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3860F" w14:textId="5D96F9EF" w:rsidR="00643FCD" w:rsidRPr="0085476E" w:rsidRDefault="008928E2" w:rsidP="008928E2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 w:rsidRPr="001F4556">
        <w:rPr>
          <w:noProof/>
          <w:lang w:eastAsia="cs-CZ"/>
        </w:rPr>
        <w:drawing>
          <wp:inline distT="0" distB="0" distL="0" distR="0" wp14:anchorId="03FF237D" wp14:editId="6E0127D5">
            <wp:extent cx="1762125" cy="552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77DD833" w14:textId="40BFECB2" w:rsidR="00695765" w:rsidRPr="0085476E" w:rsidRDefault="00695765" w:rsidP="00695765">
      <w:pPr>
        <w:pStyle w:val="Zkladntext21"/>
        <w:jc w:val="center"/>
        <w:rPr>
          <w:rFonts w:ascii="Times New Roman" w:hAnsi="Times New Roman"/>
          <w:b/>
          <w:caps/>
          <w:sz w:val="36"/>
          <w:szCs w:val="36"/>
        </w:rPr>
      </w:pPr>
      <w:r w:rsidRPr="0085476E">
        <w:rPr>
          <w:rFonts w:ascii="Times New Roman" w:hAnsi="Times New Roman"/>
          <w:b/>
          <w:caps/>
          <w:sz w:val="36"/>
          <w:szCs w:val="36"/>
        </w:rPr>
        <w:t>Příloha č. 1 - Krycí list nabídky</w:t>
      </w:r>
    </w:p>
    <w:p w14:paraId="71DBFC0F" w14:textId="77777777" w:rsidR="00695765" w:rsidRPr="0085476E" w:rsidRDefault="00695765" w:rsidP="00695765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14:paraId="1F61BBFE" w14:textId="77777777" w:rsidR="00695765" w:rsidRPr="0085476E" w:rsidRDefault="00695765" w:rsidP="00695765">
      <w:pPr>
        <w:pStyle w:val="Zkladntext21"/>
        <w:jc w:val="center"/>
        <w:rPr>
          <w:rFonts w:ascii="Times New Roman" w:hAnsi="Times New Roman"/>
          <w:b/>
          <w:sz w:val="22"/>
          <w:szCs w:val="22"/>
        </w:rPr>
      </w:pPr>
      <w:r w:rsidRPr="0085476E">
        <w:rPr>
          <w:rFonts w:ascii="Times New Roman" w:hAnsi="Times New Roman"/>
          <w:b/>
          <w:sz w:val="22"/>
          <w:szCs w:val="22"/>
        </w:rPr>
        <w:t>k veřejné zakázce</w:t>
      </w:r>
    </w:p>
    <w:p w14:paraId="441621BF" w14:textId="399CDDFA" w:rsidR="00DF5711" w:rsidRPr="0085476E" w:rsidRDefault="00DF5711" w:rsidP="00DF5711">
      <w:pPr>
        <w:spacing w:line="276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r w:rsidRPr="0085476E">
        <w:rPr>
          <w:rFonts w:ascii="Times New Roman" w:hAnsi="Times New Roman" w:cs="Times New Roman"/>
          <w:b/>
          <w:sz w:val="25"/>
          <w:szCs w:val="25"/>
        </w:rPr>
        <w:t>„Dodávka konstrukčních uhlíkových sítí“</w:t>
      </w:r>
    </w:p>
    <w:p w14:paraId="28764116" w14:textId="77777777" w:rsidR="00695765" w:rsidRPr="0085476E" w:rsidRDefault="00695765" w:rsidP="00225F36">
      <w:pPr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85476E">
        <w:rPr>
          <w:rFonts w:ascii="Times New Roman" w:hAnsi="Times New Roman" w:cs="Times New Roman"/>
          <w:b/>
          <w:bCs/>
        </w:rPr>
        <w:t>Zadavatel:</w:t>
      </w:r>
      <w:r w:rsidRPr="0085476E">
        <w:rPr>
          <w:rFonts w:ascii="Times New Roman" w:hAnsi="Times New Roman" w:cs="Times New Roman"/>
        </w:rPr>
        <w:t xml:space="preserve"> </w:t>
      </w:r>
      <w:r w:rsidRPr="0085476E">
        <w:rPr>
          <w:rFonts w:ascii="Times New Roman" w:hAnsi="Times New Roman" w:cs="Times New Roman"/>
        </w:rPr>
        <w:tab/>
        <w:t>COMDES CZ s.r.o.</w:t>
      </w:r>
    </w:p>
    <w:p w14:paraId="5BABBE7C" w14:textId="77777777" w:rsidR="00695765" w:rsidRPr="0085476E" w:rsidRDefault="00695765" w:rsidP="00225F36">
      <w:pPr>
        <w:spacing w:after="0" w:line="240" w:lineRule="auto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  <w:b/>
          <w:bCs/>
        </w:rPr>
        <w:t>Sídlo:</w:t>
      </w:r>
      <w:r w:rsidRPr="0085476E">
        <w:rPr>
          <w:rFonts w:ascii="Times New Roman" w:hAnsi="Times New Roman" w:cs="Times New Roman"/>
        </w:rPr>
        <w:t xml:space="preserve"> </w:t>
      </w:r>
      <w:r w:rsidRPr="0085476E">
        <w:rPr>
          <w:rFonts w:ascii="Times New Roman" w:hAnsi="Times New Roman" w:cs="Times New Roman"/>
        </w:rPr>
        <w:tab/>
      </w:r>
      <w:r w:rsidRPr="0085476E">
        <w:rPr>
          <w:rFonts w:ascii="Times New Roman" w:hAnsi="Times New Roman" w:cs="Times New Roman"/>
        </w:rPr>
        <w:tab/>
      </w:r>
      <w:r w:rsidRPr="0085476E">
        <w:rPr>
          <w:rFonts w:ascii="Times New Roman" w:hAnsi="Times New Roman" w:cs="Times New Roman"/>
        </w:rPr>
        <w:tab/>
      </w:r>
      <w:r w:rsidRPr="0085476E">
        <w:rPr>
          <w:rFonts w:ascii="Times New Roman" w:hAnsi="Times New Roman" w:cs="Times New Roman"/>
        </w:rPr>
        <w:tab/>
        <w:t>Malostranské náměstí 5/28, 110 00 Praha 1</w:t>
      </w:r>
    </w:p>
    <w:p w14:paraId="66B78A0D" w14:textId="77777777" w:rsidR="00695765" w:rsidRPr="0085476E" w:rsidRDefault="00695765" w:rsidP="00225F36">
      <w:pPr>
        <w:spacing w:after="0" w:line="24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</w:rPr>
        <w:t>IČ:</w:t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</w:rPr>
        <w:t>27119840</w:t>
      </w:r>
    </w:p>
    <w:p w14:paraId="2A380591" w14:textId="77777777" w:rsidR="00695765" w:rsidRPr="0085476E" w:rsidRDefault="00695765" w:rsidP="00225F36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85476E">
        <w:rPr>
          <w:rFonts w:ascii="Times New Roman" w:hAnsi="Times New Roman" w:cs="Times New Roman"/>
          <w:b/>
          <w:bCs/>
        </w:rPr>
        <w:t>Statutární zástupce:</w:t>
      </w:r>
      <w:r w:rsidRPr="0085476E">
        <w:rPr>
          <w:rFonts w:ascii="Times New Roman" w:hAnsi="Times New Roman" w:cs="Times New Roman"/>
          <w:b/>
          <w:bCs/>
        </w:rPr>
        <w:tab/>
      </w:r>
      <w:r w:rsidRPr="0085476E">
        <w:rPr>
          <w:rFonts w:ascii="Times New Roman" w:hAnsi="Times New Roman" w:cs="Times New Roman"/>
        </w:rPr>
        <w:t>Ing. Stanislava Marková – jednatel</w:t>
      </w:r>
    </w:p>
    <w:p w14:paraId="423A5448" w14:textId="77777777" w:rsidR="00695765" w:rsidRPr="0085476E" w:rsidRDefault="00695765" w:rsidP="00695765">
      <w:pPr>
        <w:rPr>
          <w:rFonts w:ascii="Times New Roman" w:hAnsi="Times New Roman" w:cs="Times New Roman"/>
        </w:rPr>
      </w:pPr>
    </w:p>
    <w:p w14:paraId="25DC488B" w14:textId="7672FC9C" w:rsidR="00695765" w:rsidRPr="0085476E" w:rsidRDefault="00695765" w:rsidP="00225F36">
      <w:pPr>
        <w:spacing w:after="0" w:line="24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</w:rPr>
        <w:t>Účastník:</w:t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85476E">
        <w:rPr>
          <w:rFonts w:ascii="Times New Roman" w:hAnsi="Times New Roman" w:cs="Times New Roman"/>
          <w:bCs/>
        </w:rPr>
        <w:t xml:space="preserve">            </w:t>
      </w:r>
    </w:p>
    <w:p w14:paraId="0ED7CC99" w14:textId="77777777" w:rsidR="00695765" w:rsidRPr="0085476E" w:rsidRDefault="00695765" w:rsidP="00225F36">
      <w:pPr>
        <w:spacing w:after="0" w:line="24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</w:rPr>
        <w:t>Sídlo:</w:t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</w:p>
    <w:p w14:paraId="07D0C3BB" w14:textId="77777777" w:rsidR="00695765" w:rsidRPr="0085476E" w:rsidRDefault="00695765" w:rsidP="00225F36">
      <w:pPr>
        <w:spacing w:after="0" w:line="24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</w:rPr>
        <w:t>IČ:</w:t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</w:p>
    <w:p w14:paraId="6EF18E9C" w14:textId="77777777" w:rsidR="00695765" w:rsidRPr="0085476E" w:rsidRDefault="00695765" w:rsidP="00225F36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85476E">
        <w:rPr>
          <w:rFonts w:ascii="Times New Roman" w:hAnsi="Times New Roman" w:cs="Times New Roman"/>
          <w:b/>
        </w:rPr>
        <w:t>DIČ:</w:t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</w:p>
    <w:p w14:paraId="0B282B38" w14:textId="77777777" w:rsidR="00225F36" w:rsidRPr="0085476E" w:rsidRDefault="00695765" w:rsidP="00225F36">
      <w:pPr>
        <w:spacing w:after="0" w:line="24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</w:rPr>
        <w:t>Kontaktní osoba:</w:t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</w:p>
    <w:p w14:paraId="3DD98717" w14:textId="1F0EA91C" w:rsidR="00695765" w:rsidRPr="0085476E" w:rsidRDefault="00695765" w:rsidP="00225F36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85476E">
        <w:rPr>
          <w:rFonts w:ascii="Times New Roman" w:hAnsi="Times New Roman" w:cs="Times New Roman"/>
          <w:b/>
        </w:rPr>
        <w:t>Tel., E-mail:</w:t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</w:p>
    <w:p w14:paraId="55709230" w14:textId="77777777" w:rsidR="00225F36" w:rsidRPr="0085476E" w:rsidRDefault="00225F36" w:rsidP="00695765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5D205086" w14:textId="1EBCB907" w:rsidR="00695765" w:rsidRPr="0085476E" w:rsidRDefault="00695765" w:rsidP="00695765">
      <w:pPr>
        <w:spacing w:line="36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  <w:u w:val="single"/>
        </w:rPr>
        <w:t>Kritéria hodnocení</w:t>
      </w:r>
      <w:r w:rsidRPr="0085476E">
        <w:rPr>
          <w:rFonts w:ascii="Times New Roman" w:hAnsi="Times New Roman" w:cs="Times New Roman"/>
          <w:b/>
        </w:rP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166"/>
        <w:gridCol w:w="2742"/>
      </w:tblGrid>
      <w:tr w:rsidR="0085476E" w:rsidRPr="0085476E" w14:paraId="7C9C1D87" w14:textId="77777777" w:rsidTr="00B1406F">
        <w:tc>
          <w:tcPr>
            <w:tcW w:w="6379" w:type="dxa"/>
          </w:tcPr>
          <w:p w14:paraId="3BBE1659" w14:textId="49130F65" w:rsidR="00695765" w:rsidRPr="0085476E" w:rsidRDefault="00695765" w:rsidP="00B140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5476E">
              <w:rPr>
                <w:rFonts w:ascii="Times New Roman" w:hAnsi="Times New Roman" w:cs="Times New Roman"/>
                <w:b/>
              </w:rPr>
              <w:t xml:space="preserve">1. Nabídková cena bez DPH v Kč  </w:t>
            </w:r>
            <w:r w:rsidRPr="0085476E">
              <w:rPr>
                <w:rFonts w:ascii="Times New Roman" w:hAnsi="Times New Roman" w:cs="Times New Roman"/>
                <w:b/>
              </w:rPr>
              <w:tab/>
            </w:r>
            <w:r w:rsidRPr="0085476E">
              <w:rPr>
                <w:rFonts w:ascii="Times New Roman" w:hAnsi="Times New Roman" w:cs="Times New Roman"/>
                <w:b/>
              </w:rPr>
              <w:tab/>
            </w:r>
            <w:r w:rsidRPr="0085476E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801" w:type="dxa"/>
          </w:tcPr>
          <w:p w14:paraId="066C1CDE" w14:textId="30772DED" w:rsidR="00695765" w:rsidRPr="0085476E" w:rsidRDefault="00695765" w:rsidP="00695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76E">
              <w:rPr>
                <w:rFonts w:ascii="Times New Roman" w:hAnsi="Times New Roman" w:cs="Times New Roman"/>
                <w:b/>
              </w:rPr>
              <w:t>……………. Kč</w:t>
            </w:r>
          </w:p>
        </w:tc>
      </w:tr>
      <w:tr w:rsidR="0085476E" w:rsidRPr="0085476E" w14:paraId="659D1E1F" w14:textId="77777777" w:rsidTr="00B1406F">
        <w:tc>
          <w:tcPr>
            <w:tcW w:w="6379" w:type="dxa"/>
          </w:tcPr>
          <w:p w14:paraId="0C25BCAE" w14:textId="77777777" w:rsidR="00695765" w:rsidRPr="0085476E" w:rsidRDefault="00695765" w:rsidP="00B140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476E">
              <w:rPr>
                <w:rFonts w:ascii="Times New Roman" w:hAnsi="Times New Roman" w:cs="Times New Roman"/>
              </w:rPr>
              <w:t xml:space="preserve">DPH v Kč </w:t>
            </w:r>
            <w:r w:rsidRPr="0085476E">
              <w:rPr>
                <w:rFonts w:ascii="Times New Roman" w:hAnsi="Times New Roman" w:cs="Times New Roman"/>
              </w:rPr>
              <w:tab/>
            </w:r>
            <w:r w:rsidRPr="0085476E">
              <w:rPr>
                <w:rFonts w:ascii="Times New Roman" w:hAnsi="Times New Roman" w:cs="Times New Roman"/>
              </w:rPr>
              <w:tab/>
            </w:r>
            <w:r w:rsidRPr="008547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1" w:type="dxa"/>
          </w:tcPr>
          <w:p w14:paraId="1EC423C6" w14:textId="3DE5B5AB" w:rsidR="00695765" w:rsidRPr="0085476E" w:rsidRDefault="00695765" w:rsidP="00695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76E">
              <w:rPr>
                <w:rFonts w:ascii="Times New Roman" w:hAnsi="Times New Roman" w:cs="Times New Roman"/>
                <w:b/>
              </w:rPr>
              <w:t>……………. Kč</w:t>
            </w:r>
          </w:p>
        </w:tc>
      </w:tr>
      <w:tr w:rsidR="0085476E" w:rsidRPr="0085476E" w14:paraId="372C3084" w14:textId="77777777" w:rsidTr="00B1406F">
        <w:tc>
          <w:tcPr>
            <w:tcW w:w="6379" w:type="dxa"/>
          </w:tcPr>
          <w:p w14:paraId="57997822" w14:textId="77777777" w:rsidR="00695765" w:rsidRPr="0085476E" w:rsidRDefault="00695765" w:rsidP="00B140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476E">
              <w:rPr>
                <w:rFonts w:ascii="Times New Roman" w:hAnsi="Times New Roman" w:cs="Times New Roman"/>
              </w:rPr>
              <w:t xml:space="preserve">Nabídková cena včetně DPH v Kč </w:t>
            </w:r>
            <w:r w:rsidRPr="008547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1" w:type="dxa"/>
          </w:tcPr>
          <w:p w14:paraId="35A28745" w14:textId="0B8E5EB7" w:rsidR="00695765" w:rsidRPr="0085476E" w:rsidRDefault="00695765" w:rsidP="00695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76E">
              <w:rPr>
                <w:rFonts w:ascii="Times New Roman" w:hAnsi="Times New Roman" w:cs="Times New Roman"/>
                <w:b/>
              </w:rPr>
              <w:t>……………. Kč</w:t>
            </w:r>
          </w:p>
        </w:tc>
      </w:tr>
      <w:tr w:rsidR="00695765" w:rsidRPr="0085476E" w14:paraId="6C4F0726" w14:textId="77777777" w:rsidTr="00B1406F">
        <w:tc>
          <w:tcPr>
            <w:tcW w:w="6379" w:type="dxa"/>
          </w:tcPr>
          <w:p w14:paraId="61E16E8F" w14:textId="7B4264F6" w:rsidR="00695765" w:rsidRPr="0085476E" w:rsidRDefault="00695765" w:rsidP="00B140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5476E">
              <w:rPr>
                <w:rFonts w:ascii="Times New Roman" w:hAnsi="Times New Roman" w:cs="Times New Roman"/>
                <w:b/>
              </w:rPr>
              <w:t>2. Termín realizace</w:t>
            </w:r>
          </w:p>
        </w:tc>
        <w:tc>
          <w:tcPr>
            <w:tcW w:w="2801" w:type="dxa"/>
          </w:tcPr>
          <w:p w14:paraId="205B5EC2" w14:textId="51750F1F" w:rsidR="00695765" w:rsidRPr="0085476E" w:rsidRDefault="00695765" w:rsidP="00695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76E">
              <w:rPr>
                <w:rFonts w:ascii="Times New Roman" w:hAnsi="Times New Roman" w:cs="Times New Roman"/>
                <w:b/>
              </w:rPr>
              <w:t xml:space="preserve">……………. </w:t>
            </w:r>
            <w:proofErr w:type="gramStart"/>
            <w:r w:rsidRPr="0085476E">
              <w:rPr>
                <w:rFonts w:ascii="Times New Roman" w:hAnsi="Times New Roman" w:cs="Times New Roman"/>
                <w:b/>
              </w:rPr>
              <w:t>dnů</w:t>
            </w:r>
            <w:proofErr w:type="gramEnd"/>
          </w:p>
        </w:tc>
      </w:tr>
    </w:tbl>
    <w:p w14:paraId="354E189D" w14:textId="77777777" w:rsidR="00695765" w:rsidRPr="0085476E" w:rsidRDefault="00695765" w:rsidP="00695765">
      <w:pPr>
        <w:spacing w:line="36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</w:rPr>
        <w:tab/>
      </w:r>
    </w:p>
    <w:p w14:paraId="1012FEA7" w14:textId="77777777" w:rsidR="00695765" w:rsidRPr="0085476E" w:rsidRDefault="00695765" w:rsidP="00695765">
      <w:pPr>
        <w:spacing w:line="360" w:lineRule="auto"/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Účastník se v plném rozsahu seznámil se zadávací dokumentací a soutěžními podmínkami, před podáním nabídky si vyjasnil veškerá sporná ustanovení či nejasnosti, soutěžní podmínky a zadávací dokumentaci respektuje a je vázán celým obsahem nabídky.</w:t>
      </w:r>
    </w:p>
    <w:p w14:paraId="390BAF04" w14:textId="26A69E0E" w:rsidR="00695765" w:rsidRPr="0085476E" w:rsidRDefault="00695765" w:rsidP="00695765">
      <w:pPr>
        <w:spacing w:line="360" w:lineRule="auto"/>
        <w:jc w:val="both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V ………., dne ………</w:t>
      </w:r>
      <w:proofErr w:type="gramStart"/>
      <w:r w:rsidRPr="0085476E">
        <w:rPr>
          <w:rFonts w:ascii="Times New Roman" w:hAnsi="Times New Roman" w:cs="Times New Roman"/>
        </w:rPr>
        <w:t>….. 2021</w:t>
      </w:r>
      <w:proofErr w:type="gramEnd"/>
      <w:r w:rsidRPr="0085476E">
        <w:rPr>
          <w:rFonts w:ascii="Times New Roman" w:hAnsi="Times New Roman" w:cs="Times New Roman"/>
        </w:rPr>
        <w:t xml:space="preserve"> </w:t>
      </w:r>
    </w:p>
    <w:p w14:paraId="10461103" w14:textId="77777777" w:rsidR="00695765" w:rsidRPr="0085476E" w:rsidRDefault="00695765" w:rsidP="00695765">
      <w:pPr>
        <w:spacing w:line="360" w:lineRule="auto"/>
        <w:rPr>
          <w:rFonts w:ascii="Times New Roman" w:hAnsi="Times New Roman" w:cs="Times New Roman"/>
          <w:b/>
        </w:rPr>
      </w:pP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  <w:b/>
        </w:rPr>
        <w:tab/>
      </w:r>
    </w:p>
    <w:p w14:paraId="6B074A6C" w14:textId="77777777" w:rsidR="00695765" w:rsidRPr="0085476E" w:rsidRDefault="00695765" w:rsidP="00695765">
      <w:pPr>
        <w:tabs>
          <w:tab w:val="center" w:pos="7230"/>
        </w:tabs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  <w:b/>
        </w:rPr>
        <w:tab/>
      </w:r>
      <w:r w:rsidRPr="0085476E">
        <w:rPr>
          <w:rFonts w:ascii="Times New Roman" w:hAnsi="Times New Roman" w:cs="Times New Roman"/>
        </w:rPr>
        <w:t xml:space="preserve"> …………………………………………………</w:t>
      </w:r>
    </w:p>
    <w:p w14:paraId="11BF0321" w14:textId="77777777" w:rsidR="00695765" w:rsidRPr="0085476E" w:rsidRDefault="00695765" w:rsidP="00695765">
      <w:pPr>
        <w:tabs>
          <w:tab w:val="left" w:pos="5387"/>
          <w:tab w:val="center" w:pos="7230"/>
        </w:tabs>
        <w:jc w:val="right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 xml:space="preserve">Obchodní firma - jméno a příjmení - funkce </w:t>
      </w:r>
    </w:p>
    <w:p w14:paraId="3DFF4400" w14:textId="27A10D19" w:rsidR="0085476E" w:rsidRPr="0085476E" w:rsidRDefault="00695765" w:rsidP="005510E6">
      <w:pPr>
        <w:tabs>
          <w:tab w:val="left" w:pos="5387"/>
          <w:tab w:val="center" w:pos="7230"/>
        </w:tabs>
        <w:jc w:val="right"/>
        <w:rPr>
          <w:rFonts w:ascii="Times New Roman" w:hAnsi="Times New Roman" w:cs="Times New Roman"/>
        </w:rPr>
      </w:pPr>
      <w:r w:rsidRPr="0085476E">
        <w:rPr>
          <w:rFonts w:ascii="Times New Roman" w:hAnsi="Times New Roman" w:cs="Times New Roman"/>
        </w:rPr>
        <w:t>podpis oprávněné osoby (doplní účastník)</w:t>
      </w:r>
      <w:bookmarkStart w:id="16" w:name="_GoBack"/>
      <w:bookmarkEnd w:id="16"/>
    </w:p>
    <w:sectPr w:rsidR="0085476E" w:rsidRPr="0085476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12132" w14:textId="77777777" w:rsidR="007D1680" w:rsidRDefault="007D1680" w:rsidP="002B35A2">
      <w:pPr>
        <w:spacing w:after="0" w:line="240" w:lineRule="auto"/>
      </w:pPr>
      <w:r>
        <w:separator/>
      </w:r>
    </w:p>
  </w:endnote>
  <w:endnote w:type="continuationSeparator" w:id="0">
    <w:p w14:paraId="77F2121B" w14:textId="77777777" w:rsidR="007D1680" w:rsidRDefault="007D1680" w:rsidP="002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8DC33" w14:textId="77777777" w:rsidR="002B35A2" w:rsidRDefault="002B35A2" w:rsidP="002B35A2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2D647C20" w14:textId="77777777" w:rsidR="002B35A2" w:rsidRPr="002B35A2" w:rsidRDefault="002B35A2" w:rsidP="002B35A2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10E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510E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FF811" w14:textId="77777777" w:rsidR="007D1680" w:rsidRDefault="007D1680" w:rsidP="002B35A2">
      <w:pPr>
        <w:spacing w:after="0" w:line="240" w:lineRule="auto"/>
      </w:pPr>
      <w:r>
        <w:separator/>
      </w:r>
    </w:p>
  </w:footnote>
  <w:footnote w:type="continuationSeparator" w:id="0">
    <w:p w14:paraId="4334AE8A" w14:textId="77777777" w:rsidR="007D1680" w:rsidRDefault="007D1680" w:rsidP="002B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449EE2D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7850C6"/>
    <w:multiLevelType w:val="hybridMultilevel"/>
    <w:tmpl w:val="77B038DE"/>
    <w:lvl w:ilvl="0" w:tplc="528C18CA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0EB1"/>
    <w:multiLevelType w:val="hybridMultilevel"/>
    <w:tmpl w:val="503A53BE"/>
    <w:lvl w:ilvl="0" w:tplc="36EA0ADA">
      <w:start w:val="4"/>
      <w:numFmt w:val="decimal"/>
      <w:lvlText w:val="4.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B80E13"/>
    <w:multiLevelType w:val="hybridMultilevel"/>
    <w:tmpl w:val="BA0CF2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EF7"/>
    <w:multiLevelType w:val="hybridMultilevel"/>
    <w:tmpl w:val="9232F484"/>
    <w:lvl w:ilvl="0" w:tplc="834C812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3760CE"/>
    <w:multiLevelType w:val="hybridMultilevel"/>
    <w:tmpl w:val="0590CBE2"/>
    <w:lvl w:ilvl="0" w:tplc="2B8CFA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F42B7A"/>
    <w:multiLevelType w:val="hybridMultilevel"/>
    <w:tmpl w:val="6A409D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2C8"/>
    <w:multiLevelType w:val="hybridMultilevel"/>
    <w:tmpl w:val="DB7E0736"/>
    <w:lvl w:ilvl="0" w:tplc="09B6E88C">
      <w:start w:val="1"/>
      <w:numFmt w:val="decimal"/>
      <w:lvlText w:val="4.4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34B1"/>
    <w:multiLevelType w:val="hybridMultilevel"/>
    <w:tmpl w:val="956A85CE"/>
    <w:lvl w:ilvl="0" w:tplc="B6CE9F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B22ED"/>
    <w:multiLevelType w:val="hybridMultilevel"/>
    <w:tmpl w:val="978C53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40A44"/>
    <w:multiLevelType w:val="hybridMultilevel"/>
    <w:tmpl w:val="FC9A36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35B"/>
    <w:multiLevelType w:val="hybridMultilevel"/>
    <w:tmpl w:val="CC928400"/>
    <w:lvl w:ilvl="0" w:tplc="406AAF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CBC3E89"/>
    <w:multiLevelType w:val="hybridMultilevel"/>
    <w:tmpl w:val="978C53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01821"/>
    <w:multiLevelType w:val="hybridMultilevel"/>
    <w:tmpl w:val="443C01E4"/>
    <w:lvl w:ilvl="0" w:tplc="F7421FA4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107"/>
    <w:multiLevelType w:val="hybridMultilevel"/>
    <w:tmpl w:val="B5ECA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13BD6"/>
    <w:multiLevelType w:val="hybridMultilevel"/>
    <w:tmpl w:val="899A8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3CC7"/>
    <w:multiLevelType w:val="hybridMultilevel"/>
    <w:tmpl w:val="D30618B8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49D3"/>
    <w:multiLevelType w:val="hybridMultilevel"/>
    <w:tmpl w:val="48C40DF6"/>
    <w:lvl w:ilvl="0" w:tplc="E2E4DF8A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648"/>
    <w:multiLevelType w:val="hybridMultilevel"/>
    <w:tmpl w:val="0C4650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01242"/>
    <w:multiLevelType w:val="multilevel"/>
    <w:tmpl w:val="4328CC5C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00E2075"/>
    <w:multiLevelType w:val="hybridMultilevel"/>
    <w:tmpl w:val="4E4ADB8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4315EA2"/>
    <w:multiLevelType w:val="hybridMultilevel"/>
    <w:tmpl w:val="B470C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D1226"/>
    <w:multiLevelType w:val="hybridMultilevel"/>
    <w:tmpl w:val="F73A0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A0E70"/>
    <w:multiLevelType w:val="hybridMultilevel"/>
    <w:tmpl w:val="0FA6A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0"/>
  </w:num>
  <w:num w:numId="5">
    <w:abstractNumId w:val="16"/>
  </w:num>
  <w:num w:numId="6">
    <w:abstractNumId w:val="19"/>
  </w:num>
  <w:num w:numId="7">
    <w:abstractNumId w:val="10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5"/>
  </w:num>
  <w:num w:numId="13">
    <w:abstractNumId w:val="27"/>
  </w:num>
  <w:num w:numId="14">
    <w:abstractNumId w:val="17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26"/>
  </w:num>
  <w:num w:numId="28">
    <w:abstractNumId w:val="24"/>
  </w:num>
  <w:num w:numId="29">
    <w:abstractNumId w:val="5"/>
  </w:num>
  <w:num w:numId="30">
    <w:abstractNumId w:val="12"/>
  </w:num>
  <w:num w:numId="31">
    <w:abstractNumId w:val="4"/>
  </w:num>
  <w:num w:numId="32">
    <w:abstractNumId w:val="22"/>
  </w:num>
  <w:num w:numId="33">
    <w:abstractNumId w:val="2"/>
  </w:num>
  <w:num w:numId="34">
    <w:abstractNumId w:val="7"/>
  </w:num>
  <w:num w:numId="35">
    <w:abstractNumId w:val="21"/>
  </w:num>
  <w:num w:numId="36">
    <w:abstractNumId w:val="11"/>
  </w:num>
  <w:num w:numId="37">
    <w:abstractNumId w:val="1"/>
  </w:num>
  <w:num w:numId="38">
    <w:abstractNumId w:val="14"/>
  </w:num>
  <w:num w:numId="39">
    <w:abstractNumId w:val="2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A4"/>
    <w:rsid w:val="0000148D"/>
    <w:rsid w:val="00034F54"/>
    <w:rsid w:val="00034FD6"/>
    <w:rsid w:val="000C556E"/>
    <w:rsid w:val="000E3622"/>
    <w:rsid w:val="0011477F"/>
    <w:rsid w:val="00114BD9"/>
    <w:rsid w:val="00121C2F"/>
    <w:rsid w:val="001575E9"/>
    <w:rsid w:val="00162BC9"/>
    <w:rsid w:val="00180134"/>
    <w:rsid w:val="001C7995"/>
    <w:rsid w:val="002005C6"/>
    <w:rsid w:val="002208E4"/>
    <w:rsid w:val="00225F36"/>
    <w:rsid w:val="00233B9E"/>
    <w:rsid w:val="002B35A2"/>
    <w:rsid w:val="00314296"/>
    <w:rsid w:val="00337248"/>
    <w:rsid w:val="00351E68"/>
    <w:rsid w:val="0035738F"/>
    <w:rsid w:val="003671A0"/>
    <w:rsid w:val="003F005F"/>
    <w:rsid w:val="003F2C6D"/>
    <w:rsid w:val="004572BF"/>
    <w:rsid w:val="004A2526"/>
    <w:rsid w:val="004A3EB9"/>
    <w:rsid w:val="004B480A"/>
    <w:rsid w:val="004B4999"/>
    <w:rsid w:val="00537E0F"/>
    <w:rsid w:val="005510E6"/>
    <w:rsid w:val="005A76F3"/>
    <w:rsid w:val="006173B0"/>
    <w:rsid w:val="006212FD"/>
    <w:rsid w:val="00643FCD"/>
    <w:rsid w:val="00654C3F"/>
    <w:rsid w:val="00682215"/>
    <w:rsid w:val="00695765"/>
    <w:rsid w:val="006B352A"/>
    <w:rsid w:val="006C3739"/>
    <w:rsid w:val="006D5C93"/>
    <w:rsid w:val="006E0893"/>
    <w:rsid w:val="006F10A5"/>
    <w:rsid w:val="00772CE7"/>
    <w:rsid w:val="007C6B7C"/>
    <w:rsid w:val="007D1680"/>
    <w:rsid w:val="007E512C"/>
    <w:rsid w:val="0085476E"/>
    <w:rsid w:val="008556FE"/>
    <w:rsid w:val="00884E05"/>
    <w:rsid w:val="008928E2"/>
    <w:rsid w:val="00892C06"/>
    <w:rsid w:val="008B7DE0"/>
    <w:rsid w:val="008C67B5"/>
    <w:rsid w:val="008D4FDF"/>
    <w:rsid w:val="008E31D0"/>
    <w:rsid w:val="00932E58"/>
    <w:rsid w:val="00937496"/>
    <w:rsid w:val="00947559"/>
    <w:rsid w:val="009706B4"/>
    <w:rsid w:val="009753A2"/>
    <w:rsid w:val="009B1493"/>
    <w:rsid w:val="009C0BEA"/>
    <w:rsid w:val="009F7A7F"/>
    <w:rsid w:val="00A21EAE"/>
    <w:rsid w:val="00A3233C"/>
    <w:rsid w:val="00A51FBC"/>
    <w:rsid w:val="00A60D8A"/>
    <w:rsid w:val="00A76160"/>
    <w:rsid w:val="00AA25AD"/>
    <w:rsid w:val="00AC1853"/>
    <w:rsid w:val="00AE4A3D"/>
    <w:rsid w:val="00B016DB"/>
    <w:rsid w:val="00B06F83"/>
    <w:rsid w:val="00B11414"/>
    <w:rsid w:val="00B22ACE"/>
    <w:rsid w:val="00B26234"/>
    <w:rsid w:val="00B62D29"/>
    <w:rsid w:val="00B8230E"/>
    <w:rsid w:val="00BA3333"/>
    <w:rsid w:val="00BA6DEF"/>
    <w:rsid w:val="00BE157D"/>
    <w:rsid w:val="00BE6EC2"/>
    <w:rsid w:val="00C1360E"/>
    <w:rsid w:val="00C33DC4"/>
    <w:rsid w:val="00C37DD9"/>
    <w:rsid w:val="00C547DA"/>
    <w:rsid w:val="00C55ADE"/>
    <w:rsid w:val="00C7790B"/>
    <w:rsid w:val="00C8669B"/>
    <w:rsid w:val="00C87564"/>
    <w:rsid w:val="00CD0DA4"/>
    <w:rsid w:val="00CD49CE"/>
    <w:rsid w:val="00CE3F98"/>
    <w:rsid w:val="00D033D2"/>
    <w:rsid w:val="00D0383A"/>
    <w:rsid w:val="00D0605E"/>
    <w:rsid w:val="00D176D2"/>
    <w:rsid w:val="00D240AC"/>
    <w:rsid w:val="00D25D8D"/>
    <w:rsid w:val="00D7062C"/>
    <w:rsid w:val="00DF5711"/>
    <w:rsid w:val="00E06696"/>
    <w:rsid w:val="00E1377E"/>
    <w:rsid w:val="00E552DA"/>
    <w:rsid w:val="00E57A98"/>
    <w:rsid w:val="00E92C43"/>
    <w:rsid w:val="00E939E3"/>
    <w:rsid w:val="00EB3D30"/>
    <w:rsid w:val="00F209A8"/>
    <w:rsid w:val="00F5298C"/>
    <w:rsid w:val="00FA2EEE"/>
    <w:rsid w:val="00FA5C59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AC78"/>
  <w15:docId w15:val="{BA769DDB-0A2E-4142-AD0C-5B65FB0B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2B35A2"/>
    <w:pPr>
      <w:keepNext/>
      <w:numPr>
        <w:numId w:val="4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/>
      <w:autoSpaceDE w:val="0"/>
      <w:autoSpaceDN w:val="0"/>
      <w:adjustRightInd w:val="0"/>
      <w:spacing w:before="280" w:after="60" w:line="240" w:lineRule="auto"/>
      <w:contextualSpacing w:val="0"/>
      <w:jc w:val="center"/>
      <w:outlineLvl w:val="0"/>
    </w:pPr>
    <w:rPr>
      <w:rFonts w:ascii="Times New Roman" w:eastAsia="Calibri" w:hAnsi="Times New Roman" w:cs="Arial"/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35A2"/>
    <w:pPr>
      <w:keepNext/>
      <w:keepLines/>
      <w:numPr>
        <w:ilvl w:val="1"/>
        <w:numId w:val="4"/>
      </w:numPr>
      <w:spacing w:before="200" w:after="60" w:line="240" w:lineRule="auto"/>
      <w:ind w:left="576"/>
      <w:jc w:val="both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5A2"/>
    <w:pPr>
      <w:keepNext/>
      <w:keepLines/>
      <w:numPr>
        <w:ilvl w:val="2"/>
        <w:numId w:val="4"/>
      </w:numPr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5A2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5A2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5A2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5A2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5A2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5A2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CD0DA4"/>
  </w:style>
  <w:style w:type="paragraph" w:styleId="Zhlav">
    <w:name w:val="header"/>
    <w:basedOn w:val="Normln"/>
    <w:link w:val="ZhlavChar"/>
    <w:unhideWhenUsed/>
    <w:rsid w:val="002B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B35A2"/>
  </w:style>
  <w:style w:type="paragraph" w:styleId="Zpat">
    <w:name w:val="footer"/>
    <w:basedOn w:val="Normln"/>
    <w:link w:val="ZpatChar"/>
    <w:unhideWhenUsed/>
    <w:rsid w:val="002B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5A2"/>
  </w:style>
  <w:style w:type="character" w:styleId="slostrnky">
    <w:name w:val="page number"/>
    <w:basedOn w:val="Standardnpsmoodstavce"/>
    <w:semiHidden/>
    <w:rsid w:val="002B35A2"/>
  </w:style>
  <w:style w:type="paragraph" w:styleId="Odstavecseseznamem">
    <w:name w:val="List Paragraph"/>
    <w:aliases w:val="Aufzählung,Nad,Odstavec cíl se seznamem,Odstavec se seznamem5,Barevný seznam – zvýraznění 11,Odstavec_muj,Odstavec se seznamem1"/>
    <w:basedOn w:val="Normln"/>
    <w:link w:val="OdstavecseseznamemChar"/>
    <w:uiPriority w:val="34"/>
    <w:qFormat/>
    <w:rsid w:val="002B35A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35A2"/>
    <w:rPr>
      <w:rFonts w:ascii="Times New Roman" w:eastAsia="Calibri" w:hAnsi="Times New Roman" w:cs="Arial"/>
      <w:b/>
      <w:caps/>
      <w:sz w:val="24"/>
      <w:shd w:val="clear" w:color="auto" w:fill="B8CCE4"/>
    </w:rPr>
  </w:style>
  <w:style w:type="character" w:customStyle="1" w:styleId="Nadpis2Char">
    <w:name w:val="Nadpis 2 Char"/>
    <w:basedOn w:val="Standardnpsmoodstavce"/>
    <w:link w:val="Nadpis2"/>
    <w:uiPriority w:val="9"/>
    <w:rsid w:val="002B35A2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5A2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5A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5A2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2B35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5A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5A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5A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43F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3FC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E05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unhideWhenUsed/>
    <w:rsid w:val="00D176D2"/>
    <w:pPr>
      <w:tabs>
        <w:tab w:val="left" w:pos="1440"/>
        <w:tab w:val="right" w:leader="dot" w:pos="9344"/>
      </w:tabs>
      <w:spacing w:after="0" w:line="276" w:lineRule="auto"/>
      <w:ind w:left="480"/>
    </w:pPr>
    <w:rPr>
      <w:rFonts w:cstheme="minorHAnsi"/>
      <w:iCs/>
      <w:noProof/>
      <w:lang w:eastAsia="cs-CZ"/>
    </w:rPr>
  </w:style>
  <w:style w:type="character" w:customStyle="1" w:styleId="OdstavecseseznamemChar">
    <w:name w:val="Odstavec se seznamem Char"/>
    <w:aliases w:val="Aufzählung Char,Nad Char,Odstavec cíl se seznamem Char,Odstavec se seznamem5 Char,Barevný seznam – zvýraznění 11 Char,Odstavec_muj Char,Odstavec se seznamem1 Char"/>
    <w:basedOn w:val="Standardnpsmoodstavce"/>
    <w:link w:val="Odstavecseseznamem"/>
    <w:uiPriority w:val="34"/>
    <w:rsid w:val="00C55ADE"/>
  </w:style>
  <w:style w:type="character" w:styleId="Sledovanodkaz">
    <w:name w:val="FollowedHyperlink"/>
    <w:basedOn w:val="Standardnpsmoodstavce"/>
    <w:uiPriority w:val="99"/>
    <w:semiHidden/>
    <w:unhideWhenUsed/>
    <w:rsid w:val="00772CE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11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1"/>
    <w:uiPriority w:val="99"/>
    <w:unhideWhenUsed/>
    <w:rsid w:val="00B1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1141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14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695765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9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85476E"/>
    <w:pPr>
      <w:tabs>
        <w:tab w:val="num" w:pos="120"/>
      </w:tabs>
      <w:spacing w:after="0" w:line="240" w:lineRule="auto"/>
      <w:ind w:left="567" w:firstLine="33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85476E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NormalJustified">
    <w:name w:val="Normal (Justified)"/>
    <w:basedOn w:val="Normln"/>
    <w:rsid w:val="0085476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NormlnsWWW5">
    <w:name w:val="Normální (síť WWW)5"/>
    <w:basedOn w:val="Normln"/>
    <w:rsid w:val="0085476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Kačírek, Miloš</cp:lastModifiedBy>
  <cp:revision>4</cp:revision>
  <cp:lastPrinted>2021-08-10T13:50:00Z</cp:lastPrinted>
  <dcterms:created xsi:type="dcterms:W3CDTF">2021-08-10T13:52:00Z</dcterms:created>
  <dcterms:modified xsi:type="dcterms:W3CDTF">2021-08-10T13:56:00Z</dcterms:modified>
</cp:coreProperties>
</file>