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415B" w14:textId="77777777" w:rsidR="00B766A3" w:rsidRPr="00AD059F" w:rsidRDefault="00B766A3" w:rsidP="00B766A3">
      <w:pPr>
        <w:pageBreakBefore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Příloha č.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2</w:t>
      </w: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Zadávací dokumentace</w:t>
      </w:r>
    </w:p>
    <w:p w14:paraId="3F291208" w14:textId="3AEACCD0" w:rsidR="00B766A3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6B5455" w:rsidRPr="00245940">
        <w:rPr>
          <w:rFonts w:ascii="Arial" w:hAnsi="Arial" w:cs="Arial"/>
          <w:color w:val="000000"/>
        </w:rPr>
        <w:t>Dodávka datového úložiště a síťové infrastruktury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25A58BCF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F141F0" w14:textId="77777777" w:rsidR="00B766A3" w:rsidRDefault="00B766A3" w:rsidP="00B766A3">
      <w:pPr>
        <w:tabs>
          <w:tab w:val="left" w:pos="900"/>
        </w:tabs>
        <w:jc w:val="center"/>
        <w:rPr>
          <w:rFonts w:cs="Arial"/>
          <w:b/>
          <w:sz w:val="28"/>
          <w:szCs w:val="28"/>
        </w:rPr>
      </w:pPr>
      <w:r w:rsidRPr="00FD7130">
        <w:rPr>
          <w:rFonts w:cs="Arial"/>
          <w:b/>
        </w:rPr>
        <w:t>Čestné prohlášení o splnění kvalifikačních předpokladů</w:t>
      </w:r>
      <w:r w:rsidRPr="00B06B6E">
        <w:rPr>
          <w:rFonts w:cs="Arial"/>
          <w:b/>
        </w:rPr>
        <w:t xml:space="preserve"> k podání nabídky</w:t>
      </w:r>
      <w:r w:rsidRPr="00B06B6E">
        <w:rPr>
          <w:rFonts w:cs="Arial"/>
          <w:b/>
          <w:sz w:val="28"/>
          <w:szCs w:val="28"/>
        </w:rPr>
        <w:t xml:space="preserve"> </w:t>
      </w:r>
    </w:p>
    <w:p w14:paraId="747B87CD" w14:textId="7D024011" w:rsidR="00B766A3" w:rsidRDefault="00B766A3" w:rsidP="00B7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6B5455" w:rsidRPr="00245940">
        <w:rPr>
          <w:rFonts w:ascii="Arial" w:hAnsi="Arial" w:cs="Arial"/>
          <w:color w:val="000000"/>
        </w:rPr>
        <w:t>Dodávka datového úložiště a síťové infrastruktury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4215A7BA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3D065E8" w14:textId="77777777" w:rsidR="00B766A3" w:rsidRPr="00DD0A34" w:rsidRDefault="00B766A3" w:rsidP="00B766A3">
      <w:pPr>
        <w:tabs>
          <w:tab w:val="left" w:pos="900"/>
        </w:tabs>
        <w:jc w:val="center"/>
        <w:rPr>
          <w:rFonts w:cs="Arial"/>
          <w:sz w:val="16"/>
          <w:szCs w:val="16"/>
        </w:rPr>
      </w:pPr>
    </w:p>
    <w:p w14:paraId="7CE25F3A" w14:textId="77777777" w:rsidR="00B766A3" w:rsidRDefault="00B766A3" w:rsidP="00B766A3">
      <w:pPr>
        <w:tabs>
          <w:tab w:val="left" w:pos="900"/>
        </w:tabs>
        <w:rPr>
          <w:rFonts w:cs="Arial"/>
        </w:rPr>
      </w:pPr>
      <w:r w:rsidRPr="00B2116B">
        <w:rPr>
          <w:rFonts w:cs="Arial"/>
        </w:rPr>
        <w:t>Prohlašuji tímto čestně, že dodavatel:</w:t>
      </w:r>
    </w:p>
    <w:p w14:paraId="136C2E22" w14:textId="77777777" w:rsidR="00B766A3" w:rsidRPr="000059AB" w:rsidRDefault="00B766A3" w:rsidP="00B766A3">
      <w:pPr>
        <w:numPr>
          <w:ilvl w:val="0"/>
          <w:numId w:val="1"/>
        </w:numPr>
        <w:tabs>
          <w:tab w:val="left" w:pos="900"/>
        </w:tabs>
        <w:suppressAutoHyphens/>
        <w:spacing w:after="0" w:line="240" w:lineRule="auto"/>
        <w:jc w:val="both"/>
        <w:rPr>
          <w:rFonts w:cs="Arial"/>
        </w:rPr>
      </w:pPr>
      <w:r w:rsidRPr="000059AB">
        <w:rPr>
          <w:rFonts w:cs="Arial"/>
        </w:rPr>
        <w:t>nebyl v zemi svého sídla v posledních 5 letech před zahájením zadávacího řízení</w:t>
      </w:r>
      <w:r w:rsidRPr="00CA5750">
        <w:rPr>
          <w:rFonts w:cs="Arial"/>
        </w:rPr>
        <w:t xml:space="preserve"> pravomocně odsouzen pro trestný čin uvedený v příloze č. 3 k zákonu č. 134/2016 Sb., o zadávání veřejných zakázek, v platném znění nebo obdobný trestný čin podle právního řádu země sídla dodavatele; </w:t>
      </w:r>
      <w:r w:rsidRPr="000059AB">
        <w:rPr>
          <w:rFonts w:cs="Arial"/>
        </w:rPr>
        <w:t>k zahlazeným odsouzením se nepřihlíží; je-li dodavatelem právnická osoba, musí podmínku podle tohoto odstavce splňovat tato právnická osoba a zároveň každý člen statutárního orgánu; je-li členem statutárního orgánu dodavatele právnická osoba, musí podmínku podle tohoto odstavce splňovat tato právnická osoba, každý člen statutárního orgánu této právnické osoby a osoba zastupující tuto právnickou osobu v statutárním orgánu dodavatele,</w:t>
      </w:r>
    </w:p>
    <w:p w14:paraId="38327DC8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v evidenci daní zachycen splatný daňový nedoplatek,</w:t>
      </w:r>
    </w:p>
    <w:p w14:paraId="04103AAD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veřejné zdravotní pojištění,</w:t>
      </w:r>
    </w:p>
    <w:p w14:paraId="7DA7AA3A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sociální zabezpečení a příspěvku na státní politiku zaměstnanosti,</w:t>
      </w:r>
    </w:p>
    <w:p w14:paraId="243A79CB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není v likvidaci, nebylo proti němu vydáno rozhodnutí o úpadku, nebyla vůči němu nařízena nucená správa podle jiného právního předpisu nebo v obdobné situaci podle právního řádu země sídla dodavatele,</w:t>
      </w:r>
    </w:p>
    <w:p w14:paraId="725F2AFF" w14:textId="77777777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není obchodní společností, ve které veřejný funkcionář uvedený v § 2 odst. 1 písm. c) zákona </w:t>
      </w:r>
      <w:r w:rsidRPr="00CA5750">
        <w:t xml:space="preserve">č. 159/2006 Sb., o střetu zájmů, v platném znění </w:t>
      </w:r>
      <w:r w:rsidRPr="00CA5750">
        <w:rPr>
          <w:bCs/>
        </w:rPr>
        <w:t>nebo jím ovládaná osoba vlastní podíl představující alespoň 25 % účasti společníka v obchodní společnosti,</w:t>
      </w:r>
    </w:p>
    <w:p w14:paraId="48017910" w14:textId="33153AD8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neprokazuje kvalifikaci prostřednictvím osoby uvedené v bodě </w:t>
      </w:r>
      <w:r w:rsidR="007F0293">
        <w:rPr>
          <w:bCs/>
        </w:rPr>
        <w:t>f</w:t>
      </w:r>
      <w:r w:rsidRPr="00CA5750">
        <w:rPr>
          <w:bCs/>
        </w:rPr>
        <w:t>).</w:t>
      </w:r>
    </w:p>
    <w:p w14:paraId="7B8E4189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1B752619" w14:textId="77777777" w:rsidR="00B766A3" w:rsidRPr="00B2116B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78435456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4A075D7B" w14:textId="77777777" w:rsidR="00B766A3" w:rsidRDefault="00B766A3" w:rsidP="00B766A3">
      <w:pPr>
        <w:tabs>
          <w:tab w:val="left" w:pos="360"/>
        </w:tabs>
        <w:rPr>
          <w:rFonts w:cs="Arial"/>
        </w:rPr>
      </w:pPr>
    </w:p>
    <w:p w14:paraId="179A0370" w14:textId="77777777" w:rsidR="00B766A3" w:rsidRPr="00B2116B" w:rsidRDefault="00B766A3" w:rsidP="00B766A3">
      <w:pPr>
        <w:tabs>
          <w:tab w:val="left" w:pos="360"/>
        </w:tabs>
        <w:rPr>
          <w:rFonts w:cs="Arial"/>
        </w:rPr>
      </w:pPr>
      <w:r w:rsidRPr="00B2116B">
        <w:t xml:space="preserve">V ………………………. </w:t>
      </w:r>
      <w:r>
        <w:t>d</w:t>
      </w:r>
      <w:r w:rsidRPr="00B2116B">
        <w:t>ne …………………</w:t>
      </w:r>
    </w:p>
    <w:p w14:paraId="0A82ABAB" w14:textId="77777777" w:rsidR="00B766A3" w:rsidRDefault="00B766A3" w:rsidP="00B766A3">
      <w:pPr>
        <w:tabs>
          <w:tab w:val="left" w:pos="360"/>
        </w:tabs>
        <w:ind w:left="360" w:hanging="360"/>
        <w:rPr>
          <w:rFonts w:cs="Arial"/>
        </w:rPr>
      </w:pPr>
      <w:r w:rsidRPr="00B2116B">
        <w:rPr>
          <w:rFonts w:cs="Arial"/>
        </w:rPr>
        <w:t>Toto prohlášení podepisuji jako …………………………… Podpis:</w:t>
      </w:r>
    </w:p>
    <w:p w14:paraId="520079A4" w14:textId="77777777" w:rsidR="00B766A3" w:rsidRPr="00181F17" w:rsidRDefault="00B766A3" w:rsidP="00B766A3">
      <w:pPr>
        <w:rPr>
          <w:rFonts w:cs="Arial"/>
        </w:rPr>
      </w:pPr>
      <w:r w:rsidRPr="00B2116B">
        <w:rPr>
          <w:rFonts w:cs="Arial"/>
          <w:i/>
          <w:sz w:val="18"/>
          <w:szCs w:val="18"/>
        </w:rPr>
        <w:t>(např. dodavatel fyzická osoba, předseda představenstva a.s., jednatel (é) společnosti s r.o. atd., jedná se pouze o demonstrativní výčet, podepisování se děje způsobem zapsaným v OR)</w:t>
      </w:r>
    </w:p>
    <w:p w14:paraId="77475D18" w14:textId="77777777" w:rsidR="00B766A3" w:rsidRDefault="00B766A3" w:rsidP="00B766A3">
      <w:pPr>
        <w:pStyle w:val="Bodytext20"/>
        <w:spacing w:line="230" w:lineRule="exact"/>
        <w:ind w:left="23" w:right="23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10E9F3B4" w14:textId="40BBE13A" w:rsidR="00C462DE" w:rsidRDefault="00C462DE">
      <w:pPr>
        <w:spacing w:after="160" w:line="278" w:lineRule="auto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br w:type="page"/>
      </w:r>
    </w:p>
    <w:p w14:paraId="7A966BBD" w14:textId="77777777" w:rsidR="00C462DE" w:rsidRPr="00C462DE" w:rsidRDefault="00C462DE" w:rsidP="00C462DE">
      <w:pPr>
        <w:rPr>
          <w:rFonts w:ascii="Times New Roman" w:eastAsiaTheme="minorHAnsi" w:hAnsi="Times New Roman" w:cs="Times New Roman"/>
          <w:lang w:eastAsia="en-US"/>
        </w:rPr>
      </w:pPr>
      <w:r w:rsidRPr="00C462DE">
        <w:rPr>
          <w:rFonts w:ascii="Times New Roman" w:eastAsiaTheme="minorHAnsi" w:hAnsi="Times New Roman" w:cs="Times New Roman"/>
          <w:lang w:eastAsia="en-US"/>
        </w:rPr>
        <w:lastRenderedPageBreak/>
        <w:t>Seznam obdobných dodávek IT infrastruktury</w:t>
      </w:r>
    </w:p>
    <w:p w14:paraId="3AA43D6B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Dodavatel (název / jméno a příjmení): ..................................................................</w:t>
      </w: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br/>
        <w:t>IČ: ........................................</w:t>
      </w:r>
    </w:p>
    <w:p w14:paraId="49D509E9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Uveďte nejméně dvě obdobné dodávky realizované v posledních 3 letech před zahájením výběrového řízení. Každá musí zahrnovat dodávku a zprovoznění datových úložišť nebo síťových prvků. Minimální finanční hodnota není stanovena.</w:t>
      </w:r>
    </w:p>
    <w:p w14:paraId="0CEA19E5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t>Reference 1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72"/>
        <w:gridCol w:w="6090"/>
      </w:tblGrid>
      <w:tr w:rsidR="00C462DE" w:rsidRPr="00C462DE" w14:paraId="61A4E76D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02F66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Název referenční zakázky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7214B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E8F172F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2EBF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Objednatel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(název, IČ, sídlo)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1095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4062827D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926B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Stručný popis dodávky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a zprovoznění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FF122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3DF8C87B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4C6C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Doba realizace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(od – do)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ACA8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44CF4AD4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FE0F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Kontaktní osoba objednatele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5314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085DAC86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6740A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Telefon a e-mail pro ověření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E995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0CB04535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t>Reference 2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72"/>
        <w:gridCol w:w="6090"/>
      </w:tblGrid>
      <w:tr w:rsidR="00C462DE" w:rsidRPr="00C462DE" w14:paraId="06023339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BC264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Název referenční zakázky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D62C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2454B251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3D286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Objednatel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(název, IČ, sídlo)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016B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60AAF4C0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4991AF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Stručný popis dodávky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a zprovoznění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6D2A0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B46461E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C658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Doba realizace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(od – do)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FFA6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1C087F3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CBAA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Kontaktní osoba objednatele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2472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2C4FA3F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C3485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Telefon a e-mail pro ověření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7917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29C0FF35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Zadavatel si vyhrazuje právo ověřit uvedené reference u objednatelů. Další reference lze uvést na samostatném listu.</w:t>
      </w:r>
    </w:p>
    <w:p w14:paraId="6C0B5032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V ................................ dne ........................</w:t>
      </w: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br/>
        <w:t>Jméno a podpis osoby oprávněné jednat za dodavatele:</w:t>
      </w:r>
    </w:p>
    <w:p w14:paraId="02BC3987" w14:textId="77777777" w:rsidR="00B766A3" w:rsidRPr="00B766A3" w:rsidRDefault="00B766A3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sectPr w:rsidR="00B766A3" w:rsidRPr="00B7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5069"/>
    <w:multiLevelType w:val="hybridMultilevel"/>
    <w:tmpl w:val="4A0646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A3"/>
    <w:rsid w:val="0040373E"/>
    <w:rsid w:val="004674DD"/>
    <w:rsid w:val="006B5455"/>
    <w:rsid w:val="006C602A"/>
    <w:rsid w:val="007F0293"/>
    <w:rsid w:val="00870791"/>
    <w:rsid w:val="00B766A3"/>
    <w:rsid w:val="00BC0626"/>
    <w:rsid w:val="00C462DE"/>
    <w:rsid w:val="00EA1345"/>
    <w:rsid w:val="00F42C45"/>
    <w:rsid w:val="00F9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42A9"/>
  <w15:chartTrackingRefBased/>
  <w15:docId w15:val="{A9B94ADE-9EDA-48E0-A46B-A1928DD7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66A3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6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6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6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6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6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6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6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6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6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66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66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66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66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66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66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6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6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66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66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66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66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66A3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basedOn w:val="Standardnpsmoodstavce"/>
    <w:link w:val="Bodytext20"/>
    <w:uiPriority w:val="99"/>
    <w:rsid w:val="00B766A3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Bodytext20">
    <w:name w:val="Body text (2)"/>
    <w:basedOn w:val="Normln"/>
    <w:link w:val="Bodytext2"/>
    <w:uiPriority w:val="99"/>
    <w:rsid w:val="00B766A3"/>
    <w:pPr>
      <w:shd w:val="clear" w:color="auto" w:fill="FFFFFF"/>
      <w:spacing w:after="0" w:line="240" w:lineRule="atLeast"/>
    </w:pPr>
    <w:rPr>
      <w:rFonts w:ascii="Trebuchet MS" w:eastAsiaTheme="minorHAnsi" w:hAnsi="Trebuchet MS" w:cs="Trebuchet MS"/>
      <w:b/>
      <w:bCs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462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7</cp:revision>
  <dcterms:created xsi:type="dcterms:W3CDTF">2025-07-03T10:55:00Z</dcterms:created>
  <dcterms:modified xsi:type="dcterms:W3CDTF">2026-10-07T08:31:00Z</dcterms:modified>
</cp:coreProperties>
</file>