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3852" w14:textId="77777777" w:rsidR="00676D07" w:rsidRDefault="00676D0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0E403853" w14:textId="508C2C31" w:rsidR="00BF1FE7" w:rsidRPr="00F80A7B" w:rsidRDefault="00BF1FE7" w:rsidP="00027960">
      <w:pPr>
        <w:tabs>
          <w:tab w:val="center" w:pos="4536"/>
        </w:tabs>
        <w:jc w:val="center"/>
        <w:outlineLvl w:val="0"/>
        <w:rPr>
          <w:rFonts w:ascii="Tahoma" w:hAnsi="Tahoma" w:cs="Tahoma"/>
          <w:b/>
          <w:sz w:val="28"/>
          <w:szCs w:val="28"/>
        </w:rPr>
      </w:pPr>
      <w:r w:rsidRPr="00F80A7B">
        <w:rPr>
          <w:rFonts w:ascii="Tahoma" w:hAnsi="Tahoma" w:cs="Tahoma"/>
          <w:b/>
          <w:sz w:val="28"/>
          <w:szCs w:val="28"/>
        </w:rPr>
        <w:t>Čestné prohlášení</w:t>
      </w:r>
      <w:r w:rsidR="0049274A" w:rsidRPr="00F80A7B">
        <w:rPr>
          <w:rFonts w:ascii="Tahoma" w:hAnsi="Tahoma" w:cs="Tahoma"/>
          <w:b/>
          <w:sz w:val="28"/>
          <w:szCs w:val="28"/>
        </w:rPr>
        <w:t xml:space="preserve"> o </w:t>
      </w:r>
      <w:r w:rsidR="00310950" w:rsidRPr="00F80A7B">
        <w:rPr>
          <w:rFonts w:ascii="Tahoma" w:hAnsi="Tahoma" w:cs="Tahoma"/>
          <w:b/>
          <w:sz w:val="28"/>
          <w:szCs w:val="28"/>
        </w:rPr>
        <w:t>dodržování</w:t>
      </w:r>
      <w:r w:rsidR="0049274A" w:rsidRPr="00F80A7B">
        <w:rPr>
          <w:rFonts w:ascii="Tahoma" w:hAnsi="Tahoma" w:cs="Tahoma"/>
          <w:b/>
          <w:sz w:val="28"/>
          <w:szCs w:val="28"/>
        </w:rPr>
        <w:t xml:space="preserve"> </w:t>
      </w:r>
      <w:r w:rsidR="00424320" w:rsidRPr="00F80A7B">
        <w:rPr>
          <w:rFonts w:ascii="Tahoma" w:hAnsi="Tahoma" w:cs="Tahoma"/>
          <w:b/>
          <w:sz w:val="28"/>
          <w:szCs w:val="28"/>
        </w:rPr>
        <w:t>podmínek DNSH</w:t>
      </w:r>
    </w:p>
    <w:p w14:paraId="0E403856" w14:textId="77777777" w:rsidR="00062319" w:rsidRPr="00F80A7B" w:rsidRDefault="00062319" w:rsidP="0027190B">
      <w:pPr>
        <w:pStyle w:val="Normal"/>
        <w:ind w:right="1095"/>
        <w:rPr>
          <w:rFonts w:ascii="Tahoma" w:hAnsi="Tahoma" w:cs="Tahoma"/>
          <w:b/>
          <w:sz w:val="20"/>
          <w:szCs w:val="20"/>
        </w:rPr>
      </w:pPr>
    </w:p>
    <w:p w14:paraId="0E403857" w14:textId="77777777" w:rsidR="006241A7" w:rsidRPr="00F80A7B" w:rsidRDefault="006241A7" w:rsidP="006241A7">
      <w:pPr>
        <w:rPr>
          <w:rFonts w:ascii="Tahoma" w:hAnsi="Tahoma" w:cs="Tahoma"/>
          <w:b/>
          <w:sz w:val="20"/>
          <w:szCs w:val="20"/>
        </w:rPr>
      </w:pPr>
    </w:p>
    <w:p w14:paraId="588CCDB5" w14:textId="6BCBE4A9" w:rsidR="000851A7" w:rsidRPr="00EE0DFA" w:rsidRDefault="000851A7" w:rsidP="000851A7">
      <w:pPr>
        <w:tabs>
          <w:tab w:val="left" w:pos="709"/>
        </w:tabs>
        <w:suppressAutoHyphens/>
        <w:ind w:right="143"/>
        <w:jc w:val="both"/>
        <w:rPr>
          <w:rFonts w:ascii="Tahoma" w:hAnsi="Tahoma" w:cs="Tahoma"/>
          <w:b/>
          <w:u w:val="single"/>
          <w:lang w:eastAsia="ar-SA"/>
        </w:rPr>
      </w:pPr>
      <w:r w:rsidRPr="00EE0DFA">
        <w:rPr>
          <w:rFonts w:ascii="Tahoma" w:hAnsi="Tahoma" w:cs="Tahoma"/>
          <w:b/>
          <w:u w:val="single"/>
          <w:lang w:eastAsia="ar-SA"/>
        </w:rPr>
        <w:t>Název zakázky:</w:t>
      </w:r>
      <w:r w:rsidRPr="00EE0DFA">
        <w:rPr>
          <w:rFonts w:ascii="Tahoma" w:hAnsi="Tahoma" w:cs="Tahoma"/>
          <w:b/>
          <w:lang w:eastAsia="ar-SA"/>
        </w:rPr>
        <w:t xml:space="preserve"> </w:t>
      </w:r>
      <w:r w:rsidR="00F80A7B" w:rsidRPr="00EE0DFA">
        <w:rPr>
          <w:rFonts w:ascii="Tahoma" w:hAnsi="Tahoma" w:cs="Tahoma"/>
          <w:b/>
          <w:bCs/>
          <w:u w:val="single"/>
          <w:lang w:eastAsia="ar-SA"/>
        </w:rPr>
        <w:t xml:space="preserve">Parkoviště </w:t>
      </w:r>
      <w:r w:rsidR="004771DF" w:rsidRPr="00EE0DFA">
        <w:rPr>
          <w:rFonts w:ascii="Tahoma" w:hAnsi="Tahoma" w:cs="Tahoma"/>
          <w:b/>
          <w:bCs/>
          <w:u w:val="single"/>
          <w:lang w:eastAsia="ar-SA"/>
        </w:rPr>
        <w:t>Dolní</w:t>
      </w:r>
    </w:p>
    <w:p w14:paraId="2CBC78E3" w14:textId="77777777" w:rsidR="000851A7" w:rsidRPr="004771DF" w:rsidRDefault="000851A7" w:rsidP="000851A7">
      <w:pPr>
        <w:tabs>
          <w:tab w:val="left" w:pos="709"/>
        </w:tabs>
        <w:suppressAutoHyphens/>
        <w:ind w:right="1095"/>
        <w:jc w:val="both"/>
        <w:rPr>
          <w:rFonts w:ascii="Tahoma" w:hAnsi="Tahoma" w:cs="Tahoma"/>
          <w:b/>
          <w:sz w:val="20"/>
          <w:szCs w:val="20"/>
          <w:lang w:eastAsia="ar-SA"/>
        </w:rPr>
      </w:pPr>
    </w:p>
    <w:p w14:paraId="55767807" w14:textId="77777777" w:rsidR="000851A7" w:rsidRPr="004771DF" w:rsidRDefault="000851A7" w:rsidP="000851A7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4771DF">
        <w:rPr>
          <w:rFonts w:ascii="Tahoma" w:hAnsi="Tahoma" w:cs="Tahoma"/>
          <w:b/>
          <w:sz w:val="20"/>
          <w:szCs w:val="20"/>
        </w:rPr>
        <w:t>Jedná se o veřejného zadavatele.</w:t>
      </w:r>
    </w:p>
    <w:p w14:paraId="3CE77D09" w14:textId="77777777" w:rsidR="000851A7" w:rsidRPr="004771DF" w:rsidRDefault="000851A7" w:rsidP="000851A7">
      <w:pPr>
        <w:tabs>
          <w:tab w:val="left" w:pos="709"/>
        </w:tabs>
        <w:suppressAutoHyphens/>
        <w:ind w:right="1095"/>
        <w:jc w:val="both"/>
        <w:rPr>
          <w:rFonts w:ascii="Tahoma" w:hAnsi="Tahoma" w:cs="Tahoma"/>
          <w:b/>
          <w:sz w:val="20"/>
          <w:szCs w:val="20"/>
          <w:lang w:eastAsia="ar-SA"/>
        </w:rPr>
      </w:pPr>
      <w:r w:rsidRPr="004771DF">
        <w:rPr>
          <w:rFonts w:ascii="Tahoma" w:hAnsi="Tahoma" w:cs="Tahoma"/>
          <w:b/>
          <w:sz w:val="20"/>
          <w:szCs w:val="20"/>
          <w:lang w:eastAsia="ar-SA"/>
        </w:rPr>
        <w:t>Zadavatel ve vztahu k zakázce není plátcem DPH.</w:t>
      </w:r>
    </w:p>
    <w:p w14:paraId="17B4899B" w14:textId="77777777" w:rsidR="000851A7" w:rsidRPr="00F80A7B" w:rsidRDefault="000851A7" w:rsidP="000851A7">
      <w:pPr>
        <w:tabs>
          <w:tab w:val="left" w:pos="709"/>
        </w:tabs>
        <w:suppressAutoHyphens/>
        <w:ind w:right="1095"/>
        <w:jc w:val="both"/>
        <w:rPr>
          <w:rFonts w:ascii="Tahoma" w:hAnsi="Tahoma" w:cs="Tahoma"/>
          <w:b/>
          <w:sz w:val="20"/>
          <w:szCs w:val="20"/>
          <w:lang w:eastAsia="ar-SA"/>
        </w:rPr>
      </w:pPr>
    </w:p>
    <w:p w14:paraId="61F05384" w14:textId="77777777" w:rsidR="00874FA9" w:rsidRPr="00874FA9" w:rsidRDefault="00874FA9" w:rsidP="00874FA9">
      <w:pPr>
        <w:pStyle w:val="Zkladntextodsazen"/>
        <w:ind w:left="0" w:right="1095"/>
        <w:rPr>
          <w:rFonts w:ascii="Tahoma" w:hAnsi="Tahoma" w:cs="Tahoma"/>
          <w:b/>
          <w:bCs/>
          <w:sz w:val="20"/>
          <w:szCs w:val="20"/>
          <w:u w:val="single"/>
        </w:rPr>
      </w:pPr>
      <w:r w:rsidRPr="00874FA9">
        <w:rPr>
          <w:rFonts w:ascii="Tahoma" w:hAnsi="Tahoma" w:cs="Tahoma"/>
          <w:b/>
          <w:bCs/>
          <w:sz w:val="20"/>
          <w:szCs w:val="20"/>
          <w:u w:val="single"/>
        </w:rPr>
        <w:t>Zadavatel:</w:t>
      </w:r>
    </w:p>
    <w:p w14:paraId="5BC0D3BB" w14:textId="77777777" w:rsidR="00874FA9" w:rsidRPr="00E2440D" w:rsidRDefault="00874FA9" w:rsidP="00874FA9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Název: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b/>
          <w:sz w:val="20"/>
          <w:szCs w:val="20"/>
        </w:rPr>
        <w:t>Město Světlá nad Sázavou</w:t>
      </w:r>
    </w:p>
    <w:p w14:paraId="0F87928A" w14:textId="77777777" w:rsidR="00874FA9" w:rsidRPr="00E2440D" w:rsidRDefault="00874FA9" w:rsidP="00874FA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Sídlo: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Náměstí Trčků z Lípy 18, 582 91 Světlá nad Sázavou</w:t>
      </w:r>
    </w:p>
    <w:p w14:paraId="5F0D774C" w14:textId="77777777" w:rsidR="00874FA9" w:rsidRPr="00E2440D" w:rsidRDefault="00874FA9" w:rsidP="00874FA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IČO: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00268321</w:t>
      </w:r>
    </w:p>
    <w:p w14:paraId="22A67D2C" w14:textId="77777777" w:rsidR="00874FA9" w:rsidRPr="00E2440D" w:rsidRDefault="00874FA9" w:rsidP="00874FA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DIČ: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CZ00268321</w:t>
      </w:r>
    </w:p>
    <w:p w14:paraId="681CBD4D" w14:textId="77777777" w:rsidR="00874FA9" w:rsidRPr="00E2440D" w:rsidRDefault="00874FA9" w:rsidP="00874FA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Zastoupený: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Ing. František Aubrecht, starosta obce</w:t>
      </w:r>
    </w:p>
    <w:p w14:paraId="0E403865" w14:textId="31971548" w:rsidR="00027960" w:rsidRPr="00F80A7B" w:rsidRDefault="00874FA9" w:rsidP="00874FA9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Profil zadavatele:</w:t>
      </w:r>
      <w:r w:rsidRPr="00E2440D">
        <w:rPr>
          <w:rFonts w:ascii="Tahoma" w:hAnsi="Tahoma" w:cs="Tahoma"/>
          <w:sz w:val="20"/>
          <w:szCs w:val="20"/>
        </w:rPr>
        <w:tab/>
      </w:r>
      <w:hyperlink r:id="rId11" w:history="1">
        <w:r w:rsidRPr="00E2440D">
          <w:rPr>
            <w:rStyle w:val="Hypertextovodkaz"/>
            <w:rFonts w:ascii="Tahoma" w:eastAsia="Arial" w:hAnsi="Tahoma" w:cs="Tahoma"/>
            <w:sz w:val="20"/>
            <w:szCs w:val="20"/>
          </w:rPr>
          <w:t>https://sluzby.e-zakazky.cz/profil-zadavatele/2b475b21-368a-4a56-bc53-7f23bda1aa20</w:t>
        </w:r>
      </w:hyperlink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</w:r>
      <w:r w:rsidR="00062319" w:rsidRPr="00F80A7B">
        <w:rPr>
          <w:rFonts w:ascii="Tahoma" w:hAnsi="Tahoma" w:cs="Tahoma"/>
          <w:sz w:val="20"/>
          <w:szCs w:val="20"/>
        </w:rPr>
        <w:tab/>
        <w:t xml:space="preserve"> </w:t>
      </w:r>
    </w:p>
    <w:p w14:paraId="0E403866" w14:textId="77777777" w:rsidR="00062319" w:rsidRPr="00F80A7B" w:rsidRDefault="00062319" w:rsidP="00BF1FE7">
      <w:pPr>
        <w:pStyle w:val="Zkladntextodsazen"/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14:paraId="0E403868" w14:textId="77777777" w:rsidR="00027960" w:rsidRPr="00F80A7B" w:rsidRDefault="00027960" w:rsidP="00BF1FE7">
      <w:pPr>
        <w:pStyle w:val="Zkladntextodsazen"/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14:paraId="0E403869" w14:textId="07F76751" w:rsidR="00BF1FE7" w:rsidRPr="00F80A7B" w:rsidRDefault="00062319" w:rsidP="00062319">
      <w:pPr>
        <w:pStyle w:val="Zkladntextodsazen"/>
        <w:spacing w:after="0"/>
        <w:ind w:left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80A7B">
        <w:rPr>
          <w:rFonts w:ascii="Tahoma" w:hAnsi="Tahoma" w:cs="Tahoma"/>
          <w:b/>
          <w:sz w:val="20"/>
          <w:szCs w:val="20"/>
          <w:u w:val="single"/>
        </w:rPr>
        <w:t xml:space="preserve">Účastník </w:t>
      </w:r>
      <w:r w:rsidR="00A73C2E" w:rsidRPr="00F80A7B">
        <w:rPr>
          <w:rFonts w:ascii="Tahoma" w:hAnsi="Tahoma" w:cs="Tahoma"/>
          <w:b/>
          <w:sz w:val="20"/>
          <w:szCs w:val="20"/>
          <w:u w:val="single"/>
        </w:rPr>
        <w:t>zadávacího</w:t>
      </w:r>
      <w:r w:rsidRPr="00F80A7B">
        <w:rPr>
          <w:rFonts w:ascii="Tahoma" w:hAnsi="Tahoma" w:cs="Tahoma"/>
          <w:b/>
          <w:sz w:val="20"/>
          <w:szCs w:val="20"/>
          <w:u w:val="single"/>
        </w:rPr>
        <w:t xml:space="preserve"> řízení</w:t>
      </w:r>
      <w:r w:rsidR="00BF1FE7" w:rsidRPr="00F80A7B">
        <w:rPr>
          <w:rFonts w:ascii="Tahoma" w:hAnsi="Tahoma" w:cs="Tahoma"/>
          <w:b/>
          <w:sz w:val="20"/>
          <w:szCs w:val="20"/>
          <w:u w:val="single"/>
        </w:rPr>
        <w:t xml:space="preserve">: </w:t>
      </w:r>
    </w:p>
    <w:p w14:paraId="0E40386A" w14:textId="77777777" w:rsidR="00BF1FE7" w:rsidRPr="00F80A7B" w:rsidRDefault="00BF1FE7" w:rsidP="00062319">
      <w:pPr>
        <w:pStyle w:val="Zkladntextodsazen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>Název/Obchodní firma:</w:t>
      </w:r>
      <w:sdt>
        <w:sdtPr>
          <w:rPr>
            <w:rFonts w:ascii="Tahoma" w:hAnsi="Tahoma" w:cs="Tahoma"/>
            <w:sz w:val="20"/>
            <w:szCs w:val="20"/>
          </w:rPr>
          <w:id w:val="-1924875133"/>
          <w:placeholder>
            <w:docPart w:val="695E9ED4DCC841F9BE4D863B5F76203E"/>
          </w:placeholder>
          <w:text/>
        </w:sdtPr>
        <w:sdtEndPr/>
        <w:sdtContent>
          <w:r w:rsidRPr="00F80A7B">
            <w:rPr>
              <w:rFonts w:ascii="Tahoma" w:hAnsi="Tahoma" w:cs="Tahoma"/>
              <w:sz w:val="20"/>
              <w:szCs w:val="20"/>
            </w:rPr>
            <w:t>………………………………………………………</w:t>
          </w:r>
          <w:proofErr w:type="gramStart"/>
          <w:r w:rsidRPr="00F80A7B">
            <w:rPr>
              <w:rFonts w:ascii="Tahoma" w:hAnsi="Tahoma" w:cs="Tahoma"/>
              <w:sz w:val="20"/>
              <w:szCs w:val="20"/>
            </w:rPr>
            <w:t>…….</w:t>
          </w:r>
          <w:proofErr w:type="gramEnd"/>
        </w:sdtContent>
      </w:sdt>
    </w:p>
    <w:p w14:paraId="0E40386B" w14:textId="77777777" w:rsidR="00BF1FE7" w:rsidRPr="00F80A7B" w:rsidRDefault="00BF1FE7" w:rsidP="00062319">
      <w:pPr>
        <w:pStyle w:val="Zkladntextodsazen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>Sídlo:</w:t>
      </w:r>
      <w:sdt>
        <w:sdtPr>
          <w:rPr>
            <w:rFonts w:ascii="Tahoma" w:hAnsi="Tahoma" w:cs="Tahoma"/>
            <w:sz w:val="20"/>
            <w:szCs w:val="20"/>
          </w:rPr>
          <w:id w:val="1649473064"/>
          <w:placeholder>
            <w:docPart w:val="695E9ED4DCC841F9BE4D863B5F76203E"/>
          </w:placeholder>
          <w:text/>
        </w:sdtPr>
        <w:sdtEndPr/>
        <w:sdtContent>
          <w:r w:rsidRPr="00F80A7B">
            <w:rPr>
              <w:rFonts w:ascii="Tahoma" w:hAnsi="Tahoma" w:cs="Tahoma"/>
              <w:sz w:val="20"/>
              <w:szCs w:val="20"/>
            </w:rPr>
            <w:t>…………………………………………………………………………………</w:t>
          </w:r>
        </w:sdtContent>
      </w:sdt>
    </w:p>
    <w:p w14:paraId="0E40386C" w14:textId="1B6C4CD2" w:rsidR="00BF1FE7" w:rsidRPr="00F80A7B" w:rsidRDefault="00BF1FE7" w:rsidP="00062319">
      <w:pPr>
        <w:pStyle w:val="Zkladntextodsazen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>IČ</w:t>
      </w:r>
      <w:r w:rsidR="00C4714F" w:rsidRPr="00F80A7B">
        <w:rPr>
          <w:rFonts w:ascii="Tahoma" w:hAnsi="Tahoma" w:cs="Tahoma"/>
          <w:sz w:val="20"/>
          <w:szCs w:val="20"/>
        </w:rPr>
        <w:t>O</w:t>
      </w:r>
      <w:r w:rsidRPr="00F80A7B">
        <w:rPr>
          <w:rFonts w:ascii="Tahoma" w:hAnsi="Tahoma" w:cs="Tahoma"/>
          <w:sz w:val="20"/>
          <w:szCs w:val="20"/>
        </w:rPr>
        <w:t xml:space="preserve">: </w:t>
      </w:r>
      <w:sdt>
        <w:sdtPr>
          <w:rPr>
            <w:rFonts w:ascii="Tahoma" w:hAnsi="Tahoma" w:cs="Tahoma"/>
            <w:sz w:val="20"/>
            <w:szCs w:val="20"/>
          </w:rPr>
          <w:id w:val="-1062325776"/>
          <w:placeholder>
            <w:docPart w:val="695E9ED4DCC841F9BE4D863B5F76203E"/>
          </w:placeholder>
          <w:text/>
        </w:sdtPr>
        <w:sdtEndPr/>
        <w:sdtContent>
          <w:r w:rsidRPr="00F80A7B">
            <w:rPr>
              <w:rFonts w:ascii="Tahoma" w:hAnsi="Tahoma" w:cs="Tahoma"/>
              <w:sz w:val="20"/>
              <w:szCs w:val="20"/>
            </w:rPr>
            <w:t>……………………</w:t>
          </w:r>
        </w:sdtContent>
      </w:sdt>
    </w:p>
    <w:p w14:paraId="0E40386D" w14:textId="77777777" w:rsidR="00BF1FE7" w:rsidRPr="00F80A7B" w:rsidRDefault="00BF1FE7" w:rsidP="00062319">
      <w:pPr>
        <w:pStyle w:val="Zkladntextodsazen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 xml:space="preserve">zápis v OR </w:t>
      </w:r>
      <w:sdt>
        <w:sdtPr>
          <w:rPr>
            <w:rFonts w:ascii="Tahoma" w:hAnsi="Tahoma" w:cs="Tahoma"/>
            <w:sz w:val="20"/>
            <w:szCs w:val="20"/>
          </w:rPr>
          <w:id w:val="828026201"/>
          <w:placeholder>
            <w:docPart w:val="695E9ED4DCC841F9BE4D863B5F76203E"/>
          </w:placeholder>
          <w:text/>
        </w:sdtPr>
        <w:sdtEndPr/>
        <w:sdtContent>
          <w:r w:rsidRPr="00F80A7B">
            <w:rPr>
              <w:rFonts w:ascii="Tahoma" w:hAnsi="Tahoma" w:cs="Tahoma"/>
              <w:sz w:val="20"/>
              <w:szCs w:val="20"/>
            </w:rPr>
            <w:t>………………………………………………………………………</w:t>
          </w:r>
        </w:sdtContent>
      </w:sdt>
    </w:p>
    <w:p w14:paraId="0E40386E" w14:textId="77777777" w:rsidR="00BF1FE7" w:rsidRPr="00F80A7B" w:rsidRDefault="00BF1FE7" w:rsidP="00062319">
      <w:pPr>
        <w:pStyle w:val="Zkladntextodsazen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 xml:space="preserve">zastoupená: </w:t>
      </w:r>
      <w:sdt>
        <w:sdtPr>
          <w:rPr>
            <w:rFonts w:ascii="Tahoma" w:hAnsi="Tahoma" w:cs="Tahoma"/>
            <w:sz w:val="20"/>
            <w:szCs w:val="20"/>
          </w:rPr>
          <w:id w:val="-1568715309"/>
          <w:placeholder>
            <w:docPart w:val="695E9ED4DCC841F9BE4D863B5F76203E"/>
          </w:placeholder>
          <w:text/>
        </w:sdtPr>
        <w:sdtEndPr/>
        <w:sdtContent>
          <w:r w:rsidRPr="00F80A7B">
            <w:rPr>
              <w:rFonts w:ascii="Tahoma" w:hAnsi="Tahoma" w:cs="Tahoma"/>
              <w:sz w:val="20"/>
              <w:szCs w:val="20"/>
            </w:rPr>
            <w:t>………………………………………………………………</w:t>
          </w:r>
          <w:proofErr w:type="gramStart"/>
          <w:r w:rsidRPr="00F80A7B">
            <w:rPr>
              <w:rFonts w:ascii="Tahoma" w:hAnsi="Tahoma" w:cs="Tahoma"/>
              <w:sz w:val="20"/>
              <w:szCs w:val="20"/>
            </w:rPr>
            <w:t>…….</w:t>
          </w:r>
          <w:proofErr w:type="gramEnd"/>
        </w:sdtContent>
      </w:sdt>
    </w:p>
    <w:p w14:paraId="0E40386F" w14:textId="77777777" w:rsidR="00027960" w:rsidRPr="00F80A7B" w:rsidRDefault="00027960" w:rsidP="00BF1FE7">
      <w:pPr>
        <w:jc w:val="both"/>
        <w:rPr>
          <w:rFonts w:ascii="Tahoma" w:hAnsi="Tahoma" w:cs="Tahoma"/>
          <w:sz w:val="20"/>
          <w:szCs w:val="20"/>
        </w:rPr>
      </w:pPr>
    </w:p>
    <w:p w14:paraId="4554D55F" w14:textId="77777777" w:rsidR="002019CE" w:rsidRPr="00F80A7B" w:rsidRDefault="002019CE" w:rsidP="00BF1FE7">
      <w:pPr>
        <w:jc w:val="both"/>
        <w:rPr>
          <w:rFonts w:ascii="Tahoma" w:hAnsi="Tahoma" w:cs="Tahoma"/>
          <w:sz w:val="20"/>
          <w:szCs w:val="20"/>
        </w:rPr>
      </w:pPr>
    </w:p>
    <w:p w14:paraId="6CB3B84A" w14:textId="16E1DB97" w:rsidR="000967A8" w:rsidRPr="00874FA9" w:rsidRDefault="00062319" w:rsidP="000967A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>Účastník</w:t>
      </w:r>
      <w:r w:rsidR="00A73C2E" w:rsidRPr="00F80A7B">
        <w:rPr>
          <w:rFonts w:ascii="Tahoma" w:hAnsi="Tahoma" w:cs="Tahoma"/>
          <w:sz w:val="20"/>
          <w:szCs w:val="20"/>
        </w:rPr>
        <w:t xml:space="preserve"> </w:t>
      </w:r>
      <w:r w:rsidR="00A73C2E" w:rsidRPr="00874FA9">
        <w:rPr>
          <w:rFonts w:ascii="Tahoma" w:hAnsi="Tahoma" w:cs="Tahoma"/>
          <w:sz w:val="20"/>
          <w:szCs w:val="20"/>
        </w:rPr>
        <w:t>zadávacího</w:t>
      </w:r>
      <w:r w:rsidRPr="00874FA9">
        <w:rPr>
          <w:rFonts w:ascii="Tahoma" w:hAnsi="Tahoma" w:cs="Tahoma"/>
          <w:sz w:val="20"/>
          <w:szCs w:val="20"/>
        </w:rPr>
        <w:t xml:space="preserve"> řízení</w:t>
      </w:r>
      <w:r w:rsidR="00BF1FE7" w:rsidRPr="00874FA9">
        <w:rPr>
          <w:rFonts w:ascii="Tahoma" w:hAnsi="Tahoma" w:cs="Tahoma"/>
          <w:sz w:val="20"/>
          <w:szCs w:val="20"/>
        </w:rPr>
        <w:t xml:space="preserve"> čestně prohlašuje, že </w:t>
      </w:r>
      <w:r w:rsidR="00486928" w:rsidRPr="00874FA9">
        <w:rPr>
          <w:rFonts w:ascii="Tahoma" w:hAnsi="Tahoma" w:cs="Tahoma"/>
          <w:sz w:val="20"/>
          <w:szCs w:val="20"/>
        </w:rPr>
        <w:t>při r</w:t>
      </w:r>
      <w:r w:rsidR="006963C2" w:rsidRPr="00874FA9">
        <w:rPr>
          <w:rFonts w:ascii="Tahoma" w:hAnsi="Tahoma" w:cs="Tahoma"/>
          <w:sz w:val="20"/>
          <w:szCs w:val="20"/>
        </w:rPr>
        <w:t>ealizaci díla bud</w:t>
      </w:r>
      <w:r w:rsidR="00F62D80" w:rsidRPr="00874FA9">
        <w:rPr>
          <w:rFonts w:ascii="Tahoma" w:hAnsi="Tahoma" w:cs="Tahoma"/>
          <w:sz w:val="20"/>
          <w:szCs w:val="20"/>
        </w:rPr>
        <w:t>e</w:t>
      </w:r>
      <w:r w:rsidR="006963C2" w:rsidRPr="00874FA9">
        <w:rPr>
          <w:rFonts w:ascii="Tahoma" w:hAnsi="Tahoma" w:cs="Tahoma"/>
          <w:sz w:val="20"/>
          <w:szCs w:val="20"/>
        </w:rPr>
        <w:t xml:space="preserve"> dodrž</w:t>
      </w:r>
      <w:r w:rsidR="00F62D80" w:rsidRPr="00874FA9">
        <w:rPr>
          <w:rFonts w:ascii="Tahoma" w:hAnsi="Tahoma" w:cs="Tahoma"/>
          <w:sz w:val="20"/>
          <w:szCs w:val="20"/>
        </w:rPr>
        <w:t xml:space="preserve">ovat zásady DNSH </w:t>
      </w:r>
      <w:r w:rsidR="0068518A" w:rsidRPr="00874FA9">
        <w:rPr>
          <w:rFonts w:ascii="Tahoma" w:hAnsi="Tahoma" w:cs="Tahoma"/>
          <w:sz w:val="20"/>
          <w:szCs w:val="20"/>
        </w:rPr>
        <w:t>oblasti životního prostředí (</w:t>
      </w:r>
      <w:r w:rsidR="000967A8" w:rsidRPr="00874FA9">
        <w:rPr>
          <w:rFonts w:ascii="Tahoma" w:hAnsi="Tahoma" w:cs="Tahoma"/>
          <w:sz w:val="20"/>
          <w:szCs w:val="20"/>
        </w:rPr>
        <w:t>zásad</w:t>
      </w:r>
      <w:r w:rsidR="008439DE" w:rsidRPr="00874FA9">
        <w:rPr>
          <w:rFonts w:ascii="Tahoma" w:hAnsi="Tahoma" w:cs="Tahoma"/>
          <w:sz w:val="20"/>
          <w:szCs w:val="20"/>
        </w:rPr>
        <w:t>y</w:t>
      </w:r>
      <w:r w:rsidR="000967A8" w:rsidRPr="00874FA9">
        <w:rPr>
          <w:rFonts w:ascii="Tahoma" w:hAnsi="Tahoma" w:cs="Tahoma"/>
          <w:sz w:val="20"/>
          <w:szCs w:val="20"/>
        </w:rPr>
        <w:t xml:space="preserve"> udržitelného rozvoje</w:t>
      </w:r>
    </w:p>
    <w:p w14:paraId="0E403870" w14:textId="6E5A55F7" w:rsidR="0049274A" w:rsidRPr="00F80A7B" w:rsidRDefault="000967A8" w:rsidP="000967A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874FA9">
        <w:rPr>
          <w:rFonts w:ascii="Tahoma" w:hAnsi="Tahoma" w:cs="Tahoma"/>
          <w:sz w:val="20"/>
          <w:szCs w:val="20"/>
        </w:rPr>
        <w:t>a zásad</w:t>
      </w:r>
      <w:r w:rsidR="008439DE" w:rsidRPr="00874FA9">
        <w:rPr>
          <w:rFonts w:ascii="Tahoma" w:hAnsi="Tahoma" w:cs="Tahoma"/>
          <w:sz w:val="20"/>
          <w:szCs w:val="20"/>
        </w:rPr>
        <w:t>y</w:t>
      </w:r>
      <w:r w:rsidRPr="00874FA9">
        <w:rPr>
          <w:rFonts w:ascii="Tahoma" w:hAnsi="Tahoma" w:cs="Tahoma"/>
          <w:sz w:val="20"/>
          <w:szCs w:val="20"/>
        </w:rPr>
        <w:t xml:space="preserve"> „významně nepoškozovat“)</w:t>
      </w:r>
      <w:r w:rsidR="0049274A" w:rsidRPr="00874FA9">
        <w:rPr>
          <w:rFonts w:ascii="Tahoma" w:hAnsi="Tahoma" w:cs="Tahoma"/>
          <w:sz w:val="20"/>
          <w:szCs w:val="20"/>
        </w:rPr>
        <w:t>:</w:t>
      </w:r>
    </w:p>
    <w:p w14:paraId="0E403875" w14:textId="02943933" w:rsidR="0049274A" w:rsidRPr="00F80A7B" w:rsidRDefault="0049274A" w:rsidP="00795A21">
      <w:pPr>
        <w:jc w:val="both"/>
        <w:rPr>
          <w:rFonts w:ascii="Tahoma" w:hAnsi="Tahoma" w:cs="Tahoma"/>
          <w:b/>
          <w:sz w:val="20"/>
          <w:szCs w:val="20"/>
        </w:rPr>
      </w:pPr>
    </w:p>
    <w:p w14:paraId="348B4F98" w14:textId="77777777" w:rsidR="00795A21" w:rsidRPr="00F80A7B" w:rsidRDefault="00795A21" w:rsidP="00795A21">
      <w:pPr>
        <w:rPr>
          <w:rFonts w:ascii="Tahoma" w:hAnsi="Tahoma" w:cs="Tahoma"/>
          <w:b/>
          <w:bCs/>
          <w:sz w:val="20"/>
          <w:szCs w:val="20"/>
          <w:lang w:eastAsia="en-US"/>
        </w:rPr>
      </w:pPr>
      <w:r w:rsidRPr="00F80A7B">
        <w:rPr>
          <w:rFonts w:ascii="Tahoma" w:hAnsi="Tahoma" w:cs="Tahoma"/>
          <w:b/>
          <w:bCs/>
          <w:sz w:val="20"/>
          <w:szCs w:val="20"/>
          <w:lang w:eastAsia="en-US"/>
        </w:rPr>
        <w:t>Udržitelné využívání a ochrana vodních zdrojů:</w:t>
      </w:r>
    </w:p>
    <w:p w14:paraId="5F79491E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Jsou-li instalována tato zařízení k využívání vody, je pro ně uvedená spotřeba vody doložena technickými listy výrobku, stavební certifikací nebo stávajícím štítkem výrobku v EU:</w:t>
      </w:r>
    </w:p>
    <w:p w14:paraId="4AF6E801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a) umyvadlové baterie a kuchyňské baterie mají maximální průtok vody 6 litrů/min;</w:t>
      </w:r>
    </w:p>
    <w:p w14:paraId="7D2F3B9C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b) sprchy mají maximální průtok vody 8 litrů/min;</w:t>
      </w:r>
    </w:p>
    <w:p w14:paraId="180EDA4B" w14:textId="0B1F7583" w:rsidR="00795A21" w:rsidRPr="00874FA9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 xml:space="preserve">c) WC, zahrnující soupravy, mísy a </w:t>
      </w:r>
      <w:r w:rsidRPr="00874FA9">
        <w:rPr>
          <w:rFonts w:ascii="Tahoma" w:hAnsi="Tahoma" w:cs="Tahoma"/>
          <w:sz w:val="20"/>
          <w:szCs w:val="20"/>
          <w:lang w:eastAsia="en-US"/>
        </w:rPr>
        <w:t xml:space="preserve">splachovací nádrže, mají úplný objem splachovací vody maximálně 6 litrů a maximální průměrný objem splachovací vody </w:t>
      </w:r>
      <w:r w:rsidR="00C83EF0" w:rsidRPr="00874FA9">
        <w:rPr>
          <w:rFonts w:ascii="Tahoma" w:hAnsi="Tahoma" w:cs="Tahoma"/>
          <w:sz w:val="20"/>
          <w:szCs w:val="20"/>
          <w:lang w:eastAsia="en-US"/>
        </w:rPr>
        <w:t>3,75</w:t>
      </w:r>
      <w:r w:rsidRPr="00874FA9">
        <w:rPr>
          <w:rFonts w:ascii="Tahoma" w:hAnsi="Tahoma" w:cs="Tahoma"/>
          <w:sz w:val="20"/>
          <w:szCs w:val="20"/>
          <w:lang w:eastAsia="en-US"/>
        </w:rPr>
        <w:t xml:space="preserve"> litru;</w:t>
      </w:r>
      <w:r w:rsidR="00E0741B" w:rsidRPr="00874FA9">
        <w:rPr>
          <w:rFonts w:ascii="Tahoma" w:hAnsi="Tahoma" w:cs="Tahoma"/>
          <w:sz w:val="20"/>
          <w:szCs w:val="20"/>
          <w:lang w:eastAsia="en-US"/>
        </w:rPr>
        <w:t xml:space="preserve"> (vypočteno dle vzorce </w:t>
      </w:r>
      <w:proofErr w:type="spellStart"/>
      <w:r w:rsidR="00E0741B" w:rsidRPr="00874FA9">
        <w:rPr>
          <w:rFonts w:ascii="Tahoma" w:hAnsi="Tahoma" w:cs="Tahoma"/>
          <w:sz w:val="20"/>
          <w:szCs w:val="20"/>
          <w:lang w:eastAsia="en-US"/>
        </w:rPr>
        <w:t>Va</w:t>
      </w:r>
      <w:proofErr w:type="spellEnd"/>
      <w:r w:rsidR="00FA23E8" w:rsidRPr="00874FA9">
        <w:rPr>
          <w:rStyle w:val="Znakapoznpodarou"/>
          <w:rFonts w:ascii="Tahoma" w:hAnsi="Tahoma" w:cs="Tahoma"/>
          <w:sz w:val="20"/>
          <w:szCs w:val="20"/>
          <w:lang w:eastAsia="en-US"/>
        </w:rPr>
        <w:footnoteReference w:id="2"/>
      </w:r>
      <w:r w:rsidR="00E0741B" w:rsidRPr="00874FA9">
        <w:rPr>
          <w:rFonts w:ascii="Tahoma" w:hAnsi="Tahoma" w:cs="Tahoma"/>
          <w:sz w:val="20"/>
          <w:szCs w:val="20"/>
          <w:lang w:eastAsia="en-US"/>
        </w:rPr>
        <w:t xml:space="preserve"> = (Vf</w:t>
      </w:r>
      <w:r w:rsidR="00F97262" w:rsidRPr="00874FA9">
        <w:rPr>
          <w:rStyle w:val="Znakapoznpodarou"/>
          <w:rFonts w:ascii="Tahoma" w:hAnsi="Tahoma" w:cs="Tahoma"/>
          <w:sz w:val="20"/>
          <w:szCs w:val="20"/>
          <w:lang w:eastAsia="en-US"/>
        </w:rPr>
        <w:footnoteReference w:id="3"/>
      </w:r>
      <w:r w:rsidR="00E0741B" w:rsidRPr="00874FA9">
        <w:rPr>
          <w:rFonts w:ascii="Tahoma" w:hAnsi="Tahoma" w:cs="Tahoma"/>
          <w:sz w:val="20"/>
          <w:szCs w:val="20"/>
          <w:lang w:eastAsia="en-US"/>
        </w:rPr>
        <w:t xml:space="preserve"> + (3 × </w:t>
      </w:r>
      <w:proofErr w:type="spellStart"/>
      <w:r w:rsidR="00E0741B" w:rsidRPr="00874FA9">
        <w:rPr>
          <w:rFonts w:ascii="Tahoma" w:hAnsi="Tahoma" w:cs="Tahoma"/>
          <w:sz w:val="20"/>
          <w:szCs w:val="20"/>
          <w:lang w:eastAsia="en-US"/>
        </w:rPr>
        <w:t>Vr</w:t>
      </w:r>
      <w:proofErr w:type="spellEnd"/>
      <w:r w:rsidR="00CB208C" w:rsidRPr="00874FA9">
        <w:rPr>
          <w:rStyle w:val="Znakapoznpodarou"/>
          <w:rFonts w:ascii="Tahoma" w:hAnsi="Tahoma" w:cs="Tahoma"/>
          <w:sz w:val="20"/>
          <w:szCs w:val="20"/>
          <w:lang w:eastAsia="en-US"/>
        </w:rPr>
        <w:footnoteReference w:id="4"/>
      </w:r>
      <w:r w:rsidR="00E0741B" w:rsidRPr="00874FA9">
        <w:rPr>
          <w:rFonts w:ascii="Tahoma" w:hAnsi="Tahoma" w:cs="Tahoma"/>
          <w:sz w:val="20"/>
          <w:szCs w:val="20"/>
          <w:lang w:eastAsia="en-US"/>
        </w:rPr>
        <w:t xml:space="preserve"> )) /4)</w:t>
      </w:r>
      <w:r w:rsidR="002759A9" w:rsidRPr="00874FA9">
        <w:rPr>
          <w:rFonts w:ascii="Tahoma" w:hAnsi="Tahoma" w:cs="Tahoma"/>
          <w:sz w:val="20"/>
          <w:szCs w:val="20"/>
          <w:lang w:eastAsia="en-US"/>
        </w:rPr>
        <w:t>;</w:t>
      </w:r>
    </w:p>
    <w:p w14:paraId="0CD92439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874FA9">
        <w:rPr>
          <w:rFonts w:ascii="Tahoma" w:hAnsi="Tahoma" w:cs="Tahoma"/>
          <w:sz w:val="20"/>
          <w:szCs w:val="20"/>
          <w:lang w:eastAsia="en-US"/>
        </w:rPr>
        <w:t>d) pisoáry spotřebují maximálně 2 litry/mísu/hodinu. Splachovací pisoáry</w:t>
      </w:r>
      <w:r w:rsidRPr="00F80A7B">
        <w:rPr>
          <w:rFonts w:ascii="Tahoma" w:hAnsi="Tahoma" w:cs="Tahoma"/>
          <w:sz w:val="20"/>
          <w:szCs w:val="20"/>
          <w:lang w:eastAsia="en-US"/>
        </w:rPr>
        <w:t xml:space="preserve"> mají maximální úplný objem splachovací vody 1 litr.</w:t>
      </w:r>
    </w:p>
    <w:p w14:paraId="1C8C4A9E" w14:textId="77777777" w:rsidR="00AA1FC6" w:rsidRPr="00F80A7B" w:rsidRDefault="00AA1FC6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6A72F163" w14:textId="77777777" w:rsidR="00E30F10" w:rsidRPr="00F80A7B" w:rsidRDefault="00E30F10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5D7AAAF1" w14:textId="2881725F" w:rsidR="00795A21" w:rsidRPr="00F80A7B" w:rsidRDefault="00795A21" w:rsidP="00795A21">
      <w:pPr>
        <w:rPr>
          <w:rFonts w:ascii="Tahoma" w:hAnsi="Tahoma" w:cs="Tahoma"/>
          <w:b/>
          <w:bCs/>
          <w:sz w:val="20"/>
          <w:szCs w:val="20"/>
          <w:lang w:eastAsia="en-US"/>
        </w:rPr>
      </w:pPr>
      <w:r w:rsidRPr="00F80A7B">
        <w:rPr>
          <w:rFonts w:ascii="Tahoma" w:hAnsi="Tahoma" w:cs="Tahoma"/>
          <w:b/>
          <w:bCs/>
          <w:sz w:val="20"/>
          <w:szCs w:val="20"/>
          <w:lang w:eastAsia="en-US"/>
        </w:rPr>
        <w:t>Přechod na oběhové hospodářství:</w:t>
      </w:r>
    </w:p>
    <w:p w14:paraId="45FCB545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 xml:space="preserve">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 musí být připraveno k opětovnému použití, recyklaci a k jiným druhům materiálového využití, včetně zásypů, při nichž jsou </w:t>
      </w:r>
      <w:r w:rsidRPr="00F80A7B">
        <w:rPr>
          <w:rFonts w:ascii="Tahoma" w:hAnsi="Tahoma" w:cs="Tahoma"/>
          <w:sz w:val="20"/>
          <w:szCs w:val="20"/>
          <w:lang w:eastAsia="en-US"/>
        </w:rPr>
        <w:lastRenderedPageBreak/>
        <w:t>jiné materiály nahrazeny odpadem, v souladu s hierarchií způsobů nakládání s odpady a protokolem EU pro nakládání se stavebním a demoličním odpadem.</w:t>
      </w:r>
    </w:p>
    <w:p w14:paraId="0AC2F595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60FA065C" w14:textId="77777777" w:rsidR="0047053F" w:rsidRPr="00F80A7B" w:rsidRDefault="0047053F" w:rsidP="0047053F">
      <w:pPr>
        <w:rPr>
          <w:rFonts w:ascii="Tahoma" w:hAnsi="Tahoma" w:cs="Tahoma"/>
          <w:b/>
          <w:bCs/>
          <w:spacing w:val="4"/>
          <w:sz w:val="20"/>
          <w:szCs w:val="20"/>
        </w:rPr>
      </w:pPr>
      <w:r w:rsidRPr="00F80A7B">
        <w:rPr>
          <w:rFonts w:ascii="Tahoma" w:hAnsi="Tahoma" w:cs="Tahoma"/>
          <w:b/>
          <w:bCs/>
          <w:spacing w:val="4"/>
          <w:sz w:val="20"/>
          <w:szCs w:val="20"/>
        </w:rPr>
        <w:t>Vybraný uchazeč se zavazuje, že k datu ukončení realizace díla doloží:</w:t>
      </w:r>
    </w:p>
    <w:p w14:paraId="2028212E" w14:textId="32B75E4E" w:rsidR="0047053F" w:rsidRPr="00F80A7B" w:rsidRDefault="0047053F" w:rsidP="0047053F">
      <w:pPr>
        <w:pStyle w:val="Odstavecseseznamem"/>
        <w:numPr>
          <w:ilvl w:val="0"/>
          <w:numId w:val="2"/>
        </w:numPr>
        <w:rPr>
          <w:rFonts w:ascii="Tahoma" w:hAnsi="Tahoma" w:cs="Tahoma"/>
          <w:b/>
          <w:bCs/>
          <w:spacing w:val="4"/>
          <w:sz w:val="20"/>
          <w:szCs w:val="20"/>
        </w:rPr>
      </w:pPr>
      <w:r w:rsidRPr="00F80A7B">
        <w:rPr>
          <w:rFonts w:ascii="Tahoma" w:hAnsi="Tahoma" w:cs="Tahoma"/>
          <w:b/>
          <w:bCs/>
          <w:spacing w:val="4"/>
          <w:sz w:val="20"/>
          <w:szCs w:val="20"/>
        </w:rPr>
        <w:t>kopi</w:t>
      </w:r>
      <w:r w:rsidR="00874FA9">
        <w:rPr>
          <w:rFonts w:ascii="Tahoma" w:hAnsi="Tahoma" w:cs="Tahoma"/>
          <w:b/>
          <w:bCs/>
          <w:spacing w:val="4"/>
          <w:sz w:val="20"/>
          <w:szCs w:val="20"/>
        </w:rPr>
        <w:t>i</w:t>
      </w:r>
      <w:r w:rsidRPr="00F80A7B">
        <w:rPr>
          <w:rFonts w:ascii="Tahoma" w:hAnsi="Tahoma" w:cs="Tahoma"/>
          <w:b/>
          <w:bCs/>
          <w:spacing w:val="4"/>
          <w:sz w:val="20"/>
          <w:szCs w:val="20"/>
        </w:rPr>
        <w:t xml:space="preserve"> smlouvy o zajištění předání produkovaných stavebních a demoličních odpadů do zařízení určeného pro nakládání s daným druhem a kategorií odpadu dle § 15 odst. 2 písm. c) zákona č. 541/2020 Sb., o odpadech; nebo dokladem o převzetí odpadů od provozovatele zařízení dle § 17 odst. 1 písm. c) zákona č. 541/2020 Sb., o odpadech.</w:t>
      </w:r>
    </w:p>
    <w:p w14:paraId="32A0E18F" w14:textId="77777777" w:rsidR="0047053F" w:rsidRPr="00F80A7B" w:rsidRDefault="0047053F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7453FC9D" w14:textId="77777777" w:rsidR="00795A21" w:rsidRPr="00F80A7B" w:rsidRDefault="00795A21" w:rsidP="00795A21">
      <w:pPr>
        <w:rPr>
          <w:rFonts w:ascii="Tahoma" w:hAnsi="Tahoma" w:cs="Tahoma"/>
          <w:b/>
          <w:bCs/>
          <w:sz w:val="20"/>
          <w:szCs w:val="20"/>
          <w:lang w:eastAsia="en-US"/>
        </w:rPr>
      </w:pPr>
      <w:r w:rsidRPr="00F80A7B">
        <w:rPr>
          <w:rFonts w:ascii="Tahoma" w:hAnsi="Tahoma" w:cs="Tahoma"/>
          <w:b/>
          <w:bCs/>
          <w:sz w:val="20"/>
          <w:szCs w:val="20"/>
          <w:lang w:eastAsia="en-US"/>
        </w:rPr>
        <w:t>Prevence a omezování znečištění:</w:t>
      </w:r>
    </w:p>
    <w:p w14:paraId="550F08AC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Ze stavebních prvků a materiálů použitých při stavbě, které mohou přijít do styku s uživateli, se při zkouškách v souladu s podmínkami uvedenými v příloze XVII nařízení Evropského parlamentu a Rady (ES) č. 1907/2006 uvolňuje méně než 0,06 mg formaldehydu na m³ materiálu nebo prvku a při zkouškách podle normy CEN/EN 16516 a ISO 16000-3:2011 nebo jiných srovnatelných standardizovaných zkušebních podmínek a metod stanovení méně než 0,001 mg jiných karcinogenních těkavých organických sloučenin kategorie 1A a 1B na m³ materiálu nebo prvku.</w:t>
      </w:r>
    </w:p>
    <w:p w14:paraId="3CCC8F38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0E9F1DEE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Pokud je nová stavba umístěna na potenciálně kontaminovaném místě (brownfield), bylo na staveništi provedeno šetření na potenciální kontaminující látky, například podle normy ISO 18400.</w:t>
      </w:r>
    </w:p>
    <w:p w14:paraId="094BEAFD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40828FE0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Přijímají se opatření ke snížení hluku, prachu a emisí znečišťujících látek při stavebních nebo údržbářských pracích.</w:t>
      </w:r>
    </w:p>
    <w:p w14:paraId="6BD66568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1AFD293D" w14:textId="77777777" w:rsidR="00795A21" w:rsidRPr="00F80A7B" w:rsidRDefault="00795A21" w:rsidP="00795A21">
      <w:pPr>
        <w:rPr>
          <w:rFonts w:ascii="Tahoma" w:hAnsi="Tahoma" w:cs="Tahoma"/>
          <w:b/>
          <w:bCs/>
          <w:sz w:val="20"/>
          <w:szCs w:val="20"/>
          <w:lang w:eastAsia="en-US"/>
        </w:rPr>
      </w:pPr>
      <w:r w:rsidRPr="00F80A7B">
        <w:rPr>
          <w:rFonts w:ascii="Tahoma" w:hAnsi="Tahoma" w:cs="Tahoma"/>
          <w:b/>
          <w:bCs/>
          <w:sz w:val="20"/>
          <w:szCs w:val="20"/>
          <w:lang w:eastAsia="en-US"/>
        </w:rPr>
        <w:t>Ochrana a obnova biologické rozmanitosti a ekosystémů:</w:t>
      </w:r>
    </w:p>
    <w:p w14:paraId="7D23D6B5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Nová budova není postavena na:</w:t>
      </w:r>
    </w:p>
    <w:p w14:paraId="68947AC1" w14:textId="77777777" w:rsidR="0068216E" w:rsidRPr="00F80A7B" w:rsidRDefault="0068216E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 xml:space="preserve">a) zemědělské půdě zařazené do I. nebo II. třídy ochrany zemědělského půdního fondu, pokud do doby vydání PA nedojde k souhlasu s jejím vynětím; </w:t>
      </w:r>
    </w:p>
    <w:p w14:paraId="701EBC55" w14:textId="21EC3166" w:rsidR="0068216E" w:rsidRPr="00F80A7B" w:rsidRDefault="0068216E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b) vymezeném přírodním stanovišti dle přílohy č. I směrnice 92/43/EHS o stanovištích nebo půdě, která slouží jako stanoviště ohrožených druhů (flóry a fauny) uvedených na národních červených seznamech</w:t>
      </w:r>
      <w:r w:rsidR="00EC1572" w:rsidRPr="00F80A7B">
        <w:rPr>
          <w:rStyle w:val="Odkaznavysvtlivky"/>
          <w:rFonts w:ascii="Tahoma" w:hAnsi="Tahoma" w:cs="Tahoma"/>
          <w:sz w:val="20"/>
          <w:szCs w:val="20"/>
          <w:lang w:eastAsia="en-US"/>
        </w:rPr>
        <w:endnoteReference w:id="2"/>
      </w:r>
      <w:r w:rsidRPr="00F80A7B">
        <w:rPr>
          <w:rFonts w:ascii="Tahoma" w:hAnsi="Tahoma" w:cs="Tahoma"/>
          <w:sz w:val="20"/>
          <w:szCs w:val="20"/>
          <w:lang w:eastAsia="en-US"/>
        </w:rPr>
        <w:t xml:space="preserve">; </w:t>
      </w:r>
    </w:p>
    <w:p w14:paraId="4D5B0916" w14:textId="23362B10" w:rsidR="00795A21" w:rsidRPr="00F80A7B" w:rsidRDefault="0068216E" w:rsidP="00795A21">
      <w:pPr>
        <w:rPr>
          <w:rFonts w:ascii="Tahoma" w:hAnsi="Tahoma" w:cs="Tahoma"/>
          <w:sz w:val="20"/>
          <w:szCs w:val="20"/>
          <w:lang w:eastAsia="en-US"/>
        </w:rPr>
      </w:pPr>
      <w:r w:rsidRPr="00F80A7B">
        <w:rPr>
          <w:rFonts w:ascii="Tahoma" w:hAnsi="Tahoma" w:cs="Tahoma"/>
          <w:sz w:val="20"/>
          <w:szCs w:val="20"/>
          <w:lang w:eastAsia="en-US"/>
        </w:rPr>
        <w:t>c) lesní půdě, pokud do doby vydání PA nedojde k souhlasu s vynětím pozemku z pozemků určených k plnění funkce lesa.</w:t>
      </w:r>
    </w:p>
    <w:p w14:paraId="38787CF7" w14:textId="77777777" w:rsidR="00795A21" w:rsidRPr="00F80A7B" w:rsidRDefault="00795A21" w:rsidP="00795A21">
      <w:pPr>
        <w:rPr>
          <w:rFonts w:ascii="Tahoma" w:hAnsi="Tahoma" w:cs="Tahoma"/>
          <w:sz w:val="20"/>
          <w:szCs w:val="20"/>
          <w:lang w:eastAsia="en-US"/>
        </w:rPr>
      </w:pPr>
    </w:p>
    <w:p w14:paraId="0E403876" w14:textId="77777777" w:rsidR="00BF1FE7" w:rsidRPr="00F80A7B" w:rsidRDefault="00BF1FE7" w:rsidP="0049274A">
      <w:pPr>
        <w:jc w:val="both"/>
        <w:rPr>
          <w:rFonts w:ascii="Tahoma" w:hAnsi="Tahoma" w:cs="Tahoma"/>
          <w:sz w:val="20"/>
          <w:szCs w:val="20"/>
        </w:rPr>
      </w:pPr>
    </w:p>
    <w:p w14:paraId="0E403877" w14:textId="77777777" w:rsidR="00027960" w:rsidRPr="00F80A7B" w:rsidRDefault="00027960" w:rsidP="00BF1FE7">
      <w:pPr>
        <w:rPr>
          <w:rFonts w:ascii="Tahoma" w:hAnsi="Tahoma" w:cs="Tahoma"/>
          <w:sz w:val="20"/>
          <w:szCs w:val="20"/>
        </w:rPr>
      </w:pPr>
    </w:p>
    <w:p w14:paraId="0E403878" w14:textId="77777777" w:rsidR="00BF1FE7" w:rsidRPr="00F80A7B" w:rsidRDefault="00BF1FE7" w:rsidP="00BF1FE7">
      <w:pPr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>V</w:t>
      </w:r>
      <w:sdt>
        <w:sdtPr>
          <w:rPr>
            <w:rFonts w:ascii="Tahoma" w:hAnsi="Tahoma" w:cs="Tahoma"/>
            <w:sz w:val="20"/>
            <w:szCs w:val="20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 w:rsidRPr="00F80A7B">
            <w:rPr>
              <w:rFonts w:ascii="Tahoma" w:hAnsi="Tahoma" w:cs="Tahoma"/>
              <w:sz w:val="20"/>
              <w:szCs w:val="20"/>
            </w:rPr>
            <w:t xml:space="preserve"> ……………</w:t>
          </w:r>
          <w:proofErr w:type="gramStart"/>
          <w:r w:rsidR="00720C2D" w:rsidRPr="00F80A7B">
            <w:rPr>
              <w:rFonts w:ascii="Tahoma" w:hAnsi="Tahoma" w:cs="Tahoma"/>
              <w:sz w:val="20"/>
              <w:szCs w:val="20"/>
            </w:rPr>
            <w:t>…….</w:t>
          </w:r>
          <w:proofErr w:type="gramEnd"/>
          <w:r w:rsidR="00720C2D" w:rsidRPr="00F80A7B">
            <w:rPr>
              <w:rFonts w:ascii="Tahoma" w:hAnsi="Tahoma" w:cs="Tahoma"/>
              <w:sz w:val="20"/>
              <w:szCs w:val="20"/>
            </w:rPr>
            <w:t>.</w:t>
          </w:r>
        </w:sdtContent>
      </w:sdt>
      <w:r w:rsidRPr="00F80A7B">
        <w:rPr>
          <w:rFonts w:ascii="Tahoma" w:hAnsi="Tahoma" w:cs="Tahoma"/>
          <w:sz w:val="20"/>
          <w:szCs w:val="20"/>
        </w:rPr>
        <w:t xml:space="preserve"> dne </w:t>
      </w:r>
      <w:sdt>
        <w:sdtPr>
          <w:rPr>
            <w:rFonts w:ascii="Tahoma" w:hAnsi="Tahoma" w:cs="Tahoma"/>
            <w:sz w:val="20"/>
            <w:szCs w:val="20"/>
          </w:rPr>
          <w:id w:val="-1516369768"/>
          <w:placeholder>
            <w:docPart w:val="DefaultPlaceholder_1082065158"/>
          </w:placeholder>
          <w:text/>
        </w:sdtPr>
        <w:sdtEndPr/>
        <w:sdtContent>
          <w:r w:rsidRPr="00F80A7B">
            <w:rPr>
              <w:rFonts w:ascii="Tahoma" w:hAnsi="Tahoma" w:cs="Tahoma"/>
              <w:sz w:val="20"/>
              <w:szCs w:val="20"/>
            </w:rPr>
            <w:t>……………………</w:t>
          </w:r>
        </w:sdtContent>
      </w:sdt>
    </w:p>
    <w:p w14:paraId="0E403879" w14:textId="77777777" w:rsidR="00027960" w:rsidRPr="00F80A7B" w:rsidRDefault="00027960" w:rsidP="00BF1FE7">
      <w:pPr>
        <w:rPr>
          <w:rFonts w:ascii="Tahoma" w:hAnsi="Tahoma" w:cs="Tahoma"/>
          <w:sz w:val="20"/>
          <w:szCs w:val="20"/>
        </w:rPr>
      </w:pPr>
    </w:p>
    <w:p w14:paraId="0E40387A" w14:textId="77777777" w:rsidR="00027960" w:rsidRPr="00F80A7B" w:rsidRDefault="00027960" w:rsidP="00BF1FE7">
      <w:pPr>
        <w:rPr>
          <w:rFonts w:ascii="Tahoma" w:hAnsi="Tahoma" w:cs="Tahoma"/>
          <w:sz w:val="20"/>
          <w:szCs w:val="20"/>
        </w:rPr>
      </w:pPr>
    </w:p>
    <w:p w14:paraId="0E40387C" w14:textId="77777777" w:rsidR="00027960" w:rsidRPr="00F80A7B" w:rsidRDefault="00027960" w:rsidP="00BF1FE7">
      <w:pPr>
        <w:rPr>
          <w:rFonts w:ascii="Tahoma" w:hAnsi="Tahoma" w:cs="Tahoma"/>
          <w:sz w:val="20"/>
          <w:szCs w:val="20"/>
        </w:rPr>
      </w:pPr>
    </w:p>
    <w:p w14:paraId="0E40387D" w14:textId="77777777" w:rsidR="00027960" w:rsidRPr="00F80A7B" w:rsidRDefault="00027960" w:rsidP="00BF1FE7">
      <w:pPr>
        <w:rPr>
          <w:rFonts w:ascii="Tahoma" w:hAnsi="Tahoma" w:cs="Tahoma"/>
          <w:sz w:val="20"/>
          <w:szCs w:val="20"/>
        </w:rPr>
      </w:pPr>
    </w:p>
    <w:p w14:paraId="0E40387E" w14:textId="77777777" w:rsidR="00BF1FE7" w:rsidRPr="00F80A7B" w:rsidRDefault="00450109" w:rsidP="00BF1FE7">
      <w:pPr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ab/>
      </w:r>
      <w:r w:rsidRPr="00F80A7B">
        <w:rPr>
          <w:rFonts w:ascii="Tahoma" w:hAnsi="Tahoma" w:cs="Tahoma"/>
          <w:sz w:val="20"/>
          <w:szCs w:val="20"/>
        </w:rPr>
        <w:tab/>
        <w:t xml:space="preserve">                                          </w:t>
      </w:r>
      <w:r w:rsidR="00BF1FE7" w:rsidRPr="00F80A7B">
        <w:rPr>
          <w:rFonts w:ascii="Tahoma" w:hAnsi="Tahoma" w:cs="Tahoma"/>
          <w:sz w:val="20"/>
          <w:szCs w:val="20"/>
        </w:rPr>
        <w:t>……………………………………………………</w:t>
      </w:r>
      <w:r w:rsidR="00BF1FE7" w:rsidRPr="00F80A7B">
        <w:rPr>
          <w:rFonts w:ascii="Tahoma" w:hAnsi="Tahoma" w:cs="Tahoma"/>
          <w:sz w:val="20"/>
          <w:szCs w:val="20"/>
        </w:rPr>
        <w:tab/>
      </w:r>
    </w:p>
    <w:p w14:paraId="0E403880" w14:textId="2135DCEB" w:rsidR="00450109" w:rsidRPr="00F80A7B" w:rsidRDefault="00450109" w:rsidP="00310950">
      <w:pPr>
        <w:jc w:val="right"/>
        <w:rPr>
          <w:rFonts w:ascii="Tahoma" w:hAnsi="Tahoma" w:cs="Tahoma"/>
          <w:sz w:val="20"/>
          <w:szCs w:val="20"/>
        </w:rPr>
      </w:pPr>
      <w:r w:rsidRPr="00F80A7B">
        <w:rPr>
          <w:rFonts w:ascii="Tahoma" w:hAnsi="Tahoma" w:cs="Tahoma"/>
          <w:sz w:val="20"/>
          <w:szCs w:val="20"/>
        </w:rPr>
        <w:tab/>
      </w:r>
      <w:sdt>
        <w:sdtPr>
          <w:rPr>
            <w:rFonts w:ascii="Tahoma" w:hAnsi="Tahoma" w:cs="Tahoma"/>
            <w:sz w:val="20"/>
            <w:szCs w:val="20"/>
          </w:rPr>
          <w:id w:val="1997998419"/>
          <w:placeholder>
            <w:docPart w:val="DefaultPlaceholder_-1854013440"/>
          </w:placeholder>
          <w:text/>
        </w:sdtPr>
        <w:sdtEndPr/>
        <w:sdtContent>
          <w:r w:rsidRPr="00F80A7B">
            <w:rPr>
              <w:rFonts w:ascii="Tahoma" w:hAnsi="Tahoma" w:cs="Tahoma"/>
              <w:sz w:val="20"/>
              <w:szCs w:val="20"/>
            </w:rPr>
            <w:t xml:space="preserve">Jméno a podpis statutárního </w:t>
          </w:r>
          <w:r w:rsidR="00BF1FE7" w:rsidRPr="00F80A7B">
            <w:rPr>
              <w:rFonts w:ascii="Tahoma" w:hAnsi="Tahoma" w:cs="Tahoma"/>
              <w:sz w:val="20"/>
              <w:szCs w:val="20"/>
            </w:rPr>
            <w:t>zástupce</w:t>
          </w:r>
          <w:r w:rsidR="00062319" w:rsidRPr="00F80A7B">
            <w:rPr>
              <w:rFonts w:ascii="Tahoma" w:hAnsi="Tahoma" w:cs="Tahoma"/>
              <w:sz w:val="20"/>
              <w:szCs w:val="20"/>
            </w:rPr>
            <w:t>/dodavatele</w:t>
          </w:r>
        </w:sdtContent>
      </w:sdt>
    </w:p>
    <w:sectPr w:rsidR="00450109" w:rsidRPr="00F80A7B" w:rsidSect="000A729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B2FC2" w14:textId="77777777" w:rsidR="00441A6D" w:rsidRDefault="00441A6D">
      <w:r>
        <w:separator/>
      </w:r>
    </w:p>
  </w:endnote>
  <w:endnote w:type="continuationSeparator" w:id="0">
    <w:p w14:paraId="5DF3CEEE" w14:textId="77777777" w:rsidR="00441A6D" w:rsidRDefault="00441A6D">
      <w:r>
        <w:continuationSeparator/>
      </w:r>
    </w:p>
  </w:endnote>
  <w:endnote w:type="continuationNotice" w:id="1">
    <w:p w14:paraId="0D4360E6" w14:textId="77777777" w:rsidR="006604D7" w:rsidRDefault="006604D7"/>
  </w:endnote>
  <w:endnote w:id="2">
    <w:p w14:paraId="7D2FD105" w14:textId="05270DCB" w:rsidR="00EC1572" w:rsidRDefault="00EC1572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hyperlink r:id="rId1" w:history="1">
        <w:r w:rsidR="002C252B" w:rsidRPr="001153F6">
          <w:rPr>
            <w:rStyle w:val="Hypertextovodkaz"/>
          </w:rPr>
          <w:t>https://portal.nature.cz/redlist/v_cis_redlist.php?akce=none&amp;choice=1&amp;plny_vypis=1&amp;X=X</w:t>
        </w:r>
      </w:hyperlink>
    </w:p>
    <w:p w14:paraId="18D0446D" w14:textId="77777777" w:rsidR="002C252B" w:rsidRDefault="002C252B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03888" w14:textId="77777777" w:rsidR="00FD6A6E" w:rsidRDefault="000A7290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EC726B">
      <w:rPr>
        <w:noProof/>
      </w:rPr>
      <w:t>1</w:t>
    </w:r>
    <w:r>
      <w:fldChar w:fldCharType="end"/>
    </w:r>
  </w:p>
  <w:p w14:paraId="0E403889" w14:textId="77777777" w:rsidR="00FD6A6E" w:rsidRDefault="00FD6A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A44D0" w14:textId="77777777" w:rsidR="00441A6D" w:rsidRDefault="00441A6D">
      <w:r>
        <w:separator/>
      </w:r>
    </w:p>
  </w:footnote>
  <w:footnote w:type="continuationSeparator" w:id="0">
    <w:p w14:paraId="70D0221D" w14:textId="77777777" w:rsidR="00441A6D" w:rsidRDefault="00441A6D">
      <w:r>
        <w:continuationSeparator/>
      </w:r>
    </w:p>
  </w:footnote>
  <w:footnote w:type="continuationNotice" w:id="1">
    <w:p w14:paraId="6BF5581D" w14:textId="77777777" w:rsidR="006604D7" w:rsidRDefault="006604D7"/>
  </w:footnote>
  <w:footnote w:id="2">
    <w:p w14:paraId="3F782AC2" w14:textId="7944503E" w:rsidR="00FA23E8" w:rsidRDefault="00FA23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Va</w:t>
      </w:r>
      <w:proofErr w:type="spellEnd"/>
      <w:r w:rsidR="00F97262">
        <w:t xml:space="preserve"> = průměrný objem</w:t>
      </w:r>
    </w:p>
  </w:footnote>
  <w:footnote w:id="3">
    <w:p w14:paraId="0DCEAA65" w14:textId="7DEF6804" w:rsidR="00CB208C" w:rsidRDefault="00F97262">
      <w:pPr>
        <w:pStyle w:val="Textpoznpodarou"/>
      </w:pPr>
      <w:r>
        <w:rPr>
          <w:rStyle w:val="Znakapoznpodarou"/>
        </w:rPr>
        <w:footnoteRef/>
      </w:r>
      <w:r>
        <w:t xml:space="preserve"> Vf = úplné (</w:t>
      </w:r>
      <w:proofErr w:type="gramStart"/>
      <w:r>
        <w:t>velké )</w:t>
      </w:r>
      <w:proofErr w:type="gramEnd"/>
      <w:r>
        <w:t xml:space="preserve"> spláchnutí</w:t>
      </w:r>
      <w:r w:rsidR="00CB208C">
        <w:t>, 6 litrů</w:t>
      </w:r>
    </w:p>
  </w:footnote>
  <w:footnote w:id="4">
    <w:p w14:paraId="06BF0B66" w14:textId="7ADE46CA" w:rsidR="00CB208C" w:rsidRDefault="00CB20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="006C435C">
        <w:t>Vr</w:t>
      </w:r>
      <w:proofErr w:type="spellEnd"/>
      <w:r w:rsidR="006C435C">
        <w:t xml:space="preserve"> = redukované (malé) spláchnutí, 3 litry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03885" w14:textId="57EC0A53" w:rsidR="00E219AB" w:rsidRPr="001D61AA" w:rsidRDefault="00E219AB">
    <w:pPr>
      <w:pStyle w:val="Zhlav"/>
      <w:rPr>
        <w:rFonts w:ascii="Arial" w:hAnsi="Arial" w:cs="Arial"/>
      </w:rPr>
    </w:pPr>
    <w:r w:rsidRPr="001D61AA">
      <w:rPr>
        <w:rFonts w:ascii="Arial" w:hAnsi="Arial" w:cs="Arial"/>
        <w:lang w:val="cs-CZ"/>
      </w:rPr>
      <w:t xml:space="preserve">Příloha č. </w:t>
    </w:r>
    <w:r w:rsidR="00424320" w:rsidRPr="001D61AA">
      <w:rPr>
        <w:rFonts w:ascii="Arial" w:hAnsi="Arial" w:cs="Arial"/>
        <w:lang w:val="cs-CZ"/>
      </w:rPr>
      <w:t>5</w:t>
    </w:r>
    <w:r w:rsidR="007F413F" w:rsidRPr="001D61AA">
      <w:rPr>
        <w:rFonts w:ascii="Arial" w:hAnsi="Arial" w:cs="Arial"/>
        <w:lang w:val="cs-CZ"/>
      </w:rPr>
      <w:t xml:space="preserve"> </w:t>
    </w:r>
    <w:r w:rsidR="00EE0DFA">
      <w:rPr>
        <w:rFonts w:ascii="Arial" w:hAnsi="Arial" w:cs="Arial"/>
        <w:lang w:val="cs-CZ"/>
      </w:rPr>
      <w:t xml:space="preserve"> </w:t>
    </w:r>
  </w:p>
  <w:p w14:paraId="0E403886" w14:textId="4AE7FA71" w:rsidR="00676D07" w:rsidRDefault="00BB0DC7">
    <w:pPr>
      <w:pStyle w:val="Zhlav"/>
    </w:pPr>
    <w:r w:rsidRPr="002B232B">
      <w:rPr>
        <w:noProof/>
        <w:lang w:val="cs-CZ" w:eastAsia="cs-CZ"/>
      </w:rPr>
      <w:drawing>
        <wp:inline distT="0" distB="0" distL="0" distR="0" wp14:anchorId="407FA528" wp14:editId="6CDD46CE">
          <wp:extent cx="5760720" cy="68897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403887" w14:textId="77777777" w:rsidR="00FC38B6" w:rsidRPr="00FC38B6" w:rsidRDefault="00FC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E41D8"/>
    <w:multiLevelType w:val="hybridMultilevel"/>
    <w:tmpl w:val="31F26A08"/>
    <w:lvl w:ilvl="0" w:tplc="E8B60E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4815783">
    <w:abstractNumId w:val="1"/>
  </w:num>
  <w:num w:numId="2" w16cid:durableId="200050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7TKZk/bNVcaRygawiNQkxjJd0VKFGoxBmahsQia7/xFDkCu8rgsgzjkKullwyxR6hiDxUkOOdFFIeGtbJqQVw==" w:salt="VCDFn8nLCjyvDAdsXVP/3A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E7"/>
    <w:rsid w:val="00003248"/>
    <w:rsid w:val="00027960"/>
    <w:rsid w:val="0004387E"/>
    <w:rsid w:val="00062319"/>
    <w:rsid w:val="00083D80"/>
    <w:rsid w:val="000851A7"/>
    <w:rsid w:val="00093BF8"/>
    <w:rsid w:val="000961BF"/>
    <w:rsid w:val="000967A8"/>
    <w:rsid w:val="000A7290"/>
    <w:rsid w:val="000B38E8"/>
    <w:rsid w:val="000B75F2"/>
    <w:rsid w:val="000D6947"/>
    <w:rsid w:val="00123346"/>
    <w:rsid w:val="001D56DD"/>
    <w:rsid w:val="001D61AA"/>
    <w:rsid w:val="001F1BCE"/>
    <w:rsid w:val="00201618"/>
    <w:rsid w:val="002019CE"/>
    <w:rsid w:val="00214AA8"/>
    <w:rsid w:val="00231BAC"/>
    <w:rsid w:val="00253D37"/>
    <w:rsid w:val="002637F2"/>
    <w:rsid w:val="00267F28"/>
    <w:rsid w:val="0027190B"/>
    <w:rsid w:val="002759A9"/>
    <w:rsid w:val="00284D1E"/>
    <w:rsid w:val="002A2805"/>
    <w:rsid w:val="002C22DE"/>
    <w:rsid w:val="002C252B"/>
    <w:rsid w:val="002E3DD7"/>
    <w:rsid w:val="00304B7F"/>
    <w:rsid w:val="00310950"/>
    <w:rsid w:val="003122B7"/>
    <w:rsid w:val="00331C8C"/>
    <w:rsid w:val="00360409"/>
    <w:rsid w:val="00365BF8"/>
    <w:rsid w:val="00395F19"/>
    <w:rsid w:val="003B721D"/>
    <w:rsid w:val="003C7F2B"/>
    <w:rsid w:val="003D4A49"/>
    <w:rsid w:val="003D6EAF"/>
    <w:rsid w:val="003E5FF6"/>
    <w:rsid w:val="00422BCF"/>
    <w:rsid w:val="00424320"/>
    <w:rsid w:val="0042782C"/>
    <w:rsid w:val="00441A6D"/>
    <w:rsid w:val="00450109"/>
    <w:rsid w:val="0047053F"/>
    <w:rsid w:val="004771DF"/>
    <w:rsid w:val="00486928"/>
    <w:rsid w:val="0049274A"/>
    <w:rsid w:val="004A4A93"/>
    <w:rsid w:val="004D43FB"/>
    <w:rsid w:val="004D66A1"/>
    <w:rsid w:val="004E120B"/>
    <w:rsid w:val="005066D2"/>
    <w:rsid w:val="00522F79"/>
    <w:rsid w:val="00570F03"/>
    <w:rsid w:val="00571DD4"/>
    <w:rsid w:val="00585ECB"/>
    <w:rsid w:val="005B1644"/>
    <w:rsid w:val="005F3925"/>
    <w:rsid w:val="005F6BFA"/>
    <w:rsid w:val="00622BFD"/>
    <w:rsid w:val="006241A7"/>
    <w:rsid w:val="0064176E"/>
    <w:rsid w:val="006604D7"/>
    <w:rsid w:val="00663BFF"/>
    <w:rsid w:val="00673664"/>
    <w:rsid w:val="00676D07"/>
    <w:rsid w:val="0068216E"/>
    <w:rsid w:val="0068518A"/>
    <w:rsid w:val="00694433"/>
    <w:rsid w:val="006963C2"/>
    <w:rsid w:val="006B4078"/>
    <w:rsid w:val="006C435C"/>
    <w:rsid w:val="006C621D"/>
    <w:rsid w:val="0070164D"/>
    <w:rsid w:val="00720C2D"/>
    <w:rsid w:val="00723A9E"/>
    <w:rsid w:val="00743913"/>
    <w:rsid w:val="00746278"/>
    <w:rsid w:val="00750687"/>
    <w:rsid w:val="00782482"/>
    <w:rsid w:val="00795A21"/>
    <w:rsid w:val="007A0889"/>
    <w:rsid w:val="007A0A5F"/>
    <w:rsid w:val="007F413F"/>
    <w:rsid w:val="0082259D"/>
    <w:rsid w:val="008422C5"/>
    <w:rsid w:val="008439DE"/>
    <w:rsid w:val="00874FA9"/>
    <w:rsid w:val="008A0974"/>
    <w:rsid w:val="008E227C"/>
    <w:rsid w:val="008E3674"/>
    <w:rsid w:val="008E6D9F"/>
    <w:rsid w:val="008F2DBD"/>
    <w:rsid w:val="008F5690"/>
    <w:rsid w:val="009021CA"/>
    <w:rsid w:val="009411C9"/>
    <w:rsid w:val="009638BA"/>
    <w:rsid w:val="009642B6"/>
    <w:rsid w:val="009918E9"/>
    <w:rsid w:val="00993081"/>
    <w:rsid w:val="009B6416"/>
    <w:rsid w:val="009B76D4"/>
    <w:rsid w:val="009F7A23"/>
    <w:rsid w:val="00A116F6"/>
    <w:rsid w:val="00A14DEC"/>
    <w:rsid w:val="00A73C2E"/>
    <w:rsid w:val="00A817CF"/>
    <w:rsid w:val="00A87814"/>
    <w:rsid w:val="00AA1332"/>
    <w:rsid w:val="00AA1FC6"/>
    <w:rsid w:val="00B307AF"/>
    <w:rsid w:val="00B32EE2"/>
    <w:rsid w:val="00B72D50"/>
    <w:rsid w:val="00BB0DC7"/>
    <w:rsid w:val="00BD7793"/>
    <w:rsid w:val="00BF1FE7"/>
    <w:rsid w:val="00C0340C"/>
    <w:rsid w:val="00C24AEF"/>
    <w:rsid w:val="00C4714F"/>
    <w:rsid w:val="00C83EF0"/>
    <w:rsid w:val="00C845D9"/>
    <w:rsid w:val="00C8497C"/>
    <w:rsid w:val="00CB208C"/>
    <w:rsid w:val="00CC2F13"/>
    <w:rsid w:val="00CC6945"/>
    <w:rsid w:val="00CE0458"/>
    <w:rsid w:val="00D172F8"/>
    <w:rsid w:val="00D21234"/>
    <w:rsid w:val="00D3319A"/>
    <w:rsid w:val="00D72B46"/>
    <w:rsid w:val="00D846E0"/>
    <w:rsid w:val="00DA2B10"/>
    <w:rsid w:val="00DA2D27"/>
    <w:rsid w:val="00DC50D2"/>
    <w:rsid w:val="00DD3654"/>
    <w:rsid w:val="00DF5B65"/>
    <w:rsid w:val="00E055C8"/>
    <w:rsid w:val="00E0741B"/>
    <w:rsid w:val="00E219AB"/>
    <w:rsid w:val="00E30F10"/>
    <w:rsid w:val="00E33396"/>
    <w:rsid w:val="00E642E2"/>
    <w:rsid w:val="00E84B83"/>
    <w:rsid w:val="00E9403B"/>
    <w:rsid w:val="00EA30C0"/>
    <w:rsid w:val="00EA3C85"/>
    <w:rsid w:val="00EC1572"/>
    <w:rsid w:val="00EC726B"/>
    <w:rsid w:val="00ED4D4A"/>
    <w:rsid w:val="00EE0B80"/>
    <w:rsid w:val="00EE0DFA"/>
    <w:rsid w:val="00F012D9"/>
    <w:rsid w:val="00F0298A"/>
    <w:rsid w:val="00F13D55"/>
    <w:rsid w:val="00F33204"/>
    <w:rsid w:val="00F62D80"/>
    <w:rsid w:val="00F80A7B"/>
    <w:rsid w:val="00F97262"/>
    <w:rsid w:val="00FA23E8"/>
    <w:rsid w:val="00FA34C0"/>
    <w:rsid w:val="00FC38B6"/>
    <w:rsid w:val="00FD6A6E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3852"/>
  <w15:docId w15:val="{DA1C0B14-C869-49F6-B0DE-E827F332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BD779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C157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C157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Odkaznavysvtlivky">
    <w:name w:val="endnote reference"/>
    <w:basedOn w:val="Standardnpsmoodstavce"/>
    <w:uiPriority w:val="99"/>
    <w:semiHidden/>
    <w:unhideWhenUsed/>
    <w:rsid w:val="00EC157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2C252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23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23E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FA23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5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luzby.e-zakazky.cz/profil-zadavatele/2b475b21-368a-4a56-bc53-7f23bda1aa20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.nature.cz/redlist/v_cis_redlist.php?akce=none&amp;choice=1&amp;plny_vypis=1&amp;X=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9A0F3-A46E-4930-B302-89A878421CDB}"/>
      </w:docPartPr>
      <w:docPartBody>
        <w:p w:rsidR="003D73B8" w:rsidRDefault="001D0608">
          <w:r w:rsidRPr="007700B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B62F0"/>
    <w:rsid w:val="000B75F2"/>
    <w:rsid w:val="00123346"/>
    <w:rsid w:val="00133D0C"/>
    <w:rsid w:val="00173461"/>
    <w:rsid w:val="001834DE"/>
    <w:rsid w:val="001A726F"/>
    <w:rsid w:val="001D0608"/>
    <w:rsid w:val="00227B20"/>
    <w:rsid w:val="002406BC"/>
    <w:rsid w:val="002526F6"/>
    <w:rsid w:val="0033414F"/>
    <w:rsid w:val="003A171E"/>
    <w:rsid w:val="003B6411"/>
    <w:rsid w:val="003D73B8"/>
    <w:rsid w:val="00450A1A"/>
    <w:rsid w:val="004876D9"/>
    <w:rsid w:val="004B7D75"/>
    <w:rsid w:val="005066D2"/>
    <w:rsid w:val="00511FA1"/>
    <w:rsid w:val="00540A0E"/>
    <w:rsid w:val="00541490"/>
    <w:rsid w:val="00587B03"/>
    <w:rsid w:val="005F59D0"/>
    <w:rsid w:val="00614149"/>
    <w:rsid w:val="006C621D"/>
    <w:rsid w:val="007F74C6"/>
    <w:rsid w:val="0082259D"/>
    <w:rsid w:val="0084319D"/>
    <w:rsid w:val="00872534"/>
    <w:rsid w:val="008D3CD4"/>
    <w:rsid w:val="00960949"/>
    <w:rsid w:val="009638BA"/>
    <w:rsid w:val="00964F53"/>
    <w:rsid w:val="00971E2A"/>
    <w:rsid w:val="009B76D4"/>
    <w:rsid w:val="009C33C4"/>
    <w:rsid w:val="009E2AD7"/>
    <w:rsid w:val="00A006F6"/>
    <w:rsid w:val="00A16CE6"/>
    <w:rsid w:val="00A34A0C"/>
    <w:rsid w:val="00A80D4B"/>
    <w:rsid w:val="00A93AD4"/>
    <w:rsid w:val="00AC04D0"/>
    <w:rsid w:val="00AE76D1"/>
    <w:rsid w:val="00B119E0"/>
    <w:rsid w:val="00B2702D"/>
    <w:rsid w:val="00BF1C58"/>
    <w:rsid w:val="00C3176C"/>
    <w:rsid w:val="00C52C88"/>
    <w:rsid w:val="00D33D96"/>
    <w:rsid w:val="00D36AE4"/>
    <w:rsid w:val="00D70EB9"/>
    <w:rsid w:val="00DE29BD"/>
    <w:rsid w:val="00E176FB"/>
    <w:rsid w:val="00E8505B"/>
    <w:rsid w:val="00EB1A27"/>
    <w:rsid w:val="00EB55D0"/>
    <w:rsid w:val="00EF6A75"/>
    <w:rsid w:val="00F46D0D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4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0608"/>
    <w:rPr>
      <w:color w:val="808080"/>
    </w:rPr>
  </w:style>
  <w:style w:type="paragraph" w:customStyle="1" w:styleId="695E9ED4DCC841F9BE4D863B5F76203E">
    <w:name w:val="695E9ED4DCC841F9BE4D863B5F76203E"/>
    <w:rsid w:val="00843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A8CD5-8312-4035-B8D9-0AF080B4C0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75D6B-E061-4877-9B4A-6A412B70F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CEE36D-2F23-4EDE-9159-EAEE18E4ED21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4.xml><?xml version="1.0" encoding="utf-8"?>
<ds:datastoreItem xmlns:ds="http://schemas.openxmlformats.org/officeDocument/2006/customXml" ds:itemID="{136CFAB2-7AAD-48B3-A374-08983D0B7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Zuzana Čermáková</cp:lastModifiedBy>
  <cp:revision>7</cp:revision>
  <cp:lastPrinted>2014-06-05T13:22:00Z</cp:lastPrinted>
  <dcterms:created xsi:type="dcterms:W3CDTF">2025-01-20T18:38:00Z</dcterms:created>
  <dcterms:modified xsi:type="dcterms:W3CDTF">2025-04-09T14:08:00Z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