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29A6D" w14:textId="77777777" w:rsidR="00B91676" w:rsidRDefault="00B91676">
      <w:pPr>
        <w:pStyle w:val="Nzev"/>
        <w:rPr>
          <w:rFonts w:asciiTheme="minorHAnsi" w:hAnsiTheme="minorHAnsi" w:cstheme="minorHAnsi"/>
          <w:caps/>
          <w:sz w:val="22"/>
          <w:szCs w:val="22"/>
        </w:rPr>
      </w:pPr>
    </w:p>
    <w:p w14:paraId="0B09F897" w14:textId="77777777" w:rsidR="00B91676" w:rsidRDefault="00B91676">
      <w:pPr>
        <w:pStyle w:val="Nzev"/>
        <w:rPr>
          <w:rFonts w:asciiTheme="minorHAnsi" w:hAnsiTheme="minorHAnsi" w:cstheme="minorHAnsi"/>
          <w:caps/>
          <w:sz w:val="22"/>
          <w:szCs w:val="22"/>
        </w:rPr>
      </w:pPr>
    </w:p>
    <w:p w14:paraId="1F2B7E2B" w14:textId="7988AAB6" w:rsidR="00C303F3" w:rsidRPr="00B91676" w:rsidRDefault="00C303F3">
      <w:pPr>
        <w:pStyle w:val="Nzev"/>
        <w:rPr>
          <w:rFonts w:asciiTheme="minorHAnsi" w:hAnsiTheme="minorHAnsi" w:cstheme="minorHAnsi"/>
          <w:caps/>
          <w:sz w:val="22"/>
          <w:szCs w:val="22"/>
        </w:rPr>
      </w:pPr>
      <w:r w:rsidRPr="00B91676">
        <w:rPr>
          <w:rFonts w:asciiTheme="minorHAnsi" w:hAnsiTheme="minorHAnsi" w:cstheme="minorHAnsi"/>
          <w:caps/>
          <w:sz w:val="22"/>
          <w:szCs w:val="22"/>
        </w:rPr>
        <w:t>ČESTNÉ PROHLÁŠENÍ</w:t>
      </w:r>
    </w:p>
    <w:p w14:paraId="6293FE20" w14:textId="77777777" w:rsidR="003A2A60" w:rsidRPr="00B91676" w:rsidRDefault="003A2A60" w:rsidP="003A2A60">
      <w:pPr>
        <w:pStyle w:val="Zkladntextodsazen"/>
        <w:jc w:val="center"/>
        <w:rPr>
          <w:rFonts w:asciiTheme="minorHAnsi" w:hAnsiTheme="minorHAnsi" w:cstheme="minorHAnsi"/>
          <w:sz w:val="22"/>
          <w:szCs w:val="22"/>
        </w:rPr>
      </w:pPr>
      <w:r w:rsidRPr="00B91676">
        <w:rPr>
          <w:rFonts w:asciiTheme="minorHAnsi" w:hAnsiTheme="minorHAnsi" w:cstheme="minorHAnsi"/>
          <w:sz w:val="22"/>
          <w:szCs w:val="22"/>
        </w:rPr>
        <w:t>o splnění základní způsobilosti v rozsahu obdobn</w:t>
      </w:r>
      <w:r w:rsidR="007C4C37" w:rsidRPr="00B91676">
        <w:rPr>
          <w:rFonts w:asciiTheme="minorHAnsi" w:hAnsiTheme="minorHAnsi" w:cstheme="minorHAnsi"/>
          <w:sz w:val="22"/>
          <w:szCs w:val="22"/>
        </w:rPr>
        <w:t>ém</w:t>
      </w:r>
      <w:r w:rsidRPr="00B91676">
        <w:rPr>
          <w:rFonts w:asciiTheme="minorHAnsi" w:hAnsiTheme="minorHAnsi" w:cstheme="minorHAnsi"/>
          <w:sz w:val="22"/>
          <w:szCs w:val="22"/>
        </w:rPr>
        <w:t xml:space="preserve"> jako ve znění </w:t>
      </w:r>
      <w:proofErr w:type="spellStart"/>
      <w:r w:rsidRPr="00B91676">
        <w:rPr>
          <w:rFonts w:asciiTheme="minorHAnsi" w:hAnsiTheme="minorHAnsi" w:cstheme="minorHAnsi"/>
          <w:sz w:val="22"/>
          <w:szCs w:val="22"/>
        </w:rPr>
        <w:t>ust</w:t>
      </w:r>
      <w:proofErr w:type="spellEnd"/>
      <w:r w:rsidRPr="00B91676">
        <w:rPr>
          <w:rFonts w:asciiTheme="minorHAnsi" w:hAnsiTheme="minorHAnsi" w:cstheme="minorHAnsi"/>
          <w:sz w:val="22"/>
          <w:szCs w:val="22"/>
        </w:rPr>
        <w:t xml:space="preserve">. § 74 zákona </w:t>
      </w:r>
      <w:r w:rsidRPr="00B91676">
        <w:rPr>
          <w:rFonts w:asciiTheme="minorHAnsi" w:eastAsia="Tms Rmn" w:hAnsiTheme="minorHAnsi" w:cstheme="minorHAnsi"/>
          <w:sz w:val="22"/>
          <w:szCs w:val="22"/>
        </w:rPr>
        <w:t>č. 134/2016 Sb., o zadávání veřejných zakázek, v platném znění (dále jen „ZZVZ“)</w:t>
      </w:r>
    </w:p>
    <w:p w14:paraId="62890EE7" w14:textId="77777777" w:rsidR="00F17555" w:rsidRPr="00B91676" w:rsidRDefault="00F17555">
      <w:pPr>
        <w:pStyle w:val="Zkladntextodsazen"/>
        <w:jc w:val="center"/>
        <w:rPr>
          <w:rFonts w:asciiTheme="minorHAnsi" w:hAnsiTheme="minorHAnsi" w:cstheme="minorHAnsi"/>
          <w:sz w:val="22"/>
          <w:szCs w:val="22"/>
        </w:rPr>
      </w:pPr>
    </w:p>
    <w:p w14:paraId="3F0DA8BB" w14:textId="77777777" w:rsidR="009C432A" w:rsidRPr="00B91676" w:rsidRDefault="00C303F3" w:rsidP="003A2A60">
      <w:pPr>
        <w:spacing w:before="60"/>
        <w:jc w:val="both"/>
        <w:rPr>
          <w:rFonts w:asciiTheme="minorHAnsi" w:hAnsiTheme="minorHAnsi" w:cstheme="minorHAnsi"/>
          <w:sz w:val="22"/>
          <w:szCs w:val="22"/>
        </w:rPr>
      </w:pPr>
      <w:r w:rsidRPr="00B91676">
        <w:rPr>
          <w:rFonts w:asciiTheme="minorHAnsi" w:hAnsiTheme="minorHAnsi" w:cstheme="minorHAnsi"/>
          <w:sz w:val="22"/>
          <w:szCs w:val="22"/>
        </w:rPr>
        <w:t>Já, níže</w:t>
      </w:r>
      <w:r w:rsidR="00AF569C" w:rsidRPr="00B91676">
        <w:rPr>
          <w:rFonts w:asciiTheme="minorHAnsi" w:hAnsiTheme="minorHAnsi" w:cstheme="minorHAnsi"/>
          <w:sz w:val="22"/>
          <w:szCs w:val="22"/>
        </w:rPr>
        <w:t xml:space="preserve"> </w:t>
      </w:r>
      <w:r w:rsidRPr="00B91676">
        <w:rPr>
          <w:rFonts w:asciiTheme="minorHAnsi" w:hAnsiTheme="minorHAnsi" w:cstheme="minorHAnsi"/>
          <w:sz w:val="22"/>
          <w:szCs w:val="22"/>
        </w:rPr>
        <w:t>podepsaný</w:t>
      </w:r>
      <w:r w:rsidR="00AF569C" w:rsidRPr="00B91676">
        <w:rPr>
          <w:rFonts w:asciiTheme="minorHAnsi" w:hAnsiTheme="minorHAnsi" w:cstheme="minorHAnsi"/>
          <w:sz w:val="22"/>
          <w:szCs w:val="22"/>
        </w:rPr>
        <w:t xml:space="preserve"> dodavatel nebo </w:t>
      </w:r>
      <w:r w:rsidRPr="00B91676">
        <w:rPr>
          <w:rFonts w:asciiTheme="minorHAnsi" w:hAnsiTheme="minorHAnsi" w:cstheme="minorHAnsi"/>
          <w:sz w:val="22"/>
          <w:szCs w:val="22"/>
        </w:rPr>
        <w:t xml:space="preserve">statutární zástupce </w:t>
      </w:r>
      <w:r w:rsidR="00F17555" w:rsidRPr="00B91676">
        <w:rPr>
          <w:rFonts w:asciiTheme="minorHAnsi" w:hAnsiTheme="minorHAnsi" w:cstheme="minorHAnsi"/>
          <w:sz w:val="22"/>
          <w:szCs w:val="22"/>
        </w:rPr>
        <w:t>dodavatele</w:t>
      </w:r>
      <w:r w:rsidR="00B36071" w:rsidRPr="00B91676">
        <w:rPr>
          <w:rFonts w:asciiTheme="minorHAnsi" w:hAnsiTheme="minorHAnsi" w:cstheme="minorHAnsi"/>
          <w:sz w:val="22"/>
          <w:szCs w:val="22"/>
        </w:rPr>
        <w:t xml:space="preserve"> (společnosti), který se účastní výběrového řízení na</w:t>
      </w:r>
      <w:r w:rsidR="00A2358D" w:rsidRPr="00B91676">
        <w:rPr>
          <w:rFonts w:asciiTheme="minorHAnsi" w:hAnsiTheme="minorHAnsi" w:cstheme="minorHAnsi"/>
          <w:sz w:val="22"/>
          <w:szCs w:val="22"/>
        </w:rPr>
        <w:t xml:space="preserve"> veřejnou</w:t>
      </w:r>
      <w:r w:rsidR="00B36071" w:rsidRPr="00B91676">
        <w:rPr>
          <w:rFonts w:asciiTheme="minorHAnsi" w:hAnsiTheme="minorHAnsi" w:cstheme="minorHAnsi"/>
          <w:sz w:val="22"/>
          <w:szCs w:val="22"/>
        </w:rPr>
        <w:t xml:space="preserve"> zakázku</w:t>
      </w:r>
      <w:r w:rsidR="00AF569C" w:rsidRPr="00B91676">
        <w:rPr>
          <w:rFonts w:asciiTheme="minorHAnsi" w:hAnsiTheme="minorHAnsi" w:cstheme="minorHAnsi"/>
          <w:sz w:val="22"/>
          <w:szCs w:val="22"/>
        </w:rPr>
        <w:t xml:space="preserve"> malého rozsahu:</w:t>
      </w:r>
      <w:r w:rsidR="00B36071" w:rsidRPr="00B91676">
        <w:rPr>
          <w:rFonts w:asciiTheme="minorHAnsi" w:hAnsiTheme="minorHAnsi" w:cstheme="minorHAnsi"/>
          <w:sz w:val="22"/>
          <w:szCs w:val="22"/>
        </w:rPr>
        <w:t xml:space="preserve"> </w:t>
      </w:r>
    </w:p>
    <w:p w14:paraId="5FEDA8F0" w14:textId="4D5A436C" w:rsidR="00EB53B6" w:rsidRPr="00B91676" w:rsidRDefault="009C432A" w:rsidP="00EB53B6">
      <w:pPr>
        <w:jc w:val="center"/>
        <w:rPr>
          <w:rFonts w:asciiTheme="minorHAnsi" w:hAnsiTheme="minorHAnsi" w:cstheme="minorHAnsi"/>
          <w:b/>
          <w:bCs/>
          <w:iCs/>
          <w:sz w:val="22"/>
          <w:szCs w:val="22"/>
        </w:rPr>
      </w:pPr>
      <w:r w:rsidRPr="00B91676">
        <w:rPr>
          <w:rFonts w:asciiTheme="minorHAnsi" w:hAnsiTheme="minorHAnsi" w:cstheme="minorHAnsi"/>
          <w:sz w:val="22"/>
          <w:szCs w:val="22"/>
        </w:rPr>
        <w:br/>
      </w:r>
      <w:bookmarkStart w:id="0" w:name="_Hlk502649694"/>
      <w:r w:rsidR="00EB53B6" w:rsidRPr="00B91676">
        <w:rPr>
          <w:rFonts w:asciiTheme="minorHAnsi" w:hAnsiTheme="minorHAnsi" w:cstheme="minorHAnsi"/>
          <w:b/>
          <w:bCs/>
          <w:iCs/>
          <w:sz w:val="22"/>
          <w:szCs w:val="22"/>
        </w:rPr>
        <w:t>„</w:t>
      </w:r>
      <w:r w:rsidR="00B91676" w:rsidRPr="00B91676">
        <w:rPr>
          <w:rFonts w:asciiTheme="minorHAnsi" w:hAnsiTheme="minorHAnsi" w:cstheme="minorHAnsi"/>
          <w:b/>
          <w:bCs/>
          <w:iCs/>
          <w:sz w:val="22"/>
          <w:szCs w:val="22"/>
        </w:rPr>
        <w:t xml:space="preserve">Dodávka </w:t>
      </w:r>
      <w:r w:rsidR="00AC1121">
        <w:rPr>
          <w:rFonts w:asciiTheme="minorHAnsi" w:hAnsiTheme="minorHAnsi" w:cstheme="minorHAnsi"/>
          <w:b/>
          <w:bCs/>
          <w:iCs/>
          <w:sz w:val="22"/>
          <w:szCs w:val="22"/>
        </w:rPr>
        <w:t>osvětlovacího pultu pro</w:t>
      </w:r>
      <w:r w:rsidR="00B4596B">
        <w:rPr>
          <w:rFonts w:asciiTheme="minorHAnsi" w:hAnsiTheme="minorHAnsi" w:cstheme="minorHAnsi"/>
          <w:b/>
          <w:bCs/>
          <w:iCs/>
          <w:sz w:val="22"/>
          <w:szCs w:val="22"/>
        </w:rPr>
        <w:t xml:space="preserve"> Malé divadlo</w:t>
      </w:r>
      <w:bookmarkStart w:id="1" w:name="_GoBack"/>
      <w:bookmarkEnd w:id="1"/>
      <w:r w:rsidR="00EB53B6" w:rsidRPr="00B91676">
        <w:rPr>
          <w:rFonts w:asciiTheme="minorHAnsi" w:hAnsiTheme="minorHAnsi" w:cstheme="minorHAnsi"/>
          <w:b/>
          <w:bCs/>
          <w:iCs/>
          <w:sz w:val="22"/>
          <w:szCs w:val="22"/>
        </w:rPr>
        <w:t>“</w:t>
      </w:r>
    </w:p>
    <w:bookmarkEnd w:id="0"/>
    <w:p w14:paraId="79E3FCD4" w14:textId="77777777" w:rsidR="003A2A60" w:rsidRPr="00B91676" w:rsidRDefault="003A2A60" w:rsidP="00B878AB">
      <w:pPr>
        <w:spacing w:before="60"/>
        <w:jc w:val="center"/>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2103"/>
        <w:gridCol w:w="6859"/>
      </w:tblGrid>
      <w:tr w:rsidR="00F17555" w:rsidRPr="00B91676" w14:paraId="1CACBFED" w14:textId="77777777" w:rsidTr="00D52437">
        <w:trPr>
          <w:trHeight w:val="397"/>
        </w:trPr>
        <w:tc>
          <w:tcPr>
            <w:tcW w:w="2127" w:type="dxa"/>
            <w:shd w:val="clear" w:color="auto" w:fill="auto"/>
            <w:vAlign w:val="center"/>
          </w:tcPr>
          <w:p w14:paraId="3A675963" w14:textId="77777777" w:rsidR="00F17555" w:rsidRPr="00B91676" w:rsidRDefault="00A05FC3"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N</w:t>
            </w:r>
            <w:r w:rsidR="00F17555" w:rsidRPr="00B91676">
              <w:rPr>
                <w:rFonts w:asciiTheme="minorHAnsi" w:hAnsiTheme="minorHAnsi" w:cstheme="minorHAnsi"/>
                <w:b w:val="0"/>
                <w:bCs w:val="0"/>
                <w:i w:val="0"/>
                <w:iCs w:val="0"/>
                <w:sz w:val="22"/>
                <w:szCs w:val="22"/>
                <w:u w:val="none"/>
              </w:rPr>
              <w:t>ázev</w:t>
            </w:r>
            <w:r w:rsidR="00D52437" w:rsidRPr="00B91676">
              <w:rPr>
                <w:rFonts w:asciiTheme="minorHAnsi" w:hAnsiTheme="minorHAnsi" w:cstheme="minorHAnsi"/>
                <w:b w:val="0"/>
                <w:bCs w:val="0"/>
                <w:i w:val="0"/>
                <w:iCs w:val="0"/>
                <w:sz w:val="22"/>
                <w:szCs w:val="22"/>
                <w:u w:val="none"/>
              </w:rPr>
              <w:t xml:space="preserve"> dodavatele</w:t>
            </w:r>
            <w:r w:rsidR="00F17555" w:rsidRPr="00B91676">
              <w:rPr>
                <w:rFonts w:asciiTheme="minorHAnsi" w:hAnsiTheme="minorHAnsi" w:cstheme="minorHAnsi"/>
                <w:b w:val="0"/>
                <w:bCs w:val="0"/>
                <w:i w:val="0"/>
                <w:iCs w:val="0"/>
                <w:sz w:val="22"/>
                <w:szCs w:val="22"/>
                <w:u w:val="none"/>
              </w:rPr>
              <w:t>:</w:t>
            </w:r>
          </w:p>
        </w:tc>
        <w:tc>
          <w:tcPr>
            <w:tcW w:w="6975" w:type="dxa"/>
            <w:shd w:val="clear" w:color="auto" w:fill="auto"/>
            <w:vAlign w:val="center"/>
          </w:tcPr>
          <w:p w14:paraId="29DCF4EC"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0E41C2A7" w14:textId="77777777" w:rsidTr="00D52437">
        <w:trPr>
          <w:trHeight w:val="397"/>
        </w:trPr>
        <w:tc>
          <w:tcPr>
            <w:tcW w:w="2127" w:type="dxa"/>
            <w:shd w:val="clear" w:color="auto" w:fill="auto"/>
            <w:vAlign w:val="center"/>
          </w:tcPr>
          <w:p w14:paraId="2A4BB7CC"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IČ:</w:t>
            </w:r>
          </w:p>
        </w:tc>
        <w:tc>
          <w:tcPr>
            <w:tcW w:w="6975" w:type="dxa"/>
            <w:shd w:val="clear" w:color="auto" w:fill="auto"/>
            <w:vAlign w:val="center"/>
          </w:tcPr>
          <w:p w14:paraId="35D6D8A3"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r w:rsidR="00F17555" w:rsidRPr="00B91676" w14:paraId="3991F09B" w14:textId="77777777" w:rsidTr="00D52437">
        <w:trPr>
          <w:trHeight w:val="397"/>
        </w:trPr>
        <w:tc>
          <w:tcPr>
            <w:tcW w:w="2127" w:type="dxa"/>
            <w:shd w:val="clear" w:color="auto" w:fill="auto"/>
            <w:vAlign w:val="center"/>
          </w:tcPr>
          <w:p w14:paraId="0BD5478E" w14:textId="77777777" w:rsidR="00F17555" w:rsidRPr="00B91676" w:rsidRDefault="00F17555" w:rsidP="009C34F4">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 xml:space="preserve">Sídlo: </w:t>
            </w:r>
          </w:p>
        </w:tc>
        <w:tc>
          <w:tcPr>
            <w:tcW w:w="6975" w:type="dxa"/>
            <w:shd w:val="clear" w:color="auto" w:fill="auto"/>
            <w:vAlign w:val="center"/>
          </w:tcPr>
          <w:p w14:paraId="1026BF9F" w14:textId="77777777" w:rsidR="00F17555" w:rsidRPr="00B91676" w:rsidRDefault="00F17555" w:rsidP="009C34F4">
            <w:pPr>
              <w:pStyle w:val="Zkladntext"/>
              <w:jc w:val="left"/>
              <w:rPr>
                <w:rFonts w:asciiTheme="minorHAnsi" w:hAnsiTheme="minorHAnsi" w:cstheme="minorHAnsi"/>
                <w:bCs w:val="0"/>
                <w:i w:val="0"/>
                <w:iCs w:val="0"/>
                <w:sz w:val="22"/>
                <w:szCs w:val="22"/>
                <w:u w:val="none"/>
              </w:rPr>
            </w:pPr>
            <w:r w:rsidRPr="00B91676">
              <w:rPr>
                <w:rFonts w:asciiTheme="minorHAnsi" w:hAnsiTheme="minorHAnsi" w:cstheme="minorHAnsi"/>
                <w:bCs w:val="0"/>
                <w:i w:val="0"/>
                <w:iCs w:val="0"/>
                <w:sz w:val="22"/>
                <w:szCs w:val="22"/>
                <w:highlight w:val="lightGray"/>
                <w:u w:val="none"/>
              </w:rPr>
              <w:t>……………………………………………</w:t>
            </w:r>
          </w:p>
        </w:tc>
      </w:tr>
    </w:tbl>
    <w:p w14:paraId="2EC84CD7" w14:textId="77777777" w:rsidR="00C66BBE" w:rsidRPr="00B91676" w:rsidRDefault="00C66BBE">
      <w:pPr>
        <w:jc w:val="both"/>
        <w:rPr>
          <w:rFonts w:asciiTheme="minorHAnsi" w:hAnsiTheme="minorHAnsi" w:cstheme="minorHAnsi"/>
          <w:sz w:val="22"/>
          <w:szCs w:val="22"/>
        </w:rPr>
      </w:pPr>
    </w:p>
    <w:p w14:paraId="5538A879" w14:textId="77777777" w:rsidR="003A2A60" w:rsidRPr="00B91676" w:rsidRDefault="003A2A60" w:rsidP="003A2A60">
      <w:pPr>
        <w:pStyle w:val="Zkladntext"/>
        <w:jc w:val="left"/>
        <w:rPr>
          <w:rFonts w:asciiTheme="minorHAnsi" w:hAnsiTheme="minorHAnsi" w:cstheme="minorHAnsi"/>
          <w:b w:val="0"/>
          <w:bCs w:val="0"/>
          <w:i w:val="0"/>
          <w:iCs w:val="0"/>
          <w:sz w:val="22"/>
          <w:szCs w:val="22"/>
          <w:u w:val="none"/>
        </w:rPr>
      </w:pPr>
      <w:r w:rsidRPr="00B91676">
        <w:rPr>
          <w:rFonts w:asciiTheme="minorHAnsi" w:hAnsiTheme="minorHAnsi" w:cstheme="minorHAnsi"/>
          <w:b w:val="0"/>
          <w:bCs w:val="0"/>
          <w:i w:val="0"/>
          <w:iCs w:val="0"/>
          <w:sz w:val="22"/>
          <w:szCs w:val="22"/>
          <w:u w:val="none"/>
        </w:rPr>
        <w:t>čestně prohlašuji (-</w:t>
      </w:r>
      <w:proofErr w:type="spellStart"/>
      <w:r w:rsidRPr="00B91676">
        <w:rPr>
          <w:rFonts w:asciiTheme="minorHAnsi" w:hAnsiTheme="minorHAnsi" w:cstheme="minorHAnsi"/>
          <w:b w:val="0"/>
          <w:bCs w:val="0"/>
          <w:i w:val="0"/>
          <w:iCs w:val="0"/>
          <w:sz w:val="22"/>
          <w:szCs w:val="22"/>
          <w:u w:val="none"/>
        </w:rPr>
        <w:t>eme</w:t>
      </w:r>
      <w:proofErr w:type="spellEnd"/>
      <w:r w:rsidRPr="00B91676">
        <w:rPr>
          <w:rFonts w:asciiTheme="minorHAnsi" w:hAnsiTheme="minorHAnsi" w:cstheme="minorHAnsi"/>
          <w:b w:val="0"/>
          <w:bCs w:val="0"/>
          <w:i w:val="0"/>
          <w:iCs w:val="0"/>
          <w:sz w:val="22"/>
          <w:szCs w:val="22"/>
          <w:u w:val="none"/>
        </w:rPr>
        <w:t>), že:</w:t>
      </w:r>
    </w:p>
    <w:p w14:paraId="79A4180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v evidenci daní zachyceny splatný daňový nedoplatek, </w:t>
      </w:r>
    </w:p>
    <w:p w14:paraId="0DE0D287"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veřejné zdravotní pojištění, </w:t>
      </w:r>
    </w:p>
    <w:p w14:paraId="04F94556" w14:textId="77777777"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 xml:space="preserve">dodavatel nemá v České republice nebo v zemi sídla splatný nedoplatek na pojistném nebo na penále na sociálním zabezpečení a příspěvku na státní politiku zaměstnanosti, </w:t>
      </w:r>
    </w:p>
    <w:p w14:paraId="69E5A1DF" w14:textId="19FFFE9C" w:rsidR="003A2A60" w:rsidRPr="00B91676" w:rsidRDefault="003A2A60" w:rsidP="003A2A60">
      <w:pPr>
        <w:numPr>
          <w:ilvl w:val="0"/>
          <w:numId w:val="3"/>
        </w:numPr>
        <w:spacing w:before="120"/>
        <w:ind w:left="567" w:hanging="567"/>
        <w:jc w:val="both"/>
        <w:rPr>
          <w:rFonts w:asciiTheme="minorHAnsi" w:hAnsiTheme="minorHAnsi" w:cstheme="minorHAnsi"/>
          <w:sz w:val="22"/>
          <w:szCs w:val="22"/>
        </w:rPr>
      </w:pPr>
      <w:r w:rsidRPr="00B91676">
        <w:rPr>
          <w:rFonts w:asciiTheme="minorHAnsi" w:hAnsiTheme="minorHAnsi" w:cstheme="minorHAnsi"/>
          <w:sz w:val="22"/>
          <w:szCs w:val="22"/>
        </w:rPr>
        <w:t>dodavatel není v likvidaci, proti němuž nebylo vydání rozhodnutí o úpadku, vůči dodavateli nebyla nařízena nucená správa podle jiného právního předpisu nebo není v obdobné situaci podle právního předpisu země sídla dodavatele.</w:t>
      </w:r>
    </w:p>
    <w:p w14:paraId="0CD764A4" w14:textId="3E3CA35F" w:rsidR="00B91676" w:rsidRPr="00B91676" w:rsidRDefault="00B91676" w:rsidP="00B91676">
      <w:pPr>
        <w:spacing w:before="120"/>
        <w:ind w:left="567"/>
        <w:jc w:val="both"/>
        <w:rPr>
          <w:rFonts w:asciiTheme="minorHAnsi" w:hAnsiTheme="minorHAnsi" w:cstheme="minorHAnsi"/>
          <w:sz w:val="22"/>
          <w:szCs w:val="22"/>
        </w:rPr>
      </w:pPr>
    </w:p>
    <w:p w14:paraId="37544B67" w14:textId="77777777" w:rsidR="00B91676" w:rsidRPr="00B91676" w:rsidRDefault="00B91676" w:rsidP="00B91676">
      <w:pPr>
        <w:spacing w:before="120"/>
        <w:ind w:left="567"/>
        <w:jc w:val="both"/>
        <w:rPr>
          <w:rFonts w:asciiTheme="minorHAnsi" w:hAnsiTheme="minorHAnsi" w:cstheme="minorHAnsi"/>
          <w:sz w:val="22"/>
          <w:szCs w:val="22"/>
        </w:rPr>
      </w:pPr>
    </w:p>
    <w:p w14:paraId="297FD99B" w14:textId="77777777" w:rsidR="003A2A60" w:rsidRPr="00B91676" w:rsidRDefault="003A2A60" w:rsidP="003A2A60">
      <w:pPr>
        <w:rPr>
          <w:rFonts w:asciiTheme="minorHAnsi" w:hAnsiTheme="minorHAnsi" w:cstheme="minorHAnsi"/>
          <w:sz w:val="22"/>
          <w:szCs w:val="22"/>
        </w:rPr>
      </w:pPr>
    </w:p>
    <w:p w14:paraId="798E3204" w14:textId="77777777" w:rsidR="00B91676" w:rsidRPr="00B91676" w:rsidRDefault="003A2A60" w:rsidP="00983C2D">
      <w:pPr>
        <w:rPr>
          <w:rFonts w:asciiTheme="minorHAnsi" w:hAnsiTheme="minorHAnsi" w:cstheme="minorHAnsi"/>
          <w:sz w:val="22"/>
          <w:szCs w:val="22"/>
        </w:rPr>
      </w:pPr>
      <w:r w:rsidRPr="00B91676">
        <w:rPr>
          <w:rFonts w:asciiTheme="minorHAnsi" w:hAnsiTheme="minorHAnsi" w:cstheme="minorHAnsi"/>
          <w:sz w:val="22"/>
          <w:szCs w:val="22"/>
        </w:rPr>
        <w:t>V .</w:t>
      </w:r>
      <w:r w:rsidRPr="00B91676">
        <w:rPr>
          <w:rFonts w:asciiTheme="minorHAnsi" w:hAnsiTheme="minorHAnsi" w:cstheme="minorHAnsi"/>
          <w:sz w:val="22"/>
          <w:szCs w:val="22"/>
          <w:highlight w:val="lightGray"/>
        </w:rPr>
        <w:t>........................</w:t>
      </w:r>
      <w:r w:rsidRPr="00B91676">
        <w:rPr>
          <w:rFonts w:asciiTheme="minorHAnsi" w:hAnsiTheme="minorHAnsi" w:cstheme="minorHAnsi"/>
          <w:sz w:val="22"/>
          <w:szCs w:val="22"/>
        </w:rPr>
        <w:t xml:space="preserve"> dne .</w:t>
      </w:r>
      <w:r w:rsidRPr="00B91676">
        <w:rPr>
          <w:rFonts w:asciiTheme="minorHAnsi" w:hAnsiTheme="minorHAnsi" w:cstheme="minorHAnsi"/>
          <w:sz w:val="22"/>
          <w:szCs w:val="22"/>
          <w:highlight w:val="lightGray"/>
        </w:rPr>
        <w:t>.....................</w:t>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r w:rsidR="00983C2D" w:rsidRPr="00B91676">
        <w:rPr>
          <w:rFonts w:asciiTheme="minorHAnsi" w:hAnsiTheme="minorHAnsi" w:cstheme="minorHAnsi"/>
          <w:sz w:val="22"/>
          <w:szCs w:val="22"/>
        </w:rPr>
        <w:tab/>
      </w:r>
    </w:p>
    <w:p w14:paraId="3AD094F8" w14:textId="77777777" w:rsidR="00B91676" w:rsidRPr="00B91676" w:rsidRDefault="00B91676" w:rsidP="00983C2D">
      <w:pPr>
        <w:rPr>
          <w:rFonts w:asciiTheme="minorHAnsi" w:hAnsiTheme="minorHAnsi" w:cstheme="minorHAnsi"/>
          <w:sz w:val="22"/>
          <w:szCs w:val="22"/>
        </w:rPr>
      </w:pPr>
    </w:p>
    <w:p w14:paraId="16EBE1B4" w14:textId="77777777" w:rsidR="00B91676" w:rsidRPr="00B91676" w:rsidRDefault="00B91676" w:rsidP="00983C2D">
      <w:pPr>
        <w:rPr>
          <w:rFonts w:asciiTheme="minorHAnsi" w:hAnsiTheme="minorHAnsi" w:cstheme="minorHAnsi"/>
          <w:sz w:val="22"/>
          <w:szCs w:val="22"/>
        </w:rPr>
      </w:pPr>
    </w:p>
    <w:p w14:paraId="37CE80DA" w14:textId="77777777" w:rsidR="00B91676" w:rsidRPr="00B91676" w:rsidRDefault="00B91676" w:rsidP="00983C2D">
      <w:pPr>
        <w:rPr>
          <w:rFonts w:asciiTheme="minorHAnsi" w:hAnsiTheme="minorHAnsi" w:cstheme="minorHAnsi"/>
          <w:sz w:val="22"/>
          <w:szCs w:val="22"/>
        </w:rPr>
      </w:pPr>
    </w:p>
    <w:p w14:paraId="2E18D261" w14:textId="34B250B2" w:rsidR="003A2A60" w:rsidRPr="00B91676" w:rsidRDefault="003A2A60" w:rsidP="00B91676">
      <w:pPr>
        <w:ind w:left="4248" w:firstLine="708"/>
        <w:rPr>
          <w:rFonts w:asciiTheme="minorHAnsi" w:hAnsiTheme="minorHAnsi" w:cstheme="minorHAnsi"/>
          <w:sz w:val="22"/>
          <w:szCs w:val="22"/>
        </w:rPr>
      </w:pPr>
      <w:r w:rsidRPr="00B91676">
        <w:rPr>
          <w:rFonts w:asciiTheme="minorHAnsi" w:hAnsiTheme="minorHAnsi" w:cstheme="minorHAnsi"/>
          <w:sz w:val="22"/>
          <w:szCs w:val="22"/>
        </w:rPr>
        <w:t>..………........................................................</w:t>
      </w:r>
    </w:p>
    <w:p w14:paraId="094BA523" w14:textId="77777777" w:rsidR="003A2A60" w:rsidRPr="00B91676" w:rsidRDefault="003A2A60" w:rsidP="003A2A60">
      <w:pPr>
        <w:ind w:left="4500"/>
        <w:jc w:val="center"/>
        <w:rPr>
          <w:rFonts w:asciiTheme="minorHAnsi" w:hAnsiTheme="minorHAnsi" w:cstheme="minorHAnsi"/>
          <w:sz w:val="22"/>
          <w:szCs w:val="22"/>
        </w:rPr>
      </w:pPr>
      <w:r w:rsidRPr="00B91676">
        <w:rPr>
          <w:rFonts w:asciiTheme="minorHAnsi" w:hAnsiTheme="minorHAnsi" w:cstheme="minorHAnsi"/>
          <w:sz w:val="22"/>
          <w:szCs w:val="22"/>
        </w:rPr>
        <w:t>Jméno a funkce oprávněného zástupce dodavatele</w:t>
      </w:r>
      <w:r w:rsidRPr="00B91676">
        <w:rPr>
          <w:rFonts w:asciiTheme="minorHAnsi" w:hAnsiTheme="minorHAnsi" w:cstheme="minorHAnsi"/>
          <w:sz w:val="22"/>
          <w:szCs w:val="22"/>
        </w:rPr>
        <w:br/>
        <w:t>podpis (razítko)</w:t>
      </w:r>
    </w:p>
    <w:p w14:paraId="360AF7A6" w14:textId="77777777" w:rsidR="003A2A60" w:rsidRPr="00B91676" w:rsidRDefault="003A2A60" w:rsidP="003A2A60">
      <w:pPr>
        <w:rPr>
          <w:rFonts w:asciiTheme="minorHAnsi" w:hAnsiTheme="minorHAnsi" w:cstheme="minorHAnsi"/>
          <w:sz w:val="22"/>
          <w:szCs w:val="22"/>
        </w:rPr>
      </w:pPr>
    </w:p>
    <w:p w14:paraId="7227083E" w14:textId="77777777" w:rsidR="00B91676" w:rsidRPr="00B91676" w:rsidRDefault="00B91676" w:rsidP="003A2A60">
      <w:pPr>
        <w:jc w:val="center"/>
        <w:rPr>
          <w:rFonts w:asciiTheme="minorHAnsi" w:hAnsiTheme="minorHAnsi" w:cstheme="minorHAnsi"/>
          <w:b/>
          <w:sz w:val="22"/>
          <w:szCs w:val="22"/>
        </w:rPr>
      </w:pPr>
    </w:p>
    <w:p w14:paraId="25822085" w14:textId="77777777" w:rsidR="00B91676" w:rsidRPr="00B91676" w:rsidRDefault="00B91676" w:rsidP="003A2A60">
      <w:pPr>
        <w:jc w:val="center"/>
        <w:rPr>
          <w:rFonts w:asciiTheme="minorHAnsi" w:hAnsiTheme="minorHAnsi" w:cstheme="minorHAnsi"/>
          <w:b/>
          <w:sz w:val="22"/>
          <w:szCs w:val="22"/>
        </w:rPr>
      </w:pPr>
    </w:p>
    <w:p w14:paraId="5CDD14D0" w14:textId="77777777" w:rsidR="00B91676" w:rsidRPr="00B91676" w:rsidRDefault="00B91676" w:rsidP="003A2A60">
      <w:pPr>
        <w:jc w:val="center"/>
        <w:rPr>
          <w:rFonts w:asciiTheme="minorHAnsi" w:hAnsiTheme="minorHAnsi" w:cstheme="minorHAnsi"/>
          <w:b/>
          <w:sz w:val="22"/>
          <w:szCs w:val="22"/>
        </w:rPr>
      </w:pPr>
    </w:p>
    <w:p w14:paraId="2F56463E" w14:textId="2743EB50" w:rsidR="00B91676" w:rsidRDefault="00B91676" w:rsidP="003A2A60">
      <w:pPr>
        <w:jc w:val="center"/>
        <w:rPr>
          <w:rFonts w:asciiTheme="minorHAnsi" w:hAnsiTheme="minorHAnsi" w:cstheme="minorHAnsi"/>
          <w:b/>
          <w:sz w:val="22"/>
          <w:szCs w:val="22"/>
        </w:rPr>
      </w:pPr>
    </w:p>
    <w:p w14:paraId="73A7226B" w14:textId="77777777" w:rsidR="00B91676" w:rsidRPr="00B91676" w:rsidRDefault="00B91676" w:rsidP="003A2A60">
      <w:pPr>
        <w:jc w:val="center"/>
        <w:rPr>
          <w:rFonts w:asciiTheme="minorHAnsi" w:hAnsiTheme="minorHAnsi" w:cstheme="minorHAnsi"/>
          <w:b/>
          <w:sz w:val="22"/>
          <w:szCs w:val="22"/>
        </w:rPr>
      </w:pPr>
    </w:p>
    <w:p w14:paraId="4BE4A516" w14:textId="77777777" w:rsidR="00B91676" w:rsidRPr="00B91676" w:rsidRDefault="00B91676" w:rsidP="003A2A60">
      <w:pPr>
        <w:jc w:val="center"/>
        <w:rPr>
          <w:rFonts w:asciiTheme="minorHAnsi" w:hAnsiTheme="minorHAnsi" w:cstheme="minorHAnsi"/>
          <w:b/>
          <w:sz w:val="22"/>
          <w:szCs w:val="22"/>
        </w:rPr>
      </w:pPr>
    </w:p>
    <w:p w14:paraId="04C19AFC" w14:textId="77777777" w:rsidR="00B91676" w:rsidRPr="00B91676" w:rsidRDefault="00B91676" w:rsidP="003A2A60">
      <w:pPr>
        <w:jc w:val="center"/>
        <w:rPr>
          <w:rFonts w:asciiTheme="minorHAnsi" w:hAnsiTheme="minorHAnsi" w:cstheme="minorHAnsi"/>
          <w:b/>
          <w:sz w:val="22"/>
          <w:szCs w:val="22"/>
        </w:rPr>
      </w:pPr>
    </w:p>
    <w:p w14:paraId="1EF31184" w14:textId="77777777" w:rsidR="00B91676" w:rsidRPr="00B91676" w:rsidRDefault="00B91676" w:rsidP="003A2A60">
      <w:pPr>
        <w:jc w:val="center"/>
        <w:rPr>
          <w:rFonts w:asciiTheme="minorHAnsi" w:hAnsiTheme="minorHAnsi" w:cstheme="minorHAnsi"/>
          <w:b/>
          <w:sz w:val="22"/>
          <w:szCs w:val="22"/>
        </w:rPr>
      </w:pPr>
    </w:p>
    <w:p w14:paraId="754784E8" w14:textId="0293FAB3" w:rsidR="00B91676" w:rsidRPr="00B91676" w:rsidRDefault="00B91676" w:rsidP="00B91676">
      <w:pPr>
        <w:tabs>
          <w:tab w:val="left" w:pos="8124"/>
        </w:tabs>
        <w:rPr>
          <w:rFonts w:asciiTheme="minorHAnsi" w:hAnsiTheme="minorHAnsi" w:cstheme="minorHAnsi"/>
          <w:b/>
          <w:sz w:val="22"/>
          <w:szCs w:val="22"/>
        </w:rPr>
      </w:pPr>
      <w:r>
        <w:rPr>
          <w:rFonts w:asciiTheme="minorHAnsi" w:hAnsiTheme="minorHAnsi" w:cstheme="minorHAnsi"/>
          <w:b/>
          <w:sz w:val="22"/>
          <w:szCs w:val="22"/>
        </w:rPr>
        <w:tab/>
      </w:r>
    </w:p>
    <w:p w14:paraId="5DCB5D2A" w14:textId="7176CA9B" w:rsidR="003A2A60" w:rsidRPr="00B91676" w:rsidRDefault="003A2A60" w:rsidP="003A2A60">
      <w:pPr>
        <w:jc w:val="center"/>
        <w:rPr>
          <w:rFonts w:asciiTheme="minorHAnsi" w:hAnsiTheme="minorHAnsi" w:cstheme="minorHAnsi"/>
          <w:b/>
          <w:sz w:val="22"/>
          <w:szCs w:val="22"/>
        </w:rPr>
      </w:pPr>
      <w:r w:rsidRPr="00B91676">
        <w:rPr>
          <w:rFonts w:asciiTheme="minorHAnsi" w:hAnsiTheme="minorHAnsi" w:cstheme="minorHAnsi"/>
          <w:b/>
          <w:sz w:val="22"/>
          <w:szCs w:val="22"/>
        </w:rPr>
        <w:t>PŘÍLOHA ČESTNÉHO PROHLÁŠENÍ</w:t>
      </w:r>
    </w:p>
    <w:p w14:paraId="5DC2077F" w14:textId="77777777" w:rsidR="003A2A60" w:rsidRPr="00B91676" w:rsidRDefault="003A2A60" w:rsidP="00B878AB">
      <w:pPr>
        <w:spacing w:before="120"/>
        <w:jc w:val="both"/>
        <w:rPr>
          <w:rFonts w:asciiTheme="minorHAnsi" w:hAnsiTheme="minorHAnsi" w:cstheme="minorHAnsi"/>
          <w:sz w:val="22"/>
          <w:szCs w:val="22"/>
        </w:rPr>
      </w:pPr>
      <w:r w:rsidRPr="00B91676">
        <w:rPr>
          <w:rFonts w:asciiTheme="minorHAnsi" w:hAnsiTheme="minorHAnsi" w:cstheme="minorHAnsi"/>
          <w:sz w:val="22"/>
          <w:szCs w:val="22"/>
        </w:rPr>
        <w:t>Pro účely prokázání splnění základní způsobilosti se trestným činem rozumí:</w:t>
      </w:r>
    </w:p>
    <w:p w14:paraId="77A67AE9"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spáchaný ve prospěch organizované zločinecké skupiny nebo trestný čin účasti na organizované zločinecké skupině, </w:t>
      </w:r>
    </w:p>
    <w:p w14:paraId="48C62C70"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trestný čin obchodování s lidmi, </w:t>
      </w:r>
    </w:p>
    <w:p w14:paraId="75A39ED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majetku </w:t>
      </w:r>
    </w:p>
    <w:p w14:paraId="2110F233"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podvod, </w:t>
      </w:r>
    </w:p>
    <w:p w14:paraId="22285796"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úvěrový podvod, </w:t>
      </w:r>
    </w:p>
    <w:p w14:paraId="00B4CCCB"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dotační podvod, </w:t>
      </w:r>
    </w:p>
    <w:p w14:paraId="33213D2C"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w:t>
      </w:r>
    </w:p>
    <w:p w14:paraId="1D348805" w14:textId="77777777" w:rsidR="003A2A60" w:rsidRPr="00B91676" w:rsidRDefault="003A2A60" w:rsidP="003A2A60">
      <w:pPr>
        <w:numPr>
          <w:ilvl w:val="0"/>
          <w:numId w:val="5"/>
        </w:numPr>
        <w:jc w:val="both"/>
        <w:rPr>
          <w:rFonts w:asciiTheme="minorHAnsi" w:hAnsiTheme="minorHAnsi" w:cstheme="minorHAnsi"/>
          <w:sz w:val="22"/>
          <w:szCs w:val="22"/>
        </w:rPr>
      </w:pPr>
      <w:r w:rsidRPr="00B91676">
        <w:rPr>
          <w:rFonts w:asciiTheme="minorHAnsi" w:hAnsiTheme="minorHAnsi" w:cstheme="minorHAnsi"/>
          <w:sz w:val="22"/>
          <w:szCs w:val="22"/>
        </w:rPr>
        <w:t xml:space="preserve">legalizace výnosů z trestné činnosti z nedbalosti, </w:t>
      </w:r>
    </w:p>
    <w:p w14:paraId="0352EE4A"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hospodářské </w:t>
      </w:r>
    </w:p>
    <w:p w14:paraId="1F8C4D23"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zneužití informace a postavení v obchodním styku, </w:t>
      </w:r>
    </w:p>
    <w:p w14:paraId="6477F50B"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sjednání výhody při zadání veřejné zakázky, při veřejné soutěži a veřejné dražbě, </w:t>
      </w:r>
    </w:p>
    <w:p w14:paraId="69009E78"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zadání veřejné zakázky a při veřejné soutěži, </w:t>
      </w:r>
    </w:p>
    <w:p w14:paraId="57CC404D"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pletichy při veřejné dražbě, </w:t>
      </w:r>
    </w:p>
    <w:p w14:paraId="51CBBA97" w14:textId="77777777" w:rsidR="003A2A60" w:rsidRPr="00B91676" w:rsidRDefault="003A2A60" w:rsidP="003A2A60">
      <w:pPr>
        <w:numPr>
          <w:ilvl w:val="0"/>
          <w:numId w:val="6"/>
        </w:numPr>
        <w:jc w:val="both"/>
        <w:rPr>
          <w:rFonts w:asciiTheme="minorHAnsi" w:hAnsiTheme="minorHAnsi" w:cstheme="minorHAnsi"/>
          <w:sz w:val="22"/>
          <w:szCs w:val="22"/>
        </w:rPr>
      </w:pPr>
      <w:r w:rsidRPr="00B91676">
        <w:rPr>
          <w:rFonts w:asciiTheme="minorHAnsi" w:hAnsiTheme="minorHAnsi" w:cstheme="minorHAnsi"/>
          <w:sz w:val="22"/>
          <w:szCs w:val="22"/>
        </w:rPr>
        <w:t xml:space="preserve">poškození finančních zájmů Evropské unie, </w:t>
      </w:r>
    </w:p>
    <w:p w14:paraId="0FC20CEC"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obecně nebezpečné, </w:t>
      </w:r>
    </w:p>
    <w:p w14:paraId="227679F3"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proti České republice, cizímu státu a mezinárodní organizaci, </w:t>
      </w:r>
    </w:p>
    <w:p w14:paraId="36312C4E" w14:textId="77777777" w:rsidR="003A2A60" w:rsidRPr="00B91676" w:rsidRDefault="003A2A60" w:rsidP="003A2A60">
      <w:pPr>
        <w:numPr>
          <w:ilvl w:val="0"/>
          <w:numId w:val="4"/>
        </w:numPr>
        <w:spacing w:before="60"/>
        <w:ind w:left="284" w:hanging="284"/>
        <w:jc w:val="both"/>
        <w:rPr>
          <w:rFonts w:asciiTheme="minorHAnsi" w:hAnsiTheme="minorHAnsi" w:cstheme="minorHAnsi"/>
          <w:sz w:val="22"/>
          <w:szCs w:val="22"/>
        </w:rPr>
      </w:pPr>
      <w:r w:rsidRPr="00B91676">
        <w:rPr>
          <w:rFonts w:asciiTheme="minorHAnsi" w:hAnsiTheme="minorHAnsi" w:cstheme="minorHAnsi"/>
          <w:sz w:val="22"/>
          <w:szCs w:val="22"/>
        </w:rPr>
        <w:t xml:space="preserve">tyto trestné činy proti pořádku ve věcech veřejných </w:t>
      </w:r>
    </w:p>
    <w:p w14:paraId="177D7BB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trestné činy proti výkonu pravomoci orgánu veřejné moci a úřední osoby,</w:t>
      </w:r>
    </w:p>
    <w:p w14:paraId="43FED020"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 xml:space="preserve">trestné činy úředních osob, </w:t>
      </w:r>
    </w:p>
    <w:p w14:paraId="21833684" w14:textId="77777777" w:rsidR="003A2A60" w:rsidRPr="00B91676" w:rsidRDefault="003A2A60" w:rsidP="003A2A60">
      <w:pPr>
        <w:numPr>
          <w:ilvl w:val="0"/>
          <w:numId w:val="7"/>
        </w:numPr>
        <w:jc w:val="both"/>
        <w:rPr>
          <w:rFonts w:asciiTheme="minorHAnsi" w:hAnsiTheme="minorHAnsi" w:cstheme="minorHAnsi"/>
          <w:sz w:val="22"/>
          <w:szCs w:val="22"/>
        </w:rPr>
      </w:pPr>
      <w:r w:rsidRPr="00B91676">
        <w:rPr>
          <w:rFonts w:asciiTheme="minorHAnsi" w:hAnsiTheme="minorHAnsi" w:cstheme="minorHAnsi"/>
          <w:sz w:val="22"/>
          <w:szCs w:val="22"/>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91676">
        <w:rPr>
          <w:rFonts w:asciiTheme="minorHAnsi" w:hAnsiTheme="minorHAnsi" w:cstheme="minorHAnsi"/>
          <w:sz w:val="22"/>
          <w:szCs w:val="22"/>
        </w:rPr>
        <w:t>jiná rušení činnosti o</w:t>
      </w:r>
      <w:r w:rsidRPr="00B878AB">
        <w:rPr>
          <w:rFonts w:ascii="Arial" w:hAnsi="Arial" w:cs="Arial"/>
          <w:sz w:val="18"/>
          <w:szCs w:val="18"/>
        </w:rPr>
        <w:t>rgánu veřejné moci.</w:t>
      </w:r>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4505" w14:textId="77777777" w:rsidR="00F91254" w:rsidRDefault="00F91254">
      <w:r>
        <w:separator/>
      </w:r>
    </w:p>
  </w:endnote>
  <w:endnote w:type="continuationSeparator" w:id="0">
    <w:p w14:paraId="5830781C" w14:textId="77777777" w:rsidR="00F91254" w:rsidRDefault="00F9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EB9B" w14:textId="1B5BAED9"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00AC1121">
      <w:rPr>
        <w:rFonts w:ascii="Arial" w:hAnsi="Arial" w:cs="Arial"/>
        <w:noProof/>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603595"/>
      <w:docPartObj>
        <w:docPartGallery w:val="Page Numbers (Bottom of Page)"/>
        <w:docPartUnique/>
      </w:docPartObj>
    </w:sdtPr>
    <w:sdtEndPr>
      <w:rPr>
        <w:rFonts w:asciiTheme="minorHAnsi" w:hAnsiTheme="minorHAnsi" w:cstheme="minorHAnsi"/>
        <w:sz w:val="22"/>
        <w:szCs w:val="22"/>
      </w:rPr>
    </w:sdtEndPr>
    <w:sdtContent>
      <w:p w14:paraId="2385FC03" w14:textId="1F29D220" w:rsidR="00B91676" w:rsidRPr="00B91676" w:rsidRDefault="00B91676">
        <w:pPr>
          <w:pStyle w:val="Zpat"/>
          <w:jc w:val="right"/>
          <w:rPr>
            <w:rFonts w:asciiTheme="minorHAnsi" w:hAnsiTheme="minorHAnsi" w:cstheme="minorHAnsi"/>
            <w:sz w:val="22"/>
            <w:szCs w:val="22"/>
          </w:rPr>
        </w:pPr>
        <w:r w:rsidRPr="00B91676">
          <w:rPr>
            <w:rFonts w:asciiTheme="minorHAnsi" w:hAnsiTheme="minorHAnsi" w:cstheme="minorHAnsi"/>
            <w:sz w:val="22"/>
            <w:szCs w:val="22"/>
          </w:rPr>
          <w:fldChar w:fldCharType="begin"/>
        </w:r>
        <w:r w:rsidRPr="00B91676">
          <w:rPr>
            <w:rFonts w:asciiTheme="minorHAnsi" w:hAnsiTheme="minorHAnsi" w:cstheme="minorHAnsi"/>
            <w:sz w:val="22"/>
            <w:szCs w:val="22"/>
          </w:rPr>
          <w:instrText>PAGE   \* MERGEFORMAT</w:instrText>
        </w:r>
        <w:r w:rsidRPr="00B91676">
          <w:rPr>
            <w:rFonts w:asciiTheme="minorHAnsi" w:hAnsiTheme="minorHAnsi" w:cstheme="minorHAnsi"/>
            <w:sz w:val="22"/>
            <w:szCs w:val="22"/>
          </w:rPr>
          <w:fldChar w:fldCharType="separate"/>
        </w:r>
        <w:r w:rsidR="00B4596B">
          <w:rPr>
            <w:rFonts w:asciiTheme="minorHAnsi" w:hAnsiTheme="minorHAnsi" w:cstheme="minorHAnsi"/>
            <w:noProof/>
            <w:sz w:val="22"/>
            <w:szCs w:val="22"/>
          </w:rPr>
          <w:t>1</w:t>
        </w:r>
        <w:r w:rsidRPr="00B91676">
          <w:rPr>
            <w:rFonts w:asciiTheme="minorHAnsi" w:hAnsiTheme="minorHAnsi" w:cstheme="minorHAnsi"/>
            <w:sz w:val="22"/>
            <w:szCs w:val="22"/>
          </w:rPr>
          <w:fldChar w:fldCharType="end"/>
        </w:r>
        <w:r w:rsidRPr="00B91676">
          <w:rPr>
            <w:rFonts w:asciiTheme="minorHAnsi" w:hAnsiTheme="minorHAnsi" w:cstheme="minorHAnsi"/>
            <w:sz w:val="22"/>
            <w:szCs w:val="22"/>
          </w:rPr>
          <w:t xml:space="preserve"> </w:t>
        </w:r>
        <w:proofErr w:type="gramStart"/>
        <w:r w:rsidRPr="00B91676">
          <w:rPr>
            <w:rFonts w:asciiTheme="minorHAnsi" w:hAnsiTheme="minorHAnsi" w:cstheme="minorHAnsi"/>
            <w:sz w:val="22"/>
            <w:szCs w:val="22"/>
          </w:rPr>
          <w:t>ze</w:t>
        </w:r>
        <w:proofErr w:type="gramEnd"/>
        <w:r w:rsidRPr="00B91676">
          <w:rPr>
            <w:rFonts w:asciiTheme="minorHAnsi" w:hAnsiTheme="minorHAnsi" w:cstheme="minorHAnsi"/>
            <w:sz w:val="22"/>
            <w:szCs w:val="22"/>
          </w:rPr>
          <w:t xml:space="preserve"> 2 stran</w:t>
        </w:r>
      </w:p>
    </w:sdtContent>
  </w:sdt>
  <w:p w14:paraId="5BB03FE8" w14:textId="787B0BF0" w:rsidR="00E760B6" w:rsidRPr="001A20C8" w:rsidRDefault="00E760B6">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F1E54" w14:textId="77777777" w:rsidR="00F91254" w:rsidRDefault="00F91254">
      <w:r>
        <w:separator/>
      </w:r>
    </w:p>
  </w:footnote>
  <w:footnote w:type="continuationSeparator" w:id="0">
    <w:p w14:paraId="5346C77A" w14:textId="77777777" w:rsidR="00F91254" w:rsidRDefault="00F9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141DBEEC" w:rsidR="007C4C37" w:rsidRPr="00B91676" w:rsidRDefault="007C4C37" w:rsidP="007C4C37">
    <w:pPr>
      <w:pStyle w:val="Zhlav"/>
      <w:rPr>
        <w:rFonts w:asciiTheme="minorHAnsi" w:hAnsiTheme="minorHAnsi" w:cstheme="minorHAnsi"/>
        <w:sz w:val="22"/>
        <w:szCs w:val="22"/>
      </w:rPr>
    </w:pPr>
    <w:r w:rsidRPr="00B91676">
      <w:rPr>
        <w:rFonts w:asciiTheme="minorHAnsi" w:hAnsiTheme="minorHAnsi" w:cstheme="minorHAnsi"/>
        <w:sz w:val="22"/>
        <w:szCs w:val="22"/>
      </w:rPr>
      <w:t xml:space="preserve">Příloha č. </w:t>
    </w:r>
    <w:r w:rsidR="00B91676" w:rsidRPr="00B91676">
      <w:rPr>
        <w:rFonts w:asciiTheme="minorHAnsi" w:hAnsiTheme="minorHAnsi" w:cstheme="minorHAnsi"/>
        <w:sz w:val="22"/>
        <w:szCs w:val="22"/>
        <w:lang w:val="cs-CZ"/>
      </w:rPr>
      <w:t>2</w:t>
    </w:r>
    <w:r w:rsidRPr="00B91676">
      <w:rPr>
        <w:rFonts w:asciiTheme="minorHAnsi" w:hAnsiTheme="minorHAnsi" w:cstheme="minorHAnsi"/>
        <w:sz w:val="22"/>
        <w:szCs w:val="22"/>
      </w:rPr>
      <w:t xml:space="preserve"> – </w:t>
    </w:r>
    <w:r w:rsidR="006270E4" w:rsidRPr="00B91676">
      <w:rPr>
        <w:rFonts w:asciiTheme="minorHAnsi" w:hAnsiTheme="minorHAnsi" w:cstheme="minorHAnsi"/>
        <w:sz w:val="22"/>
        <w:szCs w:val="22"/>
        <w:lang w:val="cs-CZ"/>
      </w:rPr>
      <w:t>Vzor č</w:t>
    </w:r>
    <w:r w:rsidRPr="00B91676">
      <w:rPr>
        <w:rFonts w:asciiTheme="minorHAnsi" w:hAnsiTheme="minorHAnsi" w:cstheme="minorHAnsi"/>
        <w:sz w:val="22"/>
        <w:szCs w:val="22"/>
        <w:lang w:val="cs-CZ"/>
      </w:rPr>
      <w:t>estné</w:t>
    </w:r>
    <w:r w:rsidR="006270E4" w:rsidRPr="00B91676">
      <w:rPr>
        <w:rFonts w:asciiTheme="minorHAnsi" w:hAnsiTheme="minorHAnsi" w:cstheme="minorHAnsi"/>
        <w:sz w:val="22"/>
        <w:szCs w:val="22"/>
        <w:lang w:val="cs-CZ"/>
      </w:rPr>
      <w:t>ho</w:t>
    </w:r>
    <w:r w:rsidRPr="00B91676">
      <w:rPr>
        <w:rFonts w:asciiTheme="minorHAnsi" w:hAnsiTheme="minorHAnsi" w:cstheme="minorHAnsi"/>
        <w:sz w:val="22"/>
        <w:szCs w:val="22"/>
        <w:lang w:val="cs-CZ"/>
      </w:rPr>
      <w:t xml:space="preserve"> prohlášení</w:t>
    </w:r>
    <w:r w:rsidR="006270E4" w:rsidRPr="00B91676">
      <w:rPr>
        <w:rFonts w:asciiTheme="minorHAnsi" w:hAnsiTheme="minorHAnsi" w:cstheme="minorHAnsi"/>
        <w:sz w:val="22"/>
        <w:szCs w:val="22"/>
        <w:lang w:val="cs-CZ"/>
      </w:rPr>
      <w:t xml:space="preserve"> o splnění základní způsobilosti</w:t>
    </w:r>
    <w:r w:rsidRPr="00B91676">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578C3"/>
    <w:rsid w:val="000610C2"/>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868F4"/>
    <w:rsid w:val="005A176C"/>
    <w:rsid w:val="005B5CEC"/>
    <w:rsid w:val="005E4540"/>
    <w:rsid w:val="005F48ED"/>
    <w:rsid w:val="006270E4"/>
    <w:rsid w:val="00661E8B"/>
    <w:rsid w:val="0068611C"/>
    <w:rsid w:val="006E295B"/>
    <w:rsid w:val="006E45FF"/>
    <w:rsid w:val="00703C47"/>
    <w:rsid w:val="007103B8"/>
    <w:rsid w:val="0076626B"/>
    <w:rsid w:val="007A18FF"/>
    <w:rsid w:val="007C4C37"/>
    <w:rsid w:val="00802EC4"/>
    <w:rsid w:val="008425A7"/>
    <w:rsid w:val="0087656E"/>
    <w:rsid w:val="00886A28"/>
    <w:rsid w:val="008C07B7"/>
    <w:rsid w:val="008D1B6E"/>
    <w:rsid w:val="008E616C"/>
    <w:rsid w:val="008F200C"/>
    <w:rsid w:val="00904620"/>
    <w:rsid w:val="00926DDE"/>
    <w:rsid w:val="00961C1D"/>
    <w:rsid w:val="00963613"/>
    <w:rsid w:val="00980924"/>
    <w:rsid w:val="00980B73"/>
    <w:rsid w:val="00983875"/>
    <w:rsid w:val="00983C2D"/>
    <w:rsid w:val="00990370"/>
    <w:rsid w:val="009A2AE1"/>
    <w:rsid w:val="009A668D"/>
    <w:rsid w:val="009B719E"/>
    <w:rsid w:val="009C34F4"/>
    <w:rsid w:val="009C432A"/>
    <w:rsid w:val="009C51CF"/>
    <w:rsid w:val="009F0EEB"/>
    <w:rsid w:val="00A05FC3"/>
    <w:rsid w:val="00A16430"/>
    <w:rsid w:val="00A2358D"/>
    <w:rsid w:val="00A36979"/>
    <w:rsid w:val="00A5366A"/>
    <w:rsid w:val="00A5650D"/>
    <w:rsid w:val="00A64F17"/>
    <w:rsid w:val="00A82C50"/>
    <w:rsid w:val="00A9310E"/>
    <w:rsid w:val="00A95D3E"/>
    <w:rsid w:val="00AA0C9B"/>
    <w:rsid w:val="00AA4AE9"/>
    <w:rsid w:val="00AB0357"/>
    <w:rsid w:val="00AC1121"/>
    <w:rsid w:val="00AD5874"/>
    <w:rsid w:val="00AE76CA"/>
    <w:rsid w:val="00AF2F84"/>
    <w:rsid w:val="00AF569C"/>
    <w:rsid w:val="00AF79AF"/>
    <w:rsid w:val="00B13EE5"/>
    <w:rsid w:val="00B169C8"/>
    <w:rsid w:val="00B36071"/>
    <w:rsid w:val="00B36D62"/>
    <w:rsid w:val="00B4596B"/>
    <w:rsid w:val="00B74005"/>
    <w:rsid w:val="00B878AB"/>
    <w:rsid w:val="00B91676"/>
    <w:rsid w:val="00B92247"/>
    <w:rsid w:val="00BA61E7"/>
    <w:rsid w:val="00BB08C0"/>
    <w:rsid w:val="00BC555D"/>
    <w:rsid w:val="00BF7638"/>
    <w:rsid w:val="00C21B29"/>
    <w:rsid w:val="00C303F3"/>
    <w:rsid w:val="00C66BBE"/>
    <w:rsid w:val="00C77C79"/>
    <w:rsid w:val="00CE22F4"/>
    <w:rsid w:val="00D06444"/>
    <w:rsid w:val="00D22006"/>
    <w:rsid w:val="00D27893"/>
    <w:rsid w:val="00D52437"/>
    <w:rsid w:val="00D770CE"/>
    <w:rsid w:val="00D836DD"/>
    <w:rsid w:val="00D85F2F"/>
    <w:rsid w:val="00D91262"/>
    <w:rsid w:val="00DA791B"/>
    <w:rsid w:val="00DE73B0"/>
    <w:rsid w:val="00DF6303"/>
    <w:rsid w:val="00E04362"/>
    <w:rsid w:val="00E1418A"/>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91254"/>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4</cp:revision>
  <cp:lastPrinted>2012-01-11T09:23:00Z</cp:lastPrinted>
  <dcterms:created xsi:type="dcterms:W3CDTF">2024-02-20T14:00:00Z</dcterms:created>
  <dcterms:modified xsi:type="dcterms:W3CDTF">2024-02-22T13:18:00Z</dcterms:modified>
</cp:coreProperties>
</file>