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137" w:rsidRPr="00607BB5" w:rsidRDefault="007B5137" w:rsidP="007B5137">
      <w:pPr>
        <w:jc w:val="center"/>
        <w:rPr>
          <w:rFonts w:ascii="Tahoma" w:hAnsi="Tahoma" w:cs="Tahoma"/>
          <w:b/>
          <w:bCs/>
          <w:i/>
          <w:sz w:val="20"/>
          <w:szCs w:val="20"/>
        </w:rPr>
      </w:pPr>
    </w:p>
    <w:p w:rsidR="007B5137" w:rsidRPr="002402AA" w:rsidRDefault="007B5137" w:rsidP="007B5137">
      <w:pPr>
        <w:jc w:val="center"/>
        <w:rPr>
          <w:rFonts w:ascii="Tahoma" w:hAnsi="Tahoma" w:cs="Tahoma"/>
          <w:b/>
          <w:bCs/>
          <w:sz w:val="32"/>
          <w:szCs w:val="32"/>
        </w:rPr>
      </w:pPr>
      <w:r w:rsidRPr="002402AA">
        <w:rPr>
          <w:rFonts w:ascii="Tahoma" w:hAnsi="Tahoma" w:cs="Tahoma"/>
          <w:b/>
          <w:bCs/>
          <w:sz w:val="32"/>
          <w:szCs w:val="32"/>
        </w:rPr>
        <w:t>ZADÁVACÍ DOKUMENTACE</w:t>
      </w:r>
    </w:p>
    <w:p w:rsidR="007B5137" w:rsidRPr="002402AA" w:rsidRDefault="007B5137" w:rsidP="007B5137">
      <w:pPr>
        <w:jc w:val="center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podle § 44 zákona č. 137/2006 Sb., o veřejných zakázkách, ve znění pozdějších předpisů (dále „ZVZ“) </w:t>
      </w:r>
    </w:p>
    <w:p w:rsidR="007B5137" w:rsidRPr="002402AA" w:rsidRDefault="007B5137" w:rsidP="007B5137">
      <w:pPr>
        <w:jc w:val="center"/>
        <w:rPr>
          <w:rFonts w:ascii="Tahoma" w:hAnsi="Tahoma" w:cs="Tahoma"/>
          <w:sz w:val="20"/>
          <w:szCs w:val="20"/>
        </w:rPr>
      </w:pPr>
    </w:p>
    <w:p w:rsidR="007B5137" w:rsidRPr="002402AA" w:rsidRDefault="00E87E26" w:rsidP="007B5137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</w:r>
      <w:r>
        <w:rPr>
          <w:rFonts w:ascii="Tahoma" w:hAnsi="Tahoma" w:cs="Tahoma"/>
          <w:sz w:val="20"/>
          <w:szCs w:val="20"/>
        </w:rPr>
        <w:pict>
          <v:group id="_x0000_s1026" editas="canvas" style="width:450pt;height:100.1pt;mso-position-horizontal-relative:char;mso-position-vertical-relative:line" coordorigin="2205,4643" coordsize="7200,160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205;top:4643;width:7200;height:1602" o:preferrelative="f">
              <v:fill o:detectmouseclick="t"/>
              <v:path o:extrusionok="t" o:connecttype="none"/>
              <o:lock v:ext="edit" text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2320;top:4704;width:6912;height:1410" filled="f" fillcolor="#339" strokecolor="navy" strokeweight="3pt">
              <v:textbox style="mso-next-textbox:#_x0000_s1028">
                <w:txbxContent>
                  <w:p w:rsidR="002A51E5" w:rsidRPr="0053308B" w:rsidRDefault="002A51E5" w:rsidP="0053308B">
                    <w:pPr>
                      <w:jc w:val="center"/>
                      <w:rPr>
                        <w:rFonts w:ascii="Tahoma" w:hAnsi="Tahoma" w:cs="Tahoma"/>
                        <w:b/>
                        <w:bCs/>
                        <w:sz w:val="28"/>
                        <w:szCs w:val="28"/>
                      </w:rPr>
                    </w:pPr>
                    <w:r w:rsidRPr="0053308B">
                      <w:rPr>
                        <w:rFonts w:ascii="Tahoma" w:hAnsi="Tahoma" w:cs="Tahoma"/>
                        <w:b/>
                        <w:sz w:val="28"/>
                        <w:szCs w:val="28"/>
                      </w:rPr>
                      <w:t>Propagace a administrativní pomoc u služeb poskytovaných veřejnosti zdravotní pojišťovnou v rámci jejího předmětu činnosti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b/>
          <w:bCs/>
          <w:color w:val="000080"/>
          <w:sz w:val="20"/>
          <w:szCs w:val="20"/>
        </w:rPr>
        <w:t>ZADAVATEL</w:t>
      </w:r>
    </w:p>
    <w:p w:rsidR="007B5137" w:rsidRPr="002402AA" w:rsidRDefault="00E87E26" w:rsidP="007B5137">
      <w:pPr>
        <w:rPr>
          <w:rFonts w:ascii="Tahoma" w:hAnsi="Tahoma" w:cs="Tahoma"/>
          <w:sz w:val="20"/>
          <w:szCs w:val="20"/>
        </w:rPr>
      </w:pPr>
      <w:r w:rsidRPr="00E87E26">
        <w:rPr>
          <w:rFonts w:ascii="Tahoma" w:hAnsi="Tahoma" w:cs="Tahoma"/>
          <w:noProof/>
        </w:rPr>
        <w:pict>
          <v:line id="_x0000_s1031" style="position:absolute;z-index:251663360" from="0,9pt" to="450pt,9pt" strokecolor="navy" strokeweight="1.5pt">
            <w10:anchorlock/>
          </v:line>
        </w:pict>
      </w:r>
      <w:r w:rsidR="007B5137" w:rsidRPr="002402AA">
        <w:rPr>
          <w:rFonts w:ascii="Tahoma" w:hAnsi="Tahoma" w:cs="Tahoma"/>
          <w:sz w:val="20"/>
          <w:szCs w:val="20"/>
        </w:rPr>
        <w:tab/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>Oborová zdravotní pojišťovna zaměstnanců bank, pojišťoven a stavebnictví</w:t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Sídlo: Praha 4, </w:t>
      </w:r>
      <w:proofErr w:type="spellStart"/>
      <w:r w:rsidRPr="002402AA">
        <w:rPr>
          <w:rFonts w:ascii="Tahoma" w:hAnsi="Tahoma" w:cs="Tahoma"/>
          <w:sz w:val="20"/>
          <w:szCs w:val="20"/>
        </w:rPr>
        <w:t>Roškotova</w:t>
      </w:r>
      <w:proofErr w:type="spellEnd"/>
      <w:r w:rsidRPr="002402AA">
        <w:rPr>
          <w:rFonts w:ascii="Tahoma" w:hAnsi="Tahoma" w:cs="Tahoma"/>
          <w:sz w:val="20"/>
          <w:szCs w:val="20"/>
        </w:rPr>
        <w:t xml:space="preserve"> 1225/1, PSČ 140 21</w:t>
      </w:r>
    </w:p>
    <w:p w:rsidR="007B5137" w:rsidRPr="002402AA" w:rsidRDefault="007B5137" w:rsidP="007B5137">
      <w:pPr>
        <w:tabs>
          <w:tab w:val="left" w:pos="7800"/>
        </w:tabs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>IČ: 47114321</w:t>
      </w:r>
      <w:r w:rsidRPr="002402AA">
        <w:rPr>
          <w:rFonts w:ascii="Tahoma" w:hAnsi="Tahoma" w:cs="Tahoma"/>
          <w:sz w:val="20"/>
          <w:szCs w:val="20"/>
        </w:rPr>
        <w:tab/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53308B" w:rsidRDefault="007B5137" w:rsidP="0053308B">
      <w:pPr>
        <w:rPr>
          <w:rStyle w:val="platne1"/>
          <w:rFonts w:ascii="Tahoma" w:hAnsi="Tahoma" w:cs="Tahoma"/>
        </w:rPr>
      </w:pPr>
      <w:r w:rsidRPr="002402AA">
        <w:rPr>
          <w:rFonts w:ascii="Tahoma" w:hAnsi="Tahoma" w:cs="Tahoma"/>
          <w:sz w:val="20"/>
          <w:szCs w:val="20"/>
        </w:rPr>
        <w:t xml:space="preserve">Jméno a příjmení statutárního orgánu: </w:t>
      </w:r>
      <w:r w:rsidRPr="002402AA">
        <w:rPr>
          <w:rFonts w:ascii="Tahoma" w:hAnsi="Tahoma" w:cs="Tahoma"/>
          <w:sz w:val="20"/>
          <w:szCs w:val="20"/>
        </w:rPr>
        <w:tab/>
      </w:r>
      <w:r w:rsidRPr="002402AA">
        <w:rPr>
          <w:rStyle w:val="platne1"/>
          <w:rFonts w:ascii="Tahoma" w:hAnsi="Tahoma" w:cs="Tahoma"/>
          <w:sz w:val="20"/>
          <w:szCs w:val="20"/>
        </w:rPr>
        <w:t>Ing. Ladislav Friedrich, CSc., generální ředitel</w:t>
      </w:r>
      <w:r w:rsidRPr="002402AA" w:rsidDel="00BA0534">
        <w:rPr>
          <w:rStyle w:val="platne1"/>
          <w:rFonts w:ascii="Tahoma" w:hAnsi="Tahoma" w:cs="Tahoma"/>
        </w:rPr>
        <w:t xml:space="preserve"> </w:t>
      </w:r>
    </w:p>
    <w:p w:rsidR="0053308B" w:rsidRPr="0053308B" w:rsidRDefault="007B5137" w:rsidP="0053308B">
      <w:pPr>
        <w:rPr>
          <w:rFonts w:ascii="Tahoma" w:hAnsi="Tahoma" w:cs="Tahoma"/>
        </w:rPr>
      </w:pPr>
      <w:r w:rsidRPr="0053308B">
        <w:rPr>
          <w:rFonts w:ascii="Tahoma" w:hAnsi="Tahoma" w:cs="Tahoma"/>
          <w:sz w:val="20"/>
          <w:szCs w:val="20"/>
        </w:rPr>
        <w:t>Kontaktní osoba:</w:t>
      </w:r>
      <w:r w:rsidRPr="0053308B">
        <w:rPr>
          <w:sz w:val="20"/>
          <w:szCs w:val="20"/>
        </w:rPr>
        <w:t xml:space="preserve"> </w:t>
      </w:r>
      <w:r w:rsidRPr="0053308B">
        <w:rPr>
          <w:sz w:val="20"/>
          <w:szCs w:val="20"/>
        </w:rPr>
        <w:tab/>
      </w:r>
      <w:r w:rsidRPr="0053308B">
        <w:rPr>
          <w:sz w:val="20"/>
          <w:szCs w:val="20"/>
        </w:rPr>
        <w:tab/>
      </w:r>
      <w:r w:rsidRPr="0053308B">
        <w:rPr>
          <w:sz w:val="20"/>
          <w:szCs w:val="20"/>
        </w:rPr>
        <w:tab/>
      </w:r>
      <w:r w:rsidR="0053308B" w:rsidRPr="0053308B">
        <w:rPr>
          <w:rFonts w:ascii="Tahoma" w:hAnsi="Tahoma" w:cs="Tahoma"/>
          <w:sz w:val="20"/>
          <w:szCs w:val="20"/>
        </w:rPr>
        <w:t>Ing. Miloš Pešek, ředitel divize Čechy</w:t>
      </w:r>
    </w:p>
    <w:p w:rsidR="007B5137" w:rsidRPr="002A7196" w:rsidRDefault="007B5137" w:rsidP="007B5137">
      <w:pPr>
        <w:pStyle w:val="Prosttext"/>
        <w:rPr>
          <w:rStyle w:val="platne1"/>
          <w:rFonts w:ascii="Tahoma" w:hAnsi="Tahoma" w:cs="Tahoma"/>
          <w:highlight w:val="yellow"/>
        </w:rPr>
      </w:pP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rPr>
          <w:rFonts w:ascii="Tahoma" w:hAnsi="Tahoma" w:cs="Tahoma"/>
          <w:b/>
          <w:bCs/>
          <w:caps/>
          <w:color w:val="000080"/>
          <w:sz w:val="20"/>
          <w:szCs w:val="20"/>
        </w:rPr>
      </w:pPr>
      <w:r w:rsidRPr="002402AA">
        <w:rPr>
          <w:rFonts w:ascii="Tahoma" w:hAnsi="Tahoma" w:cs="Tahoma"/>
          <w:b/>
          <w:bCs/>
          <w:caps/>
          <w:color w:val="000080"/>
          <w:sz w:val="20"/>
          <w:szCs w:val="20"/>
        </w:rPr>
        <w:t>Druh zadávacího řízení</w:t>
      </w:r>
    </w:p>
    <w:p w:rsidR="007B5137" w:rsidRPr="002402AA" w:rsidRDefault="00E87E26" w:rsidP="007B5137">
      <w:pPr>
        <w:rPr>
          <w:rFonts w:ascii="Tahoma" w:hAnsi="Tahoma" w:cs="Tahoma"/>
          <w:sz w:val="20"/>
          <w:szCs w:val="20"/>
        </w:rPr>
      </w:pPr>
      <w:r w:rsidRPr="00E87E26">
        <w:rPr>
          <w:rFonts w:ascii="Tahoma" w:hAnsi="Tahoma" w:cs="Tahoma"/>
          <w:noProof/>
        </w:rPr>
        <w:pict>
          <v:line id="_x0000_s1033" style="position:absolute;z-index:251665408" from="0,9pt" to="450pt,9pt" strokecolor="navy" strokeweight="1.5pt">
            <w10:anchorlock/>
          </v:line>
        </w:pict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Otevřené řízení – nadlimitní  </w:t>
      </w:r>
    </w:p>
    <w:p w:rsidR="007B5137" w:rsidRDefault="007B5137" w:rsidP="007B5137">
      <w:pPr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>Veřejná zakázka na služby</w:t>
      </w:r>
    </w:p>
    <w:p w:rsidR="00E61E67" w:rsidRPr="002402AA" w:rsidRDefault="00E61E67" w:rsidP="007B5137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Rozdělení veřejné zakázky na části </w:t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rPr>
          <w:rFonts w:ascii="Tahoma" w:hAnsi="Tahoma" w:cs="Tahoma"/>
          <w:b/>
          <w:bCs/>
          <w:caps/>
          <w:color w:val="000080"/>
          <w:sz w:val="20"/>
          <w:szCs w:val="20"/>
        </w:rPr>
      </w:pPr>
      <w:r w:rsidRPr="002402AA">
        <w:rPr>
          <w:rFonts w:ascii="Tahoma" w:hAnsi="Tahoma" w:cs="Tahoma"/>
          <w:b/>
          <w:bCs/>
          <w:caps/>
          <w:color w:val="000080"/>
          <w:sz w:val="20"/>
          <w:szCs w:val="20"/>
        </w:rPr>
        <w:t>Číslo jednací</w:t>
      </w:r>
    </w:p>
    <w:p w:rsidR="007B5137" w:rsidRPr="002402AA" w:rsidRDefault="00E87E26" w:rsidP="007B5137">
      <w:pPr>
        <w:rPr>
          <w:rFonts w:ascii="Tahoma" w:hAnsi="Tahoma" w:cs="Tahoma"/>
          <w:sz w:val="20"/>
          <w:szCs w:val="20"/>
        </w:rPr>
      </w:pPr>
      <w:r w:rsidRPr="00E87E26">
        <w:rPr>
          <w:rFonts w:ascii="Tahoma" w:hAnsi="Tahoma" w:cs="Tahoma"/>
          <w:noProof/>
        </w:rPr>
        <w:pict>
          <v:line id="_x0000_s1034" style="position:absolute;z-index:251666432" from="0,9pt" to="450pt,9pt" strokecolor="navy" strokeweight="1.5pt">
            <w10:anchorlock/>
          </v:line>
        </w:pict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proofErr w:type="spellStart"/>
      <w:r w:rsidRPr="002402AA">
        <w:rPr>
          <w:rFonts w:ascii="Tahoma" w:hAnsi="Tahoma" w:cs="Tahoma"/>
          <w:sz w:val="20"/>
          <w:szCs w:val="20"/>
        </w:rPr>
        <w:t>Č.j</w:t>
      </w:r>
      <w:proofErr w:type="spellEnd"/>
      <w:r w:rsidRPr="002402AA">
        <w:rPr>
          <w:rFonts w:ascii="Tahoma" w:hAnsi="Tahoma" w:cs="Tahoma"/>
          <w:sz w:val="20"/>
          <w:szCs w:val="20"/>
        </w:rPr>
        <w:t>. zadavatele :</w:t>
      </w:r>
      <w:r w:rsidR="00E33379">
        <w:rPr>
          <w:rFonts w:ascii="Tahoma" w:hAnsi="Tahoma" w:cs="Tahoma"/>
          <w:sz w:val="20"/>
          <w:szCs w:val="20"/>
        </w:rPr>
        <w:t xml:space="preserve"> </w:t>
      </w:r>
      <w:r w:rsidR="00E33379">
        <w:rPr>
          <w:rFonts w:ascii="Calibri" w:hAnsi="Calibri"/>
          <w:sz w:val="22"/>
          <w:szCs w:val="22"/>
        </w:rPr>
        <w:t>PGŘ-VZ-2012/07 /</w:t>
      </w:r>
      <w:r w:rsidRPr="002402AA">
        <w:rPr>
          <w:rFonts w:ascii="Tahoma" w:hAnsi="Tahoma" w:cs="Tahoma"/>
          <w:sz w:val="20"/>
          <w:szCs w:val="20"/>
        </w:rPr>
        <w:t xml:space="preserve"> </w:t>
      </w:r>
      <w:r w:rsidR="00E87E26" w:rsidRPr="00E87E26">
        <w:rPr>
          <w:rFonts w:ascii="Tahoma" w:hAnsi="Tahoma" w:cs="Tahoma"/>
          <w:sz w:val="20"/>
          <w:szCs w:val="20"/>
        </w:rPr>
        <w:t>Evidenční číslo VZ : 238561</w:t>
      </w:r>
    </w:p>
    <w:p w:rsidR="007B5137" w:rsidRPr="002402AA" w:rsidRDefault="007B5137" w:rsidP="007B5137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rPr>
          <w:rFonts w:ascii="Tahoma" w:hAnsi="Tahoma" w:cs="Tahoma"/>
          <w:b/>
          <w:bCs/>
          <w:color w:val="000080"/>
          <w:sz w:val="20"/>
          <w:szCs w:val="20"/>
        </w:rPr>
      </w:pPr>
      <w:r w:rsidRPr="002402AA">
        <w:rPr>
          <w:rFonts w:ascii="Tahoma" w:hAnsi="Tahoma" w:cs="Tahoma"/>
          <w:b/>
          <w:bCs/>
          <w:color w:val="000080"/>
          <w:sz w:val="20"/>
          <w:szCs w:val="20"/>
        </w:rPr>
        <w:t>OSOBA POVĚŘENÁ ZADAVATELSKÝMI ČINNOSTMI</w:t>
      </w:r>
    </w:p>
    <w:p w:rsidR="007B5137" w:rsidRPr="002402AA" w:rsidRDefault="00E87E26" w:rsidP="007B5137">
      <w:pPr>
        <w:rPr>
          <w:rFonts w:ascii="Tahoma" w:hAnsi="Tahoma" w:cs="Tahoma"/>
          <w:sz w:val="20"/>
          <w:szCs w:val="20"/>
        </w:rPr>
      </w:pPr>
      <w:r w:rsidRPr="00E87E26">
        <w:rPr>
          <w:rFonts w:ascii="Tahoma" w:hAnsi="Tahoma" w:cs="Tahoma"/>
          <w:noProof/>
        </w:rPr>
        <w:pict>
          <v:line id="_x0000_s1032" style="position:absolute;z-index:251664384" from="0,9pt" to="450pt,9pt" strokecolor="navy" strokeweight="1.5pt">
            <w10:anchorlock/>
          </v:line>
        </w:pict>
      </w:r>
      <w:r w:rsidR="007B5137" w:rsidRPr="002402AA">
        <w:rPr>
          <w:rFonts w:ascii="Tahoma" w:hAnsi="Tahoma" w:cs="Tahoma"/>
          <w:sz w:val="20"/>
          <w:szCs w:val="20"/>
        </w:rPr>
        <w:tab/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noProof/>
          <w:lang w:eastAsia="zh-TW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column">
              <wp:posOffset>5029200</wp:posOffset>
            </wp:positionH>
            <wp:positionV relativeFrom="paragraph">
              <wp:posOffset>31750</wp:posOffset>
            </wp:positionV>
            <wp:extent cx="685800" cy="685800"/>
            <wp:effectExtent l="19050" t="0" r="0" b="0"/>
            <wp:wrapNone/>
            <wp:docPr id="9" name="obrázek 12" descr="burs-navyblue-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" descr="burs-navyblue-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402AA">
        <w:rPr>
          <w:rFonts w:ascii="Tahoma" w:hAnsi="Tahoma" w:cs="Tahoma"/>
          <w:sz w:val="20"/>
          <w:szCs w:val="20"/>
        </w:rPr>
        <w:t xml:space="preserve">JUDr. Jaroslav Bursík, </w:t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advokát </w:t>
      </w:r>
      <w:proofErr w:type="spellStart"/>
      <w:r w:rsidRPr="002402AA">
        <w:rPr>
          <w:rFonts w:ascii="Tahoma" w:hAnsi="Tahoma" w:cs="Tahoma"/>
          <w:sz w:val="20"/>
          <w:szCs w:val="20"/>
        </w:rPr>
        <w:t>ev</w:t>
      </w:r>
      <w:proofErr w:type="spellEnd"/>
      <w:r w:rsidRPr="002402AA">
        <w:rPr>
          <w:rFonts w:ascii="Tahoma" w:hAnsi="Tahoma" w:cs="Tahoma"/>
          <w:sz w:val="20"/>
          <w:szCs w:val="20"/>
        </w:rPr>
        <w:t>. č. ČAK 09822</w:t>
      </w:r>
      <w:r w:rsidRPr="002402AA">
        <w:rPr>
          <w:rFonts w:ascii="Tahoma" w:hAnsi="Tahoma" w:cs="Tahoma"/>
          <w:sz w:val="20"/>
          <w:szCs w:val="20"/>
        </w:rPr>
        <w:tab/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>Sídlo: Praha 2, Belgická 38, PSČ: 120 00</w:t>
      </w:r>
      <w:r w:rsidRPr="002402AA">
        <w:rPr>
          <w:rFonts w:ascii="Tahoma" w:hAnsi="Tahoma" w:cs="Tahoma"/>
          <w:sz w:val="20"/>
          <w:szCs w:val="20"/>
        </w:rPr>
        <w:tab/>
      </w:r>
      <w:r w:rsidRPr="002402AA">
        <w:rPr>
          <w:rFonts w:ascii="Tahoma" w:hAnsi="Tahoma" w:cs="Tahoma"/>
          <w:sz w:val="20"/>
          <w:szCs w:val="20"/>
        </w:rPr>
        <w:tab/>
      </w:r>
      <w:r w:rsidRPr="002402AA">
        <w:rPr>
          <w:rFonts w:ascii="Tahoma" w:hAnsi="Tahoma" w:cs="Tahoma"/>
          <w:sz w:val="20"/>
          <w:szCs w:val="20"/>
        </w:rPr>
        <w:tab/>
      </w:r>
      <w:r w:rsidRPr="002402AA">
        <w:rPr>
          <w:rFonts w:ascii="Tahoma" w:hAnsi="Tahoma" w:cs="Tahoma"/>
          <w:sz w:val="20"/>
          <w:szCs w:val="20"/>
        </w:rPr>
        <w:tab/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>IČ: 69181560</w:t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rPr>
          <w:rFonts w:ascii="Tahoma" w:hAnsi="Tahoma" w:cs="Tahoma"/>
          <w:b/>
          <w:bCs/>
          <w:caps/>
          <w:color w:val="000080"/>
          <w:sz w:val="20"/>
          <w:szCs w:val="20"/>
        </w:rPr>
      </w:pPr>
      <w:r w:rsidRPr="002402AA">
        <w:rPr>
          <w:rFonts w:ascii="Tahoma" w:hAnsi="Tahoma" w:cs="Tahoma"/>
          <w:b/>
          <w:bCs/>
          <w:caps/>
          <w:color w:val="000080"/>
          <w:sz w:val="20"/>
          <w:szCs w:val="20"/>
        </w:rPr>
        <w:t xml:space="preserve">Kontaktní osoba, pověřená pro věci administrativní  </w:t>
      </w:r>
    </w:p>
    <w:p w:rsidR="007B5137" w:rsidRPr="002402AA" w:rsidRDefault="00E87E26" w:rsidP="007B5137">
      <w:pPr>
        <w:rPr>
          <w:rFonts w:ascii="Tahoma" w:hAnsi="Tahoma" w:cs="Tahoma"/>
          <w:sz w:val="20"/>
          <w:szCs w:val="20"/>
        </w:rPr>
      </w:pPr>
      <w:r w:rsidRPr="00E87E26">
        <w:rPr>
          <w:rFonts w:ascii="Tahoma" w:hAnsi="Tahoma" w:cs="Tahoma"/>
          <w:noProof/>
        </w:rPr>
        <w:pict>
          <v:line id="_x0000_s1035" style="position:absolute;z-index:251667456" from="0,9pt" to="450pt,9pt" strokecolor="navy" strokeweight="1.5pt">
            <w10:anchorlock/>
          </v:line>
        </w:pict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53308B" w:rsidP="007B5137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Mgr. </w:t>
      </w:r>
      <w:r w:rsidR="007B5137" w:rsidRPr="002402AA">
        <w:rPr>
          <w:rFonts w:ascii="Tahoma" w:hAnsi="Tahoma" w:cs="Tahoma"/>
          <w:sz w:val="20"/>
          <w:szCs w:val="20"/>
        </w:rPr>
        <w:t>Gabriela Hinková</w:t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rPr>
          <w:rFonts w:ascii="Tahoma" w:hAnsi="Tahoma" w:cs="Tahoma"/>
          <w:b/>
          <w:bCs/>
          <w:color w:val="000080"/>
          <w:sz w:val="20"/>
          <w:szCs w:val="20"/>
        </w:rPr>
      </w:pPr>
      <w:r w:rsidRPr="002402AA">
        <w:rPr>
          <w:rFonts w:ascii="Tahoma" w:hAnsi="Tahoma" w:cs="Tahoma"/>
          <w:b/>
          <w:bCs/>
          <w:color w:val="000080"/>
          <w:sz w:val="20"/>
          <w:szCs w:val="20"/>
        </w:rPr>
        <w:t>KONTAKTY</w:t>
      </w:r>
    </w:p>
    <w:p w:rsidR="007B5137" w:rsidRPr="002402AA" w:rsidRDefault="00E87E26" w:rsidP="007B5137">
      <w:pPr>
        <w:rPr>
          <w:rFonts w:ascii="Tahoma" w:hAnsi="Tahoma" w:cs="Tahoma"/>
          <w:sz w:val="20"/>
          <w:szCs w:val="20"/>
        </w:rPr>
      </w:pPr>
      <w:r w:rsidRPr="00E87E26">
        <w:rPr>
          <w:rFonts w:ascii="Tahoma" w:hAnsi="Tahoma" w:cs="Tahoma"/>
          <w:noProof/>
        </w:rPr>
        <w:pict>
          <v:line id="_x0000_s1036" style="position:absolute;z-index:251668480" from="0,9pt" to="450pt,9pt" strokecolor="navy" strokeweight="1.5pt">
            <w10:anchorlock/>
          </v:line>
        </w:pict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e-mail: zakazky@bursikaspol.cz </w:t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tel.: +420 226 223 611 </w:t>
      </w:r>
    </w:p>
    <w:p w:rsidR="007B5137" w:rsidRPr="002402AA" w:rsidRDefault="007B5137" w:rsidP="007B5137">
      <w:pPr>
        <w:pStyle w:val="Zhlav"/>
        <w:jc w:val="center"/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pStyle w:val="Zhlav"/>
        <w:jc w:val="center"/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pStyle w:val="Zhlav"/>
        <w:jc w:val="center"/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pStyle w:val="Zhlav"/>
        <w:jc w:val="center"/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pStyle w:val="Nadpisobsahu"/>
        <w:tabs>
          <w:tab w:val="clear" w:pos="643"/>
        </w:tabs>
        <w:ind w:left="0" w:firstLine="0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>Obsah</w:t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  <w:lang w:eastAsia="en-US"/>
        </w:rPr>
      </w:pPr>
    </w:p>
    <w:p w:rsidR="006845AB" w:rsidRDefault="00E87E26">
      <w:pPr>
        <w:pStyle w:val="Obsah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2402AA">
        <w:rPr>
          <w:rFonts w:ascii="Tahoma" w:hAnsi="Tahoma" w:cs="Tahoma"/>
          <w:sz w:val="20"/>
          <w:szCs w:val="20"/>
        </w:rPr>
        <w:fldChar w:fldCharType="begin"/>
      </w:r>
      <w:r w:rsidR="007B5137" w:rsidRPr="002402AA">
        <w:rPr>
          <w:rFonts w:ascii="Tahoma" w:hAnsi="Tahoma" w:cs="Tahoma"/>
          <w:sz w:val="20"/>
          <w:szCs w:val="20"/>
        </w:rPr>
        <w:instrText xml:space="preserve"> TOC \o "1-3" \h \z \u </w:instrText>
      </w:r>
      <w:r w:rsidRPr="002402AA">
        <w:rPr>
          <w:rFonts w:ascii="Tahoma" w:hAnsi="Tahoma" w:cs="Tahoma"/>
          <w:sz w:val="20"/>
          <w:szCs w:val="20"/>
        </w:rPr>
        <w:fldChar w:fldCharType="separate"/>
      </w:r>
      <w:hyperlink w:anchor="_Toc341265862" w:history="1">
        <w:r w:rsidR="006845AB" w:rsidRPr="00C525B7">
          <w:rPr>
            <w:rStyle w:val="Hypertextovodkaz"/>
            <w:rFonts w:ascii="Tahoma" w:hAnsi="Tahoma" w:cs="Tahoma"/>
            <w:noProof/>
          </w:rPr>
          <w:t>1. Základní informace</w:t>
        </w:r>
        <w:r w:rsidR="006845A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845AB">
          <w:rPr>
            <w:noProof/>
            <w:webHidden/>
          </w:rPr>
          <w:instrText xml:space="preserve"> PAGEREF _Toc341265862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845AB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845AB" w:rsidRDefault="00E87E26">
      <w:pPr>
        <w:pStyle w:val="Obsah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41265863" w:history="1">
        <w:r w:rsidR="006845AB" w:rsidRPr="00C525B7">
          <w:rPr>
            <w:rStyle w:val="Hypertextovodkaz"/>
            <w:rFonts w:ascii="Tahoma" w:hAnsi="Tahoma" w:cs="Tahoma"/>
            <w:noProof/>
          </w:rPr>
          <w:t>1.1 Klasifikace předmětu veřejné zakázky a předpokládaná hodnota veřejné zakázky</w:t>
        </w:r>
        <w:r w:rsidR="006845A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845AB">
          <w:rPr>
            <w:noProof/>
            <w:webHidden/>
          </w:rPr>
          <w:instrText xml:space="preserve"> PAGEREF _Toc341265863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845AB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845AB" w:rsidRDefault="00E87E26">
      <w:pPr>
        <w:pStyle w:val="Obsah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41265864" w:history="1">
        <w:r w:rsidR="006845AB" w:rsidRPr="00C525B7">
          <w:rPr>
            <w:rStyle w:val="Hypertextovodkaz"/>
            <w:rFonts w:ascii="Tahoma" w:hAnsi="Tahoma" w:cs="Tahoma"/>
            <w:noProof/>
          </w:rPr>
          <w:t>1.2. Podrobné vymezení předmětu veřejné zakázky a technické podmínky</w:t>
        </w:r>
        <w:r w:rsidR="006845A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845AB">
          <w:rPr>
            <w:noProof/>
            <w:webHidden/>
          </w:rPr>
          <w:instrText xml:space="preserve"> PAGEREF _Toc341265864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845AB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845AB" w:rsidRDefault="00E87E26">
      <w:pPr>
        <w:pStyle w:val="Obsah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41265865" w:history="1">
        <w:r w:rsidR="006845AB" w:rsidRPr="00C525B7">
          <w:rPr>
            <w:rStyle w:val="Hypertextovodkaz"/>
            <w:rFonts w:ascii="Tahoma" w:hAnsi="Tahoma" w:cs="Tahoma"/>
            <w:noProof/>
          </w:rPr>
          <w:t>1.3. Rozdělení veřejné zakázky na části</w:t>
        </w:r>
        <w:r w:rsidR="006845A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845AB">
          <w:rPr>
            <w:noProof/>
            <w:webHidden/>
          </w:rPr>
          <w:instrText xml:space="preserve"> PAGEREF _Toc341265865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845AB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845AB" w:rsidRDefault="00E87E26">
      <w:pPr>
        <w:pStyle w:val="Obsah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41265866" w:history="1">
        <w:r w:rsidR="006845AB" w:rsidRPr="00C525B7">
          <w:rPr>
            <w:rStyle w:val="Hypertextovodkaz"/>
            <w:rFonts w:ascii="Tahoma" w:hAnsi="Tahoma" w:cs="Tahoma"/>
            <w:noProof/>
          </w:rPr>
          <w:t>1.4. Místo plnění veřejné zakázky</w:t>
        </w:r>
        <w:r w:rsidR="006845A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845AB">
          <w:rPr>
            <w:noProof/>
            <w:webHidden/>
          </w:rPr>
          <w:instrText xml:space="preserve"> PAGEREF _Toc341265866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845AB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6845AB" w:rsidRDefault="00E87E26">
      <w:pPr>
        <w:pStyle w:val="Obsah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41265867" w:history="1">
        <w:r w:rsidR="006845AB" w:rsidRPr="00C525B7">
          <w:rPr>
            <w:rStyle w:val="Hypertextovodkaz"/>
            <w:rFonts w:ascii="Tahoma" w:hAnsi="Tahoma" w:cs="Tahoma"/>
            <w:noProof/>
          </w:rPr>
          <w:t>1.5. Doba plnění veřejné zakázky</w:t>
        </w:r>
        <w:r w:rsidR="006845A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845AB">
          <w:rPr>
            <w:noProof/>
            <w:webHidden/>
          </w:rPr>
          <w:instrText xml:space="preserve"> PAGEREF _Toc341265867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845AB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6845AB" w:rsidRDefault="00E87E26">
      <w:pPr>
        <w:pStyle w:val="Obsah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41265868" w:history="1">
        <w:r w:rsidR="006845AB" w:rsidRPr="00C525B7">
          <w:rPr>
            <w:rStyle w:val="Hypertextovodkaz"/>
            <w:rFonts w:ascii="Tahoma" w:hAnsi="Tahoma" w:cs="Tahoma"/>
            <w:noProof/>
          </w:rPr>
          <w:t>2. Požadavky na způsob zpracování nabídkové ceny</w:t>
        </w:r>
        <w:r w:rsidR="006845A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845AB">
          <w:rPr>
            <w:noProof/>
            <w:webHidden/>
          </w:rPr>
          <w:instrText xml:space="preserve"> PAGEREF _Toc341265868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845AB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6845AB" w:rsidRDefault="00E87E26">
      <w:pPr>
        <w:pStyle w:val="Obsah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41265869" w:history="1">
        <w:r w:rsidR="006845AB" w:rsidRPr="00C525B7">
          <w:rPr>
            <w:rStyle w:val="Hypertextovodkaz"/>
            <w:rFonts w:ascii="Tahoma" w:hAnsi="Tahoma" w:cs="Tahoma"/>
            <w:noProof/>
          </w:rPr>
          <w:t>3.  Kvalifikace</w:t>
        </w:r>
        <w:r w:rsidR="006845A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845AB">
          <w:rPr>
            <w:noProof/>
            <w:webHidden/>
          </w:rPr>
          <w:instrText xml:space="preserve"> PAGEREF _Toc341265869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845AB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6845AB" w:rsidRDefault="00E87E26">
      <w:pPr>
        <w:pStyle w:val="Obsah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41265870" w:history="1">
        <w:r w:rsidR="006845AB" w:rsidRPr="00C525B7">
          <w:rPr>
            <w:rStyle w:val="Hypertextovodkaz"/>
            <w:rFonts w:ascii="Tahoma" w:hAnsi="Tahoma" w:cs="Tahoma"/>
            <w:noProof/>
          </w:rPr>
          <w:t>3.1. Základní informace a podmínky</w:t>
        </w:r>
        <w:r w:rsidR="006845A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845AB">
          <w:rPr>
            <w:noProof/>
            <w:webHidden/>
          </w:rPr>
          <w:instrText xml:space="preserve"> PAGEREF _Toc341265870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845AB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6845AB" w:rsidRDefault="00E87E26">
      <w:pPr>
        <w:pStyle w:val="Obsah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41265871" w:history="1">
        <w:r w:rsidR="006845AB" w:rsidRPr="00C525B7">
          <w:rPr>
            <w:rStyle w:val="Hypertextovodkaz"/>
            <w:rFonts w:ascii="Tahoma" w:hAnsi="Tahoma" w:cs="Tahoma"/>
            <w:noProof/>
          </w:rPr>
          <w:t>3.2. Základní kvalifikační předpoklady podle § 53 ZVZ</w:t>
        </w:r>
        <w:r w:rsidR="006845A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845AB">
          <w:rPr>
            <w:noProof/>
            <w:webHidden/>
          </w:rPr>
          <w:instrText xml:space="preserve"> PAGEREF _Toc341265871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845AB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6845AB" w:rsidRDefault="00E87E26">
      <w:pPr>
        <w:pStyle w:val="Obsah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41265872" w:history="1">
        <w:r w:rsidR="006845AB" w:rsidRPr="00C525B7">
          <w:rPr>
            <w:rStyle w:val="Hypertextovodkaz"/>
            <w:rFonts w:ascii="Tahoma" w:hAnsi="Tahoma" w:cs="Tahoma"/>
            <w:noProof/>
          </w:rPr>
          <w:t>3.3. Profesní kvalifikační předpoklady podle § 54 ZVZ</w:t>
        </w:r>
        <w:r w:rsidR="006845A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845AB">
          <w:rPr>
            <w:noProof/>
            <w:webHidden/>
          </w:rPr>
          <w:instrText xml:space="preserve"> PAGEREF _Toc341265872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845AB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6845AB" w:rsidRDefault="00E87E26">
      <w:pPr>
        <w:pStyle w:val="Obsah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41265873" w:history="1">
        <w:r w:rsidR="006845AB" w:rsidRPr="00C525B7">
          <w:rPr>
            <w:rStyle w:val="Hypertextovodkaz"/>
            <w:rFonts w:ascii="Tahoma" w:hAnsi="Tahoma" w:cs="Tahoma"/>
            <w:noProof/>
          </w:rPr>
          <w:t>3.4. Technické kvalifikační předpoklady podle § 56 ZVZ</w:t>
        </w:r>
        <w:r w:rsidR="006845A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845AB">
          <w:rPr>
            <w:noProof/>
            <w:webHidden/>
          </w:rPr>
          <w:instrText xml:space="preserve"> PAGEREF _Toc341265873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845AB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6845AB" w:rsidRDefault="00E87E26">
      <w:pPr>
        <w:pStyle w:val="Obsah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41265874" w:history="1">
        <w:r w:rsidR="006845AB" w:rsidRPr="00C525B7">
          <w:rPr>
            <w:rStyle w:val="Hypertextovodkaz"/>
            <w:rFonts w:ascii="Tahoma" w:hAnsi="Tahoma" w:cs="Tahoma"/>
            <w:noProof/>
          </w:rPr>
          <w:t>4. Jiné požadavky a podmínky zadavatele na plnění veřejné zakázky</w:t>
        </w:r>
        <w:r w:rsidR="006845A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845AB">
          <w:rPr>
            <w:noProof/>
            <w:webHidden/>
          </w:rPr>
          <w:instrText xml:space="preserve"> PAGEREF _Toc341265874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845AB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6845AB" w:rsidRDefault="00E87E26">
      <w:pPr>
        <w:pStyle w:val="Obsah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41265875" w:history="1">
        <w:r w:rsidR="006845AB" w:rsidRPr="00C525B7">
          <w:rPr>
            <w:rStyle w:val="Hypertextovodkaz"/>
            <w:rFonts w:ascii="Tahoma" w:hAnsi="Tahoma" w:cs="Tahoma"/>
            <w:noProof/>
          </w:rPr>
          <w:t>5.1. Obchodní podmínky</w:t>
        </w:r>
        <w:r w:rsidR="006845A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845AB">
          <w:rPr>
            <w:noProof/>
            <w:webHidden/>
          </w:rPr>
          <w:instrText xml:space="preserve"> PAGEREF _Toc341265875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845AB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6845AB" w:rsidRDefault="00E87E26">
      <w:pPr>
        <w:pStyle w:val="Obsah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41265876" w:history="1">
        <w:r w:rsidR="006845AB" w:rsidRPr="00C525B7">
          <w:rPr>
            <w:rStyle w:val="Hypertextovodkaz"/>
            <w:rFonts w:ascii="Tahoma" w:hAnsi="Tahoma" w:cs="Tahoma"/>
            <w:noProof/>
          </w:rPr>
          <w:t>6. Podmínky a požadavky na formu, členění a způsob zpracování a podání nabídky</w:t>
        </w:r>
        <w:r w:rsidR="006845A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845AB">
          <w:rPr>
            <w:noProof/>
            <w:webHidden/>
          </w:rPr>
          <w:instrText xml:space="preserve"> PAGEREF _Toc341265876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845AB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6845AB" w:rsidRDefault="00E87E26">
      <w:pPr>
        <w:pStyle w:val="Obsah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41265877" w:history="1">
        <w:r w:rsidR="006845AB" w:rsidRPr="00C525B7">
          <w:rPr>
            <w:rStyle w:val="Hypertextovodkaz"/>
            <w:rFonts w:ascii="Tahoma" w:hAnsi="Tahoma" w:cs="Tahoma"/>
            <w:noProof/>
          </w:rPr>
          <w:t>6.1. Požadavky na obsah a formu zpracování nabídky</w:t>
        </w:r>
        <w:r w:rsidR="006845A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845AB">
          <w:rPr>
            <w:noProof/>
            <w:webHidden/>
          </w:rPr>
          <w:instrText xml:space="preserve"> PAGEREF _Toc341265877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845AB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6845AB" w:rsidRDefault="00E87E26">
      <w:pPr>
        <w:pStyle w:val="Obsah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41265878" w:history="1">
        <w:r w:rsidR="006845AB" w:rsidRPr="00C525B7">
          <w:rPr>
            <w:rStyle w:val="Hypertextovodkaz"/>
            <w:rFonts w:ascii="Tahoma" w:hAnsi="Tahoma" w:cs="Tahoma"/>
            <w:noProof/>
          </w:rPr>
          <w:t>6.2. Požadované členění - pořadí obsahu nabídky</w:t>
        </w:r>
        <w:r w:rsidR="006845A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845AB">
          <w:rPr>
            <w:noProof/>
            <w:webHidden/>
          </w:rPr>
          <w:instrText xml:space="preserve"> PAGEREF _Toc341265878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845AB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6845AB" w:rsidRDefault="00E87E26">
      <w:pPr>
        <w:pStyle w:val="Obsah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41265879" w:history="1">
        <w:r w:rsidR="006845AB" w:rsidRPr="00C525B7">
          <w:rPr>
            <w:rStyle w:val="Hypertextovodkaz"/>
            <w:rFonts w:ascii="Tahoma" w:hAnsi="Tahoma" w:cs="Tahoma"/>
            <w:noProof/>
          </w:rPr>
          <w:t>6.3. Způsob a lhůta pro podání nabídky</w:t>
        </w:r>
        <w:r w:rsidR="006845A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845AB">
          <w:rPr>
            <w:noProof/>
            <w:webHidden/>
          </w:rPr>
          <w:instrText xml:space="preserve"> PAGEREF _Toc341265879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845AB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6845AB" w:rsidRDefault="00E87E26">
      <w:pPr>
        <w:pStyle w:val="Obsah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41265880" w:history="1">
        <w:r w:rsidR="006845AB" w:rsidRPr="00C525B7">
          <w:rPr>
            <w:rStyle w:val="Hypertextovodkaz"/>
            <w:rFonts w:ascii="Tahoma" w:hAnsi="Tahoma" w:cs="Tahoma"/>
            <w:noProof/>
          </w:rPr>
          <w:t>7. Lhůty a termíny zadávacího řízení</w:t>
        </w:r>
        <w:r w:rsidR="006845A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845AB">
          <w:rPr>
            <w:noProof/>
            <w:webHidden/>
          </w:rPr>
          <w:instrText xml:space="preserve"> PAGEREF _Toc341265880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845AB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6845AB" w:rsidRDefault="00E87E26">
      <w:pPr>
        <w:pStyle w:val="Obsah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41265881" w:history="1">
        <w:r w:rsidR="006845AB" w:rsidRPr="00C525B7">
          <w:rPr>
            <w:rStyle w:val="Hypertextovodkaz"/>
            <w:rFonts w:ascii="Tahoma" w:hAnsi="Tahoma" w:cs="Tahoma"/>
            <w:noProof/>
          </w:rPr>
          <w:t>7.1. Závazné lhůty zadávacího řízení</w:t>
        </w:r>
        <w:r w:rsidR="006845A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845AB">
          <w:rPr>
            <w:noProof/>
            <w:webHidden/>
          </w:rPr>
          <w:instrText xml:space="preserve"> PAGEREF _Toc341265881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845AB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6845AB" w:rsidRDefault="00E87E26">
      <w:pPr>
        <w:pStyle w:val="Obsah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41265882" w:history="1">
        <w:r w:rsidR="006845AB" w:rsidRPr="00C525B7">
          <w:rPr>
            <w:rStyle w:val="Hypertextovodkaz"/>
            <w:rFonts w:ascii="Tahoma" w:hAnsi="Tahoma" w:cs="Tahoma"/>
            <w:noProof/>
          </w:rPr>
          <w:t>7.2. Prohlídka místa plnění</w:t>
        </w:r>
        <w:r w:rsidR="006845A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845AB">
          <w:rPr>
            <w:noProof/>
            <w:webHidden/>
          </w:rPr>
          <w:instrText xml:space="preserve"> PAGEREF _Toc341265882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845AB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6845AB" w:rsidRDefault="00E87E26">
      <w:pPr>
        <w:pStyle w:val="Obsah2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41265883" w:history="1">
        <w:r w:rsidR="006845AB" w:rsidRPr="00C525B7">
          <w:rPr>
            <w:rStyle w:val="Hypertextovodkaz"/>
            <w:rFonts w:ascii="Tahoma" w:hAnsi="Tahoma" w:cs="Tahoma"/>
            <w:noProof/>
          </w:rPr>
          <w:t>7.3. Dodatečné informace</w:t>
        </w:r>
        <w:r w:rsidR="006845A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845AB">
          <w:rPr>
            <w:noProof/>
            <w:webHidden/>
          </w:rPr>
          <w:instrText xml:space="preserve"> PAGEREF _Toc341265883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845AB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6845AB" w:rsidRDefault="00E87E26">
      <w:pPr>
        <w:pStyle w:val="Obsah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41265884" w:history="1">
        <w:r w:rsidR="006845AB" w:rsidRPr="00C525B7">
          <w:rPr>
            <w:rStyle w:val="Hypertextovodkaz"/>
            <w:rFonts w:ascii="Tahoma" w:hAnsi="Tahoma" w:cs="Tahoma"/>
            <w:noProof/>
          </w:rPr>
          <w:t>8. Jistota</w:t>
        </w:r>
        <w:r w:rsidR="006845A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845AB">
          <w:rPr>
            <w:noProof/>
            <w:webHidden/>
          </w:rPr>
          <w:instrText xml:space="preserve"> PAGEREF _Toc341265884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845AB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6845AB" w:rsidRDefault="00E87E26">
      <w:pPr>
        <w:pStyle w:val="Obsah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41265885" w:history="1">
        <w:r w:rsidR="006845AB" w:rsidRPr="00C525B7">
          <w:rPr>
            <w:rStyle w:val="Hypertextovodkaz"/>
            <w:rFonts w:ascii="Tahoma" w:hAnsi="Tahoma" w:cs="Tahoma"/>
            <w:noProof/>
          </w:rPr>
          <w:t>9. Hodnotící kritéria</w:t>
        </w:r>
        <w:r w:rsidR="006845A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845AB">
          <w:rPr>
            <w:noProof/>
            <w:webHidden/>
          </w:rPr>
          <w:instrText xml:space="preserve"> PAGEREF _Toc341265885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845AB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6845AB" w:rsidRDefault="00E87E26">
      <w:pPr>
        <w:pStyle w:val="Obsah1"/>
        <w:tabs>
          <w:tab w:val="right" w:leader="dot" w:pos="906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41265886" w:history="1">
        <w:r w:rsidR="006845AB" w:rsidRPr="00C525B7">
          <w:rPr>
            <w:rStyle w:val="Hypertextovodkaz"/>
            <w:rFonts w:ascii="Tahoma" w:hAnsi="Tahoma" w:cs="Tahoma"/>
            <w:noProof/>
          </w:rPr>
          <w:t>10. Další součásti zadávací dokumentace – Přílohy</w:t>
        </w:r>
        <w:r w:rsidR="006845AB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845AB">
          <w:rPr>
            <w:noProof/>
            <w:webHidden/>
          </w:rPr>
          <w:instrText xml:space="preserve"> PAGEREF _Toc341265886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845AB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7B5137" w:rsidRPr="002402AA" w:rsidRDefault="00E87E26" w:rsidP="007B5137">
      <w:pPr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fldChar w:fldCharType="end"/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pStyle w:val="Nadpis1"/>
        <w:tabs>
          <w:tab w:val="clear" w:pos="643"/>
        </w:tabs>
        <w:ind w:left="0" w:firstLine="0"/>
        <w:rPr>
          <w:rFonts w:ascii="Tahoma" w:hAnsi="Tahoma" w:cs="Tahoma"/>
          <w:sz w:val="20"/>
          <w:szCs w:val="20"/>
        </w:rPr>
      </w:pPr>
      <w:bookmarkStart w:id="0" w:name="_Toc341265862"/>
      <w:r w:rsidRPr="002402AA">
        <w:rPr>
          <w:rFonts w:ascii="Tahoma" w:hAnsi="Tahoma" w:cs="Tahoma"/>
          <w:sz w:val="20"/>
          <w:szCs w:val="20"/>
        </w:rPr>
        <w:lastRenderedPageBreak/>
        <w:t>1. Základní informace</w:t>
      </w:r>
      <w:bookmarkEnd w:id="0"/>
    </w:p>
    <w:p w:rsidR="007B5137" w:rsidRPr="002402AA" w:rsidRDefault="00E87E26" w:rsidP="007B5137">
      <w:pPr>
        <w:rPr>
          <w:rFonts w:ascii="Tahoma" w:hAnsi="Tahoma" w:cs="Tahoma"/>
          <w:sz w:val="20"/>
          <w:szCs w:val="20"/>
        </w:rPr>
      </w:pPr>
      <w:r w:rsidRPr="00E87E26">
        <w:rPr>
          <w:rFonts w:ascii="Tahoma" w:hAnsi="Tahoma" w:cs="Tahoma"/>
          <w:noProof/>
        </w:rPr>
        <w:pict>
          <v:line id="_x0000_s1037" style="position:absolute;z-index:251669504" from="0,9pt" to="450pt,9pt" strokecolor="navy" strokeweight="1.5pt">
            <w10:anchorlock/>
          </v:line>
        </w:pict>
      </w:r>
    </w:p>
    <w:p w:rsidR="007B5137" w:rsidRPr="002402AA" w:rsidRDefault="007B5137" w:rsidP="007B5137">
      <w:pPr>
        <w:rPr>
          <w:rFonts w:ascii="Tahoma" w:hAnsi="Tahoma" w:cs="Tahoma"/>
          <w:b/>
          <w:bCs/>
          <w:color w:val="000080"/>
          <w:sz w:val="20"/>
          <w:szCs w:val="20"/>
        </w:rPr>
      </w:pPr>
    </w:p>
    <w:p w:rsidR="007B5137" w:rsidRPr="000C0973" w:rsidRDefault="001A3826" w:rsidP="007B5137">
      <w:pPr>
        <w:pStyle w:val="Nadpis2"/>
        <w:numPr>
          <w:ilvl w:val="0"/>
          <w:numId w:val="0"/>
        </w:numPr>
        <w:rPr>
          <w:rFonts w:ascii="Tahoma" w:hAnsi="Tahoma" w:cs="Tahoma"/>
          <w:sz w:val="20"/>
          <w:szCs w:val="20"/>
        </w:rPr>
      </w:pPr>
      <w:bookmarkStart w:id="1" w:name="_Toc341265863"/>
      <w:r w:rsidRPr="001A3826">
        <w:rPr>
          <w:rFonts w:ascii="Tahoma" w:hAnsi="Tahoma" w:cs="Tahoma"/>
          <w:sz w:val="20"/>
          <w:szCs w:val="20"/>
        </w:rPr>
        <w:t>1.1 Klasifikace předmětu veřejné zakázky a předpokládaná hodnota veřejné zakázky</w:t>
      </w:r>
      <w:bookmarkEnd w:id="1"/>
      <w:r w:rsidRPr="001A3826">
        <w:rPr>
          <w:rFonts w:ascii="Tahoma" w:hAnsi="Tahoma" w:cs="Tahoma"/>
          <w:sz w:val="20"/>
          <w:szCs w:val="20"/>
        </w:rPr>
        <w:t xml:space="preserve"> </w:t>
      </w:r>
    </w:p>
    <w:p w:rsidR="007B5137" w:rsidRPr="002402AA" w:rsidRDefault="00E87E26" w:rsidP="007B5137">
      <w:pPr>
        <w:rPr>
          <w:rFonts w:ascii="Tahoma" w:hAnsi="Tahoma" w:cs="Tahoma"/>
          <w:sz w:val="20"/>
          <w:szCs w:val="20"/>
        </w:rPr>
      </w:pPr>
      <w:r w:rsidRPr="00E87E26">
        <w:rPr>
          <w:rFonts w:ascii="Tahoma" w:hAnsi="Tahoma" w:cs="Tahoma"/>
          <w:noProof/>
        </w:rPr>
        <w:pict>
          <v:line id="_x0000_s1029" style="position:absolute;z-index:251661312" from="0,9pt" to="450pt,9pt" strokecolor="navy" strokeweight="1.5pt">
            <w10:anchorlock/>
          </v:line>
        </w:pict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58"/>
        <w:gridCol w:w="6873"/>
      </w:tblGrid>
      <w:tr w:rsidR="007B5137" w:rsidRPr="008A73B8" w:rsidTr="00BF5934">
        <w:tc>
          <w:tcPr>
            <w:tcW w:w="2058" w:type="dxa"/>
          </w:tcPr>
          <w:p w:rsidR="007B5137" w:rsidRPr="008A73B8" w:rsidRDefault="007B5137" w:rsidP="00BF5934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8A73B8">
              <w:rPr>
                <w:rFonts w:ascii="Tahoma" w:hAnsi="Tahoma" w:cs="Tahoma"/>
                <w:sz w:val="20"/>
                <w:szCs w:val="20"/>
              </w:rPr>
              <w:t>CPV</w:t>
            </w:r>
          </w:p>
        </w:tc>
        <w:tc>
          <w:tcPr>
            <w:tcW w:w="6873" w:type="dxa"/>
          </w:tcPr>
          <w:p w:rsidR="007B5137" w:rsidRPr="008A73B8" w:rsidRDefault="007B5137" w:rsidP="00BF5934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8A73B8">
              <w:rPr>
                <w:rFonts w:ascii="Tahoma" w:hAnsi="Tahoma" w:cs="Tahoma"/>
                <w:sz w:val="20"/>
                <w:szCs w:val="20"/>
              </w:rPr>
              <w:t>POPIS</w:t>
            </w:r>
          </w:p>
        </w:tc>
      </w:tr>
      <w:tr w:rsidR="007B5137" w:rsidRPr="008A73B8" w:rsidTr="00BF5934">
        <w:tc>
          <w:tcPr>
            <w:tcW w:w="2058" w:type="dxa"/>
          </w:tcPr>
          <w:p w:rsidR="007B5137" w:rsidRPr="008A73B8" w:rsidRDefault="0053308B" w:rsidP="00BF5934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53308B">
              <w:rPr>
                <w:rFonts w:ascii="Tahoma" w:hAnsi="Tahoma" w:cs="Tahoma"/>
                <w:sz w:val="20"/>
                <w:szCs w:val="20"/>
              </w:rPr>
              <w:t>85321000-5</w:t>
            </w:r>
          </w:p>
        </w:tc>
        <w:tc>
          <w:tcPr>
            <w:tcW w:w="6873" w:type="dxa"/>
          </w:tcPr>
          <w:p w:rsidR="007B5137" w:rsidRPr="008A73B8" w:rsidRDefault="0053308B" w:rsidP="00BF5934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53308B">
              <w:rPr>
                <w:rFonts w:ascii="Tahoma" w:hAnsi="Tahoma" w:cs="Tahoma"/>
                <w:sz w:val="20"/>
                <w:szCs w:val="20"/>
              </w:rPr>
              <w:t>Administrativní služby obyvatelstvu</w:t>
            </w:r>
          </w:p>
        </w:tc>
      </w:tr>
    </w:tbl>
    <w:p w:rsidR="007B5137" w:rsidRPr="002402AA" w:rsidRDefault="007B5137" w:rsidP="007B5137">
      <w:pPr>
        <w:rPr>
          <w:rFonts w:ascii="Tahoma" w:hAnsi="Tahoma" w:cs="Tahoma"/>
          <w:b/>
          <w:bCs/>
          <w:color w:val="000080"/>
          <w:sz w:val="20"/>
          <w:szCs w:val="20"/>
        </w:rPr>
      </w:pPr>
    </w:p>
    <w:p w:rsidR="007B5137" w:rsidRPr="002402AA" w:rsidRDefault="007B5137" w:rsidP="007B5137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Předpokládaná hodnota veřejné zakázky </w:t>
      </w:r>
      <w:r w:rsidRPr="00FA73D1">
        <w:rPr>
          <w:rFonts w:ascii="Tahoma" w:hAnsi="Tahoma" w:cs="Tahoma"/>
          <w:bCs/>
          <w:sz w:val="20"/>
          <w:szCs w:val="20"/>
        </w:rPr>
        <w:t xml:space="preserve">je </w:t>
      </w:r>
      <w:r w:rsidR="00E61E67">
        <w:rPr>
          <w:rFonts w:ascii="Tahoma" w:hAnsi="Tahoma" w:cs="Tahoma"/>
          <w:b/>
          <w:bCs/>
          <w:sz w:val="20"/>
          <w:szCs w:val="20"/>
        </w:rPr>
        <w:t>8</w:t>
      </w:r>
      <w:r w:rsidR="0053308B">
        <w:rPr>
          <w:rFonts w:ascii="Tahoma" w:hAnsi="Tahoma" w:cs="Tahoma"/>
          <w:b/>
          <w:bCs/>
          <w:sz w:val="20"/>
          <w:szCs w:val="20"/>
        </w:rPr>
        <w:t>0.000.000</w:t>
      </w:r>
      <w:r w:rsidRPr="00FA73D1">
        <w:rPr>
          <w:rFonts w:ascii="Tahoma" w:hAnsi="Tahoma" w:cs="Tahoma"/>
          <w:b/>
          <w:bCs/>
          <w:sz w:val="20"/>
          <w:szCs w:val="20"/>
        </w:rPr>
        <w:t xml:space="preserve">,- Kč </w:t>
      </w:r>
      <w:r w:rsidR="00FA73D1" w:rsidRPr="00FA73D1">
        <w:rPr>
          <w:rFonts w:ascii="Tahoma" w:hAnsi="Tahoma" w:cs="Tahoma"/>
          <w:b/>
          <w:bCs/>
          <w:sz w:val="20"/>
          <w:szCs w:val="20"/>
        </w:rPr>
        <w:t>bez</w:t>
      </w:r>
      <w:r w:rsidRPr="00FA73D1">
        <w:rPr>
          <w:rFonts w:ascii="Tahoma" w:hAnsi="Tahoma" w:cs="Tahoma"/>
          <w:b/>
          <w:bCs/>
          <w:sz w:val="20"/>
          <w:szCs w:val="20"/>
        </w:rPr>
        <w:t xml:space="preserve"> DPH</w:t>
      </w:r>
      <w:r w:rsidR="002A51E5">
        <w:rPr>
          <w:rFonts w:ascii="Tahoma" w:hAnsi="Tahoma" w:cs="Tahoma"/>
          <w:b/>
          <w:bCs/>
          <w:sz w:val="20"/>
          <w:szCs w:val="20"/>
        </w:rPr>
        <w:t xml:space="preserve">, </w:t>
      </w:r>
      <w:r w:rsidR="002A51E5" w:rsidRPr="002A51E5">
        <w:rPr>
          <w:rFonts w:ascii="Tahoma" w:hAnsi="Tahoma" w:cs="Tahoma"/>
          <w:bCs/>
          <w:sz w:val="20"/>
          <w:szCs w:val="20"/>
        </w:rPr>
        <w:t>z toho</w:t>
      </w:r>
      <w:r w:rsidR="002A51E5">
        <w:rPr>
          <w:rFonts w:ascii="Tahoma" w:hAnsi="Tahoma" w:cs="Tahoma"/>
          <w:b/>
          <w:bCs/>
          <w:sz w:val="20"/>
          <w:szCs w:val="20"/>
        </w:rPr>
        <w:t xml:space="preserve"> </w:t>
      </w:r>
      <w:r w:rsidR="002A51E5" w:rsidRPr="002402AA">
        <w:rPr>
          <w:rFonts w:ascii="Tahoma" w:hAnsi="Tahoma" w:cs="Tahoma"/>
          <w:sz w:val="20"/>
          <w:szCs w:val="20"/>
        </w:rPr>
        <w:t>hodnota veřejné zakázky</w:t>
      </w:r>
      <w:r w:rsidR="002A51E5">
        <w:rPr>
          <w:rFonts w:ascii="Tahoma" w:hAnsi="Tahoma" w:cs="Tahoma"/>
          <w:sz w:val="20"/>
          <w:szCs w:val="20"/>
        </w:rPr>
        <w:t xml:space="preserve"> pro Oblast 1 je 40.000.000,- Kč bez DPH a pro Oblast 2 je 40.000.000,- Kč bez DPH</w:t>
      </w:r>
      <w:r w:rsidRPr="00FA73D1">
        <w:rPr>
          <w:rFonts w:ascii="Tahoma" w:hAnsi="Tahoma" w:cs="Tahoma"/>
          <w:bCs/>
          <w:sz w:val="20"/>
          <w:szCs w:val="20"/>
        </w:rPr>
        <w:t>.</w:t>
      </w:r>
      <w:r w:rsidRPr="002402AA">
        <w:rPr>
          <w:rFonts w:ascii="Tahoma" w:hAnsi="Tahoma" w:cs="Tahoma"/>
          <w:sz w:val="20"/>
          <w:szCs w:val="20"/>
        </w:rPr>
        <w:t xml:space="preserve"> </w:t>
      </w:r>
    </w:p>
    <w:p w:rsidR="007B5137" w:rsidRPr="00FA73D1" w:rsidRDefault="007B5137" w:rsidP="007B5137">
      <w:pPr>
        <w:pStyle w:val="Nadpis2"/>
        <w:numPr>
          <w:ilvl w:val="0"/>
          <w:numId w:val="0"/>
        </w:numPr>
        <w:rPr>
          <w:rFonts w:ascii="Tahoma" w:hAnsi="Tahoma" w:cs="Tahoma"/>
          <w:b w:val="0"/>
          <w:bCs w:val="0"/>
          <w:i w:val="0"/>
          <w:iCs w:val="0"/>
          <w:sz w:val="20"/>
          <w:szCs w:val="20"/>
        </w:rPr>
      </w:pPr>
    </w:p>
    <w:p w:rsidR="007B5137" w:rsidRPr="000C0973" w:rsidRDefault="001A3826" w:rsidP="007B5137">
      <w:pPr>
        <w:pStyle w:val="Nadpis2"/>
        <w:numPr>
          <w:ilvl w:val="0"/>
          <w:numId w:val="0"/>
        </w:numPr>
        <w:rPr>
          <w:rFonts w:ascii="Tahoma" w:hAnsi="Tahoma" w:cs="Tahoma"/>
          <w:sz w:val="20"/>
          <w:szCs w:val="20"/>
        </w:rPr>
      </w:pPr>
      <w:bookmarkStart w:id="2" w:name="_Toc341265864"/>
      <w:r w:rsidRPr="001A3826">
        <w:rPr>
          <w:rFonts w:ascii="Tahoma" w:hAnsi="Tahoma" w:cs="Tahoma"/>
          <w:sz w:val="20"/>
          <w:szCs w:val="20"/>
        </w:rPr>
        <w:t>1.2. Podrobné vymezení předmětu veřejné zakázky a technické podmínky</w:t>
      </w:r>
      <w:bookmarkEnd w:id="2"/>
    </w:p>
    <w:p w:rsidR="007B5137" w:rsidRPr="002402AA" w:rsidRDefault="00E87E26" w:rsidP="007B5137">
      <w:pPr>
        <w:rPr>
          <w:rFonts w:ascii="Tahoma" w:hAnsi="Tahoma" w:cs="Tahoma"/>
          <w:b/>
          <w:bCs/>
          <w:color w:val="000080"/>
          <w:sz w:val="20"/>
          <w:szCs w:val="20"/>
        </w:rPr>
      </w:pPr>
      <w:r w:rsidRPr="00E87E26">
        <w:rPr>
          <w:rFonts w:ascii="Tahoma" w:hAnsi="Tahoma" w:cs="Tahoma"/>
          <w:noProof/>
        </w:rPr>
        <w:pict>
          <v:line id="_x0000_s1030" style="position:absolute;z-index:251662336" from="0,8.5pt" to="450pt,8.5pt" strokecolor="navy" strokeweight="1.5pt">
            <w10:anchorlock/>
          </v:line>
        </w:pict>
      </w:r>
    </w:p>
    <w:p w:rsidR="0053308B" w:rsidRDefault="0053308B" w:rsidP="0053308B">
      <w:pPr>
        <w:jc w:val="both"/>
        <w:rPr>
          <w:rFonts w:ascii="Calibri" w:hAnsi="Calibri"/>
          <w:sz w:val="20"/>
          <w:szCs w:val="20"/>
        </w:rPr>
      </w:pPr>
      <w:bookmarkStart w:id="3" w:name="_Toc318306575"/>
    </w:p>
    <w:p w:rsidR="0079646A" w:rsidRPr="006845AB" w:rsidRDefault="00E87E26" w:rsidP="0079646A">
      <w:pPr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E87E26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Předmětem veřejné zakázky je propagace a administrativní pomoc u služeb poskytovaných veřejnosti zdravotní pojišťovnou v rámci jejího předmětu činnosti. Zejména potom poskytování komplexních informací o podmínkách zdravotního pojištění, zdravotních programech, doplňkových službách OZP a administrativní pomoc zájemcům o pojištění u  OZP (předávání potřebných informací, formulářů, tiskopisů a poskytnutí pomoci při jejich vyplňování, včetně následné věcné a formální kontroly). V případě souhlasu zájemců i následné odevzdání vyplněných a podepsaných formulářů do OZP. </w:t>
      </w:r>
    </w:p>
    <w:p w:rsidR="0079646A" w:rsidRPr="006845AB" w:rsidRDefault="0079646A" w:rsidP="0079646A">
      <w:pPr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79646A" w:rsidRPr="006845AB" w:rsidRDefault="00E87E26" w:rsidP="0079646A">
      <w:pPr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E87E26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Partner musí předmět činnosti provádět pouze ve vymezených oblastech pro provádění předmětu veřejné zakázky, tj. v Oblasti 1 a Oblasti 2 (jak jsou tyto níže stanoveny touto ZD) a současně nesmí provádět předmět činnosti v místech pravděpodobného výskytu pojištěnců s vyššími než průměrnými náklady.</w:t>
      </w:r>
    </w:p>
    <w:p w:rsidR="00E34A4C" w:rsidRPr="006845AB" w:rsidRDefault="00E34A4C" w:rsidP="007B5137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79646A" w:rsidRPr="006845AB" w:rsidRDefault="00E87E26" w:rsidP="007B5137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E87E26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Ostatní podmínky plnění předmětu veřejné zakázky jsou stanoveny v návrhu smlouvy (Příloha č. 1) </w:t>
      </w:r>
      <w:r w:rsidRPr="00E87E26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br/>
        <w:t>a touto ZD.</w:t>
      </w:r>
    </w:p>
    <w:p w:rsidR="002A51E5" w:rsidRDefault="002A51E5"/>
    <w:p w:rsidR="002A51E5" w:rsidRDefault="00E87E26">
      <w:pPr>
        <w:pStyle w:val="Nadpis2"/>
        <w:numPr>
          <w:ilvl w:val="0"/>
          <w:numId w:val="0"/>
        </w:numPr>
        <w:rPr>
          <w:rFonts w:ascii="Tahoma" w:hAnsi="Tahoma" w:cs="Tahoma"/>
          <w:b w:val="0"/>
          <w:bCs w:val="0"/>
          <w:i w:val="0"/>
          <w:iCs w:val="0"/>
          <w:sz w:val="20"/>
          <w:szCs w:val="20"/>
        </w:rPr>
      </w:pPr>
      <w:bookmarkStart w:id="4" w:name="_Toc341265865"/>
      <w:r w:rsidRPr="00E87E26">
        <w:rPr>
          <w:rFonts w:ascii="Tahoma" w:hAnsi="Tahoma" w:cs="Tahoma"/>
          <w:sz w:val="20"/>
          <w:szCs w:val="20"/>
        </w:rPr>
        <w:t>1.3. Rozdělení veřejné zakázky na části</w:t>
      </w:r>
      <w:bookmarkEnd w:id="4"/>
      <w:r w:rsidRPr="00E87E26">
        <w:rPr>
          <w:rFonts w:ascii="Tahoma" w:hAnsi="Tahoma" w:cs="Tahoma"/>
          <w:sz w:val="20"/>
          <w:szCs w:val="20"/>
        </w:rPr>
        <w:t xml:space="preserve"> </w:t>
      </w:r>
    </w:p>
    <w:p w:rsidR="00E61E67" w:rsidRDefault="00E87E26" w:rsidP="00E61E67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noProof/>
          <w:sz w:val="20"/>
          <w:szCs w:val="20"/>
        </w:rPr>
        <w:pict>
          <v:line id="_x0000_s1065" style="position:absolute;left:0;text-align:left;z-index:251696128" from="0,6.95pt" to="450pt,6.95pt" strokecolor="navy" strokeweight="1.5pt">
            <w10:anchorlock/>
          </v:line>
        </w:pict>
      </w:r>
    </w:p>
    <w:bookmarkEnd w:id="3"/>
    <w:p w:rsidR="00E61E67" w:rsidRPr="00E61E67" w:rsidRDefault="00E61E67" w:rsidP="00E61E67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E61E6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Tato veřejná zakázka je rozdělena na 2 části v souladu s ustanovením § 98 ZVZ. </w:t>
      </w:r>
    </w:p>
    <w:p w:rsidR="00E61E67" w:rsidRDefault="00E61E67" w:rsidP="00E61E67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E61E67" w:rsidRPr="00E61E67" w:rsidRDefault="00E61E67" w:rsidP="00E61E67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E61E6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Specifikace veřejné zakázky: </w:t>
      </w:r>
    </w:p>
    <w:p w:rsidR="00E61E67" w:rsidRPr="00E61E67" w:rsidRDefault="00E61E67" w:rsidP="00E61E67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E61E6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1. </w:t>
      </w: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Zajištění plnění předmětu veřejné zakázky vymezeném v čl. 1.2. v Oblasti 1 </w:t>
      </w:r>
      <w:r w:rsidRPr="00E61E6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– ČÁST A. </w:t>
      </w:r>
    </w:p>
    <w:p w:rsidR="00E61E67" w:rsidRPr="00E61E67" w:rsidRDefault="00E61E67" w:rsidP="00E61E67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E61E6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2. </w:t>
      </w: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Zajištění plnění předmětu veřejné zakázky vymezeném v čl. 1.2. v Oblasti 2 </w:t>
      </w:r>
      <w:r w:rsidRPr="00E61E6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– ČÁST B </w:t>
      </w:r>
    </w:p>
    <w:p w:rsidR="00E61E67" w:rsidRDefault="00E61E67" w:rsidP="00E61E67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423658" w:rsidRPr="00607BB5" w:rsidRDefault="00E61E67" w:rsidP="005104D8">
      <w:pPr>
        <w:autoSpaceDE w:val="0"/>
        <w:autoSpaceDN w:val="0"/>
        <w:adjustRightInd w:val="0"/>
        <w:ind w:left="2835" w:hanging="2835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607BB5"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  <w:t>Oblast 1</w:t>
      </w:r>
      <w:r w:rsidR="00423658" w:rsidRPr="00607BB5"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  <w:t xml:space="preserve"> (část A)</w:t>
      </w:r>
      <w:r w:rsidRPr="00607BB5"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  <w:t xml:space="preserve"> </w:t>
      </w:r>
      <w:r w:rsidRPr="00607BB5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tvoří</w:t>
      </w:r>
      <w:r w:rsidR="00423658" w:rsidRPr="00607BB5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:</w:t>
      </w:r>
      <w:r w:rsidR="005104D8" w:rsidRPr="00607BB5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ab/>
      </w:r>
      <w:r w:rsidRPr="00607BB5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Liberecký kraj, Pardubický kraj</w:t>
      </w:r>
      <w:r w:rsidR="005104D8" w:rsidRPr="00607BB5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,</w:t>
      </w:r>
      <w:r w:rsidRPr="00607BB5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 Královéhradecký kra</w:t>
      </w:r>
      <w:r w:rsidR="00423658" w:rsidRPr="00607BB5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j</w:t>
      </w:r>
      <w:r w:rsidR="005104D8" w:rsidRPr="00607BB5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, Olomoucký kraj a kraj Vysočina</w:t>
      </w:r>
    </w:p>
    <w:p w:rsidR="00E61E67" w:rsidRDefault="00E61E67" w:rsidP="005104D8">
      <w:pPr>
        <w:autoSpaceDE w:val="0"/>
        <w:autoSpaceDN w:val="0"/>
        <w:adjustRightInd w:val="0"/>
        <w:ind w:left="2835" w:hanging="2835"/>
        <w:jc w:val="both"/>
        <w:rPr>
          <w:rFonts w:ascii="Arial" w:hAnsi="Arial" w:cs="Arial"/>
        </w:rPr>
      </w:pPr>
      <w:r w:rsidRPr="00607BB5"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  <w:t>Oblast 2</w:t>
      </w:r>
      <w:r w:rsidRPr="00607BB5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 </w:t>
      </w:r>
      <w:r w:rsidR="00423658" w:rsidRPr="00607BB5"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  <w:t>(část B)</w:t>
      </w:r>
      <w:r w:rsidR="00423658" w:rsidRPr="00607BB5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 </w:t>
      </w:r>
      <w:r w:rsidRPr="00607BB5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tvoří</w:t>
      </w:r>
      <w:r w:rsidR="00423658" w:rsidRPr="00607BB5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:</w:t>
      </w:r>
      <w:r w:rsidR="005104D8" w:rsidRPr="00607BB5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ab/>
        <w:t xml:space="preserve">Karlovarský kraj, Plzeňský kraj, </w:t>
      </w:r>
      <w:r w:rsidRPr="00607BB5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Jihočeský kraj,</w:t>
      </w:r>
      <w:r w:rsidR="005104D8" w:rsidRPr="00607BB5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 Jihomoravský kraj (bez okresu Brno) a</w:t>
      </w:r>
      <w:r w:rsidRPr="00607BB5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 Zlínský kraj</w:t>
      </w:r>
      <w:r w:rsidR="005104D8" w:rsidRPr="00607BB5">
        <w:rPr>
          <w:rFonts w:ascii="Arial" w:hAnsi="Arial" w:cs="Arial"/>
        </w:rPr>
        <w:t>.</w:t>
      </w:r>
    </w:p>
    <w:p w:rsidR="00E61E67" w:rsidRDefault="00E61E67" w:rsidP="00E61E67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E61E67" w:rsidRPr="00E61E67" w:rsidRDefault="00E61E67" w:rsidP="00E61E67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E61E6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Vymezení předm</w:t>
      </w: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ětu veřejné zakázky dle bodu 1.2.</w:t>
      </w:r>
      <w:r w:rsidR="005104D8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 </w:t>
      </w:r>
      <w:r w:rsidRPr="00E61E6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zadávací d</w:t>
      </w: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okumentace, dalších specifikací </w:t>
      </w:r>
      <w:r w:rsidRPr="00E61E6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obsažených v přílohách a podmínky dle této zadávací dokumentac</w:t>
      </w: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e se vztahují na obě části </w:t>
      </w:r>
      <w:r w:rsidR="00423658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(A i B) </w:t>
      </w: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této </w:t>
      </w:r>
      <w:r w:rsidRPr="00E61E6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veřejné zakázky, n</w:t>
      </w:r>
      <w:r w:rsidR="00423658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ení-li výslovně stanoveno</w:t>
      </w:r>
      <w:r w:rsidRPr="00E61E6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 jinak. </w:t>
      </w:r>
    </w:p>
    <w:p w:rsidR="00E61E67" w:rsidRDefault="00E61E67" w:rsidP="00E61E67">
      <w:pPr>
        <w:overflowPunct w:val="0"/>
        <w:autoSpaceDE w:val="0"/>
        <w:autoSpaceDN w:val="0"/>
        <w:adjustRightInd w:val="0"/>
        <w:ind w:left="60"/>
        <w:jc w:val="both"/>
        <w:textAlignment w:val="baseline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7B5137" w:rsidRDefault="00E61E67" w:rsidP="00E61E67">
      <w:pPr>
        <w:overflowPunct w:val="0"/>
        <w:autoSpaceDE w:val="0"/>
        <w:autoSpaceDN w:val="0"/>
        <w:adjustRightInd w:val="0"/>
        <w:ind w:left="6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E61E6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Uchazeč je oprávněn podat nabídku na obě či jen na jednu část veřejné zakázky. V případě podání</w:t>
      </w: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 </w:t>
      </w:r>
      <w:r w:rsidRPr="00E61E6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nabídky do obou částí je uchazeč povinen splnit veškeré podmínky spojené s takovou nabídkou.</w:t>
      </w:r>
    </w:p>
    <w:p w:rsidR="00E61E67" w:rsidRDefault="00E61E67" w:rsidP="00E61E67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E61E67" w:rsidRDefault="00E61E67" w:rsidP="00E61E67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E61E6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Podá-li uchazeč nabídky na obě části této veřejné zakázky, pak budou tyto</w:t>
      </w: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 nabídky posuzovány a </w:t>
      </w:r>
      <w:r w:rsidRPr="00E61E6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hodnoceny nezávisle na nabídkách podaných ve druhé části veřejné z</w:t>
      </w: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akázky, tzn. vyřazení nabídky v </w:t>
      </w:r>
      <w:r w:rsidRPr="00E61E6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jedné části veřejné zakázky</w:t>
      </w:r>
      <w:r w:rsidR="00723FED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,</w:t>
      </w:r>
      <w:r w:rsidRPr="00E61E6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 neznamená automaticky vyřazení obou nabídek jednoho uchazeče. </w:t>
      </w: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 </w:t>
      </w:r>
    </w:p>
    <w:p w:rsidR="00E61E67" w:rsidRDefault="00423658" w:rsidP="00E61E67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br/>
      </w:r>
    </w:p>
    <w:p w:rsidR="00E61E67" w:rsidRPr="00E61E67" w:rsidRDefault="00E61E67" w:rsidP="00E61E67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E61E6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lastRenderedPageBreak/>
        <w:t>Na základě tohoto zadávacího řízení bude pro obě části veřejné zakázky uzavřena samostatná smlouva v příslušném rozsahu, která bude v souladu se zadávacími podmínkami (tj. podmínkami a požadavky uvedenými zadavatelem v oznámení zadávacího řízení a v této zadávací dokumentaci) a s nabídkou podanou vybraným uchazečem o předmětnou část veřejné zakázky.</w:t>
      </w:r>
    </w:p>
    <w:p w:rsidR="00E61E67" w:rsidRDefault="00E61E67" w:rsidP="007B5137">
      <w:pPr>
        <w:overflowPunct w:val="0"/>
        <w:autoSpaceDE w:val="0"/>
        <w:autoSpaceDN w:val="0"/>
        <w:adjustRightInd w:val="0"/>
        <w:ind w:left="60"/>
        <w:jc w:val="both"/>
        <w:textAlignment w:val="baseline"/>
        <w:rPr>
          <w:rFonts w:ascii="Tahoma" w:hAnsi="Tahoma" w:cs="Tahoma"/>
          <w:sz w:val="20"/>
          <w:szCs w:val="20"/>
        </w:rPr>
      </w:pPr>
    </w:p>
    <w:p w:rsidR="007B5137" w:rsidRPr="000C0973" w:rsidRDefault="001A3826" w:rsidP="007B5137">
      <w:pPr>
        <w:pStyle w:val="Nadpis2"/>
        <w:numPr>
          <w:ilvl w:val="0"/>
          <w:numId w:val="0"/>
        </w:numPr>
        <w:rPr>
          <w:rFonts w:ascii="Tahoma" w:hAnsi="Tahoma" w:cs="Tahoma"/>
          <w:sz w:val="20"/>
          <w:szCs w:val="20"/>
        </w:rPr>
      </w:pPr>
      <w:bookmarkStart w:id="5" w:name="_Toc341265866"/>
      <w:r w:rsidRPr="001A3826">
        <w:rPr>
          <w:rFonts w:ascii="Tahoma" w:hAnsi="Tahoma" w:cs="Tahoma"/>
          <w:sz w:val="20"/>
          <w:szCs w:val="20"/>
        </w:rPr>
        <w:t>1.</w:t>
      </w:r>
      <w:r w:rsidR="006845AB">
        <w:rPr>
          <w:rFonts w:ascii="Tahoma" w:hAnsi="Tahoma" w:cs="Tahoma"/>
          <w:sz w:val="20"/>
          <w:szCs w:val="20"/>
        </w:rPr>
        <w:t>4</w:t>
      </w:r>
      <w:r w:rsidRPr="001A3826">
        <w:rPr>
          <w:rFonts w:ascii="Tahoma" w:hAnsi="Tahoma" w:cs="Tahoma"/>
          <w:sz w:val="20"/>
          <w:szCs w:val="20"/>
        </w:rPr>
        <w:t>. Místo plnění veřejné zakázky</w:t>
      </w:r>
      <w:bookmarkEnd w:id="5"/>
    </w:p>
    <w:p w:rsidR="007B5137" w:rsidRPr="002402AA" w:rsidRDefault="00E87E26" w:rsidP="007B5137">
      <w:pPr>
        <w:rPr>
          <w:rFonts w:ascii="Tahoma" w:hAnsi="Tahoma" w:cs="Tahoma"/>
          <w:sz w:val="20"/>
          <w:szCs w:val="20"/>
        </w:rPr>
      </w:pPr>
      <w:r w:rsidRPr="00E87E26">
        <w:rPr>
          <w:rFonts w:ascii="Tahoma" w:hAnsi="Tahoma" w:cs="Tahoma"/>
          <w:noProof/>
        </w:rPr>
        <w:pict>
          <v:line id="_x0000_s1038" style="position:absolute;z-index:251670528" from="0,9pt" to="450pt,9pt" strokecolor="navy" strokeweight="1.5pt">
            <w10:anchorlock/>
          </v:line>
        </w:pict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jc w:val="both"/>
        <w:rPr>
          <w:rFonts w:ascii="Tahoma" w:hAnsi="Tahoma" w:cs="Tahoma"/>
          <w:b/>
          <w:bCs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Sídlo zadavatele </w:t>
      </w:r>
      <w:r w:rsidR="00423658">
        <w:rPr>
          <w:rFonts w:ascii="Tahoma" w:hAnsi="Tahoma" w:cs="Tahoma"/>
          <w:sz w:val="20"/>
          <w:szCs w:val="20"/>
        </w:rPr>
        <w:t>a</w:t>
      </w:r>
      <w:r w:rsidRPr="002402AA">
        <w:rPr>
          <w:rFonts w:ascii="Tahoma" w:hAnsi="Tahoma" w:cs="Tahoma"/>
          <w:sz w:val="20"/>
          <w:szCs w:val="20"/>
        </w:rPr>
        <w:t xml:space="preserve"> </w:t>
      </w:r>
      <w:r w:rsidR="00423658">
        <w:rPr>
          <w:rFonts w:ascii="Tahoma" w:hAnsi="Tahoma" w:cs="Tahoma"/>
          <w:sz w:val="20"/>
          <w:szCs w:val="20"/>
        </w:rPr>
        <w:t>vymezen</w:t>
      </w:r>
      <w:r w:rsidR="00594683">
        <w:rPr>
          <w:rFonts w:ascii="Tahoma" w:hAnsi="Tahoma" w:cs="Tahoma"/>
          <w:sz w:val="20"/>
          <w:szCs w:val="20"/>
        </w:rPr>
        <w:t>é</w:t>
      </w:r>
      <w:r w:rsidR="00423658">
        <w:rPr>
          <w:rFonts w:ascii="Tahoma" w:hAnsi="Tahoma" w:cs="Tahoma"/>
          <w:sz w:val="20"/>
          <w:szCs w:val="20"/>
        </w:rPr>
        <w:t xml:space="preserve"> o</w:t>
      </w:r>
      <w:r w:rsidR="00E61E67">
        <w:rPr>
          <w:rFonts w:ascii="Tahoma" w:hAnsi="Tahoma" w:cs="Tahoma"/>
          <w:sz w:val="20"/>
          <w:szCs w:val="20"/>
        </w:rPr>
        <w:t>blast</w:t>
      </w:r>
      <w:r w:rsidR="00594683">
        <w:rPr>
          <w:rFonts w:ascii="Tahoma" w:hAnsi="Tahoma" w:cs="Tahoma"/>
          <w:sz w:val="20"/>
          <w:szCs w:val="20"/>
        </w:rPr>
        <w:t>i</w:t>
      </w:r>
      <w:r w:rsidR="00423658">
        <w:rPr>
          <w:rFonts w:ascii="Tahoma" w:hAnsi="Tahoma" w:cs="Tahoma"/>
          <w:sz w:val="20"/>
          <w:szCs w:val="20"/>
        </w:rPr>
        <w:t xml:space="preserve"> 1 a 2</w:t>
      </w:r>
      <w:r w:rsidR="00E61E67">
        <w:rPr>
          <w:rFonts w:ascii="Tahoma" w:hAnsi="Tahoma" w:cs="Tahoma"/>
          <w:sz w:val="20"/>
          <w:szCs w:val="20"/>
        </w:rPr>
        <w:t xml:space="preserve"> (viz čl. 1.3. zadávací dokumentace)</w:t>
      </w:r>
      <w:r w:rsidR="00FA73D1">
        <w:rPr>
          <w:rFonts w:ascii="Tahoma" w:hAnsi="Tahoma" w:cs="Tahoma"/>
          <w:sz w:val="20"/>
          <w:szCs w:val="20"/>
        </w:rPr>
        <w:t xml:space="preserve"> </w:t>
      </w:r>
    </w:p>
    <w:p w:rsidR="007B5137" w:rsidRPr="002402AA" w:rsidRDefault="007B5137" w:rsidP="007B5137">
      <w:pPr>
        <w:rPr>
          <w:rFonts w:ascii="Tahoma" w:hAnsi="Tahoma" w:cs="Tahoma"/>
          <w:b/>
          <w:bCs/>
          <w:color w:val="000080"/>
          <w:sz w:val="20"/>
          <w:szCs w:val="20"/>
        </w:rPr>
      </w:pPr>
    </w:p>
    <w:p w:rsidR="007B5137" w:rsidRPr="000C0973" w:rsidRDefault="001A3826" w:rsidP="007B5137">
      <w:pPr>
        <w:pStyle w:val="Nadpis2"/>
        <w:numPr>
          <w:ilvl w:val="0"/>
          <w:numId w:val="0"/>
        </w:numPr>
        <w:rPr>
          <w:rFonts w:ascii="Tahoma" w:hAnsi="Tahoma" w:cs="Tahoma"/>
          <w:sz w:val="20"/>
          <w:szCs w:val="20"/>
        </w:rPr>
      </w:pPr>
      <w:bookmarkStart w:id="6" w:name="_Toc341265867"/>
      <w:r w:rsidRPr="001A3826">
        <w:rPr>
          <w:rFonts w:ascii="Tahoma" w:hAnsi="Tahoma" w:cs="Tahoma"/>
          <w:sz w:val="20"/>
          <w:szCs w:val="20"/>
        </w:rPr>
        <w:t>1.</w:t>
      </w:r>
      <w:r w:rsidR="006845AB">
        <w:rPr>
          <w:rFonts w:ascii="Tahoma" w:hAnsi="Tahoma" w:cs="Tahoma"/>
          <w:sz w:val="20"/>
          <w:szCs w:val="20"/>
        </w:rPr>
        <w:t>5.</w:t>
      </w:r>
      <w:r w:rsidRPr="001A3826">
        <w:rPr>
          <w:rFonts w:ascii="Tahoma" w:hAnsi="Tahoma" w:cs="Tahoma"/>
          <w:sz w:val="20"/>
          <w:szCs w:val="20"/>
        </w:rPr>
        <w:t xml:space="preserve"> Doba plnění veřejné zakázky</w:t>
      </w:r>
      <w:bookmarkEnd w:id="6"/>
    </w:p>
    <w:p w:rsidR="007B5137" w:rsidRPr="002402AA" w:rsidRDefault="00E87E26" w:rsidP="007B5137">
      <w:pPr>
        <w:rPr>
          <w:rFonts w:ascii="Tahoma" w:hAnsi="Tahoma" w:cs="Tahoma"/>
          <w:sz w:val="20"/>
          <w:szCs w:val="20"/>
        </w:rPr>
      </w:pPr>
      <w:r w:rsidRPr="00E87E26">
        <w:rPr>
          <w:rFonts w:ascii="Tahoma" w:hAnsi="Tahoma" w:cs="Tahoma"/>
          <w:noProof/>
        </w:rPr>
        <w:pict>
          <v:line id="_x0000_s1039" style="position:absolute;z-index:251671552" from="0,9pt" to="450pt,9pt" strokecolor="navy" strokeweight="1.5pt">
            <w10:anchorlock/>
          </v:line>
        </w:pict>
      </w:r>
    </w:p>
    <w:p w:rsidR="007B5137" w:rsidRPr="002402AA" w:rsidRDefault="007B5137" w:rsidP="007B5137">
      <w:pPr>
        <w:rPr>
          <w:rFonts w:ascii="Tahoma" w:hAnsi="Tahoma" w:cs="Tahoma"/>
          <w:b/>
          <w:bCs/>
          <w:color w:val="000080"/>
          <w:sz w:val="20"/>
          <w:szCs w:val="20"/>
        </w:rPr>
      </w:pPr>
    </w:p>
    <w:p w:rsidR="007B5137" w:rsidRPr="002402AA" w:rsidRDefault="007B5137" w:rsidP="007B5137">
      <w:pPr>
        <w:rPr>
          <w:rFonts w:ascii="Tahoma" w:hAnsi="Tahoma" w:cs="Tahoma"/>
          <w:b/>
          <w:bCs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Předpokládaný termín zahájení plnění: </w:t>
      </w:r>
      <w:r w:rsidRPr="002402AA">
        <w:rPr>
          <w:rFonts w:ascii="Tahoma" w:hAnsi="Tahoma" w:cs="Tahoma"/>
          <w:b/>
          <w:bCs/>
          <w:sz w:val="20"/>
          <w:szCs w:val="20"/>
        </w:rPr>
        <w:t>1.</w:t>
      </w:r>
      <w:r w:rsidR="00FA73D1">
        <w:rPr>
          <w:rFonts w:ascii="Tahoma" w:hAnsi="Tahoma" w:cs="Tahoma"/>
          <w:b/>
          <w:bCs/>
          <w:sz w:val="20"/>
          <w:szCs w:val="20"/>
        </w:rPr>
        <w:t xml:space="preserve"> </w:t>
      </w:r>
      <w:r w:rsidR="00423658">
        <w:rPr>
          <w:rFonts w:ascii="Tahoma" w:hAnsi="Tahoma" w:cs="Tahoma"/>
          <w:b/>
          <w:bCs/>
          <w:sz w:val="20"/>
          <w:szCs w:val="20"/>
        </w:rPr>
        <w:t>2</w:t>
      </w:r>
      <w:r w:rsidRPr="002402AA">
        <w:rPr>
          <w:rFonts w:ascii="Tahoma" w:hAnsi="Tahoma" w:cs="Tahoma"/>
          <w:b/>
          <w:bCs/>
          <w:sz w:val="20"/>
          <w:szCs w:val="20"/>
        </w:rPr>
        <w:t>.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  <w:r w:rsidR="00FA73D1">
        <w:rPr>
          <w:rFonts w:ascii="Tahoma" w:hAnsi="Tahoma" w:cs="Tahoma"/>
          <w:b/>
          <w:bCs/>
          <w:sz w:val="20"/>
          <w:szCs w:val="20"/>
        </w:rPr>
        <w:t>2013</w:t>
      </w:r>
    </w:p>
    <w:p w:rsidR="007B5137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EB0F51" w:rsidRDefault="00A9686D" w:rsidP="007B5137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Doba trvání veřejné zakázky: </w:t>
      </w:r>
      <w:r w:rsidR="00E61E67">
        <w:rPr>
          <w:rFonts w:ascii="Tahoma" w:hAnsi="Tahoma" w:cs="Tahoma"/>
          <w:b/>
          <w:sz w:val="20"/>
          <w:szCs w:val="20"/>
        </w:rPr>
        <w:t>smlouva bude uzavřena na 4</w:t>
      </w:r>
      <w:r w:rsidR="004347F1">
        <w:rPr>
          <w:rFonts w:ascii="Tahoma" w:hAnsi="Tahoma" w:cs="Tahoma"/>
          <w:b/>
          <w:sz w:val="20"/>
          <w:szCs w:val="20"/>
        </w:rPr>
        <w:t>8 měsíců</w:t>
      </w:r>
      <w:r w:rsidR="00E61E67">
        <w:rPr>
          <w:rFonts w:ascii="Tahoma" w:hAnsi="Tahoma" w:cs="Tahoma"/>
          <w:b/>
          <w:sz w:val="20"/>
          <w:szCs w:val="20"/>
        </w:rPr>
        <w:t xml:space="preserve">. </w:t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jc w:val="both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>Zadavatel si vyhrazuje právo změnit termín zahájení i ukončení plnění veřejné zakázky v závislosti na datu podpisu smlouvy.</w:t>
      </w:r>
    </w:p>
    <w:p w:rsidR="007B5137" w:rsidRPr="002402AA" w:rsidRDefault="007B5137" w:rsidP="007B5137">
      <w:pPr>
        <w:pStyle w:val="Nadpis1"/>
        <w:tabs>
          <w:tab w:val="clear" w:pos="643"/>
        </w:tabs>
        <w:ind w:left="0" w:firstLine="0"/>
        <w:rPr>
          <w:rFonts w:ascii="Tahoma" w:hAnsi="Tahoma" w:cs="Tahoma"/>
          <w:sz w:val="20"/>
          <w:szCs w:val="20"/>
        </w:rPr>
      </w:pPr>
      <w:bookmarkStart w:id="7" w:name="_Toc341265868"/>
      <w:r w:rsidRPr="002402AA">
        <w:rPr>
          <w:rFonts w:ascii="Tahoma" w:hAnsi="Tahoma" w:cs="Tahoma"/>
          <w:sz w:val="20"/>
          <w:szCs w:val="20"/>
        </w:rPr>
        <w:t>2. Požadavky na způsob zpracování nabídkové ceny</w:t>
      </w:r>
      <w:bookmarkEnd w:id="7"/>
      <w:r w:rsidRPr="002402AA">
        <w:rPr>
          <w:rFonts w:ascii="Tahoma" w:hAnsi="Tahoma" w:cs="Tahoma"/>
          <w:sz w:val="20"/>
          <w:szCs w:val="20"/>
        </w:rPr>
        <w:t xml:space="preserve"> </w:t>
      </w:r>
    </w:p>
    <w:p w:rsidR="007B5137" w:rsidRPr="002402AA" w:rsidRDefault="00E87E26" w:rsidP="007B5137">
      <w:pPr>
        <w:rPr>
          <w:rFonts w:ascii="Tahoma" w:hAnsi="Tahoma" w:cs="Tahoma"/>
          <w:sz w:val="20"/>
          <w:szCs w:val="20"/>
        </w:rPr>
      </w:pPr>
      <w:r w:rsidRPr="00E87E26">
        <w:rPr>
          <w:rFonts w:ascii="Tahoma" w:hAnsi="Tahoma" w:cs="Tahoma"/>
          <w:noProof/>
        </w:rPr>
        <w:pict>
          <v:line id="_x0000_s1040" style="position:absolute;z-index:251672576" from="0,9pt" to="450pt,9pt" strokecolor="navy" strokeweight="1.5pt">
            <w10:anchorlock/>
          </v:line>
        </w:pict>
      </w:r>
    </w:p>
    <w:p w:rsidR="007B5137" w:rsidRPr="002402AA" w:rsidRDefault="007B5137" w:rsidP="007B5137">
      <w:pPr>
        <w:pStyle w:val="Odstavecseseznamem"/>
        <w:ind w:left="0"/>
        <w:jc w:val="both"/>
        <w:rPr>
          <w:rFonts w:ascii="Tahoma" w:hAnsi="Tahoma" w:cs="Tahoma"/>
          <w:sz w:val="20"/>
          <w:szCs w:val="20"/>
        </w:rPr>
      </w:pPr>
      <w:bookmarkStart w:id="8" w:name="_Toc289683941"/>
    </w:p>
    <w:p w:rsidR="00B673EE" w:rsidRPr="00B673EE" w:rsidRDefault="007B5137" w:rsidP="00B673EE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607BB5">
        <w:rPr>
          <w:rFonts w:ascii="Tahoma" w:hAnsi="Tahoma" w:cs="Tahoma"/>
          <w:sz w:val="20"/>
          <w:szCs w:val="20"/>
        </w:rPr>
        <w:t>2.1.</w:t>
      </w:r>
      <w:r w:rsidR="009F7098" w:rsidRPr="00607BB5">
        <w:rPr>
          <w:rFonts w:ascii="Tahoma" w:hAnsi="Tahoma" w:cs="Tahoma"/>
          <w:sz w:val="20"/>
          <w:szCs w:val="20"/>
        </w:rPr>
        <w:t xml:space="preserve"> </w:t>
      </w:r>
      <w:r w:rsidR="00B673EE" w:rsidRPr="00607BB5">
        <w:rPr>
          <w:rFonts w:ascii="Tahoma" w:hAnsi="Tahoma" w:cs="Tahoma"/>
          <w:color w:val="000000"/>
          <w:sz w:val="20"/>
          <w:szCs w:val="20"/>
        </w:rPr>
        <w:t>Uchazeč v</w:t>
      </w:r>
      <w:r w:rsidR="001F59ED" w:rsidRPr="00607BB5">
        <w:rPr>
          <w:rFonts w:ascii="Tahoma" w:hAnsi="Tahoma" w:cs="Tahoma"/>
          <w:color w:val="000000"/>
          <w:sz w:val="20"/>
          <w:szCs w:val="20"/>
        </w:rPr>
        <w:t> </w:t>
      </w:r>
      <w:r w:rsidR="00B673EE" w:rsidRPr="00607BB5">
        <w:rPr>
          <w:rFonts w:ascii="Tahoma" w:hAnsi="Tahoma" w:cs="Tahoma"/>
          <w:color w:val="000000"/>
          <w:sz w:val="20"/>
          <w:szCs w:val="20"/>
        </w:rPr>
        <w:t>nabídce</w:t>
      </w:r>
      <w:r w:rsidR="001F59ED" w:rsidRPr="00607BB5">
        <w:rPr>
          <w:rFonts w:ascii="Tahoma" w:hAnsi="Tahoma" w:cs="Tahoma"/>
          <w:color w:val="000000"/>
          <w:sz w:val="20"/>
          <w:szCs w:val="20"/>
        </w:rPr>
        <w:t xml:space="preserve"> (tj. v návrhu smlouvy a na krycím listě)</w:t>
      </w:r>
      <w:r w:rsidR="00B673EE" w:rsidRPr="00607BB5">
        <w:rPr>
          <w:rFonts w:ascii="Tahoma" w:hAnsi="Tahoma" w:cs="Tahoma"/>
          <w:color w:val="000000"/>
          <w:sz w:val="20"/>
          <w:szCs w:val="20"/>
        </w:rPr>
        <w:t xml:space="preserve"> </w:t>
      </w:r>
      <w:r w:rsidR="002A51E5">
        <w:rPr>
          <w:rFonts w:ascii="Tahoma" w:hAnsi="Tahoma" w:cs="Tahoma"/>
          <w:color w:val="000000"/>
          <w:sz w:val="20"/>
          <w:szCs w:val="20"/>
        </w:rPr>
        <w:t>uvede</w:t>
      </w:r>
      <w:r w:rsidR="00B673EE" w:rsidRPr="00607BB5">
        <w:rPr>
          <w:rFonts w:ascii="Tahoma" w:hAnsi="Tahoma" w:cs="Tahoma"/>
          <w:color w:val="000000"/>
          <w:sz w:val="20"/>
          <w:szCs w:val="20"/>
        </w:rPr>
        <w:t xml:space="preserve"> </w:t>
      </w:r>
      <w:r w:rsidR="00DC0BCE" w:rsidRPr="00607BB5">
        <w:rPr>
          <w:rFonts w:ascii="Tahoma" w:hAnsi="Tahoma" w:cs="Tahoma"/>
          <w:b/>
          <w:color w:val="000000"/>
          <w:sz w:val="20"/>
          <w:szCs w:val="20"/>
        </w:rPr>
        <w:t>nabídkov</w:t>
      </w:r>
      <w:r w:rsidR="00654110" w:rsidRPr="00607BB5">
        <w:rPr>
          <w:rFonts w:ascii="Tahoma" w:hAnsi="Tahoma" w:cs="Tahoma"/>
          <w:b/>
          <w:color w:val="000000"/>
          <w:sz w:val="20"/>
          <w:szCs w:val="20"/>
        </w:rPr>
        <w:t>ou</w:t>
      </w:r>
      <w:r w:rsidR="00DC0BCE" w:rsidRPr="00607BB5">
        <w:rPr>
          <w:rFonts w:ascii="Tahoma" w:hAnsi="Tahoma" w:cs="Tahoma"/>
          <w:b/>
          <w:color w:val="000000"/>
          <w:sz w:val="20"/>
          <w:szCs w:val="20"/>
        </w:rPr>
        <w:t xml:space="preserve"> cen</w:t>
      </w:r>
      <w:r w:rsidR="00654110" w:rsidRPr="00607BB5">
        <w:rPr>
          <w:rFonts w:ascii="Tahoma" w:hAnsi="Tahoma" w:cs="Tahoma"/>
          <w:b/>
          <w:color w:val="000000"/>
          <w:sz w:val="20"/>
          <w:szCs w:val="20"/>
        </w:rPr>
        <w:t xml:space="preserve">u, která </w:t>
      </w:r>
      <w:r w:rsidR="00DC0BCE" w:rsidRPr="00607BB5">
        <w:rPr>
          <w:rFonts w:ascii="Tahoma" w:hAnsi="Tahoma" w:cs="Tahoma"/>
          <w:b/>
          <w:color w:val="000000"/>
          <w:sz w:val="20"/>
          <w:szCs w:val="20"/>
        </w:rPr>
        <w:t>se stanoví jako jednotková odměna dle čl. III odst. 3 návrhu smlouvy (příloha č. 1 ZD)</w:t>
      </w:r>
      <w:r w:rsidR="00B673EE" w:rsidRPr="00607BB5">
        <w:rPr>
          <w:rFonts w:ascii="Tahoma" w:hAnsi="Tahoma" w:cs="Tahoma"/>
          <w:color w:val="000000"/>
          <w:sz w:val="20"/>
          <w:szCs w:val="20"/>
        </w:rPr>
        <w:t>,</w:t>
      </w:r>
      <w:r w:rsidR="00B673EE" w:rsidRPr="00B673EE">
        <w:rPr>
          <w:rFonts w:ascii="Tahoma" w:hAnsi="Tahoma" w:cs="Tahoma"/>
          <w:color w:val="000000"/>
          <w:sz w:val="20"/>
          <w:szCs w:val="20"/>
        </w:rPr>
        <w:t xml:space="preserve"> a to absolutní částkou</w:t>
      </w:r>
      <w:r w:rsidR="00B673EE">
        <w:rPr>
          <w:rFonts w:ascii="Tahoma" w:hAnsi="Tahoma" w:cs="Tahoma"/>
          <w:color w:val="000000"/>
          <w:sz w:val="20"/>
          <w:szCs w:val="20"/>
        </w:rPr>
        <w:t xml:space="preserve"> </w:t>
      </w:r>
      <w:r w:rsidR="00B673EE" w:rsidRPr="00B673EE">
        <w:rPr>
          <w:rFonts w:ascii="Tahoma" w:hAnsi="Tahoma" w:cs="Tahoma"/>
          <w:color w:val="000000"/>
          <w:sz w:val="20"/>
          <w:szCs w:val="20"/>
        </w:rPr>
        <w:t>v českých korunách. Nabídková cena musí být stanovena jako nejvýše přípustná a</w:t>
      </w:r>
      <w:r w:rsidR="001F59ED">
        <w:rPr>
          <w:rFonts w:ascii="Tahoma" w:hAnsi="Tahoma" w:cs="Tahoma"/>
          <w:color w:val="000000"/>
          <w:sz w:val="20"/>
          <w:szCs w:val="20"/>
        </w:rPr>
        <w:t xml:space="preserve"> nepřekročitelná,</w:t>
      </w:r>
      <w:r w:rsidR="00B673EE" w:rsidRPr="00B673EE">
        <w:rPr>
          <w:rFonts w:ascii="Tahoma" w:hAnsi="Tahoma" w:cs="Tahoma"/>
          <w:color w:val="000000"/>
          <w:sz w:val="20"/>
          <w:szCs w:val="20"/>
        </w:rPr>
        <w:t xml:space="preserve"> </w:t>
      </w:r>
      <w:r w:rsidR="001F59ED">
        <w:rPr>
          <w:rFonts w:ascii="Tahoma" w:hAnsi="Tahoma" w:cs="Tahoma"/>
          <w:color w:val="000000"/>
          <w:sz w:val="20"/>
          <w:szCs w:val="20"/>
        </w:rPr>
        <w:t xml:space="preserve">a </w:t>
      </w:r>
      <w:r w:rsidR="00B673EE" w:rsidRPr="00B673EE">
        <w:rPr>
          <w:rFonts w:ascii="Tahoma" w:hAnsi="Tahoma" w:cs="Tahoma"/>
          <w:color w:val="000000"/>
          <w:sz w:val="20"/>
          <w:szCs w:val="20"/>
        </w:rPr>
        <w:t>to v členění:</w:t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7E4353" w:rsidP="00C53769">
      <w:pPr>
        <w:numPr>
          <w:ilvl w:val="1"/>
          <w:numId w:val="5"/>
        </w:num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jednotková </w:t>
      </w:r>
      <w:r w:rsidR="007B5137" w:rsidRPr="002402AA">
        <w:rPr>
          <w:rFonts w:ascii="Tahoma" w:hAnsi="Tahoma" w:cs="Tahoma"/>
          <w:sz w:val="20"/>
          <w:szCs w:val="20"/>
        </w:rPr>
        <w:t xml:space="preserve">nabídková cena bez daně z přidané hodnoty (DPH), </w:t>
      </w:r>
    </w:p>
    <w:p w:rsidR="007B5137" w:rsidRPr="002402AA" w:rsidRDefault="007B5137" w:rsidP="00C53769">
      <w:pPr>
        <w:numPr>
          <w:ilvl w:val="1"/>
          <w:numId w:val="5"/>
        </w:numPr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sazba DPH (v %), </w:t>
      </w:r>
    </w:p>
    <w:p w:rsidR="007B5137" w:rsidRPr="002402AA" w:rsidRDefault="007B5137" w:rsidP="00C53769">
      <w:pPr>
        <w:numPr>
          <w:ilvl w:val="1"/>
          <w:numId w:val="5"/>
        </w:numPr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>výše DPH (v Kč)</w:t>
      </w:r>
    </w:p>
    <w:p w:rsidR="008A73B8" w:rsidRPr="00FA73D1" w:rsidRDefault="007E4353" w:rsidP="00C53769">
      <w:pPr>
        <w:numPr>
          <w:ilvl w:val="1"/>
          <w:numId w:val="5"/>
        </w:num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jednotková</w:t>
      </w:r>
      <w:r w:rsidR="007B5137" w:rsidRPr="002402AA">
        <w:rPr>
          <w:rFonts w:ascii="Tahoma" w:hAnsi="Tahoma" w:cs="Tahoma"/>
          <w:sz w:val="20"/>
          <w:szCs w:val="20"/>
        </w:rPr>
        <w:t xml:space="preserve"> nabídková cena včetně DPH. </w:t>
      </w:r>
    </w:p>
    <w:p w:rsidR="008A73B8" w:rsidRPr="002402AA" w:rsidRDefault="008A73B8" w:rsidP="007B5137">
      <w:pPr>
        <w:pStyle w:val="Odstavecseseznamem"/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pStyle w:val="Zkladntext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>2.</w:t>
      </w:r>
      <w:r w:rsidR="001470B0">
        <w:rPr>
          <w:rFonts w:ascii="Tahoma" w:hAnsi="Tahoma" w:cs="Tahoma"/>
          <w:sz w:val="20"/>
          <w:szCs w:val="20"/>
        </w:rPr>
        <w:t>2</w:t>
      </w:r>
      <w:r w:rsidRPr="002402AA">
        <w:rPr>
          <w:rFonts w:ascii="Tahoma" w:hAnsi="Tahoma" w:cs="Tahoma"/>
          <w:sz w:val="20"/>
          <w:szCs w:val="20"/>
        </w:rPr>
        <w:t>. Daň z přidané hodnoty bude vypočtena dle příslušných právních předpisů ČR platných k datu podání nabídky. V případě novelizace právních předpisů o DPH v době po podání nabídky bude DPH k ceně za část díla nerealizovanou k datu účinnosti případné novely přepočtena dle nově platných právních předpisů.</w:t>
      </w:r>
    </w:p>
    <w:p w:rsidR="007B5137" w:rsidRPr="002402AA" w:rsidRDefault="007B5137" w:rsidP="007B5137">
      <w:pPr>
        <w:pStyle w:val="Zkladntext"/>
        <w:jc w:val="left"/>
        <w:rPr>
          <w:rFonts w:ascii="Tahoma" w:hAnsi="Tahoma" w:cs="Tahoma"/>
          <w:sz w:val="20"/>
          <w:szCs w:val="20"/>
        </w:rPr>
      </w:pPr>
    </w:p>
    <w:p w:rsidR="008A73B8" w:rsidRDefault="007B5137" w:rsidP="008A73B8">
      <w:pPr>
        <w:pStyle w:val="Zkladntext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>2.</w:t>
      </w:r>
      <w:r w:rsidR="001470B0">
        <w:rPr>
          <w:rFonts w:ascii="Tahoma" w:hAnsi="Tahoma" w:cs="Tahoma"/>
          <w:sz w:val="20"/>
          <w:szCs w:val="20"/>
        </w:rPr>
        <w:t>3</w:t>
      </w:r>
      <w:r w:rsidRPr="002402AA">
        <w:rPr>
          <w:rFonts w:ascii="Tahoma" w:hAnsi="Tahoma" w:cs="Tahoma"/>
          <w:sz w:val="20"/>
          <w:szCs w:val="20"/>
        </w:rPr>
        <w:t>. Není-li uchazeč registrovaným plátcem DPH, potom tuto daň nevyčíslí a skutečnost, že není jejím plátcem, výslovně uvede v nabídce (v části, kde je vyčíslena nabídková cena). Zadavatel stanoví, že i kdyby nabídková cena nebyla rozlišena na cenu bez DPH a DPH a uchazeč by se např. teprve po podání nabídky stal plátcem DPH, platí, že nabídková cena uvedená v nabídce v sobě již DPH zahrnovala. Uchazeč je tedy povinen příslušnou část nabídkové ceny odvést jako DPH a nemá vůči zadavateli z titulu DPH nárok na další plnění nad rámec nabídkové ceny.</w:t>
      </w:r>
    </w:p>
    <w:p w:rsidR="008A73B8" w:rsidRDefault="008A73B8" w:rsidP="008A73B8">
      <w:pPr>
        <w:pStyle w:val="Zkladntext"/>
        <w:rPr>
          <w:rFonts w:ascii="Tahoma" w:hAnsi="Tahoma" w:cs="Tahoma"/>
          <w:sz w:val="20"/>
          <w:szCs w:val="20"/>
        </w:rPr>
      </w:pPr>
    </w:p>
    <w:p w:rsidR="008A73B8" w:rsidRDefault="005E04CC">
      <w:pPr>
        <w:pStyle w:val="Zkladntext"/>
        <w:rPr>
          <w:rFonts w:ascii="Arial" w:hAnsi="Arial" w:cs="Arial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2.4. </w:t>
      </w:r>
      <w:r w:rsidR="008A73B8" w:rsidRPr="002A410E">
        <w:rPr>
          <w:rFonts w:ascii="Arial" w:hAnsi="Arial" w:cs="Arial"/>
          <w:sz w:val="20"/>
          <w:szCs w:val="20"/>
        </w:rPr>
        <w:t xml:space="preserve">Uchazeči uvedou nabídkovou cenu v požadovaném členění do návrhu smlouvy. Nabídková cena musí obsahovat cenu </w:t>
      </w:r>
      <w:r w:rsidR="00FA73D1">
        <w:rPr>
          <w:rFonts w:ascii="Arial" w:hAnsi="Arial" w:cs="Arial"/>
          <w:b/>
          <w:sz w:val="20"/>
          <w:szCs w:val="20"/>
        </w:rPr>
        <w:t>veškerých prací, dodávek, dopravy</w:t>
      </w:r>
      <w:r w:rsidR="008A73B8" w:rsidRPr="002A410E">
        <w:rPr>
          <w:rFonts w:ascii="Arial" w:hAnsi="Arial" w:cs="Arial"/>
          <w:b/>
          <w:sz w:val="20"/>
          <w:szCs w:val="20"/>
        </w:rPr>
        <w:t xml:space="preserve">, zaškolení odpovědných pracovníků, činností a nákladů </w:t>
      </w:r>
      <w:r w:rsidR="008A73B8" w:rsidRPr="002A410E">
        <w:rPr>
          <w:rFonts w:ascii="Arial" w:hAnsi="Arial" w:cs="Arial"/>
          <w:sz w:val="20"/>
          <w:szCs w:val="20"/>
        </w:rPr>
        <w:t>vyplývajících ze zadávací dokumentace a nutných k řádnému splnění předmětu plnění veřejné zakázky.</w:t>
      </w:r>
    </w:p>
    <w:p w:rsidR="007E4353" w:rsidRDefault="007E4353">
      <w:pPr>
        <w:pStyle w:val="Zkladntext"/>
        <w:rPr>
          <w:rFonts w:ascii="Arial" w:hAnsi="Arial" w:cs="Arial"/>
          <w:sz w:val="20"/>
          <w:szCs w:val="20"/>
        </w:rPr>
      </w:pPr>
    </w:p>
    <w:p w:rsidR="007E4353" w:rsidRDefault="007E4353" w:rsidP="007E4353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>
        <w:rPr>
          <w:rFonts w:ascii="Tahoma" w:eastAsiaTheme="minorHAnsi" w:hAnsi="Tahoma" w:cs="Tahoma"/>
          <w:sz w:val="20"/>
          <w:szCs w:val="20"/>
          <w:lang w:eastAsia="en-US"/>
        </w:rPr>
        <w:t>2.5. Nabídková cena může být měněna pouze za následujících podmínek:</w:t>
      </w:r>
    </w:p>
    <w:p w:rsidR="007E4353" w:rsidRDefault="007E4353" w:rsidP="007E4353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>
        <w:rPr>
          <w:rFonts w:ascii="Tahoma" w:eastAsiaTheme="minorHAnsi" w:hAnsi="Tahoma" w:cs="Tahoma"/>
          <w:sz w:val="20"/>
          <w:szCs w:val="20"/>
          <w:lang w:eastAsia="en-US"/>
        </w:rPr>
        <w:tab/>
        <w:t xml:space="preserve">a) v souvislosti se změnou sazeb DPH dle platných a účinných právních předpisů České </w:t>
      </w:r>
      <w:r>
        <w:rPr>
          <w:rFonts w:ascii="Tahoma" w:eastAsiaTheme="minorHAnsi" w:hAnsi="Tahoma" w:cs="Tahoma"/>
          <w:sz w:val="20"/>
          <w:szCs w:val="20"/>
          <w:lang w:eastAsia="en-US"/>
        </w:rPr>
        <w:tab/>
        <w:t>republiky,</w:t>
      </w:r>
    </w:p>
    <w:p w:rsidR="007E4353" w:rsidRDefault="007E4353" w:rsidP="007E4353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>
        <w:rPr>
          <w:rFonts w:ascii="Tahoma" w:eastAsiaTheme="minorHAnsi" w:hAnsi="Tahoma" w:cs="Tahoma"/>
          <w:sz w:val="20"/>
          <w:szCs w:val="20"/>
          <w:lang w:eastAsia="en-US"/>
        </w:rPr>
        <w:tab/>
        <w:t xml:space="preserve">b) na základě požadavků Zadavatele v souladu se zákonem č. 137/2006 Sb., o veřejných </w:t>
      </w:r>
      <w:r>
        <w:rPr>
          <w:rFonts w:ascii="Tahoma" w:eastAsiaTheme="minorHAnsi" w:hAnsi="Tahoma" w:cs="Tahoma"/>
          <w:sz w:val="20"/>
          <w:szCs w:val="20"/>
          <w:lang w:eastAsia="en-US"/>
        </w:rPr>
        <w:tab/>
        <w:t>zakázkách, ve znění pozdějších předpisů a touto zadávací dokumentací (zejm. dle § 23 ZVZ)</w:t>
      </w:r>
    </w:p>
    <w:p w:rsidR="007E4353" w:rsidRDefault="007E4353" w:rsidP="007E4353">
      <w:pPr>
        <w:pStyle w:val="Zkladntext"/>
        <w:rPr>
          <w:rFonts w:ascii="Tahoma" w:eastAsiaTheme="minorHAnsi" w:hAnsi="Tahoma" w:cs="Tahoma"/>
          <w:sz w:val="20"/>
          <w:szCs w:val="20"/>
          <w:lang w:eastAsia="en-US"/>
        </w:rPr>
      </w:pPr>
    </w:p>
    <w:p w:rsidR="007E4353" w:rsidRPr="00815825" w:rsidRDefault="007E4353" w:rsidP="007E4353">
      <w:pPr>
        <w:pStyle w:val="Zkladntext"/>
        <w:rPr>
          <w:rFonts w:ascii="Arial" w:hAnsi="Arial" w:cs="Arial"/>
          <w:b/>
          <w:sz w:val="20"/>
          <w:szCs w:val="20"/>
        </w:rPr>
      </w:pPr>
      <w:r>
        <w:rPr>
          <w:rFonts w:ascii="Tahoma" w:eastAsiaTheme="minorHAnsi" w:hAnsi="Tahoma" w:cs="Tahoma"/>
          <w:sz w:val="20"/>
          <w:szCs w:val="20"/>
          <w:lang w:eastAsia="en-US"/>
        </w:rPr>
        <w:lastRenderedPageBreak/>
        <w:t>Z jakýchkoliv jiných důvodů nesmí být v průběhu celého plnění zakázky nabídková cena měněna.</w:t>
      </w:r>
    </w:p>
    <w:p w:rsidR="007E4353" w:rsidRPr="00815825" w:rsidRDefault="007E4353">
      <w:pPr>
        <w:pStyle w:val="Zkladntext"/>
        <w:rPr>
          <w:rFonts w:ascii="Arial" w:hAnsi="Arial" w:cs="Arial"/>
          <w:b/>
          <w:sz w:val="20"/>
          <w:szCs w:val="20"/>
        </w:rPr>
      </w:pPr>
    </w:p>
    <w:p w:rsidR="007B5137" w:rsidRPr="002402AA" w:rsidRDefault="007B5137" w:rsidP="007B5137">
      <w:pPr>
        <w:pStyle w:val="Nadpis1"/>
        <w:tabs>
          <w:tab w:val="clear" w:pos="643"/>
          <w:tab w:val="num" w:pos="0"/>
        </w:tabs>
        <w:ind w:hanging="720"/>
        <w:rPr>
          <w:rFonts w:ascii="Tahoma" w:hAnsi="Tahoma" w:cs="Tahoma"/>
          <w:sz w:val="20"/>
          <w:szCs w:val="20"/>
        </w:rPr>
      </w:pPr>
      <w:bookmarkStart w:id="9" w:name="_Toc341265869"/>
      <w:bookmarkEnd w:id="8"/>
      <w:r w:rsidRPr="002402AA">
        <w:rPr>
          <w:rFonts w:ascii="Tahoma" w:hAnsi="Tahoma" w:cs="Tahoma"/>
          <w:sz w:val="20"/>
          <w:szCs w:val="20"/>
        </w:rPr>
        <w:t>3.  Kvalifikace</w:t>
      </w:r>
      <w:bookmarkEnd w:id="9"/>
      <w:r w:rsidRPr="002402AA">
        <w:rPr>
          <w:rFonts w:ascii="Tahoma" w:hAnsi="Tahoma" w:cs="Tahoma"/>
          <w:sz w:val="20"/>
          <w:szCs w:val="20"/>
        </w:rPr>
        <w:t xml:space="preserve"> </w:t>
      </w:r>
    </w:p>
    <w:p w:rsidR="007B5137" w:rsidRPr="002402AA" w:rsidRDefault="00E87E26" w:rsidP="007B5137">
      <w:pPr>
        <w:rPr>
          <w:rFonts w:ascii="Tahoma" w:hAnsi="Tahoma" w:cs="Tahoma"/>
          <w:b/>
          <w:bCs/>
          <w:color w:val="000080"/>
          <w:sz w:val="20"/>
          <w:szCs w:val="20"/>
        </w:rPr>
      </w:pPr>
      <w:r w:rsidRPr="00E87E26">
        <w:rPr>
          <w:rFonts w:ascii="Tahoma" w:hAnsi="Tahoma" w:cs="Tahoma"/>
          <w:noProof/>
        </w:rPr>
        <w:pict>
          <v:line id="_x0000_s1041" style="position:absolute;z-index:251673600" from="0,8.5pt" to="450pt,8.5pt" strokecolor="navy" strokeweight="1.5pt">
            <w10:anchorlock/>
          </v:line>
        </w:pict>
      </w:r>
    </w:p>
    <w:p w:rsidR="007B5137" w:rsidRPr="002402AA" w:rsidRDefault="007B5137" w:rsidP="007B5137">
      <w:pPr>
        <w:tabs>
          <w:tab w:val="left" w:leader="dot" w:pos="8505"/>
        </w:tabs>
        <w:rPr>
          <w:rFonts w:ascii="Tahoma" w:hAnsi="Tahoma" w:cs="Tahoma"/>
          <w:sz w:val="20"/>
          <w:szCs w:val="20"/>
        </w:rPr>
      </w:pPr>
    </w:p>
    <w:p w:rsidR="007B5137" w:rsidRPr="000C0973" w:rsidRDefault="001A3826" w:rsidP="007B5137">
      <w:pPr>
        <w:pStyle w:val="Nadpis2"/>
        <w:numPr>
          <w:ilvl w:val="1"/>
          <w:numId w:val="0"/>
        </w:numPr>
        <w:ind w:left="1440" w:hanging="1440"/>
        <w:rPr>
          <w:rFonts w:ascii="Tahoma" w:hAnsi="Tahoma" w:cs="Tahoma"/>
          <w:sz w:val="20"/>
          <w:szCs w:val="20"/>
        </w:rPr>
      </w:pPr>
      <w:bookmarkStart w:id="10" w:name="_Toc341265870"/>
      <w:r w:rsidRPr="001A3826">
        <w:rPr>
          <w:rFonts w:ascii="Tahoma" w:hAnsi="Tahoma" w:cs="Tahoma"/>
          <w:sz w:val="20"/>
          <w:szCs w:val="20"/>
        </w:rPr>
        <w:t>3.1. Základní informace a podmínky</w:t>
      </w:r>
      <w:bookmarkEnd w:id="10"/>
    </w:p>
    <w:p w:rsidR="007B5137" w:rsidRPr="002402AA" w:rsidRDefault="00E87E26" w:rsidP="007B5137">
      <w:pPr>
        <w:rPr>
          <w:rFonts w:ascii="Tahoma" w:hAnsi="Tahoma" w:cs="Tahoma"/>
          <w:b/>
          <w:bCs/>
          <w:color w:val="000080"/>
          <w:sz w:val="20"/>
          <w:szCs w:val="20"/>
        </w:rPr>
      </w:pPr>
      <w:r w:rsidRPr="00E87E26">
        <w:rPr>
          <w:rFonts w:ascii="Tahoma" w:hAnsi="Tahoma" w:cs="Tahoma"/>
          <w:noProof/>
        </w:rPr>
        <w:pict>
          <v:line id="_x0000_s1042" style="position:absolute;z-index:251674624" from="0,8.5pt" to="450pt,8.5pt" strokecolor="navy" strokeweight="1.5pt">
            <w10:anchorlock/>
          </v:line>
        </w:pict>
      </w:r>
    </w:p>
    <w:p w:rsidR="007B5137" w:rsidRPr="002402AA" w:rsidRDefault="007B5137" w:rsidP="00FA73D1">
      <w:pPr>
        <w:tabs>
          <w:tab w:val="num" w:pos="0"/>
        </w:tabs>
        <w:jc w:val="both"/>
        <w:rPr>
          <w:rFonts w:ascii="Tahoma" w:hAnsi="Tahoma" w:cs="Tahoma"/>
          <w:sz w:val="20"/>
          <w:szCs w:val="20"/>
        </w:rPr>
      </w:pPr>
    </w:p>
    <w:p w:rsidR="005476F3" w:rsidRPr="005476F3" w:rsidRDefault="007B5137" w:rsidP="005476F3">
      <w:pPr>
        <w:pStyle w:val="Default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 w:rsidRPr="002402AA">
        <w:rPr>
          <w:rFonts w:ascii="Tahoma" w:hAnsi="Tahoma" w:cs="Tahoma"/>
          <w:sz w:val="20"/>
          <w:szCs w:val="20"/>
        </w:rPr>
        <w:t xml:space="preserve">3.1.1. </w:t>
      </w:r>
      <w:r w:rsidR="005476F3" w:rsidRPr="005476F3">
        <w:rPr>
          <w:rFonts w:ascii="Tahoma" w:eastAsiaTheme="minorHAnsi" w:hAnsi="Tahoma" w:cs="Tahoma"/>
          <w:sz w:val="20"/>
          <w:szCs w:val="20"/>
          <w:lang w:eastAsia="en-US"/>
        </w:rPr>
        <w:t>Uchazeč je povinen splnit a prokázat kvalifikaci v souladu s § 50 a 51 ZVZ v rozsahu dále stanoveném Zadavatelem. Kvalifikovaným pro plně</w:t>
      </w:r>
      <w:r w:rsidR="00421781">
        <w:rPr>
          <w:rFonts w:ascii="Tahoma" w:eastAsiaTheme="minorHAnsi" w:hAnsi="Tahoma" w:cs="Tahoma"/>
          <w:sz w:val="20"/>
          <w:szCs w:val="20"/>
          <w:lang w:eastAsia="en-US"/>
        </w:rPr>
        <w:t>ní veřejný zakázky je dodavatel</w:t>
      </w:r>
      <w:r w:rsidR="005D38AC">
        <w:rPr>
          <w:rFonts w:ascii="Tahoma" w:eastAsiaTheme="minorHAnsi" w:hAnsi="Tahoma" w:cs="Tahoma"/>
          <w:sz w:val="20"/>
          <w:szCs w:val="20"/>
          <w:lang w:eastAsia="en-US"/>
        </w:rPr>
        <w:t>,</w:t>
      </w:r>
      <w:r w:rsidR="005476F3" w:rsidRPr="005476F3">
        <w:rPr>
          <w:rFonts w:ascii="Tahoma" w:eastAsiaTheme="minorHAnsi" w:hAnsi="Tahoma" w:cs="Tahoma"/>
          <w:sz w:val="20"/>
          <w:szCs w:val="20"/>
          <w:lang w:eastAsia="en-US"/>
        </w:rPr>
        <w:t xml:space="preserve"> který: </w:t>
      </w:r>
    </w:p>
    <w:p w:rsidR="005476F3" w:rsidRPr="005476F3" w:rsidRDefault="005476F3" w:rsidP="005476F3">
      <w:pPr>
        <w:autoSpaceDE w:val="0"/>
        <w:autoSpaceDN w:val="0"/>
        <w:adjustRightInd w:val="0"/>
        <w:ind w:left="426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5476F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(a) splní základní kvalifikační předpoklady podle § 53 ZVZ, </w:t>
      </w:r>
    </w:p>
    <w:p w:rsidR="005476F3" w:rsidRPr="005476F3" w:rsidRDefault="005476F3" w:rsidP="005476F3">
      <w:pPr>
        <w:autoSpaceDE w:val="0"/>
        <w:autoSpaceDN w:val="0"/>
        <w:adjustRightInd w:val="0"/>
        <w:ind w:left="426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5476F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(b) splní profesní kvalifikační předpoklady podle § 54 ZVZ, </w:t>
      </w:r>
    </w:p>
    <w:p w:rsidR="005476F3" w:rsidRPr="005476F3" w:rsidRDefault="005476F3" w:rsidP="005476F3">
      <w:pPr>
        <w:autoSpaceDE w:val="0"/>
        <w:autoSpaceDN w:val="0"/>
        <w:adjustRightInd w:val="0"/>
        <w:ind w:left="426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5476F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(c) předloží čestné prohlášení o své ekonomické a finanční způsobilosti splnit veřejnou zakázku a </w:t>
      </w:r>
    </w:p>
    <w:p w:rsidR="007B5137" w:rsidRPr="002402AA" w:rsidRDefault="005476F3" w:rsidP="005476F3">
      <w:pPr>
        <w:pStyle w:val="Default"/>
        <w:ind w:left="426"/>
        <w:jc w:val="both"/>
        <w:rPr>
          <w:rFonts w:ascii="Tahoma" w:hAnsi="Tahoma" w:cs="Tahoma"/>
          <w:sz w:val="20"/>
          <w:szCs w:val="20"/>
        </w:rPr>
      </w:pPr>
      <w:r w:rsidRPr="005476F3">
        <w:rPr>
          <w:rFonts w:ascii="Tahoma" w:eastAsiaTheme="minorHAnsi" w:hAnsi="Tahoma" w:cs="Tahoma"/>
          <w:sz w:val="20"/>
          <w:szCs w:val="20"/>
          <w:lang w:eastAsia="en-US"/>
        </w:rPr>
        <w:t>(d) splní technické kvalifikační předpoklady podle § 56 ZVZ.</w:t>
      </w:r>
    </w:p>
    <w:p w:rsidR="005476F3" w:rsidRDefault="005476F3" w:rsidP="005476F3">
      <w:pPr>
        <w:pStyle w:val="Default"/>
        <w:jc w:val="both"/>
        <w:rPr>
          <w:rFonts w:ascii="Tahoma" w:hAnsi="Tahoma" w:cs="Tahoma"/>
          <w:sz w:val="20"/>
          <w:szCs w:val="20"/>
        </w:rPr>
      </w:pPr>
    </w:p>
    <w:p w:rsidR="007B5137" w:rsidRPr="002402AA" w:rsidRDefault="007B5137" w:rsidP="005476F3">
      <w:pPr>
        <w:pStyle w:val="Default"/>
        <w:jc w:val="both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3.1.2. Veškeré doklady prokazující splnění kvalifikace dodavatel předkládá v kopii; pokud za uchazeče jedná zmocněnec na základě plné moci, musí být v nabídce předložena plná moc (§ 57 odst. 1 ZVZ). </w:t>
      </w:r>
    </w:p>
    <w:p w:rsidR="007B5137" w:rsidRPr="002402AA" w:rsidRDefault="007B5137" w:rsidP="007B5137">
      <w:pPr>
        <w:pStyle w:val="Default"/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pStyle w:val="Default"/>
        <w:jc w:val="both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3.1.3. Dodavatel je povinen prokázat splnění kvalifikace ve lhůtě pro podání nabídek (§ 52 odst. 1 ZVZ). Doklady a informace, jimiž dodavatel prokazuje splnění kvalifikace, předkládá v nabídce jako její součást (§ 68 odst. 2 ZVZ). </w:t>
      </w:r>
    </w:p>
    <w:p w:rsidR="007B5137" w:rsidRPr="002402AA" w:rsidRDefault="007B5137" w:rsidP="007B5137">
      <w:pPr>
        <w:pStyle w:val="Default"/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pStyle w:val="Default"/>
        <w:jc w:val="both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3.1.4. Doklady prokazující splnění základních kvalifikačních předpokladů a výpis z obchodního rejstříku, pokud je v něm uchazeč zapsán, nesmějí být k poslednímu dni, ke kterému má být prokázáno splnění kvalifikace, tj. poslednímu dni pro podání nabídek, starší 90 kalendářních dnů (§ 57 odst. 2 ZVZ). </w:t>
      </w:r>
    </w:p>
    <w:p w:rsidR="007B5137" w:rsidRPr="002402AA" w:rsidRDefault="007B5137" w:rsidP="007B5137">
      <w:pPr>
        <w:pStyle w:val="Default"/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pStyle w:val="Default"/>
        <w:jc w:val="both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3.1.5. V případech, kdy Zadavatel v rámci prokázání kvalifikace požaduje předložení prohlášení uchazeče, musí takové prohlášení obsahovat Zadavatelem požadované údaje a musí být současně podepsáno osobou oprávněnou jednat za uchazeče či jeho jménem. </w:t>
      </w:r>
    </w:p>
    <w:p w:rsidR="007B5137" w:rsidRPr="002402AA" w:rsidRDefault="007B5137" w:rsidP="007B5137">
      <w:pPr>
        <w:pStyle w:val="Default"/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pStyle w:val="Default"/>
        <w:jc w:val="both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>3.1.6. Pokud není dodavatel schopen prokázat splnění určité části kvalifikace požadované veřejným Zadavatele</w:t>
      </w:r>
      <w:r w:rsidR="005476F3">
        <w:rPr>
          <w:rFonts w:ascii="Tahoma" w:hAnsi="Tahoma" w:cs="Tahoma"/>
          <w:sz w:val="20"/>
          <w:szCs w:val="20"/>
        </w:rPr>
        <w:t>m podle § 50 odst. 1 písm. b) a</w:t>
      </w:r>
      <w:r w:rsidRPr="002402AA">
        <w:rPr>
          <w:rFonts w:ascii="Tahoma" w:hAnsi="Tahoma" w:cs="Tahoma"/>
          <w:sz w:val="20"/>
          <w:szCs w:val="20"/>
        </w:rPr>
        <w:t xml:space="preserve"> d) ZVZ v plném rozsahu, je oprávněn splnění kvalifikace v chybějícím rozsahu prokázat prostřednictvím subdodavatele. Dodavatel je v takovém případě povinen veřejnému Zadavateli předložit doklady podle § 51 odst. 4 ZVZ. Dodavatel není oprávněn prostřednictvím subdodavatele prokázat splnění kvalifikace podle § 54 písm. a) ZVZ. </w:t>
      </w:r>
    </w:p>
    <w:p w:rsidR="007B5137" w:rsidRPr="002402AA" w:rsidRDefault="007B5137" w:rsidP="007B5137">
      <w:pPr>
        <w:pStyle w:val="Default"/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pStyle w:val="Default"/>
        <w:jc w:val="both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3.1.8. Má-li být předmět veřejné zakázky plněn několika dodavateli společně a za tímto účelem podávají či hodlají podat společnou nabídku, je každý z dodavatelů povinen se řídit ustanovením § 51 odst. 5 a 6 ZVZ. </w:t>
      </w:r>
    </w:p>
    <w:p w:rsidR="007B5137" w:rsidRPr="002402AA" w:rsidRDefault="007B5137" w:rsidP="007B5137">
      <w:pPr>
        <w:pStyle w:val="Default"/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pStyle w:val="Default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3.1.9. Zahraniční dodavatel je při prokazování splnění kvalifikace povinen se řídit podle § 51 odst. 7 </w:t>
      </w:r>
    </w:p>
    <w:p w:rsidR="00421781" w:rsidRDefault="00421781" w:rsidP="007B5137">
      <w:pPr>
        <w:pStyle w:val="Nadpis2"/>
        <w:numPr>
          <w:ilvl w:val="1"/>
          <w:numId w:val="0"/>
        </w:numPr>
        <w:ind w:left="1440" w:hanging="1440"/>
        <w:rPr>
          <w:rFonts w:ascii="Tahoma" w:hAnsi="Tahoma" w:cs="Tahoma"/>
          <w:sz w:val="20"/>
          <w:szCs w:val="20"/>
        </w:rPr>
      </w:pPr>
    </w:p>
    <w:p w:rsidR="00421781" w:rsidRDefault="00421781" w:rsidP="007B5137">
      <w:pPr>
        <w:pStyle w:val="Nadpis2"/>
        <w:numPr>
          <w:ilvl w:val="1"/>
          <w:numId w:val="0"/>
        </w:numPr>
        <w:ind w:left="1440" w:hanging="1440"/>
        <w:rPr>
          <w:rFonts w:ascii="Tahoma" w:hAnsi="Tahoma" w:cs="Tahoma"/>
          <w:sz w:val="20"/>
          <w:szCs w:val="20"/>
        </w:rPr>
      </w:pPr>
    </w:p>
    <w:p w:rsidR="007B5137" w:rsidRPr="002343FF" w:rsidRDefault="007B5137" w:rsidP="007B5137">
      <w:pPr>
        <w:pStyle w:val="Nadpis2"/>
        <w:numPr>
          <w:ilvl w:val="1"/>
          <w:numId w:val="0"/>
        </w:numPr>
        <w:ind w:left="1440" w:hanging="1440"/>
        <w:rPr>
          <w:rFonts w:ascii="Tahoma" w:hAnsi="Tahoma" w:cs="Tahoma"/>
          <w:sz w:val="20"/>
          <w:szCs w:val="20"/>
        </w:rPr>
      </w:pPr>
      <w:bookmarkStart w:id="11" w:name="_Toc341265871"/>
      <w:r w:rsidRPr="002343FF">
        <w:rPr>
          <w:rFonts w:ascii="Tahoma" w:hAnsi="Tahoma" w:cs="Tahoma"/>
          <w:sz w:val="20"/>
          <w:szCs w:val="20"/>
        </w:rPr>
        <w:t>3.2. Základní kvalifikační předpoklady podle § 53 ZVZ</w:t>
      </w:r>
      <w:bookmarkEnd w:id="11"/>
      <w:r w:rsidRPr="002343FF">
        <w:rPr>
          <w:rFonts w:ascii="Tahoma" w:hAnsi="Tahoma" w:cs="Tahoma"/>
          <w:sz w:val="20"/>
          <w:szCs w:val="20"/>
        </w:rPr>
        <w:t xml:space="preserve"> </w:t>
      </w:r>
    </w:p>
    <w:p w:rsidR="007B5137" w:rsidRPr="002402AA" w:rsidRDefault="00E87E26" w:rsidP="007B5137">
      <w:pPr>
        <w:rPr>
          <w:rFonts w:ascii="Tahoma" w:hAnsi="Tahoma" w:cs="Tahoma"/>
          <w:sz w:val="20"/>
          <w:szCs w:val="20"/>
        </w:rPr>
      </w:pPr>
      <w:r w:rsidRPr="00E87E26">
        <w:rPr>
          <w:rFonts w:ascii="Tahoma" w:hAnsi="Tahoma" w:cs="Tahoma"/>
          <w:noProof/>
        </w:rPr>
        <w:pict>
          <v:line id="_x0000_s1043" style="position:absolute;z-index:251675648" from="0,9pt" to="450pt,9pt" strokecolor="navy" strokeweight="1.5pt">
            <w10:anchorlock/>
          </v:line>
        </w:pict>
      </w:r>
    </w:p>
    <w:p w:rsidR="005476F3" w:rsidRDefault="005476F3" w:rsidP="005476F3">
      <w:pPr>
        <w:autoSpaceDE w:val="0"/>
        <w:autoSpaceDN w:val="0"/>
        <w:adjustRightInd w:val="0"/>
        <w:rPr>
          <w:rFonts w:ascii="Tahoma" w:hAnsi="Tahoma" w:cs="Tahoma"/>
          <w:color w:val="000000"/>
          <w:sz w:val="20"/>
          <w:szCs w:val="20"/>
        </w:rPr>
      </w:pPr>
    </w:p>
    <w:p w:rsidR="005476F3" w:rsidRPr="00421781" w:rsidRDefault="005476F3" w:rsidP="005476F3">
      <w:pPr>
        <w:autoSpaceDE w:val="0"/>
        <w:autoSpaceDN w:val="0"/>
        <w:adjustRightInd w:val="0"/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</w:pPr>
      <w:r w:rsidRPr="005476F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Uchazeč prokáže splnění základních kvalifikačních předpokladů podle § 53 odst. 1 zákona předložením </w:t>
      </w:r>
      <w:r w:rsidRPr="005476F3">
        <w:rPr>
          <w:rFonts w:ascii="Tahoma" w:eastAsiaTheme="minorHAnsi" w:hAnsi="Tahoma" w:cs="Tahoma"/>
          <w:b/>
          <w:bCs/>
          <w:color w:val="000000"/>
          <w:sz w:val="20"/>
          <w:szCs w:val="20"/>
          <w:lang w:eastAsia="en-US"/>
        </w:rPr>
        <w:t xml:space="preserve">čestného prohlášení o tom, že uchazeč splňuje základní kvalifikační předpoklady podle § 53 odst. 1 zákona a předložením </w:t>
      </w:r>
      <w:r w:rsidRPr="00421781"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  <w:t xml:space="preserve">listin uvedených v § 53 odst. 3 zákona. </w:t>
      </w:r>
    </w:p>
    <w:p w:rsidR="005476F3" w:rsidRDefault="005476F3" w:rsidP="005476F3">
      <w:pPr>
        <w:pStyle w:val="Default"/>
        <w:rPr>
          <w:rFonts w:ascii="Tahoma" w:eastAsiaTheme="minorHAnsi" w:hAnsi="Tahoma" w:cs="Tahoma"/>
          <w:sz w:val="20"/>
          <w:szCs w:val="20"/>
          <w:lang w:eastAsia="en-US"/>
        </w:rPr>
      </w:pPr>
    </w:p>
    <w:p w:rsidR="007B5137" w:rsidRDefault="005476F3" w:rsidP="005476F3">
      <w:pPr>
        <w:pStyle w:val="Default"/>
        <w:rPr>
          <w:rFonts w:ascii="Tahoma" w:eastAsiaTheme="minorHAnsi" w:hAnsi="Tahoma" w:cs="Tahoma"/>
          <w:sz w:val="20"/>
          <w:szCs w:val="20"/>
          <w:lang w:eastAsia="en-US"/>
        </w:rPr>
      </w:pPr>
      <w:r w:rsidRPr="005476F3">
        <w:rPr>
          <w:rFonts w:ascii="Tahoma" w:eastAsiaTheme="minorHAnsi" w:hAnsi="Tahoma" w:cs="Tahoma"/>
          <w:sz w:val="20"/>
          <w:szCs w:val="20"/>
          <w:lang w:eastAsia="en-US"/>
        </w:rPr>
        <w:t xml:space="preserve">Uchazeč v nabídce předloží čestné </w:t>
      </w:r>
      <w:r w:rsidRPr="005476F3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 xml:space="preserve">prohlášení o své ekonomické a finanční způsobilosti splnit veřejnou zakázku </w:t>
      </w:r>
      <w:r w:rsidRPr="005476F3">
        <w:rPr>
          <w:rFonts w:ascii="Tahoma" w:eastAsiaTheme="minorHAnsi" w:hAnsi="Tahoma" w:cs="Tahoma"/>
          <w:sz w:val="20"/>
          <w:szCs w:val="20"/>
          <w:lang w:eastAsia="en-US"/>
        </w:rPr>
        <w:t>podle § 50 odst. 1 písm. c) zákona.</w:t>
      </w:r>
    </w:p>
    <w:p w:rsidR="00423658" w:rsidRPr="002402AA" w:rsidRDefault="00423658" w:rsidP="005476F3">
      <w:pPr>
        <w:pStyle w:val="Default"/>
        <w:rPr>
          <w:rFonts w:ascii="Tahoma" w:hAnsi="Tahoma" w:cs="Tahoma"/>
          <w:sz w:val="20"/>
          <w:szCs w:val="20"/>
        </w:rPr>
      </w:pPr>
    </w:p>
    <w:p w:rsidR="007B5137" w:rsidRDefault="007B5137" w:rsidP="007B5137">
      <w:pPr>
        <w:pStyle w:val="Odstavecseseznamem"/>
        <w:tabs>
          <w:tab w:val="left" w:leader="dot" w:pos="8505"/>
        </w:tabs>
        <w:ind w:left="390"/>
        <w:rPr>
          <w:rFonts w:ascii="Tahoma" w:hAnsi="Tahoma" w:cs="Tahoma"/>
          <w:b/>
          <w:bCs/>
          <w:color w:val="000080"/>
          <w:sz w:val="20"/>
          <w:szCs w:val="20"/>
        </w:rPr>
      </w:pPr>
    </w:p>
    <w:p w:rsidR="00911F8F" w:rsidRPr="002402AA" w:rsidRDefault="00911F8F" w:rsidP="007B5137">
      <w:pPr>
        <w:pStyle w:val="Odstavecseseznamem"/>
        <w:tabs>
          <w:tab w:val="left" w:leader="dot" w:pos="8505"/>
        </w:tabs>
        <w:ind w:left="390"/>
        <w:rPr>
          <w:rFonts w:ascii="Tahoma" w:hAnsi="Tahoma" w:cs="Tahoma"/>
          <w:b/>
          <w:bCs/>
          <w:color w:val="000080"/>
          <w:sz w:val="20"/>
          <w:szCs w:val="20"/>
        </w:rPr>
      </w:pPr>
    </w:p>
    <w:p w:rsidR="007B5137" w:rsidRPr="000C0973" w:rsidRDefault="001A3826" w:rsidP="007B5137">
      <w:pPr>
        <w:pStyle w:val="Nadpis2"/>
        <w:numPr>
          <w:ilvl w:val="1"/>
          <w:numId w:val="0"/>
        </w:numPr>
        <w:ind w:left="1440" w:hanging="1440"/>
        <w:rPr>
          <w:rFonts w:ascii="Tahoma" w:hAnsi="Tahoma" w:cs="Tahoma"/>
          <w:sz w:val="20"/>
          <w:szCs w:val="20"/>
        </w:rPr>
      </w:pPr>
      <w:bookmarkStart w:id="12" w:name="_Toc341265872"/>
      <w:r w:rsidRPr="001A3826">
        <w:rPr>
          <w:rFonts w:ascii="Tahoma" w:hAnsi="Tahoma" w:cs="Tahoma"/>
          <w:sz w:val="20"/>
          <w:szCs w:val="20"/>
        </w:rPr>
        <w:lastRenderedPageBreak/>
        <w:t>3.3. Profesní kvalifikační předpoklady podle § 54 ZVZ</w:t>
      </w:r>
      <w:bookmarkEnd w:id="12"/>
    </w:p>
    <w:p w:rsidR="007B5137" w:rsidRPr="002402AA" w:rsidRDefault="00E87E26" w:rsidP="007B5137">
      <w:pPr>
        <w:rPr>
          <w:rFonts w:ascii="Tahoma" w:hAnsi="Tahoma" w:cs="Tahoma"/>
          <w:sz w:val="20"/>
          <w:szCs w:val="20"/>
        </w:rPr>
      </w:pPr>
      <w:r w:rsidRPr="00E87E26">
        <w:rPr>
          <w:rFonts w:ascii="Tahoma" w:hAnsi="Tahoma" w:cs="Tahoma"/>
          <w:noProof/>
        </w:rPr>
        <w:pict>
          <v:line id="_x0000_s1044" style="position:absolute;z-index:251676672" from="0,9pt" to="450pt,9pt" strokecolor="navy" strokeweight="1.5pt">
            <w10:anchorlock/>
          </v:line>
        </w:pict>
      </w:r>
    </w:p>
    <w:p w:rsidR="007B5137" w:rsidRPr="002402AA" w:rsidRDefault="007B5137" w:rsidP="007B5137">
      <w:pPr>
        <w:spacing w:before="120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 Profesní kvalifikační předpoklady prokáže dodavatel předložením:</w:t>
      </w:r>
    </w:p>
    <w:p w:rsidR="007B5137" w:rsidRPr="002402AA" w:rsidRDefault="007B5137" w:rsidP="007B5137">
      <w:pPr>
        <w:autoSpaceDE w:val="0"/>
        <w:autoSpaceDN w:val="0"/>
        <w:adjustRightInd w:val="0"/>
        <w:spacing w:before="120"/>
        <w:ind w:left="709" w:hanging="283"/>
        <w:jc w:val="both"/>
        <w:rPr>
          <w:rFonts w:ascii="Tahoma" w:hAnsi="Tahoma" w:cs="Tahoma"/>
          <w:color w:val="000000"/>
          <w:sz w:val="20"/>
          <w:szCs w:val="20"/>
        </w:rPr>
      </w:pPr>
      <w:r w:rsidRPr="002402AA">
        <w:rPr>
          <w:rFonts w:ascii="Tahoma" w:hAnsi="Tahoma" w:cs="Tahoma"/>
          <w:color w:val="000000"/>
          <w:sz w:val="20"/>
          <w:szCs w:val="20"/>
        </w:rPr>
        <w:t>a)</w:t>
      </w:r>
      <w:r w:rsidRPr="002402AA">
        <w:rPr>
          <w:rFonts w:ascii="Tahoma" w:hAnsi="Tahoma" w:cs="Tahoma"/>
          <w:color w:val="000000"/>
          <w:sz w:val="20"/>
          <w:szCs w:val="20"/>
        </w:rPr>
        <w:tab/>
        <w:t>výpisu z obchodního rejstříku, pokud je v něm zapsán, či výpis z jiné obdobné evidence, pokud je v ní zapsán,</w:t>
      </w:r>
    </w:p>
    <w:p w:rsidR="00355F12" w:rsidRDefault="007B5137">
      <w:pPr>
        <w:autoSpaceDE w:val="0"/>
        <w:autoSpaceDN w:val="0"/>
        <w:adjustRightInd w:val="0"/>
        <w:spacing w:before="120"/>
        <w:ind w:left="709" w:hanging="283"/>
        <w:jc w:val="both"/>
        <w:rPr>
          <w:rFonts w:ascii="Tahoma" w:hAnsi="Tahoma" w:cs="Tahoma"/>
          <w:color w:val="000000"/>
          <w:sz w:val="20"/>
          <w:szCs w:val="20"/>
        </w:rPr>
      </w:pPr>
      <w:r w:rsidRPr="002402AA">
        <w:rPr>
          <w:rFonts w:ascii="Tahoma" w:hAnsi="Tahoma" w:cs="Tahoma"/>
          <w:color w:val="000000"/>
          <w:sz w:val="20"/>
          <w:szCs w:val="20"/>
        </w:rPr>
        <w:t>b)</w:t>
      </w:r>
      <w:r w:rsidRPr="002402AA">
        <w:rPr>
          <w:rFonts w:ascii="Tahoma" w:hAnsi="Tahoma" w:cs="Tahoma"/>
          <w:color w:val="000000"/>
          <w:sz w:val="20"/>
          <w:szCs w:val="20"/>
        </w:rPr>
        <w:tab/>
        <w:t xml:space="preserve">dokladu o oprávnění k podnikání podle zvláštních právních předpisů v rozsahu odpovídajícím předmětu veřejné zakázky, zejména doklad prokazující příslušné </w:t>
      </w:r>
      <w:r w:rsidRPr="002402AA">
        <w:rPr>
          <w:rFonts w:ascii="Tahoma" w:hAnsi="Tahoma" w:cs="Tahoma"/>
          <w:sz w:val="20"/>
          <w:szCs w:val="20"/>
        </w:rPr>
        <w:t xml:space="preserve">živnostenské oprávnění či </w:t>
      </w:r>
      <w:r w:rsidRPr="00244C49">
        <w:rPr>
          <w:rFonts w:ascii="Tahoma" w:hAnsi="Tahoma" w:cs="Tahoma"/>
          <w:color w:val="000000"/>
          <w:sz w:val="20"/>
          <w:szCs w:val="20"/>
        </w:rPr>
        <w:t>licenci</w:t>
      </w:r>
      <w:r w:rsidR="006845AB">
        <w:rPr>
          <w:rFonts w:ascii="Tahoma" w:hAnsi="Tahoma" w:cs="Tahoma"/>
          <w:color w:val="000000"/>
          <w:sz w:val="20"/>
          <w:szCs w:val="20"/>
        </w:rPr>
        <w:t>.</w:t>
      </w:r>
    </w:p>
    <w:p w:rsidR="007B5137" w:rsidRPr="002402AA" w:rsidRDefault="007B5137" w:rsidP="007B5137">
      <w:pPr>
        <w:tabs>
          <w:tab w:val="left" w:leader="dot" w:pos="8505"/>
        </w:tabs>
        <w:jc w:val="both"/>
        <w:rPr>
          <w:rFonts w:ascii="Tahoma" w:hAnsi="Tahoma" w:cs="Tahoma"/>
          <w:b/>
          <w:bCs/>
          <w:color w:val="000080"/>
          <w:sz w:val="20"/>
          <w:szCs w:val="20"/>
        </w:rPr>
      </w:pPr>
    </w:p>
    <w:p w:rsidR="007B5137" w:rsidRPr="002402AA" w:rsidRDefault="007B5137" w:rsidP="007B5137">
      <w:pPr>
        <w:autoSpaceDE w:val="0"/>
        <w:autoSpaceDN w:val="0"/>
        <w:adjustRightInd w:val="0"/>
        <w:ind w:left="709"/>
        <w:jc w:val="both"/>
        <w:rPr>
          <w:rFonts w:ascii="Tahoma" w:hAnsi="Tahoma" w:cs="Tahoma"/>
          <w:sz w:val="20"/>
          <w:szCs w:val="20"/>
        </w:rPr>
      </w:pPr>
    </w:p>
    <w:p w:rsidR="007B5137" w:rsidRPr="000C0973" w:rsidRDefault="005476F3" w:rsidP="007B5137">
      <w:pPr>
        <w:pStyle w:val="Nadpis2"/>
        <w:numPr>
          <w:ilvl w:val="1"/>
          <w:numId w:val="0"/>
        </w:numPr>
        <w:ind w:left="1440" w:hanging="1440"/>
        <w:rPr>
          <w:rFonts w:ascii="Tahoma" w:hAnsi="Tahoma" w:cs="Tahoma"/>
          <w:sz w:val="20"/>
          <w:szCs w:val="20"/>
        </w:rPr>
      </w:pPr>
      <w:bookmarkStart w:id="13" w:name="_Toc341265873"/>
      <w:r>
        <w:rPr>
          <w:rFonts w:ascii="Tahoma" w:hAnsi="Tahoma" w:cs="Tahoma"/>
          <w:sz w:val="20"/>
          <w:szCs w:val="20"/>
        </w:rPr>
        <w:t>3.4</w:t>
      </w:r>
      <w:r w:rsidR="001A3826" w:rsidRPr="001A3826">
        <w:rPr>
          <w:rFonts w:ascii="Tahoma" w:hAnsi="Tahoma" w:cs="Tahoma"/>
          <w:sz w:val="20"/>
          <w:szCs w:val="20"/>
        </w:rPr>
        <w:t>. Technické kvalifikační předpoklady podle § 56 ZVZ</w:t>
      </w:r>
      <w:bookmarkEnd w:id="13"/>
    </w:p>
    <w:p w:rsidR="007B5137" w:rsidRPr="002402AA" w:rsidRDefault="00E87E26" w:rsidP="007B5137">
      <w:pPr>
        <w:rPr>
          <w:rFonts w:ascii="Tahoma" w:hAnsi="Tahoma" w:cs="Tahoma"/>
          <w:sz w:val="20"/>
          <w:szCs w:val="20"/>
        </w:rPr>
      </w:pPr>
      <w:r w:rsidRPr="00E87E26">
        <w:rPr>
          <w:rFonts w:ascii="Tahoma" w:hAnsi="Tahoma" w:cs="Tahoma"/>
          <w:noProof/>
        </w:rPr>
        <w:pict>
          <v:line id="_x0000_s1046" style="position:absolute;z-index:251678720" from="0,9pt" to="450pt,9pt" strokecolor="navy" strokeweight="1.5pt">
            <w10:anchorlock/>
          </v:line>
        </w:pict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9F7098" w:rsidRDefault="005476F3" w:rsidP="007B5137">
      <w:pPr>
        <w:rPr>
          <w:rFonts w:ascii="Tahoma" w:hAnsi="Tahoma" w:cs="Tahoma"/>
          <w:sz w:val="20"/>
          <w:szCs w:val="20"/>
          <w:u w:val="single"/>
        </w:rPr>
      </w:pPr>
      <w:r w:rsidRPr="009F7098">
        <w:rPr>
          <w:rFonts w:ascii="Tahoma" w:hAnsi="Tahoma" w:cs="Tahoma"/>
          <w:b/>
          <w:bCs/>
          <w:sz w:val="20"/>
          <w:szCs w:val="20"/>
          <w:u w:val="single"/>
        </w:rPr>
        <w:t>3.4</w:t>
      </w:r>
      <w:r w:rsidR="007B5137" w:rsidRPr="009F7098">
        <w:rPr>
          <w:rFonts w:ascii="Tahoma" w:hAnsi="Tahoma" w:cs="Tahoma"/>
          <w:b/>
          <w:bCs/>
          <w:sz w:val="20"/>
          <w:szCs w:val="20"/>
          <w:u w:val="single"/>
        </w:rPr>
        <w:t>.1</w:t>
      </w:r>
      <w:r w:rsidR="007B5137" w:rsidRPr="009F7098">
        <w:rPr>
          <w:rFonts w:ascii="Tahoma" w:hAnsi="Tahoma" w:cs="Tahoma"/>
          <w:sz w:val="20"/>
          <w:szCs w:val="20"/>
          <w:u w:val="single"/>
        </w:rPr>
        <w:t xml:space="preserve"> </w:t>
      </w:r>
      <w:r w:rsidR="007B5137" w:rsidRPr="009F7098">
        <w:rPr>
          <w:rFonts w:ascii="Tahoma" w:hAnsi="Tahoma" w:cs="Tahoma"/>
          <w:b/>
          <w:bCs/>
          <w:sz w:val="20"/>
          <w:szCs w:val="20"/>
          <w:u w:val="single"/>
        </w:rPr>
        <w:t xml:space="preserve">Dle § 56 odst. 2 písm. a) ZVZ </w:t>
      </w:r>
    </w:p>
    <w:p w:rsidR="007B5137" w:rsidRPr="002402AA" w:rsidRDefault="007B5137" w:rsidP="00C53769">
      <w:pPr>
        <w:pStyle w:val="Textodstavce"/>
        <w:numPr>
          <w:ilvl w:val="1"/>
          <w:numId w:val="3"/>
        </w:numPr>
        <w:tabs>
          <w:tab w:val="clear" w:pos="851"/>
          <w:tab w:val="clear" w:pos="1495"/>
        </w:tabs>
        <w:ind w:left="709" w:hanging="283"/>
        <w:rPr>
          <w:rFonts w:ascii="Tahoma" w:hAnsi="Tahoma" w:cs="Tahoma"/>
          <w:b/>
          <w:bCs/>
          <w:i/>
          <w:iCs/>
          <w:sz w:val="20"/>
          <w:szCs w:val="20"/>
        </w:rPr>
      </w:pPr>
      <w:r w:rsidRPr="002402AA">
        <w:rPr>
          <w:rFonts w:ascii="Tahoma" w:hAnsi="Tahoma" w:cs="Tahoma"/>
          <w:b/>
          <w:bCs/>
          <w:i/>
          <w:iCs/>
          <w:sz w:val="20"/>
          <w:szCs w:val="20"/>
        </w:rPr>
        <w:t>Rozsah požadovaných informací a dokladů dle § 56 odst. 7 písm. a) ZVZ:</w:t>
      </w:r>
    </w:p>
    <w:p w:rsidR="007B5137" w:rsidRPr="002402AA" w:rsidRDefault="007B5137" w:rsidP="009F7098">
      <w:pPr>
        <w:pStyle w:val="Textodstavce"/>
        <w:tabs>
          <w:tab w:val="clear" w:pos="357"/>
          <w:tab w:val="clear" w:pos="643"/>
          <w:tab w:val="clear" w:pos="851"/>
        </w:tabs>
        <w:ind w:left="709" w:firstLine="0"/>
        <w:rPr>
          <w:rFonts w:ascii="Tahoma" w:hAnsi="Tahoma" w:cs="Tahoma"/>
          <w:b/>
          <w:bCs/>
          <w:i/>
          <w:iCs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Dodavatel předloží </w:t>
      </w:r>
      <w:r w:rsidRPr="002402AA">
        <w:rPr>
          <w:rFonts w:ascii="Tahoma" w:hAnsi="Tahoma" w:cs="Tahoma"/>
          <w:b/>
          <w:bCs/>
          <w:sz w:val="20"/>
          <w:szCs w:val="20"/>
        </w:rPr>
        <w:t>seznam významných služeb</w:t>
      </w:r>
      <w:r w:rsidRPr="002402AA">
        <w:rPr>
          <w:rFonts w:ascii="Tahoma" w:hAnsi="Tahoma" w:cs="Tahoma"/>
          <w:sz w:val="20"/>
          <w:szCs w:val="20"/>
        </w:rPr>
        <w:t xml:space="preserve"> poskytnutých dodavatelem v posledních 3 letech s uvedením jejich rozsahu a doby poskytnutí; přílohou tohoto seznamu musí být</w:t>
      </w:r>
    </w:p>
    <w:p w:rsidR="007B5137" w:rsidRPr="002402AA" w:rsidRDefault="007B5137" w:rsidP="00C53769">
      <w:pPr>
        <w:pStyle w:val="Textodstavce"/>
        <w:numPr>
          <w:ilvl w:val="4"/>
          <w:numId w:val="2"/>
        </w:numPr>
        <w:tabs>
          <w:tab w:val="clear" w:pos="851"/>
          <w:tab w:val="clear" w:pos="3600"/>
          <w:tab w:val="left" w:pos="1418"/>
        </w:tabs>
        <w:ind w:left="1418" w:hanging="284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>osvědčení vydané veřejným zadavatelem, pokud byly služby poskytovány veřejnému zadavateli, nebo</w:t>
      </w:r>
    </w:p>
    <w:p w:rsidR="005476F3" w:rsidRDefault="007B5137" w:rsidP="00C53769">
      <w:pPr>
        <w:pStyle w:val="Textodstavce"/>
        <w:numPr>
          <w:ilvl w:val="4"/>
          <w:numId w:val="2"/>
        </w:numPr>
        <w:tabs>
          <w:tab w:val="clear" w:pos="851"/>
          <w:tab w:val="clear" w:pos="3600"/>
          <w:tab w:val="left" w:pos="1260"/>
          <w:tab w:val="left" w:pos="1418"/>
        </w:tabs>
        <w:ind w:left="1418" w:hanging="284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>osvědčení vydané jinou osobou, pokud byly služby poskytovány jiné osobě než veřejnému zadavateli, nebo</w:t>
      </w:r>
    </w:p>
    <w:p w:rsidR="005476F3" w:rsidRPr="005476F3" w:rsidRDefault="005476F3" w:rsidP="00C53769">
      <w:pPr>
        <w:pStyle w:val="Textodstavce"/>
        <w:numPr>
          <w:ilvl w:val="4"/>
          <w:numId w:val="2"/>
        </w:numPr>
        <w:tabs>
          <w:tab w:val="clear" w:pos="851"/>
          <w:tab w:val="clear" w:pos="3600"/>
          <w:tab w:val="left" w:pos="1260"/>
          <w:tab w:val="left" w:pos="1418"/>
        </w:tabs>
        <w:ind w:left="1418" w:hanging="284"/>
        <w:rPr>
          <w:rFonts w:ascii="Tahoma" w:hAnsi="Tahoma" w:cs="Tahoma"/>
          <w:sz w:val="20"/>
          <w:szCs w:val="20"/>
        </w:rPr>
      </w:pPr>
      <w:r w:rsidRPr="005476F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smlouva s jinou osobou a doklad o uskutečnění plnění dodavatele, není-li současně možné osvědčení podle bodu 2 od této osoby získat z důvodů spočívajících na její straně. </w:t>
      </w:r>
    </w:p>
    <w:p w:rsidR="007B5137" w:rsidRPr="002402AA" w:rsidRDefault="007B5137" w:rsidP="00C53769">
      <w:pPr>
        <w:pStyle w:val="Textodstavce"/>
        <w:numPr>
          <w:ilvl w:val="0"/>
          <w:numId w:val="4"/>
        </w:numPr>
        <w:tabs>
          <w:tab w:val="clear" w:pos="851"/>
        </w:tabs>
        <w:ind w:left="709" w:hanging="283"/>
        <w:rPr>
          <w:rFonts w:ascii="Tahoma" w:hAnsi="Tahoma" w:cs="Tahoma"/>
          <w:b/>
          <w:bCs/>
          <w:i/>
          <w:iCs/>
          <w:sz w:val="20"/>
          <w:szCs w:val="20"/>
        </w:rPr>
      </w:pPr>
      <w:r w:rsidRPr="002402AA">
        <w:rPr>
          <w:rFonts w:ascii="Tahoma" w:hAnsi="Tahoma" w:cs="Tahoma"/>
          <w:b/>
          <w:bCs/>
          <w:i/>
          <w:iCs/>
          <w:sz w:val="20"/>
          <w:szCs w:val="20"/>
        </w:rPr>
        <w:t>Způsob prokázání splnění těchto kvalifikačních předpokladů dle § 56 odst. 7 písm. b) ZVZ:</w:t>
      </w:r>
    </w:p>
    <w:p w:rsidR="005476F3" w:rsidRPr="005476F3" w:rsidRDefault="005476F3" w:rsidP="009F7098">
      <w:pPr>
        <w:pStyle w:val="Odstavecseseznamem"/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5476F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Předložení seznamu dle předchozího odstavce, z něhož bude patrné splnění níže vymezené úrovně kvalifikačního předpokladu. </w:t>
      </w:r>
    </w:p>
    <w:p w:rsidR="006F68BB" w:rsidRDefault="006F68BB" w:rsidP="005476F3">
      <w:pPr>
        <w:autoSpaceDE w:val="0"/>
        <w:autoSpaceDN w:val="0"/>
        <w:adjustRightInd w:val="0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5476F3" w:rsidRPr="005476F3" w:rsidRDefault="005476F3" w:rsidP="005476F3">
      <w:pPr>
        <w:autoSpaceDE w:val="0"/>
        <w:autoSpaceDN w:val="0"/>
        <w:adjustRightInd w:val="0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5476F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Seznam, podepsaný osobou oprávněnou jednat za uchazeče, je dodavatel povinen předložit v podobě tabulky, kde strukturovaně uvede následující údaje: </w:t>
      </w:r>
    </w:p>
    <w:p w:rsidR="006F68BB" w:rsidRDefault="006F68BB" w:rsidP="005476F3">
      <w:pPr>
        <w:autoSpaceDE w:val="0"/>
        <w:autoSpaceDN w:val="0"/>
        <w:adjustRightInd w:val="0"/>
        <w:spacing w:after="138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5476F3" w:rsidRPr="005476F3" w:rsidRDefault="005476F3" w:rsidP="005476F3">
      <w:pPr>
        <w:autoSpaceDE w:val="0"/>
        <w:autoSpaceDN w:val="0"/>
        <w:adjustRightInd w:val="0"/>
        <w:spacing w:after="138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5476F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1. název objednatele, </w:t>
      </w:r>
    </w:p>
    <w:p w:rsidR="005476F3" w:rsidRPr="005476F3" w:rsidRDefault="005476F3" w:rsidP="005476F3">
      <w:pPr>
        <w:autoSpaceDE w:val="0"/>
        <w:autoSpaceDN w:val="0"/>
        <w:adjustRightInd w:val="0"/>
        <w:spacing w:after="138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5476F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2. název zakázky, kde byly významné služby realizovány, </w:t>
      </w:r>
    </w:p>
    <w:p w:rsidR="005476F3" w:rsidRPr="005476F3" w:rsidRDefault="005476F3" w:rsidP="005476F3">
      <w:pPr>
        <w:autoSpaceDE w:val="0"/>
        <w:autoSpaceDN w:val="0"/>
        <w:adjustRightInd w:val="0"/>
        <w:spacing w:after="138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5476F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3. celkový rozsah plnění (ve finančním vyjádření v Kč), </w:t>
      </w:r>
    </w:p>
    <w:p w:rsidR="005476F3" w:rsidRPr="005476F3" w:rsidRDefault="005476F3" w:rsidP="005476F3">
      <w:pPr>
        <w:autoSpaceDE w:val="0"/>
        <w:autoSpaceDN w:val="0"/>
        <w:adjustRightInd w:val="0"/>
        <w:spacing w:after="138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5476F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4. doba a místo provedení prací, </w:t>
      </w:r>
    </w:p>
    <w:p w:rsidR="005476F3" w:rsidRPr="005476F3" w:rsidRDefault="005476F3" w:rsidP="005476F3">
      <w:pPr>
        <w:autoSpaceDE w:val="0"/>
        <w:autoSpaceDN w:val="0"/>
        <w:adjustRightInd w:val="0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5476F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5. údaj o tom zda je přiloženo osvědčení objednatele o řádném provedení služby. </w:t>
      </w:r>
    </w:p>
    <w:p w:rsidR="005476F3" w:rsidRPr="005476F3" w:rsidRDefault="005476F3" w:rsidP="005476F3">
      <w:pPr>
        <w:autoSpaceDE w:val="0"/>
        <w:autoSpaceDN w:val="0"/>
        <w:adjustRightInd w:val="0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5476F3" w:rsidRPr="005476F3" w:rsidRDefault="005476F3" w:rsidP="005476F3">
      <w:pPr>
        <w:autoSpaceDE w:val="0"/>
        <w:autoSpaceDN w:val="0"/>
        <w:adjustRightInd w:val="0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5476F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Osvědčení vyhotovené objednatelem o provedení nejvýznamnějších služeb přitom musí, ve strukturované podobě jednotně zpracovaných tabulek, obsahovat veškeré údaje nutné k posouzení toho, zda je naplněna výše uvedená definice významné služby. </w:t>
      </w:r>
    </w:p>
    <w:p w:rsidR="005476F3" w:rsidRPr="005476F3" w:rsidRDefault="005476F3" w:rsidP="005476F3">
      <w:pPr>
        <w:autoSpaceDE w:val="0"/>
        <w:autoSpaceDN w:val="0"/>
        <w:adjustRightInd w:val="0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5476F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Zadavatel v této souvislosti dále stanoví, že ke splnění kvalifikace požaduje pro každou službu předložit vždy alespoň 1 kus osvědčení resp. </w:t>
      </w:r>
      <w:r w:rsidR="00815825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smlouvy</w:t>
      </w:r>
      <w:r w:rsidRPr="005476F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. Pokud dodavatel nemůže získat takovéto osvědčení vyhotovené objednatelem, může nahradit výše </w:t>
      </w:r>
      <w:r w:rsidR="00815825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popsanou smlouvou</w:t>
      </w:r>
      <w:r w:rsidRPr="005476F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 (samozřejmě za předpokladu splnění zákonných předpokladů). </w:t>
      </w:r>
    </w:p>
    <w:p w:rsidR="006F68BB" w:rsidRDefault="006F68BB" w:rsidP="005476F3">
      <w:pPr>
        <w:autoSpaceDE w:val="0"/>
        <w:autoSpaceDN w:val="0"/>
        <w:adjustRightInd w:val="0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5476F3" w:rsidRPr="005476F3" w:rsidRDefault="005476F3" w:rsidP="005476F3">
      <w:pPr>
        <w:autoSpaceDE w:val="0"/>
        <w:autoSpaceDN w:val="0"/>
        <w:adjustRightInd w:val="0"/>
        <w:ind w:left="709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5476F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Zadavatel dále stanoví, že při hodnocení splnění kvalifikace přihlédne pouze k seznamům a osvědčením, která splňují shora uvedené formální a obsahové podmínky zadavatele. </w:t>
      </w:r>
    </w:p>
    <w:p w:rsidR="005476F3" w:rsidRPr="005476F3" w:rsidRDefault="005476F3" w:rsidP="005476F3">
      <w:pPr>
        <w:pStyle w:val="Textodstavce"/>
        <w:tabs>
          <w:tab w:val="clear" w:pos="357"/>
          <w:tab w:val="clear" w:pos="643"/>
          <w:tab w:val="clear" w:pos="851"/>
        </w:tabs>
        <w:ind w:left="709" w:firstLine="0"/>
        <w:rPr>
          <w:rFonts w:ascii="Tahoma" w:hAnsi="Tahoma" w:cs="Tahoma"/>
          <w:sz w:val="20"/>
          <w:szCs w:val="20"/>
        </w:rPr>
      </w:pPr>
      <w:r w:rsidRPr="005476F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lastRenderedPageBreak/>
        <w:t xml:space="preserve">Pokud není dodavatel z objektivních důvodů schopen prokázat splnění technických kvalifikačních předpokladů způsoby stanovenými zadavatelem, je oprávněn je prokázat i jinými rovnocennými doklady, avšak veřejný zadavatel má právo z objektivních důvodů tyto jiné doklady odmítnout. </w:t>
      </w:r>
    </w:p>
    <w:p w:rsidR="005476F3" w:rsidRPr="005476F3" w:rsidRDefault="005476F3" w:rsidP="005476F3">
      <w:pPr>
        <w:pStyle w:val="Textodstavce"/>
        <w:tabs>
          <w:tab w:val="clear" w:pos="357"/>
          <w:tab w:val="clear" w:pos="643"/>
          <w:tab w:val="clear" w:pos="851"/>
        </w:tabs>
        <w:ind w:left="709" w:firstLine="0"/>
        <w:rPr>
          <w:rFonts w:ascii="Tahoma" w:hAnsi="Tahoma" w:cs="Tahoma"/>
          <w:sz w:val="20"/>
          <w:szCs w:val="20"/>
        </w:rPr>
      </w:pPr>
    </w:p>
    <w:p w:rsidR="007B5137" w:rsidRPr="002402AA" w:rsidRDefault="007B5137" w:rsidP="00C53769">
      <w:pPr>
        <w:pStyle w:val="Textodstavce"/>
        <w:numPr>
          <w:ilvl w:val="0"/>
          <w:numId w:val="4"/>
        </w:numPr>
        <w:tabs>
          <w:tab w:val="clear" w:pos="720"/>
          <w:tab w:val="clear" w:pos="851"/>
          <w:tab w:val="left" w:pos="709"/>
        </w:tabs>
        <w:ind w:left="709" w:hanging="283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b/>
          <w:bCs/>
          <w:i/>
          <w:iCs/>
          <w:sz w:val="20"/>
          <w:szCs w:val="20"/>
        </w:rPr>
        <w:t>Vymezení minimální úrovně kvalifikačního předpokladu odpovídající druhu, rozsahu složitosti předmětu plnění veřejné zakázky dle § 56 odst. 7 písm. c) ZVZ:</w:t>
      </w:r>
    </w:p>
    <w:p w:rsidR="009F7098" w:rsidRDefault="006F68BB" w:rsidP="006F68BB">
      <w:pPr>
        <w:pStyle w:val="Odstavecseseznamem"/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6F68BB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Dodavatel splňuje technický kvalifikační předpoklad, pokud v seznamu významných služeb poskytnutých v posledních 3 lete</w:t>
      </w:r>
      <w:r w:rsidR="00363866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ch uvede, že poskytnul alespoň 1 službu 1 objednateli na zprostředkování uzavření pojistných smluv v oblasti komerčního </w:t>
      </w:r>
      <w:r w:rsidR="00DC0BCE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pojištění </w:t>
      </w:r>
      <w:r w:rsidR="00363866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nebo </w:t>
      </w:r>
      <w:r w:rsidR="00DC0BCE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zprostředkování změny zdravotní pojišťovny v rámci veřejného zdravotního pojištění</w:t>
      </w:r>
      <w:r w:rsidR="00363866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 v objemu </w:t>
      </w:r>
      <w:r w:rsidR="00911F8F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min. </w:t>
      </w:r>
      <w:r w:rsidR="00DC0BCE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1.500.000,- Kč bez DPH</w:t>
      </w:r>
      <w:r w:rsidR="00363866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 za jeden rok. </w:t>
      </w:r>
      <w:r w:rsidRPr="006F68BB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 </w:t>
      </w:r>
    </w:p>
    <w:p w:rsidR="007B5137" w:rsidRPr="002402AA" w:rsidRDefault="00261CFB" w:rsidP="007B5137">
      <w:pPr>
        <w:pStyle w:val="Nadpis1"/>
        <w:tabs>
          <w:tab w:val="clear" w:pos="643"/>
          <w:tab w:val="num" w:pos="0"/>
        </w:tabs>
        <w:ind w:left="0" w:firstLine="0"/>
        <w:rPr>
          <w:rFonts w:ascii="Tahoma" w:hAnsi="Tahoma" w:cs="Tahoma"/>
          <w:sz w:val="20"/>
          <w:szCs w:val="20"/>
        </w:rPr>
      </w:pPr>
      <w:bookmarkStart w:id="14" w:name="_Toc341265874"/>
      <w:r>
        <w:rPr>
          <w:rFonts w:ascii="Tahoma" w:hAnsi="Tahoma" w:cs="Tahoma"/>
          <w:sz w:val="20"/>
          <w:szCs w:val="20"/>
        </w:rPr>
        <w:t>4</w:t>
      </w:r>
      <w:r w:rsidR="007B5137" w:rsidRPr="002402AA">
        <w:rPr>
          <w:rFonts w:ascii="Tahoma" w:hAnsi="Tahoma" w:cs="Tahoma"/>
          <w:sz w:val="20"/>
          <w:szCs w:val="20"/>
        </w:rPr>
        <w:t>. Jiné požadavky a podmínky zadavatele na plnění veřejné zakázky</w:t>
      </w:r>
      <w:bookmarkEnd w:id="14"/>
    </w:p>
    <w:p w:rsidR="007B5137" w:rsidRPr="002402AA" w:rsidRDefault="00E87E26" w:rsidP="007B5137">
      <w:pPr>
        <w:rPr>
          <w:rFonts w:ascii="Tahoma" w:hAnsi="Tahoma" w:cs="Tahoma"/>
          <w:sz w:val="20"/>
          <w:szCs w:val="20"/>
        </w:rPr>
      </w:pPr>
      <w:r w:rsidRPr="00E87E26">
        <w:rPr>
          <w:rFonts w:ascii="Tahoma" w:hAnsi="Tahoma" w:cs="Tahoma"/>
          <w:noProof/>
        </w:rPr>
        <w:pict>
          <v:line id="_x0000_s1047" style="position:absolute;z-index:251679744" from="0,9pt" to="450pt,9pt" strokecolor="navy" strokeweight="1.5pt">
            <w10:anchorlock/>
          </v:line>
        </w:pict>
      </w:r>
    </w:p>
    <w:p w:rsidR="007B5137" w:rsidRPr="002402AA" w:rsidRDefault="007B5137" w:rsidP="00B01705">
      <w:pPr>
        <w:pStyle w:val="Zkladntext"/>
        <w:rPr>
          <w:rFonts w:ascii="Tahoma" w:hAnsi="Tahoma" w:cs="Tahoma"/>
          <w:sz w:val="20"/>
          <w:szCs w:val="20"/>
        </w:rPr>
      </w:pPr>
    </w:p>
    <w:p w:rsidR="006F68BB" w:rsidRDefault="007B5137" w:rsidP="006F68BB">
      <w:pPr>
        <w:pStyle w:val="Default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 w:rsidRPr="002402AA">
        <w:rPr>
          <w:rFonts w:ascii="Tahoma" w:hAnsi="Tahoma" w:cs="Tahoma"/>
          <w:sz w:val="20"/>
          <w:szCs w:val="20"/>
        </w:rPr>
        <w:t xml:space="preserve">4.1. </w:t>
      </w:r>
      <w:r w:rsidR="006F68BB" w:rsidRPr="006F68BB">
        <w:rPr>
          <w:rFonts w:ascii="Tahoma" w:eastAsiaTheme="minorHAnsi" w:hAnsi="Tahoma" w:cs="Tahoma"/>
          <w:sz w:val="20"/>
          <w:szCs w:val="20"/>
          <w:lang w:eastAsia="en-US"/>
        </w:rPr>
        <w:t xml:space="preserve">Údaje uvedené v jednotlivých částech zadávací dokumentace včetně oznámení o veřejné zakázce se navzájem doplňují a vymezují závazné podmínky a požadavky zadavatele na plnění veřejné zakázky. Těmito podklady je uchazeč povinen se řídit při zpracování nabídky a předkládání informací o kvalifikaci. </w:t>
      </w:r>
    </w:p>
    <w:p w:rsidR="006F68BB" w:rsidRPr="006F68BB" w:rsidRDefault="006F68BB" w:rsidP="006F68BB">
      <w:pPr>
        <w:pStyle w:val="Default"/>
        <w:rPr>
          <w:rFonts w:ascii="Tahoma" w:eastAsiaTheme="minorHAnsi" w:hAnsi="Tahoma" w:cs="Tahoma"/>
          <w:sz w:val="20"/>
          <w:szCs w:val="20"/>
          <w:lang w:eastAsia="en-US"/>
        </w:rPr>
      </w:pPr>
    </w:p>
    <w:p w:rsidR="006F68BB" w:rsidRDefault="006F68BB" w:rsidP="006F68BB">
      <w:pPr>
        <w:pStyle w:val="Default"/>
        <w:jc w:val="both"/>
        <w:rPr>
          <w:rFonts w:ascii="Tahoma" w:eastAsiaTheme="minorHAnsi" w:hAnsi="Tahoma" w:cs="Tahoma"/>
          <w:sz w:val="20"/>
          <w:szCs w:val="20"/>
          <w:lang w:eastAsia="en-US"/>
        </w:rPr>
      </w:pPr>
      <w:r w:rsidRPr="006F68BB">
        <w:rPr>
          <w:rFonts w:ascii="Tahoma" w:eastAsiaTheme="minorHAnsi" w:hAnsi="Tahoma" w:cs="Tahoma"/>
          <w:sz w:val="20"/>
          <w:szCs w:val="20"/>
          <w:lang w:eastAsia="en-US"/>
        </w:rPr>
        <w:t xml:space="preserve">4.2. Pokud zadávací dokumentace obsahuje požadavky nebo odkazy na obchodní firmy, názvy nebo jména a příjmení, specifická označení výrobků a služeb, které platí pro určitého podnikatele nebo jeho organizační složku za příznačné, patenty na vynálezy, užitné vzory, průmyslové vzory, ochranné známky nebo označení původu, zadavatel umožňuje použití i jiných, kvalitativně a technicky obdobných řešení. </w:t>
      </w:r>
    </w:p>
    <w:p w:rsidR="006F68BB" w:rsidRPr="006F68BB" w:rsidRDefault="006F68BB" w:rsidP="006F68BB">
      <w:pPr>
        <w:pStyle w:val="Default"/>
        <w:rPr>
          <w:rFonts w:ascii="Tahoma" w:eastAsiaTheme="minorHAnsi" w:hAnsi="Tahoma" w:cs="Tahoma"/>
          <w:sz w:val="20"/>
          <w:szCs w:val="20"/>
          <w:lang w:eastAsia="en-US"/>
        </w:rPr>
      </w:pPr>
    </w:p>
    <w:p w:rsidR="006F68BB" w:rsidRPr="006F68BB" w:rsidRDefault="006F68BB" w:rsidP="006F68BB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6F68BB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4.3. Zadavatel v souladu s § 44 odst. 6 ZVZ požaduje, aby uchazeč ve své nabídce specifikoval části veřejné zakázky, které má v úmyslu zadat jednomu či více subdodavatelům, a aby uvedl identifikační údaje každého subdodavatele (§ 17 písm. d) ZVZ). Uchazeč prokáže tento požadavek zadavatele doložením čestného prohlášení o částech zakázky, které v případě přidělení veřejné zakázky zadá dalším osobám, v němž uvede popis jeho činností na veřejné zakázce včetně jeho procentuelního finančního podílu na celkové nabídkové ceně nebo čestné prohlášení o tom, že zakázku ani její část nezadá dalším osobám. V takovém případě vybraný uchazeč není oprávněn zadat následně žádnou část veřejné zakázky jakémukoliv subdodavateli. </w:t>
      </w:r>
    </w:p>
    <w:p w:rsidR="006F68BB" w:rsidRDefault="006F68BB" w:rsidP="006F68BB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6F68BB" w:rsidRPr="006F68BB" w:rsidRDefault="006F68BB" w:rsidP="006F68BB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6F68BB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4.4. Pokud uchazeč má v úmyslu zadat část veřejné zakázky subdodavateli, současně v nabídce doloží čestné prohlášení každého subdodavatele o budoucí spolupráci, podepsané osobami oprávněnými jednat jménem či za subdodavatele. V tomto prohlášení se ten který subdodavatel musí zavázat, že v případě přidělení veřejné zakázky uchazeči přijme závazek podílet se na plnění veřejné zakázky ve stanoveném rozsahu, který uchazeč nabídl ve svém čestném prohlášení výše uvedeném v předchozím odstavci. V případě, že uchazeč nemá v úmyslu zadávat určitou část veřejné zakázky jiné osobě (subdodavateli)</w:t>
      </w:r>
      <w:r w:rsidR="006C6E8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, </w:t>
      </w:r>
      <w:r w:rsidRPr="006F68BB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doloží ve své nabídce písemné prohlášení, ve kterém tuto skutečnost uvede. </w:t>
      </w:r>
    </w:p>
    <w:p w:rsidR="006F68BB" w:rsidRDefault="006F68BB" w:rsidP="006F68BB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6F68BB" w:rsidRPr="006F68BB" w:rsidRDefault="006F68BB" w:rsidP="006F68BB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6F68BB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Výše uvedené/á </w:t>
      </w:r>
      <w:r w:rsidRPr="006F68BB">
        <w:rPr>
          <w:rFonts w:ascii="Tahoma" w:eastAsiaTheme="minorHAnsi" w:hAnsi="Tahoma" w:cs="Tahoma"/>
          <w:b/>
          <w:bCs/>
          <w:color w:val="000000"/>
          <w:sz w:val="20"/>
          <w:szCs w:val="20"/>
          <w:lang w:eastAsia="en-US"/>
        </w:rPr>
        <w:t xml:space="preserve">čestné/á prohlášení </w:t>
      </w:r>
      <w:r w:rsidRPr="006F68BB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uchazeč doloží v nabídce jako přílohu smlouvy. </w:t>
      </w:r>
    </w:p>
    <w:p w:rsidR="006F68BB" w:rsidRDefault="006F68BB" w:rsidP="006F68BB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6F68BB" w:rsidRDefault="006F68BB" w:rsidP="006F68BB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6F68BB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4.5. Zadavatel nepřipouští podle § 70 ZVZ variantní řešení nabídky. </w:t>
      </w:r>
    </w:p>
    <w:p w:rsidR="00815825" w:rsidRPr="006F68BB" w:rsidRDefault="00815825" w:rsidP="006F68BB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6F68BB" w:rsidRPr="006F68BB" w:rsidRDefault="006F68BB" w:rsidP="006F68BB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4.6</w:t>
      </w:r>
      <w:r w:rsidRPr="006F68BB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. V případě, že dojde ke změně údajů uvedených v nabídce do doby uzavření smlouvy s vybraným uchazečem, je příslušný uchazeč povinen o této změně zadavatele bezodkladně písemně informovat. V případě, že dojde ke změně kvalifikace uchazeče, je třeba postupovat podle § 58 ZVZ. </w:t>
      </w:r>
    </w:p>
    <w:p w:rsidR="006F68BB" w:rsidRDefault="006F68BB" w:rsidP="006F68BB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6F68BB" w:rsidRPr="006F68BB" w:rsidRDefault="006F68BB" w:rsidP="006F68BB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4.7</w:t>
      </w:r>
      <w:r w:rsidRPr="006F68BB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. Zadavatel si vyhrazuje právo ověřit informace obsažené v nabídce uchazeče u třetích osob. </w:t>
      </w:r>
    </w:p>
    <w:p w:rsidR="006F68BB" w:rsidRDefault="006F68BB" w:rsidP="006F68BB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6F68BB" w:rsidRDefault="006F68BB" w:rsidP="006F68BB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lastRenderedPageBreak/>
        <w:t>4.8</w:t>
      </w:r>
      <w:r w:rsidRPr="006F68BB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. Zadavatel si vyhrazuje právo na změnu, upřesnění či doplnění podmínek zadávací dokumentace v průběhu lhůty pro podání nabídek, popřípadě právo nevybrat žádnou nabídku a neuzavřít smlouvu s žádným z uchazečů.</w:t>
      </w:r>
    </w:p>
    <w:p w:rsidR="006F68BB" w:rsidRPr="006F68BB" w:rsidRDefault="006F68BB" w:rsidP="006F68BB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6F68BB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 </w:t>
      </w:r>
    </w:p>
    <w:p w:rsidR="006F68BB" w:rsidRPr="006F68BB" w:rsidRDefault="006F68BB" w:rsidP="006F68BB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4.9</w:t>
      </w:r>
      <w:r w:rsidRPr="006F68BB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. Zadavatel je oprávněn zrušit zadávací řízení v případech podle § 84 ZVZ. </w:t>
      </w:r>
    </w:p>
    <w:p w:rsidR="006F68BB" w:rsidRDefault="006F68BB" w:rsidP="006F68BB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6F68BB" w:rsidRPr="006F68BB" w:rsidRDefault="006F68BB" w:rsidP="006F68BB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4.10</w:t>
      </w:r>
      <w:r w:rsidRPr="006F68BB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. Zadavatel si vyhrazuje právo hodnotit nabídky s mimořádně nízkou nabídkovou cenou dle § 77 ZVZ hodnotou nula. Nabídkové ceny uchazečů budou z hlediska mimořádně nízké nabídkové ceny posouzeny před samotným hodnocením nabídek. </w:t>
      </w:r>
    </w:p>
    <w:p w:rsidR="006F68BB" w:rsidRDefault="006F68BB" w:rsidP="006F68BB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6F68BB" w:rsidRPr="006F68BB" w:rsidRDefault="006F68BB" w:rsidP="006F68BB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4.11</w:t>
      </w:r>
      <w:r w:rsidRPr="006F68BB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. Uchazeči nevzniká právo na jakoukoliv úhradu nákladů spojených s účastí v tomto zadávacím řízení. </w:t>
      </w:r>
    </w:p>
    <w:p w:rsidR="006F68BB" w:rsidRDefault="006F68BB" w:rsidP="006F68BB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7B5137" w:rsidRPr="006F68BB" w:rsidRDefault="006F68BB" w:rsidP="006F68BB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4.12</w:t>
      </w:r>
      <w:r w:rsidRPr="006F68BB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. Jednotliví uchazeči jsou povinni zdržet se jakýchkoli jednání, která by mohla narušit transparentní a nediskriminační průběh zadávacího řízení, zejména pak jednání, v jejichž důsledku by mohlo dojít k narušení soutěže mezi uchazeči v rámci zadání veřejné zakázky.</w:t>
      </w:r>
    </w:p>
    <w:p w:rsidR="007B5137" w:rsidRDefault="007B5137" w:rsidP="007B5137">
      <w:pPr>
        <w:rPr>
          <w:rFonts w:ascii="Tahoma" w:hAnsi="Tahoma" w:cs="Tahoma"/>
          <w:sz w:val="20"/>
          <w:szCs w:val="20"/>
        </w:rPr>
      </w:pPr>
    </w:p>
    <w:p w:rsidR="006F68BB" w:rsidRPr="002402AA" w:rsidRDefault="006F68BB" w:rsidP="007B5137">
      <w:pPr>
        <w:rPr>
          <w:rFonts w:ascii="Tahoma" w:hAnsi="Tahoma" w:cs="Tahoma"/>
          <w:sz w:val="20"/>
          <w:szCs w:val="20"/>
        </w:rPr>
      </w:pPr>
    </w:p>
    <w:p w:rsidR="007B5137" w:rsidRPr="004A47E8" w:rsidRDefault="001A3826" w:rsidP="007B5137">
      <w:pPr>
        <w:pStyle w:val="Nadpis2"/>
        <w:numPr>
          <w:ilvl w:val="1"/>
          <w:numId w:val="0"/>
        </w:numPr>
        <w:rPr>
          <w:rFonts w:ascii="Tahoma" w:hAnsi="Tahoma" w:cs="Tahoma"/>
          <w:sz w:val="20"/>
          <w:szCs w:val="20"/>
        </w:rPr>
      </w:pPr>
      <w:bookmarkStart w:id="15" w:name="_Toc341265875"/>
      <w:r w:rsidRPr="001A3826">
        <w:rPr>
          <w:rFonts w:ascii="Tahoma" w:hAnsi="Tahoma" w:cs="Tahoma"/>
          <w:sz w:val="20"/>
          <w:szCs w:val="20"/>
        </w:rPr>
        <w:t xml:space="preserve">5.1. </w:t>
      </w:r>
      <w:r w:rsidR="002A5342">
        <w:rPr>
          <w:rFonts w:ascii="Tahoma" w:hAnsi="Tahoma" w:cs="Tahoma"/>
          <w:sz w:val="20"/>
          <w:szCs w:val="20"/>
        </w:rPr>
        <w:t>Obchodní podmínky</w:t>
      </w:r>
      <w:bookmarkEnd w:id="15"/>
    </w:p>
    <w:p w:rsidR="00697BF9" w:rsidRPr="004A47E8" w:rsidRDefault="00E87E26" w:rsidP="007B5137">
      <w:pPr>
        <w:rPr>
          <w:rFonts w:ascii="Tahoma" w:hAnsi="Tahoma" w:cs="Tahoma"/>
          <w:sz w:val="20"/>
          <w:szCs w:val="20"/>
        </w:rPr>
      </w:pPr>
      <w:r w:rsidRPr="00E87E26">
        <w:rPr>
          <w:rFonts w:ascii="Tahoma" w:hAnsi="Tahoma" w:cs="Tahoma"/>
          <w:noProof/>
        </w:rPr>
        <w:pict>
          <v:line id="_x0000_s1053" style="position:absolute;z-index:251685888" from="0,9pt" to="450pt,9pt" strokecolor="navy" strokeweight="1.5pt">
            <w10:anchorlock/>
          </v:line>
        </w:pict>
      </w:r>
    </w:p>
    <w:p w:rsidR="008A73B8" w:rsidRDefault="008A73B8">
      <w:pPr>
        <w:pStyle w:val="Odstavecseseznamem"/>
        <w:rPr>
          <w:rFonts w:ascii="Tahoma" w:hAnsi="Tahoma" w:cs="Tahoma"/>
          <w:sz w:val="20"/>
          <w:szCs w:val="20"/>
        </w:rPr>
      </w:pPr>
    </w:p>
    <w:p w:rsidR="009477A7" w:rsidRPr="009477A7" w:rsidRDefault="009477A7" w:rsidP="009477A7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9477A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5.1.1. Veškeré obchodní podmínky stanovené zadavatelem v této zadávací dokumentaci jsou zadavatelem stanoveny jako minimální a závazné. </w:t>
      </w:r>
    </w:p>
    <w:p w:rsidR="009477A7" w:rsidRDefault="009477A7" w:rsidP="009477A7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9477A7" w:rsidRDefault="009477A7" w:rsidP="009477A7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9477A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5.1.2. Součástí zadáva</w:t>
      </w: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cí dokumentace jako příloha č. </w:t>
      </w:r>
      <w:r w:rsidR="00B43B1B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1</w:t>
      </w:r>
      <w:r w:rsidRPr="009477A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 je návrh smlouvy, která obsahuje závazné obchodní a platební podmínky zadavatele pro uchazeče. </w:t>
      </w:r>
    </w:p>
    <w:p w:rsidR="00CA38D8" w:rsidRDefault="00CA38D8" w:rsidP="009477A7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9477A7" w:rsidRPr="009477A7" w:rsidRDefault="00261CFB" w:rsidP="009477A7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5.1.3</w:t>
      </w:r>
      <w:r w:rsidR="009477A7" w:rsidRPr="009477A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. Návrh smlouvy, včetně všech uvedených příloh, je pro uchazeče závazný a musí být podepsán osobou oprávněnou jednat jménem či za uchazeče. Originál, nebo úředně ověřená kopie zmocnění, musí být v takovém případě součástí nabídky. </w:t>
      </w:r>
    </w:p>
    <w:p w:rsidR="009477A7" w:rsidRDefault="009477A7" w:rsidP="009477A7">
      <w:pPr>
        <w:pStyle w:val="Odstavecseseznamem"/>
        <w:ind w:left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6F59B3" w:rsidRDefault="00261CFB" w:rsidP="006F59B3">
      <w:pPr>
        <w:pStyle w:val="Odstavecseseznamem"/>
        <w:ind w:left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5.1.4</w:t>
      </w:r>
      <w:r w:rsidR="009477A7" w:rsidRPr="009477A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. Ve smlouvě zadavatelem viditelně označené vynechané údaje musí dodavatel uvést a doplnit. Pokud uchazeč ve smlouvě změní nebo přidá jakýkoliv údaj či text musí tento viditelně označit. Pokud však návrh smlouvy nebude odpovídat zadávacím podmínkám a ostatním částem nabídky uchazeče anebo bude obsahovat ujednání, které bude v neprospěch zadavatele, bude tato skutečnost důvodem k vyřazení nabídky a vyloučení uchazeče ze zadávacího řízení.</w:t>
      </w:r>
    </w:p>
    <w:p w:rsidR="006F59B3" w:rsidRDefault="006F59B3" w:rsidP="006F59B3">
      <w:pPr>
        <w:pStyle w:val="Odstavecseseznamem"/>
        <w:ind w:left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6F59B3" w:rsidRPr="000A1D93" w:rsidRDefault="006F59B3" w:rsidP="006F59B3">
      <w:pPr>
        <w:pStyle w:val="Odstavecseseznamem"/>
        <w:ind w:left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0A1D9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5.1.5. Uchazeč</w:t>
      </w:r>
      <w:r w:rsidR="00911F8F" w:rsidRPr="000A1D9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 je povinen zprostředkovat m</w:t>
      </w:r>
      <w:r w:rsidRPr="000A1D9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inimální počet 15.000 </w:t>
      </w:r>
      <w:r w:rsidR="00DC0BCE" w:rsidRPr="000A1D9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Nových </w:t>
      </w:r>
      <w:r w:rsidRPr="000A1D9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pojištěnců pro každou Oblast (dále jen „Minimální počet“), tj. 30.000</w:t>
      </w:r>
      <w:r w:rsidR="00B06066" w:rsidRPr="000A1D9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 </w:t>
      </w:r>
      <w:r w:rsidRPr="000A1D9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 </w:t>
      </w:r>
      <w:r w:rsidR="00B06066" w:rsidRPr="000A1D9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Nových </w:t>
      </w:r>
      <w:r w:rsidRPr="000A1D9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pojištěnců v případě, že uchazeč podá nabídku na obě části veřejné zakázky</w:t>
      </w:r>
      <w:r w:rsidR="00911F8F" w:rsidRPr="000A1D9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, a to nejpozději</w:t>
      </w:r>
      <w:r w:rsidRPr="000A1D9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 do 30. 6. prvního roku trvání smlouvy. </w:t>
      </w:r>
    </w:p>
    <w:p w:rsidR="00911F8F" w:rsidRPr="000A1D93" w:rsidRDefault="00911F8F" w:rsidP="006F59B3">
      <w:pPr>
        <w:tabs>
          <w:tab w:val="left" w:pos="0"/>
        </w:tabs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6F59B3" w:rsidRPr="006F59B3" w:rsidRDefault="00911F8F" w:rsidP="006F59B3">
      <w:pPr>
        <w:tabs>
          <w:tab w:val="left" w:pos="0"/>
        </w:tabs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0A1D9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Minimální </w:t>
      </w:r>
      <w:r w:rsidR="006F59B3" w:rsidRPr="000A1D9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počet </w:t>
      </w:r>
      <w:r w:rsidR="00B06066" w:rsidRPr="000A1D9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Nových </w:t>
      </w:r>
      <w:r w:rsidR="006F59B3" w:rsidRPr="000A1D9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pojištěnců v</w:t>
      </w:r>
      <w:r w:rsidRPr="000A1D9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e</w:t>
      </w:r>
      <w:r w:rsidR="006F59B3" w:rsidRPr="000A1D9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 druhém, třetím a čtvrtém roce plnění smlouvy oznámí zadavatel uchazeči do 31. 8. příslušného kalendářního roku na rok následující, přičemž počet </w:t>
      </w:r>
      <w:r w:rsidR="00B06066" w:rsidRPr="000A1D9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Nových </w:t>
      </w:r>
      <w:r w:rsidR="006F59B3" w:rsidRPr="000A1D9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pojištěnců bude v intervalu od 5.000 do 15.000. Oznámení </w:t>
      </w:r>
      <w:r w:rsidRPr="000A1D9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zadavatele </w:t>
      </w:r>
      <w:r w:rsidR="006F59B3" w:rsidRPr="000A1D9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se stane přílohou smlouvy. M</w:t>
      </w:r>
      <w:r w:rsidRPr="000A1D9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inimální </w:t>
      </w:r>
      <w:r w:rsidR="006F59B3" w:rsidRPr="000A1D9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 počet </w:t>
      </w:r>
      <w:r w:rsidR="00B06066" w:rsidRPr="000A1D9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Nových </w:t>
      </w:r>
      <w:r w:rsidR="006F59B3" w:rsidRPr="000A1D9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pojištěnců </w:t>
      </w:r>
      <w:r w:rsidR="009D1D63" w:rsidRPr="000A1D9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smí</w:t>
      </w:r>
      <w:r w:rsidR="006F59B3" w:rsidRPr="000A1D9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 být překročen maximálně o 10 % </w:t>
      </w:r>
      <w:r w:rsidRPr="000A1D9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v příslušném kalendářním roce </w:t>
      </w:r>
      <w:r w:rsidR="006F59B3" w:rsidRPr="000A1D9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(viz čl. III.3 Smlouvy o propagaci).</w:t>
      </w:r>
      <w:r w:rsidR="006F59B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 </w:t>
      </w:r>
      <w:r w:rsidR="006F59B3" w:rsidRPr="006F59B3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 </w:t>
      </w:r>
    </w:p>
    <w:p w:rsidR="006F59B3" w:rsidRDefault="006F59B3" w:rsidP="009477A7">
      <w:pPr>
        <w:pStyle w:val="Odstavecseseznamem"/>
        <w:ind w:left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7B5137" w:rsidRPr="002402AA" w:rsidRDefault="007B5137" w:rsidP="007B5137">
      <w:pPr>
        <w:pStyle w:val="Nadpis1"/>
        <w:tabs>
          <w:tab w:val="clear" w:pos="643"/>
        </w:tabs>
        <w:ind w:left="0" w:firstLine="0"/>
        <w:rPr>
          <w:rFonts w:ascii="Tahoma" w:hAnsi="Tahoma" w:cs="Tahoma"/>
          <w:sz w:val="20"/>
          <w:szCs w:val="20"/>
        </w:rPr>
      </w:pPr>
      <w:bookmarkStart w:id="16" w:name="_Toc341265876"/>
      <w:r w:rsidRPr="002402AA">
        <w:rPr>
          <w:rFonts w:ascii="Tahoma" w:hAnsi="Tahoma" w:cs="Tahoma"/>
          <w:sz w:val="20"/>
          <w:szCs w:val="20"/>
        </w:rPr>
        <w:t>6. Podmínky a požadavky na formu, členění a způsob zpracování a podání nabídky</w:t>
      </w:r>
      <w:bookmarkEnd w:id="16"/>
    </w:p>
    <w:p w:rsidR="007B5137" w:rsidRPr="002402AA" w:rsidRDefault="00E87E26" w:rsidP="007B5137">
      <w:pPr>
        <w:rPr>
          <w:rFonts w:ascii="Tahoma" w:hAnsi="Tahoma" w:cs="Tahoma"/>
          <w:sz w:val="20"/>
          <w:szCs w:val="20"/>
        </w:rPr>
      </w:pPr>
      <w:r w:rsidRPr="00E87E26">
        <w:rPr>
          <w:rFonts w:ascii="Tahoma" w:hAnsi="Tahoma" w:cs="Tahoma"/>
          <w:noProof/>
        </w:rPr>
        <w:pict>
          <v:line id="_x0000_s1049" style="position:absolute;z-index:251681792" from="0,9pt" to="450pt,9pt" strokecolor="navy" strokeweight="1.5pt">
            <w10:anchorlock/>
          </v:line>
        </w:pict>
      </w:r>
    </w:p>
    <w:p w:rsidR="007B5137" w:rsidRPr="000C0973" w:rsidRDefault="007B5137" w:rsidP="007B5137">
      <w:pPr>
        <w:pStyle w:val="Nadpis2"/>
        <w:numPr>
          <w:ilvl w:val="1"/>
          <w:numId w:val="0"/>
        </w:numPr>
        <w:rPr>
          <w:rFonts w:ascii="Tahoma" w:hAnsi="Tahoma" w:cs="Tahoma"/>
          <w:caps/>
          <w:color w:val="000080"/>
          <w:sz w:val="20"/>
          <w:szCs w:val="20"/>
        </w:rPr>
      </w:pPr>
    </w:p>
    <w:p w:rsidR="007B5137" w:rsidRPr="000C0973" w:rsidRDefault="001A3826" w:rsidP="007B5137">
      <w:pPr>
        <w:pStyle w:val="Nadpis2"/>
        <w:numPr>
          <w:ilvl w:val="1"/>
          <w:numId w:val="0"/>
        </w:numPr>
        <w:rPr>
          <w:rFonts w:ascii="Tahoma" w:hAnsi="Tahoma" w:cs="Tahoma"/>
          <w:sz w:val="20"/>
          <w:szCs w:val="20"/>
        </w:rPr>
      </w:pPr>
      <w:bookmarkStart w:id="17" w:name="_Toc341265877"/>
      <w:r w:rsidRPr="001A3826">
        <w:rPr>
          <w:rFonts w:ascii="Tahoma" w:hAnsi="Tahoma" w:cs="Tahoma"/>
          <w:sz w:val="20"/>
          <w:szCs w:val="20"/>
        </w:rPr>
        <w:t>6.1. Požadavky na obsah a formu zpracování nabídky</w:t>
      </w:r>
      <w:bookmarkEnd w:id="17"/>
    </w:p>
    <w:p w:rsidR="007B5137" w:rsidRPr="002402AA" w:rsidRDefault="00E87E26" w:rsidP="007B5137">
      <w:pPr>
        <w:rPr>
          <w:rFonts w:ascii="Tahoma" w:hAnsi="Tahoma" w:cs="Tahoma"/>
          <w:sz w:val="20"/>
          <w:szCs w:val="20"/>
        </w:rPr>
      </w:pPr>
      <w:r w:rsidRPr="00E87E26">
        <w:rPr>
          <w:rFonts w:ascii="Tahoma" w:hAnsi="Tahoma" w:cs="Tahoma"/>
          <w:noProof/>
        </w:rPr>
        <w:pict>
          <v:line id="_x0000_s1055" style="position:absolute;z-index:251687936" from="0,9pt" to="450pt,9pt" strokecolor="navy" strokeweight="1.5pt">
            <w10:anchorlock/>
          </v:line>
        </w:pict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tabs>
          <w:tab w:val="left" w:pos="2700"/>
          <w:tab w:val="left" w:pos="5220"/>
          <w:tab w:val="left" w:pos="7380"/>
        </w:tabs>
        <w:spacing w:before="120" w:after="120"/>
        <w:jc w:val="both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lastRenderedPageBreak/>
        <w:t xml:space="preserve">6.1.1. Nabídku podá uchazeč písemně v celkem 2 vyhotoveních, z toho 1x v originále v listinné formě a 1x </w:t>
      </w:r>
      <w:r w:rsidR="00B06066">
        <w:rPr>
          <w:rFonts w:ascii="Tahoma" w:hAnsi="Tahoma" w:cs="Tahoma"/>
          <w:sz w:val="20"/>
          <w:szCs w:val="20"/>
        </w:rPr>
        <w:t xml:space="preserve">kopie </w:t>
      </w:r>
      <w:r w:rsidRPr="002402AA">
        <w:rPr>
          <w:rFonts w:ascii="Tahoma" w:hAnsi="Tahoma" w:cs="Tahoma"/>
          <w:sz w:val="20"/>
          <w:szCs w:val="20"/>
        </w:rPr>
        <w:t xml:space="preserve">na CD v elektronické formě. Na nosiči CD budou zejména data ve tvaru: nabídka *.DOC, návrh smlouvy*.DOC. </w:t>
      </w:r>
    </w:p>
    <w:p w:rsidR="007B5137" w:rsidRPr="002402AA" w:rsidRDefault="007B5137" w:rsidP="007B5137">
      <w:pPr>
        <w:tabs>
          <w:tab w:val="left" w:pos="2700"/>
          <w:tab w:val="left" w:pos="5220"/>
          <w:tab w:val="left" w:pos="7380"/>
        </w:tabs>
        <w:spacing w:before="120" w:after="120"/>
        <w:jc w:val="both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6.1.2. Originál nabídky bude na titulní straně označen jako „originál“, kopie nabídek bude označena jako „kopie“. Kopie nabídky slouží Zadavateli pro efektivní posouzení a hodnocení nabídek. V případě rozporů mezi jednotlivými výtisky nabídky se považuje za rozhodný text originálního vyhotovení nabídky. </w:t>
      </w:r>
    </w:p>
    <w:p w:rsidR="007B5137" w:rsidRPr="002402AA" w:rsidRDefault="007B5137" w:rsidP="007B5137">
      <w:pPr>
        <w:tabs>
          <w:tab w:val="left" w:pos="2700"/>
          <w:tab w:val="left" w:pos="5220"/>
          <w:tab w:val="left" w:pos="7380"/>
        </w:tabs>
        <w:spacing w:before="120" w:after="120"/>
        <w:jc w:val="both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6.1.3. V nabídce musí být uvedeny identifikační údaje uchazeče. Nabídka včetně veškerých požadovaných dokladů bude podepsána statutárním orgánem uchazeče nebo osobou zmocněnou statutárním orgánem uchazeče k zastupování uchazeče; v takovém případě doloží uchazeč v nabídce originál či úředně ověřenou kopii písemné plné moci či jiného platného písemného pověřovacího dokumentu. </w:t>
      </w:r>
    </w:p>
    <w:p w:rsidR="007B5137" w:rsidRPr="002402AA" w:rsidRDefault="007B5137" w:rsidP="007B5137">
      <w:pPr>
        <w:tabs>
          <w:tab w:val="left" w:pos="2700"/>
          <w:tab w:val="left" w:pos="5220"/>
          <w:tab w:val="left" w:pos="7380"/>
        </w:tabs>
        <w:spacing w:before="120" w:after="120"/>
        <w:jc w:val="both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>6.1.4. Nabídka musí obsahovat návrh smlouvy podepsaný osobou oprávněnou jednat jménem či za uchazeče (§ 68 odst. 2 ZVZ )</w:t>
      </w:r>
      <w:r w:rsidR="009477A7">
        <w:rPr>
          <w:rFonts w:ascii="Tahoma" w:hAnsi="Tahoma" w:cs="Tahoma"/>
          <w:sz w:val="20"/>
          <w:szCs w:val="20"/>
        </w:rPr>
        <w:t xml:space="preserve"> a doklady dle § 68 odst. 3 ZVZ</w:t>
      </w:r>
      <w:r w:rsidRPr="002402AA">
        <w:rPr>
          <w:rFonts w:ascii="Tahoma" w:hAnsi="Tahoma" w:cs="Tahoma"/>
          <w:sz w:val="20"/>
          <w:szCs w:val="20"/>
        </w:rPr>
        <w:t xml:space="preserve">. </w:t>
      </w:r>
    </w:p>
    <w:p w:rsidR="00A74AFB" w:rsidRDefault="007B5137" w:rsidP="007B5137">
      <w:pPr>
        <w:tabs>
          <w:tab w:val="left" w:pos="2700"/>
          <w:tab w:val="left" w:pos="5220"/>
          <w:tab w:val="left" w:pos="7380"/>
        </w:tabs>
        <w:spacing w:before="120" w:after="120"/>
        <w:jc w:val="both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Nabídka včetně veškerých dokumentů a příloh, prospekty a obdobné materiály nevyjímaje, bude zpracována v českém jazyce. Nabídka bude kvalitním způsobem vytištěna tak, aby byla dobře čitelná, a nebude obsahovat opravy a přepisy, které by Zadavatele mohly uvést v omyl. </w:t>
      </w:r>
    </w:p>
    <w:p w:rsidR="002A51E5" w:rsidRDefault="00A74AFB">
      <w:pPr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</w:rPr>
        <w:t xml:space="preserve">6.1.5. Nabídka </w:t>
      </w:r>
      <w:r w:rsidR="003427B6">
        <w:rPr>
          <w:rFonts w:ascii="Tahoma" w:hAnsi="Tahoma" w:cs="Tahoma"/>
          <w:sz w:val="20"/>
          <w:szCs w:val="20"/>
        </w:rPr>
        <w:t xml:space="preserve">musí </w:t>
      </w:r>
      <w:r>
        <w:rPr>
          <w:rFonts w:ascii="Tahoma" w:hAnsi="Tahoma" w:cs="Tahoma"/>
          <w:sz w:val="20"/>
          <w:szCs w:val="20"/>
        </w:rPr>
        <w:t xml:space="preserve">obsahovat uchazečem vypracovaný </w:t>
      </w:r>
      <w:r w:rsidRPr="003427B6"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  <w:t>Projekt na propagaci a administrativní pomoc</w:t>
      </w: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. Tento Projekt bude zejm. obsahovat </w:t>
      </w:r>
      <w:r w:rsidRPr="00607BB5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popis procesu propagace a náboru nových pojištěnců, verifikační hovory s novými pojištěnci, způsob ochrany zákaznic</w:t>
      </w: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kých dat a měsíční plán akvizice. </w:t>
      </w:r>
    </w:p>
    <w:p w:rsidR="007B5137" w:rsidRPr="002402AA" w:rsidRDefault="007B5137" w:rsidP="007B5137">
      <w:pPr>
        <w:tabs>
          <w:tab w:val="left" w:pos="2700"/>
          <w:tab w:val="left" w:pos="5220"/>
          <w:tab w:val="left" w:pos="7380"/>
        </w:tabs>
        <w:spacing w:before="120" w:after="120"/>
        <w:jc w:val="both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>6.1.6. Každé vyhotovení nabídky bude včetně veškerých požadovaných dokladů a příloh svázáno do jednoho svazku. Jednotlivé strany nabídky budou očíslovány vzestupně. Nabídka bude dostatečným způsobem zajištěna proti manipulaci s jednotlivými listy. V případě vazby nabídky v kroužkovém pořadači či kroužkové vazbě bude dále zabezpečena proti nakládání s jednotlivými listy pomocí provázku a pečetě nebo nálepkami opatřenými podpisem, případně razítkem uchazeče. Pokud návrh smlouvy nebude odpovídat zadávacím podmínkám a ostatním částem nabídky uchazeče, jakož i nabídka nebude zpracována dle podmínek a požadavků pro zpracování a podání nabídky, bude tato skutečnost důvodem k vyřazení nabídky a vyloučení uchazeče ze zadávacího řízení.</w:t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0C0973" w:rsidRDefault="001A3826" w:rsidP="007B5137">
      <w:pPr>
        <w:pStyle w:val="Nadpis2"/>
        <w:numPr>
          <w:ilvl w:val="1"/>
          <w:numId w:val="0"/>
        </w:numPr>
        <w:rPr>
          <w:rFonts w:ascii="Tahoma" w:hAnsi="Tahoma" w:cs="Tahoma"/>
          <w:sz w:val="20"/>
          <w:szCs w:val="20"/>
        </w:rPr>
      </w:pPr>
      <w:bookmarkStart w:id="18" w:name="_Toc341265878"/>
      <w:r w:rsidRPr="001A3826">
        <w:rPr>
          <w:rFonts w:ascii="Tahoma" w:hAnsi="Tahoma" w:cs="Tahoma"/>
          <w:sz w:val="20"/>
          <w:szCs w:val="20"/>
        </w:rPr>
        <w:t>6.2. Požadované členění - pořadí obsahu nabídky</w:t>
      </w:r>
      <w:bookmarkEnd w:id="18"/>
    </w:p>
    <w:p w:rsidR="007B5137" w:rsidRPr="002402AA" w:rsidRDefault="00E87E26" w:rsidP="007B5137">
      <w:pPr>
        <w:rPr>
          <w:rFonts w:ascii="Tahoma" w:hAnsi="Tahoma" w:cs="Tahoma"/>
          <w:sz w:val="20"/>
          <w:szCs w:val="20"/>
        </w:rPr>
      </w:pPr>
      <w:r w:rsidRPr="00E87E26">
        <w:rPr>
          <w:rFonts w:ascii="Tahoma" w:hAnsi="Tahoma" w:cs="Tahoma"/>
          <w:noProof/>
        </w:rPr>
        <w:pict>
          <v:line id="_x0000_s1056" style="position:absolute;z-index:251688960" from="0,9pt" to="450pt,9pt" strokecolor="navy" strokeweight="1.5pt">
            <w10:anchorlock/>
          </v:line>
        </w:pict>
      </w:r>
    </w:p>
    <w:p w:rsidR="009477A7" w:rsidRDefault="009477A7" w:rsidP="009477A7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9477A7" w:rsidRPr="009477A7" w:rsidRDefault="009477A7" w:rsidP="009477A7">
      <w:pPr>
        <w:autoSpaceDE w:val="0"/>
        <w:autoSpaceDN w:val="0"/>
        <w:adjustRightInd w:val="0"/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9477A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Uchazeč závazně použije následující pořadí dokumentů pro zpracování nabídky: </w:t>
      </w:r>
    </w:p>
    <w:p w:rsidR="009477A7" w:rsidRDefault="009477A7" w:rsidP="009477A7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9477A7" w:rsidRPr="009477A7" w:rsidRDefault="009477A7" w:rsidP="009477A7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9477A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1. Obsah nabídky </w:t>
      </w:r>
    </w:p>
    <w:p w:rsidR="009477A7" w:rsidRDefault="009477A7" w:rsidP="009477A7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9477A7" w:rsidRPr="009477A7" w:rsidRDefault="009477A7" w:rsidP="009477A7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9477A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2. Identifikace uchazeče – </w:t>
      </w: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Krycí list nabídky (Příloha č. </w:t>
      </w:r>
      <w:r w:rsidR="00B43B1B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2</w:t>
      </w:r>
      <w:r w:rsidRPr="009477A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) </w:t>
      </w:r>
    </w:p>
    <w:p w:rsidR="009477A7" w:rsidRDefault="009477A7" w:rsidP="009477A7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9477A7" w:rsidRPr="009477A7" w:rsidRDefault="009477A7" w:rsidP="009477A7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9477A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3. Dokumenty pro prokázání kvalifikace: </w:t>
      </w:r>
    </w:p>
    <w:p w:rsidR="009477A7" w:rsidRDefault="009477A7" w:rsidP="009477A7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9477A7" w:rsidRPr="009477A7" w:rsidRDefault="009477A7" w:rsidP="009477A7">
      <w:pPr>
        <w:autoSpaceDE w:val="0"/>
        <w:autoSpaceDN w:val="0"/>
        <w:adjustRightInd w:val="0"/>
        <w:ind w:left="284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9477A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a) Základní kvalifikační předpoklady </w:t>
      </w:r>
    </w:p>
    <w:p w:rsidR="009477A7" w:rsidRPr="009477A7" w:rsidRDefault="009477A7" w:rsidP="009477A7">
      <w:pPr>
        <w:autoSpaceDE w:val="0"/>
        <w:autoSpaceDN w:val="0"/>
        <w:adjustRightInd w:val="0"/>
        <w:ind w:left="284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9477A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b) Profesní kvalifikační předpoklady </w:t>
      </w:r>
    </w:p>
    <w:p w:rsidR="009477A7" w:rsidRPr="009477A7" w:rsidRDefault="009477A7" w:rsidP="009477A7">
      <w:pPr>
        <w:autoSpaceDE w:val="0"/>
        <w:autoSpaceDN w:val="0"/>
        <w:adjustRightInd w:val="0"/>
        <w:ind w:left="284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9477A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c) Čestné prohlášení o své ekonomické a finanční způsobilosti splnit veřejnou zakázku </w:t>
      </w:r>
    </w:p>
    <w:p w:rsidR="009477A7" w:rsidRPr="009477A7" w:rsidRDefault="009477A7" w:rsidP="009477A7">
      <w:pPr>
        <w:autoSpaceDE w:val="0"/>
        <w:autoSpaceDN w:val="0"/>
        <w:adjustRightInd w:val="0"/>
        <w:ind w:left="284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9477A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d) Technické kvalifikační předpoklady </w:t>
      </w:r>
    </w:p>
    <w:p w:rsidR="009477A7" w:rsidRDefault="009477A7" w:rsidP="009477A7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9477A7" w:rsidRDefault="009477A7" w:rsidP="009477A7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4. Dokumenty dle § 68 odst. 3 ZVZ</w:t>
      </w:r>
    </w:p>
    <w:p w:rsidR="009477A7" w:rsidRDefault="009477A7" w:rsidP="009477A7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9477A7" w:rsidRDefault="009477A7" w:rsidP="009477A7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5</w:t>
      </w:r>
      <w:r w:rsidRPr="009477A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. Návrh smlouvy o dílo </w:t>
      </w:r>
    </w:p>
    <w:p w:rsidR="006071E7" w:rsidRDefault="006071E7" w:rsidP="009477A7">
      <w:pPr>
        <w:autoSpaceDE w:val="0"/>
        <w:autoSpaceDN w:val="0"/>
        <w:adjustRightInd w:val="0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DB1842" w:rsidRDefault="00723FED" w:rsidP="00654110">
      <w:pPr>
        <w:jc w:val="both"/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 w:rsidRPr="00607BB5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6</w:t>
      </w:r>
      <w:r w:rsidR="009477A7" w:rsidRPr="00607BB5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. </w:t>
      </w:r>
      <w:r w:rsidR="00DB1842" w:rsidRPr="00607BB5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Projekt na propagaci a administrativní pomoc (popis procesu propagace a náboru nových pojištěnců, verifikační hovory s novými pojištěnci, způsob ochrany zákaznických dat, měsíční plán akvizice)</w:t>
      </w:r>
    </w:p>
    <w:p w:rsidR="00DB1842" w:rsidRDefault="00DB1842" w:rsidP="009477A7">
      <w:pPr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</w:p>
    <w:p w:rsidR="007B5137" w:rsidRDefault="00DB1842" w:rsidP="009477A7">
      <w:pPr>
        <w:rPr>
          <w:rFonts w:ascii="Tahoma" w:eastAsiaTheme="minorHAnsi" w:hAnsi="Tahoma" w:cs="Tahoma"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7. </w:t>
      </w:r>
      <w:r w:rsidR="009477A7" w:rsidRPr="009477A7"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>Další dokumenty k posouzení a hodnocení nabídky (dle ZD pokud jsou vyžadovány)</w:t>
      </w:r>
    </w:p>
    <w:p w:rsidR="00815825" w:rsidRPr="002402AA" w:rsidRDefault="00815825" w:rsidP="009477A7">
      <w:pPr>
        <w:rPr>
          <w:rFonts w:ascii="Tahoma" w:hAnsi="Tahoma" w:cs="Tahoma"/>
          <w:sz w:val="20"/>
          <w:szCs w:val="20"/>
          <w:lang w:eastAsia="en-US"/>
        </w:rPr>
      </w:pPr>
    </w:p>
    <w:p w:rsidR="009477A7" w:rsidRDefault="009477A7" w:rsidP="007B5137">
      <w:pPr>
        <w:pStyle w:val="Nadpis2"/>
        <w:numPr>
          <w:ilvl w:val="1"/>
          <w:numId w:val="0"/>
        </w:numPr>
        <w:rPr>
          <w:rFonts w:ascii="Tahoma" w:hAnsi="Tahoma" w:cs="Tahoma"/>
          <w:sz w:val="20"/>
          <w:szCs w:val="20"/>
        </w:rPr>
      </w:pPr>
    </w:p>
    <w:p w:rsidR="007B5137" w:rsidRPr="000C0973" w:rsidRDefault="001A3826" w:rsidP="007B5137">
      <w:pPr>
        <w:pStyle w:val="Nadpis2"/>
        <w:numPr>
          <w:ilvl w:val="1"/>
          <w:numId w:val="0"/>
        </w:numPr>
        <w:rPr>
          <w:rFonts w:ascii="Tahoma" w:hAnsi="Tahoma" w:cs="Tahoma"/>
          <w:sz w:val="20"/>
          <w:szCs w:val="20"/>
        </w:rPr>
      </w:pPr>
      <w:bookmarkStart w:id="19" w:name="_Toc341265879"/>
      <w:r w:rsidRPr="001A3826">
        <w:rPr>
          <w:rFonts w:ascii="Tahoma" w:hAnsi="Tahoma" w:cs="Tahoma"/>
          <w:sz w:val="20"/>
          <w:szCs w:val="20"/>
        </w:rPr>
        <w:t>6.3. Způsob a lhůta pro podání nabídky</w:t>
      </w:r>
      <w:bookmarkEnd w:id="19"/>
    </w:p>
    <w:p w:rsidR="007B5137" w:rsidRPr="002402AA" w:rsidRDefault="00E87E26" w:rsidP="007B5137">
      <w:pPr>
        <w:rPr>
          <w:rFonts w:ascii="Tahoma" w:hAnsi="Tahoma" w:cs="Tahoma"/>
          <w:sz w:val="20"/>
          <w:szCs w:val="20"/>
        </w:rPr>
      </w:pPr>
      <w:r w:rsidRPr="00E87E26">
        <w:rPr>
          <w:rFonts w:ascii="Tahoma" w:hAnsi="Tahoma" w:cs="Tahoma"/>
          <w:noProof/>
        </w:rPr>
        <w:pict>
          <v:line id="_x0000_s1057" style="position:absolute;z-index:251689984" from="0,9pt" to="450pt,9pt" strokecolor="navy" strokeweight="1.5pt">
            <w10:anchorlock/>
          </v:line>
        </w:pict>
      </w:r>
    </w:p>
    <w:p w:rsidR="007B5137" w:rsidRPr="002402AA" w:rsidRDefault="007B5137" w:rsidP="007B5137">
      <w:pPr>
        <w:shd w:val="clear" w:color="auto" w:fill="FFFFFF"/>
        <w:ind w:left="360"/>
        <w:jc w:val="both"/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shd w:val="clear" w:color="auto" w:fill="FFFFFF"/>
        <w:jc w:val="both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>6.3.1.</w:t>
      </w:r>
      <w:r w:rsidRPr="002402AA">
        <w:rPr>
          <w:rFonts w:ascii="Tahoma" w:hAnsi="Tahoma" w:cs="Tahoma"/>
          <w:sz w:val="20"/>
          <w:szCs w:val="20"/>
        </w:rPr>
        <w:tab/>
        <w:t xml:space="preserve">Nabídka bude podána v souladu s § 69 ZVZ. Nabídku uchazeč podá písemně. Uchazeč podává nabídku ve lhůtě pro podání nabídek. Nabídka v listinné podobě musí být podána v řádně uzavřené obálce označené názvem veřejné zakázky, na které musí být uvedena adresa, na niž je možné zaslat oznámení podle § 71 odst. 6 ZVZ. </w:t>
      </w:r>
    </w:p>
    <w:p w:rsidR="007B5137" w:rsidRPr="002402AA" w:rsidRDefault="007B5137" w:rsidP="007B5137">
      <w:pPr>
        <w:shd w:val="clear" w:color="auto" w:fill="FFFFFF"/>
        <w:jc w:val="both"/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shd w:val="clear" w:color="auto" w:fill="FFFFFF"/>
        <w:jc w:val="both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>6.3.2.</w:t>
      </w:r>
      <w:r w:rsidRPr="002402AA">
        <w:rPr>
          <w:rFonts w:ascii="Tahoma" w:hAnsi="Tahoma" w:cs="Tahoma"/>
          <w:sz w:val="20"/>
          <w:szCs w:val="20"/>
        </w:rPr>
        <w:tab/>
        <w:t xml:space="preserve">Nabídka bude podána v souladu s § 69 ZVZ na adrese pro podání nabídek uvedené v oznámení o zahájení zadávacího řízení, a to následovně.  </w:t>
      </w:r>
    </w:p>
    <w:p w:rsidR="007B5137" w:rsidRPr="002402AA" w:rsidRDefault="007B5137" w:rsidP="007B5137">
      <w:pPr>
        <w:shd w:val="clear" w:color="auto" w:fill="FFFFFF"/>
        <w:jc w:val="both"/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shd w:val="clear" w:color="auto" w:fill="FFFFFF"/>
        <w:jc w:val="both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6.3.3.      Obálka s nabídkou ponese označení: </w:t>
      </w:r>
      <w:r w:rsidRPr="002402AA">
        <w:rPr>
          <w:rFonts w:ascii="Tahoma" w:hAnsi="Tahoma" w:cs="Tahoma"/>
          <w:sz w:val="20"/>
          <w:szCs w:val="20"/>
        </w:rPr>
        <w:tab/>
      </w:r>
    </w:p>
    <w:p w:rsidR="007B5137" w:rsidRPr="002402AA" w:rsidRDefault="007B5137" w:rsidP="007B5137">
      <w:pPr>
        <w:tabs>
          <w:tab w:val="left" w:pos="709"/>
        </w:tabs>
        <w:jc w:val="center"/>
        <w:rPr>
          <w:rFonts w:ascii="Tahoma" w:hAnsi="Tahoma" w:cs="Tahoma"/>
          <w:b/>
          <w:bCs/>
          <w:sz w:val="20"/>
          <w:szCs w:val="20"/>
        </w:rPr>
      </w:pPr>
    </w:p>
    <w:p w:rsidR="008A73B8" w:rsidRDefault="007B5137" w:rsidP="00421781">
      <w:pPr>
        <w:jc w:val="center"/>
        <w:rPr>
          <w:rFonts w:ascii="Tahoma" w:hAnsi="Tahoma" w:cs="Tahoma"/>
          <w:b/>
          <w:bCs/>
          <w:sz w:val="28"/>
          <w:szCs w:val="28"/>
        </w:rPr>
      </w:pPr>
      <w:r w:rsidRPr="002402AA">
        <w:rPr>
          <w:rFonts w:ascii="Tahoma" w:hAnsi="Tahoma" w:cs="Tahoma"/>
          <w:b/>
          <w:bCs/>
          <w:sz w:val="20"/>
          <w:szCs w:val="20"/>
        </w:rPr>
        <w:t xml:space="preserve">„NEOTVÍRAT – </w:t>
      </w:r>
      <w:r w:rsidR="00421781" w:rsidRPr="00421781">
        <w:rPr>
          <w:rFonts w:ascii="Tahoma" w:hAnsi="Tahoma" w:cs="Tahoma"/>
          <w:b/>
          <w:bCs/>
          <w:sz w:val="20"/>
          <w:szCs w:val="20"/>
        </w:rPr>
        <w:t xml:space="preserve">Propagace a </w:t>
      </w:r>
      <w:r w:rsidR="00421781" w:rsidRPr="00DB1842">
        <w:rPr>
          <w:rFonts w:ascii="Tahoma" w:hAnsi="Tahoma" w:cs="Tahoma"/>
          <w:b/>
          <w:bCs/>
          <w:sz w:val="20"/>
          <w:szCs w:val="20"/>
        </w:rPr>
        <w:t xml:space="preserve">administrativní </w:t>
      </w:r>
      <w:r w:rsidR="00880FF1" w:rsidRPr="00DB1842">
        <w:rPr>
          <w:rFonts w:ascii="Tahoma" w:hAnsi="Tahoma" w:cs="Tahoma"/>
          <w:b/>
          <w:bCs/>
          <w:sz w:val="20"/>
          <w:szCs w:val="20"/>
        </w:rPr>
        <w:t>pomoc</w:t>
      </w:r>
      <w:r w:rsidR="00421781" w:rsidRPr="00DB1842">
        <w:rPr>
          <w:rFonts w:ascii="Tahoma" w:hAnsi="Tahoma" w:cs="Tahoma"/>
          <w:b/>
          <w:bCs/>
          <w:sz w:val="20"/>
          <w:szCs w:val="20"/>
        </w:rPr>
        <w:t xml:space="preserve"> u</w:t>
      </w:r>
      <w:r w:rsidR="00421781" w:rsidRPr="00421781">
        <w:rPr>
          <w:rFonts w:ascii="Tahoma" w:hAnsi="Tahoma" w:cs="Tahoma"/>
          <w:b/>
          <w:bCs/>
          <w:sz w:val="20"/>
          <w:szCs w:val="20"/>
        </w:rPr>
        <w:t xml:space="preserve"> služeb poskytovaných veřejnosti zdravotní pojišťovnou v rámci jejího předmětu činnosti</w:t>
      </w:r>
      <w:r w:rsidRPr="002402AA">
        <w:rPr>
          <w:rFonts w:ascii="Tahoma" w:hAnsi="Tahoma" w:cs="Tahoma"/>
          <w:b/>
          <w:bCs/>
          <w:sz w:val="20"/>
          <w:szCs w:val="20"/>
        </w:rPr>
        <w:t>“</w:t>
      </w:r>
    </w:p>
    <w:p w:rsidR="007B5137" w:rsidRPr="002402AA" w:rsidRDefault="007B5137" w:rsidP="007B5137">
      <w:pPr>
        <w:tabs>
          <w:tab w:val="left" w:pos="709"/>
        </w:tabs>
        <w:jc w:val="center"/>
        <w:rPr>
          <w:rFonts w:ascii="Tahoma" w:hAnsi="Tahoma" w:cs="Tahoma"/>
          <w:b/>
          <w:bCs/>
          <w:sz w:val="20"/>
          <w:szCs w:val="20"/>
        </w:rPr>
      </w:pPr>
    </w:p>
    <w:p w:rsidR="007B5137" w:rsidRPr="002402AA" w:rsidRDefault="007B5137" w:rsidP="007B5137">
      <w:pPr>
        <w:shd w:val="clear" w:color="auto" w:fill="FFFFFF"/>
        <w:jc w:val="both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>6.3.4.</w:t>
      </w:r>
      <w:r w:rsidRPr="002402AA">
        <w:rPr>
          <w:rFonts w:ascii="Tahoma" w:hAnsi="Tahoma" w:cs="Tahoma"/>
          <w:sz w:val="20"/>
          <w:szCs w:val="20"/>
        </w:rPr>
        <w:tab/>
        <w:t xml:space="preserve">Adresa pro podání nabídky: Oborová zdravotní pojišťovna zaměstnanců bank, pojišťoven a stavebnictví, </w:t>
      </w:r>
      <w:proofErr w:type="spellStart"/>
      <w:r w:rsidRPr="002402AA">
        <w:rPr>
          <w:rFonts w:ascii="Tahoma" w:hAnsi="Tahoma" w:cs="Tahoma"/>
          <w:sz w:val="20"/>
          <w:szCs w:val="20"/>
        </w:rPr>
        <w:t>Roškotova</w:t>
      </w:r>
      <w:proofErr w:type="spellEnd"/>
      <w:r w:rsidRPr="002402AA">
        <w:rPr>
          <w:rFonts w:ascii="Tahoma" w:hAnsi="Tahoma" w:cs="Tahoma"/>
          <w:sz w:val="20"/>
          <w:szCs w:val="20"/>
        </w:rPr>
        <w:t xml:space="preserve"> 1225/1, PSČ 140 21, Praha 4.</w:t>
      </w:r>
    </w:p>
    <w:p w:rsidR="007B5137" w:rsidRPr="002402AA" w:rsidRDefault="007B5137" w:rsidP="007B5137">
      <w:pPr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spacing w:before="120"/>
        <w:jc w:val="both"/>
        <w:rPr>
          <w:rFonts w:ascii="Tahoma" w:hAnsi="Tahoma" w:cs="Tahoma"/>
          <w:b/>
          <w:bCs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>6.3.5.</w:t>
      </w:r>
      <w:r w:rsidRPr="002402AA">
        <w:rPr>
          <w:rFonts w:ascii="Tahoma" w:hAnsi="Tahoma" w:cs="Tahoma"/>
          <w:sz w:val="20"/>
          <w:szCs w:val="20"/>
        </w:rPr>
        <w:tab/>
        <w:t xml:space="preserve">Nabídka může být podána také </w:t>
      </w:r>
      <w:r w:rsidRPr="002402AA">
        <w:rPr>
          <w:rFonts w:ascii="Tahoma" w:hAnsi="Tahoma" w:cs="Tahoma"/>
          <w:b/>
          <w:bCs/>
          <w:sz w:val="20"/>
          <w:szCs w:val="20"/>
        </w:rPr>
        <w:t>osobně na výše uvedené adrese</w:t>
      </w:r>
      <w:r w:rsidRPr="002402AA">
        <w:rPr>
          <w:rFonts w:ascii="Tahoma" w:hAnsi="Tahoma" w:cs="Tahoma"/>
          <w:sz w:val="20"/>
          <w:szCs w:val="20"/>
        </w:rPr>
        <w:t xml:space="preserve"> v pracovní dny v době od </w:t>
      </w:r>
      <w:r w:rsidRPr="002402AA">
        <w:rPr>
          <w:rFonts w:ascii="Tahoma" w:hAnsi="Tahoma" w:cs="Tahoma"/>
          <w:b/>
          <w:bCs/>
          <w:sz w:val="20"/>
          <w:szCs w:val="20"/>
        </w:rPr>
        <w:t>09:00 do 16:00 hodin</w:t>
      </w:r>
      <w:r w:rsidRPr="002402AA">
        <w:rPr>
          <w:rFonts w:ascii="Tahoma" w:hAnsi="Tahoma" w:cs="Tahoma"/>
          <w:sz w:val="20"/>
          <w:szCs w:val="20"/>
        </w:rPr>
        <w:t xml:space="preserve">, s výjimkou </w:t>
      </w:r>
      <w:r w:rsidRPr="002402AA">
        <w:rPr>
          <w:rFonts w:ascii="Tahoma" w:hAnsi="Tahoma" w:cs="Tahoma"/>
          <w:b/>
          <w:bCs/>
          <w:sz w:val="20"/>
          <w:szCs w:val="20"/>
          <w:u w:val="single"/>
        </w:rPr>
        <w:t>posledního dne běhu lhůty</w:t>
      </w:r>
      <w:r w:rsidRPr="002402AA">
        <w:rPr>
          <w:rFonts w:ascii="Tahoma" w:hAnsi="Tahoma" w:cs="Tahoma"/>
          <w:sz w:val="20"/>
          <w:szCs w:val="20"/>
        </w:rPr>
        <w:t xml:space="preserve"> pro podání nabídky, která končí ve </w:t>
      </w:r>
      <w:r w:rsidRPr="002402AA">
        <w:rPr>
          <w:rFonts w:ascii="Tahoma" w:hAnsi="Tahoma" w:cs="Tahoma"/>
          <w:b/>
          <w:bCs/>
          <w:sz w:val="20"/>
          <w:szCs w:val="20"/>
          <w:u w:val="single"/>
        </w:rPr>
        <w:t>12:00 hodin</w:t>
      </w:r>
      <w:r w:rsidRPr="002402AA">
        <w:rPr>
          <w:rFonts w:ascii="Tahoma" w:hAnsi="Tahoma" w:cs="Tahoma"/>
          <w:b/>
          <w:bCs/>
          <w:sz w:val="20"/>
          <w:szCs w:val="20"/>
        </w:rPr>
        <w:t>!</w:t>
      </w:r>
    </w:p>
    <w:p w:rsidR="007B5137" w:rsidRPr="002402AA" w:rsidRDefault="007B5137" w:rsidP="007B5137">
      <w:pPr>
        <w:spacing w:before="120"/>
        <w:jc w:val="both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>6.3.6.</w:t>
      </w:r>
      <w:r w:rsidRPr="002402AA">
        <w:rPr>
          <w:rFonts w:ascii="Tahoma" w:hAnsi="Tahoma" w:cs="Tahoma"/>
          <w:sz w:val="20"/>
          <w:szCs w:val="20"/>
        </w:rPr>
        <w:tab/>
        <w:t xml:space="preserve">Nabídky podané po uplynutí lhůty pro podání nabídek komise neotevírá. Zadavatel bezodkladně vyrozumí uchazeče o tom, že jeho nabídka byla podána po uplynutí lhůty pro podání nabídek (§ 71 odst. 6 ZVZ ). </w:t>
      </w:r>
      <w:r w:rsidRPr="002402AA">
        <w:rPr>
          <w:rFonts w:ascii="Tahoma" w:hAnsi="Tahoma" w:cs="Tahoma"/>
          <w:b/>
          <w:bCs/>
          <w:sz w:val="20"/>
          <w:szCs w:val="20"/>
        </w:rPr>
        <w:t>Rozhodující je datum a čas přijetí podatelnou zadavatele.</w:t>
      </w:r>
    </w:p>
    <w:p w:rsidR="001470B0" w:rsidRPr="001470B0" w:rsidRDefault="007B5137" w:rsidP="001470B0">
      <w:pPr>
        <w:pStyle w:val="Nadpis1"/>
        <w:tabs>
          <w:tab w:val="clear" w:pos="643"/>
        </w:tabs>
        <w:ind w:left="0" w:firstLine="0"/>
        <w:rPr>
          <w:rFonts w:ascii="Tahoma" w:hAnsi="Tahoma" w:cs="Tahoma"/>
          <w:sz w:val="20"/>
          <w:szCs w:val="20"/>
        </w:rPr>
      </w:pPr>
      <w:bookmarkStart w:id="20" w:name="_Toc341265880"/>
      <w:r w:rsidRPr="002402AA">
        <w:rPr>
          <w:rFonts w:ascii="Tahoma" w:hAnsi="Tahoma" w:cs="Tahoma"/>
          <w:sz w:val="20"/>
          <w:szCs w:val="20"/>
        </w:rPr>
        <w:t>7. Lhůty a termíny zadávacího řízení</w:t>
      </w:r>
      <w:bookmarkEnd w:id="20"/>
    </w:p>
    <w:p w:rsidR="007B5137" w:rsidRPr="000C0973" w:rsidRDefault="00E87E26" w:rsidP="007B5137">
      <w:pPr>
        <w:pStyle w:val="Nadpis1"/>
        <w:tabs>
          <w:tab w:val="clear" w:pos="643"/>
        </w:tabs>
        <w:ind w:left="0" w:firstLine="0"/>
        <w:rPr>
          <w:rFonts w:ascii="Tahoma" w:hAnsi="Tahoma" w:cs="Tahoma"/>
          <w:b w:val="0"/>
          <w:bCs w:val="0"/>
          <w:caps/>
          <w:color w:val="000080"/>
          <w:sz w:val="20"/>
          <w:szCs w:val="20"/>
        </w:rPr>
      </w:pPr>
      <w:r w:rsidRPr="00E87E26">
        <w:rPr>
          <w:rFonts w:ascii="Tahoma" w:hAnsi="Tahoma" w:cs="Tahoma"/>
          <w:noProof/>
        </w:rPr>
        <w:pict>
          <v:line id="_x0000_s1050" style="position:absolute;z-index:251682816" from="0,9pt" to="450pt,9pt" strokecolor="navy" strokeweight="1.5pt">
            <w10:anchorlock/>
          </v:line>
        </w:pict>
      </w:r>
    </w:p>
    <w:p w:rsidR="007B5137" w:rsidRPr="000C0973" w:rsidRDefault="001A3826" w:rsidP="007B5137">
      <w:pPr>
        <w:pStyle w:val="Nadpis2"/>
        <w:numPr>
          <w:ilvl w:val="1"/>
          <w:numId w:val="0"/>
        </w:numPr>
        <w:rPr>
          <w:rFonts w:ascii="Tahoma" w:hAnsi="Tahoma" w:cs="Tahoma"/>
          <w:sz w:val="20"/>
          <w:szCs w:val="20"/>
        </w:rPr>
      </w:pPr>
      <w:bookmarkStart w:id="21" w:name="_Toc341265881"/>
      <w:r w:rsidRPr="001A3826">
        <w:rPr>
          <w:rFonts w:ascii="Tahoma" w:hAnsi="Tahoma" w:cs="Tahoma"/>
          <w:sz w:val="20"/>
          <w:szCs w:val="20"/>
        </w:rPr>
        <w:t>7.1. Závazné lhůty zadávacího řízení</w:t>
      </w:r>
      <w:bookmarkEnd w:id="21"/>
    </w:p>
    <w:p w:rsidR="007B5137" w:rsidRPr="002402AA" w:rsidRDefault="00E87E26" w:rsidP="007B5137">
      <w:pPr>
        <w:rPr>
          <w:rFonts w:ascii="Tahoma" w:hAnsi="Tahoma" w:cs="Tahoma"/>
          <w:sz w:val="20"/>
          <w:szCs w:val="20"/>
        </w:rPr>
      </w:pPr>
      <w:r w:rsidRPr="00E87E26">
        <w:rPr>
          <w:rFonts w:ascii="Tahoma" w:hAnsi="Tahoma" w:cs="Tahoma"/>
          <w:noProof/>
        </w:rPr>
        <w:pict>
          <v:line id="_x0000_s1058" style="position:absolute;z-index:251691008" from="0,9pt" to="450pt,9pt" strokecolor="navy" strokeweight="1.5pt">
            <w10:anchorlock/>
          </v:line>
        </w:pict>
      </w:r>
    </w:p>
    <w:p w:rsidR="007B5137" w:rsidRPr="004F5A4D" w:rsidRDefault="007B5137" w:rsidP="00C53769">
      <w:pPr>
        <w:pStyle w:val="Odstavecseseznamem"/>
        <w:numPr>
          <w:ilvl w:val="2"/>
          <w:numId w:val="6"/>
        </w:numPr>
        <w:spacing w:before="120"/>
        <w:jc w:val="both"/>
        <w:rPr>
          <w:rFonts w:ascii="Tahoma" w:hAnsi="Tahoma" w:cs="Tahoma"/>
          <w:sz w:val="20"/>
          <w:szCs w:val="20"/>
        </w:rPr>
      </w:pPr>
      <w:r w:rsidRPr="004F5A4D">
        <w:rPr>
          <w:rFonts w:ascii="Tahoma" w:hAnsi="Tahoma" w:cs="Tahoma"/>
          <w:sz w:val="20"/>
          <w:szCs w:val="20"/>
        </w:rPr>
        <w:t xml:space="preserve">Závazné lhůty tohoto zadávacího řízení jsou uvedeny v oznámení o veřejné zakázce, které bylo zveřejněno </w:t>
      </w:r>
      <w:r w:rsidR="009477A7">
        <w:rPr>
          <w:rFonts w:ascii="Tahoma" w:hAnsi="Tahoma" w:cs="Tahoma"/>
          <w:sz w:val="20"/>
          <w:szCs w:val="20"/>
        </w:rPr>
        <w:t>ve Věstníku veřejných zakázek</w:t>
      </w:r>
      <w:r w:rsidR="004F5A4D">
        <w:rPr>
          <w:rFonts w:ascii="Tahoma" w:hAnsi="Tahoma" w:cs="Tahoma"/>
          <w:sz w:val="20"/>
          <w:szCs w:val="20"/>
        </w:rPr>
        <w:t>.</w:t>
      </w:r>
    </w:p>
    <w:p w:rsidR="007B5137" w:rsidRPr="002402AA" w:rsidRDefault="007B5137" w:rsidP="00C53769">
      <w:pPr>
        <w:pStyle w:val="Odstavecseseznamem"/>
        <w:numPr>
          <w:ilvl w:val="2"/>
          <w:numId w:val="6"/>
        </w:numPr>
        <w:spacing w:before="120"/>
        <w:jc w:val="both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>Zadávací lhůta dle § 43 zákona, po kterou jsou uchazeči svými nabídkami vázáni, začíná běžet okamžikem skončení lhůty pro podání nabídek. Zadávací lhůta činí 90 kalendářních dní.</w:t>
      </w:r>
    </w:p>
    <w:p w:rsidR="007B5137" w:rsidRPr="002402AA" w:rsidRDefault="007B5137" w:rsidP="007B5137">
      <w:pPr>
        <w:tabs>
          <w:tab w:val="left" w:leader="dot" w:pos="8505"/>
        </w:tabs>
        <w:rPr>
          <w:rFonts w:ascii="Tahoma" w:hAnsi="Tahoma" w:cs="Tahoma"/>
          <w:sz w:val="20"/>
          <w:szCs w:val="20"/>
        </w:rPr>
      </w:pPr>
    </w:p>
    <w:p w:rsidR="007B5137" w:rsidRPr="002402AA" w:rsidRDefault="007B5137" w:rsidP="007B5137">
      <w:pPr>
        <w:tabs>
          <w:tab w:val="left" w:leader="dot" w:pos="8505"/>
        </w:tabs>
        <w:rPr>
          <w:rFonts w:ascii="Tahoma" w:hAnsi="Tahoma" w:cs="Tahoma"/>
          <w:sz w:val="20"/>
          <w:szCs w:val="20"/>
        </w:rPr>
      </w:pPr>
    </w:p>
    <w:p w:rsidR="007B5137" w:rsidRPr="000C0973" w:rsidRDefault="001A3826" w:rsidP="007B5137">
      <w:pPr>
        <w:pStyle w:val="Nadpis2"/>
        <w:numPr>
          <w:ilvl w:val="1"/>
          <w:numId w:val="0"/>
        </w:numPr>
        <w:rPr>
          <w:rFonts w:ascii="Tahoma" w:hAnsi="Tahoma" w:cs="Tahoma"/>
          <w:sz w:val="20"/>
          <w:szCs w:val="20"/>
        </w:rPr>
      </w:pPr>
      <w:bookmarkStart w:id="22" w:name="_Toc341265882"/>
      <w:r w:rsidRPr="001A3826">
        <w:rPr>
          <w:rFonts w:ascii="Tahoma" w:hAnsi="Tahoma" w:cs="Tahoma"/>
          <w:sz w:val="20"/>
          <w:szCs w:val="20"/>
        </w:rPr>
        <w:t>7.2. Prohlídka místa plnění</w:t>
      </w:r>
      <w:bookmarkEnd w:id="22"/>
    </w:p>
    <w:p w:rsidR="007B5137" w:rsidRPr="002402AA" w:rsidRDefault="00E87E26" w:rsidP="007B5137">
      <w:pPr>
        <w:rPr>
          <w:rFonts w:ascii="Tahoma" w:hAnsi="Tahoma" w:cs="Tahoma"/>
          <w:sz w:val="20"/>
          <w:szCs w:val="20"/>
        </w:rPr>
      </w:pPr>
      <w:r w:rsidRPr="00E87E26">
        <w:rPr>
          <w:rFonts w:ascii="Tahoma" w:hAnsi="Tahoma" w:cs="Tahoma"/>
          <w:noProof/>
        </w:rPr>
        <w:pict>
          <v:line id="_x0000_s1059" style="position:absolute;z-index:251692032" from="0,9pt" to="450pt,9pt" strokecolor="navy" strokeweight="1.5pt">
            <w10:anchorlock/>
          </v:line>
        </w:pict>
      </w:r>
    </w:p>
    <w:p w:rsidR="007B5137" w:rsidRPr="002402AA" w:rsidRDefault="007B5137" w:rsidP="007B5137">
      <w:pPr>
        <w:spacing w:before="120"/>
        <w:jc w:val="both"/>
        <w:rPr>
          <w:rFonts w:ascii="Tahoma" w:hAnsi="Tahoma" w:cs="Tahoma"/>
          <w:sz w:val="20"/>
          <w:szCs w:val="20"/>
        </w:rPr>
      </w:pPr>
      <w:r w:rsidRPr="00421781">
        <w:rPr>
          <w:rFonts w:ascii="Tahoma" w:hAnsi="Tahoma" w:cs="Tahoma"/>
          <w:sz w:val="20"/>
          <w:szCs w:val="20"/>
        </w:rPr>
        <w:t>7.2.1. Zadavatel v souladu s § 49 odst. 5 ZVZ stanoví, že neorganizuje prohlídku místa plnění z důvodů, že pro zpracování nabídky ani pro plnění veřejné zakázky není nezbytná.</w:t>
      </w:r>
      <w:r w:rsidRPr="002402AA">
        <w:rPr>
          <w:rFonts w:ascii="Tahoma" w:hAnsi="Tahoma" w:cs="Tahoma"/>
          <w:sz w:val="20"/>
          <w:szCs w:val="20"/>
        </w:rPr>
        <w:t xml:space="preserve"> </w:t>
      </w:r>
    </w:p>
    <w:p w:rsidR="007B5137" w:rsidRDefault="007B5137" w:rsidP="007B5137">
      <w:pPr>
        <w:tabs>
          <w:tab w:val="left" w:leader="dot" w:pos="8505"/>
        </w:tabs>
        <w:rPr>
          <w:rFonts w:ascii="Tahoma" w:hAnsi="Tahoma" w:cs="Tahoma"/>
          <w:sz w:val="20"/>
          <w:szCs w:val="20"/>
        </w:rPr>
      </w:pPr>
    </w:p>
    <w:p w:rsidR="00911F8F" w:rsidRDefault="00911F8F" w:rsidP="007B5137">
      <w:pPr>
        <w:tabs>
          <w:tab w:val="left" w:leader="dot" w:pos="8505"/>
        </w:tabs>
        <w:rPr>
          <w:rFonts w:ascii="Tahoma" w:hAnsi="Tahoma" w:cs="Tahoma"/>
          <w:sz w:val="20"/>
          <w:szCs w:val="20"/>
        </w:rPr>
      </w:pPr>
    </w:p>
    <w:p w:rsidR="00911F8F" w:rsidRPr="002402AA" w:rsidRDefault="00911F8F" w:rsidP="007B5137">
      <w:pPr>
        <w:tabs>
          <w:tab w:val="left" w:leader="dot" w:pos="8505"/>
        </w:tabs>
        <w:rPr>
          <w:rFonts w:ascii="Tahoma" w:hAnsi="Tahoma" w:cs="Tahoma"/>
          <w:sz w:val="20"/>
          <w:szCs w:val="20"/>
        </w:rPr>
      </w:pPr>
    </w:p>
    <w:p w:rsidR="007B5137" w:rsidRPr="000C0973" w:rsidRDefault="001A3826" w:rsidP="007B5137">
      <w:pPr>
        <w:pStyle w:val="Nadpis2"/>
        <w:numPr>
          <w:ilvl w:val="1"/>
          <w:numId w:val="0"/>
        </w:numPr>
        <w:rPr>
          <w:rFonts w:ascii="Tahoma" w:hAnsi="Tahoma" w:cs="Tahoma"/>
          <w:sz w:val="20"/>
          <w:szCs w:val="20"/>
        </w:rPr>
      </w:pPr>
      <w:bookmarkStart w:id="23" w:name="_Toc341265883"/>
      <w:r w:rsidRPr="001A3826">
        <w:rPr>
          <w:rFonts w:ascii="Tahoma" w:hAnsi="Tahoma" w:cs="Tahoma"/>
          <w:sz w:val="20"/>
          <w:szCs w:val="20"/>
        </w:rPr>
        <w:t>7.3. Dodatečné informace</w:t>
      </w:r>
      <w:bookmarkEnd w:id="23"/>
    </w:p>
    <w:p w:rsidR="007B5137" w:rsidRPr="002402AA" w:rsidRDefault="00E87E26" w:rsidP="007B5137">
      <w:pPr>
        <w:rPr>
          <w:rFonts w:ascii="Tahoma" w:hAnsi="Tahoma" w:cs="Tahoma"/>
          <w:sz w:val="20"/>
          <w:szCs w:val="20"/>
        </w:rPr>
      </w:pPr>
      <w:r w:rsidRPr="00E87E26">
        <w:rPr>
          <w:rFonts w:ascii="Tahoma" w:hAnsi="Tahoma" w:cs="Tahoma"/>
          <w:noProof/>
        </w:rPr>
        <w:pict>
          <v:line id="_x0000_s1060" style="position:absolute;z-index:251693056" from="0,9pt" to="450pt,9pt" strokecolor="navy" strokeweight="1.5pt">
            <w10:anchorlock/>
          </v:line>
        </w:pict>
      </w:r>
    </w:p>
    <w:p w:rsidR="007B5137" w:rsidRPr="002402AA" w:rsidRDefault="007B5137" w:rsidP="007B5137">
      <w:pPr>
        <w:spacing w:before="120"/>
        <w:jc w:val="both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7.3.1. Dodavatel je oprávněn po Zadavateli požadovat písemně dodatečné informace k zadávacím podmínkám podle § 49 ZVZ. </w:t>
      </w:r>
    </w:p>
    <w:p w:rsidR="001470B0" w:rsidRDefault="001470B0" w:rsidP="007B5137">
      <w:pPr>
        <w:pStyle w:val="Nadpis1"/>
        <w:tabs>
          <w:tab w:val="clear" w:pos="643"/>
        </w:tabs>
        <w:ind w:left="0" w:firstLine="0"/>
        <w:rPr>
          <w:rFonts w:ascii="Tahoma" w:hAnsi="Tahoma" w:cs="Tahoma"/>
          <w:sz w:val="20"/>
          <w:szCs w:val="20"/>
        </w:rPr>
      </w:pPr>
      <w:bookmarkStart w:id="24" w:name="_Toc341265884"/>
      <w:r>
        <w:rPr>
          <w:rFonts w:ascii="Tahoma" w:hAnsi="Tahoma" w:cs="Tahoma"/>
          <w:sz w:val="20"/>
          <w:szCs w:val="20"/>
        </w:rPr>
        <w:lastRenderedPageBreak/>
        <w:t>8. Jistota</w:t>
      </w:r>
      <w:bookmarkEnd w:id="24"/>
    </w:p>
    <w:p w:rsidR="008A73B8" w:rsidRDefault="00E87E26">
      <w:r>
        <w:rPr>
          <w:noProof/>
        </w:rPr>
        <w:pict>
          <v:line id="_x0000_s1063" style="position:absolute;z-index:251695104" from="0,4.85pt" to="450pt,4.85pt" strokecolor="navy" strokeweight="1.5pt">
            <w10:anchorlock/>
          </v:line>
        </w:pict>
      </w:r>
    </w:p>
    <w:p w:rsidR="00FE074E" w:rsidRDefault="001A3826" w:rsidP="006071E7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421781">
        <w:rPr>
          <w:rFonts w:ascii="Tahoma" w:hAnsi="Tahoma" w:cs="Tahoma"/>
          <w:sz w:val="20"/>
          <w:szCs w:val="20"/>
        </w:rPr>
        <w:t>K zajištění splnění povinností uchazeče vyplývajících z jeho účasti v zadávacím řízení Zadavatel v souladu s § 67 ZVZ požaduj</w:t>
      </w:r>
      <w:r w:rsidR="00421781" w:rsidRPr="00421781">
        <w:rPr>
          <w:rFonts w:ascii="Tahoma" w:hAnsi="Tahoma" w:cs="Tahoma"/>
          <w:sz w:val="20"/>
          <w:szCs w:val="20"/>
        </w:rPr>
        <w:t>e poskytnutí jistoty ve výši 200</w:t>
      </w:r>
      <w:r w:rsidRPr="00421781">
        <w:rPr>
          <w:rFonts w:ascii="Tahoma" w:hAnsi="Tahoma" w:cs="Tahoma"/>
          <w:sz w:val="20"/>
          <w:szCs w:val="20"/>
        </w:rPr>
        <w:t xml:space="preserve">.000, - Kč (slovy: </w:t>
      </w:r>
      <w:r w:rsidR="00421781" w:rsidRPr="00421781">
        <w:rPr>
          <w:rFonts w:ascii="Tahoma" w:hAnsi="Tahoma" w:cs="Tahoma"/>
          <w:sz w:val="20"/>
          <w:szCs w:val="20"/>
        </w:rPr>
        <w:t>dvě stě</w:t>
      </w:r>
      <w:r w:rsidRPr="00421781">
        <w:rPr>
          <w:rFonts w:ascii="Tahoma" w:hAnsi="Tahoma" w:cs="Tahoma"/>
          <w:sz w:val="20"/>
          <w:szCs w:val="20"/>
        </w:rPr>
        <w:t xml:space="preserve"> tisíc korun českých)</w:t>
      </w:r>
      <w:r w:rsidR="00E33379">
        <w:rPr>
          <w:rFonts w:ascii="Tahoma" w:hAnsi="Tahoma" w:cs="Tahoma"/>
          <w:sz w:val="20"/>
          <w:szCs w:val="20"/>
        </w:rPr>
        <w:t xml:space="preserve">, z toho částku </w:t>
      </w:r>
      <w:r w:rsidR="00E33379" w:rsidRPr="00E33379">
        <w:rPr>
          <w:rFonts w:ascii="Tahoma" w:hAnsi="Tahoma" w:cs="Tahoma"/>
          <w:sz w:val="20"/>
          <w:szCs w:val="20"/>
        </w:rPr>
        <w:t xml:space="preserve">ve výši 100.000, - Kč (slovy: jedno sto tisíc korun českých) pro část A (Oblast 1) a </w:t>
      </w:r>
      <w:r w:rsidR="00E33379">
        <w:rPr>
          <w:rFonts w:ascii="Tahoma" w:hAnsi="Tahoma" w:cs="Tahoma"/>
          <w:sz w:val="20"/>
          <w:szCs w:val="20"/>
        </w:rPr>
        <w:t xml:space="preserve">částku </w:t>
      </w:r>
      <w:r w:rsidR="00E33379" w:rsidRPr="00E33379">
        <w:rPr>
          <w:rFonts w:ascii="Tahoma" w:hAnsi="Tahoma" w:cs="Tahoma"/>
          <w:sz w:val="20"/>
          <w:szCs w:val="20"/>
        </w:rPr>
        <w:t>ve výši 100.000, - Kč (slovy: jedno sto tisíc korun</w:t>
      </w:r>
      <w:r w:rsidR="00E33379">
        <w:rPr>
          <w:rFonts w:ascii="Tahoma" w:hAnsi="Tahoma" w:cs="Tahoma"/>
          <w:sz w:val="20"/>
          <w:szCs w:val="20"/>
        </w:rPr>
        <w:t xml:space="preserve"> českých) pro část B (Oblast 2).</w:t>
      </w:r>
      <w:r w:rsidRPr="00421781">
        <w:rPr>
          <w:rFonts w:ascii="Tahoma" w:hAnsi="Tahoma" w:cs="Tahoma"/>
          <w:sz w:val="20"/>
          <w:szCs w:val="20"/>
        </w:rPr>
        <w:t xml:space="preserve"> Jistotu je uchazeč povinen ve smyslu § 67 odst. 1 ZVZ poskytnout formou složení peněžní částky na účet Zadavatele, formou bankovní záruky nebo pojištění záruky.</w:t>
      </w:r>
      <w:r w:rsidRPr="001A3826">
        <w:rPr>
          <w:rFonts w:ascii="Tahoma" w:hAnsi="Tahoma" w:cs="Tahoma"/>
          <w:sz w:val="20"/>
          <w:szCs w:val="20"/>
        </w:rPr>
        <w:t xml:space="preserve"> </w:t>
      </w:r>
    </w:p>
    <w:p w:rsidR="00421781" w:rsidRDefault="00421781" w:rsidP="00421781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highlight w:val="yellow"/>
        </w:rPr>
      </w:pPr>
    </w:p>
    <w:p w:rsidR="00421781" w:rsidRPr="00607BB5" w:rsidRDefault="00421781" w:rsidP="00421781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607BB5">
        <w:rPr>
          <w:rFonts w:ascii="Tahoma" w:hAnsi="Tahoma" w:cs="Tahoma"/>
          <w:sz w:val="20"/>
          <w:szCs w:val="20"/>
        </w:rPr>
        <w:t xml:space="preserve">Číslo účtu zadavatele: </w:t>
      </w:r>
      <w:r w:rsidR="00CE40BA" w:rsidRPr="00607BB5">
        <w:rPr>
          <w:rFonts w:ascii="Tahoma" w:hAnsi="Tahoma" w:cs="Tahoma"/>
          <w:sz w:val="20"/>
          <w:szCs w:val="20"/>
        </w:rPr>
        <w:t xml:space="preserve">184 320 71/0100 </w:t>
      </w:r>
      <w:r w:rsidRPr="00607BB5">
        <w:rPr>
          <w:rFonts w:ascii="Tahoma" w:hAnsi="Tahoma" w:cs="Tahoma"/>
          <w:sz w:val="20"/>
          <w:szCs w:val="20"/>
        </w:rPr>
        <w:t xml:space="preserve">vedený u </w:t>
      </w:r>
      <w:r w:rsidR="00CE40BA" w:rsidRPr="00607BB5">
        <w:rPr>
          <w:rFonts w:ascii="Tahoma" w:hAnsi="Tahoma" w:cs="Tahoma"/>
          <w:sz w:val="20"/>
          <w:szCs w:val="20"/>
        </w:rPr>
        <w:t>Komerční banky, a.s.</w:t>
      </w:r>
      <w:r w:rsidRPr="00607BB5">
        <w:rPr>
          <w:rFonts w:ascii="Tahoma" w:hAnsi="Tahoma" w:cs="Tahoma"/>
          <w:sz w:val="20"/>
          <w:szCs w:val="20"/>
        </w:rPr>
        <w:t xml:space="preserve"> </w:t>
      </w:r>
    </w:p>
    <w:p w:rsidR="00CE40BA" w:rsidRPr="00607BB5" w:rsidRDefault="00CE40BA" w:rsidP="00421781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607BB5">
        <w:rPr>
          <w:rFonts w:ascii="Tahoma" w:hAnsi="Tahoma" w:cs="Tahoma"/>
          <w:sz w:val="20"/>
          <w:szCs w:val="20"/>
        </w:rPr>
        <w:t xml:space="preserve">Variabilní symbol pro skládání peněz bude IČ </w:t>
      </w:r>
      <w:r w:rsidR="00E33379">
        <w:rPr>
          <w:rFonts w:ascii="Tahoma" w:hAnsi="Tahoma" w:cs="Tahoma"/>
          <w:sz w:val="20"/>
          <w:szCs w:val="20"/>
        </w:rPr>
        <w:t>dodavatele</w:t>
      </w:r>
      <w:r w:rsidRPr="00607BB5">
        <w:rPr>
          <w:rFonts w:ascii="Tahoma" w:hAnsi="Tahoma" w:cs="Tahoma"/>
          <w:sz w:val="20"/>
          <w:szCs w:val="20"/>
        </w:rPr>
        <w:t>.</w:t>
      </w:r>
    </w:p>
    <w:p w:rsidR="007B5137" w:rsidRPr="002402AA" w:rsidRDefault="001470B0" w:rsidP="007B5137">
      <w:pPr>
        <w:pStyle w:val="Nadpis1"/>
        <w:tabs>
          <w:tab w:val="clear" w:pos="643"/>
        </w:tabs>
        <w:ind w:left="0" w:firstLine="0"/>
        <w:rPr>
          <w:rFonts w:ascii="Tahoma" w:hAnsi="Tahoma" w:cs="Tahoma"/>
          <w:sz w:val="20"/>
          <w:szCs w:val="20"/>
        </w:rPr>
      </w:pPr>
      <w:bookmarkStart w:id="25" w:name="_Toc341265885"/>
      <w:r>
        <w:rPr>
          <w:rFonts w:ascii="Tahoma" w:hAnsi="Tahoma" w:cs="Tahoma"/>
          <w:sz w:val="20"/>
          <w:szCs w:val="20"/>
        </w:rPr>
        <w:t>9</w:t>
      </w:r>
      <w:r w:rsidR="007B5137" w:rsidRPr="002402AA">
        <w:rPr>
          <w:rFonts w:ascii="Tahoma" w:hAnsi="Tahoma" w:cs="Tahoma"/>
          <w:sz w:val="20"/>
          <w:szCs w:val="20"/>
        </w:rPr>
        <w:t>. Hodnotící kritéria</w:t>
      </w:r>
      <w:bookmarkEnd w:id="25"/>
    </w:p>
    <w:p w:rsidR="007B5137" w:rsidRPr="002402AA" w:rsidRDefault="00E87E26" w:rsidP="007B5137">
      <w:pPr>
        <w:rPr>
          <w:rFonts w:ascii="Tahoma" w:hAnsi="Tahoma" w:cs="Tahoma"/>
          <w:sz w:val="20"/>
          <w:szCs w:val="20"/>
        </w:rPr>
      </w:pPr>
      <w:r w:rsidRPr="00E87E26">
        <w:rPr>
          <w:rFonts w:ascii="Tahoma" w:hAnsi="Tahoma" w:cs="Tahoma"/>
          <w:noProof/>
        </w:rPr>
        <w:pict>
          <v:line id="_x0000_s1051" style="position:absolute;z-index:251683840" from="0,9pt" to="450pt,9pt" strokecolor="navy" strokeweight="1.5pt">
            <w10:anchorlock/>
          </v:line>
        </w:pict>
      </w:r>
    </w:p>
    <w:p w:rsidR="007B5137" w:rsidRPr="002402AA" w:rsidRDefault="007B5137" w:rsidP="007B5137">
      <w:pPr>
        <w:shd w:val="clear" w:color="auto" w:fill="FFFFFF"/>
        <w:jc w:val="both"/>
        <w:rPr>
          <w:rFonts w:ascii="Tahoma" w:hAnsi="Tahoma" w:cs="Tahoma"/>
          <w:sz w:val="20"/>
          <w:szCs w:val="20"/>
        </w:rPr>
      </w:pPr>
    </w:p>
    <w:p w:rsidR="00FE074E" w:rsidRPr="00723FED" w:rsidRDefault="00FE074E" w:rsidP="00421781">
      <w:pPr>
        <w:autoSpaceDE w:val="0"/>
        <w:autoSpaceDN w:val="0"/>
        <w:adjustRightInd w:val="0"/>
        <w:rPr>
          <w:rFonts w:ascii="Tahoma,Bold" w:eastAsiaTheme="minorHAnsi" w:hAnsi="Tahoma,Bold" w:cs="Tahoma,Bold"/>
          <w:b/>
          <w:bCs/>
          <w:color w:val="000000"/>
          <w:sz w:val="20"/>
          <w:szCs w:val="20"/>
          <w:lang w:eastAsia="en-US"/>
        </w:rPr>
      </w:pPr>
      <w:r>
        <w:rPr>
          <w:rFonts w:ascii="Tahoma" w:eastAsiaTheme="minorHAnsi" w:hAnsi="Tahoma" w:cs="Tahoma"/>
          <w:color w:val="000000"/>
          <w:sz w:val="20"/>
          <w:szCs w:val="20"/>
          <w:lang w:eastAsia="en-US"/>
        </w:rPr>
        <w:t xml:space="preserve">Základním hodnotícím kritériem je </w:t>
      </w:r>
      <w:r w:rsidR="00421781" w:rsidRPr="00723FED">
        <w:rPr>
          <w:rFonts w:ascii="Tahoma" w:eastAsiaTheme="minorHAnsi" w:hAnsi="Tahoma" w:cs="Tahoma"/>
          <w:b/>
          <w:color w:val="000000"/>
          <w:sz w:val="20"/>
          <w:szCs w:val="20"/>
          <w:lang w:eastAsia="en-US"/>
        </w:rPr>
        <w:t xml:space="preserve">nejnižší nabídková cena. </w:t>
      </w:r>
    </w:p>
    <w:p w:rsidR="007B5137" w:rsidRPr="002402AA" w:rsidRDefault="000C0973" w:rsidP="007B5137">
      <w:pPr>
        <w:pStyle w:val="Nadpis1"/>
        <w:tabs>
          <w:tab w:val="clear" w:pos="643"/>
        </w:tabs>
        <w:ind w:left="0" w:firstLine="0"/>
        <w:rPr>
          <w:rFonts w:ascii="Tahoma" w:hAnsi="Tahoma" w:cs="Tahoma"/>
          <w:b w:val="0"/>
          <w:bCs w:val="0"/>
          <w:caps/>
          <w:color w:val="000080"/>
          <w:sz w:val="20"/>
          <w:szCs w:val="20"/>
        </w:rPr>
      </w:pPr>
      <w:bookmarkStart w:id="26" w:name="_Toc341265886"/>
      <w:r>
        <w:rPr>
          <w:rFonts w:ascii="Tahoma" w:hAnsi="Tahoma" w:cs="Tahoma"/>
          <w:sz w:val="20"/>
          <w:szCs w:val="20"/>
        </w:rPr>
        <w:t>10</w:t>
      </w:r>
      <w:r w:rsidR="007B5137" w:rsidRPr="002402AA">
        <w:rPr>
          <w:rFonts w:ascii="Tahoma" w:hAnsi="Tahoma" w:cs="Tahoma"/>
          <w:sz w:val="20"/>
          <w:szCs w:val="20"/>
        </w:rPr>
        <w:t>. Další součásti zadávací dokumentace – Přílohy</w:t>
      </w:r>
      <w:bookmarkEnd w:id="26"/>
    </w:p>
    <w:p w:rsidR="007B5137" w:rsidRPr="002402AA" w:rsidRDefault="00E87E26" w:rsidP="007B5137">
      <w:pPr>
        <w:rPr>
          <w:rFonts w:ascii="Tahoma" w:hAnsi="Tahoma" w:cs="Tahoma"/>
          <w:sz w:val="20"/>
          <w:szCs w:val="20"/>
        </w:rPr>
      </w:pPr>
      <w:r w:rsidRPr="00E87E26">
        <w:rPr>
          <w:rFonts w:ascii="Tahoma" w:hAnsi="Tahoma" w:cs="Tahoma"/>
          <w:noProof/>
        </w:rPr>
        <w:pict>
          <v:line id="_x0000_s1052" style="position:absolute;z-index:251684864" from="0,9pt" to="450pt,9pt" strokecolor="navy" strokeweight="1.5pt">
            <w10:anchorlock/>
          </v:line>
        </w:pict>
      </w:r>
    </w:p>
    <w:p w:rsidR="007B5137" w:rsidRPr="002402AA" w:rsidRDefault="007B5137" w:rsidP="007B5137">
      <w:pPr>
        <w:numPr>
          <w:ilvl w:val="12"/>
          <w:numId w:val="0"/>
        </w:numPr>
        <w:spacing w:before="120"/>
        <w:jc w:val="both"/>
        <w:rPr>
          <w:rFonts w:ascii="Tahoma" w:hAnsi="Tahoma" w:cs="Tahoma"/>
          <w:sz w:val="20"/>
          <w:szCs w:val="20"/>
        </w:rPr>
      </w:pPr>
      <w:r w:rsidRPr="002402AA">
        <w:rPr>
          <w:rFonts w:ascii="Tahoma" w:hAnsi="Tahoma" w:cs="Tahoma"/>
          <w:sz w:val="20"/>
          <w:szCs w:val="20"/>
        </w:rPr>
        <w:t xml:space="preserve">Součástí zadávací dokumentace jsou tyto přílohy: </w:t>
      </w:r>
    </w:p>
    <w:p w:rsidR="0012327A" w:rsidRPr="0012327A" w:rsidRDefault="0012327A" w:rsidP="0012327A">
      <w:pPr>
        <w:numPr>
          <w:ilvl w:val="12"/>
          <w:numId w:val="0"/>
        </w:numPr>
        <w:jc w:val="both"/>
        <w:rPr>
          <w:rFonts w:ascii="Tahoma" w:hAnsi="Tahoma" w:cs="Tahoma"/>
          <w:sz w:val="20"/>
          <w:szCs w:val="20"/>
        </w:rPr>
      </w:pPr>
    </w:p>
    <w:p w:rsidR="0012327A" w:rsidRDefault="00C34A29" w:rsidP="0012327A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Příloha č. 1</w:t>
      </w:r>
      <w:r w:rsidR="007B5137" w:rsidRPr="0012327A">
        <w:rPr>
          <w:rFonts w:ascii="Tahoma" w:hAnsi="Tahoma" w:cs="Tahoma"/>
          <w:sz w:val="20"/>
          <w:szCs w:val="20"/>
        </w:rPr>
        <w:t xml:space="preserve"> – </w:t>
      </w:r>
      <w:r w:rsidR="004800EA">
        <w:rPr>
          <w:rFonts w:ascii="Tahoma" w:hAnsi="Tahoma" w:cs="Tahoma"/>
          <w:sz w:val="20"/>
          <w:szCs w:val="20"/>
        </w:rPr>
        <w:t>Návrh smlouvy</w:t>
      </w:r>
    </w:p>
    <w:p w:rsidR="00962AAD" w:rsidRDefault="00C34A29" w:rsidP="0012327A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Příloha č. 2</w:t>
      </w:r>
      <w:r w:rsidR="00962AAD">
        <w:rPr>
          <w:rFonts w:ascii="Tahoma" w:hAnsi="Tahoma" w:cs="Tahoma"/>
          <w:sz w:val="20"/>
          <w:szCs w:val="20"/>
        </w:rPr>
        <w:t xml:space="preserve"> – </w:t>
      </w:r>
      <w:r w:rsidR="004800EA" w:rsidRPr="0012327A">
        <w:rPr>
          <w:rFonts w:ascii="Tahoma" w:hAnsi="Tahoma" w:cs="Tahoma"/>
          <w:sz w:val="20"/>
          <w:szCs w:val="20"/>
        </w:rPr>
        <w:t>Krycí list nabídky (formulář)</w:t>
      </w:r>
    </w:p>
    <w:p w:rsidR="004800EA" w:rsidRDefault="00C34A29" w:rsidP="0012327A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Příloha č. 3</w:t>
      </w:r>
      <w:r w:rsidR="004800EA">
        <w:rPr>
          <w:rFonts w:ascii="Tahoma" w:hAnsi="Tahoma" w:cs="Tahoma"/>
          <w:sz w:val="20"/>
          <w:szCs w:val="20"/>
        </w:rPr>
        <w:t xml:space="preserve"> – Vzory čestných prohlášení</w:t>
      </w:r>
    </w:p>
    <w:p w:rsidR="00962AAD" w:rsidRPr="0012327A" w:rsidRDefault="00962AAD" w:rsidP="0012327A">
      <w:pPr>
        <w:rPr>
          <w:rFonts w:ascii="Tahoma" w:hAnsi="Tahoma" w:cs="Tahoma"/>
          <w:sz w:val="20"/>
          <w:szCs w:val="20"/>
        </w:rPr>
      </w:pPr>
    </w:p>
    <w:sectPr w:rsidR="00962AAD" w:rsidRPr="0012327A" w:rsidSect="00BF5934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28F6" w:rsidRDefault="008C28F6" w:rsidP="00697D1A">
      <w:r>
        <w:separator/>
      </w:r>
    </w:p>
  </w:endnote>
  <w:endnote w:type="continuationSeparator" w:id="0">
    <w:p w:rsidR="008C28F6" w:rsidRDefault="008C28F6" w:rsidP="00697D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,Bold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1E5" w:rsidRDefault="002A51E5">
    <w:pPr>
      <w:pStyle w:val="Zpat"/>
      <w:pBdr>
        <w:bottom w:val="single" w:sz="12" w:space="1" w:color="auto"/>
      </w:pBdr>
    </w:pPr>
  </w:p>
  <w:p w:rsidR="002A51E5" w:rsidRDefault="002A51E5" w:rsidP="00BF5934">
    <w:pPr>
      <w:pStyle w:val="Zpat"/>
      <w:jc w:val="right"/>
      <w:rPr>
        <w:rFonts w:ascii="Arial" w:hAnsi="Arial" w:cs="Arial"/>
        <w:sz w:val="20"/>
        <w:szCs w:val="20"/>
      </w:rPr>
    </w:pPr>
  </w:p>
  <w:p w:rsidR="002A51E5" w:rsidRPr="00584ECC" w:rsidRDefault="002A51E5" w:rsidP="00BF5934">
    <w:pPr>
      <w:pStyle w:val="Zpat"/>
      <w:jc w:val="right"/>
      <w:rPr>
        <w:rFonts w:ascii="Arial" w:hAnsi="Arial" w:cs="Arial"/>
        <w:color w:val="000080"/>
        <w:sz w:val="20"/>
        <w:szCs w:val="20"/>
      </w:rPr>
    </w:pPr>
    <w:r w:rsidRPr="00584ECC">
      <w:rPr>
        <w:rFonts w:ascii="Arial" w:hAnsi="Arial" w:cs="Arial"/>
        <w:color w:val="000080"/>
        <w:sz w:val="20"/>
        <w:szCs w:val="20"/>
      </w:rPr>
      <w:t xml:space="preserve">Strana </w:t>
    </w:r>
    <w:r w:rsidRPr="00584ECC">
      <w:rPr>
        <w:rFonts w:ascii="Arial" w:hAnsi="Arial" w:cs="Arial"/>
        <w:color w:val="000080"/>
        <w:sz w:val="20"/>
        <w:szCs w:val="20"/>
      </w:rPr>
      <w:fldChar w:fldCharType="begin"/>
    </w:r>
    <w:r w:rsidRPr="00584ECC">
      <w:rPr>
        <w:rFonts w:ascii="Arial" w:hAnsi="Arial" w:cs="Arial"/>
        <w:color w:val="000080"/>
        <w:sz w:val="20"/>
        <w:szCs w:val="20"/>
      </w:rPr>
      <w:instrText xml:space="preserve"> PAGE </w:instrText>
    </w:r>
    <w:r w:rsidRPr="00584ECC">
      <w:rPr>
        <w:rFonts w:ascii="Arial" w:hAnsi="Arial" w:cs="Arial"/>
        <w:color w:val="000080"/>
        <w:sz w:val="20"/>
        <w:szCs w:val="20"/>
      </w:rPr>
      <w:fldChar w:fldCharType="separate"/>
    </w:r>
    <w:r w:rsidR="0005344F">
      <w:rPr>
        <w:rFonts w:ascii="Arial" w:hAnsi="Arial" w:cs="Arial"/>
        <w:noProof/>
        <w:color w:val="000080"/>
        <w:sz w:val="20"/>
        <w:szCs w:val="20"/>
      </w:rPr>
      <w:t>1</w:t>
    </w:r>
    <w:r w:rsidRPr="00584ECC">
      <w:rPr>
        <w:rFonts w:ascii="Arial" w:hAnsi="Arial" w:cs="Arial"/>
        <w:color w:val="000080"/>
        <w:sz w:val="20"/>
        <w:szCs w:val="20"/>
      </w:rPr>
      <w:fldChar w:fldCharType="end"/>
    </w:r>
    <w:r w:rsidRPr="00584ECC">
      <w:rPr>
        <w:rFonts w:ascii="Arial" w:hAnsi="Arial" w:cs="Arial"/>
        <w:color w:val="000080"/>
        <w:sz w:val="20"/>
        <w:szCs w:val="20"/>
      </w:rPr>
      <w:t xml:space="preserve"> (celkem stran </w:t>
    </w:r>
    <w:r w:rsidRPr="00584ECC">
      <w:rPr>
        <w:rFonts w:ascii="Arial" w:hAnsi="Arial" w:cs="Arial"/>
        <w:color w:val="000080"/>
        <w:sz w:val="20"/>
        <w:szCs w:val="20"/>
      </w:rPr>
      <w:fldChar w:fldCharType="begin"/>
    </w:r>
    <w:r w:rsidRPr="00584ECC">
      <w:rPr>
        <w:rFonts w:ascii="Arial" w:hAnsi="Arial" w:cs="Arial"/>
        <w:color w:val="000080"/>
        <w:sz w:val="20"/>
        <w:szCs w:val="20"/>
      </w:rPr>
      <w:instrText xml:space="preserve"> NUMPAGES </w:instrText>
    </w:r>
    <w:r w:rsidRPr="00584ECC">
      <w:rPr>
        <w:rFonts w:ascii="Arial" w:hAnsi="Arial" w:cs="Arial"/>
        <w:color w:val="000080"/>
        <w:sz w:val="20"/>
        <w:szCs w:val="20"/>
      </w:rPr>
      <w:fldChar w:fldCharType="separate"/>
    </w:r>
    <w:r w:rsidR="0005344F">
      <w:rPr>
        <w:rFonts w:ascii="Arial" w:hAnsi="Arial" w:cs="Arial"/>
        <w:noProof/>
        <w:color w:val="000080"/>
        <w:sz w:val="20"/>
        <w:szCs w:val="20"/>
      </w:rPr>
      <w:t>11</w:t>
    </w:r>
    <w:r w:rsidRPr="00584ECC">
      <w:rPr>
        <w:rFonts w:ascii="Arial" w:hAnsi="Arial" w:cs="Arial"/>
        <w:color w:val="000080"/>
        <w:sz w:val="20"/>
        <w:szCs w:val="20"/>
      </w:rPr>
      <w:fldChar w:fldCharType="end"/>
    </w:r>
    <w:r w:rsidRPr="00584ECC">
      <w:rPr>
        <w:rFonts w:ascii="Arial" w:hAnsi="Arial" w:cs="Arial"/>
        <w:color w:val="000080"/>
        <w:sz w:val="20"/>
        <w:szCs w:val="20"/>
      </w:rPr>
      <w:t>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28F6" w:rsidRDefault="008C28F6" w:rsidP="00697D1A">
      <w:r>
        <w:separator/>
      </w:r>
    </w:p>
  </w:footnote>
  <w:footnote w:type="continuationSeparator" w:id="0">
    <w:p w:rsidR="008C28F6" w:rsidRDefault="008C28F6" w:rsidP="00697D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51E5" w:rsidRPr="00AF5B65" w:rsidRDefault="002A51E5" w:rsidP="00BF5934">
    <w:pPr>
      <w:autoSpaceDE w:val="0"/>
      <w:autoSpaceDN w:val="0"/>
      <w:adjustRightInd w:val="0"/>
      <w:rPr>
        <w:rFonts w:ascii="Arial" w:hAnsi="Arial" w:cs="Arial"/>
        <w:sz w:val="20"/>
        <w:szCs w:val="20"/>
      </w:rPr>
    </w:pPr>
    <w:r w:rsidRPr="00AF5B65">
      <w:rPr>
        <w:rFonts w:ascii="Arial" w:hAnsi="Arial" w:cs="Arial"/>
        <w:sz w:val="20"/>
        <w:szCs w:val="20"/>
      </w:rPr>
      <w:t xml:space="preserve">Zadávací dokumentace </w:t>
    </w:r>
    <w:r w:rsidR="00E33379">
      <w:rPr>
        <w:rFonts w:ascii="Calibri" w:hAnsi="Calibri"/>
        <w:sz w:val="22"/>
        <w:szCs w:val="22"/>
      </w:rPr>
      <w:t>PGŘ-VZ-2012/07</w:t>
    </w:r>
  </w:p>
  <w:p w:rsidR="002A51E5" w:rsidRDefault="002A51E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79842C7C"/>
    <w:lvl w:ilvl="0">
      <w:start w:val="1"/>
      <w:numFmt w:val="bullet"/>
      <w:pStyle w:val="Textpsmene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1">
    <w:nsid w:val="00602363"/>
    <w:multiLevelType w:val="hybridMultilevel"/>
    <w:tmpl w:val="7BDE73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C44CF5"/>
    <w:multiLevelType w:val="hybridMultilevel"/>
    <w:tmpl w:val="424E13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pStyle w:val="Nadpis2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D15D9C"/>
    <w:multiLevelType w:val="hybridMultilevel"/>
    <w:tmpl w:val="FE9EA0C0"/>
    <w:lvl w:ilvl="0" w:tplc="040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  <w:lvl w:ilvl="1" w:tplc="02D29684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2" w:tplc="0405000B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378665F"/>
    <w:multiLevelType w:val="multilevel"/>
    <w:tmpl w:val="1EF05A68"/>
    <w:lvl w:ilvl="0">
      <w:start w:val="7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E756B47"/>
    <w:multiLevelType w:val="hybridMultilevel"/>
    <w:tmpl w:val="9C8E87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6E4206"/>
    <w:multiLevelType w:val="hybridMultilevel"/>
    <w:tmpl w:val="ABBCE6C4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cs="Symbol" w:hint="default"/>
      </w:rPr>
    </w:lvl>
    <w:lvl w:ilvl="2" w:tplc="FFFFFFFF">
      <w:start w:val="1"/>
      <w:numFmt w:val="upperLetter"/>
      <w:lvlText w:val="%3)"/>
      <w:lvlJc w:val="left"/>
      <w:pPr>
        <w:ind w:left="2340" w:hanging="360"/>
      </w:pPr>
      <w:rPr>
        <w:rFonts w:hint="default"/>
      </w:rPr>
    </w:lvl>
    <w:lvl w:ilvl="3" w:tplc="FFFFFFFF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FFFFFFFF">
      <w:start w:val="1"/>
      <w:numFmt w:val="upperLetter"/>
      <w:lvlText w:val="(%5)"/>
      <w:lvlJc w:val="left"/>
      <w:pPr>
        <w:ind w:left="3600" w:hanging="360"/>
      </w:pPr>
      <w:rPr>
        <w:rFonts w:hint="default"/>
      </w:rPr>
    </w:lvl>
    <w:lvl w:ilvl="5" w:tplc="FFFFFFFF">
      <w:start w:val="1"/>
      <w:numFmt w:val="lowerLetter"/>
      <w:lvlText w:val="(%6)"/>
      <w:lvlJc w:val="left"/>
      <w:pPr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F3B60FA"/>
    <w:multiLevelType w:val="hybridMultilevel"/>
    <w:tmpl w:val="4E2082C4"/>
    <w:lvl w:ilvl="0" w:tplc="4EE04CC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345579"/>
    <w:multiLevelType w:val="hybridMultilevel"/>
    <w:tmpl w:val="89028D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8A56F9"/>
    <w:multiLevelType w:val="hybridMultilevel"/>
    <w:tmpl w:val="FF44944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7B232E1F"/>
    <w:multiLevelType w:val="hybridMultilevel"/>
    <w:tmpl w:val="635AEEFE"/>
    <w:lvl w:ilvl="0" w:tplc="0F5EC5A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9"/>
  </w:num>
  <w:num w:numId="5">
    <w:abstractNumId w:val="2"/>
  </w:num>
  <w:num w:numId="6">
    <w:abstractNumId w:val="4"/>
  </w:num>
  <w:num w:numId="7">
    <w:abstractNumId w:val="1"/>
  </w:num>
  <w:num w:numId="8">
    <w:abstractNumId w:val="5"/>
  </w:num>
  <w:num w:numId="9">
    <w:abstractNumId w:val="7"/>
  </w:num>
  <w:num w:numId="10">
    <w:abstractNumId w:val="8"/>
  </w:num>
  <w:num w:numId="11">
    <w:abstractNumId w:val="10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5137"/>
    <w:rsid w:val="00004882"/>
    <w:rsid w:val="00030328"/>
    <w:rsid w:val="000415CD"/>
    <w:rsid w:val="0005344F"/>
    <w:rsid w:val="0005478D"/>
    <w:rsid w:val="000A1D93"/>
    <w:rsid w:val="000B2B1B"/>
    <w:rsid w:val="000B7438"/>
    <w:rsid w:val="000C0973"/>
    <w:rsid w:val="000C7DE8"/>
    <w:rsid w:val="0012327A"/>
    <w:rsid w:val="00132077"/>
    <w:rsid w:val="001470B0"/>
    <w:rsid w:val="0018510B"/>
    <w:rsid w:val="001A3826"/>
    <w:rsid w:val="001F253F"/>
    <w:rsid w:val="001F59ED"/>
    <w:rsid w:val="001F653F"/>
    <w:rsid w:val="002011DF"/>
    <w:rsid w:val="00217928"/>
    <w:rsid w:val="002343FF"/>
    <w:rsid w:val="00244C49"/>
    <w:rsid w:val="0025299A"/>
    <w:rsid w:val="00253D7F"/>
    <w:rsid w:val="00261CFB"/>
    <w:rsid w:val="0026552A"/>
    <w:rsid w:val="00265B49"/>
    <w:rsid w:val="002676D7"/>
    <w:rsid w:val="002A35B8"/>
    <w:rsid w:val="002A51E5"/>
    <w:rsid w:val="002A5342"/>
    <w:rsid w:val="00300125"/>
    <w:rsid w:val="003160CA"/>
    <w:rsid w:val="003256CF"/>
    <w:rsid w:val="003427B6"/>
    <w:rsid w:val="0034729F"/>
    <w:rsid w:val="00355F12"/>
    <w:rsid w:val="00363866"/>
    <w:rsid w:val="00366696"/>
    <w:rsid w:val="003967B4"/>
    <w:rsid w:val="003A72C7"/>
    <w:rsid w:val="003E0579"/>
    <w:rsid w:val="00416AE1"/>
    <w:rsid w:val="00421781"/>
    <w:rsid w:val="00423658"/>
    <w:rsid w:val="004330FB"/>
    <w:rsid w:val="004347F1"/>
    <w:rsid w:val="004514B1"/>
    <w:rsid w:val="004800EA"/>
    <w:rsid w:val="00482580"/>
    <w:rsid w:val="00484841"/>
    <w:rsid w:val="00494424"/>
    <w:rsid w:val="004945AB"/>
    <w:rsid w:val="00497672"/>
    <w:rsid w:val="004A47E8"/>
    <w:rsid w:val="004F5A4D"/>
    <w:rsid w:val="005012B7"/>
    <w:rsid w:val="005104D8"/>
    <w:rsid w:val="005210D1"/>
    <w:rsid w:val="0053308B"/>
    <w:rsid w:val="005476F3"/>
    <w:rsid w:val="005632F6"/>
    <w:rsid w:val="00594683"/>
    <w:rsid w:val="005D38AC"/>
    <w:rsid w:val="005D56DB"/>
    <w:rsid w:val="005E04CC"/>
    <w:rsid w:val="005E47B3"/>
    <w:rsid w:val="006071E7"/>
    <w:rsid w:val="00607BB5"/>
    <w:rsid w:val="00610FF4"/>
    <w:rsid w:val="006227E4"/>
    <w:rsid w:val="00652751"/>
    <w:rsid w:val="00654110"/>
    <w:rsid w:val="00654443"/>
    <w:rsid w:val="006845AB"/>
    <w:rsid w:val="0069719A"/>
    <w:rsid w:val="00697BF9"/>
    <w:rsid w:val="00697D1A"/>
    <w:rsid w:val="006B0F4A"/>
    <w:rsid w:val="006C6E87"/>
    <w:rsid w:val="006E59BD"/>
    <w:rsid w:val="006F59B3"/>
    <w:rsid w:val="006F68BB"/>
    <w:rsid w:val="00706CA9"/>
    <w:rsid w:val="00712D82"/>
    <w:rsid w:val="00714B7D"/>
    <w:rsid w:val="00720374"/>
    <w:rsid w:val="00721017"/>
    <w:rsid w:val="00723FED"/>
    <w:rsid w:val="00750662"/>
    <w:rsid w:val="007519EC"/>
    <w:rsid w:val="00766280"/>
    <w:rsid w:val="0079646A"/>
    <w:rsid w:val="007A51FA"/>
    <w:rsid w:val="007B25CE"/>
    <w:rsid w:val="007B5137"/>
    <w:rsid w:val="007B58D2"/>
    <w:rsid w:val="007E4353"/>
    <w:rsid w:val="00814E65"/>
    <w:rsid w:val="00815825"/>
    <w:rsid w:val="00844296"/>
    <w:rsid w:val="00880FF1"/>
    <w:rsid w:val="0088662A"/>
    <w:rsid w:val="008A3626"/>
    <w:rsid w:val="008A73B8"/>
    <w:rsid w:val="008B0F9C"/>
    <w:rsid w:val="008C28F6"/>
    <w:rsid w:val="008C4A35"/>
    <w:rsid w:val="008C7DF0"/>
    <w:rsid w:val="008F0DE6"/>
    <w:rsid w:val="0090565D"/>
    <w:rsid w:val="00911F8F"/>
    <w:rsid w:val="0091264A"/>
    <w:rsid w:val="00916CD0"/>
    <w:rsid w:val="009278C1"/>
    <w:rsid w:val="00930C77"/>
    <w:rsid w:val="00946542"/>
    <w:rsid w:val="009477A7"/>
    <w:rsid w:val="00962AAD"/>
    <w:rsid w:val="0096660F"/>
    <w:rsid w:val="00981CFE"/>
    <w:rsid w:val="009827E2"/>
    <w:rsid w:val="00995522"/>
    <w:rsid w:val="009B08CB"/>
    <w:rsid w:val="009B7EAC"/>
    <w:rsid w:val="009C2F32"/>
    <w:rsid w:val="009D1D63"/>
    <w:rsid w:val="009F7098"/>
    <w:rsid w:val="00A179EA"/>
    <w:rsid w:val="00A3125C"/>
    <w:rsid w:val="00A72F86"/>
    <w:rsid w:val="00A74AFB"/>
    <w:rsid w:val="00A9686D"/>
    <w:rsid w:val="00AC1B89"/>
    <w:rsid w:val="00AE5F54"/>
    <w:rsid w:val="00B01705"/>
    <w:rsid w:val="00B06066"/>
    <w:rsid w:val="00B14ABB"/>
    <w:rsid w:val="00B421F1"/>
    <w:rsid w:val="00B43B1B"/>
    <w:rsid w:val="00B469AD"/>
    <w:rsid w:val="00B62199"/>
    <w:rsid w:val="00B673EE"/>
    <w:rsid w:val="00B73983"/>
    <w:rsid w:val="00B807CE"/>
    <w:rsid w:val="00B83E62"/>
    <w:rsid w:val="00B871E1"/>
    <w:rsid w:val="00BA3040"/>
    <w:rsid w:val="00BA66A9"/>
    <w:rsid w:val="00BC02BD"/>
    <w:rsid w:val="00BC394D"/>
    <w:rsid w:val="00BE04F6"/>
    <w:rsid w:val="00BE6799"/>
    <w:rsid w:val="00BF5934"/>
    <w:rsid w:val="00C30B33"/>
    <w:rsid w:val="00C341C9"/>
    <w:rsid w:val="00C34A29"/>
    <w:rsid w:val="00C40FB5"/>
    <w:rsid w:val="00C514C8"/>
    <w:rsid w:val="00C53769"/>
    <w:rsid w:val="00C54F32"/>
    <w:rsid w:val="00C71754"/>
    <w:rsid w:val="00CA38D8"/>
    <w:rsid w:val="00CB52D4"/>
    <w:rsid w:val="00CE40BA"/>
    <w:rsid w:val="00CF78CB"/>
    <w:rsid w:val="00D16423"/>
    <w:rsid w:val="00D23331"/>
    <w:rsid w:val="00D43FC0"/>
    <w:rsid w:val="00D74AD1"/>
    <w:rsid w:val="00DB1842"/>
    <w:rsid w:val="00DB7CC7"/>
    <w:rsid w:val="00DC0BCE"/>
    <w:rsid w:val="00DF7C0B"/>
    <w:rsid w:val="00E33379"/>
    <w:rsid w:val="00E34A4C"/>
    <w:rsid w:val="00E408BD"/>
    <w:rsid w:val="00E425FB"/>
    <w:rsid w:val="00E61E67"/>
    <w:rsid w:val="00E8392F"/>
    <w:rsid w:val="00E87E26"/>
    <w:rsid w:val="00EB1F23"/>
    <w:rsid w:val="00EB4E28"/>
    <w:rsid w:val="00EF06BD"/>
    <w:rsid w:val="00EF0F9C"/>
    <w:rsid w:val="00EF268B"/>
    <w:rsid w:val="00F12CED"/>
    <w:rsid w:val="00F311FC"/>
    <w:rsid w:val="00FA73D1"/>
    <w:rsid w:val="00FB764D"/>
    <w:rsid w:val="00FC42D9"/>
    <w:rsid w:val="00FE074E"/>
    <w:rsid w:val="00FF2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Normln">
    <w:name w:val="Normal"/>
    <w:qFormat/>
    <w:rsid w:val="007B51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7B5137"/>
    <w:pPr>
      <w:keepNext/>
      <w:keepLines/>
      <w:tabs>
        <w:tab w:val="num" w:pos="643"/>
        <w:tab w:val="num" w:pos="720"/>
      </w:tabs>
      <w:spacing w:before="480"/>
      <w:ind w:left="720" w:hanging="36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7B5137"/>
    <w:pPr>
      <w:keepNext/>
      <w:numPr>
        <w:ilvl w:val="1"/>
        <w:numId w:val="5"/>
      </w:numPr>
      <w:tabs>
        <w:tab w:val="num" w:pos="0"/>
        <w:tab w:val="num" w:pos="1440"/>
      </w:tabs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5">
    <w:name w:val="heading 5"/>
    <w:basedOn w:val="Normln"/>
    <w:next w:val="Normln"/>
    <w:link w:val="Nadpis5Char"/>
    <w:unhideWhenUsed/>
    <w:qFormat/>
    <w:rsid w:val="007B5137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7B5137"/>
    <w:rPr>
      <w:rFonts w:ascii="Cambria" w:eastAsia="Times New Roman" w:hAnsi="Cambria" w:cs="Times New Roman"/>
      <w:b/>
      <w:bCs/>
      <w:color w:val="365F91"/>
      <w:sz w:val="28"/>
      <w:szCs w:val="2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7B5137"/>
    <w:rPr>
      <w:rFonts w:ascii="Cambria" w:eastAsia="Times New Roman" w:hAnsi="Cambria" w:cs="Times New Roman"/>
      <w:b/>
      <w:bCs/>
      <w:i/>
      <w:iCs/>
      <w:sz w:val="28"/>
      <w:szCs w:val="28"/>
      <w:lang w:eastAsia="cs-CZ"/>
    </w:rPr>
  </w:style>
  <w:style w:type="character" w:customStyle="1" w:styleId="Nadpis5Char">
    <w:name w:val="Nadpis 5 Char"/>
    <w:basedOn w:val="Standardnpsmoodstavce"/>
    <w:link w:val="Nadpis5"/>
    <w:rsid w:val="007B513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cs-CZ"/>
    </w:rPr>
  </w:style>
  <w:style w:type="character" w:styleId="Hypertextovodkaz">
    <w:name w:val="Hyperlink"/>
    <w:uiPriority w:val="99"/>
    <w:rsid w:val="007B5137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rsid w:val="007B513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B513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7B513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B5137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platne1">
    <w:name w:val="platne1"/>
    <w:uiPriority w:val="99"/>
    <w:rsid w:val="007B5137"/>
  </w:style>
  <w:style w:type="paragraph" w:styleId="Zkladntext">
    <w:name w:val="Body Text"/>
    <w:basedOn w:val="Normln"/>
    <w:link w:val="ZkladntextChar"/>
    <w:uiPriority w:val="99"/>
    <w:rsid w:val="007B5137"/>
    <w:pPr>
      <w:widowControl w:val="0"/>
      <w:jc w:val="both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7B513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psmene">
    <w:name w:val="Text písmene"/>
    <w:basedOn w:val="Normln"/>
    <w:rsid w:val="007B5137"/>
    <w:pPr>
      <w:numPr>
        <w:numId w:val="1"/>
      </w:numPr>
      <w:tabs>
        <w:tab w:val="clear" w:pos="643"/>
        <w:tab w:val="num" w:pos="0"/>
      </w:tabs>
      <w:ind w:left="0" w:hanging="425"/>
      <w:jc w:val="both"/>
      <w:outlineLvl w:val="7"/>
    </w:pPr>
  </w:style>
  <w:style w:type="paragraph" w:customStyle="1" w:styleId="Textodstavce">
    <w:name w:val="Text odstavce"/>
    <w:basedOn w:val="Normln"/>
    <w:rsid w:val="007B5137"/>
    <w:pPr>
      <w:tabs>
        <w:tab w:val="num" w:pos="357"/>
        <w:tab w:val="num" w:pos="643"/>
        <w:tab w:val="left" w:pos="851"/>
      </w:tabs>
      <w:spacing w:before="120" w:after="120"/>
      <w:ind w:left="643" w:firstLine="425"/>
      <w:jc w:val="both"/>
      <w:outlineLvl w:val="6"/>
    </w:pPr>
  </w:style>
  <w:style w:type="paragraph" w:styleId="Zkladntextodsazen">
    <w:name w:val="Body Text Indent"/>
    <w:basedOn w:val="Normln"/>
    <w:link w:val="ZkladntextodsazenChar"/>
    <w:uiPriority w:val="99"/>
    <w:rsid w:val="007B5137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7B513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obsahu">
    <w:name w:val="TOC Heading"/>
    <w:basedOn w:val="Nadpis1"/>
    <w:next w:val="Normln"/>
    <w:uiPriority w:val="99"/>
    <w:qFormat/>
    <w:rsid w:val="007B5137"/>
    <w:pPr>
      <w:spacing w:line="276" w:lineRule="auto"/>
      <w:outlineLvl w:val="9"/>
    </w:pPr>
    <w:rPr>
      <w:lang w:eastAsia="en-US"/>
    </w:rPr>
  </w:style>
  <w:style w:type="paragraph" w:styleId="Obsah2">
    <w:name w:val="toc 2"/>
    <w:basedOn w:val="Normln"/>
    <w:next w:val="Normln"/>
    <w:autoRedefine/>
    <w:uiPriority w:val="39"/>
    <w:rsid w:val="007B5137"/>
    <w:pPr>
      <w:spacing w:after="100"/>
      <w:ind w:left="240"/>
    </w:pPr>
  </w:style>
  <w:style w:type="paragraph" w:styleId="Obsah1">
    <w:name w:val="toc 1"/>
    <w:basedOn w:val="Normln"/>
    <w:next w:val="Normln"/>
    <w:autoRedefine/>
    <w:uiPriority w:val="39"/>
    <w:rsid w:val="007B5137"/>
    <w:pPr>
      <w:spacing w:after="100"/>
    </w:pPr>
  </w:style>
  <w:style w:type="paragraph" w:styleId="Odstavecseseznamem">
    <w:name w:val="List Paragraph"/>
    <w:basedOn w:val="Normln"/>
    <w:uiPriority w:val="34"/>
    <w:qFormat/>
    <w:rsid w:val="007B5137"/>
    <w:pPr>
      <w:ind w:left="720"/>
    </w:pPr>
  </w:style>
  <w:style w:type="character" w:styleId="Odkaznakoment">
    <w:name w:val="annotation reference"/>
    <w:uiPriority w:val="99"/>
    <w:semiHidden/>
    <w:rsid w:val="007B513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7B513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B513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rosttext">
    <w:name w:val="Plain Text"/>
    <w:basedOn w:val="Normln"/>
    <w:link w:val="ProsttextChar"/>
    <w:rsid w:val="007B5137"/>
    <w:rPr>
      <w:rFonts w:ascii="Courier New" w:hAnsi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rsid w:val="007B5137"/>
    <w:rPr>
      <w:rFonts w:ascii="Courier New" w:eastAsia="Times New Roman" w:hAnsi="Courier New" w:cs="Times New Roman"/>
      <w:sz w:val="20"/>
      <w:szCs w:val="20"/>
      <w:lang w:eastAsia="cs-CZ"/>
    </w:rPr>
  </w:style>
  <w:style w:type="paragraph" w:customStyle="1" w:styleId="Default">
    <w:name w:val="Default"/>
    <w:rsid w:val="007B513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s-CZ"/>
    </w:rPr>
  </w:style>
  <w:style w:type="paragraph" w:customStyle="1" w:styleId="NormlnsWWW5">
    <w:name w:val="Normální (síť WWW)5"/>
    <w:basedOn w:val="Normln"/>
    <w:uiPriority w:val="99"/>
    <w:rsid w:val="007B5137"/>
    <w:pPr>
      <w:spacing w:before="50" w:after="100" w:afterAutospacing="1"/>
      <w:jc w:val="both"/>
    </w:pPr>
    <w:rPr>
      <w:rFonts w:ascii="Tahoma" w:eastAsia="Arial Unicode MS" w:hAnsi="Tahoma" w:cs="Tahoma"/>
      <w:sz w:val="22"/>
      <w:szCs w:val="22"/>
    </w:rPr>
  </w:style>
  <w:style w:type="paragraph" w:styleId="Bezmezer">
    <w:name w:val="No Spacing"/>
    <w:uiPriority w:val="99"/>
    <w:qFormat/>
    <w:rsid w:val="007B5137"/>
    <w:pPr>
      <w:spacing w:after="0" w:line="240" w:lineRule="auto"/>
    </w:pPr>
    <w:rPr>
      <w:rFonts w:ascii="Calibri" w:eastAsia="Times New Roman" w:hAnsi="Calibri" w:cs="Calibri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51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5137"/>
    <w:rPr>
      <w:rFonts w:ascii="Tahoma" w:eastAsia="Times New Roman" w:hAnsi="Tahoma" w:cs="Tahoma"/>
      <w:sz w:val="16"/>
      <w:szCs w:val="16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B513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B5137"/>
    <w:rPr>
      <w:b/>
      <w:bCs/>
    </w:rPr>
  </w:style>
  <w:style w:type="paragraph" w:styleId="Revize">
    <w:name w:val="Revision"/>
    <w:hidden/>
    <w:uiPriority w:val="99"/>
    <w:semiHidden/>
    <w:rsid w:val="00BF5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Odstavecseseznamem1">
    <w:name w:val="Odstavec se seznamem1"/>
    <w:basedOn w:val="Normln"/>
    <w:link w:val="ListParagraphChar"/>
    <w:rsid w:val="002343FF"/>
    <w:pPr>
      <w:spacing w:before="120" w:after="120" w:line="276" w:lineRule="auto"/>
      <w:ind w:left="720"/>
      <w:jc w:val="both"/>
    </w:pPr>
    <w:rPr>
      <w:rFonts w:ascii="Calibri" w:hAnsi="Calibri"/>
      <w:lang w:val="en-US" w:eastAsia="en-US"/>
    </w:rPr>
  </w:style>
  <w:style w:type="character" w:customStyle="1" w:styleId="ListParagraphChar">
    <w:name w:val="List Paragraph Char"/>
    <w:basedOn w:val="Standardnpsmoodstavce"/>
    <w:link w:val="Odstavecseseznamem1"/>
    <w:rsid w:val="002343FF"/>
    <w:rPr>
      <w:rFonts w:ascii="Calibri" w:eastAsia="Times New Roman" w:hAnsi="Calibri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URI="#idPackageObject" Type="http://www.w3.org/2000/09/xmldsig#Object">
      <DigestMethod Algorithm="http://www.w3.org/2000/09/xmldsig#sha1"/>
      <DigestValue>kR7ZepgEbQlhNHRQU/FRB4GOfho=</DigestValue>
    </Reference>
    <Reference URI="#idOfficeObject" Type="http://www.w3.org/2000/09/xmldsig#Object">
      <DigestMethod Algorithm="http://www.w3.org/2000/09/xmldsig#sha1"/>
      <DigestValue>GNQye4GhQZeFOygf+11IHI8XYsg=</DigestValue>
    </Reference>
  </SignedInfo>
  <SignatureValue>
    LNsAXufnTu1GOhgqKsHzvJbWEW4+JAGVayTJZt4a/6eXmpTgSciB0yPr7MhYJ1PNNyIh2Ht8
    /kAEL0N6LjOJ9+VqB3pXfxteEsfl825/FJ5GmEwQdyznG9EztsHi5OoRXYzzrnX7qqiZcmMq
    gME8J1ZcawryE9X1s3+0pI71SP/vj5so9kTCqn0U1zygV1/gXYvqTAMPx8SNg8HVNnfyFppL
    6hlPCV2kRltYoRz+YI6DM4JWB92rjqLrvisvSuHdhIGNREX6EzKVz8UqBF3lkYIJjJWuKYT4
    6cNs+G60tPIMaMYrMhEL87N7C3ukxM3vFGNqeszpIZ9Kax8jwZZ7lQ==
  </SignatureValue>
  <KeyInfo>
    <KeyValue>
      <RSAKeyValue>
        <Modulus>
            yKtD+QxWHCm59/HV63uErD+ysk5PN58TNEzJZCrENVcjTPhYugUU+IxQi+2pt1MWJUTLt68x
            98yi6l5psOxoepST0A2iVuFDZcoBUkKBlO3TPuwFJOA2b4Bq+AQq0gLUfgzR2jJ0mM2oFB4Z
            y4HcOgODFUDqMXpwboVLoZsLFDVu99/H+CAD2sUkmjLVgbEiMmeWMlYOYYhEZ0iZ0XvdK8VZ
            puBxE5MoZCg7IWwIGs7QQrxw0C07blpCbFjJzGUy/egXmnoDsM698CsjchPFAbMeibZgO0XG
            OdNeTAHn0FJlJIWIvdv9cCGx+yyRJf6fQO1NjzgWaB7UNlaPvZhWRQ==
          </Modulus>
        <Exponent>AQAB</Exponent>
      </RSAKeyValue>
    </KeyValue>
    <X509Data>
      <X509Certificate>
          MIIGszCCBZugAwIBAgIDFPkzMA0GCSqGSIb3DQEBCwUAMF8xCzAJBgNVBAYTAkNaMSwwKgYD
          VQQKDCPEjGVza8OhIHBvxaF0YSwgcy5wLiBbScSMIDQ3MTE0OTgzXTEiMCAGA1UEAxMZUG9z
          dFNpZ251bSBRdWFsaWZpZWQgQ0EgMjAeFw0xMjEwMjYxMzUyMTBaFw0xMzEwMjYxMzUyMTBa
          MIGEMQswCQYDVQQGEwJDWjE4MDYGA1UECgwvSlVEci4gSmFyb3NsYXYgQnVyc8OtaywgYWR2
          b2vDoXQgW0nEjCA2OTE4MTU2MF0xCjAIBgNVBAsTATExHzAdBgNVBAMMFkpVRHIuIEphcm9z
          bGF2IEJ1cnPDrWsxDjAMBgNVBAUTBVAzODA0MIIBIjANBgkqhkiG9w0BAQEFAAOCAQ8AMIIB
          CgKCAQEAyKtD+QxWHCm59/HV63uErD+ysk5PN58TNEzJZCrENVcjTPhYugUU+IxQi+2pt1MW
          JUTLt68x98yi6l5psOxoepST0A2iVuFDZcoBUkKBlO3TPuwFJOA2b4Bq+AQq0gLUfgzR2jJ0
          mM2oFB4Zy4HcOgODFUDqMXpwboVLoZsLFDVu99/H+CAD2sUkmjLVgbEiMmeWMlYOYYhEZ0iZ
          0XvdK8VZpuBxE5MoZCg7IWwIGs7QQrxw0C07blpCbFjJzGUy/egXmnoDsM698CsjchPFAbMe
          ibZgO0XGOdNeTAHn0FJlJIWIvdv9cCGx+yyRJf6fQO1NjzgWaB7UNlaPvZhWRQIDAQABo4ID
          UDCCA0wwTwYDVR0RBEgwRoEeamFyb3NsYXYuYnVyc2lrQGJ1cnNpa2FzcG9sLmN6oBkGCSsG
          AQQB3BkCAaAMEwoxOTk5NjQwOTUxoAkGA1UEDaACEwAwggEOBgNVHSAEggEFMIIBATCB/gYJ
          Z4EGAQQBB4FSMIHwMIHHBggrBgEFBQcCAjCBuhqBt1RlbnRvIGt2YWxpZmlrb3ZhbnkgY2Vy
          dGlmaWthdCBieWwgdnlkYW4gcG9kbGUgemFrb25hIDIyNy8yMDAwU2IuIGEgbmF2YXpueWNo
          IHByZWRwaXN1Li9UaGlzIHF1YWxpZmllZCBjZXJ0aWZpY2F0ZSB3YXMgaXNzdWVkIGFjY29y
          ZGluZyB0byBMYXcgTm8gMjI3LzIwMDBDb2xsLiBhbmQgcmVsYXRlZCByZWd1bGF0aW9uczAk
          BggrBgEFBQcCARYYaHR0cDovL3d3dy5wb3N0c2lnbnVtLmN6MBgGCCsGAQUFBwEDBAwwCjAI
          BgYEAI5GAQEwgcgGCCsGAQUFBwEBBIG7MIG4MDsGCCsGAQUFBzAChi9odHRwOi8vd3d3LnBv
          c3RzaWdudW0uY3ovY3J0L3BzcXVhbGlmaWVkY2EyLmNydDA8BggrBgEFBQcwAoYwaHR0cDov
          L3d3dzIucG9zdHNpZ251bS5jei9jcnQvcHNxdWFsaWZpZWRjYTIuY3J0MDsGCCsGAQUFBzAC
          hi9odHRwOi8vcG9zdHNpZ251bS50dGMuY3ovY3J0L3BzcXVhbGlmaWVkY2EyLmNydDAOBgNV
          HQ8BAf8EBAMCBeAwHwYDVR0jBBgwFoAUiehM34smOT7XJC4SDnrn5ifl1pcwgbEGA1UdHwSB
          qTCBpjA1oDOgMYYvaHR0cDovL3d3dy5wb3N0c2lnbnVtLmN6L2NybC9wc3F1YWxpZmllZGNh
          Mi5jcmwwNqA0oDKGMGh0dHA6Ly93d3cyLnBvc3RzaWdudW0uY3ovY3JsL3BzcXVhbGlmaWVk
          Y2EyLmNybDA1oDOgMYYvaHR0cDovL3Bvc3RzaWdudW0udHRjLmN6L2NybC9wc3F1YWxpZmll
          ZGNhMi5jcmwwHQYDVR0OBBYEFOCOWtGAP8FhHVQCpiU547koVf6jMA0GCSqGSIb3DQEBCwUA
          A4IBAQAJyXHy7jiKxrTofqogvgOBA7puXhvjYn5w2nT51X0PDt72gxfcnDbB+ocnIQbL67Pj
          1v33R4oAPongfikJHayANznncujsAKAe+46qdA0rCbS8ao/MWvTtHXNxnFveU2vMJiMKhcIA
          iNgSed8TV3lseIfFBkLViES3/wI8L0uQ5GlTWpMCVkd3+ICTOnR3tPdCht55YkVOFEGCyDTK
          mg5CBKr877VZJneqeAFW2YPTTE4vkWiQRNgS475YJ/rYA5grUMjaQVhEMM9mCi4Ky6uNE93H
          elfxkxUZaKeykxogNJq6An6ryW4EeN+TrUlf6evXbDT60PtrszD/QBJeyTIo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iJ0MWObbQX9fzhO+RXcWjXssS4Y=</DigestValue>
      </Reference>
      <Reference URI="/word/document.xml?ContentType=application/vnd.openxmlformats-officedocument.wordprocessingml.document.main+xml">
        <DigestMethod Algorithm="http://www.w3.org/2000/09/xmldsig#sha1"/>
        <DigestValue>kBj0a+2hVdHdnwLU/N1DdZSQ9Vc=</DigestValue>
      </Reference>
      <Reference URI="/word/endnotes.xml?ContentType=application/vnd.openxmlformats-officedocument.wordprocessingml.endnotes+xml">
        <DigestMethod Algorithm="http://www.w3.org/2000/09/xmldsig#sha1"/>
        <DigestValue>eCTtTSCtTHDjrlmZ25cX8iuEWaA=</DigestValue>
      </Reference>
      <Reference URI="/word/fontTable.xml?ContentType=application/vnd.openxmlformats-officedocument.wordprocessingml.fontTable+xml">
        <DigestMethod Algorithm="http://www.w3.org/2000/09/xmldsig#sha1"/>
        <DigestValue>K9lkHlaYuGyR1Que450rC4UXTAk=</DigestValue>
      </Reference>
      <Reference URI="/word/footer1.xml?ContentType=application/vnd.openxmlformats-officedocument.wordprocessingml.footer+xml">
        <DigestMethod Algorithm="http://www.w3.org/2000/09/xmldsig#sha1"/>
        <DigestValue>kM6SM7feKVWlhtdUCwZIkaQsO/k=</DigestValue>
      </Reference>
      <Reference URI="/word/footnotes.xml?ContentType=application/vnd.openxmlformats-officedocument.wordprocessingml.footnotes+xml">
        <DigestMethod Algorithm="http://www.w3.org/2000/09/xmldsig#sha1"/>
        <DigestValue>ONiunLzEmDcqD0YC/ulM5qpjYAo=</DigestValue>
      </Reference>
      <Reference URI="/word/header1.xml?ContentType=application/vnd.openxmlformats-officedocument.wordprocessingml.header+xml">
        <DigestMethod Algorithm="http://www.w3.org/2000/09/xmldsig#sha1"/>
        <DigestValue>YBECHYxmIDe1twM6yfQF674LU88=</DigestValue>
      </Reference>
      <Reference URI="/word/media/image1.wmf?ContentType=image/x-wmf">
        <DigestMethod Algorithm="http://www.w3.org/2000/09/xmldsig#sha1"/>
        <DigestValue>Y8ns1+YzQk2wjTk71Nn1lSED8KQ=</DigestValue>
      </Reference>
      <Reference URI="/word/numbering.xml?ContentType=application/vnd.openxmlformats-officedocument.wordprocessingml.numbering+xml">
        <DigestMethod Algorithm="http://www.w3.org/2000/09/xmldsig#sha1"/>
        <DigestValue>Hs/PrGE1rvbtQwxlUl7+bBbRyGU=</DigestValue>
      </Reference>
      <Reference URI="/word/settings.xml?ContentType=application/vnd.openxmlformats-officedocument.wordprocessingml.settings+xml">
        <DigestMethod Algorithm="http://www.w3.org/2000/09/xmldsig#sha1"/>
        <DigestValue>pxntZYEG3i5BGtHMnfZZdSnzfgs=</DigestValue>
      </Reference>
      <Reference URI="/word/styles.xml?ContentType=application/vnd.openxmlformats-officedocument.wordprocessingml.styles+xml">
        <DigestMethod Algorithm="http://www.w3.org/2000/09/xmldsig#sha1"/>
        <DigestValue>wttCiBlvETgoAt+L+ea+g3p1tRo=</DigestValue>
      </Reference>
      <Reference URI="/word/theme/theme1.xml?ContentType=application/vnd.openxmlformats-officedocument.theme+xml">
        <DigestMethod Algorithm="http://www.w3.org/2000/09/xmldsig#sha1"/>
        <DigestValue>AD8pTYTwWdY2i3V+GDTPhUgnfUA=</DigestValue>
      </Reference>
      <Reference URI="/word/webSettings.xml?ContentType=application/vnd.openxmlformats-officedocument.wordprocessingml.webSettings+xml">
        <DigestMethod Algorithm="http://www.w3.org/2000/09/xmldsig#sha1"/>
        <DigestValue>w6LSK9eFB4K224XcLV1FFcKRzIE=</DigestValue>
      </Reference>
    </Manifest>
    <SignatureProperties>
      <SignatureProperty Id="idSignatureTime" Target="#idPackageSignature">
        <mdssi:SignatureTime>
          <mdssi:Format>YYYY-MM-DDThh:mm:ssTZD</mdssi:Format>
          <mdssi:Value>2012-11-21T19:52:40Z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ZD OZP Propagace</SignatureComments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C4B058-7751-4A90-90B1-8E5129547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3689</Words>
  <Characters>21376</Characters>
  <Application>Microsoft Office Word</Application>
  <DocSecurity>0</DocSecurity>
  <Lines>532</Lines>
  <Paragraphs>203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SONY J</cp:lastModifiedBy>
  <cp:revision>5</cp:revision>
  <cp:lastPrinted>2012-11-20T08:47:00Z</cp:lastPrinted>
  <dcterms:created xsi:type="dcterms:W3CDTF">2012-11-21T19:46:00Z</dcterms:created>
  <dcterms:modified xsi:type="dcterms:W3CDTF">2012-11-21T19:52:00Z</dcterms:modified>
</cp:coreProperties>
</file>