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143FB6" w:rsidRDefault="00FB2567" w:rsidP="00FB2567">
      <w:pPr>
        <w:pStyle w:val="Nzev"/>
        <w:spacing w:line="276" w:lineRule="auto"/>
        <w:outlineLvl w:val="0"/>
        <w:rPr>
          <w:rFonts w:ascii="Arial" w:hAnsi="Arial" w:cs="Arial"/>
          <w:sz w:val="22"/>
          <w:szCs w:val="22"/>
        </w:rPr>
      </w:pPr>
      <w:r>
        <w:rPr>
          <w:rFonts w:ascii="Arial" w:hAnsi="Arial" w:cs="Arial"/>
          <w:sz w:val="22"/>
          <w:szCs w:val="22"/>
        </w:rPr>
        <w:t>Návrh s</w:t>
      </w:r>
      <w:r w:rsidR="007A40E7" w:rsidRPr="00143FB6">
        <w:rPr>
          <w:rFonts w:ascii="Arial" w:hAnsi="Arial" w:cs="Arial"/>
          <w:sz w:val="22"/>
          <w:szCs w:val="22"/>
        </w:rPr>
        <w:t>mlouv</w:t>
      </w:r>
      <w:r>
        <w:rPr>
          <w:rFonts w:ascii="Arial" w:hAnsi="Arial" w:cs="Arial"/>
          <w:sz w:val="22"/>
          <w:szCs w:val="22"/>
        </w:rPr>
        <w:t xml:space="preserve">y </w:t>
      </w:r>
      <w:r w:rsidR="00BA1309" w:rsidRPr="00143FB6">
        <w:rPr>
          <w:rFonts w:ascii="Arial" w:hAnsi="Arial" w:cs="Arial"/>
          <w:sz w:val="22"/>
          <w:szCs w:val="22"/>
        </w:rPr>
        <w:t>o dílo</w:t>
      </w:r>
      <w:r w:rsidR="008032D3" w:rsidRPr="00143FB6">
        <w:rPr>
          <w:rFonts w:ascii="Arial" w:hAnsi="Arial" w:cs="Arial"/>
          <w:sz w:val="22"/>
          <w:szCs w:val="22"/>
        </w:rPr>
        <w:t xml:space="preserve"> </w:t>
      </w:r>
      <w:r w:rsidR="00615895" w:rsidRPr="00143FB6">
        <w:rPr>
          <w:rFonts w:ascii="Arial" w:hAnsi="Arial" w:cs="Arial"/>
          <w:sz w:val="22"/>
          <w:szCs w:val="22"/>
        </w:rPr>
        <w:t>na VZ</w:t>
      </w:r>
      <w:r w:rsidR="00D3518D" w:rsidRPr="00143FB6">
        <w:rPr>
          <w:rFonts w:ascii="Arial" w:hAnsi="Arial" w:cs="Arial"/>
          <w:sz w:val="22"/>
          <w:szCs w:val="22"/>
        </w:rPr>
        <w:t xml:space="preserve"> </w:t>
      </w:r>
    </w:p>
    <w:p w14:paraId="62C9253B" w14:textId="33C68104" w:rsidR="00D56CA0" w:rsidRPr="00143FB6" w:rsidRDefault="00D3518D" w:rsidP="00FB2567">
      <w:pPr>
        <w:pStyle w:val="Nzev"/>
        <w:spacing w:after="240" w:line="276" w:lineRule="auto"/>
        <w:outlineLvl w:val="0"/>
        <w:rPr>
          <w:rFonts w:ascii="Arial" w:hAnsi="Arial" w:cs="Arial"/>
          <w:sz w:val="22"/>
          <w:szCs w:val="22"/>
        </w:rPr>
      </w:pPr>
      <w:r w:rsidRPr="00143FB6">
        <w:rPr>
          <w:rFonts w:ascii="Arial" w:hAnsi="Arial" w:cs="Arial"/>
          <w:sz w:val="22"/>
          <w:szCs w:val="22"/>
        </w:rPr>
        <w:t>„</w:t>
      </w:r>
      <w:r w:rsidR="00323893" w:rsidRPr="00323893">
        <w:rPr>
          <w:rFonts w:ascii="Arial" w:hAnsi="Arial" w:cs="Arial"/>
          <w:bCs/>
          <w:color w:val="000000"/>
          <w:sz w:val="22"/>
          <w:szCs w:val="22"/>
        </w:rPr>
        <w:t>Rekonstrukce 10 bytových jednotek V/2023, Brno-Židenice</w:t>
      </w:r>
      <w:r w:rsidR="00BF3D82" w:rsidRPr="00143FB6">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5F55C7FD"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8F641F">
        <w:rPr>
          <w:rFonts w:ascii="Arial" w:hAnsi="Arial" w:cs="Arial"/>
          <w:sz w:val="22"/>
          <w:szCs w:val="22"/>
        </w:rPr>
        <w:t>Marek Ciprian</w:t>
      </w:r>
      <w:r w:rsidR="00D57C19" w:rsidRPr="00143FB6">
        <w:rPr>
          <w:rFonts w:ascii="Arial" w:hAnsi="Arial" w:cs="Arial"/>
          <w:sz w:val="22"/>
          <w:szCs w:val="22"/>
        </w:rPr>
        <w:t xml:space="preserve">, </w:t>
      </w:r>
      <w:r w:rsidR="008F641F">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3D7130FC"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18</w:t>
      </w:r>
      <w:r w:rsidR="008F641F">
        <w:rPr>
          <w:rFonts w:ascii="Arial" w:eastAsiaTheme="minorEastAsia" w:hAnsi="Arial" w:cs="Arial"/>
          <w:noProof/>
          <w:sz w:val="22"/>
          <w:szCs w:val="22"/>
        </w:rPr>
        <w:t>7</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8F641F">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5B87512" w14:textId="7AE902C5" w:rsidR="008F641F"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7F1439" w:rsidRPr="007F1439">
        <w:rPr>
          <w:rFonts w:ascii="Arial" w:hAnsi="Arial" w:cs="Arial"/>
          <w:sz w:val="22"/>
          <w:szCs w:val="22"/>
        </w:rPr>
        <w:t xml:space="preserve">Ing. </w:t>
      </w:r>
      <w:r w:rsidR="008F641F">
        <w:rPr>
          <w:rFonts w:ascii="Arial" w:hAnsi="Arial" w:cs="Arial"/>
          <w:sz w:val="22"/>
          <w:szCs w:val="22"/>
        </w:rPr>
        <w:t>Bohumír Bílý</w:t>
      </w:r>
      <w:r w:rsidR="007F1439" w:rsidRPr="007F1439">
        <w:rPr>
          <w:rFonts w:ascii="Arial" w:hAnsi="Arial" w:cs="Arial"/>
          <w:sz w:val="22"/>
          <w:szCs w:val="22"/>
        </w:rPr>
        <w:t xml:space="preserve">, </w:t>
      </w:r>
      <w:r w:rsidR="008F641F">
        <w:rPr>
          <w:rFonts w:ascii="Arial" w:hAnsi="Arial" w:cs="Arial"/>
          <w:sz w:val="22"/>
          <w:szCs w:val="22"/>
        </w:rPr>
        <w:t>stavební a investiční referent OB</w:t>
      </w:r>
    </w:p>
    <w:p w14:paraId="3310E93E" w14:textId="57980AF9" w:rsidR="00A51EC7" w:rsidRPr="00143FB6"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t</w:t>
      </w:r>
      <w:r w:rsidR="007F1439" w:rsidRPr="007F1439">
        <w:rPr>
          <w:rFonts w:ascii="Arial" w:hAnsi="Arial" w:cs="Arial"/>
          <w:sz w:val="22"/>
          <w:szCs w:val="22"/>
        </w:rPr>
        <w:t xml:space="preserve">el: +420 548 426 </w:t>
      </w:r>
      <w:r w:rsidR="008F641F">
        <w:rPr>
          <w:rFonts w:ascii="Arial" w:hAnsi="Arial" w:cs="Arial"/>
          <w:sz w:val="22"/>
          <w:szCs w:val="22"/>
        </w:rPr>
        <w:t>214</w:t>
      </w:r>
      <w:r w:rsidR="007F1439" w:rsidRPr="007F1439">
        <w:rPr>
          <w:rFonts w:ascii="Arial" w:hAnsi="Arial" w:cs="Arial"/>
          <w:sz w:val="22"/>
          <w:szCs w:val="22"/>
        </w:rPr>
        <w:t>, email:</w:t>
      </w:r>
      <w:r w:rsidR="008F641F">
        <w:rPr>
          <w:rFonts w:ascii="Arial" w:hAnsi="Arial" w:cs="Arial"/>
          <w:sz w:val="22"/>
          <w:szCs w:val="22"/>
        </w:rPr>
        <w:t>bily</w:t>
      </w:r>
      <w:r w:rsidR="007F1439" w:rsidRPr="007F1439">
        <w:rPr>
          <w:rFonts w:ascii="Arial" w:hAnsi="Arial" w:cs="Arial"/>
          <w:sz w:val="22"/>
          <w:szCs w:val="22"/>
        </w:rPr>
        <w:t>@zidenice.brno.cz</w:t>
      </w:r>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FB2567">
      <w:pPr>
        <w:pStyle w:val="Zhlav"/>
        <w:numPr>
          <w:ilvl w:val="0"/>
          <w:numId w:val="14"/>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FB2567">
      <w:pPr>
        <w:pStyle w:val="Zhlav"/>
        <w:numPr>
          <w:ilvl w:val="0"/>
          <w:numId w:val="14"/>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3E1497" w:rsidRDefault="00397BDC" w:rsidP="00FB2567">
      <w:pPr>
        <w:pStyle w:val="Zhlav"/>
        <w:spacing w:after="240"/>
        <w:jc w:val="center"/>
        <w:outlineLvl w:val="0"/>
        <w:rPr>
          <w:rFonts w:ascii="Arial" w:hAnsi="Arial" w:cs="Arial"/>
          <w:b/>
        </w:rPr>
      </w:pPr>
      <w:r w:rsidRPr="003E1497">
        <w:rPr>
          <w:rFonts w:ascii="Arial" w:hAnsi="Arial" w:cs="Arial"/>
          <w:b/>
        </w:rPr>
        <w:lastRenderedPageBreak/>
        <w:t>II. Předmět smlouvy</w:t>
      </w:r>
    </w:p>
    <w:p w14:paraId="1ADE8C24" w14:textId="100C0DB4" w:rsidR="005E4385"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 xml:space="preserve">Zhotovitel se zavazuje na vlastní náklady a nebezpečí provést pro </w:t>
      </w:r>
      <w:r w:rsidR="00ED089A" w:rsidRPr="003E1497">
        <w:rPr>
          <w:rFonts w:ascii="Arial" w:hAnsi="Arial" w:cs="Arial"/>
          <w:color w:val="000000"/>
        </w:rPr>
        <w:t>objednatele</w:t>
      </w:r>
      <w:r w:rsidRPr="003E1497">
        <w:rPr>
          <w:rFonts w:ascii="Arial" w:hAnsi="Arial" w:cs="Arial"/>
          <w:color w:val="000000"/>
        </w:rPr>
        <w:t xml:space="preserve"> veškeré činnosti související s</w:t>
      </w:r>
      <w:r w:rsidR="00811657" w:rsidRPr="003E1497">
        <w:rPr>
          <w:rFonts w:ascii="Arial" w:hAnsi="Arial" w:cs="Arial"/>
          <w:color w:val="000000"/>
        </w:rPr>
        <w:t> veřejnou zakázkou</w:t>
      </w:r>
      <w:r w:rsidRPr="003E1497">
        <w:rPr>
          <w:rFonts w:ascii="Arial" w:hAnsi="Arial" w:cs="Arial"/>
          <w:color w:val="000000"/>
        </w:rPr>
        <w:t xml:space="preserve"> „</w:t>
      </w:r>
      <w:r w:rsidR="008F641F">
        <w:rPr>
          <w:rFonts w:ascii="Arial" w:hAnsi="Arial" w:cs="Arial"/>
          <w:b/>
          <w:bCs/>
          <w:color w:val="000000"/>
        </w:rPr>
        <w:t>Rekonstrukce 10 bytových jednotek V/2023, Brno</w:t>
      </w:r>
      <w:r w:rsidR="0005255F">
        <w:rPr>
          <w:rFonts w:ascii="Arial" w:hAnsi="Arial" w:cs="Arial"/>
          <w:b/>
          <w:bCs/>
          <w:color w:val="000000"/>
        </w:rPr>
        <w:t>-</w:t>
      </w:r>
      <w:r w:rsidR="008F641F">
        <w:rPr>
          <w:rFonts w:ascii="Arial" w:hAnsi="Arial" w:cs="Arial"/>
          <w:b/>
          <w:bCs/>
          <w:color w:val="000000"/>
        </w:rPr>
        <w:t>Židenice</w:t>
      </w:r>
      <w:r w:rsidR="007F1439" w:rsidRPr="007F1439">
        <w:rPr>
          <w:rFonts w:ascii="Arial" w:hAnsi="Arial" w:cs="Arial"/>
          <w:color w:val="000000"/>
        </w:rPr>
        <w:t>“</w:t>
      </w:r>
      <w:r w:rsidR="00D628A1" w:rsidRPr="003E1497">
        <w:rPr>
          <w:rFonts w:ascii="Arial" w:hAnsi="Arial" w:cs="Arial"/>
          <w:color w:val="000000"/>
        </w:rPr>
        <w:t xml:space="preserve"> </w:t>
      </w:r>
      <w:r w:rsidR="00BA1309" w:rsidRPr="003E1497">
        <w:rPr>
          <w:rFonts w:ascii="Arial" w:hAnsi="Arial" w:cs="Arial"/>
          <w:color w:val="000000"/>
        </w:rPr>
        <w:t xml:space="preserve">včetně veškerých souvisejících plnění a prací </w:t>
      </w:r>
      <w:r w:rsidRPr="003E1497">
        <w:rPr>
          <w:rFonts w:ascii="Arial" w:hAnsi="Arial" w:cs="Arial"/>
          <w:color w:val="000000"/>
        </w:rPr>
        <w:t>(dále jen „</w:t>
      </w:r>
      <w:r w:rsidRPr="003E1497">
        <w:rPr>
          <w:rFonts w:ascii="Arial" w:hAnsi="Arial" w:cs="Arial"/>
          <w:b/>
          <w:bCs/>
          <w:color w:val="000000"/>
        </w:rPr>
        <w:t>dílo</w:t>
      </w:r>
      <w:r w:rsidRPr="003E1497">
        <w:rPr>
          <w:rFonts w:ascii="Arial" w:hAnsi="Arial" w:cs="Arial"/>
          <w:color w:val="000000"/>
        </w:rPr>
        <w:t xml:space="preserve">“). </w:t>
      </w:r>
    </w:p>
    <w:p w14:paraId="31B5D0D0" w14:textId="5F2E006C" w:rsidR="00FB2567" w:rsidRPr="008F641F" w:rsidRDefault="007F1439" w:rsidP="008F641F">
      <w:pPr>
        <w:numPr>
          <w:ilvl w:val="0"/>
          <w:numId w:val="1"/>
        </w:numPr>
        <w:autoSpaceDE w:val="0"/>
        <w:autoSpaceDN w:val="0"/>
        <w:adjustRightInd w:val="0"/>
        <w:spacing w:after="120" w:line="276" w:lineRule="auto"/>
        <w:ind w:left="284" w:hanging="284"/>
        <w:jc w:val="both"/>
        <w:rPr>
          <w:rFonts w:ascii="Arial" w:hAnsi="Arial" w:cs="Arial"/>
        </w:rPr>
      </w:pPr>
      <w:bookmarkStart w:id="0" w:name="_Hlk97639287"/>
      <w:bookmarkStart w:id="1" w:name="_Hlk107820865"/>
      <w:r w:rsidRPr="007F1439">
        <w:rPr>
          <w:rFonts w:ascii="Arial" w:hAnsi="Arial" w:cs="Arial"/>
          <w:lang w:eastAsia="ar-SA"/>
        </w:rPr>
        <w:t xml:space="preserve">Předmětem plnění veřejné zakázky je rekonstrukce </w:t>
      </w:r>
      <w:r w:rsidR="008F641F">
        <w:rPr>
          <w:rFonts w:ascii="Arial" w:hAnsi="Arial" w:cs="Arial"/>
          <w:lang w:eastAsia="ar-SA"/>
        </w:rPr>
        <w:t>10 bytových jednotek</w:t>
      </w:r>
      <w:r w:rsidRPr="007F1439">
        <w:rPr>
          <w:rFonts w:ascii="Arial" w:hAnsi="Arial" w:cs="Arial"/>
          <w:lang w:eastAsia="ar-SA"/>
        </w:rPr>
        <w:t xml:space="preserve"> v</w:t>
      </w:r>
      <w:r w:rsidR="008F641F">
        <w:rPr>
          <w:rFonts w:ascii="Arial" w:hAnsi="Arial" w:cs="Arial"/>
          <w:lang w:eastAsia="ar-SA"/>
        </w:rPr>
        <w:t> </w:t>
      </w:r>
      <w:r w:rsidRPr="007F1439">
        <w:rPr>
          <w:rFonts w:ascii="Arial" w:hAnsi="Arial" w:cs="Arial"/>
          <w:lang w:eastAsia="ar-SA"/>
        </w:rPr>
        <w:t>Brně</w:t>
      </w:r>
      <w:r w:rsidR="008F641F">
        <w:rPr>
          <w:rFonts w:ascii="Arial" w:hAnsi="Arial" w:cs="Arial"/>
          <w:lang w:eastAsia="ar-SA"/>
        </w:rPr>
        <w:t xml:space="preserve"> </w:t>
      </w:r>
      <w:r w:rsidRPr="007F1439">
        <w:rPr>
          <w:rFonts w:ascii="Arial" w:hAnsi="Arial" w:cs="Arial"/>
          <w:lang w:eastAsia="ar-SA"/>
        </w:rPr>
        <w:t xml:space="preserve">-Židenicích. Stavební práce proběhnou v souladu s projektovou dokumentací zpracovanou </w:t>
      </w:r>
      <w:r w:rsidR="008F641F">
        <w:rPr>
          <w:rFonts w:ascii="Arial" w:hAnsi="Arial" w:cs="Arial"/>
          <w:lang w:eastAsia="ar-SA"/>
        </w:rPr>
        <w:t>k </w:t>
      </w:r>
      <w:r w:rsidR="008F641F" w:rsidRPr="0005255F">
        <w:rPr>
          <w:rFonts w:ascii="Arial" w:hAnsi="Arial" w:cs="Arial"/>
          <w:lang w:eastAsia="ar-SA"/>
        </w:rPr>
        <w:t>datu 03/202</w:t>
      </w:r>
      <w:r w:rsidR="0002082D" w:rsidRPr="0005255F">
        <w:rPr>
          <w:rFonts w:ascii="Arial" w:hAnsi="Arial" w:cs="Arial"/>
          <w:lang w:eastAsia="ar-SA"/>
        </w:rPr>
        <w:t>3</w:t>
      </w:r>
      <w:r w:rsidR="008F641F" w:rsidRPr="0005255F">
        <w:rPr>
          <w:rFonts w:ascii="Arial" w:hAnsi="Arial" w:cs="Arial"/>
        </w:rPr>
        <w:t xml:space="preserve"> </w:t>
      </w:r>
      <w:r w:rsidRPr="0005255F">
        <w:rPr>
          <w:rFonts w:ascii="Arial" w:hAnsi="Arial" w:cs="Arial"/>
          <w:lang w:eastAsia="ar-SA"/>
        </w:rPr>
        <w:t>společností</w:t>
      </w:r>
      <w:r w:rsidRPr="008F641F">
        <w:rPr>
          <w:rFonts w:ascii="Arial" w:hAnsi="Arial" w:cs="Arial"/>
          <w:lang w:eastAsia="ar-SA"/>
        </w:rPr>
        <w:t xml:space="preserve"> </w:t>
      </w:r>
      <w:r w:rsidR="008F641F" w:rsidRPr="008F641F">
        <w:rPr>
          <w:rFonts w:ascii="Arial" w:hAnsi="Arial" w:cs="Arial"/>
          <w:lang w:eastAsia="ar-SA"/>
        </w:rPr>
        <w:t xml:space="preserve">UNIPROJEKT spol. s r.o., se sídlem nám. Míru 120, 666 01 Tišnov, IČ: 44041781 </w:t>
      </w:r>
      <w:r w:rsidRPr="008F641F">
        <w:rPr>
          <w:rFonts w:ascii="Arial" w:hAnsi="Arial" w:cs="Arial"/>
          <w:lang w:eastAsia="ar-SA"/>
        </w:rPr>
        <w:t>(dále jen jako „</w:t>
      </w:r>
      <w:r w:rsidRPr="008F641F">
        <w:rPr>
          <w:rFonts w:ascii="Arial" w:hAnsi="Arial" w:cs="Arial"/>
          <w:b/>
          <w:bCs/>
          <w:lang w:eastAsia="ar-SA"/>
        </w:rPr>
        <w:t>projektová dokumentace</w:t>
      </w:r>
      <w:r w:rsidRPr="008F641F">
        <w:rPr>
          <w:rFonts w:ascii="Arial" w:hAnsi="Arial" w:cs="Arial"/>
          <w:lang w:eastAsia="ar-SA"/>
        </w:rPr>
        <w:t>“).</w:t>
      </w:r>
      <w:bookmarkEnd w:id="0"/>
      <w:bookmarkEnd w:id="1"/>
    </w:p>
    <w:p w14:paraId="4422C363" w14:textId="792DF4A1" w:rsidR="00906D07" w:rsidRDefault="00906D07" w:rsidP="00FB2567">
      <w:pPr>
        <w:autoSpaceDE w:val="0"/>
        <w:autoSpaceDN w:val="0"/>
        <w:adjustRightInd w:val="0"/>
        <w:spacing w:after="120" w:line="276" w:lineRule="auto"/>
        <w:ind w:left="284"/>
        <w:jc w:val="both"/>
        <w:rPr>
          <w:rFonts w:ascii="Arial" w:hAnsi="Arial" w:cs="Arial"/>
        </w:rPr>
      </w:pPr>
      <w:r w:rsidRPr="003E1497">
        <w:rPr>
          <w:rFonts w:ascii="Arial" w:hAnsi="Arial" w:cs="Arial"/>
        </w:rPr>
        <w:t>Zhotovitel výslovně prohlašuje, že mu byla projektová dokumentace objednatelem poskytnuta a že se s touto důkladně seznámil</w:t>
      </w:r>
      <w:r w:rsidR="005A21CF" w:rsidRPr="003E1497">
        <w:rPr>
          <w:rFonts w:ascii="Arial" w:hAnsi="Arial" w:cs="Arial"/>
        </w:rPr>
        <w:t xml:space="preserve"> (projektová dokumentace je součástí zadávací dokumentace</w:t>
      </w:r>
      <w:r w:rsidR="00FB2567" w:rsidRPr="003E1497">
        <w:rPr>
          <w:rFonts w:ascii="Arial" w:hAnsi="Arial" w:cs="Arial"/>
        </w:rPr>
        <w:t xml:space="preserve"> na předmětnou veřejnou zakázku</w:t>
      </w:r>
      <w:r w:rsidR="005A21CF" w:rsidRPr="003E1497">
        <w:rPr>
          <w:rFonts w:ascii="Arial" w:hAnsi="Arial" w:cs="Arial"/>
        </w:rPr>
        <w:t>)</w:t>
      </w:r>
      <w:r w:rsidRPr="003E1497">
        <w:rPr>
          <w:rFonts w:ascii="Arial" w:hAnsi="Arial" w:cs="Arial"/>
        </w:rPr>
        <w:t>.</w:t>
      </w:r>
    </w:p>
    <w:p w14:paraId="5239D4D5" w14:textId="77777777"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Dílo bude provedeno řádně, a to zejména v souladu s:</w:t>
      </w:r>
    </w:p>
    <w:p w14:paraId="366E7F48" w14:textId="322183B3" w:rsidR="00354D07" w:rsidRPr="003E149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platnými právními předpisy, zejména z oblasti ochrany životního</w:t>
      </w:r>
      <w:r w:rsidR="00677151" w:rsidRPr="003E1497">
        <w:rPr>
          <w:rFonts w:ascii="Arial" w:hAnsi="Arial" w:cs="Arial"/>
          <w:color w:val="000000"/>
        </w:rPr>
        <w:t xml:space="preserve"> prostředí, bezpečnosti práce, </w:t>
      </w:r>
      <w:r w:rsidRPr="003E1497">
        <w:rPr>
          <w:rFonts w:ascii="Arial" w:hAnsi="Arial" w:cs="Arial"/>
          <w:color w:val="000000"/>
        </w:rPr>
        <w:t xml:space="preserve">technickými normami </w:t>
      </w:r>
      <w:r w:rsidR="00283799" w:rsidRPr="003E1497">
        <w:rPr>
          <w:rFonts w:ascii="Arial" w:hAnsi="Arial" w:cs="Arial"/>
          <w:color w:val="000000"/>
        </w:rPr>
        <w:t xml:space="preserve">EN </w:t>
      </w:r>
      <w:r w:rsidR="00882C75" w:rsidRPr="003E1497">
        <w:rPr>
          <w:rFonts w:ascii="Arial" w:hAnsi="Arial" w:cs="Arial"/>
          <w:color w:val="000000"/>
        </w:rPr>
        <w:t xml:space="preserve">ČSN, </w:t>
      </w:r>
      <w:r w:rsidRPr="003E1497">
        <w:rPr>
          <w:rFonts w:ascii="Arial" w:hAnsi="Arial" w:cs="Arial"/>
          <w:color w:val="000000"/>
        </w:rPr>
        <w:t xml:space="preserve">ČSN </w:t>
      </w:r>
      <w:r w:rsidR="00BA57B6" w:rsidRPr="003E1497">
        <w:rPr>
          <w:rFonts w:ascii="Arial" w:hAnsi="Arial" w:cs="Arial"/>
          <w:color w:val="000000"/>
        </w:rPr>
        <w:t xml:space="preserve">a </w:t>
      </w:r>
      <w:r w:rsidR="00677151" w:rsidRPr="003E1497">
        <w:rPr>
          <w:rFonts w:ascii="Arial" w:hAnsi="Arial" w:cs="Arial"/>
          <w:color w:val="000000"/>
        </w:rPr>
        <w:t>z</w:t>
      </w:r>
      <w:r w:rsidR="00BA57B6" w:rsidRPr="003E1497">
        <w:rPr>
          <w:rFonts w:ascii="Arial" w:hAnsi="Arial" w:cs="Arial"/>
          <w:bCs/>
          <w:kern w:val="36"/>
        </w:rPr>
        <w:t>ákonem</w:t>
      </w:r>
      <w:r w:rsidR="00677151" w:rsidRPr="003E1497">
        <w:rPr>
          <w:rFonts w:ascii="Arial" w:hAnsi="Arial" w:cs="Arial"/>
          <w:bCs/>
          <w:kern w:val="36"/>
        </w:rPr>
        <w:t xml:space="preserve"> č.</w:t>
      </w:r>
      <w:r w:rsidR="003E1497">
        <w:rPr>
          <w:rFonts w:ascii="Arial" w:hAnsi="Arial" w:cs="Arial"/>
          <w:bCs/>
          <w:kern w:val="36"/>
        </w:rPr>
        <w:t> </w:t>
      </w:r>
      <w:r w:rsidR="003E5D52" w:rsidRPr="003E1497">
        <w:rPr>
          <w:rFonts w:ascii="Arial" w:hAnsi="Arial" w:cs="Arial"/>
          <w:bCs/>
          <w:kern w:val="36"/>
        </w:rPr>
        <w:t>183/2006 Sb.,</w:t>
      </w:r>
      <w:r w:rsidR="00BA57B6" w:rsidRPr="003E1497">
        <w:rPr>
          <w:rFonts w:ascii="Arial" w:hAnsi="Arial" w:cs="Arial"/>
          <w:bCs/>
          <w:kern w:val="36"/>
        </w:rPr>
        <w:t xml:space="preserve"> o územním plánování a stavebním řádu (stavební zákon)</w:t>
      </w:r>
      <w:r w:rsidR="003E5D52" w:rsidRPr="003E1497">
        <w:rPr>
          <w:rFonts w:ascii="Arial" w:hAnsi="Arial" w:cs="Arial"/>
          <w:bCs/>
          <w:kern w:val="36"/>
        </w:rPr>
        <w:t>, v </w:t>
      </w:r>
      <w:r w:rsidR="00B32AF6" w:rsidRPr="003E1497">
        <w:rPr>
          <w:rFonts w:ascii="Arial" w:hAnsi="Arial" w:cs="Arial"/>
        </w:rPr>
        <w:t xml:space="preserve">účinném </w:t>
      </w:r>
      <w:r w:rsidR="003E5D52" w:rsidRPr="003E1497">
        <w:rPr>
          <w:rFonts w:ascii="Arial" w:hAnsi="Arial" w:cs="Arial"/>
          <w:bCs/>
          <w:kern w:val="36"/>
        </w:rPr>
        <w:t>znění,</w:t>
      </w:r>
    </w:p>
    <w:p w14:paraId="4AAA68B5" w14:textId="77777777" w:rsidR="00354D07" w:rsidRPr="003E1497" w:rsidRDefault="00BC620B"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projektovou dokumentací</w:t>
      </w:r>
      <w:r w:rsidR="00E6213D" w:rsidRPr="003E1497">
        <w:rPr>
          <w:rFonts w:ascii="Arial" w:hAnsi="Arial" w:cs="Arial"/>
          <w:color w:val="000000"/>
        </w:rPr>
        <w:t xml:space="preserve">, </w:t>
      </w:r>
    </w:p>
    <w:p w14:paraId="506B268E" w14:textId="4AC62EBC" w:rsidR="00354D07" w:rsidRPr="003E1497" w:rsidRDefault="00CB011E"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položkovým</w:t>
      </w:r>
      <w:r w:rsidR="00444D2A" w:rsidRPr="003E1497">
        <w:rPr>
          <w:rFonts w:ascii="Arial" w:hAnsi="Arial" w:cs="Arial"/>
          <w:color w:val="000000"/>
        </w:rPr>
        <w:t xml:space="preserve"> rozpočtem</w:t>
      </w:r>
      <w:r w:rsidR="00FD59DA" w:rsidRPr="003E1497">
        <w:rPr>
          <w:rFonts w:ascii="Arial" w:hAnsi="Arial" w:cs="Arial"/>
          <w:color w:val="000000"/>
        </w:rPr>
        <w:t xml:space="preserve"> zhotovitele</w:t>
      </w:r>
      <w:r w:rsidR="00FD59DA" w:rsidRPr="003E1497">
        <w:rPr>
          <w:rFonts w:ascii="Arial" w:hAnsi="Arial" w:cs="Arial"/>
          <w:bCs/>
          <w:color w:val="000000"/>
        </w:rPr>
        <w:t>,</w:t>
      </w:r>
      <w:r w:rsidR="00FD59DA" w:rsidRPr="003E1497">
        <w:rPr>
          <w:rFonts w:ascii="Arial" w:hAnsi="Arial" w:cs="Arial"/>
          <w:b/>
          <w:bCs/>
          <w:color w:val="000000"/>
        </w:rPr>
        <w:t xml:space="preserve"> </w:t>
      </w:r>
      <w:r w:rsidR="00215C90" w:rsidRPr="003E1497">
        <w:rPr>
          <w:rFonts w:ascii="Arial" w:hAnsi="Arial" w:cs="Arial"/>
          <w:color w:val="000000"/>
        </w:rPr>
        <w:t xml:space="preserve">který </w:t>
      </w:r>
      <w:r w:rsidR="00E02551" w:rsidRPr="003E1497">
        <w:rPr>
          <w:rFonts w:ascii="Arial" w:hAnsi="Arial" w:cs="Arial"/>
          <w:color w:val="000000"/>
        </w:rPr>
        <w:t>tvoří</w:t>
      </w:r>
      <w:r w:rsidR="00FD59DA" w:rsidRPr="003E1497">
        <w:rPr>
          <w:rFonts w:ascii="Arial" w:hAnsi="Arial" w:cs="Arial"/>
          <w:color w:val="000000"/>
        </w:rPr>
        <w:t xml:space="preserve"> přílohu č. 1 této smlouvy</w:t>
      </w:r>
      <w:r w:rsidR="00650C47" w:rsidRPr="003E1497">
        <w:rPr>
          <w:rFonts w:ascii="Arial" w:hAnsi="Arial" w:cs="Arial"/>
          <w:color w:val="000000"/>
        </w:rPr>
        <w:t xml:space="preserve"> o dílo</w:t>
      </w:r>
      <w:r w:rsidR="00FD59DA" w:rsidRPr="003E1497">
        <w:rPr>
          <w:rFonts w:ascii="Arial" w:hAnsi="Arial" w:cs="Arial"/>
          <w:color w:val="000000"/>
        </w:rPr>
        <w:t>,</w:t>
      </w:r>
    </w:p>
    <w:p w14:paraId="22FD111F" w14:textId="77777777" w:rsidR="00354D0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výzvou a zadávací dokumentací, která byla podkladem pro zpracování nabídky,</w:t>
      </w:r>
    </w:p>
    <w:p w14:paraId="23302994" w14:textId="7A763E89" w:rsidR="007F1439" w:rsidRPr="006A17E3" w:rsidRDefault="007F1439"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6A17E3">
        <w:rPr>
          <w:rFonts w:ascii="Arial" w:hAnsi="Arial" w:cs="Arial"/>
          <w:color w:val="000000"/>
        </w:rPr>
        <w:t>harmonogramem prací, předaným zhotovitelem při předání staveniště,</w:t>
      </w:r>
    </w:p>
    <w:p w14:paraId="1B8224D5" w14:textId="2675BD18" w:rsidR="00FD59DA" w:rsidRPr="003E149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požadavky objednatele, zhotovitel je však povinen objednatele upozornit</w:t>
      </w:r>
      <w:r w:rsidR="00354D07" w:rsidRPr="003E1497">
        <w:rPr>
          <w:rFonts w:ascii="Arial" w:hAnsi="Arial" w:cs="Arial"/>
          <w:color w:val="000000"/>
        </w:rPr>
        <w:t xml:space="preserve"> </w:t>
      </w:r>
      <w:r w:rsidRPr="003E1497">
        <w:rPr>
          <w:rFonts w:ascii="Arial" w:hAnsi="Arial" w:cs="Arial"/>
          <w:color w:val="000000"/>
        </w:rPr>
        <w:t>na</w:t>
      </w:r>
      <w:r w:rsidR="00354D07" w:rsidRPr="003E1497">
        <w:rPr>
          <w:rFonts w:ascii="Arial" w:hAnsi="Arial" w:cs="Arial"/>
          <w:color w:val="000000"/>
        </w:rPr>
        <w:t> </w:t>
      </w:r>
      <w:r w:rsidRPr="003E1497">
        <w:rPr>
          <w:rFonts w:ascii="Arial" w:hAnsi="Arial" w:cs="Arial"/>
          <w:color w:val="000000"/>
        </w:rPr>
        <w:t>nevhodnost jeho požadavků a pokynů, jinak odpovídá za škodu tím způsobenou</w:t>
      </w:r>
      <w:r w:rsidR="00803885" w:rsidRPr="003E1497">
        <w:rPr>
          <w:rFonts w:ascii="Arial" w:hAnsi="Arial" w:cs="Arial"/>
          <w:color w:val="000000"/>
        </w:rPr>
        <w:t>.</w:t>
      </w:r>
    </w:p>
    <w:p w14:paraId="24F51D96" w14:textId="6AAC1702"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provést dílo včetně všech souvisejících plnění a prací na</w:t>
      </w:r>
      <w:r w:rsidR="003E1497">
        <w:rPr>
          <w:rFonts w:ascii="Arial" w:hAnsi="Arial" w:cs="Arial"/>
          <w:color w:val="000000"/>
        </w:rPr>
        <w:t> </w:t>
      </w:r>
      <w:r w:rsidRPr="003E1497">
        <w:rPr>
          <w:rFonts w:ascii="Arial" w:hAnsi="Arial" w:cs="Arial"/>
          <w:color w:val="000000"/>
        </w:rPr>
        <w:t>vlastní náklady a nebezpečí v rozsahu a za podmínek dohodnutých v této smlouvě a řádně dokončené dílo bez vad a nedodělků předat objednateli v termínu uvedeném v čl. III. této smlouvy</w:t>
      </w:r>
      <w:r w:rsidR="00650C47" w:rsidRPr="003E1497">
        <w:rPr>
          <w:rFonts w:ascii="Arial" w:hAnsi="Arial" w:cs="Arial"/>
          <w:color w:val="000000"/>
        </w:rPr>
        <w:t xml:space="preserve"> o dílo</w:t>
      </w:r>
      <w:r w:rsidRPr="003E1497">
        <w:rPr>
          <w:rFonts w:ascii="Arial" w:hAnsi="Arial" w:cs="Arial"/>
          <w:color w:val="000000"/>
        </w:rPr>
        <w:t>.</w:t>
      </w:r>
    </w:p>
    <w:p w14:paraId="4D789A48" w14:textId="29073BA9" w:rsidR="002C7F9D" w:rsidRPr="003E1497" w:rsidRDefault="002C7F9D" w:rsidP="00FB2567">
      <w:pPr>
        <w:pStyle w:val="Bezmezer1"/>
        <w:numPr>
          <w:ilvl w:val="0"/>
          <w:numId w:val="1"/>
        </w:numPr>
        <w:spacing w:after="120" w:line="276" w:lineRule="auto"/>
        <w:ind w:left="284" w:hanging="284"/>
        <w:jc w:val="both"/>
        <w:rPr>
          <w:rFonts w:ascii="Arial" w:hAnsi="Arial" w:cs="Arial"/>
          <w:color w:val="000000"/>
          <w:sz w:val="24"/>
          <w:szCs w:val="24"/>
        </w:rPr>
      </w:pPr>
      <w:r w:rsidRPr="003E1497">
        <w:rPr>
          <w:rFonts w:ascii="Arial" w:hAnsi="Arial" w:cs="Arial"/>
          <w:color w:val="000000"/>
          <w:sz w:val="24"/>
          <w:szCs w:val="24"/>
        </w:rPr>
        <w:t xml:space="preserve">Dodávkami a stavebními pracemi se pro účely této </w:t>
      </w:r>
      <w:r w:rsidR="00524A26" w:rsidRPr="003E1497">
        <w:rPr>
          <w:rFonts w:ascii="Arial" w:hAnsi="Arial" w:cs="Arial"/>
          <w:color w:val="000000"/>
          <w:sz w:val="24"/>
          <w:szCs w:val="24"/>
        </w:rPr>
        <w:t>s</w:t>
      </w:r>
      <w:r w:rsidRPr="003E1497">
        <w:rPr>
          <w:rFonts w:ascii="Arial" w:hAnsi="Arial" w:cs="Arial"/>
          <w:color w:val="000000"/>
          <w:sz w:val="24"/>
          <w:szCs w:val="24"/>
        </w:rPr>
        <w:t>mlouvy o dílo (dále jen „</w:t>
      </w:r>
      <w:r w:rsidR="005F7138" w:rsidRPr="003E1497">
        <w:rPr>
          <w:rFonts w:ascii="Arial" w:hAnsi="Arial" w:cs="Arial"/>
          <w:b/>
          <w:color w:val="000000"/>
          <w:sz w:val="24"/>
          <w:szCs w:val="24"/>
        </w:rPr>
        <w:t>s</w:t>
      </w:r>
      <w:r w:rsidRPr="003E1497">
        <w:rPr>
          <w:rFonts w:ascii="Arial" w:hAnsi="Arial" w:cs="Arial"/>
          <w:b/>
          <w:color w:val="000000"/>
          <w:sz w:val="24"/>
          <w:szCs w:val="24"/>
        </w:rPr>
        <w:t>mlouva</w:t>
      </w:r>
      <w:r w:rsidRPr="003E1497">
        <w:rPr>
          <w:rFonts w:ascii="Arial" w:hAnsi="Arial" w:cs="Arial"/>
          <w:color w:val="000000"/>
          <w:sz w:val="24"/>
          <w:szCs w:val="24"/>
        </w:rPr>
        <w:t>“) rozumí provedení všech dodávek a prací nutných k řádnému provedení díla, provedení všech předepsaných zkoušek</w:t>
      </w:r>
      <w:r w:rsidR="006D6AAE" w:rsidRPr="003E1497">
        <w:rPr>
          <w:rFonts w:ascii="Arial" w:hAnsi="Arial" w:cs="Arial"/>
          <w:color w:val="000000"/>
          <w:sz w:val="24"/>
          <w:szCs w:val="24"/>
        </w:rPr>
        <w:t xml:space="preserve"> a</w:t>
      </w:r>
      <w:r w:rsidRPr="003E1497">
        <w:rPr>
          <w:rFonts w:ascii="Arial" w:hAnsi="Arial" w:cs="Arial"/>
          <w:color w:val="000000"/>
          <w:sz w:val="24"/>
          <w:szCs w:val="24"/>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sidRPr="003E1497">
        <w:rPr>
          <w:rFonts w:ascii="Arial" w:hAnsi="Arial" w:cs="Arial"/>
          <w:color w:val="000000"/>
          <w:sz w:val="24"/>
          <w:szCs w:val="24"/>
        </w:rPr>
        <w:t>z</w:t>
      </w:r>
      <w:r w:rsidRPr="003E1497">
        <w:rPr>
          <w:rFonts w:ascii="Arial" w:hAnsi="Arial" w:cs="Arial"/>
          <w:color w:val="000000"/>
          <w:sz w:val="24"/>
          <w:szCs w:val="24"/>
        </w:rPr>
        <w:t>adávací dokumentaci k veřejné zakázce, a to včetně prací, dodávek, služeb a výkonů specifikovaných v této smlouvě.</w:t>
      </w:r>
    </w:p>
    <w:p w14:paraId="3AC54DA2" w14:textId="77777777"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že provedení díla zabezpečí kvalifikovanými odbornými pracovníky.</w:t>
      </w:r>
    </w:p>
    <w:p w14:paraId="3C266CF9" w14:textId="6EFE1DE9"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lastRenderedPageBreak/>
        <w:t>Zhotovitel zabezpečí na svůj náklad a své nebezpečí i všechna související plnění a</w:t>
      </w:r>
      <w:r w:rsidR="003E1497">
        <w:rPr>
          <w:rFonts w:ascii="Arial" w:hAnsi="Arial" w:cs="Arial"/>
          <w:color w:val="000000"/>
        </w:rPr>
        <w:t> </w:t>
      </w:r>
      <w:r w:rsidRPr="003E1497">
        <w:rPr>
          <w:rFonts w:ascii="Arial" w:hAnsi="Arial" w:cs="Arial"/>
          <w:color w:val="000000"/>
        </w:rPr>
        <w:t>práce, a to zejména:</w:t>
      </w:r>
    </w:p>
    <w:p w14:paraId="58573C72" w14:textId="78E0C460"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veškeré související režie, nehmotné dodávky jako jsou např. vedlejší náklady zhotovitele související s provedením díla nebo jeho části, doprava, energie, mzdové příplatky za práce o svátcích, za práce přesčas, nepřetržitý provoz a</w:t>
      </w:r>
      <w:r w:rsidR="003E1497">
        <w:rPr>
          <w:rFonts w:ascii="Arial" w:hAnsi="Arial" w:cs="Arial"/>
          <w:color w:val="000000"/>
        </w:rPr>
        <w:t> </w:t>
      </w:r>
      <w:r w:rsidRPr="003E1497">
        <w:rPr>
          <w:rFonts w:ascii="Arial" w:hAnsi="Arial" w:cs="Arial"/>
          <w:color w:val="000000"/>
        </w:rPr>
        <w:t>podobně, které vzniknou při provádění prací zhotovitelem</w:t>
      </w:r>
      <w:r w:rsidR="003D769D" w:rsidRPr="003E1497">
        <w:rPr>
          <w:rFonts w:ascii="Arial" w:hAnsi="Arial" w:cs="Arial"/>
          <w:color w:val="000000"/>
        </w:rPr>
        <w:t xml:space="preserve"> (např. zakrývání obnažených konstrukcí atp.)</w:t>
      </w:r>
      <w:r w:rsidRPr="003E1497">
        <w:rPr>
          <w:rFonts w:ascii="Arial" w:hAnsi="Arial" w:cs="Arial"/>
          <w:color w:val="000000"/>
        </w:rPr>
        <w:t>,</w:t>
      </w:r>
    </w:p>
    <w:p w14:paraId="4DB54A17"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bezpečnostní opatření (ve vztahu k pracovníkům, dopravě apod.),</w:t>
      </w:r>
    </w:p>
    <w:p w14:paraId="2FC9ED68" w14:textId="77777777" w:rsidR="00354D07" w:rsidRPr="003E1497" w:rsidRDefault="00D86F39"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povolení k užívání veřejného prostranství,</w:t>
      </w:r>
    </w:p>
    <w:p w14:paraId="650CE1EE"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 xml:space="preserve">odstranění odpadů v souladu s </w:t>
      </w:r>
      <w:r w:rsidR="00883875" w:rsidRPr="003E1497">
        <w:rPr>
          <w:rFonts w:ascii="Arial" w:hAnsi="Arial" w:cs="Arial"/>
          <w:color w:val="000000"/>
        </w:rPr>
        <w:t>účinnými</w:t>
      </w:r>
      <w:r w:rsidRPr="003E1497">
        <w:rPr>
          <w:rFonts w:ascii="Arial" w:hAnsi="Arial" w:cs="Arial"/>
          <w:color w:val="000000"/>
        </w:rPr>
        <w:t xml:space="preserve"> právními předpisy, včetně zaplacení poplatků za uložení odpadu, atd.,</w:t>
      </w:r>
    </w:p>
    <w:p w14:paraId="542A47E1"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uvedení místa plnění a jeho okolí dotčeného prováděním díla do původního stavu,</w:t>
      </w:r>
    </w:p>
    <w:p w14:paraId="3B8EEBB8" w14:textId="46E203A2"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zajištění a provedení veškerých prací dle platných zákonů, norem a předpisů,</w:t>
      </w:r>
    </w:p>
    <w:p w14:paraId="4957DADA" w14:textId="6D8785A3" w:rsidR="00354D07" w:rsidRPr="003E1497" w:rsidRDefault="007F1439"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Pr>
          <w:rFonts w:ascii="Arial" w:hAnsi="Arial" w:cs="Arial"/>
          <w:color w:val="000000"/>
        </w:rPr>
        <w:t xml:space="preserve">zajištění a provedení </w:t>
      </w:r>
      <w:r w:rsidR="002C7F9D" w:rsidRPr="003E1497">
        <w:rPr>
          <w:rFonts w:ascii="Arial" w:hAnsi="Arial" w:cs="Arial"/>
          <w:color w:val="000000"/>
        </w:rPr>
        <w:t>atestů, certifikátů, záručníc</w:t>
      </w:r>
      <w:r w:rsidR="00BC620B" w:rsidRPr="003E1497">
        <w:rPr>
          <w:rFonts w:ascii="Arial" w:hAnsi="Arial" w:cs="Arial"/>
          <w:color w:val="000000"/>
        </w:rPr>
        <w:t>h listů, prohlášení o shodě atd,</w:t>
      </w:r>
    </w:p>
    <w:p w14:paraId="594D61FE" w14:textId="066E251C" w:rsidR="00397BDC" w:rsidRPr="003E1497" w:rsidRDefault="00BC620B"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veškeré dodávky a práce neobsažené v zadávací dokumentaci nebo této smlouvě, které by byly potřebné pro zdárné dokončení a následné užívání díla.</w:t>
      </w:r>
    </w:p>
    <w:p w14:paraId="28BE744E" w14:textId="4C8A6B7B" w:rsidR="00397BDC" w:rsidRPr="003E1497"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že bez písemného souhlasu obje</w:t>
      </w:r>
      <w:r w:rsidR="008F776E" w:rsidRPr="003E1497">
        <w:rPr>
          <w:rFonts w:ascii="Arial" w:hAnsi="Arial" w:cs="Arial"/>
          <w:color w:val="000000"/>
        </w:rPr>
        <w:t>dnatele neprovede dílo odchylně</w:t>
      </w:r>
      <w:r w:rsidR="007F1439">
        <w:rPr>
          <w:rFonts w:ascii="Arial" w:hAnsi="Arial" w:cs="Arial"/>
          <w:color w:val="000000"/>
        </w:rPr>
        <w:t xml:space="preserve"> </w:t>
      </w:r>
      <w:r w:rsidRPr="003E1497">
        <w:rPr>
          <w:rFonts w:ascii="Arial" w:hAnsi="Arial" w:cs="Arial"/>
          <w:color w:val="000000"/>
        </w:rPr>
        <w:t xml:space="preserve">od </w:t>
      </w:r>
      <w:r w:rsidR="00B40AEF" w:rsidRPr="003E1497">
        <w:rPr>
          <w:rFonts w:ascii="Arial" w:hAnsi="Arial" w:cs="Arial"/>
          <w:color w:val="000000"/>
        </w:rPr>
        <w:t xml:space="preserve">jím zpracované </w:t>
      </w:r>
      <w:r w:rsidR="00444D2A" w:rsidRPr="003E1497">
        <w:rPr>
          <w:rFonts w:ascii="Arial" w:hAnsi="Arial" w:cs="Arial"/>
          <w:color w:val="000000"/>
        </w:rPr>
        <w:t>zadávací</w:t>
      </w:r>
      <w:r w:rsidRPr="003E1497">
        <w:rPr>
          <w:rFonts w:ascii="Arial" w:hAnsi="Arial" w:cs="Arial"/>
          <w:color w:val="000000"/>
        </w:rPr>
        <w:t xml:space="preserve"> dokumentace, této smlouvy</w:t>
      </w:r>
      <w:r w:rsidR="00333CCE" w:rsidRPr="003E1497">
        <w:rPr>
          <w:rFonts w:ascii="Arial" w:hAnsi="Arial" w:cs="Arial"/>
          <w:color w:val="000000"/>
        </w:rPr>
        <w:t xml:space="preserve">, </w:t>
      </w:r>
      <w:r w:rsidR="00877DEF" w:rsidRPr="003E1497">
        <w:rPr>
          <w:rFonts w:ascii="Arial" w:hAnsi="Arial" w:cs="Arial"/>
          <w:color w:val="000000"/>
        </w:rPr>
        <w:t>projektov</w:t>
      </w:r>
      <w:r w:rsidR="001C38D0" w:rsidRPr="003E1497">
        <w:rPr>
          <w:rFonts w:ascii="Arial" w:hAnsi="Arial" w:cs="Arial"/>
          <w:color w:val="000000"/>
        </w:rPr>
        <w:t>é</w:t>
      </w:r>
      <w:r w:rsidR="00877DEF" w:rsidRPr="003E1497">
        <w:rPr>
          <w:rFonts w:ascii="Arial" w:hAnsi="Arial" w:cs="Arial"/>
          <w:color w:val="000000"/>
        </w:rPr>
        <w:t xml:space="preserve"> dokumentac</w:t>
      </w:r>
      <w:r w:rsidR="001C38D0" w:rsidRPr="003E1497">
        <w:rPr>
          <w:rFonts w:ascii="Arial" w:hAnsi="Arial" w:cs="Arial"/>
          <w:color w:val="000000"/>
        </w:rPr>
        <w:t>e</w:t>
      </w:r>
      <w:r w:rsidR="00333CCE" w:rsidRPr="003E1497">
        <w:rPr>
          <w:rFonts w:ascii="Arial" w:hAnsi="Arial" w:cs="Arial"/>
          <w:color w:val="000000"/>
        </w:rPr>
        <w:t xml:space="preserve"> </w:t>
      </w:r>
      <w:r w:rsidR="0023590B" w:rsidRPr="003E1497">
        <w:rPr>
          <w:rFonts w:ascii="Arial" w:hAnsi="Arial" w:cs="Arial"/>
          <w:color w:val="000000"/>
        </w:rPr>
        <w:t>či</w:t>
      </w:r>
      <w:r w:rsidR="00354D07" w:rsidRPr="003E1497">
        <w:rPr>
          <w:rFonts w:ascii="Arial" w:hAnsi="Arial" w:cs="Arial"/>
          <w:color w:val="000000"/>
        </w:rPr>
        <w:t> </w:t>
      </w:r>
      <w:r w:rsidR="0023590B" w:rsidRPr="003E1497">
        <w:rPr>
          <w:rFonts w:ascii="Arial" w:hAnsi="Arial" w:cs="Arial"/>
          <w:color w:val="000000"/>
        </w:rPr>
        <w:t xml:space="preserve">právních předpisů. </w:t>
      </w:r>
      <w:r w:rsidRPr="003E1497">
        <w:rPr>
          <w:rFonts w:ascii="Arial" w:hAnsi="Arial" w:cs="Arial"/>
          <w:color w:val="000000"/>
        </w:rPr>
        <w:t>V opačném případě nemá nárok na zaplacení ceny díla a</w:t>
      </w:r>
      <w:r w:rsidR="003E1497">
        <w:rPr>
          <w:rFonts w:ascii="Arial" w:hAnsi="Arial" w:cs="Arial"/>
          <w:color w:val="000000"/>
        </w:rPr>
        <w:t> </w:t>
      </w:r>
      <w:r w:rsidRPr="003E1497">
        <w:rPr>
          <w:rFonts w:ascii="Arial" w:hAnsi="Arial" w:cs="Arial"/>
          <w:color w:val="000000"/>
        </w:rPr>
        <w:t>odpovídá za vzniklou škodu.</w:t>
      </w:r>
    </w:p>
    <w:p w14:paraId="7B630757" w14:textId="78CAC4B4" w:rsidR="005C60E5" w:rsidRPr="005C60E5" w:rsidRDefault="00397BDC" w:rsidP="005C60E5">
      <w:pPr>
        <w:numPr>
          <w:ilvl w:val="0"/>
          <w:numId w:val="1"/>
        </w:numPr>
        <w:autoSpaceDE w:val="0"/>
        <w:autoSpaceDN w:val="0"/>
        <w:adjustRightInd w:val="0"/>
        <w:spacing w:after="480" w:line="276" w:lineRule="auto"/>
        <w:ind w:left="284" w:hanging="284"/>
        <w:jc w:val="both"/>
        <w:rPr>
          <w:rFonts w:ascii="Arial" w:hAnsi="Arial" w:cs="Arial"/>
          <w:color w:val="000000"/>
        </w:rPr>
      </w:pPr>
      <w:r w:rsidRPr="003E1497">
        <w:rPr>
          <w:rFonts w:ascii="Arial" w:hAnsi="Arial" w:cs="Arial"/>
          <w:color w:val="000000"/>
        </w:rPr>
        <w:t>Objednatel se zavazuje řádně provedené dílo bez vad a nedodělků převzít a zaplatit za něj zhotoviteli cenu podle smlouvy a podmínek dohodnutých ve smlouvě.</w:t>
      </w:r>
    </w:p>
    <w:p w14:paraId="00EDAB3D" w14:textId="3BC725B7" w:rsidR="00FD3A79" w:rsidRPr="003E1497" w:rsidRDefault="00397BDC" w:rsidP="00F35AA9">
      <w:pPr>
        <w:pStyle w:val="Zhlav"/>
        <w:spacing w:after="240"/>
        <w:jc w:val="center"/>
        <w:outlineLvl w:val="0"/>
        <w:rPr>
          <w:rFonts w:ascii="Arial" w:hAnsi="Arial" w:cs="Arial"/>
          <w:b/>
        </w:rPr>
      </w:pPr>
      <w:r w:rsidRPr="003E1497">
        <w:rPr>
          <w:rFonts w:ascii="Arial" w:hAnsi="Arial" w:cs="Arial"/>
          <w:b/>
        </w:rPr>
        <w:t>III. Doba a místo plnění</w:t>
      </w:r>
    </w:p>
    <w:p w14:paraId="74571934" w14:textId="6D403E28" w:rsidR="000202E0" w:rsidRPr="00FD0EFA" w:rsidRDefault="008F641F" w:rsidP="00354D07">
      <w:pPr>
        <w:pStyle w:val="Odstavecseseznamem"/>
        <w:numPr>
          <w:ilvl w:val="0"/>
          <w:numId w:val="21"/>
        </w:numPr>
        <w:spacing w:after="120" w:line="276" w:lineRule="auto"/>
        <w:ind w:left="425" w:hanging="425"/>
        <w:jc w:val="both"/>
        <w:rPr>
          <w:rFonts w:ascii="Arial" w:hAnsi="Arial" w:cs="Arial"/>
        </w:rPr>
      </w:pPr>
      <w:r w:rsidRPr="008F641F">
        <w:rPr>
          <w:rFonts w:ascii="Arial" w:hAnsi="Arial" w:cs="Arial"/>
        </w:rPr>
        <w:t>Plnění veřejné zakázky bude do 5 měsíců od nabytí účinnosti předmětné smlouvy o dílo</w:t>
      </w:r>
      <w:r w:rsidR="003B2804">
        <w:rPr>
          <w:rFonts w:ascii="Arial" w:hAnsi="Arial" w:cs="Arial"/>
        </w:rPr>
        <w:t>.</w:t>
      </w:r>
    </w:p>
    <w:p w14:paraId="09912FD5" w14:textId="77777777" w:rsidR="008F641F" w:rsidRPr="00591196" w:rsidRDefault="008F641F" w:rsidP="00354D07">
      <w:pPr>
        <w:pStyle w:val="Odstavecseseznamem"/>
        <w:numPr>
          <w:ilvl w:val="0"/>
          <w:numId w:val="21"/>
        </w:numPr>
        <w:autoSpaceDE w:val="0"/>
        <w:autoSpaceDN w:val="0"/>
        <w:adjustRightInd w:val="0"/>
        <w:spacing w:after="480" w:line="276" w:lineRule="auto"/>
        <w:ind w:left="425" w:hanging="425"/>
        <w:jc w:val="both"/>
        <w:rPr>
          <w:rFonts w:ascii="Arial" w:hAnsi="Arial" w:cs="Arial"/>
          <w:color w:val="000000"/>
        </w:rPr>
      </w:pPr>
      <w:r w:rsidRPr="008F641F">
        <w:rPr>
          <w:rFonts w:ascii="Arial" w:hAnsi="Arial" w:cs="Arial"/>
        </w:rPr>
        <w:t>Místem plnění jsou jednotlivé bytové jednotky v Brně-Židenicích na níže uvedených adresách:</w:t>
      </w:r>
    </w:p>
    <w:tbl>
      <w:tblPr>
        <w:tblW w:w="8079" w:type="dxa"/>
        <w:tblInd w:w="416" w:type="dxa"/>
        <w:tblCellMar>
          <w:left w:w="70" w:type="dxa"/>
          <w:right w:w="70" w:type="dxa"/>
        </w:tblCellMar>
        <w:tblLook w:val="04A0" w:firstRow="1" w:lastRow="0" w:firstColumn="1" w:lastColumn="0" w:noHBand="0" w:noVBand="1"/>
      </w:tblPr>
      <w:tblGrid>
        <w:gridCol w:w="4819"/>
        <w:gridCol w:w="1261"/>
        <w:gridCol w:w="2268"/>
      </w:tblGrid>
      <w:tr w:rsidR="00591196" w:rsidRPr="005536D1" w14:paraId="55E6CB5B" w14:textId="77777777" w:rsidTr="00591196">
        <w:trPr>
          <w:trHeight w:val="315"/>
        </w:trPr>
        <w:tc>
          <w:tcPr>
            <w:tcW w:w="4819"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7BD40272" w14:textId="77777777" w:rsidR="00591196" w:rsidRPr="005536D1" w:rsidRDefault="00591196" w:rsidP="00C90D7D">
            <w:pPr>
              <w:jc w:val="center"/>
              <w:rPr>
                <w:rFonts w:ascii="Arial" w:hAnsi="Arial" w:cs="Arial"/>
                <w:color w:val="000000"/>
              </w:rPr>
            </w:pPr>
            <w:r w:rsidRPr="005536D1">
              <w:rPr>
                <w:rFonts w:ascii="Arial" w:hAnsi="Arial" w:cs="Arial"/>
                <w:b/>
                <w:bCs/>
                <w:color w:val="000000"/>
              </w:rPr>
              <w:t>Adresa a číslo BJ</w:t>
            </w:r>
          </w:p>
        </w:tc>
        <w:tc>
          <w:tcPr>
            <w:tcW w:w="992"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0F6EC654" w14:textId="77777777" w:rsidR="00591196" w:rsidRPr="005536D1" w:rsidRDefault="00591196" w:rsidP="00C90D7D">
            <w:pPr>
              <w:jc w:val="center"/>
              <w:rPr>
                <w:rFonts w:ascii="Arial" w:hAnsi="Arial" w:cs="Arial"/>
                <w:color w:val="000000"/>
              </w:rPr>
            </w:pPr>
            <w:r w:rsidRPr="005536D1">
              <w:rPr>
                <w:rFonts w:ascii="Arial" w:hAnsi="Arial" w:cs="Arial"/>
                <w:b/>
                <w:bCs/>
                <w:color w:val="000000"/>
              </w:rPr>
              <w:t>Dispozice</w:t>
            </w:r>
          </w:p>
        </w:tc>
        <w:tc>
          <w:tcPr>
            <w:tcW w:w="2268"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27BB422F" w14:textId="77777777" w:rsidR="00591196" w:rsidRPr="005536D1" w:rsidRDefault="00591196" w:rsidP="00C90D7D">
            <w:pPr>
              <w:jc w:val="center"/>
              <w:rPr>
                <w:rFonts w:ascii="Arial" w:hAnsi="Arial" w:cs="Arial"/>
                <w:color w:val="000000"/>
              </w:rPr>
            </w:pPr>
            <w:r w:rsidRPr="005536D1">
              <w:rPr>
                <w:rFonts w:ascii="Arial" w:hAnsi="Arial" w:cs="Arial"/>
                <w:b/>
                <w:bCs/>
                <w:color w:val="000000"/>
              </w:rPr>
              <w:t>Obytná plocha</w:t>
            </w:r>
          </w:p>
        </w:tc>
      </w:tr>
      <w:tr w:rsidR="00591196" w:rsidRPr="005536D1" w14:paraId="25C4DE6E" w14:textId="77777777" w:rsidTr="00591196">
        <w:trPr>
          <w:trHeight w:val="300"/>
        </w:trPr>
        <w:tc>
          <w:tcPr>
            <w:tcW w:w="4819" w:type="dxa"/>
            <w:tcBorders>
              <w:top w:val="single" w:sz="8" w:space="0" w:color="auto"/>
              <w:left w:val="single" w:sz="8" w:space="0" w:color="auto"/>
              <w:bottom w:val="single" w:sz="4" w:space="0" w:color="auto"/>
              <w:right w:val="single" w:sz="4" w:space="0" w:color="auto"/>
            </w:tcBorders>
            <w:shd w:val="clear" w:color="auto" w:fill="auto"/>
            <w:noWrap/>
            <w:hideMark/>
          </w:tcPr>
          <w:p w14:paraId="12144A70" w14:textId="77777777" w:rsidR="00591196" w:rsidRPr="005536D1" w:rsidRDefault="00591196" w:rsidP="00C90D7D">
            <w:pPr>
              <w:rPr>
                <w:rFonts w:ascii="Arial" w:hAnsi="Arial" w:cs="Arial"/>
                <w:color w:val="000000"/>
              </w:rPr>
            </w:pPr>
            <w:r w:rsidRPr="005536D1">
              <w:rPr>
                <w:rFonts w:ascii="Arial" w:hAnsi="Arial" w:cs="Arial"/>
              </w:rPr>
              <w:t>Jílkova 201, 615 00 Brno, byt č. 2</w:t>
            </w:r>
          </w:p>
        </w:tc>
        <w:tc>
          <w:tcPr>
            <w:tcW w:w="992" w:type="dxa"/>
            <w:tcBorders>
              <w:top w:val="nil"/>
              <w:left w:val="nil"/>
              <w:bottom w:val="single" w:sz="4" w:space="0" w:color="auto"/>
              <w:right w:val="single" w:sz="4" w:space="0" w:color="auto"/>
            </w:tcBorders>
            <w:shd w:val="clear" w:color="auto" w:fill="auto"/>
            <w:noWrap/>
            <w:hideMark/>
          </w:tcPr>
          <w:p w14:paraId="2F785F23" w14:textId="77777777" w:rsidR="00591196" w:rsidRPr="005536D1" w:rsidRDefault="00591196" w:rsidP="00C90D7D">
            <w:pPr>
              <w:jc w:val="center"/>
              <w:rPr>
                <w:rFonts w:ascii="Arial" w:hAnsi="Arial" w:cs="Arial"/>
                <w:color w:val="000000"/>
              </w:rPr>
            </w:pPr>
            <w:r w:rsidRPr="005536D1">
              <w:rPr>
                <w:rFonts w:ascii="Arial" w:hAnsi="Arial" w:cs="Arial"/>
              </w:rPr>
              <w:t>2+1</w:t>
            </w:r>
          </w:p>
        </w:tc>
        <w:tc>
          <w:tcPr>
            <w:tcW w:w="2268" w:type="dxa"/>
            <w:tcBorders>
              <w:top w:val="nil"/>
              <w:left w:val="nil"/>
              <w:bottom w:val="single" w:sz="4" w:space="0" w:color="auto"/>
              <w:right w:val="single" w:sz="4" w:space="0" w:color="auto"/>
            </w:tcBorders>
            <w:shd w:val="clear" w:color="auto" w:fill="auto"/>
            <w:noWrap/>
            <w:hideMark/>
          </w:tcPr>
          <w:p w14:paraId="37E6A140" w14:textId="77777777" w:rsidR="00591196" w:rsidRPr="005536D1" w:rsidRDefault="00591196" w:rsidP="00C90D7D">
            <w:pPr>
              <w:jc w:val="center"/>
              <w:rPr>
                <w:rFonts w:ascii="Arial" w:hAnsi="Arial" w:cs="Arial"/>
                <w:color w:val="000000"/>
                <w:vertAlign w:val="superscript"/>
              </w:rPr>
            </w:pPr>
            <w:r w:rsidRPr="005536D1">
              <w:rPr>
                <w:rFonts w:ascii="Arial" w:hAnsi="Arial" w:cs="Arial"/>
              </w:rPr>
              <w:t>58,19 m</w:t>
            </w:r>
            <w:r w:rsidRPr="005536D1">
              <w:rPr>
                <w:rFonts w:ascii="Arial" w:hAnsi="Arial" w:cs="Arial"/>
                <w:vertAlign w:val="superscript"/>
              </w:rPr>
              <w:t>2</w:t>
            </w:r>
          </w:p>
        </w:tc>
      </w:tr>
      <w:tr w:rsidR="00591196" w:rsidRPr="005536D1" w14:paraId="3EF61C6E" w14:textId="77777777" w:rsidTr="00591196">
        <w:trPr>
          <w:trHeight w:val="300"/>
        </w:trPr>
        <w:tc>
          <w:tcPr>
            <w:tcW w:w="4819" w:type="dxa"/>
            <w:tcBorders>
              <w:top w:val="nil"/>
              <w:left w:val="single" w:sz="8" w:space="0" w:color="auto"/>
              <w:bottom w:val="single" w:sz="4" w:space="0" w:color="auto"/>
              <w:right w:val="single" w:sz="4" w:space="0" w:color="auto"/>
            </w:tcBorders>
            <w:shd w:val="clear" w:color="auto" w:fill="auto"/>
            <w:noWrap/>
            <w:hideMark/>
          </w:tcPr>
          <w:p w14:paraId="0C95F50F" w14:textId="77777777" w:rsidR="00591196" w:rsidRPr="005536D1" w:rsidRDefault="00591196" w:rsidP="00C90D7D">
            <w:pPr>
              <w:rPr>
                <w:rFonts w:ascii="Arial" w:hAnsi="Arial" w:cs="Arial"/>
                <w:color w:val="000000"/>
              </w:rPr>
            </w:pPr>
            <w:r w:rsidRPr="005536D1">
              <w:rPr>
                <w:rFonts w:ascii="Arial" w:hAnsi="Arial" w:cs="Arial"/>
              </w:rPr>
              <w:t>Jílkova 185, 615 00 Brno, byt č. 3</w:t>
            </w:r>
          </w:p>
        </w:tc>
        <w:tc>
          <w:tcPr>
            <w:tcW w:w="992" w:type="dxa"/>
            <w:tcBorders>
              <w:top w:val="nil"/>
              <w:left w:val="nil"/>
              <w:bottom w:val="single" w:sz="4" w:space="0" w:color="auto"/>
              <w:right w:val="single" w:sz="4" w:space="0" w:color="auto"/>
            </w:tcBorders>
            <w:shd w:val="clear" w:color="auto" w:fill="auto"/>
            <w:noWrap/>
            <w:hideMark/>
          </w:tcPr>
          <w:p w14:paraId="6FE704C8" w14:textId="77777777" w:rsidR="00591196" w:rsidRPr="005536D1" w:rsidRDefault="00591196" w:rsidP="00C90D7D">
            <w:pPr>
              <w:jc w:val="center"/>
              <w:rPr>
                <w:rFonts w:ascii="Arial" w:hAnsi="Arial" w:cs="Arial"/>
                <w:color w:val="000000"/>
              </w:rPr>
            </w:pPr>
            <w:r w:rsidRPr="005536D1">
              <w:rPr>
                <w:rFonts w:ascii="Arial" w:hAnsi="Arial" w:cs="Arial"/>
              </w:rPr>
              <w:t>2+1</w:t>
            </w:r>
          </w:p>
        </w:tc>
        <w:tc>
          <w:tcPr>
            <w:tcW w:w="2268" w:type="dxa"/>
            <w:tcBorders>
              <w:top w:val="nil"/>
              <w:left w:val="nil"/>
              <w:bottom w:val="single" w:sz="4" w:space="0" w:color="auto"/>
              <w:right w:val="single" w:sz="4" w:space="0" w:color="auto"/>
            </w:tcBorders>
            <w:shd w:val="clear" w:color="auto" w:fill="auto"/>
            <w:noWrap/>
            <w:hideMark/>
          </w:tcPr>
          <w:p w14:paraId="0CAF5FAD" w14:textId="77777777" w:rsidR="00591196" w:rsidRPr="005536D1" w:rsidRDefault="00591196" w:rsidP="00C90D7D">
            <w:pPr>
              <w:jc w:val="center"/>
              <w:rPr>
                <w:rFonts w:ascii="Arial" w:hAnsi="Arial" w:cs="Arial"/>
                <w:color w:val="000000"/>
                <w:vertAlign w:val="superscript"/>
              </w:rPr>
            </w:pPr>
            <w:r w:rsidRPr="005536D1">
              <w:rPr>
                <w:rFonts w:ascii="Arial" w:hAnsi="Arial" w:cs="Arial"/>
              </w:rPr>
              <w:t>63,62 m</w:t>
            </w:r>
            <w:r w:rsidRPr="005536D1">
              <w:rPr>
                <w:rFonts w:ascii="Arial" w:hAnsi="Arial" w:cs="Arial"/>
                <w:vertAlign w:val="superscript"/>
              </w:rPr>
              <w:t>2</w:t>
            </w:r>
          </w:p>
        </w:tc>
      </w:tr>
      <w:tr w:rsidR="00591196" w:rsidRPr="005536D1" w14:paraId="09903B85" w14:textId="77777777" w:rsidTr="00591196">
        <w:trPr>
          <w:trHeight w:val="300"/>
        </w:trPr>
        <w:tc>
          <w:tcPr>
            <w:tcW w:w="4819" w:type="dxa"/>
            <w:tcBorders>
              <w:top w:val="nil"/>
              <w:left w:val="single" w:sz="8" w:space="0" w:color="auto"/>
              <w:bottom w:val="single" w:sz="4" w:space="0" w:color="auto"/>
              <w:right w:val="single" w:sz="4" w:space="0" w:color="auto"/>
            </w:tcBorders>
            <w:shd w:val="clear" w:color="auto" w:fill="auto"/>
            <w:noWrap/>
            <w:hideMark/>
          </w:tcPr>
          <w:p w14:paraId="02AD84BA" w14:textId="77777777" w:rsidR="00591196" w:rsidRPr="005536D1" w:rsidRDefault="00591196" w:rsidP="00C90D7D">
            <w:pPr>
              <w:rPr>
                <w:rFonts w:ascii="Arial" w:hAnsi="Arial" w:cs="Arial"/>
                <w:color w:val="000000"/>
              </w:rPr>
            </w:pPr>
            <w:r w:rsidRPr="005536D1">
              <w:rPr>
                <w:rFonts w:ascii="Arial" w:hAnsi="Arial" w:cs="Arial"/>
              </w:rPr>
              <w:t>Kuldova 16, 615 00 Brno, byt č. 6</w:t>
            </w:r>
          </w:p>
        </w:tc>
        <w:tc>
          <w:tcPr>
            <w:tcW w:w="992" w:type="dxa"/>
            <w:tcBorders>
              <w:top w:val="nil"/>
              <w:left w:val="nil"/>
              <w:bottom w:val="single" w:sz="4" w:space="0" w:color="auto"/>
              <w:right w:val="single" w:sz="4" w:space="0" w:color="auto"/>
            </w:tcBorders>
            <w:shd w:val="clear" w:color="auto" w:fill="auto"/>
            <w:noWrap/>
            <w:hideMark/>
          </w:tcPr>
          <w:p w14:paraId="55C9821A" w14:textId="77777777" w:rsidR="00591196" w:rsidRPr="005536D1" w:rsidRDefault="00591196" w:rsidP="00C90D7D">
            <w:pPr>
              <w:jc w:val="center"/>
              <w:rPr>
                <w:rFonts w:ascii="Arial" w:hAnsi="Arial" w:cs="Arial"/>
                <w:color w:val="000000"/>
              </w:rPr>
            </w:pPr>
            <w:r w:rsidRPr="005536D1">
              <w:rPr>
                <w:rFonts w:ascii="Arial" w:hAnsi="Arial" w:cs="Arial"/>
              </w:rPr>
              <w:t>1+1</w:t>
            </w:r>
          </w:p>
        </w:tc>
        <w:tc>
          <w:tcPr>
            <w:tcW w:w="2268" w:type="dxa"/>
            <w:tcBorders>
              <w:top w:val="nil"/>
              <w:left w:val="nil"/>
              <w:bottom w:val="single" w:sz="4" w:space="0" w:color="auto"/>
              <w:right w:val="single" w:sz="4" w:space="0" w:color="auto"/>
            </w:tcBorders>
            <w:shd w:val="clear" w:color="auto" w:fill="auto"/>
            <w:noWrap/>
            <w:hideMark/>
          </w:tcPr>
          <w:p w14:paraId="2E90F192" w14:textId="77777777" w:rsidR="00591196" w:rsidRPr="005536D1" w:rsidRDefault="00591196" w:rsidP="00C90D7D">
            <w:pPr>
              <w:jc w:val="center"/>
              <w:rPr>
                <w:rFonts w:ascii="Arial" w:hAnsi="Arial" w:cs="Arial"/>
                <w:color w:val="000000"/>
              </w:rPr>
            </w:pPr>
            <w:r w:rsidRPr="005536D1">
              <w:rPr>
                <w:rFonts w:ascii="Arial" w:hAnsi="Arial" w:cs="Arial"/>
              </w:rPr>
              <w:t>47,87 m</w:t>
            </w:r>
            <w:r w:rsidRPr="005536D1">
              <w:rPr>
                <w:rFonts w:ascii="Arial" w:hAnsi="Arial" w:cs="Arial"/>
                <w:vertAlign w:val="superscript"/>
              </w:rPr>
              <w:t>2</w:t>
            </w:r>
          </w:p>
        </w:tc>
      </w:tr>
      <w:tr w:rsidR="00591196" w:rsidRPr="005536D1" w14:paraId="3AFFB481" w14:textId="77777777" w:rsidTr="00591196">
        <w:trPr>
          <w:trHeight w:val="300"/>
        </w:trPr>
        <w:tc>
          <w:tcPr>
            <w:tcW w:w="4819" w:type="dxa"/>
            <w:tcBorders>
              <w:top w:val="nil"/>
              <w:left w:val="single" w:sz="8" w:space="0" w:color="auto"/>
              <w:bottom w:val="single" w:sz="4" w:space="0" w:color="auto"/>
              <w:right w:val="single" w:sz="4" w:space="0" w:color="auto"/>
            </w:tcBorders>
            <w:shd w:val="clear" w:color="auto" w:fill="auto"/>
            <w:noWrap/>
            <w:hideMark/>
          </w:tcPr>
          <w:p w14:paraId="7D4809BF" w14:textId="77777777" w:rsidR="00591196" w:rsidRPr="005536D1" w:rsidRDefault="00591196" w:rsidP="00C90D7D">
            <w:pPr>
              <w:rPr>
                <w:rFonts w:ascii="Arial" w:hAnsi="Arial" w:cs="Arial"/>
                <w:color w:val="000000"/>
              </w:rPr>
            </w:pPr>
            <w:r w:rsidRPr="005536D1">
              <w:rPr>
                <w:rFonts w:ascii="Arial" w:hAnsi="Arial" w:cs="Arial"/>
              </w:rPr>
              <w:t>Kuldova 5, 615 00 Brno, byt č. 5</w:t>
            </w:r>
          </w:p>
        </w:tc>
        <w:tc>
          <w:tcPr>
            <w:tcW w:w="992" w:type="dxa"/>
            <w:tcBorders>
              <w:top w:val="nil"/>
              <w:left w:val="nil"/>
              <w:bottom w:val="single" w:sz="4" w:space="0" w:color="auto"/>
              <w:right w:val="single" w:sz="4" w:space="0" w:color="auto"/>
            </w:tcBorders>
            <w:shd w:val="clear" w:color="auto" w:fill="auto"/>
            <w:noWrap/>
            <w:hideMark/>
          </w:tcPr>
          <w:p w14:paraId="4FAAD993" w14:textId="77777777" w:rsidR="00591196" w:rsidRPr="005536D1" w:rsidRDefault="00591196" w:rsidP="00C90D7D">
            <w:pPr>
              <w:jc w:val="center"/>
              <w:rPr>
                <w:rFonts w:ascii="Arial" w:hAnsi="Arial" w:cs="Arial"/>
                <w:color w:val="000000"/>
              </w:rPr>
            </w:pPr>
            <w:r w:rsidRPr="005536D1">
              <w:rPr>
                <w:rFonts w:ascii="Arial" w:hAnsi="Arial" w:cs="Arial"/>
              </w:rPr>
              <w:t>2+KK</w:t>
            </w:r>
          </w:p>
        </w:tc>
        <w:tc>
          <w:tcPr>
            <w:tcW w:w="2268" w:type="dxa"/>
            <w:tcBorders>
              <w:top w:val="nil"/>
              <w:left w:val="nil"/>
              <w:bottom w:val="single" w:sz="4" w:space="0" w:color="auto"/>
              <w:right w:val="single" w:sz="4" w:space="0" w:color="auto"/>
            </w:tcBorders>
            <w:shd w:val="clear" w:color="auto" w:fill="auto"/>
            <w:noWrap/>
            <w:hideMark/>
          </w:tcPr>
          <w:p w14:paraId="6869B989" w14:textId="77777777" w:rsidR="00591196" w:rsidRPr="005536D1" w:rsidRDefault="00591196" w:rsidP="00C90D7D">
            <w:pPr>
              <w:jc w:val="center"/>
              <w:rPr>
                <w:rFonts w:ascii="Arial" w:hAnsi="Arial" w:cs="Arial"/>
                <w:color w:val="000000"/>
              </w:rPr>
            </w:pPr>
            <w:r w:rsidRPr="005536D1">
              <w:rPr>
                <w:rFonts w:ascii="Arial" w:hAnsi="Arial" w:cs="Arial"/>
              </w:rPr>
              <w:t>47,21 m</w:t>
            </w:r>
            <w:r w:rsidRPr="005536D1">
              <w:rPr>
                <w:rFonts w:ascii="Arial" w:hAnsi="Arial" w:cs="Arial"/>
                <w:vertAlign w:val="superscript"/>
              </w:rPr>
              <w:t>2</w:t>
            </w:r>
          </w:p>
        </w:tc>
      </w:tr>
      <w:tr w:rsidR="00591196" w:rsidRPr="005536D1" w14:paraId="36C6B44A" w14:textId="77777777" w:rsidTr="00591196">
        <w:trPr>
          <w:trHeight w:val="300"/>
        </w:trPr>
        <w:tc>
          <w:tcPr>
            <w:tcW w:w="4819" w:type="dxa"/>
            <w:tcBorders>
              <w:top w:val="nil"/>
              <w:left w:val="single" w:sz="8" w:space="0" w:color="auto"/>
              <w:bottom w:val="single" w:sz="4" w:space="0" w:color="auto"/>
              <w:right w:val="single" w:sz="4" w:space="0" w:color="auto"/>
            </w:tcBorders>
            <w:shd w:val="clear" w:color="auto" w:fill="auto"/>
            <w:noWrap/>
            <w:hideMark/>
          </w:tcPr>
          <w:p w14:paraId="7EBC9CBD" w14:textId="77777777" w:rsidR="00591196" w:rsidRPr="005536D1" w:rsidRDefault="00591196" w:rsidP="00C90D7D">
            <w:pPr>
              <w:rPr>
                <w:rFonts w:ascii="Arial" w:hAnsi="Arial" w:cs="Arial"/>
                <w:color w:val="000000"/>
              </w:rPr>
            </w:pPr>
            <w:r w:rsidRPr="005536D1">
              <w:rPr>
                <w:rFonts w:ascii="Arial" w:hAnsi="Arial" w:cs="Arial"/>
              </w:rPr>
              <w:t>Kuldova 7, 615 00 Brno, byt č. 7</w:t>
            </w:r>
          </w:p>
        </w:tc>
        <w:tc>
          <w:tcPr>
            <w:tcW w:w="992" w:type="dxa"/>
            <w:tcBorders>
              <w:top w:val="nil"/>
              <w:left w:val="nil"/>
              <w:bottom w:val="single" w:sz="4" w:space="0" w:color="auto"/>
              <w:right w:val="single" w:sz="4" w:space="0" w:color="auto"/>
            </w:tcBorders>
            <w:shd w:val="clear" w:color="auto" w:fill="auto"/>
            <w:noWrap/>
            <w:hideMark/>
          </w:tcPr>
          <w:p w14:paraId="24D603BC" w14:textId="77777777" w:rsidR="00591196" w:rsidRPr="005536D1" w:rsidRDefault="00591196" w:rsidP="00C90D7D">
            <w:pPr>
              <w:jc w:val="center"/>
              <w:rPr>
                <w:rFonts w:ascii="Arial" w:hAnsi="Arial" w:cs="Arial"/>
                <w:color w:val="000000"/>
              </w:rPr>
            </w:pPr>
            <w:r w:rsidRPr="005536D1">
              <w:rPr>
                <w:rFonts w:ascii="Arial" w:hAnsi="Arial" w:cs="Arial"/>
              </w:rPr>
              <w:t>2+KK</w:t>
            </w:r>
          </w:p>
        </w:tc>
        <w:tc>
          <w:tcPr>
            <w:tcW w:w="2268" w:type="dxa"/>
            <w:tcBorders>
              <w:top w:val="nil"/>
              <w:left w:val="nil"/>
              <w:bottom w:val="single" w:sz="4" w:space="0" w:color="auto"/>
              <w:right w:val="single" w:sz="4" w:space="0" w:color="auto"/>
            </w:tcBorders>
            <w:shd w:val="clear" w:color="auto" w:fill="auto"/>
            <w:noWrap/>
            <w:hideMark/>
          </w:tcPr>
          <w:p w14:paraId="415A0D8D" w14:textId="77777777" w:rsidR="00591196" w:rsidRPr="005536D1" w:rsidRDefault="00591196" w:rsidP="00C90D7D">
            <w:pPr>
              <w:jc w:val="center"/>
              <w:rPr>
                <w:rFonts w:ascii="Arial" w:hAnsi="Arial" w:cs="Arial"/>
                <w:color w:val="000000"/>
              </w:rPr>
            </w:pPr>
            <w:r w:rsidRPr="005536D1">
              <w:rPr>
                <w:rFonts w:ascii="Arial" w:hAnsi="Arial" w:cs="Arial"/>
              </w:rPr>
              <w:t>47,21 m</w:t>
            </w:r>
            <w:r w:rsidRPr="005536D1">
              <w:rPr>
                <w:rFonts w:ascii="Arial" w:hAnsi="Arial" w:cs="Arial"/>
                <w:vertAlign w:val="superscript"/>
              </w:rPr>
              <w:t>2</w:t>
            </w:r>
          </w:p>
        </w:tc>
      </w:tr>
      <w:tr w:rsidR="00591196" w:rsidRPr="005536D1" w14:paraId="68E245F1" w14:textId="77777777" w:rsidTr="00591196">
        <w:trPr>
          <w:trHeight w:val="315"/>
        </w:trPr>
        <w:tc>
          <w:tcPr>
            <w:tcW w:w="4819" w:type="dxa"/>
            <w:tcBorders>
              <w:top w:val="nil"/>
              <w:left w:val="single" w:sz="8" w:space="0" w:color="auto"/>
              <w:bottom w:val="single" w:sz="4" w:space="0" w:color="auto"/>
              <w:right w:val="single" w:sz="4" w:space="0" w:color="auto"/>
            </w:tcBorders>
            <w:shd w:val="clear" w:color="auto" w:fill="auto"/>
            <w:noWrap/>
            <w:hideMark/>
          </w:tcPr>
          <w:p w14:paraId="7FFF3B18" w14:textId="77777777" w:rsidR="00591196" w:rsidRPr="005536D1" w:rsidRDefault="00591196" w:rsidP="00C90D7D">
            <w:pPr>
              <w:rPr>
                <w:rFonts w:ascii="Arial" w:hAnsi="Arial" w:cs="Arial"/>
                <w:color w:val="000000"/>
              </w:rPr>
            </w:pPr>
            <w:r w:rsidRPr="005536D1">
              <w:rPr>
                <w:rFonts w:ascii="Arial" w:hAnsi="Arial" w:cs="Arial"/>
              </w:rPr>
              <w:t>Kuldova 9, 615 00 Brno, byt č. 13</w:t>
            </w:r>
          </w:p>
        </w:tc>
        <w:tc>
          <w:tcPr>
            <w:tcW w:w="992" w:type="dxa"/>
            <w:tcBorders>
              <w:top w:val="nil"/>
              <w:left w:val="nil"/>
              <w:bottom w:val="single" w:sz="4" w:space="0" w:color="auto"/>
              <w:right w:val="single" w:sz="4" w:space="0" w:color="auto"/>
            </w:tcBorders>
            <w:shd w:val="clear" w:color="auto" w:fill="auto"/>
            <w:noWrap/>
            <w:hideMark/>
          </w:tcPr>
          <w:p w14:paraId="7D8AFB1B" w14:textId="77777777" w:rsidR="00591196" w:rsidRPr="005536D1" w:rsidRDefault="00591196" w:rsidP="00C90D7D">
            <w:pPr>
              <w:jc w:val="center"/>
              <w:rPr>
                <w:rFonts w:ascii="Arial" w:hAnsi="Arial" w:cs="Arial"/>
                <w:color w:val="000000"/>
              </w:rPr>
            </w:pPr>
            <w:r w:rsidRPr="005536D1">
              <w:rPr>
                <w:rFonts w:ascii="Arial" w:hAnsi="Arial" w:cs="Arial"/>
              </w:rPr>
              <w:t>2+KK</w:t>
            </w:r>
          </w:p>
        </w:tc>
        <w:tc>
          <w:tcPr>
            <w:tcW w:w="2268" w:type="dxa"/>
            <w:tcBorders>
              <w:top w:val="nil"/>
              <w:left w:val="nil"/>
              <w:bottom w:val="single" w:sz="4" w:space="0" w:color="auto"/>
              <w:right w:val="single" w:sz="4" w:space="0" w:color="auto"/>
            </w:tcBorders>
            <w:shd w:val="clear" w:color="auto" w:fill="auto"/>
            <w:noWrap/>
            <w:hideMark/>
          </w:tcPr>
          <w:p w14:paraId="57D03085" w14:textId="77777777" w:rsidR="00591196" w:rsidRPr="005536D1" w:rsidRDefault="00591196" w:rsidP="00C90D7D">
            <w:pPr>
              <w:jc w:val="center"/>
              <w:rPr>
                <w:rFonts w:ascii="Arial" w:hAnsi="Arial" w:cs="Arial"/>
                <w:color w:val="000000"/>
              </w:rPr>
            </w:pPr>
            <w:r w:rsidRPr="005536D1">
              <w:rPr>
                <w:rFonts w:ascii="Arial" w:hAnsi="Arial" w:cs="Arial"/>
              </w:rPr>
              <w:t>47,35 m</w:t>
            </w:r>
            <w:r w:rsidRPr="005536D1">
              <w:rPr>
                <w:rFonts w:ascii="Arial" w:hAnsi="Arial" w:cs="Arial"/>
                <w:vertAlign w:val="superscript"/>
              </w:rPr>
              <w:t>2</w:t>
            </w:r>
          </w:p>
        </w:tc>
      </w:tr>
      <w:tr w:rsidR="00591196" w:rsidRPr="005536D1" w14:paraId="62370B3F" w14:textId="77777777" w:rsidTr="00591196">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4BA21068" w14:textId="77777777" w:rsidR="00591196" w:rsidRPr="005536D1" w:rsidRDefault="00591196" w:rsidP="00C90D7D">
            <w:pPr>
              <w:rPr>
                <w:rFonts w:ascii="Arial" w:hAnsi="Arial" w:cs="Arial"/>
              </w:rPr>
            </w:pPr>
            <w:r w:rsidRPr="005536D1">
              <w:rPr>
                <w:rFonts w:ascii="Arial" w:hAnsi="Arial" w:cs="Arial"/>
              </w:rPr>
              <w:t>Veleckého 30, 615 00 Brno, byt č. 1</w:t>
            </w:r>
          </w:p>
        </w:tc>
        <w:tc>
          <w:tcPr>
            <w:tcW w:w="992" w:type="dxa"/>
            <w:tcBorders>
              <w:top w:val="single" w:sz="4" w:space="0" w:color="auto"/>
              <w:left w:val="nil"/>
              <w:bottom w:val="single" w:sz="4" w:space="0" w:color="auto"/>
              <w:right w:val="single" w:sz="4" w:space="0" w:color="auto"/>
            </w:tcBorders>
            <w:shd w:val="clear" w:color="auto" w:fill="auto"/>
            <w:noWrap/>
          </w:tcPr>
          <w:p w14:paraId="235C482A" w14:textId="77777777" w:rsidR="00591196" w:rsidRPr="005536D1" w:rsidRDefault="00591196" w:rsidP="00C90D7D">
            <w:pPr>
              <w:jc w:val="center"/>
              <w:rPr>
                <w:rFonts w:ascii="Arial" w:hAnsi="Arial" w:cs="Arial"/>
              </w:rPr>
            </w:pPr>
            <w:r w:rsidRPr="005536D1">
              <w:rPr>
                <w:rFonts w:ascii="Arial" w:hAnsi="Arial" w:cs="Arial"/>
              </w:rPr>
              <w:t>1+1</w:t>
            </w:r>
          </w:p>
        </w:tc>
        <w:tc>
          <w:tcPr>
            <w:tcW w:w="2268" w:type="dxa"/>
            <w:tcBorders>
              <w:top w:val="single" w:sz="4" w:space="0" w:color="auto"/>
              <w:left w:val="nil"/>
              <w:bottom w:val="single" w:sz="4" w:space="0" w:color="auto"/>
              <w:right w:val="single" w:sz="4" w:space="0" w:color="auto"/>
            </w:tcBorders>
            <w:shd w:val="clear" w:color="auto" w:fill="auto"/>
            <w:noWrap/>
          </w:tcPr>
          <w:p w14:paraId="264939B1" w14:textId="77777777" w:rsidR="00591196" w:rsidRPr="005536D1" w:rsidRDefault="00591196" w:rsidP="00C90D7D">
            <w:pPr>
              <w:jc w:val="center"/>
              <w:rPr>
                <w:rFonts w:ascii="Arial" w:hAnsi="Arial" w:cs="Arial"/>
              </w:rPr>
            </w:pPr>
            <w:r w:rsidRPr="005536D1">
              <w:rPr>
                <w:rFonts w:ascii="Arial" w:hAnsi="Arial" w:cs="Arial"/>
              </w:rPr>
              <w:t>49,90 m</w:t>
            </w:r>
            <w:r w:rsidRPr="005536D1">
              <w:rPr>
                <w:rFonts w:ascii="Arial" w:hAnsi="Arial" w:cs="Arial"/>
                <w:vertAlign w:val="superscript"/>
              </w:rPr>
              <w:t>2</w:t>
            </w:r>
          </w:p>
        </w:tc>
      </w:tr>
      <w:tr w:rsidR="00591196" w:rsidRPr="005536D1" w14:paraId="2461E041" w14:textId="77777777" w:rsidTr="00591196">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74B768D1" w14:textId="77777777" w:rsidR="00591196" w:rsidRPr="005536D1" w:rsidRDefault="00591196" w:rsidP="00C90D7D">
            <w:pPr>
              <w:rPr>
                <w:rFonts w:ascii="Arial" w:hAnsi="Arial" w:cs="Arial"/>
              </w:rPr>
            </w:pPr>
            <w:r w:rsidRPr="005536D1">
              <w:rPr>
                <w:rFonts w:ascii="Arial" w:hAnsi="Arial" w:cs="Arial"/>
              </w:rPr>
              <w:lastRenderedPageBreak/>
              <w:t>Václavkova 4, 615 00 Brno, byt č. 2</w:t>
            </w:r>
          </w:p>
        </w:tc>
        <w:tc>
          <w:tcPr>
            <w:tcW w:w="992" w:type="dxa"/>
            <w:tcBorders>
              <w:top w:val="single" w:sz="4" w:space="0" w:color="auto"/>
              <w:left w:val="nil"/>
              <w:bottom w:val="single" w:sz="4" w:space="0" w:color="auto"/>
              <w:right w:val="single" w:sz="4" w:space="0" w:color="auto"/>
            </w:tcBorders>
            <w:shd w:val="clear" w:color="auto" w:fill="auto"/>
            <w:noWrap/>
          </w:tcPr>
          <w:p w14:paraId="3B3D2093" w14:textId="77777777" w:rsidR="00591196" w:rsidRPr="005536D1" w:rsidRDefault="00591196" w:rsidP="00C90D7D">
            <w:pPr>
              <w:jc w:val="center"/>
              <w:rPr>
                <w:rFonts w:ascii="Arial" w:hAnsi="Arial" w:cs="Arial"/>
              </w:rPr>
            </w:pPr>
            <w:r w:rsidRPr="005536D1">
              <w:rPr>
                <w:rFonts w:ascii="Arial" w:hAnsi="Arial" w:cs="Arial"/>
              </w:rPr>
              <w:t>1+1</w:t>
            </w:r>
          </w:p>
        </w:tc>
        <w:tc>
          <w:tcPr>
            <w:tcW w:w="2268" w:type="dxa"/>
            <w:tcBorders>
              <w:top w:val="single" w:sz="4" w:space="0" w:color="auto"/>
              <w:left w:val="nil"/>
              <w:bottom w:val="single" w:sz="4" w:space="0" w:color="auto"/>
              <w:right w:val="single" w:sz="4" w:space="0" w:color="auto"/>
            </w:tcBorders>
            <w:shd w:val="clear" w:color="auto" w:fill="auto"/>
            <w:noWrap/>
          </w:tcPr>
          <w:p w14:paraId="33176A9D" w14:textId="77777777" w:rsidR="00591196" w:rsidRPr="005536D1" w:rsidRDefault="00591196" w:rsidP="00C90D7D">
            <w:pPr>
              <w:jc w:val="center"/>
              <w:rPr>
                <w:rFonts w:ascii="Arial" w:hAnsi="Arial" w:cs="Arial"/>
              </w:rPr>
            </w:pPr>
            <w:r w:rsidRPr="005536D1">
              <w:rPr>
                <w:rFonts w:ascii="Arial" w:hAnsi="Arial" w:cs="Arial"/>
              </w:rPr>
              <w:t>38,40 m</w:t>
            </w:r>
            <w:r w:rsidRPr="005536D1">
              <w:rPr>
                <w:rFonts w:ascii="Arial" w:hAnsi="Arial" w:cs="Arial"/>
                <w:vertAlign w:val="superscript"/>
              </w:rPr>
              <w:t>2</w:t>
            </w:r>
          </w:p>
        </w:tc>
      </w:tr>
      <w:tr w:rsidR="00591196" w:rsidRPr="005536D1" w14:paraId="1A8935A9" w14:textId="77777777" w:rsidTr="00591196">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59E4E192" w14:textId="77777777" w:rsidR="00591196" w:rsidRPr="005536D1" w:rsidRDefault="00591196" w:rsidP="00C90D7D">
            <w:pPr>
              <w:rPr>
                <w:rFonts w:ascii="Arial" w:hAnsi="Arial" w:cs="Arial"/>
              </w:rPr>
            </w:pPr>
            <w:r w:rsidRPr="005536D1">
              <w:rPr>
                <w:rFonts w:ascii="Arial" w:hAnsi="Arial" w:cs="Arial"/>
              </w:rPr>
              <w:t>Otakara Ševčíka 52, 636 00 Brno, byt č. 6</w:t>
            </w:r>
          </w:p>
        </w:tc>
        <w:tc>
          <w:tcPr>
            <w:tcW w:w="992" w:type="dxa"/>
            <w:tcBorders>
              <w:top w:val="single" w:sz="4" w:space="0" w:color="auto"/>
              <w:left w:val="nil"/>
              <w:bottom w:val="single" w:sz="4" w:space="0" w:color="auto"/>
              <w:right w:val="single" w:sz="4" w:space="0" w:color="auto"/>
            </w:tcBorders>
            <w:shd w:val="clear" w:color="auto" w:fill="auto"/>
            <w:noWrap/>
          </w:tcPr>
          <w:p w14:paraId="3CAE9493" w14:textId="77777777" w:rsidR="00591196" w:rsidRPr="005536D1" w:rsidRDefault="00591196" w:rsidP="00C90D7D">
            <w:pPr>
              <w:jc w:val="center"/>
              <w:rPr>
                <w:rFonts w:ascii="Arial" w:hAnsi="Arial" w:cs="Arial"/>
              </w:rPr>
            </w:pPr>
            <w:r w:rsidRPr="005536D1">
              <w:rPr>
                <w:rFonts w:ascii="Arial" w:hAnsi="Arial" w:cs="Arial"/>
              </w:rPr>
              <w:t>2+1</w:t>
            </w:r>
          </w:p>
        </w:tc>
        <w:tc>
          <w:tcPr>
            <w:tcW w:w="2268" w:type="dxa"/>
            <w:tcBorders>
              <w:top w:val="single" w:sz="4" w:space="0" w:color="auto"/>
              <w:left w:val="nil"/>
              <w:bottom w:val="single" w:sz="4" w:space="0" w:color="auto"/>
              <w:right w:val="single" w:sz="4" w:space="0" w:color="auto"/>
            </w:tcBorders>
            <w:shd w:val="clear" w:color="auto" w:fill="auto"/>
            <w:noWrap/>
          </w:tcPr>
          <w:p w14:paraId="1086B2E2" w14:textId="77777777" w:rsidR="00591196" w:rsidRPr="005536D1" w:rsidRDefault="00591196" w:rsidP="00C90D7D">
            <w:pPr>
              <w:jc w:val="center"/>
              <w:rPr>
                <w:rFonts w:ascii="Arial" w:hAnsi="Arial" w:cs="Arial"/>
              </w:rPr>
            </w:pPr>
            <w:r w:rsidRPr="005536D1">
              <w:rPr>
                <w:rFonts w:ascii="Arial" w:hAnsi="Arial" w:cs="Arial"/>
              </w:rPr>
              <w:t>52,18 m</w:t>
            </w:r>
            <w:r w:rsidRPr="005536D1">
              <w:rPr>
                <w:rFonts w:ascii="Arial" w:hAnsi="Arial" w:cs="Arial"/>
                <w:vertAlign w:val="superscript"/>
              </w:rPr>
              <w:t>2</w:t>
            </w:r>
          </w:p>
        </w:tc>
      </w:tr>
      <w:tr w:rsidR="00591196" w:rsidRPr="005536D1" w14:paraId="12340861" w14:textId="77777777" w:rsidTr="00591196">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1CDC58A8" w14:textId="77777777" w:rsidR="00591196" w:rsidRPr="005536D1" w:rsidRDefault="00591196" w:rsidP="00C90D7D">
            <w:pPr>
              <w:rPr>
                <w:rFonts w:ascii="Arial" w:hAnsi="Arial" w:cs="Arial"/>
              </w:rPr>
            </w:pPr>
            <w:r w:rsidRPr="005536D1">
              <w:rPr>
                <w:rFonts w:ascii="Arial" w:hAnsi="Arial" w:cs="Arial"/>
              </w:rPr>
              <w:t>Podpísečná 14, 615 00 Brno, byt č. 1</w:t>
            </w:r>
          </w:p>
        </w:tc>
        <w:tc>
          <w:tcPr>
            <w:tcW w:w="992" w:type="dxa"/>
            <w:tcBorders>
              <w:top w:val="single" w:sz="4" w:space="0" w:color="auto"/>
              <w:left w:val="nil"/>
              <w:bottom w:val="single" w:sz="4" w:space="0" w:color="auto"/>
              <w:right w:val="single" w:sz="4" w:space="0" w:color="auto"/>
            </w:tcBorders>
            <w:shd w:val="clear" w:color="auto" w:fill="auto"/>
            <w:noWrap/>
          </w:tcPr>
          <w:p w14:paraId="4C41EAB7" w14:textId="77777777" w:rsidR="00591196" w:rsidRPr="005536D1" w:rsidRDefault="00591196" w:rsidP="00C90D7D">
            <w:pPr>
              <w:jc w:val="center"/>
              <w:rPr>
                <w:rFonts w:ascii="Arial" w:hAnsi="Arial" w:cs="Arial"/>
              </w:rPr>
            </w:pPr>
            <w:r w:rsidRPr="005536D1">
              <w:rPr>
                <w:rFonts w:ascii="Arial" w:hAnsi="Arial" w:cs="Arial"/>
              </w:rPr>
              <w:t>1+KK</w:t>
            </w:r>
          </w:p>
        </w:tc>
        <w:tc>
          <w:tcPr>
            <w:tcW w:w="2268" w:type="dxa"/>
            <w:tcBorders>
              <w:top w:val="single" w:sz="4" w:space="0" w:color="auto"/>
              <w:left w:val="nil"/>
              <w:bottom w:val="single" w:sz="4" w:space="0" w:color="auto"/>
              <w:right w:val="single" w:sz="4" w:space="0" w:color="auto"/>
            </w:tcBorders>
            <w:shd w:val="clear" w:color="auto" w:fill="auto"/>
            <w:noWrap/>
          </w:tcPr>
          <w:p w14:paraId="17D6457A" w14:textId="77777777" w:rsidR="00591196" w:rsidRPr="005536D1" w:rsidRDefault="00591196" w:rsidP="00C90D7D">
            <w:pPr>
              <w:jc w:val="center"/>
              <w:rPr>
                <w:rFonts w:ascii="Arial" w:hAnsi="Arial" w:cs="Arial"/>
              </w:rPr>
            </w:pPr>
            <w:r w:rsidRPr="005536D1">
              <w:rPr>
                <w:rFonts w:ascii="Arial" w:hAnsi="Arial" w:cs="Arial"/>
              </w:rPr>
              <w:t>22,05 m</w:t>
            </w:r>
            <w:r w:rsidRPr="005536D1">
              <w:rPr>
                <w:rFonts w:ascii="Arial" w:hAnsi="Arial" w:cs="Arial"/>
                <w:vertAlign w:val="superscript"/>
              </w:rPr>
              <w:t>2</w:t>
            </w:r>
          </w:p>
        </w:tc>
      </w:tr>
    </w:tbl>
    <w:p w14:paraId="34FB9690" w14:textId="77777777" w:rsidR="00591196" w:rsidRDefault="00591196" w:rsidP="00591196">
      <w:pPr>
        <w:pStyle w:val="Odstavecseseznamem"/>
        <w:autoSpaceDE w:val="0"/>
        <w:autoSpaceDN w:val="0"/>
        <w:adjustRightInd w:val="0"/>
        <w:spacing w:after="480" w:line="276" w:lineRule="auto"/>
        <w:ind w:left="425"/>
        <w:jc w:val="both"/>
        <w:rPr>
          <w:rFonts w:ascii="Arial" w:hAnsi="Arial" w:cs="Arial"/>
          <w:color w:val="000000"/>
        </w:rPr>
      </w:pPr>
    </w:p>
    <w:p w14:paraId="24A0634F" w14:textId="1FA9179D" w:rsidR="000F1CB8" w:rsidRPr="003E1497" w:rsidRDefault="0089690D" w:rsidP="00354D07">
      <w:pPr>
        <w:pStyle w:val="Odstavecseseznamem"/>
        <w:numPr>
          <w:ilvl w:val="0"/>
          <w:numId w:val="21"/>
        </w:numPr>
        <w:autoSpaceDE w:val="0"/>
        <w:autoSpaceDN w:val="0"/>
        <w:adjustRightInd w:val="0"/>
        <w:spacing w:after="480" w:line="276" w:lineRule="auto"/>
        <w:ind w:left="425" w:hanging="425"/>
        <w:jc w:val="both"/>
        <w:rPr>
          <w:rFonts w:ascii="Arial" w:hAnsi="Arial" w:cs="Arial"/>
          <w:color w:val="000000"/>
        </w:rPr>
      </w:pPr>
      <w:r w:rsidRPr="003E1497">
        <w:rPr>
          <w:rFonts w:ascii="Arial" w:hAnsi="Arial" w:cs="Arial"/>
          <w:color w:val="000000"/>
        </w:rPr>
        <w:t xml:space="preserve">Doba realizace díla </w:t>
      </w:r>
      <w:r w:rsidR="00C65110" w:rsidRPr="003E1497">
        <w:rPr>
          <w:rFonts w:ascii="Arial" w:hAnsi="Arial" w:cs="Arial"/>
          <w:color w:val="000000"/>
        </w:rPr>
        <w:t>počíná běžet</w:t>
      </w:r>
      <w:r w:rsidRPr="003E1497">
        <w:rPr>
          <w:rFonts w:ascii="Arial" w:hAnsi="Arial" w:cs="Arial"/>
          <w:color w:val="000000"/>
        </w:rPr>
        <w:t xml:space="preserve"> </w:t>
      </w:r>
      <w:r w:rsidR="00C65110" w:rsidRPr="003E1497">
        <w:rPr>
          <w:rFonts w:ascii="Arial" w:hAnsi="Arial" w:cs="Arial"/>
          <w:color w:val="000000"/>
        </w:rPr>
        <w:t>nabytím účinnosti té</w:t>
      </w:r>
      <w:r w:rsidR="003D14FD" w:rsidRPr="003E1497">
        <w:rPr>
          <w:rFonts w:ascii="Arial" w:hAnsi="Arial" w:cs="Arial"/>
          <w:color w:val="000000"/>
        </w:rPr>
        <w:t>to</w:t>
      </w:r>
      <w:r w:rsidR="00C65110" w:rsidRPr="003E1497">
        <w:rPr>
          <w:rFonts w:ascii="Arial" w:hAnsi="Arial" w:cs="Arial"/>
          <w:color w:val="000000"/>
        </w:rPr>
        <w:t xml:space="preserve"> smlouvy</w:t>
      </w:r>
      <w:r w:rsidR="009C08F4" w:rsidRPr="003E1497">
        <w:rPr>
          <w:rFonts w:ascii="Arial" w:hAnsi="Arial" w:cs="Arial"/>
          <w:color w:val="000000"/>
        </w:rPr>
        <w:t xml:space="preserve"> </w:t>
      </w:r>
      <w:r w:rsidR="00FC69F7" w:rsidRPr="003E1497">
        <w:rPr>
          <w:rFonts w:ascii="Arial" w:hAnsi="Arial" w:cs="Arial"/>
          <w:color w:val="000000"/>
        </w:rPr>
        <w:t xml:space="preserve">a </w:t>
      </w:r>
      <w:r w:rsidR="000202E0" w:rsidRPr="003E1497">
        <w:rPr>
          <w:rFonts w:ascii="Arial" w:hAnsi="Arial" w:cs="Arial"/>
          <w:color w:val="000000"/>
        </w:rPr>
        <w:t>končí</w:t>
      </w:r>
      <w:r w:rsidR="00C65110" w:rsidRPr="003E1497">
        <w:rPr>
          <w:rFonts w:ascii="Arial" w:hAnsi="Arial" w:cs="Arial"/>
          <w:color w:val="000000"/>
        </w:rPr>
        <w:t xml:space="preserve"> protokolárním před</w:t>
      </w:r>
      <w:r w:rsidR="00F41824" w:rsidRPr="003E1497">
        <w:rPr>
          <w:rFonts w:ascii="Arial" w:hAnsi="Arial" w:cs="Arial"/>
          <w:color w:val="000000"/>
        </w:rPr>
        <w:t>á</w:t>
      </w:r>
      <w:r w:rsidR="00C65110" w:rsidRPr="003E1497">
        <w:rPr>
          <w:rFonts w:ascii="Arial" w:hAnsi="Arial" w:cs="Arial"/>
          <w:color w:val="000000"/>
        </w:rPr>
        <w:t>ním</w:t>
      </w:r>
      <w:r w:rsidRPr="003E1497">
        <w:rPr>
          <w:rFonts w:ascii="Arial" w:hAnsi="Arial" w:cs="Arial"/>
          <w:color w:val="000000"/>
        </w:rPr>
        <w:t xml:space="preserve"> a </w:t>
      </w:r>
      <w:r w:rsidR="00C65110" w:rsidRPr="003E1497">
        <w:rPr>
          <w:rFonts w:ascii="Arial" w:hAnsi="Arial" w:cs="Arial"/>
          <w:color w:val="000000"/>
        </w:rPr>
        <w:t>převzetím</w:t>
      </w:r>
      <w:r w:rsidR="000376F1" w:rsidRPr="003E1497">
        <w:rPr>
          <w:rFonts w:ascii="Arial" w:hAnsi="Arial" w:cs="Arial"/>
          <w:color w:val="000000"/>
        </w:rPr>
        <w:t xml:space="preserve"> díla (</w:t>
      </w:r>
      <w:r w:rsidR="006A17E3">
        <w:rPr>
          <w:rFonts w:ascii="Arial" w:hAnsi="Arial" w:cs="Arial"/>
          <w:color w:val="000000"/>
        </w:rPr>
        <w:t xml:space="preserve">příp. </w:t>
      </w:r>
      <w:r w:rsidR="009436D0" w:rsidRPr="003E1497">
        <w:rPr>
          <w:rFonts w:ascii="Arial" w:hAnsi="Arial" w:cs="Arial"/>
          <w:color w:val="000000"/>
        </w:rPr>
        <w:t xml:space="preserve">poslední části </w:t>
      </w:r>
      <w:r w:rsidR="00F41824" w:rsidRPr="003E1497">
        <w:rPr>
          <w:rFonts w:ascii="Arial" w:hAnsi="Arial" w:cs="Arial"/>
          <w:color w:val="000000"/>
        </w:rPr>
        <w:t>díla</w:t>
      </w:r>
      <w:r w:rsidR="000376F1" w:rsidRPr="003E1497">
        <w:rPr>
          <w:rFonts w:ascii="Arial" w:hAnsi="Arial" w:cs="Arial"/>
          <w:color w:val="000000"/>
        </w:rPr>
        <w:t>)</w:t>
      </w:r>
      <w:r w:rsidR="00F41824" w:rsidRPr="003E1497">
        <w:rPr>
          <w:rFonts w:ascii="Arial" w:hAnsi="Arial" w:cs="Arial"/>
          <w:color w:val="000000"/>
        </w:rPr>
        <w:t xml:space="preserve"> </w:t>
      </w:r>
      <w:r w:rsidR="00E92DAF" w:rsidRPr="003E1497">
        <w:rPr>
          <w:rFonts w:ascii="Arial" w:hAnsi="Arial" w:cs="Arial"/>
          <w:color w:val="000000"/>
        </w:rPr>
        <w:t>o</w:t>
      </w:r>
      <w:r w:rsidRPr="003E1497">
        <w:rPr>
          <w:rFonts w:ascii="Arial" w:hAnsi="Arial" w:cs="Arial"/>
          <w:color w:val="000000"/>
        </w:rPr>
        <w:t>bjednatel</w:t>
      </w:r>
      <w:r w:rsidR="00C65110" w:rsidRPr="003E1497">
        <w:rPr>
          <w:rFonts w:ascii="Arial" w:hAnsi="Arial" w:cs="Arial"/>
          <w:color w:val="000000"/>
        </w:rPr>
        <w:t>e</w:t>
      </w:r>
      <w:r w:rsidR="00F41824" w:rsidRPr="003E1497">
        <w:rPr>
          <w:rFonts w:ascii="Arial" w:hAnsi="Arial" w:cs="Arial"/>
          <w:color w:val="000000"/>
        </w:rPr>
        <w:t>m</w:t>
      </w:r>
      <w:r w:rsidRPr="003E1497">
        <w:rPr>
          <w:rFonts w:ascii="Arial" w:hAnsi="Arial" w:cs="Arial"/>
          <w:color w:val="000000"/>
        </w:rPr>
        <w:t xml:space="preserve"> </w:t>
      </w:r>
      <w:r w:rsidR="00C65110" w:rsidRPr="003E1497">
        <w:rPr>
          <w:rFonts w:ascii="Arial" w:hAnsi="Arial" w:cs="Arial"/>
          <w:color w:val="000000"/>
        </w:rPr>
        <w:t>bez vad a nedodělků</w:t>
      </w:r>
      <w:r w:rsidRPr="003E1497">
        <w:rPr>
          <w:rFonts w:ascii="Arial" w:hAnsi="Arial" w:cs="Arial"/>
          <w:color w:val="000000"/>
        </w:rPr>
        <w:t>.</w:t>
      </w:r>
      <w:r w:rsidR="00E6213D" w:rsidRPr="003E1497">
        <w:rPr>
          <w:rFonts w:ascii="Arial" w:hAnsi="Arial" w:cs="Arial"/>
          <w:color w:val="000000"/>
        </w:rPr>
        <w:t xml:space="preserve"> Doba mezi předáním a převzetím </w:t>
      </w:r>
      <w:r w:rsidR="005B6E8A" w:rsidRPr="003E1497">
        <w:rPr>
          <w:rFonts w:ascii="Arial" w:hAnsi="Arial" w:cs="Arial"/>
          <w:color w:val="000000"/>
        </w:rPr>
        <w:t xml:space="preserve">poslední části </w:t>
      </w:r>
      <w:r w:rsidR="00583DAF" w:rsidRPr="003E1497">
        <w:rPr>
          <w:rFonts w:ascii="Arial" w:hAnsi="Arial" w:cs="Arial"/>
          <w:color w:val="000000"/>
        </w:rPr>
        <w:t xml:space="preserve">díla </w:t>
      </w:r>
      <w:r w:rsidR="00E6213D" w:rsidRPr="003E1497">
        <w:rPr>
          <w:rFonts w:ascii="Arial" w:hAnsi="Arial" w:cs="Arial"/>
          <w:color w:val="000000"/>
        </w:rPr>
        <w:t>se</w:t>
      </w:r>
      <w:r w:rsidR="00C65110" w:rsidRPr="003E1497">
        <w:rPr>
          <w:rFonts w:ascii="Arial" w:hAnsi="Arial" w:cs="Arial"/>
          <w:color w:val="000000"/>
        </w:rPr>
        <w:t xml:space="preserve"> však</w:t>
      </w:r>
      <w:r w:rsidR="00E6213D" w:rsidRPr="003E1497">
        <w:rPr>
          <w:rFonts w:ascii="Arial" w:hAnsi="Arial" w:cs="Arial"/>
          <w:color w:val="000000"/>
        </w:rPr>
        <w:t xml:space="preserve"> do</w:t>
      </w:r>
      <w:r w:rsidR="003E1497">
        <w:rPr>
          <w:rFonts w:ascii="Arial" w:hAnsi="Arial" w:cs="Arial"/>
          <w:color w:val="000000"/>
        </w:rPr>
        <w:t> </w:t>
      </w:r>
      <w:r w:rsidR="00E6213D" w:rsidRPr="003E1497">
        <w:rPr>
          <w:rFonts w:ascii="Arial" w:hAnsi="Arial" w:cs="Arial"/>
          <w:color w:val="000000"/>
        </w:rPr>
        <w:t>doby realizace nezapočítává.</w:t>
      </w:r>
      <w:r w:rsidR="00650C47" w:rsidRPr="003E1497">
        <w:rPr>
          <w:rFonts w:ascii="Arial" w:hAnsi="Arial" w:cs="Arial"/>
          <w:color w:val="000000"/>
        </w:rPr>
        <w:t xml:space="preserve"> Nepřevezme</w:t>
      </w:r>
      <w:r w:rsidR="009C08F4" w:rsidRPr="003E1497">
        <w:rPr>
          <w:rFonts w:ascii="Arial" w:hAnsi="Arial" w:cs="Arial"/>
          <w:color w:val="000000"/>
        </w:rPr>
        <w:t>-</w:t>
      </w:r>
      <w:r w:rsidR="00650C47" w:rsidRPr="003E1497">
        <w:rPr>
          <w:rFonts w:ascii="Arial" w:hAnsi="Arial" w:cs="Arial"/>
          <w:color w:val="000000"/>
        </w:rPr>
        <w:t>li objednatel z oprávněných důvodů (vady, nedokončenost) dílo a vrátí jej</w:t>
      </w:r>
      <w:r w:rsidR="00F35AA9" w:rsidRPr="003E1497">
        <w:rPr>
          <w:rFonts w:ascii="Arial" w:hAnsi="Arial" w:cs="Arial"/>
          <w:color w:val="000000"/>
        </w:rPr>
        <w:t> </w:t>
      </w:r>
      <w:r w:rsidR="00650C47" w:rsidRPr="003E1497">
        <w:rPr>
          <w:rFonts w:ascii="Arial" w:hAnsi="Arial" w:cs="Arial"/>
          <w:color w:val="000000"/>
        </w:rPr>
        <w:t>zhotoviteli k dopracování, počíná znovu běžet doba realizace</w:t>
      </w:r>
      <w:r w:rsidR="005B6E8A" w:rsidRPr="003E1497">
        <w:rPr>
          <w:rFonts w:ascii="Arial" w:hAnsi="Arial" w:cs="Arial"/>
          <w:color w:val="000000"/>
        </w:rPr>
        <w:t xml:space="preserve"> díla</w:t>
      </w:r>
      <w:r w:rsidR="00650C47" w:rsidRPr="003E1497">
        <w:rPr>
          <w:rFonts w:ascii="Arial" w:hAnsi="Arial" w:cs="Arial"/>
          <w:color w:val="000000"/>
        </w:rPr>
        <w:t>.</w:t>
      </w:r>
    </w:p>
    <w:p w14:paraId="00D3EDC8" w14:textId="37667667" w:rsidR="006D6AAE" w:rsidRPr="003E1497" w:rsidRDefault="00E236B7" w:rsidP="00354D07">
      <w:pPr>
        <w:autoSpaceDE w:val="0"/>
        <w:autoSpaceDN w:val="0"/>
        <w:adjustRightInd w:val="0"/>
        <w:spacing w:after="240"/>
        <w:jc w:val="center"/>
        <w:rPr>
          <w:rFonts w:ascii="Arial" w:hAnsi="Arial" w:cs="Arial"/>
          <w:b/>
        </w:rPr>
      </w:pPr>
      <w:r w:rsidRPr="003E1497">
        <w:rPr>
          <w:rFonts w:ascii="Arial" w:hAnsi="Arial" w:cs="Arial"/>
          <w:b/>
        </w:rPr>
        <w:t>I</w:t>
      </w:r>
      <w:r w:rsidR="00397BDC" w:rsidRPr="003E1497">
        <w:rPr>
          <w:rFonts w:ascii="Arial" w:hAnsi="Arial" w:cs="Arial"/>
          <w:b/>
        </w:rPr>
        <w:t>V.</w:t>
      </w:r>
      <w:r w:rsidR="00801874" w:rsidRPr="003E1497">
        <w:rPr>
          <w:rFonts w:ascii="Arial" w:hAnsi="Arial" w:cs="Arial"/>
          <w:b/>
        </w:rPr>
        <w:t xml:space="preserve"> </w:t>
      </w:r>
      <w:r w:rsidR="00397BDC" w:rsidRPr="003E1497">
        <w:rPr>
          <w:rFonts w:ascii="Arial" w:hAnsi="Arial" w:cs="Arial"/>
          <w:b/>
        </w:rPr>
        <w:t>Cena díla</w:t>
      </w:r>
    </w:p>
    <w:p w14:paraId="68F129A3" w14:textId="30A26A99" w:rsidR="00D539E5" w:rsidRPr="003E1497" w:rsidRDefault="00397BDC" w:rsidP="00354D07">
      <w:pPr>
        <w:numPr>
          <w:ilvl w:val="0"/>
          <w:numId w:val="2"/>
        </w:numPr>
        <w:autoSpaceDE w:val="0"/>
        <w:autoSpaceDN w:val="0"/>
        <w:adjustRightInd w:val="0"/>
        <w:spacing w:after="240" w:line="276" w:lineRule="auto"/>
        <w:ind w:left="283" w:hanging="357"/>
        <w:jc w:val="both"/>
        <w:rPr>
          <w:rFonts w:ascii="Arial" w:hAnsi="Arial" w:cs="Arial"/>
          <w:color w:val="000000"/>
        </w:rPr>
      </w:pPr>
      <w:r w:rsidRPr="003E1497">
        <w:rPr>
          <w:rFonts w:ascii="Arial" w:hAnsi="Arial" w:cs="Arial"/>
          <w:color w:val="000000"/>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3E1497" w14:paraId="1E94E856" w14:textId="77777777" w:rsidTr="00BB4702">
        <w:trPr>
          <w:trHeight w:val="443"/>
        </w:trPr>
        <w:tc>
          <w:tcPr>
            <w:tcW w:w="3523" w:type="dxa"/>
            <w:shd w:val="clear" w:color="auto" w:fill="auto"/>
            <w:vAlign w:val="center"/>
          </w:tcPr>
          <w:p w14:paraId="06D73DF7" w14:textId="2CDE6C5B" w:rsidR="00ED089A" w:rsidRPr="003E1497" w:rsidRDefault="00C227E2"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rPr>
              <w:t>Celková c</w:t>
            </w:r>
            <w:r w:rsidR="00ED089A" w:rsidRPr="003E1497">
              <w:rPr>
                <w:rFonts w:ascii="Arial" w:hAnsi="Arial" w:cs="Arial"/>
                <w:b/>
              </w:rPr>
              <w:t>ena</w:t>
            </w:r>
            <w:r w:rsidR="007C3DD1" w:rsidRPr="003E1497">
              <w:rPr>
                <w:rFonts w:ascii="Arial" w:hAnsi="Arial" w:cs="Arial"/>
                <w:b/>
              </w:rPr>
              <w:t xml:space="preserve"> díla</w:t>
            </w:r>
            <w:r w:rsidR="00ED089A" w:rsidRPr="003E1497">
              <w:rPr>
                <w:rFonts w:ascii="Arial" w:hAnsi="Arial" w:cs="Arial"/>
                <w:b/>
              </w:rPr>
              <w:t xml:space="preserve"> bez DPH</w:t>
            </w:r>
          </w:p>
        </w:tc>
        <w:tc>
          <w:tcPr>
            <w:tcW w:w="2448" w:type="dxa"/>
            <w:shd w:val="clear" w:color="auto" w:fill="FFFF00"/>
            <w:vAlign w:val="center"/>
          </w:tcPr>
          <w:p w14:paraId="0A70E7DA"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87B55BC"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D089A" w:rsidRPr="003E1497" w14:paraId="28D18D2D" w14:textId="77777777" w:rsidTr="00BB4702">
        <w:trPr>
          <w:trHeight w:val="443"/>
        </w:trPr>
        <w:tc>
          <w:tcPr>
            <w:tcW w:w="3523" w:type="dxa"/>
            <w:shd w:val="clear" w:color="auto" w:fill="auto"/>
            <w:vAlign w:val="center"/>
          </w:tcPr>
          <w:p w14:paraId="51A1F951" w14:textId="3C179483"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rPr>
              <w:t xml:space="preserve">DPH </w:t>
            </w:r>
            <w:r w:rsidR="007F3D0E" w:rsidRPr="003E1497">
              <w:rPr>
                <w:rFonts w:ascii="Arial" w:hAnsi="Arial" w:cs="Arial"/>
                <w:highlight w:val="yellow"/>
              </w:rPr>
              <w:t>X</w:t>
            </w:r>
            <w:r w:rsidR="007F3D0E" w:rsidRPr="003E1497">
              <w:rPr>
                <w:rFonts w:ascii="Arial" w:hAnsi="Arial" w:cs="Arial"/>
              </w:rPr>
              <w:t xml:space="preserve"> </w:t>
            </w:r>
            <w:r w:rsidRPr="003E1497">
              <w:rPr>
                <w:rFonts w:ascii="Arial" w:hAnsi="Arial" w:cs="Arial"/>
              </w:rPr>
              <w:t>%</w:t>
            </w:r>
          </w:p>
        </w:tc>
        <w:tc>
          <w:tcPr>
            <w:tcW w:w="2448" w:type="dxa"/>
            <w:shd w:val="clear" w:color="auto" w:fill="FFFF00"/>
            <w:vAlign w:val="center"/>
          </w:tcPr>
          <w:p w14:paraId="4DE67C9B"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1E471A88"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3774C" w:rsidRPr="003E1497" w14:paraId="6AAF0633" w14:textId="77777777" w:rsidTr="00BB4702">
        <w:trPr>
          <w:trHeight w:val="443"/>
        </w:trPr>
        <w:tc>
          <w:tcPr>
            <w:tcW w:w="3523" w:type="dxa"/>
            <w:shd w:val="clear" w:color="auto" w:fill="auto"/>
            <w:vAlign w:val="center"/>
          </w:tcPr>
          <w:p w14:paraId="0A21D2EA" w14:textId="11768F4D" w:rsidR="00E3774C" w:rsidRPr="003E1497" w:rsidRDefault="00E3774C" w:rsidP="00354D07">
            <w:pPr>
              <w:autoSpaceDE w:val="0"/>
              <w:autoSpaceDN w:val="0"/>
              <w:adjustRightInd w:val="0"/>
              <w:spacing w:line="276" w:lineRule="auto"/>
              <w:ind w:left="284"/>
              <w:jc w:val="both"/>
              <w:rPr>
                <w:rFonts w:ascii="Arial" w:hAnsi="Arial" w:cs="Arial"/>
              </w:rPr>
            </w:pPr>
            <w:r w:rsidRPr="003E1497">
              <w:rPr>
                <w:rFonts w:ascii="Arial" w:hAnsi="Arial" w:cs="Arial"/>
              </w:rPr>
              <w:t>Celková cena</w:t>
            </w:r>
            <w:r w:rsidR="002005F0" w:rsidRPr="003E1497">
              <w:rPr>
                <w:rFonts w:ascii="Arial" w:hAnsi="Arial" w:cs="Arial"/>
              </w:rPr>
              <w:t xml:space="preserve"> díla</w:t>
            </w:r>
            <w:r w:rsidRPr="003E1497">
              <w:rPr>
                <w:rFonts w:ascii="Arial" w:hAnsi="Arial" w:cs="Arial"/>
              </w:rPr>
              <w:t xml:space="preserve"> s DPH</w:t>
            </w:r>
          </w:p>
        </w:tc>
        <w:tc>
          <w:tcPr>
            <w:tcW w:w="2448" w:type="dxa"/>
            <w:shd w:val="clear" w:color="auto" w:fill="FFFF00"/>
            <w:vAlign w:val="center"/>
          </w:tcPr>
          <w:p w14:paraId="4EA50D22" w14:textId="77777777" w:rsidR="00E3774C" w:rsidRPr="003E1497" w:rsidRDefault="00E3774C"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CF5BF0C" w14:textId="77777777" w:rsidR="00E3774C" w:rsidRPr="003E1497" w:rsidRDefault="00E3774C"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bl>
    <w:p w14:paraId="303079C0" w14:textId="0B858A72" w:rsidR="007F1439" w:rsidRPr="00FD0EFA" w:rsidRDefault="007F1439" w:rsidP="003E1497">
      <w:pPr>
        <w:numPr>
          <w:ilvl w:val="0"/>
          <w:numId w:val="2"/>
        </w:numPr>
        <w:autoSpaceDE w:val="0"/>
        <w:autoSpaceDN w:val="0"/>
        <w:adjustRightInd w:val="0"/>
        <w:spacing w:before="240" w:after="120" w:line="276" w:lineRule="auto"/>
        <w:ind w:left="283" w:hanging="357"/>
        <w:jc w:val="both"/>
        <w:rPr>
          <w:rFonts w:ascii="Arial" w:hAnsi="Arial" w:cs="Arial"/>
          <w:color w:val="000000"/>
        </w:rPr>
      </w:pPr>
      <w:r w:rsidRPr="00FD0EFA">
        <w:rPr>
          <w:rFonts w:ascii="Arial" w:hAnsi="Arial" w:cs="Arial"/>
          <w:color w:val="000000"/>
        </w:rPr>
        <w:t>Cena za provedení díla je stanovena v režimu přenesené daňové povinnosti objednatele ve smyslu ustanovení § 92a zákona č. 235/2004 Sb., o dani z přidané hodnoty, ve znění pozdějších předpisů (dále jen „</w:t>
      </w:r>
      <w:proofErr w:type="spellStart"/>
      <w:r w:rsidRPr="00FD0EFA">
        <w:rPr>
          <w:rFonts w:ascii="Arial" w:hAnsi="Arial" w:cs="Arial"/>
          <w:color w:val="000000"/>
        </w:rPr>
        <w:t>ZoDPH</w:t>
      </w:r>
      <w:proofErr w:type="spellEnd"/>
      <w:r w:rsidRPr="00FD0EFA">
        <w:rPr>
          <w:rFonts w:ascii="Arial" w:hAnsi="Arial" w:cs="Arial"/>
          <w:color w:val="000000"/>
        </w:rPr>
        <w:t>“).</w:t>
      </w:r>
    </w:p>
    <w:p w14:paraId="2CE8F866" w14:textId="648DD4FA" w:rsidR="00F35AA9" w:rsidRPr="003E1497" w:rsidRDefault="00397BDC" w:rsidP="003E1497">
      <w:pPr>
        <w:numPr>
          <w:ilvl w:val="0"/>
          <w:numId w:val="2"/>
        </w:numPr>
        <w:autoSpaceDE w:val="0"/>
        <w:autoSpaceDN w:val="0"/>
        <w:adjustRightInd w:val="0"/>
        <w:spacing w:before="240" w:after="120" w:line="276" w:lineRule="auto"/>
        <w:ind w:left="283" w:hanging="357"/>
        <w:jc w:val="both"/>
        <w:rPr>
          <w:rFonts w:ascii="Arial" w:hAnsi="Arial" w:cs="Arial"/>
          <w:color w:val="000000"/>
        </w:rPr>
      </w:pPr>
      <w:r w:rsidRPr="003E1497">
        <w:rPr>
          <w:rFonts w:ascii="Arial" w:hAnsi="Arial" w:cs="Arial"/>
          <w:color w:val="000000"/>
        </w:rPr>
        <w:t xml:space="preserve">Dohodnutá cena je </w:t>
      </w:r>
      <w:r w:rsidR="00F83A44" w:rsidRPr="003E1497">
        <w:rPr>
          <w:rFonts w:ascii="Arial" w:hAnsi="Arial" w:cs="Arial"/>
          <w:color w:val="000000"/>
        </w:rPr>
        <w:t>kompletní – nejvýše</w:t>
      </w:r>
      <w:r w:rsidRPr="003E1497">
        <w:rPr>
          <w:rFonts w:ascii="Arial" w:hAnsi="Arial" w:cs="Arial"/>
          <w:color w:val="000000"/>
        </w:rPr>
        <w:t xml:space="preserve"> přípustná, zahrnuje veškeré náklady zhotovitele</w:t>
      </w:r>
      <w:r w:rsidR="005671D9" w:rsidRPr="003E1497">
        <w:rPr>
          <w:rFonts w:ascii="Arial" w:hAnsi="Arial" w:cs="Arial"/>
          <w:color w:val="000000"/>
        </w:rPr>
        <w:t xml:space="preserve"> </w:t>
      </w:r>
      <w:r w:rsidRPr="003E1497">
        <w:rPr>
          <w:rFonts w:ascii="Arial" w:hAnsi="Arial" w:cs="Arial"/>
          <w:color w:val="000000"/>
        </w:rPr>
        <w:t>související s provedením díla, včetně veškerých režií, zejména materiálů, stavebních hmot,</w:t>
      </w:r>
      <w:r w:rsidR="005671D9" w:rsidRPr="003E1497">
        <w:rPr>
          <w:rFonts w:ascii="Arial" w:hAnsi="Arial" w:cs="Arial"/>
          <w:color w:val="000000"/>
        </w:rPr>
        <w:t xml:space="preserve"> </w:t>
      </w:r>
      <w:r w:rsidRPr="003E1497">
        <w:rPr>
          <w:rFonts w:ascii="Arial" w:hAnsi="Arial" w:cs="Arial"/>
          <w:color w:val="000000"/>
        </w:rPr>
        <w:t>dopravy a nákladů, které zhotovitel v průběhu provádění díla vynaložil pro zdárné dokončení</w:t>
      </w:r>
      <w:r w:rsidR="005671D9" w:rsidRPr="003E1497">
        <w:rPr>
          <w:rFonts w:ascii="Arial" w:hAnsi="Arial" w:cs="Arial"/>
          <w:color w:val="000000"/>
        </w:rPr>
        <w:t xml:space="preserve"> </w:t>
      </w:r>
      <w:r w:rsidRPr="003E1497">
        <w:rPr>
          <w:rFonts w:ascii="Arial" w:hAnsi="Arial" w:cs="Arial"/>
          <w:color w:val="000000"/>
        </w:rPr>
        <w:t>díla.</w:t>
      </w:r>
    </w:p>
    <w:p w14:paraId="7EA5580B" w14:textId="77777777" w:rsidR="00397BDC" w:rsidRPr="003E1497" w:rsidRDefault="00397BDC" w:rsidP="00354D07">
      <w:pPr>
        <w:numPr>
          <w:ilvl w:val="0"/>
          <w:numId w:val="2"/>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Cena může být měněna pouze v</w:t>
      </w:r>
      <w:r w:rsidR="00E57E44" w:rsidRPr="003E1497">
        <w:rPr>
          <w:rFonts w:ascii="Arial" w:hAnsi="Arial" w:cs="Arial"/>
          <w:color w:val="000000"/>
        </w:rPr>
        <w:t> </w:t>
      </w:r>
      <w:r w:rsidRPr="003E1497">
        <w:rPr>
          <w:rFonts w:ascii="Arial" w:hAnsi="Arial" w:cs="Arial"/>
          <w:color w:val="000000"/>
        </w:rPr>
        <w:t>případě</w:t>
      </w:r>
      <w:r w:rsidR="00E57E44" w:rsidRPr="003E1497">
        <w:rPr>
          <w:rFonts w:ascii="Arial" w:hAnsi="Arial" w:cs="Arial"/>
          <w:color w:val="000000"/>
        </w:rPr>
        <w:t>, kdy</w:t>
      </w:r>
      <w:r w:rsidRPr="003E1497">
        <w:rPr>
          <w:rFonts w:ascii="Arial" w:hAnsi="Arial" w:cs="Arial"/>
          <w:color w:val="000000"/>
        </w:rPr>
        <w:t>:</w:t>
      </w:r>
    </w:p>
    <w:p w14:paraId="18693BE2" w14:textId="77777777" w:rsidR="00F35AA9" w:rsidRPr="003E1497" w:rsidRDefault="00985524"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proběhnou změny daňových předpisů týkajících se DPH, a to o výši, která bude odpovídat takové legislativní změně,</w:t>
      </w:r>
    </w:p>
    <w:p w14:paraId="77570317" w14:textId="3A029684" w:rsidR="00F35AA9" w:rsidRPr="003E1497" w:rsidRDefault="00A86ABA"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bude objednatel písemně požadovat provedení činností, které nejsou obsaženy v zadávací dokumentaci nebo pokud objednatel vyloučí některé činnosti z předmětu plnění</w:t>
      </w:r>
      <w:r w:rsidR="00F83A44" w:rsidRPr="003E1497">
        <w:rPr>
          <w:rFonts w:ascii="Arial" w:hAnsi="Arial" w:cs="Arial"/>
          <w:color w:val="000000"/>
        </w:rPr>
        <w:t>;</w:t>
      </w:r>
      <w:r w:rsidRPr="003E1497">
        <w:rPr>
          <w:rFonts w:ascii="Arial" w:hAnsi="Arial" w:cs="Arial"/>
          <w:color w:val="000000"/>
        </w:rPr>
        <w:t xml:space="preserve"> jedná se tedy vždy o pouze objednatelem písemně požadované vícepráce nad rámec zadávací dokumentace a méněpráce oproti zadávací dokumentaci</w:t>
      </w:r>
      <w:r w:rsidR="000C43C9" w:rsidRPr="003E1497">
        <w:rPr>
          <w:rFonts w:ascii="Arial" w:hAnsi="Arial" w:cs="Arial"/>
          <w:color w:val="000000"/>
        </w:rPr>
        <w:t>,</w:t>
      </w:r>
    </w:p>
    <w:p w14:paraId="07E6CA24" w14:textId="7C7F262B" w:rsidR="00F35AA9" w:rsidRPr="003E1497" w:rsidRDefault="00A86ABA"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dojde-li ke změně předmětu díla na základě odchylek a doplňků vyplývajících ze</w:t>
      </w:r>
      <w:r w:rsidR="00F35AA9" w:rsidRPr="003E1497">
        <w:rPr>
          <w:rFonts w:ascii="Arial" w:hAnsi="Arial" w:cs="Arial"/>
          <w:color w:val="000000"/>
        </w:rPr>
        <w:t> </w:t>
      </w:r>
      <w:r w:rsidRPr="003E1497">
        <w:rPr>
          <w:rFonts w:ascii="Arial" w:hAnsi="Arial" w:cs="Arial"/>
          <w:color w:val="000000"/>
        </w:rPr>
        <w:t>zákonů, nařízení vlády a vyhlášek, které nabyly platnosti a účinnosti po</w:t>
      </w:r>
      <w:r w:rsidR="003E1497">
        <w:rPr>
          <w:rFonts w:ascii="Arial" w:hAnsi="Arial" w:cs="Arial"/>
          <w:color w:val="000000"/>
        </w:rPr>
        <w:t> </w:t>
      </w:r>
      <w:r w:rsidRPr="003E1497">
        <w:rPr>
          <w:rFonts w:ascii="Arial" w:hAnsi="Arial" w:cs="Arial"/>
          <w:color w:val="000000"/>
        </w:rPr>
        <w:t>podpisu smlouvy o dílo, a správních rozhodnutí vydaných správními orgány po</w:t>
      </w:r>
      <w:r w:rsidR="00F35AA9" w:rsidRPr="003E1497">
        <w:rPr>
          <w:rFonts w:ascii="Arial" w:hAnsi="Arial" w:cs="Arial"/>
          <w:color w:val="000000"/>
        </w:rPr>
        <w:t> </w:t>
      </w:r>
      <w:r w:rsidRPr="003E1497">
        <w:rPr>
          <w:rFonts w:ascii="Arial" w:hAnsi="Arial" w:cs="Arial"/>
          <w:color w:val="000000"/>
        </w:rPr>
        <w:t>podpisu smlouvy o dílo;</w:t>
      </w:r>
    </w:p>
    <w:p w14:paraId="1291DB7A" w14:textId="4E1045F3" w:rsidR="00F35AA9" w:rsidRPr="003E1497" w:rsidRDefault="000C43C9"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o</w:t>
      </w:r>
      <w:r w:rsidR="00A86ABA" w:rsidRPr="003E1497">
        <w:rPr>
          <w:rFonts w:ascii="Arial" w:hAnsi="Arial" w:cs="Arial"/>
          <w:color w:val="000000"/>
        </w:rPr>
        <w:t>bě strany následně provedou rekalkulaci ceny díla, a to formou dodatku ke</w:t>
      </w:r>
      <w:r w:rsidR="003E1497">
        <w:rPr>
          <w:rFonts w:ascii="Arial" w:hAnsi="Arial" w:cs="Arial"/>
          <w:color w:val="000000"/>
        </w:rPr>
        <w:t> </w:t>
      </w:r>
      <w:r w:rsidR="00A86ABA" w:rsidRPr="003E1497">
        <w:rPr>
          <w:rFonts w:ascii="Arial" w:hAnsi="Arial" w:cs="Arial"/>
          <w:color w:val="000000"/>
        </w:rPr>
        <w:t>smlouvě</w:t>
      </w:r>
      <w:r w:rsidR="00F83A44" w:rsidRPr="003E1497">
        <w:rPr>
          <w:rFonts w:ascii="Arial" w:hAnsi="Arial" w:cs="Arial"/>
          <w:color w:val="000000"/>
        </w:rPr>
        <w:t>;</w:t>
      </w:r>
      <w:r w:rsidR="00A86ABA" w:rsidRPr="003E1497">
        <w:rPr>
          <w:rFonts w:ascii="Arial" w:hAnsi="Arial" w:cs="Arial"/>
          <w:color w:val="000000"/>
        </w:rPr>
        <w:t xml:space="preserve"> </w:t>
      </w:r>
      <w:r w:rsidR="00F83A44" w:rsidRPr="003E1497">
        <w:rPr>
          <w:rFonts w:ascii="Arial" w:hAnsi="Arial" w:cs="Arial"/>
          <w:color w:val="000000"/>
        </w:rPr>
        <w:t>d</w:t>
      </w:r>
      <w:r w:rsidR="00A86ABA" w:rsidRPr="003E1497">
        <w:rPr>
          <w:rFonts w:ascii="Arial" w:hAnsi="Arial" w:cs="Arial"/>
          <w:color w:val="000000"/>
        </w:rPr>
        <w:t>odatek ke smlouvě musí mít písemnou formu</w:t>
      </w:r>
      <w:r w:rsidRPr="003E1497">
        <w:rPr>
          <w:rFonts w:ascii="Arial" w:hAnsi="Arial" w:cs="Arial"/>
          <w:color w:val="000000"/>
        </w:rPr>
        <w:t>,</w:t>
      </w:r>
    </w:p>
    <w:p w14:paraId="4F3A7978" w14:textId="6690DE21" w:rsidR="00E57E44" w:rsidRPr="003E1497" w:rsidRDefault="00E57E44"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b/>
          <w:color w:val="000000"/>
        </w:rPr>
        <w:lastRenderedPageBreak/>
        <w:t>Vícepráce a méněpráce</w:t>
      </w:r>
      <w:r w:rsidRPr="003E1497">
        <w:rPr>
          <w:rFonts w:ascii="Arial" w:hAnsi="Arial" w:cs="Arial"/>
          <w:color w:val="000000"/>
        </w:rPr>
        <w:t>:</w:t>
      </w:r>
    </w:p>
    <w:p w14:paraId="5CFA5758" w14:textId="6158550A" w:rsidR="00F35AA9" w:rsidRPr="003E1497" w:rsidRDefault="00F82D4D" w:rsidP="00F35AA9">
      <w:pPr>
        <w:autoSpaceDE w:val="0"/>
        <w:autoSpaceDN w:val="0"/>
        <w:adjustRightInd w:val="0"/>
        <w:spacing w:after="120" w:line="276" w:lineRule="auto"/>
        <w:ind w:left="851"/>
        <w:jc w:val="both"/>
        <w:rPr>
          <w:rFonts w:ascii="Arial" w:hAnsi="Arial" w:cs="Arial"/>
          <w:color w:val="000000"/>
        </w:rPr>
      </w:pPr>
      <w:r w:rsidRPr="003E1497">
        <w:rPr>
          <w:rFonts w:ascii="Arial" w:hAnsi="Arial" w:cs="Arial"/>
          <w:color w:val="000000"/>
        </w:rPr>
        <w:t xml:space="preserve">V případě, že bude potřeba na základě písemného souhlasu obou smluvních stran realizovat některé </w:t>
      </w:r>
      <w:r w:rsidR="001E7483" w:rsidRPr="003E1497">
        <w:rPr>
          <w:rFonts w:ascii="Arial" w:hAnsi="Arial" w:cs="Arial"/>
          <w:color w:val="000000"/>
        </w:rPr>
        <w:t>více</w:t>
      </w:r>
      <w:r w:rsidRPr="003E1497">
        <w:rPr>
          <w:rFonts w:ascii="Arial" w:hAnsi="Arial" w:cs="Arial"/>
          <w:color w:val="000000"/>
        </w:rPr>
        <w:t>práce</w:t>
      </w:r>
      <w:r w:rsidR="001E7483" w:rsidRPr="003E1497">
        <w:rPr>
          <w:rFonts w:ascii="Arial" w:hAnsi="Arial" w:cs="Arial"/>
          <w:color w:val="000000"/>
        </w:rPr>
        <w:t xml:space="preserve"> čí méněpráce</w:t>
      </w:r>
      <w:r w:rsidRPr="003E1497">
        <w:rPr>
          <w:rFonts w:ascii="Arial" w:hAnsi="Arial" w:cs="Arial"/>
          <w:color w:val="000000"/>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sidRPr="003E1497">
        <w:rPr>
          <w:rFonts w:ascii="Arial" w:hAnsi="Arial" w:cs="Arial"/>
          <w:color w:val="000000"/>
        </w:rPr>
        <w:t xml:space="preserve"> účinné v době </w:t>
      </w:r>
      <w:r w:rsidR="0026063D" w:rsidRPr="003E1497">
        <w:rPr>
          <w:rFonts w:ascii="Arial" w:hAnsi="Arial" w:cs="Arial"/>
          <w:color w:val="000000"/>
        </w:rPr>
        <w:t xml:space="preserve">schválení </w:t>
      </w:r>
      <w:r w:rsidR="009F1A68" w:rsidRPr="003E1497">
        <w:rPr>
          <w:rFonts w:ascii="Arial" w:hAnsi="Arial" w:cs="Arial"/>
          <w:color w:val="000000"/>
        </w:rPr>
        <w:t>víceprací</w:t>
      </w:r>
      <w:r w:rsidRPr="003E1497">
        <w:rPr>
          <w:rFonts w:ascii="Arial" w:hAnsi="Arial" w:cs="Arial"/>
          <w:color w:val="000000"/>
        </w:rPr>
        <w:t>.</w:t>
      </w:r>
    </w:p>
    <w:p w14:paraId="075E296A" w14:textId="4FBB3C04" w:rsidR="00E57E44" w:rsidRPr="003E1497" w:rsidRDefault="001E7483" w:rsidP="00F35AA9">
      <w:pPr>
        <w:autoSpaceDE w:val="0"/>
        <w:autoSpaceDN w:val="0"/>
        <w:adjustRightInd w:val="0"/>
        <w:spacing w:after="120" w:line="276" w:lineRule="auto"/>
        <w:ind w:left="851"/>
        <w:jc w:val="both"/>
        <w:rPr>
          <w:rFonts w:ascii="Arial" w:hAnsi="Arial" w:cs="Arial"/>
          <w:color w:val="000000"/>
        </w:rPr>
      </w:pPr>
      <w:r w:rsidRPr="003E1497">
        <w:rPr>
          <w:rFonts w:ascii="Arial" w:hAnsi="Arial" w:cs="Arial"/>
          <w:color w:val="000000"/>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23D84AE8" w14:textId="7163517F" w:rsidR="000F1CB8" w:rsidRPr="003E1497" w:rsidRDefault="00E57E44" w:rsidP="00F35AA9">
      <w:pPr>
        <w:numPr>
          <w:ilvl w:val="0"/>
          <w:numId w:val="2"/>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Příslušná sazba daně z přidané hodnoty (DPH) bude účtována dle platných předpisů v době zdanitelného plnění.</w:t>
      </w:r>
    </w:p>
    <w:p w14:paraId="59C52BFE" w14:textId="47AD2C2D" w:rsidR="00397BDC" w:rsidRPr="003E1497" w:rsidRDefault="00397BDC" w:rsidP="00F35AA9">
      <w:pPr>
        <w:autoSpaceDE w:val="0"/>
        <w:autoSpaceDN w:val="0"/>
        <w:adjustRightInd w:val="0"/>
        <w:spacing w:after="240"/>
        <w:jc w:val="center"/>
        <w:rPr>
          <w:rFonts w:ascii="Arial" w:hAnsi="Arial" w:cs="Arial"/>
          <w:b/>
        </w:rPr>
      </w:pPr>
      <w:r w:rsidRPr="003E1497">
        <w:rPr>
          <w:rFonts w:ascii="Arial" w:hAnsi="Arial" w:cs="Arial"/>
          <w:b/>
        </w:rPr>
        <w:t>V.</w:t>
      </w:r>
      <w:r w:rsidR="00967536" w:rsidRPr="003E1497">
        <w:rPr>
          <w:rFonts w:ascii="Arial" w:hAnsi="Arial" w:cs="Arial"/>
          <w:b/>
        </w:rPr>
        <w:t xml:space="preserve"> </w:t>
      </w:r>
      <w:r w:rsidRPr="003E1497">
        <w:rPr>
          <w:rFonts w:ascii="Arial" w:hAnsi="Arial" w:cs="Arial"/>
          <w:b/>
        </w:rPr>
        <w:t>Práva a povinnosti smluvních stran při provádění díla</w:t>
      </w:r>
    </w:p>
    <w:p w14:paraId="6A8D2E7F" w14:textId="24221D8A"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je povinen udržovat v míst</w:t>
      </w:r>
      <w:r w:rsidR="0014636D" w:rsidRPr="003E1497">
        <w:rPr>
          <w:rFonts w:ascii="Arial" w:hAnsi="Arial" w:cs="Arial"/>
          <w:color w:val="000000"/>
        </w:rPr>
        <w:t>ech</w:t>
      </w:r>
      <w:r w:rsidRPr="003E1497">
        <w:rPr>
          <w:rFonts w:ascii="Arial" w:hAnsi="Arial" w:cs="Arial"/>
          <w:color w:val="000000"/>
        </w:rPr>
        <w:t xml:space="preserve"> plnění pořádek a čistotu a je povinen neprodleně odstraňovat odpady a nečistoty vzniklé při provádění díla v souladu s</w:t>
      </w:r>
      <w:r w:rsidR="003E1497">
        <w:rPr>
          <w:rFonts w:ascii="Arial" w:hAnsi="Arial" w:cs="Arial"/>
          <w:color w:val="000000"/>
        </w:rPr>
        <w:t> </w:t>
      </w:r>
      <w:r w:rsidRPr="003E1497">
        <w:rPr>
          <w:rFonts w:ascii="Arial" w:hAnsi="Arial" w:cs="Arial"/>
          <w:color w:val="000000"/>
        </w:rPr>
        <w:t>obecně platnými právními předpisy.</w:t>
      </w:r>
      <w:r w:rsidR="00925E26" w:rsidRPr="003E1497">
        <w:rPr>
          <w:rFonts w:ascii="Arial" w:hAnsi="Arial" w:cs="Arial"/>
          <w:color w:val="000000"/>
        </w:rPr>
        <w:t xml:space="preserve"> V případě znečištění společných prostor objektu dojde k jejich úklidu.</w:t>
      </w:r>
    </w:p>
    <w:p w14:paraId="043BE06A" w14:textId="4CECEFBA" w:rsidR="000376F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zodpovídá za bezpečnost a ochranu zdraví všech osob v místě plnění, požární bezpečnost, ochranu životního prostředí a dodržování hygienických předpisů.</w:t>
      </w:r>
    </w:p>
    <w:p w14:paraId="688311E7" w14:textId="5A602571" w:rsidR="00BC620B" w:rsidRPr="003E1497" w:rsidRDefault="000376F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w:t>
      </w:r>
      <w:r w:rsidR="00BF5658" w:rsidRPr="003E1497">
        <w:rPr>
          <w:rFonts w:ascii="Arial" w:hAnsi="Arial" w:cs="Arial"/>
          <w:color w:val="000000"/>
        </w:rPr>
        <w:t>hotovitel povinen respektovat ochranné pásmo trafostanice dle stanovisek uvedených v projektové dokumentaci či pokynů objednatele nebo vlastníka trafostanice.</w:t>
      </w:r>
    </w:p>
    <w:p w14:paraId="0AB51F10" w14:textId="47C4CF79" w:rsidR="00F03FA1" w:rsidRPr="003E1497" w:rsidRDefault="00BC620B"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je povinen dodržovat pokyny koordinátora BOZP a technického dozoru, jsou-li objednatelem pověřeni k výkonu těchto prací.</w:t>
      </w:r>
    </w:p>
    <w:p w14:paraId="6F3CCAB9" w14:textId="4EC5E233"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se zavazuje zajistit po celou dobu provádění díla ochranu místa plnění. V době provádění prací nesmí být do pracovního prostoru umožněn přístup osobám, které se</w:t>
      </w:r>
      <w:r w:rsidR="00EC7669" w:rsidRPr="003E1497">
        <w:rPr>
          <w:rFonts w:ascii="Arial" w:hAnsi="Arial" w:cs="Arial"/>
          <w:color w:val="000000"/>
        </w:rPr>
        <w:t> </w:t>
      </w:r>
      <w:r w:rsidRPr="003E1497">
        <w:rPr>
          <w:rFonts w:ascii="Arial" w:hAnsi="Arial" w:cs="Arial"/>
          <w:color w:val="000000"/>
        </w:rPr>
        <w:t>bezprostředně nepodílejí na provádění díla a prostor musí být zřetelně vymezen.</w:t>
      </w:r>
    </w:p>
    <w:p w14:paraId="7137A887" w14:textId="1FD006D3" w:rsidR="0014636D"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Objednatel je oprávněn kontrolovat dílo v každé fázi jeho provádění. Zhotovitel je</w:t>
      </w:r>
      <w:r w:rsidR="003E1497">
        <w:rPr>
          <w:rFonts w:ascii="Arial" w:hAnsi="Arial" w:cs="Arial"/>
          <w:color w:val="000000"/>
        </w:rPr>
        <w:t> </w:t>
      </w:r>
      <w:r w:rsidRPr="003E1497">
        <w:rPr>
          <w:rFonts w:ascii="Arial" w:hAnsi="Arial" w:cs="Arial"/>
          <w:color w:val="000000"/>
        </w:rPr>
        <w:t>povinen objednateli kontrolu díla umožnit a poskytnout objednateli při kontrole součinnost.</w:t>
      </w:r>
    </w:p>
    <w:p w14:paraId="37B7044B" w14:textId="410E2700"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Pokud dílo nebo jeho část vykazuje nesoulad zejména se zadávací dokumentací,</w:t>
      </w:r>
      <w:r w:rsidR="002005F0" w:rsidRPr="003E1497">
        <w:rPr>
          <w:rFonts w:ascii="Arial" w:hAnsi="Arial" w:cs="Arial"/>
          <w:color w:val="000000"/>
        </w:rPr>
        <w:t xml:space="preserve"> projektovou dokumentací,</w:t>
      </w:r>
      <w:r w:rsidRPr="003E1497">
        <w:rPr>
          <w:rFonts w:ascii="Arial" w:hAnsi="Arial" w:cs="Arial"/>
          <w:color w:val="000000"/>
        </w:rPr>
        <w:t xml:space="preserve"> touto smlouvou, pokyny objednatele, případně pokud dílo vykazuje vady a</w:t>
      </w:r>
      <w:r w:rsidR="00EC7669" w:rsidRPr="003E1497">
        <w:rPr>
          <w:rFonts w:ascii="Arial" w:hAnsi="Arial" w:cs="Arial"/>
          <w:color w:val="000000"/>
        </w:rPr>
        <w:t> </w:t>
      </w:r>
      <w:r w:rsidRPr="003E1497">
        <w:rPr>
          <w:rFonts w:ascii="Arial" w:hAnsi="Arial" w:cs="Arial"/>
          <w:color w:val="000000"/>
        </w:rPr>
        <w:t xml:space="preserve">nedodělky, je zhotovitel povinen na písemné upozornění objednatele tento nesoulad odstranit bez zbytečného odkladu nebo v dohodnutém termínu, a to na své náklady. Pokud nebudou vady a nedodělky díla včas a řádně </w:t>
      </w:r>
      <w:r w:rsidRPr="003E1497">
        <w:rPr>
          <w:rFonts w:ascii="Arial" w:hAnsi="Arial" w:cs="Arial"/>
          <w:color w:val="000000"/>
        </w:rPr>
        <w:lastRenderedPageBreak/>
        <w:t xml:space="preserve">odstraněny, je objednatel oprávněn je odstranit prostřednictvím třetí osoby a cenu těchto prací </w:t>
      </w:r>
      <w:r w:rsidR="00B417DC" w:rsidRPr="003E1497">
        <w:rPr>
          <w:rFonts w:ascii="Arial" w:hAnsi="Arial" w:cs="Arial"/>
          <w:color w:val="000000"/>
        </w:rPr>
        <w:t>započíst</w:t>
      </w:r>
      <w:r w:rsidRPr="003E1497">
        <w:rPr>
          <w:rFonts w:ascii="Arial" w:hAnsi="Arial" w:cs="Arial"/>
          <w:color w:val="000000"/>
        </w:rPr>
        <w:t xml:space="preserve"> proti pohledávce zhotovitele. Pokud taková pohledávka nebude existovat, zavazuje se zhotovitel cenu za odstranění vady zaplatit objednateli bez zbytečného odkladu po obdržení jejího vyúčtování.</w:t>
      </w:r>
    </w:p>
    <w:p w14:paraId="5E56A2DF" w14:textId="77465522"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Materiály zhotovitele, které neodpovídají zadávací dokumentaci díla</w:t>
      </w:r>
      <w:r w:rsidR="00854266" w:rsidRPr="003E1497">
        <w:rPr>
          <w:rFonts w:ascii="Arial" w:hAnsi="Arial" w:cs="Arial"/>
          <w:color w:val="000000"/>
        </w:rPr>
        <w:t>,</w:t>
      </w:r>
      <w:r w:rsidR="002005F0" w:rsidRPr="003E1497">
        <w:rPr>
          <w:rFonts w:ascii="Arial" w:hAnsi="Arial" w:cs="Arial"/>
          <w:color w:val="000000"/>
        </w:rPr>
        <w:t xml:space="preserve"> projektov</w:t>
      </w:r>
      <w:r w:rsidR="00F83A44" w:rsidRPr="003E1497">
        <w:rPr>
          <w:rFonts w:ascii="Arial" w:hAnsi="Arial" w:cs="Arial"/>
          <w:color w:val="000000"/>
        </w:rPr>
        <w:t>é</w:t>
      </w:r>
      <w:r w:rsidR="002005F0" w:rsidRPr="003E1497">
        <w:rPr>
          <w:rFonts w:ascii="Arial" w:hAnsi="Arial" w:cs="Arial"/>
          <w:color w:val="000000"/>
        </w:rPr>
        <w:t xml:space="preserve"> dokumentac</w:t>
      </w:r>
      <w:r w:rsidR="00F83A44" w:rsidRPr="003E1497">
        <w:rPr>
          <w:rFonts w:ascii="Arial" w:hAnsi="Arial" w:cs="Arial"/>
          <w:color w:val="000000"/>
        </w:rPr>
        <w:t>i</w:t>
      </w:r>
      <w:r w:rsidR="002005F0" w:rsidRPr="003E1497">
        <w:rPr>
          <w:rFonts w:ascii="Arial" w:hAnsi="Arial" w:cs="Arial"/>
          <w:color w:val="000000"/>
        </w:rPr>
        <w:t>,</w:t>
      </w:r>
      <w:r w:rsidR="00854266" w:rsidRPr="003E1497">
        <w:rPr>
          <w:rFonts w:ascii="Arial" w:hAnsi="Arial" w:cs="Arial"/>
          <w:color w:val="000000"/>
        </w:rPr>
        <w:t xml:space="preserve"> této smlouvě</w:t>
      </w:r>
      <w:r w:rsidRPr="003E1497">
        <w:rPr>
          <w:rFonts w:ascii="Arial" w:hAnsi="Arial" w:cs="Arial"/>
          <w:color w:val="000000"/>
        </w:rPr>
        <w:t xml:space="preserve"> nebo požadavkům objednatele, nevyhovují předepsaným parametrům nebo podmínkám dohodnutým v této smlouvě</w:t>
      </w:r>
      <w:r w:rsidR="00F83A44" w:rsidRPr="003E1497">
        <w:rPr>
          <w:rFonts w:ascii="Arial" w:hAnsi="Arial" w:cs="Arial"/>
          <w:color w:val="000000"/>
        </w:rPr>
        <w:t>,</w:t>
      </w:r>
      <w:r w:rsidRPr="003E1497">
        <w:rPr>
          <w:rFonts w:ascii="Arial" w:hAnsi="Arial" w:cs="Arial"/>
          <w:color w:val="000000"/>
        </w:rPr>
        <w:t xml:space="preserve"> musí být odstraněny z místa plnění ve lhůtě stan</w:t>
      </w:r>
      <w:r w:rsidR="008F776E" w:rsidRPr="003E1497">
        <w:rPr>
          <w:rFonts w:ascii="Arial" w:hAnsi="Arial" w:cs="Arial"/>
          <w:color w:val="000000"/>
        </w:rPr>
        <w:t>ovené jednostranně objednatelem</w:t>
      </w:r>
      <w:r w:rsidR="00854266" w:rsidRPr="003E1497">
        <w:rPr>
          <w:rFonts w:ascii="Arial" w:hAnsi="Arial" w:cs="Arial"/>
          <w:color w:val="000000"/>
        </w:rPr>
        <w:t xml:space="preserve"> </w:t>
      </w:r>
      <w:r w:rsidRPr="003E1497">
        <w:rPr>
          <w:rFonts w:ascii="Arial" w:hAnsi="Arial" w:cs="Arial"/>
          <w:color w:val="000000"/>
        </w:rPr>
        <w:t>a</w:t>
      </w:r>
      <w:r w:rsidR="003E1497">
        <w:rPr>
          <w:rFonts w:ascii="Arial" w:hAnsi="Arial" w:cs="Arial"/>
          <w:color w:val="000000"/>
        </w:rPr>
        <w:t> </w:t>
      </w:r>
      <w:r w:rsidRPr="003E1497">
        <w:rPr>
          <w:rFonts w:ascii="Arial" w:hAnsi="Arial" w:cs="Arial"/>
          <w:color w:val="000000"/>
        </w:rPr>
        <w:t xml:space="preserve">nahrazeny jinými bezvadnými materiály. </w:t>
      </w:r>
      <w:r w:rsidRPr="003E1497">
        <w:rPr>
          <w:rFonts w:ascii="Arial" w:hAnsi="Arial" w:cs="Arial"/>
        </w:rPr>
        <w:t>Zhotovitel se zavazuje a</w:t>
      </w:r>
      <w:r w:rsidR="00EC7669" w:rsidRPr="003E1497">
        <w:rPr>
          <w:rFonts w:ascii="Arial" w:hAnsi="Arial" w:cs="Arial"/>
        </w:rPr>
        <w:t> </w:t>
      </w:r>
      <w:r w:rsidRPr="003E1497">
        <w:rPr>
          <w:rFonts w:ascii="Arial" w:hAnsi="Arial" w:cs="Arial"/>
        </w:rPr>
        <w:t xml:space="preserve">ručí za to, že při realizaci díla nepoužije žádný </w:t>
      </w:r>
      <w:r w:rsidR="00744BA8" w:rsidRPr="003E1497">
        <w:rPr>
          <w:rFonts w:ascii="Arial" w:hAnsi="Arial" w:cs="Arial"/>
        </w:rPr>
        <w:t>materiál,</w:t>
      </w:r>
      <w:r w:rsidRPr="003E1497">
        <w:rPr>
          <w:rFonts w:ascii="Arial" w:hAnsi="Arial" w:cs="Arial"/>
        </w:rPr>
        <w:t xml:space="preserve"> o kterém je v době jeho užití známo že</w:t>
      </w:r>
      <w:r w:rsidR="003E1497">
        <w:rPr>
          <w:rFonts w:ascii="Arial" w:hAnsi="Arial" w:cs="Arial"/>
        </w:rPr>
        <w:t> </w:t>
      </w:r>
      <w:r w:rsidRPr="003E1497">
        <w:rPr>
          <w:rFonts w:ascii="Arial" w:hAnsi="Arial" w:cs="Arial"/>
        </w:rPr>
        <w:t>je</w:t>
      </w:r>
      <w:r w:rsidR="003E1497">
        <w:rPr>
          <w:rFonts w:ascii="Arial" w:hAnsi="Arial" w:cs="Arial"/>
        </w:rPr>
        <w:t> </w:t>
      </w:r>
      <w:r w:rsidRPr="003E1497">
        <w:rPr>
          <w:rFonts w:ascii="Arial" w:hAnsi="Arial" w:cs="Arial"/>
        </w:rPr>
        <w:t>škodlivý. Pokud tak zhotovitel učiní, je povinen na</w:t>
      </w:r>
      <w:r w:rsidR="00F35AA9" w:rsidRPr="003E1497">
        <w:rPr>
          <w:rFonts w:ascii="Arial" w:hAnsi="Arial" w:cs="Arial"/>
        </w:rPr>
        <w:t> </w:t>
      </w:r>
      <w:r w:rsidRPr="003E1497">
        <w:rPr>
          <w:rFonts w:ascii="Arial" w:hAnsi="Arial" w:cs="Arial"/>
        </w:rPr>
        <w:t>písemné vyzvání objed</w:t>
      </w:r>
      <w:r w:rsidR="008F776E" w:rsidRPr="003E1497">
        <w:rPr>
          <w:rFonts w:ascii="Arial" w:hAnsi="Arial" w:cs="Arial"/>
        </w:rPr>
        <w:t>natele provést okamžitě nápravu</w:t>
      </w:r>
      <w:r w:rsidR="00854266" w:rsidRPr="003E1497">
        <w:rPr>
          <w:rFonts w:ascii="Arial" w:hAnsi="Arial" w:cs="Arial"/>
        </w:rPr>
        <w:t xml:space="preserve"> </w:t>
      </w:r>
      <w:r w:rsidRPr="003E1497">
        <w:rPr>
          <w:rFonts w:ascii="Arial" w:hAnsi="Arial" w:cs="Arial"/>
        </w:rPr>
        <w:t>a veškeré náklady s tím spojené nese zhotovitel.</w:t>
      </w:r>
    </w:p>
    <w:p w14:paraId="5E777A49" w14:textId="77777777" w:rsidR="0005255F" w:rsidRDefault="003E1497" w:rsidP="0005255F">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rPr>
        <w:t>Zhotovitel je povinen udržovat na pozici hlavního stavbyvedoucího shodnou osobu, jenž uvedl pro tuto pozici v jím podané nabídce na předmětnou veřejnou zakázku, a to po celou dobu realizace díla. V případě, že již touto shodnou osobou nedisponuje, je povinen za ní bez zbytečného odkladu zajistit náhradu, která bude splňovat min. stejné kvalifikační předpoklady jako původní hlavní stavbyvedoucí.</w:t>
      </w:r>
    </w:p>
    <w:p w14:paraId="571C4386" w14:textId="77777777" w:rsidR="0005255F" w:rsidRPr="0005255F" w:rsidRDefault="00F35AA9"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b/>
          <w:bCs/>
          <w:color w:val="000000"/>
        </w:rPr>
        <w:t>Stavební deník:</w:t>
      </w:r>
    </w:p>
    <w:p w14:paraId="4527F706" w14:textId="77777777" w:rsidR="0005255F" w:rsidRDefault="00F35AA9" w:rsidP="0005255F">
      <w:pPr>
        <w:pStyle w:val="Odstavecseseznamem"/>
        <w:numPr>
          <w:ilvl w:val="1"/>
          <w:numId w:val="49"/>
        </w:numPr>
        <w:autoSpaceDE w:val="0"/>
        <w:autoSpaceDN w:val="0"/>
        <w:adjustRightInd w:val="0"/>
        <w:spacing w:after="120" w:line="276" w:lineRule="auto"/>
        <w:ind w:left="851" w:hanging="567"/>
        <w:jc w:val="both"/>
        <w:rPr>
          <w:rFonts w:ascii="Arial" w:hAnsi="Arial" w:cs="Arial"/>
          <w:color w:val="000000"/>
        </w:rPr>
      </w:pPr>
      <w:r w:rsidRPr="0005255F">
        <w:rPr>
          <w:rFonts w:ascii="Arial" w:hAnsi="Arial" w:cs="Arial"/>
          <w:color w:val="000000"/>
        </w:rPr>
        <w:t>Zhotovitel je povinen vést po celou dobu platnosti této smlouvy stavební deník, a</w:t>
      </w:r>
      <w:r w:rsidR="003D293C" w:rsidRPr="0005255F">
        <w:rPr>
          <w:rFonts w:ascii="Arial" w:hAnsi="Arial" w:cs="Arial"/>
          <w:color w:val="000000"/>
        </w:rPr>
        <w:t> </w:t>
      </w:r>
      <w:r w:rsidRPr="0005255F">
        <w:rPr>
          <w:rFonts w:ascii="Arial" w:hAnsi="Arial" w:cs="Arial"/>
          <w:color w:val="000000"/>
        </w:rPr>
        <w:t>to</w:t>
      </w:r>
      <w:r w:rsidR="003D293C" w:rsidRPr="0005255F">
        <w:rPr>
          <w:rFonts w:ascii="Arial" w:hAnsi="Arial" w:cs="Arial"/>
          <w:color w:val="000000"/>
        </w:rPr>
        <w:t> </w:t>
      </w:r>
      <w:r w:rsidRPr="0005255F">
        <w:rPr>
          <w:rFonts w:ascii="Arial" w:hAnsi="Arial" w:cs="Arial"/>
          <w:color w:val="000000"/>
        </w:rPr>
        <w:t>ode dne převzetí místa plnění do doby předání řádně provedeného díla bez vad a nedodělků. Do stavebního deníku zapisuje zhotovitel záznamy o</w:t>
      </w:r>
      <w:r w:rsidR="003E1497" w:rsidRPr="0005255F">
        <w:rPr>
          <w:rFonts w:ascii="Arial" w:hAnsi="Arial" w:cs="Arial"/>
          <w:color w:val="000000"/>
        </w:rPr>
        <w:t> </w:t>
      </w:r>
      <w:r w:rsidRPr="0005255F">
        <w:rPr>
          <w:rFonts w:ascii="Arial" w:hAnsi="Arial" w:cs="Arial"/>
          <w:color w:val="000000"/>
        </w:rPr>
        <w:t>pracích a</w:t>
      </w:r>
      <w:r w:rsidR="003D293C" w:rsidRPr="0005255F">
        <w:rPr>
          <w:rFonts w:ascii="Arial" w:hAnsi="Arial" w:cs="Arial"/>
          <w:color w:val="000000"/>
        </w:rPr>
        <w:t> </w:t>
      </w:r>
      <w:r w:rsidRPr="0005255F">
        <w:rPr>
          <w:rFonts w:ascii="Arial" w:hAnsi="Arial" w:cs="Arial"/>
          <w:color w:val="000000"/>
        </w:rPr>
        <w:t>službách, včetně víceprací, které provádí pro objednatele. Zhotovitel je povinen do</w:t>
      </w:r>
      <w:r w:rsidR="003D293C" w:rsidRPr="0005255F">
        <w:rPr>
          <w:rFonts w:ascii="Arial" w:hAnsi="Arial" w:cs="Arial"/>
          <w:color w:val="000000"/>
        </w:rPr>
        <w:t> </w:t>
      </w:r>
      <w:r w:rsidRPr="0005255F">
        <w:rPr>
          <w:rFonts w:ascii="Arial" w:hAnsi="Arial" w:cs="Arial"/>
          <w:color w:val="000000"/>
        </w:rPr>
        <w:t>stavebního deníku zapisovat všechny skutečnosti rozhodné pro plnění díla. Zejména je povinen zapisovat údaje o místě a</w:t>
      </w:r>
      <w:r w:rsidR="003E1497" w:rsidRPr="0005255F">
        <w:rPr>
          <w:rFonts w:ascii="Arial" w:hAnsi="Arial" w:cs="Arial"/>
          <w:color w:val="000000"/>
        </w:rPr>
        <w:t> </w:t>
      </w:r>
      <w:r w:rsidRPr="0005255F">
        <w:rPr>
          <w:rFonts w:ascii="Arial" w:hAnsi="Arial" w:cs="Arial"/>
          <w:color w:val="000000"/>
        </w:rPr>
        <w:t>časovém postupu prací, jejich jakosti, zdůvodnění odchylek (časových, věcných) prováděných prací.</w:t>
      </w:r>
    </w:p>
    <w:p w14:paraId="4D382DEA" w14:textId="77777777" w:rsidR="0005255F" w:rsidRDefault="003D293C" w:rsidP="0005255F">
      <w:pPr>
        <w:pStyle w:val="Odstavecseseznamem"/>
        <w:numPr>
          <w:ilvl w:val="1"/>
          <w:numId w:val="49"/>
        </w:numPr>
        <w:autoSpaceDE w:val="0"/>
        <w:autoSpaceDN w:val="0"/>
        <w:adjustRightInd w:val="0"/>
        <w:spacing w:after="120" w:line="276" w:lineRule="auto"/>
        <w:ind w:left="851" w:hanging="567"/>
        <w:jc w:val="both"/>
        <w:rPr>
          <w:rFonts w:ascii="Arial" w:hAnsi="Arial" w:cs="Arial"/>
          <w:color w:val="000000"/>
        </w:rPr>
      </w:pPr>
      <w:r w:rsidRPr="0005255F">
        <w:rPr>
          <w:rFonts w:ascii="Arial" w:hAnsi="Arial" w:cs="Arial"/>
          <w:color w:val="000000"/>
        </w:rPr>
        <w:t>Ve stavebním deníku musí být uvedeno mimo jiné:</w:t>
      </w:r>
    </w:p>
    <w:p w14:paraId="12B505EE" w14:textId="77777777" w:rsidR="0005255F" w:rsidRPr="003E1497" w:rsidRDefault="0005255F" w:rsidP="0005255F">
      <w:pPr>
        <w:pStyle w:val="Odstavecseseznamem"/>
        <w:numPr>
          <w:ilvl w:val="0"/>
          <w:numId w:val="50"/>
        </w:numPr>
        <w:autoSpaceDE w:val="0"/>
        <w:autoSpaceDN w:val="0"/>
        <w:adjustRightInd w:val="0"/>
        <w:spacing w:after="60" w:line="276" w:lineRule="auto"/>
        <w:ind w:left="1134" w:hanging="567"/>
        <w:jc w:val="both"/>
        <w:rPr>
          <w:rFonts w:ascii="Arial" w:hAnsi="Arial" w:cs="Arial"/>
          <w:color w:val="000000"/>
        </w:rPr>
      </w:pPr>
      <w:r w:rsidRPr="003E1497">
        <w:rPr>
          <w:rFonts w:ascii="Arial" w:hAnsi="Arial" w:cs="Arial"/>
          <w:color w:val="000000"/>
        </w:rPr>
        <w:t>název, sídlo, IČ zhotovitele,</w:t>
      </w:r>
    </w:p>
    <w:p w14:paraId="45B1414B" w14:textId="77777777" w:rsidR="0005255F" w:rsidRPr="003E1497" w:rsidRDefault="0005255F" w:rsidP="0005255F">
      <w:pPr>
        <w:pStyle w:val="Odstavecseseznamem"/>
        <w:numPr>
          <w:ilvl w:val="0"/>
          <w:numId w:val="50"/>
        </w:numPr>
        <w:autoSpaceDE w:val="0"/>
        <w:autoSpaceDN w:val="0"/>
        <w:adjustRightInd w:val="0"/>
        <w:spacing w:after="60" w:line="276" w:lineRule="auto"/>
        <w:ind w:left="1134" w:hanging="567"/>
        <w:jc w:val="both"/>
        <w:rPr>
          <w:rFonts w:ascii="Arial" w:hAnsi="Arial" w:cs="Arial"/>
          <w:color w:val="000000"/>
        </w:rPr>
      </w:pPr>
      <w:r w:rsidRPr="003E1497">
        <w:rPr>
          <w:rFonts w:ascii="Arial" w:hAnsi="Arial" w:cs="Arial"/>
          <w:color w:val="000000"/>
        </w:rPr>
        <w:t>název, sídlo, IČ objednatele,</w:t>
      </w:r>
    </w:p>
    <w:p w14:paraId="44105FBD" w14:textId="7E576DD1" w:rsidR="0005255F" w:rsidRPr="0005255F" w:rsidRDefault="0005255F" w:rsidP="0005255F">
      <w:pPr>
        <w:pStyle w:val="Odstavecseseznamem"/>
        <w:numPr>
          <w:ilvl w:val="0"/>
          <w:numId w:val="50"/>
        </w:numPr>
        <w:autoSpaceDE w:val="0"/>
        <w:autoSpaceDN w:val="0"/>
        <w:adjustRightInd w:val="0"/>
        <w:spacing w:after="60" w:line="276" w:lineRule="auto"/>
        <w:ind w:left="1134" w:hanging="567"/>
        <w:jc w:val="both"/>
        <w:rPr>
          <w:rFonts w:ascii="Arial" w:hAnsi="Arial" w:cs="Arial"/>
          <w:color w:val="000000"/>
        </w:rPr>
      </w:pPr>
      <w:r w:rsidRPr="003E1497">
        <w:rPr>
          <w:rFonts w:ascii="Arial" w:hAnsi="Arial" w:cs="Arial"/>
          <w:color w:val="000000"/>
        </w:rPr>
        <w:t>vyjmenovaná místa a čas provedení prací a služeb, jichž se vedení deníku týká.</w:t>
      </w:r>
    </w:p>
    <w:p w14:paraId="4A2D7EA6" w14:textId="77777777" w:rsidR="0005255F" w:rsidRDefault="00F03FA1" w:rsidP="0005255F">
      <w:pPr>
        <w:pStyle w:val="Odstavecseseznamem"/>
        <w:numPr>
          <w:ilvl w:val="1"/>
          <w:numId w:val="49"/>
        </w:numPr>
        <w:autoSpaceDE w:val="0"/>
        <w:autoSpaceDN w:val="0"/>
        <w:adjustRightInd w:val="0"/>
        <w:spacing w:after="120" w:line="276" w:lineRule="auto"/>
        <w:ind w:left="851" w:hanging="567"/>
        <w:jc w:val="both"/>
        <w:rPr>
          <w:rFonts w:ascii="Arial" w:hAnsi="Arial" w:cs="Arial"/>
          <w:color w:val="000000"/>
        </w:rPr>
      </w:pPr>
      <w:r w:rsidRPr="0005255F">
        <w:rPr>
          <w:rFonts w:ascii="Arial" w:hAnsi="Arial" w:cs="Arial"/>
          <w:color w:val="000000"/>
        </w:rPr>
        <w:t>Stavební deník je veden v jedné průpisové kopii, kterou si může objednatel vyžádat jako přílohu k soupisu provedených prací a služeb. Veškeré listy stavebního deníku musí být očíslovány. V</w:t>
      </w:r>
      <w:r w:rsidR="00EC7669" w:rsidRPr="0005255F">
        <w:rPr>
          <w:rFonts w:ascii="Arial" w:hAnsi="Arial" w:cs="Arial"/>
          <w:color w:val="000000"/>
        </w:rPr>
        <w:t> </w:t>
      </w:r>
      <w:r w:rsidRPr="0005255F">
        <w:rPr>
          <w:rFonts w:ascii="Arial" w:hAnsi="Arial" w:cs="Arial"/>
          <w:color w:val="000000"/>
        </w:rPr>
        <w:t>případě, že je postupně použito více stavebních deníků, musí být v záhlaví každého z nich uvedeno od kdy, do kdy byl deník veden a jeho pořadové číslo.</w:t>
      </w:r>
    </w:p>
    <w:p w14:paraId="4A3E0ECC" w14:textId="77777777" w:rsidR="0005255F" w:rsidRDefault="00F03FA1" w:rsidP="0005255F">
      <w:pPr>
        <w:pStyle w:val="Odstavecseseznamem"/>
        <w:numPr>
          <w:ilvl w:val="1"/>
          <w:numId w:val="49"/>
        </w:numPr>
        <w:autoSpaceDE w:val="0"/>
        <w:autoSpaceDN w:val="0"/>
        <w:adjustRightInd w:val="0"/>
        <w:spacing w:after="120" w:line="276" w:lineRule="auto"/>
        <w:ind w:left="851" w:hanging="567"/>
        <w:jc w:val="both"/>
        <w:rPr>
          <w:rFonts w:ascii="Arial" w:hAnsi="Arial" w:cs="Arial"/>
          <w:color w:val="000000"/>
        </w:rPr>
      </w:pPr>
      <w:r w:rsidRPr="0005255F">
        <w:rPr>
          <w:rFonts w:ascii="Arial" w:hAnsi="Arial" w:cs="Arial"/>
          <w:color w:val="000000"/>
        </w:rPr>
        <w:t>Zápisy do stavebního deníku čitelně zapisuje zhotovitel v den, kdy byly práce provedeny nebo kdy nastaly okolnosti, které jsou předmětem zápisu. Mezi</w:t>
      </w:r>
      <w:r w:rsidR="003D293C" w:rsidRPr="0005255F">
        <w:rPr>
          <w:rFonts w:ascii="Arial" w:hAnsi="Arial" w:cs="Arial"/>
          <w:color w:val="000000"/>
        </w:rPr>
        <w:t> </w:t>
      </w:r>
      <w:r w:rsidRPr="0005255F">
        <w:rPr>
          <w:rFonts w:ascii="Arial" w:hAnsi="Arial" w:cs="Arial"/>
          <w:color w:val="000000"/>
        </w:rPr>
        <w:t>jednotlivými zápisy nesmí být vynechána volná místa. Pokud je nutné ze</w:t>
      </w:r>
      <w:r w:rsidR="003D293C" w:rsidRPr="0005255F">
        <w:rPr>
          <w:rFonts w:ascii="Arial" w:hAnsi="Arial" w:cs="Arial"/>
          <w:color w:val="000000"/>
        </w:rPr>
        <w:t> </w:t>
      </w:r>
      <w:r w:rsidRPr="0005255F">
        <w:rPr>
          <w:rFonts w:ascii="Arial" w:hAnsi="Arial" w:cs="Arial"/>
          <w:color w:val="000000"/>
        </w:rPr>
        <w:t>stavebního deníku oddělit kopii a stránka stavebního deníku ještě není zcela popsána, pak</w:t>
      </w:r>
      <w:r w:rsidR="00F83A44" w:rsidRPr="0005255F">
        <w:rPr>
          <w:rFonts w:ascii="Arial" w:hAnsi="Arial" w:cs="Arial"/>
          <w:color w:val="000000"/>
        </w:rPr>
        <w:t xml:space="preserve"> se</w:t>
      </w:r>
      <w:r w:rsidR="00F35AA9" w:rsidRPr="0005255F">
        <w:rPr>
          <w:rFonts w:ascii="Arial" w:hAnsi="Arial" w:cs="Arial"/>
          <w:color w:val="000000"/>
        </w:rPr>
        <w:t> </w:t>
      </w:r>
      <w:r w:rsidRPr="0005255F">
        <w:rPr>
          <w:rFonts w:ascii="Arial" w:hAnsi="Arial" w:cs="Arial"/>
          <w:color w:val="000000"/>
        </w:rPr>
        <w:t>zbývající část stránky originálu i kopie proškrtne.</w:t>
      </w:r>
    </w:p>
    <w:p w14:paraId="6BB7B23D" w14:textId="77777777" w:rsidR="0005255F" w:rsidRDefault="00F03FA1" w:rsidP="0005255F">
      <w:pPr>
        <w:pStyle w:val="Odstavecseseznamem"/>
        <w:numPr>
          <w:ilvl w:val="1"/>
          <w:numId w:val="49"/>
        </w:numPr>
        <w:autoSpaceDE w:val="0"/>
        <w:autoSpaceDN w:val="0"/>
        <w:adjustRightInd w:val="0"/>
        <w:spacing w:after="120" w:line="276" w:lineRule="auto"/>
        <w:ind w:left="851" w:hanging="567"/>
        <w:jc w:val="both"/>
        <w:rPr>
          <w:rFonts w:ascii="Arial" w:hAnsi="Arial" w:cs="Arial"/>
          <w:color w:val="000000"/>
        </w:rPr>
      </w:pPr>
      <w:r w:rsidRPr="0005255F">
        <w:rPr>
          <w:rFonts w:ascii="Arial" w:hAnsi="Arial" w:cs="Arial"/>
          <w:color w:val="000000"/>
        </w:rPr>
        <w:lastRenderedPageBreak/>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w:t>
      </w:r>
      <w:r w:rsidR="003E1497" w:rsidRPr="0005255F">
        <w:rPr>
          <w:rFonts w:ascii="Arial" w:hAnsi="Arial" w:cs="Arial"/>
          <w:color w:val="000000"/>
        </w:rPr>
        <w:t> </w:t>
      </w:r>
      <w:r w:rsidRPr="0005255F">
        <w:rPr>
          <w:rFonts w:ascii="Arial" w:hAnsi="Arial" w:cs="Arial"/>
          <w:color w:val="000000"/>
        </w:rPr>
        <w:t>stavebního deníku, musí k tomuto zápisu připojit stanovisko nejpozději do</w:t>
      </w:r>
      <w:r w:rsidR="003E1497" w:rsidRPr="0005255F">
        <w:rPr>
          <w:rFonts w:ascii="Arial" w:hAnsi="Arial" w:cs="Arial"/>
          <w:color w:val="000000"/>
        </w:rPr>
        <w:t> </w:t>
      </w:r>
      <w:r w:rsidRPr="0005255F">
        <w:rPr>
          <w:rFonts w:ascii="Arial" w:hAnsi="Arial" w:cs="Arial"/>
          <w:color w:val="000000"/>
        </w:rPr>
        <w:t>3</w:t>
      </w:r>
      <w:r w:rsidR="003E1497" w:rsidRPr="0005255F">
        <w:rPr>
          <w:rFonts w:ascii="Arial" w:hAnsi="Arial" w:cs="Arial"/>
          <w:color w:val="000000"/>
        </w:rPr>
        <w:t> </w:t>
      </w:r>
      <w:r w:rsidRPr="0005255F">
        <w:rPr>
          <w:rFonts w:ascii="Arial" w:hAnsi="Arial" w:cs="Arial"/>
          <w:color w:val="000000"/>
        </w:rPr>
        <w:t>pracovních dnů. Po uplynutí této lhůty se má za to, že s uvedeným zápisem souhlasí. Stejné účinky má dopis zaslaný objednatelem zhotoviteli na</w:t>
      </w:r>
      <w:r w:rsidR="003E1497" w:rsidRPr="0005255F">
        <w:rPr>
          <w:rFonts w:ascii="Arial" w:hAnsi="Arial" w:cs="Arial"/>
          <w:color w:val="000000"/>
        </w:rPr>
        <w:t> </w:t>
      </w:r>
      <w:r w:rsidRPr="0005255F">
        <w:rPr>
          <w:rFonts w:ascii="Arial" w:hAnsi="Arial" w:cs="Arial"/>
          <w:color w:val="000000"/>
        </w:rPr>
        <w:t>adresu jeho sídla v případě, že objednatel nebude mít stavební deník (např.</w:t>
      </w:r>
      <w:r w:rsidR="003E1497" w:rsidRPr="0005255F">
        <w:rPr>
          <w:rFonts w:ascii="Arial" w:hAnsi="Arial" w:cs="Arial"/>
          <w:color w:val="000000"/>
        </w:rPr>
        <w:t> </w:t>
      </w:r>
      <w:r w:rsidRPr="0005255F">
        <w:rPr>
          <w:rFonts w:ascii="Arial" w:hAnsi="Arial" w:cs="Arial"/>
          <w:color w:val="000000"/>
        </w:rPr>
        <w:t>z důvodu ztráty či zcizení) k dispozici</w:t>
      </w:r>
      <w:r w:rsidR="003E5D52" w:rsidRPr="0005255F">
        <w:rPr>
          <w:rFonts w:ascii="Arial" w:hAnsi="Arial" w:cs="Arial"/>
          <w:b/>
          <w:color w:val="000000"/>
        </w:rPr>
        <w:t xml:space="preserve">. </w:t>
      </w:r>
      <w:r w:rsidR="00444D2A" w:rsidRPr="0005255F">
        <w:rPr>
          <w:rFonts w:ascii="Arial" w:hAnsi="Arial" w:cs="Arial"/>
          <w:b/>
          <w:color w:val="000000"/>
        </w:rPr>
        <w:t>Zápisy ve</w:t>
      </w:r>
      <w:r w:rsidR="003D293C" w:rsidRPr="0005255F">
        <w:rPr>
          <w:rFonts w:ascii="Arial" w:hAnsi="Arial" w:cs="Arial"/>
          <w:b/>
          <w:color w:val="000000"/>
        </w:rPr>
        <w:t> </w:t>
      </w:r>
      <w:r w:rsidR="00444D2A" w:rsidRPr="0005255F">
        <w:rPr>
          <w:rFonts w:ascii="Arial" w:hAnsi="Arial" w:cs="Arial"/>
          <w:b/>
          <w:color w:val="000000"/>
        </w:rPr>
        <w:t xml:space="preserve">stavebním deníku nelze měnit obsah této smlouvy. </w:t>
      </w:r>
      <w:r w:rsidRPr="0005255F">
        <w:rPr>
          <w:rFonts w:ascii="Arial" w:hAnsi="Arial" w:cs="Arial"/>
          <w:color w:val="000000"/>
        </w:rPr>
        <w:t>Zhotovitel předloží stavební deník objednateli na adrese jeho sídla vždy na požádání.</w:t>
      </w:r>
    </w:p>
    <w:p w14:paraId="2405D1B4" w14:textId="77777777" w:rsidR="0005255F" w:rsidRDefault="00F03FA1"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0E1FF476" w14:textId="77777777" w:rsidR="0005255F" w:rsidRDefault="00F03FA1"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Zhotovitel je povinen vést průkaznou evidenci o škodách na zdraví a majetku způsobených při činnosti zhotovitele související s prováděním díla dle této smlouvy a všechny tyto škody bezodkladně oznamovat objednateli</w:t>
      </w:r>
      <w:r w:rsidR="00F35AA9" w:rsidRPr="0005255F">
        <w:rPr>
          <w:rFonts w:ascii="Arial" w:hAnsi="Arial" w:cs="Arial"/>
          <w:color w:val="000000"/>
        </w:rPr>
        <w:t>.</w:t>
      </w:r>
    </w:p>
    <w:p w14:paraId="53B58DB9" w14:textId="77777777" w:rsidR="0005255F" w:rsidRDefault="007B2C00"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 xml:space="preserve">Zhotovitel se zavazuje, že ke zhotovení díla využije </w:t>
      </w:r>
      <w:r w:rsidR="007F3D0E" w:rsidRPr="0005255F">
        <w:rPr>
          <w:rFonts w:ascii="Arial" w:hAnsi="Arial" w:cs="Arial"/>
          <w:color w:val="000000"/>
        </w:rPr>
        <w:t>pod</w:t>
      </w:r>
      <w:r w:rsidRPr="0005255F">
        <w:rPr>
          <w:rFonts w:ascii="Arial" w:hAnsi="Arial" w:cs="Arial"/>
          <w:color w:val="000000"/>
        </w:rPr>
        <w:t>dodavatele pouze v případě, že</w:t>
      </w:r>
      <w:r w:rsidR="003D293C" w:rsidRPr="0005255F">
        <w:rPr>
          <w:rFonts w:ascii="Arial" w:hAnsi="Arial" w:cs="Arial"/>
          <w:color w:val="000000"/>
        </w:rPr>
        <w:t> </w:t>
      </w:r>
      <w:r w:rsidRPr="0005255F">
        <w:rPr>
          <w:rFonts w:ascii="Arial" w:hAnsi="Arial" w:cs="Arial"/>
          <w:color w:val="000000"/>
        </w:rPr>
        <w:t>bude mít zajištěn předchozí písemný souhlas objednatele</w:t>
      </w:r>
      <w:r w:rsidR="002F5D33" w:rsidRPr="0005255F">
        <w:rPr>
          <w:rFonts w:ascii="Arial" w:hAnsi="Arial" w:cs="Arial"/>
          <w:color w:val="000000"/>
        </w:rPr>
        <w:t xml:space="preserve">. Jakákoliv změna </w:t>
      </w:r>
      <w:r w:rsidR="007F3D0E" w:rsidRPr="0005255F">
        <w:rPr>
          <w:rFonts w:ascii="Arial" w:hAnsi="Arial" w:cs="Arial"/>
          <w:color w:val="000000"/>
        </w:rPr>
        <w:t>pod</w:t>
      </w:r>
      <w:r w:rsidR="007C14AB" w:rsidRPr="0005255F">
        <w:rPr>
          <w:rFonts w:ascii="Arial" w:hAnsi="Arial" w:cs="Arial"/>
          <w:color w:val="000000"/>
        </w:rPr>
        <w:t>dodavatele podléhá</w:t>
      </w:r>
      <w:r w:rsidR="002F5D33" w:rsidRPr="0005255F">
        <w:rPr>
          <w:rFonts w:ascii="Arial" w:hAnsi="Arial" w:cs="Arial"/>
          <w:color w:val="000000"/>
        </w:rPr>
        <w:t xml:space="preserve"> novému schválení objednatelem.</w:t>
      </w:r>
    </w:p>
    <w:p w14:paraId="743F990D" w14:textId="77777777" w:rsidR="0005255F" w:rsidRDefault="002F5D33"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 xml:space="preserve">Zhotovitel v plném rozsahu odpovídá za všechny </w:t>
      </w:r>
      <w:r w:rsidR="007F3D0E" w:rsidRPr="0005255F">
        <w:rPr>
          <w:rFonts w:ascii="Arial" w:hAnsi="Arial" w:cs="Arial"/>
          <w:color w:val="000000"/>
        </w:rPr>
        <w:t>pod</w:t>
      </w:r>
      <w:r w:rsidRPr="0005255F">
        <w:rPr>
          <w:rFonts w:ascii="Arial" w:hAnsi="Arial" w:cs="Arial"/>
          <w:color w:val="000000"/>
        </w:rPr>
        <w:t>dodavatele. Zhotovitel odpovídá za</w:t>
      </w:r>
      <w:r w:rsidR="003D293C" w:rsidRPr="0005255F">
        <w:rPr>
          <w:rFonts w:ascii="Arial" w:hAnsi="Arial" w:cs="Arial"/>
          <w:color w:val="000000"/>
        </w:rPr>
        <w:t> </w:t>
      </w:r>
      <w:r w:rsidRPr="0005255F">
        <w:rPr>
          <w:rFonts w:ascii="Arial" w:hAnsi="Arial" w:cs="Arial"/>
          <w:color w:val="000000"/>
        </w:rPr>
        <w:t>to,</w:t>
      </w:r>
      <w:r w:rsidR="003D293C" w:rsidRPr="0005255F">
        <w:rPr>
          <w:rFonts w:ascii="Arial" w:hAnsi="Arial" w:cs="Arial"/>
          <w:color w:val="000000"/>
        </w:rPr>
        <w:t> </w:t>
      </w:r>
      <w:r w:rsidRPr="0005255F">
        <w:rPr>
          <w:rFonts w:ascii="Arial" w:hAnsi="Arial" w:cs="Arial"/>
          <w:color w:val="000000"/>
        </w:rPr>
        <w:t>že</w:t>
      </w:r>
      <w:r w:rsidR="00EC7669" w:rsidRPr="0005255F">
        <w:rPr>
          <w:rFonts w:ascii="Arial" w:hAnsi="Arial" w:cs="Arial"/>
          <w:color w:val="000000"/>
        </w:rPr>
        <w:t> </w:t>
      </w:r>
      <w:r w:rsidRPr="0005255F">
        <w:rPr>
          <w:rFonts w:ascii="Arial" w:hAnsi="Arial" w:cs="Arial"/>
          <w:color w:val="000000"/>
        </w:rPr>
        <w:t xml:space="preserve">všichni </w:t>
      </w:r>
      <w:r w:rsidR="007F3D0E" w:rsidRPr="0005255F">
        <w:rPr>
          <w:rFonts w:ascii="Arial" w:hAnsi="Arial" w:cs="Arial"/>
          <w:color w:val="000000"/>
        </w:rPr>
        <w:t>pod</w:t>
      </w:r>
      <w:r w:rsidRPr="0005255F">
        <w:rPr>
          <w:rFonts w:ascii="Arial" w:hAnsi="Arial" w:cs="Arial"/>
          <w:color w:val="000000"/>
        </w:rPr>
        <w:t>dodavatelé budou dílo provádět podle</w:t>
      </w:r>
      <w:r w:rsidR="00854266" w:rsidRPr="0005255F">
        <w:rPr>
          <w:rFonts w:ascii="Arial" w:hAnsi="Arial" w:cs="Arial"/>
          <w:color w:val="000000"/>
        </w:rPr>
        <w:t xml:space="preserve"> zadávací dokumentace</w:t>
      </w:r>
      <w:r w:rsidR="002005F0" w:rsidRPr="0005255F">
        <w:rPr>
          <w:rFonts w:ascii="Arial" w:hAnsi="Arial" w:cs="Arial"/>
          <w:color w:val="000000"/>
        </w:rPr>
        <w:t>, projektové dokumentace</w:t>
      </w:r>
      <w:r w:rsidR="00854266" w:rsidRPr="0005255F">
        <w:rPr>
          <w:rFonts w:ascii="Arial" w:hAnsi="Arial" w:cs="Arial"/>
          <w:color w:val="000000"/>
        </w:rPr>
        <w:t>, této smlouvy a</w:t>
      </w:r>
      <w:r w:rsidRPr="0005255F">
        <w:rPr>
          <w:rFonts w:ascii="Arial" w:hAnsi="Arial" w:cs="Arial"/>
          <w:color w:val="000000"/>
        </w:rPr>
        <w:t xml:space="preserve"> právně závazných a</w:t>
      </w:r>
      <w:r w:rsidR="003E1497" w:rsidRPr="0005255F">
        <w:rPr>
          <w:rFonts w:ascii="Arial" w:hAnsi="Arial" w:cs="Arial"/>
          <w:color w:val="000000"/>
        </w:rPr>
        <w:t> </w:t>
      </w:r>
      <w:r w:rsidRPr="0005255F">
        <w:rPr>
          <w:rFonts w:ascii="Arial" w:hAnsi="Arial" w:cs="Arial"/>
          <w:color w:val="000000"/>
        </w:rPr>
        <w:t>účinných právních předpisů, v souladu se závaznými českými technickými normami ČSN a technickými normami výrobců dodaných věcí a materiálů. Za tímto účelem si je zhotovitel povinen vyžádat od</w:t>
      </w:r>
      <w:r w:rsidR="003D293C" w:rsidRPr="0005255F">
        <w:rPr>
          <w:rFonts w:ascii="Arial" w:hAnsi="Arial" w:cs="Arial"/>
          <w:color w:val="000000"/>
        </w:rPr>
        <w:t> </w:t>
      </w:r>
      <w:r w:rsidR="007F3D0E" w:rsidRPr="0005255F">
        <w:rPr>
          <w:rFonts w:ascii="Arial" w:hAnsi="Arial" w:cs="Arial"/>
          <w:color w:val="000000"/>
        </w:rPr>
        <w:t>pod</w:t>
      </w:r>
      <w:r w:rsidRPr="0005255F">
        <w:rPr>
          <w:rFonts w:ascii="Arial" w:hAnsi="Arial" w:cs="Arial"/>
          <w:color w:val="000000"/>
        </w:rPr>
        <w:t>dodavatelů všechny nutné certifikáty a další dokumenty a tyto zpřístupnit na žádost objednateli</w:t>
      </w:r>
      <w:r w:rsidR="00F35AA9" w:rsidRPr="0005255F">
        <w:rPr>
          <w:rFonts w:ascii="Arial" w:hAnsi="Arial" w:cs="Arial"/>
          <w:color w:val="000000"/>
        </w:rPr>
        <w:t>.</w:t>
      </w:r>
    </w:p>
    <w:p w14:paraId="7F26A706" w14:textId="77777777" w:rsidR="0005255F" w:rsidRDefault="002F5D33"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 xml:space="preserve">Zhotovitel je povinen z objednatelem uhrazené ceny díla (resp. jejích částí) primárně uspokojovat jeho závazky vůči </w:t>
      </w:r>
      <w:r w:rsidR="007F3D0E" w:rsidRPr="0005255F">
        <w:rPr>
          <w:rFonts w:ascii="Arial" w:hAnsi="Arial" w:cs="Arial"/>
          <w:color w:val="000000"/>
        </w:rPr>
        <w:t>pod</w:t>
      </w:r>
      <w:r w:rsidRPr="0005255F">
        <w:rPr>
          <w:rFonts w:ascii="Arial" w:hAnsi="Arial" w:cs="Arial"/>
          <w:color w:val="000000"/>
        </w:rPr>
        <w:t>dodavatelům, které vzniknou na</w:t>
      </w:r>
      <w:r w:rsidR="003E1497" w:rsidRPr="0005255F">
        <w:rPr>
          <w:rFonts w:ascii="Arial" w:hAnsi="Arial" w:cs="Arial"/>
          <w:color w:val="000000"/>
        </w:rPr>
        <w:t> </w:t>
      </w:r>
      <w:r w:rsidRPr="0005255F">
        <w:rPr>
          <w:rFonts w:ascii="Arial" w:hAnsi="Arial" w:cs="Arial"/>
          <w:color w:val="000000"/>
        </w:rPr>
        <w:t xml:space="preserve">základě plnění předmětu díla. Zhotovitel je povinen na výzvu objednatele doložit, že jsou jeho závazky vůči </w:t>
      </w:r>
      <w:r w:rsidR="007F3D0E" w:rsidRPr="0005255F">
        <w:rPr>
          <w:rFonts w:ascii="Arial" w:hAnsi="Arial" w:cs="Arial"/>
          <w:color w:val="000000"/>
        </w:rPr>
        <w:t>pod</w:t>
      </w:r>
      <w:r w:rsidRPr="0005255F">
        <w:rPr>
          <w:rFonts w:ascii="Arial" w:hAnsi="Arial" w:cs="Arial"/>
          <w:color w:val="000000"/>
        </w:rPr>
        <w:t>dodavatelům řádně a včas uhrazeny.</w:t>
      </w:r>
    </w:p>
    <w:p w14:paraId="6C3E3D7A" w14:textId="77777777" w:rsidR="0005255F" w:rsidRDefault="00434A91"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V případě ohrožení řádného průběhu prací (z jakéhokoliv důvodu) je zhotovitel povinen danou záležitost s objednatelem konzultovat bez zbytečného odkladu.</w:t>
      </w:r>
    </w:p>
    <w:p w14:paraId="35DB1BFE" w14:textId="77777777" w:rsidR="0005255F" w:rsidRDefault="00434A91"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05255F">
        <w:rPr>
          <w:rFonts w:ascii="Arial" w:hAnsi="Arial" w:cs="Arial"/>
          <w:color w:val="000000"/>
        </w:rPr>
        <w:t>,</w:t>
      </w:r>
      <w:r w:rsidRPr="0005255F">
        <w:rPr>
          <w:rFonts w:ascii="Arial" w:hAnsi="Arial" w:cs="Arial"/>
          <w:color w:val="000000"/>
        </w:rPr>
        <w:t xml:space="preserve"> a požádá objednatele o jejich přehodnocení. Bude-li objednatel na</w:t>
      </w:r>
      <w:r w:rsidR="003D293C" w:rsidRPr="0005255F">
        <w:rPr>
          <w:rFonts w:ascii="Arial" w:hAnsi="Arial" w:cs="Arial"/>
          <w:color w:val="000000"/>
        </w:rPr>
        <w:t> </w:t>
      </w:r>
      <w:r w:rsidRPr="0005255F">
        <w:rPr>
          <w:rFonts w:ascii="Arial" w:hAnsi="Arial" w:cs="Arial"/>
          <w:color w:val="000000"/>
        </w:rPr>
        <w:t>takovém pokynu přesto nadále trvat, neodpovídá zhotovitel za škodu vzniklou v</w:t>
      </w:r>
      <w:r w:rsidR="003D293C" w:rsidRPr="0005255F">
        <w:rPr>
          <w:rFonts w:ascii="Arial" w:hAnsi="Arial" w:cs="Arial"/>
          <w:color w:val="000000"/>
        </w:rPr>
        <w:t> </w:t>
      </w:r>
      <w:r w:rsidRPr="0005255F">
        <w:rPr>
          <w:rFonts w:ascii="Arial" w:hAnsi="Arial" w:cs="Arial"/>
          <w:color w:val="000000"/>
        </w:rPr>
        <w:t>důsledku takového pokynu objednatele.</w:t>
      </w:r>
    </w:p>
    <w:p w14:paraId="141FE873" w14:textId="2CB4F9AD" w:rsidR="003E3ECF" w:rsidRPr="0005255F" w:rsidRDefault="00854266" w:rsidP="0005255F">
      <w:pPr>
        <w:pStyle w:val="Odstavecseseznamem"/>
        <w:numPr>
          <w:ilvl w:val="0"/>
          <w:numId w:val="49"/>
        </w:numPr>
        <w:autoSpaceDE w:val="0"/>
        <w:autoSpaceDN w:val="0"/>
        <w:adjustRightInd w:val="0"/>
        <w:spacing w:after="120" w:line="276" w:lineRule="auto"/>
        <w:ind w:left="284" w:hanging="426"/>
        <w:jc w:val="both"/>
        <w:rPr>
          <w:rFonts w:ascii="Arial" w:hAnsi="Arial" w:cs="Arial"/>
          <w:color w:val="000000"/>
        </w:rPr>
      </w:pPr>
      <w:r w:rsidRPr="0005255F">
        <w:rPr>
          <w:rFonts w:ascii="Arial" w:hAnsi="Arial" w:cs="Arial"/>
          <w:color w:val="000000"/>
        </w:rPr>
        <w:lastRenderedPageBreak/>
        <w:t>Objednatel se zavazuje zhotoviteli poskytnout veškerou nezbytnou součinnost k provedení díla</w:t>
      </w:r>
      <w:r w:rsidR="00644BC2" w:rsidRPr="0005255F">
        <w:rPr>
          <w:rFonts w:ascii="Arial" w:hAnsi="Arial" w:cs="Arial"/>
          <w:color w:val="000000"/>
        </w:rPr>
        <w:t xml:space="preserve"> (zejména předá staveniště zhotoviteli bez zbytečného odkladu po</w:t>
      </w:r>
      <w:r w:rsidR="00F80391" w:rsidRPr="0005255F">
        <w:rPr>
          <w:rFonts w:ascii="Arial" w:hAnsi="Arial" w:cs="Arial"/>
          <w:color w:val="000000"/>
        </w:rPr>
        <w:t> </w:t>
      </w:r>
      <w:r w:rsidR="00644BC2" w:rsidRPr="0005255F">
        <w:rPr>
          <w:rFonts w:ascii="Arial" w:hAnsi="Arial" w:cs="Arial"/>
          <w:color w:val="000000"/>
        </w:rPr>
        <w:t>podpisu této smlouvy)</w:t>
      </w:r>
      <w:r w:rsidRPr="0005255F">
        <w:rPr>
          <w:rFonts w:ascii="Arial" w:hAnsi="Arial" w:cs="Arial"/>
          <w:color w:val="000000"/>
        </w:rPr>
        <w:t>.</w:t>
      </w:r>
      <w:r w:rsidR="000969E5" w:rsidRPr="0005255F">
        <w:rPr>
          <w:rFonts w:ascii="Arial" w:hAnsi="Arial" w:cs="Arial"/>
          <w:color w:val="000000"/>
        </w:rPr>
        <w:t xml:space="preserve"> Pokud zhotovitel nepřevezme staveniště bez zbytečného odkladu a nezahájí práce, je povinen na výzvu objednatele staveniště převzít a</w:t>
      </w:r>
      <w:r w:rsidR="003E1497" w:rsidRPr="0005255F">
        <w:rPr>
          <w:rFonts w:ascii="Arial" w:hAnsi="Arial" w:cs="Arial"/>
          <w:color w:val="000000"/>
        </w:rPr>
        <w:t> </w:t>
      </w:r>
      <w:r w:rsidR="000969E5" w:rsidRPr="0005255F">
        <w:rPr>
          <w:rFonts w:ascii="Arial" w:hAnsi="Arial" w:cs="Arial"/>
          <w:color w:val="000000"/>
        </w:rPr>
        <w:t>zahájit práce do 10 dnů od</w:t>
      </w:r>
      <w:r w:rsidR="003D293C" w:rsidRPr="0005255F">
        <w:rPr>
          <w:rFonts w:ascii="Arial" w:hAnsi="Arial" w:cs="Arial"/>
          <w:color w:val="000000"/>
        </w:rPr>
        <w:t> </w:t>
      </w:r>
      <w:r w:rsidR="000969E5" w:rsidRPr="0005255F">
        <w:rPr>
          <w:rFonts w:ascii="Arial" w:hAnsi="Arial" w:cs="Arial"/>
          <w:color w:val="000000"/>
        </w:rPr>
        <w:t>doručení výzvy.</w:t>
      </w:r>
    </w:p>
    <w:p w14:paraId="7C989046" w14:textId="77777777" w:rsidR="006A17E3" w:rsidRPr="003E1497" w:rsidRDefault="006A17E3" w:rsidP="006A17E3">
      <w:pPr>
        <w:autoSpaceDE w:val="0"/>
        <w:autoSpaceDN w:val="0"/>
        <w:adjustRightInd w:val="0"/>
        <w:spacing w:after="120" w:line="276" w:lineRule="auto"/>
        <w:ind w:left="284"/>
        <w:jc w:val="both"/>
        <w:rPr>
          <w:rFonts w:ascii="Arial" w:hAnsi="Arial" w:cs="Arial"/>
          <w:color w:val="000000"/>
        </w:rPr>
      </w:pPr>
    </w:p>
    <w:p w14:paraId="59464603" w14:textId="75FE318E" w:rsidR="00434A91" w:rsidRPr="003E1497" w:rsidRDefault="00BA3086" w:rsidP="003D293C">
      <w:pPr>
        <w:autoSpaceDE w:val="0"/>
        <w:autoSpaceDN w:val="0"/>
        <w:adjustRightInd w:val="0"/>
        <w:spacing w:after="240"/>
        <w:jc w:val="center"/>
        <w:rPr>
          <w:rFonts w:ascii="Arial" w:hAnsi="Arial" w:cs="Arial"/>
          <w:b/>
        </w:rPr>
      </w:pPr>
      <w:r w:rsidRPr="003E1497">
        <w:rPr>
          <w:rFonts w:ascii="Arial" w:hAnsi="Arial" w:cs="Arial"/>
          <w:b/>
        </w:rPr>
        <w:t>V</w:t>
      </w:r>
      <w:r w:rsidR="00434A91" w:rsidRPr="003E1497">
        <w:rPr>
          <w:rFonts w:ascii="Arial" w:hAnsi="Arial" w:cs="Arial"/>
          <w:b/>
        </w:rPr>
        <w:t>I. Odpovědné zadávání veřejné zakázky</w:t>
      </w:r>
    </w:p>
    <w:p w14:paraId="09C3CD87" w14:textId="77777777" w:rsidR="003D293C" w:rsidRPr="003E1497" w:rsidRDefault="00591F28" w:rsidP="003D293C">
      <w:pPr>
        <w:pStyle w:val="Odstavecseseznamem"/>
        <w:numPr>
          <w:ilvl w:val="0"/>
          <w:numId w:val="23"/>
        </w:numPr>
        <w:spacing w:after="240" w:line="276" w:lineRule="auto"/>
        <w:ind w:left="283" w:hanging="357"/>
        <w:jc w:val="both"/>
        <w:rPr>
          <w:rFonts w:ascii="Arial" w:hAnsi="Arial" w:cs="Arial"/>
          <w:color w:val="000000"/>
        </w:rPr>
      </w:pPr>
      <w:r w:rsidRPr="003E1497">
        <w:rPr>
          <w:rFonts w:ascii="Arial" w:hAnsi="Arial" w:cs="Arial"/>
          <w:color w:val="000000"/>
        </w:rPr>
        <w:t>Vzhledem k zásadě odpovědného veřejného zadávání dle § 6 odst. 4 zákona č.</w:t>
      </w:r>
      <w:r w:rsidR="003D293C" w:rsidRPr="003E1497">
        <w:rPr>
          <w:rFonts w:ascii="Arial" w:hAnsi="Arial" w:cs="Arial"/>
          <w:color w:val="000000"/>
        </w:rPr>
        <w:t> </w:t>
      </w:r>
      <w:r w:rsidRPr="003E1497">
        <w:rPr>
          <w:rFonts w:ascii="Arial" w:hAnsi="Arial" w:cs="Arial"/>
          <w:color w:val="000000"/>
        </w:rPr>
        <w:t xml:space="preserve">134/2016 Sb., o zadávání veřejných zakázek, </w:t>
      </w:r>
      <w:r w:rsidR="00F83A44" w:rsidRPr="003E1497">
        <w:rPr>
          <w:rFonts w:ascii="Arial" w:hAnsi="Arial" w:cs="Arial"/>
          <w:color w:val="000000"/>
        </w:rPr>
        <w:t>v účinném znění</w:t>
      </w:r>
      <w:r w:rsidRPr="003E1497">
        <w:rPr>
          <w:rFonts w:ascii="Arial" w:hAnsi="Arial" w:cs="Arial"/>
          <w:color w:val="000000"/>
        </w:rPr>
        <w:t>, se zhotovitel zavazuje:</w:t>
      </w:r>
    </w:p>
    <w:p w14:paraId="3D0B8552" w14:textId="6942CF88" w:rsidR="003D293C" w:rsidRPr="003E1497" w:rsidRDefault="00591F28"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t xml:space="preserve">Zajistit </w:t>
      </w:r>
      <w:r w:rsidRPr="003E1497">
        <w:rPr>
          <w:rFonts w:ascii="Arial" w:hAnsi="Arial" w:cs="Arial"/>
          <w:b/>
          <w:bCs/>
          <w:color w:val="000000"/>
        </w:rPr>
        <w:t>důstojné pracovní podmínky a bezpečnost práce</w:t>
      </w:r>
    </w:p>
    <w:p w14:paraId="4B19A863" w14:textId="525F95C0" w:rsidR="003D293C" w:rsidRPr="003E1497" w:rsidRDefault="003D293C" w:rsidP="003D293C">
      <w:pPr>
        <w:pStyle w:val="Odstavecseseznamem"/>
        <w:numPr>
          <w:ilvl w:val="1"/>
          <w:numId w:val="23"/>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Pr>
          <w:rFonts w:ascii="Arial" w:hAnsi="Arial" w:cs="Arial"/>
          <w:color w:val="000000"/>
        </w:rPr>
        <w:t> </w:t>
      </w:r>
      <w:r w:rsidRPr="003E1497">
        <w:rPr>
          <w:rFonts w:ascii="Arial" w:hAnsi="Arial" w:cs="Arial"/>
          <w:color w:val="000000"/>
        </w:rPr>
        <w:t>262/2006 Sb., zákoník práce, ve znění pozdějších předpisů, a to vůči všem osobám, které se na plnění zakázky podílejí.</w:t>
      </w:r>
    </w:p>
    <w:p w14:paraId="43207D3B" w14:textId="1A8067C5" w:rsidR="003D293C" w:rsidRPr="003E1497" w:rsidRDefault="003D293C" w:rsidP="003D293C">
      <w:pPr>
        <w:pStyle w:val="Odstavecseseznamem"/>
        <w:numPr>
          <w:ilvl w:val="1"/>
          <w:numId w:val="23"/>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3E1497" w:rsidRDefault="003D293C"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t xml:space="preserve">Zajistit </w:t>
      </w:r>
      <w:r w:rsidRPr="003E1497">
        <w:rPr>
          <w:rFonts w:ascii="Arial" w:hAnsi="Arial" w:cs="Arial"/>
          <w:b/>
          <w:bCs/>
          <w:color w:val="000000"/>
        </w:rPr>
        <w:t>férové vztahy v dodavatelském a poddodavatelském řetězci</w:t>
      </w:r>
    </w:p>
    <w:p w14:paraId="4E313393" w14:textId="0F98B627" w:rsidR="003D293C" w:rsidRPr="003E1497" w:rsidRDefault="003D293C" w:rsidP="003D293C">
      <w:pPr>
        <w:pStyle w:val="Odstavecseseznamem"/>
        <w:numPr>
          <w:ilvl w:val="1"/>
          <w:numId w:val="34"/>
        </w:numPr>
        <w:spacing w:after="240" w:line="276" w:lineRule="auto"/>
        <w:ind w:left="851" w:hanging="567"/>
        <w:jc w:val="both"/>
        <w:rPr>
          <w:rFonts w:ascii="Arial" w:hAnsi="Arial" w:cs="Arial"/>
          <w:color w:val="000000"/>
        </w:rPr>
      </w:pPr>
      <w:r w:rsidRPr="003E1497">
        <w:rPr>
          <w:rFonts w:ascii="Arial" w:hAnsi="Arial" w:cs="Arial"/>
          <w:color w:val="000000"/>
        </w:rPr>
        <w:t>při řádném a včasném plnění finančních závazků vůči jeho přímým partnerům, podílejícím se na plnění veřejné zakázky jakožto přímí dodavatelé zboží či</w:t>
      </w:r>
      <w:r w:rsidR="003E1497">
        <w:rPr>
          <w:rFonts w:ascii="Arial" w:hAnsi="Arial" w:cs="Arial"/>
          <w:color w:val="000000"/>
        </w:rPr>
        <w:t> </w:t>
      </w:r>
      <w:r w:rsidRPr="003E1497">
        <w:rPr>
          <w:rFonts w:ascii="Arial" w:hAnsi="Arial" w:cs="Arial"/>
          <w:color w:val="000000"/>
        </w:rPr>
        <w:t>služeb pro zhotovitele, příp. jako přímí poddodavatelé při zhotovování díla (jsou-li takoví).</w:t>
      </w:r>
    </w:p>
    <w:p w14:paraId="69E7E469" w14:textId="77777777" w:rsidR="003D293C" w:rsidRPr="003E1497" w:rsidRDefault="003D293C"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t xml:space="preserve">Zajistit </w:t>
      </w:r>
      <w:r w:rsidRPr="003E1497">
        <w:rPr>
          <w:rFonts w:ascii="Arial" w:hAnsi="Arial" w:cs="Arial"/>
          <w:b/>
          <w:bCs/>
          <w:color w:val="000000"/>
        </w:rPr>
        <w:t>ekologicky šetrná řešení</w:t>
      </w:r>
    </w:p>
    <w:p w14:paraId="4691EC86" w14:textId="48158C6D" w:rsidR="003D293C" w:rsidRPr="003E1497" w:rsidRDefault="003D293C" w:rsidP="00AB5037">
      <w:pPr>
        <w:pStyle w:val="Odstavecseseznamem"/>
        <w:numPr>
          <w:ilvl w:val="1"/>
          <w:numId w:val="36"/>
        </w:numPr>
        <w:spacing w:after="240" w:line="276" w:lineRule="auto"/>
        <w:ind w:left="851" w:hanging="567"/>
        <w:jc w:val="both"/>
        <w:rPr>
          <w:rFonts w:ascii="Arial" w:hAnsi="Arial" w:cs="Arial"/>
          <w:color w:val="000000"/>
        </w:rPr>
      </w:pPr>
      <w:r w:rsidRPr="003E1497">
        <w:rPr>
          <w:rFonts w:ascii="Arial" w:hAnsi="Arial" w:cs="Arial"/>
          <w:color w:val="000000"/>
        </w:rPr>
        <w:t>Zadavatel po dodavateli plnění veřejné zakázky vyžaduje, aby se tento v</w:t>
      </w:r>
      <w:r w:rsidR="003E1497">
        <w:rPr>
          <w:rFonts w:ascii="Arial" w:hAnsi="Arial" w:cs="Arial"/>
          <w:color w:val="000000"/>
        </w:rPr>
        <w:t> </w:t>
      </w:r>
      <w:r w:rsidRPr="003E1497">
        <w:rPr>
          <w:rFonts w:ascii="Arial" w:hAnsi="Arial" w:cs="Arial"/>
          <w:color w:val="000000"/>
        </w:rPr>
        <w:t>nejvyšší možné míře zaměřil na předcházení vzniku odpadů v souladu se</w:t>
      </w:r>
      <w:r w:rsidR="003E1497">
        <w:rPr>
          <w:rFonts w:ascii="Arial" w:hAnsi="Arial" w:cs="Arial"/>
          <w:color w:val="000000"/>
        </w:rPr>
        <w:t> </w:t>
      </w:r>
      <w:r w:rsidRPr="003E1497">
        <w:rPr>
          <w:rFonts w:ascii="Arial" w:hAnsi="Arial" w:cs="Arial"/>
          <w:color w:val="000000"/>
        </w:rPr>
        <w:t>zákonem č.</w:t>
      </w:r>
      <w:r w:rsidR="00AB5037" w:rsidRPr="003E1497">
        <w:rPr>
          <w:rFonts w:ascii="Arial" w:hAnsi="Arial" w:cs="Arial"/>
          <w:color w:val="000000"/>
        </w:rPr>
        <w:t> </w:t>
      </w:r>
      <w:r w:rsidRPr="003E1497">
        <w:rPr>
          <w:rFonts w:ascii="Arial" w:hAnsi="Arial" w:cs="Arial"/>
          <w:color w:val="000000"/>
        </w:rPr>
        <w:t>541/2020 Sb., o odpadech, ve znění pozdějších předpisů. Zadavatel dále výslovně požaduje, aby dodavatel zajistil řádné nakládání s</w:t>
      </w:r>
      <w:r w:rsidR="003E1497">
        <w:rPr>
          <w:rFonts w:ascii="Arial" w:hAnsi="Arial" w:cs="Arial"/>
          <w:color w:val="000000"/>
        </w:rPr>
        <w:t> </w:t>
      </w:r>
      <w:r w:rsidRPr="003E1497">
        <w:rPr>
          <w:rFonts w:ascii="Arial" w:hAnsi="Arial" w:cs="Arial"/>
          <w:color w:val="000000"/>
        </w:rPr>
        <w:t>nebezpečnými odpady, definovanými dle vyhlášky č. 93/2016 Sb., o katalogu odpadů, ve znění pozdějších předpisů, příp. u odpadů, které vykazují alespoň jednu z nebezpečných vlastností uvedených v nařízení komise (EU) č.</w:t>
      </w:r>
      <w:r w:rsidR="003E1497">
        <w:rPr>
          <w:rFonts w:ascii="Arial" w:hAnsi="Arial" w:cs="Arial"/>
          <w:color w:val="000000"/>
        </w:rPr>
        <w:t> </w:t>
      </w:r>
      <w:r w:rsidRPr="003E1497">
        <w:rPr>
          <w:rFonts w:ascii="Arial" w:hAnsi="Arial" w:cs="Arial"/>
          <w:color w:val="000000"/>
        </w:rPr>
        <w:t>1357/2014, a to především z hlediska zajištění jejich likvidace ve</w:t>
      </w:r>
      <w:r w:rsidR="003E1497">
        <w:rPr>
          <w:rFonts w:ascii="Arial" w:hAnsi="Arial" w:cs="Arial"/>
          <w:color w:val="000000"/>
        </w:rPr>
        <w:t> </w:t>
      </w:r>
      <w:r w:rsidRPr="003E1497">
        <w:rPr>
          <w:rFonts w:ascii="Arial" w:hAnsi="Arial" w:cs="Arial"/>
          <w:color w:val="000000"/>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3E1497" w:rsidRDefault="00591F28" w:rsidP="00AB5037">
      <w:pPr>
        <w:numPr>
          <w:ilvl w:val="0"/>
          <w:numId w:val="23"/>
        </w:numPr>
        <w:autoSpaceDE w:val="0"/>
        <w:autoSpaceDN w:val="0"/>
        <w:adjustRightInd w:val="0"/>
        <w:spacing w:after="240" w:line="276" w:lineRule="auto"/>
        <w:ind w:left="284" w:hanging="357"/>
        <w:jc w:val="both"/>
        <w:rPr>
          <w:rFonts w:ascii="Arial" w:hAnsi="Arial" w:cs="Arial"/>
          <w:b/>
          <w:bCs/>
          <w:color w:val="000000"/>
        </w:rPr>
      </w:pPr>
      <w:r w:rsidRPr="003E1497">
        <w:rPr>
          <w:rFonts w:ascii="Arial" w:hAnsi="Arial" w:cs="Arial"/>
          <w:color w:val="000000"/>
        </w:rPr>
        <w:lastRenderedPageBreak/>
        <w:t>Zhotovitel je povinen oznámit objednateli, že vůči němu bylo vzhledem k výše uvedeným povinnostem příslušným orgánem veřejné moci (např., avšak nejenom, Státním úřadem inspekce práce či jeho oblastními inspektoráty</w:t>
      </w:r>
      <w:r w:rsidR="006A0E3E" w:rsidRPr="003E1497">
        <w:rPr>
          <w:rFonts w:ascii="Arial" w:hAnsi="Arial" w:cs="Arial"/>
          <w:color w:val="000000"/>
        </w:rPr>
        <w:t xml:space="preserve">, Českou inspekcí životního </w:t>
      </w:r>
      <w:r w:rsidR="00337055" w:rsidRPr="003E1497">
        <w:rPr>
          <w:rFonts w:ascii="Arial" w:hAnsi="Arial" w:cs="Arial"/>
          <w:color w:val="000000"/>
        </w:rPr>
        <w:t>prostředí</w:t>
      </w:r>
      <w:r w:rsidR="006A0E3E" w:rsidRPr="003E1497">
        <w:rPr>
          <w:rFonts w:ascii="Arial" w:hAnsi="Arial" w:cs="Arial"/>
          <w:color w:val="000000"/>
        </w:rPr>
        <w:t xml:space="preserve"> apod.</w:t>
      </w:r>
      <w:r w:rsidRPr="003E1497">
        <w:rPr>
          <w:rFonts w:ascii="Arial" w:hAnsi="Arial" w:cs="Arial"/>
          <w:color w:val="000000"/>
        </w:rPr>
        <w:t>) zahájeno řízení pro porušení právních předpisů, jichž se</w:t>
      </w:r>
      <w:r w:rsidR="003E1497">
        <w:rPr>
          <w:rFonts w:ascii="Arial" w:hAnsi="Arial" w:cs="Arial"/>
          <w:color w:val="000000"/>
        </w:rPr>
        <w:t> </w:t>
      </w:r>
      <w:r w:rsidRPr="003E1497">
        <w:rPr>
          <w:rFonts w:ascii="Arial" w:hAnsi="Arial" w:cs="Arial"/>
          <w:color w:val="000000"/>
        </w:rPr>
        <w:t>dotýká ujednání v</w:t>
      </w:r>
      <w:r w:rsidR="003918BF" w:rsidRPr="003E1497">
        <w:rPr>
          <w:rFonts w:ascii="Arial" w:hAnsi="Arial" w:cs="Arial"/>
          <w:color w:val="000000"/>
        </w:rPr>
        <w:t xml:space="preserve"> čl. VI. </w:t>
      </w:r>
      <w:r w:rsidRPr="003E1497">
        <w:rPr>
          <w:rFonts w:ascii="Arial" w:hAnsi="Arial" w:cs="Arial"/>
          <w:color w:val="000000"/>
        </w:rPr>
        <w:t xml:space="preserve">odst. </w:t>
      </w:r>
      <w:r w:rsidR="00112B7F" w:rsidRPr="003E1497">
        <w:rPr>
          <w:rFonts w:ascii="Arial" w:hAnsi="Arial" w:cs="Arial"/>
          <w:color w:val="000000"/>
        </w:rPr>
        <w:t>2</w:t>
      </w:r>
      <w:r w:rsidRPr="003E1497">
        <w:rPr>
          <w:rFonts w:ascii="Arial" w:hAnsi="Arial" w:cs="Arial"/>
          <w:color w:val="000000"/>
        </w:rPr>
        <w:t xml:space="preserve">. </w:t>
      </w:r>
      <w:r w:rsidR="00112B7F" w:rsidRPr="003E1497">
        <w:rPr>
          <w:rFonts w:ascii="Arial" w:hAnsi="Arial" w:cs="Arial"/>
          <w:color w:val="000000"/>
        </w:rPr>
        <w:t xml:space="preserve">a odst. 4. </w:t>
      </w:r>
      <w:r w:rsidR="00337055" w:rsidRPr="003E1497">
        <w:rPr>
          <w:rFonts w:ascii="Arial" w:hAnsi="Arial" w:cs="Arial"/>
          <w:color w:val="000000"/>
        </w:rPr>
        <w:t>této smlouvy</w:t>
      </w:r>
      <w:r w:rsidRPr="003E1497">
        <w:rPr>
          <w:rFonts w:ascii="Arial" w:hAnsi="Arial" w:cs="Arial"/>
          <w:color w:val="000000"/>
        </w:rPr>
        <w:t xml:space="preserve"> a k němuž došlo při plnění zakázky nebo v souvislosti s ním, a to</w:t>
      </w:r>
      <w:r w:rsidR="00112B7F" w:rsidRPr="003E1497">
        <w:rPr>
          <w:rFonts w:ascii="Arial" w:hAnsi="Arial" w:cs="Arial"/>
          <w:color w:val="000000"/>
        </w:rPr>
        <w:t> </w:t>
      </w:r>
      <w:r w:rsidRPr="003E1497">
        <w:rPr>
          <w:rFonts w:ascii="Arial" w:hAnsi="Arial" w:cs="Arial"/>
          <w:color w:val="000000"/>
        </w:rPr>
        <w:t>nejpozději do 10 dnů od doručení oznámení o zahájení řízení. Součástí oznámení od</w:t>
      </w:r>
      <w:r w:rsidR="002F5864" w:rsidRPr="003E1497">
        <w:rPr>
          <w:rFonts w:ascii="Arial" w:hAnsi="Arial" w:cs="Arial"/>
          <w:color w:val="000000"/>
        </w:rPr>
        <w:t> </w:t>
      </w:r>
      <w:r w:rsidRPr="003E1497">
        <w:rPr>
          <w:rFonts w:ascii="Arial" w:hAnsi="Arial" w:cs="Arial"/>
          <w:color w:val="000000"/>
        </w:rPr>
        <w:t>zhotovitele bude též informace o datu doručení oznámení o zahájení řízení.</w:t>
      </w:r>
    </w:p>
    <w:p w14:paraId="2CA4E8F1" w14:textId="71CB6A93" w:rsidR="00591F28" w:rsidRPr="003E1497" w:rsidRDefault="00591F28" w:rsidP="00AB5037">
      <w:pPr>
        <w:numPr>
          <w:ilvl w:val="0"/>
          <w:numId w:val="23"/>
        </w:numPr>
        <w:autoSpaceDE w:val="0"/>
        <w:autoSpaceDN w:val="0"/>
        <w:adjustRightInd w:val="0"/>
        <w:spacing w:after="240" w:line="276" w:lineRule="auto"/>
        <w:ind w:left="284" w:hanging="357"/>
        <w:jc w:val="both"/>
        <w:rPr>
          <w:rFonts w:ascii="Arial" w:hAnsi="Arial" w:cs="Arial"/>
          <w:b/>
          <w:bCs/>
          <w:color w:val="000000"/>
        </w:rPr>
      </w:pPr>
      <w:r w:rsidRPr="003E1497">
        <w:rPr>
          <w:rFonts w:ascii="Arial" w:hAnsi="Arial" w:cs="Arial"/>
          <w:color w:val="000000"/>
        </w:rPr>
        <w:t>Zhotovitel je povinen předat objednateli kopii pravomocného rozhodnutí, jímž se</w:t>
      </w:r>
      <w:r w:rsidR="003E1497">
        <w:rPr>
          <w:rFonts w:ascii="Arial" w:hAnsi="Arial" w:cs="Arial"/>
          <w:color w:val="000000"/>
        </w:rPr>
        <w:t> </w:t>
      </w:r>
      <w:r w:rsidRPr="003E1497">
        <w:rPr>
          <w:rFonts w:ascii="Arial" w:hAnsi="Arial" w:cs="Arial"/>
          <w:color w:val="000000"/>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3E1497" w:rsidRDefault="00591F28" w:rsidP="00AB5037">
      <w:pPr>
        <w:numPr>
          <w:ilvl w:val="0"/>
          <w:numId w:val="23"/>
        </w:numPr>
        <w:autoSpaceDE w:val="0"/>
        <w:autoSpaceDN w:val="0"/>
        <w:adjustRightInd w:val="0"/>
        <w:spacing w:after="480" w:line="276" w:lineRule="auto"/>
        <w:ind w:left="283" w:hanging="357"/>
        <w:jc w:val="both"/>
        <w:rPr>
          <w:rFonts w:ascii="Arial" w:hAnsi="Arial" w:cs="Arial"/>
          <w:b/>
          <w:bCs/>
          <w:color w:val="000000"/>
        </w:rPr>
      </w:pPr>
      <w:r w:rsidRPr="003E1497">
        <w:rPr>
          <w:rFonts w:ascii="Arial" w:hAnsi="Arial" w:cs="Arial"/>
          <w:color w:val="000000"/>
        </w:rPr>
        <w:t>V případě, že zhotovitel bude v rámci řízení zahájeného dle předchozího odst.</w:t>
      </w:r>
      <w:r w:rsidR="003E1497">
        <w:rPr>
          <w:rFonts w:ascii="Arial" w:hAnsi="Arial" w:cs="Arial"/>
          <w:color w:val="000000"/>
        </w:rPr>
        <w:t> </w:t>
      </w:r>
      <w:r w:rsidRPr="003E1497">
        <w:rPr>
          <w:rFonts w:ascii="Arial" w:hAnsi="Arial" w:cs="Arial"/>
          <w:color w:val="000000"/>
        </w:rPr>
        <w:t>tohoto článku smlouvy pravomocně uznán vinným ze spáchání přestupku, či</w:t>
      </w:r>
      <w:r w:rsidR="003E1497">
        <w:rPr>
          <w:rFonts w:ascii="Arial" w:hAnsi="Arial" w:cs="Arial"/>
          <w:color w:val="000000"/>
        </w:rPr>
        <w:t> </w:t>
      </w:r>
      <w:r w:rsidRPr="003E1497">
        <w:rPr>
          <w:rFonts w:ascii="Arial" w:hAnsi="Arial" w:cs="Arial"/>
          <w:color w:val="000000"/>
        </w:rPr>
        <w:t>pokud mu bude jiným způsobem vytknuto konkrétní protiprávní jednání, je</w:t>
      </w:r>
      <w:r w:rsidR="003E1497">
        <w:rPr>
          <w:rFonts w:ascii="Arial" w:hAnsi="Arial" w:cs="Arial"/>
          <w:color w:val="000000"/>
        </w:rPr>
        <w:t> </w:t>
      </w:r>
      <w:r w:rsidRPr="003E1497">
        <w:rPr>
          <w:rFonts w:ascii="Arial" w:hAnsi="Arial" w:cs="Arial"/>
          <w:color w:val="000000"/>
        </w:rPr>
        <w:t>zhotovitel povinen přijmout nápravná opatření a o těchto, včetně jejich realizace, zhotovitele v přiměřené lhůtě písemně informovat.</w:t>
      </w:r>
    </w:p>
    <w:p w14:paraId="02071C30" w14:textId="0B13A1F4" w:rsidR="00D25CF7" w:rsidRPr="003E1497" w:rsidRDefault="00397BDC" w:rsidP="002F5864">
      <w:pPr>
        <w:autoSpaceDE w:val="0"/>
        <w:autoSpaceDN w:val="0"/>
        <w:adjustRightInd w:val="0"/>
        <w:spacing w:after="240"/>
        <w:ind w:left="714"/>
        <w:jc w:val="center"/>
        <w:rPr>
          <w:rFonts w:ascii="Arial" w:hAnsi="Arial" w:cs="Arial"/>
          <w:b/>
        </w:rPr>
      </w:pPr>
      <w:r w:rsidRPr="003E1497">
        <w:rPr>
          <w:rFonts w:ascii="Arial" w:hAnsi="Arial" w:cs="Arial"/>
          <w:b/>
        </w:rPr>
        <w:t>VII.</w:t>
      </w:r>
      <w:r w:rsidR="009E784F" w:rsidRPr="003E1497">
        <w:rPr>
          <w:rFonts w:ascii="Arial" w:hAnsi="Arial" w:cs="Arial"/>
          <w:b/>
        </w:rPr>
        <w:t xml:space="preserve"> </w:t>
      </w:r>
      <w:r w:rsidRPr="003E1497">
        <w:rPr>
          <w:rFonts w:ascii="Arial" w:hAnsi="Arial" w:cs="Arial"/>
          <w:b/>
        </w:rPr>
        <w:t xml:space="preserve">Předání </w:t>
      </w:r>
      <w:r w:rsidR="00032E21" w:rsidRPr="003E1497">
        <w:rPr>
          <w:rFonts w:ascii="Arial" w:hAnsi="Arial" w:cs="Arial"/>
          <w:b/>
        </w:rPr>
        <w:t xml:space="preserve">a převzetí </w:t>
      </w:r>
      <w:r w:rsidRPr="003E1497">
        <w:rPr>
          <w:rFonts w:ascii="Arial" w:hAnsi="Arial" w:cs="Arial"/>
          <w:b/>
        </w:rPr>
        <w:t>díla</w:t>
      </w:r>
    </w:p>
    <w:p w14:paraId="279EC25D" w14:textId="28C2380D" w:rsidR="00D370B1" w:rsidRPr="003E1497" w:rsidRDefault="009D5C36"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rPr>
        <w:t>Přejímací</w:t>
      </w:r>
      <w:r w:rsidR="00306825" w:rsidRPr="003E1497">
        <w:rPr>
          <w:rFonts w:ascii="Arial" w:hAnsi="Arial" w:cs="Arial"/>
        </w:rPr>
        <w:t xml:space="preserve"> řízení bude rozděleno na předání a převzetí, přičemž si objednatel vyhrazuje </w:t>
      </w:r>
      <w:r w:rsidR="00FF4DDA" w:rsidRPr="003E1497">
        <w:rPr>
          <w:rFonts w:ascii="Arial" w:hAnsi="Arial" w:cs="Arial"/>
          <w:b/>
          <w:bCs/>
        </w:rPr>
        <w:t>10</w:t>
      </w:r>
      <w:r w:rsidR="00EC7669" w:rsidRPr="003E1497">
        <w:rPr>
          <w:rFonts w:ascii="Arial" w:hAnsi="Arial" w:cs="Arial"/>
          <w:b/>
          <w:bCs/>
        </w:rPr>
        <w:t> </w:t>
      </w:r>
      <w:r w:rsidR="00306825" w:rsidRPr="003E1497">
        <w:rPr>
          <w:rFonts w:ascii="Arial" w:hAnsi="Arial" w:cs="Arial"/>
          <w:b/>
          <w:bCs/>
        </w:rPr>
        <w:t>pracovní</w:t>
      </w:r>
      <w:r w:rsidR="00E83AAB" w:rsidRPr="003E1497">
        <w:rPr>
          <w:rFonts w:ascii="Arial" w:hAnsi="Arial" w:cs="Arial"/>
          <w:b/>
          <w:bCs/>
        </w:rPr>
        <w:t>ch</w:t>
      </w:r>
      <w:r w:rsidR="00306825" w:rsidRPr="003E1497">
        <w:rPr>
          <w:rFonts w:ascii="Arial" w:hAnsi="Arial" w:cs="Arial"/>
          <w:b/>
          <w:bCs/>
        </w:rPr>
        <w:t xml:space="preserve"> dn</w:t>
      </w:r>
      <w:r w:rsidR="00E83AAB" w:rsidRPr="003E1497">
        <w:rPr>
          <w:rFonts w:ascii="Arial" w:hAnsi="Arial" w:cs="Arial"/>
          <w:b/>
          <w:bCs/>
        </w:rPr>
        <w:t>í</w:t>
      </w:r>
      <w:r w:rsidR="00306825" w:rsidRPr="003E1497">
        <w:rPr>
          <w:rFonts w:ascii="Arial" w:hAnsi="Arial" w:cs="Arial"/>
          <w:b/>
          <w:bCs/>
        </w:rPr>
        <w:t xml:space="preserve"> </w:t>
      </w:r>
      <w:r w:rsidR="00306825" w:rsidRPr="003E1497">
        <w:rPr>
          <w:rFonts w:ascii="Arial" w:hAnsi="Arial" w:cs="Arial"/>
        </w:rPr>
        <w:t>od</w:t>
      </w:r>
      <w:r w:rsidR="00CD7E99" w:rsidRPr="003E1497">
        <w:rPr>
          <w:rFonts w:ascii="Arial" w:hAnsi="Arial" w:cs="Arial"/>
        </w:rPr>
        <w:t xml:space="preserve"> </w:t>
      </w:r>
      <w:r w:rsidR="00306825" w:rsidRPr="003E1497">
        <w:rPr>
          <w:rFonts w:ascii="Arial" w:hAnsi="Arial" w:cs="Arial"/>
        </w:rPr>
        <w:t xml:space="preserve">předání </w:t>
      </w:r>
      <w:r w:rsidR="00FF4DDA" w:rsidRPr="003E1497">
        <w:rPr>
          <w:rFonts w:ascii="Arial" w:hAnsi="Arial" w:cs="Arial"/>
        </w:rPr>
        <w:t xml:space="preserve">díla nebo jeho </w:t>
      </w:r>
      <w:r w:rsidR="00434A91" w:rsidRPr="003E1497">
        <w:rPr>
          <w:rFonts w:ascii="Arial" w:hAnsi="Arial" w:cs="Arial"/>
        </w:rPr>
        <w:t xml:space="preserve">části </w:t>
      </w:r>
      <w:r w:rsidR="00306825" w:rsidRPr="003E1497">
        <w:rPr>
          <w:rFonts w:ascii="Arial" w:hAnsi="Arial" w:cs="Arial"/>
        </w:rPr>
        <w:t>na jeho kontrolu a</w:t>
      </w:r>
      <w:r w:rsidR="003E1497">
        <w:rPr>
          <w:rFonts w:ascii="Arial" w:hAnsi="Arial" w:cs="Arial"/>
        </w:rPr>
        <w:t> </w:t>
      </w:r>
      <w:r w:rsidR="00306825" w:rsidRPr="003E1497">
        <w:rPr>
          <w:rFonts w:ascii="Arial" w:hAnsi="Arial" w:cs="Arial"/>
        </w:rPr>
        <w:t>převzetí.</w:t>
      </w:r>
      <w:r w:rsidR="00357C8B" w:rsidRPr="003E1497">
        <w:rPr>
          <w:rFonts w:ascii="Arial" w:hAnsi="Arial" w:cs="Arial"/>
        </w:rPr>
        <w:t xml:space="preserve"> Doba od</w:t>
      </w:r>
      <w:r w:rsidR="002F5864" w:rsidRPr="003E1497">
        <w:rPr>
          <w:rFonts w:ascii="Arial" w:hAnsi="Arial" w:cs="Arial"/>
        </w:rPr>
        <w:t> </w:t>
      </w:r>
      <w:r w:rsidR="00357C8B" w:rsidRPr="003E1497">
        <w:rPr>
          <w:rFonts w:ascii="Arial" w:hAnsi="Arial" w:cs="Arial"/>
        </w:rPr>
        <w:t>předání</w:t>
      </w:r>
      <w:r w:rsidR="00854266" w:rsidRPr="003E1497">
        <w:rPr>
          <w:rFonts w:ascii="Arial" w:hAnsi="Arial" w:cs="Arial"/>
        </w:rPr>
        <w:t xml:space="preserve"> poslední části díla</w:t>
      </w:r>
      <w:r w:rsidR="00357C8B" w:rsidRPr="003E1497">
        <w:rPr>
          <w:rFonts w:ascii="Arial" w:hAnsi="Arial" w:cs="Arial"/>
        </w:rPr>
        <w:t xml:space="preserve"> do </w:t>
      </w:r>
      <w:r w:rsidR="00854266" w:rsidRPr="003E1497">
        <w:rPr>
          <w:rFonts w:ascii="Arial" w:hAnsi="Arial" w:cs="Arial"/>
        </w:rPr>
        <w:t xml:space="preserve">jeho </w:t>
      </w:r>
      <w:r w:rsidR="00357C8B" w:rsidRPr="003E1497">
        <w:rPr>
          <w:rFonts w:ascii="Arial" w:hAnsi="Arial" w:cs="Arial"/>
        </w:rPr>
        <w:t>převzetí se nezapočítává do</w:t>
      </w:r>
      <w:r w:rsidR="003E1497">
        <w:rPr>
          <w:rFonts w:ascii="Arial" w:hAnsi="Arial" w:cs="Arial"/>
        </w:rPr>
        <w:t> </w:t>
      </w:r>
      <w:r w:rsidR="00357C8B" w:rsidRPr="003E1497">
        <w:rPr>
          <w:rFonts w:ascii="Arial" w:hAnsi="Arial" w:cs="Arial"/>
        </w:rPr>
        <w:t>doby realizace díla.</w:t>
      </w:r>
      <w:r w:rsidR="009F57D9" w:rsidRPr="003E1497">
        <w:rPr>
          <w:rFonts w:ascii="Arial" w:hAnsi="Arial" w:cs="Arial"/>
        </w:rPr>
        <w:t xml:space="preserve"> </w:t>
      </w:r>
      <w:r w:rsidR="009F57D9" w:rsidRPr="003E1497">
        <w:rPr>
          <w:rFonts w:ascii="Arial" w:hAnsi="Arial" w:cs="Arial"/>
          <w:color w:val="000000"/>
        </w:rPr>
        <w:t>Nepřevezme-li objednatel z oprávněných důvodů (vady,</w:t>
      </w:r>
      <w:r w:rsidR="003E1497">
        <w:rPr>
          <w:rFonts w:ascii="Arial" w:hAnsi="Arial" w:cs="Arial"/>
          <w:color w:val="000000"/>
        </w:rPr>
        <w:t> </w:t>
      </w:r>
      <w:r w:rsidR="009F57D9" w:rsidRPr="003E1497">
        <w:rPr>
          <w:rFonts w:ascii="Arial" w:hAnsi="Arial" w:cs="Arial"/>
          <w:color w:val="000000"/>
        </w:rPr>
        <w:t>nedokončenost) dílo a vrátí jej zhotoviteli k dopracování, počíná znovu běžet doba realizace díla.</w:t>
      </w:r>
    </w:p>
    <w:p w14:paraId="1820D31B" w14:textId="4CFE3D46" w:rsidR="0027093B" w:rsidRPr="003E1497" w:rsidRDefault="0027093B"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může předat </w:t>
      </w:r>
      <w:r w:rsidR="009E0CD9" w:rsidRPr="003E1497">
        <w:rPr>
          <w:rFonts w:ascii="Arial" w:hAnsi="Arial" w:cs="Arial"/>
          <w:color w:val="000000"/>
        </w:rPr>
        <w:t xml:space="preserve">pouze </w:t>
      </w:r>
      <w:r w:rsidRPr="003E1497">
        <w:rPr>
          <w:rFonts w:ascii="Arial" w:hAnsi="Arial" w:cs="Arial"/>
          <w:color w:val="000000"/>
        </w:rPr>
        <w:t xml:space="preserve">celé řádně zhotovené dílo nebo jeho </w:t>
      </w:r>
      <w:r w:rsidR="009F2E1E" w:rsidRPr="003E1497">
        <w:rPr>
          <w:rFonts w:ascii="Arial" w:hAnsi="Arial" w:cs="Arial"/>
          <w:color w:val="000000"/>
        </w:rPr>
        <w:t xml:space="preserve">řádně zhotovenou </w:t>
      </w:r>
      <w:r w:rsidRPr="003E1497">
        <w:rPr>
          <w:rFonts w:ascii="Arial" w:hAnsi="Arial" w:cs="Arial"/>
          <w:color w:val="000000"/>
        </w:rPr>
        <w:t>část</w:t>
      </w:r>
      <w:r w:rsidR="009F2E1E" w:rsidRPr="003E1497">
        <w:rPr>
          <w:rFonts w:ascii="Arial" w:hAnsi="Arial" w:cs="Arial"/>
          <w:color w:val="000000"/>
        </w:rPr>
        <w:t>.</w:t>
      </w:r>
      <w:r w:rsidR="00045B86" w:rsidRPr="003E1497">
        <w:rPr>
          <w:rFonts w:ascii="Arial" w:hAnsi="Arial" w:cs="Arial"/>
          <w:color w:val="000000"/>
        </w:rPr>
        <w:t xml:space="preserve"> Objednatel není povinen zahájit </w:t>
      </w:r>
      <w:r w:rsidR="00600D82" w:rsidRPr="003E1497">
        <w:rPr>
          <w:rFonts w:ascii="Arial" w:hAnsi="Arial" w:cs="Arial"/>
          <w:color w:val="000000"/>
        </w:rPr>
        <w:t>přejímací</w:t>
      </w:r>
      <w:r w:rsidR="00045B86" w:rsidRPr="003E1497">
        <w:rPr>
          <w:rFonts w:ascii="Arial" w:hAnsi="Arial" w:cs="Arial"/>
          <w:color w:val="000000"/>
        </w:rPr>
        <w:t xml:space="preserve"> řízení na dílo</w:t>
      </w:r>
      <w:r w:rsidR="002F5864" w:rsidRPr="003E1497">
        <w:rPr>
          <w:rFonts w:ascii="Arial" w:hAnsi="Arial" w:cs="Arial"/>
          <w:color w:val="000000"/>
        </w:rPr>
        <w:t xml:space="preserve"> </w:t>
      </w:r>
      <w:r w:rsidR="00045B86" w:rsidRPr="003E1497">
        <w:rPr>
          <w:rFonts w:ascii="Arial" w:hAnsi="Arial" w:cs="Arial"/>
          <w:color w:val="000000"/>
        </w:rPr>
        <w:t>vykazující vady nebo nedodělky</w:t>
      </w:r>
      <w:r w:rsidR="00A97864" w:rsidRPr="003E1497">
        <w:rPr>
          <w:rFonts w:ascii="Arial" w:hAnsi="Arial" w:cs="Arial"/>
          <w:color w:val="000000"/>
        </w:rPr>
        <w:t xml:space="preserve"> </w:t>
      </w:r>
      <w:r w:rsidR="00045B86" w:rsidRPr="003E1497">
        <w:rPr>
          <w:rFonts w:ascii="Arial" w:hAnsi="Arial" w:cs="Arial"/>
          <w:color w:val="000000"/>
        </w:rPr>
        <w:t xml:space="preserve">bránící </w:t>
      </w:r>
      <w:r w:rsidR="007306E0" w:rsidRPr="003E1497">
        <w:rPr>
          <w:rFonts w:ascii="Arial" w:hAnsi="Arial" w:cs="Arial"/>
          <w:color w:val="000000"/>
        </w:rPr>
        <w:t xml:space="preserve">jeho </w:t>
      </w:r>
      <w:r w:rsidR="00045B86" w:rsidRPr="003E1497">
        <w:rPr>
          <w:rFonts w:ascii="Arial" w:hAnsi="Arial" w:cs="Arial"/>
          <w:color w:val="000000"/>
        </w:rPr>
        <w:t>užívání.</w:t>
      </w:r>
    </w:p>
    <w:p w14:paraId="23765158" w14:textId="49BB06DC" w:rsidR="00F03FA1" w:rsidRPr="003E1497" w:rsidRDefault="0027093B"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Předání díla nebo jeho části bude provedeno na základě protokolu o předání a</w:t>
      </w:r>
      <w:r w:rsidR="003E1497">
        <w:rPr>
          <w:rFonts w:ascii="Arial" w:hAnsi="Arial" w:cs="Arial"/>
          <w:color w:val="000000"/>
        </w:rPr>
        <w:t> </w:t>
      </w:r>
      <w:r w:rsidRPr="003E1497">
        <w:rPr>
          <w:rFonts w:ascii="Arial" w:hAnsi="Arial" w:cs="Arial"/>
          <w:color w:val="000000"/>
        </w:rPr>
        <w:t>převzetí díla, a to po řádném dokončení prací.</w:t>
      </w:r>
      <w:r w:rsidR="00A826BA" w:rsidRPr="003E1497">
        <w:rPr>
          <w:rFonts w:ascii="Arial" w:hAnsi="Arial" w:cs="Arial"/>
          <w:color w:val="000000"/>
        </w:rPr>
        <w:t xml:space="preserve"> </w:t>
      </w:r>
    </w:p>
    <w:p w14:paraId="6F3CD0CE" w14:textId="3A9EBC0E" w:rsidR="001A74D8" w:rsidRDefault="00F03FA1"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w:t>
      </w:r>
      <w:r w:rsidR="00283663" w:rsidRPr="003E1497">
        <w:rPr>
          <w:rFonts w:ascii="Arial" w:hAnsi="Arial" w:cs="Arial"/>
          <w:color w:val="000000"/>
        </w:rPr>
        <w:t xml:space="preserve">v dostatečném časovém předstihu </w:t>
      </w:r>
      <w:r w:rsidR="005D79E6" w:rsidRPr="003E1497">
        <w:rPr>
          <w:rFonts w:ascii="Arial" w:hAnsi="Arial" w:cs="Arial"/>
          <w:color w:val="000000"/>
        </w:rPr>
        <w:t xml:space="preserve">písemně </w:t>
      </w:r>
      <w:r w:rsidRPr="003E1497">
        <w:rPr>
          <w:rFonts w:ascii="Arial" w:hAnsi="Arial" w:cs="Arial"/>
          <w:color w:val="000000"/>
        </w:rPr>
        <w:t xml:space="preserve">vyzve </w:t>
      </w:r>
      <w:r w:rsidR="005D79E6" w:rsidRPr="003E1497">
        <w:rPr>
          <w:rFonts w:ascii="Arial" w:hAnsi="Arial" w:cs="Arial"/>
          <w:color w:val="000000"/>
        </w:rPr>
        <w:t>zástupce objednatele ve</w:t>
      </w:r>
      <w:r w:rsidR="002F5864" w:rsidRPr="003E1497">
        <w:rPr>
          <w:rFonts w:ascii="Arial" w:hAnsi="Arial" w:cs="Arial"/>
          <w:color w:val="000000"/>
        </w:rPr>
        <w:t> </w:t>
      </w:r>
      <w:r w:rsidR="005D79E6" w:rsidRPr="003E1497">
        <w:rPr>
          <w:rFonts w:ascii="Arial" w:hAnsi="Arial" w:cs="Arial"/>
          <w:color w:val="000000"/>
        </w:rPr>
        <w:t>věcech technických</w:t>
      </w:r>
      <w:r w:rsidR="00283663" w:rsidRPr="003E1497">
        <w:rPr>
          <w:rFonts w:ascii="Arial" w:hAnsi="Arial" w:cs="Arial"/>
          <w:color w:val="000000"/>
        </w:rPr>
        <w:t xml:space="preserve"> ke schůzce v místě realizace díla, kde bude</w:t>
      </w:r>
      <w:r w:rsidRPr="003E1497">
        <w:rPr>
          <w:rFonts w:ascii="Arial" w:hAnsi="Arial" w:cs="Arial"/>
          <w:color w:val="000000"/>
        </w:rPr>
        <w:t xml:space="preserve"> řádně a</w:t>
      </w:r>
      <w:r w:rsidR="003E1497">
        <w:rPr>
          <w:rFonts w:ascii="Arial" w:hAnsi="Arial" w:cs="Arial"/>
          <w:color w:val="000000"/>
        </w:rPr>
        <w:t> </w:t>
      </w:r>
      <w:r w:rsidRPr="003E1497">
        <w:rPr>
          <w:rFonts w:ascii="Arial" w:hAnsi="Arial" w:cs="Arial"/>
          <w:color w:val="000000"/>
        </w:rPr>
        <w:t>bezchybně provedené</w:t>
      </w:r>
      <w:r w:rsidR="00925B2F" w:rsidRPr="003E1497">
        <w:rPr>
          <w:rFonts w:ascii="Arial" w:hAnsi="Arial" w:cs="Arial"/>
          <w:color w:val="000000"/>
        </w:rPr>
        <w:t xml:space="preserve"> </w:t>
      </w:r>
      <w:r w:rsidRPr="003E1497">
        <w:rPr>
          <w:rFonts w:ascii="Arial" w:hAnsi="Arial" w:cs="Arial"/>
          <w:color w:val="000000"/>
        </w:rPr>
        <w:t>díl</w:t>
      </w:r>
      <w:r w:rsidR="00283663" w:rsidRPr="003E1497">
        <w:rPr>
          <w:rFonts w:ascii="Arial" w:hAnsi="Arial" w:cs="Arial"/>
          <w:color w:val="000000"/>
        </w:rPr>
        <w:t>o</w:t>
      </w:r>
      <w:r w:rsidR="002F5864" w:rsidRPr="003E1497">
        <w:rPr>
          <w:rFonts w:ascii="Arial" w:hAnsi="Arial" w:cs="Arial"/>
          <w:color w:val="000000"/>
        </w:rPr>
        <w:t xml:space="preserve"> </w:t>
      </w:r>
      <w:r w:rsidR="00ED093E" w:rsidRPr="003E1497">
        <w:rPr>
          <w:rFonts w:ascii="Arial" w:hAnsi="Arial" w:cs="Arial"/>
          <w:color w:val="000000"/>
        </w:rPr>
        <w:t xml:space="preserve">objednateli </w:t>
      </w:r>
      <w:r w:rsidR="00283663" w:rsidRPr="003E1497">
        <w:rPr>
          <w:rFonts w:ascii="Arial" w:hAnsi="Arial" w:cs="Arial"/>
          <w:color w:val="000000"/>
        </w:rPr>
        <w:t>předáno</w:t>
      </w:r>
      <w:r w:rsidR="00BD5B8E" w:rsidRPr="003E1497">
        <w:rPr>
          <w:rFonts w:ascii="Arial" w:hAnsi="Arial" w:cs="Arial"/>
          <w:color w:val="000000"/>
        </w:rPr>
        <w:t xml:space="preserve">. </w:t>
      </w:r>
      <w:r w:rsidR="003E3D34" w:rsidRPr="003E1497">
        <w:rPr>
          <w:rFonts w:ascii="Arial" w:hAnsi="Arial" w:cs="Arial"/>
          <w:color w:val="000000"/>
        </w:rPr>
        <w:t>Zhotovitel</w:t>
      </w:r>
      <w:r w:rsidR="00DF10A0" w:rsidRPr="003E1497">
        <w:rPr>
          <w:rFonts w:ascii="Arial" w:hAnsi="Arial" w:cs="Arial"/>
          <w:color w:val="000000"/>
        </w:rPr>
        <w:t xml:space="preserve"> </w:t>
      </w:r>
      <w:r w:rsidR="00C1751A" w:rsidRPr="003E1497">
        <w:rPr>
          <w:rFonts w:ascii="Arial" w:hAnsi="Arial" w:cs="Arial"/>
          <w:color w:val="000000"/>
        </w:rPr>
        <w:t xml:space="preserve">písemnou </w:t>
      </w:r>
      <w:r w:rsidR="00DF10A0" w:rsidRPr="003E1497">
        <w:rPr>
          <w:rFonts w:ascii="Arial" w:hAnsi="Arial" w:cs="Arial"/>
          <w:color w:val="000000"/>
        </w:rPr>
        <w:t>výzvu zašle na e</w:t>
      </w:r>
      <w:r w:rsidR="003E3D34" w:rsidRPr="003E1497">
        <w:rPr>
          <w:rFonts w:ascii="Arial" w:hAnsi="Arial" w:cs="Arial"/>
          <w:color w:val="000000"/>
        </w:rPr>
        <w:t>-</w:t>
      </w:r>
      <w:r w:rsidR="00DF10A0" w:rsidRPr="003E1497">
        <w:rPr>
          <w:rFonts w:ascii="Arial" w:hAnsi="Arial" w:cs="Arial"/>
          <w:color w:val="000000"/>
        </w:rPr>
        <w:t>maily zástupců objednatele ve věcech technických a organizačně-právních</w:t>
      </w:r>
      <w:r w:rsidR="005D79E6" w:rsidRPr="003E1497">
        <w:rPr>
          <w:rFonts w:ascii="Arial" w:hAnsi="Arial" w:cs="Arial"/>
          <w:color w:val="000000"/>
        </w:rPr>
        <w:t xml:space="preserve"> uvedený</w:t>
      </w:r>
      <w:r w:rsidR="00DF10A0" w:rsidRPr="003E1497">
        <w:rPr>
          <w:rFonts w:ascii="Arial" w:hAnsi="Arial" w:cs="Arial"/>
          <w:color w:val="000000"/>
        </w:rPr>
        <w:t>ch</w:t>
      </w:r>
      <w:r w:rsidR="005D79E6" w:rsidRPr="003E1497">
        <w:rPr>
          <w:rFonts w:ascii="Arial" w:hAnsi="Arial" w:cs="Arial"/>
          <w:color w:val="000000"/>
        </w:rPr>
        <w:t xml:space="preserve"> v záhlaví této smlouvy a současně </w:t>
      </w:r>
      <w:r w:rsidR="00DF10A0" w:rsidRPr="003E1497">
        <w:rPr>
          <w:rFonts w:ascii="Arial" w:hAnsi="Arial" w:cs="Arial"/>
          <w:color w:val="000000"/>
        </w:rPr>
        <w:t>na</w:t>
      </w:r>
      <w:r w:rsidR="005D79E6" w:rsidRPr="003E1497">
        <w:rPr>
          <w:rFonts w:ascii="Arial" w:hAnsi="Arial" w:cs="Arial"/>
          <w:color w:val="000000"/>
        </w:rPr>
        <w:t xml:space="preserve"> podateln</w:t>
      </w:r>
      <w:r w:rsidR="00DF10A0" w:rsidRPr="003E1497">
        <w:rPr>
          <w:rFonts w:ascii="Arial" w:hAnsi="Arial" w:cs="Arial"/>
          <w:color w:val="000000"/>
        </w:rPr>
        <w:t>u</w:t>
      </w:r>
      <w:r w:rsidR="005D79E6" w:rsidRPr="003E1497">
        <w:rPr>
          <w:rFonts w:ascii="Arial" w:hAnsi="Arial" w:cs="Arial"/>
          <w:color w:val="000000"/>
        </w:rPr>
        <w:t xml:space="preserve"> objednatele.</w:t>
      </w:r>
      <w:r w:rsidR="00283663" w:rsidRPr="003E1497">
        <w:rPr>
          <w:rFonts w:ascii="Arial" w:hAnsi="Arial" w:cs="Arial"/>
          <w:color w:val="000000"/>
        </w:rPr>
        <w:t xml:space="preserve"> Objednatel se</w:t>
      </w:r>
      <w:r w:rsidR="005E5471" w:rsidRPr="003E1497">
        <w:rPr>
          <w:rFonts w:ascii="Arial" w:hAnsi="Arial" w:cs="Arial"/>
          <w:color w:val="000000"/>
        </w:rPr>
        <w:t xml:space="preserve"> v návaznosti</w:t>
      </w:r>
      <w:r w:rsidR="00283663" w:rsidRPr="003E1497">
        <w:rPr>
          <w:rFonts w:ascii="Arial" w:hAnsi="Arial" w:cs="Arial"/>
          <w:color w:val="000000"/>
        </w:rPr>
        <w:t xml:space="preserve"> </w:t>
      </w:r>
      <w:r w:rsidR="00C1751A" w:rsidRPr="003E1497">
        <w:rPr>
          <w:rFonts w:ascii="Arial" w:hAnsi="Arial" w:cs="Arial"/>
          <w:color w:val="000000"/>
        </w:rPr>
        <w:t xml:space="preserve">na řádně zaslanou výzvu </w:t>
      </w:r>
      <w:r w:rsidR="00283663" w:rsidRPr="003E1497">
        <w:rPr>
          <w:rFonts w:ascii="Arial" w:hAnsi="Arial" w:cs="Arial"/>
          <w:color w:val="000000"/>
        </w:rPr>
        <w:t>zavazuje poskytnout součinnost</w:t>
      </w:r>
      <w:r w:rsidR="00DF10A0" w:rsidRPr="003E1497">
        <w:rPr>
          <w:rFonts w:ascii="Arial" w:hAnsi="Arial" w:cs="Arial"/>
          <w:color w:val="000000"/>
        </w:rPr>
        <w:t xml:space="preserve"> zhotoviteli nebo navrhnout </w:t>
      </w:r>
      <w:r w:rsidR="00F806C0" w:rsidRPr="003E1497">
        <w:rPr>
          <w:rFonts w:ascii="Arial" w:hAnsi="Arial" w:cs="Arial"/>
          <w:color w:val="000000"/>
        </w:rPr>
        <w:t>náhradní</w:t>
      </w:r>
      <w:r w:rsidR="00DF10A0" w:rsidRPr="003E1497">
        <w:rPr>
          <w:rFonts w:ascii="Arial" w:hAnsi="Arial" w:cs="Arial"/>
          <w:color w:val="000000"/>
        </w:rPr>
        <w:t xml:space="preserve"> termín schůzky. V případě, kdy dojde ke zpoždění předání díla z důvodu náhradního termínu navrženého objednatelem, nejde příslušné </w:t>
      </w:r>
      <w:r w:rsidR="00C43A12" w:rsidRPr="003E1497">
        <w:rPr>
          <w:rFonts w:ascii="Arial" w:hAnsi="Arial" w:cs="Arial"/>
          <w:color w:val="000000"/>
        </w:rPr>
        <w:t>z</w:t>
      </w:r>
      <w:r w:rsidR="00DF10A0" w:rsidRPr="003E1497">
        <w:rPr>
          <w:rFonts w:ascii="Arial" w:hAnsi="Arial" w:cs="Arial"/>
          <w:color w:val="000000"/>
        </w:rPr>
        <w:t xml:space="preserve">poždění </w:t>
      </w:r>
      <w:r w:rsidR="00B13C2F" w:rsidRPr="003E1497">
        <w:rPr>
          <w:rFonts w:ascii="Arial" w:hAnsi="Arial" w:cs="Arial"/>
          <w:color w:val="000000"/>
        </w:rPr>
        <w:t xml:space="preserve">způsobené objednatelem </w:t>
      </w:r>
      <w:r w:rsidR="00DF10A0" w:rsidRPr="003E1497">
        <w:rPr>
          <w:rFonts w:ascii="Arial" w:hAnsi="Arial" w:cs="Arial"/>
          <w:color w:val="000000"/>
        </w:rPr>
        <w:t>k tíži zhotovitele.</w:t>
      </w:r>
    </w:p>
    <w:p w14:paraId="34F22BFC" w14:textId="77777777" w:rsidR="003B2804" w:rsidRPr="003E1497" w:rsidRDefault="003B2804" w:rsidP="003B2804">
      <w:pPr>
        <w:autoSpaceDE w:val="0"/>
        <w:autoSpaceDN w:val="0"/>
        <w:adjustRightInd w:val="0"/>
        <w:spacing w:after="120" w:line="276" w:lineRule="auto"/>
        <w:ind w:left="284"/>
        <w:jc w:val="both"/>
        <w:rPr>
          <w:rFonts w:ascii="Arial" w:hAnsi="Arial" w:cs="Arial"/>
          <w:color w:val="000000"/>
        </w:rPr>
      </w:pPr>
    </w:p>
    <w:p w14:paraId="041093A3" w14:textId="77777777" w:rsidR="002F5864" w:rsidRPr="003E1497" w:rsidRDefault="00785B75" w:rsidP="002F5864">
      <w:pPr>
        <w:numPr>
          <w:ilvl w:val="0"/>
          <w:numId w:val="5"/>
        </w:numPr>
        <w:autoSpaceDE w:val="0"/>
        <w:autoSpaceDN w:val="0"/>
        <w:adjustRightInd w:val="0"/>
        <w:spacing w:after="120" w:line="276" w:lineRule="auto"/>
        <w:ind w:left="284"/>
        <w:jc w:val="both"/>
        <w:rPr>
          <w:rFonts w:ascii="Arial" w:hAnsi="Arial" w:cs="Arial"/>
          <w:b/>
          <w:bCs/>
          <w:color w:val="000000"/>
        </w:rPr>
      </w:pPr>
      <w:r w:rsidRPr="003E1497">
        <w:rPr>
          <w:rFonts w:ascii="Arial" w:hAnsi="Arial" w:cs="Arial"/>
          <w:b/>
          <w:bCs/>
          <w:color w:val="000000"/>
        </w:rPr>
        <w:lastRenderedPageBreak/>
        <w:t>Protokol o předání a převzetí díla</w:t>
      </w:r>
    </w:p>
    <w:p w14:paraId="4922FACA" w14:textId="77777777" w:rsidR="002F5864" w:rsidRPr="003E1497" w:rsidRDefault="002F5864" w:rsidP="002F5864">
      <w:pPr>
        <w:pStyle w:val="Odstavecseseznamem"/>
        <w:numPr>
          <w:ilvl w:val="1"/>
          <w:numId w:val="3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 xml:space="preserve">Protokol o předání a převzetí díla </w:t>
      </w:r>
      <w:r w:rsidR="00785B75" w:rsidRPr="003E1497">
        <w:rPr>
          <w:rFonts w:ascii="Arial" w:hAnsi="Arial" w:cs="Arial"/>
          <w:color w:val="000000"/>
        </w:rPr>
        <w:t xml:space="preserve">sepíše </w:t>
      </w:r>
      <w:r w:rsidR="006F39D8" w:rsidRPr="003E1497">
        <w:rPr>
          <w:rFonts w:ascii="Arial" w:hAnsi="Arial" w:cs="Arial"/>
          <w:color w:val="000000"/>
        </w:rPr>
        <w:t>objednatel</w:t>
      </w:r>
      <w:r w:rsidR="00785B75" w:rsidRPr="003E1497">
        <w:rPr>
          <w:rFonts w:ascii="Arial" w:hAnsi="Arial" w:cs="Arial"/>
          <w:color w:val="000000"/>
        </w:rPr>
        <w:t>, neurčí-li objednatel jinak.</w:t>
      </w:r>
    </w:p>
    <w:p w14:paraId="1709A67F" w14:textId="77777777" w:rsidR="002F5864" w:rsidRPr="003E1497" w:rsidRDefault="00785B75" w:rsidP="003E1497">
      <w:pPr>
        <w:pStyle w:val="Odstavecseseznamem"/>
        <w:numPr>
          <w:ilvl w:val="1"/>
          <w:numId w:val="3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Tento protokol o předání a převzetí (části) díla bude obsahovat alespoň:</w:t>
      </w:r>
    </w:p>
    <w:p w14:paraId="47E3298D"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označení díla</w:t>
      </w:r>
      <w:r w:rsidR="00FA082C" w:rsidRPr="003E1497">
        <w:rPr>
          <w:rFonts w:ascii="Arial" w:hAnsi="Arial" w:cs="Arial"/>
          <w:color w:val="000000"/>
        </w:rPr>
        <w:t>,</w:t>
      </w:r>
    </w:p>
    <w:p w14:paraId="34058757"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označení zhotovitele,</w:t>
      </w:r>
    </w:p>
    <w:p w14:paraId="0E71469F"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prohlášení objednatele, že dílo přejímá nebo důvody nepřevzetí díla,</w:t>
      </w:r>
    </w:p>
    <w:p w14:paraId="1DF794B3"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datum a místo sepsání zápisu,</w:t>
      </w:r>
    </w:p>
    <w:p w14:paraId="59A7D59B"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 xml:space="preserve">datum </w:t>
      </w:r>
      <w:r w:rsidR="00FA082C" w:rsidRPr="003E1497">
        <w:rPr>
          <w:rFonts w:ascii="Arial" w:hAnsi="Arial" w:cs="Arial"/>
          <w:color w:val="000000"/>
        </w:rPr>
        <w:t>s</w:t>
      </w:r>
      <w:r w:rsidRPr="003E1497">
        <w:rPr>
          <w:rFonts w:ascii="Arial" w:hAnsi="Arial" w:cs="Arial"/>
          <w:color w:val="000000"/>
        </w:rPr>
        <w:t>končení záruky na dílo</w:t>
      </w:r>
      <w:r w:rsidR="00B135A0" w:rsidRPr="003E1497">
        <w:rPr>
          <w:rFonts w:ascii="Arial" w:hAnsi="Arial" w:cs="Arial"/>
          <w:color w:val="000000"/>
        </w:rPr>
        <w:t>,</w:t>
      </w:r>
    </w:p>
    <w:p w14:paraId="77DAFE44"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soupis vad a nedodělků</w:t>
      </w:r>
      <w:r w:rsidR="00B135A0" w:rsidRPr="003E1497">
        <w:rPr>
          <w:rFonts w:ascii="Arial" w:hAnsi="Arial" w:cs="Arial"/>
          <w:color w:val="000000"/>
        </w:rPr>
        <w:t>,</w:t>
      </w:r>
    </w:p>
    <w:p w14:paraId="6ACE9C57" w14:textId="6CC3E16E"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jména a podpisy osob oprávněných jednat ve vě</w:t>
      </w:r>
      <w:r w:rsidR="008F776E" w:rsidRPr="003E1497">
        <w:rPr>
          <w:rFonts w:ascii="Arial" w:hAnsi="Arial" w:cs="Arial"/>
          <w:color w:val="000000"/>
        </w:rPr>
        <w:t>cech technických za</w:t>
      </w:r>
      <w:r w:rsidR="003E1497">
        <w:rPr>
          <w:rFonts w:ascii="Arial" w:hAnsi="Arial" w:cs="Arial"/>
          <w:color w:val="000000"/>
        </w:rPr>
        <w:t> </w:t>
      </w:r>
      <w:r w:rsidR="008F776E" w:rsidRPr="003E1497">
        <w:rPr>
          <w:rFonts w:ascii="Arial" w:hAnsi="Arial" w:cs="Arial"/>
          <w:color w:val="000000"/>
        </w:rPr>
        <w:t>objednatele</w:t>
      </w:r>
      <w:r w:rsidR="00F83F8A" w:rsidRPr="003E1497">
        <w:rPr>
          <w:rFonts w:ascii="Arial" w:hAnsi="Arial" w:cs="Arial"/>
          <w:color w:val="000000"/>
        </w:rPr>
        <w:t xml:space="preserve"> </w:t>
      </w:r>
      <w:r w:rsidRPr="003E1497">
        <w:rPr>
          <w:rFonts w:ascii="Arial" w:hAnsi="Arial" w:cs="Arial"/>
          <w:color w:val="000000"/>
        </w:rPr>
        <w:t>a zhotovitele,</w:t>
      </w:r>
    </w:p>
    <w:p w14:paraId="74F62B9C" w14:textId="77777777" w:rsidR="002F5864" w:rsidRPr="003E1497" w:rsidRDefault="00306825"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datum předání a datum převzetí</w:t>
      </w:r>
      <w:r w:rsidR="005700CB" w:rsidRPr="003E1497">
        <w:rPr>
          <w:rFonts w:ascii="Arial" w:hAnsi="Arial" w:cs="Arial"/>
          <w:color w:val="000000"/>
        </w:rPr>
        <w:t>, respektive vrácení k dopracování</w:t>
      </w:r>
      <w:r w:rsidRPr="003E1497">
        <w:rPr>
          <w:rFonts w:ascii="Arial" w:hAnsi="Arial" w:cs="Arial"/>
          <w:color w:val="000000"/>
        </w:rPr>
        <w:t>,</w:t>
      </w:r>
    </w:p>
    <w:p w14:paraId="292D5202" w14:textId="67319A37" w:rsidR="00A27DA1" w:rsidRPr="003E1497" w:rsidRDefault="00B135A0" w:rsidP="002F5864">
      <w:pPr>
        <w:pStyle w:val="Odstavecseseznamem"/>
        <w:numPr>
          <w:ilvl w:val="0"/>
          <w:numId w:val="42"/>
        </w:numPr>
        <w:autoSpaceDE w:val="0"/>
        <w:autoSpaceDN w:val="0"/>
        <w:adjustRightInd w:val="0"/>
        <w:spacing w:after="120" w:line="276" w:lineRule="auto"/>
        <w:ind w:left="1135" w:hanging="284"/>
        <w:jc w:val="both"/>
        <w:rPr>
          <w:rFonts w:ascii="Arial" w:hAnsi="Arial" w:cs="Arial"/>
          <w:color w:val="000000"/>
        </w:rPr>
      </w:pPr>
      <w:r w:rsidRPr="003E1497">
        <w:rPr>
          <w:rFonts w:ascii="Arial" w:hAnsi="Arial" w:cs="Arial"/>
          <w:color w:val="000000"/>
        </w:rPr>
        <w:t>další případné náležitosti.</w:t>
      </w:r>
    </w:p>
    <w:p w14:paraId="583FD848" w14:textId="2CEDA079" w:rsidR="00A27DA1" w:rsidRPr="003E1497" w:rsidRDefault="00BD5B8E"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rPr>
        <w:t xml:space="preserve">Závazek zhotovitele provést dílo je splněn jeho řádným </w:t>
      </w:r>
      <w:r w:rsidR="004008D4" w:rsidRPr="003E1497">
        <w:rPr>
          <w:rFonts w:ascii="Arial" w:hAnsi="Arial" w:cs="Arial"/>
        </w:rPr>
        <w:t>dokončením</w:t>
      </w:r>
      <w:r w:rsidRPr="003E1497">
        <w:rPr>
          <w:rFonts w:ascii="Arial" w:hAnsi="Arial" w:cs="Arial"/>
        </w:rPr>
        <w:t xml:space="preserve">, předáním objednateli </w:t>
      </w:r>
      <w:r w:rsidR="004008D4" w:rsidRPr="003E1497">
        <w:rPr>
          <w:rFonts w:ascii="Arial" w:hAnsi="Arial" w:cs="Arial"/>
        </w:rPr>
        <w:t>dle této</w:t>
      </w:r>
      <w:r w:rsidRPr="003E1497">
        <w:rPr>
          <w:rFonts w:ascii="Arial" w:hAnsi="Arial" w:cs="Arial"/>
        </w:rPr>
        <w:t xml:space="preserve"> smlouvy a následným protokolárním převzetím objednatelem.</w:t>
      </w:r>
      <w:r w:rsidR="000133DF" w:rsidRPr="003E1497">
        <w:rPr>
          <w:rFonts w:ascii="Arial" w:hAnsi="Arial" w:cs="Arial"/>
        </w:rPr>
        <w:t xml:space="preserve"> </w:t>
      </w:r>
      <w:r w:rsidR="000133DF" w:rsidRPr="003E1497">
        <w:rPr>
          <w:rFonts w:ascii="Arial" w:hAnsi="Arial" w:cs="Arial"/>
          <w:color w:val="000000"/>
        </w:rPr>
        <w:t>K protokolárnímu převzetí díla dojde podpisem zástupce objednatele ve věcech technických</w:t>
      </w:r>
      <w:r w:rsidR="005D7252" w:rsidRPr="003E1497">
        <w:rPr>
          <w:rFonts w:ascii="Arial" w:hAnsi="Arial" w:cs="Arial"/>
          <w:color w:val="000000"/>
        </w:rPr>
        <w:t xml:space="preserve"> v příslušné kolonce protokolu o předání a převzetí díla</w:t>
      </w:r>
      <w:r w:rsidR="000133DF" w:rsidRPr="003E1497">
        <w:rPr>
          <w:rFonts w:ascii="Arial" w:hAnsi="Arial" w:cs="Arial"/>
          <w:color w:val="000000"/>
        </w:rPr>
        <w:t xml:space="preserve">. </w:t>
      </w:r>
      <w:r w:rsidRPr="003E1497">
        <w:rPr>
          <w:rFonts w:ascii="Arial" w:hAnsi="Arial" w:cs="Arial"/>
        </w:rPr>
        <w:t xml:space="preserve">Dílo se pokládá za řádně ukončené, jestliže nebude mít při </w:t>
      </w:r>
      <w:r w:rsidR="004008D4" w:rsidRPr="003E1497">
        <w:rPr>
          <w:rFonts w:ascii="Arial" w:hAnsi="Arial" w:cs="Arial"/>
        </w:rPr>
        <w:t xml:space="preserve">protokolárním </w:t>
      </w:r>
      <w:r w:rsidRPr="003E1497">
        <w:rPr>
          <w:rFonts w:ascii="Arial" w:hAnsi="Arial" w:cs="Arial"/>
        </w:rPr>
        <w:t>převzetí vady a nedodělky a bude splňovat veškeré náležitosti a podmínky dané touto smlouvou, zadávací dokumentací, projektovou dokumentací a</w:t>
      </w:r>
      <w:r w:rsidR="002F5864" w:rsidRPr="003E1497">
        <w:rPr>
          <w:rFonts w:ascii="Arial" w:hAnsi="Arial" w:cs="Arial"/>
        </w:rPr>
        <w:t> </w:t>
      </w:r>
      <w:r w:rsidRPr="003E1497">
        <w:rPr>
          <w:rFonts w:ascii="Arial" w:hAnsi="Arial" w:cs="Arial"/>
        </w:rPr>
        <w:t>právními předpisy.</w:t>
      </w:r>
    </w:p>
    <w:p w14:paraId="074C5BE9" w14:textId="340BF52F" w:rsidR="00B53AC8" w:rsidRPr="003E1497" w:rsidRDefault="00397BDC"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Spolu </w:t>
      </w:r>
      <w:r w:rsidR="00B53AC8" w:rsidRPr="003E1497">
        <w:rPr>
          <w:rFonts w:ascii="Arial" w:hAnsi="Arial" w:cs="Arial"/>
          <w:color w:val="000000"/>
        </w:rPr>
        <w:t>s dílem předá zhotovitel doklady vztahující se k provedenému dílu (tj. všechny předepsané doklady dle zákona č. 183/2006 Sb., o územním plánování a stavebním řádu (stavební zákon) v </w:t>
      </w:r>
      <w:r w:rsidR="00B53AC8" w:rsidRPr="003E1497">
        <w:rPr>
          <w:rFonts w:ascii="Arial" w:hAnsi="Arial" w:cs="Arial"/>
        </w:rPr>
        <w:t xml:space="preserve">účinném </w:t>
      </w:r>
      <w:r w:rsidR="00B53AC8" w:rsidRPr="003E1497">
        <w:rPr>
          <w:rFonts w:ascii="Arial" w:hAnsi="Arial" w:cs="Arial"/>
          <w:color w:val="000000"/>
        </w:rPr>
        <w:t>znění, vyhl</w:t>
      </w:r>
      <w:r w:rsidR="002F5864" w:rsidRPr="003E1497">
        <w:rPr>
          <w:rFonts w:ascii="Arial" w:hAnsi="Arial" w:cs="Arial"/>
          <w:color w:val="000000"/>
        </w:rPr>
        <w:t>ášky</w:t>
      </w:r>
      <w:r w:rsidR="00B53AC8" w:rsidRPr="003E1497">
        <w:rPr>
          <w:rFonts w:ascii="Arial" w:hAnsi="Arial" w:cs="Arial"/>
          <w:color w:val="000000"/>
        </w:rPr>
        <w:t>. č. 499/2006 Sb., o dokumentaci staveb a</w:t>
      </w:r>
      <w:r w:rsidR="002F5864" w:rsidRPr="003E1497">
        <w:rPr>
          <w:rFonts w:ascii="Arial" w:hAnsi="Arial" w:cs="Arial"/>
          <w:color w:val="000000"/>
        </w:rPr>
        <w:t> </w:t>
      </w:r>
      <w:r w:rsidR="00B53AC8" w:rsidRPr="003E1497">
        <w:rPr>
          <w:rFonts w:ascii="Arial" w:hAnsi="Arial" w:cs="Arial"/>
          <w:color w:val="000000"/>
        </w:rPr>
        <w:t>vyhl</w:t>
      </w:r>
      <w:r w:rsidR="002F5864" w:rsidRPr="003E1497">
        <w:rPr>
          <w:rFonts w:ascii="Arial" w:hAnsi="Arial" w:cs="Arial"/>
          <w:color w:val="000000"/>
        </w:rPr>
        <w:t>ášky č.</w:t>
      </w:r>
      <w:r w:rsidR="00B53AC8" w:rsidRPr="003E1497">
        <w:rPr>
          <w:rFonts w:ascii="Arial" w:hAnsi="Arial" w:cs="Arial"/>
          <w:color w:val="000000"/>
        </w:rPr>
        <w:t xml:space="preserve"> 503/2006 Sb., o podrobnější úpravě územního rozhodování, územního opatření a stavebního řádu; bez těchto dokladů nelze považovat dílo za</w:t>
      </w:r>
      <w:r w:rsidR="003E1497">
        <w:rPr>
          <w:rFonts w:ascii="Arial" w:hAnsi="Arial" w:cs="Arial"/>
          <w:color w:val="000000"/>
        </w:rPr>
        <w:t> </w:t>
      </w:r>
      <w:r w:rsidR="00B53AC8" w:rsidRPr="003E1497">
        <w:rPr>
          <w:rFonts w:ascii="Arial" w:hAnsi="Arial" w:cs="Arial"/>
          <w:color w:val="000000"/>
        </w:rPr>
        <w:t>dokončené a</w:t>
      </w:r>
      <w:r w:rsidR="002F5864" w:rsidRPr="003E1497">
        <w:rPr>
          <w:rFonts w:ascii="Arial" w:hAnsi="Arial" w:cs="Arial"/>
          <w:color w:val="000000"/>
        </w:rPr>
        <w:t> </w:t>
      </w:r>
      <w:r w:rsidR="00B53AC8" w:rsidRPr="003E1497">
        <w:rPr>
          <w:rFonts w:ascii="Arial" w:hAnsi="Arial" w:cs="Arial"/>
          <w:color w:val="000000"/>
        </w:rPr>
        <w:t>schopné předání),</w:t>
      </w:r>
      <w:r w:rsidR="002F5864" w:rsidRPr="003E1497">
        <w:rPr>
          <w:rFonts w:ascii="Arial" w:hAnsi="Arial" w:cs="Arial"/>
          <w:color w:val="000000"/>
        </w:rPr>
        <w:t xml:space="preserve"> </w:t>
      </w:r>
      <w:r w:rsidR="00B53AC8" w:rsidRPr="003E1497">
        <w:rPr>
          <w:rFonts w:ascii="Arial" w:hAnsi="Arial" w:cs="Arial"/>
          <w:color w:val="000000"/>
        </w:rPr>
        <w:t>a to zejména:</w:t>
      </w:r>
    </w:p>
    <w:p w14:paraId="176EA51B"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stavební deník,</w:t>
      </w:r>
    </w:p>
    <w:p w14:paraId="0AC0BDC6"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prohlášení o použitých materiálech,</w:t>
      </w:r>
    </w:p>
    <w:p w14:paraId="1F3D1AEA"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revize,</w:t>
      </w:r>
    </w:p>
    <w:p w14:paraId="063E4F83"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návody k užívání,</w:t>
      </w:r>
    </w:p>
    <w:p w14:paraId="1F7D1987" w14:textId="5E025C28"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zajištění likvidace odpadu v souladu se zákonem č. 541/2020 Sb., o</w:t>
      </w:r>
      <w:r w:rsidR="003E1497">
        <w:rPr>
          <w:rFonts w:ascii="Arial" w:hAnsi="Arial" w:cs="Arial"/>
          <w:color w:val="000000"/>
        </w:rPr>
        <w:t> </w:t>
      </w:r>
      <w:r w:rsidRPr="003E1497">
        <w:rPr>
          <w:rFonts w:ascii="Arial" w:hAnsi="Arial" w:cs="Arial"/>
          <w:color w:val="000000"/>
        </w:rPr>
        <w:t>odpadech (s</w:t>
      </w:r>
      <w:r w:rsidR="002F5864" w:rsidRPr="003E1497">
        <w:rPr>
          <w:rFonts w:ascii="Arial" w:hAnsi="Arial" w:cs="Arial"/>
          <w:color w:val="000000"/>
        </w:rPr>
        <w:t> </w:t>
      </w:r>
      <w:r w:rsidRPr="003E1497">
        <w:rPr>
          <w:rFonts w:ascii="Arial" w:hAnsi="Arial" w:cs="Arial"/>
          <w:color w:val="000000"/>
        </w:rPr>
        <w:t>tím, že</w:t>
      </w:r>
      <w:r w:rsidR="00EC7669" w:rsidRPr="003E1497">
        <w:rPr>
          <w:rFonts w:ascii="Arial" w:hAnsi="Arial" w:cs="Arial"/>
          <w:color w:val="000000"/>
        </w:rPr>
        <w:t> </w:t>
      </w:r>
      <w:r w:rsidRPr="003E1497">
        <w:rPr>
          <w:rFonts w:ascii="Arial" w:hAnsi="Arial" w:cs="Arial"/>
          <w:color w:val="000000"/>
        </w:rPr>
        <w:t>původcem odpadu je zhotovitel) a na základě žádosti objednatele zhotovitel předloží doklad o likvidaci,</w:t>
      </w:r>
    </w:p>
    <w:p w14:paraId="1D4907B8"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veškeré další podklady potřebné pro provoz díla,</w:t>
      </w:r>
    </w:p>
    <w:p w14:paraId="1463AB2E"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evidenci škod na zdraví a majetku,</w:t>
      </w:r>
    </w:p>
    <w:p w14:paraId="68364D65" w14:textId="7C69343C" w:rsidR="00A27DA1" w:rsidRPr="003E1497" w:rsidRDefault="00B53AC8" w:rsidP="002F5864">
      <w:pPr>
        <w:numPr>
          <w:ilvl w:val="0"/>
          <w:numId w:val="6"/>
        </w:numPr>
        <w:autoSpaceDE w:val="0"/>
        <w:autoSpaceDN w:val="0"/>
        <w:adjustRightInd w:val="0"/>
        <w:spacing w:after="120" w:line="276" w:lineRule="auto"/>
        <w:ind w:left="1135" w:hanging="284"/>
        <w:jc w:val="both"/>
        <w:rPr>
          <w:rFonts w:ascii="Arial" w:hAnsi="Arial" w:cs="Arial"/>
          <w:color w:val="000000"/>
        </w:rPr>
      </w:pPr>
      <w:r w:rsidRPr="003E1497">
        <w:rPr>
          <w:rFonts w:ascii="Arial" w:hAnsi="Arial" w:cs="Arial"/>
          <w:color w:val="000000"/>
        </w:rPr>
        <w:t>v požadovaném množství a kvalitě, objednatelem odsouhlasenou fotodokumentaci před, v průběhu a po dokončení díla, v elektronické podobě na datovém nosiči, rozdělenou do složek podle jednotlivých míst plnění.</w:t>
      </w:r>
    </w:p>
    <w:p w14:paraId="06440E1C" w14:textId="724D79B4" w:rsidR="003A4E44" w:rsidRPr="003E1497" w:rsidRDefault="00171764" w:rsidP="002F5864">
      <w:pPr>
        <w:pStyle w:val="Odstavecseseznamem"/>
        <w:numPr>
          <w:ilvl w:val="0"/>
          <w:numId w:val="5"/>
        </w:numPr>
        <w:spacing w:after="120" w:line="276" w:lineRule="auto"/>
        <w:ind w:left="284"/>
        <w:jc w:val="both"/>
        <w:rPr>
          <w:rFonts w:ascii="Arial" w:hAnsi="Arial" w:cs="Arial"/>
          <w:color w:val="000000"/>
        </w:rPr>
      </w:pPr>
      <w:r w:rsidRPr="003E1497">
        <w:rPr>
          <w:rFonts w:ascii="Arial" w:hAnsi="Arial" w:cs="Arial"/>
          <w:color w:val="000000"/>
        </w:rPr>
        <w:lastRenderedPageBreak/>
        <w:t>Objednatel má právo převzít i dílo, které vykazuje drobné vady a nedodělky, které samy o sobě ani ve spojení s jinými nebrání řádnému užívaní díla. V tom případě je</w:t>
      </w:r>
      <w:r w:rsidR="003E1497">
        <w:rPr>
          <w:rFonts w:ascii="Arial" w:hAnsi="Arial" w:cs="Arial"/>
          <w:color w:val="000000"/>
        </w:rPr>
        <w:t> </w:t>
      </w:r>
      <w:r w:rsidRPr="003E1497">
        <w:rPr>
          <w:rFonts w:ascii="Arial" w:hAnsi="Arial" w:cs="Arial"/>
          <w:color w:val="000000"/>
        </w:rPr>
        <w:t>zhotovitel povinen odstranit tyto vady a nedodělky v termínu uvedeném v zápise o předání a převzetí díla.</w:t>
      </w:r>
    </w:p>
    <w:p w14:paraId="7287A74A" w14:textId="3AD5A674" w:rsidR="000F1CB8" w:rsidRPr="003E1497" w:rsidRDefault="00B135A0" w:rsidP="0021229F">
      <w:pPr>
        <w:numPr>
          <w:ilvl w:val="0"/>
          <w:numId w:val="5"/>
        </w:numPr>
        <w:spacing w:after="480" w:line="276" w:lineRule="auto"/>
        <w:ind w:left="283" w:hanging="357"/>
        <w:jc w:val="both"/>
        <w:rPr>
          <w:rFonts w:ascii="Arial" w:hAnsi="Arial" w:cs="Arial"/>
          <w:color w:val="000000"/>
        </w:rPr>
      </w:pPr>
      <w:r w:rsidRPr="003E1497">
        <w:rPr>
          <w:rFonts w:ascii="Arial" w:hAnsi="Arial" w:cs="Arial"/>
          <w:color w:val="000000"/>
        </w:rPr>
        <w:t>Zhotovitel je povinen nejpozději ke dni předá</w:t>
      </w:r>
      <w:r w:rsidR="00ED089A" w:rsidRPr="003E1497">
        <w:rPr>
          <w:rFonts w:ascii="Arial" w:hAnsi="Arial" w:cs="Arial"/>
          <w:color w:val="000000"/>
        </w:rPr>
        <w:t>ní díla místo</w:t>
      </w:r>
      <w:r w:rsidRPr="003E1497">
        <w:rPr>
          <w:rFonts w:ascii="Arial" w:hAnsi="Arial" w:cs="Arial"/>
          <w:color w:val="000000"/>
        </w:rPr>
        <w:t xml:space="preserve"> plnění zcela vyklidit, jinak je</w:t>
      </w:r>
      <w:r w:rsidR="002F5864" w:rsidRPr="003E1497">
        <w:rPr>
          <w:rFonts w:ascii="Arial" w:hAnsi="Arial" w:cs="Arial"/>
          <w:color w:val="000000"/>
        </w:rPr>
        <w:t> </w:t>
      </w:r>
      <w:r w:rsidR="004E2E8D" w:rsidRPr="003E1497">
        <w:rPr>
          <w:rFonts w:ascii="Arial" w:hAnsi="Arial" w:cs="Arial"/>
          <w:color w:val="000000"/>
        </w:rPr>
        <w:t>o</w:t>
      </w:r>
      <w:r w:rsidRPr="003E1497">
        <w:rPr>
          <w:rFonts w:ascii="Arial" w:hAnsi="Arial" w:cs="Arial"/>
          <w:color w:val="000000"/>
        </w:rPr>
        <w:t>bjednatel oprávněn převzetí díla odmítnout. Při vyklizení míst</w:t>
      </w:r>
      <w:r w:rsidR="008120F5" w:rsidRPr="003E1497">
        <w:rPr>
          <w:rFonts w:ascii="Arial" w:hAnsi="Arial" w:cs="Arial"/>
          <w:color w:val="000000"/>
        </w:rPr>
        <w:t>a</w:t>
      </w:r>
      <w:r w:rsidRPr="003E1497">
        <w:rPr>
          <w:rFonts w:ascii="Arial" w:hAnsi="Arial" w:cs="Arial"/>
          <w:color w:val="000000"/>
        </w:rPr>
        <w:t xml:space="preserve"> plnění je</w:t>
      </w:r>
      <w:r w:rsidR="003E1497">
        <w:rPr>
          <w:rFonts w:ascii="Arial" w:hAnsi="Arial" w:cs="Arial"/>
          <w:color w:val="000000"/>
        </w:rPr>
        <w:t> </w:t>
      </w:r>
      <w:r w:rsidR="004E2E8D" w:rsidRPr="003E1497">
        <w:rPr>
          <w:rFonts w:ascii="Arial" w:hAnsi="Arial" w:cs="Arial"/>
          <w:color w:val="000000"/>
        </w:rPr>
        <w:t>z</w:t>
      </w:r>
      <w:r w:rsidRPr="003E1497">
        <w:rPr>
          <w:rFonts w:ascii="Arial" w:hAnsi="Arial" w:cs="Arial"/>
          <w:color w:val="000000"/>
        </w:rPr>
        <w:t xml:space="preserve">hotovitel povinen </w:t>
      </w:r>
      <w:r w:rsidR="00302BA3" w:rsidRPr="003E1497">
        <w:rPr>
          <w:rFonts w:ascii="Arial" w:hAnsi="Arial" w:cs="Arial"/>
          <w:color w:val="000000"/>
        </w:rPr>
        <w:t>uvést míst</w:t>
      </w:r>
      <w:r w:rsidR="008120F5" w:rsidRPr="003E1497">
        <w:rPr>
          <w:rFonts w:ascii="Arial" w:hAnsi="Arial" w:cs="Arial"/>
          <w:color w:val="000000"/>
        </w:rPr>
        <w:t>o</w:t>
      </w:r>
      <w:r w:rsidR="00302BA3" w:rsidRPr="003E1497">
        <w:rPr>
          <w:rFonts w:ascii="Arial" w:hAnsi="Arial" w:cs="Arial"/>
          <w:color w:val="000000"/>
        </w:rPr>
        <w:t xml:space="preserve"> plnění a je</w:t>
      </w:r>
      <w:r w:rsidR="008120F5" w:rsidRPr="003E1497">
        <w:rPr>
          <w:rFonts w:ascii="Arial" w:hAnsi="Arial" w:cs="Arial"/>
          <w:color w:val="000000"/>
        </w:rPr>
        <w:t>ho</w:t>
      </w:r>
      <w:r w:rsidR="00302BA3" w:rsidRPr="003E1497">
        <w:rPr>
          <w:rFonts w:ascii="Arial" w:hAnsi="Arial" w:cs="Arial"/>
          <w:color w:val="000000"/>
        </w:rPr>
        <w:t xml:space="preserve"> okolí dotčeného prováděním díla do</w:t>
      </w:r>
      <w:r w:rsidR="003E1497">
        <w:rPr>
          <w:rFonts w:ascii="Arial" w:hAnsi="Arial" w:cs="Arial"/>
          <w:color w:val="000000"/>
        </w:rPr>
        <w:t> </w:t>
      </w:r>
      <w:r w:rsidR="00302BA3" w:rsidRPr="003E1497">
        <w:rPr>
          <w:rFonts w:ascii="Arial" w:hAnsi="Arial" w:cs="Arial"/>
          <w:color w:val="000000"/>
        </w:rPr>
        <w:t>původního stavu</w:t>
      </w:r>
      <w:r w:rsidRPr="003E1497">
        <w:rPr>
          <w:rFonts w:ascii="Arial" w:hAnsi="Arial" w:cs="Arial"/>
          <w:color w:val="000000"/>
        </w:rPr>
        <w:t xml:space="preserve">, pokud </w:t>
      </w:r>
      <w:r w:rsidR="004E2E8D" w:rsidRPr="003E1497">
        <w:rPr>
          <w:rFonts w:ascii="Arial" w:hAnsi="Arial" w:cs="Arial"/>
          <w:color w:val="000000"/>
        </w:rPr>
        <w:t>o</w:t>
      </w:r>
      <w:r w:rsidRPr="003E1497">
        <w:rPr>
          <w:rFonts w:ascii="Arial" w:hAnsi="Arial" w:cs="Arial"/>
          <w:color w:val="000000"/>
        </w:rPr>
        <w:t>bjednatel neurčí jinak.</w:t>
      </w:r>
    </w:p>
    <w:p w14:paraId="461ECBAB" w14:textId="03A39EB4" w:rsidR="00583DAF" w:rsidRPr="003E1497" w:rsidRDefault="00583DAF" w:rsidP="0021229F">
      <w:pPr>
        <w:spacing w:after="240"/>
        <w:ind w:left="357"/>
        <w:jc w:val="center"/>
        <w:rPr>
          <w:rFonts w:ascii="Arial" w:hAnsi="Arial" w:cs="Arial"/>
          <w:b/>
        </w:rPr>
      </w:pPr>
      <w:r w:rsidRPr="003E1497">
        <w:rPr>
          <w:rFonts w:ascii="Arial" w:hAnsi="Arial" w:cs="Arial"/>
          <w:b/>
        </w:rPr>
        <w:t>V</w:t>
      </w:r>
      <w:r w:rsidR="00BA3086" w:rsidRPr="003E1497">
        <w:rPr>
          <w:rFonts w:ascii="Arial" w:hAnsi="Arial" w:cs="Arial"/>
          <w:b/>
        </w:rPr>
        <w:t>III</w:t>
      </w:r>
      <w:r w:rsidRPr="003E1497">
        <w:rPr>
          <w:rFonts w:ascii="Arial" w:hAnsi="Arial" w:cs="Arial"/>
          <w:b/>
        </w:rPr>
        <w:t>. Platební podmínky</w:t>
      </w:r>
    </w:p>
    <w:p w14:paraId="5135BFED" w14:textId="364935DE" w:rsidR="0021229F" w:rsidRPr="003E1497" w:rsidRDefault="0021229F" w:rsidP="0021229F">
      <w:pPr>
        <w:pStyle w:val="Odstavecseseznamem"/>
        <w:numPr>
          <w:ilvl w:val="0"/>
          <w:numId w:val="3"/>
        </w:numPr>
        <w:spacing w:after="120" w:line="276" w:lineRule="auto"/>
        <w:ind w:left="284"/>
        <w:jc w:val="both"/>
        <w:rPr>
          <w:rFonts w:ascii="Arial" w:hAnsi="Arial" w:cs="Arial"/>
        </w:rPr>
      </w:pPr>
      <w:r w:rsidRPr="003E1497">
        <w:rPr>
          <w:rFonts w:ascii="Arial" w:hAnsi="Arial" w:cs="Arial"/>
        </w:rPr>
        <w:t>Objednatel má právo poskytnout zhotoviteli zálohu na plnění veřejné zakázky, a to v případě, že mu zhotovitel předloží objednávku na konkrétní materiál, u</w:t>
      </w:r>
      <w:r w:rsidR="003E1497">
        <w:rPr>
          <w:rFonts w:ascii="Arial" w:hAnsi="Arial" w:cs="Arial"/>
        </w:rPr>
        <w:t> </w:t>
      </w:r>
      <w:r w:rsidRPr="003E1497">
        <w:rPr>
          <w:rFonts w:ascii="Arial" w:hAnsi="Arial" w:cs="Arial"/>
        </w:rPr>
        <w:t>kterého je vzhledem k volatilitě dané komodity vhodné objednávku učinit s určitým předstihem (např. kamenické výrobky, dřevo, apod.).</w:t>
      </w:r>
    </w:p>
    <w:p w14:paraId="3F61578C" w14:textId="77B0AFCA" w:rsidR="00357C8B"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Cena za dílo bude </w:t>
      </w:r>
      <w:r w:rsidR="00F168F0" w:rsidRPr="003E1497">
        <w:rPr>
          <w:rFonts w:ascii="Arial" w:hAnsi="Arial" w:cs="Arial"/>
          <w:color w:val="000000"/>
        </w:rPr>
        <w:t xml:space="preserve">objednatelem </w:t>
      </w:r>
      <w:r w:rsidRPr="003E1497">
        <w:rPr>
          <w:rFonts w:ascii="Arial" w:hAnsi="Arial" w:cs="Arial"/>
          <w:color w:val="000000"/>
        </w:rPr>
        <w:t>hrazena</w:t>
      </w:r>
      <w:r w:rsidR="00AB35B6" w:rsidRPr="003E1497">
        <w:rPr>
          <w:rFonts w:ascii="Arial" w:hAnsi="Arial" w:cs="Arial"/>
          <w:color w:val="000000"/>
        </w:rPr>
        <w:t xml:space="preserve"> po převzetí celého díla nebo</w:t>
      </w:r>
      <w:r w:rsidRPr="003E1497">
        <w:rPr>
          <w:rFonts w:ascii="Arial" w:hAnsi="Arial" w:cs="Arial"/>
          <w:color w:val="000000"/>
        </w:rPr>
        <w:t xml:space="preserve"> </w:t>
      </w:r>
      <w:r w:rsidR="00434A91" w:rsidRPr="003E1497">
        <w:rPr>
          <w:rFonts w:ascii="Arial" w:hAnsi="Arial" w:cs="Arial"/>
          <w:color w:val="000000"/>
        </w:rPr>
        <w:t>po</w:t>
      </w:r>
      <w:r w:rsidR="007F3D0E" w:rsidRPr="003E1497">
        <w:rPr>
          <w:rFonts w:ascii="Arial" w:hAnsi="Arial" w:cs="Arial"/>
          <w:color w:val="000000"/>
        </w:rPr>
        <w:t xml:space="preserve"> částech</w:t>
      </w:r>
      <w:r w:rsidR="00434A91" w:rsidRPr="003E1497">
        <w:rPr>
          <w:rFonts w:ascii="Arial" w:hAnsi="Arial" w:cs="Arial"/>
          <w:color w:val="000000"/>
        </w:rPr>
        <w:t>, a</w:t>
      </w:r>
      <w:r w:rsidR="0021229F" w:rsidRPr="003E1497">
        <w:rPr>
          <w:rFonts w:ascii="Arial" w:hAnsi="Arial" w:cs="Arial"/>
          <w:color w:val="000000"/>
        </w:rPr>
        <w:t> </w:t>
      </w:r>
      <w:r w:rsidR="00434A91" w:rsidRPr="003E1497">
        <w:rPr>
          <w:rFonts w:ascii="Arial" w:hAnsi="Arial" w:cs="Arial"/>
          <w:color w:val="000000"/>
        </w:rPr>
        <w:t>to</w:t>
      </w:r>
      <w:r w:rsidR="0021229F" w:rsidRPr="003E1497">
        <w:rPr>
          <w:rFonts w:ascii="Arial" w:hAnsi="Arial" w:cs="Arial"/>
          <w:color w:val="000000"/>
        </w:rPr>
        <w:t> </w:t>
      </w:r>
      <w:r w:rsidRPr="003E1497">
        <w:rPr>
          <w:rFonts w:ascii="Arial" w:hAnsi="Arial" w:cs="Arial"/>
          <w:color w:val="000000"/>
        </w:rPr>
        <w:t>na</w:t>
      </w:r>
      <w:r w:rsidR="0021229F" w:rsidRPr="003E1497">
        <w:rPr>
          <w:rFonts w:ascii="Arial" w:hAnsi="Arial" w:cs="Arial"/>
          <w:color w:val="000000"/>
        </w:rPr>
        <w:t> </w:t>
      </w:r>
      <w:r w:rsidRPr="003E1497">
        <w:rPr>
          <w:rFonts w:ascii="Arial" w:hAnsi="Arial" w:cs="Arial"/>
          <w:color w:val="000000"/>
        </w:rPr>
        <w:t>základě</w:t>
      </w:r>
      <w:r w:rsidR="00357C8B" w:rsidRPr="003E1497">
        <w:rPr>
          <w:rFonts w:ascii="Arial" w:hAnsi="Arial" w:cs="Arial"/>
          <w:color w:val="000000"/>
        </w:rPr>
        <w:t xml:space="preserve"> dílčích</w:t>
      </w:r>
      <w:r w:rsidRPr="003E1497">
        <w:rPr>
          <w:rFonts w:ascii="Arial" w:hAnsi="Arial" w:cs="Arial"/>
          <w:color w:val="000000"/>
        </w:rPr>
        <w:t xml:space="preserve"> daňových dokladů (faktur)</w:t>
      </w:r>
      <w:r w:rsidR="0053650B" w:rsidRPr="003E1497">
        <w:rPr>
          <w:rFonts w:ascii="Arial" w:hAnsi="Arial" w:cs="Arial"/>
          <w:color w:val="000000"/>
        </w:rPr>
        <w:t xml:space="preserve"> dle skutečně a řádně provedených činností</w:t>
      </w:r>
      <w:r w:rsidRPr="003E1497">
        <w:rPr>
          <w:rFonts w:ascii="Arial" w:hAnsi="Arial" w:cs="Arial"/>
          <w:color w:val="000000"/>
        </w:rPr>
        <w:t xml:space="preserve"> </w:t>
      </w:r>
      <w:r w:rsidR="00357C8B" w:rsidRPr="003E1497">
        <w:rPr>
          <w:rFonts w:ascii="Arial" w:hAnsi="Arial" w:cs="Arial"/>
          <w:color w:val="000000"/>
        </w:rPr>
        <w:t xml:space="preserve">a na základě </w:t>
      </w:r>
      <w:r w:rsidR="00F168F0" w:rsidRPr="003E1497">
        <w:rPr>
          <w:rFonts w:ascii="Arial" w:hAnsi="Arial" w:cs="Arial"/>
          <w:color w:val="000000"/>
        </w:rPr>
        <w:t>protokolu/ů o předání a převzetí díla.</w:t>
      </w:r>
    </w:p>
    <w:p w14:paraId="19E970E1" w14:textId="657D7FDD" w:rsidR="00303A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Daňové doklady (faktury) budou vystaveny (ve 2 originálech) zhotovitelem do</w:t>
      </w:r>
      <w:r w:rsidR="0021229F" w:rsidRPr="003E1497">
        <w:rPr>
          <w:rFonts w:ascii="Arial" w:hAnsi="Arial" w:cs="Arial"/>
          <w:color w:val="000000"/>
        </w:rPr>
        <w:t> </w:t>
      </w:r>
      <w:r w:rsidRPr="003E1497">
        <w:rPr>
          <w:rFonts w:ascii="Arial" w:hAnsi="Arial" w:cs="Arial"/>
          <w:b/>
          <w:bCs/>
          <w:color w:val="000000"/>
        </w:rPr>
        <w:t>7</w:t>
      </w:r>
      <w:r w:rsidR="0021229F" w:rsidRPr="003E1497">
        <w:rPr>
          <w:rFonts w:ascii="Arial" w:hAnsi="Arial" w:cs="Arial"/>
          <w:b/>
          <w:bCs/>
          <w:color w:val="000000"/>
        </w:rPr>
        <w:t> </w:t>
      </w:r>
      <w:r w:rsidRPr="003E1497">
        <w:rPr>
          <w:rFonts w:ascii="Arial" w:hAnsi="Arial" w:cs="Arial"/>
          <w:b/>
          <w:bCs/>
          <w:color w:val="000000"/>
        </w:rPr>
        <w:t xml:space="preserve">kalendářních dnů </w:t>
      </w:r>
      <w:r w:rsidRPr="003E1497">
        <w:rPr>
          <w:rFonts w:ascii="Arial" w:hAnsi="Arial" w:cs="Arial"/>
          <w:color w:val="000000"/>
        </w:rPr>
        <w:t>po</w:t>
      </w:r>
      <w:r w:rsidR="00767286" w:rsidRPr="003E1497">
        <w:rPr>
          <w:rFonts w:ascii="Arial" w:hAnsi="Arial" w:cs="Arial"/>
          <w:color w:val="000000"/>
        </w:rPr>
        <w:t xml:space="preserve"> </w:t>
      </w:r>
      <w:r w:rsidR="00434A91" w:rsidRPr="003E1497">
        <w:rPr>
          <w:rFonts w:ascii="Arial" w:hAnsi="Arial" w:cs="Arial"/>
          <w:color w:val="000000"/>
        </w:rPr>
        <w:t>převzetí</w:t>
      </w:r>
      <w:r w:rsidRPr="003E1497">
        <w:rPr>
          <w:rFonts w:ascii="Arial" w:hAnsi="Arial" w:cs="Arial"/>
          <w:color w:val="000000"/>
        </w:rPr>
        <w:t xml:space="preserve"> díla nebo části díla</w:t>
      </w:r>
      <w:r w:rsidR="00434A91" w:rsidRPr="003E1497">
        <w:rPr>
          <w:rFonts w:ascii="Arial" w:hAnsi="Arial" w:cs="Arial"/>
          <w:color w:val="000000"/>
        </w:rPr>
        <w:t>.</w:t>
      </w:r>
      <w:r w:rsidR="004271B3" w:rsidRPr="003E1497">
        <w:rPr>
          <w:rFonts w:ascii="Arial" w:hAnsi="Arial" w:cs="Arial"/>
          <w:color w:val="000000"/>
        </w:rPr>
        <w:t xml:space="preserve"> </w:t>
      </w:r>
      <w:r w:rsidR="00923224" w:rsidRPr="003E1497">
        <w:rPr>
          <w:rFonts w:ascii="Arial" w:hAnsi="Arial" w:cs="Arial"/>
          <w:color w:val="000000"/>
        </w:rPr>
        <w:t>Faktura bude doručena objednateli v papírové podobě na podatelnu v místě jeho sídla.</w:t>
      </w:r>
    </w:p>
    <w:p w14:paraId="020A24DA" w14:textId="7857503A"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Splatnost daňových dokladů (faktury) je </w:t>
      </w:r>
      <w:r w:rsidR="008B7BEE" w:rsidRPr="003E1497">
        <w:rPr>
          <w:rFonts w:ascii="Arial" w:hAnsi="Arial" w:cs="Arial"/>
          <w:b/>
          <w:bCs/>
          <w:color w:val="000000"/>
        </w:rPr>
        <w:t>30</w:t>
      </w:r>
      <w:r w:rsidRPr="003E1497">
        <w:rPr>
          <w:rFonts w:ascii="Arial" w:hAnsi="Arial" w:cs="Arial"/>
          <w:b/>
          <w:bCs/>
          <w:color w:val="000000"/>
        </w:rPr>
        <w:t xml:space="preserve"> kalendářních dnů</w:t>
      </w:r>
      <w:r w:rsidRPr="003E1497">
        <w:rPr>
          <w:rFonts w:ascii="Arial" w:hAnsi="Arial" w:cs="Arial"/>
          <w:color w:val="000000"/>
        </w:rPr>
        <w:t xml:space="preserve"> ode dne doručení objednateli.</w:t>
      </w:r>
    </w:p>
    <w:p w14:paraId="29C6BAA9" w14:textId="0B51A02E"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Každý daňový doklad (faktura) musí dle zákona č. 235/2004 Sb., o dani z přidané hodnoty, v</w:t>
      </w:r>
      <w:r w:rsidR="00EC7669" w:rsidRPr="003E1497">
        <w:rPr>
          <w:rFonts w:ascii="Arial" w:hAnsi="Arial" w:cs="Arial"/>
          <w:color w:val="000000"/>
        </w:rPr>
        <w:t> </w:t>
      </w:r>
      <w:r w:rsidR="00F83A44" w:rsidRPr="003E1497">
        <w:rPr>
          <w:rFonts w:ascii="Arial" w:hAnsi="Arial" w:cs="Arial"/>
          <w:color w:val="000000"/>
        </w:rPr>
        <w:t>účinném znění,</w:t>
      </w:r>
      <w:r w:rsidRPr="003E1497">
        <w:rPr>
          <w:rFonts w:ascii="Arial" w:hAnsi="Arial" w:cs="Arial"/>
          <w:color w:val="000000"/>
        </w:rPr>
        <w:t xml:space="preserve"> obsahovat náležitosti dle ustanovení § 29 zákona č.</w:t>
      </w:r>
      <w:r w:rsidR="003E1497">
        <w:rPr>
          <w:rFonts w:ascii="Arial" w:hAnsi="Arial" w:cs="Arial"/>
          <w:color w:val="000000"/>
        </w:rPr>
        <w:t> </w:t>
      </w:r>
      <w:r w:rsidRPr="003E1497">
        <w:rPr>
          <w:rFonts w:ascii="Arial" w:hAnsi="Arial" w:cs="Arial"/>
          <w:color w:val="000000"/>
        </w:rPr>
        <w:t>235/2004 Sb.,</w:t>
      </w:r>
      <w:r w:rsidR="00F83F8A" w:rsidRPr="003E1497">
        <w:rPr>
          <w:rFonts w:ascii="Arial" w:hAnsi="Arial" w:cs="Arial"/>
          <w:color w:val="000000"/>
        </w:rPr>
        <w:t xml:space="preserve"> </w:t>
      </w:r>
      <w:r w:rsidRPr="003E1497">
        <w:rPr>
          <w:rFonts w:ascii="Arial" w:hAnsi="Arial" w:cs="Arial"/>
          <w:color w:val="000000"/>
        </w:rPr>
        <w:t>o dani z přidané hodnoty.</w:t>
      </w:r>
      <w:r w:rsidR="0021229F" w:rsidRPr="003E1497">
        <w:rPr>
          <w:rFonts w:ascii="Arial" w:hAnsi="Arial" w:cs="Arial"/>
          <w:color w:val="000000"/>
        </w:rPr>
        <w:t xml:space="preserve"> </w:t>
      </w:r>
      <w:r w:rsidRPr="003E1497">
        <w:rPr>
          <w:rFonts w:ascii="Arial" w:hAnsi="Arial" w:cs="Arial"/>
          <w:color w:val="000000"/>
        </w:rPr>
        <w:t>Dále musí obsahovat:</w:t>
      </w:r>
    </w:p>
    <w:p w14:paraId="48075F7B" w14:textId="0B44D32E"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číslo smlouvy</w:t>
      </w:r>
      <w:r w:rsidR="0021229F" w:rsidRPr="003E1497">
        <w:rPr>
          <w:rFonts w:ascii="Arial" w:hAnsi="Arial" w:cs="Arial"/>
          <w:color w:val="000000"/>
        </w:rPr>
        <w:t>,</w:t>
      </w:r>
    </w:p>
    <w:p w14:paraId="505FF3F0" w14:textId="6DEF38FD"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číslo faktury</w:t>
      </w:r>
      <w:r w:rsidR="0021229F" w:rsidRPr="003E1497">
        <w:rPr>
          <w:rFonts w:ascii="Arial" w:hAnsi="Arial" w:cs="Arial"/>
          <w:color w:val="000000"/>
        </w:rPr>
        <w:t>,</w:t>
      </w:r>
    </w:p>
    <w:p w14:paraId="7B4E8BD2" w14:textId="3E943A02"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den uskutečnění zdanitelného plnění</w:t>
      </w:r>
      <w:r w:rsidR="0021229F" w:rsidRPr="003E1497">
        <w:rPr>
          <w:rFonts w:ascii="Arial" w:hAnsi="Arial" w:cs="Arial"/>
          <w:color w:val="000000"/>
        </w:rPr>
        <w:t>,</w:t>
      </w:r>
    </w:p>
    <w:p w14:paraId="4E423617" w14:textId="3AFFF5FE"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den splatnosti faktury</w:t>
      </w:r>
      <w:r w:rsidR="0021229F" w:rsidRPr="003E1497">
        <w:rPr>
          <w:rFonts w:ascii="Arial" w:hAnsi="Arial" w:cs="Arial"/>
          <w:color w:val="000000"/>
        </w:rPr>
        <w:t>,</w:t>
      </w:r>
    </w:p>
    <w:p w14:paraId="119D05FF" w14:textId="218364F1"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označení díla</w:t>
      </w:r>
      <w:r w:rsidR="0021229F" w:rsidRPr="003E1497">
        <w:rPr>
          <w:rFonts w:ascii="Arial" w:hAnsi="Arial" w:cs="Arial"/>
          <w:color w:val="000000"/>
        </w:rPr>
        <w:t>,</w:t>
      </w:r>
    </w:p>
    <w:p w14:paraId="5A551AF3" w14:textId="2A59D1DC"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požadovanou částku bez DPH</w:t>
      </w:r>
      <w:r w:rsidR="0021229F" w:rsidRPr="003E1497">
        <w:rPr>
          <w:rFonts w:ascii="Arial" w:hAnsi="Arial" w:cs="Arial"/>
          <w:color w:val="000000"/>
        </w:rPr>
        <w:t>,</w:t>
      </w:r>
    </w:p>
    <w:p w14:paraId="1D322F8E" w14:textId="445F8AC4"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sazbu DPH</w:t>
      </w:r>
      <w:r w:rsidR="0021229F" w:rsidRPr="003E1497">
        <w:rPr>
          <w:rFonts w:ascii="Arial" w:hAnsi="Arial" w:cs="Arial"/>
          <w:color w:val="000000"/>
        </w:rPr>
        <w:t>,</w:t>
      </w:r>
    </w:p>
    <w:p w14:paraId="482955AC" w14:textId="0D5551DC" w:rsidR="00583DA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Style w:val="CittHTML"/>
          <w:rFonts w:ascii="Arial" w:hAnsi="Arial" w:cs="Arial"/>
          <w:i w:val="0"/>
        </w:rPr>
        <w:t>faktura bude vystavena v souladu s čl. IV. odst. 2 této smlouvy.</w:t>
      </w:r>
    </w:p>
    <w:p w14:paraId="4CC54B6D" w14:textId="5EAE49FB"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Platby budou probíhat v českých korunách a rovněž veškeré cenové údaje budou v</w:t>
      </w:r>
      <w:r w:rsidR="003E1497">
        <w:rPr>
          <w:rFonts w:ascii="Arial" w:hAnsi="Arial" w:cs="Arial"/>
          <w:color w:val="000000"/>
        </w:rPr>
        <w:t> </w:t>
      </w:r>
      <w:r w:rsidRPr="003E1497">
        <w:rPr>
          <w:rFonts w:ascii="Arial" w:hAnsi="Arial" w:cs="Arial"/>
          <w:color w:val="000000"/>
        </w:rPr>
        <w:t>této měně.</w:t>
      </w:r>
    </w:p>
    <w:p w14:paraId="2D4098A3" w14:textId="6747909E"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Jestliže faktura nebude obsahovat dohodnuté náležitosti (případně bude obsahovat chybné údaje), je objednatel oprávněn takovou fakturu vrátit zhotoviteli. Faktura musí být vrácena do data její splatnosti. Po tomto vrácení je zhotovitel povinen </w:t>
      </w:r>
      <w:r w:rsidRPr="003E1497">
        <w:rPr>
          <w:rFonts w:ascii="Arial" w:hAnsi="Arial" w:cs="Arial"/>
          <w:color w:val="000000"/>
        </w:rPr>
        <w:lastRenderedPageBreak/>
        <w:t>vystavit novou fakturu se</w:t>
      </w:r>
      <w:r w:rsidR="0021229F" w:rsidRPr="003E1497">
        <w:rPr>
          <w:rFonts w:ascii="Arial" w:hAnsi="Arial" w:cs="Arial"/>
          <w:color w:val="000000"/>
        </w:rPr>
        <w:t> </w:t>
      </w:r>
      <w:r w:rsidRPr="003E1497">
        <w:rPr>
          <w:rFonts w:ascii="Arial" w:hAnsi="Arial" w:cs="Arial"/>
          <w:color w:val="000000"/>
        </w:rPr>
        <w:t>správnými náležitostmi. Do doby, než je vystavena nová faktura s novou lhůtou splatnosti, není objednatel v prodlení s placením příslušné faktury. Nová lhůta splatnosti začne plynout dnem doručení opravené faktury.</w:t>
      </w:r>
    </w:p>
    <w:p w14:paraId="154742E1" w14:textId="5E975CC9" w:rsidR="00143FB6" w:rsidRPr="003E1497" w:rsidRDefault="00583DAF" w:rsidP="0021229F">
      <w:pPr>
        <w:numPr>
          <w:ilvl w:val="0"/>
          <w:numId w:val="3"/>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Cena za dílo nebo jeho část je uhrazena dnem připsání částky na účet zhotovitele u</w:t>
      </w:r>
      <w:r w:rsidR="0021229F" w:rsidRPr="003E1497">
        <w:rPr>
          <w:rFonts w:ascii="Arial" w:hAnsi="Arial" w:cs="Arial"/>
          <w:color w:val="000000"/>
        </w:rPr>
        <w:t> </w:t>
      </w:r>
      <w:r w:rsidRPr="003E1497">
        <w:rPr>
          <w:rFonts w:ascii="Arial" w:hAnsi="Arial" w:cs="Arial"/>
          <w:color w:val="000000"/>
        </w:rPr>
        <w:t>peněžního ústavu uvedeného v článku I. této smlouvy.</w:t>
      </w:r>
    </w:p>
    <w:p w14:paraId="2E52471E" w14:textId="04E1A925" w:rsidR="00232A8C" w:rsidRPr="003E1497" w:rsidRDefault="00BA3086" w:rsidP="0021229F">
      <w:pPr>
        <w:autoSpaceDE w:val="0"/>
        <w:autoSpaceDN w:val="0"/>
        <w:adjustRightInd w:val="0"/>
        <w:spacing w:after="240"/>
        <w:jc w:val="center"/>
        <w:rPr>
          <w:rFonts w:ascii="Arial" w:hAnsi="Arial" w:cs="Arial"/>
          <w:b/>
        </w:rPr>
      </w:pPr>
      <w:r w:rsidRPr="006A17E3">
        <w:rPr>
          <w:rFonts w:ascii="Arial" w:hAnsi="Arial" w:cs="Arial"/>
          <w:b/>
        </w:rPr>
        <w:t>IX</w:t>
      </w:r>
      <w:r w:rsidR="00397BDC" w:rsidRPr="006A17E3">
        <w:rPr>
          <w:rFonts w:ascii="Arial" w:hAnsi="Arial" w:cs="Arial"/>
          <w:b/>
        </w:rPr>
        <w:t>.</w:t>
      </w:r>
      <w:r w:rsidR="001A74D8" w:rsidRPr="006A17E3">
        <w:rPr>
          <w:rFonts w:ascii="Arial" w:hAnsi="Arial" w:cs="Arial"/>
          <w:b/>
        </w:rPr>
        <w:t xml:space="preserve"> </w:t>
      </w:r>
      <w:r w:rsidR="00397BDC" w:rsidRPr="006A17E3">
        <w:rPr>
          <w:rFonts w:ascii="Arial" w:hAnsi="Arial" w:cs="Arial"/>
          <w:b/>
        </w:rPr>
        <w:t>Smluvní pokuty</w:t>
      </w:r>
    </w:p>
    <w:p w14:paraId="6452EEC9" w14:textId="77777777" w:rsidR="0021229F" w:rsidRPr="003E1497" w:rsidRDefault="007724F1" w:rsidP="0021229F">
      <w:pPr>
        <w:numPr>
          <w:ilvl w:val="0"/>
          <w:numId w:val="7"/>
        </w:numPr>
        <w:spacing w:after="120" w:line="276" w:lineRule="auto"/>
        <w:ind w:left="284"/>
        <w:jc w:val="both"/>
        <w:rPr>
          <w:rFonts w:ascii="Arial" w:hAnsi="Arial" w:cs="Arial"/>
          <w:color w:val="000000"/>
        </w:rPr>
      </w:pPr>
      <w:r w:rsidRPr="003E1497">
        <w:rPr>
          <w:rFonts w:ascii="Arial" w:hAnsi="Arial" w:cs="Arial"/>
          <w:color w:val="000000"/>
        </w:rPr>
        <w:t>Zhotovitel se zavazuje objednateli uhradit tyto smluvní pokuty:</w:t>
      </w:r>
    </w:p>
    <w:p w14:paraId="410C901C" w14:textId="1D9C1845" w:rsidR="0021229F" w:rsidRPr="00414952" w:rsidRDefault="003E1497" w:rsidP="0021229F">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rPr>
        <w:t xml:space="preserve">Za porušení povinností zhotovitele při </w:t>
      </w:r>
      <w:r w:rsidR="007724F1" w:rsidRPr="003E1497">
        <w:rPr>
          <w:rFonts w:ascii="Arial" w:hAnsi="Arial" w:cs="Arial"/>
          <w:color w:val="000000"/>
        </w:rPr>
        <w:t xml:space="preserve">prodlení s řádným a včasným dokončením díla </w:t>
      </w:r>
      <w:r w:rsidR="004548D6" w:rsidRPr="003E1497">
        <w:rPr>
          <w:rFonts w:ascii="Arial" w:hAnsi="Arial" w:cs="Arial"/>
          <w:color w:val="000000"/>
        </w:rPr>
        <w:t xml:space="preserve">ve výši </w:t>
      </w:r>
      <w:r w:rsidR="00CC64B4" w:rsidRPr="003E1497">
        <w:rPr>
          <w:rFonts w:ascii="Arial" w:hAnsi="Arial" w:cs="Arial"/>
          <w:color w:val="000000"/>
        </w:rPr>
        <w:t>0</w:t>
      </w:r>
      <w:r w:rsidR="00FC2877" w:rsidRPr="003E1497">
        <w:rPr>
          <w:rFonts w:ascii="Arial" w:hAnsi="Arial" w:cs="Arial"/>
          <w:color w:val="000000"/>
        </w:rPr>
        <w:t>,</w:t>
      </w:r>
      <w:r w:rsidR="0048341A">
        <w:rPr>
          <w:rFonts w:ascii="Arial" w:hAnsi="Arial" w:cs="Arial"/>
          <w:color w:val="000000"/>
        </w:rPr>
        <w:t>25</w:t>
      </w:r>
      <w:r w:rsidR="00232A8C" w:rsidRPr="003E1497">
        <w:rPr>
          <w:rFonts w:ascii="Arial" w:hAnsi="Arial" w:cs="Arial"/>
          <w:color w:val="000000"/>
        </w:rPr>
        <w:t xml:space="preserve"> </w:t>
      </w:r>
      <w:r w:rsidR="004548D6" w:rsidRPr="003E1497">
        <w:rPr>
          <w:rFonts w:ascii="Arial" w:hAnsi="Arial" w:cs="Arial"/>
          <w:color w:val="000000"/>
        </w:rPr>
        <w:t xml:space="preserve">% z celkové ceny díla </w:t>
      </w:r>
      <w:r w:rsidR="004630E1" w:rsidRPr="003E1497">
        <w:rPr>
          <w:rFonts w:ascii="Arial" w:hAnsi="Arial" w:cs="Arial"/>
          <w:color w:val="000000"/>
        </w:rPr>
        <w:t>bez</w:t>
      </w:r>
      <w:r w:rsidR="004548D6" w:rsidRPr="003E1497">
        <w:rPr>
          <w:rFonts w:ascii="Arial" w:hAnsi="Arial" w:cs="Arial"/>
          <w:color w:val="000000"/>
        </w:rPr>
        <w:t xml:space="preserve"> DPH, a to </w:t>
      </w:r>
      <w:r w:rsidR="007724F1" w:rsidRPr="003E1497">
        <w:rPr>
          <w:rFonts w:ascii="Arial" w:hAnsi="Arial" w:cs="Arial"/>
          <w:color w:val="000000"/>
        </w:rPr>
        <w:t xml:space="preserve">za každý </w:t>
      </w:r>
      <w:r w:rsidR="007724F1" w:rsidRPr="003E1497">
        <w:rPr>
          <w:rFonts w:ascii="Arial" w:hAnsi="Arial" w:cs="Arial"/>
          <w:bCs/>
          <w:color w:val="000000"/>
        </w:rPr>
        <w:t>započatý den</w:t>
      </w:r>
      <w:r w:rsidR="004967F2" w:rsidRPr="003E1497">
        <w:rPr>
          <w:rFonts w:ascii="Arial" w:hAnsi="Arial" w:cs="Arial"/>
          <w:color w:val="000000"/>
        </w:rPr>
        <w:t xml:space="preserve"> </w:t>
      </w:r>
      <w:r w:rsidR="00DE6166" w:rsidRPr="003E1497">
        <w:rPr>
          <w:rFonts w:ascii="Arial" w:hAnsi="Arial" w:cs="Arial"/>
          <w:color w:val="000000"/>
        </w:rPr>
        <w:t>prodlení oproti stanovenému termínu dokončení díla. Pokud</w:t>
      </w:r>
      <w:r w:rsidR="005A1562">
        <w:rPr>
          <w:rFonts w:ascii="Arial" w:hAnsi="Arial" w:cs="Arial"/>
          <w:color w:val="000000"/>
        </w:rPr>
        <w:t> </w:t>
      </w:r>
      <w:r w:rsidR="00DE6166" w:rsidRPr="003E1497">
        <w:rPr>
          <w:rFonts w:ascii="Arial" w:hAnsi="Arial" w:cs="Arial"/>
          <w:color w:val="000000"/>
        </w:rPr>
        <w:t xml:space="preserve">bude zhotovitel v prodlení proti termínu </w:t>
      </w:r>
      <w:r w:rsidR="00F254C0" w:rsidRPr="003E1497">
        <w:rPr>
          <w:rFonts w:ascii="Arial" w:hAnsi="Arial" w:cs="Arial"/>
          <w:color w:val="000000"/>
        </w:rPr>
        <w:t>dokončení</w:t>
      </w:r>
      <w:r w:rsidR="00DE6166" w:rsidRPr="003E1497">
        <w:rPr>
          <w:rFonts w:ascii="Arial" w:hAnsi="Arial" w:cs="Arial"/>
          <w:color w:val="000000"/>
        </w:rPr>
        <w:t xml:space="preserve"> díla o více jak patnáct dnů, je povinen zaplatit objednatel</w:t>
      </w:r>
      <w:r w:rsidR="00232A8C" w:rsidRPr="003E1497">
        <w:rPr>
          <w:rFonts w:ascii="Arial" w:hAnsi="Arial" w:cs="Arial"/>
          <w:color w:val="000000"/>
        </w:rPr>
        <w:t>i</w:t>
      </w:r>
      <w:r w:rsidR="00DE6166" w:rsidRPr="003E1497">
        <w:rPr>
          <w:rFonts w:ascii="Arial" w:hAnsi="Arial" w:cs="Arial"/>
          <w:color w:val="000000"/>
        </w:rPr>
        <w:t xml:space="preserve"> smlu</w:t>
      </w:r>
      <w:r w:rsidR="00E65D99" w:rsidRPr="003E1497">
        <w:rPr>
          <w:rFonts w:ascii="Arial" w:hAnsi="Arial" w:cs="Arial"/>
          <w:color w:val="000000"/>
        </w:rPr>
        <w:t xml:space="preserve">vní pokutu </w:t>
      </w:r>
      <w:r w:rsidR="004548D6" w:rsidRPr="003E1497">
        <w:rPr>
          <w:rFonts w:ascii="Arial" w:hAnsi="Arial" w:cs="Arial"/>
          <w:color w:val="000000"/>
        </w:rPr>
        <w:t xml:space="preserve">ve výši </w:t>
      </w:r>
      <w:r w:rsidR="0055343A" w:rsidRPr="003E1497">
        <w:rPr>
          <w:rFonts w:ascii="Arial" w:hAnsi="Arial" w:cs="Arial"/>
          <w:color w:val="000000"/>
        </w:rPr>
        <w:t>0,</w:t>
      </w:r>
      <w:r w:rsidR="0048341A">
        <w:rPr>
          <w:rFonts w:ascii="Arial" w:hAnsi="Arial" w:cs="Arial"/>
          <w:color w:val="000000"/>
        </w:rPr>
        <w:t>6</w:t>
      </w:r>
      <w:r w:rsidR="004548D6" w:rsidRPr="003E1497">
        <w:rPr>
          <w:rFonts w:ascii="Arial" w:hAnsi="Arial" w:cs="Arial"/>
          <w:color w:val="000000"/>
        </w:rPr>
        <w:t xml:space="preserve"> % z celkové ceny </w:t>
      </w:r>
      <w:r w:rsidR="004548D6" w:rsidRPr="00414952">
        <w:rPr>
          <w:rFonts w:ascii="Arial" w:hAnsi="Arial" w:cs="Arial"/>
          <w:color w:val="000000"/>
        </w:rPr>
        <w:t xml:space="preserve">díla </w:t>
      </w:r>
      <w:r w:rsidR="004630E1" w:rsidRPr="00414952">
        <w:rPr>
          <w:rFonts w:ascii="Arial" w:hAnsi="Arial" w:cs="Arial"/>
          <w:color w:val="000000"/>
        </w:rPr>
        <w:t>bez</w:t>
      </w:r>
      <w:r w:rsidR="004548D6" w:rsidRPr="00414952">
        <w:rPr>
          <w:rFonts w:ascii="Arial" w:hAnsi="Arial" w:cs="Arial"/>
          <w:color w:val="000000"/>
        </w:rPr>
        <w:t xml:space="preserve"> DPH, a to </w:t>
      </w:r>
      <w:r w:rsidR="00DE6166" w:rsidRPr="00414952">
        <w:rPr>
          <w:rFonts w:ascii="Arial" w:hAnsi="Arial" w:cs="Arial"/>
          <w:color w:val="000000"/>
        </w:rPr>
        <w:t>za šestnáctý</w:t>
      </w:r>
      <w:r w:rsidR="004548D6" w:rsidRPr="00414952">
        <w:rPr>
          <w:rFonts w:ascii="Arial" w:hAnsi="Arial" w:cs="Arial"/>
          <w:color w:val="000000"/>
        </w:rPr>
        <w:t xml:space="preserve"> den</w:t>
      </w:r>
      <w:r w:rsidR="00DE6166" w:rsidRPr="00414952">
        <w:rPr>
          <w:rFonts w:ascii="Arial" w:hAnsi="Arial" w:cs="Arial"/>
          <w:color w:val="000000"/>
        </w:rPr>
        <w:t xml:space="preserve"> a každý </w:t>
      </w:r>
      <w:r w:rsidR="0050197B" w:rsidRPr="00414952">
        <w:rPr>
          <w:rFonts w:ascii="Arial" w:hAnsi="Arial" w:cs="Arial"/>
          <w:color w:val="000000"/>
        </w:rPr>
        <w:t>započatý následující</w:t>
      </w:r>
      <w:r w:rsidR="00DE6166" w:rsidRPr="00414952">
        <w:rPr>
          <w:rFonts w:ascii="Arial" w:hAnsi="Arial" w:cs="Arial"/>
          <w:color w:val="000000"/>
        </w:rPr>
        <w:t xml:space="preserve"> den prodlení</w:t>
      </w:r>
      <w:r w:rsidR="00414952">
        <w:rPr>
          <w:rFonts w:ascii="Arial" w:hAnsi="Arial" w:cs="Arial"/>
          <w:color w:val="000000"/>
        </w:rPr>
        <w:t>.</w:t>
      </w:r>
    </w:p>
    <w:p w14:paraId="644DDA04" w14:textId="3C5442D3" w:rsidR="003E1497" w:rsidRPr="003E1497" w:rsidRDefault="003E1497" w:rsidP="003E1497">
      <w:pPr>
        <w:pStyle w:val="Odstavecseseznamem"/>
        <w:numPr>
          <w:ilvl w:val="1"/>
          <w:numId w:val="45"/>
        </w:numPr>
        <w:spacing w:after="120" w:line="276" w:lineRule="auto"/>
        <w:ind w:left="851" w:hanging="567"/>
        <w:jc w:val="both"/>
        <w:rPr>
          <w:rFonts w:ascii="Arial" w:hAnsi="Arial" w:cs="Arial"/>
          <w:color w:val="000000"/>
        </w:rPr>
      </w:pPr>
      <w:r w:rsidRPr="00414952">
        <w:rPr>
          <w:rFonts w:ascii="Arial" w:hAnsi="Arial" w:cs="Arial"/>
        </w:rPr>
        <w:t>Za porušení povinností zhotovitele uvedených v</w:t>
      </w:r>
      <w:r w:rsidR="00414952">
        <w:rPr>
          <w:rFonts w:ascii="Arial" w:hAnsi="Arial" w:cs="Arial"/>
        </w:rPr>
        <w:t> </w:t>
      </w:r>
      <w:r w:rsidRPr="00414952">
        <w:rPr>
          <w:rFonts w:ascii="Arial" w:hAnsi="Arial" w:cs="Arial"/>
        </w:rPr>
        <w:t>článku</w:t>
      </w:r>
      <w:r w:rsidR="00414952">
        <w:rPr>
          <w:rFonts w:ascii="Arial" w:hAnsi="Arial" w:cs="Arial"/>
        </w:rPr>
        <w:t xml:space="preserve"> </w:t>
      </w:r>
      <w:r w:rsidRPr="00414952">
        <w:rPr>
          <w:rFonts w:ascii="Arial" w:hAnsi="Arial" w:cs="Arial"/>
        </w:rPr>
        <w:t xml:space="preserve">V. této smlouvy smluvní pokutu ve výši </w:t>
      </w:r>
      <w:r w:rsidR="00414952" w:rsidRPr="00414952">
        <w:rPr>
          <w:rFonts w:ascii="Arial" w:hAnsi="Arial" w:cs="Arial"/>
        </w:rPr>
        <w:t>5</w:t>
      </w:r>
      <w:r w:rsidRPr="00414952">
        <w:rPr>
          <w:rFonts w:ascii="Arial" w:hAnsi="Arial" w:cs="Arial"/>
        </w:rPr>
        <w:t>.000 Kč/den za každé jednotlivé porušení jeho povinností, a to až do odstranění</w:t>
      </w:r>
      <w:r w:rsidRPr="003E1497">
        <w:rPr>
          <w:rFonts w:ascii="Arial" w:hAnsi="Arial" w:cs="Arial"/>
        </w:rPr>
        <w:t xml:space="preserve"> závadného stavu. Pokutu lze uložit i</w:t>
      </w:r>
      <w:r>
        <w:rPr>
          <w:rFonts w:ascii="Arial" w:hAnsi="Arial" w:cs="Arial"/>
        </w:rPr>
        <w:t> </w:t>
      </w:r>
      <w:r w:rsidRPr="003E1497">
        <w:rPr>
          <w:rFonts w:ascii="Arial" w:hAnsi="Arial" w:cs="Arial"/>
        </w:rPr>
        <w:t>opakovaně.</w:t>
      </w:r>
    </w:p>
    <w:p w14:paraId="4D34FF8F" w14:textId="085BDDF8" w:rsidR="0021229F" w:rsidRPr="00414952" w:rsidRDefault="002E129B" w:rsidP="0021229F">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rPr>
        <w:t xml:space="preserve">Za porušení povinností zhotovitele uvedených v článku VI., odst. 2., 3. a 4. </w:t>
      </w:r>
      <w:r w:rsidR="00591F28" w:rsidRPr="003E1497">
        <w:rPr>
          <w:rFonts w:ascii="Arial" w:hAnsi="Arial" w:cs="Arial"/>
        </w:rPr>
        <w:t xml:space="preserve">této smlouvy jednorázovou smluvní pokutu ve výši </w:t>
      </w:r>
      <w:r w:rsidR="00414952">
        <w:rPr>
          <w:rFonts w:ascii="Arial" w:hAnsi="Arial" w:cs="Arial"/>
        </w:rPr>
        <w:t>0,</w:t>
      </w:r>
      <w:r w:rsidR="0048341A">
        <w:rPr>
          <w:rFonts w:ascii="Arial" w:hAnsi="Arial" w:cs="Arial"/>
        </w:rPr>
        <w:t>0</w:t>
      </w:r>
      <w:r w:rsidR="00414952">
        <w:rPr>
          <w:rFonts w:ascii="Arial" w:hAnsi="Arial" w:cs="Arial"/>
        </w:rPr>
        <w:t>5</w:t>
      </w:r>
      <w:r w:rsidR="00591F28" w:rsidRPr="003E1497">
        <w:rPr>
          <w:rFonts w:ascii="Arial" w:hAnsi="Arial" w:cs="Arial"/>
        </w:rPr>
        <w:t xml:space="preserve">% </w:t>
      </w:r>
      <w:r w:rsidR="00E214C7" w:rsidRPr="003E1497">
        <w:rPr>
          <w:rFonts w:ascii="Arial" w:hAnsi="Arial" w:cs="Arial"/>
        </w:rPr>
        <w:t xml:space="preserve">z celkové ceny díla </w:t>
      </w:r>
      <w:r w:rsidR="004630E1" w:rsidRPr="003E1497">
        <w:rPr>
          <w:rFonts w:ascii="Arial" w:hAnsi="Arial" w:cs="Arial"/>
        </w:rPr>
        <w:t>bez</w:t>
      </w:r>
      <w:r w:rsidR="00E214C7" w:rsidRPr="003E1497">
        <w:rPr>
          <w:rFonts w:ascii="Arial" w:hAnsi="Arial" w:cs="Arial"/>
        </w:rPr>
        <w:t xml:space="preserve"> DPH </w:t>
      </w:r>
      <w:r w:rsidR="00591F28" w:rsidRPr="003E1497">
        <w:rPr>
          <w:rFonts w:ascii="Arial" w:hAnsi="Arial" w:cs="Arial"/>
        </w:rPr>
        <w:t>za</w:t>
      </w:r>
      <w:r w:rsidRPr="003E1497">
        <w:rPr>
          <w:rFonts w:ascii="Arial" w:hAnsi="Arial" w:cs="Arial"/>
        </w:rPr>
        <w:t> </w:t>
      </w:r>
      <w:r w:rsidR="00591F28" w:rsidRPr="003E1497">
        <w:rPr>
          <w:rFonts w:ascii="Arial" w:hAnsi="Arial" w:cs="Arial"/>
        </w:rPr>
        <w:t>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414952">
        <w:rPr>
          <w:rFonts w:ascii="Arial" w:hAnsi="Arial" w:cs="Arial"/>
        </w:rPr>
        <w:t>.</w:t>
      </w:r>
    </w:p>
    <w:p w14:paraId="17A9D6F7" w14:textId="43A04A87" w:rsidR="00B135A0" w:rsidRDefault="002E129B" w:rsidP="00F80391">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color w:val="000000"/>
        </w:rPr>
        <w:t xml:space="preserve">Za porušení povinností zhotovitele uvedených v článku VII., </w:t>
      </w:r>
      <w:r w:rsidR="005A1562">
        <w:rPr>
          <w:rFonts w:ascii="Arial" w:hAnsi="Arial" w:cs="Arial"/>
          <w:color w:val="000000"/>
        </w:rPr>
        <w:t>odst.</w:t>
      </w:r>
      <w:r w:rsidRPr="003E1497">
        <w:rPr>
          <w:rFonts w:ascii="Arial" w:hAnsi="Arial" w:cs="Arial"/>
          <w:color w:val="000000"/>
        </w:rPr>
        <w:t xml:space="preserve"> 8. této smlouvy smluvní pokutu ve výši 0,</w:t>
      </w:r>
      <w:r w:rsidR="0048341A">
        <w:rPr>
          <w:rFonts w:ascii="Arial" w:hAnsi="Arial" w:cs="Arial"/>
          <w:color w:val="000000"/>
        </w:rPr>
        <w:t>25</w:t>
      </w:r>
      <w:r w:rsidRPr="003E1497">
        <w:rPr>
          <w:rFonts w:ascii="Arial" w:hAnsi="Arial" w:cs="Arial"/>
          <w:color w:val="000000"/>
        </w:rPr>
        <w:t xml:space="preserve"> % z celkové ceny díla bez DPH, a</w:t>
      </w:r>
      <w:r w:rsidR="00F80391">
        <w:rPr>
          <w:rFonts w:ascii="Arial" w:hAnsi="Arial" w:cs="Arial"/>
          <w:color w:val="000000"/>
        </w:rPr>
        <w:t> </w:t>
      </w:r>
      <w:r w:rsidRPr="003E1497">
        <w:rPr>
          <w:rFonts w:ascii="Arial" w:hAnsi="Arial" w:cs="Arial"/>
          <w:color w:val="000000"/>
        </w:rPr>
        <w:t>to</w:t>
      </w:r>
      <w:r w:rsidR="00F80391">
        <w:rPr>
          <w:rFonts w:ascii="Arial" w:hAnsi="Arial" w:cs="Arial"/>
          <w:color w:val="000000"/>
        </w:rPr>
        <w:t> </w:t>
      </w:r>
      <w:r w:rsidRPr="003E1497">
        <w:rPr>
          <w:rFonts w:ascii="Arial" w:hAnsi="Arial" w:cs="Arial"/>
          <w:color w:val="000000"/>
        </w:rPr>
        <w:t>za</w:t>
      </w:r>
      <w:r w:rsidR="00F80391">
        <w:rPr>
          <w:rFonts w:ascii="Arial" w:hAnsi="Arial" w:cs="Arial"/>
          <w:color w:val="000000"/>
        </w:rPr>
        <w:t> </w:t>
      </w:r>
      <w:r w:rsidRPr="00F80391">
        <w:rPr>
          <w:rFonts w:ascii="Arial" w:hAnsi="Arial" w:cs="Arial"/>
          <w:color w:val="000000"/>
        </w:rPr>
        <w:t>každý započatý den prodlení. Zhotovitel je povinen v přiměřené lhůtě odstranit i ty vady a nedodělky, o nichž tvrdí, že za ně neodpovídá. Náklady na odstranění v těchto sporných případech nese až do rozhodnutí soudu zhotovitel.</w:t>
      </w:r>
    </w:p>
    <w:p w14:paraId="5DF60AC4" w14:textId="4F1F434A" w:rsidR="005A1562" w:rsidRPr="005A1562" w:rsidRDefault="005A1562" w:rsidP="005A1562">
      <w:pPr>
        <w:pStyle w:val="Odstavecseseznamem"/>
        <w:numPr>
          <w:ilvl w:val="1"/>
          <w:numId w:val="45"/>
        </w:numPr>
        <w:spacing w:after="120" w:line="276" w:lineRule="auto"/>
        <w:ind w:left="851" w:hanging="567"/>
        <w:jc w:val="both"/>
        <w:rPr>
          <w:rFonts w:ascii="Arial" w:hAnsi="Arial" w:cs="Arial"/>
          <w:color w:val="000000"/>
        </w:rPr>
      </w:pPr>
      <w:r w:rsidRPr="00414952">
        <w:rPr>
          <w:rFonts w:ascii="Arial" w:hAnsi="Arial" w:cs="Arial"/>
        </w:rPr>
        <w:t xml:space="preserve">Za porušení povinností zhotovitele uvedených v článku VII., odst. 9. této smlouvy smluvní pokutu ve výši </w:t>
      </w:r>
      <w:r w:rsidRPr="00414952">
        <w:rPr>
          <w:rFonts w:ascii="Arial" w:hAnsi="Arial" w:cs="Arial"/>
          <w:color w:val="000000"/>
        </w:rPr>
        <w:t>10.000 Kč, a to</w:t>
      </w:r>
      <w:r w:rsidRPr="00414952">
        <w:rPr>
          <w:rFonts w:ascii="Arial" w:hAnsi="Arial" w:cs="Arial"/>
        </w:rPr>
        <w:t xml:space="preserve"> za každý započatý den prodlení.</w:t>
      </w:r>
    </w:p>
    <w:p w14:paraId="74F3C5E9" w14:textId="7757F83A" w:rsidR="002E129B" w:rsidRPr="003E1497" w:rsidRDefault="002E129B" w:rsidP="002E129B">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color w:val="000000"/>
        </w:rPr>
        <w:t xml:space="preserve">Za porušení povinností zhotovitele uvedených v článku X., </w:t>
      </w:r>
      <w:r w:rsidR="005A1562">
        <w:rPr>
          <w:rFonts w:ascii="Arial" w:hAnsi="Arial" w:cs="Arial"/>
          <w:color w:val="000000"/>
        </w:rPr>
        <w:t>odst.</w:t>
      </w:r>
      <w:r w:rsidRPr="003E1497">
        <w:rPr>
          <w:rFonts w:ascii="Arial" w:hAnsi="Arial" w:cs="Arial"/>
          <w:color w:val="000000"/>
        </w:rPr>
        <w:t xml:space="preserve"> 6. této smlouv</w:t>
      </w:r>
      <w:r w:rsidRPr="00F80391">
        <w:rPr>
          <w:rFonts w:ascii="Arial" w:hAnsi="Arial" w:cs="Arial"/>
          <w:color w:val="000000"/>
        </w:rPr>
        <w:t>y smluvní</w:t>
      </w:r>
      <w:r w:rsidRPr="003E1497">
        <w:rPr>
          <w:rFonts w:ascii="Arial" w:hAnsi="Arial" w:cs="Arial"/>
          <w:color w:val="000000"/>
        </w:rPr>
        <w:t xml:space="preserve"> pokutu ve výši 0,</w:t>
      </w:r>
      <w:r w:rsidR="0048341A">
        <w:rPr>
          <w:rFonts w:ascii="Arial" w:hAnsi="Arial" w:cs="Arial"/>
          <w:color w:val="000000"/>
        </w:rPr>
        <w:t>2</w:t>
      </w:r>
      <w:r w:rsidRPr="003E1497">
        <w:rPr>
          <w:rFonts w:ascii="Arial" w:hAnsi="Arial" w:cs="Arial"/>
          <w:color w:val="000000"/>
        </w:rPr>
        <w:t>5 % z celkové ceny díla bez DPH, a</w:t>
      </w:r>
      <w:r w:rsidR="00F80391">
        <w:rPr>
          <w:rFonts w:ascii="Arial" w:hAnsi="Arial" w:cs="Arial"/>
          <w:color w:val="000000"/>
        </w:rPr>
        <w:t> </w:t>
      </w:r>
      <w:r w:rsidRPr="003E1497">
        <w:rPr>
          <w:rFonts w:ascii="Arial" w:hAnsi="Arial" w:cs="Arial"/>
          <w:color w:val="000000"/>
        </w:rPr>
        <w:t>to</w:t>
      </w:r>
      <w:r w:rsidR="00F80391">
        <w:rPr>
          <w:rFonts w:ascii="Arial" w:hAnsi="Arial" w:cs="Arial"/>
        </w:rPr>
        <w:t> </w:t>
      </w:r>
      <w:r w:rsidRPr="003E1497">
        <w:rPr>
          <w:rFonts w:ascii="Arial" w:hAnsi="Arial" w:cs="Arial"/>
        </w:rPr>
        <w:t>za</w:t>
      </w:r>
      <w:r w:rsidR="00F80391">
        <w:rPr>
          <w:rFonts w:ascii="Arial" w:hAnsi="Arial" w:cs="Arial"/>
        </w:rPr>
        <w:t> </w:t>
      </w:r>
      <w:r w:rsidRPr="003E1497">
        <w:rPr>
          <w:rFonts w:ascii="Arial" w:hAnsi="Arial" w:cs="Arial"/>
        </w:rPr>
        <w:t>každý započatý den prodlení</w:t>
      </w:r>
      <w:r w:rsidRPr="003E1497">
        <w:rPr>
          <w:rFonts w:ascii="Arial" w:hAnsi="Arial" w:cs="Arial"/>
          <w:color w:val="000000"/>
        </w:rPr>
        <w:t xml:space="preserve"> se splněním povinnosti odstranit reklamovanou vadu. </w:t>
      </w:r>
    </w:p>
    <w:p w14:paraId="02C43478" w14:textId="172DCD82"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 xml:space="preserve">Zhotovitel se zavazuje uhradit smluvní pokutu do 10 kalendářních dnů ode dne doručení vyúčtování smluvní pokuty. </w:t>
      </w:r>
    </w:p>
    <w:p w14:paraId="531EE80D" w14:textId="627CEC13"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lastRenderedPageBreak/>
        <w:t>Doručení vyúčtování smluvní pokuty se provede osobně nebo doporučeně prostřednictvím provozovatele poštovních služeb. V případě pochybností se</w:t>
      </w:r>
      <w:r w:rsidR="00F80391">
        <w:rPr>
          <w:rFonts w:ascii="Arial" w:hAnsi="Arial" w:cs="Arial"/>
          <w:color w:val="000000"/>
        </w:rPr>
        <w:t> </w:t>
      </w:r>
      <w:r w:rsidRPr="003E1497">
        <w:rPr>
          <w:rFonts w:ascii="Arial" w:hAnsi="Arial" w:cs="Arial"/>
          <w:color w:val="000000"/>
        </w:rPr>
        <w:t>má</w:t>
      </w:r>
      <w:r w:rsidR="00F80391">
        <w:rPr>
          <w:rFonts w:ascii="Arial" w:hAnsi="Arial" w:cs="Arial"/>
          <w:color w:val="000000"/>
        </w:rPr>
        <w:t> </w:t>
      </w:r>
      <w:r w:rsidRPr="003E1497">
        <w:rPr>
          <w:rFonts w:ascii="Arial" w:hAnsi="Arial" w:cs="Arial"/>
          <w:color w:val="000000"/>
        </w:rPr>
        <w:t>zásilka za doručenou dnem jejího uložení, byla-li odeslána doporučen</w:t>
      </w:r>
      <w:r w:rsidR="006627A7" w:rsidRPr="003E1497">
        <w:rPr>
          <w:rFonts w:ascii="Arial" w:hAnsi="Arial" w:cs="Arial"/>
          <w:color w:val="000000"/>
        </w:rPr>
        <w:t>ě</w:t>
      </w:r>
      <w:r w:rsidRPr="003E1497">
        <w:rPr>
          <w:rFonts w:ascii="Arial" w:hAnsi="Arial" w:cs="Arial"/>
          <w:color w:val="000000"/>
        </w:rPr>
        <w:t xml:space="preserve"> na</w:t>
      </w:r>
      <w:r w:rsidR="00F80391">
        <w:rPr>
          <w:rFonts w:ascii="Arial" w:hAnsi="Arial" w:cs="Arial"/>
          <w:color w:val="000000"/>
        </w:rPr>
        <w:t> </w:t>
      </w:r>
      <w:r w:rsidRPr="003E1497">
        <w:rPr>
          <w:rFonts w:ascii="Arial" w:hAnsi="Arial" w:cs="Arial"/>
          <w:color w:val="000000"/>
        </w:rPr>
        <w:t>adresu zhotovitele uvedenou v záhlaví této smlouvy.</w:t>
      </w:r>
    </w:p>
    <w:p w14:paraId="5175C608" w14:textId="1D927993"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 xml:space="preserve">Povinnost </w:t>
      </w:r>
      <w:r w:rsidR="00B417DC" w:rsidRPr="003E1497">
        <w:rPr>
          <w:rFonts w:ascii="Arial" w:hAnsi="Arial" w:cs="Arial"/>
          <w:color w:val="000000"/>
        </w:rPr>
        <w:t>uhradit</w:t>
      </w:r>
      <w:r w:rsidRPr="003E1497">
        <w:rPr>
          <w:rFonts w:ascii="Arial" w:hAnsi="Arial" w:cs="Arial"/>
          <w:color w:val="000000"/>
        </w:rPr>
        <w:t xml:space="preserve"> je splněna připsáním</w:t>
      </w:r>
      <w:r w:rsidR="00B417DC" w:rsidRPr="003E1497">
        <w:rPr>
          <w:rFonts w:ascii="Arial" w:hAnsi="Arial" w:cs="Arial"/>
          <w:color w:val="000000"/>
        </w:rPr>
        <w:t xml:space="preserve"> příslušné</w:t>
      </w:r>
      <w:r w:rsidRPr="003E1497">
        <w:rPr>
          <w:rFonts w:ascii="Arial" w:hAnsi="Arial" w:cs="Arial"/>
          <w:color w:val="000000"/>
        </w:rPr>
        <w:t xml:space="preserve"> částky na účet objednatele.</w:t>
      </w:r>
    </w:p>
    <w:p w14:paraId="286A3AC9" w14:textId="01B4C2D6"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Uhrazením smluvní pokuty není dotčeno právo</w:t>
      </w:r>
      <w:r w:rsidR="00E110BE" w:rsidRPr="003E1497">
        <w:rPr>
          <w:rFonts w:ascii="Arial" w:hAnsi="Arial" w:cs="Arial"/>
          <w:color w:val="000000"/>
        </w:rPr>
        <w:t xml:space="preserve"> objednatele</w:t>
      </w:r>
      <w:r w:rsidRPr="003E1497">
        <w:rPr>
          <w:rFonts w:ascii="Arial" w:hAnsi="Arial" w:cs="Arial"/>
          <w:color w:val="000000"/>
        </w:rPr>
        <w:t xml:space="preserve"> na náhradu škody, kterou lze vymáhat samostatně vedle smluvní pokuty.</w:t>
      </w:r>
    </w:p>
    <w:p w14:paraId="1F1B043B" w14:textId="77777777" w:rsidR="002E129B"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Uhrazením smluvní pokuty nezaniká povinnost odstranit závadný stav.</w:t>
      </w:r>
      <w:r w:rsidR="00C31E6B" w:rsidRPr="003E1497">
        <w:rPr>
          <w:rFonts w:ascii="Arial" w:hAnsi="Arial" w:cs="Arial"/>
          <w:color w:val="000000"/>
        </w:rPr>
        <w:t xml:space="preserve"> Smluvní pokutu je</w:t>
      </w:r>
      <w:r w:rsidR="0021229F" w:rsidRPr="003E1497">
        <w:rPr>
          <w:rFonts w:ascii="Arial" w:hAnsi="Arial" w:cs="Arial"/>
          <w:color w:val="000000"/>
        </w:rPr>
        <w:t> </w:t>
      </w:r>
      <w:r w:rsidR="00C31E6B" w:rsidRPr="003E1497">
        <w:rPr>
          <w:rFonts w:ascii="Arial" w:hAnsi="Arial" w:cs="Arial"/>
          <w:color w:val="000000"/>
        </w:rPr>
        <w:t>objednatel oprávněn jednostranně započí</w:t>
      </w:r>
      <w:r w:rsidR="004E4876" w:rsidRPr="003E1497">
        <w:rPr>
          <w:rFonts w:ascii="Arial" w:hAnsi="Arial" w:cs="Arial"/>
          <w:color w:val="000000"/>
        </w:rPr>
        <w:t>s</w:t>
      </w:r>
      <w:r w:rsidR="00C31E6B" w:rsidRPr="003E1497">
        <w:rPr>
          <w:rFonts w:ascii="Arial" w:hAnsi="Arial" w:cs="Arial"/>
          <w:color w:val="000000"/>
        </w:rPr>
        <w:t>t na cenu díla.</w:t>
      </w:r>
    </w:p>
    <w:p w14:paraId="070A00B1" w14:textId="53221EA1" w:rsidR="002E129B" w:rsidRPr="003E1497" w:rsidRDefault="002E129B"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4B0A656C" w14:textId="04DACB73" w:rsidR="00DC3A39" w:rsidRPr="003E1497" w:rsidRDefault="00DC3A39" w:rsidP="002E129B">
      <w:pPr>
        <w:numPr>
          <w:ilvl w:val="0"/>
          <w:numId w:val="7"/>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V případě, že zhotovitel zjistí, že objednatel neuhradil cenu díla řádně vyúčtovanou jednotlivými fakturami v souladu s čl. V</w:t>
      </w:r>
      <w:r w:rsidR="00337055" w:rsidRPr="003E1497">
        <w:rPr>
          <w:rFonts w:ascii="Arial" w:hAnsi="Arial" w:cs="Arial"/>
          <w:color w:val="000000"/>
        </w:rPr>
        <w:t>III</w:t>
      </w:r>
      <w:r w:rsidRPr="003E1497">
        <w:rPr>
          <w:rFonts w:ascii="Arial" w:hAnsi="Arial" w:cs="Arial"/>
          <w:color w:val="000000"/>
        </w:rPr>
        <w:t>. této smlouvy ve sjednané lhůtě splatnosti, je</w:t>
      </w:r>
      <w:r w:rsidR="00EC7669" w:rsidRPr="003E1497">
        <w:rPr>
          <w:rFonts w:ascii="Arial" w:hAnsi="Arial" w:cs="Arial"/>
          <w:color w:val="000000"/>
        </w:rPr>
        <w:t> </w:t>
      </w:r>
      <w:r w:rsidRPr="003E1497">
        <w:rPr>
          <w:rFonts w:ascii="Arial" w:hAnsi="Arial" w:cs="Arial"/>
          <w:color w:val="000000"/>
        </w:rPr>
        <w:t>oprávněn vyúčtovat objednateli smluvní pokutu ve výši 0,</w:t>
      </w:r>
      <w:r w:rsidR="0048341A">
        <w:rPr>
          <w:rFonts w:ascii="Arial" w:hAnsi="Arial" w:cs="Arial"/>
          <w:color w:val="000000"/>
        </w:rPr>
        <w:t>2</w:t>
      </w:r>
      <w:r w:rsidRPr="003E1497">
        <w:rPr>
          <w:rFonts w:ascii="Arial" w:hAnsi="Arial" w:cs="Arial"/>
          <w:color w:val="000000"/>
        </w:rPr>
        <w:t>5 % z nezaplacené částky za</w:t>
      </w:r>
      <w:r w:rsidR="0021229F" w:rsidRPr="003E1497">
        <w:rPr>
          <w:rFonts w:ascii="Arial" w:hAnsi="Arial" w:cs="Arial"/>
          <w:color w:val="000000"/>
        </w:rPr>
        <w:t> </w:t>
      </w:r>
      <w:r w:rsidRPr="003E1497">
        <w:rPr>
          <w:rFonts w:ascii="Arial" w:hAnsi="Arial" w:cs="Arial"/>
          <w:color w:val="000000"/>
        </w:rPr>
        <w:t>každý den prodlení, a to až do jejího zaplacení.</w:t>
      </w:r>
    </w:p>
    <w:p w14:paraId="1292EB28" w14:textId="633DA6BC" w:rsidR="00397BDC" w:rsidRPr="003E1497" w:rsidRDefault="00397BDC" w:rsidP="0021229F">
      <w:pPr>
        <w:autoSpaceDE w:val="0"/>
        <w:autoSpaceDN w:val="0"/>
        <w:adjustRightInd w:val="0"/>
        <w:spacing w:after="240"/>
        <w:jc w:val="center"/>
        <w:rPr>
          <w:rFonts w:ascii="Arial" w:hAnsi="Arial" w:cs="Arial"/>
          <w:b/>
        </w:rPr>
      </w:pPr>
      <w:r w:rsidRPr="003E1497">
        <w:rPr>
          <w:rFonts w:ascii="Arial" w:hAnsi="Arial" w:cs="Arial"/>
          <w:b/>
        </w:rPr>
        <w:t>X.</w:t>
      </w:r>
      <w:r w:rsidR="00747979" w:rsidRPr="003E1497">
        <w:rPr>
          <w:rFonts w:ascii="Arial" w:hAnsi="Arial" w:cs="Arial"/>
          <w:b/>
        </w:rPr>
        <w:t xml:space="preserve"> </w:t>
      </w:r>
      <w:r w:rsidRPr="003E1497">
        <w:rPr>
          <w:rFonts w:ascii="Arial" w:hAnsi="Arial" w:cs="Arial"/>
          <w:b/>
        </w:rPr>
        <w:t>Záruka a odpovědnost za vady díla</w:t>
      </w:r>
    </w:p>
    <w:p w14:paraId="01BF914A" w14:textId="77EAAA05"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se zavazuje, že dílo bude zhotoveno v souladu se zadávací dokumentací</w:t>
      </w:r>
      <w:r w:rsidR="00F254C0" w:rsidRPr="003E1497">
        <w:rPr>
          <w:rFonts w:ascii="Arial" w:hAnsi="Arial" w:cs="Arial"/>
          <w:color w:val="000000"/>
        </w:rPr>
        <w:t>, projektovou dokumentací</w:t>
      </w:r>
      <w:r w:rsidR="004D370C" w:rsidRPr="003E1497">
        <w:rPr>
          <w:rFonts w:ascii="Arial" w:hAnsi="Arial" w:cs="Arial"/>
          <w:color w:val="000000"/>
        </w:rPr>
        <w:t xml:space="preserve">, </w:t>
      </w:r>
      <w:r w:rsidRPr="003E1497">
        <w:rPr>
          <w:rFonts w:ascii="Arial" w:hAnsi="Arial" w:cs="Arial"/>
          <w:color w:val="000000"/>
        </w:rPr>
        <w:t>touto smlouvou</w:t>
      </w:r>
      <w:r w:rsidR="004D370C" w:rsidRPr="003E1497">
        <w:rPr>
          <w:rFonts w:ascii="Arial" w:hAnsi="Arial" w:cs="Arial"/>
          <w:color w:val="000000"/>
        </w:rPr>
        <w:t xml:space="preserve"> a</w:t>
      </w:r>
      <w:r w:rsidRPr="003E1497">
        <w:rPr>
          <w:rFonts w:ascii="Arial" w:hAnsi="Arial" w:cs="Arial"/>
          <w:color w:val="000000"/>
        </w:rPr>
        <w:t xml:space="preserve"> platnými právními předpisy a platnými norma</w:t>
      </w:r>
      <w:r w:rsidR="008F776E" w:rsidRPr="003E1497">
        <w:rPr>
          <w:rFonts w:ascii="Arial" w:hAnsi="Arial" w:cs="Arial"/>
          <w:color w:val="000000"/>
        </w:rPr>
        <w:t>mi vztahující</w:t>
      </w:r>
      <w:r w:rsidR="00F83A44" w:rsidRPr="003E1497">
        <w:rPr>
          <w:rFonts w:ascii="Arial" w:hAnsi="Arial" w:cs="Arial"/>
          <w:color w:val="000000"/>
        </w:rPr>
        <w:t>mi</w:t>
      </w:r>
      <w:r w:rsidR="008F776E" w:rsidRPr="003E1497">
        <w:rPr>
          <w:rFonts w:ascii="Arial" w:hAnsi="Arial" w:cs="Arial"/>
          <w:color w:val="000000"/>
        </w:rPr>
        <w:t xml:space="preserve"> se k</w:t>
      </w:r>
      <w:r w:rsidR="00F254C0" w:rsidRPr="003E1497">
        <w:rPr>
          <w:rFonts w:ascii="Arial" w:hAnsi="Arial" w:cs="Arial"/>
          <w:color w:val="000000"/>
        </w:rPr>
        <w:t> </w:t>
      </w:r>
      <w:r w:rsidR="008F776E" w:rsidRPr="003E1497">
        <w:rPr>
          <w:rFonts w:ascii="Arial" w:hAnsi="Arial" w:cs="Arial"/>
          <w:color w:val="000000"/>
        </w:rPr>
        <w:t>materiálům</w:t>
      </w:r>
      <w:r w:rsidR="00F254C0" w:rsidRPr="003E1497">
        <w:rPr>
          <w:rFonts w:ascii="Arial" w:hAnsi="Arial" w:cs="Arial"/>
          <w:color w:val="000000"/>
        </w:rPr>
        <w:t xml:space="preserve"> </w:t>
      </w:r>
      <w:r w:rsidRPr="003E1497">
        <w:rPr>
          <w:rFonts w:ascii="Arial" w:hAnsi="Arial" w:cs="Arial"/>
          <w:color w:val="000000"/>
        </w:rPr>
        <w:t>a pracím prováděným dle této smlouvy. Zhotovitel je povinen provést dílo řádně, na svůj náklad a na své nebezpečí ve</w:t>
      </w:r>
      <w:r w:rsidR="00F80391">
        <w:rPr>
          <w:rFonts w:ascii="Arial" w:hAnsi="Arial" w:cs="Arial"/>
          <w:color w:val="000000"/>
        </w:rPr>
        <w:t> </w:t>
      </w:r>
      <w:r w:rsidRPr="003E1497">
        <w:rPr>
          <w:rFonts w:ascii="Arial" w:hAnsi="Arial" w:cs="Arial"/>
          <w:color w:val="000000"/>
        </w:rPr>
        <w:t>sjednané době.  Objednatel nebo jím pověřený zástupce je oprávněn kontrolovat provádění díla. Zjistí-li, že zhotovitel provádí dílo v rozporu se svými povinnostmi, je</w:t>
      </w:r>
      <w:r w:rsidR="0021229F" w:rsidRPr="003E1497">
        <w:rPr>
          <w:rFonts w:ascii="Arial" w:hAnsi="Arial" w:cs="Arial"/>
          <w:color w:val="000000"/>
        </w:rPr>
        <w:t> </w:t>
      </w:r>
      <w:r w:rsidRPr="003E1497">
        <w:rPr>
          <w:rFonts w:ascii="Arial" w:hAnsi="Arial" w:cs="Arial"/>
          <w:color w:val="000000"/>
        </w:rPr>
        <w:t>objednatel oprávněn dožadovat se toho, aby zhotovitel odstranil vady vzniklé vadným prováděním a dílo prováděl řádným způsobem.</w:t>
      </w:r>
    </w:p>
    <w:p w14:paraId="5025ABCF" w14:textId="3FD1AF91" w:rsidR="00B32AF6"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Jestliže zhotovitel tak neučiní ani v přiměřené lhůtě mu k tomu poskytnuté a postup zhotovitele by vedl nepochybně k porušení smlouvy, má objednatel právo od této smlouvy odstoupit.</w:t>
      </w:r>
    </w:p>
    <w:p w14:paraId="3DAFB9D7" w14:textId="0B37C613" w:rsidR="00B135A0" w:rsidRPr="003E1497" w:rsidRDefault="00B135A0" w:rsidP="0021229F">
      <w:pPr>
        <w:pStyle w:val="Odstavecseseznamem"/>
        <w:numPr>
          <w:ilvl w:val="0"/>
          <w:numId w:val="8"/>
        </w:numPr>
        <w:spacing w:after="120" w:line="276" w:lineRule="auto"/>
        <w:ind w:left="284"/>
        <w:jc w:val="both"/>
        <w:rPr>
          <w:rFonts w:ascii="Arial" w:hAnsi="Arial" w:cs="Arial"/>
          <w:color w:val="000000"/>
        </w:rPr>
      </w:pPr>
      <w:r w:rsidRPr="003E1497">
        <w:rPr>
          <w:rFonts w:ascii="Arial" w:hAnsi="Arial" w:cs="Arial"/>
          <w:color w:val="000000"/>
        </w:rPr>
        <w:t xml:space="preserve">Sjednaná záruční doba </w:t>
      </w:r>
      <w:r w:rsidR="00B32AF6" w:rsidRPr="003E1497">
        <w:rPr>
          <w:rFonts w:ascii="Arial" w:hAnsi="Arial" w:cs="Arial"/>
        </w:rPr>
        <w:t>díla</w:t>
      </w:r>
      <w:r w:rsidRPr="003E1497">
        <w:rPr>
          <w:rFonts w:ascii="Arial" w:hAnsi="Arial" w:cs="Arial"/>
          <w:color w:val="000000"/>
        </w:rPr>
        <w:t xml:space="preserve"> činí </w:t>
      </w:r>
      <w:r w:rsidR="005271AE" w:rsidRPr="003E1497">
        <w:rPr>
          <w:rFonts w:ascii="Arial" w:hAnsi="Arial" w:cs="Arial"/>
          <w:color w:val="000000"/>
        </w:rPr>
        <w:t xml:space="preserve">60 </w:t>
      </w:r>
      <w:r w:rsidRPr="003E1497">
        <w:rPr>
          <w:rFonts w:ascii="Arial" w:hAnsi="Arial" w:cs="Arial"/>
          <w:color w:val="000000"/>
        </w:rPr>
        <w:t>měsíců</w:t>
      </w:r>
      <w:r w:rsidR="00232A8C" w:rsidRPr="003E1497">
        <w:rPr>
          <w:rFonts w:ascii="Arial" w:hAnsi="Arial" w:cs="Arial"/>
          <w:color w:val="000000"/>
        </w:rPr>
        <w:t xml:space="preserve"> </w:t>
      </w:r>
      <w:r w:rsidRPr="003E1497">
        <w:rPr>
          <w:rFonts w:ascii="Arial" w:hAnsi="Arial" w:cs="Arial"/>
          <w:color w:val="000000"/>
        </w:rPr>
        <w:t>od termínu převzetí díla. Lhůta platí za</w:t>
      </w:r>
      <w:r w:rsidR="0021229F" w:rsidRPr="003E1497">
        <w:rPr>
          <w:rFonts w:ascii="Arial" w:hAnsi="Arial" w:cs="Arial"/>
          <w:color w:val="000000"/>
        </w:rPr>
        <w:t> </w:t>
      </w:r>
      <w:r w:rsidRPr="003E1497">
        <w:rPr>
          <w:rFonts w:ascii="Arial" w:hAnsi="Arial" w:cs="Arial"/>
          <w:color w:val="000000"/>
        </w:rPr>
        <w:t xml:space="preserve">předpokladu dodržování návodů k užívání, dodaných zhotovitelem dle </w:t>
      </w:r>
      <w:r w:rsidR="00296B8D" w:rsidRPr="003E1497">
        <w:rPr>
          <w:rFonts w:ascii="Arial" w:hAnsi="Arial" w:cs="Arial"/>
          <w:color w:val="000000"/>
        </w:rPr>
        <w:t>čl.</w:t>
      </w:r>
      <w:r w:rsidRPr="003E1497">
        <w:rPr>
          <w:rFonts w:ascii="Arial" w:hAnsi="Arial" w:cs="Arial"/>
          <w:color w:val="000000"/>
        </w:rPr>
        <w:t xml:space="preserve"> VII. této smlouvy.</w:t>
      </w:r>
    </w:p>
    <w:p w14:paraId="5B8CB021" w14:textId="5D6409E4" w:rsidR="00B135A0" w:rsidRPr="00F80391" w:rsidRDefault="00B135A0" w:rsidP="00F80391">
      <w:pPr>
        <w:numPr>
          <w:ilvl w:val="0"/>
          <w:numId w:val="8"/>
        </w:numPr>
        <w:spacing w:after="120" w:line="276" w:lineRule="auto"/>
        <w:ind w:left="284"/>
        <w:jc w:val="both"/>
        <w:rPr>
          <w:rFonts w:ascii="Arial" w:hAnsi="Arial" w:cs="Arial"/>
          <w:color w:val="000000"/>
        </w:rPr>
      </w:pPr>
      <w:r w:rsidRPr="003E1497">
        <w:rPr>
          <w:rFonts w:ascii="Arial" w:hAnsi="Arial" w:cs="Arial"/>
          <w:color w:val="000000"/>
        </w:rPr>
        <w:t xml:space="preserve">Záruční doba se počítá od data </w:t>
      </w:r>
      <w:r w:rsidR="004D370C" w:rsidRPr="003E1497">
        <w:rPr>
          <w:rFonts w:ascii="Arial" w:hAnsi="Arial" w:cs="Arial"/>
          <w:color w:val="000000"/>
        </w:rPr>
        <w:t>převzetí díla</w:t>
      </w:r>
      <w:r w:rsidRPr="003E1497">
        <w:rPr>
          <w:rFonts w:ascii="Arial" w:hAnsi="Arial" w:cs="Arial"/>
          <w:color w:val="000000"/>
        </w:rPr>
        <w:t xml:space="preserve"> (bez vad a nedodělků).</w:t>
      </w:r>
    </w:p>
    <w:p w14:paraId="26844AA9" w14:textId="5B5932E9" w:rsidR="00B135A0" w:rsidRPr="003E1497" w:rsidRDefault="00B135A0" w:rsidP="0021229F">
      <w:pPr>
        <w:numPr>
          <w:ilvl w:val="0"/>
          <w:numId w:val="8"/>
        </w:numPr>
        <w:spacing w:after="120" w:line="276" w:lineRule="auto"/>
        <w:ind w:left="284"/>
        <w:jc w:val="both"/>
        <w:rPr>
          <w:rFonts w:ascii="Arial" w:hAnsi="Arial" w:cs="Arial"/>
          <w:color w:val="000000"/>
        </w:rPr>
      </w:pPr>
      <w:r w:rsidRPr="003E1497">
        <w:rPr>
          <w:rFonts w:ascii="Arial" w:hAnsi="Arial" w:cs="Arial"/>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w:t>
      </w:r>
      <w:r w:rsidR="00F80391">
        <w:rPr>
          <w:rFonts w:ascii="Arial" w:hAnsi="Arial" w:cs="Arial"/>
        </w:rPr>
        <w:t> </w:t>
      </w:r>
      <w:r w:rsidRPr="003E1497">
        <w:rPr>
          <w:rFonts w:ascii="Arial" w:hAnsi="Arial" w:cs="Arial"/>
        </w:rPr>
        <w:t>převzetí díla.</w:t>
      </w:r>
    </w:p>
    <w:p w14:paraId="2E132EBA" w14:textId="25B1C20F" w:rsidR="00B135A0" w:rsidRPr="003E1497" w:rsidRDefault="00B135A0" w:rsidP="0021229F">
      <w:pPr>
        <w:numPr>
          <w:ilvl w:val="0"/>
          <w:numId w:val="8"/>
        </w:numPr>
        <w:spacing w:after="120" w:line="276" w:lineRule="auto"/>
        <w:ind w:left="284"/>
        <w:jc w:val="both"/>
        <w:rPr>
          <w:rFonts w:ascii="Arial" w:hAnsi="Arial" w:cs="Arial"/>
          <w:color w:val="000000"/>
        </w:rPr>
      </w:pPr>
      <w:r w:rsidRPr="003E1497">
        <w:rPr>
          <w:rFonts w:ascii="Arial" w:hAnsi="Arial" w:cs="Arial"/>
        </w:rPr>
        <w:lastRenderedPageBreak/>
        <w:t>Případné připomínky k obsahu nebo kvalitě díla v průběhu jeho provádění jakož i</w:t>
      </w:r>
      <w:r w:rsidR="00987729">
        <w:rPr>
          <w:rFonts w:ascii="Arial" w:hAnsi="Arial" w:cs="Arial"/>
        </w:rPr>
        <w:t> </w:t>
      </w:r>
      <w:r w:rsidRPr="003E1497">
        <w:rPr>
          <w:rFonts w:ascii="Arial" w:hAnsi="Arial" w:cs="Arial"/>
        </w:rPr>
        <w:t xml:space="preserve">případné následné reklamace je objednatel povinen sdělit zhotoviteli neprodleně </w:t>
      </w:r>
      <w:r w:rsidR="00B32AF6" w:rsidRPr="003E1497">
        <w:rPr>
          <w:rFonts w:ascii="Arial" w:hAnsi="Arial" w:cs="Arial"/>
        </w:rPr>
        <w:t xml:space="preserve">po jejich zjištění </w:t>
      </w:r>
      <w:r w:rsidRPr="003E1497">
        <w:rPr>
          <w:rFonts w:ascii="Arial" w:hAnsi="Arial" w:cs="Arial"/>
        </w:rPr>
        <w:t xml:space="preserve">tak, aby bylo možno připomínky a reklamace okamžitě řešit, aniž by vznikly následné škody na díle. </w:t>
      </w:r>
    </w:p>
    <w:p w14:paraId="2A26DA8E" w14:textId="0064CB66"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v rámci záruční lhůty </w:t>
      </w:r>
      <w:r w:rsidR="00C82E85" w:rsidRPr="003E1497">
        <w:rPr>
          <w:rFonts w:ascii="Arial" w:hAnsi="Arial" w:cs="Arial"/>
          <w:color w:val="000000"/>
        </w:rPr>
        <w:t>rozhodne o</w:t>
      </w:r>
      <w:r w:rsidRPr="003E1497">
        <w:rPr>
          <w:rFonts w:ascii="Arial" w:hAnsi="Arial" w:cs="Arial"/>
          <w:color w:val="000000"/>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Pr>
          <w:rFonts w:ascii="Arial" w:hAnsi="Arial" w:cs="Arial"/>
          <w:color w:val="000000"/>
        </w:rPr>
        <w:t> </w:t>
      </w:r>
      <w:r w:rsidRPr="003E1497">
        <w:rPr>
          <w:rFonts w:ascii="Arial" w:hAnsi="Arial" w:cs="Arial"/>
          <w:color w:val="000000"/>
        </w:rPr>
        <w:t>případ reklamace vad, u nichž objednatel uvede, že se jedná o havárii, je</w:t>
      </w:r>
      <w:r w:rsidR="00BB4702">
        <w:rPr>
          <w:rFonts w:ascii="Arial" w:hAnsi="Arial" w:cs="Arial"/>
          <w:color w:val="000000"/>
        </w:rPr>
        <w:t> </w:t>
      </w:r>
      <w:r w:rsidRPr="003E1497">
        <w:rPr>
          <w:rFonts w:ascii="Arial" w:hAnsi="Arial" w:cs="Arial"/>
          <w:color w:val="000000"/>
        </w:rPr>
        <w:t xml:space="preserve">zhotovitel povinen zahájit odstraňování reklamované vady (havárie) do 24 hodin po obdržení reklamace. </w:t>
      </w:r>
    </w:p>
    <w:p w14:paraId="4C5832D4" w14:textId="45F50112" w:rsidR="00B135A0"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Nenastoupí-li zhotovitel k odstranění reklamovaných vad ve stanoveném termínu, má</w:t>
      </w:r>
      <w:r w:rsidR="00EC7669" w:rsidRPr="003E1497">
        <w:rPr>
          <w:rFonts w:ascii="Arial" w:hAnsi="Arial" w:cs="Arial"/>
          <w:color w:val="000000"/>
        </w:rPr>
        <w:t> </w:t>
      </w:r>
      <w:r w:rsidRPr="003E1497">
        <w:rPr>
          <w:rFonts w:ascii="Arial" w:hAnsi="Arial" w:cs="Arial"/>
          <w:color w:val="000000"/>
        </w:rPr>
        <w:t>objednatel právo uhradit jejich odstranění jinou specializovanou firmou, a</w:t>
      </w:r>
      <w:r w:rsidR="00F80391">
        <w:rPr>
          <w:rFonts w:ascii="Arial" w:hAnsi="Arial" w:cs="Arial"/>
          <w:color w:val="000000"/>
        </w:rPr>
        <w:t> </w:t>
      </w:r>
      <w:r w:rsidRPr="003E1497">
        <w:rPr>
          <w:rFonts w:ascii="Arial" w:hAnsi="Arial" w:cs="Arial"/>
          <w:color w:val="000000"/>
        </w:rPr>
        <w:t>to</w:t>
      </w:r>
      <w:r w:rsidR="00F80391">
        <w:rPr>
          <w:rFonts w:ascii="Arial" w:hAnsi="Arial" w:cs="Arial"/>
          <w:color w:val="000000"/>
        </w:rPr>
        <w:t> </w:t>
      </w:r>
      <w:r w:rsidRPr="003E1497">
        <w:rPr>
          <w:rFonts w:ascii="Arial" w:hAnsi="Arial" w:cs="Arial"/>
          <w:color w:val="000000"/>
        </w:rPr>
        <w:t>z vlastních finančních prostředků a následně požadovat po zhotoviteli proplacení ceny za odstranění vad jinou firmou.</w:t>
      </w:r>
    </w:p>
    <w:p w14:paraId="78AF4C52" w14:textId="4E6A2B7A"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Odstranění vady sdělí zhotovitel objednateli písemně. Po odstranění vady se</w:t>
      </w:r>
      <w:r w:rsidR="00F80391">
        <w:rPr>
          <w:rFonts w:ascii="Arial" w:hAnsi="Arial" w:cs="Arial"/>
          <w:color w:val="000000"/>
        </w:rPr>
        <w:t> </w:t>
      </w:r>
      <w:r w:rsidRPr="003E1497">
        <w:rPr>
          <w:rFonts w:ascii="Arial" w:hAnsi="Arial" w:cs="Arial"/>
          <w:color w:val="000000"/>
        </w:rPr>
        <w:t>poskytnutá záruka na danou věc prodlouží o čas, po kterou nemohla být věc řádně užívána.</w:t>
      </w:r>
    </w:p>
    <w:p w14:paraId="63954DF7" w14:textId="3241BDF6" w:rsidR="00E450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Doba od doručení reklamace do odstranění vady se do záruční doby nezapočítává.</w:t>
      </w:r>
    </w:p>
    <w:p w14:paraId="4B73ADC2" w14:textId="5A47C1F7" w:rsidR="00F83F8A" w:rsidRPr="003E1497" w:rsidRDefault="00B135A0" w:rsidP="0021229F">
      <w:pPr>
        <w:numPr>
          <w:ilvl w:val="0"/>
          <w:numId w:val="8"/>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V ostatním platí příslušná ustanovení OZ.</w:t>
      </w:r>
    </w:p>
    <w:p w14:paraId="0FBC178C" w14:textId="23B4E22E" w:rsidR="00B135A0" w:rsidRPr="003E1497" w:rsidRDefault="00B135A0" w:rsidP="0096513B">
      <w:pPr>
        <w:spacing w:after="240"/>
        <w:jc w:val="center"/>
        <w:rPr>
          <w:rFonts w:ascii="Arial" w:hAnsi="Arial" w:cs="Arial"/>
          <w:b/>
        </w:rPr>
      </w:pPr>
      <w:r w:rsidRPr="003E1497">
        <w:rPr>
          <w:rFonts w:ascii="Arial" w:hAnsi="Arial" w:cs="Arial"/>
          <w:b/>
        </w:rPr>
        <w:t>X</w:t>
      </w:r>
      <w:r w:rsidR="00BA3086" w:rsidRPr="003E1497">
        <w:rPr>
          <w:rFonts w:ascii="Arial" w:hAnsi="Arial" w:cs="Arial"/>
          <w:b/>
        </w:rPr>
        <w:t>I</w:t>
      </w:r>
      <w:r w:rsidRPr="003E1497">
        <w:rPr>
          <w:rFonts w:ascii="Arial" w:hAnsi="Arial" w:cs="Arial"/>
          <w:b/>
        </w:rPr>
        <w:t>. Vlastnické právo ke zhotovenému dílu a odpovědnost za škodu</w:t>
      </w:r>
    </w:p>
    <w:p w14:paraId="13B29D9A" w14:textId="7C6DBA99" w:rsidR="00B135A0" w:rsidRPr="003E1497" w:rsidRDefault="00B135A0"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Vlastníkem díla, jehož zhotovení je předmětem této sml</w:t>
      </w:r>
      <w:r w:rsidR="008F776E" w:rsidRPr="003E1497">
        <w:rPr>
          <w:rFonts w:ascii="Arial" w:hAnsi="Arial" w:cs="Arial"/>
          <w:color w:val="000000"/>
        </w:rPr>
        <w:t xml:space="preserve">ouvy, je od počátku </w:t>
      </w:r>
      <w:r w:rsidR="00990B08" w:rsidRPr="003E1497">
        <w:rPr>
          <w:rFonts w:ascii="Arial" w:hAnsi="Arial" w:cs="Arial"/>
          <w:color w:val="000000"/>
        </w:rPr>
        <w:t>o</w:t>
      </w:r>
      <w:r w:rsidR="008F776E" w:rsidRPr="003E1497">
        <w:rPr>
          <w:rFonts w:ascii="Arial" w:hAnsi="Arial" w:cs="Arial"/>
          <w:color w:val="000000"/>
        </w:rPr>
        <w:t>bjednatel.</w:t>
      </w:r>
      <w:r w:rsidR="0021229F" w:rsidRPr="003E1497">
        <w:rPr>
          <w:rFonts w:ascii="Arial" w:hAnsi="Arial" w:cs="Arial"/>
          <w:color w:val="000000"/>
        </w:rPr>
        <w:t xml:space="preserve"> </w:t>
      </w:r>
      <w:r w:rsidRPr="003E1497">
        <w:rPr>
          <w:rFonts w:ascii="Arial" w:hAnsi="Arial" w:cs="Arial"/>
          <w:color w:val="000000"/>
        </w:rPr>
        <w:t>Po</w:t>
      </w:r>
      <w:r w:rsidR="0021229F" w:rsidRPr="003E1497">
        <w:rPr>
          <w:rFonts w:ascii="Arial" w:hAnsi="Arial" w:cs="Arial"/>
          <w:color w:val="000000"/>
        </w:rPr>
        <w:t> </w:t>
      </w:r>
      <w:r w:rsidRPr="003E1497">
        <w:rPr>
          <w:rFonts w:ascii="Arial" w:hAnsi="Arial" w:cs="Arial"/>
          <w:color w:val="000000"/>
        </w:rPr>
        <w:t xml:space="preserve">předání místa plnění </w:t>
      </w:r>
      <w:r w:rsidR="00990B08" w:rsidRPr="003E1497">
        <w:rPr>
          <w:rFonts w:ascii="Arial" w:hAnsi="Arial" w:cs="Arial"/>
          <w:color w:val="000000"/>
        </w:rPr>
        <w:t>z</w:t>
      </w:r>
      <w:r w:rsidRPr="003E1497">
        <w:rPr>
          <w:rFonts w:ascii="Arial" w:hAnsi="Arial" w:cs="Arial"/>
          <w:color w:val="000000"/>
        </w:rPr>
        <w:t>hotoviteli k provedení díla podle této smlouvy přechází odpovědnost za škodu způsobenou na díle, a za škodu způsobenou jeho provozem</w:t>
      </w:r>
      <w:r w:rsidR="0096513B" w:rsidRPr="003E1497">
        <w:rPr>
          <w:rFonts w:ascii="Arial" w:hAnsi="Arial" w:cs="Arial"/>
          <w:color w:val="000000"/>
        </w:rPr>
        <w:t xml:space="preserve"> </w:t>
      </w:r>
      <w:r w:rsidRPr="003E1497">
        <w:rPr>
          <w:rFonts w:ascii="Arial" w:hAnsi="Arial" w:cs="Arial"/>
          <w:color w:val="000000"/>
        </w:rPr>
        <w:t>na</w:t>
      </w:r>
      <w:r w:rsidR="0096513B" w:rsidRPr="003E1497">
        <w:rPr>
          <w:rFonts w:ascii="Arial" w:hAnsi="Arial" w:cs="Arial"/>
          <w:color w:val="000000"/>
        </w:rPr>
        <w:t> </w:t>
      </w:r>
      <w:r w:rsidR="00990B08" w:rsidRPr="003E1497">
        <w:rPr>
          <w:rFonts w:ascii="Arial" w:hAnsi="Arial" w:cs="Arial"/>
          <w:color w:val="000000"/>
        </w:rPr>
        <w:t>z</w:t>
      </w:r>
      <w:r w:rsidRPr="003E1497">
        <w:rPr>
          <w:rFonts w:ascii="Arial" w:hAnsi="Arial" w:cs="Arial"/>
          <w:color w:val="000000"/>
        </w:rPr>
        <w:t xml:space="preserve">hotovitele, a to až do doby jeho zpětného převzetí </w:t>
      </w:r>
      <w:r w:rsidR="00990B08" w:rsidRPr="003E1497">
        <w:rPr>
          <w:rFonts w:ascii="Arial" w:hAnsi="Arial" w:cs="Arial"/>
          <w:color w:val="000000"/>
        </w:rPr>
        <w:t>o</w:t>
      </w:r>
      <w:r w:rsidRPr="003E1497">
        <w:rPr>
          <w:rFonts w:ascii="Arial" w:hAnsi="Arial" w:cs="Arial"/>
          <w:color w:val="000000"/>
        </w:rPr>
        <w:t>bjednatelem.</w:t>
      </w:r>
    </w:p>
    <w:p w14:paraId="3FB2868F" w14:textId="43F3CA31" w:rsidR="00BA46DF"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Odpovědnost za škodu na zhotovovaném díle nebo jeho části nese zhotovitel v </w:t>
      </w:r>
      <w:r w:rsidR="00F80391">
        <w:rPr>
          <w:rFonts w:ascii="Arial" w:hAnsi="Arial" w:cs="Arial"/>
          <w:color w:val="000000"/>
        </w:rPr>
        <w:t> </w:t>
      </w:r>
      <w:r w:rsidRPr="003E1497">
        <w:rPr>
          <w:rFonts w:ascii="Arial" w:hAnsi="Arial" w:cs="Arial"/>
          <w:color w:val="000000"/>
        </w:rPr>
        <w:t>plném rozsahu až do dne předání a převzetí celého díla bez vad a nedodělků objednatelem.</w:t>
      </w:r>
    </w:p>
    <w:p w14:paraId="3C9FB087" w14:textId="7C023B1E" w:rsidR="007F3D0E" w:rsidRPr="003E1497" w:rsidRDefault="00BA46DF"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w:t>
      </w:r>
      <w:r w:rsidR="006A4D9F" w:rsidRPr="003E1497">
        <w:rPr>
          <w:rFonts w:ascii="Arial" w:hAnsi="Arial" w:cs="Arial"/>
          <w:color w:val="000000"/>
        </w:rPr>
        <w:t xml:space="preserve">je povinen mít </w:t>
      </w:r>
      <w:r w:rsidR="0092495D" w:rsidRPr="003E1497">
        <w:rPr>
          <w:rFonts w:ascii="Arial" w:hAnsi="Arial" w:cs="Arial"/>
          <w:color w:val="000000"/>
        </w:rPr>
        <w:t xml:space="preserve">sjednáno </w:t>
      </w:r>
      <w:r w:rsidR="006A4D9F" w:rsidRPr="003E1497">
        <w:rPr>
          <w:rFonts w:ascii="Arial" w:hAnsi="Arial" w:cs="Arial"/>
          <w:color w:val="000000"/>
        </w:rPr>
        <w:t xml:space="preserve">pojištění </w:t>
      </w:r>
      <w:r w:rsidRPr="003E1497">
        <w:rPr>
          <w:rFonts w:ascii="Arial" w:hAnsi="Arial" w:cs="Arial"/>
          <w:color w:val="000000"/>
        </w:rPr>
        <w:t xml:space="preserve">odpovědnosti za škody způsobené činností </w:t>
      </w:r>
      <w:r w:rsidR="00AD33ED" w:rsidRPr="003E1497">
        <w:rPr>
          <w:rFonts w:ascii="Arial" w:hAnsi="Arial" w:cs="Arial"/>
          <w:color w:val="000000"/>
        </w:rPr>
        <w:t>z</w:t>
      </w:r>
      <w:r w:rsidRPr="003E1497">
        <w:rPr>
          <w:rFonts w:ascii="Arial" w:hAnsi="Arial" w:cs="Arial"/>
          <w:color w:val="000000"/>
        </w:rPr>
        <w:t>hotovitele na prováděném a ukončeném díle</w:t>
      </w:r>
      <w:r w:rsidR="00BC620B" w:rsidRPr="003E1497">
        <w:rPr>
          <w:rFonts w:ascii="Arial" w:hAnsi="Arial" w:cs="Arial"/>
          <w:color w:val="000000"/>
        </w:rPr>
        <w:t xml:space="preserve">, a to </w:t>
      </w:r>
      <w:r w:rsidR="004D370C" w:rsidRPr="003E1497">
        <w:rPr>
          <w:rFonts w:ascii="Arial" w:hAnsi="Arial" w:cs="Arial"/>
          <w:color w:val="000000"/>
        </w:rPr>
        <w:t xml:space="preserve">alespoň </w:t>
      </w:r>
      <w:r w:rsidR="007F3D0E" w:rsidRPr="003E1497">
        <w:rPr>
          <w:rFonts w:ascii="Arial" w:hAnsi="Arial" w:cs="Arial"/>
        </w:rPr>
        <w:t>ve výši ceny díla s DPH</w:t>
      </w:r>
      <w:r w:rsidR="00036284" w:rsidRPr="003E1497">
        <w:rPr>
          <w:rFonts w:ascii="Arial" w:hAnsi="Arial" w:cs="Arial"/>
          <w:color w:val="000000"/>
        </w:rPr>
        <w:t>.</w:t>
      </w:r>
      <w:r w:rsidRPr="003E1497">
        <w:rPr>
          <w:rFonts w:ascii="Arial" w:hAnsi="Arial" w:cs="Arial"/>
          <w:color w:val="000000"/>
        </w:rPr>
        <w:t xml:space="preserve"> </w:t>
      </w:r>
      <w:bookmarkStart w:id="2" w:name="_Hlk85446763"/>
      <w:r w:rsidRPr="003E1497">
        <w:rPr>
          <w:rFonts w:ascii="Arial" w:hAnsi="Arial" w:cs="Arial"/>
          <w:color w:val="000000"/>
        </w:rPr>
        <w:t xml:space="preserve">Odpovídající pojistka bude udržována v platnosti </w:t>
      </w:r>
      <w:r w:rsidR="00255F67" w:rsidRPr="003E1497">
        <w:rPr>
          <w:rFonts w:ascii="Arial" w:hAnsi="Arial" w:cs="Arial"/>
          <w:color w:val="000000"/>
        </w:rPr>
        <w:t xml:space="preserve">nejpozději </w:t>
      </w:r>
      <w:r w:rsidRPr="003E1497">
        <w:rPr>
          <w:rFonts w:ascii="Arial" w:hAnsi="Arial" w:cs="Arial"/>
          <w:color w:val="000000"/>
        </w:rPr>
        <w:t xml:space="preserve">od data </w:t>
      </w:r>
      <w:r w:rsidR="00E2684B" w:rsidRPr="003E1497">
        <w:rPr>
          <w:rFonts w:ascii="Arial" w:hAnsi="Arial" w:cs="Arial"/>
          <w:color w:val="000000"/>
        </w:rPr>
        <w:t>nabytí účinnosti této smlouvy</w:t>
      </w:r>
      <w:r w:rsidRPr="003E1497">
        <w:rPr>
          <w:rFonts w:ascii="Arial" w:hAnsi="Arial" w:cs="Arial"/>
          <w:color w:val="000000"/>
        </w:rPr>
        <w:t xml:space="preserve"> až do uplynutí záruční doby</w:t>
      </w:r>
      <w:r w:rsidR="00255F67" w:rsidRPr="003E1497">
        <w:rPr>
          <w:rFonts w:ascii="Arial" w:hAnsi="Arial" w:cs="Arial"/>
          <w:color w:val="000000"/>
        </w:rPr>
        <w:t xml:space="preserve"> díla</w:t>
      </w:r>
      <w:bookmarkEnd w:id="2"/>
      <w:r w:rsidR="00B9625D" w:rsidRPr="003E1497">
        <w:rPr>
          <w:rFonts w:ascii="Arial" w:hAnsi="Arial" w:cs="Arial"/>
          <w:color w:val="000000"/>
        </w:rPr>
        <w:t xml:space="preserve"> podle této smlouvy a</w:t>
      </w:r>
      <w:r w:rsidR="00F80391">
        <w:rPr>
          <w:rFonts w:ascii="Arial" w:hAnsi="Arial" w:cs="Arial"/>
          <w:color w:val="000000"/>
        </w:rPr>
        <w:t> </w:t>
      </w:r>
      <w:r w:rsidR="00B9625D" w:rsidRPr="003E1497">
        <w:rPr>
          <w:rFonts w:ascii="Arial" w:hAnsi="Arial" w:cs="Arial"/>
          <w:color w:val="000000"/>
        </w:rPr>
        <w:t>kdykoliv po tuto dobu na</w:t>
      </w:r>
      <w:r w:rsidR="0096513B" w:rsidRPr="003E1497">
        <w:rPr>
          <w:rFonts w:ascii="Arial" w:hAnsi="Arial" w:cs="Arial"/>
          <w:color w:val="000000"/>
        </w:rPr>
        <w:t> </w:t>
      </w:r>
      <w:r w:rsidR="00B9625D" w:rsidRPr="003E1497">
        <w:rPr>
          <w:rFonts w:ascii="Arial" w:hAnsi="Arial" w:cs="Arial"/>
          <w:color w:val="000000"/>
        </w:rPr>
        <w:t xml:space="preserve">výzvu objednatele </w:t>
      </w:r>
      <w:r w:rsidR="00107B06" w:rsidRPr="003E1497">
        <w:rPr>
          <w:rFonts w:ascii="Arial" w:hAnsi="Arial" w:cs="Arial"/>
          <w:color w:val="000000"/>
        </w:rPr>
        <w:t xml:space="preserve">má zhotovitel povinnost </w:t>
      </w:r>
      <w:r w:rsidR="00B9625D" w:rsidRPr="003E1497">
        <w:rPr>
          <w:rFonts w:ascii="Arial" w:hAnsi="Arial" w:cs="Arial"/>
          <w:color w:val="000000"/>
        </w:rPr>
        <w:t>udržování pojistné smlouvy v platnosti a</w:t>
      </w:r>
      <w:r w:rsidR="0096513B" w:rsidRPr="003E1497">
        <w:rPr>
          <w:rFonts w:ascii="Arial" w:hAnsi="Arial" w:cs="Arial"/>
          <w:color w:val="000000"/>
        </w:rPr>
        <w:t> </w:t>
      </w:r>
      <w:r w:rsidR="00B9625D" w:rsidRPr="003E1497">
        <w:rPr>
          <w:rFonts w:ascii="Arial" w:hAnsi="Arial" w:cs="Arial"/>
          <w:color w:val="000000"/>
        </w:rPr>
        <w:t>účinnosti</w:t>
      </w:r>
      <w:r w:rsidR="00107B06" w:rsidRPr="003E1497">
        <w:rPr>
          <w:rFonts w:ascii="Arial" w:hAnsi="Arial" w:cs="Arial"/>
          <w:color w:val="000000"/>
        </w:rPr>
        <w:t xml:space="preserve"> objednateli</w:t>
      </w:r>
      <w:r w:rsidR="00B9625D" w:rsidRPr="003E1497">
        <w:rPr>
          <w:rFonts w:ascii="Arial" w:hAnsi="Arial" w:cs="Arial"/>
          <w:color w:val="000000"/>
        </w:rPr>
        <w:t xml:space="preserve"> prokázat.</w:t>
      </w:r>
    </w:p>
    <w:p w14:paraId="420B2F26" w14:textId="3A7A779B" w:rsidR="00B135A0" w:rsidRPr="003E1497" w:rsidRDefault="00B135A0" w:rsidP="0096513B">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Pokud zhotovitel způsobí při provádění díla škodu objednateli nebo třetím osobám, je</w:t>
      </w:r>
      <w:r w:rsidR="0096513B" w:rsidRPr="003E1497">
        <w:rPr>
          <w:rFonts w:ascii="Arial" w:hAnsi="Arial" w:cs="Arial"/>
          <w:color w:val="000000"/>
        </w:rPr>
        <w:t> </w:t>
      </w:r>
      <w:r w:rsidRPr="003E1497">
        <w:rPr>
          <w:rFonts w:ascii="Arial" w:hAnsi="Arial" w:cs="Arial"/>
          <w:color w:val="000000"/>
        </w:rPr>
        <w:t xml:space="preserve">povinen ji v plné výši uhradit; zhotovitel odpovídá za škodu způsobenou </w:t>
      </w:r>
      <w:r w:rsidR="00AD33ED" w:rsidRPr="003E1497">
        <w:rPr>
          <w:rFonts w:ascii="Arial" w:hAnsi="Arial" w:cs="Arial"/>
          <w:color w:val="000000"/>
        </w:rPr>
        <w:t xml:space="preserve">na díle </w:t>
      </w:r>
      <w:r w:rsidRPr="003E1497">
        <w:rPr>
          <w:rFonts w:ascii="Arial" w:hAnsi="Arial" w:cs="Arial"/>
          <w:color w:val="000000"/>
        </w:rPr>
        <w:t>třetí osobou v době od předání místa plnění do ukončení a předání díla včetně vyklizení a</w:t>
      </w:r>
      <w:r w:rsidR="0096513B" w:rsidRPr="003E1497">
        <w:rPr>
          <w:rFonts w:ascii="Arial" w:hAnsi="Arial" w:cs="Arial"/>
          <w:color w:val="000000"/>
        </w:rPr>
        <w:t> </w:t>
      </w:r>
      <w:r w:rsidRPr="003E1497">
        <w:rPr>
          <w:rFonts w:ascii="Arial" w:hAnsi="Arial" w:cs="Arial"/>
          <w:color w:val="000000"/>
        </w:rPr>
        <w:t>vyčištění místa plnění.</w:t>
      </w:r>
    </w:p>
    <w:p w14:paraId="5FD3A80B" w14:textId="138F166F" w:rsidR="00B135A0" w:rsidRPr="003E1497" w:rsidRDefault="00B135A0" w:rsidP="0021229F">
      <w:pPr>
        <w:numPr>
          <w:ilvl w:val="0"/>
          <w:numId w:val="9"/>
        </w:numPr>
        <w:shd w:val="clear" w:color="auto" w:fill="FFFFFF" w:themeFill="background1"/>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lastRenderedPageBreak/>
        <w:t>Škodu je objednatel oprávněn započíst proti pohledávce zhotovitele. V případě, že</w:t>
      </w:r>
      <w:r w:rsidR="00F80391">
        <w:rPr>
          <w:rFonts w:ascii="Arial" w:hAnsi="Arial" w:cs="Arial"/>
          <w:color w:val="000000"/>
        </w:rPr>
        <w:t> </w:t>
      </w:r>
      <w:r w:rsidRPr="003E1497">
        <w:rPr>
          <w:rFonts w:ascii="Arial" w:hAnsi="Arial" w:cs="Arial"/>
          <w:color w:val="000000"/>
        </w:rPr>
        <w:t xml:space="preserve">taková pohledávka neexistuje, bude objednatelem vystaveno a zhotovitelem uhrazeno vyúčtování této škody v souladu s touto smlouvou, ve lhůtě do </w:t>
      </w:r>
      <w:r w:rsidRPr="003E1497">
        <w:rPr>
          <w:rFonts w:ascii="Arial" w:hAnsi="Arial" w:cs="Arial"/>
          <w:b/>
          <w:bCs/>
          <w:color w:val="000000"/>
        </w:rPr>
        <w:t xml:space="preserve">14 </w:t>
      </w:r>
      <w:r w:rsidRPr="003E1497">
        <w:rPr>
          <w:rFonts w:ascii="Arial" w:hAnsi="Arial" w:cs="Arial"/>
          <w:color w:val="000000"/>
        </w:rPr>
        <w:t>dnů ode dne doručení tohoto vyúčtování. Doručení tohoto vyúčtování se provede osobně nebo doporučeně prostřednictvím provozovatele poštovních služeb.</w:t>
      </w:r>
    </w:p>
    <w:p w14:paraId="6EBB6BD3" w14:textId="0A9EA1B3" w:rsidR="00B135A0" w:rsidRPr="003E1497" w:rsidRDefault="00B135A0"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nese odpovědnost původce odpadů, zavazuje se nezpůsobovat únik ropných, toxických či jiných škodlivých látek v místě plnění.</w:t>
      </w:r>
    </w:p>
    <w:p w14:paraId="52DBB055" w14:textId="2D7A1C53" w:rsidR="000F1CB8" w:rsidRPr="003E1497" w:rsidRDefault="00B135A0" w:rsidP="0096513B">
      <w:pPr>
        <w:numPr>
          <w:ilvl w:val="0"/>
          <w:numId w:val="9"/>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Povinnost uhradit škodu je splněna připsáním</w:t>
      </w:r>
      <w:r w:rsidR="00AD33ED" w:rsidRPr="003E1497">
        <w:rPr>
          <w:rFonts w:ascii="Arial" w:hAnsi="Arial" w:cs="Arial"/>
          <w:color w:val="000000"/>
        </w:rPr>
        <w:t xml:space="preserve"> příslušné</w:t>
      </w:r>
      <w:r w:rsidRPr="003E1497">
        <w:rPr>
          <w:rFonts w:ascii="Arial" w:hAnsi="Arial" w:cs="Arial"/>
          <w:color w:val="000000"/>
        </w:rPr>
        <w:t xml:space="preserve"> částky na účet objednatele.</w:t>
      </w:r>
    </w:p>
    <w:p w14:paraId="7B8C8223" w14:textId="590C11CD" w:rsidR="00B135A0" w:rsidRPr="003E1497" w:rsidRDefault="00B135A0" w:rsidP="0096513B">
      <w:pPr>
        <w:autoSpaceDE w:val="0"/>
        <w:autoSpaceDN w:val="0"/>
        <w:adjustRightInd w:val="0"/>
        <w:spacing w:after="240"/>
        <w:ind w:left="646"/>
        <w:jc w:val="center"/>
        <w:rPr>
          <w:rFonts w:ascii="Arial" w:hAnsi="Arial" w:cs="Arial"/>
          <w:b/>
        </w:rPr>
      </w:pPr>
      <w:r w:rsidRPr="003E1497">
        <w:rPr>
          <w:rFonts w:ascii="Arial" w:hAnsi="Arial" w:cs="Arial"/>
          <w:b/>
        </w:rPr>
        <w:t>XI</w:t>
      </w:r>
      <w:r w:rsidR="00BA3086" w:rsidRPr="003E1497">
        <w:rPr>
          <w:rFonts w:ascii="Arial" w:hAnsi="Arial" w:cs="Arial"/>
          <w:b/>
        </w:rPr>
        <w:t>I</w:t>
      </w:r>
      <w:r w:rsidRPr="003E1497">
        <w:rPr>
          <w:rFonts w:ascii="Arial" w:hAnsi="Arial" w:cs="Arial"/>
          <w:b/>
        </w:rPr>
        <w:t>. Ukončení smluvního vztahu</w:t>
      </w:r>
    </w:p>
    <w:p w14:paraId="1FE1459D" w14:textId="398E9F8F" w:rsidR="00B135A0" w:rsidRPr="003E1497" w:rsidRDefault="00B135A0" w:rsidP="0096513B">
      <w:pPr>
        <w:numPr>
          <w:ilvl w:val="0"/>
          <w:numId w:val="10"/>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Smluvní strany mohou smlouvu ukončit dohodou nebo ods</w:t>
      </w:r>
      <w:r w:rsidR="008F776E" w:rsidRPr="003E1497">
        <w:rPr>
          <w:rFonts w:ascii="Arial" w:hAnsi="Arial" w:cs="Arial"/>
          <w:color w:val="000000"/>
        </w:rPr>
        <w:t>toupením. Dohoda o</w:t>
      </w:r>
      <w:r w:rsidR="00F80391">
        <w:rPr>
          <w:rFonts w:ascii="Arial" w:hAnsi="Arial" w:cs="Arial"/>
          <w:color w:val="000000"/>
        </w:rPr>
        <w:t> </w:t>
      </w:r>
      <w:r w:rsidR="008F776E" w:rsidRPr="003E1497">
        <w:rPr>
          <w:rFonts w:ascii="Arial" w:hAnsi="Arial" w:cs="Arial"/>
          <w:color w:val="000000"/>
        </w:rPr>
        <w:t>zrušení práv</w:t>
      </w:r>
      <w:r w:rsidR="0096513B" w:rsidRPr="003E1497">
        <w:rPr>
          <w:rFonts w:ascii="Arial" w:hAnsi="Arial" w:cs="Arial"/>
          <w:color w:val="000000"/>
        </w:rPr>
        <w:t xml:space="preserve"> </w:t>
      </w:r>
      <w:r w:rsidRPr="003E1497">
        <w:rPr>
          <w:rFonts w:ascii="Arial" w:hAnsi="Arial" w:cs="Arial"/>
          <w:color w:val="000000"/>
        </w:rPr>
        <w:t>a závazků musí být písemná, jinak je neplatná.</w:t>
      </w:r>
    </w:p>
    <w:p w14:paraId="4AD41677" w14:textId="5CD5DD86" w:rsidR="00E5465A" w:rsidRPr="003E1497" w:rsidRDefault="00B135A0" w:rsidP="0096513B">
      <w:pPr>
        <w:numPr>
          <w:ilvl w:val="0"/>
          <w:numId w:val="10"/>
        </w:numPr>
        <w:autoSpaceDE w:val="0"/>
        <w:autoSpaceDN w:val="0"/>
        <w:adjustRightInd w:val="0"/>
        <w:spacing w:after="120" w:line="276" w:lineRule="auto"/>
        <w:ind w:left="284"/>
        <w:jc w:val="both"/>
        <w:rPr>
          <w:rFonts w:ascii="Arial" w:hAnsi="Arial" w:cs="Arial"/>
        </w:rPr>
      </w:pPr>
      <w:r w:rsidRPr="003E1497">
        <w:rPr>
          <w:rFonts w:ascii="Arial" w:hAnsi="Arial" w:cs="Arial"/>
          <w:color w:val="000000"/>
        </w:rPr>
        <w:t xml:space="preserve">Objednatel je oprávněn od smlouvy odstoupit z důvodů </w:t>
      </w:r>
      <w:r w:rsidR="008F776E" w:rsidRPr="003E1497">
        <w:rPr>
          <w:rFonts w:ascii="Arial" w:hAnsi="Arial" w:cs="Arial"/>
          <w:color w:val="000000"/>
        </w:rPr>
        <w:t xml:space="preserve">uvedených v OZ v </w:t>
      </w:r>
      <w:r w:rsidR="00B32AF6" w:rsidRPr="003E1497">
        <w:rPr>
          <w:rFonts w:ascii="Arial" w:hAnsi="Arial" w:cs="Arial"/>
        </w:rPr>
        <w:t xml:space="preserve">účinném </w:t>
      </w:r>
      <w:r w:rsidR="008F776E" w:rsidRPr="003E1497">
        <w:rPr>
          <w:rFonts w:ascii="Arial" w:hAnsi="Arial" w:cs="Arial"/>
          <w:color w:val="000000"/>
        </w:rPr>
        <w:t>znění</w:t>
      </w:r>
      <w:r w:rsidR="0096513B" w:rsidRPr="003E1497">
        <w:rPr>
          <w:rFonts w:ascii="Arial" w:hAnsi="Arial" w:cs="Arial"/>
          <w:color w:val="000000"/>
        </w:rPr>
        <w:t xml:space="preserve"> </w:t>
      </w:r>
      <w:r w:rsidRPr="003E1497">
        <w:rPr>
          <w:rFonts w:ascii="Arial" w:hAnsi="Arial" w:cs="Arial"/>
          <w:color w:val="000000"/>
        </w:rPr>
        <w:t>a v případě, že zhotovitel podstatně poruší ustanovení této smlouvy</w:t>
      </w:r>
      <w:r w:rsidR="00E5465A" w:rsidRPr="003E1497">
        <w:rPr>
          <w:rFonts w:ascii="Arial" w:hAnsi="Arial" w:cs="Arial"/>
          <w:color w:val="000000"/>
        </w:rPr>
        <w:t>.</w:t>
      </w:r>
    </w:p>
    <w:p w14:paraId="226D60FE" w14:textId="77777777" w:rsidR="0096513B" w:rsidRPr="003E1497" w:rsidRDefault="00B135A0" w:rsidP="0096513B">
      <w:pPr>
        <w:numPr>
          <w:ilvl w:val="0"/>
          <w:numId w:val="10"/>
        </w:numPr>
        <w:autoSpaceDE w:val="0"/>
        <w:autoSpaceDN w:val="0"/>
        <w:adjustRightInd w:val="0"/>
        <w:spacing w:after="120" w:line="276" w:lineRule="auto"/>
        <w:ind w:left="284"/>
        <w:jc w:val="both"/>
        <w:rPr>
          <w:rFonts w:ascii="Arial" w:hAnsi="Arial" w:cs="Arial"/>
        </w:rPr>
      </w:pPr>
      <w:r w:rsidRPr="003E1497">
        <w:rPr>
          <w:rFonts w:ascii="Arial" w:hAnsi="Arial" w:cs="Arial"/>
        </w:rPr>
        <w:t xml:space="preserve">Za podstatné porušení této smlouvy se </w:t>
      </w:r>
      <w:r w:rsidR="00C84AD2" w:rsidRPr="003E1497">
        <w:rPr>
          <w:rFonts w:ascii="Arial" w:hAnsi="Arial" w:cs="Arial"/>
        </w:rPr>
        <w:t xml:space="preserve">dále </w:t>
      </w:r>
      <w:r w:rsidRPr="003E1497">
        <w:rPr>
          <w:rFonts w:ascii="Arial" w:hAnsi="Arial" w:cs="Arial"/>
        </w:rPr>
        <w:t>považuje zejména:</w:t>
      </w:r>
    </w:p>
    <w:p w14:paraId="6CBF3880" w14:textId="56369F61"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rPr>
        <w:t xml:space="preserve">prodlení zhotovitele s řádným dokončením a předáním díla nebo jeho části delším než </w:t>
      </w:r>
      <w:r w:rsidR="004A793D" w:rsidRPr="003E1497">
        <w:rPr>
          <w:rFonts w:ascii="Arial" w:hAnsi="Arial" w:cs="Arial"/>
        </w:rPr>
        <w:t>3</w:t>
      </w:r>
      <w:r w:rsidRPr="003E1497">
        <w:rPr>
          <w:rFonts w:ascii="Arial" w:hAnsi="Arial" w:cs="Arial"/>
        </w:rPr>
        <w:t>0 kalendářních dnů</w:t>
      </w:r>
      <w:r w:rsidR="0096513B" w:rsidRPr="003E1497">
        <w:rPr>
          <w:rFonts w:ascii="Arial" w:hAnsi="Arial" w:cs="Arial"/>
        </w:rPr>
        <w:t>.</w:t>
      </w:r>
    </w:p>
    <w:p w14:paraId="20CE65C9" w14:textId="68A46905"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bezdůvodné přerušení prací</w:t>
      </w:r>
      <w:r w:rsidR="0096513B" w:rsidRPr="003E1497">
        <w:rPr>
          <w:rFonts w:ascii="Arial" w:hAnsi="Arial" w:cs="Arial"/>
          <w:color w:val="000000"/>
        </w:rPr>
        <w:t>.</w:t>
      </w:r>
    </w:p>
    <w:p w14:paraId="490DD889" w14:textId="02D6F48B"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 neodstraní v průběhu plnění závazku vady svých prací, na které byl písemně upozorněn, ve lhůtě stanovené smlouvou</w:t>
      </w:r>
      <w:r w:rsidR="0096513B" w:rsidRPr="003E1497">
        <w:rPr>
          <w:rFonts w:ascii="Arial" w:hAnsi="Arial" w:cs="Arial"/>
          <w:color w:val="000000"/>
        </w:rPr>
        <w:t>.</w:t>
      </w:r>
    </w:p>
    <w:p w14:paraId="22B6E220" w14:textId="0C8BB205"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přes písemné upozornění provádí svoje práce neodborně nebo v rozporu se smlouvou, </w:t>
      </w:r>
      <w:r w:rsidR="008F776E" w:rsidRPr="003E1497">
        <w:rPr>
          <w:rFonts w:ascii="Arial" w:hAnsi="Arial" w:cs="Arial"/>
          <w:color w:val="000000"/>
        </w:rPr>
        <w:t>zadávací</w:t>
      </w:r>
      <w:r w:rsidRPr="003E1497">
        <w:rPr>
          <w:rFonts w:ascii="Arial" w:hAnsi="Arial" w:cs="Arial"/>
          <w:color w:val="000000"/>
        </w:rPr>
        <w:t xml:space="preserve"> dokumentací a dokumenty, podle kterých je</w:t>
      </w:r>
      <w:r w:rsidR="00BB4702">
        <w:rPr>
          <w:rFonts w:ascii="Arial" w:hAnsi="Arial" w:cs="Arial"/>
          <w:color w:val="000000"/>
        </w:rPr>
        <w:t> </w:t>
      </w:r>
      <w:r w:rsidRPr="003E1497">
        <w:rPr>
          <w:rFonts w:ascii="Arial" w:hAnsi="Arial" w:cs="Arial"/>
          <w:color w:val="000000"/>
        </w:rPr>
        <w:t>povinen dílo zhotovit, nebo používá ke splnění svého závazku závadných, případně jiných než schválených výrobků či materiálů</w:t>
      </w:r>
      <w:r w:rsidR="0096513B" w:rsidRPr="003E1497">
        <w:rPr>
          <w:rFonts w:ascii="Arial" w:hAnsi="Arial" w:cs="Arial"/>
          <w:color w:val="000000"/>
        </w:rPr>
        <w:t>.</w:t>
      </w:r>
    </w:p>
    <w:p w14:paraId="1E97171B" w14:textId="69928EAC"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použije ke zhotovení díla nebo jeho části </w:t>
      </w:r>
      <w:r w:rsidR="007F3D0E" w:rsidRPr="003E1497">
        <w:rPr>
          <w:rFonts w:ascii="Arial" w:hAnsi="Arial" w:cs="Arial"/>
          <w:color w:val="000000"/>
        </w:rPr>
        <w:t>pod</w:t>
      </w:r>
      <w:r w:rsidRPr="003E1497">
        <w:rPr>
          <w:rFonts w:ascii="Arial" w:hAnsi="Arial" w:cs="Arial"/>
          <w:color w:val="000000"/>
        </w:rPr>
        <w:t xml:space="preserve">dodavatele bez předchozího </w:t>
      </w:r>
      <w:r w:rsidR="00581A10" w:rsidRPr="003E1497">
        <w:rPr>
          <w:rFonts w:ascii="Arial" w:hAnsi="Arial" w:cs="Arial"/>
          <w:color w:val="000000"/>
        </w:rPr>
        <w:t xml:space="preserve">písemného </w:t>
      </w:r>
      <w:r w:rsidRPr="003E1497">
        <w:rPr>
          <w:rFonts w:ascii="Arial" w:hAnsi="Arial" w:cs="Arial"/>
          <w:color w:val="000000"/>
        </w:rPr>
        <w:t>souhlasu objednatele</w:t>
      </w:r>
      <w:r w:rsidR="0096513B" w:rsidRPr="003E1497">
        <w:rPr>
          <w:rFonts w:ascii="Arial" w:hAnsi="Arial" w:cs="Arial"/>
          <w:color w:val="000000"/>
        </w:rPr>
        <w:t>.</w:t>
      </w:r>
    </w:p>
    <w:p w14:paraId="77530E11" w14:textId="26FA61EC" w:rsidR="0096513B" w:rsidRPr="003E1497" w:rsidRDefault="00B9625D"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w:t>
      </w:r>
      <w:r w:rsidR="00107B06" w:rsidRPr="003E1497">
        <w:rPr>
          <w:rFonts w:ascii="Arial" w:hAnsi="Arial" w:cs="Arial"/>
          <w:color w:val="000000"/>
        </w:rPr>
        <w:t xml:space="preserve">ani přes opakovanou výzvu objednatele neprokáže </w:t>
      </w:r>
      <w:r w:rsidR="0092495D" w:rsidRPr="003E1497">
        <w:rPr>
          <w:rFonts w:ascii="Arial" w:hAnsi="Arial" w:cs="Arial"/>
          <w:color w:val="000000"/>
        </w:rPr>
        <w:t>platnost a</w:t>
      </w:r>
      <w:r w:rsidR="00F80391">
        <w:rPr>
          <w:rFonts w:ascii="Arial" w:hAnsi="Arial" w:cs="Arial"/>
          <w:color w:val="000000"/>
        </w:rPr>
        <w:t> </w:t>
      </w:r>
      <w:r w:rsidR="0092495D" w:rsidRPr="003E1497">
        <w:rPr>
          <w:rFonts w:ascii="Arial" w:hAnsi="Arial" w:cs="Arial"/>
          <w:color w:val="000000"/>
        </w:rPr>
        <w:t>účinnost</w:t>
      </w:r>
      <w:r w:rsidR="00107B06" w:rsidRPr="003E1497">
        <w:rPr>
          <w:rFonts w:ascii="Arial" w:hAnsi="Arial" w:cs="Arial"/>
          <w:color w:val="000000"/>
        </w:rPr>
        <w:t xml:space="preserve"> smlouvy o pojištění odpovědnosti za škody </w:t>
      </w:r>
      <w:r w:rsidR="0092495D" w:rsidRPr="003E1497">
        <w:rPr>
          <w:rFonts w:ascii="Arial" w:hAnsi="Arial" w:cs="Arial"/>
          <w:color w:val="000000"/>
        </w:rPr>
        <w:t>dle</w:t>
      </w:r>
      <w:r w:rsidR="00107B06" w:rsidRPr="003E1497">
        <w:rPr>
          <w:rFonts w:ascii="Arial" w:hAnsi="Arial" w:cs="Arial"/>
          <w:color w:val="000000"/>
        </w:rPr>
        <w:t xml:space="preserve"> čl. XI. odst. 2 této smlouvy</w:t>
      </w:r>
      <w:r w:rsidR="0096513B" w:rsidRPr="003E1497">
        <w:rPr>
          <w:rFonts w:ascii="Arial" w:hAnsi="Arial" w:cs="Arial"/>
          <w:color w:val="000000"/>
        </w:rPr>
        <w:t>.</w:t>
      </w:r>
    </w:p>
    <w:p w14:paraId="5B91251F" w14:textId="76A24178"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w:t>
      </w:r>
      <w:r w:rsidRPr="003E1497">
        <w:rPr>
          <w:rFonts w:ascii="Arial" w:hAnsi="Arial" w:cs="Arial"/>
          <w:snapToGrid w:val="0"/>
          <w:color w:val="000000"/>
        </w:rPr>
        <w:t xml:space="preserve"> uzavřel smlouvu o prodeji či nájmu podniku či jeho části, na základě které převedl, resp. pronajal svůj podnik či tu jeho část, jejíž součástí jsou i</w:t>
      </w:r>
      <w:r w:rsidR="00F80391">
        <w:rPr>
          <w:rFonts w:ascii="Arial" w:hAnsi="Arial" w:cs="Arial"/>
          <w:snapToGrid w:val="0"/>
          <w:color w:val="000000"/>
        </w:rPr>
        <w:t> </w:t>
      </w:r>
      <w:r w:rsidRPr="003E1497">
        <w:rPr>
          <w:rFonts w:ascii="Arial" w:hAnsi="Arial" w:cs="Arial"/>
          <w:snapToGrid w:val="0"/>
          <w:color w:val="000000"/>
        </w:rPr>
        <w:t>práva a závazky z právního vztahu dle této smlouvy, na třetí osobu</w:t>
      </w:r>
      <w:r w:rsidR="0096513B" w:rsidRPr="003E1497">
        <w:rPr>
          <w:rFonts w:ascii="Arial" w:hAnsi="Arial" w:cs="Arial"/>
          <w:snapToGrid w:val="0"/>
          <w:color w:val="000000"/>
        </w:rPr>
        <w:t>.</w:t>
      </w:r>
    </w:p>
    <w:p w14:paraId="7E5094CC" w14:textId="0C21F25E" w:rsidR="0096513B" w:rsidRPr="003E1497" w:rsidRDefault="00C84AD2"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přes opakovanou (druhou) výzvu dále porušuje čl. VI. </w:t>
      </w:r>
      <w:r w:rsidR="003918BF" w:rsidRPr="003E1497">
        <w:rPr>
          <w:rFonts w:ascii="Arial" w:hAnsi="Arial" w:cs="Arial"/>
          <w:color w:val="000000"/>
        </w:rPr>
        <w:t>odst.</w:t>
      </w:r>
      <w:r w:rsidRPr="003E1497">
        <w:rPr>
          <w:rFonts w:ascii="Arial" w:hAnsi="Arial" w:cs="Arial"/>
          <w:color w:val="000000"/>
        </w:rPr>
        <w:t xml:space="preserve"> </w:t>
      </w:r>
      <w:r w:rsidR="003E1497" w:rsidRPr="003E1497">
        <w:rPr>
          <w:rFonts w:ascii="Arial" w:hAnsi="Arial" w:cs="Arial"/>
          <w:color w:val="000000"/>
        </w:rPr>
        <w:t>2., 3., 4</w:t>
      </w:r>
      <w:r w:rsidRPr="003E1497">
        <w:rPr>
          <w:rFonts w:ascii="Arial" w:hAnsi="Arial" w:cs="Arial"/>
          <w:color w:val="000000"/>
        </w:rPr>
        <w:t xml:space="preserve">. této smlouvy, příp. pokud je zhotovitel orgánem veřejné moci pravomocně konstatováno porušení právních předpisů, jichž se dotýká ujednání </w:t>
      </w:r>
      <w:r w:rsidR="005A1562" w:rsidRPr="003E1497">
        <w:rPr>
          <w:rFonts w:ascii="Arial" w:hAnsi="Arial" w:cs="Arial"/>
          <w:color w:val="000000"/>
        </w:rPr>
        <w:t>čl. VI. odst. 2.</w:t>
      </w:r>
      <w:r w:rsidR="005A1562">
        <w:rPr>
          <w:rFonts w:ascii="Arial" w:hAnsi="Arial" w:cs="Arial"/>
          <w:color w:val="000000"/>
        </w:rPr>
        <w:t>1. a 2.2.</w:t>
      </w:r>
      <w:r w:rsidRPr="003E1497">
        <w:rPr>
          <w:rFonts w:ascii="Arial" w:hAnsi="Arial" w:cs="Arial"/>
          <w:color w:val="000000"/>
        </w:rPr>
        <w:t xml:space="preserve"> a k němuž došlo při plnění zakázky nebo v souvislosti s</w:t>
      </w:r>
      <w:r w:rsidR="0096513B" w:rsidRPr="003E1497">
        <w:rPr>
          <w:rFonts w:ascii="Arial" w:hAnsi="Arial" w:cs="Arial"/>
          <w:color w:val="000000"/>
        </w:rPr>
        <w:t> </w:t>
      </w:r>
      <w:r w:rsidRPr="003E1497">
        <w:rPr>
          <w:rFonts w:ascii="Arial" w:hAnsi="Arial" w:cs="Arial"/>
          <w:color w:val="000000"/>
        </w:rPr>
        <w:t>ním</w:t>
      </w:r>
      <w:r w:rsidR="0096513B" w:rsidRPr="003E1497">
        <w:rPr>
          <w:rFonts w:ascii="Arial" w:hAnsi="Arial" w:cs="Arial"/>
          <w:color w:val="000000"/>
        </w:rPr>
        <w:t>.</w:t>
      </w:r>
    </w:p>
    <w:p w14:paraId="6E7F9CA9" w14:textId="43A4C1F4" w:rsidR="00B135A0" w:rsidRPr="003E1497" w:rsidRDefault="000D2AD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 nepřevzal od objednatele staveniště v přiměřené lhůtě po uzavření této smlouvy a současně ani ve lhůtě stanové v následné písemné výzvě objednatele.</w:t>
      </w:r>
    </w:p>
    <w:p w14:paraId="01C8847A" w14:textId="5216F5D6" w:rsidR="00B135A0" w:rsidRPr="003E1497" w:rsidRDefault="00B135A0" w:rsidP="0096513B">
      <w:pPr>
        <w:numPr>
          <w:ilvl w:val="0"/>
          <w:numId w:val="10"/>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lastRenderedPageBreak/>
        <w:t>Objednatel je dále oprávněn odstoupit od smlouvy v případě, že dodavatel uvede v nabídce informace nebo doklady, které neodpovídají skutečn</w:t>
      </w:r>
      <w:r w:rsidR="008F776E" w:rsidRPr="003E1497">
        <w:rPr>
          <w:rFonts w:ascii="Arial" w:hAnsi="Arial" w:cs="Arial"/>
          <w:color w:val="000000"/>
        </w:rPr>
        <w:t>osti a měly nebo mohly mít vliv</w:t>
      </w:r>
      <w:r w:rsidR="00F83F8A" w:rsidRPr="003E1497">
        <w:rPr>
          <w:rFonts w:ascii="Arial" w:hAnsi="Arial" w:cs="Arial"/>
          <w:color w:val="000000"/>
        </w:rPr>
        <w:t xml:space="preserve"> </w:t>
      </w:r>
      <w:r w:rsidRPr="003E1497">
        <w:rPr>
          <w:rFonts w:ascii="Arial" w:hAnsi="Arial" w:cs="Arial"/>
          <w:color w:val="000000"/>
        </w:rPr>
        <w:t>na</w:t>
      </w:r>
      <w:r w:rsidR="0096513B" w:rsidRPr="003E1497">
        <w:rPr>
          <w:rFonts w:ascii="Arial" w:hAnsi="Arial" w:cs="Arial"/>
          <w:color w:val="000000"/>
        </w:rPr>
        <w:t> </w:t>
      </w:r>
      <w:r w:rsidRPr="003E1497">
        <w:rPr>
          <w:rFonts w:ascii="Arial" w:hAnsi="Arial" w:cs="Arial"/>
          <w:color w:val="000000"/>
        </w:rPr>
        <w:t>výsledek výběrového řízení.</w:t>
      </w:r>
    </w:p>
    <w:p w14:paraId="51C2D462" w14:textId="19FDB472" w:rsidR="000F1CB8" w:rsidRPr="003E1497" w:rsidRDefault="00B135A0" w:rsidP="0096513B">
      <w:pPr>
        <w:numPr>
          <w:ilvl w:val="0"/>
          <w:numId w:val="10"/>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Odstoupení musí mít písemnou formu a je účinné okamžikem doručení druhé smluvní straně.</w:t>
      </w:r>
      <w:r w:rsidR="00E24043" w:rsidRPr="003E1497">
        <w:rPr>
          <w:rFonts w:ascii="Arial" w:hAnsi="Arial" w:cs="Arial"/>
          <w:color w:val="000000"/>
        </w:rPr>
        <w:t xml:space="preserve"> V případě pochybností se má zásilka za doručenou dnem jejího uložení, byla-li odeslána doporučeně na adresu smluvní strany uvedenou v záhlaví této smlouvy.</w:t>
      </w:r>
    </w:p>
    <w:p w14:paraId="360DE614" w14:textId="7FA60450" w:rsidR="00B135A0" w:rsidRPr="003E1497" w:rsidRDefault="00B135A0" w:rsidP="005A1562">
      <w:pPr>
        <w:autoSpaceDE w:val="0"/>
        <w:autoSpaceDN w:val="0"/>
        <w:adjustRightInd w:val="0"/>
        <w:spacing w:after="240"/>
        <w:ind w:firstLine="11"/>
        <w:jc w:val="center"/>
        <w:rPr>
          <w:rFonts w:ascii="Arial" w:hAnsi="Arial" w:cs="Arial"/>
          <w:b/>
        </w:rPr>
      </w:pPr>
      <w:r w:rsidRPr="003E1497">
        <w:rPr>
          <w:rFonts w:ascii="Arial" w:hAnsi="Arial" w:cs="Arial"/>
          <w:b/>
        </w:rPr>
        <w:t>XI</w:t>
      </w:r>
      <w:r w:rsidR="00BA3086" w:rsidRPr="003E1497">
        <w:rPr>
          <w:rFonts w:ascii="Arial" w:hAnsi="Arial" w:cs="Arial"/>
          <w:b/>
        </w:rPr>
        <w:t>I</w:t>
      </w:r>
      <w:r w:rsidRPr="003E1497">
        <w:rPr>
          <w:rFonts w:ascii="Arial" w:hAnsi="Arial" w:cs="Arial"/>
          <w:b/>
        </w:rPr>
        <w:t>I. Rozhodné právo a volba soudu</w:t>
      </w:r>
    </w:p>
    <w:p w14:paraId="2B2F2B6F" w14:textId="7AFFB3A6" w:rsidR="00B135A0" w:rsidRPr="003E1497" w:rsidRDefault="00B135A0" w:rsidP="0096513B">
      <w:pPr>
        <w:numPr>
          <w:ilvl w:val="0"/>
          <w:numId w:val="12"/>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Smluvní strany se výslovně dohodly, že právní vztahy založené touto smlouvou se</w:t>
      </w:r>
      <w:r w:rsidR="00F80391">
        <w:rPr>
          <w:rFonts w:ascii="Arial" w:hAnsi="Arial" w:cs="Arial"/>
          <w:color w:val="000000"/>
        </w:rPr>
        <w:t> </w:t>
      </w:r>
      <w:r w:rsidRPr="003E1497">
        <w:rPr>
          <w:rFonts w:ascii="Arial" w:hAnsi="Arial" w:cs="Arial"/>
          <w:color w:val="000000"/>
        </w:rPr>
        <w:t>řídí právním řádem České republiky.</w:t>
      </w:r>
    </w:p>
    <w:p w14:paraId="3EB49C70" w14:textId="3A39CE84" w:rsidR="000F1CB8" w:rsidRPr="003E1497" w:rsidRDefault="00B135A0" w:rsidP="0096513B">
      <w:pPr>
        <w:numPr>
          <w:ilvl w:val="0"/>
          <w:numId w:val="12"/>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C1ABC9A" w:rsidR="00B135A0" w:rsidRPr="003E1497" w:rsidRDefault="00B135A0" w:rsidP="005A1562">
      <w:pPr>
        <w:autoSpaceDE w:val="0"/>
        <w:autoSpaceDN w:val="0"/>
        <w:adjustRightInd w:val="0"/>
        <w:spacing w:after="240"/>
        <w:jc w:val="center"/>
        <w:rPr>
          <w:rFonts w:ascii="Arial" w:hAnsi="Arial" w:cs="Arial"/>
          <w:b/>
        </w:rPr>
      </w:pPr>
      <w:r w:rsidRPr="003E1497">
        <w:rPr>
          <w:rFonts w:ascii="Arial" w:hAnsi="Arial" w:cs="Arial"/>
          <w:b/>
        </w:rPr>
        <w:t>XI</w:t>
      </w:r>
      <w:r w:rsidR="00BA3086" w:rsidRPr="003E1497">
        <w:rPr>
          <w:rFonts w:ascii="Arial" w:hAnsi="Arial" w:cs="Arial"/>
          <w:b/>
        </w:rPr>
        <w:t>V</w:t>
      </w:r>
      <w:r w:rsidRPr="003E1497">
        <w:rPr>
          <w:rFonts w:ascii="Arial" w:hAnsi="Arial" w:cs="Arial"/>
          <w:b/>
        </w:rPr>
        <w:t>. Závěrečná ujednání</w:t>
      </w:r>
    </w:p>
    <w:p w14:paraId="1B202CB0" w14:textId="71B80DEF"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 xml:space="preserve">Tato smlouva může být </w:t>
      </w:r>
      <w:r w:rsidR="008A494D" w:rsidRPr="003E1497">
        <w:rPr>
          <w:rFonts w:ascii="Arial" w:hAnsi="Arial" w:cs="Arial"/>
          <w:color w:val="000000"/>
        </w:rPr>
        <w:t xml:space="preserve">vyjma situacích popsaných v této smlouvě </w:t>
      </w:r>
      <w:r w:rsidRPr="003E1497">
        <w:rPr>
          <w:rFonts w:ascii="Arial" w:hAnsi="Arial" w:cs="Arial"/>
          <w:color w:val="000000"/>
        </w:rPr>
        <w:t xml:space="preserve">měněna </w:t>
      </w:r>
      <w:r w:rsidR="00F83F8A" w:rsidRPr="003E1497">
        <w:rPr>
          <w:rFonts w:ascii="Arial" w:hAnsi="Arial" w:cs="Arial"/>
          <w:color w:val="000000"/>
        </w:rPr>
        <w:br/>
      </w:r>
      <w:r w:rsidRPr="003E1497">
        <w:rPr>
          <w:rFonts w:ascii="Arial" w:hAnsi="Arial" w:cs="Arial"/>
          <w:color w:val="000000"/>
        </w:rPr>
        <w:t>či doplňována pouze po vzájemné dohodě smluvních stran. Veškeré změny či</w:t>
      </w:r>
      <w:r w:rsidR="005A1562">
        <w:rPr>
          <w:rFonts w:ascii="Arial" w:hAnsi="Arial" w:cs="Arial"/>
          <w:color w:val="000000"/>
        </w:rPr>
        <w:t> </w:t>
      </w:r>
      <w:r w:rsidRPr="003E1497">
        <w:rPr>
          <w:rFonts w:ascii="Arial" w:hAnsi="Arial" w:cs="Arial"/>
          <w:color w:val="000000"/>
        </w:rPr>
        <w:t>dodatky k této smlouvě musí mít písemnou formu, jinak jsou neplatné. V případě zániku závazku před splněním díla uzavřou smluvní strany dohodu, ve které upraví vzájemná práva a povinnosti.</w:t>
      </w:r>
    </w:p>
    <w:p w14:paraId="278B73E9" w14:textId="7DAE5C50"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b/>
          <w:color w:val="000000"/>
        </w:rPr>
      </w:pPr>
      <w:r w:rsidRPr="003E1497">
        <w:rPr>
          <w:rFonts w:ascii="Arial" w:hAnsi="Arial" w:cs="Arial"/>
          <w:color w:val="000000"/>
        </w:rPr>
        <w:t>Tato smlouva nabývá platnosti dnem podpisu oběma smluvními stranami a</w:t>
      </w:r>
      <w:r w:rsidR="00F80391">
        <w:rPr>
          <w:rFonts w:ascii="Arial" w:hAnsi="Arial" w:cs="Arial"/>
          <w:color w:val="000000"/>
        </w:rPr>
        <w:t> </w:t>
      </w:r>
      <w:r w:rsidRPr="003E1497">
        <w:rPr>
          <w:rFonts w:ascii="Arial" w:hAnsi="Arial" w:cs="Arial"/>
          <w:color w:val="000000"/>
        </w:rPr>
        <w:t>účinnosti dnem zápisu do registru smlu</w:t>
      </w:r>
      <w:r w:rsidR="00444D2A" w:rsidRPr="003E1497">
        <w:rPr>
          <w:rFonts w:ascii="Arial" w:hAnsi="Arial" w:cs="Arial"/>
          <w:color w:val="000000"/>
        </w:rPr>
        <w:t>v.</w:t>
      </w:r>
    </w:p>
    <w:p w14:paraId="5FDC06E2" w14:textId="79A16658"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 xml:space="preserve">Smlouva je vyhotovena ve </w:t>
      </w:r>
      <w:r w:rsidR="008F679D">
        <w:rPr>
          <w:rFonts w:ascii="Arial" w:hAnsi="Arial" w:cs="Arial"/>
          <w:color w:val="000000"/>
        </w:rPr>
        <w:t>2</w:t>
      </w:r>
      <w:r w:rsidRPr="003E1497">
        <w:rPr>
          <w:rFonts w:ascii="Arial" w:hAnsi="Arial" w:cs="Arial"/>
          <w:color w:val="000000"/>
        </w:rPr>
        <w:t xml:space="preserve"> rovnocenných vyhotoveních s platností originálu, z nichž objednatel obdrží </w:t>
      </w:r>
      <w:r w:rsidR="008F679D">
        <w:rPr>
          <w:rFonts w:ascii="Arial" w:hAnsi="Arial" w:cs="Arial"/>
          <w:color w:val="000000"/>
        </w:rPr>
        <w:t>1</w:t>
      </w:r>
      <w:r w:rsidRPr="003E1497">
        <w:rPr>
          <w:rFonts w:ascii="Arial" w:hAnsi="Arial" w:cs="Arial"/>
          <w:color w:val="000000"/>
        </w:rPr>
        <w:t xml:space="preserve"> vyhotovení a zhotovitel obdrží </w:t>
      </w:r>
      <w:r w:rsidR="004A793D" w:rsidRPr="003E1497">
        <w:rPr>
          <w:rFonts w:ascii="Arial" w:hAnsi="Arial" w:cs="Arial"/>
          <w:color w:val="000000"/>
        </w:rPr>
        <w:t>1</w:t>
      </w:r>
      <w:r w:rsidRPr="003E1497">
        <w:rPr>
          <w:rFonts w:ascii="Arial" w:hAnsi="Arial" w:cs="Arial"/>
          <w:color w:val="000000"/>
        </w:rPr>
        <w:t xml:space="preserve"> vyhotovení.</w:t>
      </w:r>
    </w:p>
    <w:p w14:paraId="18400333" w14:textId="2E088FD4"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Rozsah a obsah vzájemných práv a povinností smluvních stran z této smlouvy vyplývajících se</w:t>
      </w:r>
      <w:r w:rsidR="00EC7669" w:rsidRPr="003E1497">
        <w:rPr>
          <w:rFonts w:ascii="Arial" w:hAnsi="Arial" w:cs="Arial"/>
          <w:color w:val="000000"/>
        </w:rPr>
        <w:t> </w:t>
      </w:r>
      <w:r w:rsidRPr="003E1497">
        <w:rPr>
          <w:rFonts w:ascii="Arial" w:hAnsi="Arial" w:cs="Arial"/>
          <w:color w:val="000000"/>
        </w:rPr>
        <w:t xml:space="preserve">bude řídit příslušnými ustanoveními smlouvy o dílo OZ, </w:t>
      </w:r>
      <w:r w:rsidR="004A793D" w:rsidRPr="003E1497">
        <w:rPr>
          <w:rFonts w:ascii="Arial" w:hAnsi="Arial" w:cs="Arial"/>
          <w:color w:val="000000"/>
        </w:rPr>
        <w:t>zejména</w:t>
      </w:r>
      <w:r w:rsidRPr="003E1497">
        <w:rPr>
          <w:rFonts w:ascii="Arial" w:hAnsi="Arial" w:cs="Arial"/>
          <w:color w:val="000000"/>
        </w:rPr>
        <w:t xml:space="preserve"> ustanoveními </w:t>
      </w:r>
      <w:r w:rsidR="00AD1476" w:rsidRPr="003E1497">
        <w:rPr>
          <w:rFonts w:ascii="Arial" w:hAnsi="Arial" w:cs="Arial"/>
          <w:color w:val="000000"/>
        </w:rPr>
        <w:t>§</w:t>
      </w:r>
      <w:r w:rsidRPr="003E1497">
        <w:rPr>
          <w:rFonts w:ascii="Arial" w:hAnsi="Arial" w:cs="Arial"/>
          <w:color w:val="000000"/>
        </w:rPr>
        <w:t xml:space="preserve"> </w:t>
      </w:r>
      <w:smartTag w:uri="urn:schemas-microsoft-com:office:smarttags" w:element="metricconverter">
        <w:smartTagPr>
          <w:attr w:name="ProductID" w:val="2586 a"/>
        </w:smartTagPr>
        <w:r w:rsidRPr="003E1497">
          <w:rPr>
            <w:rFonts w:ascii="Arial" w:hAnsi="Arial" w:cs="Arial"/>
            <w:color w:val="000000"/>
          </w:rPr>
          <w:t>2586 a</w:t>
        </w:r>
      </w:smartTag>
      <w:r w:rsidR="00F83A44" w:rsidRPr="003E1497">
        <w:rPr>
          <w:rFonts w:ascii="Arial" w:hAnsi="Arial" w:cs="Arial"/>
          <w:color w:val="000000"/>
        </w:rPr>
        <w:t> </w:t>
      </w:r>
      <w:r w:rsidRPr="003E1497">
        <w:rPr>
          <w:rFonts w:ascii="Arial" w:hAnsi="Arial" w:cs="Arial"/>
          <w:color w:val="000000"/>
        </w:rPr>
        <w:t>následujícími.</w:t>
      </w:r>
    </w:p>
    <w:p w14:paraId="029DCCA6" w14:textId="4DF6ADD6"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 xml:space="preserve">Informace, které zhotovitel získá v průběhu provádění smluvních prací nebo v jejich souvislosti, budou považovány za </w:t>
      </w:r>
      <w:r w:rsidRPr="003E1497">
        <w:rPr>
          <w:rFonts w:ascii="Arial" w:hAnsi="Arial" w:cs="Arial"/>
          <w:b/>
          <w:bCs/>
          <w:color w:val="000000"/>
        </w:rPr>
        <w:t xml:space="preserve">informace důvěrného charakteru </w:t>
      </w:r>
      <w:r w:rsidRPr="003E1497">
        <w:rPr>
          <w:rFonts w:ascii="Arial" w:hAnsi="Arial" w:cs="Arial"/>
          <w:color w:val="000000"/>
        </w:rPr>
        <w:t>a</w:t>
      </w:r>
      <w:r w:rsidR="00F80391">
        <w:rPr>
          <w:rFonts w:ascii="Arial" w:hAnsi="Arial" w:cs="Arial"/>
          <w:color w:val="000000"/>
        </w:rPr>
        <w:t> </w:t>
      </w:r>
      <w:r w:rsidRPr="003E1497">
        <w:rPr>
          <w:rFonts w:ascii="Arial" w:hAnsi="Arial" w:cs="Arial"/>
          <w:color w:val="000000"/>
        </w:rPr>
        <w:t>zhotovitel s</w:t>
      </w:r>
      <w:r w:rsidR="005A1562">
        <w:rPr>
          <w:rFonts w:ascii="Arial" w:hAnsi="Arial" w:cs="Arial"/>
          <w:color w:val="000000"/>
        </w:rPr>
        <w:t> </w:t>
      </w:r>
      <w:r w:rsidRPr="003E1497">
        <w:rPr>
          <w:rFonts w:ascii="Arial" w:hAnsi="Arial" w:cs="Arial"/>
          <w:color w:val="000000"/>
        </w:rPr>
        <w:t>nimi bude zacházet v</w:t>
      </w:r>
      <w:r w:rsidR="00EC7669" w:rsidRPr="003E1497">
        <w:rPr>
          <w:rFonts w:ascii="Arial" w:hAnsi="Arial" w:cs="Arial"/>
          <w:color w:val="000000"/>
        </w:rPr>
        <w:t> </w:t>
      </w:r>
      <w:r w:rsidRPr="003E1497">
        <w:rPr>
          <w:rFonts w:ascii="Arial" w:hAnsi="Arial" w:cs="Arial"/>
          <w:color w:val="000000"/>
        </w:rPr>
        <w:t>souladu s OZ. Toto ustanovení se uplatní rovněž recipročně.</w:t>
      </w:r>
    </w:p>
    <w:p w14:paraId="4BAEAE24" w14:textId="0D5BB354"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Zhotovitel bere na vědomí, že při poskytování informace, která se týká používání veřejných prostředků souvisejících s touto smlouvou se nepovažuje</w:t>
      </w:r>
      <w:r w:rsidR="008F776E" w:rsidRPr="003E1497">
        <w:rPr>
          <w:rFonts w:ascii="Arial" w:hAnsi="Arial" w:cs="Arial"/>
          <w:color w:val="000000"/>
        </w:rPr>
        <w:t xml:space="preserve"> poskytnutí informace o rozsahu</w:t>
      </w:r>
      <w:r w:rsidR="00F83F8A" w:rsidRPr="003E1497">
        <w:rPr>
          <w:rFonts w:ascii="Arial" w:hAnsi="Arial" w:cs="Arial"/>
          <w:color w:val="000000"/>
        </w:rPr>
        <w:t xml:space="preserve"> </w:t>
      </w:r>
      <w:r w:rsidRPr="003E1497">
        <w:rPr>
          <w:rFonts w:ascii="Arial" w:hAnsi="Arial" w:cs="Arial"/>
          <w:color w:val="000000"/>
        </w:rPr>
        <w:t>a příjemci těchto prostředků za porušení obchodního tajemství (§</w:t>
      </w:r>
      <w:r w:rsidR="0096513B" w:rsidRPr="003E1497">
        <w:rPr>
          <w:rFonts w:ascii="Arial" w:hAnsi="Arial" w:cs="Arial"/>
          <w:color w:val="000000"/>
        </w:rPr>
        <w:t> </w:t>
      </w:r>
      <w:r w:rsidRPr="003E1497">
        <w:rPr>
          <w:rFonts w:ascii="Arial" w:hAnsi="Arial" w:cs="Arial"/>
          <w:color w:val="000000"/>
        </w:rPr>
        <w:t>9 odst.2 zákon</w:t>
      </w:r>
      <w:r w:rsidR="00444D2A" w:rsidRPr="003E1497">
        <w:rPr>
          <w:rFonts w:ascii="Arial" w:hAnsi="Arial" w:cs="Arial"/>
          <w:color w:val="000000"/>
        </w:rPr>
        <w:t xml:space="preserve">a č. 106/1999 Sb., </w:t>
      </w:r>
      <w:r w:rsidRPr="003E1497">
        <w:rPr>
          <w:rFonts w:ascii="Arial" w:hAnsi="Arial" w:cs="Arial"/>
          <w:color w:val="000000"/>
        </w:rPr>
        <w:t xml:space="preserve">o svobodném přístupu k informacím, </w:t>
      </w:r>
      <w:r w:rsidR="00AD1476" w:rsidRPr="003E1497">
        <w:rPr>
          <w:rFonts w:ascii="Arial" w:hAnsi="Arial" w:cs="Arial"/>
          <w:color w:val="000000"/>
        </w:rPr>
        <w:t>v účinném znění</w:t>
      </w:r>
      <w:r w:rsidRPr="003E1497">
        <w:rPr>
          <w:rFonts w:ascii="Arial" w:hAnsi="Arial" w:cs="Arial"/>
          <w:color w:val="000000"/>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3E1497">
        <w:rPr>
          <w:rFonts w:ascii="Arial" w:hAnsi="Arial" w:cs="Arial"/>
          <w:color w:val="000000"/>
        </w:rPr>
        <w:t> </w:t>
      </w:r>
      <w:r w:rsidRPr="003E1497">
        <w:rPr>
          <w:rFonts w:ascii="Arial" w:hAnsi="Arial" w:cs="Arial"/>
          <w:color w:val="000000"/>
        </w:rPr>
        <w:t>o</w:t>
      </w:r>
      <w:r w:rsidR="0096513B" w:rsidRPr="003E1497">
        <w:rPr>
          <w:rFonts w:ascii="Arial" w:hAnsi="Arial" w:cs="Arial"/>
          <w:color w:val="000000"/>
        </w:rPr>
        <w:t> </w:t>
      </w:r>
      <w:r w:rsidRPr="003E1497">
        <w:rPr>
          <w:rFonts w:ascii="Arial" w:hAnsi="Arial" w:cs="Arial"/>
          <w:color w:val="000000"/>
        </w:rPr>
        <w:t>registru smluv (zákon o registru smluv)</w:t>
      </w:r>
      <w:r w:rsidR="00F83A44" w:rsidRPr="003E1497">
        <w:rPr>
          <w:rFonts w:ascii="Arial" w:hAnsi="Arial" w:cs="Arial"/>
          <w:color w:val="000000"/>
        </w:rPr>
        <w:t>, v účinném znění</w:t>
      </w:r>
      <w:r w:rsidRPr="003E1497">
        <w:rPr>
          <w:rFonts w:ascii="Arial" w:hAnsi="Arial" w:cs="Arial"/>
          <w:color w:val="000000"/>
        </w:rPr>
        <w:t>.</w:t>
      </w:r>
    </w:p>
    <w:p w14:paraId="5DD18850" w14:textId="5A58647A" w:rsidR="00B135A0" w:rsidRDefault="00C722CC" w:rsidP="0005255F">
      <w:pPr>
        <w:numPr>
          <w:ilvl w:val="0"/>
          <w:numId w:val="13"/>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lastRenderedPageBreak/>
        <w:t>V případě, že některé ustanovení této smlouvy je nebo se stane neplatné, neúčinné,</w:t>
      </w:r>
      <w:r w:rsidR="00917581" w:rsidRPr="003E1497">
        <w:rPr>
          <w:rFonts w:ascii="Arial" w:hAnsi="Arial" w:cs="Arial"/>
          <w:color w:val="000000"/>
        </w:rPr>
        <w:t xml:space="preserve"> </w:t>
      </w:r>
      <w:r w:rsidRPr="003E1497">
        <w:rPr>
          <w:rFonts w:ascii="Arial" w:hAnsi="Arial" w:cs="Arial"/>
          <w:color w:val="000000"/>
        </w:rPr>
        <w:t>nevymahatelné, zůstávají ostatní ustanovení této smlouvy platná, účinná, vymahatelná.</w:t>
      </w:r>
    </w:p>
    <w:p w14:paraId="0C138F57" w14:textId="72A7A161" w:rsidR="006B1466" w:rsidRPr="003E1497" w:rsidRDefault="006B1466" w:rsidP="005A1562">
      <w:pPr>
        <w:numPr>
          <w:ilvl w:val="0"/>
          <w:numId w:val="13"/>
        </w:numPr>
        <w:autoSpaceDE w:val="0"/>
        <w:autoSpaceDN w:val="0"/>
        <w:adjustRightInd w:val="0"/>
        <w:spacing w:after="480" w:line="276" w:lineRule="auto"/>
        <w:ind w:left="284" w:hanging="357"/>
        <w:jc w:val="both"/>
        <w:rPr>
          <w:rFonts w:ascii="Arial" w:hAnsi="Arial" w:cs="Arial"/>
          <w:color w:val="000000"/>
        </w:rPr>
      </w:pPr>
      <w:r w:rsidRPr="006B1466">
        <w:rPr>
          <w:rFonts w:ascii="Arial" w:hAnsi="Arial" w:cs="Arial"/>
          <w:color w:val="000000"/>
        </w:rPr>
        <w:t>Uzavření této smlouvy bylo schváleno RMČ Brno-Židenice na zasedání</w:t>
      </w:r>
      <w:r>
        <w:rPr>
          <w:rFonts w:ascii="Arial" w:hAnsi="Arial" w:cs="Arial"/>
          <w:color w:val="000000"/>
        </w:rPr>
        <w:t xml:space="preserve"> …</w:t>
      </w:r>
      <w:r w:rsidRPr="006B1466">
        <w:rPr>
          <w:rFonts w:ascii="Arial" w:hAnsi="Arial" w:cs="Arial"/>
          <w:color w:val="000000"/>
        </w:rPr>
        <w:t>, bo</w:t>
      </w:r>
      <w:r>
        <w:rPr>
          <w:rFonts w:ascii="Arial" w:hAnsi="Arial" w:cs="Arial"/>
          <w:color w:val="000000"/>
        </w:rPr>
        <w:t xml:space="preserve">d </w:t>
      </w:r>
      <w:r w:rsidRPr="006B1466">
        <w:rPr>
          <w:rFonts w:ascii="Arial" w:hAnsi="Arial" w:cs="Arial"/>
          <w:color w:val="000000"/>
        </w:rPr>
        <w:t>…, konaném dn</w:t>
      </w:r>
      <w:r>
        <w:rPr>
          <w:rFonts w:ascii="Arial" w:hAnsi="Arial" w:cs="Arial"/>
          <w:color w:val="000000"/>
        </w:rPr>
        <w:t>e ...</w:t>
      </w:r>
    </w:p>
    <w:p w14:paraId="63583C59" w14:textId="03EA92A1" w:rsidR="00B135A0" w:rsidRPr="003E1497" w:rsidRDefault="00B135A0" w:rsidP="0096513B">
      <w:pPr>
        <w:autoSpaceDE w:val="0"/>
        <w:autoSpaceDN w:val="0"/>
        <w:adjustRightInd w:val="0"/>
        <w:spacing w:after="240"/>
        <w:jc w:val="center"/>
        <w:rPr>
          <w:rFonts w:ascii="Arial" w:hAnsi="Arial" w:cs="Arial"/>
          <w:b/>
        </w:rPr>
      </w:pPr>
      <w:r w:rsidRPr="003E1497">
        <w:rPr>
          <w:rFonts w:ascii="Arial" w:hAnsi="Arial" w:cs="Arial"/>
          <w:b/>
        </w:rPr>
        <w:t>XV. Seznam příloh</w:t>
      </w:r>
    </w:p>
    <w:p w14:paraId="79AF89BB" w14:textId="0284161A" w:rsidR="00B135A0" w:rsidRPr="003E1497" w:rsidRDefault="00B135A0" w:rsidP="005A1562">
      <w:pPr>
        <w:tabs>
          <w:tab w:val="left" w:pos="9072"/>
        </w:tabs>
        <w:spacing w:after="120"/>
        <w:rPr>
          <w:rFonts w:ascii="Arial" w:hAnsi="Arial" w:cs="Arial"/>
        </w:rPr>
      </w:pPr>
      <w:r w:rsidRPr="003E1497">
        <w:rPr>
          <w:rFonts w:ascii="Arial" w:hAnsi="Arial" w:cs="Arial"/>
        </w:rPr>
        <w:t>Níže uveden</w:t>
      </w:r>
      <w:r w:rsidR="007678DF" w:rsidRPr="003E1497">
        <w:rPr>
          <w:rFonts w:ascii="Arial" w:hAnsi="Arial" w:cs="Arial"/>
        </w:rPr>
        <w:t>á</w:t>
      </w:r>
      <w:r w:rsidRPr="003E1497">
        <w:rPr>
          <w:rFonts w:ascii="Arial" w:hAnsi="Arial" w:cs="Arial"/>
        </w:rPr>
        <w:t xml:space="preserve"> příloh</w:t>
      </w:r>
      <w:r w:rsidR="007678DF" w:rsidRPr="003E1497">
        <w:rPr>
          <w:rFonts w:ascii="Arial" w:hAnsi="Arial" w:cs="Arial"/>
        </w:rPr>
        <w:t>a je</w:t>
      </w:r>
      <w:r w:rsidRPr="003E1497">
        <w:rPr>
          <w:rFonts w:ascii="Arial" w:hAnsi="Arial" w:cs="Arial"/>
        </w:rPr>
        <w:t xml:space="preserve"> nedílnou součástí této smlouvy:</w:t>
      </w:r>
    </w:p>
    <w:p w14:paraId="7F64AC9E" w14:textId="0F01F3B9" w:rsidR="00872F91" w:rsidRDefault="00872F91" w:rsidP="005A1562">
      <w:pPr>
        <w:tabs>
          <w:tab w:val="left" w:pos="9072"/>
        </w:tabs>
        <w:autoSpaceDE w:val="0"/>
        <w:autoSpaceDN w:val="0"/>
        <w:adjustRightInd w:val="0"/>
        <w:spacing w:after="1560"/>
        <w:jc w:val="both"/>
        <w:rPr>
          <w:rFonts w:ascii="Arial" w:hAnsi="Arial" w:cs="Arial"/>
          <w:color w:val="000000"/>
        </w:rPr>
      </w:pPr>
      <w:r w:rsidRPr="003E1497">
        <w:rPr>
          <w:rFonts w:ascii="Arial" w:hAnsi="Arial" w:cs="Arial"/>
          <w:color w:val="000000"/>
        </w:rPr>
        <w:t xml:space="preserve">Příloha č. </w:t>
      </w:r>
      <w:r w:rsidR="00877DEF" w:rsidRPr="003E1497">
        <w:rPr>
          <w:rFonts w:ascii="Arial" w:hAnsi="Arial" w:cs="Arial"/>
          <w:color w:val="000000"/>
        </w:rPr>
        <w:t>1</w:t>
      </w:r>
      <w:r w:rsidRPr="003E1497">
        <w:rPr>
          <w:rFonts w:ascii="Arial" w:hAnsi="Arial" w:cs="Arial"/>
          <w:color w:val="000000"/>
        </w:rPr>
        <w:t xml:space="preserve"> – Položkový rozpočet</w:t>
      </w:r>
      <w:r w:rsidR="002E129B" w:rsidRPr="003E1497">
        <w:rPr>
          <w:rFonts w:ascii="Arial" w:hAnsi="Arial" w:cs="Arial"/>
          <w:color w:val="000000"/>
        </w:rPr>
        <w:t xml:space="preserve"> dle vítězné nabídky uchazeče o veřejnou zakázku</w:t>
      </w:r>
    </w:p>
    <w:p w14:paraId="2272F4E6" w14:textId="77777777" w:rsidR="006B1466" w:rsidRPr="003E1497" w:rsidRDefault="006B1466" w:rsidP="005A1562">
      <w:pPr>
        <w:tabs>
          <w:tab w:val="left" w:pos="9072"/>
        </w:tabs>
        <w:autoSpaceDE w:val="0"/>
        <w:autoSpaceDN w:val="0"/>
        <w:adjustRightInd w:val="0"/>
        <w:spacing w:after="1560"/>
        <w:jc w:val="both"/>
        <w:rPr>
          <w:rFonts w:ascii="Arial" w:hAnsi="Arial" w:cs="Arial"/>
          <w:color w:val="000000"/>
        </w:rPr>
      </w:pPr>
    </w:p>
    <w:p w14:paraId="3337BEDD" w14:textId="4F2B6319" w:rsidR="00D876C9" w:rsidRPr="003E1497" w:rsidRDefault="0096513B" w:rsidP="0096513B">
      <w:pPr>
        <w:pStyle w:val="Zhlav"/>
        <w:tabs>
          <w:tab w:val="clear" w:pos="4536"/>
          <w:tab w:val="clear" w:pos="9072"/>
        </w:tabs>
        <w:spacing w:after="960"/>
        <w:rPr>
          <w:rFonts w:ascii="Arial" w:hAnsi="Arial" w:cs="Arial"/>
        </w:rPr>
      </w:pPr>
      <w:r w:rsidRPr="003E1497">
        <w:rPr>
          <w:rFonts w:ascii="Arial" w:hAnsi="Arial" w:cs="Arial"/>
        </w:rPr>
        <w:t xml:space="preserve">V </w:t>
      </w:r>
      <w:r w:rsidR="00D876C9" w:rsidRPr="003E1497">
        <w:rPr>
          <w:rFonts w:ascii="Arial" w:hAnsi="Arial" w:cs="Arial"/>
        </w:rPr>
        <w:t>Brně dne ………......……………….</w:t>
      </w:r>
      <w:r w:rsidRPr="003E1497">
        <w:rPr>
          <w:rFonts w:ascii="Arial" w:hAnsi="Arial" w:cs="Arial"/>
        </w:rPr>
        <w:tab/>
      </w:r>
      <w:r w:rsidRPr="003E1497">
        <w:rPr>
          <w:rFonts w:ascii="Arial" w:hAnsi="Arial" w:cs="Arial"/>
        </w:rPr>
        <w:tab/>
      </w:r>
      <w:r w:rsidR="00F80391">
        <w:rPr>
          <w:rFonts w:ascii="Arial" w:hAnsi="Arial" w:cs="Arial"/>
        </w:rPr>
        <w:tab/>
      </w:r>
      <w:r w:rsidR="00D876C9" w:rsidRPr="003E1497">
        <w:rPr>
          <w:rFonts w:ascii="Arial" w:hAnsi="Arial" w:cs="Arial"/>
        </w:rPr>
        <w:t>V </w:t>
      </w:r>
      <w:r w:rsidRPr="003E1497">
        <w:rPr>
          <w:rFonts w:ascii="Arial" w:hAnsi="Arial" w:cs="Arial"/>
          <w:highlight w:val="yellow"/>
        </w:rPr>
        <w:t>............</w:t>
      </w:r>
      <w:r w:rsidRPr="003E1497">
        <w:rPr>
          <w:rFonts w:ascii="Arial" w:hAnsi="Arial" w:cs="Arial"/>
        </w:rPr>
        <w:t xml:space="preserve"> </w:t>
      </w:r>
      <w:r w:rsidR="00D876C9" w:rsidRPr="003E1497">
        <w:rPr>
          <w:rFonts w:ascii="Arial" w:hAnsi="Arial" w:cs="Arial"/>
        </w:rPr>
        <w:t>dne</w:t>
      </w:r>
      <w:r w:rsidRPr="003E1497">
        <w:rPr>
          <w:rFonts w:ascii="Arial" w:hAnsi="Arial" w:cs="Arial"/>
        </w:rPr>
        <w:t xml:space="preserve"> </w:t>
      </w:r>
      <w:r w:rsidRPr="003E1497">
        <w:rPr>
          <w:rFonts w:ascii="Arial" w:hAnsi="Arial" w:cs="Arial"/>
          <w:highlight w:val="yellow"/>
        </w:rPr>
        <w:t>………......…..….</w:t>
      </w:r>
    </w:p>
    <w:p w14:paraId="7CA1E35F" w14:textId="7829488D" w:rsidR="00D876C9" w:rsidRPr="003E1497" w:rsidRDefault="00D876C9" w:rsidP="00D876C9">
      <w:pPr>
        <w:pStyle w:val="Zhlav"/>
        <w:tabs>
          <w:tab w:val="clear" w:pos="4536"/>
          <w:tab w:val="clear" w:pos="9072"/>
        </w:tabs>
        <w:rPr>
          <w:rFonts w:ascii="Arial" w:hAnsi="Arial" w:cs="Arial"/>
        </w:rPr>
      </w:pPr>
      <w:r w:rsidRPr="003E1497">
        <w:rPr>
          <w:rFonts w:ascii="Arial" w:hAnsi="Arial" w:cs="Arial"/>
        </w:rPr>
        <w:t>………………………………………...</w:t>
      </w:r>
      <w:r w:rsidRPr="003E1497">
        <w:rPr>
          <w:rFonts w:ascii="Arial" w:hAnsi="Arial" w:cs="Arial"/>
        </w:rPr>
        <w:tab/>
      </w:r>
      <w:r w:rsidRPr="003E1497">
        <w:rPr>
          <w:rFonts w:ascii="Arial" w:hAnsi="Arial" w:cs="Arial"/>
        </w:rPr>
        <w:tab/>
      </w:r>
      <w:r w:rsidR="00F80391">
        <w:rPr>
          <w:rFonts w:ascii="Arial" w:hAnsi="Arial" w:cs="Arial"/>
        </w:rPr>
        <w:tab/>
      </w:r>
      <w:r w:rsidRPr="003E1497">
        <w:rPr>
          <w:rFonts w:ascii="Arial" w:hAnsi="Arial" w:cs="Arial"/>
          <w:highlight w:val="yellow"/>
        </w:rPr>
        <w:t>……………………………………</w:t>
      </w:r>
    </w:p>
    <w:p w14:paraId="699CB177" w14:textId="62D15124" w:rsidR="00D876C9" w:rsidRPr="003E1497" w:rsidRDefault="00D876C9" w:rsidP="0096513B">
      <w:pPr>
        <w:spacing w:after="120"/>
        <w:rPr>
          <w:rFonts w:ascii="Arial" w:hAnsi="Arial" w:cs="Arial"/>
        </w:rPr>
      </w:pPr>
      <w:r w:rsidRPr="003E1497">
        <w:rPr>
          <w:rFonts w:ascii="Arial" w:hAnsi="Arial" w:cs="Arial"/>
        </w:rPr>
        <w:t>za objednatele</w:t>
      </w:r>
      <w:r w:rsidRPr="003E1497">
        <w:rPr>
          <w:rFonts w:ascii="Arial" w:hAnsi="Arial" w:cs="Arial"/>
        </w:rPr>
        <w:tab/>
      </w:r>
      <w:r w:rsidRPr="003E1497">
        <w:rPr>
          <w:rFonts w:ascii="Arial" w:hAnsi="Arial" w:cs="Arial"/>
        </w:rPr>
        <w:tab/>
      </w:r>
      <w:r w:rsidRPr="003E1497">
        <w:rPr>
          <w:rFonts w:ascii="Arial" w:hAnsi="Arial" w:cs="Arial"/>
        </w:rPr>
        <w:tab/>
      </w:r>
      <w:r w:rsidRPr="003E1497">
        <w:rPr>
          <w:rFonts w:ascii="Arial" w:hAnsi="Arial" w:cs="Arial"/>
        </w:rPr>
        <w:tab/>
      </w:r>
      <w:r w:rsidRPr="003E1497">
        <w:rPr>
          <w:rFonts w:ascii="Arial" w:hAnsi="Arial" w:cs="Arial"/>
        </w:rPr>
        <w:tab/>
      </w:r>
      <w:r w:rsidR="00F80391">
        <w:rPr>
          <w:rFonts w:ascii="Arial" w:hAnsi="Arial" w:cs="Arial"/>
        </w:rPr>
        <w:tab/>
      </w:r>
      <w:r w:rsidRPr="003E1497">
        <w:rPr>
          <w:rFonts w:ascii="Arial" w:hAnsi="Arial" w:cs="Arial"/>
        </w:rPr>
        <w:t>za zhotovitele</w:t>
      </w:r>
    </w:p>
    <w:p w14:paraId="2ED739B6" w14:textId="1322BF1A" w:rsidR="00D876C9" w:rsidRPr="003E1497" w:rsidRDefault="00D876C9" w:rsidP="00D876C9">
      <w:pPr>
        <w:pStyle w:val="Zhlav"/>
        <w:tabs>
          <w:tab w:val="clear" w:pos="4536"/>
          <w:tab w:val="clear" w:pos="9072"/>
        </w:tabs>
        <w:rPr>
          <w:rFonts w:ascii="Arial" w:hAnsi="Arial" w:cs="Arial"/>
        </w:rPr>
      </w:pPr>
      <w:r w:rsidRPr="003E1497">
        <w:rPr>
          <w:rFonts w:ascii="Arial" w:hAnsi="Arial" w:cs="Arial"/>
          <w:color w:val="000000"/>
        </w:rPr>
        <w:t>Ing. Petr Kunc</w:t>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00F80391">
        <w:rPr>
          <w:rFonts w:ascii="Arial" w:hAnsi="Arial" w:cs="Arial"/>
          <w:color w:val="000000"/>
        </w:rPr>
        <w:tab/>
      </w:r>
      <w:r w:rsidR="0096513B" w:rsidRPr="003E1497">
        <w:rPr>
          <w:rFonts w:ascii="Arial" w:hAnsi="Arial" w:cs="Arial"/>
          <w:highlight w:val="yellow"/>
        </w:rPr>
        <w:t>……………………………………</w:t>
      </w:r>
    </w:p>
    <w:p w14:paraId="11CDB9FC" w14:textId="370A06F0" w:rsidR="00D876C9" w:rsidRPr="003E1497" w:rsidRDefault="00D876C9" w:rsidP="00F80391">
      <w:pPr>
        <w:rPr>
          <w:rFonts w:ascii="Arial" w:hAnsi="Arial" w:cs="Arial"/>
        </w:rPr>
      </w:pPr>
      <w:r w:rsidRPr="003E1497">
        <w:rPr>
          <w:rFonts w:ascii="Arial" w:hAnsi="Arial" w:cs="Arial"/>
          <w:color w:val="000000"/>
        </w:rPr>
        <w:t>starosta MČ Brno-Židenice</w:t>
      </w:r>
      <w:r w:rsidRPr="003E1497">
        <w:rPr>
          <w:rFonts w:ascii="Arial" w:hAnsi="Arial" w:cs="Arial"/>
        </w:rPr>
        <w:tab/>
      </w:r>
      <w:r w:rsidR="00F80391">
        <w:rPr>
          <w:rFonts w:ascii="Arial" w:hAnsi="Arial" w:cs="Arial"/>
        </w:rPr>
        <w:tab/>
      </w:r>
      <w:r w:rsidR="00F80391">
        <w:rPr>
          <w:rFonts w:ascii="Arial" w:hAnsi="Arial" w:cs="Arial"/>
        </w:rPr>
        <w:tab/>
      </w:r>
      <w:r w:rsidR="00F80391">
        <w:rPr>
          <w:rFonts w:ascii="Arial" w:hAnsi="Arial" w:cs="Arial"/>
        </w:rPr>
        <w:tab/>
      </w:r>
      <w:r w:rsidR="0096513B" w:rsidRPr="003E1497">
        <w:rPr>
          <w:rFonts w:ascii="Arial" w:hAnsi="Arial" w:cs="Arial"/>
          <w:highlight w:val="yellow"/>
        </w:rPr>
        <w:t>……………………………………</w:t>
      </w:r>
    </w:p>
    <w:sectPr w:rsidR="00D876C9" w:rsidRPr="003E1497" w:rsidSect="005C60E5">
      <w:headerReference w:type="default" r:id="rId8"/>
      <w:footerReference w:type="default" r:id="rId9"/>
      <w:headerReference w:type="first" r:id="rId10"/>
      <w:pgSz w:w="11906" w:h="16838"/>
      <w:pgMar w:top="1078" w:right="1416" w:bottom="107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2342" w14:textId="77777777" w:rsidR="003A60F6" w:rsidRDefault="003A60F6">
      <w:r>
        <w:separator/>
      </w:r>
    </w:p>
  </w:endnote>
  <w:endnote w:type="continuationSeparator" w:id="0">
    <w:p w14:paraId="1E7F3F61" w14:textId="77777777" w:rsidR="003A60F6" w:rsidRDefault="003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3416" w14:textId="77777777" w:rsidR="003A60F6" w:rsidRDefault="003A60F6">
      <w:r>
        <w:separator/>
      </w:r>
    </w:p>
  </w:footnote>
  <w:footnote w:type="continuationSeparator" w:id="0">
    <w:p w14:paraId="0559ED8D" w14:textId="77777777" w:rsidR="003A60F6" w:rsidRDefault="003A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621A6C87" w:rsidR="00F35AA9" w:rsidRPr="00F35AA9" w:rsidRDefault="00F35AA9" w:rsidP="00F35AA9">
    <w:pPr>
      <w:pStyle w:val="Zhlav"/>
      <w:spacing w:after="48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0E74710"/>
    <w:multiLevelType w:val="multilevel"/>
    <w:tmpl w:val="C51C43AA"/>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A17231"/>
    <w:multiLevelType w:val="multilevel"/>
    <w:tmpl w:val="9582498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36B59"/>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70861FC"/>
    <w:multiLevelType w:val="multilevel"/>
    <w:tmpl w:val="977043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2531A0"/>
    <w:multiLevelType w:val="multilevel"/>
    <w:tmpl w:val="3A02EEE0"/>
    <w:lvl w:ilvl="0">
      <w:start w:val="1"/>
      <w:numFmt w:val="decimal"/>
      <w:lvlText w:val="%1."/>
      <w:lvlJc w:val="left"/>
      <w:pPr>
        <w:ind w:left="644" w:hanging="360"/>
      </w:pPr>
      <w:rPr>
        <w:rFonts w:hint="default"/>
        <w:b w:val="0"/>
        <w:bCs w:val="0"/>
      </w:rPr>
    </w:lvl>
    <w:lvl w:ilvl="1">
      <w:start w:val="1"/>
      <w:numFmt w:val="decimal"/>
      <w:lvlText w:val="1.%2."/>
      <w:lvlJc w:val="left"/>
      <w:pPr>
        <w:ind w:left="1076" w:hanging="432"/>
      </w:pPr>
      <w:rPr>
        <w:rFonts w:hint="default"/>
      </w:rPr>
    </w:lvl>
    <w:lvl w:ilvl="2">
      <w:start w:val="1"/>
      <w:numFmt w:val="decimal"/>
      <w:lvlText w:val="5.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4"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AA000B"/>
    <w:multiLevelType w:val="multilevel"/>
    <w:tmpl w:val="0D90C172"/>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9359E5"/>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4979CD"/>
    <w:multiLevelType w:val="multilevel"/>
    <w:tmpl w:val="0D90C172"/>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6620F5"/>
    <w:multiLevelType w:val="multilevel"/>
    <w:tmpl w:val="0DA6168C"/>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C778AF"/>
    <w:multiLevelType w:val="hybridMultilevel"/>
    <w:tmpl w:val="6178CBE8"/>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1C23FC0"/>
    <w:multiLevelType w:val="multilevel"/>
    <w:tmpl w:val="F4C84F0A"/>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985846"/>
    <w:multiLevelType w:val="multilevel"/>
    <w:tmpl w:val="5C84B45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47B4C66"/>
    <w:multiLevelType w:val="multilevel"/>
    <w:tmpl w:val="D85E192A"/>
    <w:lvl w:ilvl="0">
      <w:start w:val="1"/>
      <w:numFmt w:val="bullet"/>
      <w:lvlText w:val=""/>
      <w:lvlJc w:val="left"/>
      <w:pPr>
        <w:ind w:left="720" w:hanging="360"/>
      </w:pPr>
      <w:rPr>
        <w:rFonts w:ascii="Symbol" w:hAnsi="Symbol" w:hint="default"/>
        <w:b w:val="0"/>
      </w:rPr>
    </w:lvl>
    <w:lvl w:ilvl="1">
      <w:start w:val="1"/>
      <w:numFmt w:val="none"/>
      <w:lvlText w:val="3.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816AD4"/>
    <w:multiLevelType w:val="multilevel"/>
    <w:tmpl w:val="8110BCD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A9F298C"/>
    <w:multiLevelType w:val="multilevel"/>
    <w:tmpl w:val="9F5896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011C5C"/>
    <w:multiLevelType w:val="multilevel"/>
    <w:tmpl w:val="9F58964E"/>
    <w:lvl w:ilvl="0">
      <w:start w:val="1"/>
      <w:numFmt w:val="decimal"/>
      <w:lvlText w:val="%1."/>
      <w:lvlJc w:val="left"/>
      <w:pPr>
        <w:ind w:left="360" w:hanging="360"/>
      </w:pPr>
      <w:rPr>
        <w:rFonts w:hint="default"/>
        <w:b w:val="0"/>
        <w:bCs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97F5496"/>
    <w:multiLevelType w:val="multilevel"/>
    <w:tmpl w:val="F878A68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50"/>
  </w:num>
  <w:num w:numId="2" w16cid:durableId="2117287897">
    <w:abstractNumId w:val="42"/>
  </w:num>
  <w:num w:numId="3" w16cid:durableId="538317731">
    <w:abstractNumId w:val="3"/>
  </w:num>
  <w:num w:numId="4" w16cid:durableId="1244410739">
    <w:abstractNumId w:val="17"/>
  </w:num>
  <w:num w:numId="5" w16cid:durableId="999962767">
    <w:abstractNumId w:val="7"/>
  </w:num>
  <w:num w:numId="6" w16cid:durableId="389156193">
    <w:abstractNumId w:val="26"/>
  </w:num>
  <w:num w:numId="7" w16cid:durableId="199779869">
    <w:abstractNumId w:val="9"/>
  </w:num>
  <w:num w:numId="8" w16cid:durableId="43912536">
    <w:abstractNumId w:val="29"/>
  </w:num>
  <w:num w:numId="9" w16cid:durableId="902955727">
    <w:abstractNumId w:val="14"/>
  </w:num>
  <w:num w:numId="10" w16cid:durableId="1080449824">
    <w:abstractNumId w:val="33"/>
  </w:num>
  <w:num w:numId="11" w16cid:durableId="1345012011">
    <w:abstractNumId w:val="48"/>
  </w:num>
  <w:num w:numId="12" w16cid:durableId="1940216096">
    <w:abstractNumId w:val="16"/>
  </w:num>
  <w:num w:numId="13" w16cid:durableId="1435856079">
    <w:abstractNumId w:val="11"/>
  </w:num>
  <w:num w:numId="14" w16cid:durableId="346180181">
    <w:abstractNumId w:val="20"/>
  </w:num>
  <w:num w:numId="15" w16cid:durableId="1107848001">
    <w:abstractNumId w:val="15"/>
  </w:num>
  <w:num w:numId="16" w16cid:durableId="736824395">
    <w:abstractNumId w:val="10"/>
  </w:num>
  <w:num w:numId="17" w16cid:durableId="346104486">
    <w:abstractNumId w:val="41"/>
  </w:num>
  <w:num w:numId="18" w16cid:durableId="159085244">
    <w:abstractNumId w:val="36"/>
  </w:num>
  <w:num w:numId="19" w16cid:durableId="1326131875">
    <w:abstractNumId w:val="24"/>
  </w:num>
  <w:num w:numId="20" w16cid:durableId="1392657696">
    <w:abstractNumId w:val="37"/>
  </w:num>
  <w:num w:numId="21" w16cid:durableId="1647541107">
    <w:abstractNumId w:val="4"/>
  </w:num>
  <w:num w:numId="22" w16cid:durableId="69157138">
    <w:abstractNumId w:val="32"/>
  </w:num>
  <w:num w:numId="23" w16cid:durableId="1583105731">
    <w:abstractNumId w:val="46"/>
  </w:num>
  <w:num w:numId="24" w16cid:durableId="1539470430">
    <w:abstractNumId w:val="47"/>
  </w:num>
  <w:num w:numId="25" w16cid:durableId="1871603740">
    <w:abstractNumId w:val="40"/>
  </w:num>
  <w:num w:numId="26" w16cid:durableId="1630553590">
    <w:abstractNumId w:val="19"/>
  </w:num>
  <w:num w:numId="27" w16cid:durableId="1208836242">
    <w:abstractNumId w:val="5"/>
  </w:num>
  <w:num w:numId="28" w16cid:durableId="640237089">
    <w:abstractNumId w:val="35"/>
  </w:num>
  <w:num w:numId="29" w16cid:durableId="1764112232">
    <w:abstractNumId w:val="39"/>
  </w:num>
  <w:num w:numId="30" w16cid:durableId="1012337615">
    <w:abstractNumId w:val="31"/>
  </w:num>
  <w:num w:numId="31" w16cid:durableId="1454132057">
    <w:abstractNumId w:val="45"/>
  </w:num>
  <w:num w:numId="32" w16cid:durableId="1549797581">
    <w:abstractNumId w:val="38"/>
  </w:num>
  <w:num w:numId="33" w16cid:durableId="486675197">
    <w:abstractNumId w:val="12"/>
  </w:num>
  <w:num w:numId="34" w16cid:durableId="427623128">
    <w:abstractNumId w:val="27"/>
  </w:num>
  <w:num w:numId="35" w16cid:durableId="421725568">
    <w:abstractNumId w:val="28"/>
  </w:num>
  <w:num w:numId="36" w16cid:durableId="788596422">
    <w:abstractNumId w:val="2"/>
  </w:num>
  <w:num w:numId="37" w16cid:durableId="1094976405">
    <w:abstractNumId w:val="13"/>
  </w:num>
  <w:num w:numId="38" w16cid:durableId="1984313655">
    <w:abstractNumId w:val="30"/>
  </w:num>
  <w:num w:numId="39" w16cid:durableId="1338384807">
    <w:abstractNumId w:val="25"/>
  </w:num>
  <w:num w:numId="40" w16cid:durableId="851454800">
    <w:abstractNumId w:val="34"/>
  </w:num>
  <w:num w:numId="41" w16cid:durableId="1123113104">
    <w:abstractNumId w:val="44"/>
  </w:num>
  <w:num w:numId="42" w16cid:durableId="2093116878">
    <w:abstractNumId w:val="18"/>
  </w:num>
  <w:num w:numId="43" w16cid:durableId="1365213042">
    <w:abstractNumId w:val="6"/>
  </w:num>
  <w:num w:numId="44" w16cid:durableId="1423646676">
    <w:abstractNumId w:val="23"/>
  </w:num>
  <w:num w:numId="45" w16cid:durableId="293370389">
    <w:abstractNumId w:val="22"/>
  </w:num>
  <w:num w:numId="46" w16cid:durableId="156313778">
    <w:abstractNumId w:val="49"/>
  </w:num>
  <w:num w:numId="47" w16cid:durableId="611940913">
    <w:abstractNumId w:val="1"/>
  </w:num>
  <w:num w:numId="48" w16cid:durableId="971784405">
    <w:abstractNumId w:val="43"/>
  </w:num>
  <w:num w:numId="49" w16cid:durableId="1717700164">
    <w:abstractNumId w:val="8"/>
  </w:num>
  <w:num w:numId="50" w16cid:durableId="116925187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272D"/>
    <w:rsid w:val="000133DF"/>
    <w:rsid w:val="00013C59"/>
    <w:rsid w:val="00014A0D"/>
    <w:rsid w:val="00016991"/>
    <w:rsid w:val="000202E0"/>
    <w:rsid w:val="00020508"/>
    <w:rsid w:val="0002082D"/>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255F"/>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D6341"/>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23279"/>
    <w:rsid w:val="00323893"/>
    <w:rsid w:val="003270FB"/>
    <w:rsid w:val="003331B9"/>
    <w:rsid w:val="00333CCE"/>
    <w:rsid w:val="003352E1"/>
    <w:rsid w:val="003360F4"/>
    <w:rsid w:val="0033668C"/>
    <w:rsid w:val="00337055"/>
    <w:rsid w:val="0034071E"/>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A60F6"/>
    <w:rsid w:val="003B27EE"/>
    <w:rsid w:val="003B2804"/>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2B98"/>
    <w:rsid w:val="004746C7"/>
    <w:rsid w:val="00475386"/>
    <w:rsid w:val="0048341A"/>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25F3"/>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5B"/>
    <w:rsid w:val="00550DC6"/>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196"/>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E8A"/>
    <w:rsid w:val="005C0B34"/>
    <w:rsid w:val="005C5B18"/>
    <w:rsid w:val="005C60E5"/>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17E3"/>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143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641F"/>
    <w:rsid w:val="008F679D"/>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513B"/>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FF"/>
    <w:rsid w:val="00AB5037"/>
    <w:rsid w:val="00AB7B0E"/>
    <w:rsid w:val="00AC3373"/>
    <w:rsid w:val="00AC3E21"/>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5156"/>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B75F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2C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3DB5"/>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0EFA"/>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5804</Words>
  <Characters>33276</Characters>
  <Application>Microsoft Office Word</Application>
  <DocSecurity>0</DocSecurity>
  <Lines>277</Lines>
  <Paragraphs>78</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39002</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8</cp:revision>
  <cp:lastPrinted>2023-02-13T13:09:00Z</cp:lastPrinted>
  <dcterms:created xsi:type="dcterms:W3CDTF">2023-05-31T07:58:00Z</dcterms:created>
  <dcterms:modified xsi:type="dcterms:W3CDTF">2023-10-10T05:42:00Z</dcterms:modified>
</cp:coreProperties>
</file>