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B61D"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7F11B61E" w14:textId="77777777" w:rsidR="005C1925" w:rsidRDefault="005C1925" w:rsidP="005C1925">
      <w:pPr>
        <w:jc w:val="center"/>
        <w:rPr>
          <w:rFonts w:ascii="Tahoma" w:hAnsi="Tahoma" w:cs="Tahoma"/>
          <w:sz w:val="20"/>
          <w:szCs w:val="20"/>
        </w:rPr>
      </w:pPr>
    </w:p>
    <w:p w14:paraId="7F11B61F" w14:textId="77777777" w:rsidR="00680E90" w:rsidRPr="007C1D39" w:rsidRDefault="00680E90" w:rsidP="005C1925">
      <w:pPr>
        <w:jc w:val="center"/>
        <w:rPr>
          <w:rFonts w:ascii="Tahoma" w:hAnsi="Tahoma" w:cs="Tahoma"/>
          <w:sz w:val="20"/>
          <w:szCs w:val="20"/>
        </w:rPr>
      </w:pPr>
    </w:p>
    <w:p w14:paraId="7F11B620" w14:textId="25ED00CE" w:rsidR="00BE4C87" w:rsidRDefault="00844D61"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7F11B6AE" wp14:editId="0E852BC6">
                <wp:extent cx="5715000" cy="534035"/>
                <wp:effectExtent l="23495" t="20955" r="24130" b="0"/>
                <wp:docPr id="2" name="Plátn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66151091" name="Text Box 4"/>
                        <wps:cNvSpPr txBox="1">
                          <a:spLocks noChangeArrowheads="1"/>
                        </wps:cNvSpPr>
                        <wps:spPr bwMode="auto">
                          <a:xfrm>
                            <a:off x="0" y="0"/>
                            <a:ext cx="5715000" cy="45783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6C4AE12D" w14:textId="77777777" w:rsidR="000D2B50" w:rsidRPr="000D2B50" w:rsidRDefault="000D2B50" w:rsidP="000D2B50">
                              <w:pPr>
                                <w:spacing w:before="120"/>
                                <w:jc w:val="center"/>
                                <w:rPr>
                                  <w:rFonts w:ascii="Tahoma" w:hAnsi="Tahoma" w:cs="Tahoma"/>
                                  <w:b/>
                                  <w:sz w:val="28"/>
                                  <w:szCs w:val="28"/>
                                </w:rPr>
                              </w:pPr>
                              <w:r w:rsidRPr="000D2B50">
                                <w:rPr>
                                  <w:rFonts w:ascii="Tahoma" w:hAnsi="Tahoma" w:cs="Tahoma"/>
                                  <w:b/>
                                  <w:sz w:val="28"/>
                                  <w:szCs w:val="28"/>
                                </w:rPr>
                                <w:t>Revitalizace Tylova náměstí v Bohušovicích nad Ohří</w:t>
                              </w:r>
                            </w:p>
                            <w:p w14:paraId="7F11B6BB" w14:textId="274A05B9" w:rsidR="005D3953" w:rsidRPr="003A2788" w:rsidRDefault="005D3953" w:rsidP="00EB016B">
                              <w:pPr>
                                <w:spacing w:before="160"/>
                                <w:jc w:val="center"/>
                                <w:rPr>
                                  <w:rFonts w:ascii="Tahoma" w:hAnsi="Tahoma" w:cs="Tahoma"/>
                                  <w:b/>
                                  <w:sz w:val="28"/>
                                  <w:szCs w:val="28"/>
                                </w:rPr>
                              </w:pPr>
                            </w:p>
                          </w:txbxContent>
                        </wps:txbx>
                        <wps:bodyPr rot="0" vert="horz" wrap="square" lIns="91440" tIns="45720" rIns="91440" bIns="45720" anchor="t" anchorCtr="0" upright="1">
                          <a:noAutofit/>
                        </wps:bodyPr>
                      </wps:wsp>
                    </wpc:wpc>
                  </a:graphicData>
                </a:graphic>
              </wp:inline>
            </w:drawing>
          </mc:Choice>
          <mc:Fallback>
            <w:pict>
              <v:group w14:anchorId="7F11B6AE" id="Plátno 3" o:spid="_x0000_s1026" editas="canvas" style="width:450pt;height:42.05pt;mso-position-horizontal-relative:char;mso-position-vertical-relative:line" coordsize="57150,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34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" filled="f" fillcolor="#339" strokecolor="navy" strokeweight="3pt">
                  <v:textbox>
                    <w:txbxContent>
                      <w:p w14:paraId="6C4AE12D" w14:textId="77777777" w:rsidR="000D2B50" w:rsidRPr="000D2B50" w:rsidRDefault="000D2B50" w:rsidP="000D2B50">
                        <w:pPr>
                          <w:spacing w:before="120"/>
                          <w:jc w:val="center"/>
                          <w:rPr>
                            <w:rFonts w:ascii="Tahoma" w:hAnsi="Tahoma" w:cs="Tahoma"/>
                            <w:b/>
                            <w:sz w:val="28"/>
                            <w:szCs w:val="28"/>
                          </w:rPr>
                        </w:pPr>
                        <w:r w:rsidRPr="000D2B50">
                          <w:rPr>
                            <w:rFonts w:ascii="Tahoma" w:hAnsi="Tahoma" w:cs="Tahoma"/>
                            <w:b/>
                            <w:sz w:val="28"/>
                            <w:szCs w:val="28"/>
                          </w:rPr>
                          <w:t>Revitalizace Tylova náměstí v Bohušovicích nad Ohří</w:t>
                        </w:r>
                      </w:p>
                      <w:p w14:paraId="7F11B6BB" w14:textId="274A05B9" w:rsidR="005D3953" w:rsidRPr="003A2788" w:rsidRDefault="005D3953" w:rsidP="00EB016B">
                        <w:pPr>
                          <w:spacing w:before="160"/>
                          <w:jc w:val="center"/>
                          <w:rPr>
                            <w:rFonts w:ascii="Tahoma" w:hAnsi="Tahoma" w:cs="Tahoma"/>
                            <w:b/>
                            <w:sz w:val="28"/>
                            <w:szCs w:val="28"/>
                          </w:rPr>
                        </w:pPr>
                      </w:p>
                    </w:txbxContent>
                  </v:textbox>
                </v:shape>
                <w10:anchorlock/>
              </v:group>
            </w:pict>
          </mc:Fallback>
        </mc:AlternateContent>
      </w:r>
    </w:p>
    <w:p w14:paraId="7F11B621" w14:textId="77777777" w:rsidR="005C1925" w:rsidRDefault="005C1925" w:rsidP="005C1925">
      <w:pPr>
        <w:rPr>
          <w:rFonts w:ascii="Tahoma" w:hAnsi="Tahoma" w:cs="Tahoma"/>
          <w:b/>
          <w:bCs/>
          <w:color w:val="000080"/>
          <w:sz w:val="20"/>
          <w:szCs w:val="20"/>
        </w:rPr>
      </w:pPr>
    </w:p>
    <w:p w14:paraId="7F11B62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7F11B623" w14:textId="098D9157" w:rsidR="00BE4C87" w:rsidRPr="007C1D39" w:rsidRDefault="00844D61"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7F11B6AF" wp14:editId="7C134010">
                <wp:simplePos x="0" y="0"/>
                <wp:positionH relativeFrom="column">
                  <wp:posOffset>0</wp:posOffset>
                </wp:positionH>
                <wp:positionV relativeFrom="paragraph">
                  <wp:posOffset>114299</wp:posOffset>
                </wp:positionV>
                <wp:extent cx="5715000" cy="0"/>
                <wp:effectExtent l="0" t="0" r="0" b="0"/>
                <wp:wrapNone/>
                <wp:docPr id="1666980165"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C506B" id="Přímá spojnic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mc:Fallback>
        </mc:AlternateContent>
      </w:r>
      <w:r w:rsidR="00BE4C87" w:rsidRPr="007C1D39">
        <w:rPr>
          <w:rFonts w:ascii="Tahoma" w:hAnsi="Tahoma" w:cs="Tahoma"/>
          <w:sz w:val="20"/>
          <w:szCs w:val="20"/>
        </w:rPr>
        <w:tab/>
      </w:r>
    </w:p>
    <w:p w14:paraId="7F11B624" w14:textId="77777777" w:rsidR="00BE4C87" w:rsidRPr="007C1D39" w:rsidRDefault="00BE4C87" w:rsidP="00BE4C87">
      <w:pPr>
        <w:rPr>
          <w:rFonts w:ascii="Tahoma" w:hAnsi="Tahoma" w:cs="Tahoma"/>
          <w:sz w:val="20"/>
          <w:szCs w:val="20"/>
        </w:rPr>
      </w:pPr>
    </w:p>
    <w:p w14:paraId="7F11B625" w14:textId="77777777" w:rsidR="004F6FE8" w:rsidRPr="00264FE7" w:rsidRDefault="004F6FE8" w:rsidP="004F6FE8">
      <w:pPr>
        <w:tabs>
          <w:tab w:val="left" w:pos="1984"/>
          <w:tab w:val="left" w:pos="2835"/>
          <w:tab w:val="left" w:pos="6520"/>
        </w:tabs>
        <w:spacing w:after="120"/>
        <w:ind w:left="2829" w:hanging="2829"/>
        <w:jc w:val="both"/>
        <w:rPr>
          <w:rFonts w:ascii="Tahoma" w:hAnsi="Tahoma" w:cs="Tahoma"/>
          <w:b/>
          <w:sz w:val="20"/>
          <w:szCs w:val="20"/>
        </w:rPr>
      </w:pPr>
      <w:r w:rsidRPr="00DF7528">
        <w:rPr>
          <w:rFonts w:ascii="Tahoma" w:hAnsi="Tahoma" w:cs="Tahoma"/>
          <w:b/>
          <w:sz w:val="20"/>
        </w:rPr>
        <w:t>Název zadavatele</w:t>
      </w:r>
      <w:r w:rsidRPr="00264FE7">
        <w:rPr>
          <w:rFonts w:ascii="Tahoma" w:hAnsi="Tahoma" w:cs="Tahoma"/>
          <w:sz w:val="20"/>
          <w:szCs w:val="20"/>
        </w:rPr>
        <w:t>:</w:t>
      </w:r>
      <w:r w:rsidRPr="00264FE7">
        <w:rPr>
          <w:rFonts w:ascii="Tahoma" w:hAnsi="Tahoma" w:cs="Tahoma"/>
          <w:color w:val="00B050"/>
          <w:sz w:val="20"/>
          <w:szCs w:val="20"/>
        </w:rPr>
        <w:tab/>
      </w:r>
      <w:r w:rsidRPr="00264FE7">
        <w:rPr>
          <w:rFonts w:ascii="Tahoma" w:hAnsi="Tahoma" w:cs="Tahoma"/>
          <w:color w:val="00B050"/>
          <w:sz w:val="20"/>
          <w:szCs w:val="20"/>
        </w:rPr>
        <w:tab/>
      </w:r>
      <w:bookmarkStart w:id="0" w:name="_Hlk64202594"/>
      <w:r w:rsidRPr="00264FE7">
        <w:rPr>
          <w:rFonts w:ascii="Tahoma" w:hAnsi="Tahoma" w:cs="Tahoma"/>
          <w:color w:val="00B050"/>
          <w:sz w:val="20"/>
          <w:szCs w:val="20"/>
        </w:rPr>
        <w:tab/>
      </w:r>
      <w:r>
        <w:rPr>
          <w:rFonts w:ascii="Tahoma" w:hAnsi="Tahoma" w:cs="Tahoma"/>
          <w:b/>
          <w:sz w:val="20"/>
          <w:szCs w:val="20"/>
        </w:rPr>
        <w:t>Město Bohušovice nad Ohří</w:t>
      </w:r>
    </w:p>
    <w:p w14:paraId="7F11B626" w14:textId="77777777" w:rsidR="004F6FE8" w:rsidRPr="00264FE7" w:rsidRDefault="004F6FE8" w:rsidP="004F6FE8">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Husovo náměstí 42, 411 56 Bohušovice nad Ohří</w:t>
      </w:r>
    </w:p>
    <w:bookmarkEnd w:id="0"/>
    <w:p w14:paraId="7F11B627" w14:textId="77777777" w:rsidR="004F6FE8" w:rsidRPr="00264FE7" w:rsidRDefault="004F6FE8" w:rsidP="004F6FE8">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00263362</w:t>
      </w:r>
    </w:p>
    <w:p w14:paraId="7F11B628" w14:textId="77777777" w:rsidR="004F6FE8" w:rsidRPr="00A778FB" w:rsidRDefault="004F6FE8" w:rsidP="004F6FE8">
      <w:pPr>
        <w:rPr>
          <w:rFonts w:ascii="Tahoma" w:hAnsi="Tahoma" w:cs="Tahoma"/>
          <w:sz w:val="20"/>
        </w:rPr>
      </w:pPr>
      <w:r w:rsidRPr="00264FE7">
        <w:rPr>
          <w:rFonts w:ascii="Tahoma" w:hAnsi="Tahoma" w:cs="Tahoma"/>
          <w:sz w:val="20"/>
          <w:szCs w:val="20"/>
        </w:rPr>
        <w:t>Zast</w:t>
      </w:r>
      <w:r>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Pr>
          <w:rFonts w:ascii="Tahoma" w:hAnsi="Tahoma" w:cs="Tahoma"/>
          <w:sz w:val="20"/>
        </w:rPr>
        <w:t>Kamil</w:t>
      </w:r>
      <w:r w:rsidR="002851FC">
        <w:rPr>
          <w:rFonts w:ascii="Tahoma" w:hAnsi="Tahoma" w:cs="Tahoma"/>
          <w:sz w:val="20"/>
        </w:rPr>
        <w:t xml:space="preserve">a </w:t>
      </w:r>
      <w:r>
        <w:rPr>
          <w:rFonts w:ascii="Tahoma" w:hAnsi="Tahoma" w:cs="Tahoma"/>
          <w:sz w:val="20"/>
        </w:rPr>
        <w:t>Čvančarov</w:t>
      </w:r>
      <w:r w:rsidR="002851FC">
        <w:rPr>
          <w:rFonts w:ascii="Tahoma" w:hAnsi="Tahoma" w:cs="Tahoma"/>
          <w:sz w:val="20"/>
        </w:rPr>
        <w:t>á</w:t>
      </w:r>
      <w:r>
        <w:rPr>
          <w:rFonts w:ascii="Tahoma" w:hAnsi="Tahoma" w:cs="Tahoma"/>
          <w:sz w:val="20"/>
        </w:rPr>
        <w:t>, starostk</w:t>
      </w:r>
      <w:r w:rsidR="002851FC">
        <w:rPr>
          <w:rFonts w:ascii="Tahoma" w:hAnsi="Tahoma" w:cs="Tahoma"/>
          <w:sz w:val="20"/>
        </w:rPr>
        <w:t>a</w:t>
      </w:r>
      <w:r>
        <w:rPr>
          <w:rFonts w:ascii="Tahoma" w:hAnsi="Tahoma" w:cs="Tahoma"/>
          <w:sz w:val="20"/>
        </w:rPr>
        <w:t xml:space="preserve"> města</w:t>
      </w:r>
    </w:p>
    <w:p w14:paraId="7F11B629" w14:textId="77777777" w:rsidR="00045E5F" w:rsidRDefault="00045E5F" w:rsidP="00BE4C87">
      <w:pPr>
        <w:rPr>
          <w:rFonts w:ascii="Tahoma" w:hAnsi="Tahoma" w:cs="Tahoma"/>
          <w:b/>
          <w:bCs/>
          <w:caps/>
          <w:color w:val="000080"/>
          <w:sz w:val="20"/>
          <w:szCs w:val="20"/>
        </w:rPr>
      </w:pPr>
    </w:p>
    <w:p w14:paraId="7F11B62A" w14:textId="77777777" w:rsidR="00254E4F" w:rsidRPr="007D5850" w:rsidRDefault="00254E4F" w:rsidP="00BE4C87">
      <w:pPr>
        <w:rPr>
          <w:rFonts w:ascii="Tahoma" w:hAnsi="Tahoma" w:cs="Tahoma"/>
          <w:b/>
          <w:bCs/>
          <w:caps/>
          <w:color w:val="000080"/>
          <w:sz w:val="20"/>
          <w:szCs w:val="20"/>
        </w:rPr>
      </w:pPr>
    </w:p>
    <w:p w14:paraId="7F11B62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7F11B62C" w14:textId="2DD65867" w:rsidR="00BE4C87" w:rsidRPr="007C1D39" w:rsidRDefault="00844D61"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7F11B6B0" wp14:editId="160A8D2B">
                <wp:simplePos x="0" y="0"/>
                <wp:positionH relativeFrom="column">
                  <wp:posOffset>0</wp:posOffset>
                </wp:positionH>
                <wp:positionV relativeFrom="paragraph">
                  <wp:posOffset>114299</wp:posOffset>
                </wp:positionV>
                <wp:extent cx="5715000" cy="0"/>
                <wp:effectExtent l="0" t="0" r="0" b="0"/>
                <wp:wrapNone/>
                <wp:docPr id="155815375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B6277" id="Přímá spojnice 1"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mc:Fallback>
        </mc:AlternateContent>
      </w:r>
      <w:r w:rsidR="00BE4C87" w:rsidRPr="007C1D39">
        <w:rPr>
          <w:rFonts w:ascii="Tahoma" w:hAnsi="Tahoma" w:cs="Tahoma"/>
          <w:sz w:val="20"/>
          <w:szCs w:val="20"/>
        </w:rPr>
        <w:tab/>
      </w:r>
    </w:p>
    <w:p w14:paraId="7F11B62D" w14:textId="77777777" w:rsidR="00EC16F4" w:rsidRDefault="00EC16F4" w:rsidP="00362CD9">
      <w:pPr>
        <w:rPr>
          <w:rFonts w:ascii="Tahoma" w:hAnsi="Tahoma" w:cs="Tahoma"/>
          <w:sz w:val="20"/>
          <w:szCs w:val="20"/>
        </w:rPr>
      </w:pPr>
    </w:p>
    <w:p w14:paraId="7F11B62E"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7F11B62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7F11B63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w:t>
      </w:r>
      <w:r w:rsidR="001B3297">
        <w:rPr>
          <w:rFonts w:ascii="Tahoma" w:hAnsi="Tahoma" w:cs="Tahoma"/>
          <w:sz w:val="20"/>
          <w:szCs w:val="20"/>
        </w:rPr>
        <w:t>oupen</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7F11B63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00780F02">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7F11B632" w14:textId="77777777" w:rsidR="00680E90" w:rsidRDefault="00680E90" w:rsidP="00EC16F4">
      <w:pPr>
        <w:rPr>
          <w:rFonts w:ascii="Tahoma" w:hAnsi="Tahoma" w:cs="Tahoma"/>
          <w:sz w:val="20"/>
          <w:szCs w:val="20"/>
        </w:rPr>
      </w:pPr>
    </w:p>
    <w:p w14:paraId="7F11B633" w14:textId="77777777" w:rsidR="00680E90" w:rsidRDefault="00680E90" w:rsidP="00EC16F4">
      <w:pPr>
        <w:rPr>
          <w:rFonts w:ascii="Tahoma" w:hAnsi="Tahoma" w:cs="Tahoma"/>
          <w:sz w:val="20"/>
          <w:szCs w:val="20"/>
        </w:rPr>
      </w:pPr>
    </w:p>
    <w:p w14:paraId="7F11B634"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7F11B635" w14:textId="77777777" w:rsidR="00EC16F4" w:rsidRPr="00680E90" w:rsidRDefault="00EC16F4" w:rsidP="00EC16F4">
      <w:pPr>
        <w:rPr>
          <w:rFonts w:ascii="Tahoma" w:hAnsi="Tahoma" w:cs="Tahoma"/>
          <w:b/>
          <w:sz w:val="20"/>
          <w:szCs w:val="20"/>
        </w:rPr>
      </w:pPr>
    </w:p>
    <w:p w14:paraId="7F11B636"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7F11B637" w14:textId="77777777" w:rsidR="00EC16F4" w:rsidRPr="00EC16F4" w:rsidRDefault="00EC16F4" w:rsidP="00EC16F4">
      <w:pPr>
        <w:rPr>
          <w:rFonts w:ascii="Tahoma" w:hAnsi="Tahoma" w:cs="Tahoma"/>
          <w:sz w:val="20"/>
          <w:szCs w:val="20"/>
        </w:rPr>
      </w:pPr>
    </w:p>
    <w:p w14:paraId="7F11B63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F11B639" w14:textId="77777777" w:rsidR="009C369C" w:rsidRDefault="009C369C" w:rsidP="009C369C">
      <w:pPr>
        <w:pStyle w:val="Default"/>
        <w:ind w:left="1134" w:hanging="288"/>
        <w:jc w:val="both"/>
        <w:rPr>
          <w:rFonts w:ascii="Tahoma" w:hAnsi="Tahoma" w:cs="Tahoma"/>
          <w:sz w:val="20"/>
          <w:szCs w:val="20"/>
        </w:rPr>
      </w:pPr>
    </w:p>
    <w:p w14:paraId="7F11B63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7F11B63B" w14:textId="77777777" w:rsidR="00E558DF" w:rsidRDefault="00E558DF" w:rsidP="00271C50">
      <w:pPr>
        <w:pStyle w:val="Default"/>
        <w:ind w:left="709" w:hanging="288"/>
        <w:jc w:val="both"/>
        <w:rPr>
          <w:rFonts w:ascii="Tahoma" w:hAnsi="Tahoma" w:cs="Tahoma"/>
          <w:sz w:val="20"/>
          <w:szCs w:val="20"/>
        </w:rPr>
      </w:pPr>
    </w:p>
    <w:p w14:paraId="7F11B63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7F11B63D" w14:textId="77777777" w:rsidR="00271C50" w:rsidRDefault="00271C50" w:rsidP="00271C50">
      <w:pPr>
        <w:pStyle w:val="Default"/>
        <w:ind w:left="709" w:hanging="288"/>
        <w:jc w:val="both"/>
        <w:rPr>
          <w:rFonts w:ascii="Tahoma" w:hAnsi="Tahoma" w:cs="Tahoma"/>
          <w:sz w:val="20"/>
          <w:szCs w:val="20"/>
        </w:rPr>
      </w:pPr>
    </w:p>
    <w:p w14:paraId="7F11B63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7F11B63F" w14:textId="77777777" w:rsidR="009C369C" w:rsidRPr="002553F3" w:rsidRDefault="009C369C" w:rsidP="009C369C">
      <w:pPr>
        <w:pStyle w:val="Default"/>
        <w:ind w:left="993" w:hanging="284"/>
        <w:jc w:val="both"/>
        <w:rPr>
          <w:rFonts w:ascii="Tahoma" w:hAnsi="Tahoma" w:cs="Tahoma"/>
          <w:sz w:val="20"/>
          <w:szCs w:val="20"/>
        </w:rPr>
      </w:pPr>
    </w:p>
    <w:p w14:paraId="7F11B64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7F11B641" w14:textId="77777777" w:rsidR="00E558DF" w:rsidRDefault="00E558DF" w:rsidP="00A03AA5">
      <w:pPr>
        <w:pStyle w:val="Default"/>
        <w:ind w:left="709" w:hanging="284"/>
        <w:jc w:val="both"/>
        <w:rPr>
          <w:rFonts w:ascii="Tahoma" w:hAnsi="Tahoma" w:cs="Tahoma"/>
          <w:sz w:val="20"/>
          <w:szCs w:val="20"/>
        </w:rPr>
      </w:pPr>
    </w:p>
    <w:p w14:paraId="7F11B64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7F11B643" w14:textId="77777777" w:rsidR="00E558DF" w:rsidRDefault="00E558DF" w:rsidP="00E558DF">
      <w:pPr>
        <w:pStyle w:val="Default"/>
        <w:ind w:left="709" w:hanging="1"/>
        <w:jc w:val="both"/>
        <w:rPr>
          <w:rFonts w:ascii="Tahoma" w:hAnsi="Tahoma" w:cs="Tahoma"/>
          <w:sz w:val="20"/>
          <w:szCs w:val="20"/>
        </w:rPr>
      </w:pPr>
    </w:p>
    <w:p w14:paraId="7F11B644"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7F11B645" w14:textId="77777777" w:rsidR="00E558DF" w:rsidRDefault="00E558DF" w:rsidP="00E558DF">
      <w:pPr>
        <w:pStyle w:val="Default"/>
        <w:ind w:left="709" w:hanging="1"/>
        <w:jc w:val="both"/>
        <w:rPr>
          <w:rFonts w:ascii="Tahoma" w:hAnsi="Tahoma" w:cs="Tahoma"/>
          <w:sz w:val="20"/>
          <w:szCs w:val="20"/>
        </w:rPr>
      </w:pPr>
    </w:p>
    <w:p w14:paraId="7F11B646"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7F11B647" w14:textId="77777777" w:rsidR="005D3953" w:rsidRDefault="005D3953" w:rsidP="009C369C">
      <w:pPr>
        <w:pStyle w:val="Default"/>
        <w:ind w:left="1134" w:hanging="284"/>
        <w:jc w:val="both"/>
        <w:rPr>
          <w:rFonts w:ascii="Tahoma" w:hAnsi="Tahoma" w:cs="Tahoma"/>
          <w:sz w:val="20"/>
          <w:szCs w:val="20"/>
        </w:rPr>
      </w:pPr>
    </w:p>
    <w:p w14:paraId="7F11B648"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7F11B649" w14:textId="77777777" w:rsidR="00A37978" w:rsidRPr="00C53BC8" w:rsidRDefault="00A37978" w:rsidP="00A37978">
      <w:pPr>
        <w:pStyle w:val="Odstavecseseznamem"/>
        <w:ind w:left="426"/>
        <w:rPr>
          <w:rFonts w:ascii="Tahoma" w:hAnsi="Tahoma" w:cs="Tahoma"/>
          <w:iCs/>
        </w:rPr>
      </w:pPr>
    </w:p>
    <w:p w14:paraId="7F11B64A" w14:textId="77777777" w:rsidR="00C53BC8" w:rsidRPr="00A767A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A767A8">
        <w:rPr>
          <w:rFonts w:ascii="Tahoma" w:hAnsi="Tahoma" w:cs="Tahoma"/>
          <w:color w:val="000000"/>
          <w:sz w:val="20"/>
          <w:szCs w:val="20"/>
        </w:rPr>
        <w:t>je zapsán v obchodním rejstříku nebo jiné obdobné evidenci, pokud jiný právní předpis zápis do takové evidence vyžaduje,</w:t>
      </w:r>
    </w:p>
    <w:p w14:paraId="7F11B64B" w14:textId="77777777" w:rsidR="00F418E8" w:rsidRPr="00A767A8" w:rsidRDefault="00F418E8" w:rsidP="00F418E8">
      <w:pPr>
        <w:pStyle w:val="Odstavecseseznamem"/>
        <w:autoSpaceDE w:val="0"/>
        <w:autoSpaceDN w:val="0"/>
        <w:adjustRightInd w:val="0"/>
        <w:ind w:left="785"/>
        <w:jc w:val="both"/>
        <w:rPr>
          <w:rFonts w:ascii="Tahoma" w:hAnsi="Tahoma" w:cs="Tahoma"/>
          <w:color w:val="000000"/>
          <w:sz w:val="20"/>
          <w:szCs w:val="20"/>
        </w:rPr>
      </w:pPr>
    </w:p>
    <w:p w14:paraId="7F11B64C" w14:textId="77777777" w:rsidR="00C53BC8" w:rsidRPr="00A767A8" w:rsidRDefault="00C53BC8" w:rsidP="00F418E8">
      <w:pPr>
        <w:autoSpaceDE w:val="0"/>
        <w:autoSpaceDN w:val="0"/>
        <w:adjustRightInd w:val="0"/>
        <w:ind w:left="709" w:hanging="284"/>
        <w:jc w:val="both"/>
        <w:rPr>
          <w:rFonts w:ascii="Tahoma" w:hAnsi="Tahoma" w:cs="Tahoma"/>
          <w:color w:val="000000"/>
          <w:sz w:val="20"/>
          <w:szCs w:val="20"/>
        </w:rPr>
      </w:pPr>
      <w:r w:rsidRPr="00A767A8">
        <w:rPr>
          <w:rFonts w:ascii="Tahoma" w:hAnsi="Tahoma" w:cs="Tahoma"/>
          <w:color w:val="000000"/>
          <w:sz w:val="20"/>
          <w:szCs w:val="20"/>
        </w:rPr>
        <w:t>b)</w:t>
      </w:r>
      <w:r w:rsidRPr="00A767A8">
        <w:rPr>
          <w:rFonts w:ascii="Tahoma" w:hAnsi="Tahoma" w:cs="Tahoma"/>
          <w:color w:val="000000"/>
          <w:sz w:val="20"/>
          <w:szCs w:val="20"/>
        </w:rPr>
        <w:tab/>
        <w:t>je oprávněn podnikat v rozsahu odpovídajícímu předmětu veřejné zakázky, pokud jiné právní předpisy takové oprávnění vyžadují, konkrétně živnostenské oprávnění pro obor:</w:t>
      </w:r>
    </w:p>
    <w:p w14:paraId="7F11B64D" w14:textId="77777777" w:rsidR="00C53BC8" w:rsidRPr="00A767A8" w:rsidRDefault="00C53BC8" w:rsidP="00F418E8">
      <w:pPr>
        <w:autoSpaceDE w:val="0"/>
        <w:autoSpaceDN w:val="0"/>
        <w:adjustRightInd w:val="0"/>
        <w:ind w:left="709" w:hanging="284"/>
        <w:jc w:val="both"/>
        <w:rPr>
          <w:rFonts w:ascii="Tahoma" w:hAnsi="Tahoma" w:cs="Tahoma"/>
          <w:color w:val="000000"/>
          <w:sz w:val="20"/>
          <w:szCs w:val="20"/>
        </w:rPr>
      </w:pPr>
    </w:p>
    <w:p w14:paraId="7F11B64E" w14:textId="77777777" w:rsidR="00C53BC8" w:rsidRPr="00BF10BC" w:rsidRDefault="006D2249" w:rsidP="00C53BC8">
      <w:pPr>
        <w:pStyle w:val="Odstavecseseznamem"/>
        <w:numPr>
          <w:ilvl w:val="0"/>
          <w:numId w:val="14"/>
        </w:numPr>
        <w:ind w:left="1065"/>
        <w:jc w:val="both"/>
        <w:rPr>
          <w:rFonts w:ascii="Tahoma" w:hAnsi="Tahoma" w:cs="Tahoma"/>
          <w:sz w:val="20"/>
          <w:szCs w:val="20"/>
        </w:rPr>
      </w:pPr>
      <w:r w:rsidRPr="00BF10BC">
        <w:rPr>
          <w:rFonts w:ascii="Tahoma" w:hAnsi="Tahoma" w:cs="Tahoma"/>
          <w:color w:val="000000"/>
          <w:sz w:val="20"/>
          <w:szCs w:val="20"/>
        </w:rPr>
        <w:t>Provádění staveb, jejich změn a odstraňování</w:t>
      </w:r>
    </w:p>
    <w:p w14:paraId="7F11B64F" w14:textId="77777777" w:rsidR="00C53BC8" w:rsidRPr="00BF10BC" w:rsidRDefault="00C53BC8" w:rsidP="00F418E8">
      <w:pPr>
        <w:pStyle w:val="Odstavecseseznamem"/>
        <w:ind w:left="1066"/>
        <w:jc w:val="both"/>
        <w:rPr>
          <w:rFonts w:ascii="Tahoma" w:hAnsi="Tahoma" w:cs="Tahoma"/>
          <w:sz w:val="20"/>
          <w:szCs w:val="20"/>
        </w:rPr>
      </w:pPr>
    </w:p>
    <w:p w14:paraId="7F11B650" w14:textId="77777777" w:rsidR="00C53BC8" w:rsidRPr="00BF10BC" w:rsidRDefault="00C53BC8" w:rsidP="00F418E8">
      <w:pPr>
        <w:autoSpaceDE w:val="0"/>
        <w:autoSpaceDN w:val="0"/>
        <w:adjustRightInd w:val="0"/>
        <w:ind w:left="709" w:hanging="284"/>
        <w:jc w:val="both"/>
        <w:rPr>
          <w:rFonts w:ascii="Tahoma" w:hAnsi="Tahoma" w:cs="Tahoma"/>
          <w:sz w:val="20"/>
          <w:szCs w:val="20"/>
        </w:rPr>
      </w:pPr>
      <w:r w:rsidRPr="00BF10BC">
        <w:rPr>
          <w:rFonts w:ascii="Tahoma" w:hAnsi="Tahoma" w:cs="Tahoma"/>
          <w:sz w:val="20"/>
          <w:szCs w:val="20"/>
        </w:rPr>
        <w:t>c)</w:t>
      </w:r>
      <w:r w:rsidRPr="00BF10BC">
        <w:rPr>
          <w:rFonts w:ascii="Tahoma" w:hAnsi="Tahoma" w:cs="Tahoma"/>
          <w:sz w:val="20"/>
          <w:szCs w:val="20"/>
        </w:rPr>
        <w:tab/>
        <w:t xml:space="preserve">je odborně způsobilý nebo disponuje osobou, jejímž prostřednictvím odbornou způsobilost zabezpečuje, konkrétně ve vztahu k odbornosti: </w:t>
      </w:r>
    </w:p>
    <w:p w14:paraId="7F11B651" w14:textId="77777777" w:rsidR="00C53BC8" w:rsidRPr="00BF10BC" w:rsidRDefault="00C53BC8" w:rsidP="00C53BC8">
      <w:pPr>
        <w:pStyle w:val="Odstavecseseznamem"/>
        <w:ind w:left="1065"/>
        <w:jc w:val="both"/>
        <w:rPr>
          <w:rFonts w:ascii="Tahoma" w:hAnsi="Tahoma" w:cs="Tahoma"/>
          <w:sz w:val="20"/>
          <w:szCs w:val="20"/>
        </w:rPr>
      </w:pPr>
    </w:p>
    <w:p w14:paraId="7F11B652" w14:textId="77777777" w:rsidR="00C53BC8" w:rsidRPr="00BF10BC" w:rsidRDefault="006D2249" w:rsidP="00C53BC8">
      <w:pPr>
        <w:pStyle w:val="Odstavecseseznamem"/>
        <w:numPr>
          <w:ilvl w:val="0"/>
          <w:numId w:val="14"/>
        </w:numPr>
        <w:ind w:left="1065"/>
        <w:jc w:val="both"/>
        <w:rPr>
          <w:rFonts w:ascii="Tahoma" w:hAnsi="Tahoma" w:cs="Tahoma"/>
          <w:sz w:val="20"/>
          <w:szCs w:val="20"/>
        </w:rPr>
      </w:pPr>
      <w:r w:rsidRPr="00BF10BC">
        <w:rPr>
          <w:rFonts w:ascii="Tahoma" w:eastAsiaTheme="minorHAnsi" w:hAnsi="Tahoma" w:cs="Tahoma"/>
          <w:color w:val="000000"/>
          <w:sz w:val="20"/>
          <w:szCs w:val="20"/>
        </w:rPr>
        <w:t xml:space="preserve">Autorizace technika nebo inženýra ve smyslu zákona č. 360/1992 Sb., v platném znění, v oboru pozemní stavby. </w:t>
      </w:r>
    </w:p>
    <w:p w14:paraId="7F11B653" w14:textId="77777777" w:rsidR="00433ED4" w:rsidRPr="00D97F6E" w:rsidRDefault="00433ED4" w:rsidP="00A37978">
      <w:pPr>
        <w:pStyle w:val="Odstavecseseznamem"/>
        <w:ind w:left="1065"/>
        <w:jc w:val="both"/>
        <w:rPr>
          <w:rFonts w:ascii="Tahoma" w:hAnsi="Tahoma" w:cs="Tahoma"/>
          <w:sz w:val="20"/>
          <w:szCs w:val="20"/>
        </w:rPr>
      </w:pPr>
    </w:p>
    <w:p w14:paraId="7F11B654"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7F11B655" w14:textId="77777777" w:rsidR="00C670BC" w:rsidRDefault="00C670BC" w:rsidP="00C670BC">
      <w:pPr>
        <w:ind w:left="426"/>
        <w:jc w:val="both"/>
        <w:rPr>
          <w:rFonts w:ascii="Tahoma" w:hAnsi="Tahoma" w:cs="Tahoma"/>
          <w:sz w:val="20"/>
          <w:szCs w:val="20"/>
        </w:rPr>
      </w:pPr>
    </w:p>
    <w:p w14:paraId="7F11B656" w14:textId="3BEAB9A5" w:rsidR="00C670BC" w:rsidRPr="004F608F" w:rsidRDefault="00C670BC" w:rsidP="00C670BC">
      <w:pPr>
        <w:pStyle w:val="Odstavecseseznamem1"/>
        <w:widowControl w:val="0"/>
        <w:numPr>
          <w:ilvl w:val="0"/>
          <w:numId w:val="13"/>
        </w:numPr>
        <w:spacing w:before="0" w:after="0" w:line="240" w:lineRule="auto"/>
        <w:ind w:left="851"/>
        <w:jc w:val="both"/>
        <w:rPr>
          <w:rFonts w:ascii="Tahoma" w:hAnsi="Tahoma" w:cs="Tahoma"/>
          <w:lang w:val="cs-CZ"/>
        </w:rPr>
      </w:pPr>
      <w:r w:rsidRPr="00E02CAC">
        <w:rPr>
          <w:rFonts w:ascii="Tahoma" w:hAnsi="Tahoma" w:cs="Tahoma"/>
          <w:bCs/>
          <w:lang w:val="cs-CZ"/>
        </w:rPr>
        <w:t xml:space="preserve">Účastník realizoval </w:t>
      </w:r>
      <w:r w:rsidR="008F2CA6">
        <w:rPr>
          <w:rFonts w:ascii="Tahoma" w:hAnsi="Tahoma" w:cs="Tahoma"/>
          <w:bCs/>
          <w:lang w:val="cs-CZ"/>
        </w:rPr>
        <w:t>v</w:t>
      </w:r>
      <w:r w:rsidR="008F2CA6" w:rsidRPr="00E02CAC">
        <w:rPr>
          <w:rFonts w:ascii="Tahoma" w:hAnsi="Tahoma" w:cs="Tahoma"/>
          <w:bCs/>
          <w:lang w:val="cs-CZ"/>
        </w:rPr>
        <w:t xml:space="preserve"> </w:t>
      </w:r>
      <w:r w:rsidRPr="00E02CAC">
        <w:rPr>
          <w:rFonts w:ascii="Tahoma" w:hAnsi="Tahoma" w:cs="Tahoma"/>
          <w:bCs/>
          <w:lang w:val="cs-CZ"/>
        </w:rPr>
        <w:t>poslední</w:t>
      </w:r>
      <w:r>
        <w:rPr>
          <w:rFonts w:ascii="Tahoma" w:hAnsi="Tahoma" w:cs="Tahoma"/>
          <w:bCs/>
          <w:lang w:val="cs-CZ"/>
        </w:rPr>
        <w:t xml:space="preserve">ch </w:t>
      </w:r>
      <w:r w:rsidRPr="008B45CD">
        <w:rPr>
          <w:rFonts w:ascii="Tahoma" w:hAnsi="Tahoma" w:cs="Tahoma"/>
          <w:bCs/>
          <w:lang w:val="cs-CZ"/>
        </w:rPr>
        <w:t>5 let</w:t>
      </w:r>
      <w:r w:rsidR="008F2CA6">
        <w:rPr>
          <w:rFonts w:ascii="Tahoma" w:hAnsi="Tahoma" w:cs="Tahoma"/>
          <w:bCs/>
          <w:lang w:val="cs-CZ"/>
        </w:rPr>
        <w:t>ech</w:t>
      </w:r>
      <w:r w:rsidRPr="008B45CD">
        <w:rPr>
          <w:rFonts w:ascii="Tahoma" w:hAnsi="Tahoma" w:cs="Tahoma"/>
          <w:bCs/>
          <w:lang w:val="cs-CZ"/>
        </w:rPr>
        <w:t xml:space="preserve"> </w:t>
      </w:r>
      <w:r w:rsidRPr="00E02CAC">
        <w:rPr>
          <w:rFonts w:ascii="Tahoma" w:hAnsi="Tahoma" w:cs="Tahoma"/>
          <w:bCs/>
          <w:lang w:val="cs-CZ"/>
        </w:rPr>
        <w:t xml:space="preserve">před </w:t>
      </w:r>
      <w:r w:rsidRPr="0096027B">
        <w:rPr>
          <w:rFonts w:ascii="Tahoma" w:hAnsi="Tahoma" w:cs="Tahoma"/>
          <w:bCs/>
          <w:lang w:val="cs-CZ"/>
        </w:rPr>
        <w:t>zahájením zadávacího řízení</w:t>
      </w:r>
    </w:p>
    <w:p w14:paraId="7F11B657" w14:textId="77777777" w:rsidR="00C670BC" w:rsidRDefault="00C670BC" w:rsidP="003C17E6">
      <w:pPr>
        <w:pStyle w:val="Odstavecseseznamem1"/>
        <w:widowControl w:val="0"/>
        <w:spacing w:before="0" w:after="0" w:line="240" w:lineRule="auto"/>
        <w:ind w:left="851"/>
        <w:jc w:val="both"/>
        <w:rPr>
          <w:rFonts w:ascii="Tahoma" w:hAnsi="Tahoma" w:cs="Tahoma"/>
          <w:bCs/>
          <w:highlight w:val="green"/>
          <w:lang w:val="cs-CZ"/>
        </w:rPr>
      </w:pPr>
    </w:p>
    <w:p w14:paraId="7F11B658" w14:textId="05F327DD" w:rsidR="003C17E6" w:rsidRPr="00BF10BC" w:rsidRDefault="003C17E6" w:rsidP="00571360">
      <w:pPr>
        <w:pStyle w:val="Odstavecseseznamem"/>
        <w:numPr>
          <w:ilvl w:val="0"/>
          <w:numId w:val="17"/>
        </w:numPr>
        <w:spacing w:after="120"/>
        <w:ind w:left="1134"/>
        <w:jc w:val="both"/>
        <w:rPr>
          <w:rFonts w:ascii="Tahoma" w:eastAsiaTheme="minorHAnsi" w:hAnsi="Tahoma" w:cs="Tahoma"/>
          <w:color w:val="000000"/>
          <w:sz w:val="20"/>
          <w:szCs w:val="20"/>
        </w:rPr>
      </w:pPr>
      <w:r w:rsidRPr="00BF10BC">
        <w:rPr>
          <w:rFonts w:ascii="Tahoma" w:eastAsiaTheme="minorHAnsi" w:hAnsi="Tahoma" w:cs="Tahoma"/>
          <w:color w:val="000000"/>
          <w:sz w:val="20"/>
          <w:szCs w:val="20"/>
        </w:rPr>
        <w:t xml:space="preserve">minimálně </w:t>
      </w:r>
      <w:r w:rsidR="002302C9" w:rsidRPr="00BF10BC">
        <w:rPr>
          <w:rFonts w:ascii="Tahoma" w:eastAsiaTheme="minorHAnsi" w:hAnsi="Tahoma" w:cs="Tahoma"/>
          <w:color w:val="000000"/>
          <w:sz w:val="20"/>
          <w:szCs w:val="20"/>
        </w:rPr>
        <w:t>2</w:t>
      </w:r>
      <w:r w:rsidRPr="00BF10BC">
        <w:rPr>
          <w:rFonts w:ascii="Tahoma" w:eastAsiaTheme="minorHAnsi" w:hAnsi="Tahoma" w:cs="Tahoma"/>
          <w:color w:val="000000"/>
          <w:sz w:val="20"/>
          <w:szCs w:val="20"/>
        </w:rPr>
        <w:t xml:space="preserve"> zakázk</w:t>
      </w:r>
      <w:r w:rsidR="002302C9" w:rsidRPr="00BF10BC">
        <w:rPr>
          <w:rFonts w:ascii="Tahoma" w:eastAsiaTheme="minorHAnsi" w:hAnsi="Tahoma" w:cs="Tahoma"/>
          <w:color w:val="000000"/>
          <w:sz w:val="20"/>
          <w:szCs w:val="20"/>
        </w:rPr>
        <w:t>y</w:t>
      </w:r>
      <w:r w:rsidRPr="00BF10BC">
        <w:rPr>
          <w:rFonts w:ascii="Tahoma" w:eastAsiaTheme="minorHAnsi" w:hAnsi="Tahoma" w:cs="Tahoma"/>
          <w:color w:val="000000"/>
          <w:sz w:val="20"/>
          <w:szCs w:val="20"/>
        </w:rPr>
        <w:t>, jej</w:t>
      </w:r>
      <w:r w:rsidR="0099227A" w:rsidRPr="00BF10BC">
        <w:rPr>
          <w:rFonts w:ascii="Tahoma" w:eastAsiaTheme="minorHAnsi" w:hAnsi="Tahoma" w:cs="Tahoma"/>
          <w:color w:val="000000"/>
          <w:sz w:val="20"/>
          <w:szCs w:val="20"/>
        </w:rPr>
        <w:t>ich</w:t>
      </w:r>
      <w:r w:rsidRPr="00BF10BC">
        <w:rPr>
          <w:rFonts w:ascii="Tahoma" w:eastAsiaTheme="minorHAnsi" w:hAnsi="Tahoma" w:cs="Tahoma"/>
          <w:color w:val="000000"/>
          <w:sz w:val="20"/>
          <w:szCs w:val="20"/>
        </w:rPr>
        <w:t xml:space="preserve">ž předmětem byla výstavba, rekonstrukce nebo oprava </w:t>
      </w:r>
      <w:r w:rsidR="007177AB" w:rsidRPr="00BF10BC">
        <w:rPr>
          <w:rFonts w:ascii="Tahoma" w:eastAsiaTheme="minorHAnsi" w:hAnsi="Tahoma" w:cs="Tahoma"/>
          <w:color w:val="000000"/>
          <w:sz w:val="20"/>
          <w:szCs w:val="20"/>
        </w:rPr>
        <w:t xml:space="preserve">komunikací </w:t>
      </w:r>
      <w:r w:rsidRPr="00BF10BC">
        <w:rPr>
          <w:rFonts w:ascii="Tahoma" w:eastAsiaTheme="minorHAnsi" w:hAnsi="Tahoma" w:cs="Tahoma"/>
          <w:color w:val="000000"/>
          <w:sz w:val="20"/>
          <w:szCs w:val="20"/>
        </w:rPr>
        <w:t xml:space="preserve">ve finančním objemu min. </w:t>
      </w:r>
      <w:r w:rsidR="00E02A42" w:rsidRPr="00BF10BC">
        <w:rPr>
          <w:rFonts w:ascii="Tahoma" w:eastAsiaTheme="minorHAnsi" w:hAnsi="Tahoma" w:cs="Tahoma"/>
          <w:color w:val="000000"/>
          <w:sz w:val="20"/>
          <w:szCs w:val="20"/>
        </w:rPr>
        <w:t>1</w:t>
      </w:r>
      <w:r w:rsidRPr="00BF10BC">
        <w:rPr>
          <w:rFonts w:ascii="Tahoma" w:eastAsiaTheme="minorHAnsi" w:hAnsi="Tahoma" w:cs="Tahoma"/>
          <w:color w:val="000000"/>
          <w:sz w:val="20"/>
          <w:szCs w:val="20"/>
        </w:rPr>
        <w:t>.</w:t>
      </w:r>
      <w:r w:rsidR="00E51A59" w:rsidRPr="00BF10BC">
        <w:rPr>
          <w:rFonts w:ascii="Tahoma" w:eastAsiaTheme="minorHAnsi" w:hAnsi="Tahoma" w:cs="Tahoma"/>
          <w:color w:val="000000"/>
          <w:sz w:val="20"/>
          <w:szCs w:val="20"/>
        </w:rPr>
        <w:t>0</w:t>
      </w:r>
      <w:r w:rsidRPr="00BF10BC">
        <w:rPr>
          <w:rFonts w:ascii="Tahoma" w:eastAsiaTheme="minorHAnsi" w:hAnsi="Tahoma" w:cs="Tahoma"/>
          <w:color w:val="000000"/>
          <w:sz w:val="20"/>
          <w:szCs w:val="20"/>
        </w:rPr>
        <w:t>0</w:t>
      </w:r>
      <w:r w:rsidR="00337D26" w:rsidRPr="00BF10BC">
        <w:rPr>
          <w:rFonts w:ascii="Tahoma" w:eastAsiaTheme="minorHAnsi" w:hAnsi="Tahoma" w:cs="Tahoma"/>
          <w:color w:val="000000"/>
          <w:sz w:val="20"/>
          <w:szCs w:val="20"/>
        </w:rPr>
        <w:t>0</w:t>
      </w:r>
      <w:r w:rsidRPr="00BF10BC">
        <w:rPr>
          <w:rFonts w:ascii="Tahoma" w:eastAsiaTheme="minorHAnsi" w:hAnsi="Tahoma" w:cs="Tahoma"/>
          <w:color w:val="000000"/>
          <w:sz w:val="20"/>
          <w:szCs w:val="20"/>
        </w:rPr>
        <w:t>.000, - Kč bez DPH</w:t>
      </w:r>
      <w:r w:rsidR="000C0BE5" w:rsidRPr="00BF10BC">
        <w:rPr>
          <w:rFonts w:ascii="Tahoma" w:eastAsiaTheme="minorHAnsi" w:hAnsi="Tahoma" w:cs="Tahoma"/>
          <w:color w:val="000000"/>
          <w:sz w:val="20"/>
          <w:szCs w:val="20"/>
        </w:rPr>
        <w:t xml:space="preserve"> za každou z nich.</w:t>
      </w:r>
    </w:p>
    <w:p w14:paraId="7F11B659" w14:textId="77777777" w:rsidR="003C17E6" w:rsidRDefault="003C17E6" w:rsidP="000F07F4">
      <w:pPr>
        <w:jc w:val="both"/>
        <w:rPr>
          <w:rFonts w:ascii="Tahoma" w:hAnsi="Tahoma" w:cs="Tahoma"/>
          <w:sz w:val="20"/>
          <w:szCs w:val="20"/>
        </w:rPr>
      </w:pPr>
    </w:p>
    <w:p w14:paraId="7F11B65A"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7F11B65B"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7F11B65E" w14:textId="77777777">
        <w:trPr>
          <w:trHeight w:val="264"/>
        </w:trPr>
        <w:tc>
          <w:tcPr>
            <w:tcW w:w="3119" w:type="dxa"/>
            <w:shd w:val="clear" w:color="auto" w:fill="DBE5F1" w:themeFill="accent1" w:themeFillTint="33"/>
            <w:vAlign w:val="center"/>
          </w:tcPr>
          <w:p w14:paraId="7F11B65C" w14:textId="77777777" w:rsidR="003C17E6" w:rsidRPr="004B02BA" w:rsidRDefault="003C17E6">
            <w:pPr>
              <w:pStyle w:val="Odstavecseseznamem"/>
              <w:widowControl w:val="0"/>
              <w:ind w:left="0"/>
              <w:jc w:val="center"/>
              <w:rPr>
                <w:rFonts w:ascii="Tahoma" w:eastAsia="Tahoma" w:hAnsi="Tahoma" w:cs="Tahoma"/>
                <w:bCs/>
                <w:color w:val="000000"/>
                <w:sz w:val="20"/>
              </w:rPr>
            </w:pPr>
            <w:r>
              <w:rPr>
                <w:rFonts w:ascii="Tahoma" w:eastAsia="Tahoma" w:hAnsi="Tahoma" w:cs="Tahoma"/>
                <w:color w:val="000000"/>
                <w:sz w:val="20"/>
              </w:rPr>
              <w:t>Pořadové číslo referenční zakázky</w:t>
            </w:r>
          </w:p>
        </w:tc>
        <w:tc>
          <w:tcPr>
            <w:tcW w:w="5357" w:type="dxa"/>
            <w:shd w:val="clear" w:color="auto" w:fill="DBE5F1" w:themeFill="accent1" w:themeFillTint="33"/>
            <w:vAlign w:val="center"/>
          </w:tcPr>
          <w:p w14:paraId="7F11B65D" w14:textId="77777777" w:rsidR="003C17E6" w:rsidRPr="002D7AD8" w:rsidRDefault="003C17E6">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1.</w:t>
            </w:r>
          </w:p>
        </w:tc>
      </w:tr>
      <w:tr w:rsidR="003C17E6" w:rsidRPr="00384ED6" w14:paraId="7F11B661" w14:textId="77777777">
        <w:trPr>
          <w:trHeight w:val="567"/>
        </w:trPr>
        <w:tc>
          <w:tcPr>
            <w:tcW w:w="3119" w:type="dxa"/>
            <w:vAlign w:val="center"/>
          </w:tcPr>
          <w:p w14:paraId="7F11B65F" w14:textId="77777777" w:rsidR="003C17E6" w:rsidRPr="00D94CF6" w:rsidRDefault="003C17E6">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color w:val="000000"/>
                <w:sz w:val="20"/>
              </w:rPr>
              <w:t>Název referenční zakázky</w:t>
            </w:r>
          </w:p>
        </w:tc>
        <w:tc>
          <w:tcPr>
            <w:tcW w:w="5357" w:type="dxa"/>
            <w:vAlign w:val="center"/>
          </w:tcPr>
          <w:p w14:paraId="7F11B660" w14:textId="77777777" w:rsidR="003C17E6" w:rsidRPr="00384ED6" w:rsidRDefault="003C17E6">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7F11B664" w14:textId="77777777">
        <w:trPr>
          <w:trHeight w:val="567"/>
        </w:trPr>
        <w:tc>
          <w:tcPr>
            <w:tcW w:w="3119" w:type="dxa"/>
            <w:vAlign w:val="center"/>
          </w:tcPr>
          <w:p w14:paraId="7F11B662" w14:textId="77777777"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(informace s ohledem na parametry požadované kvalifikace)</w:t>
            </w:r>
            <w:r w:rsidRPr="00D94CF6">
              <w:rPr>
                <w:rFonts w:ascii="Tahoma" w:eastAsia="Tahoma" w:hAnsi="Tahoma" w:cs="Tahoma"/>
                <w:color w:val="000000"/>
                <w:sz w:val="20"/>
              </w:rPr>
              <w:t xml:space="preserve"> </w:t>
            </w:r>
          </w:p>
        </w:tc>
        <w:tc>
          <w:tcPr>
            <w:tcW w:w="5357" w:type="dxa"/>
            <w:vAlign w:val="center"/>
          </w:tcPr>
          <w:p w14:paraId="7F11B663"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7" w14:textId="77777777">
        <w:trPr>
          <w:trHeight w:val="567"/>
        </w:trPr>
        <w:tc>
          <w:tcPr>
            <w:tcW w:w="3119" w:type="dxa"/>
            <w:vAlign w:val="center"/>
          </w:tcPr>
          <w:p w14:paraId="27DF7EF1"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7F11B665" w14:textId="605BAD0C" w:rsidR="00291F23" w:rsidRPr="00D94CF6" w:rsidRDefault="00291F23">
            <w:pPr>
              <w:pStyle w:val="Odstavecseseznamem"/>
              <w:widowControl w:val="0"/>
              <w:ind w:left="34"/>
              <w:jc w:val="center"/>
              <w:rPr>
                <w:rFonts w:ascii="Tahoma" w:eastAsia="Tahoma" w:hAnsi="Tahoma" w:cs="Tahoma"/>
                <w:bCs/>
                <w:color w:val="000000"/>
                <w:sz w:val="20"/>
              </w:rPr>
            </w:pPr>
            <w:r w:rsidRPr="00EF5616">
              <w:rPr>
                <w:rFonts w:ascii="Tahoma" w:eastAsia="Tahoma" w:hAnsi="Tahoma" w:cs="Tahoma"/>
                <w:i/>
                <w:iCs/>
                <w:color w:val="000000"/>
                <w:sz w:val="16"/>
                <w:szCs w:val="16"/>
              </w:rPr>
              <w:t xml:space="preserve">(min </w:t>
            </w:r>
            <w:r w:rsidR="004D259B">
              <w:rPr>
                <w:rFonts w:ascii="Tahoma" w:eastAsia="Tahoma" w:hAnsi="Tahoma" w:cs="Tahoma"/>
                <w:i/>
                <w:iCs/>
                <w:color w:val="000000"/>
                <w:sz w:val="16"/>
                <w:szCs w:val="16"/>
              </w:rPr>
              <w:t>1</w:t>
            </w:r>
            <w:r w:rsidRPr="00EF5616">
              <w:rPr>
                <w:rFonts w:ascii="Tahoma" w:eastAsia="Tahoma" w:hAnsi="Tahoma" w:cs="Tahoma"/>
                <w:i/>
                <w:iCs/>
                <w:color w:val="000000"/>
                <w:sz w:val="16"/>
                <w:szCs w:val="16"/>
              </w:rPr>
              <w:t xml:space="preserve"> mil. Kč bez DPH; 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5357" w:type="dxa"/>
            <w:vAlign w:val="center"/>
          </w:tcPr>
          <w:p w14:paraId="7F11B666"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A" w14:textId="77777777">
        <w:trPr>
          <w:trHeight w:val="567"/>
        </w:trPr>
        <w:tc>
          <w:tcPr>
            <w:tcW w:w="3119" w:type="dxa"/>
            <w:vAlign w:val="center"/>
          </w:tcPr>
          <w:p w14:paraId="7ABC2991"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7F11B668" w14:textId="1F938D13" w:rsidR="005522AE" w:rsidRPr="00D94CF6" w:rsidRDefault="005522AE">
            <w:pPr>
              <w:pStyle w:val="Odstavecseseznamem"/>
              <w:widowControl w:val="0"/>
              <w:ind w:left="34"/>
              <w:jc w:val="center"/>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7F11B669"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E" w14:textId="77777777">
        <w:trPr>
          <w:trHeight w:val="567"/>
        </w:trPr>
        <w:tc>
          <w:tcPr>
            <w:tcW w:w="3119" w:type="dxa"/>
            <w:vAlign w:val="center"/>
          </w:tcPr>
          <w:p w14:paraId="7F11B66B" w14:textId="77777777"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46C7B251"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F11B66C" w14:textId="761098E0" w:rsidR="00323CBC" w:rsidRPr="00D94CF6" w:rsidRDefault="00323CBC">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14:paraId="7F11B66D"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4E5B519A" w14:textId="77777777" w:rsidTr="00D01206">
        <w:trPr>
          <w:trHeight w:val="567"/>
        </w:trPr>
        <w:tc>
          <w:tcPr>
            <w:tcW w:w="3119" w:type="dxa"/>
            <w:shd w:val="clear" w:color="auto" w:fill="DBE5F1" w:themeFill="accent1" w:themeFillTint="33"/>
            <w:vAlign w:val="center"/>
          </w:tcPr>
          <w:p w14:paraId="650EA8DC" w14:textId="3D32FA81" w:rsidR="00D01206" w:rsidRPr="00D94CF6" w:rsidRDefault="00D01206" w:rsidP="00D01206">
            <w:pPr>
              <w:pStyle w:val="Odstavecseseznamem"/>
              <w:widowControl w:val="0"/>
              <w:ind w:left="34"/>
              <w:jc w:val="center"/>
              <w:rPr>
                <w:rFonts w:ascii="Tahoma" w:eastAsia="Tahoma" w:hAnsi="Tahoma" w:cs="Tahoma"/>
                <w:color w:val="000000"/>
                <w:sz w:val="20"/>
              </w:rPr>
            </w:pPr>
            <w:r>
              <w:rPr>
                <w:rFonts w:ascii="Tahoma" w:eastAsia="Tahoma" w:hAnsi="Tahoma" w:cs="Tahoma"/>
                <w:color w:val="000000"/>
                <w:sz w:val="20"/>
              </w:rPr>
              <w:t>Pořadové číslo referenční zakázky</w:t>
            </w:r>
          </w:p>
        </w:tc>
        <w:tc>
          <w:tcPr>
            <w:tcW w:w="5357" w:type="dxa"/>
            <w:shd w:val="clear" w:color="auto" w:fill="DBE5F1" w:themeFill="accent1" w:themeFillTint="33"/>
            <w:vAlign w:val="center"/>
          </w:tcPr>
          <w:p w14:paraId="7E70F45B" w14:textId="3C5C0426" w:rsidR="00D01206" w:rsidRPr="00450DED" w:rsidRDefault="00D01206" w:rsidP="00D01206">
            <w:pPr>
              <w:pStyle w:val="Odstavecseseznamem"/>
              <w:widowControl w:val="0"/>
              <w:ind w:left="37"/>
              <w:rPr>
                <w:rFonts w:ascii="Tahoma" w:eastAsia="Tahoma" w:hAnsi="Tahoma" w:cs="Tahoma"/>
                <w:color w:val="000000"/>
                <w:sz w:val="20"/>
                <w:highlight w:val="yellow"/>
              </w:rPr>
            </w:pPr>
            <w:r>
              <w:rPr>
                <w:rFonts w:ascii="Tahoma" w:eastAsia="Tahoma" w:hAnsi="Tahoma" w:cs="Tahoma"/>
                <w:b/>
                <w:color w:val="000000"/>
                <w:sz w:val="20"/>
              </w:rPr>
              <w:t>2.</w:t>
            </w:r>
          </w:p>
        </w:tc>
      </w:tr>
      <w:tr w:rsidR="00D01206" w:rsidRPr="00384ED6" w14:paraId="22D3A895" w14:textId="77777777">
        <w:trPr>
          <w:trHeight w:val="567"/>
        </w:trPr>
        <w:tc>
          <w:tcPr>
            <w:tcW w:w="3119" w:type="dxa"/>
            <w:vAlign w:val="center"/>
          </w:tcPr>
          <w:p w14:paraId="2EB98782" w14:textId="71DA6FD8" w:rsidR="00D01206" w:rsidRPr="00D94CF6" w:rsidRDefault="00D01206" w:rsidP="00D01206">
            <w:pPr>
              <w:pStyle w:val="Odstavecseseznamem"/>
              <w:widowControl w:val="0"/>
              <w:ind w:left="34"/>
              <w:jc w:val="center"/>
              <w:rPr>
                <w:rFonts w:ascii="Tahoma" w:eastAsia="Tahoma" w:hAnsi="Tahoma" w:cs="Tahoma"/>
                <w:color w:val="000000"/>
                <w:sz w:val="20"/>
              </w:rPr>
            </w:pPr>
            <w:r w:rsidRPr="00D94CF6">
              <w:rPr>
                <w:rFonts w:ascii="Tahoma" w:eastAsia="Tahoma" w:hAnsi="Tahoma" w:cs="Tahoma"/>
                <w:color w:val="000000"/>
                <w:sz w:val="20"/>
              </w:rPr>
              <w:t>Název referenční zakázky</w:t>
            </w:r>
          </w:p>
        </w:tc>
        <w:tc>
          <w:tcPr>
            <w:tcW w:w="5357" w:type="dxa"/>
            <w:vAlign w:val="center"/>
          </w:tcPr>
          <w:p w14:paraId="1E9059D9" w14:textId="6401B03F"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1F09E5A4" w14:textId="77777777">
        <w:trPr>
          <w:trHeight w:val="567"/>
        </w:trPr>
        <w:tc>
          <w:tcPr>
            <w:tcW w:w="3119" w:type="dxa"/>
            <w:vAlign w:val="center"/>
          </w:tcPr>
          <w:p w14:paraId="0A01AA97" w14:textId="2FD3479D" w:rsidR="00D01206" w:rsidRPr="00D94CF6" w:rsidRDefault="00D01206" w:rsidP="00D01206">
            <w:pPr>
              <w:pStyle w:val="Odstavecseseznamem"/>
              <w:widowControl w:val="0"/>
              <w:ind w:left="34"/>
              <w:jc w:val="center"/>
              <w:rPr>
                <w:rFonts w:ascii="Tahoma" w:eastAsia="Tahoma" w:hAnsi="Tahoma" w:cs="Tahoma"/>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(informace s ohledem na parametry požadované kvalifikace)</w:t>
            </w:r>
            <w:r w:rsidRPr="00D94CF6">
              <w:rPr>
                <w:rFonts w:ascii="Tahoma" w:eastAsia="Tahoma" w:hAnsi="Tahoma" w:cs="Tahoma"/>
                <w:color w:val="000000"/>
                <w:sz w:val="20"/>
              </w:rPr>
              <w:t xml:space="preserve"> </w:t>
            </w:r>
          </w:p>
        </w:tc>
        <w:tc>
          <w:tcPr>
            <w:tcW w:w="5357" w:type="dxa"/>
            <w:vAlign w:val="center"/>
          </w:tcPr>
          <w:p w14:paraId="7CFA07CB" w14:textId="576F2CFF"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07D0A7D" w14:textId="77777777">
        <w:trPr>
          <w:trHeight w:val="567"/>
        </w:trPr>
        <w:tc>
          <w:tcPr>
            <w:tcW w:w="3119" w:type="dxa"/>
            <w:vAlign w:val="center"/>
          </w:tcPr>
          <w:p w14:paraId="5F1E201B" w14:textId="77777777" w:rsidR="00D0120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43449DC8" w14:textId="380A8BB6" w:rsidR="00D01206" w:rsidRPr="00D94CF6" w:rsidRDefault="00D01206" w:rsidP="00D01206">
            <w:pPr>
              <w:pStyle w:val="Odstavecseseznamem"/>
              <w:widowControl w:val="0"/>
              <w:ind w:left="34"/>
              <w:jc w:val="center"/>
              <w:rPr>
                <w:rFonts w:ascii="Tahoma" w:eastAsia="Tahoma" w:hAnsi="Tahoma" w:cs="Tahoma"/>
                <w:color w:val="000000"/>
                <w:sz w:val="20"/>
              </w:rPr>
            </w:pPr>
            <w:r w:rsidRPr="00EF5616">
              <w:rPr>
                <w:rFonts w:ascii="Tahoma" w:eastAsia="Tahoma" w:hAnsi="Tahoma" w:cs="Tahoma"/>
                <w:i/>
                <w:iCs/>
                <w:color w:val="000000"/>
                <w:sz w:val="16"/>
                <w:szCs w:val="16"/>
              </w:rPr>
              <w:t xml:space="preserve">(min </w:t>
            </w:r>
            <w:r>
              <w:rPr>
                <w:rFonts w:ascii="Tahoma" w:eastAsia="Tahoma" w:hAnsi="Tahoma" w:cs="Tahoma"/>
                <w:i/>
                <w:iCs/>
                <w:color w:val="000000"/>
                <w:sz w:val="16"/>
                <w:szCs w:val="16"/>
              </w:rPr>
              <w:t>1</w:t>
            </w:r>
            <w:r w:rsidRPr="00EF5616">
              <w:rPr>
                <w:rFonts w:ascii="Tahoma" w:eastAsia="Tahoma" w:hAnsi="Tahoma" w:cs="Tahoma"/>
                <w:i/>
                <w:iCs/>
                <w:color w:val="000000"/>
                <w:sz w:val="16"/>
                <w:szCs w:val="16"/>
              </w:rPr>
              <w:t xml:space="preserve"> mil. Kč bez DPH; uvedená hodnota </w:t>
            </w:r>
            <w:r>
              <w:rPr>
                <w:rFonts w:ascii="Tahoma" w:eastAsia="Tahoma" w:hAnsi="Tahoma" w:cs="Tahoma"/>
                <w:i/>
                <w:iCs/>
                <w:color w:val="000000"/>
                <w:sz w:val="16"/>
                <w:szCs w:val="16"/>
              </w:rPr>
              <w:t xml:space="preserve">se musí týkat zadavatelem </w:t>
            </w:r>
            <w:r>
              <w:rPr>
                <w:rFonts w:ascii="Tahoma" w:eastAsia="Tahoma" w:hAnsi="Tahoma" w:cs="Tahoma"/>
                <w:i/>
                <w:iCs/>
                <w:color w:val="000000"/>
                <w:sz w:val="16"/>
                <w:szCs w:val="16"/>
              </w:rPr>
              <w:lastRenderedPageBreak/>
              <w:t>vymezené kvalifikace, nikoli jiných plnění</w:t>
            </w:r>
            <w:r w:rsidRPr="00EF5616">
              <w:rPr>
                <w:rFonts w:ascii="Tahoma" w:eastAsia="Tahoma" w:hAnsi="Tahoma" w:cs="Tahoma"/>
                <w:i/>
                <w:iCs/>
                <w:color w:val="000000"/>
                <w:sz w:val="16"/>
                <w:szCs w:val="16"/>
              </w:rPr>
              <w:t>)</w:t>
            </w:r>
          </w:p>
        </w:tc>
        <w:tc>
          <w:tcPr>
            <w:tcW w:w="5357" w:type="dxa"/>
            <w:vAlign w:val="center"/>
          </w:tcPr>
          <w:p w14:paraId="3A65DA86" w14:textId="40B8CA04"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lastRenderedPageBreak/>
              <w:t>(doplní účastník)</w:t>
            </w:r>
          </w:p>
        </w:tc>
      </w:tr>
      <w:tr w:rsidR="00D01206" w:rsidRPr="00384ED6" w14:paraId="7BA1389A" w14:textId="77777777">
        <w:trPr>
          <w:trHeight w:val="567"/>
        </w:trPr>
        <w:tc>
          <w:tcPr>
            <w:tcW w:w="3119" w:type="dxa"/>
            <w:vAlign w:val="center"/>
          </w:tcPr>
          <w:p w14:paraId="0C2ADF1C" w14:textId="77777777" w:rsidR="00D0120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4EEEB633" w14:textId="63BDFEF9" w:rsidR="00D01206" w:rsidRPr="00D94CF6" w:rsidRDefault="00D01206" w:rsidP="00D01206">
            <w:pPr>
              <w:pStyle w:val="Odstavecseseznamem"/>
              <w:widowControl w:val="0"/>
              <w:ind w:left="34"/>
              <w:jc w:val="center"/>
              <w:rPr>
                <w:rFonts w:ascii="Tahoma" w:eastAsia="Tahoma" w:hAnsi="Tahoma" w:cs="Tahoma"/>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36D09998" w14:textId="0AEB9371"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B703267" w14:textId="77777777">
        <w:trPr>
          <w:trHeight w:val="567"/>
        </w:trPr>
        <w:tc>
          <w:tcPr>
            <w:tcW w:w="3119" w:type="dxa"/>
            <w:vAlign w:val="center"/>
          </w:tcPr>
          <w:p w14:paraId="0A8408A2" w14:textId="77777777" w:rsidR="00D01206" w:rsidRPr="00D94CF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064BD345" w14:textId="77777777" w:rsidR="00D0120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37A6537" w14:textId="25F4BC2F" w:rsidR="00D01206" w:rsidRPr="00D94CF6" w:rsidRDefault="00D01206" w:rsidP="00D01206">
            <w:pPr>
              <w:pStyle w:val="Odstavecseseznamem"/>
              <w:widowControl w:val="0"/>
              <w:ind w:left="34"/>
              <w:jc w:val="center"/>
              <w:rPr>
                <w:rFonts w:ascii="Tahoma" w:eastAsia="Tahoma" w:hAnsi="Tahoma" w:cs="Tahoma"/>
                <w:color w:val="000000"/>
                <w:sz w:val="20"/>
              </w:rPr>
            </w:pPr>
            <w:r w:rsidRPr="00EF5616">
              <w:rPr>
                <w:rFonts w:ascii="Tahoma" w:hAnsi="Tahoma" w:cs="Tahoma"/>
                <w:i/>
                <w:sz w:val="16"/>
                <w:szCs w:val="16"/>
              </w:rPr>
              <w:t>(vč. e-mailové adresy a telefonního čísla)</w:t>
            </w:r>
          </w:p>
        </w:tc>
        <w:tc>
          <w:tcPr>
            <w:tcW w:w="5357" w:type="dxa"/>
            <w:vAlign w:val="center"/>
          </w:tcPr>
          <w:p w14:paraId="3989EDAF" w14:textId="38E420CE"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7F11B682" w14:textId="77777777" w:rsidR="003C17E6" w:rsidRDefault="003C17E6" w:rsidP="003C17E6">
      <w:pPr>
        <w:ind w:left="426"/>
        <w:jc w:val="both"/>
        <w:rPr>
          <w:rFonts w:ascii="Tahoma" w:hAnsi="Tahoma" w:cs="Tahoma"/>
          <w:sz w:val="20"/>
          <w:szCs w:val="20"/>
        </w:rPr>
      </w:pPr>
    </w:p>
    <w:p w14:paraId="7F11B69C"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7F11B69D" w14:textId="77777777" w:rsidR="003C17E6" w:rsidRDefault="003C17E6" w:rsidP="003C17E6">
      <w:pPr>
        <w:jc w:val="both"/>
        <w:rPr>
          <w:rFonts w:ascii="Tahoma" w:hAnsi="Tahoma" w:cs="Tahoma"/>
          <w:sz w:val="20"/>
          <w:szCs w:val="20"/>
        </w:rPr>
      </w:pPr>
    </w:p>
    <w:p w14:paraId="7F11B69E"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F11B69F" w14:textId="77777777" w:rsidR="003C17E6" w:rsidRDefault="003C17E6" w:rsidP="003C17E6">
      <w:pPr>
        <w:rPr>
          <w:rFonts w:ascii="Tahoma" w:hAnsi="Tahoma" w:cs="Tahoma"/>
          <w:sz w:val="20"/>
          <w:szCs w:val="20"/>
        </w:rPr>
      </w:pPr>
    </w:p>
    <w:p w14:paraId="7F11B6A0" w14:textId="77777777" w:rsidR="003C17E6" w:rsidRDefault="003C17E6" w:rsidP="003C17E6">
      <w:pPr>
        <w:rPr>
          <w:rFonts w:ascii="Tahoma" w:hAnsi="Tahoma" w:cs="Tahoma"/>
          <w:sz w:val="20"/>
          <w:szCs w:val="20"/>
        </w:rPr>
      </w:pPr>
    </w:p>
    <w:p w14:paraId="7F11B6A1" w14:textId="77777777" w:rsidR="003C17E6" w:rsidRDefault="003C17E6" w:rsidP="003C17E6">
      <w:pPr>
        <w:rPr>
          <w:rFonts w:ascii="Tahoma" w:hAnsi="Tahoma" w:cs="Tahoma"/>
          <w:sz w:val="20"/>
          <w:szCs w:val="20"/>
        </w:rPr>
      </w:pPr>
    </w:p>
    <w:p w14:paraId="7F11B6A2"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F11B6A3"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F11B6A4" w14:textId="77777777" w:rsidR="003C17E6" w:rsidRDefault="003C17E6" w:rsidP="003C17E6">
      <w:pPr>
        <w:rPr>
          <w:rFonts w:ascii="Tahoma" w:hAnsi="Tahoma" w:cs="Tahoma"/>
          <w:sz w:val="20"/>
          <w:szCs w:val="20"/>
          <w:highlight w:val="yellow"/>
        </w:rPr>
      </w:pPr>
    </w:p>
    <w:p w14:paraId="7F11B6A5" w14:textId="77777777" w:rsidR="003C17E6" w:rsidRDefault="003C17E6" w:rsidP="003C17E6">
      <w:pPr>
        <w:rPr>
          <w:rFonts w:ascii="Tahoma" w:hAnsi="Tahoma" w:cs="Tahoma"/>
          <w:sz w:val="20"/>
          <w:szCs w:val="20"/>
          <w:highlight w:val="yellow"/>
        </w:rPr>
      </w:pPr>
    </w:p>
    <w:p w14:paraId="7F11B6A6"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7F11B6A7"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7F11B6A8" w14:textId="77777777" w:rsidR="003C17E6" w:rsidRDefault="003C17E6" w:rsidP="003C17E6">
      <w:pPr>
        <w:rPr>
          <w:rFonts w:ascii="Tahoma" w:hAnsi="Tahoma" w:cs="Tahoma"/>
          <w:sz w:val="20"/>
          <w:szCs w:val="20"/>
        </w:rPr>
      </w:pPr>
    </w:p>
    <w:p w14:paraId="7F11B6A9" w14:textId="77777777" w:rsidR="003C17E6" w:rsidRDefault="003C17E6" w:rsidP="003C17E6">
      <w:pPr>
        <w:rPr>
          <w:rFonts w:ascii="Tahoma" w:hAnsi="Tahoma" w:cs="Tahoma"/>
          <w:sz w:val="20"/>
          <w:szCs w:val="20"/>
        </w:rPr>
      </w:pPr>
    </w:p>
    <w:p w14:paraId="7F11B6AA" w14:textId="77777777" w:rsidR="00EC16F4" w:rsidRDefault="00EC16F4" w:rsidP="00362CD9">
      <w:pPr>
        <w:rPr>
          <w:rFonts w:ascii="Tahoma" w:hAnsi="Tahoma" w:cs="Tahoma"/>
          <w:sz w:val="20"/>
          <w:szCs w:val="20"/>
        </w:rPr>
      </w:pPr>
    </w:p>
    <w:p w14:paraId="7F11B6AB"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83F5" w14:textId="77777777" w:rsidR="00DC287D" w:rsidRDefault="00DC287D" w:rsidP="00556A1F">
      <w:r>
        <w:separator/>
      </w:r>
    </w:p>
  </w:endnote>
  <w:endnote w:type="continuationSeparator" w:id="0">
    <w:p w14:paraId="58900E8A" w14:textId="77777777" w:rsidR="00DC287D" w:rsidRDefault="00DC287D" w:rsidP="00556A1F">
      <w:r>
        <w:continuationSeparator/>
      </w:r>
    </w:p>
  </w:endnote>
  <w:endnote w:type="continuationNotice" w:id="1">
    <w:p w14:paraId="498CE095" w14:textId="77777777" w:rsidR="00DC287D" w:rsidRDefault="00DC2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B6B8" w14:textId="77777777" w:rsidR="00FB06FF" w:rsidRDefault="00FB06FF">
    <w:pPr>
      <w:pStyle w:val="Zpat"/>
      <w:pBdr>
        <w:bottom w:val="single" w:sz="12" w:space="1" w:color="auto"/>
      </w:pBdr>
    </w:pPr>
  </w:p>
  <w:p w14:paraId="7F11B6B9" w14:textId="77777777" w:rsidR="00FB06FF" w:rsidRDefault="00FB06FF" w:rsidP="00556A1F">
    <w:pPr>
      <w:pStyle w:val="Zpat"/>
      <w:jc w:val="right"/>
      <w:rPr>
        <w:rFonts w:ascii="Arial" w:hAnsi="Arial" w:cs="Arial"/>
        <w:sz w:val="20"/>
        <w:szCs w:val="20"/>
      </w:rPr>
    </w:pPr>
  </w:p>
  <w:p w14:paraId="7F11B6BA"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EFBD" w14:textId="77777777" w:rsidR="00DC287D" w:rsidRDefault="00DC287D" w:rsidP="00556A1F">
      <w:r>
        <w:separator/>
      </w:r>
    </w:p>
  </w:footnote>
  <w:footnote w:type="continuationSeparator" w:id="0">
    <w:p w14:paraId="41FF6902" w14:textId="77777777" w:rsidR="00DC287D" w:rsidRDefault="00DC287D" w:rsidP="00556A1F">
      <w:r>
        <w:continuationSeparator/>
      </w:r>
    </w:p>
  </w:footnote>
  <w:footnote w:type="continuationNotice" w:id="1">
    <w:p w14:paraId="1DBDF2C7" w14:textId="77777777" w:rsidR="00DC287D" w:rsidRDefault="00DC2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B6B7"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D956CB1"/>
    <w:multiLevelType w:val="hybridMultilevel"/>
    <w:tmpl w:val="AF6E9684"/>
    <w:lvl w:ilvl="0" w:tplc="0405001B">
      <w:start w:val="1"/>
      <w:numFmt w:val="lowerRoman"/>
      <w:lvlText w:val="%1."/>
      <w:lvlJc w:val="right"/>
      <w:pPr>
        <w:ind w:left="5322"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7B874981"/>
    <w:multiLevelType w:val="hybridMultilevel"/>
    <w:tmpl w:val="4EDA6FA6"/>
    <w:lvl w:ilvl="0" w:tplc="10700AFE">
      <w:start w:val="1"/>
      <w:numFmt w:val="bullet"/>
      <w:lvlText w:val="-"/>
      <w:lvlJc w:val="left"/>
      <w:pPr>
        <w:ind w:left="2137" w:hanging="360"/>
      </w:pPr>
      <w:rPr>
        <w:rFonts w:ascii="Tahoma" w:hAnsi="Tahoma"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num w:numId="1" w16cid:durableId="1138377139">
    <w:abstractNumId w:val="0"/>
  </w:num>
  <w:num w:numId="2" w16cid:durableId="1788815470">
    <w:abstractNumId w:val="4"/>
  </w:num>
  <w:num w:numId="3" w16cid:durableId="1741369181">
    <w:abstractNumId w:val="13"/>
  </w:num>
  <w:num w:numId="4" w16cid:durableId="1325624653">
    <w:abstractNumId w:val="11"/>
  </w:num>
  <w:num w:numId="5" w16cid:durableId="264847004">
    <w:abstractNumId w:val="3"/>
  </w:num>
  <w:num w:numId="6" w16cid:durableId="1045253075">
    <w:abstractNumId w:val="9"/>
  </w:num>
  <w:num w:numId="7" w16cid:durableId="611278024">
    <w:abstractNumId w:val="10"/>
  </w:num>
  <w:num w:numId="8" w16cid:durableId="938677795">
    <w:abstractNumId w:val="14"/>
  </w:num>
  <w:num w:numId="9" w16cid:durableId="391538641">
    <w:abstractNumId w:val="7"/>
  </w:num>
  <w:num w:numId="10" w16cid:durableId="591087998">
    <w:abstractNumId w:val="15"/>
  </w:num>
  <w:num w:numId="11" w16cid:durableId="677579621">
    <w:abstractNumId w:val="6"/>
  </w:num>
  <w:num w:numId="12" w16cid:durableId="803040006">
    <w:abstractNumId w:val="17"/>
  </w:num>
  <w:num w:numId="13" w16cid:durableId="1488009231">
    <w:abstractNumId w:val="8"/>
  </w:num>
  <w:num w:numId="14" w16cid:durableId="1906987909">
    <w:abstractNumId w:val="12"/>
  </w:num>
  <w:num w:numId="15" w16cid:durableId="2017077531">
    <w:abstractNumId w:val="5"/>
  </w:num>
  <w:num w:numId="16" w16cid:durableId="107627010">
    <w:abstractNumId w:val="16"/>
  </w:num>
  <w:num w:numId="17" w16cid:durableId="24519251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D9"/>
    <w:rsid w:val="00001EBF"/>
    <w:rsid w:val="00004FB4"/>
    <w:rsid w:val="000107ED"/>
    <w:rsid w:val="00010848"/>
    <w:rsid w:val="0001333C"/>
    <w:rsid w:val="00022E50"/>
    <w:rsid w:val="00026F17"/>
    <w:rsid w:val="00027AD1"/>
    <w:rsid w:val="000330A2"/>
    <w:rsid w:val="00034FAC"/>
    <w:rsid w:val="00036F96"/>
    <w:rsid w:val="00045E5F"/>
    <w:rsid w:val="0005145D"/>
    <w:rsid w:val="00053012"/>
    <w:rsid w:val="00057D5C"/>
    <w:rsid w:val="000624A8"/>
    <w:rsid w:val="00062CB1"/>
    <w:rsid w:val="000702DF"/>
    <w:rsid w:val="00077900"/>
    <w:rsid w:val="00090C32"/>
    <w:rsid w:val="000A0274"/>
    <w:rsid w:val="000A738C"/>
    <w:rsid w:val="000A7581"/>
    <w:rsid w:val="000B112F"/>
    <w:rsid w:val="000B22C4"/>
    <w:rsid w:val="000B36B5"/>
    <w:rsid w:val="000C0BE5"/>
    <w:rsid w:val="000C1852"/>
    <w:rsid w:val="000C47D1"/>
    <w:rsid w:val="000C4FEE"/>
    <w:rsid w:val="000D2B50"/>
    <w:rsid w:val="000D53FF"/>
    <w:rsid w:val="000D593D"/>
    <w:rsid w:val="000D7633"/>
    <w:rsid w:val="000E26E1"/>
    <w:rsid w:val="000F07F4"/>
    <w:rsid w:val="000F1EFA"/>
    <w:rsid w:val="000F27B4"/>
    <w:rsid w:val="000F2AEC"/>
    <w:rsid w:val="000F4C67"/>
    <w:rsid w:val="000F5FF6"/>
    <w:rsid w:val="000F7CAF"/>
    <w:rsid w:val="00113381"/>
    <w:rsid w:val="001231A9"/>
    <w:rsid w:val="00124D2E"/>
    <w:rsid w:val="0012566D"/>
    <w:rsid w:val="0012626E"/>
    <w:rsid w:val="00131E8D"/>
    <w:rsid w:val="001354D3"/>
    <w:rsid w:val="0014370E"/>
    <w:rsid w:val="00143C79"/>
    <w:rsid w:val="001449A6"/>
    <w:rsid w:val="0015514E"/>
    <w:rsid w:val="00161894"/>
    <w:rsid w:val="00161BC1"/>
    <w:rsid w:val="00161C3B"/>
    <w:rsid w:val="0016350A"/>
    <w:rsid w:val="0016742B"/>
    <w:rsid w:val="00172D3C"/>
    <w:rsid w:val="00175F93"/>
    <w:rsid w:val="00182170"/>
    <w:rsid w:val="001827E5"/>
    <w:rsid w:val="001844D8"/>
    <w:rsid w:val="00194B84"/>
    <w:rsid w:val="001A0E5F"/>
    <w:rsid w:val="001A1B09"/>
    <w:rsid w:val="001A29AD"/>
    <w:rsid w:val="001A4D12"/>
    <w:rsid w:val="001A6549"/>
    <w:rsid w:val="001A6946"/>
    <w:rsid w:val="001A7A9C"/>
    <w:rsid w:val="001B132A"/>
    <w:rsid w:val="001B1BFF"/>
    <w:rsid w:val="001B3297"/>
    <w:rsid w:val="001B719A"/>
    <w:rsid w:val="001D01EB"/>
    <w:rsid w:val="001D2D23"/>
    <w:rsid w:val="001D77A0"/>
    <w:rsid w:val="001E1B0B"/>
    <w:rsid w:val="001E1E3E"/>
    <w:rsid w:val="001E3E2C"/>
    <w:rsid w:val="001F1AF6"/>
    <w:rsid w:val="001F1C77"/>
    <w:rsid w:val="001F2506"/>
    <w:rsid w:val="001F66DC"/>
    <w:rsid w:val="001F7245"/>
    <w:rsid w:val="001F7A46"/>
    <w:rsid w:val="002005A5"/>
    <w:rsid w:val="00203A0E"/>
    <w:rsid w:val="002048A0"/>
    <w:rsid w:val="00215087"/>
    <w:rsid w:val="0021573E"/>
    <w:rsid w:val="00222415"/>
    <w:rsid w:val="0022485E"/>
    <w:rsid w:val="002302C9"/>
    <w:rsid w:val="00231346"/>
    <w:rsid w:val="002326BF"/>
    <w:rsid w:val="00234694"/>
    <w:rsid w:val="00234F46"/>
    <w:rsid w:val="00243846"/>
    <w:rsid w:val="00253A16"/>
    <w:rsid w:val="00254E4F"/>
    <w:rsid w:val="002553F3"/>
    <w:rsid w:val="00262D53"/>
    <w:rsid w:val="002639DA"/>
    <w:rsid w:val="00271C50"/>
    <w:rsid w:val="00274058"/>
    <w:rsid w:val="00277680"/>
    <w:rsid w:val="002817B9"/>
    <w:rsid w:val="002851FC"/>
    <w:rsid w:val="002869AD"/>
    <w:rsid w:val="00291F23"/>
    <w:rsid w:val="00294770"/>
    <w:rsid w:val="002A18FB"/>
    <w:rsid w:val="002B113C"/>
    <w:rsid w:val="002B42E5"/>
    <w:rsid w:val="002C1663"/>
    <w:rsid w:val="002C5C6A"/>
    <w:rsid w:val="002C6D22"/>
    <w:rsid w:val="002D5938"/>
    <w:rsid w:val="002E3524"/>
    <w:rsid w:val="002E51AD"/>
    <w:rsid w:val="002E7736"/>
    <w:rsid w:val="002E7B2E"/>
    <w:rsid w:val="002F2F00"/>
    <w:rsid w:val="002F4BF4"/>
    <w:rsid w:val="003044D3"/>
    <w:rsid w:val="00307B18"/>
    <w:rsid w:val="00311760"/>
    <w:rsid w:val="00313275"/>
    <w:rsid w:val="00313C36"/>
    <w:rsid w:val="00320E98"/>
    <w:rsid w:val="00322A82"/>
    <w:rsid w:val="00323CBC"/>
    <w:rsid w:val="00337AC5"/>
    <w:rsid w:val="00337D26"/>
    <w:rsid w:val="003402CF"/>
    <w:rsid w:val="003417A5"/>
    <w:rsid w:val="003425B4"/>
    <w:rsid w:val="00342667"/>
    <w:rsid w:val="00342FE6"/>
    <w:rsid w:val="003474DC"/>
    <w:rsid w:val="003511D0"/>
    <w:rsid w:val="00353D8B"/>
    <w:rsid w:val="003546BC"/>
    <w:rsid w:val="00356268"/>
    <w:rsid w:val="00360CAB"/>
    <w:rsid w:val="00362CD9"/>
    <w:rsid w:val="00371331"/>
    <w:rsid w:val="0037343E"/>
    <w:rsid w:val="003739CF"/>
    <w:rsid w:val="00374B65"/>
    <w:rsid w:val="00377F6D"/>
    <w:rsid w:val="00382F2A"/>
    <w:rsid w:val="003831A0"/>
    <w:rsid w:val="00384FDB"/>
    <w:rsid w:val="00385BB4"/>
    <w:rsid w:val="003868D7"/>
    <w:rsid w:val="00392A6B"/>
    <w:rsid w:val="00393952"/>
    <w:rsid w:val="0039456B"/>
    <w:rsid w:val="0039534B"/>
    <w:rsid w:val="003A1868"/>
    <w:rsid w:val="003A2788"/>
    <w:rsid w:val="003B3135"/>
    <w:rsid w:val="003C0362"/>
    <w:rsid w:val="003C10C1"/>
    <w:rsid w:val="003C17E6"/>
    <w:rsid w:val="003C74F4"/>
    <w:rsid w:val="003D67F9"/>
    <w:rsid w:val="003E0252"/>
    <w:rsid w:val="003E22B3"/>
    <w:rsid w:val="003F0FD6"/>
    <w:rsid w:val="003F1C8C"/>
    <w:rsid w:val="003F32FB"/>
    <w:rsid w:val="003F4309"/>
    <w:rsid w:val="003F75AC"/>
    <w:rsid w:val="00400D45"/>
    <w:rsid w:val="0040174E"/>
    <w:rsid w:val="0040242B"/>
    <w:rsid w:val="00405473"/>
    <w:rsid w:val="004110C2"/>
    <w:rsid w:val="0041129F"/>
    <w:rsid w:val="0041227F"/>
    <w:rsid w:val="00414B88"/>
    <w:rsid w:val="004201CA"/>
    <w:rsid w:val="0042425D"/>
    <w:rsid w:val="00424313"/>
    <w:rsid w:val="00424B45"/>
    <w:rsid w:val="004300BF"/>
    <w:rsid w:val="00432E4B"/>
    <w:rsid w:val="00433CA1"/>
    <w:rsid w:val="00433ED4"/>
    <w:rsid w:val="00434450"/>
    <w:rsid w:val="004350E6"/>
    <w:rsid w:val="00441B94"/>
    <w:rsid w:val="004455BC"/>
    <w:rsid w:val="00452FE9"/>
    <w:rsid w:val="004553F3"/>
    <w:rsid w:val="00467200"/>
    <w:rsid w:val="00473154"/>
    <w:rsid w:val="00473A5A"/>
    <w:rsid w:val="00477FD6"/>
    <w:rsid w:val="00480BFC"/>
    <w:rsid w:val="00481464"/>
    <w:rsid w:val="004840B3"/>
    <w:rsid w:val="00490ACD"/>
    <w:rsid w:val="00490B63"/>
    <w:rsid w:val="004958D5"/>
    <w:rsid w:val="00496CBB"/>
    <w:rsid w:val="004B0672"/>
    <w:rsid w:val="004B50C1"/>
    <w:rsid w:val="004C608D"/>
    <w:rsid w:val="004D259B"/>
    <w:rsid w:val="004E2A76"/>
    <w:rsid w:val="004F0D43"/>
    <w:rsid w:val="004F5A06"/>
    <w:rsid w:val="004F6DE9"/>
    <w:rsid w:val="004F6FE8"/>
    <w:rsid w:val="00500FEE"/>
    <w:rsid w:val="00501707"/>
    <w:rsid w:val="00503035"/>
    <w:rsid w:val="005125EF"/>
    <w:rsid w:val="00514BC4"/>
    <w:rsid w:val="00515319"/>
    <w:rsid w:val="005179A3"/>
    <w:rsid w:val="005212A7"/>
    <w:rsid w:val="005216B5"/>
    <w:rsid w:val="00522C27"/>
    <w:rsid w:val="0052358F"/>
    <w:rsid w:val="005270E7"/>
    <w:rsid w:val="00532E23"/>
    <w:rsid w:val="005342B6"/>
    <w:rsid w:val="00535B83"/>
    <w:rsid w:val="005458E3"/>
    <w:rsid w:val="005522AE"/>
    <w:rsid w:val="00556A1F"/>
    <w:rsid w:val="00565820"/>
    <w:rsid w:val="00571360"/>
    <w:rsid w:val="00572823"/>
    <w:rsid w:val="00573566"/>
    <w:rsid w:val="0057635D"/>
    <w:rsid w:val="00583A06"/>
    <w:rsid w:val="00586819"/>
    <w:rsid w:val="00586E7F"/>
    <w:rsid w:val="00597E73"/>
    <w:rsid w:val="005A199C"/>
    <w:rsid w:val="005A1DBB"/>
    <w:rsid w:val="005A3535"/>
    <w:rsid w:val="005A5EBA"/>
    <w:rsid w:val="005A6761"/>
    <w:rsid w:val="005B0531"/>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4603"/>
    <w:rsid w:val="00615E77"/>
    <w:rsid w:val="00616F05"/>
    <w:rsid w:val="00617E67"/>
    <w:rsid w:val="00623FCC"/>
    <w:rsid w:val="00624AD7"/>
    <w:rsid w:val="00642430"/>
    <w:rsid w:val="006435AA"/>
    <w:rsid w:val="00646607"/>
    <w:rsid w:val="0064790B"/>
    <w:rsid w:val="00651A3A"/>
    <w:rsid w:val="006631BA"/>
    <w:rsid w:val="0066774C"/>
    <w:rsid w:val="00671F50"/>
    <w:rsid w:val="006742BD"/>
    <w:rsid w:val="00674782"/>
    <w:rsid w:val="00677C1E"/>
    <w:rsid w:val="006805F4"/>
    <w:rsid w:val="00680E90"/>
    <w:rsid w:val="00686DD8"/>
    <w:rsid w:val="006927DB"/>
    <w:rsid w:val="00693637"/>
    <w:rsid w:val="00693F12"/>
    <w:rsid w:val="00693F76"/>
    <w:rsid w:val="006A0FED"/>
    <w:rsid w:val="006A2E81"/>
    <w:rsid w:val="006A5F37"/>
    <w:rsid w:val="006B4C71"/>
    <w:rsid w:val="006B5C87"/>
    <w:rsid w:val="006B7C01"/>
    <w:rsid w:val="006C4E4D"/>
    <w:rsid w:val="006D2249"/>
    <w:rsid w:val="006D2C09"/>
    <w:rsid w:val="006E266F"/>
    <w:rsid w:val="006E4C96"/>
    <w:rsid w:val="006F1228"/>
    <w:rsid w:val="006F2C28"/>
    <w:rsid w:val="006F38FE"/>
    <w:rsid w:val="006F78E0"/>
    <w:rsid w:val="00701164"/>
    <w:rsid w:val="0070117F"/>
    <w:rsid w:val="0070136C"/>
    <w:rsid w:val="00712E3D"/>
    <w:rsid w:val="007177AB"/>
    <w:rsid w:val="0072400D"/>
    <w:rsid w:val="0072763E"/>
    <w:rsid w:val="00727EBE"/>
    <w:rsid w:val="007335B9"/>
    <w:rsid w:val="007501B7"/>
    <w:rsid w:val="0075298A"/>
    <w:rsid w:val="007644EF"/>
    <w:rsid w:val="00766CA3"/>
    <w:rsid w:val="00767ADC"/>
    <w:rsid w:val="00767F47"/>
    <w:rsid w:val="00771DA6"/>
    <w:rsid w:val="00777B7A"/>
    <w:rsid w:val="00780F02"/>
    <w:rsid w:val="00783726"/>
    <w:rsid w:val="007A4A1A"/>
    <w:rsid w:val="007B26B6"/>
    <w:rsid w:val="007B2784"/>
    <w:rsid w:val="007B47D5"/>
    <w:rsid w:val="007B6E09"/>
    <w:rsid w:val="007C1D39"/>
    <w:rsid w:val="007C2130"/>
    <w:rsid w:val="007C6FA0"/>
    <w:rsid w:val="007D2381"/>
    <w:rsid w:val="007D35D1"/>
    <w:rsid w:val="007D5850"/>
    <w:rsid w:val="007D7650"/>
    <w:rsid w:val="007E00E6"/>
    <w:rsid w:val="007E1A2E"/>
    <w:rsid w:val="007E2761"/>
    <w:rsid w:val="007F6DDE"/>
    <w:rsid w:val="0080128E"/>
    <w:rsid w:val="00812349"/>
    <w:rsid w:val="00813B63"/>
    <w:rsid w:val="00815CB2"/>
    <w:rsid w:val="0082048F"/>
    <w:rsid w:val="00821F6D"/>
    <w:rsid w:val="0083005D"/>
    <w:rsid w:val="008315EC"/>
    <w:rsid w:val="008343CA"/>
    <w:rsid w:val="00835645"/>
    <w:rsid w:val="00843B38"/>
    <w:rsid w:val="00844D61"/>
    <w:rsid w:val="008474ED"/>
    <w:rsid w:val="0085220C"/>
    <w:rsid w:val="00863790"/>
    <w:rsid w:val="00864322"/>
    <w:rsid w:val="00882D0F"/>
    <w:rsid w:val="00884365"/>
    <w:rsid w:val="00884DE0"/>
    <w:rsid w:val="00886528"/>
    <w:rsid w:val="008949D3"/>
    <w:rsid w:val="00895FDF"/>
    <w:rsid w:val="008A17FA"/>
    <w:rsid w:val="008A1D33"/>
    <w:rsid w:val="008A5682"/>
    <w:rsid w:val="008B0B4B"/>
    <w:rsid w:val="008B20DD"/>
    <w:rsid w:val="008B3B22"/>
    <w:rsid w:val="008B4D0E"/>
    <w:rsid w:val="008B5AFB"/>
    <w:rsid w:val="008B6FED"/>
    <w:rsid w:val="008B7723"/>
    <w:rsid w:val="008C4F3F"/>
    <w:rsid w:val="008C6BF8"/>
    <w:rsid w:val="008D0D0F"/>
    <w:rsid w:val="008D49CD"/>
    <w:rsid w:val="008D62A3"/>
    <w:rsid w:val="008D6C32"/>
    <w:rsid w:val="008D7B06"/>
    <w:rsid w:val="008E4EDD"/>
    <w:rsid w:val="008F2CA6"/>
    <w:rsid w:val="008F4A24"/>
    <w:rsid w:val="008F5E7D"/>
    <w:rsid w:val="00904DE1"/>
    <w:rsid w:val="00905265"/>
    <w:rsid w:val="00912065"/>
    <w:rsid w:val="0091529B"/>
    <w:rsid w:val="009164A0"/>
    <w:rsid w:val="009250B8"/>
    <w:rsid w:val="00926D6F"/>
    <w:rsid w:val="0093577B"/>
    <w:rsid w:val="009378FA"/>
    <w:rsid w:val="00943A7D"/>
    <w:rsid w:val="00946B76"/>
    <w:rsid w:val="0096467A"/>
    <w:rsid w:val="009664B0"/>
    <w:rsid w:val="00966F04"/>
    <w:rsid w:val="009729EA"/>
    <w:rsid w:val="00974274"/>
    <w:rsid w:val="00974DE4"/>
    <w:rsid w:val="00982550"/>
    <w:rsid w:val="00983239"/>
    <w:rsid w:val="00987448"/>
    <w:rsid w:val="009878FE"/>
    <w:rsid w:val="0099227A"/>
    <w:rsid w:val="00995959"/>
    <w:rsid w:val="009A3DCE"/>
    <w:rsid w:val="009B2A80"/>
    <w:rsid w:val="009B627C"/>
    <w:rsid w:val="009B62A4"/>
    <w:rsid w:val="009C369C"/>
    <w:rsid w:val="009C3FF6"/>
    <w:rsid w:val="009D3122"/>
    <w:rsid w:val="009D4400"/>
    <w:rsid w:val="009D5192"/>
    <w:rsid w:val="009D5946"/>
    <w:rsid w:val="009D6DB7"/>
    <w:rsid w:val="009E1565"/>
    <w:rsid w:val="009E2871"/>
    <w:rsid w:val="009F39B9"/>
    <w:rsid w:val="009F4DA1"/>
    <w:rsid w:val="009F7172"/>
    <w:rsid w:val="00A03138"/>
    <w:rsid w:val="00A03AA5"/>
    <w:rsid w:val="00A03D8F"/>
    <w:rsid w:val="00A0450A"/>
    <w:rsid w:val="00A0497C"/>
    <w:rsid w:val="00A049F9"/>
    <w:rsid w:val="00A05445"/>
    <w:rsid w:val="00A12688"/>
    <w:rsid w:val="00A21CBB"/>
    <w:rsid w:val="00A22EB9"/>
    <w:rsid w:val="00A24E8E"/>
    <w:rsid w:val="00A258DE"/>
    <w:rsid w:val="00A34846"/>
    <w:rsid w:val="00A35877"/>
    <w:rsid w:val="00A36146"/>
    <w:rsid w:val="00A37978"/>
    <w:rsid w:val="00A426BE"/>
    <w:rsid w:val="00A4457D"/>
    <w:rsid w:val="00A50B2D"/>
    <w:rsid w:val="00A72C05"/>
    <w:rsid w:val="00A767A8"/>
    <w:rsid w:val="00A814C0"/>
    <w:rsid w:val="00A87A0D"/>
    <w:rsid w:val="00A9269A"/>
    <w:rsid w:val="00A94A91"/>
    <w:rsid w:val="00AB0CE7"/>
    <w:rsid w:val="00AB1C8A"/>
    <w:rsid w:val="00AB2D19"/>
    <w:rsid w:val="00AD07F7"/>
    <w:rsid w:val="00AD3C08"/>
    <w:rsid w:val="00AD498C"/>
    <w:rsid w:val="00AD5142"/>
    <w:rsid w:val="00AE0401"/>
    <w:rsid w:val="00AE0683"/>
    <w:rsid w:val="00AE668E"/>
    <w:rsid w:val="00AF01B4"/>
    <w:rsid w:val="00AF2AB5"/>
    <w:rsid w:val="00AF41D2"/>
    <w:rsid w:val="00B00D72"/>
    <w:rsid w:val="00B06030"/>
    <w:rsid w:val="00B10B04"/>
    <w:rsid w:val="00B116B2"/>
    <w:rsid w:val="00B12314"/>
    <w:rsid w:val="00B16B79"/>
    <w:rsid w:val="00B207E5"/>
    <w:rsid w:val="00B20E6B"/>
    <w:rsid w:val="00B215B9"/>
    <w:rsid w:val="00B2163B"/>
    <w:rsid w:val="00B23AEF"/>
    <w:rsid w:val="00B25774"/>
    <w:rsid w:val="00B32155"/>
    <w:rsid w:val="00B3620F"/>
    <w:rsid w:val="00B423BF"/>
    <w:rsid w:val="00B72C9B"/>
    <w:rsid w:val="00B72CE5"/>
    <w:rsid w:val="00B74D5F"/>
    <w:rsid w:val="00B778EA"/>
    <w:rsid w:val="00B80E98"/>
    <w:rsid w:val="00B8503B"/>
    <w:rsid w:val="00B90123"/>
    <w:rsid w:val="00BB1C52"/>
    <w:rsid w:val="00BB1FBE"/>
    <w:rsid w:val="00BB2333"/>
    <w:rsid w:val="00BB2E20"/>
    <w:rsid w:val="00BB38D4"/>
    <w:rsid w:val="00BB6A98"/>
    <w:rsid w:val="00BC1B9E"/>
    <w:rsid w:val="00BC5062"/>
    <w:rsid w:val="00BC5DC4"/>
    <w:rsid w:val="00BD5CA0"/>
    <w:rsid w:val="00BE3AA7"/>
    <w:rsid w:val="00BE4C87"/>
    <w:rsid w:val="00BE5B7A"/>
    <w:rsid w:val="00BF10BC"/>
    <w:rsid w:val="00BF35C9"/>
    <w:rsid w:val="00BF364C"/>
    <w:rsid w:val="00BF50B1"/>
    <w:rsid w:val="00BF5DCB"/>
    <w:rsid w:val="00C05728"/>
    <w:rsid w:val="00C15DF6"/>
    <w:rsid w:val="00C16715"/>
    <w:rsid w:val="00C20CA8"/>
    <w:rsid w:val="00C2222B"/>
    <w:rsid w:val="00C224AA"/>
    <w:rsid w:val="00C33676"/>
    <w:rsid w:val="00C342DE"/>
    <w:rsid w:val="00C414D4"/>
    <w:rsid w:val="00C43AA3"/>
    <w:rsid w:val="00C442B8"/>
    <w:rsid w:val="00C46171"/>
    <w:rsid w:val="00C500D9"/>
    <w:rsid w:val="00C50654"/>
    <w:rsid w:val="00C52436"/>
    <w:rsid w:val="00C526C5"/>
    <w:rsid w:val="00C53BC8"/>
    <w:rsid w:val="00C63D24"/>
    <w:rsid w:val="00C657C0"/>
    <w:rsid w:val="00C670BC"/>
    <w:rsid w:val="00C73625"/>
    <w:rsid w:val="00C74077"/>
    <w:rsid w:val="00C74FCD"/>
    <w:rsid w:val="00C77CBB"/>
    <w:rsid w:val="00C83711"/>
    <w:rsid w:val="00C85324"/>
    <w:rsid w:val="00C91113"/>
    <w:rsid w:val="00CA2D10"/>
    <w:rsid w:val="00CA37CD"/>
    <w:rsid w:val="00CA3E32"/>
    <w:rsid w:val="00CA4737"/>
    <w:rsid w:val="00CA78DF"/>
    <w:rsid w:val="00CB03B0"/>
    <w:rsid w:val="00CB12A9"/>
    <w:rsid w:val="00CB15FD"/>
    <w:rsid w:val="00CB1653"/>
    <w:rsid w:val="00CB5146"/>
    <w:rsid w:val="00CB56E8"/>
    <w:rsid w:val="00CC029F"/>
    <w:rsid w:val="00CC19BF"/>
    <w:rsid w:val="00CC3B46"/>
    <w:rsid w:val="00CC5CAC"/>
    <w:rsid w:val="00CC7ED5"/>
    <w:rsid w:val="00CD2537"/>
    <w:rsid w:val="00CD379F"/>
    <w:rsid w:val="00CD71AD"/>
    <w:rsid w:val="00CD7ED8"/>
    <w:rsid w:val="00CE0A09"/>
    <w:rsid w:val="00CE1997"/>
    <w:rsid w:val="00CF1D00"/>
    <w:rsid w:val="00CF3A94"/>
    <w:rsid w:val="00CF6BFF"/>
    <w:rsid w:val="00CF73FF"/>
    <w:rsid w:val="00CF7897"/>
    <w:rsid w:val="00D01206"/>
    <w:rsid w:val="00D077AD"/>
    <w:rsid w:val="00D17250"/>
    <w:rsid w:val="00D21B3F"/>
    <w:rsid w:val="00D2220D"/>
    <w:rsid w:val="00D255C5"/>
    <w:rsid w:val="00D351CD"/>
    <w:rsid w:val="00D438A6"/>
    <w:rsid w:val="00D443B7"/>
    <w:rsid w:val="00D4514E"/>
    <w:rsid w:val="00D51495"/>
    <w:rsid w:val="00D5171D"/>
    <w:rsid w:val="00D63F41"/>
    <w:rsid w:val="00D641C9"/>
    <w:rsid w:val="00D65B48"/>
    <w:rsid w:val="00D65C97"/>
    <w:rsid w:val="00D74A9E"/>
    <w:rsid w:val="00D77A38"/>
    <w:rsid w:val="00D80300"/>
    <w:rsid w:val="00D851A9"/>
    <w:rsid w:val="00D8521B"/>
    <w:rsid w:val="00D85CA0"/>
    <w:rsid w:val="00D86A45"/>
    <w:rsid w:val="00D86FC2"/>
    <w:rsid w:val="00D9124F"/>
    <w:rsid w:val="00D94940"/>
    <w:rsid w:val="00D97A01"/>
    <w:rsid w:val="00D97B27"/>
    <w:rsid w:val="00D97F6E"/>
    <w:rsid w:val="00DA01C0"/>
    <w:rsid w:val="00DA6F0E"/>
    <w:rsid w:val="00DB459B"/>
    <w:rsid w:val="00DB7115"/>
    <w:rsid w:val="00DC1829"/>
    <w:rsid w:val="00DC287D"/>
    <w:rsid w:val="00DD6669"/>
    <w:rsid w:val="00DE05FA"/>
    <w:rsid w:val="00DE1B78"/>
    <w:rsid w:val="00DE353C"/>
    <w:rsid w:val="00DE47B1"/>
    <w:rsid w:val="00DF3FBA"/>
    <w:rsid w:val="00DF4A95"/>
    <w:rsid w:val="00E02A42"/>
    <w:rsid w:val="00E131AE"/>
    <w:rsid w:val="00E15C19"/>
    <w:rsid w:val="00E1708E"/>
    <w:rsid w:val="00E270F0"/>
    <w:rsid w:val="00E30D6A"/>
    <w:rsid w:val="00E3777E"/>
    <w:rsid w:val="00E43D08"/>
    <w:rsid w:val="00E44988"/>
    <w:rsid w:val="00E511C3"/>
    <w:rsid w:val="00E51A59"/>
    <w:rsid w:val="00E558DF"/>
    <w:rsid w:val="00E63E65"/>
    <w:rsid w:val="00E743A9"/>
    <w:rsid w:val="00E7476E"/>
    <w:rsid w:val="00E81607"/>
    <w:rsid w:val="00E84EDD"/>
    <w:rsid w:val="00E86FDA"/>
    <w:rsid w:val="00E9604B"/>
    <w:rsid w:val="00E96128"/>
    <w:rsid w:val="00EA53FE"/>
    <w:rsid w:val="00EA7FA1"/>
    <w:rsid w:val="00EB016B"/>
    <w:rsid w:val="00EB11E1"/>
    <w:rsid w:val="00EB395B"/>
    <w:rsid w:val="00EC048E"/>
    <w:rsid w:val="00EC16F4"/>
    <w:rsid w:val="00EC2A9B"/>
    <w:rsid w:val="00EC359D"/>
    <w:rsid w:val="00EC3FB2"/>
    <w:rsid w:val="00ED428D"/>
    <w:rsid w:val="00ED6680"/>
    <w:rsid w:val="00EE4949"/>
    <w:rsid w:val="00EE61D2"/>
    <w:rsid w:val="00EF42D5"/>
    <w:rsid w:val="00EF7D06"/>
    <w:rsid w:val="00F00F19"/>
    <w:rsid w:val="00F019AF"/>
    <w:rsid w:val="00F112CD"/>
    <w:rsid w:val="00F1164F"/>
    <w:rsid w:val="00F1197A"/>
    <w:rsid w:val="00F25A73"/>
    <w:rsid w:val="00F34237"/>
    <w:rsid w:val="00F418E8"/>
    <w:rsid w:val="00F43267"/>
    <w:rsid w:val="00F43880"/>
    <w:rsid w:val="00F4516B"/>
    <w:rsid w:val="00F53DDF"/>
    <w:rsid w:val="00F57016"/>
    <w:rsid w:val="00F604E4"/>
    <w:rsid w:val="00F70D0F"/>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C0615"/>
    <w:rsid w:val="00FC1238"/>
    <w:rsid w:val="00FC57BB"/>
    <w:rsid w:val="00FC5E82"/>
    <w:rsid w:val="00FD2E61"/>
    <w:rsid w:val="00FD3097"/>
    <w:rsid w:val="00FE0215"/>
    <w:rsid w:val="00FE61E3"/>
    <w:rsid w:val="00FF01A5"/>
    <w:rsid w:val="00FF2496"/>
    <w:rsid w:val="00FF2D74"/>
    <w:rsid w:val="00FF3340"/>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B61D"/>
  <w15:docId w15:val="{5D9906B5-64BD-4CAD-998A-80A57B9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977510">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009137811">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3.xml><?xml version="1.0" encoding="utf-8"?>
<ds:datastoreItem xmlns:ds="http://schemas.openxmlformats.org/officeDocument/2006/customXml" ds:itemID="{96E1D9C8-C812-4AAF-BB10-262627B4EB16}">
  <ds:schemaRefs>
    <ds:schemaRef ds:uri="http://schemas.openxmlformats.org/officeDocument/2006/bibliography"/>
  </ds:schemaRefs>
</ds:datastoreItem>
</file>

<file path=customXml/itemProps4.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695</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Gábi</dc:creator>
  <cp:keywords/>
  <cp:lastModifiedBy>Lukáš Svoboda</cp:lastModifiedBy>
  <cp:revision>66</cp:revision>
  <cp:lastPrinted>2014-09-24T20:35:00Z</cp:lastPrinted>
  <dcterms:created xsi:type="dcterms:W3CDTF">2023-06-26T15:19:00Z</dcterms:created>
  <dcterms:modified xsi:type="dcterms:W3CDTF">2026-01-06T11:36:00Z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