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14" w:rsidRPr="00EF6CDF" w:rsidRDefault="00801A14" w:rsidP="00801A14">
      <w:pPr>
        <w:pStyle w:val="Nzev"/>
        <w:rPr>
          <w:rFonts w:ascii="Georgia" w:hAnsi="Georgia" w:cs="Arial"/>
          <w:sz w:val="24"/>
        </w:rPr>
      </w:pPr>
      <w:r w:rsidRPr="00EF6CDF">
        <w:rPr>
          <w:rFonts w:ascii="Georgia" w:hAnsi="Georgia" w:cs="Arial"/>
          <w:sz w:val="24"/>
        </w:rPr>
        <w:t>Příloha č. 6</w:t>
      </w:r>
    </w:p>
    <w:p w:rsidR="00801A14" w:rsidRPr="00EF6CDF" w:rsidRDefault="00801A14" w:rsidP="00801A14">
      <w:pPr>
        <w:pStyle w:val="Nzev"/>
        <w:rPr>
          <w:rFonts w:ascii="Georgia" w:hAnsi="Georgia" w:cs="Arial"/>
          <w:sz w:val="24"/>
        </w:rPr>
      </w:pPr>
      <w:r w:rsidRPr="00EF6CDF">
        <w:rPr>
          <w:rFonts w:ascii="Georgia" w:hAnsi="Georgia" w:cs="Arial"/>
          <w:sz w:val="24"/>
        </w:rPr>
        <w:t>Tabulka obsahující specifikaci nabídkové ceny</w:t>
      </w:r>
    </w:p>
    <w:p w:rsidR="00801A14" w:rsidRPr="00EF6CDF" w:rsidRDefault="00801A14" w:rsidP="00801A14">
      <w:pPr>
        <w:spacing w:after="120"/>
        <w:jc w:val="both"/>
        <w:rPr>
          <w:rFonts w:ascii="Georgia" w:hAnsi="Georgia" w:cs="Arial"/>
          <w:sz w:val="20"/>
          <w:highlight w:val="yellow"/>
        </w:rPr>
      </w:pPr>
    </w:p>
    <w:tbl>
      <w:tblPr>
        <w:tblW w:w="1020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1689"/>
        <w:gridCol w:w="1976"/>
        <w:gridCol w:w="1146"/>
        <w:gridCol w:w="1136"/>
        <w:gridCol w:w="1464"/>
      </w:tblGrid>
      <w:tr w:rsidR="00801A14" w:rsidRPr="00EF6CDF" w:rsidTr="00807F5A">
        <w:trPr>
          <w:trHeight w:val="263"/>
        </w:trPr>
        <w:tc>
          <w:tcPr>
            <w:tcW w:w="2795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1A14" w:rsidRPr="00EF6CDF" w:rsidRDefault="00801A14" w:rsidP="00807F5A">
            <w:pPr>
              <w:tabs>
                <w:tab w:val="left" w:pos="6125"/>
              </w:tabs>
              <w:spacing w:before="20" w:after="20"/>
              <w:jc w:val="both"/>
              <w:rPr>
                <w:rFonts w:ascii="Georgia" w:hAnsi="Georgia" w:cs="Arial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:rsidR="00801A14" w:rsidRPr="00EF6CDF" w:rsidRDefault="00801A14" w:rsidP="00807F5A">
            <w:pPr>
              <w:spacing w:before="20" w:after="20"/>
              <w:jc w:val="center"/>
              <w:rPr>
                <w:rFonts w:ascii="Georgia" w:hAnsi="Georgia" w:cs="Arial"/>
                <w:color w:val="000000"/>
                <w:spacing w:val="2"/>
              </w:rPr>
            </w:pPr>
            <w:r w:rsidRPr="00EF6CDF">
              <w:rPr>
                <w:rFonts w:ascii="Georgia" w:hAnsi="Georgia" w:cs="Arial"/>
                <w:color w:val="000000"/>
                <w:spacing w:val="2"/>
              </w:rPr>
              <w:t>Jednotková cena za 1 m3 upravené vody *</w:t>
            </w:r>
          </w:p>
        </w:tc>
        <w:tc>
          <w:tcPr>
            <w:tcW w:w="1976" w:type="dxa"/>
            <w:tcBorders>
              <w:top w:val="single" w:sz="18" w:space="0" w:color="auto"/>
              <w:bottom w:val="double" w:sz="4" w:space="0" w:color="auto"/>
            </w:tcBorders>
          </w:tcPr>
          <w:p w:rsidR="00801A14" w:rsidRPr="00EF6CDF" w:rsidRDefault="00801A14" w:rsidP="00807F5A">
            <w:pPr>
              <w:spacing w:before="20" w:after="20"/>
              <w:jc w:val="center"/>
              <w:rPr>
                <w:rFonts w:ascii="Georgia" w:hAnsi="Georgia" w:cs="Arial"/>
                <w:color w:val="000000"/>
                <w:spacing w:val="2"/>
              </w:rPr>
            </w:pPr>
            <w:r w:rsidRPr="00EF6CDF">
              <w:rPr>
                <w:rFonts w:ascii="Georgia" w:hAnsi="Georgia" w:cs="Arial"/>
                <w:color w:val="000000"/>
                <w:spacing w:val="2"/>
              </w:rPr>
              <w:t>Předpokládané roční množství upravené vody **</w:t>
            </w:r>
          </w:p>
        </w:tc>
        <w:tc>
          <w:tcPr>
            <w:tcW w:w="1146" w:type="dxa"/>
            <w:tcBorders>
              <w:top w:val="single" w:sz="18" w:space="0" w:color="auto"/>
              <w:bottom w:val="double" w:sz="4" w:space="0" w:color="auto"/>
            </w:tcBorders>
          </w:tcPr>
          <w:p w:rsidR="00801A14" w:rsidRPr="00EF6CDF" w:rsidRDefault="00801A14" w:rsidP="00807F5A">
            <w:pPr>
              <w:spacing w:before="20" w:after="20"/>
              <w:jc w:val="center"/>
              <w:rPr>
                <w:rFonts w:ascii="Georgia" w:hAnsi="Georgia" w:cs="Arial"/>
                <w:color w:val="000000"/>
                <w:spacing w:val="2"/>
              </w:rPr>
            </w:pPr>
            <w:r w:rsidRPr="00EF6CDF">
              <w:rPr>
                <w:rFonts w:ascii="Georgia" w:hAnsi="Georgia" w:cs="Arial"/>
                <w:color w:val="000000"/>
                <w:spacing w:val="2"/>
              </w:rPr>
              <w:t>Cena v Kč bez DPH</w:t>
            </w:r>
          </w:p>
        </w:tc>
        <w:tc>
          <w:tcPr>
            <w:tcW w:w="1136" w:type="dxa"/>
            <w:tcBorders>
              <w:top w:val="single" w:sz="18" w:space="0" w:color="auto"/>
              <w:bottom w:val="double" w:sz="4" w:space="0" w:color="auto"/>
            </w:tcBorders>
          </w:tcPr>
          <w:p w:rsidR="00801A14" w:rsidRPr="00EF6CDF" w:rsidRDefault="00801A14" w:rsidP="00807F5A">
            <w:pPr>
              <w:spacing w:before="20" w:after="20"/>
              <w:jc w:val="center"/>
              <w:rPr>
                <w:rFonts w:ascii="Georgia" w:hAnsi="Georgia" w:cs="Arial"/>
                <w:color w:val="000000"/>
                <w:spacing w:val="2"/>
              </w:rPr>
            </w:pPr>
            <w:r w:rsidRPr="00EF6CDF">
              <w:rPr>
                <w:rFonts w:ascii="Georgia" w:hAnsi="Georgia" w:cs="Arial"/>
                <w:color w:val="000000"/>
                <w:spacing w:val="2"/>
              </w:rPr>
              <w:t>DPH</w:t>
            </w:r>
          </w:p>
        </w:tc>
        <w:tc>
          <w:tcPr>
            <w:tcW w:w="1464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1A14" w:rsidRPr="00EF6CDF" w:rsidRDefault="00801A14" w:rsidP="00807F5A">
            <w:pPr>
              <w:spacing w:before="20" w:after="20"/>
              <w:jc w:val="center"/>
              <w:rPr>
                <w:rFonts w:ascii="Georgia" w:hAnsi="Georgia" w:cs="Arial"/>
                <w:color w:val="000000"/>
                <w:spacing w:val="2"/>
              </w:rPr>
            </w:pPr>
            <w:r w:rsidRPr="00EF6CDF">
              <w:rPr>
                <w:rFonts w:ascii="Georgia" w:hAnsi="Georgia" w:cs="Arial"/>
                <w:color w:val="000000"/>
                <w:spacing w:val="2"/>
              </w:rPr>
              <w:t>Cena v Kč vč. DPH</w:t>
            </w:r>
          </w:p>
        </w:tc>
      </w:tr>
      <w:tr w:rsidR="00801A14" w:rsidRPr="00EF6CDF" w:rsidTr="00807F5A">
        <w:trPr>
          <w:trHeight w:val="263"/>
        </w:trPr>
        <w:tc>
          <w:tcPr>
            <w:tcW w:w="2795" w:type="dxa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:rsidR="00801A14" w:rsidRPr="00EF6CDF" w:rsidRDefault="00801A14" w:rsidP="00807F5A">
            <w:pPr>
              <w:tabs>
                <w:tab w:val="left" w:pos="6125"/>
              </w:tabs>
              <w:spacing w:before="20" w:after="20"/>
              <w:rPr>
                <w:rFonts w:ascii="Georgia" w:hAnsi="Georgia" w:cs="Arial"/>
                <w:b/>
              </w:rPr>
            </w:pPr>
            <w:r w:rsidRPr="00EF6CDF">
              <w:rPr>
                <w:rFonts w:ascii="Georgia" w:hAnsi="Georgia" w:cs="Arial"/>
                <w:b/>
              </w:rPr>
              <w:t>1. rok poskytování služeb</w:t>
            </w:r>
          </w:p>
        </w:tc>
        <w:tc>
          <w:tcPr>
            <w:tcW w:w="1689" w:type="dxa"/>
            <w:tcBorders>
              <w:top w:val="double" w:sz="4" w:space="0" w:color="auto"/>
              <w:left w:val="double" w:sz="4" w:space="0" w:color="auto"/>
            </w:tcBorders>
          </w:tcPr>
          <w:p w:rsidR="00801A14" w:rsidRPr="00EF6CDF" w:rsidRDefault="00801A14" w:rsidP="00807F5A">
            <w:pPr>
              <w:spacing w:before="20" w:after="20"/>
              <w:jc w:val="both"/>
              <w:rPr>
                <w:rFonts w:ascii="Georgia" w:hAnsi="Georgia" w:cs="Arial"/>
                <w:color w:val="000000"/>
                <w:spacing w:val="2"/>
                <w:highlight w:val="yellow"/>
              </w:rPr>
            </w:pPr>
          </w:p>
        </w:tc>
        <w:tc>
          <w:tcPr>
            <w:tcW w:w="1976" w:type="dxa"/>
            <w:tcBorders>
              <w:top w:val="double" w:sz="4" w:space="0" w:color="auto"/>
            </w:tcBorders>
          </w:tcPr>
          <w:p w:rsidR="00801A14" w:rsidRPr="00EF6CDF" w:rsidRDefault="00801A14" w:rsidP="00807F5A">
            <w:pPr>
              <w:spacing w:before="20" w:after="20"/>
              <w:jc w:val="both"/>
              <w:rPr>
                <w:rFonts w:ascii="Georgia" w:hAnsi="Georgia" w:cs="Arial"/>
                <w:color w:val="000000"/>
                <w:spacing w:val="2"/>
                <w:highlight w:val="yellow"/>
              </w:rPr>
            </w:pPr>
          </w:p>
        </w:tc>
        <w:tc>
          <w:tcPr>
            <w:tcW w:w="1146" w:type="dxa"/>
            <w:tcBorders>
              <w:top w:val="double" w:sz="4" w:space="0" w:color="auto"/>
            </w:tcBorders>
          </w:tcPr>
          <w:p w:rsidR="00801A14" w:rsidRPr="00EF6CDF" w:rsidRDefault="00801A14" w:rsidP="00807F5A">
            <w:pPr>
              <w:spacing w:before="20" w:after="20"/>
              <w:jc w:val="both"/>
              <w:rPr>
                <w:rFonts w:ascii="Georgia" w:hAnsi="Georgia" w:cs="Arial"/>
                <w:color w:val="000000"/>
                <w:spacing w:val="2"/>
                <w:highlight w:val="yellow"/>
              </w:rPr>
            </w:pPr>
          </w:p>
        </w:tc>
        <w:tc>
          <w:tcPr>
            <w:tcW w:w="1136" w:type="dxa"/>
            <w:tcBorders>
              <w:top w:val="double" w:sz="4" w:space="0" w:color="auto"/>
            </w:tcBorders>
          </w:tcPr>
          <w:p w:rsidR="00801A14" w:rsidRPr="00EF6CDF" w:rsidRDefault="00801A14" w:rsidP="00807F5A">
            <w:pPr>
              <w:spacing w:before="20" w:after="20"/>
              <w:jc w:val="both"/>
              <w:rPr>
                <w:rFonts w:ascii="Georgia" w:hAnsi="Georgia" w:cs="Arial"/>
                <w:color w:val="000000"/>
                <w:spacing w:val="2"/>
                <w:highlight w:val="yellow"/>
              </w:rPr>
            </w:pPr>
          </w:p>
        </w:tc>
        <w:tc>
          <w:tcPr>
            <w:tcW w:w="1464" w:type="dxa"/>
            <w:tcBorders>
              <w:top w:val="double" w:sz="4" w:space="0" w:color="auto"/>
              <w:right w:val="single" w:sz="18" w:space="0" w:color="auto"/>
            </w:tcBorders>
          </w:tcPr>
          <w:p w:rsidR="00801A14" w:rsidRPr="00EF6CDF" w:rsidRDefault="00801A14" w:rsidP="00807F5A">
            <w:pPr>
              <w:spacing w:before="20" w:after="20"/>
              <w:jc w:val="both"/>
              <w:rPr>
                <w:rFonts w:ascii="Georgia" w:hAnsi="Georgia" w:cs="Arial"/>
                <w:color w:val="000000"/>
                <w:spacing w:val="2"/>
                <w:highlight w:val="yellow"/>
              </w:rPr>
            </w:pPr>
          </w:p>
        </w:tc>
      </w:tr>
      <w:tr w:rsidR="00801A14" w:rsidRPr="00EF6CDF" w:rsidTr="00807F5A">
        <w:trPr>
          <w:trHeight w:val="263"/>
        </w:trPr>
        <w:tc>
          <w:tcPr>
            <w:tcW w:w="2795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:rsidR="00801A14" w:rsidRPr="00EF6CDF" w:rsidRDefault="00801A14" w:rsidP="00807F5A">
            <w:pPr>
              <w:tabs>
                <w:tab w:val="left" w:pos="6125"/>
              </w:tabs>
              <w:spacing w:before="20" w:after="20"/>
              <w:rPr>
                <w:rFonts w:ascii="Georgia" w:hAnsi="Georgia" w:cs="Arial"/>
                <w:b/>
              </w:rPr>
            </w:pPr>
            <w:r w:rsidRPr="00EF6CDF">
              <w:rPr>
                <w:rFonts w:ascii="Georgia" w:hAnsi="Georgia" w:cs="Arial"/>
                <w:b/>
              </w:rPr>
              <w:t>2. rok poskytování služeb</w:t>
            </w:r>
          </w:p>
        </w:tc>
        <w:tc>
          <w:tcPr>
            <w:tcW w:w="1689" w:type="dxa"/>
            <w:tcBorders>
              <w:left w:val="double" w:sz="4" w:space="0" w:color="auto"/>
            </w:tcBorders>
          </w:tcPr>
          <w:p w:rsidR="00801A14" w:rsidRPr="00EF6CDF" w:rsidRDefault="00801A14" w:rsidP="00807F5A">
            <w:pPr>
              <w:spacing w:before="20" w:after="20"/>
              <w:jc w:val="both"/>
              <w:rPr>
                <w:rFonts w:ascii="Georgia" w:hAnsi="Georgia" w:cs="Arial"/>
                <w:color w:val="000000"/>
                <w:spacing w:val="2"/>
                <w:highlight w:val="yellow"/>
              </w:rPr>
            </w:pPr>
          </w:p>
        </w:tc>
        <w:tc>
          <w:tcPr>
            <w:tcW w:w="1976" w:type="dxa"/>
          </w:tcPr>
          <w:p w:rsidR="00801A14" w:rsidRPr="00EF6CDF" w:rsidRDefault="00801A14" w:rsidP="00807F5A">
            <w:pPr>
              <w:spacing w:before="20" w:after="20"/>
              <w:jc w:val="both"/>
              <w:rPr>
                <w:rFonts w:ascii="Georgia" w:hAnsi="Georgia" w:cs="Arial"/>
                <w:color w:val="000000"/>
                <w:spacing w:val="2"/>
                <w:highlight w:val="yellow"/>
              </w:rPr>
            </w:pPr>
          </w:p>
        </w:tc>
        <w:tc>
          <w:tcPr>
            <w:tcW w:w="1146" w:type="dxa"/>
          </w:tcPr>
          <w:p w:rsidR="00801A14" w:rsidRPr="00EF6CDF" w:rsidRDefault="00801A14" w:rsidP="00807F5A">
            <w:pPr>
              <w:spacing w:before="20" w:after="20"/>
              <w:jc w:val="both"/>
              <w:rPr>
                <w:rFonts w:ascii="Georgia" w:hAnsi="Georgia" w:cs="Arial"/>
                <w:color w:val="000000"/>
                <w:spacing w:val="2"/>
                <w:highlight w:val="yellow"/>
              </w:rPr>
            </w:pPr>
          </w:p>
        </w:tc>
        <w:tc>
          <w:tcPr>
            <w:tcW w:w="1136" w:type="dxa"/>
          </w:tcPr>
          <w:p w:rsidR="00801A14" w:rsidRPr="00EF6CDF" w:rsidRDefault="00801A14" w:rsidP="00807F5A">
            <w:pPr>
              <w:spacing w:before="20" w:after="20"/>
              <w:jc w:val="both"/>
              <w:rPr>
                <w:rFonts w:ascii="Georgia" w:hAnsi="Georgia" w:cs="Arial"/>
                <w:color w:val="000000"/>
                <w:spacing w:val="2"/>
                <w:highlight w:val="yellow"/>
              </w:rPr>
            </w:pPr>
          </w:p>
        </w:tc>
        <w:tc>
          <w:tcPr>
            <w:tcW w:w="1464" w:type="dxa"/>
            <w:tcBorders>
              <w:right w:val="single" w:sz="18" w:space="0" w:color="auto"/>
            </w:tcBorders>
          </w:tcPr>
          <w:p w:rsidR="00801A14" w:rsidRPr="00EF6CDF" w:rsidRDefault="00801A14" w:rsidP="00807F5A">
            <w:pPr>
              <w:spacing w:before="20" w:after="20"/>
              <w:jc w:val="both"/>
              <w:rPr>
                <w:rFonts w:ascii="Georgia" w:hAnsi="Georgia" w:cs="Arial"/>
                <w:color w:val="000000"/>
                <w:spacing w:val="2"/>
                <w:highlight w:val="yellow"/>
              </w:rPr>
            </w:pPr>
          </w:p>
        </w:tc>
      </w:tr>
      <w:tr w:rsidR="00801A14" w:rsidRPr="00EF6CDF" w:rsidTr="00807F5A">
        <w:trPr>
          <w:trHeight w:val="263"/>
        </w:trPr>
        <w:tc>
          <w:tcPr>
            <w:tcW w:w="2795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:rsidR="00801A14" w:rsidRPr="00EF6CDF" w:rsidRDefault="00801A14" w:rsidP="00807F5A">
            <w:pPr>
              <w:tabs>
                <w:tab w:val="left" w:pos="6125"/>
              </w:tabs>
              <w:spacing w:before="20" w:after="20"/>
              <w:rPr>
                <w:rFonts w:ascii="Georgia" w:hAnsi="Georgia" w:cs="Arial"/>
                <w:b/>
              </w:rPr>
            </w:pPr>
            <w:r w:rsidRPr="00EF6CDF">
              <w:rPr>
                <w:rFonts w:ascii="Georgia" w:hAnsi="Georgia" w:cs="Arial"/>
                <w:b/>
              </w:rPr>
              <w:t>3. rok poskytování služeb</w:t>
            </w:r>
          </w:p>
        </w:tc>
        <w:tc>
          <w:tcPr>
            <w:tcW w:w="1689" w:type="dxa"/>
            <w:tcBorders>
              <w:left w:val="double" w:sz="4" w:space="0" w:color="auto"/>
            </w:tcBorders>
          </w:tcPr>
          <w:p w:rsidR="00801A14" w:rsidRPr="00EF6CDF" w:rsidRDefault="00801A14" w:rsidP="00807F5A">
            <w:pPr>
              <w:spacing w:before="20" w:after="20"/>
              <w:jc w:val="both"/>
              <w:rPr>
                <w:rFonts w:ascii="Georgia" w:hAnsi="Georgia" w:cs="Arial"/>
                <w:color w:val="000000"/>
                <w:spacing w:val="2"/>
                <w:highlight w:val="yellow"/>
              </w:rPr>
            </w:pPr>
          </w:p>
        </w:tc>
        <w:tc>
          <w:tcPr>
            <w:tcW w:w="1976" w:type="dxa"/>
          </w:tcPr>
          <w:p w:rsidR="00801A14" w:rsidRPr="00EF6CDF" w:rsidRDefault="00801A14" w:rsidP="00807F5A">
            <w:pPr>
              <w:spacing w:before="20" w:after="20"/>
              <w:jc w:val="both"/>
              <w:rPr>
                <w:rFonts w:ascii="Georgia" w:hAnsi="Georgia" w:cs="Arial"/>
                <w:color w:val="000000"/>
                <w:spacing w:val="2"/>
                <w:highlight w:val="yellow"/>
              </w:rPr>
            </w:pPr>
          </w:p>
        </w:tc>
        <w:tc>
          <w:tcPr>
            <w:tcW w:w="1146" w:type="dxa"/>
          </w:tcPr>
          <w:p w:rsidR="00801A14" w:rsidRPr="00EF6CDF" w:rsidRDefault="00801A14" w:rsidP="00807F5A">
            <w:pPr>
              <w:spacing w:before="20" w:after="20"/>
              <w:jc w:val="both"/>
              <w:rPr>
                <w:rFonts w:ascii="Georgia" w:hAnsi="Georgia" w:cs="Arial"/>
                <w:color w:val="000000"/>
                <w:spacing w:val="2"/>
                <w:highlight w:val="yellow"/>
              </w:rPr>
            </w:pPr>
          </w:p>
        </w:tc>
        <w:tc>
          <w:tcPr>
            <w:tcW w:w="1136" w:type="dxa"/>
          </w:tcPr>
          <w:p w:rsidR="00801A14" w:rsidRPr="00EF6CDF" w:rsidRDefault="00801A14" w:rsidP="00807F5A">
            <w:pPr>
              <w:spacing w:before="20" w:after="20"/>
              <w:jc w:val="both"/>
              <w:rPr>
                <w:rFonts w:ascii="Georgia" w:hAnsi="Georgia" w:cs="Arial"/>
                <w:color w:val="000000"/>
                <w:spacing w:val="2"/>
                <w:highlight w:val="yellow"/>
              </w:rPr>
            </w:pPr>
          </w:p>
        </w:tc>
        <w:tc>
          <w:tcPr>
            <w:tcW w:w="1464" w:type="dxa"/>
            <w:tcBorders>
              <w:right w:val="single" w:sz="18" w:space="0" w:color="auto"/>
            </w:tcBorders>
          </w:tcPr>
          <w:p w:rsidR="00801A14" w:rsidRPr="00EF6CDF" w:rsidRDefault="00801A14" w:rsidP="00807F5A">
            <w:pPr>
              <w:spacing w:before="20" w:after="20"/>
              <w:jc w:val="both"/>
              <w:rPr>
                <w:rFonts w:ascii="Georgia" w:hAnsi="Georgia" w:cs="Arial"/>
                <w:color w:val="000000"/>
                <w:spacing w:val="2"/>
                <w:highlight w:val="yellow"/>
              </w:rPr>
            </w:pPr>
          </w:p>
        </w:tc>
      </w:tr>
      <w:tr w:rsidR="00801A14" w:rsidRPr="00EF6CDF" w:rsidTr="00807F5A">
        <w:trPr>
          <w:trHeight w:val="263"/>
        </w:trPr>
        <w:tc>
          <w:tcPr>
            <w:tcW w:w="2795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:rsidR="00801A14" w:rsidRPr="00EF6CDF" w:rsidRDefault="00801A14" w:rsidP="00807F5A">
            <w:pPr>
              <w:tabs>
                <w:tab w:val="left" w:pos="6125"/>
              </w:tabs>
              <w:spacing w:before="20" w:after="20"/>
              <w:rPr>
                <w:rFonts w:ascii="Georgia" w:hAnsi="Georgia" w:cs="Arial"/>
                <w:b/>
              </w:rPr>
            </w:pPr>
            <w:r w:rsidRPr="00EF6CDF">
              <w:rPr>
                <w:rFonts w:ascii="Georgia" w:hAnsi="Georgia" w:cs="Arial"/>
                <w:b/>
              </w:rPr>
              <w:t>4. rok poskytování služeb</w:t>
            </w:r>
          </w:p>
        </w:tc>
        <w:tc>
          <w:tcPr>
            <w:tcW w:w="1689" w:type="dxa"/>
            <w:tcBorders>
              <w:left w:val="double" w:sz="4" w:space="0" w:color="auto"/>
            </w:tcBorders>
          </w:tcPr>
          <w:p w:rsidR="00801A14" w:rsidRPr="00EF6CDF" w:rsidRDefault="00801A14" w:rsidP="00807F5A">
            <w:pPr>
              <w:spacing w:before="20" w:after="20"/>
              <w:jc w:val="both"/>
              <w:rPr>
                <w:rFonts w:ascii="Georgia" w:hAnsi="Georgia" w:cs="Arial"/>
                <w:color w:val="000000"/>
                <w:spacing w:val="2"/>
                <w:highlight w:val="yellow"/>
              </w:rPr>
            </w:pPr>
          </w:p>
        </w:tc>
        <w:tc>
          <w:tcPr>
            <w:tcW w:w="1976" w:type="dxa"/>
          </w:tcPr>
          <w:p w:rsidR="00801A14" w:rsidRPr="00EF6CDF" w:rsidRDefault="00801A14" w:rsidP="00807F5A">
            <w:pPr>
              <w:spacing w:before="20" w:after="20"/>
              <w:jc w:val="both"/>
              <w:rPr>
                <w:rFonts w:ascii="Georgia" w:hAnsi="Georgia" w:cs="Arial"/>
                <w:color w:val="000000"/>
                <w:spacing w:val="2"/>
                <w:highlight w:val="yellow"/>
              </w:rPr>
            </w:pPr>
          </w:p>
        </w:tc>
        <w:tc>
          <w:tcPr>
            <w:tcW w:w="1146" w:type="dxa"/>
          </w:tcPr>
          <w:p w:rsidR="00801A14" w:rsidRPr="00EF6CDF" w:rsidRDefault="00801A14" w:rsidP="00807F5A">
            <w:pPr>
              <w:spacing w:before="20" w:after="20"/>
              <w:jc w:val="both"/>
              <w:rPr>
                <w:rFonts w:ascii="Georgia" w:hAnsi="Georgia" w:cs="Arial"/>
                <w:color w:val="000000"/>
                <w:spacing w:val="2"/>
                <w:highlight w:val="yellow"/>
              </w:rPr>
            </w:pPr>
          </w:p>
        </w:tc>
        <w:tc>
          <w:tcPr>
            <w:tcW w:w="1136" w:type="dxa"/>
          </w:tcPr>
          <w:p w:rsidR="00801A14" w:rsidRPr="00EF6CDF" w:rsidRDefault="00801A14" w:rsidP="00807F5A">
            <w:pPr>
              <w:spacing w:before="20" w:after="20"/>
              <w:jc w:val="both"/>
              <w:rPr>
                <w:rFonts w:ascii="Georgia" w:hAnsi="Georgia" w:cs="Arial"/>
                <w:color w:val="000000"/>
                <w:spacing w:val="2"/>
                <w:highlight w:val="yellow"/>
              </w:rPr>
            </w:pPr>
          </w:p>
        </w:tc>
        <w:tc>
          <w:tcPr>
            <w:tcW w:w="1464" w:type="dxa"/>
            <w:tcBorders>
              <w:right w:val="single" w:sz="18" w:space="0" w:color="auto"/>
            </w:tcBorders>
          </w:tcPr>
          <w:p w:rsidR="00801A14" w:rsidRPr="00EF6CDF" w:rsidRDefault="00801A14" w:rsidP="00807F5A">
            <w:pPr>
              <w:spacing w:before="20" w:after="20"/>
              <w:jc w:val="both"/>
              <w:rPr>
                <w:rFonts w:ascii="Georgia" w:hAnsi="Georgia" w:cs="Arial"/>
                <w:color w:val="000000"/>
                <w:spacing w:val="2"/>
                <w:highlight w:val="yellow"/>
              </w:rPr>
            </w:pPr>
          </w:p>
        </w:tc>
      </w:tr>
      <w:tr w:rsidR="00801A14" w:rsidRPr="00EF6CDF" w:rsidTr="00807F5A">
        <w:trPr>
          <w:trHeight w:val="263"/>
        </w:trPr>
        <w:tc>
          <w:tcPr>
            <w:tcW w:w="2795" w:type="dxa"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1A14" w:rsidRPr="00EF6CDF" w:rsidRDefault="00801A14" w:rsidP="00807F5A">
            <w:pPr>
              <w:tabs>
                <w:tab w:val="left" w:pos="6125"/>
              </w:tabs>
              <w:spacing w:before="20" w:after="20"/>
              <w:rPr>
                <w:rFonts w:ascii="Georgia" w:hAnsi="Georgia" w:cs="Arial"/>
                <w:b/>
              </w:rPr>
            </w:pPr>
            <w:r w:rsidRPr="00EF6CDF">
              <w:rPr>
                <w:rFonts w:ascii="Georgia" w:hAnsi="Georgia" w:cs="Arial"/>
                <w:b/>
              </w:rPr>
              <w:t>5. rok poskytování služeb</w:t>
            </w:r>
          </w:p>
        </w:tc>
        <w:tc>
          <w:tcPr>
            <w:tcW w:w="1689" w:type="dxa"/>
            <w:tcBorders>
              <w:left w:val="double" w:sz="4" w:space="0" w:color="auto"/>
              <w:bottom w:val="double" w:sz="4" w:space="0" w:color="auto"/>
            </w:tcBorders>
          </w:tcPr>
          <w:p w:rsidR="00801A14" w:rsidRPr="00EF6CDF" w:rsidRDefault="00801A14" w:rsidP="00807F5A">
            <w:pPr>
              <w:spacing w:before="20" w:after="20"/>
              <w:jc w:val="both"/>
              <w:rPr>
                <w:rFonts w:ascii="Georgia" w:hAnsi="Georgia" w:cs="Arial"/>
                <w:color w:val="000000"/>
                <w:spacing w:val="2"/>
                <w:highlight w:val="yellow"/>
              </w:rPr>
            </w:pPr>
          </w:p>
        </w:tc>
        <w:tc>
          <w:tcPr>
            <w:tcW w:w="1976" w:type="dxa"/>
            <w:tcBorders>
              <w:bottom w:val="double" w:sz="4" w:space="0" w:color="auto"/>
            </w:tcBorders>
          </w:tcPr>
          <w:p w:rsidR="00801A14" w:rsidRPr="00EF6CDF" w:rsidRDefault="00801A14" w:rsidP="00807F5A">
            <w:pPr>
              <w:spacing w:before="20" w:after="20"/>
              <w:jc w:val="both"/>
              <w:rPr>
                <w:rFonts w:ascii="Georgia" w:hAnsi="Georgia" w:cs="Arial"/>
                <w:color w:val="000000"/>
                <w:spacing w:val="2"/>
                <w:highlight w:val="yellow"/>
              </w:rPr>
            </w:pPr>
          </w:p>
        </w:tc>
        <w:tc>
          <w:tcPr>
            <w:tcW w:w="1146" w:type="dxa"/>
            <w:tcBorders>
              <w:bottom w:val="double" w:sz="4" w:space="0" w:color="auto"/>
            </w:tcBorders>
          </w:tcPr>
          <w:p w:rsidR="00801A14" w:rsidRPr="00EF6CDF" w:rsidRDefault="00801A14" w:rsidP="00807F5A">
            <w:pPr>
              <w:spacing w:before="20" w:after="20"/>
              <w:jc w:val="both"/>
              <w:rPr>
                <w:rFonts w:ascii="Georgia" w:hAnsi="Georgia" w:cs="Arial"/>
                <w:color w:val="000000"/>
                <w:spacing w:val="2"/>
                <w:highlight w:val="yellow"/>
              </w:rPr>
            </w:pPr>
          </w:p>
        </w:tc>
        <w:tc>
          <w:tcPr>
            <w:tcW w:w="1136" w:type="dxa"/>
            <w:tcBorders>
              <w:bottom w:val="double" w:sz="4" w:space="0" w:color="auto"/>
            </w:tcBorders>
          </w:tcPr>
          <w:p w:rsidR="00801A14" w:rsidRPr="00EF6CDF" w:rsidRDefault="00801A14" w:rsidP="00807F5A">
            <w:pPr>
              <w:spacing w:before="20" w:after="20"/>
              <w:jc w:val="both"/>
              <w:rPr>
                <w:rFonts w:ascii="Georgia" w:hAnsi="Georgia" w:cs="Arial"/>
                <w:color w:val="000000"/>
                <w:spacing w:val="2"/>
                <w:highlight w:val="yellow"/>
              </w:rPr>
            </w:pPr>
          </w:p>
        </w:tc>
        <w:tc>
          <w:tcPr>
            <w:tcW w:w="1464" w:type="dxa"/>
            <w:tcBorders>
              <w:bottom w:val="double" w:sz="4" w:space="0" w:color="auto"/>
              <w:right w:val="single" w:sz="18" w:space="0" w:color="auto"/>
            </w:tcBorders>
          </w:tcPr>
          <w:p w:rsidR="00801A14" w:rsidRPr="00EF6CDF" w:rsidRDefault="00801A14" w:rsidP="00807F5A">
            <w:pPr>
              <w:spacing w:before="20" w:after="20"/>
              <w:jc w:val="both"/>
              <w:rPr>
                <w:rFonts w:ascii="Georgia" w:hAnsi="Georgia" w:cs="Arial"/>
                <w:color w:val="000000"/>
                <w:spacing w:val="2"/>
                <w:highlight w:val="yellow"/>
              </w:rPr>
            </w:pPr>
          </w:p>
        </w:tc>
      </w:tr>
      <w:tr w:rsidR="00801A14" w:rsidRPr="00EF6CDF" w:rsidTr="00807F5A">
        <w:tc>
          <w:tcPr>
            <w:tcW w:w="2795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801A14" w:rsidRPr="00EF6CDF" w:rsidRDefault="00801A14" w:rsidP="00807F5A">
            <w:pPr>
              <w:tabs>
                <w:tab w:val="left" w:pos="6125"/>
              </w:tabs>
              <w:spacing w:before="20" w:after="20"/>
              <w:rPr>
                <w:rFonts w:ascii="Georgia" w:hAnsi="Georgia" w:cs="Arial"/>
              </w:rPr>
            </w:pPr>
            <w:r w:rsidRPr="00EF6CDF">
              <w:rPr>
                <w:rFonts w:ascii="Georgia" w:hAnsi="Georgia" w:cs="Arial"/>
                <w:b/>
              </w:rPr>
              <w:t>Celková cena za 5 let poskytování služeb</w:t>
            </w:r>
          </w:p>
        </w:tc>
        <w:tc>
          <w:tcPr>
            <w:tcW w:w="168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shd w:val="clear" w:color="auto" w:fill="000000"/>
          </w:tcPr>
          <w:p w:rsidR="00801A14" w:rsidRPr="00EF6CDF" w:rsidRDefault="00801A14" w:rsidP="00807F5A">
            <w:pPr>
              <w:spacing w:before="20" w:after="20"/>
              <w:jc w:val="both"/>
              <w:rPr>
                <w:rFonts w:ascii="Georgia" w:hAnsi="Georgia" w:cs="Arial"/>
                <w:color w:val="000000"/>
                <w:spacing w:val="2"/>
                <w:highlight w:val="yellow"/>
              </w:rPr>
            </w:pPr>
          </w:p>
        </w:tc>
        <w:tc>
          <w:tcPr>
            <w:tcW w:w="1976" w:type="dxa"/>
            <w:tcBorders>
              <w:top w:val="double" w:sz="4" w:space="0" w:color="auto"/>
              <w:bottom w:val="single" w:sz="18" w:space="0" w:color="auto"/>
            </w:tcBorders>
            <w:shd w:val="clear" w:color="auto" w:fill="000000"/>
          </w:tcPr>
          <w:p w:rsidR="00801A14" w:rsidRPr="00EF6CDF" w:rsidRDefault="00801A14" w:rsidP="00807F5A">
            <w:pPr>
              <w:spacing w:before="20" w:after="20"/>
              <w:jc w:val="both"/>
              <w:rPr>
                <w:rFonts w:ascii="Georgia" w:hAnsi="Georgia" w:cs="Arial"/>
                <w:color w:val="000000"/>
                <w:spacing w:val="2"/>
                <w:highlight w:val="yellow"/>
              </w:rPr>
            </w:pPr>
          </w:p>
        </w:tc>
        <w:tc>
          <w:tcPr>
            <w:tcW w:w="1146" w:type="dxa"/>
            <w:tcBorders>
              <w:top w:val="double" w:sz="4" w:space="0" w:color="auto"/>
              <w:bottom w:val="single" w:sz="18" w:space="0" w:color="auto"/>
            </w:tcBorders>
          </w:tcPr>
          <w:p w:rsidR="00801A14" w:rsidRPr="00EF6CDF" w:rsidRDefault="00801A14" w:rsidP="00807F5A">
            <w:pPr>
              <w:spacing w:before="20" w:after="20"/>
              <w:jc w:val="both"/>
              <w:rPr>
                <w:rFonts w:ascii="Georgia" w:hAnsi="Georgia" w:cs="Arial"/>
                <w:color w:val="000000"/>
                <w:spacing w:val="2"/>
                <w:highlight w:val="yellow"/>
              </w:rPr>
            </w:pP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</w:tcPr>
          <w:p w:rsidR="00801A14" w:rsidRPr="00EF6CDF" w:rsidRDefault="00801A14" w:rsidP="00807F5A">
            <w:pPr>
              <w:spacing w:before="20" w:after="20"/>
              <w:jc w:val="both"/>
              <w:rPr>
                <w:rFonts w:ascii="Georgia" w:hAnsi="Georgia" w:cs="Arial"/>
                <w:color w:val="000000"/>
                <w:spacing w:val="2"/>
                <w:highlight w:val="yellow"/>
              </w:rPr>
            </w:pPr>
          </w:p>
        </w:tc>
        <w:tc>
          <w:tcPr>
            <w:tcW w:w="1464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801A14" w:rsidRPr="00EF6CDF" w:rsidRDefault="00801A14" w:rsidP="00807F5A">
            <w:pPr>
              <w:spacing w:before="20" w:after="20"/>
              <w:jc w:val="both"/>
              <w:rPr>
                <w:rFonts w:ascii="Georgia" w:hAnsi="Georgia" w:cs="Arial"/>
                <w:color w:val="000000"/>
                <w:spacing w:val="2"/>
                <w:highlight w:val="yellow"/>
              </w:rPr>
            </w:pPr>
          </w:p>
        </w:tc>
      </w:tr>
    </w:tbl>
    <w:p w:rsidR="00801A14" w:rsidRPr="00EF6CDF" w:rsidRDefault="00801A14" w:rsidP="00801A14">
      <w:pPr>
        <w:spacing w:after="120"/>
        <w:jc w:val="both"/>
        <w:rPr>
          <w:rFonts w:ascii="Georgia" w:hAnsi="Georgia" w:cs="Arial"/>
          <w:sz w:val="10"/>
          <w:highlight w:val="yellow"/>
        </w:rPr>
      </w:pPr>
    </w:p>
    <w:p w:rsidR="00801A14" w:rsidRPr="00EF6CDF" w:rsidRDefault="00801A14" w:rsidP="00801A14">
      <w:pPr>
        <w:spacing w:after="120"/>
        <w:jc w:val="both"/>
        <w:rPr>
          <w:rFonts w:ascii="Georgia" w:hAnsi="Georgia" w:cs="Arial"/>
          <w:sz w:val="20"/>
        </w:rPr>
      </w:pPr>
      <w:r w:rsidRPr="00EF6CDF">
        <w:rPr>
          <w:rFonts w:ascii="Georgia" w:hAnsi="Georgia" w:cs="Arial"/>
          <w:sz w:val="20"/>
        </w:rPr>
        <w:t>* Skutečná cena za plnění vybraného dodavatele bude stanovena jako součin jednotkové nabídkové ceny dodavatele a skutečného množství vody upravené v předmětném zařízení po dobu trvání smlouvy na plnění veřejné zakázky (podrobnosti vyplývají z návrhu Smlouvy o poskytování služeb, který je přílohou č. 5 zadávací dokumentace.</w:t>
      </w:r>
    </w:p>
    <w:p w:rsidR="00801A14" w:rsidRPr="00EF6CDF" w:rsidRDefault="00801A14" w:rsidP="00801A14">
      <w:pPr>
        <w:spacing w:after="120"/>
        <w:jc w:val="center"/>
        <w:rPr>
          <w:rFonts w:ascii="Georgia" w:hAnsi="Georgia"/>
          <w:sz w:val="21"/>
          <w:szCs w:val="21"/>
        </w:rPr>
      </w:pPr>
      <w:r w:rsidRPr="00EF6CDF">
        <w:rPr>
          <w:rFonts w:ascii="Georgia" w:hAnsi="Georgia" w:cs="Arial"/>
          <w:sz w:val="20"/>
        </w:rPr>
        <w:t>** Uvedené hodnoty představují pouze odhad zadavatele stanovený pro účely výpočtu a hodnocení nabídkových cen. Tento odhad nelze v žádném případě považovat za zaručené minimální množství vody, které bude v předmětném zařízení po dobu trvání smlouvy na plnění veřejné zakázky upraveno.</w:t>
      </w:r>
    </w:p>
    <w:p w:rsidR="004C7AA5" w:rsidRDefault="00801A14">
      <w:bookmarkStart w:id="0" w:name="_GoBack"/>
      <w:bookmarkEnd w:id="0"/>
    </w:p>
    <w:sectPr w:rsidR="004C7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A14"/>
    <w:rsid w:val="0079186E"/>
    <w:rsid w:val="00801A14"/>
    <w:rsid w:val="00BF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1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801A14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801A14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801A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801A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1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801A14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801A14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801A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801A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Polakova</dc:creator>
  <cp:lastModifiedBy>Ivana Polakova</cp:lastModifiedBy>
  <cp:revision>1</cp:revision>
  <dcterms:created xsi:type="dcterms:W3CDTF">2018-06-21T12:43:00Z</dcterms:created>
  <dcterms:modified xsi:type="dcterms:W3CDTF">2018-06-21T12:45:00Z</dcterms:modified>
</cp:coreProperties>
</file>