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96BA4A" w14:textId="77777777" w:rsidR="00F546F2" w:rsidRPr="00D4235B" w:rsidRDefault="00F546F2" w:rsidP="00D4235B">
      <w:pPr>
        <w:widowControl/>
        <w:spacing w:line="280" w:lineRule="atLeast"/>
        <w:jc w:val="center"/>
        <w:rPr>
          <w:rFonts w:cs="Arial"/>
          <w:b/>
          <w:sz w:val="20"/>
        </w:rPr>
      </w:pPr>
      <w:r w:rsidRPr="00D4235B">
        <w:rPr>
          <w:rFonts w:cs="Arial"/>
          <w:b/>
          <w:sz w:val="20"/>
        </w:rPr>
        <w:t>SMLOUVA O DÍLO</w:t>
      </w:r>
    </w:p>
    <w:p w14:paraId="5875863E" w14:textId="77777777" w:rsidR="00F546F2" w:rsidRDefault="00F546F2" w:rsidP="00D4235B">
      <w:pPr>
        <w:widowControl/>
        <w:spacing w:line="280" w:lineRule="atLeast"/>
        <w:jc w:val="center"/>
        <w:rPr>
          <w:rFonts w:cs="Arial"/>
          <w:b/>
          <w:sz w:val="20"/>
        </w:rPr>
      </w:pPr>
      <w:r w:rsidRPr="00D4235B">
        <w:rPr>
          <w:rFonts w:cs="Arial"/>
          <w:b/>
          <w:sz w:val="20"/>
        </w:rPr>
        <w:t>na realizaci veřejné zakázky s názvem:</w:t>
      </w:r>
    </w:p>
    <w:p w14:paraId="51B45523" w14:textId="77777777" w:rsidR="00D4235B" w:rsidRPr="00D4235B" w:rsidRDefault="00D4235B" w:rsidP="00D4235B">
      <w:pPr>
        <w:widowControl/>
        <w:spacing w:line="280" w:lineRule="atLeast"/>
        <w:jc w:val="center"/>
        <w:rPr>
          <w:rFonts w:cs="Arial"/>
          <w:b/>
          <w:sz w:val="20"/>
        </w:rPr>
      </w:pPr>
    </w:p>
    <w:p w14:paraId="7347C8E4" w14:textId="5F2D74F5" w:rsidR="00F546F2" w:rsidRPr="00D4235B" w:rsidRDefault="00941AA6" w:rsidP="00D4235B">
      <w:pPr>
        <w:widowControl/>
        <w:pBdr>
          <w:top w:val="single" w:sz="4" w:space="1" w:color="auto"/>
          <w:left w:val="single" w:sz="4" w:space="4" w:color="auto"/>
          <w:bottom w:val="single" w:sz="4" w:space="1" w:color="auto"/>
          <w:right w:val="single" w:sz="4" w:space="4" w:color="auto"/>
        </w:pBdr>
        <w:spacing w:line="280" w:lineRule="atLeast"/>
        <w:jc w:val="center"/>
        <w:rPr>
          <w:rFonts w:cs="Arial"/>
          <w:color w:val="000000"/>
          <w:kern w:val="28"/>
          <w:sz w:val="20"/>
        </w:rPr>
      </w:pPr>
      <w:r w:rsidRPr="00D4235B">
        <w:rPr>
          <w:rFonts w:cs="Arial"/>
          <w:b/>
          <w:sz w:val="20"/>
        </w:rPr>
        <w:t>Revitalizace sportovního areálu Janov nad Nisou</w:t>
      </w:r>
    </w:p>
    <w:p w14:paraId="55A2227D" w14:textId="77777777" w:rsidR="00D4235B" w:rsidRDefault="00D4235B" w:rsidP="00D4235B">
      <w:pPr>
        <w:widowControl/>
        <w:spacing w:line="280" w:lineRule="atLeast"/>
        <w:jc w:val="center"/>
        <w:rPr>
          <w:rFonts w:cs="Arial"/>
          <w:color w:val="000000"/>
          <w:kern w:val="28"/>
          <w:sz w:val="20"/>
        </w:rPr>
      </w:pPr>
    </w:p>
    <w:p w14:paraId="2991DFE0" w14:textId="0E330060" w:rsidR="00E90B3D" w:rsidRPr="00D4235B" w:rsidRDefault="00E90B3D" w:rsidP="00D4235B">
      <w:pPr>
        <w:widowControl/>
        <w:spacing w:line="280" w:lineRule="atLeast"/>
        <w:jc w:val="center"/>
        <w:rPr>
          <w:rFonts w:cs="Arial"/>
          <w:color w:val="000000"/>
          <w:kern w:val="28"/>
          <w:sz w:val="20"/>
        </w:rPr>
      </w:pPr>
      <w:r w:rsidRPr="00D4235B">
        <w:rPr>
          <w:rFonts w:cs="Arial"/>
          <w:color w:val="000000"/>
          <w:kern w:val="28"/>
          <w:sz w:val="20"/>
        </w:rPr>
        <w:t xml:space="preserve">uzavřená níže uvedeného dne, měsíce a roku v souladu s § 2586 </w:t>
      </w:r>
      <w:r w:rsidRPr="00D4235B">
        <w:rPr>
          <w:rFonts w:cs="Arial"/>
          <w:snapToGrid w:val="0"/>
          <w:color w:val="000000"/>
          <w:sz w:val="20"/>
        </w:rPr>
        <w:t xml:space="preserve">a následujících ustanovení </w:t>
      </w:r>
      <w:r w:rsidRPr="00D4235B">
        <w:rPr>
          <w:rFonts w:cs="Arial"/>
          <w:color w:val="000000"/>
          <w:kern w:val="28"/>
          <w:sz w:val="20"/>
        </w:rPr>
        <w:t xml:space="preserve">zákona </w:t>
      </w:r>
      <w:r w:rsidR="00C14F66" w:rsidRPr="00D4235B">
        <w:rPr>
          <w:rFonts w:cs="Arial"/>
          <w:color w:val="000000"/>
          <w:kern w:val="28"/>
          <w:sz w:val="20"/>
        </w:rPr>
        <w:t xml:space="preserve">                 </w:t>
      </w:r>
      <w:r w:rsidRPr="00D4235B">
        <w:rPr>
          <w:rFonts w:cs="Arial"/>
          <w:color w:val="000000"/>
          <w:kern w:val="28"/>
          <w:sz w:val="20"/>
        </w:rPr>
        <w:t>č. 89/2012 Sb., občanský zákoník</w:t>
      </w:r>
      <w:r w:rsidR="00C31D2B" w:rsidRPr="00D4235B">
        <w:rPr>
          <w:rFonts w:cs="Arial"/>
          <w:color w:val="000000"/>
          <w:kern w:val="28"/>
          <w:sz w:val="20"/>
        </w:rPr>
        <w:t xml:space="preserve"> </w:t>
      </w:r>
      <w:r w:rsidRPr="00D4235B">
        <w:rPr>
          <w:rFonts w:cs="Arial"/>
          <w:color w:val="000000"/>
          <w:kern w:val="28"/>
          <w:sz w:val="20"/>
        </w:rPr>
        <w:t>mezi:</w:t>
      </w:r>
    </w:p>
    <w:p w14:paraId="415744E6" w14:textId="77777777" w:rsidR="00F546F2" w:rsidRPr="00D4235B" w:rsidRDefault="00F546F2" w:rsidP="00D4235B">
      <w:pPr>
        <w:spacing w:line="280" w:lineRule="atLeast"/>
        <w:rPr>
          <w:rFonts w:cs="Arial"/>
          <w:sz w:val="20"/>
        </w:rPr>
      </w:pPr>
    </w:p>
    <w:p w14:paraId="109B1839" w14:textId="77777777" w:rsidR="00E90B3D" w:rsidRPr="00D4235B" w:rsidRDefault="00E90B3D" w:rsidP="00D4235B">
      <w:pPr>
        <w:spacing w:line="280" w:lineRule="atLeast"/>
        <w:outlineLvl w:val="0"/>
        <w:rPr>
          <w:rFonts w:cs="Arial"/>
          <w:b/>
          <w:sz w:val="20"/>
        </w:rPr>
      </w:pPr>
      <w:r w:rsidRPr="00D4235B">
        <w:rPr>
          <w:rFonts w:cs="Arial"/>
          <w:b/>
          <w:sz w:val="20"/>
        </w:rPr>
        <w:tab/>
      </w:r>
      <w:r w:rsidRPr="00D4235B">
        <w:rPr>
          <w:rFonts w:cs="Arial"/>
          <w:b/>
          <w:sz w:val="20"/>
        </w:rPr>
        <w:tab/>
      </w:r>
      <w:r w:rsidRPr="00D4235B">
        <w:rPr>
          <w:rFonts w:cs="Arial"/>
          <w:b/>
          <w:sz w:val="20"/>
        </w:rPr>
        <w:tab/>
      </w:r>
      <w:r w:rsidRPr="00D4235B">
        <w:rPr>
          <w:rFonts w:cs="Arial"/>
          <w:b/>
          <w:sz w:val="20"/>
        </w:rPr>
        <w:tab/>
      </w:r>
      <w:r w:rsidRPr="00D4235B">
        <w:rPr>
          <w:rFonts w:cs="Arial"/>
          <w:b/>
          <w:sz w:val="20"/>
        </w:rPr>
        <w:tab/>
      </w:r>
      <w:r w:rsidRPr="00D4235B">
        <w:rPr>
          <w:rFonts w:cs="Arial"/>
          <w:b/>
          <w:sz w:val="20"/>
        </w:rPr>
        <w:tab/>
        <w:t>I.</w:t>
      </w:r>
    </w:p>
    <w:p w14:paraId="28FCF5CF" w14:textId="77777777" w:rsidR="00E90B3D" w:rsidRPr="00D4235B" w:rsidRDefault="00E90B3D" w:rsidP="00D4235B">
      <w:pPr>
        <w:spacing w:line="280" w:lineRule="atLeast"/>
        <w:outlineLvl w:val="0"/>
        <w:rPr>
          <w:rFonts w:cs="Arial"/>
          <w:b/>
          <w:sz w:val="20"/>
        </w:rPr>
      </w:pPr>
      <w:r w:rsidRPr="00D4235B">
        <w:rPr>
          <w:rFonts w:cs="Arial"/>
          <w:b/>
          <w:sz w:val="20"/>
        </w:rPr>
        <w:tab/>
      </w:r>
      <w:r w:rsidRPr="00D4235B">
        <w:rPr>
          <w:rFonts w:cs="Arial"/>
          <w:b/>
          <w:sz w:val="20"/>
        </w:rPr>
        <w:tab/>
      </w:r>
      <w:r w:rsidRPr="00D4235B">
        <w:rPr>
          <w:rFonts w:cs="Arial"/>
          <w:b/>
          <w:sz w:val="20"/>
        </w:rPr>
        <w:tab/>
      </w:r>
      <w:r w:rsidRPr="00D4235B">
        <w:rPr>
          <w:rFonts w:cs="Arial"/>
          <w:b/>
          <w:sz w:val="20"/>
        </w:rPr>
        <w:tab/>
      </w:r>
      <w:r w:rsidRPr="00D4235B">
        <w:rPr>
          <w:rFonts w:cs="Arial"/>
          <w:b/>
          <w:sz w:val="20"/>
        </w:rPr>
        <w:tab/>
        <w:t>Smluvní strany</w:t>
      </w:r>
    </w:p>
    <w:p w14:paraId="0B6EDB65" w14:textId="77777777" w:rsidR="00E90B3D" w:rsidRPr="00D4235B" w:rsidRDefault="00E90B3D" w:rsidP="00D4235B">
      <w:pPr>
        <w:spacing w:line="280" w:lineRule="atLeast"/>
        <w:rPr>
          <w:rFonts w:cs="Arial"/>
          <w:b/>
          <w:sz w:val="20"/>
        </w:rPr>
      </w:pPr>
    </w:p>
    <w:p w14:paraId="6FA762B9" w14:textId="77777777" w:rsidR="00941AA6" w:rsidRPr="00D4235B" w:rsidRDefault="00941AA6" w:rsidP="00D4235B">
      <w:pPr>
        <w:spacing w:line="280" w:lineRule="atLeast"/>
        <w:rPr>
          <w:rFonts w:cs="Arial"/>
          <w:b/>
          <w:bCs/>
          <w:sz w:val="20"/>
        </w:rPr>
      </w:pPr>
      <w:r w:rsidRPr="00D4235B">
        <w:rPr>
          <w:rFonts w:cs="Arial"/>
          <w:b/>
          <w:bCs/>
          <w:sz w:val="20"/>
        </w:rPr>
        <w:t xml:space="preserve">Obec Janov nad Nisou </w:t>
      </w:r>
    </w:p>
    <w:p w14:paraId="4255E9AE" w14:textId="62160332" w:rsidR="00F546F2" w:rsidRPr="00D4235B" w:rsidRDefault="00F546F2" w:rsidP="00D4235B">
      <w:pPr>
        <w:spacing w:line="280" w:lineRule="atLeast"/>
        <w:rPr>
          <w:rFonts w:cs="Arial"/>
          <w:sz w:val="20"/>
        </w:rPr>
      </w:pPr>
      <w:r w:rsidRPr="00D4235B">
        <w:rPr>
          <w:rFonts w:cs="Arial"/>
          <w:sz w:val="20"/>
        </w:rPr>
        <w:t>se sídlem:</w:t>
      </w:r>
      <w:r w:rsidRPr="00D4235B">
        <w:rPr>
          <w:rFonts w:cs="Arial"/>
          <w:sz w:val="20"/>
        </w:rPr>
        <w:tab/>
      </w:r>
      <w:r w:rsidRPr="00D4235B">
        <w:rPr>
          <w:rFonts w:cs="Arial"/>
          <w:sz w:val="20"/>
        </w:rPr>
        <w:tab/>
        <w:t xml:space="preserve">            </w:t>
      </w:r>
      <w:r w:rsidR="00941AA6" w:rsidRPr="00D4235B">
        <w:rPr>
          <w:rFonts w:cs="Arial"/>
          <w:sz w:val="20"/>
        </w:rPr>
        <w:t>Janov nad Nisou č.p. 520, 468 11 Janov nad Nisou</w:t>
      </w:r>
    </w:p>
    <w:p w14:paraId="5E564E1C" w14:textId="31D2927B" w:rsidR="00941AA6" w:rsidRPr="00D4235B" w:rsidRDefault="00F546F2" w:rsidP="00D4235B">
      <w:pPr>
        <w:tabs>
          <w:tab w:val="left" w:pos="2835"/>
        </w:tabs>
        <w:spacing w:line="280" w:lineRule="atLeast"/>
        <w:rPr>
          <w:rFonts w:cs="Arial"/>
          <w:sz w:val="20"/>
        </w:rPr>
      </w:pPr>
      <w:r w:rsidRPr="00D4235B">
        <w:rPr>
          <w:rFonts w:cs="Arial"/>
          <w:sz w:val="20"/>
        </w:rPr>
        <w:t xml:space="preserve">Zastoupené: </w:t>
      </w:r>
      <w:r w:rsidRPr="00D4235B">
        <w:rPr>
          <w:rFonts w:cs="Arial"/>
          <w:sz w:val="20"/>
        </w:rPr>
        <w:tab/>
      </w:r>
      <w:r w:rsidR="00941AA6" w:rsidRPr="00D4235B">
        <w:rPr>
          <w:rFonts w:cs="Arial"/>
          <w:bCs/>
          <w:sz w:val="20"/>
        </w:rPr>
        <w:t>Mgr. Daniel David, starosta</w:t>
      </w:r>
      <w:r w:rsidRPr="00D4235B">
        <w:rPr>
          <w:rFonts w:cs="Arial"/>
          <w:sz w:val="20"/>
        </w:rPr>
        <w:tab/>
      </w:r>
      <w:r w:rsidRPr="00D4235B">
        <w:rPr>
          <w:rFonts w:cs="Arial"/>
          <w:sz w:val="20"/>
        </w:rPr>
        <w:tab/>
      </w:r>
    </w:p>
    <w:p w14:paraId="1AEAB69A" w14:textId="4092E48A" w:rsidR="00F546F2" w:rsidRPr="00D4235B" w:rsidRDefault="00F546F2" w:rsidP="00D4235B">
      <w:pPr>
        <w:spacing w:line="280" w:lineRule="atLeast"/>
        <w:rPr>
          <w:rFonts w:cs="Arial"/>
          <w:sz w:val="20"/>
        </w:rPr>
      </w:pPr>
      <w:r w:rsidRPr="00D4235B">
        <w:rPr>
          <w:rFonts w:cs="Arial"/>
          <w:sz w:val="20"/>
        </w:rPr>
        <w:t>Oprávněný zástupce:</w:t>
      </w:r>
      <w:r w:rsidRPr="00D4235B">
        <w:rPr>
          <w:rFonts w:cs="Arial"/>
          <w:sz w:val="20"/>
        </w:rPr>
        <w:tab/>
      </w:r>
      <w:r w:rsidRPr="00D4235B">
        <w:rPr>
          <w:rFonts w:cs="Arial"/>
          <w:sz w:val="20"/>
        </w:rPr>
        <w:tab/>
      </w:r>
    </w:p>
    <w:p w14:paraId="396BEE1D" w14:textId="77777777" w:rsidR="00F546F2" w:rsidRPr="00D4235B" w:rsidRDefault="00F546F2" w:rsidP="00D4235B">
      <w:pPr>
        <w:spacing w:line="280" w:lineRule="atLeast"/>
        <w:rPr>
          <w:rFonts w:cs="Arial"/>
          <w:sz w:val="20"/>
        </w:rPr>
      </w:pPr>
      <w:r w:rsidRPr="00D4235B">
        <w:rPr>
          <w:rFonts w:cs="Arial"/>
          <w:sz w:val="20"/>
        </w:rPr>
        <w:t>- ve věcech smluvních a</w:t>
      </w:r>
    </w:p>
    <w:p w14:paraId="7C9AA2E7" w14:textId="19017257" w:rsidR="00F546F2" w:rsidRPr="00D4235B" w:rsidRDefault="00F546F2" w:rsidP="00D4235B">
      <w:pPr>
        <w:spacing w:line="280" w:lineRule="atLeast"/>
        <w:rPr>
          <w:rFonts w:cs="Arial"/>
          <w:sz w:val="20"/>
        </w:rPr>
      </w:pPr>
      <w:r w:rsidRPr="00D4235B">
        <w:rPr>
          <w:rFonts w:cs="Arial"/>
          <w:sz w:val="20"/>
        </w:rPr>
        <w:t>technických:</w:t>
      </w:r>
      <w:r w:rsidRPr="00D4235B">
        <w:rPr>
          <w:rFonts w:cs="Arial"/>
          <w:sz w:val="20"/>
        </w:rPr>
        <w:tab/>
      </w:r>
      <w:r w:rsidRPr="00D4235B">
        <w:rPr>
          <w:rFonts w:cs="Arial"/>
          <w:sz w:val="20"/>
        </w:rPr>
        <w:tab/>
      </w:r>
      <w:r w:rsidRPr="00D4235B">
        <w:rPr>
          <w:rFonts w:cs="Arial"/>
          <w:sz w:val="20"/>
        </w:rPr>
        <w:tab/>
      </w:r>
      <w:r w:rsidR="00941AA6" w:rsidRPr="00D4235B">
        <w:rPr>
          <w:rFonts w:cs="Arial"/>
          <w:bCs/>
          <w:sz w:val="20"/>
        </w:rPr>
        <w:t>Mgr. Daniel David, starosta</w:t>
      </w:r>
    </w:p>
    <w:p w14:paraId="536865FD" w14:textId="12271A46" w:rsidR="00F546F2" w:rsidRPr="00D4235B" w:rsidRDefault="00F546F2" w:rsidP="00D4235B">
      <w:pPr>
        <w:spacing w:line="280" w:lineRule="atLeast"/>
        <w:ind w:left="2832" w:hanging="2832"/>
        <w:rPr>
          <w:rFonts w:cs="Arial"/>
          <w:sz w:val="20"/>
        </w:rPr>
      </w:pPr>
      <w:r w:rsidRPr="00D4235B">
        <w:rPr>
          <w:rFonts w:cs="Arial"/>
          <w:sz w:val="20"/>
        </w:rPr>
        <w:t>Mob.:</w:t>
      </w:r>
      <w:r w:rsidRPr="00D4235B">
        <w:rPr>
          <w:rFonts w:cs="Arial"/>
          <w:sz w:val="20"/>
        </w:rPr>
        <w:tab/>
      </w:r>
      <w:r w:rsidR="00941AA6" w:rsidRPr="00D4235B">
        <w:rPr>
          <w:rFonts w:cs="Arial"/>
          <w:bCs/>
          <w:sz w:val="20"/>
        </w:rPr>
        <w:t>+420 725 071 189</w:t>
      </w:r>
    </w:p>
    <w:p w14:paraId="746E129A" w14:textId="56A27796" w:rsidR="00941AA6" w:rsidRPr="00D4235B" w:rsidRDefault="00F546F2" w:rsidP="00D4235B">
      <w:pPr>
        <w:spacing w:line="280" w:lineRule="atLeast"/>
        <w:ind w:left="2835" w:hanging="2832"/>
        <w:rPr>
          <w:rFonts w:cs="Arial"/>
          <w:sz w:val="20"/>
        </w:rPr>
      </w:pPr>
      <w:r w:rsidRPr="00D4235B">
        <w:rPr>
          <w:rFonts w:cs="Arial"/>
          <w:sz w:val="20"/>
        </w:rPr>
        <w:t>E-mail:</w:t>
      </w:r>
      <w:r w:rsidRPr="00D4235B">
        <w:rPr>
          <w:rFonts w:cs="Arial"/>
          <w:sz w:val="20"/>
        </w:rPr>
        <w:tab/>
      </w:r>
      <w:r w:rsidRPr="00D4235B">
        <w:rPr>
          <w:rFonts w:cs="Arial"/>
          <w:sz w:val="20"/>
        </w:rPr>
        <w:tab/>
      </w:r>
      <w:hyperlink r:id="rId8" w:history="1">
        <w:r w:rsidR="00941AA6" w:rsidRPr="00D4235B">
          <w:rPr>
            <w:rStyle w:val="Hypertextovodkaz"/>
            <w:rFonts w:cs="Arial"/>
            <w:bCs/>
            <w:sz w:val="20"/>
          </w:rPr>
          <w:t>starosta@janov-n-n.cz</w:t>
        </w:r>
      </w:hyperlink>
    </w:p>
    <w:p w14:paraId="6F1D868B" w14:textId="2FFF690E" w:rsidR="00F546F2" w:rsidRPr="00D4235B" w:rsidRDefault="00F546F2" w:rsidP="00D4235B">
      <w:pPr>
        <w:spacing w:line="280" w:lineRule="atLeast"/>
        <w:ind w:left="2832" w:hanging="2832"/>
        <w:rPr>
          <w:rFonts w:cs="Arial"/>
          <w:sz w:val="20"/>
        </w:rPr>
      </w:pPr>
      <w:r w:rsidRPr="00D4235B">
        <w:rPr>
          <w:rFonts w:cs="Arial"/>
          <w:sz w:val="20"/>
        </w:rPr>
        <w:t xml:space="preserve">Datová schránka ID: </w:t>
      </w:r>
      <w:r w:rsidRPr="00D4235B">
        <w:rPr>
          <w:rFonts w:cs="Arial"/>
          <w:sz w:val="20"/>
        </w:rPr>
        <w:tab/>
      </w:r>
      <w:r w:rsidRPr="00D4235B">
        <w:rPr>
          <w:rFonts w:cs="Arial"/>
          <w:sz w:val="20"/>
        </w:rPr>
        <w:tab/>
      </w:r>
      <w:r w:rsidR="00941AA6" w:rsidRPr="00D4235B">
        <w:rPr>
          <w:rFonts w:cs="Arial"/>
          <w:sz w:val="20"/>
        </w:rPr>
        <w:t>q46attp</w:t>
      </w:r>
    </w:p>
    <w:p w14:paraId="5ABF6507" w14:textId="77777777" w:rsidR="00F546F2" w:rsidRPr="00E73624" w:rsidRDefault="00F546F2" w:rsidP="00D4235B">
      <w:pPr>
        <w:spacing w:line="280" w:lineRule="atLeast"/>
        <w:rPr>
          <w:rFonts w:cs="Arial"/>
          <w:sz w:val="20"/>
        </w:rPr>
      </w:pPr>
      <w:r w:rsidRPr="00E73624">
        <w:rPr>
          <w:rFonts w:cs="Arial"/>
          <w:sz w:val="20"/>
        </w:rPr>
        <w:t xml:space="preserve">Bankovní spojení: </w:t>
      </w:r>
      <w:r w:rsidRPr="00E73624">
        <w:rPr>
          <w:rFonts w:cs="Arial"/>
          <w:sz w:val="20"/>
        </w:rPr>
        <w:tab/>
      </w:r>
      <w:r w:rsidRPr="00E73624">
        <w:rPr>
          <w:rFonts w:cs="Arial"/>
          <w:sz w:val="20"/>
        </w:rPr>
        <w:tab/>
      </w:r>
      <w:r w:rsidRPr="00E73624">
        <w:rPr>
          <w:rFonts w:cs="Arial"/>
          <w:sz w:val="20"/>
          <w:shd w:val="clear" w:color="auto" w:fill="FFFFFF"/>
        </w:rPr>
        <w:t>Komerční banka, a. s</w:t>
      </w:r>
    </w:p>
    <w:p w14:paraId="7B9391FC" w14:textId="1E04F4D7" w:rsidR="00F546F2" w:rsidRPr="00D4235B" w:rsidRDefault="00F546F2" w:rsidP="00D4235B">
      <w:pPr>
        <w:spacing w:line="280" w:lineRule="atLeast"/>
        <w:rPr>
          <w:rFonts w:cs="Arial"/>
          <w:sz w:val="20"/>
        </w:rPr>
      </w:pPr>
      <w:r w:rsidRPr="00E73624">
        <w:rPr>
          <w:rFonts w:cs="Arial"/>
          <w:sz w:val="20"/>
        </w:rPr>
        <w:t>Číslo účtu:</w:t>
      </w:r>
      <w:r w:rsidRPr="00E73624">
        <w:rPr>
          <w:rFonts w:cs="Arial"/>
          <w:sz w:val="20"/>
        </w:rPr>
        <w:tab/>
      </w:r>
      <w:r w:rsidRPr="00E73624">
        <w:rPr>
          <w:rFonts w:cs="Arial"/>
          <w:sz w:val="20"/>
        </w:rPr>
        <w:tab/>
      </w:r>
      <w:r w:rsidRPr="00E73624">
        <w:rPr>
          <w:rFonts w:cs="Arial"/>
          <w:sz w:val="20"/>
        </w:rPr>
        <w:tab/>
      </w:r>
      <w:r w:rsidR="00941AA6" w:rsidRPr="00E73624">
        <w:rPr>
          <w:rFonts w:cs="Arial"/>
          <w:sz w:val="20"/>
        </w:rPr>
        <w:t>2522451/0100</w:t>
      </w:r>
    </w:p>
    <w:p w14:paraId="67546595" w14:textId="78EB6409" w:rsidR="00F546F2" w:rsidRPr="00D4235B" w:rsidRDefault="00F546F2" w:rsidP="00D4235B">
      <w:pPr>
        <w:spacing w:line="280" w:lineRule="atLeast"/>
        <w:rPr>
          <w:rFonts w:cs="Arial"/>
          <w:sz w:val="20"/>
        </w:rPr>
      </w:pPr>
      <w:r w:rsidRPr="00D4235B">
        <w:rPr>
          <w:rFonts w:cs="Arial"/>
          <w:sz w:val="20"/>
        </w:rPr>
        <w:t>Identifikační číslo:</w:t>
      </w:r>
      <w:r w:rsidRPr="00D4235B">
        <w:rPr>
          <w:rFonts w:cs="Arial"/>
          <w:sz w:val="20"/>
        </w:rPr>
        <w:tab/>
      </w:r>
      <w:r w:rsidRPr="00D4235B">
        <w:rPr>
          <w:rFonts w:cs="Arial"/>
          <w:sz w:val="20"/>
        </w:rPr>
        <w:tab/>
      </w:r>
      <w:r w:rsidR="00941AA6" w:rsidRPr="00D4235B">
        <w:rPr>
          <w:rFonts w:cs="Arial"/>
          <w:sz w:val="20"/>
        </w:rPr>
        <w:t>00262358</w:t>
      </w:r>
    </w:p>
    <w:p w14:paraId="2BC9FAD8" w14:textId="1B04D764" w:rsidR="00F546F2" w:rsidRPr="00D4235B" w:rsidRDefault="00F546F2" w:rsidP="00D4235B">
      <w:pPr>
        <w:spacing w:line="280" w:lineRule="atLeast"/>
        <w:rPr>
          <w:rFonts w:cs="Arial"/>
          <w:sz w:val="20"/>
        </w:rPr>
      </w:pPr>
      <w:r w:rsidRPr="00D4235B">
        <w:rPr>
          <w:rFonts w:cs="Arial"/>
          <w:sz w:val="20"/>
        </w:rPr>
        <w:t>DIČ:</w:t>
      </w:r>
      <w:r w:rsidRPr="00D4235B">
        <w:rPr>
          <w:rFonts w:cs="Arial"/>
          <w:sz w:val="20"/>
        </w:rPr>
        <w:tab/>
      </w:r>
      <w:r w:rsidRPr="00D4235B">
        <w:rPr>
          <w:rFonts w:cs="Arial"/>
          <w:sz w:val="20"/>
        </w:rPr>
        <w:tab/>
      </w:r>
      <w:r w:rsidRPr="00D4235B">
        <w:rPr>
          <w:rFonts w:cs="Arial"/>
          <w:sz w:val="20"/>
        </w:rPr>
        <w:tab/>
      </w:r>
      <w:r w:rsidRPr="00D4235B">
        <w:rPr>
          <w:rFonts w:cs="Arial"/>
          <w:sz w:val="20"/>
        </w:rPr>
        <w:tab/>
      </w:r>
      <w:r w:rsidR="00941AA6" w:rsidRPr="00D4235B">
        <w:rPr>
          <w:rStyle w:val="small"/>
          <w:rFonts w:cs="Arial"/>
          <w:sz w:val="20"/>
        </w:rPr>
        <w:t>CZ00262358</w:t>
      </w:r>
    </w:p>
    <w:p w14:paraId="4EC2EF4B" w14:textId="5B3BA732" w:rsidR="00E90B3D" w:rsidRPr="00D4235B" w:rsidRDefault="00941AA6" w:rsidP="00D4235B">
      <w:pPr>
        <w:spacing w:line="280" w:lineRule="atLeast"/>
        <w:rPr>
          <w:rFonts w:cs="Arial"/>
          <w:sz w:val="20"/>
        </w:rPr>
      </w:pPr>
      <w:r w:rsidRPr="00D4235B">
        <w:rPr>
          <w:rFonts w:cs="Arial"/>
          <w:sz w:val="20"/>
        </w:rPr>
        <w:t>(</w:t>
      </w:r>
      <w:r w:rsidR="00E90B3D" w:rsidRPr="00D4235B">
        <w:rPr>
          <w:rFonts w:cs="Arial"/>
          <w:sz w:val="20"/>
        </w:rPr>
        <w:t>dále jen „</w:t>
      </w:r>
      <w:r w:rsidR="008C473D" w:rsidRPr="00D4235B">
        <w:rPr>
          <w:rFonts w:cs="Arial"/>
          <w:b/>
          <w:sz w:val="20"/>
        </w:rPr>
        <w:t>o</w:t>
      </w:r>
      <w:r w:rsidR="00E90B3D" w:rsidRPr="00D4235B">
        <w:rPr>
          <w:rFonts w:cs="Arial"/>
          <w:b/>
          <w:sz w:val="20"/>
        </w:rPr>
        <w:t>bjednatel</w:t>
      </w:r>
      <w:r w:rsidR="00E90B3D" w:rsidRPr="00D4235B">
        <w:rPr>
          <w:rFonts w:cs="Arial"/>
          <w:sz w:val="20"/>
        </w:rPr>
        <w:t>“</w:t>
      </w:r>
      <w:r w:rsidRPr="00D4235B">
        <w:rPr>
          <w:rFonts w:cs="Arial"/>
          <w:sz w:val="20"/>
        </w:rPr>
        <w:t>)</w:t>
      </w:r>
    </w:p>
    <w:p w14:paraId="2762DCF9" w14:textId="77777777" w:rsidR="00771B1F" w:rsidRPr="00D4235B" w:rsidRDefault="00771B1F" w:rsidP="00D4235B">
      <w:pPr>
        <w:spacing w:line="280" w:lineRule="atLeast"/>
        <w:rPr>
          <w:rFonts w:cs="Arial"/>
          <w:sz w:val="20"/>
        </w:rPr>
      </w:pPr>
    </w:p>
    <w:p w14:paraId="35A636F2" w14:textId="35468E51" w:rsidR="00F546F2" w:rsidRPr="00D4235B" w:rsidRDefault="00F546F2" w:rsidP="00D4235B">
      <w:pPr>
        <w:spacing w:line="280" w:lineRule="atLeast"/>
        <w:rPr>
          <w:rFonts w:cs="Arial"/>
          <w:sz w:val="20"/>
        </w:rPr>
      </w:pPr>
      <w:r w:rsidRPr="00D4235B">
        <w:rPr>
          <w:rFonts w:cs="Arial"/>
          <w:sz w:val="20"/>
        </w:rPr>
        <w:t xml:space="preserve">a </w:t>
      </w:r>
    </w:p>
    <w:p w14:paraId="065624FB" w14:textId="77777777" w:rsidR="00F546F2" w:rsidRPr="00D4235B" w:rsidRDefault="00F546F2" w:rsidP="00D4235B">
      <w:pPr>
        <w:spacing w:line="280" w:lineRule="atLeast"/>
        <w:rPr>
          <w:rFonts w:cs="Arial"/>
          <w:sz w:val="20"/>
        </w:rPr>
      </w:pPr>
    </w:p>
    <w:p w14:paraId="7B983347" w14:textId="2892A113" w:rsidR="00E90B3D" w:rsidRPr="00D4235B" w:rsidRDefault="007066DD" w:rsidP="00D4235B">
      <w:pPr>
        <w:spacing w:line="280" w:lineRule="atLeast"/>
        <w:rPr>
          <w:rFonts w:cs="Arial"/>
          <w:sz w:val="20"/>
        </w:rPr>
      </w:pPr>
      <w:r w:rsidRPr="00D4235B">
        <w:rPr>
          <w:rFonts w:cs="Arial"/>
          <w:sz w:val="20"/>
        </w:rPr>
        <w:t>Název zhotovitele</w:t>
      </w:r>
      <w:r w:rsidR="00C14F66" w:rsidRPr="00D4235B">
        <w:rPr>
          <w:rFonts w:cs="Arial"/>
          <w:sz w:val="20"/>
        </w:rPr>
        <w:tab/>
      </w:r>
      <w:r w:rsidR="00C14F66" w:rsidRPr="00D4235B">
        <w:rPr>
          <w:rFonts w:cs="Arial"/>
          <w:sz w:val="20"/>
        </w:rPr>
        <w:tab/>
      </w:r>
      <w:bookmarkStart w:id="0" w:name="_Hlk230075399"/>
      <w:r w:rsidR="00AE2651" w:rsidRPr="00D4235B">
        <w:rPr>
          <w:rFonts w:cs="Arial"/>
          <w:sz w:val="20"/>
        </w:rPr>
        <w:t>„</w:t>
      </w:r>
      <w:r w:rsidR="00AE2651" w:rsidRPr="00D4235B">
        <w:rPr>
          <w:rFonts w:cs="Arial"/>
          <w:sz w:val="20"/>
          <w:highlight w:val="yellow"/>
        </w:rPr>
        <w:t>[</w:t>
      </w:r>
      <w:r w:rsidR="00941AA6" w:rsidRPr="00D4235B">
        <w:rPr>
          <w:rFonts w:cs="Arial"/>
          <w:sz w:val="20"/>
          <w:highlight w:val="yellow"/>
        </w:rPr>
        <w:t>doplní účastník</w:t>
      </w:r>
      <w:r w:rsidR="00AE2651" w:rsidRPr="00D4235B">
        <w:rPr>
          <w:rFonts w:cs="Arial"/>
          <w:sz w:val="20"/>
          <w:highlight w:val="yellow"/>
        </w:rPr>
        <w:t>]</w:t>
      </w:r>
      <w:r w:rsidR="00AE2651" w:rsidRPr="00D4235B">
        <w:rPr>
          <w:rFonts w:cs="Arial"/>
          <w:sz w:val="20"/>
        </w:rPr>
        <w:t>“</w:t>
      </w:r>
      <w:bookmarkEnd w:id="0"/>
    </w:p>
    <w:p w14:paraId="18F42A8C" w14:textId="259E269C" w:rsidR="00E90B3D" w:rsidRPr="00D4235B" w:rsidRDefault="00E90B3D" w:rsidP="00D4235B">
      <w:pPr>
        <w:spacing w:line="280" w:lineRule="atLeast"/>
        <w:jc w:val="both"/>
        <w:rPr>
          <w:rFonts w:cs="Arial"/>
          <w:sz w:val="20"/>
        </w:rPr>
      </w:pPr>
      <w:r w:rsidRPr="00D4235B">
        <w:rPr>
          <w:rFonts w:cs="Arial"/>
          <w:sz w:val="20"/>
        </w:rPr>
        <w:t>se sídlem:</w:t>
      </w:r>
      <w:r w:rsidRPr="00D4235B">
        <w:rPr>
          <w:rFonts w:cs="Arial"/>
          <w:sz w:val="20"/>
        </w:rPr>
        <w:tab/>
      </w:r>
      <w:r w:rsidRPr="00D4235B">
        <w:rPr>
          <w:rFonts w:cs="Arial"/>
          <w:sz w:val="20"/>
        </w:rPr>
        <w:tab/>
      </w:r>
      <w:r w:rsidRPr="00D4235B">
        <w:rPr>
          <w:rFonts w:cs="Arial"/>
          <w:sz w:val="20"/>
        </w:rPr>
        <w:tab/>
      </w:r>
      <w:r w:rsidR="00AE2651" w:rsidRPr="00D4235B">
        <w:rPr>
          <w:rFonts w:cs="Arial"/>
          <w:sz w:val="20"/>
        </w:rPr>
        <w:t>„</w:t>
      </w:r>
      <w:r w:rsidR="00AE2651" w:rsidRPr="00D4235B">
        <w:rPr>
          <w:rFonts w:cs="Arial"/>
          <w:sz w:val="20"/>
          <w:highlight w:val="yellow"/>
        </w:rPr>
        <w:t>[</w:t>
      </w:r>
      <w:r w:rsidR="00941AA6" w:rsidRPr="00D4235B">
        <w:rPr>
          <w:rFonts w:cs="Arial"/>
          <w:sz w:val="20"/>
          <w:highlight w:val="yellow"/>
        </w:rPr>
        <w:t>doplní účastník</w:t>
      </w:r>
      <w:r w:rsidR="00AE2651" w:rsidRPr="00D4235B">
        <w:rPr>
          <w:rFonts w:cs="Arial"/>
          <w:sz w:val="20"/>
          <w:highlight w:val="yellow"/>
        </w:rPr>
        <w:t>]</w:t>
      </w:r>
      <w:r w:rsidR="00AE2651" w:rsidRPr="00D4235B">
        <w:rPr>
          <w:rFonts w:cs="Arial"/>
          <w:sz w:val="20"/>
        </w:rPr>
        <w:t>“</w:t>
      </w:r>
    </w:p>
    <w:p w14:paraId="6A110B28" w14:textId="1034B3D0" w:rsidR="00035B1B" w:rsidRPr="00D4235B" w:rsidRDefault="00E90B3D" w:rsidP="00D4235B">
      <w:pPr>
        <w:spacing w:line="280" w:lineRule="atLeast"/>
        <w:jc w:val="both"/>
        <w:rPr>
          <w:rFonts w:cs="Arial"/>
          <w:sz w:val="20"/>
        </w:rPr>
      </w:pPr>
      <w:r w:rsidRPr="00D4235B">
        <w:rPr>
          <w:rFonts w:cs="Arial"/>
          <w:sz w:val="20"/>
        </w:rPr>
        <w:t xml:space="preserve">zapsán v obchodním rejstříku vedeného u </w:t>
      </w:r>
      <w:r w:rsidR="004A59A3" w:rsidRPr="00D4235B">
        <w:rPr>
          <w:rFonts w:cs="Arial"/>
          <w:sz w:val="20"/>
        </w:rPr>
        <w:t>„</w:t>
      </w:r>
      <w:r w:rsidR="004A59A3" w:rsidRPr="00D4235B">
        <w:rPr>
          <w:rFonts w:cs="Arial"/>
          <w:sz w:val="20"/>
          <w:highlight w:val="yellow"/>
        </w:rPr>
        <w:t>[</w:t>
      </w:r>
      <w:r w:rsidR="00941AA6" w:rsidRPr="00D4235B">
        <w:rPr>
          <w:rFonts w:cs="Arial"/>
          <w:sz w:val="20"/>
          <w:highlight w:val="yellow"/>
        </w:rPr>
        <w:t>doplní účastník</w:t>
      </w:r>
      <w:r w:rsidR="004A59A3" w:rsidRPr="00D4235B">
        <w:rPr>
          <w:rFonts w:cs="Arial"/>
          <w:sz w:val="20"/>
          <w:highlight w:val="yellow"/>
        </w:rPr>
        <w:t>]</w:t>
      </w:r>
      <w:r w:rsidR="004A59A3" w:rsidRPr="00D4235B">
        <w:rPr>
          <w:rFonts w:cs="Arial"/>
          <w:sz w:val="20"/>
        </w:rPr>
        <w:t>“</w:t>
      </w:r>
      <w:r w:rsidRPr="00D4235B">
        <w:rPr>
          <w:rFonts w:cs="Arial"/>
          <w:sz w:val="20"/>
        </w:rPr>
        <w:t xml:space="preserve"> soudu </w:t>
      </w:r>
      <w:r w:rsidR="00497D5C" w:rsidRPr="00D4235B">
        <w:rPr>
          <w:rFonts w:cs="Arial"/>
          <w:sz w:val="20"/>
        </w:rPr>
        <w:t>„</w:t>
      </w:r>
      <w:r w:rsidR="00497D5C" w:rsidRPr="00D4235B">
        <w:rPr>
          <w:rFonts w:cs="Arial"/>
          <w:sz w:val="20"/>
          <w:highlight w:val="yellow"/>
        </w:rPr>
        <w:t>[</w:t>
      </w:r>
      <w:r w:rsidR="00941AA6" w:rsidRPr="00D4235B">
        <w:rPr>
          <w:rFonts w:cs="Arial"/>
          <w:sz w:val="20"/>
          <w:highlight w:val="yellow"/>
        </w:rPr>
        <w:t>doplní účastník</w:t>
      </w:r>
      <w:r w:rsidR="00497D5C" w:rsidRPr="00D4235B">
        <w:rPr>
          <w:rFonts w:cs="Arial"/>
          <w:sz w:val="20"/>
          <w:highlight w:val="yellow"/>
        </w:rPr>
        <w:t>]</w:t>
      </w:r>
      <w:r w:rsidR="00497D5C" w:rsidRPr="00D4235B">
        <w:rPr>
          <w:rFonts w:cs="Arial"/>
          <w:sz w:val="20"/>
        </w:rPr>
        <w:t>“</w:t>
      </w:r>
      <w:r w:rsidRPr="00D4235B">
        <w:rPr>
          <w:rFonts w:cs="Arial"/>
          <w:sz w:val="20"/>
        </w:rPr>
        <w:t>, oddíl</w:t>
      </w:r>
      <w:r w:rsidR="00497D5C" w:rsidRPr="00D4235B">
        <w:rPr>
          <w:rFonts w:cs="Arial"/>
          <w:sz w:val="20"/>
        </w:rPr>
        <w:t xml:space="preserve"> „</w:t>
      </w:r>
      <w:r w:rsidR="00497D5C" w:rsidRPr="00D4235B">
        <w:rPr>
          <w:rFonts w:cs="Arial"/>
          <w:sz w:val="20"/>
          <w:highlight w:val="yellow"/>
        </w:rPr>
        <w:t>[</w:t>
      </w:r>
      <w:r w:rsidR="00941AA6" w:rsidRPr="00D4235B">
        <w:rPr>
          <w:rFonts w:cs="Arial"/>
          <w:sz w:val="20"/>
          <w:highlight w:val="yellow"/>
        </w:rPr>
        <w:t>doplní účastník</w:t>
      </w:r>
      <w:r w:rsidR="00497D5C" w:rsidRPr="00D4235B">
        <w:rPr>
          <w:rFonts w:cs="Arial"/>
          <w:sz w:val="20"/>
          <w:highlight w:val="yellow"/>
        </w:rPr>
        <w:t>]</w:t>
      </w:r>
      <w:r w:rsidR="00497D5C" w:rsidRPr="00D4235B">
        <w:rPr>
          <w:rFonts w:cs="Arial"/>
          <w:sz w:val="20"/>
        </w:rPr>
        <w:t>“</w:t>
      </w:r>
      <w:r w:rsidRPr="00D4235B">
        <w:rPr>
          <w:rFonts w:cs="Arial"/>
          <w:sz w:val="20"/>
        </w:rPr>
        <w:t>, vložka</w:t>
      </w:r>
      <w:r w:rsidR="00497D5C" w:rsidRPr="00D4235B">
        <w:rPr>
          <w:rFonts w:cs="Arial"/>
          <w:sz w:val="20"/>
        </w:rPr>
        <w:t xml:space="preserve"> „</w:t>
      </w:r>
      <w:r w:rsidR="00497D5C" w:rsidRPr="00D4235B">
        <w:rPr>
          <w:rFonts w:cs="Arial"/>
          <w:sz w:val="20"/>
          <w:highlight w:val="yellow"/>
        </w:rPr>
        <w:t>[</w:t>
      </w:r>
      <w:r w:rsidR="00941AA6" w:rsidRPr="00D4235B">
        <w:rPr>
          <w:rFonts w:cs="Arial"/>
          <w:sz w:val="20"/>
          <w:highlight w:val="yellow"/>
        </w:rPr>
        <w:t>doplní účastník</w:t>
      </w:r>
      <w:r w:rsidR="00497D5C" w:rsidRPr="00D4235B">
        <w:rPr>
          <w:rFonts w:cs="Arial"/>
          <w:sz w:val="20"/>
          <w:highlight w:val="yellow"/>
        </w:rPr>
        <w:t>]</w:t>
      </w:r>
      <w:r w:rsidR="00497D5C" w:rsidRPr="00D4235B">
        <w:rPr>
          <w:rFonts w:cs="Arial"/>
          <w:sz w:val="20"/>
        </w:rPr>
        <w:t>“.</w:t>
      </w:r>
      <w:r w:rsidRPr="00D4235B">
        <w:rPr>
          <w:rFonts w:cs="Arial"/>
          <w:sz w:val="20"/>
        </w:rPr>
        <w:tab/>
      </w:r>
      <w:r w:rsidRPr="00D4235B">
        <w:rPr>
          <w:rFonts w:cs="Arial"/>
          <w:sz w:val="20"/>
        </w:rPr>
        <w:tab/>
      </w:r>
    </w:p>
    <w:p w14:paraId="2AE5F69E" w14:textId="77777777" w:rsidR="00E90B3D" w:rsidRPr="00D4235B" w:rsidRDefault="00E90B3D" w:rsidP="00D4235B">
      <w:pPr>
        <w:spacing w:line="280" w:lineRule="atLeast"/>
        <w:jc w:val="both"/>
        <w:rPr>
          <w:rFonts w:cs="Arial"/>
          <w:b/>
          <w:sz w:val="20"/>
        </w:rPr>
      </w:pPr>
      <w:r w:rsidRPr="00D4235B">
        <w:rPr>
          <w:rFonts w:cs="Arial"/>
          <w:sz w:val="20"/>
        </w:rPr>
        <w:tab/>
      </w:r>
      <w:r w:rsidRPr="00D4235B">
        <w:rPr>
          <w:rFonts w:cs="Arial"/>
          <w:b/>
          <w:sz w:val="20"/>
        </w:rPr>
        <w:tab/>
      </w:r>
      <w:r w:rsidRPr="00D4235B">
        <w:rPr>
          <w:rFonts w:cs="Arial"/>
          <w:b/>
          <w:sz w:val="20"/>
        </w:rPr>
        <w:tab/>
      </w:r>
      <w:r w:rsidRPr="00D4235B">
        <w:rPr>
          <w:rFonts w:cs="Arial"/>
          <w:b/>
          <w:sz w:val="20"/>
        </w:rPr>
        <w:tab/>
      </w:r>
      <w:r w:rsidRPr="00D4235B">
        <w:rPr>
          <w:rFonts w:cs="Arial"/>
          <w:b/>
          <w:sz w:val="20"/>
        </w:rPr>
        <w:tab/>
      </w:r>
      <w:r w:rsidRPr="00D4235B">
        <w:rPr>
          <w:rFonts w:cs="Arial"/>
          <w:b/>
          <w:sz w:val="20"/>
        </w:rPr>
        <w:tab/>
      </w:r>
      <w:r w:rsidRPr="00D4235B">
        <w:rPr>
          <w:rFonts w:cs="Arial"/>
          <w:b/>
          <w:sz w:val="20"/>
        </w:rPr>
        <w:tab/>
      </w:r>
      <w:r w:rsidRPr="00D4235B">
        <w:rPr>
          <w:rFonts w:cs="Arial"/>
          <w:sz w:val="20"/>
        </w:rPr>
        <w:tab/>
      </w:r>
      <w:r w:rsidRPr="00D4235B">
        <w:rPr>
          <w:rFonts w:cs="Arial"/>
          <w:sz w:val="20"/>
        </w:rPr>
        <w:tab/>
      </w:r>
      <w:r w:rsidRPr="00D4235B">
        <w:rPr>
          <w:rFonts w:cs="Arial"/>
          <w:sz w:val="20"/>
        </w:rPr>
        <w:tab/>
      </w:r>
    </w:p>
    <w:p w14:paraId="5332D341" w14:textId="77777777" w:rsidR="00E90B3D" w:rsidRPr="00D4235B" w:rsidRDefault="00E90B3D" w:rsidP="00D4235B">
      <w:pPr>
        <w:spacing w:line="280" w:lineRule="atLeast"/>
        <w:jc w:val="both"/>
        <w:rPr>
          <w:rFonts w:cs="Arial"/>
          <w:sz w:val="20"/>
        </w:rPr>
      </w:pPr>
      <w:r w:rsidRPr="00D4235B">
        <w:rPr>
          <w:rFonts w:cs="Arial"/>
          <w:sz w:val="20"/>
        </w:rPr>
        <w:t>Oprávněný zástupce:</w:t>
      </w:r>
      <w:r w:rsidRPr="00D4235B">
        <w:rPr>
          <w:rFonts w:cs="Arial"/>
          <w:sz w:val="20"/>
        </w:rPr>
        <w:tab/>
      </w:r>
      <w:r w:rsidRPr="00D4235B">
        <w:rPr>
          <w:rFonts w:cs="Arial"/>
          <w:sz w:val="20"/>
        </w:rPr>
        <w:tab/>
      </w:r>
    </w:p>
    <w:p w14:paraId="5FDF45DE" w14:textId="640B7D58" w:rsidR="00E90B3D" w:rsidRPr="00D4235B" w:rsidRDefault="00E90B3D" w:rsidP="00D4235B">
      <w:pPr>
        <w:spacing w:line="280" w:lineRule="atLeast"/>
        <w:jc w:val="both"/>
        <w:rPr>
          <w:rFonts w:cs="Arial"/>
          <w:sz w:val="20"/>
        </w:rPr>
      </w:pPr>
      <w:r w:rsidRPr="00D4235B">
        <w:rPr>
          <w:rFonts w:cs="Arial"/>
          <w:sz w:val="20"/>
        </w:rPr>
        <w:t>- ve věcech smluvních:</w:t>
      </w:r>
      <w:r w:rsidRPr="00D4235B">
        <w:rPr>
          <w:rFonts w:cs="Arial"/>
          <w:sz w:val="20"/>
        </w:rPr>
        <w:tab/>
      </w:r>
      <w:r w:rsidR="00497D5C" w:rsidRPr="00D4235B">
        <w:rPr>
          <w:rFonts w:cs="Arial"/>
          <w:sz w:val="20"/>
        </w:rPr>
        <w:tab/>
        <w:t>„</w:t>
      </w:r>
      <w:r w:rsidR="00497D5C" w:rsidRPr="00D4235B">
        <w:rPr>
          <w:rFonts w:cs="Arial"/>
          <w:sz w:val="20"/>
          <w:highlight w:val="yellow"/>
        </w:rPr>
        <w:t>[</w:t>
      </w:r>
      <w:r w:rsidR="00941AA6" w:rsidRPr="00D4235B">
        <w:rPr>
          <w:rFonts w:cs="Arial"/>
          <w:sz w:val="20"/>
          <w:highlight w:val="yellow"/>
        </w:rPr>
        <w:t>doplní účastník</w:t>
      </w:r>
      <w:r w:rsidR="00497D5C" w:rsidRPr="00D4235B">
        <w:rPr>
          <w:rFonts w:cs="Arial"/>
          <w:sz w:val="20"/>
          <w:highlight w:val="yellow"/>
        </w:rPr>
        <w:t>]</w:t>
      </w:r>
      <w:r w:rsidR="00497D5C" w:rsidRPr="00D4235B">
        <w:rPr>
          <w:rFonts w:cs="Arial"/>
          <w:sz w:val="20"/>
        </w:rPr>
        <w:t>“</w:t>
      </w:r>
    </w:p>
    <w:p w14:paraId="13884D03" w14:textId="5E70F0D5" w:rsidR="00E90B3D" w:rsidRPr="00D4235B" w:rsidRDefault="00E90B3D" w:rsidP="00D4235B">
      <w:pPr>
        <w:spacing w:line="280" w:lineRule="atLeast"/>
        <w:jc w:val="both"/>
        <w:rPr>
          <w:rFonts w:cs="Arial"/>
          <w:sz w:val="20"/>
          <w:highlight w:val="yellow"/>
        </w:rPr>
      </w:pPr>
      <w:r w:rsidRPr="00D4235B">
        <w:rPr>
          <w:rFonts w:cs="Arial"/>
          <w:sz w:val="20"/>
        </w:rPr>
        <w:t>Telefon, fax:</w:t>
      </w:r>
      <w:r w:rsidRPr="00D4235B">
        <w:rPr>
          <w:rFonts w:cs="Arial"/>
          <w:sz w:val="20"/>
        </w:rPr>
        <w:tab/>
      </w:r>
      <w:r w:rsidRPr="00D4235B">
        <w:rPr>
          <w:rFonts w:cs="Arial"/>
          <w:sz w:val="20"/>
        </w:rPr>
        <w:tab/>
      </w:r>
      <w:r w:rsidRPr="00D4235B">
        <w:rPr>
          <w:rFonts w:cs="Arial"/>
          <w:sz w:val="20"/>
        </w:rPr>
        <w:tab/>
      </w:r>
      <w:r w:rsidR="00941AA6" w:rsidRPr="00D4235B">
        <w:rPr>
          <w:rFonts w:cs="Arial"/>
          <w:sz w:val="20"/>
        </w:rPr>
        <w:t>„</w:t>
      </w:r>
      <w:r w:rsidR="00941AA6" w:rsidRPr="00D4235B">
        <w:rPr>
          <w:rFonts w:cs="Arial"/>
          <w:sz w:val="20"/>
          <w:highlight w:val="yellow"/>
        </w:rPr>
        <w:t>[doplní účastník]</w:t>
      </w:r>
      <w:r w:rsidR="00941AA6" w:rsidRPr="00D4235B">
        <w:rPr>
          <w:rFonts w:cs="Arial"/>
          <w:sz w:val="20"/>
        </w:rPr>
        <w:t>“</w:t>
      </w:r>
    </w:p>
    <w:p w14:paraId="6EFF2D20" w14:textId="37733704" w:rsidR="00E90B3D" w:rsidRPr="00D4235B" w:rsidRDefault="00E90B3D" w:rsidP="00D4235B">
      <w:pPr>
        <w:spacing w:line="280" w:lineRule="atLeast"/>
        <w:jc w:val="both"/>
        <w:rPr>
          <w:rFonts w:cs="Arial"/>
          <w:sz w:val="20"/>
        </w:rPr>
      </w:pPr>
      <w:r w:rsidRPr="00D4235B">
        <w:rPr>
          <w:rFonts w:cs="Arial"/>
          <w:sz w:val="20"/>
        </w:rPr>
        <w:t>Mobil:</w:t>
      </w:r>
      <w:r w:rsidRPr="00D4235B">
        <w:rPr>
          <w:rFonts w:cs="Arial"/>
          <w:sz w:val="20"/>
        </w:rPr>
        <w:tab/>
      </w:r>
      <w:r w:rsidRPr="00D4235B">
        <w:rPr>
          <w:rFonts w:cs="Arial"/>
          <w:sz w:val="20"/>
        </w:rPr>
        <w:tab/>
      </w:r>
      <w:r w:rsidRPr="00D4235B">
        <w:rPr>
          <w:rFonts w:cs="Arial"/>
          <w:sz w:val="20"/>
        </w:rPr>
        <w:tab/>
      </w:r>
      <w:r w:rsidRPr="00D4235B">
        <w:rPr>
          <w:rFonts w:cs="Arial"/>
          <w:sz w:val="20"/>
        </w:rPr>
        <w:tab/>
      </w:r>
      <w:r w:rsidR="00941AA6" w:rsidRPr="00D4235B">
        <w:rPr>
          <w:rFonts w:cs="Arial"/>
          <w:sz w:val="20"/>
        </w:rPr>
        <w:t>„</w:t>
      </w:r>
      <w:r w:rsidR="00941AA6" w:rsidRPr="00D4235B">
        <w:rPr>
          <w:rFonts w:cs="Arial"/>
          <w:sz w:val="20"/>
          <w:highlight w:val="yellow"/>
        </w:rPr>
        <w:t>[doplní účastník]</w:t>
      </w:r>
      <w:r w:rsidR="00941AA6" w:rsidRPr="00D4235B">
        <w:rPr>
          <w:rFonts w:cs="Arial"/>
          <w:sz w:val="20"/>
        </w:rPr>
        <w:t>“</w:t>
      </w:r>
    </w:p>
    <w:p w14:paraId="306A4102" w14:textId="764A3C1E" w:rsidR="00E90B3D" w:rsidRPr="00D4235B" w:rsidRDefault="00E90B3D" w:rsidP="00D4235B">
      <w:pPr>
        <w:spacing w:line="280" w:lineRule="atLeast"/>
        <w:jc w:val="both"/>
        <w:rPr>
          <w:rFonts w:cs="Arial"/>
          <w:sz w:val="20"/>
        </w:rPr>
      </w:pPr>
      <w:r w:rsidRPr="00D4235B">
        <w:rPr>
          <w:rFonts w:cs="Arial"/>
          <w:sz w:val="20"/>
        </w:rPr>
        <w:t>E-mail:</w:t>
      </w:r>
      <w:r w:rsidRPr="00D4235B">
        <w:rPr>
          <w:rFonts w:cs="Arial"/>
          <w:sz w:val="20"/>
        </w:rPr>
        <w:tab/>
      </w:r>
      <w:r w:rsidRPr="00D4235B">
        <w:rPr>
          <w:rFonts w:cs="Arial"/>
          <w:sz w:val="20"/>
        </w:rPr>
        <w:tab/>
      </w:r>
      <w:r w:rsidRPr="00D4235B">
        <w:rPr>
          <w:rFonts w:cs="Arial"/>
          <w:sz w:val="20"/>
        </w:rPr>
        <w:tab/>
      </w:r>
      <w:bookmarkStart w:id="1" w:name="Text10"/>
      <w:r w:rsidR="00C14F66" w:rsidRPr="00D4235B">
        <w:rPr>
          <w:rFonts w:cs="Arial"/>
          <w:sz w:val="20"/>
        </w:rPr>
        <w:tab/>
      </w:r>
      <w:bookmarkEnd w:id="1"/>
      <w:r w:rsidR="00941AA6" w:rsidRPr="00D4235B">
        <w:rPr>
          <w:rFonts w:cs="Arial"/>
          <w:sz w:val="20"/>
        </w:rPr>
        <w:t>„</w:t>
      </w:r>
      <w:r w:rsidR="00941AA6" w:rsidRPr="00D4235B">
        <w:rPr>
          <w:rFonts w:cs="Arial"/>
          <w:sz w:val="20"/>
          <w:highlight w:val="yellow"/>
        </w:rPr>
        <w:t>[doplní účastník]</w:t>
      </w:r>
      <w:r w:rsidR="00941AA6" w:rsidRPr="00D4235B">
        <w:rPr>
          <w:rFonts w:cs="Arial"/>
          <w:sz w:val="20"/>
        </w:rPr>
        <w:t>“</w:t>
      </w:r>
    </w:p>
    <w:p w14:paraId="774CB600" w14:textId="56BB19D9" w:rsidR="00E90B3D" w:rsidRPr="00D4235B" w:rsidRDefault="00E90B3D" w:rsidP="00D4235B">
      <w:pPr>
        <w:spacing w:line="280" w:lineRule="atLeast"/>
        <w:jc w:val="both"/>
        <w:rPr>
          <w:rFonts w:cs="Arial"/>
          <w:sz w:val="20"/>
        </w:rPr>
      </w:pPr>
      <w:r w:rsidRPr="00D4235B">
        <w:rPr>
          <w:rFonts w:cs="Arial"/>
          <w:sz w:val="20"/>
        </w:rPr>
        <w:t xml:space="preserve">- ve </w:t>
      </w:r>
      <w:r w:rsidR="004A59A3" w:rsidRPr="00D4235B">
        <w:rPr>
          <w:rFonts w:cs="Arial"/>
          <w:sz w:val="20"/>
        </w:rPr>
        <w:t xml:space="preserve">věcech </w:t>
      </w:r>
      <w:r w:rsidRPr="00D4235B">
        <w:rPr>
          <w:rFonts w:cs="Arial"/>
          <w:sz w:val="20"/>
        </w:rPr>
        <w:t>technických:</w:t>
      </w:r>
      <w:r w:rsidRPr="00D4235B">
        <w:rPr>
          <w:rFonts w:cs="Arial"/>
          <w:sz w:val="20"/>
        </w:rPr>
        <w:tab/>
      </w:r>
      <w:r w:rsidR="00941AA6" w:rsidRPr="00D4235B">
        <w:rPr>
          <w:rFonts w:cs="Arial"/>
          <w:sz w:val="20"/>
        </w:rPr>
        <w:t>„</w:t>
      </w:r>
      <w:r w:rsidR="00941AA6" w:rsidRPr="00D4235B">
        <w:rPr>
          <w:rFonts w:cs="Arial"/>
          <w:sz w:val="20"/>
          <w:highlight w:val="yellow"/>
        </w:rPr>
        <w:t>[doplní účastník]</w:t>
      </w:r>
      <w:r w:rsidR="00941AA6" w:rsidRPr="00D4235B">
        <w:rPr>
          <w:rFonts w:cs="Arial"/>
          <w:sz w:val="20"/>
        </w:rPr>
        <w:t>“</w:t>
      </w:r>
      <w:r w:rsidRPr="00D4235B">
        <w:rPr>
          <w:rFonts w:cs="Arial"/>
          <w:sz w:val="20"/>
        </w:rPr>
        <w:tab/>
      </w:r>
      <w:r w:rsidRPr="00D4235B">
        <w:rPr>
          <w:rFonts w:cs="Arial"/>
          <w:sz w:val="20"/>
        </w:rPr>
        <w:tab/>
      </w:r>
      <w:r w:rsidRPr="00D4235B">
        <w:rPr>
          <w:rFonts w:cs="Arial"/>
          <w:sz w:val="20"/>
        </w:rPr>
        <w:tab/>
      </w:r>
      <w:r w:rsidRPr="00D4235B">
        <w:rPr>
          <w:rFonts w:cs="Arial"/>
          <w:sz w:val="20"/>
        </w:rPr>
        <w:tab/>
      </w:r>
      <w:r w:rsidRPr="00D4235B">
        <w:rPr>
          <w:rFonts w:cs="Arial"/>
          <w:sz w:val="20"/>
        </w:rPr>
        <w:tab/>
      </w:r>
    </w:p>
    <w:p w14:paraId="54EF1AC1" w14:textId="18FF9301" w:rsidR="00E90B3D" w:rsidRPr="00D4235B" w:rsidRDefault="00E90B3D" w:rsidP="00D4235B">
      <w:pPr>
        <w:spacing w:line="280" w:lineRule="atLeast"/>
        <w:jc w:val="both"/>
        <w:rPr>
          <w:rFonts w:cs="Arial"/>
          <w:sz w:val="20"/>
        </w:rPr>
      </w:pPr>
      <w:r w:rsidRPr="00D4235B">
        <w:rPr>
          <w:rFonts w:cs="Arial"/>
          <w:sz w:val="20"/>
        </w:rPr>
        <w:t>Telefon, fax:</w:t>
      </w:r>
      <w:r w:rsidRPr="00D4235B">
        <w:rPr>
          <w:rFonts w:cs="Arial"/>
          <w:sz w:val="20"/>
        </w:rPr>
        <w:tab/>
      </w:r>
      <w:r w:rsidRPr="00D4235B">
        <w:rPr>
          <w:rFonts w:cs="Arial"/>
          <w:sz w:val="20"/>
        </w:rPr>
        <w:tab/>
      </w:r>
      <w:r w:rsidRPr="00D4235B">
        <w:rPr>
          <w:rFonts w:cs="Arial"/>
          <w:sz w:val="20"/>
        </w:rPr>
        <w:tab/>
      </w:r>
      <w:r w:rsidR="00941AA6" w:rsidRPr="00D4235B">
        <w:rPr>
          <w:rFonts w:cs="Arial"/>
          <w:sz w:val="20"/>
        </w:rPr>
        <w:t>„</w:t>
      </w:r>
      <w:r w:rsidR="00941AA6" w:rsidRPr="00D4235B">
        <w:rPr>
          <w:rFonts w:cs="Arial"/>
          <w:sz w:val="20"/>
          <w:highlight w:val="yellow"/>
        </w:rPr>
        <w:t>[doplní účastník]</w:t>
      </w:r>
      <w:r w:rsidR="00941AA6" w:rsidRPr="00D4235B">
        <w:rPr>
          <w:rFonts w:cs="Arial"/>
          <w:sz w:val="20"/>
        </w:rPr>
        <w:t>“</w:t>
      </w:r>
    </w:p>
    <w:p w14:paraId="73E24895" w14:textId="6D3AF0CB" w:rsidR="00E90B3D" w:rsidRPr="00D4235B" w:rsidRDefault="00E90B3D" w:rsidP="00D4235B">
      <w:pPr>
        <w:spacing w:line="280" w:lineRule="atLeast"/>
        <w:jc w:val="both"/>
        <w:rPr>
          <w:rFonts w:cs="Arial"/>
          <w:sz w:val="20"/>
        </w:rPr>
      </w:pPr>
      <w:r w:rsidRPr="00D4235B">
        <w:rPr>
          <w:rFonts w:cs="Arial"/>
          <w:sz w:val="20"/>
        </w:rPr>
        <w:t>Mobil:</w:t>
      </w:r>
      <w:r w:rsidRPr="00D4235B">
        <w:rPr>
          <w:rFonts w:cs="Arial"/>
          <w:sz w:val="20"/>
        </w:rPr>
        <w:tab/>
      </w:r>
      <w:r w:rsidRPr="00D4235B">
        <w:rPr>
          <w:rFonts w:cs="Arial"/>
          <w:sz w:val="20"/>
        </w:rPr>
        <w:tab/>
      </w:r>
      <w:r w:rsidRPr="00D4235B">
        <w:rPr>
          <w:rFonts w:cs="Arial"/>
          <w:sz w:val="20"/>
        </w:rPr>
        <w:tab/>
      </w:r>
      <w:r w:rsidRPr="00D4235B">
        <w:rPr>
          <w:rFonts w:cs="Arial"/>
          <w:sz w:val="20"/>
        </w:rPr>
        <w:tab/>
      </w:r>
      <w:r w:rsidR="00941AA6" w:rsidRPr="00D4235B">
        <w:rPr>
          <w:rFonts w:cs="Arial"/>
          <w:sz w:val="20"/>
        </w:rPr>
        <w:t>„</w:t>
      </w:r>
      <w:r w:rsidR="00941AA6" w:rsidRPr="00D4235B">
        <w:rPr>
          <w:rFonts w:cs="Arial"/>
          <w:sz w:val="20"/>
          <w:highlight w:val="yellow"/>
        </w:rPr>
        <w:t>[doplní účastník]</w:t>
      </w:r>
      <w:r w:rsidR="00941AA6" w:rsidRPr="00D4235B">
        <w:rPr>
          <w:rFonts w:cs="Arial"/>
          <w:sz w:val="20"/>
        </w:rPr>
        <w:t>“</w:t>
      </w:r>
    </w:p>
    <w:p w14:paraId="3F988061" w14:textId="18F13706" w:rsidR="00AB5644" w:rsidRPr="00D4235B" w:rsidRDefault="00E90B3D" w:rsidP="00D4235B">
      <w:pPr>
        <w:spacing w:line="280" w:lineRule="atLeast"/>
        <w:jc w:val="both"/>
        <w:rPr>
          <w:rFonts w:cs="Arial"/>
          <w:sz w:val="20"/>
        </w:rPr>
      </w:pPr>
      <w:r w:rsidRPr="00D4235B">
        <w:rPr>
          <w:rFonts w:cs="Arial"/>
          <w:sz w:val="20"/>
        </w:rPr>
        <w:t>E-mail:</w:t>
      </w:r>
      <w:r w:rsidRPr="00D4235B">
        <w:rPr>
          <w:rFonts w:cs="Arial"/>
          <w:sz w:val="20"/>
        </w:rPr>
        <w:tab/>
      </w:r>
      <w:r w:rsidRPr="00D4235B">
        <w:rPr>
          <w:rFonts w:cs="Arial"/>
          <w:sz w:val="20"/>
        </w:rPr>
        <w:tab/>
      </w:r>
      <w:r w:rsidRPr="00D4235B">
        <w:rPr>
          <w:rFonts w:cs="Arial"/>
          <w:sz w:val="20"/>
        </w:rPr>
        <w:tab/>
      </w:r>
      <w:bookmarkStart w:id="2" w:name="Text14"/>
      <w:r w:rsidR="00C14F66" w:rsidRPr="00D4235B">
        <w:rPr>
          <w:rFonts w:cs="Arial"/>
          <w:sz w:val="20"/>
        </w:rPr>
        <w:tab/>
      </w:r>
      <w:bookmarkEnd w:id="2"/>
      <w:r w:rsidR="00941AA6" w:rsidRPr="00D4235B">
        <w:rPr>
          <w:rFonts w:cs="Arial"/>
          <w:sz w:val="20"/>
        </w:rPr>
        <w:t>„</w:t>
      </w:r>
      <w:r w:rsidR="00941AA6" w:rsidRPr="00D4235B">
        <w:rPr>
          <w:rFonts w:cs="Arial"/>
          <w:sz w:val="20"/>
          <w:highlight w:val="yellow"/>
        </w:rPr>
        <w:t>[doplní účastník]</w:t>
      </w:r>
      <w:r w:rsidR="00941AA6" w:rsidRPr="00D4235B">
        <w:rPr>
          <w:rFonts w:cs="Arial"/>
          <w:sz w:val="20"/>
        </w:rPr>
        <w:t>“</w:t>
      </w:r>
    </w:p>
    <w:p w14:paraId="5881ECF7" w14:textId="6D81C8B6" w:rsidR="00E90B3D" w:rsidRPr="00D4235B" w:rsidRDefault="00E90B3D" w:rsidP="00D4235B">
      <w:pPr>
        <w:spacing w:line="280" w:lineRule="atLeast"/>
        <w:jc w:val="both"/>
        <w:rPr>
          <w:rFonts w:cs="Arial"/>
          <w:sz w:val="20"/>
        </w:rPr>
      </w:pPr>
      <w:r w:rsidRPr="00D4235B">
        <w:rPr>
          <w:rFonts w:cs="Arial"/>
          <w:sz w:val="20"/>
        </w:rPr>
        <w:t>Bankovní spojení:</w:t>
      </w:r>
      <w:r w:rsidRPr="00D4235B">
        <w:rPr>
          <w:rFonts w:cs="Arial"/>
          <w:sz w:val="20"/>
        </w:rPr>
        <w:tab/>
      </w:r>
      <w:r w:rsidRPr="00D4235B">
        <w:rPr>
          <w:rFonts w:cs="Arial"/>
          <w:sz w:val="20"/>
        </w:rPr>
        <w:tab/>
      </w:r>
      <w:r w:rsidR="00941AA6" w:rsidRPr="00D4235B">
        <w:rPr>
          <w:rFonts w:cs="Arial"/>
          <w:sz w:val="20"/>
        </w:rPr>
        <w:t>„</w:t>
      </w:r>
      <w:r w:rsidR="00941AA6" w:rsidRPr="00D4235B">
        <w:rPr>
          <w:rFonts w:cs="Arial"/>
          <w:sz w:val="20"/>
          <w:highlight w:val="yellow"/>
        </w:rPr>
        <w:t>[doplní účastník]</w:t>
      </w:r>
      <w:r w:rsidR="00941AA6" w:rsidRPr="00D4235B">
        <w:rPr>
          <w:rFonts w:cs="Arial"/>
          <w:sz w:val="20"/>
        </w:rPr>
        <w:t>“</w:t>
      </w:r>
      <w:r w:rsidRPr="00D4235B">
        <w:rPr>
          <w:rFonts w:cs="Arial"/>
          <w:sz w:val="20"/>
        </w:rPr>
        <w:tab/>
      </w:r>
      <w:r w:rsidRPr="00D4235B">
        <w:rPr>
          <w:rFonts w:cs="Arial"/>
          <w:sz w:val="20"/>
        </w:rPr>
        <w:tab/>
      </w:r>
    </w:p>
    <w:p w14:paraId="0B6CB6DF" w14:textId="75C97BAD" w:rsidR="00E90B3D" w:rsidRPr="00D4235B" w:rsidRDefault="00E90B3D" w:rsidP="00D4235B">
      <w:pPr>
        <w:spacing w:line="280" w:lineRule="atLeast"/>
        <w:jc w:val="both"/>
        <w:rPr>
          <w:rFonts w:cs="Arial"/>
          <w:sz w:val="20"/>
        </w:rPr>
      </w:pPr>
      <w:r w:rsidRPr="00D4235B">
        <w:rPr>
          <w:rFonts w:cs="Arial"/>
          <w:sz w:val="20"/>
        </w:rPr>
        <w:t>Číslo účtu:</w:t>
      </w:r>
      <w:r w:rsidRPr="00D4235B">
        <w:rPr>
          <w:rFonts w:cs="Arial"/>
          <w:sz w:val="20"/>
        </w:rPr>
        <w:tab/>
      </w:r>
      <w:r w:rsidRPr="00D4235B">
        <w:rPr>
          <w:rFonts w:cs="Arial"/>
          <w:sz w:val="20"/>
        </w:rPr>
        <w:tab/>
      </w:r>
      <w:r w:rsidRPr="00D4235B">
        <w:rPr>
          <w:rFonts w:cs="Arial"/>
          <w:sz w:val="20"/>
        </w:rPr>
        <w:tab/>
      </w:r>
      <w:r w:rsidR="00941AA6" w:rsidRPr="00D4235B">
        <w:rPr>
          <w:rFonts w:cs="Arial"/>
          <w:sz w:val="20"/>
        </w:rPr>
        <w:t>„</w:t>
      </w:r>
      <w:r w:rsidR="00941AA6" w:rsidRPr="00D4235B">
        <w:rPr>
          <w:rFonts w:cs="Arial"/>
          <w:sz w:val="20"/>
          <w:highlight w:val="yellow"/>
        </w:rPr>
        <w:t>[doplní účastník]</w:t>
      </w:r>
      <w:r w:rsidR="00941AA6" w:rsidRPr="00D4235B">
        <w:rPr>
          <w:rFonts w:cs="Arial"/>
          <w:sz w:val="20"/>
        </w:rPr>
        <w:t>“</w:t>
      </w:r>
      <w:r w:rsidRPr="00D4235B">
        <w:rPr>
          <w:rFonts w:cs="Arial"/>
          <w:sz w:val="20"/>
        </w:rPr>
        <w:tab/>
      </w:r>
      <w:r w:rsidRPr="00D4235B">
        <w:rPr>
          <w:rFonts w:cs="Arial"/>
          <w:sz w:val="20"/>
        </w:rPr>
        <w:tab/>
      </w:r>
    </w:p>
    <w:p w14:paraId="64B03524" w14:textId="3C5C3355" w:rsidR="00E90B3D" w:rsidRPr="00D4235B" w:rsidRDefault="00E90B3D" w:rsidP="00D4235B">
      <w:pPr>
        <w:spacing w:line="280" w:lineRule="atLeast"/>
        <w:jc w:val="both"/>
        <w:rPr>
          <w:rFonts w:cs="Arial"/>
          <w:sz w:val="20"/>
        </w:rPr>
      </w:pPr>
      <w:r w:rsidRPr="00D4235B">
        <w:rPr>
          <w:rFonts w:cs="Arial"/>
          <w:sz w:val="20"/>
        </w:rPr>
        <w:t>Identifikační číslo:</w:t>
      </w:r>
      <w:r w:rsidRPr="00D4235B">
        <w:rPr>
          <w:rFonts w:cs="Arial"/>
          <w:sz w:val="20"/>
        </w:rPr>
        <w:tab/>
      </w:r>
      <w:r w:rsidRPr="00D4235B">
        <w:rPr>
          <w:rFonts w:cs="Arial"/>
          <w:sz w:val="20"/>
        </w:rPr>
        <w:tab/>
      </w:r>
      <w:r w:rsidR="00941AA6" w:rsidRPr="00D4235B">
        <w:rPr>
          <w:rFonts w:cs="Arial"/>
          <w:sz w:val="20"/>
        </w:rPr>
        <w:t>„</w:t>
      </w:r>
      <w:r w:rsidR="00941AA6" w:rsidRPr="00D4235B">
        <w:rPr>
          <w:rFonts w:cs="Arial"/>
          <w:sz w:val="20"/>
          <w:highlight w:val="yellow"/>
        </w:rPr>
        <w:t>[doplní účastník]</w:t>
      </w:r>
      <w:r w:rsidR="00941AA6" w:rsidRPr="00D4235B">
        <w:rPr>
          <w:rFonts w:cs="Arial"/>
          <w:sz w:val="20"/>
        </w:rPr>
        <w:t>“</w:t>
      </w:r>
      <w:r w:rsidRPr="00D4235B">
        <w:rPr>
          <w:rFonts w:cs="Arial"/>
          <w:sz w:val="20"/>
        </w:rPr>
        <w:tab/>
      </w:r>
      <w:r w:rsidRPr="00D4235B">
        <w:rPr>
          <w:rFonts w:cs="Arial"/>
          <w:sz w:val="20"/>
        </w:rPr>
        <w:tab/>
      </w:r>
    </w:p>
    <w:p w14:paraId="5C2ACABB" w14:textId="714C76E3" w:rsidR="00E90B3D" w:rsidRPr="00D4235B" w:rsidRDefault="00E90B3D" w:rsidP="00D4235B">
      <w:pPr>
        <w:spacing w:line="280" w:lineRule="atLeast"/>
        <w:jc w:val="both"/>
        <w:rPr>
          <w:rFonts w:cs="Arial"/>
          <w:sz w:val="20"/>
        </w:rPr>
      </w:pPr>
      <w:r w:rsidRPr="00D4235B">
        <w:rPr>
          <w:rFonts w:cs="Arial"/>
          <w:sz w:val="20"/>
        </w:rPr>
        <w:t>DIČ:</w:t>
      </w:r>
      <w:r w:rsidRPr="00D4235B">
        <w:rPr>
          <w:rFonts w:cs="Arial"/>
          <w:sz w:val="20"/>
        </w:rPr>
        <w:tab/>
      </w:r>
      <w:r w:rsidRPr="00D4235B">
        <w:rPr>
          <w:rFonts w:cs="Arial"/>
          <w:sz w:val="20"/>
        </w:rPr>
        <w:tab/>
      </w:r>
      <w:r w:rsidRPr="00D4235B">
        <w:rPr>
          <w:rFonts w:cs="Arial"/>
          <w:sz w:val="20"/>
        </w:rPr>
        <w:tab/>
      </w:r>
      <w:r w:rsidRPr="00D4235B">
        <w:rPr>
          <w:rFonts w:cs="Arial"/>
          <w:sz w:val="20"/>
        </w:rPr>
        <w:tab/>
      </w:r>
      <w:r w:rsidR="00941AA6" w:rsidRPr="00D4235B">
        <w:rPr>
          <w:rFonts w:cs="Arial"/>
          <w:sz w:val="20"/>
        </w:rPr>
        <w:t>„</w:t>
      </w:r>
      <w:r w:rsidR="00941AA6" w:rsidRPr="00D4235B">
        <w:rPr>
          <w:rFonts w:cs="Arial"/>
          <w:sz w:val="20"/>
          <w:highlight w:val="yellow"/>
        </w:rPr>
        <w:t>[doplní účastník]</w:t>
      </w:r>
      <w:r w:rsidR="00941AA6" w:rsidRPr="00D4235B">
        <w:rPr>
          <w:rFonts w:cs="Arial"/>
          <w:sz w:val="20"/>
        </w:rPr>
        <w:t>“</w:t>
      </w:r>
    </w:p>
    <w:p w14:paraId="70B05E2B" w14:textId="3AE422D7" w:rsidR="00E90B3D" w:rsidRPr="00D4235B" w:rsidRDefault="00E90B3D" w:rsidP="00D4235B">
      <w:pPr>
        <w:spacing w:line="280" w:lineRule="atLeast"/>
        <w:jc w:val="both"/>
        <w:rPr>
          <w:rFonts w:cs="Arial"/>
          <w:sz w:val="20"/>
        </w:rPr>
      </w:pPr>
      <w:r w:rsidRPr="00D4235B">
        <w:rPr>
          <w:rFonts w:cs="Arial"/>
          <w:sz w:val="20"/>
        </w:rPr>
        <w:t xml:space="preserve">dále jen </w:t>
      </w:r>
      <w:r w:rsidR="00941AA6" w:rsidRPr="00D4235B">
        <w:rPr>
          <w:rFonts w:cs="Arial"/>
          <w:sz w:val="20"/>
        </w:rPr>
        <w:t>(</w:t>
      </w:r>
      <w:r w:rsidRPr="00D4235B">
        <w:rPr>
          <w:rFonts w:cs="Arial"/>
          <w:b/>
          <w:bCs/>
          <w:sz w:val="20"/>
        </w:rPr>
        <w:t>„</w:t>
      </w:r>
      <w:r w:rsidR="008C473D" w:rsidRPr="00D4235B">
        <w:rPr>
          <w:rFonts w:cs="Arial"/>
          <w:b/>
          <w:bCs/>
          <w:sz w:val="20"/>
        </w:rPr>
        <w:t>z</w:t>
      </w:r>
      <w:r w:rsidRPr="00D4235B">
        <w:rPr>
          <w:rFonts w:cs="Arial"/>
          <w:b/>
          <w:bCs/>
          <w:sz w:val="20"/>
        </w:rPr>
        <w:t>hotovitel“</w:t>
      </w:r>
      <w:r w:rsidR="00941AA6" w:rsidRPr="00D4235B">
        <w:rPr>
          <w:rFonts w:cs="Arial"/>
          <w:sz w:val="20"/>
        </w:rPr>
        <w:t>)</w:t>
      </w:r>
    </w:p>
    <w:p w14:paraId="39198996" w14:textId="77DDBC02" w:rsidR="00C3156A" w:rsidRPr="00D4235B" w:rsidRDefault="00E90B3D" w:rsidP="00D4235B">
      <w:pPr>
        <w:spacing w:line="280" w:lineRule="atLeast"/>
        <w:jc w:val="both"/>
        <w:rPr>
          <w:rFonts w:cs="Arial"/>
          <w:sz w:val="20"/>
        </w:rPr>
      </w:pPr>
      <w:r w:rsidRPr="00D4235B">
        <w:rPr>
          <w:rFonts w:cs="Arial"/>
          <w:sz w:val="20"/>
        </w:rPr>
        <w:t xml:space="preserve">Dále také </w:t>
      </w:r>
      <w:r w:rsidR="00C3156A" w:rsidRPr="00D4235B">
        <w:rPr>
          <w:rFonts w:cs="Arial"/>
          <w:sz w:val="20"/>
        </w:rPr>
        <w:t xml:space="preserve">objednatel a zhotovitel </w:t>
      </w:r>
      <w:r w:rsidRPr="00D4235B">
        <w:rPr>
          <w:rFonts w:cs="Arial"/>
          <w:sz w:val="20"/>
        </w:rPr>
        <w:t xml:space="preserve">obecně jako </w:t>
      </w:r>
      <w:r w:rsidR="00941AA6" w:rsidRPr="00D4235B">
        <w:rPr>
          <w:rFonts w:cs="Arial"/>
          <w:sz w:val="20"/>
        </w:rPr>
        <w:t>(</w:t>
      </w:r>
      <w:r w:rsidRPr="00D4235B">
        <w:rPr>
          <w:rFonts w:cs="Arial"/>
          <w:sz w:val="20"/>
        </w:rPr>
        <w:t>„</w:t>
      </w:r>
      <w:r w:rsidR="008C473D" w:rsidRPr="00D4235B">
        <w:rPr>
          <w:rFonts w:cs="Arial"/>
          <w:b/>
          <w:sz w:val="20"/>
        </w:rPr>
        <w:t>s</w:t>
      </w:r>
      <w:r w:rsidRPr="00D4235B">
        <w:rPr>
          <w:rFonts w:cs="Arial"/>
          <w:b/>
          <w:sz w:val="20"/>
        </w:rPr>
        <w:t>mluvní strany</w:t>
      </w:r>
      <w:r w:rsidRPr="00D4235B">
        <w:rPr>
          <w:rFonts w:cs="Arial"/>
          <w:sz w:val="20"/>
        </w:rPr>
        <w:t>“</w:t>
      </w:r>
      <w:r w:rsidR="00C3156A" w:rsidRPr="00D4235B">
        <w:rPr>
          <w:rFonts w:cs="Arial"/>
          <w:sz w:val="20"/>
        </w:rPr>
        <w:t xml:space="preserve"> a/nebo jednotlivě jako </w:t>
      </w:r>
      <w:r w:rsidR="00C3156A" w:rsidRPr="00D4235B">
        <w:rPr>
          <w:rFonts w:cs="Arial"/>
          <w:b/>
          <w:bCs/>
          <w:sz w:val="20"/>
        </w:rPr>
        <w:t>„</w:t>
      </w:r>
      <w:r w:rsidR="00151F53">
        <w:rPr>
          <w:rFonts w:cs="Arial"/>
          <w:b/>
          <w:bCs/>
          <w:sz w:val="20"/>
        </w:rPr>
        <w:t>s</w:t>
      </w:r>
      <w:r w:rsidR="00C3156A" w:rsidRPr="00D4235B">
        <w:rPr>
          <w:rFonts w:cs="Arial"/>
          <w:b/>
          <w:bCs/>
          <w:sz w:val="20"/>
        </w:rPr>
        <w:t>mluvní strana“</w:t>
      </w:r>
      <w:r w:rsidR="00941AA6" w:rsidRPr="00D4235B">
        <w:rPr>
          <w:rFonts w:cs="Arial"/>
          <w:sz w:val="20"/>
        </w:rPr>
        <w:t>)</w:t>
      </w:r>
      <w:r w:rsidR="00C3156A" w:rsidRPr="00D4235B">
        <w:rPr>
          <w:rFonts w:cs="Arial"/>
          <w:sz w:val="20"/>
        </w:rPr>
        <w:t>.</w:t>
      </w:r>
    </w:p>
    <w:p w14:paraId="23C023F9" w14:textId="77777777" w:rsidR="00021DD2" w:rsidRDefault="00021DD2" w:rsidP="00D4235B">
      <w:pPr>
        <w:spacing w:line="280" w:lineRule="atLeast"/>
        <w:jc w:val="both"/>
        <w:rPr>
          <w:rFonts w:cs="Arial"/>
          <w:sz w:val="20"/>
        </w:rPr>
      </w:pPr>
    </w:p>
    <w:p w14:paraId="286CBB76" w14:textId="77777777" w:rsidR="00D4235B" w:rsidRDefault="00D4235B" w:rsidP="00D4235B">
      <w:pPr>
        <w:spacing w:line="280" w:lineRule="atLeast"/>
        <w:jc w:val="both"/>
        <w:rPr>
          <w:rFonts w:cs="Arial"/>
          <w:sz w:val="20"/>
        </w:rPr>
      </w:pPr>
    </w:p>
    <w:p w14:paraId="4ADE1B04" w14:textId="77777777" w:rsidR="00D73C0D" w:rsidRPr="00D4235B" w:rsidRDefault="00D73C0D" w:rsidP="00D4235B">
      <w:pPr>
        <w:spacing w:line="280" w:lineRule="atLeast"/>
        <w:jc w:val="both"/>
        <w:rPr>
          <w:rFonts w:cs="Arial"/>
          <w:sz w:val="20"/>
        </w:rPr>
      </w:pPr>
    </w:p>
    <w:p w14:paraId="1D30D130" w14:textId="77777777" w:rsidR="00E90B3D" w:rsidRPr="00D4235B" w:rsidRDefault="00E90B3D" w:rsidP="00D4235B">
      <w:pPr>
        <w:widowControl/>
        <w:suppressAutoHyphens/>
        <w:overflowPunct w:val="0"/>
        <w:autoSpaceDE w:val="0"/>
        <w:autoSpaceDN w:val="0"/>
        <w:adjustRightInd w:val="0"/>
        <w:spacing w:line="280" w:lineRule="atLeast"/>
        <w:jc w:val="center"/>
        <w:outlineLvl w:val="0"/>
        <w:rPr>
          <w:rFonts w:cs="Arial"/>
          <w:b/>
          <w:sz w:val="20"/>
        </w:rPr>
      </w:pPr>
      <w:r w:rsidRPr="00D4235B">
        <w:rPr>
          <w:rFonts w:cs="Arial"/>
          <w:b/>
          <w:sz w:val="20"/>
        </w:rPr>
        <w:lastRenderedPageBreak/>
        <w:t>II.</w:t>
      </w:r>
    </w:p>
    <w:p w14:paraId="0B16910C" w14:textId="71829DBA" w:rsidR="00AF2499" w:rsidRPr="00D4235B" w:rsidRDefault="00E90B3D" w:rsidP="00D4235B">
      <w:pPr>
        <w:widowControl/>
        <w:suppressAutoHyphens/>
        <w:overflowPunct w:val="0"/>
        <w:autoSpaceDE w:val="0"/>
        <w:autoSpaceDN w:val="0"/>
        <w:adjustRightInd w:val="0"/>
        <w:spacing w:line="280" w:lineRule="atLeast"/>
        <w:jc w:val="center"/>
        <w:rPr>
          <w:rFonts w:cs="Arial"/>
          <w:b/>
          <w:sz w:val="20"/>
        </w:rPr>
      </w:pPr>
      <w:r w:rsidRPr="00D4235B">
        <w:rPr>
          <w:rFonts w:cs="Arial"/>
          <w:b/>
          <w:sz w:val="20"/>
        </w:rPr>
        <w:t>Základní ustanovení</w:t>
      </w:r>
    </w:p>
    <w:p w14:paraId="27E4AA7E" w14:textId="0A59B4BF" w:rsidR="00C31D2B" w:rsidRPr="00D4235B" w:rsidRDefault="00C31D2B" w:rsidP="00D4235B">
      <w:pPr>
        <w:widowControl/>
        <w:numPr>
          <w:ilvl w:val="0"/>
          <w:numId w:val="1"/>
        </w:numPr>
        <w:tabs>
          <w:tab w:val="clear" w:pos="360"/>
        </w:tabs>
        <w:suppressAutoHyphens/>
        <w:overflowPunct w:val="0"/>
        <w:autoSpaceDE w:val="0"/>
        <w:autoSpaceDN w:val="0"/>
        <w:adjustRightInd w:val="0"/>
        <w:spacing w:line="280" w:lineRule="atLeast"/>
        <w:ind w:left="426" w:hanging="426"/>
        <w:jc w:val="both"/>
        <w:rPr>
          <w:rFonts w:eastAsia="Calibri" w:cs="Arial"/>
          <w:sz w:val="20"/>
        </w:rPr>
      </w:pPr>
      <w:r w:rsidRPr="00D4235B">
        <w:rPr>
          <w:rFonts w:eastAsia="Calibri" w:cs="Arial"/>
          <w:sz w:val="20"/>
        </w:rPr>
        <w:t xml:space="preserve">Smluvní strany se dohodly, že podle ustanovení § 2586 a následujících zákona č. 89/2012 Sb., občanský zákoník, ve znění pozdějších předpisů (dále jen „občanský zákoník“), uzavírají tuto </w:t>
      </w:r>
      <w:r w:rsidR="003C4588">
        <w:rPr>
          <w:rFonts w:eastAsia="Calibri" w:cs="Arial"/>
          <w:sz w:val="20"/>
        </w:rPr>
        <w:t>S</w:t>
      </w:r>
      <w:r w:rsidRPr="00D4235B">
        <w:rPr>
          <w:rFonts w:eastAsia="Calibri" w:cs="Arial"/>
          <w:sz w:val="20"/>
        </w:rPr>
        <w:t>mlouvu o dílo (dále jen „Smlouva“)</w:t>
      </w:r>
      <w:r w:rsidR="00D73C0D">
        <w:rPr>
          <w:rFonts w:eastAsia="Calibri" w:cs="Arial"/>
          <w:sz w:val="20"/>
        </w:rPr>
        <w:t>.</w:t>
      </w:r>
    </w:p>
    <w:p w14:paraId="69410079" w14:textId="77777777" w:rsidR="00C31D2B" w:rsidRPr="00D4235B" w:rsidRDefault="00C31D2B" w:rsidP="00D4235B">
      <w:pPr>
        <w:widowControl/>
        <w:numPr>
          <w:ilvl w:val="0"/>
          <w:numId w:val="1"/>
        </w:numPr>
        <w:tabs>
          <w:tab w:val="clear" w:pos="360"/>
        </w:tabs>
        <w:suppressAutoHyphens/>
        <w:overflowPunct w:val="0"/>
        <w:autoSpaceDE w:val="0"/>
        <w:autoSpaceDN w:val="0"/>
        <w:adjustRightInd w:val="0"/>
        <w:spacing w:line="280" w:lineRule="atLeast"/>
        <w:ind w:left="426" w:hanging="426"/>
        <w:jc w:val="both"/>
        <w:rPr>
          <w:rFonts w:eastAsia="Calibri" w:cs="Arial"/>
          <w:sz w:val="20"/>
        </w:rPr>
      </w:pPr>
      <w:r w:rsidRPr="00D4235B">
        <w:rPr>
          <w:rFonts w:eastAsia="Calibri" w:cs="Arial"/>
          <w:sz w:val="20"/>
        </w:rPr>
        <w:t xml:space="preserve">Předmětem této Smlouvy je závazek zhotovitele provést pro objednatele dílo s názvem „Revitalizace sportovního areálu Janov nad Nisou“, zadané v rámci zadávacího řízení podle zákona č. 134/2016 Sb., o zadávání veřejných zakázek, ve znění pozdějších předpisů (dále jen „ZZVZ“), a závazek objednatele řádně provedené dílo převzít a zaplatit sjednanou cenu. </w:t>
      </w:r>
    </w:p>
    <w:p w14:paraId="7A8D1F69" w14:textId="0C480749" w:rsidR="00C31D2B" w:rsidRPr="00D4235B" w:rsidRDefault="00C31D2B" w:rsidP="00D4235B">
      <w:pPr>
        <w:widowControl/>
        <w:numPr>
          <w:ilvl w:val="0"/>
          <w:numId w:val="1"/>
        </w:numPr>
        <w:tabs>
          <w:tab w:val="clear" w:pos="360"/>
        </w:tabs>
        <w:suppressAutoHyphens/>
        <w:overflowPunct w:val="0"/>
        <w:autoSpaceDE w:val="0"/>
        <w:autoSpaceDN w:val="0"/>
        <w:adjustRightInd w:val="0"/>
        <w:spacing w:line="280" w:lineRule="atLeast"/>
        <w:ind w:left="426" w:hanging="426"/>
        <w:jc w:val="both"/>
        <w:rPr>
          <w:rFonts w:eastAsia="Calibri" w:cs="Arial"/>
          <w:sz w:val="20"/>
        </w:rPr>
      </w:pPr>
      <w:r w:rsidRPr="00D4235B">
        <w:rPr>
          <w:rFonts w:cs="Arial"/>
          <w:sz w:val="20"/>
        </w:rPr>
        <w:t>Zástupci smluvních stran podepisující tuto Smlouvu prohlašují:</w:t>
      </w:r>
    </w:p>
    <w:p w14:paraId="0C8F3FD2" w14:textId="77777777" w:rsidR="00C31D2B" w:rsidRPr="00D4235B" w:rsidRDefault="00C31D2B" w:rsidP="00D4235B">
      <w:pPr>
        <w:pStyle w:val="Odstavecseseznamem"/>
        <w:numPr>
          <w:ilvl w:val="0"/>
          <w:numId w:val="108"/>
        </w:numPr>
        <w:suppressAutoHyphens/>
        <w:overflowPunct w:val="0"/>
        <w:autoSpaceDE w:val="0"/>
        <w:autoSpaceDN w:val="0"/>
        <w:adjustRightInd w:val="0"/>
        <w:spacing w:line="280" w:lineRule="atLeast"/>
        <w:ind w:left="851" w:hanging="284"/>
        <w:jc w:val="both"/>
        <w:rPr>
          <w:rFonts w:ascii="Arial" w:hAnsi="Arial" w:cs="Arial"/>
          <w:sz w:val="20"/>
          <w:szCs w:val="20"/>
        </w:rPr>
      </w:pPr>
      <w:r w:rsidRPr="00D4235B">
        <w:rPr>
          <w:rFonts w:ascii="Arial" w:hAnsi="Arial" w:cs="Arial"/>
          <w:sz w:val="20"/>
          <w:szCs w:val="20"/>
        </w:rPr>
        <w:t>že údaje uvedené v čl. I této Smlouvy (dále jen „identifikační údaje“) a oprávnění k podnikání jsou v souladu s právní skutečností v době uzavření této Smlouvy;</w:t>
      </w:r>
    </w:p>
    <w:p w14:paraId="0ED3E8C4" w14:textId="77777777" w:rsidR="00C31D2B" w:rsidRPr="00D4235B" w:rsidRDefault="00C31D2B" w:rsidP="00D4235B">
      <w:pPr>
        <w:pStyle w:val="Odstavecseseznamem"/>
        <w:numPr>
          <w:ilvl w:val="0"/>
          <w:numId w:val="108"/>
        </w:numPr>
        <w:suppressAutoHyphens/>
        <w:overflowPunct w:val="0"/>
        <w:autoSpaceDE w:val="0"/>
        <w:autoSpaceDN w:val="0"/>
        <w:adjustRightInd w:val="0"/>
        <w:spacing w:line="280" w:lineRule="atLeast"/>
        <w:ind w:left="851" w:hanging="284"/>
        <w:jc w:val="both"/>
        <w:rPr>
          <w:rFonts w:ascii="Arial" w:hAnsi="Arial" w:cs="Arial"/>
          <w:sz w:val="20"/>
          <w:szCs w:val="20"/>
        </w:rPr>
      </w:pPr>
      <w:r w:rsidRPr="00D4235B">
        <w:rPr>
          <w:rFonts w:ascii="Arial" w:hAnsi="Arial" w:cs="Arial"/>
          <w:sz w:val="20"/>
          <w:szCs w:val="20"/>
        </w:rPr>
        <w:t>že vůči zhotoviteli nebylo zahájeno insolvenční řízení, nebylo vydáno rozhodnutí o úpadku a zhotoviteli nejsou ke dni uzavření této Smlouvy známy žádné skutečnosti, které by mohly podstatným způsobem omezit jeho schopnost řádně plnit povinnosti dle této Smlouvy;</w:t>
      </w:r>
    </w:p>
    <w:p w14:paraId="58316AF7" w14:textId="28512D50" w:rsidR="00C31D2B" w:rsidRPr="00D4235B" w:rsidRDefault="00C31D2B" w:rsidP="00D4235B">
      <w:pPr>
        <w:pStyle w:val="Odstavecseseznamem"/>
        <w:numPr>
          <w:ilvl w:val="0"/>
          <w:numId w:val="108"/>
        </w:numPr>
        <w:suppressAutoHyphens/>
        <w:overflowPunct w:val="0"/>
        <w:autoSpaceDE w:val="0"/>
        <w:autoSpaceDN w:val="0"/>
        <w:adjustRightInd w:val="0"/>
        <w:spacing w:line="280" w:lineRule="atLeast"/>
        <w:ind w:left="851" w:hanging="284"/>
        <w:jc w:val="both"/>
        <w:rPr>
          <w:rFonts w:ascii="Arial" w:hAnsi="Arial" w:cs="Arial"/>
          <w:sz w:val="20"/>
          <w:szCs w:val="20"/>
        </w:rPr>
      </w:pPr>
      <w:r w:rsidRPr="00D4235B">
        <w:rPr>
          <w:rFonts w:ascii="Arial" w:hAnsi="Arial" w:cs="Arial"/>
          <w:sz w:val="20"/>
          <w:szCs w:val="20"/>
        </w:rPr>
        <w:t>že zhotovitel byl vybrán na základě zadávacího řízení na veřejnou zakázku objednatele s názvem „Revitalizace sportovního areálu Janov nad Nisou“.</w:t>
      </w:r>
    </w:p>
    <w:p w14:paraId="72DFADC8" w14:textId="67767219" w:rsidR="00C31D2B" w:rsidRPr="00D4235B" w:rsidRDefault="005C4C2D" w:rsidP="00D4235B">
      <w:pPr>
        <w:widowControl/>
        <w:numPr>
          <w:ilvl w:val="0"/>
          <w:numId w:val="1"/>
        </w:numPr>
        <w:tabs>
          <w:tab w:val="clear" w:pos="360"/>
        </w:tabs>
        <w:suppressAutoHyphens/>
        <w:overflowPunct w:val="0"/>
        <w:autoSpaceDE w:val="0"/>
        <w:autoSpaceDN w:val="0"/>
        <w:adjustRightInd w:val="0"/>
        <w:spacing w:line="280" w:lineRule="atLeast"/>
        <w:ind w:left="426" w:hanging="426"/>
        <w:jc w:val="both"/>
        <w:rPr>
          <w:rFonts w:eastAsia="Calibri" w:cs="Arial"/>
          <w:sz w:val="20"/>
        </w:rPr>
      </w:pPr>
      <w:r w:rsidRPr="00D4235B">
        <w:rPr>
          <w:rFonts w:eastAsia="Calibri" w:cs="Arial"/>
          <w:sz w:val="20"/>
        </w:rPr>
        <w:t>Smluvní strany jsou povinny bez zbytečného odkladu písemně oznámit druhé smluvní straně změnu svých identifikačních údajů, kontaktních údajů, bankovního spojení nebo osob oprávněných jednat ve věcech smluvních nebo technických. V případě změny osoby oprávněné jednat za smluvní stranu bude oznámení doloženo příslušným oprávněním nebo pověřením.</w:t>
      </w:r>
    </w:p>
    <w:p w14:paraId="46049EA6" w14:textId="4C9A5FB3" w:rsidR="00C31D2B" w:rsidRPr="00D4235B" w:rsidRDefault="00C31D2B" w:rsidP="00D4235B">
      <w:pPr>
        <w:widowControl/>
        <w:numPr>
          <w:ilvl w:val="0"/>
          <w:numId w:val="1"/>
        </w:numPr>
        <w:tabs>
          <w:tab w:val="clear" w:pos="360"/>
        </w:tabs>
        <w:suppressAutoHyphens/>
        <w:overflowPunct w:val="0"/>
        <w:autoSpaceDE w:val="0"/>
        <w:autoSpaceDN w:val="0"/>
        <w:adjustRightInd w:val="0"/>
        <w:spacing w:line="280" w:lineRule="atLeast"/>
        <w:ind w:left="426" w:hanging="426"/>
        <w:jc w:val="both"/>
        <w:rPr>
          <w:rFonts w:eastAsia="Calibri" w:cs="Arial"/>
          <w:sz w:val="20"/>
        </w:rPr>
      </w:pPr>
      <w:r w:rsidRPr="00D4235B">
        <w:rPr>
          <w:rFonts w:eastAsia="Calibri" w:cs="Arial"/>
          <w:sz w:val="20"/>
        </w:rPr>
        <w:t>Zhotovitel výslovně prohlašuje:</w:t>
      </w:r>
    </w:p>
    <w:p w14:paraId="031748BE" w14:textId="1082A0E0" w:rsidR="002334FD" w:rsidRPr="002334FD" w:rsidRDefault="00C31D2B" w:rsidP="002334FD">
      <w:pPr>
        <w:pStyle w:val="Odstavecseseznamem"/>
        <w:numPr>
          <w:ilvl w:val="0"/>
          <w:numId w:val="139"/>
        </w:numPr>
        <w:suppressAutoHyphens/>
        <w:overflowPunct w:val="0"/>
        <w:autoSpaceDE w:val="0"/>
        <w:autoSpaceDN w:val="0"/>
        <w:adjustRightInd w:val="0"/>
        <w:spacing w:line="280" w:lineRule="atLeast"/>
        <w:ind w:left="851" w:hanging="284"/>
        <w:jc w:val="both"/>
        <w:rPr>
          <w:rFonts w:ascii="Arial" w:hAnsi="Arial" w:cs="Arial"/>
          <w:sz w:val="20"/>
          <w:szCs w:val="20"/>
        </w:rPr>
      </w:pPr>
      <w:r w:rsidRPr="002334FD">
        <w:rPr>
          <w:rFonts w:ascii="Arial" w:hAnsi="Arial" w:cs="Arial"/>
          <w:sz w:val="20"/>
          <w:szCs w:val="20"/>
        </w:rPr>
        <w:t>že se seznámil s projektovou dokumentací a podklady předanými objednatelem v rozsahu potřebném pro podání nabídky a že při vynaložení odborné péče nezjistil zjevné vady nebo rozpory, které by bránily realizaci díla. Zhotovitel neodpovídá za skryté vady, neúplnost nebo rozpory projektové dokumentace nebo položkového rozpočtu, které nemohl při vynaložení odborné péče zjistit před podáním nabídky</w:t>
      </w:r>
      <w:r w:rsidR="0071241C">
        <w:rPr>
          <w:rFonts w:ascii="Arial" w:hAnsi="Arial" w:cs="Arial"/>
          <w:sz w:val="20"/>
          <w:szCs w:val="20"/>
        </w:rPr>
        <w:t>.</w:t>
      </w:r>
      <w:r w:rsidR="0071241C" w:rsidRPr="0071241C">
        <w:rPr>
          <w:rFonts w:ascii="Arial" w:eastAsia="Times New Roman" w:hAnsi="Arial"/>
          <w:sz w:val="24"/>
          <w:szCs w:val="20"/>
        </w:rPr>
        <w:t xml:space="preserve"> </w:t>
      </w:r>
      <w:r w:rsidR="0071241C" w:rsidRPr="0071241C">
        <w:rPr>
          <w:rFonts w:ascii="Arial" w:hAnsi="Arial" w:cs="Arial"/>
          <w:sz w:val="20"/>
          <w:szCs w:val="20"/>
        </w:rPr>
        <w:t xml:space="preserve">Zhotovitel současně bere na vědomí, že projektová dokumentace byla zpracována v roce 2024 a obsahuje předpokládané termíny realizace odpovídající době jejího zpracování; tyto termíny nejsou pro plnění této </w:t>
      </w:r>
      <w:r w:rsidR="0071241C">
        <w:rPr>
          <w:rFonts w:ascii="Arial" w:hAnsi="Arial" w:cs="Arial"/>
          <w:sz w:val="20"/>
          <w:szCs w:val="20"/>
        </w:rPr>
        <w:t>S</w:t>
      </w:r>
      <w:r w:rsidR="0071241C" w:rsidRPr="0071241C">
        <w:rPr>
          <w:rFonts w:ascii="Arial" w:hAnsi="Arial" w:cs="Arial"/>
          <w:sz w:val="20"/>
          <w:szCs w:val="20"/>
        </w:rPr>
        <w:t>mlouvy závazné.</w:t>
      </w:r>
    </w:p>
    <w:p w14:paraId="0FD77AC3" w14:textId="77777777" w:rsidR="002334FD" w:rsidRPr="002334FD" w:rsidRDefault="00C31D2B" w:rsidP="002334FD">
      <w:pPr>
        <w:pStyle w:val="Odstavecseseznamem"/>
        <w:numPr>
          <w:ilvl w:val="0"/>
          <w:numId w:val="139"/>
        </w:numPr>
        <w:suppressAutoHyphens/>
        <w:overflowPunct w:val="0"/>
        <w:autoSpaceDE w:val="0"/>
        <w:autoSpaceDN w:val="0"/>
        <w:adjustRightInd w:val="0"/>
        <w:spacing w:line="280" w:lineRule="atLeast"/>
        <w:ind w:left="851" w:hanging="284"/>
        <w:jc w:val="both"/>
        <w:rPr>
          <w:rFonts w:ascii="Arial" w:hAnsi="Arial" w:cs="Arial"/>
          <w:sz w:val="20"/>
          <w:szCs w:val="20"/>
        </w:rPr>
      </w:pPr>
      <w:r w:rsidRPr="002334FD">
        <w:rPr>
          <w:rFonts w:ascii="Arial" w:hAnsi="Arial" w:cs="Arial"/>
          <w:sz w:val="20"/>
        </w:rPr>
        <w:t>že je odborně způsobilý k řádnému provedení díla;</w:t>
      </w:r>
    </w:p>
    <w:p w14:paraId="6D4726E3" w14:textId="77777777" w:rsidR="002334FD" w:rsidRPr="002334FD" w:rsidRDefault="00C31D2B" w:rsidP="002334FD">
      <w:pPr>
        <w:pStyle w:val="Odstavecseseznamem"/>
        <w:numPr>
          <w:ilvl w:val="0"/>
          <w:numId w:val="139"/>
        </w:numPr>
        <w:suppressAutoHyphens/>
        <w:overflowPunct w:val="0"/>
        <w:autoSpaceDE w:val="0"/>
        <w:autoSpaceDN w:val="0"/>
        <w:adjustRightInd w:val="0"/>
        <w:spacing w:line="280" w:lineRule="atLeast"/>
        <w:ind w:left="851" w:hanging="284"/>
        <w:jc w:val="both"/>
        <w:rPr>
          <w:rFonts w:ascii="Arial" w:hAnsi="Arial" w:cs="Arial"/>
          <w:sz w:val="20"/>
          <w:szCs w:val="20"/>
        </w:rPr>
      </w:pPr>
      <w:r w:rsidRPr="002334FD">
        <w:rPr>
          <w:rFonts w:ascii="Arial" w:hAnsi="Arial" w:cs="Arial"/>
          <w:sz w:val="20"/>
        </w:rPr>
        <w:t>že realizace díla proběhne v souladu s obecně závaznými právními a technickými předpisy České republiky a příslušnými technickými normami vztahujícími se k provádění díla, platnými v době provádění díla;</w:t>
      </w:r>
    </w:p>
    <w:p w14:paraId="46ECF36B" w14:textId="4014E32D" w:rsidR="002334FD" w:rsidRPr="002334FD" w:rsidRDefault="00C31D2B" w:rsidP="002334FD">
      <w:pPr>
        <w:pStyle w:val="Odstavecseseznamem"/>
        <w:numPr>
          <w:ilvl w:val="0"/>
          <w:numId w:val="139"/>
        </w:numPr>
        <w:suppressAutoHyphens/>
        <w:overflowPunct w:val="0"/>
        <w:autoSpaceDE w:val="0"/>
        <w:autoSpaceDN w:val="0"/>
        <w:adjustRightInd w:val="0"/>
        <w:spacing w:line="280" w:lineRule="atLeast"/>
        <w:ind w:left="851" w:hanging="284"/>
        <w:jc w:val="both"/>
        <w:rPr>
          <w:rFonts w:ascii="Arial" w:hAnsi="Arial" w:cs="Arial"/>
          <w:sz w:val="20"/>
          <w:szCs w:val="20"/>
        </w:rPr>
      </w:pPr>
      <w:r w:rsidRPr="002334FD">
        <w:rPr>
          <w:rFonts w:ascii="Arial" w:hAnsi="Arial" w:cs="Arial"/>
          <w:sz w:val="20"/>
        </w:rPr>
        <w:t>že</w:t>
      </w:r>
      <w:r w:rsidR="00151F53" w:rsidRPr="00151F53">
        <w:rPr>
          <w:rFonts w:ascii="Arial" w:hAnsi="Arial" w:cs="Arial"/>
          <w:sz w:val="20"/>
        </w:rPr>
        <w:t xml:space="preserve"> bere na vědomí, že zahájení realizace díla je podmíněno zajištěním financování objednatelem a že z tohoto důvodu mu nevznikají nároky nad rámec práv a povinností výslovně stanovených touto Smlouvou</w:t>
      </w:r>
      <w:r w:rsidR="00151F53">
        <w:rPr>
          <w:rFonts w:ascii="Arial" w:hAnsi="Arial" w:cs="Arial"/>
          <w:sz w:val="20"/>
        </w:rPr>
        <w:t>;</w:t>
      </w:r>
    </w:p>
    <w:p w14:paraId="43934851" w14:textId="2CB56B95" w:rsidR="00C31D2B" w:rsidRPr="002334FD" w:rsidRDefault="00C31D2B" w:rsidP="002334FD">
      <w:pPr>
        <w:pStyle w:val="Odstavecseseznamem"/>
        <w:numPr>
          <w:ilvl w:val="0"/>
          <w:numId w:val="139"/>
        </w:numPr>
        <w:suppressAutoHyphens/>
        <w:overflowPunct w:val="0"/>
        <w:autoSpaceDE w:val="0"/>
        <w:autoSpaceDN w:val="0"/>
        <w:adjustRightInd w:val="0"/>
        <w:spacing w:line="280" w:lineRule="atLeast"/>
        <w:ind w:left="851" w:hanging="284"/>
        <w:jc w:val="both"/>
        <w:rPr>
          <w:rFonts w:ascii="Arial" w:hAnsi="Arial" w:cs="Arial"/>
          <w:sz w:val="20"/>
          <w:szCs w:val="20"/>
        </w:rPr>
      </w:pPr>
      <w:r w:rsidRPr="002334FD">
        <w:rPr>
          <w:rFonts w:ascii="Arial" w:hAnsi="Arial" w:cs="Arial"/>
          <w:sz w:val="20"/>
        </w:rPr>
        <w:t>že se zavazuje poskytovat objednateli potřebnou součinnost při realizaci díla a plnit povinnosti vyplývající z této Smlouvy, zadávacích podmínek a právních předpisů.</w:t>
      </w:r>
    </w:p>
    <w:p w14:paraId="458AACFB" w14:textId="5CEA94FD" w:rsidR="008C6BE7" w:rsidRPr="00D4235B" w:rsidRDefault="00C31D2B" w:rsidP="00D4235B">
      <w:pPr>
        <w:widowControl/>
        <w:numPr>
          <w:ilvl w:val="0"/>
          <w:numId w:val="1"/>
        </w:numPr>
        <w:tabs>
          <w:tab w:val="clear" w:pos="360"/>
        </w:tabs>
        <w:suppressAutoHyphens/>
        <w:overflowPunct w:val="0"/>
        <w:autoSpaceDE w:val="0"/>
        <w:autoSpaceDN w:val="0"/>
        <w:adjustRightInd w:val="0"/>
        <w:spacing w:line="280" w:lineRule="atLeast"/>
        <w:ind w:left="426" w:hanging="426"/>
        <w:jc w:val="both"/>
        <w:rPr>
          <w:rFonts w:cs="Arial"/>
          <w:bCs/>
          <w:sz w:val="20"/>
        </w:rPr>
      </w:pPr>
      <w:r w:rsidRPr="00D4235B">
        <w:rPr>
          <w:rFonts w:cs="Arial"/>
          <w:bCs/>
          <w:sz w:val="20"/>
        </w:rPr>
        <w:t>Účelem této Smlouvy je úprava práv a povinností smluvních stran souvisejících s provedením díla, jeho předáním a převzetím a úhradou sjednané ceny.</w:t>
      </w:r>
    </w:p>
    <w:p w14:paraId="1AB10E9B" w14:textId="77777777" w:rsidR="00C31D2B" w:rsidRPr="00D4235B" w:rsidRDefault="00C31D2B" w:rsidP="00D4235B">
      <w:pPr>
        <w:widowControl/>
        <w:suppressAutoHyphens/>
        <w:overflowPunct w:val="0"/>
        <w:autoSpaceDE w:val="0"/>
        <w:autoSpaceDN w:val="0"/>
        <w:adjustRightInd w:val="0"/>
        <w:spacing w:line="280" w:lineRule="atLeast"/>
        <w:ind w:left="284"/>
        <w:jc w:val="both"/>
        <w:rPr>
          <w:rFonts w:cs="Arial"/>
          <w:bCs/>
          <w:sz w:val="20"/>
        </w:rPr>
      </w:pPr>
    </w:p>
    <w:p w14:paraId="467964F3" w14:textId="0998CA04" w:rsidR="00E90B3D" w:rsidRPr="00D4235B" w:rsidRDefault="00E90B3D" w:rsidP="00D4235B">
      <w:pPr>
        <w:widowControl/>
        <w:suppressAutoHyphens/>
        <w:overflowPunct w:val="0"/>
        <w:autoSpaceDE w:val="0"/>
        <w:autoSpaceDN w:val="0"/>
        <w:adjustRightInd w:val="0"/>
        <w:spacing w:line="280" w:lineRule="atLeast"/>
        <w:jc w:val="center"/>
        <w:rPr>
          <w:rFonts w:cs="Arial"/>
          <w:b/>
          <w:sz w:val="20"/>
        </w:rPr>
      </w:pPr>
      <w:r w:rsidRPr="00D4235B">
        <w:rPr>
          <w:rFonts w:cs="Arial"/>
          <w:b/>
          <w:sz w:val="20"/>
        </w:rPr>
        <w:t>III.</w:t>
      </w:r>
    </w:p>
    <w:p w14:paraId="3A229D49" w14:textId="77777777" w:rsidR="00E90B3D" w:rsidRPr="00D4235B" w:rsidRDefault="0069571C" w:rsidP="00D4235B">
      <w:pPr>
        <w:widowControl/>
        <w:suppressAutoHyphens/>
        <w:overflowPunct w:val="0"/>
        <w:autoSpaceDE w:val="0"/>
        <w:autoSpaceDN w:val="0"/>
        <w:adjustRightInd w:val="0"/>
        <w:spacing w:line="280" w:lineRule="atLeast"/>
        <w:jc w:val="center"/>
        <w:rPr>
          <w:rFonts w:cs="Arial"/>
          <w:b/>
          <w:sz w:val="20"/>
        </w:rPr>
      </w:pPr>
      <w:r w:rsidRPr="00D4235B">
        <w:rPr>
          <w:rFonts w:cs="Arial"/>
          <w:b/>
          <w:sz w:val="20"/>
        </w:rPr>
        <w:t>Předmět S</w:t>
      </w:r>
      <w:r w:rsidR="00E90B3D" w:rsidRPr="00D4235B">
        <w:rPr>
          <w:rFonts w:cs="Arial"/>
          <w:b/>
          <w:sz w:val="20"/>
        </w:rPr>
        <w:t>mlouvy</w:t>
      </w:r>
    </w:p>
    <w:p w14:paraId="611304C2" w14:textId="29908BF9" w:rsidR="00A843BE" w:rsidRPr="00D4235B" w:rsidRDefault="00A843BE" w:rsidP="00D4235B">
      <w:pPr>
        <w:widowControl/>
        <w:numPr>
          <w:ilvl w:val="0"/>
          <w:numId w:val="2"/>
        </w:numPr>
        <w:tabs>
          <w:tab w:val="clear" w:pos="360"/>
        </w:tabs>
        <w:suppressAutoHyphens/>
        <w:overflowPunct w:val="0"/>
        <w:autoSpaceDE w:val="0"/>
        <w:autoSpaceDN w:val="0"/>
        <w:adjustRightInd w:val="0"/>
        <w:spacing w:line="280" w:lineRule="atLeast"/>
        <w:ind w:left="426" w:hanging="426"/>
        <w:jc w:val="both"/>
        <w:rPr>
          <w:rFonts w:cs="Arial"/>
          <w:sz w:val="20"/>
        </w:rPr>
      </w:pPr>
      <w:r w:rsidRPr="00D4235B">
        <w:rPr>
          <w:rFonts w:cs="Arial"/>
          <w:sz w:val="20"/>
        </w:rPr>
        <w:t xml:space="preserve">Zhotovitel se zavazuje provést pro objednatele dílo s názvem „Revitalizace sportovního areálu Janov nad Nisou“ (dále jen „dílo“ nebo „stavba“) v rozsahu stanoveném: </w:t>
      </w:r>
    </w:p>
    <w:p w14:paraId="635415AE" w14:textId="77777777" w:rsidR="00A843BE" w:rsidRPr="00D4235B" w:rsidRDefault="00A843BE" w:rsidP="00D4235B">
      <w:pPr>
        <w:pStyle w:val="Odstavecseseznamem"/>
        <w:numPr>
          <w:ilvl w:val="0"/>
          <w:numId w:val="113"/>
        </w:numPr>
        <w:suppressAutoHyphens/>
        <w:overflowPunct w:val="0"/>
        <w:autoSpaceDE w:val="0"/>
        <w:autoSpaceDN w:val="0"/>
        <w:adjustRightInd w:val="0"/>
        <w:spacing w:line="280" w:lineRule="atLeast"/>
        <w:ind w:left="851" w:hanging="284"/>
        <w:jc w:val="both"/>
        <w:rPr>
          <w:rFonts w:ascii="Arial" w:hAnsi="Arial" w:cs="Arial"/>
          <w:sz w:val="20"/>
          <w:szCs w:val="20"/>
        </w:rPr>
      </w:pPr>
      <w:r w:rsidRPr="00D4235B">
        <w:rPr>
          <w:rFonts w:ascii="Arial" w:hAnsi="Arial" w:cs="Arial"/>
          <w:sz w:val="20"/>
          <w:szCs w:val="20"/>
        </w:rPr>
        <w:t xml:space="preserve">projektovou dokumentací s názvem „Revitalizace sportovního areálu Janov nad Nisou – fotbalové hřiště 90 x 48 m, běžecká rovinka“, zpracovanou společností </w:t>
      </w:r>
      <w:proofErr w:type="spellStart"/>
      <w:r w:rsidRPr="00D4235B">
        <w:rPr>
          <w:rFonts w:ascii="Arial" w:hAnsi="Arial" w:cs="Arial"/>
          <w:sz w:val="20"/>
          <w:szCs w:val="20"/>
        </w:rPr>
        <w:t>Sportprojekta</w:t>
      </w:r>
      <w:proofErr w:type="spellEnd"/>
      <w:r w:rsidRPr="00D4235B">
        <w:rPr>
          <w:rFonts w:ascii="Arial" w:hAnsi="Arial" w:cs="Arial"/>
          <w:sz w:val="20"/>
          <w:szCs w:val="20"/>
        </w:rPr>
        <w:t xml:space="preserve"> Praha s.r.o., Jindřišská 30, 110 00 Praha 1, IČO: 25672886, hlavní projektant Ing. arch. Jan </w:t>
      </w:r>
      <w:proofErr w:type="spellStart"/>
      <w:r w:rsidRPr="00D4235B">
        <w:rPr>
          <w:rFonts w:ascii="Arial" w:hAnsi="Arial" w:cs="Arial"/>
          <w:sz w:val="20"/>
          <w:szCs w:val="20"/>
        </w:rPr>
        <w:t>Drdácký</w:t>
      </w:r>
      <w:proofErr w:type="spellEnd"/>
      <w:r w:rsidRPr="00D4235B">
        <w:rPr>
          <w:rFonts w:ascii="Arial" w:hAnsi="Arial" w:cs="Arial"/>
          <w:sz w:val="20"/>
          <w:szCs w:val="20"/>
        </w:rPr>
        <w:t>, autorizovaný architekt ČKA 01 168, včetně soupisu stavebních prací, dodávek a služeb s výkazem výměr;</w:t>
      </w:r>
    </w:p>
    <w:p w14:paraId="103DCDA3" w14:textId="77777777" w:rsidR="00A843BE" w:rsidRPr="00D4235B" w:rsidRDefault="00A843BE" w:rsidP="00D4235B">
      <w:pPr>
        <w:pStyle w:val="Odstavecseseznamem"/>
        <w:numPr>
          <w:ilvl w:val="0"/>
          <w:numId w:val="113"/>
        </w:numPr>
        <w:suppressAutoHyphens/>
        <w:overflowPunct w:val="0"/>
        <w:autoSpaceDE w:val="0"/>
        <w:autoSpaceDN w:val="0"/>
        <w:adjustRightInd w:val="0"/>
        <w:spacing w:line="280" w:lineRule="atLeast"/>
        <w:ind w:left="851" w:hanging="284"/>
        <w:jc w:val="both"/>
        <w:rPr>
          <w:rFonts w:ascii="Arial" w:hAnsi="Arial" w:cs="Arial"/>
          <w:sz w:val="20"/>
          <w:szCs w:val="20"/>
        </w:rPr>
      </w:pPr>
      <w:r w:rsidRPr="00D4235B">
        <w:rPr>
          <w:rFonts w:ascii="Arial" w:hAnsi="Arial" w:cs="Arial"/>
          <w:sz w:val="20"/>
          <w:szCs w:val="20"/>
        </w:rPr>
        <w:t>touto Smlouvou, zadávací dokumentací veřejné zakázky a nabídkou zhotovitele podanou v zadávacím řízení;</w:t>
      </w:r>
    </w:p>
    <w:p w14:paraId="5E5F6038" w14:textId="2CB74BEE" w:rsidR="00800BAD" w:rsidRDefault="00A843BE" w:rsidP="00D4235B">
      <w:pPr>
        <w:pStyle w:val="Odstavecseseznamem"/>
        <w:numPr>
          <w:ilvl w:val="0"/>
          <w:numId w:val="113"/>
        </w:numPr>
        <w:suppressAutoHyphens/>
        <w:overflowPunct w:val="0"/>
        <w:autoSpaceDE w:val="0"/>
        <w:autoSpaceDN w:val="0"/>
        <w:adjustRightInd w:val="0"/>
        <w:spacing w:line="280" w:lineRule="atLeast"/>
        <w:ind w:left="851" w:hanging="284"/>
        <w:jc w:val="both"/>
        <w:rPr>
          <w:rFonts w:ascii="Arial" w:hAnsi="Arial" w:cs="Arial"/>
          <w:sz w:val="20"/>
          <w:szCs w:val="20"/>
        </w:rPr>
      </w:pPr>
      <w:r w:rsidRPr="00D4235B">
        <w:rPr>
          <w:rFonts w:ascii="Arial" w:hAnsi="Arial" w:cs="Arial"/>
          <w:sz w:val="20"/>
          <w:szCs w:val="20"/>
        </w:rPr>
        <w:t>obecně závaznými právními předpisy, příslušnými technickými normami a technologickými postupy vztahujícími se k provádění díla.</w:t>
      </w:r>
    </w:p>
    <w:p w14:paraId="24E8FDF4" w14:textId="77777777" w:rsidR="00424EE1" w:rsidRPr="00D4235B" w:rsidRDefault="00424EE1" w:rsidP="00424EE1">
      <w:pPr>
        <w:pStyle w:val="Odstavecseseznamem"/>
        <w:suppressAutoHyphens/>
        <w:overflowPunct w:val="0"/>
        <w:autoSpaceDE w:val="0"/>
        <w:autoSpaceDN w:val="0"/>
        <w:adjustRightInd w:val="0"/>
        <w:spacing w:line="280" w:lineRule="atLeast"/>
        <w:ind w:left="851"/>
        <w:jc w:val="both"/>
        <w:rPr>
          <w:rFonts w:ascii="Arial" w:hAnsi="Arial" w:cs="Arial"/>
          <w:sz w:val="20"/>
          <w:szCs w:val="20"/>
        </w:rPr>
      </w:pPr>
    </w:p>
    <w:p w14:paraId="51388102" w14:textId="7E62667F" w:rsidR="005A112F" w:rsidRDefault="005A112F" w:rsidP="00D4235B">
      <w:pPr>
        <w:widowControl/>
        <w:numPr>
          <w:ilvl w:val="0"/>
          <w:numId w:val="2"/>
        </w:numPr>
        <w:tabs>
          <w:tab w:val="clear" w:pos="360"/>
          <w:tab w:val="num" w:pos="720"/>
        </w:tabs>
        <w:suppressAutoHyphens/>
        <w:overflowPunct w:val="0"/>
        <w:autoSpaceDE w:val="0"/>
        <w:autoSpaceDN w:val="0"/>
        <w:adjustRightInd w:val="0"/>
        <w:spacing w:line="280" w:lineRule="atLeast"/>
        <w:ind w:left="426" w:hanging="426"/>
        <w:jc w:val="both"/>
        <w:rPr>
          <w:rFonts w:cs="Arial"/>
          <w:sz w:val="20"/>
        </w:rPr>
      </w:pPr>
      <w:r w:rsidRPr="005A112F">
        <w:rPr>
          <w:rFonts w:cs="Arial"/>
          <w:sz w:val="20"/>
        </w:rPr>
        <w:t>V případě rozporu mezi jednotlivými dokumenty je pro stanovení technického řešení a rozsahu díla rozhodující projektová dokumentace a pro stanovení ceny díla oceněný soupis stavebních prací, dodávek a služeb s výkazem výměr (dále jen „položkový rozpočet“). Ustanovení této Smlouvy mají přednost před ostatními dokumenty, nevyplývá-li z této Smlouvy výslovně jinak nebo není-li v souladu s § 222 ZZVZ sjednáno jinak písemným dodatkem ke Smlouvě.</w:t>
      </w:r>
    </w:p>
    <w:p w14:paraId="482E4E89" w14:textId="786837FB" w:rsidR="008879A5" w:rsidRDefault="00A843BE" w:rsidP="00D4235B">
      <w:pPr>
        <w:widowControl/>
        <w:numPr>
          <w:ilvl w:val="0"/>
          <w:numId w:val="2"/>
        </w:numPr>
        <w:tabs>
          <w:tab w:val="clear" w:pos="360"/>
          <w:tab w:val="num" w:pos="720"/>
        </w:tabs>
        <w:suppressAutoHyphens/>
        <w:overflowPunct w:val="0"/>
        <w:autoSpaceDE w:val="0"/>
        <w:autoSpaceDN w:val="0"/>
        <w:adjustRightInd w:val="0"/>
        <w:spacing w:line="280" w:lineRule="atLeast"/>
        <w:ind w:left="426" w:hanging="426"/>
        <w:jc w:val="both"/>
        <w:rPr>
          <w:rFonts w:cs="Arial"/>
          <w:sz w:val="20"/>
        </w:rPr>
      </w:pPr>
      <w:r w:rsidRPr="00D4235B">
        <w:rPr>
          <w:rFonts w:cs="Arial"/>
          <w:sz w:val="20"/>
        </w:rPr>
        <w:t xml:space="preserve">Součástí díla jsou veškeré stavební, montážní, dodavatelské a související práce, dodávky, služby a činnosti nezbytné k řádnému a úplnému provedení díla a jeho uvedení do řádného a bezpečného užívání. </w:t>
      </w:r>
    </w:p>
    <w:p w14:paraId="2E081647" w14:textId="399B6D9D" w:rsidR="00B4783A" w:rsidRPr="00D4235B" w:rsidRDefault="00B4783A" w:rsidP="00D4235B">
      <w:pPr>
        <w:widowControl/>
        <w:numPr>
          <w:ilvl w:val="0"/>
          <w:numId w:val="2"/>
        </w:numPr>
        <w:tabs>
          <w:tab w:val="clear" w:pos="360"/>
          <w:tab w:val="num" w:pos="720"/>
        </w:tabs>
        <w:suppressAutoHyphens/>
        <w:overflowPunct w:val="0"/>
        <w:autoSpaceDE w:val="0"/>
        <w:autoSpaceDN w:val="0"/>
        <w:adjustRightInd w:val="0"/>
        <w:spacing w:line="280" w:lineRule="atLeast"/>
        <w:ind w:left="426" w:hanging="426"/>
        <w:jc w:val="both"/>
        <w:rPr>
          <w:rFonts w:cs="Arial"/>
          <w:sz w:val="20"/>
        </w:rPr>
      </w:pPr>
      <w:r w:rsidRPr="00B4783A">
        <w:rPr>
          <w:rFonts w:cs="Arial"/>
          <w:sz w:val="20"/>
        </w:rPr>
        <w:t xml:space="preserve">Objednatel informuje zhotovitele, že pro část díla na pozemku </w:t>
      </w:r>
      <w:proofErr w:type="spellStart"/>
      <w:r w:rsidRPr="00B4783A">
        <w:rPr>
          <w:rFonts w:cs="Arial"/>
          <w:sz w:val="20"/>
        </w:rPr>
        <w:t>parc</w:t>
      </w:r>
      <w:proofErr w:type="spellEnd"/>
      <w:r w:rsidRPr="00B4783A">
        <w:rPr>
          <w:rFonts w:cs="Arial"/>
          <w:sz w:val="20"/>
        </w:rPr>
        <w:t xml:space="preserve">. č. 56/49 v k. </w:t>
      </w:r>
      <w:proofErr w:type="spellStart"/>
      <w:r w:rsidRPr="00B4783A">
        <w:rPr>
          <w:rFonts w:cs="Arial"/>
          <w:sz w:val="20"/>
        </w:rPr>
        <w:t>ú.</w:t>
      </w:r>
      <w:proofErr w:type="spellEnd"/>
      <w:r w:rsidRPr="00B4783A">
        <w:rPr>
          <w:rFonts w:cs="Arial"/>
          <w:sz w:val="20"/>
        </w:rPr>
        <w:t xml:space="preserve"> Janov nad Nisou probíhá příprava změny územního plánu a navazujících úkonů podle stavebních předpisů. Jejich zajištění je povinností objednatele. Objednatel bude zhotovitele bez zbytečného odkladu informovat o průběhu těchto řízení a předá mu dokumenty nezbytné pro realizaci této části díla.</w:t>
      </w:r>
    </w:p>
    <w:p w14:paraId="1C39E84E" w14:textId="7AEBEE9F" w:rsidR="00800BAD" w:rsidRPr="00D4235B" w:rsidRDefault="00A843BE" w:rsidP="00D4235B">
      <w:pPr>
        <w:widowControl/>
        <w:numPr>
          <w:ilvl w:val="0"/>
          <w:numId w:val="2"/>
        </w:numPr>
        <w:tabs>
          <w:tab w:val="clear" w:pos="360"/>
          <w:tab w:val="num" w:pos="720"/>
        </w:tabs>
        <w:suppressAutoHyphens/>
        <w:overflowPunct w:val="0"/>
        <w:autoSpaceDE w:val="0"/>
        <w:autoSpaceDN w:val="0"/>
        <w:adjustRightInd w:val="0"/>
        <w:spacing w:line="280" w:lineRule="atLeast"/>
        <w:ind w:left="426" w:hanging="426"/>
        <w:jc w:val="both"/>
        <w:rPr>
          <w:rFonts w:cs="Arial"/>
          <w:sz w:val="20"/>
        </w:rPr>
      </w:pPr>
      <w:r w:rsidRPr="00D4235B">
        <w:rPr>
          <w:rFonts w:cs="Arial"/>
          <w:sz w:val="20"/>
        </w:rPr>
        <w:t xml:space="preserve">Zhotovitel je v rámci provádění díla povinen zejména: </w:t>
      </w:r>
    </w:p>
    <w:p w14:paraId="1D7F168D" w14:textId="77777777" w:rsidR="00800BAD" w:rsidRPr="00D4235B" w:rsidRDefault="00A843BE" w:rsidP="00D73C0D">
      <w:pPr>
        <w:pStyle w:val="Odstavecseseznamem"/>
        <w:numPr>
          <w:ilvl w:val="0"/>
          <w:numId w:val="114"/>
        </w:numPr>
        <w:suppressAutoHyphens/>
        <w:overflowPunct w:val="0"/>
        <w:autoSpaceDE w:val="0"/>
        <w:autoSpaceDN w:val="0"/>
        <w:adjustRightInd w:val="0"/>
        <w:spacing w:line="280" w:lineRule="atLeast"/>
        <w:ind w:left="851" w:hanging="284"/>
        <w:jc w:val="both"/>
        <w:rPr>
          <w:rFonts w:ascii="Arial" w:hAnsi="Arial" w:cs="Arial"/>
          <w:sz w:val="20"/>
          <w:szCs w:val="20"/>
        </w:rPr>
      </w:pPr>
      <w:r w:rsidRPr="00D4235B">
        <w:rPr>
          <w:rFonts w:ascii="Arial" w:hAnsi="Arial" w:cs="Arial"/>
          <w:sz w:val="20"/>
          <w:szCs w:val="20"/>
        </w:rPr>
        <w:t>provést veškerá organizační a stavebně technologická opatření nezbytná k řádnému provedení díla;</w:t>
      </w:r>
    </w:p>
    <w:p w14:paraId="55E2B0B4" w14:textId="77777777" w:rsidR="00800BAD" w:rsidRPr="00D4235B" w:rsidRDefault="00A843BE" w:rsidP="00D73C0D">
      <w:pPr>
        <w:pStyle w:val="Odstavecseseznamem"/>
        <w:numPr>
          <w:ilvl w:val="0"/>
          <w:numId w:val="114"/>
        </w:numPr>
        <w:suppressAutoHyphens/>
        <w:overflowPunct w:val="0"/>
        <w:autoSpaceDE w:val="0"/>
        <w:autoSpaceDN w:val="0"/>
        <w:adjustRightInd w:val="0"/>
        <w:spacing w:line="280" w:lineRule="atLeast"/>
        <w:ind w:left="851" w:hanging="284"/>
        <w:jc w:val="both"/>
        <w:rPr>
          <w:rFonts w:ascii="Arial" w:hAnsi="Arial" w:cs="Arial"/>
          <w:sz w:val="20"/>
          <w:szCs w:val="20"/>
        </w:rPr>
      </w:pPr>
      <w:r w:rsidRPr="00D4235B">
        <w:rPr>
          <w:rFonts w:ascii="Arial" w:hAnsi="Arial" w:cs="Arial"/>
          <w:sz w:val="20"/>
          <w:szCs w:val="20"/>
        </w:rPr>
        <w:t>zpracovat a projednat se zástupcem objednatele zásady organizace výstavby a časový harmonogram realizace díla;</w:t>
      </w:r>
    </w:p>
    <w:p w14:paraId="116AC54C" w14:textId="77777777" w:rsidR="00800BAD" w:rsidRPr="00D4235B" w:rsidRDefault="00A843BE" w:rsidP="00D73C0D">
      <w:pPr>
        <w:pStyle w:val="Odstavecseseznamem"/>
        <w:numPr>
          <w:ilvl w:val="0"/>
          <w:numId w:val="114"/>
        </w:numPr>
        <w:suppressAutoHyphens/>
        <w:overflowPunct w:val="0"/>
        <w:autoSpaceDE w:val="0"/>
        <w:autoSpaceDN w:val="0"/>
        <w:adjustRightInd w:val="0"/>
        <w:spacing w:line="280" w:lineRule="atLeast"/>
        <w:ind w:left="851" w:hanging="284"/>
        <w:jc w:val="both"/>
        <w:rPr>
          <w:rFonts w:ascii="Arial" w:hAnsi="Arial" w:cs="Arial"/>
          <w:sz w:val="20"/>
          <w:szCs w:val="20"/>
        </w:rPr>
      </w:pPr>
      <w:r w:rsidRPr="00D4235B">
        <w:rPr>
          <w:rFonts w:ascii="Arial" w:hAnsi="Arial" w:cs="Arial"/>
          <w:sz w:val="20"/>
          <w:szCs w:val="20"/>
        </w:rPr>
        <w:t>řádně označit a zabezpečit staveniště po celou dobu realizace díla;</w:t>
      </w:r>
    </w:p>
    <w:p w14:paraId="5CDD9307" w14:textId="77777777" w:rsidR="00800BAD" w:rsidRPr="00D4235B" w:rsidRDefault="00A843BE" w:rsidP="00D73C0D">
      <w:pPr>
        <w:pStyle w:val="Odstavecseseznamem"/>
        <w:numPr>
          <w:ilvl w:val="0"/>
          <w:numId w:val="114"/>
        </w:numPr>
        <w:suppressAutoHyphens/>
        <w:overflowPunct w:val="0"/>
        <w:autoSpaceDE w:val="0"/>
        <w:autoSpaceDN w:val="0"/>
        <w:adjustRightInd w:val="0"/>
        <w:spacing w:line="280" w:lineRule="atLeast"/>
        <w:ind w:left="851" w:hanging="284"/>
        <w:jc w:val="both"/>
        <w:rPr>
          <w:rFonts w:ascii="Arial" w:hAnsi="Arial" w:cs="Arial"/>
          <w:sz w:val="20"/>
          <w:szCs w:val="20"/>
        </w:rPr>
      </w:pPr>
      <w:r w:rsidRPr="00D4235B">
        <w:rPr>
          <w:rFonts w:ascii="Arial" w:hAnsi="Arial" w:cs="Arial"/>
          <w:sz w:val="20"/>
          <w:szCs w:val="20"/>
        </w:rPr>
        <w:t>zajistit bezpečný přístup a příjezd k přilehlým nemovitostem a bezpečný pohyb osob v dotčeném území;</w:t>
      </w:r>
    </w:p>
    <w:p w14:paraId="1D8E0152" w14:textId="77777777" w:rsidR="00800BAD" w:rsidRPr="00D4235B" w:rsidRDefault="00A843BE" w:rsidP="00D73C0D">
      <w:pPr>
        <w:pStyle w:val="Odstavecseseznamem"/>
        <w:numPr>
          <w:ilvl w:val="0"/>
          <w:numId w:val="114"/>
        </w:numPr>
        <w:suppressAutoHyphens/>
        <w:overflowPunct w:val="0"/>
        <w:autoSpaceDE w:val="0"/>
        <w:autoSpaceDN w:val="0"/>
        <w:adjustRightInd w:val="0"/>
        <w:spacing w:line="280" w:lineRule="atLeast"/>
        <w:ind w:left="851" w:hanging="284"/>
        <w:jc w:val="both"/>
        <w:rPr>
          <w:rFonts w:ascii="Arial" w:hAnsi="Arial" w:cs="Arial"/>
          <w:sz w:val="20"/>
          <w:szCs w:val="20"/>
        </w:rPr>
      </w:pPr>
      <w:r w:rsidRPr="00D4235B">
        <w:rPr>
          <w:rFonts w:ascii="Arial" w:hAnsi="Arial" w:cs="Arial"/>
          <w:sz w:val="20"/>
          <w:szCs w:val="20"/>
        </w:rPr>
        <w:t>udržovat pořádek, čistotu, schůdnost a sjízdnost komunikací dotčených realizací díla;</w:t>
      </w:r>
    </w:p>
    <w:p w14:paraId="23A08D2B" w14:textId="77777777" w:rsidR="00800BAD" w:rsidRPr="00D4235B" w:rsidRDefault="00A843BE" w:rsidP="00D73C0D">
      <w:pPr>
        <w:pStyle w:val="Odstavecseseznamem"/>
        <w:numPr>
          <w:ilvl w:val="0"/>
          <w:numId w:val="114"/>
        </w:numPr>
        <w:suppressAutoHyphens/>
        <w:overflowPunct w:val="0"/>
        <w:autoSpaceDE w:val="0"/>
        <w:autoSpaceDN w:val="0"/>
        <w:adjustRightInd w:val="0"/>
        <w:spacing w:line="280" w:lineRule="atLeast"/>
        <w:ind w:left="851" w:hanging="284"/>
        <w:jc w:val="both"/>
        <w:rPr>
          <w:rFonts w:ascii="Arial" w:hAnsi="Arial" w:cs="Arial"/>
          <w:sz w:val="20"/>
          <w:szCs w:val="20"/>
        </w:rPr>
      </w:pPr>
      <w:r w:rsidRPr="00D4235B">
        <w:rPr>
          <w:rFonts w:ascii="Arial" w:hAnsi="Arial" w:cs="Arial"/>
          <w:sz w:val="20"/>
          <w:szCs w:val="20"/>
        </w:rPr>
        <w:t>nakládat s odpady vzniklými při realizaci díla v souladu s platnými právními předpisy;</w:t>
      </w:r>
    </w:p>
    <w:p w14:paraId="0554F2F9" w14:textId="77777777" w:rsidR="00800BAD" w:rsidRPr="00D4235B" w:rsidRDefault="00A843BE" w:rsidP="00D73C0D">
      <w:pPr>
        <w:pStyle w:val="Odstavecseseznamem"/>
        <w:numPr>
          <w:ilvl w:val="0"/>
          <w:numId w:val="114"/>
        </w:numPr>
        <w:suppressAutoHyphens/>
        <w:overflowPunct w:val="0"/>
        <w:autoSpaceDE w:val="0"/>
        <w:autoSpaceDN w:val="0"/>
        <w:adjustRightInd w:val="0"/>
        <w:spacing w:line="280" w:lineRule="atLeast"/>
        <w:ind w:left="851" w:hanging="284"/>
        <w:jc w:val="both"/>
        <w:rPr>
          <w:rFonts w:ascii="Arial" w:hAnsi="Arial" w:cs="Arial"/>
          <w:sz w:val="20"/>
          <w:szCs w:val="20"/>
        </w:rPr>
      </w:pPr>
      <w:r w:rsidRPr="00D4235B">
        <w:rPr>
          <w:rFonts w:ascii="Arial" w:hAnsi="Arial" w:cs="Arial"/>
          <w:sz w:val="20"/>
          <w:szCs w:val="20"/>
        </w:rPr>
        <w:t>dodržovat předpisy bezpečnosti a ochrany zdraví při práci, požární ochrany a ochrany životního prostředí;</w:t>
      </w:r>
    </w:p>
    <w:p w14:paraId="74D96CDB" w14:textId="77777777" w:rsidR="00800BAD" w:rsidRPr="00D4235B" w:rsidRDefault="00A843BE" w:rsidP="00D73C0D">
      <w:pPr>
        <w:pStyle w:val="Odstavecseseznamem"/>
        <w:numPr>
          <w:ilvl w:val="0"/>
          <w:numId w:val="114"/>
        </w:numPr>
        <w:suppressAutoHyphens/>
        <w:overflowPunct w:val="0"/>
        <w:autoSpaceDE w:val="0"/>
        <w:autoSpaceDN w:val="0"/>
        <w:adjustRightInd w:val="0"/>
        <w:spacing w:line="280" w:lineRule="atLeast"/>
        <w:ind w:left="851" w:hanging="284"/>
        <w:jc w:val="both"/>
        <w:rPr>
          <w:rFonts w:ascii="Arial" w:hAnsi="Arial" w:cs="Arial"/>
          <w:sz w:val="20"/>
          <w:szCs w:val="20"/>
        </w:rPr>
      </w:pPr>
      <w:r w:rsidRPr="00D4235B">
        <w:rPr>
          <w:rFonts w:ascii="Arial" w:hAnsi="Arial" w:cs="Arial"/>
          <w:sz w:val="20"/>
          <w:szCs w:val="20"/>
        </w:rPr>
        <w:t>zajistit potřebné odběry médií a napojení na technickou infrastrukturu nezbytnou pro realizaci díla;</w:t>
      </w:r>
    </w:p>
    <w:p w14:paraId="4E1B0131" w14:textId="77777777" w:rsidR="00800BAD" w:rsidRPr="00D4235B" w:rsidRDefault="00A843BE" w:rsidP="00D73C0D">
      <w:pPr>
        <w:pStyle w:val="Odstavecseseznamem"/>
        <w:numPr>
          <w:ilvl w:val="0"/>
          <w:numId w:val="114"/>
        </w:numPr>
        <w:suppressAutoHyphens/>
        <w:overflowPunct w:val="0"/>
        <w:autoSpaceDE w:val="0"/>
        <w:autoSpaceDN w:val="0"/>
        <w:adjustRightInd w:val="0"/>
        <w:spacing w:line="280" w:lineRule="atLeast"/>
        <w:ind w:left="851" w:hanging="284"/>
        <w:jc w:val="both"/>
        <w:rPr>
          <w:rFonts w:ascii="Arial" w:hAnsi="Arial" w:cs="Arial"/>
          <w:sz w:val="20"/>
          <w:szCs w:val="20"/>
        </w:rPr>
      </w:pPr>
      <w:r w:rsidRPr="00D4235B">
        <w:rPr>
          <w:rFonts w:ascii="Arial" w:hAnsi="Arial" w:cs="Arial"/>
          <w:sz w:val="20"/>
          <w:szCs w:val="20"/>
        </w:rPr>
        <w:t>průběžně projednávat případné technické změny oproti projektové dokumentaci se zástupcem objednatele, technickým dozorem stavebníka a autorským dozorem;</w:t>
      </w:r>
    </w:p>
    <w:p w14:paraId="7C02DF42" w14:textId="77777777" w:rsidR="00800BAD" w:rsidRPr="00D4235B" w:rsidRDefault="00A843BE" w:rsidP="00D73C0D">
      <w:pPr>
        <w:pStyle w:val="Odstavecseseznamem"/>
        <w:numPr>
          <w:ilvl w:val="0"/>
          <w:numId w:val="114"/>
        </w:numPr>
        <w:suppressAutoHyphens/>
        <w:overflowPunct w:val="0"/>
        <w:autoSpaceDE w:val="0"/>
        <w:autoSpaceDN w:val="0"/>
        <w:adjustRightInd w:val="0"/>
        <w:spacing w:line="280" w:lineRule="atLeast"/>
        <w:ind w:left="851" w:hanging="284"/>
        <w:jc w:val="both"/>
        <w:rPr>
          <w:rFonts w:ascii="Arial" w:hAnsi="Arial" w:cs="Arial"/>
          <w:sz w:val="20"/>
          <w:szCs w:val="20"/>
        </w:rPr>
      </w:pPr>
      <w:r w:rsidRPr="00D4235B">
        <w:rPr>
          <w:rFonts w:ascii="Arial" w:hAnsi="Arial" w:cs="Arial"/>
          <w:sz w:val="20"/>
          <w:szCs w:val="20"/>
        </w:rPr>
        <w:t>pořizovat průběžnou a závěrečnou fotodokumentaci realizace díla;</w:t>
      </w:r>
    </w:p>
    <w:p w14:paraId="53FF0524" w14:textId="34700558" w:rsidR="00B4783A" w:rsidRPr="00B4783A" w:rsidRDefault="00B4783A" w:rsidP="00D73C0D">
      <w:pPr>
        <w:pStyle w:val="Odstavecseseznamem"/>
        <w:numPr>
          <w:ilvl w:val="0"/>
          <w:numId w:val="114"/>
        </w:numPr>
        <w:suppressAutoHyphens/>
        <w:overflowPunct w:val="0"/>
        <w:autoSpaceDE w:val="0"/>
        <w:autoSpaceDN w:val="0"/>
        <w:adjustRightInd w:val="0"/>
        <w:spacing w:line="280" w:lineRule="atLeast"/>
        <w:ind w:left="851" w:hanging="284"/>
        <w:jc w:val="both"/>
        <w:rPr>
          <w:rFonts w:ascii="Arial" w:hAnsi="Arial" w:cs="Arial"/>
          <w:sz w:val="20"/>
          <w:szCs w:val="20"/>
        </w:rPr>
      </w:pPr>
      <w:r w:rsidRPr="00B4783A">
        <w:rPr>
          <w:rFonts w:ascii="Arial" w:hAnsi="Arial" w:cs="Arial"/>
          <w:sz w:val="20"/>
          <w:szCs w:val="20"/>
        </w:rPr>
        <w:t xml:space="preserve">splnit další povinnosti vyplývající z projektové dokumentace, pravomocných rozhodnutí a jiných opatření příslušných orgánů, budou-li pro provádění díla vydána, a závazných stanovisek </w:t>
      </w:r>
      <w:r w:rsidR="003C4588">
        <w:rPr>
          <w:rFonts w:ascii="Arial" w:hAnsi="Arial" w:cs="Arial"/>
          <w:sz w:val="20"/>
          <w:szCs w:val="20"/>
        </w:rPr>
        <w:t xml:space="preserve">v rozsahu </w:t>
      </w:r>
      <w:r w:rsidRPr="00B4783A">
        <w:rPr>
          <w:rFonts w:ascii="Arial" w:hAnsi="Arial" w:cs="Arial"/>
          <w:sz w:val="20"/>
          <w:szCs w:val="20"/>
        </w:rPr>
        <w:t>vztahujících se k provádění díla.</w:t>
      </w:r>
    </w:p>
    <w:p w14:paraId="7B9DCC09" w14:textId="77777777" w:rsidR="00800BAD" w:rsidRPr="00D4235B" w:rsidRDefault="00A843BE" w:rsidP="00D4235B">
      <w:pPr>
        <w:widowControl/>
        <w:numPr>
          <w:ilvl w:val="0"/>
          <w:numId w:val="2"/>
        </w:numPr>
        <w:tabs>
          <w:tab w:val="clear" w:pos="360"/>
          <w:tab w:val="num" w:pos="720"/>
        </w:tabs>
        <w:suppressAutoHyphens/>
        <w:overflowPunct w:val="0"/>
        <w:autoSpaceDE w:val="0"/>
        <w:autoSpaceDN w:val="0"/>
        <w:adjustRightInd w:val="0"/>
        <w:spacing w:line="280" w:lineRule="atLeast"/>
        <w:ind w:left="426" w:hanging="426"/>
        <w:jc w:val="both"/>
        <w:rPr>
          <w:rFonts w:cs="Arial"/>
          <w:sz w:val="20"/>
        </w:rPr>
      </w:pPr>
      <w:r w:rsidRPr="00D4235B">
        <w:rPr>
          <w:rFonts w:cs="Arial"/>
          <w:sz w:val="20"/>
        </w:rPr>
        <w:t xml:space="preserve">Technický dozor stavebníka ani autorský dozor nejsou oprávněni schvalovat změny díla mající vliv na cenu nebo termín plnění. Takové změny lze provést pouze na základě písemného dodatku ke Smlouvě uzavřeného v souladu s § 222 ZZVZ. </w:t>
      </w:r>
    </w:p>
    <w:p w14:paraId="08F724D2" w14:textId="6A42D0A0" w:rsidR="00800BAD" w:rsidRPr="00D4235B" w:rsidRDefault="00A843BE" w:rsidP="00D4235B">
      <w:pPr>
        <w:widowControl/>
        <w:numPr>
          <w:ilvl w:val="0"/>
          <w:numId w:val="2"/>
        </w:numPr>
        <w:tabs>
          <w:tab w:val="clear" w:pos="360"/>
          <w:tab w:val="num" w:pos="720"/>
        </w:tabs>
        <w:suppressAutoHyphens/>
        <w:overflowPunct w:val="0"/>
        <w:autoSpaceDE w:val="0"/>
        <w:autoSpaceDN w:val="0"/>
        <w:adjustRightInd w:val="0"/>
        <w:spacing w:line="280" w:lineRule="atLeast"/>
        <w:ind w:left="426" w:hanging="426"/>
        <w:jc w:val="both"/>
        <w:rPr>
          <w:rFonts w:cs="Arial"/>
          <w:sz w:val="20"/>
        </w:rPr>
      </w:pPr>
      <w:r w:rsidRPr="00D4235B">
        <w:rPr>
          <w:rFonts w:cs="Arial"/>
          <w:sz w:val="20"/>
        </w:rPr>
        <w:t xml:space="preserve">Při předání a převzetí dokončeného díla předá zhotovitel objednateli zejména: </w:t>
      </w:r>
    </w:p>
    <w:p w14:paraId="20F502DF" w14:textId="77777777" w:rsidR="00800BAD" w:rsidRPr="00D4235B" w:rsidRDefault="00A843BE" w:rsidP="00D4235B">
      <w:pPr>
        <w:pStyle w:val="Odstavecseseznamem"/>
        <w:numPr>
          <w:ilvl w:val="0"/>
          <w:numId w:val="115"/>
        </w:numPr>
        <w:suppressAutoHyphens/>
        <w:overflowPunct w:val="0"/>
        <w:autoSpaceDE w:val="0"/>
        <w:autoSpaceDN w:val="0"/>
        <w:adjustRightInd w:val="0"/>
        <w:spacing w:line="280" w:lineRule="atLeast"/>
        <w:ind w:left="851" w:hanging="284"/>
        <w:jc w:val="both"/>
        <w:rPr>
          <w:rFonts w:ascii="Arial" w:hAnsi="Arial" w:cs="Arial"/>
          <w:sz w:val="20"/>
          <w:szCs w:val="20"/>
        </w:rPr>
      </w:pPr>
      <w:r w:rsidRPr="00D4235B">
        <w:rPr>
          <w:rFonts w:ascii="Arial" w:hAnsi="Arial" w:cs="Arial"/>
          <w:sz w:val="20"/>
          <w:szCs w:val="20"/>
        </w:rPr>
        <w:t>atesty, certifikáty, prohlášení o shodě nebo prohlášení o vlastnostech použitých výrobků a materiálů;</w:t>
      </w:r>
    </w:p>
    <w:p w14:paraId="4199DC63" w14:textId="77777777" w:rsidR="00800BAD" w:rsidRPr="00D4235B" w:rsidRDefault="00A843BE" w:rsidP="00D4235B">
      <w:pPr>
        <w:pStyle w:val="Odstavecseseznamem"/>
        <w:numPr>
          <w:ilvl w:val="0"/>
          <w:numId w:val="115"/>
        </w:numPr>
        <w:suppressAutoHyphens/>
        <w:overflowPunct w:val="0"/>
        <w:autoSpaceDE w:val="0"/>
        <w:autoSpaceDN w:val="0"/>
        <w:adjustRightInd w:val="0"/>
        <w:spacing w:line="280" w:lineRule="atLeast"/>
        <w:ind w:left="851" w:hanging="284"/>
        <w:jc w:val="both"/>
        <w:rPr>
          <w:rFonts w:ascii="Arial" w:hAnsi="Arial" w:cs="Arial"/>
          <w:sz w:val="20"/>
          <w:szCs w:val="20"/>
        </w:rPr>
      </w:pPr>
      <w:r w:rsidRPr="00D4235B">
        <w:rPr>
          <w:rFonts w:ascii="Arial" w:hAnsi="Arial" w:cs="Arial"/>
          <w:sz w:val="20"/>
          <w:szCs w:val="20"/>
        </w:rPr>
        <w:t>protokoly o provedených zkouškách, revizích, kontrolách a měřeních;</w:t>
      </w:r>
    </w:p>
    <w:p w14:paraId="5F74854F" w14:textId="77777777" w:rsidR="00800BAD" w:rsidRPr="00D4235B" w:rsidRDefault="00A843BE" w:rsidP="00D4235B">
      <w:pPr>
        <w:pStyle w:val="Odstavecseseznamem"/>
        <w:numPr>
          <w:ilvl w:val="0"/>
          <w:numId w:val="115"/>
        </w:numPr>
        <w:suppressAutoHyphens/>
        <w:overflowPunct w:val="0"/>
        <w:autoSpaceDE w:val="0"/>
        <w:autoSpaceDN w:val="0"/>
        <w:adjustRightInd w:val="0"/>
        <w:spacing w:line="280" w:lineRule="atLeast"/>
        <w:ind w:left="851" w:hanging="284"/>
        <w:jc w:val="both"/>
        <w:rPr>
          <w:rFonts w:ascii="Arial" w:hAnsi="Arial" w:cs="Arial"/>
          <w:sz w:val="20"/>
          <w:szCs w:val="20"/>
        </w:rPr>
      </w:pPr>
      <w:r w:rsidRPr="00D4235B">
        <w:rPr>
          <w:rFonts w:ascii="Arial" w:hAnsi="Arial" w:cs="Arial"/>
          <w:sz w:val="20"/>
          <w:szCs w:val="20"/>
        </w:rPr>
        <w:t>dokumentaci skutečného provedení stavby ve dvou listinných a jednom elektronickém vyhotovení;</w:t>
      </w:r>
    </w:p>
    <w:p w14:paraId="383E200C" w14:textId="77777777" w:rsidR="00800BAD" w:rsidRPr="00D4235B" w:rsidRDefault="00A843BE" w:rsidP="00D4235B">
      <w:pPr>
        <w:pStyle w:val="Odstavecseseznamem"/>
        <w:numPr>
          <w:ilvl w:val="0"/>
          <w:numId w:val="115"/>
        </w:numPr>
        <w:suppressAutoHyphens/>
        <w:overflowPunct w:val="0"/>
        <w:autoSpaceDE w:val="0"/>
        <w:autoSpaceDN w:val="0"/>
        <w:adjustRightInd w:val="0"/>
        <w:spacing w:line="280" w:lineRule="atLeast"/>
        <w:ind w:left="851" w:hanging="284"/>
        <w:jc w:val="both"/>
        <w:rPr>
          <w:rFonts w:ascii="Arial" w:hAnsi="Arial" w:cs="Arial"/>
          <w:sz w:val="20"/>
          <w:szCs w:val="20"/>
        </w:rPr>
      </w:pPr>
      <w:r w:rsidRPr="00D4235B">
        <w:rPr>
          <w:rFonts w:ascii="Arial" w:hAnsi="Arial" w:cs="Arial"/>
          <w:sz w:val="20"/>
          <w:szCs w:val="20"/>
        </w:rPr>
        <w:t>doklady o nakládání s odpady;</w:t>
      </w:r>
    </w:p>
    <w:p w14:paraId="0826AF36" w14:textId="77777777" w:rsidR="00800BAD" w:rsidRPr="00D4235B" w:rsidRDefault="00A843BE" w:rsidP="00D4235B">
      <w:pPr>
        <w:pStyle w:val="Odstavecseseznamem"/>
        <w:numPr>
          <w:ilvl w:val="0"/>
          <w:numId w:val="115"/>
        </w:numPr>
        <w:suppressAutoHyphens/>
        <w:overflowPunct w:val="0"/>
        <w:autoSpaceDE w:val="0"/>
        <w:autoSpaceDN w:val="0"/>
        <w:adjustRightInd w:val="0"/>
        <w:spacing w:line="280" w:lineRule="atLeast"/>
        <w:ind w:left="851" w:hanging="284"/>
        <w:jc w:val="both"/>
        <w:rPr>
          <w:rFonts w:ascii="Arial" w:hAnsi="Arial" w:cs="Arial"/>
          <w:sz w:val="20"/>
          <w:szCs w:val="20"/>
        </w:rPr>
      </w:pPr>
      <w:r w:rsidRPr="00D4235B">
        <w:rPr>
          <w:rFonts w:ascii="Arial" w:hAnsi="Arial" w:cs="Arial"/>
          <w:sz w:val="20"/>
          <w:szCs w:val="20"/>
        </w:rPr>
        <w:t>fotodokumentaci realizace díla;</w:t>
      </w:r>
    </w:p>
    <w:p w14:paraId="0D7AFA18" w14:textId="11E08EE0" w:rsidR="00800BAD" w:rsidRPr="00D4235B" w:rsidRDefault="00A843BE" w:rsidP="00D4235B">
      <w:pPr>
        <w:pStyle w:val="Odstavecseseznamem"/>
        <w:numPr>
          <w:ilvl w:val="0"/>
          <w:numId w:val="115"/>
        </w:numPr>
        <w:suppressAutoHyphens/>
        <w:overflowPunct w:val="0"/>
        <w:autoSpaceDE w:val="0"/>
        <w:autoSpaceDN w:val="0"/>
        <w:adjustRightInd w:val="0"/>
        <w:spacing w:line="280" w:lineRule="atLeast"/>
        <w:ind w:left="851" w:hanging="284"/>
        <w:jc w:val="both"/>
        <w:rPr>
          <w:rFonts w:ascii="Arial" w:hAnsi="Arial" w:cs="Arial"/>
          <w:sz w:val="20"/>
          <w:szCs w:val="20"/>
        </w:rPr>
      </w:pPr>
      <w:r w:rsidRPr="00D4235B">
        <w:rPr>
          <w:rFonts w:ascii="Arial" w:hAnsi="Arial" w:cs="Arial"/>
          <w:sz w:val="20"/>
          <w:szCs w:val="20"/>
        </w:rPr>
        <w:t>další doklady vyžadované právními předpisy, projektovou dokumentací nebo touto Smlouvou.</w:t>
      </w:r>
    </w:p>
    <w:p w14:paraId="003C2241" w14:textId="77777777" w:rsidR="00800BAD" w:rsidRPr="00D4235B" w:rsidRDefault="00A843BE" w:rsidP="00D4235B">
      <w:pPr>
        <w:widowControl/>
        <w:numPr>
          <w:ilvl w:val="0"/>
          <w:numId w:val="2"/>
        </w:numPr>
        <w:tabs>
          <w:tab w:val="clear" w:pos="360"/>
          <w:tab w:val="num" w:pos="720"/>
        </w:tabs>
        <w:suppressAutoHyphens/>
        <w:overflowPunct w:val="0"/>
        <w:autoSpaceDE w:val="0"/>
        <w:autoSpaceDN w:val="0"/>
        <w:adjustRightInd w:val="0"/>
        <w:spacing w:line="280" w:lineRule="atLeast"/>
        <w:ind w:left="426" w:hanging="426"/>
        <w:jc w:val="both"/>
        <w:rPr>
          <w:rFonts w:cs="Arial"/>
          <w:sz w:val="20"/>
        </w:rPr>
      </w:pPr>
      <w:r w:rsidRPr="00D4235B">
        <w:rPr>
          <w:rFonts w:cs="Arial"/>
          <w:sz w:val="20"/>
        </w:rPr>
        <w:t xml:space="preserve">Zhotovením díla se rozumí úplné, funkční a řádné provedení všech prací, dodávek a činností nezbytných pro řádné dokončení a užívání díla v souladu s touto Smlouvou. </w:t>
      </w:r>
    </w:p>
    <w:p w14:paraId="4D65C308" w14:textId="78AC2CB5" w:rsidR="00A843BE" w:rsidRPr="00D4235B" w:rsidRDefault="00A843BE" w:rsidP="00D4235B">
      <w:pPr>
        <w:widowControl/>
        <w:numPr>
          <w:ilvl w:val="0"/>
          <w:numId w:val="2"/>
        </w:numPr>
        <w:tabs>
          <w:tab w:val="clear" w:pos="360"/>
          <w:tab w:val="num" w:pos="720"/>
        </w:tabs>
        <w:suppressAutoHyphens/>
        <w:overflowPunct w:val="0"/>
        <w:autoSpaceDE w:val="0"/>
        <w:autoSpaceDN w:val="0"/>
        <w:adjustRightInd w:val="0"/>
        <w:spacing w:line="280" w:lineRule="atLeast"/>
        <w:ind w:left="426" w:hanging="426"/>
        <w:jc w:val="both"/>
        <w:rPr>
          <w:rFonts w:cs="Arial"/>
          <w:sz w:val="20"/>
        </w:rPr>
      </w:pPr>
      <w:r w:rsidRPr="00D4235B">
        <w:rPr>
          <w:rFonts w:cs="Arial"/>
          <w:sz w:val="20"/>
        </w:rPr>
        <w:t>Objednatel se zavazuje řádně dokončené dílo převzít a uhradit zhotoviteli sjednanou cenu za podmínek stanovených touto Smlouvou.</w:t>
      </w:r>
    </w:p>
    <w:p w14:paraId="4E9FA8E1" w14:textId="77777777" w:rsidR="00A843BE" w:rsidRPr="00D4235B" w:rsidRDefault="00A843BE" w:rsidP="00D4235B">
      <w:pPr>
        <w:widowControl/>
        <w:suppressAutoHyphens/>
        <w:overflowPunct w:val="0"/>
        <w:autoSpaceDE w:val="0"/>
        <w:autoSpaceDN w:val="0"/>
        <w:adjustRightInd w:val="0"/>
        <w:spacing w:line="280" w:lineRule="atLeast"/>
        <w:jc w:val="both"/>
        <w:rPr>
          <w:rFonts w:cs="Arial"/>
          <w:sz w:val="20"/>
        </w:rPr>
      </w:pPr>
    </w:p>
    <w:p w14:paraId="0833A96A" w14:textId="77777777" w:rsidR="00E90B3D" w:rsidRPr="00D4235B" w:rsidRDefault="00E90B3D" w:rsidP="00D4235B">
      <w:pPr>
        <w:widowControl/>
        <w:suppressAutoHyphens/>
        <w:overflowPunct w:val="0"/>
        <w:autoSpaceDE w:val="0"/>
        <w:autoSpaceDN w:val="0"/>
        <w:adjustRightInd w:val="0"/>
        <w:spacing w:line="280" w:lineRule="atLeast"/>
        <w:jc w:val="center"/>
        <w:rPr>
          <w:rFonts w:cs="Arial"/>
          <w:b/>
          <w:sz w:val="20"/>
        </w:rPr>
      </w:pPr>
      <w:r w:rsidRPr="00D4235B">
        <w:rPr>
          <w:rFonts w:cs="Arial"/>
          <w:b/>
          <w:sz w:val="20"/>
        </w:rPr>
        <w:t>IV.</w:t>
      </w:r>
    </w:p>
    <w:p w14:paraId="40F70EC4" w14:textId="194A0A1D" w:rsidR="00E90B3D" w:rsidRPr="00D4235B" w:rsidRDefault="00E90B3D" w:rsidP="00D4235B">
      <w:pPr>
        <w:widowControl/>
        <w:suppressAutoHyphens/>
        <w:overflowPunct w:val="0"/>
        <w:autoSpaceDE w:val="0"/>
        <w:autoSpaceDN w:val="0"/>
        <w:adjustRightInd w:val="0"/>
        <w:spacing w:line="280" w:lineRule="atLeast"/>
        <w:ind w:left="2832" w:firstLine="287"/>
        <w:outlineLvl w:val="0"/>
        <w:rPr>
          <w:rFonts w:cs="Arial"/>
          <w:b/>
          <w:sz w:val="20"/>
        </w:rPr>
      </w:pPr>
      <w:r w:rsidRPr="00D4235B">
        <w:rPr>
          <w:rFonts w:cs="Arial"/>
          <w:b/>
          <w:sz w:val="20"/>
        </w:rPr>
        <w:t xml:space="preserve">Vlastnictví k dílu </w:t>
      </w:r>
      <w:r w:rsidR="00C85419" w:rsidRPr="00D4235B">
        <w:rPr>
          <w:rFonts w:cs="Arial"/>
          <w:b/>
          <w:sz w:val="20"/>
        </w:rPr>
        <w:t>a nebezpečí škody</w:t>
      </w:r>
    </w:p>
    <w:p w14:paraId="4667248F" w14:textId="77777777" w:rsidR="008879A5" w:rsidRPr="00D4235B" w:rsidRDefault="008879A5" w:rsidP="00D4235B">
      <w:pPr>
        <w:numPr>
          <w:ilvl w:val="0"/>
          <w:numId w:val="5"/>
        </w:numPr>
        <w:tabs>
          <w:tab w:val="clear" w:pos="720"/>
        </w:tabs>
        <w:spacing w:line="280" w:lineRule="atLeast"/>
        <w:ind w:left="426" w:hanging="426"/>
        <w:jc w:val="both"/>
        <w:rPr>
          <w:rFonts w:cs="Arial"/>
          <w:bCs/>
          <w:sz w:val="20"/>
        </w:rPr>
      </w:pPr>
      <w:r w:rsidRPr="00D4235B">
        <w:rPr>
          <w:rFonts w:cs="Arial"/>
          <w:bCs/>
          <w:sz w:val="20"/>
        </w:rPr>
        <w:t xml:space="preserve">Vlastníkem zhotovovaného díla, včetně jeho rozpracovaných a nedokončených částí, je od počátku objednatel. </w:t>
      </w:r>
    </w:p>
    <w:p w14:paraId="39AAF2F7" w14:textId="77777777" w:rsidR="008879A5" w:rsidRPr="00D4235B" w:rsidRDefault="008879A5" w:rsidP="00D4235B">
      <w:pPr>
        <w:numPr>
          <w:ilvl w:val="0"/>
          <w:numId w:val="5"/>
        </w:numPr>
        <w:tabs>
          <w:tab w:val="clear" w:pos="720"/>
        </w:tabs>
        <w:spacing w:line="280" w:lineRule="atLeast"/>
        <w:ind w:left="426" w:hanging="426"/>
        <w:jc w:val="both"/>
        <w:rPr>
          <w:rFonts w:cs="Arial"/>
          <w:bCs/>
          <w:sz w:val="20"/>
        </w:rPr>
      </w:pPr>
      <w:r w:rsidRPr="00D4235B">
        <w:rPr>
          <w:rFonts w:cs="Arial"/>
          <w:bCs/>
          <w:sz w:val="20"/>
        </w:rPr>
        <w:t xml:space="preserve">Vlastníkem zařízení staveniště, strojů, mechanismů, nářadí a dalších věcí potřebných k provedení díla je zhotovitel, který nese nebezpečí škody na těchto věcech. </w:t>
      </w:r>
    </w:p>
    <w:p w14:paraId="21F5E67F" w14:textId="77777777" w:rsidR="008879A5" w:rsidRPr="00D4235B" w:rsidRDefault="008879A5" w:rsidP="00D4235B">
      <w:pPr>
        <w:numPr>
          <w:ilvl w:val="0"/>
          <w:numId w:val="5"/>
        </w:numPr>
        <w:tabs>
          <w:tab w:val="clear" w:pos="720"/>
        </w:tabs>
        <w:spacing w:line="280" w:lineRule="atLeast"/>
        <w:ind w:left="426" w:hanging="426"/>
        <w:jc w:val="both"/>
        <w:rPr>
          <w:rFonts w:cs="Arial"/>
          <w:bCs/>
          <w:sz w:val="20"/>
        </w:rPr>
      </w:pPr>
      <w:r w:rsidRPr="00D4235B">
        <w:rPr>
          <w:rFonts w:cs="Arial"/>
          <w:bCs/>
          <w:sz w:val="20"/>
        </w:rPr>
        <w:t xml:space="preserve">Zhotovitel odpovídá za řádné uskladnění, ochranu a zabezpečení materiálů, výrobků a zařízení určených </w:t>
      </w:r>
      <w:r w:rsidRPr="00D4235B">
        <w:rPr>
          <w:rFonts w:cs="Arial"/>
          <w:bCs/>
          <w:sz w:val="20"/>
        </w:rPr>
        <w:lastRenderedPageBreak/>
        <w:t xml:space="preserve">k realizaci díla až do protokolárního předání a převzetí dokončeného díla objednatelem. </w:t>
      </w:r>
    </w:p>
    <w:p w14:paraId="24C3226A" w14:textId="77777777" w:rsidR="008879A5" w:rsidRPr="00D4235B" w:rsidRDefault="008879A5" w:rsidP="00D4235B">
      <w:pPr>
        <w:numPr>
          <w:ilvl w:val="0"/>
          <w:numId w:val="5"/>
        </w:numPr>
        <w:tabs>
          <w:tab w:val="clear" w:pos="720"/>
        </w:tabs>
        <w:spacing w:line="280" w:lineRule="atLeast"/>
        <w:ind w:left="426" w:hanging="426"/>
        <w:jc w:val="both"/>
        <w:rPr>
          <w:rFonts w:cs="Arial"/>
          <w:bCs/>
          <w:sz w:val="20"/>
        </w:rPr>
      </w:pPr>
      <w:r w:rsidRPr="00D4235B">
        <w:rPr>
          <w:rFonts w:cs="Arial"/>
          <w:bCs/>
          <w:sz w:val="20"/>
        </w:rPr>
        <w:t xml:space="preserve">Nebezpečí škody na prováděném díle přechází na zhotovitele okamžikem převzetí staveniště a trvá až do protokolárního předání a převzetí dokončeného díla objednatelem. </w:t>
      </w:r>
    </w:p>
    <w:p w14:paraId="50D01CC8" w14:textId="77777777" w:rsidR="008879A5" w:rsidRPr="00D4235B" w:rsidRDefault="008879A5" w:rsidP="00D4235B">
      <w:pPr>
        <w:numPr>
          <w:ilvl w:val="0"/>
          <w:numId w:val="5"/>
        </w:numPr>
        <w:tabs>
          <w:tab w:val="clear" w:pos="720"/>
        </w:tabs>
        <w:spacing w:line="280" w:lineRule="atLeast"/>
        <w:ind w:left="426" w:hanging="426"/>
        <w:jc w:val="both"/>
        <w:rPr>
          <w:rFonts w:cs="Arial"/>
          <w:bCs/>
          <w:sz w:val="20"/>
        </w:rPr>
      </w:pPr>
      <w:r w:rsidRPr="00D4235B">
        <w:rPr>
          <w:rFonts w:cs="Arial"/>
          <w:bCs/>
          <w:sz w:val="20"/>
        </w:rPr>
        <w:t xml:space="preserve">Zhotovitel odpovídá za škody způsobené při realizaci díla objednateli nebo třetím osobám, pokud byly způsobeny činností zhotovitele, jeho zaměstnanců, poddodavatelů nebo jiných osob použitých při plnění této Smlouvy. </w:t>
      </w:r>
    </w:p>
    <w:p w14:paraId="52727599" w14:textId="77777777" w:rsidR="008879A5" w:rsidRPr="00D4235B" w:rsidRDefault="008879A5" w:rsidP="00D4235B">
      <w:pPr>
        <w:numPr>
          <w:ilvl w:val="0"/>
          <w:numId w:val="5"/>
        </w:numPr>
        <w:tabs>
          <w:tab w:val="clear" w:pos="720"/>
        </w:tabs>
        <w:spacing w:line="280" w:lineRule="atLeast"/>
        <w:ind w:left="426" w:hanging="426"/>
        <w:jc w:val="both"/>
        <w:rPr>
          <w:rFonts w:cs="Arial"/>
          <w:bCs/>
          <w:sz w:val="20"/>
        </w:rPr>
      </w:pPr>
      <w:r w:rsidRPr="00D4235B">
        <w:rPr>
          <w:rFonts w:cs="Arial"/>
          <w:bCs/>
          <w:sz w:val="20"/>
        </w:rPr>
        <w:t xml:space="preserve">Škody vzniklé na majetku objednatele nebo třetích osob je zhotovitel povinen bez zbytečného odkladu odstranit nebo nahradit v souladu s právními předpisy. </w:t>
      </w:r>
    </w:p>
    <w:p w14:paraId="6E25BCC2" w14:textId="09D375CF" w:rsidR="008879A5" w:rsidRDefault="008879A5" w:rsidP="00D4235B">
      <w:pPr>
        <w:numPr>
          <w:ilvl w:val="0"/>
          <w:numId w:val="5"/>
        </w:numPr>
        <w:tabs>
          <w:tab w:val="clear" w:pos="720"/>
        </w:tabs>
        <w:spacing w:line="280" w:lineRule="atLeast"/>
        <w:ind w:left="426" w:hanging="426"/>
        <w:jc w:val="both"/>
        <w:rPr>
          <w:rFonts w:cs="Arial"/>
          <w:bCs/>
          <w:sz w:val="20"/>
        </w:rPr>
      </w:pPr>
      <w:r w:rsidRPr="00D4235B">
        <w:rPr>
          <w:rFonts w:cs="Arial"/>
          <w:bCs/>
          <w:sz w:val="20"/>
        </w:rPr>
        <w:t>Odpovědnost zhotovitele za škodu a nebezpečí škody na díle není dotčena převzetím jednotlivých částí díla, provedením kontrol nebo činností technického dozoru stavebníka, autorského dozoru nebo koordinátora BOZP.</w:t>
      </w:r>
    </w:p>
    <w:p w14:paraId="18727FFE" w14:textId="77777777" w:rsidR="00D4235B" w:rsidRPr="00D4235B" w:rsidRDefault="00D4235B" w:rsidP="00D4235B">
      <w:pPr>
        <w:spacing w:line="280" w:lineRule="atLeast"/>
        <w:ind w:left="426"/>
        <w:jc w:val="both"/>
        <w:rPr>
          <w:rFonts w:cs="Arial"/>
          <w:bCs/>
          <w:sz w:val="20"/>
        </w:rPr>
      </w:pPr>
    </w:p>
    <w:p w14:paraId="27D0DBC7" w14:textId="77777777" w:rsidR="00E90B3D" w:rsidRPr="00D4235B" w:rsidRDefault="00E90B3D" w:rsidP="00D4235B">
      <w:pPr>
        <w:spacing w:line="280" w:lineRule="atLeast"/>
        <w:jc w:val="center"/>
        <w:rPr>
          <w:rFonts w:cs="Arial"/>
          <w:b/>
          <w:sz w:val="20"/>
        </w:rPr>
      </w:pPr>
      <w:r w:rsidRPr="00D4235B">
        <w:rPr>
          <w:rFonts w:cs="Arial"/>
          <w:b/>
          <w:sz w:val="20"/>
        </w:rPr>
        <w:t>V.</w:t>
      </w:r>
    </w:p>
    <w:p w14:paraId="128C378A" w14:textId="77777777" w:rsidR="00E90B3D" w:rsidRPr="00D4235B" w:rsidRDefault="00E90B3D" w:rsidP="00D4235B">
      <w:pPr>
        <w:spacing w:line="280" w:lineRule="atLeast"/>
        <w:jc w:val="center"/>
        <w:rPr>
          <w:rFonts w:cs="Arial"/>
          <w:b/>
          <w:sz w:val="20"/>
        </w:rPr>
      </w:pPr>
      <w:r w:rsidRPr="00D4235B">
        <w:rPr>
          <w:rFonts w:cs="Arial"/>
          <w:b/>
          <w:sz w:val="20"/>
        </w:rPr>
        <w:t>Místo plnění</w:t>
      </w:r>
    </w:p>
    <w:p w14:paraId="5FE1FA9E" w14:textId="094416A4" w:rsidR="00C85419" w:rsidRPr="00D4235B" w:rsidRDefault="00D85B80" w:rsidP="00D4235B">
      <w:pPr>
        <w:spacing w:line="280" w:lineRule="atLeast"/>
        <w:ind w:left="426"/>
        <w:jc w:val="both"/>
        <w:rPr>
          <w:rFonts w:cs="Arial"/>
          <w:sz w:val="20"/>
        </w:rPr>
      </w:pPr>
      <w:r w:rsidRPr="00D4235B">
        <w:rPr>
          <w:rFonts w:cs="Arial"/>
          <w:sz w:val="20"/>
        </w:rPr>
        <w:t xml:space="preserve">Místem realizace díla jsou pozemky specifikované projektovou dokumentací v katastrálním území Janov nad Nisou, obec Janov nad Nisou, Liberecký kraj, zejména pozemky </w:t>
      </w:r>
      <w:proofErr w:type="spellStart"/>
      <w:r w:rsidRPr="00D4235B">
        <w:rPr>
          <w:rFonts w:cs="Arial"/>
          <w:sz w:val="20"/>
        </w:rPr>
        <w:t>parc</w:t>
      </w:r>
      <w:proofErr w:type="spellEnd"/>
      <w:r w:rsidRPr="00D4235B">
        <w:rPr>
          <w:rFonts w:cs="Arial"/>
          <w:sz w:val="20"/>
        </w:rPr>
        <w:t>. č. 56/46 a 56/49.</w:t>
      </w:r>
    </w:p>
    <w:p w14:paraId="654FA06C" w14:textId="77777777" w:rsidR="00D85B80" w:rsidRPr="00D4235B" w:rsidRDefault="00D85B80" w:rsidP="00D4235B">
      <w:pPr>
        <w:spacing w:line="280" w:lineRule="atLeast"/>
        <w:rPr>
          <w:rFonts w:cs="Arial"/>
          <w:b/>
          <w:sz w:val="20"/>
        </w:rPr>
      </w:pPr>
    </w:p>
    <w:p w14:paraId="77D3E987" w14:textId="77777777" w:rsidR="00E90B3D" w:rsidRPr="00D4235B" w:rsidRDefault="00E90B3D" w:rsidP="00D4235B">
      <w:pPr>
        <w:spacing w:line="280" w:lineRule="atLeast"/>
        <w:jc w:val="center"/>
        <w:rPr>
          <w:rFonts w:cs="Arial"/>
          <w:b/>
          <w:sz w:val="20"/>
        </w:rPr>
      </w:pPr>
      <w:r w:rsidRPr="00D4235B">
        <w:rPr>
          <w:rFonts w:cs="Arial"/>
          <w:b/>
          <w:sz w:val="20"/>
        </w:rPr>
        <w:t>VI.</w:t>
      </w:r>
    </w:p>
    <w:p w14:paraId="17B2E1BF" w14:textId="77777777" w:rsidR="00E90B3D" w:rsidRPr="00D4235B" w:rsidRDefault="00E90B3D" w:rsidP="00D4235B">
      <w:pPr>
        <w:spacing w:line="280" w:lineRule="atLeast"/>
        <w:jc w:val="center"/>
        <w:rPr>
          <w:rFonts w:cs="Arial"/>
          <w:b/>
          <w:sz w:val="20"/>
        </w:rPr>
      </w:pPr>
      <w:r w:rsidRPr="00D4235B">
        <w:rPr>
          <w:rFonts w:cs="Arial"/>
          <w:b/>
          <w:sz w:val="20"/>
        </w:rPr>
        <w:t>Termín plnění</w:t>
      </w:r>
    </w:p>
    <w:p w14:paraId="7516BC44" w14:textId="77777777" w:rsidR="0076393F" w:rsidRPr="00A33214" w:rsidRDefault="0076393F" w:rsidP="00D4235B">
      <w:pPr>
        <w:numPr>
          <w:ilvl w:val="0"/>
          <w:numId w:val="116"/>
        </w:numPr>
        <w:tabs>
          <w:tab w:val="clear" w:pos="720"/>
        </w:tabs>
        <w:spacing w:line="280" w:lineRule="atLeast"/>
        <w:ind w:left="426" w:hanging="426"/>
        <w:jc w:val="both"/>
        <w:rPr>
          <w:rFonts w:cs="Arial"/>
          <w:sz w:val="20"/>
        </w:rPr>
      </w:pPr>
      <w:r w:rsidRPr="00A33214">
        <w:rPr>
          <w:rFonts w:cs="Arial"/>
          <w:sz w:val="20"/>
        </w:rPr>
        <w:t xml:space="preserve">Zhotovitel se zavazuje provést a předat objednateli řádně dokončené dílo do 5 měsíců ode dne protokolárního předání staveniště. </w:t>
      </w:r>
    </w:p>
    <w:p w14:paraId="7630CBA3" w14:textId="77777777" w:rsidR="0076393F" w:rsidRPr="00EF6B29" w:rsidRDefault="0076393F" w:rsidP="00D4235B">
      <w:pPr>
        <w:numPr>
          <w:ilvl w:val="0"/>
          <w:numId w:val="116"/>
        </w:numPr>
        <w:tabs>
          <w:tab w:val="clear" w:pos="720"/>
        </w:tabs>
        <w:spacing w:line="280" w:lineRule="atLeast"/>
        <w:ind w:left="426" w:hanging="426"/>
        <w:jc w:val="both"/>
        <w:rPr>
          <w:rFonts w:cs="Arial"/>
          <w:sz w:val="20"/>
        </w:rPr>
      </w:pPr>
      <w:r w:rsidRPr="00D4235B">
        <w:rPr>
          <w:rFonts w:cs="Arial"/>
          <w:sz w:val="20"/>
        </w:rPr>
        <w:t xml:space="preserve">Objednatel je oprávněn vyzvat zhotovitele k převzetí staveniště a zahájení realizace díla až po zajištění finančních prostředků potřebných k realizaci díla, zejména po přidělení dotace nebo zajištění jiného </w:t>
      </w:r>
      <w:r w:rsidRPr="00EF6B29">
        <w:rPr>
          <w:rFonts w:cs="Arial"/>
          <w:sz w:val="20"/>
        </w:rPr>
        <w:t xml:space="preserve">způsobu financování. </w:t>
      </w:r>
    </w:p>
    <w:p w14:paraId="7A1C63E4" w14:textId="427844E8" w:rsidR="0076393F" w:rsidRDefault="0076393F" w:rsidP="00D4235B">
      <w:pPr>
        <w:numPr>
          <w:ilvl w:val="0"/>
          <w:numId w:val="116"/>
        </w:numPr>
        <w:tabs>
          <w:tab w:val="clear" w:pos="720"/>
        </w:tabs>
        <w:spacing w:line="280" w:lineRule="atLeast"/>
        <w:ind w:left="426" w:hanging="426"/>
        <w:jc w:val="both"/>
        <w:rPr>
          <w:rFonts w:cs="Arial"/>
          <w:sz w:val="20"/>
        </w:rPr>
      </w:pPr>
      <w:r w:rsidRPr="00EF6B29">
        <w:rPr>
          <w:rFonts w:cs="Arial"/>
          <w:sz w:val="20"/>
        </w:rPr>
        <w:t xml:space="preserve">Objednatel vyzve </w:t>
      </w:r>
      <w:r w:rsidR="003C4588">
        <w:rPr>
          <w:rFonts w:cs="Arial"/>
          <w:sz w:val="20"/>
        </w:rPr>
        <w:t>z</w:t>
      </w:r>
      <w:r w:rsidRPr="00EF6B29">
        <w:rPr>
          <w:rFonts w:cs="Arial"/>
          <w:sz w:val="20"/>
        </w:rPr>
        <w:t xml:space="preserve">hotovitele k převzetí staveniště písemně alespoň 14 pracovních dnů předem, nedohodnou-li se smluvní strany jinak. </w:t>
      </w:r>
    </w:p>
    <w:p w14:paraId="38A4C7A5" w14:textId="70105B18" w:rsidR="005A112F" w:rsidRDefault="005A112F" w:rsidP="00D4235B">
      <w:pPr>
        <w:numPr>
          <w:ilvl w:val="0"/>
          <w:numId w:val="116"/>
        </w:numPr>
        <w:tabs>
          <w:tab w:val="clear" w:pos="720"/>
        </w:tabs>
        <w:spacing w:line="280" w:lineRule="atLeast"/>
        <w:ind w:left="426" w:hanging="426"/>
        <w:jc w:val="both"/>
        <w:rPr>
          <w:rFonts w:cs="Arial"/>
          <w:sz w:val="20"/>
        </w:rPr>
      </w:pPr>
      <w:r w:rsidRPr="005A112F">
        <w:rPr>
          <w:rFonts w:cs="Arial"/>
          <w:sz w:val="20"/>
        </w:rPr>
        <w:t xml:space="preserve">Objednatel je oprávněn předat </w:t>
      </w:r>
      <w:r w:rsidR="003C4588">
        <w:rPr>
          <w:rFonts w:cs="Arial"/>
          <w:sz w:val="20"/>
        </w:rPr>
        <w:t>z</w:t>
      </w:r>
      <w:r w:rsidRPr="005A112F">
        <w:rPr>
          <w:rFonts w:cs="Arial"/>
          <w:sz w:val="20"/>
        </w:rPr>
        <w:t xml:space="preserve">hotoviteli staveniště i postupně, pokud část realizace závisí na dokončení změny územního plánu nebo navazujících úkonů podle stavebních předpisů, a to v rozsahu umožňujícím samostatné a řádné provádění příslušné části díla. Tato skutečnost sama o sobě nepředstavuje porušení této Smlouvy </w:t>
      </w:r>
      <w:r w:rsidR="00F3500D">
        <w:rPr>
          <w:rFonts w:cs="Arial"/>
          <w:sz w:val="20"/>
        </w:rPr>
        <w:t>o</w:t>
      </w:r>
      <w:r w:rsidRPr="005A112F">
        <w:rPr>
          <w:rFonts w:cs="Arial"/>
          <w:sz w:val="20"/>
        </w:rPr>
        <w:t>bjednatelem.</w:t>
      </w:r>
    </w:p>
    <w:p w14:paraId="04D00497" w14:textId="6A00B821" w:rsidR="0076393F" w:rsidRPr="00EF6B29" w:rsidRDefault="0076393F" w:rsidP="00D4235B">
      <w:pPr>
        <w:numPr>
          <w:ilvl w:val="0"/>
          <w:numId w:val="116"/>
        </w:numPr>
        <w:tabs>
          <w:tab w:val="clear" w:pos="720"/>
        </w:tabs>
        <w:spacing w:line="280" w:lineRule="atLeast"/>
        <w:ind w:left="426" w:hanging="426"/>
        <w:jc w:val="both"/>
        <w:rPr>
          <w:rFonts w:cs="Arial"/>
          <w:sz w:val="20"/>
        </w:rPr>
      </w:pPr>
      <w:r w:rsidRPr="00EF6B29">
        <w:rPr>
          <w:rFonts w:cs="Arial"/>
          <w:sz w:val="20"/>
        </w:rPr>
        <w:t>Výzva podle odst. 3 tohoto článku musí být zhotoviteli doručena nejpozději do 1</w:t>
      </w:r>
      <w:r w:rsidR="00C057CA" w:rsidRPr="00EF6B29">
        <w:rPr>
          <w:rFonts w:cs="Arial"/>
          <w:sz w:val="20"/>
        </w:rPr>
        <w:t>2</w:t>
      </w:r>
      <w:r w:rsidRPr="00EF6B29">
        <w:rPr>
          <w:rFonts w:cs="Arial"/>
          <w:sz w:val="20"/>
        </w:rPr>
        <w:t xml:space="preserve"> měsíců ode dne uzavření této Smlouvy. </w:t>
      </w:r>
      <w:r w:rsidR="00782790" w:rsidRPr="00EF6B29">
        <w:rPr>
          <w:rFonts w:cs="Arial"/>
          <w:sz w:val="20"/>
        </w:rPr>
        <w:t>Nebude-li výzva v této lhůtě doručena z důvodu nezajištění financování realizace díla, je objednatel oprávněn od této Smlouvy odstoupit. V takovém případě nevzniká zhotoviteli nárok na náhradu škody, ušlý zisk ani jiné obdobné plnění. Zhotovitel podpisem této Smlouvy bere tuto skutečnost na vědomí a přebírá riziko nezahájení realizace díla z důvodu nezajištění financování.</w:t>
      </w:r>
    </w:p>
    <w:p w14:paraId="4E65540F" w14:textId="58E3B1C9" w:rsidR="0076393F" w:rsidRPr="00EF6B29" w:rsidRDefault="00D37EB1" w:rsidP="00D4235B">
      <w:pPr>
        <w:numPr>
          <w:ilvl w:val="0"/>
          <w:numId w:val="116"/>
        </w:numPr>
        <w:tabs>
          <w:tab w:val="clear" w:pos="720"/>
        </w:tabs>
        <w:spacing w:line="280" w:lineRule="atLeast"/>
        <w:ind w:left="426" w:hanging="426"/>
        <w:jc w:val="both"/>
        <w:rPr>
          <w:rFonts w:cs="Arial"/>
          <w:sz w:val="20"/>
        </w:rPr>
      </w:pPr>
      <w:r w:rsidRPr="00EF6B29">
        <w:rPr>
          <w:rFonts w:cs="Arial"/>
          <w:sz w:val="20"/>
        </w:rPr>
        <w:t>Dojde-li k doručení výzvy k převzetí staveniště později než 6 měsíců ode dne podání nabídky zhotovitele, je zhotovitel oprávněn požadovat valorizaci ceny díla za podmínek stanovených v čl. VII této Smlouvy.</w:t>
      </w:r>
    </w:p>
    <w:p w14:paraId="674E882F" w14:textId="77777777" w:rsidR="0076393F" w:rsidRPr="00EF6B29" w:rsidRDefault="0076393F" w:rsidP="00D4235B">
      <w:pPr>
        <w:numPr>
          <w:ilvl w:val="0"/>
          <w:numId w:val="116"/>
        </w:numPr>
        <w:tabs>
          <w:tab w:val="clear" w:pos="720"/>
        </w:tabs>
        <w:spacing w:line="280" w:lineRule="atLeast"/>
        <w:ind w:left="426" w:hanging="426"/>
        <w:jc w:val="both"/>
        <w:rPr>
          <w:rFonts w:cs="Arial"/>
          <w:sz w:val="20"/>
        </w:rPr>
      </w:pPr>
      <w:r w:rsidRPr="00EF6B29">
        <w:rPr>
          <w:rFonts w:cs="Arial"/>
          <w:sz w:val="20"/>
        </w:rPr>
        <w:t xml:space="preserve">Řádným dokončením díla se rozumí úplné dokončení díla včetně předání všech dokladů stanovených touto Smlouvou, s výjimkou ojedinělých drobných vad a nedodělků, které samy o sobě ani ve spojení s jinými nebrání řádnému užívání díla funkčně ani esteticky a jeho užívání podstatným způsobem neomezují. </w:t>
      </w:r>
    </w:p>
    <w:p w14:paraId="3EBD07D0" w14:textId="77777777" w:rsidR="0076393F" w:rsidRPr="00EF6B29" w:rsidRDefault="0076393F" w:rsidP="00D4235B">
      <w:pPr>
        <w:numPr>
          <w:ilvl w:val="0"/>
          <w:numId w:val="116"/>
        </w:numPr>
        <w:tabs>
          <w:tab w:val="clear" w:pos="720"/>
        </w:tabs>
        <w:spacing w:line="280" w:lineRule="atLeast"/>
        <w:ind w:left="426" w:hanging="426"/>
        <w:jc w:val="both"/>
        <w:rPr>
          <w:rFonts w:cs="Arial"/>
          <w:sz w:val="20"/>
        </w:rPr>
      </w:pPr>
      <w:r w:rsidRPr="00EF6B29">
        <w:rPr>
          <w:rFonts w:cs="Arial"/>
          <w:sz w:val="20"/>
        </w:rPr>
        <w:t xml:space="preserve">Zhotovitel je povinen provádět dílo v souladu s časovým harmonogramem realizace díla. </w:t>
      </w:r>
    </w:p>
    <w:p w14:paraId="0B5796FF" w14:textId="77777777" w:rsidR="0076393F" w:rsidRPr="00EF6B29" w:rsidRDefault="0076393F" w:rsidP="00D4235B">
      <w:pPr>
        <w:numPr>
          <w:ilvl w:val="0"/>
          <w:numId w:val="116"/>
        </w:numPr>
        <w:tabs>
          <w:tab w:val="clear" w:pos="720"/>
        </w:tabs>
        <w:spacing w:line="280" w:lineRule="atLeast"/>
        <w:ind w:left="426" w:hanging="426"/>
        <w:jc w:val="both"/>
        <w:rPr>
          <w:rFonts w:cs="Arial"/>
          <w:sz w:val="20"/>
        </w:rPr>
      </w:pPr>
      <w:r w:rsidRPr="00EF6B29">
        <w:rPr>
          <w:rFonts w:cs="Arial"/>
          <w:sz w:val="20"/>
        </w:rPr>
        <w:t xml:space="preserve">Zhotovitel je povinen předložit objednateli ke schválení časový harmonogram realizace díla do 5 pracovních dnů ode dne doručení výzvy podle odst. 3 tohoto článku. Harmonogram musí odpovídat sjednané době plnění podle odst. 1 tohoto článku. </w:t>
      </w:r>
    </w:p>
    <w:p w14:paraId="1E84F3E4" w14:textId="77777777" w:rsidR="0076393F" w:rsidRPr="00D4235B" w:rsidRDefault="0076393F" w:rsidP="00D4235B">
      <w:pPr>
        <w:numPr>
          <w:ilvl w:val="0"/>
          <w:numId w:val="116"/>
        </w:numPr>
        <w:tabs>
          <w:tab w:val="clear" w:pos="720"/>
        </w:tabs>
        <w:spacing w:line="280" w:lineRule="atLeast"/>
        <w:ind w:left="426" w:hanging="426"/>
        <w:jc w:val="both"/>
        <w:rPr>
          <w:rFonts w:cs="Arial"/>
          <w:sz w:val="20"/>
        </w:rPr>
      </w:pPr>
      <w:r w:rsidRPr="00D4235B">
        <w:rPr>
          <w:rFonts w:cs="Arial"/>
          <w:sz w:val="20"/>
        </w:rPr>
        <w:t xml:space="preserve">V případě připomínek objednatele je zhotovitel povinen harmonogram bez zbytečného odkladu upravit a znovu předložit ke schválení. Odsouhlasený harmonogram se stává přílohou č. 2 této Smlouvy. </w:t>
      </w:r>
    </w:p>
    <w:p w14:paraId="67162661" w14:textId="51B87E26" w:rsidR="00424EE1" w:rsidRPr="00D73C0D" w:rsidRDefault="0076393F" w:rsidP="00D73C0D">
      <w:pPr>
        <w:numPr>
          <w:ilvl w:val="0"/>
          <w:numId w:val="116"/>
        </w:numPr>
        <w:tabs>
          <w:tab w:val="clear" w:pos="720"/>
        </w:tabs>
        <w:spacing w:line="280" w:lineRule="atLeast"/>
        <w:ind w:left="426" w:hanging="426"/>
        <w:jc w:val="both"/>
        <w:rPr>
          <w:rFonts w:cs="Arial"/>
          <w:sz w:val="20"/>
        </w:rPr>
      </w:pPr>
      <w:r w:rsidRPr="00D4235B">
        <w:rPr>
          <w:rFonts w:cs="Arial"/>
          <w:sz w:val="20"/>
        </w:rPr>
        <w:t xml:space="preserve">Zhotovitel je oprávněn dokončit dílo i před sjednaným termínem a objednatel je povinen takto dokončené dílo převzít. </w:t>
      </w:r>
    </w:p>
    <w:p w14:paraId="4B80AA32" w14:textId="77777777" w:rsidR="0076393F" w:rsidRPr="00D4235B" w:rsidRDefault="0076393F" w:rsidP="00D4235B">
      <w:pPr>
        <w:numPr>
          <w:ilvl w:val="0"/>
          <w:numId w:val="116"/>
        </w:numPr>
        <w:tabs>
          <w:tab w:val="clear" w:pos="720"/>
        </w:tabs>
        <w:spacing w:line="280" w:lineRule="atLeast"/>
        <w:ind w:left="426" w:hanging="426"/>
        <w:jc w:val="both"/>
        <w:rPr>
          <w:rFonts w:cs="Arial"/>
          <w:sz w:val="20"/>
        </w:rPr>
      </w:pPr>
      <w:r w:rsidRPr="00D4235B">
        <w:rPr>
          <w:rFonts w:cs="Arial"/>
          <w:sz w:val="20"/>
        </w:rPr>
        <w:t xml:space="preserve">Zhotovitel je povinen bez zbytečného odkladu informovat objednatele o všech skutečnostech, které mohou mít vliv na termín provedení díla. </w:t>
      </w:r>
    </w:p>
    <w:p w14:paraId="65AA033D" w14:textId="2759E5FD" w:rsidR="0076393F" w:rsidRPr="00D4235B" w:rsidRDefault="0076393F" w:rsidP="00D4235B">
      <w:pPr>
        <w:numPr>
          <w:ilvl w:val="0"/>
          <w:numId w:val="116"/>
        </w:numPr>
        <w:tabs>
          <w:tab w:val="clear" w:pos="720"/>
        </w:tabs>
        <w:spacing w:line="280" w:lineRule="atLeast"/>
        <w:ind w:left="426" w:hanging="426"/>
        <w:jc w:val="both"/>
        <w:rPr>
          <w:rFonts w:cs="Arial"/>
          <w:sz w:val="20"/>
        </w:rPr>
      </w:pPr>
      <w:r w:rsidRPr="00D4235B">
        <w:rPr>
          <w:rFonts w:cs="Arial"/>
          <w:sz w:val="20"/>
        </w:rPr>
        <w:t xml:space="preserve">Termín provedení díla se prodlužuje o dobu, po kterou nebylo možné dílo provádět z důvodů: </w:t>
      </w:r>
    </w:p>
    <w:p w14:paraId="28636626" w14:textId="77777777" w:rsidR="0076393F" w:rsidRPr="00D4235B" w:rsidRDefault="0076393F" w:rsidP="00D4235B">
      <w:pPr>
        <w:pStyle w:val="Odstavecseseznamem"/>
        <w:numPr>
          <w:ilvl w:val="0"/>
          <w:numId w:val="118"/>
        </w:numPr>
        <w:spacing w:line="280" w:lineRule="atLeast"/>
        <w:ind w:left="851" w:hanging="284"/>
        <w:jc w:val="both"/>
        <w:rPr>
          <w:rFonts w:ascii="Arial" w:hAnsi="Arial" w:cs="Arial"/>
          <w:sz w:val="20"/>
          <w:szCs w:val="20"/>
        </w:rPr>
      </w:pPr>
      <w:r w:rsidRPr="00D4235B">
        <w:rPr>
          <w:rFonts w:ascii="Arial" w:hAnsi="Arial" w:cs="Arial"/>
          <w:sz w:val="20"/>
          <w:szCs w:val="20"/>
        </w:rPr>
        <w:t>na straně objednatele;</w:t>
      </w:r>
    </w:p>
    <w:p w14:paraId="2D226ADA" w14:textId="77777777" w:rsidR="0076393F" w:rsidRPr="00D4235B" w:rsidRDefault="0076393F" w:rsidP="00D4235B">
      <w:pPr>
        <w:pStyle w:val="Odstavecseseznamem"/>
        <w:numPr>
          <w:ilvl w:val="0"/>
          <w:numId w:val="118"/>
        </w:numPr>
        <w:spacing w:line="280" w:lineRule="atLeast"/>
        <w:ind w:left="851" w:hanging="284"/>
        <w:jc w:val="both"/>
        <w:rPr>
          <w:rFonts w:ascii="Arial" w:hAnsi="Arial" w:cs="Arial"/>
          <w:sz w:val="20"/>
          <w:szCs w:val="20"/>
        </w:rPr>
      </w:pPr>
      <w:r w:rsidRPr="00D4235B">
        <w:rPr>
          <w:rFonts w:ascii="Arial" w:hAnsi="Arial" w:cs="Arial"/>
          <w:sz w:val="20"/>
          <w:szCs w:val="20"/>
        </w:rPr>
        <w:lastRenderedPageBreak/>
        <w:t>vyšší moci;</w:t>
      </w:r>
    </w:p>
    <w:p w14:paraId="5D36CBBE" w14:textId="77777777" w:rsidR="0076393F" w:rsidRPr="00D4235B" w:rsidRDefault="0076393F" w:rsidP="00D4235B">
      <w:pPr>
        <w:pStyle w:val="Odstavecseseznamem"/>
        <w:numPr>
          <w:ilvl w:val="0"/>
          <w:numId w:val="118"/>
        </w:numPr>
        <w:spacing w:line="280" w:lineRule="atLeast"/>
        <w:ind w:left="851" w:hanging="284"/>
        <w:jc w:val="both"/>
        <w:rPr>
          <w:rFonts w:ascii="Arial" w:hAnsi="Arial" w:cs="Arial"/>
          <w:sz w:val="20"/>
          <w:szCs w:val="20"/>
        </w:rPr>
      </w:pPr>
      <w:r w:rsidRPr="00D4235B">
        <w:rPr>
          <w:rFonts w:ascii="Arial" w:hAnsi="Arial" w:cs="Arial"/>
          <w:sz w:val="20"/>
          <w:szCs w:val="20"/>
        </w:rPr>
        <w:t>nepříznivých klimatických podmínek neumožňujících provádění díla v souladu s technologickými postupy, technickými normami nebo požadavky projektové dokumentace, přičemž oprávněnost přerušení prací musí být potvrzena technickým dozorem stavebníka zápisem ve stavebním deníku;</w:t>
      </w:r>
    </w:p>
    <w:p w14:paraId="77F95AA2" w14:textId="6BCEDBA4" w:rsidR="00053FA0" w:rsidRPr="00053FA0" w:rsidRDefault="0076393F" w:rsidP="00053FA0">
      <w:pPr>
        <w:pStyle w:val="Odstavecseseznamem"/>
        <w:numPr>
          <w:ilvl w:val="0"/>
          <w:numId w:val="118"/>
        </w:numPr>
        <w:spacing w:line="280" w:lineRule="atLeast"/>
        <w:ind w:left="851" w:hanging="284"/>
        <w:jc w:val="both"/>
        <w:rPr>
          <w:rFonts w:ascii="Arial" w:hAnsi="Arial" w:cs="Arial"/>
          <w:sz w:val="20"/>
          <w:szCs w:val="20"/>
        </w:rPr>
      </w:pPr>
      <w:r w:rsidRPr="00053FA0">
        <w:rPr>
          <w:rFonts w:ascii="Arial" w:hAnsi="Arial" w:cs="Arial"/>
          <w:sz w:val="20"/>
          <w:szCs w:val="20"/>
        </w:rPr>
        <w:t xml:space="preserve">rozhodnutí </w:t>
      </w:r>
      <w:r w:rsidR="00053FA0" w:rsidRPr="00053FA0">
        <w:rPr>
          <w:rFonts w:ascii="Arial" w:hAnsi="Arial" w:cs="Arial"/>
          <w:sz w:val="20"/>
          <w:szCs w:val="20"/>
        </w:rPr>
        <w:t>orgánů veřejné moci, průběhu řízení o změně územního plánu, nevydání nebo opožděného vydání rozhodnutí či jiných opatření podle stavebních předpisů, archeologických nálezů nebo jiných objektivních překážek, které zhotovitel nemohl při vynaložení odborné péče předvídat ani ovlivnit.</w:t>
      </w:r>
    </w:p>
    <w:p w14:paraId="33543522" w14:textId="77777777" w:rsidR="00053FA0" w:rsidRDefault="00053FA0" w:rsidP="00D4235B">
      <w:pPr>
        <w:numPr>
          <w:ilvl w:val="0"/>
          <w:numId w:val="116"/>
        </w:numPr>
        <w:tabs>
          <w:tab w:val="clear" w:pos="720"/>
          <w:tab w:val="num" w:pos="426"/>
        </w:tabs>
        <w:spacing w:line="280" w:lineRule="atLeast"/>
        <w:ind w:left="426" w:hanging="426"/>
        <w:jc w:val="both"/>
        <w:rPr>
          <w:rFonts w:cs="Arial"/>
          <w:sz w:val="20"/>
        </w:rPr>
      </w:pPr>
      <w:r w:rsidRPr="00053FA0">
        <w:rPr>
          <w:rFonts w:cs="Arial"/>
          <w:sz w:val="20"/>
        </w:rPr>
        <w:t>Nebude-li možné část díla realizovat z důvodu neschválení změny územního plánu nebo nevydání rozhodnutí či jiného opatření podle stavebních předpisů nezbytného pro její provedení, přestože jejich zajištění bylo povinností objednatele, smluvní strany bez zbytečného odkladu projednají další postup a v případě potřeby uzavřou dodatek ke Smlouvě upravující rozsah díla, cenu díla nebo dobu plnění v souladu se ZZVZ.</w:t>
      </w:r>
    </w:p>
    <w:p w14:paraId="569FC582" w14:textId="1988E209" w:rsidR="0076393F" w:rsidRPr="00D4235B" w:rsidRDefault="0076393F" w:rsidP="00D4235B">
      <w:pPr>
        <w:numPr>
          <w:ilvl w:val="0"/>
          <w:numId w:val="116"/>
        </w:numPr>
        <w:tabs>
          <w:tab w:val="clear" w:pos="720"/>
          <w:tab w:val="num" w:pos="426"/>
        </w:tabs>
        <w:spacing w:line="280" w:lineRule="atLeast"/>
        <w:ind w:left="426" w:hanging="426"/>
        <w:jc w:val="both"/>
        <w:rPr>
          <w:rFonts w:cs="Arial"/>
          <w:sz w:val="20"/>
        </w:rPr>
      </w:pPr>
      <w:r w:rsidRPr="00D4235B">
        <w:rPr>
          <w:rFonts w:cs="Arial"/>
          <w:sz w:val="20"/>
        </w:rPr>
        <w:t>Přerušení provádění díla a změny termínů budou zaznamenány ve stavebním deníku. Zápis ve stavebním deníku nenahrazuje změnu této Smlouvy v případech, kdy je podle právních předpisů nebo této Smlouvy vyžadován písemný dodatek.</w:t>
      </w:r>
    </w:p>
    <w:p w14:paraId="65EAFE11" w14:textId="77777777" w:rsidR="00BA664C" w:rsidRPr="00D4235B" w:rsidRDefault="00BA664C" w:rsidP="00D4235B">
      <w:pPr>
        <w:spacing w:line="280" w:lineRule="atLeast"/>
        <w:ind w:left="284"/>
        <w:jc w:val="both"/>
        <w:rPr>
          <w:rFonts w:cs="Arial"/>
          <w:sz w:val="20"/>
        </w:rPr>
      </w:pPr>
    </w:p>
    <w:p w14:paraId="7B749962" w14:textId="77777777" w:rsidR="00E90B3D" w:rsidRPr="00D4235B" w:rsidRDefault="00E90B3D" w:rsidP="00D4235B">
      <w:pPr>
        <w:tabs>
          <w:tab w:val="left" w:pos="720"/>
        </w:tabs>
        <w:spacing w:line="280" w:lineRule="atLeast"/>
        <w:jc w:val="center"/>
        <w:rPr>
          <w:rFonts w:cs="Arial"/>
          <w:b/>
          <w:sz w:val="20"/>
        </w:rPr>
      </w:pPr>
      <w:r w:rsidRPr="00D4235B">
        <w:rPr>
          <w:rFonts w:cs="Arial"/>
          <w:b/>
          <w:sz w:val="20"/>
        </w:rPr>
        <w:t>VII.</w:t>
      </w:r>
    </w:p>
    <w:p w14:paraId="432D4AA6" w14:textId="77777777" w:rsidR="00E90B3D" w:rsidRPr="00D4235B" w:rsidRDefault="00E90B3D" w:rsidP="00D4235B">
      <w:pPr>
        <w:tabs>
          <w:tab w:val="left" w:pos="720"/>
        </w:tabs>
        <w:spacing w:line="280" w:lineRule="atLeast"/>
        <w:jc w:val="both"/>
        <w:rPr>
          <w:rFonts w:cs="Arial"/>
          <w:b/>
          <w:sz w:val="20"/>
        </w:rPr>
      </w:pPr>
      <w:r w:rsidRPr="00D4235B">
        <w:rPr>
          <w:rFonts w:cs="Arial"/>
          <w:b/>
          <w:sz w:val="20"/>
        </w:rPr>
        <w:tab/>
      </w:r>
      <w:r w:rsidRPr="00D4235B">
        <w:rPr>
          <w:rFonts w:cs="Arial"/>
          <w:b/>
          <w:sz w:val="20"/>
        </w:rPr>
        <w:tab/>
      </w:r>
      <w:r w:rsidRPr="00D4235B">
        <w:rPr>
          <w:rFonts w:cs="Arial"/>
          <w:b/>
          <w:sz w:val="20"/>
        </w:rPr>
        <w:tab/>
      </w:r>
      <w:r w:rsidRPr="00D4235B">
        <w:rPr>
          <w:rFonts w:cs="Arial"/>
          <w:b/>
          <w:sz w:val="20"/>
        </w:rPr>
        <w:tab/>
      </w:r>
      <w:r w:rsidRPr="00D4235B">
        <w:rPr>
          <w:rFonts w:cs="Arial"/>
          <w:b/>
          <w:sz w:val="20"/>
        </w:rPr>
        <w:tab/>
        <w:t xml:space="preserve">         Cena díla  </w:t>
      </w:r>
    </w:p>
    <w:p w14:paraId="63955808" w14:textId="40F76351" w:rsidR="00E109C9" w:rsidRPr="00D4235B" w:rsidRDefault="00E90B3D" w:rsidP="00D4235B">
      <w:pPr>
        <w:numPr>
          <w:ilvl w:val="0"/>
          <w:numId w:val="7"/>
        </w:numPr>
        <w:tabs>
          <w:tab w:val="clear" w:pos="360"/>
        </w:tabs>
        <w:spacing w:line="280" w:lineRule="atLeast"/>
        <w:ind w:left="426" w:hanging="426"/>
        <w:jc w:val="both"/>
        <w:rPr>
          <w:rFonts w:cs="Arial"/>
          <w:sz w:val="20"/>
        </w:rPr>
      </w:pPr>
      <w:r w:rsidRPr="00D4235B">
        <w:rPr>
          <w:rFonts w:cs="Arial"/>
          <w:sz w:val="20"/>
        </w:rPr>
        <w:t>Cena za proveden</w:t>
      </w:r>
      <w:r w:rsidR="00ED26C1" w:rsidRPr="00D4235B">
        <w:rPr>
          <w:rFonts w:cs="Arial"/>
          <w:sz w:val="20"/>
        </w:rPr>
        <w:t>í</w:t>
      </w:r>
      <w:r w:rsidRPr="00D4235B">
        <w:rPr>
          <w:rFonts w:cs="Arial"/>
          <w:sz w:val="20"/>
        </w:rPr>
        <w:t xml:space="preserve"> díl</w:t>
      </w:r>
      <w:r w:rsidR="00ED26C1" w:rsidRPr="00D4235B">
        <w:rPr>
          <w:rFonts w:cs="Arial"/>
          <w:sz w:val="20"/>
        </w:rPr>
        <w:t>a</w:t>
      </w:r>
      <w:r w:rsidRPr="00D4235B">
        <w:rPr>
          <w:rFonts w:cs="Arial"/>
          <w:sz w:val="20"/>
        </w:rPr>
        <w:t xml:space="preserve"> dle čl. III. této </w:t>
      </w:r>
      <w:r w:rsidR="003C5710" w:rsidRPr="00D4235B">
        <w:rPr>
          <w:rFonts w:cs="Arial"/>
          <w:sz w:val="20"/>
        </w:rPr>
        <w:t>Smlouvy</w:t>
      </w:r>
      <w:r w:rsidRPr="00D4235B">
        <w:rPr>
          <w:rFonts w:cs="Arial"/>
          <w:sz w:val="20"/>
        </w:rPr>
        <w:t xml:space="preserve"> je stanovena na základě výsledk</w:t>
      </w:r>
      <w:r w:rsidR="00E85AB9" w:rsidRPr="00D4235B">
        <w:rPr>
          <w:rFonts w:cs="Arial"/>
          <w:sz w:val="20"/>
        </w:rPr>
        <w:t>u zadávacího řízení</w:t>
      </w:r>
      <w:r w:rsidR="00ED26C1" w:rsidRPr="00D4235B">
        <w:rPr>
          <w:rFonts w:cs="Arial"/>
          <w:sz w:val="20"/>
        </w:rPr>
        <w:t xml:space="preserve"> </w:t>
      </w:r>
      <w:r w:rsidRPr="00D4235B">
        <w:rPr>
          <w:rFonts w:cs="Arial"/>
          <w:sz w:val="20"/>
        </w:rPr>
        <w:t>a činí:</w:t>
      </w:r>
    </w:p>
    <w:p w14:paraId="51215D54" w14:textId="46B77836" w:rsidR="00E90B3D" w:rsidRPr="00D4235B" w:rsidRDefault="005B339B" w:rsidP="00D4235B">
      <w:pPr>
        <w:tabs>
          <w:tab w:val="left" w:pos="426"/>
        </w:tabs>
        <w:spacing w:line="280" w:lineRule="atLeast"/>
        <w:ind w:left="426"/>
        <w:jc w:val="both"/>
        <w:rPr>
          <w:rFonts w:cs="Arial"/>
          <w:sz w:val="20"/>
        </w:rPr>
      </w:pPr>
      <w:r w:rsidRPr="00D4235B">
        <w:rPr>
          <w:rFonts w:cs="Arial"/>
          <w:sz w:val="20"/>
        </w:rPr>
        <w:tab/>
      </w:r>
      <w:r w:rsidR="00E90B3D" w:rsidRPr="00D4235B">
        <w:rPr>
          <w:rFonts w:cs="Arial"/>
          <w:sz w:val="20"/>
        </w:rPr>
        <w:t xml:space="preserve">Cena díla </w:t>
      </w:r>
      <w:r w:rsidR="00ED26C1" w:rsidRPr="00D4235B">
        <w:rPr>
          <w:rFonts w:cs="Arial"/>
          <w:sz w:val="20"/>
        </w:rPr>
        <w:t xml:space="preserve">v Kč </w:t>
      </w:r>
      <w:r w:rsidR="00E90B3D" w:rsidRPr="00D4235B">
        <w:rPr>
          <w:rFonts w:cs="Arial"/>
          <w:sz w:val="20"/>
        </w:rPr>
        <w:t>bez DPH</w:t>
      </w:r>
      <w:r w:rsidR="00497D5C" w:rsidRPr="00D4235B">
        <w:rPr>
          <w:rFonts w:cs="Arial"/>
          <w:sz w:val="20"/>
        </w:rPr>
        <w:t xml:space="preserve"> </w:t>
      </w:r>
      <w:r w:rsidR="00497D5C" w:rsidRPr="00D4235B">
        <w:rPr>
          <w:rFonts w:cs="Arial"/>
          <w:sz w:val="20"/>
        </w:rPr>
        <w:tab/>
      </w:r>
      <w:r w:rsidR="00497D5C" w:rsidRPr="00D4235B">
        <w:rPr>
          <w:rFonts w:cs="Arial"/>
          <w:sz w:val="20"/>
        </w:rPr>
        <w:tab/>
      </w:r>
      <w:r w:rsidR="00497D5C" w:rsidRPr="00D4235B">
        <w:rPr>
          <w:rFonts w:cs="Arial"/>
          <w:sz w:val="20"/>
        </w:rPr>
        <w:tab/>
      </w:r>
      <w:r w:rsidR="00497D5C" w:rsidRPr="00D4235B">
        <w:rPr>
          <w:rFonts w:cs="Arial"/>
          <w:sz w:val="20"/>
        </w:rPr>
        <w:tab/>
        <w:t>„</w:t>
      </w:r>
      <w:r w:rsidR="00497D5C" w:rsidRPr="00D4235B">
        <w:rPr>
          <w:rFonts w:cs="Arial"/>
          <w:sz w:val="20"/>
          <w:highlight w:val="yellow"/>
        </w:rPr>
        <w:t>[</w:t>
      </w:r>
      <w:r w:rsidR="00ED26C1" w:rsidRPr="00D4235B">
        <w:rPr>
          <w:rFonts w:cs="Arial"/>
          <w:sz w:val="20"/>
          <w:highlight w:val="yellow"/>
        </w:rPr>
        <w:t>doplní účastník</w:t>
      </w:r>
      <w:r w:rsidR="00497D5C" w:rsidRPr="00D4235B">
        <w:rPr>
          <w:rFonts w:cs="Arial"/>
          <w:sz w:val="20"/>
          <w:highlight w:val="yellow"/>
        </w:rPr>
        <w:t>]</w:t>
      </w:r>
      <w:r w:rsidR="00497D5C" w:rsidRPr="00D4235B">
        <w:rPr>
          <w:rFonts w:cs="Arial"/>
          <w:sz w:val="20"/>
        </w:rPr>
        <w:t>“</w:t>
      </w:r>
    </w:p>
    <w:p w14:paraId="08064BF1" w14:textId="43FF7BD6" w:rsidR="00E90B3D" w:rsidRPr="00D4235B" w:rsidRDefault="005B339B" w:rsidP="00D4235B">
      <w:pPr>
        <w:tabs>
          <w:tab w:val="left" w:pos="426"/>
        </w:tabs>
        <w:spacing w:line="280" w:lineRule="atLeast"/>
        <w:ind w:left="426"/>
        <w:jc w:val="both"/>
        <w:rPr>
          <w:rFonts w:cs="Arial"/>
          <w:sz w:val="20"/>
        </w:rPr>
      </w:pPr>
      <w:r w:rsidRPr="00D4235B">
        <w:rPr>
          <w:rFonts w:cs="Arial"/>
          <w:sz w:val="20"/>
        </w:rPr>
        <w:tab/>
      </w:r>
      <w:r w:rsidR="00E90B3D" w:rsidRPr="00D4235B">
        <w:rPr>
          <w:rFonts w:cs="Arial"/>
          <w:sz w:val="20"/>
        </w:rPr>
        <w:t>DPH z ceny díl</w:t>
      </w:r>
      <w:r w:rsidR="00497D5C" w:rsidRPr="00D4235B">
        <w:rPr>
          <w:rFonts w:cs="Arial"/>
          <w:sz w:val="20"/>
        </w:rPr>
        <w:t>a</w:t>
      </w:r>
      <w:r w:rsidR="00ED26C1" w:rsidRPr="00D4235B">
        <w:rPr>
          <w:rFonts w:cs="Arial"/>
          <w:sz w:val="20"/>
        </w:rPr>
        <w:t xml:space="preserve"> v Kč</w:t>
      </w:r>
      <w:r w:rsidR="00497D5C" w:rsidRPr="00D4235B">
        <w:rPr>
          <w:rFonts w:cs="Arial"/>
          <w:sz w:val="20"/>
        </w:rPr>
        <w:tab/>
      </w:r>
      <w:r w:rsidR="00497D5C" w:rsidRPr="00D4235B">
        <w:rPr>
          <w:rFonts w:cs="Arial"/>
          <w:sz w:val="20"/>
        </w:rPr>
        <w:tab/>
      </w:r>
      <w:r w:rsidR="00497D5C" w:rsidRPr="00D4235B">
        <w:rPr>
          <w:rFonts w:cs="Arial"/>
          <w:sz w:val="20"/>
        </w:rPr>
        <w:tab/>
      </w:r>
      <w:r w:rsidR="00497D5C" w:rsidRPr="00D4235B">
        <w:rPr>
          <w:rFonts w:cs="Arial"/>
          <w:sz w:val="20"/>
        </w:rPr>
        <w:tab/>
      </w:r>
      <w:r w:rsidRPr="00D4235B">
        <w:rPr>
          <w:rFonts w:cs="Arial"/>
          <w:sz w:val="20"/>
        </w:rPr>
        <w:tab/>
      </w:r>
      <w:r w:rsidR="00ED26C1" w:rsidRPr="00D4235B">
        <w:rPr>
          <w:rFonts w:cs="Arial"/>
          <w:sz w:val="20"/>
        </w:rPr>
        <w:t>„</w:t>
      </w:r>
      <w:r w:rsidR="00ED26C1" w:rsidRPr="00D4235B">
        <w:rPr>
          <w:rFonts w:cs="Arial"/>
          <w:sz w:val="20"/>
          <w:highlight w:val="yellow"/>
        </w:rPr>
        <w:t>[doplní účastník]</w:t>
      </w:r>
      <w:r w:rsidR="00ED26C1" w:rsidRPr="00D4235B">
        <w:rPr>
          <w:rFonts w:cs="Arial"/>
          <w:sz w:val="20"/>
        </w:rPr>
        <w:t>“</w:t>
      </w:r>
    </w:p>
    <w:p w14:paraId="749C09A8" w14:textId="3B3E8EE5" w:rsidR="00E90B3D" w:rsidRPr="00D4235B" w:rsidRDefault="005B339B" w:rsidP="00D4235B">
      <w:pPr>
        <w:tabs>
          <w:tab w:val="left" w:pos="426"/>
        </w:tabs>
        <w:spacing w:line="280" w:lineRule="atLeast"/>
        <w:ind w:left="426"/>
        <w:jc w:val="both"/>
        <w:rPr>
          <w:rFonts w:cs="Arial"/>
          <w:b/>
          <w:sz w:val="20"/>
        </w:rPr>
      </w:pPr>
      <w:r w:rsidRPr="00D4235B">
        <w:rPr>
          <w:rFonts w:cs="Arial"/>
          <w:b/>
          <w:sz w:val="20"/>
        </w:rPr>
        <w:tab/>
      </w:r>
      <w:r w:rsidR="00E90B3D" w:rsidRPr="00D4235B">
        <w:rPr>
          <w:rFonts w:cs="Arial"/>
          <w:b/>
          <w:sz w:val="20"/>
        </w:rPr>
        <w:t>Cena</w:t>
      </w:r>
      <w:r w:rsidR="00497D5C" w:rsidRPr="00D4235B">
        <w:rPr>
          <w:rFonts w:cs="Arial"/>
          <w:b/>
          <w:sz w:val="20"/>
        </w:rPr>
        <w:t xml:space="preserve"> celkem za dílo </w:t>
      </w:r>
      <w:r w:rsidR="00ED26C1" w:rsidRPr="00D4235B">
        <w:rPr>
          <w:rFonts w:cs="Arial"/>
          <w:b/>
          <w:sz w:val="20"/>
        </w:rPr>
        <w:t xml:space="preserve">v Kč </w:t>
      </w:r>
      <w:r w:rsidR="00497D5C" w:rsidRPr="00D4235B">
        <w:rPr>
          <w:rFonts w:cs="Arial"/>
          <w:b/>
          <w:sz w:val="20"/>
        </w:rPr>
        <w:t xml:space="preserve">vč. DPH </w:t>
      </w:r>
      <w:r w:rsidR="00497D5C" w:rsidRPr="00D4235B">
        <w:rPr>
          <w:rFonts w:cs="Arial"/>
          <w:b/>
          <w:sz w:val="20"/>
        </w:rPr>
        <w:tab/>
      </w:r>
      <w:r w:rsidR="00497D5C" w:rsidRPr="00D4235B">
        <w:rPr>
          <w:rFonts w:cs="Arial"/>
          <w:b/>
          <w:sz w:val="20"/>
        </w:rPr>
        <w:tab/>
      </w:r>
      <w:r w:rsidRPr="00D4235B">
        <w:rPr>
          <w:rFonts w:cs="Arial"/>
          <w:b/>
          <w:sz w:val="20"/>
        </w:rPr>
        <w:tab/>
      </w:r>
      <w:r w:rsidR="00ED26C1" w:rsidRPr="00D4235B">
        <w:rPr>
          <w:rFonts w:cs="Arial"/>
          <w:sz w:val="20"/>
        </w:rPr>
        <w:t>„</w:t>
      </w:r>
      <w:r w:rsidR="00ED26C1" w:rsidRPr="00D4235B">
        <w:rPr>
          <w:rFonts w:cs="Arial"/>
          <w:sz w:val="20"/>
          <w:highlight w:val="yellow"/>
        </w:rPr>
        <w:t>[doplní účastník]</w:t>
      </w:r>
      <w:r w:rsidR="00ED26C1" w:rsidRPr="00D4235B">
        <w:rPr>
          <w:rFonts w:cs="Arial"/>
          <w:sz w:val="20"/>
        </w:rPr>
        <w:t>“</w:t>
      </w:r>
    </w:p>
    <w:p w14:paraId="0CDA815D" w14:textId="61DD9C14" w:rsidR="00972166" w:rsidRPr="00D4235B" w:rsidRDefault="005B339B" w:rsidP="00D4235B">
      <w:pPr>
        <w:tabs>
          <w:tab w:val="left" w:pos="426"/>
        </w:tabs>
        <w:spacing w:line="280" w:lineRule="atLeast"/>
        <w:ind w:left="426"/>
        <w:jc w:val="both"/>
        <w:rPr>
          <w:rFonts w:cs="Arial"/>
          <w:sz w:val="20"/>
        </w:rPr>
      </w:pPr>
      <w:r w:rsidRPr="00D4235B">
        <w:rPr>
          <w:rFonts w:cs="Arial"/>
          <w:sz w:val="20"/>
        </w:rPr>
        <w:tab/>
      </w:r>
      <w:r w:rsidR="00E90B3D" w:rsidRPr="00D4235B">
        <w:rPr>
          <w:rFonts w:cs="Arial"/>
          <w:sz w:val="20"/>
        </w:rPr>
        <w:t xml:space="preserve">Slovy: </w:t>
      </w:r>
      <w:r w:rsidR="00497D5C" w:rsidRPr="00D4235B">
        <w:rPr>
          <w:rFonts w:cs="Arial"/>
          <w:sz w:val="20"/>
        </w:rPr>
        <w:t>„</w:t>
      </w:r>
      <w:r w:rsidR="00497D5C" w:rsidRPr="00D4235B">
        <w:rPr>
          <w:rFonts w:cs="Arial"/>
          <w:sz w:val="20"/>
          <w:highlight w:val="yellow"/>
        </w:rPr>
        <w:t>[DOPLNÍ ÚČASTNÍK]</w:t>
      </w:r>
      <w:r w:rsidR="00497D5C" w:rsidRPr="00D4235B">
        <w:rPr>
          <w:rFonts w:cs="Arial"/>
          <w:sz w:val="20"/>
        </w:rPr>
        <w:t xml:space="preserve">“ </w:t>
      </w:r>
      <w:r w:rsidR="00E90B3D" w:rsidRPr="00D4235B">
        <w:rPr>
          <w:rFonts w:cs="Arial"/>
          <w:sz w:val="20"/>
        </w:rPr>
        <w:t>korun českých</w:t>
      </w:r>
      <w:r w:rsidR="00E109C9" w:rsidRPr="00D4235B">
        <w:rPr>
          <w:rFonts w:cs="Arial"/>
          <w:sz w:val="20"/>
        </w:rPr>
        <w:t>.</w:t>
      </w:r>
    </w:p>
    <w:p w14:paraId="35423386" w14:textId="77777777" w:rsidR="002051D8" w:rsidRPr="00D4235B" w:rsidRDefault="002051D8" w:rsidP="00D4235B">
      <w:pPr>
        <w:numPr>
          <w:ilvl w:val="0"/>
          <w:numId w:val="7"/>
        </w:numPr>
        <w:tabs>
          <w:tab w:val="clear" w:pos="360"/>
        </w:tabs>
        <w:spacing w:line="280" w:lineRule="atLeast"/>
        <w:ind w:left="426" w:hanging="426"/>
        <w:jc w:val="both"/>
        <w:rPr>
          <w:rFonts w:cs="Arial"/>
          <w:sz w:val="20"/>
        </w:rPr>
      </w:pPr>
      <w:r w:rsidRPr="00D4235B">
        <w:rPr>
          <w:rFonts w:cs="Arial"/>
          <w:sz w:val="20"/>
        </w:rPr>
        <w:t xml:space="preserve">Cena díla je stanovena podle projektové dokumentace, soupisu stavebních prací, dodávek a služeb s výkazem výměr a nabídky zhotovitele podané v zadávacím řízení veřejné zakázky. </w:t>
      </w:r>
    </w:p>
    <w:p w14:paraId="1A8B8C76" w14:textId="77777777" w:rsidR="002051D8" w:rsidRPr="00D4235B" w:rsidRDefault="002051D8" w:rsidP="00D4235B">
      <w:pPr>
        <w:numPr>
          <w:ilvl w:val="0"/>
          <w:numId w:val="7"/>
        </w:numPr>
        <w:tabs>
          <w:tab w:val="clear" w:pos="360"/>
        </w:tabs>
        <w:spacing w:line="280" w:lineRule="atLeast"/>
        <w:ind w:left="426" w:hanging="426"/>
        <w:jc w:val="both"/>
        <w:rPr>
          <w:rFonts w:cs="Arial"/>
          <w:sz w:val="20"/>
        </w:rPr>
      </w:pPr>
      <w:r w:rsidRPr="00D4235B">
        <w:rPr>
          <w:rFonts w:cs="Arial"/>
          <w:sz w:val="20"/>
        </w:rPr>
        <w:t xml:space="preserve">Nedílnou součástí této Smlouvy jako její příloha č. 1 je položkový rozpočet zhotovitele. </w:t>
      </w:r>
    </w:p>
    <w:p w14:paraId="368858CD" w14:textId="77777777" w:rsidR="002051D8" w:rsidRPr="00D4235B" w:rsidRDefault="002051D8" w:rsidP="00D4235B">
      <w:pPr>
        <w:numPr>
          <w:ilvl w:val="0"/>
          <w:numId w:val="7"/>
        </w:numPr>
        <w:tabs>
          <w:tab w:val="clear" w:pos="360"/>
        </w:tabs>
        <w:spacing w:line="280" w:lineRule="atLeast"/>
        <w:ind w:left="426" w:hanging="426"/>
        <w:jc w:val="both"/>
        <w:rPr>
          <w:rFonts w:cs="Arial"/>
          <w:sz w:val="20"/>
        </w:rPr>
      </w:pPr>
      <w:r w:rsidRPr="00D4235B">
        <w:rPr>
          <w:rFonts w:cs="Arial"/>
          <w:sz w:val="20"/>
        </w:rPr>
        <w:t xml:space="preserve">Sjednaná cena je cenou nejvýše přípustnou, není-li touto Smlouvou výslovně stanoveno jinak. </w:t>
      </w:r>
    </w:p>
    <w:p w14:paraId="2561A206" w14:textId="77777777" w:rsidR="002051D8" w:rsidRPr="00D4235B" w:rsidRDefault="002051D8" w:rsidP="00D4235B">
      <w:pPr>
        <w:numPr>
          <w:ilvl w:val="0"/>
          <w:numId w:val="7"/>
        </w:numPr>
        <w:tabs>
          <w:tab w:val="clear" w:pos="360"/>
        </w:tabs>
        <w:spacing w:line="280" w:lineRule="atLeast"/>
        <w:ind w:left="426" w:hanging="426"/>
        <w:jc w:val="both"/>
        <w:rPr>
          <w:rFonts w:cs="Arial"/>
          <w:sz w:val="20"/>
        </w:rPr>
      </w:pPr>
      <w:r w:rsidRPr="00D4235B">
        <w:rPr>
          <w:rFonts w:cs="Arial"/>
          <w:sz w:val="20"/>
        </w:rPr>
        <w:t xml:space="preserve">Cena díla zahrnuje veškeré náklady nezbytné k řádnému provedení a dokončení díla, zejména náklady na: zařízení staveniště, dopravu, likvidaci odpadů, zajištění bezpečnosti práce, zkoušky, revize a kontroly, dokumentaci skutečného provedení stavby, fotodokumentaci, pojištění, a další činnosti související s realizací díla. </w:t>
      </w:r>
    </w:p>
    <w:p w14:paraId="308732B2" w14:textId="4E3B7E02" w:rsidR="002051D8" w:rsidRPr="00D4235B" w:rsidRDefault="002051D8" w:rsidP="00D4235B">
      <w:pPr>
        <w:numPr>
          <w:ilvl w:val="0"/>
          <w:numId w:val="7"/>
        </w:numPr>
        <w:tabs>
          <w:tab w:val="clear" w:pos="360"/>
        </w:tabs>
        <w:spacing w:line="280" w:lineRule="atLeast"/>
        <w:ind w:left="426" w:hanging="426"/>
        <w:jc w:val="both"/>
        <w:rPr>
          <w:rFonts w:cs="Arial"/>
          <w:sz w:val="20"/>
        </w:rPr>
      </w:pPr>
      <w:r w:rsidRPr="00D4235B">
        <w:rPr>
          <w:rFonts w:cs="Arial"/>
          <w:sz w:val="20"/>
        </w:rPr>
        <w:t xml:space="preserve">Cenu díla lze změnit pouze za podmínek stanovených touto Smlouvou a současně v souladu s § 222 ZZVZ, zejména: </w:t>
      </w:r>
    </w:p>
    <w:p w14:paraId="535378FB" w14:textId="77777777" w:rsidR="002051D8" w:rsidRPr="00D4235B" w:rsidRDefault="002051D8" w:rsidP="00D4235B">
      <w:pPr>
        <w:pStyle w:val="Odstavecseseznamem"/>
        <w:numPr>
          <w:ilvl w:val="0"/>
          <w:numId w:val="125"/>
        </w:numPr>
        <w:spacing w:line="280" w:lineRule="atLeast"/>
        <w:ind w:left="851" w:hanging="284"/>
        <w:jc w:val="both"/>
        <w:rPr>
          <w:rFonts w:ascii="Arial" w:hAnsi="Arial" w:cs="Arial"/>
          <w:sz w:val="20"/>
          <w:szCs w:val="20"/>
        </w:rPr>
      </w:pPr>
      <w:r w:rsidRPr="00D4235B">
        <w:rPr>
          <w:rFonts w:ascii="Arial" w:hAnsi="Arial" w:cs="Arial"/>
          <w:sz w:val="20"/>
          <w:szCs w:val="20"/>
        </w:rPr>
        <w:t>při změně rozsahu díla (vícepráce nebo méněpráce);</w:t>
      </w:r>
    </w:p>
    <w:p w14:paraId="17C11F97" w14:textId="77777777" w:rsidR="002051D8" w:rsidRPr="00D4235B" w:rsidRDefault="002051D8" w:rsidP="00D4235B">
      <w:pPr>
        <w:pStyle w:val="Odstavecseseznamem"/>
        <w:numPr>
          <w:ilvl w:val="0"/>
          <w:numId w:val="125"/>
        </w:numPr>
        <w:spacing w:line="280" w:lineRule="atLeast"/>
        <w:ind w:left="851" w:hanging="284"/>
        <w:jc w:val="both"/>
        <w:rPr>
          <w:rFonts w:ascii="Arial" w:hAnsi="Arial" w:cs="Arial"/>
          <w:sz w:val="20"/>
          <w:szCs w:val="20"/>
        </w:rPr>
      </w:pPr>
      <w:r w:rsidRPr="00D4235B">
        <w:rPr>
          <w:rFonts w:ascii="Arial" w:hAnsi="Arial" w:cs="Arial"/>
          <w:sz w:val="20"/>
          <w:szCs w:val="20"/>
        </w:rPr>
        <w:t>při změně sazby DPH;</w:t>
      </w:r>
    </w:p>
    <w:p w14:paraId="11F0FDC9" w14:textId="41C7A3DF" w:rsidR="002051D8" w:rsidRPr="00D4235B" w:rsidRDefault="002051D8" w:rsidP="00D4235B">
      <w:pPr>
        <w:pStyle w:val="Odstavecseseznamem"/>
        <w:numPr>
          <w:ilvl w:val="0"/>
          <w:numId w:val="125"/>
        </w:numPr>
        <w:spacing w:line="280" w:lineRule="atLeast"/>
        <w:ind w:left="851" w:hanging="284"/>
        <w:jc w:val="both"/>
        <w:rPr>
          <w:rFonts w:ascii="Arial" w:hAnsi="Arial" w:cs="Arial"/>
          <w:sz w:val="20"/>
          <w:szCs w:val="20"/>
        </w:rPr>
      </w:pPr>
      <w:r w:rsidRPr="00D4235B">
        <w:rPr>
          <w:rFonts w:ascii="Arial" w:hAnsi="Arial" w:cs="Arial"/>
          <w:sz w:val="20"/>
          <w:szCs w:val="20"/>
        </w:rPr>
        <w:t>v případě valorizace ceny podle této Smlouvy.</w:t>
      </w:r>
    </w:p>
    <w:p w14:paraId="02C2D8E1" w14:textId="77777777" w:rsidR="002051D8" w:rsidRPr="00D4235B" w:rsidRDefault="002051D8" w:rsidP="00D4235B">
      <w:pPr>
        <w:numPr>
          <w:ilvl w:val="0"/>
          <w:numId w:val="7"/>
        </w:numPr>
        <w:tabs>
          <w:tab w:val="clear" w:pos="360"/>
          <w:tab w:val="num" w:pos="720"/>
        </w:tabs>
        <w:spacing w:line="280" w:lineRule="atLeast"/>
        <w:ind w:left="426" w:hanging="426"/>
        <w:jc w:val="both"/>
        <w:rPr>
          <w:rFonts w:cs="Arial"/>
          <w:sz w:val="20"/>
        </w:rPr>
      </w:pPr>
      <w:r w:rsidRPr="00D4235B">
        <w:rPr>
          <w:rFonts w:cs="Arial"/>
          <w:sz w:val="20"/>
        </w:rPr>
        <w:t xml:space="preserve">Veškeré změny rozsahu díla musí být před jejich provedením písemně odsouhlaseny objednatelem a potvrzeny změnovým listem; vyžaduje-li to ZZVZ nebo tato Smlouva, musí být současně uzavřen písemný dodatek ke Smlouvě. </w:t>
      </w:r>
    </w:p>
    <w:p w14:paraId="4F10386C" w14:textId="77777777" w:rsidR="002051D8" w:rsidRPr="00D4235B" w:rsidRDefault="002051D8" w:rsidP="00D4235B">
      <w:pPr>
        <w:numPr>
          <w:ilvl w:val="0"/>
          <w:numId w:val="7"/>
        </w:numPr>
        <w:tabs>
          <w:tab w:val="clear" w:pos="360"/>
          <w:tab w:val="num" w:pos="720"/>
        </w:tabs>
        <w:spacing w:line="280" w:lineRule="atLeast"/>
        <w:ind w:left="426" w:hanging="426"/>
        <w:jc w:val="both"/>
        <w:rPr>
          <w:rFonts w:cs="Arial"/>
          <w:sz w:val="20"/>
        </w:rPr>
      </w:pPr>
      <w:r w:rsidRPr="00D4235B">
        <w:rPr>
          <w:rFonts w:cs="Arial"/>
          <w:sz w:val="20"/>
        </w:rPr>
        <w:t xml:space="preserve">Zhotovitel není oprávněn provádět změny díla s dopadem do ceny nebo termínu plnění bez předchozího písemného schválení objednatelem. </w:t>
      </w:r>
    </w:p>
    <w:p w14:paraId="5C428447" w14:textId="77777777" w:rsidR="002051D8" w:rsidRPr="00D4235B" w:rsidRDefault="002051D8" w:rsidP="00D4235B">
      <w:pPr>
        <w:numPr>
          <w:ilvl w:val="0"/>
          <w:numId w:val="7"/>
        </w:numPr>
        <w:tabs>
          <w:tab w:val="clear" w:pos="360"/>
          <w:tab w:val="num" w:pos="720"/>
        </w:tabs>
        <w:spacing w:line="280" w:lineRule="atLeast"/>
        <w:ind w:left="426" w:hanging="426"/>
        <w:jc w:val="both"/>
        <w:rPr>
          <w:rFonts w:cs="Arial"/>
          <w:sz w:val="20"/>
        </w:rPr>
      </w:pPr>
      <w:r w:rsidRPr="00D4235B">
        <w:rPr>
          <w:rFonts w:cs="Arial"/>
          <w:sz w:val="20"/>
        </w:rPr>
        <w:t xml:space="preserve">Zápis ve stavebním deníku nebo změnovém listu sám o sobě nezakládá právo na úhradu víceprací nebo změnu ceny díla bez uzavřeného dodatku ke Smlouvě, je-li vyžadován právními předpisy nebo touto Smlouvou. </w:t>
      </w:r>
    </w:p>
    <w:p w14:paraId="38CB8908" w14:textId="77777777" w:rsidR="002051D8" w:rsidRPr="00D4235B" w:rsidRDefault="002051D8" w:rsidP="00D4235B">
      <w:pPr>
        <w:numPr>
          <w:ilvl w:val="0"/>
          <w:numId w:val="7"/>
        </w:numPr>
        <w:tabs>
          <w:tab w:val="clear" w:pos="360"/>
          <w:tab w:val="num" w:pos="720"/>
        </w:tabs>
        <w:spacing w:line="280" w:lineRule="atLeast"/>
        <w:ind w:left="426" w:hanging="426"/>
        <w:jc w:val="both"/>
        <w:rPr>
          <w:rFonts w:cs="Arial"/>
          <w:sz w:val="20"/>
        </w:rPr>
      </w:pPr>
      <w:r w:rsidRPr="00D4235B">
        <w:rPr>
          <w:rFonts w:cs="Arial"/>
          <w:sz w:val="20"/>
        </w:rPr>
        <w:t xml:space="preserve">Při ocenění víceprací nebo změn díla budou přednostně použity jednotkové ceny uvedené v položkovém rozpočtu zhotovitele. </w:t>
      </w:r>
    </w:p>
    <w:p w14:paraId="2F00EA00" w14:textId="11ACCC26" w:rsidR="003C4588" w:rsidRPr="003C4588" w:rsidRDefault="005A112F" w:rsidP="003C4588">
      <w:pPr>
        <w:numPr>
          <w:ilvl w:val="0"/>
          <w:numId w:val="7"/>
        </w:numPr>
        <w:tabs>
          <w:tab w:val="clear" w:pos="360"/>
          <w:tab w:val="num" w:pos="720"/>
        </w:tabs>
        <w:spacing w:line="280" w:lineRule="atLeast"/>
        <w:ind w:left="426" w:hanging="426"/>
        <w:jc w:val="both"/>
        <w:rPr>
          <w:rFonts w:cs="Arial"/>
          <w:sz w:val="20"/>
        </w:rPr>
      </w:pPr>
      <w:r w:rsidRPr="005A112F">
        <w:rPr>
          <w:rFonts w:cs="Arial"/>
          <w:sz w:val="20"/>
        </w:rPr>
        <w:t xml:space="preserve">Nejsou-li příslušné položky v položkovém rozpočtu obsaženy, budou použity ceny dle aktuální </w:t>
      </w:r>
      <w:r w:rsidR="003C4588">
        <w:rPr>
          <w:rFonts w:cs="Arial"/>
          <w:sz w:val="20"/>
        </w:rPr>
        <w:t xml:space="preserve">platné </w:t>
      </w:r>
      <w:r w:rsidRPr="005A112F">
        <w:rPr>
          <w:rFonts w:cs="Arial"/>
          <w:sz w:val="20"/>
        </w:rPr>
        <w:t xml:space="preserve">cenové soustavy ÚRS </w:t>
      </w:r>
      <w:r w:rsidR="003C4588">
        <w:rPr>
          <w:rFonts w:cs="Arial"/>
          <w:sz w:val="20"/>
        </w:rPr>
        <w:t xml:space="preserve">nebo jiné obecně uznávané cenové soustavy </w:t>
      </w:r>
      <w:r w:rsidRPr="005A112F">
        <w:rPr>
          <w:rFonts w:cs="Arial"/>
          <w:sz w:val="20"/>
        </w:rPr>
        <w:t>platné v době ocenění změny, upravené koeficientem odpovídajícím poměru celkové nabídkové ceny zhotovitele bez DPH k předpokládané hodnotě položkového rozpočtu.</w:t>
      </w:r>
    </w:p>
    <w:p w14:paraId="07D6261C" w14:textId="01A24DC4" w:rsidR="002051D8" w:rsidRPr="00D4235B" w:rsidRDefault="002051D8" w:rsidP="00D4235B">
      <w:pPr>
        <w:numPr>
          <w:ilvl w:val="0"/>
          <w:numId w:val="7"/>
        </w:numPr>
        <w:tabs>
          <w:tab w:val="clear" w:pos="360"/>
          <w:tab w:val="num" w:pos="720"/>
        </w:tabs>
        <w:spacing w:line="280" w:lineRule="atLeast"/>
        <w:ind w:left="426" w:hanging="426"/>
        <w:jc w:val="both"/>
        <w:rPr>
          <w:rFonts w:cs="Arial"/>
          <w:sz w:val="20"/>
        </w:rPr>
      </w:pPr>
      <w:r w:rsidRPr="00D4235B">
        <w:rPr>
          <w:rFonts w:cs="Arial"/>
          <w:sz w:val="20"/>
        </w:rPr>
        <w:t xml:space="preserve">V případě omezení rozsahu díla budou neprovedené práce odečteny z ceny díla podle položkového </w:t>
      </w:r>
      <w:r w:rsidRPr="00D4235B">
        <w:rPr>
          <w:rFonts w:cs="Arial"/>
          <w:sz w:val="20"/>
        </w:rPr>
        <w:lastRenderedPageBreak/>
        <w:t xml:space="preserve">rozpočtu zhotovitele. </w:t>
      </w:r>
    </w:p>
    <w:p w14:paraId="6B3B53E8" w14:textId="48E15712" w:rsidR="002051D8" w:rsidRPr="00D4235B" w:rsidRDefault="002051D8" w:rsidP="00D4235B">
      <w:pPr>
        <w:numPr>
          <w:ilvl w:val="0"/>
          <w:numId w:val="7"/>
        </w:numPr>
        <w:tabs>
          <w:tab w:val="clear" w:pos="360"/>
          <w:tab w:val="num" w:pos="720"/>
        </w:tabs>
        <w:spacing w:line="280" w:lineRule="atLeast"/>
        <w:ind w:left="426" w:hanging="426"/>
        <w:jc w:val="both"/>
        <w:rPr>
          <w:rFonts w:cs="Arial"/>
          <w:sz w:val="20"/>
        </w:rPr>
      </w:pPr>
      <w:r w:rsidRPr="00D4235B">
        <w:rPr>
          <w:rFonts w:cs="Arial"/>
          <w:sz w:val="20"/>
        </w:rPr>
        <w:t xml:space="preserve">O každé změně rozsahu díla bude zpracován změnový list obsahující: </w:t>
      </w:r>
    </w:p>
    <w:p w14:paraId="6A5393F1" w14:textId="77777777" w:rsidR="00092FBC" w:rsidRPr="00D4235B" w:rsidRDefault="002051D8" w:rsidP="00D4235B">
      <w:pPr>
        <w:pStyle w:val="Odstavecseseznamem"/>
        <w:numPr>
          <w:ilvl w:val="0"/>
          <w:numId w:val="127"/>
        </w:numPr>
        <w:tabs>
          <w:tab w:val="left" w:pos="1776"/>
        </w:tabs>
        <w:spacing w:line="280" w:lineRule="atLeast"/>
        <w:ind w:left="851" w:hanging="284"/>
        <w:jc w:val="both"/>
        <w:rPr>
          <w:rFonts w:ascii="Arial" w:hAnsi="Arial" w:cs="Arial"/>
          <w:sz w:val="20"/>
          <w:szCs w:val="20"/>
        </w:rPr>
      </w:pPr>
      <w:r w:rsidRPr="00D4235B">
        <w:rPr>
          <w:rFonts w:ascii="Arial" w:hAnsi="Arial" w:cs="Arial"/>
          <w:sz w:val="20"/>
          <w:szCs w:val="20"/>
        </w:rPr>
        <w:t xml:space="preserve">popis změny, </w:t>
      </w:r>
    </w:p>
    <w:p w14:paraId="73745C8E" w14:textId="77777777" w:rsidR="00092FBC" w:rsidRPr="00D4235B" w:rsidRDefault="002051D8" w:rsidP="00D4235B">
      <w:pPr>
        <w:pStyle w:val="Odstavecseseznamem"/>
        <w:numPr>
          <w:ilvl w:val="0"/>
          <w:numId w:val="127"/>
        </w:numPr>
        <w:tabs>
          <w:tab w:val="left" w:pos="1776"/>
        </w:tabs>
        <w:spacing w:line="280" w:lineRule="atLeast"/>
        <w:ind w:left="851" w:hanging="284"/>
        <w:jc w:val="both"/>
        <w:rPr>
          <w:rFonts w:ascii="Arial" w:hAnsi="Arial" w:cs="Arial"/>
          <w:sz w:val="20"/>
          <w:szCs w:val="20"/>
        </w:rPr>
      </w:pPr>
      <w:r w:rsidRPr="00D4235B">
        <w:rPr>
          <w:rFonts w:ascii="Arial" w:hAnsi="Arial" w:cs="Arial"/>
          <w:sz w:val="20"/>
          <w:szCs w:val="20"/>
        </w:rPr>
        <w:t xml:space="preserve">její technické a zákonné odůvodnění, </w:t>
      </w:r>
    </w:p>
    <w:p w14:paraId="3CC5EB8C" w14:textId="77777777" w:rsidR="00092FBC" w:rsidRPr="00D4235B" w:rsidRDefault="002051D8" w:rsidP="00D4235B">
      <w:pPr>
        <w:pStyle w:val="Odstavecseseznamem"/>
        <w:numPr>
          <w:ilvl w:val="0"/>
          <w:numId w:val="127"/>
        </w:numPr>
        <w:tabs>
          <w:tab w:val="left" w:pos="1776"/>
        </w:tabs>
        <w:spacing w:line="280" w:lineRule="atLeast"/>
        <w:ind w:left="851" w:hanging="284"/>
        <w:jc w:val="both"/>
        <w:rPr>
          <w:rFonts w:ascii="Arial" w:hAnsi="Arial" w:cs="Arial"/>
          <w:sz w:val="20"/>
          <w:szCs w:val="20"/>
        </w:rPr>
      </w:pPr>
      <w:r w:rsidRPr="00D4235B">
        <w:rPr>
          <w:rFonts w:ascii="Arial" w:hAnsi="Arial" w:cs="Arial"/>
          <w:sz w:val="20"/>
          <w:szCs w:val="20"/>
        </w:rPr>
        <w:t xml:space="preserve">dopad do ceny díla, </w:t>
      </w:r>
    </w:p>
    <w:p w14:paraId="25753B38" w14:textId="545274B3" w:rsidR="00092FBC" w:rsidRPr="00D4235B" w:rsidRDefault="002051D8" w:rsidP="00D4235B">
      <w:pPr>
        <w:pStyle w:val="Odstavecseseznamem"/>
        <w:numPr>
          <w:ilvl w:val="0"/>
          <w:numId w:val="127"/>
        </w:numPr>
        <w:tabs>
          <w:tab w:val="left" w:pos="1776"/>
        </w:tabs>
        <w:spacing w:line="280" w:lineRule="atLeast"/>
        <w:ind w:left="851" w:hanging="284"/>
        <w:jc w:val="both"/>
        <w:rPr>
          <w:rFonts w:ascii="Arial" w:hAnsi="Arial" w:cs="Arial"/>
          <w:sz w:val="20"/>
          <w:szCs w:val="20"/>
        </w:rPr>
      </w:pPr>
      <w:r w:rsidRPr="00D4235B">
        <w:rPr>
          <w:rFonts w:ascii="Arial" w:hAnsi="Arial" w:cs="Arial"/>
          <w:sz w:val="20"/>
          <w:szCs w:val="20"/>
        </w:rPr>
        <w:t xml:space="preserve">dopad do termínu plnění. </w:t>
      </w:r>
    </w:p>
    <w:p w14:paraId="25D29F82" w14:textId="77777777" w:rsidR="00BA664C" w:rsidRPr="00D4235B" w:rsidRDefault="002051D8" w:rsidP="00D4235B">
      <w:pPr>
        <w:numPr>
          <w:ilvl w:val="0"/>
          <w:numId w:val="7"/>
        </w:numPr>
        <w:tabs>
          <w:tab w:val="clear" w:pos="360"/>
          <w:tab w:val="num" w:pos="720"/>
        </w:tabs>
        <w:spacing w:line="280" w:lineRule="atLeast"/>
        <w:ind w:left="426" w:hanging="426"/>
        <w:jc w:val="both"/>
        <w:rPr>
          <w:rFonts w:cs="Arial"/>
          <w:sz w:val="20"/>
        </w:rPr>
      </w:pPr>
      <w:r w:rsidRPr="00D4235B">
        <w:rPr>
          <w:rFonts w:cs="Arial"/>
          <w:sz w:val="20"/>
        </w:rPr>
        <w:t xml:space="preserve">V případě změny sazby DPH po uzavření této Smlouvy bude cena upravena v souladu s platnými právními předpisy. </w:t>
      </w:r>
    </w:p>
    <w:p w14:paraId="6A7DBC33" w14:textId="77777777" w:rsidR="00BA664C" w:rsidRPr="00D4235B" w:rsidRDefault="002051D8" w:rsidP="00D4235B">
      <w:pPr>
        <w:numPr>
          <w:ilvl w:val="0"/>
          <w:numId w:val="7"/>
        </w:numPr>
        <w:tabs>
          <w:tab w:val="clear" w:pos="360"/>
          <w:tab w:val="num" w:pos="720"/>
        </w:tabs>
        <w:spacing w:line="280" w:lineRule="atLeast"/>
        <w:ind w:left="426" w:hanging="426"/>
        <w:jc w:val="both"/>
        <w:rPr>
          <w:rFonts w:cs="Arial"/>
          <w:sz w:val="20"/>
        </w:rPr>
      </w:pPr>
      <w:r w:rsidRPr="00D4235B">
        <w:rPr>
          <w:rFonts w:cs="Arial"/>
          <w:sz w:val="20"/>
        </w:rPr>
        <w:t xml:space="preserve">Zhotovitel odpovídá za správné stanovení sazby DPH. </w:t>
      </w:r>
    </w:p>
    <w:p w14:paraId="30D63C36" w14:textId="4BEEE7F3" w:rsidR="00BA664C" w:rsidRPr="00EF6B29" w:rsidRDefault="002051D8" w:rsidP="00D4235B">
      <w:pPr>
        <w:numPr>
          <w:ilvl w:val="0"/>
          <w:numId w:val="7"/>
        </w:numPr>
        <w:tabs>
          <w:tab w:val="clear" w:pos="360"/>
          <w:tab w:val="num" w:pos="720"/>
        </w:tabs>
        <w:spacing w:line="280" w:lineRule="atLeast"/>
        <w:ind w:left="426" w:hanging="426"/>
        <w:jc w:val="both"/>
        <w:rPr>
          <w:rFonts w:cs="Arial"/>
          <w:sz w:val="20"/>
        </w:rPr>
      </w:pPr>
      <w:r w:rsidRPr="00EF6B29">
        <w:rPr>
          <w:rFonts w:cs="Arial"/>
          <w:sz w:val="20"/>
        </w:rPr>
        <w:t xml:space="preserve">Dojde-li k doručení výzvy k převzetí staveniště podle čl. VI odst. 3 této Smlouvy později než 6 měsíců ode dne podání nabídky zhotovitele, je zhotovitel oprávněn požadovat </w:t>
      </w:r>
      <w:r w:rsidR="005B7B23" w:rsidRPr="00EF6B29">
        <w:rPr>
          <w:rFonts w:cs="Arial"/>
          <w:sz w:val="20"/>
        </w:rPr>
        <w:t xml:space="preserve">valorizaci </w:t>
      </w:r>
      <w:r w:rsidRPr="00EF6B29">
        <w:rPr>
          <w:rFonts w:cs="Arial"/>
          <w:sz w:val="20"/>
        </w:rPr>
        <w:t xml:space="preserve">ceny díla odpovídající změně indexu cen stavebních děl podle údajů Českého statistického úřadu. </w:t>
      </w:r>
    </w:p>
    <w:p w14:paraId="72B37021" w14:textId="2F818CA5" w:rsidR="00A07877" w:rsidRPr="00EF6B29" w:rsidRDefault="005B7B23" w:rsidP="00AC77DC">
      <w:pPr>
        <w:pStyle w:val="isselectedend"/>
        <w:numPr>
          <w:ilvl w:val="0"/>
          <w:numId w:val="7"/>
        </w:numPr>
        <w:spacing w:before="0" w:beforeAutospacing="0" w:after="0" w:afterAutospacing="0" w:line="280" w:lineRule="atLeast"/>
        <w:jc w:val="both"/>
        <w:rPr>
          <w:rFonts w:ascii="Arial" w:hAnsi="Arial" w:cs="Arial"/>
          <w:sz w:val="20"/>
          <w:szCs w:val="20"/>
        </w:rPr>
      </w:pPr>
      <w:r w:rsidRPr="00EF6B29">
        <w:rPr>
          <w:rFonts w:ascii="Arial" w:hAnsi="Arial" w:cs="Arial"/>
          <w:sz w:val="20"/>
          <w:szCs w:val="20"/>
        </w:rPr>
        <w:t>Valorizace</w:t>
      </w:r>
      <w:r w:rsidR="00D4235B" w:rsidRPr="00EF6B29">
        <w:rPr>
          <w:rFonts w:ascii="Arial" w:hAnsi="Arial" w:cs="Arial"/>
          <w:sz w:val="20"/>
          <w:szCs w:val="20"/>
        </w:rPr>
        <w:t xml:space="preserve"> ceny podle odst. 16 tohoto článku bude provedena v návaznosti na změnu indexu cen stavebních děl – budovy nevýrobní – publikovaného Českým statistickým úřadem, a to jak v případě zvýšení, tak snížení cen.</w:t>
      </w:r>
    </w:p>
    <w:p w14:paraId="2BA907F5" w14:textId="77777777" w:rsidR="00D4235B" w:rsidRPr="00EF6B29" w:rsidRDefault="00A07877" w:rsidP="00D4235B">
      <w:pPr>
        <w:numPr>
          <w:ilvl w:val="0"/>
          <w:numId w:val="7"/>
        </w:numPr>
        <w:tabs>
          <w:tab w:val="clear" w:pos="360"/>
          <w:tab w:val="num" w:pos="720"/>
        </w:tabs>
        <w:spacing w:line="280" w:lineRule="atLeast"/>
        <w:ind w:left="426" w:hanging="426"/>
        <w:jc w:val="both"/>
        <w:rPr>
          <w:rFonts w:cs="Arial"/>
          <w:sz w:val="20"/>
        </w:rPr>
      </w:pPr>
      <w:r w:rsidRPr="00EF6B29">
        <w:rPr>
          <w:rFonts w:cs="Arial"/>
          <w:sz w:val="20"/>
        </w:rPr>
        <w:t>Úprava ceny bude provedena pouze ve vztahu k dosud neprovedené části díla a na základě písemného dodatku ke Smlouvě uzavřeného v souladu s § 100 a § 222 ZZVZ.</w:t>
      </w:r>
    </w:p>
    <w:p w14:paraId="41969F08" w14:textId="77777777" w:rsidR="00D4235B" w:rsidRPr="00EF6B29" w:rsidRDefault="00D4235B" w:rsidP="00D4235B">
      <w:pPr>
        <w:numPr>
          <w:ilvl w:val="0"/>
          <w:numId w:val="7"/>
        </w:numPr>
        <w:tabs>
          <w:tab w:val="clear" w:pos="360"/>
          <w:tab w:val="num" w:pos="720"/>
        </w:tabs>
        <w:spacing w:line="280" w:lineRule="atLeast"/>
        <w:ind w:left="426" w:hanging="426"/>
        <w:jc w:val="both"/>
        <w:rPr>
          <w:rFonts w:cs="Arial"/>
          <w:sz w:val="20"/>
        </w:rPr>
      </w:pPr>
      <w:r w:rsidRPr="00EF6B29">
        <w:rPr>
          <w:rFonts w:cs="Arial"/>
          <w:sz w:val="20"/>
        </w:rPr>
        <w:t>Výše valorizace bude stanovena podle poměru indexu cen stavebních děl – budovy nevýrobní – publikovaného Českým statistickým úřadem za kalendářní měsíc předcházející doručení výzvy k převzetí staveniště a indexu platného za kalendářní měsíc, ve kterém byla podána nabídka zhotovitele.</w:t>
      </w:r>
    </w:p>
    <w:p w14:paraId="010A90CF" w14:textId="7D056126" w:rsidR="00D4235B" w:rsidRPr="00EF6B29" w:rsidRDefault="002051D8" w:rsidP="00D4235B">
      <w:pPr>
        <w:numPr>
          <w:ilvl w:val="0"/>
          <w:numId w:val="7"/>
        </w:numPr>
        <w:tabs>
          <w:tab w:val="clear" w:pos="360"/>
          <w:tab w:val="num" w:pos="720"/>
        </w:tabs>
        <w:spacing w:line="280" w:lineRule="atLeast"/>
        <w:ind w:left="426" w:hanging="426"/>
        <w:jc w:val="both"/>
        <w:rPr>
          <w:rFonts w:cs="Arial"/>
          <w:sz w:val="20"/>
        </w:rPr>
      </w:pPr>
      <w:r w:rsidRPr="00EF6B29">
        <w:rPr>
          <w:rFonts w:cs="Arial"/>
          <w:sz w:val="20"/>
        </w:rPr>
        <w:t>Celková změna ceny díla z důvodu valorizace nesmí překročit 15 % původní ceny díla bez DPH.</w:t>
      </w:r>
    </w:p>
    <w:p w14:paraId="0C84D8C3" w14:textId="13DDBC98" w:rsidR="00C17CE6" w:rsidRPr="00EF6B29" w:rsidRDefault="00C17CE6" w:rsidP="00D4235B">
      <w:pPr>
        <w:numPr>
          <w:ilvl w:val="0"/>
          <w:numId w:val="7"/>
        </w:numPr>
        <w:tabs>
          <w:tab w:val="clear" w:pos="360"/>
          <w:tab w:val="num" w:pos="720"/>
        </w:tabs>
        <w:spacing w:line="280" w:lineRule="atLeast"/>
        <w:ind w:left="426" w:hanging="426"/>
        <w:jc w:val="both"/>
        <w:rPr>
          <w:rFonts w:cs="Arial"/>
          <w:sz w:val="20"/>
        </w:rPr>
      </w:pPr>
      <w:r w:rsidRPr="00EF6B29">
        <w:rPr>
          <w:rFonts w:cs="Arial"/>
          <w:sz w:val="20"/>
        </w:rPr>
        <w:t>Valorizace představuje vyhrazenou změnu závazku podle § 100 odst. 1 ZZVZ.</w:t>
      </w:r>
    </w:p>
    <w:p w14:paraId="03F991C7" w14:textId="77777777" w:rsidR="00D4235B" w:rsidRPr="00D4235B" w:rsidRDefault="00D4235B" w:rsidP="00D4235B">
      <w:pPr>
        <w:tabs>
          <w:tab w:val="num" w:pos="720"/>
          <w:tab w:val="left" w:pos="1776"/>
        </w:tabs>
        <w:spacing w:line="280" w:lineRule="atLeast"/>
        <w:jc w:val="both"/>
        <w:rPr>
          <w:rFonts w:cs="Arial"/>
          <w:b/>
          <w:sz w:val="20"/>
        </w:rPr>
      </w:pPr>
    </w:p>
    <w:p w14:paraId="5DEFDA9C" w14:textId="77777777" w:rsidR="00E90B3D" w:rsidRPr="00D4235B" w:rsidRDefault="00E90B3D" w:rsidP="00D4235B">
      <w:pPr>
        <w:spacing w:line="280" w:lineRule="atLeast"/>
        <w:jc w:val="center"/>
        <w:rPr>
          <w:rFonts w:cs="Arial"/>
          <w:b/>
          <w:sz w:val="20"/>
        </w:rPr>
      </w:pPr>
      <w:r w:rsidRPr="00D4235B">
        <w:rPr>
          <w:rFonts w:cs="Arial"/>
          <w:b/>
          <w:sz w:val="20"/>
        </w:rPr>
        <w:t>VIII.</w:t>
      </w:r>
    </w:p>
    <w:p w14:paraId="378C37EB" w14:textId="3AE9E208" w:rsidR="00E041E6" w:rsidRPr="00D4235B" w:rsidRDefault="00E90B3D" w:rsidP="00D4235B">
      <w:pPr>
        <w:spacing w:line="280" w:lineRule="atLeast"/>
        <w:jc w:val="center"/>
        <w:rPr>
          <w:rFonts w:cs="Arial"/>
          <w:b/>
          <w:sz w:val="20"/>
        </w:rPr>
      </w:pPr>
      <w:r w:rsidRPr="00D4235B">
        <w:rPr>
          <w:rFonts w:cs="Arial"/>
          <w:b/>
          <w:sz w:val="20"/>
        </w:rPr>
        <w:t>Platební podmínky</w:t>
      </w:r>
    </w:p>
    <w:p w14:paraId="2DFDEC19" w14:textId="77777777" w:rsidR="00D7362F" w:rsidRPr="00D4235B" w:rsidRDefault="00B1183F" w:rsidP="00D4235B">
      <w:pPr>
        <w:numPr>
          <w:ilvl w:val="0"/>
          <w:numId w:val="8"/>
        </w:numPr>
        <w:tabs>
          <w:tab w:val="clear" w:pos="360"/>
          <w:tab w:val="num" w:pos="426"/>
          <w:tab w:val="left" w:pos="1776"/>
        </w:tabs>
        <w:spacing w:line="280" w:lineRule="atLeast"/>
        <w:ind w:left="425" w:hanging="425"/>
        <w:jc w:val="both"/>
        <w:rPr>
          <w:rFonts w:cs="Arial"/>
          <w:sz w:val="20"/>
        </w:rPr>
      </w:pPr>
      <w:r w:rsidRPr="00D4235B">
        <w:rPr>
          <w:rFonts w:cs="Arial"/>
          <w:sz w:val="20"/>
        </w:rPr>
        <w:t>Objednatel neposkytuje zhotoviteli zálohy.</w:t>
      </w:r>
    </w:p>
    <w:p w14:paraId="2D2B73E1" w14:textId="77777777" w:rsidR="00D7362F" w:rsidRPr="00D4235B" w:rsidRDefault="00D7362F" w:rsidP="00D4235B">
      <w:pPr>
        <w:numPr>
          <w:ilvl w:val="0"/>
          <w:numId w:val="8"/>
        </w:numPr>
        <w:tabs>
          <w:tab w:val="clear" w:pos="360"/>
          <w:tab w:val="num" w:pos="426"/>
          <w:tab w:val="left" w:pos="1776"/>
        </w:tabs>
        <w:spacing w:line="280" w:lineRule="atLeast"/>
        <w:ind w:left="425" w:hanging="425"/>
        <w:jc w:val="both"/>
        <w:rPr>
          <w:rFonts w:cs="Arial"/>
          <w:sz w:val="20"/>
        </w:rPr>
      </w:pPr>
      <w:r w:rsidRPr="00D4235B">
        <w:rPr>
          <w:rFonts w:cs="Arial"/>
          <w:sz w:val="20"/>
        </w:rPr>
        <w:t xml:space="preserve">Úhrada ceny díla bude probíhat na základě dílčích měsíčních faktur vystavených zhotovitelem podle skutečně provedených prací a dodávek odsouhlasených objednatelem nebo technickým dozorem stavebníka. </w:t>
      </w:r>
    </w:p>
    <w:p w14:paraId="4B19C369" w14:textId="780A8AD7" w:rsidR="00D7362F" w:rsidRPr="00D4235B" w:rsidRDefault="00D7362F" w:rsidP="00D4235B">
      <w:pPr>
        <w:numPr>
          <w:ilvl w:val="0"/>
          <w:numId w:val="8"/>
        </w:numPr>
        <w:tabs>
          <w:tab w:val="clear" w:pos="360"/>
          <w:tab w:val="num" w:pos="426"/>
          <w:tab w:val="left" w:pos="1776"/>
        </w:tabs>
        <w:spacing w:line="280" w:lineRule="atLeast"/>
        <w:ind w:left="425" w:hanging="425"/>
        <w:jc w:val="both"/>
        <w:rPr>
          <w:rFonts w:cs="Arial"/>
          <w:sz w:val="20"/>
        </w:rPr>
      </w:pPr>
      <w:r w:rsidRPr="00D4235B">
        <w:rPr>
          <w:rFonts w:cs="Arial"/>
          <w:sz w:val="20"/>
        </w:rPr>
        <w:t xml:space="preserve">Nedílnou součástí každé faktury bude: </w:t>
      </w:r>
    </w:p>
    <w:p w14:paraId="511CDB70" w14:textId="77777777" w:rsidR="00D7362F" w:rsidRPr="00D4235B" w:rsidRDefault="00D7362F" w:rsidP="00D4235B">
      <w:pPr>
        <w:pStyle w:val="Odstavecseseznamem"/>
        <w:numPr>
          <w:ilvl w:val="0"/>
          <w:numId w:val="132"/>
        </w:numPr>
        <w:tabs>
          <w:tab w:val="left" w:pos="1776"/>
        </w:tabs>
        <w:spacing w:line="280" w:lineRule="atLeast"/>
        <w:ind w:left="851" w:hanging="284"/>
        <w:jc w:val="both"/>
        <w:rPr>
          <w:rFonts w:ascii="Arial" w:hAnsi="Arial" w:cs="Arial"/>
          <w:sz w:val="20"/>
          <w:szCs w:val="20"/>
        </w:rPr>
      </w:pPr>
      <w:r w:rsidRPr="00D4235B">
        <w:rPr>
          <w:rFonts w:ascii="Arial" w:hAnsi="Arial" w:cs="Arial"/>
          <w:sz w:val="20"/>
          <w:szCs w:val="20"/>
        </w:rPr>
        <w:t xml:space="preserve">soupis provedených prací, </w:t>
      </w:r>
    </w:p>
    <w:p w14:paraId="5CEBA14A" w14:textId="77777777" w:rsidR="00D7362F" w:rsidRPr="00D4235B" w:rsidRDefault="00D7362F" w:rsidP="00D4235B">
      <w:pPr>
        <w:pStyle w:val="Odstavecseseznamem"/>
        <w:numPr>
          <w:ilvl w:val="0"/>
          <w:numId w:val="132"/>
        </w:numPr>
        <w:tabs>
          <w:tab w:val="left" w:pos="1776"/>
        </w:tabs>
        <w:spacing w:line="280" w:lineRule="atLeast"/>
        <w:ind w:left="851" w:hanging="284"/>
        <w:jc w:val="both"/>
        <w:rPr>
          <w:rFonts w:ascii="Arial" w:hAnsi="Arial" w:cs="Arial"/>
          <w:sz w:val="20"/>
          <w:szCs w:val="20"/>
        </w:rPr>
      </w:pPr>
      <w:r w:rsidRPr="00D4235B">
        <w:rPr>
          <w:rFonts w:ascii="Arial" w:hAnsi="Arial" w:cs="Arial"/>
          <w:sz w:val="20"/>
          <w:szCs w:val="20"/>
        </w:rPr>
        <w:t xml:space="preserve">zjišťovací protokol, </w:t>
      </w:r>
    </w:p>
    <w:p w14:paraId="2EB5B871" w14:textId="7BF22326" w:rsidR="00D7362F" w:rsidRPr="00D4235B" w:rsidRDefault="00D7362F" w:rsidP="00D4235B">
      <w:pPr>
        <w:pStyle w:val="Odstavecseseznamem"/>
        <w:numPr>
          <w:ilvl w:val="0"/>
          <w:numId w:val="132"/>
        </w:numPr>
        <w:tabs>
          <w:tab w:val="left" w:pos="1776"/>
        </w:tabs>
        <w:spacing w:line="280" w:lineRule="atLeast"/>
        <w:ind w:left="851" w:hanging="284"/>
        <w:jc w:val="both"/>
        <w:rPr>
          <w:rFonts w:ascii="Arial" w:hAnsi="Arial" w:cs="Arial"/>
          <w:sz w:val="20"/>
          <w:szCs w:val="20"/>
        </w:rPr>
      </w:pPr>
      <w:r w:rsidRPr="00D4235B">
        <w:rPr>
          <w:rFonts w:ascii="Arial" w:hAnsi="Arial" w:cs="Arial"/>
          <w:sz w:val="20"/>
          <w:szCs w:val="20"/>
        </w:rPr>
        <w:t xml:space="preserve">případně další doklady požadované touto Smlouvou nebo poskytovatelem dotace. </w:t>
      </w:r>
    </w:p>
    <w:p w14:paraId="06E8C7CF" w14:textId="77777777" w:rsidR="00AC77DC" w:rsidRDefault="00D7362F" w:rsidP="00AC77DC">
      <w:pPr>
        <w:numPr>
          <w:ilvl w:val="0"/>
          <w:numId w:val="8"/>
        </w:numPr>
        <w:tabs>
          <w:tab w:val="clear" w:pos="360"/>
          <w:tab w:val="num" w:pos="426"/>
          <w:tab w:val="num" w:pos="720"/>
          <w:tab w:val="left" w:pos="1776"/>
        </w:tabs>
        <w:spacing w:line="280" w:lineRule="atLeast"/>
        <w:ind w:left="425" w:hanging="425"/>
        <w:jc w:val="both"/>
        <w:rPr>
          <w:rFonts w:cs="Arial"/>
          <w:sz w:val="20"/>
        </w:rPr>
      </w:pPr>
      <w:r w:rsidRPr="00D4235B">
        <w:rPr>
          <w:rFonts w:cs="Arial"/>
          <w:sz w:val="20"/>
        </w:rPr>
        <w:t xml:space="preserve">Zhotovitel je oprávněn vystavit fakturu vždy po uplynutí příslušného kalendářního měsíce, ve kterém byly práce provedeny. </w:t>
      </w:r>
    </w:p>
    <w:p w14:paraId="784CEA87" w14:textId="77777777" w:rsidR="00B33974" w:rsidRPr="00A33214" w:rsidRDefault="00B33974" w:rsidP="00B33974">
      <w:pPr>
        <w:numPr>
          <w:ilvl w:val="0"/>
          <w:numId w:val="8"/>
        </w:numPr>
        <w:tabs>
          <w:tab w:val="clear" w:pos="360"/>
          <w:tab w:val="num" w:pos="426"/>
          <w:tab w:val="num" w:pos="720"/>
          <w:tab w:val="left" w:pos="1776"/>
        </w:tabs>
        <w:spacing w:line="280" w:lineRule="atLeast"/>
        <w:ind w:left="425" w:hanging="425"/>
        <w:jc w:val="both"/>
        <w:rPr>
          <w:rFonts w:cs="Arial"/>
          <w:sz w:val="20"/>
        </w:rPr>
      </w:pPr>
      <w:r w:rsidRPr="00A33214">
        <w:rPr>
          <w:rFonts w:cs="Arial"/>
          <w:sz w:val="20"/>
        </w:rPr>
        <w:t>Objednatel je oprávněn z každé faktury zadržet 10 % z fakturované částky bez DPH jako pozastávku k zajištění řádného a včasného odstranění vad a nedodělků zjištěných při předání a převzetí díla.</w:t>
      </w:r>
    </w:p>
    <w:p w14:paraId="09E94E94" w14:textId="77777777" w:rsidR="00B33974" w:rsidRPr="00A33214" w:rsidRDefault="00B33974" w:rsidP="00B33974">
      <w:pPr>
        <w:numPr>
          <w:ilvl w:val="0"/>
          <w:numId w:val="8"/>
        </w:numPr>
        <w:tabs>
          <w:tab w:val="clear" w:pos="360"/>
          <w:tab w:val="num" w:pos="426"/>
          <w:tab w:val="num" w:pos="720"/>
          <w:tab w:val="left" w:pos="1776"/>
        </w:tabs>
        <w:spacing w:line="280" w:lineRule="atLeast"/>
        <w:ind w:left="425" w:hanging="425"/>
        <w:jc w:val="both"/>
        <w:rPr>
          <w:rFonts w:cs="Arial"/>
          <w:sz w:val="20"/>
        </w:rPr>
      </w:pPr>
      <w:r w:rsidRPr="00A33214">
        <w:rPr>
          <w:rFonts w:cs="Arial"/>
          <w:sz w:val="20"/>
        </w:rPr>
        <w:t>Celková výše uhrazené ceny díla před odstraněním všech vad a nedodělků nesmí překročit 90 % z ceny díla bez DPH.</w:t>
      </w:r>
    </w:p>
    <w:p w14:paraId="221F5145" w14:textId="77777777" w:rsidR="00B33974" w:rsidRPr="00A33214" w:rsidRDefault="00B33974" w:rsidP="00B33974">
      <w:pPr>
        <w:numPr>
          <w:ilvl w:val="0"/>
          <w:numId w:val="8"/>
        </w:numPr>
        <w:tabs>
          <w:tab w:val="clear" w:pos="360"/>
          <w:tab w:val="num" w:pos="426"/>
          <w:tab w:val="num" w:pos="720"/>
          <w:tab w:val="left" w:pos="1776"/>
        </w:tabs>
        <w:spacing w:line="280" w:lineRule="atLeast"/>
        <w:ind w:left="425" w:hanging="425"/>
        <w:jc w:val="both"/>
        <w:rPr>
          <w:rFonts w:cs="Arial"/>
          <w:sz w:val="20"/>
        </w:rPr>
      </w:pPr>
      <w:r w:rsidRPr="00A33214">
        <w:rPr>
          <w:rFonts w:cs="Arial"/>
          <w:sz w:val="20"/>
        </w:rPr>
        <w:t>Zhotovitel je oprávněn nahradit finanční pozastávku podle předchozích odstavců předložením neodvolatelné a bezpodmínečné bankovní záruky splatné na první výzvu a bez námitek, a to ve výši odpovídající 10 % z celkové ceny díla bez DPH. Bankovní záruka musí být platná minimálně do uplynutí lhůty pro odstranění všech vad a nedodělků zjištěných při předání a převzetí díla.</w:t>
      </w:r>
    </w:p>
    <w:p w14:paraId="33084901" w14:textId="77777777" w:rsidR="00B33974" w:rsidRPr="00A33214" w:rsidRDefault="00B33974" w:rsidP="00B33974">
      <w:pPr>
        <w:numPr>
          <w:ilvl w:val="0"/>
          <w:numId w:val="8"/>
        </w:numPr>
        <w:tabs>
          <w:tab w:val="clear" w:pos="360"/>
          <w:tab w:val="num" w:pos="426"/>
          <w:tab w:val="num" w:pos="720"/>
          <w:tab w:val="left" w:pos="1776"/>
        </w:tabs>
        <w:spacing w:line="280" w:lineRule="atLeast"/>
        <w:ind w:left="425" w:hanging="425"/>
        <w:jc w:val="both"/>
        <w:rPr>
          <w:rFonts w:cs="Arial"/>
          <w:sz w:val="20"/>
        </w:rPr>
      </w:pPr>
      <w:r w:rsidRPr="00A33214">
        <w:rPr>
          <w:rFonts w:cs="Arial"/>
          <w:sz w:val="20"/>
        </w:rPr>
        <w:t>V případě předložení bankovní záruky podle předchozího odstavce objednatel vyplatí zhotoviteli dosud zadrženou pozastávku do 14 dnů ode dne jejího převzetí a nebude provádět další srážky z faktur.</w:t>
      </w:r>
    </w:p>
    <w:p w14:paraId="2AAD8C5A" w14:textId="57153B09" w:rsidR="00424EE1" w:rsidRPr="00D73C0D" w:rsidRDefault="00B33974" w:rsidP="00D73C0D">
      <w:pPr>
        <w:numPr>
          <w:ilvl w:val="0"/>
          <w:numId w:val="8"/>
        </w:numPr>
        <w:tabs>
          <w:tab w:val="clear" w:pos="360"/>
          <w:tab w:val="num" w:pos="426"/>
          <w:tab w:val="num" w:pos="720"/>
          <w:tab w:val="left" w:pos="1776"/>
        </w:tabs>
        <w:spacing w:line="280" w:lineRule="atLeast"/>
        <w:ind w:left="425" w:hanging="425"/>
        <w:jc w:val="both"/>
        <w:rPr>
          <w:rFonts w:cs="Arial"/>
          <w:sz w:val="20"/>
        </w:rPr>
      </w:pPr>
      <w:r w:rsidRPr="00A33214">
        <w:rPr>
          <w:rFonts w:cs="Arial"/>
          <w:sz w:val="20"/>
        </w:rPr>
        <w:t>Pozastávka nebo bankovní záruka bude zhotoviteli vrácena, resp. uvolněna, do 30 dnů ode dne odstranění všech vad a nedodělků uvedených v předávacím protokolu a podpisu protokolu o jejich odstranění oprávněnými zástupci smluvních stran.</w:t>
      </w:r>
    </w:p>
    <w:p w14:paraId="2232A0D3" w14:textId="04D84EF4" w:rsidR="00B33974" w:rsidRPr="00A33214" w:rsidRDefault="00B33974" w:rsidP="00B33974">
      <w:pPr>
        <w:numPr>
          <w:ilvl w:val="0"/>
          <w:numId w:val="8"/>
        </w:numPr>
        <w:tabs>
          <w:tab w:val="clear" w:pos="360"/>
          <w:tab w:val="num" w:pos="426"/>
          <w:tab w:val="num" w:pos="720"/>
          <w:tab w:val="left" w:pos="1776"/>
        </w:tabs>
        <w:spacing w:line="280" w:lineRule="atLeast"/>
        <w:ind w:left="425" w:hanging="425"/>
        <w:jc w:val="both"/>
        <w:rPr>
          <w:rFonts w:cs="Arial"/>
          <w:sz w:val="20"/>
        </w:rPr>
      </w:pPr>
      <w:r w:rsidRPr="00A33214">
        <w:rPr>
          <w:rFonts w:cs="Arial"/>
          <w:sz w:val="20"/>
        </w:rPr>
        <w:t>Neodstraní-li zhotovitel vady a nedodělky řádně a včas, je objednatel oprávněn použít pozastávku nebo její část k úhradě nákladů spojených s jejich odstraněním, případně uplatnit plnění z bankovní záruky.</w:t>
      </w:r>
    </w:p>
    <w:p w14:paraId="4435610B" w14:textId="6A299A34" w:rsidR="00805A5A" w:rsidRPr="00B33974" w:rsidRDefault="00805A5A" w:rsidP="00B33974">
      <w:pPr>
        <w:numPr>
          <w:ilvl w:val="0"/>
          <w:numId w:val="8"/>
        </w:numPr>
        <w:tabs>
          <w:tab w:val="clear" w:pos="360"/>
          <w:tab w:val="num" w:pos="426"/>
          <w:tab w:val="num" w:pos="720"/>
          <w:tab w:val="left" w:pos="1776"/>
        </w:tabs>
        <w:spacing w:line="280" w:lineRule="atLeast"/>
        <w:ind w:left="425" w:hanging="425"/>
        <w:jc w:val="both"/>
        <w:rPr>
          <w:rFonts w:cs="Arial"/>
          <w:sz w:val="20"/>
        </w:rPr>
      </w:pPr>
      <w:r w:rsidRPr="00B33974">
        <w:rPr>
          <w:rFonts w:cs="Arial"/>
          <w:sz w:val="20"/>
          <w:lang w:eastAsia="en-US"/>
        </w:rPr>
        <w:t>Objednatel neodmítne daňový doklad vystavený v elektronické podobě, pokud splňuje náležitosti stanovené právními předpisy a touto Smlouvou.</w:t>
      </w:r>
    </w:p>
    <w:p w14:paraId="38A60238" w14:textId="3F4E919F" w:rsidR="00D7362F" w:rsidRPr="00805A5A" w:rsidRDefault="00D7362F" w:rsidP="00CA5911">
      <w:pPr>
        <w:numPr>
          <w:ilvl w:val="0"/>
          <w:numId w:val="8"/>
        </w:numPr>
        <w:tabs>
          <w:tab w:val="clear" w:pos="360"/>
          <w:tab w:val="num" w:pos="426"/>
          <w:tab w:val="num" w:pos="720"/>
          <w:tab w:val="left" w:pos="1776"/>
        </w:tabs>
        <w:spacing w:line="280" w:lineRule="atLeast"/>
        <w:ind w:left="425" w:hanging="425"/>
        <w:jc w:val="both"/>
        <w:rPr>
          <w:rFonts w:cs="Arial"/>
          <w:sz w:val="20"/>
        </w:rPr>
      </w:pPr>
      <w:r w:rsidRPr="00805A5A">
        <w:rPr>
          <w:rFonts w:cs="Arial"/>
          <w:sz w:val="20"/>
        </w:rPr>
        <w:t xml:space="preserve">Lhůta splatnosti faktur činí 30 dnů ode dne jejich doručení objednateli. </w:t>
      </w:r>
    </w:p>
    <w:p w14:paraId="33F1D455" w14:textId="46A616BB" w:rsidR="00D55159" w:rsidRPr="00A87AC3" w:rsidRDefault="00D7362F" w:rsidP="00D55159">
      <w:pPr>
        <w:numPr>
          <w:ilvl w:val="0"/>
          <w:numId w:val="8"/>
        </w:numPr>
        <w:tabs>
          <w:tab w:val="clear" w:pos="360"/>
          <w:tab w:val="num" w:pos="426"/>
          <w:tab w:val="num" w:pos="720"/>
          <w:tab w:val="left" w:pos="1776"/>
        </w:tabs>
        <w:spacing w:line="280" w:lineRule="atLeast"/>
        <w:ind w:left="425" w:hanging="425"/>
        <w:jc w:val="both"/>
        <w:rPr>
          <w:rFonts w:cs="Arial"/>
          <w:sz w:val="20"/>
        </w:rPr>
      </w:pPr>
      <w:r w:rsidRPr="00D4235B">
        <w:rPr>
          <w:rFonts w:cs="Arial"/>
          <w:sz w:val="20"/>
        </w:rPr>
        <w:lastRenderedPageBreak/>
        <w:t xml:space="preserve">Konečná faktura může být vystavena po řádném dokončení a protokolárním předání díla, včetně předání všech dokladů požadovaných touto Smlouvou. </w:t>
      </w:r>
    </w:p>
    <w:p w14:paraId="39F8B364" w14:textId="77777777" w:rsidR="00D7362F" w:rsidRPr="00D4235B" w:rsidRDefault="00D7362F" w:rsidP="00D4235B">
      <w:pPr>
        <w:numPr>
          <w:ilvl w:val="0"/>
          <w:numId w:val="8"/>
        </w:numPr>
        <w:tabs>
          <w:tab w:val="clear" w:pos="360"/>
          <w:tab w:val="num" w:pos="426"/>
          <w:tab w:val="num" w:pos="720"/>
          <w:tab w:val="left" w:pos="1776"/>
        </w:tabs>
        <w:spacing w:line="280" w:lineRule="atLeast"/>
        <w:ind w:left="425" w:hanging="425"/>
        <w:jc w:val="both"/>
        <w:rPr>
          <w:rFonts w:cs="Arial"/>
          <w:sz w:val="20"/>
        </w:rPr>
      </w:pPr>
      <w:r w:rsidRPr="00D4235B">
        <w:rPr>
          <w:rFonts w:cs="Arial"/>
          <w:sz w:val="20"/>
        </w:rPr>
        <w:t xml:space="preserve">Objednatel je oprávněn kontrolovat rozsah a věcnou správnost vyúčtovaných prací přímo na staveništi. Zhotovitel je povinen tuto kontrolu umožnit a poskytnout potřebnou součinnost. </w:t>
      </w:r>
    </w:p>
    <w:p w14:paraId="2322EA02" w14:textId="7F558D20" w:rsidR="00D7362F" w:rsidRPr="00D4235B" w:rsidRDefault="00D7362F" w:rsidP="00D4235B">
      <w:pPr>
        <w:numPr>
          <w:ilvl w:val="0"/>
          <w:numId w:val="8"/>
        </w:numPr>
        <w:tabs>
          <w:tab w:val="clear" w:pos="360"/>
          <w:tab w:val="num" w:pos="426"/>
          <w:tab w:val="num" w:pos="720"/>
          <w:tab w:val="left" w:pos="1776"/>
        </w:tabs>
        <w:spacing w:line="280" w:lineRule="atLeast"/>
        <w:ind w:left="425" w:hanging="425"/>
        <w:jc w:val="both"/>
        <w:rPr>
          <w:rFonts w:cs="Arial"/>
          <w:sz w:val="20"/>
        </w:rPr>
      </w:pPr>
      <w:r w:rsidRPr="00D4235B">
        <w:rPr>
          <w:rFonts w:cs="Arial"/>
          <w:sz w:val="20"/>
        </w:rPr>
        <w:t xml:space="preserve">Faktura musí obsahovat náležitosti daňového dokladu podle platných právních předpisů a dále zejména: </w:t>
      </w:r>
    </w:p>
    <w:p w14:paraId="439C5CF3" w14:textId="77777777" w:rsidR="00D7362F" w:rsidRPr="00D4235B" w:rsidRDefault="00D7362F" w:rsidP="00D4235B">
      <w:pPr>
        <w:pStyle w:val="Odstavecseseznamem"/>
        <w:numPr>
          <w:ilvl w:val="0"/>
          <w:numId w:val="133"/>
        </w:numPr>
        <w:tabs>
          <w:tab w:val="left" w:pos="1776"/>
        </w:tabs>
        <w:spacing w:line="280" w:lineRule="atLeast"/>
        <w:ind w:left="851" w:hanging="284"/>
        <w:jc w:val="both"/>
        <w:rPr>
          <w:rFonts w:ascii="Arial" w:hAnsi="Arial" w:cs="Arial"/>
          <w:sz w:val="20"/>
          <w:szCs w:val="20"/>
        </w:rPr>
      </w:pPr>
      <w:r w:rsidRPr="00D4235B">
        <w:rPr>
          <w:rFonts w:ascii="Arial" w:hAnsi="Arial" w:cs="Arial"/>
          <w:sz w:val="20"/>
          <w:szCs w:val="20"/>
        </w:rPr>
        <w:t>označení této Smlouvy;</w:t>
      </w:r>
    </w:p>
    <w:p w14:paraId="058956F6" w14:textId="77777777" w:rsidR="00D7362F" w:rsidRPr="00D4235B" w:rsidRDefault="00D7362F" w:rsidP="00D4235B">
      <w:pPr>
        <w:pStyle w:val="Odstavecseseznamem"/>
        <w:numPr>
          <w:ilvl w:val="0"/>
          <w:numId w:val="133"/>
        </w:numPr>
        <w:tabs>
          <w:tab w:val="left" w:pos="1776"/>
        </w:tabs>
        <w:spacing w:line="280" w:lineRule="atLeast"/>
        <w:ind w:left="851" w:hanging="284"/>
        <w:jc w:val="both"/>
        <w:rPr>
          <w:rFonts w:ascii="Arial" w:hAnsi="Arial" w:cs="Arial"/>
          <w:sz w:val="20"/>
          <w:szCs w:val="20"/>
        </w:rPr>
      </w:pPr>
      <w:r w:rsidRPr="00D4235B">
        <w:rPr>
          <w:rFonts w:ascii="Arial" w:hAnsi="Arial" w:cs="Arial"/>
          <w:sz w:val="20"/>
          <w:szCs w:val="20"/>
        </w:rPr>
        <w:t>identifikační údaje smluvních stran;</w:t>
      </w:r>
    </w:p>
    <w:p w14:paraId="710A22E9" w14:textId="77777777" w:rsidR="00D7362F" w:rsidRPr="00D4235B" w:rsidRDefault="00D7362F" w:rsidP="00D4235B">
      <w:pPr>
        <w:pStyle w:val="Odstavecseseznamem"/>
        <w:numPr>
          <w:ilvl w:val="0"/>
          <w:numId w:val="133"/>
        </w:numPr>
        <w:tabs>
          <w:tab w:val="left" w:pos="1776"/>
        </w:tabs>
        <w:spacing w:line="280" w:lineRule="atLeast"/>
        <w:ind w:left="851" w:hanging="284"/>
        <w:jc w:val="both"/>
        <w:rPr>
          <w:rFonts w:ascii="Arial" w:hAnsi="Arial" w:cs="Arial"/>
          <w:sz w:val="20"/>
          <w:szCs w:val="20"/>
        </w:rPr>
      </w:pPr>
      <w:r w:rsidRPr="00D4235B">
        <w:rPr>
          <w:rFonts w:ascii="Arial" w:hAnsi="Arial" w:cs="Arial"/>
          <w:sz w:val="20"/>
          <w:szCs w:val="20"/>
        </w:rPr>
        <w:t>číslo faktury a datum jejího vystavení;</w:t>
      </w:r>
    </w:p>
    <w:p w14:paraId="1A1421D3" w14:textId="77777777" w:rsidR="00D7362F" w:rsidRPr="00D4235B" w:rsidRDefault="00D7362F" w:rsidP="00D4235B">
      <w:pPr>
        <w:pStyle w:val="Odstavecseseznamem"/>
        <w:numPr>
          <w:ilvl w:val="0"/>
          <w:numId w:val="133"/>
        </w:numPr>
        <w:tabs>
          <w:tab w:val="left" w:pos="1776"/>
        </w:tabs>
        <w:spacing w:line="280" w:lineRule="atLeast"/>
        <w:ind w:left="851" w:hanging="284"/>
        <w:jc w:val="both"/>
        <w:rPr>
          <w:rFonts w:ascii="Arial" w:hAnsi="Arial" w:cs="Arial"/>
          <w:sz w:val="20"/>
          <w:szCs w:val="20"/>
        </w:rPr>
      </w:pPr>
      <w:r w:rsidRPr="00D4235B">
        <w:rPr>
          <w:rFonts w:ascii="Arial" w:hAnsi="Arial" w:cs="Arial"/>
          <w:sz w:val="20"/>
          <w:szCs w:val="20"/>
        </w:rPr>
        <w:t>označení veřejné zakázky „Revitalizace sportovního areálu Janov nad Nisou“ a případně registrační číslo projektu nebo jiné označení vyžadované poskytovatelem dotace;</w:t>
      </w:r>
    </w:p>
    <w:p w14:paraId="3DB751BB" w14:textId="77777777" w:rsidR="00D7362F" w:rsidRPr="00D4235B" w:rsidRDefault="00D7362F" w:rsidP="00D4235B">
      <w:pPr>
        <w:pStyle w:val="Odstavecseseznamem"/>
        <w:numPr>
          <w:ilvl w:val="0"/>
          <w:numId w:val="133"/>
        </w:numPr>
        <w:tabs>
          <w:tab w:val="left" w:pos="1776"/>
        </w:tabs>
        <w:spacing w:line="280" w:lineRule="atLeast"/>
        <w:ind w:left="851" w:hanging="284"/>
        <w:jc w:val="both"/>
        <w:rPr>
          <w:rFonts w:ascii="Arial" w:hAnsi="Arial" w:cs="Arial"/>
          <w:sz w:val="20"/>
          <w:szCs w:val="20"/>
        </w:rPr>
      </w:pPr>
      <w:r w:rsidRPr="00D4235B">
        <w:rPr>
          <w:rFonts w:ascii="Arial" w:hAnsi="Arial" w:cs="Arial"/>
          <w:sz w:val="20"/>
          <w:szCs w:val="20"/>
        </w:rPr>
        <w:t>označení bankovního účtu zhotovitele;</w:t>
      </w:r>
    </w:p>
    <w:p w14:paraId="4429C17E" w14:textId="306579D7" w:rsidR="00D7362F" w:rsidRPr="00D4235B" w:rsidRDefault="00D7362F" w:rsidP="00D4235B">
      <w:pPr>
        <w:pStyle w:val="Odstavecseseznamem"/>
        <w:numPr>
          <w:ilvl w:val="0"/>
          <w:numId w:val="133"/>
        </w:numPr>
        <w:tabs>
          <w:tab w:val="left" w:pos="1776"/>
        </w:tabs>
        <w:spacing w:line="280" w:lineRule="atLeast"/>
        <w:ind w:left="851" w:hanging="284"/>
        <w:jc w:val="both"/>
        <w:rPr>
          <w:rFonts w:ascii="Arial" w:hAnsi="Arial" w:cs="Arial"/>
          <w:sz w:val="20"/>
          <w:szCs w:val="20"/>
        </w:rPr>
      </w:pPr>
      <w:r w:rsidRPr="00D4235B">
        <w:rPr>
          <w:rFonts w:ascii="Arial" w:hAnsi="Arial" w:cs="Arial"/>
          <w:sz w:val="20"/>
          <w:szCs w:val="20"/>
        </w:rPr>
        <w:t>soupis provedených prací a zjišťovací protokol.</w:t>
      </w:r>
    </w:p>
    <w:p w14:paraId="70D360FB" w14:textId="77777777" w:rsidR="00D7362F" w:rsidRPr="00D4235B" w:rsidRDefault="00D7362F" w:rsidP="00D4235B">
      <w:pPr>
        <w:numPr>
          <w:ilvl w:val="0"/>
          <w:numId w:val="8"/>
        </w:numPr>
        <w:tabs>
          <w:tab w:val="clear" w:pos="360"/>
          <w:tab w:val="num" w:pos="426"/>
          <w:tab w:val="num" w:pos="720"/>
          <w:tab w:val="left" w:pos="1776"/>
        </w:tabs>
        <w:spacing w:line="280" w:lineRule="atLeast"/>
        <w:ind w:left="425" w:hanging="425"/>
        <w:jc w:val="both"/>
        <w:rPr>
          <w:rFonts w:cs="Arial"/>
          <w:sz w:val="20"/>
        </w:rPr>
      </w:pPr>
      <w:r w:rsidRPr="00D4235B">
        <w:rPr>
          <w:rFonts w:cs="Arial"/>
          <w:sz w:val="20"/>
        </w:rPr>
        <w:t xml:space="preserve">V případě, že faktura nebude obsahovat předepsané náležitosti nebo bude obsahovat nesprávné či neúplné údaje, je objednatel oprávněn ji vrátit zhotoviteli k opravě nebo doplnění, a to nejpozději do 5 pracovních dnů ode dne jejího doručení. </w:t>
      </w:r>
    </w:p>
    <w:p w14:paraId="0E248F54" w14:textId="77777777" w:rsidR="00D7362F" w:rsidRPr="00D4235B" w:rsidRDefault="00D7362F" w:rsidP="00D4235B">
      <w:pPr>
        <w:numPr>
          <w:ilvl w:val="0"/>
          <w:numId w:val="8"/>
        </w:numPr>
        <w:tabs>
          <w:tab w:val="clear" w:pos="360"/>
          <w:tab w:val="num" w:pos="426"/>
          <w:tab w:val="num" w:pos="720"/>
          <w:tab w:val="left" w:pos="1776"/>
        </w:tabs>
        <w:spacing w:line="280" w:lineRule="atLeast"/>
        <w:ind w:left="425" w:hanging="425"/>
        <w:jc w:val="both"/>
        <w:rPr>
          <w:rFonts w:cs="Arial"/>
          <w:sz w:val="20"/>
        </w:rPr>
      </w:pPr>
      <w:r w:rsidRPr="00D4235B">
        <w:rPr>
          <w:rFonts w:cs="Arial"/>
          <w:sz w:val="20"/>
        </w:rPr>
        <w:t xml:space="preserve">Zhotovitel je povinen doručit opravenou fakturu bez zbytečného odkladu, nejpozději do 5 pracovních dnů ode dne doručení výzvy objednatele, nedohodnou-li se smluvní strany jinak. </w:t>
      </w:r>
    </w:p>
    <w:p w14:paraId="7DDAAD38" w14:textId="77777777" w:rsidR="00D7362F" w:rsidRPr="00D4235B" w:rsidRDefault="00D7362F" w:rsidP="00D4235B">
      <w:pPr>
        <w:numPr>
          <w:ilvl w:val="0"/>
          <w:numId w:val="8"/>
        </w:numPr>
        <w:tabs>
          <w:tab w:val="clear" w:pos="360"/>
          <w:tab w:val="num" w:pos="426"/>
          <w:tab w:val="num" w:pos="720"/>
          <w:tab w:val="left" w:pos="1776"/>
        </w:tabs>
        <w:spacing w:line="280" w:lineRule="atLeast"/>
        <w:ind w:left="425" w:hanging="425"/>
        <w:jc w:val="both"/>
        <w:rPr>
          <w:rFonts w:cs="Arial"/>
          <w:sz w:val="20"/>
        </w:rPr>
      </w:pPr>
      <w:r w:rsidRPr="00D4235B">
        <w:rPr>
          <w:rFonts w:cs="Arial"/>
          <w:sz w:val="20"/>
        </w:rPr>
        <w:t xml:space="preserve">Doručením opravené faktury počíná běžet nová lhůta splatnosti v celé délce. </w:t>
      </w:r>
    </w:p>
    <w:p w14:paraId="736D3A55" w14:textId="77777777" w:rsidR="00D7362F" w:rsidRPr="00D4235B" w:rsidRDefault="00D7362F" w:rsidP="00D4235B">
      <w:pPr>
        <w:numPr>
          <w:ilvl w:val="0"/>
          <w:numId w:val="8"/>
        </w:numPr>
        <w:tabs>
          <w:tab w:val="clear" w:pos="360"/>
          <w:tab w:val="num" w:pos="426"/>
          <w:tab w:val="num" w:pos="720"/>
          <w:tab w:val="left" w:pos="1776"/>
        </w:tabs>
        <w:spacing w:line="280" w:lineRule="atLeast"/>
        <w:ind w:left="425" w:hanging="425"/>
        <w:jc w:val="both"/>
        <w:rPr>
          <w:rFonts w:cs="Arial"/>
          <w:sz w:val="20"/>
        </w:rPr>
      </w:pPr>
      <w:r w:rsidRPr="00D4235B">
        <w:rPr>
          <w:rFonts w:cs="Arial"/>
          <w:sz w:val="20"/>
        </w:rPr>
        <w:t xml:space="preserve">Za den úhrady faktury se považuje den odepsání příslušné částky z účtu objednatele. </w:t>
      </w:r>
    </w:p>
    <w:p w14:paraId="718B2414" w14:textId="3312CDC8" w:rsidR="00D7362F" w:rsidRPr="00D4235B" w:rsidRDefault="00D7362F" w:rsidP="00D4235B">
      <w:pPr>
        <w:numPr>
          <w:ilvl w:val="0"/>
          <w:numId w:val="8"/>
        </w:numPr>
        <w:tabs>
          <w:tab w:val="clear" w:pos="360"/>
          <w:tab w:val="num" w:pos="426"/>
          <w:tab w:val="num" w:pos="720"/>
          <w:tab w:val="left" w:pos="1776"/>
        </w:tabs>
        <w:spacing w:line="280" w:lineRule="atLeast"/>
        <w:ind w:left="425" w:hanging="425"/>
        <w:jc w:val="both"/>
        <w:rPr>
          <w:rFonts w:cs="Arial"/>
          <w:sz w:val="20"/>
        </w:rPr>
      </w:pPr>
      <w:r w:rsidRPr="00D4235B">
        <w:rPr>
          <w:rFonts w:cs="Arial"/>
          <w:sz w:val="20"/>
        </w:rPr>
        <w:t>Objednatel je oprávněn započíst proti pohledávkám zhotovitele své splatné pohledávky vzniklé z této Smlouvy.</w:t>
      </w:r>
    </w:p>
    <w:p w14:paraId="13F965AF" w14:textId="77777777" w:rsidR="00E041E6" w:rsidRPr="00D4235B" w:rsidRDefault="00E041E6" w:rsidP="00D4235B">
      <w:pPr>
        <w:widowControl/>
        <w:suppressAutoHyphens/>
        <w:overflowPunct w:val="0"/>
        <w:autoSpaceDE w:val="0"/>
        <w:autoSpaceDN w:val="0"/>
        <w:adjustRightInd w:val="0"/>
        <w:spacing w:line="280" w:lineRule="atLeast"/>
        <w:jc w:val="both"/>
        <w:rPr>
          <w:rFonts w:cs="Arial"/>
          <w:b/>
          <w:sz w:val="20"/>
        </w:rPr>
      </w:pPr>
    </w:p>
    <w:p w14:paraId="7DDE538D" w14:textId="77777777" w:rsidR="00E90B3D" w:rsidRPr="00D4235B" w:rsidRDefault="00E90B3D" w:rsidP="00D4235B">
      <w:pPr>
        <w:widowControl/>
        <w:suppressAutoHyphens/>
        <w:overflowPunct w:val="0"/>
        <w:autoSpaceDE w:val="0"/>
        <w:autoSpaceDN w:val="0"/>
        <w:adjustRightInd w:val="0"/>
        <w:spacing w:line="280" w:lineRule="atLeast"/>
        <w:jc w:val="center"/>
        <w:rPr>
          <w:rFonts w:cs="Arial"/>
          <w:b/>
          <w:sz w:val="20"/>
        </w:rPr>
      </w:pPr>
      <w:r w:rsidRPr="00D4235B">
        <w:rPr>
          <w:rFonts w:cs="Arial"/>
          <w:b/>
          <w:sz w:val="20"/>
        </w:rPr>
        <w:t>IX.</w:t>
      </w:r>
    </w:p>
    <w:p w14:paraId="55385636" w14:textId="77777777" w:rsidR="00E90B3D" w:rsidRPr="00D4235B" w:rsidRDefault="00E90B3D" w:rsidP="00D4235B">
      <w:pPr>
        <w:widowControl/>
        <w:suppressAutoHyphens/>
        <w:overflowPunct w:val="0"/>
        <w:autoSpaceDE w:val="0"/>
        <w:autoSpaceDN w:val="0"/>
        <w:adjustRightInd w:val="0"/>
        <w:spacing w:line="280" w:lineRule="atLeast"/>
        <w:jc w:val="center"/>
        <w:rPr>
          <w:rFonts w:cs="Arial"/>
          <w:b/>
          <w:sz w:val="20"/>
        </w:rPr>
      </w:pPr>
      <w:r w:rsidRPr="00D4235B">
        <w:rPr>
          <w:rFonts w:cs="Arial"/>
          <w:b/>
          <w:sz w:val="20"/>
        </w:rPr>
        <w:t>Jakost díla</w:t>
      </w:r>
    </w:p>
    <w:p w14:paraId="0A669CA2" w14:textId="77777777" w:rsidR="00D7362F" w:rsidRPr="00D4235B" w:rsidRDefault="00D7362F" w:rsidP="00D4235B">
      <w:pPr>
        <w:numPr>
          <w:ilvl w:val="0"/>
          <w:numId w:val="11"/>
        </w:numPr>
        <w:tabs>
          <w:tab w:val="clear" w:pos="360"/>
          <w:tab w:val="num" w:pos="426"/>
          <w:tab w:val="left" w:pos="1776"/>
        </w:tabs>
        <w:spacing w:line="280" w:lineRule="atLeast"/>
        <w:ind w:left="426" w:hanging="426"/>
        <w:jc w:val="both"/>
        <w:rPr>
          <w:rFonts w:cs="Arial"/>
          <w:sz w:val="20"/>
        </w:rPr>
      </w:pPr>
      <w:r w:rsidRPr="00D4235B">
        <w:rPr>
          <w:rFonts w:cs="Arial"/>
          <w:sz w:val="20"/>
        </w:rPr>
        <w:t xml:space="preserve">Zhotovitel odpovídá za to, že dílo bude provedeno řádně, odborně a v souladu s touto Smlouvou, projektovou dokumentací, zadávací dokumentací, platnými právními předpisy, příslušnými technickými normami a schválenými technologickými postupy. </w:t>
      </w:r>
    </w:p>
    <w:p w14:paraId="00712913" w14:textId="77777777" w:rsidR="00D7362F" w:rsidRPr="00D4235B" w:rsidRDefault="00D7362F" w:rsidP="00D4235B">
      <w:pPr>
        <w:numPr>
          <w:ilvl w:val="0"/>
          <w:numId w:val="11"/>
        </w:numPr>
        <w:tabs>
          <w:tab w:val="clear" w:pos="360"/>
          <w:tab w:val="num" w:pos="426"/>
          <w:tab w:val="left" w:pos="1776"/>
        </w:tabs>
        <w:spacing w:line="280" w:lineRule="atLeast"/>
        <w:ind w:left="426" w:hanging="426"/>
        <w:jc w:val="both"/>
        <w:rPr>
          <w:rFonts w:cs="Arial"/>
          <w:sz w:val="20"/>
        </w:rPr>
      </w:pPr>
      <w:r w:rsidRPr="00D4235B">
        <w:rPr>
          <w:rFonts w:cs="Arial"/>
          <w:sz w:val="20"/>
        </w:rPr>
        <w:t xml:space="preserve">Zhotovitel se zavazuje používat při realizaci díla pouze materiály, výrobky a zařízení splňující požadavky stanovené právními a technickými předpisy a doložené příslušnými certifikáty, atesty, prohlášeními o shodě nebo prohlášeními o vlastnostech, pokud jsou vyžadovány právními předpisy nebo touto Smlouvou. </w:t>
      </w:r>
    </w:p>
    <w:p w14:paraId="39F1BA0D" w14:textId="77777777" w:rsidR="00D7362F" w:rsidRPr="00D4235B" w:rsidRDefault="00D7362F" w:rsidP="00D4235B">
      <w:pPr>
        <w:numPr>
          <w:ilvl w:val="0"/>
          <w:numId w:val="11"/>
        </w:numPr>
        <w:tabs>
          <w:tab w:val="clear" w:pos="360"/>
          <w:tab w:val="num" w:pos="426"/>
          <w:tab w:val="left" w:pos="1776"/>
        </w:tabs>
        <w:spacing w:line="280" w:lineRule="atLeast"/>
        <w:ind w:left="426" w:hanging="426"/>
        <w:jc w:val="both"/>
        <w:rPr>
          <w:rFonts w:cs="Arial"/>
          <w:sz w:val="20"/>
        </w:rPr>
      </w:pPr>
      <w:r w:rsidRPr="00D4235B">
        <w:rPr>
          <w:rFonts w:cs="Arial"/>
          <w:sz w:val="20"/>
        </w:rPr>
        <w:t xml:space="preserve">Dílo bude provedeno v kvalitě odpovídající účelu jeho užití, současným technickým standardům, projektové dokumentaci a požadavkům objednatele vyplývajícím z této Smlouvy. </w:t>
      </w:r>
    </w:p>
    <w:p w14:paraId="37FE06EF" w14:textId="77777777" w:rsidR="00D7362F" w:rsidRPr="00D4235B" w:rsidRDefault="00D7362F" w:rsidP="00D4235B">
      <w:pPr>
        <w:numPr>
          <w:ilvl w:val="0"/>
          <w:numId w:val="11"/>
        </w:numPr>
        <w:tabs>
          <w:tab w:val="clear" w:pos="360"/>
          <w:tab w:val="num" w:pos="426"/>
          <w:tab w:val="left" w:pos="1776"/>
        </w:tabs>
        <w:spacing w:line="280" w:lineRule="atLeast"/>
        <w:ind w:left="426" w:hanging="426"/>
        <w:jc w:val="both"/>
        <w:rPr>
          <w:rFonts w:cs="Arial"/>
          <w:sz w:val="20"/>
        </w:rPr>
      </w:pPr>
      <w:r w:rsidRPr="00D4235B">
        <w:rPr>
          <w:rFonts w:cs="Arial"/>
          <w:sz w:val="20"/>
        </w:rPr>
        <w:t xml:space="preserve">Zhotovitel je povinen při provádění díla dodržovat schválené technologické postupy, bezpečnostní předpisy a požadavky ochrany životního prostředí. </w:t>
      </w:r>
    </w:p>
    <w:p w14:paraId="39939306" w14:textId="77777777" w:rsidR="00D7362F" w:rsidRPr="00D4235B" w:rsidRDefault="00D7362F" w:rsidP="00D4235B">
      <w:pPr>
        <w:numPr>
          <w:ilvl w:val="0"/>
          <w:numId w:val="11"/>
        </w:numPr>
        <w:tabs>
          <w:tab w:val="clear" w:pos="360"/>
          <w:tab w:val="num" w:pos="426"/>
          <w:tab w:val="left" w:pos="1776"/>
        </w:tabs>
        <w:spacing w:line="280" w:lineRule="atLeast"/>
        <w:ind w:left="426" w:hanging="426"/>
        <w:jc w:val="both"/>
        <w:rPr>
          <w:rFonts w:cs="Arial"/>
          <w:sz w:val="20"/>
        </w:rPr>
      </w:pPr>
      <w:r w:rsidRPr="00D4235B">
        <w:rPr>
          <w:rFonts w:cs="Arial"/>
          <w:sz w:val="20"/>
        </w:rPr>
        <w:t xml:space="preserve">Jakékoliv změny materiálů, výrobků, technologických postupů nebo technického řešení oproti projektové dokumentaci mohou být provedeny pouze po předchozím písemném odsouhlasení objednatelem a v případech stanovených právními předpisy nebo touto Smlouvou také formou písemného dodatku ke Smlouvě v souladu s § 222 ZZVZ. </w:t>
      </w:r>
    </w:p>
    <w:p w14:paraId="73E684F5" w14:textId="77777777" w:rsidR="00D7362F" w:rsidRPr="00D4235B" w:rsidRDefault="00D7362F" w:rsidP="00D4235B">
      <w:pPr>
        <w:numPr>
          <w:ilvl w:val="0"/>
          <w:numId w:val="11"/>
        </w:numPr>
        <w:tabs>
          <w:tab w:val="clear" w:pos="360"/>
          <w:tab w:val="num" w:pos="426"/>
          <w:tab w:val="left" w:pos="1776"/>
        </w:tabs>
        <w:spacing w:line="280" w:lineRule="atLeast"/>
        <w:ind w:left="426" w:hanging="426"/>
        <w:jc w:val="both"/>
        <w:rPr>
          <w:rFonts w:cs="Arial"/>
          <w:sz w:val="20"/>
        </w:rPr>
      </w:pPr>
      <w:r w:rsidRPr="00D4235B">
        <w:rPr>
          <w:rFonts w:cs="Arial"/>
          <w:sz w:val="20"/>
        </w:rPr>
        <w:t xml:space="preserve">Pokud projektová dokumentace nebo zadávací podmínky stanoví požadavky na technické parametry, certifikace nebo vlastnosti sportovních povrchů či jiných výrobků, je zhotovitel povinen tyto požadavky dodržet a jejich splnění doložit nejpozději při předání díla. </w:t>
      </w:r>
    </w:p>
    <w:p w14:paraId="1BE6E8B9" w14:textId="77777777" w:rsidR="00D7362F" w:rsidRPr="00D4235B" w:rsidRDefault="00D7362F" w:rsidP="00D4235B">
      <w:pPr>
        <w:numPr>
          <w:ilvl w:val="0"/>
          <w:numId w:val="11"/>
        </w:numPr>
        <w:tabs>
          <w:tab w:val="clear" w:pos="360"/>
          <w:tab w:val="num" w:pos="426"/>
          <w:tab w:val="left" w:pos="1776"/>
        </w:tabs>
        <w:spacing w:line="280" w:lineRule="atLeast"/>
        <w:ind w:left="426" w:hanging="426"/>
        <w:jc w:val="both"/>
        <w:rPr>
          <w:rFonts w:cs="Arial"/>
          <w:sz w:val="20"/>
        </w:rPr>
      </w:pPr>
      <w:r w:rsidRPr="00D4235B">
        <w:rPr>
          <w:rFonts w:cs="Arial"/>
          <w:sz w:val="20"/>
        </w:rPr>
        <w:t xml:space="preserve">Objednatel je oprávněn požadovat před zabudováním materiálů nebo výrobků předložení dokladů prokazujících splnění požadovaných technických parametrů. </w:t>
      </w:r>
    </w:p>
    <w:p w14:paraId="5B41FCC6" w14:textId="77777777" w:rsidR="00D7362F" w:rsidRPr="00D4235B" w:rsidRDefault="00D7362F" w:rsidP="00D4235B">
      <w:pPr>
        <w:numPr>
          <w:ilvl w:val="0"/>
          <w:numId w:val="11"/>
        </w:numPr>
        <w:tabs>
          <w:tab w:val="clear" w:pos="360"/>
          <w:tab w:val="num" w:pos="426"/>
          <w:tab w:val="left" w:pos="1776"/>
        </w:tabs>
        <w:spacing w:line="280" w:lineRule="atLeast"/>
        <w:ind w:left="426" w:hanging="426"/>
        <w:jc w:val="both"/>
        <w:rPr>
          <w:rFonts w:cs="Arial"/>
          <w:sz w:val="20"/>
        </w:rPr>
      </w:pPr>
      <w:r w:rsidRPr="00D4235B">
        <w:rPr>
          <w:rFonts w:cs="Arial"/>
          <w:sz w:val="20"/>
        </w:rPr>
        <w:t xml:space="preserve">Zhotovitel odpovídá za odborné provedení všech prací a za to, že použité materiály a výrobky budou nové, nepoužité a způsobilé k účelu, pro který mají být použity. </w:t>
      </w:r>
    </w:p>
    <w:p w14:paraId="0F42F2D9" w14:textId="06D7E6B7" w:rsidR="00424EE1" w:rsidRPr="00424EE1" w:rsidRDefault="00D7362F" w:rsidP="00424EE1">
      <w:pPr>
        <w:numPr>
          <w:ilvl w:val="0"/>
          <w:numId w:val="11"/>
        </w:numPr>
        <w:tabs>
          <w:tab w:val="clear" w:pos="360"/>
          <w:tab w:val="num" w:pos="426"/>
          <w:tab w:val="left" w:pos="1776"/>
        </w:tabs>
        <w:spacing w:line="280" w:lineRule="atLeast"/>
        <w:ind w:left="426" w:hanging="426"/>
        <w:jc w:val="both"/>
        <w:rPr>
          <w:rFonts w:cs="Arial"/>
          <w:sz w:val="20"/>
        </w:rPr>
      </w:pPr>
      <w:r w:rsidRPr="00D4235B">
        <w:rPr>
          <w:rFonts w:cs="Arial"/>
          <w:sz w:val="20"/>
        </w:rPr>
        <w:t xml:space="preserve">Zjistí-li objednatel, technický dozor stavebníka nebo autorský dozor vady provádění díla nebo použití nevhodných materiálů či technologických postupů, je zhotovitel povinen bez zbytečného odkladu sjednat nápravu. </w:t>
      </w:r>
    </w:p>
    <w:p w14:paraId="0E4AA1D7" w14:textId="7C6D6566" w:rsidR="00D7362F" w:rsidRPr="00D4235B" w:rsidRDefault="00D7362F" w:rsidP="00D4235B">
      <w:pPr>
        <w:numPr>
          <w:ilvl w:val="0"/>
          <w:numId w:val="11"/>
        </w:numPr>
        <w:tabs>
          <w:tab w:val="clear" w:pos="360"/>
          <w:tab w:val="num" w:pos="426"/>
          <w:tab w:val="left" w:pos="1776"/>
        </w:tabs>
        <w:spacing w:line="280" w:lineRule="atLeast"/>
        <w:ind w:left="426" w:hanging="426"/>
        <w:jc w:val="both"/>
        <w:rPr>
          <w:rFonts w:cs="Arial"/>
          <w:sz w:val="20"/>
        </w:rPr>
      </w:pPr>
      <w:r w:rsidRPr="00D4235B">
        <w:rPr>
          <w:rFonts w:cs="Arial"/>
          <w:sz w:val="20"/>
        </w:rPr>
        <w:t>Nesplnění požadavků na jakost díla se považuje za vadné plnění se všemi důsledky podle této Smlouvy a příslušných právních předpisů.</w:t>
      </w:r>
    </w:p>
    <w:p w14:paraId="1433C02B" w14:textId="77777777" w:rsidR="00D7362F" w:rsidRDefault="00D7362F" w:rsidP="00D4235B">
      <w:pPr>
        <w:tabs>
          <w:tab w:val="left" w:pos="1776"/>
        </w:tabs>
        <w:spacing w:line="280" w:lineRule="atLeast"/>
        <w:jc w:val="both"/>
        <w:rPr>
          <w:rFonts w:cs="Arial"/>
          <w:sz w:val="20"/>
        </w:rPr>
      </w:pPr>
    </w:p>
    <w:p w14:paraId="1F729667" w14:textId="77777777" w:rsidR="00D73C0D" w:rsidRDefault="00D73C0D" w:rsidP="00D4235B">
      <w:pPr>
        <w:tabs>
          <w:tab w:val="left" w:pos="1776"/>
        </w:tabs>
        <w:spacing w:line="280" w:lineRule="atLeast"/>
        <w:jc w:val="both"/>
        <w:rPr>
          <w:rFonts w:cs="Arial"/>
          <w:sz w:val="20"/>
        </w:rPr>
      </w:pPr>
    </w:p>
    <w:p w14:paraId="5673D3FD" w14:textId="77777777" w:rsidR="00D73C0D" w:rsidRPr="00D4235B" w:rsidRDefault="00D73C0D" w:rsidP="00D4235B">
      <w:pPr>
        <w:tabs>
          <w:tab w:val="left" w:pos="1776"/>
        </w:tabs>
        <w:spacing w:line="280" w:lineRule="atLeast"/>
        <w:jc w:val="both"/>
        <w:rPr>
          <w:rFonts w:cs="Arial"/>
          <w:sz w:val="20"/>
        </w:rPr>
      </w:pPr>
    </w:p>
    <w:p w14:paraId="7BB4AA9E" w14:textId="77777777" w:rsidR="00E90B3D" w:rsidRPr="00D4235B" w:rsidRDefault="00E90B3D" w:rsidP="00D4235B">
      <w:pPr>
        <w:widowControl/>
        <w:suppressAutoHyphens/>
        <w:overflowPunct w:val="0"/>
        <w:autoSpaceDE w:val="0"/>
        <w:autoSpaceDN w:val="0"/>
        <w:adjustRightInd w:val="0"/>
        <w:spacing w:line="280" w:lineRule="atLeast"/>
        <w:jc w:val="center"/>
        <w:rPr>
          <w:rFonts w:cs="Arial"/>
          <w:b/>
          <w:sz w:val="20"/>
        </w:rPr>
      </w:pPr>
      <w:r w:rsidRPr="00D4235B">
        <w:rPr>
          <w:rFonts w:cs="Arial"/>
          <w:b/>
          <w:sz w:val="20"/>
        </w:rPr>
        <w:t>X.</w:t>
      </w:r>
    </w:p>
    <w:p w14:paraId="5D027A17" w14:textId="77777777" w:rsidR="00E90B3D" w:rsidRPr="00D4235B" w:rsidRDefault="00E90B3D" w:rsidP="00D4235B">
      <w:pPr>
        <w:widowControl/>
        <w:suppressAutoHyphens/>
        <w:overflowPunct w:val="0"/>
        <w:autoSpaceDE w:val="0"/>
        <w:autoSpaceDN w:val="0"/>
        <w:adjustRightInd w:val="0"/>
        <w:spacing w:line="280" w:lineRule="atLeast"/>
        <w:jc w:val="center"/>
        <w:rPr>
          <w:rFonts w:cs="Arial"/>
          <w:b/>
          <w:sz w:val="20"/>
        </w:rPr>
      </w:pPr>
      <w:r w:rsidRPr="00D4235B">
        <w:rPr>
          <w:rFonts w:cs="Arial"/>
          <w:b/>
          <w:sz w:val="20"/>
        </w:rPr>
        <w:t>Staveniště</w:t>
      </w:r>
    </w:p>
    <w:p w14:paraId="4D21931D" w14:textId="77777777" w:rsidR="000954CF" w:rsidRPr="00D4235B" w:rsidRDefault="000954CF" w:rsidP="00D4235B">
      <w:pPr>
        <w:widowControl/>
        <w:numPr>
          <w:ilvl w:val="0"/>
          <w:numId w:val="12"/>
        </w:numPr>
        <w:tabs>
          <w:tab w:val="clear" w:pos="360"/>
          <w:tab w:val="num" w:pos="426"/>
          <w:tab w:val="left" w:pos="1776"/>
        </w:tabs>
        <w:suppressAutoHyphens/>
        <w:overflowPunct w:val="0"/>
        <w:autoSpaceDE w:val="0"/>
        <w:autoSpaceDN w:val="0"/>
        <w:adjustRightInd w:val="0"/>
        <w:spacing w:line="280" w:lineRule="atLeast"/>
        <w:ind w:left="425" w:hanging="425"/>
        <w:jc w:val="both"/>
        <w:outlineLvl w:val="0"/>
        <w:rPr>
          <w:rFonts w:cs="Arial"/>
          <w:bCs/>
          <w:sz w:val="20"/>
        </w:rPr>
      </w:pPr>
      <w:r w:rsidRPr="00D4235B">
        <w:rPr>
          <w:rFonts w:cs="Arial"/>
          <w:bCs/>
          <w:sz w:val="20"/>
        </w:rPr>
        <w:t>Objednatel předá zhotoviteli staveniště protokolárně. Protokol o předání a převzetí staveniště bude podepsán oprávněnými zástupci smluvních stran a stane se součástí stavebního deníku. Rozsah staveniště je vymezen projektovou dokumentací.</w:t>
      </w:r>
    </w:p>
    <w:p w14:paraId="4301B511" w14:textId="77777777" w:rsidR="000954CF" w:rsidRPr="00D4235B" w:rsidRDefault="000954CF" w:rsidP="00D4235B">
      <w:pPr>
        <w:widowControl/>
        <w:numPr>
          <w:ilvl w:val="0"/>
          <w:numId w:val="12"/>
        </w:numPr>
        <w:tabs>
          <w:tab w:val="clear" w:pos="360"/>
          <w:tab w:val="num" w:pos="426"/>
          <w:tab w:val="left" w:pos="1776"/>
        </w:tabs>
        <w:suppressAutoHyphens/>
        <w:overflowPunct w:val="0"/>
        <w:autoSpaceDE w:val="0"/>
        <w:autoSpaceDN w:val="0"/>
        <w:adjustRightInd w:val="0"/>
        <w:spacing w:line="280" w:lineRule="atLeast"/>
        <w:ind w:left="425" w:hanging="425"/>
        <w:jc w:val="both"/>
        <w:outlineLvl w:val="0"/>
        <w:rPr>
          <w:rFonts w:cs="Arial"/>
          <w:bCs/>
          <w:sz w:val="20"/>
        </w:rPr>
      </w:pPr>
      <w:r w:rsidRPr="00D4235B">
        <w:rPr>
          <w:rFonts w:cs="Arial"/>
          <w:bCs/>
          <w:sz w:val="20"/>
        </w:rPr>
        <w:t xml:space="preserve">Zhotovitel je oprávněn užívat staveniště bezplatně po dobu realizace díla a výhradně k účelu provádění díla podle této Smlouvy. </w:t>
      </w:r>
    </w:p>
    <w:p w14:paraId="48AD3194" w14:textId="77777777" w:rsidR="000954CF" w:rsidRPr="00D4235B" w:rsidRDefault="000954CF" w:rsidP="00D4235B">
      <w:pPr>
        <w:widowControl/>
        <w:numPr>
          <w:ilvl w:val="0"/>
          <w:numId w:val="12"/>
        </w:numPr>
        <w:tabs>
          <w:tab w:val="clear" w:pos="360"/>
          <w:tab w:val="num" w:pos="426"/>
          <w:tab w:val="left" w:pos="1776"/>
        </w:tabs>
        <w:suppressAutoHyphens/>
        <w:overflowPunct w:val="0"/>
        <w:autoSpaceDE w:val="0"/>
        <w:autoSpaceDN w:val="0"/>
        <w:adjustRightInd w:val="0"/>
        <w:spacing w:line="280" w:lineRule="atLeast"/>
        <w:ind w:left="425" w:hanging="425"/>
        <w:jc w:val="both"/>
        <w:outlineLvl w:val="0"/>
        <w:rPr>
          <w:rFonts w:cs="Arial"/>
          <w:bCs/>
          <w:sz w:val="20"/>
        </w:rPr>
      </w:pPr>
      <w:r w:rsidRPr="00D4235B">
        <w:rPr>
          <w:rFonts w:cs="Arial"/>
          <w:bCs/>
          <w:sz w:val="20"/>
        </w:rPr>
        <w:t xml:space="preserve">Okamžikem převzetí staveniště přechází na zhotovitele odpovědnost za staveniště, jeho zabezpečení a dodržování povinností souvisejících s realizací díla. </w:t>
      </w:r>
    </w:p>
    <w:p w14:paraId="156BF1AD" w14:textId="77777777" w:rsidR="000954CF" w:rsidRPr="00D4235B" w:rsidRDefault="000954CF" w:rsidP="00D4235B">
      <w:pPr>
        <w:widowControl/>
        <w:numPr>
          <w:ilvl w:val="0"/>
          <w:numId w:val="12"/>
        </w:numPr>
        <w:tabs>
          <w:tab w:val="clear" w:pos="360"/>
          <w:tab w:val="num" w:pos="426"/>
          <w:tab w:val="left" w:pos="1776"/>
        </w:tabs>
        <w:suppressAutoHyphens/>
        <w:overflowPunct w:val="0"/>
        <w:autoSpaceDE w:val="0"/>
        <w:autoSpaceDN w:val="0"/>
        <w:adjustRightInd w:val="0"/>
        <w:spacing w:line="280" w:lineRule="atLeast"/>
        <w:ind w:left="425" w:hanging="425"/>
        <w:jc w:val="both"/>
        <w:outlineLvl w:val="0"/>
        <w:rPr>
          <w:rFonts w:cs="Arial"/>
          <w:bCs/>
          <w:sz w:val="20"/>
        </w:rPr>
      </w:pPr>
      <w:r w:rsidRPr="00D4235B">
        <w:rPr>
          <w:rFonts w:cs="Arial"/>
          <w:bCs/>
          <w:sz w:val="20"/>
        </w:rPr>
        <w:t xml:space="preserve">Zhotovitel odpovídá za bezpečnost a ochranu zdraví osob pohybujících se na staveništi, za dodržování předpisů bezpečnosti práce, požární ochrany a ochrany životního prostředí a za dodržování příslušných hygienických limitů. </w:t>
      </w:r>
    </w:p>
    <w:p w14:paraId="45343226" w14:textId="77777777" w:rsidR="000954CF" w:rsidRPr="00D4235B" w:rsidRDefault="000954CF" w:rsidP="00D4235B">
      <w:pPr>
        <w:widowControl/>
        <w:numPr>
          <w:ilvl w:val="0"/>
          <w:numId w:val="12"/>
        </w:numPr>
        <w:tabs>
          <w:tab w:val="clear" w:pos="360"/>
          <w:tab w:val="num" w:pos="426"/>
          <w:tab w:val="left" w:pos="1776"/>
        </w:tabs>
        <w:suppressAutoHyphens/>
        <w:overflowPunct w:val="0"/>
        <w:autoSpaceDE w:val="0"/>
        <w:autoSpaceDN w:val="0"/>
        <w:adjustRightInd w:val="0"/>
        <w:spacing w:line="280" w:lineRule="atLeast"/>
        <w:ind w:left="425" w:hanging="425"/>
        <w:jc w:val="both"/>
        <w:outlineLvl w:val="0"/>
        <w:rPr>
          <w:rFonts w:cs="Arial"/>
          <w:bCs/>
          <w:sz w:val="20"/>
        </w:rPr>
      </w:pPr>
      <w:r w:rsidRPr="00D4235B">
        <w:rPr>
          <w:rFonts w:cs="Arial"/>
          <w:bCs/>
          <w:sz w:val="20"/>
        </w:rPr>
        <w:t xml:space="preserve">Zhotovitel je povinen zabezpečit staveniště proti vstupu nepovolaných osob a chránit materiál, zařízení a rozestavěné části díla před poškozením nebo zničením až do protokolárního předání a převzetí díla objednatelem. </w:t>
      </w:r>
    </w:p>
    <w:p w14:paraId="1D189924" w14:textId="77777777" w:rsidR="000954CF" w:rsidRPr="00D4235B" w:rsidRDefault="000954CF" w:rsidP="00D4235B">
      <w:pPr>
        <w:widowControl/>
        <w:numPr>
          <w:ilvl w:val="0"/>
          <w:numId w:val="12"/>
        </w:numPr>
        <w:tabs>
          <w:tab w:val="clear" w:pos="360"/>
          <w:tab w:val="num" w:pos="426"/>
          <w:tab w:val="left" w:pos="1776"/>
        </w:tabs>
        <w:suppressAutoHyphens/>
        <w:overflowPunct w:val="0"/>
        <w:autoSpaceDE w:val="0"/>
        <w:autoSpaceDN w:val="0"/>
        <w:adjustRightInd w:val="0"/>
        <w:spacing w:line="280" w:lineRule="atLeast"/>
        <w:ind w:left="425" w:hanging="425"/>
        <w:jc w:val="both"/>
        <w:outlineLvl w:val="0"/>
        <w:rPr>
          <w:rFonts w:cs="Arial"/>
          <w:bCs/>
          <w:sz w:val="20"/>
        </w:rPr>
      </w:pPr>
      <w:r w:rsidRPr="00D4235B">
        <w:rPr>
          <w:rFonts w:cs="Arial"/>
          <w:bCs/>
          <w:sz w:val="20"/>
        </w:rPr>
        <w:t xml:space="preserve">Zhotovitel je povinen po dobu realizace díla udržovat na staveništi pořádek a čistotu, průběžně odstraňovat odpady vzniklé jeho činností a zajišťovat čištění komunikací znečištěných provozem stavby. </w:t>
      </w:r>
    </w:p>
    <w:p w14:paraId="4BD8D065" w14:textId="77777777" w:rsidR="000954CF" w:rsidRPr="00D4235B" w:rsidRDefault="000954CF" w:rsidP="00D4235B">
      <w:pPr>
        <w:widowControl/>
        <w:numPr>
          <w:ilvl w:val="0"/>
          <w:numId w:val="12"/>
        </w:numPr>
        <w:tabs>
          <w:tab w:val="clear" w:pos="360"/>
          <w:tab w:val="num" w:pos="426"/>
          <w:tab w:val="left" w:pos="1776"/>
        </w:tabs>
        <w:suppressAutoHyphens/>
        <w:overflowPunct w:val="0"/>
        <w:autoSpaceDE w:val="0"/>
        <w:autoSpaceDN w:val="0"/>
        <w:adjustRightInd w:val="0"/>
        <w:spacing w:line="280" w:lineRule="atLeast"/>
        <w:ind w:left="425" w:hanging="425"/>
        <w:jc w:val="both"/>
        <w:outlineLvl w:val="0"/>
        <w:rPr>
          <w:rFonts w:cs="Arial"/>
          <w:bCs/>
          <w:sz w:val="20"/>
        </w:rPr>
      </w:pPr>
      <w:r w:rsidRPr="00D4235B">
        <w:rPr>
          <w:rFonts w:cs="Arial"/>
          <w:bCs/>
          <w:sz w:val="20"/>
        </w:rPr>
        <w:t xml:space="preserve">Použije-li zhotovitel při realizaci díla jiné pozemky než pozemky určené jako staveniště, nese veškeré náklady a odpovědnost spojené s jejich užíváním. </w:t>
      </w:r>
    </w:p>
    <w:p w14:paraId="0C2AB4A6" w14:textId="77777777" w:rsidR="000954CF" w:rsidRPr="00D4235B" w:rsidRDefault="000954CF" w:rsidP="00D4235B">
      <w:pPr>
        <w:widowControl/>
        <w:numPr>
          <w:ilvl w:val="0"/>
          <w:numId w:val="12"/>
        </w:numPr>
        <w:tabs>
          <w:tab w:val="clear" w:pos="360"/>
          <w:tab w:val="num" w:pos="426"/>
          <w:tab w:val="left" w:pos="1776"/>
        </w:tabs>
        <w:suppressAutoHyphens/>
        <w:overflowPunct w:val="0"/>
        <w:autoSpaceDE w:val="0"/>
        <w:autoSpaceDN w:val="0"/>
        <w:adjustRightInd w:val="0"/>
        <w:spacing w:line="280" w:lineRule="atLeast"/>
        <w:ind w:left="425" w:hanging="425"/>
        <w:jc w:val="both"/>
        <w:outlineLvl w:val="0"/>
        <w:rPr>
          <w:rFonts w:cs="Arial"/>
          <w:bCs/>
          <w:sz w:val="20"/>
        </w:rPr>
      </w:pPr>
      <w:r w:rsidRPr="00D4235B">
        <w:rPr>
          <w:rFonts w:cs="Arial"/>
          <w:bCs/>
          <w:sz w:val="20"/>
        </w:rPr>
        <w:t xml:space="preserve">Zhotovitel odpovídá za škody způsobené při realizaci díla na majetku objednatele, třetích osob nebo veřejných prostranstvích, pokud byly způsobeny činností zhotovitele nebo osob, které při realizaci díla použil. </w:t>
      </w:r>
    </w:p>
    <w:p w14:paraId="2FE2D5F3" w14:textId="77777777" w:rsidR="000954CF" w:rsidRPr="00D4235B" w:rsidRDefault="000954CF" w:rsidP="00D4235B">
      <w:pPr>
        <w:widowControl/>
        <w:numPr>
          <w:ilvl w:val="0"/>
          <w:numId w:val="12"/>
        </w:numPr>
        <w:tabs>
          <w:tab w:val="clear" w:pos="360"/>
          <w:tab w:val="num" w:pos="426"/>
          <w:tab w:val="left" w:pos="1776"/>
        </w:tabs>
        <w:suppressAutoHyphens/>
        <w:overflowPunct w:val="0"/>
        <w:autoSpaceDE w:val="0"/>
        <w:autoSpaceDN w:val="0"/>
        <w:adjustRightInd w:val="0"/>
        <w:spacing w:line="280" w:lineRule="atLeast"/>
        <w:ind w:left="425" w:hanging="425"/>
        <w:jc w:val="both"/>
        <w:outlineLvl w:val="0"/>
        <w:rPr>
          <w:rFonts w:cs="Arial"/>
          <w:bCs/>
          <w:sz w:val="20"/>
        </w:rPr>
      </w:pPr>
      <w:r w:rsidRPr="00D4235B">
        <w:rPr>
          <w:rFonts w:cs="Arial"/>
          <w:bCs/>
          <w:sz w:val="20"/>
        </w:rPr>
        <w:t xml:space="preserve">Po dokončení díla je zhotovitel povinen nejpozději ke dni podpisu předávacího protokolu vyklidit staveniště, odstranit zařízení staveniště, provést úklid dotčených ploch a uvést okolí stavby do odpovídajícího stavu, případně do stavu určeného projektovou dokumentací. </w:t>
      </w:r>
    </w:p>
    <w:p w14:paraId="5C5930B4" w14:textId="07872A63" w:rsidR="000954CF" w:rsidRPr="00714996" w:rsidRDefault="000954CF" w:rsidP="00D4235B">
      <w:pPr>
        <w:widowControl/>
        <w:numPr>
          <w:ilvl w:val="0"/>
          <w:numId w:val="12"/>
        </w:numPr>
        <w:tabs>
          <w:tab w:val="clear" w:pos="360"/>
          <w:tab w:val="num" w:pos="426"/>
          <w:tab w:val="left" w:pos="1776"/>
        </w:tabs>
        <w:suppressAutoHyphens/>
        <w:overflowPunct w:val="0"/>
        <w:autoSpaceDE w:val="0"/>
        <w:autoSpaceDN w:val="0"/>
        <w:adjustRightInd w:val="0"/>
        <w:spacing w:line="280" w:lineRule="atLeast"/>
        <w:ind w:left="425" w:hanging="425"/>
        <w:jc w:val="both"/>
        <w:outlineLvl w:val="0"/>
        <w:rPr>
          <w:rFonts w:cs="Arial"/>
          <w:bCs/>
          <w:sz w:val="20"/>
        </w:rPr>
      </w:pPr>
      <w:r w:rsidRPr="00D4235B">
        <w:rPr>
          <w:rFonts w:cs="Arial"/>
          <w:bCs/>
          <w:sz w:val="20"/>
        </w:rPr>
        <w:t>Nesplní-li zhotovitel povinnosti podle odst. 9 tohoto článku ani v přiměřené lhůtě stanovené objednatelem, je objednatel oprávněn zajistit splnění těchto povinností sám nebo prostřednictvím třetí osoby na náklady zhotovitele. Objednatel je oprávněn prokazatelně vzniklé náklady jednostranně započíst proti jakékoliv splatné pohledávce zhotovitele.</w:t>
      </w:r>
    </w:p>
    <w:p w14:paraId="293DA9C0" w14:textId="77777777" w:rsidR="00D4235B" w:rsidRPr="00D4235B" w:rsidRDefault="00D4235B" w:rsidP="00D4235B">
      <w:pPr>
        <w:widowControl/>
        <w:tabs>
          <w:tab w:val="left" w:pos="1776"/>
        </w:tabs>
        <w:suppressAutoHyphens/>
        <w:overflowPunct w:val="0"/>
        <w:autoSpaceDE w:val="0"/>
        <w:autoSpaceDN w:val="0"/>
        <w:adjustRightInd w:val="0"/>
        <w:spacing w:line="280" w:lineRule="atLeast"/>
        <w:jc w:val="both"/>
        <w:outlineLvl w:val="0"/>
        <w:rPr>
          <w:rFonts w:cs="Arial"/>
          <w:b/>
          <w:sz w:val="20"/>
        </w:rPr>
      </w:pPr>
    </w:p>
    <w:p w14:paraId="0840FB3B" w14:textId="77777777" w:rsidR="00E90B3D" w:rsidRPr="00D4235B" w:rsidRDefault="00E90B3D" w:rsidP="00D4235B">
      <w:pPr>
        <w:widowControl/>
        <w:suppressAutoHyphens/>
        <w:overflowPunct w:val="0"/>
        <w:autoSpaceDE w:val="0"/>
        <w:autoSpaceDN w:val="0"/>
        <w:adjustRightInd w:val="0"/>
        <w:spacing w:line="280" w:lineRule="atLeast"/>
        <w:jc w:val="center"/>
        <w:outlineLvl w:val="0"/>
        <w:rPr>
          <w:rFonts w:cs="Arial"/>
          <w:b/>
          <w:sz w:val="20"/>
        </w:rPr>
      </w:pPr>
      <w:r w:rsidRPr="00D4235B">
        <w:rPr>
          <w:rFonts w:cs="Arial"/>
          <w:b/>
          <w:sz w:val="20"/>
        </w:rPr>
        <w:t>XI.</w:t>
      </w:r>
    </w:p>
    <w:p w14:paraId="3FF2B856" w14:textId="77777777" w:rsidR="00E90B3D" w:rsidRPr="00D4235B" w:rsidRDefault="00E90B3D" w:rsidP="00D4235B">
      <w:pPr>
        <w:widowControl/>
        <w:suppressAutoHyphens/>
        <w:overflowPunct w:val="0"/>
        <w:autoSpaceDE w:val="0"/>
        <w:autoSpaceDN w:val="0"/>
        <w:adjustRightInd w:val="0"/>
        <w:spacing w:line="280" w:lineRule="atLeast"/>
        <w:jc w:val="center"/>
        <w:rPr>
          <w:rFonts w:cs="Arial"/>
          <w:b/>
          <w:sz w:val="20"/>
        </w:rPr>
      </w:pPr>
      <w:r w:rsidRPr="00D4235B">
        <w:rPr>
          <w:rFonts w:cs="Arial"/>
          <w:b/>
          <w:sz w:val="20"/>
        </w:rPr>
        <w:t>Provádění díla</w:t>
      </w:r>
    </w:p>
    <w:p w14:paraId="7DF8B957" w14:textId="77777777" w:rsidR="00A40624" w:rsidRPr="00D4235B" w:rsidRDefault="00A40624" w:rsidP="00D4235B">
      <w:pPr>
        <w:numPr>
          <w:ilvl w:val="0"/>
          <w:numId w:val="13"/>
        </w:numPr>
        <w:tabs>
          <w:tab w:val="clear" w:pos="360"/>
          <w:tab w:val="num" w:pos="426"/>
          <w:tab w:val="left" w:pos="1776"/>
        </w:tabs>
        <w:spacing w:line="280" w:lineRule="atLeast"/>
        <w:ind w:left="426" w:hanging="426"/>
        <w:jc w:val="both"/>
        <w:rPr>
          <w:rFonts w:cs="Arial"/>
          <w:sz w:val="20"/>
        </w:rPr>
      </w:pPr>
      <w:r w:rsidRPr="00D4235B">
        <w:rPr>
          <w:rFonts w:cs="Arial"/>
          <w:sz w:val="20"/>
        </w:rPr>
        <w:t xml:space="preserve">Zhotovitel se zavazuje provést dílo svým jménem, na vlastní odpovědnost a na vlastní náklady. Za činnost poddodavatelů odpovídá zhotovitel, jako by dílo prováděl sám. </w:t>
      </w:r>
    </w:p>
    <w:p w14:paraId="63FDF623" w14:textId="77777777" w:rsidR="00A40624" w:rsidRPr="00D4235B" w:rsidRDefault="00A40624" w:rsidP="00D4235B">
      <w:pPr>
        <w:numPr>
          <w:ilvl w:val="0"/>
          <w:numId w:val="13"/>
        </w:numPr>
        <w:tabs>
          <w:tab w:val="clear" w:pos="360"/>
          <w:tab w:val="num" w:pos="426"/>
          <w:tab w:val="left" w:pos="1776"/>
        </w:tabs>
        <w:spacing w:line="280" w:lineRule="atLeast"/>
        <w:ind w:left="426" w:hanging="426"/>
        <w:jc w:val="both"/>
        <w:rPr>
          <w:rFonts w:cs="Arial"/>
          <w:sz w:val="20"/>
        </w:rPr>
      </w:pPr>
      <w:r w:rsidRPr="00D4235B">
        <w:rPr>
          <w:rFonts w:cs="Arial"/>
          <w:sz w:val="20"/>
        </w:rPr>
        <w:t xml:space="preserve">Zhotovitel je oprávněn využít k plnění části díla poddodavatele uvedené v příloze č. 3 této Smlouvy – Seznam poddodavatelů. </w:t>
      </w:r>
    </w:p>
    <w:p w14:paraId="6638650E" w14:textId="6F4EDCCA" w:rsidR="005A112F" w:rsidRPr="00D4235B" w:rsidRDefault="005A112F" w:rsidP="005A112F">
      <w:pPr>
        <w:numPr>
          <w:ilvl w:val="0"/>
          <w:numId w:val="13"/>
        </w:numPr>
        <w:tabs>
          <w:tab w:val="clear" w:pos="360"/>
          <w:tab w:val="num" w:pos="426"/>
          <w:tab w:val="left" w:pos="1776"/>
        </w:tabs>
        <w:spacing w:line="280" w:lineRule="atLeast"/>
        <w:ind w:left="426" w:hanging="426"/>
        <w:jc w:val="both"/>
        <w:rPr>
          <w:rFonts w:cs="Arial"/>
          <w:sz w:val="20"/>
        </w:rPr>
      </w:pPr>
      <w:r w:rsidRPr="005A112F">
        <w:rPr>
          <w:rFonts w:cs="Arial"/>
          <w:sz w:val="20"/>
        </w:rPr>
        <w:t>Změna poddodavatele je možná pouze s předchozím písemným souhlasem objednatele. Pokud byl konkrétní poddodavatel použit k prokázání kvalifikace v zadávacím řízení, musí nový poddodavatel splňovat kvalifikační požadavky alespoň ve stejném rozsahu. Zhotovitel je povinen předložit objednateli doklady prokazující splnění těchto požadavků nejpozději 7 kalendářních dnů před zahájením činnosti nového poddodavatele. Objednatel nesmí svůj souhlas bezdůvodně odepřít.</w:t>
      </w:r>
    </w:p>
    <w:p w14:paraId="1D19AD0D" w14:textId="77777777" w:rsidR="00A40624" w:rsidRPr="00D4235B" w:rsidRDefault="00A40624" w:rsidP="00D4235B">
      <w:pPr>
        <w:numPr>
          <w:ilvl w:val="0"/>
          <w:numId w:val="13"/>
        </w:numPr>
        <w:tabs>
          <w:tab w:val="clear" w:pos="360"/>
          <w:tab w:val="num" w:pos="426"/>
          <w:tab w:val="left" w:pos="1776"/>
        </w:tabs>
        <w:spacing w:line="280" w:lineRule="atLeast"/>
        <w:ind w:left="426" w:hanging="426"/>
        <w:jc w:val="both"/>
        <w:rPr>
          <w:rFonts w:cs="Arial"/>
          <w:sz w:val="20"/>
        </w:rPr>
      </w:pPr>
      <w:r w:rsidRPr="00D4235B">
        <w:rPr>
          <w:rFonts w:cs="Arial"/>
          <w:sz w:val="20"/>
        </w:rPr>
        <w:t xml:space="preserve">Zhotovitel je povinen po celou dobu realizace díla zajistit odborné vedení stavby osobami splňujícími požadavky příslušných právních předpisů. Stavbyvedoucí a případný zástupce stavbyvedoucího jsou uvedeni v příloze č. 4 této Smlouvy. </w:t>
      </w:r>
    </w:p>
    <w:p w14:paraId="3420F380" w14:textId="77777777" w:rsidR="00A40624" w:rsidRPr="00D4235B" w:rsidRDefault="00A40624" w:rsidP="00D4235B">
      <w:pPr>
        <w:numPr>
          <w:ilvl w:val="0"/>
          <w:numId w:val="13"/>
        </w:numPr>
        <w:tabs>
          <w:tab w:val="clear" w:pos="360"/>
          <w:tab w:val="num" w:pos="426"/>
          <w:tab w:val="left" w:pos="1776"/>
        </w:tabs>
        <w:spacing w:line="280" w:lineRule="atLeast"/>
        <w:ind w:left="426" w:hanging="426"/>
        <w:jc w:val="both"/>
        <w:rPr>
          <w:rFonts w:cs="Arial"/>
          <w:sz w:val="20"/>
        </w:rPr>
      </w:pPr>
      <w:r w:rsidRPr="00D4235B">
        <w:rPr>
          <w:rFonts w:cs="Arial"/>
          <w:sz w:val="20"/>
        </w:rPr>
        <w:t xml:space="preserve">Změna stavbyvedoucího nebo jeho zástupce je možná pouze s předchozím písemným souhlasem objednatele. Nová osoba musí splňovat požadavky stanovené zadávacími podmínkami veřejné zakázky. Zhotovitel je povinen doložit odbornou způsobilost a zkušenosti nové osoby v rozsahu požadovaném zadávací dokumentací. </w:t>
      </w:r>
    </w:p>
    <w:p w14:paraId="21A19434" w14:textId="266A84EF" w:rsidR="0071241C" w:rsidRPr="0071241C" w:rsidRDefault="00A40624" w:rsidP="0071241C">
      <w:pPr>
        <w:numPr>
          <w:ilvl w:val="0"/>
          <w:numId w:val="13"/>
        </w:numPr>
        <w:tabs>
          <w:tab w:val="clear" w:pos="360"/>
          <w:tab w:val="num" w:pos="426"/>
          <w:tab w:val="left" w:pos="1776"/>
        </w:tabs>
        <w:spacing w:line="280" w:lineRule="atLeast"/>
        <w:ind w:left="426" w:hanging="426"/>
        <w:jc w:val="both"/>
        <w:rPr>
          <w:rFonts w:cs="Arial"/>
          <w:sz w:val="20"/>
        </w:rPr>
      </w:pPr>
      <w:r w:rsidRPr="00D4235B">
        <w:rPr>
          <w:rFonts w:cs="Arial"/>
          <w:sz w:val="20"/>
        </w:rPr>
        <w:t xml:space="preserve">Zhotovitel je povinen postupovat při realizaci díla </w:t>
      </w:r>
      <w:r w:rsidR="0071241C" w:rsidRPr="0071241C">
        <w:rPr>
          <w:rFonts w:cs="Arial"/>
          <w:sz w:val="20"/>
        </w:rPr>
        <w:t xml:space="preserve">v souladu s projektovou dokumentací, vydanými povoleními nebo jinými opatřeními podle stavebních předpisů, pokud jsou pro příslušnou část díla vyžadována, závaznými stanovisky dotčených orgánů a pokyny objednatele vydanými v souladu s touto </w:t>
      </w:r>
      <w:r w:rsidR="0071241C">
        <w:rPr>
          <w:rFonts w:cs="Arial"/>
          <w:sz w:val="20"/>
        </w:rPr>
        <w:t>S</w:t>
      </w:r>
      <w:r w:rsidR="0071241C" w:rsidRPr="0071241C">
        <w:rPr>
          <w:rFonts w:cs="Arial"/>
          <w:sz w:val="20"/>
        </w:rPr>
        <w:t>mlouvou.</w:t>
      </w:r>
    </w:p>
    <w:p w14:paraId="37773445" w14:textId="43400FDA" w:rsidR="00D9472C" w:rsidRPr="00D4235B" w:rsidRDefault="00D9472C" w:rsidP="00D4235B">
      <w:pPr>
        <w:numPr>
          <w:ilvl w:val="0"/>
          <w:numId w:val="13"/>
        </w:numPr>
        <w:tabs>
          <w:tab w:val="clear" w:pos="360"/>
          <w:tab w:val="num" w:pos="426"/>
          <w:tab w:val="left" w:pos="1776"/>
        </w:tabs>
        <w:spacing w:line="280" w:lineRule="atLeast"/>
        <w:ind w:left="426" w:hanging="426"/>
        <w:jc w:val="both"/>
        <w:rPr>
          <w:rFonts w:cs="Arial"/>
          <w:sz w:val="20"/>
        </w:rPr>
      </w:pPr>
      <w:r w:rsidRPr="00D9472C">
        <w:rPr>
          <w:rFonts w:cs="Arial"/>
          <w:sz w:val="20"/>
        </w:rPr>
        <w:lastRenderedPageBreak/>
        <w:t>Zhotovitel není oprávněn přerušit provádění díla bez předchozího písemného souhlasu objednatele, s výjimkou případů bezprostředního ohrožení života, zdraví nebo hrozící značné škody</w:t>
      </w:r>
      <w:r>
        <w:rPr>
          <w:rFonts w:cs="Arial"/>
          <w:sz w:val="20"/>
        </w:rPr>
        <w:t>.</w:t>
      </w:r>
    </w:p>
    <w:p w14:paraId="4207532E" w14:textId="77777777" w:rsidR="00A40624" w:rsidRPr="00D4235B" w:rsidRDefault="00A40624" w:rsidP="00D4235B">
      <w:pPr>
        <w:numPr>
          <w:ilvl w:val="0"/>
          <w:numId w:val="13"/>
        </w:numPr>
        <w:tabs>
          <w:tab w:val="clear" w:pos="360"/>
          <w:tab w:val="num" w:pos="426"/>
          <w:tab w:val="left" w:pos="1776"/>
        </w:tabs>
        <w:spacing w:line="280" w:lineRule="atLeast"/>
        <w:ind w:left="426" w:hanging="426"/>
        <w:jc w:val="both"/>
        <w:rPr>
          <w:rFonts w:cs="Arial"/>
          <w:sz w:val="20"/>
        </w:rPr>
      </w:pPr>
      <w:r w:rsidRPr="00D4235B">
        <w:rPr>
          <w:rFonts w:cs="Arial"/>
          <w:sz w:val="20"/>
        </w:rPr>
        <w:t xml:space="preserve">Zhotovitel je povinen provádět práce odborně způsobilými osobami a na vyžádání objednatele doložit jejich odbornou způsobilost nebo oprávnění k výkonu příslušných činností. </w:t>
      </w:r>
    </w:p>
    <w:p w14:paraId="2CD162B7" w14:textId="77777777" w:rsidR="00A40624" w:rsidRPr="00D4235B" w:rsidRDefault="00A40624" w:rsidP="00D4235B">
      <w:pPr>
        <w:numPr>
          <w:ilvl w:val="0"/>
          <w:numId w:val="13"/>
        </w:numPr>
        <w:tabs>
          <w:tab w:val="clear" w:pos="360"/>
          <w:tab w:val="num" w:pos="426"/>
          <w:tab w:val="left" w:pos="1776"/>
        </w:tabs>
        <w:spacing w:line="280" w:lineRule="atLeast"/>
        <w:ind w:left="426" w:hanging="426"/>
        <w:jc w:val="both"/>
        <w:rPr>
          <w:rFonts w:cs="Arial"/>
          <w:sz w:val="20"/>
        </w:rPr>
      </w:pPr>
      <w:r w:rsidRPr="00D4235B">
        <w:rPr>
          <w:rFonts w:cs="Arial"/>
          <w:sz w:val="20"/>
        </w:rPr>
        <w:t xml:space="preserve">Zhotovitel je povinen vyzvat objednatele nebo technický dozor stavebníka ke kontrole prací, které mají být zakryty nebo se stanou nepřístupnými, alespoň 3 pracovní dny předem zápisem do stavebního deníku. Neučiní-li tak, je povinen na výzvu objednatele provést odkrytí těchto prací na vlastní náklady, pokud se smluvní strany nedohodnou jinak. </w:t>
      </w:r>
    </w:p>
    <w:p w14:paraId="570549C8" w14:textId="77777777" w:rsidR="00A40624" w:rsidRPr="00D4235B" w:rsidRDefault="00A40624" w:rsidP="00D4235B">
      <w:pPr>
        <w:numPr>
          <w:ilvl w:val="0"/>
          <w:numId w:val="13"/>
        </w:numPr>
        <w:tabs>
          <w:tab w:val="clear" w:pos="360"/>
          <w:tab w:val="num" w:pos="426"/>
          <w:tab w:val="left" w:pos="1776"/>
        </w:tabs>
        <w:spacing w:line="280" w:lineRule="atLeast"/>
        <w:ind w:left="426" w:hanging="426"/>
        <w:jc w:val="both"/>
        <w:rPr>
          <w:rFonts w:cs="Arial"/>
          <w:sz w:val="20"/>
        </w:rPr>
      </w:pPr>
      <w:r w:rsidRPr="00D4235B">
        <w:rPr>
          <w:rFonts w:cs="Arial"/>
          <w:sz w:val="20"/>
        </w:rPr>
        <w:t xml:space="preserve">Zhotovitel je povinen průběžně zaznamenávat změny oproti projektové dokumentaci a při předání díla předat dokumentaci skutečného provedení stavby. </w:t>
      </w:r>
    </w:p>
    <w:p w14:paraId="03B14552" w14:textId="77777777" w:rsidR="00A40624" w:rsidRPr="00D4235B" w:rsidRDefault="00A40624" w:rsidP="00D4235B">
      <w:pPr>
        <w:numPr>
          <w:ilvl w:val="0"/>
          <w:numId w:val="13"/>
        </w:numPr>
        <w:tabs>
          <w:tab w:val="clear" w:pos="360"/>
          <w:tab w:val="num" w:pos="426"/>
          <w:tab w:val="left" w:pos="1776"/>
        </w:tabs>
        <w:spacing w:line="280" w:lineRule="atLeast"/>
        <w:ind w:left="426" w:hanging="426"/>
        <w:jc w:val="both"/>
        <w:rPr>
          <w:rFonts w:cs="Arial"/>
          <w:sz w:val="20"/>
        </w:rPr>
      </w:pPr>
      <w:r w:rsidRPr="00D4235B">
        <w:rPr>
          <w:rFonts w:cs="Arial"/>
          <w:sz w:val="20"/>
        </w:rPr>
        <w:t xml:space="preserve">Zhotovitel může navrhnout použití jiných materiálů nebo výrobků, než stanoví projektová dokumentace, pouze pokud budou mít stejné nebo lepší technické parametry a jejich použití předem písemně odsouhlasí objednatel. Taková změna může být provedena pouze v souladu s § 222 odst. 7 ZZVZ. </w:t>
      </w:r>
    </w:p>
    <w:p w14:paraId="54229F93" w14:textId="77777777" w:rsidR="00A40624" w:rsidRPr="00D4235B" w:rsidRDefault="00A40624" w:rsidP="00D4235B">
      <w:pPr>
        <w:numPr>
          <w:ilvl w:val="0"/>
          <w:numId w:val="13"/>
        </w:numPr>
        <w:tabs>
          <w:tab w:val="clear" w:pos="360"/>
          <w:tab w:val="num" w:pos="426"/>
          <w:tab w:val="left" w:pos="1776"/>
        </w:tabs>
        <w:spacing w:line="280" w:lineRule="atLeast"/>
        <w:ind w:left="426" w:hanging="426"/>
        <w:jc w:val="both"/>
        <w:rPr>
          <w:rFonts w:cs="Arial"/>
          <w:sz w:val="20"/>
        </w:rPr>
      </w:pPr>
      <w:r w:rsidRPr="00D4235B">
        <w:rPr>
          <w:rFonts w:cs="Arial"/>
          <w:sz w:val="20"/>
        </w:rPr>
        <w:t xml:space="preserve">Zhotovitel je povinen nakládat s odpady vzniklými při realizaci díla v souladu s platnými právními předpisy a při předání díla doložit způsob jejich odstranění nebo využití. </w:t>
      </w:r>
    </w:p>
    <w:p w14:paraId="2289AF22" w14:textId="77777777" w:rsidR="00A40624" w:rsidRPr="00D4235B" w:rsidRDefault="00A40624" w:rsidP="00D4235B">
      <w:pPr>
        <w:numPr>
          <w:ilvl w:val="0"/>
          <w:numId w:val="13"/>
        </w:numPr>
        <w:tabs>
          <w:tab w:val="clear" w:pos="360"/>
          <w:tab w:val="num" w:pos="426"/>
          <w:tab w:val="left" w:pos="1776"/>
        </w:tabs>
        <w:spacing w:line="280" w:lineRule="atLeast"/>
        <w:ind w:left="426" w:hanging="426"/>
        <w:jc w:val="both"/>
        <w:rPr>
          <w:rFonts w:cs="Arial"/>
          <w:sz w:val="20"/>
        </w:rPr>
      </w:pPr>
      <w:r w:rsidRPr="00D4235B">
        <w:rPr>
          <w:rFonts w:cs="Arial"/>
          <w:sz w:val="20"/>
        </w:rPr>
        <w:t xml:space="preserve">Zhotovitel je povinen dodržovat předpisy bezpečnosti a ochrany zdraví při práci, požární ochrany a ochrany životního prostředí a respektovat pokyny koordinátora BOZP. </w:t>
      </w:r>
    </w:p>
    <w:p w14:paraId="17938B8D" w14:textId="77777777" w:rsidR="00A40624" w:rsidRPr="00D4235B" w:rsidRDefault="00A40624" w:rsidP="00D4235B">
      <w:pPr>
        <w:numPr>
          <w:ilvl w:val="0"/>
          <w:numId w:val="13"/>
        </w:numPr>
        <w:tabs>
          <w:tab w:val="clear" w:pos="360"/>
          <w:tab w:val="num" w:pos="426"/>
          <w:tab w:val="left" w:pos="1776"/>
        </w:tabs>
        <w:spacing w:line="280" w:lineRule="atLeast"/>
        <w:ind w:left="426" w:hanging="426"/>
        <w:jc w:val="both"/>
        <w:rPr>
          <w:rFonts w:cs="Arial"/>
          <w:sz w:val="20"/>
        </w:rPr>
      </w:pPr>
      <w:r w:rsidRPr="00D4235B">
        <w:rPr>
          <w:rFonts w:cs="Arial"/>
          <w:sz w:val="20"/>
        </w:rPr>
        <w:t xml:space="preserve">Objednatel je oprávněn organizovat kontrolní dny podle potřeby, nejméně však jednou za měsíc. Zhotovitel je povinen se kontrolních dnů účastnit a poskytovat potřebnou součinnost. </w:t>
      </w:r>
    </w:p>
    <w:p w14:paraId="405AACB8" w14:textId="77777777" w:rsidR="00A40624" w:rsidRPr="00D4235B" w:rsidRDefault="00A40624" w:rsidP="00D4235B">
      <w:pPr>
        <w:numPr>
          <w:ilvl w:val="0"/>
          <w:numId w:val="13"/>
        </w:numPr>
        <w:tabs>
          <w:tab w:val="clear" w:pos="360"/>
          <w:tab w:val="num" w:pos="426"/>
          <w:tab w:val="left" w:pos="1776"/>
        </w:tabs>
        <w:spacing w:line="280" w:lineRule="atLeast"/>
        <w:ind w:left="426" w:hanging="426"/>
        <w:jc w:val="both"/>
        <w:rPr>
          <w:rFonts w:cs="Arial"/>
          <w:sz w:val="20"/>
        </w:rPr>
      </w:pPr>
      <w:r w:rsidRPr="00D4235B">
        <w:rPr>
          <w:rFonts w:cs="Arial"/>
          <w:sz w:val="20"/>
        </w:rPr>
        <w:t xml:space="preserve">Zhotovitel je povinen před zabudováním materiálů nebo výrobků na vyžádání objednatele doložit příslušné certifikáty, atesty nebo jiné doklady prokazující splnění požadovaných technických parametrů. </w:t>
      </w:r>
    </w:p>
    <w:p w14:paraId="5EAF398B" w14:textId="1379508E" w:rsidR="003C4588" w:rsidRPr="003C4588" w:rsidRDefault="00A40624" w:rsidP="003C4588">
      <w:pPr>
        <w:numPr>
          <w:ilvl w:val="0"/>
          <w:numId w:val="13"/>
        </w:numPr>
        <w:tabs>
          <w:tab w:val="clear" w:pos="360"/>
          <w:tab w:val="num" w:pos="426"/>
          <w:tab w:val="left" w:pos="1776"/>
        </w:tabs>
        <w:spacing w:line="280" w:lineRule="atLeast"/>
        <w:ind w:left="426" w:hanging="426"/>
        <w:jc w:val="both"/>
        <w:rPr>
          <w:rFonts w:cs="Arial"/>
          <w:sz w:val="20"/>
        </w:rPr>
      </w:pPr>
      <w:r w:rsidRPr="00D4235B">
        <w:rPr>
          <w:rFonts w:cs="Arial"/>
          <w:sz w:val="20"/>
        </w:rPr>
        <w:t xml:space="preserve">Objednatel si vyhrazuje právo odsouhlasit materiály, výrobky, komponenty a povrchové úpravy, pokud tak stanoví projektová dokumentace nebo požadavky objednatele. </w:t>
      </w:r>
    </w:p>
    <w:p w14:paraId="161782E3" w14:textId="297CB7A9" w:rsidR="00714996" w:rsidRPr="002334FD" w:rsidRDefault="00A40624" w:rsidP="00D4235B">
      <w:pPr>
        <w:numPr>
          <w:ilvl w:val="0"/>
          <w:numId w:val="13"/>
        </w:numPr>
        <w:tabs>
          <w:tab w:val="clear" w:pos="360"/>
          <w:tab w:val="num" w:pos="426"/>
          <w:tab w:val="left" w:pos="1776"/>
        </w:tabs>
        <w:spacing w:line="280" w:lineRule="atLeast"/>
        <w:ind w:left="426" w:hanging="426"/>
        <w:jc w:val="both"/>
        <w:rPr>
          <w:rFonts w:cs="Arial"/>
          <w:sz w:val="20"/>
        </w:rPr>
      </w:pPr>
      <w:r w:rsidRPr="00D4235B">
        <w:rPr>
          <w:rFonts w:cs="Arial"/>
          <w:sz w:val="20"/>
        </w:rPr>
        <w:t>Objednatel umožní zhotoviteli využití odběru elektrické energie a vody pro účely realizace díla; náklady na jejich spotřebu hradí zhotovitel.</w:t>
      </w:r>
    </w:p>
    <w:p w14:paraId="1BF35A07" w14:textId="77777777" w:rsidR="00714996" w:rsidRPr="00D4235B" w:rsidRDefault="00714996" w:rsidP="00D4235B">
      <w:pPr>
        <w:tabs>
          <w:tab w:val="left" w:pos="1776"/>
        </w:tabs>
        <w:spacing w:line="280" w:lineRule="atLeast"/>
        <w:jc w:val="both"/>
        <w:rPr>
          <w:rFonts w:cs="Arial"/>
          <w:sz w:val="20"/>
        </w:rPr>
      </w:pPr>
    </w:p>
    <w:p w14:paraId="34831F4E" w14:textId="77777777" w:rsidR="00E90B3D" w:rsidRPr="00D4235B" w:rsidRDefault="00E90B3D" w:rsidP="00D4235B">
      <w:pPr>
        <w:widowControl/>
        <w:suppressAutoHyphens/>
        <w:overflowPunct w:val="0"/>
        <w:autoSpaceDE w:val="0"/>
        <w:autoSpaceDN w:val="0"/>
        <w:adjustRightInd w:val="0"/>
        <w:spacing w:line="280" w:lineRule="atLeast"/>
        <w:jc w:val="center"/>
        <w:rPr>
          <w:rFonts w:cs="Arial"/>
          <w:b/>
          <w:sz w:val="20"/>
        </w:rPr>
      </w:pPr>
      <w:r w:rsidRPr="00D4235B">
        <w:rPr>
          <w:rFonts w:cs="Arial"/>
          <w:b/>
          <w:sz w:val="20"/>
        </w:rPr>
        <w:t>XII.</w:t>
      </w:r>
    </w:p>
    <w:p w14:paraId="2554B919" w14:textId="77777777" w:rsidR="00E90B3D" w:rsidRPr="00D4235B" w:rsidRDefault="00E90B3D" w:rsidP="00D4235B">
      <w:pPr>
        <w:widowControl/>
        <w:suppressAutoHyphens/>
        <w:overflowPunct w:val="0"/>
        <w:autoSpaceDE w:val="0"/>
        <w:autoSpaceDN w:val="0"/>
        <w:adjustRightInd w:val="0"/>
        <w:spacing w:line="280" w:lineRule="atLeast"/>
        <w:jc w:val="center"/>
        <w:rPr>
          <w:rFonts w:cs="Arial"/>
          <w:b/>
          <w:sz w:val="20"/>
        </w:rPr>
      </w:pPr>
      <w:r w:rsidRPr="00D4235B">
        <w:rPr>
          <w:rFonts w:cs="Arial"/>
          <w:b/>
          <w:sz w:val="20"/>
        </w:rPr>
        <w:t>Stavební deník</w:t>
      </w:r>
    </w:p>
    <w:p w14:paraId="65BC6353" w14:textId="77777777" w:rsidR="00EF6B29" w:rsidRDefault="00EF6B29" w:rsidP="00EF6B29">
      <w:pPr>
        <w:widowControl/>
        <w:numPr>
          <w:ilvl w:val="0"/>
          <w:numId w:val="14"/>
        </w:numPr>
        <w:tabs>
          <w:tab w:val="clear" w:pos="360"/>
          <w:tab w:val="num" w:pos="720"/>
        </w:tabs>
        <w:suppressAutoHyphens/>
        <w:overflowPunct w:val="0"/>
        <w:autoSpaceDE w:val="0"/>
        <w:autoSpaceDN w:val="0"/>
        <w:adjustRightInd w:val="0"/>
        <w:spacing w:line="280" w:lineRule="atLeast"/>
        <w:ind w:left="426" w:hanging="426"/>
        <w:jc w:val="both"/>
        <w:rPr>
          <w:rFonts w:cs="Arial"/>
          <w:sz w:val="20"/>
        </w:rPr>
      </w:pPr>
      <w:r w:rsidRPr="00EF6B29">
        <w:rPr>
          <w:rFonts w:cs="Arial"/>
          <w:sz w:val="20"/>
        </w:rPr>
        <w:t xml:space="preserve">Zhotovitel je povinen ode dne převzetí staveniště vést stavební deník v listinné podobě v souladu s platnými právními předpisy, zejména zákonem č. 283/2021 Sb., stavební zákon, ve znění pozdějších předpisů, a jeho prováděcími předpisy. Smluvní strany se mohou dohodnout na vedení stavebního deníku v elektronické podobě. Náklady na vedení stavebního deníku nese zhotovitel. </w:t>
      </w:r>
    </w:p>
    <w:p w14:paraId="47F2A071" w14:textId="77777777" w:rsidR="00EF6B29" w:rsidRDefault="00EF6B29" w:rsidP="00EF6B29">
      <w:pPr>
        <w:widowControl/>
        <w:numPr>
          <w:ilvl w:val="0"/>
          <w:numId w:val="14"/>
        </w:numPr>
        <w:tabs>
          <w:tab w:val="clear" w:pos="360"/>
          <w:tab w:val="num" w:pos="720"/>
        </w:tabs>
        <w:suppressAutoHyphens/>
        <w:overflowPunct w:val="0"/>
        <w:autoSpaceDE w:val="0"/>
        <w:autoSpaceDN w:val="0"/>
        <w:adjustRightInd w:val="0"/>
        <w:spacing w:line="280" w:lineRule="atLeast"/>
        <w:ind w:left="426" w:hanging="426"/>
        <w:jc w:val="both"/>
        <w:rPr>
          <w:rFonts w:cs="Arial"/>
          <w:sz w:val="20"/>
        </w:rPr>
      </w:pPr>
      <w:r w:rsidRPr="00EF6B29">
        <w:rPr>
          <w:rFonts w:cs="Arial"/>
          <w:sz w:val="20"/>
        </w:rPr>
        <w:t xml:space="preserve">Do stavebního deníku budou zapisovány všechny skutečnosti rozhodné pro provádění díla, zejména údaje o průběhu prací, jejich rozsahu a kvalitě, časovém postupu prací, klimatických podmínkách, přerušení prací a dalších okolnostech významných pro realizaci díla. </w:t>
      </w:r>
    </w:p>
    <w:p w14:paraId="77A2D8AB" w14:textId="77777777" w:rsidR="00EF6B29" w:rsidRDefault="00EF6B29" w:rsidP="00EF6B29">
      <w:pPr>
        <w:widowControl/>
        <w:numPr>
          <w:ilvl w:val="0"/>
          <w:numId w:val="14"/>
        </w:numPr>
        <w:tabs>
          <w:tab w:val="clear" w:pos="360"/>
          <w:tab w:val="num" w:pos="720"/>
        </w:tabs>
        <w:suppressAutoHyphens/>
        <w:overflowPunct w:val="0"/>
        <w:autoSpaceDE w:val="0"/>
        <w:autoSpaceDN w:val="0"/>
        <w:adjustRightInd w:val="0"/>
        <w:spacing w:line="280" w:lineRule="atLeast"/>
        <w:ind w:left="426" w:hanging="426"/>
        <w:jc w:val="both"/>
        <w:rPr>
          <w:rFonts w:cs="Arial"/>
          <w:sz w:val="20"/>
        </w:rPr>
      </w:pPr>
      <w:r w:rsidRPr="00EF6B29">
        <w:rPr>
          <w:rFonts w:cs="Arial"/>
          <w:sz w:val="20"/>
        </w:rPr>
        <w:t xml:space="preserve">Součástí stavebního deníku bude také protokol o předání a převzetí staveniště a další dokumenty související s realizací díla. </w:t>
      </w:r>
    </w:p>
    <w:p w14:paraId="4AC8B99A" w14:textId="77777777" w:rsidR="00EF6B29" w:rsidRDefault="00EF6B29" w:rsidP="00EF6B29">
      <w:pPr>
        <w:widowControl/>
        <w:numPr>
          <w:ilvl w:val="0"/>
          <w:numId w:val="14"/>
        </w:numPr>
        <w:tabs>
          <w:tab w:val="clear" w:pos="360"/>
          <w:tab w:val="num" w:pos="720"/>
        </w:tabs>
        <w:suppressAutoHyphens/>
        <w:overflowPunct w:val="0"/>
        <w:autoSpaceDE w:val="0"/>
        <w:autoSpaceDN w:val="0"/>
        <w:adjustRightInd w:val="0"/>
        <w:spacing w:line="280" w:lineRule="atLeast"/>
        <w:ind w:left="426" w:hanging="426"/>
        <w:jc w:val="both"/>
        <w:rPr>
          <w:rFonts w:cs="Arial"/>
          <w:sz w:val="20"/>
        </w:rPr>
      </w:pPr>
      <w:r w:rsidRPr="00EF6B29">
        <w:rPr>
          <w:rFonts w:cs="Arial"/>
          <w:sz w:val="20"/>
        </w:rPr>
        <w:t xml:space="preserve">Zhotovitel je povinen zajistit objednateli, technickému dozoru stavebníka, autorskému dozoru, koordinátorovi BOZP a dalším oprávněným osobám přístup ke stavebnímu deníku po celou dobu realizace díla až do jeho úplného dokončení a předání. V případě dohody smluvních stran o vedení stavebního deníku v elektronické podobě je zhotovitel povinen zajistit těmto osobám nepřetržitý dálkový přístup. </w:t>
      </w:r>
    </w:p>
    <w:p w14:paraId="69FCBCDA" w14:textId="77777777" w:rsidR="00EF6B29" w:rsidRDefault="00EF6B29" w:rsidP="00EF6B29">
      <w:pPr>
        <w:widowControl/>
        <w:numPr>
          <w:ilvl w:val="0"/>
          <w:numId w:val="14"/>
        </w:numPr>
        <w:tabs>
          <w:tab w:val="clear" w:pos="360"/>
          <w:tab w:val="num" w:pos="720"/>
        </w:tabs>
        <w:suppressAutoHyphens/>
        <w:overflowPunct w:val="0"/>
        <w:autoSpaceDE w:val="0"/>
        <w:autoSpaceDN w:val="0"/>
        <w:adjustRightInd w:val="0"/>
        <w:spacing w:line="280" w:lineRule="atLeast"/>
        <w:ind w:left="426" w:hanging="426"/>
        <w:jc w:val="both"/>
        <w:rPr>
          <w:rFonts w:cs="Arial"/>
          <w:sz w:val="20"/>
        </w:rPr>
      </w:pPr>
      <w:r w:rsidRPr="00EF6B29">
        <w:rPr>
          <w:rFonts w:cs="Arial"/>
          <w:sz w:val="20"/>
        </w:rPr>
        <w:t xml:space="preserve">Zápisy do stavebního deníku jsou oprávněni provádět zejména stavbyvedoucí, jeho zástupce, oprávnění zástupci objednatele, technický dozor stavebníka, autorský dozor, koordinátor BOZP a zástupci příslušných správních orgánů. </w:t>
      </w:r>
    </w:p>
    <w:p w14:paraId="0074CD23" w14:textId="77777777" w:rsidR="00EF6B29" w:rsidRDefault="00EF6B29" w:rsidP="00EF6B29">
      <w:pPr>
        <w:widowControl/>
        <w:numPr>
          <w:ilvl w:val="0"/>
          <w:numId w:val="14"/>
        </w:numPr>
        <w:tabs>
          <w:tab w:val="clear" w:pos="360"/>
          <w:tab w:val="num" w:pos="720"/>
        </w:tabs>
        <w:suppressAutoHyphens/>
        <w:overflowPunct w:val="0"/>
        <w:autoSpaceDE w:val="0"/>
        <w:autoSpaceDN w:val="0"/>
        <w:adjustRightInd w:val="0"/>
        <w:spacing w:line="280" w:lineRule="atLeast"/>
        <w:ind w:left="426" w:hanging="426"/>
        <w:jc w:val="both"/>
        <w:rPr>
          <w:rFonts w:cs="Arial"/>
          <w:sz w:val="20"/>
        </w:rPr>
      </w:pPr>
      <w:r w:rsidRPr="00EF6B29">
        <w:rPr>
          <w:rFonts w:cs="Arial"/>
          <w:sz w:val="20"/>
        </w:rPr>
        <w:t xml:space="preserve">Zhotovitel je povinen průběžně sledovat obsah stavebního deníku a bez zbytečného odkladu reagovat na zápisy objednatele nebo oprávněných osob. </w:t>
      </w:r>
    </w:p>
    <w:p w14:paraId="0B354125" w14:textId="77777777" w:rsidR="00EF6B29" w:rsidRDefault="00EF6B29" w:rsidP="00EF6B29">
      <w:pPr>
        <w:widowControl/>
        <w:numPr>
          <w:ilvl w:val="0"/>
          <w:numId w:val="14"/>
        </w:numPr>
        <w:tabs>
          <w:tab w:val="clear" w:pos="360"/>
          <w:tab w:val="num" w:pos="720"/>
        </w:tabs>
        <w:suppressAutoHyphens/>
        <w:overflowPunct w:val="0"/>
        <w:autoSpaceDE w:val="0"/>
        <w:autoSpaceDN w:val="0"/>
        <w:adjustRightInd w:val="0"/>
        <w:spacing w:line="280" w:lineRule="atLeast"/>
        <w:ind w:left="426" w:hanging="426"/>
        <w:jc w:val="both"/>
        <w:rPr>
          <w:rFonts w:cs="Arial"/>
          <w:sz w:val="20"/>
        </w:rPr>
      </w:pPr>
      <w:r w:rsidRPr="00EF6B29">
        <w:rPr>
          <w:rFonts w:cs="Arial"/>
          <w:sz w:val="20"/>
        </w:rPr>
        <w:t xml:space="preserve">Nesouhlasí-li některá smluvní strana se zápisem provedeným druhou smluvní stranou, je povinna připojit své písemné vyjádření nejpozději do 3 pracovních dnů ode dne provedení zápisu; jinak se má za to, že se zápisem souhlasí. </w:t>
      </w:r>
    </w:p>
    <w:p w14:paraId="0657A9B3" w14:textId="77777777" w:rsidR="00EF6B29" w:rsidRDefault="00EF6B29" w:rsidP="00EF6B29">
      <w:pPr>
        <w:widowControl/>
        <w:numPr>
          <w:ilvl w:val="0"/>
          <w:numId w:val="14"/>
        </w:numPr>
        <w:tabs>
          <w:tab w:val="clear" w:pos="360"/>
          <w:tab w:val="num" w:pos="720"/>
        </w:tabs>
        <w:suppressAutoHyphens/>
        <w:overflowPunct w:val="0"/>
        <w:autoSpaceDE w:val="0"/>
        <w:autoSpaceDN w:val="0"/>
        <w:adjustRightInd w:val="0"/>
        <w:spacing w:line="280" w:lineRule="atLeast"/>
        <w:ind w:left="426" w:hanging="426"/>
        <w:jc w:val="both"/>
        <w:rPr>
          <w:rFonts w:cs="Arial"/>
          <w:sz w:val="20"/>
        </w:rPr>
      </w:pPr>
      <w:r w:rsidRPr="00EF6B29">
        <w:rPr>
          <w:rFonts w:cs="Arial"/>
          <w:sz w:val="20"/>
        </w:rPr>
        <w:t xml:space="preserve">Zápisy ve stavebním deníku </w:t>
      </w:r>
      <w:proofErr w:type="gramStart"/>
      <w:r w:rsidRPr="00EF6B29">
        <w:rPr>
          <w:rFonts w:cs="Arial"/>
          <w:sz w:val="20"/>
        </w:rPr>
        <w:t>slouží</w:t>
      </w:r>
      <w:proofErr w:type="gramEnd"/>
      <w:r w:rsidRPr="00EF6B29">
        <w:rPr>
          <w:rFonts w:cs="Arial"/>
          <w:sz w:val="20"/>
        </w:rPr>
        <w:t xml:space="preserve"> pouze jako evidence průběhu provádění díla a nenahrazují změny této Smlouvy ani schválení změn díla, víceprací, méněprací nebo změn termínu plnění. </w:t>
      </w:r>
    </w:p>
    <w:p w14:paraId="49835EB9" w14:textId="3C32DD11" w:rsidR="00EF6B29" w:rsidRPr="00EF6B29" w:rsidRDefault="00EF6B29" w:rsidP="00EF6B29">
      <w:pPr>
        <w:widowControl/>
        <w:numPr>
          <w:ilvl w:val="0"/>
          <w:numId w:val="14"/>
        </w:numPr>
        <w:tabs>
          <w:tab w:val="clear" w:pos="360"/>
          <w:tab w:val="num" w:pos="720"/>
        </w:tabs>
        <w:suppressAutoHyphens/>
        <w:overflowPunct w:val="0"/>
        <w:autoSpaceDE w:val="0"/>
        <w:autoSpaceDN w:val="0"/>
        <w:adjustRightInd w:val="0"/>
        <w:spacing w:line="280" w:lineRule="atLeast"/>
        <w:ind w:left="426" w:hanging="426"/>
        <w:jc w:val="both"/>
        <w:rPr>
          <w:rFonts w:cs="Arial"/>
          <w:sz w:val="20"/>
        </w:rPr>
      </w:pPr>
      <w:r w:rsidRPr="00EF6B29">
        <w:rPr>
          <w:rFonts w:cs="Arial"/>
          <w:sz w:val="20"/>
        </w:rPr>
        <w:lastRenderedPageBreak/>
        <w:t>Měnit obsah této Smlouvy lze pouze písemným dodatkem podepsaným oprávněnými zástupci smluvních stran, vyžaduje-li to tato Smlouva nebo příslušné právní předpisy, zejména § 222 ZZVZ.</w:t>
      </w:r>
    </w:p>
    <w:p w14:paraId="19F5B2A6" w14:textId="77777777" w:rsidR="00EF6B29" w:rsidRPr="00D4235B" w:rsidRDefault="00EF6B29" w:rsidP="00D4235B">
      <w:pPr>
        <w:widowControl/>
        <w:suppressAutoHyphens/>
        <w:overflowPunct w:val="0"/>
        <w:autoSpaceDE w:val="0"/>
        <w:autoSpaceDN w:val="0"/>
        <w:adjustRightInd w:val="0"/>
        <w:spacing w:line="280" w:lineRule="atLeast"/>
        <w:jc w:val="both"/>
        <w:rPr>
          <w:rFonts w:cs="Arial"/>
          <w:sz w:val="20"/>
        </w:rPr>
      </w:pPr>
    </w:p>
    <w:p w14:paraId="2A5FDF16" w14:textId="77777777" w:rsidR="00E90B3D" w:rsidRPr="00D4235B" w:rsidRDefault="00E90B3D" w:rsidP="00D4235B">
      <w:pPr>
        <w:spacing w:line="280" w:lineRule="atLeast"/>
        <w:ind w:left="312" w:hanging="312"/>
        <w:jc w:val="center"/>
        <w:rPr>
          <w:rFonts w:cs="Arial"/>
          <w:b/>
          <w:sz w:val="20"/>
        </w:rPr>
      </w:pPr>
      <w:r w:rsidRPr="00D4235B">
        <w:rPr>
          <w:rFonts w:cs="Arial"/>
          <w:b/>
          <w:sz w:val="20"/>
        </w:rPr>
        <w:t>XIII.</w:t>
      </w:r>
    </w:p>
    <w:p w14:paraId="2C43C2A2" w14:textId="7ACC876B" w:rsidR="00696BD7" w:rsidRPr="00D4235B" w:rsidRDefault="00E90B3D" w:rsidP="00D4235B">
      <w:pPr>
        <w:spacing w:line="280" w:lineRule="atLeast"/>
        <w:ind w:left="312" w:hanging="312"/>
        <w:jc w:val="center"/>
        <w:rPr>
          <w:rFonts w:cs="Arial"/>
          <w:b/>
          <w:sz w:val="20"/>
        </w:rPr>
      </w:pPr>
      <w:r w:rsidRPr="00D4235B">
        <w:rPr>
          <w:rFonts w:cs="Arial"/>
          <w:b/>
          <w:sz w:val="20"/>
        </w:rPr>
        <w:t>Předání díla</w:t>
      </w:r>
    </w:p>
    <w:p w14:paraId="332AE729" w14:textId="77777777" w:rsidR="00DF3BCB" w:rsidRPr="00D4235B" w:rsidRDefault="001A3CDF" w:rsidP="00D4235B">
      <w:pPr>
        <w:widowControl/>
        <w:numPr>
          <w:ilvl w:val="0"/>
          <w:numId w:val="46"/>
        </w:numPr>
        <w:tabs>
          <w:tab w:val="clear" w:pos="360"/>
          <w:tab w:val="num" w:pos="426"/>
        </w:tabs>
        <w:suppressAutoHyphens/>
        <w:overflowPunct w:val="0"/>
        <w:autoSpaceDE w:val="0"/>
        <w:autoSpaceDN w:val="0"/>
        <w:adjustRightInd w:val="0"/>
        <w:spacing w:line="280" w:lineRule="atLeast"/>
        <w:ind w:hanging="426"/>
        <w:jc w:val="both"/>
        <w:rPr>
          <w:rFonts w:cs="Arial"/>
          <w:sz w:val="20"/>
        </w:rPr>
      </w:pPr>
      <w:r w:rsidRPr="00D4235B">
        <w:rPr>
          <w:rFonts w:cs="Arial"/>
          <w:sz w:val="20"/>
        </w:rPr>
        <w:t xml:space="preserve">Po </w:t>
      </w:r>
      <w:r w:rsidR="00DF3BCB" w:rsidRPr="00D4235B">
        <w:rPr>
          <w:rFonts w:cs="Arial"/>
          <w:sz w:val="20"/>
        </w:rPr>
        <w:t xml:space="preserve">dokončení díla vyzve zhotovitel objednatele k převzetí díla písemně alespoň 10 pracovních dnů před navrženým termínem přejímacího řízení. </w:t>
      </w:r>
    </w:p>
    <w:p w14:paraId="28F41806" w14:textId="77777777" w:rsidR="00DF3BCB" w:rsidRPr="00D4235B" w:rsidRDefault="00DF3BCB" w:rsidP="00D4235B">
      <w:pPr>
        <w:widowControl/>
        <w:numPr>
          <w:ilvl w:val="0"/>
          <w:numId w:val="46"/>
        </w:numPr>
        <w:tabs>
          <w:tab w:val="clear" w:pos="360"/>
          <w:tab w:val="num" w:pos="426"/>
        </w:tabs>
        <w:suppressAutoHyphens/>
        <w:overflowPunct w:val="0"/>
        <w:autoSpaceDE w:val="0"/>
        <w:autoSpaceDN w:val="0"/>
        <w:adjustRightInd w:val="0"/>
        <w:spacing w:line="280" w:lineRule="atLeast"/>
        <w:ind w:hanging="426"/>
        <w:jc w:val="both"/>
        <w:rPr>
          <w:rFonts w:cs="Arial"/>
          <w:sz w:val="20"/>
        </w:rPr>
      </w:pPr>
      <w:r w:rsidRPr="00D4235B">
        <w:rPr>
          <w:rFonts w:cs="Arial"/>
          <w:sz w:val="20"/>
        </w:rPr>
        <w:t xml:space="preserve">O předání a převzetí díla bude sepsán předávací protokol obsahující zejména označení díla, identifikační údaje smluvních stran, číslo a datum uzavření této Smlouvy včetně jejích dodatků, datum zahájení a dokončení díla, prohlášení objednatele o převzetí nebo nepřevzetí díla, seznam předaných dokladů, případný soupis vad a nedodělků s termínem jejich odstranění, datum a místo předání díla a podpisy oprávněných zástupců smluvních stran. </w:t>
      </w:r>
    </w:p>
    <w:p w14:paraId="7128EC80" w14:textId="77777777" w:rsidR="00DF3BCB" w:rsidRPr="00D4235B" w:rsidRDefault="00DF3BCB" w:rsidP="00D4235B">
      <w:pPr>
        <w:widowControl/>
        <w:numPr>
          <w:ilvl w:val="0"/>
          <w:numId w:val="46"/>
        </w:numPr>
        <w:tabs>
          <w:tab w:val="clear" w:pos="360"/>
          <w:tab w:val="num" w:pos="426"/>
        </w:tabs>
        <w:suppressAutoHyphens/>
        <w:overflowPunct w:val="0"/>
        <w:autoSpaceDE w:val="0"/>
        <w:autoSpaceDN w:val="0"/>
        <w:adjustRightInd w:val="0"/>
        <w:spacing w:line="280" w:lineRule="atLeast"/>
        <w:ind w:hanging="426"/>
        <w:jc w:val="both"/>
        <w:rPr>
          <w:rFonts w:cs="Arial"/>
          <w:sz w:val="20"/>
        </w:rPr>
      </w:pPr>
      <w:r w:rsidRPr="00D4235B">
        <w:rPr>
          <w:rFonts w:cs="Arial"/>
          <w:sz w:val="20"/>
        </w:rPr>
        <w:t>Při předání díla předá zhotovitel objednateli veškeré doklady požadované touto Smlouvou, zejména dokumentaci skutečného provedení stavby v listinné i elektronické podobě, revize, certifikáty, atesty, doklady o nakládání s odpady a další dokumenty potřebné k řádnému a bezpečnému užívání díla.</w:t>
      </w:r>
    </w:p>
    <w:p w14:paraId="031DBE17" w14:textId="77777777" w:rsidR="00DF3BCB" w:rsidRPr="00D4235B" w:rsidRDefault="00DF3BCB" w:rsidP="00D4235B">
      <w:pPr>
        <w:widowControl/>
        <w:numPr>
          <w:ilvl w:val="0"/>
          <w:numId w:val="46"/>
        </w:numPr>
        <w:tabs>
          <w:tab w:val="clear" w:pos="360"/>
          <w:tab w:val="num" w:pos="426"/>
        </w:tabs>
        <w:suppressAutoHyphens/>
        <w:overflowPunct w:val="0"/>
        <w:autoSpaceDE w:val="0"/>
        <w:autoSpaceDN w:val="0"/>
        <w:adjustRightInd w:val="0"/>
        <w:spacing w:line="280" w:lineRule="atLeast"/>
        <w:ind w:hanging="426"/>
        <w:jc w:val="both"/>
        <w:rPr>
          <w:rFonts w:cs="Arial"/>
          <w:sz w:val="20"/>
        </w:rPr>
      </w:pPr>
      <w:r w:rsidRPr="00D4235B">
        <w:rPr>
          <w:rFonts w:cs="Arial"/>
          <w:sz w:val="20"/>
        </w:rPr>
        <w:t xml:space="preserve">Objednatel není povinen převzít dílo, pokud vykazuje vady nebo nedodělky bránící jeho řádnému nebo bezpečnému užívání nebo pokud zhotovitel nepředá doklady požadované touto Smlouvou. </w:t>
      </w:r>
    </w:p>
    <w:p w14:paraId="0199F494" w14:textId="77777777" w:rsidR="00DF3BCB" w:rsidRPr="00D4235B" w:rsidRDefault="00DF3BCB" w:rsidP="00D4235B">
      <w:pPr>
        <w:widowControl/>
        <w:numPr>
          <w:ilvl w:val="0"/>
          <w:numId w:val="46"/>
        </w:numPr>
        <w:tabs>
          <w:tab w:val="clear" w:pos="360"/>
          <w:tab w:val="num" w:pos="426"/>
        </w:tabs>
        <w:suppressAutoHyphens/>
        <w:overflowPunct w:val="0"/>
        <w:autoSpaceDE w:val="0"/>
        <w:autoSpaceDN w:val="0"/>
        <w:adjustRightInd w:val="0"/>
        <w:spacing w:line="280" w:lineRule="atLeast"/>
        <w:ind w:hanging="426"/>
        <w:jc w:val="both"/>
        <w:rPr>
          <w:rFonts w:cs="Arial"/>
          <w:sz w:val="20"/>
        </w:rPr>
      </w:pPr>
      <w:r w:rsidRPr="00D4235B">
        <w:rPr>
          <w:rFonts w:cs="Arial"/>
          <w:sz w:val="20"/>
        </w:rPr>
        <w:t xml:space="preserve">Dílo se považuje za řádně dokončené jeho protokolárním předáním a převzetím objednatelem, včetně předání všech požadovaných dokladů, s výjimkou ojedinělých drobných vad a nedodělků, které samy o sobě ani ve spojení s jinými nebrání řádnému užívání díla funkčně ani esteticky a jeho užívání podstatným způsobem neomezují. </w:t>
      </w:r>
    </w:p>
    <w:p w14:paraId="5E39C4EB" w14:textId="77777777" w:rsidR="00DF3BCB" w:rsidRPr="00D4235B" w:rsidRDefault="00DF3BCB" w:rsidP="00D4235B">
      <w:pPr>
        <w:widowControl/>
        <w:numPr>
          <w:ilvl w:val="0"/>
          <w:numId w:val="46"/>
        </w:numPr>
        <w:tabs>
          <w:tab w:val="clear" w:pos="360"/>
          <w:tab w:val="num" w:pos="426"/>
        </w:tabs>
        <w:suppressAutoHyphens/>
        <w:overflowPunct w:val="0"/>
        <w:autoSpaceDE w:val="0"/>
        <w:autoSpaceDN w:val="0"/>
        <w:adjustRightInd w:val="0"/>
        <w:spacing w:line="280" w:lineRule="atLeast"/>
        <w:ind w:hanging="426"/>
        <w:jc w:val="both"/>
        <w:rPr>
          <w:rFonts w:cs="Arial"/>
          <w:sz w:val="20"/>
        </w:rPr>
      </w:pPr>
      <w:r w:rsidRPr="00D4235B">
        <w:rPr>
          <w:rFonts w:cs="Arial"/>
          <w:sz w:val="20"/>
        </w:rPr>
        <w:t xml:space="preserve">Zhotovitel se zavazuje odstranit vady a nedodělky uvedené v předávacím protokolu ve sjednaných termínech. Neodstraní-li zhotovitel vady nebo nedodělky řádně a včas, je objednatel oprávněn zajistit jejich odstranění sám nebo prostřednictvím třetí osoby na náklady zhotovitele. Objednatel je oprávněn prokazatelně vzniklé náklady jednostranně započíst proti jakékoliv splatné pohledávce zhotovitele. </w:t>
      </w:r>
    </w:p>
    <w:p w14:paraId="30C586E6" w14:textId="77777777" w:rsidR="00DF3BCB" w:rsidRPr="00D4235B" w:rsidRDefault="00DF3BCB" w:rsidP="00D4235B">
      <w:pPr>
        <w:widowControl/>
        <w:numPr>
          <w:ilvl w:val="0"/>
          <w:numId w:val="46"/>
        </w:numPr>
        <w:tabs>
          <w:tab w:val="clear" w:pos="360"/>
          <w:tab w:val="num" w:pos="426"/>
        </w:tabs>
        <w:suppressAutoHyphens/>
        <w:overflowPunct w:val="0"/>
        <w:autoSpaceDE w:val="0"/>
        <w:autoSpaceDN w:val="0"/>
        <w:adjustRightInd w:val="0"/>
        <w:spacing w:line="280" w:lineRule="atLeast"/>
        <w:ind w:hanging="426"/>
        <w:jc w:val="both"/>
        <w:rPr>
          <w:rFonts w:cs="Arial"/>
          <w:sz w:val="20"/>
        </w:rPr>
      </w:pPr>
      <w:r w:rsidRPr="00D4235B">
        <w:rPr>
          <w:rFonts w:cs="Arial"/>
          <w:sz w:val="20"/>
        </w:rPr>
        <w:t xml:space="preserve">Pokud to povaha díla vyžaduje, provede zhotovitel při předání díla zaškolení osob určených objednatelem k obsluze a údržbě zařízení nebo technologií instalovaných v rámci díla. </w:t>
      </w:r>
    </w:p>
    <w:p w14:paraId="12CF3E1A" w14:textId="77777777" w:rsidR="00DF3BCB" w:rsidRPr="00D4235B" w:rsidRDefault="00DF3BCB" w:rsidP="00D4235B">
      <w:pPr>
        <w:widowControl/>
        <w:numPr>
          <w:ilvl w:val="0"/>
          <w:numId w:val="46"/>
        </w:numPr>
        <w:tabs>
          <w:tab w:val="clear" w:pos="360"/>
          <w:tab w:val="num" w:pos="426"/>
        </w:tabs>
        <w:suppressAutoHyphens/>
        <w:overflowPunct w:val="0"/>
        <w:autoSpaceDE w:val="0"/>
        <w:autoSpaceDN w:val="0"/>
        <w:adjustRightInd w:val="0"/>
        <w:spacing w:line="280" w:lineRule="atLeast"/>
        <w:ind w:hanging="426"/>
        <w:jc w:val="both"/>
        <w:rPr>
          <w:rFonts w:cs="Arial"/>
          <w:sz w:val="20"/>
        </w:rPr>
      </w:pPr>
      <w:r w:rsidRPr="00D4235B">
        <w:rPr>
          <w:rFonts w:cs="Arial"/>
          <w:sz w:val="20"/>
        </w:rPr>
        <w:t xml:space="preserve">Zhotovitel se zavazuje poskytovat objednateli potřebnou součinnost při kolaudačním řízení nebo jiných správních řízeních souvisejících s povolením užívání díla, a to bezplatně v rámci sjednané ceny díla. </w:t>
      </w:r>
    </w:p>
    <w:p w14:paraId="191172C1" w14:textId="34D9639D" w:rsidR="00DF3BCB" w:rsidRPr="00D4235B" w:rsidRDefault="00DF3BCB" w:rsidP="00D4235B">
      <w:pPr>
        <w:widowControl/>
        <w:numPr>
          <w:ilvl w:val="0"/>
          <w:numId w:val="46"/>
        </w:numPr>
        <w:tabs>
          <w:tab w:val="clear" w:pos="360"/>
          <w:tab w:val="num" w:pos="426"/>
        </w:tabs>
        <w:suppressAutoHyphens/>
        <w:overflowPunct w:val="0"/>
        <w:autoSpaceDE w:val="0"/>
        <w:autoSpaceDN w:val="0"/>
        <w:adjustRightInd w:val="0"/>
        <w:spacing w:line="280" w:lineRule="atLeast"/>
        <w:ind w:hanging="426"/>
        <w:jc w:val="both"/>
        <w:rPr>
          <w:rFonts w:cs="Arial"/>
          <w:sz w:val="20"/>
        </w:rPr>
      </w:pPr>
      <w:r w:rsidRPr="00D4235B">
        <w:rPr>
          <w:rFonts w:cs="Arial"/>
          <w:sz w:val="20"/>
        </w:rPr>
        <w:t>Podpis předávacího protokolu nezbavuje zhotovitele odpovědnosti za vady díla, které se projeví po předání díla v záruční době nebo které nemohly být při předání díla zjištěny.</w:t>
      </w:r>
    </w:p>
    <w:p w14:paraId="5450F0E8" w14:textId="77777777" w:rsidR="002334FD" w:rsidRPr="00D4235B" w:rsidRDefault="002334FD" w:rsidP="00D4235B">
      <w:pPr>
        <w:widowControl/>
        <w:suppressAutoHyphens/>
        <w:overflowPunct w:val="0"/>
        <w:autoSpaceDE w:val="0"/>
        <w:autoSpaceDN w:val="0"/>
        <w:adjustRightInd w:val="0"/>
        <w:spacing w:line="280" w:lineRule="atLeast"/>
        <w:jc w:val="both"/>
        <w:rPr>
          <w:rFonts w:cs="Arial"/>
          <w:sz w:val="20"/>
        </w:rPr>
      </w:pPr>
    </w:p>
    <w:p w14:paraId="030C963C" w14:textId="77777777" w:rsidR="00E90B3D" w:rsidRPr="00D4235B" w:rsidRDefault="00E90B3D" w:rsidP="00D4235B">
      <w:pPr>
        <w:widowControl/>
        <w:suppressAutoHyphens/>
        <w:overflowPunct w:val="0"/>
        <w:autoSpaceDE w:val="0"/>
        <w:autoSpaceDN w:val="0"/>
        <w:adjustRightInd w:val="0"/>
        <w:spacing w:line="280" w:lineRule="atLeast"/>
        <w:jc w:val="center"/>
        <w:rPr>
          <w:rFonts w:cs="Arial"/>
          <w:b/>
          <w:sz w:val="20"/>
        </w:rPr>
      </w:pPr>
      <w:r w:rsidRPr="00D4235B">
        <w:rPr>
          <w:rFonts w:cs="Arial"/>
          <w:b/>
          <w:sz w:val="20"/>
        </w:rPr>
        <w:t>XIV.</w:t>
      </w:r>
    </w:p>
    <w:p w14:paraId="14EC3379" w14:textId="77777777" w:rsidR="00E90B3D" w:rsidRPr="00D4235B" w:rsidRDefault="00E90B3D" w:rsidP="00D4235B">
      <w:pPr>
        <w:widowControl/>
        <w:suppressAutoHyphens/>
        <w:overflowPunct w:val="0"/>
        <w:autoSpaceDE w:val="0"/>
        <w:autoSpaceDN w:val="0"/>
        <w:adjustRightInd w:val="0"/>
        <w:spacing w:line="280" w:lineRule="atLeast"/>
        <w:jc w:val="center"/>
        <w:rPr>
          <w:rFonts w:cs="Arial"/>
          <w:b/>
          <w:sz w:val="20"/>
        </w:rPr>
      </w:pPr>
      <w:bookmarkStart w:id="3" w:name="_Hlk505074626"/>
      <w:r w:rsidRPr="00D4235B">
        <w:rPr>
          <w:rFonts w:cs="Arial"/>
          <w:b/>
          <w:sz w:val="20"/>
        </w:rPr>
        <w:t>Záruční podmínky a odpovědnost za vady</w:t>
      </w:r>
      <w:bookmarkEnd w:id="3"/>
    </w:p>
    <w:p w14:paraId="7F8118D3" w14:textId="77777777" w:rsidR="00DF3BCB" w:rsidRPr="00D4235B" w:rsidRDefault="001A3CDF" w:rsidP="00D4235B">
      <w:pPr>
        <w:widowControl/>
        <w:numPr>
          <w:ilvl w:val="0"/>
          <w:numId w:val="15"/>
        </w:numPr>
        <w:tabs>
          <w:tab w:val="clear" w:pos="360"/>
          <w:tab w:val="num" w:pos="426"/>
          <w:tab w:val="num" w:pos="720"/>
        </w:tabs>
        <w:suppressAutoHyphens/>
        <w:overflowPunct w:val="0"/>
        <w:autoSpaceDE w:val="0"/>
        <w:autoSpaceDN w:val="0"/>
        <w:adjustRightInd w:val="0"/>
        <w:spacing w:line="280" w:lineRule="atLeast"/>
        <w:ind w:left="425" w:hanging="425"/>
        <w:jc w:val="both"/>
        <w:rPr>
          <w:rFonts w:cs="Arial"/>
          <w:sz w:val="20"/>
        </w:rPr>
      </w:pPr>
      <w:r w:rsidRPr="00D4235B">
        <w:rPr>
          <w:rFonts w:cs="Arial"/>
          <w:sz w:val="20"/>
        </w:rPr>
        <w:t xml:space="preserve">Zhotovitel </w:t>
      </w:r>
      <w:r w:rsidR="00DF3BCB" w:rsidRPr="00D4235B">
        <w:rPr>
          <w:rFonts w:cs="Arial"/>
          <w:sz w:val="20"/>
        </w:rPr>
        <w:t>odpovídá za to, že dílo bude provedeno v souladu s touto Smlouvou, projektovou dokumentací, příslušnými právními předpisy, technickými normami a technologickými postupy platnými v době realizace díla.</w:t>
      </w:r>
    </w:p>
    <w:p w14:paraId="3FD1F72A" w14:textId="77777777" w:rsidR="00DF3BCB" w:rsidRPr="00D4235B" w:rsidRDefault="00DF3BCB" w:rsidP="00D4235B">
      <w:pPr>
        <w:widowControl/>
        <w:numPr>
          <w:ilvl w:val="0"/>
          <w:numId w:val="15"/>
        </w:numPr>
        <w:tabs>
          <w:tab w:val="clear" w:pos="360"/>
          <w:tab w:val="num" w:pos="426"/>
          <w:tab w:val="num" w:pos="720"/>
        </w:tabs>
        <w:suppressAutoHyphens/>
        <w:overflowPunct w:val="0"/>
        <w:autoSpaceDE w:val="0"/>
        <w:autoSpaceDN w:val="0"/>
        <w:adjustRightInd w:val="0"/>
        <w:spacing w:line="280" w:lineRule="atLeast"/>
        <w:ind w:left="425" w:hanging="425"/>
        <w:jc w:val="both"/>
        <w:rPr>
          <w:rFonts w:cs="Arial"/>
          <w:sz w:val="20"/>
        </w:rPr>
      </w:pPr>
      <w:r w:rsidRPr="00D4235B">
        <w:rPr>
          <w:rFonts w:cs="Arial"/>
          <w:sz w:val="20"/>
        </w:rPr>
        <w:t xml:space="preserve">Zhotovitel odpovídá za vady, které má dílo v době jeho předání, a dále za vady vzniklé v záruční době. </w:t>
      </w:r>
    </w:p>
    <w:p w14:paraId="4274C092" w14:textId="77777777" w:rsidR="00DF3BCB" w:rsidRPr="00D4235B" w:rsidRDefault="00DF3BCB" w:rsidP="00D4235B">
      <w:pPr>
        <w:widowControl/>
        <w:numPr>
          <w:ilvl w:val="0"/>
          <w:numId w:val="15"/>
        </w:numPr>
        <w:tabs>
          <w:tab w:val="clear" w:pos="360"/>
          <w:tab w:val="num" w:pos="426"/>
          <w:tab w:val="num" w:pos="720"/>
        </w:tabs>
        <w:suppressAutoHyphens/>
        <w:overflowPunct w:val="0"/>
        <w:autoSpaceDE w:val="0"/>
        <w:autoSpaceDN w:val="0"/>
        <w:adjustRightInd w:val="0"/>
        <w:spacing w:line="280" w:lineRule="atLeast"/>
        <w:ind w:left="425" w:hanging="425"/>
        <w:jc w:val="both"/>
        <w:rPr>
          <w:rFonts w:cs="Arial"/>
          <w:sz w:val="20"/>
        </w:rPr>
      </w:pPr>
      <w:r w:rsidRPr="00D4235B">
        <w:rPr>
          <w:rFonts w:cs="Arial"/>
          <w:sz w:val="20"/>
        </w:rPr>
        <w:t xml:space="preserve">Zhotovitel neodpovídá za vady způsobené nevhodným nebo neodborným užíváním díla, nedostatečnou nebo nesprávnou údržbou, pokud zhotovitel objednateli předal návod k užívání a údržbě, poškozením způsobeným objednatelem nebo třetí osobou nebo běžným opotřebením odpovídajícím povaze a účelu díla. </w:t>
      </w:r>
    </w:p>
    <w:p w14:paraId="4AE39AD3" w14:textId="269FF77F" w:rsidR="00DF3BCB" w:rsidRPr="00D4235B" w:rsidRDefault="00DF3BCB" w:rsidP="00D4235B">
      <w:pPr>
        <w:widowControl/>
        <w:numPr>
          <w:ilvl w:val="0"/>
          <w:numId w:val="15"/>
        </w:numPr>
        <w:tabs>
          <w:tab w:val="clear" w:pos="360"/>
          <w:tab w:val="num" w:pos="426"/>
          <w:tab w:val="num" w:pos="720"/>
        </w:tabs>
        <w:suppressAutoHyphens/>
        <w:overflowPunct w:val="0"/>
        <w:autoSpaceDE w:val="0"/>
        <w:autoSpaceDN w:val="0"/>
        <w:adjustRightInd w:val="0"/>
        <w:spacing w:line="280" w:lineRule="atLeast"/>
        <w:ind w:left="425" w:hanging="425"/>
        <w:jc w:val="both"/>
        <w:rPr>
          <w:rFonts w:cs="Arial"/>
          <w:sz w:val="20"/>
        </w:rPr>
      </w:pPr>
      <w:r w:rsidRPr="00D4235B">
        <w:rPr>
          <w:rFonts w:cs="Arial"/>
          <w:sz w:val="20"/>
        </w:rPr>
        <w:t xml:space="preserve">Zhotovitel poskytuje </w:t>
      </w:r>
      <w:r w:rsidRPr="00D4529A">
        <w:rPr>
          <w:rFonts w:cs="Arial"/>
          <w:sz w:val="20"/>
        </w:rPr>
        <w:t xml:space="preserve">objednateli záruku v délce </w:t>
      </w:r>
      <w:r w:rsidR="00D4529A" w:rsidRPr="00D4529A">
        <w:rPr>
          <w:rFonts w:cs="Arial"/>
          <w:sz w:val="20"/>
        </w:rPr>
        <w:t>60</w:t>
      </w:r>
      <w:r w:rsidRPr="00D4529A">
        <w:rPr>
          <w:rFonts w:cs="Arial"/>
          <w:sz w:val="20"/>
        </w:rPr>
        <w:t xml:space="preserve"> měsíců na stavební část díla včetně sportovních povrchů a drenážních systémů a v délce 24 měsíců na technologické části, zařízení a prvky podléhající běžnému provoznímu opotřebení, a to ode dne protokolárního předání a převzetí díla.</w:t>
      </w:r>
    </w:p>
    <w:p w14:paraId="3AC8A5FF" w14:textId="77777777" w:rsidR="00DF3BCB" w:rsidRPr="00D4235B" w:rsidRDefault="00DF3BCB" w:rsidP="00D4235B">
      <w:pPr>
        <w:widowControl/>
        <w:numPr>
          <w:ilvl w:val="0"/>
          <w:numId w:val="15"/>
        </w:numPr>
        <w:tabs>
          <w:tab w:val="clear" w:pos="360"/>
          <w:tab w:val="num" w:pos="426"/>
          <w:tab w:val="num" w:pos="720"/>
        </w:tabs>
        <w:suppressAutoHyphens/>
        <w:overflowPunct w:val="0"/>
        <w:autoSpaceDE w:val="0"/>
        <w:autoSpaceDN w:val="0"/>
        <w:adjustRightInd w:val="0"/>
        <w:spacing w:line="280" w:lineRule="atLeast"/>
        <w:ind w:left="425" w:hanging="425"/>
        <w:jc w:val="both"/>
        <w:rPr>
          <w:rFonts w:cs="Arial"/>
          <w:sz w:val="20"/>
        </w:rPr>
      </w:pPr>
      <w:r w:rsidRPr="00D4235B">
        <w:rPr>
          <w:rFonts w:cs="Arial"/>
          <w:sz w:val="20"/>
        </w:rPr>
        <w:t xml:space="preserve">Záruční doba počíná běžet dnem protokolárního předání a převzetí díla. Pokud objednatel převezme dílo s drobnými vadami nebo nedodělky, počíná záruční doba na dotčenou část díla běžet až dnem jejich úplného odstranění. </w:t>
      </w:r>
    </w:p>
    <w:p w14:paraId="7EDC159F" w14:textId="77777777" w:rsidR="00DF3BCB" w:rsidRPr="00D4235B" w:rsidRDefault="00DF3BCB" w:rsidP="00D4235B">
      <w:pPr>
        <w:widowControl/>
        <w:numPr>
          <w:ilvl w:val="0"/>
          <w:numId w:val="15"/>
        </w:numPr>
        <w:tabs>
          <w:tab w:val="clear" w:pos="360"/>
          <w:tab w:val="num" w:pos="426"/>
          <w:tab w:val="num" w:pos="720"/>
        </w:tabs>
        <w:suppressAutoHyphens/>
        <w:overflowPunct w:val="0"/>
        <w:autoSpaceDE w:val="0"/>
        <w:autoSpaceDN w:val="0"/>
        <w:adjustRightInd w:val="0"/>
        <w:spacing w:line="280" w:lineRule="atLeast"/>
        <w:ind w:left="425" w:hanging="425"/>
        <w:jc w:val="both"/>
        <w:rPr>
          <w:rFonts w:cs="Arial"/>
          <w:sz w:val="20"/>
        </w:rPr>
      </w:pPr>
      <w:r w:rsidRPr="00D4235B">
        <w:rPr>
          <w:rFonts w:cs="Arial"/>
          <w:sz w:val="20"/>
        </w:rPr>
        <w:t xml:space="preserve">Objednatel je povinen oznámit vady zhotoviteli bez zbytečného odkladu po jejich zjištění, a to písemně, elektronickou poštou nebo prostřednictvím datové schránky. Oznámení musí obsahovat alespoň popis vady a její projevy. </w:t>
      </w:r>
    </w:p>
    <w:p w14:paraId="7D7E2549" w14:textId="77777777" w:rsidR="00DF3BCB" w:rsidRPr="00D4235B" w:rsidRDefault="00DF3BCB" w:rsidP="00D4235B">
      <w:pPr>
        <w:widowControl/>
        <w:numPr>
          <w:ilvl w:val="0"/>
          <w:numId w:val="15"/>
        </w:numPr>
        <w:tabs>
          <w:tab w:val="clear" w:pos="360"/>
          <w:tab w:val="num" w:pos="426"/>
          <w:tab w:val="num" w:pos="720"/>
        </w:tabs>
        <w:suppressAutoHyphens/>
        <w:overflowPunct w:val="0"/>
        <w:autoSpaceDE w:val="0"/>
        <w:autoSpaceDN w:val="0"/>
        <w:adjustRightInd w:val="0"/>
        <w:spacing w:line="280" w:lineRule="atLeast"/>
        <w:ind w:left="425" w:hanging="425"/>
        <w:jc w:val="both"/>
        <w:rPr>
          <w:rFonts w:cs="Arial"/>
          <w:sz w:val="20"/>
        </w:rPr>
      </w:pPr>
      <w:r w:rsidRPr="00D4235B">
        <w:rPr>
          <w:rFonts w:cs="Arial"/>
          <w:sz w:val="20"/>
        </w:rPr>
        <w:lastRenderedPageBreak/>
        <w:t xml:space="preserve">Zhotovitel je povinen zahájit odstraňování vad nebránících užívání díla nejpozději do 3 pracovních dnů od doručení reklamace a odstranit je nejpozději do 15 kalendářních dnů, nedohodnou-li se smluvní strany s ohledem na technologické postupy jinak. </w:t>
      </w:r>
    </w:p>
    <w:p w14:paraId="179030B4" w14:textId="77777777" w:rsidR="00DF3BCB" w:rsidRPr="00D4235B" w:rsidRDefault="00DF3BCB" w:rsidP="00D4235B">
      <w:pPr>
        <w:widowControl/>
        <w:numPr>
          <w:ilvl w:val="0"/>
          <w:numId w:val="15"/>
        </w:numPr>
        <w:tabs>
          <w:tab w:val="clear" w:pos="360"/>
          <w:tab w:val="num" w:pos="426"/>
          <w:tab w:val="num" w:pos="720"/>
        </w:tabs>
        <w:suppressAutoHyphens/>
        <w:overflowPunct w:val="0"/>
        <w:autoSpaceDE w:val="0"/>
        <w:autoSpaceDN w:val="0"/>
        <w:adjustRightInd w:val="0"/>
        <w:spacing w:line="280" w:lineRule="atLeast"/>
        <w:ind w:left="425" w:hanging="425"/>
        <w:jc w:val="both"/>
        <w:rPr>
          <w:rFonts w:cs="Arial"/>
          <w:sz w:val="20"/>
        </w:rPr>
      </w:pPr>
      <w:r w:rsidRPr="00D4235B">
        <w:rPr>
          <w:rFonts w:cs="Arial"/>
          <w:sz w:val="20"/>
        </w:rPr>
        <w:t xml:space="preserve">V případě vad bránících užívání díla nebo havarijních stavů je zhotovitel povinen zahájit odstraňování vady bez zbytečného odkladu, nejpozději do 24 hodin od jejího oznámení, a odstranit ji v nejkratší možné technicky realizovatelné lhůtě. </w:t>
      </w:r>
    </w:p>
    <w:p w14:paraId="3EFE82C1" w14:textId="77777777" w:rsidR="00DF3BCB" w:rsidRPr="00D4235B" w:rsidRDefault="00DF3BCB" w:rsidP="00D4235B">
      <w:pPr>
        <w:widowControl/>
        <w:numPr>
          <w:ilvl w:val="0"/>
          <w:numId w:val="15"/>
        </w:numPr>
        <w:tabs>
          <w:tab w:val="clear" w:pos="360"/>
          <w:tab w:val="num" w:pos="426"/>
          <w:tab w:val="num" w:pos="720"/>
        </w:tabs>
        <w:suppressAutoHyphens/>
        <w:overflowPunct w:val="0"/>
        <w:autoSpaceDE w:val="0"/>
        <w:autoSpaceDN w:val="0"/>
        <w:adjustRightInd w:val="0"/>
        <w:spacing w:line="280" w:lineRule="atLeast"/>
        <w:ind w:left="425" w:hanging="425"/>
        <w:jc w:val="both"/>
        <w:rPr>
          <w:rFonts w:cs="Arial"/>
          <w:sz w:val="20"/>
        </w:rPr>
      </w:pPr>
      <w:r w:rsidRPr="00D4235B">
        <w:rPr>
          <w:rFonts w:cs="Arial"/>
          <w:sz w:val="20"/>
        </w:rPr>
        <w:t xml:space="preserve">Termín odstranění reklamované vady bude stanoven s ohledem na charakter a rozsah vady, klimatické podmínky a technologické postupy potřebné pro její odstranění, nedohodnou-li se smluvní strany jinak. </w:t>
      </w:r>
    </w:p>
    <w:p w14:paraId="7BFEAF1A" w14:textId="77777777" w:rsidR="00DF3BCB" w:rsidRPr="00D4235B" w:rsidRDefault="00DF3BCB" w:rsidP="00D4235B">
      <w:pPr>
        <w:widowControl/>
        <w:numPr>
          <w:ilvl w:val="0"/>
          <w:numId w:val="15"/>
        </w:numPr>
        <w:tabs>
          <w:tab w:val="clear" w:pos="360"/>
          <w:tab w:val="num" w:pos="426"/>
          <w:tab w:val="num" w:pos="720"/>
        </w:tabs>
        <w:suppressAutoHyphens/>
        <w:overflowPunct w:val="0"/>
        <w:autoSpaceDE w:val="0"/>
        <w:autoSpaceDN w:val="0"/>
        <w:adjustRightInd w:val="0"/>
        <w:spacing w:line="280" w:lineRule="atLeast"/>
        <w:ind w:left="425" w:hanging="425"/>
        <w:jc w:val="both"/>
        <w:rPr>
          <w:rFonts w:cs="Arial"/>
          <w:sz w:val="20"/>
        </w:rPr>
      </w:pPr>
      <w:r w:rsidRPr="00D4235B">
        <w:rPr>
          <w:rFonts w:cs="Arial"/>
          <w:sz w:val="20"/>
        </w:rPr>
        <w:t xml:space="preserve">Nenastoupí-li zhotovitel k odstranění vady ve sjednané lhůtě nebo neodstraní-li vadu řádně a včas, je objednatel oprávněn zajistit odstranění vady sám nebo prostřednictvím třetí osoby na náklady zhotovitele. Objednatel je oprávněn prokazatelně vzniklé náklady jednostranně započíst proti jakékoliv splatné pohledávce zhotovitele. </w:t>
      </w:r>
    </w:p>
    <w:p w14:paraId="208435D6" w14:textId="77777777" w:rsidR="00DF3BCB" w:rsidRPr="00D4235B" w:rsidRDefault="00DF3BCB" w:rsidP="00D4235B">
      <w:pPr>
        <w:widowControl/>
        <w:numPr>
          <w:ilvl w:val="0"/>
          <w:numId w:val="15"/>
        </w:numPr>
        <w:tabs>
          <w:tab w:val="clear" w:pos="360"/>
          <w:tab w:val="num" w:pos="426"/>
          <w:tab w:val="num" w:pos="720"/>
        </w:tabs>
        <w:suppressAutoHyphens/>
        <w:overflowPunct w:val="0"/>
        <w:autoSpaceDE w:val="0"/>
        <w:autoSpaceDN w:val="0"/>
        <w:adjustRightInd w:val="0"/>
        <w:spacing w:line="280" w:lineRule="atLeast"/>
        <w:ind w:left="425" w:hanging="425"/>
        <w:jc w:val="both"/>
        <w:rPr>
          <w:rFonts w:cs="Arial"/>
          <w:sz w:val="20"/>
        </w:rPr>
      </w:pPr>
      <w:r w:rsidRPr="00D4235B">
        <w:rPr>
          <w:rFonts w:cs="Arial"/>
          <w:sz w:val="20"/>
        </w:rPr>
        <w:t xml:space="preserve">Objednatel je povinen umožnit zhotoviteli přístup k dílu v rozsahu nezbytném pro odstranění reklamovaných vad. </w:t>
      </w:r>
    </w:p>
    <w:p w14:paraId="4867A47D" w14:textId="77777777" w:rsidR="00DF3BCB" w:rsidRPr="00D4235B" w:rsidRDefault="00DF3BCB" w:rsidP="00D4235B">
      <w:pPr>
        <w:widowControl/>
        <w:numPr>
          <w:ilvl w:val="0"/>
          <w:numId w:val="15"/>
        </w:numPr>
        <w:tabs>
          <w:tab w:val="clear" w:pos="360"/>
          <w:tab w:val="num" w:pos="426"/>
          <w:tab w:val="num" w:pos="720"/>
        </w:tabs>
        <w:suppressAutoHyphens/>
        <w:overflowPunct w:val="0"/>
        <w:autoSpaceDE w:val="0"/>
        <w:autoSpaceDN w:val="0"/>
        <w:adjustRightInd w:val="0"/>
        <w:spacing w:line="280" w:lineRule="atLeast"/>
        <w:ind w:left="425" w:hanging="425"/>
        <w:jc w:val="both"/>
        <w:rPr>
          <w:rFonts w:cs="Arial"/>
          <w:sz w:val="20"/>
        </w:rPr>
      </w:pPr>
      <w:r w:rsidRPr="00D4235B">
        <w:rPr>
          <w:rFonts w:cs="Arial"/>
          <w:sz w:val="20"/>
        </w:rPr>
        <w:t xml:space="preserve">O odstranění reklamované vady bude sepsán protokol podepsaný oběma smluvními stranami. </w:t>
      </w:r>
    </w:p>
    <w:p w14:paraId="44D07E5F" w14:textId="365DD2AA" w:rsidR="00DF3BCB" w:rsidRPr="00D4235B" w:rsidRDefault="00DF3BCB" w:rsidP="00D4235B">
      <w:pPr>
        <w:widowControl/>
        <w:numPr>
          <w:ilvl w:val="0"/>
          <w:numId w:val="15"/>
        </w:numPr>
        <w:tabs>
          <w:tab w:val="clear" w:pos="360"/>
          <w:tab w:val="num" w:pos="426"/>
          <w:tab w:val="num" w:pos="720"/>
        </w:tabs>
        <w:suppressAutoHyphens/>
        <w:overflowPunct w:val="0"/>
        <w:autoSpaceDE w:val="0"/>
        <w:autoSpaceDN w:val="0"/>
        <w:adjustRightInd w:val="0"/>
        <w:spacing w:line="280" w:lineRule="atLeast"/>
        <w:ind w:left="425" w:hanging="425"/>
        <w:jc w:val="both"/>
        <w:rPr>
          <w:rFonts w:cs="Arial"/>
          <w:sz w:val="20"/>
        </w:rPr>
      </w:pPr>
      <w:r w:rsidRPr="00D4235B">
        <w:rPr>
          <w:rFonts w:cs="Arial"/>
          <w:sz w:val="20"/>
        </w:rPr>
        <w:t>Odstraněním vady není dotčeno právo objednatele na uplatnění smluvních pokut, náhrady škody nebo jiných práv vyplývajících z této Smlouvy nebo právních předpisů.</w:t>
      </w:r>
    </w:p>
    <w:p w14:paraId="65B9E259" w14:textId="77777777" w:rsidR="00DF3BCB" w:rsidRPr="00D4235B" w:rsidRDefault="00DF3BCB" w:rsidP="00D4235B">
      <w:pPr>
        <w:widowControl/>
        <w:suppressAutoHyphens/>
        <w:overflowPunct w:val="0"/>
        <w:autoSpaceDE w:val="0"/>
        <w:autoSpaceDN w:val="0"/>
        <w:adjustRightInd w:val="0"/>
        <w:spacing w:line="280" w:lineRule="atLeast"/>
        <w:jc w:val="both"/>
        <w:rPr>
          <w:rFonts w:cs="Arial"/>
          <w:b/>
          <w:sz w:val="20"/>
        </w:rPr>
      </w:pPr>
    </w:p>
    <w:p w14:paraId="552CC178" w14:textId="77777777" w:rsidR="00E90B3D" w:rsidRPr="00D4235B" w:rsidRDefault="00E90B3D" w:rsidP="00D4235B">
      <w:pPr>
        <w:widowControl/>
        <w:suppressAutoHyphens/>
        <w:overflowPunct w:val="0"/>
        <w:autoSpaceDE w:val="0"/>
        <w:autoSpaceDN w:val="0"/>
        <w:adjustRightInd w:val="0"/>
        <w:spacing w:line="280" w:lineRule="atLeast"/>
        <w:jc w:val="center"/>
        <w:rPr>
          <w:rFonts w:cs="Arial"/>
          <w:b/>
          <w:sz w:val="20"/>
        </w:rPr>
      </w:pPr>
      <w:r w:rsidRPr="00D4235B">
        <w:rPr>
          <w:rFonts w:cs="Arial"/>
          <w:b/>
          <w:sz w:val="20"/>
        </w:rPr>
        <w:t>XV.</w:t>
      </w:r>
    </w:p>
    <w:p w14:paraId="31070B9C" w14:textId="77777777" w:rsidR="00E90B3D" w:rsidRPr="00D4235B" w:rsidRDefault="00E90B3D" w:rsidP="00D4235B">
      <w:pPr>
        <w:widowControl/>
        <w:suppressAutoHyphens/>
        <w:overflowPunct w:val="0"/>
        <w:autoSpaceDE w:val="0"/>
        <w:autoSpaceDN w:val="0"/>
        <w:adjustRightInd w:val="0"/>
        <w:spacing w:line="280" w:lineRule="atLeast"/>
        <w:jc w:val="center"/>
        <w:rPr>
          <w:rFonts w:cs="Arial"/>
          <w:b/>
          <w:sz w:val="20"/>
        </w:rPr>
      </w:pPr>
      <w:r w:rsidRPr="00D4235B">
        <w:rPr>
          <w:rFonts w:cs="Arial"/>
          <w:b/>
          <w:sz w:val="20"/>
        </w:rPr>
        <w:t>Odpovědnost za škodu</w:t>
      </w:r>
    </w:p>
    <w:p w14:paraId="1FA3FC8B" w14:textId="77777777" w:rsidR="00B21762" w:rsidRPr="00D4235B" w:rsidRDefault="00B21762" w:rsidP="00D4235B">
      <w:pPr>
        <w:widowControl/>
        <w:numPr>
          <w:ilvl w:val="0"/>
          <w:numId w:val="16"/>
        </w:numPr>
        <w:tabs>
          <w:tab w:val="clear" w:pos="360"/>
          <w:tab w:val="num" w:pos="426"/>
          <w:tab w:val="num" w:pos="720"/>
        </w:tabs>
        <w:suppressAutoHyphens/>
        <w:overflowPunct w:val="0"/>
        <w:autoSpaceDE w:val="0"/>
        <w:autoSpaceDN w:val="0"/>
        <w:adjustRightInd w:val="0"/>
        <w:spacing w:line="280" w:lineRule="atLeast"/>
        <w:ind w:left="425" w:hanging="425"/>
        <w:jc w:val="both"/>
        <w:rPr>
          <w:rFonts w:cs="Arial"/>
          <w:sz w:val="20"/>
        </w:rPr>
      </w:pPr>
      <w:r w:rsidRPr="00D4235B">
        <w:rPr>
          <w:rFonts w:cs="Arial"/>
          <w:sz w:val="20"/>
        </w:rPr>
        <w:t xml:space="preserve">Zhotovitel nese nebezpečí škody na prováděném díle až do jeho protokolárního předání a převzetí objednatelem v souladu s touto Smlouvou. </w:t>
      </w:r>
    </w:p>
    <w:p w14:paraId="3D038C61" w14:textId="77777777" w:rsidR="00B21762" w:rsidRPr="00D4235B" w:rsidRDefault="00B21762" w:rsidP="00D4235B">
      <w:pPr>
        <w:widowControl/>
        <w:numPr>
          <w:ilvl w:val="0"/>
          <w:numId w:val="16"/>
        </w:numPr>
        <w:tabs>
          <w:tab w:val="clear" w:pos="360"/>
          <w:tab w:val="num" w:pos="426"/>
          <w:tab w:val="num" w:pos="720"/>
        </w:tabs>
        <w:suppressAutoHyphens/>
        <w:overflowPunct w:val="0"/>
        <w:autoSpaceDE w:val="0"/>
        <w:autoSpaceDN w:val="0"/>
        <w:adjustRightInd w:val="0"/>
        <w:spacing w:line="280" w:lineRule="atLeast"/>
        <w:ind w:left="425" w:hanging="425"/>
        <w:jc w:val="both"/>
        <w:rPr>
          <w:rFonts w:cs="Arial"/>
          <w:sz w:val="20"/>
        </w:rPr>
      </w:pPr>
      <w:r w:rsidRPr="00D4235B">
        <w:rPr>
          <w:rFonts w:cs="Arial"/>
          <w:sz w:val="20"/>
        </w:rPr>
        <w:t xml:space="preserve">Zhotovitel odpovídá za škody způsobené objednateli, třetím osobám nebo životnímu prostředí v souvislosti s prováděním díla, pokud byly způsobeny porušením povinností zhotovitele vyplývajících z této Smlouvy nebo z právních předpisů. </w:t>
      </w:r>
    </w:p>
    <w:p w14:paraId="2651DD8D" w14:textId="77777777" w:rsidR="00B21762" w:rsidRPr="00D4235B" w:rsidRDefault="00B21762" w:rsidP="00D4235B">
      <w:pPr>
        <w:widowControl/>
        <w:numPr>
          <w:ilvl w:val="0"/>
          <w:numId w:val="16"/>
        </w:numPr>
        <w:tabs>
          <w:tab w:val="clear" w:pos="360"/>
          <w:tab w:val="num" w:pos="426"/>
          <w:tab w:val="num" w:pos="720"/>
        </w:tabs>
        <w:suppressAutoHyphens/>
        <w:overflowPunct w:val="0"/>
        <w:autoSpaceDE w:val="0"/>
        <w:autoSpaceDN w:val="0"/>
        <w:adjustRightInd w:val="0"/>
        <w:spacing w:line="280" w:lineRule="atLeast"/>
        <w:ind w:left="425" w:hanging="425"/>
        <w:jc w:val="both"/>
        <w:rPr>
          <w:rFonts w:cs="Arial"/>
          <w:sz w:val="20"/>
        </w:rPr>
      </w:pPr>
      <w:r w:rsidRPr="00D4235B">
        <w:rPr>
          <w:rFonts w:cs="Arial"/>
          <w:sz w:val="20"/>
        </w:rPr>
        <w:t xml:space="preserve">Zhotovitel odpovídá za škodu způsobenou činností svých zaměstnanců, poddodavatelů nebo jiných osob, které použil při plnění této Smlouvy. </w:t>
      </w:r>
    </w:p>
    <w:p w14:paraId="3741F090" w14:textId="77777777" w:rsidR="00B21762" w:rsidRPr="00D4235B" w:rsidRDefault="00B21762" w:rsidP="00D4235B">
      <w:pPr>
        <w:widowControl/>
        <w:numPr>
          <w:ilvl w:val="0"/>
          <w:numId w:val="16"/>
        </w:numPr>
        <w:tabs>
          <w:tab w:val="clear" w:pos="360"/>
          <w:tab w:val="num" w:pos="426"/>
          <w:tab w:val="num" w:pos="720"/>
        </w:tabs>
        <w:suppressAutoHyphens/>
        <w:overflowPunct w:val="0"/>
        <w:autoSpaceDE w:val="0"/>
        <w:autoSpaceDN w:val="0"/>
        <w:adjustRightInd w:val="0"/>
        <w:spacing w:line="280" w:lineRule="atLeast"/>
        <w:ind w:left="425" w:hanging="425"/>
        <w:jc w:val="both"/>
        <w:rPr>
          <w:rFonts w:cs="Arial"/>
          <w:sz w:val="20"/>
        </w:rPr>
      </w:pPr>
      <w:r w:rsidRPr="00D4235B">
        <w:rPr>
          <w:rFonts w:cs="Arial"/>
          <w:sz w:val="20"/>
        </w:rPr>
        <w:t xml:space="preserve">Zhotovitel je povinen bez zbytečného odkladu učinit veškerá přiměřená opatření potřebná k zabránění vzniku škody nebo k omezení jejího rozsahu. </w:t>
      </w:r>
    </w:p>
    <w:p w14:paraId="5B691010" w14:textId="77777777" w:rsidR="00B21762" w:rsidRPr="00D4235B" w:rsidRDefault="00B21762" w:rsidP="00D4235B">
      <w:pPr>
        <w:widowControl/>
        <w:numPr>
          <w:ilvl w:val="0"/>
          <w:numId w:val="16"/>
        </w:numPr>
        <w:tabs>
          <w:tab w:val="clear" w:pos="360"/>
          <w:tab w:val="num" w:pos="426"/>
          <w:tab w:val="num" w:pos="720"/>
        </w:tabs>
        <w:suppressAutoHyphens/>
        <w:overflowPunct w:val="0"/>
        <w:autoSpaceDE w:val="0"/>
        <w:autoSpaceDN w:val="0"/>
        <w:adjustRightInd w:val="0"/>
        <w:spacing w:line="280" w:lineRule="atLeast"/>
        <w:ind w:left="425" w:hanging="425"/>
        <w:jc w:val="both"/>
        <w:rPr>
          <w:rFonts w:cs="Arial"/>
          <w:sz w:val="20"/>
        </w:rPr>
      </w:pPr>
      <w:r w:rsidRPr="00D4235B">
        <w:rPr>
          <w:rFonts w:cs="Arial"/>
          <w:sz w:val="20"/>
        </w:rPr>
        <w:t xml:space="preserve">Vznikne-li v souvislosti s činností zhotovitele škoda, je zhotovitel povinen ji odstranit nebo nahradit v souladu s příslušnými právními předpisy. </w:t>
      </w:r>
    </w:p>
    <w:p w14:paraId="5FC1669E" w14:textId="77777777" w:rsidR="00B21762" w:rsidRPr="00D4235B" w:rsidRDefault="00B21762" w:rsidP="00D4235B">
      <w:pPr>
        <w:widowControl/>
        <w:numPr>
          <w:ilvl w:val="0"/>
          <w:numId w:val="16"/>
        </w:numPr>
        <w:tabs>
          <w:tab w:val="clear" w:pos="360"/>
          <w:tab w:val="num" w:pos="426"/>
          <w:tab w:val="num" w:pos="720"/>
        </w:tabs>
        <w:suppressAutoHyphens/>
        <w:overflowPunct w:val="0"/>
        <w:autoSpaceDE w:val="0"/>
        <w:autoSpaceDN w:val="0"/>
        <w:adjustRightInd w:val="0"/>
        <w:spacing w:line="280" w:lineRule="atLeast"/>
        <w:ind w:left="425" w:hanging="425"/>
        <w:jc w:val="both"/>
        <w:rPr>
          <w:rFonts w:cs="Arial"/>
          <w:sz w:val="20"/>
        </w:rPr>
      </w:pPr>
      <w:r w:rsidRPr="00D4235B">
        <w:rPr>
          <w:rFonts w:cs="Arial"/>
          <w:sz w:val="20"/>
        </w:rPr>
        <w:t xml:space="preserve">Zhotovitel odpovídá za nakládání s odpady vzniklými při realizaci díla v souladu s platnými právními předpisy a zavazuje se přijmout veškerá přiměřená opatření k zabránění úniku škodlivých látek do okolního prostředí. </w:t>
      </w:r>
    </w:p>
    <w:p w14:paraId="204053C9" w14:textId="77777777" w:rsidR="00B21762" w:rsidRPr="00D4235B" w:rsidRDefault="00B21762" w:rsidP="00D4235B">
      <w:pPr>
        <w:widowControl/>
        <w:numPr>
          <w:ilvl w:val="0"/>
          <w:numId w:val="16"/>
        </w:numPr>
        <w:tabs>
          <w:tab w:val="clear" w:pos="360"/>
          <w:tab w:val="num" w:pos="426"/>
          <w:tab w:val="num" w:pos="720"/>
        </w:tabs>
        <w:suppressAutoHyphens/>
        <w:overflowPunct w:val="0"/>
        <w:autoSpaceDE w:val="0"/>
        <w:autoSpaceDN w:val="0"/>
        <w:adjustRightInd w:val="0"/>
        <w:spacing w:line="280" w:lineRule="atLeast"/>
        <w:ind w:left="425" w:hanging="425"/>
        <w:jc w:val="both"/>
        <w:rPr>
          <w:rFonts w:cs="Arial"/>
          <w:sz w:val="20"/>
        </w:rPr>
      </w:pPr>
      <w:r w:rsidRPr="00D4235B">
        <w:rPr>
          <w:rFonts w:cs="Arial"/>
          <w:sz w:val="20"/>
        </w:rPr>
        <w:t>Zhotovitel se zavazuje mít po celou dobu realizace díla sjednáno stavebně-montážní pojištění typu „</w:t>
      </w:r>
      <w:proofErr w:type="spellStart"/>
      <w:r w:rsidRPr="00D4235B">
        <w:rPr>
          <w:rFonts w:cs="Arial"/>
          <w:sz w:val="20"/>
        </w:rPr>
        <w:t>all</w:t>
      </w:r>
      <w:proofErr w:type="spellEnd"/>
      <w:r w:rsidRPr="00D4235B">
        <w:rPr>
          <w:rFonts w:cs="Arial"/>
          <w:sz w:val="20"/>
        </w:rPr>
        <w:t xml:space="preserve"> </w:t>
      </w:r>
      <w:proofErr w:type="spellStart"/>
      <w:r w:rsidRPr="00D4235B">
        <w:rPr>
          <w:rFonts w:cs="Arial"/>
          <w:sz w:val="20"/>
        </w:rPr>
        <w:t>risks</w:t>
      </w:r>
      <w:proofErr w:type="spellEnd"/>
      <w:r w:rsidRPr="00D4235B">
        <w:rPr>
          <w:rFonts w:cs="Arial"/>
          <w:sz w:val="20"/>
        </w:rPr>
        <w:t xml:space="preserve">“ kryjící škody na prováděném díle a pojištění odpovědnosti za škodu způsobenou třetím osobám v souvislosti s prováděním díla, a to s limitem pojistného plnění minimálně ve výši 10.000.000 Kč. </w:t>
      </w:r>
    </w:p>
    <w:p w14:paraId="7800C491" w14:textId="77777777" w:rsidR="00B21762" w:rsidRPr="00D4235B" w:rsidRDefault="00B21762" w:rsidP="00D4235B">
      <w:pPr>
        <w:widowControl/>
        <w:numPr>
          <w:ilvl w:val="0"/>
          <w:numId w:val="16"/>
        </w:numPr>
        <w:tabs>
          <w:tab w:val="clear" w:pos="360"/>
          <w:tab w:val="num" w:pos="426"/>
          <w:tab w:val="num" w:pos="720"/>
        </w:tabs>
        <w:suppressAutoHyphens/>
        <w:overflowPunct w:val="0"/>
        <w:autoSpaceDE w:val="0"/>
        <w:autoSpaceDN w:val="0"/>
        <w:adjustRightInd w:val="0"/>
        <w:spacing w:line="280" w:lineRule="atLeast"/>
        <w:ind w:left="425" w:hanging="425"/>
        <w:jc w:val="both"/>
        <w:rPr>
          <w:rFonts w:cs="Arial"/>
          <w:sz w:val="20"/>
        </w:rPr>
      </w:pPr>
      <w:r w:rsidRPr="00D4235B">
        <w:rPr>
          <w:rFonts w:cs="Arial"/>
          <w:sz w:val="20"/>
        </w:rPr>
        <w:t xml:space="preserve">Zhotovitel je povinen na vyžádání objednatele kdykoliv v průběhu realizace díla prokázat existenci a platnost pojištění předložením pojistné smlouvy, pojistného certifikátu nebo potvrzení pojistitele o trvání pojištění. </w:t>
      </w:r>
    </w:p>
    <w:p w14:paraId="66525477" w14:textId="7245BA16" w:rsidR="00B21762" w:rsidRPr="00D4235B" w:rsidRDefault="00B21762" w:rsidP="00D4235B">
      <w:pPr>
        <w:widowControl/>
        <w:numPr>
          <w:ilvl w:val="0"/>
          <w:numId w:val="16"/>
        </w:numPr>
        <w:tabs>
          <w:tab w:val="clear" w:pos="360"/>
          <w:tab w:val="num" w:pos="426"/>
          <w:tab w:val="num" w:pos="720"/>
        </w:tabs>
        <w:suppressAutoHyphens/>
        <w:overflowPunct w:val="0"/>
        <w:autoSpaceDE w:val="0"/>
        <w:autoSpaceDN w:val="0"/>
        <w:adjustRightInd w:val="0"/>
        <w:spacing w:line="280" w:lineRule="atLeast"/>
        <w:ind w:left="425" w:hanging="425"/>
        <w:jc w:val="both"/>
        <w:rPr>
          <w:rFonts w:cs="Arial"/>
          <w:sz w:val="20"/>
        </w:rPr>
      </w:pPr>
      <w:r w:rsidRPr="00D4235B">
        <w:rPr>
          <w:rFonts w:cs="Arial"/>
          <w:sz w:val="20"/>
        </w:rPr>
        <w:t>Uplatněním nároku na náhradu škody není dotčeno právo objednatele na uplatnění smluvních pokut nebo jiných práv vyplývajících z této Smlouvy nebo právních předpisů.</w:t>
      </w:r>
    </w:p>
    <w:p w14:paraId="6E6E8954" w14:textId="77777777" w:rsidR="00B21762" w:rsidRPr="00D4235B" w:rsidRDefault="00B21762" w:rsidP="00D4235B">
      <w:pPr>
        <w:widowControl/>
        <w:suppressAutoHyphens/>
        <w:overflowPunct w:val="0"/>
        <w:autoSpaceDE w:val="0"/>
        <w:autoSpaceDN w:val="0"/>
        <w:adjustRightInd w:val="0"/>
        <w:spacing w:line="280" w:lineRule="atLeast"/>
        <w:jc w:val="both"/>
        <w:rPr>
          <w:rFonts w:cs="Arial"/>
          <w:b/>
          <w:sz w:val="20"/>
        </w:rPr>
      </w:pPr>
    </w:p>
    <w:p w14:paraId="10AE6930" w14:textId="77777777" w:rsidR="00E90B3D" w:rsidRPr="00D4235B" w:rsidRDefault="00E90B3D" w:rsidP="00D4235B">
      <w:pPr>
        <w:widowControl/>
        <w:suppressAutoHyphens/>
        <w:overflowPunct w:val="0"/>
        <w:autoSpaceDE w:val="0"/>
        <w:autoSpaceDN w:val="0"/>
        <w:adjustRightInd w:val="0"/>
        <w:spacing w:line="280" w:lineRule="atLeast"/>
        <w:jc w:val="center"/>
        <w:rPr>
          <w:rFonts w:cs="Arial"/>
          <w:b/>
          <w:sz w:val="20"/>
        </w:rPr>
      </w:pPr>
      <w:r w:rsidRPr="00D4235B">
        <w:rPr>
          <w:rFonts w:cs="Arial"/>
          <w:b/>
          <w:sz w:val="20"/>
        </w:rPr>
        <w:t>XVI.</w:t>
      </w:r>
    </w:p>
    <w:p w14:paraId="0E061F0C" w14:textId="77777777" w:rsidR="00E90B3D" w:rsidRPr="00D4235B" w:rsidRDefault="00E90B3D" w:rsidP="00D4235B">
      <w:pPr>
        <w:widowControl/>
        <w:suppressAutoHyphens/>
        <w:overflowPunct w:val="0"/>
        <w:autoSpaceDE w:val="0"/>
        <w:autoSpaceDN w:val="0"/>
        <w:adjustRightInd w:val="0"/>
        <w:spacing w:line="280" w:lineRule="atLeast"/>
        <w:jc w:val="center"/>
        <w:rPr>
          <w:rFonts w:cs="Arial"/>
          <w:b/>
          <w:sz w:val="20"/>
        </w:rPr>
      </w:pPr>
      <w:r w:rsidRPr="00D4235B">
        <w:rPr>
          <w:rFonts w:cs="Arial"/>
          <w:b/>
          <w:sz w:val="20"/>
        </w:rPr>
        <w:t>Sankční ujednání</w:t>
      </w:r>
    </w:p>
    <w:p w14:paraId="03A5D362" w14:textId="77777777" w:rsidR="00B21762" w:rsidRPr="00D4235B" w:rsidRDefault="00B21762" w:rsidP="00D4235B">
      <w:pPr>
        <w:widowControl/>
        <w:numPr>
          <w:ilvl w:val="0"/>
          <w:numId w:val="18"/>
        </w:numPr>
        <w:tabs>
          <w:tab w:val="clear" w:pos="360"/>
          <w:tab w:val="num" w:pos="426"/>
        </w:tabs>
        <w:suppressAutoHyphens/>
        <w:overflowPunct w:val="0"/>
        <w:autoSpaceDE w:val="0"/>
        <w:autoSpaceDN w:val="0"/>
        <w:adjustRightInd w:val="0"/>
        <w:spacing w:line="280" w:lineRule="atLeast"/>
        <w:ind w:left="426" w:hanging="426"/>
        <w:jc w:val="both"/>
        <w:rPr>
          <w:rFonts w:cs="Arial"/>
          <w:sz w:val="20"/>
        </w:rPr>
      </w:pPr>
      <w:r w:rsidRPr="00D4235B">
        <w:rPr>
          <w:rFonts w:cs="Arial"/>
          <w:sz w:val="20"/>
        </w:rPr>
        <w:t xml:space="preserve">V případě prodlení zhotovitele s dokončením díla je objednatel oprávněn požadovat smluvní pokutu ve výši 0,05 % z ceny díla bez DPH za každý i započatý kalendářní den prodlení. </w:t>
      </w:r>
    </w:p>
    <w:p w14:paraId="1244765B" w14:textId="77777777" w:rsidR="00B21762" w:rsidRPr="00D4235B" w:rsidRDefault="00B21762" w:rsidP="00D4235B">
      <w:pPr>
        <w:widowControl/>
        <w:numPr>
          <w:ilvl w:val="0"/>
          <w:numId w:val="18"/>
        </w:numPr>
        <w:tabs>
          <w:tab w:val="clear" w:pos="360"/>
          <w:tab w:val="num" w:pos="426"/>
        </w:tabs>
        <w:suppressAutoHyphens/>
        <w:overflowPunct w:val="0"/>
        <w:autoSpaceDE w:val="0"/>
        <w:autoSpaceDN w:val="0"/>
        <w:adjustRightInd w:val="0"/>
        <w:spacing w:line="280" w:lineRule="atLeast"/>
        <w:ind w:left="426" w:hanging="426"/>
        <w:jc w:val="both"/>
        <w:rPr>
          <w:rFonts w:cs="Arial"/>
          <w:sz w:val="20"/>
        </w:rPr>
      </w:pPr>
      <w:r w:rsidRPr="00D4235B">
        <w:rPr>
          <w:rFonts w:cs="Arial"/>
          <w:sz w:val="20"/>
        </w:rPr>
        <w:t xml:space="preserve">V případě prodlení objednatele s úhradou řádně vystavené faktury je zhotovitel oprávněn požadovat úrok z prodlení ve výši stanovené platnými právními předpisy. </w:t>
      </w:r>
    </w:p>
    <w:p w14:paraId="452B9B25" w14:textId="77777777" w:rsidR="00B21762" w:rsidRPr="00D4235B" w:rsidRDefault="00B21762" w:rsidP="00D4235B">
      <w:pPr>
        <w:widowControl/>
        <w:numPr>
          <w:ilvl w:val="0"/>
          <w:numId w:val="18"/>
        </w:numPr>
        <w:tabs>
          <w:tab w:val="clear" w:pos="360"/>
          <w:tab w:val="num" w:pos="426"/>
        </w:tabs>
        <w:suppressAutoHyphens/>
        <w:overflowPunct w:val="0"/>
        <w:autoSpaceDE w:val="0"/>
        <w:autoSpaceDN w:val="0"/>
        <w:adjustRightInd w:val="0"/>
        <w:spacing w:line="280" w:lineRule="atLeast"/>
        <w:ind w:left="426" w:hanging="426"/>
        <w:jc w:val="both"/>
        <w:rPr>
          <w:rFonts w:cs="Arial"/>
          <w:sz w:val="20"/>
        </w:rPr>
      </w:pPr>
      <w:r w:rsidRPr="00D4235B">
        <w:rPr>
          <w:rFonts w:cs="Arial"/>
          <w:sz w:val="20"/>
        </w:rPr>
        <w:t xml:space="preserve">V případě prodlení zhotovitele s vyklizením staveniště je objednatel oprávněn požadovat smluvní pokutu ve výši 10.000 Kč za každý i započatý kalendářní den prodlení. </w:t>
      </w:r>
    </w:p>
    <w:p w14:paraId="4E70C2FA" w14:textId="140FA009" w:rsidR="00B21762" w:rsidRPr="00A33214" w:rsidRDefault="00B21762" w:rsidP="00D4235B">
      <w:pPr>
        <w:widowControl/>
        <w:numPr>
          <w:ilvl w:val="0"/>
          <w:numId w:val="18"/>
        </w:numPr>
        <w:tabs>
          <w:tab w:val="clear" w:pos="360"/>
          <w:tab w:val="num" w:pos="426"/>
        </w:tabs>
        <w:suppressAutoHyphens/>
        <w:overflowPunct w:val="0"/>
        <w:autoSpaceDE w:val="0"/>
        <w:autoSpaceDN w:val="0"/>
        <w:adjustRightInd w:val="0"/>
        <w:spacing w:line="280" w:lineRule="atLeast"/>
        <w:ind w:left="426" w:hanging="426"/>
        <w:jc w:val="both"/>
        <w:rPr>
          <w:rFonts w:cs="Arial"/>
          <w:sz w:val="20"/>
        </w:rPr>
      </w:pPr>
      <w:r w:rsidRPr="00D4235B">
        <w:rPr>
          <w:rFonts w:cs="Arial"/>
          <w:sz w:val="20"/>
        </w:rPr>
        <w:lastRenderedPageBreak/>
        <w:t xml:space="preserve">V případě prodlení </w:t>
      </w:r>
      <w:r w:rsidRPr="00A33214">
        <w:rPr>
          <w:rFonts w:cs="Arial"/>
          <w:sz w:val="20"/>
        </w:rPr>
        <w:t xml:space="preserve">zhotovitele s odstraněním reklamované vady v záruční době je objednatel oprávněn požadovat smluvní pokutu ve výši </w:t>
      </w:r>
      <w:r w:rsidR="00A33214">
        <w:rPr>
          <w:rFonts w:cs="Arial"/>
          <w:sz w:val="20"/>
        </w:rPr>
        <w:t>2</w:t>
      </w:r>
      <w:r w:rsidRPr="00A33214">
        <w:rPr>
          <w:rFonts w:cs="Arial"/>
          <w:sz w:val="20"/>
        </w:rPr>
        <w:t xml:space="preserve">.000 Kč za každý i započatý kalendářní den prodlení a za každou jednotlivou vadu. </w:t>
      </w:r>
    </w:p>
    <w:p w14:paraId="25671391" w14:textId="2FE05C82" w:rsidR="00B21762" w:rsidRPr="00A33214" w:rsidRDefault="00B21762" w:rsidP="00D4235B">
      <w:pPr>
        <w:widowControl/>
        <w:numPr>
          <w:ilvl w:val="0"/>
          <w:numId w:val="18"/>
        </w:numPr>
        <w:tabs>
          <w:tab w:val="clear" w:pos="360"/>
          <w:tab w:val="num" w:pos="426"/>
        </w:tabs>
        <w:suppressAutoHyphens/>
        <w:overflowPunct w:val="0"/>
        <w:autoSpaceDE w:val="0"/>
        <w:autoSpaceDN w:val="0"/>
        <w:adjustRightInd w:val="0"/>
        <w:spacing w:line="280" w:lineRule="atLeast"/>
        <w:ind w:left="426" w:hanging="426"/>
        <w:jc w:val="both"/>
        <w:rPr>
          <w:rFonts w:cs="Arial"/>
          <w:sz w:val="20"/>
        </w:rPr>
      </w:pPr>
      <w:r w:rsidRPr="00A33214">
        <w:rPr>
          <w:rFonts w:cs="Arial"/>
          <w:sz w:val="20"/>
        </w:rPr>
        <w:t xml:space="preserve">V případě prodlení zhotovitele s odstraněním vad nebo nedodělků uvedených v předávacím protokolu je objednatel oprávněn požadovat smluvní pokutu ve výši </w:t>
      </w:r>
      <w:r w:rsidR="00A33214">
        <w:rPr>
          <w:rFonts w:cs="Arial"/>
          <w:sz w:val="20"/>
        </w:rPr>
        <w:t>2</w:t>
      </w:r>
      <w:r w:rsidRPr="00A33214">
        <w:rPr>
          <w:rFonts w:cs="Arial"/>
          <w:sz w:val="20"/>
        </w:rPr>
        <w:t xml:space="preserve">.000 Kč za každý i započatý kalendářní den prodlení a za každou jednotlivou vadu nebo nedodělek. </w:t>
      </w:r>
    </w:p>
    <w:p w14:paraId="6DDF3C8C" w14:textId="77777777" w:rsidR="00B21762" w:rsidRPr="00D4235B" w:rsidRDefault="00B21762" w:rsidP="00D4235B">
      <w:pPr>
        <w:widowControl/>
        <w:numPr>
          <w:ilvl w:val="0"/>
          <w:numId w:val="18"/>
        </w:numPr>
        <w:tabs>
          <w:tab w:val="clear" w:pos="360"/>
          <w:tab w:val="num" w:pos="426"/>
        </w:tabs>
        <w:suppressAutoHyphens/>
        <w:overflowPunct w:val="0"/>
        <w:autoSpaceDE w:val="0"/>
        <w:autoSpaceDN w:val="0"/>
        <w:adjustRightInd w:val="0"/>
        <w:spacing w:line="280" w:lineRule="atLeast"/>
        <w:ind w:left="426" w:hanging="426"/>
        <w:jc w:val="both"/>
        <w:rPr>
          <w:rFonts w:cs="Arial"/>
          <w:sz w:val="20"/>
        </w:rPr>
      </w:pPr>
      <w:r w:rsidRPr="00D4235B">
        <w:rPr>
          <w:rFonts w:cs="Arial"/>
          <w:sz w:val="20"/>
        </w:rPr>
        <w:t xml:space="preserve">V případě změny poddodavatele bez předchozího písemného souhlasu objednatele v rozporu s touto Smlouvou je objednatel oprávněn požadovat smluvní pokutu ve výši 10.000 Kč za každý jednotlivý případ porušení této povinnosti. </w:t>
      </w:r>
    </w:p>
    <w:p w14:paraId="2F857E4D" w14:textId="2E933C63" w:rsidR="00B21762" w:rsidRPr="00D4235B" w:rsidRDefault="00B21762" w:rsidP="00D4235B">
      <w:pPr>
        <w:widowControl/>
        <w:numPr>
          <w:ilvl w:val="0"/>
          <w:numId w:val="18"/>
        </w:numPr>
        <w:tabs>
          <w:tab w:val="clear" w:pos="360"/>
          <w:tab w:val="num" w:pos="426"/>
        </w:tabs>
        <w:suppressAutoHyphens/>
        <w:overflowPunct w:val="0"/>
        <w:autoSpaceDE w:val="0"/>
        <w:autoSpaceDN w:val="0"/>
        <w:adjustRightInd w:val="0"/>
        <w:spacing w:line="280" w:lineRule="atLeast"/>
        <w:ind w:left="426" w:hanging="426"/>
        <w:jc w:val="both"/>
        <w:rPr>
          <w:rFonts w:cs="Arial"/>
          <w:sz w:val="20"/>
        </w:rPr>
      </w:pPr>
      <w:r w:rsidRPr="00D4235B">
        <w:rPr>
          <w:rFonts w:cs="Arial"/>
          <w:sz w:val="20"/>
        </w:rPr>
        <w:t>V případě, že se prohlášení zhotovitele podle čl. XVIII odst. 1</w:t>
      </w:r>
      <w:r w:rsidR="0098034D">
        <w:rPr>
          <w:rFonts w:cs="Arial"/>
          <w:sz w:val="20"/>
        </w:rPr>
        <w:t>5</w:t>
      </w:r>
      <w:r w:rsidRPr="00D4235B">
        <w:rPr>
          <w:rFonts w:cs="Arial"/>
          <w:sz w:val="20"/>
        </w:rPr>
        <w:t xml:space="preserve"> nebo 1</w:t>
      </w:r>
      <w:r w:rsidR="0098034D">
        <w:rPr>
          <w:rFonts w:cs="Arial"/>
          <w:sz w:val="20"/>
        </w:rPr>
        <w:t>6</w:t>
      </w:r>
      <w:r w:rsidRPr="00D4235B">
        <w:rPr>
          <w:rFonts w:cs="Arial"/>
          <w:sz w:val="20"/>
        </w:rPr>
        <w:t xml:space="preserve"> této Smlouvy ukáže jako nepravdivé nebo zhotovitel </w:t>
      </w:r>
      <w:proofErr w:type="gramStart"/>
      <w:r w:rsidRPr="00D4235B">
        <w:rPr>
          <w:rFonts w:cs="Arial"/>
          <w:sz w:val="20"/>
        </w:rPr>
        <w:t>poruší</w:t>
      </w:r>
      <w:proofErr w:type="gramEnd"/>
      <w:r w:rsidRPr="00D4235B">
        <w:rPr>
          <w:rFonts w:cs="Arial"/>
          <w:sz w:val="20"/>
        </w:rPr>
        <w:t xml:space="preserve"> povinnost bez zbytečného odkladu oznámit vznik střetu zájmů nebo dopad mezinárodních sankcí na plnění této Smlouvy, je objednatel oprávněn požadovat smluvní pokutu ve výši 200.000 Kč za každý jednotlivý případ porušení. </w:t>
      </w:r>
    </w:p>
    <w:p w14:paraId="2DB441C5" w14:textId="77777777" w:rsidR="00B21762" w:rsidRPr="00D4235B" w:rsidRDefault="00B21762" w:rsidP="00D4235B">
      <w:pPr>
        <w:widowControl/>
        <w:numPr>
          <w:ilvl w:val="0"/>
          <w:numId w:val="18"/>
        </w:numPr>
        <w:tabs>
          <w:tab w:val="clear" w:pos="360"/>
          <w:tab w:val="num" w:pos="426"/>
        </w:tabs>
        <w:suppressAutoHyphens/>
        <w:overflowPunct w:val="0"/>
        <w:autoSpaceDE w:val="0"/>
        <w:autoSpaceDN w:val="0"/>
        <w:adjustRightInd w:val="0"/>
        <w:spacing w:line="280" w:lineRule="atLeast"/>
        <w:ind w:left="426" w:hanging="426"/>
        <w:jc w:val="both"/>
        <w:rPr>
          <w:rFonts w:cs="Arial"/>
          <w:sz w:val="20"/>
        </w:rPr>
      </w:pPr>
      <w:r w:rsidRPr="00D4235B">
        <w:rPr>
          <w:rFonts w:cs="Arial"/>
          <w:sz w:val="20"/>
        </w:rPr>
        <w:t xml:space="preserve">Uplatněním smluvní pokuty není dotčeno právo objednatele na náhradu škody v plném rozsahu. </w:t>
      </w:r>
    </w:p>
    <w:p w14:paraId="6373C189" w14:textId="77777777" w:rsidR="00B21762" w:rsidRPr="00D4235B" w:rsidRDefault="00B21762" w:rsidP="00D4235B">
      <w:pPr>
        <w:widowControl/>
        <w:numPr>
          <w:ilvl w:val="0"/>
          <w:numId w:val="18"/>
        </w:numPr>
        <w:tabs>
          <w:tab w:val="clear" w:pos="360"/>
          <w:tab w:val="num" w:pos="426"/>
        </w:tabs>
        <w:suppressAutoHyphens/>
        <w:overflowPunct w:val="0"/>
        <w:autoSpaceDE w:val="0"/>
        <w:autoSpaceDN w:val="0"/>
        <w:adjustRightInd w:val="0"/>
        <w:spacing w:line="280" w:lineRule="atLeast"/>
        <w:ind w:left="426" w:hanging="426"/>
        <w:jc w:val="both"/>
        <w:rPr>
          <w:rFonts w:cs="Arial"/>
          <w:sz w:val="20"/>
        </w:rPr>
      </w:pPr>
      <w:r w:rsidRPr="00D4235B">
        <w:rPr>
          <w:rFonts w:cs="Arial"/>
          <w:sz w:val="20"/>
        </w:rPr>
        <w:t xml:space="preserve">Zaplacením smluvní pokuty není dotčena povinnost splnit zajištěnou povinnost. </w:t>
      </w:r>
    </w:p>
    <w:p w14:paraId="5B54A95D" w14:textId="77777777" w:rsidR="00B21762" w:rsidRPr="00D4235B" w:rsidRDefault="00B21762" w:rsidP="00D4235B">
      <w:pPr>
        <w:widowControl/>
        <w:numPr>
          <w:ilvl w:val="0"/>
          <w:numId w:val="18"/>
        </w:numPr>
        <w:tabs>
          <w:tab w:val="clear" w:pos="360"/>
          <w:tab w:val="num" w:pos="426"/>
        </w:tabs>
        <w:suppressAutoHyphens/>
        <w:overflowPunct w:val="0"/>
        <w:autoSpaceDE w:val="0"/>
        <w:autoSpaceDN w:val="0"/>
        <w:adjustRightInd w:val="0"/>
        <w:spacing w:line="280" w:lineRule="atLeast"/>
        <w:ind w:left="426" w:hanging="426"/>
        <w:jc w:val="both"/>
        <w:rPr>
          <w:rFonts w:cs="Arial"/>
          <w:sz w:val="20"/>
        </w:rPr>
      </w:pPr>
      <w:r w:rsidRPr="00D4235B">
        <w:rPr>
          <w:rFonts w:cs="Arial"/>
          <w:sz w:val="20"/>
        </w:rPr>
        <w:t xml:space="preserve">Nárok na smluvní pokutu trvá i po ukončení této Smlouvy, pokud vznikl v době její účinnosti. </w:t>
      </w:r>
    </w:p>
    <w:p w14:paraId="28C397BC" w14:textId="77777777" w:rsidR="00B21762" w:rsidRPr="00D4235B" w:rsidRDefault="00B21762" w:rsidP="00D4235B">
      <w:pPr>
        <w:widowControl/>
        <w:numPr>
          <w:ilvl w:val="0"/>
          <w:numId w:val="18"/>
        </w:numPr>
        <w:tabs>
          <w:tab w:val="clear" w:pos="360"/>
          <w:tab w:val="num" w:pos="426"/>
        </w:tabs>
        <w:suppressAutoHyphens/>
        <w:overflowPunct w:val="0"/>
        <w:autoSpaceDE w:val="0"/>
        <w:autoSpaceDN w:val="0"/>
        <w:adjustRightInd w:val="0"/>
        <w:spacing w:line="280" w:lineRule="atLeast"/>
        <w:ind w:left="426" w:hanging="426"/>
        <w:jc w:val="both"/>
        <w:rPr>
          <w:rFonts w:cs="Arial"/>
          <w:sz w:val="20"/>
        </w:rPr>
      </w:pPr>
      <w:r w:rsidRPr="00D4235B">
        <w:rPr>
          <w:rFonts w:cs="Arial"/>
          <w:sz w:val="20"/>
        </w:rPr>
        <w:t xml:space="preserve">Smluvní pokuty jsou splatné do 21 dnů ode dne doručení písemné výzvy k jejich úhradě. </w:t>
      </w:r>
    </w:p>
    <w:p w14:paraId="41B9C094" w14:textId="5E6A22BD" w:rsidR="00B21762" w:rsidRPr="00D4235B" w:rsidRDefault="00B21762" w:rsidP="00D4235B">
      <w:pPr>
        <w:widowControl/>
        <w:numPr>
          <w:ilvl w:val="0"/>
          <w:numId w:val="18"/>
        </w:numPr>
        <w:tabs>
          <w:tab w:val="clear" w:pos="360"/>
          <w:tab w:val="num" w:pos="426"/>
        </w:tabs>
        <w:suppressAutoHyphens/>
        <w:overflowPunct w:val="0"/>
        <w:autoSpaceDE w:val="0"/>
        <w:autoSpaceDN w:val="0"/>
        <w:adjustRightInd w:val="0"/>
        <w:spacing w:line="280" w:lineRule="atLeast"/>
        <w:ind w:left="426" w:hanging="426"/>
        <w:jc w:val="both"/>
        <w:rPr>
          <w:rFonts w:cs="Arial"/>
          <w:sz w:val="20"/>
        </w:rPr>
      </w:pPr>
      <w:r w:rsidRPr="00D4235B">
        <w:rPr>
          <w:rFonts w:cs="Arial"/>
          <w:sz w:val="20"/>
        </w:rPr>
        <w:t>Smluvní strany jsou oprávněny jednostranně započíst své splatné pohledávky vzniklé na základě této Smlouvy.</w:t>
      </w:r>
    </w:p>
    <w:p w14:paraId="297C2017" w14:textId="77777777" w:rsidR="00B21762" w:rsidRPr="00D4235B" w:rsidRDefault="00B21762" w:rsidP="00D4235B">
      <w:pPr>
        <w:widowControl/>
        <w:suppressAutoHyphens/>
        <w:overflowPunct w:val="0"/>
        <w:autoSpaceDE w:val="0"/>
        <w:autoSpaceDN w:val="0"/>
        <w:adjustRightInd w:val="0"/>
        <w:spacing w:line="280" w:lineRule="atLeast"/>
        <w:jc w:val="both"/>
        <w:rPr>
          <w:rFonts w:cs="Arial"/>
          <w:b/>
          <w:sz w:val="20"/>
        </w:rPr>
      </w:pPr>
    </w:p>
    <w:p w14:paraId="28934961" w14:textId="77777777" w:rsidR="00E90B3D" w:rsidRPr="00D4235B" w:rsidRDefault="00E90B3D" w:rsidP="00D4235B">
      <w:pPr>
        <w:widowControl/>
        <w:suppressAutoHyphens/>
        <w:overflowPunct w:val="0"/>
        <w:autoSpaceDE w:val="0"/>
        <w:autoSpaceDN w:val="0"/>
        <w:adjustRightInd w:val="0"/>
        <w:spacing w:line="280" w:lineRule="atLeast"/>
        <w:jc w:val="center"/>
        <w:rPr>
          <w:rFonts w:cs="Arial"/>
          <w:b/>
          <w:sz w:val="20"/>
        </w:rPr>
      </w:pPr>
      <w:r w:rsidRPr="00D4235B">
        <w:rPr>
          <w:rFonts w:cs="Arial"/>
          <w:b/>
          <w:sz w:val="20"/>
        </w:rPr>
        <w:t>XVII.</w:t>
      </w:r>
    </w:p>
    <w:p w14:paraId="3572C7DC" w14:textId="77777777" w:rsidR="00E90B3D" w:rsidRPr="00D4235B" w:rsidRDefault="00E90B3D" w:rsidP="00D4235B">
      <w:pPr>
        <w:widowControl/>
        <w:suppressAutoHyphens/>
        <w:overflowPunct w:val="0"/>
        <w:autoSpaceDE w:val="0"/>
        <w:autoSpaceDN w:val="0"/>
        <w:adjustRightInd w:val="0"/>
        <w:spacing w:line="280" w:lineRule="atLeast"/>
        <w:jc w:val="center"/>
        <w:rPr>
          <w:rFonts w:cs="Arial"/>
          <w:b/>
          <w:sz w:val="20"/>
        </w:rPr>
      </w:pPr>
      <w:r w:rsidRPr="00D4235B">
        <w:rPr>
          <w:rFonts w:cs="Arial"/>
          <w:b/>
          <w:sz w:val="20"/>
        </w:rPr>
        <w:t>Vyšší moc</w:t>
      </w:r>
    </w:p>
    <w:p w14:paraId="52FDAC5F" w14:textId="77777777" w:rsidR="00B21762" w:rsidRPr="00D4235B" w:rsidRDefault="00B21762" w:rsidP="00D4235B">
      <w:pPr>
        <w:widowControl/>
        <w:numPr>
          <w:ilvl w:val="0"/>
          <w:numId w:val="20"/>
        </w:numPr>
        <w:tabs>
          <w:tab w:val="clear" w:pos="360"/>
          <w:tab w:val="num" w:pos="426"/>
          <w:tab w:val="num" w:pos="720"/>
        </w:tabs>
        <w:suppressAutoHyphens/>
        <w:overflowPunct w:val="0"/>
        <w:autoSpaceDE w:val="0"/>
        <w:autoSpaceDN w:val="0"/>
        <w:adjustRightInd w:val="0"/>
        <w:spacing w:line="280" w:lineRule="atLeast"/>
        <w:ind w:left="425" w:hanging="425"/>
        <w:jc w:val="both"/>
        <w:rPr>
          <w:rFonts w:cs="Arial"/>
          <w:sz w:val="20"/>
        </w:rPr>
      </w:pPr>
      <w:r w:rsidRPr="00D4235B">
        <w:rPr>
          <w:rFonts w:cs="Arial"/>
          <w:sz w:val="20"/>
        </w:rPr>
        <w:t xml:space="preserve">Za okolnosti vyšší moci se pro účely této Smlouvy považují mimořádné, nepředvídatelné a objektivně neodvratitelné okolnosti vzniklé nezávisle na vůli smluvních stran, které brání splnění povinností dle této Smlouvy, zejména </w:t>
      </w:r>
      <w:proofErr w:type="gramStart"/>
      <w:r w:rsidRPr="00D4235B">
        <w:rPr>
          <w:rFonts w:cs="Arial"/>
          <w:sz w:val="20"/>
        </w:rPr>
        <w:t>živelné</w:t>
      </w:r>
      <w:proofErr w:type="gramEnd"/>
      <w:r w:rsidRPr="00D4235B">
        <w:rPr>
          <w:rFonts w:cs="Arial"/>
          <w:sz w:val="20"/>
        </w:rPr>
        <w:t xml:space="preserve"> pohromy, epidemie, válka, teroristické útoky, mobilizace, občanské nepokoje, rozsáhlé výpadky energií nebo jiné obdobné události. </w:t>
      </w:r>
    </w:p>
    <w:p w14:paraId="0BA4E740" w14:textId="77777777" w:rsidR="00B21762" w:rsidRPr="00D4235B" w:rsidRDefault="00B21762" w:rsidP="00D4235B">
      <w:pPr>
        <w:widowControl/>
        <w:numPr>
          <w:ilvl w:val="0"/>
          <w:numId w:val="20"/>
        </w:numPr>
        <w:tabs>
          <w:tab w:val="clear" w:pos="360"/>
          <w:tab w:val="num" w:pos="426"/>
          <w:tab w:val="num" w:pos="720"/>
        </w:tabs>
        <w:suppressAutoHyphens/>
        <w:overflowPunct w:val="0"/>
        <w:autoSpaceDE w:val="0"/>
        <w:autoSpaceDN w:val="0"/>
        <w:adjustRightInd w:val="0"/>
        <w:spacing w:line="280" w:lineRule="atLeast"/>
        <w:ind w:left="425" w:hanging="425"/>
        <w:jc w:val="both"/>
        <w:rPr>
          <w:rFonts w:cs="Arial"/>
          <w:sz w:val="20"/>
        </w:rPr>
      </w:pPr>
      <w:r w:rsidRPr="00D4235B">
        <w:rPr>
          <w:rFonts w:cs="Arial"/>
          <w:sz w:val="20"/>
        </w:rPr>
        <w:t xml:space="preserve">Za vyšší moc se nepovažují okolnosti spočívající v osobních, provozních, ekonomických nebo personálních poměrech zhotovitele ani běžné klimatické podmínky odpovídající ročnímu období. </w:t>
      </w:r>
    </w:p>
    <w:p w14:paraId="63EEAC0F" w14:textId="77777777" w:rsidR="00B21762" w:rsidRPr="00D4235B" w:rsidRDefault="00B21762" w:rsidP="00D4235B">
      <w:pPr>
        <w:widowControl/>
        <w:numPr>
          <w:ilvl w:val="0"/>
          <w:numId w:val="20"/>
        </w:numPr>
        <w:tabs>
          <w:tab w:val="clear" w:pos="360"/>
          <w:tab w:val="num" w:pos="426"/>
          <w:tab w:val="num" w:pos="720"/>
        </w:tabs>
        <w:suppressAutoHyphens/>
        <w:overflowPunct w:val="0"/>
        <w:autoSpaceDE w:val="0"/>
        <w:autoSpaceDN w:val="0"/>
        <w:adjustRightInd w:val="0"/>
        <w:spacing w:line="280" w:lineRule="atLeast"/>
        <w:ind w:left="425" w:hanging="425"/>
        <w:jc w:val="both"/>
        <w:rPr>
          <w:rFonts w:cs="Arial"/>
          <w:sz w:val="20"/>
        </w:rPr>
      </w:pPr>
      <w:r w:rsidRPr="00D4235B">
        <w:rPr>
          <w:rFonts w:cs="Arial"/>
          <w:sz w:val="20"/>
        </w:rPr>
        <w:t xml:space="preserve">Smluvní strana, která se chce dovolávat vyšší moci, je povinna bez zbytečného odkladu, nejpozději však do 5 pracovních dnů ode dne vzniku takové okolnosti, písemně informovat druhou smluvní stranu o vzniku okolnosti vyšší moci, jejím předpokládaném trvání a doložit její vliv na plnění této Smlouvy. </w:t>
      </w:r>
    </w:p>
    <w:p w14:paraId="7F03D497" w14:textId="77777777" w:rsidR="00B21762" w:rsidRPr="00D4235B" w:rsidRDefault="00B21762" w:rsidP="00D4235B">
      <w:pPr>
        <w:widowControl/>
        <w:numPr>
          <w:ilvl w:val="0"/>
          <w:numId w:val="20"/>
        </w:numPr>
        <w:tabs>
          <w:tab w:val="clear" w:pos="360"/>
          <w:tab w:val="num" w:pos="426"/>
          <w:tab w:val="num" w:pos="720"/>
        </w:tabs>
        <w:suppressAutoHyphens/>
        <w:overflowPunct w:val="0"/>
        <w:autoSpaceDE w:val="0"/>
        <w:autoSpaceDN w:val="0"/>
        <w:adjustRightInd w:val="0"/>
        <w:spacing w:line="280" w:lineRule="atLeast"/>
        <w:ind w:left="425" w:hanging="425"/>
        <w:jc w:val="both"/>
        <w:rPr>
          <w:rFonts w:cs="Arial"/>
          <w:sz w:val="20"/>
        </w:rPr>
      </w:pPr>
      <w:r w:rsidRPr="00D4235B">
        <w:rPr>
          <w:rFonts w:cs="Arial"/>
          <w:sz w:val="20"/>
        </w:rPr>
        <w:t xml:space="preserve">Stejným způsobem je smluvní strana povinna informovat druhou smluvní stranu o ukončení působení vyšší moci. </w:t>
      </w:r>
    </w:p>
    <w:p w14:paraId="5522A310" w14:textId="77777777" w:rsidR="00B21762" w:rsidRPr="00D4235B" w:rsidRDefault="00B21762" w:rsidP="00D4235B">
      <w:pPr>
        <w:widowControl/>
        <w:numPr>
          <w:ilvl w:val="0"/>
          <w:numId w:val="20"/>
        </w:numPr>
        <w:tabs>
          <w:tab w:val="clear" w:pos="360"/>
          <w:tab w:val="num" w:pos="426"/>
          <w:tab w:val="num" w:pos="720"/>
        </w:tabs>
        <w:suppressAutoHyphens/>
        <w:overflowPunct w:val="0"/>
        <w:autoSpaceDE w:val="0"/>
        <w:autoSpaceDN w:val="0"/>
        <w:adjustRightInd w:val="0"/>
        <w:spacing w:line="280" w:lineRule="atLeast"/>
        <w:ind w:left="425" w:hanging="425"/>
        <w:jc w:val="both"/>
        <w:rPr>
          <w:rFonts w:cs="Arial"/>
          <w:sz w:val="20"/>
        </w:rPr>
      </w:pPr>
      <w:r w:rsidRPr="00D4235B">
        <w:rPr>
          <w:rFonts w:cs="Arial"/>
          <w:sz w:val="20"/>
        </w:rPr>
        <w:t xml:space="preserve">Po dobu trvání okolností vyšší moci se povinnosti smluvních stran, kterých se vyšší moc bezprostředně týká, přerušují, avšak pouze v rozsahu a po dobu, po kterou není možné tyto povinnosti objektivně plnit. </w:t>
      </w:r>
    </w:p>
    <w:p w14:paraId="55976060" w14:textId="77777777" w:rsidR="00B21762" w:rsidRPr="00D4235B" w:rsidRDefault="00B21762" w:rsidP="00D4235B">
      <w:pPr>
        <w:widowControl/>
        <w:numPr>
          <w:ilvl w:val="0"/>
          <w:numId w:val="20"/>
        </w:numPr>
        <w:tabs>
          <w:tab w:val="clear" w:pos="360"/>
          <w:tab w:val="num" w:pos="426"/>
          <w:tab w:val="num" w:pos="720"/>
        </w:tabs>
        <w:suppressAutoHyphens/>
        <w:overflowPunct w:val="0"/>
        <w:autoSpaceDE w:val="0"/>
        <w:autoSpaceDN w:val="0"/>
        <w:adjustRightInd w:val="0"/>
        <w:spacing w:line="280" w:lineRule="atLeast"/>
        <w:ind w:left="425" w:hanging="425"/>
        <w:jc w:val="both"/>
        <w:rPr>
          <w:rFonts w:cs="Arial"/>
          <w:sz w:val="20"/>
        </w:rPr>
      </w:pPr>
      <w:r w:rsidRPr="00D4235B">
        <w:rPr>
          <w:rFonts w:cs="Arial"/>
          <w:sz w:val="20"/>
        </w:rPr>
        <w:t xml:space="preserve">Termíny plnění dle této Smlouvy se prodlužují o dobu trvání okolnosti vyšší moci a dobu nezbytnou k odstranění jejích prokazatelných následků. </w:t>
      </w:r>
    </w:p>
    <w:p w14:paraId="0FFC3189" w14:textId="77777777" w:rsidR="00B21762" w:rsidRPr="00D4235B" w:rsidRDefault="00B21762" w:rsidP="00D4235B">
      <w:pPr>
        <w:widowControl/>
        <w:numPr>
          <w:ilvl w:val="0"/>
          <w:numId w:val="20"/>
        </w:numPr>
        <w:tabs>
          <w:tab w:val="clear" w:pos="360"/>
          <w:tab w:val="num" w:pos="426"/>
          <w:tab w:val="num" w:pos="720"/>
        </w:tabs>
        <w:suppressAutoHyphens/>
        <w:overflowPunct w:val="0"/>
        <w:autoSpaceDE w:val="0"/>
        <w:autoSpaceDN w:val="0"/>
        <w:adjustRightInd w:val="0"/>
        <w:spacing w:line="280" w:lineRule="atLeast"/>
        <w:ind w:left="425" w:hanging="425"/>
        <w:jc w:val="both"/>
        <w:rPr>
          <w:rFonts w:cs="Arial"/>
          <w:sz w:val="20"/>
        </w:rPr>
      </w:pPr>
      <w:r w:rsidRPr="00D4235B">
        <w:rPr>
          <w:rFonts w:cs="Arial"/>
          <w:sz w:val="20"/>
        </w:rPr>
        <w:t xml:space="preserve">Smluvní strana dovolávající se vyšší moci je povinna přijmout veškerá rozumně </w:t>
      </w:r>
      <w:proofErr w:type="spellStart"/>
      <w:r w:rsidRPr="00D4235B">
        <w:rPr>
          <w:rFonts w:cs="Arial"/>
          <w:sz w:val="20"/>
        </w:rPr>
        <w:t>požadovatelná</w:t>
      </w:r>
      <w:proofErr w:type="spellEnd"/>
      <w:r w:rsidRPr="00D4235B">
        <w:rPr>
          <w:rFonts w:cs="Arial"/>
          <w:sz w:val="20"/>
        </w:rPr>
        <w:t xml:space="preserve"> opatření ke zmírnění dopadů vyšší moci na plnění této Smlouvy. </w:t>
      </w:r>
    </w:p>
    <w:p w14:paraId="1D083999" w14:textId="77777777" w:rsidR="00B21762" w:rsidRPr="00D4235B" w:rsidRDefault="00B21762" w:rsidP="00D4235B">
      <w:pPr>
        <w:widowControl/>
        <w:numPr>
          <w:ilvl w:val="0"/>
          <w:numId w:val="20"/>
        </w:numPr>
        <w:tabs>
          <w:tab w:val="clear" w:pos="360"/>
          <w:tab w:val="num" w:pos="426"/>
          <w:tab w:val="num" w:pos="720"/>
        </w:tabs>
        <w:suppressAutoHyphens/>
        <w:overflowPunct w:val="0"/>
        <w:autoSpaceDE w:val="0"/>
        <w:autoSpaceDN w:val="0"/>
        <w:adjustRightInd w:val="0"/>
        <w:spacing w:line="280" w:lineRule="atLeast"/>
        <w:ind w:left="425" w:hanging="425"/>
        <w:jc w:val="both"/>
        <w:rPr>
          <w:rFonts w:cs="Arial"/>
          <w:sz w:val="20"/>
        </w:rPr>
      </w:pPr>
      <w:r w:rsidRPr="00D4235B">
        <w:rPr>
          <w:rFonts w:cs="Arial"/>
          <w:sz w:val="20"/>
        </w:rPr>
        <w:t xml:space="preserve">Stane-li se plnění této Smlouvy v důsledku vyšší moci dlouhodobě nemožným nebo bude-li přerušení plnění z důvodu vyšší moci trvat déle než 90 dnů, dohodnou se smluvní strany na dalším postupu. </w:t>
      </w:r>
    </w:p>
    <w:p w14:paraId="7CA41E78" w14:textId="6A5D6C14" w:rsidR="00B21762" w:rsidRPr="00D4235B" w:rsidRDefault="00B21762" w:rsidP="00D4235B">
      <w:pPr>
        <w:widowControl/>
        <w:numPr>
          <w:ilvl w:val="0"/>
          <w:numId w:val="20"/>
        </w:numPr>
        <w:tabs>
          <w:tab w:val="clear" w:pos="360"/>
          <w:tab w:val="num" w:pos="426"/>
          <w:tab w:val="num" w:pos="720"/>
        </w:tabs>
        <w:suppressAutoHyphens/>
        <w:overflowPunct w:val="0"/>
        <w:autoSpaceDE w:val="0"/>
        <w:autoSpaceDN w:val="0"/>
        <w:adjustRightInd w:val="0"/>
        <w:spacing w:line="280" w:lineRule="atLeast"/>
        <w:ind w:left="425" w:hanging="425"/>
        <w:jc w:val="both"/>
        <w:rPr>
          <w:rFonts w:cs="Arial"/>
          <w:sz w:val="20"/>
        </w:rPr>
      </w:pPr>
      <w:r w:rsidRPr="00D4235B">
        <w:rPr>
          <w:rFonts w:cs="Arial"/>
          <w:sz w:val="20"/>
        </w:rPr>
        <w:t>Nedojde-li k dohodě podle odst. 8 tohoto článku do 30 dnů ode dne doručení písemné výzvy jedné smluvní strany k jednání o dalším postupu, je kterákoliv smluvní strana oprávněna od této Smlouvy odstoupit.</w:t>
      </w:r>
    </w:p>
    <w:p w14:paraId="628855FE" w14:textId="77777777" w:rsidR="00424EE1" w:rsidRDefault="00424EE1" w:rsidP="00D4235B">
      <w:pPr>
        <w:widowControl/>
        <w:suppressAutoHyphens/>
        <w:overflowPunct w:val="0"/>
        <w:autoSpaceDE w:val="0"/>
        <w:autoSpaceDN w:val="0"/>
        <w:adjustRightInd w:val="0"/>
        <w:spacing w:line="280" w:lineRule="atLeast"/>
        <w:jc w:val="center"/>
        <w:rPr>
          <w:rFonts w:cs="Arial"/>
          <w:b/>
          <w:sz w:val="20"/>
        </w:rPr>
      </w:pPr>
    </w:p>
    <w:p w14:paraId="62B20390" w14:textId="78E41F0E" w:rsidR="00E90B3D" w:rsidRPr="00D4235B" w:rsidRDefault="00E90B3D" w:rsidP="00D4235B">
      <w:pPr>
        <w:widowControl/>
        <w:suppressAutoHyphens/>
        <w:overflowPunct w:val="0"/>
        <w:autoSpaceDE w:val="0"/>
        <w:autoSpaceDN w:val="0"/>
        <w:adjustRightInd w:val="0"/>
        <w:spacing w:line="280" w:lineRule="atLeast"/>
        <w:jc w:val="center"/>
        <w:rPr>
          <w:rFonts w:cs="Arial"/>
          <w:b/>
          <w:sz w:val="20"/>
        </w:rPr>
      </w:pPr>
      <w:r w:rsidRPr="00D4235B">
        <w:rPr>
          <w:rFonts w:cs="Arial"/>
          <w:b/>
          <w:sz w:val="20"/>
        </w:rPr>
        <w:t>X</w:t>
      </w:r>
      <w:r w:rsidR="001D4763" w:rsidRPr="00D4235B">
        <w:rPr>
          <w:rFonts w:cs="Arial"/>
          <w:b/>
          <w:sz w:val="20"/>
        </w:rPr>
        <w:t>VIII</w:t>
      </w:r>
      <w:r w:rsidRPr="00D4235B">
        <w:rPr>
          <w:rFonts w:cs="Arial"/>
          <w:b/>
          <w:sz w:val="20"/>
        </w:rPr>
        <w:t>.</w:t>
      </w:r>
    </w:p>
    <w:p w14:paraId="623F8E97" w14:textId="77777777" w:rsidR="00E90B3D" w:rsidRPr="00D4235B" w:rsidRDefault="00E90B3D" w:rsidP="00D4235B">
      <w:pPr>
        <w:widowControl/>
        <w:suppressAutoHyphens/>
        <w:overflowPunct w:val="0"/>
        <w:autoSpaceDE w:val="0"/>
        <w:autoSpaceDN w:val="0"/>
        <w:adjustRightInd w:val="0"/>
        <w:spacing w:line="280" w:lineRule="atLeast"/>
        <w:jc w:val="center"/>
        <w:rPr>
          <w:rFonts w:cs="Arial"/>
          <w:b/>
          <w:sz w:val="20"/>
        </w:rPr>
      </w:pPr>
      <w:r w:rsidRPr="00D4235B">
        <w:rPr>
          <w:rFonts w:cs="Arial"/>
          <w:b/>
          <w:sz w:val="20"/>
        </w:rPr>
        <w:t>Ostatní ujednání</w:t>
      </w:r>
    </w:p>
    <w:p w14:paraId="71482B49" w14:textId="56E8C01F" w:rsidR="001C10FD" w:rsidRPr="00D4235B" w:rsidRDefault="001C10FD" w:rsidP="00D4235B">
      <w:pPr>
        <w:widowControl/>
        <w:numPr>
          <w:ilvl w:val="0"/>
          <w:numId w:val="21"/>
        </w:numPr>
        <w:tabs>
          <w:tab w:val="clear" w:pos="360"/>
          <w:tab w:val="num" w:pos="426"/>
        </w:tabs>
        <w:suppressAutoHyphens/>
        <w:overflowPunct w:val="0"/>
        <w:autoSpaceDE w:val="0"/>
        <w:autoSpaceDN w:val="0"/>
        <w:adjustRightInd w:val="0"/>
        <w:spacing w:line="280" w:lineRule="atLeast"/>
        <w:ind w:left="425" w:hanging="425"/>
        <w:jc w:val="both"/>
        <w:rPr>
          <w:rFonts w:cs="Arial"/>
          <w:b/>
          <w:sz w:val="20"/>
        </w:rPr>
      </w:pPr>
      <w:r w:rsidRPr="00D4235B">
        <w:rPr>
          <w:rFonts w:cs="Arial"/>
          <w:bCs/>
          <w:sz w:val="20"/>
        </w:rPr>
        <w:t xml:space="preserve">Objednatel je oprávněn od této Smlouvy odstoupit zejména v případě, že: </w:t>
      </w:r>
    </w:p>
    <w:p w14:paraId="55B6845D" w14:textId="77777777" w:rsidR="001C10FD" w:rsidRPr="00D4235B" w:rsidRDefault="001C10FD" w:rsidP="00D4235B">
      <w:pPr>
        <w:pStyle w:val="Odstavecseseznamem"/>
        <w:numPr>
          <w:ilvl w:val="0"/>
          <w:numId w:val="104"/>
        </w:numPr>
        <w:suppressAutoHyphens/>
        <w:overflowPunct w:val="0"/>
        <w:autoSpaceDE w:val="0"/>
        <w:autoSpaceDN w:val="0"/>
        <w:adjustRightInd w:val="0"/>
        <w:spacing w:line="280" w:lineRule="atLeast"/>
        <w:ind w:left="851" w:hanging="284"/>
        <w:jc w:val="both"/>
        <w:rPr>
          <w:rFonts w:ascii="Arial" w:hAnsi="Arial" w:cs="Arial"/>
          <w:bCs/>
          <w:sz w:val="20"/>
          <w:szCs w:val="20"/>
        </w:rPr>
      </w:pPr>
      <w:r w:rsidRPr="00D4235B">
        <w:rPr>
          <w:rFonts w:ascii="Arial" w:hAnsi="Arial" w:cs="Arial"/>
          <w:bCs/>
          <w:sz w:val="20"/>
          <w:szCs w:val="20"/>
        </w:rPr>
        <w:t>zhotovitel je v prodlení s prováděním díla po dobu delší než 30 kalendářních dnů oproti časovému harmonogramu nebo je v prodlení s dokončením díla a nezjedná nápravu ani v dodatečné přiměřené lhůtě poskytnuté objednatelem;</w:t>
      </w:r>
    </w:p>
    <w:p w14:paraId="5137DFB0" w14:textId="77777777" w:rsidR="001C10FD" w:rsidRPr="00D4235B" w:rsidRDefault="001C10FD" w:rsidP="00D4235B">
      <w:pPr>
        <w:pStyle w:val="Odstavecseseznamem"/>
        <w:numPr>
          <w:ilvl w:val="0"/>
          <w:numId w:val="104"/>
        </w:numPr>
        <w:suppressAutoHyphens/>
        <w:overflowPunct w:val="0"/>
        <w:autoSpaceDE w:val="0"/>
        <w:autoSpaceDN w:val="0"/>
        <w:adjustRightInd w:val="0"/>
        <w:spacing w:line="280" w:lineRule="atLeast"/>
        <w:ind w:left="851" w:hanging="284"/>
        <w:jc w:val="both"/>
        <w:rPr>
          <w:rFonts w:ascii="Arial" w:hAnsi="Arial" w:cs="Arial"/>
          <w:bCs/>
          <w:sz w:val="20"/>
          <w:szCs w:val="20"/>
        </w:rPr>
      </w:pPr>
      <w:r w:rsidRPr="00D4235B">
        <w:rPr>
          <w:rFonts w:ascii="Arial" w:hAnsi="Arial" w:cs="Arial"/>
          <w:bCs/>
          <w:sz w:val="20"/>
          <w:szCs w:val="20"/>
        </w:rPr>
        <w:lastRenderedPageBreak/>
        <w:t>zhotovitel provádí dílo v rozporu s touto Smlouvou, projektovou dokumentací nebo právními předpisy a nezjedná nápravu ani přes písemné upozornění objednatele v objednatelem stanovené přiměřené lhůtě;</w:t>
      </w:r>
    </w:p>
    <w:p w14:paraId="103F4F3D" w14:textId="77777777" w:rsidR="001C10FD" w:rsidRPr="00D4235B" w:rsidRDefault="001C10FD" w:rsidP="00D4235B">
      <w:pPr>
        <w:pStyle w:val="Odstavecseseznamem"/>
        <w:numPr>
          <w:ilvl w:val="0"/>
          <w:numId w:val="104"/>
        </w:numPr>
        <w:suppressAutoHyphens/>
        <w:overflowPunct w:val="0"/>
        <w:autoSpaceDE w:val="0"/>
        <w:autoSpaceDN w:val="0"/>
        <w:adjustRightInd w:val="0"/>
        <w:spacing w:line="280" w:lineRule="atLeast"/>
        <w:ind w:left="851" w:hanging="284"/>
        <w:jc w:val="both"/>
        <w:rPr>
          <w:rFonts w:ascii="Arial" w:hAnsi="Arial" w:cs="Arial"/>
          <w:bCs/>
          <w:sz w:val="20"/>
          <w:szCs w:val="20"/>
        </w:rPr>
      </w:pPr>
      <w:r w:rsidRPr="00D4235B">
        <w:rPr>
          <w:rFonts w:ascii="Arial" w:hAnsi="Arial" w:cs="Arial"/>
          <w:bCs/>
          <w:sz w:val="20"/>
          <w:szCs w:val="20"/>
        </w:rPr>
        <w:t>zhotovitel opakovaně nebo závažným způsobem porušuje povinnosti vyplývající z této Smlouvy;</w:t>
      </w:r>
    </w:p>
    <w:p w14:paraId="6B28C91D" w14:textId="77777777" w:rsidR="001C10FD" w:rsidRPr="00D4235B" w:rsidRDefault="001C10FD" w:rsidP="00D4235B">
      <w:pPr>
        <w:pStyle w:val="Odstavecseseznamem"/>
        <w:numPr>
          <w:ilvl w:val="0"/>
          <w:numId w:val="104"/>
        </w:numPr>
        <w:suppressAutoHyphens/>
        <w:overflowPunct w:val="0"/>
        <w:autoSpaceDE w:val="0"/>
        <w:autoSpaceDN w:val="0"/>
        <w:adjustRightInd w:val="0"/>
        <w:spacing w:line="280" w:lineRule="atLeast"/>
        <w:ind w:left="851" w:hanging="284"/>
        <w:jc w:val="both"/>
        <w:rPr>
          <w:rFonts w:ascii="Arial" w:hAnsi="Arial" w:cs="Arial"/>
          <w:bCs/>
          <w:sz w:val="20"/>
          <w:szCs w:val="20"/>
        </w:rPr>
      </w:pPr>
      <w:r w:rsidRPr="00D4235B">
        <w:rPr>
          <w:rFonts w:ascii="Arial" w:hAnsi="Arial" w:cs="Arial"/>
          <w:bCs/>
          <w:sz w:val="20"/>
          <w:szCs w:val="20"/>
        </w:rPr>
        <w:t>bylo vůči zhotoviteli zahájeno insolvenční řízení, bylo rozhodnuto o jeho úpadku nebo zhotovitel vstoupil do likvidace;</w:t>
      </w:r>
    </w:p>
    <w:p w14:paraId="74475AC7" w14:textId="77777777" w:rsidR="001C10FD" w:rsidRDefault="001C10FD" w:rsidP="00D4235B">
      <w:pPr>
        <w:pStyle w:val="Odstavecseseznamem"/>
        <w:numPr>
          <w:ilvl w:val="0"/>
          <w:numId w:val="104"/>
        </w:numPr>
        <w:suppressAutoHyphens/>
        <w:overflowPunct w:val="0"/>
        <w:autoSpaceDE w:val="0"/>
        <w:autoSpaceDN w:val="0"/>
        <w:adjustRightInd w:val="0"/>
        <w:spacing w:line="280" w:lineRule="atLeast"/>
        <w:ind w:left="851" w:hanging="284"/>
        <w:jc w:val="both"/>
        <w:rPr>
          <w:rFonts w:ascii="Arial" w:hAnsi="Arial" w:cs="Arial"/>
          <w:bCs/>
          <w:sz w:val="20"/>
          <w:szCs w:val="20"/>
        </w:rPr>
      </w:pPr>
      <w:r w:rsidRPr="00D4235B">
        <w:rPr>
          <w:rFonts w:ascii="Arial" w:hAnsi="Arial" w:cs="Arial"/>
          <w:bCs/>
          <w:sz w:val="20"/>
          <w:szCs w:val="20"/>
        </w:rPr>
        <w:t xml:space="preserve">zhotovitel nebo jeho poddodavatel </w:t>
      </w:r>
      <w:proofErr w:type="gramStart"/>
      <w:r w:rsidRPr="00D4235B">
        <w:rPr>
          <w:rFonts w:ascii="Arial" w:hAnsi="Arial" w:cs="Arial"/>
          <w:bCs/>
          <w:sz w:val="20"/>
          <w:szCs w:val="20"/>
        </w:rPr>
        <w:t>poruší</w:t>
      </w:r>
      <w:proofErr w:type="gramEnd"/>
      <w:r w:rsidRPr="00D4235B">
        <w:rPr>
          <w:rFonts w:ascii="Arial" w:hAnsi="Arial" w:cs="Arial"/>
          <w:bCs/>
          <w:sz w:val="20"/>
          <w:szCs w:val="20"/>
        </w:rPr>
        <w:t xml:space="preserve"> prohlášení o střetu zájmů nebo mezinárodních sankcích podle odst. 15 a 16 tohoto článku, což se považuje za podstatné porušení této Smlouvy;</w:t>
      </w:r>
    </w:p>
    <w:p w14:paraId="52F6AD4A" w14:textId="63986903" w:rsidR="00D915E2" w:rsidRPr="00D4235B" w:rsidRDefault="00D915E2" w:rsidP="00D4235B">
      <w:pPr>
        <w:pStyle w:val="Odstavecseseznamem"/>
        <w:numPr>
          <w:ilvl w:val="0"/>
          <w:numId w:val="104"/>
        </w:numPr>
        <w:suppressAutoHyphens/>
        <w:overflowPunct w:val="0"/>
        <w:autoSpaceDE w:val="0"/>
        <w:autoSpaceDN w:val="0"/>
        <w:adjustRightInd w:val="0"/>
        <w:spacing w:line="280" w:lineRule="atLeast"/>
        <w:ind w:left="851" w:hanging="284"/>
        <w:jc w:val="both"/>
        <w:rPr>
          <w:rFonts w:ascii="Arial" w:hAnsi="Arial" w:cs="Arial"/>
          <w:bCs/>
          <w:sz w:val="20"/>
          <w:szCs w:val="20"/>
        </w:rPr>
      </w:pPr>
      <w:r w:rsidRPr="00D915E2">
        <w:rPr>
          <w:rFonts w:ascii="Arial" w:hAnsi="Arial" w:cs="Arial"/>
          <w:bCs/>
          <w:sz w:val="20"/>
          <w:szCs w:val="20"/>
        </w:rPr>
        <w:t>zhotovitel uvedl v nabídce nebo v souvislosti s uzavřením této Smlouvy nepravdivé, neúplné nebo zavádějící údaje</w:t>
      </w:r>
      <w:r>
        <w:rPr>
          <w:rFonts w:ascii="Arial" w:hAnsi="Arial" w:cs="Arial"/>
          <w:bCs/>
          <w:sz w:val="20"/>
          <w:szCs w:val="20"/>
        </w:rPr>
        <w:t>;</w:t>
      </w:r>
    </w:p>
    <w:p w14:paraId="6512C444" w14:textId="0D86BE16" w:rsidR="001C10FD" w:rsidRPr="00D4235B" w:rsidRDefault="001C10FD" w:rsidP="00D4235B">
      <w:pPr>
        <w:pStyle w:val="Odstavecseseznamem"/>
        <w:numPr>
          <w:ilvl w:val="0"/>
          <w:numId w:val="104"/>
        </w:numPr>
        <w:suppressAutoHyphens/>
        <w:overflowPunct w:val="0"/>
        <w:autoSpaceDE w:val="0"/>
        <w:autoSpaceDN w:val="0"/>
        <w:adjustRightInd w:val="0"/>
        <w:spacing w:line="280" w:lineRule="atLeast"/>
        <w:ind w:left="851" w:hanging="284"/>
        <w:jc w:val="both"/>
        <w:rPr>
          <w:rFonts w:ascii="Arial" w:hAnsi="Arial" w:cs="Arial"/>
          <w:bCs/>
          <w:sz w:val="20"/>
          <w:szCs w:val="20"/>
        </w:rPr>
      </w:pPr>
      <w:r w:rsidRPr="00D4235B">
        <w:rPr>
          <w:rFonts w:ascii="Arial" w:hAnsi="Arial" w:cs="Arial"/>
          <w:bCs/>
          <w:sz w:val="20"/>
          <w:szCs w:val="20"/>
        </w:rPr>
        <w:t>objednatel nezíská finanční prostředky potřebné pro realizaci díla, zejména dotaci nebo jiné veřejné financování, nebo dojde k neposkytnutí, krácení či odnětí dotace, v jehož důsledku nebude možné realizaci díla financovat.</w:t>
      </w:r>
    </w:p>
    <w:p w14:paraId="113E0E58" w14:textId="77777777" w:rsidR="00C10418" w:rsidRPr="00D4235B" w:rsidRDefault="00C10418" w:rsidP="00D4235B">
      <w:pPr>
        <w:widowControl/>
        <w:numPr>
          <w:ilvl w:val="0"/>
          <w:numId w:val="21"/>
        </w:numPr>
        <w:tabs>
          <w:tab w:val="clear" w:pos="360"/>
          <w:tab w:val="num" w:pos="426"/>
          <w:tab w:val="num" w:pos="720"/>
        </w:tabs>
        <w:suppressAutoHyphens/>
        <w:overflowPunct w:val="0"/>
        <w:autoSpaceDE w:val="0"/>
        <w:autoSpaceDN w:val="0"/>
        <w:adjustRightInd w:val="0"/>
        <w:spacing w:line="280" w:lineRule="atLeast"/>
        <w:ind w:left="425" w:hanging="425"/>
        <w:jc w:val="both"/>
        <w:rPr>
          <w:rFonts w:cs="Arial"/>
          <w:bCs/>
          <w:sz w:val="20"/>
        </w:rPr>
      </w:pPr>
      <w:r w:rsidRPr="00D4235B">
        <w:rPr>
          <w:rFonts w:cs="Arial"/>
          <w:bCs/>
          <w:sz w:val="20"/>
        </w:rPr>
        <w:t xml:space="preserve">Smluvní strany jsou oprávněny od této Smlouvy odstoupit také v případě podstatné změny okolností nebo zásahu vyšší moci v souladu s čl. XVII této Smlouvy, v jehož důsledku nelze spravedlivě požadovat pokračování smluvního vztahu. </w:t>
      </w:r>
    </w:p>
    <w:p w14:paraId="2C0854CD" w14:textId="77777777" w:rsidR="00C10418" w:rsidRPr="00D4235B" w:rsidRDefault="00C10418" w:rsidP="00D4235B">
      <w:pPr>
        <w:widowControl/>
        <w:numPr>
          <w:ilvl w:val="0"/>
          <w:numId w:val="21"/>
        </w:numPr>
        <w:tabs>
          <w:tab w:val="clear" w:pos="360"/>
          <w:tab w:val="num" w:pos="426"/>
          <w:tab w:val="num" w:pos="720"/>
        </w:tabs>
        <w:suppressAutoHyphens/>
        <w:overflowPunct w:val="0"/>
        <w:autoSpaceDE w:val="0"/>
        <w:autoSpaceDN w:val="0"/>
        <w:adjustRightInd w:val="0"/>
        <w:spacing w:line="280" w:lineRule="atLeast"/>
        <w:ind w:left="425" w:hanging="425"/>
        <w:jc w:val="both"/>
        <w:rPr>
          <w:rFonts w:cs="Arial"/>
          <w:bCs/>
          <w:sz w:val="20"/>
        </w:rPr>
      </w:pPr>
      <w:r w:rsidRPr="00D4235B">
        <w:rPr>
          <w:rFonts w:cs="Arial"/>
          <w:bCs/>
          <w:sz w:val="20"/>
        </w:rPr>
        <w:t xml:space="preserve">Odstoupením od Smlouvy zanikají práva a povinnosti smluvních stran ke dni doručení oznámení o odstoupení druhé smluvní straně, s výjimkou práv a povinností, která mají podle své povahy trvat i po ukončení Smlouvy, zejména odpovědnost za vady, odpovědnost za škodu, povinnost mlčenlivosti, archivace dokumentace a řešení sporů. </w:t>
      </w:r>
    </w:p>
    <w:p w14:paraId="123DF256" w14:textId="77777777" w:rsidR="00C10418" w:rsidRPr="00D4235B" w:rsidRDefault="00C10418" w:rsidP="00D4235B">
      <w:pPr>
        <w:widowControl/>
        <w:numPr>
          <w:ilvl w:val="0"/>
          <w:numId w:val="21"/>
        </w:numPr>
        <w:tabs>
          <w:tab w:val="clear" w:pos="360"/>
          <w:tab w:val="num" w:pos="426"/>
          <w:tab w:val="num" w:pos="720"/>
        </w:tabs>
        <w:suppressAutoHyphens/>
        <w:overflowPunct w:val="0"/>
        <w:autoSpaceDE w:val="0"/>
        <w:autoSpaceDN w:val="0"/>
        <w:adjustRightInd w:val="0"/>
        <w:spacing w:line="280" w:lineRule="atLeast"/>
        <w:ind w:left="425" w:hanging="425"/>
        <w:jc w:val="both"/>
        <w:rPr>
          <w:rFonts w:cs="Arial"/>
          <w:bCs/>
          <w:sz w:val="20"/>
        </w:rPr>
      </w:pPr>
      <w:r w:rsidRPr="00D4235B">
        <w:rPr>
          <w:rFonts w:cs="Arial"/>
          <w:bCs/>
          <w:sz w:val="20"/>
        </w:rPr>
        <w:t xml:space="preserve">V případě odstoupení od Smlouvy je zhotovitel povinen předat objednateli rozpracované dílo, dokumentaci a další věci související s realizací díla. Objednatel uhradí zhotoviteli cenu prací a dodávek řádně a bezvadně provedených do dne ukončení Smlouvy na základě odsouhlaseného soupisu provedených prací. </w:t>
      </w:r>
    </w:p>
    <w:p w14:paraId="287AB408" w14:textId="77777777" w:rsidR="00C10418" w:rsidRPr="00D4235B" w:rsidRDefault="00C10418" w:rsidP="00D4235B">
      <w:pPr>
        <w:widowControl/>
        <w:numPr>
          <w:ilvl w:val="0"/>
          <w:numId w:val="21"/>
        </w:numPr>
        <w:tabs>
          <w:tab w:val="clear" w:pos="360"/>
          <w:tab w:val="num" w:pos="426"/>
          <w:tab w:val="num" w:pos="720"/>
        </w:tabs>
        <w:suppressAutoHyphens/>
        <w:overflowPunct w:val="0"/>
        <w:autoSpaceDE w:val="0"/>
        <w:autoSpaceDN w:val="0"/>
        <w:adjustRightInd w:val="0"/>
        <w:spacing w:line="280" w:lineRule="atLeast"/>
        <w:ind w:left="425" w:hanging="425"/>
        <w:jc w:val="both"/>
        <w:rPr>
          <w:rFonts w:cs="Arial"/>
          <w:bCs/>
          <w:sz w:val="20"/>
        </w:rPr>
      </w:pPr>
      <w:r w:rsidRPr="00D4235B">
        <w:rPr>
          <w:rFonts w:cs="Arial"/>
          <w:bCs/>
          <w:sz w:val="20"/>
        </w:rPr>
        <w:t xml:space="preserve">Smluvní vztah lze ukončit také písemnou dohodou smluvních stran. </w:t>
      </w:r>
    </w:p>
    <w:p w14:paraId="1E7A5C67" w14:textId="21BBD4DA" w:rsidR="00C10418" w:rsidRPr="00D4235B" w:rsidRDefault="00C10418" w:rsidP="00D4235B">
      <w:pPr>
        <w:widowControl/>
        <w:numPr>
          <w:ilvl w:val="0"/>
          <w:numId w:val="21"/>
        </w:numPr>
        <w:tabs>
          <w:tab w:val="clear" w:pos="360"/>
          <w:tab w:val="num" w:pos="426"/>
          <w:tab w:val="num" w:pos="720"/>
        </w:tabs>
        <w:suppressAutoHyphens/>
        <w:overflowPunct w:val="0"/>
        <w:autoSpaceDE w:val="0"/>
        <w:autoSpaceDN w:val="0"/>
        <w:adjustRightInd w:val="0"/>
        <w:spacing w:line="280" w:lineRule="atLeast"/>
        <w:ind w:left="425" w:hanging="425"/>
        <w:jc w:val="both"/>
        <w:rPr>
          <w:rFonts w:cs="Arial"/>
          <w:bCs/>
          <w:sz w:val="20"/>
        </w:rPr>
      </w:pPr>
      <w:r w:rsidRPr="00D4235B">
        <w:rPr>
          <w:rFonts w:cs="Arial"/>
          <w:bCs/>
          <w:sz w:val="20"/>
        </w:rPr>
        <w:t xml:space="preserve">Zhotovitel není oprávněn postoupit </w:t>
      </w:r>
      <w:r w:rsidR="003C4588">
        <w:rPr>
          <w:rFonts w:cs="Arial"/>
          <w:bCs/>
          <w:sz w:val="20"/>
        </w:rPr>
        <w:t xml:space="preserve">ani zastavit </w:t>
      </w:r>
      <w:r w:rsidRPr="00D4235B">
        <w:rPr>
          <w:rFonts w:cs="Arial"/>
          <w:bCs/>
          <w:sz w:val="20"/>
        </w:rPr>
        <w:t xml:space="preserve">pohledávky vzniklé z této Smlouvy třetí osobě bez předchozího písemného souhlasu objednatele. </w:t>
      </w:r>
    </w:p>
    <w:p w14:paraId="2DEB0CAB" w14:textId="77777777" w:rsidR="00C10418" w:rsidRPr="00D4235B" w:rsidRDefault="00C10418" w:rsidP="00D4235B">
      <w:pPr>
        <w:widowControl/>
        <w:numPr>
          <w:ilvl w:val="0"/>
          <w:numId w:val="21"/>
        </w:numPr>
        <w:tabs>
          <w:tab w:val="clear" w:pos="360"/>
          <w:tab w:val="num" w:pos="426"/>
          <w:tab w:val="num" w:pos="720"/>
        </w:tabs>
        <w:suppressAutoHyphens/>
        <w:overflowPunct w:val="0"/>
        <w:autoSpaceDE w:val="0"/>
        <w:autoSpaceDN w:val="0"/>
        <w:adjustRightInd w:val="0"/>
        <w:spacing w:line="280" w:lineRule="atLeast"/>
        <w:ind w:left="425" w:hanging="425"/>
        <w:jc w:val="both"/>
        <w:rPr>
          <w:rFonts w:cs="Arial"/>
          <w:bCs/>
          <w:sz w:val="20"/>
        </w:rPr>
      </w:pPr>
      <w:r w:rsidRPr="00D4235B">
        <w:rPr>
          <w:rFonts w:cs="Arial"/>
          <w:bCs/>
          <w:sz w:val="20"/>
        </w:rPr>
        <w:t xml:space="preserve">Změny a doplňky této Smlouvy mohou být činěny pouze formou písemných dodatků podepsaných oprávněnými zástupci smluvních stran, a to v souladu s § 222 ZZVZ. </w:t>
      </w:r>
    </w:p>
    <w:p w14:paraId="278816E7" w14:textId="77777777" w:rsidR="00C10418" w:rsidRPr="00D4235B" w:rsidRDefault="00C10418" w:rsidP="00D4235B">
      <w:pPr>
        <w:widowControl/>
        <w:numPr>
          <w:ilvl w:val="0"/>
          <w:numId w:val="21"/>
        </w:numPr>
        <w:tabs>
          <w:tab w:val="clear" w:pos="360"/>
          <w:tab w:val="num" w:pos="426"/>
          <w:tab w:val="num" w:pos="720"/>
        </w:tabs>
        <w:suppressAutoHyphens/>
        <w:overflowPunct w:val="0"/>
        <w:autoSpaceDE w:val="0"/>
        <w:autoSpaceDN w:val="0"/>
        <w:adjustRightInd w:val="0"/>
        <w:spacing w:line="280" w:lineRule="atLeast"/>
        <w:ind w:left="425" w:hanging="425"/>
        <w:jc w:val="both"/>
        <w:rPr>
          <w:rFonts w:cs="Arial"/>
          <w:bCs/>
          <w:sz w:val="20"/>
        </w:rPr>
      </w:pPr>
      <w:r w:rsidRPr="00D4235B">
        <w:rPr>
          <w:rFonts w:cs="Arial"/>
          <w:bCs/>
          <w:sz w:val="20"/>
        </w:rPr>
        <w:t xml:space="preserve">Pokud se některé ustanovení této Smlouvy stane neplatným nebo neúčinným, nemá tato skutečnost vliv na platnost ostatních ustanovení této Smlouvy. Smluvní strany se zavazují nahradit neplatné nebo neúčinné ustanovení ustanovením novým, které se svým smyslem nejvíce </w:t>
      </w:r>
      <w:proofErr w:type="gramStart"/>
      <w:r w:rsidRPr="00D4235B">
        <w:rPr>
          <w:rFonts w:cs="Arial"/>
          <w:bCs/>
          <w:sz w:val="20"/>
        </w:rPr>
        <w:t>blíží</w:t>
      </w:r>
      <w:proofErr w:type="gramEnd"/>
      <w:r w:rsidRPr="00D4235B">
        <w:rPr>
          <w:rFonts w:cs="Arial"/>
          <w:bCs/>
          <w:sz w:val="20"/>
        </w:rPr>
        <w:t xml:space="preserve"> původnímu účelu. </w:t>
      </w:r>
    </w:p>
    <w:p w14:paraId="1983B406" w14:textId="1AF6D562" w:rsidR="005A112F" w:rsidRDefault="005A112F" w:rsidP="00973B30">
      <w:pPr>
        <w:numPr>
          <w:ilvl w:val="0"/>
          <w:numId w:val="21"/>
        </w:numPr>
        <w:tabs>
          <w:tab w:val="clear" w:pos="360"/>
          <w:tab w:val="num" w:pos="426"/>
          <w:tab w:val="num" w:pos="720"/>
        </w:tabs>
        <w:suppressAutoHyphens/>
        <w:overflowPunct w:val="0"/>
        <w:autoSpaceDE w:val="0"/>
        <w:autoSpaceDN w:val="0"/>
        <w:adjustRightInd w:val="0"/>
        <w:spacing w:line="280" w:lineRule="atLeast"/>
        <w:ind w:left="425" w:hanging="425"/>
        <w:jc w:val="both"/>
        <w:rPr>
          <w:rFonts w:cs="Arial"/>
          <w:bCs/>
          <w:sz w:val="20"/>
        </w:rPr>
      </w:pPr>
      <w:r w:rsidRPr="005A112F">
        <w:rPr>
          <w:rFonts w:cs="Arial"/>
          <w:bCs/>
          <w:sz w:val="20"/>
        </w:rPr>
        <w:t>Právní jednání podle této Smlouvy mohou být činěna v listinné podobě, prostřednictvím datové schránky nebo prostřednictvím elektronické pošty, nevyžaduje-li tato Smlouva nebo právní předpis písemnou formu s podpisem. Změny této Smlouvy, odstoupení od Smlouvy, uplatnění smluvních pokut a další právní jednání, u nichž tato Smlouva nebo právní předpis vyžadují písemnou formu, musí být učiněny v listinné podobě nebo prostřednictvím datové schránky. Elektronická pošta je určena zejména pro běžnou provozní komunikaci mezi smluvními stranami, zejména pro předávání informací, výzev, oznámení, technických podkladů a jiných dokumentů souvisejících s realizací díla, pokud tato Smlouva nebo právní předpis nestanoví jinak. Písemnosti doručované prostřednictvím datové schránky se považují za doručené způsobem stanoveným právními předpisy. Písemnosti doručované prostřednictvím provozovatele poštovních služeb se považují za doručené rovněž dnem, kdy bylo jejich převzetí adresátem odmítnuto nebo kdy marně uplynula úložní doba.</w:t>
      </w:r>
    </w:p>
    <w:p w14:paraId="46D17678" w14:textId="13680B3C" w:rsidR="00C10418" w:rsidRPr="00D76C3C" w:rsidRDefault="00C10418" w:rsidP="00973B30">
      <w:pPr>
        <w:numPr>
          <w:ilvl w:val="0"/>
          <w:numId w:val="21"/>
        </w:numPr>
        <w:tabs>
          <w:tab w:val="clear" w:pos="360"/>
          <w:tab w:val="num" w:pos="426"/>
          <w:tab w:val="num" w:pos="720"/>
        </w:tabs>
        <w:suppressAutoHyphens/>
        <w:overflowPunct w:val="0"/>
        <w:autoSpaceDE w:val="0"/>
        <w:autoSpaceDN w:val="0"/>
        <w:adjustRightInd w:val="0"/>
        <w:spacing w:line="280" w:lineRule="atLeast"/>
        <w:ind w:left="425" w:hanging="425"/>
        <w:jc w:val="both"/>
        <w:rPr>
          <w:rFonts w:cs="Arial"/>
          <w:bCs/>
          <w:sz w:val="20"/>
        </w:rPr>
      </w:pPr>
      <w:r w:rsidRPr="00D76C3C">
        <w:rPr>
          <w:rFonts w:cs="Arial"/>
          <w:bCs/>
          <w:sz w:val="20"/>
        </w:rPr>
        <w:t xml:space="preserve">Zhotovitel bere na vědomí, že technický dozor stavebníka nesmí vykonávat zhotovitel ani osoba personálně či majetkově propojená se zhotovitelem. </w:t>
      </w:r>
    </w:p>
    <w:p w14:paraId="0CA0887C" w14:textId="77777777" w:rsidR="00C10418" w:rsidRDefault="00C10418" w:rsidP="00D4235B">
      <w:pPr>
        <w:widowControl/>
        <w:numPr>
          <w:ilvl w:val="0"/>
          <w:numId w:val="21"/>
        </w:numPr>
        <w:tabs>
          <w:tab w:val="clear" w:pos="360"/>
          <w:tab w:val="num" w:pos="426"/>
          <w:tab w:val="num" w:pos="720"/>
        </w:tabs>
        <w:suppressAutoHyphens/>
        <w:overflowPunct w:val="0"/>
        <w:autoSpaceDE w:val="0"/>
        <w:autoSpaceDN w:val="0"/>
        <w:adjustRightInd w:val="0"/>
        <w:spacing w:line="280" w:lineRule="atLeast"/>
        <w:ind w:left="425" w:hanging="425"/>
        <w:jc w:val="both"/>
        <w:rPr>
          <w:rFonts w:cs="Arial"/>
          <w:bCs/>
          <w:sz w:val="20"/>
        </w:rPr>
      </w:pPr>
      <w:r w:rsidRPr="00D4235B">
        <w:rPr>
          <w:rFonts w:cs="Arial"/>
          <w:bCs/>
          <w:sz w:val="20"/>
        </w:rPr>
        <w:t xml:space="preserve">Zhotovitel se zavazuje poskytovat objednateli veškerou nezbytnou součinnost při výkonu kontroly související s realizací díla, zejména ze strany poskytovatele dotace, orgánů veřejné správy, finanční kontroly nebo jiných oprávněných kontrolních orgánů. </w:t>
      </w:r>
    </w:p>
    <w:p w14:paraId="4D8AB564" w14:textId="7C9515B8" w:rsidR="00F506E5" w:rsidRPr="00D4235B" w:rsidRDefault="00F506E5" w:rsidP="00D4235B">
      <w:pPr>
        <w:widowControl/>
        <w:numPr>
          <w:ilvl w:val="0"/>
          <w:numId w:val="21"/>
        </w:numPr>
        <w:tabs>
          <w:tab w:val="clear" w:pos="360"/>
          <w:tab w:val="num" w:pos="426"/>
          <w:tab w:val="num" w:pos="720"/>
        </w:tabs>
        <w:suppressAutoHyphens/>
        <w:overflowPunct w:val="0"/>
        <w:autoSpaceDE w:val="0"/>
        <w:autoSpaceDN w:val="0"/>
        <w:adjustRightInd w:val="0"/>
        <w:spacing w:line="280" w:lineRule="atLeast"/>
        <w:ind w:left="425" w:hanging="425"/>
        <w:jc w:val="both"/>
        <w:rPr>
          <w:rFonts w:cs="Arial"/>
          <w:bCs/>
          <w:sz w:val="20"/>
        </w:rPr>
      </w:pPr>
      <w:r w:rsidRPr="00F506E5">
        <w:rPr>
          <w:rFonts w:cs="Arial"/>
          <w:bCs/>
          <w:sz w:val="20"/>
        </w:rPr>
        <w:t>Zhotovitel je současně osobou povinnou spolupůsobit při výkonu finanční kontroly podle § 2 písm. e) zákona č. 320/2001 Sb., o finanční kontrole.</w:t>
      </w:r>
    </w:p>
    <w:p w14:paraId="260C4DFB" w14:textId="77777777" w:rsidR="00C10418" w:rsidRPr="00D4235B" w:rsidRDefault="00C10418" w:rsidP="00D4235B">
      <w:pPr>
        <w:widowControl/>
        <w:numPr>
          <w:ilvl w:val="0"/>
          <w:numId w:val="21"/>
        </w:numPr>
        <w:tabs>
          <w:tab w:val="clear" w:pos="360"/>
          <w:tab w:val="num" w:pos="426"/>
          <w:tab w:val="num" w:pos="720"/>
        </w:tabs>
        <w:suppressAutoHyphens/>
        <w:overflowPunct w:val="0"/>
        <w:autoSpaceDE w:val="0"/>
        <w:autoSpaceDN w:val="0"/>
        <w:adjustRightInd w:val="0"/>
        <w:spacing w:line="280" w:lineRule="atLeast"/>
        <w:ind w:left="425" w:hanging="425"/>
        <w:jc w:val="both"/>
        <w:rPr>
          <w:rFonts w:cs="Arial"/>
          <w:bCs/>
          <w:sz w:val="20"/>
        </w:rPr>
      </w:pPr>
      <w:r w:rsidRPr="00D4235B">
        <w:rPr>
          <w:rFonts w:cs="Arial"/>
          <w:bCs/>
          <w:sz w:val="20"/>
        </w:rPr>
        <w:t xml:space="preserve">Zhotovitel je povinen uchovávat dokumentaci související s realizací díla po dobu stanovenou právními předpisy nebo podmínkami poskytovatele dotace, nejméně však do 31. 12. 2036, pokud právní předpis nebo poskytovatel dotace nestanoví dobu delší. </w:t>
      </w:r>
    </w:p>
    <w:p w14:paraId="2D94F304" w14:textId="77777777" w:rsidR="00C10418" w:rsidRPr="00D4235B" w:rsidRDefault="00C10418" w:rsidP="00D4235B">
      <w:pPr>
        <w:widowControl/>
        <w:numPr>
          <w:ilvl w:val="0"/>
          <w:numId w:val="21"/>
        </w:numPr>
        <w:tabs>
          <w:tab w:val="clear" w:pos="360"/>
          <w:tab w:val="num" w:pos="426"/>
          <w:tab w:val="num" w:pos="720"/>
        </w:tabs>
        <w:suppressAutoHyphens/>
        <w:overflowPunct w:val="0"/>
        <w:autoSpaceDE w:val="0"/>
        <w:autoSpaceDN w:val="0"/>
        <w:adjustRightInd w:val="0"/>
        <w:spacing w:line="280" w:lineRule="atLeast"/>
        <w:ind w:left="425" w:hanging="425"/>
        <w:jc w:val="both"/>
        <w:rPr>
          <w:rFonts w:cs="Arial"/>
          <w:bCs/>
          <w:sz w:val="20"/>
        </w:rPr>
      </w:pPr>
      <w:r w:rsidRPr="00D4235B">
        <w:rPr>
          <w:rFonts w:cs="Arial"/>
          <w:bCs/>
          <w:sz w:val="20"/>
        </w:rPr>
        <w:lastRenderedPageBreak/>
        <w:t xml:space="preserve">Zhotovitel se zavazuje dodržovat pravidla publicity a další povinnosti vyplývající z podmínek poskytovatele dotace, pokud budou na realizaci díla uplatněny. Objednatel se zavazuje bez zbytečného odkladu sdělit zhotoviteli konkrétní požadavky poskytovatele dotace vztahující se k publicitě projektu. </w:t>
      </w:r>
    </w:p>
    <w:p w14:paraId="11804576" w14:textId="77777777" w:rsidR="00C10418" w:rsidRPr="00D4235B" w:rsidRDefault="00C10418" w:rsidP="00D4235B">
      <w:pPr>
        <w:widowControl/>
        <w:numPr>
          <w:ilvl w:val="0"/>
          <w:numId w:val="21"/>
        </w:numPr>
        <w:tabs>
          <w:tab w:val="clear" w:pos="360"/>
          <w:tab w:val="num" w:pos="426"/>
          <w:tab w:val="num" w:pos="720"/>
        </w:tabs>
        <w:suppressAutoHyphens/>
        <w:overflowPunct w:val="0"/>
        <w:autoSpaceDE w:val="0"/>
        <w:autoSpaceDN w:val="0"/>
        <w:adjustRightInd w:val="0"/>
        <w:spacing w:line="280" w:lineRule="atLeast"/>
        <w:ind w:left="425" w:hanging="425"/>
        <w:jc w:val="both"/>
        <w:rPr>
          <w:rFonts w:cs="Arial"/>
          <w:bCs/>
          <w:sz w:val="20"/>
        </w:rPr>
      </w:pPr>
      <w:r w:rsidRPr="00D4235B">
        <w:rPr>
          <w:rFonts w:cs="Arial"/>
          <w:bCs/>
          <w:sz w:val="20"/>
        </w:rPr>
        <w:t xml:space="preserve">Zhotovitel prohlašuje, že on ani jeho poddodavatelé nejsou ve střetu zájmů ve smyslu zákona č. 159/2006 Sb., o střetu zájmů, ve znění pozdějších předpisů, ani v jiném střetu zájmů, který by mohl ohrozit řádné plnění této Smlouvy. Vznik případného střetu zájmů je zhotovitel povinen bez zbytečného odkladu písemně oznámit objednateli. </w:t>
      </w:r>
    </w:p>
    <w:p w14:paraId="77EC0C43" w14:textId="77777777" w:rsidR="00C10418" w:rsidRPr="00D4235B" w:rsidRDefault="00C10418" w:rsidP="00D4235B">
      <w:pPr>
        <w:widowControl/>
        <w:numPr>
          <w:ilvl w:val="0"/>
          <w:numId w:val="21"/>
        </w:numPr>
        <w:tabs>
          <w:tab w:val="clear" w:pos="360"/>
          <w:tab w:val="num" w:pos="426"/>
          <w:tab w:val="num" w:pos="720"/>
        </w:tabs>
        <w:suppressAutoHyphens/>
        <w:overflowPunct w:val="0"/>
        <w:autoSpaceDE w:val="0"/>
        <w:autoSpaceDN w:val="0"/>
        <w:adjustRightInd w:val="0"/>
        <w:spacing w:line="280" w:lineRule="atLeast"/>
        <w:ind w:left="425" w:hanging="425"/>
        <w:jc w:val="both"/>
        <w:rPr>
          <w:rFonts w:cs="Arial"/>
          <w:bCs/>
          <w:sz w:val="20"/>
        </w:rPr>
      </w:pPr>
      <w:r w:rsidRPr="00D4235B">
        <w:rPr>
          <w:rFonts w:cs="Arial"/>
          <w:bCs/>
          <w:sz w:val="20"/>
        </w:rPr>
        <w:t xml:space="preserve">Zhotovitel prohlašuje, že se na něj ani na jeho poddodavatele nevztahují mezinárodní sankce Evropské unie nebo jiné sankce, které by bránily plnění této Smlouvy, zejména omezení vyplývající z čl. 5k Nařízení Rady (EU) č. 833/2014, v platném znění. Zhotovitel je povinen bez zbytečného odkladu informovat objednatele o jakékoliv změně v této oblasti. </w:t>
      </w:r>
    </w:p>
    <w:p w14:paraId="6BB2FC6F" w14:textId="77777777" w:rsidR="00C10418" w:rsidRPr="00D4235B" w:rsidRDefault="00C10418" w:rsidP="00D4235B">
      <w:pPr>
        <w:widowControl/>
        <w:numPr>
          <w:ilvl w:val="0"/>
          <w:numId w:val="21"/>
        </w:numPr>
        <w:tabs>
          <w:tab w:val="clear" w:pos="360"/>
          <w:tab w:val="num" w:pos="426"/>
          <w:tab w:val="num" w:pos="720"/>
        </w:tabs>
        <w:suppressAutoHyphens/>
        <w:overflowPunct w:val="0"/>
        <w:autoSpaceDE w:val="0"/>
        <w:autoSpaceDN w:val="0"/>
        <w:adjustRightInd w:val="0"/>
        <w:spacing w:line="280" w:lineRule="atLeast"/>
        <w:ind w:left="425" w:hanging="425"/>
        <w:jc w:val="both"/>
        <w:rPr>
          <w:rFonts w:cs="Arial"/>
          <w:bCs/>
          <w:sz w:val="20"/>
        </w:rPr>
      </w:pPr>
      <w:r w:rsidRPr="00D4235B">
        <w:rPr>
          <w:rFonts w:cs="Arial"/>
          <w:bCs/>
          <w:sz w:val="20"/>
        </w:rPr>
        <w:t xml:space="preserve">Zhotovitel se zavazuje při plnění této Smlouvy dodržovat zásady sociálně odpovědného, environmentálně odpovědného a inovativního zadávání ve smyslu § 6 odst. 4 ZZVZ, a to v rozsahu odpovídajícím charakteru veřejné zakázky a zadávacím podmínkám. Současně se zavazuje zajistit dodržování těchto zásad také ze strany svých poddodavatelů. </w:t>
      </w:r>
    </w:p>
    <w:p w14:paraId="3F4BD728" w14:textId="283615E1" w:rsidR="00C10418" w:rsidRPr="00D4235B" w:rsidRDefault="00C10418" w:rsidP="00D4235B">
      <w:pPr>
        <w:widowControl/>
        <w:numPr>
          <w:ilvl w:val="0"/>
          <w:numId w:val="21"/>
        </w:numPr>
        <w:tabs>
          <w:tab w:val="clear" w:pos="360"/>
          <w:tab w:val="num" w:pos="426"/>
          <w:tab w:val="num" w:pos="720"/>
        </w:tabs>
        <w:suppressAutoHyphens/>
        <w:overflowPunct w:val="0"/>
        <w:autoSpaceDE w:val="0"/>
        <w:autoSpaceDN w:val="0"/>
        <w:adjustRightInd w:val="0"/>
        <w:spacing w:line="280" w:lineRule="atLeast"/>
        <w:ind w:left="425" w:hanging="425"/>
        <w:jc w:val="both"/>
        <w:rPr>
          <w:rFonts w:cs="Arial"/>
          <w:bCs/>
          <w:sz w:val="20"/>
        </w:rPr>
      </w:pPr>
      <w:r w:rsidRPr="00D4235B">
        <w:rPr>
          <w:rFonts w:cs="Arial"/>
          <w:bCs/>
          <w:sz w:val="20"/>
        </w:rPr>
        <w:t xml:space="preserve">Zhotovitel je povinen při plnění této Smlouvy dodržovat právní předpisy v oblasti ochrany osobních údajů, zejména Nařízení Evropského parlamentu a Rady (EU) 2016/679 (GDPR) a související právní předpisy. </w:t>
      </w:r>
      <w:r w:rsidR="00BA6EB8" w:rsidRPr="00BA6EB8">
        <w:rPr>
          <w:rFonts w:cs="Arial"/>
          <w:bCs/>
          <w:sz w:val="20"/>
        </w:rPr>
        <w:t>Pokud bude při plnění této Smlouvy docházet ke zpracování osobních údajů, zavazuje se zhotovitel přijmout odpovídající technická a organizační opatření k jejich ochraně</w:t>
      </w:r>
      <w:r w:rsidR="00BA6EB8">
        <w:rPr>
          <w:rFonts w:cs="Arial"/>
          <w:bCs/>
          <w:sz w:val="20"/>
        </w:rPr>
        <w:t>.</w:t>
      </w:r>
    </w:p>
    <w:p w14:paraId="2641D526" w14:textId="44E76C16" w:rsidR="00C10418" w:rsidRPr="00D4235B" w:rsidRDefault="00C10418" w:rsidP="00D4235B">
      <w:pPr>
        <w:widowControl/>
        <w:numPr>
          <w:ilvl w:val="0"/>
          <w:numId w:val="21"/>
        </w:numPr>
        <w:tabs>
          <w:tab w:val="clear" w:pos="360"/>
          <w:tab w:val="num" w:pos="426"/>
          <w:tab w:val="num" w:pos="720"/>
        </w:tabs>
        <w:suppressAutoHyphens/>
        <w:overflowPunct w:val="0"/>
        <w:autoSpaceDE w:val="0"/>
        <w:autoSpaceDN w:val="0"/>
        <w:adjustRightInd w:val="0"/>
        <w:spacing w:line="280" w:lineRule="atLeast"/>
        <w:ind w:left="425" w:hanging="425"/>
        <w:jc w:val="both"/>
        <w:rPr>
          <w:rFonts w:cs="Arial"/>
          <w:bCs/>
          <w:sz w:val="20"/>
        </w:rPr>
      </w:pPr>
      <w:r w:rsidRPr="00D4235B">
        <w:rPr>
          <w:rFonts w:cs="Arial"/>
          <w:bCs/>
          <w:sz w:val="20"/>
        </w:rPr>
        <w:t>Objednatel je oprávněn uveřejnit tuto Smlouvu včetně jejích dodatků a dalších souvisejících dokumentů v souladu s právními předpisy, zadávání veřejných zakázek a nakládání s veřejnými prostředky.</w:t>
      </w:r>
    </w:p>
    <w:p w14:paraId="68651B18" w14:textId="77777777" w:rsidR="00C10418" w:rsidRPr="00D4235B" w:rsidRDefault="00C10418" w:rsidP="00D4235B">
      <w:pPr>
        <w:widowControl/>
        <w:suppressAutoHyphens/>
        <w:overflowPunct w:val="0"/>
        <w:autoSpaceDE w:val="0"/>
        <w:autoSpaceDN w:val="0"/>
        <w:adjustRightInd w:val="0"/>
        <w:spacing w:line="280" w:lineRule="atLeast"/>
        <w:jc w:val="both"/>
        <w:rPr>
          <w:rFonts w:cs="Arial"/>
          <w:b/>
          <w:sz w:val="20"/>
        </w:rPr>
      </w:pPr>
    </w:p>
    <w:p w14:paraId="1D54657F" w14:textId="77777777" w:rsidR="00E90B3D" w:rsidRPr="00D4235B" w:rsidRDefault="00E90B3D" w:rsidP="00D4235B">
      <w:pPr>
        <w:widowControl/>
        <w:suppressAutoHyphens/>
        <w:overflowPunct w:val="0"/>
        <w:autoSpaceDE w:val="0"/>
        <w:autoSpaceDN w:val="0"/>
        <w:adjustRightInd w:val="0"/>
        <w:spacing w:line="280" w:lineRule="atLeast"/>
        <w:jc w:val="center"/>
        <w:rPr>
          <w:rFonts w:cs="Arial"/>
          <w:b/>
          <w:sz w:val="20"/>
        </w:rPr>
      </w:pPr>
      <w:r w:rsidRPr="00D4235B">
        <w:rPr>
          <w:rFonts w:cs="Arial"/>
          <w:b/>
          <w:sz w:val="20"/>
        </w:rPr>
        <w:t>X</w:t>
      </w:r>
      <w:r w:rsidR="001D4763" w:rsidRPr="00D4235B">
        <w:rPr>
          <w:rFonts w:cs="Arial"/>
          <w:b/>
          <w:sz w:val="20"/>
        </w:rPr>
        <w:t>I</w:t>
      </w:r>
      <w:r w:rsidRPr="00D4235B">
        <w:rPr>
          <w:rFonts w:cs="Arial"/>
          <w:b/>
          <w:sz w:val="20"/>
        </w:rPr>
        <w:t>X.</w:t>
      </w:r>
    </w:p>
    <w:p w14:paraId="49C67993" w14:textId="77777777" w:rsidR="00E90B3D" w:rsidRPr="00D4235B" w:rsidRDefault="00E90B3D" w:rsidP="00D4235B">
      <w:pPr>
        <w:widowControl/>
        <w:suppressAutoHyphens/>
        <w:overflowPunct w:val="0"/>
        <w:autoSpaceDE w:val="0"/>
        <w:autoSpaceDN w:val="0"/>
        <w:adjustRightInd w:val="0"/>
        <w:spacing w:line="280" w:lineRule="atLeast"/>
        <w:jc w:val="center"/>
        <w:rPr>
          <w:rFonts w:cs="Arial"/>
          <w:b/>
          <w:sz w:val="20"/>
        </w:rPr>
      </w:pPr>
      <w:r w:rsidRPr="00D4235B">
        <w:rPr>
          <w:rFonts w:cs="Arial"/>
          <w:b/>
          <w:sz w:val="20"/>
        </w:rPr>
        <w:t>Závěrečná ujednání</w:t>
      </w:r>
    </w:p>
    <w:p w14:paraId="2875F675" w14:textId="45D0FAAD" w:rsidR="00503969" w:rsidRPr="00D4235B" w:rsidRDefault="00503969" w:rsidP="00D4235B">
      <w:pPr>
        <w:numPr>
          <w:ilvl w:val="0"/>
          <w:numId w:val="22"/>
        </w:numPr>
        <w:tabs>
          <w:tab w:val="clear" w:pos="360"/>
        </w:tabs>
        <w:spacing w:line="280" w:lineRule="atLeast"/>
        <w:ind w:left="357" w:hanging="357"/>
        <w:jc w:val="both"/>
        <w:rPr>
          <w:rFonts w:cs="Arial"/>
          <w:sz w:val="20"/>
        </w:rPr>
      </w:pPr>
      <w:r w:rsidRPr="00D4235B">
        <w:rPr>
          <w:rFonts w:cs="Arial"/>
          <w:sz w:val="20"/>
        </w:rPr>
        <w:t>Tato Smlouva nabývá platnosti a účinnosti dnem jejího podpisu oběma smluvními stranami.</w:t>
      </w:r>
    </w:p>
    <w:p w14:paraId="593A346C" w14:textId="0A64C175" w:rsidR="0038738D" w:rsidRDefault="0038738D" w:rsidP="00D4235B">
      <w:pPr>
        <w:numPr>
          <w:ilvl w:val="0"/>
          <w:numId w:val="22"/>
        </w:numPr>
        <w:tabs>
          <w:tab w:val="clear" w:pos="360"/>
        </w:tabs>
        <w:spacing w:line="280" w:lineRule="atLeast"/>
        <w:ind w:left="357" w:hanging="357"/>
        <w:jc w:val="both"/>
        <w:rPr>
          <w:rFonts w:cs="Arial"/>
          <w:sz w:val="20"/>
        </w:rPr>
      </w:pPr>
      <w:r w:rsidRPr="0038738D">
        <w:rPr>
          <w:rFonts w:cs="Arial"/>
          <w:sz w:val="20"/>
        </w:rPr>
        <w:t xml:space="preserve">Tato Smlouva je uzavřena v elektronické podobě a podepsána oprávněnými zástupci smluvních stran. Každá ze smluvních stran </w:t>
      </w:r>
      <w:proofErr w:type="gramStart"/>
      <w:r w:rsidRPr="0038738D">
        <w:rPr>
          <w:rFonts w:cs="Arial"/>
          <w:sz w:val="20"/>
        </w:rPr>
        <w:t>obdrží</w:t>
      </w:r>
      <w:proofErr w:type="gramEnd"/>
      <w:r w:rsidRPr="0038738D">
        <w:rPr>
          <w:rFonts w:cs="Arial"/>
          <w:sz w:val="20"/>
        </w:rPr>
        <w:t xml:space="preserve"> elektronický originál této Smlouvy.</w:t>
      </w:r>
    </w:p>
    <w:p w14:paraId="621FFCBB" w14:textId="35E97BAC" w:rsidR="00D714E5" w:rsidRPr="00D4235B" w:rsidRDefault="00D714E5" w:rsidP="00D4235B">
      <w:pPr>
        <w:numPr>
          <w:ilvl w:val="0"/>
          <w:numId w:val="22"/>
        </w:numPr>
        <w:tabs>
          <w:tab w:val="clear" w:pos="360"/>
        </w:tabs>
        <w:spacing w:line="280" w:lineRule="atLeast"/>
        <w:ind w:left="357" w:hanging="357"/>
        <w:jc w:val="both"/>
        <w:rPr>
          <w:rFonts w:cs="Arial"/>
          <w:sz w:val="20"/>
        </w:rPr>
      </w:pPr>
      <w:r w:rsidRPr="00D4235B">
        <w:rPr>
          <w:rFonts w:cs="Arial"/>
          <w:sz w:val="20"/>
        </w:rPr>
        <w:t xml:space="preserve">Nedílnou součástí této Smlouvy jsou: </w:t>
      </w:r>
    </w:p>
    <w:p w14:paraId="7AD9F74C" w14:textId="565E6976" w:rsidR="00D714E5" w:rsidRPr="00D4235B" w:rsidRDefault="00D714E5" w:rsidP="00D4235B">
      <w:pPr>
        <w:pStyle w:val="Odstavecseseznamem"/>
        <w:numPr>
          <w:ilvl w:val="0"/>
          <w:numId w:val="138"/>
        </w:numPr>
        <w:spacing w:line="280" w:lineRule="atLeast"/>
        <w:ind w:left="851" w:hanging="284"/>
        <w:jc w:val="both"/>
        <w:rPr>
          <w:rFonts w:ascii="Arial" w:hAnsi="Arial" w:cs="Arial"/>
          <w:sz w:val="20"/>
          <w:szCs w:val="20"/>
        </w:rPr>
      </w:pPr>
      <w:r w:rsidRPr="00D4235B">
        <w:rPr>
          <w:rFonts w:ascii="Arial" w:hAnsi="Arial" w:cs="Arial"/>
          <w:sz w:val="20"/>
          <w:szCs w:val="20"/>
        </w:rPr>
        <w:t>Příloha č. 1 – Položkový rozpočet</w:t>
      </w:r>
      <w:r w:rsidR="00885169">
        <w:rPr>
          <w:rFonts w:ascii="Arial" w:hAnsi="Arial" w:cs="Arial"/>
          <w:sz w:val="20"/>
          <w:szCs w:val="20"/>
        </w:rPr>
        <w:t xml:space="preserve"> </w:t>
      </w:r>
      <w:r w:rsidR="00885169" w:rsidRPr="0055583A">
        <w:rPr>
          <w:rFonts w:ascii="Arial" w:hAnsi="Arial" w:cs="Arial"/>
          <w:i/>
          <w:iCs/>
          <w:sz w:val="20"/>
          <w:szCs w:val="20"/>
        </w:rPr>
        <w:t>(</w:t>
      </w:r>
      <w:r w:rsidR="0055583A" w:rsidRPr="0055583A">
        <w:rPr>
          <w:rFonts w:ascii="Arial" w:hAnsi="Arial" w:cs="Arial"/>
          <w:i/>
          <w:iCs/>
          <w:sz w:val="20"/>
          <w:szCs w:val="20"/>
        </w:rPr>
        <w:t xml:space="preserve">předkládá dodavatel jako součást nabídky a po uzavření Smlouvy </w:t>
      </w:r>
      <w:proofErr w:type="gramStart"/>
      <w:r w:rsidR="0055583A" w:rsidRPr="0055583A">
        <w:rPr>
          <w:rFonts w:ascii="Arial" w:hAnsi="Arial" w:cs="Arial"/>
          <w:i/>
          <w:iCs/>
          <w:sz w:val="20"/>
          <w:szCs w:val="20"/>
        </w:rPr>
        <w:t>tvoří</w:t>
      </w:r>
      <w:proofErr w:type="gramEnd"/>
      <w:r w:rsidR="0055583A" w:rsidRPr="0055583A">
        <w:rPr>
          <w:rFonts w:ascii="Arial" w:hAnsi="Arial" w:cs="Arial"/>
          <w:i/>
          <w:iCs/>
          <w:sz w:val="20"/>
          <w:szCs w:val="20"/>
        </w:rPr>
        <w:t xml:space="preserve"> její nedílnou součást</w:t>
      </w:r>
      <w:r w:rsidR="00885169" w:rsidRPr="0055583A">
        <w:rPr>
          <w:rFonts w:ascii="Arial" w:hAnsi="Arial" w:cs="Arial"/>
          <w:i/>
          <w:iCs/>
          <w:sz w:val="20"/>
          <w:szCs w:val="20"/>
        </w:rPr>
        <w:t>);</w:t>
      </w:r>
    </w:p>
    <w:p w14:paraId="1097A775" w14:textId="5B2FC185" w:rsidR="00D714E5" w:rsidRPr="00D4235B" w:rsidRDefault="00D714E5" w:rsidP="00D4235B">
      <w:pPr>
        <w:pStyle w:val="Odstavecseseznamem"/>
        <w:numPr>
          <w:ilvl w:val="0"/>
          <w:numId w:val="138"/>
        </w:numPr>
        <w:spacing w:line="280" w:lineRule="atLeast"/>
        <w:ind w:left="851" w:hanging="284"/>
        <w:jc w:val="both"/>
        <w:rPr>
          <w:rFonts w:ascii="Arial" w:hAnsi="Arial" w:cs="Arial"/>
          <w:sz w:val="20"/>
          <w:szCs w:val="20"/>
        </w:rPr>
      </w:pPr>
      <w:r w:rsidRPr="00D4235B">
        <w:rPr>
          <w:rFonts w:ascii="Arial" w:hAnsi="Arial" w:cs="Arial"/>
          <w:sz w:val="20"/>
          <w:szCs w:val="20"/>
        </w:rPr>
        <w:t>Příloha č. 2 – Časový harmonogram</w:t>
      </w:r>
      <w:r w:rsidR="00885169">
        <w:rPr>
          <w:rFonts w:ascii="Arial" w:hAnsi="Arial" w:cs="Arial"/>
          <w:sz w:val="20"/>
          <w:szCs w:val="20"/>
        </w:rPr>
        <w:t xml:space="preserve"> </w:t>
      </w:r>
      <w:r w:rsidR="00885169" w:rsidRPr="0055583A">
        <w:rPr>
          <w:rFonts w:ascii="Arial" w:hAnsi="Arial" w:cs="Arial"/>
          <w:i/>
          <w:iCs/>
          <w:sz w:val="20"/>
          <w:szCs w:val="20"/>
        </w:rPr>
        <w:t>(</w:t>
      </w:r>
      <w:proofErr w:type="gramStart"/>
      <w:r w:rsidR="0055583A" w:rsidRPr="0055583A">
        <w:rPr>
          <w:rFonts w:ascii="Arial" w:hAnsi="Arial" w:cs="Arial"/>
          <w:i/>
          <w:iCs/>
          <w:sz w:val="20"/>
          <w:szCs w:val="20"/>
        </w:rPr>
        <w:t>předloží</w:t>
      </w:r>
      <w:proofErr w:type="gramEnd"/>
      <w:r w:rsidR="0055583A" w:rsidRPr="0055583A">
        <w:rPr>
          <w:rFonts w:ascii="Arial" w:hAnsi="Arial" w:cs="Arial"/>
          <w:i/>
          <w:iCs/>
          <w:sz w:val="20"/>
          <w:szCs w:val="20"/>
        </w:rPr>
        <w:t xml:space="preserve"> </w:t>
      </w:r>
      <w:r w:rsidR="003C4588">
        <w:rPr>
          <w:rFonts w:ascii="Arial" w:hAnsi="Arial" w:cs="Arial"/>
          <w:i/>
          <w:iCs/>
          <w:sz w:val="20"/>
          <w:szCs w:val="20"/>
        </w:rPr>
        <w:t>z</w:t>
      </w:r>
      <w:r w:rsidR="0055583A" w:rsidRPr="0055583A">
        <w:rPr>
          <w:rFonts w:ascii="Arial" w:hAnsi="Arial" w:cs="Arial"/>
          <w:i/>
          <w:iCs/>
          <w:sz w:val="20"/>
          <w:szCs w:val="20"/>
        </w:rPr>
        <w:t xml:space="preserve">hotovitel v termínu stanoveném touto Smlouvou; po schválení </w:t>
      </w:r>
      <w:r w:rsidR="00F3500D">
        <w:rPr>
          <w:rFonts w:ascii="Arial" w:hAnsi="Arial" w:cs="Arial"/>
          <w:i/>
          <w:iCs/>
          <w:sz w:val="20"/>
          <w:szCs w:val="20"/>
        </w:rPr>
        <w:t>o</w:t>
      </w:r>
      <w:r w:rsidR="0055583A" w:rsidRPr="0055583A">
        <w:rPr>
          <w:rFonts w:ascii="Arial" w:hAnsi="Arial" w:cs="Arial"/>
          <w:i/>
          <w:iCs/>
          <w:sz w:val="20"/>
          <w:szCs w:val="20"/>
        </w:rPr>
        <w:t>bjednatelem tvoří její nedílnou součást</w:t>
      </w:r>
      <w:r w:rsidR="00885169" w:rsidRPr="0055583A">
        <w:rPr>
          <w:rFonts w:ascii="Arial" w:hAnsi="Arial" w:cs="Arial"/>
          <w:i/>
          <w:iCs/>
          <w:sz w:val="20"/>
          <w:szCs w:val="20"/>
        </w:rPr>
        <w:t>);</w:t>
      </w:r>
    </w:p>
    <w:p w14:paraId="7D1E116B" w14:textId="65C529E7" w:rsidR="00D714E5" w:rsidRPr="00D4235B" w:rsidRDefault="00D714E5" w:rsidP="00D4235B">
      <w:pPr>
        <w:pStyle w:val="Odstavecseseznamem"/>
        <w:numPr>
          <w:ilvl w:val="0"/>
          <w:numId w:val="138"/>
        </w:numPr>
        <w:spacing w:line="280" w:lineRule="atLeast"/>
        <w:ind w:left="851" w:hanging="284"/>
        <w:jc w:val="both"/>
        <w:rPr>
          <w:rFonts w:ascii="Arial" w:hAnsi="Arial" w:cs="Arial"/>
          <w:sz w:val="20"/>
          <w:szCs w:val="20"/>
        </w:rPr>
      </w:pPr>
      <w:r w:rsidRPr="00D4235B">
        <w:rPr>
          <w:rFonts w:ascii="Arial" w:hAnsi="Arial" w:cs="Arial"/>
          <w:sz w:val="20"/>
          <w:szCs w:val="20"/>
        </w:rPr>
        <w:t>Příloha č. 3 – Seznam poddodavatelů</w:t>
      </w:r>
      <w:r w:rsidR="00885169">
        <w:rPr>
          <w:rFonts w:ascii="Arial" w:hAnsi="Arial" w:cs="Arial"/>
          <w:sz w:val="20"/>
          <w:szCs w:val="20"/>
        </w:rPr>
        <w:t xml:space="preserve"> </w:t>
      </w:r>
      <w:r w:rsidR="00885169" w:rsidRPr="0055583A">
        <w:rPr>
          <w:rFonts w:ascii="Arial" w:hAnsi="Arial" w:cs="Arial"/>
          <w:i/>
          <w:iCs/>
          <w:sz w:val="20"/>
          <w:szCs w:val="20"/>
        </w:rPr>
        <w:t>(</w:t>
      </w:r>
      <w:proofErr w:type="gramStart"/>
      <w:r w:rsidR="0055583A" w:rsidRPr="0055583A">
        <w:rPr>
          <w:rFonts w:ascii="Arial" w:hAnsi="Arial" w:cs="Arial"/>
          <w:i/>
          <w:iCs/>
          <w:sz w:val="20"/>
          <w:szCs w:val="20"/>
        </w:rPr>
        <w:t>předloží</w:t>
      </w:r>
      <w:proofErr w:type="gramEnd"/>
      <w:r w:rsidR="0055583A" w:rsidRPr="0055583A">
        <w:rPr>
          <w:rFonts w:ascii="Arial" w:hAnsi="Arial" w:cs="Arial"/>
          <w:i/>
          <w:iCs/>
          <w:sz w:val="20"/>
          <w:szCs w:val="20"/>
        </w:rPr>
        <w:t xml:space="preserve"> </w:t>
      </w:r>
      <w:r w:rsidR="003C4588">
        <w:rPr>
          <w:rFonts w:ascii="Arial" w:hAnsi="Arial" w:cs="Arial"/>
          <w:i/>
          <w:iCs/>
          <w:sz w:val="20"/>
          <w:szCs w:val="20"/>
        </w:rPr>
        <w:t>z</w:t>
      </w:r>
      <w:r w:rsidR="0055583A" w:rsidRPr="0055583A">
        <w:rPr>
          <w:rFonts w:ascii="Arial" w:hAnsi="Arial" w:cs="Arial"/>
          <w:i/>
          <w:iCs/>
          <w:sz w:val="20"/>
          <w:szCs w:val="20"/>
        </w:rPr>
        <w:t>hotovitel nejpozději při převzetí staveniště; po přeložení tvoří nedílnou součást této Smlouvy. Tím není dotčena možnost změny poddodavatelů za podmínek stanovených touto Smlouvou);</w:t>
      </w:r>
    </w:p>
    <w:p w14:paraId="7E5F2209" w14:textId="195A3FA7" w:rsidR="00D714E5" w:rsidRPr="00D73C0D" w:rsidRDefault="00D714E5" w:rsidP="00D4235B">
      <w:pPr>
        <w:pStyle w:val="Odstavecseseznamem"/>
        <w:numPr>
          <w:ilvl w:val="0"/>
          <w:numId w:val="138"/>
        </w:numPr>
        <w:spacing w:line="280" w:lineRule="atLeast"/>
        <w:ind w:left="851" w:hanging="284"/>
        <w:jc w:val="both"/>
        <w:rPr>
          <w:rFonts w:ascii="Arial" w:hAnsi="Arial"/>
          <w:i/>
          <w:sz w:val="20"/>
        </w:rPr>
      </w:pPr>
      <w:r w:rsidRPr="00D4235B">
        <w:rPr>
          <w:rFonts w:ascii="Arial" w:hAnsi="Arial" w:cs="Arial"/>
          <w:sz w:val="20"/>
          <w:szCs w:val="20"/>
        </w:rPr>
        <w:t>Příloha č. 4 – Seznam odpovědných osob</w:t>
      </w:r>
      <w:r w:rsidR="0055583A">
        <w:rPr>
          <w:rFonts w:ascii="Arial" w:hAnsi="Arial" w:cs="Arial"/>
          <w:sz w:val="20"/>
          <w:szCs w:val="20"/>
        </w:rPr>
        <w:t xml:space="preserve"> </w:t>
      </w:r>
      <w:r w:rsidR="0055583A" w:rsidRPr="0055583A">
        <w:rPr>
          <w:rFonts w:ascii="Arial" w:hAnsi="Arial" w:cs="Arial"/>
          <w:i/>
          <w:iCs/>
          <w:sz w:val="20"/>
          <w:szCs w:val="20"/>
        </w:rPr>
        <w:t>(</w:t>
      </w:r>
      <w:proofErr w:type="gramStart"/>
      <w:r w:rsidR="0055583A" w:rsidRPr="0055583A">
        <w:rPr>
          <w:rFonts w:ascii="Arial" w:hAnsi="Arial" w:cs="Arial"/>
          <w:i/>
          <w:iCs/>
          <w:sz w:val="20"/>
          <w:szCs w:val="20"/>
        </w:rPr>
        <w:t>předloží</w:t>
      </w:r>
      <w:proofErr w:type="gramEnd"/>
      <w:r w:rsidR="0055583A" w:rsidRPr="0055583A">
        <w:rPr>
          <w:rFonts w:ascii="Arial" w:hAnsi="Arial" w:cs="Arial"/>
          <w:i/>
          <w:iCs/>
          <w:sz w:val="20"/>
          <w:szCs w:val="20"/>
        </w:rPr>
        <w:t xml:space="preserve"> </w:t>
      </w:r>
      <w:r w:rsidR="003C4588">
        <w:rPr>
          <w:rFonts w:ascii="Arial" w:hAnsi="Arial" w:cs="Arial"/>
          <w:i/>
          <w:iCs/>
          <w:sz w:val="20"/>
          <w:szCs w:val="20"/>
        </w:rPr>
        <w:t>z</w:t>
      </w:r>
      <w:r w:rsidR="0055583A" w:rsidRPr="0055583A">
        <w:rPr>
          <w:rFonts w:ascii="Arial" w:hAnsi="Arial" w:cs="Arial"/>
          <w:i/>
          <w:iCs/>
          <w:sz w:val="20"/>
          <w:szCs w:val="20"/>
        </w:rPr>
        <w:t>hotovitel nejpozději při převzetí staveniště, nestanoví-li tato Smlouva jinak);</w:t>
      </w:r>
    </w:p>
    <w:p w14:paraId="14A8EF19" w14:textId="7043E5AA" w:rsidR="0055583A" w:rsidRPr="0055583A" w:rsidRDefault="005550C1" w:rsidP="0055583A">
      <w:pPr>
        <w:pStyle w:val="Odstavecseseznamem"/>
        <w:numPr>
          <w:ilvl w:val="0"/>
          <w:numId w:val="138"/>
        </w:numPr>
        <w:spacing w:line="280" w:lineRule="atLeast"/>
        <w:ind w:left="851" w:hanging="284"/>
        <w:jc w:val="both"/>
        <w:rPr>
          <w:rFonts w:ascii="Arial" w:hAnsi="Arial" w:cs="Arial"/>
          <w:sz w:val="20"/>
          <w:szCs w:val="20"/>
        </w:rPr>
      </w:pPr>
      <w:r w:rsidRPr="005550C1">
        <w:rPr>
          <w:rFonts w:ascii="Arial" w:hAnsi="Arial" w:cs="Arial"/>
          <w:sz w:val="20"/>
          <w:szCs w:val="20"/>
        </w:rPr>
        <w:t xml:space="preserve">projektová dokumentace a soupis stavebních prací, dodávek a služeb s výkazem výměr vztahující se k veřejné zakázce „Revitalizace sportovního areálu Janov nad Nisou“, které nejsou z důvodu svého rozsahu ke Smlouvě připojeny, avšak </w:t>
      </w:r>
      <w:proofErr w:type="gramStart"/>
      <w:r w:rsidRPr="005550C1">
        <w:rPr>
          <w:rFonts w:ascii="Arial" w:hAnsi="Arial" w:cs="Arial"/>
          <w:sz w:val="20"/>
          <w:szCs w:val="20"/>
        </w:rPr>
        <w:t>tvoří</w:t>
      </w:r>
      <w:proofErr w:type="gramEnd"/>
      <w:r w:rsidRPr="005550C1">
        <w:rPr>
          <w:rFonts w:ascii="Arial" w:hAnsi="Arial" w:cs="Arial"/>
          <w:sz w:val="20"/>
          <w:szCs w:val="20"/>
        </w:rPr>
        <w:t xml:space="preserve"> její nedílnou součást a jsou oběma smluvním stranám známy.</w:t>
      </w:r>
    </w:p>
    <w:p w14:paraId="1403B5BC" w14:textId="57EB935A" w:rsidR="00D714E5" w:rsidRPr="00D4235B" w:rsidRDefault="00D714E5" w:rsidP="00D4235B">
      <w:pPr>
        <w:numPr>
          <w:ilvl w:val="0"/>
          <w:numId w:val="137"/>
        </w:numPr>
        <w:tabs>
          <w:tab w:val="clear" w:pos="720"/>
        </w:tabs>
        <w:spacing w:line="280" w:lineRule="atLeast"/>
        <w:ind w:left="284" w:hanging="284"/>
        <w:jc w:val="both"/>
        <w:rPr>
          <w:rFonts w:cs="Arial"/>
          <w:sz w:val="20"/>
        </w:rPr>
      </w:pPr>
      <w:r w:rsidRPr="00D4235B">
        <w:rPr>
          <w:rFonts w:cs="Arial"/>
          <w:sz w:val="20"/>
        </w:rPr>
        <w:t xml:space="preserve">Přílohy podle odst. </w:t>
      </w:r>
      <w:r w:rsidR="00CB2903">
        <w:rPr>
          <w:rFonts w:cs="Arial"/>
          <w:sz w:val="20"/>
        </w:rPr>
        <w:t>3</w:t>
      </w:r>
      <w:r w:rsidRPr="00D4235B">
        <w:rPr>
          <w:rFonts w:cs="Arial"/>
          <w:sz w:val="20"/>
        </w:rPr>
        <w:t xml:space="preserve"> písm. b), c) a d) tohoto článku mohou být v průběhu plnění aktualizovány způsobem předpokládaným touto Smlouvou, aniž by bylo nutné uzavírat dodatek ke Smlouvě, pokud nedochází ke změně práv a povinností smluvních stran nebo ke změně závazku ve smyslu § 222 ZZVZ.</w:t>
      </w:r>
    </w:p>
    <w:p w14:paraId="2236AC71" w14:textId="77777777" w:rsidR="00D714E5" w:rsidRPr="00D4235B" w:rsidRDefault="00D714E5" w:rsidP="00D4235B">
      <w:pPr>
        <w:numPr>
          <w:ilvl w:val="0"/>
          <w:numId w:val="137"/>
        </w:numPr>
        <w:tabs>
          <w:tab w:val="clear" w:pos="720"/>
        </w:tabs>
        <w:spacing w:line="280" w:lineRule="atLeast"/>
        <w:ind w:left="284" w:hanging="284"/>
        <w:jc w:val="both"/>
        <w:rPr>
          <w:rFonts w:cs="Arial"/>
          <w:sz w:val="20"/>
        </w:rPr>
      </w:pPr>
      <w:r w:rsidRPr="00D4235B">
        <w:rPr>
          <w:rFonts w:cs="Arial"/>
          <w:sz w:val="20"/>
        </w:rPr>
        <w:t>V případě rozporu mezi jednotlivými částmi Smlouvy mají přednost ustanovení této Smlouvy, následně její přílohy, projektová dokumentace a poté položkový rozpočet.</w:t>
      </w:r>
    </w:p>
    <w:p w14:paraId="7D25C607" w14:textId="048417D6" w:rsidR="00424EE1" w:rsidRPr="0038738D" w:rsidRDefault="00D714E5" w:rsidP="0038738D">
      <w:pPr>
        <w:numPr>
          <w:ilvl w:val="0"/>
          <w:numId w:val="137"/>
        </w:numPr>
        <w:tabs>
          <w:tab w:val="clear" w:pos="720"/>
        </w:tabs>
        <w:spacing w:line="280" w:lineRule="atLeast"/>
        <w:ind w:left="284" w:hanging="284"/>
        <w:jc w:val="both"/>
        <w:rPr>
          <w:rFonts w:cs="Arial"/>
          <w:sz w:val="20"/>
        </w:rPr>
      </w:pPr>
      <w:r w:rsidRPr="00D4235B">
        <w:rPr>
          <w:rFonts w:cs="Arial"/>
          <w:sz w:val="20"/>
        </w:rPr>
        <w:t xml:space="preserve">Právní vztahy touto Smlouvou výslovně neupravené se řídí příslušnými ustanoveními občanského zákoníku a dalšími právními předpisy České republiky. </w:t>
      </w:r>
    </w:p>
    <w:p w14:paraId="5E077E42" w14:textId="7A26E0DD" w:rsidR="00424EE1" w:rsidRDefault="00D714E5" w:rsidP="00424EE1">
      <w:pPr>
        <w:numPr>
          <w:ilvl w:val="0"/>
          <w:numId w:val="137"/>
        </w:numPr>
        <w:tabs>
          <w:tab w:val="clear" w:pos="720"/>
        </w:tabs>
        <w:spacing w:line="280" w:lineRule="atLeast"/>
        <w:ind w:left="284" w:hanging="284"/>
        <w:jc w:val="both"/>
        <w:rPr>
          <w:rFonts w:cs="Arial"/>
          <w:sz w:val="20"/>
        </w:rPr>
      </w:pPr>
      <w:r w:rsidRPr="00D4235B">
        <w:rPr>
          <w:rFonts w:cs="Arial"/>
          <w:sz w:val="20"/>
        </w:rPr>
        <w:t xml:space="preserve">Smluvní strany prohlašují, že si tuto Smlouvu před jejím podpisem přečetly, jejímu obsahu porozuměly, že byla uzavřena svobodně, vážně, určitě a srozumitelně, nikoliv v tísni ani za nápadně nevýhodných podmínek. </w:t>
      </w:r>
    </w:p>
    <w:p w14:paraId="59EA4F64" w14:textId="77777777" w:rsidR="00D73C0D" w:rsidRDefault="00D73C0D" w:rsidP="00D73C0D">
      <w:pPr>
        <w:spacing w:line="280" w:lineRule="atLeast"/>
        <w:jc w:val="both"/>
        <w:rPr>
          <w:rFonts w:cs="Arial"/>
          <w:sz w:val="20"/>
        </w:rPr>
      </w:pPr>
    </w:p>
    <w:p w14:paraId="1CAF2340" w14:textId="77777777" w:rsidR="00D73C0D" w:rsidRDefault="00D73C0D" w:rsidP="00D73C0D">
      <w:pPr>
        <w:spacing w:line="280" w:lineRule="atLeast"/>
        <w:jc w:val="both"/>
        <w:rPr>
          <w:rFonts w:cs="Arial"/>
          <w:sz w:val="20"/>
        </w:rPr>
      </w:pPr>
    </w:p>
    <w:p w14:paraId="352EB959" w14:textId="77777777" w:rsidR="00D73C0D" w:rsidRDefault="00D73C0D" w:rsidP="00D73C0D">
      <w:pPr>
        <w:spacing w:line="280" w:lineRule="atLeast"/>
        <w:jc w:val="both"/>
        <w:rPr>
          <w:rFonts w:cs="Arial"/>
          <w:sz w:val="20"/>
        </w:rPr>
      </w:pPr>
    </w:p>
    <w:p w14:paraId="1E48B72B" w14:textId="77777777" w:rsidR="00D73C0D" w:rsidRDefault="00D73C0D" w:rsidP="00D73C0D">
      <w:pPr>
        <w:spacing w:line="280" w:lineRule="atLeast"/>
        <w:jc w:val="both"/>
        <w:rPr>
          <w:rFonts w:cs="Arial"/>
          <w:sz w:val="20"/>
        </w:rPr>
      </w:pPr>
    </w:p>
    <w:p w14:paraId="48370AEF" w14:textId="77777777" w:rsidR="00D73C0D" w:rsidRPr="00424EE1" w:rsidRDefault="00D73C0D" w:rsidP="00D73C0D">
      <w:pPr>
        <w:spacing w:line="280" w:lineRule="atLeast"/>
        <w:jc w:val="both"/>
        <w:rPr>
          <w:rFonts w:cs="Arial"/>
          <w:sz w:val="20"/>
        </w:rPr>
      </w:pPr>
    </w:p>
    <w:p w14:paraId="12793491" w14:textId="5C45CD80" w:rsidR="00D714E5" w:rsidRPr="00D4235B" w:rsidRDefault="00D714E5" w:rsidP="00D4235B">
      <w:pPr>
        <w:numPr>
          <w:ilvl w:val="0"/>
          <w:numId w:val="137"/>
        </w:numPr>
        <w:tabs>
          <w:tab w:val="clear" w:pos="720"/>
        </w:tabs>
        <w:spacing w:line="280" w:lineRule="atLeast"/>
        <w:ind w:left="284" w:hanging="284"/>
        <w:jc w:val="both"/>
        <w:rPr>
          <w:rFonts w:cs="Arial"/>
          <w:sz w:val="20"/>
        </w:rPr>
      </w:pPr>
      <w:r w:rsidRPr="00D4235B">
        <w:rPr>
          <w:rFonts w:cs="Arial"/>
          <w:sz w:val="20"/>
        </w:rPr>
        <w:t>Osoby podepisující tuto Smlouvu prohlašují, že jsou oprávněny jednat jménem smluvních stran v rozsahu této Smlouvy.</w:t>
      </w:r>
    </w:p>
    <w:p w14:paraId="4C799CBB" w14:textId="77777777" w:rsidR="00D714E5" w:rsidRPr="00D4235B" w:rsidRDefault="00D714E5" w:rsidP="00D4235B">
      <w:pPr>
        <w:spacing w:line="280" w:lineRule="atLeast"/>
        <w:jc w:val="both"/>
        <w:rPr>
          <w:rFonts w:cs="Arial"/>
          <w:sz w:val="20"/>
        </w:rPr>
      </w:pPr>
    </w:p>
    <w:p w14:paraId="6AD5E554" w14:textId="768694E4" w:rsidR="008C2356" w:rsidRPr="00D4235B" w:rsidRDefault="008C2356" w:rsidP="00D4235B">
      <w:pPr>
        <w:spacing w:line="280" w:lineRule="atLeast"/>
        <w:ind w:left="24" w:hanging="24"/>
        <w:rPr>
          <w:rFonts w:cs="Arial"/>
          <w:sz w:val="20"/>
        </w:rPr>
      </w:pPr>
      <w:r w:rsidRPr="00D4235B">
        <w:rPr>
          <w:rFonts w:cs="Arial"/>
          <w:sz w:val="20"/>
        </w:rPr>
        <w:t>V</w:t>
      </w:r>
      <w:r w:rsidR="0010699D" w:rsidRPr="00D4235B">
        <w:rPr>
          <w:rFonts w:cs="Arial"/>
          <w:sz w:val="20"/>
        </w:rPr>
        <w:t> Janově nad Nisou</w:t>
      </w:r>
      <w:r w:rsidRPr="00D4235B">
        <w:rPr>
          <w:rFonts w:cs="Arial"/>
          <w:sz w:val="20"/>
        </w:rPr>
        <w:t xml:space="preserve"> </w:t>
      </w:r>
      <w:r w:rsidR="000F71FB" w:rsidRPr="00D4235B">
        <w:rPr>
          <w:rFonts w:cs="Arial"/>
          <w:sz w:val="20"/>
        </w:rPr>
        <w:tab/>
      </w:r>
      <w:r w:rsidR="000F71FB" w:rsidRPr="00D4235B">
        <w:rPr>
          <w:rFonts w:cs="Arial"/>
          <w:sz w:val="20"/>
        </w:rPr>
        <w:tab/>
      </w:r>
      <w:r w:rsidR="000F71FB" w:rsidRPr="00D4235B">
        <w:rPr>
          <w:rFonts w:cs="Arial"/>
          <w:sz w:val="20"/>
        </w:rPr>
        <w:tab/>
      </w:r>
      <w:r w:rsidR="000F71FB" w:rsidRPr="00D4235B">
        <w:rPr>
          <w:rFonts w:cs="Arial"/>
          <w:sz w:val="20"/>
        </w:rPr>
        <w:tab/>
      </w:r>
      <w:r w:rsidRPr="00D4235B">
        <w:rPr>
          <w:rFonts w:cs="Arial"/>
          <w:sz w:val="20"/>
        </w:rPr>
        <w:t>V „</w:t>
      </w:r>
      <w:r w:rsidRPr="00D4235B">
        <w:rPr>
          <w:rFonts w:cs="Arial"/>
          <w:sz w:val="20"/>
          <w:highlight w:val="yellow"/>
        </w:rPr>
        <w:t>[</w:t>
      </w:r>
      <w:r w:rsidR="0010699D" w:rsidRPr="00D4235B">
        <w:rPr>
          <w:rFonts w:cs="Arial"/>
          <w:sz w:val="20"/>
          <w:highlight w:val="yellow"/>
        </w:rPr>
        <w:t>doplní účastník</w:t>
      </w:r>
      <w:r w:rsidRPr="00D4235B">
        <w:rPr>
          <w:rFonts w:cs="Arial"/>
          <w:sz w:val="20"/>
          <w:highlight w:val="yellow"/>
        </w:rPr>
        <w:t>]</w:t>
      </w:r>
      <w:r w:rsidRPr="00D4235B">
        <w:rPr>
          <w:rFonts w:cs="Arial"/>
          <w:sz w:val="20"/>
        </w:rPr>
        <w:t xml:space="preserve">“ </w:t>
      </w:r>
    </w:p>
    <w:p w14:paraId="40461CF3" w14:textId="77777777" w:rsidR="000F71FB" w:rsidRPr="00D4235B" w:rsidRDefault="000F71FB" w:rsidP="00D4235B">
      <w:pPr>
        <w:spacing w:line="280" w:lineRule="atLeast"/>
        <w:ind w:left="24" w:hanging="24"/>
        <w:rPr>
          <w:rFonts w:cs="Arial"/>
          <w:sz w:val="20"/>
        </w:rPr>
      </w:pPr>
      <w:r w:rsidRPr="00D4235B">
        <w:rPr>
          <w:rFonts w:cs="Arial"/>
          <w:sz w:val="20"/>
        </w:rPr>
        <w:t>dne dle elektronického podpisu</w:t>
      </w:r>
      <w:r w:rsidRPr="00D4235B">
        <w:rPr>
          <w:rFonts w:cs="Arial"/>
          <w:sz w:val="20"/>
        </w:rPr>
        <w:tab/>
      </w:r>
      <w:r w:rsidRPr="00D4235B">
        <w:rPr>
          <w:rFonts w:cs="Arial"/>
          <w:sz w:val="20"/>
        </w:rPr>
        <w:tab/>
      </w:r>
      <w:r w:rsidRPr="00D4235B">
        <w:rPr>
          <w:rFonts w:cs="Arial"/>
          <w:sz w:val="20"/>
        </w:rPr>
        <w:tab/>
        <w:t>dne dle elektronického podpisu</w:t>
      </w:r>
    </w:p>
    <w:p w14:paraId="52D15408" w14:textId="5CD16A45" w:rsidR="000F71FB" w:rsidRPr="00D4235B" w:rsidRDefault="000F71FB" w:rsidP="00D4235B">
      <w:pPr>
        <w:spacing w:line="280" w:lineRule="atLeast"/>
        <w:ind w:left="24" w:hanging="24"/>
        <w:rPr>
          <w:rFonts w:cs="Arial"/>
          <w:sz w:val="20"/>
        </w:rPr>
      </w:pPr>
    </w:p>
    <w:p w14:paraId="5FA53D78" w14:textId="77777777" w:rsidR="000F71FB" w:rsidRPr="00D4235B" w:rsidRDefault="000F71FB" w:rsidP="00D4235B">
      <w:pPr>
        <w:spacing w:line="280" w:lineRule="atLeast"/>
        <w:rPr>
          <w:rFonts w:cs="Arial"/>
          <w:sz w:val="20"/>
        </w:rPr>
      </w:pPr>
    </w:p>
    <w:p w14:paraId="2ACBAC12" w14:textId="44F217D5" w:rsidR="008C2356" w:rsidRPr="00D4235B" w:rsidRDefault="008C2356" w:rsidP="00D4235B">
      <w:pPr>
        <w:tabs>
          <w:tab w:val="left" w:pos="4395"/>
        </w:tabs>
        <w:spacing w:line="280" w:lineRule="atLeast"/>
        <w:ind w:left="312" w:hanging="312"/>
        <w:rPr>
          <w:rFonts w:cs="Arial"/>
          <w:sz w:val="20"/>
        </w:rPr>
      </w:pPr>
      <w:r w:rsidRPr="00D4235B">
        <w:rPr>
          <w:rFonts w:cs="Arial"/>
          <w:sz w:val="20"/>
        </w:rPr>
        <w:t>za objednatele:</w:t>
      </w:r>
      <w:r w:rsidRPr="00D4235B">
        <w:rPr>
          <w:rFonts w:cs="Arial"/>
          <w:sz w:val="20"/>
        </w:rPr>
        <w:tab/>
        <w:t>za zhotovitele:</w:t>
      </w:r>
    </w:p>
    <w:p w14:paraId="6294FF63" w14:textId="77777777" w:rsidR="008C2356" w:rsidRPr="00D4235B" w:rsidRDefault="008C2356" w:rsidP="00D4235B">
      <w:pPr>
        <w:spacing w:line="280" w:lineRule="atLeast"/>
        <w:ind w:left="312" w:hanging="312"/>
        <w:jc w:val="both"/>
        <w:rPr>
          <w:rFonts w:cs="Arial"/>
          <w:sz w:val="20"/>
        </w:rPr>
      </w:pPr>
    </w:p>
    <w:p w14:paraId="0916526F" w14:textId="77777777" w:rsidR="008C2356" w:rsidRPr="00D4235B" w:rsidRDefault="008C2356" w:rsidP="00D4235B">
      <w:pPr>
        <w:spacing w:line="280" w:lineRule="atLeast"/>
        <w:ind w:left="312" w:hanging="312"/>
        <w:jc w:val="both"/>
        <w:rPr>
          <w:rFonts w:cs="Arial"/>
          <w:sz w:val="20"/>
        </w:rPr>
      </w:pPr>
    </w:p>
    <w:p w14:paraId="4AFFC18A" w14:textId="77777777" w:rsidR="002210BC" w:rsidRPr="00D4235B" w:rsidRDefault="002210BC" w:rsidP="00D4235B">
      <w:pPr>
        <w:spacing w:line="280" w:lineRule="atLeast"/>
        <w:ind w:left="312" w:hanging="312"/>
        <w:jc w:val="both"/>
        <w:rPr>
          <w:rFonts w:cs="Arial"/>
          <w:sz w:val="20"/>
        </w:rPr>
      </w:pPr>
    </w:p>
    <w:p w14:paraId="22120903" w14:textId="77777777" w:rsidR="002210BC" w:rsidRPr="00D4235B" w:rsidRDefault="002210BC" w:rsidP="00D4235B">
      <w:pPr>
        <w:spacing w:line="280" w:lineRule="atLeast"/>
        <w:ind w:left="312" w:hanging="312"/>
        <w:jc w:val="both"/>
        <w:rPr>
          <w:rFonts w:cs="Arial"/>
          <w:sz w:val="20"/>
        </w:rPr>
      </w:pPr>
    </w:p>
    <w:p w14:paraId="38651B28" w14:textId="27BAD9EE" w:rsidR="008C2356" w:rsidRPr="00D4235B" w:rsidRDefault="002210BC" w:rsidP="00D4235B">
      <w:pPr>
        <w:spacing w:line="280" w:lineRule="atLeast"/>
        <w:ind w:left="312" w:hanging="312"/>
        <w:jc w:val="both"/>
        <w:rPr>
          <w:rFonts w:cs="Arial"/>
          <w:sz w:val="20"/>
        </w:rPr>
      </w:pPr>
      <w:r w:rsidRPr="00D4235B">
        <w:rPr>
          <w:rFonts w:cs="Arial"/>
          <w:sz w:val="20"/>
        </w:rPr>
        <w:t>………………………………………………</w:t>
      </w:r>
      <w:r w:rsidRPr="00D4235B">
        <w:rPr>
          <w:rFonts w:cs="Arial"/>
          <w:sz w:val="20"/>
        </w:rPr>
        <w:tab/>
        <w:t>………………………………………………</w:t>
      </w:r>
    </w:p>
    <w:p w14:paraId="19CF952A" w14:textId="247F6278" w:rsidR="008C2356" w:rsidRPr="00D4235B" w:rsidRDefault="0010699D" w:rsidP="00D4235B">
      <w:pPr>
        <w:tabs>
          <w:tab w:val="left" w:pos="4253"/>
        </w:tabs>
        <w:spacing w:line="280" w:lineRule="atLeast"/>
        <w:ind w:left="312" w:hanging="312"/>
        <w:jc w:val="both"/>
        <w:rPr>
          <w:rFonts w:cs="Arial"/>
          <w:sz w:val="20"/>
        </w:rPr>
      </w:pPr>
      <w:r w:rsidRPr="00D4235B">
        <w:rPr>
          <w:rFonts w:cs="Arial"/>
          <w:sz w:val="20"/>
        </w:rPr>
        <w:t>Mgr. Daniel David</w:t>
      </w:r>
      <w:r w:rsidR="008C2356" w:rsidRPr="00D4235B">
        <w:rPr>
          <w:rFonts w:cs="Arial"/>
          <w:sz w:val="20"/>
        </w:rPr>
        <w:tab/>
        <w:t>„</w:t>
      </w:r>
      <w:r w:rsidR="008C2356" w:rsidRPr="00D4235B">
        <w:rPr>
          <w:rFonts w:cs="Arial"/>
          <w:sz w:val="20"/>
          <w:highlight w:val="yellow"/>
        </w:rPr>
        <w:t>[</w:t>
      </w:r>
      <w:r w:rsidRPr="00D4235B">
        <w:rPr>
          <w:rFonts w:cs="Arial"/>
          <w:sz w:val="20"/>
          <w:highlight w:val="yellow"/>
        </w:rPr>
        <w:t>doplní účastník</w:t>
      </w:r>
      <w:r w:rsidR="008C2356" w:rsidRPr="00D4235B">
        <w:rPr>
          <w:rFonts w:cs="Arial"/>
          <w:sz w:val="20"/>
          <w:highlight w:val="yellow"/>
        </w:rPr>
        <w:t>]</w:t>
      </w:r>
      <w:r w:rsidR="008C2356" w:rsidRPr="00D4235B">
        <w:rPr>
          <w:rFonts w:cs="Arial"/>
          <w:sz w:val="20"/>
        </w:rPr>
        <w:t>“</w:t>
      </w:r>
    </w:p>
    <w:p w14:paraId="4B9A389C" w14:textId="61D90907" w:rsidR="008C2356" w:rsidRPr="00D4235B" w:rsidRDefault="0010699D" w:rsidP="00D4235B">
      <w:pPr>
        <w:tabs>
          <w:tab w:val="left" w:pos="4253"/>
        </w:tabs>
        <w:spacing w:line="280" w:lineRule="atLeast"/>
        <w:ind w:left="312" w:hanging="312"/>
        <w:jc w:val="both"/>
        <w:rPr>
          <w:rFonts w:cs="Arial"/>
          <w:sz w:val="20"/>
        </w:rPr>
      </w:pPr>
      <w:r w:rsidRPr="00D4235B">
        <w:rPr>
          <w:rFonts w:cs="Arial"/>
          <w:sz w:val="20"/>
        </w:rPr>
        <w:t>starosta</w:t>
      </w:r>
      <w:r w:rsidR="008C2356" w:rsidRPr="00D4235B">
        <w:rPr>
          <w:rFonts w:cs="Arial"/>
          <w:sz w:val="20"/>
        </w:rPr>
        <w:tab/>
        <w:t>„</w:t>
      </w:r>
      <w:r w:rsidR="008C2356" w:rsidRPr="00D4235B">
        <w:rPr>
          <w:rFonts w:cs="Arial"/>
          <w:sz w:val="20"/>
          <w:highlight w:val="yellow"/>
        </w:rPr>
        <w:t>[</w:t>
      </w:r>
      <w:r w:rsidRPr="00D4235B">
        <w:rPr>
          <w:rFonts w:cs="Arial"/>
          <w:sz w:val="20"/>
          <w:highlight w:val="yellow"/>
        </w:rPr>
        <w:t>doplní účastník</w:t>
      </w:r>
      <w:r w:rsidR="008C2356" w:rsidRPr="00D4235B">
        <w:rPr>
          <w:rFonts w:cs="Arial"/>
          <w:sz w:val="20"/>
          <w:highlight w:val="yellow"/>
        </w:rPr>
        <w:t>]</w:t>
      </w:r>
      <w:r w:rsidR="008C2356" w:rsidRPr="00D4235B">
        <w:rPr>
          <w:rFonts w:cs="Arial"/>
          <w:sz w:val="20"/>
        </w:rPr>
        <w:t xml:space="preserve">“      </w:t>
      </w:r>
    </w:p>
    <w:p w14:paraId="58A43FFD" w14:textId="1F9739B2" w:rsidR="00CD3348" w:rsidRPr="00D4235B" w:rsidRDefault="00CD3348" w:rsidP="00D4235B">
      <w:pPr>
        <w:spacing w:line="280" w:lineRule="atLeast"/>
        <w:jc w:val="both"/>
        <w:rPr>
          <w:rFonts w:cs="Arial"/>
          <w:b/>
          <w:sz w:val="20"/>
        </w:rPr>
      </w:pPr>
    </w:p>
    <w:sectPr w:rsidR="00CD3348" w:rsidRPr="00D4235B" w:rsidSect="00D85393">
      <w:headerReference w:type="default" r:id="rId9"/>
      <w:footerReference w:type="even" r:id="rId10"/>
      <w:footerReference w:type="default" r:id="rId11"/>
      <w:headerReference w:type="first" r:id="rId12"/>
      <w:footerReference w:type="first" r:id="rId13"/>
      <w:footnotePr>
        <w:numRestart w:val="eachPage"/>
      </w:footnotePr>
      <w:endnotePr>
        <w:numFmt w:val="decimal"/>
        <w:numStart w:val="0"/>
      </w:endnotePr>
      <w:pgSz w:w="11900" w:h="16832" w:code="9"/>
      <w:pgMar w:top="907" w:right="1123" w:bottom="907" w:left="1208" w:header="567" w:footer="19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0D2F9B" w14:textId="77777777" w:rsidR="009477D6" w:rsidRDefault="009477D6">
      <w:r>
        <w:separator/>
      </w:r>
    </w:p>
  </w:endnote>
  <w:endnote w:type="continuationSeparator" w:id="0">
    <w:p w14:paraId="66BFDF28" w14:textId="77777777" w:rsidR="009477D6" w:rsidRDefault="009477D6">
      <w:r>
        <w:continuationSeparator/>
      </w:r>
    </w:p>
  </w:endnote>
  <w:endnote w:type="continuationNotice" w:id="1">
    <w:p w14:paraId="7729452F" w14:textId="77777777" w:rsidR="009477D6" w:rsidRDefault="009477D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imesNewRomanP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vinion">
    <w:altName w:val="Courier New"/>
    <w:panose1 w:val="00000000000000000000"/>
    <w:charset w:val="02"/>
    <w:family w:val="swiss"/>
    <w:notTrueType/>
    <w:pitch w:val="variable"/>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6FD97" w14:textId="77777777" w:rsidR="007C0484" w:rsidRDefault="007C0484" w:rsidP="0039727B">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rPr>
      <w:t>1</w:t>
    </w:r>
    <w:r>
      <w:rPr>
        <w:rStyle w:val="slostrnky"/>
      </w:rPr>
      <w:fldChar w:fldCharType="end"/>
    </w:r>
  </w:p>
  <w:p w14:paraId="326B56CF" w14:textId="77777777" w:rsidR="007C0484" w:rsidRDefault="007C048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14813181"/>
      <w:docPartObj>
        <w:docPartGallery w:val="Page Numbers (Bottom of Page)"/>
        <w:docPartUnique/>
      </w:docPartObj>
    </w:sdtPr>
    <w:sdtContent>
      <w:p w14:paraId="6B511EA0" w14:textId="2CC91400" w:rsidR="00FF00AE" w:rsidRDefault="00FF00AE">
        <w:pPr>
          <w:pStyle w:val="Zpat"/>
          <w:jc w:val="right"/>
        </w:pPr>
        <w:r w:rsidRPr="00FF00AE">
          <w:rPr>
            <w:sz w:val="20"/>
          </w:rPr>
          <w:fldChar w:fldCharType="begin"/>
        </w:r>
        <w:r w:rsidRPr="00FF00AE">
          <w:rPr>
            <w:sz w:val="20"/>
          </w:rPr>
          <w:instrText>PAGE   \* MERGEFORMAT</w:instrText>
        </w:r>
        <w:r w:rsidRPr="00FF00AE">
          <w:rPr>
            <w:sz w:val="20"/>
          </w:rPr>
          <w:fldChar w:fldCharType="separate"/>
        </w:r>
        <w:r w:rsidRPr="00FF00AE">
          <w:rPr>
            <w:sz w:val="20"/>
          </w:rPr>
          <w:t>2</w:t>
        </w:r>
        <w:r w:rsidRPr="00FF00AE">
          <w:rPr>
            <w:sz w:val="20"/>
          </w:rPr>
          <w:fldChar w:fldCharType="end"/>
        </w:r>
      </w:p>
    </w:sdtContent>
  </w:sdt>
  <w:p w14:paraId="04995B34" w14:textId="77777777" w:rsidR="007C0484" w:rsidRDefault="007C0484" w:rsidP="00DB1961">
    <w:pPr>
      <w:pStyle w:val="Zpat"/>
      <w:ind w:firstLine="144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11070222"/>
      <w:docPartObj>
        <w:docPartGallery w:val="Page Numbers (Bottom of Page)"/>
        <w:docPartUnique/>
      </w:docPartObj>
    </w:sdtPr>
    <w:sdtEndPr>
      <w:rPr>
        <w:rFonts w:cs="Arial"/>
        <w:sz w:val="20"/>
      </w:rPr>
    </w:sdtEndPr>
    <w:sdtContent>
      <w:p w14:paraId="06EC20B4" w14:textId="6A24C81B" w:rsidR="00FF00AE" w:rsidRPr="00FF00AE" w:rsidRDefault="00FF00AE">
        <w:pPr>
          <w:pStyle w:val="Zpat"/>
          <w:jc w:val="right"/>
          <w:rPr>
            <w:rFonts w:asciiTheme="minorHAnsi" w:hAnsiTheme="minorHAnsi" w:cstheme="minorHAnsi"/>
            <w:sz w:val="20"/>
          </w:rPr>
        </w:pPr>
        <w:r w:rsidRPr="00FF00AE">
          <w:rPr>
            <w:rFonts w:asciiTheme="minorHAnsi" w:hAnsiTheme="minorHAnsi" w:cstheme="minorHAnsi"/>
            <w:sz w:val="20"/>
          </w:rPr>
          <w:fldChar w:fldCharType="begin"/>
        </w:r>
        <w:r w:rsidRPr="00FF00AE">
          <w:rPr>
            <w:rFonts w:asciiTheme="minorHAnsi" w:hAnsiTheme="minorHAnsi" w:cstheme="minorHAnsi"/>
            <w:sz w:val="20"/>
          </w:rPr>
          <w:instrText>PAGE   \* MERGEFORMAT</w:instrText>
        </w:r>
        <w:r w:rsidRPr="00FF00AE">
          <w:rPr>
            <w:rFonts w:asciiTheme="minorHAnsi" w:hAnsiTheme="minorHAnsi" w:cstheme="minorHAnsi"/>
            <w:sz w:val="20"/>
          </w:rPr>
          <w:fldChar w:fldCharType="separate"/>
        </w:r>
        <w:r w:rsidRPr="00FF00AE">
          <w:rPr>
            <w:rFonts w:asciiTheme="minorHAnsi" w:hAnsiTheme="minorHAnsi" w:cstheme="minorHAnsi"/>
            <w:sz w:val="20"/>
          </w:rPr>
          <w:t>2</w:t>
        </w:r>
        <w:r w:rsidRPr="00FF00AE">
          <w:rPr>
            <w:rFonts w:asciiTheme="minorHAnsi" w:hAnsiTheme="minorHAnsi" w:cstheme="minorHAnsi"/>
            <w:sz w:val="20"/>
          </w:rPr>
          <w:fldChar w:fldCharType="end"/>
        </w:r>
      </w:p>
    </w:sdtContent>
  </w:sdt>
  <w:p w14:paraId="182A4225" w14:textId="77777777" w:rsidR="007C0484" w:rsidRDefault="007C048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7F6CD0" w14:textId="77777777" w:rsidR="009477D6" w:rsidRDefault="009477D6">
      <w:r>
        <w:separator/>
      </w:r>
    </w:p>
  </w:footnote>
  <w:footnote w:type="continuationSeparator" w:id="0">
    <w:p w14:paraId="75E53201" w14:textId="77777777" w:rsidR="009477D6" w:rsidRDefault="009477D6">
      <w:r>
        <w:continuationSeparator/>
      </w:r>
    </w:p>
  </w:footnote>
  <w:footnote w:type="continuationNotice" w:id="1">
    <w:p w14:paraId="74B9BB75" w14:textId="77777777" w:rsidR="009477D6" w:rsidRDefault="009477D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2995A5" w14:textId="77777777" w:rsidR="007C0484" w:rsidRDefault="007C0484" w:rsidP="00AB5644">
    <w:pPr>
      <w:pStyle w:val="Zhlav"/>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4504E3" w14:textId="77777777" w:rsidR="007C0484" w:rsidRDefault="007C0484" w:rsidP="00532A10">
    <w:pPr>
      <w:pStyle w:val="Zhlav"/>
      <w:ind w:left="-426"/>
      <w:jc w:val="right"/>
    </w:pPr>
  </w:p>
  <w:p w14:paraId="7B9F7B5A" w14:textId="0C5168FF" w:rsidR="006A0A70" w:rsidRDefault="006A0A70" w:rsidP="00532A10">
    <w:pPr>
      <w:pStyle w:val="Zhlav"/>
      <w:ind w:left="-426"/>
      <w:jc w:val="right"/>
    </w:pPr>
  </w:p>
  <w:p w14:paraId="3577FAD9" w14:textId="77777777" w:rsidR="006A0A70" w:rsidRDefault="006A0A70" w:rsidP="00532A10">
    <w:pPr>
      <w:pStyle w:val="Zhlav"/>
      <w:ind w:left="-426"/>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4054D"/>
    <w:multiLevelType w:val="hybridMultilevel"/>
    <w:tmpl w:val="0324EA2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0DB79D8"/>
    <w:multiLevelType w:val="hybridMultilevel"/>
    <w:tmpl w:val="485ECC90"/>
    <w:lvl w:ilvl="0" w:tplc="C1E632E0">
      <w:start w:val="1"/>
      <w:numFmt w:val="lowerLetter"/>
      <w:lvlText w:val="%1)"/>
      <w:lvlJc w:val="left"/>
      <w:pPr>
        <w:tabs>
          <w:tab w:val="num" w:pos="1260"/>
        </w:tabs>
        <w:ind w:left="126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2CC0931"/>
    <w:multiLevelType w:val="hybridMultilevel"/>
    <w:tmpl w:val="824C393A"/>
    <w:lvl w:ilvl="0" w:tplc="6AF2631E">
      <w:start w:val="1"/>
      <w:numFmt w:val="decimal"/>
      <w:lvlText w:val="%1."/>
      <w:lvlJc w:val="left"/>
      <w:pPr>
        <w:tabs>
          <w:tab w:val="num" w:pos="360"/>
        </w:tabs>
        <w:ind w:left="36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0371300B"/>
    <w:multiLevelType w:val="multilevel"/>
    <w:tmpl w:val="A4CA6A0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3D11324"/>
    <w:multiLevelType w:val="multilevel"/>
    <w:tmpl w:val="17C8A81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3DF2921"/>
    <w:multiLevelType w:val="hybridMultilevel"/>
    <w:tmpl w:val="20AE0AF4"/>
    <w:lvl w:ilvl="0" w:tplc="B07AAB5C">
      <w:start w:val="1"/>
      <w:numFmt w:val="lowerLetter"/>
      <w:lvlText w:val="%1)"/>
      <w:lvlJc w:val="left"/>
      <w:pPr>
        <w:ind w:left="1146" w:hanging="360"/>
      </w:pPr>
      <w:rPr>
        <w:b w:val="0"/>
        <w:bCs/>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6" w15:restartNumberingAfterBreak="0">
    <w:nsid w:val="043D49C1"/>
    <w:multiLevelType w:val="multilevel"/>
    <w:tmpl w:val="87D8E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52D4EB7"/>
    <w:multiLevelType w:val="hybridMultilevel"/>
    <w:tmpl w:val="2DF44BD8"/>
    <w:lvl w:ilvl="0" w:tplc="04050017">
      <w:start w:val="1"/>
      <w:numFmt w:val="lowerLetter"/>
      <w:lvlText w:val="%1)"/>
      <w:lvlJc w:val="left"/>
      <w:pPr>
        <w:ind w:left="1571" w:hanging="360"/>
      </w:p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8" w15:restartNumberingAfterBreak="0">
    <w:nsid w:val="07480E88"/>
    <w:multiLevelType w:val="hybridMultilevel"/>
    <w:tmpl w:val="5FAE1A1E"/>
    <w:lvl w:ilvl="0" w:tplc="04050017">
      <w:start w:val="1"/>
      <w:numFmt w:val="lowerLetter"/>
      <w:lvlText w:val="%1)"/>
      <w:lvlJc w:val="left"/>
      <w:pPr>
        <w:ind w:left="1145" w:hanging="360"/>
      </w:p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9" w15:restartNumberingAfterBreak="0">
    <w:nsid w:val="0910561D"/>
    <w:multiLevelType w:val="hybridMultilevel"/>
    <w:tmpl w:val="A04627C0"/>
    <w:lvl w:ilvl="0" w:tplc="8D86BABC">
      <w:start w:val="9"/>
      <w:numFmt w:val="decimal"/>
      <w:lvlText w:val="%1."/>
      <w:lvlJc w:val="left"/>
      <w:pPr>
        <w:tabs>
          <w:tab w:val="num" w:pos="360"/>
        </w:tabs>
        <w:ind w:left="360" w:hanging="360"/>
      </w:pPr>
      <w:rPr>
        <w:strike w:val="0"/>
        <w:dstrike w:val="0"/>
        <w:u w:val="none"/>
        <w:effect w:val="none"/>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0" w15:restartNumberingAfterBreak="0">
    <w:nsid w:val="09647804"/>
    <w:multiLevelType w:val="multilevel"/>
    <w:tmpl w:val="26D8A6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A384489"/>
    <w:multiLevelType w:val="hybridMultilevel"/>
    <w:tmpl w:val="4A809DE4"/>
    <w:lvl w:ilvl="0" w:tplc="131C64C6">
      <w:start w:val="1"/>
      <w:numFmt w:val="decimal"/>
      <w:lvlText w:val="%1."/>
      <w:lvlJc w:val="left"/>
      <w:pPr>
        <w:tabs>
          <w:tab w:val="num" w:pos="360"/>
        </w:tabs>
        <w:ind w:left="36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15:restartNumberingAfterBreak="0">
    <w:nsid w:val="0BF90558"/>
    <w:multiLevelType w:val="hybridMultilevel"/>
    <w:tmpl w:val="52D4157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0D5A6157"/>
    <w:multiLevelType w:val="hybridMultilevel"/>
    <w:tmpl w:val="401CDA50"/>
    <w:lvl w:ilvl="0" w:tplc="04050017">
      <w:start w:val="1"/>
      <w:numFmt w:val="lowerLetter"/>
      <w:lvlText w:val="%1)"/>
      <w:lvlJc w:val="left"/>
      <w:pPr>
        <w:ind w:left="773" w:hanging="360"/>
      </w:pPr>
    </w:lvl>
    <w:lvl w:ilvl="1" w:tplc="04050019" w:tentative="1">
      <w:start w:val="1"/>
      <w:numFmt w:val="lowerLetter"/>
      <w:lvlText w:val="%2."/>
      <w:lvlJc w:val="left"/>
      <w:pPr>
        <w:ind w:left="1493" w:hanging="360"/>
      </w:pPr>
    </w:lvl>
    <w:lvl w:ilvl="2" w:tplc="0405001B" w:tentative="1">
      <w:start w:val="1"/>
      <w:numFmt w:val="lowerRoman"/>
      <w:lvlText w:val="%3."/>
      <w:lvlJc w:val="right"/>
      <w:pPr>
        <w:ind w:left="2213" w:hanging="180"/>
      </w:pPr>
    </w:lvl>
    <w:lvl w:ilvl="3" w:tplc="0405000F" w:tentative="1">
      <w:start w:val="1"/>
      <w:numFmt w:val="decimal"/>
      <w:lvlText w:val="%4."/>
      <w:lvlJc w:val="left"/>
      <w:pPr>
        <w:ind w:left="2933" w:hanging="360"/>
      </w:pPr>
    </w:lvl>
    <w:lvl w:ilvl="4" w:tplc="04050019" w:tentative="1">
      <w:start w:val="1"/>
      <w:numFmt w:val="lowerLetter"/>
      <w:lvlText w:val="%5."/>
      <w:lvlJc w:val="left"/>
      <w:pPr>
        <w:ind w:left="3653" w:hanging="360"/>
      </w:pPr>
    </w:lvl>
    <w:lvl w:ilvl="5" w:tplc="0405001B" w:tentative="1">
      <w:start w:val="1"/>
      <w:numFmt w:val="lowerRoman"/>
      <w:lvlText w:val="%6."/>
      <w:lvlJc w:val="right"/>
      <w:pPr>
        <w:ind w:left="4373" w:hanging="180"/>
      </w:pPr>
    </w:lvl>
    <w:lvl w:ilvl="6" w:tplc="0405000F" w:tentative="1">
      <w:start w:val="1"/>
      <w:numFmt w:val="decimal"/>
      <w:lvlText w:val="%7."/>
      <w:lvlJc w:val="left"/>
      <w:pPr>
        <w:ind w:left="5093" w:hanging="360"/>
      </w:pPr>
    </w:lvl>
    <w:lvl w:ilvl="7" w:tplc="04050019" w:tentative="1">
      <w:start w:val="1"/>
      <w:numFmt w:val="lowerLetter"/>
      <w:lvlText w:val="%8."/>
      <w:lvlJc w:val="left"/>
      <w:pPr>
        <w:ind w:left="5813" w:hanging="360"/>
      </w:pPr>
    </w:lvl>
    <w:lvl w:ilvl="8" w:tplc="0405001B" w:tentative="1">
      <w:start w:val="1"/>
      <w:numFmt w:val="lowerRoman"/>
      <w:lvlText w:val="%9."/>
      <w:lvlJc w:val="right"/>
      <w:pPr>
        <w:ind w:left="6533" w:hanging="180"/>
      </w:pPr>
    </w:lvl>
  </w:abstractNum>
  <w:abstractNum w:abstractNumId="14" w15:restartNumberingAfterBreak="0">
    <w:nsid w:val="0DE95EB8"/>
    <w:multiLevelType w:val="hybridMultilevel"/>
    <w:tmpl w:val="7B726618"/>
    <w:lvl w:ilvl="0" w:tplc="48684806">
      <w:start w:val="1"/>
      <w:numFmt w:val="lowerLetter"/>
      <w:lvlText w:val="%1)"/>
      <w:lvlJc w:val="left"/>
      <w:pPr>
        <w:ind w:left="2055" w:hanging="360"/>
      </w:pPr>
      <w:rPr>
        <w:rFonts w:hint="default"/>
      </w:rPr>
    </w:lvl>
    <w:lvl w:ilvl="1" w:tplc="04050019" w:tentative="1">
      <w:start w:val="1"/>
      <w:numFmt w:val="lowerLetter"/>
      <w:lvlText w:val="%2."/>
      <w:lvlJc w:val="left"/>
      <w:pPr>
        <w:ind w:left="2775" w:hanging="360"/>
      </w:pPr>
    </w:lvl>
    <w:lvl w:ilvl="2" w:tplc="0405001B" w:tentative="1">
      <w:start w:val="1"/>
      <w:numFmt w:val="lowerRoman"/>
      <w:lvlText w:val="%3."/>
      <w:lvlJc w:val="right"/>
      <w:pPr>
        <w:ind w:left="3495" w:hanging="180"/>
      </w:pPr>
    </w:lvl>
    <w:lvl w:ilvl="3" w:tplc="0405000F" w:tentative="1">
      <w:start w:val="1"/>
      <w:numFmt w:val="decimal"/>
      <w:lvlText w:val="%4."/>
      <w:lvlJc w:val="left"/>
      <w:pPr>
        <w:ind w:left="4215" w:hanging="360"/>
      </w:pPr>
    </w:lvl>
    <w:lvl w:ilvl="4" w:tplc="04050019" w:tentative="1">
      <w:start w:val="1"/>
      <w:numFmt w:val="lowerLetter"/>
      <w:lvlText w:val="%5."/>
      <w:lvlJc w:val="left"/>
      <w:pPr>
        <w:ind w:left="4935" w:hanging="360"/>
      </w:pPr>
    </w:lvl>
    <w:lvl w:ilvl="5" w:tplc="0405001B" w:tentative="1">
      <w:start w:val="1"/>
      <w:numFmt w:val="lowerRoman"/>
      <w:lvlText w:val="%6."/>
      <w:lvlJc w:val="right"/>
      <w:pPr>
        <w:ind w:left="5655" w:hanging="180"/>
      </w:pPr>
    </w:lvl>
    <w:lvl w:ilvl="6" w:tplc="0405000F" w:tentative="1">
      <w:start w:val="1"/>
      <w:numFmt w:val="decimal"/>
      <w:lvlText w:val="%7."/>
      <w:lvlJc w:val="left"/>
      <w:pPr>
        <w:ind w:left="6375" w:hanging="360"/>
      </w:pPr>
    </w:lvl>
    <w:lvl w:ilvl="7" w:tplc="04050019" w:tentative="1">
      <w:start w:val="1"/>
      <w:numFmt w:val="lowerLetter"/>
      <w:lvlText w:val="%8."/>
      <w:lvlJc w:val="left"/>
      <w:pPr>
        <w:ind w:left="7095" w:hanging="360"/>
      </w:pPr>
    </w:lvl>
    <w:lvl w:ilvl="8" w:tplc="0405001B" w:tentative="1">
      <w:start w:val="1"/>
      <w:numFmt w:val="lowerRoman"/>
      <w:lvlText w:val="%9."/>
      <w:lvlJc w:val="right"/>
      <w:pPr>
        <w:ind w:left="7815" w:hanging="180"/>
      </w:pPr>
    </w:lvl>
  </w:abstractNum>
  <w:abstractNum w:abstractNumId="15" w15:restartNumberingAfterBreak="0">
    <w:nsid w:val="0EA04D15"/>
    <w:multiLevelType w:val="hybridMultilevel"/>
    <w:tmpl w:val="844C00A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0F960DBD"/>
    <w:multiLevelType w:val="multilevel"/>
    <w:tmpl w:val="893EA1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0DD0F17"/>
    <w:multiLevelType w:val="multilevel"/>
    <w:tmpl w:val="1EAE7FD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1EC386A"/>
    <w:multiLevelType w:val="multilevel"/>
    <w:tmpl w:val="D4207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33C2322"/>
    <w:multiLevelType w:val="multilevel"/>
    <w:tmpl w:val="3100461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45248DD"/>
    <w:multiLevelType w:val="multilevel"/>
    <w:tmpl w:val="F74CE23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4D26D66"/>
    <w:multiLevelType w:val="multilevel"/>
    <w:tmpl w:val="7AB0539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5AD4922"/>
    <w:multiLevelType w:val="hybridMultilevel"/>
    <w:tmpl w:val="D770714C"/>
    <w:lvl w:ilvl="0" w:tplc="8EEA2B7A">
      <w:start w:val="1"/>
      <w:numFmt w:val="decimal"/>
      <w:lvlText w:val="%1."/>
      <w:lvlJc w:val="left"/>
      <w:pPr>
        <w:tabs>
          <w:tab w:val="num" w:pos="720"/>
        </w:tabs>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3" w15:restartNumberingAfterBreak="0">
    <w:nsid w:val="16DF3093"/>
    <w:multiLevelType w:val="multilevel"/>
    <w:tmpl w:val="566499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8F655D0"/>
    <w:multiLevelType w:val="hybridMultilevel"/>
    <w:tmpl w:val="AD08A5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1A4F7D1D"/>
    <w:multiLevelType w:val="multilevel"/>
    <w:tmpl w:val="3C944E1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B181B05"/>
    <w:multiLevelType w:val="hybridMultilevel"/>
    <w:tmpl w:val="6A165ADC"/>
    <w:lvl w:ilvl="0" w:tplc="3FE244DA">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1B8748D5"/>
    <w:multiLevelType w:val="hybridMultilevel"/>
    <w:tmpl w:val="8E3C297C"/>
    <w:lvl w:ilvl="0" w:tplc="04050017">
      <w:start w:val="1"/>
      <w:numFmt w:val="lowerLetter"/>
      <w:lvlText w:val="%1)"/>
      <w:lvlJc w:val="left"/>
      <w:pPr>
        <w:ind w:left="1145" w:hanging="360"/>
      </w:p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28" w15:restartNumberingAfterBreak="0">
    <w:nsid w:val="1CDD7576"/>
    <w:multiLevelType w:val="hybridMultilevel"/>
    <w:tmpl w:val="EDF463D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1DE75B59"/>
    <w:multiLevelType w:val="multilevel"/>
    <w:tmpl w:val="8284A3A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DFE630B"/>
    <w:multiLevelType w:val="hybridMultilevel"/>
    <w:tmpl w:val="F3C8E8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1E572B6C"/>
    <w:multiLevelType w:val="hybridMultilevel"/>
    <w:tmpl w:val="30C08FF2"/>
    <w:lvl w:ilvl="0" w:tplc="04050017">
      <w:start w:val="1"/>
      <w:numFmt w:val="lowerLetter"/>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32" w15:restartNumberingAfterBreak="0">
    <w:nsid w:val="20E9364E"/>
    <w:multiLevelType w:val="multilevel"/>
    <w:tmpl w:val="07E2A7B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13C3E35"/>
    <w:multiLevelType w:val="multilevel"/>
    <w:tmpl w:val="4A7CF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2AC48FE"/>
    <w:multiLevelType w:val="multilevel"/>
    <w:tmpl w:val="FCF49EE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3E00C0A"/>
    <w:multiLevelType w:val="multilevel"/>
    <w:tmpl w:val="370AECB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42267AC"/>
    <w:multiLevelType w:val="hybridMultilevel"/>
    <w:tmpl w:val="E850F86C"/>
    <w:lvl w:ilvl="0" w:tplc="04050017">
      <w:start w:val="1"/>
      <w:numFmt w:val="lowerLetter"/>
      <w:lvlText w:val="%1)"/>
      <w:lvlJc w:val="left"/>
      <w:pPr>
        <w:ind w:left="773" w:hanging="360"/>
      </w:pPr>
    </w:lvl>
    <w:lvl w:ilvl="1" w:tplc="04050019" w:tentative="1">
      <w:start w:val="1"/>
      <w:numFmt w:val="lowerLetter"/>
      <w:lvlText w:val="%2."/>
      <w:lvlJc w:val="left"/>
      <w:pPr>
        <w:ind w:left="1493" w:hanging="360"/>
      </w:pPr>
    </w:lvl>
    <w:lvl w:ilvl="2" w:tplc="0405001B" w:tentative="1">
      <w:start w:val="1"/>
      <w:numFmt w:val="lowerRoman"/>
      <w:lvlText w:val="%3."/>
      <w:lvlJc w:val="right"/>
      <w:pPr>
        <w:ind w:left="2213" w:hanging="180"/>
      </w:pPr>
    </w:lvl>
    <w:lvl w:ilvl="3" w:tplc="0405000F" w:tentative="1">
      <w:start w:val="1"/>
      <w:numFmt w:val="decimal"/>
      <w:lvlText w:val="%4."/>
      <w:lvlJc w:val="left"/>
      <w:pPr>
        <w:ind w:left="2933" w:hanging="360"/>
      </w:pPr>
    </w:lvl>
    <w:lvl w:ilvl="4" w:tplc="04050019" w:tentative="1">
      <w:start w:val="1"/>
      <w:numFmt w:val="lowerLetter"/>
      <w:lvlText w:val="%5."/>
      <w:lvlJc w:val="left"/>
      <w:pPr>
        <w:ind w:left="3653" w:hanging="360"/>
      </w:pPr>
    </w:lvl>
    <w:lvl w:ilvl="5" w:tplc="0405001B" w:tentative="1">
      <w:start w:val="1"/>
      <w:numFmt w:val="lowerRoman"/>
      <w:lvlText w:val="%6."/>
      <w:lvlJc w:val="right"/>
      <w:pPr>
        <w:ind w:left="4373" w:hanging="180"/>
      </w:pPr>
    </w:lvl>
    <w:lvl w:ilvl="6" w:tplc="0405000F" w:tentative="1">
      <w:start w:val="1"/>
      <w:numFmt w:val="decimal"/>
      <w:lvlText w:val="%7."/>
      <w:lvlJc w:val="left"/>
      <w:pPr>
        <w:ind w:left="5093" w:hanging="360"/>
      </w:pPr>
    </w:lvl>
    <w:lvl w:ilvl="7" w:tplc="04050019" w:tentative="1">
      <w:start w:val="1"/>
      <w:numFmt w:val="lowerLetter"/>
      <w:lvlText w:val="%8."/>
      <w:lvlJc w:val="left"/>
      <w:pPr>
        <w:ind w:left="5813" w:hanging="360"/>
      </w:pPr>
    </w:lvl>
    <w:lvl w:ilvl="8" w:tplc="0405001B" w:tentative="1">
      <w:start w:val="1"/>
      <w:numFmt w:val="lowerRoman"/>
      <w:lvlText w:val="%9."/>
      <w:lvlJc w:val="right"/>
      <w:pPr>
        <w:ind w:left="6533" w:hanging="180"/>
      </w:pPr>
    </w:lvl>
  </w:abstractNum>
  <w:abstractNum w:abstractNumId="37" w15:restartNumberingAfterBreak="0">
    <w:nsid w:val="24AF10CC"/>
    <w:multiLevelType w:val="multilevel"/>
    <w:tmpl w:val="3974A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5527565"/>
    <w:multiLevelType w:val="multilevel"/>
    <w:tmpl w:val="D84087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6D31D13"/>
    <w:multiLevelType w:val="multilevel"/>
    <w:tmpl w:val="1D8CCE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78F49B7"/>
    <w:multiLevelType w:val="hybridMultilevel"/>
    <w:tmpl w:val="52C816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28197FF1"/>
    <w:multiLevelType w:val="hybridMultilevel"/>
    <w:tmpl w:val="0EC4F3C0"/>
    <w:lvl w:ilvl="0" w:tplc="940AD090">
      <w:start w:val="1"/>
      <w:numFmt w:val="lowerLetter"/>
      <w:lvlText w:val="%1)"/>
      <w:lvlJc w:val="left"/>
      <w:pPr>
        <w:ind w:left="928" w:hanging="360"/>
      </w:pPr>
      <w:rPr>
        <w:i w:val="0"/>
        <w:iCs w:val="0"/>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42" w15:restartNumberingAfterBreak="0">
    <w:nsid w:val="28951534"/>
    <w:multiLevelType w:val="hybridMultilevel"/>
    <w:tmpl w:val="0A76B130"/>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3" w15:restartNumberingAfterBreak="0">
    <w:nsid w:val="29DE55B0"/>
    <w:multiLevelType w:val="hybridMultilevel"/>
    <w:tmpl w:val="071AF1A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29EF6993"/>
    <w:multiLevelType w:val="hybridMultilevel"/>
    <w:tmpl w:val="DFB6E4FE"/>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5" w15:restartNumberingAfterBreak="0">
    <w:nsid w:val="2BE100B8"/>
    <w:multiLevelType w:val="hybridMultilevel"/>
    <w:tmpl w:val="A516A98C"/>
    <w:lvl w:ilvl="0" w:tplc="7CDED538">
      <w:start w:val="1"/>
      <w:numFmt w:val="decimal"/>
      <w:lvlText w:val="%1."/>
      <w:lvlJc w:val="left"/>
      <w:pPr>
        <w:tabs>
          <w:tab w:val="num" w:pos="360"/>
        </w:tabs>
        <w:ind w:left="36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6" w15:restartNumberingAfterBreak="0">
    <w:nsid w:val="2CF45518"/>
    <w:multiLevelType w:val="hybridMultilevel"/>
    <w:tmpl w:val="4A809DE4"/>
    <w:lvl w:ilvl="0" w:tplc="FFFFFFFF">
      <w:start w:val="1"/>
      <w:numFmt w:val="decimal"/>
      <w:lvlText w:val="%1."/>
      <w:lvlJc w:val="left"/>
      <w:pPr>
        <w:tabs>
          <w:tab w:val="num" w:pos="360"/>
        </w:tabs>
        <w:ind w:left="36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7" w15:restartNumberingAfterBreak="0">
    <w:nsid w:val="2D194FDC"/>
    <w:multiLevelType w:val="multilevel"/>
    <w:tmpl w:val="BE80DE2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D6A0935"/>
    <w:multiLevelType w:val="hybridMultilevel"/>
    <w:tmpl w:val="C5D4CAA8"/>
    <w:lvl w:ilvl="0" w:tplc="5A5E3D92">
      <w:start w:val="3"/>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9" w15:restartNumberingAfterBreak="0">
    <w:nsid w:val="2D943530"/>
    <w:multiLevelType w:val="hybridMultilevel"/>
    <w:tmpl w:val="834EAC56"/>
    <w:lvl w:ilvl="0" w:tplc="D904F64C">
      <w:start w:val="1"/>
      <w:numFmt w:val="decimal"/>
      <w:lvlText w:val="%1."/>
      <w:lvlJc w:val="left"/>
      <w:pPr>
        <w:tabs>
          <w:tab w:val="num" w:pos="360"/>
        </w:tabs>
        <w:ind w:left="360" w:hanging="360"/>
      </w:pPr>
      <w:rPr>
        <w:b w:val="0"/>
        <w:bCs/>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0" w15:restartNumberingAfterBreak="0">
    <w:nsid w:val="2EA11819"/>
    <w:multiLevelType w:val="multilevel"/>
    <w:tmpl w:val="48E04E9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0711EFB"/>
    <w:multiLevelType w:val="hybridMultilevel"/>
    <w:tmpl w:val="63E6DA0C"/>
    <w:lvl w:ilvl="0" w:tplc="BD74BD42">
      <w:start w:val="1"/>
      <w:numFmt w:val="decimal"/>
      <w:lvlText w:val="%1."/>
      <w:lvlJc w:val="left"/>
      <w:pPr>
        <w:tabs>
          <w:tab w:val="num" w:pos="360"/>
        </w:tabs>
        <w:ind w:left="36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2" w15:restartNumberingAfterBreak="0">
    <w:nsid w:val="31053AF0"/>
    <w:multiLevelType w:val="hybridMultilevel"/>
    <w:tmpl w:val="92BA8034"/>
    <w:lvl w:ilvl="0" w:tplc="9C9A3B38">
      <w:start w:val="1"/>
      <w:numFmt w:val="decimal"/>
      <w:lvlText w:val="%1."/>
      <w:lvlJc w:val="left"/>
      <w:pPr>
        <w:tabs>
          <w:tab w:val="num" w:pos="360"/>
        </w:tabs>
        <w:ind w:left="36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3" w15:restartNumberingAfterBreak="0">
    <w:nsid w:val="31530658"/>
    <w:multiLevelType w:val="hybridMultilevel"/>
    <w:tmpl w:val="0248D090"/>
    <w:lvl w:ilvl="0" w:tplc="04050017">
      <w:start w:val="1"/>
      <w:numFmt w:val="lowerLetter"/>
      <w:lvlText w:val="%1)"/>
      <w:lvlJc w:val="left"/>
      <w:pPr>
        <w:ind w:left="1145" w:hanging="360"/>
      </w:p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54" w15:restartNumberingAfterBreak="0">
    <w:nsid w:val="3190311E"/>
    <w:multiLevelType w:val="hybridMultilevel"/>
    <w:tmpl w:val="21E816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3331102B"/>
    <w:multiLevelType w:val="multilevel"/>
    <w:tmpl w:val="D4B4B1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4A25FFD"/>
    <w:multiLevelType w:val="multilevel"/>
    <w:tmpl w:val="83FCD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4E56C0D"/>
    <w:multiLevelType w:val="multilevel"/>
    <w:tmpl w:val="DE5C0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55E0910"/>
    <w:multiLevelType w:val="multilevel"/>
    <w:tmpl w:val="A0BCD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6407C88"/>
    <w:multiLevelType w:val="hybridMultilevel"/>
    <w:tmpl w:val="3E98A0E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0" w15:restartNumberingAfterBreak="0">
    <w:nsid w:val="370E5CFC"/>
    <w:multiLevelType w:val="hybridMultilevel"/>
    <w:tmpl w:val="E69453A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1" w15:restartNumberingAfterBreak="0">
    <w:nsid w:val="392030B2"/>
    <w:multiLevelType w:val="hybridMultilevel"/>
    <w:tmpl w:val="D28038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15:restartNumberingAfterBreak="0">
    <w:nsid w:val="39996D61"/>
    <w:multiLevelType w:val="multilevel"/>
    <w:tmpl w:val="07B60E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39E12D0A"/>
    <w:multiLevelType w:val="multilevel"/>
    <w:tmpl w:val="0E1243C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3A3300A7"/>
    <w:multiLevelType w:val="multilevel"/>
    <w:tmpl w:val="84C26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3BFC75DD"/>
    <w:multiLevelType w:val="multilevel"/>
    <w:tmpl w:val="E3E685C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3DAD5A8B"/>
    <w:multiLevelType w:val="multilevel"/>
    <w:tmpl w:val="B77CBBC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E395C1D"/>
    <w:multiLevelType w:val="hybridMultilevel"/>
    <w:tmpl w:val="50F09F28"/>
    <w:lvl w:ilvl="0" w:tplc="5DCA62E6">
      <w:start w:val="1"/>
      <w:numFmt w:val="decimal"/>
      <w:lvlText w:val="%1."/>
      <w:lvlJc w:val="left"/>
      <w:pPr>
        <w:tabs>
          <w:tab w:val="num" w:pos="360"/>
        </w:tabs>
        <w:ind w:left="360" w:hanging="360"/>
      </w:pPr>
      <w:rPr>
        <w:strike w:val="0"/>
        <w:dstrike w:val="0"/>
        <w:u w:val="none"/>
        <w:effect w:val="none"/>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8" w15:restartNumberingAfterBreak="0">
    <w:nsid w:val="3FC94523"/>
    <w:multiLevelType w:val="multilevel"/>
    <w:tmpl w:val="070A8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41576ADE"/>
    <w:multiLevelType w:val="hybridMultilevel"/>
    <w:tmpl w:val="4A809DE4"/>
    <w:lvl w:ilvl="0" w:tplc="131C64C6">
      <w:start w:val="1"/>
      <w:numFmt w:val="decimal"/>
      <w:lvlText w:val="%1."/>
      <w:lvlJc w:val="left"/>
      <w:pPr>
        <w:tabs>
          <w:tab w:val="num" w:pos="360"/>
        </w:tabs>
        <w:ind w:left="36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0" w15:restartNumberingAfterBreak="0">
    <w:nsid w:val="427F3DD1"/>
    <w:multiLevelType w:val="hybridMultilevel"/>
    <w:tmpl w:val="ED6A99A4"/>
    <w:lvl w:ilvl="0" w:tplc="ECAC4830">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71" w15:restartNumberingAfterBreak="0">
    <w:nsid w:val="42B276FA"/>
    <w:multiLevelType w:val="multilevel"/>
    <w:tmpl w:val="53925F9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44F4126C"/>
    <w:multiLevelType w:val="multilevel"/>
    <w:tmpl w:val="C22A37A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64A4545"/>
    <w:multiLevelType w:val="multilevel"/>
    <w:tmpl w:val="37C85E4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6893C13"/>
    <w:multiLevelType w:val="multilevel"/>
    <w:tmpl w:val="E19C9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6A73BE1"/>
    <w:multiLevelType w:val="multilevel"/>
    <w:tmpl w:val="F2961F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47403534"/>
    <w:multiLevelType w:val="multilevel"/>
    <w:tmpl w:val="94DC68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48966A20"/>
    <w:multiLevelType w:val="multilevel"/>
    <w:tmpl w:val="3A94A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4B332A8B"/>
    <w:multiLevelType w:val="hybridMultilevel"/>
    <w:tmpl w:val="874855C8"/>
    <w:lvl w:ilvl="0" w:tplc="04050017">
      <w:start w:val="1"/>
      <w:numFmt w:val="lowerLetter"/>
      <w:lvlText w:val="%1)"/>
      <w:lvlJc w:val="left"/>
      <w:pPr>
        <w:ind w:left="1145" w:hanging="360"/>
      </w:p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79" w15:restartNumberingAfterBreak="0">
    <w:nsid w:val="4C1D2BF0"/>
    <w:multiLevelType w:val="hybridMultilevel"/>
    <w:tmpl w:val="90327260"/>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0" w15:restartNumberingAfterBreak="0">
    <w:nsid w:val="4F2F06F1"/>
    <w:multiLevelType w:val="hybridMultilevel"/>
    <w:tmpl w:val="7B88AA5E"/>
    <w:lvl w:ilvl="0" w:tplc="53425EDE">
      <w:start w:val="1"/>
      <w:numFmt w:val="decimal"/>
      <w:lvlText w:val="%1."/>
      <w:lvlJc w:val="left"/>
      <w:pPr>
        <w:tabs>
          <w:tab w:val="num" w:pos="360"/>
        </w:tabs>
        <w:ind w:left="360" w:hanging="360"/>
      </w:pPr>
      <w:rPr>
        <w:b w:val="0"/>
        <w:bCs/>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1" w15:restartNumberingAfterBreak="0">
    <w:nsid w:val="4F3E449A"/>
    <w:multiLevelType w:val="multilevel"/>
    <w:tmpl w:val="9594BDE8"/>
    <w:lvl w:ilvl="0">
      <w:start w:val="1"/>
      <w:numFmt w:val="decimal"/>
      <w:lvlText w:val="%1."/>
      <w:lvlJc w:val="left"/>
      <w:pPr>
        <w:tabs>
          <w:tab w:val="num" w:pos="360"/>
        </w:tabs>
        <w:ind w:left="360" w:hanging="360"/>
      </w:pPr>
      <w:rPr>
        <w:color w:val="auto"/>
      </w:rPr>
    </w:lvl>
    <w:lvl w:ilvl="1">
      <w:start w:val="1"/>
      <w:numFmt w:val="decimal"/>
      <w:isLgl/>
      <w:lvlText w:val="%1.%2."/>
      <w:lvlJc w:val="left"/>
      <w:pPr>
        <w:tabs>
          <w:tab w:val="num" w:pos="1130"/>
        </w:tabs>
        <w:ind w:left="1130" w:hanging="420"/>
      </w:pPr>
    </w:lvl>
    <w:lvl w:ilvl="2">
      <w:start w:val="1"/>
      <w:numFmt w:val="decimal"/>
      <w:isLgl/>
      <w:lvlText w:val="%1.%2.%3."/>
      <w:lvlJc w:val="left"/>
      <w:pPr>
        <w:tabs>
          <w:tab w:val="num" w:pos="1146"/>
        </w:tabs>
        <w:ind w:left="1146"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82" w15:restartNumberingAfterBreak="0">
    <w:nsid w:val="4F907B9F"/>
    <w:multiLevelType w:val="multilevel"/>
    <w:tmpl w:val="98BE3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52346C22"/>
    <w:multiLevelType w:val="hybridMultilevel"/>
    <w:tmpl w:val="266A0E20"/>
    <w:lvl w:ilvl="0" w:tplc="04050017">
      <w:start w:val="1"/>
      <w:numFmt w:val="lowerLetter"/>
      <w:lvlText w:val="%1)"/>
      <w:lvlJc w:val="left"/>
      <w:pPr>
        <w:ind w:left="1145" w:hanging="360"/>
      </w:p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84" w15:restartNumberingAfterBreak="0">
    <w:nsid w:val="52943118"/>
    <w:multiLevelType w:val="hybridMultilevel"/>
    <w:tmpl w:val="1ABE5650"/>
    <w:lvl w:ilvl="0" w:tplc="5E94A9D4">
      <w:start w:val="1"/>
      <w:numFmt w:val="decimal"/>
      <w:lvlText w:val="%1."/>
      <w:lvlJc w:val="left"/>
      <w:pPr>
        <w:tabs>
          <w:tab w:val="num" w:pos="360"/>
        </w:tabs>
        <w:ind w:left="36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5" w15:restartNumberingAfterBreak="0">
    <w:nsid w:val="53953E51"/>
    <w:multiLevelType w:val="multilevel"/>
    <w:tmpl w:val="B192C1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549632FB"/>
    <w:multiLevelType w:val="hybridMultilevel"/>
    <w:tmpl w:val="2AFC6B9C"/>
    <w:lvl w:ilvl="0" w:tplc="04050017">
      <w:start w:val="1"/>
      <w:numFmt w:val="lowerLetter"/>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87" w15:restartNumberingAfterBreak="0">
    <w:nsid w:val="555274E8"/>
    <w:multiLevelType w:val="hybridMultilevel"/>
    <w:tmpl w:val="7DD0348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8" w15:restartNumberingAfterBreak="0">
    <w:nsid w:val="5A6C36C7"/>
    <w:multiLevelType w:val="multilevel"/>
    <w:tmpl w:val="3B1629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5B5E5D37"/>
    <w:multiLevelType w:val="hybridMultilevel"/>
    <w:tmpl w:val="8828F0AE"/>
    <w:lvl w:ilvl="0" w:tplc="EDA2F4F6">
      <w:start w:val="1"/>
      <w:numFmt w:val="decimal"/>
      <w:lvlText w:val="%1."/>
      <w:lvlJc w:val="left"/>
      <w:pPr>
        <w:tabs>
          <w:tab w:val="num" w:pos="360"/>
        </w:tabs>
        <w:ind w:left="360" w:hanging="360"/>
      </w:pPr>
      <w:rPr>
        <w:b w:val="0"/>
        <w:bCs/>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0" w15:restartNumberingAfterBreak="0">
    <w:nsid w:val="5B657CB8"/>
    <w:multiLevelType w:val="singleLevel"/>
    <w:tmpl w:val="6CF09584"/>
    <w:lvl w:ilvl="0">
      <w:start w:val="1"/>
      <w:numFmt w:val="lowerLetter"/>
      <w:lvlText w:val="%1)"/>
      <w:lvlJc w:val="left"/>
      <w:pPr>
        <w:tabs>
          <w:tab w:val="num" w:pos="360"/>
        </w:tabs>
        <w:ind w:left="283" w:hanging="283"/>
      </w:pPr>
      <w:rPr>
        <w:b w:val="0"/>
        <w:i w:val="0"/>
        <w:sz w:val="20"/>
        <w:szCs w:val="20"/>
      </w:rPr>
    </w:lvl>
  </w:abstractNum>
  <w:abstractNum w:abstractNumId="91" w15:restartNumberingAfterBreak="0">
    <w:nsid w:val="5C627056"/>
    <w:multiLevelType w:val="multilevel"/>
    <w:tmpl w:val="C9FEC2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5D4B61E4"/>
    <w:multiLevelType w:val="hybridMultilevel"/>
    <w:tmpl w:val="4A809DE4"/>
    <w:lvl w:ilvl="0" w:tplc="FFFFFFFF">
      <w:start w:val="1"/>
      <w:numFmt w:val="decimal"/>
      <w:lvlText w:val="%1."/>
      <w:lvlJc w:val="left"/>
      <w:pPr>
        <w:tabs>
          <w:tab w:val="num" w:pos="360"/>
        </w:tabs>
        <w:ind w:left="36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3" w15:restartNumberingAfterBreak="0">
    <w:nsid w:val="5D752232"/>
    <w:multiLevelType w:val="hybridMultilevel"/>
    <w:tmpl w:val="F684DFA8"/>
    <w:lvl w:ilvl="0" w:tplc="DB026F46">
      <w:start w:val="1"/>
      <w:numFmt w:val="decimal"/>
      <w:lvlText w:val="%1."/>
      <w:lvlJc w:val="left"/>
      <w:pPr>
        <w:tabs>
          <w:tab w:val="num" w:pos="360"/>
        </w:tabs>
        <w:ind w:left="360" w:hanging="360"/>
      </w:pPr>
      <w:rPr>
        <w:b w:val="0"/>
        <w:bCs/>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4" w15:restartNumberingAfterBreak="0">
    <w:nsid w:val="600D165C"/>
    <w:multiLevelType w:val="multilevel"/>
    <w:tmpl w:val="FD5EBBA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613625AB"/>
    <w:multiLevelType w:val="multilevel"/>
    <w:tmpl w:val="7D7200C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624533BE"/>
    <w:multiLevelType w:val="multilevel"/>
    <w:tmpl w:val="6F8A5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63E50E69"/>
    <w:multiLevelType w:val="multilevel"/>
    <w:tmpl w:val="23BC52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644D2DB3"/>
    <w:multiLevelType w:val="hybridMultilevel"/>
    <w:tmpl w:val="E256A07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9" w15:restartNumberingAfterBreak="0">
    <w:nsid w:val="650A78AE"/>
    <w:multiLevelType w:val="hybridMultilevel"/>
    <w:tmpl w:val="EBE44472"/>
    <w:lvl w:ilvl="0" w:tplc="04050017">
      <w:start w:val="1"/>
      <w:numFmt w:val="lowerLetter"/>
      <w:lvlText w:val="%1)"/>
      <w:lvlJc w:val="left"/>
      <w:pPr>
        <w:ind w:left="1069" w:hanging="360"/>
      </w:p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00" w15:restartNumberingAfterBreak="0">
    <w:nsid w:val="654017E4"/>
    <w:multiLevelType w:val="multilevel"/>
    <w:tmpl w:val="99BE8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65C32C44"/>
    <w:multiLevelType w:val="multilevel"/>
    <w:tmpl w:val="F318A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66214645"/>
    <w:multiLevelType w:val="multilevel"/>
    <w:tmpl w:val="04385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66BD3CAE"/>
    <w:multiLevelType w:val="multilevel"/>
    <w:tmpl w:val="2E4C5DD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66F17C60"/>
    <w:multiLevelType w:val="hybridMultilevel"/>
    <w:tmpl w:val="7E723E70"/>
    <w:lvl w:ilvl="0" w:tplc="C2BA15A6">
      <w:start w:val="1"/>
      <w:numFmt w:val="decimal"/>
      <w:lvlText w:val="%1."/>
      <w:lvlJc w:val="left"/>
      <w:pPr>
        <w:tabs>
          <w:tab w:val="num" w:pos="360"/>
        </w:tabs>
        <w:ind w:left="360" w:hanging="360"/>
      </w:pPr>
      <w:rPr>
        <w:rFonts w:ascii="Arial" w:hAnsi="Arial" w:cs="Arial" w:hint="default"/>
        <w:b w:val="0"/>
        <w:bCs/>
        <w:sz w:val="20"/>
        <w:szCs w:val="20"/>
      </w:rPr>
    </w:lvl>
    <w:lvl w:ilvl="1" w:tplc="89809EF8">
      <w:start w:val="1"/>
      <w:numFmt w:val="decimal"/>
      <w:lvlText w:val="6.%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05" w15:restartNumberingAfterBreak="0">
    <w:nsid w:val="677E2082"/>
    <w:multiLevelType w:val="hybridMultilevel"/>
    <w:tmpl w:val="B0683192"/>
    <w:lvl w:ilvl="0" w:tplc="CD6E8DD6">
      <w:start w:val="2"/>
      <w:numFmt w:val="bullet"/>
      <w:lvlText w:val="-"/>
      <w:lvlJc w:val="left"/>
      <w:pPr>
        <w:ind w:left="643" w:hanging="360"/>
      </w:pPr>
      <w:rPr>
        <w:rFonts w:ascii="Arial Narrow" w:eastAsia="Times New Roman" w:hAnsi="Arial Narrow" w:cs="Times New Roman" w:hint="default"/>
      </w:rPr>
    </w:lvl>
    <w:lvl w:ilvl="1" w:tplc="04050003" w:tentative="1">
      <w:start w:val="1"/>
      <w:numFmt w:val="bullet"/>
      <w:lvlText w:val="o"/>
      <w:lvlJc w:val="left"/>
      <w:pPr>
        <w:ind w:left="1363" w:hanging="360"/>
      </w:pPr>
      <w:rPr>
        <w:rFonts w:ascii="Courier New" w:hAnsi="Courier New" w:cs="Courier New" w:hint="default"/>
      </w:rPr>
    </w:lvl>
    <w:lvl w:ilvl="2" w:tplc="04050005" w:tentative="1">
      <w:start w:val="1"/>
      <w:numFmt w:val="bullet"/>
      <w:lvlText w:val=""/>
      <w:lvlJc w:val="left"/>
      <w:pPr>
        <w:ind w:left="2083" w:hanging="360"/>
      </w:pPr>
      <w:rPr>
        <w:rFonts w:ascii="Wingdings" w:hAnsi="Wingdings" w:hint="default"/>
      </w:rPr>
    </w:lvl>
    <w:lvl w:ilvl="3" w:tplc="04050001" w:tentative="1">
      <w:start w:val="1"/>
      <w:numFmt w:val="bullet"/>
      <w:lvlText w:val=""/>
      <w:lvlJc w:val="left"/>
      <w:pPr>
        <w:ind w:left="2803" w:hanging="360"/>
      </w:pPr>
      <w:rPr>
        <w:rFonts w:ascii="Symbol" w:hAnsi="Symbol" w:hint="default"/>
      </w:rPr>
    </w:lvl>
    <w:lvl w:ilvl="4" w:tplc="04050003" w:tentative="1">
      <w:start w:val="1"/>
      <w:numFmt w:val="bullet"/>
      <w:lvlText w:val="o"/>
      <w:lvlJc w:val="left"/>
      <w:pPr>
        <w:ind w:left="3523" w:hanging="360"/>
      </w:pPr>
      <w:rPr>
        <w:rFonts w:ascii="Courier New" w:hAnsi="Courier New" w:cs="Courier New" w:hint="default"/>
      </w:rPr>
    </w:lvl>
    <w:lvl w:ilvl="5" w:tplc="04050005" w:tentative="1">
      <w:start w:val="1"/>
      <w:numFmt w:val="bullet"/>
      <w:lvlText w:val=""/>
      <w:lvlJc w:val="left"/>
      <w:pPr>
        <w:ind w:left="4243" w:hanging="360"/>
      </w:pPr>
      <w:rPr>
        <w:rFonts w:ascii="Wingdings" w:hAnsi="Wingdings" w:hint="default"/>
      </w:rPr>
    </w:lvl>
    <w:lvl w:ilvl="6" w:tplc="04050001" w:tentative="1">
      <w:start w:val="1"/>
      <w:numFmt w:val="bullet"/>
      <w:lvlText w:val=""/>
      <w:lvlJc w:val="left"/>
      <w:pPr>
        <w:ind w:left="4963" w:hanging="360"/>
      </w:pPr>
      <w:rPr>
        <w:rFonts w:ascii="Symbol" w:hAnsi="Symbol" w:hint="default"/>
      </w:rPr>
    </w:lvl>
    <w:lvl w:ilvl="7" w:tplc="04050003" w:tentative="1">
      <w:start w:val="1"/>
      <w:numFmt w:val="bullet"/>
      <w:lvlText w:val="o"/>
      <w:lvlJc w:val="left"/>
      <w:pPr>
        <w:ind w:left="5683" w:hanging="360"/>
      </w:pPr>
      <w:rPr>
        <w:rFonts w:ascii="Courier New" w:hAnsi="Courier New" w:cs="Courier New" w:hint="default"/>
      </w:rPr>
    </w:lvl>
    <w:lvl w:ilvl="8" w:tplc="04050005" w:tentative="1">
      <w:start w:val="1"/>
      <w:numFmt w:val="bullet"/>
      <w:lvlText w:val=""/>
      <w:lvlJc w:val="left"/>
      <w:pPr>
        <w:ind w:left="6403" w:hanging="360"/>
      </w:pPr>
      <w:rPr>
        <w:rFonts w:ascii="Wingdings" w:hAnsi="Wingdings" w:hint="default"/>
      </w:rPr>
    </w:lvl>
  </w:abstractNum>
  <w:abstractNum w:abstractNumId="106" w15:restartNumberingAfterBreak="0">
    <w:nsid w:val="678640B1"/>
    <w:multiLevelType w:val="multilevel"/>
    <w:tmpl w:val="147AE31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67E630D7"/>
    <w:multiLevelType w:val="multilevel"/>
    <w:tmpl w:val="D32496F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693202B9"/>
    <w:multiLevelType w:val="multilevel"/>
    <w:tmpl w:val="24981EC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699F44FF"/>
    <w:multiLevelType w:val="hybridMultilevel"/>
    <w:tmpl w:val="EDE2AB5C"/>
    <w:lvl w:ilvl="0" w:tplc="818EBB92">
      <w:start w:val="4"/>
      <w:numFmt w:val="decimal"/>
      <w:lvlText w:val="%1."/>
      <w:lvlJc w:val="left"/>
      <w:pPr>
        <w:tabs>
          <w:tab w:val="num" w:pos="360"/>
        </w:tabs>
        <w:ind w:left="360" w:hanging="360"/>
      </w:pPr>
      <w:rPr>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10" w15:restartNumberingAfterBreak="0">
    <w:nsid w:val="6A982471"/>
    <w:multiLevelType w:val="hybridMultilevel"/>
    <w:tmpl w:val="05F6EF52"/>
    <w:lvl w:ilvl="0" w:tplc="9F4CBB90">
      <w:start w:val="1"/>
      <w:numFmt w:val="decimal"/>
      <w:lvlText w:val="%1."/>
      <w:lvlJc w:val="left"/>
      <w:pPr>
        <w:tabs>
          <w:tab w:val="num" w:pos="360"/>
        </w:tabs>
        <w:ind w:left="360" w:hanging="360"/>
      </w:pPr>
      <w:rPr>
        <w:rFonts w:ascii="Arial" w:hAnsi="Arial" w:cs="Aria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1" w15:restartNumberingAfterBreak="0">
    <w:nsid w:val="6CFE276A"/>
    <w:multiLevelType w:val="multilevel"/>
    <w:tmpl w:val="9AC4B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6E00364B"/>
    <w:multiLevelType w:val="multilevel"/>
    <w:tmpl w:val="4A4CD1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6E807F47"/>
    <w:multiLevelType w:val="hybridMultilevel"/>
    <w:tmpl w:val="289EA19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4" w15:restartNumberingAfterBreak="0">
    <w:nsid w:val="6F207A21"/>
    <w:multiLevelType w:val="multilevel"/>
    <w:tmpl w:val="0868D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6FD3386E"/>
    <w:multiLevelType w:val="hybridMultilevel"/>
    <w:tmpl w:val="C4B0358C"/>
    <w:lvl w:ilvl="0" w:tplc="B816D7D8">
      <w:start w:val="1"/>
      <w:numFmt w:val="lowerLetter"/>
      <w:lvlText w:val="%1)"/>
      <w:lvlJc w:val="left"/>
      <w:pPr>
        <w:ind w:left="1145" w:hanging="360"/>
      </w:pPr>
      <w:rPr>
        <w:b w:val="0"/>
        <w:bCs w:val="0"/>
      </w:r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116" w15:restartNumberingAfterBreak="0">
    <w:nsid w:val="6FE74AA5"/>
    <w:multiLevelType w:val="multilevel"/>
    <w:tmpl w:val="9EB04C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7036294E"/>
    <w:multiLevelType w:val="singleLevel"/>
    <w:tmpl w:val="AC70BCFE"/>
    <w:lvl w:ilvl="0">
      <w:start w:val="1"/>
      <w:numFmt w:val="decimal"/>
      <w:pStyle w:val="OdstavecSmlouvy"/>
      <w:lvlText w:val="%1. "/>
      <w:legacy w:legacy="1" w:legacySpace="0" w:legacyIndent="283"/>
      <w:lvlJc w:val="left"/>
      <w:pPr>
        <w:ind w:left="283" w:hanging="283"/>
      </w:pPr>
      <w:rPr>
        <w:rFonts w:ascii="Times New Roman" w:hAnsi="Times New Roman" w:hint="default"/>
        <w:b w:val="0"/>
        <w:i w:val="0"/>
        <w:sz w:val="24"/>
        <w:u w:val="none"/>
      </w:rPr>
    </w:lvl>
  </w:abstractNum>
  <w:abstractNum w:abstractNumId="118" w15:restartNumberingAfterBreak="0">
    <w:nsid w:val="709439C9"/>
    <w:multiLevelType w:val="multilevel"/>
    <w:tmpl w:val="07C440B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716F033D"/>
    <w:multiLevelType w:val="multilevel"/>
    <w:tmpl w:val="FA42461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721307CF"/>
    <w:multiLevelType w:val="multilevel"/>
    <w:tmpl w:val="64488ED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72DD62F8"/>
    <w:multiLevelType w:val="multilevel"/>
    <w:tmpl w:val="22B0346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75592215"/>
    <w:multiLevelType w:val="multilevel"/>
    <w:tmpl w:val="55F02B3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76ED37CA"/>
    <w:multiLevelType w:val="multilevel"/>
    <w:tmpl w:val="02C0E6E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78070163"/>
    <w:multiLevelType w:val="multilevel"/>
    <w:tmpl w:val="CDA233F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7865014B"/>
    <w:multiLevelType w:val="multilevel"/>
    <w:tmpl w:val="80FCC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79062759"/>
    <w:multiLevelType w:val="multilevel"/>
    <w:tmpl w:val="54E076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79F92226"/>
    <w:multiLevelType w:val="hybridMultilevel"/>
    <w:tmpl w:val="92D69966"/>
    <w:lvl w:ilvl="0" w:tplc="C1E632E0">
      <w:start w:val="1"/>
      <w:numFmt w:val="lowerLetter"/>
      <w:lvlText w:val="%1)"/>
      <w:lvlJc w:val="left"/>
      <w:pPr>
        <w:ind w:left="1110" w:hanging="360"/>
      </w:pPr>
    </w:lvl>
    <w:lvl w:ilvl="1" w:tplc="04050017">
      <w:start w:val="1"/>
      <w:numFmt w:val="lowerLetter"/>
      <w:lvlText w:val="%2)"/>
      <w:lvlJc w:val="left"/>
      <w:pPr>
        <w:ind w:left="928" w:hanging="360"/>
      </w:pPr>
    </w:lvl>
    <w:lvl w:ilvl="2" w:tplc="0405001B">
      <w:start w:val="1"/>
      <w:numFmt w:val="lowerRoman"/>
      <w:lvlText w:val="%3."/>
      <w:lvlJc w:val="right"/>
      <w:pPr>
        <w:ind w:left="2550" w:hanging="180"/>
      </w:pPr>
    </w:lvl>
    <w:lvl w:ilvl="3" w:tplc="0405000F">
      <w:start w:val="1"/>
      <w:numFmt w:val="decimal"/>
      <w:lvlText w:val="%4."/>
      <w:lvlJc w:val="left"/>
      <w:pPr>
        <w:ind w:left="3270" w:hanging="360"/>
      </w:pPr>
    </w:lvl>
    <w:lvl w:ilvl="4" w:tplc="04050019">
      <w:start w:val="1"/>
      <w:numFmt w:val="lowerLetter"/>
      <w:lvlText w:val="%5."/>
      <w:lvlJc w:val="left"/>
      <w:pPr>
        <w:ind w:left="3990" w:hanging="360"/>
      </w:pPr>
    </w:lvl>
    <w:lvl w:ilvl="5" w:tplc="0405001B">
      <w:start w:val="1"/>
      <w:numFmt w:val="lowerRoman"/>
      <w:lvlText w:val="%6."/>
      <w:lvlJc w:val="right"/>
      <w:pPr>
        <w:ind w:left="4710" w:hanging="180"/>
      </w:pPr>
    </w:lvl>
    <w:lvl w:ilvl="6" w:tplc="0405000F">
      <w:start w:val="1"/>
      <w:numFmt w:val="decimal"/>
      <w:lvlText w:val="%7."/>
      <w:lvlJc w:val="left"/>
      <w:pPr>
        <w:ind w:left="5430" w:hanging="360"/>
      </w:pPr>
    </w:lvl>
    <w:lvl w:ilvl="7" w:tplc="04050019">
      <w:start w:val="1"/>
      <w:numFmt w:val="lowerLetter"/>
      <w:lvlText w:val="%8."/>
      <w:lvlJc w:val="left"/>
      <w:pPr>
        <w:ind w:left="6150" w:hanging="360"/>
      </w:pPr>
    </w:lvl>
    <w:lvl w:ilvl="8" w:tplc="0405001B">
      <w:start w:val="1"/>
      <w:numFmt w:val="lowerRoman"/>
      <w:lvlText w:val="%9."/>
      <w:lvlJc w:val="right"/>
      <w:pPr>
        <w:ind w:left="6870" w:hanging="180"/>
      </w:pPr>
    </w:lvl>
  </w:abstractNum>
  <w:abstractNum w:abstractNumId="128" w15:restartNumberingAfterBreak="0">
    <w:nsid w:val="7A15441C"/>
    <w:multiLevelType w:val="multilevel"/>
    <w:tmpl w:val="33BAF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7AB8436C"/>
    <w:multiLevelType w:val="multilevel"/>
    <w:tmpl w:val="71CC40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7D1851B9"/>
    <w:multiLevelType w:val="multilevel"/>
    <w:tmpl w:val="BAA855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7D447609"/>
    <w:multiLevelType w:val="hybridMultilevel"/>
    <w:tmpl w:val="056C41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2" w15:restartNumberingAfterBreak="0">
    <w:nsid w:val="7EA558FB"/>
    <w:multiLevelType w:val="multilevel"/>
    <w:tmpl w:val="CBEE1C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7EF71F95"/>
    <w:multiLevelType w:val="multilevel"/>
    <w:tmpl w:val="91029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65219024">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54901110">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950041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98876917">
    <w:abstractNumId w:val="4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753323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1510158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26724114">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62557632">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0387932">
    <w:abstractNumId w:val="90"/>
    <w:lvlOverride w:ilvl="0">
      <w:startOverride w:val="1"/>
    </w:lvlOverride>
  </w:num>
  <w:num w:numId="10" w16cid:durableId="43679149">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2419259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0466418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6871391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630586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2020050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4292680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22594879">
    <w:abstractNumId w:val="10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5368749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23256213">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142169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50819394">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49018580">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78924662">
    <w:abstractNumId w:val="105"/>
  </w:num>
  <w:num w:numId="24" w16cid:durableId="1781989696">
    <w:abstractNumId w:val="117"/>
  </w:num>
  <w:num w:numId="25" w16cid:durableId="701245284">
    <w:abstractNumId w:val="14"/>
  </w:num>
  <w:num w:numId="26" w16cid:durableId="711733171">
    <w:abstractNumId w:val="26"/>
  </w:num>
  <w:num w:numId="27" w16cid:durableId="1588154992">
    <w:abstractNumId w:val="42"/>
  </w:num>
  <w:num w:numId="28" w16cid:durableId="1632903559">
    <w:abstractNumId w:val="113"/>
  </w:num>
  <w:num w:numId="29" w16cid:durableId="83455609">
    <w:abstractNumId w:val="40"/>
  </w:num>
  <w:num w:numId="30" w16cid:durableId="1449159553">
    <w:abstractNumId w:val="72"/>
  </w:num>
  <w:num w:numId="31" w16cid:durableId="1690642103">
    <w:abstractNumId w:val="70"/>
  </w:num>
  <w:num w:numId="32" w16cid:durableId="923683750">
    <w:abstractNumId w:val="1"/>
  </w:num>
  <w:num w:numId="33" w16cid:durableId="1402632689">
    <w:abstractNumId w:val="127"/>
  </w:num>
  <w:num w:numId="34" w16cid:durableId="233441472">
    <w:abstractNumId w:val="99"/>
  </w:num>
  <w:num w:numId="35" w16cid:durableId="166135569">
    <w:abstractNumId w:val="78"/>
  </w:num>
  <w:num w:numId="36" w16cid:durableId="1128619431">
    <w:abstractNumId w:val="24"/>
  </w:num>
  <w:num w:numId="37" w16cid:durableId="781999834">
    <w:abstractNumId w:val="6"/>
  </w:num>
  <w:num w:numId="38" w16cid:durableId="937641568">
    <w:abstractNumId w:val="74"/>
  </w:num>
  <w:num w:numId="39" w16cid:durableId="794248770">
    <w:abstractNumId w:val="5"/>
  </w:num>
  <w:num w:numId="40" w16cid:durableId="1216939416">
    <w:abstractNumId w:val="59"/>
  </w:num>
  <w:num w:numId="41" w16cid:durableId="1106117611">
    <w:abstractNumId w:val="110"/>
  </w:num>
  <w:num w:numId="42" w16cid:durableId="236213021">
    <w:abstractNumId w:val="83"/>
  </w:num>
  <w:num w:numId="43" w16cid:durableId="874851788">
    <w:abstractNumId w:val="31"/>
  </w:num>
  <w:num w:numId="44" w16cid:durableId="550577822">
    <w:abstractNumId w:val="11"/>
  </w:num>
  <w:num w:numId="45" w16cid:durableId="1133212278">
    <w:abstractNumId w:val="92"/>
  </w:num>
  <w:num w:numId="46" w16cid:durableId="832912552">
    <w:abstractNumId w:val="46"/>
  </w:num>
  <w:num w:numId="47" w16cid:durableId="1232471781">
    <w:abstractNumId w:val="44"/>
  </w:num>
  <w:num w:numId="48" w16cid:durableId="81729976">
    <w:abstractNumId w:val="58"/>
  </w:num>
  <w:num w:numId="49" w16cid:durableId="1668047911">
    <w:abstractNumId w:val="95"/>
  </w:num>
  <w:num w:numId="50" w16cid:durableId="1543791175">
    <w:abstractNumId w:val="15"/>
  </w:num>
  <w:num w:numId="51" w16cid:durableId="425810389">
    <w:abstractNumId w:val="45"/>
  </w:num>
  <w:num w:numId="52" w16cid:durableId="255134412">
    <w:abstractNumId w:val="115"/>
  </w:num>
  <w:num w:numId="53" w16cid:durableId="420569392">
    <w:abstractNumId w:val="53"/>
  </w:num>
  <w:num w:numId="54" w16cid:durableId="1189442282">
    <w:abstractNumId w:val="86"/>
  </w:num>
  <w:num w:numId="55" w16cid:durableId="570123020">
    <w:abstractNumId w:val="23"/>
  </w:num>
  <w:num w:numId="56" w16cid:durableId="921794357">
    <w:abstractNumId w:val="63"/>
  </w:num>
  <w:num w:numId="57" w16cid:durableId="651837727">
    <w:abstractNumId w:val="82"/>
  </w:num>
  <w:num w:numId="58" w16cid:durableId="65536801">
    <w:abstractNumId w:val="121"/>
  </w:num>
  <w:num w:numId="59" w16cid:durableId="304432995">
    <w:abstractNumId w:val="65"/>
  </w:num>
  <w:num w:numId="60" w16cid:durableId="1629168630">
    <w:abstractNumId w:val="123"/>
  </w:num>
  <w:num w:numId="61" w16cid:durableId="1312563448">
    <w:abstractNumId w:val="76"/>
  </w:num>
  <w:num w:numId="62" w16cid:durableId="323051171">
    <w:abstractNumId w:val="17"/>
  </w:num>
  <w:num w:numId="63" w16cid:durableId="809128574">
    <w:abstractNumId w:val="50"/>
  </w:num>
  <w:num w:numId="64" w16cid:durableId="194932650">
    <w:abstractNumId w:val="19"/>
  </w:num>
  <w:num w:numId="65" w16cid:durableId="1053584142">
    <w:abstractNumId w:val="124"/>
  </w:num>
  <w:num w:numId="66" w16cid:durableId="511645086">
    <w:abstractNumId w:val="106"/>
  </w:num>
  <w:num w:numId="67" w16cid:durableId="368454408">
    <w:abstractNumId w:val="8"/>
  </w:num>
  <w:num w:numId="68" w16cid:durableId="641153366">
    <w:abstractNumId w:val="29"/>
  </w:num>
  <w:num w:numId="69" w16cid:durableId="1649479476">
    <w:abstractNumId w:val="114"/>
  </w:num>
  <w:num w:numId="70" w16cid:durableId="816413900">
    <w:abstractNumId w:val="112"/>
  </w:num>
  <w:num w:numId="71" w16cid:durableId="1995448988">
    <w:abstractNumId w:val="4"/>
  </w:num>
  <w:num w:numId="72" w16cid:durableId="427309459">
    <w:abstractNumId w:val="107"/>
  </w:num>
  <w:num w:numId="73" w16cid:durableId="738476463">
    <w:abstractNumId w:val="122"/>
  </w:num>
  <w:num w:numId="74" w16cid:durableId="1522892742">
    <w:abstractNumId w:val="32"/>
  </w:num>
  <w:num w:numId="75" w16cid:durableId="468086424">
    <w:abstractNumId w:val="20"/>
  </w:num>
  <w:num w:numId="76" w16cid:durableId="199319783">
    <w:abstractNumId w:val="94"/>
  </w:num>
  <w:num w:numId="77" w16cid:durableId="37974802">
    <w:abstractNumId w:val="101"/>
  </w:num>
  <w:num w:numId="78" w16cid:durableId="554394074">
    <w:abstractNumId w:val="77"/>
  </w:num>
  <w:num w:numId="79" w16cid:durableId="1237351818">
    <w:abstractNumId w:val="34"/>
  </w:num>
  <w:num w:numId="80" w16cid:durableId="179437849">
    <w:abstractNumId w:val="111"/>
  </w:num>
  <w:num w:numId="81" w16cid:durableId="1394694851">
    <w:abstractNumId w:val="91"/>
  </w:num>
  <w:num w:numId="82" w16cid:durableId="1098873122">
    <w:abstractNumId w:val="62"/>
  </w:num>
  <w:num w:numId="83" w16cid:durableId="1735811702">
    <w:abstractNumId w:val="75"/>
  </w:num>
  <w:num w:numId="84" w16cid:durableId="1880244633">
    <w:abstractNumId w:val="25"/>
  </w:num>
  <w:num w:numId="85" w16cid:durableId="1378161458">
    <w:abstractNumId w:val="96"/>
  </w:num>
  <w:num w:numId="86" w16cid:durableId="49576879">
    <w:abstractNumId w:val="60"/>
  </w:num>
  <w:num w:numId="87" w16cid:durableId="691416564">
    <w:abstractNumId w:val="129"/>
  </w:num>
  <w:num w:numId="88" w16cid:durableId="1799713528">
    <w:abstractNumId w:val="88"/>
  </w:num>
  <w:num w:numId="89" w16cid:durableId="1220898656">
    <w:abstractNumId w:val="118"/>
  </w:num>
  <w:num w:numId="90" w16cid:durableId="711268991">
    <w:abstractNumId w:val="3"/>
  </w:num>
  <w:num w:numId="91" w16cid:durableId="1710883304">
    <w:abstractNumId w:val="87"/>
  </w:num>
  <w:num w:numId="92" w16cid:durableId="1452438069">
    <w:abstractNumId w:val="64"/>
  </w:num>
  <w:num w:numId="93" w16cid:durableId="368536018">
    <w:abstractNumId w:val="47"/>
  </w:num>
  <w:num w:numId="94" w16cid:durableId="775829764">
    <w:abstractNumId w:val="73"/>
  </w:num>
  <w:num w:numId="95" w16cid:durableId="76750078">
    <w:abstractNumId w:val="102"/>
  </w:num>
  <w:num w:numId="96" w16cid:durableId="1552426876">
    <w:abstractNumId w:val="126"/>
  </w:num>
  <w:num w:numId="97" w16cid:durableId="1303004912">
    <w:abstractNumId w:val="10"/>
  </w:num>
  <w:num w:numId="98" w16cid:durableId="249434457">
    <w:abstractNumId w:val="33"/>
  </w:num>
  <w:num w:numId="99" w16cid:durableId="1890531702">
    <w:abstractNumId w:val="55"/>
  </w:num>
  <w:num w:numId="100" w16cid:durableId="1526016094">
    <w:abstractNumId w:val="38"/>
  </w:num>
  <w:num w:numId="101" w16cid:durableId="1365016007">
    <w:abstractNumId w:val="128"/>
  </w:num>
  <w:num w:numId="102" w16cid:durableId="1931502789">
    <w:abstractNumId w:val="130"/>
  </w:num>
  <w:num w:numId="103" w16cid:durableId="1470172981">
    <w:abstractNumId w:val="30"/>
  </w:num>
  <w:num w:numId="104" w16cid:durableId="1082485401">
    <w:abstractNumId w:val="54"/>
  </w:num>
  <w:num w:numId="105" w16cid:durableId="1528525625">
    <w:abstractNumId w:val="100"/>
  </w:num>
  <w:num w:numId="106" w16cid:durableId="1101073845">
    <w:abstractNumId w:val="16"/>
  </w:num>
  <w:num w:numId="107" w16cid:durableId="766000327">
    <w:abstractNumId w:val="98"/>
  </w:num>
  <w:num w:numId="108" w16cid:durableId="636230380">
    <w:abstractNumId w:val="12"/>
  </w:num>
  <w:num w:numId="109" w16cid:durableId="1265919658">
    <w:abstractNumId w:val="116"/>
  </w:num>
  <w:num w:numId="110" w16cid:durableId="391733799">
    <w:abstractNumId w:val="85"/>
  </w:num>
  <w:num w:numId="111" w16cid:durableId="1271812907">
    <w:abstractNumId w:val="66"/>
  </w:num>
  <w:num w:numId="112" w16cid:durableId="340593094">
    <w:abstractNumId w:val="103"/>
  </w:num>
  <w:num w:numId="113" w16cid:durableId="108017332">
    <w:abstractNumId w:val="79"/>
  </w:num>
  <w:num w:numId="114" w16cid:durableId="985863630">
    <w:abstractNumId w:val="43"/>
  </w:num>
  <w:num w:numId="115" w16cid:durableId="1079207128">
    <w:abstractNumId w:val="13"/>
  </w:num>
  <w:num w:numId="116" w16cid:durableId="44455128">
    <w:abstractNumId w:val="57"/>
  </w:num>
  <w:num w:numId="117" w16cid:durableId="1382628313">
    <w:abstractNumId w:val="35"/>
  </w:num>
  <w:num w:numId="118" w16cid:durableId="555970734">
    <w:abstractNumId w:val="36"/>
  </w:num>
  <w:num w:numId="119" w16cid:durableId="1542866357">
    <w:abstractNumId w:val="97"/>
  </w:num>
  <w:num w:numId="120" w16cid:durableId="1876969177">
    <w:abstractNumId w:val="125"/>
  </w:num>
  <w:num w:numId="121" w16cid:durableId="1561600174">
    <w:abstractNumId w:val="71"/>
  </w:num>
  <w:num w:numId="122" w16cid:durableId="341860495">
    <w:abstractNumId w:val="120"/>
  </w:num>
  <w:num w:numId="123" w16cid:durableId="1422797970">
    <w:abstractNumId w:val="37"/>
  </w:num>
  <w:num w:numId="124" w16cid:durableId="1399087339">
    <w:abstractNumId w:val="21"/>
  </w:num>
  <w:num w:numId="125" w16cid:durableId="337969404">
    <w:abstractNumId w:val="131"/>
  </w:num>
  <w:num w:numId="126" w16cid:durableId="649864722">
    <w:abstractNumId w:val="61"/>
  </w:num>
  <w:num w:numId="127" w16cid:durableId="313605500">
    <w:abstractNumId w:val="0"/>
  </w:num>
  <w:num w:numId="128" w16cid:durableId="421880022">
    <w:abstractNumId w:val="133"/>
  </w:num>
  <w:num w:numId="129" w16cid:durableId="517235347">
    <w:abstractNumId w:val="56"/>
  </w:num>
  <w:num w:numId="130" w16cid:durableId="1360087447">
    <w:abstractNumId w:val="108"/>
  </w:num>
  <w:num w:numId="131" w16cid:durableId="291060408">
    <w:abstractNumId w:val="119"/>
  </w:num>
  <w:num w:numId="132" w16cid:durableId="966855584">
    <w:abstractNumId w:val="28"/>
  </w:num>
  <w:num w:numId="133" w16cid:durableId="1036851728">
    <w:abstractNumId w:val="27"/>
  </w:num>
  <w:num w:numId="134" w16cid:durableId="187767576">
    <w:abstractNumId w:val="18"/>
  </w:num>
  <w:num w:numId="135" w16cid:durableId="931006945">
    <w:abstractNumId w:val="39"/>
  </w:num>
  <w:num w:numId="136" w16cid:durableId="638725662">
    <w:abstractNumId w:val="68"/>
  </w:num>
  <w:num w:numId="137" w16cid:durableId="470682915">
    <w:abstractNumId w:val="132"/>
  </w:num>
  <w:num w:numId="138" w16cid:durableId="744645629">
    <w:abstractNumId w:val="41"/>
  </w:num>
  <w:num w:numId="139" w16cid:durableId="1861818095">
    <w:abstractNumId w:val="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numRestart w:val="eachPage"/>
    <w:footnote w:id="-1"/>
    <w:footnote w:id="0"/>
    <w:footnote w:id="1"/>
  </w:footnotePr>
  <w:endnotePr>
    <w:numFmt w:val="decimal"/>
    <w:numStart w:val="0"/>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CD9"/>
    <w:rsid w:val="00000BDE"/>
    <w:rsid w:val="00001E27"/>
    <w:rsid w:val="0000270F"/>
    <w:rsid w:val="00003835"/>
    <w:rsid w:val="00004FB1"/>
    <w:rsid w:val="00005339"/>
    <w:rsid w:val="00005B3A"/>
    <w:rsid w:val="00006312"/>
    <w:rsid w:val="00013C95"/>
    <w:rsid w:val="00015F47"/>
    <w:rsid w:val="00016CF2"/>
    <w:rsid w:val="0002032C"/>
    <w:rsid w:val="00021DD2"/>
    <w:rsid w:val="00026A3D"/>
    <w:rsid w:val="00027062"/>
    <w:rsid w:val="00027C6E"/>
    <w:rsid w:val="0003129E"/>
    <w:rsid w:val="00031BD4"/>
    <w:rsid w:val="0003479B"/>
    <w:rsid w:val="00035B1B"/>
    <w:rsid w:val="0003785F"/>
    <w:rsid w:val="000400F3"/>
    <w:rsid w:val="00040ECD"/>
    <w:rsid w:val="00043A38"/>
    <w:rsid w:val="000455BE"/>
    <w:rsid w:val="000470A6"/>
    <w:rsid w:val="000478B6"/>
    <w:rsid w:val="00047A56"/>
    <w:rsid w:val="00050012"/>
    <w:rsid w:val="00053FA0"/>
    <w:rsid w:val="00053FD4"/>
    <w:rsid w:val="00054661"/>
    <w:rsid w:val="00055173"/>
    <w:rsid w:val="00056606"/>
    <w:rsid w:val="00063F93"/>
    <w:rsid w:val="00064D3A"/>
    <w:rsid w:val="00065D05"/>
    <w:rsid w:val="000671BD"/>
    <w:rsid w:val="00070474"/>
    <w:rsid w:val="00071AE9"/>
    <w:rsid w:val="000722CC"/>
    <w:rsid w:val="000748AE"/>
    <w:rsid w:val="00077ADC"/>
    <w:rsid w:val="00080121"/>
    <w:rsid w:val="00080225"/>
    <w:rsid w:val="00080605"/>
    <w:rsid w:val="000810DF"/>
    <w:rsid w:val="00081279"/>
    <w:rsid w:val="00082497"/>
    <w:rsid w:val="00083362"/>
    <w:rsid w:val="000847B0"/>
    <w:rsid w:val="000854EF"/>
    <w:rsid w:val="000855E6"/>
    <w:rsid w:val="000877FB"/>
    <w:rsid w:val="0008783C"/>
    <w:rsid w:val="00087ADC"/>
    <w:rsid w:val="00090011"/>
    <w:rsid w:val="000907CC"/>
    <w:rsid w:val="0009197A"/>
    <w:rsid w:val="000922B1"/>
    <w:rsid w:val="0009246E"/>
    <w:rsid w:val="0009261B"/>
    <w:rsid w:val="00092FBC"/>
    <w:rsid w:val="00094F00"/>
    <w:rsid w:val="000954CF"/>
    <w:rsid w:val="00096607"/>
    <w:rsid w:val="00096E56"/>
    <w:rsid w:val="00097EC6"/>
    <w:rsid w:val="000A07C2"/>
    <w:rsid w:val="000A222A"/>
    <w:rsid w:val="000A2401"/>
    <w:rsid w:val="000A3615"/>
    <w:rsid w:val="000A6D7B"/>
    <w:rsid w:val="000A6DBC"/>
    <w:rsid w:val="000B165D"/>
    <w:rsid w:val="000B311A"/>
    <w:rsid w:val="000B76F2"/>
    <w:rsid w:val="000C13DE"/>
    <w:rsid w:val="000C6293"/>
    <w:rsid w:val="000C6577"/>
    <w:rsid w:val="000E0068"/>
    <w:rsid w:val="000E108A"/>
    <w:rsid w:val="000E5461"/>
    <w:rsid w:val="000E5ED1"/>
    <w:rsid w:val="000E6BC0"/>
    <w:rsid w:val="000F1C9D"/>
    <w:rsid w:val="000F24C3"/>
    <w:rsid w:val="000F2AFD"/>
    <w:rsid w:val="000F2E6D"/>
    <w:rsid w:val="000F40D3"/>
    <w:rsid w:val="000F71FB"/>
    <w:rsid w:val="00100562"/>
    <w:rsid w:val="0010120C"/>
    <w:rsid w:val="001015A1"/>
    <w:rsid w:val="00101C17"/>
    <w:rsid w:val="00101E81"/>
    <w:rsid w:val="001050F5"/>
    <w:rsid w:val="0010556E"/>
    <w:rsid w:val="00105D03"/>
    <w:rsid w:val="0010699D"/>
    <w:rsid w:val="00107311"/>
    <w:rsid w:val="00107FF3"/>
    <w:rsid w:val="00110F10"/>
    <w:rsid w:val="00111633"/>
    <w:rsid w:val="00114D88"/>
    <w:rsid w:val="00115203"/>
    <w:rsid w:val="001160D1"/>
    <w:rsid w:val="00116846"/>
    <w:rsid w:val="0012062E"/>
    <w:rsid w:val="00120682"/>
    <w:rsid w:val="001207B9"/>
    <w:rsid w:val="00122865"/>
    <w:rsid w:val="00123B00"/>
    <w:rsid w:val="001261DF"/>
    <w:rsid w:val="00127DB3"/>
    <w:rsid w:val="00127F67"/>
    <w:rsid w:val="00130283"/>
    <w:rsid w:val="00130B64"/>
    <w:rsid w:val="0013150C"/>
    <w:rsid w:val="00133D13"/>
    <w:rsid w:val="0013516A"/>
    <w:rsid w:val="001412DA"/>
    <w:rsid w:val="00143640"/>
    <w:rsid w:val="0014398A"/>
    <w:rsid w:val="001470CC"/>
    <w:rsid w:val="00147D1C"/>
    <w:rsid w:val="00151F53"/>
    <w:rsid w:val="00155A8D"/>
    <w:rsid w:val="00156F0E"/>
    <w:rsid w:val="001608CE"/>
    <w:rsid w:val="0016374B"/>
    <w:rsid w:val="00163B54"/>
    <w:rsid w:val="001640B3"/>
    <w:rsid w:val="00166F72"/>
    <w:rsid w:val="00167432"/>
    <w:rsid w:val="001675DD"/>
    <w:rsid w:val="001704F6"/>
    <w:rsid w:val="00170C35"/>
    <w:rsid w:val="001751BD"/>
    <w:rsid w:val="0017530E"/>
    <w:rsid w:val="001778E6"/>
    <w:rsid w:val="00180C05"/>
    <w:rsid w:val="00182855"/>
    <w:rsid w:val="00183026"/>
    <w:rsid w:val="001838D5"/>
    <w:rsid w:val="00183E6B"/>
    <w:rsid w:val="0018501F"/>
    <w:rsid w:val="001850FA"/>
    <w:rsid w:val="00185A19"/>
    <w:rsid w:val="00191D00"/>
    <w:rsid w:val="001932E2"/>
    <w:rsid w:val="001933DC"/>
    <w:rsid w:val="00194E3B"/>
    <w:rsid w:val="0019541E"/>
    <w:rsid w:val="001957A8"/>
    <w:rsid w:val="00196BDA"/>
    <w:rsid w:val="001A020C"/>
    <w:rsid w:val="001A0BFE"/>
    <w:rsid w:val="001A3CDF"/>
    <w:rsid w:val="001A7477"/>
    <w:rsid w:val="001A777F"/>
    <w:rsid w:val="001B11DD"/>
    <w:rsid w:val="001B33DE"/>
    <w:rsid w:val="001B48FB"/>
    <w:rsid w:val="001B7E87"/>
    <w:rsid w:val="001B7F0D"/>
    <w:rsid w:val="001C10FD"/>
    <w:rsid w:val="001C159D"/>
    <w:rsid w:val="001C3199"/>
    <w:rsid w:val="001C66AE"/>
    <w:rsid w:val="001C700E"/>
    <w:rsid w:val="001C7AA3"/>
    <w:rsid w:val="001D09D5"/>
    <w:rsid w:val="001D1E85"/>
    <w:rsid w:val="001D31F6"/>
    <w:rsid w:val="001D4075"/>
    <w:rsid w:val="001D4763"/>
    <w:rsid w:val="001D5B80"/>
    <w:rsid w:val="001E19FE"/>
    <w:rsid w:val="001E243A"/>
    <w:rsid w:val="001E2D23"/>
    <w:rsid w:val="001E2E73"/>
    <w:rsid w:val="001E651F"/>
    <w:rsid w:val="001E6D19"/>
    <w:rsid w:val="001E6FB2"/>
    <w:rsid w:val="001E753E"/>
    <w:rsid w:val="001F00CB"/>
    <w:rsid w:val="001F0807"/>
    <w:rsid w:val="001F1FCC"/>
    <w:rsid w:val="002041B0"/>
    <w:rsid w:val="002042AA"/>
    <w:rsid w:val="002043C2"/>
    <w:rsid w:val="00204EDD"/>
    <w:rsid w:val="002051D8"/>
    <w:rsid w:val="00206558"/>
    <w:rsid w:val="00206796"/>
    <w:rsid w:val="00210E84"/>
    <w:rsid w:val="00210FDF"/>
    <w:rsid w:val="00211922"/>
    <w:rsid w:val="00211E1E"/>
    <w:rsid w:val="002129C2"/>
    <w:rsid w:val="00213AE3"/>
    <w:rsid w:val="00213C8E"/>
    <w:rsid w:val="00214E28"/>
    <w:rsid w:val="002210BC"/>
    <w:rsid w:val="00222307"/>
    <w:rsid w:val="0022267A"/>
    <w:rsid w:val="00223E1C"/>
    <w:rsid w:val="00224628"/>
    <w:rsid w:val="002253F4"/>
    <w:rsid w:val="002254B6"/>
    <w:rsid w:val="002256B8"/>
    <w:rsid w:val="00230D85"/>
    <w:rsid w:val="002310BC"/>
    <w:rsid w:val="002334FD"/>
    <w:rsid w:val="0023416F"/>
    <w:rsid w:val="00234B74"/>
    <w:rsid w:val="00236AE5"/>
    <w:rsid w:val="00236E72"/>
    <w:rsid w:val="00240081"/>
    <w:rsid w:val="00240D42"/>
    <w:rsid w:val="00240DBB"/>
    <w:rsid w:val="00245590"/>
    <w:rsid w:val="00246F95"/>
    <w:rsid w:val="00247992"/>
    <w:rsid w:val="00252D7C"/>
    <w:rsid w:val="00253328"/>
    <w:rsid w:val="0025353F"/>
    <w:rsid w:val="00255692"/>
    <w:rsid w:val="00257838"/>
    <w:rsid w:val="002614B5"/>
    <w:rsid w:val="00266C08"/>
    <w:rsid w:val="0026720F"/>
    <w:rsid w:val="00272136"/>
    <w:rsid w:val="00272AE9"/>
    <w:rsid w:val="0027380F"/>
    <w:rsid w:val="0027389B"/>
    <w:rsid w:val="00282752"/>
    <w:rsid w:val="00283BB1"/>
    <w:rsid w:val="00293518"/>
    <w:rsid w:val="00297301"/>
    <w:rsid w:val="002A0B60"/>
    <w:rsid w:val="002A11C6"/>
    <w:rsid w:val="002A2D27"/>
    <w:rsid w:val="002A3CA6"/>
    <w:rsid w:val="002A4176"/>
    <w:rsid w:val="002A4B3A"/>
    <w:rsid w:val="002A5008"/>
    <w:rsid w:val="002A5AFD"/>
    <w:rsid w:val="002A7366"/>
    <w:rsid w:val="002B022A"/>
    <w:rsid w:val="002B0A28"/>
    <w:rsid w:val="002B2C7A"/>
    <w:rsid w:val="002B347F"/>
    <w:rsid w:val="002B68E1"/>
    <w:rsid w:val="002B7B88"/>
    <w:rsid w:val="002C35B1"/>
    <w:rsid w:val="002C6CBC"/>
    <w:rsid w:val="002D0617"/>
    <w:rsid w:val="002D2122"/>
    <w:rsid w:val="002D4D85"/>
    <w:rsid w:val="002D50C3"/>
    <w:rsid w:val="002E0071"/>
    <w:rsid w:val="002E3D3B"/>
    <w:rsid w:val="002E590C"/>
    <w:rsid w:val="002E789A"/>
    <w:rsid w:val="002F03EB"/>
    <w:rsid w:val="002F1D70"/>
    <w:rsid w:val="002F2477"/>
    <w:rsid w:val="002F37A4"/>
    <w:rsid w:val="002F459C"/>
    <w:rsid w:val="002F473F"/>
    <w:rsid w:val="002F4C57"/>
    <w:rsid w:val="002F7502"/>
    <w:rsid w:val="003010FE"/>
    <w:rsid w:val="00301E50"/>
    <w:rsid w:val="003027FD"/>
    <w:rsid w:val="0031090D"/>
    <w:rsid w:val="003121DA"/>
    <w:rsid w:val="003127EE"/>
    <w:rsid w:val="003129A2"/>
    <w:rsid w:val="00313599"/>
    <w:rsid w:val="00314638"/>
    <w:rsid w:val="00316598"/>
    <w:rsid w:val="0031691E"/>
    <w:rsid w:val="003204D4"/>
    <w:rsid w:val="00320807"/>
    <w:rsid w:val="00321B7C"/>
    <w:rsid w:val="0032556E"/>
    <w:rsid w:val="0032610E"/>
    <w:rsid w:val="00327864"/>
    <w:rsid w:val="0033322E"/>
    <w:rsid w:val="003332EF"/>
    <w:rsid w:val="00334573"/>
    <w:rsid w:val="003350D5"/>
    <w:rsid w:val="0033578A"/>
    <w:rsid w:val="003410DC"/>
    <w:rsid w:val="0034248A"/>
    <w:rsid w:val="003462BE"/>
    <w:rsid w:val="0034738C"/>
    <w:rsid w:val="00347AFD"/>
    <w:rsid w:val="00351135"/>
    <w:rsid w:val="00351587"/>
    <w:rsid w:val="00355C66"/>
    <w:rsid w:val="00356384"/>
    <w:rsid w:val="0036156C"/>
    <w:rsid w:val="003618E4"/>
    <w:rsid w:val="00361D51"/>
    <w:rsid w:val="003626F3"/>
    <w:rsid w:val="00362C66"/>
    <w:rsid w:val="0036377F"/>
    <w:rsid w:val="00364C50"/>
    <w:rsid w:val="00367116"/>
    <w:rsid w:val="003713C6"/>
    <w:rsid w:val="003734D5"/>
    <w:rsid w:val="00373D61"/>
    <w:rsid w:val="003747EE"/>
    <w:rsid w:val="00374D9B"/>
    <w:rsid w:val="003761AB"/>
    <w:rsid w:val="00376305"/>
    <w:rsid w:val="003770DA"/>
    <w:rsid w:val="0038102E"/>
    <w:rsid w:val="00384255"/>
    <w:rsid w:val="003861F3"/>
    <w:rsid w:val="0038738D"/>
    <w:rsid w:val="00387F25"/>
    <w:rsid w:val="00390B8A"/>
    <w:rsid w:val="00392548"/>
    <w:rsid w:val="00393397"/>
    <w:rsid w:val="0039727B"/>
    <w:rsid w:val="003A34B3"/>
    <w:rsid w:val="003A4632"/>
    <w:rsid w:val="003A52B3"/>
    <w:rsid w:val="003A5875"/>
    <w:rsid w:val="003A6DDA"/>
    <w:rsid w:val="003A730D"/>
    <w:rsid w:val="003B0158"/>
    <w:rsid w:val="003B4EE1"/>
    <w:rsid w:val="003B558B"/>
    <w:rsid w:val="003B6DE2"/>
    <w:rsid w:val="003B6F9A"/>
    <w:rsid w:val="003C0C59"/>
    <w:rsid w:val="003C4588"/>
    <w:rsid w:val="003C5023"/>
    <w:rsid w:val="003C5710"/>
    <w:rsid w:val="003D4451"/>
    <w:rsid w:val="003D546E"/>
    <w:rsid w:val="003D5C74"/>
    <w:rsid w:val="003E124B"/>
    <w:rsid w:val="003E447F"/>
    <w:rsid w:val="003E5CC5"/>
    <w:rsid w:val="003E6F05"/>
    <w:rsid w:val="003F0093"/>
    <w:rsid w:val="003F3CF2"/>
    <w:rsid w:val="003F5AC4"/>
    <w:rsid w:val="003F5B47"/>
    <w:rsid w:val="003F6A59"/>
    <w:rsid w:val="003F6C59"/>
    <w:rsid w:val="003F7A6B"/>
    <w:rsid w:val="003F7C5A"/>
    <w:rsid w:val="00401675"/>
    <w:rsid w:val="00402258"/>
    <w:rsid w:val="004028B0"/>
    <w:rsid w:val="00404D9C"/>
    <w:rsid w:val="00406946"/>
    <w:rsid w:val="00406BA1"/>
    <w:rsid w:val="00407967"/>
    <w:rsid w:val="0041047D"/>
    <w:rsid w:val="00411EF9"/>
    <w:rsid w:val="0041208F"/>
    <w:rsid w:val="004122F7"/>
    <w:rsid w:val="00412598"/>
    <w:rsid w:val="00412B81"/>
    <w:rsid w:val="00412CAE"/>
    <w:rsid w:val="00413050"/>
    <w:rsid w:val="00414064"/>
    <w:rsid w:val="004153E2"/>
    <w:rsid w:val="00416561"/>
    <w:rsid w:val="0042177B"/>
    <w:rsid w:val="00424759"/>
    <w:rsid w:val="00424983"/>
    <w:rsid w:val="00424EE1"/>
    <w:rsid w:val="00431977"/>
    <w:rsid w:val="00433B78"/>
    <w:rsid w:val="00433E68"/>
    <w:rsid w:val="00443E06"/>
    <w:rsid w:val="00445522"/>
    <w:rsid w:val="004463A9"/>
    <w:rsid w:val="00447FF5"/>
    <w:rsid w:val="0045067F"/>
    <w:rsid w:val="00453091"/>
    <w:rsid w:val="00453815"/>
    <w:rsid w:val="004549BB"/>
    <w:rsid w:val="00454C76"/>
    <w:rsid w:val="00455905"/>
    <w:rsid w:val="004565C1"/>
    <w:rsid w:val="004611CD"/>
    <w:rsid w:val="004611F7"/>
    <w:rsid w:val="00466C03"/>
    <w:rsid w:val="00470781"/>
    <w:rsid w:val="004707DD"/>
    <w:rsid w:val="00474BB0"/>
    <w:rsid w:val="0047766B"/>
    <w:rsid w:val="00480C40"/>
    <w:rsid w:val="004817F0"/>
    <w:rsid w:val="004832D0"/>
    <w:rsid w:val="0048359B"/>
    <w:rsid w:val="004853F8"/>
    <w:rsid w:val="00486585"/>
    <w:rsid w:val="00486A06"/>
    <w:rsid w:val="00490BF5"/>
    <w:rsid w:val="00492AC4"/>
    <w:rsid w:val="004971E3"/>
    <w:rsid w:val="00497D5C"/>
    <w:rsid w:val="004A5569"/>
    <w:rsid w:val="004A59A3"/>
    <w:rsid w:val="004A5F77"/>
    <w:rsid w:val="004A6046"/>
    <w:rsid w:val="004A65A6"/>
    <w:rsid w:val="004B036B"/>
    <w:rsid w:val="004B0EB6"/>
    <w:rsid w:val="004B2A55"/>
    <w:rsid w:val="004B30CA"/>
    <w:rsid w:val="004B36E9"/>
    <w:rsid w:val="004B38F3"/>
    <w:rsid w:val="004B5645"/>
    <w:rsid w:val="004B73A0"/>
    <w:rsid w:val="004C008C"/>
    <w:rsid w:val="004C0957"/>
    <w:rsid w:val="004C7884"/>
    <w:rsid w:val="004C7F62"/>
    <w:rsid w:val="004D274B"/>
    <w:rsid w:val="004D298E"/>
    <w:rsid w:val="004D3D49"/>
    <w:rsid w:val="004D77E7"/>
    <w:rsid w:val="004E03AA"/>
    <w:rsid w:val="004E08BE"/>
    <w:rsid w:val="004E10A2"/>
    <w:rsid w:val="004E1A6C"/>
    <w:rsid w:val="004E29EB"/>
    <w:rsid w:val="004E3828"/>
    <w:rsid w:val="004E5B37"/>
    <w:rsid w:val="004E6475"/>
    <w:rsid w:val="004E773B"/>
    <w:rsid w:val="004E7847"/>
    <w:rsid w:val="004F148A"/>
    <w:rsid w:val="004F34DA"/>
    <w:rsid w:val="004F4759"/>
    <w:rsid w:val="00503969"/>
    <w:rsid w:val="00504EC7"/>
    <w:rsid w:val="005059EF"/>
    <w:rsid w:val="005137FF"/>
    <w:rsid w:val="00513D50"/>
    <w:rsid w:val="00514DBC"/>
    <w:rsid w:val="00515026"/>
    <w:rsid w:val="0051532C"/>
    <w:rsid w:val="00515E51"/>
    <w:rsid w:val="00520E3C"/>
    <w:rsid w:val="00520E40"/>
    <w:rsid w:val="0052127D"/>
    <w:rsid w:val="0052237D"/>
    <w:rsid w:val="00524B25"/>
    <w:rsid w:val="00525CDF"/>
    <w:rsid w:val="00532193"/>
    <w:rsid w:val="00532A10"/>
    <w:rsid w:val="005355A3"/>
    <w:rsid w:val="00535E0A"/>
    <w:rsid w:val="00537321"/>
    <w:rsid w:val="00540AF5"/>
    <w:rsid w:val="00540FAD"/>
    <w:rsid w:val="0054252A"/>
    <w:rsid w:val="00543BC4"/>
    <w:rsid w:val="0054405B"/>
    <w:rsid w:val="0055213C"/>
    <w:rsid w:val="005550C1"/>
    <w:rsid w:val="0055583A"/>
    <w:rsid w:val="00556BB3"/>
    <w:rsid w:val="0055760A"/>
    <w:rsid w:val="00562A9B"/>
    <w:rsid w:val="00563D4E"/>
    <w:rsid w:val="0056442E"/>
    <w:rsid w:val="00565AE0"/>
    <w:rsid w:val="00571F0D"/>
    <w:rsid w:val="00572057"/>
    <w:rsid w:val="005731EA"/>
    <w:rsid w:val="00574CAF"/>
    <w:rsid w:val="00574F38"/>
    <w:rsid w:val="005756B2"/>
    <w:rsid w:val="00576568"/>
    <w:rsid w:val="005766F4"/>
    <w:rsid w:val="00576FA4"/>
    <w:rsid w:val="00581C76"/>
    <w:rsid w:val="00581FAF"/>
    <w:rsid w:val="00586149"/>
    <w:rsid w:val="005906C0"/>
    <w:rsid w:val="00592178"/>
    <w:rsid w:val="00594059"/>
    <w:rsid w:val="00596C92"/>
    <w:rsid w:val="005A08E0"/>
    <w:rsid w:val="005A112F"/>
    <w:rsid w:val="005A2D91"/>
    <w:rsid w:val="005A3D7A"/>
    <w:rsid w:val="005A4654"/>
    <w:rsid w:val="005A60C9"/>
    <w:rsid w:val="005A6F55"/>
    <w:rsid w:val="005B0015"/>
    <w:rsid w:val="005B0FA2"/>
    <w:rsid w:val="005B133D"/>
    <w:rsid w:val="005B24C7"/>
    <w:rsid w:val="005B30AF"/>
    <w:rsid w:val="005B339B"/>
    <w:rsid w:val="005B468F"/>
    <w:rsid w:val="005B6B37"/>
    <w:rsid w:val="005B7B23"/>
    <w:rsid w:val="005C030F"/>
    <w:rsid w:val="005C0527"/>
    <w:rsid w:val="005C1B6D"/>
    <w:rsid w:val="005C3D89"/>
    <w:rsid w:val="005C4C2D"/>
    <w:rsid w:val="005C7EA4"/>
    <w:rsid w:val="005D1076"/>
    <w:rsid w:val="005D10D8"/>
    <w:rsid w:val="005D15CF"/>
    <w:rsid w:val="005D209A"/>
    <w:rsid w:val="005D339B"/>
    <w:rsid w:val="005D65E6"/>
    <w:rsid w:val="005E098A"/>
    <w:rsid w:val="005E2FC7"/>
    <w:rsid w:val="005E3BE3"/>
    <w:rsid w:val="005E4119"/>
    <w:rsid w:val="005E472D"/>
    <w:rsid w:val="005E6F02"/>
    <w:rsid w:val="005E7AF6"/>
    <w:rsid w:val="005F05F3"/>
    <w:rsid w:val="005F1404"/>
    <w:rsid w:val="005F1E67"/>
    <w:rsid w:val="005F2553"/>
    <w:rsid w:val="005F3CDB"/>
    <w:rsid w:val="005F3DCE"/>
    <w:rsid w:val="005F44F8"/>
    <w:rsid w:val="00600248"/>
    <w:rsid w:val="00603FA3"/>
    <w:rsid w:val="00606299"/>
    <w:rsid w:val="00607125"/>
    <w:rsid w:val="00612A48"/>
    <w:rsid w:val="00613284"/>
    <w:rsid w:val="00614516"/>
    <w:rsid w:val="006154DF"/>
    <w:rsid w:val="00615BA1"/>
    <w:rsid w:val="00615CA0"/>
    <w:rsid w:val="0061718B"/>
    <w:rsid w:val="00620849"/>
    <w:rsid w:val="00621192"/>
    <w:rsid w:val="00622DAE"/>
    <w:rsid w:val="00624D96"/>
    <w:rsid w:val="00624FFF"/>
    <w:rsid w:val="00625990"/>
    <w:rsid w:val="00625A9A"/>
    <w:rsid w:val="00625C7A"/>
    <w:rsid w:val="0062650C"/>
    <w:rsid w:val="0062736D"/>
    <w:rsid w:val="0063042B"/>
    <w:rsid w:val="00632718"/>
    <w:rsid w:val="006357D2"/>
    <w:rsid w:val="0064335D"/>
    <w:rsid w:val="00644597"/>
    <w:rsid w:val="00644B79"/>
    <w:rsid w:val="00644CF8"/>
    <w:rsid w:val="0064558B"/>
    <w:rsid w:val="006456C9"/>
    <w:rsid w:val="00645DD1"/>
    <w:rsid w:val="00647C20"/>
    <w:rsid w:val="00647D44"/>
    <w:rsid w:val="00650303"/>
    <w:rsid w:val="00655D9F"/>
    <w:rsid w:val="00660166"/>
    <w:rsid w:val="006614E3"/>
    <w:rsid w:val="0066332F"/>
    <w:rsid w:val="006639D3"/>
    <w:rsid w:val="00665396"/>
    <w:rsid w:val="0066711E"/>
    <w:rsid w:val="006674E3"/>
    <w:rsid w:val="006677FD"/>
    <w:rsid w:val="00667DB2"/>
    <w:rsid w:val="00670B90"/>
    <w:rsid w:val="00671D67"/>
    <w:rsid w:val="00672A52"/>
    <w:rsid w:val="0067324D"/>
    <w:rsid w:val="00674CC7"/>
    <w:rsid w:val="00675ADD"/>
    <w:rsid w:val="00675DC8"/>
    <w:rsid w:val="00680063"/>
    <w:rsid w:val="00681DBA"/>
    <w:rsid w:val="006825AD"/>
    <w:rsid w:val="00682B50"/>
    <w:rsid w:val="0068355C"/>
    <w:rsid w:val="00683F21"/>
    <w:rsid w:val="006918F2"/>
    <w:rsid w:val="00692B5F"/>
    <w:rsid w:val="006940B7"/>
    <w:rsid w:val="0069571C"/>
    <w:rsid w:val="00696BD7"/>
    <w:rsid w:val="00696F6B"/>
    <w:rsid w:val="00697206"/>
    <w:rsid w:val="006979DA"/>
    <w:rsid w:val="006A0A70"/>
    <w:rsid w:val="006A1111"/>
    <w:rsid w:val="006A203C"/>
    <w:rsid w:val="006A2E06"/>
    <w:rsid w:val="006A42A1"/>
    <w:rsid w:val="006A5D48"/>
    <w:rsid w:val="006B322C"/>
    <w:rsid w:val="006B379B"/>
    <w:rsid w:val="006B4F80"/>
    <w:rsid w:val="006B4FE8"/>
    <w:rsid w:val="006B60FF"/>
    <w:rsid w:val="006B6BE4"/>
    <w:rsid w:val="006B6DF7"/>
    <w:rsid w:val="006C15B8"/>
    <w:rsid w:val="006C63C4"/>
    <w:rsid w:val="006C672A"/>
    <w:rsid w:val="006C6F15"/>
    <w:rsid w:val="006C7730"/>
    <w:rsid w:val="006D505F"/>
    <w:rsid w:val="006D667B"/>
    <w:rsid w:val="006E1E83"/>
    <w:rsid w:val="006E20CD"/>
    <w:rsid w:val="006E232A"/>
    <w:rsid w:val="006E32E9"/>
    <w:rsid w:val="006E46BA"/>
    <w:rsid w:val="006E4E2B"/>
    <w:rsid w:val="006E57BF"/>
    <w:rsid w:val="006E79FE"/>
    <w:rsid w:val="006E7F99"/>
    <w:rsid w:val="006F2F9B"/>
    <w:rsid w:val="006F347F"/>
    <w:rsid w:val="006F7121"/>
    <w:rsid w:val="00700EDC"/>
    <w:rsid w:val="007012E1"/>
    <w:rsid w:val="00701425"/>
    <w:rsid w:val="0070257D"/>
    <w:rsid w:val="007066DD"/>
    <w:rsid w:val="007071CC"/>
    <w:rsid w:val="00707317"/>
    <w:rsid w:val="0071126C"/>
    <w:rsid w:val="0071241C"/>
    <w:rsid w:val="00713059"/>
    <w:rsid w:val="00713245"/>
    <w:rsid w:val="00713DCF"/>
    <w:rsid w:val="00714062"/>
    <w:rsid w:val="00714996"/>
    <w:rsid w:val="00715BA9"/>
    <w:rsid w:val="0071603C"/>
    <w:rsid w:val="00717D43"/>
    <w:rsid w:val="00720713"/>
    <w:rsid w:val="00722F24"/>
    <w:rsid w:val="00723D48"/>
    <w:rsid w:val="0072557A"/>
    <w:rsid w:val="0072775F"/>
    <w:rsid w:val="00727923"/>
    <w:rsid w:val="00730BE9"/>
    <w:rsid w:val="007311E5"/>
    <w:rsid w:val="0073226E"/>
    <w:rsid w:val="00732A00"/>
    <w:rsid w:val="0073450D"/>
    <w:rsid w:val="00735E68"/>
    <w:rsid w:val="00735FCB"/>
    <w:rsid w:val="00736782"/>
    <w:rsid w:val="00736E52"/>
    <w:rsid w:val="00743F8C"/>
    <w:rsid w:val="00750D93"/>
    <w:rsid w:val="00751762"/>
    <w:rsid w:val="00752F39"/>
    <w:rsid w:val="00753635"/>
    <w:rsid w:val="00753A94"/>
    <w:rsid w:val="0075586F"/>
    <w:rsid w:val="00755C25"/>
    <w:rsid w:val="00757A4B"/>
    <w:rsid w:val="00760FE6"/>
    <w:rsid w:val="00762FCE"/>
    <w:rsid w:val="0076393F"/>
    <w:rsid w:val="0076449B"/>
    <w:rsid w:val="0076551A"/>
    <w:rsid w:val="00766FD4"/>
    <w:rsid w:val="00771B1F"/>
    <w:rsid w:val="0077282F"/>
    <w:rsid w:val="007738F1"/>
    <w:rsid w:val="00775556"/>
    <w:rsid w:val="0077586E"/>
    <w:rsid w:val="0077741F"/>
    <w:rsid w:val="00781C88"/>
    <w:rsid w:val="00782790"/>
    <w:rsid w:val="00782C50"/>
    <w:rsid w:val="00783BFF"/>
    <w:rsid w:val="00783CB2"/>
    <w:rsid w:val="00783ED5"/>
    <w:rsid w:val="007840FD"/>
    <w:rsid w:val="00786E5B"/>
    <w:rsid w:val="00787809"/>
    <w:rsid w:val="00787AB3"/>
    <w:rsid w:val="00790EC1"/>
    <w:rsid w:val="00793FED"/>
    <w:rsid w:val="00795FB4"/>
    <w:rsid w:val="007968DF"/>
    <w:rsid w:val="00796E69"/>
    <w:rsid w:val="00797CEC"/>
    <w:rsid w:val="007A0230"/>
    <w:rsid w:val="007A2391"/>
    <w:rsid w:val="007A27A8"/>
    <w:rsid w:val="007B09FE"/>
    <w:rsid w:val="007B244D"/>
    <w:rsid w:val="007B32C5"/>
    <w:rsid w:val="007B3431"/>
    <w:rsid w:val="007B3B03"/>
    <w:rsid w:val="007B5660"/>
    <w:rsid w:val="007B5913"/>
    <w:rsid w:val="007B6801"/>
    <w:rsid w:val="007B7298"/>
    <w:rsid w:val="007B7CE7"/>
    <w:rsid w:val="007C0484"/>
    <w:rsid w:val="007C09B6"/>
    <w:rsid w:val="007C0CF9"/>
    <w:rsid w:val="007C27A7"/>
    <w:rsid w:val="007C2808"/>
    <w:rsid w:val="007C3B24"/>
    <w:rsid w:val="007C4F74"/>
    <w:rsid w:val="007C56F6"/>
    <w:rsid w:val="007C6CB6"/>
    <w:rsid w:val="007D086B"/>
    <w:rsid w:val="007D24AB"/>
    <w:rsid w:val="007D40AA"/>
    <w:rsid w:val="007D5253"/>
    <w:rsid w:val="007D6E30"/>
    <w:rsid w:val="007D7E40"/>
    <w:rsid w:val="007E2C6E"/>
    <w:rsid w:val="007E3ABE"/>
    <w:rsid w:val="007E750A"/>
    <w:rsid w:val="007E7AA8"/>
    <w:rsid w:val="007F33C1"/>
    <w:rsid w:val="007F41FA"/>
    <w:rsid w:val="007F506B"/>
    <w:rsid w:val="007F55F2"/>
    <w:rsid w:val="007F6308"/>
    <w:rsid w:val="007F6972"/>
    <w:rsid w:val="00800BAD"/>
    <w:rsid w:val="00801D60"/>
    <w:rsid w:val="008037F9"/>
    <w:rsid w:val="00805A5A"/>
    <w:rsid w:val="0080682D"/>
    <w:rsid w:val="00810E31"/>
    <w:rsid w:val="00811816"/>
    <w:rsid w:val="00812792"/>
    <w:rsid w:val="00813050"/>
    <w:rsid w:val="008131A7"/>
    <w:rsid w:val="00813508"/>
    <w:rsid w:val="00813BC9"/>
    <w:rsid w:val="00814E5E"/>
    <w:rsid w:val="008174BF"/>
    <w:rsid w:val="00823DE3"/>
    <w:rsid w:val="0082633F"/>
    <w:rsid w:val="0082665B"/>
    <w:rsid w:val="00830E76"/>
    <w:rsid w:val="008310D6"/>
    <w:rsid w:val="00834349"/>
    <w:rsid w:val="0083557E"/>
    <w:rsid w:val="008360A7"/>
    <w:rsid w:val="00842AB6"/>
    <w:rsid w:val="008431B9"/>
    <w:rsid w:val="008437EF"/>
    <w:rsid w:val="00853F6B"/>
    <w:rsid w:val="00854336"/>
    <w:rsid w:val="00854CD9"/>
    <w:rsid w:val="0085548F"/>
    <w:rsid w:val="008572E2"/>
    <w:rsid w:val="00857832"/>
    <w:rsid w:val="00857FE8"/>
    <w:rsid w:val="0086018A"/>
    <w:rsid w:val="008609CE"/>
    <w:rsid w:val="00861882"/>
    <w:rsid w:val="00861B72"/>
    <w:rsid w:val="00863A57"/>
    <w:rsid w:val="00863ABD"/>
    <w:rsid w:val="0086415C"/>
    <w:rsid w:val="00867544"/>
    <w:rsid w:val="0087057B"/>
    <w:rsid w:val="008707A5"/>
    <w:rsid w:val="00870912"/>
    <w:rsid w:val="00871909"/>
    <w:rsid w:val="00874770"/>
    <w:rsid w:val="00875CAC"/>
    <w:rsid w:val="00876958"/>
    <w:rsid w:val="00876F8C"/>
    <w:rsid w:val="008771B9"/>
    <w:rsid w:val="0088063D"/>
    <w:rsid w:val="00880708"/>
    <w:rsid w:val="008823F8"/>
    <w:rsid w:val="00882840"/>
    <w:rsid w:val="008832C4"/>
    <w:rsid w:val="00883421"/>
    <w:rsid w:val="0088363D"/>
    <w:rsid w:val="00883995"/>
    <w:rsid w:val="00885169"/>
    <w:rsid w:val="00887397"/>
    <w:rsid w:val="008879A5"/>
    <w:rsid w:val="00891C84"/>
    <w:rsid w:val="00893AA7"/>
    <w:rsid w:val="00893CC7"/>
    <w:rsid w:val="00894DCD"/>
    <w:rsid w:val="008A1D48"/>
    <w:rsid w:val="008A2076"/>
    <w:rsid w:val="008A2F14"/>
    <w:rsid w:val="008A3558"/>
    <w:rsid w:val="008A47FC"/>
    <w:rsid w:val="008A5742"/>
    <w:rsid w:val="008A6297"/>
    <w:rsid w:val="008A6D76"/>
    <w:rsid w:val="008A7011"/>
    <w:rsid w:val="008A76DD"/>
    <w:rsid w:val="008A7A8A"/>
    <w:rsid w:val="008B1613"/>
    <w:rsid w:val="008B16A6"/>
    <w:rsid w:val="008B2369"/>
    <w:rsid w:val="008C0C02"/>
    <w:rsid w:val="008C2356"/>
    <w:rsid w:val="008C265D"/>
    <w:rsid w:val="008C473D"/>
    <w:rsid w:val="008C4D00"/>
    <w:rsid w:val="008C5B98"/>
    <w:rsid w:val="008C6BE7"/>
    <w:rsid w:val="008C7EE3"/>
    <w:rsid w:val="008D003F"/>
    <w:rsid w:val="008D0BBC"/>
    <w:rsid w:val="008D4379"/>
    <w:rsid w:val="008D4B99"/>
    <w:rsid w:val="008D5118"/>
    <w:rsid w:val="008D5CA6"/>
    <w:rsid w:val="008D5D8D"/>
    <w:rsid w:val="008E04F1"/>
    <w:rsid w:val="008E14D9"/>
    <w:rsid w:val="008E2C7B"/>
    <w:rsid w:val="008E3D82"/>
    <w:rsid w:val="008E446F"/>
    <w:rsid w:val="008E4975"/>
    <w:rsid w:val="008E4EE4"/>
    <w:rsid w:val="008E7DC1"/>
    <w:rsid w:val="008F1868"/>
    <w:rsid w:val="008F2448"/>
    <w:rsid w:val="008F41DF"/>
    <w:rsid w:val="008F49E1"/>
    <w:rsid w:val="008F5A5D"/>
    <w:rsid w:val="00900B41"/>
    <w:rsid w:val="0090173D"/>
    <w:rsid w:val="00903AEF"/>
    <w:rsid w:val="00903F63"/>
    <w:rsid w:val="00906794"/>
    <w:rsid w:val="00907433"/>
    <w:rsid w:val="00907C61"/>
    <w:rsid w:val="009113B9"/>
    <w:rsid w:val="009133A8"/>
    <w:rsid w:val="00913568"/>
    <w:rsid w:val="009170EA"/>
    <w:rsid w:val="00922F0C"/>
    <w:rsid w:val="00925899"/>
    <w:rsid w:val="0093059E"/>
    <w:rsid w:val="009326AD"/>
    <w:rsid w:val="0093284E"/>
    <w:rsid w:val="00932BCC"/>
    <w:rsid w:val="00933DED"/>
    <w:rsid w:val="00934FEB"/>
    <w:rsid w:val="00935581"/>
    <w:rsid w:val="00936039"/>
    <w:rsid w:val="00940124"/>
    <w:rsid w:val="009403D7"/>
    <w:rsid w:val="00941AA6"/>
    <w:rsid w:val="00943A0B"/>
    <w:rsid w:val="00943EF2"/>
    <w:rsid w:val="009444F1"/>
    <w:rsid w:val="009453EF"/>
    <w:rsid w:val="0094772D"/>
    <w:rsid w:val="009477D6"/>
    <w:rsid w:val="00947F8E"/>
    <w:rsid w:val="00952AA9"/>
    <w:rsid w:val="00956E27"/>
    <w:rsid w:val="0095735B"/>
    <w:rsid w:val="009573C2"/>
    <w:rsid w:val="0095787F"/>
    <w:rsid w:val="00957B37"/>
    <w:rsid w:val="009616E3"/>
    <w:rsid w:val="00962997"/>
    <w:rsid w:val="00963DFF"/>
    <w:rsid w:val="009640EC"/>
    <w:rsid w:val="00965B05"/>
    <w:rsid w:val="00965B09"/>
    <w:rsid w:val="00972166"/>
    <w:rsid w:val="00973B30"/>
    <w:rsid w:val="00973B4E"/>
    <w:rsid w:val="00974043"/>
    <w:rsid w:val="00975545"/>
    <w:rsid w:val="0097578D"/>
    <w:rsid w:val="00975B2B"/>
    <w:rsid w:val="0097660A"/>
    <w:rsid w:val="009769BA"/>
    <w:rsid w:val="0098034D"/>
    <w:rsid w:val="00984450"/>
    <w:rsid w:val="009879D3"/>
    <w:rsid w:val="009906EB"/>
    <w:rsid w:val="00990C40"/>
    <w:rsid w:val="00990EE6"/>
    <w:rsid w:val="00991A69"/>
    <w:rsid w:val="00994CB0"/>
    <w:rsid w:val="00994F09"/>
    <w:rsid w:val="00995309"/>
    <w:rsid w:val="00996B8C"/>
    <w:rsid w:val="009A0102"/>
    <w:rsid w:val="009A2752"/>
    <w:rsid w:val="009A2B4D"/>
    <w:rsid w:val="009A57CB"/>
    <w:rsid w:val="009A5FA8"/>
    <w:rsid w:val="009B0320"/>
    <w:rsid w:val="009B228E"/>
    <w:rsid w:val="009B3754"/>
    <w:rsid w:val="009B5FDE"/>
    <w:rsid w:val="009C5EA1"/>
    <w:rsid w:val="009D3475"/>
    <w:rsid w:val="009D5E0D"/>
    <w:rsid w:val="009D66C6"/>
    <w:rsid w:val="009D693C"/>
    <w:rsid w:val="009D6C18"/>
    <w:rsid w:val="009D7039"/>
    <w:rsid w:val="009D796E"/>
    <w:rsid w:val="009E00A8"/>
    <w:rsid w:val="009E1011"/>
    <w:rsid w:val="009E4225"/>
    <w:rsid w:val="009E6B9C"/>
    <w:rsid w:val="009E7CF9"/>
    <w:rsid w:val="009F41EF"/>
    <w:rsid w:val="009F7B75"/>
    <w:rsid w:val="00A02A03"/>
    <w:rsid w:val="00A03E2A"/>
    <w:rsid w:val="00A067C8"/>
    <w:rsid w:val="00A070B5"/>
    <w:rsid w:val="00A07877"/>
    <w:rsid w:val="00A07BF4"/>
    <w:rsid w:val="00A1180B"/>
    <w:rsid w:val="00A13ACE"/>
    <w:rsid w:val="00A14A1D"/>
    <w:rsid w:val="00A15104"/>
    <w:rsid w:val="00A16E61"/>
    <w:rsid w:val="00A20339"/>
    <w:rsid w:val="00A27599"/>
    <w:rsid w:val="00A326C1"/>
    <w:rsid w:val="00A33214"/>
    <w:rsid w:val="00A338DD"/>
    <w:rsid w:val="00A33A71"/>
    <w:rsid w:val="00A33B8D"/>
    <w:rsid w:val="00A40624"/>
    <w:rsid w:val="00A40B9A"/>
    <w:rsid w:val="00A40C04"/>
    <w:rsid w:val="00A42C63"/>
    <w:rsid w:val="00A4587C"/>
    <w:rsid w:val="00A52A0A"/>
    <w:rsid w:val="00A543BD"/>
    <w:rsid w:val="00A55343"/>
    <w:rsid w:val="00A56B28"/>
    <w:rsid w:val="00A57A21"/>
    <w:rsid w:val="00A63338"/>
    <w:rsid w:val="00A63CE9"/>
    <w:rsid w:val="00A651D9"/>
    <w:rsid w:val="00A65CD3"/>
    <w:rsid w:val="00A66119"/>
    <w:rsid w:val="00A67462"/>
    <w:rsid w:val="00A678AD"/>
    <w:rsid w:val="00A679BE"/>
    <w:rsid w:val="00A727D2"/>
    <w:rsid w:val="00A73319"/>
    <w:rsid w:val="00A73452"/>
    <w:rsid w:val="00A73E3D"/>
    <w:rsid w:val="00A757D2"/>
    <w:rsid w:val="00A83B75"/>
    <w:rsid w:val="00A843BE"/>
    <w:rsid w:val="00A85769"/>
    <w:rsid w:val="00A86B1A"/>
    <w:rsid w:val="00A86EB0"/>
    <w:rsid w:val="00A87AC3"/>
    <w:rsid w:val="00A90066"/>
    <w:rsid w:val="00A92003"/>
    <w:rsid w:val="00A95B11"/>
    <w:rsid w:val="00AA1E6A"/>
    <w:rsid w:val="00AA2281"/>
    <w:rsid w:val="00AA2B24"/>
    <w:rsid w:val="00AA32C5"/>
    <w:rsid w:val="00AA3C99"/>
    <w:rsid w:val="00AA68C8"/>
    <w:rsid w:val="00AA7F89"/>
    <w:rsid w:val="00AB04EA"/>
    <w:rsid w:val="00AB27F2"/>
    <w:rsid w:val="00AB4928"/>
    <w:rsid w:val="00AB513B"/>
    <w:rsid w:val="00AB5644"/>
    <w:rsid w:val="00AB6E8B"/>
    <w:rsid w:val="00AC020B"/>
    <w:rsid w:val="00AC225D"/>
    <w:rsid w:val="00AC2552"/>
    <w:rsid w:val="00AC4654"/>
    <w:rsid w:val="00AC549A"/>
    <w:rsid w:val="00AC6207"/>
    <w:rsid w:val="00AC6829"/>
    <w:rsid w:val="00AC7724"/>
    <w:rsid w:val="00AC77DC"/>
    <w:rsid w:val="00AD196E"/>
    <w:rsid w:val="00AD306D"/>
    <w:rsid w:val="00AD3503"/>
    <w:rsid w:val="00AD454C"/>
    <w:rsid w:val="00AD45E9"/>
    <w:rsid w:val="00AD6C8A"/>
    <w:rsid w:val="00AD7E75"/>
    <w:rsid w:val="00AE1954"/>
    <w:rsid w:val="00AE1DEC"/>
    <w:rsid w:val="00AE2162"/>
    <w:rsid w:val="00AE2651"/>
    <w:rsid w:val="00AE269B"/>
    <w:rsid w:val="00AE50B0"/>
    <w:rsid w:val="00AF1EB2"/>
    <w:rsid w:val="00AF2499"/>
    <w:rsid w:val="00AF331B"/>
    <w:rsid w:val="00AF6DB1"/>
    <w:rsid w:val="00AF6E95"/>
    <w:rsid w:val="00AF7E6D"/>
    <w:rsid w:val="00AF7FEA"/>
    <w:rsid w:val="00B0004B"/>
    <w:rsid w:val="00B00195"/>
    <w:rsid w:val="00B0096C"/>
    <w:rsid w:val="00B00A21"/>
    <w:rsid w:val="00B042FC"/>
    <w:rsid w:val="00B04F71"/>
    <w:rsid w:val="00B06361"/>
    <w:rsid w:val="00B06895"/>
    <w:rsid w:val="00B07449"/>
    <w:rsid w:val="00B108A4"/>
    <w:rsid w:val="00B10CC9"/>
    <w:rsid w:val="00B1183F"/>
    <w:rsid w:val="00B1449C"/>
    <w:rsid w:val="00B1530F"/>
    <w:rsid w:val="00B16B13"/>
    <w:rsid w:val="00B21762"/>
    <w:rsid w:val="00B22679"/>
    <w:rsid w:val="00B2284B"/>
    <w:rsid w:val="00B22FDA"/>
    <w:rsid w:val="00B23E06"/>
    <w:rsid w:val="00B241E9"/>
    <w:rsid w:val="00B2737C"/>
    <w:rsid w:val="00B2756B"/>
    <w:rsid w:val="00B330DF"/>
    <w:rsid w:val="00B33123"/>
    <w:rsid w:val="00B33974"/>
    <w:rsid w:val="00B33E05"/>
    <w:rsid w:val="00B34963"/>
    <w:rsid w:val="00B404B2"/>
    <w:rsid w:val="00B4146E"/>
    <w:rsid w:val="00B41952"/>
    <w:rsid w:val="00B444D2"/>
    <w:rsid w:val="00B4507F"/>
    <w:rsid w:val="00B4683A"/>
    <w:rsid w:val="00B4783A"/>
    <w:rsid w:val="00B50B37"/>
    <w:rsid w:val="00B51035"/>
    <w:rsid w:val="00B51796"/>
    <w:rsid w:val="00B55D31"/>
    <w:rsid w:val="00B5643B"/>
    <w:rsid w:val="00B56C92"/>
    <w:rsid w:val="00B5743E"/>
    <w:rsid w:val="00B60F30"/>
    <w:rsid w:val="00B63E7C"/>
    <w:rsid w:val="00B65681"/>
    <w:rsid w:val="00B66B07"/>
    <w:rsid w:val="00B66D86"/>
    <w:rsid w:val="00B66EAA"/>
    <w:rsid w:val="00B67A59"/>
    <w:rsid w:val="00B67FA5"/>
    <w:rsid w:val="00B73303"/>
    <w:rsid w:val="00B75162"/>
    <w:rsid w:val="00B8062B"/>
    <w:rsid w:val="00B821DB"/>
    <w:rsid w:val="00B82839"/>
    <w:rsid w:val="00B82BD1"/>
    <w:rsid w:val="00B90378"/>
    <w:rsid w:val="00B9089F"/>
    <w:rsid w:val="00B9211B"/>
    <w:rsid w:val="00B93E80"/>
    <w:rsid w:val="00B94EEB"/>
    <w:rsid w:val="00B96045"/>
    <w:rsid w:val="00BA2296"/>
    <w:rsid w:val="00BA4116"/>
    <w:rsid w:val="00BA5431"/>
    <w:rsid w:val="00BA592E"/>
    <w:rsid w:val="00BA59CA"/>
    <w:rsid w:val="00BA664C"/>
    <w:rsid w:val="00BA6754"/>
    <w:rsid w:val="00BA6EB8"/>
    <w:rsid w:val="00BB0CE4"/>
    <w:rsid w:val="00BB2C93"/>
    <w:rsid w:val="00BB522A"/>
    <w:rsid w:val="00BB5748"/>
    <w:rsid w:val="00BB65A8"/>
    <w:rsid w:val="00BB7B0B"/>
    <w:rsid w:val="00BC066C"/>
    <w:rsid w:val="00BC24C4"/>
    <w:rsid w:val="00BC30B3"/>
    <w:rsid w:val="00BC3C28"/>
    <w:rsid w:val="00BC4F6D"/>
    <w:rsid w:val="00BC6BC9"/>
    <w:rsid w:val="00BD1E45"/>
    <w:rsid w:val="00BD4EFC"/>
    <w:rsid w:val="00BD647C"/>
    <w:rsid w:val="00BD6BC9"/>
    <w:rsid w:val="00BD6FFC"/>
    <w:rsid w:val="00BE12CC"/>
    <w:rsid w:val="00BE4023"/>
    <w:rsid w:val="00BE44FB"/>
    <w:rsid w:val="00BE4CA8"/>
    <w:rsid w:val="00BE71E3"/>
    <w:rsid w:val="00BE7F0A"/>
    <w:rsid w:val="00BF2514"/>
    <w:rsid w:val="00BF28A5"/>
    <w:rsid w:val="00BF2DB6"/>
    <w:rsid w:val="00BF3108"/>
    <w:rsid w:val="00BF4FE4"/>
    <w:rsid w:val="00BF57A0"/>
    <w:rsid w:val="00BF796B"/>
    <w:rsid w:val="00C00E43"/>
    <w:rsid w:val="00C057CA"/>
    <w:rsid w:val="00C071A9"/>
    <w:rsid w:val="00C10394"/>
    <w:rsid w:val="00C10418"/>
    <w:rsid w:val="00C12AFE"/>
    <w:rsid w:val="00C14F66"/>
    <w:rsid w:val="00C15B30"/>
    <w:rsid w:val="00C17CE6"/>
    <w:rsid w:val="00C2065B"/>
    <w:rsid w:val="00C230AC"/>
    <w:rsid w:val="00C247F2"/>
    <w:rsid w:val="00C25C90"/>
    <w:rsid w:val="00C25D80"/>
    <w:rsid w:val="00C27060"/>
    <w:rsid w:val="00C303CD"/>
    <w:rsid w:val="00C31478"/>
    <w:rsid w:val="00C3156A"/>
    <w:rsid w:val="00C316EE"/>
    <w:rsid w:val="00C318FA"/>
    <w:rsid w:val="00C31D2B"/>
    <w:rsid w:val="00C32E2E"/>
    <w:rsid w:val="00C3321C"/>
    <w:rsid w:val="00C3412A"/>
    <w:rsid w:val="00C35964"/>
    <w:rsid w:val="00C3629D"/>
    <w:rsid w:val="00C4064D"/>
    <w:rsid w:val="00C40AE5"/>
    <w:rsid w:val="00C42AE1"/>
    <w:rsid w:val="00C44886"/>
    <w:rsid w:val="00C454A2"/>
    <w:rsid w:val="00C46162"/>
    <w:rsid w:val="00C502B0"/>
    <w:rsid w:val="00C53928"/>
    <w:rsid w:val="00C60398"/>
    <w:rsid w:val="00C623AF"/>
    <w:rsid w:val="00C62532"/>
    <w:rsid w:val="00C627D6"/>
    <w:rsid w:val="00C63582"/>
    <w:rsid w:val="00C65454"/>
    <w:rsid w:val="00C65CE7"/>
    <w:rsid w:val="00C674ED"/>
    <w:rsid w:val="00C6794E"/>
    <w:rsid w:val="00C71061"/>
    <w:rsid w:val="00C71B27"/>
    <w:rsid w:val="00C73B5C"/>
    <w:rsid w:val="00C76676"/>
    <w:rsid w:val="00C77120"/>
    <w:rsid w:val="00C77659"/>
    <w:rsid w:val="00C77F46"/>
    <w:rsid w:val="00C81148"/>
    <w:rsid w:val="00C81653"/>
    <w:rsid w:val="00C82F97"/>
    <w:rsid w:val="00C83DFE"/>
    <w:rsid w:val="00C84DAD"/>
    <w:rsid w:val="00C85419"/>
    <w:rsid w:val="00C9164F"/>
    <w:rsid w:val="00C92AED"/>
    <w:rsid w:val="00C93742"/>
    <w:rsid w:val="00C9544C"/>
    <w:rsid w:val="00C96241"/>
    <w:rsid w:val="00C9733A"/>
    <w:rsid w:val="00CA01C4"/>
    <w:rsid w:val="00CA3203"/>
    <w:rsid w:val="00CA3C78"/>
    <w:rsid w:val="00CA3D2E"/>
    <w:rsid w:val="00CA54E1"/>
    <w:rsid w:val="00CA6EF4"/>
    <w:rsid w:val="00CB08B4"/>
    <w:rsid w:val="00CB2903"/>
    <w:rsid w:val="00CB5A76"/>
    <w:rsid w:val="00CB6702"/>
    <w:rsid w:val="00CB76EA"/>
    <w:rsid w:val="00CC066B"/>
    <w:rsid w:val="00CC08BD"/>
    <w:rsid w:val="00CC0BAE"/>
    <w:rsid w:val="00CC10B4"/>
    <w:rsid w:val="00CC1C9C"/>
    <w:rsid w:val="00CC1CED"/>
    <w:rsid w:val="00CC4F16"/>
    <w:rsid w:val="00CC5749"/>
    <w:rsid w:val="00CC5811"/>
    <w:rsid w:val="00CC6C34"/>
    <w:rsid w:val="00CD3348"/>
    <w:rsid w:val="00CD4192"/>
    <w:rsid w:val="00CD5450"/>
    <w:rsid w:val="00CD69F9"/>
    <w:rsid w:val="00CD6FFE"/>
    <w:rsid w:val="00CD756F"/>
    <w:rsid w:val="00CD7671"/>
    <w:rsid w:val="00CD7F80"/>
    <w:rsid w:val="00CE009F"/>
    <w:rsid w:val="00CE0E79"/>
    <w:rsid w:val="00CE2433"/>
    <w:rsid w:val="00CE5077"/>
    <w:rsid w:val="00CE5FF3"/>
    <w:rsid w:val="00CE70A5"/>
    <w:rsid w:val="00CF00B2"/>
    <w:rsid w:val="00CF0337"/>
    <w:rsid w:val="00CF1EF1"/>
    <w:rsid w:val="00CF2F73"/>
    <w:rsid w:val="00CF4172"/>
    <w:rsid w:val="00CF6B0D"/>
    <w:rsid w:val="00D02EB4"/>
    <w:rsid w:val="00D04021"/>
    <w:rsid w:val="00D068F9"/>
    <w:rsid w:val="00D0736B"/>
    <w:rsid w:val="00D1239C"/>
    <w:rsid w:val="00D12A0F"/>
    <w:rsid w:val="00D12F1C"/>
    <w:rsid w:val="00D1643C"/>
    <w:rsid w:val="00D1786F"/>
    <w:rsid w:val="00D17948"/>
    <w:rsid w:val="00D3092F"/>
    <w:rsid w:val="00D31007"/>
    <w:rsid w:val="00D31370"/>
    <w:rsid w:val="00D32E42"/>
    <w:rsid w:val="00D37EB1"/>
    <w:rsid w:val="00D41D2C"/>
    <w:rsid w:val="00D4235B"/>
    <w:rsid w:val="00D4529A"/>
    <w:rsid w:val="00D45765"/>
    <w:rsid w:val="00D509CC"/>
    <w:rsid w:val="00D537A5"/>
    <w:rsid w:val="00D55159"/>
    <w:rsid w:val="00D55695"/>
    <w:rsid w:val="00D56593"/>
    <w:rsid w:val="00D57238"/>
    <w:rsid w:val="00D57BFF"/>
    <w:rsid w:val="00D60272"/>
    <w:rsid w:val="00D620E8"/>
    <w:rsid w:val="00D64972"/>
    <w:rsid w:val="00D666F5"/>
    <w:rsid w:val="00D6695C"/>
    <w:rsid w:val="00D714E5"/>
    <w:rsid w:val="00D7277C"/>
    <w:rsid w:val="00D7362F"/>
    <w:rsid w:val="00D73C0D"/>
    <w:rsid w:val="00D756BD"/>
    <w:rsid w:val="00D76C3C"/>
    <w:rsid w:val="00D8102E"/>
    <w:rsid w:val="00D8121C"/>
    <w:rsid w:val="00D81B53"/>
    <w:rsid w:val="00D8258A"/>
    <w:rsid w:val="00D8467C"/>
    <w:rsid w:val="00D85393"/>
    <w:rsid w:val="00D859C2"/>
    <w:rsid w:val="00D85B80"/>
    <w:rsid w:val="00D86925"/>
    <w:rsid w:val="00D86A1A"/>
    <w:rsid w:val="00D87070"/>
    <w:rsid w:val="00D901C8"/>
    <w:rsid w:val="00D906CF"/>
    <w:rsid w:val="00D9117B"/>
    <w:rsid w:val="00D915E2"/>
    <w:rsid w:val="00D93F9F"/>
    <w:rsid w:val="00D942A8"/>
    <w:rsid w:val="00D9472C"/>
    <w:rsid w:val="00D95191"/>
    <w:rsid w:val="00DA0FFD"/>
    <w:rsid w:val="00DA232B"/>
    <w:rsid w:val="00DA40A6"/>
    <w:rsid w:val="00DA4593"/>
    <w:rsid w:val="00DA4ECD"/>
    <w:rsid w:val="00DA6870"/>
    <w:rsid w:val="00DB1961"/>
    <w:rsid w:val="00DB25FE"/>
    <w:rsid w:val="00DB31B0"/>
    <w:rsid w:val="00DC32D7"/>
    <w:rsid w:val="00DC3791"/>
    <w:rsid w:val="00DC5E60"/>
    <w:rsid w:val="00DC60E3"/>
    <w:rsid w:val="00DC654E"/>
    <w:rsid w:val="00DD06A5"/>
    <w:rsid w:val="00DD2325"/>
    <w:rsid w:val="00DD44A8"/>
    <w:rsid w:val="00DD5848"/>
    <w:rsid w:val="00DD739D"/>
    <w:rsid w:val="00DE0883"/>
    <w:rsid w:val="00DE4AD0"/>
    <w:rsid w:val="00DE7B77"/>
    <w:rsid w:val="00DF1E35"/>
    <w:rsid w:val="00DF2574"/>
    <w:rsid w:val="00DF2EDF"/>
    <w:rsid w:val="00DF3556"/>
    <w:rsid w:val="00DF3BCB"/>
    <w:rsid w:val="00DF762F"/>
    <w:rsid w:val="00E02FE5"/>
    <w:rsid w:val="00E03486"/>
    <w:rsid w:val="00E038D0"/>
    <w:rsid w:val="00E03ECA"/>
    <w:rsid w:val="00E041E6"/>
    <w:rsid w:val="00E05BB6"/>
    <w:rsid w:val="00E07496"/>
    <w:rsid w:val="00E107C6"/>
    <w:rsid w:val="00E109C9"/>
    <w:rsid w:val="00E11BBB"/>
    <w:rsid w:val="00E125E6"/>
    <w:rsid w:val="00E12A32"/>
    <w:rsid w:val="00E1436D"/>
    <w:rsid w:val="00E14784"/>
    <w:rsid w:val="00E202A5"/>
    <w:rsid w:val="00E21D54"/>
    <w:rsid w:val="00E22382"/>
    <w:rsid w:val="00E239E3"/>
    <w:rsid w:val="00E260A1"/>
    <w:rsid w:val="00E26A9D"/>
    <w:rsid w:val="00E34D9F"/>
    <w:rsid w:val="00E37A80"/>
    <w:rsid w:val="00E417B3"/>
    <w:rsid w:val="00E41A45"/>
    <w:rsid w:val="00E424F1"/>
    <w:rsid w:val="00E42701"/>
    <w:rsid w:val="00E4433A"/>
    <w:rsid w:val="00E44FB7"/>
    <w:rsid w:val="00E464C9"/>
    <w:rsid w:val="00E4680E"/>
    <w:rsid w:val="00E51F2E"/>
    <w:rsid w:val="00E522D3"/>
    <w:rsid w:val="00E53043"/>
    <w:rsid w:val="00E53D06"/>
    <w:rsid w:val="00E53E1E"/>
    <w:rsid w:val="00E55899"/>
    <w:rsid w:val="00E57D30"/>
    <w:rsid w:val="00E61CDB"/>
    <w:rsid w:val="00E65047"/>
    <w:rsid w:val="00E65F08"/>
    <w:rsid w:val="00E66F81"/>
    <w:rsid w:val="00E67043"/>
    <w:rsid w:val="00E7054E"/>
    <w:rsid w:val="00E72D01"/>
    <w:rsid w:val="00E7327A"/>
    <w:rsid w:val="00E73624"/>
    <w:rsid w:val="00E73A72"/>
    <w:rsid w:val="00E74804"/>
    <w:rsid w:val="00E76A5B"/>
    <w:rsid w:val="00E770F6"/>
    <w:rsid w:val="00E77961"/>
    <w:rsid w:val="00E77A61"/>
    <w:rsid w:val="00E80623"/>
    <w:rsid w:val="00E83027"/>
    <w:rsid w:val="00E83979"/>
    <w:rsid w:val="00E84A68"/>
    <w:rsid w:val="00E84D97"/>
    <w:rsid w:val="00E84FB3"/>
    <w:rsid w:val="00E858D6"/>
    <w:rsid w:val="00E85AB9"/>
    <w:rsid w:val="00E86036"/>
    <w:rsid w:val="00E86FB0"/>
    <w:rsid w:val="00E8742F"/>
    <w:rsid w:val="00E903A3"/>
    <w:rsid w:val="00E90B3D"/>
    <w:rsid w:val="00E931DA"/>
    <w:rsid w:val="00E94A70"/>
    <w:rsid w:val="00E976E7"/>
    <w:rsid w:val="00E97C55"/>
    <w:rsid w:val="00EA0384"/>
    <w:rsid w:val="00EA1F93"/>
    <w:rsid w:val="00EA27E6"/>
    <w:rsid w:val="00EA4884"/>
    <w:rsid w:val="00EB017A"/>
    <w:rsid w:val="00EB46A4"/>
    <w:rsid w:val="00EB561B"/>
    <w:rsid w:val="00EB5F30"/>
    <w:rsid w:val="00EB73C9"/>
    <w:rsid w:val="00EB7D0A"/>
    <w:rsid w:val="00EC1EF8"/>
    <w:rsid w:val="00EC3E6C"/>
    <w:rsid w:val="00EC4430"/>
    <w:rsid w:val="00EC4EE6"/>
    <w:rsid w:val="00EC6E19"/>
    <w:rsid w:val="00EC7313"/>
    <w:rsid w:val="00EC7F26"/>
    <w:rsid w:val="00ED0B5C"/>
    <w:rsid w:val="00ED26C1"/>
    <w:rsid w:val="00ED784F"/>
    <w:rsid w:val="00EE1A1B"/>
    <w:rsid w:val="00EE1A59"/>
    <w:rsid w:val="00EE1BA2"/>
    <w:rsid w:val="00EE2876"/>
    <w:rsid w:val="00EE3073"/>
    <w:rsid w:val="00EE33CD"/>
    <w:rsid w:val="00EE4873"/>
    <w:rsid w:val="00EE4C03"/>
    <w:rsid w:val="00EE5143"/>
    <w:rsid w:val="00EE53C7"/>
    <w:rsid w:val="00EE53DE"/>
    <w:rsid w:val="00EE6715"/>
    <w:rsid w:val="00EE687D"/>
    <w:rsid w:val="00EE6C86"/>
    <w:rsid w:val="00EF018F"/>
    <w:rsid w:val="00EF250F"/>
    <w:rsid w:val="00EF280D"/>
    <w:rsid w:val="00EF4063"/>
    <w:rsid w:val="00EF65A3"/>
    <w:rsid w:val="00EF6B29"/>
    <w:rsid w:val="00EF7E43"/>
    <w:rsid w:val="00F00AD7"/>
    <w:rsid w:val="00F00BAF"/>
    <w:rsid w:val="00F011E8"/>
    <w:rsid w:val="00F026A6"/>
    <w:rsid w:val="00F02CC3"/>
    <w:rsid w:val="00F0523A"/>
    <w:rsid w:val="00F06B2B"/>
    <w:rsid w:val="00F0748F"/>
    <w:rsid w:val="00F07664"/>
    <w:rsid w:val="00F10905"/>
    <w:rsid w:val="00F11770"/>
    <w:rsid w:val="00F143D6"/>
    <w:rsid w:val="00F154ED"/>
    <w:rsid w:val="00F20E51"/>
    <w:rsid w:val="00F2382A"/>
    <w:rsid w:val="00F24A07"/>
    <w:rsid w:val="00F25804"/>
    <w:rsid w:val="00F3137A"/>
    <w:rsid w:val="00F3158D"/>
    <w:rsid w:val="00F31D1F"/>
    <w:rsid w:val="00F3500D"/>
    <w:rsid w:val="00F367FE"/>
    <w:rsid w:val="00F36809"/>
    <w:rsid w:val="00F36910"/>
    <w:rsid w:val="00F40629"/>
    <w:rsid w:val="00F41E06"/>
    <w:rsid w:val="00F47098"/>
    <w:rsid w:val="00F506E5"/>
    <w:rsid w:val="00F5139C"/>
    <w:rsid w:val="00F51817"/>
    <w:rsid w:val="00F5259B"/>
    <w:rsid w:val="00F546F2"/>
    <w:rsid w:val="00F548E4"/>
    <w:rsid w:val="00F557B3"/>
    <w:rsid w:val="00F56722"/>
    <w:rsid w:val="00F56BB9"/>
    <w:rsid w:val="00F5781D"/>
    <w:rsid w:val="00F60E12"/>
    <w:rsid w:val="00F61C84"/>
    <w:rsid w:val="00F63543"/>
    <w:rsid w:val="00F638C3"/>
    <w:rsid w:val="00F6395F"/>
    <w:rsid w:val="00F6672A"/>
    <w:rsid w:val="00F66C74"/>
    <w:rsid w:val="00F67CC3"/>
    <w:rsid w:val="00F72C5A"/>
    <w:rsid w:val="00F73C40"/>
    <w:rsid w:val="00F756EB"/>
    <w:rsid w:val="00F75BAE"/>
    <w:rsid w:val="00F75BDE"/>
    <w:rsid w:val="00F76B0B"/>
    <w:rsid w:val="00F77025"/>
    <w:rsid w:val="00F77FFA"/>
    <w:rsid w:val="00F82F0D"/>
    <w:rsid w:val="00F833B1"/>
    <w:rsid w:val="00F84FB2"/>
    <w:rsid w:val="00F84FDE"/>
    <w:rsid w:val="00F864C9"/>
    <w:rsid w:val="00F8788B"/>
    <w:rsid w:val="00F91F93"/>
    <w:rsid w:val="00F9257D"/>
    <w:rsid w:val="00F9450B"/>
    <w:rsid w:val="00F947F6"/>
    <w:rsid w:val="00F95817"/>
    <w:rsid w:val="00F95D89"/>
    <w:rsid w:val="00F9661B"/>
    <w:rsid w:val="00FA50A6"/>
    <w:rsid w:val="00FA50C2"/>
    <w:rsid w:val="00FA51C2"/>
    <w:rsid w:val="00FA6027"/>
    <w:rsid w:val="00FB0BD4"/>
    <w:rsid w:val="00FB1F32"/>
    <w:rsid w:val="00FB2F56"/>
    <w:rsid w:val="00FB4C34"/>
    <w:rsid w:val="00FB4CF2"/>
    <w:rsid w:val="00FB60E2"/>
    <w:rsid w:val="00FC391A"/>
    <w:rsid w:val="00FC5377"/>
    <w:rsid w:val="00FC667F"/>
    <w:rsid w:val="00FD1480"/>
    <w:rsid w:val="00FD28C9"/>
    <w:rsid w:val="00FD373C"/>
    <w:rsid w:val="00FD3751"/>
    <w:rsid w:val="00FD5655"/>
    <w:rsid w:val="00FE3EF9"/>
    <w:rsid w:val="00FE5B0D"/>
    <w:rsid w:val="00FE6C45"/>
    <w:rsid w:val="00FE70D6"/>
    <w:rsid w:val="00FE7BCC"/>
    <w:rsid w:val="00FF00AE"/>
    <w:rsid w:val="00FF06F5"/>
    <w:rsid w:val="00FF174E"/>
    <w:rsid w:val="00FF465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6DB243"/>
  <w15:docId w15:val="{F1630E41-62E5-46B6-8816-BF36EC72A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BC4F6D"/>
    <w:pPr>
      <w:widowControl w:val="0"/>
      <w:spacing w:line="288" w:lineRule="auto"/>
    </w:pPr>
    <w:rPr>
      <w:rFonts w:ascii="Arial" w:hAnsi="Arial"/>
      <w:sz w:val="24"/>
    </w:rPr>
  </w:style>
  <w:style w:type="paragraph" w:styleId="Nadpis1">
    <w:name w:val="heading 1"/>
    <w:aliases w:val="Titulo 1,H1-Heading 1,1,h1,Header 1,l1,Legal Line 1,head 1,título 1,título 11,título 12,título 13,título 111,título 14,título 112,título 15,Head 1,Head 11,Kapitola,F8,Kapitola1,Kapitola2,Kapitola3,Kapitola4,Kapitola5,Kapitola11,Kapitola21"/>
    <w:basedOn w:val="Normln"/>
    <w:next w:val="Normln"/>
    <w:uiPriority w:val="9"/>
    <w:qFormat/>
    <w:rsid w:val="005C1B6D"/>
    <w:pPr>
      <w:keepNext/>
      <w:spacing w:before="240" w:after="60"/>
      <w:outlineLvl w:val="0"/>
    </w:pPr>
    <w:rPr>
      <w:rFonts w:cs="Arial"/>
      <w:b/>
      <w:bCs/>
      <w:kern w:val="32"/>
      <w:sz w:val="32"/>
      <w:szCs w:val="32"/>
    </w:rPr>
  </w:style>
  <w:style w:type="paragraph" w:styleId="Nadpis2">
    <w:name w:val="heading 2"/>
    <w:basedOn w:val="Normln"/>
    <w:next w:val="Normln"/>
    <w:qFormat/>
    <w:rsid w:val="00683F21"/>
    <w:pPr>
      <w:keepNext/>
      <w:widowControl/>
      <w:spacing w:line="240" w:lineRule="auto"/>
      <w:jc w:val="both"/>
      <w:outlineLvl w:val="1"/>
    </w:pPr>
    <w:rPr>
      <w:rFonts w:ascii="Times New Roman" w:hAnsi="Times New Roman"/>
      <w:sz w:val="28"/>
    </w:rPr>
  </w:style>
  <w:style w:type="paragraph" w:styleId="Nadpis3">
    <w:name w:val="heading 3"/>
    <w:basedOn w:val="Normln"/>
    <w:next w:val="Normln"/>
    <w:qFormat/>
    <w:rsid w:val="00683F21"/>
    <w:pPr>
      <w:keepNext/>
      <w:widowControl/>
      <w:spacing w:line="240" w:lineRule="auto"/>
      <w:jc w:val="center"/>
      <w:outlineLvl w:val="2"/>
    </w:pPr>
    <w:rPr>
      <w:rFonts w:ascii="Times New Roman" w:hAnsi="Times New Roman"/>
      <w:b/>
      <w:smallCaps/>
      <w:sz w:val="56"/>
    </w:rPr>
  </w:style>
  <w:style w:type="paragraph" w:styleId="Nadpis4">
    <w:name w:val="heading 4"/>
    <w:basedOn w:val="Normln"/>
    <w:next w:val="Normln"/>
    <w:link w:val="Nadpis4Char"/>
    <w:qFormat/>
    <w:rsid w:val="00D906CF"/>
    <w:pPr>
      <w:keepNext/>
      <w:spacing w:before="240" w:after="60"/>
      <w:outlineLvl w:val="3"/>
    </w:pPr>
    <w:rPr>
      <w:rFonts w:ascii="Times New Roman" w:hAnsi="Times New Roman"/>
      <w:b/>
      <w:bCs/>
      <w:sz w:val="28"/>
      <w:szCs w:val="28"/>
    </w:rPr>
  </w:style>
  <w:style w:type="paragraph" w:styleId="Nadpis5">
    <w:name w:val="heading 5"/>
    <w:basedOn w:val="Normln"/>
    <w:next w:val="Normln"/>
    <w:qFormat/>
    <w:rsid w:val="005C1B6D"/>
    <w:pPr>
      <w:spacing w:before="240" w:after="60"/>
      <w:outlineLvl w:val="4"/>
    </w:pPr>
    <w:rPr>
      <w:b/>
      <w:bCs/>
      <w:i/>
      <w:iCs/>
      <w:sz w:val="26"/>
      <w:szCs w:val="26"/>
    </w:rPr>
  </w:style>
  <w:style w:type="paragraph" w:styleId="Nadpis8">
    <w:name w:val="heading 8"/>
    <w:basedOn w:val="Normln"/>
    <w:next w:val="Normln"/>
    <w:link w:val="Nadpis8Char"/>
    <w:qFormat/>
    <w:rsid w:val="005C1B6D"/>
    <w:pPr>
      <w:spacing w:before="240" w:after="60"/>
      <w:outlineLvl w:val="7"/>
    </w:pPr>
    <w:rPr>
      <w:rFonts w:ascii="Times New Roman" w:hAnsi="Times New Roman"/>
      <w:i/>
      <w:iCs/>
      <w:szCs w:val="24"/>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854CD9"/>
    <w:pPr>
      <w:widowControl/>
      <w:tabs>
        <w:tab w:val="left" w:pos="2835"/>
        <w:tab w:val="left" w:pos="4820"/>
        <w:tab w:val="left" w:pos="6804"/>
      </w:tabs>
      <w:spacing w:line="240" w:lineRule="auto"/>
      <w:jc w:val="both"/>
    </w:pPr>
    <w:rPr>
      <w:rFonts w:ascii="Times New Roman" w:hAnsi="Times New Roman"/>
    </w:rPr>
  </w:style>
  <w:style w:type="paragraph" w:customStyle="1" w:styleId="Odstavec">
    <w:name w:val="Odstavec"/>
    <w:basedOn w:val="Normln"/>
    <w:rsid w:val="00BC4F6D"/>
    <w:pPr>
      <w:spacing w:after="115"/>
      <w:ind w:firstLine="480"/>
      <w:jc w:val="both"/>
    </w:pPr>
  </w:style>
  <w:style w:type="paragraph" w:customStyle="1" w:styleId="Poznmka">
    <w:name w:val="Poznámka"/>
    <w:basedOn w:val="Normln"/>
    <w:rsid w:val="00BC4F6D"/>
    <w:pPr>
      <w:spacing w:line="240" w:lineRule="auto"/>
    </w:pPr>
    <w:rPr>
      <w:i/>
      <w:sz w:val="20"/>
    </w:rPr>
  </w:style>
  <w:style w:type="paragraph" w:customStyle="1" w:styleId="Nadpis">
    <w:name w:val="Nadpis"/>
    <w:basedOn w:val="Normln"/>
    <w:next w:val="Odstavec"/>
    <w:rsid w:val="00BC4F6D"/>
    <w:pPr>
      <w:spacing w:before="360" w:after="180"/>
    </w:pPr>
    <w:rPr>
      <w:sz w:val="40"/>
    </w:rPr>
  </w:style>
  <w:style w:type="paragraph" w:customStyle="1" w:styleId="Stnovannadpis">
    <w:name w:val="Stínovaný nadpis"/>
    <w:basedOn w:val="Nadpis"/>
    <w:next w:val="Odstavec"/>
    <w:rsid w:val="00BC4F6D"/>
    <w:pPr>
      <w:shd w:val="solid" w:color="000000" w:fill="auto"/>
      <w:jc w:val="center"/>
    </w:pPr>
    <w:rPr>
      <w:b/>
      <w:color w:val="FFFFFF"/>
      <w:sz w:val="36"/>
    </w:rPr>
  </w:style>
  <w:style w:type="paragraph" w:styleId="Seznamsodrkami">
    <w:name w:val="List Bullet"/>
    <w:basedOn w:val="Normln"/>
    <w:rsid w:val="00BC4F6D"/>
    <w:pPr>
      <w:spacing w:line="240" w:lineRule="auto"/>
      <w:ind w:left="480" w:hanging="480"/>
    </w:pPr>
  </w:style>
  <w:style w:type="paragraph" w:customStyle="1" w:styleId="Seznamoslovan">
    <w:name w:val="Seznam očíslovaný"/>
    <w:basedOn w:val="Normln"/>
    <w:rsid w:val="00BC4F6D"/>
    <w:pPr>
      <w:spacing w:line="240" w:lineRule="auto"/>
      <w:ind w:left="480" w:hanging="480"/>
    </w:pPr>
  </w:style>
  <w:style w:type="paragraph" w:customStyle="1" w:styleId="Hlaviky">
    <w:name w:val="Hlavičky"/>
    <w:basedOn w:val="Normln"/>
    <w:rsid w:val="00BC4F6D"/>
  </w:style>
  <w:style w:type="paragraph" w:customStyle="1" w:styleId="Texttabulky">
    <w:name w:val="Text tabulky"/>
    <w:basedOn w:val="Normln"/>
    <w:rsid w:val="00BC4F6D"/>
  </w:style>
  <w:style w:type="paragraph" w:customStyle="1" w:styleId="Znaka">
    <w:name w:val="Značka"/>
    <w:basedOn w:val="Normln"/>
    <w:rsid w:val="00BC4F6D"/>
    <w:pPr>
      <w:ind w:left="-1080" w:hanging="360"/>
    </w:pPr>
  </w:style>
  <w:style w:type="paragraph" w:customStyle="1" w:styleId="sloseznamu">
    <w:name w:val="Číslo seznamu"/>
    <w:basedOn w:val="Normln"/>
    <w:rsid w:val="00BC4F6D"/>
    <w:pPr>
      <w:ind w:left="-1080" w:hanging="360"/>
    </w:pPr>
  </w:style>
  <w:style w:type="paragraph" w:customStyle="1" w:styleId="Odsazen">
    <w:name w:val="Odsazení"/>
    <w:basedOn w:val="Normln"/>
    <w:rsid w:val="00BC4F6D"/>
    <w:pPr>
      <w:ind w:left="-1440" w:firstLine="720"/>
    </w:pPr>
  </w:style>
  <w:style w:type="paragraph" w:customStyle="1" w:styleId="Nfax">
    <w:name w:val="Náš fax"/>
    <w:basedOn w:val="Normln"/>
    <w:rsid w:val="00BC4F6D"/>
    <w:pPr>
      <w:jc w:val="center"/>
    </w:pPr>
    <w:rPr>
      <w:sz w:val="20"/>
    </w:rPr>
  </w:style>
  <w:style w:type="paragraph" w:customStyle="1" w:styleId="Adrodesilat">
    <w:name w:val="Adr. odesilat"/>
    <w:basedOn w:val="Normln"/>
    <w:rsid w:val="00BC4F6D"/>
    <w:pPr>
      <w:ind w:left="-1080"/>
    </w:pPr>
    <w:rPr>
      <w:b/>
      <w:sz w:val="20"/>
    </w:rPr>
  </w:style>
  <w:style w:type="paragraph" w:customStyle="1" w:styleId="Nzzamstn">
    <w:name w:val="Náz. zaměstn"/>
    <w:basedOn w:val="Normln"/>
    <w:rsid w:val="00BC4F6D"/>
    <w:pPr>
      <w:ind w:left="-1080"/>
    </w:pPr>
    <w:rPr>
      <w:rFonts w:ascii="Times New Roman" w:hAnsi="Times New Roman"/>
      <w:b/>
      <w:i/>
      <w:sz w:val="36"/>
    </w:rPr>
  </w:style>
  <w:style w:type="paragraph" w:customStyle="1" w:styleId="Zkladntext1">
    <w:name w:val="Základní text1"/>
    <w:basedOn w:val="Normln"/>
    <w:rsid w:val="00BC4F6D"/>
    <w:rPr>
      <w:rFonts w:ascii="TimesNewRomanPS" w:hAnsi="TimesNewRomanPS"/>
    </w:rPr>
  </w:style>
  <w:style w:type="paragraph" w:customStyle="1" w:styleId="Styltabulky">
    <w:name w:val="Styl tabulky"/>
    <w:basedOn w:val="Normln"/>
    <w:rsid w:val="00BC4F6D"/>
    <w:pPr>
      <w:spacing w:line="240" w:lineRule="auto"/>
    </w:pPr>
    <w:rPr>
      <w:sz w:val="20"/>
    </w:rPr>
  </w:style>
  <w:style w:type="paragraph" w:styleId="Zkladntext2">
    <w:name w:val="Body Text 2"/>
    <w:basedOn w:val="Normln"/>
    <w:rsid w:val="00683F21"/>
    <w:pPr>
      <w:spacing w:after="120" w:line="480" w:lineRule="auto"/>
    </w:pPr>
  </w:style>
  <w:style w:type="paragraph" w:styleId="Zpat">
    <w:name w:val="footer"/>
    <w:basedOn w:val="Normln"/>
    <w:link w:val="ZpatChar"/>
    <w:uiPriority w:val="99"/>
    <w:rsid w:val="005E2FC7"/>
    <w:pPr>
      <w:tabs>
        <w:tab w:val="center" w:pos="4536"/>
        <w:tab w:val="right" w:pos="9072"/>
      </w:tabs>
    </w:pPr>
  </w:style>
  <w:style w:type="character" w:styleId="slostrnky">
    <w:name w:val="page number"/>
    <w:basedOn w:val="Standardnpsmoodstavce"/>
    <w:rsid w:val="005E2FC7"/>
  </w:style>
  <w:style w:type="paragraph" w:styleId="Zhlav">
    <w:name w:val="header"/>
    <w:basedOn w:val="Normln"/>
    <w:link w:val="ZhlavChar"/>
    <w:uiPriority w:val="99"/>
    <w:rsid w:val="004C7884"/>
    <w:pPr>
      <w:tabs>
        <w:tab w:val="center" w:pos="4536"/>
        <w:tab w:val="right" w:pos="9072"/>
      </w:tabs>
    </w:pPr>
  </w:style>
  <w:style w:type="paragraph" w:styleId="Zkladntextodsazen">
    <w:name w:val="Body Text Indent"/>
    <w:basedOn w:val="Normln"/>
    <w:rsid w:val="005B6B37"/>
    <w:pPr>
      <w:spacing w:after="120"/>
      <w:ind w:left="283"/>
    </w:pPr>
  </w:style>
  <w:style w:type="paragraph" w:customStyle="1" w:styleId="Zkladntextodsazen31">
    <w:name w:val="Základní text odsazený 31"/>
    <w:basedOn w:val="Normln"/>
    <w:rsid w:val="005B6B37"/>
    <w:pPr>
      <w:widowControl/>
      <w:spacing w:line="240" w:lineRule="auto"/>
      <w:ind w:left="709" w:hanging="709"/>
      <w:jc w:val="both"/>
    </w:pPr>
    <w:rPr>
      <w:rFonts w:ascii="Times New Roman" w:hAnsi="Times New Roman"/>
      <w:sz w:val="22"/>
    </w:rPr>
  </w:style>
  <w:style w:type="character" w:customStyle="1" w:styleId="platne1">
    <w:name w:val="platne1"/>
    <w:basedOn w:val="Standardnpsmoodstavce"/>
    <w:rsid w:val="00956E27"/>
  </w:style>
  <w:style w:type="paragraph" w:styleId="Textbubliny">
    <w:name w:val="Balloon Text"/>
    <w:basedOn w:val="Normln"/>
    <w:semiHidden/>
    <w:rsid w:val="005B468F"/>
    <w:rPr>
      <w:rFonts w:ascii="Tahoma" w:hAnsi="Tahoma" w:cs="Tahoma"/>
      <w:sz w:val="16"/>
      <w:szCs w:val="16"/>
    </w:rPr>
  </w:style>
  <w:style w:type="paragraph" w:customStyle="1" w:styleId="Export0">
    <w:name w:val="Export 0"/>
    <w:basedOn w:val="Normln"/>
    <w:rsid w:val="00525CD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pPr>
    <w:rPr>
      <w:rFonts w:ascii="Avinion" w:hAnsi="Avinion"/>
    </w:rPr>
  </w:style>
  <w:style w:type="table" w:styleId="Mkatabulky">
    <w:name w:val="Table Grid"/>
    <w:basedOn w:val="Normlntabulka"/>
    <w:rsid w:val="005C1B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resaodesilatele">
    <w:name w:val="Adresa odesilatele"/>
    <w:basedOn w:val="Normln"/>
    <w:rsid w:val="004B36E9"/>
    <w:pPr>
      <w:keepLines/>
      <w:widowControl/>
      <w:overflowPunct w:val="0"/>
      <w:autoSpaceDE w:val="0"/>
      <w:autoSpaceDN w:val="0"/>
      <w:adjustRightInd w:val="0"/>
      <w:spacing w:line="240" w:lineRule="auto"/>
      <w:ind w:right="4320"/>
    </w:pPr>
    <w:rPr>
      <w:rFonts w:ascii="Times New Roman" w:hAnsi="Times New Roman"/>
    </w:rPr>
  </w:style>
  <w:style w:type="paragraph" w:styleId="Nzev">
    <w:name w:val="Title"/>
    <w:basedOn w:val="Normln"/>
    <w:qFormat/>
    <w:rsid w:val="0094772D"/>
    <w:pPr>
      <w:widowControl/>
      <w:spacing w:line="240" w:lineRule="auto"/>
      <w:jc w:val="center"/>
    </w:pPr>
    <w:rPr>
      <w:rFonts w:ascii="Times New Roman" w:hAnsi="Times New Roman"/>
      <w:b/>
      <w:caps/>
      <w:sz w:val="36"/>
    </w:rPr>
  </w:style>
  <w:style w:type="paragraph" w:customStyle="1" w:styleId="Normln1">
    <w:name w:val="Normální1"/>
    <w:rsid w:val="00120682"/>
    <w:pPr>
      <w:widowControl w:val="0"/>
    </w:pPr>
    <w:rPr>
      <w:sz w:val="24"/>
    </w:rPr>
  </w:style>
  <w:style w:type="paragraph" w:styleId="Odstavecseseznamem">
    <w:name w:val="List Paragraph"/>
    <w:aliases w:val="List Paragraph (Czech Tourism),Odstavec cíl se seznamem,Odstavec_muj,A-Odrážky1,Nad,_Odstavec se seznamem,Odstavec_muj1,Odstavec_muj2,Odstavec_muj3,Nad1,Odstavec_muj4,Nad2,List Paragraph2,Odstavec se seznamem1"/>
    <w:basedOn w:val="Normln"/>
    <w:link w:val="OdstavecseseznamemChar"/>
    <w:uiPriority w:val="34"/>
    <w:qFormat/>
    <w:rsid w:val="00B66EAA"/>
    <w:pPr>
      <w:widowControl/>
      <w:spacing w:line="240" w:lineRule="auto"/>
      <w:ind w:left="720"/>
    </w:pPr>
    <w:rPr>
      <w:rFonts w:ascii="Calibri" w:eastAsia="Calibri" w:hAnsi="Calibri"/>
      <w:sz w:val="22"/>
      <w:szCs w:val="22"/>
    </w:rPr>
  </w:style>
  <w:style w:type="character" w:styleId="Hypertextovodkaz">
    <w:name w:val="Hyperlink"/>
    <w:basedOn w:val="Standardnpsmoodstavce"/>
    <w:rsid w:val="0075586F"/>
    <w:rPr>
      <w:color w:val="0000FF"/>
      <w:u w:val="single"/>
    </w:rPr>
  </w:style>
  <w:style w:type="character" w:styleId="Odkaznakoment">
    <w:name w:val="annotation reference"/>
    <w:basedOn w:val="Standardnpsmoodstavce"/>
    <w:rsid w:val="009403D7"/>
    <w:rPr>
      <w:sz w:val="16"/>
      <w:szCs w:val="16"/>
    </w:rPr>
  </w:style>
  <w:style w:type="paragraph" w:styleId="Textkomente">
    <w:name w:val="annotation text"/>
    <w:basedOn w:val="Normln"/>
    <w:link w:val="TextkomenteChar"/>
    <w:rsid w:val="009403D7"/>
    <w:rPr>
      <w:sz w:val="20"/>
    </w:rPr>
  </w:style>
  <w:style w:type="character" w:customStyle="1" w:styleId="TextkomenteChar">
    <w:name w:val="Text komentáře Char"/>
    <w:basedOn w:val="Standardnpsmoodstavce"/>
    <w:link w:val="Textkomente"/>
    <w:rsid w:val="009403D7"/>
    <w:rPr>
      <w:rFonts w:ascii="Arial" w:hAnsi="Arial"/>
      <w:noProof/>
    </w:rPr>
  </w:style>
  <w:style w:type="paragraph" w:styleId="Pedmtkomente">
    <w:name w:val="annotation subject"/>
    <w:basedOn w:val="Textkomente"/>
    <w:next w:val="Textkomente"/>
    <w:link w:val="PedmtkomenteChar"/>
    <w:rsid w:val="009403D7"/>
    <w:rPr>
      <w:b/>
      <w:bCs/>
    </w:rPr>
  </w:style>
  <w:style w:type="character" w:customStyle="1" w:styleId="PedmtkomenteChar">
    <w:name w:val="Předmět komentáře Char"/>
    <w:basedOn w:val="TextkomenteChar"/>
    <w:link w:val="Pedmtkomente"/>
    <w:rsid w:val="009403D7"/>
    <w:rPr>
      <w:rFonts w:ascii="Arial" w:hAnsi="Arial"/>
      <w:b/>
      <w:bCs/>
      <w:noProof/>
    </w:rPr>
  </w:style>
  <w:style w:type="paragraph" w:customStyle="1" w:styleId="Default">
    <w:name w:val="Default"/>
    <w:rsid w:val="00240DBB"/>
    <w:pPr>
      <w:autoSpaceDE w:val="0"/>
      <w:autoSpaceDN w:val="0"/>
      <w:adjustRightInd w:val="0"/>
    </w:pPr>
    <w:rPr>
      <w:rFonts w:ascii="Arial" w:hAnsi="Arial" w:cs="Arial"/>
      <w:color w:val="000000"/>
      <w:sz w:val="24"/>
      <w:szCs w:val="24"/>
    </w:rPr>
  </w:style>
  <w:style w:type="paragraph" w:styleId="Revize">
    <w:name w:val="Revision"/>
    <w:hidden/>
    <w:uiPriority w:val="99"/>
    <w:semiHidden/>
    <w:rsid w:val="00240DBB"/>
    <w:rPr>
      <w:rFonts w:ascii="Arial" w:hAnsi="Arial"/>
      <w:noProof/>
      <w:sz w:val="24"/>
    </w:rPr>
  </w:style>
  <w:style w:type="character" w:customStyle="1" w:styleId="Nadpis8Char">
    <w:name w:val="Nadpis 8 Char"/>
    <w:basedOn w:val="Standardnpsmoodstavce"/>
    <w:link w:val="Nadpis8"/>
    <w:rsid w:val="008B2369"/>
    <w:rPr>
      <w:i/>
      <w:iCs/>
      <w:noProof/>
      <w:sz w:val="24"/>
      <w:szCs w:val="24"/>
    </w:rPr>
  </w:style>
  <w:style w:type="character" w:customStyle="1" w:styleId="Nadpis4Char">
    <w:name w:val="Nadpis 4 Char"/>
    <w:basedOn w:val="Standardnpsmoodstavce"/>
    <w:link w:val="Nadpis4"/>
    <w:rsid w:val="008B2369"/>
    <w:rPr>
      <w:b/>
      <w:bCs/>
      <w:noProof/>
      <w:sz w:val="28"/>
      <w:szCs w:val="28"/>
    </w:rPr>
  </w:style>
  <w:style w:type="paragraph" w:customStyle="1" w:styleId="Zkladntext20">
    <w:name w:val="Základní text2"/>
    <w:basedOn w:val="Normln"/>
    <w:rsid w:val="000478B6"/>
    <w:pPr>
      <w:widowControl/>
    </w:pPr>
    <w:rPr>
      <w:rFonts w:ascii="TimesNewRomanPS" w:eastAsiaTheme="minorHAnsi" w:hAnsi="TimesNewRomanPS"/>
      <w:szCs w:val="24"/>
    </w:rPr>
  </w:style>
  <w:style w:type="character" w:customStyle="1" w:styleId="small">
    <w:name w:val="small"/>
    <w:rsid w:val="00771B1F"/>
  </w:style>
  <w:style w:type="paragraph" w:styleId="Zkladntext-prvnodsazen">
    <w:name w:val="Body Text First Indent"/>
    <w:basedOn w:val="Zkladntext"/>
    <w:link w:val="Zkladntext-prvnodsazenChar"/>
    <w:rsid w:val="00210FDF"/>
    <w:pPr>
      <w:widowControl w:val="0"/>
      <w:tabs>
        <w:tab w:val="clear" w:pos="2835"/>
        <w:tab w:val="clear" w:pos="4820"/>
        <w:tab w:val="clear" w:pos="6804"/>
      </w:tabs>
      <w:spacing w:line="288" w:lineRule="auto"/>
      <w:ind w:firstLine="360"/>
      <w:jc w:val="left"/>
    </w:pPr>
    <w:rPr>
      <w:rFonts w:ascii="Arial" w:hAnsi="Arial"/>
      <w:noProof/>
    </w:rPr>
  </w:style>
  <w:style w:type="character" w:customStyle="1" w:styleId="ZkladntextChar">
    <w:name w:val="Základní text Char"/>
    <w:basedOn w:val="Standardnpsmoodstavce"/>
    <w:link w:val="Zkladntext"/>
    <w:rsid w:val="00210FDF"/>
    <w:rPr>
      <w:sz w:val="24"/>
    </w:rPr>
  </w:style>
  <w:style w:type="character" w:customStyle="1" w:styleId="Zkladntext-prvnodsazenChar">
    <w:name w:val="Základní text - první odsazený Char"/>
    <w:basedOn w:val="ZkladntextChar"/>
    <w:link w:val="Zkladntext-prvnodsazen"/>
    <w:rsid w:val="00210FDF"/>
    <w:rPr>
      <w:rFonts w:ascii="Arial" w:hAnsi="Arial"/>
      <w:noProof/>
      <w:sz w:val="24"/>
    </w:rPr>
  </w:style>
  <w:style w:type="paragraph" w:styleId="Seznam">
    <w:name w:val="List"/>
    <w:basedOn w:val="Normln"/>
    <w:rsid w:val="004F4759"/>
    <w:pPr>
      <w:widowControl/>
      <w:spacing w:line="240" w:lineRule="auto"/>
      <w:ind w:left="283" w:hanging="283"/>
    </w:pPr>
    <w:rPr>
      <w:sz w:val="22"/>
      <w:szCs w:val="24"/>
    </w:rPr>
  </w:style>
  <w:style w:type="paragraph" w:styleId="Seznam2">
    <w:name w:val="List 2"/>
    <w:basedOn w:val="Normln"/>
    <w:semiHidden/>
    <w:unhideWhenUsed/>
    <w:rsid w:val="003A4632"/>
    <w:pPr>
      <w:ind w:left="566" w:hanging="283"/>
      <w:contextualSpacing/>
    </w:pPr>
  </w:style>
  <w:style w:type="paragraph" w:customStyle="1" w:styleId="OdstavecSmlouvy">
    <w:name w:val="OdstavecSmlouvy"/>
    <w:basedOn w:val="Normln"/>
    <w:rsid w:val="003F7C5A"/>
    <w:pPr>
      <w:keepLines/>
      <w:widowControl/>
      <w:numPr>
        <w:numId w:val="24"/>
      </w:numPr>
      <w:tabs>
        <w:tab w:val="left" w:pos="426"/>
        <w:tab w:val="left" w:pos="1701"/>
      </w:tabs>
      <w:spacing w:after="120" w:line="240" w:lineRule="auto"/>
      <w:jc w:val="both"/>
    </w:pPr>
    <w:rPr>
      <w:rFonts w:ascii="Times New Roman" w:hAnsi="Times New Roman"/>
    </w:rPr>
  </w:style>
  <w:style w:type="character" w:customStyle="1" w:styleId="ZhlavChar">
    <w:name w:val="Záhlaví Char"/>
    <w:link w:val="Zhlav"/>
    <w:uiPriority w:val="99"/>
    <w:locked/>
    <w:rsid w:val="00035B1B"/>
    <w:rPr>
      <w:rFonts w:ascii="Arial" w:hAnsi="Arial"/>
      <w:noProof/>
      <w:sz w:val="24"/>
    </w:rPr>
  </w:style>
  <w:style w:type="character" w:customStyle="1" w:styleId="Nevyeenzmnka1">
    <w:name w:val="Nevyřešená zmínka1"/>
    <w:basedOn w:val="Standardnpsmoodstavce"/>
    <w:uiPriority w:val="99"/>
    <w:semiHidden/>
    <w:unhideWhenUsed/>
    <w:rsid w:val="00B0004B"/>
    <w:rPr>
      <w:color w:val="808080"/>
      <w:shd w:val="clear" w:color="auto" w:fill="E6E6E6"/>
    </w:rPr>
  </w:style>
  <w:style w:type="character" w:customStyle="1" w:styleId="Nevyeenzmnka2">
    <w:name w:val="Nevyřešená zmínka2"/>
    <w:basedOn w:val="Standardnpsmoodstavce"/>
    <w:uiPriority w:val="99"/>
    <w:semiHidden/>
    <w:unhideWhenUsed/>
    <w:rsid w:val="00C35964"/>
    <w:rPr>
      <w:color w:val="605E5C"/>
      <w:shd w:val="clear" w:color="auto" w:fill="E1DFDD"/>
    </w:rPr>
  </w:style>
  <w:style w:type="paragraph" w:customStyle="1" w:styleId="Tunvlevo">
    <w:name w:val="Tučné vlevo"/>
    <w:basedOn w:val="Normln"/>
    <w:link w:val="TunvlevoChar"/>
    <w:autoRedefine/>
    <w:uiPriority w:val="99"/>
    <w:rsid w:val="00C3156A"/>
    <w:pPr>
      <w:widowControl/>
      <w:spacing w:after="60" w:line="280" w:lineRule="atLeast"/>
      <w:jc w:val="center"/>
    </w:pPr>
    <w:rPr>
      <w:b/>
      <w:sz w:val="20"/>
    </w:rPr>
  </w:style>
  <w:style w:type="character" w:customStyle="1" w:styleId="TunvlevoChar">
    <w:name w:val="Tučné vlevo Char"/>
    <w:link w:val="Tunvlevo"/>
    <w:uiPriority w:val="99"/>
    <w:locked/>
    <w:rsid w:val="00C3156A"/>
    <w:rPr>
      <w:rFonts w:ascii="Arial" w:hAnsi="Arial"/>
      <w:b/>
    </w:rPr>
  </w:style>
  <w:style w:type="character" w:customStyle="1" w:styleId="OdstavecseseznamemChar">
    <w:name w:val="Odstavec se seznamem Char"/>
    <w:aliases w:val="List Paragraph (Czech Tourism) Char,Odstavec cíl se seznamem Char,Odstavec_muj Char,A-Odrážky1 Char,Nad Char,_Odstavec se seznamem Char,Odstavec_muj1 Char,Odstavec_muj2 Char,Odstavec_muj3 Char,Nad1 Char,Odstavec_muj4 Char"/>
    <w:basedOn w:val="Standardnpsmoodstavce"/>
    <w:link w:val="Odstavecseseznamem"/>
    <w:uiPriority w:val="34"/>
    <w:qFormat/>
    <w:locked/>
    <w:rsid w:val="000E5461"/>
    <w:rPr>
      <w:rFonts w:ascii="Calibri" w:eastAsia="Calibri" w:hAnsi="Calibri"/>
      <w:sz w:val="22"/>
      <w:szCs w:val="22"/>
    </w:rPr>
  </w:style>
  <w:style w:type="character" w:customStyle="1" w:styleId="ZpatChar">
    <w:name w:val="Zápatí Char"/>
    <w:basedOn w:val="Standardnpsmoodstavce"/>
    <w:link w:val="Zpat"/>
    <w:uiPriority w:val="99"/>
    <w:rsid w:val="00AB5644"/>
    <w:rPr>
      <w:rFonts w:ascii="Arial" w:hAnsi="Arial"/>
      <w:noProof/>
      <w:sz w:val="24"/>
    </w:rPr>
  </w:style>
  <w:style w:type="character" w:styleId="Nevyeenzmnka">
    <w:name w:val="Unresolved Mention"/>
    <w:basedOn w:val="Standardnpsmoodstavce"/>
    <w:uiPriority w:val="99"/>
    <w:semiHidden/>
    <w:unhideWhenUsed/>
    <w:rsid w:val="00056606"/>
    <w:rPr>
      <w:color w:val="605E5C"/>
      <w:shd w:val="clear" w:color="auto" w:fill="E1DFDD"/>
    </w:rPr>
  </w:style>
  <w:style w:type="paragraph" w:customStyle="1" w:styleId="isselectedend">
    <w:name w:val="isselectedend"/>
    <w:basedOn w:val="Normln"/>
    <w:rsid w:val="00D4235B"/>
    <w:pPr>
      <w:widowControl/>
      <w:spacing w:before="100" w:beforeAutospacing="1" w:after="100" w:afterAutospacing="1" w:line="240" w:lineRule="auto"/>
    </w:pPr>
    <w:rPr>
      <w:rFonts w:ascii="Times New Roman" w:hAnsi="Times New Roman"/>
      <w:szCs w:val="24"/>
    </w:rPr>
  </w:style>
  <w:style w:type="paragraph" w:styleId="Normlnweb">
    <w:name w:val="Normal (Web)"/>
    <w:basedOn w:val="Normln"/>
    <w:uiPriority w:val="99"/>
    <w:semiHidden/>
    <w:unhideWhenUsed/>
    <w:rsid w:val="00D4235B"/>
    <w:pPr>
      <w:widowControl/>
      <w:spacing w:before="100" w:beforeAutospacing="1" w:after="100" w:afterAutospacing="1" w:line="240" w:lineRule="auto"/>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9522">
      <w:bodyDiv w:val="1"/>
      <w:marLeft w:val="0"/>
      <w:marRight w:val="0"/>
      <w:marTop w:val="0"/>
      <w:marBottom w:val="0"/>
      <w:divBdr>
        <w:top w:val="none" w:sz="0" w:space="0" w:color="auto"/>
        <w:left w:val="none" w:sz="0" w:space="0" w:color="auto"/>
        <w:bottom w:val="none" w:sz="0" w:space="0" w:color="auto"/>
        <w:right w:val="none" w:sz="0" w:space="0" w:color="auto"/>
      </w:divBdr>
    </w:div>
    <w:div w:id="18316363">
      <w:bodyDiv w:val="1"/>
      <w:marLeft w:val="0"/>
      <w:marRight w:val="0"/>
      <w:marTop w:val="0"/>
      <w:marBottom w:val="0"/>
      <w:divBdr>
        <w:top w:val="none" w:sz="0" w:space="0" w:color="auto"/>
        <w:left w:val="none" w:sz="0" w:space="0" w:color="auto"/>
        <w:bottom w:val="none" w:sz="0" w:space="0" w:color="auto"/>
        <w:right w:val="none" w:sz="0" w:space="0" w:color="auto"/>
      </w:divBdr>
    </w:div>
    <w:div w:id="25833877">
      <w:bodyDiv w:val="1"/>
      <w:marLeft w:val="0"/>
      <w:marRight w:val="0"/>
      <w:marTop w:val="0"/>
      <w:marBottom w:val="0"/>
      <w:divBdr>
        <w:top w:val="none" w:sz="0" w:space="0" w:color="auto"/>
        <w:left w:val="none" w:sz="0" w:space="0" w:color="auto"/>
        <w:bottom w:val="none" w:sz="0" w:space="0" w:color="auto"/>
        <w:right w:val="none" w:sz="0" w:space="0" w:color="auto"/>
      </w:divBdr>
    </w:div>
    <w:div w:id="32505898">
      <w:bodyDiv w:val="1"/>
      <w:marLeft w:val="0"/>
      <w:marRight w:val="0"/>
      <w:marTop w:val="0"/>
      <w:marBottom w:val="0"/>
      <w:divBdr>
        <w:top w:val="none" w:sz="0" w:space="0" w:color="auto"/>
        <w:left w:val="none" w:sz="0" w:space="0" w:color="auto"/>
        <w:bottom w:val="none" w:sz="0" w:space="0" w:color="auto"/>
        <w:right w:val="none" w:sz="0" w:space="0" w:color="auto"/>
      </w:divBdr>
    </w:div>
    <w:div w:id="41946112">
      <w:bodyDiv w:val="1"/>
      <w:marLeft w:val="0"/>
      <w:marRight w:val="0"/>
      <w:marTop w:val="0"/>
      <w:marBottom w:val="0"/>
      <w:divBdr>
        <w:top w:val="none" w:sz="0" w:space="0" w:color="auto"/>
        <w:left w:val="none" w:sz="0" w:space="0" w:color="auto"/>
        <w:bottom w:val="none" w:sz="0" w:space="0" w:color="auto"/>
        <w:right w:val="none" w:sz="0" w:space="0" w:color="auto"/>
      </w:divBdr>
    </w:div>
    <w:div w:id="49577474">
      <w:bodyDiv w:val="1"/>
      <w:marLeft w:val="0"/>
      <w:marRight w:val="0"/>
      <w:marTop w:val="0"/>
      <w:marBottom w:val="0"/>
      <w:divBdr>
        <w:top w:val="none" w:sz="0" w:space="0" w:color="auto"/>
        <w:left w:val="none" w:sz="0" w:space="0" w:color="auto"/>
        <w:bottom w:val="none" w:sz="0" w:space="0" w:color="auto"/>
        <w:right w:val="none" w:sz="0" w:space="0" w:color="auto"/>
      </w:divBdr>
    </w:div>
    <w:div w:id="50732038">
      <w:bodyDiv w:val="1"/>
      <w:marLeft w:val="0"/>
      <w:marRight w:val="0"/>
      <w:marTop w:val="0"/>
      <w:marBottom w:val="0"/>
      <w:divBdr>
        <w:top w:val="none" w:sz="0" w:space="0" w:color="auto"/>
        <w:left w:val="none" w:sz="0" w:space="0" w:color="auto"/>
        <w:bottom w:val="none" w:sz="0" w:space="0" w:color="auto"/>
        <w:right w:val="none" w:sz="0" w:space="0" w:color="auto"/>
      </w:divBdr>
    </w:div>
    <w:div w:id="54856929">
      <w:bodyDiv w:val="1"/>
      <w:marLeft w:val="0"/>
      <w:marRight w:val="0"/>
      <w:marTop w:val="0"/>
      <w:marBottom w:val="0"/>
      <w:divBdr>
        <w:top w:val="none" w:sz="0" w:space="0" w:color="auto"/>
        <w:left w:val="none" w:sz="0" w:space="0" w:color="auto"/>
        <w:bottom w:val="none" w:sz="0" w:space="0" w:color="auto"/>
        <w:right w:val="none" w:sz="0" w:space="0" w:color="auto"/>
      </w:divBdr>
    </w:div>
    <w:div w:id="63112125">
      <w:bodyDiv w:val="1"/>
      <w:marLeft w:val="0"/>
      <w:marRight w:val="0"/>
      <w:marTop w:val="0"/>
      <w:marBottom w:val="0"/>
      <w:divBdr>
        <w:top w:val="none" w:sz="0" w:space="0" w:color="auto"/>
        <w:left w:val="none" w:sz="0" w:space="0" w:color="auto"/>
        <w:bottom w:val="none" w:sz="0" w:space="0" w:color="auto"/>
        <w:right w:val="none" w:sz="0" w:space="0" w:color="auto"/>
      </w:divBdr>
    </w:div>
    <w:div w:id="63839402">
      <w:bodyDiv w:val="1"/>
      <w:marLeft w:val="0"/>
      <w:marRight w:val="0"/>
      <w:marTop w:val="0"/>
      <w:marBottom w:val="0"/>
      <w:divBdr>
        <w:top w:val="none" w:sz="0" w:space="0" w:color="auto"/>
        <w:left w:val="none" w:sz="0" w:space="0" w:color="auto"/>
        <w:bottom w:val="none" w:sz="0" w:space="0" w:color="auto"/>
        <w:right w:val="none" w:sz="0" w:space="0" w:color="auto"/>
      </w:divBdr>
    </w:div>
    <w:div w:id="78526182">
      <w:bodyDiv w:val="1"/>
      <w:marLeft w:val="0"/>
      <w:marRight w:val="0"/>
      <w:marTop w:val="0"/>
      <w:marBottom w:val="0"/>
      <w:divBdr>
        <w:top w:val="none" w:sz="0" w:space="0" w:color="auto"/>
        <w:left w:val="none" w:sz="0" w:space="0" w:color="auto"/>
        <w:bottom w:val="none" w:sz="0" w:space="0" w:color="auto"/>
        <w:right w:val="none" w:sz="0" w:space="0" w:color="auto"/>
      </w:divBdr>
    </w:div>
    <w:div w:id="101077487">
      <w:bodyDiv w:val="1"/>
      <w:marLeft w:val="0"/>
      <w:marRight w:val="0"/>
      <w:marTop w:val="0"/>
      <w:marBottom w:val="0"/>
      <w:divBdr>
        <w:top w:val="none" w:sz="0" w:space="0" w:color="auto"/>
        <w:left w:val="none" w:sz="0" w:space="0" w:color="auto"/>
        <w:bottom w:val="none" w:sz="0" w:space="0" w:color="auto"/>
        <w:right w:val="none" w:sz="0" w:space="0" w:color="auto"/>
      </w:divBdr>
    </w:div>
    <w:div w:id="102041999">
      <w:bodyDiv w:val="1"/>
      <w:marLeft w:val="0"/>
      <w:marRight w:val="0"/>
      <w:marTop w:val="0"/>
      <w:marBottom w:val="0"/>
      <w:divBdr>
        <w:top w:val="none" w:sz="0" w:space="0" w:color="auto"/>
        <w:left w:val="none" w:sz="0" w:space="0" w:color="auto"/>
        <w:bottom w:val="none" w:sz="0" w:space="0" w:color="auto"/>
        <w:right w:val="none" w:sz="0" w:space="0" w:color="auto"/>
      </w:divBdr>
    </w:div>
    <w:div w:id="119882028">
      <w:bodyDiv w:val="1"/>
      <w:marLeft w:val="0"/>
      <w:marRight w:val="0"/>
      <w:marTop w:val="0"/>
      <w:marBottom w:val="0"/>
      <w:divBdr>
        <w:top w:val="none" w:sz="0" w:space="0" w:color="auto"/>
        <w:left w:val="none" w:sz="0" w:space="0" w:color="auto"/>
        <w:bottom w:val="none" w:sz="0" w:space="0" w:color="auto"/>
        <w:right w:val="none" w:sz="0" w:space="0" w:color="auto"/>
      </w:divBdr>
    </w:div>
    <w:div w:id="125051178">
      <w:bodyDiv w:val="1"/>
      <w:marLeft w:val="0"/>
      <w:marRight w:val="0"/>
      <w:marTop w:val="0"/>
      <w:marBottom w:val="0"/>
      <w:divBdr>
        <w:top w:val="none" w:sz="0" w:space="0" w:color="auto"/>
        <w:left w:val="none" w:sz="0" w:space="0" w:color="auto"/>
        <w:bottom w:val="none" w:sz="0" w:space="0" w:color="auto"/>
        <w:right w:val="none" w:sz="0" w:space="0" w:color="auto"/>
      </w:divBdr>
    </w:div>
    <w:div w:id="128593475">
      <w:bodyDiv w:val="1"/>
      <w:marLeft w:val="0"/>
      <w:marRight w:val="0"/>
      <w:marTop w:val="0"/>
      <w:marBottom w:val="0"/>
      <w:divBdr>
        <w:top w:val="none" w:sz="0" w:space="0" w:color="auto"/>
        <w:left w:val="none" w:sz="0" w:space="0" w:color="auto"/>
        <w:bottom w:val="none" w:sz="0" w:space="0" w:color="auto"/>
        <w:right w:val="none" w:sz="0" w:space="0" w:color="auto"/>
      </w:divBdr>
    </w:div>
    <w:div w:id="131410394">
      <w:bodyDiv w:val="1"/>
      <w:marLeft w:val="0"/>
      <w:marRight w:val="0"/>
      <w:marTop w:val="0"/>
      <w:marBottom w:val="0"/>
      <w:divBdr>
        <w:top w:val="none" w:sz="0" w:space="0" w:color="auto"/>
        <w:left w:val="none" w:sz="0" w:space="0" w:color="auto"/>
        <w:bottom w:val="none" w:sz="0" w:space="0" w:color="auto"/>
        <w:right w:val="none" w:sz="0" w:space="0" w:color="auto"/>
      </w:divBdr>
    </w:div>
    <w:div w:id="133566953">
      <w:bodyDiv w:val="1"/>
      <w:marLeft w:val="0"/>
      <w:marRight w:val="0"/>
      <w:marTop w:val="0"/>
      <w:marBottom w:val="0"/>
      <w:divBdr>
        <w:top w:val="none" w:sz="0" w:space="0" w:color="auto"/>
        <w:left w:val="none" w:sz="0" w:space="0" w:color="auto"/>
        <w:bottom w:val="none" w:sz="0" w:space="0" w:color="auto"/>
        <w:right w:val="none" w:sz="0" w:space="0" w:color="auto"/>
      </w:divBdr>
    </w:div>
    <w:div w:id="147986718">
      <w:bodyDiv w:val="1"/>
      <w:marLeft w:val="0"/>
      <w:marRight w:val="0"/>
      <w:marTop w:val="0"/>
      <w:marBottom w:val="0"/>
      <w:divBdr>
        <w:top w:val="none" w:sz="0" w:space="0" w:color="auto"/>
        <w:left w:val="none" w:sz="0" w:space="0" w:color="auto"/>
        <w:bottom w:val="none" w:sz="0" w:space="0" w:color="auto"/>
        <w:right w:val="none" w:sz="0" w:space="0" w:color="auto"/>
      </w:divBdr>
    </w:div>
    <w:div w:id="159740746">
      <w:bodyDiv w:val="1"/>
      <w:marLeft w:val="0"/>
      <w:marRight w:val="0"/>
      <w:marTop w:val="0"/>
      <w:marBottom w:val="0"/>
      <w:divBdr>
        <w:top w:val="none" w:sz="0" w:space="0" w:color="auto"/>
        <w:left w:val="none" w:sz="0" w:space="0" w:color="auto"/>
        <w:bottom w:val="none" w:sz="0" w:space="0" w:color="auto"/>
        <w:right w:val="none" w:sz="0" w:space="0" w:color="auto"/>
      </w:divBdr>
    </w:div>
    <w:div w:id="177042271">
      <w:bodyDiv w:val="1"/>
      <w:marLeft w:val="0"/>
      <w:marRight w:val="0"/>
      <w:marTop w:val="0"/>
      <w:marBottom w:val="0"/>
      <w:divBdr>
        <w:top w:val="none" w:sz="0" w:space="0" w:color="auto"/>
        <w:left w:val="none" w:sz="0" w:space="0" w:color="auto"/>
        <w:bottom w:val="none" w:sz="0" w:space="0" w:color="auto"/>
        <w:right w:val="none" w:sz="0" w:space="0" w:color="auto"/>
      </w:divBdr>
    </w:div>
    <w:div w:id="178586008">
      <w:bodyDiv w:val="1"/>
      <w:marLeft w:val="0"/>
      <w:marRight w:val="0"/>
      <w:marTop w:val="0"/>
      <w:marBottom w:val="0"/>
      <w:divBdr>
        <w:top w:val="none" w:sz="0" w:space="0" w:color="auto"/>
        <w:left w:val="none" w:sz="0" w:space="0" w:color="auto"/>
        <w:bottom w:val="none" w:sz="0" w:space="0" w:color="auto"/>
        <w:right w:val="none" w:sz="0" w:space="0" w:color="auto"/>
      </w:divBdr>
    </w:div>
    <w:div w:id="189612591">
      <w:bodyDiv w:val="1"/>
      <w:marLeft w:val="0"/>
      <w:marRight w:val="0"/>
      <w:marTop w:val="0"/>
      <w:marBottom w:val="0"/>
      <w:divBdr>
        <w:top w:val="none" w:sz="0" w:space="0" w:color="auto"/>
        <w:left w:val="none" w:sz="0" w:space="0" w:color="auto"/>
        <w:bottom w:val="none" w:sz="0" w:space="0" w:color="auto"/>
        <w:right w:val="none" w:sz="0" w:space="0" w:color="auto"/>
      </w:divBdr>
    </w:div>
    <w:div w:id="193076301">
      <w:bodyDiv w:val="1"/>
      <w:marLeft w:val="0"/>
      <w:marRight w:val="0"/>
      <w:marTop w:val="0"/>
      <w:marBottom w:val="0"/>
      <w:divBdr>
        <w:top w:val="none" w:sz="0" w:space="0" w:color="auto"/>
        <w:left w:val="none" w:sz="0" w:space="0" w:color="auto"/>
        <w:bottom w:val="none" w:sz="0" w:space="0" w:color="auto"/>
        <w:right w:val="none" w:sz="0" w:space="0" w:color="auto"/>
      </w:divBdr>
    </w:div>
    <w:div w:id="194077268">
      <w:bodyDiv w:val="1"/>
      <w:marLeft w:val="0"/>
      <w:marRight w:val="0"/>
      <w:marTop w:val="0"/>
      <w:marBottom w:val="0"/>
      <w:divBdr>
        <w:top w:val="none" w:sz="0" w:space="0" w:color="auto"/>
        <w:left w:val="none" w:sz="0" w:space="0" w:color="auto"/>
        <w:bottom w:val="none" w:sz="0" w:space="0" w:color="auto"/>
        <w:right w:val="none" w:sz="0" w:space="0" w:color="auto"/>
      </w:divBdr>
    </w:div>
    <w:div w:id="199516473">
      <w:bodyDiv w:val="1"/>
      <w:marLeft w:val="0"/>
      <w:marRight w:val="0"/>
      <w:marTop w:val="0"/>
      <w:marBottom w:val="0"/>
      <w:divBdr>
        <w:top w:val="none" w:sz="0" w:space="0" w:color="auto"/>
        <w:left w:val="none" w:sz="0" w:space="0" w:color="auto"/>
        <w:bottom w:val="none" w:sz="0" w:space="0" w:color="auto"/>
        <w:right w:val="none" w:sz="0" w:space="0" w:color="auto"/>
      </w:divBdr>
    </w:div>
    <w:div w:id="200022328">
      <w:bodyDiv w:val="1"/>
      <w:marLeft w:val="0"/>
      <w:marRight w:val="0"/>
      <w:marTop w:val="0"/>
      <w:marBottom w:val="0"/>
      <w:divBdr>
        <w:top w:val="none" w:sz="0" w:space="0" w:color="auto"/>
        <w:left w:val="none" w:sz="0" w:space="0" w:color="auto"/>
        <w:bottom w:val="none" w:sz="0" w:space="0" w:color="auto"/>
        <w:right w:val="none" w:sz="0" w:space="0" w:color="auto"/>
      </w:divBdr>
    </w:div>
    <w:div w:id="207180290">
      <w:bodyDiv w:val="1"/>
      <w:marLeft w:val="0"/>
      <w:marRight w:val="0"/>
      <w:marTop w:val="0"/>
      <w:marBottom w:val="0"/>
      <w:divBdr>
        <w:top w:val="none" w:sz="0" w:space="0" w:color="auto"/>
        <w:left w:val="none" w:sz="0" w:space="0" w:color="auto"/>
        <w:bottom w:val="none" w:sz="0" w:space="0" w:color="auto"/>
        <w:right w:val="none" w:sz="0" w:space="0" w:color="auto"/>
      </w:divBdr>
    </w:div>
    <w:div w:id="209615745">
      <w:bodyDiv w:val="1"/>
      <w:marLeft w:val="0"/>
      <w:marRight w:val="0"/>
      <w:marTop w:val="0"/>
      <w:marBottom w:val="0"/>
      <w:divBdr>
        <w:top w:val="none" w:sz="0" w:space="0" w:color="auto"/>
        <w:left w:val="none" w:sz="0" w:space="0" w:color="auto"/>
        <w:bottom w:val="none" w:sz="0" w:space="0" w:color="auto"/>
        <w:right w:val="none" w:sz="0" w:space="0" w:color="auto"/>
      </w:divBdr>
    </w:div>
    <w:div w:id="223370171">
      <w:bodyDiv w:val="1"/>
      <w:marLeft w:val="0"/>
      <w:marRight w:val="0"/>
      <w:marTop w:val="0"/>
      <w:marBottom w:val="0"/>
      <w:divBdr>
        <w:top w:val="none" w:sz="0" w:space="0" w:color="auto"/>
        <w:left w:val="none" w:sz="0" w:space="0" w:color="auto"/>
        <w:bottom w:val="none" w:sz="0" w:space="0" w:color="auto"/>
        <w:right w:val="none" w:sz="0" w:space="0" w:color="auto"/>
      </w:divBdr>
    </w:div>
    <w:div w:id="224605838">
      <w:bodyDiv w:val="1"/>
      <w:marLeft w:val="0"/>
      <w:marRight w:val="0"/>
      <w:marTop w:val="0"/>
      <w:marBottom w:val="0"/>
      <w:divBdr>
        <w:top w:val="none" w:sz="0" w:space="0" w:color="auto"/>
        <w:left w:val="none" w:sz="0" w:space="0" w:color="auto"/>
        <w:bottom w:val="none" w:sz="0" w:space="0" w:color="auto"/>
        <w:right w:val="none" w:sz="0" w:space="0" w:color="auto"/>
      </w:divBdr>
    </w:div>
    <w:div w:id="227959543">
      <w:bodyDiv w:val="1"/>
      <w:marLeft w:val="0"/>
      <w:marRight w:val="0"/>
      <w:marTop w:val="0"/>
      <w:marBottom w:val="0"/>
      <w:divBdr>
        <w:top w:val="none" w:sz="0" w:space="0" w:color="auto"/>
        <w:left w:val="none" w:sz="0" w:space="0" w:color="auto"/>
        <w:bottom w:val="none" w:sz="0" w:space="0" w:color="auto"/>
        <w:right w:val="none" w:sz="0" w:space="0" w:color="auto"/>
      </w:divBdr>
    </w:div>
    <w:div w:id="228926897">
      <w:bodyDiv w:val="1"/>
      <w:marLeft w:val="0"/>
      <w:marRight w:val="0"/>
      <w:marTop w:val="0"/>
      <w:marBottom w:val="0"/>
      <w:divBdr>
        <w:top w:val="none" w:sz="0" w:space="0" w:color="auto"/>
        <w:left w:val="none" w:sz="0" w:space="0" w:color="auto"/>
        <w:bottom w:val="none" w:sz="0" w:space="0" w:color="auto"/>
        <w:right w:val="none" w:sz="0" w:space="0" w:color="auto"/>
      </w:divBdr>
    </w:div>
    <w:div w:id="231545737">
      <w:bodyDiv w:val="1"/>
      <w:marLeft w:val="0"/>
      <w:marRight w:val="0"/>
      <w:marTop w:val="0"/>
      <w:marBottom w:val="0"/>
      <w:divBdr>
        <w:top w:val="none" w:sz="0" w:space="0" w:color="auto"/>
        <w:left w:val="none" w:sz="0" w:space="0" w:color="auto"/>
        <w:bottom w:val="none" w:sz="0" w:space="0" w:color="auto"/>
        <w:right w:val="none" w:sz="0" w:space="0" w:color="auto"/>
      </w:divBdr>
    </w:div>
    <w:div w:id="232202283">
      <w:bodyDiv w:val="1"/>
      <w:marLeft w:val="0"/>
      <w:marRight w:val="0"/>
      <w:marTop w:val="0"/>
      <w:marBottom w:val="0"/>
      <w:divBdr>
        <w:top w:val="none" w:sz="0" w:space="0" w:color="auto"/>
        <w:left w:val="none" w:sz="0" w:space="0" w:color="auto"/>
        <w:bottom w:val="none" w:sz="0" w:space="0" w:color="auto"/>
        <w:right w:val="none" w:sz="0" w:space="0" w:color="auto"/>
      </w:divBdr>
    </w:div>
    <w:div w:id="237252506">
      <w:bodyDiv w:val="1"/>
      <w:marLeft w:val="0"/>
      <w:marRight w:val="0"/>
      <w:marTop w:val="0"/>
      <w:marBottom w:val="0"/>
      <w:divBdr>
        <w:top w:val="none" w:sz="0" w:space="0" w:color="auto"/>
        <w:left w:val="none" w:sz="0" w:space="0" w:color="auto"/>
        <w:bottom w:val="none" w:sz="0" w:space="0" w:color="auto"/>
        <w:right w:val="none" w:sz="0" w:space="0" w:color="auto"/>
      </w:divBdr>
    </w:div>
    <w:div w:id="251135106">
      <w:bodyDiv w:val="1"/>
      <w:marLeft w:val="0"/>
      <w:marRight w:val="0"/>
      <w:marTop w:val="0"/>
      <w:marBottom w:val="0"/>
      <w:divBdr>
        <w:top w:val="none" w:sz="0" w:space="0" w:color="auto"/>
        <w:left w:val="none" w:sz="0" w:space="0" w:color="auto"/>
        <w:bottom w:val="none" w:sz="0" w:space="0" w:color="auto"/>
        <w:right w:val="none" w:sz="0" w:space="0" w:color="auto"/>
      </w:divBdr>
    </w:div>
    <w:div w:id="254560195">
      <w:bodyDiv w:val="1"/>
      <w:marLeft w:val="0"/>
      <w:marRight w:val="0"/>
      <w:marTop w:val="0"/>
      <w:marBottom w:val="0"/>
      <w:divBdr>
        <w:top w:val="none" w:sz="0" w:space="0" w:color="auto"/>
        <w:left w:val="none" w:sz="0" w:space="0" w:color="auto"/>
        <w:bottom w:val="none" w:sz="0" w:space="0" w:color="auto"/>
        <w:right w:val="none" w:sz="0" w:space="0" w:color="auto"/>
      </w:divBdr>
    </w:div>
    <w:div w:id="255293100">
      <w:bodyDiv w:val="1"/>
      <w:marLeft w:val="0"/>
      <w:marRight w:val="0"/>
      <w:marTop w:val="0"/>
      <w:marBottom w:val="0"/>
      <w:divBdr>
        <w:top w:val="none" w:sz="0" w:space="0" w:color="auto"/>
        <w:left w:val="none" w:sz="0" w:space="0" w:color="auto"/>
        <w:bottom w:val="none" w:sz="0" w:space="0" w:color="auto"/>
        <w:right w:val="none" w:sz="0" w:space="0" w:color="auto"/>
      </w:divBdr>
    </w:div>
    <w:div w:id="265431830">
      <w:bodyDiv w:val="1"/>
      <w:marLeft w:val="0"/>
      <w:marRight w:val="0"/>
      <w:marTop w:val="0"/>
      <w:marBottom w:val="0"/>
      <w:divBdr>
        <w:top w:val="none" w:sz="0" w:space="0" w:color="auto"/>
        <w:left w:val="none" w:sz="0" w:space="0" w:color="auto"/>
        <w:bottom w:val="none" w:sz="0" w:space="0" w:color="auto"/>
        <w:right w:val="none" w:sz="0" w:space="0" w:color="auto"/>
      </w:divBdr>
    </w:div>
    <w:div w:id="294604212">
      <w:bodyDiv w:val="1"/>
      <w:marLeft w:val="0"/>
      <w:marRight w:val="0"/>
      <w:marTop w:val="0"/>
      <w:marBottom w:val="0"/>
      <w:divBdr>
        <w:top w:val="none" w:sz="0" w:space="0" w:color="auto"/>
        <w:left w:val="none" w:sz="0" w:space="0" w:color="auto"/>
        <w:bottom w:val="none" w:sz="0" w:space="0" w:color="auto"/>
        <w:right w:val="none" w:sz="0" w:space="0" w:color="auto"/>
      </w:divBdr>
    </w:div>
    <w:div w:id="296687294">
      <w:bodyDiv w:val="1"/>
      <w:marLeft w:val="0"/>
      <w:marRight w:val="0"/>
      <w:marTop w:val="0"/>
      <w:marBottom w:val="0"/>
      <w:divBdr>
        <w:top w:val="none" w:sz="0" w:space="0" w:color="auto"/>
        <w:left w:val="none" w:sz="0" w:space="0" w:color="auto"/>
        <w:bottom w:val="none" w:sz="0" w:space="0" w:color="auto"/>
        <w:right w:val="none" w:sz="0" w:space="0" w:color="auto"/>
      </w:divBdr>
    </w:div>
    <w:div w:id="314333125">
      <w:bodyDiv w:val="1"/>
      <w:marLeft w:val="0"/>
      <w:marRight w:val="0"/>
      <w:marTop w:val="0"/>
      <w:marBottom w:val="0"/>
      <w:divBdr>
        <w:top w:val="none" w:sz="0" w:space="0" w:color="auto"/>
        <w:left w:val="none" w:sz="0" w:space="0" w:color="auto"/>
        <w:bottom w:val="none" w:sz="0" w:space="0" w:color="auto"/>
        <w:right w:val="none" w:sz="0" w:space="0" w:color="auto"/>
      </w:divBdr>
    </w:div>
    <w:div w:id="319627104">
      <w:bodyDiv w:val="1"/>
      <w:marLeft w:val="0"/>
      <w:marRight w:val="0"/>
      <w:marTop w:val="0"/>
      <w:marBottom w:val="0"/>
      <w:divBdr>
        <w:top w:val="none" w:sz="0" w:space="0" w:color="auto"/>
        <w:left w:val="none" w:sz="0" w:space="0" w:color="auto"/>
        <w:bottom w:val="none" w:sz="0" w:space="0" w:color="auto"/>
        <w:right w:val="none" w:sz="0" w:space="0" w:color="auto"/>
      </w:divBdr>
    </w:div>
    <w:div w:id="322124998">
      <w:bodyDiv w:val="1"/>
      <w:marLeft w:val="0"/>
      <w:marRight w:val="0"/>
      <w:marTop w:val="0"/>
      <w:marBottom w:val="0"/>
      <w:divBdr>
        <w:top w:val="none" w:sz="0" w:space="0" w:color="auto"/>
        <w:left w:val="none" w:sz="0" w:space="0" w:color="auto"/>
        <w:bottom w:val="none" w:sz="0" w:space="0" w:color="auto"/>
        <w:right w:val="none" w:sz="0" w:space="0" w:color="auto"/>
      </w:divBdr>
    </w:div>
    <w:div w:id="325327525">
      <w:bodyDiv w:val="1"/>
      <w:marLeft w:val="0"/>
      <w:marRight w:val="0"/>
      <w:marTop w:val="0"/>
      <w:marBottom w:val="0"/>
      <w:divBdr>
        <w:top w:val="none" w:sz="0" w:space="0" w:color="auto"/>
        <w:left w:val="none" w:sz="0" w:space="0" w:color="auto"/>
        <w:bottom w:val="none" w:sz="0" w:space="0" w:color="auto"/>
        <w:right w:val="none" w:sz="0" w:space="0" w:color="auto"/>
      </w:divBdr>
    </w:div>
    <w:div w:id="329842798">
      <w:bodyDiv w:val="1"/>
      <w:marLeft w:val="0"/>
      <w:marRight w:val="0"/>
      <w:marTop w:val="0"/>
      <w:marBottom w:val="0"/>
      <w:divBdr>
        <w:top w:val="none" w:sz="0" w:space="0" w:color="auto"/>
        <w:left w:val="none" w:sz="0" w:space="0" w:color="auto"/>
        <w:bottom w:val="none" w:sz="0" w:space="0" w:color="auto"/>
        <w:right w:val="none" w:sz="0" w:space="0" w:color="auto"/>
      </w:divBdr>
    </w:div>
    <w:div w:id="361243780">
      <w:bodyDiv w:val="1"/>
      <w:marLeft w:val="0"/>
      <w:marRight w:val="0"/>
      <w:marTop w:val="0"/>
      <w:marBottom w:val="0"/>
      <w:divBdr>
        <w:top w:val="none" w:sz="0" w:space="0" w:color="auto"/>
        <w:left w:val="none" w:sz="0" w:space="0" w:color="auto"/>
        <w:bottom w:val="none" w:sz="0" w:space="0" w:color="auto"/>
        <w:right w:val="none" w:sz="0" w:space="0" w:color="auto"/>
      </w:divBdr>
    </w:div>
    <w:div w:id="365719050">
      <w:bodyDiv w:val="1"/>
      <w:marLeft w:val="0"/>
      <w:marRight w:val="0"/>
      <w:marTop w:val="0"/>
      <w:marBottom w:val="0"/>
      <w:divBdr>
        <w:top w:val="none" w:sz="0" w:space="0" w:color="auto"/>
        <w:left w:val="none" w:sz="0" w:space="0" w:color="auto"/>
        <w:bottom w:val="none" w:sz="0" w:space="0" w:color="auto"/>
        <w:right w:val="none" w:sz="0" w:space="0" w:color="auto"/>
      </w:divBdr>
    </w:div>
    <w:div w:id="376323870">
      <w:bodyDiv w:val="1"/>
      <w:marLeft w:val="0"/>
      <w:marRight w:val="0"/>
      <w:marTop w:val="0"/>
      <w:marBottom w:val="0"/>
      <w:divBdr>
        <w:top w:val="none" w:sz="0" w:space="0" w:color="auto"/>
        <w:left w:val="none" w:sz="0" w:space="0" w:color="auto"/>
        <w:bottom w:val="none" w:sz="0" w:space="0" w:color="auto"/>
        <w:right w:val="none" w:sz="0" w:space="0" w:color="auto"/>
      </w:divBdr>
    </w:div>
    <w:div w:id="382096493">
      <w:bodyDiv w:val="1"/>
      <w:marLeft w:val="0"/>
      <w:marRight w:val="0"/>
      <w:marTop w:val="0"/>
      <w:marBottom w:val="0"/>
      <w:divBdr>
        <w:top w:val="none" w:sz="0" w:space="0" w:color="auto"/>
        <w:left w:val="none" w:sz="0" w:space="0" w:color="auto"/>
        <w:bottom w:val="none" w:sz="0" w:space="0" w:color="auto"/>
        <w:right w:val="none" w:sz="0" w:space="0" w:color="auto"/>
      </w:divBdr>
    </w:div>
    <w:div w:id="399792339">
      <w:bodyDiv w:val="1"/>
      <w:marLeft w:val="0"/>
      <w:marRight w:val="0"/>
      <w:marTop w:val="0"/>
      <w:marBottom w:val="0"/>
      <w:divBdr>
        <w:top w:val="none" w:sz="0" w:space="0" w:color="auto"/>
        <w:left w:val="none" w:sz="0" w:space="0" w:color="auto"/>
        <w:bottom w:val="none" w:sz="0" w:space="0" w:color="auto"/>
        <w:right w:val="none" w:sz="0" w:space="0" w:color="auto"/>
      </w:divBdr>
    </w:div>
    <w:div w:id="415176261">
      <w:bodyDiv w:val="1"/>
      <w:marLeft w:val="0"/>
      <w:marRight w:val="0"/>
      <w:marTop w:val="0"/>
      <w:marBottom w:val="0"/>
      <w:divBdr>
        <w:top w:val="none" w:sz="0" w:space="0" w:color="auto"/>
        <w:left w:val="none" w:sz="0" w:space="0" w:color="auto"/>
        <w:bottom w:val="none" w:sz="0" w:space="0" w:color="auto"/>
        <w:right w:val="none" w:sz="0" w:space="0" w:color="auto"/>
      </w:divBdr>
    </w:div>
    <w:div w:id="437066464">
      <w:bodyDiv w:val="1"/>
      <w:marLeft w:val="0"/>
      <w:marRight w:val="0"/>
      <w:marTop w:val="0"/>
      <w:marBottom w:val="0"/>
      <w:divBdr>
        <w:top w:val="none" w:sz="0" w:space="0" w:color="auto"/>
        <w:left w:val="none" w:sz="0" w:space="0" w:color="auto"/>
        <w:bottom w:val="none" w:sz="0" w:space="0" w:color="auto"/>
        <w:right w:val="none" w:sz="0" w:space="0" w:color="auto"/>
      </w:divBdr>
    </w:div>
    <w:div w:id="446505083">
      <w:bodyDiv w:val="1"/>
      <w:marLeft w:val="0"/>
      <w:marRight w:val="0"/>
      <w:marTop w:val="0"/>
      <w:marBottom w:val="0"/>
      <w:divBdr>
        <w:top w:val="none" w:sz="0" w:space="0" w:color="auto"/>
        <w:left w:val="none" w:sz="0" w:space="0" w:color="auto"/>
        <w:bottom w:val="none" w:sz="0" w:space="0" w:color="auto"/>
        <w:right w:val="none" w:sz="0" w:space="0" w:color="auto"/>
      </w:divBdr>
    </w:div>
    <w:div w:id="448743279">
      <w:bodyDiv w:val="1"/>
      <w:marLeft w:val="0"/>
      <w:marRight w:val="0"/>
      <w:marTop w:val="0"/>
      <w:marBottom w:val="0"/>
      <w:divBdr>
        <w:top w:val="none" w:sz="0" w:space="0" w:color="auto"/>
        <w:left w:val="none" w:sz="0" w:space="0" w:color="auto"/>
        <w:bottom w:val="none" w:sz="0" w:space="0" w:color="auto"/>
        <w:right w:val="none" w:sz="0" w:space="0" w:color="auto"/>
      </w:divBdr>
    </w:div>
    <w:div w:id="448814715">
      <w:bodyDiv w:val="1"/>
      <w:marLeft w:val="0"/>
      <w:marRight w:val="0"/>
      <w:marTop w:val="0"/>
      <w:marBottom w:val="0"/>
      <w:divBdr>
        <w:top w:val="none" w:sz="0" w:space="0" w:color="auto"/>
        <w:left w:val="none" w:sz="0" w:space="0" w:color="auto"/>
        <w:bottom w:val="none" w:sz="0" w:space="0" w:color="auto"/>
        <w:right w:val="none" w:sz="0" w:space="0" w:color="auto"/>
      </w:divBdr>
    </w:div>
    <w:div w:id="458300316">
      <w:bodyDiv w:val="1"/>
      <w:marLeft w:val="0"/>
      <w:marRight w:val="0"/>
      <w:marTop w:val="0"/>
      <w:marBottom w:val="0"/>
      <w:divBdr>
        <w:top w:val="none" w:sz="0" w:space="0" w:color="auto"/>
        <w:left w:val="none" w:sz="0" w:space="0" w:color="auto"/>
        <w:bottom w:val="none" w:sz="0" w:space="0" w:color="auto"/>
        <w:right w:val="none" w:sz="0" w:space="0" w:color="auto"/>
      </w:divBdr>
    </w:div>
    <w:div w:id="462190257">
      <w:bodyDiv w:val="1"/>
      <w:marLeft w:val="0"/>
      <w:marRight w:val="0"/>
      <w:marTop w:val="0"/>
      <w:marBottom w:val="0"/>
      <w:divBdr>
        <w:top w:val="none" w:sz="0" w:space="0" w:color="auto"/>
        <w:left w:val="none" w:sz="0" w:space="0" w:color="auto"/>
        <w:bottom w:val="none" w:sz="0" w:space="0" w:color="auto"/>
        <w:right w:val="none" w:sz="0" w:space="0" w:color="auto"/>
      </w:divBdr>
    </w:div>
    <w:div w:id="466289090">
      <w:bodyDiv w:val="1"/>
      <w:marLeft w:val="0"/>
      <w:marRight w:val="0"/>
      <w:marTop w:val="0"/>
      <w:marBottom w:val="0"/>
      <w:divBdr>
        <w:top w:val="none" w:sz="0" w:space="0" w:color="auto"/>
        <w:left w:val="none" w:sz="0" w:space="0" w:color="auto"/>
        <w:bottom w:val="none" w:sz="0" w:space="0" w:color="auto"/>
        <w:right w:val="none" w:sz="0" w:space="0" w:color="auto"/>
      </w:divBdr>
    </w:div>
    <w:div w:id="472409145">
      <w:bodyDiv w:val="1"/>
      <w:marLeft w:val="0"/>
      <w:marRight w:val="0"/>
      <w:marTop w:val="0"/>
      <w:marBottom w:val="0"/>
      <w:divBdr>
        <w:top w:val="none" w:sz="0" w:space="0" w:color="auto"/>
        <w:left w:val="none" w:sz="0" w:space="0" w:color="auto"/>
        <w:bottom w:val="none" w:sz="0" w:space="0" w:color="auto"/>
        <w:right w:val="none" w:sz="0" w:space="0" w:color="auto"/>
      </w:divBdr>
    </w:div>
    <w:div w:id="501093881">
      <w:bodyDiv w:val="1"/>
      <w:marLeft w:val="0"/>
      <w:marRight w:val="0"/>
      <w:marTop w:val="0"/>
      <w:marBottom w:val="0"/>
      <w:divBdr>
        <w:top w:val="none" w:sz="0" w:space="0" w:color="auto"/>
        <w:left w:val="none" w:sz="0" w:space="0" w:color="auto"/>
        <w:bottom w:val="none" w:sz="0" w:space="0" w:color="auto"/>
        <w:right w:val="none" w:sz="0" w:space="0" w:color="auto"/>
      </w:divBdr>
    </w:div>
    <w:div w:id="521283130">
      <w:bodyDiv w:val="1"/>
      <w:marLeft w:val="0"/>
      <w:marRight w:val="0"/>
      <w:marTop w:val="0"/>
      <w:marBottom w:val="0"/>
      <w:divBdr>
        <w:top w:val="none" w:sz="0" w:space="0" w:color="auto"/>
        <w:left w:val="none" w:sz="0" w:space="0" w:color="auto"/>
        <w:bottom w:val="none" w:sz="0" w:space="0" w:color="auto"/>
        <w:right w:val="none" w:sz="0" w:space="0" w:color="auto"/>
      </w:divBdr>
    </w:div>
    <w:div w:id="532885823">
      <w:bodyDiv w:val="1"/>
      <w:marLeft w:val="0"/>
      <w:marRight w:val="0"/>
      <w:marTop w:val="0"/>
      <w:marBottom w:val="0"/>
      <w:divBdr>
        <w:top w:val="none" w:sz="0" w:space="0" w:color="auto"/>
        <w:left w:val="none" w:sz="0" w:space="0" w:color="auto"/>
        <w:bottom w:val="none" w:sz="0" w:space="0" w:color="auto"/>
        <w:right w:val="none" w:sz="0" w:space="0" w:color="auto"/>
      </w:divBdr>
    </w:div>
    <w:div w:id="558783623">
      <w:bodyDiv w:val="1"/>
      <w:marLeft w:val="0"/>
      <w:marRight w:val="0"/>
      <w:marTop w:val="0"/>
      <w:marBottom w:val="0"/>
      <w:divBdr>
        <w:top w:val="none" w:sz="0" w:space="0" w:color="auto"/>
        <w:left w:val="none" w:sz="0" w:space="0" w:color="auto"/>
        <w:bottom w:val="none" w:sz="0" w:space="0" w:color="auto"/>
        <w:right w:val="none" w:sz="0" w:space="0" w:color="auto"/>
      </w:divBdr>
    </w:div>
    <w:div w:id="564100664">
      <w:bodyDiv w:val="1"/>
      <w:marLeft w:val="0"/>
      <w:marRight w:val="0"/>
      <w:marTop w:val="0"/>
      <w:marBottom w:val="0"/>
      <w:divBdr>
        <w:top w:val="none" w:sz="0" w:space="0" w:color="auto"/>
        <w:left w:val="none" w:sz="0" w:space="0" w:color="auto"/>
        <w:bottom w:val="none" w:sz="0" w:space="0" w:color="auto"/>
        <w:right w:val="none" w:sz="0" w:space="0" w:color="auto"/>
      </w:divBdr>
    </w:div>
    <w:div w:id="605230481">
      <w:bodyDiv w:val="1"/>
      <w:marLeft w:val="0"/>
      <w:marRight w:val="0"/>
      <w:marTop w:val="0"/>
      <w:marBottom w:val="0"/>
      <w:divBdr>
        <w:top w:val="none" w:sz="0" w:space="0" w:color="auto"/>
        <w:left w:val="none" w:sz="0" w:space="0" w:color="auto"/>
        <w:bottom w:val="none" w:sz="0" w:space="0" w:color="auto"/>
        <w:right w:val="none" w:sz="0" w:space="0" w:color="auto"/>
      </w:divBdr>
    </w:div>
    <w:div w:id="609974236">
      <w:bodyDiv w:val="1"/>
      <w:marLeft w:val="0"/>
      <w:marRight w:val="0"/>
      <w:marTop w:val="0"/>
      <w:marBottom w:val="0"/>
      <w:divBdr>
        <w:top w:val="none" w:sz="0" w:space="0" w:color="auto"/>
        <w:left w:val="none" w:sz="0" w:space="0" w:color="auto"/>
        <w:bottom w:val="none" w:sz="0" w:space="0" w:color="auto"/>
        <w:right w:val="none" w:sz="0" w:space="0" w:color="auto"/>
      </w:divBdr>
    </w:div>
    <w:div w:id="612980529">
      <w:bodyDiv w:val="1"/>
      <w:marLeft w:val="0"/>
      <w:marRight w:val="0"/>
      <w:marTop w:val="0"/>
      <w:marBottom w:val="0"/>
      <w:divBdr>
        <w:top w:val="none" w:sz="0" w:space="0" w:color="auto"/>
        <w:left w:val="none" w:sz="0" w:space="0" w:color="auto"/>
        <w:bottom w:val="none" w:sz="0" w:space="0" w:color="auto"/>
        <w:right w:val="none" w:sz="0" w:space="0" w:color="auto"/>
      </w:divBdr>
    </w:div>
    <w:div w:id="613555303">
      <w:bodyDiv w:val="1"/>
      <w:marLeft w:val="0"/>
      <w:marRight w:val="0"/>
      <w:marTop w:val="0"/>
      <w:marBottom w:val="0"/>
      <w:divBdr>
        <w:top w:val="none" w:sz="0" w:space="0" w:color="auto"/>
        <w:left w:val="none" w:sz="0" w:space="0" w:color="auto"/>
        <w:bottom w:val="none" w:sz="0" w:space="0" w:color="auto"/>
        <w:right w:val="none" w:sz="0" w:space="0" w:color="auto"/>
      </w:divBdr>
    </w:div>
    <w:div w:id="614798626">
      <w:bodyDiv w:val="1"/>
      <w:marLeft w:val="0"/>
      <w:marRight w:val="0"/>
      <w:marTop w:val="0"/>
      <w:marBottom w:val="0"/>
      <w:divBdr>
        <w:top w:val="none" w:sz="0" w:space="0" w:color="auto"/>
        <w:left w:val="none" w:sz="0" w:space="0" w:color="auto"/>
        <w:bottom w:val="none" w:sz="0" w:space="0" w:color="auto"/>
        <w:right w:val="none" w:sz="0" w:space="0" w:color="auto"/>
      </w:divBdr>
    </w:div>
    <w:div w:id="642850247">
      <w:bodyDiv w:val="1"/>
      <w:marLeft w:val="0"/>
      <w:marRight w:val="0"/>
      <w:marTop w:val="0"/>
      <w:marBottom w:val="0"/>
      <w:divBdr>
        <w:top w:val="none" w:sz="0" w:space="0" w:color="auto"/>
        <w:left w:val="none" w:sz="0" w:space="0" w:color="auto"/>
        <w:bottom w:val="none" w:sz="0" w:space="0" w:color="auto"/>
        <w:right w:val="none" w:sz="0" w:space="0" w:color="auto"/>
      </w:divBdr>
    </w:div>
    <w:div w:id="676032700">
      <w:bodyDiv w:val="1"/>
      <w:marLeft w:val="0"/>
      <w:marRight w:val="0"/>
      <w:marTop w:val="0"/>
      <w:marBottom w:val="0"/>
      <w:divBdr>
        <w:top w:val="none" w:sz="0" w:space="0" w:color="auto"/>
        <w:left w:val="none" w:sz="0" w:space="0" w:color="auto"/>
        <w:bottom w:val="none" w:sz="0" w:space="0" w:color="auto"/>
        <w:right w:val="none" w:sz="0" w:space="0" w:color="auto"/>
      </w:divBdr>
    </w:div>
    <w:div w:id="682319578">
      <w:bodyDiv w:val="1"/>
      <w:marLeft w:val="0"/>
      <w:marRight w:val="0"/>
      <w:marTop w:val="0"/>
      <w:marBottom w:val="0"/>
      <w:divBdr>
        <w:top w:val="none" w:sz="0" w:space="0" w:color="auto"/>
        <w:left w:val="none" w:sz="0" w:space="0" w:color="auto"/>
        <w:bottom w:val="none" w:sz="0" w:space="0" w:color="auto"/>
        <w:right w:val="none" w:sz="0" w:space="0" w:color="auto"/>
      </w:divBdr>
    </w:div>
    <w:div w:id="728193282">
      <w:bodyDiv w:val="1"/>
      <w:marLeft w:val="0"/>
      <w:marRight w:val="0"/>
      <w:marTop w:val="0"/>
      <w:marBottom w:val="0"/>
      <w:divBdr>
        <w:top w:val="none" w:sz="0" w:space="0" w:color="auto"/>
        <w:left w:val="none" w:sz="0" w:space="0" w:color="auto"/>
        <w:bottom w:val="none" w:sz="0" w:space="0" w:color="auto"/>
        <w:right w:val="none" w:sz="0" w:space="0" w:color="auto"/>
      </w:divBdr>
    </w:div>
    <w:div w:id="729427648">
      <w:bodyDiv w:val="1"/>
      <w:marLeft w:val="0"/>
      <w:marRight w:val="0"/>
      <w:marTop w:val="0"/>
      <w:marBottom w:val="0"/>
      <w:divBdr>
        <w:top w:val="none" w:sz="0" w:space="0" w:color="auto"/>
        <w:left w:val="none" w:sz="0" w:space="0" w:color="auto"/>
        <w:bottom w:val="none" w:sz="0" w:space="0" w:color="auto"/>
        <w:right w:val="none" w:sz="0" w:space="0" w:color="auto"/>
      </w:divBdr>
    </w:div>
    <w:div w:id="754085312">
      <w:bodyDiv w:val="1"/>
      <w:marLeft w:val="0"/>
      <w:marRight w:val="0"/>
      <w:marTop w:val="0"/>
      <w:marBottom w:val="0"/>
      <w:divBdr>
        <w:top w:val="none" w:sz="0" w:space="0" w:color="auto"/>
        <w:left w:val="none" w:sz="0" w:space="0" w:color="auto"/>
        <w:bottom w:val="none" w:sz="0" w:space="0" w:color="auto"/>
        <w:right w:val="none" w:sz="0" w:space="0" w:color="auto"/>
      </w:divBdr>
    </w:div>
    <w:div w:id="755369936">
      <w:bodyDiv w:val="1"/>
      <w:marLeft w:val="0"/>
      <w:marRight w:val="0"/>
      <w:marTop w:val="0"/>
      <w:marBottom w:val="0"/>
      <w:divBdr>
        <w:top w:val="none" w:sz="0" w:space="0" w:color="auto"/>
        <w:left w:val="none" w:sz="0" w:space="0" w:color="auto"/>
        <w:bottom w:val="none" w:sz="0" w:space="0" w:color="auto"/>
        <w:right w:val="none" w:sz="0" w:space="0" w:color="auto"/>
      </w:divBdr>
    </w:div>
    <w:div w:id="757480774">
      <w:bodyDiv w:val="1"/>
      <w:marLeft w:val="0"/>
      <w:marRight w:val="0"/>
      <w:marTop w:val="0"/>
      <w:marBottom w:val="0"/>
      <w:divBdr>
        <w:top w:val="none" w:sz="0" w:space="0" w:color="auto"/>
        <w:left w:val="none" w:sz="0" w:space="0" w:color="auto"/>
        <w:bottom w:val="none" w:sz="0" w:space="0" w:color="auto"/>
        <w:right w:val="none" w:sz="0" w:space="0" w:color="auto"/>
      </w:divBdr>
    </w:div>
    <w:div w:id="771129164">
      <w:bodyDiv w:val="1"/>
      <w:marLeft w:val="0"/>
      <w:marRight w:val="0"/>
      <w:marTop w:val="0"/>
      <w:marBottom w:val="0"/>
      <w:divBdr>
        <w:top w:val="none" w:sz="0" w:space="0" w:color="auto"/>
        <w:left w:val="none" w:sz="0" w:space="0" w:color="auto"/>
        <w:bottom w:val="none" w:sz="0" w:space="0" w:color="auto"/>
        <w:right w:val="none" w:sz="0" w:space="0" w:color="auto"/>
      </w:divBdr>
    </w:div>
    <w:div w:id="772239178">
      <w:bodyDiv w:val="1"/>
      <w:marLeft w:val="0"/>
      <w:marRight w:val="0"/>
      <w:marTop w:val="0"/>
      <w:marBottom w:val="0"/>
      <w:divBdr>
        <w:top w:val="none" w:sz="0" w:space="0" w:color="auto"/>
        <w:left w:val="none" w:sz="0" w:space="0" w:color="auto"/>
        <w:bottom w:val="none" w:sz="0" w:space="0" w:color="auto"/>
        <w:right w:val="none" w:sz="0" w:space="0" w:color="auto"/>
      </w:divBdr>
    </w:div>
    <w:div w:id="797265529">
      <w:bodyDiv w:val="1"/>
      <w:marLeft w:val="0"/>
      <w:marRight w:val="0"/>
      <w:marTop w:val="0"/>
      <w:marBottom w:val="0"/>
      <w:divBdr>
        <w:top w:val="none" w:sz="0" w:space="0" w:color="auto"/>
        <w:left w:val="none" w:sz="0" w:space="0" w:color="auto"/>
        <w:bottom w:val="none" w:sz="0" w:space="0" w:color="auto"/>
        <w:right w:val="none" w:sz="0" w:space="0" w:color="auto"/>
      </w:divBdr>
    </w:div>
    <w:div w:id="806968504">
      <w:bodyDiv w:val="1"/>
      <w:marLeft w:val="0"/>
      <w:marRight w:val="0"/>
      <w:marTop w:val="0"/>
      <w:marBottom w:val="0"/>
      <w:divBdr>
        <w:top w:val="none" w:sz="0" w:space="0" w:color="auto"/>
        <w:left w:val="none" w:sz="0" w:space="0" w:color="auto"/>
        <w:bottom w:val="none" w:sz="0" w:space="0" w:color="auto"/>
        <w:right w:val="none" w:sz="0" w:space="0" w:color="auto"/>
      </w:divBdr>
    </w:div>
    <w:div w:id="828595535">
      <w:bodyDiv w:val="1"/>
      <w:marLeft w:val="0"/>
      <w:marRight w:val="0"/>
      <w:marTop w:val="0"/>
      <w:marBottom w:val="0"/>
      <w:divBdr>
        <w:top w:val="none" w:sz="0" w:space="0" w:color="auto"/>
        <w:left w:val="none" w:sz="0" w:space="0" w:color="auto"/>
        <w:bottom w:val="none" w:sz="0" w:space="0" w:color="auto"/>
        <w:right w:val="none" w:sz="0" w:space="0" w:color="auto"/>
      </w:divBdr>
    </w:div>
    <w:div w:id="838664523">
      <w:bodyDiv w:val="1"/>
      <w:marLeft w:val="0"/>
      <w:marRight w:val="0"/>
      <w:marTop w:val="0"/>
      <w:marBottom w:val="0"/>
      <w:divBdr>
        <w:top w:val="none" w:sz="0" w:space="0" w:color="auto"/>
        <w:left w:val="none" w:sz="0" w:space="0" w:color="auto"/>
        <w:bottom w:val="none" w:sz="0" w:space="0" w:color="auto"/>
        <w:right w:val="none" w:sz="0" w:space="0" w:color="auto"/>
      </w:divBdr>
    </w:div>
    <w:div w:id="848183008">
      <w:bodyDiv w:val="1"/>
      <w:marLeft w:val="0"/>
      <w:marRight w:val="0"/>
      <w:marTop w:val="0"/>
      <w:marBottom w:val="0"/>
      <w:divBdr>
        <w:top w:val="none" w:sz="0" w:space="0" w:color="auto"/>
        <w:left w:val="none" w:sz="0" w:space="0" w:color="auto"/>
        <w:bottom w:val="none" w:sz="0" w:space="0" w:color="auto"/>
        <w:right w:val="none" w:sz="0" w:space="0" w:color="auto"/>
      </w:divBdr>
    </w:div>
    <w:div w:id="850726902">
      <w:bodyDiv w:val="1"/>
      <w:marLeft w:val="0"/>
      <w:marRight w:val="0"/>
      <w:marTop w:val="0"/>
      <w:marBottom w:val="0"/>
      <w:divBdr>
        <w:top w:val="none" w:sz="0" w:space="0" w:color="auto"/>
        <w:left w:val="none" w:sz="0" w:space="0" w:color="auto"/>
        <w:bottom w:val="none" w:sz="0" w:space="0" w:color="auto"/>
        <w:right w:val="none" w:sz="0" w:space="0" w:color="auto"/>
      </w:divBdr>
    </w:div>
    <w:div w:id="865756543">
      <w:bodyDiv w:val="1"/>
      <w:marLeft w:val="0"/>
      <w:marRight w:val="0"/>
      <w:marTop w:val="0"/>
      <w:marBottom w:val="0"/>
      <w:divBdr>
        <w:top w:val="none" w:sz="0" w:space="0" w:color="auto"/>
        <w:left w:val="none" w:sz="0" w:space="0" w:color="auto"/>
        <w:bottom w:val="none" w:sz="0" w:space="0" w:color="auto"/>
        <w:right w:val="none" w:sz="0" w:space="0" w:color="auto"/>
      </w:divBdr>
    </w:div>
    <w:div w:id="874731306">
      <w:bodyDiv w:val="1"/>
      <w:marLeft w:val="0"/>
      <w:marRight w:val="0"/>
      <w:marTop w:val="0"/>
      <w:marBottom w:val="0"/>
      <w:divBdr>
        <w:top w:val="none" w:sz="0" w:space="0" w:color="auto"/>
        <w:left w:val="none" w:sz="0" w:space="0" w:color="auto"/>
        <w:bottom w:val="none" w:sz="0" w:space="0" w:color="auto"/>
        <w:right w:val="none" w:sz="0" w:space="0" w:color="auto"/>
      </w:divBdr>
    </w:div>
    <w:div w:id="875124936">
      <w:bodyDiv w:val="1"/>
      <w:marLeft w:val="0"/>
      <w:marRight w:val="0"/>
      <w:marTop w:val="0"/>
      <w:marBottom w:val="0"/>
      <w:divBdr>
        <w:top w:val="none" w:sz="0" w:space="0" w:color="auto"/>
        <w:left w:val="none" w:sz="0" w:space="0" w:color="auto"/>
        <w:bottom w:val="none" w:sz="0" w:space="0" w:color="auto"/>
        <w:right w:val="none" w:sz="0" w:space="0" w:color="auto"/>
      </w:divBdr>
    </w:div>
    <w:div w:id="883177993">
      <w:bodyDiv w:val="1"/>
      <w:marLeft w:val="0"/>
      <w:marRight w:val="0"/>
      <w:marTop w:val="0"/>
      <w:marBottom w:val="0"/>
      <w:divBdr>
        <w:top w:val="none" w:sz="0" w:space="0" w:color="auto"/>
        <w:left w:val="none" w:sz="0" w:space="0" w:color="auto"/>
        <w:bottom w:val="none" w:sz="0" w:space="0" w:color="auto"/>
        <w:right w:val="none" w:sz="0" w:space="0" w:color="auto"/>
      </w:divBdr>
    </w:div>
    <w:div w:id="918634042">
      <w:bodyDiv w:val="1"/>
      <w:marLeft w:val="0"/>
      <w:marRight w:val="0"/>
      <w:marTop w:val="0"/>
      <w:marBottom w:val="0"/>
      <w:divBdr>
        <w:top w:val="none" w:sz="0" w:space="0" w:color="auto"/>
        <w:left w:val="none" w:sz="0" w:space="0" w:color="auto"/>
        <w:bottom w:val="none" w:sz="0" w:space="0" w:color="auto"/>
        <w:right w:val="none" w:sz="0" w:space="0" w:color="auto"/>
      </w:divBdr>
    </w:div>
    <w:div w:id="928195946">
      <w:bodyDiv w:val="1"/>
      <w:marLeft w:val="0"/>
      <w:marRight w:val="0"/>
      <w:marTop w:val="0"/>
      <w:marBottom w:val="0"/>
      <w:divBdr>
        <w:top w:val="none" w:sz="0" w:space="0" w:color="auto"/>
        <w:left w:val="none" w:sz="0" w:space="0" w:color="auto"/>
        <w:bottom w:val="none" w:sz="0" w:space="0" w:color="auto"/>
        <w:right w:val="none" w:sz="0" w:space="0" w:color="auto"/>
      </w:divBdr>
    </w:div>
    <w:div w:id="939677062">
      <w:bodyDiv w:val="1"/>
      <w:marLeft w:val="0"/>
      <w:marRight w:val="0"/>
      <w:marTop w:val="0"/>
      <w:marBottom w:val="0"/>
      <w:divBdr>
        <w:top w:val="none" w:sz="0" w:space="0" w:color="auto"/>
        <w:left w:val="none" w:sz="0" w:space="0" w:color="auto"/>
        <w:bottom w:val="none" w:sz="0" w:space="0" w:color="auto"/>
        <w:right w:val="none" w:sz="0" w:space="0" w:color="auto"/>
      </w:divBdr>
    </w:div>
    <w:div w:id="957028688">
      <w:bodyDiv w:val="1"/>
      <w:marLeft w:val="0"/>
      <w:marRight w:val="0"/>
      <w:marTop w:val="0"/>
      <w:marBottom w:val="0"/>
      <w:divBdr>
        <w:top w:val="none" w:sz="0" w:space="0" w:color="auto"/>
        <w:left w:val="none" w:sz="0" w:space="0" w:color="auto"/>
        <w:bottom w:val="none" w:sz="0" w:space="0" w:color="auto"/>
        <w:right w:val="none" w:sz="0" w:space="0" w:color="auto"/>
      </w:divBdr>
    </w:div>
    <w:div w:id="961182750">
      <w:bodyDiv w:val="1"/>
      <w:marLeft w:val="0"/>
      <w:marRight w:val="0"/>
      <w:marTop w:val="0"/>
      <w:marBottom w:val="0"/>
      <w:divBdr>
        <w:top w:val="none" w:sz="0" w:space="0" w:color="auto"/>
        <w:left w:val="none" w:sz="0" w:space="0" w:color="auto"/>
        <w:bottom w:val="none" w:sz="0" w:space="0" w:color="auto"/>
        <w:right w:val="none" w:sz="0" w:space="0" w:color="auto"/>
      </w:divBdr>
    </w:div>
    <w:div w:id="972711121">
      <w:bodyDiv w:val="1"/>
      <w:marLeft w:val="0"/>
      <w:marRight w:val="0"/>
      <w:marTop w:val="0"/>
      <w:marBottom w:val="0"/>
      <w:divBdr>
        <w:top w:val="none" w:sz="0" w:space="0" w:color="auto"/>
        <w:left w:val="none" w:sz="0" w:space="0" w:color="auto"/>
        <w:bottom w:val="none" w:sz="0" w:space="0" w:color="auto"/>
        <w:right w:val="none" w:sz="0" w:space="0" w:color="auto"/>
      </w:divBdr>
    </w:div>
    <w:div w:id="973952596">
      <w:bodyDiv w:val="1"/>
      <w:marLeft w:val="0"/>
      <w:marRight w:val="0"/>
      <w:marTop w:val="0"/>
      <w:marBottom w:val="0"/>
      <w:divBdr>
        <w:top w:val="none" w:sz="0" w:space="0" w:color="auto"/>
        <w:left w:val="none" w:sz="0" w:space="0" w:color="auto"/>
        <w:bottom w:val="none" w:sz="0" w:space="0" w:color="auto"/>
        <w:right w:val="none" w:sz="0" w:space="0" w:color="auto"/>
      </w:divBdr>
    </w:div>
    <w:div w:id="1001391426">
      <w:bodyDiv w:val="1"/>
      <w:marLeft w:val="0"/>
      <w:marRight w:val="0"/>
      <w:marTop w:val="0"/>
      <w:marBottom w:val="0"/>
      <w:divBdr>
        <w:top w:val="none" w:sz="0" w:space="0" w:color="auto"/>
        <w:left w:val="none" w:sz="0" w:space="0" w:color="auto"/>
        <w:bottom w:val="none" w:sz="0" w:space="0" w:color="auto"/>
        <w:right w:val="none" w:sz="0" w:space="0" w:color="auto"/>
      </w:divBdr>
    </w:div>
    <w:div w:id="1001540556">
      <w:bodyDiv w:val="1"/>
      <w:marLeft w:val="0"/>
      <w:marRight w:val="0"/>
      <w:marTop w:val="0"/>
      <w:marBottom w:val="0"/>
      <w:divBdr>
        <w:top w:val="none" w:sz="0" w:space="0" w:color="auto"/>
        <w:left w:val="none" w:sz="0" w:space="0" w:color="auto"/>
        <w:bottom w:val="none" w:sz="0" w:space="0" w:color="auto"/>
        <w:right w:val="none" w:sz="0" w:space="0" w:color="auto"/>
      </w:divBdr>
    </w:div>
    <w:div w:id="1007751543">
      <w:bodyDiv w:val="1"/>
      <w:marLeft w:val="0"/>
      <w:marRight w:val="0"/>
      <w:marTop w:val="0"/>
      <w:marBottom w:val="0"/>
      <w:divBdr>
        <w:top w:val="none" w:sz="0" w:space="0" w:color="auto"/>
        <w:left w:val="none" w:sz="0" w:space="0" w:color="auto"/>
        <w:bottom w:val="none" w:sz="0" w:space="0" w:color="auto"/>
        <w:right w:val="none" w:sz="0" w:space="0" w:color="auto"/>
      </w:divBdr>
    </w:div>
    <w:div w:id="1010133760">
      <w:bodyDiv w:val="1"/>
      <w:marLeft w:val="0"/>
      <w:marRight w:val="0"/>
      <w:marTop w:val="0"/>
      <w:marBottom w:val="0"/>
      <w:divBdr>
        <w:top w:val="none" w:sz="0" w:space="0" w:color="auto"/>
        <w:left w:val="none" w:sz="0" w:space="0" w:color="auto"/>
        <w:bottom w:val="none" w:sz="0" w:space="0" w:color="auto"/>
        <w:right w:val="none" w:sz="0" w:space="0" w:color="auto"/>
      </w:divBdr>
    </w:div>
    <w:div w:id="1014844076">
      <w:bodyDiv w:val="1"/>
      <w:marLeft w:val="0"/>
      <w:marRight w:val="0"/>
      <w:marTop w:val="0"/>
      <w:marBottom w:val="0"/>
      <w:divBdr>
        <w:top w:val="none" w:sz="0" w:space="0" w:color="auto"/>
        <w:left w:val="none" w:sz="0" w:space="0" w:color="auto"/>
        <w:bottom w:val="none" w:sz="0" w:space="0" w:color="auto"/>
        <w:right w:val="none" w:sz="0" w:space="0" w:color="auto"/>
      </w:divBdr>
    </w:div>
    <w:div w:id="1025446777">
      <w:bodyDiv w:val="1"/>
      <w:marLeft w:val="0"/>
      <w:marRight w:val="0"/>
      <w:marTop w:val="0"/>
      <w:marBottom w:val="0"/>
      <w:divBdr>
        <w:top w:val="none" w:sz="0" w:space="0" w:color="auto"/>
        <w:left w:val="none" w:sz="0" w:space="0" w:color="auto"/>
        <w:bottom w:val="none" w:sz="0" w:space="0" w:color="auto"/>
        <w:right w:val="none" w:sz="0" w:space="0" w:color="auto"/>
      </w:divBdr>
    </w:div>
    <w:div w:id="1026322771">
      <w:bodyDiv w:val="1"/>
      <w:marLeft w:val="0"/>
      <w:marRight w:val="0"/>
      <w:marTop w:val="0"/>
      <w:marBottom w:val="0"/>
      <w:divBdr>
        <w:top w:val="none" w:sz="0" w:space="0" w:color="auto"/>
        <w:left w:val="none" w:sz="0" w:space="0" w:color="auto"/>
        <w:bottom w:val="none" w:sz="0" w:space="0" w:color="auto"/>
        <w:right w:val="none" w:sz="0" w:space="0" w:color="auto"/>
      </w:divBdr>
    </w:div>
    <w:div w:id="1030952519">
      <w:bodyDiv w:val="1"/>
      <w:marLeft w:val="0"/>
      <w:marRight w:val="0"/>
      <w:marTop w:val="0"/>
      <w:marBottom w:val="0"/>
      <w:divBdr>
        <w:top w:val="none" w:sz="0" w:space="0" w:color="auto"/>
        <w:left w:val="none" w:sz="0" w:space="0" w:color="auto"/>
        <w:bottom w:val="none" w:sz="0" w:space="0" w:color="auto"/>
        <w:right w:val="none" w:sz="0" w:space="0" w:color="auto"/>
      </w:divBdr>
    </w:div>
    <w:div w:id="1035426664">
      <w:bodyDiv w:val="1"/>
      <w:marLeft w:val="0"/>
      <w:marRight w:val="0"/>
      <w:marTop w:val="0"/>
      <w:marBottom w:val="0"/>
      <w:divBdr>
        <w:top w:val="none" w:sz="0" w:space="0" w:color="auto"/>
        <w:left w:val="none" w:sz="0" w:space="0" w:color="auto"/>
        <w:bottom w:val="none" w:sz="0" w:space="0" w:color="auto"/>
        <w:right w:val="none" w:sz="0" w:space="0" w:color="auto"/>
      </w:divBdr>
    </w:div>
    <w:div w:id="1046444695">
      <w:bodyDiv w:val="1"/>
      <w:marLeft w:val="0"/>
      <w:marRight w:val="0"/>
      <w:marTop w:val="0"/>
      <w:marBottom w:val="0"/>
      <w:divBdr>
        <w:top w:val="none" w:sz="0" w:space="0" w:color="auto"/>
        <w:left w:val="none" w:sz="0" w:space="0" w:color="auto"/>
        <w:bottom w:val="none" w:sz="0" w:space="0" w:color="auto"/>
        <w:right w:val="none" w:sz="0" w:space="0" w:color="auto"/>
      </w:divBdr>
    </w:div>
    <w:div w:id="1081371145">
      <w:bodyDiv w:val="1"/>
      <w:marLeft w:val="0"/>
      <w:marRight w:val="0"/>
      <w:marTop w:val="0"/>
      <w:marBottom w:val="0"/>
      <w:divBdr>
        <w:top w:val="none" w:sz="0" w:space="0" w:color="auto"/>
        <w:left w:val="none" w:sz="0" w:space="0" w:color="auto"/>
        <w:bottom w:val="none" w:sz="0" w:space="0" w:color="auto"/>
        <w:right w:val="none" w:sz="0" w:space="0" w:color="auto"/>
      </w:divBdr>
    </w:div>
    <w:div w:id="1088619812">
      <w:bodyDiv w:val="1"/>
      <w:marLeft w:val="0"/>
      <w:marRight w:val="0"/>
      <w:marTop w:val="0"/>
      <w:marBottom w:val="0"/>
      <w:divBdr>
        <w:top w:val="none" w:sz="0" w:space="0" w:color="auto"/>
        <w:left w:val="none" w:sz="0" w:space="0" w:color="auto"/>
        <w:bottom w:val="none" w:sz="0" w:space="0" w:color="auto"/>
        <w:right w:val="none" w:sz="0" w:space="0" w:color="auto"/>
      </w:divBdr>
    </w:div>
    <w:div w:id="1094789791">
      <w:bodyDiv w:val="1"/>
      <w:marLeft w:val="0"/>
      <w:marRight w:val="0"/>
      <w:marTop w:val="0"/>
      <w:marBottom w:val="0"/>
      <w:divBdr>
        <w:top w:val="none" w:sz="0" w:space="0" w:color="auto"/>
        <w:left w:val="none" w:sz="0" w:space="0" w:color="auto"/>
        <w:bottom w:val="none" w:sz="0" w:space="0" w:color="auto"/>
        <w:right w:val="none" w:sz="0" w:space="0" w:color="auto"/>
      </w:divBdr>
    </w:div>
    <w:div w:id="1098910417">
      <w:bodyDiv w:val="1"/>
      <w:marLeft w:val="0"/>
      <w:marRight w:val="0"/>
      <w:marTop w:val="0"/>
      <w:marBottom w:val="0"/>
      <w:divBdr>
        <w:top w:val="none" w:sz="0" w:space="0" w:color="auto"/>
        <w:left w:val="none" w:sz="0" w:space="0" w:color="auto"/>
        <w:bottom w:val="none" w:sz="0" w:space="0" w:color="auto"/>
        <w:right w:val="none" w:sz="0" w:space="0" w:color="auto"/>
      </w:divBdr>
    </w:div>
    <w:div w:id="1113288732">
      <w:bodyDiv w:val="1"/>
      <w:marLeft w:val="0"/>
      <w:marRight w:val="0"/>
      <w:marTop w:val="0"/>
      <w:marBottom w:val="0"/>
      <w:divBdr>
        <w:top w:val="none" w:sz="0" w:space="0" w:color="auto"/>
        <w:left w:val="none" w:sz="0" w:space="0" w:color="auto"/>
        <w:bottom w:val="none" w:sz="0" w:space="0" w:color="auto"/>
        <w:right w:val="none" w:sz="0" w:space="0" w:color="auto"/>
      </w:divBdr>
    </w:div>
    <w:div w:id="1113403675">
      <w:bodyDiv w:val="1"/>
      <w:marLeft w:val="0"/>
      <w:marRight w:val="0"/>
      <w:marTop w:val="0"/>
      <w:marBottom w:val="0"/>
      <w:divBdr>
        <w:top w:val="none" w:sz="0" w:space="0" w:color="auto"/>
        <w:left w:val="none" w:sz="0" w:space="0" w:color="auto"/>
        <w:bottom w:val="none" w:sz="0" w:space="0" w:color="auto"/>
        <w:right w:val="none" w:sz="0" w:space="0" w:color="auto"/>
      </w:divBdr>
    </w:div>
    <w:div w:id="1134639296">
      <w:bodyDiv w:val="1"/>
      <w:marLeft w:val="0"/>
      <w:marRight w:val="0"/>
      <w:marTop w:val="0"/>
      <w:marBottom w:val="0"/>
      <w:divBdr>
        <w:top w:val="none" w:sz="0" w:space="0" w:color="auto"/>
        <w:left w:val="none" w:sz="0" w:space="0" w:color="auto"/>
        <w:bottom w:val="none" w:sz="0" w:space="0" w:color="auto"/>
        <w:right w:val="none" w:sz="0" w:space="0" w:color="auto"/>
      </w:divBdr>
    </w:div>
    <w:div w:id="1137255930">
      <w:bodyDiv w:val="1"/>
      <w:marLeft w:val="0"/>
      <w:marRight w:val="0"/>
      <w:marTop w:val="0"/>
      <w:marBottom w:val="0"/>
      <w:divBdr>
        <w:top w:val="none" w:sz="0" w:space="0" w:color="auto"/>
        <w:left w:val="none" w:sz="0" w:space="0" w:color="auto"/>
        <w:bottom w:val="none" w:sz="0" w:space="0" w:color="auto"/>
        <w:right w:val="none" w:sz="0" w:space="0" w:color="auto"/>
      </w:divBdr>
    </w:div>
    <w:div w:id="1147820642">
      <w:bodyDiv w:val="1"/>
      <w:marLeft w:val="0"/>
      <w:marRight w:val="0"/>
      <w:marTop w:val="0"/>
      <w:marBottom w:val="0"/>
      <w:divBdr>
        <w:top w:val="none" w:sz="0" w:space="0" w:color="auto"/>
        <w:left w:val="none" w:sz="0" w:space="0" w:color="auto"/>
        <w:bottom w:val="none" w:sz="0" w:space="0" w:color="auto"/>
        <w:right w:val="none" w:sz="0" w:space="0" w:color="auto"/>
      </w:divBdr>
    </w:div>
    <w:div w:id="1154830759">
      <w:bodyDiv w:val="1"/>
      <w:marLeft w:val="0"/>
      <w:marRight w:val="0"/>
      <w:marTop w:val="0"/>
      <w:marBottom w:val="0"/>
      <w:divBdr>
        <w:top w:val="none" w:sz="0" w:space="0" w:color="auto"/>
        <w:left w:val="none" w:sz="0" w:space="0" w:color="auto"/>
        <w:bottom w:val="none" w:sz="0" w:space="0" w:color="auto"/>
        <w:right w:val="none" w:sz="0" w:space="0" w:color="auto"/>
      </w:divBdr>
    </w:div>
    <w:div w:id="1169252821">
      <w:bodyDiv w:val="1"/>
      <w:marLeft w:val="0"/>
      <w:marRight w:val="0"/>
      <w:marTop w:val="0"/>
      <w:marBottom w:val="0"/>
      <w:divBdr>
        <w:top w:val="none" w:sz="0" w:space="0" w:color="auto"/>
        <w:left w:val="none" w:sz="0" w:space="0" w:color="auto"/>
        <w:bottom w:val="none" w:sz="0" w:space="0" w:color="auto"/>
        <w:right w:val="none" w:sz="0" w:space="0" w:color="auto"/>
      </w:divBdr>
    </w:div>
    <w:div w:id="1194683618">
      <w:bodyDiv w:val="1"/>
      <w:marLeft w:val="0"/>
      <w:marRight w:val="0"/>
      <w:marTop w:val="0"/>
      <w:marBottom w:val="0"/>
      <w:divBdr>
        <w:top w:val="none" w:sz="0" w:space="0" w:color="auto"/>
        <w:left w:val="none" w:sz="0" w:space="0" w:color="auto"/>
        <w:bottom w:val="none" w:sz="0" w:space="0" w:color="auto"/>
        <w:right w:val="none" w:sz="0" w:space="0" w:color="auto"/>
      </w:divBdr>
    </w:div>
    <w:div w:id="1197235752">
      <w:bodyDiv w:val="1"/>
      <w:marLeft w:val="0"/>
      <w:marRight w:val="0"/>
      <w:marTop w:val="0"/>
      <w:marBottom w:val="0"/>
      <w:divBdr>
        <w:top w:val="none" w:sz="0" w:space="0" w:color="auto"/>
        <w:left w:val="none" w:sz="0" w:space="0" w:color="auto"/>
        <w:bottom w:val="none" w:sz="0" w:space="0" w:color="auto"/>
        <w:right w:val="none" w:sz="0" w:space="0" w:color="auto"/>
      </w:divBdr>
    </w:div>
    <w:div w:id="1209073817">
      <w:bodyDiv w:val="1"/>
      <w:marLeft w:val="0"/>
      <w:marRight w:val="0"/>
      <w:marTop w:val="0"/>
      <w:marBottom w:val="0"/>
      <w:divBdr>
        <w:top w:val="none" w:sz="0" w:space="0" w:color="auto"/>
        <w:left w:val="none" w:sz="0" w:space="0" w:color="auto"/>
        <w:bottom w:val="none" w:sz="0" w:space="0" w:color="auto"/>
        <w:right w:val="none" w:sz="0" w:space="0" w:color="auto"/>
      </w:divBdr>
    </w:div>
    <w:div w:id="1213927437">
      <w:bodyDiv w:val="1"/>
      <w:marLeft w:val="0"/>
      <w:marRight w:val="0"/>
      <w:marTop w:val="0"/>
      <w:marBottom w:val="0"/>
      <w:divBdr>
        <w:top w:val="none" w:sz="0" w:space="0" w:color="auto"/>
        <w:left w:val="none" w:sz="0" w:space="0" w:color="auto"/>
        <w:bottom w:val="none" w:sz="0" w:space="0" w:color="auto"/>
        <w:right w:val="none" w:sz="0" w:space="0" w:color="auto"/>
      </w:divBdr>
    </w:div>
    <w:div w:id="1218055629">
      <w:bodyDiv w:val="1"/>
      <w:marLeft w:val="0"/>
      <w:marRight w:val="0"/>
      <w:marTop w:val="0"/>
      <w:marBottom w:val="0"/>
      <w:divBdr>
        <w:top w:val="none" w:sz="0" w:space="0" w:color="auto"/>
        <w:left w:val="none" w:sz="0" w:space="0" w:color="auto"/>
        <w:bottom w:val="none" w:sz="0" w:space="0" w:color="auto"/>
        <w:right w:val="none" w:sz="0" w:space="0" w:color="auto"/>
      </w:divBdr>
    </w:div>
    <w:div w:id="1219706953">
      <w:bodyDiv w:val="1"/>
      <w:marLeft w:val="0"/>
      <w:marRight w:val="0"/>
      <w:marTop w:val="0"/>
      <w:marBottom w:val="0"/>
      <w:divBdr>
        <w:top w:val="none" w:sz="0" w:space="0" w:color="auto"/>
        <w:left w:val="none" w:sz="0" w:space="0" w:color="auto"/>
        <w:bottom w:val="none" w:sz="0" w:space="0" w:color="auto"/>
        <w:right w:val="none" w:sz="0" w:space="0" w:color="auto"/>
      </w:divBdr>
    </w:div>
    <w:div w:id="1219779390">
      <w:bodyDiv w:val="1"/>
      <w:marLeft w:val="0"/>
      <w:marRight w:val="0"/>
      <w:marTop w:val="0"/>
      <w:marBottom w:val="0"/>
      <w:divBdr>
        <w:top w:val="none" w:sz="0" w:space="0" w:color="auto"/>
        <w:left w:val="none" w:sz="0" w:space="0" w:color="auto"/>
        <w:bottom w:val="none" w:sz="0" w:space="0" w:color="auto"/>
        <w:right w:val="none" w:sz="0" w:space="0" w:color="auto"/>
      </w:divBdr>
    </w:div>
    <w:div w:id="1241595992">
      <w:bodyDiv w:val="1"/>
      <w:marLeft w:val="0"/>
      <w:marRight w:val="0"/>
      <w:marTop w:val="0"/>
      <w:marBottom w:val="0"/>
      <w:divBdr>
        <w:top w:val="none" w:sz="0" w:space="0" w:color="auto"/>
        <w:left w:val="none" w:sz="0" w:space="0" w:color="auto"/>
        <w:bottom w:val="none" w:sz="0" w:space="0" w:color="auto"/>
        <w:right w:val="none" w:sz="0" w:space="0" w:color="auto"/>
      </w:divBdr>
    </w:div>
    <w:div w:id="1250389042">
      <w:bodyDiv w:val="1"/>
      <w:marLeft w:val="0"/>
      <w:marRight w:val="0"/>
      <w:marTop w:val="0"/>
      <w:marBottom w:val="0"/>
      <w:divBdr>
        <w:top w:val="none" w:sz="0" w:space="0" w:color="auto"/>
        <w:left w:val="none" w:sz="0" w:space="0" w:color="auto"/>
        <w:bottom w:val="none" w:sz="0" w:space="0" w:color="auto"/>
        <w:right w:val="none" w:sz="0" w:space="0" w:color="auto"/>
      </w:divBdr>
    </w:div>
    <w:div w:id="1269005808">
      <w:bodyDiv w:val="1"/>
      <w:marLeft w:val="0"/>
      <w:marRight w:val="0"/>
      <w:marTop w:val="0"/>
      <w:marBottom w:val="0"/>
      <w:divBdr>
        <w:top w:val="none" w:sz="0" w:space="0" w:color="auto"/>
        <w:left w:val="none" w:sz="0" w:space="0" w:color="auto"/>
        <w:bottom w:val="none" w:sz="0" w:space="0" w:color="auto"/>
        <w:right w:val="none" w:sz="0" w:space="0" w:color="auto"/>
      </w:divBdr>
    </w:div>
    <w:div w:id="1271661400">
      <w:bodyDiv w:val="1"/>
      <w:marLeft w:val="0"/>
      <w:marRight w:val="0"/>
      <w:marTop w:val="0"/>
      <w:marBottom w:val="0"/>
      <w:divBdr>
        <w:top w:val="none" w:sz="0" w:space="0" w:color="auto"/>
        <w:left w:val="none" w:sz="0" w:space="0" w:color="auto"/>
        <w:bottom w:val="none" w:sz="0" w:space="0" w:color="auto"/>
        <w:right w:val="none" w:sz="0" w:space="0" w:color="auto"/>
      </w:divBdr>
    </w:div>
    <w:div w:id="1274821749">
      <w:bodyDiv w:val="1"/>
      <w:marLeft w:val="0"/>
      <w:marRight w:val="0"/>
      <w:marTop w:val="0"/>
      <w:marBottom w:val="0"/>
      <w:divBdr>
        <w:top w:val="none" w:sz="0" w:space="0" w:color="auto"/>
        <w:left w:val="none" w:sz="0" w:space="0" w:color="auto"/>
        <w:bottom w:val="none" w:sz="0" w:space="0" w:color="auto"/>
        <w:right w:val="none" w:sz="0" w:space="0" w:color="auto"/>
      </w:divBdr>
    </w:div>
    <w:div w:id="1292904808">
      <w:bodyDiv w:val="1"/>
      <w:marLeft w:val="0"/>
      <w:marRight w:val="0"/>
      <w:marTop w:val="0"/>
      <w:marBottom w:val="0"/>
      <w:divBdr>
        <w:top w:val="none" w:sz="0" w:space="0" w:color="auto"/>
        <w:left w:val="none" w:sz="0" w:space="0" w:color="auto"/>
        <w:bottom w:val="none" w:sz="0" w:space="0" w:color="auto"/>
        <w:right w:val="none" w:sz="0" w:space="0" w:color="auto"/>
      </w:divBdr>
    </w:div>
    <w:div w:id="1324091717">
      <w:bodyDiv w:val="1"/>
      <w:marLeft w:val="0"/>
      <w:marRight w:val="0"/>
      <w:marTop w:val="0"/>
      <w:marBottom w:val="0"/>
      <w:divBdr>
        <w:top w:val="none" w:sz="0" w:space="0" w:color="auto"/>
        <w:left w:val="none" w:sz="0" w:space="0" w:color="auto"/>
        <w:bottom w:val="none" w:sz="0" w:space="0" w:color="auto"/>
        <w:right w:val="none" w:sz="0" w:space="0" w:color="auto"/>
      </w:divBdr>
    </w:div>
    <w:div w:id="1328364819">
      <w:bodyDiv w:val="1"/>
      <w:marLeft w:val="0"/>
      <w:marRight w:val="0"/>
      <w:marTop w:val="0"/>
      <w:marBottom w:val="0"/>
      <w:divBdr>
        <w:top w:val="none" w:sz="0" w:space="0" w:color="auto"/>
        <w:left w:val="none" w:sz="0" w:space="0" w:color="auto"/>
        <w:bottom w:val="none" w:sz="0" w:space="0" w:color="auto"/>
        <w:right w:val="none" w:sz="0" w:space="0" w:color="auto"/>
      </w:divBdr>
    </w:div>
    <w:div w:id="1330447273">
      <w:bodyDiv w:val="1"/>
      <w:marLeft w:val="0"/>
      <w:marRight w:val="0"/>
      <w:marTop w:val="0"/>
      <w:marBottom w:val="0"/>
      <w:divBdr>
        <w:top w:val="none" w:sz="0" w:space="0" w:color="auto"/>
        <w:left w:val="none" w:sz="0" w:space="0" w:color="auto"/>
        <w:bottom w:val="none" w:sz="0" w:space="0" w:color="auto"/>
        <w:right w:val="none" w:sz="0" w:space="0" w:color="auto"/>
      </w:divBdr>
    </w:div>
    <w:div w:id="1333876066">
      <w:bodyDiv w:val="1"/>
      <w:marLeft w:val="0"/>
      <w:marRight w:val="0"/>
      <w:marTop w:val="0"/>
      <w:marBottom w:val="0"/>
      <w:divBdr>
        <w:top w:val="none" w:sz="0" w:space="0" w:color="auto"/>
        <w:left w:val="none" w:sz="0" w:space="0" w:color="auto"/>
        <w:bottom w:val="none" w:sz="0" w:space="0" w:color="auto"/>
        <w:right w:val="none" w:sz="0" w:space="0" w:color="auto"/>
      </w:divBdr>
    </w:div>
    <w:div w:id="1352563906">
      <w:bodyDiv w:val="1"/>
      <w:marLeft w:val="0"/>
      <w:marRight w:val="0"/>
      <w:marTop w:val="0"/>
      <w:marBottom w:val="0"/>
      <w:divBdr>
        <w:top w:val="none" w:sz="0" w:space="0" w:color="auto"/>
        <w:left w:val="none" w:sz="0" w:space="0" w:color="auto"/>
        <w:bottom w:val="none" w:sz="0" w:space="0" w:color="auto"/>
        <w:right w:val="none" w:sz="0" w:space="0" w:color="auto"/>
      </w:divBdr>
    </w:div>
    <w:div w:id="1356882458">
      <w:bodyDiv w:val="1"/>
      <w:marLeft w:val="0"/>
      <w:marRight w:val="0"/>
      <w:marTop w:val="0"/>
      <w:marBottom w:val="0"/>
      <w:divBdr>
        <w:top w:val="none" w:sz="0" w:space="0" w:color="auto"/>
        <w:left w:val="none" w:sz="0" w:space="0" w:color="auto"/>
        <w:bottom w:val="none" w:sz="0" w:space="0" w:color="auto"/>
        <w:right w:val="none" w:sz="0" w:space="0" w:color="auto"/>
      </w:divBdr>
    </w:div>
    <w:div w:id="1364284459">
      <w:bodyDiv w:val="1"/>
      <w:marLeft w:val="0"/>
      <w:marRight w:val="0"/>
      <w:marTop w:val="0"/>
      <w:marBottom w:val="0"/>
      <w:divBdr>
        <w:top w:val="none" w:sz="0" w:space="0" w:color="auto"/>
        <w:left w:val="none" w:sz="0" w:space="0" w:color="auto"/>
        <w:bottom w:val="none" w:sz="0" w:space="0" w:color="auto"/>
        <w:right w:val="none" w:sz="0" w:space="0" w:color="auto"/>
      </w:divBdr>
    </w:div>
    <w:div w:id="1378241232">
      <w:bodyDiv w:val="1"/>
      <w:marLeft w:val="0"/>
      <w:marRight w:val="0"/>
      <w:marTop w:val="0"/>
      <w:marBottom w:val="0"/>
      <w:divBdr>
        <w:top w:val="none" w:sz="0" w:space="0" w:color="auto"/>
        <w:left w:val="none" w:sz="0" w:space="0" w:color="auto"/>
        <w:bottom w:val="none" w:sz="0" w:space="0" w:color="auto"/>
        <w:right w:val="none" w:sz="0" w:space="0" w:color="auto"/>
      </w:divBdr>
    </w:div>
    <w:div w:id="1386180001">
      <w:bodyDiv w:val="1"/>
      <w:marLeft w:val="0"/>
      <w:marRight w:val="0"/>
      <w:marTop w:val="0"/>
      <w:marBottom w:val="0"/>
      <w:divBdr>
        <w:top w:val="none" w:sz="0" w:space="0" w:color="auto"/>
        <w:left w:val="none" w:sz="0" w:space="0" w:color="auto"/>
        <w:bottom w:val="none" w:sz="0" w:space="0" w:color="auto"/>
        <w:right w:val="none" w:sz="0" w:space="0" w:color="auto"/>
      </w:divBdr>
    </w:div>
    <w:div w:id="1394506737">
      <w:bodyDiv w:val="1"/>
      <w:marLeft w:val="0"/>
      <w:marRight w:val="0"/>
      <w:marTop w:val="0"/>
      <w:marBottom w:val="0"/>
      <w:divBdr>
        <w:top w:val="none" w:sz="0" w:space="0" w:color="auto"/>
        <w:left w:val="none" w:sz="0" w:space="0" w:color="auto"/>
        <w:bottom w:val="none" w:sz="0" w:space="0" w:color="auto"/>
        <w:right w:val="none" w:sz="0" w:space="0" w:color="auto"/>
      </w:divBdr>
    </w:div>
    <w:div w:id="1404135856">
      <w:bodyDiv w:val="1"/>
      <w:marLeft w:val="0"/>
      <w:marRight w:val="0"/>
      <w:marTop w:val="0"/>
      <w:marBottom w:val="0"/>
      <w:divBdr>
        <w:top w:val="none" w:sz="0" w:space="0" w:color="auto"/>
        <w:left w:val="none" w:sz="0" w:space="0" w:color="auto"/>
        <w:bottom w:val="none" w:sz="0" w:space="0" w:color="auto"/>
        <w:right w:val="none" w:sz="0" w:space="0" w:color="auto"/>
      </w:divBdr>
    </w:div>
    <w:div w:id="1405566198">
      <w:bodyDiv w:val="1"/>
      <w:marLeft w:val="0"/>
      <w:marRight w:val="0"/>
      <w:marTop w:val="0"/>
      <w:marBottom w:val="0"/>
      <w:divBdr>
        <w:top w:val="none" w:sz="0" w:space="0" w:color="auto"/>
        <w:left w:val="none" w:sz="0" w:space="0" w:color="auto"/>
        <w:bottom w:val="none" w:sz="0" w:space="0" w:color="auto"/>
        <w:right w:val="none" w:sz="0" w:space="0" w:color="auto"/>
      </w:divBdr>
    </w:div>
    <w:div w:id="1418865974">
      <w:bodyDiv w:val="1"/>
      <w:marLeft w:val="0"/>
      <w:marRight w:val="0"/>
      <w:marTop w:val="0"/>
      <w:marBottom w:val="0"/>
      <w:divBdr>
        <w:top w:val="none" w:sz="0" w:space="0" w:color="auto"/>
        <w:left w:val="none" w:sz="0" w:space="0" w:color="auto"/>
        <w:bottom w:val="none" w:sz="0" w:space="0" w:color="auto"/>
        <w:right w:val="none" w:sz="0" w:space="0" w:color="auto"/>
      </w:divBdr>
    </w:div>
    <w:div w:id="1428305622">
      <w:bodyDiv w:val="1"/>
      <w:marLeft w:val="0"/>
      <w:marRight w:val="0"/>
      <w:marTop w:val="0"/>
      <w:marBottom w:val="0"/>
      <w:divBdr>
        <w:top w:val="none" w:sz="0" w:space="0" w:color="auto"/>
        <w:left w:val="none" w:sz="0" w:space="0" w:color="auto"/>
        <w:bottom w:val="none" w:sz="0" w:space="0" w:color="auto"/>
        <w:right w:val="none" w:sz="0" w:space="0" w:color="auto"/>
      </w:divBdr>
    </w:div>
    <w:div w:id="1434742698">
      <w:bodyDiv w:val="1"/>
      <w:marLeft w:val="0"/>
      <w:marRight w:val="0"/>
      <w:marTop w:val="0"/>
      <w:marBottom w:val="0"/>
      <w:divBdr>
        <w:top w:val="none" w:sz="0" w:space="0" w:color="auto"/>
        <w:left w:val="none" w:sz="0" w:space="0" w:color="auto"/>
        <w:bottom w:val="none" w:sz="0" w:space="0" w:color="auto"/>
        <w:right w:val="none" w:sz="0" w:space="0" w:color="auto"/>
      </w:divBdr>
    </w:div>
    <w:div w:id="1442334552">
      <w:bodyDiv w:val="1"/>
      <w:marLeft w:val="0"/>
      <w:marRight w:val="0"/>
      <w:marTop w:val="0"/>
      <w:marBottom w:val="0"/>
      <w:divBdr>
        <w:top w:val="none" w:sz="0" w:space="0" w:color="auto"/>
        <w:left w:val="none" w:sz="0" w:space="0" w:color="auto"/>
        <w:bottom w:val="none" w:sz="0" w:space="0" w:color="auto"/>
        <w:right w:val="none" w:sz="0" w:space="0" w:color="auto"/>
      </w:divBdr>
    </w:div>
    <w:div w:id="1448349474">
      <w:bodyDiv w:val="1"/>
      <w:marLeft w:val="0"/>
      <w:marRight w:val="0"/>
      <w:marTop w:val="0"/>
      <w:marBottom w:val="0"/>
      <w:divBdr>
        <w:top w:val="none" w:sz="0" w:space="0" w:color="auto"/>
        <w:left w:val="none" w:sz="0" w:space="0" w:color="auto"/>
        <w:bottom w:val="none" w:sz="0" w:space="0" w:color="auto"/>
        <w:right w:val="none" w:sz="0" w:space="0" w:color="auto"/>
      </w:divBdr>
    </w:div>
    <w:div w:id="1475873395">
      <w:bodyDiv w:val="1"/>
      <w:marLeft w:val="0"/>
      <w:marRight w:val="0"/>
      <w:marTop w:val="0"/>
      <w:marBottom w:val="0"/>
      <w:divBdr>
        <w:top w:val="none" w:sz="0" w:space="0" w:color="auto"/>
        <w:left w:val="none" w:sz="0" w:space="0" w:color="auto"/>
        <w:bottom w:val="none" w:sz="0" w:space="0" w:color="auto"/>
        <w:right w:val="none" w:sz="0" w:space="0" w:color="auto"/>
      </w:divBdr>
    </w:div>
    <w:div w:id="1477188274">
      <w:bodyDiv w:val="1"/>
      <w:marLeft w:val="0"/>
      <w:marRight w:val="0"/>
      <w:marTop w:val="0"/>
      <w:marBottom w:val="0"/>
      <w:divBdr>
        <w:top w:val="none" w:sz="0" w:space="0" w:color="auto"/>
        <w:left w:val="none" w:sz="0" w:space="0" w:color="auto"/>
        <w:bottom w:val="none" w:sz="0" w:space="0" w:color="auto"/>
        <w:right w:val="none" w:sz="0" w:space="0" w:color="auto"/>
      </w:divBdr>
    </w:div>
    <w:div w:id="1485243071">
      <w:bodyDiv w:val="1"/>
      <w:marLeft w:val="0"/>
      <w:marRight w:val="0"/>
      <w:marTop w:val="0"/>
      <w:marBottom w:val="0"/>
      <w:divBdr>
        <w:top w:val="none" w:sz="0" w:space="0" w:color="auto"/>
        <w:left w:val="none" w:sz="0" w:space="0" w:color="auto"/>
        <w:bottom w:val="none" w:sz="0" w:space="0" w:color="auto"/>
        <w:right w:val="none" w:sz="0" w:space="0" w:color="auto"/>
      </w:divBdr>
    </w:div>
    <w:div w:id="1497378581">
      <w:bodyDiv w:val="1"/>
      <w:marLeft w:val="0"/>
      <w:marRight w:val="0"/>
      <w:marTop w:val="0"/>
      <w:marBottom w:val="0"/>
      <w:divBdr>
        <w:top w:val="none" w:sz="0" w:space="0" w:color="auto"/>
        <w:left w:val="none" w:sz="0" w:space="0" w:color="auto"/>
        <w:bottom w:val="none" w:sz="0" w:space="0" w:color="auto"/>
        <w:right w:val="none" w:sz="0" w:space="0" w:color="auto"/>
      </w:divBdr>
    </w:div>
    <w:div w:id="1501703222">
      <w:bodyDiv w:val="1"/>
      <w:marLeft w:val="0"/>
      <w:marRight w:val="0"/>
      <w:marTop w:val="0"/>
      <w:marBottom w:val="0"/>
      <w:divBdr>
        <w:top w:val="none" w:sz="0" w:space="0" w:color="auto"/>
        <w:left w:val="none" w:sz="0" w:space="0" w:color="auto"/>
        <w:bottom w:val="none" w:sz="0" w:space="0" w:color="auto"/>
        <w:right w:val="none" w:sz="0" w:space="0" w:color="auto"/>
      </w:divBdr>
    </w:div>
    <w:div w:id="1520393796">
      <w:bodyDiv w:val="1"/>
      <w:marLeft w:val="0"/>
      <w:marRight w:val="0"/>
      <w:marTop w:val="0"/>
      <w:marBottom w:val="0"/>
      <w:divBdr>
        <w:top w:val="none" w:sz="0" w:space="0" w:color="auto"/>
        <w:left w:val="none" w:sz="0" w:space="0" w:color="auto"/>
        <w:bottom w:val="none" w:sz="0" w:space="0" w:color="auto"/>
        <w:right w:val="none" w:sz="0" w:space="0" w:color="auto"/>
      </w:divBdr>
    </w:div>
    <w:div w:id="1520698550">
      <w:bodyDiv w:val="1"/>
      <w:marLeft w:val="0"/>
      <w:marRight w:val="0"/>
      <w:marTop w:val="0"/>
      <w:marBottom w:val="0"/>
      <w:divBdr>
        <w:top w:val="none" w:sz="0" w:space="0" w:color="auto"/>
        <w:left w:val="none" w:sz="0" w:space="0" w:color="auto"/>
        <w:bottom w:val="none" w:sz="0" w:space="0" w:color="auto"/>
        <w:right w:val="none" w:sz="0" w:space="0" w:color="auto"/>
      </w:divBdr>
    </w:div>
    <w:div w:id="1521436684">
      <w:bodyDiv w:val="1"/>
      <w:marLeft w:val="0"/>
      <w:marRight w:val="0"/>
      <w:marTop w:val="0"/>
      <w:marBottom w:val="0"/>
      <w:divBdr>
        <w:top w:val="none" w:sz="0" w:space="0" w:color="auto"/>
        <w:left w:val="none" w:sz="0" w:space="0" w:color="auto"/>
        <w:bottom w:val="none" w:sz="0" w:space="0" w:color="auto"/>
        <w:right w:val="none" w:sz="0" w:space="0" w:color="auto"/>
      </w:divBdr>
    </w:div>
    <w:div w:id="1522620526">
      <w:bodyDiv w:val="1"/>
      <w:marLeft w:val="0"/>
      <w:marRight w:val="0"/>
      <w:marTop w:val="0"/>
      <w:marBottom w:val="0"/>
      <w:divBdr>
        <w:top w:val="none" w:sz="0" w:space="0" w:color="auto"/>
        <w:left w:val="none" w:sz="0" w:space="0" w:color="auto"/>
        <w:bottom w:val="none" w:sz="0" w:space="0" w:color="auto"/>
        <w:right w:val="none" w:sz="0" w:space="0" w:color="auto"/>
      </w:divBdr>
    </w:div>
    <w:div w:id="1536961239">
      <w:bodyDiv w:val="1"/>
      <w:marLeft w:val="0"/>
      <w:marRight w:val="0"/>
      <w:marTop w:val="0"/>
      <w:marBottom w:val="0"/>
      <w:divBdr>
        <w:top w:val="none" w:sz="0" w:space="0" w:color="auto"/>
        <w:left w:val="none" w:sz="0" w:space="0" w:color="auto"/>
        <w:bottom w:val="none" w:sz="0" w:space="0" w:color="auto"/>
        <w:right w:val="none" w:sz="0" w:space="0" w:color="auto"/>
      </w:divBdr>
    </w:div>
    <w:div w:id="1539707413">
      <w:bodyDiv w:val="1"/>
      <w:marLeft w:val="0"/>
      <w:marRight w:val="0"/>
      <w:marTop w:val="0"/>
      <w:marBottom w:val="0"/>
      <w:divBdr>
        <w:top w:val="none" w:sz="0" w:space="0" w:color="auto"/>
        <w:left w:val="none" w:sz="0" w:space="0" w:color="auto"/>
        <w:bottom w:val="none" w:sz="0" w:space="0" w:color="auto"/>
        <w:right w:val="none" w:sz="0" w:space="0" w:color="auto"/>
      </w:divBdr>
    </w:div>
    <w:div w:id="1542282688">
      <w:bodyDiv w:val="1"/>
      <w:marLeft w:val="0"/>
      <w:marRight w:val="0"/>
      <w:marTop w:val="0"/>
      <w:marBottom w:val="0"/>
      <w:divBdr>
        <w:top w:val="none" w:sz="0" w:space="0" w:color="auto"/>
        <w:left w:val="none" w:sz="0" w:space="0" w:color="auto"/>
        <w:bottom w:val="none" w:sz="0" w:space="0" w:color="auto"/>
        <w:right w:val="none" w:sz="0" w:space="0" w:color="auto"/>
      </w:divBdr>
    </w:div>
    <w:div w:id="1544517639">
      <w:bodyDiv w:val="1"/>
      <w:marLeft w:val="0"/>
      <w:marRight w:val="0"/>
      <w:marTop w:val="0"/>
      <w:marBottom w:val="0"/>
      <w:divBdr>
        <w:top w:val="none" w:sz="0" w:space="0" w:color="auto"/>
        <w:left w:val="none" w:sz="0" w:space="0" w:color="auto"/>
        <w:bottom w:val="none" w:sz="0" w:space="0" w:color="auto"/>
        <w:right w:val="none" w:sz="0" w:space="0" w:color="auto"/>
      </w:divBdr>
    </w:div>
    <w:div w:id="1571846779">
      <w:bodyDiv w:val="1"/>
      <w:marLeft w:val="0"/>
      <w:marRight w:val="0"/>
      <w:marTop w:val="0"/>
      <w:marBottom w:val="0"/>
      <w:divBdr>
        <w:top w:val="none" w:sz="0" w:space="0" w:color="auto"/>
        <w:left w:val="none" w:sz="0" w:space="0" w:color="auto"/>
        <w:bottom w:val="none" w:sz="0" w:space="0" w:color="auto"/>
        <w:right w:val="none" w:sz="0" w:space="0" w:color="auto"/>
      </w:divBdr>
    </w:div>
    <w:div w:id="1583292903">
      <w:bodyDiv w:val="1"/>
      <w:marLeft w:val="0"/>
      <w:marRight w:val="0"/>
      <w:marTop w:val="0"/>
      <w:marBottom w:val="0"/>
      <w:divBdr>
        <w:top w:val="none" w:sz="0" w:space="0" w:color="auto"/>
        <w:left w:val="none" w:sz="0" w:space="0" w:color="auto"/>
        <w:bottom w:val="none" w:sz="0" w:space="0" w:color="auto"/>
        <w:right w:val="none" w:sz="0" w:space="0" w:color="auto"/>
      </w:divBdr>
    </w:div>
    <w:div w:id="1587684910">
      <w:bodyDiv w:val="1"/>
      <w:marLeft w:val="0"/>
      <w:marRight w:val="0"/>
      <w:marTop w:val="0"/>
      <w:marBottom w:val="0"/>
      <w:divBdr>
        <w:top w:val="none" w:sz="0" w:space="0" w:color="auto"/>
        <w:left w:val="none" w:sz="0" w:space="0" w:color="auto"/>
        <w:bottom w:val="none" w:sz="0" w:space="0" w:color="auto"/>
        <w:right w:val="none" w:sz="0" w:space="0" w:color="auto"/>
      </w:divBdr>
    </w:div>
    <w:div w:id="1600795710">
      <w:bodyDiv w:val="1"/>
      <w:marLeft w:val="0"/>
      <w:marRight w:val="0"/>
      <w:marTop w:val="0"/>
      <w:marBottom w:val="0"/>
      <w:divBdr>
        <w:top w:val="none" w:sz="0" w:space="0" w:color="auto"/>
        <w:left w:val="none" w:sz="0" w:space="0" w:color="auto"/>
        <w:bottom w:val="none" w:sz="0" w:space="0" w:color="auto"/>
        <w:right w:val="none" w:sz="0" w:space="0" w:color="auto"/>
      </w:divBdr>
    </w:div>
    <w:div w:id="1609389811">
      <w:bodyDiv w:val="1"/>
      <w:marLeft w:val="0"/>
      <w:marRight w:val="0"/>
      <w:marTop w:val="0"/>
      <w:marBottom w:val="0"/>
      <w:divBdr>
        <w:top w:val="none" w:sz="0" w:space="0" w:color="auto"/>
        <w:left w:val="none" w:sz="0" w:space="0" w:color="auto"/>
        <w:bottom w:val="none" w:sz="0" w:space="0" w:color="auto"/>
        <w:right w:val="none" w:sz="0" w:space="0" w:color="auto"/>
      </w:divBdr>
    </w:div>
    <w:div w:id="1624385375">
      <w:bodyDiv w:val="1"/>
      <w:marLeft w:val="0"/>
      <w:marRight w:val="0"/>
      <w:marTop w:val="0"/>
      <w:marBottom w:val="0"/>
      <w:divBdr>
        <w:top w:val="none" w:sz="0" w:space="0" w:color="auto"/>
        <w:left w:val="none" w:sz="0" w:space="0" w:color="auto"/>
        <w:bottom w:val="none" w:sz="0" w:space="0" w:color="auto"/>
        <w:right w:val="none" w:sz="0" w:space="0" w:color="auto"/>
      </w:divBdr>
    </w:div>
    <w:div w:id="1644460954">
      <w:bodyDiv w:val="1"/>
      <w:marLeft w:val="0"/>
      <w:marRight w:val="0"/>
      <w:marTop w:val="0"/>
      <w:marBottom w:val="0"/>
      <w:divBdr>
        <w:top w:val="none" w:sz="0" w:space="0" w:color="auto"/>
        <w:left w:val="none" w:sz="0" w:space="0" w:color="auto"/>
        <w:bottom w:val="none" w:sz="0" w:space="0" w:color="auto"/>
        <w:right w:val="none" w:sz="0" w:space="0" w:color="auto"/>
      </w:divBdr>
    </w:div>
    <w:div w:id="1646854678">
      <w:bodyDiv w:val="1"/>
      <w:marLeft w:val="0"/>
      <w:marRight w:val="0"/>
      <w:marTop w:val="0"/>
      <w:marBottom w:val="0"/>
      <w:divBdr>
        <w:top w:val="none" w:sz="0" w:space="0" w:color="auto"/>
        <w:left w:val="none" w:sz="0" w:space="0" w:color="auto"/>
        <w:bottom w:val="none" w:sz="0" w:space="0" w:color="auto"/>
        <w:right w:val="none" w:sz="0" w:space="0" w:color="auto"/>
      </w:divBdr>
    </w:div>
    <w:div w:id="1647778129">
      <w:bodyDiv w:val="1"/>
      <w:marLeft w:val="0"/>
      <w:marRight w:val="0"/>
      <w:marTop w:val="0"/>
      <w:marBottom w:val="0"/>
      <w:divBdr>
        <w:top w:val="none" w:sz="0" w:space="0" w:color="auto"/>
        <w:left w:val="none" w:sz="0" w:space="0" w:color="auto"/>
        <w:bottom w:val="none" w:sz="0" w:space="0" w:color="auto"/>
        <w:right w:val="none" w:sz="0" w:space="0" w:color="auto"/>
      </w:divBdr>
    </w:div>
    <w:div w:id="1669399936">
      <w:bodyDiv w:val="1"/>
      <w:marLeft w:val="0"/>
      <w:marRight w:val="0"/>
      <w:marTop w:val="0"/>
      <w:marBottom w:val="0"/>
      <w:divBdr>
        <w:top w:val="none" w:sz="0" w:space="0" w:color="auto"/>
        <w:left w:val="none" w:sz="0" w:space="0" w:color="auto"/>
        <w:bottom w:val="none" w:sz="0" w:space="0" w:color="auto"/>
        <w:right w:val="none" w:sz="0" w:space="0" w:color="auto"/>
      </w:divBdr>
    </w:div>
    <w:div w:id="1674794330">
      <w:bodyDiv w:val="1"/>
      <w:marLeft w:val="0"/>
      <w:marRight w:val="0"/>
      <w:marTop w:val="0"/>
      <w:marBottom w:val="0"/>
      <w:divBdr>
        <w:top w:val="none" w:sz="0" w:space="0" w:color="auto"/>
        <w:left w:val="none" w:sz="0" w:space="0" w:color="auto"/>
        <w:bottom w:val="none" w:sz="0" w:space="0" w:color="auto"/>
        <w:right w:val="none" w:sz="0" w:space="0" w:color="auto"/>
      </w:divBdr>
    </w:div>
    <w:div w:id="1674869039">
      <w:bodyDiv w:val="1"/>
      <w:marLeft w:val="0"/>
      <w:marRight w:val="0"/>
      <w:marTop w:val="0"/>
      <w:marBottom w:val="0"/>
      <w:divBdr>
        <w:top w:val="none" w:sz="0" w:space="0" w:color="auto"/>
        <w:left w:val="none" w:sz="0" w:space="0" w:color="auto"/>
        <w:bottom w:val="none" w:sz="0" w:space="0" w:color="auto"/>
        <w:right w:val="none" w:sz="0" w:space="0" w:color="auto"/>
      </w:divBdr>
    </w:div>
    <w:div w:id="1681275167">
      <w:bodyDiv w:val="1"/>
      <w:marLeft w:val="0"/>
      <w:marRight w:val="0"/>
      <w:marTop w:val="0"/>
      <w:marBottom w:val="0"/>
      <w:divBdr>
        <w:top w:val="none" w:sz="0" w:space="0" w:color="auto"/>
        <w:left w:val="none" w:sz="0" w:space="0" w:color="auto"/>
        <w:bottom w:val="none" w:sz="0" w:space="0" w:color="auto"/>
        <w:right w:val="none" w:sz="0" w:space="0" w:color="auto"/>
      </w:divBdr>
    </w:div>
    <w:div w:id="1723407571">
      <w:bodyDiv w:val="1"/>
      <w:marLeft w:val="0"/>
      <w:marRight w:val="0"/>
      <w:marTop w:val="0"/>
      <w:marBottom w:val="0"/>
      <w:divBdr>
        <w:top w:val="none" w:sz="0" w:space="0" w:color="auto"/>
        <w:left w:val="none" w:sz="0" w:space="0" w:color="auto"/>
        <w:bottom w:val="none" w:sz="0" w:space="0" w:color="auto"/>
        <w:right w:val="none" w:sz="0" w:space="0" w:color="auto"/>
      </w:divBdr>
    </w:div>
    <w:div w:id="1732266924">
      <w:bodyDiv w:val="1"/>
      <w:marLeft w:val="0"/>
      <w:marRight w:val="0"/>
      <w:marTop w:val="0"/>
      <w:marBottom w:val="0"/>
      <w:divBdr>
        <w:top w:val="none" w:sz="0" w:space="0" w:color="auto"/>
        <w:left w:val="none" w:sz="0" w:space="0" w:color="auto"/>
        <w:bottom w:val="none" w:sz="0" w:space="0" w:color="auto"/>
        <w:right w:val="none" w:sz="0" w:space="0" w:color="auto"/>
      </w:divBdr>
    </w:div>
    <w:div w:id="1767460148">
      <w:bodyDiv w:val="1"/>
      <w:marLeft w:val="0"/>
      <w:marRight w:val="0"/>
      <w:marTop w:val="0"/>
      <w:marBottom w:val="0"/>
      <w:divBdr>
        <w:top w:val="none" w:sz="0" w:space="0" w:color="auto"/>
        <w:left w:val="none" w:sz="0" w:space="0" w:color="auto"/>
        <w:bottom w:val="none" w:sz="0" w:space="0" w:color="auto"/>
        <w:right w:val="none" w:sz="0" w:space="0" w:color="auto"/>
      </w:divBdr>
    </w:div>
    <w:div w:id="1770271865">
      <w:bodyDiv w:val="1"/>
      <w:marLeft w:val="0"/>
      <w:marRight w:val="0"/>
      <w:marTop w:val="0"/>
      <w:marBottom w:val="0"/>
      <w:divBdr>
        <w:top w:val="none" w:sz="0" w:space="0" w:color="auto"/>
        <w:left w:val="none" w:sz="0" w:space="0" w:color="auto"/>
        <w:bottom w:val="none" w:sz="0" w:space="0" w:color="auto"/>
        <w:right w:val="none" w:sz="0" w:space="0" w:color="auto"/>
      </w:divBdr>
    </w:div>
    <w:div w:id="1781146184">
      <w:bodyDiv w:val="1"/>
      <w:marLeft w:val="0"/>
      <w:marRight w:val="0"/>
      <w:marTop w:val="0"/>
      <w:marBottom w:val="0"/>
      <w:divBdr>
        <w:top w:val="none" w:sz="0" w:space="0" w:color="auto"/>
        <w:left w:val="none" w:sz="0" w:space="0" w:color="auto"/>
        <w:bottom w:val="none" w:sz="0" w:space="0" w:color="auto"/>
        <w:right w:val="none" w:sz="0" w:space="0" w:color="auto"/>
      </w:divBdr>
    </w:div>
    <w:div w:id="1788767903">
      <w:bodyDiv w:val="1"/>
      <w:marLeft w:val="0"/>
      <w:marRight w:val="0"/>
      <w:marTop w:val="0"/>
      <w:marBottom w:val="0"/>
      <w:divBdr>
        <w:top w:val="none" w:sz="0" w:space="0" w:color="auto"/>
        <w:left w:val="none" w:sz="0" w:space="0" w:color="auto"/>
        <w:bottom w:val="none" w:sz="0" w:space="0" w:color="auto"/>
        <w:right w:val="none" w:sz="0" w:space="0" w:color="auto"/>
      </w:divBdr>
    </w:div>
    <w:div w:id="1800225450">
      <w:bodyDiv w:val="1"/>
      <w:marLeft w:val="0"/>
      <w:marRight w:val="0"/>
      <w:marTop w:val="0"/>
      <w:marBottom w:val="0"/>
      <w:divBdr>
        <w:top w:val="none" w:sz="0" w:space="0" w:color="auto"/>
        <w:left w:val="none" w:sz="0" w:space="0" w:color="auto"/>
        <w:bottom w:val="none" w:sz="0" w:space="0" w:color="auto"/>
        <w:right w:val="none" w:sz="0" w:space="0" w:color="auto"/>
      </w:divBdr>
    </w:div>
    <w:div w:id="1803571043">
      <w:bodyDiv w:val="1"/>
      <w:marLeft w:val="0"/>
      <w:marRight w:val="0"/>
      <w:marTop w:val="0"/>
      <w:marBottom w:val="0"/>
      <w:divBdr>
        <w:top w:val="none" w:sz="0" w:space="0" w:color="auto"/>
        <w:left w:val="none" w:sz="0" w:space="0" w:color="auto"/>
        <w:bottom w:val="none" w:sz="0" w:space="0" w:color="auto"/>
        <w:right w:val="none" w:sz="0" w:space="0" w:color="auto"/>
      </w:divBdr>
    </w:div>
    <w:div w:id="1821652760">
      <w:bodyDiv w:val="1"/>
      <w:marLeft w:val="0"/>
      <w:marRight w:val="0"/>
      <w:marTop w:val="0"/>
      <w:marBottom w:val="0"/>
      <w:divBdr>
        <w:top w:val="none" w:sz="0" w:space="0" w:color="auto"/>
        <w:left w:val="none" w:sz="0" w:space="0" w:color="auto"/>
        <w:bottom w:val="none" w:sz="0" w:space="0" w:color="auto"/>
        <w:right w:val="none" w:sz="0" w:space="0" w:color="auto"/>
      </w:divBdr>
    </w:div>
    <w:div w:id="1832139752">
      <w:bodyDiv w:val="1"/>
      <w:marLeft w:val="0"/>
      <w:marRight w:val="0"/>
      <w:marTop w:val="0"/>
      <w:marBottom w:val="0"/>
      <w:divBdr>
        <w:top w:val="none" w:sz="0" w:space="0" w:color="auto"/>
        <w:left w:val="none" w:sz="0" w:space="0" w:color="auto"/>
        <w:bottom w:val="none" w:sz="0" w:space="0" w:color="auto"/>
        <w:right w:val="none" w:sz="0" w:space="0" w:color="auto"/>
      </w:divBdr>
    </w:div>
    <w:div w:id="1841777953">
      <w:bodyDiv w:val="1"/>
      <w:marLeft w:val="0"/>
      <w:marRight w:val="0"/>
      <w:marTop w:val="0"/>
      <w:marBottom w:val="0"/>
      <w:divBdr>
        <w:top w:val="none" w:sz="0" w:space="0" w:color="auto"/>
        <w:left w:val="none" w:sz="0" w:space="0" w:color="auto"/>
        <w:bottom w:val="none" w:sz="0" w:space="0" w:color="auto"/>
        <w:right w:val="none" w:sz="0" w:space="0" w:color="auto"/>
      </w:divBdr>
    </w:div>
    <w:div w:id="1856655165">
      <w:bodyDiv w:val="1"/>
      <w:marLeft w:val="0"/>
      <w:marRight w:val="0"/>
      <w:marTop w:val="0"/>
      <w:marBottom w:val="0"/>
      <w:divBdr>
        <w:top w:val="none" w:sz="0" w:space="0" w:color="auto"/>
        <w:left w:val="none" w:sz="0" w:space="0" w:color="auto"/>
        <w:bottom w:val="none" w:sz="0" w:space="0" w:color="auto"/>
        <w:right w:val="none" w:sz="0" w:space="0" w:color="auto"/>
      </w:divBdr>
    </w:div>
    <w:div w:id="1866022914">
      <w:bodyDiv w:val="1"/>
      <w:marLeft w:val="0"/>
      <w:marRight w:val="0"/>
      <w:marTop w:val="0"/>
      <w:marBottom w:val="0"/>
      <w:divBdr>
        <w:top w:val="none" w:sz="0" w:space="0" w:color="auto"/>
        <w:left w:val="none" w:sz="0" w:space="0" w:color="auto"/>
        <w:bottom w:val="none" w:sz="0" w:space="0" w:color="auto"/>
        <w:right w:val="none" w:sz="0" w:space="0" w:color="auto"/>
      </w:divBdr>
    </w:div>
    <w:div w:id="1884054990">
      <w:bodyDiv w:val="1"/>
      <w:marLeft w:val="0"/>
      <w:marRight w:val="0"/>
      <w:marTop w:val="0"/>
      <w:marBottom w:val="0"/>
      <w:divBdr>
        <w:top w:val="none" w:sz="0" w:space="0" w:color="auto"/>
        <w:left w:val="none" w:sz="0" w:space="0" w:color="auto"/>
        <w:bottom w:val="none" w:sz="0" w:space="0" w:color="auto"/>
        <w:right w:val="none" w:sz="0" w:space="0" w:color="auto"/>
      </w:divBdr>
    </w:div>
    <w:div w:id="1891839912">
      <w:bodyDiv w:val="1"/>
      <w:marLeft w:val="0"/>
      <w:marRight w:val="0"/>
      <w:marTop w:val="0"/>
      <w:marBottom w:val="0"/>
      <w:divBdr>
        <w:top w:val="none" w:sz="0" w:space="0" w:color="auto"/>
        <w:left w:val="none" w:sz="0" w:space="0" w:color="auto"/>
        <w:bottom w:val="none" w:sz="0" w:space="0" w:color="auto"/>
        <w:right w:val="none" w:sz="0" w:space="0" w:color="auto"/>
      </w:divBdr>
    </w:div>
    <w:div w:id="1899585139">
      <w:bodyDiv w:val="1"/>
      <w:marLeft w:val="0"/>
      <w:marRight w:val="0"/>
      <w:marTop w:val="0"/>
      <w:marBottom w:val="0"/>
      <w:divBdr>
        <w:top w:val="none" w:sz="0" w:space="0" w:color="auto"/>
        <w:left w:val="none" w:sz="0" w:space="0" w:color="auto"/>
        <w:bottom w:val="none" w:sz="0" w:space="0" w:color="auto"/>
        <w:right w:val="none" w:sz="0" w:space="0" w:color="auto"/>
      </w:divBdr>
    </w:div>
    <w:div w:id="1904101935">
      <w:bodyDiv w:val="1"/>
      <w:marLeft w:val="0"/>
      <w:marRight w:val="0"/>
      <w:marTop w:val="0"/>
      <w:marBottom w:val="0"/>
      <w:divBdr>
        <w:top w:val="none" w:sz="0" w:space="0" w:color="auto"/>
        <w:left w:val="none" w:sz="0" w:space="0" w:color="auto"/>
        <w:bottom w:val="none" w:sz="0" w:space="0" w:color="auto"/>
        <w:right w:val="none" w:sz="0" w:space="0" w:color="auto"/>
      </w:divBdr>
    </w:div>
    <w:div w:id="1910723300">
      <w:bodyDiv w:val="1"/>
      <w:marLeft w:val="0"/>
      <w:marRight w:val="0"/>
      <w:marTop w:val="0"/>
      <w:marBottom w:val="0"/>
      <w:divBdr>
        <w:top w:val="none" w:sz="0" w:space="0" w:color="auto"/>
        <w:left w:val="none" w:sz="0" w:space="0" w:color="auto"/>
        <w:bottom w:val="none" w:sz="0" w:space="0" w:color="auto"/>
        <w:right w:val="none" w:sz="0" w:space="0" w:color="auto"/>
      </w:divBdr>
    </w:div>
    <w:div w:id="1916545892">
      <w:bodyDiv w:val="1"/>
      <w:marLeft w:val="0"/>
      <w:marRight w:val="0"/>
      <w:marTop w:val="0"/>
      <w:marBottom w:val="0"/>
      <w:divBdr>
        <w:top w:val="none" w:sz="0" w:space="0" w:color="auto"/>
        <w:left w:val="none" w:sz="0" w:space="0" w:color="auto"/>
        <w:bottom w:val="none" w:sz="0" w:space="0" w:color="auto"/>
        <w:right w:val="none" w:sz="0" w:space="0" w:color="auto"/>
      </w:divBdr>
    </w:div>
    <w:div w:id="1926768056">
      <w:bodyDiv w:val="1"/>
      <w:marLeft w:val="0"/>
      <w:marRight w:val="0"/>
      <w:marTop w:val="0"/>
      <w:marBottom w:val="0"/>
      <w:divBdr>
        <w:top w:val="none" w:sz="0" w:space="0" w:color="auto"/>
        <w:left w:val="none" w:sz="0" w:space="0" w:color="auto"/>
        <w:bottom w:val="none" w:sz="0" w:space="0" w:color="auto"/>
        <w:right w:val="none" w:sz="0" w:space="0" w:color="auto"/>
      </w:divBdr>
    </w:div>
    <w:div w:id="1935698816">
      <w:bodyDiv w:val="1"/>
      <w:marLeft w:val="0"/>
      <w:marRight w:val="0"/>
      <w:marTop w:val="0"/>
      <w:marBottom w:val="0"/>
      <w:divBdr>
        <w:top w:val="none" w:sz="0" w:space="0" w:color="auto"/>
        <w:left w:val="none" w:sz="0" w:space="0" w:color="auto"/>
        <w:bottom w:val="none" w:sz="0" w:space="0" w:color="auto"/>
        <w:right w:val="none" w:sz="0" w:space="0" w:color="auto"/>
      </w:divBdr>
    </w:div>
    <w:div w:id="1949194044">
      <w:bodyDiv w:val="1"/>
      <w:marLeft w:val="0"/>
      <w:marRight w:val="0"/>
      <w:marTop w:val="0"/>
      <w:marBottom w:val="0"/>
      <w:divBdr>
        <w:top w:val="none" w:sz="0" w:space="0" w:color="auto"/>
        <w:left w:val="none" w:sz="0" w:space="0" w:color="auto"/>
        <w:bottom w:val="none" w:sz="0" w:space="0" w:color="auto"/>
        <w:right w:val="none" w:sz="0" w:space="0" w:color="auto"/>
      </w:divBdr>
    </w:div>
    <w:div w:id="1953976418">
      <w:bodyDiv w:val="1"/>
      <w:marLeft w:val="0"/>
      <w:marRight w:val="0"/>
      <w:marTop w:val="0"/>
      <w:marBottom w:val="0"/>
      <w:divBdr>
        <w:top w:val="none" w:sz="0" w:space="0" w:color="auto"/>
        <w:left w:val="none" w:sz="0" w:space="0" w:color="auto"/>
        <w:bottom w:val="none" w:sz="0" w:space="0" w:color="auto"/>
        <w:right w:val="none" w:sz="0" w:space="0" w:color="auto"/>
      </w:divBdr>
    </w:div>
    <w:div w:id="1954821974">
      <w:bodyDiv w:val="1"/>
      <w:marLeft w:val="0"/>
      <w:marRight w:val="0"/>
      <w:marTop w:val="0"/>
      <w:marBottom w:val="0"/>
      <w:divBdr>
        <w:top w:val="none" w:sz="0" w:space="0" w:color="auto"/>
        <w:left w:val="none" w:sz="0" w:space="0" w:color="auto"/>
        <w:bottom w:val="none" w:sz="0" w:space="0" w:color="auto"/>
        <w:right w:val="none" w:sz="0" w:space="0" w:color="auto"/>
      </w:divBdr>
    </w:div>
    <w:div w:id="1956252350">
      <w:bodyDiv w:val="1"/>
      <w:marLeft w:val="0"/>
      <w:marRight w:val="0"/>
      <w:marTop w:val="0"/>
      <w:marBottom w:val="0"/>
      <w:divBdr>
        <w:top w:val="none" w:sz="0" w:space="0" w:color="auto"/>
        <w:left w:val="none" w:sz="0" w:space="0" w:color="auto"/>
        <w:bottom w:val="none" w:sz="0" w:space="0" w:color="auto"/>
        <w:right w:val="none" w:sz="0" w:space="0" w:color="auto"/>
      </w:divBdr>
    </w:div>
    <w:div w:id="1973171540">
      <w:bodyDiv w:val="1"/>
      <w:marLeft w:val="0"/>
      <w:marRight w:val="0"/>
      <w:marTop w:val="0"/>
      <w:marBottom w:val="0"/>
      <w:divBdr>
        <w:top w:val="none" w:sz="0" w:space="0" w:color="auto"/>
        <w:left w:val="none" w:sz="0" w:space="0" w:color="auto"/>
        <w:bottom w:val="none" w:sz="0" w:space="0" w:color="auto"/>
        <w:right w:val="none" w:sz="0" w:space="0" w:color="auto"/>
      </w:divBdr>
    </w:div>
    <w:div w:id="1974017391">
      <w:bodyDiv w:val="1"/>
      <w:marLeft w:val="0"/>
      <w:marRight w:val="0"/>
      <w:marTop w:val="0"/>
      <w:marBottom w:val="0"/>
      <w:divBdr>
        <w:top w:val="none" w:sz="0" w:space="0" w:color="auto"/>
        <w:left w:val="none" w:sz="0" w:space="0" w:color="auto"/>
        <w:bottom w:val="none" w:sz="0" w:space="0" w:color="auto"/>
        <w:right w:val="none" w:sz="0" w:space="0" w:color="auto"/>
      </w:divBdr>
    </w:div>
    <w:div w:id="1979796524">
      <w:bodyDiv w:val="1"/>
      <w:marLeft w:val="0"/>
      <w:marRight w:val="0"/>
      <w:marTop w:val="0"/>
      <w:marBottom w:val="0"/>
      <w:divBdr>
        <w:top w:val="none" w:sz="0" w:space="0" w:color="auto"/>
        <w:left w:val="none" w:sz="0" w:space="0" w:color="auto"/>
        <w:bottom w:val="none" w:sz="0" w:space="0" w:color="auto"/>
        <w:right w:val="none" w:sz="0" w:space="0" w:color="auto"/>
      </w:divBdr>
    </w:div>
    <w:div w:id="1982225656">
      <w:bodyDiv w:val="1"/>
      <w:marLeft w:val="0"/>
      <w:marRight w:val="0"/>
      <w:marTop w:val="0"/>
      <w:marBottom w:val="0"/>
      <w:divBdr>
        <w:top w:val="none" w:sz="0" w:space="0" w:color="auto"/>
        <w:left w:val="none" w:sz="0" w:space="0" w:color="auto"/>
        <w:bottom w:val="none" w:sz="0" w:space="0" w:color="auto"/>
        <w:right w:val="none" w:sz="0" w:space="0" w:color="auto"/>
      </w:divBdr>
    </w:div>
    <w:div w:id="1990286266">
      <w:bodyDiv w:val="1"/>
      <w:marLeft w:val="0"/>
      <w:marRight w:val="0"/>
      <w:marTop w:val="0"/>
      <w:marBottom w:val="0"/>
      <w:divBdr>
        <w:top w:val="none" w:sz="0" w:space="0" w:color="auto"/>
        <w:left w:val="none" w:sz="0" w:space="0" w:color="auto"/>
        <w:bottom w:val="none" w:sz="0" w:space="0" w:color="auto"/>
        <w:right w:val="none" w:sz="0" w:space="0" w:color="auto"/>
      </w:divBdr>
    </w:div>
    <w:div w:id="2002082230">
      <w:bodyDiv w:val="1"/>
      <w:marLeft w:val="0"/>
      <w:marRight w:val="0"/>
      <w:marTop w:val="0"/>
      <w:marBottom w:val="0"/>
      <w:divBdr>
        <w:top w:val="none" w:sz="0" w:space="0" w:color="auto"/>
        <w:left w:val="none" w:sz="0" w:space="0" w:color="auto"/>
        <w:bottom w:val="none" w:sz="0" w:space="0" w:color="auto"/>
        <w:right w:val="none" w:sz="0" w:space="0" w:color="auto"/>
      </w:divBdr>
    </w:div>
    <w:div w:id="2014527014">
      <w:bodyDiv w:val="1"/>
      <w:marLeft w:val="0"/>
      <w:marRight w:val="0"/>
      <w:marTop w:val="0"/>
      <w:marBottom w:val="0"/>
      <w:divBdr>
        <w:top w:val="none" w:sz="0" w:space="0" w:color="auto"/>
        <w:left w:val="none" w:sz="0" w:space="0" w:color="auto"/>
        <w:bottom w:val="none" w:sz="0" w:space="0" w:color="auto"/>
        <w:right w:val="none" w:sz="0" w:space="0" w:color="auto"/>
      </w:divBdr>
    </w:div>
    <w:div w:id="2027830306">
      <w:bodyDiv w:val="1"/>
      <w:marLeft w:val="0"/>
      <w:marRight w:val="0"/>
      <w:marTop w:val="0"/>
      <w:marBottom w:val="0"/>
      <w:divBdr>
        <w:top w:val="none" w:sz="0" w:space="0" w:color="auto"/>
        <w:left w:val="none" w:sz="0" w:space="0" w:color="auto"/>
        <w:bottom w:val="none" w:sz="0" w:space="0" w:color="auto"/>
        <w:right w:val="none" w:sz="0" w:space="0" w:color="auto"/>
      </w:divBdr>
    </w:div>
    <w:div w:id="2030569860">
      <w:bodyDiv w:val="1"/>
      <w:marLeft w:val="0"/>
      <w:marRight w:val="0"/>
      <w:marTop w:val="0"/>
      <w:marBottom w:val="0"/>
      <w:divBdr>
        <w:top w:val="none" w:sz="0" w:space="0" w:color="auto"/>
        <w:left w:val="none" w:sz="0" w:space="0" w:color="auto"/>
        <w:bottom w:val="none" w:sz="0" w:space="0" w:color="auto"/>
        <w:right w:val="none" w:sz="0" w:space="0" w:color="auto"/>
      </w:divBdr>
    </w:div>
    <w:div w:id="2032102725">
      <w:bodyDiv w:val="1"/>
      <w:marLeft w:val="0"/>
      <w:marRight w:val="0"/>
      <w:marTop w:val="0"/>
      <w:marBottom w:val="0"/>
      <w:divBdr>
        <w:top w:val="none" w:sz="0" w:space="0" w:color="auto"/>
        <w:left w:val="none" w:sz="0" w:space="0" w:color="auto"/>
        <w:bottom w:val="none" w:sz="0" w:space="0" w:color="auto"/>
        <w:right w:val="none" w:sz="0" w:space="0" w:color="auto"/>
      </w:divBdr>
    </w:div>
    <w:div w:id="2034727827">
      <w:bodyDiv w:val="1"/>
      <w:marLeft w:val="0"/>
      <w:marRight w:val="0"/>
      <w:marTop w:val="0"/>
      <w:marBottom w:val="0"/>
      <w:divBdr>
        <w:top w:val="none" w:sz="0" w:space="0" w:color="auto"/>
        <w:left w:val="none" w:sz="0" w:space="0" w:color="auto"/>
        <w:bottom w:val="none" w:sz="0" w:space="0" w:color="auto"/>
        <w:right w:val="none" w:sz="0" w:space="0" w:color="auto"/>
      </w:divBdr>
    </w:div>
    <w:div w:id="2035769814">
      <w:bodyDiv w:val="1"/>
      <w:marLeft w:val="0"/>
      <w:marRight w:val="0"/>
      <w:marTop w:val="0"/>
      <w:marBottom w:val="0"/>
      <w:divBdr>
        <w:top w:val="none" w:sz="0" w:space="0" w:color="auto"/>
        <w:left w:val="none" w:sz="0" w:space="0" w:color="auto"/>
        <w:bottom w:val="none" w:sz="0" w:space="0" w:color="auto"/>
        <w:right w:val="none" w:sz="0" w:space="0" w:color="auto"/>
      </w:divBdr>
    </w:div>
    <w:div w:id="2041666983">
      <w:bodyDiv w:val="1"/>
      <w:marLeft w:val="0"/>
      <w:marRight w:val="0"/>
      <w:marTop w:val="0"/>
      <w:marBottom w:val="0"/>
      <w:divBdr>
        <w:top w:val="none" w:sz="0" w:space="0" w:color="auto"/>
        <w:left w:val="none" w:sz="0" w:space="0" w:color="auto"/>
        <w:bottom w:val="none" w:sz="0" w:space="0" w:color="auto"/>
        <w:right w:val="none" w:sz="0" w:space="0" w:color="auto"/>
      </w:divBdr>
    </w:div>
    <w:div w:id="2048098186">
      <w:bodyDiv w:val="1"/>
      <w:marLeft w:val="0"/>
      <w:marRight w:val="0"/>
      <w:marTop w:val="0"/>
      <w:marBottom w:val="0"/>
      <w:divBdr>
        <w:top w:val="none" w:sz="0" w:space="0" w:color="auto"/>
        <w:left w:val="none" w:sz="0" w:space="0" w:color="auto"/>
        <w:bottom w:val="none" w:sz="0" w:space="0" w:color="auto"/>
        <w:right w:val="none" w:sz="0" w:space="0" w:color="auto"/>
      </w:divBdr>
    </w:div>
    <w:div w:id="2064718307">
      <w:bodyDiv w:val="1"/>
      <w:marLeft w:val="0"/>
      <w:marRight w:val="0"/>
      <w:marTop w:val="0"/>
      <w:marBottom w:val="0"/>
      <w:divBdr>
        <w:top w:val="none" w:sz="0" w:space="0" w:color="auto"/>
        <w:left w:val="none" w:sz="0" w:space="0" w:color="auto"/>
        <w:bottom w:val="none" w:sz="0" w:space="0" w:color="auto"/>
        <w:right w:val="none" w:sz="0" w:space="0" w:color="auto"/>
      </w:divBdr>
    </w:div>
    <w:div w:id="2090035501">
      <w:bodyDiv w:val="1"/>
      <w:marLeft w:val="0"/>
      <w:marRight w:val="0"/>
      <w:marTop w:val="0"/>
      <w:marBottom w:val="0"/>
      <w:divBdr>
        <w:top w:val="none" w:sz="0" w:space="0" w:color="auto"/>
        <w:left w:val="none" w:sz="0" w:space="0" w:color="auto"/>
        <w:bottom w:val="none" w:sz="0" w:space="0" w:color="auto"/>
        <w:right w:val="none" w:sz="0" w:space="0" w:color="auto"/>
      </w:divBdr>
    </w:div>
    <w:div w:id="2105882854">
      <w:bodyDiv w:val="1"/>
      <w:marLeft w:val="0"/>
      <w:marRight w:val="0"/>
      <w:marTop w:val="0"/>
      <w:marBottom w:val="0"/>
      <w:divBdr>
        <w:top w:val="none" w:sz="0" w:space="0" w:color="auto"/>
        <w:left w:val="none" w:sz="0" w:space="0" w:color="auto"/>
        <w:bottom w:val="none" w:sz="0" w:space="0" w:color="auto"/>
        <w:right w:val="none" w:sz="0" w:space="0" w:color="auto"/>
      </w:divBdr>
    </w:div>
    <w:div w:id="2123065590">
      <w:bodyDiv w:val="1"/>
      <w:marLeft w:val="0"/>
      <w:marRight w:val="0"/>
      <w:marTop w:val="0"/>
      <w:marBottom w:val="0"/>
      <w:divBdr>
        <w:top w:val="none" w:sz="0" w:space="0" w:color="auto"/>
        <w:left w:val="none" w:sz="0" w:space="0" w:color="auto"/>
        <w:bottom w:val="none" w:sz="0" w:space="0" w:color="auto"/>
        <w:right w:val="none" w:sz="0" w:space="0" w:color="auto"/>
      </w:divBdr>
    </w:div>
    <w:div w:id="2133278997">
      <w:bodyDiv w:val="1"/>
      <w:marLeft w:val="0"/>
      <w:marRight w:val="0"/>
      <w:marTop w:val="0"/>
      <w:marBottom w:val="0"/>
      <w:divBdr>
        <w:top w:val="none" w:sz="0" w:space="0" w:color="auto"/>
        <w:left w:val="none" w:sz="0" w:space="0" w:color="auto"/>
        <w:bottom w:val="none" w:sz="0" w:space="0" w:color="auto"/>
        <w:right w:val="none" w:sz="0" w:space="0" w:color="auto"/>
      </w:divBdr>
    </w:div>
    <w:div w:id="2136440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rosta@janov-n-n.cz"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8C89E4-95BB-46F7-8058-B4F098211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7451</Words>
  <Characters>43961</Characters>
  <DocSecurity>0</DocSecurity>
  <Lines>366</Lines>
  <Paragraphs>102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51310</CharactersWithSpaces>
  <SharedDoc>false</SharedDoc>
  <HLinks>
    <vt:vector size="6" baseType="variant">
      <vt:variant>
        <vt:i4>7733266</vt:i4>
      </vt:variant>
      <vt:variant>
        <vt:i4>-1</vt:i4>
      </vt:variant>
      <vt:variant>
        <vt:i4>1026</vt:i4>
      </vt:variant>
      <vt:variant>
        <vt:i4>1</vt:i4>
      </vt:variant>
      <vt:variant>
        <vt:lpwstr>http://www.usti-nl.cz/files/logo_mesta.jpg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2026-05-19T12:53:00Z</cp:lastPrinted>
  <dcterms:created xsi:type="dcterms:W3CDTF">2026-07-14T06:28:00Z</dcterms:created>
  <dcterms:modified xsi:type="dcterms:W3CDTF">2026-07-14T07:08:00Z</dcterms:modified>
</cp:coreProperties>
</file>

<file path=userCustomization/customUI.xml><?xml version="1.0" encoding="utf-8"?>
<mso:customUI xmlns:mso="http://schemas.microsoft.com/office/2006/01/customui">
  <mso:ribbon>
    <mso:qat>
      <mso:documentControls>
        <mso:control idQ="mso:ApplyCoAuthoringLock" visible="true"/>
        <mso:control idQ="mso:WebControlTextArea" visible="true"/>
        <mso:control idQ="mso:TextEffectsGallery" visible="true"/>
        <mso:control idQ="mso:FormControlEditBox" visible="true"/>
      </mso:documentControls>
    </mso:qat>
  </mso:ribbon>
</mso:customUI>
</file>