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21678" w14:textId="77777777" w:rsidR="001A70D3" w:rsidRDefault="001A70D3" w:rsidP="001A70D3">
      <w:pPr>
        <w:keepNext/>
        <w:keepLines/>
        <w:pBdr>
          <w:top w:val="double" w:sz="4" w:space="1" w:color="auto"/>
          <w:left w:val="double" w:sz="4" w:space="4" w:color="auto"/>
          <w:bottom w:val="double" w:sz="4" w:space="1" w:color="auto"/>
          <w:right w:val="double" w:sz="4" w:space="4" w:color="auto"/>
        </w:pBdr>
        <w:jc w:val="center"/>
        <w:rPr>
          <w:b/>
        </w:rPr>
      </w:pPr>
      <w:r w:rsidRPr="006C418D">
        <w:rPr>
          <w:noProof/>
          <w:sz w:val="32"/>
        </w:rPr>
        <w:drawing>
          <wp:inline distT="0" distB="0" distL="0" distR="0" wp14:anchorId="4575E334" wp14:editId="569A1EF3">
            <wp:extent cx="419100" cy="51435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514350"/>
                    </a:xfrm>
                    <a:prstGeom prst="rect">
                      <a:avLst/>
                    </a:prstGeom>
                    <a:noFill/>
                    <a:ln>
                      <a:noFill/>
                    </a:ln>
                  </pic:spPr>
                </pic:pic>
              </a:graphicData>
            </a:graphic>
          </wp:inline>
        </w:drawing>
      </w:r>
    </w:p>
    <w:p w14:paraId="6B04E32A" w14:textId="77777777" w:rsidR="001A70D3" w:rsidRDefault="001A70D3" w:rsidP="001A70D3">
      <w:pPr>
        <w:pStyle w:val="Zpat"/>
        <w:keepNext/>
        <w:keepLines/>
        <w:pBdr>
          <w:top w:val="double" w:sz="4" w:space="1" w:color="auto"/>
          <w:left w:val="double" w:sz="4" w:space="4" w:color="auto"/>
          <w:bottom w:val="double" w:sz="4" w:space="1" w:color="auto"/>
          <w:right w:val="double" w:sz="4" w:space="4" w:color="auto"/>
        </w:pBdr>
        <w:tabs>
          <w:tab w:val="clear" w:pos="9072"/>
          <w:tab w:val="left" w:pos="497"/>
          <w:tab w:val="right" w:pos="9569"/>
        </w:tabs>
        <w:spacing w:before="120"/>
        <w:jc w:val="center"/>
      </w:pPr>
      <w:r w:rsidRPr="00D534E1">
        <w:rPr>
          <w:rFonts w:ascii="Arial Black" w:hAnsi="Arial Black"/>
          <w:b/>
          <w:noProof/>
          <w:color w:val="31849B"/>
          <w:sz w:val="40"/>
          <w:szCs w:val="40"/>
        </w:rPr>
        <mc:AlternateContent>
          <mc:Choice Requires="wps">
            <w:drawing>
              <wp:inline distT="0" distB="0" distL="0" distR="0" wp14:anchorId="71A2410B" wp14:editId="78A62AFE">
                <wp:extent cx="5762625" cy="257175"/>
                <wp:effectExtent l="9525" t="9525" r="26035" b="4445"/>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2625" cy="257175"/>
                        </a:xfrm>
                        <a:prstGeom prst="rect">
                          <a:avLst/>
                        </a:prstGeom>
                        <a:extLst>
                          <a:ext uri="{AF507438-7753-43E0-B8FC-AC1667EBCBE1}">
                            <a14:hiddenEffects xmlns:a14="http://schemas.microsoft.com/office/drawing/2010/main">
                              <a:effectLst/>
                            </a14:hiddenEffects>
                          </a:ext>
                        </a:extLst>
                      </wps:spPr>
                      <wps:txbx>
                        <w:txbxContent>
                          <w:p w14:paraId="7C915C06" w14:textId="77777777" w:rsidR="001A70D3" w:rsidRDefault="001A70D3" w:rsidP="001A70D3">
                            <w:pPr>
                              <w:jc w:val="center"/>
                              <w:rPr>
                                <w:rFonts w:ascii="Arial Black" w:hAnsi="Arial Black"/>
                                <w:color w:val="548DD4"/>
                                <w:sz w:val="40"/>
                                <w:szCs w:val="40"/>
                                <w14:textOutline w14:w="12700" w14:cap="flat" w14:cmpd="sng" w14:algn="ctr">
                                  <w14:solidFill>
                                    <w14:srgbClr w14:val="000000"/>
                                  </w14:solidFill>
                                  <w14:prstDash w14:val="solid"/>
                                  <w14:round/>
                                </w14:textOutline>
                              </w:rPr>
                            </w:pPr>
                            <w:permStart w:id="1562856448" w:edGrp="everyone"/>
                            <w:r>
                              <w:rPr>
                                <w:rFonts w:ascii="Arial Black" w:hAnsi="Arial Black"/>
                                <w:color w:val="548DD4"/>
                                <w:sz w:val="40"/>
                                <w:szCs w:val="40"/>
                                <w14:textOutline w14:w="12700" w14:cap="flat" w14:cmpd="sng" w14:algn="ctr">
                                  <w14:solidFill>
                                    <w14:srgbClr w14:val="000000"/>
                                  </w14:solidFill>
                                  <w14:prstDash w14:val="solid"/>
                                  <w14:round/>
                                </w14:textOutline>
                              </w:rPr>
                              <w:t>Městys Želetava</w:t>
                            </w:r>
                            <w:permEnd w:id="1562856448"/>
                          </w:p>
                        </w:txbxContent>
                      </wps:txbx>
                      <wps:bodyPr wrap="square" numCol="1" fromWordArt="1">
                        <a:prstTxWarp prst="textPlain">
                          <a:avLst>
                            <a:gd name="adj" fmla="val 50000"/>
                          </a:avLst>
                        </a:prstTxWarp>
                        <a:spAutoFit/>
                      </wps:bodyPr>
                    </wps:wsp>
                  </a:graphicData>
                </a:graphic>
              </wp:inline>
            </w:drawing>
          </mc:Choice>
          <mc:Fallback>
            <w:pict>
              <v:shapetype w14:anchorId="71A2410B" id="_x0000_t202" coordsize="21600,21600" o:spt="202" path="m,l,21600r21600,l21600,xe">
                <v:stroke joinstyle="miter"/>
                <v:path gradientshapeok="t" o:connecttype="rect"/>
              </v:shapetype>
              <v:shape id="WordArt 1" o:spid="_x0000_s1026" type="#_x0000_t202" style="width:453.7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" filled="f" stroked="f">
                <o:lock v:ext="edit" shapetype="t"/>
                <v:textbox style="mso-fit-shape-to-text:t">
                  <w:txbxContent>
                    <w:p w14:paraId="7C915C06" w14:textId="77777777" w:rsidR="001A70D3" w:rsidRDefault="001A70D3" w:rsidP="001A70D3">
                      <w:pPr>
                        <w:jc w:val="center"/>
                        <w:rPr>
                          <w:rFonts w:ascii="Arial Black" w:hAnsi="Arial Black"/>
                          <w:color w:val="548DD4"/>
                          <w:sz w:val="40"/>
                          <w:szCs w:val="40"/>
                          <w14:textOutline w14:w="12700" w14:cap="flat" w14:cmpd="sng" w14:algn="ctr">
                            <w14:solidFill>
                              <w14:srgbClr w14:val="000000"/>
                            </w14:solidFill>
                            <w14:prstDash w14:val="solid"/>
                            <w14:round/>
                          </w14:textOutline>
                        </w:rPr>
                      </w:pPr>
                      <w:permStart w:id="1562856448" w:edGrp="everyone"/>
                      <w:r>
                        <w:rPr>
                          <w:rFonts w:ascii="Arial Black" w:hAnsi="Arial Black"/>
                          <w:color w:val="548DD4"/>
                          <w:sz w:val="40"/>
                          <w:szCs w:val="40"/>
                          <w14:textOutline w14:w="12700" w14:cap="flat" w14:cmpd="sng" w14:algn="ctr">
                            <w14:solidFill>
                              <w14:srgbClr w14:val="000000"/>
                            </w14:solidFill>
                            <w14:prstDash w14:val="solid"/>
                            <w14:round/>
                          </w14:textOutline>
                        </w:rPr>
                        <w:t>Městys Želetava</w:t>
                      </w:r>
                      <w:permEnd w:id="1562856448"/>
                    </w:p>
                  </w:txbxContent>
                </v:textbox>
                <w10:anchorlock/>
              </v:shape>
            </w:pict>
          </mc:Fallback>
        </mc:AlternateContent>
      </w:r>
    </w:p>
    <w:p w14:paraId="358BBFD7" w14:textId="77777777" w:rsidR="001A70D3" w:rsidRPr="00AB1B4D" w:rsidRDefault="001A70D3" w:rsidP="001A70D3">
      <w:pPr>
        <w:keepNext/>
        <w:keepLines/>
        <w:tabs>
          <w:tab w:val="left" w:pos="567"/>
        </w:tabs>
        <w:rPr>
          <w:rFonts w:ascii="Calibri" w:hAnsi="Calibri" w:cs="Arial"/>
          <w:sz w:val="24"/>
          <w:szCs w:val="24"/>
        </w:rPr>
      </w:pPr>
    </w:p>
    <w:p w14:paraId="4D4B5F11" w14:textId="77777777" w:rsidR="001A70D3" w:rsidRPr="006A2251" w:rsidRDefault="001A70D3" w:rsidP="001A70D3">
      <w:pPr>
        <w:keepNext/>
        <w:keepLines/>
        <w:tabs>
          <w:tab w:val="left" w:pos="2268"/>
        </w:tabs>
        <w:spacing w:line="288" w:lineRule="auto"/>
        <w:jc w:val="both"/>
        <w:rPr>
          <w:rFonts w:ascii="Calibri" w:hAnsi="Calibri" w:cs="Calibri"/>
          <w:b/>
        </w:rPr>
      </w:pPr>
      <w:r w:rsidRPr="006A2251">
        <w:rPr>
          <w:rFonts w:ascii="Calibri" w:hAnsi="Calibri" w:cs="Calibri"/>
        </w:rPr>
        <w:t xml:space="preserve">Název </w:t>
      </w:r>
      <w:proofErr w:type="gramStart"/>
      <w:r w:rsidRPr="006A2251">
        <w:rPr>
          <w:rFonts w:ascii="Calibri" w:hAnsi="Calibri" w:cs="Calibri"/>
        </w:rPr>
        <w:t xml:space="preserve">zadavatele:   </w:t>
      </w:r>
      <w:proofErr w:type="gramEnd"/>
      <w:r w:rsidRPr="006A2251">
        <w:rPr>
          <w:rFonts w:ascii="Calibri" w:hAnsi="Calibri" w:cs="Calibri"/>
        </w:rPr>
        <w:t xml:space="preserve">    </w:t>
      </w:r>
      <w:r w:rsidRPr="006A2251">
        <w:rPr>
          <w:rFonts w:ascii="Calibri" w:hAnsi="Calibri" w:cs="Calibri"/>
        </w:rPr>
        <w:tab/>
      </w:r>
      <w:r w:rsidRPr="006A2251">
        <w:rPr>
          <w:rFonts w:ascii="Calibri" w:hAnsi="Calibri" w:cs="Calibri"/>
          <w:b/>
          <w:sz w:val="22"/>
        </w:rPr>
        <w:t xml:space="preserve">Městys Želetava    </w:t>
      </w:r>
      <w:r w:rsidRPr="006A2251">
        <w:rPr>
          <w:rFonts w:ascii="Calibri" w:hAnsi="Calibri" w:cs="Calibri"/>
          <w:b/>
        </w:rPr>
        <w:t xml:space="preserve"> </w:t>
      </w:r>
      <w:r w:rsidRPr="006A2251">
        <w:rPr>
          <w:rFonts w:ascii="Calibri" w:hAnsi="Calibri" w:cs="Calibri"/>
        </w:rPr>
        <w:tab/>
      </w:r>
      <w:r w:rsidRPr="006A2251">
        <w:rPr>
          <w:rFonts w:ascii="Calibri" w:hAnsi="Calibri" w:cs="Calibri"/>
          <w:b/>
          <w:sz w:val="22"/>
        </w:rPr>
        <w:t xml:space="preserve"> </w:t>
      </w:r>
    </w:p>
    <w:p w14:paraId="5F8ADF59" w14:textId="77777777" w:rsidR="001A70D3" w:rsidRPr="006A2251" w:rsidRDefault="001A70D3" w:rsidP="001A70D3">
      <w:pPr>
        <w:keepNext/>
        <w:keepLines/>
        <w:tabs>
          <w:tab w:val="left" w:pos="2268"/>
        </w:tabs>
        <w:spacing w:line="288" w:lineRule="auto"/>
        <w:rPr>
          <w:rFonts w:ascii="Calibri" w:hAnsi="Calibri" w:cs="Calibri"/>
        </w:rPr>
      </w:pPr>
      <w:proofErr w:type="gramStart"/>
      <w:r w:rsidRPr="006A2251">
        <w:rPr>
          <w:rFonts w:ascii="Calibri" w:hAnsi="Calibri" w:cs="Calibri"/>
        </w:rPr>
        <w:t xml:space="preserve">Sídlo:   </w:t>
      </w:r>
      <w:proofErr w:type="gramEnd"/>
      <w:r w:rsidRPr="006A2251">
        <w:rPr>
          <w:rFonts w:ascii="Calibri" w:hAnsi="Calibri" w:cs="Calibri"/>
        </w:rPr>
        <w:t xml:space="preserve">  </w:t>
      </w:r>
      <w:r w:rsidRPr="006A2251">
        <w:rPr>
          <w:rFonts w:ascii="Calibri" w:hAnsi="Calibri" w:cs="Calibri"/>
        </w:rPr>
        <w:tab/>
        <w:t xml:space="preserve">náměstí Míru 1, 675 26 Želetava    </w:t>
      </w:r>
    </w:p>
    <w:p w14:paraId="6DA740CE" w14:textId="77777777" w:rsidR="001A70D3" w:rsidRPr="006A2251" w:rsidRDefault="001A70D3" w:rsidP="001A70D3">
      <w:pPr>
        <w:keepNext/>
        <w:keepLines/>
        <w:tabs>
          <w:tab w:val="left" w:pos="2268"/>
        </w:tabs>
        <w:spacing w:line="288" w:lineRule="auto"/>
        <w:rPr>
          <w:rFonts w:ascii="Calibri" w:hAnsi="Calibri" w:cs="Calibri"/>
        </w:rPr>
      </w:pPr>
      <w:r w:rsidRPr="006A2251">
        <w:rPr>
          <w:rFonts w:ascii="Calibri" w:hAnsi="Calibri" w:cs="Calibri"/>
        </w:rPr>
        <w:t>IČ:</w:t>
      </w:r>
      <w:r w:rsidRPr="006A2251">
        <w:rPr>
          <w:rFonts w:ascii="Calibri" w:hAnsi="Calibri" w:cs="Calibri"/>
        </w:rPr>
        <w:tab/>
        <w:t>00290751</w:t>
      </w:r>
    </w:p>
    <w:p w14:paraId="2FF0A05D" w14:textId="6595DF07" w:rsidR="001A70D3" w:rsidRPr="001C089B" w:rsidRDefault="001A70D3" w:rsidP="001A70D3">
      <w:pPr>
        <w:keepNext/>
        <w:pBdr>
          <w:bottom w:val="single" w:sz="4" w:space="1" w:color="auto"/>
        </w:pBdr>
        <w:tabs>
          <w:tab w:val="left" w:pos="567"/>
          <w:tab w:val="left" w:pos="2268"/>
          <w:tab w:val="left" w:pos="6237"/>
        </w:tabs>
        <w:jc w:val="both"/>
        <w:rPr>
          <w:rFonts w:ascii="Calibri" w:hAnsi="Calibri" w:cs="Arial"/>
          <w:sz w:val="22"/>
        </w:rPr>
      </w:pPr>
      <w:r>
        <w:rPr>
          <w:rFonts w:ascii="Calibri" w:hAnsi="Calibri" w:cs="Arial"/>
          <w:sz w:val="22"/>
        </w:rPr>
        <w:t>Datum zpracování</w:t>
      </w:r>
      <w:r w:rsidRPr="001C089B">
        <w:rPr>
          <w:rFonts w:ascii="Calibri" w:hAnsi="Calibri" w:cs="Arial"/>
          <w:sz w:val="22"/>
        </w:rPr>
        <w:t xml:space="preserve">: </w:t>
      </w:r>
      <w:r>
        <w:rPr>
          <w:rFonts w:ascii="Calibri" w:hAnsi="Calibri" w:cs="Arial"/>
          <w:sz w:val="22"/>
        </w:rPr>
        <w:tab/>
      </w:r>
      <w:r w:rsidR="00353870">
        <w:rPr>
          <w:rFonts w:ascii="Calibri" w:hAnsi="Calibri" w:cs="Arial"/>
          <w:sz w:val="22"/>
        </w:rPr>
        <w:t>13</w:t>
      </w:r>
      <w:r>
        <w:rPr>
          <w:rFonts w:ascii="Calibri" w:hAnsi="Calibri" w:cs="Arial"/>
          <w:sz w:val="22"/>
        </w:rPr>
        <w:t>.</w:t>
      </w:r>
      <w:r>
        <w:t xml:space="preserve"> </w:t>
      </w:r>
      <w:r>
        <w:rPr>
          <w:rFonts w:ascii="Calibri" w:hAnsi="Calibri" w:cs="Arial"/>
          <w:sz w:val="22"/>
        </w:rPr>
        <w:t>0</w:t>
      </w:r>
      <w:r>
        <w:t>4</w:t>
      </w:r>
      <w:r>
        <w:rPr>
          <w:rFonts w:ascii="Calibri" w:hAnsi="Calibri" w:cs="Arial"/>
          <w:sz w:val="22"/>
        </w:rPr>
        <w:t>.</w:t>
      </w:r>
      <w:r>
        <w:t xml:space="preserve"> </w:t>
      </w:r>
      <w:r>
        <w:rPr>
          <w:rFonts w:ascii="Calibri" w:hAnsi="Calibri" w:cs="Arial"/>
          <w:sz w:val="22"/>
        </w:rPr>
        <w:t>202</w:t>
      </w:r>
      <w:r>
        <w:t>6</w:t>
      </w:r>
      <w:r>
        <w:rPr>
          <w:rFonts w:ascii="Calibri" w:hAnsi="Calibri" w:cs="Arial"/>
          <w:sz w:val="22"/>
        </w:rPr>
        <w:t xml:space="preserve">                  </w:t>
      </w:r>
      <w:r>
        <w:rPr>
          <w:rFonts w:ascii="Calibri" w:hAnsi="Calibri" w:cs="Arial"/>
          <w:sz w:val="22"/>
        </w:rPr>
        <w:tab/>
        <w:t xml:space="preserve"> </w:t>
      </w:r>
    </w:p>
    <w:p w14:paraId="615763A7" w14:textId="77777777" w:rsidR="001A70D3" w:rsidRPr="007559D3" w:rsidRDefault="001A70D3" w:rsidP="001A70D3">
      <w:pPr>
        <w:pStyle w:val="Smlouva"/>
        <w:keepNext/>
        <w:spacing w:after="0"/>
        <w:rPr>
          <w:rFonts w:ascii="Calibri" w:hAnsi="Calibri"/>
          <w:color w:val="auto"/>
          <w:sz w:val="80"/>
          <w:szCs w:val="80"/>
        </w:rPr>
      </w:pPr>
      <w:r w:rsidRPr="007559D3">
        <w:rPr>
          <w:rFonts w:ascii="Calibri" w:hAnsi="Calibri"/>
          <w:color w:val="auto"/>
          <w:sz w:val="80"/>
          <w:szCs w:val="80"/>
        </w:rPr>
        <w:t>OBCHODNÍ PODMÍNKY</w:t>
      </w:r>
    </w:p>
    <w:p w14:paraId="7096E404" w14:textId="294CECF8" w:rsidR="001A70D3" w:rsidRPr="001E5BB6" w:rsidRDefault="001A70D3" w:rsidP="001A70D3">
      <w:pPr>
        <w:pStyle w:val="Smlouva"/>
        <w:keepNext/>
        <w:spacing w:after="0"/>
        <w:rPr>
          <w:rFonts w:ascii="Calibri" w:hAnsi="Calibri"/>
          <w:color w:val="auto"/>
          <w:sz w:val="40"/>
          <w:szCs w:val="40"/>
        </w:rPr>
      </w:pPr>
      <w:r w:rsidRPr="001E5BB6">
        <w:rPr>
          <w:rFonts w:ascii="Calibri" w:hAnsi="Calibri"/>
          <w:color w:val="auto"/>
          <w:sz w:val="40"/>
          <w:szCs w:val="40"/>
        </w:rPr>
        <w:t xml:space="preserve">návrh </w:t>
      </w:r>
      <w:r w:rsidR="007559D3">
        <w:rPr>
          <w:rFonts w:ascii="Calibri" w:hAnsi="Calibri"/>
          <w:color w:val="auto"/>
          <w:sz w:val="40"/>
          <w:szCs w:val="40"/>
        </w:rPr>
        <w:t>kupní smlouvy</w:t>
      </w:r>
    </w:p>
    <w:p w14:paraId="67B6724D" w14:textId="77777777" w:rsidR="001A70D3" w:rsidRPr="001E5BB6" w:rsidRDefault="001A70D3" w:rsidP="001A70D3">
      <w:pPr>
        <w:keepNext/>
        <w:pBdr>
          <w:bottom w:val="single" w:sz="4" w:space="1" w:color="auto"/>
        </w:pBdr>
        <w:jc w:val="center"/>
        <w:rPr>
          <w:rFonts w:ascii="Calibri" w:hAnsi="Calibri" w:cs="Arial"/>
          <w:snapToGrid w:val="0"/>
          <w:sz w:val="22"/>
        </w:rPr>
      </w:pPr>
      <w:r w:rsidRPr="001E5BB6">
        <w:rPr>
          <w:rFonts w:ascii="Calibri" w:hAnsi="Calibri" w:cs="Arial"/>
          <w:snapToGrid w:val="0"/>
          <w:sz w:val="22"/>
        </w:rPr>
        <w:t>pro zakázku na stavební práce</w:t>
      </w:r>
    </w:p>
    <w:p w14:paraId="5D4BCFC2" w14:textId="77777777" w:rsidR="001A70D3" w:rsidRPr="00FE2A42" w:rsidRDefault="001A70D3" w:rsidP="001A70D3">
      <w:pPr>
        <w:pStyle w:val="StyllnekPed30b"/>
        <w:keepNext/>
        <w:numPr>
          <w:ilvl w:val="0"/>
          <w:numId w:val="0"/>
        </w:numPr>
        <w:tabs>
          <w:tab w:val="left" w:pos="5670"/>
        </w:tabs>
        <w:spacing w:before="240" w:after="120"/>
        <w:jc w:val="both"/>
        <w:rPr>
          <w:rFonts w:ascii="Calibri" w:hAnsi="Calibri" w:cs="Arial"/>
          <w:color w:val="auto"/>
          <w:sz w:val="32"/>
          <w:szCs w:val="32"/>
        </w:rPr>
      </w:pPr>
      <w:r w:rsidRPr="00FE2A42">
        <w:rPr>
          <w:rFonts w:ascii="Calibri" w:hAnsi="Calibri" w:cs="Arial"/>
          <w:color w:val="auto"/>
          <w:sz w:val="32"/>
          <w:szCs w:val="32"/>
        </w:rPr>
        <w:t xml:space="preserve">Preambule:  </w:t>
      </w:r>
    </w:p>
    <w:p w14:paraId="406E32DF" w14:textId="0AC68FB4" w:rsidR="001A70D3" w:rsidRPr="0000667C" w:rsidRDefault="001A70D3" w:rsidP="001A70D3">
      <w:pPr>
        <w:pStyle w:val="StyllnekPed30b"/>
        <w:keepNext/>
        <w:numPr>
          <w:ilvl w:val="0"/>
          <w:numId w:val="0"/>
        </w:numPr>
        <w:tabs>
          <w:tab w:val="left" w:pos="5670"/>
        </w:tabs>
        <w:spacing w:before="0" w:after="0"/>
        <w:jc w:val="both"/>
        <w:rPr>
          <w:rFonts w:ascii="Calibri" w:hAnsi="Calibri" w:cs="Arial"/>
          <w:b w:val="0"/>
          <w:bCs/>
          <w:color w:val="auto"/>
          <w:sz w:val="22"/>
          <w:szCs w:val="22"/>
        </w:rPr>
      </w:pPr>
      <w:r w:rsidRPr="0000667C">
        <w:rPr>
          <w:rFonts w:ascii="Calibri" w:hAnsi="Calibri" w:cs="Arial"/>
          <w:b w:val="0"/>
          <w:bCs/>
          <w:color w:val="auto"/>
          <w:sz w:val="22"/>
          <w:szCs w:val="22"/>
        </w:rPr>
        <w:t xml:space="preserve">Tyto obchodní podmínky jsou vypracovány ve formě a struktuře </w:t>
      </w:r>
      <w:r w:rsidR="007559D3">
        <w:rPr>
          <w:rFonts w:ascii="Calibri" w:hAnsi="Calibri" w:cs="Arial"/>
          <w:b w:val="0"/>
          <w:bCs/>
          <w:color w:val="auto"/>
          <w:sz w:val="22"/>
          <w:szCs w:val="22"/>
        </w:rPr>
        <w:t xml:space="preserve">kupní </w:t>
      </w:r>
      <w:r w:rsidRPr="0000667C">
        <w:rPr>
          <w:rFonts w:ascii="Calibri" w:hAnsi="Calibri" w:cs="Arial"/>
          <w:b w:val="0"/>
          <w:bCs/>
          <w:color w:val="auto"/>
          <w:sz w:val="22"/>
          <w:szCs w:val="22"/>
        </w:rPr>
        <w:t xml:space="preserve">smlouvy. </w:t>
      </w:r>
    </w:p>
    <w:p w14:paraId="5EA27658" w14:textId="251B91F9" w:rsidR="001A70D3" w:rsidRDefault="001A70D3" w:rsidP="001A70D3">
      <w:pPr>
        <w:pStyle w:val="StyllnekPed30b"/>
        <w:keepNext/>
        <w:numPr>
          <w:ilvl w:val="0"/>
          <w:numId w:val="0"/>
        </w:numPr>
        <w:tabs>
          <w:tab w:val="left" w:pos="708"/>
        </w:tabs>
        <w:spacing w:before="0" w:after="0"/>
        <w:jc w:val="both"/>
        <w:rPr>
          <w:rFonts w:ascii="Calibri" w:hAnsi="Calibri" w:cs="Arial"/>
          <w:b w:val="0"/>
          <w:color w:val="auto"/>
          <w:sz w:val="18"/>
          <w:szCs w:val="18"/>
        </w:rPr>
      </w:pPr>
      <w:r w:rsidRPr="00B574D8">
        <w:rPr>
          <w:rFonts w:ascii="Calibri" w:hAnsi="Calibri" w:cs="Arial"/>
          <w:b w:val="0"/>
          <w:color w:val="auto"/>
          <w:sz w:val="18"/>
          <w:szCs w:val="18"/>
        </w:rPr>
        <w:t xml:space="preserve">Obchodní podmínky definují základní pravidla a principy obchodního vztahu mezi zadavatelem zakázky a vybraným dodavatelem. Obchodní podmínky popisují základní práva a povinnosti smluvních stran, které se u </w:t>
      </w:r>
      <w:r w:rsidR="007559D3">
        <w:rPr>
          <w:rFonts w:ascii="Calibri" w:hAnsi="Calibri" w:cs="Arial"/>
          <w:b w:val="0"/>
          <w:color w:val="auto"/>
          <w:sz w:val="18"/>
          <w:szCs w:val="18"/>
        </w:rPr>
        <w:t>kupních smluv</w:t>
      </w:r>
      <w:r w:rsidRPr="00B574D8">
        <w:rPr>
          <w:rFonts w:ascii="Calibri" w:hAnsi="Calibri" w:cs="Arial"/>
          <w:b w:val="0"/>
          <w:color w:val="auto"/>
          <w:sz w:val="18"/>
          <w:szCs w:val="18"/>
        </w:rPr>
        <w:t xml:space="preserve"> standardně vyskytují. </w:t>
      </w:r>
    </w:p>
    <w:p w14:paraId="19A2E5F0" w14:textId="77777777" w:rsidR="001A70D3" w:rsidRPr="00B574D8" w:rsidRDefault="001A70D3" w:rsidP="001A70D3">
      <w:pPr>
        <w:keepNext/>
        <w:autoSpaceDE w:val="0"/>
        <w:autoSpaceDN w:val="0"/>
        <w:adjustRightInd w:val="0"/>
        <w:spacing w:before="120"/>
        <w:rPr>
          <w:rFonts w:ascii="Calibri" w:hAnsi="Calibri" w:cs="ArialMT"/>
          <w:sz w:val="22"/>
        </w:rPr>
      </w:pPr>
      <w:r w:rsidRPr="00B574D8">
        <w:rPr>
          <w:rFonts w:ascii="Calibri" w:hAnsi="Calibri" w:cs="ArialMT"/>
          <w:sz w:val="22"/>
        </w:rPr>
        <w:t>Obchodní podmínky stanoví vymezení pojmů takto:</w:t>
      </w:r>
    </w:p>
    <w:p w14:paraId="195BE51B" w14:textId="77777777" w:rsidR="001A70D3" w:rsidRPr="0000667C" w:rsidRDefault="001A70D3" w:rsidP="001A70D3">
      <w:pPr>
        <w:keepNext/>
        <w:numPr>
          <w:ilvl w:val="0"/>
          <w:numId w:val="16"/>
        </w:numPr>
        <w:autoSpaceDE w:val="0"/>
        <w:autoSpaceDN w:val="0"/>
        <w:adjustRightInd w:val="0"/>
        <w:spacing w:after="0" w:line="240" w:lineRule="auto"/>
        <w:ind w:left="284" w:hanging="284"/>
        <w:rPr>
          <w:rFonts w:ascii="Calibri" w:hAnsi="Calibri" w:cs="ArialMT"/>
          <w:sz w:val="18"/>
          <w:szCs w:val="18"/>
        </w:rPr>
      </w:pPr>
      <w:r w:rsidRPr="0000667C">
        <w:rPr>
          <w:rFonts w:ascii="Calibri" w:hAnsi="Calibri" w:cs="ArialMT"/>
          <w:sz w:val="18"/>
          <w:szCs w:val="18"/>
        </w:rPr>
        <w:t>Objednatelem je zadavatel po uzavření smlouvy na plnění zakázky.</w:t>
      </w:r>
    </w:p>
    <w:p w14:paraId="75710A22" w14:textId="77777777" w:rsidR="001A70D3" w:rsidRDefault="001A70D3" w:rsidP="001A70D3">
      <w:pPr>
        <w:keepNext/>
        <w:numPr>
          <w:ilvl w:val="0"/>
          <w:numId w:val="16"/>
        </w:numPr>
        <w:autoSpaceDE w:val="0"/>
        <w:autoSpaceDN w:val="0"/>
        <w:adjustRightInd w:val="0"/>
        <w:spacing w:after="0" w:line="240" w:lineRule="auto"/>
        <w:ind w:left="284" w:hanging="284"/>
        <w:rPr>
          <w:rFonts w:ascii="Calibri" w:hAnsi="Calibri" w:cs="ArialMT"/>
          <w:sz w:val="18"/>
          <w:szCs w:val="18"/>
        </w:rPr>
      </w:pPr>
      <w:r w:rsidRPr="0000667C">
        <w:rPr>
          <w:rFonts w:ascii="Calibri" w:hAnsi="Calibri" w:cs="Arial"/>
          <w:sz w:val="18"/>
          <w:szCs w:val="18"/>
        </w:rPr>
        <w:t>Zhotovitelem je dodavatel po uzav</w:t>
      </w:r>
      <w:r w:rsidRPr="0000667C">
        <w:rPr>
          <w:rFonts w:ascii="Calibri" w:hAnsi="Calibri" w:cs="ArialMT"/>
          <w:sz w:val="18"/>
          <w:szCs w:val="18"/>
        </w:rPr>
        <w:t>ření smlouvy na plnění zakázky.</w:t>
      </w:r>
    </w:p>
    <w:p w14:paraId="0C9EA594" w14:textId="77777777" w:rsidR="001A70D3" w:rsidRPr="00A94218" w:rsidRDefault="001A70D3" w:rsidP="001A70D3">
      <w:pPr>
        <w:keepNext/>
        <w:numPr>
          <w:ilvl w:val="0"/>
          <w:numId w:val="16"/>
        </w:numPr>
        <w:autoSpaceDE w:val="0"/>
        <w:autoSpaceDN w:val="0"/>
        <w:adjustRightInd w:val="0"/>
        <w:spacing w:after="0" w:line="240" w:lineRule="auto"/>
        <w:ind w:left="284" w:hanging="284"/>
        <w:jc w:val="both"/>
        <w:rPr>
          <w:rFonts w:ascii="Calibri" w:hAnsi="Calibri" w:cs="Calibri"/>
          <w:sz w:val="18"/>
          <w:szCs w:val="18"/>
        </w:rPr>
      </w:pPr>
      <w:r w:rsidRPr="00A94218">
        <w:rPr>
          <w:rFonts w:ascii="Calibri" w:hAnsi="Calibri" w:cs="Calibri"/>
          <w:sz w:val="18"/>
          <w:szCs w:val="18"/>
        </w:rPr>
        <w:t>P</w:t>
      </w:r>
      <w:r w:rsidRPr="00A94218">
        <w:rPr>
          <w:rFonts w:ascii="Calibri" w:hAnsi="Calibri" w:cs="Calibri"/>
          <w:bCs/>
          <w:sz w:val="18"/>
          <w:szCs w:val="18"/>
        </w:rPr>
        <w:t>odzhotovitel</w:t>
      </w:r>
      <w:r w:rsidRPr="00A94218">
        <w:rPr>
          <w:rFonts w:ascii="Calibri" w:hAnsi="Calibri" w:cs="Calibri"/>
          <w:sz w:val="18"/>
          <w:szCs w:val="18"/>
        </w:rPr>
        <w:t xml:space="preserve"> </w:t>
      </w:r>
      <w:r>
        <w:rPr>
          <w:rFonts w:ascii="Calibri" w:hAnsi="Calibri" w:cs="Calibri"/>
          <w:sz w:val="18"/>
          <w:szCs w:val="18"/>
        </w:rPr>
        <w:t xml:space="preserve">je </w:t>
      </w:r>
      <w:r w:rsidRPr="00A94218">
        <w:rPr>
          <w:rFonts w:ascii="Calibri" w:hAnsi="Calibri" w:cs="Calibri"/>
          <w:sz w:val="18"/>
          <w:szCs w:val="18"/>
        </w:rPr>
        <w:t>osoba, pomocí které má dodavatel plnit určitou část veřejné zakázky nebo která má poskytnout dodavateli k plnění veřejné zakázky určité věci či práva</w:t>
      </w:r>
      <w:r>
        <w:rPr>
          <w:rFonts w:ascii="Calibri" w:hAnsi="Calibri" w:cs="Calibri"/>
          <w:sz w:val="18"/>
          <w:szCs w:val="18"/>
        </w:rPr>
        <w:t>.</w:t>
      </w:r>
    </w:p>
    <w:p w14:paraId="3D42CF8B" w14:textId="77777777" w:rsidR="001A70D3" w:rsidRPr="00707262" w:rsidRDefault="001A70D3" w:rsidP="001A70D3">
      <w:pPr>
        <w:keepNext/>
        <w:numPr>
          <w:ilvl w:val="0"/>
          <w:numId w:val="16"/>
        </w:numPr>
        <w:autoSpaceDE w:val="0"/>
        <w:autoSpaceDN w:val="0"/>
        <w:adjustRightInd w:val="0"/>
        <w:spacing w:after="0" w:line="240" w:lineRule="auto"/>
        <w:ind w:left="284" w:hanging="284"/>
        <w:jc w:val="both"/>
        <w:rPr>
          <w:rFonts w:ascii="Calibri" w:hAnsi="Calibri" w:cs="Arial"/>
          <w:b/>
          <w:sz w:val="18"/>
          <w:szCs w:val="18"/>
        </w:rPr>
      </w:pPr>
      <w:r w:rsidRPr="00707262">
        <w:rPr>
          <w:rFonts w:ascii="Calibri" w:hAnsi="Calibri" w:cs="ArialMT"/>
          <w:sz w:val="18"/>
          <w:szCs w:val="18"/>
        </w:rPr>
        <w:t xml:space="preserve">Příslušnou dokumentací je dokumentace zpracovaná v </w:t>
      </w:r>
      <w:r w:rsidRPr="00707262">
        <w:rPr>
          <w:rFonts w:ascii="Calibri" w:hAnsi="Calibri" w:cs="Arial"/>
          <w:sz w:val="18"/>
          <w:szCs w:val="18"/>
        </w:rPr>
        <w:t xml:space="preserve">rozsahu stanoveném jiným právním </w:t>
      </w:r>
      <w:r w:rsidRPr="00707262">
        <w:rPr>
          <w:rFonts w:ascii="Calibri" w:hAnsi="Calibri" w:cs="ArialMT"/>
          <w:sz w:val="18"/>
          <w:szCs w:val="18"/>
        </w:rPr>
        <w:t>předpisem</w:t>
      </w:r>
      <w:r>
        <w:rPr>
          <w:rFonts w:ascii="Calibri" w:hAnsi="Calibri" w:cs="ArialMT"/>
          <w:sz w:val="18"/>
          <w:szCs w:val="18"/>
        </w:rPr>
        <w:t>.</w:t>
      </w:r>
      <w:r w:rsidRPr="00707262">
        <w:rPr>
          <w:rFonts w:ascii="Calibri" w:hAnsi="Calibri" w:cs="ArialMT"/>
          <w:sz w:val="18"/>
          <w:szCs w:val="18"/>
        </w:rPr>
        <w:t xml:space="preserve"> </w:t>
      </w:r>
    </w:p>
    <w:p w14:paraId="4720EADA" w14:textId="77777777" w:rsidR="001A70D3" w:rsidRPr="00707262" w:rsidRDefault="001A70D3" w:rsidP="001A70D3">
      <w:pPr>
        <w:keepNext/>
        <w:numPr>
          <w:ilvl w:val="0"/>
          <w:numId w:val="16"/>
        </w:numPr>
        <w:autoSpaceDE w:val="0"/>
        <w:autoSpaceDN w:val="0"/>
        <w:adjustRightInd w:val="0"/>
        <w:spacing w:after="0" w:line="240" w:lineRule="auto"/>
        <w:ind w:left="284" w:hanging="284"/>
        <w:jc w:val="both"/>
        <w:rPr>
          <w:rFonts w:ascii="Calibri" w:hAnsi="Calibri" w:cs="Arial"/>
          <w:b/>
          <w:sz w:val="18"/>
          <w:szCs w:val="18"/>
        </w:rPr>
      </w:pPr>
      <w:r w:rsidRPr="00707262">
        <w:rPr>
          <w:rFonts w:ascii="Calibri" w:hAnsi="Calibri" w:cs="Arial"/>
          <w:sz w:val="18"/>
          <w:szCs w:val="18"/>
        </w:rPr>
        <w:t>Položkovým roz</w:t>
      </w:r>
      <w:r w:rsidRPr="00707262">
        <w:rPr>
          <w:rFonts w:ascii="Calibri" w:hAnsi="Calibri" w:cs="ArialMT"/>
          <w:sz w:val="18"/>
          <w:szCs w:val="18"/>
        </w:rPr>
        <w:t>počtem je zhotovitelem oceněný so</w:t>
      </w:r>
      <w:r w:rsidRPr="00707262">
        <w:rPr>
          <w:rFonts w:ascii="Calibri" w:hAnsi="Calibri" w:cs="Arial"/>
          <w:sz w:val="18"/>
          <w:szCs w:val="18"/>
        </w:rPr>
        <w:t xml:space="preserve">upis stavebních prací dodávek a služeb, v </w:t>
      </w:r>
      <w:r w:rsidRPr="00707262">
        <w:rPr>
          <w:rFonts w:ascii="Calibri" w:hAnsi="Calibri" w:cs="ArialMT"/>
          <w:sz w:val="18"/>
          <w:szCs w:val="18"/>
        </w:rPr>
        <w:t xml:space="preserve">němž jsou zhotovitelem uvedeny jednotkové ceny u </w:t>
      </w:r>
      <w:r w:rsidRPr="00707262">
        <w:rPr>
          <w:rFonts w:ascii="Calibri" w:hAnsi="Calibri" w:cs="Arial"/>
          <w:sz w:val="18"/>
          <w:szCs w:val="18"/>
        </w:rPr>
        <w:t>všech položek stavebních prací dodávek a služeb a jejich celkové ceny pro zadavatelem vymezené množství.</w:t>
      </w:r>
    </w:p>
    <w:p w14:paraId="54DE817D" w14:textId="77777777" w:rsidR="001A70D3" w:rsidRDefault="001A70D3" w:rsidP="001A70D3">
      <w:pPr>
        <w:pStyle w:val="StyllnekPed30b"/>
        <w:keepNext/>
        <w:numPr>
          <w:ilvl w:val="0"/>
          <w:numId w:val="0"/>
        </w:numPr>
        <w:tabs>
          <w:tab w:val="left" w:pos="5670"/>
        </w:tabs>
        <w:spacing w:before="240" w:after="0"/>
        <w:jc w:val="both"/>
        <w:rPr>
          <w:rFonts w:ascii="Calibri" w:hAnsi="Calibri" w:cs="Arial"/>
          <w:b w:val="0"/>
          <w:bCs/>
          <w:color w:val="auto"/>
          <w:sz w:val="20"/>
        </w:rPr>
      </w:pPr>
      <w:r w:rsidRPr="0000667C">
        <w:rPr>
          <w:rFonts w:ascii="Calibri" w:hAnsi="Calibri" w:cs="Arial"/>
          <w:b w:val="0"/>
          <w:bCs/>
          <w:color w:val="auto"/>
          <w:sz w:val="22"/>
          <w:szCs w:val="22"/>
        </w:rPr>
        <w:t>Dodavatelé do těchto obchodních podmínek doplní údaje nezbytné pro vznik návrhu smlouvy</w:t>
      </w:r>
      <w:r>
        <w:rPr>
          <w:rFonts w:ascii="Calibri" w:hAnsi="Calibri" w:cs="Arial"/>
          <w:b w:val="0"/>
          <w:bCs/>
          <w:color w:val="auto"/>
          <w:sz w:val="22"/>
          <w:szCs w:val="22"/>
        </w:rPr>
        <w:t>,</w:t>
      </w:r>
      <w:r w:rsidRPr="0000667C">
        <w:rPr>
          <w:rFonts w:ascii="Calibri" w:hAnsi="Calibri" w:cs="Arial"/>
          <w:b w:val="0"/>
          <w:bCs/>
          <w:color w:val="auto"/>
          <w:sz w:val="22"/>
          <w:szCs w:val="22"/>
        </w:rPr>
        <w:t xml:space="preserve"> </w:t>
      </w:r>
      <w:r w:rsidRPr="00707262">
        <w:rPr>
          <w:rFonts w:ascii="Calibri" w:hAnsi="Calibri" w:cs="Arial"/>
          <w:b w:val="0"/>
          <w:bCs/>
          <w:color w:val="auto"/>
          <w:sz w:val="20"/>
        </w:rPr>
        <w:t xml:space="preserve">zejména vlastní identifikační údaje, cenu a případné další údaje, jejichž doplnění text obchodních podmínek předpokládá. </w:t>
      </w:r>
      <w:r>
        <w:rPr>
          <w:rFonts w:ascii="Calibri" w:hAnsi="Calibri" w:cs="Arial"/>
          <w:b w:val="0"/>
          <w:bCs/>
          <w:color w:val="auto"/>
          <w:sz w:val="20"/>
        </w:rPr>
        <w:t>Jiné úpravy ze strany dodavatele jsou nepřípustné.</w:t>
      </w:r>
    </w:p>
    <w:p w14:paraId="771A7F82" w14:textId="77777777" w:rsidR="001A70D3" w:rsidRDefault="001A70D3" w:rsidP="001A70D3">
      <w:pPr>
        <w:pStyle w:val="StyllnekPed30b"/>
        <w:keepNext/>
        <w:numPr>
          <w:ilvl w:val="0"/>
          <w:numId w:val="0"/>
        </w:numPr>
        <w:tabs>
          <w:tab w:val="left" w:pos="5670"/>
        </w:tabs>
        <w:spacing w:before="240" w:after="0"/>
        <w:jc w:val="both"/>
        <w:rPr>
          <w:rFonts w:ascii="Calibri" w:hAnsi="Calibri" w:cs="Arial"/>
          <w:b w:val="0"/>
          <w:bCs/>
          <w:color w:val="auto"/>
          <w:sz w:val="20"/>
        </w:rPr>
      </w:pPr>
    </w:p>
    <w:p w14:paraId="4E9A9C08" w14:textId="77777777" w:rsidR="001A70D3" w:rsidRPr="0000667C" w:rsidRDefault="001A70D3" w:rsidP="001A70D3">
      <w:pPr>
        <w:pStyle w:val="StyllnekPed30b"/>
        <w:keepNext/>
        <w:numPr>
          <w:ilvl w:val="0"/>
          <w:numId w:val="0"/>
        </w:numPr>
        <w:tabs>
          <w:tab w:val="left" w:pos="5670"/>
        </w:tabs>
        <w:spacing w:before="0" w:after="0"/>
        <w:rPr>
          <w:rFonts w:ascii="Calibri" w:hAnsi="Calibri" w:cs="Arial"/>
          <w:b w:val="0"/>
          <w:bCs/>
          <w:color w:val="auto"/>
          <w:sz w:val="22"/>
          <w:szCs w:val="22"/>
        </w:rPr>
      </w:pPr>
      <w:r w:rsidRPr="0000667C">
        <w:rPr>
          <w:rFonts w:ascii="Calibri" w:hAnsi="Calibri" w:cs="Arial"/>
          <w:b w:val="0"/>
          <w:bCs/>
          <w:color w:val="auto"/>
          <w:sz w:val="22"/>
          <w:szCs w:val="22"/>
        </w:rPr>
        <w:t>Doplněné obchodní podmínky dodavatelé předloží jako svůj návrh smlouvy na zakázku</w:t>
      </w:r>
      <w:r>
        <w:rPr>
          <w:rFonts w:ascii="Calibri" w:hAnsi="Calibri" w:cs="Arial"/>
          <w:b w:val="0"/>
          <w:bCs/>
          <w:color w:val="auto"/>
          <w:sz w:val="22"/>
          <w:szCs w:val="22"/>
        </w:rPr>
        <w:t>:</w:t>
      </w:r>
    </w:p>
    <w:p w14:paraId="46373B94" w14:textId="77777777" w:rsidR="007559D3" w:rsidRDefault="007559D3" w:rsidP="001A70D3">
      <w:pPr>
        <w:pStyle w:val="Nzev"/>
        <w:jc w:val="center"/>
        <w:rPr>
          <w:b/>
          <w:bCs/>
          <w:sz w:val="32"/>
          <w:szCs w:val="32"/>
        </w:rPr>
      </w:pPr>
    </w:p>
    <w:p w14:paraId="7A097E89" w14:textId="77777777" w:rsidR="007559D3" w:rsidRDefault="001A70D3" w:rsidP="007559D3">
      <w:pPr>
        <w:pStyle w:val="Nzev"/>
        <w:jc w:val="center"/>
        <w:rPr>
          <w:b/>
          <w:bCs/>
          <w:sz w:val="28"/>
          <w:szCs w:val="28"/>
        </w:rPr>
      </w:pPr>
      <w:r w:rsidRPr="007559D3">
        <w:rPr>
          <w:b/>
          <w:bCs/>
          <w:sz w:val="28"/>
          <w:szCs w:val="28"/>
        </w:rPr>
        <w:t xml:space="preserve">Stavební úpravy školní jídelny Želetava – </w:t>
      </w:r>
      <w:r w:rsidR="007559D3" w:rsidRPr="007559D3">
        <w:rPr>
          <w:b/>
          <w:bCs/>
          <w:sz w:val="28"/>
          <w:szCs w:val="28"/>
        </w:rPr>
        <w:t xml:space="preserve">Část </w:t>
      </w:r>
      <w:proofErr w:type="spellStart"/>
      <w:r w:rsidR="007559D3" w:rsidRPr="007559D3">
        <w:rPr>
          <w:b/>
          <w:bCs/>
          <w:sz w:val="28"/>
          <w:szCs w:val="28"/>
        </w:rPr>
        <w:t>Gastrotechnologie</w:t>
      </w:r>
      <w:proofErr w:type="spellEnd"/>
    </w:p>
    <w:p w14:paraId="5557E9AF" w14:textId="77777777" w:rsidR="007559D3" w:rsidRPr="007559D3" w:rsidRDefault="007559D3" w:rsidP="007559D3">
      <w:pPr>
        <w:rPr>
          <w:lang w:eastAsia="cs-CZ"/>
        </w:rPr>
      </w:pPr>
    </w:p>
    <w:p w14:paraId="063F4CE7" w14:textId="1D9CF9F9" w:rsidR="001A70D3" w:rsidRPr="00132C4D" w:rsidRDefault="001A70D3" w:rsidP="007559D3">
      <w:pPr>
        <w:pStyle w:val="Nzev"/>
        <w:jc w:val="center"/>
        <w:rPr>
          <w:rFonts w:ascii="Arial Narrow" w:hAnsi="Arial Narrow"/>
          <w:b/>
          <w:bCs/>
          <w:i/>
          <w:iCs/>
          <w:sz w:val="18"/>
          <w:szCs w:val="18"/>
        </w:rPr>
      </w:pPr>
      <w:r w:rsidRPr="00132C4D">
        <w:rPr>
          <w:rFonts w:ascii="Arial Narrow" w:hAnsi="Arial Narrow"/>
          <w:i/>
          <w:iCs/>
          <w:sz w:val="18"/>
          <w:szCs w:val="18"/>
        </w:rPr>
        <w:t xml:space="preserve">Poznámka: </w:t>
      </w:r>
      <w:r w:rsidRPr="00A656E1">
        <w:rPr>
          <w:rFonts w:ascii="Arial Narrow" w:hAnsi="Arial Narrow"/>
          <w:b/>
          <w:bCs/>
          <w:i/>
          <w:iCs/>
          <w:sz w:val="18"/>
          <w:szCs w:val="18"/>
          <w:highlight w:val="yellow"/>
        </w:rPr>
        <w:t>tento první krycí list obchodních podmínek bude před uzavřením smlouvy o dílo se zhotovitelem odstraněn a nebude tvořit součást smlouvy o dílo.</w:t>
      </w:r>
      <w:r w:rsidRPr="00132C4D">
        <w:rPr>
          <w:rFonts w:ascii="Arial Narrow" w:hAnsi="Arial Narrow"/>
          <w:b/>
          <w:bCs/>
          <w:i/>
          <w:iCs/>
          <w:sz w:val="18"/>
          <w:szCs w:val="18"/>
        </w:rPr>
        <w:t xml:space="preserve"> </w:t>
      </w:r>
    </w:p>
    <w:p w14:paraId="163FB1EE" w14:textId="77777777" w:rsidR="00DE4909" w:rsidRPr="00956143" w:rsidRDefault="00DE4909" w:rsidP="00DE4909">
      <w:pPr>
        <w:tabs>
          <w:tab w:val="left" w:pos="2410"/>
        </w:tabs>
        <w:spacing w:after="240"/>
        <w:jc w:val="center"/>
        <w:rPr>
          <w:rFonts w:ascii="Arial Nova" w:hAnsi="Arial Nova" w:cs="Arial"/>
          <w:b/>
          <w:bCs/>
          <w:sz w:val="24"/>
          <w:szCs w:val="24"/>
        </w:rPr>
      </w:pPr>
    </w:p>
    <w:p w14:paraId="6203C103" w14:textId="3BE2BD25" w:rsidR="00DE3DEF" w:rsidRPr="00DE3DEF" w:rsidRDefault="00DE3DEF" w:rsidP="00DE3DEF">
      <w:pPr>
        <w:pStyle w:val="Nadpis1"/>
        <w:keepLines/>
        <w:widowControl w:val="0"/>
        <w:numPr>
          <w:ilvl w:val="0"/>
          <w:numId w:val="0"/>
        </w:numPr>
        <w:spacing w:before="0" w:after="0"/>
        <w:rPr>
          <w:rFonts w:ascii="Calibri" w:hAnsi="Calibri" w:cs="Arial"/>
          <w:b w:val="0"/>
          <w:color w:val="4472C4" w:themeColor="accent1"/>
          <w:spacing w:val="100"/>
          <w:sz w:val="80"/>
          <w:szCs w:val="80"/>
        </w:rPr>
      </w:pPr>
      <w:r w:rsidRPr="00DE3DEF">
        <w:rPr>
          <w:rFonts w:ascii="Calibri" w:hAnsi="Calibri" w:cs="Arial"/>
          <w:color w:val="4472C4" w:themeColor="accent1"/>
          <w:spacing w:val="100"/>
          <w:sz w:val="80"/>
          <w:szCs w:val="80"/>
        </w:rPr>
        <w:lastRenderedPageBreak/>
        <w:t>KUPNÍ SMLOUVA</w:t>
      </w:r>
    </w:p>
    <w:p w14:paraId="45106FD9" w14:textId="77777777" w:rsidR="00DE3DEF" w:rsidRPr="00F0749C" w:rsidRDefault="00DE3DEF" w:rsidP="00DE3DEF">
      <w:pPr>
        <w:keepNext/>
        <w:keepLines/>
        <w:widowControl w:val="0"/>
        <w:spacing w:after="0"/>
        <w:jc w:val="center"/>
        <w:rPr>
          <w:rFonts w:ascii="Calibri" w:hAnsi="Calibri" w:cs="Arial"/>
          <w:sz w:val="22"/>
        </w:rPr>
      </w:pPr>
      <w:r w:rsidRPr="00F0749C">
        <w:rPr>
          <w:rFonts w:ascii="Calibri" w:hAnsi="Calibri" w:cs="Arial"/>
          <w:sz w:val="22"/>
        </w:rPr>
        <w:t xml:space="preserve">uzavřená ve smyslu ustanovení § </w:t>
      </w:r>
      <w:smartTag w:uri="urn:schemas-microsoft-com:office:smarttags" w:element="metricconverter">
        <w:smartTagPr>
          <w:attr w:name="ProductID" w:val="2586 a"/>
        </w:smartTagPr>
        <w:r w:rsidRPr="00F0749C">
          <w:rPr>
            <w:rFonts w:ascii="Calibri" w:hAnsi="Calibri" w:cs="Arial"/>
            <w:sz w:val="22"/>
          </w:rPr>
          <w:t>2586 a</w:t>
        </w:r>
      </w:smartTag>
      <w:r w:rsidRPr="00F0749C">
        <w:rPr>
          <w:rFonts w:ascii="Calibri" w:hAnsi="Calibri" w:cs="Arial"/>
          <w:sz w:val="22"/>
        </w:rPr>
        <w:t xml:space="preserve"> násl. zákona č. 89/2012 Sb., občanský zákoník, </w:t>
      </w:r>
      <w:r w:rsidRPr="00F0749C">
        <w:rPr>
          <w:rFonts w:ascii="Calibri" w:hAnsi="Calibri" w:cs="Arial"/>
          <w:sz w:val="22"/>
        </w:rPr>
        <w:br/>
        <w:t>v platném a účinném znění (dále jen „občanský zákoník“)</w:t>
      </w:r>
    </w:p>
    <w:p w14:paraId="54150CBC" w14:textId="77777777" w:rsidR="007559D3" w:rsidRPr="00DE3DEF" w:rsidRDefault="007559D3" w:rsidP="007559D3">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sidRPr="00DE3DEF">
        <w:rPr>
          <w:rFonts w:ascii="Calibri" w:hAnsi="Calibri" w:cs="Arial"/>
          <w:b w:val="0"/>
          <w:bCs w:val="0"/>
          <w:color w:val="4472C4" w:themeColor="accent1"/>
          <w:sz w:val="32"/>
          <w:szCs w:val="32"/>
          <w:u w:val="none"/>
        </w:rPr>
        <w:t>Smluvní strany</w:t>
      </w:r>
    </w:p>
    <w:p w14:paraId="13539DF9" w14:textId="77777777" w:rsidR="007559D3" w:rsidRPr="00DE3DEF" w:rsidRDefault="007559D3" w:rsidP="00DE3DEF">
      <w:pPr>
        <w:pStyle w:val="Style0"/>
        <w:keepNext/>
        <w:keepLines/>
        <w:widowControl w:val="0"/>
        <w:tabs>
          <w:tab w:val="left" w:pos="3686"/>
        </w:tabs>
        <w:ind w:left="425"/>
        <w:rPr>
          <w:rFonts w:asciiTheme="minorHAnsi" w:hAnsiTheme="minorHAnsi" w:cstheme="minorHAnsi"/>
          <w:b/>
          <w:sz w:val="22"/>
          <w:szCs w:val="22"/>
        </w:rPr>
      </w:pPr>
      <w:r w:rsidRPr="00DE3DEF">
        <w:rPr>
          <w:rFonts w:asciiTheme="minorHAnsi" w:hAnsiTheme="minorHAnsi" w:cstheme="minorHAnsi"/>
          <w:b/>
          <w:sz w:val="22"/>
          <w:szCs w:val="22"/>
        </w:rPr>
        <w:t>Objednatel</w:t>
      </w:r>
      <w:r w:rsidRPr="00DE3DEF">
        <w:rPr>
          <w:rFonts w:asciiTheme="minorHAnsi" w:hAnsiTheme="minorHAnsi" w:cstheme="minorHAnsi"/>
          <w:sz w:val="22"/>
          <w:szCs w:val="22"/>
        </w:rPr>
        <w:tab/>
      </w:r>
    </w:p>
    <w:p w14:paraId="09E026DD" w14:textId="77777777" w:rsidR="007559D3" w:rsidRPr="00DE3DEF" w:rsidRDefault="007559D3" w:rsidP="00DE3DEF">
      <w:pPr>
        <w:pStyle w:val="Style0"/>
        <w:keepNext/>
        <w:keepLines/>
        <w:widowControl w:val="0"/>
        <w:tabs>
          <w:tab w:val="left" w:pos="3686"/>
        </w:tabs>
        <w:ind w:left="425"/>
        <w:rPr>
          <w:rFonts w:asciiTheme="minorHAnsi" w:hAnsiTheme="minorHAnsi" w:cstheme="minorHAnsi"/>
          <w:sz w:val="22"/>
          <w:szCs w:val="22"/>
        </w:rPr>
      </w:pPr>
      <w:r w:rsidRPr="00DE3DEF">
        <w:rPr>
          <w:rFonts w:asciiTheme="minorHAnsi" w:hAnsiTheme="minorHAnsi" w:cstheme="minorHAnsi"/>
          <w:sz w:val="22"/>
          <w:szCs w:val="22"/>
        </w:rPr>
        <w:t>název:</w:t>
      </w:r>
      <w:r w:rsidRPr="00DE3DEF">
        <w:rPr>
          <w:rFonts w:asciiTheme="minorHAnsi" w:hAnsiTheme="minorHAnsi" w:cstheme="minorHAnsi"/>
          <w:b/>
          <w:sz w:val="22"/>
          <w:szCs w:val="22"/>
        </w:rPr>
        <w:tab/>
        <w:t xml:space="preserve">Městys Želetava </w:t>
      </w:r>
    </w:p>
    <w:p w14:paraId="773F91BF" w14:textId="77777777" w:rsidR="007559D3" w:rsidRPr="00DE3DEF" w:rsidRDefault="007559D3" w:rsidP="00DE3DEF">
      <w:pPr>
        <w:pStyle w:val="Style0"/>
        <w:keepNext/>
        <w:keepLines/>
        <w:widowControl w:val="0"/>
        <w:tabs>
          <w:tab w:val="left" w:pos="1440"/>
          <w:tab w:val="left" w:pos="2160"/>
          <w:tab w:val="left" w:pos="2880"/>
          <w:tab w:val="left" w:pos="3600"/>
          <w:tab w:val="left" w:pos="3686"/>
          <w:tab w:val="left" w:pos="4320"/>
        </w:tabs>
        <w:ind w:left="425"/>
        <w:rPr>
          <w:rFonts w:asciiTheme="minorHAnsi" w:hAnsiTheme="minorHAnsi" w:cstheme="minorHAnsi"/>
          <w:bCs/>
          <w:sz w:val="22"/>
          <w:szCs w:val="22"/>
        </w:rPr>
      </w:pPr>
      <w:r w:rsidRPr="00DE3DEF">
        <w:rPr>
          <w:rFonts w:asciiTheme="minorHAnsi" w:hAnsiTheme="minorHAnsi" w:cstheme="minorHAnsi"/>
          <w:sz w:val="22"/>
          <w:szCs w:val="22"/>
        </w:rPr>
        <w:t>sídlo:</w:t>
      </w:r>
      <w:r w:rsidRPr="00DE3DEF">
        <w:rPr>
          <w:rFonts w:asciiTheme="minorHAnsi" w:hAnsiTheme="minorHAnsi" w:cstheme="minorHAnsi"/>
          <w:sz w:val="22"/>
          <w:szCs w:val="22"/>
        </w:rPr>
        <w:tab/>
      </w:r>
      <w:r w:rsidRPr="00DE3DEF">
        <w:rPr>
          <w:rFonts w:asciiTheme="minorHAnsi" w:hAnsiTheme="minorHAnsi" w:cstheme="minorHAnsi"/>
          <w:sz w:val="22"/>
          <w:szCs w:val="22"/>
        </w:rPr>
        <w:tab/>
      </w:r>
      <w:r w:rsidRPr="00DE3DEF">
        <w:rPr>
          <w:rFonts w:asciiTheme="minorHAnsi" w:hAnsiTheme="minorHAnsi" w:cstheme="minorHAnsi"/>
          <w:sz w:val="22"/>
          <w:szCs w:val="22"/>
        </w:rPr>
        <w:tab/>
      </w:r>
      <w:r w:rsidRPr="00DE3DEF">
        <w:rPr>
          <w:rFonts w:asciiTheme="minorHAnsi" w:hAnsiTheme="minorHAnsi" w:cstheme="minorHAnsi"/>
          <w:sz w:val="22"/>
          <w:szCs w:val="22"/>
        </w:rPr>
        <w:tab/>
      </w:r>
      <w:r w:rsidRPr="00DE3DEF">
        <w:rPr>
          <w:rFonts w:asciiTheme="minorHAnsi" w:hAnsiTheme="minorHAnsi" w:cstheme="minorHAnsi"/>
          <w:sz w:val="22"/>
          <w:szCs w:val="22"/>
        </w:rPr>
        <w:tab/>
        <w:t>náměstí Míru 1, 675 26 Želetava</w:t>
      </w:r>
    </w:p>
    <w:p w14:paraId="5CC745B2" w14:textId="77777777" w:rsidR="007559D3" w:rsidRPr="00DE3DEF" w:rsidRDefault="007559D3" w:rsidP="00DE3DEF">
      <w:pPr>
        <w:pStyle w:val="Prosttext"/>
        <w:keepNext/>
        <w:keepLines/>
        <w:widowControl w:val="0"/>
        <w:tabs>
          <w:tab w:val="left" w:pos="3686"/>
        </w:tabs>
        <w:ind w:left="425"/>
        <w:rPr>
          <w:rFonts w:asciiTheme="minorHAnsi" w:hAnsiTheme="minorHAnsi" w:cstheme="minorHAnsi"/>
          <w:bCs/>
          <w:sz w:val="22"/>
          <w:szCs w:val="22"/>
        </w:rPr>
      </w:pPr>
      <w:r w:rsidRPr="00DE3DEF">
        <w:rPr>
          <w:rFonts w:asciiTheme="minorHAnsi" w:hAnsiTheme="minorHAnsi" w:cstheme="minorHAnsi"/>
          <w:bCs/>
          <w:sz w:val="22"/>
          <w:szCs w:val="22"/>
        </w:rPr>
        <w:t xml:space="preserve">IČ:         </w:t>
      </w:r>
      <w:r w:rsidRPr="00DE3DEF">
        <w:rPr>
          <w:rFonts w:asciiTheme="minorHAnsi" w:hAnsiTheme="minorHAnsi" w:cstheme="minorHAnsi"/>
          <w:bCs/>
          <w:sz w:val="22"/>
          <w:szCs w:val="22"/>
        </w:rPr>
        <w:tab/>
        <w:t>00293</w:t>
      </w:r>
      <w:r w:rsidRPr="00DE3DEF">
        <w:rPr>
          <w:rFonts w:asciiTheme="minorHAnsi" w:hAnsiTheme="minorHAnsi" w:cstheme="minorHAnsi"/>
          <w:bCs/>
          <w:sz w:val="22"/>
          <w:szCs w:val="22"/>
          <w:lang w:val="cs-CZ"/>
        </w:rPr>
        <w:t>0751</w:t>
      </w:r>
    </w:p>
    <w:p w14:paraId="63C99A80" w14:textId="77777777" w:rsidR="007559D3" w:rsidRPr="00DE3DEF" w:rsidRDefault="007559D3" w:rsidP="00DE3DEF">
      <w:pPr>
        <w:pStyle w:val="Prosttext"/>
        <w:keepNext/>
        <w:keepLines/>
        <w:widowControl w:val="0"/>
        <w:tabs>
          <w:tab w:val="left" w:pos="3686"/>
        </w:tabs>
        <w:ind w:left="425"/>
        <w:rPr>
          <w:rFonts w:asciiTheme="minorHAnsi" w:hAnsiTheme="minorHAnsi" w:cstheme="minorHAnsi"/>
          <w:bCs/>
          <w:sz w:val="22"/>
          <w:szCs w:val="22"/>
        </w:rPr>
      </w:pPr>
      <w:r w:rsidRPr="00DE3DEF">
        <w:rPr>
          <w:rFonts w:asciiTheme="minorHAnsi" w:hAnsiTheme="minorHAnsi" w:cstheme="minorHAnsi"/>
          <w:bCs/>
          <w:sz w:val="22"/>
          <w:szCs w:val="22"/>
        </w:rPr>
        <w:t xml:space="preserve">DIČ: </w:t>
      </w:r>
      <w:r w:rsidRPr="00DE3DEF">
        <w:rPr>
          <w:rFonts w:asciiTheme="minorHAnsi" w:hAnsiTheme="minorHAnsi" w:cstheme="minorHAnsi"/>
          <w:bCs/>
          <w:sz w:val="22"/>
          <w:szCs w:val="22"/>
        </w:rPr>
        <w:tab/>
      </w:r>
      <w:r w:rsidRPr="00DE3DEF">
        <w:rPr>
          <w:rFonts w:asciiTheme="minorHAnsi" w:hAnsiTheme="minorHAnsi" w:cstheme="minorHAnsi"/>
          <w:bCs/>
          <w:sz w:val="22"/>
          <w:szCs w:val="22"/>
          <w:lang w:val="cs-CZ"/>
        </w:rPr>
        <w:t>CZ00290751</w:t>
      </w:r>
    </w:p>
    <w:p w14:paraId="4838FC5D" w14:textId="77777777" w:rsidR="007559D3" w:rsidRPr="00DE3DEF" w:rsidRDefault="007559D3" w:rsidP="00DE3DEF">
      <w:pPr>
        <w:pStyle w:val="Prosttext"/>
        <w:keepNext/>
        <w:keepLines/>
        <w:widowControl w:val="0"/>
        <w:tabs>
          <w:tab w:val="left" w:pos="3686"/>
        </w:tabs>
        <w:ind w:left="425"/>
        <w:rPr>
          <w:rFonts w:asciiTheme="minorHAnsi" w:hAnsiTheme="minorHAnsi" w:cstheme="minorHAnsi"/>
          <w:sz w:val="22"/>
          <w:szCs w:val="22"/>
        </w:rPr>
      </w:pPr>
      <w:r w:rsidRPr="00DE3DEF">
        <w:rPr>
          <w:rFonts w:asciiTheme="minorHAnsi" w:hAnsiTheme="minorHAnsi" w:cstheme="minorHAnsi"/>
          <w:sz w:val="22"/>
          <w:szCs w:val="22"/>
        </w:rPr>
        <w:t xml:space="preserve">bankovní spojení: </w:t>
      </w:r>
      <w:r w:rsidRPr="00DE3DEF">
        <w:rPr>
          <w:rFonts w:asciiTheme="minorHAnsi" w:hAnsiTheme="minorHAnsi" w:cstheme="minorHAnsi"/>
          <w:sz w:val="22"/>
          <w:szCs w:val="22"/>
        </w:rPr>
        <w:tab/>
      </w:r>
      <w:r w:rsidRPr="00DE3DEF">
        <w:rPr>
          <w:rFonts w:asciiTheme="minorHAnsi" w:hAnsiTheme="minorHAnsi" w:cstheme="minorHAnsi"/>
          <w:sz w:val="22"/>
          <w:szCs w:val="22"/>
          <w:lang w:val="cs-CZ"/>
        </w:rPr>
        <w:t>Česká spořitelna</w:t>
      </w:r>
      <w:r w:rsidRPr="00DE3DEF">
        <w:rPr>
          <w:rFonts w:asciiTheme="minorHAnsi" w:hAnsiTheme="minorHAnsi" w:cstheme="minorHAnsi"/>
          <w:sz w:val="22"/>
          <w:szCs w:val="22"/>
        </w:rPr>
        <w:t>, a.s.</w:t>
      </w:r>
    </w:p>
    <w:p w14:paraId="4D3649C9" w14:textId="77777777" w:rsidR="007559D3" w:rsidRPr="00DE3DEF" w:rsidRDefault="007559D3" w:rsidP="00DE3DEF">
      <w:pPr>
        <w:pStyle w:val="Prosttext"/>
        <w:keepNext/>
        <w:keepLines/>
        <w:widowControl w:val="0"/>
        <w:tabs>
          <w:tab w:val="left" w:pos="3686"/>
        </w:tabs>
        <w:ind w:left="425"/>
        <w:rPr>
          <w:rFonts w:asciiTheme="minorHAnsi" w:hAnsiTheme="minorHAnsi" w:cstheme="minorHAnsi"/>
          <w:sz w:val="22"/>
          <w:szCs w:val="22"/>
          <w:lang w:val="cs-CZ"/>
        </w:rPr>
      </w:pPr>
      <w:r w:rsidRPr="00DE3DEF">
        <w:rPr>
          <w:rFonts w:asciiTheme="minorHAnsi" w:hAnsiTheme="minorHAnsi" w:cstheme="minorHAnsi"/>
          <w:sz w:val="22"/>
          <w:szCs w:val="22"/>
        </w:rPr>
        <w:t xml:space="preserve">číslo účtu:  </w:t>
      </w:r>
      <w:r w:rsidRPr="00DE3DEF">
        <w:rPr>
          <w:rFonts w:asciiTheme="minorHAnsi" w:hAnsiTheme="minorHAnsi" w:cstheme="minorHAnsi"/>
          <w:sz w:val="22"/>
          <w:szCs w:val="22"/>
        </w:rPr>
        <w:tab/>
      </w:r>
      <w:r w:rsidRPr="00DE3DEF">
        <w:rPr>
          <w:rFonts w:asciiTheme="minorHAnsi" w:hAnsiTheme="minorHAnsi" w:cstheme="minorHAnsi"/>
          <w:sz w:val="22"/>
          <w:szCs w:val="22"/>
          <w:lang w:val="cs-CZ"/>
        </w:rPr>
        <w:t>152443329/0800</w:t>
      </w:r>
    </w:p>
    <w:p w14:paraId="36B9813B" w14:textId="77777777" w:rsidR="007559D3" w:rsidRPr="00DE3DEF" w:rsidRDefault="007559D3" w:rsidP="00DE3DEF">
      <w:pPr>
        <w:pStyle w:val="Prosttext"/>
        <w:keepNext/>
        <w:keepLines/>
        <w:widowControl w:val="0"/>
        <w:tabs>
          <w:tab w:val="left" w:pos="3686"/>
        </w:tabs>
        <w:ind w:left="425"/>
        <w:rPr>
          <w:rFonts w:asciiTheme="minorHAnsi" w:hAnsiTheme="minorHAnsi" w:cstheme="minorHAnsi"/>
          <w:bCs/>
          <w:sz w:val="22"/>
          <w:szCs w:val="22"/>
        </w:rPr>
      </w:pPr>
      <w:r w:rsidRPr="00DE3DEF">
        <w:rPr>
          <w:rFonts w:asciiTheme="minorHAnsi" w:hAnsiTheme="minorHAnsi" w:cstheme="minorHAnsi"/>
          <w:bCs/>
          <w:sz w:val="22"/>
          <w:szCs w:val="22"/>
        </w:rPr>
        <w:t xml:space="preserve">zástupce ve věcech smluvních:     </w:t>
      </w:r>
      <w:r w:rsidRPr="00DE3DEF">
        <w:rPr>
          <w:rFonts w:asciiTheme="minorHAnsi" w:hAnsiTheme="minorHAnsi" w:cstheme="minorHAnsi"/>
          <w:bCs/>
          <w:sz w:val="22"/>
          <w:szCs w:val="22"/>
        </w:rPr>
        <w:tab/>
        <w:t xml:space="preserve">Ing. </w:t>
      </w:r>
      <w:r w:rsidRPr="00DE3DEF">
        <w:rPr>
          <w:rFonts w:asciiTheme="minorHAnsi" w:hAnsiTheme="minorHAnsi" w:cstheme="minorHAnsi"/>
          <w:bCs/>
          <w:sz w:val="22"/>
          <w:szCs w:val="22"/>
          <w:lang w:val="cs-CZ"/>
        </w:rPr>
        <w:t>Radek Malý</w:t>
      </w:r>
      <w:r w:rsidRPr="00DE3DEF">
        <w:rPr>
          <w:rFonts w:asciiTheme="minorHAnsi" w:hAnsiTheme="minorHAnsi" w:cstheme="minorHAnsi"/>
          <w:bCs/>
          <w:sz w:val="22"/>
          <w:szCs w:val="22"/>
        </w:rPr>
        <w:t xml:space="preserve">, starosta </w:t>
      </w:r>
    </w:p>
    <w:p w14:paraId="059F8CC7" w14:textId="77777777" w:rsidR="007559D3" w:rsidRPr="00DE3DEF" w:rsidRDefault="007559D3" w:rsidP="00DE3DEF">
      <w:pPr>
        <w:pStyle w:val="Prosttext"/>
        <w:keepNext/>
        <w:keepLines/>
        <w:widowControl w:val="0"/>
        <w:tabs>
          <w:tab w:val="left" w:pos="3686"/>
        </w:tabs>
        <w:ind w:left="425"/>
        <w:rPr>
          <w:rFonts w:asciiTheme="minorHAnsi" w:hAnsiTheme="minorHAnsi" w:cstheme="minorHAnsi"/>
          <w:sz w:val="22"/>
          <w:szCs w:val="22"/>
          <w:lang w:val="cs-CZ"/>
        </w:rPr>
      </w:pPr>
      <w:r w:rsidRPr="00DE3DEF">
        <w:rPr>
          <w:rFonts w:asciiTheme="minorHAnsi" w:hAnsiTheme="minorHAnsi" w:cstheme="minorHAnsi"/>
          <w:sz w:val="22"/>
          <w:szCs w:val="22"/>
        </w:rPr>
        <w:t xml:space="preserve">telefon, GSM, e-mail: </w:t>
      </w:r>
      <w:r w:rsidRPr="00DE3DEF">
        <w:rPr>
          <w:rFonts w:asciiTheme="minorHAnsi" w:hAnsiTheme="minorHAnsi" w:cstheme="minorHAnsi"/>
          <w:sz w:val="22"/>
          <w:szCs w:val="22"/>
        </w:rPr>
        <w:tab/>
      </w:r>
      <w:r w:rsidRPr="00DE3DEF">
        <w:rPr>
          <w:rFonts w:asciiTheme="minorHAnsi" w:hAnsiTheme="minorHAnsi" w:cstheme="minorHAnsi"/>
          <w:sz w:val="22"/>
          <w:szCs w:val="22"/>
          <w:lang w:val="cs-CZ"/>
        </w:rPr>
        <w:t>605 258 248, starosta</w:t>
      </w:r>
      <w:hyperlink r:id="rId9" w:history="1">
        <w:r w:rsidRPr="00DE3DEF">
          <w:rPr>
            <w:rStyle w:val="Hypertextovodkaz"/>
            <w:rFonts w:asciiTheme="minorHAnsi" w:hAnsiTheme="minorHAnsi" w:cstheme="minorHAnsi"/>
            <w:color w:val="auto"/>
            <w:sz w:val="22"/>
            <w:szCs w:val="22"/>
            <w:u w:val="none"/>
            <w:lang w:val="cs-CZ"/>
          </w:rPr>
          <w:t>@obeczeletava.cz</w:t>
        </w:r>
      </w:hyperlink>
    </w:p>
    <w:p w14:paraId="54E867B0" w14:textId="4F547228" w:rsidR="007559D3" w:rsidRPr="00DE3DEF" w:rsidRDefault="007559D3" w:rsidP="00DE3DEF">
      <w:pPr>
        <w:keepNext/>
        <w:keepLines/>
        <w:widowControl w:val="0"/>
        <w:tabs>
          <w:tab w:val="left" w:pos="3686"/>
          <w:tab w:val="left" w:pos="3828"/>
        </w:tabs>
        <w:spacing w:after="0"/>
        <w:ind w:left="425"/>
        <w:rPr>
          <w:rFonts w:asciiTheme="minorHAnsi" w:hAnsiTheme="minorHAnsi" w:cstheme="minorHAnsi"/>
          <w:sz w:val="22"/>
        </w:rPr>
      </w:pPr>
      <w:r w:rsidRPr="00DE3DEF">
        <w:rPr>
          <w:rFonts w:asciiTheme="minorHAnsi" w:hAnsiTheme="minorHAnsi" w:cstheme="minorHAnsi"/>
          <w:sz w:val="22"/>
        </w:rPr>
        <w:t xml:space="preserve">zástupce ve věcech </w:t>
      </w:r>
      <w:r w:rsidR="00DE3DEF" w:rsidRPr="00DE3DEF">
        <w:rPr>
          <w:rFonts w:asciiTheme="minorHAnsi" w:hAnsiTheme="minorHAnsi" w:cstheme="minorHAnsi"/>
          <w:sz w:val="22"/>
        </w:rPr>
        <w:t xml:space="preserve">technických: </w:t>
      </w:r>
      <w:r w:rsidR="00DE3DEF" w:rsidRPr="00DE3DEF">
        <w:rPr>
          <w:rFonts w:asciiTheme="minorHAnsi" w:hAnsiTheme="minorHAnsi" w:cstheme="minorHAnsi"/>
          <w:sz w:val="22"/>
        </w:rPr>
        <w:tab/>
      </w:r>
      <w:r w:rsidRPr="00DE3DEF">
        <w:rPr>
          <w:rFonts w:asciiTheme="minorHAnsi" w:hAnsiTheme="minorHAnsi" w:cstheme="minorHAnsi"/>
          <w:sz w:val="22"/>
        </w:rPr>
        <w:t xml:space="preserve">Lenka Herynková, </w:t>
      </w:r>
      <w:r w:rsidR="00DE3DEF">
        <w:rPr>
          <w:rFonts w:asciiTheme="minorHAnsi" w:hAnsiTheme="minorHAnsi" w:cstheme="minorHAnsi"/>
          <w:sz w:val="22"/>
        </w:rPr>
        <w:t>technický pracovník</w:t>
      </w:r>
      <w:r w:rsidRPr="00DE3DEF">
        <w:rPr>
          <w:rFonts w:asciiTheme="minorHAnsi" w:hAnsiTheme="minorHAnsi" w:cstheme="minorHAnsi"/>
          <w:sz w:val="22"/>
        </w:rPr>
        <w:tab/>
      </w:r>
    </w:p>
    <w:p w14:paraId="72DEAA05" w14:textId="77777777" w:rsidR="007559D3" w:rsidRPr="00DE3DEF" w:rsidRDefault="007559D3" w:rsidP="00DE3DEF">
      <w:pPr>
        <w:keepNext/>
        <w:keepLines/>
        <w:widowControl w:val="0"/>
        <w:tabs>
          <w:tab w:val="left" w:pos="3686"/>
          <w:tab w:val="left" w:pos="3828"/>
        </w:tabs>
        <w:spacing w:after="0"/>
        <w:ind w:left="425"/>
        <w:rPr>
          <w:rFonts w:asciiTheme="minorHAnsi" w:hAnsiTheme="minorHAnsi" w:cstheme="minorHAnsi"/>
          <w:sz w:val="22"/>
        </w:rPr>
      </w:pPr>
      <w:r w:rsidRPr="00DE3DEF">
        <w:rPr>
          <w:rFonts w:asciiTheme="minorHAnsi" w:hAnsiTheme="minorHAnsi" w:cstheme="minorHAnsi"/>
          <w:sz w:val="22"/>
        </w:rPr>
        <w:t>telefon; e-mail:</w:t>
      </w:r>
      <w:r w:rsidRPr="00DE3DEF">
        <w:rPr>
          <w:rFonts w:asciiTheme="minorHAnsi" w:hAnsiTheme="minorHAnsi" w:cstheme="minorHAnsi"/>
          <w:sz w:val="22"/>
        </w:rPr>
        <w:tab/>
        <w:t>702 151 782, herynkova@obeczeletava.cz</w:t>
      </w:r>
    </w:p>
    <w:p w14:paraId="632D6EE9" w14:textId="77777777" w:rsidR="007559D3" w:rsidRPr="00DE3DEF" w:rsidRDefault="007559D3" w:rsidP="007559D3">
      <w:pPr>
        <w:keepNext/>
        <w:keepLines/>
        <w:widowControl w:val="0"/>
        <w:tabs>
          <w:tab w:val="left" w:pos="3686"/>
        </w:tabs>
        <w:ind w:left="426"/>
        <w:rPr>
          <w:rFonts w:asciiTheme="minorHAnsi" w:hAnsiTheme="minorHAnsi" w:cstheme="minorHAnsi"/>
          <w:sz w:val="22"/>
        </w:rPr>
      </w:pPr>
      <w:r w:rsidRPr="00DE3DEF">
        <w:rPr>
          <w:rFonts w:asciiTheme="minorHAnsi" w:hAnsiTheme="minorHAnsi" w:cstheme="minorHAnsi"/>
          <w:sz w:val="22"/>
        </w:rPr>
        <w:t xml:space="preserve">(dále jen </w:t>
      </w:r>
      <w:r w:rsidRPr="00DE3DEF">
        <w:rPr>
          <w:rFonts w:asciiTheme="minorHAnsi" w:hAnsiTheme="minorHAnsi" w:cstheme="minorHAnsi"/>
          <w:b/>
          <w:bCs/>
          <w:sz w:val="22"/>
        </w:rPr>
        <w:t>Objednatel</w:t>
      </w:r>
      <w:r w:rsidRPr="00DE3DEF">
        <w:rPr>
          <w:rFonts w:asciiTheme="minorHAnsi" w:hAnsiTheme="minorHAnsi" w:cstheme="minorHAnsi"/>
          <w:sz w:val="22"/>
        </w:rPr>
        <w:t>)</w:t>
      </w:r>
    </w:p>
    <w:p w14:paraId="1024D9AF" w14:textId="77777777" w:rsidR="007559D3" w:rsidRPr="00DE3DEF" w:rsidRDefault="007559D3" w:rsidP="007559D3">
      <w:pPr>
        <w:keepNext/>
        <w:keepLines/>
        <w:widowControl w:val="0"/>
        <w:tabs>
          <w:tab w:val="left" w:pos="3686"/>
        </w:tabs>
        <w:ind w:left="142"/>
        <w:rPr>
          <w:rFonts w:asciiTheme="minorHAnsi" w:hAnsiTheme="minorHAnsi" w:cstheme="minorHAnsi"/>
          <w:sz w:val="22"/>
        </w:rPr>
      </w:pPr>
      <w:r w:rsidRPr="00DE3DEF">
        <w:rPr>
          <w:rFonts w:asciiTheme="minorHAnsi" w:hAnsiTheme="minorHAnsi" w:cstheme="minorHAnsi"/>
          <w:sz w:val="22"/>
        </w:rPr>
        <w:t>a</w:t>
      </w:r>
    </w:p>
    <w:p w14:paraId="08B4F0B1" w14:textId="77777777" w:rsidR="007559D3" w:rsidRPr="00DE3DEF" w:rsidRDefault="007559D3" w:rsidP="00DE3DEF">
      <w:pPr>
        <w:keepNext/>
        <w:keepLines/>
        <w:widowControl w:val="0"/>
        <w:tabs>
          <w:tab w:val="left" w:pos="18"/>
          <w:tab w:val="left" w:pos="0"/>
          <w:tab w:val="left" w:pos="3686"/>
        </w:tabs>
        <w:spacing w:after="0"/>
        <w:ind w:left="426"/>
        <w:rPr>
          <w:rFonts w:asciiTheme="minorHAnsi" w:hAnsiTheme="minorHAnsi" w:cstheme="minorHAnsi"/>
          <w:b/>
          <w:bCs/>
          <w:sz w:val="22"/>
        </w:rPr>
      </w:pPr>
      <w:r w:rsidRPr="00DE3DEF">
        <w:rPr>
          <w:rFonts w:asciiTheme="minorHAnsi" w:hAnsiTheme="minorHAnsi" w:cstheme="minorHAnsi"/>
          <w:b/>
          <w:bCs/>
          <w:sz w:val="22"/>
        </w:rPr>
        <w:t>Zhotovitel</w:t>
      </w:r>
    </w:p>
    <w:p w14:paraId="20825A7E" w14:textId="77777777" w:rsidR="007559D3" w:rsidRPr="00DE3DEF" w:rsidRDefault="007559D3" w:rsidP="00DE3DEF">
      <w:pPr>
        <w:keepNext/>
        <w:keepLines/>
        <w:widowControl w:val="0"/>
        <w:tabs>
          <w:tab w:val="left" w:pos="3686"/>
        </w:tabs>
        <w:spacing w:after="0"/>
        <w:ind w:left="426"/>
        <w:rPr>
          <w:rFonts w:asciiTheme="minorHAnsi" w:hAnsiTheme="minorHAnsi" w:cstheme="minorHAnsi"/>
          <w:color w:val="FF0000"/>
          <w:sz w:val="22"/>
        </w:rPr>
      </w:pPr>
      <w:r w:rsidRPr="00DE3DEF">
        <w:rPr>
          <w:rFonts w:asciiTheme="minorHAnsi" w:hAnsiTheme="minorHAnsi" w:cstheme="minorHAnsi"/>
          <w:sz w:val="22"/>
        </w:rPr>
        <w:t>název:</w:t>
      </w:r>
      <w:r w:rsidRPr="00DE3DEF">
        <w:rPr>
          <w:rFonts w:asciiTheme="minorHAnsi" w:hAnsiTheme="minorHAnsi" w:cstheme="minorHAnsi"/>
          <w:sz w:val="22"/>
        </w:rPr>
        <w:tab/>
      </w:r>
      <w:r w:rsidRPr="00DE3DEF">
        <w:rPr>
          <w:rFonts w:asciiTheme="minorHAnsi" w:hAnsiTheme="minorHAnsi" w:cstheme="minorHAnsi"/>
          <w:color w:val="FF0000"/>
          <w:sz w:val="22"/>
        </w:rPr>
        <w:t xml:space="preserve">                                                                  </w:t>
      </w:r>
    </w:p>
    <w:p w14:paraId="43D66359"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sídlo:</w:t>
      </w:r>
      <w:r w:rsidRPr="00DE3DEF">
        <w:rPr>
          <w:rFonts w:asciiTheme="minorHAnsi" w:hAnsiTheme="minorHAnsi" w:cstheme="minorHAnsi"/>
          <w:sz w:val="22"/>
        </w:rPr>
        <w:tab/>
      </w:r>
    </w:p>
    <w:p w14:paraId="12AE236D"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 xml:space="preserve">statutární zástupce:      </w:t>
      </w:r>
      <w:r w:rsidRPr="00DE3DEF">
        <w:rPr>
          <w:rFonts w:asciiTheme="minorHAnsi" w:hAnsiTheme="minorHAnsi" w:cstheme="minorHAnsi"/>
          <w:sz w:val="22"/>
        </w:rPr>
        <w:tab/>
      </w:r>
    </w:p>
    <w:p w14:paraId="3D91DB1F"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zapsaný v obchodním rejstříku:</w:t>
      </w:r>
      <w:r w:rsidRPr="00DE3DEF">
        <w:rPr>
          <w:rFonts w:asciiTheme="minorHAnsi" w:hAnsiTheme="minorHAnsi" w:cstheme="minorHAnsi"/>
          <w:sz w:val="22"/>
        </w:rPr>
        <w:tab/>
      </w:r>
    </w:p>
    <w:p w14:paraId="1F901BE4"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IČ:</w:t>
      </w:r>
      <w:r w:rsidRPr="00DE3DEF">
        <w:rPr>
          <w:rFonts w:asciiTheme="minorHAnsi" w:hAnsiTheme="minorHAnsi" w:cstheme="minorHAnsi"/>
          <w:sz w:val="22"/>
        </w:rPr>
        <w:tab/>
      </w:r>
      <w:r w:rsidRPr="00DE3DEF">
        <w:rPr>
          <w:rFonts w:asciiTheme="minorHAnsi" w:hAnsiTheme="minorHAnsi" w:cstheme="minorHAnsi"/>
          <w:sz w:val="22"/>
        </w:rPr>
        <w:tab/>
      </w:r>
    </w:p>
    <w:p w14:paraId="768AB551"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DIČ:</w:t>
      </w:r>
      <w:r w:rsidRPr="00DE3DEF">
        <w:rPr>
          <w:rFonts w:asciiTheme="minorHAnsi" w:hAnsiTheme="minorHAnsi" w:cstheme="minorHAnsi"/>
          <w:sz w:val="22"/>
        </w:rPr>
        <w:tab/>
      </w:r>
    </w:p>
    <w:p w14:paraId="425AED2C" w14:textId="77777777" w:rsidR="007559D3" w:rsidRPr="00DE3DEF" w:rsidRDefault="007559D3" w:rsidP="00DE3DEF">
      <w:pPr>
        <w:pStyle w:val="Zkladntext2"/>
        <w:keepNext/>
        <w:keepLines/>
        <w:widowControl w:val="0"/>
        <w:tabs>
          <w:tab w:val="left" w:pos="3686"/>
        </w:tabs>
        <w:spacing w:after="0" w:line="240" w:lineRule="auto"/>
        <w:ind w:left="425"/>
        <w:rPr>
          <w:rFonts w:asciiTheme="minorHAnsi" w:hAnsiTheme="minorHAnsi" w:cstheme="minorHAnsi"/>
          <w:sz w:val="22"/>
          <w:szCs w:val="22"/>
        </w:rPr>
      </w:pPr>
      <w:r w:rsidRPr="00DE3DEF">
        <w:rPr>
          <w:rFonts w:asciiTheme="minorHAnsi" w:hAnsiTheme="minorHAnsi" w:cstheme="minorHAnsi"/>
          <w:sz w:val="22"/>
          <w:szCs w:val="22"/>
        </w:rPr>
        <w:t xml:space="preserve">bankovní spojení:    </w:t>
      </w:r>
      <w:r w:rsidRPr="00DE3DEF">
        <w:rPr>
          <w:rFonts w:asciiTheme="minorHAnsi" w:hAnsiTheme="minorHAnsi" w:cstheme="minorHAnsi"/>
          <w:sz w:val="22"/>
          <w:szCs w:val="22"/>
        </w:rPr>
        <w:tab/>
      </w:r>
    </w:p>
    <w:p w14:paraId="3549777E" w14:textId="77777777" w:rsidR="007559D3" w:rsidRPr="00DE3DEF" w:rsidRDefault="007559D3" w:rsidP="00DE3DEF">
      <w:pPr>
        <w:pStyle w:val="Zkladntext2"/>
        <w:keepNext/>
        <w:keepLines/>
        <w:widowControl w:val="0"/>
        <w:tabs>
          <w:tab w:val="left" w:pos="3686"/>
        </w:tabs>
        <w:spacing w:after="0" w:line="240" w:lineRule="auto"/>
        <w:ind w:left="425"/>
        <w:rPr>
          <w:rFonts w:asciiTheme="minorHAnsi" w:hAnsiTheme="minorHAnsi" w:cstheme="minorHAnsi"/>
          <w:sz w:val="22"/>
          <w:szCs w:val="22"/>
        </w:rPr>
      </w:pPr>
      <w:r w:rsidRPr="00DE3DEF">
        <w:rPr>
          <w:rFonts w:asciiTheme="minorHAnsi" w:hAnsiTheme="minorHAnsi" w:cstheme="minorHAnsi"/>
          <w:sz w:val="22"/>
          <w:szCs w:val="22"/>
        </w:rPr>
        <w:t>č. účtu:</w:t>
      </w:r>
      <w:r w:rsidRPr="00DE3DEF">
        <w:rPr>
          <w:rFonts w:asciiTheme="minorHAnsi" w:hAnsiTheme="minorHAnsi" w:cstheme="minorHAnsi"/>
          <w:sz w:val="22"/>
          <w:szCs w:val="22"/>
        </w:rPr>
        <w:tab/>
      </w:r>
    </w:p>
    <w:p w14:paraId="5E79F3B0"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 xml:space="preserve">zástupce ve věcech smluvních:   </w:t>
      </w:r>
      <w:r w:rsidRPr="00DE3DEF">
        <w:rPr>
          <w:rFonts w:asciiTheme="minorHAnsi" w:hAnsiTheme="minorHAnsi" w:cstheme="minorHAnsi"/>
          <w:sz w:val="22"/>
        </w:rPr>
        <w:tab/>
      </w:r>
    </w:p>
    <w:p w14:paraId="07869BC1"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telefon; e-mail:</w:t>
      </w:r>
      <w:r w:rsidRPr="00DE3DEF">
        <w:rPr>
          <w:rFonts w:asciiTheme="minorHAnsi" w:hAnsiTheme="minorHAnsi" w:cstheme="minorHAnsi"/>
          <w:sz w:val="22"/>
        </w:rPr>
        <w:tab/>
      </w:r>
    </w:p>
    <w:p w14:paraId="5211F568"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 xml:space="preserve">zástupce ve věcech technických:   </w:t>
      </w:r>
      <w:r w:rsidRPr="00DE3DEF">
        <w:rPr>
          <w:rFonts w:asciiTheme="minorHAnsi" w:hAnsiTheme="minorHAnsi" w:cstheme="minorHAnsi"/>
          <w:sz w:val="22"/>
        </w:rPr>
        <w:tab/>
      </w:r>
    </w:p>
    <w:p w14:paraId="16007CC3"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telefon; e-mail:</w:t>
      </w:r>
      <w:r w:rsidRPr="00DE3DEF">
        <w:rPr>
          <w:rFonts w:asciiTheme="minorHAnsi" w:hAnsiTheme="minorHAnsi" w:cstheme="minorHAnsi"/>
          <w:sz w:val="22"/>
        </w:rPr>
        <w:tab/>
      </w:r>
    </w:p>
    <w:p w14:paraId="2BBF007C" w14:textId="77777777" w:rsidR="007559D3" w:rsidRPr="00DE3DEF" w:rsidRDefault="007559D3" w:rsidP="00DE3DEF">
      <w:pPr>
        <w:keepNext/>
        <w:keepLines/>
        <w:widowControl w:val="0"/>
        <w:tabs>
          <w:tab w:val="left" w:pos="3686"/>
        </w:tabs>
        <w:spacing w:after="0"/>
        <w:ind w:left="426"/>
        <w:rPr>
          <w:rFonts w:asciiTheme="minorHAnsi" w:hAnsiTheme="minorHAnsi" w:cstheme="minorHAnsi"/>
          <w:sz w:val="22"/>
        </w:rPr>
      </w:pPr>
      <w:r w:rsidRPr="00DE3DEF">
        <w:rPr>
          <w:rFonts w:asciiTheme="minorHAnsi" w:hAnsiTheme="minorHAnsi" w:cstheme="minorHAnsi"/>
          <w:sz w:val="22"/>
        </w:rPr>
        <w:t xml:space="preserve">(dále jen </w:t>
      </w:r>
      <w:r w:rsidRPr="00DE3DEF">
        <w:rPr>
          <w:rFonts w:asciiTheme="minorHAnsi" w:hAnsiTheme="minorHAnsi" w:cstheme="minorHAnsi"/>
          <w:b/>
          <w:bCs/>
          <w:sz w:val="22"/>
        </w:rPr>
        <w:t>Zhotovitel</w:t>
      </w:r>
      <w:r w:rsidRPr="00DE3DEF">
        <w:rPr>
          <w:rFonts w:asciiTheme="minorHAnsi" w:hAnsiTheme="minorHAnsi" w:cstheme="minorHAnsi"/>
          <w:sz w:val="22"/>
        </w:rPr>
        <w:t>)</w:t>
      </w:r>
    </w:p>
    <w:p w14:paraId="29E60C8A" w14:textId="77777777" w:rsidR="00DE3DEF" w:rsidRDefault="00DE3DEF" w:rsidP="007559D3">
      <w:pPr>
        <w:keepNext/>
        <w:keepLines/>
        <w:widowControl w:val="0"/>
        <w:tabs>
          <w:tab w:val="left" w:pos="0"/>
          <w:tab w:val="left" w:pos="3969"/>
        </w:tabs>
        <w:rPr>
          <w:rFonts w:ascii="Calibri" w:hAnsi="Calibri" w:cs="Arial"/>
          <w:color w:val="000000"/>
          <w:szCs w:val="20"/>
        </w:rPr>
      </w:pPr>
    </w:p>
    <w:p w14:paraId="7983678D" w14:textId="3BB72CDA" w:rsidR="007559D3" w:rsidRPr="00DE3DEF" w:rsidRDefault="007559D3" w:rsidP="00977AFD">
      <w:pPr>
        <w:keepNext/>
        <w:keepLines/>
        <w:widowControl w:val="0"/>
        <w:tabs>
          <w:tab w:val="left" w:pos="0"/>
          <w:tab w:val="left" w:pos="3969"/>
        </w:tabs>
        <w:jc w:val="both"/>
        <w:rPr>
          <w:rFonts w:ascii="Calibri" w:hAnsi="Calibri" w:cs="Arial"/>
          <w:color w:val="000000"/>
          <w:szCs w:val="20"/>
        </w:rPr>
      </w:pPr>
      <w:r w:rsidRPr="00DE3DEF">
        <w:rPr>
          <w:rFonts w:ascii="Calibri" w:hAnsi="Calibri" w:cs="Arial"/>
          <w:color w:val="000000"/>
          <w:szCs w:val="20"/>
        </w:rPr>
        <w:t>Objednatel (</w:t>
      </w:r>
      <w:r w:rsidRPr="00DE3DEF">
        <w:rPr>
          <w:rFonts w:ascii="Calibri" w:hAnsi="Calibri" w:cs="Arial"/>
          <w:i/>
          <w:color w:val="000000"/>
          <w:szCs w:val="20"/>
        </w:rPr>
        <w:t>jakožto zadavatel veřejné zakázky</w:t>
      </w:r>
      <w:r w:rsidRPr="00DE3DEF">
        <w:rPr>
          <w:rFonts w:ascii="Calibri" w:hAnsi="Calibri" w:cs="Arial"/>
          <w:color w:val="000000"/>
          <w:szCs w:val="20"/>
        </w:rPr>
        <w:t>) a Zhotovitel (</w:t>
      </w:r>
      <w:r w:rsidRPr="00DE3DEF">
        <w:rPr>
          <w:rFonts w:ascii="Calibri" w:hAnsi="Calibri" w:cs="Arial"/>
          <w:i/>
          <w:color w:val="000000"/>
          <w:szCs w:val="20"/>
        </w:rPr>
        <w:t>jakožto vybraný dodavatel</w:t>
      </w:r>
      <w:r w:rsidRPr="00DE3DEF">
        <w:rPr>
          <w:rFonts w:ascii="Calibri" w:hAnsi="Calibri" w:cs="Arial"/>
          <w:color w:val="000000"/>
          <w:szCs w:val="20"/>
        </w:rPr>
        <w:t xml:space="preserve">) uzavírají tuto </w:t>
      </w:r>
      <w:r w:rsidR="00977AFD">
        <w:rPr>
          <w:rFonts w:ascii="Calibri" w:hAnsi="Calibri" w:cs="Arial"/>
          <w:color w:val="000000"/>
          <w:szCs w:val="20"/>
        </w:rPr>
        <w:t>kupní smlouvu</w:t>
      </w:r>
      <w:r w:rsidRPr="00DE3DEF">
        <w:rPr>
          <w:rFonts w:ascii="Calibri" w:hAnsi="Calibri" w:cs="Arial"/>
          <w:color w:val="000000"/>
          <w:szCs w:val="20"/>
        </w:rPr>
        <w:t>, která je výsledkem zadávacího řízení veřejné zakázky na stavební práce provedeného objednatelem podle zákona č. 134/2016 Sb. ve znění pozdějších předpisů (dále jen ZZVZ).</w:t>
      </w:r>
    </w:p>
    <w:p w14:paraId="4A41531F" w14:textId="77777777" w:rsidR="007559D3" w:rsidRPr="00DE3DEF" w:rsidRDefault="007559D3" w:rsidP="00977AFD">
      <w:pPr>
        <w:keepNext/>
        <w:keepLines/>
        <w:widowControl w:val="0"/>
        <w:tabs>
          <w:tab w:val="left" w:pos="0"/>
          <w:tab w:val="left" w:pos="3969"/>
        </w:tabs>
        <w:jc w:val="both"/>
        <w:rPr>
          <w:rFonts w:ascii="Calibri" w:hAnsi="Calibri"/>
          <w:b/>
          <w:i/>
          <w:szCs w:val="20"/>
        </w:rPr>
      </w:pPr>
      <w:r w:rsidRPr="00DE3DEF">
        <w:rPr>
          <w:rFonts w:ascii="Calibri" w:hAnsi="Calibri"/>
          <w:b/>
          <w:szCs w:val="20"/>
        </w:rPr>
        <w:t xml:space="preserve">Identifikační údaje ostatních účastníků provádění stavby. </w:t>
      </w:r>
      <w:r w:rsidRPr="00DE3DEF">
        <w:rPr>
          <w:rFonts w:ascii="Calibri" w:hAnsi="Calibri"/>
          <w:b/>
          <w:szCs w:val="20"/>
        </w:rPr>
        <w:tab/>
      </w:r>
    </w:p>
    <w:p w14:paraId="471EB0AA" w14:textId="77777777" w:rsidR="007559D3" w:rsidRPr="00DE3DEF" w:rsidRDefault="007559D3" w:rsidP="00977AFD">
      <w:pPr>
        <w:pStyle w:val="Textvbloku"/>
        <w:keepNext/>
        <w:keepLines/>
        <w:widowControl w:val="0"/>
        <w:tabs>
          <w:tab w:val="clear" w:pos="4536"/>
          <w:tab w:val="left" w:pos="0"/>
          <w:tab w:val="left" w:pos="3402"/>
          <w:tab w:val="left" w:pos="6804"/>
        </w:tabs>
        <w:spacing w:before="0"/>
        <w:ind w:left="0" w:firstLine="0"/>
        <w:rPr>
          <w:sz w:val="20"/>
          <w:szCs w:val="20"/>
        </w:rPr>
      </w:pPr>
      <w:r w:rsidRPr="00DE3DEF">
        <w:rPr>
          <w:sz w:val="20"/>
          <w:szCs w:val="20"/>
        </w:rPr>
        <w:t xml:space="preserve">Technický dozor stavebníka, případně Koordinátor BOZP stavby a Autorský dozor projektanta bude jmenován Objednatelem nejpozději do předání staveniště. </w:t>
      </w:r>
    </w:p>
    <w:p w14:paraId="7F6C52E1" w14:textId="77777777" w:rsidR="007559D3" w:rsidRPr="00DE3DEF" w:rsidRDefault="007559D3" w:rsidP="00977AFD">
      <w:pPr>
        <w:pStyle w:val="Textvbloku"/>
        <w:keepNext/>
        <w:keepLines/>
        <w:widowControl w:val="0"/>
        <w:tabs>
          <w:tab w:val="clear" w:pos="4536"/>
          <w:tab w:val="left" w:pos="0"/>
          <w:tab w:val="left" w:pos="3402"/>
          <w:tab w:val="left" w:pos="6804"/>
        </w:tabs>
        <w:spacing w:before="0"/>
        <w:ind w:left="0" w:firstLine="0"/>
        <w:rPr>
          <w:sz w:val="20"/>
          <w:szCs w:val="20"/>
        </w:rPr>
      </w:pPr>
      <w:r w:rsidRPr="00DE3DEF">
        <w:rPr>
          <w:sz w:val="20"/>
          <w:szCs w:val="20"/>
        </w:rPr>
        <w:t xml:space="preserve">Stavbyvedoucí bude jmenován Zhotovitelem nejpozději do předání staveniště. </w:t>
      </w:r>
    </w:p>
    <w:p w14:paraId="79B47BDE" w14:textId="77777777" w:rsidR="007559D3" w:rsidRPr="00DE3DEF" w:rsidRDefault="007559D3" w:rsidP="00977AFD">
      <w:pPr>
        <w:pStyle w:val="Textvbloku"/>
        <w:keepNext/>
        <w:keepLines/>
        <w:widowControl w:val="0"/>
        <w:tabs>
          <w:tab w:val="clear" w:pos="4536"/>
          <w:tab w:val="left" w:pos="0"/>
          <w:tab w:val="left" w:pos="3402"/>
          <w:tab w:val="left" w:pos="6804"/>
        </w:tabs>
        <w:spacing w:before="0"/>
        <w:ind w:left="0" w:right="0" w:firstLine="0"/>
        <w:rPr>
          <w:sz w:val="20"/>
          <w:szCs w:val="20"/>
        </w:rPr>
      </w:pPr>
      <w:r w:rsidRPr="00DE3DEF">
        <w:rPr>
          <w:sz w:val="20"/>
          <w:szCs w:val="20"/>
        </w:rPr>
        <w:t>Tyto osoby budou uvedeny v „Zápise o předání a převzetí staveniště“ včetně osobních kontaktních údajů (telefon, e-mail atd.).</w:t>
      </w:r>
    </w:p>
    <w:p w14:paraId="05E3CEEE" w14:textId="242A924B" w:rsidR="00D258E6" w:rsidRPr="00DE3DEF" w:rsidRDefault="00D258E6" w:rsidP="00D258E6">
      <w:pPr>
        <w:pStyle w:val="Nadpis2"/>
        <w:keepLines/>
        <w:widowControl w:val="0"/>
        <w:pBdr>
          <w:top w:val="single" w:sz="4" w:space="1" w:color="auto"/>
          <w:left w:val="single" w:sz="4" w:space="4" w:color="auto"/>
          <w:bottom w:val="single" w:sz="4" w:space="1" w:color="auto"/>
          <w:right w:val="single" w:sz="4" w:space="4" w:color="auto"/>
        </w:pBdr>
        <w:tabs>
          <w:tab w:val="num" w:pos="360"/>
        </w:tabs>
        <w:ind w:left="0"/>
        <w:jc w:val="left"/>
        <w:rPr>
          <w:rFonts w:ascii="Calibri" w:hAnsi="Calibri" w:cs="Arial"/>
          <w:b w:val="0"/>
          <w:bCs w:val="0"/>
          <w:color w:val="4472C4" w:themeColor="accent1"/>
          <w:sz w:val="32"/>
          <w:szCs w:val="32"/>
          <w:u w:val="none"/>
        </w:rPr>
      </w:pPr>
      <w:bookmarkStart w:id="0" w:name="_Toc162949525"/>
      <w:bookmarkStart w:id="1" w:name="_Toc162952379"/>
      <w:r>
        <w:rPr>
          <w:rFonts w:ascii="Calibri" w:hAnsi="Calibri" w:cs="Arial"/>
          <w:b w:val="0"/>
          <w:bCs w:val="0"/>
          <w:color w:val="4472C4" w:themeColor="accent1"/>
          <w:sz w:val="32"/>
          <w:szCs w:val="32"/>
          <w:u w:val="none"/>
        </w:rPr>
        <w:lastRenderedPageBreak/>
        <w:t>Úvodní ujednání</w:t>
      </w:r>
    </w:p>
    <w:p w14:paraId="1A52C861" w14:textId="5AB3FD85" w:rsidR="008B7F42" w:rsidRPr="008B7F42" w:rsidRDefault="008B7F42" w:rsidP="008B7F42">
      <w:pPr>
        <w:pStyle w:val="slovanodstavce"/>
      </w:pPr>
      <w:r w:rsidRPr="008B7F42">
        <w:t xml:space="preserve">Smlouva je uzavřena na základě výsledků </w:t>
      </w:r>
      <w:r w:rsidR="00DE3DEF">
        <w:t xml:space="preserve">zjednodušeného podlimitního </w:t>
      </w:r>
      <w:r w:rsidRPr="008B7F42">
        <w:t>zadávacího řízení (dále jen „</w:t>
      </w:r>
      <w:r w:rsidR="009048AC">
        <w:t>zadávací řízení</w:t>
      </w:r>
      <w:r w:rsidRPr="008B7F42">
        <w:t>“)</w:t>
      </w:r>
      <w:r w:rsidR="00D4604F">
        <w:t xml:space="preserve"> na </w:t>
      </w:r>
      <w:r w:rsidR="00DE3DEF">
        <w:t>Č</w:t>
      </w:r>
      <w:r w:rsidR="00D4604F">
        <w:t>ást</w:t>
      </w:r>
      <w:r w:rsidR="009048AC">
        <w:t> </w:t>
      </w:r>
      <w:proofErr w:type="spellStart"/>
      <w:r w:rsidR="00DE3DEF">
        <w:t>Gastrotechnologie</w:t>
      </w:r>
      <w:proofErr w:type="spellEnd"/>
      <w:r w:rsidRPr="008B7F42">
        <w:t xml:space="preserve"> veřejné zakázky s názvem: </w:t>
      </w:r>
      <w:r w:rsidR="00DE3DEF">
        <w:rPr>
          <w:b/>
          <w:bCs/>
        </w:rPr>
        <w:t>Stavební úpravy školní jídelny v Želetavě</w:t>
      </w:r>
      <w:r w:rsidR="00D4604F" w:rsidRPr="00D4604F">
        <w:rPr>
          <w:b/>
          <w:bCs/>
        </w:rPr>
        <w:t xml:space="preserve"> –</w:t>
      </w:r>
      <w:r w:rsidR="00D4604F">
        <w:rPr>
          <w:b/>
          <w:bCs/>
        </w:rPr>
        <w:t xml:space="preserve"> </w:t>
      </w:r>
      <w:r w:rsidR="00DE3DEF">
        <w:rPr>
          <w:b/>
          <w:bCs/>
        </w:rPr>
        <w:t>Č</w:t>
      </w:r>
      <w:r w:rsidR="00D4604F">
        <w:rPr>
          <w:b/>
          <w:bCs/>
        </w:rPr>
        <w:t xml:space="preserve">ást </w:t>
      </w:r>
      <w:proofErr w:type="spellStart"/>
      <w:r w:rsidR="00DE3DEF">
        <w:rPr>
          <w:b/>
          <w:bCs/>
        </w:rPr>
        <w:t>G</w:t>
      </w:r>
      <w:r w:rsidR="009048AC">
        <w:rPr>
          <w:b/>
          <w:bCs/>
        </w:rPr>
        <w:t>astrotechnologi</w:t>
      </w:r>
      <w:r w:rsidR="00DE3DEF">
        <w:rPr>
          <w:b/>
          <w:bCs/>
        </w:rPr>
        <w:t>e</w:t>
      </w:r>
      <w:proofErr w:type="spellEnd"/>
      <w:r w:rsidRPr="008B7F42">
        <w:t xml:space="preserve"> (dále jen „</w:t>
      </w:r>
      <w:r w:rsidRPr="008B7F42">
        <w:rPr>
          <w:b/>
          <w:bCs/>
        </w:rPr>
        <w:t>Veřejná zakázka</w:t>
      </w:r>
      <w:r w:rsidRPr="008B7F42">
        <w:t xml:space="preserve">“). Jednotlivá ujednání Smlouvy tak budou vykládána v souladu se zadávacími podmínkami </w:t>
      </w:r>
      <w:r w:rsidR="00BB7649">
        <w:t xml:space="preserve">zadávacího řízení </w:t>
      </w:r>
      <w:r w:rsidRPr="008B7F42">
        <w:t xml:space="preserve">a nabídkou </w:t>
      </w:r>
      <w:r w:rsidR="009048AC">
        <w:t>Prodávajícího</w:t>
      </w:r>
      <w:r w:rsidRPr="008B7F42">
        <w:t xml:space="preserve"> podanou </w:t>
      </w:r>
      <w:r w:rsidR="009048AC">
        <w:t>v zadávacím řízení</w:t>
      </w:r>
      <w:r w:rsidRPr="008B7F42">
        <w:t>.</w:t>
      </w:r>
    </w:p>
    <w:p w14:paraId="193A19D8" w14:textId="64FD5B94" w:rsidR="008B7F42" w:rsidRPr="008B7F42" w:rsidRDefault="00F41BF7" w:rsidP="008B7F42">
      <w:pPr>
        <w:pStyle w:val="slovanodstavce"/>
      </w:pPr>
      <w:r>
        <w:t>Prodávající</w:t>
      </w:r>
      <w:r w:rsidR="008B7F42" w:rsidRPr="008B7F42">
        <w:t xml:space="preserve"> je povinen při plnění povinností vyplývajících ze Smlouvy dodržovat požadavky stanovené podmínkami zadávacího řízení, projektové dokumentace a </w:t>
      </w:r>
      <w:r w:rsidR="009048AC">
        <w:t>kupní smlouvou</w:t>
      </w:r>
      <w:r w:rsidR="008B7F42" w:rsidRPr="008B7F42">
        <w:t>.</w:t>
      </w:r>
    </w:p>
    <w:p w14:paraId="3133CAD3" w14:textId="690D1964" w:rsidR="00D258E6" w:rsidRPr="00DE3DEF" w:rsidRDefault="00D258E6" w:rsidP="00D258E6">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bookmarkStart w:id="2" w:name="_Hlk142052766"/>
      <w:bookmarkStart w:id="3" w:name="_Hlk509586955"/>
      <w:bookmarkEnd w:id="0"/>
      <w:bookmarkEnd w:id="1"/>
      <w:r>
        <w:rPr>
          <w:rFonts w:ascii="Calibri" w:hAnsi="Calibri" w:cs="Arial"/>
          <w:b w:val="0"/>
          <w:bCs w:val="0"/>
          <w:color w:val="4472C4" w:themeColor="accent1"/>
          <w:sz w:val="32"/>
          <w:szCs w:val="32"/>
          <w:u w:val="none"/>
        </w:rPr>
        <w:t>Předmět smlouvy</w:t>
      </w:r>
    </w:p>
    <w:p w14:paraId="56AD42FF" w14:textId="574EF2C0" w:rsidR="009048AC" w:rsidRDefault="009048AC" w:rsidP="008B7F42">
      <w:pPr>
        <w:pStyle w:val="slovanodstavce"/>
      </w:pPr>
      <w:r>
        <w:t>Prodávající</w:t>
      </w:r>
      <w:r w:rsidR="008B7F42" w:rsidRPr="008B7F42">
        <w:t xml:space="preserve"> se zavazuje</w:t>
      </w:r>
      <w:r>
        <w:t xml:space="preserve"> na svůj náklad a nebezpečí dodat </w:t>
      </w:r>
      <w:r w:rsidR="00430DAB">
        <w:t>Kupujícímu</w:t>
      </w:r>
      <w:r>
        <w:t xml:space="preserve"> dále specifikované </w:t>
      </w:r>
      <w:proofErr w:type="spellStart"/>
      <w:r>
        <w:t>gastrotechnologie</w:t>
      </w:r>
      <w:proofErr w:type="spellEnd"/>
      <w:r>
        <w:t xml:space="preserve"> pro akci </w:t>
      </w:r>
      <w:r w:rsidR="00A3336E">
        <w:rPr>
          <w:b/>
          <w:bCs/>
        </w:rPr>
        <w:t>Stavební úpravy školní jídelny v Želetavě</w:t>
      </w:r>
      <w:r>
        <w:t>, včetně jejich odborné instalace</w:t>
      </w:r>
      <w:r w:rsidR="00BB7649">
        <w:t>,</w:t>
      </w:r>
      <w:r>
        <w:t xml:space="preserve"> montáže a převodu vlastnických práv.</w:t>
      </w:r>
    </w:p>
    <w:p w14:paraId="1FDA0E20" w14:textId="4E50BC68" w:rsidR="008B1340" w:rsidRPr="008B7F42" w:rsidRDefault="00430DAB" w:rsidP="008B7F42">
      <w:pPr>
        <w:pStyle w:val="slovanodstavce"/>
      </w:pPr>
      <w:r>
        <w:t xml:space="preserve">Kupující </w:t>
      </w:r>
      <w:r w:rsidR="008B7F42" w:rsidRPr="008B7F42">
        <w:t xml:space="preserve">se zavazuje dokončené </w:t>
      </w:r>
      <w:r w:rsidR="00E16046">
        <w:t>plnění</w:t>
      </w:r>
      <w:r w:rsidR="008B7F42" w:rsidRPr="008B7F42">
        <w:t xml:space="preserve"> převzít a zaplatit za něj sjednanou cenu a příslušnou DPH, je-li </w:t>
      </w:r>
      <w:r w:rsidR="00F41BF7">
        <w:t>Prodávající</w:t>
      </w:r>
      <w:r w:rsidR="008B7F42" w:rsidRPr="008B7F42">
        <w:t xml:space="preserve"> </w:t>
      </w:r>
      <w:r w:rsidR="00E16046">
        <w:t>plátcem DPH</w:t>
      </w:r>
      <w:r w:rsidR="008B7F42" w:rsidRPr="008B7F42">
        <w:t xml:space="preserve"> podle zákona č. 235/2004 Sb., o dani z přidané hodnoty, ve znění pozdějších předpisů (dále jen „</w:t>
      </w:r>
      <w:proofErr w:type="spellStart"/>
      <w:r w:rsidR="008B7F42" w:rsidRPr="008B7F42">
        <w:rPr>
          <w:b/>
          <w:bCs/>
        </w:rPr>
        <w:t>ZoDPH</w:t>
      </w:r>
      <w:proofErr w:type="spellEnd"/>
      <w:r w:rsidR="008B7F42" w:rsidRPr="008B7F42">
        <w:t>“)</w:t>
      </w:r>
      <w:r w:rsidR="00E16046">
        <w:t>.</w:t>
      </w:r>
    </w:p>
    <w:p w14:paraId="103B0644" w14:textId="2354A04E" w:rsidR="00D258E6" w:rsidRPr="00DE3DEF" w:rsidRDefault="00D258E6" w:rsidP="00D258E6">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bookmarkStart w:id="4" w:name="_Hlk142052844"/>
      <w:bookmarkEnd w:id="2"/>
      <w:bookmarkEnd w:id="3"/>
      <w:r>
        <w:rPr>
          <w:rFonts w:ascii="Calibri" w:hAnsi="Calibri" w:cs="Arial"/>
          <w:b w:val="0"/>
          <w:bCs w:val="0"/>
          <w:color w:val="4472C4" w:themeColor="accent1"/>
          <w:sz w:val="32"/>
          <w:szCs w:val="32"/>
          <w:u w:val="none"/>
        </w:rPr>
        <w:t xml:space="preserve">Předmět </w:t>
      </w:r>
      <w:r w:rsidR="00AE1459">
        <w:rPr>
          <w:rFonts w:ascii="Calibri" w:hAnsi="Calibri" w:cs="Arial"/>
          <w:b w:val="0"/>
          <w:bCs w:val="0"/>
          <w:color w:val="4472C4" w:themeColor="accent1"/>
          <w:sz w:val="32"/>
          <w:szCs w:val="32"/>
          <w:u w:val="none"/>
        </w:rPr>
        <w:t>P</w:t>
      </w:r>
      <w:r>
        <w:rPr>
          <w:rFonts w:ascii="Calibri" w:hAnsi="Calibri" w:cs="Arial"/>
          <w:b w:val="0"/>
          <w:bCs w:val="0"/>
          <w:color w:val="4472C4" w:themeColor="accent1"/>
          <w:sz w:val="32"/>
          <w:szCs w:val="32"/>
          <w:u w:val="none"/>
        </w:rPr>
        <w:t>lnění</w:t>
      </w:r>
    </w:p>
    <w:p w14:paraId="7F8E92D5" w14:textId="2D8D619D" w:rsidR="008B7F42" w:rsidRPr="00D258E6" w:rsidRDefault="00E16046" w:rsidP="008B7F42">
      <w:pPr>
        <w:pStyle w:val="slovanodstavce"/>
      </w:pPr>
      <w:r w:rsidRPr="00D258E6">
        <w:t>Prodávající</w:t>
      </w:r>
      <w:r w:rsidR="008B7F42" w:rsidRPr="00D258E6">
        <w:t xml:space="preserve"> se zavazuje provést pro </w:t>
      </w:r>
      <w:r w:rsidR="00430DAB" w:rsidRPr="00D258E6">
        <w:t>Kupujícího</w:t>
      </w:r>
      <w:r w:rsidRPr="00D258E6">
        <w:t xml:space="preserve"> dodávky, instalace a montáže gastrotechnologií (dále jen „</w:t>
      </w:r>
      <w:r w:rsidRPr="00D258E6">
        <w:rPr>
          <w:b/>
          <w:bCs/>
        </w:rPr>
        <w:t>plnění</w:t>
      </w:r>
      <w:r w:rsidRPr="00D258E6">
        <w:t>“)</w:t>
      </w:r>
      <w:r w:rsidR="008B7F42" w:rsidRPr="00D258E6">
        <w:t>:</w:t>
      </w:r>
    </w:p>
    <w:p w14:paraId="1BA3F6C8" w14:textId="77777777" w:rsidR="008B7F42" w:rsidRPr="00D258E6" w:rsidRDefault="008B7F42" w:rsidP="008B7F42">
      <w:pPr>
        <w:pStyle w:val="slovanbody"/>
      </w:pPr>
      <w:r w:rsidRPr="00D258E6">
        <w:t>podle dále specifikované projektové dokumentace včetně revize projektové dokumentace;</w:t>
      </w:r>
    </w:p>
    <w:p w14:paraId="7C3F24CE" w14:textId="5E91CAC1" w:rsidR="008B7F42" w:rsidRPr="00D258E6" w:rsidRDefault="008B7F42" w:rsidP="008B7F42">
      <w:pPr>
        <w:pStyle w:val="slovanbody"/>
      </w:pPr>
      <w:r w:rsidRPr="00D258E6">
        <w:t xml:space="preserve">podle podmínek sjednaných </w:t>
      </w:r>
      <w:r w:rsidR="00E16046" w:rsidRPr="00D258E6">
        <w:t>s</w:t>
      </w:r>
      <w:r w:rsidRPr="00D258E6">
        <w:t>mlouvou;</w:t>
      </w:r>
    </w:p>
    <w:p w14:paraId="0117DCCD" w14:textId="1A1C2CC0" w:rsidR="008B7F42" w:rsidRPr="00D258E6" w:rsidRDefault="008B7F42" w:rsidP="008B7F42">
      <w:pPr>
        <w:pStyle w:val="slovanodstavce"/>
        <w:numPr>
          <w:ilvl w:val="0"/>
          <w:numId w:val="0"/>
        </w:numPr>
        <w:ind w:left="709"/>
      </w:pPr>
      <w:r w:rsidRPr="00D258E6">
        <w:t>a to včetně všech souvisejících dodávek a služeb.</w:t>
      </w:r>
    </w:p>
    <w:p w14:paraId="0657959B" w14:textId="7CF1E58A" w:rsidR="008B7F42" w:rsidRDefault="00E16046" w:rsidP="00255374">
      <w:pPr>
        <w:pStyle w:val="slovanodstavce"/>
      </w:pPr>
      <w:r w:rsidRPr="00D258E6">
        <w:t>Plnění</w:t>
      </w:r>
      <w:r w:rsidR="008B7F42" w:rsidRPr="00D258E6">
        <w:t xml:space="preserve"> je </w:t>
      </w:r>
      <w:r w:rsidR="006C4BF3" w:rsidRPr="00D258E6">
        <w:t>v detailech</w:t>
      </w:r>
      <w:r w:rsidR="008B7F42" w:rsidRPr="00D258E6">
        <w:t xml:space="preserve"> specifikováno v projektové dokumentaci</w:t>
      </w:r>
      <w:r w:rsidR="00D258E6" w:rsidRPr="00D258E6">
        <w:rPr>
          <w:rFonts w:cstheme="minorHAnsi"/>
        </w:rPr>
        <w:t xml:space="preserve"> projektové dokumentaci pro provedení stavby pod názvem </w:t>
      </w:r>
      <w:r w:rsidR="00D258E6" w:rsidRPr="00D258E6">
        <w:rPr>
          <w:rFonts w:cstheme="minorHAnsi"/>
          <w:b/>
          <w:bCs/>
        </w:rPr>
        <w:t>„Stavební úpravy školní jídelny Želetava</w:t>
      </w:r>
      <w:r w:rsidR="00D258E6" w:rsidRPr="00D258E6">
        <w:rPr>
          <w:rFonts w:cstheme="minorHAnsi"/>
        </w:rPr>
        <w:t>“, kterou vypracoval TES Chotěboř spol. s r.o., Zednická 558, 583 01 Chotěboř, IČ: 60934395.</w:t>
      </w:r>
      <w:r w:rsidR="008B7F42" w:rsidRPr="00D258E6">
        <w:t>, která tvoří přílohu č. 1 Smlouvy, (dále též jen jako „</w:t>
      </w:r>
      <w:r w:rsidR="008B7F42" w:rsidRPr="00D258E6">
        <w:rPr>
          <w:b/>
          <w:bCs/>
        </w:rPr>
        <w:t>Projektová dokumentace</w:t>
      </w:r>
      <w:r w:rsidR="008B7F42" w:rsidRPr="00D258E6">
        <w:t>“ a zpracovatel Projektové dokumentace (dále též jen jako „</w:t>
      </w:r>
      <w:r w:rsidR="008B7F42" w:rsidRPr="00D258E6">
        <w:rPr>
          <w:b/>
          <w:bCs/>
        </w:rPr>
        <w:t>Projektant</w:t>
      </w:r>
      <w:r w:rsidR="008B7F42" w:rsidRPr="00D258E6">
        <w:t>“)</w:t>
      </w:r>
      <w:r w:rsidR="008B7F42">
        <w:t>.</w:t>
      </w:r>
    </w:p>
    <w:p w14:paraId="0F4624B5" w14:textId="0E986893" w:rsidR="006C4BF3" w:rsidRDefault="006C4BF3" w:rsidP="006C4BF3">
      <w:pPr>
        <w:pStyle w:val="slovanodstavce"/>
      </w:pPr>
      <w:r>
        <w:t>Předmět plnění zahrnuje rovněž:</w:t>
      </w:r>
    </w:p>
    <w:p w14:paraId="10FAFA44" w14:textId="32428D95" w:rsidR="006C4BF3" w:rsidRDefault="006C4BF3" w:rsidP="006C4BF3">
      <w:pPr>
        <w:pStyle w:val="Psmenka"/>
      </w:pPr>
      <w:r>
        <w:t xml:space="preserve">dopravu do místa plnění, balné, ekologickou likvidaci obalového materiálu, montáž – sestavení dodávaného vybavení a včetně rozmístění a připojení na vnitřní instalaci vody a kanalizace v souladu s projektovou dokumentací a na přívod elektřiny, </w:t>
      </w:r>
    </w:p>
    <w:p w14:paraId="4CC14724" w14:textId="7470CFB7" w:rsidR="006C4BF3" w:rsidRDefault="006C4BF3" w:rsidP="00752C9C">
      <w:pPr>
        <w:pStyle w:val="Psmenka"/>
      </w:pPr>
      <w:r>
        <w:t xml:space="preserve">povinnost koordinační činnosti a součinnosti se </w:t>
      </w:r>
      <w:r w:rsidR="00F41BF7">
        <w:t>zhotovitelem</w:t>
      </w:r>
      <w:r>
        <w:t xml:space="preserve"> stavebních prací v rámci </w:t>
      </w:r>
      <w:r w:rsidR="00947CC2">
        <w:t>Č</w:t>
      </w:r>
      <w:r>
        <w:t xml:space="preserve">ásti </w:t>
      </w:r>
      <w:r w:rsidR="00947CC2">
        <w:t>Stavební práce</w:t>
      </w:r>
      <w:r>
        <w:t xml:space="preserve"> veřejné zakázky (</w:t>
      </w:r>
      <w:r w:rsidR="00947CC2">
        <w:t>Stavební úpravy školní jídelny v Želetavě</w:t>
      </w:r>
      <w:r>
        <w:t>),</w:t>
      </w:r>
    </w:p>
    <w:p w14:paraId="68503BCA" w14:textId="1F1BD065" w:rsidR="006C4BF3" w:rsidRDefault="006C4BF3" w:rsidP="006C4BF3">
      <w:pPr>
        <w:pStyle w:val="Psmenka"/>
      </w:pPr>
      <w:r>
        <w:t>dodání atestů, záručních listů a dokladů dle zákona č. 22/1997 Sb., o technických požadavcích na výrobky a o změně a doplnění některých zákonů, prohlášení o shodě, ve dvou vyhotoveních,</w:t>
      </w:r>
    </w:p>
    <w:p w14:paraId="69129590" w14:textId="7AF9CDAD" w:rsidR="006C4BF3" w:rsidRDefault="006C4BF3" w:rsidP="006C4BF3">
      <w:pPr>
        <w:pStyle w:val="Psmenka"/>
      </w:pPr>
      <w:r>
        <w:t xml:space="preserve">úklid a čištění předmětem plnění dotčených ploch; likvidaci, odvoz a uložení vzniklých odpadů v souladu s ustanoveními zákona č. 541/2001 Sb., o odpadech a </w:t>
      </w:r>
      <w:proofErr w:type="spellStart"/>
      <w:r>
        <w:t>vyhl</w:t>
      </w:r>
      <w:proofErr w:type="spellEnd"/>
      <w:r>
        <w:t>. č. 8/2021 Sb., o Katalogu odpadů a posuzování vlastností odpadů (Katalog odpadů),</w:t>
      </w:r>
    </w:p>
    <w:p w14:paraId="0900A5B5" w14:textId="13811C79" w:rsidR="006C4BF3" w:rsidRDefault="006C4BF3" w:rsidP="006C4BF3">
      <w:pPr>
        <w:pStyle w:val="Psmenka"/>
      </w:pPr>
      <w:r>
        <w:t>dodržování bezpečnosti práce a ochrany životního prostředí,</w:t>
      </w:r>
    </w:p>
    <w:p w14:paraId="78E1D5E9" w14:textId="313FAA66" w:rsidR="006C4BF3" w:rsidRDefault="006C4BF3" w:rsidP="006C4BF3">
      <w:pPr>
        <w:pStyle w:val="Psmenka"/>
      </w:pPr>
      <w:r>
        <w:t>provedení přejímky dodávky vybavení,</w:t>
      </w:r>
    </w:p>
    <w:p w14:paraId="0AD83E97" w14:textId="67C8C0AE" w:rsidR="006C4BF3" w:rsidRDefault="006C4BF3" w:rsidP="006C4BF3">
      <w:pPr>
        <w:pStyle w:val="Psmenka"/>
      </w:pPr>
      <w:r>
        <w:t>proškolení obsluhy vyhrazených technických a technologických zařízení,</w:t>
      </w:r>
    </w:p>
    <w:p w14:paraId="69F50937" w14:textId="1F97BF8B" w:rsidR="006C4BF3" w:rsidRDefault="006C4BF3" w:rsidP="00870ADC">
      <w:pPr>
        <w:pStyle w:val="Psmenka"/>
      </w:pPr>
      <w:r>
        <w:lastRenderedPageBreak/>
        <w:t xml:space="preserve">předání 1x závěrečné zprávy v digitální podobě zahrnující veškeré doklady týkající se skutečného předmětu plnění, včetně dokumentace skutečného předmětu plnění, dokladové části, vyjádření dotčených orgánů v průběhu předmětu </w:t>
      </w:r>
      <w:r w:rsidR="006731E4">
        <w:t>plnění</w:t>
      </w:r>
      <w:r>
        <w:t xml:space="preserve"> atd.</w:t>
      </w:r>
    </w:p>
    <w:p w14:paraId="066D7057" w14:textId="22784EF7" w:rsidR="008B7F42" w:rsidRDefault="008B7F42" w:rsidP="008B7F42">
      <w:pPr>
        <w:pStyle w:val="slovanodstavce"/>
      </w:pPr>
      <w:r>
        <w:t xml:space="preserve">Rozsah a kvalita </w:t>
      </w:r>
      <w:r w:rsidR="00E16046">
        <w:t>plnění</w:t>
      </w:r>
      <w:r>
        <w:t xml:space="preserve"> jsou dále dány příslušnými ČSN, ČSN EN a právními předpisy platnými a účinnými v době provádění </w:t>
      </w:r>
      <w:r w:rsidR="00E16046">
        <w:t>plnění</w:t>
      </w:r>
      <w:r>
        <w:t xml:space="preserve">, a dalšími rozhodnutími a vyjádřeními dotčených orgánů veřejné správy a správců inženýrských sítí týkajícími se </w:t>
      </w:r>
      <w:r w:rsidR="00E16046">
        <w:t>plnění</w:t>
      </w:r>
      <w:r>
        <w:t xml:space="preserve">, a dalšími podmínkami </w:t>
      </w:r>
      <w:r w:rsidR="00430DAB">
        <w:t>Kupujícího</w:t>
      </w:r>
      <w:r>
        <w:t xml:space="preserve"> sjednanými ve Smlouvě.</w:t>
      </w:r>
    </w:p>
    <w:p w14:paraId="2BE3E982" w14:textId="252CB752" w:rsidR="008B7F42" w:rsidRDefault="00F41BF7" w:rsidP="008B7F42">
      <w:pPr>
        <w:pStyle w:val="slovanodstavce"/>
      </w:pPr>
      <w:r>
        <w:t>Prodávající</w:t>
      </w:r>
      <w:r w:rsidR="008B7F42">
        <w:t xml:space="preserve"> je povinen zajistit veškeré nezbytné doklady, prohlídky a přejímky, spojené s prováděním </w:t>
      </w:r>
      <w:r w:rsidR="00E16046">
        <w:t>plnění</w:t>
      </w:r>
      <w:r w:rsidR="008B7F42">
        <w:t xml:space="preserve"> a doklady vyžadované Smlouvou, právními předpisy nebo orgány veřejné správy</w:t>
      </w:r>
      <w:r w:rsidR="00E16046">
        <w:t>.</w:t>
      </w:r>
    </w:p>
    <w:p w14:paraId="4FD81D24" w14:textId="65876AB8" w:rsidR="008B7F42" w:rsidRDefault="008B7F42" w:rsidP="008B7F42">
      <w:pPr>
        <w:pStyle w:val="slovanodstavce"/>
      </w:pPr>
      <w:r>
        <w:t xml:space="preserve">Výchozí revize elektrického zařízení bude provedena revizním technikem určeným </w:t>
      </w:r>
      <w:r w:rsidR="00430DAB">
        <w:t>K</w:t>
      </w:r>
      <w:r w:rsidR="00E16046">
        <w:t>upujícím</w:t>
      </w:r>
      <w:r>
        <w:t>.</w:t>
      </w:r>
    </w:p>
    <w:p w14:paraId="06110013" w14:textId="18CC88EA" w:rsidR="008B7F42" w:rsidRDefault="00E16046" w:rsidP="008B7F42">
      <w:pPr>
        <w:pStyle w:val="slovanodstavce"/>
      </w:pPr>
      <w:r>
        <w:t>Prodávající</w:t>
      </w:r>
      <w:r w:rsidR="008B7F42">
        <w:t xml:space="preserve"> prohlašuje, že před podpisem Smlouvy převzal a seznámil se s Projektovou dokumentací a místem plnění, a že s ohledem na své znalosti a zkušenosti </w:t>
      </w:r>
      <w:r>
        <w:t>poskytne plnění</w:t>
      </w:r>
      <w:r w:rsidR="008B7F42">
        <w:t xml:space="preserve"> podle předané Projektové dokumentace tak, aby mohlo být řádně užíváno k účelu, k němuž má být </w:t>
      </w:r>
      <w:r>
        <w:t>určeno</w:t>
      </w:r>
      <w:r w:rsidR="008B7F42">
        <w:t>, přičemž si není vědom žádných překážek, které by mu bránily v poskytnutí sjednaného plnění v souladu se Smlouvou.</w:t>
      </w:r>
    </w:p>
    <w:p w14:paraId="610EE4F1" w14:textId="5D8A4439" w:rsidR="00265BB4" w:rsidRDefault="00430DAB" w:rsidP="008B7F42">
      <w:pPr>
        <w:pStyle w:val="slovanodstavce"/>
      </w:pPr>
      <w:r>
        <w:t xml:space="preserve">Prodávající </w:t>
      </w:r>
      <w:r w:rsidR="00265BB4">
        <w:t>dodá v rámci plnění výhradně nová (nikoliv repasovaná), nepoužitá zařízení a technologie.</w:t>
      </w:r>
    </w:p>
    <w:p w14:paraId="2C0A46D6" w14:textId="417851CB" w:rsidR="008B7F42" w:rsidRDefault="00265BB4" w:rsidP="008B7F42">
      <w:pPr>
        <w:pStyle w:val="slovanodstavce"/>
      </w:pPr>
      <w:r>
        <w:t>Prodávající</w:t>
      </w:r>
      <w:r w:rsidR="008B7F42">
        <w:t xml:space="preserve"> je při určení způsobu provádění </w:t>
      </w:r>
      <w:r>
        <w:t>plnění</w:t>
      </w:r>
      <w:r w:rsidR="008B7F42">
        <w:t xml:space="preserve"> vázán příkazy </w:t>
      </w:r>
      <w:r w:rsidR="00430DAB">
        <w:t>K</w:t>
      </w:r>
      <w:r>
        <w:t>upujícího</w:t>
      </w:r>
      <w:r w:rsidR="008B7F42">
        <w:t>, pokud</w:t>
      </w:r>
      <w:r>
        <w:t xml:space="preserve"> mu</w:t>
      </w:r>
      <w:r w:rsidR="008B7F42">
        <w:t xml:space="preserve"> </w:t>
      </w:r>
      <w:r w:rsidR="00430DAB">
        <w:t>K</w:t>
      </w:r>
      <w:r>
        <w:t>upující</w:t>
      </w:r>
      <w:r w:rsidR="008B7F42">
        <w:t xml:space="preserve"> takové příkazy udělí.</w:t>
      </w:r>
    </w:p>
    <w:p w14:paraId="74D0326C" w14:textId="106C5585" w:rsidR="00E34D61" w:rsidRPr="00956143" w:rsidRDefault="00265BB4" w:rsidP="008B7F42">
      <w:pPr>
        <w:pStyle w:val="slovanodstavce"/>
      </w:pPr>
      <w:r>
        <w:t>Změny plnění, jakožto i smlouvy samotné</w:t>
      </w:r>
      <w:r w:rsidR="008B7F42">
        <w:t xml:space="preserve"> je možné činit pouze za podmínek stanovených zákonem č.</w:t>
      </w:r>
      <w:r>
        <w:t> </w:t>
      </w:r>
      <w:r w:rsidR="008B7F42">
        <w:t xml:space="preserve">134/2016 Sb., o zadávání veřejných zakázek, ve znění pozdějších předpisů (dále jen „Zákon o zadávání veřejných zakázek“), a musí být vždy sjednány předem ve formě písemného dodatku ke </w:t>
      </w:r>
      <w:r>
        <w:t>s</w:t>
      </w:r>
      <w:r w:rsidR="008B7F42">
        <w:t xml:space="preserve">mlouvě, nestanoví-li Smlouva jinak. Nebude-li písemný dodatek obsahovat ujednání o důsledcích sjednaných změn na výši sjednané </w:t>
      </w:r>
      <w:r>
        <w:t>Ceny</w:t>
      </w:r>
      <w:r w:rsidR="008B7F42">
        <w:t xml:space="preserve">, je </w:t>
      </w:r>
      <w:r w:rsidR="00430DAB">
        <w:t>K</w:t>
      </w:r>
      <w:r>
        <w:t>upující</w:t>
      </w:r>
      <w:r w:rsidR="008B7F42">
        <w:t xml:space="preserve"> povinen bez ohledu na sjednané změny </w:t>
      </w:r>
      <w:r>
        <w:t xml:space="preserve">plnění </w:t>
      </w:r>
      <w:r w:rsidR="008B7F42">
        <w:t>zaplatit cenu sjednanou ve Smlouvě.</w:t>
      </w:r>
    </w:p>
    <w:bookmarkEnd w:id="4"/>
    <w:p w14:paraId="322DE1C5" w14:textId="4571E571" w:rsidR="00AB7335" w:rsidRPr="00DE3DEF" w:rsidRDefault="00AB7335" w:rsidP="00AB7335">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Cena</w:t>
      </w:r>
    </w:p>
    <w:p w14:paraId="069F85F0" w14:textId="703CAA59" w:rsidR="008B7F42" w:rsidRDefault="008B7F42" w:rsidP="008B7F42">
      <w:pPr>
        <w:pStyle w:val="slovanodstavce"/>
      </w:pPr>
      <w:r>
        <w:t xml:space="preserve">Cena za </w:t>
      </w:r>
      <w:r w:rsidR="00265BB4">
        <w:t>celý předmět plnění</w:t>
      </w:r>
      <w:r>
        <w:t xml:space="preserve"> činí "[</w:t>
      </w:r>
      <w:r w:rsidRPr="0085675F">
        <w:rPr>
          <w:highlight w:val="yellow"/>
        </w:rPr>
        <w:t>Bude doplněno před uzavřením Smlouvy</w:t>
      </w:r>
      <w:r>
        <w:t>]</w:t>
      </w:r>
      <w:proofErr w:type="gramStart"/>
      <w:r>
        <w:t>" ,</w:t>
      </w:r>
      <w:proofErr w:type="gramEnd"/>
      <w:r>
        <w:t>- Kč bez DPH</w:t>
      </w:r>
      <w:r w:rsidR="000C643A">
        <w:t>, DPH ve výši "[</w:t>
      </w:r>
      <w:r w:rsidR="000C643A" w:rsidRPr="0085675F">
        <w:rPr>
          <w:highlight w:val="yellow"/>
        </w:rPr>
        <w:t>Bude doplněno před uzavřením Smlouvy</w:t>
      </w:r>
      <w:r w:rsidR="000C643A">
        <w:t>]</w:t>
      </w:r>
      <w:proofErr w:type="gramStart"/>
      <w:r w:rsidR="000C643A">
        <w:t>" ,</w:t>
      </w:r>
      <w:proofErr w:type="gramEnd"/>
      <w:r w:rsidR="000C643A">
        <w:t xml:space="preserve">- Kč, celkem tedy za </w:t>
      </w:r>
      <w:r w:rsidR="00265BB4">
        <w:t>Plnění</w:t>
      </w:r>
      <w:r w:rsidR="000C643A">
        <w:t xml:space="preserve"> vč. DPH "[</w:t>
      </w:r>
      <w:r w:rsidR="000C643A" w:rsidRPr="0085675F">
        <w:rPr>
          <w:highlight w:val="yellow"/>
        </w:rPr>
        <w:t>Bude doplněno před uzavřením Smlouvy</w:t>
      </w:r>
      <w:r w:rsidR="000C643A">
        <w:t>]</w:t>
      </w:r>
      <w:proofErr w:type="gramStart"/>
      <w:r w:rsidR="000C643A">
        <w:t>" ,</w:t>
      </w:r>
      <w:proofErr w:type="gramEnd"/>
      <w:r w:rsidR="000C643A">
        <w:t>- Kč</w:t>
      </w:r>
      <w:r>
        <w:t xml:space="preserve"> (dále jen „</w:t>
      </w:r>
      <w:r w:rsidRPr="0085675F">
        <w:rPr>
          <w:b/>
          <w:bCs/>
        </w:rPr>
        <w:t>Cena</w:t>
      </w:r>
      <w:r>
        <w:t xml:space="preserve">“). Cena je podrobně rozčleněna v položkovém rozpočtu (v </w:t>
      </w:r>
      <w:r w:rsidR="00F41BF7">
        <w:t>Prodávajícím</w:t>
      </w:r>
      <w:r>
        <w:t xml:space="preserve"> oceněném soupisu s výkazem výměr), který tvoří přílohu Smlouvy (Příloha č. 2 Smlouvy), (dále jen „</w:t>
      </w:r>
      <w:r w:rsidRPr="0085675F">
        <w:rPr>
          <w:b/>
          <w:bCs/>
        </w:rPr>
        <w:t>Položkový rozpočet</w:t>
      </w:r>
      <w:r>
        <w:t>“).</w:t>
      </w:r>
    </w:p>
    <w:p w14:paraId="68E23608" w14:textId="7B02005C" w:rsidR="008B7F42" w:rsidRDefault="008B7F42" w:rsidP="008B7F42">
      <w:pPr>
        <w:pStyle w:val="slovanodstavce"/>
      </w:pPr>
      <w:r>
        <w:t>Cena je stanovena jako pevná, nejvýše přípustná a nepřekročitelná s výjimkami sjednanými ve Smlouvě.</w:t>
      </w:r>
    </w:p>
    <w:p w14:paraId="2C749CD1" w14:textId="4039C84A" w:rsidR="008B7F42" w:rsidRDefault="008B7F42" w:rsidP="008B7F42">
      <w:pPr>
        <w:pStyle w:val="slovanodstavce"/>
      </w:pPr>
      <w:r>
        <w:t xml:space="preserve">V </w:t>
      </w:r>
      <w:r w:rsidR="00265BB4">
        <w:t>Ceně</w:t>
      </w:r>
      <w:r>
        <w:t xml:space="preserve"> jsou rovněž zahrnuty mimo jiné:</w:t>
      </w:r>
    </w:p>
    <w:p w14:paraId="1E72411A" w14:textId="07C902D2" w:rsidR="008B7F42" w:rsidRDefault="008B7F42" w:rsidP="0085675F">
      <w:pPr>
        <w:pStyle w:val="Psmenka"/>
      </w:pPr>
      <w:r>
        <w:t xml:space="preserve">dopravní náklady pro personál </w:t>
      </w:r>
      <w:r w:rsidR="00F41BF7">
        <w:t>Prodávajícího</w:t>
      </w:r>
      <w:r>
        <w:t xml:space="preserve"> a materiál </w:t>
      </w:r>
      <w:r w:rsidR="00AD2284">
        <w:t>do místa plnění</w:t>
      </w:r>
      <w:r>
        <w:t>;</w:t>
      </w:r>
    </w:p>
    <w:p w14:paraId="20383FBD" w14:textId="4F163C27" w:rsidR="008B7F42" w:rsidRDefault="008B7F42" w:rsidP="0085675F">
      <w:pPr>
        <w:pStyle w:val="Psmenka"/>
      </w:pPr>
      <w:r>
        <w:t xml:space="preserve">náklady na odvoz a likvidaci odpadů vzniklých v souvislosti s prováděním </w:t>
      </w:r>
      <w:r w:rsidR="00265BB4">
        <w:t>Plnění</w:t>
      </w:r>
      <w:r>
        <w:t>;</w:t>
      </w:r>
    </w:p>
    <w:p w14:paraId="28F1FF77" w14:textId="02A065F3" w:rsidR="008B7F42" w:rsidRDefault="008B7F42" w:rsidP="0085675F">
      <w:pPr>
        <w:pStyle w:val="Psmenka"/>
      </w:pPr>
      <w:r>
        <w:t>cena vypracování veškeré dokumentace;</w:t>
      </w:r>
    </w:p>
    <w:p w14:paraId="66E24ED8" w14:textId="4242E684" w:rsidR="008B7F42" w:rsidRDefault="008B7F42" w:rsidP="0085675F">
      <w:pPr>
        <w:pStyle w:val="Psmenka"/>
      </w:pPr>
      <w:r>
        <w:t xml:space="preserve">náklady na mechanizaci, spotřeba energií a vody a další náklady </w:t>
      </w:r>
      <w:r w:rsidR="00F41BF7">
        <w:t xml:space="preserve">Prodávajícího </w:t>
      </w:r>
      <w:r>
        <w:t xml:space="preserve">nutné pro včasné a kompletní provedení </w:t>
      </w:r>
      <w:r w:rsidR="00265BB4">
        <w:t>Plnění</w:t>
      </w:r>
      <w:r>
        <w:t xml:space="preserve"> podle Smlouvy.</w:t>
      </w:r>
    </w:p>
    <w:p w14:paraId="67C9BAE3" w14:textId="30FCF882" w:rsidR="008B7F42" w:rsidRDefault="00430DAB" w:rsidP="008B7F42">
      <w:pPr>
        <w:pStyle w:val="slovanodstavce"/>
      </w:pPr>
      <w:r>
        <w:t xml:space="preserve">Kupující </w:t>
      </w:r>
      <w:r w:rsidR="008B7F42">
        <w:t>je povinen zaplatit</w:t>
      </w:r>
      <w:r w:rsidR="00DA3221">
        <w:t xml:space="preserve"> Prodávajícímu </w:t>
      </w:r>
      <w:r w:rsidR="008B7F42">
        <w:t xml:space="preserve">a </w:t>
      </w:r>
      <w:r w:rsidR="00F41BF7">
        <w:t xml:space="preserve">Prodávající </w:t>
      </w:r>
      <w:r w:rsidR="008B7F42">
        <w:t xml:space="preserve">je oprávněn </w:t>
      </w:r>
      <w:r>
        <w:t>Kupujícímu</w:t>
      </w:r>
      <w:r w:rsidR="008B7F42">
        <w:t xml:space="preserve"> vyúčtovat pouze Cenu </w:t>
      </w:r>
      <w:r w:rsidR="00265BB4">
        <w:t>Plnění</w:t>
      </w:r>
      <w:r w:rsidR="008B7F42">
        <w:t xml:space="preserve"> podle</w:t>
      </w:r>
      <w:r w:rsidR="00DA3221">
        <w:t xml:space="preserve"> Prodávajícím </w:t>
      </w:r>
      <w:r w:rsidR="008B7F42">
        <w:t>skutečně provedených prací, dodávek a služeb, nedohodnou-li se Smluvní strany jinak.</w:t>
      </w:r>
    </w:p>
    <w:p w14:paraId="3B046E69" w14:textId="229728B3" w:rsidR="00046C6D" w:rsidRPr="00956143" w:rsidRDefault="008B7F42" w:rsidP="008B7F42">
      <w:pPr>
        <w:pStyle w:val="slovanodstavce"/>
      </w:pPr>
      <w:r>
        <w:t>Smluvní strany se dohodly, že § 2620, § 2621 a § 2622 Občanského zákoníku a rovněž obchodní zvyklosti, jež jsou svým smyslem nebo účinky stejné nebo obdobné uvedeným ustanovením, se nepoužijí.</w:t>
      </w:r>
    </w:p>
    <w:p w14:paraId="3D7C0475" w14:textId="5E6EA92D" w:rsidR="00AB7335" w:rsidRPr="00DE3DEF" w:rsidRDefault="00AB7335" w:rsidP="00AB7335">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lastRenderedPageBreak/>
        <w:t>Fakturace a platební podmínky</w:t>
      </w:r>
    </w:p>
    <w:p w14:paraId="1D0F3BBD" w14:textId="0439F5D1" w:rsidR="008D2432" w:rsidRDefault="008D2432" w:rsidP="008D2432">
      <w:pPr>
        <w:pStyle w:val="slovanodstavce"/>
      </w:pPr>
      <w:r>
        <w:t xml:space="preserve">Je-li </w:t>
      </w:r>
      <w:r w:rsidR="00D3055E">
        <w:t xml:space="preserve">Prodávající </w:t>
      </w:r>
      <w:r>
        <w:t xml:space="preserve">povinen podle </w:t>
      </w:r>
      <w:proofErr w:type="spellStart"/>
      <w:r>
        <w:t>ZoDPH</w:t>
      </w:r>
      <w:proofErr w:type="spellEnd"/>
      <w:r>
        <w:t xml:space="preserve"> uhradit v souvislosti s poskytováním plnění podle Smlouvy DPH a </w:t>
      </w:r>
      <w:r w:rsidR="00265BB4">
        <w:t>Plnění</w:t>
      </w:r>
      <w:r>
        <w:t xml:space="preserve"> nepodléhá režimu přenesení daňové povinnosti v souladu s § 92a a § 92e </w:t>
      </w:r>
      <w:proofErr w:type="spellStart"/>
      <w:r>
        <w:t>ZoDPH</w:t>
      </w:r>
      <w:proofErr w:type="spellEnd"/>
      <w:r>
        <w:t xml:space="preserve">, je </w:t>
      </w:r>
      <w:r w:rsidR="00430DAB">
        <w:t xml:space="preserve">Kupující </w:t>
      </w:r>
      <w:r>
        <w:t xml:space="preserve">povinen </w:t>
      </w:r>
      <w:r w:rsidR="00DB097B">
        <w:t xml:space="preserve">Prodávajícímu </w:t>
      </w:r>
      <w:r>
        <w:t xml:space="preserve">takovou DPH uhradit vedle </w:t>
      </w:r>
      <w:r w:rsidR="00265BB4">
        <w:t>Ceny</w:t>
      </w:r>
      <w:r w:rsidR="00CF4577">
        <w:t xml:space="preserve"> bez DPH</w:t>
      </w:r>
      <w:r>
        <w:t xml:space="preserve">. </w:t>
      </w:r>
      <w:r w:rsidR="00D3055E">
        <w:t xml:space="preserve">Prodávající </w:t>
      </w:r>
      <w:r>
        <w:t>odpovídá za to, že sazba DPH bude ve vztahu ke všem plněním poskytovaným na základě Smlouvy stanovena v souladu s právními předpisy platnými a účinnými k okamžiku uskutečnění zdanitelného plnění.</w:t>
      </w:r>
    </w:p>
    <w:p w14:paraId="2721D1B4" w14:textId="0DD5EE04" w:rsidR="008D2432" w:rsidRDefault="00430DAB" w:rsidP="008D2432">
      <w:pPr>
        <w:pStyle w:val="slovanodstavce"/>
      </w:pPr>
      <w:r>
        <w:t xml:space="preserve">Kupující </w:t>
      </w:r>
      <w:r w:rsidR="008D2432">
        <w:t xml:space="preserve">bude hradit </w:t>
      </w:r>
      <w:r w:rsidR="00D3055E">
        <w:t xml:space="preserve">Prodávajícímu </w:t>
      </w:r>
      <w:r w:rsidR="008D2432">
        <w:t xml:space="preserve">Cenu </w:t>
      </w:r>
      <w:r w:rsidR="00265BB4">
        <w:t>Plnění</w:t>
      </w:r>
      <w:r w:rsidR="008D2432">
        <w:t xml:space="preserve"> průběžně měsíčně na základě faktur (dále jen „</w:t>
      </w:r>
      <w:r w:rsidR="008D2432" w:rsidRPr="008D2432">
        <w:rPr>
          <w:b/>
          <w:bCs/>
        </w:rPr>
        <w:t>Faktura</w:t>
      </w:r>
      <w:r w:rsidR="008D2432">
        <w:t xml:space="preserve">“), vystavených za dodávky a služby na </w:t>
      </w:r>
      <w:r w:rsidR="00265BB4">
        <w:t>Plnění</w:t>
      </w:r>
      <w:r w:rsidR="008D2432">
        <w:t xml:space="preserve"> provedené, dodané a poskytnuté v příslušném kalendářním měsíci na základě předloženého a odsouhlaseného soupisu prací </w:t>
      </w:r>
      <w:r>
        <w:t>Kupujícím</w:t>
      </w:r>
      <w:r w:rsidR="008D2432">
        <w:t xml:space="preserve">. Den uskutečnění zdanitelného plnění je vždy poslední den kalendářního měsíce, za který je Faktura vystavována. Po převzetí </w:t>
      </w:r>
      <w:r w:rsidR="00265BB4">
        <w:t>Plnění</w:t>
      </w:r>
      <w:r w:rsidR="008D2432">
        <w:t xml:space="preserve"> </w:t>
      </w:r>
      <w:r>
        <w:t>Kupujícím</w:t>
      </w:r>
      <w:r w:rsidR="008D2432">
        <w:t xml:space="preserve"> v souladu se Smlouvou vystaví </w:t>
      </w:r>
      <w:r w:rsidR="00D3055E">
        <w:t xml:space="preserve">Prodávající </w:t>
      </w:r>
      <w:r w:rsidR="008D2432">
        <w:t>závěrečnou Fakturu (dále jen „</w:t>
      </w:r>
      <w:r w:rsidR="008D2432" w:rsidRPr="008D2432">
        <w:rPr>
          <w:b/>
          <w:bCs/>
        </w:rPr>
        <w:t>Závěrečná Faktura</w:t>
      </w:r>
      <w:r w:rsidR="008D2432">
        <w:t xml:space="preserve">“) vystavenou za dodávky a služby na </w:t>
      </w:r>
      <w:r w:rsidR="00265BB4">
        <w:t>Plnění</w:t>
      </w:r>
      <w:r w:rsidR="008D2432">
        <w:t xml:space="preserve"> provedené, dodané a poskytnuté od poslední vystavené Faktury do převzetí </w:t>
      </w:r>
      <w:r w:rsidR="00265BB4">
        <w:t>Plnění</w:t>
      </w:r>
      <w:r w:rsidR="008D2432">
        <w:t xml:space="preserve"> </w:t>
      </w:r>
      <w:r>
        <w:t>Kupujícím</w:t>
      </w:r>
      <w:r w:rsidR="008D2432">
        <w:t xml:space="preserve">. Závěrečná faktura bude odsouhlasena </w:t>
      </w:r>
      <w:r>
        <w:t>Kupující</w:t>
      </w:r>
      <w:r w:rsidR="008D2432">
        <w:t xml:space="preserve">m.  Den uskutečnění zdanitelného plnění u Závěrečné Faktury je den převzetí </w:t>
      </w:r>
      <w:r w:rsidR="00265BB4">
        <w:t>Plnění</w:t>
      </w:r>
      <w:r w:rsidR="008D2432">
        <w:t xml:space="preserve"> </w:t>
      </w:r>
      <w:r>
        <w:t>Kupující</w:t>
      </w:r>
      <w:r w:rsidR="008D2432">
        <w:t>m.</w:t>
      </w:r>
    </w:p>
    <w:p w14:paraId="5776B3A4" w14:textId="64F9CA4E" w:rsidR="008D2432" w:rsidRDefault="008D2432" w:rsidP="008D2432">
      <w:pPr>
        <w:pStyle w:val="slovanodstavce"/>
      </w:pPr>
      <w:r>
        <w:t xml:space="preserve">Faktura musí splňovat náležitosti daňového dokladu podle </w:t>
      </w:r>
      <w:proofErr w:type="spellStart"/>
      <w:r>
        <w:t>ZoDPH</w:t>
      </w:r>
      <w:proofErr w:type="spellEnd"/>
      <w:r>
        <w:t xml:space="preserve">, včetně případné informace, že provedení </w:t>
      </w:r>
      <w:r w:rsidR="00265BB4">
        <w:t>Plnění</w:t>
      </w:r>
      <w:r>
        <w:t xml:space="preserve"> podléhá režimu přenesení daňové povinnosti v souladu s § 92a a § 92e </w:t>
      </w:r>
      <w:proofErr w:type="spellStart"/>
      <w:r>
        <w:t>ZoDPH</w:t>
      </w:r>
      <w:proofErr w:type="spellEnd"/>
      <w:r>
        <w:t xml:space="preserve">. V případě, že </w:t>
      </w:r>
      <w:r w:rsidR="00DB097B">
        <w:t xml:space="preserve">Prodávající </w:t>
      </w:r>
      <w:r>
        <w:t>není plátcem DPH, musí Faktura splňovat náležitosti účetního dokladu podle zákona č. 563/1991 Sb., o účetnictví, ve znění pozdějších předpisů. Faktura musí vždy splňovat náležitosti stanovené § 435 Občanského zákoníku.</w:t>
      </w:r>
    </w:p>
    <w:p w14:paraId="62CC8C91" w14:textId="1B53798C" w:rsidR="008D2432" w:rsidRDefault="00D3055E" w:rsidP="008D2432">
      <w:pPr>
        <w:pStyle w:val="slovanodstavce"/>
      </w:pPr>
      <w:r>
        <w:t xml:space="preserve">Prodávající </w:t>
      </w:r>
      <w:r w:rsidR="008D2432">
        <w:t xml:space="preserve">je povinen předložit </w:t>
      </w:r>
      <w:r w:rsidR="00430DAB">
        <w:t>Kupujícímu</w:t>
      </w:r>
      <w:r w:rsidR="008D2432">
        <w:t xml:space="preserve"> před vystavením každé Faktury soupis provedených, dodaných a poskytnutých dodávek a služeb oceněných v souladu s Položkovým rozpočtem (dále jen „</w:t>
      </w:r>
      <w:r w:rsidR="008D2432" w:rsidRPr="008D2432">
        <w:rPr>
          <w:b/>
          <w:bCs/>
        </w:rPr>
        <w:t>Soupis</w:t>
      </w:r>
      <w:r w:rsidR="008D2432">
        <w:t xml:space="preserve">“). Soupis bude obsahovat rozsah všech dodávek a služeb provedených, dodaných a poskytnutých při provádění </w:t>
      </w:r>
      <w:r w:rsidR="00265BB4">
        <w:t>Plnění</w:t>
      </w:r>
      <w:r w:rsidR="008D2432">
        <w:t xml:space="preserve"> za období, za které bude Faktura vystavena. </w:t>
      </w:r>
      <w:r w:rsidR="00DB097B">
        <w:t xml:space="preserve">Prodávající </w:t>
      </w:r>
      <w:r w:rsidR="008D2432">
        <w:t xml:space="preserve">je povinen předložit Soupis </w:t>
      </w:r>
      <w:r w:rsidR="00430DAB">
        <w:t>Kupujícímu</w:t>
      </w:r>
      <w:r w:rsidR="008D2432">
        <w:t xml:space="preserve"> před vystavením Faktury k odsouhlasení, a to do </w:t>
      </w:r>
      <w:r w:rsidR="006731E4">
        <w:t>5 kalendářních</w:t>
      </w:r>
      <w:r w:rsidR="00685B9E">
        <w:t xml:space="preserve"> </w:t>
      </w:r>
      <w:r w:rsidR="008D2432">
        <w:t xml:space="preserve">dnů ode dne uskutečnění zdanitelného plnění, a Faktura může být vystavena až po odsouhlasení Soupisu </w:t>
      </w:r>
      <w:r w:rsidR="00430DAB">
        <w:t>Kupující</w:t>
      </w:r>
      <w:r w:rsidR="008D2432">
        <w:t>m.</w:t>
      </w:r>
    </w:p>
    <w:p w14:paraId="22F485BF" w14:textId="1F93B753" w:rsidR="008D2432" w:rsidRDefault="00430DAB" w:rsidP="008D2432">
      <w:pPr>
        <w:pStyle w:val="slovanodstavce"/>
      </w:pPr>
      <w:r>
        <w:t xml:space="preserve">Kupující </w:t>
      </w:r>
      <w:r w:rsidR="008D2432">
        <w:t>je povinen se k Soupisu vyjádřit nejpozději do 5</w:t>
      </w:r>
      <w:r w:rsidR="00685B9E">
        <w:t xml:space="preserve"> kalendářních </w:t>
      </w:r>
      <w:r w:rsidR="008D2432">
        <w:t xml:space="preserve">dnů ode dne jeho obdržení. Vyjádří-li </w:t>
      </w:r>
      <w:r>
        <w:t xml:space="preserve">Kupující </w:t>
      </w:r>
      <w:r w:rsidR="008D2432">
        <w:t xml:space="preserve">se Soupisem nesouhlas, projednají Smluvní strany výhrady </w:t>
      </w:r>
      <w:r>
        <w:t>Kupujícího</w:t>
      </w:r>
      <w:r w:rsidR="008D2432">
        <w:t xml:space="preserve"> k Soupisu a </w:t>
      </w:r>
      <w:r w:rsidR="00DB097B">
        <w:t xml:space="preserve">Prodávající </w:t>
      </w:r>
      <w:r w:rsidR="008D2432">
        <w:t xml:space="preserve">poté předloží </w:t>
      </w:r>
      <w:r>
        <w:t>Kupujícímu</w:t>
      </w:r>
      <w:r w:rsidR="008D2432">
        <w:t xml:space="preserve"> k odsouhlasení opravený Soupis.</w:t>
      </w:r>
    </w:p>
    <w:p w14:paraId="52F0F443" w14:textId="5CD6E8FA" w:rsidR="008D2432" w:rsidRDefault="00D3055E" w:rsidP="008D2432">
      <w:pPr>
        <w:pStyle w:val="slovanodstavce"/>
      </w:pPr>
      <w:r>
        <w:t xml:space="preserve">Prodávající </w:t>
      </w:r>
      <w:r w:rsidR="008D2432">
        <w:t xml:space="preserve">vystaví Fakturu nejpozději do </w:t>
      </w:r>
      <w:r w:rsidR="006731E4">
        <w:t>5 kalendářních</w:t>
      </w:r>
      <w:r w:rsidR="00685B9E">
        <w:t xml:space="preserve"> </w:t>
      </w:r>
      <w:r w:rsidR="008D2432">
        <w:t xml:space="preserve">dnů ode dne odsouhlasení Soupisu </w:t>
      </w:r>
      <w:r w:rsidR="00430DAB">
        <w:t>Kupujícím</w:t>
      </w:r>
      <w:r w:rsidR="008D2432">
        <w:t xml:space="preserve">. Nedílnou součástí Faktury musí být Soupis podepsaný </w:t>
      </w:r>
      <w:r w:rsidR="00430DAB">
        <w:t>Kupujícím</w:t>
      </w:r>
      <w:r w:rsidR="008D2432">
        <w:t>.</w:t>
      </w:r>
    </w:p>
    <w:p w14:paraId="66DDE666" w14:textId="189FD7AC" w:rsidR="008D2432" w:rsidRDefault="008D2432" w:rsidP="008D2432">
      <w:pPr>
        <w:pStyle w:val="slovanodstavce"/>
      </w:pPr>
      <w:r>
        <w:t xml:space="preserve">Splatnost Faktury musí být stanovena tak, aby nebyla kratší než 30 dnů ode dne doručení Faktury </w:t>
      </w:r>
      <w:r w:rsidR="00430DAB">
        <w:t>Kupujícímu</w:t>
      </w:r>
      <w:r>
        <w:t xml:space="preserve">. Splatnost Závěrečné Faktury musí být stanovena tak, aby nebyla kratší než 30 dnů ode dne doručení Faktury </w:t>
      </w:r>
      <w:r w:rsidR="00430DAB">
        <w:t>Kupujícímu</w:t>
      </w:r>
      <w:r>
        <w:t>.</w:t>
      </w:r>
    </w:p>
    <w:p w14:paraId="56357364" w14:textId="090C6BA1" w:rsidR="008D2432" w:rsidRDefault="008D2432" w:rsidP="008D2432">
      <w:pPr>
        <w:pStyle w:val="slovanodstavce"/>
      </w:pPr>
      <w:r>
        <w:t xml:space="preserve">Stanoví-li Faktura splatnost delší, než je minimální splatnost dle tohoto článku, je </w:t>
      </w:r>
      <w:r w:rsidR="00430DAB">
        <w:t xml:space="preserve">Kupující </w:t>
      </w:r>
      <w:r>
        <w:t xml:space="preserve">oprávněn uhradit Cenu </w:t>
      </w:r>
      <w:r w:rsidR="00265BB4">
        <w:t>Plnění</w:t>
      </w:r>
      <w:r>
        <w:t>, případně její část, a případnou DPH ve lhůtě splatnosti určené ve Faktuře.</w:t>
      </w:r>
    </w:p>
    <w:p w14:paraId="097BE4AB" w14:textId="07BF56B4" w:rsidR="008D2432" w:rsidRDefault="00265BB4" w:rsidP="008D2432">
      <w:pPr>
        <w:pStyle w:val="slovanodstavce"/>
      </w:pPr>
      <w:r>
        <w:t>Cena</w:t>
      </w:r>
      <w:r w:rsidR="008D2432">
        <w:t xml:space="preserve">, případně její část, vyúčtovaná Fakturou a případná DPH je uhrazena vždy dnem jejich odepsání z bankovního účtu </w:t>
      </w:r>
      <w:r w:rsidR="00430DAB">
        <w:t>Kupujícího</w:t>
      </w:r>
      <w:r w:rsidR="008D2432">
        <w:t>.</w:t>
      </w:r>
    </w:p>
    <w:p w14:paraId="2BF96168" w14:textId="0B35ED4D" w:rsidR="008D2432" w:rsidRDefault="008D2432" w:rsidP="008D2432">
      <w:pPr>
        <w:pStyle w:val="slovanodstavce"/>
      </w:pPr>
      <w:r>
        <w:t xml:space="preserve">Vyplývá-li z informací zveřejněných správcem daně ve smyslu </w:t>
      </w:r>
      <w:proofErr w:type="spellStart"/>
      <w:r>
        <w:t>ZoDPH</w:t>
      </w:r>
      <w:proofErr w:type="spellEnd"/>
      <w:r>
        <w:t xml:space="preserve">, že </w:t>
      </w:r>
      <w:r w:rsidR="00D3055E">
        <w:t xml:space="preserve">Prodávající </w:t>
      </w:r>
      <w:r>
        <w:t xml:space="preserve">je nespolehlivým plátcem DPH, je </w:t>
      </w:r>
      <w:r w:rsidR="00430DAB">
        <w:t xml:space="preserve">Kupující </w:t>
      </w:r>
      <w:r>
        <w:t xml:space="preserve">oprávněn příslušnou DPH uhradit přímo místně a věcně příslušnému správci daně </w:t>
      </w:r>
      <w:r w:rsidR="00DB097B">
        <w:t>Prodávajícího</w:t>
      </w:r>
      <w:r>
        <w:t xml:space="preserve">. Tento odstavec se užije pouze v případě, že </w:t>
      </w:r>
      <w:r w:rsidR="00265BB4">
        <w:t>Plnění</w:t>
      </w:r>
      <w:r>
        <w:t xml:space="preserve"> nepodléhá režimu přenesení daňové povinnosti v souladu s § 92a a § 92e </w:t>
      </w:r>
      <w:proofErr w:type="spellStart"/>
      <w:r>
        <w:t>ZoDPH</w:t>
      </w:r>
      <w:proofErr w:type="spellEnd"/>
      <w:r>
        <w:t>.</w:t>
      </w:r>
    </w:p>
    <w:p w14:paraId="2ADF552A" w14:textId="1BC42C63" w:rsidR="008D2432" w:rsidRDefault="008D2432" w:rsidP="008D2432">
      <w:pPr>
        <w:pStyle w:val="slovanodstavce"/>
      </w:pPr>
      <w:r>
        <w:t xml:space="preserve">Bude-li Faktura obsahovat číslo bankovního účtu určeného k úhradě </w:t>
      </w:r>
      <w:r w:rsidR="00265BB4">
        <w:t>Ceny</w:t>
      </w:r>
      <w:r>
        <w:t xml:space="preserve"> nebo její části a případné DPH, které není správcem daně ve smyslu </w:t>
      </w:r>
      <w:proofErr w:type="spellStart"/>
      <w:r>
        <w:t>ZoDPH</w:t>
      </w:r>
      <w:proofErr w:type="spellEnd"/>
      <w:r>
        <w:t xml:space="preserve"> zveřejněno jako číslo bankovního účtu, které je </w:t>
      </w:r>
      <w:r w:rsidR="00D3055E">
        <w:lastRenderedPageBreak/>
        <w:t xml:space="preserve">Prodávajícím </w:t>
      </w:r>
      <w:r>
        <w:t xml:space="preserve">používáno pro ekonomickou činnost, je </w:t>
      </w:r>
      <w:r w:rsidR="00430DAB">
        <w:t xml:space="preserve">Kupující </w:t>
      </w:r>
      <w:r>
        <w:t xml:space="preserve">oprávněn uhradit Cenu </w:t>
      </w:r>
      <w:r w:rsidR="00265BB4">
        <w:t>Plnění</w:t>
      </w:r>
      <w:r>
        <w:t xml:space="preserve"> nebo její část, na něž byla vystavena Faktura, a případnou DPH na bankovní účet zveřejněný správcem daně ve smyslu </w:t>
      </w:r>
      <w:proofErr w:type="spellStart"/>
      <w:r>
        <w:t>ZoDPH</w:t>
      </w:r>
      <w:proofErr w:type="spellEnd"/>
      <w:r>
        <w:t xml:space="preserve"> jako bankovní účet, který je </w:t>
      </w:r>
      <w:r w:rsidR="00DB097B">
        <w:t xml:space="preserve">Prodávajícím </w:t>
      </w:r>
      <w:r>
        <w:t xml:space="preserve">používán pro ekonomickou činnost. Ve vztahu </w:t>
      </w:r>
      <w:proofErr w:type="gramStart"/>
      <w:r>
        <w:t>k</w:t>
      </w:r>
      <w:proofErr w:type="gramEnd"/>
      <w:r>
        <w:t xml:space="preserve"> </w:t>
      </w:r>
      <w:r w:rsidR="00430DAB">
        <w:t>Kupujícím</w:t>
      </w:r>
      <w:r>
        <w:t xml:space="preserve"> případně hrazené DPH se tento odstavec užije pouze v případě, že </w:t>
      </w:r>
      <w:r w:rsidR="00265BB4">
        <w:t>Plnění</w:t>
      </w:r>
      <w:r>
        <w:t xml:space="preserve"> nepodléhá režimu přenesení daňové povinnosti v souladu s § 92a a § 92e </w:t>
      </w:r>
      <w:proofErr w:type="spellStart"/>
      <w:r>
        <w:t>ZoDPH</w:t>
      </w:r>
      <w:proofErr w:type="spellEnd"/>
      <w:r>
        <w:t>.</w:t>
      </w:r>
    </w:p>
    <w:p w14:paraId="3E5E8199" w14:textId="7B129EA5" w:rsidR="008D2432" w:rsidRDefault="008D2432" w:rsidP="008D2432">
      <w:pPr>
        <w:pStyle w:val="slovanodstavce"/>
      </w:pPr>
      <w:r>
        <w:t xml:space="preserve">Nebude-li příslušná Faktura obsahovat některou povinnou nebo dohodnutou náležitost nebo bude-li chybně stanovena </w:t>
      </w:r>
      <w:r w:rsidR="00265BB4">
        <w:t>Cena</w:t>
      </w:r>
      <w:r>
        <w:t xml:space="preserve"> či její část, DPH nebo jiná náležitost Faktury, je </w:t>
      </w:r>
      <w:r w:rsidR="00430DAB">
        <w:t xml:space="preserve">Kupující </w:t>
      </w:r>
      <w:r>
        <w:t xml:space="preserve">oprávněn tuto Fakturu vrátit </w:t>
      </w:r>
      <w:r w:rsidR="00D3055E">
        <w:t xml:space="preserve">Prodávajícímu </w:t>
      </w:r>
      <w:r>
        <w:t xml:space="preserve">k provedení opravy s vyznačením důvodu vrácení. </w:t>
      </w:r>
      <w:r w:rsidR="00DB097B">
        <w:t xml:space="preserve">Prodávající </w:t>
      </w:r>
      <w:r>
        <w:t xml:space="preserve">je povinen opravit Fakturu podle pokynů </w:t>
      </w:r>
      <w:r w:rsidR="00430DAB">
        <w:t>Kupujícího</w:t>
      </w:r>
      <w:r>
        <w:t xml:space="preserve"> a opravenou Fakturu neprodleně doručit </w:t>
      </w:r>
      <w:r w:rsidR="00430DAB">
        <w:t>Kupujícímu</w:t>
      </w:r>
      <w:r>
        <w:t>.</w:t>
      </w:r>
      <w:r w:rsidR="00685B9E">
        <w:t xml:space="preserve"> Lhůta splatnosti počne běžet znovu od doručení řádně opravené Faktury.</w:t>
      </w:r>
    </w:p>
    <w:p w14:paraId="451BFDA1" w14:textId="54CF0FF1" w:rsidR="008D2432" w:rsidRDefault="00430DAB" w:rsidP="008D2432">
      <w:pPr>
        <w:pStyle w:val="slovanodstavce"/>
      </w:pPr>
      <w:r>
        <w:t xml:space="preserve">Kupující </w:t>
      </w:r>
      <w:r w:rsidR="008D2432">
        <w:t xml:space="preserve">neposkytuje </w:t>
      </w:r>
      <w:r w:rsidR="00DB097B">
        <w:t xml:space="preserve">Prodávajícímu </w:t>
      </w:r>
      <w:r w:rsidR="008D2432">
        <w:t>žádné zálohy.</w:t>
      </w:r>
    </w:p>
    <w:p w14:paraId="6C976D49" w14:textId="00B7A910" w:rsidR="008D2432" w:rsidRDefault="008D2432" w:rsidP="008D2432">
      <w:pPr>
        <w:pStyle w:val="slovanodstavce"/>
      </w:pPr>
      <w:r>
        <w:t xml:space="preserve">Vzhledem k financování </w:t>
      </w:r>
      <w:r w:rsidR="00265BB4">
        <w:t>plnění</w:t>
      </w:r>
      <w:r>
        <w:t xml:space="preserve"> z prostředků zřizovatele probíhá kontrola vystavených Faktur </w:t>
      </w:r>
      <w:r w:rsidR="00430DAB">
        <w:t>Kupujícím</w:t>
      </w:r>
      <w:r>
        <w:t xml:space="preserve">. Pokud budou v rámci této kontroly ve Faktuře nebo dokladech přiložených k Faktuře zjištěny nedostatky, je </w:t>
      </w:r>
      <w:r w:rsidR="00430DAB">
        <w:t xml:space="preserve">Kupující </w:t>
      </w:r>
      <w:r>
        <w:t xml:space="preserve">rovněž oprávněn tuto Fakturu </w:t>
      </w:r>
      <w:r w:rsidR="00D3055E">
        <w:t xml:space="preserve">Prodávajícímu </w:t>
      </w:r>
      <w:r>
        <w:t xml:space="preserve">vrátit. </w:t>
      </w:r>
      <w:r w:rsidR="00D3055E">
        <w:t xml:space="preserve">Prodávající </w:t>
      </w:r>
      <w:r>
        <w:t xml:space="preserve">je povinen takovou Fakturu, případně její přílohy, opravit podle pokynů </w:t>
      </w:r>
      <w:r w:rsidR="00430DAB">
        <w:t>Kupujícího</w:t>
      </w:r>
      <w:r>
        <w:t xml:space="preserve"> a opravenou Fakturu neprodleně doručit </w:t>
      </w:r>
      <w:r w:rsidR="00430DAB">
        <w:t>Kupujícímu</w:t>
      </w:r>
      <w:r>
        <w:t>.</w:t>
      </w:r>
      <w:r w:rsidR="00685B9E">
        <w:t xml:space="preserve"> Lhůta splatnosti počne běžet znovu od doručení řádně opravené Faktury.</w:t>
      </w:r>
    </w:p>
    <w:p w14:paraId="321A55EF" w14:textId="1976CED2" w:rsidR="00046C6D" w:rsidRPr="00956143" w:rsidRDefault="008D2432" w:rsidP="008D2432">
      <w:pPr>
        <w:pStyle w:val="slovanodstavce"/>
      </w:pPr>
      <w:r>
        <w:t xml:space="preserve">Smluvní strany se dohodly, že pokud bude </w:t>
      </w:r>
      <w:r w:rsidR="00265BB4">
        <w:t>Plnění</w:t>
      </w:r>
      <w:r>
        <w:t xml:space="preserve"> předáno s vadami a nedodělky je </w:t>
      </w:r>
      <w:r w:rsidR="00430DAB">
        <w:t xml:space="preserve">Kupující </w:t>
      </w:r>
      <w:r>
        <w:t xml:space="preserve">oprávněn nezaplatit část </w:t>
      </w:r>
      <w:r w:rsidR="00265BB4">
        <w:t>Ceny</w:t>
      </w:r>
      <w:r>
        <w:t xml:space="preserve"> a případnou DPH odhadem přiměřeně odpovídající jeho právu na slevu z důvodu vadného plnění do doby, než budou veškeré vady a nedodělky odstraněny.</w:t>
      </w:r>
    </w:p>
    <w:p w14:paraId="4B2BE942" w14:textId="07F4B510" w:rsidR="00210F54" w:rsidRPr="00DE3DEF" w:rsidRDefault="00210F54" w:rsidP="00210F54">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 xml:space="preserve">Místo a doba </w:t>
      </w:r>
      <w:r w:rsidR="00AE1459">
        <w:rPr>
          <w:rFonts w:ascii="Calibri" w:hAnsi="Calibri" w:cs="Arial"/>
          <w:b w:val="0"/>
          <w:bCs w:val="0"/>
          <w:color w:val="4472C4" w:themeColor="accent1"/>
          <w:sz w:val="32"/>
          <w:szCs w:val="32"/>
          <w:u w:val="none"/>
        </w:rPr>
        <w:t>P</w:t>
      </w:r>
      <w:r>
        <w:rPr>
          <w:rFonts w:ascii="Calibri" w:hAnsi="Calibri" w:cs="Arial"/>
          <w:b w:val="0"/>
          <w:bCs w:val="0"/>
          <w:color w:val="4472C4" w:themeColor="accent1"/>
          <w:sz w:val="32"/>
          <w:szCs w:val="32"/>
          <w:u w:val="none"/>
        </w:rPr>
        <w:t>lnění</w:t>
      </w:r>
    </w:p>
    <w:p w14:paraId="79C266C2" w14:textId="77777777" w:rsidR="00892987" w:rsidRPr="002B1B80" w:rsidRDefault="00892987" w:rsidP="00892987">
      <w:pPr>
        <w:pStyle w:val="slovanodstavce"/>
      </w:pPr>
      <w:r>
        <w:t>Místo plnění je určeno Projektovou dokumentací, p</w:t>
      </w:r>
      <w:r w:rsidRPr="002B1B80">
        <w:t>okud není ve Smlouvě sjednáno jinak.</w:t>
      </w:r>
    </w:p>
    <w:p w14:paraId="6E56C433" w14:textId="002096C4" w:rsidR="00892987" w:rsidRPr="002B1B80" w:rsidRDefault="00265BB4" w:rsidP="00892987">
      <w:pPr>
        <w:pStyle w:val="slovanodstavce"/>
      </w:pPr>
      <w:r>
        <w:t>Plnění</w:t>
      </w:r>
      <w:r w:rsidR="00892987" w:rsidRPr="002B1B80">
        <w:t xml:space="preserve"> bude prováděno v následujících termínech, pokud není ve Smlouvě sjednáno jinak:</w:t>
      </w:r>
    </w:p>
    <w:p w14:paraId="6A762210" w14:textId="43C48116" w:rsidR="00892987" w:rsidRPr="00CE286F" w:rsidRDefault="006C4BF3" w:rsidP="00BF630D">
      <w:pPr>
        <w:pStyle w:val="Psmenka"/>
      </w:pPr>
      <w:r>
        <w:t xml:space="preserve">Započetí s plněním </w:t>
      </w:r>
      <w:r w:rsidR="00892987" w:rsidRPr="00CE286F">
        <w:t>do 7</w:t>
      </w:r>
      <w:r w:rsidR="002B1B80">
        <w:t xml:space="preserve"> kalendářních</w:t>
      </w:r>
      <w:r w:rsidR="00892987" w:rsidRPr="00CE286F">
        <w:t xml:space="preserve"> dnů od písemné výzvy </w:t>
      </w:r>
      <w:r w:rsidR="00430DAB">
        <w:t>K</w:t>
      </w:r>
      <w:r>
        <w:t>upujícího</w:t>
      </w:r>
      <w:r w:rsidR="00325746">
        <w:t xml:space="preserve"> (předpoklad plnění v průběhu </w:t>
      </w:r>
      <w:r w:rsidR="00210F54">
        <w:t>listopadu</w:t>
      </w:r>
      <w:r w:rsidR="00325746">
        <w:t xml:space="preserve"> 202</w:t>
      </w:r>
      <w:r w:rsidR="00210F54">
        <w:t>6</w:t>
      </w:r>
      <w:r w:rsidR="00325746">
        <w:t>).</w:t>
      </w:r>
    </w:p>
    <w:p w14:paraId="5FB08428" w14:textId="547973D5" w:rsidR="00892987" w:rsidRDefault="00892987" w:rsidP="00892987">
      <w:pPr>
        <w:pStyle w:val="Psmenka"/>
      </w:pPr>
      <w:r w:rsidRPr="00CE286F">
        <w:t xml:space="preserve">Ukončení prací, předání a převzetí dokončeného </w:t>
      </w:r>
      <w:r w:rsidR="00265BB4">
        <w:t>plnění</w:t>
      </w:r>
      <w:r w:rsidRPr="00CE286F">
        <w:t xml:space="preserve"> včetně všech revizí, zkoušek a vydaných stanovisek: nejpozději dne </w:t>
      </w:r>
      <w:r w:rsidR="00275ADC">
        <w:t>30</w:t>
      </w:r>
      <w:r w:rsidR="00325746" w:rsidRPr="00325746">
        <w:t xml:space="preserve">. </w:t>
      </w:r>
      <w:r w:rsidR="00210F54">
        <w:t>listopadu</w:t>
      </w:r>
      <w:r w:rsidR="00EF62B5" w:rsidRPr="00325746">
        <w:t xml:space="preserve"> 202</w:t>
      </w:r>
      <w:r w:rsidR="00210F54">
        <w:t>6</w:t>
      </w:r>
      <w:r w:rsidRPr="00325746">
        <w:t>.</w:t>
      </w:r>
    </w:p>
    <w:p w14:paraId="0FE9A106" w14:textId="6A402FCF" w:rsidR="006A2491" w:rsidRPr="002B1B80" w:rsidRDefault="006A2491" w:rsidP="006A2491">
      <w:pPr>
        <w:pStyle w:val="Psmenka"/>
      </w:pPr>
      <w:r>
        <w:t xml:space="preserve">Ukončení prací, předání a převzetí dokončeného díla včetně všech revizí, zkoušek a vydaných stanovisek zbývající části nejpozději dne </w:t>
      </w:r>
      <w:r w:rsidR="00275ADC">
        <w:t>15</w:t>
      </w:r>
      <w:r>
        <w:t>. prosince 202</w:t>
      </w:r>
      <w:r w:rsidR="00AE1459">
        <w:t>6</w:t>
      </w:r>
      <w:r>
        <w:t>.</w:t>
      </w:r>
    </w:p>
    <w:p w14:paraId="2E22F242" w14:textId="4E42350E" w:rsidR="00892987" w:rsidRDefault="00F41BF7" w:rsidP="00892987">
      <w:pPr>
        <w:pStyle w:val="slovanodstavce"/>
      </w:pPr>
      <w:r>
        <w:t xml:space="preserve">Prodávající </w:t>
      </w:r>
      <w:r w:rsidR="00892987">
        <w:t xml:space="preserve">je dále povinen provést </w:t>
      </w:r>
      <w:r w:rsidR="00265BB4">
        <w:t>Plnění</w:t>
      </w:r>
      <w:r w:rsidR="00892987">
        <w:t xml:space="preserve"> v termínu uvedeném </w:t>
      </w:r>
      <w:r w:rsidR="00BF630D">
        <w:t>v předchozím odstavci</w:t>
      </w:r>
      <w:r w:rsidR="00892987">
        <w:t>.</w:t>
      </w:r>
    </w:p>
    <w:p w14:paraId="674066F7" w14:textId="6745D586" w:rsidR="00892987" w:rsidRDefault="00F41BF7" w:rsidP="00892987">
      <w:pPr>
        <w:pStyle w:val="slovanodstavce"/>
      </w:pPr>
      <w:r>
        <w:t xml:space="preserve">Prodávající </w:t>
      </w:r>
      <w:r w:rsidR="00892987">
        <w:t xml:space="preserve">je povinen upozornit </w:t>
      </w:r>
      <w:r w:rsidR="00430DAB">
        <w:t>Kupujícího</w:t>
      </w:r>
      <w:r w:rsidR="00892987">
        <w:t xml:space="preserve"> bez zbytečného odkladu na nevhodnou povahu nebo neúplnost věci nebo podkladu, které mu </w:t>
      </w:r>
      <w:r w:rsidR="00430DAB">
        <w:t xml:space="preserve">Kupující </w:t>
      </w:r>
      <w:r w:rsidR="00892987">
        <w:t xml:space="preserve">předal k provedení </w:t>
      </w:r>
      <w:r w:rsidR="00265BB4">
        <w:t>Plnění</w:t>
      </w:r>
      <w:r w:rsidR="00892987">
        <w:t xml:space="preserve">, nebo na nevhodnou povahu nebo neúplnost příkazu, který mu </w:t>
      </w:r>
      <w:r w:rsidR="00430DAB">
        <w:t xml:space="preserve">Kupující </w:t>
      </w:r>
      <w:r w:rsidR="00892987">
        <w:t xml:space="preserve">dal. Jestliže nevhodné nebo neúplné věci, podklady nebo příkazy </w:t>
      </w:r>
      <w:r w:rsidR="00430DAB">
        <w:t>Kupujícího</w:t>
      </w:r>
      <w:r w:rsidR="00892987">
        <w:t xml:space="preserve"> překážejí v řádném provádění </w:t>
      </w:r>
      <w:r w:rsidR="00265BB4">
        <w:t>Plnění</w:t>
      </w:r>
      <w:r w:rsidR="00892987">
        <w:t xml:space="preserve">, </w:t>
      </w:r>
      <w:r>
        <w:t xml:space="preserve">Prodávající </w:t>
      </w:r>
      <w:r w:rsidR="00892987">
        <w:t xml:space="preserve">v nezbytném rozsahu přeruší provádění </w:t>
      </w:r>
      <w:r w:rsidR="00265BB4">
        <w:t>Plnění</w:t>
      </w:r>
      <w:r w:rsidR="00892987">
        <w:t xml:space="preserve"> do doby výměny nebo doplnění věcí nebo podkladů nebo změny příkazů </w:t>
      </w:r>
      <w:r w:rsidR="00430DAB">
        <w:t>Kupujícím</w:t>
      </w:r>
      <w:r w:rsidR="00892987">
        <w:t xml:space="preserve">, nebo do doby doručení písemného sdělení </w:t>
      </w:r>
      <w:r w:rsidR="00430DAB">
        <w:t>Kupujícího</w:t>
      </w:r>
      <w:r w:rsidR="00892987">
        <w:t xml:space="preserve">, že trvá na provádění </w:t>
      </w:r>
      <w:r w:rsidR="00265BB4">
        <w:t>Plnění</w:t>
      </w:r>
      <w:r w:rsidR="00892987">
        <w:t xml:space="preserve"> s použitím předaných věcí nebo podkladů nebo na dodržování jeho příkazů. </w:t>
      </w:r>
      <w:r>
        <w:t xml:space="preserve">Prodávající </w:t>
      </w:r>
      <w:r w:rsidR="00892987">
        <w:t xml:space="preserve">je povinen pokračovat v provádění </w:t>
      </w:r>
      <w:r w:rsidR="00265BB4">
        <w:t>Plnění</w:t>
      </w:r>
      <w:r w:rsidR="00892987">
        <w:t xml:space="preserve"> v rozsahu, ve kterém mu v tom nebrání nevhodné nebo neúplné věci, podklady nebo příkazy a technologický postup provádění </w:t>
      </w:r>
      <w:r w:rsidR="00265BB4">
        <w:t>Plnění</w:t>
      </w:r>
      <w:r w:rsidR="00892987">
        <w:t xml:space="preserve">. Termíny plnění, byly-li přerušením provádění </w:t>
      </w:r>
      <w:r w:rsidR="00265BB4">
        <w:t>Plnění</w:t>
      </w:r>
      <w:r w:rsidR="00892987">
        <w:t xml:space="preserve"> přímo dotčeny, se prodlužují o dobu přerušením vyvolanou. </w:t>
      </w:r>
      <w:r>
        <w:t xml:space="preserve">Prodávající </w:t>
      </w:r>
      <w:r w:rsidR="00892987">
        <w:t xml:space="preserve">však nemá právo na náhradu nákladů spojených s přerušením provádění </w:t>
      </w:r>
      <w:r w:rsidR="00265BB4">
        <w:t>Plnění</w:t>
      </w:r>
      <w:r w:rsidR="00892987">
        <w:t xml:space="preserve"> nebo s použitím nevhodných věcí.</w:t>
      </w:r>
    </w:p>
    <w:p w14:paraId="1DA946A6" w14:textId="634054A6" w:rsidR="00892987" w:rsidRDefault="00892987" w:rsidP="00892987">
      <w:pPr>
        <w:pStyle w:val="slovanodstavce"/>
      </w:pPr>
      <w:r>
        <w:t xml:space="preserve">Zjistí-li </w:t>
      </w:r>
      <w:r w:rsidR="00F41BF7">
        <w:t xml:space="preserve">Prodávající </w:t>
      </w:r>
      <w:r>
        <w:t xml:space="preserve">v průběhu provádění </w:t>
      </w:r>
      <w:r w:rsidR="00265BB4">
        <w:t>Plnění</w:t>
      </w:r>
      <w:r>
        <w:t>, že nelze dodržet termín plnění stanovený v</w:t>
      </w:r>
      <w:r w:rsidR="001E4739">
        <w:t> čl. </w:t>
      </w:r>
      <w:r w:rsidR="00AE1459">
        <w:t>Místo a doba plnění</w:t>
      </w:r>
      <w:r w:rsidR="001E4739">
        <w:t> odst. </w:t>
      </w:r>
      <w:r w:rsidR="00AE1459">
        <w:t>1.36</w:t>
      </w:r>
      <w:r w:rsidR="001E4739">
        <w:t> </w:t>
      </w:r>
      <w:r>
        <w:t xml:space="preserve">Smlouvy, je povinen vždy na to </w:t>
      </w:r>
      <w:r w:rsidR="00430DAB">
        <w:t>Kupujícího</w:t>
      </w:r>
      <w:r>
        <w:t xml:space="preserve"> upozornit. Tím nejsou dotčeny další povinnosti </w:t>
      </w:r>
      <w:r w:rsidR="00C125C0">
        <w:t>Prodávajícího</w:t>
      </w:r>
      <w:r>
        <w:t xml:space="preserve">, zejména povinnost zaplatit smluvní pokutu za prodlení s předáním </w:t>
      </w:r>
      <w:r w:rsidR="00265BB4">
        <w:t>Plnění</w:t>
      </w:r>
      <w:r>
        <w:t xml:space="preserve"> a odpovědnost </w:t>
      </w:r>
      <w:r w:rsidR="00F41BF7">
        <w:t>Prodávajícího</w:t>
      </w:r>
      <w:r w:rsidR="00C125C0">
        <w:t xml:space="preserve"> </w:t>
      </w:r>
      <w:r>
        <w:t>za škodu.</w:t>
      </w:r>
    </w:p>
    <w:p w14:paraId="21E0FDE9" w14:textId="6D66EFDA" w:rsidR="000952BB" w:rsidRPr="00956143" w:rsidRDefault="00892987" w:rsidP="00892987">
      <w:pPr>
        <w:pStyle w:val="slovanodstavce"/>
      </w:pPr>
      <w:r>
        <w:lastRenderedPageBreak/>
        <w:t>Termín</w:t>
      </w:r>
      <w:r w:rsidR="00EF644E">
        <w:t>y</w:t>
      </w:r>
      <w:r>
        <w:t xml:space="preserve"> plnění podle </w:t>
      </w:r>
      <w:r w:rsidR="00AE1459">
        <w:t>čl. Místo a doba plnění odst. 1.36 Smlouvy</w:t>
      </w:r>
      <w:r>
        <w:t xml:space="preserve"> mohou být změněny pouze písemným dodatkem ke Smlouvě po dohodě obou Smluvních stran, pokud není ve Smlouvě sjednáno jinak.</w:t>
      </w:r>
      <w:r w:rsidR="000952BB" w:rsidRPr="00956143">
        <w:t xml:space="preserve"> </w:t>
      </w:r>
    </w:p>
    <w:p w14:paraId="63F6AE63" w14:textId="0F3C2590" w:rsidR="00AE1459" w:rsidRPr="00DE3DEF" w:rsidRDefault="00AE1459" w:rsidP="00AE1459">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bookmarkStart w:id="5" w:name="_Toc162949532"/>
      <w:r>
        <w:rPr>
          <w:rFonts w:ascii="Calibri" w:hAnsi="Calibri" w:cs="Arial"/>
          <w:b w:val="0"/>
          <w:bCs w:val="0"/>
          <w:color w:val="4472C4" w:themeColor="accent1"/>
          <w:sz w:val="32"/>
          <w:szCs w:val="32"/>
          <w:u w:val="none"/>
        </w:rPr>
        <w:t>Podmínky Plnění</w:t>
      </w:r>
    </w:p>
    <w:p w14:paraId="3C794EB1" w14:textId="03720CE8" w:rsidR="00892987" w:rsidRDefault="00906753" w:rsidP="00892987">
      <w:pPr>
        <w:pStyle w:val="slovanodstavce"/>
      </w:pPr>
      <w:r>
        <w:t>Prodávající</w:t>
      </w:r>
      <w:r w:rsidR="00892987">
        <w:t xml:space="preserve"> je oprávněn provádět </w:t>
      </w:r>
      <w:r w:rsidR="00265BB4">
        <w:t>Plnění</w:t>
      </w:r>
      <w:r w:rsidR="00892987">
        <w:t xml:space="preserve"> každý kalendářní den </w:t>
      </w:r>
      <w:r w:rsidR="00892987" w:rsidRPr="00906753">
        <w:rPr>
          <w:highlight w:val="yellow"/>
        </w:rPr>
        <w:t xml:space="preserve">v době od 07:00 hod. do </w:t>
      </w:r>
      <w:r w:rsidR="00AE1459">
        <w:rPr>
          <w:highlight w:val="yellow"/>
        </w:rPr>
        <w:t>19</w:t>
      </w:r>
      <w:r w:rsidR="00892987" w:rsidRPr="00906753">
        <w:rPr>
          <w:highlight w:val="yellow"/>
        </w:rPr>
        <w:t>:</w:t>
      </w:r>
      <w:r w:rsidR="00AE1459">
        <w:rPr>
          <w:highlight w:val="yellow"/>
        </w:rPr>
        <w:t>00</w:t>
      </w:r>
      <w:r w:rsidR="00892987" w:rsidRPr="00906753">
        <w:rPr>
          <w:highlight w:val="yellow"/>
        </w:rPr>
        <w:t xml:space="preserve"> hod</w:t>
      </w:r>
      <w:r w:rsidR="00892987">
        <w:t xml:space="preserve">., </w:t>
      </w:r>
      <w:r w:rsidR="00430DAB">
        <w:t xml:space="preserve">Kupující </w:t>
      </w:r>
      <w:r w:rsidR="00892987">
        <w:t xml:space="preserve">je oprávněn v případě svých provozních potřeb dobu podle předchozí věty, po kterou je </w:t>
      </w:r>
      <w:r w:rsidR="00430DAB">
        <w:t xml:space="preserve">Kupující </w:t>
      </w:r>
      <w:r w:rsidR="00892987">
        <w:t xml:space="preserve">oprávněn provádět </w:t>
      </w:r>
      <w:r w:rsidR="00265BB4">
        <w:t>Plnění</w:t>
      </w:r>
      <w:r w:rsidR="00892987">
        <w:t xml:space="preserve">, upravit písemným pokynem </w:t>
      </w:r>
      <w:r>
        <w:t>Prodávajícímu.</w:t>
      </w:r>
    </w:p>
    <w:p w14:paraId="5DAAA7E8" w14:textId="0FA0B203" w:rsidR="00892987" w:rsidRDefault="00AB3C8D" w:rsidP="00892987">
      <w:pPr>
        <w:pStyle w:val="slovanodstavce"/>
      </w:pPr>
      <w:r>
        <w:t>Kupující</w:t>
      </w:r>
      <w:r w:rsidR="00F41BF7">
        <w:t xml:space="preserve"> </w:t>
      </w:r>
      <w:r w:rsidR="00892987">
        <w:t xml:space="preserve">je povinen poskytnout veškerou potřebnou součinnost </w:t>
      </w:r>
      <w:r>
        <w:t>Prodávajícímu</w:t>
      </w:r>
      <w:r w:rsidR="00892987">
        <w:t xml:space="preserve">,  zejména umožnit mu přístup do míst dotčených prováděním </w:t>
      </w:r>
      <w:r w:rsidR="00265BB4">
        <w:t>Plnění</w:t>
      </w:r>
      <w:r w:rsidR="00892987">
        <w:t xml:space="preserve">, či jeho dílčích částí, a to i před předáním a převzetím </w:t>
      </w:r>
      <w:r w:rsidR="00265BB4">
        <w:t>Plnění</w:t>
      </w:r>
      <w:r w:rsidR="00892987">
        <w:t>.</w:t>
      </w:r>
    </w:p>
    <w:p w14:paraId="2F6D2CAD" w14:textId="34FC3989" w:rsidR="00892987" w:rsidRDefault="00892987" w:rsidP="00892987">
      <w:pPr>
        <w:pStyle w:val="slovanodstavce"/>
      </w:pPr>
      <w:r>
        <w:t xml:space="preserve">Je-li k provedení </w:t>
      </w:r>
      <w:r w:rsidR="00265BB4">
        <w:t>Plnění</w:t>
      </w:r>
      <w:r>
        <w:t xml:space="preserve"> nutná součinnost </w:t>
      </w:r>
      <w:r w:rsidR="00430DAB">
        <w:t>Kupujícího</w:t>
      </w:r>
      <w:r>
        <w:t xml:space="preserve">, </w:t>
      </w:r>
      <w:r w:rsidR="00F41BF7">
        <w:t xml:space="preserve">Prodávající </w:t>
      </w:r>
      <w:r>
        <w:t xml:space="preserve">informuje </w:t>
      </w:r>
      <w:r w:rsidR="00430DAB">
        <w:t>Kupujícího</w:t>
      </w:r>
      <w:r>
        <w:t xml:space="preserve"> o rozsahu a formě požadované součinnosti alespoň 3 pracovní dny předem a určí mu přiměřenou lhůtu k jejímu poskytnutí. </w:t>
      </w:r>
      <w:r w:rsidR="00430DAB">
        <w:t xml:space="preserve">Kupující </w:t>
      </w:r>
      <w:r w:rsidR="001E4739">
        <w:t>je povinen</w:t>
      </w:r>
      <w:r w:rsidR="00DA3221">
        <w:t xml:space="preserve"> Prodávajícímu </w:t>
      </w:r>
      <w:r w:rsidR="001E4739">
        <w:t>potřebnou součinnost poskytnout, nebo se</w:t>
      </w:r>
      <w:r w:rsidR="00DA3221">
        <w:t xml:space="preserve"> Prodávajícím </w:t>
      </w:r>
      <w:r w:rsidR="001E4739">
        <w:t>dohodnout náhradní termín poskytnutí součinnosti.</w:t>
      </w:r>
      <w:r>
        <w:t xml:space="preserve"> </w:t>
      </w:r>
      <w:r w:rsidR="00F41BF7">
        <w:t xml:space="preserve">Prodávající </w:t>
      </w:r>
      <w:r>
        <w:t xml:space="preserve">není oprávněn odstoupit od Smlouvy z důvodu neposkytnutí součinnosti </w:t>
      </w:r>
      <w:r w:rsidR="00430DAB">
        <w:t>Kupujícím</w:t>
      </w:r>
      <w:r>
        <w:t>.</w:t>
      </w:r>
    </w:p>
    <w:p w14:paraId="7F03F9B7" w14:textId="77D9A88D" w:rsidR="008B7D56" w:rsidRDefault="00892987" w:rsidP="00892987">
      <w:pPr>
        <w:pStyle w:val="slovanodstavce"/>
      </w:pPr>
      <w:r>
        <w:t xml:space="preserve">Smluvní strany si jsou povinny bez zbytečného odkladu poskytnout nezbytnou součinnost a příslušné dokumenty; </w:t>
      </w:r>
      <w:r w:rsidR="00F41BF7">
        <w:t xml:space="preserve">Prodávající </w:t>
      </w:r>
      <w:r>
        <w:t xml:space="preserve">je zejména povinen předložit </w:t>
      </w:r>
      <w:r w:rsidR="00430DAB">
        <w:t>Kupujícímu</w:t>
      </w:r>
      <w:r>
        <w:t xml:space="preserve"> na jeho žádost veškeré dokumenty k předání </w:t>
      </w:r>
      <w:r w:rsidR="00265BB4">
        <w:t>Plnění</w:t>
      </w:r>
      <w:r>
        <w:t xml:space="preserve"> </w:t>
      </w:r>
      <w:r w:rsidR="00430DAB">
        <w:t>Kupujícímu</w:t>
      </w:r>
      <w:r>
        <w:t>.</w:t>
      </w:r>
    </w:p>
    <w:p w14:paraId="18373B21" w14:textId="33FA5B02" w:rsidR="00906753" w:rsidRDefault="00906753" w:rsidP="00906753">
      <w:pPr>
        <w:pStyle w:val="slovanodstavce"/>
      </w:pPr>
      <w:r>
        <w:t>Prodávající se zavazuje sjednaný předmět plnění provést s odbornou péčí v rozsahu stanoveném zadávací dokumentací, přitom je povinen dodržet příslušné technické a hygienické normy, vztahující se k předmětu plnění. Předmět plnění musí být proveden v souladu s touto smlouvou a nesmí mít nedostatky, které brání použití předmětu plnění k určenému účelu.</w:t>
      </w:r>
    </w:p>
    <w:p w14:paraId="4B889472" w14:textId="3388D44C" w:rsidR="00906753" w:rsidRPr="008B7D56" w:rsidRDefault="00906753" w:rsidP="00906753">
      <w:pPr>
        <w:pStyle w:val="slovanodstavce"/>
      </w:pPr>
      <w:r>
        <w:t>Předmět plnění bude dále proveden a dokladován v souladu se všemi právními normami, ČSN a vyhláškami. Všechny použité materiály a výrobky musí mít platný certifikát ve smyslu zákona a platných vyhlášek.</w:t>
      </w:r>
    </w:p>
    <w:bookmarkEnd w:id="5"/>
    <w:p w14:paraId="5F5D3E10" w14:textId="17EF3724" w:rsidR="00AE1459" w:rsidRPr="00DE3DEF" w:rsidRDefault="00AE1459" w:rsidP="00AE1459">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Předání a převzetí Plnění</w:t>
      </w:r>
    </w:p>
    <w:p w14:paraId="6FC03A23" w14:textId="7CE87F0F" w:rsidR="004776CE" w:rsidRDefault="00F41BF7" w:rsidP="004776CE">
      <w:pPr>
        <w:pStyle w:val="slovanodstavce"/>
      </w:pPr>
      <w:r>
        <w:t xml:space="preserve">Prodávající </w:t>
      </w:r>
      <w:r w:rsidR="004776CE">
        <w:t xml:space="preserve">je povinen písemně informovat </w:t>
      </w:r>
      <w:r w:rsidR="00430DAB">
        <w:t>Kupujícího</w:t>
      </w:r>
      <w:r w:rsidR="004776CE">
        <w:t xml:space="preserve"> o termínu předání </w:t>
      </w:r>
      <w:r w:rsidR="00265BB4">
        <w:t>Plnění</w:t>
      </w:r>
      <w:r w:rsidR="004776CE">
        <w:t xml:space="preserve"> alespoň 3 pracovní dny předem.</w:t>
      </w:r>
    </w:p>
    <w:p w14:paraId="13D2A3FC" w14:textId="4199264B" w:rsidR="004776CE" w:rsidRDefault="004776CE" w:rsidP="004776CE">
      <w:pPr>
        <w:pStyle w:val="slovanodstavce"/>
      </w:pPr>
      <w:r>
        <w:t xml:space="preserve">Závazek </w:t>
      </w:r>
      <w:r w:rsidR="00F41BF7">
        <w:t>Prodávajícího</w:t>
      </w:r>
      <w:r w:rsidR="00275ADC">
        <w:t xml:space="preserve"> </w:t>
      </w:r>
      <w:r>
        <w:t xml:space="preserve">provést </w:t>
      </w:r>
      <w:r w:rsidR="00265BB4">
        <w:t>Plnění</w:t>
      </w:r>
      <w:r>
        <w:t xml:space="preserve"> podle Smlouvy je splněn jeho včasným dokončením a předáním </w:t>
      </w:r>
      <w:r w:rsidR="00430DAB">
        <w:t>Kupujícímu</w:t>
      </w:r>
      <w:r>
        <w:t xml:space="preserve">, včetně předání veškerých dokladů </w:t>
      </w:r>
      <w:r w:rsidR="00906753">
        <w:t>k plnění</w:t>
      </w:r>
      <w:r>
        <w:t xml:space="preserve">, k užívání </w:t>
      </w:r>
      <w:r w:rsidR="00265BB4">
        <w:t>Plnění</w:t>
      </w:r>
      <w:r>
        <w:t xml:space="preserve">, k uvedení </w:t>
      </w:r>
      <w:r w:rsidR="00265BB4">
        <w:t>Plnění</w:t>
      </w:r>
      <w:r>
        <w:t xml:space="preserve"> do trvalého provozu, a dalších dokladů sjednaných Smlouvou, právními předpisy, technickými normami či rozhodnutími orgánů veřejné správy, tj. zejména:</w:t>
      </w:r>
    </w:p>
    <w:p w14:paraId="12E9B572" w14:textId="42760869" w:rsidR="004776CE" w:rsidRDefault="004776CE" w:rsidP="004776CE">
      <w:pPr>
        <w:pStyle w:val="Psmenka"/>
      </w:pPr>
      <w:r>
        <w:t xml:space="preserve">dokladů o zajištění likvidace odpadů vzniklých </w:t>
      </w:r>
      <w:r w:rsidR="00906753">
        <w:t>v souvislosti s plněním</w:t>
      </w:r>
      <w:r>
        <w:t xml:space="preserve"> v souladu se Zákonem o odpadech, ve znění pozdějších předpisů, a jeho prováděcími předpisy;</w:t>
      </w:r>
    </w:p>
    <w:p w14:paraId="2AE2810D" w14:textId="2CAEAE89" w:rsidR="004776CE" w:rsidRDefault="004776CE" w:rsidP="004776CE">
      <w:pPr>
        <w:pStyle w:val="Psmenka"/>
      </w:pPr>
      <w:r>
        <w:t xml:space="preserve">kusovníků jednotlivých prvků a zařízení </w:t>
      </w:r>
      <w:r w:rsidR="00265BB4">
        <w:t>Plnění</w:t>
      </w:r>
      <w:r>
        <w:t xml:space="preserve"> pro operativní evidenci </w:t>
      </w:r>
      <w:r w:rsidR="00430DAB">
        <w:t>Kupujícího</w:t>
      </w:r>
      <w:r>
        <w:t>;</w:t>
      </w:r>
    </w:p>
    <w:p w14:paraId="4E7D90C3" w14:textId="77777777" w:rsidR="004776CE" w:rsidRDefault="004776CE" w:rsidP="004776CE">
      <w:pPr>
        <w:pStyle w:val="Psmenka"/>
      </w:pPr>
      <w:r>
        <w:t>dokladů a zápisů o provedení předepsaných zkoušek a měření, atestů, certifikátů, prohlášeních o shodě použitých materiálů a výrobků, revizní zprávy apod.;</w:t>
      </w:r>
    </w:p>
    <w:p w14:paraId="422755CB" w14:textId="77777777" w:rsidR="004776CE" w:rsidRDefault="004776CE" w:rsidP="004776CE">
      <w:pPr>
        <w:pStyle w:val="Psmenka"/>
      </w:pPr>
      <w:r>
        <w:t>předpisů k jednotlivým technickým zařízením a doklady o předvedení funkčnosti těchto zařízení;</w:t>
      </w:r>
    </w:p>
    <w:p w14:paraId="7A131520" w14:textId="3ED25903" w:rsidR="004776CE" w:rsidRDefault="004776CE" w:rsidP="004776CE">
      <w:pPr>
        <w:pStyle w:val="Psmenka"/>
      </w:pPr>
      <w:r>
        <w:t xml:space="preserve">manipulačních a provozních řádů, návodů k obsluze a návodů na provoz a údržbu </w:t>
      </w:r>
      <w:r w:rsidR="00265BB4">
        <w:t>Plnění</w:t>
      </w:r>
      <w:r>
        <w:t xml:space="preserve"> a dokumentace údržby v českém jazyce, záručních listů, protokolů o zaškolení obsluhy apod.;</w:t>
      </w:r>
    </w:p>
    <w:p w14:paraId="4F55CE12" w14:textId="7068071B" w:rsidR="004776CE" w:rsidRDefault="004776CE" w:rsidP="004776CE">
      <w:pPr>
        <w:pStyle w:val="slovanodstavce"/>
      </w:pPr>
      <w:r>
        <w:t xml:space="preserve">O předání a převzetí </w:t>
      </w:r>
      <w:r w:rsidR="00265BB4">
        <w:t>Plnění</w:t>
      </w:r>
      <w:r>
        <w:t xml:space="preserve"> bude Smluvními stranami sepsán protokol, který bude obsahovat zhodnocení provedení </w:t>
      </w:r>
      <w:r w:rsidR="00265BB4">
        <w:t>Plnění</w:t>
      </w:r>
      <w:r>
        <w:t xml:space="preserve">, soupis zjištěných vad a nedodělků, dohodnuté lhůty k jejich odstranění </w:t>
      </w:r>
      <w:r>
        <w:lastRenderedPageBreak/>
        <w:t>nebo jiná opatření (byla-li dohodnuta) a soupis dokladů předaných</w:t>
      </w:r>
      <w:r w:rsidR="00DA3221">
        <w:t xml:space="preserve"> Prodávajícím </w:t>
      </w:r>
      <w:r w:rsidR="00430DAB">
        <w:t>Kupujícímu</w:t>
      </w:r>
      <w:r>
        <w:t xml:space="preserve"> při předání </w:t>
      </w:r>
      <w:r w:rsidR="00265BB4">
        <w:t>Plnění</w:t>
      </w:r>
      <w:r>
        <w:t xml:space="preserve"> (dále též „</w:t>
      </w:r>
      <w:r w:rsidRPr="004776CE">
        <w:rPr>
          <w:b/>
          <w:bCs/>
        </w:rPr>
        <w:t>Předávací protokol</w:t>
      </w:r>
      <w:r>
        <w:t xml:space="preserve">“). Vypracování návrhu Předávacího protokolu zajistí </w:t>
      </w:r>
      <w:r w:rsidR="00C125C0">
        <w:t>Prodávající</w:t>
      </w:r>
      <w:r>
        <w:t>.</w:t>
      </w:r>
    </w:p>
    <w:p w14:paraId="1431B296" w14:textId="68B430A9" w:rsidR="004776CE" w:rsidRDefault="004776CE" w:rsidP="004776CE">
      <w:pPr>
        <w:pStyle w:val="slovanodstavce"/>
      </w:pPr>
      <w:r>
        <w:t xml:space="preserve">V případě, že </w:t>
      </w:r>
      <w:r w:rsidR="00430DAB">
        <w:t xml:space="preserve">Kupující </w:t>
      </w:r>
      <w:r w:rsidR="00265BB4">
        <w:t>Plnění</w:t>
      </w:r>
      <w:r>
        <w:t xml:space="preserve"> nepřevezme, bude mezi Smluvními stranami sepsán zápis s uvedením důvodu nepřevzetí </w:t>
      </w:r>
      <w:r w:rsidR="00265BB4">
        <w:t>Plnění</w:t>
      </w:r>
      <w:r>
        <w:t xml:space="preserve"> a stanovisek obou smluvních stran, dohodnutých lhůt k odstranění vad a nedodělků a dohodnutého náhradního termínu předání a převzetí </w:t>
      </w:r>
      <w:r w:rsidR="00265BB4">
        <w:t>Plnění</w:t>
      </w:r>
      <w:r>
        <w:t xml:space="preserve"> (dále též „</w:t>
      </w:r>
      <w:r w:rsidRPr="004776CE">
        <w:rPr>
          <w:b/>
          <w:bCs/>
        </w:rPr>
        <w:t>Zápis</w:t>
      </w:r>
      <w:r>
        <w:t xml:space="preserve">“). Odmítne-li </w:t>
      </w:r>
      <w:r w:rsidR="00F41BF7">
        <w:t xml:space="preserve">Prodávající </w:t>
      </w:r>
      <w:r>
        <w:t xml:space="preserve">sepsat Zápis, oznámí </w:t>
      </w:r>
      <w:r w:rsidR="00430DAB">
        <w:t>Kupující</w:t>
      </w:r>
      <w:r w:rsidR="00DA3221">
        <w:t xml:space="preserve"> Prodávajícímu </w:t>
      </w:r>
      <w:r>
        <w:t xml:space="preserve">důvod nepřevzetí </w:t>
      </w:r>
      <w:r w:rsidR="00265BB4">
        <w:t>Plnění</w:t>
      </w:r>
      <w:r>
        <w:t xml:space="preserve"> a své stanovisko a určí</w:t>
      </w:r>
      <w:r w:rsidR="00DA3221">
        <w:t xml:space="preserve"> Prodávajícímu </w:t>
      </w:r>
      <w:r>
        <w:t xml:space="preserve">přiměřenou lhůtu k odstranění vad a nedodělků, případně též náhradní termín předání a převzetí </w:t>
      </w:r>
      <w:r w:rsidR="00265BB4">
        <w:t>Plnění</w:t>
      </w:r>
      <w:r>
        <w:t xml:space="preserve">. Sjednání nebo určení náhradního termínu předání a převzetí </w:t>
      </w:r>
      <w:r w:rsidR="00265BB4">
        <w:t>Plnění</w:t>
      </w:r>
      <w:r>
        <w:t xml:space="preserve"> nemá vliv na termíny plnění ani na sankce za jejich nedodržení.</w:t>
      </w:r>
    </w:p>
    <w:p w14:paraId="3F27CB88" w14:textId="1BEFEDC3" w:rsidR="004776CE" w:rsidRDefault="00F41BF7" w:rsidP="004776CE">
      <w:pPr>
        <w:pStyle w:val="slovanodstavce"/>
      </w:pPr>
      <w:r>
        <w:t xml:space="preserve">Prodávající </w:t>
      </w:r>
      <w:r w:rsidR="004776CE">
        <w:t xml:space="preserve">se zavazuje řádně odstranit veškeré vady a nedodělky uvedené v Předávacím protokolu, a to ve lhůtě dohodnuté v Předávacím protokolu. V případě nepřevzetí </w:t>
      </w:r>
      <w:r w:rsidR="00265BB4">
        <w:t>Plnění</w:t>
      </w:r>
      <w:r w:rsidR="004776CE">
        <w:t xml:space="preserve"> </w:t>
      </w:r>
      <w:r w:rsidR="00430DAB">
        <w:t>Kupujícím</w:t>
      </w:r>
      <w:r w:rsidR="004776CE">
        <w:t xml:space="preserve"> je </w:t>
      </w:r>
      <w:r>
        <w:t xml:space="preserve">Prodávající </w:t>
      </w:r>
      <w:r w:rsidR="004776CE">
        <w:t xml:space="preserve">povinen řádně odstranit veškeré vady a nedodělky ve lhůtě dohodnuté v Zápise. Nebude-li lhůta pro odstranění vad a nedodělků v Předávacím protokolu nebo v Zápise dohodnuta, je </w:t>
      </w:r>
      <w:r>
        <w:t xml:space="preserve">Prodávající </w:t>
      </w:r>
      <w:r w:rsidR="004776CE">
        <w:t xml:space="preserve">povinen vady a nedodělky odstranit nejpozději do 5 pracovních dnů ode dne oboustranného podpisu Předávacího protokolu, resp. Zápisu. Nebude-li Předávací protokol, resp. Zápis, sepsán, je </w:t>
      </w:r>
      <w:r>
        <w:t xml:space="preserve">Prodávající </w:t>
      </w:r>
      <w:r w:rsidR="004776CE">
        <w:t xml:space="preserve">povinen vady a nedodělky odstranit nejpozději do 10 pracovních dnů ode dne předání a převzetí </w:t>
      </w:r>
      <w:r w:rsidR="00265BB4">
        <w:t>Plnění</w:t>
      </w:r>
      <w:r w:rsidR="004776CE">
        <w:t xml:space="preserve">, resp. marného pokusu o předání a převzetí </w:t>
      </w:r>
      <w:r w:rsidR="00265BB4">
        <w:t>Plnění</w:t>
      </w:r>
      <w:r w:rsidR="004776CE">
        <w:t xml:space="preserve"> v případě, že </w:t>
      </w:r>
      <w:r w:rsidR="00430DAB">
        <w:t xml:space="preserve">Kupující </w:t>
      </w:r>
      <w:r w:rsidR="00265BB4">
        <w:t>Plnění</w:t>
      </w:r>
      <w:r w:rsidR="004776CE">
        <w:t xml:space="preserve"> nepřevzal. O odstranění vad a nedodělků sepíší Smluvní strany protokol.</w:t>
      </w:r>
    </w:p>
    <w:p w14:paraId="50DCF67F" w14:textId="2B6A676F" w:rsidR="004776CE" w:rsidRDefault="004776CE" w:rsidP="004776CE">
      <w:pPr>
        <w:pStyle w:val="slovanodstavce"/>
      </w:pPr>
      <w:r>
        <w:t xml:space="preserve">Pokud </w:t>
      </w:r>
      <w:r w:rsidR="00F41BF7">
        <w:t xml:space="preserve">Prodávající </w:t>
      </w:r>
      <w:r>
        <w:t xml:space="preserve">vady a nedodělky neodstraní, je </w:t>
      </w:r>
      <w:r w:rsidR="00430DAB">
        <w:t xml:space="preserve">Kupující </w:t>
      </w:r>
      <w:r>
        <w:t xml:space="preserve">oprávněn zajistit jejich odstranění jinou osobou. </w:t>
      </w:r>
      <w:r w:rsidR="00F41BF7">
        <w:t xml:space="preserve">Prodávající </w:t>
      </w:r>
      <w:r>
        <w:t xml:space="preserve">je povinen uhradit </w:t>
      </w:r>
      <w:r w:rsidR="00430DAB">
        <w:t>Kupujícímu</w:t>
      </w:r>
      <w:r>
        <w:t xml:space="preserve"> veškeré jím účelně vynaložené náklady v souvislosti s odstraněním vad a nedodělků, zejména v podobě vynaložení nákladů na odstranění takových vad a nedodělků.</w:t>
      </w:r>
    </w:p>
    <w:p w14:paraId="7806DF46" w14:textId="47E9570E" w:rsidR="00D10EBF" w:rsidRPr="00956143" w:rsidRDefault="004776CE" w:rsidP="004776CE">
      <w:pPr>
        <w:pStyle w:val="slovanodstavce"/>
      </w:pPr>
      <w:r>
        <w:t>Smluvní strany se dohodly, že § 1921, § 2112, § 2605 odst. 2, § 2606, § 2609, § 2618 a § 2629 odst. 1 Občanského zákoníku a rovněž obchodní zvyklosti, jež jsou svým smyslem nebo účinky stejné nebo obdobné uvedeným ustanovením, se nepoužijí.</w:t>
      </w:r>
    </w:p>
    <w:p w14:paraId="00968AC9" w14:textId="152BDD01" w:rsidR="00AE1459" w:rsidRPr="00DE3DEF" w:rsidRDefault="00AE1459" w:rsidP="00AE1459">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Nabytí vlastnického práva a přechod plnění škody</w:t>
      </w:r>
    </w:p>
    <w:p w14:paraId="3A84989A" w14:textId="2C1B3ABF" w:rsidR="004776CE" w:rsidRDefault="004776CE" w:rsidP="004776CE">
      <w:pPr>
        <w:pStyle w:val="slovanodstavce"/>
      </w:pPr>
      <w:r>
        <w:t xml:space="preserve">Vlastnické právo ke zhotovovanému </w:t>
      </w:r>
      <w:r w:rsidR="000F253C">
        <w:t>plnění</w:t>
      </w:r>
      <w:r>
        <w:t xml:space="preserve"> má bez jakýchkoli výjimek od počátku </w:t>
      </w:r>
      <w:r w:rsidR="00430DAB">
        <w:t>Kupující</w:t>
      </w:r>
      <w:r>
        <w:t xml:space="preserve">, přičemž vlastnické právo k jakékoliv části </w:t>
      </w:r>
      <w:r w:rsidR="00265BB4">
        <w:t>Plnění</w:t>
      </w:r>
      <w:r>
        <w:t xml:space="preserve"> či jeho poddodávce přechází na </w:t>
      </w:r>
      <w:r w:rsidR="00430DAB">
        <w:t>Kupující</w:t>
      </w:r>
      <w:r w:rsidR="000F253C">
        <w:t>ho</w:t>
      </w:r>
      <w:r>
        <w:t xml:space="preserve"> jejím zabudováním do </w:t>
      </w:r>
      <w:r w:rsidR="00265BB4">
        <w:t>Plnění</w:t>
      </w:r>
      <w:r>
        <w:t xml:space="preserve">, po jeho instalaci v něm nebo prostým dodáním (jde-li o samostatnou věc, která je součástí </w:t>
      </w:r>
      <w:r w:rsidR="00265BB4">
        <w:t>Plnění</w:t>
      </w:r>
      <w:r>
        <w:t xml:space="preserve">) do místa plnění. </w:t>
      </w:r>
      <w:r w:rsidR="00430DAB">
        <w:t xml:space="preserve">Kupující </w:t>
      </w:r>
      <w:r>
        <w:t xml:space="preserve">zůstává vlastníkem </w:t>
      </w:r>
      <w:r w:rsidR="00265BB4">
        <w:t>Plnění</w:t>
      </w:r>
      <w:r>
        <w:t xml:space="preserve"> i v případě zániku závazků ze Smlouvy jinak než splněním, např. odstoupením některé ze Smluvních stran.</w:t>
      </w:r>
    </w:p>
    <w:p w14:paraId="0C8B0CBE" w14:textId="19DD12BF" w:rsidR="004776CE" w:rsidRDefault="004776CE" w:rsidP="004776CE">
      <w:pPr>
        <w:pStyle w:val="slovanodstavce"/>
      </w:pPr>
      <w:r>
        <w:t xml:space="preserve">Nebezpečí škody na </w:t>
      </w:r>
      <w:r w:rsidR="00265BB4">
        <w:t>Plnění</w:t>
      </w:r>
      <w:r>
        <w:t xml:space="preserve">, veškerých výrobcích, technickém vybavení a materiálech určených ke zhotovení </w:t>
      </w:r>
      <w:r w:rsidR="00265BB4">
        <w:t>Plnění</w:t>
      </w:r>
      <w:r>
        <w:t xml:space="preserve"> nebo k zabudování do něj nebo k instalaci v něm, majetku </w:t>
      </w:r>
      <w:r w:rsidR="00430DAB">
        <w:t>Kupujícího</w:t>
      </w:r>
      <w:r>
        <w:t xml:space="preserve"> nacházejícího se </w:t>
      </w:r>
      <w:r w:rsidR="007A1BAB">
        <w:t>v místě plnění</w:t>
      </w:r>
      <w:r>
        <w:t xml:space="preserve"> a majetku smluvních partnerů </w:t>
      </w:r>
      <w:r w:rsidR="00430DAB">
        <w:t>Kupujícího</w:t>
      </w:r>
      <w:r>
        <w:t xml:space="preserve"> poskytujících plnění </w:t>
      </w:r>
      <w:r w:rsidR="007A1BAB">
        <w:t>v místě plnění</w:t>
      </w:r>
      <w:r>
        <w:t xml:space="preserve"> nese od okamžiku </w:t>
      </w:r>
      <w:r w:rsidR="007A1BAB">
        <w:t>započetí plnění</w:t>
      </w:r>
      <w:r>
        <w:t xml:space="preserve"> </w:t>
      </w:r>
      <w:r w:rsidR="00C125C0">
        <w:t>Prodávající</w:t>
      </w:r>
      <w:r>
        <w:t xml:space="preserve">. Nebezpečí škody na </w:t>
      </w:r>
      <w:r w:rsidR="00265BB4">
        <w:t>Plnění</w:t>
      </w:r>
      <w:r>
        <w:t xml:space="preserve"> přechází na </w:t>
      </w:r>
      <w:r w:rsidR="00430DAB">
        <w:t>Kupujícího</w:t>
      </w:r>
      <w:r>
        <w:t xml:space="preserve"> okamžikem převzetí </w:t>
      </w:r>
      <w:r w:rsidR="00265BB4">
        <w:t>Plnění</w:t>
      </w:r>
      <w:r>
        <w:t xml:space="preserve"> </w:t>
      </w:r>
      <w:r w:rsidR="00430DAB">
        <w:t>Kupujícím</w:t>
      </w:r>
      <w:r>
        <w:t xml:space="preserve">, resp. po odstranění všech vad a nedodělků, pokud bylo </w:t>
      </w:r>
      <w:r w:rsidR="00265BB4">
        <w:t>Plnění</w:t>
      </w:r>
      <w:r>
        <w:t xml:space="preserve"> předáno s vadami nebo nedodělky.</w:t>
      </w:r>
    </w:p>
    <w:p w14:paraId="5206DBA1" w14:textId="13138901" w:rsidR="00184552" w:rsidRPr="00956143" w:rsidRDefault="004776CE" w:rsidP="004776CE">
      <w:pPr>
        <w:pStyle w:val="slovanodstavce"/>
      </w:pPr>
      <w:r>
        <w:t xml:space="preserve">Smluvní strany se dohodly, že § 1976, § </w:t>
      </w:r>
      <w:r w:rsidR="00DF17AB">
        <w:t>2599–2603</w:t>
      </w:r>
      <w:r>
        <w:t xml:space="preserve"> a § 2624 Občanského zákoníku a rovněž obchodní zvyklosti, jež jsou svým smyslem nebo účinky stejné nebo obdobné uvedeným ustanovením, se nepoužijí.</w:t>
      </w:r>
    </w:p>
    <w:p w14:paraId="4ECA3DBD" w14:textId="63C488B6" w:rsidR="00AE1459" w:rsidRPr="00DE3DEF" w:rsidRDefault="00AE1459" w:rsidP="00AE1459">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Vady plnění a záruční podmínky</w:t>
      </w:r>
    </w:p>
    <w:p w14:paraId="18852254" w14:textId="22D9E087" w:rsidR="00DF17AB" w:rsidRDefault="00F41BF7" w:rsidP="00DF17AB">
      <w:pPr>
        <w:pStyle w:val="slovanodstavce"/>
      </w:pPr>
      <w:r>
        <w:t xml:space="preserve">Prodávající </w:t>
      </w:r>
      <w:r w:rsidR="00DF17AB">
        <w:t xml:space="preserve">odpovídá za to, že </w:t>
      </w:r>
      <w:r w:rsidR="00265BB4">
        <w:t>Plnění</w:t>
      </w:r>
      <w:r w:rsidR="00DF17AB">
        <w:t xml:space="preserve"> je provedeno řádně v souladu se Smlouvou, Projektovou dokumentací, příslušnými ČSN, ČSN EN, právními předpisy platnými a účinnými v době provádění </w:t>
      </w:r>
      <w:r w:rsidR="00265BB4">
        <w:lastRenderedPageBreak/>
        <w:t>Plnění</w:t>
      </w:r>
      <w:r w:rsidR="00DF17AB">
        <w:t xml:space="preserve"> a rozhodnutími, vyjádřeními či stanovisky dotčených orgánů veřejné správy a správců inženýrských sítí týkajících se </w:t>
      </w:r>
      <w:r w:rsidR="00265BB4">
        <w:t>Plnění</w:t>
      </w:r>
      <w:r w:rsidR="00DF17AB">
        <w:t xml:space="preserve">. </w:t>
      </w:r>
      <w:r>
        <w:t xml:space="preserve">Prodávající </w:t>
      </w:r>
      <w:r w:rsidR="00DF17AB">
        <w:t xml:space="preserve">je povinen zajistit, aby provedením </w:t>
      </w:r>
      <w:r w:rsidR="00265BB4">
        <w:t>Plnění</w:t>
      </w:r>
      <w:r w:rsidR="00DF17AB">
        <w:t xml:space="preserve"> nebyla porušena práva </w:t>
      </w:r>
      <w:r w:rsidR="00430DAB">
        <w:t>Kupujícího</w:t>
      </w:r>
      <w:r w:rsidR="00DF17AB">
        <w:t xml:space="preserve">, </w:t>
      </w:r>
      <w:r>
        <w:t>Prodávajícího</w:t>
      </w:r>
      <w:r w:rsidR="00AB3C8D">
        <w:t xml:space="preserve"> </w:t>
      </w:r>
      <w:r w:rsidR="00DF17AB">
        <w:t>nebo jiných osob.</w:t>
      </w:r>
    </w:p>
    <w:p w14:paraId="2143C61F" w14:textId="448EFCFC" w:rsidR="00DF17AB" w:rsidRDefault="00F41BF7" w:rsidP="00DF17AB">
      <w:pPr>
        <w:pStyle w:val="slovanodstavce"/>
      </w:pPr>
      <w:r>
        <w:t xml:space="preserve">Prodávající </w:t>
      </w:r>
      <w:r w:rsidR="00DF17AB">
        <w:t xml:space="preserve">poskytuje </w:t>
      </w:r>
      <w:r w:rsidR="00430DAB">
        <w:t>Kupujícímu</w:t>
      </w:r>
      <w:r w:rsidR="00DF17AB">
        <w:t xml:space="preserve"> záruku za jakost </w:t>
      </w:r>
      <w:r w:rsidR="00265BB4">
        <w:t>Plnění</w:t>
      </w:r>
      <w:r w:rsidR="00DF17AB">
        <w:t xml:space="preserve">, jíž se </w:t>
      </w:r>
      <w:r>
        <w:t xml:space="preserve">Prodávající </w:t>
      </w:r>
      <w:r w:rsidR="00DF17AB">
        <w:t xml:space="preserve">zavazuje, že </w:t>
      </w:r>
      <w:r w:rsidR="00265BB4">
        <w:t>Plnění</w:t>
      </w:r>
      <w:r w:rsidR="00DF17AB">
        <w:t xml:space="preserve"> bude po záruční dobu způsobilé pro použití k účelu sjednanému Smlouvou a že si zachová vlastnosti sjednané Smlouvou a nebude mít právní vady. </w:t>
      </w:r>
      <w:r w:rsidR="00265BB4">
        <w:t>Plnění</w:t>
      </w:r>
      <w:r w:rsidR="00DF17AB">
        <w:t xml:space="preserve"> má právní vadu, pokud k němu uplatňuje právo jiná osoba. Záruční doba činí</w:t>
      </w:r>
      <w:r w:rsidR="00CE286F">
        <w:t xml:space="preserve"> </w:t>
      </w:r>
      <w:r w:rsidR="00CE286F" w:rsidRPr="00CE286F">
        <w:t>24</w:t>
      </w:r>
      <w:r w:rsidR="00CE286F">
        <w:t> </w:t>
      </w:r>
      <w:r w:rsidR="00CE286F" w:rsidRPr="00CE286F">
        <w:t>měsíců</w:t>
      </w:r>
      <w:r w:rsidR="00DF17AB">
        <w:t xml:space="preserve">  (dále jen „</w:t>
      </w:r>
      <w:r w:rsidR="00DF17AB" w:rsidRPr="00DF17AB">
        <w:rPr>
          <w:b/>
          <w:bCs/>
        </w:rPr>
        <w:t>Záruční doba</w:t>
      </w:r>
      <w:r w:rsidR="00DF17AB">
        <w:t xml:space="preserve">“). Záruční doba začíná běžet dnem převzetí </w:t>
      </w:r>
      <w:r w:rsidR="00265BB4">
        <w:t>Plnění</w:t>
      </w:r>
      <w:r w:rsidR="00DF17AB">
        <w:t xml:space="preserve"> </w:t>
      </w:r>
      <w:r w:rsidR="00430DAB">
        <w:t>Kupujícím</w:t>
      </w:r>
      <w:r w:rsidR="00DF17AB">
        <w:t xml:space="preserve"> na základě Předávacího protokolu, v případě, že </w:t>
      </w:r>
      <w:r w:rsidR="00265BB4">
        <w:t>Plnění</w:t>
      </w:r>
      <w:r w:rsidR="00DF17AB">
        <w:t xml:space="preserve"> bylo předáno bez vad a nedodělků. V případě, že </w:t>
      </w:r>
      <w:r w:rsidR="00265BB4">
        <w:t>Plnění</w:t>
      </w:r>
      <w:r w:rsidR="00DF17AB">
        <w:t xml:space="preserve"> bylo předáno s drobnými vadami a nedodělky, počíná Záruční doba běžet ode dne odstranění všech takových vad a nedodělků.</w:t>
      </w:r>
    </w:p>
    <w:p w14:paraId="6959FF3F" w14:textId="5CFE528F" w:rsidR="00DF17AB" w:rsidRDefault="00265BB4" w:rsidP="00DF17AB">
      <w:pPr>
        <w:pStyle w:val="slovanodstavce"/>
      </w:pPr>
      <w:r>
        <w:t>Plnění</w:t>
      </w:r>
      <w:r w:rsidR="00DF17AB">
        <w:t xml:space="preserve"> bude vadné, nebude-li:</w:t>
      </w:r>
    </w:p>
    <w:p w14:paraId="3CA20315" w14:textId="558BB9FF" w:rsidR="00DF17AB" w:rsidRDefault="00DF17AB" w:rsidP="00DF17AB">
      <w:pPr>
        <w:pStyle w:val="Psmenka"/>
      </w:pPr>
      <w:r>
        <w:t xml:space="preserve">při převzetí </w:t>
      </w:r>
      <w:r w:rsidR="00430DAB">
        <w:t>Kupujícím</w:t>
      </w:r>
      <w:r>
        <w:t xml:space="preserve"> mít vlastnosti sjednané Smlouvou nebo</w:t>
      </w:r>
    </w:p>
    <w:p w14:paraId="2E5D0563" w14:textId="77777777" w:rsidR="00DF17AB" w:rsidRDefault="00DF17AB" w:rsidP="00DF17AB">
      <w:pPr>
        <w:pStyle w:val="Psmenka"/>
      </w:pPr>
      <w:r>
        <w:t>kdykoli v průběhu Záruční doby způsobilé pro použití k účelu sjednanému Smlouvou nebo</w:t>
      </w:r>
    </w:p>
    <w:p w14:paraId="41A468C1" w14:textId="77777777" w:rsidR="00DF17AB" w:rsidRDefault="00DF17AB" w:rsidP="00DF17AB">
      <w:pPr>
        <w:pStyle w:val="Psmenka"/>
      </w:pPr>
      <w:r>
        <w:t>kdykoli v průběhu Záruční doby mít vlastnosti sjednané Smlouvou nebo</w:t>
      </w:r>
    </w:p>
    <w:p w14:paraId="5B537A05" w14:textId="6EA4F954" w:rsidR="00DF17AB" w:rsidRDefault="00DF17AB" w:rsidP="00DF17AB">
      <w:pPr>
        <w:pStyle w:val="Psmenka"/>
      </w:pPr>
      <w:r>
        <w:t xml:space="preserve">při převzetí </w:t>
      </w:r>
      <w:r w:rsidR="00430DAB">
        <w:t>Kupujícím</w:t>
      </w:r>
      <w:r>
        <w:t xml:space="preserve"> nebo kdykoli v průběhu Záruční doby prosté právních vad.</w:t>
      </w:r>
    </w:p>
    <w:p w14:paraId="521E1E89" w14:textId="7111110A" w:rsidR="00DF17AB" w:rsidRDefault="00430DAB" w:rsidP="00DF17AB">
      <w:pPr>
        <w:pStyle w:val="slovanodstavce"/>
      </w:pPr>
      <w:r>
        <w:t xml:space="preserve">Kupující </w:t>
      </w:r>
      <w:r w:rsidR="00DF17AB">
        <w:t xml:space="preserve">má práva z vadného plnění i v případě, jedná-li se o vadu, kterou musel s vynaložením obvyklé pozornosti poznat již při uzavření Smlouvy nebo při převzetí </w:t>
      </w:r>
      <w:r w:rsidR="00265BB4">
        <w:t>Plnění</w:t>
      </w:r>
      <w:r w:rsidR="00DF17AB">
        <w:t>.</w:t>
      </w:r>
    </w:p>
    <w:p w14:paraId="030896C1" w14:textId="3098F4AA" w:rsidR="00DF17AB" w:rsidRDefault="00F41BF7" w:rsidP="00DF17AB">
      <w:pPr>
        <w:pStyle w:val="slovanodstavce"/>
      </w:pPr>
      <w:r>
        <w:t xml:space="preserve">Prodávající </w:t>
      </w:r>
      <w:r w:rsidR="00DF17AB">
        <w:t xml:space="preserve">nenese odpovědnost za vady způsobené </w:t>
      </w:r>
      <w:r w:rsidR="00430DAB">
        <w:t>Kupujícím</w:t>
      </w:r>
      <w:r w:rsidR="00DF17AB">
        <w:t xml:space="preserve"> nebo jinými osobami, ledaže </w:t>
      </w:r>
      <w:r w:rsidR="00430DAB">
        <w:t xml:space="preserve">Kupující </w:t>
      </w:r>
      <w:r w:rsidR="00DF17AB">
        <w:t xml:space="preserve">nebo takové osoby postupovaly v souladu s dokumenty nebo pokyny, které obdržely od </w:t>
      </w:r>
      <w:r w:rsidR="00C125C0">
        <w:t>Prodávajícího</w:t>
      </w:r>
      <w:r w:rsidR="00DF17AB">
        <w:t>.</w:t>
      </w:r>
    </w:p>
    <w:p w14:paraId="46867BFE" w14:textId="2642EB21" w:rsidR="00DF17AB" w:rsidRDefault="00430DAB" w:rsidP="00DF17AB">
      <w:pPr>
        <w:pStyle w:val="slovanodstavce"/>
      </w:pPr>
      <w:r>
        <w:t xml:space="preserve">Kupující </w:t>
      </w:r>
      <w:r w:rsidR="00DF17AB">
        <w:t xml:space="preserve">nemá práva z vadného plnění, způsobila-li vadu po přechodu nebezpečí škody na </w:t>
      </w:r>
      <w:r w:rsidR="00265BB4">
        <w:t>Plnění</w:t>
      </w:r>
      <w:r w:rsidR="00DF17AB">
        <w:t xml:space="preserve"> na </w:t>
      </w:r>
      <w:r>
        <w:t>Kupujícího</w:t>
      </w:r>
      <w:r w:rsidR="00DF17AB">
        <w:t xml:space="preserve"> vnější událost. To neplatí, způsobil-li vadu </w:t>
      </w:r>
      <w:r w:rsidR="00F41BF7">
        <w:t xml:space="preserve">Prodávající </w:t>
      </w:r>
      <w:r w:rsidR="00DF17AB">
        <w:t xml:space="preserve">nebo jakákoliv jiná osoba, jejímž prostřednictvím </w:t>
      </w:r>
      <w:r w:rsidR="00F41BF7">
        <w:t xml:space="preserve">Prodávající </w:t>
      </w:r>
      <w:r w:rsidR="00DF17AB">
        <w:t>plnil své povinnosti vyplývající ze Smlouvy.</w:t>
      </w:r>
    </w:p>
    <w:p w14:paraId="761C9CF3" w14:textId="7116A341" w:rsidR="00DF17AB" w:rsidRDefault="00F41BF7" w:rsidP="00DF17AB">
      <w:pPr>
        <w:pStyle w:val="slovanodstavce"/>
      </w:pPr>
      <w:r>
        <w:t xml:space="preserve">Prodávající </w:t>
      </w:r>
      <w:r w:rsidR="00DF17AB">
        <w:t xml:space="preserve">odpovídá za vady spočívající v opotřebení </w:t>
      </w:r>
      <w:r w:rsidR="00265BB4">
        <w:t>Plnění</w:t>
      </w:r>
      <w:r w:rsidR="00DF17AB">
        <w:t xml:space="preserve">, ke kterému do konce Záruční doby vzhledem k požadavkům Smlouvy na jakost a provedení </w:t>
      </w:r>
      <w:r w:rsidR="00265BB4">
        <w:t>Plnění</w:t>
      </w:r>
      <w:r w:rsidR="00DF17AB">
        <w:t xml:space="preserve"> nemělo dojít.</w:t>
      </w:r>
    </w:p>
    <w:p w14:paraId="0FB0D29C" w14:textId="58763F3A" w:rsidR="00DF17AB" w:rsidRDefault="00DF17AB" w:rsidP="00DF17AB">
      <w:pPr>
        <w:pStyle w:val="slovanodstavce"/>
      </w:pPr>
      <w:r>
        <w:t xml:space="preserve">Odpovídá-li </w:t>
      </w:r>
      <w:r w:rsidR="00F41BF7">
        <w:t xml:space="preserve">Prodávající </w:t>
      </w:r>
      <w:r>
        <w:t xml:space="preserve">za vady </w:t>
      </w:r>
      <w:r w:rsidR="00265BB4">
        <w:t>Plnění</w:t>
      </w:r>
      <w:r>
        <w:t xml:space="preserve">, má </w:t>
      </w:r>
      <w:r w:rsidR="00430DAB">
        <w:t xml:space="preserve">Kupující </w:t>
      </w:r>
      <w:r>
        <w:t>práva z vadného plnění.</w:t>
      </w:r>
    </w:p>
    <w:p w14:paraId="5C9A4E43" w14:textId="480C6927" w:rsidR="00DF17AB" w:rsidRDefault="00430DAB" w:rsidP="00DF17AB">
      <w:pPr>
        <w:pStyle w:val="slovanodstavce"/>
      </w:pPr>
      <w:r>
        <w:t xml:space="preserve">Kupující </w:t>
      </w:r>
      <w:r w:rsidR="00DF17AB">
        <w:t xml:space="preserve">je oprávněn vady reklamovat u </w:t>
      </w:r>
      <w:r w:rsidR="00F41BF7">
        <w:t>Prodávajícího</w:t>
      </w:r>
      <w:r w:rsidR="00C125C0">
        <w:t xml:space="preserve"> </w:t>
      </w:r>
      <w:r w:rsidR="00DF17AB">
        <w:t xml:space="preserve">jakýmkoliv způsobem. </w:t>
      </w:r>
      <w:r w:rsidR="00F41BF7">
        <w:t xml:space="preserve">Prodávající </w:t>
      </w:r>
      <w:r w:rsidR="00DF17AB">
        <w:t xml:space="preserve">je povinen přijetí reklamace bez zbytečného odkladu potvrdit. V reklamaci </w:t>
      </w:r>
      <w:r>
        <w:t xml:space="preserve">Kupující </w:t>
      </w:r>
      <w:r w:rsidR="00DF17AB">
        <w:t>uvede popis vady nebo uvede, jak se vada projevuje.</w:t>
      </w:r>
    </w:p>
    <w:p w14:paraId="2AC32AD7" w14:textId="174BCA5C" w:rsidR="00DF17AB" w:rsidRDefault="00DF17AB" w:rsidP="00DF17AB">
      <w:pPr>
        <w:pStyle w:val="slovanodstavce"/>
      </w:pPr>
      <w:r>
        <w:t>Vada je uplatněna včas, je-li písemná forma reklamace odeslána</w:t>
      </w:r>
      <w:r w:rsidR="00DA3221">
        <w:t xml:space="preserve"> Prodávajícímu </w:t>
      </w:r>
      <w:r>
        <w:t>nejpozději v poslední den Záruční doby nebo je-li mu reklamace sdělena jakoukoli jinou formou v poslední den Záruční doby.</w:t>
      </w:r>
    </w:p>
    <w:p w14:paraId="2A7F5AA6" w14:textId="476AD1B6" w:rsidR="00DF17AB" w:rsidRDefault="00430DAB" w:rsidP="00DF17AB">
      <w:pPr>
        <w:pStyle w:val="slovanodstavce"/>
      </w:pPr>
      <w:r>
        <w:t xml:space="preserve">Kupující </w:t>
      </w:r>
      <w:r w:rsidR="00DF17AB">
        <w:t xml:space="preserve">má právo na náhradu nákladů účelně vynaložených v souvislosti s uplatněním vad </w:t>
      </w:r>
      <w:r w:rsidR="00265BB4">
        <w:t>Plnění</w:t>
      </w:r>
      <w:r w:rsidR="00DF17AB">
        <w:t>.</w:t>
      </w:r>
    </w:p>
    <w:p w14:paraId="173DA25F" w14:textId="44E04552" w:rsidR="00DF17AB" w:rsidRDefault="00F41BF7" w:rsidP="00DF17AB">
      <w:pPr>
        <w:pStyle w:val="slovanodstavce"/>
      </w:pPr>
      <w:r>
        <w:t xml:space="preserve">Prodávající </w:t>
      </w:r>
      <w:r w:rsidR="00DF17AB">
        <w:t xml:space="preserve">je povinen oznámené vady odstranit nejpozději do 15 pracovních dnů od jejich oznámení </w:t>
      </w:r>
      <w:r w:rsidR="00430DAB">
        <w:t>Kupujícím</w:t>
      </w:r>
      <w:r w:rsidR="00DF17AB">
        <w:t>, nebude-li Smluvními stranami písemně dohodnut jiný termín pro odstranění vad; to neplatí u vady, která se ukáže jako neodstranitelná.</w:t>
      </w:r>
    </w:p>
    <w:p w14:paraId="12EF2F84" w14:textId="4C981885" w:rsidR="00DF17AB" w:rsidRDefault="00DF17AB" w:rsidP="00DF17AB">
      <w:pPr>
        <w:pStyle w:val="slovanodstavce"/>
      </w:pPr>
      <w:r>
        <w:t xml:space="preserve">Nebude-li vada odstraněna ve lhůtě podle předchozího odstavce Smlouvy, má </w:t>
      </w:r>
      <w:r w:rsidR="00430DAB">
        <w:t xml:space="preserve">Kupující </w:t>
      </w:r>
      <w:r>
        <w:t>právo:</w:t>
      </w:r>
    </w:p>
    <w:p w14:paraId="7CFE8715" w14:textId="77777777" w:rsidR="00DF17AB" w:rsidRDefault="00DF17AB" w:rsidP="00DF17AB">
      <w:pPr>
        <w:pStyle w:val="Psmenka"/>
      </w:pPr>
      <w:r>
        <w:t>zajistit odstranění vady jinou odborně způsobilou osobou nebo</w:t>
      </w:r>
    </w:p>
    <w:p w14:paraId="4B91304E" w14:textId="6C51DEDE" w:rsidR="00DF17AB" w:rsidRDefault="00DF17AB" w:rsidP="00DF17AB">
      <w:pPr>
        <w:pStyle w:val="Psmenka"/>
      </w:pPr>
      <w:r>
        <w:t xml:space="preserve">na přiměřenou slevu z </w:t>
      </w:r>
      <w:r w:rsidR="00265BB4">
        <w:t>Ceny</w:t>
      </w:r>
      <w:r>
        <w:t xml:space="preserve"> nebo</w:t>
      </w:r>
    </w:p>
    <w:p w14:paraId="1BF70DF5" w14:textId="77777777" w:rsidR="00DF17AB" w:rsidRDefault="00DF17AB" w:rsidP="00DF17AB">
      <w:pPr>
        <w:pStyle w:val="Psmenka"/>
      </w:pPr>
      <w:r>
        <w:t>od Smlouvy odstoupit;</w:t>
      </w:r>
    </w:p>
    <w:p w14:paraId="6FDF3FE0" w14:textId="282D5772" w:rsidR="00DF17AB" w:rsidRDefault="00DF17AB" w:rsidP="00DF17AB">
      <w:pPr>
        <w:pStyle w:val="slovanodstavce"/>
        <w:numPr>
          <w:ilvl w:val="0"/>
          <w:numId w:val="0"/>
        </w:numPr>
        <w:ind w:left="709"/>
      </w:pPr>
      <w:r>
        <w:t xml:space="preserve">to neplatí u vady, která se ukáže jako neodstranitelná, v takovém případě má </w:t>
      </w:r>
      <w:r w:rsidR="00430DAB">
        <w:t xml:space="preserve">Kupující </w:t>
      </w:r>
      <w:r>
        <w:t xml:space="preserve">právo na přiměřenou slevu z </w:t>
      </w:r>
      <w:r w:rsidR="00265BB4">
        <w:t>Ceny</w:t>
      </w:r>
      <w:r>
        <w:t xml:space="preserve"> nebo od Smlouvy odstoupit.</w:t>
      </w:r>
    </w:p>
    <w:p w14:paraId="0B3CFC16" w14:textId="7B58D293" w:rsidR="00DF17AB" w:rsidRDefault="00DF17AB" w:rsidP="00DF17AB">
      <w:pPr>
        <w:pStyle w:val="slovanodstavce"/>
      </w:pPr>
      <w:r>
        <w:t xml:space="preserve">Veškeré náklady vzniklé </w:t>
      </w:r>
      <w:r w:rsidR="00430DAB">
        <w:t>Kupujícímu</w:t>
      </w:r>
      <w:r>
        <w:t xml:space="preserve"> v souvislosti s odstraněním vady způsobem podle předchozího odstavce Smlouvy je </w:t>
      </w:r>
      <w:r w:rsidR="00F41BF7">
        <w:t xml:space="preserve">Prodávající </w:t>
      </w:r>
      <w:r>
        <w:t xml:space="preserve">povinen </w:t>
      </w:r>
      <w:r w:rsidR="00430DAB">
        <w:t>Kupujícímu</w:t>
      </w:r>
      <w:r>
        <w:t xml:space="preserve"> uhradit. </w:t>
      </w:r>
      <w:r w:rsidR="00F41BF7">
        <w:t xml:space="preserve">Prodávající </w:t>
      </w:r>
      <w:r>
        <w:t xml:space="preserve">se tak zejména zavazuje </w:t>
      </w:r>
      <w:r>
        <w:lastRenderedPageBreak/>
        <w:t xml:space="preserve">uhradit cenu účtovanou </w:t>
      </w:r>
      <w:r w:rsidR="00430DAB">
        <w:t>Kupujícímu</w:t>
      </w:r>
      <w:r>
        <w:t xml:space="preserve"> jinou odborně způsobilou osobou podle </w:t>
      </w:r>
      <w:r w:rsidR="001E4739">
        <w:t xml:space="preserve">čl. </w:t>
      </w:r>
      <w:r w:rsidR="00D46F51">
        <w:t>Vady plnění a záruční podmínky</w:t>
      </w:r>
      <w:r w:rsidR="001E4739">
        <w:t xml:space="preserve"> odst. 1</w:t>
      </w:r>
      <w:r w:rsidR="00D46F51">
        <w:t>.69</w:t>
      </w:r>
      <w:r w:rsidR="001E4739">
        <w:t xml:space="preserve"> písm. a) </w:t>
      </w:r>
      <w:r>
        <w:t>Smlouvy za odstranění vady.</w:t>
      </w:r>
    </w:p>
    <w:p w14:paraId="300C05DB" w14:textId="6FB0D201" w:rsidR="00DF17AB" w:rsidRDefault="00DF17AB" w:rsidP="00DF17AB">
      <w:pPr>
        <w:pStyle w:val="slovanodstavce"/>
      </w:pPr>
      <w:r>
        <w:t xml:space="preserve">Jestliže </w:t>
      </w:r>
      <w:r w:rsidR="00430DAB">
        <w:t xml:space="preserve">Kupující </w:t>
      </w:r>
      <w:r>
        <w:t xml:space="preserve">v oznámení vad (reklamaci) výslovně uvede, že se jedná o havárii, je </w:t>
      </w:r>
      <w:r w:rsidR="00F41BF7">
        <w:t xml:space="preserve">Prodávající </w:t>
      </w:r>
      <w:r>
        <w:t xml:space="preserve">povinen zahájit odstraňování vad (havárie) nejpozději do 24 hodin od oznámení vad </w:t>
      </w:r>
      <w:r w:rsidR="00430DAB">
        <w:t>Kupujícím</w:t>
      </w:r>
      <w:r>
        <w:t xml:space="preserve"> a vady (havárii) odstranit v co nejkratším možném termínu, nejpozději však do 48 hodin od oznámení vad (reklamace) </w:t>
      </w:r>
      <w:r w:rsidR="00430DAB">
        <w:t>Kupujícím</w:t>
      </w:r>
      <w:r>
        <w:t xml:space="preserve"> </w:t>
      </w:r>
      <w:r w:rsidR="00C125C0">
        <w:t>Prodávajícímu</w:t>
      </w:r>
      <w:r>
        <w:t xml:space="preserve">. Neprovede-li </w:t>
      </w:r>
      <w:r w:rsidR="00F41BF7">
        <w:t xml:space="preserve">Prodávající </w:t>
      </w:r>
      <w:r>
        <w:t xml:space="preserve">odstranění vad (havárie) v uvedené lhůtě, je </w:t>
      </w:r>
      <w:r w:rsidR="00430DAB">
        <w:t xml:space="preserve">Kupující </w:t>
      </w:r>
      <w:r>
        <w:t xml:space="preserve">oprávněn podle vlastního uvážení vady (havárii) odstranit sám nebo zajistit odstranění vady jinou odborně způsobilou osobou. Veškeré náklady vzniklé </w:t>
      </w:r>
      <w:r w:rsidR="00430DAB">
        <w:t>Kupujícímu</w:t>
      </w:r>
      <w:r>
        <w:t xml:space="preserve"> v souvislosti s odstraněním vady způsobem podle tohoto odstavce je </w:t>
      </w:r>
      <w:r w:rsidR="00F41BF7">
        <w:t xml:space="preserve">Prodávající </w:t>
      </w:r>
      <w:r>
        <w:t xml:space="preserve">povinen </w:t>
      </w:r>
      <w:r w:rsidR="00430DAB">
        <w:t>Kupujícímu</w:t>
      </w:r>
      <w:r>
        <w:t xml:space="preserve"> uhradit. </w:t>
      </w:r>
      <w:r w:rsidR="00F41BF7">
        <w:t xml:space="preserve">Prodávající </w:t>
      </w:r>
      <w:r>
        <w:t xml:space="preserve">se tak zejména zavazuje uhradit cenu účtovanou </w:t>
      </w:r>
      <w:r w:rsidR="00430DAB">
        <w:t>Kupujícímu</w:t>
      </w:r>
      <w:r>
        <w:t xml:space="preserve"> jinou odborně způsobilou osobou.</w:t>
      </w:r>
    </w:p>
    <w:p w14:paraId="16B1C12B" w14:textId="4C75078B" w:rsidR="00DF17AB" w:rsidRDefault="00F41BF7" w:rsidP="00DF17AB">
      <w:pPr>
        <w:pStyle w:val="slovanodstavce"/>
      </w:pPr>
      <w:r>
        <w:t xml:space="preserve">Prodávající </w:t>
      </w:r>
      <w:r w:rsidR="00DF17AB">
        <w:t xml:space="preserve">je povinen odstranit vadu bez ohledu na to, zda je uplatnění vady oprávněné či nikoli. Prokáže-li se však kdykoli později, že uplatnění vady </w:t>
      </w:r>
      <w:r w:rsidR="00430DAB">
        <w:t>Kupujícím</w:t>
      </w:r>
      <w:r w:rsidR="00DF17AB">
        <w:t xml:space="preserve"> nebylo oprávněné, tj. že </w:t>
      </w:r>
      <w:r>
        <w:t xml:space="preserve">Prodávající </w:t>
      </w:r>
      <w:r w:rsidR="00DF17AB">
        <w:t xml:space="preserve">za vadu neodpovídal, je </w:t>
      </w:r>
      <w:r w:rsidR="00430DAB">
        <w:t xml:space="preserve">Kupující </w:t>
      </w:r>
      <w:r w:rsidR="00DF17AB">
        <w:t>povinen uhradit</w:t>
      </w:r>
      <w:r w:rsidR="00DA3221">
        <w:t xml:space="preserve"> Prodávajícímu </w:t>
      </w:r>
      <w:r w:rsidR="00DF17AB">
        <w:t>veškeré jím účelně vynaložené náklady v souvislosti s odstraněním vady.</w:t>
      </w:r>
    </w:p>
    <w:p w14:paraId="56AFD24F" w14:textId="170D9FE9" w:rsidR="00DF17AB" w:rsidRDefault="00430DAB" w:rsidP="00DF17AB">
      <w:pPr>
        <w:pStyle w:val="slovanodstavce"/>
      </w:pPr>
      <w:r>
        <w:t xml:space="preserve">Kupující </w:t>
      </w:r>
      <w:r w:rsidR="00DF17AB">
        <w:t>je povinen poskytnout</w:t>
      </w:r>
      <w:r w:rsidR="00DA3221">
        <w:t xml:space="preserve"> Prodávajícímu </w:t>
      </w:r>
      <w:r w:rsidR="00DF17AB">
        <w:t>součinnost nezbytnou k odstranění vady.</w:t>
      </w:r>
    </w:p>
    <w:p w14:paraId="2D40446A" w14:textId="59B24838" w:rsidR="00DF17AB" w:rsidRDefault="00DF17AB" w:rsidP="00DF17AB">
      <w:pPr>
        <w:pStyle w:val="slovanodstavce"/>
      </w:pPr>
      <w:r>
        <w:t xml:space="preserve">O odstranění reklamované vady sepíše </w:t>
      </w:r>
      <w:r w:rsidR="00F41BF7">
        <w:t xml:space="preserve">Prodávající </w:t>
      </w:r>
      <w:r>
        <w:t xml:space="preserve">protokol, ve kterém </w:t>
      </w:r>
      <w:r w:rsidR="00430DAB">
        <w:t xml:space="preserve">Kupující </w:t>
      </w:r>
      <w:r>
        <w:t xml:space="preserve">potvrdí odstranění vady, nebo uvede důvody, pro které považuje vadu za neodstraněnou. V protokolu dále </w:t>
      </w:r>
      <w:r w:rsidR="00F41BF7">
        <w:t xml:space="preserve">Prodávající </w:t>
      </w:r>
      <w:r>
        <w:t>uvede způsob odstranění vady a dobu, po kterou byla vada odstraňována.</w:t>
      </w:r>
    </w:p>
    <w:p w14:paraId="69FCE777" w14:textId="1F930EC2" w:rsidR="00DF17AB" w:rsidRDefault="00DF17AB" w:rsidP="00DF17AB">
      <w:pPr>
        <w:pStyle w:val="slovanodstavce"/>
      </w:pPr>
      <w:r>
        <w:t xml:space="preserve">Záruční doba se prodlužuje o dobu počínající dnem oznámení každé záruční vady </w:t>
      </w:r>
      <w:r w:rsidR="00430DAB">
        <w:t>Kupujícím</w:t>
      </w:r>
      <w:r w:rsidR="00DA3221">
        <w:t xml:space="preserve"> Prodávajícímu </w:t>
      </w:r>
      <w:r>
        <w:t>a končící dnem řádného odstranění takové záruční vady.</w:t>
      </w:r>
    </w:p>
    <w:p w14:paraId="685E2A17" w14:textId="088AF6B3" w:rsidR="00A41D87" w:rsidRPr="00956143" w:rsidRDefault="00DF17AB" w:rsidP="00DF17AB">
      <w:pPr>
        <w:pStyle w:val="slovanodstavce"/>
      </w:pPr>
      <w:r>
        <w:t xml:space="preserve">Smluvní strany se dohodly, že § </w:t>
      </w:r>
      <w:proofErr w:type="gramStart"/>
      <w:r>
        <w:t>1917 - 1924</w:t>
      </w:r>
      <w:proofErr w:type="gramEnd"/>
      <w:r>
        <w:t xml:space="preserve">, § </w:t>
      </w:r>
      <w:proofErr w:type="gramStart"/>
      <w:r>
        <w:t>2099 - 2101</w:t>
      </w:r>
      <w:proofErr w:type="gramEnd"/>
      <w:r>
        <w:t xml:space="preserve">, § </w:t>
      </w:r>
      <w:proofErr w:type="gramStart"/>
      <w:r>
        <w:t>2103 - 2117</w:t>
      </w:r>
      <w:proofErr w:type="gramEnd"/>
      <w:r>
        <w:t xml:space="preserve"> a § </w:t>
      </w:r>
      <w:proofErr w:type="gramStart"/>
      <w:r>
        <w:t>2165 - 2172</w:t>
      </w:r>
      <w:proofErr w:type="gramEnd"/>
      <w:r>
        <w:t xml:space="preserve"> Občanského zákoníku a rovněž obchodní zvyklosti, jež jsou svým smyslem nebo účinky stejné nebo obdobné uvedeným ustanovením, se nepoužijí.</w:t>
      </w:r>
    </w:p>
    <w:p w14:paraId="05BD882F" w14:textId="71FFAF79" w:rsidR="00AE1459" w:rsidRPr="00DE3DEF" w:rsidRDefault="00303AB7" w:rsidP="00AE1459">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S</w:t>
      </w:r>
      <w:r w:rsidR="00AE1459">
        <w:rPr>
          <w:rFonts w:ascii="Calibri" w:hAnsi="Calibri" w:cs="Arial"/>
          <w:b w:val="0"/>
          <w:bCs w:val="0"/>
          <w:color w:val="4472C4" w:themeColor="accent1"/>
          <w:sz w:val="32"/>
          <w:szCs w:val="32"/>
          <w:u w:val="none"/>
        </w:rPr>
        <w:t>ankce</w:t>
      </w:r>
    </w:p>
    <w:p w14:paraId="01CB90BF" w14:textId="75A59A14" w:rsidR="00DF17AB" w:rsidRDefault="00DF17AB" w:rsidP="00DF17AB">
      <w:pPr>
        <w:pStyle w:val="slovanodstavce"/>
      </w:pPr>
      <w:r>
        <w:t xml:space="preserve">Poruší-li </w:t>
      </w:r>
      <w:r w:rsidR="00F41BF7">
        <w:t xml:space="preserve">Prodávající </w:t>
      </w:r>
      <w:r>
        <w:t xml:space="preserve">povinnost předat </w:t>
      </w:r>
      <w:r w:rsidR="00265BB4">
        <w:t>Plnění</w:t>
      </w:r>
      <w:r>
        <w:t xml:space="preserve"> </w:t>
      </w:r>
      <w:r w:rsidR="00430DAB">
        <w:t>Kupujícímu</w:t>
      </w:r>
      <w:r>
        <w:t xml:space="preserve"> v době sjednané podle</w:t>
      </w:r>
      <w:r w:rsidR="00AE1459">
        <w:t> čl. Místo a doba plnění odst. 1.36 Smlouvy</w:t>
      </w:r>
      <w:r>
        <w:t xml:space="preserve">, je </w:t>
      </w:r>
      <w:r w:rsidR="00F41BF7">
        <w:t xml:space="preserve">Prodávající </w:t>
      </w:r>
      <w:r>
        <w:t xml:space="preserve">povinen uhradit </w:t>
      </w:r>
      <w:r w:rsidR="00430DAB">
        <w:t>Kupujícímu</w:t>
      </w:r>
      <w:r>
        <w:t xml:space="preserve"> smluvní pokutu ve výši</w:t>
      </w:r>
      <w:r w:rsidR="00547C23">
        <w:t xml:space="preserve"> </w:t>
      </w:r>
      <w:r w:rsidR="002759F9">
        <w:t>2</w:t>
      </w:r>
      <w:r w:rsidR="00AE4522">
        <w:t>0.</w:t>
      </w:r>
      <w:r w:rsidR="00AE1459">
        <w:t xml:space="preserve"> </w:t>
      </w:r>
      <w:r w:rsidR="00AE4522">
        <w:t>00</w:t>
      </w:r>
      <w:r w:rsidR="00AE1459">
        <w:t>0</w:t>
      </w:r>
      <w:r w:rsidR="00547C23">
        <w:t xml:space="preserve">Kč </w:t>
      </w:r>
      <w:r>
        <w:t>za každý den prodlení.</w:t>
      </w:r>
    </w:p>
    <w:p w14:paraId="3EB73BFE" w14:textId="48B0896A" w:rsidR="00DF17AB" w:rsidRDefault="00DF17AB" w:rsidP="00DF17AB">
      <w:pPr>
        <w:pStyle w:val="slovanodstavce"/>
      </w:pPr>
      <w:r>
        <w:t xml:space="preserve">Poruší-li </w:t>
      </w:r>
      <w:r w:rsidR="00F41BF7">
        <w:t xml:space="preserve">Prodávající </w:t>
      </w:r>
      <w:r>
        <w:t xml:space="preserve">povinnost odstranit ve sjednané lhůtě vadu </w:t>
      </w:r>
      <w:r w:rsidR="00265BB4">
        <w:t>Plnění</w:t>
      </w:r>
      <w:r>
        <w:t xml:space="preserve">, je povinen uhradit </w:t>
      </w:r>
      <w:r w:rsidR="00430DAB">
        <w:t>Kupujícímu</w:t>
      </w:r>
      <w:r>
        <w:t xml:space="preserve"> smluvní pokutu ve výši 1.000Kč za každý den prodlení. Prodlení s plněním povinnosti podle předchozí věty je ukončeno dnem, kdy bude zjednána náprava</w:t>
      </w:r>
      <w:r w:rsidR="00DA3221">
        <w:t xml:space="preserve"> Prodávajícím </w:t>
      </w:r>
      <w:r>
        <w:t xml:space="preserve">nebo obstaráním náhradního plnění </w:t>
      </w:r>
      <w:r w:rsidR="00430DAB">
        <w:t>Kupujícím</w:t>
      </w:r>
      <w:r>
        <w:t xml:space="preserve"> na náklady </w:t>
      </w:r>
      <w:r w:rsidR="00F41BF7">
        <w:t xml:space="preserve">Prodávajícího </w:t>
      </w:r>
      <w:r>
        <w:t>postupem podle</w:t>
      </w:r>
      <w:r w:rsidR="002759F9">
        <w:t xml:space="preserve"> čl. Vady plnění a záruční podmínky odst. 1.69 písm. a) Smlouvy</w:t>
      </w:r>
      <w:r>
        <w:t xml:space="preserve">. Úhradou smluvní pokuty nejsou dotčena práva </w:t>
      </w:r>
      <w:r w:rsidR="00430DAB">
        <w:t>Kupujícího</w:t>
      </w:r>
      <w:r>
        <w:t xml:space="preserve"> z vadného plnění </w:t>
      </w:r>
      <w:r w:rsidR="00C125C0">
        <w:t>Prodávajícího</w:t>
      </w:r>
      <w:r>
        <w:t xml:space="preserve">. </w:t>
      </w:r>
    </w:p>
    <w:p w14:paraId="14A73FFC" w14:textId="3FC4F130" w:rsidR="00DF17AB" w:rsidRDefault="00DF17AB" w:rsidP="00DF17AB">
      <w:pPr>
        <w:pStyle w:val="slovanodstavce"/>
      </w:pPr>
      <w:r>
        <w:t xml:space="preserve">Poruší-li </w:t>
      </w:r>
      <w:r w:rsidR="00F41BF7">
        <w:t xml:space="preserve">Prodávající </w:t>
      </w:r>
      <w:r>
        <w:t xml:space="preserve">povinnost odstranit ve sjednané lhůtě havárii </w:t>
      </w:r>
      <w:r w:rsidR="00265BB4">
        <w:t>Plnění</w:t>
      </w:r>
      <w:r>
        <w:t xml:space="preserve"> ve smyslu </w:t>
      </w:r>
      <w:r w:rsidR="002759F9">
        <w:t>čl. Vady plnění a záruční podmínky odst. 1.71 Smlouvy</w:t>
      </w:r>
      <w:r>
        <w:t xml:space="preserve">, je povinen uhradit </w:t>
      </w:r>
      <w:r w:rsidR="00430DAB">
        <w:t>Kupujícímu</w:t>
      </w:r>
      <w:r>
        <w:t xml:space="preserve"> smluvní pokutu ve výši </w:t>
      </w:r>
      <w:r w:rsidR="002759F9">
        <w:t>2</w:t>
      </w:r>
      <w:r>
        <w:t>0.000Kč za každý den prodlení. Prodlení s plněním povinnosti podle předchozí věty je ukončeno dnem, kdy bude zjednána náprava</w:t>
      </w:r>
      <w:r w:rsidR="00DA3221">
        <w:t xml:space="preserve"> Prodávajícím </w:t>
      </w:r>
      <w:r>
        <w:t xml:space="preserve">nebo obstaráním náhradního plnění </w:t>
      </w:r>
      <w:r w:rsidR="00430DAB">
        <w:t>Kupujícím</w:t>
      </w:r>
      <w:r>
        <w:t xml:space="preserve"> na náklady </w:t>
      </w:r>
      <w:r w:rsidR="00F41BF7">
        <w:t xml:space="preserve">Prodávajícího </w:t>
      </w:r>
      <w:r>
        <w:t xml:space="preserve">postupem podle </w:t>
      </w:r>
      <w:r w:rsidR="002759F9">
        <w:t>čl. Vady plnění a záruční podmínky odst. 1.71 Smlouvy</w:t>
      </w:r>
      <w:r>
        <w:t xml:space="preserve">. Úhradou smluvní pokuty nejsou dotčena práva </w:t>
      </w:r>
      <w:r w:rsidR="00430DAB">
        <w:t>Kupujícího</w:t>
      </w:r>
      <w:r>
        <w:t xml:space="preserve"> z vadného plnění </w:t>
      </w:r>
      <w:r w:rsidR="00C125C0">
        <w:t>Prodávajícího</w:t>
      </w:r>
      <w:r>
        <w:t>.</w:t>
      </w:r>
    </w:p>
    <w:p w14:paraId="2F83BFF4" w14:textId="3549C138" w:rsidR="00DF17AB" w:rsidRDefault="00DF17AB" w:rsidP="00DF17AB">
      <w:pPr>
        <w:pStyle w:val="slovanodstavce"/>
      </w:pPr>
      <w:r>
        <w:t xml:space="preserve">Poruší-li </w:t>
      </w:r>
      <w:r w:rsidR="00F41BF7">
        <w:t xml:space="preserve">Prodávající </w:t>
      </w:r>
      <w:r>
        <w:t xml:space="preserve">povinnost vyklidit a předat ve sjednané lhůtě zpět vyklizené </w:t>
      </w:r>
      <w:r w:rsidR="007A1BAB">
        <w:t>místo plnění</w:t>
      </w:r>
      <w:r>
        <w:t xml:space="preserve"> </w:t>
      </w:r>
      <w:r w:rsidR="00430DAB">
        <w:t>Kupujícímu</w:t>
      </w:r>
      <w:r>
        <w:t xml:space="preserve">, je povinen uhradit </w:t>
      </w:r>
      <w:r w:rsidR="00430DAB">
        <w:t>Kupujícímu</w:t>
      </w:r>
      <w:r>
        <w:t xml:space="preserve"> smluvní pokutu ve výši 0,05 % z </w:t>
      </w:r>
      <w:r w:rsidR="00265BB4">
        <w:t>Ceny</w:t>
      </w:r>
      <w:r>
        <w:t xml:space="preserve"> (nejvýše však </w:t>
      </w:r>
      <w:r w:rsidR="00AE1459">
        <w:t>2</w:t>
      </w:r>
      <w:r>
        <w:t>0.000Kč) za každý den prodlení.</w:t>
      </w:r>
    </w:p>
    <w:p w14:paraId="6096EF27" w14:textId="2C1F4A89" w:rsidR="00DF17AB" w:rsidRDefault="00DF17AB" w:rsidP="00DF17AB">
      <w:pPr>
        <w:pStyle w:val="slovanodstavce"/>
      </w:pPr>
      <w:r>
        <w:lastRenderedPageBreak/>
        <w:t xml:space="preserve">Poruší-li </w:t>
      </w:r>
      <w:r w:rsidR="00F41BF7">
        <w:t xml:space="preserve">Prodávající </w:t>
      </w:r>
      <w:r>
        <w:t xml:space="preserve">závažným způsobem předpisy BOZP nebo PO, je povinen uhradit </w:t>
      </w:r>
      <w:r w:rsidR="00430DAB">
        <w:t>Kupujícímu</w:t>
      </w:r>
      <w:r>
        <w:t xml:space="preserve"> smluvní pokutu ve výši:</w:t>
      </w:r>
    </w:p>
    <w:p w14:paraId="19619F16" w14:textId="289C2FF6" w:rsidR="00DF17AB" w:rsidRDefault="00303AB7" w:rsidP="005C7E75">
      <w:pPr>
        <w:pStyle w:val="Psmenka"/>
      </w:pPr>
      <w:r>
        <w:t>2</w:t>
      </w:r>
      <w:r w:rsidR="00DF17AB">
        <w:t xml:space="preserve">0.000Kč, pokud bylo nutno zastavit provádění </w:t>
      </w:r>
      <w:r w:rsidR="00265BB4">
        <w:t>Plnění</w:t>
      </w:r>
      <w:r w:rsidR="00DF17AB">
        <w:t xml:space="preserve"> z důvodu přímého ohrožení života pracovníků provádějících </w:t>
      </w:r>
      <w:r w:rsidR="00265BB4">
        <w:t>Plnění</w:t>
      </w:r>
      <w:r w:rsidR="00DF17AB">
        <w:t xml:space="preserve"> nebo pokud </w:t>
      </w:r>
      <w:r w:rsidR="00F41BF7">
        <w:t xml:space="preserve">Prodávající </w:t>
      </w:r>
      <w:r w:rsidR="00DF17AB">
        <w:t>poškozuje zařízení sloužící k zajištění bezpečnosti (odstranění zábradlí, krytů apod.), a to za každé takové jednotlivé porušení předpisů BOZP nebo PO;</w:t>
      </w:r>
    </w:p>
    <w:p w14:paraId="5120C264" w14:textId="7B6C6C92" w:rsidR="00DF17AB" w:rsidRDefault="005F7F3E" w:rsidP="005C7E75">
      <w:pPr>
        <w:pStyle w:val="Psmenka"/>
      </w:pPr>
      <w:r>
        <w:t>5</w:t>
      </w:r>
      <w:r w:rsidR="00DF17AB">
        <w:t xml:space="preserve">.000Kč, pokud je porušení předpisů BOZP nebo PO možno odstranit bez zastavení provádění </w:t>
      </w:r>
      <w:r w:rsidR="00265BB4">
        <w:t>Plnění</w:t>
      </w:r>
      <w:r w:rsidR="00DF17AB">
        <w:t xml:space="preserve"> okamžitě nebo ve stanoveném termínu;</w:t>
      </w:r>
    </w:p>
    <w:p w14:paraId="70CE6764" w14:textId="05B7233F" w:rsidR="00DF17AB" w:rsidRDefault="00303AB7" w:rsidP="005C7E75">
      <w:pPr>
        <w:pStyle w:val="Psmenka"/>
      </w:pPr>
      <w:r>
        <w:t>2</w:t>
      </w:r>
      <w:r w:rsidR="00DF17AB">
        <w:t xml:space="preserve">.000Kč za každé jednotlivé porušení předpisů BOZP nebo PO pracovníkem </w:t>
      </w:r>
      <w:r w:rsidR="00F41BF7">
        <w:t xml:space="preserve">Prodávajícího </w:t>
      </w:r>
      <w:r w:rsidR="00DF17AB">
        <w:t>(např. nepoužívání předepsaných osobních ochranných prostředků apod.);</w:t>
      </w:r>
    </w:p>
    <w:p w14:paraId="39616B34" w14:textId="378905B7" w:rsidR="00DF17AB" w:rsidRDefault="00303AB7" w:rsidP="005C7E75">
      <w:pPr>
        <w:pStyle w:val="Psmenka"/>
      </w:pPr>
      <w:r>
        <w:t>2</w:t>
      </w:r>
      <w:r w:rsidR="00DF17AB">
        <w:t xml:space="preserve">.000Kč za každý započatý den prodlení s odstraněním závady, která by mohla vést k porušení předpisů BOZP nebo PO, počínaje dnem upozornění </w:t>
      </w:r>
      <w:r w:rsidR="00430DAB">
        <w:t>Kupujícího</w:t>
      </w:r>
      <w:r w:rsidR="00DF17AB">
        <w:t xml:space="preserve"> na závadu až do dne jejího odstranění.</w:t>
      </w:r>
    </w:p>
    <w:p w14:paraId="4EB0834C" w14:textId="6D9F603F" w:rsidR="00DF17AB" w:rsidRDefault="00DF17AB" w:rsidP="00DF17AB">
      <w:pPr>
        <w:pStyle w:val="slovanodstavce"/>
      </w:pPr>
      <w:r>
        <w:t xml:space="preserve">Poruší-li </w:t>
      </w:r>
      <w:r w:rsidR="00F41BF7">
        <w:t xml:space="preserve">Prodávající </w:t>
      </w:r>
      <w:r>
        <w:t xml:space="preserve">jakoukoliv </w:t>
      </w:r>
      <w:r w:rsidR="00303AB7">
        <w:t xml:space="preserve">jinou </w:t>
      </w:r>
      <w:r>
        <w:t xml:space="preserve">povinnost Smlouvy, je povinen uhradit </w:t>
      </w:r>
      <w:r w:rsidR="00430DAB">
        <w:t>Kupujícímu</w:t>
      </w:r>
      <w:r>
        <w:t xml:space="preserve"> smluvní pokutu ve výši </w:t>
      </w:r>
      <w:r w:rsidR="00E34B16">
        <w:t>2</w:t>
      </w:r>
      <w:r>
        <w:t>.000Kč za každé jednotlivé porušení.</w:t>
      </w:r>
    </w:p>
    <w:p w14:paraId="634AC5CF" w14:textId="196BE79D" w:rsidR="00DF17AB" w:rsidRDefault="00DF17AB" w:rsidP="00DF17AB">
      <w:pPr>
        <w:pStyle w:val="slovanodstavce"/>
      </w:pPr>
      <w:r>
        <w:t xml:space="preserve">Zaplacení smluvní pokuty nezbavuje </w:t>
      </w:r>
      <w:r w:rsidR="00F41BF7">
        <w:t xml:space="preserve">Prodávajícího </w:t>
      </w:r>
      <w:r>
        <w:t>povinnosti splnit dluh smluvní pokutou utvrzený.</w:t>
      </w:r>
    </w:p>
    <w:p w14:paraId="23156C19" w14:textId="610A4934" w:rsidR="00DF17AB" w:rsidRDefault="00430DAB" w:rsidP="00DF17AB">
      <w:pPr>
        <w:pStyle w:val="slovanodstavce"/>
      </w:pPr>
      <w:r>
        <w:t xml:space="preserve">Kupující </w:t>
      </w:r>
      <w:r w:rsidR="00DF17AB">
        <w:t xml:space="preserve">je oprávněn požadovat náhradu škody a nemajetkové újmy způsobené porušením povinnosti </w:t>
      </w:r>
      <w:r w:rsidR="00C125C0">
        <w:t>Prodávajícího</w:t>
      </w:r>
      <w:r w:rsidR="00DF17AB">
        <w:t>, na kterou se vztahuje smluvní pokuta, v plné výši.</w:t>
      </w:r>
    </w:p>
    <w:p w14:paraId="53B79D0C" w14:textId="77777777" w:rsidR="00DF17AB" w:rsidRDefault="00DF17AB" w:rsidP="00DF17AB">
      <w:pPr>
        <w:pStyle w:val="slovanodstavce"/>
      </w:pPr>
      <w:r>
        <w:t>Splatnost smluvních pokut podle Smlouvy bude 15 dnů od doručení písemné výzvy k zaplacení smluvní pokuty straně povinné.</w:t>
      </w:r>
    </w:p>
    <w:p w14:paraId="232D44B1" w14:textId="4440425A" w:rsidR="00BA031E" w:rsidRPr="00956143" w:rsidRDefault="00DF17AB" w:rsidP="00DF17AB">
      <w:pPr>
        <w:pStyle w:val="slovanodstavce"/>
      </w:pPr>
      <w:r>
        <w:t xml:space="preserve">Poruší-li </w:t>
      </w:r>
      <w:r w:rsidR="00430DAB">
        <w:t xml:space="preserve">Kupující </w:t>
      </w:r>
      <w:r>
        <w:t xml:space="preserve">povinnost uhradit Fakturu nebo zaplatit část </w:t>
      </w:r>
      <w:r w:rsidR="00265BB4">
        <w:t>Ceny</w:t>
      </w:r>
      <w:r>
        <w:t xml:space="preserve"> ve sjednané době, je povinen uhradit</w:t>
      </w:r>
      <w:r w:rsidR="00DA3221">
        <w:t xml:space="preserve"> Prodávajícímu </w:t>
      </w:r>
      <w:r>
        <w:t>zákonný úrok z prodlení ve výši podle právních předpisů.</w:t>
      </w:r>
    </w:p>
    <w:p w14:paraId="3F3EB1D0" w14:textId="67BB291C" w:rsidR="005D7175" w:rsidRPr="00DE3DEF" w:rsidRDefault="005D7175" w:rsidP="005D7175">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Odstoupení od smlouvy</w:t>
      </w:r>
    </w:p>
    <w:p w14:paraId="2B479152" w14:textId="35F6D901" w:rsidR="005C7E75" w:rsidRDefault="00430DAB" w:rsidP="005C7E75">
      <w:pPr>
        <w:pStyle w:val="slovanodstavce"/>
      </w:pPr>
      <w:r>
        <w:t xml:space="preserve">Kupující </w:t>
      </w:r>
      <w:r w:rsidR="005C7E75">
        <w:t xml:space="preserve">je oprávněn od Smlouvy odstoupit z důvodů stanovených právními předpisy nebo sjednaných Smlouvou. </w:t>
      </w:r>
      <w:r>
        <w:t xml:space="preserve">Kupující </w:t>
      </w:r>
      <w:r w:rsidR="005C7E75">
        <w:t xml:space="preserve">je oprávněn odstoupit od Smlouvy ohledně celého plnění i v případě, že </w:t>
      </w:r>
      <w:r w:rsidR="00F41BF7">
        <w:t xml:space="preserve">Prodávající </w:t>
      </w:r>
      <w:r w:rsidR="005C7E75">
        <w:t>již zčásti plnil.</w:t>
      </w:r>
    </w:p>
    <w:p w14:paraId="2E9CA353" w14:textId="60C1BE56" w:rsidR="005C7E75" w:rsidRDefault="00430DAB" w:rsidP="005C7E75">
      <w:pPr>
        <w:pStyle w:val="slovanodstavce"/>
      </w:pPr>
      <w:r>
        <w:t xml:space="preserve">Kupující </w:t>
      </w:r>
      <w:r w:rsidR="005C7E75">
        <w:t>je oprávněn odstoupit od Smlouvy zejména:</w:t>
      </w:r>
    </w:p>
    <w:p w14:paraId="4A327F58" w14:textId="5B9DC947" w:rsidR="005C7E75" w:rsidRDefault="005C7E75" w:rsidP="005C7E75">
      <w:pPr>
        <w:pStyle w:val="Psmenka"/>
      </w:pPr>
      <w:r>
        <w:t xml:space="preserve">bude-li </w:t>
      </w:r>
      <w:r w:rsidR="00F41BF7">
        <w:t xml:space="preserve">Prodávající </w:t>
      </w:r>
      <w:r>
        <w:t xml:space="preserve">v prodlení s předáním </w:t>
      </w:r>
      <w:r w:rsidR="00265BB4">
        <w:t>Plnění</w:t>
      </w:r>
      <w:r>
        <w:t xml:space="preserve"> o více než 15 pracovních dnů;</w:t>
      </w:r>
    </w:p>
    <w:p w14:paraId="0E4C24CB" w14:textId="207AF374" w:rsidR="005C7E75" w:rsidRDefault="005C7E75" w:rsidP="005C7E75">
      <w:pPr>
        <w:pStyle w:val="Psmenka"/>
      </w:pPr>
      <w:r>
        <w:t xml:space="preserve">ukáže-li se jako nepravdivé jakékoliv prohlášení </w:t>
      </w:r>
      <w:r w:rsidR="00F41BF7">
        <w:t>Prodávajícího</w:t>
      </w:r>
      <w:r>
        <w:t xml:space="preserve"> nebo ocitne-li se </w:t>
      </w:r>
      <w:r w:rsidR="00F41BF7">
        <w:t xml:space="preserve">Prodávající </w:t>
      </w:r>
      <w:r>
        <w:t>ve stavu úpadku nebo hrozícího úpadku;</w:t>
      </w:r>
    </w:p>
    <w:p w14:paraId="62634DF2" w14:textId="1AD4B531" w:rsidR="005C7E75" w:rsidRDefault="005C7E75" w:rsidP="005C7E75">
      <w:pPr>
        <w:pStyle w:val="Psmenka"/>
      </w:pPr>
      <w:r>
        <w:t xml:space="preserve">jestliže </w:t>
      </w:r>
      <w:r w:rsidR="00F41BF7">
        <w:t xml:space="preserve">Prodávající </w:t>
      </w:r>
      <w:r w:rsidR="006731E4">
        <w:t>nezapočne ve</w:t>
      </w:r>
      <w:r w:rsidR="000F253C">
        <w:t xml:space="preserve"> sjednaný termín nebo </w:t>
      </w:r>
      <w:r>
        <w:t xml:space="preserve">bezdůvodně přeruší provádění </w:t>
      </w:r>
      <w:r w:rsidR="00265BB4">
        <w:t>Plnění</w:t>
      </w:r>
      <w:r>
        <w:t>;</w:t>
      </w:r>
    </w:p>
    <w:p w14:paraId="4BBD7DA7" w14:textId="6D222F64" w:rsidR="005C7E75" w:rsidRDefault="005C7E75" w:rsidP="005C7E75">
      <w:pPr>
        <w:pStyle w:val="Psmenka"/>
      </w:pPr>
      <w:r>
        <w:t xml:space="preserve">jestliže </w:t>
      </w:r>
      <w:r w:rsidR="00F41BF7">
        <w:t xml:space="preserve">Prodávající </w:t>
      </w:r>
      <w:r>
        <w:t>poruší některou svoji povinnost</w:t>
      </w:r>
    </w:p>
    <w:p w14:paraId="3F8A47EF" w14:textId="2A9D9847" w:rsidR="005C7E75" w:rsidRDefault="005C7E75" w:rsidP="005C7E75">
      <w:pPr>
        <w:pStyle w:val="slovanodstavce"/>
      </w:pPr>
      <w:r>
        <w:t xml:space="preserve">Smluvní strany se dále dohodly, že v případě odstoupení od Smlouvy budou zejména ujednání o odpovědnosti za vady </w:t>
      </w:r>
      <w:r w:rsidR="00265BB4">
        <w:t>Plnění</w:t>
      </w:r>
      <w:r>
        <w:t>, odpovědnosti za škodu a nemajetkovou újmu, o sankcích trvat i po zániku závazků ze Smlouvy.</w:t>
      </w:r>
    </w:p>
    <w:p w14:paraId="24DA3D4B" w14:textId="7AE7AD89" w:rsidR="00BB2DDF" w:rsidRPr="00956143" w:rsidRDefault="005C7E75" w:rsidP="005C7E75">
      <w:pPr>
        <w:pStyle w:val="slovanodstavce"/>
      </w:pPr>
      <w:r>
        <w:t xml:space="preserve">Pokud před dokončením </w:t>
      </w:r>
      <w:r w:rsidR="00265BB4">
        <w:t>Plnění</w:t>
      </w:r>
      <w:r>
        <w:t xml:space="preserve"> dojde k odstoupení od Smlouvy, předá </w:t>
      </w:r>
      <w:r w:rsidR="00F41BF7">
        <w:t xml:space="preserve">Prodávající </w:t>
      </w:r>
      <w:r>
        <w:t xml:space="preserve">nedokončené </w:t>
      </w:r>
      <w:r w:rsidR="00265BB4">
        <w:t>Plnění</w:t>
      </w:r>
      <w:r>
        <w:t xml:space="preserve"> </w:t>
      </w:r>
      <w:r w:rsidR="00430DAB">
        <w:t>Kupujícímu</w:t>
      </w:r>
      <w:r>
        <w:t xml:space="preserve"> písemným protokolem podepsaným oběma Smluvními stranami, ve kterém bude popsán stupeň rozpracovanosti </w:t>
      </w:r>
      <w:r w:rsidR="007A1BAB">
        <w:t>plnění</w:t>
      </w:r>
      <w:r>
        <w:t xml:space="preserve"> a současně předá </w:t>
      </w:r>
      <w:r w:rsidR="00430DAB">
        <w:t>Kupujícímu</w:t>
      </w:r>
      <w:r>
        <w:t xml:space="preserve"> veškeré dokumenty, zejména dokumenty a jiné listiny vztahující se k</w:t>
      </w:r>
      <w:r w:rsidR="007A1BAB">
        <w:t> plnění</w:t>
      </w:r>
      <w:r>
        <w:t xml:space="preserve">, získané za dobu trvání závazků ze Smlouvy, jakož i případné listiny předané </w:t>
      </w:r>
      <w:r w:rsidR="00430DAB">
        <w:t>Kupujícím</w:t>
      </w:r>
      <w:r w:rsidR="00DA3221">
        <w:t xml:space="preserve"> Prodávajícímu </w:t>
      </w:r>
      <w:r>
        <w:t xml:space="preserve">k provedení </w:t>
      </w:r>
      <w:r w:rsidR="00265BB4">
        <w:t>Plnění</w:t>
      </w:r>
      <w:r>
        <w:t xml:space="preserve">. Po vyhotovení a podepsání tohoto protokolu bude provedeno finanční vyrovnání Smluvních stran. </w:t>
      </w:r>
      <w:r w:rsidR="00430DAB">
        <w:t xml:space="preserve">Kupující </w:t>
      </w:r>
      <w:r>
        <w:t>uhradí</w:t>
      </w:r>
      <w:r w:rsidR="00DA3221">
        <w:t xml:space="preserve"> Prodávajícímu </w:t>
      </w:r>
      <w:r>
        <w:t xml:space="preserve">provedenou část </w:t>
      </w:r>
      <w:r w:rsidR="00265BB4">
        <w:t>Plnění</w:t>
      </w:r>
      <w:r>
        <w:t xml:space="preserve"> podle podmínek Smlouvy.</w:t>
      </w:r>
    </w:p>
    <w:p w14:paraId="0455CF38" w14:textId="5293A524" w:rsidR="00F83DAA" w:rsidRPr="00DE3DEF" w:rsidRDefault="00F83DAA" w:rsidP="00F83DAA">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lastRenderedPageBreak/>
        <w:t>Prohlášení smluvních stran</w:t>
      </w:r>
    </w:p>
    <w:p w14:paraId="20AB8B9B" w14:textId="53ABA2F8" w:rsidR="005C7E75" w:rsidRDefault="00F41BF7" w:rsidP="005C7E75">
      <w:pPr>
        <w:pStyle w:val="slovanodstavce"/>
      </w:pPr>
      <w:r>
        <w:t xml:space="preserve">Prodávající </w:t>
      </w:r>
      <w:r w:rsidR="005C7E75">
        <w:t xml:space="preserve">prohlašuje, že není v úpadku ani ve stavu hrozícího úpadku, a že mu není známo, že by vůči němu bylo zahájeno insolvenční řízení. </w:t>
      </w:r>
      <w:r>
        <w:t xml:space="preserve">Prodávající </w:t>
      </w:r>
      <w:r w:rsidR="005C7E75">
        <w:t xml:space="preserve">dále prohlašuje, že vůči němu není v právní moci žádné soudní rozhodnutí, případně rozhodnutí správního, daňového či jiného orgánu na plnění, které by mohlo být důvodem zahájení exekučního řízení na majetek </w:t>
      </w:r>
      <w:r>
        <w:t xml:space="preserve">Prodávajícího </w:t>
      </w:r>
      <w:r w:rsidR="005C7E75">
        <w:t>a že mu není známo, že by vůči němu takové řízení bylo zahájeno.</w:t>
      </w:r>
    </w:p>
    <w:p w14:paraId="4E842361" w14:textId="30B699A6" w:rsidR="005C7E75" w:rsidRDefault="00F41BF7" w:rsidP="005C7E75">
      <w:pPr>
        <w:pStyle w:val="slovanodstavce"/>
      </w:pPr>
      <w:r>
        <w:t xml:space="preserve">Prodávající </w:t>
      </w:r>
      <w:r w:rsidR="005C7E75">
        <w:t>na sebe přebírá nebezpečí změny okolností ve smyslu § 1765 Občanského zákoníku.</w:t>
      </w:r>
    </w:p>
    <w:p w14:paraId="56C6B1DE" w14:textId="2FE1FAF1" w:rsidR="005C7E75" w:rsidRDefault="005C7E75" w:rsidP="005C7E75">
      <w:pPr>
        <w:pStyle w:val="slovanodstavce"/>
      </w:pPr>
      <w:r>
        <w:t xml:space="preserve">Vzhledem k veřejnoprávnímu charakteru </w:t>
      </w:r>
      <w:r w:rsidR="00430DAB">
        <w:t>Kupujícího</w:t>
      </w:r>
      <w:r>
        <w:t xml:space="preserve"> </w:t>
      </w:r>
      <w:r w:rsidR="00F41BF7">
        <w:t xml:space="preserve">Prodávající </w:t>
      </w:r>
      <w:r>
        <w:t>výslovně prohlašuje, že je s touto skutečností obeznámen a souhlasí se zveřejněním Smlouvy v rozsahu a za podmínek vyplývajících z příslušných právních předpisů.</w:t>
      </w:r>
    </w:p>
    <w:p w14:paraId="33E8B8C2" w14:textId="7AD56603" w:rsidR="005C7E75" w:rsidRDefault="00F41BF7" w:rsidP="005C7E75">
      <w:pPr>
        <w:pStyle w:val="slovanodstavce"/>
      </w:pPr>
      <w:r>
        <w:t xml:space="preserve">Prodávající </w:t>
      </w:r>
      <w:r w:rsidR="005C7E75">
        <w:t xml:space="preserve">si je vědom, že je ve smyslu § 2 písm. e) zákona č. 320/2001 Sb., o finanční kontrole ve veřejné správě a o změně některých zákonů, ve znění pozdějších předpisů (dále jen „Zákon o kontrole“), povinen spolupůsobit při výkonu finanční kontroly. </w:t>
      </w:r>
      <w:r>
        <w:t xml:space="preserve">Prodávající </w:t>
      </w:r>
      <w:r w:rsidR="005C7E75">
        <w:t>je zejména povinen:</w:t>
      </w:r>
    </w:p>
    <w:p w14:paraId="0204B1BD" w14:textId="0BC50670" w:rsidR="005C7E75" w:rsidRDefault="005C7E75" w:rsidP="005C7E75">
      <w:pPr>
        <w:pStyle w:val="Psmenka"/>
      </w:pPr>
      <w:r>
        <w:t xml:space="preserve">poskytnout </w:t>
      </w:r>
      <w:r w:rsidR="00430DAB">
        <w:t>Kupujícímu</w:t>
      </w:r>
      <w:r>
        <w:t xml:space="preserve"> a subjektům provádějícím kontrolu ve smyslu Zákona o kontrole potřebnou součinnost;</w:t>
      </w:r>
    </w:p>
    <w:p w14:paraId="0923492D" w14:textId="02AEF10A" w:rsidR="005C7E75" w:rsidRDefault="005C7E75" w:rsidP="005C7E75">
      <w:pPr>
        <w:pStyle w:val="Psmenka"/>
      </w:pPr>
      <w:r>
        <w:t xml:space="preserve">řádně uchovávat originály vyhotovení Smlouvy včetně jejích dodatků, originály účetních dokladů a veškerou další dokumentaci a další nezbytné doklady a informace týkající se jeho činností souvisejících s poskytovaným plněním podle Smlouvy a s realizací </w:t>
      </w:r>
      <w:r w:rsidR="00265BB4">
        <w:t>Plnění</w:t>
      </w:r>
      <w:r>
        <w:t xml:space="preserve">, a to po dobu 10 let od zániku závazků vyplývajících ze Smlouvy; pokud české právní předpisy stanovují dobu delší, je </w:t>
      </w:r>
      <w:r w:rsidR="00F41BF7">
        <w:t xml:space="preserve">Prodávající </w:t>
      </w:r>
      <w:r>
        <w:t>povinen uchovávat veškerou dokumentaci nejméně po tuto delší dobu;</w:t>
      </w:r>
    </w:p>
    <w:p w14:paraId="29BAE897" w14:textId="6A76CE63" w:rsidR="005C7E75" w:rsidRDefault="005C7E75" w:rsidP="005C7E75">
      <w:pPr>
        <w:pStyle w:val="Psmenka"/>
      </w:pPr>
      <w:r>
        <w:t xml:space="preserve">nejméně po dobu 10 let poskytovat požadované informace a dokumentaci související s realizací </w:t>
      </w:r>
      <w:r w:rsidR="00265BB4">
        <w:t>plnění</w:t>
      </w:r>
      <w:r>
        <w:t xml:space="preserve"> zaměstnancům nebo zmocněncům pověřených orgánů (kontrolního úřadu, příslušného orgánu finanční správy a dalších oprávněných orgánů státní správy);</w:t>
      </w:r>
    </w:p>
    <w:p w14:paraId="0279BDE5" w14:textId="14DEC478" w:rsidR="005C7E75" w:rsidRDefault="005C7E75" w:rsidP="005C7E75">
      <w:pPr>
        <w:pStyle w:val="Psmenka"/>
      </w:pPr>
      <w:r>
        <w:t xml:space="preserve">vytvořit výše uvedeným osobám podmínky k provedení kontroly vztahující se k realizaci </w:t>
      </w:r>
      <w:r w:rsidR="00265BB4">
        <w:t>Plnění</w:t>
      </w:r>
      <w:r>
        <w:t xml:space="preserve"> a poskytnout jim při provádění kontroly potřebnou součinnost.</w:t>
      </w:r>
    </w:p>
    <w:p w14:paraId="4996EA61" w14:textId="34DAD64B" w:rsidR="005C7E75" w:rsidRDefault="005C7E75" w:rsidP="005C7E75">
      <w:pPr>
        <w:pStyle w:val="slovanodstavce"/>
      </w:pPr>
      <w:r>
        <w:t>Smluvní strany prohlašují, že identifikační údaje uvedené v</w:t>
      </w:r>
      <w:r w:rsidR="00F83DAA">
        <w:t xml:space="preserve">e </w:t>
      </w:r>
      <w:r>
        <w:t>Smlouv</w:t>
      </w:r>
      <w:r w:rsidR="00F83DAA">
        <w:t>ě</w:t>
      </w:r>
      <w:r>
        <w:t xml:space="preserve"> odpovídají aktuálnímu stavu a že osobami jednajícími při uzavření Smlouvy jsou osoby oprávněné k jednání za Smluvní strany bez jakéhokoliv omezení vnitřními předpisy Smluvních stran.</w:t>
      </w:r>
    </w:p>
    <w:p w14:paraId="4D23EFC4" w14:textId="71262A85" w:rsidR="005C7E75" w:rsidRDefault="005C7E75" w:rsidP="005C7E75">
      <w:pPr>
        <w:pStyle w:val="slovanodstavce"/>
      </w:pPr>
      <w:r>
        <w:t>Jakékoliv změny údajů uvedených v</w:t>
      </w:r>
      <w:r w:rsidR="00BF630D">
        <w:t> </w:t>
      </w:r>
      <w:r>
        <w:t>čl</w:t>
      </w:r>
      <w:r w:rsidR="00BF630D">
        <w:t>.</w:t>
      </w:r>
      <w:r w:rsidR="0090505F">
        <w:t xml:space="preserve"> </w:t>
      </w:r>
      <w:r>
        <w:t>Smluv</w:t>
      </w:r>
      <w:r w:rsidR="0090505F">
        <w:t>ní strany</w:t>
      </w:r>
      <w:r>
        <w:t>, jež nastanou v době po uzavření Smlouvy, jsou Smluvní strany povinny bez zbytečného odkladu písemně sdělit druhé Smluvní straně.</w:t>
      </w:r>
    </w:p>
    <w:p w14:paraId="35B40941" w14:textId="283CCB65" w:rsidR="00760364" w:rsidRPr="00956143" w:rsidRDefault="005C7E75" w:rsidP="005C7E75">
      <w:pPr>
        <w:pStyle w:val="slovanodstavce"/>
      </w:pPr>
      <w:r>
        <w:t>V případě, že se kterékoliv prohlášení některé ze Smluvních stran uvedené ve Smlouvě ukáže býti nepravdivým, odpovídá tato Smluvní strana za škodu a nemajetkovou újmu, které nepravdivostí prohlášení nebo v souvislosti s ní druhé Smluvní straně vznikly.</w:t>
      </w:r>
    </w:p>
    <w:p w14:paraId="49D94011" w14:textId="66455715" w:rsidR="00E6167F" w:rsidRPr="00DE3DEF" w:rsidRDefault="00E6167F" w:rsidP="00E6167F">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Pojištění</w:t>
      </w:r>
    </w:p>
    <w:p w14:paraId="72A2FCC7" w14:textId="25D6AB0E" w:rsidR="005C7E75" w:rsidRDefault="00F41BF7" w:rsidP="005C7E75">
      <w:pPr>
        <w:pStyle w:val="slovanodstavce"/>
      </w:pPr>
      <w:r>
        <w:t xml:space="preserve">Prodávající </w:t>
      </w:r>
      <w:r w:rsidR="005C7E75">
        <w:t>se zavazuje, že bude mít po celou dobu trvání závazku vyplývajícího ze Smlouvy až do doby uplynutí Záruční doby sjednáno pojištění odpovědnosti za škodu či jinou újmu způsobenou</w:t>
      </w:r>
      <w:r w:rsidR="00DA3221">
        <w:t xml:space="preserve"> Prodávajícím </w:t>
      </w:r>
      <w:r w:rsidR="005C7E75">
        <w:t>při výkonu činnosti jiné osobě s limitem pojistného plnění minimálně ve výši</w:t>
      </w:r>
      <w:r w:rsidR="00265D99">
        <w:br/>
      </w:r>
      <w:r w:rsidR="00E6167F">
        <w:t>2</w:t>
      </w:r>
      <w:r w:rsidR="00265D99">
        <w:t>.000.000Kč</w:t>
      </w:r>
      <w:r w:rsidR="005C7E75">
        <w:t xml:space="preserve">. V případě, že Smlouvu uzavřelo na straně </w:t>
      </w:r>
      <w:r>
        <w:t xml:space="preserve">Prodávajícího </w:t>
      </w:r>
      <w:r w:rsidR="005C7E75">
        <w:t>více osob (členů sdružení, členů společnosti apod.), musí pojistná smlouva prokazatelně pokrývat případnou škodu či jinou újmu způsobenou kteroukoli z těchto osob.</w:t>
      </w:r>
    </w:p>
    <w:p w14:paraId="2D6850B3" w14:textId="5BD8F6DF" w:rsidR="005C7E75" w:rsidRDefault="00F41BF7" w:rsidP="005C7E75">
      <w:pPr>
        <w:pStyle w:val="slovanodstavce"/>
      </w:pPr>
      <w:r>
        <w:t xml:space="preserve">Prodávající </w:t>
      </w:r>
      <w:r w:rsidR="005C7E75">
        <w:t xml:space="preserve">je povinen předložit </w:t>
      </w:r>
      <w:r w:rsidR="00430DAB">
        <w:t>Kupujícímu</w:t>
      </w:r>
      <w:r w:rsidR="005C7E75">
        <w:t xml:space="preserve"> pojistnou smlouvu nebo pojistku osvědčující splnění povinnosti </w:t>
      </w:r>
      <w:r>
        <w:t xml:space="preserve">Prodávajícího </w:t>
      </w:r>
      <w:r w:rsidR="005C7E75">
        <w:t xml:space="preserve">podle předchozího odstavce Smlouvy před uzavřením Smlouvy a dále kdykoli v průběhu trvání závazků ze Smlouvy bezodkladně poté, kdy k tomu byl </w:t>
      </w:r>
      <w:r w:rsidR="00430DAB">
        <w:t>Kupujícím</w:t>
      </w:r>
      <w:r w:rsidR="005C7E75">
        <w:t xml:space="preserve"> vyzván.</w:t>
      </w:r>
    </w:p>
    <w:p w14:paraId="73A614A2" w14:textId="2BE8F4B5" w:rsidR="008E5524" w:rsidRPr="00956143" w:rsidRDefault="00F41BF7" w:rsidP="005C7E75">
      <w:pPr>
        <w:pStyle w:val="slovanodstavce"/>
      </w:pPr>
      <w:r>
        <w:lastRenderedPageBreak/>
        <w:t xml:space="preserve">Prodávající </w:t>
      </w:r>
      <w:r w:rsidR="005C7E75">
        <w:t xml:space="preserve">i </w:t>
      </w:r>
      <w:r w:rsidR="00430DAB">
        <w:t xml:space="preserve">Kupující </w:t>
      </w:r>
      <w:r w:rsidR="005C7E75">
        <w:t>se zavazují uplatnit pojistnou událost u pojišťovny bez zbytečného odkladu.</w:t>
      </w:r>
    </w:p>
    <w:p w14:paraId="76876E78" w14:textId="7C56703A" w:rsidR="00E6167F" w:rsidRPr="00DE3DEF" w:rsidRDefault="00E6167F" w:rsidP="00E6167F">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 xml:space="preserve">Ostatní </w:t>
      </w:r>
      <w:proofErr w:type="spellStart"/>
      <w:r>
        <w:rPr>
          <w:rFonts w:ascii="Calibri" w:hAnsi="Calibri" w:cs="Arial"/>
          <w:b w:val="0"/>
          <w:bCs w:val="0"/>
          <w:color w:val="4472C4" w:themeColor="accent1"/>
          <w:sz w:val="32"/>
          <w:szCs w:val="32"/>
          <w:u w:val="none"/>
        </w:rPr>
        <w:t>ujednáné</w:t>
      </w:r>
      <w:proofErr w:type="spellEnd"/>
    </w:p>
    <w:p w14:paraId="38D2228C" w14:textId="700243B1" w:rsidR="004E04FE" w:rsidRDefault="004E04FE" w:rsidP="004E04FE">
      <w:pPr>
        <w:pStyle w:val="slovanodstavce"/>
      </w:pPr>
      <w:r>
        <w:t xml:space="preserve">Tvoří-li </w:t>
      </w:r>
      <w:r w:rsidR="00F41BF7">
        <w:t xml:space="preserve">Prodávajícího </w:t>
      </w:r>
      <w:r>
        <w:t>více osob, platí následující:</w:t>
      </w:r>
    </w:p>
    <w:p w14:paraId="7084379D" w14:textId="6F641DC7" w:rsidR="004E04FE" w:rsidRDefault="004E04FE" w:rsidP="004E04FE">
      <w:pPr>
        <w:pStyle w:val="Psmenka"/>
      </w:pPr>
      <w:r>
        <w:t xml:space="preserve">všechny osoby tvořící </w:t>
      </w:r>
      <w:r w:rsidR="00F41BF7">
        <w:t xml:space="preserve">Prodávajícího </w:t>
      </w:r>
      <w:r>
        <w:t>jsou ze Smlouvy zavázány společně a nerozdílně,</w:t>
      </w:r>
    </w:p>
    <w:p w14:paraId="1B566B50" w14:textId="2856BC1A" w:rsidR="004E04FE" w:rsidRDefault="004E04FE" w:rsidP="004E04FE">
      <w:pPr>
        <w:pStyle w:val="Psmenka"/>
      </w:pPr>
      <w:r>
        <w:t xml:space="preserve">jednání kterékoli z osob tvořících </w:t>
      </w:r>
      <w:r w:rsidR="00F41BF7">
        <w:t xml:space="preserve">Prodávajícího </w:t>
      </w:r>
      <w:r>
        <w:t>je přičítáno</w:t>
      </w:r>
      <w:r w:rsidR="00DA3221">
        <w:t xml:space="preserve"> Prodávajícímu </w:t>
      </w:r>
      <w:r>
        <w:t xml:space="preserve">bez ohledu na vnitřní vztahy mezi jednotlivými osobami tvořícími </w:t>
      </w:r>
      <w:r w:rsidR="00C125C0">
        <w:t>Prodávajícího</w:t>
      </w:r>
      <w:r>
        <w:t>,</w:t>
      </w:r>
    </w:p>
    <w:p w14:paraId="5D5F977B" w14:textId="47DA38E9" w:rsidR="004E04FE" w:rsidRDefault="004E04FE" w:rsidP="004E04FE">
      <w:pPr>
        <w:pStyle w:val="Psmenka"/>
      </w:pPr>
      <w:r>
        <w:t xml:space="preserve">za </w:t>
      </w:r>
      <w:r w:rsidR="00F41BF7">
        <w:t xml:space="preserve">Prodávajícího </w:t>
      </w:r>
      <w:r>
        <w:t xml:space="preserve">může jednat kterákoli z osob tvořících </w:t>
      </w:r>
      <w:r w:rsidR="00C125C0">
        <w:t>Prodávajícího</w:t>
      </w:r>
      <w:r>
        <w:t>.</w:t>
      </w:r>
    </w:p>
    <w:p w14:paraId="32F2317A" w14:textId="57EFFDB6" w:rsidR="004E04FE" w:rsidRDefault="00F41BF7" w:rsidP="004E04FE">
      <w:pPr>
        <w:pStyle w:val="slovanodstavce"/>
      </w:pPr>
      <w:r>
        <w:t xml:space="preserve">Prodávající </w:t>
      </w:r>
      <w:r w:rsidR="004E04FE">
        <w:t xml:space="preserve">je povinen chránit </w:t>
      </w:r>
      <w:r w:rsidR="00265BB4">
        <w:t>Plnění</w:t>
      </w:r>
      <w:r w:rsidR="004E04FE">
        <w:t xml:space="preserve">, majetek </w:t>
      </w:r>
      <w:r w:rsidR="00430DAB">
        <w:t>Kupujícího</w:t>
      </w:r>
      <w:r w:rsidR="004E04FE">
        <w:t xml:space="preserve"> a majetek sousedící s místem plnění a staveništěm a bude odpovědný za škody, které vzniknou z jeho činnosti v souvislosti s prováděním </w:t>
      </w:r>
      <w:r w:rsidR="00265BB4">
        <w:t>Plnění</w:t>
      </w:r>
      <w:r w:rsidR="004E04FE">
        <w:t xml:space="preserve">. </w:t>
      </w:r>
    </w:p>
    <w:p w14:paraId="70149CF6" w14:textId="68A3FB89" w:rsidR="004E04FE" w:rsidRDefault="004E04FE" w:rsidP="004E04FE">
      <w:pPr>
        <w:pStyle w:val="slovanodstavce"/>
      </w:pPr>
      <w:r>
        <w:t xml:space="preserve">Způsobí-li </w:t>
      </w:r>
      <w:r w:rsidR="00F41BF7">
        <w:t xml:space="preserve">Prodávající </w:t>
      </w:r>
      <w:r>
        <w:t xml:space="preserve">při provádění </w:t>
      </w:r>
      <w:r w:rsidR="00265BB4">
        <w:t>Plnění</w:t>
      </w:r>
      <w:r>
        <w:t xml:space="preserve"> škodu na </w:t>
      </w:r>
      <w:r w:rsidR="00265BB4">
        <w:t>Plnění</w:t>
      </w:r>
      <w:r>
        <w:t xml:space="preserve">, jiném majetku </w:t>
      </w:r>
      <w:r w:rsidR="00430DAB">
        <w:t>Kupujícího</w:t>
      </w:r>
      <w:r>
        <w:t xml:space="preserve"> nebo majetku jiné osoby, bude odpovědný za uvedení v předešlý stav na vlastní náklady, a není-li to dobře možné nebo žádá-li to poškozený, pak za náhradu takové škody.</w:t>
      </w:r>
    </w:p>
    <w:p w14:paraId="7EFDF10F" w14:textId="6E8A7F5A" w:rsidR="004E04FE" w:rsidRDefault="00F41BF7" w:rsidP="004E04FE">
      <w:pPr>
        <w:pStyle w:val="slovanodstavce"/>
      </w:pPr>
      <w:r>
        <w:t xml:space="preserve">Prodávající </w:t>
      </w:r>
      <w:r w:rsidR="004E04FE">
        <w:t xml:space="preserve">je povinen neprodleně písemně informovat </w:t>
      </w:r>
      <w:r w:rsidR="00430DAB">
        <w:t>Kupujícího</w:t>
      </w:r>
      <w:r w:rsidR="004E04FE">
        <w:t xml:space="preserve"> o skutečnostech majících i potencionálně vliv na plnění jeho povinností vyplývajících ze Smlouvy, a není-li to možné, nejpozději následující den poté, kdy příslušná skutečnost nastane nebo </w:t>
      </w:r>
      <w:r>
        <w:t xml:space="preserve">Prodávající </w:t>
      </w:r>
      <w:r w:rsidR="004E04FE">
        <w:t xml:space="preserve">zjistí, že by nastat mohla. Současně je </w:t>
      </w:r>
      <w:r>
        <w:t xml:space="preserve">Prodávající </w:t>
      </w:r>
      <w:r w:rsidR="004E04FE">
        <w:t xml:space="preserve">povinen učinit veškeré nezbytné kroky vedoucí k eliminaci případné škody hrozící </w:t>
      </w:r>
      <w:r w:rsidR="00430DAB">
        <w:t>Kupujícímu</w:t>
      </w:r>
      <w:r w:rsidR="004E04FE">
        <w:t>, a to zejména obstarat neprodleně náhradní plnění, přičemž je povinen nést případný rozdíl ceny.</w:t>
      </w:r>
    </w:p>
    <w:p w14:paraId="2FF4B00A" w14:textId="1B1C5284" w:rsidR="004E04FE" w:rsidRDefault="00F41BF7" w:rsidP="004E04FE">
      <w:pPr>
        <w:pStyle w:val="slovanodstavce"/>
      </w:pPr>
      <w:r>
        <w:t xml:space="preserve">Prodávající </w:t>
      </w:r>
      <w:r w:rsidR="004E04FE">
        <w:t xml:space="preserve">je povinen při plnění předmětu Smlouvy dodržovat v místě plnění </w:t>
      </w:r>
      <w:r w:rsidR="0027545C">
        <w:t>Smlouvy</w:t>
      </w:r>
      <w:r w:rsidR="004E04FE">
        <w:t xml:space="preserve"> veškeré zásady platné pro pohyb osob, vozidel a manipulaci s věcmi v tomto místě, jakož i respektovat zavedená bezpečnostní opatření.</w:t>
      </w:r>
    </w:p>
    <w:p w14:paraId="0ACF637C" w14:textId="22312F2F" w:rsidR="004E04FE" w:rsidRDefault="00F41BF7" w:rsidP="008E6F0B">
      <w:pPr>
        <w:pStyle w:val="slovanodstavce"/>
      </w:pPr>
      <w:r>
        <w:t xml:space="preserve">Prodávající </w:t>
      </w:r>
      <w:r w:rsidR="004E04FE">
        <w:t xml:space="preserve">bere na vědomí, že </w:t>
      </w:r>
      <w:r w:rsidR="00430DAB">
        <w:t xml:space="preserve">Kupující </w:t>
      </w:r>
      <w:r w:rsidR="004E04FE">
        <w:t>je povinným subjektem podle zákona č. 106/1999 Sb., o svobodném přístupu k informacím, ve znění pozdějších předpisů.</w:t>
      </w:r>
    </w:p>
    <w:p w14:paraId="0DE662B4" w14:textId="5D4E3F75" w:rsidR="004E04FE" w:rsidRDefault="00F41BF7" w:rsidP="004E04FE">
      <w:pPr>
        <w:pStyle w:val="slovanodstavce"/>
      </w:pPr>
      <w:r>
        <w:t xml:space="preserve">Prodávající </w:t>
      </w:r>
      <w:r w:rsidR="004E04FE">
        <w:t>je povinen chránit osobní údaje a při jejich ochraně postupovat v souladu s příslušnými právními předpisy, zejména zákonem č. 110/2019 Sb., o zpracování osobních údajů, ve znění pozdějších předpisů a Nařízením evropského parlamentu a rady (EU) 2016/679 ze dne 27.04.2016 o ochraně fyzických osob v souvislosti se zpracováním osobních údajů a o volném pohybu těchto údajů a o zrušení směrnice 95/46/ES (obecné nařízení o ochraně osobních údajů).</w:t>
      </w:r>
    </w:p>
    <w:p w14:paraId="7A9BC179" w14:textId="17B53773" w:rsidR="004E04FE" w:rsidRDefault="00F41BF7" w:rsidP="004E04FE">
      <w:pPr>
        <w:pStyle w:val="slovanodstavce"/>
      </w:pPr>
      <w:r>
        <w:t xml:space="preserve">Prodávající </w:t>
      </w:r>
      <w:r w:rsidR="004E04FE">
        <w:t xml:space="preserve">není oprávněn postoupit žádnou svou pohledávku za </w:t>
      </w:r>
      <w:r w:rsidR="00430DAB">
        <w:t>Kupujícím</w:t>
      </w:r>
      <w:r w:rsidR="004E04FE">
        <w:t xml:space="preserve"> vyplývající ze Smlouvy nebo vzniklou v souvislosti se Smlouvou.</w:t>
      </w:r>
    </w:p>
    <w:p w14:paraId="591BDDED" w14:textId="56E62AB0" w:rsidR="004E04FE" w:rsidRDefault="00F41BF7" w:rsidP="00CE0EEC">
      <w:pPr>
        <w:pStyle w:val="slovanodstavce"/>
      </w:pPr>
      <w:r>
        <w:t xml:space="preserve">Prodávající </w:t>
      </w:r>
      <w:r w:rsidR="004E04FE">
        <w:t xml:space="preserve">není oprávněn provést jednostranné započtení žádné své pohledávky za </w:t>
      </w:r>
      <w:r w:rsidR="00430DAB">
        <w:t>Kupujícím</w:t>
      </w:r>
      <w:r w:rsidR="004E04FE">
        <w:t xml:space="preserve"> vyplývající ze Smlouvy nebo vzniklé v souvislosti se Smlouvou na jakoukoliv pohledávku </w:t>
      </w:r>
      <w:r w:rsidR="00430DAB">
        <w:t>Kupujícího</w:t>
      </w:r>
      <w:r w:rsidR="004E04FE">
        <w:t xml:space="preserve"> za </w:t>
      </w:r>
      <w:r w:rsidR="00C125C0">
        <w:t>Prodávajícím</w:t>
      </w:r>
      <w:r w:rsidR="004E04FE">
        <w:t>.</w:t>
      </w:r>
    </w:p>
    <w:p w14:paraId="1D1DC25D" w14:textId="4B879136" w:rsidR="004E04FE" w:rsidRDefault="00430DAB" w:rsidP="004E04FE">
      <w:pPr>
        <w:pStyle w:val="slovanodstavce"/>
      </w:pPr>
      <w:r>
        <w:t xml:space="preserve">Kupující </w:t>
      </w:r>
      <w:r w:rsidR="004E04FE">
        <w:t>je oprávněn provést jednostranné započtení jakékoliv své splatné i nesplatné pohledávky za</w:t>
      </w:r>
      <w:r w:rsidR="00DA3221">
        <w:t xml:space="preserve"> Prodávajícím </w:t>
      </w:r>
      <w:r w:rsidR="004E04FE">
        <w:t xml:space="preserve">vyplývající ze Smlouvy nebo vzniklé v souvislosti se Smlouvou (zejména smluvní pokutu) na jakoukoliv splatnou i nesplatnou pohledávku </w:t>
      </w:r>
      <w:r w:rsidR="00F41BF7">
        <w:t xml:space="preserve">Prodávajícího </w:t>
      </w:r>
      <w:r w:rsidR="004E04FE">
        <w:t xml:space="preserve">za </w:t>
      </w:r>
      <w:r>
        <w:t>Kupujícím</w:t>
      </w:r>
      <w:r w:rsidR="004E04FE">
        <w:t>.</w:t>
      </w:r>
    </w:p>
    <w:p w14:paraId="7C17334A" w14:textId="5B0194A8" w:rsidR="004E04FE" w:rsidRDefault="00F41BF7" w:rsidP="004E04FE">
      <w:pPr>
        <w:pStyle w:val="slovanodstavce"/>
      </w:pPr>
      <w:r>
        <w:t xml:space="preserve">Prodávající </w:t>
      </w:r>
      <w:r w:rsidR="004E04FE">
        <w:t>je povinen zachovávat mlčenlivost o všech skutečnostech a informacích, které jsou obsažené ve Smlouvě a dále o všech skutečnostech a informacích, které mu byly v souvislosti se Smlouvou nebo jejím plněním</w:t>
      </w:r>
      <w:r w:rsidR="00E6167F">
        <w:t>,</w:t>
      </w:r>
      <w:r w:rsidR="004E04FE">
        <w:t xml:space="preserve"> jakkoliv zpřístupněny, předány či sděleny, nebo o nichž se dozvěděl v souvislosti se Smlouvou, vyjma těch, které jsou v okamžiku, kdy se s nimi </w:t>
      </w:r>
      <w:r>
        <w:t xml:space="preserve">Prodávající </w:t>
      </w:r>
      <w:r w:rsidR="004E04FE">
        <w:t xml:space="preserve">seznámil, prokazatelně veřejně přístupné nebo těch, které se bez zavinění </w:t>
      </w:r>
      <w:r>
        <w:t xml:space="preserve">Prodávajícího </w:t>
      </w:r>
      <w:r w:rsidR="004E04FE">
        <w:t xml:space="preserve">veřejně přístupnými stanou. </w:t>
      </w:r>
      <w:r>
        <w:t xml:space="preserve">Prodávající </w:t>
      </w:r>
      <w:r w:rsidR="004E04FE">
        <w:t xml:space="preserve">nesmí takové skutečnosti a informace použít v rozporu s jejich účelem, nesmí je </w:t>
      </w:r>
      <w:r w:rsidR="004E04FE">
        <w:lastRenderedPageBreak/>
        <w:t xml:space="preserve">použít ve prospěch svůj nebo jiných osob a nesmí je použít ani v neprospěch </w:t>
      </w:r>
      <w:r w:rsidR="00430DAB">
        <w:t>Kupujícího</w:t>
      </w:r>
      <w:r w:rsidR="004E04FE">
        <w:t xml:space="preserve">. Povinnosti podle tohoto odstavce je </w:t>
      </w:r>
      <w:r>
        <w:t xml:space="preserve">Prodávající </w:t>
      </w:r>
      <w:r w:rsidR="004E04FE">
        <w:t xml:space="preserve">povinen zachovávat i po zániku závazku ze Smlouvy, vyjma případů, kdy se takové skutečnosti a informace stanou prokazatelně veřejně přístupné bez zavinění </w:t>
      </w:r>
      <w:r w:rsidR="00C125C0">
        <w:t>Prodávajícího</w:t>
      </w:r>
      <w:r w:rsidR="004E04FE">
        <w:t xml:space="preserve">. Povinnosti podle tohoto odstavce se nevztahují na případy, kdy je </w:t>
      </w:r>
      <w:r>
        <w:t xml:space="preserve">Prodávající </w:t>
      </w:r>
      <w:r w:rsidR="004E04FE">
        <w:t>povinen zveřejnit takové skutečnosti nebo informace na základě povinnosti uložené mu právním předpisem nebo rozhodnutím orgánu veřejné moci.</w:t>
      </w:r>
    </w:p>
    <w:p w14:paraId="23A811D7" w14:textId="2AB6424B" w:rsidR="004E04FE" w:rsidRDefault="004E04FE" w:rsidP="004E04FE">
      <w:pPr>
        <w:pStyle w:val="slovanodstavce"/>
      </w:pPr>
      <w:r>
        <w:t xml:space="preserve">Poruší-li </w:t>
      </w:r>
      <w:bookmarkStart w:id="6" w:name="_Hlk163037762"/>
      <w:r w:rsidR="00F41BF7">
        <w:t xml:space="preserve">Prodávající </w:t>
      </w:r>
      <w:r>
        <w:t xml:space="preserve">v souvislosti se Smlouvu jakoukoli svoji povinnost, nahradí </w:t>
      </w:r>
      <w:r w:rsidR="00430DAB">
        <w:t>Kupujícímu</w:t>
      </w:r>
      <w:r>
        <w:t xml:space="preserve"> škodu a nemajetkovou újmu z toho vzniklou. Povinnosti k náhradě se </w:t>
      </w:r>
      <w:r w:rsidR="00F41BF7">
        <w:t xml:space="preserve">Prodávající </w:t>
      </w:r>
      <w:r>
        <w:t xml:space="preserve">zprostí, prokáže-li, že mu ve splnění povinnosti zabránila mimořádná nepředvídatelná a nepřekonatelná překážka vzniklá nezávisle na jeho vůli. Překážka vzniklá z osobních poměrů </w:t>
      </w:r>
      <w:r w:rsidR="00F41BF7">
        <w:t xml:space="preserve">Prodávajícího </w:t>
      </w:r>
      <w:r>
        <w:t xml:space="preserve">nebo vzniklá až v době, kdy byl </w:t>
      </w:r>
      <w:r w:rsidR="00F41BF7">
        <w:t xml:space="preserve">Prodávající </w:t>
      </w:r>
      <w:r>
        <w:t xml:space="preserve">s plněním povinnosti </w:t>
      </w:r>
      <w:bookmarkEnd w:id="6"/>
      <w:r>
        <w:t xml:space="preserve">v prodlení, ani překážka, kterou byl </w:t>
      </w:r>
      <w:r w:rsidR="00F41BF7">
        <w:t xml:space="preserve">Prodávající </w:t>
      </w:r>
      <w:r>
        <w:t>povinen překonat, jej však povinnosti k náhradě nezprostí.</w:t>
      </w:r>
    </w:p>
    <w:p w14:paraId="747B16B7" w14:textId="6A42E1FE" w:rsidR="00BB2DDF" w:rsidRDefault="004E04FE" w:rsidP="004E04FE">
      <w:pPr>
        <w:pStyle w:val="slovanodstavce"/>
      </w:pPr>
      <w:r>
        <w:t>Písemnou formou (podobou) se rozumí listina podepsaná oprávněnou osobou Smluvní strany, e-mail podepsaný zaručeným elektronickým podpisem oprávněné osoby Smluvní strany, nebo datová zpráva zaslaná prostřednictvím datové schránky Smluvní strany.</w:t>
      </w:r>
    </w:p>
    <w:p w14:paraId="66B0D5E2" w14:textId="721A00A3" w:rsidR="00E6167F" w:rsidRPr="00DE3DEF" w:rsidRDefault="00E6167F" w:rsidP="00E6167F">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Poddodavatelé</w:t>
      </w:r>
    </w:p>
    <w:p w14:paraId="45ED64D4" w14:textId="1FB5E369" w:rsidR="004E04FE" w:rsidRDefault="00F41BF7" w:rsidP="004E04FE">
      <w:pPr>
        <w:pStyle w:val="slovanodstavce"/>
      </w:pPr>
      <w:r>
        <w:t xml:space="preserve">Prodávající </w:t>
      </w:r>
      <w:r w:rsidR="004E04FE">
        <w:t xml:space="preserve">je oprávněn pověřit plněním svých povinností vyplývajících ze Smlouvy pouze jiné osoby uvedené v příloze Smlouvy (Příloha č. 3 Smlouvy), nebo osoby písemně odsouhlasené </w:t>
      </w:r>
      <w:r w:rsidR="00430DAB">
        <w:t>Kupujícím</w:t>
      </w:r>
      <w:r w:rsidR="004E04FE">
        <w:t xml:space="preserve"> (dále jen jednotlivě „</w:t>
      </w:r>
      <w:r w:rsidR="004E04FE" w:rsidRPr="004E04FE">
        <w:rPr>
          <w:b/>
          <w:bCs/>
        </w:rPr>
        <w:t>Poddodavatel</w:t>
      </w:r>
      <w:r w:rsidR="004E04FE">
        <w:t>“ nebo společně „</w:t>
      </w:r>
      <w:r w:rsidR="004E04FE" w:rsidRPr="004E04FE">
        <w:rPr>
          <w:b/>
          <w:bCs/>
        </w:rPr>
        <w:t>Poddodavatelé</w:t>
      </w:r>
      <w:r w:rsidR="004E04FE">
        <w:t>“).</w:t>
      </w:r>
    </w:p>
    <w:p w14:paraId="61D798AA" w14:textId="02407EA3" w:rsidR="004E04FE" w:rsidRDefault="00F41BF7" w:rsidP="004E04FE">
      <w:pPr>
        <w:pStyle w:val="slovanodstavce"/>
      </w:pPr>
      <w:r>
        <w:t xml:space="preserve">Prodávající </w:t>
      </w:r>
      <w:r w:rsidR="004E04FE">
        <w:t xml:space="preserve">odpovídá za plnění </w:t>
      </w:r>
      <w:r>
        <w:t xml:space="preserve">Poddodavatele </w:t>
      </w:r>
      <w:r w:rsidR="004E04FE">
        <w:t>tak, jako by plnil sám.</w:t>
      </w:r>
      <w:r w:rsidR="000C643A">
        <w:t xml:space="preserve"> Pokud </w:t>
      </w:r>
      <w:r>
        <w:t xml:space="preserve">Prodávající </w:t>
      </w:r>
      <w:r w:rsidR="000C643A">
        <w:t xml:space="preserve">využil v zadávacím řízení Poddodavatele k prokázání části kvalifikace, odpovídá takový </w:t>
      </w:r>
      <w:r>
        <w:t xml:space="preserve">Poddodavatel </w:t>
      </w:r>
      <w:r w:rsidR="000C643A">
        <w:t>se</w:t>
      </w:r>
      <w:r w:rsidR="00DA3221">
        <w:t xml:space="preserve"> Prodávajícím </w:t>
      </w:r>
      <w:r w:rsidR="000C643A">
        <w:t>společně a nerozdílně.</w:t>
      </w:r>
    </w:p>
    <w:p w14:paraId="1318E21F" w14:textId="63A2988D" w:rsidR="004E04FE" w:rsidRDefault="00F41BF7" w:rsidP="004E04FE">
      <w:pPr>
        <w:pStyle w:val="slovanodstavce"/>
      </w:pPr>
      <w:r>
        <w:t xml:space="preserve">Prodávající </w:t>
      </w:r>
      <w:r w:rsidR="004E04FE">
        <w:t xml:space="preserve">prohlašuje a zavazuje se, že jako ručitel uspokojí za jakéhokoliv Poddodavatele jeho povinnost nahradit újmu způsobenou Poddodavatelem </w:t>
      </w:r>
      <w:r w:rsidR="00430DAB">
        <w:t>Kupujícímu</w:t>
      </w:r>
      <w:r w:rsidR="004E04FE">
        <w:t xml:space="preserve"> při plnění nebo v souvislosti s plněním povinností ze Smlouvy, jestliže Poddodavatel povinnost k náhradě újmy nesplní. </w:t>
      </w:r>
      <w:r w:rsidR="00430DAB">
        <w:t xml:space="preserve">Kupující </w:t>
      </w:r>
      <w:r>
        <w:t>Prodávajícího</w:t>
      </w:r>
      <w:r w:rsidR="004E04FE">
        <w:t xml:space="preserve"> jako ručitele podle předchozí věty přijímá.</w:t>
      </w:r>
    </w:p>
    <w:p w14:paraId="7F202BDF" w14:textId="52461029" w:rsidR="004E04FE" w:rsidRDefault="00F41BF7" w:rsidP="004E04FE">
      <w:pPr>
        <w:pStyle w:val="slovanodstavce"/>
      </w:pPr>
      <w:r>
        <w:t xml:space="preserve">Prodávající </w:t>
      </w:r>
      <w:r w:rsidR="004E04FE">
        <w:t xml:space="preserve">se zavazuje, že Poddodavatelé, kterými prokazoval splnění kvalifikace v Řízení veřejné zakázky, se budou </w:t>
      </w:r>
      <w:proofErr w:type="spellStart"/>
      <w:r w:rsidR="004E04FE">
        <w:t>po</w:t>
      </w:r>
      <w:r w:rsidR="00265BB4">
        <w:t>plnění</w:t>
      </w:r>
      <w:r w:rsidR="004E04FE">
        <w:t>t</w:t>
      </w:r>
      <w:proofErr w:type="spellEnd"/>
      <w:r w:rsidR="004E04FE">
        <w:t xml:space="preserve"> na plnění povinností </w:t>
      </w:r>
      <w:r>
        <w:t>Prodávajícího</w:t>
      </w:r>
      <w:r w:rsidR="004E04FE">
        <w:t xml:space="preserve"> vyplývajících ze Smlouvy v rozsahu podle nabídky </w:t>
      </w:r>
      <w:r>
        <w:t xml:space="preserve">Prodávajícího </w:t>
      </w:r>
      <w:r w:rsidR="004E04FE">
        <w:t>podané do Řízení veřejné zakázky.</w:t>
      </w:r>
    </w:p>
    <w:p w14:paraId="03871526" w14:textId="30EC2312" w:rsidR="004E04FE" w:rsidRDefault="00430DAB" w:rsidP="004E04FE">
      <w:pPr>
        <w:pStyle w:val="slovanodstavce"/>
      </w:pPr>
      <w:r>
        <w:t xml:space="preserve">Kupující </w:t>
      </w:r>
      <w:r w:rsidR="004E04FE">
        <w:t xml:space="preserve">je oprávněn požadovat a </w:t>
      </w:r>
      <w:r w:rsidR="00F41BF7">
        <w:t xml:space="preserve">Prodávající </w:t>
      </w:r>
      <w:r w:rsidR="004E04FE">
        <w:t>je povinen zabezpečit změnu Poddodavatele, a to v případech, kdy:</w:t>
      </w:r>
    </w:p>
    <w:p w14:paraId="70430202" w14:textId="29AE9365" w:rsidR="004E04FE" w:rsidRDefault="004E04FE" w:rsidP="004E04FE">
      <w:pPr>
        <w:pStyle w:val="Psmenka"/>
      </w:pPr>
      <w:r>
        <w:t xml:space="preserve">bude Poddodavatel vůči </w:t>
      </w:r>
      <w:r w:rsidR="00430DAB">
        <w:t>Kupujícímu</w:t>
      </w:r>
      <w:r>
        <w:t xml:space="preserve"> v prodlení se splněním povinnosti z jiného závazku nebo</w:t>
      </w:r>
    </w:p>
    <w:p w14:paraId="55B0F133" w14:textId="77777777" w:rsidR="004E04FE" w:rsidRDefault="004E04FE" w:rsidP="004E04FE">
      <w:pPr>
        <w:pStyle w:val="Psmenka"/>
      </w:pPr>
      <w:r>
        <w:t>bude Poddodavatel pravomocně odsouzen za trestný čin nebo</w:t>
      </w:r>
    </w:p>
    <w:p w14:paraId="00220FB7" w14:textId="77777777" w:rsidR="004E04FE" w:rsidRDefault="004E04FE" w:rsidP="004E04FE">
      <w:pPr>
        <w:pStyle w:val="Psmenka"/>
      </w:pPr>
      <w:r>
        <w:t>se Poddodavatel ocitne ve stavu úpadku nebo hrozícího úpadku nebo</w:t>
      </w:r>
    </w:p>
    <w:p w14:paraId="35C19F52" w14:textId="77777777" w:rsidR="004E04FE" w:rsidRDefault="004E04FE" w:rsidP="004E04FE">
      <w:pPr>
        <w:pStyle w:val="Psmenka"/>
      </w:pPr>
      <w:r>
        <w:t>bude Poddodavateli uložen zákaz plnění veřejných zakázek nebo</w:t>
      </w:r>
    </w:p>
    <w:p w14:paraId="6009DD56" w14:textId="77777777" w:rsidR="004E04FE" w:rsidRDefault="004E04FE" w:rsidP="004E04FE">
      <w:pPr>
        <w:pStyle w:val="Psmenka"/>
      </w:pPr>
      <w:r>
        <w:t>bude dán jiný závažný důvod pro změnu Poddodavatele.</w:t>
      </w:r>
    </w:p>
    <w:p w14:paraId="757D1E94" w14:textId="27DA5F04" w:rsidR="004E04FE" w:rsidRDefault="00F41BF7" w:rsidP="004E04FE">
      <w:pPr>
        <w:pStyle w:val="slovanodstavce"/>
      </w:pPr>
      <w:r>
        <w:t xml:space="preserve">Prodávající </w:t>
      </w:r>
      <w:r w:rsidR="004E04FE">
        <w:t xml:space="preserve">je povinen navrhnout nového Poddodavatele do 10 dnů od doručení žádosti </w:t>
      </w:r>
      <w:r w:rsidR="00430DAB">
        <w:t>Kupujícího</w:t>
      </w:r>
      <w:r w:rsidR="004E04FE">
        <w:t xml:space="preserve">. Pokud </w:t>
      </w:r>
      <w:r>
        <w:t xml:space="preserve">Prodávající </w:t>
      </w:r>
      <w:r w:rsidR="004E04FE">
        <w:t xml:space="preserve">v Řízení veřejné zakázky prokazoval původním Poddodavatelem kvalifikaci, nový Poddodavatel musí splňovat kvalifikaci stanovenou v Řízení veřejné zakázky prokazovanou původním nahrazovaným Poddodavatelem a musí doložit příslušné doklady prokazující splnění této kvalifikace. Nový Poddodavatel musí být odsouhlasen </w:t>
      </w:r>
      <w:r w:rsidR="00430DAB">
        <w:t>Kupujícím</w:t>
      </w:r>
      <w:r w:rsidR="004E04FE">
        <w:t>.</w:t>
      </w:r>
    </w:p>
    <w:p w14:paraId="311816AF" w14:textId="6EBFC320" w:rsidR="004E04FE" w:rsidRDefault="00F41BF7" w:rsidP="004E04FE">
      <w:pPr>
        <w:pStyle w:val="slovanodstavce"/>
      </w:pPr>
      <w:r>
        <w:t xml:space="preserve">Prodávající </w:t>
      </w:r>
      <w:r w:rsidR="004E04FE">
        <w:t xml:space="preserve">je oprávněn změnit Poddodavatele z důvodů na straně </w:t>
      </w:r>
      <w:r>
        <w:t xml:space="preserve">Prodávajícího </w:t>
      </w:r>
      <w:r w:rsidR="004E04FE">
        <w:t xml:space="preserve">pouze s předchozím písemným souhlasem </w:t>
      </w:r>
      <w:r w:rsidR="00430DAB">
        <w:t>Kupujícího</w:t>
      </w:r>
      <w:r w:rsidR="004E04FE">
        <w:t xml:space="preserve">. </w:t>
      </w:r>
      <w:r w:rsidR="00430DAB">
        <w:t xml:space="preserve">Kupující </w:t>
      </w:r>
      <w:r w:rsidR="004E04FE">
        <w:t xml:space="preserve">vydá písemný souhlas se změnou do 10 dnů od doručení žádosti </w:t>
      </w:r>
      <w:r w:rsidR="00C125C0">
        <w:t>Prodávajícího</w:t>
      </w:r>
      <w:r w:rsidR="004E04FE">
        <w:t xml:space="preserve">. </w:t>
      </w:r>
      <w:r w:rsidR="00430DAB">
        <w:t xml:space="preserve">Kupující </w:t>
      </w:r>
      <w:r w:rsidR="004E04FE">
        <w:t xml:space="preserve">souhlas se změnou nevydá, pokud: </w:t>
      </w:r>
    </w:p>
    <w:p w14:paraId="042B1431" w14:textId="090C4ACB" w:rsidR="004E04FE" w:rsidRDefault="004E04FE" w:rsidP="004E04FE">
      <w:pPr>
        <w:pStyle w:val="Psmenka"/>
      </w:pPr>
      <w:r>
        <w:lastRenderedPageBreak/>
        <w:t xml:space="preserve">prostřednictvím původního Poddodavatele </w:t>
      </w:r>
      <w:r w:rsidR="00F41BF7">
        <w:t xml:space="preserve">Prodávající </w:t>
      </w:r>
      <w:r>
        <w:t>v Řízení veřejné zakázky prokazoval kvalifikaci a nový Poddodavatel nebude mít stejnou či vyšší kvalifikaci jako původní nahrazovaný Poddodavatel nebo</w:t>
      </w:r>
    </w:p>
    <w:p w14:paraId="735DE803" w14:textId="6482F321" w:rsidR="004E04FE" w:rsidRPr="004E04FE" w:rsidRDefault="004E04FE" w:rsidP="004E04FE">
      <w:pPr>
        <w:pStyle w:val="Psmenka"/>
      </w:pPr>
      <w:r>
        <w:t xml:space="preserve">po </w:t>
      </w:r>
      <w:r w:rsidR="00430DAB">
        <w:t>Kupujícímu</w:t>
      </w:r>
      <w:r>
        <w:t xml:space="preserve"> nelze spravedlivě požadovat, aby s takovou změnou souhlasil.</w:t>
      </w:r>
    </w:p>
    <w:p w14:paraId="6A976506" w14:textId="2087E945" w:rsidR="00E6167F" w:rsidRPr="00DE3DEF" w:rsidRDefault="00E6167F" w:rsidP="00E6167F">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Závěrečná ujednání</w:t>
      </w:r>
    </w:p>
    <w:p w14:paraId="4203387A" w14:textId="77777777" w:rsidR="004E04FE" w:rsidRPr="0089317B" w:rsidRDefault="004E04FE" w:rsidP="004E04FE">
      <w:pPr>
        <w:pStyle w:val="slovanodstavce"/>
      </w:pPr>
      <w:r w:rsidRPr="0089317B">
        <w:t>Veškerá práva a povinnosti Smluvních stran vyplývající ze Smlouvy se řídí českým právním řádem. Smluvní strany se dohodly, že ustanovení právních předpisů, která nemají donucující účinky, mají přednost před obchodními zvyklostmi, pokud Smlouva nestanoví jinak.</w:t>
      </w:r>
    </w:p>
    <w:p w14:paraId="13559129" w14:textId="77777777" w:rsidR="004E04FE" w:rsidRPr="0089317B" w:rsidRDefault="004E04FE" w:rsidP="004E04FE">
      <w:pPr>
        <w:pStyle w:val="slovanodstavce"/>
      </w:pPr>
      <w:r w:rsidRPr="0089317B">
        <w:t>Všechny spory vznikající ze Smlouvy a v souvislosti s ní budou podle vůle Smluvních stran rozhodovány soudy České republiky, jakožto soudy výlučně příslušnými.</w:t>
      </w:r>
    </w:p>
    <w:p w14:paraId="49615B1A" w14:textId="1412399F" w:rsidR="004E04FE" w:rsidRDefault="004E04FE" w:rsidP="004E04FE">
      <w:pPr>
        <w:pStyle w:val="slovanodstavce"/>
      </w:pPr>
      <w:r w:rsidRPr="0089317B">
        <w:t xml:space="preserve">Smlouvu lze měnit pouze písemnými dodatky. Jakékoli změny Smlouvy učiněné </w:t>
      </w:r>
      <w:proofErr w:type="gramStart"/>
      <w:r w:rsidR="00BF630D" w:rsidRPr="0089317B">
        <w:t>jinou,</w:t>
      </w:r>
      <w:proofErr w:type="gramEnd"/>
      <w:r w:rsidRPr="0089317B">
        <w:t xml:space="preserve"> než písemnou formou</w:t>
      </w:r>
      <w:r w:rsidR="00BF630D">
        <w:t>,</w:t>
      </w:r>
      <w:r w:rsidRPr="0089317B">
        <w:t xml:space="preserve"> jsou vyloučeny.</w:t>
      </w:r>
    </w:p>
    <w:p w14:paraId="3FC90387" w14:textId="4C97A2CA" w:rsidR="008E6F0B" w:rsidRPr="0089317B" w:rsidRDefault="00F41BF7" w:rsidP="004E04FE">
      <w:pPr>
        <w:pStyle w:val="slovanodstavce"/>
      </w:pPr>
      <w:r>
        <w:t xml:space="preserve">Prodávající </w:t>
      </w:r>
      <w:r w:rsidR="008E6F0B">
        <w:t xml:space="preserve">souhlasí se zveřejněním Smlouvy v souladu s povinnostmi </w:t>
      </w:r>
      <w:r w:rsidR="00430DAB">
        <w:t>Kupujícího</w:t>
      </w:r>
      <w:r w:rsidR="008E6F0B">
        <w:t xml:space="preserve"> za podmínek vyplývajících z příslušných právních předpisů, zejména souhlasí se zveřejněním Smlouvy, včetně všech jejích změn a dodatků, výše skutečně uhrazené ceny na základě Smlouvy a dalších údajů na profilu zadavatele </w:t>
      </w:r>
      <w:r w:rsidR="00430DAB">
        <w:t>Kupujícího</w:t>
      </w:r>
      <w:r w:rsidR="008E6F0B">
        <w:t xml:space="preserve"> podle § 219 Zákona o zadávání veřejných zakázek a v registru smluv podle zákona č. 340/2015 Sb., o zvláštních podmínkách účinnosti některých smluv, uveřejňování těchto smluv a o registru smluv, ve znění pozdějších předpisů (dále jen „</w:t>
      </w:r>
      <w:r w:rsidR="008E6F0B" w:rsidRPr="00BF630D">
        <w:rPr>
          <w:b/>
          <w:bCs/>
        </w:rPr>
        <w:t>Zákon o registru smluv</w:t>
      </w:r>
      <w:r w:rsidR="008E6F0B">
        <w:t xml:space="preserve">“). </w:t>
      </w:r>
      <w:r>
        <w:t xml:space="preserve">Prodávající </w:t>
      </w:r>
      <w:r w:rsidR="008E6F0B">
        <w:t xml:space="preserve">prohlašuje, že Smlouva ani žádná její část nejsou obchodním tajemstvím </w:t>
      </w:r>
      <w:r>
        <w:t xml:space="preserve">Prodávajícího </w:t>
      </w:r>
      <w:r w:rsidR="008E6F0B">
        <w:t xml:space="preserve">ve smyslu § 504 Občanského zákoníku. Smlouvu podle vůle Smluvních stran na profilu zadavatele a v registru smluv v souladu s příslušnými právními předpisy, zejména ve lhůtách stanovených příslušnými právními předpisy, uveřejní </w:t>
      </w:r>
      <w:r w:rsidR="00430DAB">
        <w:t>Kupující</w:t>
      </w:r>
      <w:r w:rsidR="008E6F0B">
        <w:t>.</w:t>
      </w:r>
    </w:p>
    <w:p w14:paraId="5C01C49D" w14:textId="1467F2D9" w:rsidR="004E04FE" w:rsidRDefault="004E04FE" w:rsidP="00BF630D">
      <w:pPr>
        <w:pStyle w:val="slovanodstavce"/>
      </w:pPr>
      <w:r w:rsidRPr="0089317B">
        <w:t>Smlouva nabývá platnosti dnem jejího uzavření a účinnosti dnem uveřejnění v registru smluv v souladu se Zákonem o registru smluv.</w:t>
      </w:r>
    </w:p>
    <w:p w14:paraId="27B304E8" w14:textId="551B3B3F" w:rsidR="004E04FE" w:rsidRDefault="004E04FE" w:rsidP="004E04FE">
      <w:pPr>
        <w:pStyle w:val="slovanodstavce"/>
      </w:pPr>
      <w:r w:rsidRPr="00267970">
        <w:t xml:space="preserve">Uzavření této smlouvy schválila Rada </w:t>
      </w:r>
      <w:r w:rsidR="002D4DB8">
        <w:t>městyse Želetava</w:t>
      </w:r>
      <w:r w:rsidRPr="00267970">
        <w:t xml:space="preserve"> usnesením č</w:t>
      </w:r>
      <w:r w:rsidRPr="004E04FE">
        <w:rPr>
          <w:highlight w:val="yellow"/>
        </w:rPr>
        <w:t xml:space="preserve">. </w:t>
      </w:r>
      <w:proofErr w:type="spellStart"/>
      <w:r w:rsidRPr="004E04FE">
        <w:rPr>
          <w:highlight w:val="yellow"/>
        </w:rPr>
        <w:t>xxx</w:t>
      </w:r>
      <w:proofErr w:type="spellEnd"/>
      <w:r w:rsidRPr="004E04FE">
        <w:rPr>
          <w:highlight w:val="yellow"/>
        </w:rPr>
        <w:t>/202</w:t>
      </w:r>
      <w:r w:rsidR="002D4DB8">
        <w:rPr>
          <w:highlight w:val="yellow"/>
        </w:rPr>
        <w:t>6/RM</w:t>
      </w:r>
      <w:r w:rsidRPr="004E04FE">
        <w:rPr>
          <w:highlight w:val="yellow"/>
        </w:rPr>
        <w:t xml:space="preserve"> dne </w:t>
      </w:r>
      <w:proofErr w:type="spellStart"/>
      <w:r w:rsidRPr="004E04FE">
        <w:rPr>
          <w:highlight w:val="yellow"/>
        </w:rPr>
        <w:t>dd</w:t>
      </w:r>
      <w:proofErr w:type="spellEnd"/>
      <w:r w:rsidRPr="004E04FE">
        <w:rPr>
          <w:highlight w:val="yellow"/>
        </w:rPr>
        <w:t>. mm. 20</w:t>
      </w:r>
      <w:r w:rsidR="002D4DB8">
        <w:t>26</w:t>
      </w:r>
    </w:p>
    <w:p w14:paraId="5C31D981" w14:textId="77777777" w:rsidR="004E04FE" w:rsidRPr="00267970" w:rsidRDefault="004E04FE" w:rsidP="004E04FE">
      <w:pPr>
        <w:pStyle w:val="slovanodstavce"/>
      </w:pPr>
      <w:r w:rsidRPr="00267970">
        <w:t>Smlouva je vyhotovena v elektronickém originále a podepsána uznávanými elektronickými podpisy.</w:t>
      </w:r>
    </w:p>
    <w:p w14:paraId="34E168F8" w14:textId="04F82CAE" w:rsidR="009B0C7E" w:rsidRPr="00DE3DEF" w:rsidRDefault="009B0C7E" w:rsidP="009B0C7E">
      <w:pPr>
        <w:pStyle w:val="Nadpis2"/>
        <w:keepLines/>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b w:val="0"/>
          <w:bCs w:val="0"/>
          <w:color w:val="4472C4" w:themeColor="accent1"/>
          <w:sz w:val="32"/>
          <w:szCs w:val="32"/>
          <w:u w:val="none"/>
        </w:rPr>
      </w:pPr>
      <w:r>
        <w:rPr>
          <w:rFonts w:ascii="Calibri" w:hAnsi="Calibri" w:cs="Arial"/>
          <w:b w:val="0"/>
          <w:bCs w:val="0"/>
          <w:color w:val="4472C4" w:themeColor="accent1"/>
          <w:sz w:val="32"/>
          <w:szCs w:val="32"/>
          <w:u w:val="none"/>
        </w:rPr>
        <w:t>Seznam příloh</w:t>
      </w:r>
    </w:p>
    <w:p w14:paraId="5133C8DE" w14:textId="3E359560" w:rsidR="00BB2DDF" w:rsidRPr="00956143" w:rsidRDefault="00BB2DDF" w:rsidP="00EC3E12">
      <w:pPr>
        <w:pStyle w:val="slovanodstavce"/>
        <w:numPr>
          <w:ilvl w:val="0"/>
          <w:numId w:val="0"/>
        </w:numPr>
      </w:pPr>
      <w:r w:rsidRPr="00956143">
        <w:t xml:space="preserve">Příloha č. </w:t>
      </w:r>
      <w:r w:rsidR="00F41BF7">
        <w:t>1</w:t>
      </w:r>
      <w:r w:rsidRPr="00956143">
        <w:t>:</w:t>
      </w:r>
      <w:r w:rsidRPr="00956143">
        <w:tab/>
      </w:r>
      <w:r w:rsidR="00EC3E12">
        <w:t>Položkový rozpočet</w:t>
      </w:r>
    </w:p>
    <w:p w14:paraId="1CB9B4FE" w14:textId="176011FE" w:rsidR="00BB2DDF" w:rsidRPr="00956143" w:rsidRDefault="00BB2DDF" w:rsidP="00EC3E12">
      <w:pPr>
        <w:pStyle w:val="slovanodstavce"/>
        <w:numPr>
          <w:ilvl w:val="0"/>
          <w:numId w:val="0"/>
        </w:numPr>
      </w:pPr>
      <w:r w:rsidRPr="00956143">
        <w:t xml:space="preserve">Příloha č. </w:t>
      </w:r>
      <w:r w:rsidR="00F41BF7">
        <w:t>2</w:t>
      </w:r>
      <w:r w:rsidRPr="00956143">
        <w:t>:</w:t>
      </w:r>
      <w:r w:rsidRPr="00956143">
        <w:tab/>
      </w:r>
      <w:r w:rsidR="00EC3E12">
        <w:t>Harmonogram prací</w:t>
      </w:r>
    </w:p>
    <w:p w14:paraId="5A64C0A7" w14:textId="06409EC2" w:rsidR="00BF630D" w:rsidRDefault="00BB2DDF" w:rsidP="00F41BF7">
      <w:pPr>
        <w:pStyle w:val="slovanodstavce"/>
        <w:numPr>
          <w:ilvl w:val="0"/>
          <w:numId w:val="0"/>
        </w:numPr>
        <w:jc w:val="left"/>
      </w:pPr>
      <w:r w:rsidRPr="00956143">
        <w:t xml:space="preserve">Příloha č. </w:t>
      </w:r>
      <w:r w:rsidR="00F41BF7">
        <w:t>3</w:t>
      </w:r>
      <w:r w:rsidRPr="00956143">
        <w:t>:</w:t>
      </w:r>
      <w:r w:rsidRPr="00956143">
        <w:tab/>
      </w:r>
      <w:r w:rsidR="00EC3E12">
        <w:t>Seznam Poddodavatelů</w:t>
      </w:r>
    </w:p>
    <w:p w14:paraId="504BEB9C" w14:textId="77777777" w:rsidR="00F41BF7" w:rsidRPr="00EC3E12" w:rsidRDefault="00F41BF7" w:rsidP="00F41BF7">
      <w:pPr>
        <w:pStyle w:val="slovanodstavce"/>
        <w:numPr>
          <w:ilvl w:val="0"/>
          <w:numId w:val="0"/>
        </w:numPr>
        <w:jc w:val="left"/>
      </w:pPr>
    </w:p>
    <w:p w14:paraId="77AF6CFF" w14:textId="77777777" w:rsidR="00E6167F" w:rsidRDefault="00E6167F" w:rsidP="00EC3E12">
      <w:pPr>
        <w:pStyle w:val="slovanodstavce"/>
        <w:numPr>
          <w:ilvl w:val="0"/>
          <w:numId w:val="0"/>
        </w:numPr>
      </w:pPr>
    </w:p>
    <w:p w14:paraId="2D430231" w14:textId="77777777" w:rsidR="00E6167F" w:rsidRDefault="00E6167F" w:rsidP="00EC3E12">
      <w:pPr>
        <w:pStyle w:val="slovanodstavce"/>
        <w:numPr>
          <w:ilvl w:val="0"/>
          <w:numId w:val="0"/>
        </w:numPr>
        <w:sectPr w:rsidR="00E6167F" w:rsidSect="00DE3DEF">
          <w:headerReference w:type="default" r:id="rId10"/>
          <w:type w:val="continuous"/>
          <w:pgSz w:w="11906" w:h="16838"/>
          <w:pgMar w:top="1323" w:right="1134" w:bottom="1418" w:left="1134" w:header="564" w:footer="0" w:gutter="0"/>
          <w:cols w:space="708"/>
          <w:titlePg/>
          <w:docGrid w:linePitch="360"/>
        </w:sectPr>
      </w:pPr>
    </w:p>
    <w:p w14:paraId="0E396868" w14:textId="6C472EB0" w:rsidR="00EC3E12" w:rsidRDefault="00EC3E12" w:rsidP="00EC3E12">
      <w:pPr>
        <w:pStyle w:val="slovanodstavce"/>
        <w:numPr>
          <w:ilvl w:val="0"/>
          <w:numId w:val="0"/>
        </w:numPr>
        <w:jc w:val="center"/>
      </w:pPr>
      <w:r>
        <w:t>V </w:t>
      </w:r>
      <w:r w:rsidR="00E6167F">
        <w:t>Želetavě</w:t>
      </w:r>
      <w:r>
        <w:t xml:space="preserve"> dne __________________</w:t>
      </w:r>
    </w:p>
    <w:p w14:paraId="1981E156" w14:textId="77777777" w:rsidR="00EC3E12" w:rsidRDefault="00EC3E12" w:rsidP="00EC3E12">
      <w:pPr>
        <w:pStyle w:val="slovanodstavce"/>
        <w:numPr>
          <w:ilvl w:val="0"/>
          <w:numId w:val="0"/>
        </w:numPr>
        <w:contextualSpacing/>
        <w:jc w:val="center"/>
      </w:pPr>
    </w:p>
    <w:p w14:paraId="239E6A38" w14:textId="77777777" w:rsidR="00EC3E12" w:rsidRDefault="00EC3E12" w:rsidP="00EC3E12">
      <w:pPr>
        <w:pStyle w:val="slovanodstavce"/>
        <w:numPr>
          <w:ilvl w:val="0"/>
          <w:numId w:val="0"/>
        </w:numPr>
        <w:contextualSpacing/>
        <w:jc w:val="center"/>
      </w:pPr>
    </w:p>
    <w:p w14:paraId="18133A3C" w14:textId="77777777" w:rsidR="00EC3E12" w:rsidRDefault="00EC3E12" w:rsidP="00EC3E12">
      <w:pPr>
        <w:pStyle w:val="slovanodstavce"/>
        <w:numPr>
          <w:ilvl w:val="0"/>
          <w:numId w:val="0"/>
        </w:numPr>
        <w:contextualSpacing/>
        <w:jc w:val="center"/>
      </w:pPr>
    </w:p>
    <w:p w14:paraId="0082AC03" w14:textId="6C4E78EC" w:rsidR="00EC3E12" w:rsidRDefault="00EC3E12" w:rsidP="00EC3E12">
      <w:pPr>
        <w:pStyle w:val="slovanodstavce"/>
        <w:numPr>
          <w:ilvl w:val="0"/>
          <w:numId w:val="0"/>
        </w:numPr>
        <w:contextualSpacing/>
        <w:jc w:val="center"/>
      </w:pPr>
      <w:r>
        <w:t>____________________________</w:t>
      </w:r>
    </w:p>
    <w:p w14:paraId="768BD0BA" w14:textId="00657313" w:rsidR="00EC3E12" w:rsidRDefault="00EC3E12" w:rsidP="00EC3E12">
      <w:pPr>
        <w:pStyle w:val="slovanodstavce"/>
        <w:numPr>
          <w:ilvl w:val="0"/>
          <w:numId w:val="0"/>
        </w:numPr>
        <w:contextualSpacing/>
        <w:jc w:val="center"/>
      </w:pPr>
      <w:r>
        <w:t xml:space="preserve">za </w:t>
      </w:r>
      <w:r w:rsidR="00430DAB">
        <w:t>Kupujícího</w:t>
      </w:r>
    </w:p>
    <w:p w14:paraId="7396D903" w14:textId="7449AAEA" w:rsidR="00EC3E12" w:rsidRPr="00956143" w:rsidRDefault="00E6167F" w:rsidP="00EC3E12">
      <w:pPr>
        <w:pStyle w:val="slovanodstavce"/>
        <w:numPr>
          <w:ilvl w:val="0"/>
          <w:numId w:val="0"/>
        </w:numPr>
        <w:contextualSpacing/>
        <w:jc w:val="center"/>
      </w:pPr>
      <w:r>
        <w:t>Ing. Radek Malý</w:t>
      </w:r>
      <w:r w:rsidR="00EC3E12">
        <w:t>, starosta</w:t>
      </w:r>
    </w:p>
    <w:p w14:paraId="0427CDDA" w14:textId="35EC1545" w:rsidR="00EC3E12" w:rsidRDefault="00EC3E12" w:rsidP="00EC3E12">
      <w:pPr>
        <w:pStyle w:val="slovanodstavce"/>
        <w:numPr>
          <w:ilvl w:val="0"/>
          <w:numId w:val="0"/>
        </w:numPr>
        <w:jc w:val="center"/>
      </w:pPr>
      <w:r>
        <w:t>V _______________ dne __________________</w:t>
      </w:r>
    </w:p>
    <w:p w14:paraId="5854952A" w14:textId="77777777" w:rsidR="00EC3E12" w:rsidRDefault="00EC3E12" w:rsidP="00EC3E12">
      <w:pPr>
        <w:pStyle w:val="slovanodstavce"/>
        <w:numPr>
          <w:ilvl w:val="0"/>
          <w:numId w:val="0"/>
        </w:numPr>
        <w:contextualSpacing/>
        <w:jc w:val="center"/>
      </w:pPr>
    </w:p>
    <w:p w14:paraId="3FEB46FF" w14:textId="77777777" w:rsidR="00EC3E12" w:rsidRDefault="00EC3E12" w:rsidP="00EC3E12">
      <w:pPr>
        <w:pStyle w:val="slovanodstavce"/>
        <w:numPr>
          <w:ilvl w:val="0"/>
          <w:numId w:val="0"/>
        </w:numPr>
        <w:contextualSpacing/>
        <w:jc w:val="center"/>
      </w:pPr>
    </w:p>
    <w:p w14:paraId="400F7D34" w14:textId="77777777" w:rsidR="00EC3E12" w:rsidRDefault="00EC3E12" w:rsidP="00EC3E12">
      <w:pPr>
        <w:pStyle w:val="slovanodstavce"/>
        <w:numPr>
          <w:ilvl w:val="0"/>
          <w:numId w:val="0"/>
        </w:numPr>
        <w:contextualSpacing/>
        <w:jc w:val="center"/>
      </w:pPr>
    </w:p>
    <w:p w14:paraId="69E95771" w14:textId="26AE4D6D" w:rsidR="00EC3E12" w:rsidRDefault="00EC3E12" w:rsidP="00EC3E12">
      <w:pPr>
        <w:pStyle w:val="slovanodstavce"/>
        <w:numPr>
          <w:ilvl w:val="0"/>
          <w:numId w:val="0"/>
        </w:numPr>
        <w:contextualSpacing/>
        <w:jc w:val="center"/>
      </w:pPr>
      <w:r>
        <w:t>____________________________</w:t>
      </w:r>
    </w:p>
    <w:p w14:paraId="37CC7965" w14:textId="07D9395A" w:rsidR="00EC3E12" w:rsidRDefault="00EC3E12" w:rsidP="00EC3E12">
      <w:pPr>
        <w:pStyle w:val="slovanodstavce"/>
        <w:numPr>
          <w:ilvl w:val="0"/>
          <w:numId w:val="0"/>
        </w:numPr>
        <w:contextualSpacing/>
        <w:jc w:val="center"/>
      </w:pPr>
      <w:r>
        <w:t xml:space="preserve">za </w:t>
      </w:r>
      <w:r w:rsidR="00430DAB">
        <w:t>Prodávajícího</w:t>
      </w:r>
    </w:p>
    <w:p w14:paraId="34DA490D" w14:textId="7211F30A" w:rsidR="00EC3E12" w:rsidRDefault="00BF630D" w:rsidP="00BF630D">
      <w:pPr>
        <w:pStyle w:val="slovanodstavce"/>
        <w:numPr>
          <w:ilvl w:val="0"/>
          <w:numId w:val="0"/>
        </w:numPr>
        <w:jc w:val="center"/>
        <w:sectPr w:rsidR="00EC3E12" w:rsidSect="00985307">
          <w:type w:val="continuous"/>
          <w:pgSz w:w="11906" w:h="16838"/>
          <w:pgMar w:top="2126" w:right="1134" w:bottom="1418" w:left="1134" w:header="851" w:footer="709" w:gutter="0"/>
          <w:cols w:num="2" w:space="708"/>
          <w:titlePg/>
          <w:docGrid w:linePitch="360"/>
        </w:sectPr>
      </w:pPr>
      <w:r w:rsidRPr="00BF630D">
        <w:rPr>
          <w:highlight w:val="yellow"/>
        </w:rPr>
        <w:t>_______________</w:t>
      </w:r>
    </w:p>
    <w:p w14:paraId="3D25FFC6" w14:textId="59E1CA3D" w:rsidR="00BF630D" w:rsidRPr="00956143" w:rsidRDefault="00BF630D" w:rsidP="00BF630D">
      <w:pPr>
        <w:pStyle w:val="slovanodstavce"/>
        <w:numPr>
          <w:ilvl w:val="0"/>
          <w:numId w:val="0"/>
        </w:numPr>
        <w:ind w:left="709"/>
      </w:pPr>
    </w:p>
    <w:sectPr w:rsidR="00BF630D" w:rsidRPr="00956143" w:rsidSect="00985307">
      <w:type w:val="continuous"/>
      <w:pgSz w:w="11906" w:h="16838"/>
      <w:pgMar w:top="2126" w:right="1134" w:bottom="1418"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DA9FE" w14:textId="77777777" w:rsidR="0023738E" w:rsidRDefault="0023738E" w:rsidP="0048663E">
      <w:pPr>
        <w:spacing w:after="0" w:line="240" w:lineRule="auto"/>
      </w:pPr>
      <w:r>
        <w:separator/>
      </w:r>
    </w:p>
  </w:endnote>
  <w:endnote w:type="continuationSeparator" w:id="0">
    <w:p w14:paraId="153CEDEF" w14:textId="77777777" w:rsidR="0023738E" w:rsidRDefault="0023738E" w:rsidP="0048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MT">
    <w:altName w:val="MS Mincho"/>
    <w:panose1 w:val="00000000000000000000"/>
    <w:charset w:val="80"/>
    <w:family w:val="auto"/>
    <w:notTrueType/>
    <w:pitch w:val="default"/>
    <w:sig w:usb0="00000000" w:usb1="08070000" w:usb2="00000010" w:usb3="00000000" w:csb0="00020000" w:csb1="00000000"/>
  </w:font>
  <w:font w:name="Arial Narrow">
    <w:altName w:val="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43F03" w14:textId="77777777" w:rsidR="0023738E" w:rsidRDefault="0023738E" w:rsidP="0048663E">
      <w:pPr>
        <w:spacing w:after="0" w:line="240" w:lineRule="auto"/>
      </w:pPr>
      <w:r>
        <w:separator/>
      </w:r>
    </w:p>
  </w:footnote>
  <w:footnote w:type="continuationSeparator" w:id="0">
    <w:p w14:paraId="70F0DCF4" w14:textId="77777777" w:rsidR="0023738E" w:rsidRDefault="0023738E" w:rsidP="00486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8880" w14:textId="01A38009" w:rsidR="001A70D3" w:rsidRPr="006A2251" w:rsidRDefault="00DE3DEF" w:rsidP="001A70D3">
    <w:pPr>
      <w:keepNext/>
      <w:keepLines/>
      <w:pBdr>
        <w:bottom w:val="single" w:sz="4" w:space="1" w:color="auto"/>
      </w:pBdr>
      <w:tabs>
        <w:tab w:val="left" w:pos="6521"/>
      </w:tabs>
      <w:spacing w:before="120"/>
      <w:ind w:left="6521"/>
      <w:jc w:val="right"/>
      <w:rPr>
        <w:rFonts w:ascii="Calibri" w:hAnsi="Calibri" w:cs="Calibri"/>
        <w:i/>
        <w:sz w:val="16"/>
        <w:szCs w:val="16"/>
      </w:rPr>
    </w:pPr>
    <w:r>
      <w:rPr>
        <w:rFonts w:ascii="Calibri" w:hAnsi="Calibri" w:cs="Calibri"/>
        <w:i/>
        <w:sz w:val="16"/>
        <w:szCs w:val="16"/>
      </w:rPr>
      <w:t>St</w:t>
    </w:r>
    <w:r w:rsidR="001A70D3">
      <w:rPr>
        <w:rFonts w:ascii="Calibri" w:hAnsi="Calibri" w:cs="Calibri"/>
        <w:i/>
        <w:sz w:val="16"/>
        <w:szCs w:val="16"/>
      </w:rPr>
      <w:t xml:space="preserve">avební úpravy školní jídelny </w:t>
    </w:r>
    <w:r w:rsidR="001A70D3" w:rsidRPr="006A2251">
      <w:rPr>
        <w:rFonts w:ascii="Calibri" w:hAnsi="Calibri" w:cs="Calibri"/>
        <w:i/>
        <w:sz w:val="16"/>
        <w:szCs w:val="16"/>
      </w:rPr>
      <w:t>Želetava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264"/>
    <w:multiLevelType w:val="hybridMultilevel"/>
    <w:tmpl w:val="3CFC17E8"/>
    <w:lvl w:ilvl="0" w:tplc="7702FF2A">
      <w:start w:val="1"/>
      <w:numFmt w:val="bullet"/>
      <w:lvlText w:val=""/>
      <w:lvlJc w:val="left"/>
      <w:pPr>
        <w:ind w:left="2563" w:hanging="360"/>
      </w:pPr>
      <w:rPr>
        <w:rFonts w:ascii="Symbol" w:hAnsi="Symbol" w:hint="default"/>
        <w:color w:val="auto"/>
        <w:u w:color="0B91D0"/>
      </w:rPr>
    </w:lvl>
    <w:lvl w:ilvl="1" w:tplc="04050003">
      <w:start w:val="1"/>
      <w:numFmt w:val="bullet"/>
      <w:lvlText w:val="o"/>
      <w:lvlJc w:val="left"/>
      <w:pPr>
        <w:ind w:left="3283" w:hanging="360"/>
      </w:pPr>
      <w:rPr>
        <w:rFonts w:ascii="Courier New" w:hAnsi="Courier New" w:cs="Courier New" w:hint="default"/>
      </w:rPr>
    </w:lvl>
    <w:lvl w:ilvl="2" w:tplc="04050005">
      <w:start w:val="1"/>
      <w:numFmt w:val="bullet"/>
      <w:lvlText w:val=""/>
      <w:lvlJc w:val="left"/>
      <w:pPr>
        <w:ind w:left="4003" w:hanging="360"/>
      </w:pPr>
      <w:rPr>
        <w:rFonts w:ascii="Wingdings" w:hAnsi="Wingdings" w:hint="default"/>
      </w:rPr>
    </w:lvl>
    <w:lvl w:ilvl="3" w:tplc="04050001">
      <w:start w:val="1"/>
      <w:numFmt w:val="bullet"/>
      <w:lvlText w:val=""/>
      <w:lvlJc w:val="left"/>
      <w:pPr>
        <w:ind w:left="4723" w:hanging="360"/>
      </w:pPr>
      <w:rPr>
        <w:rFonts w:ascii="Symbol" w:hAnsi="Symbol" w:hint="default"/>
      </w:rPr>
    </w:lvl>
    <w:lvl w:ilvl="4" w:tplc="04050003">
      <w:start w:val="1"/>
      <w:numFmt w:val="bullet"/>
      <w:lvlText w:val="o"/>
      <w:lvlJc w:val="left"/>
      <w:pPr>
        <w:ind w:left="5443" w:hanging="360"/>
      </w:pPr>
      <w:rPr>
        <w:rFonts w:ascii="Courier New" w:hAnsi="Courier New" w:cs="Courier New" w:hint="default"/>
      </w:rPr>
    </w:lvl>
    <w:lvl w:ilvl="5" w:tplc="04050005">
      <w:start w:val="1"/>
      <w:numFmt w:val="bullet"/>
      <w:lvlText w:val=""/>
      <w:lvlJc w:val="left"/>
      <w:pPr>
        <w:ind w:left="6163" w:hanging="360"/>
      </w:pPr>
      <w:rPr>
        <w:rFonts w:ascii="Wingdings" w:hAnsi="Wingdings" w:hint="default"/>
      </w:rPr>
    </w:lvl>
    <w:lvl w:ilvl="6" w:tplc="04050001">
      <w:start w:val="1"/>
      <w:numFmt w:val="bullet"/>
      <w:lvlText w:val=""/>
      <w:lvlJc w:val="left"/>
      <w:pPr>
        <w:ind w:left="6883" w:hanging="360"/>
      </w:pPr>
      <w:rPr>
        <w:rFonts w:ascii="Symbol" w:hAnsi="Symbol" w:hint="default"/>
      </w:rPr>
    </w:lvl>
    <w:lvl w:ilvl="7" w:tplc="04050003">
      <w:start w:val="1"/>
      <w:numFmt w:val="bullet"/>
      <w:lvlText w:val="o"/>
      <w:lvlJc w:val="left"/>
      <w:pPr>
        <w:ind w:left="7603" w:hanging="360"/>
      </w:pPr>
      <w:rPr>
        <w:rFonts w:ascii="Courier New" w:hAnsi="Courier New" w:cs="Courier New" w:hint="default"/>
      </w:rPr>
    </w:lvl>
    <w:lvl w:ilvl="8" w:tplc="04050005">
      <w:start w:val="1"/>
      <w:numFmt w:val="bullet"/>
      <w:lvlText w:val=""/>
      <w:lvlJc w:val="left"/>
      <w:pPr>
        <w:ind w:left="8323" w:hanging="360"/>
      </w:pPr>
      <w:rPr>
        <w:rFonts w:ascii="Wingdings" w:hAnsi="Wingdings" w:hint="default"/>
      </w:rPr>
    </w:lvl>
  </w:abstractNum>
  <w:abstractNum w:abstractNumId="1" w15:restartNumberingAfterBreak="0">
    <w:nsid w:val="0F3064A0"/>
    <w:multiLevelType w:val="multilevel"/>
    <w:tmpl w:val="AD449140"/>
    <w:styleLink w:val="slovanodstavec"/>
    <w:lvl w:ilvl="0">
      <w:start w:val="1"/>
      <w:numFmt w:val="decimal"/>
      <w:lvlText w:val="%1"/>
      <w:lvlJc w:val="left"/>
      <w:pPr>
        <w:ind w:left="709" w:hanging="709"/>
      </w:pPr>
      <w:rPr>
        <w:rFonts w:ascii="Arial" w:hAnsi="Arial" w:hint="default"/>
        <w:sz w:val="24"/>
      </w:rPr>
    </w:lvl>
    <w:lvl w:ilvl="1">
      <w:start w:val="1"/>
      <w:numFmt w:val="decimal"/>
      <w:lvlText w:val="%1.%2"/>
      <w:lvlJc w:val="left"/>
      <w:pPr>
        <w:ind w:left="709" w:hanging="709"/>
      </w:pPr>
      <w:rPr>
        <w:rFonts w:ascii="Arial" w:hAnsi="Arial" w:hint="default"/>
        <w:sz w:val="20"/>
      </w:rPr>
    </w:lvl>
    <w:lvl w:ilvl="2">
      <w:start w:val="1"/>
      <w:numFmt w:val="decimal"/>
      <w:lvlText w:val="%1.%2.%3"/>
      <w:lvlJc w:val="left"/>
      <w:pPr>
        <w:ind w:left="1418" w:hanging="709"/>
      </w:pPr>
      <w:rPr>
        <w:rFonts w:ascii="Arial" w:hAnsi="Arial" w:hint="default"/>
        <w:sz w:val="20"/>
      </w:rPr>
    </w:lvl>
    <w:lvl w:ilvl="3">
      <w:start w:val="1"/>
      <w:numFmt w:val="lowerLetter"/>
      <w:lvlRestart w:val="2"/>
      <w:lvlText w:val="%4."/>
      <w:lvlJc w:val="left"/>
      <w:pPr>
        <w:ind w:left="1418" w:hanging="709"/>
      </w:pPr>
      <w:rPr>
        <w:rFonts w:ascii="Arial" w:hAnsi="Arial" w:hint="default"/>
        <w:sz w:val="20"/>
      </w:rPr>
    </w:lvl>
    <w:lvl w:ilvl="4">
      <w:start w:val="1"/>
      <w:numFmt w:val="lowerLetter"/>
      <w:lvlRestart w:val="2"/>
      <w:lvlText w:val="%5)"/>
      <w:lvlJc w:val="left"/>
      <w:pPr>
        <w:ind w:left="2126" w:hanging="708"/>
      </w:pPr>
      <w:rPr>
        <w:rFonts w:ascii="Arial" w:hAnsi="Arial" w:hint="default"/>
        <w:sz w:val="20"/>
      </w:rPr>
    </w:lvl>
    <w:lvl w:ilvl="5">
      <w:start w:val="1"/>
      <w:numFmt w:val="decimal"/>
      <w:lvlRestart w:val="2"/>
      <w:lvlText w:val="%6."/>
      <w:lvlJc w:val="left"/>
      <w:pPr>
        <w:ind w:left="1418" w:hanging="709"/>
      </w:pPr>
      <w:rPr>
        <w:rFonts w:hint="default"/>
      </w:rPr>
    </w:lvl>
    <w:lvl w:ilvl="6">
      <w:start w:val="1"/>
      <w:numFmt w:val="decimal"/>
      <w:lvlRestart w:val="2"/>
      <w:lvlText w:val="%7."/>
      <w:lvlJc w:val="left"/>
      <w:pPr>
        <w:ind w:left="2126"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AA4A15"/>
    <w:multiLevelType w:val="multilevel"/>
    <w:tmpl w:val="BBAC44FA"/>
    <w:lvl w:ilvl="0">
      <w:start w:val="1"/>
      <w:numFmt w:val="decimal"/>
      <w:lvlText w:val="%1"/>
      <w:lvlJc w:val="left"/>
      <w:pPr>
        <w:ind w:left="709" w:hanging="709"/>
      </w:pPr>
      <w:rPr>
        <w:rFonts w:ascii="Arial" w:hAnsi="Arial" w:hint="default"/>
        <w:b/>
        <w:color w:val="auto"/>
        <w:sz w:val="24"/>
      </w:rPr>
    </w:lvl>
    <w:lvl w:ilvl="1">
      <w:start w:val="1"/>
      <w:numFmt w:val="decimal"/>
      <w:lvlText w:val="%1.%2"/>
      <w:lvlJc w:val="left"/>
      <w:pPr>
        <w:ind w:left="709" w:hanging="709"/>
      </w:pPr>
      <w:rPr>
        <w:rFonts w:ascii="Arial" w:hAnsi="Arial" w:hint="default"/>
        <w:sz w:val="20"/>
      </w:rPr>
    </w:lvl>
    <w:lvl w:ilvl="2">
      <w:start w:val="1"/>
      <w:numFmt w:val="decimal"/>
      <w:lvlText w:val="%1.%2.%3"/>
      <w:lvlJc w:val="left"/>
      <w:pPr>
        <w:ind w:left="1843" w:hanging="1134"/>
      </w:pPr>
      <w:rPr>
        <w:rFonts w:ascii="Arial" w:hAnsi="Arial" w:hint="default"/>
        <w:sz w:val="20"/>
      </w:rPr>
    </w:lvl>
    <w:lvl w:ilvl="3">
      <w:start w:val="1"/>
      <w:numFmt w:val="lowerLetter"/>
      <w:lvlText w:val="%4)"/>
      <w:lvlJc w:val="left"/>
      <w:pPr>
        <w:ind w:left="1418" w:hanging="709"/>
      </w:pPr>
      <w:rPr>
        <w:rFonts w:ascii="Arial" w:hAnsi="Arial" w:hint="default"/>
        <w:sz w:val="20"/>
      </w:rPr>
    </w:lvl>
    <w:lvl w:ilvl="4">
      <w:start w:val="1"/>
      <w:numFmt w:val="bullet"/>
      <w:lvlText w:val=""/>
      <w:lvlJc w:val="left"/>
      <w:pPr>
        <w:ind w:left="1069"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68D0241"/>
    <w:multiLevelType w:val="multilevel"/>
    <w:tmpl w:val="C686B4BE"/>
    <w:lvl w:ilvl="0">
      <w:start w:val="1"/>
      <w:numFmt w:val="decimal"/>
      <w:lvlText w:val="%1"/>
      <w:lvlJc w:val="left"/>
      <w:pPr>
        <w:ind w:left="709" w:hanging="709"/>
      </w:pPr>
      <w:rPr>
        <w:rFonts w:ascii="Arial" w:hAnsi="Arial" w:hint="default"/>
        <w:b/>
        <w:color w:val="auto"/>
        <w:sz w:val="24"/>
      </w:rPr>
    </w:lvl>
    <w:lvl w:ilvl="1">
      <w:start w:val="1"/>
      <w:numFmt w:val="bullet"/>
      <w:lvlText w:val=""/>
      <w:lvlJc w:val="left"/>
      <w:pPr>
        <w:ind w:left="360" w:hanging="360"/>
      </w:pPr>
      <w:rPr>
        <w:rFonts w:ascii="Symbol" w:hAnsi="Symbol" w:hint="default"/>
      </w:rPr>
    </w:lvl>
    <w:lvl w:ilvl="2">
      <w:start w:val="1"/>
      <w:numFmt w:val="decimal"/>
      <w:lvlText w:val="%1.%2.%3"/>
      <w:lvlJc w:val="left"/>
      <w:pPr>
        <w:ind w:left="1843" w:hanging="1134"/>
      </w:pPr>
      <w:rPr>
        <w:rFonts w:ascii="Arial" w:hAnsi="Arial" w:hint="default"/>
        <w:sz w:val="20"/>
      </w:rPr>
    </w:lvl>
    <w:lvl w:ilvl="3">
      <w:start w:val="1"/>
      <w:numFmt w:val="lowerLetter"/>
      <w:lvlText w:val="%4)"/>
      <w:lvlJc w:val="left"/>
      <w:pPr>
        <w:ind w:left="1418" w:hanging="709"/>
      </w:pPr>
      <w:rPr>
        <w:rFonts w:ascii="Arial" w:hAnsi="Arial" w:hint="default"/>
        <w:sz w:val="20"/>
      </w:rPr>
    </w:lvl>
    <w:lvl w:ilvl="4">
      <w:start w:val="1"/>
      <w:numFmt w:val="bullet"/>
      <w:lvlText w:val=""/>
      <w:lvlJc w:val="left"/>
      <w:pPr>
        <w:ind w:left="1069"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C6E7AB0"/>
    <w:multiLevelType w:val="multilevel"/>
    <w:tmpl w:val="BBAC44FA"/>
    <w:lvl w:ilvl="0">
      <w:start w:val="1"/>
      <w:numFmt w:val="decimal"/>
      <w:lvlText w:val="%1"/>
      <w:lvlJc w:val="left"/>
      <w:pPr>
        <w:ind w:left="709" w:hanging="709"/>
      </w:pPr>
      <w:rPr>
        <w:rFonts w:ascii="Arial" w:hAnsi="Arial" w:hint="default"/>
        <w:b/>
        <w:color w:val="auto"/>
        <w:sz w:val="24"/>
      </w:rPr>
    </w:lvl>
    <w:lvl w:ilvl="1">
      <w:start w:val="1"/>
      <w:numFmt w:val="decimal"/>
      <w:lvlText w:val="%1.%2"/>
      <w:lvlJc w:val="left"/>
      <w:pPr>
        <w:ind w:left="709" w:hanging="709"/>
      </w:pPr>
      <w:rPr>
        <w:rFonts w:ascii="Arial" w:hAnsi="Arial" w:hint="default"/>
        <w:sz w:val="20"/>
      </w:rPr>
    </w:lvl>
    <w:lvl w:ilvl="2">
      <w:start w:val="1"/>
      <w:numFmt w:val="decimal"/>
      <w:lvlText w:val="%1.%2.%3"/>
      <w:lvlJc w:val="left"/>
      <w:pPr>
        <w:ind w:left="1843" w:hanging="1134"/>
      </w:pPr>
      <w:rPr>
        <w:rFonts w:ascii="Arial" w:hAnsi="Arial" w:hint="default"/>
        <w:sz w:val="20"/>
      </w:rPr>
    </w:lvl>
    <w:lvl w:ilvl="3">
      <w:start w:val="1"/>
      <w:numFmt w:val="lowerLetter"/>
      <w:lvlText w:val="%4)"/>
      <w:lvlJc w:val="left"/>
      <w:pPr>
        <w:ind w:left="1418" w:hanging="709"/>
      </w:pPr>
      <w:rPr>
        <w:rFonts w:ascii="Arial" w:hAnsi="Arial" w:hint="default"/>
        <w:sz w:val="20"/>
      </w:rPr>
    </w:lvl>
    <w:lvl w:ilvl="4">
      <w:start w:val="1"/>
      <w:numFmt w:val="bullet"/>
      <w:lvlText w:val=""/>
      <w:lvlJc w:val="left"/>
      <w:pPr>
        <w:ind w:left="1069"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40DD1596"/>
    <w:multiLevelType w:val="multilevel"/>
    <w:tmpl w:val="E528D98C"/>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794"/>
        </w:tabs>
        <w:ind w:left="794" w:hanging="397"/>
      </w:pPr>
      <w:rPr>
        <w:rFonts w:hint="default"/>
      </w:rPr>
    </w:lvl>
    <w:lvl w:ilvl="2">
      <w:start w:val="1"/>
      <w:numFmt w:val="bullet"/>
      <w:pStyle w:val="Odrazka3"/>
      <w:lvlText w:val=""/>
      <w:lvlJc w:val="left"/>
      <w:pPr>
        <w:tabs>
          <w:tab w:val="num" w:pos="1304"/>
        </w:tabs>
        <w:ind w:left="1304" w:hanging="510"/>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4941127A"/>
    <w:multiLevelType w:val="multilevel"/>
    <w:tmpl w:val="7C1A8E66"/>
    <w:styleLink w:val="Sprvn"/>
    <w:lvl w:ilvl="0">
      <w:start w:val="1"/>
      <w:numFmt w:val="decimal"/>
      <w:pStyle w:val="Nadpis1"/>
      <w:lvlText w:val="%1"/>
      <w:lvlJc w:val="left"/>
      <w:pPr>
        <w:ind w:left="709" w:hanging="709"/>
      </w:pPr>
      <w:rPr>
        <w:rFonts w:ascii="Arial" w:hAnsi="Arial" w:hint="default"/>
        <w:b/>
        <w:color w:val="auto"/>
        <w:sz w:val="24"/>
      </w:rPr>
    </w:lvl>
    <w:lvl w:ilvl="1">
      <w:start w:val="1"/>
      <w:numFmt w:val="decimal"/>
      <w:pStyle w:val="slovanodstavce"/>
      <w:lvlText w:val="%1.%2"/>
      <w:lvlJc w:val="left"/>
      <w:pPr>
        <w:ind w:left="709" w:hanging="709"/>
      </w:pPr>
      <w:rPr>
        <w:rFonts w:ascii="Arial" w:hAnsi="Arial" w:hint="default"/>
        <w:sz w:val="20"/>
      </w:rPr>
    </w:lvl>
    <w:lvl w:ilvl="2">
      <w:start w:val="1"/>
      <w:numFmt w:val="decimal"/>
      <w:pStyle w:val="Pod-lnek"/>
      <w:lvlText w:val="%1.%2.%3"/>
      <w:lvlJc w:val="left"/>
      <w:pPr>
        <w:ind w:left="1843" w:hanging="1134"/>
      </w:pPr>
      <w:rPr>
        <w:rFonts w:ascii="Arial" w:hAnsi="Arial" w:hint="default"/>
        <w:sz w:val="20"/>
      </w:rPr>
    </w:lvl>
    <w:lvl w:ilvl="3">
      <w:start w:val="1"/>
      <w:numFmt w:val="lowerLetter"/>
      <w:pStyle w:val="Psmenka"/>
      <w:lvlText w:val="%4)"/>
      <w:lvlJc w:val="left"/>
      <w:pPr>
        <w:ind w:left="1418" w:hanging="709"/>
      </w:pPr>
      <w:rPr>
        <w:rFonts w:ascii="Arial" w:hAnsi="Arial" w:hint="default"/>
        <w:sz w:val="20"/>
      </w:rPr>
    </w:lvl>
    <w:lvl w:ilvl="4">
      <w:start w:val="1"/>
      <w:numFmt w:val="decimal"/>
      <w:pStyle w:val="slovanbody"/>
      <w:lvlText w:val="%5."/>
      <w:lvlJc w:val="left"/>
      <w:pPr>
        <w:ind w:left="1418" w:hanging="709"/>
      </w:pPr>
      <w:rPr>
        <w:rFonts w:ascii="Arial" w:hAnsi="Arial" w:hint="default"/>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9B558AF"/>
    <w:multiLevelType w:val="multilevel"/>
    <w:tmpl w:val="77CC2C44"/>
    <w:lvl w:ilvl="0">
      <w:start w:val="3"/>
      <w:numFmt w:val="decimal"/>
      <w:lvlText w:val="%1."/>
      <w:lvlJc w:val="left"/>
      <w:pPr>
        <w:ind w:left="567" w:hanging="567"/>
      </w:pPr>
      <w:rPr>
        <w:rFonts w:ascii="Arial Nova" w:hAnsi="Arial Nova" w:hint="default"/>
        <w:b w:val="0"/>
        <w:color w:val="auto"/>
      </w:rPr>
    </w:lvl>
    <w:lvl w:ilvl="1">
      <w:start w:val="1"/>
      <w:numFmt w:val="decimal"/>
      <w:lvlText w:val="%1.%2."/>
      <w:lvlJc w:val="left"/>
      <w:pPr>
        <w:tabs>
          <w:tab w:val="num" w:pos="851"/>
        </w:tabs>
        <w:ind w:left="1134" w:hanging="567"/>
      </w:pPr>
      <w:rPr>
        <w:rFonts w:ascii="Arial Nova" w:hAnsi="Arial Nova" w:hint="default"/>
        <w:b w:val="0"/>
        <w:bCs w:val="0"/>
        <w:color w:val="auto"/>
      </w:rPr>
    </w:lvl>
    <w:lvl w:ilvl="2">
      <w:start w:val="1"/>
      <w:numFmt w:val="decimal"/>
      <w:lvlText w:val="%1.%2.%3."/>
      <w:lvlJc w:val="left"/>
      <w:pPr>
        <w:ind w:left="1701" w:hanging="567"/>
      </w:pPr>
      <w:rPr>
        <w:rFonts w:ascii="Arial Nova" w:hAnsi="Arial Nova"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9" w15:restartNumberingAfterBreak="0">
    <w:nsid w:val="4C03425B"/>
    <w:multiLevelType w:val="multilevel"/>
    <w:tmpl w:val="C686B4BE"/>
    <w:lvl w:ilvl="0">
      <w:start w:val="1"/>
      <w:numFmt w:val="decimal"/>
      <w:lvlText w:val="%1"/>
      <w:lvlJc w:val="left"/>
      <w:pPr>
        <w:ind w:left="709" w:hanging="709"/>
      </w:pPr>
      <w:rPr>
        <w:rFonts w:ascii="Arial" w:hAnsi="Arial" w:hint="default"/>
        <w:b/>
        <w:color w:val="auto"/>
        <w:sz w:val="24"/>
      </w:rPr>
    </w:lvl>
    <w:lvl w:ilvl="1">
      <w:start w:val="1"/>
      <w:numFmt w:val="bullet"/>
      <w:lvlText w:val=""/>
      <w:lvlJc w:val="left"/>
      <w:pPr>
        <w:ind w:left="360" w:hanging="360"/>
      </w:pPr>
      <w:rPr>
        <w:rFonts w:ascii="Symbol" w:hAnsi="Symbol" w:hint="default"/>
      </w:rPr>
    </w:lvl>
    <w:lvl w:ilvl="2">
      <w:start w:val="1"/>
      <w:numFmt w:val="decimal"/>
      <w:lvlText w:val="%1.%2.%3"/>
      <w:lvlJc w:val="left"/>
      <w:pPr>
        <w:ind w:left="1843" w:hanging="1134"/>
      </w:pPr>
      <w:rPr>
        <w:rFonts w:ascii="Arial" w:hAnsi="Arial" w:hint="default"/>
        <w:sz w:val="20"/>
      </w:rPr>
    </w:lvl>
    <w:lvl w:ilvl="3">
      <w:start w:val="1"/>
      <w:numFmt w:val="lowerLetter"/>
      <w:lvlText w:val="%4)"/>
      <w:lvlJc w:val="left"/>
      <w:pPr>
        <w:ind w:left="1418" w:hanging="709"/>
      </w:pPr>
      <w:rPr>
        <w:rFonts w:ascii="Arial" w:hAnsi="Arial" w:hint="default"/>
        <w:sz w:val="20"/>
      </w:rPr>
    </w:lvl>
    <w:lvl w:ilvl="4">
      <w:start w:val="1"/>
      <w:numFmt w:val="bullet"/>
      <w:lvlText w:val=""/>
      <w:lvlJc w:val="left"/>
      <w:pPr>
        <w:ind w:left="1069"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DA7475E"/>
    <w:multiLevelType w:val="multilevel"/>
    <w:tmpl w:val="AD449140"/>
    <w:numStyleLink w:val="slovanodstavec"/>
  </w:abstractNum>
  <w:abstractNum w:abstractNumId="11" w15:restartNumberingAfterBreak="0">
    <w:nsid w:val="575C3CD4"/>
    <w:multiLevelType w:val="multilevel"/>
    <w:tmpl w:val="79C629F6"/>
    <w:lvl w:ilvl="0">
      <w:start w:val="1"/>
      <w:numFmt w:val="decimal"/>
      <w:lvlText w:val="%1."/>
      <w:lvlJc w:val="left"/>
      <w:pPr>
        <w:ind w:left="567" w:hanging="567"/>
      </w:pPr>
      <w:rPr>
        <w:rFonts w:hint="default"/>
        <w:b w:val="0"/>
      </w:rPr>
    </w:lvl>
    <w:lvl w:ilvl="1">
      <w:start w:val="1"/>
      <w:numFmt w:val="decimal"/>
      <w:lvlText w:val="%1.%2."/>
      <w:lvlJc w:val="left"/>
      <w:pPr>
        <w:tabs>
          <w:tab w:val="num" w:pos="851"/>
        </w:tabs>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2" w15:restartNumberingAfterBreak="0">
    <w:nsid w:val="764D44D9"/>
    <w:multiLevelType w:val="hybridMultilevel"/>
    <w:tmpl w:val="DFF43622"/>
    <w:lvl w:ilvl="0" w:tplc="FEF49BAC">
      <w:start w:val="1"/>
      <w:numFmt w:val="lowerLetter"/>
      <w:lvlText w:val="%1)"/>
      <w:lvlJc w:val="left"/>
      <w:pPr>
        <w:ind w:left="720" w:hanging="360"/>
      </w:pPr>
      <w:rPr>
        <w:rFonts w:cs="Arial"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9327540">
    <w:abstractNumId w:val="1"/>
  </w:num>
  <w:num w:numId="2" w16cid:durableId="1200167155">
    <w:abstractNumId w:val="10"/>
    <w:lvlOverride w:ilvl="0">
      <w:lvl w:ilvl="0">
        <w:start w:val="1"/>
        <w:numFmt w:val="decimal"/>
        <w:lvlText w:val="%1"/>
        <w:lvlJc w:val="left"/>
        <w:pPr>
          <w:ind w:left="709" w:hanging="709"/>
        </w:pPr>
      </w:lvl>
    </w:lvlOverride>
    <w:lvlOverride w:ilvl="1">
      <w:lvl w:ilvl="1">
        <w:start w:val="1"/>
        <w:numFmt w:val="decimal"/>
        <w:lvlText w:val="%1.%2"/>
        <w:lvlJc w:val="left"/>
        <w:pPr>
          <w:ind w:left="709" w:hanging="709"/>
        </w:pPr>
        <w:rPr>
          <w:rFonts w:ascii="Arial" w:hAnsi="Arial" w:hint="default"/>
          <w:b w:val="0"/>
          <w:bCs w:val="0"/>
          <w:sz w:val="20"/>
        </w:rPr>
      </w:lvl>
    </w:lvlOverride>
  </w:num>
  <w:num w:numId="3" w16cid:durableId="784424507">
    <w:abstractNumId w:val="7"/>
    <w:lvlOverride w:ilvl="0">
      <w:lvl w:ilvl="0">
        <w:start w:val="1"/>
        <w:numFmt w:val="decimal"/>
        <w:pStyle w:val="Nadpis1"/>
        <w:lvlText w:val="%1"/>
        <w:lvlJc w:val="left"/>
        <w:pPr>
          <w:ind w:left="709" w:hanging="709"/>
        </w:pPr>
        <w:rPr>
          <w:rFonts w:ascii="Arial" w:hAnsi="Arial" w:hint="default"/>
          <w:b/>
          <w:color w:val="auto"/>
          <w:sz w:val="24"/>
        </w:rPr>
      </w:lvl>
    </w:lvlOverride>
    <w:lvlOverride w:ilvl="1">
      <w:lvl w:ilvl="1">
        <w:start w:val="1"/>
        <w:numFmt w:val="decimal"/>
        <w:pStyle w:val="slovanodstavce"/>
        <w:lvlText w:val="%1.%2"/>
        <w:lvlJc w:val="left"/>
        <w:pPr>
          <w:ind w:left="709" w:hanging="709"/>
        </w:pPr>
        <w:rPr>
          <w:rFonts w:ascii="Arial" w:hAnsi="Arial" w:hint="default"/>
          <w:b w:val="0"/>
          <w:bCs/>
          <w:sz w:val="20"/>
        </w:rPr>
      </w:lvl>
    </w:lvlOverride>
    <w:lvlOverride w:ilvl="2">
      <w:lvl w:ilvl="2">
        <w:start w:val="1"/>
        <w:numFmt w:val="decimal"/>
        <w:pStyle w:val="Pod-lnek"/>
        <w:lvlText w:val="%1.%2.%3"/>
        <w:lvlJc w:val="left"/>
        <w:pPr>
          <w:ind w:left="1843" w:hanging="1134"/>
        </w:pPr>
        <w:rPr>
          <w:rFonts w:ascii="Arial" w:hAnsi="Arial" w:hint="default"/>
          <w:sz w:val="20"/>
        </w:rPr>
      </w:lvl>
    </w:lvlOverride>
    <w:lvlOverride w:ilvl="3">
      <w:lvl w:ilvl="3">
        <w:start w:val="1"/>
        <w:numFmt w:val="lowerLetter"/>
        <w:pStyle w:val="Psmenka"/>
        <w:lvlText w:val="%4)"/>
        <w:lvlJc w:val="left"/>
        <w:pPr>
          <w:ind w:left="1418" w:hanging="709"/>
        </w:pPr>
        <w:rPr>
          <w:rFonts w:ascii="Arial" w:hAnsi="Arial" w:hint="default"/>
          <w:sz w:val="20"/>
        </w:rPr>
      </w:lvl>
    </w:lvlOverride>
    <w:lvlOverride w:ilvl="4">
      <w:lvl w:ilvl="4">
        <w:start w:val="1"/>
        <w:numFmt w:val="decimal"/>
        <w:pStyle w:val="slovanbody"/>
        <w:lvlText w:val="%5."/>
        <w:lvlJc w:val="left"/>
        <w:pPr>
          <w:ind w:left="1418" w:hanging="709"/>
        </w:pPr>
        <w:rPr>
          <w:rFonts w:ascii="Arial" w:hAnsi="Arial" w:hint="default"/>
          <w:b w:val="0"/>
          <w:bCs w:val="0"/>
          <w:sz w:val="20"/>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16cid:durableId="2141268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920133">
    <w:abstractNumId w:val="7"/>
    <w:lvlOverride w:ilvl="0">
      <w:startOverride w:val="1"/>
      <w:lvl w:ilvl="0">
        <w:start w:val="1"/>
        <w:numFmt w:val="decimal"/>
        <w:pStyle w:val="Nadpis1"/>
        <w:lvlText w:val="%1"/>
        <w:lvlJc w:val="left"/>
        <w:pPr>
          <w:ind w:left="709" w:hanging="709"/>
        </w:pPr>
        <w:rPr>
          <w:rFonts w:ascii="Arial" w:hAnsi="Arial" w:hint="default"/>
          <w:b/>
          <w:color w:val="auto"/>
          <w:sz w:val="24"/>
        </w:rPr>
      </w:lvl>
    </w:lvlOverride>
    <w:lvlOverride w:ilvl="1">
      <w:startOverride w:val="1"/>
      <w:lvl w:ilvl="1">
        <w:start w:val="1"/>
        <w:numFmt w:val="decimal"/>
        <w:pStyle w:val="slovanodstavce"/>
        <w:lvlText w:val="%1.%2"/>
        <w:lvlJc w:val="left"/>
        <w:pPr>
          <w:ind w:left="709" w:hanging="709"/>
        </w:pPr>
        <w:rPr>
          <w:rFonts w:ascii="Arial" w:hAnsi="Arial" w:hint="default"/>
          <w:b w:val="0"/>
          <w:bCs/>
          <w:sz w:val="20"/>
        </w:rPr>
      </w:lvl>
    </w:lvlOverride>
    <w:lvlOverride w:ilvl="2">
      <w:startOverride w:val="1"/>
      <w:lvl w:ilvl="2">
        <w:start w:val="1"/>
        <w:numFmt w:val="decimal"/>
        <w:pStyle w:val="Pod-lnek"/>
        <w:lvlText w:val="%1.%2.%3"/>
        <w:lvlJc w:val="left"/>
        <w:pPr>
          <w:ind w:left="1843" w:hanging="1134"/>
        </w:pPr>
        <w:rPr>
          <w:rFonts w:ascii="Arial" w:hAnsi="Arial" w:hint="default"/>
          <w:sz w:val="20"/>
        </w:rPr>
      </w:lvl>
    </w:lvlOverride>
    <w:lvlOverride w:ilvl="3">
      <w:startOverride w:val="1"/>
      <w:lvl w:ilvl="3">
        <w:start w:val="1"/>
        <w:numFmt w:val="lowerLetter"/>
        <w:pStyle w:val="Psmenka"/>
        <w:lvlText w:val="%4)"/>
        <w:lvlJc w:val="left"/>
        <w:pPr>
          <w:ind w:left="1418" w:hanging="709"/>
        </w:pPr>
        <w:rPr>
          <w:rFonts w:ascii="Arial" w:hAnsi="Arial" w:hint="default"/>
          <w:sz w:val="20"/>
        </w:rPr>
      </w:lvl>
    </w:lvlOverride>
    <w:lvlOverride w:ilvl="4">
      <w:startOverride w:val="1"/>
      <w:lvl w:ilvl="4">
        <w:start w:val="1"/>
        <w:numFmt w:val="decimal"/>
        <w:pStyle w:val="slovanbody"/>
        <w:lvlText w:val="%5."/>
        <w:lvlJc w:val="left"/>
        <w:pPr>
          <w:ind w:left="1418" w:hanging="709"/>
        </w:pPr>
        <w:rPr>
          <w:rFonts w:ascii="Arial" w:hAnsi="Arial" w:hint="default"/>
          <w:sz w:val="2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6" w16cid:durableId="1330600815">
    <w:abstractNumId w:val="7"/>
  </w:num>
  <w:num w:numId="7" w16cid:durableId="2142845023">
    <w:abstractNumId w:val="4"/>
  </w:num>
  <w:num w:numId="8" w16cid:durableId="1852598821">
    <w:abstractNumId w:val="0"/>
  </w:num>
  <w:num w:numId="9" w16cid:durableId="2001108717">
    <w:abstractNumId w:val="2"/>
  </w:num>
  <w:num w:numId="10" w16cid:durableId="1793136703">
    <w:abstractNumId w:val="9"/>
  </w:num>
  <w:num w:numId="11" w16cid:durableId="2053382921">
    <w:abstractNumId w:val="3"/>
  </w:num>
  <w:num w:numId="12" w16cid:durableId="1441800948">
    <w:abstractNumId w:val="11"/>
  </w:num>
  <w:num w:numId="13" w16cid:durableId="935747433">
    <w:abstractNumId w:val="8"/>
  </w:num>
  <w:num w:numId="14" w16cid:durableId="1202595005">
    <w:abstractNumId w:val="5"/>
  </w:num>
  <w:num w:numId="15" w16cid:durableId="469635991">
    <w:abstractNumId w:val="6"/>
  </w:num>
  <w:num w:numId="16" w16cid:durableId="1801607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8DE"/>
    <w:rsid w:val="00033D62"/>
    <w:rsid w:val="000358BB"/>
    <w:rsid w:val="00040283"/>
    <w:rsid w:val="00045FD6"/>
    <w:rsid w:val="00046C6D"/>
    <w:rsid w:val="00071522"/>
    <w:rsid w:val="00081349"/>
    <w:rsid w:val="000952BB"/>
    <w:rsid w:val="000A2C82"/>
    <w:rsid w:val="000A459D"/>
    <w:rsid w:val="000B4BE0"/>
    <w:rsid w:val="000B6219"/>
    <w:rsid w:val="000C10DC"/>
    <w:rsid w:val="000C643A"/>
    <w:rsid w:val="000F253C"/>
    <w:rsid w:val="00105993"/>
    <w:rsid w:val="00115524"/>
    <w:rsid w:val="001155C6"/>
    <w:rsid w:val="001201EE"/>
    <w:rsid w:val="00164EA8"/>
    <w:rsid w:val="00184552"/>
    <w:rsid w:val="00184B08"/>
    <w:rsid w:val="001A70D3"/>
    <w:rsid w:val="001D5ED0"/>
    <w:rsid w:val="001D650B"/>
    <w:rsid w:val="001E4107"/>
    <w:rsid w:val="001E4739"/>
    <w:rsid w:val="001E6007"/>
    <w:rsid w:val="001F5FD7"/>
    <w:rsid w:val="0020407D"/>
    <w:rsid w:val="00210F0D"/>
    <w:rsid w:val="00210F54"/>
    <w:rsid w:val="002140DE"/>
    <w:rsid w:val="0023738E"/>
    <w:rsid w:val="00244461"/>
    <w:rsid w:val="00264E85"/>
    <w:rsid w:val="00265BB4"/>
    <w:rsid w:val="00265D99"/>
    <w:rsid w:val="00266617"/>
    <w:rsid w:val="0027304D"/>
    <w:rsid w:val="0027545C"/>
    <w:rsid w:val="002759F9"/>
    <w:rsid w:val="00275A55"/>
    <w:rsid w:val="00275ADC"/>
    <w:rsid w:val="00281A4B"/>
    <w:rsid w:val="002B1B80"/>
    <w:rsid w:val="002B56DE"/>
    <w:rsid w:val="002C0419"/>
    <w:rsid w:val="002D3B4D"/>
    <w:rsid w:val="002D4DB8"/>
    <w:rsid w:val="002E2A10"/>
    <w:rsid w:val="002E47E4"/>
    <w:rsid w:val="002F4616"/>
    <w:rsid w:val="00300181"/>
    <w:rsid w:val="0030135F"/>
    <w:rsid w:val="00303AB7"/>
    <w:rsid w:val="00325746"/>
    <w:rsid w:val="003264C4"/>
    <w:rsid w:val="00327352"/>
    <w:rsid w:val="00352AFC"/>
    <w:rsid w:val="00353870"/>
    <w:rsid w:val="00364FDB"/>
    <w:rsid w:val="00375D1A"/>
    <w:rsid w:val="003776BE"/>
    <w:rsid w:val="003A2B1F"/>
    <w:rsid w:val="003D3B36"/>
    <w:rsid w:val="003E7573"/>
    <w:rsid w:val="00402E4D"/>
    <w:rsid w:val="00403C7F"/>
    <w:rsid w:val="004041BB"/>
    <w:rsid w:val="00416749"/>
    <w:rsid w:val="00421429"/>
    <w:rsid w:val="00427A98"/>
    <w:rsid w:val="00430371"/>
    <w:rsid w:val="00430DAB"/>
    <w:rsid w:val="00443432"/>
    <w:rsid w:val="00450F07"/>
    <w:rsid w:val="00460F8B"/>
    <w:rsid w:val="00465884"/>
    <w:rsid w:val="004776CE"/>
    <w:rsid w:val="0048663E"/>
    <w:rsid w:val="004915C1"/>
    <w:rsid w:val="004B3E78"/>
    <w:rsid w:val="004B4E78"/>
    <w:rsid w:val="004E04FE"/>
    <w:rsid w:val="004F6549"/>
    <w:rsid w:val="005223F0"/>
    <w:rsid w:val="00526D3B"/>
    <w:rsid w:val="00530C51"/>
    <w:rsid w:val="00547C23"/>
    <w:rsid w:val="00555E79"/>
    <w:rsid w:val="00565F02"/>
    <w:rsid w:val="005928E7"/>
    <w:rsid w:val="00593D0D"/>
    <w:rsid w:val="005C4E36"/>
    <w:rsid w:val="005C615A"/>
    <w:rsid w:val="005C7E75"/>
    <w:rsid w:val="005D7175"/>
    <w:rsid w:val="005E1F20"/>
    <w:rsid w:val="005F2356"/>
    <w:rsid w:val="005F3183"/>
    <w:rsid w:val="005F7F3E"/>
    <w:rsid w:val="006010C5"/>
    <w:rsid w:val="00610EB2"/>
    <w:rsid w:val="00612E0F"/>
    <w:rsid w:val="00613997"/>
    <w:rsid w:val="006242C3"/>
    <w:rsid w:val="00626BCC"/>
    <w:rsid w:val="006306AD"/>
    <w:rsid w:val="00637C1D"/>
    <w:rsid w:val="006633D2"/>
    <w:rsid w:val="006731E4"/>
    <w:rsid w:val="00674884"/>
    <w:rsid w:val="00685B9E"/>
    <w:rsid w:val="006956D5"/>
    <w:rsid w:val="006A041B"/>
    <w:rsid w:val="006A2491"/>
    <w:rsid w:val="006A2D1E"/>
    <w:rsid w:val="006C1F56"/>
    <w:rsid w:val="006C4BF3"/>
    <w:rsid w:val="006C6125"/>
    <w:rsid w:val="006E61E2"/>
    <w:rsid w:val="006F27C0"/>
    <w:rsid w:val="00707E2F"/>
    <w:rsid w:val="007104C5"/>
    <w:rsid w:val="0071349D"/>
    <w:rsid w:val="007170C7"/>
    <w:rsid w:val="007559D3"/>
    <w:rsid w:val="0075625D"/>
    <w:rsid w:val="00760364"/>
    <w:rsid w:val="007A1BAB"/>
    <w:rsid w:val="007C5A7A"/>
    <w:rsid w:val="007E7663"/>
    <w:rsid w:val="008111EC"/>
    <w:rsid w:val="00827D0E"/>
    <w:rsid w:val="00847846"/>
    <w:rsid w:val="008506BE"/>
    <w:rsid w:val="008566A0"/>
    <w:rsid w:val="0085675F"/>
    <w:rsid w:val="008812CF"/>
    <w:rsid w:val="0088338B"/>
    <w:rsid w:val="00892987"/>
    <w:rsid w:val="0089445E"/>
    <w:rsid w:val="008A2EC7"/>
    <w:rsid w:val="008A2F1B"/>
    <w:rsid w:val="008A2FCB"/>
    <w:rsid w:val="008B1340"/>
    <w:rsid w:val="008B7D56"/>
    <w:rsid w:val="008B7F42"/>
    <w:rsid w:val="008D0F62"/>
    <w:rsid w:val="008D1FD3"/>
    <w:rsid w:val="008D2432"/>
    <w:rsid w:val="008E0AC4"/>
    <w:rsid w:val="008E5524"/>
    <w:rsid w:val="008E6F0B"/>
    <w:rsid w:val="008F2BAF"/>
    <w:rsid w:val="009048AC"/>
    <w:rsid w:val="0090505F"/>
    <w:rsid w:val="00906753"/>
    <w:rsid w:val="009070F5"/>
    <w:rsid w:val="009435AC"/>
    <w:rsid w:val="00943F13"/>
    <w:rsid w:val="00947BB5"/>
    <w:rsid w:val="00947CC2"/>
    <w:rsid w:val="00947E75"/>
    <w:rsid w:val="00956143"/>
    <w:rsid w:val="00977AFD"/>
    <w:rsid w:val="00985307"/>
    <w:rsid w:val="009A58F3"/>
    <w:rsid w:val="009B0C7E"/>
    <w:rsid w:val="009B7E20"/>
    <w:rsid w:val="009C4818"/>
    <w:rsid w:val="009F1710"/>
    <w:rsid w:val="009F44CF"/>
    <w:rsid w:val="00A1075A"/>
    <w:rsid w:val="00A11632"/>
    <w:rsid w:val="00A23D90"/>
    <w:rsid w:val="00A257B4"/>
    <w:rsid w:val="00A3336E"/>
    <w:rsid w:val="00A41D87"/>
    <w:rsid w:val="00A44C8C"/>
    <w:rsid w:val="00A6076C"/>
    <w:rsid w:val="00A743DE"/>
    <w:rsid w:val="00A8219A"/>
    <w:rsid w:val="00AB1EB3"/>
    <w:rsid w:val="00AB3C8D"/>
    <w:rsid w:val="00AB7335"/>
    <w:rsid w:val="00AD2284"/>
    <w:rsid w:val="00AE1459"/>
    <w:rsid w:val="00AE3641"/>
    <w:rsid w:val="00AE4522"/>
    <w:rsid w:val="00B21672"/>
    <w:rsid w:val="00B45F42"/>
    <w:rsid w:val="00B53B89"/>
    <w:rsid w:val="00B56B16"/>
    <w:rsid w:val="00B669BA"/>
    <w:rsid w:val="00B83A69"/>
    <w:rsid w:val="00B878DE"/>
    <w:rsid w:val="00B87A5B"/>
    <w:rsid w:val="00BA031E"/>
    <w:rsid w:val="00BA76B9"/>
    <w:rsid w:val="00BB2DDF"/>
    <w:rsid w:val="00BB7649"/>
    <w:rsid w:val="00BD30FF"/>
    <w:rsid w:val="00BE4520"/>
    <w:rsid w:val="00BE5D0F"/>
    <w:rsid w:val="00BF2E0E"/>
    <w:rsid w:val="00BF630D"/>
    <w:rsid w:val="00C07475"/>
    <w:rsid w:val="00C125C0"/>
    <w:rsid w:val="00C20DAE"/>
    <w:rsid w:val="00C42FDA"/>
    <w:rsid w:val="00C615D1"/>
    <w:rsid w:val="00CA48EB"/>
    <w:rsid w:val="00CA5E12"/>
    <w:rsid w:val="00CC75CB"/>
    <w:rsid w:val="00CE286F"/>
    <w:rsid w:val="00CF1459"/>
    <w:rsid w:val="00CF1BB4"/>
    <w:rsid w:val="00CF4577"/>
    <w:rsid w:val="00CF798F"/>
    <w:rsid w:val="00CF7EC1"/>
    <w:rsid w:val="00D10D66"/>
    <w:rsid w:val="00D10EBF"/>
    <w:rsid w:val="00D252DA"/>
    <w:rsid w:val="00D258E6"/>
    <w:rsid w:val="00D3055E"/>
    <w:rsid w:val="00D4604F"/>
    <w:rsid w:val="00D46F51"/>
    <w:rsid w:val="00D645FF"/>
    <w:rsid w:val="00D7047D"/>
    <w:rsid w:val="00D77C3E"/>
    <w:rsid w:val="00D93846"/>
    <w:rsid w:val="00DA055A"/>
    <w:rsid w:val="00DA3221"/>
    <w:rsid w:val="00DA5BF5"/>
    <w:rsid w:val="00DB097B"/>
    <w:rsid w:val="00DC5BBD"/>
    <w:rsid w:val="00DE0856"/>
    <w:rsid w:val="00DE3DEF"/>
    <w:rsid w:val="00DE4909"/>
    <w:rsid w:val="00DE7895"/>
    <w:rsid w:val="00DF0BA3"/>
    <w:rsid w:val="00DF17AB"/>
    <w:rsid w:val="00E07BF5"/>
    <w:rsid w:val="00E16046"/>
    <w:rsid w:val="00E34B16"/>
    <w:rsid w:val="00E34D61"/>
    <w:rsid w:val="00E42AC0"/>
    <w:rsid w:val="00E43499"/>
    <w:rsid w:val="00E44DAC"/>
    <w:rsid w:val="00E54BD0"/>
    <w:rsid w:val="00E55A3E"/>
    <w:rsid w:val="00E6167F"/>
    <w:rsid w:val="00E61796"/>
    <w:rsid w:val="00E654DD"/>
    <w:rsid w:val="00E871F1"/>
    <w:rsid w:val="00E9150D"/>
    <w:rsid w:val="00EB3DC0"/>
    <w:rsid w:val="00EC3E12"/>
    <w:rsid w:val="00ED64AD"/>
    <w:rsid w:val="00EE2A62"/>
    <w:rsid w:val="00EE52E5"/>
    <w:rsid w:val="00EF62B5"/>
    <w:rsid w:val="00EF644E"/>
    <w:rsid w:val="00F029AD"/>
    <w:rsid w:val="00F06610"/>
    <w:rsid w:val="00F1260F"/>
    <w:rsid w:val="00F22483"/>
    <w:rsid w:val="00F25DB8"/>
    <w:rsid w:val="00F41BF7"/>
    <w:rsid w:val="00F4334C"/>
    <w:rsid w:val="00F44366"/>
    <w:rsid w:val="00F4537D"/>
    <w:rsid w:val="00F46F5A"/>
    <w:rsid w:val="00F83DAA"/>
    <w:rsid w:val="00F8685D"/>
    <w:rsid w:val="00FB01BC"/>
    <w:rsid w:val="00FB3336"/>
    <w:rsid w:val="00FC6D4F"/>
    <w:rsid w:val="00FD0769"/>
    <w:rsid w:val="00FD4F63"/>
    <w:rsid w:val="00FE21D1"/>
    <w:rsid w:val="00FE3B10"/>
    <w:rsid w:val="00FF17A3"/>
    <w:rsid w:val="00FF6B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D7EF38A"/>
  <w15:chartTrackingRefBased/>
  <w15:docId w15:val="{79089887-67E1-424A-8FF3-CEE92772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01BC"/>
    <w:pPr>
      <w:spacing w:after="120" w:line="276" w:lineRule="auto"/>
    </w:pPr>
    <w:rPr>
      <w:rFonts w:ascii="Arial" w:hAnsi="Arial"/>
      <w:sz w:val="20"/>
    </w:rPr>
  </w:style>
  <w:style w:type="paragraph" w:styleId="Nadpis1">
    <w:name w:val="heading 1"/>
    <w:basedOn w:val="Normln"/>
    <w:next w:val="Normln"/>
    <w:link w:val="Nadpis1Char"/>
    <w:uiPriority w:val="99"/>
    <w:qFormat/>
    <w:rsid w:val="004B3E78"/>
    <w:pPr>
      <w:keepNext/>
      <w:numPr>
        <w:numId w:val="3"/>
      </w:numPr>
      <w:spacing w:before="480" w:after="240"/>
      <w:jc w:val="center"/>
      <w:outlineLvl w:val="0"/>
    </w:pPr>
    <w:rPr>
      <w:rFonts w:eastAsiaTheme="majorEastAsia" w:cstheme="majorBidi"/>
      <w:b/>
      <w:sz w:val="24"/>
      <w:szCs w:val="32"/>
    </w:rPr>
  </w:style>
  <w:style w:type="paragraph" w:styleId="Nadpis2">
    <w:name w:val="heading 2"/>
    <w:basedOn w:val="slovanodstavce"/>
    <w:next w:val="Normln"/>
    <w:link w:val="Nadpis2Char"/>
    <w:uiPriority w:val="9"/>
    <w:unhideWhenUsed/>
    <w:qFormat/>
    <w:rsid w:val="00F06610"/>
    <w:pPr>
      <w:keepNext/>
      <w:numPr>
        <w:ilvl w:val="0"/>
        <w:numId w:val="0"/>
      </w:numPr>
      <w:spacing w:before="360"/>
      <w:ind w:left="709"/>
      <w:outlineLvl w:val="1"/>
    </w:pPr>
    <w:rPr>
      <w:b/>
      <w:bCs/>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lovanodstavec">
    <w:name w:val="Číslovaný odstavec"/>
    <w:basedOn w:val="Bezseznamu"/>
    <w:uiPriority w:val="99"/>
    <w:rsid w:val="00B878DE"/>
    <w:pPr>
      <w:numPr>
        <w:numId w:val="1"/>
      </w:numPr>
    </w:pPr>
  </w:style>
  <w:style w:type="paragraph" w:customStyle="1" w:styleId="slovanodstavce">
    <w:name w:val="Číslované odstavce"/>
    <w:basedOn w:val="Normln"/>
    <w:qFormat/>
    <w:rsid w:val="008B7F42"/>
    <w:pPr>
      <w:numPr>
        <w:ilvl w:val="1"/>
        <w:numId w:val="3"/>
      </w:numPr>
      <w:spacing w:before="120"/>
      <w:jc w:val="both"/>
    </w:pPr>
    <w:rPr>
      <w:rFonts w:ascii="Arial Nova" w:hAnsi="Arial Nova"/>
    </w:rPr>
  </w:style>
  <w:style w:type="paragraph" w:styleId="Zhlav">
    <w:name w:val="header"/>
    <w:basedOn w:val="Normln"/>
    <w:link w:val="ZhlavChar"/>
    <w:uiPriority w:val="99"/>
    <w:unhideWhenUsed/>
    <w:rsid w:val="004866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8663E"/>
  </w:style>
  <w:style w:type="paragraph" w:styleId="Zpat">
    <w:name w:val="footer"/>
    <w:basedOn w:val="Normln"/>
    <w:link w:val="ZpatChar"/>
    <w:uiPriority w:val="99"/>
    <w:unhideWhenUsed/>
    <w:rsid w:val="0048663E"/>
    <w:pPr>
      <w:tabs>
        <w:tab w:val="center" w:pos="4536"/>
        <w:tab w:val="right" w:pos="9072"/>
      </w:tabs>
      <w:spacing w:after="0" w:line="240" w:lineRule="auto"/>
    </w:pPr>
  </w:style>
  <w:style w:type="character" w:customStyle="1" w:styleId="ZpatChar">
    <w:name w:val="Zápatí Char"/>
    <w:basedOn w:val="Standardnpsmoodstavce"/>
    <w:link w:val="Zpat"/>
    <w:uiPriority w:val="99"/>
    <w:rsid w:val="0048663E"/>
  </w:style>
  <w:style w:type="paragraph" w:styleId="Obsah1">
    <w:name w:val="toc 1"/>
    <w:basedOn w:val="Normln"/>
    <w:next w:val="Normln"/>
    <w:autoRedefine/>
    <w:uiPriority w:val="39"/>
    <w:unhideWhenUsed/>
    <w:rsid w:val="00327352"/>
    <w:pPr>
      <w:tabs>
        <w:tab w:val="left" w:pos="709"/>
        <w:tab w:val="right" w:leader="dot" w:pos="9062"/>
      </w:tabs>
      <w:spacing w:after="100"/>
    </w:pPr>
    <w:rPr>
      <w:rFonts w:ascii="Arial Nova" w:hAnsi="Arial Nova" w:cs="Arial"/>
      <w:b/>
      <w:szCs w:val="24"/>
    </w:rPr>
  </w:style>
  <w:style w:type="paragraph" w:customStyle="1" w:styleId="Pod-lnek">
    <w:name w:val="Pod-článek"/>
    <w:basedOn w:val="slovanodstavce"/>
    <w:qFormat/>
    <w:rsid w:val="00264E85"/>
    <w:pPr>
      <w:numPr>
        <w:ilvl w:val="2"/>
      </w:numPr>
    </w:pPr>
  </w:style>
  <w:style w:type="paragraph" w:customStyle="1" w:styleId="slovanbody">
    <w:name w:val="Číslované body"/>
    <w:basedOn w:val="slovanodstavce"/>
    <w:qFormat/>
    <w:rsid w:val="00AE3641"/>
    <w:pPr>
      <w:numPr>
        <w:ilvl w:val="4"/>
      </w:numPr>
      <w:contextualSpacing/>
    </w:pPr>
  </w:style>
  <w:style w:type="paragraph" w:customStyle="1" w:styleId="Psmenka">
    <w:name w:val="Písmenka"/>
    <w:basedOn w:val="slovanbody"/>
    <w:qFormat/>
    <w:rsid w:val="00264E85"/>
    <w:pPr>
      <w:numPr>
        <w:ilvl w:val="3"/>
      </w:numPr>
    </w:pPr>
  </w:style>
  <w:style w:type="numbering" w:customStyle="1" w:styleId="Sprvn">
    <w:name w:val="Správný"/>
    <w:uiPriority w:val="99"/>
    <w:rsid w:val="00264E85"/>
    <w:pPr>
      <w:numPr>
        <w:numId w:val="6"/>
      </w:numPr>
    </w:pPr>
  </w:style>
  <w:style w:type="character" w:customStyle="1" w:styleId="Nadpis1Char">
    <w:name w:val="Nadpis 1 Char"/>
    <w:basedOn w:val="Standardnpsmoodstavce"/>
    <w:link w:val="Nadpis1"/>
    <w:uiPriority w:val="99"/>
    <w:rsid w:val="004B3E78"/>
    <w:rPr>
      <w:rFonts w:ascii="Arial" w:eastAsiaTheme="majorEastAsia" w:hAnsi="Arial" w:cstheme="majorBidi"/>
      <w:b/>
      <w:sz w:val="24"/>
      <w:szCs w:val="32"/>
    </w:rPr>
  </w:style>
  <w:style w:type="character" w:styleId="Hypertextovodkaz">
    <w:name w:val="Hyperlink"/>
    <w:basedOn w:val="Standardnpsmoodstavce"/>
    <w:uiPriority w:val="99"/>
    <w:unhideWhenUsed/>
    <w:rsid w:val="00FB01BC"/>
    <w:rPr>
      <w:color w:val="0563C1" w:themeColor="hyperlink"/>
      <w:u w:val="single"/>
    </w:rPr>
  </w:style>
  <w:style w:type="paragraph" w:styleId="Bezmezer">
    <w:name w:val="No Spacing"/>
    <w:uiPriority w:val="1"/>
    <w:qFormat/>
    <w:rsid w:val="00FB01BC"/>
    <w:pPr>
      <w:spacing w:after="0" w:line="240" w:lineRule="auto"/>
    </w:pPr>
    <w:rPr>
      <w:kern w:val="0"/>
      <w14:ligatures w14:val="none"/>
    </w:rPr>
  </w:style>
  <w:style w:type="character" w:customStyle="1" w:styleId="Nadpis2Char">
    <w:name w:val="Nadpis 2 Char"/>
    <w:basedOn w:val="Standardnpsmoodstavce"/>
    <w:link w:val="Nadpis2"/>
    <w:uiPriority w:val="9"/>
    <w:rsid w:val="00F06610"/>
    <w:rPr>
      <w:rFonts w:ascii="Arial" w:hAnsi="Arial"/>
      <w:b/>
      <w:bCs/>
      <w:sz w:val="20"/>
      <w:u w:val="single"/>
    </w:rPr>
  </w:style>
  <w:style w:type="character" w:styleId="Nevyeenzmnka">
    <w:name w:val="Unresolved Mention"/>
    <w:basedOn w:val="Standardnpsmoodstavce"/>
    <w:uiPriority w:val="99"/>
    <w:semiHidden/>
    <w:unhideWhenUsed/>
    <w:rsid w:val="000952BB"/>
    <w:rPr>
      <w:color w:val="605E5C"/>
      <w:shd w:val="clear" w:color="auto" w:fill="E1DFDD"/>
    </w:rPr>
  </w:style>
  <w:style w:type="character" w:styleId="PromnnHTML">
    <w:name w:val="HTML Variable"/>
    <w:basedOn w:val="Standardnpsmoodstavce"/>
    <w:uiPriority w:val="99"/>
    <w:semiHidden/>
    <w:unhideWhenUsed/>
    <w:rsid w:val="00465884"/>
    <w:rPr>
      <w:i/>
      <w:iCs/>
    </w:rPr>
  </w:style>
  <w:style w:type="paragraph" w:styleId="Revize">
    <w:name w:val="Revision"/>
    <w:hidden/>
    <w:uiPriority w:val="99"/>
    <w:semiHidden/>
    <w:rsid w:val="001D650B"/>
    <w:pPr>
      <w:spacing w:after="0" w:line="240" w:lineRule="auto"/>
    </w:pPr>
    <w:rPr>
      <w:rFonts w:ascii="Arial" w:hAnsi="Arial"/>
      <w:sz w:val="20"/>
    </w:rPr>
  </w:style>
  <w:style w:type="character" w:styleId="Zdraznn">
    <w:name w:val="Emphasis"/>
    <w:basedOn w:val="Standardnpsmoodstavce"/>
    <w:uiPriority w:val="20"/>
    <w:qFormat/>
    <w:rsid w:val="00947BB5"/>
    <w:rPr>
      <w:i/>
      <w:iCs/>
    </w:rPr>
  </w:style>
  <w:style w:type="character" w:styleId="Odkaznakoment">
    <w:name w:val="annotation reference"/>
    <w:basedOn w:val="Standardnpsmoodstavce"/>
    <w:uiPriority w:val="99"/>
    <w:unhideWhenUsed/>
    <w:rsid w:val="00402E4D"/>
    <w:rPr>
      <w:sz w:val="16"/>
      <w:szCs w:val="16"/>
    </w:rPr>
  </w:style>
  <w:style w:type="paragraph" w:styleId="Textkomente">
    <w:name w:val="annotation text"/>
    <w:aliases w:val="Comment Text Char,Comment Text Char Char Char"/>
    <w:basedOn w:val="Normln"/>
    <w:link w:val="TextkomenteChar"/>
    <w:unhideWhenUsed/>
    <w:rsid w:val="00402E4D"/>
    <w:pPr>
      <w:spacing w:line="240" w:lineRule="auto"/>
    </w:pPr>
    <w:rPr>
      <w:szCs w:val="20"/>
    </w:rPr>
  </w:style>
  <w:style w:type="character" w:customStyle="1" w:styleId="TextkomenteChar">
    <w:name w:val="Text komentáře Char"/>
    <w:aliases w:val="Comment Text Char Char,Comment Text Char Char Char Char"/>
    <w:basedOn w:val="Standardnpsmoodstavce"/>
    <w:link w:val="Textkomente"/>
    <w:rsid w:val="00402E4D"/>
    <w:rPr>
      <w:rFonts w:ascii="Arial" w:hAnsi="Arial"/>
      <w:sz w:val="20"/>
      <w:szCs w:val="20"/>
    </w:rPr>
  </w:style>
  <w:style w:type="paragraph" w:styleId="Pedmtkomente">
    <w:name w:val="annotation subject"/>
    <w:basedOn w:val="Textkomente"/>
    <w:next w:val="Textkomente"/>
    <w:link w:val="PedmtkomenteChar"/>
    <w:uiPriority w:val="99"/>
    <w:semiHidden/>
    <w:unhideWhenUsed/>
    <w:rsid w:val="00402E4D"/>
    <w:rPr>
      <w:b/>
      <w:bCs/>
    </w:rPr>
  </w:style>
  <w:style w:type="character" w:customStyle="1" w:styleId="PedmtkomenteChar">
    <w:name w:val="Předmět komentáře Char"/>
    <w:basedOn w:val="TextkomenteChar"/>
    <w:link w:val="Pedmtkomente"/>
    <w:uiPriority w:val="99"/>
    <w:semiHidden/>
    <w:rsid w:val="00402E4D"/>
    <w:rPr>
      <w:rFonts w:ascii="Arial" w:hAnsi="Arial"/>
      <w:b/>
      <w:bCs/>
      <w:sz w:val="20"/>
      <w:szCs w:val="20"/>
    </w:rPr>
  </w:style>
  <w:style w:type="paragraph" w:customStyle="1" w:styleId="Styl1">
    <w:name w:val="Styl1"/>
    <w:basedOn w:val="Odstavecseseznamem"/>
    <w:uiPriority w:val="99"/>
    <w:qFormat/>
    <w:rsid w:val="008B1340"/>
    <w:pPr>
      <w:spacing w:before="120"/>
      <w:ind w:left="1567" w:hanging="432"/>
      <w:contextualSpacing w:val="0"/>
      <w:jc w:val="both"/>
    </w:pPr>
    <w:rPr>
      <w:rFonts w:ascii="Calibri" w:eastAsia="Calibri" w:hAnsi="Calibri" w:cs="Arial"/>
      <w:kern w:val="0"/>
      <w:sz w:val="22"/>
      <w:szCs w:val="20"/>
      <w14:ligatures w14:val="none"/>
    </w:rPr>
  </w:style>
  <w:style w:type="paragraph" w:customStyle="1" w:styleId="Styl2">
    <w:name w:val="Styl2"/>
    <w:basedOn w:val="Bezmezer"/>
    <w:uiPriority w:val="99"/>
    <w:qFormat/>
    <w:rsid w:val="008B1340"/>
    <w:pPr>
      <w:spacing w:before="120" w:after="120" w:line="276" w:lineRule="auto"/>
      <w:ind w:left="1214" w:hanging="504"/>
      <w:jc w:val="both"/>
    </w:pPr>
    <w:rPr>
      <w:rFonts w:ascii="Arial" w:eastAsia="Calibri" w:hAnsi="Arial" w:cs="Arial"/>
      <w:sz w:val="20"/>
      <w:szCs w:val="20"/>
    </w:rPr>
  </w:style>
  <w:style w:type="paragraph" w:customStyle="1" w:styleId="Styl11">
    <w:name w:val="Styl 1.1."/>
    <w:basedOn w:val="Styl1"/>
    <w:link w:val="Styl11Char"/>
    <w:qFormat/>
    <w:rsid w:val="008B1340"/>
    <w:pPr>
      <w:ind w:left="1425"/>
    </w:pPr>
  </w:style>
  <w:style w:type="character" w:customStyle="1" w:styleId="Styl11Char">
    <w:name w:val="Styl 1.1. Char"/>
    <w:basedOn w:val="Standardnpsmoodstavce"/>
    <w:link w:val="Styl11"/>
    <w:rsid w:val="008B1340"/>
    <w:rPr>
      <w:rFonts w:ascii="Calibri" w:eastAsia="Calibri" w:hAnsi="Calibri" w:cs="Arial"/>
      <w:kern w:val="0"/>
      <w:szCs w:val="20"/>
      <w14:ligatures w14:val="none"/>
    </w:rPr>
  </w:style>
  <w:style w:type="paragraph" w:styleId="Odstavecseseznamem">
    <w:name w:val="List Paragraph"/>
    <w:basedOn w:val="Normln"/>
    <w:link w:val="OdstavecseseznamemChar"/>
    <w:uiPriority w:val="34"/>
    <w:qFormat/>
    <w:rsid w:val="008B1340"/>
    <w:pPr>
      <w:ind w:left="720"/>
      <w:contextualSpacing/>
    </w:pPr>
  </w:style>
  <w:style w:type="paragraph" w:styleId="Textpoznpodarou">
    <w:name w:val="footnote text"/>
    <w:basedOn w:val="Normln"/>
    <w:link w:val="TextpoznpodarouChar"/>
    <w:uiPriority w:val="99"/>
    <w:semiHidden/>
    <w:unhideWhenUsed/>
    <w:rsid w:val="00105993"/>
    <w:pPr>
      <w:spacing w:after="0" w:line="240" w:lineRule="auto"/>
    </w:pPr>
    <w:rPr>
      <w:szCs w:val="20"/>
    </w:rPr>
  </w:style>
  <w:style w:type="character" w:customStyle="1" w:styleId="TextpoznpodarouChar">
    <w:name w:val="Text pozn. pod čarou Char"/>
    <w:basedOn w:val="Standardnpsmoodstavce"/>
    <w:link w:val="Textpoznpodarou"/>
    <w:uiPriority w:val="99"/>
    <w:semiHidden/>
    <w:rsid w:val="00105993"/>
    <w:rPr>
      <w:rFonts w:ascii="Arial" w:hAnsi="Arial"/>
      <w:sz w:val="20"/>
      <w:szCs w:val="20"/>
    </w:rPr>
  </w:style>
  <w:style w:type="character" w:styleId="Znakapoznpodarou">
    <w:name w:val="footnote reference"/>
    <w:basedOn w:val="Standardnpsmoodstavce"/>
    <w:uiPriority w:val="99"/>
    <w:rsid w:val="00105993"/>
    <w:rPr>
      <w:rFonts w:cs="Times New Roman"/>
      <w:vertAlign w:val="superscript"/>
    </w:rPr>
  </w:style>
  <w:style w:type="paragraph" w:styleId="Obsah2">
    <w:name w:val="toc 2"/>
    <w:basedOn w:val="Normln"/>
    <w:next w:val="Normln"/>
    <w:autoRedefine/>
    <w:uiPriority w:val="39"/>
    <w:unhideWhenUsed/>
    <w:rsid w:val="007C5A7A"/>
    <w:pPr>
      <w:tabs>
        <w:tab w:val="right" w:leader="dot" w:pos="9498"/>
        <w:tab w:val="right" w:leader="dot" w:pos="9638"/>
      </w:tabs>
      <w:spacing w:after="100"/>
      <w:ind w:left="709"/>
    </w:pPr>
  </w:style>
  <w:style w:type="character" w:customStyle="1" w:styleId="OdstavecseseznamemChar">
    <w:name w:val="Odstavec se seznamem Char"/>
    <w:link w:val="Odstavecseseznamem"/>
    <w:uiPriority w:val="34"/>
    <w:locked/>
    <w:rsid w:val="004E04FE"/>
    <w:rPr>
      <w:rFonts w:ascii="Arial" w:hAnsi="Arial"/>
      <w:sz w:val="20"/>
    </w:rPr>
  </w:style>
  <w:style w:type="paragraph" w:styleId="Nzev">
    <w:name w:val="Title"/>
    <w:basedOn w:val="Normln"/>
    <w:next w:val="Normln"/>
    <w:link w:val="NzevChar"/>
    <w:qFormat/>
    <w:rsid w:val="001A70D3"/>
    <w:pPr>
      <w:spacing w:after="80" w:line="240" w:lineRule="auto"/>
      <w:contextualSpacing/>
    </w:pPr>
    <w:rPr>
      <w:rFonts w:asciiTheme="majorHAnsi" w:eastAsiaTheme="majorEastAsia" w:hAnsiTheme="majorHAnsi" w:cstheme="majorBidi"/>
      <w:spacing w:val="-10"/>
      <w:kern w:val="28"/>
      <w:sz w:val="56"/>
      <w:szCs w:val="56"/>
      <w:lang w:eastAsia="cs-CZ"/>
      <w14:ligatures w14:val="none"/>
    </w:rPr>
  </w:style>
  <w:style w:type="character" w:customStyle="1" w:styleId="NzevChar">
    <w:name w:val="Název Char"/>
    <w:basedOn w:val="Standardnpsmoodstavce"/>
    <w:link w:val="Nzev"/>
    <w:rsid w:val="001A70D3"/>
    <w:rPr>
      <w:rFonts w:asciiTheme="majorHAnsi" w:eastAsiaTheme="majorEastAsia" w:hAnsiTheme="majorHAnsi" w:cstheme="majorBidi"/>
      <w:spacing w:val="-10"/>
      <w:kern w:val="28"/>
      <w:sz w:val="56"/>
      <w:szCs w:val="56"/>
      <w:lang w:eastAsia="cs-CZ"/>
      <w14:ligatures w14:val="none"/>
    </w:rPr>
  </w:style>
  <w:style w:type="paragraph" w:customStyle="1" w:styleId="Smlouva">
    <w:name w:val="Smlouva"/>
    <w:rsid w:val="001A70D3"/>
    <w:pPr>
      <w:widowControl w:val="0"/>
      <w:spacing w:after="120" w:line="240" w:lineRule="auto"/>
      <w:jc w:val="center"/>
    </w:pPr>
    <w:rPr>
      <w:rFonts w:ascii="Times New Roman" w:eastAsia="Times New Roman" w:hAnsi="Times New Roman" w:cs="Times New Roman"/>
      <w:b/>
      <w:snapToGrid w:val="0"/>
      <w:color w:val="FF0000"/>
      <w:kern w:val="0"/>
      <w:sz w:val="36"/>
      <w:szCs w:val="20"/>
      <w:lang w:eastAsia="cs-CZ"/>
      <w14:ligatures w14:val="none"/>
    </w:rPr>
  </w:style>
  <w:style w:type="paragraph" w:customStyle="1" w:styleId="Bodsmlouvy-21">
    <w:name w:val="Bod smlouvy - 2.1"/>
    <w:rsid w:val="001A70D3"/>
    <w:pPr>
      <w:numPr>
        <w:ilvl w:val="1"/>
        <w:numId w:val="14"/>
      </w:numPr>
      <w:spacing w:after="0" w:line="240" w:lineRule="auto"/>
      <w:jc w:val="both"/>
      <w:outlineLvl w:val="1"/>
    </w:pPr>
    <w:rPr>
      <w:rFonts w:ascii="Times New Roman" w:eastAsia="Times New Roman" w:hAnsi="Times New Roman" w:cs="Times New Roman"/>
      <w:snapToGrid w:val="0"/>
      <w:color w:val="000000"/>
      <w:kern w:val="0"/>
      <w:szCs w:val="20"/>
      <w:lang w:eastAsia="cs-CZ"/>
      <w14:ligatures w14:val="none"/>
    </w:rPr>
  </w:style>
  <w:style w:type="paragraph" w:customStyle="1" w:styleId="lnek">
    <w:name w:val="Článek"/>
    <w:basedOn w:val="Normln"/>
    <w:next w:val="Bodsmlouvy-21"/>
    <w:rsid w:val="001A70D3"/>
    <w:pPr>
      <w:numPr>
        <w:numId w:val="14"/>
      </w:numPr>
      <w:spacing w:before="360" w:after="360" w:line="240" w:lineRule="auto"/>
      <w:jc w:val="center"/>
    </w:pPr>
    <w:rPr>
      <w:rFonts w:ascii="Times New Roman" w:eastAsia="Times New Roman" w:hAnsi="Times New Roman" w:cs="Times New Roman"/>
      <w:b/>
      <w:snapToGrid w:val="0"/>
      <w:color w:val="0000FF"/>
      <w:kern w:val="0"/>
      <w:sz w:val="28"/>
      <w:szCs w:val="20"/>
      <w:lang w:eastAsia="cs-CZ"/>
      <w14:ligatures w14:val="none"/>
    </w:rPr>
  </w:style>
  <w:style w:type="paragraph" w:customStyle="1" w:styleId="Bodsmlouvy-211">
    <w:name w:val="Bod smlouvy - 2.1.1"/>
    <w:basedOn w:val="Bodsmlouvy-21"/>
    <w:rsid w:val="001A70D3"/>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1A70D3"/>
  </w:style>
  <w:style w:type="paragraph" w:customStyle="1" w:styleId="Odrazka1">
    <w:name w:val="Odrazka 1"/>
    <w:basedOn w:val="Normln"/>
    <w:qFormat/>
    <w:rsid w:val="001A70D3"/>
    <w:pPr>
      <w:widowControl w:val="0"/>
      <w:numPr>
        <w:numId w:val="15"/>
      </w:numPr>
      <w:spacing w:before="60" w:after="60" w:line="264" w:lineRule="auto"/>
      <w:jc w:val="both"/>
    </w:pPr>
    <w:rPr>
      <w:rFonts w:ascii="Times New Roman" w:eastAsia="Times New Roman" w:hAnsi="Times New Roman" w:cs="Times New Roman"/>
      <w:kern w:val="0"/>
      <w:sz w:val="22"/>
      <w:szCs w:val="24"/>
      <w:lang w:val="x-none" w:eastAsia="x-none"/>
      <w14:ligatures w14:val="none"/>
    </w:rPr>
  </w:style>
  <w:style w:type="paragraph" w:customStyle="1" w:styleId="Odrazka2">
    <w:name w:val="Odrazka 2"/>
    <w:basedOn w:val="Odrazka1"/>
    <w:qFormat/>
    <w:rsid w:val="001A70D3"/>
    <w:pPr>
      <w:numPr>
        <w:ilvl w:val="1"/>
      </w:numPr>
    </w:pPr>
  </w:style>
  <w:style w:type="paragraph" w:customStyle="1" w:styleId="Odrazka3">
    <w:name w:val="Odrazka 3"/>
    <w:basedOn w:val="Odrazka2"/>
    <w:qFormat/>
    <w:rsid w:val="001A70D3"/>
    <w:pPr>
      <w:numPr>
        <w:ilvl w:val="2"/>
      </w:numPr>
    </w:pPr>
  </w:style>
  <w:style w:type="paragraph" w:styleId="Zkladntext2">
    <w:name w:val="Body Text 2"/>
    <w:basedOn w:val="Normln"/>
    <w:link w:val="Zkladntext2Char"/>
    <w:uiPriority w:val="99"/>
    <w:unhideWhenUsed/>
    <w:rsid w:val="007559D3"/>
    <w:pPr>
      <w:spacing w:line="480" w:lineRule="auto"/>
    </w:pPr>
    <w:rPr>
      <w:rFonts w:ascii="Times New Roman" w:eastAsia="Times New Roman" w:hAnsi="Times New Roman" w:cs="Times New Roman"/>
      <w:kern w:val="0"/>
      <w:szCs w:val="20"/>
      <w:lang w:eastAsia="cs-CZ"/>
      <w14:ligatures w14:val="none"/>
    </w:rPr>
  </w:style>
  <w:style w:type="character" w:customStyle="1" w:styleId="Zkladntext2Char">
    <w:name w:val="Základní text 2 Char"/>
    <w:basedOn w:val="Standardnpsmoodstavce"/>
    <w:link w:val="Zkladntext2"/>
    <w:uiPriority w:val="99"/>
    <w:rsid w:val="007559D3"/>
    <w:rPr>
      <w:rFonts w:ascii="Times New Roman" w:eastAsia="Times New Roman" w:hAnsi="Times New Roman" w:cs="Times New Roman"/>
      <w:kern w:val="0"/>
      <w:sz w:val="20"/>
      <w:szCs w:val="20"/>
      <w:lang w:eastAsia="cs-CZ"/>
      <w14:ligatures w14:val="none"/>
    </w:rPr>
  </w:style>
  <w:style w:type="paragraph" w:customStyle="1" w:styleId="Style0">
    <w:name w:val="Style0"/>
    <w:rsid w:val="007559D3"/>
    <w:pPr>
      <w:spacing w:after="0" w:line="240" w:lineRule="auto"/>
    </w:pPr>
    <w:rPr>
      <w:rFonts w:ascii="Arial" w:eastAsia="Times New Roman" w:hAnsi="Arial" w:cs="Times New Roman"/>
      <w:snapToGrid w:val="0"/>
      <w:kern w:val="0"/>
      <w:sz w:val="24"/>
      <w:szCs w:val="20"/>
      <w:lang w:eastAsia="cs-CZ"/>
      <w14:ligatures w14:val="none"/>
    </w:rPr>
  </w:style>
  <w:style w:type="paragraph" w:styleId="Prosttext">
    <w:name w:val="Plain Text"/>
    <w:basedOn w:val="Normln"/>
    <w:link w:val="ProsttextChar"/>
    <w:rsid w:val="007559D3"/>
    <w:pPr>
      <w:spacing w:after="0" w:line="240" w:lineRule="auto"/>
    </w:pPr>
    <w:rPr>
      <w:rFonts w:ascii="Courier New" w:eastAsia="Times New Roman" w:hAnsi="Courier New" w:cs="Times New Roman"/>
      <w:kern w:val="0"/>
      <w:szCs w:val="20"/>
      <w:lang w:val="x-none" w:eastAsia="x-none"/>
      <w14:ligatures w14:val="none"/>
    </w:rPr>
  </w:style>
  <w:style w:type="character" w:customStyle="1" w:styleId="ProsttextChar">
    <w:name w:val="Prostý text Char"/>
    <w:basedOn w:val="Standardnpsmoodstavce"/>
    <w:link w:val="Prosttext"/>
    <w:rsid w:val="007559D3"/>
    <w:rPr>
      <w:rFonts w:ascii="Courier New" w:eastAsia="Times New Roman" w:hAnsi="Courier New" w:cs="Times New Roman"/>
      <w:kern w:val="0"/>
      <w:sz w:val="20"/>
      <w:szCs w:val="20"/>
      <w:lang w:val="x-none" w:eastAsia="x-none"/>
      <w14:ligatures w14:val="none"/>
    </w:rPr>
  </w:style>
  <w:style w:type="paragraph" w:styleId="Textvbloku">
    <w:name w:val="Block Text"/>
    <w:basedOn w:val="Normln"/>
    <w:rsid w:val="007559D3"/>
    <w:pPr>
      <w:tabs>
        <w:tab w:val="left" w:pos="4536"/>
      </w:tabs>
      <w:autoSpaceDE w:val="0"/>
      <w:autoSpaceDN w:val="0"/>
      <w:adjustRightInd w:val="0"/>
      <w:spacing w:before="60" w:after="0" w:line="240" w:lineRule="auto"/>
      <w:ind w:left="709" w:right="-1" w:hanging="709"/>
      <w:jc w:val="both"/>
    </w:pPr>
    <w:rPr>
      <w:rFonts w:ascii="Calibri" w:eastAsia="Times New Roman" w:hAnsi="Calibri"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7886">
      <w:bodyDiv w:val="1"/>
      <w:marLeft w:val="0"/>
      <w:marRight w:val="0"/>
      <w:marTop w:val="0"/>
      <w:marBottom w:val="0"/>
      <w:divBdr>
        <w:top w:val="none" w:sz="0" w:space="0" w:color="auto"/>
        <w:left w:val="none" w:sz="0" w:space="0" w:color="auto"/>
        <w:bottom w:val="none" w:sz="0" w:space="0" w:color="auto"/>
        <w:right w:val="none" w:sz="0" w:space="0" w:color="auto"/>
      </w:divBdr>
    </w:div>
    <w:div w:id="249435395">
      <w:bodyDiv w:val="1"/>
      <w:marLeft w:val="0"/>
      <w:marRight w:val="0"/>
      <w:marTop w:val="0"/>
      <w:marBottom w:val="0"/>
      <w:divBdr>
        <w:top w:val="none" w:sz="0" w:space="0" w:color="auto"/>
        <w:left w:val="none" w:sz="0" w:space="0" w:color="auto"/>
        <w:bottom w:val="none" w:sz="0" w:space="0" w:color="auto"/>
        <w:right w:val="none" w:sz="0" w:space="0" w:color="auto"/>
      </w:divBdr>
    </w:div>
    <w:div w:id="554855864">
      <w:bodyDiv w:val="1"/>
      <w:marLeft w:val="0"/>
      <w:marRight w:val="0"/>
      <w:marTop w:val="0"/>
      <w:marBottom w:val="0"/>
      <w:divBdr>
        <w:top w:val="none" w:sz="0" w:space="0" w:color="auto"/>
        <w:left w:val="none" w:sz="0" w:space="0" w:color="auto"/>
        <w:bottom w:val="none" w:sz="0" w:space="0" w:color="auto"/>
        <w:right w:val="none" w:sz="0" w:space="0" w:color="auto"/>
      </w:divBdr>
    </w:div>
    <w:div w:id="690570885">
      <w:bodyDiv w:val="1"/>
      <w:marLeft w:val="0"/>
      <w:marRight w:val="0"/>
      <w:marTop w:val="0"/>
      <w:marBottom w:val="0"/>
      <w:divBdr>
        <w:top w:val="none" w:sz="0" w:space="0" w:color="auto"/>
        <w:left w:val="none" w:sz="0" w:space="0" w:color="auto"/>
        <w:bottom w:val="none" w:sz="0" w:space="0" w:color="auto"/>
        <w:right w:val="none" w:sz="0" w:space="0" w:color="auto"/>
      </w:divBdr>
    </w:div>
    <w:div w:id="910769725">
      <w:bodyDiv w:val="1"/>
      <w:marLeft w:val="0"/>
      <w:marRight w:val="0"/>
      <w:marTop w:val="0"/>
      <w:marBottom w:val="0"/>
      <w:divBdr>
        <w:top w:val="none" w:sz="0" w:space="0" w:color="auto"/>
        <w:left w:val="none" w:sz="0" w:space="0" w:color="auto"/>
        <w:bottom w:val="none" w:sz="0" w:space="0" w:color="auto"/>
        <w:right w:val="none" w:sz="0" w:space="0" w:color="auto"/>
      </w:divBdr>
    </w:div>
    <w:div w:id="1642690880">
      <w:bodyDiv w:val="1"/>
      <w:marLeft w:val="0"/>
      <w:marRight w:val="0"/>
      <w:marTop w:val="0"/>
      <w:marBottom w:val="0"/>
      <w:divBdr>
        <w:top w:val="none" w:sz="0" w:space="0" w:color="auto"/>
        <w:left w:val="none" w:sz="0" w:space="0" w:color="auto"/>
        <w:bottom w:val="none" w:sz="0" w:space="0" w:color="auto"/>
        <w:right w:val="none" w:sz="0" w:space="0" w:color="auto"/>
      </w:divBdr>
    </w:div>
    <w:div w:id="1740205589">
      <w:bodyDiv w:val="1"/>
      <w:marLeft w:val="0"/>
      <w:marRight w:val="0"/>
      <w:marTop w:val="0"/>
      <w:marBottom w:val="0"/>
      <w:divBdr>
        <w:top w:val="none" w:sz="0" w:space="0" w:color="auto"/>
        <w:left w:val="none" w:sz="0" w:space="0" w:color="auto"/>
        <w:bottom w:val="none" w:sz="0" w:space="0" w:color="auto"/>
        <w:right w:val="none" w:sz="0" w:space="0" w:color="auto"/>
      </w:divBdr>
    </w:div>
    <w:div w:id="175939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obeczeletava.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B7C65-CE62-45F4-BA6E-B7D232E95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15</Pages>
  <Words>6813</Words>
  <Characters>40198</Characters>
  <Application>Microsoft Office Word</Application>
  <DocSecurity>0</DocSecurity>
  <Lines>334</Lines>
  <Paragraphs>93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Petr Novotný</dc:creator>
  <cp:keywords/>
  <dc:description/>
  <cp:lastModifiedBy>Městys Želetava</cp:lastModifiedBy>
  <cp:revision>23</cp:revision>
  <dcterms:created xsi:type="dcterms:W3CDTF">2026-04-09T09:40:00Z</dcterms:created>
  <dcterms:modified xsi:type="dcterms:W3CDTF">2026-04-13T06:40:00Z</dcterms:modified>
</cp:coreProperties>
</file>