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sz w:val="28"/>
          <w:szCs w:val="28"/>
        </w:rPr>
      </w:pPr>
      <w:r w:rsidRPr="001168FF">
        <w:rPr>
          <w:b/>
          <w:sz w:val="28"/>
          <w:szCs w:val="28"/>
        </w:rPr>
        <w:t>„</w:t>
      </w:r>
      <w:r w:rsidR="0062696E" w:rsidRPr="00AD12CA">
        <w:rPr>
          <w:b/>
          <w:sz w:val="28"/>
          <w:szCs w:val="28"/>
        </w:rPr>
        <w:t>Dodávky elektroinstalačního materiálu 201</w:t>
      </w:r>
      <w:r w:rsidR="0062696E">
        <w:rPr>
          <w:b/>
          <w:sz w:val="28"/>
          <w:szCs w:val="28"/>
        </w:rPr>
        <w:t>7</w:t>
      </w:r>
      <w:r w:rsidRPr="001168FF">
        <w:rPr>
          <w:b/>
          <w:sz w:val="28"/>
          <w:szCs w:val="28"/>
        </w:rPr>
        <w:t>“</w:t>
      </w:r>
      <w:r w:rsidR="00AF7F72">
        <w:rPr>
          <w:b/>
          <w:sz w:val="28"/>
          <w:szCs w:val="28"/>
        </w:rPr>
        <w:t xml:space="preserve"> – 2. Výzva</w:t>
      </w:r>
    </w:p>
    <w:p w:rsidR="002B511D" w:rsidRPr="001168FF" w:rsidRDefault="002B511D" w:rsidP="002B511D">
      <w:pPr>
        <w:jc w:val="center"/>
        <w:rPr>
          <w:b/>
        </w:rPr>
      </w:pP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t>Zastoupené I</w:t>
      </w:r>
      <w:r w:rsidR="002B511D" w:rsidRPr="001168FF">
        <w:t xml:space="preserve">ng. Karlem </w:t>
      </w:r>
      <w:proofErr w:type="spellStart"/>
      <w:r w:rsidR="002B511D" w:rsidRPr="001168FF">
        <w:t>Milichovským</w:t>
      </w:r>
      <w:proofErr w:type="spellEnd"/>
      <w:r w:rsidR="002B511D" w:rsidRPr="001168FF">
        <w:t>,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B4455E" w:rsidRPr="00A07A4B" w:rsidRDefault="00B4455E" w:rsidP="00B4455E">
      <w:r>
        <w:t>Petr Juliš</w:t>
      </w:r>
      <w:r w:rsidRPr="001168FF">
        <w:t xml:space="preserve">, vedoucí střediska </w:t>
      </w:r>
      <w:r>
        <w:t>(731 518 589</w:t>
      </w:r>
      <w:r w:rsidRPr="001168FF">
        <w:t xml:space="preserve">; </w:t>
      </w:r>
      <w:hyperlink r:id="rId8" w:history="1">
        <w:r w:rsidRPr="00D53998">
          <w:rPr>
            <w:rStyle w:val="Hypertextovodkaz"/>
          </w:rPr>
          <w:t>pjulis</w:t>
        </w:r>
        <w:r w:rsidRPr="00A07A4B">
          <w:rPr>
            <w:rStyle w:val="Hypertextovodkaz"/>
          </w:rPr>
          <w:t>@tshb.cz</w:t>
        </w:r>
      </w:hyperlink>
      <w:r w:rsidRPr="00A07A4B">
        <w:t>)</w:t>
      </w:r>
    </w:p>
    <w:p w:rsidR="002B511D" w:rsidRDefault="00741B77" w:rsidP="002B511D">
      <w:r w:rsidRPr="00741B77">
        <w:t>Ondřej Kotěra, mistr veřejného osvětlení (724 069 206, okotera@tshb.cz )</w:t>
      </w:r>
    </w:p>
    <w:p w:rsidR="00741B77" w:rsidRPr="001168FF" w:rsidRDefault="00741B77"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B4455E" w:rsidRPr="001168FF" w:rsidRDefault="00B4455E" w:rsidP="00B4455E">
      <w:r w:rsidRPr="001168FF">
        <w:t xml:space="preserve">Předmětem veřejné zakázky jsou opakované </w:t>
      </w:r>
      <w:r>
        <w:t>dodávky elektroinstalačního materiálu</w:t>
      </w:r>
      <w:r w:rsidRPr="001168FF">
        <w:t xml:space="preserve"> (dále jen zboží). </w:t>
      </w:r>
      <w:r w:rsidRPr="001168FF">
        <w:rPr>
          <w:rFonts w:cs="Arial"/>
        </w:rPr>
        <w:t xml:space="preserve">Předpokládané celkové  množství a druhy  zboží jsou  </w:t>
      </w:r>
      <w:r>
        <w:rPr>
          <w:rFonts w:cs="Arial"/>
        </w:rPr>
        <w:t xml:space="preserve">uvedeny </w:t>
      </w:r>
      <w:r w:rsidRPr="001168FF">
        <w:rPr>
          <w:rFonts w:cs="Arial"/>
        </w:rPr>
        <w:t>v</w:t>
      </w:r>
      <w:r>
        <w:rPr>
          <w:rFonts w:cs="Arial"/>
        </w:rPr>
        <w:t> příloze č.1 zadávací dokumentace – soupis dodávek, jedná se o indikativní výčet.</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9C014E"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9A5FC5" w:rsidP="009A5FC5">
      <w:pPr>
        <w:numPr>
          <w:ilvl w:val="0"/>
          <w:numId w:val="20"/>
        </w:numPr>
      </w:pPr>
      <w:r w:rsidRPr="00B4455E">
        <w:t>Technickou specifikaci s výkazem dodávek (příloha č.1 soupis dodávek)</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Default="00B4455E" w:rsidP="00962CA3">
      <w:pPr>
        <w:widowControl w:val="0"/>
        <w:autoSpaceDE w:val="0"/>
        <w:autoSpaceDN w:val="0"/>
        <w:rPr>
          <w:snapToGrid w:val="0"/>
        </w:rPr>
      </w:pPr>
      <w:r w:rsidRPr="001168FF">
        <w:rPr>
          <w:rFonts w:cs="Arial"/>
        </w:rPr>
        <w:t>doba plnění:</w:t>
      </w:r>
      <w:r>
        <w:rPr>
          <w:rFonts w:cs="Arial"/>
        </w:rPr>
        <w:tab/>
      </w:r>
      <w:r w:rsidRPr="00B4455E">
        <w:rPr>
          <w:rFonts w:cs="Arial"/>
        </w:rPr>
        <w:t>o</w:t>
      </w:r>
      <w:r w:rsidR="00962CA3" w:rsidRPr="00B4455E">
        <w:rPr>
          <w:snapToGrid w:val="0"/>
        </w:rPr>
        <w:t xml:space="preserve">pakované dodávky průběžně v roce </w:t>
      </w:r>
      <w:r w:rsidRPr="00B4455E">
        <w:rPr>
          <w:snapToGrid w:val="0"/>
        </w:rPr>
        <w:t>2017,2018, 2019</w:t>
      </w:r>
    </w:p>
    <w:p w:rsidR="006B0DE7" w:rsidRPr="00B4455E" w:rsidRDefault="006B0DE7" w:rsidP="00962CA3">
      <w:pPr>
        <w:widowControl w:val="0"/>
        <w:autoSpaceDE w:val="0"/>
        <w:autoSpaceDN w:val="0"/>
        <w:rPr>
          <w:rFonts w:cs="Arial"/>
        </w:rPr>
      </w:pPr>
    </w:p>
    <w:p w:rsidR="006B0DE7" w:rsidRPr="001168FF" w:rsidRDefault="006B0DE7" w:rsidP="006B0DE7">
      <w:r>
        <w:rPr>
          <w:rFonts w:cs="Arial"/>
        </w:rPr>
        <w:t xml:space="preserve">Smlouva bude s vítězným uchazečem podepsána s účinností dle dohody o ukončení smluvního vztahu se stávajícím dodavatelem, nejpozději však </w:t>
      </w:r>
      <w:r w:rsidRPr="00075896">
        <w:rPr>
          <w:rFonts w:cs="Arial"/>
        </w:rPr>
        <w:t>s účinností k 1.7.2017</w:t>
      </w:r>
    </w:p>
    <w:p w:rsidR="00962CA3" w:rsidRPr="00962CA3" w:rsidRDefault="00962CA3" w:rsidP="00962CA3">
      <w:pPr>
        <w:widowControl w:val="0"/>
        <w:autoSpaceDE w:val="0"/>
        <w:autoSpaceDN w:val="0"/>
        <w:rPr>
          <w:snapToGrid w:val="0"/>
        </w:rPr>
      </w:pPr>
    </w:p>
    <w:p w:rsidR="00B4455E" w:rsidRPr="001168FF" w:rsidRDefault="00B4455E" w:rsidP="00B4455E">
      <w:pPr>
        <w:rPr>
          <w:rFonts w:cs="Arial"/>
        </w:rPr>
      </w:pPr>
      <w:r>
        <w:rPr>
          <w:rFonts w:cs="Arial"/>
        </w:rPr>
        <w:t>m</w:t>
      </w:r>
      <w:r w:rsidR="00962CA3" w:rsidRPr="00962CA3">
        <w:rPr>
          <w:rFonts w:cs="Arial"/>
        </w:rPr>
        <w:t>ísto plnění:</w:t>
      </w:r>
      <w:r w:rsidR="00962CA3" w:rsidRPr="00962CA3">
        <w:rPr>
          <w:rFonts w:cs="Arial"/>
        </w:rPr>
        <w:tab/>
      </w:r>
      <w:r w:rsidRPr="001168FF">
        <w:rPr>
          <w:rFonts w:cs="Arial"/>
        </w:rPr>
        <w:t xml:space="preserve">areál Technických služeb, </w:t>
      </w:r>
      <w:proofErr w:type="spellStart"/>
      <w:r w:rsidRPr="001168FF">
        <w:rPr>
          <w:rFonts w:cs="Arial"/>
        </w:rPr>
        <w:t>Reynkova</w:t>
      </w:r>
      <w:proofErr w:type="spellEnd"/>
      <w:r w:rsidRPr="001168FF">
        <w:rPr>
          <w:rFonts w:cs="Arial"/>
        </w:rPr>
        <w:t xml:space="preserve"> 2886,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stanovuje </w:t>
      </w:r>
      <w:r w:rsidR="000D0C62">
        <w:rPr>
          <w:b/>
        </w:rPr>
        <w:t>do 19</w:t>
      </w:r>
      <w:bookmarkStart w:id="0" w:name="_GoBack"/>
      <w:bookmarkEnd w:id="0"/>
      <w:r w:rsidR="00060F63">
        <w:rPr>
          <w:b/>
        </w:rPr>
        <w:t>.5</w:t>
      </w:r>
      <w:r w:rsidR="00B54821">
        <w:rPr>
          <w:b/>
        </w:rPr>
        <w:t>.2017  do 9:00</w:t>
      </w:r>
      <w:r w:rsidR="00B54821">
        <w:t xml:space="preserve"> </w:t>
      </w:r>
      <w:r>
        <w:t xml:space="preserve"> hodin.</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64C1E" w:rsidRPr="00864C1E" w:rsidRDefault="00864C1E" w:rsidP="00864C1E">
      <w:r w:rsidRPr="00864C1E">
        <w:t>Nabídky mohou být podány pouze v českém jazyce. Doklady mohou být předloženy též v jiném jazyce s překladem do českého jazyka. Doklady ve slovenském jazyce a doklady o vzdělání latinském jazyce se nepřekládají.</w:t>
      </w:r>
    </w:p>
    <w:p w:rsidR="00864C1E" w:rsidRPr="00B04156" w:rsidRDefault="00864C1E" w:rsidP="00864C1E">
      <w:pPr>
        <w:pStyle w:val="Zkladntextodsazen"/>
        <w:spacing w:after="0"/>
        <w:ind w:left="0"/>
        <w:rPr>
          <w:rFonts w:ascii="Trebuchet MS" w:hAnsi="Trebuchet MS"/>
          <w:sz w:val="22"/>
          <w:szCs w:val="22"/>
        </w:rPr>
      </w:pPr>
    </w:p>
    <w:p w:rsidR="00864C1E" w:rsidRPr="00493D82" w:rsidRDefault="00864C1E" w:rsidP="00493D82">
      <w:r w:rsidRPr="00493D82">
        <w:t xml:space="preserve">Nabídky se podávají ve lhůtě pro podání nabídek v listinné podobě, musí být doručeny v řádně uzavřené obálce </w:t>
      </w:r>
      <w:r w:rsidR="00D14E4F" w:rsidRPr="00D14E4F">
        <w:t xml:space="preserve">s uvedením </w:t>
      </w:r>
      <w:r w:rsidR="00D14E4F">
        <w:t>jména a adresy dodavatele</w:t>
      </w:r>
      <w:r w:rsidR="00D14E4F" w:rsidRPr="00493D82">
        <w:t xml:space="preserve"> </w:t>
      </w:r>
      <w:r w:rsidR="00D14E4F">
        <w:t xml:space="preserve">a </w:t>
      </w:r>
      <w:r w:rsidRPr="00493D82">
        <w:t xml:space="preserve">označené názvem veřejné zakázky </w:t>
      </w:r>
      <w:r w:rsidRPr="00493D82">
        <w:rPr>
          <w:b/>
        </w:rPr>
        <w:t>„</w:t>
      </w:r>
      <w:r w:rsidR="00B4455E" w:rsidRPr="00B4455E">
        <w:rPr>
          <w:b/>
        </w:rPr>
        <w:t>Dodávky elektroinstalačního materiálu 2017</w:t>
      </w:r>
      <w:r w:rsidRPr="00493D82">
        <w:rPr>
          <w:b/>
        </w:rPr>
        <w:t>“</w:t>
      </w:r>
      <w:r w:rsidR="00656693">
        <w:rPr>
          <w:b/>
        </w:rPr>
        <w:t xml:space="preserve"> – 2. Výzva</w:t>
      </w:r>
      <w:r w:rsidRPr="00493D82">
        <w:t xml:space="preserve"> s nápisem </w:t>
      </w:r>
      <w:r w:rsidRPr="00493D82">
        <w:rPr>
          <w:b/>
        </w:rPr>
        <w:t>NEOTEVÍRAT</w:t>
      </w:r>
      <w:r w:rsidR="00D14E4F">
        <w:rPr>
          <w:b/>
        </w:rPr>
        <w:t xml:space="preserve"> </w:t>
      </w:r>
      <w:r w:rsidRPr="00493D82">
        <w:t xml:space="preserve">prostřednictvím podatelny </w:t>
      </w:r>
      <w:r w:rsidR="00493D82" w:rsidRPr="001168FF">
        <w:t xml:space="preserve">Technických služeb Havlíčkův Brod, Na Valech 3523, Havlíčkův </w:t>
      </w:r>
      <w:r w:rsidR="00493D82" w:rsidRPr="006256DC">
        <w:t>Brod</w:t>
      </w:r>
      <w:r w:rsidRPr="00493D82">
        <w:t xml:space="preserve">. </w:t>
      </w:r>
      <w:r w:rsidR="00493D82" w:rsidRPr="007E0B6E">
        <w:t>Rozhodujícím pro doručení nabídky je okamžik převzetí nabídky zadavatelem prostřednictvím podatelny Technických Služeb.</w:t>
      </w:r>
    </w:p>
    <w:p w:rsidR="00864C1E" w:rsidRPr="00493D82" w:rsidRDefault="00864C1E" w:rsidP="00493D82">
      <w:r w:rsidRPr="00493D82">
        <w:t>Dodavatel může podat pouze jednu nabídku. Dodavatel, který podal nabídku v zadávacím řízení, nesmí být současně osobou, jejíž prostřednictvím jiný dodavatel v tomtéž zadávacím řízení prokazuje kvalifikaci.</w:t>
      </w:r>
    </w:p>
    <w:p w:rsidR="0090072D" w:rsidRDefault="0090072D" w:rsidP="0090072D"/>
    <w:p w:rsidR="00D14E4F" w:rsidRPr="00D14E4F" w:rsidRDefault="00D14E4F" w:rsidP="00D14E4F">
      <w:pPr>
        <w:widowControl w:val="0"/>
        <w:rPr>
          <w:rFonts w:cs="Arial"/>
          <w:b/>
          <w:snapToGrid w:val="0"/>
          <w:u w:val="single"/>
        </w:rPr>
      </w:pPr>
      <w:r w:rsidRPr="00D14E4F">
        <w:rPr>
          <w:rFonts w:cs="Arial"/>
          <w:b/>
          <w:snapToGrid w:val="0"/>
          <w:u w:val="single"/>
        </w:rPr>
        <w:lastRenderedPageBreak/>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Nabídky budou hodnoceny na základě nejnižší nabídkové ceny s daní z přidané hodnoty.</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 nebo oznámení o výběru nejvhodnější dodavatele zadavatel uveřejní na profilu zadavatele.</w:t>
      </w:r>
    </w:p>
    <w:p w:rsidR="00423427" w:rsidRPr="00B04156" w:rsidRDefault="00423427" w:rsidP="00B4455E">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02056A" w:rsidRPr="00B4455E" w:rsidRDefault="00423427" w:rsidP="00B4455E">
      <w:pPr>
        <w:pStyle w:val="Odstavecseseznamem"/>
        <w:numPr>
          <w:ilvl w:val="0"/>
          <w:numId w:val="21"/>
        </w:numPr>
        <w:rPr>
          <w:szCs w:val="22"/>
        </w:rPr>
      </w:pPr>
      <w:r w:rsidRPr="00B04156">
        <w:rPr>
          <w:szCs w:val="22"/>
        </w:rPr>
        <w:t>Zadavatel si vymiňuje právo uzavřít smlouvu i pouze na část veřejné zakázky.</w:t>
      </w:r>
    </w:p>
    <w:p w:rsidR="0002056A" w:rsidRDefault="00423427" w:rsidP="00B4455E">
      <w:pPr>
        <w:pStyle w:val="Odstavecseseznamem"/>
        <w:numPr>
          <w:ilvl w:val="0"/>
          <w:numId w:val="21"/>
        </w:numPr>
        <w:rPr>
          <w:szCs w:val="22"/>
        </w:rPr>
      </w:pPr>
      <w:r w:rsidRPr="0025572C">
        <w:rPr>
          <w:szCs w:val="22"/>
        </w:rPr>
        <w:lastRenderedPageBreak/>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veškeré náklady na dodání zboží</w:t>
      </w:r>
      <w:r w:rsidRPr="001168FF">
        <w:t xml:space="preserve">. </w:t>
      </w:r>
    </w:p>
    <w:p w:rsidR="00B4455E" w:rsidRPr="001168FF" w:rsidRDefault="00B4455E" w:rsidP="00B4455E">
      <w:pPr>
        <w:numPr>
          <w:ilvl w:val="0"/>
          <w:numId w:val="21"/>
        </w:numPr>
      </w:pPr>
      <w:r w:rsidRPr="001168FF">
        <w:t>Zadavatel není povinen celkové množství ani množství jednotlivých druhů zboží odebrat, ale může odebrat i větší množství. Zadavatel upozorňuje uchazeče, že uvedené množství bude upřesňováno a objednáváno podle skutečných potřeb.</w:t>
      </w:r>
    </w:p>
    <w:p w:rsidR="00B4455E" w:rsidRDefault="00B4455E" w:rsidP="00B4455E">
      <w:pPr>
        <w:numPr>
          <w:ilvl w:val="0"/>
          <w:numId w:val="21"/>
        </w:numPr>
      </w:pPr>
      <w:r w:rsidRPr="001168FF">
        <w:t xml:space="preserve">Zadavatel si vyhrazuje právo odebírat i jiné druhy zboží od dodavatele. </w:t>
      </w:r>
    </w:p>
    <w:p w:rsidR="00B4455E" w:rsidRDefault="00B4455E" w:rsidP="00B4455E">
      <w:pPr>
        <w:numPr>
          <w:ilvl w:val="0"/>
          <w:numId w:val="21"/>
        </w:numPr>
      </w:pPr>
      <w:r w:rsidRPr="001168FF">
        <w:t>Uchazeč nebude výhradním dodavatelem zboží a zadavatel si vyhrazuje možnost odebrat zboží i od jiného dodavatele.</w:t>
      </w:r>
    </w:p>
    <w:p w:rsidR="00B4455E" w:rsidRDefault="00B4455E" w:rsidP="0025572C">
      <w:pPr>
        <w:rPr>
          <w:szCs w:val="22"/>
        </w:rPr>
      </w:pPr>
    </w:p>
    <w:p w:rsidR="0002056A" w:rsidRPr="0025572C" w:rsidRDefault="0002056A" w:rsidP="0025572C">
      <w:pPr>
        <w:rPr>
          <w:szCs w:val="22"/>
        </w:rPr>
      </w:pP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2B511D" w:rsidRPr="001168FF" w:rsidRDefault="002B511D" w:rsidP="002B511D"/>
    <w:p w:rsidR="002B511D" w:rsidRPr="001168FF" w:rsidRDefault="002B511D" w:rsidP="002B511D">
      <w:r w:rsidRPr="001168FF">
        <w:t xml:space="preserve">                                                                                            Ing. Karel Milichovský</w:t>
      </w:r>
    </w:p>
    <w:p w:rsidR="002B511D" w:rsidRDefault="002B511D" w:rsidP="00E06FBD">
      <w:pPr>
        <w:ind w:left="4248" w:firstLine="708"/>
      </w:pPr>
      <w:r w:rsidRPr="001168FF">
        <w:t>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C67140" w:rsidRPr="00D5606C">
        <w:rPr>
          <w:sz w:val="16"/>
          <w:szCs w:val="16"/>
        </w:rPr>
        <w:t xml:space="preserve">Petr Juliš </w:t>
      </w:r>
      <w:r w:rsidRPr="00D5606C">
        <w:rPr>
          <w:sz w:val="16"/>
          <w:szCs w:val="16"/>
        </w:rPr>
        <w:t xml:space="preserve">- ved. střediska </w:t>
      </w: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14E" w:rsidRDefault="009C014E" w:rsidP="00516332">
      <w:r>
        <w:separator/>
      </w:r>
    </w:p>
  </w:endnote>
  <w:endnote w:type="continuationSeparator" w:id="0">
    <w:p w:rsidR="009C014E" w:rsidRDefault="009C014E"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9C014E" w:rsidP="00274744">
    <w:pPr>
      <w:pStyle w:val="Zpat"/>
      <w:jc w:val="center"/>
      <w:rPr>
        <w:rFonts w:ascii="Arial Narrow" w:hAnsi="Arial Narrow" w:cs="Arial"/>
        <w:b/>
        <w:sz w:val="16"/>
        <w:szCs w:val="16"/>
      </w:rPr>
    </w:pPr>
    <w:r>
      <w:rPr>
        <w:rFonts w:ascii="Arial Narrow" w:hAnsi="Arial Narrow" w:cs="Arial"/>
        <w:b/>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11.5pt;margin-top:5.65pt;width:496.7pt;height:.05pt;z-index:251658240" o:connectortype="straight" strokecolor="#666" strokeweight="1pt">
          <v:shadow type="perspective" color="#7f7f7f" opacity=".5" offset="1pt" offset2="-3pt"/>
        </v:shape>
      </w:pic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14E" w:rsidRDefault="009C014E" w:rsidP="00516332">
      <w:r>
        <w:separator/>
      </w:r>
    </w:p>
  </w:footnote>
  <w:footnote w:type="continuationSeparator" w:id="0">
    <w:p w:rsidR="009C014E" w:rsidRDefault="009C014E" w:rsidP="005163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9C014E" w:rsidP="00305236">
    <w:pPr>
      <w:pStyle w:val="Zhlav"/>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1.5pt;margin-top:.45pt;width:496.7pt;height:.05pt;z-index:251657216;mso-position-horizontal-relative:text;mso-position-vertical-relative:text" o:connectortype="straight" strokecolor="#666" strokeweight="1pt">
          <v:shadow type="perspective" color="#7f7f7f" opacity=".5" offset="1pt" offset2="-3p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8"/>
  </w:num>
  <w:num w:numId="3">
    <w:abstractNumId w:val="21"/>
  </w:num>
  <w:num w:numId="4">
    <w:abstractNumId w:val="16"/>
  </w:num>
  <w:num w:numId="5">
    <w:abstractNumId w:val="1"/>
  </w:num>
  <w:num w:numId="6">
    <w:abstractNumId w:val="7"/>
  </w:num>
  <w:num w:numId="7">
    <w:abstractNumId w:val="19"/>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6E333E"/>
    <w:rsid w:val="0001015E"/>
    <w:rsid w:val="000126BA"/>
    <w:rsid w:val="0002056A"/>
    <w:rsid w:val="000336ED"/>
    <w:rsid w:val="00041F06"/>
    <w:rsid w:val="00060F63"/>
    <w:rsid w:val="00067C66"/>
    <w:rsid w:val="00085B02"/>
    <w:rsid w:val="00094907"/>
    <w:rsid w:val="000A60D4"/>
    <w:rsid w:val="000D0C62"/>
    <w:rsid w:val="000E3873"/>
    <w:rsid w:val="000F00DD"/>
    <w:rsid w:val="0011136E"/>
    <w:rsid w:val="001631AB"/>
    <w:rsid w:val="001703EC"/>
    <w:rsid w:val="001D4E83"/>
    <w:rsid w:val="001E0E5C"/>
    <w:rsid w:val="001E14B7"/>
    <w:rsid w:val="00223D8F"/>
    <w:rsid w:val="00243D27"/>
    <w:rsid w:val="0025572C"/>
    <w:rsid w:val="00274744"/>
    <w:rsid w:val="00290197"/>
    <w:rsid w:val="00296274"/>
    <w:rsid w:val="002A0A4A"/>
    <w:rsid w:val="002B1820"/>
    <w:rsid w:val="002B28BF"/>
    <w:rsid w:val="002B511D"/>
    <w:rsid w:val="002C7BA7"/>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345DA"/>
    <w:rsid w:val="004376A6"/>
    <w:rsid w:val="00453414"/>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53490"/>
    <w:rsid w:val="00565F05"/>
    <w:rsid w:val="00577BED"/>
    <w:rsid w:val="00594DAC"/>
    <w:rsid w:val="005B7DDD"/>
    <w:rsid w:val="005E4B00"/>
    <w:rsid w:val="006159F5"/>
    <w:rsid w:val="0062696E"/>
    <w:rsid w:val="00630DB2"/>
    <w:rsid w:val="00656693"/>
    <w:rsid w:val="00676117"/>
    <w:rsid w:val="006853F3"/>
    <w:rsid w:val="00693E8B"/>
    <w:rsid w:val="006B0DE7"/>
    <w:rsid w:val="006D3620"/>
    <w:rsid w:val="006D5059"/>
    <w:rsid w:val="006E333E"/>
    <w:rsid w:val="00741B77"/>
    <w:rsid w:val="007471FC"/>
    <w:rsid w:val="00750F2D"/>
    <w:rsid w:val="007538AA"/>
    <w:rsid w:val="00793F55"/>
    <w:rsid w:val="007952C4"/>
    <w:rsid w:val="007B464E"/>
    <w:rsid w:val="007C3565"/>
    <w:rsid w:val="007E0B6E"/>
    <w:rsid w:val="007E4454"/>
    <w:rsid w:val="007E78D7"/>
    <w:rsid w:val="008407A8"/>
    <w:rsid w:val="00864C1E"/>
    <w:rsid w:val="00877861"/>
    <w:rsid w:val="00895EAE"/>
    <w:rsid w:val="008B59C6"/>
    <w:rsid w:val="008C0504"/>
    <w:rsid w:val="008E532B"/>
    <w:rsid w:val="008E66FE"/>
    <w:rsid w:val="0090072D"/>
    <w:rsid w:val="00912A48"/>
    <w:rsid w:val="00916589"/>
    <w:rsid w:val="00934B09"/>
    <w:rsid w:val="00945BC1"/>
    <w:rsid w:val="009549F8"/>
    <w:rsid w:val="00962CA3"/>
    <w:rsid w:val="00964AAD"/>
    <w:rsid w:val="009805AF"/>
    <w:rsid w:val="00982C9E"/>
    <w:rsid w:val="009A5FC5"/>
    <w:rsid w:val="009A6E7A"/>
    <w:rsid w:val="009C014E"/>
    <w:rsid w:val="009C2531"/>
    <w:rsid w:val="00A175AD"/>
    <w:rsid w:val="00A3179B"/>
    <w:rsid w:val="00A6379A"/>
    <w:rsid w:val="00A667C8"/>
    <w:rsid w:val="00A66E95"/>
    <w:rsid w:val="00A803CD"/>
    <w:rsid w:val="00A901FB"/>
    <w:rsid w:val="00AB3E23"/>
    <w:rsid w:val="00AB49B4"/>
    <w:rsid w:val="00AF1F8D"/>
    <w:rsid w:val="00AF7F72"/>
    <w:rsid w:val="00B0045F"/>
    <w:rsid w:val="00B11E36"/>
    <w:rsid w:val="00B4455E"/>
    <w:rsid w:val="00B54821"/>
    <w:rsid w:val="00B74B4C"/>
    <w:rsid w:val="00B976B2"/>
    <w:rsid w:val="00BA6698"/>
    <w:rsid w:val="00BF44F2"/>
    <w:rsid w:val="00C2022F"/>
    <w:rsid w:val="00C41317"/>
    <w:rsid w:val="00C67140"/>
    <w:rsid w:val="00C70D45"/>
    <w:rsid w:val="00C7681B"/>
    <w:rsid w:val="00C87777"/>
    <w:rsid w:val="00CC5D6D"/>
    <w:rsid w:val="00D14E4F"/>
    <w:rsid w:val="00D35934"/>
    <w:rsid w:val="00D36A17"/>
    <w:rsid w:val="00D55A9B"/>
    <w:rsid w:val="00D5606C"/>
    <w:rsid w:val="00D93431"/>
    <w:rsid w:val="00DB27DD"/>
    <w:rsid w:val="00DC37C8"/>
    <w:rsid w:val="00DE7A28"/>
    <w:rsid w:val="00E00D02"/>
    <w:rsid w:val="00E06FBD"/>
    <w:rsid w:val="00E10762"/>
    <w:rsid w:val="00E24553"/>
    <w:rsid w:val="00E31867"/>
    <w:rsid w:val="00E659AE"/>
    <w:rsid w:val="00E724CA"/>
    <w:rsid w:val="00E76138"/>
    <w:rsid w:val="00F00069"/>
    <w:rsid w:val="00F26EC1"/>
    <w:rsid w:val="00F63310"/>
    <w:rsid w:val="00F65BFC"/>
    <w:rsid w:val="00F741DA"/>
    <w:rsid w:val="00FA02DA"/>
    <w:rsid w:val="00FA4978"/>
    <w:rsid w:val="00FC468B"/>
    <w:rsid w:val="00FD3667"/>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F0160B"/>
  <w15:docId w15:val="{7C84A6A0-8F32-48C4-841F-EEBAD0C8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ulis@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1283-8355-405F-8748-24EE729B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921</TotalTime>
  <Pages>3</Pages>
  <Words>1110</Words>
  <Characters>6549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Milichovský Karel</cp:lastModifiedBy>
  <cp:revision>2</cp:revision>
  <cp:lastPrinted>2013-08-09T05:29:00Z</cp:lastPrinted>
  <dcterms:created xsi:type="dcterms:W3CDTF">2014-03-07T15:02:00Z</dcterms:created>
  <dcterms:modified xsi:type="dcterms:W3CDTF">2017-05-04T05:15:00Z</dcterms:modified>
</cp:coreProperties>
</file>