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0B9DD" w14:textId="77777777" w:rsidR="0046789D" w:rsidRDefault="00F1772F" w:rsidP="0046789D">
      <w:pPr>
        <w:rPr>
          <w:rFonts w:ascii="Arial" w:hAnsi="Arial" w:cs="Arial"/>
          <w:b/>
          <w:i/>
        </w:rPr>
      </w:pPr>
      <w:r>
        <w:rPr>
          <w:rFonts w:ascii="Arial" w:hAnsi="Arial" w:cs="Arial"/>
          <w:b/>
          <w:i/>
        </w:rPr>
        <w:t>Číslo smlouvy objednatele:</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Číslo smlouvy zhotovitele:</w:t>
      </w:r>
    </w:p>
    <w:p w14:paraId="6DF6FC1E" w14:textId="77777777" w:rsidR="00F1772F" w:rsidRDefault="00F1772F" w:rsidP="0046789D">
      <w:pPr>
        <w:rPr>
          <w:rFonts w:ascii="Arial" w:hAnsi="Arial" w:cs="Arial"/>
          <w:b/>
          <w:i/>
        </w:rPr>
      </w:pPr>
    </w:p>
    <w:p w14:paraId="37330AE1" w14:textId="77777777" w:rsidR="00F1772F" w:rsidRDefault="00F1772F" w:rsidP="0046789D">
      <w:pPr>
        <w:rPr>
          <w:rFonts w:ascii="Arial" w:hAnsi="Arial" w:cs="Arial"/>
          <w:b/>
          <w:i/>
        </w:rPr>
      </w:pPr>
    </w:p>
    <w:p w14:paraId="3C352D95" w14:textId="77777777" w:rsidR="0046789D" w:rsidRPr="00D16CF0" w:rsidRDefault="0046789D" w:rsidP="0046789D">
      <w:pPr>
        <w:rPr>
          <w:rFonts w:ascii="Arial" w:hAnsi="Arial" w:cs="Arial"/>
          <w:i/>
        </w:rPr>
      </w:pPr>
      <w:r w:rsidRPr="00D16CF0">
        <w:rPr>
          <w:rFonts w:ascii="Arial" w:hAnsi="Arial" w:cs="Arial"/>
          <w:i/>
        </w:rPr>
        <w:t>Obchodní podmínky na stavební práce „</w:t>
      </w:r>
      <w:r w:rsidR="00F1772F">
        <w:rPr>
          <w:rFonts w:ascii="Arial" w:hAnsi="Arial" w:cs="Arial"/>
          <w:i/>
        </w:rPr>
        <w:t>Přístavba Domu Kněžny Emmy, Neratovice</w:t>
      </w:r>
      <w:r w:rsidRPr="00D16CF0">
        <w:rPr>
          <w:rFonts w:ascii="Arial" w:hAnsi="Arial" w:cs="Arial"/>
          <w:i/>
        </w:rPr>
        <w:t>“</w:t>
      </w:r>
    </w:p>
    <w:p w14:paraId="5F2290C8" w14:textId="77777777" w:rsidR="0046789D" w:rsidRDefault="0046789D" w:rsidP="0046789D">
      <w:pPr>
        <w:rPr>
          <w:rFonts w:ascii="Arial" w:hAnsi="Arial" w:cs="Arial"/>
          <w:i/>
        </w:rPr>
      </w:pPr>
    </w:p>
    <w:p w14:paraId="4C1938D3" w14:textId="77777777" w:rsidR="0046789D" w:rsidRDefault="0046789D" w:rsidP="0046789D">
      <w:pPr>
        <w:jc w:val="center"/>
        <w:rPr>
          <w:rFonts w:ascii="Arial" w:hAnsi="Arial"/>
          <w:b/>
          <w:i/>
        </w:rPr>
      </w:pPr>
      <w:r>
        <w:rPr>
          <w:rFonts w:ascii="Arial" w:hAnsi="Arial"/>
          <w:b/>
          <w:i/>
        </w:rPr>
        <w:t>OBCHODNÍ PODMÍNKY</w:t>
      </w:r>
    </w:p>
    <w:p w14:paraId="7EA5CD44" w14:textId="77777777" w:rsidR="0046789D" w:rsidRDefault="0046789D" w:rsidP="0046789D">
      <w:pPr>
        <w:jc w:val="center"/>
        <w:rPr>
          <w:rFonts w:ascii="Arial" w:hAnsi="Arial"/>
          <w:b/>
          <w:i/>
        </w:rPr>
      </w:pPr>
      <w:r>
        <w:rPr>
          <w:rFonts w:ascii="Arial" w:hAnsi="Arial"/>
          <w:b/>
          <w:i/>
        </w:rPr>
        <w:t>na veřejnou zakázku</w:t>
      </w:r>
    </w:p>
    <w:p w14:paraId="39C0A902" w14:textId="77777777" w:rsidR="0046789D" w:rsidRPr="00E777EC" w:rsidRDefault="0046789D" w:rsidP="0046789D">
      <w:pPr>
        <w:jc w:val="center"/>
        <w:rPr>
          <w:rFonts w:ascii="Arial" w:hAnsi="Arial"/>
          <w:b/>
          <w:i/>
          <w:sz w:val="24"/>
        </w:rPr>
      </w:pPr>
      <w:r w:rsidRPr="00E777EC">
        <w:rPr>
          <w:rFonts w:ascii="Arial" w:hAnsi="Arial"/>
          <w:b/>
          <w:i/>
          <w:sz w:val="24"/>
        </w:rPr>
        <w:t>„</w:t>
      </w:r>
      <w:r w:rsidR="00F1772F">
        <w:rPr>
          <w:rFonts w:ascii="Arial" w:hAnsi="Arial"/>
          <w:b/>
          <w:i/>
          <w:sz w:val="24"/>
        </w:rPr>
        <w:t>Přístavba Domu Kněžny Emmy, Neratovice</w:t>
      </w:r>
      <w:r w:rsidRPr="00E777EC">
        <w:rPr>
          <w:rFonts w:ascii="Arial" w:hAnsi="Arial"/>
          <w:b/>
          <w:i/>
          <w:sz w:val="24"/>
        </w:rPr>
        <w:t>“</w:t>
      </w:r>
    </w:p>
    <w:p w14:paraId="2F207C95" w14:textId="77777777" w:rsidR="0046789D" w:rsidRDefault="0046789D" w:rsidP="0046789D">
      <w:pPr>
        <w:jc w:val="center"/>
        <w:rPr>
          <w:rFonts w:ascii="Arial" w:hAnsi="Arial"/>
          <w:i/>
        </w:rPr>
      </w:pPr>
      <w:r>
        <w:rPr>
          <w:rFonts w:ascii="Arial" w:hAnsi="Arial"/>
          <w:i/>
        </w:rPr>
        <w:t>ve formě předlohy textu návrhu</w:t>
      </w:r>
    </w:p>
    <w:p w14:paraId="0C582537" w14:textId="77777777" w:rsidR="0046789D" w:rsidRDefault="0046789D" w:rsidP="0046789D">
      <w:pPr>
        <w:jc w:val="center"/>
        <w:rPr>
          <w:rFonts w:ascii="Arial" w:hAnsi="Arial"/>
          <w:b/>
          <w:i/>
          <w:sz w:val="22"/>
        </w:rPr>
      </w:pPr>
    </w:p>
    <w:p w14:paraId="2C987497" w14:textId="77777777" w:rsidR="0046789D" w:rsidRDefault="0046789D" w:rsidP="0046789D">
      <w:pPr>
        <w:jc w:val="center"/>
        <w:rPr>
          <w:rFonts w:ascii="Arial" w:hAnsi="Arial"/>
          <w:b/>
          <w:i/>
          <w:sz w:val="22"/>
        </w:rPr>
      </w:pPr>
      <w:r>
        <w:rPr>
          <w:rFonts w:ascii="Arial" w:hAnsi="Arial"/>
          <w:b/>
          <w:i/>
          <w:sz w:val="22"/>
        </w:rPr>
        <w:t>Smlouvy o dílo</w:t>
      </w:r>
    </w:p>
    <w:p w14:paraId="6FBD94E0" w14:textId="77777777" w:rsidR="0046789D" w:rsidRDefault="0046789D" w:rsidP="0046789D">
      <w:pPr>
        <w:jc w:val="center"/>
        <w:rPr>
          <w:rFonts w:ascii="Arial" w:hAnsi="Arial"/>
          <w:i/>
          <w:sz w:val="22"/>
        </w:rPr>
      </w:pPr>
      <w:r w:rsidRPr="00117A6C">
        <w:rPr>
          <w:rFonts w:ascii="Arial" w:hAnsi="Arial"/>
          <w:i/>
        </w:rPr>
        <w:t>dle § 2586 a násl. zákona č. 89/2012 S., Občanský zákoník</w:t>
      </w:r>
    </w:p>
    <w:p w14:paraId="57055547" w14:textId="77777777" w:rsidR="0046789D" w:rsidRDefault="0046789D" w:rsidP="0046789D">
      <w:pPr>
        <w:jc w:val="center"/>
        <w:rPr>
          <w:rFonts w:ascii="Arial" w:hAnsi="Arial"/>
          <w:i/>
        </w:rPr>
      </w:pPr>
    </w:p>
    <w:p w14:paraId="02A56109" w14:textId="77777777" w:rsidR="0046789D" w:rsidRDefault="0046789D" w:rsidP="0046789D">
      <w:pPr>
        <w:rPr>
          <w:rFonts w:ascii="Arial" w:hAnsi="Arial"/>
          <w:b/>
          <w:i/>
          <w:u w:val="single"/>
        </w:rPr>
      </w:pPr>
    </w:p>
    <w:p w14:paraId="1D883A63" w14:textId="77777777" w:rsidR="0046789D" w:rsidRDefault="0046789D" w:rsidP="0046789D">
      <w:pPr>
        <w:rPr>
          <w:rFonts w:ascii="Arial" w:hAnsi="Arial"/>
          <w:b/>
          <w:i/>
        </w:rPr>
      </w:pPr>
      <w:r>
        <w:rPr>
          <w:rFonts w:ascii="Arial" w:hAnsi="Arial"/>
          <w:b/>
          <w:i/>
        </w:rPr>
        <w:t>Objednatel:</w:t>
      </w:r>
    </w:p>
    <w:p w14:paraId="0E34B093" w14:textId="77777777" w:rsidR="0046789D" w:rsidRPr="009F15DD" w:rsidRDefault="0046789D" w:rsidP="0046789D">
      <w:pPr>
        <w:rPr>
          <w:rFonts w:ascii="Arial" w:hAnsi="Arial" w:cs="Arial"/>
          <w:b/>
          <w:i/>
        </w:rPr>
      </w:pPr>
      <w:r w:rsidRPr="003C4207">
        <w:rPr>
          <w:rFonts w:ascii="Arial" w:hAnsi="Arial" w:cs="Arial"/>
          <w:b/>
          <w:i/>
        </w:rPr>
        <w:t>Město NERATOVICE</w:t>
      </w:r>
    </w:p>
    <w:p w14:paraId="1666C242" w14:textId="77777777" w:rsidR="0046789D" w:rsidRPr="009F15DD" w:rsidRDefault="0046789D" w:rsidP="0046789D">
      <w:pPr>
        <w:rPr>
          <w:rFonts w:ascii="Arial" w:hAnsi="Arial" w:cs="Arial"/>
          <w:i/>
        </w:rPr>
      </w:pPr>
      <w:r w:rsidRPr="009F15DD">
        <w:rPr>
          <w:rFonts w:ascii="Arial" w:hAnsi="Arial" w:cs="Arial"/>
          <w:i/>
        </w:rPr>
        <w:t xml:space="preserve">se sídlem: </w:t>
      </w:r>
      <w:r w:rsidRPr="003C4207">
        <w:rPr>
          <w:rFonts w:ascii="Arial" w:hAnsi="Arial" w:cs="Arial"/>
          <w:i/>
        </w:rPr>
        <w:t>Kojetická 1028, 277 11 Neratovice</w:t>
      </w:r>
    </w:p>
    <w:p w14:paraId="7F37230F" w14:textId="77777777" w:rsidR="0046789D" w:rsidRPr="009F15DD" w:rsidRDefault="0046789D" w:rsidP="0046789D">
      <w:pPr>
        <w:rPr>
          <w:rFonts w:ascii="Arial" w:hAnsi="Arial" w:cs="Arial"/>
          <w:i/>
        </w:rPr>
      </w:pPr>
      <w:r>
        <w:rPr>
          <w:rFonts w:ascii="Arial" w:hAnsi="Arial" w:cs="Arial"/>
          <w:i/>
        </w:rPr>
        <w:t>zastoupený:</w:t>
      </w:r>
      <w:r w:rsidRPr="009F15DD">
        <w:rPr>
          <w:rFonts w:ascii="Arial" w:hAnsi="Arial" w:cs="Arial"/>
          <w:i/>
        </w:rPr>
        <w:t xml:space="preserve"> </w:t>
      </w:r>
      <w:r>
        <w:rPr>
          <w:rFonts w:ascii="Arial" w:hAnsi="Arial" w:cs="Arial"/>
          <w:i/>
        </w:rPr>
        <w:t xml:space="preserve">Ing. Romanem </w:t>
      </w:r>
      <w:proofErr w:type="spellStart"/>
      <w:r>
        <w:rPr>
          <w:rFonts w:ascii="Arial" w:hAnsi="Arial" w:cs="Arial"/>
          <w:i/>
        </w:rPr>
        <w:t>Kroužeckým</w:t>
      </w:r>
      <w:proofErr w:type="spellEnd"/>
      <w:r>
        <w:rPr>
          <w:rFonts w:ascii="Arial" w:hAnsi="Arial" w:cs="Arial"/>
          <w:i/>
        </w:rPr>
        <w:t xml:space="preserve"> – starost</w:t>
      </w:r>
      <w:r w:rsidRPr="003C4207">
        <w:rPr>
          <w:rFonts w:ascii="Arial" w:hAnsi="Arial" w:cs="Arial"/>
          <w:i/>
        </w:rPr>
        <w:t>ou města</w:t>
      </w:r>
    </w:p>
    <w:p w14:paraId="0148E26D" w14:textId="77777777" w:rsidR="0046789D" w:rsidRPr="009F15DD" w:rsidRDefault="0046789D" w:rsidP="0046789D">
      <w:pPr>
        <w:rPr>
          <w:rFonts w:ascii="Arial" w:hAnsi="Arial" w:cs="Arial"/>
          <w:i/>
        </w:rPr>
      </w:pPr>
      <w:r w:rsidRPr="009F15DD">
        <w:rPr>
          <w:rFonts w:ascii="Arial" w:hAnsi="Arial" w:cs="Arial"/>
          <w:i/>
        </w:rPr>
        <w:t xml:space="preserve">IČO: </w:t>
      </w:r>
      <w:r w:rsidRPr="009F15DD">
        <w:rPr>
          <w:rFonts w:ascii="Arial" w:hAnsi="Arial" w:cs="Arial"/>
          <w:i/>
        </w:rPr>
        <w:tab/>
      </w:r>
      <w:r w:rsidRPr="003C4207">
        <w:rPr>
          <w:rFonts w:ascii="Arial" w:hAnsi="Arial" w:cs="Arial"/>
          <w:i/>
        </w:rPr>
        <w:t>002 37 108</w:t>
      </w:r>
    </w:p>
    <w:p w14:paraId="64231955" w14:textId="77777777" w:rsidR="0046789D" w:rsidRDefault="0046789D" w:rsidP="0046789D">
      <w:pPr>
        <w:rPr>
          <w:rFonts w:ascii="Arial" w:hAnsi="Arial" w:cs="Arial"/>
          <w:i/>
        </w:rPr>
      </w:pPr>
      <w:r w:rsidRPr="009F15DD">
        <w:rPr>
          <w:rFonts w:ascii="Arial" w:hAnsi="Arial" w:cs="Arial"/>
          <w:i/>
        </w:rPr>
        <w:t xml:space="preserve">DIČ: </w:t>
      </w:r>
      <w:r w:rsidRPr="009F15DD">
        <w:rPr>
          <w:rFonts w:ascii="Arial" w:hAnsi="Arial" w:cs="Arial"/>
          <w:i/>
        </w:rPr>
        <w:tab/>
      </w:r>
      <w:r w:rsidRPr="003C4207">
        <w:rPr>
          <w:rFonts w:ascii="Arial" w:hAnsi="Arial" w:cs="Arial"/>
          <w:i/>
        </w:rPr>
        <w:t>CZ00237108</w:t>
      </w:r>
    </w:p>
    <w:p w14:paraId="318FB264" w14:textId="77777777" w:rsidR="007E2768" w:rsidRDefault="007E2768" w:rsidP="0046789D">
      <w:pPr>
        <w:rPr>
          <w:rFonts w:ascii="Arial" w:hAnsi="Arial" w:cs="Arial"/>
          <w:i/>
        </w:rPr>
      </w:pPr>
      <w:r>
        <w:rPr>
          <w:rFonts w:ascii="Arial" w:hAnsi="Arial" w:cs="Arial"/>
          <w:i/>
        </w:rPr>
        <w:t>Číslo účtu:15309-100009512/0800</w:t>
      </w:r>
    </w:p>
    <w:p w14:paraId="70BB6378" w14:textId="77777777" w:rsidR="007E2768" w:rsidRPr="009F15DD" w:rsidRDefault="007E2768" w:rsidP="0046789D">
      <w:pPr>
        <w:rPr>
          <w:rFonts w:ascii="Arial" w:hAnsi="Arial" w:cs="Arial"/>
          <w:i/>
        </w:rPr>
      </w:pPr>
    </w:p>
    <w:p w14:paraId="5FE3D4D3" w14:textId="77777777" w:rsidR="0046789D" w:rsidRPr="00151E5F" w:rsidRDefault="0046789D" w:rsidP="0046789D">
      <w:pPr>
        <w:jc w:val="both"/>
        <w:rPr>
          <w:rFonts w:ascii="Arial" w:hAnsi="Arial"/>
          <w:i/>
        </w:rPr>
      </w:pPr>
      <w:r w:rsidRPr="009F15DD">
        <w:rPr>
          <w:rFonts w:ascii="Arial" w:hAnsi="Arial" w:cs="Arial"/>
          <w:i/>
        </w:rPr>
        <w:t xml:space="preserve">osoba oprávněná jednat v záležitostech smlouvy: </w:t>
      </w:r>
      <w:r>
        <w:rPr>
          <w:rFonts w:ascii="Arial" w:hAnsi="Arial" w:cs="Arial"/>
          <w:i/>
        </w:rPr>
        <w:t>Ing. Roman Kroužecký, starosta města</w:t>
      </w:r>
    </w:p>
    <w:p w14:paraId="42688196" w14:textId="77777777" w:rsidR="0046789D" w:rsidRPr="00AF5CAD" w:rsidRDefault="0046789D" w:rsidP="0046789D">
      <w:pPr>
        <w:pStyle w:val="Bezmezer"/>
        <w:rPr>
          <w:rFonts w:ascii="Arial" w:hAnsi="Arial" w:cs="Arial"/>
          <w:i/>
        </w:rPr>
      </w:pPr>
      <w:r w:rsidRPr="00AF5CAD">
        <w:rPr>
          <w:rFonts w:ascii="Arial" w:hAnsi="Arial" w:cs="Arial"/>
          <w:i/>
        </w:rPr>
        <w:t>zástupce</w:t>
      </w:r>
      <w:r>
        <w:rPr>
          <w:rFonts w:ascii="Arial" w:hAnsi="Arial" w:cs="Arial"/>
          <w:i/>
        </w:rPr>
        <w:t xml:space="preserve"> Objednatele</w:t>
      </w:r>
      <w:r w:rsidRPr="00AF5CAD">
        <w:rPr>
          <w:rFonts w:ascii="Arial" w:hAnsi="Arial" w:cs="Arial"/>
          <w:i/>
        </w:rPr>
        <w:t xml:space="preserve"> </w:t>
      </w:r>
      <w:r>
        <w:rPr>
          <w:rFonts w:ascii="Arial" w:hAnsi="Arial" w:cs="Arial"/>
          <w:i/>
        </w:rPr>
        <w:t>ve věcech t</w:t>
      </w:r>
      <w:r w:rsidRPr="00AF5CAD">
        <w:rPr>
          <w:rFonts w:ascii="Arial" w:hAnsi="Arial" w:cs="Arial"/>
          <w:i/>
        </w:rPr>
        <w:t>echnický</w:t>
      </w:r>
      <w:r>
        <w:rPr>
          <w:rFonts w:ascii="Arial" w:hAnsi="Arial" w:cs="Arial"/>
          <w:i/>
        </w:rPr>
        <w:t>ch: Bohumil Koníček, vedoucí OSM</w:t>
      </w:r>
      <w:r w:rsidRPr="00AF5CAD">
        <w:rPr>
          <w:rFonts w:ascii="Arial" w:hAnsi="Arial" w:cs="Arial"/>
          <w:i/>
        </w:rPr>
        <w:t xml:space="preserve"> </w:t>
      </w:r>
      <w:proofErr w:type="spellStart"/>
      <w:r w:rsidRPr="00AF5CAD">
        <w:rPr>
          <w:rFonts w:ascii="Arial" w:hAnsi="Arial" w:cs="Arial"/>
          <w:i/>
        </w:rPr>
        <w:t>MěÚ</w:t>
      </w:r>
      <w:proofErr w:type="spellEnd"/>
      <w:r w:rsidRPr="00AF5CAD">
        <w:rPr>
          <w:rFonts w:ascii="Arial" w:hAnsi="Arial" w:cs="Arial"/>
          <w:i/>
        </w:rPr>
        <w:t xml:space="preserve"> Neratovice</w:t>
      </w:r>
    </w:p>
    <w:p w14:paraId="3E4036A7" w14:textId="77777777" w:rsidR="0046789D" w:rsidRPr="00BC04D8" w:rsidRDefault="0046789D" w:rsidP="0046789D">
      <w:pPr>
        <w:rPr>
          <w:rFonts w:ascii="Arial" w:hAnsi="Arial"/>
          <w:i/>
        </w:rPr>
      </w:pPr>
    </w:p>
    <w:p w14:paraId="407D725E" w14:textId="77777777" w:rsidR="0046789D" w:rsidRDefault="0046789D" w:rsidP="0046789D">
      <w:pPr>
        <w:rPr>
          <w:rFonts w:ascii="Arial" w:hAnsi="Arial"/>
          <w:b/>
          <w:i/>
        </w:rPr>
      </w:pPr>
      <w:r>
        <w:rPr>
          <w:rFonts w:ascii="Arial" w:hAnsi="Arial"/>
          <w:b/>
          <w:i/>
        </w:rPr>
        <w:t>a</w:t>
      </w:r>
    </w:p>
    <w:p w14:paraId="279967DA" w14:textId="77777777" w:rsidR="0046789D" w:rsidRDefault="0046789D" w:rsidP="0046789D">
      <w:pPr>
        <w:rPr>
          <w:rFonts w:ascii="Arial" w:hAnsi="Arial"/>
          <w:b/>
          <w:i/>
        </w:rPr>
      </w:pPr>
    </w:p>
    <w:p w14:paraId="4331D8A8" w14:textId="77777777" w:rsidR="0046789D" w:rsidRDefault="0046789D" w:rsidP="0046789D">
      <w:pPr>
        <w:rPr>
          <w:rFonts w:ascii="Arial" w:hAnsi="Arial"/>
          <w:b/>
          <w:i/>
        </w:rPr>
      </w:pPr>
      <w:r>
        <w:rPr>
          <w:rFonts w:ascii="Arial" w:hAnsi="Arial"/>
          <w:b/>
          <w:i/>
        </w:rPr>
        <w:t>Zhotovitel:</w:t>
      </w:r>
    </w:p>
    <w:p w14:paraId="6A51834A" w14:textId="77777777" w:rsidR="0046789D" w:rsidRDefault="0046789D" w:rsidP="0046789D">
      <w:pPr>
        <w:shd w:val="clear" w:color="auto" w:fill="FFFF00"/>
        <w:rPr>
          <w:rFonts w:ascii="Arial" w:hAnsi="Arial"/>
          <w:i/>
        </w:rPr>
      </w:pPr>
      <w:r>
        <w:rPr>
          <w:rFonts w:ascii="Arial" w:hAnsi="Arial"/>
          <w:i/>
        </w:rPr>
        <w:t xml:space="preserve">název /obchodní jméno: </w:t>
      </w:r>
      <w:r w:rsidRPr="0033392C">
        <w:rPr>
          <w:rFonts w:ascii="Arial" w:hAnsi="Arial"/>
          <w:i/>
        </w:rPr>
        <w:t xml:space="preserve">                               </w:t>
      </w:r>
    </w:p>
    <w:p w14:paraId="54269B0D" w14:textId="77777777" w:rsidR="0046789D" w:rsidRDefault="0046789D" w:rsidP="0046789D">
      <w:pPr>
        <w:shd w:val="clear" w:color="auto" w:fill="FFFF00"/>
        <w:rPr>
          <w:rFonts w:ascii="Arial" w:hAnsi="Arial"/>
          <w:i/>
        </w:rPr>
      </w:pPr>
      <w:r>
        <w:rPr>
          <w:rFonts w:ascii="Arial" w:hAnsi="Arial"/>
          <w:i/>
        </w:rPr>
        <w:t xml:space="preserve">se sídlem:                                                             </w:t>
      </w:r>
    </w:p>
    <w:p w14:paraId="68173483" w14:textId="77777777" w:rsidR="0046789D" w:rsidRDefault="0046789D" w:rsidP="0046789D">
      <w:pPr>
        <w:shd w:val="clear" w:color="auto" w:fill="FFFF00"/>
        <w:rPr>
          <w:rFonts w:ascii="Arial" w:hAnsi="Arial"/>
          <w:i/>
        </w:rPr>
      </w:pPr>
      <w:r>
        <w:rPr>
          <w:rFonts w:ascii="Arial" w:hAnsi="Arial"/>
          <w:i/>
        </w:rPr>
        <w:t xml:space="preserve">zastoupený: </w:t>
      </w:r>
      <w:r>
        <w:rPr>
          <w:rFonts w:ascii="Arial" w:hAnsi="Arial"/>
          <w:i/>
          <w:highlight w:val="yellow"/>
        </w:rPr>
        <w:t>…</w:t>
      </w:r>
    </w:p>
    <w:p w14:paraId="5D4669EB" w14:textId="77777777" w:rsidR="0046789D" w:rsidRDefault="0046789D" w:rsidP="0046789D">
      <w:pPr>
        <w:shd w:val="clear" w:color="auto" w:fill="FFFF00"/>
        <w:rPr>
          <w:rFonts w:ascii="Arial" w:hAnsi="Arial"/>
          <w:i/>
        </w:rPr>
      </w:pPr>
      <w:r>
        <w:rPr>
          <w:rFonts w:ascii="Arial" w:hAnsi="Arial"/>
          <w:i/>
        </w:rPr>
        <w:t xml:space="preserve">IČO: </w:t>
      </w:r>
      <w:r>
        <w:rPr>
          <w:rFonts w:ascii="Arial" w:hAnsi="Arial"/>
          <w:i/>
          <w:highlight w:val="yellow"/>
        </w:rPr>
        <w:t>…</w:t>
      </w:r>
      <w:r>
        <w:rPr>
          <w:rFonts w:ascii="Arial" w:hAnsi="Arial"/>
          <w:i/>
        </w:rPr>
        <w:tab/>
      </w:r>
    </w:p>
    <w:p w14:paraId="715A3E86" w14:textId="77777777" w:rsidR="0046789D" w:rsidRDefault="0046789D" w:rsidP="0046789D">
      <w:pPr>
        <w:shd w:val="clear" w:color="auto" w:fill="FFFF00"/>
        <w:rPr>
          <w:rFonts w:ascii="Arial" w:hAnsi="Arial"/>
          <w:i/>
        </w:rPr>
      </w:pPr>
      <w:r>
        <w:rPr>
          <w:rFonts w:ascii="Arial" w:hAnsi="Arial"/>
          <w:i/>
        </w:rPr>
        <w:t xml:space="preserve">DIČ: </w:t>
      </w:r>
      <w:r>
        <w:rPr>
          <w:rFonts w:ascii="Arial" w:hAnsi="Arial"/>
          <w:i/>
          <w:highlight w:val="yellow"/>
        </w:rPr>
        <w:t>…</w:t>
      </w:r>
    </w:p>
    <w:p w14:paraId="2E1D98EF" w14:textId="77777777" w:rsidR="0046789D" w:rsidRDefault="0046789D" w:rsidP="0046789D">
      <w:pPr>
        <w:shd w:val="clear" w:color="auto" w:fill="FFFF00"/>
        <w:rPr>
          <w:rFonts w:ascii="Arial" w:hAnsi="Arial"/>
          <w:i/>
        </w:rPr>
      </w:pPr>
      <w:r>
        <w:rPr>
          <w:rFonts w:ascii="Arial" w:hAnsi="Arial"/>
          <w:i/>
        </w:rPr>
        <w:t xml:space="preserve">zápis v obchodním rejstříku vedeném: </w:t>
      </w:r>
      <w:r>
        <w:rPr>
          <w:rFonts w:ascii="Arial" w:hAnsi="Arial"/>
          <w:i/>
          <w:highlight w:val="yellow"/>
        </w:rPr>
        <w:t>…</w:t>
      </w:r>
    </w:p>
    <w:p w14:paraId="4080E536" w14:textId="77777777" w:rsidR="0046789D" w:rsidRDefault="0046789D" w:rsidP="0046789D">
      <w:pPr>
        <w:shd w:val="clear" w:color="auto" w:fill="FFFF00"/>
        <w:rPr>
          <w:rFonts w:ascii="Arial" w:hAnsi="Arial"/>
          <w:i/>
        </w:rPr>
      </w:pPr>
      <w:r>
        <w:rPr>
          <w:rFonts w:ascii="Arial" w:hAnsi="Arial"/>
          <w:i/>
        </w:rPr>
        <w:t xml:space="preserve">číslo účtu: </w:t>
      </w:r>
      <w:r>
        <w:rPr>
          <w:rFonts w:ascii="Arial" w:hAnsi="Arial"/>
          <w:i/>
          <w:highlight w:val="yellow"/>
        </w:rPr>
        <w:t>…</w:t>
      </w:r>
      <w:r>
        <w:rPr>
          <w:rFonts w:ascii="Arial" w:hAnsi="Arial"/>
          <w:i/>
        </w:rPr>
        <w:tab/>
      </w:r>
    </w:p>
    <w:p w14:paraId="2BE62109" w14:textId="77777777" w:rsidR="0046789D" w:rsidRPr="00005AFC" w:rsidRDefault="0046789D" w:rsidP="0046789D">
      <w:pPr>
        <w:shd w:val="clear" w:color="auto" w:fill="FFFF00"/>
        <w:rPr>
          <w:rFonts w:ascii="Arial" w:hAnsi="Arial" w:cs="Arial"/>
          <w:i/>
        </w:rPr>
      </w:pPr>
      <w:r>
        <w:rPr>
          <w:rFonts w:ascii="Arial" w:hAnsi="Arial"/>
          <w:i/>
        </w:rPr>
        <w:t xml:space="preserve">osoba oprávněná jednat v záležitostech smlouvy: </w:t>
      </w:r>
      <w:r>
        <w:rPr>
          <w:rFonts w:ascii="Arial" w:hAnsi="Arial"/>
          <w:i/>
          <w:highlight w:val="yellow"/>
        </w:rPr>
        <w:t>…</w:t>
      </w:r>
    </w:p>
    <w:p w14:paraId="368E16A2" w14:textId="77777777" w:rsidR="0046789D" w:rsidRDefault="0046789D" w:rsidP="0046789D">
      <w:pPr>
        <w:rPr>
          <w:rFonts w:ascii="Arial" w:hAnsi="Arial" w:cs="Arial"/>
          <w:b/>
          <w:i/>
        </w:rPr>
      </w:pPr>
    </w:p>
    <w:p w14:paraId="04071FD2" w14:textId="77777777" w:rsidR="0046789D" w:rsidRPr="00005AFC" w:rsidRDefault="0046789D" w:rsidP="0046789D">
      <w:pPr>
        <w:rPr>
          <w:rFonts w:ascii="Arial" w:hAnsi="Arial" w:cs="Arial"/>
          <w:b/>
          <w:i/>
        </w:rPr>
      </w:pPr>
    </w:p>
    <w:p w14:paraId="205C5C09" w14:textId="77777777" w:rsidR="0046789D" w:rsidRPr="00005AFC" w:rsidRDefault="0046789D" w:rsidP="0046789D">
      <w:pPr>
        <w:jc w:val="center"/>
        <w:outlineLvl w:val="0"/>
        <w:rPr>
          <w:rFonts w:ascii="Arial" w:hAnsi="Arial" w:cs="Arial"/>
          <w:b/>
          <w:i/>
        </w:rPr>
      </w:pPr>
      <w:r w:rsidRPr="00005AFC">
        <w:rPr>
          <w:rFonts w:ascii="Arial" w:hAnsi="Arial" w:cs="Arial"/>
          <w:b/>
          <w:i/>
        </w:rPr>
        <w:t>Preambule</w:t>
      </w:r>
    </w:p>
    <w:p w14:paraId="12438736" w14:textId="5598FA74" w:rsidR="0046789D" w:rsidRPr="009F7A7C" w:rsidRDefault="0046789D" w:rsidP="0046789D">
      <w:pPr>
        <w:jc w:val="center"/>
        <w:rPr>
          <w:rFonts w:ascii="Arial" w:hAnsi="Arial" w:cs="Arial"/>
          <w:b/>
          <w:i/>
        </w:rPr>
      </w:pPr>
      <w:r w:rsidRPr="00005AFC">
        <w:rPr>
          <w:rFonts w:ascii="Arial" w:hAnsi="Arial" w:cs="Arial"/>
          <w:i/>
        </w:rPr>
        <w:t xml:space="preserve">Tato smlouva </w:t>
      </w:r>
      <w:r>
        <w:rPr>
          <w:rFonts w:ascii="Arial" w:hAnsi="Arial" w:cs="Arial"/>
          <w:i/>
        </w:rPr>
        <w:t xml:space="preserve">o dílo na </w:t>
      </w:r>
      <w:r w:rsidRPr="00005AFC">
        <w:rPr>
          <w:rFonts w:ascii="Arial" w:hAnsi="Arial" w:cs="Arial"/>
          <w:i/>
        </w:rPr>
        <w:t xml:space="preserve">zhotovení </w:t>
      </w:r>
      <w:r>
        <w:rPr>
          <w:rFonts w:ascii="Arial" w:hAnsi="Arial" w:cs="Arial"/>
          <w:i/>
        </w:rPr>
        <w:t xml:space="preserve">stavebního </w:t>
      </w:r>
      <w:r w:rsidRPr="00005AFC">
        <w:rPr>
          <w:rFonts w:ascii="Arial" w:hAnsi="Arial" w:cs="Arial"/>
          <w:i/>
        </w:rPr>
        <w:t xml:space="preserve">díla </w:t>
      </w:r>
      <w:r>
        <w:rPr>
          <w:rFonts w:ascii="Arial" w:hAnsi="Arial" w:cs="Arial"/>
          <w:i/>
        </w:rPr>
        <w:t xml:space="preserve">(dále jen „Smlouvy“) </w:t>
      </w:r>
      <w:r w:rsidRPr="00005AFC">
        <w:rPr>
          <w:rFonts w:ascii="Arial" w:hAnsi="Arial" w:cs="Arial"/>
          <w:i/>
        </w:rPr>
        <w:t xml:space="preserve">se uzavírá na základě výsledku </w:t>
      </w:r>
      <w:r w:rsidR="00F1772F">
        <w:rPr>
          <w:rFonts w:ascii="Arial" w:hAnsi="Arial" w:cs="Arial"/>
          <w:i/>
        </w:rPr>
        <w:t>nad</w:t>
      </w:r>
      <w:r>
        <w:rPr>
          <w:rFonts w:ascii="Arial" w:hAnsi="Arial" w:cs="Arial"/>
          <w:i/>
        </w:rPr>
        <w:t xml:space="preserve">limitní </w:t>
      </w:r>
      <w:r w:rsidRPr="00005AFC">
        <w:rPr>
          <w:rFonts w:ascii="Arial" w:hAnsi="Arial" w:cs="Arial"/>
          <w:i/>
        </w:rPr>
        <w:t xml:space="preserve">veřejné zakázky na </w:t>
      </w:r>
      <w:r w:rsidRPr="00D16CF0">
        <w:rPr>
          <w:rFonts w:ascii="Arial" w:hAnsi="Arial" w:cs="Arial"/>
          <w:i/>
        </w:rPr>
        <w:t>stavební práce „</w:t>
      </w:r>
      <w:r w:rsidR="00F1772F">
        <w:rPr>
          <w:rFonts w:ascii="Arial" w:hAnsi="Arial" w:cs="Arial"/>
          <w:i/>
        </w:rPr>
        <w:t>Přístavba Domu Kněžny Emmy</w:t>
      </w:r>
      <w:r w:rsidRPr="00D16CF0">
        <w:rPr>
          <w:rFonts w:ascii="Arial" w:hAnsi="Arial" w:cs="Arial"/>
          <w:i/>
        </w:rPr>
        <w:t>“</w:t>
      </w:r>
      <w:r w:rsidR="00F1772F">
        <w:rPr>
          <w:rFonts w:ascii="Arial" w:hAnsi="Arial" w:cs="Arial"/>
          <w:i/>
        </w:rPr>
        <w:t xml:space="preserve"> zadávané v otevřeném</w:t>
      </w:r>
      <w:r>
        <w:rPr>
          <w:rFonts w:ascii="Arial" w:hAnsi="Arial" w:cs="Arial"/>
          <w:i/>
        </w:rPr>
        <w:t xml:space="preserve"> řízení, které bylo uveřejněno na profilu zadavatele dne </w:t>
      </w:r>
      <w:r w:rsidR="005A711B" w:rsidRPr="005A711B">
        <w:rPr>
          <w:rFonts w:ascii="Arial" w:hAnsi="Arial" w:cs="Arial"/>
          <w:i/>
        </w:rPr>
        <w:t>………</w:t>
      </w:r>
      <w:proofErr w:type="gramStart"/>
      <w:r w:rsidR="005A711B" w:rsidRPr="005A711B">
        <w:rPr>
          <w:rFonts w:ascii="Arial" w:hAnsi="Arial" w:cs="Arial"/>
          <w:i/>
        </w:rPr>
        <w:t>….</w:t>
      </w:r>
      <w:r w:rsidRPr="005A711B">
        <w:rPr>
          <w:rFonts w:ascii="Arial" w:hAnsi="Arial" w:cs="Arial"/>
          <w:i/>
        </w:rPr>
        <w:t>.</w:t>
      </w:r>
      <w:proofErr w:type="gramEnd"/>
    </w:p>
    <w:p w14:paraId="43A6D019" w14:textId="77777777" w:rsidR="0046789D" w:rsidRPr="009F7A7C" w:rsidRDefault="0046789D" w:rsidP="0046789D">
      <w:pPr>
        <w:rPr>
          <w:rFonts w:ascii="Arial" w:hAnsi="Arial" w:cs="Arial"/>
          <w:b/>
          <w:i/>
        </w:rPr>
      </w:pPr>
    </w:p>
    <w:p w14:paraId="718A32BC" w14:textId="77777777" w:rsidR="0046789D" w:rsidRDefault="0046789D" w:rsidP="0046789D">
      <w:pPr>
        <w:numPr>
          <w:ilvl w:val="2"/>
          <w:numId w:val="8"/>
        </w:numPr>
        <w:tabs>
          <w:tab w:val="clear" w:pos="2340"/>
          <w:tab w:val="num" w:pos="284"/>
        </w:tabs>
        <w:ind w:left="284"/>
        <w:rPr>
          <w:rFonts w:ascii="Arial" w:hAnsi="Arial" w:cs="Arial"/>
          <w:b/>
          <w:i/>
        </w:rPr>
      </w:pPr>
      <w:r w:rsidRPr="00005AFC">
        <w:rPr>
          <w:rFonts w:ascii="Arial" w:hAnsi="Arial" w:cs="Arial"/>
          <w:b/>
          <w:i/>
        </w:rPr>
        <w:t>Předmět smlouvy</w:t>
      </w:r>
    </w:p>
    <w:p w14:paraId="5DC94677" w14:textId="77777777" w:rsidR="0046789D" w:rsidRPr="00005AFC" w:rsidRDefault="0046789D" w:rsidP="0046789D">
      <w:pPr>
        <w:ind w:left="284"/>
        <w:rPr>
          <w:rFonts w:ascii="Arial" w:hAnsi="Arial" w:cs="Arial"/>
          <w:b/>
          <w:i/>
        </w:rPr>
      </w:pPr>
      <w:bookmarkStart w:id="0" w:name="_GoBack"/>
      <w:bookmarkEnd w:id="0"/>
    </w:p>
    <w:p w14:paraId="604B3FD3" w14:textId="77777777" w:rsidR="005A4D93" w:rsidRPr="008D719E" w:rsidRDefault="005A4D93" w:rsidP="008D719E">
      <w:pPr>
        <w:numPr>
          <w:ilvl w:val="1"/>
          <w:numId w:val="40"/>
        </w:numPr>
        <w:ind w:left="567"/>
        <w:jc w:val="both"/>
        <w:rPr>
          <w:rFonts w:ascii="Arial" w:hAnsi="Arial" w:cs="Arial"/>
          <w:i/>
        </w:rPr>
      </w:pPr>
      <w:r w:rsidRPr="008D719E">
        <w:rPr>
          <w:rFonts w:ascii="Arial" w:hAnsi="Arial" w:cs="Arial"/>
          <w:i/>
        </w:rPr>
        <w:t xml:space="preserve">Jedná přístavbu 5 podlažního objektu (4 nadzemní podlaží, jedno podzemní podlaží) ke stávajícímu objektu domova pro seniory a nástavbu jednoho podlaží nad stávajícím přízemním spojovacím krčkem, které je tvořeno provozem </w:t>
      </w:r>
      <w:proofErr w:type="spellStart"/>
      <w:r w:rsidRPr="008D719E">
        <w:rPr>
          <w:rFonts w:ascii="Arial" w:hAnsi="Arial" w:cs="Arial"/>
          <w:i/>
        </w:rPr>
        <w:t>gastra</w:t>
      </w:r>
      <w:proofErr w:type="spellEnd"/>
      <w:r w:rsidRPr="008D719E">
        <w:rPr>
          <w:rFonts w:ascii="Arial" w:hAnsi="Arial" w:cs="Arial"/>
          <w:i/>
        </w:rPr>
        <w:t xml:space="preserve"> a prádelny.</w:t>
      </w:r>
    </w:p>
    <w:p w14:paraId="786C52A4" w14:textId="16FEACBB" w:rsidR="0046789D" w:rsidRDefault="005A4D93" w:rsidP="008D719E">
      <w:pPr>
        <w:ind w:left="567"/>
        <w:jc w:val="both"/>
        <w:rPr>
          <w:rFonts w:ascii="Arial" w:hAnsi="Arial" w:cs="Arial"/>
          <w:i/>
        </w:rPr>
      </w:pPr>
      <w:r w:rsidRPr="008D719E">
        <w:rPr>
          <w:rFonts w:ascii="Arial" w:hAnsi="Arial" w:cs="Arial"/>
          <w:i/>
        </w:rPr>
        <w:t xml:space="preserve">Přístavba k jižní straně stávající budovy bude sloužit především pro ubytování klientů. Přístavba má čtyři nadzemní podlaží a jedno podzemní podlaží, ve kterém je umístěno 23 parkovacích stání, z toho 4 parkovací stání pro osoby s omezenou schopností pohybu. Příjezd do suterénu je zajištěn pomocí venkovní rampy, dále je přístup možný po schodišti nebo výtahem. Do prvního nadzemního podlaží lze vstoupit přes hlavní vchod, který je orientován k parku. Skrz vstupní halu s recepcí se pak dostaneme do ubytovací části, kde se nachází 7 dvoulůžkových pokojů, z toho 2 pokoje mají svou koupelnu, zbylé pokoje mají k užívání 2 centrální koupelny na patře. Ze společenské místnosti jsou ještě dva vstupy na zahradu a dva pokoje mají vždy společnou terasu se vstupem na zahradu.  V patře se dále nachází garáž, zázemí pro jídelnu, sociální zařízení pro klienty, veřejnost a pro personál. V druhém nadzemní podlaží je 8 dvoulůžkových pokojů a z toho 2 s vlastní koupelnou, zbylé pokoje mají k užívání 2 centrální koupelny na patře. Vždy dva pokoje mají společný balkon, kromě pokoje 2.24, který ho má samostatně. V tomto patře je sesterna, denní místnost, strojovna technologie, šatny pro ženy a muže zvlášť, sociální zařízení, sklad prádla, relaxační a společenská místnost. Z tohoto patra lze přejít skrz nově vybudovanou administrativní část se 4 </w:t>
      </w:r>
      <w:r w:rsidRPr="008D719E">
        <w:rPr>
          <w:rFonts w:ascii="Arial" w:hAnsi="Arial" w:cs="Arial"/>
          <w:i/>
        </w:rPr>
        <w:lastRenderedPageBreak/>
        <w:t>kancelářemi a jednou zasedací místností do stávající budovy. Ve třetím a čtvrtém nadzemním podlaží je 8 dvoulůžkových pokojů a z toho 2 s vlastní koupelnou, zbylé pokoje mají k užívání 2 centrální koupelny na patře. Vždy dva pokoje mají společný balkon, kromě pokojů 3.24 a 4.24, které ho mají samostatně. Je zde také sesterna, sklady, relaxační, společenské místnosti a sociál</w:t>
      </w:r>
      <w:r w:rsidR="00A41675">
        <w:rPr>
          <w:rFonts w:ascii="Arial" w:hAnsi="Arial" w:cs="Arial"/>
          <w:i/>
        </w:rPr>
        <w:t>k</w:t>
      </w:r>
      <w:r w:rsidRPr="008D719E">
        <w:rPr>
          <w:rFonts w:ascii="Arial" w:hAnsi="Arial" w:cs="Arial"/>
          <w:i/>
        </w:rPr>
        <w:t>y.</w:t>
      </w:r>
      <w:r w:rsidR="0046789D">
        <w:rPr>
          <w:rFonts w:ascii="Arial" w:hAnsi="Arial" w:cs="Arial"/>
          <w:i/>
        </w:rPr>
        <w:t xml:space="preserve"> </w:t>
      </w:r>
    </w:p>
    <w:p w14:paraId="6EAB4A99" w14:textId="77777777" w:rsidR="00F1772F" w:rsidRPr="000446E5" w:rsidRDefault="00F1772F" w:rsidP="0046789D">
      <w:pPr>
        <w:rPr>
          <w:rFonts w:ascii="Arial" w:hAnsi="Arial" w:cs="Arial"/>
          <w:i/>
        </w:rPr>
      </w:pPr>
    </w:p>
    <w:p w14:paraId="3C59B483" w14:textId="77777777" w:rsidR="0046789D" w:rsidRDefault="0046789D" w:rsidP="0046789D">
      <w:pPr>
        <w:numPr>
          <w:ilvl w:val="1"/>
          <w:numId w:val="40"/>
        </w:numPr>
        <w:ind w:left="567"/>
        <w:jc w:val="both"/>
        <w:rPr>
          <w:rFonts w:ascii="Arial" w:hAnsi="Arial" w:cs="Arial"/>
          <w:i/>
        </w:rPr>
      </w:pPr>
      <w:r>
        <w:rPr>
          <w:rFonts w:ascii="Arial" w:hAnsi="Arial" w:cs="Arial"/>
          <w:i/>
        </w:rPr>
        <w:t>Základní podmínky plnění předmětu Smlouvy</w:t>
      </w:r>
    </w:p>
    <w:p w14:paraId="586ED2D7" w14:textId="77777777" w:rsidR="00A47DE3" w:rsidRDefault="00A47DE3" w:rsidP="00A47DE3">
      <w:pPr>
        <w:ind w:left="426"/>
        <w:jc w:val="both"/>
        <w:rPr>
          <w:rFonts w:ascii="Arial" w:hAnsi="Arial" w:cs="Arial"/>
          <w:i/>
        </w:rPr>
      </w:pPr>
      <w:r w:rsidRPr="00A47DE3">
        <w:rPr>
          <w:rFonts w:ascii="Arial" w:hAnsi="Arial" w:cs="Arial"/>
          <w:i/>
        </w:rPr>
        <w:t>Smlouva musí být plněna v souladu s platnou legislativou, zejména se zákonem č. 183/2006 Sb., o územním plánování a stavebním řádu (stavební zákon), ve znění pozdějších předpisů (dále jen „stavební zákon“), jeho prováděcími předpisy v platném znění, v souladu se stavebním povolením, s rozhodnutími a vyjádřeními veřejnoprávních orgánů a organizací a v souladu s technickými podmínkami dle projektové dokumentace pro stavební povolení.</w:t>
      </w:r>
    </w:p>
    <w:p w14:paraId="2E9B665C" w14:textId="77777777" w:rsidR="00A47DE3" w:rsidRDefault="00A47DE3" w:rsidP="00A47DE3">
      <w:pPr>
        <w:jc w:val="both"/>
        <w:rPr>
          <w:rFonts w:ascii="Arial" w:hAnsi="Arial" w:cs="Arial"/>
          <w:i/>
        </w:rPr>
      </w:pPr>
    </w:p>
    <w:p w14:paraId="1AB2B29D" w14:textId="77777777" w:rsidR="00A47DE3" w:rsidRDefault="00A47DE3" w:rsidP="0046789D">
      <w:pPr>
        <w:numPr>
          <w:ilvl w:val="1"/>
          <w:numId w:val="40"/>
        </w:numPr>
        <w:ind w:left="567"/>
        <w:jc w:val="both"/>
        <w:rPr>
          <w:rFonts w:ascii="Arial" w:hAnsi="Arial" w:cs="Arial"/>
          <w:i/>
        </w:rPr>
      </w:pPr>
      <w:r>
        <w:rPr>
          <w:rFonts w:ascii="Arial" w:hAnsi="Arial" w:cs="Arial"/>
          <w:i/>
        </w:rPr>
        <w:t>Místo plnění</w:t>
      </w:r>
    </w:p>
    <w:p w14:paraId="547AE6AF" w14:textId="77777777" w:rsidR="00A47DE3" w:rsidRDefault="00A47DE3" w:rsidP="00A47DE3">
      <w:pPr>
        <w:ind w:left="426"/>
        <w:jc w:val="both"/>
        <w:rPr>
          <w:rFonts w:ascii="Arial" w:hAnsi="Arial" w:cs="Arial"/>
          <w:i/>
        </w:rPr>
      </w:pPr>
      <w:r w:rsidRPr="00A47DE3">
        <w:rPr>
          <w:rFonts w:ascii="Arial" w:hAnsi="Arial" w:cs="Arial"/>
          <w:i/>
        </w:rPr>
        <w:t xml:space="preserve">Místem plnění je parcelní číslo: 49/1;49/27 a </w:t>
      </w:r>
      <w:proofErr w:type="spellStart"/>
      <w:r w:rsidRPr="00A47DE3">
        <w:rPr>
          <w:rFonts w:ascii="Arial" w:hAnsi="Arial" w:cs="Arial"/>
          <w:i/>
        </w:rPr>
        <w:t>parc</w:t>
      </w:r>
      <w:proofErr w:type="spellEnd"/>
      <w:r w:rsidRPr="00A47DE3">
        <w:rPr>
          <w:rFonts w:ascii="Arial" w:hAnsi="Arial" w:cs="Arial"/>
          <w:i/>
        </w:rPr>
        <w:t xml:space="preserve">. č. st. 2806 v </w:t>
      </w:r>
      <w:proofErr w:type="spellStart"/>
      <w:proofErr w:type="gramStart"/>
      <w:r w:rsidRPr="00A47DE3">
        <w:rPr>
          <w:rFonts w:ascii="Arial" w:hAnsi="Arial" w:cs="Arial"/>
          <w:i/>
        </w:rPr>
        <w:t>k.ú</w:t>
      </w:r>
      <w:proofErr w:type="spellEnd"/>
      <w:r w:rsidRPr="00A47DE3">
        <w:rPr>
          <w:rFonts w:ascii="Arial" w:hAnsi="Arial" w:cs="Arial"/>
          <w:i/>
        </w:rPr>
        <w:t>.</w:t>
      </w:r>
      <w:proofErr w:type="gramEnd"/>
      <w:r w:rsidRPr="00A47DE3">
        <w:rPr>
          <w:rFonts w:ascii="Arial" w:hAnsi="Arial" w:cs="Arial"/>
          <w:i/>
        </w:rPr>
        <w:t xml:space="preserve"> Neratovice</w:t>
      </w:r>
    </w:p>
    <w:p w14:paraId="09F0A384" w14:textId="77777777" w:rsidR="0046789D" w:rsidRDefault="0046789D" w:rsidP="0046789D">
      <w:pPr>
        <w:pStyle w:val="Bezmezer"/>
        <w:jc w:val="both"/>
        <w:rPr>
          <w:rFonts w:ascii="Arial" w:hAnsi="Arial"/>
          <w:i/>
        </w:rPr>
      </w:pPr>
    </w:p>
    <w:p w14:paraId="6FBDAD8E" w14:textId="77777777" w:rsidR="0046789D" w:rsidRDefault="0046789D" w:rsidP="0046789D">
      <w:pPr>
        <w:pStyle w:val="Bezmezer"/>
        <w:numPr>
          <w:ilvl w:val="1"/>
          <w:numId w:val="40"/>
        </w:numPr>
        <w:jc w:val="both"/>
        <w:rPr>
          <w:rFonts w:ascii="Arial" w:hAnsi="Arial" w:cs="Arial"/>
          <w:i/>
        </w:rPr>
      </w:pPr>
      <w:r>
        <w:rPr>
          <w:rFonts w:ascii="Arial" w:hAnsi="Arial"/>
          <w:i/>
        </w:rPr>
        <w:t>Závazek Zhotovitele ve vztahu k předmětu plnění Smlouvy</w:t>
      </w:r>
    </w:p>
    <w:p w14:paraId="5AB8200A" w14:textId="7E2F2D5A" w:rsidR="0046789D" w:rsidRDefault="0046789D" w:rsidP="0046789D">
      <w:pPr>
        <w:pStyle w:val="Bezmezer"/>
        <w:ind w:firstLine="349"/>
        <w:jc w:val="both"/>
        <w:rPr>
          <w:rFonts w:ascii="Arial" w:hAnsi="Arial" w:cs="Arial"/>
          <w:i/>
        </w:rPr>
      </w:pPr>
      <w:r w:rsidRPr="00770B22">
        <w:rPr>
          <w:rFonts w:ascii="Arial" w:hAnsi="Arial" w:cs="Arial"/>
          <w:i/>
        </w:rPr>
        <w:t xml:space="preserve">Zhotovitel prohlašuje, že se seznámil důkladně se stavem místa plnění a </w:t>
      </w:r>
      <w:r>
        <w:rPr>
          <w:rFonts w:ascii="Arial" w:hAnsi="Arial" w:cs="Arial"/>
          <w:i/>
        </w:rPr>
        <w:t xml:space="preserve">s kompletní projektovou dokumentací pro </w:t>
      </w:r>
      <w:r w:rsidR="008D719E">
        <w:rPr>
          <w:rFonts w:ascii="Arial" w:hAnsi="Arial" w:cs="Arial"/>
          <w:i/>
        </w:rPr>
        <w:t>provedení stavby</w:t>
      </w:r>
      <w:r>
        <w:rPr>
          <w:rFonts w:ascii="Arial" w:hAnsi="Arial" w:cs="Arial"/>
          <w:i/>
        </w:rPr>
        <w:t xml:space="preserve"> dle tohoto článku Smlouvy, která je spolu s jeho nabídkovým rozpočtem, vypracovaným dle soupisu stavebních prací, dodávek a služeb s výkazem výměr</w:t>
      </w:r>
      <w:r w:rsidRPr="006B5F8D">
        <w:rPr>
          <w:rFonts w:ascii="Arial" w:hAnsi="Arial" w:cs="Arial"/>
          <w:i/>
        </w:rPr>
        <w:t xml:space="preserve"> </w:t>
      </w:r>
      <w:r>
        <w:rPr>
          <w:rFonts w:ascii="Arial" w:hAnsi="Arial" w:cs="Arial"/>
          <w:i/>
        </w:rPr>
        <w:t>v zadávací dokumentaci, přílohou uzavřené Smlouvy</w:t>
      </w:r>
      <w:r w:rsidRPr="00770B22">
        <w:rPr>
          <w:rFonts w:ascii="Arial" w:hAnsi="Arial" w:cs="Arial"/>
          <w:i/>
        </w:rPr>
        <w:t>, a je si vědom skutečnosti, že v průběhu realizace díla nemůže uplatňovat nároky na změnu a úpravu smluvních podmínek z důvodů, které mohl nebo měl z</w:t>
      </w:r>
      <w:r>
        <w:rPr>
          <w:rFonts w:ascii="Arial" w:hAnsi="Arial" w:cs="Arial"/>
          <w:i/>
        </w:rPr>
        <w:t>jistit již při seznámení se s těmito</w:t>
      </w:r>
      <w:r w:rsidRPr="00770B22">
        <w:rPr>
          <w:rFonts w:ascii="Arial" w:hAnsi="Arial" w:cs="Arial"/>
          <w:i/>
        </w:rPr>
        <w:t xml:space="preserve"> podklady a se stavem místa plnění a staveniště.</w:t>
      </w:r>
    </w:p>
    <w:p w14:paraId="64B1F86C" w14:textId="77777777" w:rsidR="0046789D" w:rsidRPr="00770B22" w:rsidRDefault="0046789D" w:rsidP="0046789D">
      <w:pPr>
        <w:pStyle w:val="Bezmezer"/>
        <w:ind w:firstLine="349"/>
        <w:jc w:val="both"/>
        <w:rPr>
          <w:rFonts w:ascii="Arial" w:hAnsi="Arial" w:cs="Arial"/>
          <w:i/>
        </w:rPr>
      </w:pPr>
      <w:r w:rsidRPr="00770B22">
        <w:rPr>
          <w:rFonts w:ascii="Arial" w:hAnsi="Arial" w:cs="Arial"/>
          <w:i/>
        </w:rPr>
        <w:t xml:space="preserve">Zhotovitel </w:t>
      </w:r>
      <w:r>
        <w:rPr>
          <w:rFonts w:ascii="Arial" w:hAnsi="Arial" w:cs="Arial"/>
          <w:i/>
        </w:rPr>
        <w:t>se zavazuje</w:t>
      </w:r>
      <w:r w:rsidRPr="00770B22">
        <w:rPr>
          <w:rFonts w:ascii="Arial" w:hAnsi="Arial" w:cs="Arial"/>
          <w:i/>
        </w:rPr>
        <w:t xml:space="preserve">, že </w:t>
      </w:r>
      <w:r>
        <w:rPr>
          <w:rFonts w:ascii="Arial" w:hAnsi="Arial" w:cs="Arial"/>
          <w:i/>
        </w:rPr>
        <w:t>d</w:t>
      </w:r>
      <w:r w:rsidRPr="00C716CC">
        <w:rPr>
          <w:rFonts w:ascii="Arial" w:hAnsi="Arial" w:cs="Arial"/>
          <w:i/>
        </w:rPr>
        <w:t xml:space="preserve">ílo bude </w:t>
      </w:r>
      <w:r>
        <w:rPr>
          <w:rFonts w:ascii="Arial" w:hAnsi="Arial" w:cs="Arial"/>
          <w:i/>
        </w:rPr>
        <w:t xml:space="preserve">realizováno </w:t>
      </w:r>
      <w:r w:rsidRPr="00C716CC">
        <w:rPr>
          <w:rFonts w:ascii="Arial" w:hAnsi="Arial" w:cs="Arial"/>
          <w:i/>
        </w:rPr>
        <w:t>v souladu s</w:t>
      </w:r>
      <w:r>
        <w:rPr>
          <w:rFonts w:ascii="Arial" w:hAnsi="Arial" w:cs="Arial"/>
          <w:i/>
        </w:rPr>
        <w:t xml:space="preserve"> výše uvedenou </w:t>
      </w:r>
      <w:r w:rsidRPr="00C716CC">
        <w:rPr>
          <w:rFonts w:ascii="Arial" w:hAnsi="Arial" w:cs="Arial"/>
          <w:i/>
        </w:rPr>
        <w:t xml:space="preserve">projektovou </w:t>
      </w:r>
      <w:r>
        <w:rPr>
          <w:rFonts w:ascii="Arial" w:hAnsi="Arial" w:cs="Arial"/>
          <w:i/>
        </w:rPr>
        <w:t>dokumentací pro stavební povolení</w:t>
      </w:r>
      <w:r w:rsidRPr="00C716CC">
        <w:rPr>
          <w:rFonts w:ascii="Arial" w:hAnsi="Arial" w:cs="Arial"/>
          <w:i/>
        </w:rPr>
        <w:t xml:space="preserve">, </w:t>
      </w:r>
      <w:r>
        <w:rPr>
          <w:rFonts w:ascii="Arial" w:hAnsi="Arial" w:cs="Arial"/>
          <w:i/>
        </w:rPr>
        <w:t>v souladu s technickými a ostatními zadávacími podmínkami veřejné zakázky a v souladu s touto Smlouvou.</w:t>
      </w:r>
    </w:p>
    <w:p w14:paraId="1A942A71" w14:textId="77777777" w:rsidR="0046789D" w:rsidRPr="00F64174" w:rsidRDefault="0046789D" w:rsidP="0046789D">
      <w:pPr>
        <w:jc w:val="both"/>
        <w:rPr>
          <w:rFonts w:ascii="Arial" w:hAnsi="Arial" w:cs="Arial"/>
          <w:i/>
        </w:rPr>
      </w:pPr>
    </w:p>
    <w:p w14:paraId="412CF769" w14:textId="77777777" w:rsidR="0046789D" w:rsidRDefault="0046789D" w:rsidP="0046789D">
      <w:pPr>
        <w:numPr>
          <w:ilvl w:val="0"/>
          <w:numId w:val="23"/>
        </w:numPr>
        <w:jc w:val="both"/>
        <w:rPr>
          <w:rFonts w:ascii="Arial" w:hAnsi="Arial"/>
          <w:i/>
        </w:rPr>
      </w:pPr>
      <w:r>
        <w:rPr>
          <w:rFonts w:ascii="Arial" w:hAnsi="Arial"/>
          <w:b/>
          <w:i/>
        </w:rPr>
        <w:t>Povinnosti Zhotovitele</w:t>
      </w:r>
    </w:p>
    <w:p w14:paraId="751C401F" w14:textId="77777777" w:rsidR="0046789D" w:rsidRDefault="0046789D" w:rsidP="0046789D">
      <w:pPr>
        <w:numPr>
          <w:ilvl w:val="1"/>
          <w:numId w:val="23"/>
        </w:numPr>
        <w:jc w:val="both"/>
        <w:rPr>
          <w:rFonts w:ascii="Arial" w:hAnsi="Arial"/>
          <w:i/>
        </w:rPr>
      </w:pPr>
      <w:r>
        <w:rPr>
          <w:rFonts w:ascii="Arial" w:hAnsi="Arial"/>
          <w:i/>
        </w:rPr>
        <w:t>Financování předmětu smlouvy</w:t>
      </w:r>
    </w:p>
    <w:p w14:paraId="57D4E251" w14:textId="7C09DCEC" w:rsidR="0046789D" w:rsidRDefault="00025FAE" w:rsidP="0046789D">
      <w:pPr>
        <w:ind w:left="360"/>
        <w:jc w:val="both"/>
        <w:rPr>
          <w:rFonts w:ascii="Arial" w:hAnsi="Arial"/>
          <w:i/>
        </w:rPr>
      </w:pPr>
      <w:r>
        <w:rPr>
          <w:rFonts w:ascii="Arial" w:hAnsi="Arial"/>
          <w:i/>
        </w:rPr>
        <w:t>Toto stavební dílo je spolufinancován</w:t>
      </w:r>
      <w:r w:rsidR="00853F65">
        <w:rPr>
          <w:rFonts w:ascii="Arial" w:hAnsi="Arial"/>
          <w:i/>
        </w:rPr>
        <w:t>o</w:t>
      </w:r>
      <w:r>
        <w:rPr>
          <w:rFonts w:ascii="Arial" w:hAnsi="Arial"/>
          <w:i/>
        </w:rPr>
        <w:t xml:space="preserve"> Ministerstvem práce a sociálních věcí</w:t>
      </w:r>
      <w:r w:rsidR="0046789D">
        <w:rPr>
          <w:rFonts w:ascii="Arial" w:hAnsi="Arial"/>
          <w:i/>
        </w:rPr>
        <w:t>.</w:t>
      </w:r>
    </w:p>
    <w:p w14:paraId="1CFB1D69" w14:textId="77777777" w:rsidR="0046789D" w:rsidRPr="003D1D30" w:rsidRDefault="0046789D" w:rsidP="0046789D">
      <w:pPr>
        <w:ind w:firstLine="360"/>
        <w:jc w:val="both"/>
        <w:rPr>
          <w:rFonts w:ascii="Arial" w:hAnsi="Arial"/>
          <w:i/>
          <w:highlight w:val="yellow"/>
        </w:rPr>
      </w:pPr>
    </w:p>
    <w:p w14:paraId="68A412C5" w14:textId="77777777" w:rsidR="0046789D" w:rsidRDefault="0046789D" w:rsidP="0046789D">
      <w:pPr>
        <w:numPr>
          <w:ilvl w:val="1"/>
          <w:numId w:val="23"/>
        </w:numPr>
        <w:jc w:val="both"/>
        <w:rPr>
          <w:rFonts w:ascii="Arial" w:hAnsi="Arial"/>
          <w:i/>
        </w:rPr>
      </w:pPr>
      <w:r>
        <w:rPr>
          <w:rFonts w:ascii="Arial" w:hAnsi="Arial"/>
          <w:i/>
        </w:rPr>
        <w:t>Oprávnění k podnikání</w:t>
      </w:r>
    </w:p>
    <w:p w14:paraId="7970F04C" w14:textId="77777777" w:rsidR="0046789D" w:rsidRDefault="0046789D" w:rsidP="0046789D">
      <w:pPr>
        <w:ind w:firstLine="360"/>
        <w:rPr>
          <w:rFonts w:ascii="Arial" w:hAnsi="Arial" w:cs="Arial"/>
          <w:i/>
        </w:rPr>
      </w:pPr>
      <w:r>
        <w:rPr>
          <w:rFonts w:ascii="Arial" w:hAnsi="Arial"/>
          <w:i/>
        </w:rPr>
        <w:t xml:space="preserve">Zhotovitel je povinen předložit před podpisem smlouvy Objednateli doklady opravňující jej k podnikání podle zvláštních právních předpisů pro celý </w:t>
      </w:r>
      <w:r w:rsidRPr="003F74DF">
        <w:rPr>
          <w:rFonts w:ascii="Arial" w:hAnsi="Arial" w:cs="Arial"/>
          <w:i/>
        </w:rPr>
        <w:t>rozsah díla.</w:t>
      </w:r>
    </w:p>
    <w:p w14:paraId="7CBF808D" w14:textId="77777777" w:rsidR="0046789D" w:rsidRPr="009F29F3" w:rsidRDefault="0046789D" w:rsidP="0046789D">
      <w:pPr>
        <w:pStyle w:val="Styl1"/>
        <w:tabs>
          <w:tab w:val="num" w:pos="426"/>
        </w:tabs>
        <w:jc w:val="both"/>
        <w:rPr>
          <w:rFonts w:cs="Arial"/>
          <w:i/>
          <w:sz w:val="20"/>
        </w:rPr>
      </w:pPr>
      <w:r>
        <w:rPr>
          <w:i/>
          <w:sz w:val="20"/>
        </w:rPr>
        <w:tab/>
      </w:r>
    </w:p>
    <w:p w14:paraId="59B3A59F" w14:textId="77777777" w:rsidR="0046789D" w:rsidRDefault="0046789D" w:rsidP="0046789D">
      <w:pPr>
        <w:numPr>
          <w:ilvl w:val="1"/>
          <w:numId w:val="23"/>
        </w:numPr>
        <w:rPr>
          <w:rFonts w:ascii="Arial" w:hAnsi="Arial" w:cs="Arial"/>
          <w:i/>
        </w:rPr>
      </w:pPr>
      <w:r>
        <w:rPr>
          <w:rFonts w:ascii="Arial" w:hAnsi="Arial" w:cs="Arial"/>
          <w:i/>
        </w:rPr>
        <w:t>I</w:t>
      </w:r>
      <w:r w:rsidRPr="00C53AA0">
        <w:rPr>
          <w:rFonts w:ascii="Arial" w:hAnsi="Arial" w:cs="Arial"/>
          <w:i/>
        </w:rPr>
        <w:t>nformace k BOZ</w:t>
      </w:r>
      <w:r>
        <w:rPr>
          <w:rFonts w:ascii="Arial" w:hAnsi="Arial" w:cs="Arial"/>
          <w:i/>
        </w:rPr>
        <w:t>P</w:t>
      </w:r>
      <w:r w:rsidRPr="00C53AA0">
        <w:rPr>
          <w:rFonts w:ascii="Arial" w:hAnsi="Arial" w:cs="Arial"/>
          <w:i/>
        </w:rPr>
        <w:t xml:space="preserve"> </w:t>
      </w:r>
      <w:r>
        <w:rPr>
          <w:rFonts w:ascii="Arial" w:hAnsi="Arial" w:cs="Arial"/>
          <w:i/>
        </w:rPr>
        <w:t>dle</w:t>
      </w:r>
      <w:r w:rsidRPr="00C53AA0">
        <w:rPr>
          <w:rFonts w:ascii="Arial" w:hAnsi="Arial" w:cs="Arial"/>
          <w:i/>
        </w:rPr>
        <w:t xml:space="preserve"> „</w:t>
      </w:r>
      <w:r w:rsidRPr="00702248">
        <w:rPr>
          <w:rFonts w:ascii="Arial" w:hAnsi="Arial" w:cs="Arial"/>
          <w:i/>
        </w:rPr>
        <w:t>Dotazníku pro zhotovitele“</w:t>
      </w:r>
    </w:p>
    <w:p w14:paraId="5BE59D1A" w14:textId="77777777" w:rsidR="0046789D" w:rsidRPr="00C53AA0" w:rsidRDefault="0046789D" w:rsidP="0046789D">
      <w:pPr>
        <w:ind w:firstLine="360"/>
        <w:rPr>
          <w:rFonts w:ascii="Arial" w:hAnsi="Arial" w:cs="Arial"/>
          <w:i/>
        </w:rPr>
      </w:pPr>
      <w:r w:rsidRPr="00C53AA0">
        <w:rPr>
          <w:rFonts w:ascii="Arial" w:hAnsi="Arial" w:cs="Arial"/>
          <w:i/>
        </w:rPr>
        <w:t>Zhotovitel je povinen poskytnout před podpisem smlouvy Objednateli potřebné informace k BOZ vyplněním „Dotazníku pro zhotovitele“ o roz</w:t>
      </w:r>
      <w:r>
        <w:rPr>
          <w:rFonts w:ascii="Arial" w:hAnsi="Arial" w:cs="Arial"/>
          <w:i/>
        </w:rPr>
        <w:t xml:space="preserve">sahu a způsobu provedení prací </w:t>
      </w:r>
      <w:r w:rsidRPr="00C53AA0">
        <w:rPr>
          <w:rFonts w:ascii="Arial" w:hAnsi="Arial" w:cs="Arial"/>
          <w:i/>
        </w:rPr>
        <w:t>podle čl</w:t>
      </w:r>
      <w:r w:rsidRPr="00AE272B">
        <w:rPr>
          <w:rFonts w:ascii="Arial" w:hAnsi="Arial" w:cs="Arial"/>
          <w:i/>
        </w:rPr>
        <w:t>. 10.3.2. této smlouvy.</w:t>
      </w:r>
    </w:p>
    <w:p w14:paraId="12C8CE35" w14:textId="77777777" w:rsidR="0046789D" w:rsidRPr="00C53AA0" w:rsidRDefault="0046789D" w:rsidP="0046789D">
      <w:pPr>
        <w:ind w:left="360"/>
        <w:rPr>
          <w:rFonts w:ascii="Arial" w:hAnsi="Arial" w:cs="Arial"/>
          <w:i/>
        </w:rPr>
      </w:pPr>
    </w:p>
    <w:p w14:paraId="3C9B7FFA" w14:textId="77777777" w:rsidR="0046789D" w:rsidRPr="00C53AA0" w:rsidRDefault="0046789D" w:rsidP="0046789D">
      <w:pPr>
        <w:numPr>
          <w:ilvl w:val="1"/>
          <w:numId w:val="23"/>
        </w:numPr>
        <w:rPr>
          <w:rFonts w:ascii="Arial" w:hAnsi="Arial" w:cs="Arial"/>
          <w:i/>
        </w:rPr>
      </w:pPr>
      <w:r w:rsidRPr="00C53AA0">
        <w:rPr>
          <w:rFonts w:ascii="Arial" w:hAnsi="Arial" w:cs="Arial"/>
          <w:i/>
        </w:rPr>
        <w:t>Závazek provést dílo na svůj náklad a na svou odpovědnost</w:t>
      </w:r>
    </w:p>
    <w:p w14:paraId="3489608E" w14:textId="77777777" w:rsidR="0046789D" w:rsidRPr="00C53AA0" w:rsidRDefault="0046789D" w:rsidP="0046789D">
      <w:pPr>
        <w:ind w:firstLine="360"/>
        <w:jc w:val="both"/>
        <w:rPr>
          <w:rFonts w:ascii="Arial" w:hAnsi="Arial" w:cs="Arial"/>
          <w:i/>
        </w:rPr>
      </w:pPr>
      <w:r w:rsidRPr="00C53AA0">
        <w:rPr>
          <w:rFonts w:ascii="Arial" w:hAnsi="Arial" w:cs="Arial"/>
          <w:i/>
        </w:rPr>
        <w:t>Zhotovitel je povinen provést dílo na svůj náklad a na své nebezpečí ve sjednané době.</w:t>
      </w:r>
    </w:p>
    <w:p w14:paraId="1549ED0C" w14:textId="77777777" w:rsidR="0046789D" w:rsidRPr="00C53AA0" w:rsidRDefault="0046789D" w:rsidP="0046789D">
      <w:pPr>
        <w:jc w:val="both"/>
        <w:rPr>
          <w:rFonts w:ascii="Arial" w:hAnsi="Arial" w:cs="Arial"/>
          <w:i/>
        </w:rPr>
      </w:pPr>
    </w:p>
    <w:p w14:paraId="5017A772" w14:textId="77777777" w:rsidR="0046789D" w:rsidRPr="003B78EC" w:rsidRDefault="0046789D" w:rsidP="0046789D">
      <w:pPr>
        <w:numPr>
          <w:ilvl w:val="1"/>
          <w:numId w:val="23"/>
        </w:numPr>
        <w:jc w:val="both"/>
        <w:rPr>
          <w:rFonts w:ascii="Arial" w:hAnsi="Arial" w:cs="Arial"/>
          <w:i/>
        </w:rPr>
      </w:pPr>
      <w:r w:rsidRPr="003F74DF">
        <w:rPr>
          <w:rFonts w:ascii="Arial" w:hAnsi="Arial" w:cs="Arial"/>
          <w:i/>
        </w:rPr>
        <w:t xml:space="preserve">Povinnost </w:t>
      </w:r>
      <w:r w:rsidRPr="003B78EC">
        <w:rPr>
          <w:rFonts w:ascii="Arial" w:hAnsi="Arial" w:cs="Arial"/>
          <w:i/>
        </w:rPr>
        <w:t>spolupůsobit při výkonu finanční kontroly</w:t>
      </w:r>
    </w:p>
    <w:p w14:paraId="367FA232" w14:textId="77777777" w:rsidR="0046789D" w:rsidRPr="003B78EC" w:rsidRDefault="0046789D" w:rsidP="0046789D">
      <w:pPr>
        <w:pStyle w:val="Styl1"/>
        <w:ind w:firstLine="360"/>
        <w:jc w:val="both"/>
        <w:rPr>
          <w:rFonts w:cs="Arial"/>
          <w:i/>
          <w:sz w:val="20"/>
        </w:rPr>
      </w:pPr>
      <w:r>
        <w:rPr>
          <w:rFonts w:cs="Arial"/>
          <w:i/>
          <w:sz w:val="20"/>
        </w:rPr>
        <w:t>Zhotovitel a jeho pod</w:t>
      </w:r>
      <w:r w:rsidRPr="003B78EC">
        <w:rPr>
          <w:rFonts w:cs="Arial"/>
          <w:i/>
          <w:sz w:val="20"/>
        </w:rPr>
        <w:t xml:space="preserve">dodavatelé jsou povinni při finanční kontrole poskytnout na vyžádání kontrolnímu orgánu daňovou evidenci v plném rozsahu. </w:t>
      </w:r>
      <w:r>
        <w:rPr>
          <w:rFonts w:cs="Arial"/>
          <w:i/>
          <w:sz w:val="20"/>
        </w:rPr>
        <w:t>Zhotovitel a jeho pod</w:t>
      </w:r>
      <w:r w:rsidRPr="003B78EC">
        <w:rPr>
          <w:rFonts w:cs="Arial"/>
          <w:i/>
          <w:sz w:val="20"/>
        </w:rPr>
        <w:t>dodavatelé jsou v souladu s ustanovením § 2 písm. e) zákona č. 320/2001 Sb., o finanční kontrole ve veřejné správě a o změně některých zákonů, ve znění pozdějších předpisů, osobami povinnými spolupůsobit při výkonu finanční kontroly prováděné v souvislosti s úhradou zboží nebo služeb z veřejných výdajů nebo z veřejné finanční podpory.</w:t>
      </w:r>
    </w:p>
    <w:p w14:paraId="597E3393" w14:textId="77777777" w:rsidR="0046789D" w:rsidRPr="003B78EC" w:rsidRDefault="0046789D" w:rsidP="0046789D">
      <w:pPr>
        <w:pStyle w:val="Styl1"/>
        <w:jc w:val="both"/>
        <w:rPr>
          <w:rFonts w:cs="Arial"/>
          <w:i/>
          <w:sz w:val="20"/>
        </w:rPr>
      </w:pPr>
    </w:p>
    <w:p w14:paraId="598D7F51" w14:textId="77777777" w:rsidR="0046789D" w:rsidRPr="003B78EC" w:rsidRDefault="0046789D" w:rsidP="0046789D">
      <w:pPr>
        <w:pStyle w:val="Styl1"/>
        <w:numPr>
          <w:ilvl w:val="1"/>
          <w:numId w:val="23"/>
        </w:numPr>
        <w:jc w:val="both"/>
        <w:rPr>
          <w:rFonts w:cs="Arial"/>
          <w:i/>
          <w:sz w:val="20"/>
        </w:rPr>
      </w:pPr>
      <w:r>
        <w:rPr>
          <w:rFonts w:cs="Arial"/>
          <w:i/>
          <w:sz w:val="20"/>
        </w:rPr>
        <w:t>Vedlejší a ostatní náklady</w:t>
      </w:r>
    </w:p>
    <w:p w14:paraId="245A3C5D" w14:textId="77777777" w:rsidR="0046789D" w:rsidRPr="003B78EC" w:rsidRDefault="0046789D" w:rsidP="0046789D">
      <w:pPr>
        <w:pStyle w:val="Styl1"/>
        <w:ind w:left="284" w:firstLine="76"/>
        <w:jc w:val="both"/>
        <w:rPr>
          <w:i/>
          <w:sz w:val="20"/>
        </w:rPr>
      </w:pPr>
      <w:r w:rsidRPr="003B78EC">
        <w:rPr>
          <w:i/>
          <w:sz w:val="20"/>
        </w:rPr>
        <w:t>Zhotovitel je povinen</w:t>
      </w:r>
      <w:r w:rsidRPr="003B78EC">
        <w:rPr>
          <w:rFonts w:cs="Arial"/>
          <w:i/>
          <w:sz w:val="20"/>
        </w:rPr>
        <w:t xml:space="preserve"> </w:t>
      </w:r>
      <w:r>
        <w:rPr>
          <w:rFonts w:cs="Arial"/>
          <w:i/>
          <w:sz w:val="20"/>
        </w:rPr>
        <w:t xml:space="preserve">veškeré práce, dodávky a služby dle popisu položek nabídkového rozpočtu objektu: </w:t>
      </w:r>
      <w:proofErr w:type="spellStart"/>
      <w:r>
        <w:rPr>
          <w:rFonts w:cs="Arial"/>
          <w:i/>
          <w:sz w:val="20"/>
        </w:rPr>
        <w:t>VoN</w:t>
      </w:r>
      <w:proofErr w:type="spellEnd"/>
      <w:r>
        <w:rPr>
          <w:rFonts w:cs="Arial"/>
          <w:i/>
          <w:sz w:val="20"/>
        </w:rPr>
        <w:t xml:space="preserve">  - Vedlejší a ostatní náklady zabezpečit, provést na svůj náklad (jsou součástí smluvní ceny díla). </w:t>
      </w:r>
    </w:p>
    <w:p w14:paraId="34CA91E1" w14:textId="77777777" w:rsidR="0046789D" w:rsidRPr="003B78EC" w:rsidRDefault="0046789D" w:rsidP="0046789D">
      <w:pPr>
        <w:pStyle w:val="Styl1"/>
        <w:jc w:val="both"/>
        <w:rPr>
          <w:rFonts w:cs="Arial"/>
          <w:i/>
          <w:sz w:val="20"/>
        </w:rPr>
      </w:pPr>
    </w:p>
    <w:p w14:paraId="5A4B3343" w14:textId="77777777" w:rsidR="0046789D" w:rsidRDefault="0046789D" w:rsidP="0046789D">
      <w:pPr>
        <w:pStyle w:val="Styl1"/>
        <w:numPr>
          <w:ilvl w:val="1"/>
          <w:numId w:val="23"/>
        </w:numPr>
        <w:jc w:val="both"/>
        <w:rPr>
          <w:rFonts w:cs="Arial"/>
          <w:i/>
          <w:sz w:val="20"/>
        </w:rPr>
      </w:pPr>
      <w:r w:rsidRPr="003B78EC">
        <w:rPr>
          <w:rFonts w:cs="Arial"/>
          <w:i/>
          <w:sz w:val="20"/>
        </w:rPr>
        <w:t>Vypracování časového</w:t>
      </w:r>
      <w:r>
        <w:rPr>
          <w:rFonts w:cs="Arial"/>
          <w:i/>
          <w:sz w:val="20"/>
        </w:rPr>
        <w:t xml:space="preserve"> harmonogramu postupu prací</w:t>
      </w:r>
    </w:p>
    <w:p w14:paraId="11FA78F8" w14:textId="77777777" w:rsidR="0046789D" w:rsidRPr="004D1ACC" w:rsidRDefault="0046789D" w:rsidP="0046789D">
      <w:pPr>
        <w:ind w:left="284" w:firstLine="76"/>
        <w:jc w:val="both"/>
        <w:rPr>
          <w:rFonts w:ascii="Arial" w:hAnsi="Arial" w:cs="Arial"/>
          <w:i/>
        </w:rPr>
      </w:pPr>
      <w:r w:rsidRPr="00F14F72">
        <w:rPr>
          <w:rFonts w:ascii="Arial" w:hAnsi="Arial" w:cs="Arial"/>
          <w:i/>
        </w:rPr>
        <w:t xml:space="preserve">Zhotovitel je povinen </w:t>
      </w:r>
      <w:r>
        <w:rPr>
          <w:rFonts w:ascii="Arial" w:hAnsi="Arial" w:cs="Arial"/>
          <w:i/>
          <w:snapToGrid w:val="0"/>
        </w:rPr>
        <w:t>vypracovat podrobný časový harmonogram</w:t>
      </w:r>
      <w:r w:rsidRPr="004D1ACC">
        <w:rPr>
          <w:rFonts w:ascii="Arial" w:hAnsi="Arial" w:cs="Arial"/>
          <w:i/>
          <w:snapToGrid w:val="0"/>
        </w:rPr>
        <w:t xml:space="preserve"> postupu prací</w:t>
      </w:r>
      <w:r w:rsidRPr="004D1ACC">
        <w:rPr>
          <w:rFonts w:ascii="Arial" w:hAnsi="Arial" w:cs="Arial"/>
          <w:i/>
        </w:rPr>
        <w:t xml:space="preserve"> s finančním vyjádřením objemu prováděných prací</w:t>
      </w:r>
      <w:r>
        <w:rPr>
          <w:rFonts w:ascii="Arial" w:hAnsi="Arial" w:cs="Arial"/>
          <w:i/>
          <w:snapToGrid w:val="0"/>
        </w:rPr>
        <w:t xml:space="preserve"> a předložit jej ke schválení</w:t>
      </w:r>
      <w:r w:rsidRPr="004D1ACC">
        <w:rPr>
          <w:rFonts w:ascii="Arial" w:hAnsi="Arial" w:cs="Arial"/>
          <w:i/>
          <w:snapToGrid w:val="0"/>
        </w:rPr>
        <w:t xml:space="preserve"> </w:t>
      </w:r>
      <w:r>
        <w:rPr>
          <w:rFonts w:ascii="Arial" w:hAnsi="Arial" w:cs="Arial"/>
          <w:i/>
          <w:snapToGrid w:val="0"/>
        </w:rPr>
        <w:t>Objednateli do 15</w:t>
      </w:r>
      <w:r w:rsidRPr="004D1ACC">
        <w:rPr>
          <w:rFonts w:ascii="Arial" w:hAnsi="Arial" w:cs="Arial"/>
          <w:i/>
          <w:snapToGrid w:val="0"/>
        </w:rPr>
        <w:t xml:space="preserve"> </w:t>
      </w:r>
      <w:r>
        <w:rPr>
          <w:rFonts w:ascii="Arial" w:hAnsi="Arial" w:cs="Arial"/>
          <w:i/>
          <w:snapToGrid w:val="0"/>
        </w:rPr>
        <w:t xml:space="preserve">pracovních </w:t>
      </w:r>
      <w:r w:rsidRPr="004D1ACC">
        <w:rPr>
          <w:rFonts w:ascii="Arial" w:hAnsi="Arial" w:cs="Arial"/>
          <w:i/>
          <w:snapToGrid w:val="0"/>
        </w:rPr>
        <w:t>dnů od převzetí staveniště.</w:t>
      </w:r>
      <w:r>
        <w:rPr>
          <w:rFonts w:ascii="Arial" w:hAnsi="Arial" w:cs="Arial"/>
          <w:i/>
          <w:snapToGrid w:val="0"/>
        </w:rPr>
        <w:t xml:space="preserve"> </w:t>
      </w:r>
    </w:p>
    <w:p w14:paraId="50FF7D96" w14:textId="77777777" w:rsidR="0046789D" w:rsidRDefault="0046789D" w:rsidP="0046789D">
      <w:pPr>
        <w:pStyle w:val="Styl1"/>
        <w:jc w:val="both"/>
        <w:rPr>
          <w:rFonts w:cs="Arial"/>
          <w:i/>
          <w:sz w:val="20"/>
        </w:rPr>
      </w:pPr>
    </w:p>
    <w:p w14:paraId="7481C5DF" w14:textId="77777777" w:rsidR="0046789D" w:rsidRPr="003E6010" w:rsidRDefault="0046789D" w:rsidP="0046789D">
      <w:pPr>
        <w:pStyle w:val="Styl1"/>
        <w:numPr>
          <w:ilvl w:val="1"/>
          <w:numId w:val="23"/>
        </w:numPr>
        <w:jc w:val="both"/>
        <w:rPr>
          <w:rFonts w:cs="Arial"/>
          <w:i/>
          <w:sz w:val="20"/>
        </w:rPr>
      </w:pPr>
      <w:r>
        <w:rPr>
          <w:rFonts w:cs="Arial"/>
          <w:i/>
          <w:sz w:val="20"/>
        </w:rPr>
        <w:t>Další povinnosti Zhotovitele k zajištění řádného plnění Smlouvy</w:t>
      </w:r>
    </w:p>
    <w:p w14:paraId="3190E8CF" w14:textId="77777777" w:rsidR="0046789D" w:rsidRDefault="0046789D" w:rsidP="0046789D">
      <w:pPr>
        <w:pStyle w:val="Bezmezer"/>
        <w:numPr>
          <w:ilvl w:val="2"/>
          <w:numId w:val="23"/>
        </w:numPr>
        <w:jc w:val="both"/>
        <w:rPr>
          <w:rFonts w:ascii="Arial" w:hAnsi="Arial" w:cs="Arial"/>
          <w:i/>
        </w:rPr>
      </w:pPr>
      <w:r w:rsidRPr="003E6010">
        <w:rPr>
          <w:rFonts w:ascii="Arial" w:hAnsi="Arial" w:cs="Arial"/>
          <w:i/>
        </w:rPr>
        <w:t>Zhotovitel je povinen umožnit pověřeným pracovníkům státní a komunální správy kontrolu díla (stavby). Stejně tak je povinen</w:t>
      </w:r>
      <w:r>
        <w:rPr>
          <w:rFonts w:ascii="Arial" w:hAnsi="Arial" w:cs="Arial"/>
          <w:i/>
        </w:rPr>
        <w:t xml:space="preserve"> umožnit vstup a kontrolu díla O</w:t>
      </w:r>
      <w:r w:rsidRPr="003E6010">
        <w:rPr>
          <w:rFonts w:ascii="Arial" w:hAnsi="Arial" w:cs="Arial"/>
          <w:i/>
        </w:rPr>
        <w:t xml:space="preserve">bjednateli a jím pověřeným osobám </w:t>
      </w:r>
      <w:r>
        <w:rPr>
          <w:rFonts w:ascii="Arial" w:hAnsi="Arial" w:cs="Arial"/>
          <w:i/>
        </w:rPr>
        <w:t>(technický dozor investora, autorský dozor, koordinátor BOZP).</w:t>
      </w:r>
    </w:p>
    <w:p w14:paraId="1F401D26" w14:textId="77777777" w:rsidR="0046789D" w:rsidRPr="00BE25A2" w:rsidRDefault="0046789D" w:rsidP="0046789D">
      <w:pPr>
        <w:pStyle w:val="Bezmezer"/>
        <w:numPr>
          <w:ilvl w:val="2"/>
          <w:numId w:val="23"/>
        </w:numPr>
        <w:jc w:val="both"/>
        <w:rPr>
          <w:rFonts w:ascii="Arial" w:hAnsi="Arial" w:cs="Arial"/>
          <w:i/>
        </w:rPr>
      </w:pPr>
      <w:r w:rsidRPr="00BE25A2">
        <w:rPr>
          <w:rFonts w:ascii="Arial" w:hAnsi="Arial" w:cs="Arial"/>
          <w:i/>
        </w:rPr>
        <w:lastRenderedPageBreak/>
        <w:t xml:space="preserve">Kontrolní orgány mají právo provádět kontroly na místě stavby, požadovat nahlédnutí do veškeré relevantní projektové dokumentace a pořizovat si kopie této dokumentace nebo požadovat vyhotovení kopií od zhotovitele. Za tímto účelem </w:t>
      </w:r>
      <w:r>
        <w:rPr>
          <w:rFonts w:ascii="Arial" w:hAnsi="Arial" w:cs="Arial"/>
          <w:i/>
        </w:rPr>
        <w:t>je Z</w:t>
      </w:r>
      <w:r w:rsidRPr="00BE25A2">
        <w:rPr>
          <w:rFonts w:ascii="Arial" w:hAnsi="Arial" w:cs="Arial"/>
          <w:i/>
        </w:rPr>
        <w:t xml:space="preserve">hotovitel </w:t>
      </w:r>
      <w:r>
        <w:rPr>
          <w:rFonts w:ascii="Arial" w:hAnsi="Arial" w:cs="Arial"/>
          <w:i/>
        </w:rPr>
        <w:t xml:space="preserve">povinen </w:t>
      </w:r>
      <w:r w:rsidRPr="00BE25A2">
        <w:rPr>
          <w:rFonts w:ascii="Arial" w:hAnsi="Arial" w:cs="Arial"/>
          <w:i/>
        </w:rPr>
        <w:t>kontrolním subjektům a os</w:t>
      </w:r>
      <w:r>
        <w:rPr>
          <w:rFonts w:ascii="Arial" w:hAnsi="Arial" w:cs="Arial"/>
          <w:i/>
        </w:rPr>
        <w:t xml:space="preserve">obám jím pověřeným umožnit vstup na </w:t>
      </w:r>
      <w:r w:rsidRPr="00BE25A2">
        <w:rPr>
          <w:rFonts w:ascii="Arial" w:hAnsi="Arial" w:cs="Arial"/>
          <w:i/>
        </w:rPr>
        <w:t xml:space="preserve">pozemky </w:t>
      </w:r>
      <w:r>
        <w:rPr>
          <w:rFonts w:ascii="Arial" w:hAnsi="Arial" w:cs="Arial"/>
          <w:i/>
        </w:rPr>
        <w:t>staveniště a do objektů</w:t>
      </w:r>
      <w:r w:rsidRPr="00BE25A2">
        <w:rPr>
          <w:rFonts w:ascii="Arial" w:hAnsi="Arial" w:cs="Arial"/>
          <w:i/>
        </w:rPr>
        <w:t xml:space="preserve"> stavby.</w:t>
      </w:r>
    </w:p>
    <w:p w14:paraId="79AB0D5F" w14:textId="77777777" w:rsidR="0046789D" w:rsidRDefault="0046789D" w:rsidP="0046789D">
      <w:pPr>
        <w:pStyle w:val="Bezmezer"/>
        <w:numPr>
          <w:ilvl w:val="2"/>
          <w:numId w:val="23"/>
        </w:numPr>
        <w:jc w:val="both"/>
        <w:rPr>
          <w:rFonts w:ascii="Arial" w:hAnsi="Arial" w:cs="Arial"/>
          <w:i/>
        </w:rPr>
      </w:pPr>
      <w:r w:rsidRPr="00DA02C4">
        <w:rPr>
          <w:rFonts w:ascii="Arial" w:hAnsi="Arial" w:cs="Arial"/>
          <w:i/>
        </w:rPr>
        <w:t xml:space="preserve">Zhotovitel </w:t>
      </w:r>
      <w:r w:rsidRPr="003E6010">
        <w:rPr>
          <w:rFonts w:ascii="Arial" w:hAnsi="Arial" w:cs="Arial"/>
          <w:i/>
        </w:rPr>
        <w:t xml:space="preserve">je povinen </w:t>
      </w:r>
      <w:r w:rsidRPr="00DA02C4">
        <w:rPr>
          <w:rFonts w:ascii="Arial" w:hAnsi="Arial" w:cs="Arial"/>
          <w:i/>
        </w:rPr>
        <w:t>uchovávat příslušné smlouvy</w:t>
      </w:r>
      <w:r>
        <w:rPr>
          <w:rFonts w:ascii="Arial" w:hAnsi="Arial" w:cs="Arial"/>
          <w:i/>
        </w:rPr>
        <w:t xml:space="preserve"> a ostatní doklady týkající se p</w:t>
      </w:r>
      <w:r w:rsidRPr="00DA02C4">
        <w:rPr>
          <w:rFonts w:ascii="Arial" w:hAnsi="Arial" w:cs="Arial"/>
          <w:i/>
        </w:rPr>
        <w:t>ředmětu realizace ve smyslu zákona č. 563/1991 Sb. o účetnictví, ve znění pozdějších předpisů, po dobu stanovenou v tomto zákoně.</w:t>
      </w:r>
    </w:p>
    <w:p w14:paraId="322CFC29" w14:textId="77777777" w:rsidR="0046789D" w:rsidRPr="009F29F3" w:rsidRDefault="0046789D" w:rsidP="0046789D">
      <w:pPr>
        <w:numPr>
          <w:ilvl w:val="2"/>
          <w:numId w:val="23"/>
        </w:numPr>
        <w:rPr>
          <w:rFonts w:ascii="Arial" w:hAnsi="Arial" w:cs="Arial"/>
          <w:i/>
        </w:rPr>
      </w:pPr>
      <w:r w:rsidRPr="009F29F3">
        <w:rPr>
          <w:rFonts w:ascii="Arial" w:hAnsi="Arial" w:cs="Arial"/>
          <w:i/>
        </w:rPr>
        <w:t>Zhotovitel umožní zaměstnancům vstup do objektů a na pozemky dotčené projektem a jeho realizací a kontrolu dokladů souvisejících s projektem.</w:t>
      </w:r>
    </w:p>
    <w:p w14:paraId="02D2741C" w14:textId="77777777" w:rsidR="0046789D" w:rsidRDefault="0046789D" w:rsidP="0046789D">
      <w:pPr>
        <w:pStyle w:val="Bezmezer"/>
        <w:numPr>
          <w:ilvl w:val="2"/>
          <w:numId w:val="23"/>
        </w:numPr>
        <w:jc w:val="both"/>
        <w:rPr>
          <w:rFonts w:ascii="Arial" w:hAnsi="Arial" w:cs="Arial"/>
          <w:i/>
        </w:rPr>
      </w:pPr>
      <w:r w:rsidRPr="00951858">
        <w:rPr>
          <w:rFonts w:ascii="Arial" w:hAnsi="Arial" w:cs="Arial"/>
          <w:i/>
        </w:rPr>
        <w:t>Zh</w:t>
      </w:r>
      <w:r>
        <w:rPr>
          <w:rFonts w:ascii="Arial" w:hAnsi="Arial" w:cs="Arial"/>
          <w:i/>
        </w:rPr>
        <w:t>otovitel je povinen poskytovat O</w:t>
      </w:r>
      <w:r w:rsidRPr="00951858">
        <w:rPr>
          <w:rFonts w:ascii="Arial" w:hAnsi="Arial" w:cs="Arial"/>
          <w:i/>
        </w:rPr>
        <w:t>bjednateli (jako příjemci dotace) veškerou součinnost, která vypl</w:t>
      </w:r>
      <w:r>
        <w:rPr>
          <w:rFonts w:ascii="Arial" w:hAnsi="Arial" w:cs="Arial"/>
          <w:i/>
        </w:rPr>
        <w:t>ývá z povinností O</w:t>
      </w:r>
      <w:r w:rsidRPr="00951858">
        <w:rPr>
          <w:rFonts w:ascii="Arial" w:hAnsi="Arial" w:cs="Arial"/>
          <w:i/>
        </w:rPr>
        <w:t>bjednatele vůči poskytovateli dotace související s realizací projektu, tedy zejména poskytovat informace, prokazovat sporné skutečnosti, umožnit přístup k veškeré dokumentaci související s předmětem Smlouvy, umožnit přístup k veškeré účetní evidenci a záznamům souvisejícím s předmětem Smlouvy, umožnit fyzický přístup ke všem movitým a nemovitým věcem souvisejícím s předmětem Smlouvy, umožnit přístup do prostor, ve kterých je projekt realizován, popř. dalších souvisejících prostor, doložit prokazatelným způsobem veškeré operace související s předmětem</w:t>
      </w:r>
      <w:r>
        <w:rPr>
          <w:rFonts w:ascii="Arial" w:hAnsi="Arial" w:cs="Arial"/>
          <w:i/>
        </w:rPr>
        <w:t xml:space="preserve"> Smlouvy, účastnit se na výzvu O</w:t>
      </w:r>
      <w:r w:rsidRPr="00951858">
        <w:rPr>
          <w:rFonts w:ascii="Arial" w:hAnsi="Arial" w:cs="Arial"/>
          <w:i/>
        </w:rPr>
        <w:t>bjednatele případných jednání a řízení.</w:t>
      </w:r>
    </w:p>
    <w:p w14:paraId="5EBD0706" w14:textId="77777777" w:rsidR="0046789D" w:rsidRPr="009D732B" w:rsidRDefault="0046789D" w:rsidP="0046789D">
      <w:pPr>
        <w:pStyle w:val="Bezmezer"/>
        <w:numPr>
          <w:ilvl w:val="2"/>
          <w:numId w:val="23"/>
        </w:numPr>
        <w:jc w:val="both"/>
        <w:rPr>
          <w:rFonts w:ascii="Arial" w:hAnsi="Arial" w:cs="Arial"/>
          <w:i/>
        </w:rPr>
      </w:pPr>
      <w:r w:rsidRPr="009D732B">
        <w:rPr>
          <w:rFonts w:ascii="Arial" w:hAnsi="Arial" w:cs="Arial"/>
          <w:i/>
        </w:rPr>
        <w:t>Zhotovitel je povinen realizovat veškerá opatření k od</w:t>
      </w:r>
      <w:r>
        <w:rPr>
          <w:rFonts w:ascii="Arial" w:hAnsi="Arial" w:cs="Arial"/>
          <w:i/>
        </w:rPr>
        <w:t>stranění nedostatků zjištěných Objednatelem,</w:t>
      </w:r>
      <w:r w:rsidRPr="009D732B">
        <w:rPr>
          <w:rFonts w:ascii="Arial" w:hAnsi="Arial" w:cs="Arial"/>
          <w:i/>
        </w:rPr>
        <w:t xml:space="preserve"> případně orgány oprávněnými ke kontrole, a to v požadovaném termínu, rozsahu a kvalitě, a</w:t>
      </w:r>
      <w:r>
        <w:rPr>
          <w:rFonts w:ascii="Arial" w:hAnsi="Arial" w:cs="Arial"/>
          <w:i/>
        </w:rPr>
        <w:t xml:space="preserve"> včas a řádně o jejich splnění O</w:t>
      </w:r>
      <w:r w:rsidRPr="009D732B">
        <w:rPr>
          <w:rFonts w:ascii="Arial" w:hAnsi="Arial" w:cs="Arial"/>
          <w:i/>
        </w:rPr>
        <w:t>bjednatele informovat.</w:t>
      </w:r>
    </w:p>
    <w:p w14:paraId="14C35B82" w14:textId="77777777" w:rsidR="0046789D" w:rsidRPr="003E6010" w:rsidRDefault="0046789D" w:rsidP="0046789D">
      <w:pPr>
        <w:jc w:val="both"/>
        <w:rPr>
          <w:rFonts w:ascii="Arial" w:hAnsi="Arial"/>
          <w:i/>
        </w:rPr>
      </w:pPr>
    </w:p>
    <w:p w14:paraId="259A4B0B" w14:textId="77777777" w:rsidR="0046789D" w:rsidRPr="00D30896" w:rsidRDefault="0046789D" w:rsidP="0046789D">
      <w:pPr>
        <w:numPr>
          <w:ilvl w:val="0"/>
          <w:numId w:val="23"/>
        </w:numPr>
        <w:jc w:val="both"/>
        <w:rPr>
          <w:rFonts w:ascii="Arial" w:hAnsi="Arial"/>
          <w:b/>
          <w:i/>
        </w:rPr>
      </w:pPr>
      <w:r>
        <w:rPr>
          <w:rFonts w:ascii="Arial" w:hAnsi="Arial"/>
          <w:b/>
          <w:i/>
        </w:rPr>
        <w:t>Povinnosti objednatele</w:t>
      </w:r>
    </w:p>
    <w:p w14:paraId="2B3D9D0B" w14:textId="77777777" w:rsidR="0046789D" w:rsidRDefault="0046789D" w:rsidP="0046789D">
      <w:pPr>
        <w:pStyle w:val="Zkladntext"/>
        <w:numPr>
          <w:ilvl w:val="1"/>
          <w:numId w:val="23"/>
        </w:numPr>
        <w:spacing w:line="240" w:lineRule="atLeast"/>
        <w:rPr>
          <w:rFonts w:ascii="Arial" w:hAnsi="Arial"/>
          <w:i/>
          <w:sz w:val="20"/>
        </w:rPr>
      </w:pPr>
      <w:r>
        <w:rPr>
          <w:rFonts w:ascii="Arial" w:hAnsi="Arial"/>
          <w:i/>
          <w:sz w:val="20"/>
        </w:rPr>
        <w:t>Objednatel je povinen poskytnout Zhotoviteli řádnou součinnost nezbytnou k provedení díla dle této Smlouvy.</w:t>
      </w:r>
    </w:p>
    <w:p w14:paraId="75BE83BD" w14:textId="77777777" w:rsidR="0046789D" w:rsidRDefault="0046789D" w:rsidP="0046789D">
      <w:pPr>
        <w:pStyle w:val="Zkladntext"/>
        <w:numPr>
          <w:ilvl w:val="1"/>
          <w:numId w:val="23"/>
        </w:numPr>
        <w:spacing w:line="240" w:lineRule="atLeast"/>
        <w:rPr>
          <w:rFonts w:ascii="Arial" w:hAnsi="Arial"/>
          <w:i/>
          <w:sz w:val="20"/>
        </w:rPr>
      </w:pPr>
      <w:r>
        <w:rPr>
          <w:rFonts w:ascii="Arial" w:hAnsi="Arial"/>
          <w:i/>
          <w:sz w:val="20"/>
        </w:rPr>
        <w:t>Objednatel je povinen řádně a včas provedené dílo převzít a zaplatit za něj dohodnutou cenu.</w:t>
      </w:r>
    </w:p>
    <w:p w14:paraId="28D0D436" w14:textId="77777777" w:rsidR="0046789D" w:rsidRPr="00C02C7B" w:rsidRDefault="0046789D" w:rsidP="0046789D">
      <w:pPr>
        <w:pStyle w:val="Zkladntext"/>
        <w:numPr>
          <w:ilvl w:val="1"/>
          <w:numId w:val="23"/>
        </w:numPr>
        <w:spacing w:line="240" w:lineRule="atLeast"/>
        <w:rPr>
          <w:rFonts w:ascii="Arial" w:hAnsi="Arial"/>
          <w:i/>
          <w:sz w:val="20"/>
        </w:rPr>
      </w:pPr>
      <w:r w:rsidRPr="00382307">
        <w:rPr>
          <w:rFonts w:ascii="Arial" w:hAnsi="Arial"/>
          <w:i/>
          <w:sz w:val="20"/>
        </w:rPr>
        <w:t>Objednatel je povinen jmenovat koordinátora bezpečnosti práce na staveništi.</w:t>
      </w:r>
      <w:r>
        <w:t xml:space="preserve"> </w:t>
      </w:r>
    </w:p>
    <w:p w14:paraId="6E69DA7B" w14:textId="77777777" w:rsidR="0046789D" w:rsidRPr="00504DB4" w:rsidRDefault="0046789D" w:rsidP="0046789D">
      <w:pPr>
        <w:ind w:left="360"/>
        <w:rPr>
          <w:rFonts w:ascii="Arial" w:hAnsi="Arial"/>
          <w:i/>
        </w:rPr>
      </w:pPr>
      <w:r w:rsidRPr="00504DB4">
        <w:rPr>
          <w:rFonts w:ascii="Arial" w:hAnsi="Arial"/>
          <w:i/>
        </w:rPr>
        <w:t xml:space="preserve">Obchodní podmínky potvrzují odpovědnost objednatele za správnost a úplnost předané příslušné dokumentace a nesmí přenášet tuto odpovědnost žádnou formou na zhotovitele. </w:t>
      </w:r>
    </w:p>
    <w:p w14:paraId="6DEF89BB" w14:textId="77777777" w:rsidR="0046789D" w:rsidRPr="00382307" w:rsidRDefault="0046789D" w:rsidP="0046789D">
      <w:pPr>
        <w:pStyle w:val="Zkladntext"/>
        <w:spacing w:line="240" w:lineRule="atLeast"/>
        <w:ind w:left="360"/>
        <w:rPr>
          <w:rFonts w:ascii="Arial" w:hAnsi="Arial"/>
          <w:i/>
          <w:sz w:val="20"/>
        </w:rPr>
      </w:pPr>
    </w:p>
    <w:p w14:paraId="1983BE40" w14:textId="77777777" w:rsidR="0046789D" w:rsidRPr="00B21613" w:rsidRDefault="0046789D" w:rsidP="0046789D">
      <w:pPr>
        <w:pStyle w:val="Zkladntext"/>
        <w:spacing w:line="240" w:lineRule="atLeast"/>
        <w:rPr>
          <w:rFonts w:ascii="Arial" w:hAnsi="Arial" w:cs="Arial"/>
          <w:i/>
          <w:sz w:val="20"/>
        </w:rPr>
      </w:pPr>
    </w:p>
    <w:p w14:paraId="6E2665B4" w14:textId="77777777" w:rsidR="0046789D" w:rsidRDefault="0046789D" w:rsidP="0046789D">
      <w:pPr>
        <w:numPr>
          <w:ilvl w:val="0"/>
          <w:numId w:val="23"/>
        </w:numPr>
        <w:rPr>
          <w:rFonts w:ascii="Arial" w:hAnsi="Arial"/>
          <w:b/>
          <w:i/>
        </w:rPr>
      </w:pPr>
      <w:r>
        <w:rPr>
          <w:rFonts w:ascii="Arial" w:hAnsi="Arial"/>
          <w:b/>
          <w:i/>
        </w:rPr>
        <w:t>Termíny plnění</w:t>
      </w:r>
    </w:p>
    <w:p w14:paraId="52189D08" w14:textId="77777777" w:rsidR="0046789D" w:rsidRDefault="0046789D" w:rsidP="0046789D">
      <w:pPr>
        <w:numPr>
          <w:ilvl w:val="1"/>
          <w:numId w:val="23"/>
        </w:numPr>
        <w:rPr>
          <w:rFonts w:ascii="Arial" w:hAnsi="Arial"/>
          <w:i/>
        </w:rPr>
      </w:pPr>
      <w:r>
        <w:rPr>
          <w:rFonts w:ascii="Arial" w:hAnsi="Arial"/>
          <w:i/>
        </w:rPr>
        <w:t>Termín zahájení</w:t>
      </w:r>
    </w:p>
    <w:p w14:paraId="154D1274" w14:textId="77777777" w:rsidR="0046789D" w:rsidRDefault="0046789D" w:rsidP="0046789D">
      <w:pPr>
        <w:numPr>
          <w:ilvl w:val="2"/>
          <w:numId w:val="23"/>
        </w:numPr>
        <w:jc w:val="both"/>
        <w:rPr>
          <w:rFonts w:ascii="Arial" w:hAnsi="Arial"/>
          <w:i/>
        </w:rPr>
      </w:pPr>
      <w:r>
        <w:rPr>
          <w:rFonts w:ascii="Arial" w:hAnsi="Arial"/>
          <w:i/>
        </w:rPr>
        <w:t>Termínem zahájení plnění, tzn. termínem zahájení stavebních prací je rozuměn termín předání staveniště Zhotoviteli.</w:t>
      </w:r>
    </w:p>
    <w:p w14:paraId="48C997C0" w14:textId="72EBE2A2" w:rsidR="0046789D" w:rsidRDefault="0046789D" w:rsidP="0046789D">
      <w:pPr>
        <w:numPr>
          <w:ilvl w:val="2"/>
          <w:numId w:val="23"/>
        </w:numPr>
        <w:jc w:val="both"/>
        <w:rPr>
          <w:rFonts w:ascii="Arial" w:hAnsi="Arial"/>
          <w:i/>
        </w:rPr>
      </w:pPr>
      <w:r>
        <w:rPr>
          <w:rFonts w:ascii="Arial" w:hAnsi="Arial"/>
          <w:i/>
        </w:rPr>
        <w:t xml:space="preserve">Objednatel je povinen předat Zhotoviteli Staveniště (nebo jeho ucelenou část) prosté práv třetí osoby nejpozději do </w:t>
      </w:r>
      <w:r w:rsidRPr="000E59F9">
        <w:rPr>
          <w:rFonts w:ascii="Arial" w:hAnsi="Arial"/>
          <w:i/>
        </w:rPr>
        <w:t>14 kalendářních dnů</w:t>
      </w:r>
      <w:r>
        <w:rPr>
          <w:rFonts w:ascii="Arial" w:hAnsi="Arial"/>
          <w:i/>
        </w:rPr>
        <w:t xml:space="preserve"> od podpisu smlouvy, pokud se strany písemně nedohodnou jinak. Současně s předáním Staveniště dle věty první tohoto článku Smlouvy Objednatel předá Zhotoviteli 1 výtisk listinné podoby projektové dokumentace pro </w:t>
      </w:r>
      <w:r w:rsidR="00B16D83">
        <w:rPr>
          <w:rFonts w:ascii="Arial" w:hAnsi="Arial"/>
          <w:i/>
        </w:rPr>
        <w:t>provedení stavby</w:t>
      </w:r>
      <w:r>
        <w:rPr>
          <w:rFonts w:ascii="Arial" w:hAnsi="Arial"/>
          <w:i/>
        </w:rPr>
        <w:t xml:space="preserve"> v rozsahu uvedeném v čl. 1 této Smlouvy a zároveň i CD s elektronickou podobou této projektové dokumentace ve stejném rozsahu.</w:t>
      </w:r>
    </w:p>
    <w:p w14:paraId="78CF6FA5" w14:textId="77777777" w:rsidR="0046789D" w:rsidRDefault="0046789D" w:rsidP="0046789D">
      <w:pPr>
        <w:numPr>
          <w:ilvl w:val="2"/>
          <w:numId w:val="23"/>
        </w:numPr>
        <w:jc w:val="both"/>
        <w:rPr>
          <w:rFonts w:ascii="Arial" w:hAnsi="Arial"/>
          <w:i/>
        </w:rPr>
      </w:pPr>
      <w:r>
        <w:rPr>
          <w:rFonts w:ascii="Arial" w:hAnsi="Arial"/>
          <w:i/>
        </w:rPr>
        <w:t>Zhotovitel je povinen zahájit práce na díle a řádně v nich pokračovat nejpozději do 5 pracovních dnů ode dne protokolárního předání staveniště.</w:t>
      </w:r>
    </w:p>
    <w:p w14:paraId="48FB1769" w14:textId="77777777" w:rsidR="0046789D" w:rsidRDefault="0046789D" w:rsidP="0046789D">
      <w:pPr>
        <w:numPr>
          <w:ilvl w:val="2"/>
          <w:numId w:val="23"/>
        </w:numPr>
        <w:jc w:val="both"/>
        <w:rPr>
          <w:rFonts w:ascii="Arial" w:hAnsi="Arial"/>
          <w:i/>
        </w:rPr>
      </w:pPr>
      <w:r>
        <w:rPr>
          <w:rFonts w:ascii="Arial" w:hAnsi="Arial"/>
          <w:i/>
        </w:rPr>
        <w:t>Pokud Zhotovitel práce na díle nezahájí ani ve lhůtě 10 kalendářních dnů ode dne, kdy měl práce na díle zahájit, je Objednatel oprávněn od smlouvy odstoupit.</w:t>
      </w:r>
    </w:p>
    <w:p w14:paraId="63BDE465" w14:textId="77777777" w:rsidR="0046789D" w:rsidRDefault="0046789D" w:rsidP="0046789D">
      <w:pPr>
        <w:jc w:val="both"/>
        <w:rPr>
          <w:rFonts w:ascii="Arial" w:hAnsi="Arial"/>
          <w:i/>
        </w:rPr>
      </w:pPr>
    </w:p>
    <w:p w14:paraId="06EFDAF3" w14:textId="77777777" w:rsidR="0046789D" w:rsidRDefault="0046789D" w:rsidP="0046789D">
      <w:pPr>
        <w:numPr>
          <w:ilvl w:val="1"/>
          <w:numId w:val="23"/>
        </w:numPr>
        <w:rPr>
          <w:rFonts w:ascii="Arial" w:hAnsi="Arial"/>
          <w:i/>
        </w:rPr>
      </w:pPr>
      <w:r>
        <w:rPr>
          <w:rFonts w:ascii="Arial" w:hAnsi="Arial"/>
          <w:i/>
        </w:rPr>
        <w:t>Termín dokončení</w:t>
      </w:r>
    </w:p>
    <w:p w14:paraId="3AAF511A" w14:textId="77777777" w:rsidR="0046789D" w:rsidRDefault="0046789D" w:rsidP="0046789D">
      <w:pPr>
        <w:numPr>
          <w:ilvl w:val="2"/>
          <w:numId w:val="23"/>
        </w:numPr>
        <w:rPr>
          <w:rFonts w:ascii="Arial" w:hAnsi="Arial"/>
          <w:i/>
        </w:rPr>
      </w:pPr>
      <w:r>
        <w:rPr>
          <w:rFonts w:ascii="Arial" w:hAnsi="Arial"/>
          <w:i/>
        </w:rPr>
        <w:t>Zhotovitel je povinen dokončit veškeré práce na díle a zahájit předávací řízení nejpozději 15 pracovních dnů před termínem předání a převzetí díla bez vad a nedodělků dle čl. 4.2.2. této smlouvy.</w:t>
      </w:r>
    </w:p>
    <w:p w14:paraId="72C72E74" w14:textId="77777777" w:rsidR="0046789D" w:rsidRPr="006D6A94" w:rsidRDefault="0046789D" w:rsidP="0046789D">
      <w:pPr>
        <w:numPr>
          <w:ilvl w:val="2"/>
          <w:numId w:val="23"/>
        </w:numPr>
        <w:rPr>
          <w:rFonts w:ascii="Arial" w:hAnsi="Arial"/>
          <w:i/>
        </w:rPr>
      </w:pPr>
      <w:r>
        <w:rPr>
          <w:rFonts w:ascii="Arial" w:hAnsi="Arial"/>
          <w:i/>
        </w:rPr>
        <w:t xml:space="preserve">Zhotovitel je povinen předat dílo bez vad a nedodělků </w:t>
      </w:r>
      <w:r w:rsidRPr="00D12BB1">
        <w:rPr>
          <w:rFonts w:ascii="Arial" w:hAnsi="Arial"/>
          <w:i/>
        </w:rPr>
        <w:t xml:space="preserve">nejpozději </w:t>
      </w:r>
      <w:proofErr w:type="gramStart"/>
      <w:r w:rsidR="007407F1" w:rsidRPr="008D719E">
        <w:rPr>
          <w:rFonts w:ascii="Arial" w:hAnsi="Arial"/>
          <w:b/>
          <w:i/>
          <w:highlight w:val="yellow"/>
        </w:rPr>
        <w:t>30.09.2022</w:t>
      </w:r>
      <w:proofErr w:type="gramEnd"/>
      <w:r w:rsidRPr="008D719E">
        <w:rPr>
          <w:rFonts w:ascii="Arial" w:hAnsi="Arial"/>
          <w:i/>
          <w:highlight w:val="yellow"/>
        </w:rPr>
        <w:t>.</w:t>
      </w:r>
    </w:p>
    <w:p w14:paraId="5E4E1A70" w14:textId="77777777" w:rsidR="0046789D" w:rsidRPr="00B21613" w:rsidRDefault="0046789D" w:rsidP="0046789D">
      <w:pPr>
        <w:numPr>
          <w:ilvl w:val="2"/>
          <w:numId w:val="23"/>
        </w:numPr>
        <w:jc w:val="both"/>
        <w:rPr>
          <w:rFonts w:ascii="Arial" w:hAnsi="Arial" w:cs="Arial"/>
          <w:i/>
        </w:rPr>
      </w:pPr>
      <w:r>
        <w:rPr>
          <w:rFonts w:ascii="Arial" w:hAnsi="Arial"/>
          <w:i/>
        </w:rPr>
        <w:t xml:space="preserve">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w:t>
      </w:r>
      <w:r w:rsidRPr="000E2FC9">
        <w:rPr>
          <w:rFonts w:ascii="Arial" w:hAnsi="Arial" w:cs="Arial"/>
          <w:i/>
        </w:rPr>
        <w:t>díla o dobu shodnou s prodlením Objednatele v plnění jeho součinností.</w:t>
      </w:r>
    </w:p>
    <w:p w14:paraId="75593617" w14:textId="77777777" w:rsidR="0046789D" w:rsidRPr="001700D3" w:rsidRDefault="0046789D" w:rsidP="0046789D">
      <w:pPr>
        <w:numPr>
          <w:ilvl w:val="2"/>
          <w:numId w:val="23"/>
        </w:numPr>
        <w:jc w:val="both"/>
        <w:rPr>
          <w:rFonts w:ascii="Arial" w:hAnsi="Arial" w:cs="Arial"/>
          <w:i/>
        </w:rPr>
      </w:pPr>
      <w:r w:rsidRPr="000E2FC9">
        <w:rPr>
          <w:rFonts w:ascii="Arial" w:hAnsi="Arial" w:cs="Arial"/>
          <w:i/>
        </w:rPr>
        <w:t>Prodlení Zhotovitele s dokončení</w:t>
      </w:r>
      <w:r>
        <w:rPr>
          <w:rFonts w:ascii="Arial" w:hAnsi="Arial" w:cs="Arial"/>
          <w:i/>
        </w:rPr>
        <w:t>m díla delší jak 10</w:t>
      </w:r>
      <w:r w:rsidRPr="000E2FC9">
        <w:rPr>
          <w:rFonts w:ascii="Arial" w:hAnsi="Arial" w:cs="Arial"/>
          <w:i/>
        </w:rPr>
        <w:t xml:space="preserve"> kalendářních dnů </w:t>
      </w:r>
      <w:r>
        <w:rPr>
          <w:rFonts w:ascii="Arial" w:hAnsi="Arial" w:cs="Arial"/>
          <w:i/>
        </w:rPr>
        <w:t xml:space="preserve">z důvodů na jeho straně </w:t>
      </w:r>
      <w:r w:rsidRPr="000E2FC9">
        <w:rPr>
          <w:rFonts w:ascii="Arial" w:hAnsi="Arial" w:cs="Arial"/>
          <w:i/>
        </w:rPr>
        <w:t>se považuje za podstatné porušení smlouvy.</w:t>
      </w:r>
    </w:p>
    <w:p w14:paraId="7A7D16C6" w14:textId="77777777" w:rsidR="0046789D" w:rsidRDefault="0046789D" w:rsidP="0046789D">
      <w:pPr>
        <w:numPr>
          <w:ilvl w:val="2"/>
          <w:numId w:val="23"/>
        </w:numPr>
        <w:jc w:val="both"/>
        <w:rPr>
          <w:rFonts w:ascii="Arial" w:hAnsi="Arial"/>
          <w:i/>
        </w:rPr>
      </w:pPr>
      <w:r w:rsidRPr="000E2FC9">
        <w:rPr>
          <w:rFonts w:ascii="Arial" w:hAnsi="Arial" w:cs="Arial"/>
          <w:i/>
        </w:rPr>
        <w:t>Termínem</w:t>
      </w:r>
      <w:r>
        <w:rPr>
          <w:rFonts w:ascii="Arial" w:hAnsi="Arial"/>
          <w:i/>
        </w:rPr>
        <w:t xml:space="preserve"> dokončení je rozuměn termín předání a převzetí stavby bez vad a nedodělků.</w:t>
      </w:r>
    </w:p>
    <w:p w14:paraId="2BDFA50A" w14:textId="77777777" w:rsidR="0046789D" w:rsidRPr="006D6A94" w:rsidRDefault="0046789D" w:rsidP="0046789D">
      <w:pPr>
        <w:jc w:val="both"/>
        <w:rPr>
          <w:rFonts w:ascii="Arial" w:hAnsi="Arial"/>
          <w:i/>
        </w:rPr>
      </w:pPr>
    </w:p>
    <w:p w14:paraId="3DCB34E5" w14:textId="77777777" w:rsidR="0046789D" w:rsidRDefault="0046789D" w:rsidP="0046789D">
      <w:pPr>
        <w:numPr>
          <w:ilvl w:val="1"/>
          <w:numId w:val="23"/>
        </w:numPr>
        <w:jc w:val="both"/>
        <w:rPr>
          <w:rFonts w:ascii="Arial" w:hAnsi="Arial"/>
          <w:i/>
        </w:rPr>
      </w:pPr>
      <w:r>
        <w:rPr>
          <w:rFonts w:ascii="Arial" w:hAnsi="Arial"/>
          <w:i/>
        </w:rPr>
        <w:t>Podmínky pro změnu sjednaných termínů</w:t>
      </w:r>
    </w:p>
    <w:p w14:paraId="37B8FAE0" w14:textId="77777777" w:rsidR="0046789D" w:rsidRPr="00570A91" w:rsidRDefault="0046789D" w:rsidP="0046789D">
      <w:pPr>
        <w:pStyle w:val="Zkladntext"/>
        <w:numPr>
          <w:ilvl w:val="2"/>
          <w:numId w:val="23"/>
        </w:numPr>
        <w:spacing w:line="240" w:lineRule="atLeast"/>
        <w:rPr>
          <w:rFonts w:ascii="Arial" w:hAnsi="Arial"/>
          <w:i/>
          <w:sz w:val="20"/>
        </w:rPr>
      </w:pPr>
      <w:r>
        <w:rPr>
          <w:rFonts w:ascii="Arial" w:hAnsi="Arial"/>
          <w:i/>
          <w:sz w:val="20"/>
        </w:rPr>
        <w:t xml:space="preserve">Vícepráce a méněpráce, jejichž finanční objem nepřekročí 10 % z hodnoty </w:t>
      </w:r>
      <w:r w:rsidRPr="00570A91">
        <w:rPr>
          <w:rFonts w:ascii="Arial" w:hAnsi="Arial"/>
          <w:i/>
          <w:sz w:val="20"/>
        </w:rPr>
        <w:t>sjednané ceny díla a byly požadovány Objednatelem u Zhotovitel</w:t>
      </w:r>
      <w:r>
        <w:rPr>
          <w:rFonts w:ascii="Arial" w:hAnsi="Arial"/>
          <w:i/>
          <w:sz w:val="20"/>
        </w:rPr>
        <w:t>e v dostatečném předstihu před t</w:t>
      </w:r>
      <w:r w:rsidRPr="00570A91">
        <w:rPr>
          <w:rFonts w:ascii="Arial" w:hAnsi="Arial"/>
          <w:i/>
          <w:sz w:val="20"/>
        </w:rPr>
        <w:t>ermínem dokončením díla, nemají v</w:t>
      </w:r>
      <w:r>
        <w:rPr>
          <w:rFonts w:ascii="Arial" w:hAnsi="Arial"/>
          <w:i/>
          <w:sz w:val="20"/>
        </w:rPr>
        <w:t>liv na t</w:t>
      </w:r>
      <w:r w:rsidRPr="00570A91">
        <w:rPr>
          <w:rFonts w:ascii="Arial" w:hAnsi="Arial"/>
          <w:i/>
          <w:sz w:val="20"/>
        </w:rPr>
        <w:t>ermín dokončení a dílo bude dokonče</w:t>
      </w:r>
      <w:r>
        <w:rPr>
          <w:rFonts w:ascii="Arial" w:hAnsi="Arial"/>
          <w:i/>
          <w:sz w:val="20"/>
        </w:rPr>
        <w:t xml:space="preserve">no ve sjednaném termínu, pokud </w:t>
      </w:r>
      <w:r w:rsidRPr="00570A91">
        <w:rPr>
          <w:rFonts w:ascii="Arial" w:hAnsi="Arial"/>
          <w:i/>
          <w:sz w:val="20"/>
        </w:rPr>
        <w:t>se strany nedohodnou jinak.</w:t>
      </w:r>
    </w:p>
    <w:p w14:paraId="4E7D3A5E" w14:textId="77777777" w:rsidR="0046789D" w:rsidRDefault="0046789D" w:rsidP="0046789D">
      <w:pPr>
        <w:pStyle w:val="Zkladntext"/>
        <w:rPr>
          <w:rFonts w:ascii="Arial" w:hAnsi="Arial"/>
          <w:i/>
          <w:sz w:val="20"/>
        </w:rPr>
      </w:pPr>
    </w:p>
    <w:p w14:paraId="3534FD91" w14:textId="77777777" w:rsidR="0046789D" w:rsidRDefault="0046789D" w:rsidP="0046789D">
      <w:pPr>
        <w:numPr>
          <w:ilvl w:val="0"/>
          <w:numId w:val="23"/>
        </w:numPr>
        <w:rPr>
          <w:rFonts w:ascii="Arial" w:hAnsi="Arial"/>
          <w:b/>
          <w:i/>
        </w:rPr>
      </w:pPr>
      <w:r>
        <w:rPr>
          <w:rFonts w:ascii="Arial" w:hAnsi="Arial"/>
          <w:b/>
          <w:i/>
        </w:rPr>
        <w:lastRenderedPageBreak/>
        <w:t>Cena díla a podmínky pro změnu sjednané ceny</w:t>
      </w:r>
    </w:p>
    <w:p w14:paraId="4CF08036" w14:textId="77777777" w:rsidR="0046789D" w:rsidRDefault="0046789D" w:rsidP="0046789D">
      <w:pPr>
        <w:numPr>
          <w:ilvl w:val="1"/>
          <w:numId w:val="23"/>
        </w:numPr>
        <w:rPr>
          <w:rFonts w:ascii="Arial" w:hAnsi="Arial"/>
          <w:i/>
        </w:rPr>
      </w:pPr>
      <w:r>
        <w:rPr>
          <w:rFonts w:ascii="Arial" w:hAnsi="Arial"/>
          <w:i/>
        </w:rPr>
        <w:t>Obsah ceny</w:t>
      </w:r>
    </w:p>
    <w:p w14:paraId="41737DF8" w14:textId="77777777" w:rsidR="0046789D" w:rsidRDefault="0046789D" w:rsidP="0046789D">
      <w:pPr>
        <w:numPr>
          <w:ilvl w:val="2"/>
          <w:numId w:val="23"/>
        </w:numPr>
        <w:jc w:val="both"/>
        <w:rPr>
          <w:rFonts w:ascii="Arial" w:hAnsi="Arial"/>
          <w:i/>
        </w:rPr>
      </w:pPr>
      <w:r>
        <w:rPr>
          <w:rFonts w:ascii="Arial" w:hAnsi="Arial"/>
          <w:i/>
        </w:rPr>
        <w:t>Cena díla je oběma smluvními stranami sjednána jako cena nejvýše přípustná.</w:t>
      </w:r>
    </w:p>
    <w:p w14:paraId="06B47195" w14:textId="77777777" w:rsidR="0046789D" w:rsidRDefault="0046789D" w:rsidP="0046789D">
      <w:pPr>
        <w:numPr>
          <w:ilvl w:val="2"/>
          <w:numId w:val="23"/>
        </w:numPr>
        <w:jc w:val="both"/>
        <w:rPr>
          <w:rFonts w:ascii="Arial" w:hAnsi="Arial"/>
          <w:i/>
        </w:rPr>
      </w:pPr>
      <w:r>
        <w:rPr>
          <w:rFonts w:ascii="Arial" w:hAnsi="Arial"/>
          <w:i/>
        </w:rPr>
        <w:t xml:space="preserve">Cena je stanovena podle Projektové dokumentace a soupisu stavebních prací s výkazem výměr předaných Objednatelem Zhotoviteli a podle zadávacích podmínek veřejné zakázky. </w:t>
      </w:r>
    </w:p>
    <w:p w14:paraId="5376167A" w14:textId="77777777" w:rsidR="0046789D" w:rsidRDefault="0046789D" w:rsidP="0046789D">
      <w:pPr>
        <w:widowControl w:val="0"/>
        <w:numPr>
          <w:ilvl w:val="2"/>
          <w:numId w:val="23"/>
        </w:numPr>
        <w:jc w:val="both"/>
        <w:rPr>
          <w:rFonts w:ascii="Arial" w:hAnsi="Arial"/>
          <w:i/>
        </w:rPr>
      </w:pPr>
      <w:r>
        <w:rPr>
          <w:rFonts w:ascii="Arial" w:hAnsi="Arial"/>
          <w:i/>
        </w:rPr>
        <w:t>Sjednaná cena obsahuje veškeré náklady a zisk Zhotovitele nezbytné k řádnému a včasnému provedení díla. Cena obsahuje mimo vlastní provedení prací a dodávek i náklady na činnosti, práce a služby dle čl. 1. této Smlouvy, zejména na vybudování, udržování a odstranění zařízení staveniště, zabezpečení bezpečnosti a hygieny práce, opatření k ochraně životního prostředí, pojištění stavby a osob, organizační a koordinační činnost dodavatele.</w:t>
      </w:r>
    </w:p>
    <w:p w14:paraId="74492CBF" w14:textId="77777777" w:rsidR="0046789D" w:rsidRDefault="0046789D" w:rsidP="0046789D">
      <w:pPr>
        <w:rPr>
          <w:rFonts w:ascii="Arial" w:hAnsi="Arial"/>
          <w:i/>
        </w:rPr>
      </w:pPr>
    </w:p>
    <w:p w14:paraId="364680D7" w14:textId="77777777" w:rsidR="0046789D" w:rsidRPr="002C621B" w:rsidRDefault="0046789D" w:rsidP="0046789D">
      <w:pPr>
        <w:numPr>
          <w:ilvl w:val="1"/>
          <w:numId w:val="23"/>
        </w:numPr>
        <w:rPr>
          <w:rFonts w:ascii="Arial" w:hAnsi="Arial" w:cs="Arial"/>
          <w:i/>
        </w:rPr>
      </w:pPr>
      <w:r w:rsidRPr="002C621B">
        <w:rPr>
          <w:rFonts w:ascii="Arial" w:hAnsi="Arial" w:cs="Arial"/>
          <w:i/>
        </w:rPr>
        <w:t>Cena díla:</w:t>
      </w:r>
    </w:p>
    <w:p w14:paraId="49C98FD9" w14:textId="77777777" w:rsidR="0046789D" w:rsidRPr="002C621B" w:rsidRDefault="0046789D" w:rsidP="0046789D">
      <w:pPr>
        <w:numPr>
          <w:ilvl w:val="2"/>
          <w:numId w:val="23"/>
        </w:numPr>
        <w:rPr>
          <w:rFonts w:ascii="Arial" w:hAnsi="Arial" w:cs="Arial"/>
          <w:i/>
        </w:rPr>
      </w:pPr>
      <w:r>
        <w:rPr>
          <w:rFonts w:ascii="Arial" w:hAnsi="Arial" w:cs="Arial"/>
          <w:i/>
        </w:rPr>
        <w:t>C</w:t>
      </w:r>
      <w:r w:rsidRPr="002C621B">
        <w:rPr>
          <w:rFonts w:ascii="Arial" w:hAnsi="Arial" w:cs="Arial"/>
          <w:i/>
        </w:rPr>
        <w:t xml:space="preserve">elková cena stavebních prací dle PD a </w:t>
      </w:r>
      <w:r>
        <w:rPr>
          <w:rFonts w:ascii="Arial" w:hAnsi="Arial" w:cs="Arial"/>
          <w:i/>
        </w:rPr>
        <w:t>nabídkového rozpočtu Zhotovitele</w:t>
      </w:r>
      <w:r w:rsidRPr="002C621B">
        <w:rPr>
          <w:rFonts w:ascii="Arial" w:hAnsi="Arial" w:cs="Arial"/>
          <w:i/>
        </w:rPr>
        <w:t xml:space="preserve"> v Kč</w:t>
      </w:r>
    </w:p>
    <w:p w14:paraId="54A04635" w14:textId="77777777" w:rsidR="0046789D" w:rsidRPr="00000F39" w:rsidRDefault="0046789D" w:rsidP="0046789D">
      <w:pPr>
        <w:shd w:val="clear" w:color="auto" w:fill="FFFF00"/>
        <w:ind w:left="360" w:firstLine="348"/>
        <w:rPr>
          <w:rFonts w:ascii="Arial" w:hAnsi="Arial" w:cs="Arial"/>
          <w:b/>
          <w:i/>
        </w:rPr>
      </w:pPr>
      <w:r w:rsidRPr="002C621B">
        <w:rPr>
          <w:rFonts w:ascii="Arial" w:hAnsi="Arial" w:cs="Arial"/>
          <w:i/>
        </w:rPr>
        <w:t>bez DPH</w:t>
      </w:r>
      <w:r w:rsidRPr="002C621B">
        <w:rPr>
          <w:rFonts w:ascii="Arial" w:hAnsi="Arial" w:cs="Arial"/>
          <w:i/>
        </w:rPr>
        <w:tab/>
      </w:r>
      <w:r w:rsidRPr="00000F39">
        <w:rPr>
          <w:rFonts w:ascii="Arial" w:hAnsi="Arial" w:cs="Arial"/>
          <w:b/>
          <w:i/>
          <w:highlight w:val="yellow"/>
        </w:rPr>
        <w:t>…</w:t>
      </w:r>
    </w:p>
    <w:p w14:paraId="23B238F2" w14:textId="77777777" w:rsidR="0046789D" w:rsidRPr="002C621B" w:rsidRDefault="0046789D" w:rsidP="0046789D">
      <w:pPr>
        <w:shd w:val="clear" w:color="auto" w:fill="FFFF00"/>
        <w:ind w:left="360" w:firstLine="348"/>
        <w:rPr>
          <w:rFonts w:ascii="Arial" w:hAnsi="Arial" w:cs="Arial"/>
          <w:i/>
        </w:rPr>
      </w:pPr>
      <w:r>
        <w:rPr>
          <w:rFonts w:ascii="Arial" w:hAnsi="Arial" w:cs="Arial"/>
          <w:i/>
        </w:rPr>
        <w:t>DPH 21</w:t>
      </w:r>
      <w:r w:rsidRPr="002C621B">
        <w:rPr>
          <w:rFonts w:ascii="Arial" w:hAnsi="Arial" w:cs="Arial"/>
          <w:i/>
        </w:rPr>
        <w:t xml:space="preserve"> %</w:t>
      </w:r>
      <w:r w:rsidRPr="002C621B">
        <w:rPr>
          <w:rFonts w:ascii="Arial" w:hAnsi="Arial" w:cs="Arial"/>
          <w:i/>
        </w:rPr>
        <w:tab/>
      </w:r>
      <w:r w:rsidRPr="00000F39">
        <w:rPr>
          <w:rFonts w:ascii="Arial" w:hAnsi="Arial" w:cs="Arial"/>
          <w:b/>
          <w:i/>
          <w:highlight w:val="yellow"/>
        </w:rPr>
        <w:t>…</w:t>
      </w:r>
    </w:p>
    <w:p w14:paraId="073F5FA7" w14:textId="77777777" w:rsidR="0046789D" w:rsidRPr="00F1426C" w:rsidRDefault="0046789D" w:rsidP="0046789D">
      <w:pPr>
        <w:shd w:val="clear" w:color="auto" w:fill="FFFF00"/>
        <w:ind w:left="360" w:firstLine="348"/>
        <w:rPr>
          <w:rFonts w:ascii="Arial" w:hAnsi="Arial" w:cs="Arial"/>
          <w:b/>
          <w:i/>
        </w:rPr>
      </w:pPr>
      <w:r w:rsidRPr="002C621B">
        <w:rPr>
          <w:rFonts w:ascii="Arial" w:hAnsi="Arial" w:cs="Arial"/>
          <w:i/>
        </w:rPr>
        <w:t>včetně DPH</w:t>
      </w:r>
      <w:r w:rsidRPr="002C621B">
        <w:rPr>
          <w:rFonts w:ascii="Arial" w:hAnsi="Arial" w:cs="Arial"/>
          <w:i/>
        </w:rPr>
        <w:tab/>
      </w:r>
      <w:r w:rsidRPr="00000F39">
        <w:rPr>
          <w:rFonts w:ascii="Arial" w:hAnsi="Arial" w:cs="Arial"/>
          <w:b/>
          <w:i/>
          <w:highlight w:val="yellow"/>
        </w:rPr>
        <w:t>…</w:t>
      </w:r>
    </w:p>
    <w:p w14:paraId="254544F0" w14:textId="77777777" w:rsidR="0046789D" w:rsidRPr="002C621B" w:rsidRDefault="0046789D" w:rsidP="0046789D">
      <w:pPr>
        <w:numPr>
          <w:ilvl w:val="1"/>
          <w:numId w:val="23"/>
        </w:numPr>
        <w:rPr>
          <w:rFonts w:ascii="Arial" w:hAnsi="Arial" w:cs="Arial"/>
          <w:i/>
        </w:rPr>
      </w:pPr>
      <w:r w:rsidRPr="002C621B">
        <w:rPr>
          <w:rFonts w:ascii="Arial" w:hAnsi="Arial" w:cs="Arial"/>
          <w:i/>
        </w:rPr>
        <w:t>Platnost ceny</w:t>
      </w:r>
    </w:p>
    <w:p w14:paraId="6D7278A9" w14:textId="77777777" w:rsidR="0046789D" w:rsidRDefault="0046789D" w:rsidP="0046789D">
      <w:pPr>
        <w:numPr>
          <w:ilvl w:val="2"/>
          <w:numId w:val="23"/>
        </w:numPr>
        <w:rPr>
          <w:rFonts w:ascii="Arial" w:hAnsi="Arial"/>
          <w:i/>
        </w:rPr>
      </w:pPr>
      <w:r>
        <w:rPr>
          <w:rFonts w:ascii="Arial" w:hAnsi="Arial"/>
          <w:i/>
        </w:rPr>
        <w:t>Jednotkové ceny uvedené v položkovém rozpočtu Zhotovitele jsou ceny pevné po celou dobu výstavby, a to i v případě prodloužení doby výstavby dle čl. 4.2.4. či 4.3.1 této Smlouvy.</w:t>
      </w:r>
    </w:p>
    <w:p w14:paraId="5B8BE48D" w14:textId="77777777" w:rsidR="0046789D" w:rsidRDefault="0046789D" w:rsidP="0046789D">
      <w:pPr>
        <w:rPr>
          <w:rFonts w:ascii="Arial" w:hAnsi="Arial"/>
          <w:i/>
        </w:rPr>
      </w:pPr>
    </w:p>
    <w:p w14:paraId="20CBEA7D" w14:textId="77777777" w:rsidR="0046789D" w:rsidRDefault="0046789D" w:rsidP="0046789D">
      <w:pPr>
        <w:numPr>
          <w:ilvl w:val="1"/>
          <w:numId w:val="23"/>
        </w:numPr>
        <w:jc w:val="both"/>
        <w:rPr>
          <w:rFonts w:ascii="Arial" w:hAnsi="Arial"/>
          <w:i/>
        </w:rPr>
      </w:pPr>
      <w:r>
        <w:rPr>
          <w:rFonts w:ascii="Arial" w:hAnsi="Arial"/>
          <w:i/>
        </w:rPr>
        <w:t>Doklady určující cenu</w:t>
      </w:r>
    </w:p>
    <w:p w14:paraId="49EF7B27" w14:textId="77777777" w:rsidR="0046789D" w:rsidRDefault="0046789D" w:rsidP="0046789D">
      <w:pPr>
        <w:numPr>
          <w:ilvl w:val="2"/>
          <w:numId w:val="23"/>
        </w:numPr>
        <w:jc w:val="both"/>
        <w:rPr>
          <w:rFonts w:ascii="Arial" w:hAnsi="Arial"/>
          <w:i/>
        </w:rPr>
      </w:pPr>
      <w:r>
        <w:rPr>
          <w:rFonts w:ascii="Arial" w:hAnsi="Arial"/>
          <w:i/>
        </w:rPr>
        <w:t>Cena díla je doložena položkovými rozpočty Zhotovitele. Tyto položkové rozpočty slouží též k ocenění případných víceprací a méněprací a jsou přílohou této Smlouvy.</w:t>
      </w:r>
    </w:p>
    <w:p w14:paraId="0354546C" w14:textId="77777777" w:rsidR="0046789D" w:rsidRDefault="0046789D" w:rsidP="0046789D">
      <w:pPr>
        <w:ind w:left="1056"/>
        <w:jc w:val="both"/>
        <w:rPr>
          <w:rFonts w:ascii="Arial" w:hAnsi="Arial"/>
          <w:i/>
        </w:rPr>
      </w:pPr>
    </w:p>
    <w:p w14:paraId="55377120" w14:textId="77777777" w:rsidR="0046789D" w:rsidRDefault="0046789D" w:rsidP="0046789D">
      <w:pPr>
        <w:numPr>
          <w:ilvl w:val="1"/>
          <w:numId w:val="23"/>
        </w:numPr>
        <w:jc w:val="both"/>
        <w:rPr>
          <w:rFonts w:ascii="Arial" w:hAnsi="Arial"/>
          <w:i/>
        </w:rPr>
      </w:pPr>
      <w:r>
        <w:rPr>
          <w:rFonts w:ascii="Arial" w:hAnsi="Arial"/>
          <w:i/>
        </w:rPr>
        <w:t>Podmínky pro změnu ceny</w:t>
      </w:r>
    </w:p>
    <w:p w14:paraId="4AFBB3D1" w14:textId="77777777" w:rsidR="0046789D" w:rsidRDefault="0046789D" w:rsidP="0046789D">
      <w:pPr>
        <w:numPr>
          <w:ilvl w:val="2"/>
          <w:numId w:val="23"/>
        </w:numPr>
        <w:jc w:val="both"/>
        <w:rPr>
          <w:rFonts w:ascii="Arial" w:hAnsi="Arial"/>
          <w:i/>
        </w:rPr>
      </w:pPr>
      <w:r>
        <w:rPr>
          <w:rFonts w:ascii="Arial" w:hAnsi="Arial"/>
          <w:i/>
        </w:rPr>
        <w:t>Sjednaná cena je cenou nejvýše přípustnou a může být změněna pouze za níže uvedených podmínek.</w:t>
      </w:r>
    </w:p>
    <w:p w14:paraId="352E2594" w14:textId="77777777" w:rsidR="0046789D" w:rsidRPr="00C36F6E" w:rsidRDefault="0046789D" w:rsidP="0046789D">
      <w:pPr>
        <w:numPr>
          <w:ilvl w:val="2"/>
          <w:numId w:val="23"/>
        </w:numPr>
        <w:jc w:val="both"/>
        <w:rPr>
          <w:rFonts w:ascii="Arial" w:hAnsi="Arial" w:cs="Arial"/>
          <w:i/>
        </w:rPr>
      </w:pPr>
      <w:r>
        <w:rPr>
          <w:rFonts w:ascii="Arial" w:hAnsi="Arial"/>
          <w:i/>
        </w:rPr>
        <w:t>Z</w:t>
      </w:r>
      <w:r w:rsidRPr="00C36F6E">
        <w:rPr>
          <w:rFonts w:ascii="Arial" w:hAnsi="Arial" w:cs="Arial"/>
          <w:i/>
        </w:rPr>
        <w:t>měna sjednané ceny</w:t>
      </w:r>
      <w:r>
        <w:rPr>
          <w:rFonts w:ascii="Arial" w:hAnsi="Arial" w:cs="Arial"/>
          <w:i/>
        </w:rPr>
        <w:t>, tzn. jednotkových cen položkového rozpočtu Zhotovitele,</w:t>
      </w:r>
      <w:r w:rsidRPr="00C36F6E">
        <w:rPr>
          <w:rFonts w:ascii="Arial" w:hAnsi="Arial" w:cs="Arial"/>
          <w:i/>
        </w:rPr>
        <w:t xml:space="preserve"> je možná pouze, pokud v průběhu plnění dojde ke změnám obecně závazných právních předpisů, majících vliv na nárůst nabídkové ceny</w:t>
      </w:r>
      <w:r>
        <w:rPr>
          <w:rFonts w:ascii="Arial" w:hAnsi="Arial" w:cs="Arial"/>
          <w:i/>
        </w:rPr>
        <w:t>, tzn. jednotkových nabídkových cen dle položkového rozpočtu Zhotovitele</w:t>
      </w:r>
      <w:r w:rsidRPr="00C36F6E">
        <w:rPr>
          <w:rFonts w:ascii="Arial" w:hAnsi="Arial" w:cs="Arial"/>
          <w:i/>
        </w:rPr>
        <w:t>.</w:t>
      </w:r>
    </w:p>
    <w:p w14:paraId="466471A3" w14:textId="77777777" w:rsidR="0046789D" w:rsidRPr="00C36F6E" w:rsidRDefault="0046789D" w:rsidP="0046789D">
      <w:pPr>
        <w:numPr>
          <w:ilvl w:val="2"/>
          <w:numId w:val="23"/>
        </w:numPr>
        <w:jc w:val="both"/>
        <w:rPr>
          <w:rFonts w:ascii="Arial" w:hAnsi="Arial" w:cs="Arial"/>
          <w:i/>
        </w:rPr>
      </w:pPr>
      <w:r w:rsidRPr="00C36F6E">
        <w:rPr>
          <w:rFonts w:ascii="Arial" w:hAnsi="Arial" w:cs="Arial"/>
          <w:i/>
        </w:rPr>
        <w:t>Dojde-li po datu odevzdání nabídky ke změně sazby DPH</w:t>
      </w:r>
      <w:r>
        <w:rPr>
          <w:rFonts w:ascii="Arial" w:hAnsi="Arial" w:cs="Arial"/>
          <w:i/>
        </w:rPr>
        <w:t>, bude zhotovitel fakturovat a O</w:t>
      </w:r>
      <w:r w:rsidRPr="00C36F6E">
        <w:rPr>
          <w:rFonts w:ascii="Arial" w:hAnsi="Arial" w:cs="Arial"/>
          <w:i/>
        </w:rPr>
        <w:t>bjednatel hradit DPH v sazbě dle právních předpisů platných v den uskutečnění zdanitelného plnění.</w:t>
      </w:r>
    </w:p>
    <w:p w14:paraId="16685003" w14:textId="77777777" w:rsidR="0046789D" w:rsidRPr="00C36F6E" w:rsidRDefault="0046789D" w:rsidP="0046789D">
      <w:pPr>
        <w:ind w:left="708"/>
        <w:jc w:val="both"/>
        <w:rPr>
          <w:rFonts w:ascii="Arial" w:hAnsi="Arial" w:cs="Arial"/>
          <w:i/>
        </w:rPr>
      </w:pPr>
    </w:p>
    <w:p w14:paraId="3AD235BE" w14:textId="77777777" w:rsidR="0046789D" w:rsidRPr="00C36F6E" w:rsidRDefault="0046789D" w:rsidP="0046789D">
      <w:pPr>
        <w:numPr>
          <w:ilvl w:val="1"/>
          <w:numId w:val="23"/>
        </w:numPr>
        <w:jc w:val="both"/>
        <w:rPr>
          <w:rFonts w:ascii="Arial" w:hAnsi="Arial" w:cs="Arial"/>
          <w:i/>
        </w:rPr>
      </w:pPr>
      <w:r w:rsidRPr="00C36F6E">
        <w:rPr>
          <w:rFonts w:ascii="Arial" w:hAnsi="Arial" w:cs="Arial"/>
          <w:i/>
        </w:rPr>
        <w:t>Způsob sjednání změny ceny</w:t>
      </w:r>
    </w:p>
    <w:p w14:paraId="2D648BC6" w14:textId="77777777" w:rsidR="0046789D" w:rsidRDefault="0046789D" w:rsidP="0046789D">
      <w:pPr>
        <w:numPr>
          <w:ilvl w:val="2"/>
          <w:numId w:val="23"/>
        </w:numPr>
        <w:jc w:val="both"/>
        <w:rPr>
          <w:rFonts w:ascii="Arial" w:hAnsi="Arial"/>
          <w:i/>
        </w:rPr>
      </w:pPr>
      <w:r>
        <w:rPr>
          <w:rFonts w:ascii="Arial" w:hAnsi="Arial"/>
          <w:i/>
        </w:rPr>
        <w:t>Nastane-li podmínka, za které je možná změna sjednané ceny, je Zhotovitel povinen provést výpočet změny nabídkové ceny a předložit jej Objednateli ve lhůtě 15 kalendářních dnů od vzniku této podmínky k odsouhlasení.</w:t>
      </w:r>
    </w:p>
    <w:p w14:paraId="0552E4EE" w14:textId="77777777" w:rsidR="0046789D" w:rsidRDefault="0046789D" w:rsidP="0046789D">
      <w:pPr>
        <w:numPr>
          <w:ilvl w:val="2"/>
          <w:numId w:val="23"/>
        </w:numPr>
        <w:jc w:val="both"/>
        <w:rPr>
          <w:rFonts w:ascii="Arial" w:hAnsi="Arial"/>
          <w:i/>
        </w:rPr>
      </w:pPr>
      <w:r>
        <w:rPr>
          <w:rFonts w:ascii="Arial" w:hAnsi="Arial"/>
          <w:i/>
        </w:rPr>
        <w:t>Zhotoviteli vzniká právo na zvýšení sjednané ceny teprve v případě odsouhlasení změny Objednatelem.</w:t>
      </w:r>
    </w:p>
    <w:p w14:paraId="58252233" w14:textId="77777777" w:rsidR="0046789D" w:rsidRPr="002739D8" w:rsidRDefault="0046789D" w:rsidP="0046789D">
      <w:pPr>
        <w:numPr>
          <w:ilvl w:val="2"/>
          <w:numId w:val="23"/>
        </w:numPr>
        <w:jc w:val="both"/>
        <w:rPr>
          <w:rFonts w:ascii="Arial" w:hAnsi="Arial"/>
          <w:i/>
        </w:rPr>
      </w:pPr>
      <w:r w:rsidRPr="002739D8">
        <w:rPr>
          <w:rFonts w:ascii="Arial" w:hAnsi="Arial"/>
          <w:i/>
        </w:rPr>
        <w:t>Zhotoviteli zaniká jakýkoliv nárok na zvýšení sjednané ceny, jestliže písemně neoznámí nutnost jejího překročení a výši požadovaného zvýšení ceny dle čl. 5.6.1. této smlouvy ve lhůtě 15 kalendářních dnů poté, kdy vznikla podmínka ke zvýšení sjednané ceny. Toto písemné oznámení však nezakládá právo Zhotovitele na zvýšení sjednané ceny. Zvýšení sjednané ceny je možné pouze za podmínek daných touto Smlouvou</w:t>
      </w:r>
      <w:r>
        <w:rPr>
          <w:rFonts w:ascii="Arial" w:hAnsi="Arial"/>
          <w:i/>
        </w:rPr>
        <w:t>.</w:t>
      </w:r>
    </w:p>
    <w:p w14:paraId="239DF105" w14:textId="77777777" w:rsidR="0046789D" w:rsidRPr="006C5D34" w:rsidRDefault="0046789D" w:rsidP="0046789D">
      <w:pPr>
        <w:jc w:val="both"/>
        <w:rPr>
          <w:rFonts w:ascii="Arial" w:hAnsi="Arial"/>
          <w:i/>
        </w:rPr>
      </w:pPr>
    </w:p>
    <w:p w14:paraId="7D341545" w14:textId="77777777" w:rsidR="0046789D" w:rsidRDefault="0046789D" w:rsidP="0046789D">
      <w:pPr>
        <w:numPr>
          <w:ilvl w:val="1"/>
          <w:numId w:val="23"/>
        </w:numPr>
        <w:jc w:val="both"/>
        <w:rPr>
          <w:rFonts w:ascii="Arial" w:hAnsi="Arial"/>
          <w:i/>
        </w:rPr>
      </w:pPr>
      <w:r>
        <w:rPr>
          <w:rFonts w:ascii="Arial" w:hAnsi="Arial"/>
          <w:i/>
        </w:rPr>
        <w:t>Vícepráce a méněpráce a způsob jejich prokazování</w:t>
      </w:r>
    </w:p>
    <w:p w14:paraId="5220EAB5" w14:textId="77777777" w:rsidR="0046789D" w:rsidRDefault="0046789D" w:rsidP="0046789D">
      <w:pPr>
        <w:numPr>
          <w:ilvl w:val="2"/>
          <w:numId w:val="23"/>
        </w:numPr>
        <w:jc w:val="both"/>
        <w:rPr>
          <w:rFonts w:ascii="Arial" w:hAnsi="Arial"/>
          <w:i/>
        </w:rPr>
      </w:pPr>
      <w:r>
        <w:rPr>
          <w:rFonts w:ascii="Arial" w:hAnsi="Arial"/>
          <w:i/>
        </w:rPr>
        <w:t xml:space="preserve">Vyskytnou-li se při provádění díla vícepráce nebo méněpráce, je Zhotovitel povinen provést jejich přesný soupis včetně jejich ocenění a tento soupis předložit Objednateli k odsouhlasení ve lhůtě 10 pracovních dnů od zjištění a odsouhlasení jejich zápisu do stavebního deníku Technickým dozorem Objednatele (zápisem technického dozorce Objednatele do stavebního deníku). </w:t>
      </w:r>
    </w:p>
    <w:p w14:paraId="53D8F84C" w14:textId="77777777" w:rsidR="0046789D" w:rsidRDefault="0046789D" w:rsidP="0046789D">
      <w:pPr>
        <w:numPr>
          <w:ilvl w:val="2"/>
          <w:numId w:val="23"/>
        </w:numPr>
        <w:jc w:val="both"/>
        <w:rPr>
          <w:rFonts w:ascii="Arial" w:hAnsi="Arial"/>
          <w:i/>
        </w:rPr>
      </w:pPr>
      <w:r>
        <w:rPr>
          <w:rFonts w:ascii="Arial" w:hAnsi="Arial"/>
          <w:i/>
        </w:rPr>
        <w:t>Vícepráce budou oceněny takto</w:t>
      </w:r>
    </w:p>
    <w:p w14:paraId="45BA4D95" w14:textId="77777777" w:rsidR="0046789D" w:rsidRDefault="0046789D" w:rsidP="0046789D">
      <w:pPr>
        <w:pStyle w:val="Zkladntextodsazen"/>
        <w:numPr>
          <w:ilvl w:val="0"/>
          <w:numId w:val="19"/>
        </w:numPr>
        <w:tabs>
          <w:tab w:val="clear" w:pos="2136"/>
          <w:tab w:val="num" w:pos="360"/>
        </w:tabs>
        <w:ind w:left="360"/>
        <w:rPr>
          <w:rFonts w:ascii="Arial" w:hAnsi="Arial"/>
          <w:i/>
          <w:sz w:val="20"/>
        </w:rPr>
      </w:pPr>
      <w:r>
        <w:rPr>
          <w:rFonts w:ascii="Arial" w:hAnsi="Arial"/>
          <w:i/>
          <w:sz w:val="20"/>
        </w:rPr>
        <w:t xml:space="preserve">na základě písemného soupisu víceprací, odsouhlaseného oběma smluvními stranami, doplní Zhotovitel jednotkové ceny ve výši jednotkových cen podle položkových rozpočtů a pokud v nich práce a dodávky tvořící vícepráce nebudou obsaženy, tak Zhotovitel doplní jednotkové ceny podle Sborníků cen stavebních prací vydaných </w:t>
      </w:r>
      <w:r w:rsidRPr="00FA7169">
        <w:rPr>
          <w:rFonts w:ascii="Arial" w:hAnsi="Arial"/>
          <w:i/>
          <w:sz w:val="20"/>
        </w:rPr>
        <w:t>firmou ÚRS,</w:t>
      </w:r>
      <w:r>
        <w:rPr>
          <w:rFonts w:ascii="Arial" w:hAnsi="Arial"/>
          <w:i/>
          <w:sz w:val="20"/>
        </w:rPr>
        <w:t xml:space="preserve"> a.s. Praha pro to období, ve kterém mají být vícepráce realizovány. </w:t>
      </w:r>
    </w:p>
    <w:p w14:paraId="173F1C08" w14:textId="77777777" w:rsidR="0046789D" w:rsidRPr="00534906" w:rsidRDefault="0046789D" w:rsidP="0046789D">
      <w:pPr>
        <w:pStyle w:val="Zkladntextodsazen"/>
        <w:numPr>
          <w:ilvl w:val="0"/>
          <w:numId w:val="19"/>
        </w:numPr>
        <w:tabs>
          <w:tab w:val="clear" w:pos="2136"/>
          <w:tab w:val="num" w:pos="360"/>
        </w:tabs>
        <w:ind w:left="360"/>
        <w:rPr>
          <w:rFonts w:ascii="Arial" w:hAnsi="Arial"/>
          <w:i/>
          <w:sz w:val="20"/>
        </w:rPr>
      </w:pPr>
      <w:r>
        <w:rPr>
          <w:rFonts w:ascii="Arial" w:hAnsi="Arial"/>
          <w:i/>
          <w:sz w:val="20"/>
        </w:rPr>
        <w:t>vynásobením jednotkových cen a množství provedených měrných jednotek budou stanoveny předpokládané náklady víceprací.</w:t>
      </w:r>
    </w:p>
    <w:p w14:paraId="6B231CA5" w14:textId="77777777" w:rsidR="0046789D" w:rsidRDefault="0046789D" w:rsidP="0046789D">
      <w:pPr>
        <w:numPr>
          <w:ilvl w:val="2"/>
          <w:numId w:val="23"/>
        </w:numPr>
        <w:jc w:val="both"/>
        <w:rPr>
          <w:rFonts w:ascii="Arial" w:hAnsi="Arial"/>
          <w:i/>
        </w:rPr>
      </w:pPr>
      <w:r>
        <w:rPr>
          <w:rFonts w:ascii="Arial" w:hAnsi="Arial"/>
          <w:i/>
        </w:rPr>
        <w:t>Méněpráce budou oceněny takto</w:t>
      </w:r>
    </w:p>
    <w:p w14:paraId="3D0ED98E" w14:textId="77777777" w:rsidR="0046789D" w:rsidRDefault="0046789D" w:rsidP="0046789D">
      <w:pPr>
        <w:pStyle w:val="Zkladntextodsazen"/>
        <w:numPr>
          <w:ilvl w:val="1"/>
          <w:numId w:val="4"/>
        </w:numPr>
        <w:tabs>
          <w:tab w:val="clear" w:pos="1440"/>
          <w:tab w:val="num" w:pos="426"/>
        </w:tabs>
        <w:ind w:left="426" w:hanging="426"/>
        <w:rPr>
          <w:rFonts w:ascii="Arial" w:hAnsi="Arial"/>
          <w:i/>
          <w:sz w:val="20"/>
        </w:rPr>
      </w:pPr>
      <w:r>
        <w:rPr>
          <w:rFonts w:ascii="Arial" w:hAnsi="Arial"/>
          <w:i/>
          <w:sz w:val="20"/>
        </w:rPr>
        <w:t>na základě písemného soupisu méněprací, odsouhlaseného oběma smluvními stranami, doplní Zhotovitel jednotkové ceny ve výši jednotkových cen podle položkových rozpočtů;</w:t>
      </w:r>
    </w:p>
    <w:p w14:paraId="7DBD00E9" w14:textId="77777777" w:rsidR="0046789D" w:rsidRPr="00146C63" w:rsidRDefault="0046789D" w:rsidP="0046789D">
      <w:pPr>
        <w:pStyle w:val="Zkladntextodsazen"/>
        <w:numPr>
          <w:ilvl w:val="1"/>
          <w:numId w:val="4"/>
        </w:numPr>
        <w:tabs>
          <w:tab w:val="clear" w:pos="1440"/>
          <w:tab w:val="num" w:pos="426"/>
        </w:tabs>
        <w:ind w:left="426" w:hanging="426"/>
        <w:rPr>
          <w:rFonts w:ascii="Arial" w:hAnsi="Arial"/>
          <w:i/>
          <w:sz w:val="20"/>
        </w:rPr>
      </w:pPr>
      <w:r w:rsidRPr="00146C63">
        <w:rPr>
          <w:rFonts w:ascii="Arial" w:hAnsi="Arial"/>
          <w:i/>
          <w:sz w:val="20"/>
        </w:rPr>
        <w:t>vynásobením jednotkových cen a množství neprovedených měrných jednotek bu</w:t>
      </w:r>
      <w:r>
        <w:rPr>
          <w:rFonts w:ascii="Arial" w:hAnsi="Arial"/>
          <w:i/>
          <w:sz w:val="20"/>
        </w:rPr>
        <w:t>dou stanoveny základní náklady m</w:t>
      </w:r>
      <w:r w:rsidRPr="00146C63">
        <w:rPr>
          <w:rFonts w:ascii="Arial" w:hAnsi="Arial"/>
          <w:i/>
          <w:sz w:val="20"/>
        </w:rPr>
        <w:t>éněprací.</w:t>
      </w:r>
    </w:p>
    <w:p w14:paraId="56D8F32A" w14:textId="77777777" w:rsidR="0046789D" w:rsidRDefault="0046789D" w:rsidP="0046789D">
      <w:pPr>
        <w:numPr>
          <w:ilvl w:val="2"/>
          <w:numId w:val="23"/>
        </w:numPr>
        <w:jc w:val="both"/>
        <w:rPr>
          <w:rFonts w:ascii="Arial" w:hAnsi="Arial"/>
          <w:i/>
        </w:rPr>
      </w:pPr>
      <w:r>
        <w:rPr>
          <w:rFonts w:ascii="Arial" w:hAnsi="Arial"/>
          <w:i/>
        </w:rPr>
        <w:lastRenderedPageBreak/>
        <w:t xml:space="preserve">Obě strany změnu sjednané ceny méněpracemi následně písemně dohodnou formou Dodatku ke smlouvě ve lhůtě 10 pracovních dnů od odsouhlasení jejich soupisu a ocenění Objednatelem.  </w:t>
      </w:r>
    </w:p>
    <w:p w14:paraId="5BF56A4C" w14:textId="77777777" w:rsidR="0046789D" w:rsidRDefault="0046789D" w:rsidP="0046789D">
      <w:pPr>
        <w:jc w:val="both"/>
        <w:rPr>
          <w:rFonts w:ascii="Arial" w:hAnsi="Arial"/>
          <w:i/>
        </w:rPr>
      </w:pPr>
    </w:p>
    <w:p w14:paraId="70FBCFDB" w14:textId="77777777" w:rsidR="0046789D" w:rsidRDefault="0046789D" w:rsidP="0046789D">
      <w:pPr>
        <w:numPr>
          <w:ilvl w:val="0"/>
          <w:numId w:val="23"/>
        </w:numPr>
        <w:jc w:val="both"/>
        <w:rPr>
          <w:rFonts w:ascii="Arial" w:hAnsi="Arial"/>
          <w:b/>
          <w:i/>
        </w:rPr>
      </w:pPr>
      <w:r>
        <w:rPr>
          <w:rFonts w:ascii="Arial" w:hAnsi="Arial"/>
          <w:b/>
          <w:i/>
        </w:rPr>
        <w:t>Platební podmínky</w:t>
      </w:r>
    </w:p>
    <w:p w14:paraId="0761F421" w14:textId="77777777" w:rsidR="0046789D" w:rsidRDefault="0046789D" w:rsidP="0046789D">
      <w:pPr>
        <w:numPr>
          <w:ilvl w:val="1"/>
          <w:numId w:val="23"/>
        </w:numPr>
        <w:jc w:val="both"/>
        <w:rPr>
          <w:rFonts w:ascii="Arial" w:hAnsi="Arial"/>
          <w:i/>
        </w:rPr>
      </w:pPr>
      <w:r>
        <w:rPr>
          <w:rFonts w:ascii="Arial" w:hAnsi="Arial"/>
          <w:i/>
        </w:rPr>
        <w:t>Zálohy</w:t>
      </w:r>
    </w:p>
    <w:p w14:paraId="53DF5B4C" w14:textId="77777777" w:rsidR="0046789D" w:rsidRDefault="0046789D" w:rsidP="0046789D">
      <w:pPr>
        <w:numPr>
          <w:ilvl w:val="2"/>
          <w:numId w:val="23"/>
        </w:numPr>
        <w:jc w:val="both"/>
        <w:rPr>
          <w:rFonts w:ascii="Arial" w:hAnsi="Arial"/>
          <w:i/>
        </w:rPr>
      </w:pPr>
      <w:r>
        <w:rPr>
          <w:rFonts w:ascii="Arial" w:hAnsi="Arial"/>
          <w:i/>
        </w:rPr>
        <w:t>Objednatel neposkytne Zhotoviteli zálohy.</w:t>
      </w:r>
    </w:p>
    <w:p w14:paraId="3ABE4D20" w14:textId="77777777" w:rsidR="0046789D" w:rsidRDefault="0046789D" w:rsidP="0046789D">
      <w:pPr>
        <w:jc w:val="both"/>
        <w:rPr>
          <w:rFonts w:ascii="Arial" w:hAnsi="Arial"/>
          <w:i/>
        </w:rPr>
      </w:pPr>
    </w:p>
    <w:p w14:paraId="31A18849" w14:textId="77777777" w:rsidR="0046789D" w:rsidRPr="00613C1F" w:rsidRDefault="0046789D" w:rsidP="0046789D">
      <w:pPr>
        <w:numPr>
          <w:ilvl w:val="1"/>
          <w:numId w:val="23"/>
        </w:numPr>
        <w:jc w:val="both"/>
        <w:rPr>
          <w:rFonts w:ascii="Arial" w:hAnsi="Arial" w:cs="Arial"/>
          <w:i/>
        </w:rPr>
      </w:pPr>
      <w:r>
        <w:rPr>
          <w:rFonts w:ascii="Arial" w:hAnsi="Arial"/>
          <w:i/>
        </w:rPr>
        <w:t>Postup plateb</w:t>
      </w:r>
      <w:r w:rsidRPr="000705DA">
        <w:rPr>
          <w:rFonts w:ascii="Arial" w:hAnsi="Arial" w:cs="Arial"/>
          <w:i/>
        </w:rPr>
        <w:t xml:space="preserve"> </w:t>
      </w:r>
    </w:p>
    <w:p w14:paraId="1CF6332F" w14:textId="77777777" w:rsidR="0046789D" w:rsidRPr="00573831" w:rsidRDefault="0046789D" w:rsidP="0046789D">
      <w:pPr>
        <w:pStyle w:val="Zkladntext"/>
        <w:numPr>
          <w:ilvl w:val="2"/>
          <w:numId w:val="23"/>
        </w:numPr>
        <w:rPr>
          <w:rFonts w:ascii="Arial" w:hAnsi="Arial" w:cs="Arial"/>
          <w:i/>
          <w:sz w:val="20"/>
        </w:rPr>
      </w:pPr>
      <w:r w:rsidRPr="00613C1F">
        <w:rPr>
          <w:rFonts w:ascii="Arial" w:hAnsi="Arial" w:cs="Arial"/>
          <w:i/>
          <w:sz w:val="20"/>
        </w:rPr>
        <w:t>Cena za dílo bude hrazena postupně 1x za měsíc za práce, dodávky a služby realizované a zabudované na stavbě v předchozím zúčtovacím období (měsíci)</w:t>
      </w:r>
      <w:r>
        <w:rPr>
          <w:rFonts w:ascii="Arial" w:hAnsi="Arial" w:cs="Arial"/>
          <w:i/>
          <w:sz w:val="20"/>
        </w:rPr>
        <w:t xml:space="preserve"> </w:t>
      </w:r>
      <w:r w:rsidRPr="00613C1F">
        <w:rPr>
          <w:rFonts w:ascii="Arial" w:hAnsi="Arial" w:cs="Arial"/>
          <w:i/>
          <w:sz w:val="20"/>
        </w:rPr>
        <w:t>na základě daňových dokladů / faktur (dále jen faktur) vystavených Zhotovitelem</w:t>
      </w:r>
      <w:r>
        <w:rPr>
          <w:rFonts w:ascii="Arial" w:hAnsi="Arial" w:cs="Arial"/>
          <w:i/>
          <w:sz w:val="20"/>
        </w:rPr>
        <w:t>.</w:t>
      </w:r>
      <w:r>
        <w:rPr>
          <w:rFonts w:ascii="Arial" w:hAnsi="Arial" w:cs="Arial"/>
          <w:b/>
          <w:i/>
          <w:sz w:val="20"/>
        </w:rPr>
        <w:t xml:space="preserve"> </w:t>
      </w:r>
      <w:r>
        <w:rPr>
          <w:rFonts w:ascii="Arial" w:hAnsi="Arial" w:cs="Arial"/>
          <w:i/>
          <w:sz w:val="20"/>
        </w:rPr>
        <w:t>D</w:t>
      </w:r>
      <w:r w:rsidRPr="00573831">
        <w:rPr>
          <w:rFonts w:ascii="Arial" w:hAnsi="Arial" w:cs="Arial"/>
          <w:i/>
          <w:sz w:val="20"/>
        </w:rPr>
        <w:t>atem zdanitelného plnění bude vždy poslední den příslušného měsíce.</w:t>
      </w:r>
    </w:p>
    <w:p w14:paraId="2C1663AC" w14:textId="77777777" w:rsidR="0046789D" w:rsidRPr="00685E18" w:rsidRDefault="0046789D" w:rsidP="0046789D">
      <w:pPr>
        <w:pStyle w:val="Zkladntext"/>
        <w:numPr>
          <w:ilvl w:val="2"/>
          <w:numId w:val="23"/>
        </w:numPr>
        <w:rPr>
          <w:rFonts w:ascii="Arial" w:hAnsi="Arial" w:cs="Arial"/>
          <w:i/>
          <w:sz w:val="20"/>
        </w:rPr>
      </w:pPr>
      <w:r>
        <w:rPr>
          <w:rFonts w:ascii="Arial" w:hAnsi="Arial" w:cs="Arial"/>
          <w:i/>
          <w:sz w:val="20"/>
        </w:rPr>
        <w:t>V rámci měsíční fakturace Z</w:t>
      </w:r>
      <w:r w:rsidRPr="00685E18">
        <w:rPr>
          <w:rFonts w:ascii="Arial" w:hAnsi="Arial" w:cs="Arial"/>
          <w:i/>
          <w:sz w:val="20"/>
        </w:rPr>
        <w:t xml:space="preserve">hotovitel předloží Objednateli vždy </w:t>
      </w:r>
      <w:r w:rsidRPr="00613C1F">
        <w:rPr>
          <w:rFonts w:ascii="Arial" w:hAnsi="Arial" w:cs="Arial"/>
          <w:i/>
          <w:sz w:val="20"/>
        </w:rPr>
        <w:t>nejpozději do pátého kalendářního dne následujícího měsíce soupis provedených prací oceněný v souladu se způsobem sjednaným ve smlouvě. Po odsouhlasení soupisu prací Objednatelem vystaví Zhotovitel fakturu nejpozději do pěti pracovních dnů od odsouhlasení soupisu prací Objednatelem. Nedílnou součástí faktury musí být soupis Objedn</w:t>
      </w:r>
      <w:r>
        <w:rPr>
          <w:rFonts w:ascii="Arial" w:hAnsi="Arial" w:cs="Arial"/>
          <w:i/>
          <w:sz w:val="20"/>
        </w:rPr>
        <w:t>atelem potvrzených provedených prací, které budou rozděleny na uznatelné a neuznatelné náklady.</w:t>
      </w:r>
      <w:r w:rsidRPr="00613C1F">
        <w:rPr>
          <w:rFonts w:ascii="Arial" w:hAnsi="Arial" w:cs="Arial"/>
          <w:i/>
          <w:sz w:val="20"/>
        </w:rPr>
        <w:t xml:space="preserve"> Bez tohoto soupisu je faktura neplatná.</w:t>
      </w:r>
      <w:r w:rsidRPr="00685E18">
        <w:rPr>
          <w:rFonts w:ascii="Arial" w:hAnsi="Arial" w:cs="Arial"/>
          <w:i/>
          <w:sz w:val="20"/>
        </w:rPr>
        <w:t xml:space="preserve"> </w:t>
      </w:r>
    </w:p>
    <w:p w14:paraId="71FA8FE7" w14:textId="77777777" w:rsidR="0046789D" w:rsidRPr="00360AC7" w:rsidRDefault="0046789D" w:rsidP="0046789D">
      <w:pPr>
        <w:pStyle w:val="Zkladntext"/>
        <w:numPr>
          <w:ilvl w:val="2"/>
          <w:numId w:val="23"/>
        </w:numPr>
        <w:rPr>
          <w:rFonts w:ascii="Arial" w:hAnsi="Arial" w:cs="Arial"/>
          <w:i/>
          <w:sz w:val="20"/>
        </w:rPr>
      </w:pPr>
      <w:r w:rsidRPr="00685E18">
        <w:rPr>
          <w:rFonts w:ascii="Arial" w:hAnsi="Arial" w:cs="Arial"/>
          <w:i/>
          <w:sz w:val="20"/>
        </w:rPr>
        <w:t>Nedojde-li mezi oběma stranami k dohodě při odsouhlasení množství nebo druhu provedených prací je Zhotovitel oprávněn fakt</w:t>
      </w:r>
      <w:r>
        <w:rPr>
          <w:rFonts w:ascii="Arial" w:hAnsi="Arial" w:cs="Arial"/>
          <w:i/>
          <w:sz w:val="20"/>
        </w:rPr>
        <w:t xml:space="preserve">urovat pouze ty práce a dodávky, u </w:t>
      </w:r>
      <w:r w:rsidRPr="00685E18">
        <w:rPr>
          <w:rFonts w:ascii="Arial" w:hAnsi="Arial" w:cs="Arial"/>
          <w:i/>
          <w:sz w:val="20"/>
        </w:rPr>
        <w:t xml:space="preserve">kterých nedošlo k rozporu. Pokud bude faktura Zhotovitele obsahovat i práce, které nebyly objednatelem odsouhlaseny, je Objednatel oprávněn uhradit pouze tu část faktury se kterou souhlasí. Na zbývající část faktury nemůže Zhotovitel uplatňovat </w:t>
      </w:r>
      <w:r w:rsidRPr="00360AC7">
        <w:rPr>
          <w:rFonts w:ascii="Arial" w:hAnsi="Arial" w:cs="Arial"/>
          <w:i/>
          <w:sz w:val="20"/>
        </w:rPr>
        <w:t>žádné majetkové sankce ani úrok z prodlení vyplývající z</w:t>
      </w:r>
      <w:r>
        <w:rPr>
          <w:rFonts w:ascii="Arial" w:hAnsi="Arial" w:cs="Arial"/>
          <w:i/>
          <w:sz w:val="20"/>
        </w:rPr>
        <w:t xml:space="preserve"> tohoto sporného </w:t>
      </w:r>
      <w:r w:rsidRPr="00360AC7">
        <w:rPr>
          <w:rFonts w:ascii="Arial" w:hAnsi="Arial" w:cs="Arial"/>
          <w:i/>
          <w:sz w:val="20"/>
        </w:rPr>
        <w:t>peněžitého dluhu Objednatele.</w:t>
      </w:r>
    </w:p>
    <w:p w14:paraId="346F89A1" w14:textId="77777777" w:rsidR="0046789D" w:rsidRPr="003D2FB5" w:rsidRDefault="0046789D" w:rsidP="0046789D">
      <w:pPr>
        <w:pStyle w:val="Zkladntext"/>
        <w:numPr>
          <w:ilvl w:val="2"/>
          <w:numId w:val="23"/>
        </w:numPr>
        <w:rPr>
          <w:rFonts w:ascii="Arial" w:hAnsi="Arial" w:cs="Arial"/>
          <w:i/>
          <w:sz w:val="20"/>
        </w:rPr>
      </w:pPr>
      <w:r w:rsidRPr="00360AC7">
        <w:rPr>
          <w:rFonts w:ascii="Arial" w:hAnsi="Arial" w:cs="Arial"/>
          <w:i/>
          <w:sz w:val="20"/>
        </w:rPr>
        <w:t>Práce a dodávky</w:t>
      </w:r>
      <w:r>
        <w:rPr>
          <w:rFonts w:ascii="Arial" w:hAnsi="Arial" w:cs="Arial"/>
          <w:i/>
          <w:sz w:val="20"/>
        </w:rPr>
        <w:t>,</w:t>
      </w:r>
      <w:r w:rsidRPr="00360AC7">
        <w:rPr>
          <w:rFonts w:ascii="Arial" w:hAnsi="Arial" w:cs="Arial"/>
          <w:i/>
          <w:sz w:val="20"/>
        </w:rPr>
        <w:t xml:space="preserve"> u kterých nedošlo k dohodě o jejich provedení nebo u kterých nedošlo k dohodě o provedeném množství</w:t>
      </w:r>
      <w:r>
        <w:rPr>
          <w:rFonts w:ascii="Arial" w:hAnsi="Arial" w:cs="Arial"/>
          <w:i/>
          <w:sz w:val="20"/>
        </w:rPr>
        <w:t>,</w:t>
      </w:r>
      <w:r w:rsidRPr="00360AC7">
        <w:rPr>
          <w:rFonts w:ascii="Arial" w:hAnsi="Arial" w:cs="Arial"/>
          <w:i/>
          <w:sz w:val="20"/>
        </w:rPr>
        <w:t xml:space="preserve"> projednají Zhotovitel s Objednatelem v samostatném řízení, ze kterého pořídí zápis s uvedením důvodů obou stran. Objednatel požádá o stanovisko nezávislého znalce, které je pro obě strany závazné. Náklady na znalce </w:t>
      </w:r>
      <w:r w:rsidRPr="003D2FB5">
        <w:rPr>
          <w:rFonts w:ascii="Arial" w:hAnsi="Arial" w:cs="Arial"/>
          <w:i/>
          <w:sz w:val="20"/>
        </w:rPr>
        <w:t xml:space="preserve">nesou </w:t>
      </w:r>
      <w:r>
        <w:rPr>
          <w:rFonts w:ascii="Arial" w:hAnsi="Arial" w:cs="Arial"/>
          <w:i/>
          <w:sz w:val="20"/>
        </w:rPr>
        <w:t>v případě dílčího úspěchu každé ze stran v tomto řízení obě strany napolovic. V případě neúspěšnosti některé ze stran nese náklady na znalce tato neúspěšná strana.</w:t>
      </w:r>
    </w:p>
    <w:p w14:paraId="35FFB0F1" w14:textId="77777777" w:rsidR="0046789D" w:rsidRPr="003D2FB5" w:rsidRDefault="0046789D" w:rsidP="0046789D">
      <w:pPr>
        <w:pStyle w:val="Zkladntext"/>
        <w:numPr>
          <w:ilvl w:val="2"/>
          <w:numId w:val="23"/>
        </w:numPr>
        <w:rPr>
          <w:rFonts w:ascii="Arial" w:hAnsi="Arial" w:cs="Arial"/>
          <w:i/>
          <w:sz w:val="20"/>
        </w:rPr>
      </w:pPr>
      <w:r w:rsidRPr="003D2FB5">
        <w:rPr>
          <w:rFonts w:ascii="Arial" w:hAnsi="Arial" w:cs="Arial"/>
          <w:i/>
          <w:sz w:val="20"/>
        </w:rPr>
        <w:t xml:space="preserve">Konečnou fakturu k úhradě ceny stavebních prací realizovaných v posledním zúčtovacím období </w:t>
      </w:r>
      <w:r>
        <w:rPr>
          <w:rFonts w:ascii="Arial" w:hAnsi="Arial" w:cs="Arial"/>
          <w:i/>
          <w:sz w:val="20"/>
        </w:rPr>
        <w:t xml:space="preserve">(měsíci) </w:t>
      </w:r>
      <w:r w:rsidRPr="003D2FB5">
        <w:rPr>
          <w:rFonts w:ascii="Arial" w:hAnsi="Arial" w:cs="Arial"/>
          <w:i/>
          <w:sz w:val="20"/>
        </w:rPr>
        <w:t>Zhotovitel vystaví a Objednateli předá ke dni protokolárního předání stavby bez vad a nedodělků.</w:t>
      </w:r>
    </w:p>
    <w:p w14:paraId="2D33E405" w14:textId="77777777" w:rsidR="0046789D" w:rsidRPr="003D2FB5" w:rsidRDefault="0046789D" w:rsidP="0046789D">
      <w:pPr>
        <w:numPr>
          <w:ilvl w:val="2"/>
          <w:numId w:val="23"/>
        </w:numPr>
        <w:jc w:val="both"/>
        <w:rPr>
          <w:rFonts w:ascii="Arial" w:hAnsi="Arial" w:cs="Arial"/>
          <w:i/>
        </w:rPr>
      </w:pPr>
      <w:r w:rsidRPr="003D2FB5">
        <w:rPr>
          <w:rFonts w:ascii="Arial" w:hAnsi="Arial" w:cs="Arial"/>
          <w:i/>
        </w:rPr>
        <w:t>V konečné faktuře budou vyúčtovány veškeré předchozí měsíční splátky a případné smluvní sankce.</w:t>
      </w:r>
    </w:p>
    <w:p w14:paraId="3ABF5ED2" w14:textId="77777777" w:rsidR="0046789D" w:rsidRPr="00146C63" w:rsidRDefault="0046789D" w:rsidP="0046789D">
      <w:pPr>
        <w:numPr>
          <w:ilvl w:val="2"/>
          <w:numId w:val="23"/>
        </w:numPr>
        <w:jc w:val="both"/>
        <w:rPr>
          <w:rFonts w:ascii="Arial" w:hAnsi="Arial" w:cs="Arial"/>
          <w:i/>
        </w:rPr>
      </w:pPr>
      <w:r w:rsidRPr="003D2FB5">
        <w:rPr>
          <w:rFonts w:ascii="Arial" w:hAnsi="Arial" w:cs="Arial"/>
          <w:i/>
        </w:rPr>
        <w:t>Následně reklamované vady díla budou řešeny v rámci reklamačního řízení</w:t>
      </w:r>
      <w:r w:rsidRPr="008F4E98">
        <w:rPr>
          <w:rFonts w:ascii="Arial" w:hAnsi="Arial" w:cs="Arial"/>
          <w:i/>
        </w:rPr>
        <w:t>.</w:t>
      </w:r>
    </w:p>
    <w:p w14:paraId="5AA5714F" w14:textId="77777777" w:rsidR="0046789D" w:rsidRDefault="0046789D" w:rsidP="0046789D">
      <w:pPr>
        <w:jc w:val="both"/>
        <w:rPr>
          <w:rFonts w:ascii="Arial" w:hAnsi="Arial"/>
          <w:i/>
        </w:rPr>
      </w:pPr>
    </w:p>
    <w:p w14:paraId="17F8C76E" w14:textId="77777777" w:rsidR="0046789D" w:rsidRDefault="0046789D" w:rsidP="0046789D">
      <w:pPr>
        <w:numPr>
          <w:ilvl w:val="1"/>
          <w:numId w:val="23"/>
        </w:numPr>
        <w:jc w:val="both"/>
        <w:rPr>
          <w:rFonts w:ascii="Arial" w:hAnsi="Arial"/>
          <w:i/>
        </w:rPr>
      </w:pPr>
      <w:r>
        <w:rPr>
          <w:rFonts w:ascii="Arial" w:hAnsi="Arial"/>
          <w:i/>
        </w:rPr>
        <w:t>Lhůty splatnosti</w:t>
      </w:r>
    </w:p>
    <w:p w14:paraId="3E0797BC"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 xml:space="preserve">Objednatel je povinen uhradit fakturu Zhotovitele do </w:t>
      </w:r>
      <w:r>
        <w:rPr>
          <w:rFonts w:ascii="Arial" w:hAnsi="Arial" w:cs="Arial"/>
          <w:i/>
          <w:sz w:val="20"/>
        </w:rPr>
        <w:t>30</w:t>
      </w:r>
      <w:r>
        <w:rPr>
          <w:rFonts w:ascii="Arial" w:hAnsi="Arial"/>
          <w:i/>
          <w:sz w:val="20"/>
        </w:rPr>
        <w:t xml:space="preserve"> kalendářních dnů od doručení faktury Zhotovitele Objednateli. </w:t>
      </w:r>
    </w:p>
    <w:p w14:paraId="4454D9CB"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Za doručení faktury se považuje den předání faktury do poštovní evidence Objednatele.</w:t>
      </w:r>
    </w:p>
    <w:p w14:paraId="06341A11" w14:textId="77777777" w:rsidR="0046789D" w:rsidRDefault="0046789D" w:rsidP="0046789D">
      <w:pPr>
        <w:pStyle w:val="Zkladntext"/>
        <w:numPr>
          <w:ilvl w:val="2"/>
          <w:numId w:val="23"/>
        </w:numPr>
        <w:spacing w:line="240" w:lineRule="atLeast"/>
        <w:rPr>
          <w:rFonts w:ascii="Arial" w:hAnsi="Arial"/>
          <w:i/>
          <w:sz w:val="20"/>
        </w:rPr>
      </w:pPr>
      <w:r w:rsidRPr="00A50902">
        <w:rPr>
          <w:rFonts w:ascii="Arial" w:hAnsi="Arial"/>
          <w:i/>
          <w:sz w:val="20"/>
        </w:rPr>
        <w:t>Objednatel má právo, odepřít platbu dílčí faktury, včetně faktury konečné, jestliže předmět (i dílčí) plnění zhotovitele při převzetí objednatelem vykazuje vady a nedodělky, které by měly podléhat reklamačnímu řízení. Nastane-li tato předvídaná situace, nedostává se objednatel do prodlení se svoji smluvní povinností a zhotoviteli nevzniká právo na zákonné příslušenství jeho pohledávky, ani na smluvní pokutu</w:t>
      </w:r>
      <w:r>
        <w:rPr>
          <w:rFonts w:ascii="Arial" w:hAnsi="Arial"/>
          <w:i/>
          <w:sz w:val="20"/>
        </w:rPr>
        <w:t>.</w:t>
      </w:r>
    </w:p>
    <w:p w14:paraId="17D89F12" w14:textId="77777777" w:rsidR="0046789D" w:rsidRDefault="0046789D" w:rsidP="0046789D">
      <w:pPr>
        <w:pStyle w:val="Zkladntext"/>
        <w:spacing w:line="240" w:lineRule="atLeast"/>
        <w:rPr>
          <w:rFonts w:ascii="Arial" w:hAnsi="Arial"/>
          <w:i/>
          <w:sz w:val="20"/>
        </w:rPr>
      </w:pPr>
    </w:p>
    <w:p w14:paraId="6C5B4569" w14:textId="77777777" w:rsidR="0046789D" w:rsidRDefault="0046789D" w:rsidP="0046789D">
      <w:pPr>
        <w:numPr>
          <w:ilvl w:val="1"/>
          <w:numId w:val="23"/>
        </w:numPr>
        <w:jc w:val="both"/>
        <w:rPr>
          <w:rFonts w:ascii="Arial" w:hAnsi="Arial"/>
          <w:i/>
        </w:rPr>
      </w:pPr>
      <w:r>
        <w:rPr>
          <w:rFonts w:ascii="Arial" w:hAnsi="Arial"/>
          <w:i/>
        </w:rPr>
        <w:t>Platby za vícepráce</w:t>
      </w:r>
    </w:p>
    <w:p w14:paraId="0482BF1D" w14:textId="77777777" w:rsidR="0046789D" w:rsidRDefault="0046789D" w:rsidP="0046789D">
      <w:pPr>
        <w:numPr>
          <w:ilvl w:val="2"/>
          <w:numId w:val="23"/>
        </w:numPr>
        <w:jc w:val="both"/>
        <w:rPr>
          <w:rFonts w:ascii="Arial" w:hAnsi="Arial"/>
          <w:i/>
        </w:rPr>
      </w:pPr>
      <w:r>
        <w:rPr>
          <w:rFonts w:ascii="Arial" w:hAnsi="Arial"/>
          <w:i/>
        </w:rPr>
        <w:t>Pokud se na díle vyskytnou vícepráce, s jejichž provedením Objednatel souhlasí, musí být jejich cena fakturována samostatně.</w:t>
      </w:r>
    </w:p>
    <w:p w14:paraId="26EA79A7" w14:textId="77777777" w:rsidR="0046789D" w:rsidRDefault="0046789D" w:rsidP="0046789D">
      <w:pPr>
        <w:numPr>
          <w:ilvl w:val="2"/>
          <w:numId w:val="23"/>
        </w:numPr>
        <w:jc w:val="both"/>
        <w:rPr>
          <w:rFonts w:ascii="Arial" w:hAnsi="Arial"/>
          <w:i/>
        </w:rPr>
      </w:pPr>
      <w:r>
        <w:rPr>
          <w:rFonts w:ascii="Arial" w:hAnsi="Arial"/>
          <w:i/>
        </w:rPr>
        <w:t>Faktura za vícepráce musí kromě jiných, výše uvedených náležitostí faktury obsahovat i odkaz na dokument, kterým byly vícepráce sjednány a odsouhlaseny.</w:t>
      </w:r>
    </w:p>
    <w:p w14:paraId="0C49C567" w14:textId="77777777" w:rsidR="0046789D" w:rsidRPr="006D6A94" w:rsidRDefault="0046789D" w:rsidP="0046789D">
      <w:pPr>
        <w:jc w:val="both"/>
        <w:rPr>
          <w:rFonts w:ascii="Arial" w:hAnsi="Arial"/>
          <w:i/>
        </w:rPr>
      </w:pPr>
    </w:p>
    <w:p w14:paraId="0526A9B5" w14:textId="77777777" w:rsidR="0046789D" w:rsidRDefault="0046789D" w:rsidP="0046789D">
      <w:pPr>
        <w:numPr>
          <w:ilvl w:val="1"/>
          <w:numId w:val="23"/>
        </w:numPr>
        <w:jc w:val="both"/>
        <w:rPr>
          <w:rFonts w:ascii="Arial" w:hAnsi="Arial"/>
          <w:i/>
        </w:rPr>
      </w:pPr>
      <w:r>
        <w:rPr>
          <w:rFonts w:ascii="Arial" w:hAnsi="Arial"/>
          <w:i/>
        </w:rPr>
        <w:t>Náležitosti daňových dokladů (faktury)</w:t>
      </w:r>
    </w:p>
    <w:p w14:paraId="37493B74" w14:textId="77777777" w:rsidR="0046789D" w:rsidRDefault="0046789D" w:rsidP="0046789D">
      <w:pPr>
        <w:pStyle w:val="Zkladntext"/>
        <w:numPr>
          <w:ilvl w:val="2"/>
          <w:numId w:val="23"/>
        </w:numPr>
        <w:rPr>
          <w:rFonts w:ascii="Arial" w:hAnsi="Arial"/>
          <w:i/>
          <w:sz w:val="20"/>
        </w:rPr>
      </w:pPr>
      <w:r>
        <w:rPr>
          <w:rFonts w:ascii="Arial" w:hAnsi="Arial"/>
          <w:i/>
          <w:sz w:val="20"/>
        </w:rPr>
        <w:t>Faktury zhotovitele musí formou a obsahem odpovídat zákonu o účetnictví a zákonu o dani z přidané hodnoty a musí obsahovat</w:t>
      </w:r>
    </w:p>
    <w:p w14:paraId="0F7A9B8C" w14:textId="77777777" w:rsidR="0046789D" w:rsidRDefault="0046789D" w:rsidP="0046789D">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označení účetního dokladu a jeho pořadové číslo</w:t>
      </w:r>
    </w:p>
    <w:p w14:paraId="6DAE0B7E" w14:textId="77777777" w:rsidR="0046789D" w:rsidRDefault="0046789D" w:rsidP="0046789D">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identifikační údaje objednatele včetně DIČ</w:t>
      </w:r>
    </w:p>
    <w:p w14:paraId="48FBE579" w14:textId="77777777" w:rsidR="0046789D" w:rsidRDefault="0046789D" w:rsidP="0046789D">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identifikační údaje zhotovitele včetně DIČ</w:t>
      </w:r>
    </w:p>
    <w:p w14:paraId="029F20D0" w14:textId="77777777" w:rsidR="0046789D" w:rsidRDefault="0046789D" w:rsidP="0046789D">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popis obsahu účetního dokladu</w:t>
      </w:r>
    </w:p>
    <w:p w14:paraId="2DBA747A" w14:textId="77777777" w:rsidR="0046789D" w:rsidRDefault="0046789D" w:rsidP="0046789D">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datum vystavení</w:t>
      </w:r>
    </w:p>
    <w:p w14:paraId="6513268A" w14:textId="77777777" w:rsidR="0046789D" w:rsidRDefault="0046789D" w:rsidP="0046789D">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datum uskutečnění zdanitelného plnění</w:t>
      </w:r>
    </w:p>
    <w:p w14:paraId="2ABA7226" w14:textId="77777777" w:rsidR="0046789D" w:rsidRDefault="0046789D" w:rsidP="0046789D">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výši ceny bez daně celkem</w:t>
      </w:r>
    </w:p>
    <w:p w14:paraId="4DB9D280" w14:textId="77777777" w:rsidR="0046789D" w:rsidRDefault="0046789D" w:rsidP="0046789D">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sazbu daně</w:t>
      </w:r>
    </w:p>
    <w:p w14:paraId="6CCD6944" w14:textId="77777777" w:rsidR="0046789D" w:rsidRDefault="0046789D" w:rsidP="0046789D">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lastRenderedPageBreak/>
        <w:t>výši daně celkem zaokrouhlenou dle příslušných předpisů</w:t>
      </w:r>
    </w:p>
    <w:p w14:paraId="1F4C3DB5" w14:textId="77777777" w:rsidR="0046789D" w:rsidRDefault="0046789D" w:rsidP="0046789D">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cenu celkem včetně daně</w:t>
      </w:r>
    </w:p>
    <w:p w14:paraId="4AE800BA" w14:textId="77777777" w:rsidR="0046789D" w:rsidRDefault="0046789D" w:rsidP="0046789D">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podpis odpovědné osoby zhotovitele</w:t>
      </w:r>
    </w:p>
    <w:p w14:paraId="4170AD59" w14:textId="77777777" w:rsidR="0046789D" w:rsidRDefault="0046789D" w:rsidP="0046789D">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 xml:space="preserve">přílohu – odsouhlasený soupis provedených prací oceněný podle dohodnutého způsobu </w:t>
      </w:r>
    </w:p>
    <w:p w14:paraId="1AB6F7A4" w14:textId="77777777" w:rsidR="0046789D" w:rsidRDefault="0046789D" w:rsidP="0046789D">
      <w:pPr>
        <w:ind w:left="708"/>
        <w:jc w:val="both"/>
        <w:rPr>
          <w:rFonts w:ascii="Arial" w:hAnsi="Arial"/>
          <w:i/>
        </w:rPr>
      </w:pPr>
    </w:p>
    <w:p w14:paraId="78470CEA" w14:textId="77777777" w:rsidR="0046789D" w:rsidRDefault="0046789D" w:rsidP="0046789D">
      <w:pPr>
        <w:numPr>
          <w:ilvl w:val="1"/>
          <w:numId w:val="23"/>
        </w:numPr>
        <w:jc w:val="both"/>
        <w:rPr>
          <w:rFonts w:ascii="Arial" w:hAnsi="Arial"/>
          <w:i/>
        </w:rPr>
      </w:pPr>
      <w:r>
        <w:rPr>
          <w:rFonts w:ascii="Arial" w:hAnsi="Arial"/>
          <w:i/>
        </w:rPr>
        <w:t>Termín splnění povinnosti zaplatit</w:t>
      </w:r>
    </w:p>
    <w:p w14:paraId="58C77201" w14:textId="77777777" w:rsidR="0046789D" w:rsidRDefault="0046789D" w:rsidP="0046789D">
      <w:pPr>
        <w:pStyle w:val="Zkladntext"/>
        <w:numPr>
          <w:ilvl w:val="2"/>
          <w:numId w:val="23"/>
        </w:numPr>
        <w:rPr>
          <w:rFonts w:ascii="Arial" w:hAnsi="Arial"/>
          <w:i/>
          <w:sz w:val="20"/>
        </w:rPr>
      </w:pPr>
      <w:r>
        <w:rPr>
          <w:rFonts w:ascii="Arial" w:hAnsi="Arial"/>
          <w:i/>
          <w:sz w:val="20"/>
        </w:rPr>
        <w:t>Peněžitý závazek (dluh) Objednatele se považuje za splněný v den, kdy je dlužná částka připsána na účet Zhotovitele.</w:t>
      </w:r>
    </w:p>
    <w:p w14:paraId="766D7A16" w14:textId="77777777" w:rsidR="0046789D" w:rsidRPr="00B314CC" w:rsidRDefault="0046789D" w:rsidP="0046789D">
      <w:pPr>
        <w:pStyle w:val="Zkladntext"/>
        <w:rPr>
          <w:rFonts w:ascii="Arial" w:hAnsi="Arial"/>
          <w:i/>
          <w:sz w:val="20"/>
        </w:rPr>
      </w:pPr>
    </w:p>
    <w:p w14:paraId="60F18325" w14:textId="77777777" w:rsidR="0046789D" w:rsidRDefault="0046789D" w:rsidP="0046789D">
      <w:pPr>
        <w:numPr>
          <w:ilvl w:val="0"/>
          <w:numId w:val="23"/>
        </w:numPr>
        <w:rPr>
          <w:rFonts w:ascii="Arial" w:hAnsi="Arial"/>
          <w:b/>
          <w:i/>
        </w:rPr>
      </w:pPr>
      <w:r>
        <w:rPr>
          <w:rFonts w:ascii="Arial" w:hAnsi="Arial"/>
          <w:b/>
          <w:i/>
        </w:rPr>
        <w:t>Majetkové sankce</w:t>
      </w:r>
    </w:p>
    <w:p w14:paraId="2C4104AD" w14:textId="77777777" w:rsidR="0046789D" w:rsidRDefault="0046789D" w:rsidP="0046789D">
      <w:pPr>
        <w:numPr>
          <w:ilvl w:val="1"/>
          <w:numId w:val="23"/>
        </w:numPr>
        <w:jc w:val="both"/>
        <w:rPr>
          <w:rFonts w:ascii="Arial" w:hAnsi="Arial"/>
          <w:i/>
        </w:rPr>
      </w:pPr>
      <w:r>
        <w:rPr>
          <w:rFonts w:ascii="Arial" w:hAnsi="Arial"/>
          <w:i/>
        </w:rPr>
        <w:t>Sankce za neplnění dohodnutých termínů</w:t>
      </w:r>
    </w:p>
    <w:p w14:paraId="555D1958" w14:textId="77777777" w:rsidR="0046789D" w:rsidRDefault="0046789D" w:rsidP="0046789D">
      <w:pPr>
        <w:numPr>
          <w:ilvl w:val="2"/>
          <w:numId w:val="23"/>
        </w:numPr>
        <w:jc w:val="both"/>
        <w:rPr>
          <w:rFonts w:ascii="Arial" w:hAnsi="Arial"/>
          <w:i/>
        </w:rPr>
      </w:pPr>
      <w:r>
        <w:rPr>
          <w:rFonts w:ascii="Arial" w:hAnsi="Arial"/>
          <w:i/>
        </w:rPr>
        <w:t xml:space="preserve">Pokud bude Zhotovitel v prodlení proti termínu předání a převzetí díla sjednanému podle Smlouvy, je povinen zaplatit Objednateli smluvní pokutu ve výši </w:t>
      </w:r>
      <w:r w:rsidRPr="008D719E">
        <w:rPr>
          <w:rFonts w:ascii="Arial" w:hAnsi="Arial"/>
          <w:i/>
        </w:rPr>
        <w:t>0,2 %</w:t>
      </w:r>
      <w:r w:rsidRPr="00D776D6">
        <w:rPr>
          <w:rFonts w:ascii="Arial" w:hAnsi="Arial"/>
          <w:i/>
        </w:rPr>
        <w:t xml:space="preserve"> z ceny díla</w:t>
      </w:r>
      <w:r>
        <w:rPr>
          <w:rFonts w:ascii="Arial" w:eastAsia="MS Mincho" w:hAnsi="Arial" w:cs="Arial"/>
          <w:b/>
          <w:i/>
        </w:rPr>
        <w:t xml:space="preserve"> </w:t>
      </w:r>
      <w:r>
        <w:rPr>
          <w:rFonts w:ascii="Arial" w:hAnsi="Arial"/>
          <w:i/>
        </w:rPr>
        <w:t>za každý i započatý den prodlení oproti termínu předání a převzetí díla bez vad a nedodělků sjednanému podle Smlouvy.</w:t>
      </w:r>
    </w:p>
    <w:p w14:paraId="6FA21D28" w14:textId="216D4598" w:rsidR="0046789D" w:rsidRDefault="0046789D" w:rsidP="0046789D">
      <w:pPr>
        <w:numPr>
          <w:ilvl w:val="2"/>
          <w:numId w:val="23"/>
        </w:numPr>
        <w:jc w:val="both"/>
        <w:rPr>
          <w:rFonts w:ascii="Arial" w:hAnsi="Arial"/>
          <w:i/>
        </w:rPr>
      </w:pPr>
      <w:r>
        <w:rPr>
          <w:rFonts w:ascii="Arial" w:hAnsi="Arial"/>
          <w:i/>
        </w:rPr>
        <w:t>Prodlení Zhotovitele proti termínu předání a převzetí díla bez vad a nedodělků sjednaného dle Smlouvy delší jak 1</w:t>
      </w:r>
      <w:r w:rsidR="00D21E33">
        <w:rPr>
          <w:rFonts w:ascii="Arial" w:hAnsi="Arial"/>
          <w:i/>
        </w:rPr>
        <w:t>0</w:t>
      </w:r>
      <w:r>
        <w:rPr>
          <w:rFonts w:ascii="Arial" w:hAnsi="Arial"/>
          <w:i/>
        </w:rPr>
        <w:t xml:space="preserve"> dnů se považuje za podstatné porušení Smlouvy.</w:t>
      </w:r>
    </w:p>
    <w:p w14:paraId="39457FB8" w14:textId="77777777" w:rsidR="0046789D" w:rsidRDefault="0046789D" w:rsidP="0046789D">
      <w:pPr>
        <w:jc w:val="both"/>
        <w:rPr>
          <w:rFonts w:ascii="Arial" w:hAnsi="Arial"/>
          <w:i/>
        </w:rPr>
      </w:pPr>
    </w:p>
    <w:p w14:paraId="3A4176CF" w14:textId="77777777" w:rsidR="0046789D" w:rsidRDefault="0046789D" w:rsidP="0046789D">
      <w:pPr>
        <w:numPr>
          <w:ilvl w:val="1"/>
          <w:numId w:val="23"/>
        </w:numPr>
        <w:jc w:val="both"/>
        <w:rPr>
          <w:rFonts w:ascii="Arial" w:hAnsi="Arial"/>
          <w:i/>
        </w:rPr>
      </w:pPr>
      <w:r>
        <w:rPr>
          <w:rFonts w:ascii="Arial" w:hAnsi="Arial"/>
          <w:i/>
        </w:rPr>
        <w:t>Sankce za neodstranění vad a nedodělků zjištěných při předání a převzetí díla</w:t>
      </w:r>
    </w:p>
    <w:p w14:paraId="7C77A92E" w14:textId="2598E7A7" w:rsidR="0046789D" w:rsidRDefault="0046789D" w:rsidP="0046789D">
      <w:pPr>
        <w:numPr>
          <w:ilvl w:val="2"/>
          <w:numId w:val="23"/>
        </w:numPr>
        <w:jc w:val="both"/>
        <w:rPr>
          <w:rFonts w:ascii="Arial" w:hAnsi="Arial"/>
          <w:i/>
        </w:rPr>
      </w:pPr>
      <w:r>
        <w:rPr>
          <w:rFonts w:ascii="Arial" w:hAnsi="Arial"/>
          <w:i/>
        </w:rPr>
        <w:t>Pokud Zhotovitel nenastoupí do 2 pracovních dnů od termínu předání a převzetí díla k odstraňování vad či nedodělků uvedených v zápise o předání a převzetí díla, je povinen zaplatit Objednateli smluvní pokutu 1</w:t>
      </w:r>
      <w:r w:rsidR="00D21E33">
        <w:rPr>
          <w:rFonts w:ascii="Arial" w:hAnsi="Arial"/>
          <w:i/>
        </w:rPr>
        <w:t>0</w:t>
      </w:r>
      <w:r>
        <w:rPr>
          <w:rFonts w:ascii="Arial" w:hAnsi="Arial"/>
          <w:i/>
        </w:rPr>
        <w:t xml:space="preserve"> 000 Kč za každý nedodělek či vadu, na jejichž odstraňování nenastoupil ve sjednaném termínu, a to za každý i započatý den prodlení.</w:t>
      </w:r>
    </w:p>
    <w:p w14:paraId="15A23C94" w14:textId="75FBBB52" w:rsidR="0046789D" w:rsidRDefault="0046789D" w:rsidP="0046789D">
      <w:pPr>
        <w:numPr>
          <w:ilvl w:val="2"/>
          <w:numId w:val="23"/>
        </w:numPr>
        <w:rPr>
          <w:rFonts w:ascii="Arial" w:hAnsi="Arial"/>
          <w:i/>
        </w:rPr>
      </w:pPr>
      <w:r>
        <w:rPr>
          <w:rFonts w:ascii="Arial" w:hAnsi="Arial"/>
          <w:i/>
        </w:rPr>
        <w:t>Pokud Zhotovitel neodstraní nedodělky či vady uvedené v zápise o předání a převzetí díla v dohodnutém termínu zaplatí objednateli smluvní pokutu 1</w:t>
      </w:r>
      <w:r w:rsidR="00D21E33">
        <w:rPr>
          <w:rFonts w:ascii="Arial" w:hAnsi="Arial"/>
          <w:i/>
        </w:rPr>
        <w:t>0</w:t>
      </w:r>
      <w:r>
        <w:rPr>
          <w:rFonts w:ascii="Arial" w:hAnsi="Arial"/>
          <w:i/>
        </w:rPr>
        <w:t xml:space="preserve"> 000 Kč za každý nedodělek či vadu, u nichž je v prodlení, a to za každý i započatý den prodlení.</w:t>
      </w:r>
    </w:p>
    <w:p w14:paraId="0BFABEC7" w14:textId="77777777" w:rsidR="0046789D" w:rsidRDefault="0046789D" w:rsidP="0046789D">
      <w:pPr>
        <w:ind w:left="708"/>
        <w:rPr>
          <w:rFonts w:ascii="Arial" w:hAnsi="Arial"/>
          <w:i/>
        </w:rPr>
      </w:pPr>
    </w:p>
    <w:p w14:paraId="2D7596EF" w14:textId="77777777" w:rsidR="0046789D" w:rsidRPr="005919C4" w:rsidRDefault="0046789D" w:rsidP="0046789D">
      <w:pPr>
        <w:numPr>
          <w:ilvl w:val="1"/>
          <w:numId w:val="23"/>
        </w:numPr>
        <w:rPr>
          <w:rFonts w:ascii="Arial" w:hAnsi="Arial" w:cs="Arial"/>
          <w:i/>
        </w:rPr>
      </w:pPr>
      <w:r w:rsidRPr="005919C4">
        <w:rPr>
          <w:rFonts w:ascii="Arial" w:hAnsi="Arial" w:cs="Arial"/>
          <w:i/>
        </w:rPr>
        <w:t>Sankce za neodstranění reklamovaných vad</w:t>
      </w:r>
    </w:p>
    <w:p w14:paraId="132C22F9" w14:textId="5E625451" w:rsidR="0046789D" w:rsidRPr="005919C4" w:rsidRDefault="0046789D" w:rsidP="0046789D">
      <w:pPr>
        <w:numPr>
          <w:ilvl w:val="2"/>
          <w:numId w:val="23"/>
        </w:numPr>
        <w:jc w:val="both"/>
        <w:rPr>
          <w:rFonts w:ascii="Arial" w:hAnsi="Arial" w:cs="Arial"/>
          <w:i/>
        </w:rPr>
      </w:pPr>
      <w:r w:rsidRPr="005919C4">
        <w:rPr>
          <w:rFonts w:ascii="Arial" w:hAnsi="Arial" w:cs="Arial"/>
          <w:i/>
        </w:rPr>
        <w:t>Pokud Zhotovitel nenastoupí k odstraňování reklamované vady (případně vad), v termínu sjednaném dle čl. 1</w:t>
      </w:r>
      <w:r w:rsidR="001428F5">
        <w:rPr>
          <w:rFonts w:ascii="Arial" w:hAnsi="Arial" w:cs="Arial"/>
          <w:i/>
        </w:rPr>
        <w:t>5</w:t>
      </w:r>
      <w:r w:rsidRPr="005919C4">
        <w:rPr>
          <w:rFonts w:ascii="Arial" w:hAnsi="Arial" w:cs="Arial"/>
          <w:i/>
        </w:rPr>
        <w:t>.5.1. této Smlouvy, je povinen zaplatit Ob</w:t>
      </w:r>
      <w:r>
        <w:rPr>
          <w:rFonts w:ascii="Arial" w:hAnsi="Arial" w:cs="Arial"/>
          <w:i/>
        </w:rPr>
        <w:t xml:space="preserve">jednateli smluvní pokutu min. </w:t>
      </w:r>
      <w:r w:rsidR="00D21E33">
        <w:rPr>
          <w:rFonts w:ascii="Arial" w:hAnsi="Arial" w:cs="Arial"/>
          <w:i/>
        </w:rPr>
        <w:t>10</w:t>
      </w:r>
      <w:r>
        <w:rPr>
          <w:rFonts w:ascii="Arial" w:hAnsi="Arial" w:cs="Arial"/>
          <w:i/>
        </w:rPr>
        <w:t>.</w:t>
      </w:r>
      <w:r w:rsidRPr="005919C4">
        <w:rPr>
          <w:rFonts w:ascii="Arial" w:hAnsi="Arial" w:cs="Arial"/>
          <w:i/>
        </w:rPr>
        <w:t xml:space="preserve">000,- Kč za každou reklamovanou vadu, na jejíž odstraňování nenastoupil ve sjednaném termínu, a to za každý </w:t>
      </w:r>
      <w:r>
        <w:rPr>
          <w:rFonts w:ascii="Arial" w:hAnsi="Arial" w:cs="Arial"/>
          <w:i/>
        </w:rPr>
        <w:t xml:space="preserve">i započatý den </w:t>
      </w:r>
      <w:r w:rsidRPr="005919C4">
        <w:rPr>
          <w:rFonts w:ascii="Arial" w:hAnsi="Arial" w:cs="Arial"/>
          <w:i/>
        </w:rPr>
        <w:t>prodlení.</w:t>
      </w:r>
    </w:p>
    <w:p w14:paraId="1F465D43" w14:textId="2258AC87" w:rsidR="0046789D" w:rsidRDefault="0046789D" w:rsidP="0046789D">
      <w:pPr>
        <w:numPr>
          <w:ilvl w:val="2"/>
          <w:numId w:val="23"/>
        </w:numPr>
        <w:jc w:val="both"/>
        <w:rPr>
          <w:rFonts w:ascii="Arial" w:hAnsi="Arial"/>
          <w:i/>
        </w:rPr>
      </w:pPr>
      <w:r w:rsidRPr="005919C4">
        <w:rPr>
          <w:rFonts w:ascii="Arial" w:hAnsi="Arial" w:cs="Arial"/>
          <w:i/>
        </w:rPr>
        <w:t>Pokud</w:t>
      </w:r>
      <w:r>
        <w:rPr>
          <w:rFonts w:ascii="Arial" w:hAnsi="Arial"/>
          <w:i/>
        </w:rPr>
        <w:t xml:space="preserve"> Zhotovitel neodstraní reklamovanou uznanou vadu ve sjednaném termínu, je povinen zaplatit Objednateli smluvní pokutu </w:t>
      </w:r>
      <w:r w:rsidR="00D21E33">
        <w:rPr>
          <w:rFonts w:ascii="Arial" w:hAnsi="Arial"/>
          <w:i/>
        </w:rPr>
        <w:t>10</w:t>
      </w:r>
      <w:r>
        <w:rPr>
          <w:rFonts w:ascii="Arial" w:hAnsi="Arial"/>
          <w:i/>
        </w:rPr>
        <w:t>.000,- Kč za každou reklamovanou vadu, u níž je v prodlení, a to za každý i započatý den prodlení.</w:t>
      </w:r>
    </w:p>
    <w:p w14:paraId="69748CA8" w14:textId="77777777" w:rsidR="0046789D" w:rsidRDefault="0046789D" w:rsidP="0046789D">
      <w:pPr>
        <w:ind w:left="1056"/>
        <w:rPr>
          <w:rFonts w:ascii="Arial" w:hAnsi="Arial"/>
          <w:i/>
        </w:rPr>
      </w:pPr>
    </w:p>
    <w:p w14:paraId="37450783" w14:textId="77777777" w:rsidR="0046789D" w:rsidRDefault="0046789D" w:rsidP="0046789D">
      <w:pPr>
        <w:numPr>
          <w:ilvl w:val="1"/>
          <w:numId w:val="23"/>
        </w:numPr>
        <w:rPr>
          <w:rFonts w:ascii="Arial" w:hAnsi="Arial"/>
          <w:i/>
        </w:rPr>
      </w:pPr>
      <w:r>
        <w:rPr>
          <w:rFonts w:ascii="Arial" w:hAnsi="Arial"/>
          <w:i/>
        </w:rPr>
        <w:t>Sankce za nevyklizení staveniště</w:t>
      </w:r>
    </w:p>
    <w:p w14:paraId="6E3DF771" w14:textId="77777777" w:rsidR="0046789D" w:rsidRDefault="0046789D" w:rsidP="0046789D">
      <w:pPr>
        <w:numPr>
          <w:ilvl w:val="2"/>
          <w:numId w:val="23"/>
        </w:numPr>
        <w:jc w:val="both"/>
        <w:rPr>
          <w:rFonts w:ascii="Arial" w:hAnsi="Arial"/>
          <w:i/>
        </w:rPr>
      </w:pPr>
      <w:r>
        <w:rPr>
          <w:rFonts w:ascii="Arial" w:hAnsi="Arial"/>
          <w:i/>
        </w:rPr>
        <w:t>Pokud Zhotovitel nevyklidí staveniště ve sjednaném termínu, nejpozději však ve lhůtě do 15 dnů od termínu předání a převzetí díla bez vad a nedodělků, je povinen zaplatit Objednateli smluvní pokutu ve výši 0,05 % ze sjednané ceny za každý i započatý den prodlení.</w:t>
      </w:r>
    </w:p>
    <w:p w14:paraId="5A4A957F" w14:textId="77777777" w:rsidR="0046789D" w:rsidRDefault="0046789D" w:rsidP="0046789D">
      <w:pPr>
        <w:rPr>
          <w:rFonts w:ascii="Arial" w:hAnsi="Arial"/>
          <w:i/>
        </w:rPr>
      </w:pPr>
    </w:p>
    <w:p w14:paraId="7A561541" w14:textId="77777777" w:rsidR="0046789D" w:rsidRPr="0020796C" w:rsidRDefault="0046789D" w:rsidP="0046789D">
      <w:pPr>
        <w:numPr>
          <w:ilvl w:val="1"/>
          <w:numId w:val="23"/>
        </w:numPr>
        <w:rPr>
          <w:rFonts w:ascii="Arial" w:hAnsi="Arial"/>
          <w:i/>
        </w:rPr>
      </w:pPr>
      <w:r>
        <w:rPr>
          <w:rFonts w:ascii="Arial" w:hAnsi="Arial"/>
          <w:i/>
        </w:rPr>
        <w:t>Sankce za nedodržení podmínek k plnění této Smlouvy prostřednictvím poddodavatele</w:t>
      </w:r>
    </w:p>
    <w:p w14:paraId="537A62F0" w14:textId="77777777" w:rsidR="0046789D" w:rsidRPr="00353F69" w:rsidRDefault="0046789D" w:rsidP="0046789D">
      <w:pPr>
        <w:numPr>
          <w:ilvl w:val="2"/>
          <w:numId w:val="23"/>
        </w:numPr>
        <w:jc w:val="both"/>
        <w:rPr>
          <w:rFonts w:ascii="Arial" w:hAnsi="Arial"/>
          <w:i/>
        </w:rPr>
      </w:pPr>
      <w:r>
        <w:rPr>
          <w:rFonts w:ascii="Arial" w:hAnsi="Arial"/>
          <w:i/>
        </w:rPr>
        <w:t xml:space="preserve">Pokud Zhotovitel </w:t>
      </w:r>
      <w:r>
        <w:rPr>
          <w:rFonts w:ascii="Arial" w:hAnsi="Arial" w:cs="Arial"/>
          <w:i/>
        </w:rPr>
        <w:t>poruš</w:t>
      </w:r>
      <w:r w:rsidRPr="00394898">
        <w:rPr>
          <w:rFonts w:ascii="Arial" w:hAnsi="Arial" w:cs="Arial"/>
          <w:i/>
        </w:rPr>
        <w:t xml:space="preserve">í </w:t>
      </w:r>
      <w:r>
        <w:rPr>
          <w:rFonts w:ascii="Arial" w:hAnsi="Arial" w:cs="Arial"/>
          <w:i/>
        </w:rPr>
        <w:t xml:space="preserve">jakékoliv </w:t>
      </w:r>
      <w:r w:rsidRPr="00394898">
        <w:rPr>
          <w:rFonts w:ascii="Arial" w:hAnsi="Arial" w:cs="Arial"/>
          <w:i/>
        </w:rPr>
        <w:t xml:space="preserve">ustanovení čl. 11 této Smlouvy, zejména pak v případě </w:t>
      </w:r>
      <w:r>
        <w:rPr>
          <w:rFonts w:ascii="Arial" w:hAnsi="Arial" w:cs="Arial"/>
          <w:i/>
        </w:rPr>
        <w:t xml:space="preserve">nedodržení podmínek pro změnu poddodavatele, prostřednictvím kterého Zhotovitel prokazoval v zadávacím řízení k uzavření této Smlouvy splnění určité části kvalifikace, </w:t>
      </w:r>
      <w:r w:rsidRPr="00394898">
        <w:rPr>
          <w:rFonts w:ascii="Arial" w:hAnsi="Arial" w:cs="Arial"/>
          <w:i/>
        </w:rPr>
        <w:t>zaplatí Zhotovitel Objedn</w:t>
      </w:r>
      <w:r>
        <w:rPr>
          <w:rFonts w:ascii="Arial" w:hAnsi="Arial" w:cs="Arial"/>
          <w:i/>
        </w:rPr>
        <w:t>ateli smluvní pokutu ve výši 10</w:t>
      </w:r>
      <w:r w:rsidRPr="00394898">
        <w:rPr>
          <w:rFonts w:ascii="Arial" w:hAnsi="Arial" w:cs="Arial"/>
          <w:i/>
        </w:rPr>
        <w:t xml:space="preserve">0.000,- Kč </w:t>
      </w:r>
      <w:r>
        <w:rPr>
          <w:rFonts w:ascii="Arial" w:hAnsi="Arial" w:cs="Arial"/>
          <w:i/>
        </w:rPr>
        <w:t>za každý takový zjištěný případ.</w:t>
      </w:r>
    </w:p>
    <w:p w14:paraId="193262A3" w14:textId="77777777" w:rsidR="0046789D" w:rsidRDefault="0046789D" w:rsidP="0046789D">
      <w:pPr>
        <w:ind w:left="720"/>
        <w:jc w:val="both"/>
        <w:rPr>
          <w:rFonts w:ascii="Arial" w:hAnsi="Arial"/>
          <w:i/>
        </w:rPr>
      </w:pPr>
      <w:r>
        <w:rPr>
          <w:rFonts w:ascii="Arial" w:hAnsi="Arial"/>
          <w:i/>
        </w:rPr>
        <w:t xml:space="preserve"> </w:t>
      </w:r>
    </w:p>
    <w:p w14:paraId="3CFECBB3" w14:textId="77777777" w:rsidR="0046789D" w:rsidRDefault="0046789D" w:rsidP="0046789D">
      <w:pPr>
        <w:numPr>
          <w:ilvl w:val="1"/>
          <w:numId w:val="23"/>
        </w:numPr>
        <w:rPr>
          <w:rFonts w:ascii="Arial" w:hAnsi="Arial"/>
          <w:i/>
        </w:rPr>
      </w:pPr>
      <w:r>
        <w:rPr>
          <w:rFonts w:ascii="Arial" w:hAnsi="Arial"/>
          <w:i/>
        </w:rPr>
        <w:t>Úrok z prodlení a majetkové sankce za prodlení s úhradou</w:t>
      </w:r>
    </w:p>
    <w:p w14:paraId="15D96C9E" w14:textId="77777777" w:rsidR="0046789D" w:rsidRDefault="0046789D" w:rsidP="0046789D">
      <w:pPr>
        <w:numPr>
          <w:ilvl w:val="2"/>
          <w:numId w:val="23"/>
        </w:numPr>
        <w:jc w:val="both"/>
        <w:rPr>
          <w:rFonts w:ascii="Arial" w:hAnsi="Arial"/>
          <w:i/>
        </w:rPr>
      </w:pPr>
      <w:r>
        <w:rPr>
          <w:rFonts w:ascii="Arial" w:hAnsi="Arial"/>
          <w:i/>
        </w:rPr>
        <w:t>Pokud bude Objednatel v prodlení s úhradou faktury proti sjednané lhůtě splatnosti je povinen zaplatit Zhotoviteli úrok z prodlení ve výši 0,03 % z dlužné částky za každý i započatý den prodlení.</w:t>
      </w:r>
    </w:p>
    <w:p w14:paraId="5128B407"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Prodlení Objednatele s úhradou faktury delší jak třicet dnů se považuje za podstatné porušení Smlouvy.</w:t>
      </w:r>
    </w:p>
    <w:p w14:paraId="218F4716"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Objednatel nebude v prodlení v případě, že odmítne uhradit dílčí fakturu za dílčí převzetí díla, jestliže tato část díla bude vykazovat vady a nedodělky. V takovém případě nevzniká zhotoviteli nárok na smluvní pokutu.</w:t>
      </w:r>
    </w:p>
    <w:p w14:paraId="10A6E8F8" w14:textId="77777777" w:rsidR="0046789D" w:rsidRPr="006D6A94" w:rsidRDefault="0046789D" w:rsidP="0046789D">
      <w:pPr>
        <w:pStyle w:val="Zkladntext"/>
        <w:spacing w:line="240" w:lineRule="atLeast"/>
        <w:rPr>
          <w:rFonts w:ascii="Arial" w:hAnsi="Arial"/>
          <w:i/>
          <w:sz w:val="20"/>
        </w:rPr>
      </w:pPr>
    </w:p>
    <w:p w14:paraId="6E441AA1" w14:textId="77777777" w:rsidR="0046789D" w:rsidRDefault="0046789D" w:rsidP="0046789D">
      <w:pPr>
        <w:numPr>
          <w:ilvl w:val="1"/>
          <w:numId w:val="23"/>
        </w:numPr>
        <w:jc w:val="both"/>
        <w:rPr>
          <w:rFonts w:ascii="Arial" w:hAnsi="Arial"/>
          <w:i/>
        </w:rPr>
      </w:pPr>
      <w:r>
        <w:rPr>
          <w:rFonts w:ascii="Arial" w:hAnsi="Arial"/>
          <w:i/>
        </w:rPr>
        <w:t>Způsob vyúčtování sankcí</w:t>
      </w:r>
    </w:p>
    <w:p w14:paraId="45BE7698" w14:textId="77777777" w:rsidR="0046789D" w:rsidRDefault="0046789D" w:rsidP="0046789D">
      <w:pPr>
        <w:numPr>
          <w:ilvl w:val="2"/>
          <w:numId w:val="23"/>
        </w:numPr>
        <w:jc w:val="both"/>
        <w:rPr>
          <w:rFonts w:ascii="Arial" w:hAnsi="Arial"/>
          <w:i/>
        </w:rPr>
      </w:pPr>
      <w:r>
        <w:rPr>
          <w:rFonts w:ascii="Arial" w:hAnsi="Arial"/>
          <w:i/>
        </w:rPr>
        <w:t>Sankci může vyúčtovat oprávněná strana straně povinné. Ve vyúčtování musí být uvedeno to ustanovení smlouvy, které k vyúčtování sankce opravňuje a způsob výpočtu celkové výše sankce.</w:t>
      </w:r>
    </w:p>
    <w:p w14:paraId="36D87279" w14:textId="77777777" w:rsidR="0046789D" w:rsidRDefault="0046789D" w:rsidP="0046789D">
      <w:pPr>
        <w:numPr>
          <w:ilvl w:val="2"/>
          <w:numId w:val="23"/>
        </w:numPr>
        <w:jc w:val="both"/>
        <w:rPr>
          <w:rFonts w:ascii="Arial" w:hAnsi="Arial"/>
          <w:i/>
        </w:rPr>
      </w:pPr>
      <w:r>
        <w:rPr>
          <w:rFonts w:ascii="Arial" w:hAnsi="Arial"/>
          <w:i/>
        </w:rPr>
        <w:t xml:space="preserve">Strana povinná se musí k vyúčtování sankce vyjádřit nejpozději do 10 pracovních dnů ode dne jeho obdržení, jinak se má za to, že s vyúčtováním souhlasí. Vyjádřením se v tomto případě rozumí písemné stanovisko strany povinné. </w:t>
      </w:r>
    </w:p>
    <w:p w14:paraId="28AC49D9" w14:textId="77777777" w:rsidR="0046789D" w:rsidRDefault="0046789D" w:rsidP="0046789D">
      <w:pPr>
        <w:numPr>
          <w:ilvl w:val="2"/>
          <w:numId w:val="23"/>
        </w:numPr>
        <w:jc w:val="both"/>
        <w:rPr>
          <w:rFonts w:ascii="Arial" w:hAnsi="Arial"/>
          <w:i/>
        </w:rPr>
      </w:pPr>
      <w:r>
        <w:rPr>
          <w:rFonts w:ascii="Arial" w:hAnsi="Arial"/>
          <w:i/>
        </w:rPr>
        <w:t>Nesouhlasí-li strana povinná s vyúčtováním sankce je povinna písemně ve sjednané lhůtě 10 pracovních dnů sdělit oprávněné straně důvody, pro které vyúčtování sankce neuznává.</w:t>
      </w:r>
    </w:p>
    <w:p w14:paraId="7499E504" w14:textId="77777777" w:rsidR="0046789D" w:rsidRDefault="0046789D" w:rsidP="0046789D">
      <w:pPr>
        <w:numPr>
          <w:ilvl w:val="2"/>
          <w:numId w:val="23"/>
        </w:numPr>
        <w:jc w:val="both"/>
        <w:rPr>
          <w:rFonts w:ascii="Arial" w:hAnsi="Arial"/>
          <w:i/>
        </w:rPr>
      </w:pPr>
      <w:r>
        <w:rPr>
          <w:rFonts w:ascii="Arial" w:hAnsi="Arial"/>
          <w:i/>
        </w:rPr>
        <w:t xml:space="preserve">Sankci lze uplatnit nejpozději do 12 měsíců ode dne, kdy nárok na vyúčtování majetkové sankce vznikl. </w:t>
      </w:r>
      <w:r w:rsidRPr="00A61745">
        <w:rPr>
          <w:rFonts w:ascii="Arial" w:hAnsi="Arial"/>
          <w:i/>
        </w:rPr>
        <w:t>Marným</w:t>
      </w:r>
      <w:r>
        <w:rPr>
          <w:rFonts w:ascii="Arial" w:hAnsi="Arial"/>
          <w:i/>
        </w:rPr>
        <w:t xml:space="preserve"> uplynutím této lhůty nárok na zaplacení sankce zaniká (totéž se vztahuje i na úrok z prodlení).</w:t>
      </w:r>
    </w:p>
    <w:p w14:paraId="4EF3CCD4" w14:textId="77777777" w:rsidR="0046789D" w:rsidRPr="00D9403C" w:rsidRDefault="0046789D" w:rsidP="0046789D">
      <w:pPr>
        <w:ind w:left="720"/>
        <w:jc w:val="both"/>
        <w:rPr>
          <w:rFonts w:ascii="Arial" w:hAnsi="Arial"/>
          <w:i/>
        </w:rPr>
      </w:pPr>
    </w:p>
    <w:p w14:paraId="7A05BCF3" w14:textId="77777777" w:rsidR="0046789D" w:rsidRDefault="0046789D" w:rsidP="0046789D">
      <w:pPr>
        <w:numPr>
          <w:ilvl w:val="1"/>
          <w:numId w:val="23"/>
        </w:numPr>
        <w:rPr>
          <w:rFonts w:ascii="Arial" w:hAnsi="Arial"/>
          <w:i/>
        </w:rPr>
      </w:pPr>
      <w:r>
        <w:rPr>
          <w:rFonts w:ascii="Arial" w:hAnsi="Arial"/>
          <w:i/>
        </w:rPr>
        <w:t>Lhůta splatnosti sankcí</w:t>
      </w:r>
    </w:p>
    <w:p w14:paraId="492EB19C" w14:textId="77777777" w:rsidR="0046789D" w:rsidRDefault="0046789D" w:rsidP="0046789D">
      <w:pPr>
        <w:numPr>
          <w:ilvl w:val="2"/>
          <w:numId w:val="23"/>
        </w:numPr>
        <w:rPr>
          <w:rFonts w:ascii="Arial" w:hAnsi="Arial"/>
          <w:i/>
        </w:rPr>
      </w:pPr>
      <w:r>
        <w:rPr>
          <w:rFonts w:ascii="Arial" w:hAnsi="Arial"/>
          <w:i/>
        </w:rPr>
        <w:t xml:space="preserve">Strana </w:t>
      </w:r>
      <w:r w:rsidRPr="00A61745">
        <w:rPr>
          <w:rFonts w:ascii="Arial" w:hAnsi="Arial"/>
          <w:i/>
        </w:rPr>
        <w:t>povinná</w:t>
      </w:r>
      <w:r>
        <w:rPr>
          <w:rFonts w:ascii="Arial" w:hAnsi="Arial"/>
          <w:i/>
        </w:rPr>
        <w:t xml:space="preserve"> je povinna uhradit vyúčtované sankce do 21 kalendářních dnů od dne obdržení příslušného vyúčtování. </w:t>
      </w:r>
    </w:p>
    <w:p w14:paraId="1F6086EA" w14:textId="77777777" w:rsidR="0046789D" w:rsidRPr="006C5D34" w:rsidRDefault="0046789D" w:rsidP="0046789D">
      <w:pPr>
        <w:numPr>
          <w:ilvl w:val="2"/>
          <w:numId w:val="23"/>
        </w:numPr>
        <w:rPr>
          <w:rFonts w:ascii="Arial" w:hAnsi="Arial"/>
          <w:i/>
        </w:rPr>
      </w:pPr>
      <w:r>
        <w:rPr>
          <w:rFonts w:ascii="Arial" w:hAnsi="Arial"/>
          <w:i/>
        </w:rPr>
        <w:t>Stejná lhůta se vztahuje i na úhradu úroku z prodlení.</w:t>
      </w:r>
    </w:p>
    <w:p w14:paraId="55247F4C" w14:textId="77777777" w:rsidR="0046789D" w:rsidRDefault="0046789D" w:rsidP="0046789D">
      <w:pPr>
        <w:numPr>
          <w:ilvl w:val="2"/>
          <w:numId w:val="23"/>
        </w:numPr>
        <w:jc w:val="both"/>
        <w:rPr>
          <w:rFonts w:ascii="Arial" w:hAnsi="Arial"/>
          <w:i/>
        </w:rPr>
      </w:pPr>
      <w:r>
        <w:rPr>
          <w:rFonts w:ascii="Arial" w:hAnsi="Arial"/>
          <w:i/>
        </w:rPr>
        <w:t>Zaplacením sankce (smluvní pokuty) Zhotovitelem není dotčen nárok Objednatele na náhradu škody způsobené mu porušením povinnosti Zhotovitele, na niž se sankce vztahuje.</w:t>
      </w:r>
    </w:p>
    <w:p w14:paraId="74345A9A" w14:textId="77777777" w:rsidR="0046789D" w:rsidRDefault="0046789D" w:rsidP="0046789D">
      <w:pPr>
        <w:numPr>
          <w:ilvl w:val="1"/>
          <w:numId w:val="23"/>
        </w:numPr>
        <w:jc w:val="both"/>
        <w:rPr>
          <w:rFonts w:ascii="Arial" w:hAnsi="Arial"/>
          <w:i/>
        </w:rPr>
      </w:pPr>
      <w:r>
        <w:rPr>
          <w:rFonts w:ascii="Arial" w:hAnsi="Arial"/>
          <w:i/>
        </w:rPr>
        <w:t xml:space="preserve">Právo na smluvní pokutu </w:t>
      </w:r>
    </w:p>
    <w:p w14:paraId="1784B78A" w14:textId="77777777" w:rsidR="0046789D" w:rsidRDefault="0046789D" w:rsidP="0046789D">
      <w:pPr>
        <w:numPr>
          <w:ilvl w:val="2"/>
          <w:numId w:val="23"/>
        </w:numPr>
        <w:jc w:val="both"/>
        <w:rPr>
          <w:rFonts w:ascii="Arial" w:hAnsi="Arial"/>
          <w:i/>
        </w:rPr>
      </w:pPr>
      <w:r w:rsidRPr="00FD1C01">
        <w:rPr>
          <w:rFonts w:ascii="Arial" w:hAnsi="Arial"/>
          <w:i/>
        </w:rPr>
        <w:t>Vzniklo-li objednateli právo na smluvní pokutu před zrušením smlouvy (např. odstoupením od této), toto jeho právo zrušením smlouvy nezaniká. Rovněž tak není dotčeno právo objednatele na smluvní pokutu i v případě, že tato smlouva o dílo bude neplatná od počátku, jestliže faktické úkony zhotovitele ve smyslu plnění jeho závazku dle této smlouvy již byly tímto uskutečněny, a to bez ohledu na neplatnost smlouvy samé. V případě, že by byla smlouva od počátku neplatná, prohlašují výslovně objednatel i zhotovitel, že touto neplatností nejsou dotčeny písemné ustanovení smlouvy o právních vztazích týkajících se smluvních pokut a těch písemných ustanoveních smlouvy, které upravují povinnosti zhotovitele</w:t>
      </w:r>
    </w:p>
    <w:p w14:paraId="5981EAB2" w14:textId="77777777" w:rsidR="0046789D" w:rsidRDefault="0046789D" w:rsidP="0046789D">
      <w:pPr>
        <w:numPr>
          <w:ilvl w:val="2"/>
          <w:numId w:val="23"/>
        </w:numPr>
        <w:jc w:val="both"/>
        <w:rPr>
          <w:rFonts w:ascii="Arial" w:hAnsi="Arial"/>
          <w:i/>
        </w:rPr>
      </w:pPr>
      <w:r w:rsidRPr="00FD1C01">
        <w:rPr>
          <w:rFonts w:ascii="Arial" w:hAnsi="Arial"/>
          <w:i/>
        </w:rPr>
        <w:t>Ustanovením o smluvní pokutě není dotčena povinnost zhotovitele, splnit řádně a bez vad a nedodělků povinnost ze smlouvy zajištěné smluvní pokutou</w:t>
      </w:r>
    </w:p>
    <w:p w14:paraId="68158607" w14:textId="77777777" w:rsidR="0046789D" w:rsidRPr="001449BD" w:rsidRDefault="0046789D" w:rsidP="0046789D">
      <w:pPr>
        <w:numPr>
          <w:ilvl w:val="2"/>
          <w:numId w:val="23"/>
        </w:numPr>
        <w:jc w:val="both"/>
        <w:rPr>
          <w:rFonts w:ascii="Arial" w:hAnsi="Arial"/>
          <w:i/>
        </w:rPr>
      </w:pPr>
      <w:r w:rsidRPr="001449BD">
        <w:rPr>
          <w:rFonts w:ascii="Arial" w:hAnsi="Arial"/>
          <w:i/>
        </w:rPr>
        <w:t>Ustanoveními</w:t>
      </w:r>
      <w:r>
        <w:rPr>
          <w:rFonts w:ascii="Arial" w:hAnsi="Arial"/>
          <w:i/>
        </w:rPr>
        <w:t xml:space="preserve"> o smluvní pokutě není dotčeno </w:t>
      </w:r>
      <w:r w:rsidRPr="001449BD">
        <w:rPr>
          <w:rFonts w:ascii="Arial" w:hAnsi="Arial"/>
          <w:i/>
        </w:rPr>
        <w:t>právo objednatele na náhradu škody a jiné újmy, které mu vzniknou porušením právní (smluvní) povinnosti zhotovitele. Rovněž tak není dotčeno právo objednatele na náhradu škody (či jiné újmy), způsobené zhotovitelem porušením své smluvní povinnosti dle čl. 11smlouvy, jestliže objednatel použije ke zhotovení díla či odstranění vady díla třetí osobou</w:t>
      </w:r>
      <w:r>
        <w:rPr>
          <w:rFonts w:ascii="Arial" w:hAnsi="Arial"/>
          <w:i/>
        </w:rPr>
        <w:t>.</w:t>
      </w:r>
    </w:p>
    <w:p w14:paraId="1CC3B2CE" w14:textId="77777777" w:rsidR="0046789D" w:rsidRDefault="0046789D" w:rsidP="0046789D">
      <w:pPr>
        <w:pStyle w:val="Zkladntext"/>
        <w:spacing w:line="240" w:lineRule="atLeast"/>
        <w:rPr>
          <w:rFonts w:ascii="Arial" w:hAnsi="Arial"/>
          <w:i/>
          <w:sz w:val="20"/>
        </w:rPr>
      </w:pPr>
    </w:p>
    <w:p w14:paraId="1AAF50C5" w14:textId="77777777" w:rsidR="0046789D" w:rsidRDefault="0046789D" w:rsidP="0046789D">
      <w:pPr>
        <w:numPr>
          <w:ilvl w:val="0"/>
          <w:numId w:val="23"/>
        </w:numPr>
        <w:rPr>
          <w:rFonts w:ascii="Arial" w:hAnsi="Arial"/>
          <w:b/>
          <w:i/>
        </w:rPr>
      </w:pPr>
      <w:r>
        <w:rPr>
          <w:rFonts w:ascii="Arial" w:hAnsi="Arial"/>
          <w:b/>
          <w:i/>
        </w:rPr>
        <w:t>Staveniště</w:t>
      </w:r>
    </w:p>
    <w:p w14:paraId="52BA576D" w14:textId="77777777" w:rsidR="0046789D" w:rsidRDefault="0046789D" w:rsidP="0046789D">
      <w:pPr>
        <w:numPr>
          <w:ilvl w:val="1"/>
          <w:numId w:val="23"/>
        </w:numPr>
        <w:rPr>
          <w:rFonts w:ascii="Arial" w:hAnsi="Arial"/>
          <w:i/>
        </w:rPr>
      </w:pPr>
      <w:r>
        <w:rPr>
          <w:rFonts w:ascii="Arial" w:hAnsi="Arial"/>
          <w:i/>
        </w:rPr>
        <w:t>Předání a převzetí staveniště</w:t>
      </w:r>
    </w:p>
    <w:p w14:paraId="51B8E3D6" w14:textId="77777777" w:rsidR="0046789D" w:rsidRDefault="0046789D" w:rsidP="0046789D">
      <w:pPr>
        <w:numPr>
          <w:ilvl w:val="2"/>
          <w:numId w:val="23"/>
        </w:numPr>
        <w:jc w:val="both"/>
        <w:rPr>
          <w:rFonts w:ascii="Arial" w:hAnsi="Arial"/>
          <w:i/>
        </w:rPr>
      </w:pPr>
      <w:r>
        <w:rPr>
          <w:rFonts w:ascii="Arial" w:hAnsi="Arial"/>
          <w:i/>
        </w:rPr>
        <w:t xml:space="preserve">Objednatel je povinen předat Zhotoviteli staveniště (nebo jeho ucelenou část) prosté práv třetí osoby nejpozději do </w:t>
      </w:r>
      <w:r w:rsidRPr="000E59F9">
        <w:rPr>
          <w:rFonts w:ascii="Arial" w:hAnsi="Arial"/>
          <w:i/>
        </w:rPr>
        <w:t>14 kalendářních dnů od podpisu smlouvy,</w:t>
      </w:r>
      <w:r>
        <w:rPr>
          <w:rFonts w:ascii="Arial" w:hAnsi="Arial"/>
          <w:i/>
        </w:rPr>
        <w:t xml:space="preserve"> pokud se strany písemně nedohodnou jinak. Splnění termínu předání Staveniště je podstatnou náležitostí smlouvy, na níž je závislé splnění termínu předání a převzetí díla.</w:t>
      </w:r>
    </w:p>
    <w:p w14:paraId="3D097085" w14:textId="77777777" w:rsidR="0046789D" w:rsidRDefault="0046789D" w:rsidP="0046789D">
      <w:pPr>
        <w:numPr>
          <w:ilvl w:val="2"/>
          <w:numId w:val="23"/>
        </w:numPr>
        <w:jc w:val="both"/>
        <w:rPr>
          <w:rFonts w:ascii="Arial" w:hAnsi="Arial"/>
          <w:i/>
        </w:rPr>
      </w:pPr>
      <w:r>
        <w:rPr>
          <w:rFonts w:ascii="Arial" w:hAnsi="Arial"/>
          <w:i/>
        </w:rPr>
        <w:t>O předání a převzetí staveniště vyhotoví Zhotovitel písemný protokol, který obě strany podepíší. Za den předání staveniště se považuje den, kdy dojde k oboustrannému podpisu příslušného protokolu.</w:t>
      </w:r>
    </w:p>
    <w:p w14:paraId="2E2E67BF" w14:textId="77777777" w:rsidR="0046789D" w:rsidRDefault="0046789D" w:rsidP="0046789D">
      <w:pPr>
        <w:numPr>
          <w:ilvl w:val="2"/>
          <w:numId w:val="23"/>
        </w:numPr>
        <w:jc w:val="both"/>
        <w:rPr>
          <w:rFonts w:ascii="Arial" w:hAnsi="Arial"/>
          <w:i/>
        </w:rPr>
      </w:pPr>
      <w:r>
        <w:rPr>
          <w:rFonts w:ascii="Arial" w:hAnsi="Arial"/>
          <w:i/>
        </w:rPr>
        <w:t>Součástí předání a převzetí staveniště je i předání dokumentů Objednatelem Zhotoviteli, nezbytných pro řádné užívání staveniště (případně sjednání dohody o termínu předání), a to zejména</w:t>
      </w:r>
    </w:p>
    <w:p w14:paraId="454EE487" w14:textId="77777777" w:rsidR="0046789D" w:rsidRDefault="0046789D" w:rsidP="0046789D">
      <w:pPr>
        <w:numPr>
          <w:ilvl w:val="0"/>
          <w:numId w:val="18"/>
        </w:numPr>
        <w:tabs>
          <w:tab w:val="clear" w:pos="1128"/>
          <w:tab w:val="num" w:pos="360"/>
        </w:tabs>
        <w:ind w:left="360"/>
        <w:jc w:val="both"/>
        <w:rPr>
          <w:rFonts w:ascii="Arial" w:hAnsi="Arial"/>
          <w:i/>
        </w:rPr>
      </w:pPr>
      <w:r>
        <w:rPr>
          <w:rFonts w:ascii="Arial" w:hAnsi="Arial"/>
          <w:i/>
        </w:rPr>
        <w:t>pravomocné stavební povolení,</w:t>
      </w:r>
    </w:p>
    <w:p w14:paraId="7EA1D639" w14:textId="77777777" w:rsidR="0046789D" w:rsidRDefault="0046789D" w:rsidP="0046789D">
      <w:pPr>
        <w:numPr>
          <w:ilvl w:val="0"/>
          <w:numId w:val="18"/>
        </w:numPr>
        <w:tabs>
          <w:tab w:val="clear" w:pos="1128"/>
          <w:tab w:val="num" w:pos="360"/>
        </w:tabs>
        <w:ind w:left="360"/>
        <w:jc w:val="both"/>
        <w:rPr>
          <w:rFonts w:ascii="Arial" w:hAnsi="Arial"/>
          <w:i/>
        </w:rPr>
      </w:pPr>
      <w:r>
        <w:rPr>
          <w:rFonts w:ascii="Arial" w:hAnsi="Arial"/>
          <w:i/>
        </w:rPr>
        <w:t xml:space="preserve">vyznačení bodů pro napojení odběrných míst vody, kanalizace, elektrické energie, plynu či jiných </w:t>
      </w:r>
      <w:r w:rsidRPr="00A61745">
        <w:rPr>
          <w:rFonts w:ascii="Arial" w:hAnsi="Arial"/>
          <w:i/>
        </w:rPr>
        <w:t>médií</w:t>
      </w:r>
      <w:r>
        <w:rPr>
          <w:rFonts w:ascii="Arial" w:hAnsi="Arial"/>
          <w:i/>
        </w:rPr>
        <w:t>,</w:t>
      </w:r>
    </w:p>
    <w:p w14:paraId="21A437FA" w14:textId="77777777" w:rsidR="0046789D" w:rsidRDefault="0046789D" w:rsidP="0046789D">
      <w:pPr>
        <w:numPr>
          <w:ilvl w:val="0"/>
          <w:numId w:val="18"/>
        </w:numPr>
        <w:tabs>
          <w:tab w:val="clear" w:pos="1128"/>
          <w:tab w:val="num" w:pos="360"/>
        </w:tabs>
        <w:ind w:left="360"/>
        <w:jc w:val="both"/>
        <w:rPr>
          <w:rFonts w:ascii="Arial" w:hAnsi="Arial"/>
          <w:i/>
        </w:rPr>
      </w:pPr>
      <w:r>
        <w:rPr>
          <w:rFonts w:ascii="Arial" w:hAnsi="Arial"/>
          <w:i/>
        </w:rPr>
        <w:t>podmínky vztahující se k ochraně životního prostředí (zejména v otázkách zeleně, manipulace s odpady, odvod znečištěných vod apod.).</w:t>
      </w:r>
    </w:p>
    <w:p w14:paraId="3404419F" w14:textId="77777777" w:rsidR="0046789D" w:rsidRPr="00504DB4" w:rsidRDefault="0046789D" w:rsidP="0046789D">
      <w:pPr>
        <w:ind w:left="360"/>
        <w:jc w:val="both"/>
        <w:rPr>
          <w:rFonts w:ascii="Arial" w:hAnsi="Arial"/>
          <w:i/>
        </w:rPr>
      </w:pPr>
      <w:r w:rsidRPr="00504DB4">
        <w:rPr>
          <w:rFonts w:ascii="Arial" w:hAnsi="Arial"/>
          <w:i/>
        </w:rPr>
        <w:t>Převzetím staveniště zhotovitel potvrzuje, že veškerou nezbytnou dokumentaci převzal.</w:t>
      </w:r>
    </w:p>
    <w:p w14:paraId="22563566" w14:textId="77777777" w:rsidR="0046789D" w:rsidRDefault="0046789D" w:rsidP="0046789D">
      <w:pPr>
        <w:ind w:left="360"/>
        <w:jc w:val="both"/>
        <w:rPr>
          <w:rFonts w:ascii="Arial" w:hAnsi="Arial"/>
          <w:i/>
        </w:rPr>
      </w:pPr>
    </w:p>
    <w:p w14:paraId="604B4C37" w14:textId="77777777" w:rsidR="0046789D" w:rsidRDefault="0046789D" w:rsidP="0046789D">
      <w:pPr>
        <w:numPr>
          <w:ilvl w:val="2"/>
          <w:numId w:val="23"/>
        </w:numPr>
        <w:rPr>
          <w:rFonts w:ascii="Arial" w:hAnsi="Arial"/>
          <w:i/>
        </w:rPr>
      </w:pPr>
      <w:r>
        <w:rPr>
          <w:rFonts w:ascii="Arial" w:hAnsi="Arial"/>
          <w:i/>
        </w:rPr>
        <w:t>Vytyčení stávajících podzemních sítí dotčených stavbou zajistí Zhotovitel.</w:t>
      </w:r>
    </w:p>
    <w:p w14:paraId="43B7C2BB" w14:textId="77777777" w:rsidR="0046789D" w:rsidRDefault="0046789D" w:rsidP="0046789D">
      <w:pPr>
        <w:rPr>
          <w:rFonts w:ascii="Arial" w:hAnsi="Arial"/>
          <w:i/>
        </w:rPr>
      </w:pPr>
    </w:p>
    <w:p w14:paraId="7BB65739" w14:textId="77777777" w:rsidR="0046789D" w:rsidRDefault="0046789D" w:rsidP="0046789D">
      <w:pPr>
        <w:numPr>
          <w:ilvl w:val="1"/>
          <w:numId w:val="23"/>
        </w:numPr>
        <w:rPr>
          <w:rFonts w:ascii="Arial" w:hAnsi="Arial"/>
          <w:i/>
        </w:rPr>
      </w:pPr>
      <w:r>
        <w:rPr>
          <w:rFonts w:ascii="Arial" w:hAnsi="Arial"/>
          <w:i/>
        </w:rPr>
        <w:t>Vybudování zařízení staveniště</w:t>
      </w:r>
    </w:p>
    <w:p w14:paraId="1D3D1700"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14:paraId="4BA8270D" w14:textId="77777777" w:rsidR="0046789D" w:rsidRDefault="0046789D" w:rsidP="0046789D">
      <w:pPr>
        <w:numPr>
          <w:ilvl w:val="2"/>
          <w:numId w:val="23"/>
        </w:numPr>
        <w:jc w:val="both"/>
        <w:rPr>
          <w:rFonts w:ascii="Arial" w:hAnsi="Arial"/>
          <w:i/>
        </w:rPr>
      </w:pPr>
      <w:r>
        <w:rPr>
          <w:rFonts w:ascii="Arial" w:hAnsi="Arial"/>
          <w:i/>
        </w:rPr>
        <w:t>Zařízení staveniště vybuduje v rozsahu nezbytném Zhotovitel.</w:t>
      </w:r>
    </w:p>
    <w:p w14:paraId="0CEF0594" w14:textId="77777777" w:rsidR="0046789D" w:rsidRDefault="0046789D" w:rsidP="0046789D">
      <w:pPr>
        <w:numPr>
          <w:ilvl w:val="2"/>
          <w:numId w:val="23"/>
        </w:numPr>
        <w:jc w:val="both"/>
        <w:rPr>
          <w:rFonts w:ascii="Arial" w:hAnsi="Arial"/>
          <w:i/>
        </w:rPr>
      </w:pPr>
      <w:r>
        <w:rPr>
          <w:rFonts w:ascii="Arial" w:hAnsi="Arial"/>
          <w:i/>
        </w:rPr>
        <w:t xml:space="preserve">Jako součást zařízení staveniště zajistí Zhotovitel i rozvod potřebných </w:t>
      </w:r>
      <w:r w:rsidRPr="00A61745">
        <w:rPr>
          <w:rFonts w:ascii="Arial" w:hAnsi="Arial"/>
          <w:i/>
        </w:rPr>
        <w:t>médií</w:t>
      </w:r>
      <w:r>
        <w:rPr>
          <w:rFonts w:ascii="Arial" w:hAnsi="Arial"/>
          <w:i/>
        </w:rPr>
        <w:t xml:space="preserve"> na staveništi a jejich připojení na odběrná místa určená Objednatelem.</w:t>
      </w:r>
    </w:p>
    <w:p w14:paraId="48B5A8CD" w14:textId="77777777" w:rsidR="0046789D" w:rsidRDefault="0046789D" w:rsidP="0046789D">
      <w:pPr>
        <w:numPr>
          <w:ilvl w:val="2"/>
          <w:numId w:val="23"/>
        </w:numPr>
        <w:jc w:val="both"/>
        <w:rPr>
          <w:rFonts w:ascii="Arial" w:hAnsi="Arial"/>
          <w:i/>
        </w:rPr>
      </w:pPr>
      <w:r>
        <w:rPr>
          <w:rFonts w:ascii="Arial" w:hAnsi="Arial"/>
          <w:i/>
        </w:rPr>
        <w:t>Zhotovitel je povinen zabezpečit samostatná měřící místa na úhradu jím spotřebovaných energií a tyto uhradit.</w:t>
      </w:r>
    </w:p>
    <w:p w14:paraId="7C19967D" w14:textId="77777777" w:rsidR="0046789D" w:rsidRDefault="0046789D" w:rsidP="0046789D">
      <w:pPr>
        <w:numPr>
          <w:ilvl w:val="2"/>
          <w:numId w:val="23"/>
        </w:numPr>
        <w:jc w:val="both"/>
        <w:rPr>
          <w:rFonts w:ascii="Arial" w:hAnsi="Arial"/>
          <w:i/>
        </w:rPr>
      </w:pPr>
      <w:r>
        <w:rPr>
          <w:rFonts w:ascii="Arial" w:hAnsi="Arial"/>
          <w:i/>
        </w:rPr>
        <w:t xml:space="preserve">Zhotovitel </w:t>
      </w:r>
      <w:r w:rsidRPr="00380EAD">
        <w:rPr>
          <w:rFonts w:ascii="Arial" w:hAnsi="Arial"/>
          <w:i/>
        </w:rPr>
        <w:t>má  povinnost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7CAF2754" w14:textId="77777777" w:rsidR="0046789D" w:rsidRDefault="0046789D" w:rsidP="0046789D">
      <w:pPr>
        <w:ind w:left="708"/>
        <w:jc w:val="both"/>
        <w:rPr>
          <w:rFonts w:ascii="Arial" w:hAnsi="Arial"/>
          <w:i/>
        </w:rPr>
      </w:pPr>
    </w:p>
    <w:p w14:paraId="6684AD56" w14:textId="77777777" w:rsidR="0046789D" w:rsidRDefault="0046789D" w:rsidP="0046789D">
      <w:pPr>
        <w:numPr>
          <w:ilvl w:val="1"/>
          <w:numId w:val="23"/>
        </w:numPr>
        <w:jc w:val="both"/>
        <w:rPr>
          <w:rFonts w:ascii="Arial" w:hAnsi="Arial"/>
          <w:i/>
        </w:rPr>
      </w:pPr>
      <w:r>
        <w:rPr>
          <w:rFonts w:ascii="Arial" w:hAnsi="Arial"/>
          <w:i/>
        </w:rPr>
        <w:t>Užívání staveniště</w:t>
      </w:r>
    </w:p>
    <w:p w14:paraId="0AFAA4C5"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Zhotovitel je povinen užívat staveniště pouze pro účely související s prováděním díla a při užívání staveniště je povinen dodržovat veškeré právní předpisy.</w:t>
      </w:r>
    </w:p>
    <w:p w14:paraId="4C8FDBF4"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 xml:space="preserve">Zhotovitel je povinen zabezpečit na staveništi identifikační tabuli v provedení a rozměrech obvyklých, s uvedením údajů o stavbě (zejména název stavby, termíny provedení) a údajů o Zhotoviteli, Objednateli, osobách vykonávajících funkci technického a autorského dozoru. Zhotovitel je povinen tuto identifikační tabuli udržovat v aktuálním stavu. </w:t>
      </w:r>
    </w:p>
    <w:p w14:paraId="45F5F6EF"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Zhotovitel je povinen udržovat na staveništi pořádek.</w:t>
      </w:r>
    </w:p>
    <w:p w14:paraId="080EF9C2"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Zhotovitel je povinen průběžně ze staveniště odstraňovat všechny druhy odpadů, stavební suti a nepotřebného materiálu. Zhotovitel je rovněž povinen zabezpečit, aby odpad vzniklý z jeho činnosti nebo stavební materiál nebyl umísťován ve staveništi.</w:t>
      </w:r>
    </w:p>
    <w:p w14:paraId="41902D2A" w14:textId="77777777" w:rsidR="0046789D" w:rsidRDefault="0046789D" w:rsidP="0046789D">
      <w:pPr>
        <w:pStyle w:val="Zkladntext"/>
        <w:spacing w:line="240" w:lineRule="atLeast"/>
        <w:ind w:left="1056"/>
        <w:rPr>
          <w:rFonts w:ascii="Arial" w:hAnsi="Arial"/>
          <w:i/>
          <w:sz w:val="20"/>
        </w:rPr>
      </w:pPr>
    </w:p>
    <w:p w14:paraId="53218C1C" w14:textId="77777777" w:rsidR="0046789D" w:rsidRDefault="0046789D" w:rsidP="0046789D">
      <w:pPr>
        <w:numPr>
          <w:ilvl w:val="1"/>
          <w:numId w:val="23"/>
        </w:numPr>
        <w:jc w:val="both"/>
        <w:rPr>
          <w:rFonts w:ascii="Arial" w:hAnsi="Arial"/>
          <w:i/>
        </w:rPr>
      </w:pPr>
      <w:r>
        <w:rPr>
          <w:rFonts w:ascii="Arial" w:hAnsi="Arial"/>
          <w:i/>
        </w:rPr>
        <w:t>Podmínky bezpečnosti a hygieny a ochrany životního prostředí na staveništi</w:t>
      </w:r>
    </w:p>
    <w:p w14:paraId="4908DE92" w14:textId="77777777" w:rsidR="0046789D" w:rsidRDefault="0046789D" w:rsidP="0046789D">
      <w:pPr>
        <w:numPr>
          <w:ilvl w:val="2"/>
          <w:numId w:val="23"/>
        </w:numPr>
        <w:jc w:val="both"/>
        <w:rPr>
          <w:rFonts w:ascii="Arial" w:hAnsi="Arial"/>
          <w:i/>
        </w:rPr>
      </w:pPr>
      <w:r>
        <w:rPr>
          <w:rFonts w:ascii="Arial" w:hAnsi="Arial"/>
          <w:i/>
        </w:rPr>
        <w:t>Zhotovitel je povinen zajistit na staveništi veškerá bezpečnostní a hygienická opatření a požární ochranu staveniště i prováděného díla, a to v rozsahu a způsobem dle příslušných předpisů.</w:t>
      </w:r>
    </w:p>
    <w:p w14:paraId="744F5D0E" w14:textId="77777777" w:rsidR="0046789D" w:rsidRDefault="0046789D" w:rsidP="0046789D">
      <w:pPr>
        <w:numPr>
          <w:ilvl w:val="2"/>
          <w:numId w:val="23"/>
        </w:numPr>
        <w:jc w:val="both"/>
        <w:rPr>
          <w:rFonts w:ascii="Arial" w:hAnsi="Arial"/>
          <w:i/>
        </w:rPr>
      </w:pPr>
      <w:r>
        <w:rPr>
          <w:rFonts w:ascii="Arial" w:hAnsi="Arial"/>
          <w:i/>
        </w:rPr>
        <w:t>Zhotovitel je povinen zajistit bezpečný vstup a vjezd na staveniště a stejně tak i výstup a výjezd. Za provoz na staveništi odpovídá Zhotovitel.</w:t>
      </w:r>
    </w:p>
    <w:p w14:paraId="23B1D002" w14:textId="77777777" w:rsidR="0046789D" w:rsidRPr="008E08E3" w:rsidRDefault="0046789D" w:rsidP="0046789D">
      <w:pPr>
        <w:jc w:val="both"/>
        <w:rPr>
          <w:rFonts w:ascii="Arial" w:hAnsi="Arial"/>
          <w:i/>
        </w:rPr>
      </w:pPr>
    </w:p>
    <w:p w14:paraId="7785A22F" w14:textId="77777777" w:rsidR="0046789D" w:rsidRDefault="0046789D" w:rsidP="0046789D">
      <w:pPr>
        <w:numPr>
          <w:ilvl w:val="1"/>
          <w:numId w:val="23"/>
        </w:numPr>
        <w:rPr>
          <w:rFonts w:ascii="Arial" w:hAnsi="Arial"/>
          <w:i/>
        </w:rPr>
      </w:pPr>
      <w:r>
        <w:rPr>
          <w:rFonts w:ascii="Arial" w:hAnsi="Arial"/>
          <w:i/>
        </w:rPr>
        <w:t>Vyklizení staveniště</w:t>
      </w:r>
    </w:p>
    <w:p w14:paraId="5CABCD86" w14:textId="77777777" w:rsidR="0046789D" w:rsidRDefault="0046789D" w:rsidP="0046789D">
      <w:pPr>
        <w:numPr>
          <w:ilvl w:val="2"/>
          <w:numId w:val="23"/>
        </w:numPr>
        <w:jc w:val="both"/>
        <w:rPr>
          <w:rFonts w:ascii="Arial" w:hAnsi="Arial"/>
          <w:i/>
        </w:rPr>
      </w:pPr>
      <w:r>
        <w:rPr>
          <w:rFonts w:ascii="Arial" w:hAnsi="Arial"/>
          <w:i/>
        </w:rPr>
        <w:t>Zhotovitel je povinen odstranit zařízení staveniště a vyklidit staveniště nejpozději do 15 dnů ode dne předání a převzetí díla, pokud se strany nedohodnou jinak.</w:t>
      </w:r>
    </w:p>
    <w:p w14:paraId="45F86F9C" w14:textId="77777777" w:rsidR="0046789D" w:rsidRDefault="0046789D" w:rsidP="0046789D">
      <w:pPr>
        <w:numPr>
          <w:ilvl w:val="2"/>
          <w:numId w:val="23"/>
        </w:numPr>
        <w:jc w:val="both"/>
        <w:rPr>
          <w:rFonts w:ascii="Arial" w:hAnsi="Arial"/>
          <w:i/>
        </w:rPr>
      </w:pPr>
      <w:r>
        <w:rPr>
          <w:rFonts w:ascii="Arial" w:hAnsi="Arial"/>
          <w:i/>
        </w:rPr>
        <w:t>Nevyklidí-li Zhotovitel staveniště ve sjednaném termínu, je Objednatel oprávněn zabezpečit vyklizení staveniště třetí osobou a náklady s tím spojené uhradí Objednateli Zhotovitel.</w:t>
      </w:r>
    </w:p>
    <w:p w14:paraId="66DE9D05" w14:textId="77777777" w:rsidR="0046789D" w:rsidRDefault="0046789D" w:rsidP="0046789D">
      <w:pPr>
        <w:jc w:val="both"/>
        <w:rPr>
          <w:rFonts w:ascii="Arial" w:hAnsi="Arial"/>
          <w:i/>
        </w:rPr>
      </w:pPr>
    </w:p>
    <w:p w14:paraId="053AB17F" w14:textId="77777777" w:rsidR="0046789D" w:rsidRDefault="0046789D" w:rsidP="0046789D">
      <w:pPr>
        <w:numPr>
          <w:ilvl w:val="0"/>
          <w:numId w:val="23"/>
        </w:numPr>
        <w:rPr>
          <w:rFonts w:ascii="Arial" w:hAnsi="Arial"/>
          <w:b/>
          <w:i/>
        </w:rPr>
      </w:pPr>
      <w:r>
        <w:rPr>
          <w:rFonts w:ascii="Arial" w:hAnsi="Arial"/>
          <w:b/>
          <w:i/>
        </w:rPr>
        <w:t>Stavební deník</w:t>
      </w:r>
    </w:p>
    <w:p w14:paraId="37B7FF19" w14:textId="77777777" w:rsidR="0046789D" w:rsidRDefault="0046789D" w:rsidP="0046789D">
      <w:pPr>
        <w:numPr>
          <w:ilvl w:val="1"/>
          <w:numId w:val="23"/>
        </w:numPr>
        <w:jc w:val="both"/>
        <w:rPr>
          <w:rFonts w:ascii="Arial" w:hAnsi="Arial"/>
          <w:i/>
        </w:rPr>
      </w:pPr>
      <w:r>
        <w:rPr>
          <w:rFonts w:ascii="Arial" w:hAnsi="Arial"/>
          <w:i/>
        </w:rPr>
        <w:t>Povinnost vést stavební deník</w:t>
      </w:r>
    </w:p>
    <w:p w14:paraId="28C23122" w14:textId="77777777" w:rsidR="0046789D" w:rsidRDefault="0046789D" w:rsidP="0046789D">
      <w:pPr>
        <w:numPr>
          <w:ilvl w:val="2"/>
          <w:numId w:val="23"/>
        </w:numPr>
        <w:jc w:val="both"/>
        <w:rPr>
          <w:rFonts w:ascii="Arial" w:hAnsi="Arial"/>
          <w:i/>
        </w:rPr>
      </w:pPr>
      <w:r>
        <w:rPr>
          <w:rFonts w:ascii="Arial" w:hAnsi="Arial"/>
          <w:i/>
        </w:rPr>
        <w:t xml:space="preserve">Zhotovitel je povinen vést ode dne předání a převzetí staveniště o pracích, které provádí, stavební deník v rozsahu daném příslušným právním předpisem (vyhláška ke stavebnímu zákonu). </w:t>
      </w:r>
    </w:p>
    <w:p w14:paraId="3CE3B108" w14:textId="77777777" w:rsidR="0046789D" w:rsidRDefault="0046789D" w:rsidP="0046789D">
      <w:pPr>
        <w:numPr>
          <w:ilvl w:val="2"/>
          <w:numId w:val="23"/>
        </w:numPr>
        <w:jc w:val="both"/>
        <w:rPr>
          <w:rFonts w:ascii="Arial" w:hAnsi="Arial"/>
          <w:i/>
        </w:rPr>
      </w:pPr>
      <w:r>
        <w:rPr>
          <w:rFonts w:ascii="Arial" w:hAnsi="Arial"/>
          <w:i/>
        </w:rPr>
        <w:t xml:space="preserve"> Stavební deník musí být v pracovní dny od 7.00 do 17.00 hod. přístupný oprávněným osobám Objednatele, případně jiným osobám oprávněným do stavebního deníku zapisovat.</w:t>
      </w:r>
    </w:p>
    <w:p w14:paraId="060B44EB" w14:textId="77777777" w:rsidR="0046789D" w:rsidRDefault="0046789D" w:rsidP="0046789D">
      <w:pPr>
        <w:numPr>
          <w:ilvl w:val="2"/>
          <w:numId w:val="23"/>
        </w:numPr>
        <w:jc w:val="both"/>
        <w:rPr>
          <w:rFonts w:ascii="Arial" w:hAnsi="Arial"/>
          <w:i/>
        </w:rPr>
      </w:pPr>
      <w:r>
        <w:rPr>
          <w:rFonts w:ascii="Arial" w:hAnsi="Arial"/>
          <w:i/>
        </w:rPr>
        <w:t>Zápisy do stavebního deníku se provádí v originále a dvou kopiích. Originály zápisů je Zhotovitel povinen předat Objednateli nejméně 1x měsíčně, pokud se strany nedohodnou jinak.</w:t>
      </w:r>
    </w:p>
    <w:p w14:paraId="795FAA02" w14:textId="77777777" w:rsidR="0046789D" w:rsidRDefault="0046789D" w:rsidP="0046789D">
      <w:pPr>
        <w:numPr>
          <w:ilvl w:val="2"/>
          <w:numId w:val="23"/>
        </w:numPr>
        <w:jc w:val="both"/>
        <w:rPr>
          <w:rFonts w:ascii="Arial" w:hAnsi="Arial"/>
          <w:i/>
        </w:rPr>
      </w:pPr>
      <w:r>
        <w:rPr>
          <w:rFonts w:ascii="Arial" w:hAnsi="Arial"/>
          <w:i/>
        </w:rPr>
        <w:t>První kopii obdrží osoba vykonávající funkci technického dozoru objednatele a druhou kopii obdrží Zhotovitel.</w:t>
      </w:r>
    </w:p>
    <w:p w14:paraId="660A093B" w14:textId="77777777" w:rsidR="0046789D" w:rsidRDefault="0046789D" w:rsidP="0046789D">
      <w:pPr>
        <w:numPr>
          <w:ilvl w:val="2"/>
          <w:numId w:val="23"/>
        </w:numPr>
        <w:jc w:val="both"/>
        <w:rPr>
          <w:rFonts w:ascii="Arial" w:hAnsi="Arial"/>
          <w:i/>
        </w:rPr>
      </w:pPr>
      <w:r>
        <w:rPr>
          <w:rFonts w:ascii="Arial" w:hAnsi="Arial"/>
          <w:i/>
        </w:rPr>
        <w:t>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14:paraId="2A111C0A" w14:textId="77777777" w:rsidR="0046789D" w:rsidRDefault="0046789D" w:rsidP="0046789D">
      <w:pPr>
        <w:numPr>
          <w:ilvl w:val="2"/>
          <w:numId w:val="23"/>
        </w:numPr>
        <w:jc w:val="both"/>
        <w:rPr>
          <w:rFonts w:ascii="Arial" w:hAnsi="Arial"/>
          <w:i/>
        </w:rPr>
      </w:pPr>
      <w:r>
        <w:rPr>
          <w:rFonts w:ascii="Arial" w:hAnsi="Arial"/>
          <w:i/>
        </w:rPr>
        <w:t>Povinnost archivovat stavební deník po dobu nejméně 10 let ode dne nabytí právní moci kolaudačního rozhodnutí má Objednatel.</w:t>
      </w:r>
    </w:p>
    <w:p w14:paraId="6D6D6BEB" w14:textId="77777777" w:rsidR="0046789D" w:rsidRDefault="0046789D" w:rsidP="0046789D">
      <w:pPr>
        <w:ind w:left="1056"/>
        <w:jc w:val="both"/>
        <w:rPr>
          <w:rFonts w:ascii="Arial" w:hAnsi="Arial"/>
          <w:i/>
        </w:rPr>
      </w:pPr>
    </w:p>
    <w:p w14:paraId="19D210BB" w14:textId="77777777" w:rsidR="0046789D" w:rsidRDefault="0046789D" w:rsidP="0046789D">
      <w:pPr>
        <w:numPr>
          <w:ilvl w:val="1"/>
          <w:numId w:val="23"/>
        </w:numPr>
        <w:jc w:val="both"/>
        <w:rPr>
          <w:rFonts w:ascii="Arial" w:hAnsi="Arial"/>
          <w:i/>
        </w:rPr>
      </w:pPr>
      <w:r>
        <w:rPr>
          <w:rFonts w:ascii="Arial" w:hAnsi="Arial"/>
          <w:i/>
        </w:rPr>
        <w:t>Obsah stavebního deníku</w:t>
      </w:r>
    </w:p>
    <w:p w14:paraId="2AD8A13D" w14:textId="77777777" w:rsidR="0046789D" w:rsidRDefault="0046789D" w:rsidP="0046789D">
      <w:pPr>
        <w:numPr>
          <w:ilvl w:val="2"/>
          <w:numId w:val="23"/>
        </w:numPr>
        <w:jc w:val="both"/>
        <w:rPr>
          <w:rFonts w:ascii="Arial" w:hAnsi="Arial"/>
          <w:i/>
        </w:rPr>
      </w:pPr>
      <w:r>
        <w:rPr>
          <w:rFonts w:ascii="Arial" w:hAnsi="Arial"/>
          <w:i/>
        </w:rPr>
        <w:t>Ve Stavebním deníku musí být uvedeny základní údaje:</w:t>
      </w:r>
    </w:p>
    <w:p w14:paraId="53AE69B1" w14:textId="77777777" w:rsidR="0046789D" w:rsidRDefault="0046789D" w:rsidP="0046789D">
      <w:pPr>
        <w:pStyle w:val="Zkladntext"/>
        <w:numPr>
          <w:ilvl w:val="0"/>
          <w:numId w:val="18"/>
        </w:numPr>
        <w:spacing w:line="240" w:lineRule="atLeast"/>
        <w:rPr>
          <w:rFonts w:ascii="Arial" w:hAnsi="Arial"/>
          <w:i/>
          <w:sz w:val="20"/>
        </w:rPr>
      </w:pPr>
      <w:r>
        <w:rPr>
          <w:rFonts w:ascii="Arial" w:hAnsi="Arial"/>
          <w:i/>
          <w:sz w:val="20"/>
        </w:rPr>
        <w:t>název, sídlo, IČ Zhotovitele včetně jmenného seznamu osob oprávněných za Zhotovitele provádět zápisy do stavebního deníku s uvedením jejich kontaktů a podpisového vzoru,</w:t>
      </w:r>
    </w:p>
    <w:p w14:paraId="65197E8B" w14:textId="77777777" w:rsidR="0046789D" w:rsidRDefault="0046789D" w:rsidP="0046789D">
      <w:pPr>
        <w:pStyle w:val="Zkladntext"/>
        <w:numPr>
          <w:ilvl w:val="0"/>
          <w:numId w:val="18"/>
        </w:numPr>
        <w:spacing w:line="240" w:lineRule="atLeast"/>
        <w:rPr>
          <w:rFonts w:ascii="Arial" w:hAnsi="Arial"/>
          <w:i/>
          <w:sz w:val="20"/>
        </w:rPr>
      </w:pPr>
      <w:r>
        <w:rPr>
          <w:rFonts w:ascii="Arial" w:hAnsi="Arial"/>
          <w:i/>
          <w:sz w:val="20"/>
        </w:rPr>
        <w:t>název, sídlo, IČ Objednatele včetně jmenného seznamu osob oprávněných za Objednatele provádět zápisy do stavebního deníku s uvedením jejich kontaktů a podpisového vzoru,</w:t>
      </w:r>
    </w:p>
    <w:p w14:paraId="1E189322" w14:textId="77777777" w:rsidR="0046789D" w:rsidRDefault="0046789D" w:rsidP="0046789D">
      <w:pPr>
        <w:pStyle w:val="Zkladntext"/>
        <w:numPr>
          <w:ilvl w:val="0"/>
          <w:numId w:val="18"/>
        </w:numPr>
        <w:spacing w:line="240" w:lineRule="atLeast"/>
        <w:rPr>
          <w:rFonts w:ascii="Arial" w:hAnsi="Arial"/>
          <w:i/>
          <w:sz w:val="20"/>
        </w:rPr>
      </w:pPr>
      <w:r>
        <w:rPr>
          <w:rFonts w:ascii="Arial" w:hAnsi="Arial"/>
          <w:i/>
          <w:sz w:val="20"/>
        </w:rPr>
        <w:t>název, sídlo, IČ (příp. DIČ) zpracovatele projektové dokumentace,</w:t>
      </w:r>
    </w:p>
    <w:p w14:paraId="2FD143C3" w14:textId="77777777" w:rsidR="0046789D" w:rsidRDefault="0046789D" w:rsidP="0046789D">
      <w:pPr>
        <w:pStyle w:val="Zkladntext"/>
        <w:numPr>
          <w:ilvl w:val="0"/>
          <w:numId w:val="18"/>
        </w:numPr>
        <w:spacing w:line="240" w:lineRule="atLeast"/>
        <w:rPr>
          <w:rFonts w:ascii="Arial" w:hAnsi="Arial"/>
          <w:i/>
          <w:sz w:val="20"/>
        </w:rPr>
      </w:pPr>
      <w:r>
        <w:rPr>
          <w:rFonts w:ascii="Arial" w:hAnsi="Arial"/>
          <w:i/>
          <w:sz w:val="20"/>
        </w:rPr>
        <w:t>seznam dokumentace stavby včetně veškerých změn a doplňků,</w:t>
      </w:r>
    </w:p>
    <w:p w14:paraId="0A216377" w14:textId="77777777" w:rsidR="0046789D" w:rsidRDefault="0046789D" w:rsidP="0046789D">
      <w:pPr>
        <w:pStyle w:val="Zkladntext"/>
        <w:numPr>
          <w:ilvl w:val="0"/>
          <w:numId w:val="18"/>
        </w:numPr>
        <w:spacing w:line="240" w:lineRule="atLeast"/>
        <w:rPr>
          <w:rFonts w:ascii="Arial" w:hAnsi="Arial"/>
          <w:i/>
          <w:sz w:val="20"/>
        </w:rPr>
      </w:pPr>
      <w:r>
        <w:rPr>
          <w:rFonts w:ascii="Arial" w:hAnsi="Arial"/>
          <w:i/>
          <w:sz w:val="20"/>
        </w:rPr>
        <w:t>seznam dokladů a úředních opatření týkajících se stavby</w:t>
      </w:r>
    </w:p>
    <w:p w14:paraId="3DF1749E" w14:textId="77777777" w:rsidR="0046789D" w:rsidRDefault="0046789D" w:rsidP="0046789D">
      <w:pPr>
        <w:numPr>
          <w:ilvl w:val="2"/>
          <w:numId w:val="23"/>
        </w:numPr>
        <w:jc w:val="both"/>
        <w:rPr>
          <w:rFonts w:ascii="Arial" w:hAnsi="Arial"/>
          <w:i/>
        </w:rPr>
      </w:pPr>
      <w:r>
        <w:rPr>
          <w:rFonts w:ascii="Arial" w:hAnsi="Arial"/>
          <w:i/>
        </w:rPr>
        <w:t>Do stavebního deníku zapisuje Zhotovitel veškeré skutečnosti rozhodné pro provádění díla. Zejména je povinen zapisovat údaje</w:t>
      </w:r>
    </w:p>
    <w:p w14:paraId="7313A790" w14:textId="77777777" w:rsidR="0046789D" w:rsidRDefault="0046789D" w:rsidP="0046789D">
      <w:pPr>
        <w:numPr>
          <w:ilvl w:val="0"/>
          <w:numId w:val="18"/>
        </w:numPr>
        <w:jc w:val="both"/>
        <w:rPr>
          <w:rFonts w:ascii="Arial" w:hAnsi="Arial"/>
          <w:i/>
        </w:rPr>
      </w:pPr>
      <w:r>
        <w:rPr>
          <w:rFonts w:ascii="Arial" w:hAnsi="Arial"/>
          <w:i/>
        </w:rPr>
        <w:t>o stavu staveniště, počasí, počtu pracovníků a nasazení strojů a dopravních prostředků,</w:t>
      </w:r>
    </w:p>
    <w:p w14:paraId="54103B2B" w14:textId="77777777" w:rsidR="0046789D" w:rsidRDefault="0046789D" w:rsidP="0046789D">
      <w:pPr>
        <w:numPr>
          <w:ilvl w:val="0"/>
          <w:numId w:val="18"/>
        </w:numPr>
        <w:jc w:val="both"/>
        <w:rPr>
          <w:rFonts w:ascii="Arial" w:hAnsi="Arial"/>
          <w:i/>
        </w:rPr>
      </w:pPr>
      <w:r>
        <w:rPr>
          <w:rFonts w:ascii="Arial" w:hAnsi="Arial"/>
          <w:i/>
        </w:rPr>
        <w:t>o časovém postupu prací,</w:t>
      </w:r>
    </w:p>
    <w:p w14:paraId="0DBAC434" w14:textId="77777777" w:rsidR="0046789D" w:rsidRDefault="0046789D" w:rsidP="0046789D">
      <w:pPr>
        <w:numPr>
          <w:ilvl w:val="0"/>
          <w:numId w:val="18"/>
        </w:numPr>
        <w:jc w:val="both"/>
        <w:rPr>
          <w:rFonts w:ascii="Arial" w:hAnsi="Arial"/>
          <w:i/>
        </w:rPr>
      </w:pPr>
      <w:r>
        <w:rPr>
          <w:rFonts w:ascii="Arial" w:hAnsi="Arial"/>
          <w:i/>
        </w:rPr>
        <w:t>o kontrole jakosti provedených prací,</w:t>
      </w:r>
    </w:p>
    <w:p w14:paraId="5105C1BA" w14:textId="77777777" w:rsidR="0046789D" w:rsidRDefault="0046789D" w:rsidP="0046789D">
      <w:pPr>
        <w:numPr>
          <w:ilvl w:val="0"/>
          <w:numId w:val="18"/>
        </w:numPr>
        <w:jc w:val="both"/>
        <w:rPr>
          <w:rFonts w:ascii="Arial" w:hAnsi="Arial"/>
          <w:i/>
        </w:rPr>
      </w:pPr>
      <w:r>
        <w:rPr>
          <w:rFonts w:ascii="Arial" w:hAnsi="Arial"/>
          <w:i/>
        </w:rPr>
        <w:t>o opatřeních učiněných v souladu s předpisy bezpečnosti a ochrany zdraví,</w:t>
      </w:r>
    </w:p>
    <w:p w14:paraId="64E5D74E" w14:textId="77777777" w:rsidR="0046789D" w:rsidRDefault="0046789D" w:rsidP="0046789D">
      <w:pPr>
        <w:numPr>
          <w:ilvl w:val="0"/>
          <w:numId w:val="18"/>
        </w:numPr>
        <w:jc w:val="both"/>
        <w:rPr>
          <w:rFonts w:ascii="Arial" w:hAnsi="Arial"/>
          <w:i/>
        </w:rPr>
      </w:pPr>
      <w:r>
        <w:rPr>
          <w:rFonts w:ascii="Arial" w:hAnsi="Arial"/>
          <w:i/>
        </w:rPr>
        <w:t>o opatřeních učiněných v souladu s předpisy požární ochrany a ochrany životního prostředí,</w:t>
      </w:r>
    </w:p>
    <w:p w14:paraId="6081CA43" w14:textId="77777777" w:rsidR="0046789D" w:rsidRDefault="0046789D" w:rsidP="0046789D">
      <w:pPr>
        <w:numPr>
          <w:ilvl w:val="0"/>
          <w:numId w:val="18"/>
        </w:numPr>
        <w:jc w:val="both"/>
        <w:rPr>
          <w:rFonts w:ascii="Arial" w:hAnsi="Arial"/>
          <w:i/>
        </w:rPr>
      </w:pPr>
      <w:r>
        <w:rPr>
          <w:rFonts w:ascii="Arial" w:hAnsi="Arial"/>
          <w:i/>
        </w:rPr>
        <w:t>o událostech nebo překážkách majících vliv na provádění díla.</w:t>
      </w:r>
    </w:p>
    <w:p w14:paraId="6E396100" w14:textId="77777777" w:rsidR="0046789D" w:rsidRDefault="0046789D" w:rsidP="0046789D">
      <w:pPr>
        <w:numPr>
          <w:ilvl w:val="2"/>
          <w:numId w:val="23"/>
        </w:numPr>
        <w:rPr>
          <w:rFonts w:ascii="Arial" w:hAnsi="Arial"/>
          <w:i/>
        </w:rPr>
      </w:pPr>
      <w:r>
        <w:rPr>
          <w:rFonts w:ascii="Arial" w:hAnsi="Arial"/>
          <w:i/>
        </w:rPr>
        <w:t>Všechny listy stavebního deníku musí být očíslovány.</w:t>
      </w:r>
    </w:p>
    <w:p w14:paraId="2A4B3616" w14:textId="77777777" w:rsidR="0046789D" w:rsidRDefault="0046789D" w:rsidP="0046789D">
      <w:pPr>
        <w:numPr>
          <w:ilvl w:val="2"/>
          <w:numId w:val="23"/>
        </w:numPr>
        <w:rPr>
          <w:rFonts w:ascii="Arial" w:hAnsi="Arial"/>
          <w:i/>
        </w:rPr>
      </w:pPr>
      <w:r>
        <w:rPr>
          <w:rFonts w:ascii="Arial" w:hAnsi="Arial"/>
          <w:i/>
        </w:rPr>
        <w:t>Ve stavebním deníku nesmí být vynechána volná místa.</w:t>
      </w:r>
    </w:p>
    <w:p w14:paraId="2266B1DA" w14:textId="77777777" w:rsidR="0046789D" w:rsidRDefault="0046789D" w:rsidP="0046789D">
      <w:pPr>
        <w:numPr>
          <w:ilvl w:val="2"/>
          <w:numId w:val="23"/>
        </w:numPr>
        <w:jc w:val="both"/>
        <w:rPr>
          <w:rFonts w:ascii="Arial" w:hAnsi="Arial"/>
          <w:i/>
        </w:rPr>
      </w:pPr>
      <w:r>
        <w:rPr>
          <w:rFonts w:ascii="Arial" w:hAnsi="Arial"/>
          <w:i/>
        </w:rPr>
        <w:t>V případě neočekávaných událostí nebo okolností, majících zvláštní význam pro další postup stavby, pořizuje Zhotovitel i příslušnou fotodokumentaci, která se stane součástí stavebního deníku.</w:t>
      </w:r>
    </w:p>
    <w:p w14:paraId="58C1B316" w14:textId="77777777" w:rsidR="0046789D" w:rsidRDefault="0046789D" w:rsidP="0046789D">
      <w:pPr>
        <w:ind w:left="1776"/>
        <w:rPr>
          <w:rFonts w:ascii="Arial" w:hAnsi="Arial"/>
          <w:i/>
        </w:rPr>
      </w:pPr>
    </w:p>
    <w:p w14:paraId="1A004A5B" w14:textId="77777777" w:rsidR="0046789D" w:rsidRDefault="0046789D" w:rsidP="0046789D">
      <w:pPr>
        <w:numPr>
          <w:ilvl w:val="1"/>
          <w:numId w:val="23"/>
        </w:numPr>
        <w:rPr>
          <w:rFonts w:ascii="Arial" w:hAnsi="Arial"/>
          <w:i/>
        </w:rPr>
      </w:pPr>
      <w:r>
        <w:rPr>
          <w:rFonts w:ascii="Arial" w:hAnsi="Arial"/>
          <w:i/>
        </w:rPr>
        <w:t>Osoby oprávněné k zápisům ve stavebním deníku</w:t>
      </w:r>
    </w:p>
    <w:p w14:paraId="18314619" w14:textId="77777777" w:rsidR="0046789D" w:rsidRDefault="0046789D" w:rsidP="0046789D">
      <w:pPr>
        <w:numPr>
          <w:ilvl w:val="2"/>
          <w:numId w:val="23"/>
        </w:numPr>
        <w:jc w:val="both"/>
        <w:rPr>
          <w:rFonts w:ascii="Arial" w:hAnsi="Arial"/>
          <w:i/>
        </w:rPr>
      </w:pPr>
      <w:r>
        <w:rPr>
          <w:rFonts w:ascii="Arial" w:hAnsi="Arial"/>
          <w:i/>
        </w:rPr>
        <w:t xml:space="preserve">Do stavebního deníku jsou oprávněni zapisovat, jakož i nahlížet nebo pořizovat výpisy </w:t>
      </w:r>
    </w:p>
    <w:p w14:paraId="355AFA09" w14:textId="77777777" w:rsidR="0046789D" w:rsidRDefault="0046789D" w:rsidP="0046789D">
      <w:pPr>
        <w:numPr>
          <w:ilvl w:val="0"/>
          <w:numId w:val="18"/>
        </w:numPr>
        <w:rPr>
          <w:rFonts w:ascii="Arial" w:hAnsi="Arial"/>
          <w:i/>
        </w:rPr>
      </w:pPr>
      <w:r>
        <w:rPr>
          <w:rFonts w:ascii="Arial" w:hAnsi="Arial"/>
          <w:i/>
        </w:rPr>
        <w:t>oprávnění zástupci Objednatele,</w:t>
      </w:r>
    </w:p>
    <w:p w14:paraId="7E36F3A6" w14:textId="77777777" w:rsidR="0046789D" w:rsidRDefault="0046789D" w:rsidP="0046789D">
      <w:pPr>
        <w:numPr>
          <w:ilvl w:val="0"/>
          <w:numId w:val="18"/>
        </w:numPr>
        <w:rPr>
          <w:rFonts w:ascii="Arial" w:hAnsi="Arial"/>
          <w:i/>
        </w:rPr>
      </w:pPr>
      <w:r>
        <w:rPr>
          <w:rFonts w:ascii="Arial" w:hAnsi="Arial"/>
          <w:i/>
        </w:rPr>
        <w:t>oprávnění zástupci Zhotovitele,</w:t>
      </w:r>
    </w:p>
    <w:p w14:paraId="1D2E12FB" w14:textId="77777777" w:rsidR="0046789D" w:rsidRDefault="0046789D" w:rsidP="0046789D">
      <w:pPr>
        <w:numPr>
          <w:ilvl w:val="0"/>
          <w:numId w:val="18"/>
        </w:numPr>
        <w:rPr>
          <w:rFonts w:ascii="Arial" w:hAnsi="Arial"/>
          <w:i/>
        </w:rPr>
      </w:pPr>
      <w:r>
        <w:rPr>
          <w:rFonts w:ascii="Arial" w:hAnsi="Arial"/>
          <w:i/>
        </w:rPr>
        <w:t>osoba pověřená výkonem technického dozoru,</w:t>
      </w:r>
    </w:p>
    <w:p w14:paraId="0B9ADB6A" w14:textId="77777777" w:rsidR="0046789D" w:rsidRDefault="0046789D" w:rsidP="0046789D">
      <w:pPr>
        <w:numPr>
          <w:ilvl w:val="0"/>
          <w:numId w:val="18"/>
        </w:numPr>
        <w:rPr>
          <w:rFonts w:ascii="Arial" w:hAnsi="Arial"/>
          <w:i/>
        </w:rPr>
      </w:pPr>
      <w:r>
        <w:rPr>
          <w:rFonts w:ascii="Arial" w:hAnsi="Arial"/>
          <w:i/>
        </w:rPr>
        <w:t>osoba pověřená výkonem autorského dozoru,</w:t>
      </w:r>
    </w:p>
    <w:p w14:paraId="4EE015C6" w14:textId="77777777" w:rsidR="0046789D" w:rsidRDefault="0046789D" w:rsidP="0046789D">
      <w:pPr>
        <w:numPr>
          <w:ilvl w:val="0"/>
          <w:numId w:val="18"/>
        </w:numPr>
        <w:rPr>
          <w:rFonts w:ascii="Arial" w:hAnsi="Arial"/>
          <w:i/>
        </w:rPr>
      </w:pPr>
      <w:r>
        <w:rPr>
          <w:rFonts w:ascii="Arial" w:hAnsi="Arial"/>
          <w:i/>
        </w:rPr>
        <w:t>zástupci orgánů státního stavebního dohledu,</w:t>
      </w:r>
    </w:p>
    <w:p w14:paraId="05B0237A" w14:textId="77777777" w:rsidR="0046789D" w:rsidRDefault="0046789D" w:rsidP="0046789D">
      <w:pPr>
        <w:numPr>
          <w:ilvl w:val="0"/>
          <w:numId w:val="18"/>
        </w:numPr>
        <w:rPr>
          <w:rFonts w:ascii="Arial" w:hAnsi="Arial"/>
          <w:i/>
        </w:rPr>
      </w:pPr>
      <w:r>
        <w:rPr>
          <w:rFonts w:ascii="Arial" w:hAnsi="Arial"/>
          <w:i/>
        </w:rPr>
        <w:t>zástupci orgánů státní památkové péče.</w:t>
      </w:r>
    </w:p>
    <w:p w14:paraId="514DAAEE" w14:textId="77777777" w:rsidR="0046789D" w:rsidRDefault="0046789D" w:rsidP="0046789D">
      <w:pPr>
        <w:numPr>
          <w:ilvl w:val="2"/>
          <w:numId w:val="23"/>
        </w:numPr>
        <w:jc w:val="both"/>
        <w:rPr>
          <w:rFonts w:ascii="Arial" w:hAnsi="Arial"/>
          <w:i/>
        </w:rPr>
      </w:pPr>
      <w:r>
        <w:rPr>
          <w:rFonts w:ascii="Arial" w:hAnsi="Arial"/>
          <w:i/>
        </w:rPr>
        <w:t>Zápisy do stavebního deníku musí být prováděny čitelně a musí být vždy podepsány osobou, která příslušný zápis učinila.</w:t>
      </w:r>
    </w:p>
    <w:p w14:paraId="2BA33B5D" w14:textId="77777777" w:rsidR="0046789D" w:rsidRDefault="0046789D" w:rsidP="0046789D">
      <w:pPr>
        <w:jc w:val="both"/>
        <w:rPr>
          <w:rFonts w:ascii="Arial" w:hAnsi="Arial"/>
          <w:i/>
        </w:rPr>
      </w:pPr>
    </w:p>
    <w:p w14:paraId="30291C87" w14:textId="77777777" w:rsidR="0046789D" w:rsidRDefault="0046789D" w:rsidP="0046789D">
      <w:pPr>
        <w:numPr>
          <w:ilvl w:val="1"/>
          <w:numId w:val="23"/>
        </w:numPr>
        <w:rPr>
          <w:rFonts w:ascii="Arial" w:hAnsi="Arial"/>
          <w:i/>
        </w:rPr>
      </w:pPr>
      <w:r>
        <w:rPr>
          <w:rFonts w:ascii="Arial" w:hAnsi="Arial"/>
          <w:i/>
        </w:rPr>
        <w:t>Způsob vedení a zápisu do stavebního deníku</w:t>
      </w:r>
    </w:p>
    <w:p w14:paraId="3438344C" w14:textId="77777777" w:rsidR="0046789D" w:rsidRDefault="0046789D" w:rsidP="0046789D">
      <w:pPr>
        <w:numPr>
          <w:ilvl w:val="2"/>
          <w:numId w:val="23"/>
        </w:numPr>
        <w:jc w:val="both"/>
        <w:rPr>
          <w:rFonts w:ascii="Arial" w:hAnsi="Arial"/>
          <w:i/>
        </w:rPr>
      </w:pPr>
      <w:r>
        <w:rPr>
          <w:rFonts w:ascii="Arial" w:hAnsi="Arial"/>
          <w:i/>
        </w:rPr>
        <w:t>Zápisy do stavebního deníku provádí Zhotovitel formou denních záznamů. Veškeré okolnosti rozhodné pro plnění díla musí být učiněny Zhotovitelem v ten den, kdy nastaly.</w:t>
      </w:r>
    </w:p>
    <w:p w14:paraId="6B3B057F" w14:textId="77777777" w:rsidR="0046789D" w:rsidRDefault="0046789D" w:rsidP="0046789D">
      <w:pPr>
        <w:numPr>
          <w:ilvl w:val="2"/>
          <w:numId w:val="23"/>
        </w:numPr>
        <w:jc w:val="both"/>
        <w:rPr>
          <w:rFonts w:ascii="Arial" w:hAnsi="Arial"/>
          <w:i/>
        </w:rPr>
      </w:pPr>
      <w:r>
        <w:rPr>
          <w:rFonts w:ascii="Arial" w:hAnsi="Arial"/>
          <w:i/>
        </w:rPr>
        <w:t>Objednatel nebo jím pověřená osoba vykonávající funkci technického dozoru je povinen se vyjadřovat k zápisům ve stavebním deníku učiněných Zhotovitelem nejpozději do 5 pracovních dnů ode dne vzniku zápisu, jinak se má za to, že s uvedeným zápisem souhlasí.</w:t>
      </w:r>
    </w:p>
    <w:p w14:paraId="524EDAB0" w14:textId="77777777" w:rsidR="0046789D" w:rsidRDefault="0046789D" w:rsidP="0046789D">
      <w:pPr>
        <w:numPr>
          <w:ilvl w:val="2"/>
          <w:numId w:val="23"/>
        </w:numPr>
        <w:jc w:val="both"/>
        <w:rPr>
          <w:rFonts w:ascii="Arial" w:hAnsi="Arial"/>
          <w:i/>
        </w:rPr>
      </w:pPr>
      <w:r>
        <w:rPr>
          <w:rFonts w:ascii="Arial" w:hAnsi="Arial"/>
          <w:i/>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pracovních dnů, jinak se má za to, že se zápisem souhlasí.</w:t>
      </w:r>
    </w:p>
    <w:p w14:paraId="36286E06" w14:textId="77777777" w:rsidR="0046789D" w:rsidRDefault="0046789D" w:rsidP="0046789D">
      <w:pPr>
        <w:tabs>
          <w:tab w:val="left" w:pos="6135"/>
        </w:tabs>
        <w:jc w:val="both"/>
        <w:rPr>
          <w:rFonts w:ascii="Arial" w:hAnsi="Arial"/>
          <w:i/>
        </w:rPr>
      </w:pPr>
    </w:p>
    <w:p w14:paraId="4811BF16" w14:textId="77777777" w:rsidR="0046789D" w:rsidRDefault="0046789D" w:rsidP="0046789D">
      <w:pPr>
        <w:numPr>
          <w:ilvl w:val="1"/>
          <w:numId w:val="23"/>
        </w:numPr>
        <w:rPr>
          <w:rFonts w:ascii="Arial" w:hAnsi="Arial"/>
          <w:i/>
        </w:rPr>
      </w:pPr>
      <w:r>
        <w:rPr>
          <w:rFonts w:ascii="Arial" w:hAnsi="Arial"/>
          <w:i/>
        </w:rPr>
        <w:t>Závaznost ujednání ve stavebním deníku</w:t>
      </w:r>
    </w:p>
    <w:p w14:paraId="6BDC7FD6" w14:textId="77777777" w:rsidR="0046789D" w:rsidRDefault="0046789D" w:rsidP="0046789D">
      <w:pPr>
        <w:numPr>
          <w:ilvl w:val="2"/>
          <w:numId w:val="23"/>
        </w:numPr>
        <w:jc w:val="both"/>
        <w:rPr>
          <w:rFonts w:ascii="Arial" w:hAnsi="Arial"/>
          <w:i/>
        </w:rPr>
      </w:pPr>
      <w:r>
        <w:rPr>
          <w:rFonts w:ascii="Arial" w:hAnsi="Arial"/>
          <w:i/>
        </w:rPr>
        <w:t>Zápisy ve stavebním deníku se nepovažují za změnu smlouvy, ale slouží jako podklad pro vypracování příslušných dodatků a změn smlouvy.</w:t>
      </w:r>
    </w:p>
    <w:p w14:paraId="05213493" w14:textId="77777777" w:rsidR="0046789D" w:rsidRPr="00016F9E" w:rsidRDefault="0046789D" w:rsidP="0046789D">
      <w:pPr>
        <w:jc w:val="both"/>
        <w:rPr>
          <w:rFonts w:ascii="Arial" w:hAnsi="Arial"/>
          <w:i/>
        </w:rPr>
      </w:pPr>
    </w:p>
    <w:p w14:paraId="65EA9A61" w14:textId="77777777" w:rsidR="0046789D" w:rsidRDefault="0046789D" w:rsidP="0046789D">
      <w:pPr>
        <w:numPr>
          <w:ilvl w:val="1"/>
          <w:numId w:val="23"/>
        </w:numPr>
        <w:rPr>
          <w:rFonts w:ascii="Arial" w:hAnsi="Arial"/>
          <w:i/>
        </w:rPr>
      </w:pPr>
      <w:r>
        <w:rPr>
          <w:rFonts w:ascii="Arial" w:hAnsi="Arial"/>
          <w:i/>
        </w:rPr>
        <w:t>Kontrolní dny</w:t>
      </w:r>
    </w:p>
    <w:p w14:paraId="7431772B"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Pro účely kontroly průběhu provádění díla organizuje Objednatel kontrolní dny v termínech nezbytných pro řádné provádění kontroly, nejméně však jedenkrát za dva týdny. Mimo kontrolní dny se budou na stavbě konat pravidelné pracovní porady v termínech dle Smlouvy.</w:t>
      </w:r>
    </w:p>
    <w:p w14:paraId="28B59719"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Kontrolních dnů jsou povinni se zúčastnit zástupci Objednatele včetně osob vykonávajících funkci technického dozoru a zástupci Zhotovitele.</w:t>
      </w:r>
    </w:p>
    <w:p w14:paraId="597251E7"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Vedením kontrolních dnů je pověřen Objednatel popřípadě jím určená osoba (technický dozor Objednatele)</w:t>
      </w:r>
    </w:p>
    <w:p w14:paraId="11BCF120"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187B02D0" w14:textId="77777777" w:rsidR="0046789D" w:rsidRPr="00783368" w:rsidRDefault="0046789D" w:rsidP="0046789D">
      <w:pPr>
        <w:pStyle w:val="Zkladntext"/>
        <w:numPr>
          <w:ilvl w:val="2"/>
          <w:numId w:val="23"/>
        </w:numPr>
        <w:spacing w:line="240" w:lineRule="atLeast"/>
        <w:rPr>
          <w:rFonts w:ascii="Arial" w:hAnsi="Arial" w:cs="Arial"/>
          <w:i/>
          <w:sz w:val="20"/>
        </w:rPr>
      </w:pPr>
      <w:r>
        <w:rPr>
          <w:rFonts w:ascii="Arial" w:hAnsi="Arial"/>
          <w:i/>
          <w:sz w:val="20"/>
        </w:rPr>
        <w:t xml:space="preserve">Technický </w:t>
      </w:r>
      <w:r>
        <w:rPr>
          <w:rFonts w:ascii="Arial" w:hAnsi="Arial" w:cs="Arial"/>
          <w:i/>
          <w:sz w:val="20"/>
        </w:rPr>
        <w:t>dozor Objednatele pořizuje z k</w:t>
      </w:r>
      <w:r w:rsidRPr="00783368">
        <w:rPr>
          <w:rFonts w:ascii="Arial" w:hAnsi="Arial" w:cs="Arial"/>
          <w:i/>
          <w:sz w:val="20"/>
        </w:rPr>
        <w:t>ontrolního dne zápis o jednání, který písemně předá všem zúčastněným.</w:t>
      </w:r>
    </w:p>
    <w:p w14:paraId="4227A327" w14:textId="77777777" w:rsidR="0046789D" w:rsidRDefault="0046789D" w:rsidP="0046789D">
      <w:pPr>
        <w:pStyle w:val="Zkladntext"/>
        <w:numPr>
          <w:ilvl w:val="2"/>
          <w:numId w:val="23"/>
        </w:numPr>
        <w:spacing w:line="240" w:lineRule="atLeast"/>
        <w:rPr>
          <w:rFonts w:ascii="Arial" w:hAnsi="Arial" w:cs="Arial"/>
          <w:i/>
          <w:sz w:val="20"/>
        </w:rPr>
      </w:pPr>
      <w:r w:rsidRPr="00783368">
        <w:rPr>
          <w:rFonts w:ascii="Arial" w:hAnsi="Arial" w:cs="Arial"/>
          <w:i/>
          <w:sz w:val="20"/>
        </w:rPr>
        <w:t>Zh</w:t>
      </w:r>
      <w:r>
        <w:rPr>
          <w:rFonts w:ascii="Arial" w:hAnsi="Arial" w:cs="Arial"/>
          <w:i/>
          <w:sz w:val="20"/>
        </w:rPr>
        <w:t>otovitel zapisuje datum konání k</w:t>
      </w:r>
      <w:r w:rsidRPr="00783368">
        <w:rPr>
          <w:rFonts w:ascii="Arial" w:hAnsi="Arial" w:cs="Arial"/>
          <w:i/>
          <w:sz w:val="20"/>
        </w:rPr>
        <w:t>o</w:t>
      </w:r>
      <w:r>
        <w:rPr>
          <w:rFonts w:ascii="Arial" w:hAnsi="Arial" w:cs="Arial"/>
          <w:i/>
          <w:sz w:val="20"/>
        </w:rPr>
        <w:t>ntrolního dne a jeho závěry do s</w:t>
      </w:r>
      <w:r w:rsidRPr="00783368">
        <w:rPr>
          <w:rFonts w:ascii="Arial" w:hAnsi="Arial" w:cs="Arial"/>
          <w:i/>
          <w:sz w:val="20"/>
        </w:rPr>
        <w:t>tavebního deníku.</w:t>
      </w:r>
    </w:p>
    <w:p w14:paraId="05AAF4D9" w14:textId="77777777" w:rsidR="0046789D" w:rsidRPr="00016F9E" w:rsidRDefault="0046789D" w:rsidP="0046789D">
      <w:pPr>
        <w:pStyle w:val="Zkladntext"/>
        <w:spacing w:line="240" w:lineRule="atLeast"/>
        <w:rPr>
          <w:rFonts w:ascii="Arial" w:hAnsi="Arial" w:cs="Arial"/>
          <w:i/>
          <w:sz w:val="20"/>
        </w:rPr>
      </w:pPr>
    </w:p>
    <w:p w14:paraId="0A7FEEF8" w14:textId="77777777" w:rsidR="0046789D" w:rsidRDefault="0046789D" w:rsidP="0046789D">
      <w:pPr>
        <w:numPr>
          <w:ilvl w:val="0"/>
          <w:numId w:val="23"/>
        </w:numPr>
        <w:rPr>
          <w:rFonts w:ascii="Arial" w:hAnsi="Arial"/>
          <w:b/>
          <w:i/>
        </w:rPr>
      </w:pPr>
      <w:r>
        <w:rPr>
          <w:rFonts w:ascii="Arial" w:hAnsi="Arial"/>
          <w:b/>
          <w:i/>
        </w:rPr>
        <w:t>Provádění díla a bezpečnost práce – zajištění řádného plnění Smlouvy</w:t>
      </w:r>
    </w:p>
    <w:p w14:paraId="68FF542B" w14:textId="77777777" w:rsidR="0046789D" w:rsidRDefault="0046789D" w:rsidP="0046789D">
      <w:pPr>
        <w:numPr>
          <w:ilvl w:val="1"/>
          <w:numId w:val="23"/>
        </w:numPr>
        <w:jc w:val="both"/>
        <w:rPr>
          <w:rFonts w:ascii="Arial" w:hAnsi="Arial"/>
          <w:i/>
        </w:rPr>
      </w:pPr>
      <w:r>
        <w:rPr>
          <w:rFonts w:ascii="Arial" w:hAnsi="Arial"/>
          <w:i/>
        </w:rPr>
        <w:t>Pokyny Objednatele</w:t>
      </w:r>
    </w:p>
    <w:p w14:paraId="264CD8AE"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Při provádění díla postupuje Zhotovitel samostatně. Zhotovitel se však zavazuje respektovat veškeré pokyny Objednatele, týkající se realizace předmětného díla a upozorňující na možné porušování smluvních povinností Zhotovitele.</w:t>
      </w:r>
    </w:p>
    <w:p w14:paraId="6D2143A1"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302C6F13" w14:textId="77777777" w:rsidR="0046789D" w:rsidRDefault="0046789D" w:rsidP="0046789D">
      <w:pPr>
        <w:ind w:left="708"/>
        <w:jc w:val="both"/>
        <w:rPr>
          <w:rFonts w:ascii="Arial" w:hAnsi="Arial"/>
          <w:i/>
        </w:rPr>
      </w:pPr>
    </w:p>
    <w:p w14:paraId="33AE01D9" w14:textId="77777777" w:rsidR="0046789D" w:rsidRDefault="0046789D" w:rsidP="0046789D">
      <w:pPr>
        <w:numPr>
          <w:ilvl w:val="1"/>
          <w:numId w:val="23"/>
        </w:numPr>
        <w:rPr>
          <w:rFonts w:ascii="Arial" w:hAnsi="Arial"/>
          <w:i/>
        </w:rPr>
      </w:pPr>
      <w:r>
        <w:rPr>
          <w:rFonts w:ascii="Arial" w:hAnsi="Arial"/>
          <w:i/>
        </w:rPr>
        <w:t>Použité materiály a výrobky</w:t>
      </w:r>
    </w:p>
    <w:p w14:paraId="3589A26C"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Věci, které jsou potřebné k provedení díla je povinen opatřit Zhotovitel, pokud v této smlouvě není výslovně uvedeno, že je opatří Objednatel.</w:t>
      </w:r>
    </w:p>
    <w:p w14:paraId="7C28D2BC" w14:textId="77777777" w:rsidR="0046789D" w:rsidRPr="00466C95" w:rsidRDefault="0046789D" w:rsidP="0046789D">
      <w:pPr>
        <w:pStyle w:val="Zkladntext"/>
        <w:numPr>
          <w:ilvl w:val="2"/>
          <w:numId w:val="23"/>
        </w:numPr>
        <w:spacing w:line="240" w:lineRule="atLeast"/>
        <w:rPr>
          <w:rFonts w:ascii="Arial" w:hAnsi="Arial" w:cs="Arial"/>
          <w:i/>
          <w:sz w:val="20"/>
        </w:rPr>
      </w:pPr>
      <w:r>
        <w:rPr>
          <w:rFonts w:ascii="Arial" w:hAnsi="Arial"/>
          <w:i/>
          <w:sz w:val="20"/>
        </w:rPr>
        <w:t xml:space="preserve">Zhotovitel se zavazuje a ručí za to, že při realizaci díla nepoužije žádný materiál, o kterém je v době jeho užití známo, že je škodlivý. Pokud tak Zhotovitel učiní je povinen okamžitě zjednat nápravu a veškeré náklady s tím spojené nese Zhotovitel. Stejně tak se Zhotovitel zavazuje, že k realizaci díla nepoužije materiály, které nemají </w:t>
      </w:r>
      <w:r w:rsidRPr="00466C95">
        <w:rPr>
          <w:rFonts w:ascii="Arial" w:hAnsi="Arial" w:cs="Arial"/>
          <w:i/>
          <w:sz w:val="20"/>
        </w:rPr>
        <w:t>požadovanou certifikaci, je-li pro jejich použití nezbytná podle příslušných předpisů.</w:t>
      </w:r>
    </w:p>
    <w:p w14:paraId="45297DC4" w14:textId="77777777" w:rsidR="0046789D" w:rsidRPr="00466C95" w:rsidRDefault="0046789D" w:rsidP="0046789D">
      <w:pPr>
        <w:pStyle w:val="Zkladntext"/>
        <w:numPr>
          <w:ilvl w:val="2"/>
          <w:numId w:val="23"/>
        </w:numPr>
        <w:spacing w:line="240" w:lineRule="atLeast"/>
        <w:rPr>
          <w:rFonts w:ascii="Arial" w:hAnsi="Arial" w:cs="Arial"/>
          <w:i/>
          <w:sz w:val="20"/>
        </w:rPr>
      </w:pPr>
      <w:r w:rsidRPr="00466C95">
        <w:rPr>
          <w:rFonts w:ascii="Arial" w:hAnsi="Arial" w:cs="Arial"/>
          <w:i/>
          <w:sz w:val="20"/>
        </w:rPr>
        <w:t xml:space="preserve">Zhotovitel doloží na vyzvání </w:t>
      </w:r>
      <w:r>
        <w:rPr>
          <w:rFonts w:ascii="Arial" w:hAnsi="Arial" w:cs="Arial"/>
          <w:i/>
          <w:sz w:val="20"/>
        </w:rPr>
        <w:t>objednatele, nejpozději však v t</w:t>
      </w:r>
      <w:r w:rsidRPr="00466C95">
        <w:rPr>
          <w:rFonts w:ascii="Arial" w:hAnsi="Arial" w:cs="Arial"/>
          <w:i/>
          <w:sz w:val="20"/>
        </w:rPr>
        <w:t>ermínu předání a převzetí díla soubor certifikátů rozhodujících materiálů užitých k vybudování díla.</w:t>
      </w:r>
    </w:p>
    <w:p w14:paraId="63CAB1A0" w14:textId="77777777" w:rsidR="0046789D" w:rsidRPr="00466C95" w:rsidRDefault="0046789D" w:rsidP="0046789D">
      <w:pPr>
        <w:ind w:left="708"/>
        <w:rPr>
          <w:rFonts w:ascii="Arial" w:hAnsi="Arial" w:cs="Arial"/>
          <w:i/>
        </w:rPr>
      </w:pPr>
    </w:p>
    <w:p w14:paraId="720D36C4" w14:textId="0AFB2837" w:rsidR="0046789D" w:rsidRPr="00466C95" w:rsidRDefault="0046789D" w:rsidP="0046789D">
      <w:pPr>
        <w:numPr>
          <w:ilvl w:val="1"/>
          <w:numId w:val="23"/>
        </w:numPr>
        <w:rPr>
          <w:rFonts w:ascii="Arial" w:hAnsi="Arial" w:cs="Arial"/>
          <w:i/>
        </w:rPr>
      </w:pPr>
      <w:r w:rsidRPr="00466C95">
        <w:rPr>
          <w:rFonts w:ascii="Arial" w:hAnsi="Arial" w:cs="Arial"/>
          <w:i/>
        </w:rPr>
        <w:t>Dodržování bezpečnost</w:t>
      </w:r>
      <w:r w:rsidR="001428F5">
        <w:rPr>
          <w:rFonts w:ascii="Arial" w:hAnsi="Arial" w:cs="Arial"/>
          <w:i/>
        </w:rPr>
        <w:t>i</w:t>
      </w:r>
      <w:r w:rsidRPr="00466C95">
        <w:rPr>
          <w:rFonts w:ascii="Arial" w:hAnsi="Arial" w:cs="Arial"/>
          <w:i/>
        </w:rPr>
        <w:t xml:space="preserve"> a hygieny práce</w:t>
      </w:r>
    </w:p>
    <w:p w14:paraId="7FFAEFC4" w14:textId="77777777" w:rsidR="0046789D" w:rsidRPr="00466C95" w:rsidRDefault="0046789D" w:rsidP="0046789D">
      <w:pPr>
        <w:numPr>
          <w:ilvl w:val="2"/>
          <w:numId w:val="23"/>
        </w:numPr>
        <w:jc w:val="both"/>
        <w:rPr>
          <w:rFonts w:ascii="Arial" w:hAnsi="Arial" w:cs="Arial"/>
          <w:i/>
        </w:rPr>
      </w:pPr>
      <w:r w:rsidRPr="00466C95">
        <w:rPr>
          <w:rFonts w:ascii="Arial" w:hAnsi="Arial" w:cs="Arial"/>
          <w:i/>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58CD2810" w14:textId="77777777" w:rsidR="0046789D" w:rsidRPr="00466C95" w:rsidRDefault="0046789D" w:rsidP="0046789D">
      <w:pPr>
        <w:numPr>
          <w:ilvl w:val="2"/>
          <w:numId w:val="23"/>
        </w:numPr>
        <w:jc w:val="both"/>
        <w:rPr>
          <w:rFonts w:ascii="Arial" w:hAnsi="Arial" w:cs="Arial"/>
          <w:i/>
        </w:rPr>
      </w:pPr>
      <w:r w:rsidRPr="00466C95">
        <w:rPr>
          <w:rFonts w:ascii="Arial" w:hAnsi="Arial" w:cs="Arial"/>
          <w:i/>
        </w:rPr>
        <w:t>Pro ověření, zda na staveništi/pracovišti budou vykonávány práce a činnosti vystavující fyzickou osobu zvýšenému ohrožení života nebo poškození zdraví, které jsou stanoveny v příloze č. 5 nařízení vlády č. 591/2006Sb., a pro ověření</w:t>
      </w:r>
      <w:r>
        <w:rPr>
          <w:rFonts w:ascii="Arial" w:hAnsi="Arial" w:cs="Arial"/>
          <w:i/>
        </w:rPr>
        <w:t>, zda Z</w:t>
      </w:r>
      <w:r w:rsidRPr="00466C95">
        <w:rPr>
          <w:rFonts w:ascii="Arial" w:hAnsi="Arial" w:cs="Arial"/>
          <w:i/>
        </w:rPr>
        <w:t xml:space="preserve">hotovitel při provádění díla naplní kritéria </w:t>
      </w:r>
      <w:r>
        <w:rPr>
          <w:rFonts w:ascii="Arial" w:hAnsi="Arial" w:cs="Arial"/>
          <w:i/>
        </w:rPr>
        <w:t>dle § 15, odst. 1</w:t>
      </w:r>
      <w:r w:rsidRPr="00466C95">
        <w:rPr>
          <w:rFonts w:ascii="Arial" w:hAnsi="Arial" w:cs="Arial"/>
          <w:i/>
        </w:rPr>
        <w:t xml:space="preserve"> zákona č. 309/2006 Sb., </w:t>
      </w:r>
      <w:r>
        <w:rPr>
          <w:rFonts w:ascii="Arial" w:hAnsi="Arial" w:cs="Arial"/>
          <w:i/>
        </w:rPr>
        <w:t>se Zhotovitel zavazuje poskytnout informace O</w:t>
      </w:r>
      <w:r w:rsidRPr="00466C95">
        <w:rPr>
          <w:rFonts w:ascii="Arial" w:hAnsi="Arial" w:cs="Arial"/>
          <w:i/>
        </w:rPr>
        <w:t>bjednateli vyplněním „</w:t>
      </w:r>
      <w:r w:rsidRPr="00347390">
        <w:rPr>
          <w:rFonts w:ascii="Arial" w:hAnsi="Arial" w:cs="Arial"/>
          <w:i/>
        </w:rPr>
        <w:t>Dotazníku pro zhotovitele“</w:t>
      </w:r>
      <w:r w:rsidRPr="00466C95">
        <w:rPr>
          <w:rFonts w:ascii="Arial" w:hAnsi="Arial" w:cs="Arial"/>
          <w:i/>
        </w:rPr>
        <w:t xml:space="preserve"> o rozsahu a způsobu provedení prací, a to ke dni podpisu této Smlouvy. Originál vyplněného dotazníku předloží Zhotovitel Objednateli při podpisu této smlouvy nejpozději však 15 dní před převzetím pracoviště. Dále se zhotovitel zavazuje poskytnout součinnost k naplnění povinností dle zákona č. 309/2006 Sb. v</w:t>
      </w:r>
      <w:r>
        <w:rPr>
          <w:rFonts w:ascii="Arial" w:hAnsi="Arial" w:cs="Arial"/>
          <w:i/>
        </w:rPr>
        <w:t>e znění pozdějších předpisů</w:t>
      </w:r>
      <w:r w:rsidRPr="00466C95">
        <w:rPr>
          <w:rFonts w:ascii="Arial" w:hAnsi="Arial" w:cs="Arial"/>
          <w:i/>
        </w:rPr>
        <w:t>.</w:t>
      </w:r>
    </w:p>
    <w:p w14:paraId="5186E360" w14:textId="77777777" w:rsidR="0046789D" w:rsidRPr="00466C95" w:rsidRDefault="0046789D" w:rsidP="0046789D">
      <w:pPr>
        <w:numPr>
          <w:ilvl w:val="2"/>
          <w:numId w:val="23"/>
        </w:numPr>
        <w:jc w:val="both"/>
        <w:rPr>
          <w:rFonts w:ascii="Arial" w:hAnsi="Arial" w:cs="Arial"/>
          <w:i/>
        </w:rPr>
      </w:pPr>
      <w:r w:rsidRPr="00466C95">
        <w:rPr>
          <w:rFonts w:ascii="Arial" w:hAnsi="Arial" w:cs="Arial"/>
          <w:i/>
        </w:rPr>
        <w:t>Budou-li na staveništi/pracovišti vykonávány práce a činnosti vystavující fyzickou osobu zvýšenému ohrožení života nebo poškození zdraví, které jsou stanoveny v příloze č. 5 nařízení vlády č. 591/2006Sb.</w:t>
      </w:r>
      <w:r>
        <w:rPr>
          <w:rFonts w:ascii="Arial" w:hAnsi="Arial" w:cs="Arial"/>
          <w:i/>
        </w:rPr>
        <w:t>, stejně jako v případech, kdy Z</w:t>
      </w:r>
      <w:r w:rsidRPr="00466C95">
        <w:rPr>
          <w:rFonts w:ascii="Arial" w:hAnsi="Arial" w:cs="Arial"/>
          <w:i/>
        </w:rPr>
        <w:t xml:space="preserve">hotovitel při provádění díla naplní kritéria </w:t>
      </w:r>
      <w:r>
        <w:rPr>
          <w:rFonts w:ascii="Arial" w:hAnsi="Arial" w:cs="Arial"/>
          <w:i/>
        </w:rPr>
        <w:t xml:space="preserve">dle </w:t>
      </w:r>
      <w:r w:rsidRPr="00466C95">
        <w:rPr>
          <w:rFonts w:ascii="Arial" w:hAnsi="Arial" w:cs="Arial"/>
          <w:i/>
        </w:rPr>
        <w:t>§ 15, odst. 1</w:t>
      </w:r>
      <w:r>
        <w:rPr>
          <w:rFonts w:ascii="Arial" w:hAnsi="Arial" w:cs="Arial"/>
          <w:i/>
        </w:rPr>
        <w:t xml:space="preserve"> zákona č. 309/2006 Sb., Z</w:t>
      </w:r>
      <w:r w:rsidRPr="00466C95">
        <w:rPr>
          <w:rFonts w:ascii="Arial" w:hAnsi="Arial" w:cs="Arial"/>
          <w:i/>
        </w:rPr>
        <w:t>hotovitel zajistí, aby před zahájením práce byl zpracován plá</w:t>
      </w:r>
      <w:r>
        <w:rPr>
          <w:rFonts w:ascii="Arial" w:hAnsi="Arial" w:cs="Arial"/>
          <w:i/>
        </w:rPr>
        <w:t>n</w:t>
      </w:r>
      <w:r>
        <w:rPr>
          <w:rFonts w:ascii="Arial" w:hAnsi="Arial" w:cs="Arial"/>
          <w:b/>
          <w:bCs/>
          <w:i/>
          <w:color w:val="FF0000"/>
          <w:vertAlign w:val="superscript"/>
        </w:rPr>
        <w:t xml:space="preserve"> </w:t>
      </w:r>
      <w:r w:rsidRPr="00466C95">
        <w:rPr>
          <w:rFonts w:ascii="Arial" w:hAnsi="Arial" w:cs="Arial"/>
          <w:i/>
        </w:rPr>
        <w:t>bezpečnosti a ochrany zdraví při práci.</w:t>
      </w:r>
    </w:p>
    <w:p w14:paraId="3ECDB37D" w14:textId="77777777" w:rsidR="0046789D" w:rsidRDefault="0046789D" w:rsidP="0046789D">
      <w:pPr>
        <w:numPr>
          <w:ilvl w:val="2"/>
          <w:numId w:val="23"/>
        </w:numPr>
        <w:jc w:val="both"/>
        <w:rPr>
          <w:rFonts w:ascii="Arial" w:hAnsi="Arial"/>
          <w:i/>
        </w:rPr>
      </w:pPr>
      <w:r>
        <w:rPr>
          <w:rFonts w:ascii="Arial" w:hAnsi="Arial"/>
          <w:i/>
        </w:rPr>
        <w:t>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14:paraId="746BA58A" w14:textId="77777777" w:rsidR="0046789D" w:rsidRDefault="0046789D" w:rsidP="0046789D">
      <w:pPr>
        <w:numPr>
          <w:ilvl w:val="2"/>
          <w:numId w:val="23"/>
        </w:numPr>
        <w:jc w:val="both"/>
        <w:rPr>
          <w:rFonts w:ascii="Arial" w:hAnsi="Arial"/>
          <w:i/>
        </w:rPr>
      </w:pPr>
      <w:r>
        <w:rPr>
          <w:rFonts w:ascii="Arial" w:hAnsi="Arial"/>
          <w:i/>
        </w:rPr>
        <w:t>Zhotovitel je povinen zabezpečit provedení vstupního školení o bezpečnosti a ochraně zdraví při práci a o požární ochraně i u svých poddodavatelů.</w:t>
      </w:r>
    </w:p>
    <w:p w14:paraId="60BA84E2" w14:textId="77777777" w:rsidR="0046789D" w:rsidRDefault="0046789D" w:rsidP="0046789D">
      <w:pPr>
        <w:numPr>
          <w:ilvl w:val="2"/>
          <w:numId w:val="23"/>
        </w:numPr>
        <w:jc w:val="both"/>
        <w:rPr>
          <w:rFonts w:ascii="Arial" w:hAnsi="Arial"/>
          <w:i/>
        </w:rPr>
      </w:pPr>
      <w:r>
        <w:rPr>
          <w:rFonts w:ascii="Arial" w:hAnsi="Arial"/>
          <w:i/>
        </w:rPr>
        <w:t xml:space="preserve">Zhotovitel v plné míře zodpovídá za bezpečnost a ochranu zdraví všech osob, které se s jeho vědomím zdržují na staveništi a je povinen zabezpečit jejich vybavení ochrannými pracovními pomůckami. </w:t>
      </w:r>
    </w:p>
    <w:p w14:paraId="6E88C5B7" w14:textId="77777777" w:rsidR="0046789D" w:rsidRDefault="0046789D" w:rsidP="0046789D">
      <w:pPr>
        <w:numPr>
          <w:ilvl w:val="2"/>
          <w:numId w:val="23"/>
        </w:numPr>
        <w:jc w:val="both"/>
        <w:rPr>
          <w:rFonts w:ascii="Arial" w:hAnsi="Arial"/>
          <w:i/>
        </w:rPr>
      </w:pPr>
      <w:r>
        <w:rPr>
          <w:rFonts w:ascii="Arial" w:hAnsi="Arial"/>
          <w:i/>
        </w:rPr>
        <w:t>Zhotovitel je povinen provádět v průběhu provádění díla vlastní dozor a soustavnou kontrolu nad bezpečností práce a požární ochranou na staveništi.</w:t>
      </w:r>
    </w:p>
    <w:p w14:paraId="1015E1BD" w14:textId="77777777" w:rsidR="0046789D" w:rsidRDefault="0046789D" w:rsidP="0046789D">
      <w:pPr>
        <w:numPr>
          <w:ilvl w:val="2"/>
          <w:numId w:val="23"/>
        </w:numPr>
        <w:jc w:val="both"/>
        <w:rPr>
          <w:rFonts w:ascii="Arial" w:hAnsi="Arial"/>
          <w:i/>
        </w:rPr>
      </w:pPr>
      <w:r>
        <w:rPr>
          <w:rFonts w:ascii="Arial" w:hAnsi="Arial"/>
          <w:i/>
        </w:rPr>
        <w:t>Zhotovitel je povinen zabezpečit i veškerá bezpečností opatření na ochranu osob a majetku mimo prostor staveniště, jsou-li dotčeny prováděním prací na díle (zejména veřejná prostranství nebo komunikace ponechaná v užívání veřejnosti).</w:t>
      </w:r>
    </w:p>
    <w:p w14:paraId="3281C4A3" w14:textId="77777777" w:rsidR="0046789D" w:rsidRDefault="0046789D" w:rsidP="0046789D">
      <w:pPr>
        <w:numPr>
          <w:ilvl w:val="2"/>
          <w:numId w:val="23"/>
        </w:numPr>
        <w:jc w:val="both"/>
        <w:rPr>
          <w:rFonts w:ascii="Arial" w:hAnsi="Arial"/>
          <w:i/>
        </w:rPr>
      </w:pPr>
      <w:r>
        <w:rPr>
          <w:rFonts w:ascii="Arial" w:hAnsi="Arial"/>
          <w:i/>
        </w:rPr>
        <w:t>Dojde-li k jakémukoliv úrazu při provádění díla nebo při činnostech souvisejících s prováděním díla je Zhotovitel povinen zabezpečit vyšetření úrazu a sepsání příslušného záznamu. Objednatel poskytne Zhotoviteli nezbytnou součinnost.</w:t>
      </w:r>
    </w:p>
    <w:p w14:paraId="376164CD" w14:textId="77777777" w:rsidR="0046789D" w:rsidRDefault="0046789D" w:rsidP="0046789D">
      <w:pPr>
        <w:jc w:val="both"/>
        <w:rPr>
          <w:rFonts w:ascii="Arial" w:hAnsi="Arial"/>
          <w:i/>
        </w:rPr>
      </w:pPr>
    </w:p>
    <w:p w14:paraId="2E64E02B" w14:textId="77777777" w:rsidR="0046789D" w:rsidRDefault="0046789D" w:rsidP="0046789D">
      <w:pPr>
        <w:numPr>
          <w:ilvl w:val="1"/>
          <w:numId w:val="23"/>
        </w:numPr>
        <w:jc w:val="both"/>
        <w:rPr>
          <w:rFonts w:ascii="Arial" w:hAnsi="Arial"/>
          <w:i/>
        </w:rPr>
      </w:pPr>
      <w:r>
        <w:rPr>
          <w:rFonts w:ascii="Arial" w:hAnsi="Arial"/>
          <w:i/>
        </w:rPr>
        <w:t>Dodržování zásad ochrany životního prostředí</w:t>
      </w:r>
    </w:p>
    <w:p w14:paraId="6EF8A756" w14:textId="77777777" w:rsidR="0046789D" w:rsidRDefault="0046789D" w:rsidP="0046789D">
      <w:pPr>
        <w:numPr>
          <w:ilvl w:val="2"/>
          <w:numId w:val="23"/>
        </w:numPr>
        <w:jc w:val="both"/>
        <w:rPr>
          <w:rFonts w:ascii="Arial" w:hAnsi="Arial"/>
          <w:i/>
        </w:rPr>
      </w:pPr>
      <w:r>
        <w:rPr>
          <w:rFonts w:ascii="Arial" w:hAnsi="Arial"/>
          <w:i/>
        </w:rPr>
        <w:t>Zhotovitel je povinen vést evidenci o všech druzích odpadů vzniklých z jeho činnosti a vést evidenci o způsobu jejich zneškodňování.</w:t>
      </w:r>
    </w:p>
    <w:p w14:paraId="543886A7" w14:textId="77777777" w:rsidR="0046789D" w:rsidRDefault="0046789D" w:rsidP="0046789D">
      <w:pPr>
        <w:numPr>
          <w:ilvl w:val="2"/>
          <w:numId w:val="23"/>
        </w:numPr>
        <w:jc w:val="both"/>
        <w:rPr>
          <w:rFonts w:ascii="Arial" w:hAnsi="Arial"/>
          <w:i/>
        </w:rPr>
      </w:pPr>
      <w:r w:rsidRPr="00A50902">
        <w:rPr>
          <w:rFonts w:ascii="Arial" w:hAnsi="Arial"/>
          <w:i/>
        </w:rPr>
        <w:t>V případě, že provádění díla zhotovitelem bude bránit skutečnost existence dřevin (rostlin), jejichž odstranění je odvislé od povolení příslušným orgánem ochrany přírody a krajiny, je zhotovitel před jejich odstraněním povinen vyčkat takového rozhodnutí, a současně i schválení objednatele. Poruší-li zhotovitel tuto smluvní (zákonnou) povinnost, odpovídá objednateli za újmu, která mu v souvislosti s porušením předmětné povinnosti zhotovitele vznikne.</w:t>
      </w:r>
    </w:p>
    <w:p w14:paraId="17928A9D" w14:textId="77777777" w:rsidR="0046789D" w:rsidRDefault="0046789D" w:rsidP="0046789D">
      <w:pPr>
        <w:jc w:val="both"/>
        <w:rPr>
          <w:rFonts w:ascii="Arial" w:hAnsi="Arial"/>
          <w:i/>
        </w:rPr>
      </w:pPr>
    </w:p>
    <w:p w14:paraId="6BDC699F" w14:textId="77777777" w:rsidR="0046789D" w:rsidRDefault="0046789D" w:rsidP="0046789D">
      <w:pPr>
        <w:numPr>
          <w:ilvl w:val="1"/>
          <w:numId w:val="23"/>
        </w:numPr>
        <w:jc w:val="both"/>
        <w:rPr>
          <w:rFonts w:ascii="Arial" w:hAnsi="Arial"/>
          <w:i/>
        </w:rPr>
      </w:pPr>
      <w:r>
        <w:rPr>
          <w:rFonts w:ascii="Arial" w:hAnsi="Arial"/>
          <w:i/>
        </w:rPr>
        <w:t>Kontrola provádění prací</w:t>
      </w:r>
    </w:p>
    <w:p w14:paraId="01CCE8A2"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14:paraId="2D0549AC" w14:textId="77777777" w:rsidR="0046789D" w:rsidRPr="007C3CB6" w:rsidRDefault="0046789D" w:rsidP="0046789D">
      <w:pPr>
        <w:pStyle w:val="Zkladntext"/>
        <w:numPr>
          <w:ilvl w:val="2"/>
          <w:numId w:val="23"/>
        </w:numPr>
        <w:spacing w:line="240" w:lineRule="atLeast"/>
        <w:rPr>
          <w:rFonts w:ascii="Arial" w:hAnsi="Arial" w:cs="Arial"/>
          <w:i/>
          <w:sz w:val="20"/>
        </w:rPr>
      </w:pPr>
      <w:r w:rsidRPr="007C3CB6">
        <w:rPr>
          <w:rFonts w:ascii="Arial" w:hAnsi="Arial" w:cs="Arial"/>
          <w:i/>
          <w:sz w:val="20"/>
        </w:rPr>
        <w:t xml:space="preserve">Zhotovitel je povinen vyzvat Objednatele ke kontrole a prověření prací, které v dalším postupu budou zakryty nebo se stanou nepřístupnými (postačí zápis ve stavebním deníku). Zhotovitel je povinen vyzvat Objednatele nejméně </w:t>
      </w:r>
      <w:r>
        <w:rPr>
          <w:rFonts w:ascii="Arial" w:hAnsi="Arial" w:cs="Arial"/>
          <w:i/>
          <w:sz w:val="20"/>
        </w:rPr>
        <w:t>3</w:t>
      </w:r>
      <w:r w:rsidRPr="007C3CB6">
        <w:rPr>
          <w:rFonts w:ascii="Arial" w:hAnsi="Arial" w:cs="Arial"/>
          <w:i/>
          <w:sz w:val="20"/>
        </w:rPr>
        <w:t xml:space="preserve"> pracovní dny před termínem, v němž budou předmětné práce zakryty.</w:t>
      </w:r>
    </w:p>
    <w:p w14:paraId="3EE81584" w14:textId="77777777" w:rsidR="0046789D" w:rsidRDefault="0046789D" w:rsidP="0046789D">
      <w:pPr>
        <w:pStyle w:val="Zkladntext"/>
        <w:numPr>
          <w:ilvl w:val="2"/>
          <w:numId w:val="23"/>
        </w:numPr>
        <w:spacing w:line="240" w:lineRule="atLeast"/>
        <w:rPr>
          <w:rFonts w:ascii="Arial" w:hAnsi="Arial" w:cs="Arial"/>
          <w:i/>
          <w:sz w:val="20"/>
        </w:rPr>
      </w:pPr>
      <w:r w:rsidRPr="007C3CB6">
        <w:rPr>
          <w:rFonts w:ascii="Arial" w:hAnsi="Arial" w:cs="Arial"/>
          <w:i/>
          <w:sz w:val="20"/>
        </w:rP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688E451D" w14:textId="77777777" w:rsidR="0046789D" w:rsidRPr="007C3CB6" w:rsidRDefault="0046789D" w:rsidP="0046789D">
      <w:pPr>
        <w:pStyle w:val="Zkladntext"/>
        <w:spacing w:line="240" w:lineRule="atLeast"/>
        <w:rPr>
          <w:rFonts w:ascii="Arial" w:hAnsi="Arial" w:cs="Arial"/>
          <w:i/>
          <w:sz w:val="20"/>
        </w:rPr>
      </w:pPr>
    </w:p>
    <w:p w14:paraId="34FE5369" w14:textId="77777777" w:rsidR="0046789D" w:rsidRPr="007C3CB6" w:rsidRDefault="0046789D" w:rsidP="0046789D">
      <w:pPr>
        <w:numPr>
          <w:ilvl w:val="1"/>
          <w:numId w:val="23"/>
        </w:numPr>
        <w:rPr>
          <w:rFonts w:ascii="Arial" w:hAnsi="Arial" w:cs="Arial"/>
          <w:i/>
        </w:rPr>
      </w:pPr>
      <w:r w:rsidRPr="007C3CB6">
        <w:rPr>
          <w:rFonts w:ascii="Arial" w:hAnsi="Arial" w:cs="Arial"/>
          <w:i/>
        </w:rPr>
        <w:t>Kvalifikace pracovníků zhotovitele</w:t>
      </w:r>
    </w:p>
    <w:p w14:paraId="1BD2AFE0" w14:textId="77777777" w:rsidR="0046789D" w:rsidRDefault="0046789D" w:rsidP="0046789D">
      <w:pPr>
        <w:pStyle w:val="Zkladntext"/>
        <w:numPr>
          <w:ilvl w:val="2"/>
          <w:numId w:val="23"/>
        </w:numPr>
        <w:spacing w:line="240" w:lineRule="atLeast"/>
        <w:rPr>
          <w:rFonts w:ascii="Arial" w:hAnsi="Arial" w:cs="Arial"/>
          <w:i/>
          <w:sz w:val="20"/>
        </w:rPr>
      </w:pPr>
      <w:r w:rsidRPr="007C3CB6">
        <w:rPr>
          <w:rFonts w:ascii="Arial" w:hAnsi="Arial" w:cs="Arial"/>
          <w:i/>
          <w:sz w:val="20"/>
        </w:rPr>
        <w:t>Veškeré odborné práce musí vykonávat pr</w:t>
      </w:r>
      <w:r>
        <w:rPr>
          <w:rFonts w:ascii="Arial" w:hAnsi="Arial" w:cs="Arial"/>
          <w:i/>
          <w:sz w:val="20"/>
        </w:rPr>
        <w:t>acovníci Zhotovitele nebo jeho poddodavatele</w:t>
      </w:r>
      <w:r w:rsidRPr="007C3CB6">
        <w:rPr>
          <w:rFonts w:ascii="Arial" w:hAnsi="Arial" w:cs="Arial"/>
          <w:i/>
          <w:sz w:val="20"/>
        </w:rPr>
        <w:t xml:space="preserve"> mající příslušnou kvalifikaci. Doklad o kvalifikaci pracovníků je Zhotovitel na požád</w:t>
      </w:r>
      <w:r>
        <w:rPr>
          <w:rFonts w:ascii="Arial" w:hAnsi="Arial" w:cs="Arial"/>
          <w:i/>
          <w:sz w:val="20"/>
        </w:rPr>
        <w:t>ání Objednatele povinen doložit.</w:t>
      </w:r>
    </w:p>
    <w:p w14:paraId="7CB1D7D9" w14:textId="21645B33" w:rsidR="0046789D" w:rsidRDefault="0046789D" w:rsidP="0046789D">
      <w:pPr>
        <w:pStyle w:val="Zkladntext"/>
        <w:numPr>
          <w:ilvl w:val="2"/>
          <w:numId w:val="23"/>
        </w:numPr>
        <w:spacing w:line="240" w:lineRule="atLeast"/>
        <w:rPr>
          <w:rFonts w:ascii="Arial" w:hAnsi="Arial" w:cs="Arial"/>
          <w:i/>
          <w:sz w:val="20"/>
        </w:rPr>
      </w:pPr>
      <w:r>
        <w:rPr>
          <w:rFonts w:ascii="Arial" w:hAnsi="Arial" w:cs="Arial"/>
          <w:i/>
          <w:sz w:val="20"/>
        </w:rPr>
        <w:t>Osobu s příslušným osvědčen</w:t>
      </w:r>
      <w:r w:rsidR="00235A28">
        <w:rPr>
          <w:rFonts w:ascii="Arial" w:hAnsi="Arial" w:cs="Arial"/>
          <w:i/>
          <w:sz w:val="20"/>
        </w:rPr>
        <w:t>ím o autorizaci v oboru pozemní</w:t>
      </w:r>
      <w:r>
        <w:rPr>
          <w:rFonts w:ascii="Arial" w:hAnsi="Arial" w:cs="Arial"/>
          <w:i/>
          <w:sz w:val="20"/>
        </w:rPr>
        <w:t xml:space="preserve"> stavby, kterou Zhotovitel prokazoval profesní způsobilost, je možné nahradit pouze osobou se stejnou autorizací, a to s předchozím písemným souhlasem Objednatele.</w:t>
      </w:r>
    </w:p>
    <w:p w14:paraId="4DB297DE" w14:textId="77777777" w:rsidR="0046789D" w:rsidRPr="007C3CB6" w:rsidRDefault="0046789D" w:rsidP="0046789D">
      <w:pPr>
        <w:pStyle w:val="Zkladntext"/>
        <w:numPr>
          <w:ilvl w:val="2"/>
          <w:numId w:val="23"/>
        </w:numPr>
        <w:spacing w:line="240" w:lineRule="atLeast"/>
        <w:rPr>
          <w:rFonts w:ascii="Arial" w:hAnsi="Arial" w:cs="Arial"/>
          <w:i/>
          <w:sz w:val="20"/>
        </w:rPr>
      </w:pPr>
      <w:r>
        <w:rPr>
          <w:rFonts w:ascii="Arial" w:hAnsi="Arial" w:cs="Arial"/>
          <w:i/>
          <w:sz w:val="20"/>
        </w:rPr>
        <w:t xml:space="preserve">Osobou, kterou zhotovitel prokázal ve své nabídce profesní způsobilost, </w:t>
      </w:r>
      <w:proofErr w:type="gramStart"/>
      <w:r w:rsidRPr="000E59F9">
        <w:rPr>
          <w:rFonts w:ascii="Arial" w:hAnsi="Arial" w:cs="Arial"/>
          <w:i/>
          <w:sz w:val="20"/>
        </w:rPr>
        <w:t xml:space="preserve">je </w:t>
      </w:r>
      <w:r w:rsidRPr="009C5F44">
        <w:rPr>
          <w:rFonts w:ascii="Arial" w:hAnsi="Arial" w:cs="Arial"/>
          <w:i/>
          <w:sz w:val="20"/>
          <w:highlight w:val="yellow"/>
        </w:rPr>
        <w:t>... (jméno</w:t>
      </w:r>
      <w:proofErr w:type="gramEnd"/>
      <w:r w:rsidRPr="009C5F44">
        <w:rPr>
          <w:rFonts w:ascii="Arial" w:hAnsi="Arial" w:cs="Arial"/>
          <w:i/>
          <w:sz w:val="20"/>
          <w:highlight w:val="yellow"/>
        </w:rPr>
        <w:t>, příjmení, číslo autorizace)</w:t>
      </w:r>
      <w:r>
        <w:rPr>
          <w:rFonts w:ascii="Arial" w:hAnsi="Arial" w:cs="Arial"/>
          <w:i/>
          <w:sz w:val="20"/>
        </w:rPr>
        <w:t>.</w:t>
      </w:r>
    </w:p>
    <w:p w14:paraId="5778F930" w14:textId="77777777" w:rsidR="0046789D" w:rsidRPr="007C3CB6" w:rsidRDefault="0046789D" w:rsidP="0046789D">
      <w:pPr>
        <w:ind w:left="708"/>
        <w:rPr>
          <w:rFonts w:ascii="Arial" w:hAnsi="Arial" w:cs="Arial"/>
          <w:i/>
        </w:rPr>
      </w:pPr>
    </w:p>
    <w:p w14:paraId="56FC8299" w14:textId="77777777" w:rsidR="0046789D" w:rsidRPr="007C3CB6" w:rsidRDefault="0046789D" w:rsidP="0046789D">
      <w:pPr>
        <w:numPr>
          <w:ilvl w:val="1"/>
          <w:numId w:val="23"/>
        </w:numPr>
        <w:jc w:val="both"/>
        <w:rPr>
          <w:rFonts w:ascii="Arial" w:hAnsi="Arial" w:cs="Arial"/>
          <w:i/>
        </w:rPr>
      </w:pPr>
      <w:r w:rsidRPr="007C3CB6">
        <w:rPr>
          <w:rFonts w:ascii="Arial" w:hAnsi="Arial" w:cs="Arial"/>
          <w:i/>
        </w:rPr>
        <w:t>Odpovědnost Zhotovitele za škodu a povinnost nahradit škodu</w:t>
      </w:r>
    </w:p>
    <w:p w14:paraId="302B1175" w14:textId="77777777" w:rsidR="0046789D" w:rsidRDefault="0046789D" w:rsidP="0046789D">
      <w:pPr>
        <w:pStyle w:val="Zkladntext"/>
        <w:numPr>
          <w:ilvl w:val="2"/>
          <w:numId w:val="23"/>
        </w:numPr>
        <w:spacing w:line="240" w:lineRule="atLeast"/>
        <w:rPr>
          <w:rFonts w:ascii="Arial" w:hAnsi="Arial"/>
          <w:i/>
          <w:sz w:val="20"/>
        </w:rPr>
      </w:pPr>
      <w:r w:rsidRPr="007C3CB6">
        <w:rPr>
          <w:rFonts w:ascii="Arial" w:hAnsi="Arial" w:cs="Arial"/>
          <w:i/>
          <w:sz w:val="20"/>
        </w:rPr>
        <w:t>Pokud činností Zhotovitele dojde ke způsobení škody Objednateli nebo třetím osobám z titulu opomenutí, nedbalosti</w:t>
      </w:r>
      <w:r>
        <w:rPr>
          <w:rFonts w:ascii="Arial" w:hAnsi="Arial"/>
          <w:i/>
          <w:sz w:val="20"/>
        </w:rPr>
        <w:t xml:space="preserve">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14:paraId="7F49823A"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Zhotovitel odpovídá i za škodu způsobenou činností těch, kteří pro něj dílo provádějí.</w:t>
      </w:r>
    </w:p>
    <w:p w14:paraId="4215EB46"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Zhotovitel odpovídá za škodu způsobenou okolnostmi, které mají původ v povaze strojů, přístrojů nebo jiných věcí, které zhotovitel použil nebo hodlal použít při provádění díla.</w:t>
      </w:r>
    </w:p>
    <w:p w14:paraId="5DEFAE2D" w14:textId="77777777" w:rsidR="0046789D" w:rsidRPr="00016F9E" w:rsidRDefault="0046789D" w:rsidP="0046789D">
      <w:pPr>
        <w:pStyle w:val="Zkladntext"/>
        <w:spacing w:line="240" w:lineRule="atLeast"/>
        <w:rPr>
          <w:rFonts w:ascii="Arial" w:hAnsi="Arial"/>
          <w:i/>
          <w:sz w:val="20"/>
        </w:rPr>
      </w:pPr>
    </w:p>
    <w:p w14:paraId="4EF9D4B4" w14:textId="77777777" w:rsidR="0046789D" w:rsidRDefault="0046789D" w:rsidP="0046789D">
      <w:pPr>
        <w:numPr>
          <w:ilvl w:val="0"/>
          <w:numId w:val="23"/>
        </w:numPr>
        <w:rPr>
          <w:rFonts w:ascii="Arial" w:hAnsi="Arial"/>
          <w:b/>
          <w:i/>
        </w:rPr>
      </w:pPr>
      <w:r>
        <w:rPr>
          <w:rFonts w:ascii="Arial" w:hAnsi="Arial"/>
          <w:b/>
          <w:i/>
        </w:rPr>
        <w:t>Poddodavatelé</w:t>
      </w:r>
    </w:p>
    <w:p w14:paraId="6161EDDB" w14:textId="77777777" w:rsidR="0046789D" w:rsidRPr="003B168C" w:rsidRDefault="0046789D" w:rsidP="0046789D">
      <w:pPr>
        <w:numPr>
          <w:ilvl w:val="1"/>
          <w:numId w:val="23"/>
        </w:numPr>
        <w:rPr>
          <w:rFonts w:ascii="Arial" w:hAnsi="Arial" w:cs="Arial"/>
          <w:i/>
        </w:rPr>
      </w:pPr>
      <w:r w:rsidRPr="003B168C">
        <w:rPr>
          <w:rFonts w:ascii="Arial" w:hAnsi="Arial" w:cs="Arial"/>
          <w:i/>
        </w:rPr>
        <w:t>Podmínky, za kterých je možné pověřit realizací díla jinou osobu.</w:t>
      </w:r>
    </w:p>
    <w:p w14:paraId="04EEDD0E" w14:textId="77777777" w:rsidR="0046789D" w:rsidRPr="008E08E3" w:rsidRDefault="0046789D" w:rsidP="0046789D">
      <w:pPr>
        <w:pStyle w:val="Zkladntext"/>
        <w:numPr>
          <w:ilvl w:val="2"/>
          <w:numId w:val="23"/>
        </w:numPr>
        <w:spacing w:line="240" w:lineRule="atLeast"/>
        <w:rPr>
          <w:rFonts w:ascii="Arial" w:hAnsi="Arial" w:cs="Arial"/>
          <w:i/>
          <w:sz w:val="20"/>
        </w:rPr>
      </w:pPr>
      <w:r w:rsidRPr="003B168C">
        <w:rPr>
          <w:rFonts w:ascii="Arial" w:hAnsi="Arial" w:cs="Arial"/>
          <w:i/>
          <w:sz w:val="20"/>
        </w:rPr>
        <w:t>Zhotovitel je oprávněn pověřit provedením části díla třetí osobu (</w:t>
      </w:r>
      <w:r>
        <w:rPr>
          <w:rFonts w:ascii="Arial" w:hAnsi="Arial" w:cs="Arial"/>
          <w:i/>
          <w:sz w:val="20"/>
        </w:rPr>
        <w:t>poddodavatele</w:t>
      </w:r>
      <w:r w:rsidRPr="003B168C">
        <w:rPr>
          <w:rFonts w:ascii="Arial" w:hAnsi="Arial" w:cs="Arial"/>
          <w:i/>
          <w:sz w:val="20"/>
        </w:rPr>
        <w:t xml:space="preserve">). V případě provedení části díla třetí osobu </w:t>
      </w:r>
      <w:r>
        <w:rPr>
          <w:rFonts w:ascii="Arial" w:hAnsi="Arial" w:cs="Arial"/>
          <w:i/>
          <w:sz w:val="20"/>
        </w:rPr>
        <w:t>Zhotovitel odpovídá za činnost poddodavatele</w:t>
      </w:r>
      <w:r w:rsidRPr="003B168C">
        <w:rPr>
          <w:rFonts w:ascii="Arial" w:hAnsi="Arial" w:cs="Arial"/>
          <w:i/>
          <w:sz w:val="20"/>
        </w:rPr>
        <w:t xml:space="preserve"> tak, jako by dílo prováděl sám.</w:t>
      </w:r>
    </w:p>
    <w:p w14:paraId="5AA3042D" w14:textId="77777777" w:rsidR="0046789D" w:rsidRDefault="0046789D" w:rsidP="0046789D">
      <w:pPr>
        <w:pStyle w:val="Zkladntext"/>
        <w:numPr>
          <w:ilvl w:val="2"/>
          <w:numId w:val="23"/>
        </w:numPr>
        <w:spacing w:line="240" w:lineRule="atLeast"/>
        <w:rPr>
          <w:rFonts w:ascii="Arial" w:hAnsi="Arial" w:cs="Arial"/>
          <w:i/>
          <w:sz w:val="20"/>
        </w:rPr>
      </w:pPr>
      <w:r>
        <w:rPr>
          <w:rFonts w:ascii="Arial" w:hAnsi="Arial" w:cs="Arial"/>
          <w:i/>
          <w:sz w:val="20"/>
        </w:rPr>
        <w:t xml:space="preserve">V případě změny </w:t>
      </w:r>
      <w:r w:rsidRPr="003B168C">
        <w:rPr>
          <w:rFonts w:ascii="Arial" w:hAnsi="Arial" w:cs="Arial"/>
          <w:i/>
          <w:sz w:val="20"/>
        </w:rPr>
        <w:t>pod</w:t>
      </w:r>
      <w:r>
        <w:rPr>
          <w:rFonts w:ascii="Arial" w:hAnsi="Arial" w:cs="Arial"/>
          <w:i/>
          <w:sz w:val="20"/>
        </w:rPr>
        <w:t>dodavatele, prostřednictvím kterého Zhotovitel prokazoval v zadávacím řízení k uzavření této Smlouvy splnění určité části kvalifikace v souladu s § 83 zákona 134/2016, musí Zhotovitel postupovat následujícím způsobem:</w:t>
      </w:r>
    </w:p>
    <w:p w14:paraId="3AE424FD" w14:textId="77777777" w:rsidR="0046789D" w:rsidRPr="00037F5A" w:rsidRDefault="0046789D" w:rsidP="0046789D">
      <w:pPr>
        <w:pStyle w:val="Zkladntext"/>
        <w:numPr>
          <w:ilvl w:val="3"/>
          <w:numId w:val="23"/>
        </w:numPr>
        <w:spacing w:line="240" w:lineRule="atLeast"/>
        <w:rPr>
          <w:rFonts w:ascii="Arial" w:hAnsi="Arial" w:cs="Arial"/>
          <w:i/>
          <w:sz w:val="20"/>
        </w:rPr>
      </w:pPr>
      <w:r w:rsidRPr="00037F5A">
        <w:rPr>
          <w:rFonts w:ascii="Arial" w:hAnsi="Arial" w:cs="Arial"/>
          <w:i/>
          <w:sz w:val="20"/>
        </w:rPr>
        <w:t xml:space="preserve">Nejpozději </w:t>
      </w:r>
      <w:r>
        <w:rPr>
          <w:rFonts w:ascii="Arial" w:hAnsi="Arial" w:cs="Arial"/>
          <w:i/>
          <w:sz w:val="20"/>
        </w:rPr>
        <w:t xml:space="preserve">do </w:t>
      </w:r>
      <w:r w:rsidRPr="00037F5A">
        <w:rPr>
          <w:rFonts w:ascii="Arial" w:hAnsi="Arial" w:cs="Arial"/>
          <w:i/>
          <w:sz w:val="20"/>
        </w:rPr>
        <w:t>10 pracovních dnů před zahájením příslušného plnění, které měl poskytnout Zhotoviteli k plnění této Smlouvy pod</w:t>
      </w:r>
      <w:r>
        <w:rPr>
          <w:rFonts w:ascii="Arial" w:hAnsi="Arial" w:cs="Arial"/>
          <w:i/>
          <w:sz w:val="20"/>
        </w:rPr>
        <w:t>dodavatel</w:t>
      </w:r>
      <w:r w:rsidRPr="00037F5A">
        <w:rPr>
          <w:rFonts w:ascii="Arial" w:hAnsi="Arial" w:cs="Arial"/>
          <w:i/>
          <w:sz w:val="20"/>
        </w:rPr>
        <w:t>, prostřednictvím kterého Zhotovitel prokazoval v zadávacím řízení splnění kvalifikace (dále jen „původní pod</w:t>
      </w:r>
      <w:r>
        <w:rPr>
          <w:rFonts w:ascii="Arial" w:hAnsi="Arial" w:cs="Arial"/>
          <w:i/>
          <w:sz w:val="20"/>
        </w:rPr>
        <w:t>dodavatel</w:t>
      </w:r>
      <w:r w:rsidRPr="00037F5A">
        <w:rPr>
          <w:rFonts w:ascii="Arial" w:hAnsi="Arial" w:cs="Arial"/>
          <w:i/>
          <w:sz w:val="20"/>
        </w:rPr>
        <w:t>“), je Zhotovitel povinen písemně oznámit Objednateli změnu původního pod</w:t>
      </w:r>
      <w:r>
        <w:rPr>
          <w:rFonts w:ascii="Arial" w:hAnsi="Arial" w:cs="Arial"/>
          <w:i/>
          <w:sz w:val="20"/>
        </w:rPr>
        <w:t>dodavatele</w:t>
      </w:r>
      <w:r w:rsidRPr="00037F5A">
        <w:rPr>
          <w:rFonts w:ascii="Arial" w:hAnsi="Arial" w:cs="Arial"/>
          <w:i/>
          <w:sz w:val="20"/>
        </w:rPr>
        <w:t xml:space="preserve"> a v tomto písemném oznámení uvést</w:t>
      </w:r>
      <w:r>
        <w:rPr>
          <w:rFonts w:ascii="Arial" w:hAnsi="Arial" w:cs="Arial"/>
          <w:i/>
          <w:sz w:val="20"/>
        </w:rPr>
        <w:t xml:space="preserve"> identifikační údaje nového poddodavatele</w:t>
      </w:r>
      <w:r w:rsidRPr="00037F5A">
        <w:rPr>
          <w:rFonts w:ascii="Arial" w:hAnsi="Arial" w:cs="Arial"/>
          <w:i/>
          <w:sz w:val="20"/>
        </w:rPr>
        <w:t>, který nahrazuje původního pod</w:t>
      </w:r>
      <w:r>
        <w:rPr>
          <w:rFonts w:ascii="Arial" w:hAnsi="Arial" w:cs="Arial"/>
          <w:i/>
          <w:sz w:val="20"/>
        </w:rPr>
        <w:t>dodavatele.</w:t>
      </w:r>
    </w:p>
    <w:p w14:paraId="5D6BD44D" w14:textId="77777777" w:rsidR="0046789D" w:rsidRDefault="0046789D" w:rsidP="0046789D">
      <w:pPr>
        <w:pStyle w:val="Zkladntext"/>
        <w:numPr>
          <w:ilvl w:val="3"/>
          <w:numId w:val="23"/>
        </w:numPr>
        <w:spacing w:line="240" w:lineRule="atLeast"/>
        <w:rPr>
          <w:rFonts w:ascii="Arial" w:hAnsi="Arial" w:cs="Arial"/>
          <w:i/>
          <w:sz w:val="20"/>
        </w:rPr>
      </w:pPr>
      <w:r w:rsidRPr="00D0372E">
        <w:rPr>
          <w:rFonts w:ascii="Arial" w:hAnsi="Arial" w:cs="Arial"/>
          <w:i/>
          <w:sz w:val="20"/>
        </w:rPr>
        <w:t xml:space="preserve">Nejpozději do </w:t>
      </w:r>
      <w:r>
        <w:rPr>
          <w:rFonts w:ascii="Arial" w:hAnsi="Arial" w:cs="Arial"/>
          <w:i/>
          <w:sz w:val="20"/>
        </w:rPr>
        <w:t>7 pra</w:t>
      </w:r>
      <w:r w:rsidRPr="00D0372E">
        <w:rPr>
          <w:rFonts w:ascii="Arial" w:hAnsi="Arial" w:cs="Arial"/>
          <w:i/>
          <w:sz w:val="20"/>
        </w:rPr>
        <w:t>covních dnů o</w:t>
      </w:r>
      <w:r>
        <w:rPr>
          <w:rFonts w:ascii="Arial" w:hAnsi="Arial" w:cs="Arial"/>
          <w:i/>
          <w:sz w:val="20"/>
        </w:rPr>
        <w:t xml:space="preserve">d oznámení změny poddodavatele Objednateli </w:t>
      </w:r>
      <w:r w:rsidRPr="00D0372E">
        <w:rPr>
          <w:rFonts w:ascii="Arial" w:hAnsi="Arial" w:cs="Arial"/>
          <w:i/>
          <w:sz w:val="20"/>
        </w:rPr>
        <w:t xml:space="preserve">dle </w:t>
      </w:r>
      <w:r>
        <w:rPr>
          <w:rFonts w:ascii="Arial" w:hAnsi="Arial" w:cs="Arial"/>
          <w:i/>
          <w:sz w:val="20"/>
        </w:rPr>
        <w:t>odst. 11.1.2.1. tohoto článku Smlouvy je Zhotovitel povinen předložit Objednateli prokázání příslušné kvalifikace poddodavatele a současně je povinen předložit:</w:t>
      </w:r>
    </w:p>
    <w:p w14:paraId="0CBC7860" w14:textId="77777777" w:rsidR="0046789D" w:rsidRPr="008B0781" w:rsidRDefault="0046789D" w:rsidP="0046789D">
      <w:pPr>
        <w:pStyle w:val="Zkladntext"/>
        <w:numPr>
          <w:ilvl w:val="0"/>
          <w:numId w:val="18"/>
        </w:numPr>
        <w:spacing w:line="240" w:lineRule="atLeast"/>
        <w:rPr>
          <w:rFonts w:ascii="Arial" w:hAnsi="Arial" w:cs="Arial"/>
          <w:i/>
          <w:sz w:val="20"/>
        </w:rPr>
      </w:pPr>
      <w:r>
        <w:rPr>
          <w:rFonts w:ascii="Arial" w:hAnsi="Arial" w:cs="Arial"/>
          <w:i/>
          <w:sz w:val="20"/>
        </w:rPr>
        <w:t>Smlouvu uzavřenou mezi Zhotovitelem a novým poddodavatelem, z níž vyplývá závazek nového poddodavatele k poskytnutí plnění určeného k plnění této Smlouvy Zhotovitelem či k poskytnutí věcí či práv, s nimiž bude Zhotovitel oprávněn disponovat v rámci plnění této Smlouvy, a to alespoň v rozsahu, v jakém nový poddodavatel prokázal splnění kvalifikace dle první odrážky tohoto odstavce 11.1.2.2. Smlouvy.</w:t>
      </w:r>
    </w:p>
    <w:p w14:paraId="3562ABA7" w14:textId="77777777" w:rsidR="0046789D" w:rsidRDefault="0046789D" w:rsidP="0046789D">
      <w:pPr>
        <w:pStyle w:val="Zkladntext"/>
        <w:numPr>
          <w:ilvl w:val="2"/>
          <w:numId w:val="23"/>
        </w:numPr>
        <w:spacing w:line="240" w:lineRule="atLeast"/>
        <w:rPr>
          <w:rFonts w:ascii="Arial" w:hAnsi="Arial" w:cs="Arial"/>
          <w:i/>
          <w:sz w:val="20"/>
        </w:rPr>
      </w:pPr>
      <w:r>
        <w:rPr>
          <w:rFonts w:ascii="Arial" w:hAnsi="Arial" w:cs="Arial"/>
          <w:i/>
          <w:sz w:val="20"/>
        </w:rPr>
        <w:t>Lhůty uvedené v čl. 11.1.2 může Objednatel na žádost Zhotovitele prodloužit nebo může zmeškání lhůt prominout. Objednatel však nemůže prominout nepředložení dokladů a listin dle odst. 11.1.2.2 tohoto článku smlouvy. Nepředložení těchto dokladů Objednateli se považuje za podstatné porušení Smlouvy.</w:t>
      </w:r>
    </w:p>
    <w:p w14:paraId="25600906" w14:textId="77777777" w:rsidR="0046789D" w:rsidRPr="008B0781" w:rsidRDefault="0046789D" w:rsidP="0046789D">
      <w:pPr>
        <w:pStyle w:val="Zkladntext"/>
        <w:numPr>
          <w:ilvl w:val="2"/>
          <w:numId w:val="23"/>
        </w:numPr>
        <w:spacing w:line="240" w:lineRule="atLeast"/>
        <w:rPr>
          <w:rFonts w:ascii="Arial" w:hAnsi="Arial" w:cs="Arial"/>
          <w:i/>
          <w:sz w:val="20"/>
        </w:rPr>
      </w:pPr>
      <w:r>
        <w:rPr>
          <w:rFonts w:ascii="Arial" w:hAnsi="Arial" w:cs="Arial"/>
          <w:i/>
          <w:sz w:val="20"/>
        </w:rPr>
        <w:t>Změna poddodavatele je podmíněna písemným souhlasem objednatele.</w:t>
      </w:r>
    </w:p>
    <w:p w14:paraId="7046FF79" w14:textId="77777777" w:rsidR="0046789D" w:rsidRPr="003B168C" w:rsidRDefault="0046789D" w:rsidP="0046789D">
      <w:pPr>
        <w:pStyle w:val="Zkladntext"/>
        <w:spacing w:line="240" w:lineRule="atLeast"/>
        <w:rPr>
          <w:rFonts w:ascii="Arial" w:hAnsi="Arial" w:cs="Arial"/>
          <w:i/>
          <w:sz w:val="20"/>
        </w:rPr>
      </w:pPr>
    </w:p>
    <w:p w14:paraId="6EC3AC0E" w14:textId="77777777" w:rsidR="0046789D" w:rsidRDefault="0046789D" w:rsidP="0046789D">
      <w:pPr>
        <w:numPr>
          <w:ilvl w:val="0"/>
          <w:numId w:val="23"/>
        </w:numPr>
        <w:rPr>
          <w:rFonts w:ascii="Arial" w:hAnsi="Arial"/>
          <w:b/>
          <w:i/>
        </w:rPr>
      </w:pPr>
      <w:r>
        <w:rPr>
          <w:rFonts w:ascii="Arial" w:hAnsi="Arial"/>
          <w:b/>
          <w:i/>
        </w:rPr>
        <w:t>Kontroly, zkoušky a revize</w:t>
      </w:r>
    </w:p>
    <w:p w14:paraId="63AC92E4" w14:textId="77777777" w:rsidR="0046789D" w:rsidRDefault="0046789D" w:rsidP="0046789D">
      <w:pPr>
        <w:numPr>
          <w:ilvl w:val="1"/>
          <w:numId w:val="23"/>
        </w:numPr>
        <w:jc w:val="both"/>
        <w:rPr>
          <w:rFonts w:ascii="Arial" w:hAnsi="Arial"/>
          <w:i/>
        </w:rPr>
      </w:pPr>
      <w:r>
        <w:rPr>
          <w:rFonts w:ascii="Arial" w:hAnsi="Arial"/>
          <w:i/>
        </w:rPr>
        <w:t>Kontrolní a zkušební plán stavby</w:t>
      </w:r>
    </w:p>
    <w:p w14:paraId="6E8C0DC4"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Zhotovitel je povinen před zahájením prací předložit objednateli nebo technickému dozoru objednatele kontrolní a zkušební plán.</w:t>
      </w:r>
    </w:p>
    <w:p w14:paraId="0DF90959"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Objednatel je oprávněn kontrolovat dodržování a plnění postupů podle kontrolního a zkušebního plánu a v případě odchylky postupu zadavatele od tohoto dokumentu požadovat okamžitou nápravu a v případě vážného porušení povinností zhotovitele oproti kontrolnímu a zkušebnímu plánu pozastavit provádění prací.</w:t>
      </w:r>
    </w:p>
    <w:p w14:paraId="25E85999" w14:textId="77777777" w:rsidR="0046789D" w:rsidRPr="00C8104C" w:rsidRDefault="0046789D" w:rsidP="0046789D">
      <w:pPr>
        <w:pStyle w:val="Zkladntext"/>
        <w:spacing w:line="240" w:lineRule="atLeast"/>
        <w:rPr>
          <w:rFonts w:ascii="Arial" w:hAnsi="Arial"/>
          <w:i/>
          <w:sz w:val="20"/>
        </w:rPr>
      </w:pPr>
    </w:p>
    <w:p w14:paraId="5DC21A3F" w14:textId="77777777" w:rsidR="0046789D" w:rsidRDefault="0046789D" w:rsidP="0046789D">
      <w:pPr>
        <w:numPr>
          <w:ilvl w:val="0"/>
          <w:numId w:val="23"/>
        </w:numPr>
        <w:rPr>
          <w:rFonts w:ascii="Arial" w:hAnsi="Arial"/>
          <w:b/>
          <w:i/>
        </w:rPr>
      </w:pPr>
      <w:r>
        <w:rPr>
          <w:rFonts w:ascii="Arial" w:hAnsi="Arial"/>
          <w:b/>
          <w:i/>
        </w:rPr>
        <w:t xml:space="preserve">Předání a převzetí díla </w:t>
      </w:r>
    </w:p>
    <w:p w14:paraId="7A75D0A7" w14:textId="77777777" w:rsidR="0046789D" w:rsidRDefault="0046789D" w:rsidP="0046789D">
      <w:pPr>
        <w:numPr>
          <w:ilvl w:val="1"/>
          <w:numId w:val="23"/>
        </w:numPr>
        <w:rPr>
          <w:rFonts w:ascii="Arial" w:hAnsi="Arial"/>
          <w:i/>
        </w:rPr>
      </w:pPr>
      <w:r>
        <w:rPr>
          <w:rFonts w:ascii="Arial" w:hAnsi="Arial"/>
          <w:i/>
        </w:rPr>
        <w:t>Organizace předání díla</w:t>
      </w:r>
    </w:p>
    <w:p w14:paraId="14D29AD8"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Zhotovitel je povinen písemně oznámit Objednateli nejpozději 3 pracovní dny předem, kdy bude dílo připraveno k předání a převzetí. Objednatel je pak povinen nejpozději do 2 pracovních dnů od termínu stanoveného zhotovitelem zahájit přejímací řízení a řádně v něm pokračovat.</w:t>
      </w:r>
    </w:p>
    <w:p w14:paraId="6E8B13D4"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Na prvním jednání obě strany dohodnou organizační záležitosti předávacího a přejímacího řízení.</w:t>
      </w:r>
    </w:p>
    <w:p w14:paraId="6884912B"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Místem předání a převzetí díla je místo, kde se dílo provádělo.</w:t>
      </w:r>
    </w:p>
    <w:p w14:paraId="40C200DA"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 xml:space="preserve">Objednatel je oprávněn k předání a převzetí díla přizvat osoby vykonávající funkci technického a autorského dozoru. </w:t>
      </w:r>
    </w:p>
    <w:p w14:paraId="6DA78A0D"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Objednatel je oprávněn přizvat k předání a převzetí díla i jiné osoby, jejichž účast pokládá za nezbytnou (např. budoucího uživatele díla)</w:t>
      </w:r>
    </w:p>
    <w:p w14:paraId="4F681347"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Objednatel není povinen převzít dílo, které vykazuje vady či nedodělky, bránící v užívání díla.</w:t>
      </w:r>
    </w:p>
    <w:p w14:paraId="66B85CB0" w14:textId="77777777" w:rsidR="0046789D" w:rsidRDefault="0046789D" w:rsidP="0046789D">
      <w:pPr>
        <w:pStyle w:val="Zkladntext"/>
        <w:spacing w:line="240" w:lineRule="atLeast"/>
        <w:ind w:left="1056"/>
        <w:rPr>
          <w:rFonts w:ascii="Arial" w:hAnsi="Arial"/>
          <w:i/>
          <w:sz w:val="20"/>
        </w:rPr>
      </w:pPr>
    </w:p>
    <w:p w14:paraId="49C8BA3B" w14:textId="77777777" w:rsidR="0046789D" w:rsidRDefault="0046789D" w:rsidP="0046789D">
      <w:pPr>
        <w:numPr>
          <w:ilvl w:val="1"/>
          <w:numId w:val="23"/>
        </w:numPr>
        <w:rPr>
          <w:rFonts w:ascii="Arial" w:hAnsi="Arial"/>
          <w:i/>
        </w:rPr>
      </w:pPr>
      <w:r>
        <w:rPr>
          <w:rFonts w:ascii="Arial" w:hAnsi="Arial"/>
          <w:i/>
        </w:rPr>
        <w:t>Protokol o předání a převzetí díla</w:t>
      </w:r>
    </w:p>
    <w:p w14:paraId="349D51A9"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O průběhu předávacího a přejímacího řízení pořídí Objednatel zápis (protokol).</w:t>
      </w:r>
    </w:p>
    <w:p w14:paraId="12528D46" w14:textId="77777777" w:rsidR="0046789D" w:rsidRDefault="0046789D" w:rsidP="0046789D">
      <w:pPr>
        <w:pStyle w:val="Zkladntext"/>
        <w:numPr>
          <w:ilvl w:val="2"/>
          <w:numId w:val="23"/>
        </w:numPr>
        <w:spacing w:line="240" w:lineRule="atLeast"/>
        <w:jc w:val="left"/>
        <w:rPr>
          <w:rFonts w:ascii="Arial" w:hAnsi="Arial"/>
          <w:i/>
          <w:sz w:val="20"/>
        </w:rPr>
      </w:pPr>
      <w:r>
        <w:rPr>
          <w:rFonts w:ascii="Arial" w:hAnsi="Arial"/>
          <w:i/>
          <w:sz w:val="20"/>
        </w:rPr>
        <w:t>Povinným obsahem protokolu jsou:</w:t>
      </w:r>
    </w:p>
    <w:p w14:paraId="040277D9" w14:textId="77777777" w:rsidR="0046789D" w:rsidRDefault="0046789D" w:rsidP="0046789D">
      <w:pPr>
        <w:pStyle w:val="Zkladntext"/>
        <w:numPr>
          <w:ilvl w:val="0"/>
          <w:numId w:val="18"/>
        </w:numPr>
        <w:spacing w:line="240" w:lineRule="atLeast"/>
        <w:jc w:val="left"/>
        <w:rPr>
          <w:rFonts w:ascii="Arial" w:hAnsi="Arial"/>
          <w:i/>
          <w:sz w:val="20"/>
        </w:rPr>
      </w:pPr>
      <w:r>
        <w:rPr>
          <w:rFonts w:ascii="Arial" w:hAnsi="Arial"/>
          <w:i/>
          <w:sz w:val="20"/>
        </w:rPr>
        <w:t>údaje o Zhotoviteli a Objednateli,</w:t>
      </w:r>
    </w:p>
    <w:p w14:paraId="6DBC62E5" w14:textId="77777777" w:rsidR="0046789D" w:rsidRDefault="0046789D" w:rsidP="0046789D">
      <w:pPr>
        <w:pStyle w:val="Zkladntext"/>
        <w:numPr>
          <w:ilvl w:val="0"/>
          <w:numId w:val="18"/>
        </w:numPr>
        <w:spacing w:line="240" w:lineRule="atLeast"/>
        <w:jc w:val="left"/>
        <w:rPr>
          <w:rFonts w:ascii="Arial" w:hAnsi="Arial"/>
          <w:i/>
          <w:sz w:val="20"/>
        </w:rPr>
      </w:pPr>
      <w:r w:rsidRPr="001F1DDD">
        <w:rPr>
          <w:rFonts w:ascii="Arial" w:hAnsi="Arial"/>
          <w:i/>
          <w:sz w:val="20"/>
        </w:rPr>
        <w:t xml:space="preserve">popis díla, které </w:t>
      </w:r>
      <w:r>
        <w:rPr>
          <w:rFonts w:ascii="Arial" w:hAnsi="Arial"/>
          <w:i/>
          <w:sz w:val="20"/>
        </w:rPr>
        <w:t>je předmětem předání a převzetí,</w:t>
      </w:r>
    </w:p>
    <w:p w14:paraId="6F2AEBB1" w14:textId="77777777" w:rsidR="0046789D" w:rsidRDefault="0046789D" w:rsidP="0046789D">
      <w:pPr>
        <w:pStyle w:val="Zkladntext"/>
        <w:numPr>
          <w:ilvl w:val="0"/>
          <w:numId w:val="18"/>
        </w:numPr>
        <w:spacing w:line="240" w:lineRule="atLeast"/>
        <w:jc w:val="left"/>
        <w:rPr>
          <w:rFonts w:ascii="Arial" w:hAnsi="Arial"/>
          <w:i/>
          <w:sz w:val="20"/>
        </w:rPr>
      </w:pPr>
      <w:r w:rsidRPr="001F1DDD">
        <w:rPr>
          <w:rFonts w:ascii="Arial" w:hAnsi="Arial"/>
          <w:i/>
          <w:sz w:val="20"/>
        </w:rPr>
        <w:t>dohoda o způsobu</w:t>
      </w:r>
      <w:r>
        <w:rPr>
          <w:rFonts w:ascii="Arial" w:hAnsi="Arial"/>
          <w:i/>
          <w:sz w:val="20"/>
        </w:rPr>
        <w:t xml:space="preserve"> a termínu vyklizení staveniště,</w:t>
      </w:r>
    </w:p>
    <w:p w14:paraId="5CA0D2EB" w14:textId="77777777" w:rsidR="0046789D" w:rsidRDefault="0046789D" w:rsidP="0046789D">
      <w:pPr>
        <w:pStyle w:val="Zkladntext"/>
        <w:numPr>
          <w:ilvl w:val="0"/>
          <w:numId w:val="18"/>
        </w:numPr>
        <w:spacing w:line="240" w:lineRule="atLeast"/>
        <w:jc w:val="left"/>
        <w:rPr>
          <w:rFonts w:ascii="Arial" w:hAnsi="Arial"/>
          <w:i/>
          <w:sz w:val="20"/>
        </w:rPr>
      </w:pPr>
      <w:r w:rsidRPr="001F1DDD">
        <w:rPr>
          <w:rFonts w:ascii="Arial" w:hAnsi="Arial"/>
          <w:i/>
          <w:sz w:val="20"/>
        </w:rPr>
        <w:t>termín, od kterého počíná běžet záruční lhůta,</w:t>
      </w:r>
    </w:p>
    <w:p w14:paraId="20C877AF" w14:textId="77777777" w:rsidR="0046789D" w:rsidRPr="001F1DDD" w:rsidRDefault="0046789D" w:rsidP="0046789D">
      <w:pPr>
        <w:pStyle w:val="Zkladntext"/>
        <w:numPr>
          <w:ilvl w:val="0"/>
          <w:numId w:val="18"/>
        </w:numPr>
        <w:spacing w:line="240" w:lineRule="atLeast"/>
        <w:jc w:val="left"/>
        <w:rPr>
          <w:rFonts w:ascii="Arial" w:hAnsi="Arial"/>
          <w:i/>
          <w:sz w:val="20"/>
        </w:rPr>
      </w:pPr>
      <w:r w:rsidRPr="001F1DDD">
        <w:rPr>
          <w:rFonts w:ascii="Arial" w:hAnsi="Arial"/>
          <w:i/>
          <w:sz w:val="20"/>
        </w:rPr>
        <w:t>prohlášení Objednatele, zda dílo přejímá nebo nepřejímá</w:t>
      </w:r>
      <w:r>
        <w:rPr>
          <w:rFonts w:ascii="Arial" w:hAnsi="Arial"/>
          <w:i/>
          <w:sz w:val="20"/>
        </w:rPr>
        <w:t>.</w:t>
      </w:r>
      <w:r w:rsidRPr="001F1DDD">
        <w:rPr>
          <w:rFonts w:ascii="Arial" w:hAnsi="Arial"/>
          <w:i/>
          <w:sz w:val="20"/>
        </w:rPr>
        <w:t xml:space="preserve"> </w:t>
      </w:r>
    </w:p>
    <w:p w14:paraId="45A44725"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Obsahuje-li dílo, které je předmětem předání a převzetí vady nebo nedodělky, musí protokol obsahovat také:</w:t>
      </w:r>
    </w:p>
    <w:p w14:paraId="4A4A36B9" w14:textId="77777777" w:rsidR="0046789D" w:rsidRDefault="0046789D" w:rsidP="0046789D">
      <w:pPr>
        <w:pStyle w:val="Zkladntext"/>
        <w:numPr>
          <w:ilvl w:val="0"/>
          <w:numId w:val="18"/>
        </w:numPr>
        <w:spacing w:line="240" w:lineRule="atLeast"/>
        <w:rPr>
          <w:rFonts w:ascii="Arial" w:hAnsi="Arial"/>
          <w:i/>
          <w:sz w:val="20"/>
        </w:rPr>
      </w:pPr>
      <w:r>
        <w:rPr>
          <w:rFonts w:ascii="Arial" w:hAnsi="Arial"/>
          <w:i/>
          <w:sz w:val="20"/>
        </w:rPr>
        <w:t>soupis zjištěných vad a nedodělků,</w:t>
      </w:r>
    </w:p>
    <w:p w14:paraId="1C2240B5" w14:textId="77777777" w:rsidR="0046789D" w:rsidRDefault="0046789D" w:rsidP="0046789D">
      <w:pPr>
        <w:pStyle w:val="Zkladntext"/>
        <w:numPr>
          <w:ilvl w:val="0"/>
          <w:numId w:val="18"/>
        </w:numPr>
        <w:spacing w:line="240" w:lineRule="atLeast"/>
        <w:rPr>
          <w:rFonts w:ascii="Arial" w:hAnsi="Arial"/>
          <w:i/>
          <w:sz w:val="20"/>
        </w:rPr>
      </w:pPr>
      <w:r w:rsidRPr="001F1DDD">
        <w:rPr>
          <w:rFonts w:ascii="Arial" w:hAnsi="Arial"/>
          <w:i/>
          <w:sz w:val="20"/>
        </w:rPr>
        <w:t>dohodu o způsobu a termínech jejich odstranění, popřípadě o jiném způsobu narovnání,</w:t>
      </w:r>
    </w:p>
    <w:p w14:paraId="69193000" w14:textId="77777777" w:rsidR="0046789D" w:rsidRPr="001F1DDD" w:rsidRDefault="0046789D" w:rsidP="0046789D">
      <w:pPr>
        <w:pStyle w:val="Zkladntext"/>
        <w:numPr>
          <w:ilvl w:val="0"/>
          <w:numId w:val="18"/>
        </w:numPr>
        <w:spacing w:line="240" w:lineRule="atLeast"/>
        <w:rPr>
          <w:rFonts w:ascii="Arial" w:hAnsi="Arial"/>
          <w:i/>
          <w:sz w:val="20"/>
        </w:rPr>
      </w:pPr>
      <w:r w:rsidRPr="001F1DDD">
        <w:rPr>
          <w:rFonts w:ascii="Arial" w:hAnsi="Arial"/>
          <w:i/>
          <w:sz w:val="20"/>
        </w:rPr>
        <w:t>dohodu o zpřístupnění díla nebo jeho částí Zh</w:t>
      </w:r>
      <w:r>
        <w:rPr>
          <w:rFonts w:ascii="Arial" w:hAnsi="Arial"/>
          <w:i/>
          <w:sz w:val="20"/>
        </w:rPr>
        <w:t>otoviteli za účelem odstranění vad a n</w:t>
      </w:r>
      <w:r w:rsidRPr="001F1DDD">
        <w:rPr>
          <w:rFonts w:ascii="Arial" w:hAnsi="Arial"/>
          <w:i/>
          <w:sz w:val="20"/>
        </w:rPr>
        <w:t>edodělků.</w:t>
      </w:r>
    </w:p>
    <w:p w14:paraId="06535E73"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V případě, že objednatel odmítá dílo převzít, uvede v protokolu o předání a převzetí díla i důvody, pro které odmítá dílo převzít.</w:t>
      </w:r>
    </w:p>
    <w:p w14:paraId="475B0B36" w14:textId="77777777" w:rsidR="0046789D" w:rsidRPr="00016F9E" w:rsidRDefault="0046789D" w:rsidP="0046789D">
      <w:pPr>
        <w:pStyle w:val="Zkladntext"/>
        <w:spacing w:line="240" w:lineRule="atLeast"/>
        <w:rPr>
          <w:rFonts w:ascii="Arial" w:hAnsi="Arial"/>
          <w:i/>
          <w:sz w:val="20"/>
        </w:rPr>
      </w:pPr>
    </w:p>
    <w:p w14:paraId="0ACA019E" w14:textId="77777777" w:rsidR="0046789D" w:rsidRDefault="0046789D" w:rsidP="0046789D">
      <w:pPr>
        <w:numPr>
          <w:ilvl w:val="1"/>
          <w:numId w:val="23"/>
        </w:numPr>
        <w:rPr>
          <w:rFonts w:ascii="Arial" w:hAnsi="Arial"/>
          <w:i/>
        </w:rPr>
      </w:pPr>
      <w:r>
        <w:rPr>
          <w:rFonts w:ascii="Arial" w:hAnsi="Arial"/>
          <w:i/>
        </w:rPr>
        <w:t>Vady a nedodělky</w:t>
      </w:r>
    </w:p>
    <w:p w14:paraId="02ACCC90" w14:textId="77777777" w:rsidR="0046789D" w:rsidRDefault="0046789D" w:rsidP="0046789D">
      <w:pPr>
        <w:numPr>
          <w:ilvl w:val="2"/>
          <w:numId w:val="23"/>
        </w:numPr>
        <w:jc w:val="both"/>
        <w:rPr>
          <w:rFonts w:ascii="Arial" w:hAnsi="Arial"/>
          <w:i/>
        </w:rPr>
      </w:pPr>
      <w:r>
        <w:rPr>
          <w:rFonts w:ascii="Arial" w:hAnsi="Arial"/>
          <w:i/>
        </w:rPr>
        <w:t>Nedojde-li mezi oběma stranami k dohodě o termínu odstranění vad a nedodělků, pak platí, že vady a nedodělky musí být odstraněny nejpozději do 5 dnů ode dne předání a převzetí díla s vadami a nedodělky.</w:t>
      </w:r>
    </w:p>
    <w:p w14:paraId="3A3072B3" w14:textId="77777777" w:rsidR="0046789D" w:rsidRDefault="0046789D" w:rsidP="0046789D">
      <w:pPr>
        <w:numPr>
          <w:ilvl w:val="2"/>
          <w:numId w:val="23"/>
        </w:numPr>
        <w:jc w:val="both"/>
        <w:rPr>
          <w:rFonts w:ascii="Arial" w:hAnsi="Arial"/>
          <w:i/>
        </w:rPr>
      </w:pPr>
      <w:r>
        <w:rPr>
          <w:rFonts w:ascii="Arial" w:hAnsi="Arial"/>
          <w:i/>
        </w:rPr>
        <w:t>Zhotovitel je povinen ve stanovené lhůtě odstranit vady nebo nedodělky.</w:t>
      </w:r>
    </w:p>
    <w:p w14:paraId="6FAD1452" w14:textId="77777777" w:rsidR="0046789D" w:rsidRDefault="0046789D" w:rsidP="0046789D">
      <w:pPr>
        <w:ind w:left="1056"/>
        <w:rPr>
          <w:rFonts w:ascii="Arial" w:hAnsi="Arial"/>
          <w:i/>
        </w:rPr>
      </w:pPr>
    </w:p>
    <w:p w14:paraId="5DF16FB8" w14:textId="77777777" w:rsidR="0046789D" w:rsidRPr="002F57BE" w:rsidRDefault="0046789D" w:rsidP="0046789D">
      <w:pPr>
        <w:numPr>
          <w:ilvl w:val="1"/>
          <w:numId w:val="23"/>
        </w:numPr>
        <w:rPr>
          <w:rFonts w:ascii="Arial" w:hAnsi="Arial"/>
          <w:i/>
        </w:rPr>
      </w:pPr>
      <w:r w:rsidRPr="002F57BE">
        <w:rPr>
          <w:rFonts w:ascii="Arial" w:hAnsi="Arial"/>
          <w:i/>
        </w:rPr>
        <w:t>Doklady nezbytné k předání a převzetí díla</w:t>
      </w:r>
    </w:p>
    <w:p w14:paraId="1257CF45" w14:textId="77777777" w:rsidR="0046789D" w:rsidRPr="002F57BE" w:rsidRDefault="0046789D" w:rsidP="0046789D">
      <w:pPr>
        <w:pStyle w:val="Zkladntext"/>
        <w:numPr>
          <w:ilvl w:val="2"/>
          <w:numId w:val="23"/>
        </w:numPr>
        <w:spacing w:line="240" w:lineRule="atLeast"/>
        <w:jc w:val="left"/>
        <w:rPr>
          <w:rFonts w:ascii="Arial" w:hAnsi="Arial"/>
          <w:i/>
          <w:sz w:val="20"/>
        </w:rPr>
      </w:pPr>
      <w:r w:rsidRPr="002F57BE">
        <w:rPr>
          <w:rFonts w:ascii="Arial" w:hAnsi="Arial"/>
          <w:i/>
          <w:sz w:val="20"/>
        </w:rPr>
        <w:t>Zhotovitel je povinen připravit a doložit u předávacího a přejímacího řízení zejména tyto doklady:</w:t>
      </w:r>
    </w:p>
    <w:p w14:paraId="4DB75359" w14:textId="77777777" w:rsidR="0046789D" w:rsidRDefault="0046789D" w:rsidP="0046789D">
      <w:pPr>
        <w:pStyle w:val="Zkladntext"/>
        <w:numPr>
          <w:ilvl w:val="0"/>
          <w:numId w:val="18"/>
        </w:numPr>
        <w:spacing w:line="240" w:lineRule="atLeast"/>
        <w:jc w:val="left"/>
        <w:rPr>
          <w:rFonts w:ascii="Arial" w:hAnsi="Arial"/>
          <w:i/>
          <w:sz w:val="20"/>
        </w:rPr>
      </w:pPr>
      <w:r>
        <w:rPr>
          <w:rFonts w:ascii="Arial" w:hAnsi="Arial" w:cs="Arial"/>
          <w:i/>
          <w:snapToGrid w:val="0"/>
          <w:sz w:val="20"/>
        </w:rPr>
        <w:t>d</w:t>
      </w:r>
      <w:r w:rsidRPr="002F57BE">
        <w:rPr>
          <w:rFonts w:ascii="Arial" w:hAnsi="Arial" w:cs="Arial"/>
          <w:i/>
          <w:snapToGrid w:val="0"/>
          <w:sz w:val="20"/>
        </w:rPr>
        <w:t>okumentaci skutečného provedení stavby ve dvou vyhotoveních v grafické (tištěné) podobě a jednou v digitální podobě na nosiči CD ROM</w:t>
      </w:r>
      <w:r>
        <w:rPr>
          <w:rFonts w:ascii="Arial" w:hAnsi="Arial"/>
          <w:i/>
          <w:sz w:val="20"/>
        </w:rPr>
        <w:t>),</w:t>
      </w:r>
    </w:p>
    <w:p w14:paraId="0D05498A" w14:textId="77777777" w:rsidR="0046789D" w:rsidRDefault="0046789D" w:rsidP="0046789D">
      <w:pPr>
        <w:pStyle w:val="Zkladntext"/>
        <w:numPr>
          <w:ilvl w:val="0"/>
          <w:numId w:val="18"/>
        </w:numPr>
        <w:spacing w:line="240" w:lineRule="atLeast"/>
        <w:jc w:val="left"/>
        <w:rPr>
          <w:rFonts w:ascii="Arial" w:hAnsi="Arial"/>
          <w:i/>
          <w:sz w:val="20"/>
        </w:rPr>
      </w:pPr>
      <w:r w:rsidRPr="001F1DDD">
        <w:rPr>
          <w:rFonts w:ascii="Arial" w:hAnsi="Arial" w:cs="Arial"/>
          <w:i/>
          <w:sz w:val="20"/>
        </w:rPr>
        <w:t xml:space="preserve">geodetické zaměření skutečného provedení stavby a geodetické zaměření díla pro vklad do katastru nemovitostí – pokud je třeba </w:t>
      </w:r>
      <w:r w:rsidRPr="001F1DDD">
        <w:rPr>
          <w:rFonts w:ascii="Arial" w:hAnsi="Arial" w:cs="Arial"/>
          <w:i/>
          <w:snapToGrid w:val="0"/>
          <w:sz w:val="20"/>
        </w:rPr>
        <w:t>ve dvou vyhotoveních v grafické (tištěné) podobě a jednou v digitální podobě na nosiči CD ROM</w:t>
      </w:r>
      <w:r>
        <w:rPr>
          <w:rFonts w:ascii="Arial" w:hAnsi="Arial" w:cs="Arial"/>
          <w:i/>
          <w:snapToGrid w:val="0"/>
          <w:sz w:val="20"/>
        </w:rPr>
        <w:t>,</w:t>
      </w:r>
    </w:p>
    <w:p w14:paraId="1EE2DC32" w14:textId="77777777" w:rsidR="0046789D" w:rsidRDefault="0046789D" w:rsidP="0046789D">
      <w:pPr>
        <w:pStyle w:val="Zkladntext"/>
        <w:numPr>
          <w:ilvl w:val="0"/>
          <w:numId w:val="18"/>
        </w:numPr>
        <w:spacing w:line="240" w:lineRule="atLeast"/>
        <w:jc w:val="left"/>
        <w:rPr>
          <w:rFonts w:ascii="Arial" w:hAnsi="Arial"/>
          <w:i/>
          <w:sz w:val="20"/>
        </w:rPr>
      </w:pPr>
      <w:r w:rsidRPr="001F1DDD">
        <w:rPr>
          <w:rFonts w:ascii="Arial" w:hAnsi="Arial"/>
          <w:i/>
          <w:sz w:val="20"/>
        </w:rPr>
        <w:t xml:space="preserve">osvědčení o provedených zkouškách, </w:t>
      </w:r>
      <w:r>
        <w:rPr>
          <w:rFonts w:ascii="Arial" w:hAnsi="Arial"/>
          <w:i/>
          <w:sz w:val="20"/>
        </w:rPr>
        <w:t>použitých materiálů a dodávek,</w:t>
      </w:r>
    </w:p>
    <w:p w14:paraId="00263253" w14:textId="77777777" w:rsidR="0046789D" w:rsidRDefault="0046789D" w:rsidP="0046789D">
      <w:pPr>
        <w:pStyle w:val="Zkladntext"/>
        <w:numPr>
          <w:ilvl w:val="0"/>
          <w:numId w:val="18"/>
        </w:numPr>
        <w:spacing w:line="240" w:lineRule="atLeast"/>
        <w:jc w:val="left"/>
        <w:rPr>
          <w:rFonts w:ascii="Arial" w:hAnsi="Arial"/>
          <w:i/>
          <w:sz w:val="20"/>
        </w:rPr>
      </w:pPr>
      <w:r w:rsidRPr="001F1DDD">
        <w:rPr>
          <w:rFonts w:ascii="Arial" w:hAnsi="Arial"/>
          <w:i/>
          <w:sz w:val="20"/>
        </w:rPr>
        <w:t>zápisy</w:t>
      </w:r>
      <w:r>
        <w:rPr>
          <w:rFonts w:ascii="Arial" w:hAnsi="Arial"/>
          <w:i/>
          <w:sz w:val="20"/>
        </w:rPr>
        <w:t xml:space="preserve"> a výsledky předepsaných měření,</w:t>
      </w:r>
    </w:p>
    <w:p w14:paraId="54654A8E" w14:textId="77777777" w:rsidR="0046789D" w:rsidRDefault="0046789D" w:rsidP="0046789D">
      <w:pPr>
        <w:pStyle w:val="Zkladntext"/>
        <w:numPr>
          <w:ilvl w:val="0"/>
          <w:numId w:val="18"/>
        </w:numPr>
        <w:spacing w:line="240" w:lineRule="atLeast"/>
        <w:jc w:val="left"/>
        <w:rPr>
          <w:rFonts w:ascii="Arial" w:hAnsi="Arial"/>
          <w:i/>
          <w:sz w:val="20"/>
        </w:rPr>
      </w:pPr>
      <w:r w:rsidRPr="001F1DDD">
        <w:rPr>
          <w:rFonts w:ascii="Arial" w:hAnsi="Arial"/>
          <w:i/>
          <w:sz w:val="20"/>
        </w:rPr>
        <w:t>zápisy a výsledky o prověření prací a konstrukcí zakrytých v průběhu prací</w:t>
      </w:r>
      <w:r>
        <w:rPr>
          <w:rFonts w:ascii="Arial" w:hAnsi="Arial"/>
          <w:i/>
          <w:sz w:val="20"/>
        </w:rPr>
        <w:t>,</w:t>
      </w:r>
    </w:p>
    <w:p w14:paraId="4CEA1077" w14:textId="77777777" w:rsidR="0046789D" w:rsidRDefault="0046789D" w:rsidP="0046789D">
      <w:pPr>
        <w:pStyle w:val="Zkladntext"/>
        <w:numPr>
          <w:ilvl w:val="0"/>
          <w:numId w:val="18"/>
        </w:numPr>
        <w:spacing w:line="240" w:lineRule="atLeast"/>
        <w:jc w:val="left"/>
        <w:rPr>
          <w:rFonts w:ascii="Arial" w:hAnsi="Arial"/>
          <w:i/>
          <w:sz w:val="20"/>
        </w:rPr>
      </w:pPr>
      <w:r>
        <w:rPr>
          <w:rFonts w:ascii="Arial" w:hAnsi="Arial"/>
          <w:i/>
          <w:sz w:val="20"/>
        </w:rPr>
        <w:t>s</w:t>
      </w:r>
      <w:r w:rsidRPr="001F1DDD">
        <w:rPr>
          <w:rFonts w:ascii="Arial" w:hAnsi="Arial"/>
          <w:i/>
          <w:sz w:val="20"/>
        </w:rPr>
        <w:t>tavební deník (případně deníky) a deník (y) víceprací</w:t>
      </w:r>
      <w:r>
        <w:rPr>
          <w:rFonts w:ascii="Arial" w:hAnsi="Arial"/>
          <w:i/>
          <w:sz w:val="20"/>
        </w:rPr>
        <w:t>,</w:t>
      </w:r>
    </w:p>
    <w:p w14:paraId="4A867627" w14:textId="77777777" w:rsidR="0046789D" w:rsidRDefault="0046789D" w:rsidP="0046789D">
      <w:pPr>
        <w:pStyle w:val="Zkladntext"/>
        <w:numPr>
          <w:ilvl w:val="0"/>
          <w:numId w:val="18"/>
        </w:numPr>
        <w:spacing w:line="240" w:lineRule="atLeast"/>
        <w:jc w:val="left"/>
        <w:rPr>
          <w:rFonts w:ascii="Arial" w:hAnsi="Arial"/>
          <w:i/>
          <w:sz w:val="20"/>
        </w:rPr>
      </w:pPr>
      <w:r w:rsidRPr="001F1DDD">
        <w:rPr>
          <w:rFonts w:ascii="Arial" w:hAnsi="Arial"/>
          <w:i/>
          <w:sz w:val="20"/>
        </w:rPr>
        <w:t>telefonní čísla a kontaktní místa a osoby, na které je m</w:t>
      </w:r>
      <w:r>
        <w:rPr>
          <w:rFonts w:ascii="Arial" w:hAnsi="Arial"/>
          <w:i/>
          <w:sz w:val="20"/>
        </w:rPr>
        <w:t>ožno nahlásit reklamované vady,</w:t>
      </w:r>
    </w:p>
    <w:p w14:paraId="236F969A" w14:textId="77777777" w:rsidR="0046789D" w:rsidRDefault="0046789D" w:rsidP="0046789D">
      <w:pPr>
        <w:pStyle w:val="Zkladntext"/>
        <w:numPr>
          <w:ilvl w:val="0"/>
          <w:numId w:val="18"/>
        </w:numPr>
        <w:spacing w:line="240" w:lineRule="atLeast"/>
        <w:jc w:val="left"/>
        <w:rPr>
          <w:rFonts w:ascii="Arial" w:hAnsi="Arial"/>
          <w:i/>
          <w:sz w:val="20"/>
        </w:rPr>
      </w:pPr>
      <w:r w:rsidRPr="001F1DDD">
        <w:rPr>
          <w:rFonts w:ascii="Arial" w:hAnsi="Arial"/>
          <w:i/>
          <w:sz w:val="20"/>
        </w:rPr>
        <w:t>protokoly o provedeném individuálním vyzkoušení strojů a zařízení, protokol o provedeném komplexním vyzkoušení, výchozí zprávy elektro, revize zdvihacích zařízení,</w:t>
      </w:r>
    </w:p>
    <w:p w14:paraId="616ADAD0" w14:textId="77777777" w:rsidR="003C0ECC" w:rsidRDefault="0046789D" w:rsidP="0046789D">
      <w:pPr>
        <w:pStyle w:val="Zkladntext"/>
        <w:numPr>
          <w:ilvl w:val="0"/>
          <w:numId w:val="18"/>
        </w:numPr>
        <w:spacing w:line="240" w:lineRule="atLeast"/>
        <w:jc w:val="left"/>
        <w:rPr>
          <w:rFonts w:ascii="Arial" w:hAnsi="Arial"/>
          <w:i/>
          <w:sz w:val="20"/>
        </w:rPr>
      </w:pPr>
      <w:r w:rsidRPr="001F1DDD">
        <w:rPr>
          <w:rFonts w:ascii="Arial" w:hAnsi="Arial"/>
          <w:i/>
          <w:sz w:val="20"/>
        </w:rPr>
        <w:t>protokoly o provedeném proškolení obsluhy, návody k obsluze v českém jazyce ke všem dodaným strojům a zařízení</w:t>
      </w:r>
      <w:r w:rsidR="003C0ECC">
        <w:rPr>
          <w:rFonts w:ascii="Arial" w:hAnsi="Arial"/>
          <w:i/>
          <w:sz w:val="20"/>
        </w:rPr>
        <w:t>,</w:t>
      </w:r>
    </w:p>
    <w:p w14:paraId="0AF16305" w14:textId="1C28C070" w:rsidR="0046789D" w:rsidRPr="001F1DDD" w:rsidRDefault="003C0ECC" w:rsidP="0046789D">
      <w:pPr>
        <w:pStyle w:val="Zkladntext"/>
        <w:numPr>
          <w:ilvl w:val="0"/>
          <w:numId w:val="18"/>
        </w:numPr>
        <w:spacing w:line="240" w:lineRule="atLeast"/>
        <w:jc w:val="left"/>
        <w:rPr>
          <w:rFonts w:ascii="Arial" w:hAnsi="Arial"/>
          <w:i/>
          <w:sz w:val="20"/>
        </w:rPr>
      </w:pPr>
      <w:r>
        <w:rPr>
          <w:rFonts w:ascii="Arial" w:hAnsi="Arial"/>
          <w:i/>
          <w:sz w:val="20"/>
        </w:rPr>
        <w:t xml:space="preserve">protokol o testu průvzdušnosti s výslednou hodnotou průvzdušnosti budovy </w:t>
      </w:r>
      <w:r w:rsidR="00043053" w:rsidRPr="008D719E">
        <w:rPr>
          <w:rFonts w:ascii="Arial" w:hAnsi="Arial"/>
          <w:i/>
          <w:sz w:val="20"/>
        </w:rPr>
        <w:t>maximálně 0,6 h-1</w:t>
      </w:r>
    </w:p>
    <w:p w14:paraId="69707ED2" w14:textId="77777777" w:rsidR="0046789D" w:rsidRDefault="0046789D" w:rsidP="0046789D">
      <w:pPr>
        <w:pStyle w:val="Zkladntext"/>
        <w:spacing w:line="240" w:lineRule="atLeast"/>
        <w:rPr>
          <w:rFonts w:ascii="Arial" w:hAnsi="Arial"/>
          <w:i/>
          <w:sz w:val="20"/>
        </w:rPr>
      </w:pPr>
      <w:r>
        <w:rPr>
          <w:rFonts w:ascii="Arial" w:hAnsi="Arial"/>
          <w:i/>
          <w:sz w:val="20"/>
        </w:rPr>
        <w:t>Nedoloží-li Zhotovitel požadované doklady, nepovažuje se dílo za dokončené a schopné předání.</w:t>
      </w:r>
    </w:p>
    <w:p w14:paraId="1BBE2D7C" w14:textId="77777777" w:rsidR="0046789D" w:rsidRDefault="0046789D" w:rsidP="0046789D">
      <w:pPr>
        <w:ind w:left="708"/>
        <w:rPr>
          <w:rFonts w:ascii="Arial" w:hAnsi="Arial"/>
          <w:i/>
        </w:rPr>
      </w:pPr>
    </w:p>
    <w:p w14:paraId="69E3B6CD" w14:textId="77777777" w:rsidR="0046789D" w:rsidRDefault="0046789D" w:rsidP="0046789D">
      <w:pPr>
        <w:numPr>
          <w:ilvl w:val="1"/>
          <w:numId w:val="23"/>
        </w:numPr>
        <w:rPr>
          <w:rFonts w:ascii="Arial" w:hAnsi="Arial"/>
          <w:i/>
        </w:rPr>
      </w:pPr>
      <w:r>
        <w:rPr>
          <w:rFonts w:ascii="Arial" w:hAnsi="Arial"/>
          <w:i/>
        </w:rPr>
        <w:t>Předávání a přejímání díla po částech</w:t>
      </w:r>
    </w:p>
    <w:p w14:paraId="5FE8BE9F"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Umožňuje-li to povaha díla, lze dílo předávat i po částech, které samy o sobě jsou schopné užívání a jejich užívání nebrání dokončení zbývajících částí díla. Do doby předání poslední části díla se dílo považuje za nedokončené.</w:t>
      </w:r>
    </w:p>
    <w:p w14:paraId="7EE5C608"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Pro předávání díla po částech platí pro každou samostatně předávanou a přejímanou část díla všechna ustanovení obdobně.</w:t>
      </w:r>
    </w:p>
    <w:p w14:paraId="4FEB0CCD" w14:textId="77777777" w:rsidR="0046789D" w:rsidRDefault="0046789D" w:rsidP="0046789D">
      <w:pPr>
        <w:pStyle w:val="Zkladntext"/>
        <w:spacing w:line="240" w:lineRule="atLeast"/>
        <w:rPr>
          <w:rFonts w:ascii="Arial" w:hAnsi="Arial"/>
          <w:i/>
          <w:sz w:val="20"/>
        </w:rPr>
      </w:pPr>
    </w:p>
    <w:p w14:paraId="075703E5" w14:textId="77777777" w:rsidR="0046789D" w:rsidRPr="0016370B" w:rsidRDefault="0046789D" w:rsidP="0046789D">
      <w:pPr>
        <w:pStyle w:val="Zkladntext"/>
        <w:numPr>
          <w:ilvl w:val="2"/>
          <w:numId w:val="23"/>
        </w:numPr>
        <w:spacing w:line="240" w:lineRule="atLeast"/>
        <w:rPr>
          <w:rFonts w:ascii="Arial" w:hAnsi="Arial" w:cs="Arial"/>
          <w:i/>
          <w:sz w:val="20"/>
        </w:rPr>
      </w:pPr>
      <w:r w:rsidRPr="00CB3C86">
        <w:rPr>
          <w:rFonts w:ascii="Arial" w:hAnsi="Arial" w:cs="Arial"/>
          <w:i/>
          <w:sz w:val="20"/>
        </w:rPr>
        <w:t>Délka komplexní zá</w:t>
      </w:r>
      <w:r>
        <w:rPr>
          <w:rFonts w:ascii="Arial" w:hAnsi="Arial" w:cs="Arial"/>
          <w:i/>
          <w:sz w:val="20"/>
        </w:rPr>
        <w:t>ruky na stavbu (na všechny objekty</w:t>
      </w:r>
      <w:r w:rsidRPr="00CB3C86">
        <w:rPr>
          <w:rFonts w:ascii="Arial" w:hAnsi="Arial" w:cs="Arial"/>
          <w:i/>
          <w:sz w:val="20"/>
        </w:rPr>
        <w:t xml:space="preserve"> stavby včetně technických zařízení</w:t>
      </w:r>
      <w:r>
        <w:rPr>
          <w:rFonts w:ascii="Arial" w:hAnsi="Arial" w:cs="Arial"/>
          <w:i/>
          <w:sz w:val="20"/>
        </w:rPr>
        <w:t xml:space="preserve">, elektro </w:t>
      </w:r>
      <w:r w:rsidRPr="00CB3C86">
        <w:rPr>
          <w:rFonts w:ascii="Arial" w:hAnsi="Arial" w:cs="Arial"/>
          <w:i/>
          <w:sz w:val="20"/>
        </w:rPr>
        <w:t xml:space="preserve">a ostatních výrobků a dodávek) je stanovena v délce trvání </w:t>
      </w:r>
      <w:r w:rsidRPr="00347390">
        <w:rPr>
          <w:rFonts w:ascii="Arial" w:hAnsi="Arial" w:cs="Arial"/>
          <w:b/>
          <w:i/>
          <w:sz w:val="20"/>
        </w:rPr>
        <w:t>60 měsíců</w:t>
      </w:r>
      <w:r w:rsidRPr="00CB3C86">
        <w:rPr>
          <w:rFonts w:ascii="Arial" w:hAnsi="Arial" w:cs="Arial"/>
          <w:i/>
          <w:sz w:val="20"/>
        </w:rPr>
        <w:t xml:space="preserve"> od data předání a převzetí stavby bez vad a nedodělků.</w:t>
      </w:r>
    </w:p>
    <w:p w14:paraId="303D1F7D" w14:textId="77777777" w:rsidR="0046789D" w:rsidRDefault="0046789D" w:rsidP="0046789D">
      <w:pPr>
        <w:rPr>
          <w:rFonts w:ascii="Arial" w:hAnsi="Arial"/>
          <w:b/>
          <w:i/>
        </w:rPr>
      </w:pPr>
    </w:p>
    <w:p w14:paraId="33EDDA33" w14:textId="77777777" w:rsidR="0046789D" w:rsidRDefault="0046789D" w:rsidP="0046789D">
      <w:pPr>
        <w:numPr>
          <w:ilvl w:val="0"/>
          <w:numId w:val="23"/>
        </w:numPr>
        <w:rPr>
          <w:rFonts w:ascii="Arial" w:hAnsi="Arial"/>
          <w:b/>
          <w:i/>
        </w:rPr>
      </w:pPr>
      <w:r>
        <w:rPr>
          <w:rFonts w:ascii="Arial" w:hAnsi="Arial"/>
          <w:b/>
          <w:i/>
        </w:rPr>
        <w:t>Bankovní záruka</w:t>
      </w:r>
    </w:p>
    <w:p w14:paraId="46D89D8F" w14:textId="77777777" w:rsidR="0046789D" w:rsidRDefault="0046789D" w:rsidP="0046789D">
      <w:pPr>
        <w:ind w:left="360"/>
        <w:rPr>
          <w:rFonts w:ascii="Arial" w:hAnsi="Arial"/>
          <w:b/>
          <w:i/>
        </w:rPr>
      </w:pPr>
    </w:p>
    <w:p w14:paraId="7F215847" w14:textId="77777777" w:rsidR="0046789D" w:rsidRPr="005E2F59" w:rsidRDefault="0046789D" w:rsidP="0046789D">
      <w:pPr>
        <w:ind w:left="360"/>
        <w:jc w:val="both"/>
        <w:rPr>
          <w:rFonts w:ascii="Arial" w:hAnsi="Arial"/>
          <w:i/>
        </w:rPr>
      </w:pPr>
      <w:r w:rsidRPr="005E2F59">
        <w:rPr>
          <w:rFonts w:ascii="Arial" w:hAnsi="Arial"/>
          <w:i/>
        </w:rPr>
        <w:t xml:space="preserve">Zhotovitel poskytne objednateli nejpozději při podpisu této Smlouvy originál záruční listiny o vystavení bankovní záruky za řádné dokončení díla ve prospěch objednatele (oprávněného) ve výši </w:t>
      </w:r>
      <w:r w:rsidRPr="008D719E">
        <w:rPr>
          <w:rFonts w:ascii="Arial" w:hAnsi="Arial"/>
          <w:i/>
        </w:rPr>
        <w:t>10 %</w:t>
      </w:r>
      <w:r w:rsidRPr="005E2F59">
        <w:rPr>
          <w:rFonts w:ascii="Arial" w:hAnsi="Arial"/>
          <w:i/>
        </w:rPr>
        <w:t xml:space="preserve"> z celkové ceny díla sjednané v čl. IV. odst. 2 této Smlouvy.</w:t>
      </w:r>
    </w:p>
    <w:p w14:paraId="3D449A1F" w14:textId="77777777" w:rsidR="0046789D" w:rsidRDefault="0046789D" w:rsidP="0046789D">
      <w:pPr>
        <w:ind w:left="360"/>
        <w:jc w:val="both"/>
        <w:rPr>
          <w:rFonts w:ascii="Arial" w:hAnsi="Arial"/>
          <w:i/>
        </w:rPr>
      </w:pPr>
      <w:r w:rsidRPr="005E2F59">
        <w:rPr>
          <w:rFonts w:ascii="Arial" w:hAnsi="Arial"/>
          <w:i/>
        </w:rPr>
        <w:t>Bankovní záruka za řádné dokončení díla bude platná nejméně do doby předání a převzetí celého díla bez vad a nedodělků. Bankovní záruka za řádné dokončení díla zajišťuje řádné dokončení díla zhotovitelem v termínu stanoveném ve smlouvě o dílo.</w:t>
      </w:r>
    </w:p>
    <w:p w14:paraId="0BD97AB2" w14:textId="77777777" w:rsidR="0046789D" w:rsidRPr="005E2F59" w:rsidRDefault="0046789D" w:rsidP="0046789D">
      <w:pPr>
        <w:ind w:left="360"/>
        <w:jc w:val="both"/>
        <w:rPr>
          <w:rFonts w:ascii="Arial" w:hAnsi="Arial"/>
          <w:i/>
        </w:rPr>
      </w:pPr>
      <w:r w:rsidRPr="005E2F59">
        <w:rPr>
          <w:rFonts w:ascii="Arial" w:hAnsi="Arial"/>
          <w:i/>
        </w:rPr>
        <w:t>Bankovní záruka bude uvolněna objednatelem do 10 dnů po řádném dokončení díla.</w:t>
      </w:r>
    </w:p>
    <w:p w14:paraId="3144B391" w14:textId="77777777" w:rsidR="0046789D" w:rsidRDefault="0046789D" w:rsidP="0046789D">
      <w:pPr>
        <w:rPr>
          <w:rFonts w:ascii="Arial" w:hAnsi="Arial"/>
          <w:b/>
          <w:i/>
        </w:rPr>
      </w:pPr>
    </w:p>
    <w:p w14:paraId="33A97E4B" w14:textId="77777777" w:rsidR="0046789D" w:rsidRDefault="0046789D" w:rsidP="0046789D">
      <w:pPr>
        <w:numPr>
          <w:ilvl w:val="0"/>
          <w:numId w:val="23"/>
        </w:numPr>
        <w:rPr>
          <w:rFonts w:ascii="Arial" w:hAnsi="Arial"/>
          <w:b/>
          <w:i/>
        </w:rPr>
      </w:pPr>
      <w:r>
        <w:rPr>
          <w:rFonts w:ascii="Arial" w:hAnsi="Arial"/>
          <w:b/>
          <w:i/>
        </w:rPr>
        <w:t>Záruka za jakost díla</w:t>
      </w:r>
    </w:p>
    <w:p w14:paraId="085EDB11" w14:textId="77777777" w:rsidR="0046789D" w:rsidRDefault="0046789D" w:rsidP="0046789D">
      <w:pPr>
        <w:numPr>
          <w:ilvl w:val="1"/>
          <w:numId w:val="23"/>
        </w:numPr>
        <w:jc w:val="both"/>
        <w:rPr>
          <w:rFonts w:ascii="Arial" w:hAnsi="Arial"/>
          <w:i/>
        </w:rPr>
      </w:pPr>
      <w:r>
        <w:rPr>
          <w:rFonts w:ascii="Arial" w:hAnsi="Arial"/>
          <w:i/>
        </w:rPr>
        <w:t>Odpovědnost za vady díla</w:t>
      </w:r>
    </w:p>
    <w:p w14:paraId="3A06CA28"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 xml:space="preserve">Zhotovitel odpovídá za vady, jež má dílo v době jeho předání a dále odpovídá za vady díla zjištěné v záruční době. </w:t>
      </w:r>
    </w:p>
    <w:p w14:paraId="3186361A" w14:textId="77777777" w:rsidR="0046789D" w:rsidRPr="00805457" w:rsidRDefault="0046789D" w:rsidP="0046789D">
      <w:pPr>
        <w:pStyle w:val="Zkladntext"/>
        <w:numPr>
          <w:ilvl w:val="2"/>
          <w:numId w:val="23"/>
        </w:numPr>
        <w:spacing w:line="240" w:lineRule="atLeast"/>
        <w:rPr>
          <w:rFonts w:ascii="Arial" w:hAnsi="Arial" w:cs="Arial"/>
          <w:i/>
          <w:sz w:val="20"/>
        </w:rPr>
      </w:pPr>
      <w:r>
        <w:rPr>
          <w:rFonts w:ascii="Arial" w:hAnsi="Arial"/>
          <w:i/>
          <w:sz w:val="20"/>
        </w:rPr>
        <w:t xml:space="preserve">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w:t>
      </w:r>
      <w:r w:rsidRPr="00805457">
        <w:rPr>
          <w:rFonts w:ascii="Arial" w:hAnsi="Arial" w:cs="Arial"/>
          <w:i/>
          <w:sz w:val="20"/>
        </w:rPr>
        <w:t>nebo jestli Zhotovitel tuto nevhodnost ani při vynaložení odborné péče nemohl zjistit.</w:t>
      </w:r>
    </w:p>
    <w:p w14:paraId="04D6478F" w14:textId="77777777" w:rsidR="0046789D" w:rsidRPr="00CB3C86" w:rsidRDefault="0046789D" w:rsidP="0046789D">
      <w:pPr>
        <w:pStyle w:val="Zkladntext"/>
        <w:spacing w:line="240" w:lineRule="atLeast"/>
        <w:rPr>
          <w:rFonts w:ascii="Arial" w:hAnsi="Arial" w:cs="Arial"/>
          <w:i/>
          <w:sz w:val="20"/>
        </w:rPr>
      </w:pPr>
    </w:p>
    <w:p w14:paraId="2B83F0B3" w14:textId="77777777" w:rsidR="0046789D" w:rsidRPr="00CB3C86" w:rsidRDefault="0046789D" w:rsidP="0046789D">
      <w:pPr>
        <w:numPr>
          <w:ilvl w:val="1"/>
          <w:numId w:val="23"/>
        </w:numPr>
        <w:rPr>
          <w:rFonts w:ascii="Arial" w:hAnsi="Arial" w:cs="Arial"/>
          <w:i/>
        </w:rPr>
      </w:pPr>
      <w:r w:rsidRPr="00CB3C86">
        <w:rPr>
          <w:rFonts w:ascii="Arial" w:hAnsi="Arial" w:cs="Arial"/>
          <w:i/>
        </w:rPr>
        <w:t>Délka záruční doby</w:t>
      </w:r>
    </w:p>
    <w:p w14:paraId="7FB5BBE5" w14:textId="77777777" w:rsidR="0046789D" w:rsidRPr="00CB3C86" w:rsidRDefault="0046789D" w:rsidP="0046789D">
      <w:pPr>
        <w:pStyle w:val="Zkladntext"/>
        <w:numPr>
          <w:ilvl w:val="2"/>
          <w:numId w:val="23"/>
        </w:numPr>
        <w:spacing w:line="240" w:lineRule="atLeast"/>
        <w:rPr>
          <w:rFonts w:ascii="Arial" w:hAnsi="Arial" w:cs="Arial"/>
          <w:i/>
          <w:sz w:val="20"/>
        </w:rPr>
      </w:pPr>
      <w:r w:rsidRPr="00CB3C86">
        <w:rPr>
          <w:rFonts w:ascii="Arial" w:hAnsi="Arial" w:cs="Arial"/>
          <w:i/>
          <w:sz w:val="20"/>
        </w:rPr>
        <w:t>Délka komplexní zá</w:t>
      </w:r>
      <w:r>
        <w:rPr>
          <w:rFonts w:ascii="Arial" w:hAnsi="Arial" w:cs="Arial"/>
          <w:i/>
          <w:sz w:val="20"/>
        </w:rPr>
        <w:t>ruky na stavbu (na všechny objekty</w:t>
      </w:r>
      <w:r w:rsidRPr="00CB3C86">
        <w:rPr>
          <w:rFonts w:ascii="Arial" w:hAnsi="Arial" w:cs="Arial"/>
          <w:i/>
          <w:sz w:val="20"/>
        </w:rPr>
        <w:t xml:space="preserve"> stavby včetně technických zařízení</w:t>
      </w:r>
      <w:r>
        <w:rPr>
          <w:rFonts w:ascii="Arial" w:hAnsi="Arial" w:cs="Arial"/>
          <w:i/>
          <w:sz w:val="20"/>
        </w:rPr>
        <w:t xml:space="preserve">, elektro </w:t>
      </w:r>
      <w:r w:rsidRPr="00CB3C86">
        <w:rPr>
          <w:rFonts w:ascii="Arial" w:hAnsi="Arial" w:cs="Arial"/>
          <w:i/>
          <w:sz w:val="20"/>
        </w:rPr>
        <w:t xml:space="preserve">a ostatních výrobků a dodávek) je stanovena v délce trvání </w:t>
      </w:r>
      <w:r w:rsidRPr="00347390">
        <w:rPr>
          <w:rFonts w:ascii="Arial" w:hAnsi="Arial" w:cs="Arial"/>
          <w:b/>
          <w:i/>
          <w:sz w:val="20"/>
        </w:rPr>
        <w:t>60 měsíců</w:t>
      </w:r>
      <w:r w:rsidRPr="00CB3C86">
        <w:rPr>
          <w:rFonts w:ascii="Arial" w:hAnsi="Arial" w:cs="Arial"/>
          <w:i/>
          <w:sz w:val="20"/>
        </w:rPr>
        <w:t xml:space="preserve"> od data předání a převzetí stavby bez vad a nedodělků.</w:t>
      </w:r>
    </w:p>
    <w:p w14:paraId="79F63B38" w14:textId="77777777" w:rsidR="0046789D" w:rsidRPr="00CB3C86" w:rsidRDefault="0046789D" w:rsidP="0046789D">
      <w:pPr>
        <w:pStyle w:val="Zkladntext"/>
        <w:spacing w:line="240" w:lineRule="atLeast"/>
        <w:rPr>
          <w:rFonts w:ascii="Arial" w:hAnsi="Arial" w:cs="Arial"/>
          <w:i/>
          <w:sz w:val="20"/>
        </w:rPr>
      </w:pPr>
    </w:p>
    <w:p w14:paraId="764ADD6F" w14:textId="77777777" w:rsidR="0046789D" w:rsidRPr="009110FD" w:rsidRDefault="0046789D" w:rsidP="0046789D">
      <w:pPr>
        <w:jc w:val="both"/>
        <w:rPr>
          <w:rFonts w:ascii="Arial" w:hAnsi="Arial" w:cs="Arial"/>
          <w:i/>
        </w:rPr>
      </w:pPr>
    </w:p>
    <w:p w14:paraId="311DE289" w14:textId="77777777" w:rsidR="0046789D" w:rsidRDefault="0046789D" w:rsidP="0046789D">
      <w:pPr>
        <w:numPr>
          <w:ilvl w:val="1"/>
          <w:numId w:val="23"/>
        </w:numPr>
        <w:rPr>
          <w:rFonts w:ascii="Arial" w:hAnsi="Arial"/>
          <w:i/>
        </w:rPr>
      </w:pPr>
      <w:r>
        <w:rPr>
          <w:rFonts w:ascii="Arial" w:hAnsi="Arial"/>
          <w:i/>
        </w:rPr>
        <w:t>Způsob uplatnění reklamace</w:t>
      </w:r>
    </w:p>
    <w:p w14:paraId="62887B4F"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Objednatel je povinen vady písemně reklamovat u zhotovitele bez zbytečného odkladu po jejich zjištění. Oznámení (reklamaci) odešle na adresu zhotovitele uvedenou v oddíle Smluvní strany. V reklamaci musí být vady popsány nebo uvedeno, jak se projevují. Dále v reklamaci objednatel uvede, jakým způsobem požaduje sjednat nápravu. Objednatel je oprávněn požadovat:</w:t>
      </w:r>
    </w:p>
    <w:p w14:paraId="28EF61DD" w14:textId="77777777" w:rsidR="0046789D" w:rsidRDefault="0046789D" w:rsidP="0046789D">
      <w:pPr>
        <w:pStyle w:val="Zkladntext"/>
        <w:numPr>
          <w:ilvl w:val="0"/>
          <w:numId w:val="21"/>
        </w:numPr>
        <w:tabs>
          <w:tab w:val="clear" w:pos="720"/>
          <w:tab w:val="num" w:pos="1080"/>
        </w:tabs>
        <w:spacing w:line="240" w:lineRule="atLeast"/>
        <w:ind w:left="1080"/>
        <w:rPr>
          <w:rFonts w:ascii="Arial" w:hAnsi="Arial"/>
          <w:i/>
          <w:sz w:val="20"/>
        </w:rPr>
      </w:pPr>
      <w:r>
        <w:rPr>
          <w:rFonts w:ascii="Arial" w:hAnsi="Arial"/>
          <w:i/>
          <w:sz w:val="20"/>
        </w:rPr>
        <w:t>odstranění vady dodáním náhradního plnění (u vad materiálů, výrobků apod.),</w:t>
      </w:r>
    </w:p>
    <w:p w14:paraId="028A1ECD" w14:textId="77777777" w:rsidR="0046789D" w:rsidRDefault="0046789D" w:rsidP="0046789D">
      <w:pPr>
        <w:pStyle w:val="Zkladntext"/>
        <w:numPr>
          <w:ilvl w:val="0"/>
          <w:numId w:val="21"/>
        </w:numPr>
        <w:tabs>
          <w:tab w:val="clear" w:pos="720"/>
          <w:tab w:val="num" w:pos="1080"/>
        </w:tabs>
        <w:spacing w:line="240" w:lineRule="atLeast"/>
        <w:ind w:left="1080"/>
        <w:rPr>
          <w:rFonts w:ascii="Arial" w:hAnsi="Arial"/>
          <w:i/>
          <w:sz w:val="20"/>
        </w:rPr>
      </w:pPr>
      <w:r>
        <w:rPr>
          <w:rFonts w:ascii="Arial" w:hAnsi="Arial"/>
          <w:i/>
          <w:sz w:val="20"/>
        </w:rPr>
        <w:t>odstranění vady opravou, je-li vada opravitelná.</w:t>
      </w:r>
    </w:p>
    <w:p w14:paraId="07CC44D7" w14:textId="77777777" w:rsidR="0046789D" w:rsidRDefault="0046789D" w:rsidP="0046789D">
      <w:pPr>
        <w:pStyle w:val="Zkladntext"/>
        <w:numPr>
          <w:ilvl w:val="2"/>
          <w:numId w:val="23"/>
        </w:numPr>
        <w:spacing w:line="240" w:lineRule="atLeast"/>
        <w:jc w:val="left"/>
        <w:rPr>
          <w:rFonts w:ascii="Arial" w:hAnsi="Arial"/>
          <w:i/>
          <w:sz w:val="20"/>
        </w:rPr>
      </w:pPr>
      <w:r>
        <w:rPr>
          <w:rFonts w:ascii="Arial" w:hAnsi="Arial"/>
          <w:i/>
          <w:sz w:val="20"/>
        </w:rPr>
        <w:t>Právo Objednatele vyplývající ze záruky zaniká, pokud Objednatel neoznámí vady díla:</w:t>
      </w:r>
    </w:p>
    <w:p w14:paraId="42799F95" w14:textId="77777777" w:rsidR="0046789D" w:rsidRDefault="0046789D" w:rsidP="0046789D">
      <w:pPr>
        <w:pStyle w:val="Zkladntext"/>
        <w:numPr>
          <w:ilvl w:val="0"/>
          <w:numId w:val="20"/>
        </w:numPr>
        <w:tabs>
          <w:tab w:val="clear" w:pos="720"/>
          <w:tab w:val="num" w:pos="1080"/>
        </w:tabs>
        <w:spacing w:line="240" w:lineRule="atLeast"/>
        <w:ind w:left="1080"/>
        <w:jc w:val="left"/>
        <w:rPr>
          <w:rFonts w:ascii="Arial" w:hAnsi="Arial"/>
          <w:i/>
          <w:sz w:val="20"/>
        </w:rPr>
      </w:pPr>
      <w:r>
        <w:rPr>
          <w:rFonts w:ascii="Arial" w:hAnsi="Arial"/>
          <w:i/>
          <w:sz w:val="20"/>
        </w:rPr>
        <w:t>bez zbytečného odkladu poté, kdy je zjistí,</w:t>
      </w:r>
    </w:p>
    <w:p w14:paraId="4EEBFFCB" w14:textId="77777777" w:rsidR="0046789D" w:rsidRDefault="0046789D" w:rsidP="0046789D">
      <w:pPr>
        <w:pStyle w:val="Zkladntext"/>
        <w:numPr>
          <w:ilvl w:val="0"/>
          <w:numId w:val="20"/>
        </w:numPr>
        <w:tabs>
          <w:tab w:val="clear" w:pos="720"/>
          <w:tab w:val="num" w:pos="1080"/>
        </w:tabs>
        <w:spacing w:line="240" w:lineRule="atLeast"/>
        <w:ind w:left="1080"/>
        <w:jc w:val="left"/>
        <w:rPr>
          <w:rFonts w:ascii="Arial" w:hAnsi="Arial"/>
          <w:i/>
          <w:sz w:val="20"/>
        </w:rPr>
      </w:pPr>
      <w:r>
        <w:rPr>
          <w:rFonts w:ascii="Arial" w:hAnsi="Arial"/>
          <w:i/>
          <w:sz w:val="20"/>
        </w:rPr>
        <w:t>bez zbytečného odkladu poté, kdy je mohl zjistit při vynaložení odborné péče při prohlídce při předání a převzetí díla,</w:t>
      </w:r>
    </w:p>
    <w:p w14:paraId="4EC0F626" w14:textId="77777777" w:rsidR="0046789D" w:rsidRDefault="0046789D" w:rsidP="0046789D">
      <w:pPr>
        <w:pStyle w:val="Zkladntext"/>
        <w:numPr>
          <w:ilvl w:val="0"/>
          <w:numId w:val="20"/>
        </w:numPr>
        <w:tabs>
          <w:tab w:val="clear" w:pos="720"/>
          <w:tab w:val="num" w:pos="1080"/>
        </w:tabs>
        <w:spacing w:line="240" w:lineRule="atLeast"/>
        <w:ind w:left="1080"/>
        <w:jc w:val="left"/>
        <w:rPr>
          <w:rFonts w:ascii="Arial" w:hAnsi="Arial"/>
          <w:i/>
          <w:sz w:val="20"/>
        </w:rPr>
      </w:pPr>
      <w:r>
        <w:rPr>
          <w:rFonts w:ascii="Arial" w:hAnsi="Arial"/>
          <w:i/>
          <w:sz w:val="20"/>
        </w:rPr>
        <w:t>bez zbytečného odkladu poté, kdy mohly být zjištěny později při vynaložení odborné péče nejpozději však do konce záruční doby.</w:t>
      </w:r>
    </w:p>
    <w:p w14:paraId="5BAFDCC1" w14:textId="77777777" w:rsidR="0046789D" w:rsidRDefault="0046789D" w:rsidP="0046789D">
      <w:pPr>
        <w:pStyle w:val="Zkladntext"/>
        <w:numPr>
          <w:ilvl w:val="2"/>
          <w:numId w:val="23"/>
        </w:numPr>
        <w:spacing w:line="240" w:lineRule="atLeast"/>
        <w:jc w:val="left"/>
        <w:rPr>
          <w:rFonts w:ascii="Arial" w:hAnsi="Arial"/>
          <w:i/>
          <w:sz w:val="20"/>
        </w:rPr>
      </w:pPr>
      <w:r>
        <w:rPr>
          <w:rFonts w:ascii="Arial" w:hAnsi="Arial"/>
          <w:i/>
          <w:sz w:val="20"/>
        </w:rPr>
        <w:t>Reklamaci lze uplatnit nejpozději do posledního dne záruční lhůty.</w:t>
      </w:r>
    </w:p>
    <w:p w14:paraId="04B4C6DC" w14:textId="77777777" w:rsidR="0046789D" w:rsidRDefault="0046789D" w:rsidP="0046789D">
      <w:pPr>
        <w:ind w:left="708"/>
        <w:rPr>
          <w:rFonts w:ascii="Arial" w:hAnsi="Arial"/>
          <w:i/>
        </w:rPr>
      </w:pPr>
    </w:p>
    <w:p w14:paraId="263DAB3C" w14:textId="77777777" w:rsidR="0046789D" w:rsidRDefault="0046789D" w:rsidP="0046789D">
      <w:pPr>
        <w:ind w:left="708"/>
        <w:rPr>
          <w:rFonts w:ascii="Arial" w:hAnsi="Arial"/>
          <w:i/>
        </w:rPr>
      </w:pPr>
    </w:p>
    <w:p w14:paraId="26DED0F3" w14:textId="77777777" w:rsidR="0046789D" w:rsidRDefault="0046789D" w:rsidP="0046789D">
      <w:pPr>
        <w:numPr>
          <w:ilvl w:val="1"/>
          <w:numId w:val="23"/>
        </w:numPr>
        <w:rPr>
          <w:rFonts w:ascii="Arial" w:hAnsi="Arial"/>
          <w:i/>
        </w:rPr>
      </w:pPr>
      <w:r>
        <w:rPr>
          <w:rFonts w:ascii="Arial" w:hAnsi="Arial"/>
          <w:i/>
        </w:rPr>
        <w:t>Podmínky odstranění reklamovaných vad</w:t>
      </w:r>
    </w:p>
    <w:p w14:paraId="4D02BDF0"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Zhotovitel je povinen nejpozději do 5 pracovních dnů po obdržení reklamace písemně oznámit Objednateli zda reklamaci uznává či neuznává. Pokud tak neučiní, má se za to, že reklamaci Objednatele uznává. Vždy však musí písemně sdělit, v jakém termínu nastoupí k odstranění vad (y). Tento termín nesmí být delší než 10 pracovních dnů ode dne obdržení reklamace. Nestanoví-li Zhotovitel kratší termín, pak platí lhůta 10 pracovních dnů ode dne obdržení reklamace. Současně Zhotovitel písemně navrhne, do kterého termínu vadu (y) odstraní.</w:t>
      </w:r>
    </w:p>
    <w:p w14:paraId="7D3D7AD9"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Nenastoupí-li Zhotovitel k odstranění reklamované vady ani do 20 dnů po obdržení reklamace Objednatele je Objednatel oprávněn pověřit odstraněním vady jinou odbornou právnickou nebo fyzickou osobu. Veškeré takto vzniklé náklady uhradí Objednateli Zhotovitel.</w:t>
      </w:r>
    </w:p>
    <w:p w14:paraId="3A9ECECB"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 xml:space="preserve">Jestliže Objednatel v reklamaci výslovně uvede, že se jedná o havárii, je Zhotovitel povinen nastoupit a zahájit odstraňování vady (havárie) nejpozději do 48 hod. po obdržení reklamace (oznámení). </w:t>
      </w:r>
    </w:p>
    <w:p w14:paraId="7970143D"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Objednatel je povinen umožnit pracovníkům Zhotovitele přístup do prostor nezbytných pro odstranění vady. Pokud tak neučiní, není Zhotovitel v prodlení s termínem nastoupení na odstranění vady ani s termínem pro odstranění vady</w:t>
      </w:r>
    </w:p>
    <w:p w14:paraId="5BC567D6" w14:textId="77777777" w:rsidR="0046789D" w:rsidRDefault="0046789D" w:rsidP="0046789D">
      <w:pPr>
        <w:ind w:left="708"/>
        <w:rPr>
          <w:rFonts w:ascii="Arial" w:hAnsi="Arial"/>
          <w:i/>
        </w:rPr>
      </w:pPr>
    </w:p>
    <w:p w14:paraId="3F2D6A5D" w14:textId="77777777" w:rsidR="0046789D" w:rsidRDefault="0046789D" w:rsidP="0046789D">
      <w:pPr>
        <w:numPr>
          <w:ilvl w:val="1"/>
          <w:numId w:val="23"/>
        </w:numPr>
        <w:rPr>
          <w:rFonts w:ascii="Arial" w:hAnsi="Arial"/>
          <w:i/>
        </w:rPr>
      </w:pPr>
      <w:r>
        <w:rPr>
          <w:rFonts w:ascii="Arial" w:hAnsi="Arial"/>
          <w:i/>
        </w:rPr>
        <w:t>Lhůty pro odstranění reklamovaných vad</w:t>
      </w:r>
    </w:p>
    <w:p w14:paraId="4C5641A9" w14:textId="77777777" w:rsidR="0046789D" w:rsidRDefault="0046789D" w:rsidP="0046789D">
      <w:pPr>
        <w:pStyle w:val="Zkladntextodsazen2"/>
        <w:numPr>
          <w:ilvl w:val="2"/>
          <w:numId w:val="23"/>
        </w:numPr>
        <w:rPr>
          <w:sz w:val="20"/>
        </w:rPr>
      </w:pPr>
      <w:r>
        <w:rPr>
          <w:sz w:val="20"/>
        </w:rPr>
        <w:t xml:space="preserve">Lhůtu pro odstranění reklamovaných vad sjednají obě smluvní strany podle povahy a rozsahu reklamované vady. </w:t>
      </w:r>
      <w:proofErr w:type="gramStart"/>
      <w:r>
        <w:rPr>
          <w:sz w:val="20"/>
        </w:rPr>
        <w:t>Nedojde-li</w:t>
      </w:r>
      <w:proofErr w:type="gramEnd"/>
      <w:r>
        <w:rPr>
          <w:sz w:val="20"/>
        </w:rPr>
        <w:t xml:space="preserve"> mezi oběma stranami k dohodě o termínu odstranění reklamované vady </w:t>
      </w:r>
      <w:proofErr w:type="gramStart"/>
      <w:r>
        <w:rPr>
          <w:sz w:val="20"/>
        </w:rPr>
        <w:t>platí</w:t>
      </w:r>
      <w:proofErr w:type="gramEnd"/>
      <w:r>
        <w:rPr>
          <w:sz w:val="20"/>
        </w:rPr>
        <w:t>, že drobné vady budou odstraněny do 5 pracovních dnů a ostatní do 10 pracovních dnů od nástupu k odstraňování vad (y).</w:t>
      </w:r>
    </w:p>
    <w:p w14:paraId="2421BC00" w14:textId="77777777" w:rsidR="0046789D" w:rsidRDefault="0046789D" w:rsidP="0046789D">
      <w:pPr>
        <w:pStyle w:val="Zkladntextodsazen2"/>
        <w:numPr>
          <w:ilvl w:val="2"/>
          <w:numId w:val="23"/>
        </w:numPr>
        <w:rPr>
          <w:sz w:val="20"/>
        </w:rPr>
      </w:pPr>
      <w:r>
        <w:rPr>
          <w:sz w:val="20"/>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pracovních dnů ode dne uplatnění reklamace Objednatelem.</w:t>
      </w:r>
    </w:p>
    <w:p w14:paraId="3D360A0B" w14:textId="77777777" w:rsidR="0046789D" w:rsidRDefault="0046789D" w:rsidP="0046789D">
      <w:pPr>
        <w:pStyle w:val="Zkladntextodsazen2"/>
        <w:numPr>
          <w:ilvl w:val="2"/>
          <w:numId w:val="23"/>
        </w:numPr>
        <w:rPr>
          <w:sz w:val="20"/>
        </w:rPr>
      </w:pPr>
      <w:r>
        <w:rPr>
          <w:sz w:val="20"/>
        </w:rPr>
        <w:t>O odstranění reklamované vady sepíše Zhotovitel protokol, ve kterém Objednatel potvrdí odstranění vady nebo uvede důvody, pro které odmítá opravu převzít.</w:t>
      </w:r>
    </w:p>
    <w:p w14:paraId="5D2C0AC1" w14:textId="77777777" w:rsidR="0046789D" w:rsidRDefault="0046789D" w:rsidP="0046789D">
      <w:pPr>
        <w:pStyle w:val="Zkladntextodsazen2"/>
        <w:ind w:left="0"/>
        <w:rPr>
          <w:sz w:val="20"/>
        </w:rPr>
      </w:pPr>
    </w:p>
    <w:p w14:paraId="7DA5883E" w14:textId="77777777" w:rsidR="0046789D" w:rsidRDefault="0046789D" w:rsidP="0046789D">
      <w:pPr>
        <w:numPr>
          <w:ilvl w:val="0"/>
          <w:numId w:val="23"/>
        </w:numPr>
        <w:rPr>
          <w:rFonts w:ascii="Arial" w:hAnsi="Arial"/>
          <w:b/>
          <w:i/>
        </w:rPr>
      </w:pPr>
      <w:r>
        <w:rPr>
          <w:rFonts w:ascii="Arial" w:hAnsi="Arial"/>
          <w:b/>
          <w:i/>
        </w:rPr>
        <w:t>Vlastnictví díla a nebezpečí škody na díle</w:t>
      </w:r>
    </w:p>
    <w:p w14:paraId="5268B592" w14:textId="77777777" w:rsidR="0046789D" w:rsidRDefault="0046789D" w:rsidP="0046789D">
      <w:pPr>
        <w:numPr>
          <w:ilvl w:val="1"/>
          <w:numId w:val="23"/>
        </w:numPr>
        <w:rPr>
          <w:rFonts w:ascii="Arial" w:hAnsi="Arial"/>
          <w:i/>
        </w:rPr>
      </w:pPr>
      <w:r>
        <w:rPr>
          <w:rFonts w:ascii="Arial" w:hAnsi="Arial"/>
          <w:i/>
        </w:rPr>
        <w:t>Vlastnictví díla</w:t>
      </w:r>
    </w:p>
    <w:p w14:paraId="160A9668" w14:textId="77777777" w:rsidR="0046789D" w:rsidRDefault="0046789D" w:rsidP="0046789D">
      <w:pPr>
        <w:pStyle w:val="Zkladntextodsazen2"/>
        <w:numPr>
          <w:ilvl w:val="2"/>
          <w:numId w:val="23"/>
        </w:numPr>
        <w:jc w:val="left"/>
        <w:rPr>
          <w:sz w:val="20"/>
        </w:rPr>
      </w:pPr>
      <w:r>
        <w:rPr>
          <w:sz w:val="20"/>
        </w:rPr>
        <w:t>Vlastníkem zhotovovaného díla je od počátku Objednatel.</w:t>
      </w:r>
    </w:p>
    <w:p w14:paraId="2F38CAA1" w14:textId="77777777" w:rsidR="0046789D" w:rsidRDefault="0046789D" w:rsidP="0046789D">
      <w:pPr>
        <w:ind w:left="1056"/>
        <w:rPr>
          <w:rFonts w:ascii="Arial" w:hAnsi="Arial"/>
          <w:i/>
        </w:rPr>
      </w:pPr>
    </w:p>
    <w:p w14:paraId="30C25AD4" w14:textId="77777777" w:rsidR="0046789D" w:rsidRDefault="0046789D" w:rsidP="0046789D">
      <w:pPr>
        <w:numPr>
          <w:ilvl w:val="1"/>
          <w:numId w:val="23"/>
        </w:numPr>
        <w:rPr>
          <w:rFonts w:ascii="Arial" w:hAnsi="Arial"/>
          <w:i/>
        </w:rPr>
      </w:pPr>
      <w:r>
        <w:rPr>
          <w:rFonts w:ascii="Arial" w:hAnsi="Arial"/>
          <w:i/>
        </w:rPr>
        <w:t>Nebezpečí škody na díle</w:t>
      </w:r>
    </w:p>
    <w:p w14:paraId="2B2356C7" w14:textId="77777777" w:rsidR="0046789D" w:rsidRDefault="0046789D" w:rsidP="0046789D">
      <w:pPr>
        <w:numPr>
          <w:ilvl w:val="2"/>
          <w:numId w:val="23"/>
        </w:numPr>
        <w:jc w:val="both"/>
        <w:rPr>
          <w:rFonts w:ascii="Arial" w:hAnsi="Arial"/>
          <w:i/>
        </w:rPr>
      </w:pPr>
      <w:r>
        <w:rPr>
          <w:rFonts w:ascii="Arial" w:hAnsi="Arial"/>
          <w:i/>
        </w:rPr>
        <w:t xml:space="preserve">Nebezpečí škody ve </w:t>
      </w:r>
      <w:r w:rsidRPr="007819CA">
        <w:rPr>
          <w:rFonts w:ascii="Arial" w:hAnsi="Arial"/>
          <w:i/>
        </w:rPr>
        <w:t xml:space="preserve">smyslu § 1974 zákona č. 89/2012 Sb., Občanský zákoník </w:t>
      </w:r>
      <w:r>
        <w:rPr>
          <w:rFonts w:ascii="Arial" w:hAnsi="Arial"/>
          <w:i/>
        </w:rPr>
        <w:t>nese od počátku Zhotovitel, a to až do doby řádného předání a převzetí díla mezi Zhotovitelem a Objednatelem.</w:t>
      </w:r>
    </w:p>
    <w:p w14:paraId="05C4C904" w14:textId="77777777" w:rsidR="0046789D" w:rsidRPr="008E136E" w:rsidRDefault="0046789D" w:rsidP="0046789D">
      <w:pPr>
        <w:jc w:val="both"/>
        <w:rPr>
          <w:rFonts w:ascii="Arial" w:hAnsi="Arial"/>
          <w:i/>
        </w:rPr>
      </w:pPr>
    </w:p>
    <w:p w14:paraId="6960652F" w14:textId="088AE125" w:rsidR="0046789D" w:rsidRDefault="0046789D" w:rsidP="0046789D">
      <w:pPr>
        <w:numPr>
          <w:ilvl w:val="0"/>
          <w:numId w:val="23"/>
        </w:numPr>
        <w:rPr>
          <w:rFonts w:ascii="Arial" w:hAnsi="Arial"/>
          <w:b/>
          <w:i/>
        </w:rPr>
      </w:pPr>
      <w:r>
        <w:rPr>
          <w:rFonts w:ascii="Arial" w:hAnsi="Arial"/>
          <w:b/>
          <w:i/>
        </w:rPr>
        <w:t>Pojištění díla</w:t>
      </w:r>
      <w:r w:rsidR="003C0ECC">
        <w:rPr>
          <w:rFonts w:ascii="Arial" w:hAnsi="Arial"/>
          <w:b/>
          <w:i/>
        </w:rPr>
        <w:t>, odpovědnost za škodu</w:t>
      </w:r>
    </w:p>
    <w:p w14:paraId="3216A7E6" w14:textId="77777777" w:rsidR="0046789D" w:rsidRDefault="0046789D" w:rsidP="0046789D">
      <w:pPr>
        <w:numPr>
          <w:ilvl w:val="1"/>
          <w:numId w:val="23"/>
        </w:numPr>
        <w:rPr>
          <w:rFonts w:ascii="Arial" w:hAnsi="Arial"/>
          <w:i/>
        </w:rPr>
      </w:pPr>
      <w:r>
        <w:rPr>
          <w:rFonts w:ascii="Arial" w:hAnsi="Arial"/>
          <w:i/>
        </w:rPr>
        <w:t>Pojištění zhotovitele</w:t>
      </w:r>
    </w:p>
    <w:p w14:paraId="2A33E4A5" w14:textId="77777777" w:rsidR="0046789D" w:rsidRPr="00BC408D" w:rsidRDefault="0046789D" w:rsidP="0046789D">
      <w:pPr>
        <w:numPr>
          <w:ilvl w:val="2"/>
          <w:numId w:val="23"/>
        </w:numPr>
        <w:jc w:val="both"/>
        <w:rPr>
          <w:rFonts w:ascii="Arial" w:hAnsi="Arial" w:cs="Arial"/>
          <w:i/>
        </w:rPr>
      </w:pPr>
      <w:r w:rsidRPr="00BC408D">
        <w:rPr>
          <w:rFonts w:ascii="Arial" w:hAnsi="Arial" w:cs="Arial"/>
          <w:i/>
        </w:rPr>
        <w:t xml:space="preserve">Zhotovitel je povinen být pojištěn </w:t>
      </w:r>
      <w:r w:rsidRPr="00BC408D">
        <w:rPr>
          <w:rFonts w:ascii="Arial" w:hAnsi="Arial" w:cs="Arial"/>
        </w:rPr>
        <w:t>z</w:t>
      </w:r>
      <w:r w:rsidRPr="00BC408D">
        <w:rPr>
          <w:rFonts w:ascii="Arial" w:hAnsi="Arial" w:cs="Arial"/>
          <w:i/>
        </w:rPr>
        <w:t>a</w:t>
      </w:r>
      <w:r w:rsidRPr="00BC408D">
        <w:rPr>
          <w:rFonts w:ascii="Arial" w:hAnsi="Arial" w:cs="Arial"/>
        </w:rPr>
        <w:t xml:space="preserve"> </w:t>
      </w:r>
      <w:r w:rsidRPr="00BC408D">
        <w:rPr>
          <w:rFonts w:ascii="Arial" w:hAnsi="Arial" w:cs="Arial"/>
          <w:i/>
        </w:rPr>
        <w:t>škody způsobené jeho činností třetí osobě včetně možných škod pracovníků zhotov</w:t>
      </w:r>
      <w:r>
        <w:rPr>
          <w:rFonts w:ascii="Arial" w:hAnsi="Arial" w:cs="Arial"/>
          <w:i/>
        </w:rPr>
        <w:t xml:space="preserve">itele, a to minimálně ve </w:t>
      </w:r>
      <w:r w:rsidRPr="00347390">
        <w:rPr>
          <w:rFonts w:ascii="Arial" w:hAnsi="Arial" w:cs="Arial"/>
          <w:i/>
        </w:rPr>
        <w:t xml:space="preserve">výši </w:t>
      </w:r>
      <w:r w:rsidRPr="008D719E">
        <w:rPr>
          <w:rFonts w:ascii="Arial" w:hAnsi="Arial" w:cs="Arial"/>
          <w:i/>
        </w:rPr>
        <w:t>150 mil.</w:t>
      </w:r>
      <w:r w:rsidRPr="00347390">
        <w:rPr>
          <w:rFonts w:ascii="Arial" w:hAnsi="Arial" w:cs="Arial"/>
          <w:i/>
        </w:rPr>
        <w:t xml:space="preserve"> Kč.</w:t>
      </w:r>
      <w:r w:rsidRPr="00BC408D">
        <w:rPr>
          <w:rFonts w:ascii="Arial" w:hAnsi="Arial" w:cs="Arial"/>
          <w:i/>
        </w:rPr>
        <w:t xml:space="preserve"> Náklady na pojištění nese Zhotovitel a má je zahrnuty ve sjednané ceně.</w:t>
      </w:r>
    </w:p>
    <w:p w14:paraId="23D7495D" w14:textId="77777777" w:rsidR="0046789D" w:rsidRDefault="0046789D" w:rsidP="0046789D">
      <w:pPr>
        <w:ind w:left="1056"/>
        <w:jc w:val="both"/>
        <w:rPr>
          <w:rFonts w:ascii="Arial" w:hAnsi="Arial"/>
          <w:i/>
        </w:rPr>
      </w:pPr>
    </w:p>
    <w:p w14:paraId="152629D6" w14:textId="77777777" w:rsidR="0046789D" w:rsidRDefault="0046789D" w:rsidP="0046789D">
      <w:pPr>
        <w:numPr>
          <w:ilvl w:val="1"/>
          <w:numId w:val="23"/>
        </w:numPr>
        <w:rPr>
          <w:rFonts w:ascii="Arial" w:hAnsi="Arial"/>
          <w:i/>
        </w:rPr>
      </w:pPr>
      <w:r>
        <w:rPr>
          <w:rFonts w:ascii="Arial" w:hAnsi="Arial"/>
          <w:i/>
        </w:rPr>
        <w:t>Pojištění díla a jiná pojištění</w:t>
      </w:r>
    </w:p>
    <w:p w14:paraId="741FC14B" w14:textId="77777777" w:rsidR="0046789D" w:rsidRDefault="0046789D" w:rsidP="0046789D">
      <w:pPr>
        <w:numPr>
          <w:ilvl w:val="2"/>
          <w:numId w:val="23"/>
        </w:numPr>
        <w:jc w:val="both"/>
        <w:rPr>
          <w:rFonts w:ascii="Arial" w:hAnsi="Arial"/>
          <w:i/>
        </w:rPr>
      </w:pPr>
      <w:r>
        <w:rPr>
          <w:rFonts w:ascii="Arial" w:hAnsi="Arial"/>
          <w:i/>
        </w:rPr>
        <w:t>Zhotovitel je povinen před zahájením prací pojistit dílo proti všem možným rizikům, zejména proti živlům a krádeži, a to až do celkové hodnoty díla.</w:t>
      </w:r>
    </w:p>
    <w:p w14:paraId="01475030" w14:textId="77777777" w:rsidR="0046789D" w:rsidRPr="00C30DEF" w:rsidRDefault="0046789D" w:rsidP="0046789D">
      <w:pPr>
        <w:numPr>
          <w:ilvl w:val="2"/>
          <w:numId w:val="23"/>
        </w:numPr>
        <w:jc w:val="both"/>
        <w:rPr>
          <w:rFonts w:ascii="Arial" w:hAnsi="Arial"/>
          <w:i/>
        </w:rPr>
      </w:pPr>
      <w:r w:rsidRPr="00914FAA">
        <w:rPr>
          <w:rFonts w:ascii="Arial" w:hAnsi="Arial" w:cs="Arial"/>
          <w:i/>
        </w:rPr>
        <w:t>Odpovědnost za škodu na zhotovov</w:t>
      </w:r>
      <w:r>
        <w:rPr>
          <w:rFonts w:ascii="Arial" w:hAnsi="Arial" w:cs="Arial"/>
          <w:i/>
        </w:rPr>
        <w:t>aném díle nebo jeho části nese Z</w:t>
      </w:r>
      <w:r w:rsidRPr="00914FAA">
        <w:rPr>
          <w:rFonts w:ascii="Arial" w:hAnsi="Arial" w:cs="Arial"/>
          <w:i/>
        </w:rPr>
        <w:t xml:space="preserve">hotovitel v plném rozsahu až do dne předání a převzetí celého díla bez vad a nedodělků. Zhotovitel nese odpovědnost původce odpadů, zavazuje se nezpůsobovat únik ropných, toxických či jiných škodlivých látek na stavbě. </w:t>
      </w:r>
      <w:r>
        <w:rPr>
          <w:rFonts w:ascii="Arial" w:hAnsi="Arial" w:cs="Arial"/>
          <w:i/>
        </w:rPr>
        <w:t>Zhotovitel je povinen nahradit O</w:t>
      </w:r>
      <w:r w:rsidRPr="00914FAA">
        <w:rPr>
          <w:rFonts w:ascii="Arial" w:hAnsi="Arial" w:cs="Arial"/>
          <w:i/>
        </w:rPr>
        <w:t xml:space="preserve">bjednateli škodu v plné výši, která vznikla při realizaci díla, bez ohledu na zavinění. Zhotovitel nenese odpovědnost v případě vzniku zvláštních rizik např. války, vojenské operace, invaze, povstání, revoluce, nepokojů, občanské války, vojenského převratu, tlakové vlny letadlem a ostatních vzdušných prostředků, šarvátek, porušení veřejného pořádku, atd. Zhotovitel se zavazuje, že po celou dobu trvání této smlouvy bude pojištěn ve smyslu tohoto </w:t>
      </w:r>
      <w:r>
        <w:rPr>
          <w:rFonts w:ascii="Arial" w:hAnsi="Arial" w:cs="Arial"/>
          <w:i/>
        </w:rPr>
        <w:t xml:space="preserve">čl. 16 této Smlouvy </w:t>
      </w:r>
      <w:r w:rsidRPr="00914FAA">
        <w:rPr>
          <w:rFonts w:ascii="Arial" w:hAnsi="Arial" w:cs="Arial"/>
          <w:i/>
        </w:rPr>
        <w:t>a že nedojde ke snížení pojistného plnění pod částku uvedenou v</w:t>
      </w:r>
      <w:r w:rsidR="00B5746E">
        <w:rPr>
          <w:rFonts w:ascii="Arial" w:hAnsi="Arial" w:cs="Arial"/>
          <w:i/>
        </w:rPr>
        <w:t> čl. 17</w:t>
      </w:r>
      <w:r>
        <w:rPr>
          <w:rFonts w:ascii="Arial" w:hAnsi="Arial" w:cs="Arial"/>
          <w:i/>
        </w:rPr>
        <w:t>.1.1. této Smlouvy</w:t>
      </w:r>
      <w:r w:rsidRPr="00914FAA">
        <w:rPr>
          <w:rFonts w:ascii="Arial" w:hAnsi="Arial" w:cs="Arial"/>
          <w:i/>
        </w:rPr>
        <w:t>.</w:t>
      </w:r>
    </w:p>
    <w:p w14:paraId="27DBF152" w14:textId="77777777" w:rsidR="0046789D" w:rsidRDefault="0046789D" w:rsidP="0046789D">
      <w:pPr>
        <w:numPr>
          <w:ilvl w:val="2"/>
          <w:numId w:val="23"/>
        </w:numPr>
        <w:jc w:val="both"/>
        <w:rPr>
          <w:rFonts w:ascii="Arial" w:hAnsi="Arial"/>
          <w:i/>
        </w:rPr>
      </w:pPr>
      <w:r>
        <w:rPr>
          <w:rFonts w:ascii="Arial" w:hAnsi="Arial"/>
          <w:i/>
        </w:rPr>
        <w:t>Doklady o pojištění a jeho platnosti v průběhu plnění Smlouvy je Zhotovitel povinen na požádání předložit Objednateli.</w:t>
      </w:r>
    </w:p>
    <w:p w14:paraId="3BC58CE4" w14:textId="77777777" w:rsidR="0046789D" w:rsidRDefault="0046789D" w:rsidP="0046789D">
      <w:pPr>
        <w:numPr>
          <w:ilvl w:val="2"/>
          <w:numId w:val="23"/>
        </w:numPr>
        <w:rPr>
          <w:rFonts w:ascii="Arial" w:hAnsi="Arial"/>
          <w:i/>
        </w:rPr>
      </w:pPr>
      <w:r>
        <w:rPr>
          <w:rFonts w:ascii="Arial" w:hAnsi="Arial"/>
          <w:i/>
        </w:rPr>
        <w:t xml:space="preserve">Zhotovitel je dále povinen zabezpečit </w:t>
      </w:r>
    </w:p>
    <w:p w14:paraId="24BACB5A" w14:textId="77777777" w:rsidR="0046789D" w:rsidRDefault="0046789D" w:rsidP="0046789D">
      <w:pPr>
        <w:numPr>
          <w:ilvl w:val="3"/>
          <w:numId w:val="23"/>
        </w:numPr>
        <w:jc w:val="both"/>
        <w:rPr>
          <w:rFonts w:ascii="Arial" w:hAnsi="Arial"/>
          <w:i/>
        </w:rPr>
      </w:pPr>
      <w:r>
        <w:rPr>
          <w:rFonts w:ascii="Arial" w:hAnsi="Arial"/>
          <w:i/>
        </w:rPr>
        <w:t>Pojištění osob proti úrazu</w:t>
      </w:r>
    </w:p>
    <w:p w14:paraId="2D1806A0" w14:textId="77777777" w:rsidR="0046789D" w:rsidRDefault="0046789D" w:rsidP="0046789D">
      <w:pPr>
        <w:numPr>
          <w:ilvl w:val="3"/>
          <w:numId w:val="23"/>
        </w:numPr>
        <w:jc w:val="both"/>
        <w:rPr>
          <w:rFonts w:ascii="Arial" w:hAnsi="Arial"/>
          <w:i/>
        </w:rPr>
      </w:pPr>
      <w:r>
        <w:rPr>
          <w:rFonts w:ascii="Arial" w:hAnsi="Arial"/>
          <w:i/>
        </w:rPr>
        <w:t>Pojištění poddodavatelů v rozsahu jejich dodávky</w:t>
      </w:r>
    </w:p>
    <w:p w14:paraId="0DC2F42E" w14:textId="77777777" w:rsidR="0046789D" w:rsidRDefault="0046789D" w:rsidP="0046789D">
      <w:pPr>
        <w:jc w:val="both"/>
        <w:rPr>
          <w:rFonts w:ascii="Arial" w:hAnsi="Arial"/>
          <w:i/>
        </w:rPr>
      </w:pPr>
    </w:p>
    <w:p w14:paraId="0B1E4A34" w14:textId="77777777" w:rsidR="0046789D" w:rsidRDefault="0046789D" w:rsidP="0046789D">
      <w:pPr>
        <w:numPr>
          <w:ilvl w:val="1"/>
          <w:numId w:val="23"/>
        </w:numPr>
        <w:jc w:val="both"/>
        <w:rPr>
          <w:rFonts w:ascii="Arial" w:hAnsi="Arial"/>
          <w:i/>
        </w:rPr>
      </w:pPr>
      <w:r>
        <w:rPr>
          <w:rFonts w:ascii="Arial" w:hAnsi="Arial"/>
          <w:i/>
        </w:rPr>
        <w:t>Další povinnosti Zhotovitele vyplývající z jeho pojištění dle této Smlouvy</w:t>
      </w:r>
    </w:p>
    <w:p w14:paraId="241156ED" w14:textId="77777777" w:rsidR="0046789D" w:rsidRPr="002C363F" w:rsidRDefault="0046789D" w:rsidP="0046789D">
      <w:pPr>
        <w:numPr>
          <w:ilvl w:val="2"/>
          <w:numId w:val="23"/>
        </w:numPr>
        <w:jc w:val="both"/>
        <w:rPr>
          <w:rFonts w:ascii="Arial" w:hAnsi="Arial"/>
          <w:i/>
        </w:rPr>
      </w:pPr>
      <w:r w:rsidRPr="002C363F">
        <w:rPr>
          <w:rFonts w:ascii="Arial" w:hAnsi="Arial" w:cs="Arial"/>
          <w:i/>
        </w:rPr>
        <w:t>Zhotovitel je povinen řádně platit pojistné tak, aby pojistná smlouva či smlouvy sjednané dle této smlouvy či v souvislosti s ní byly platné po celou dobu provádění díla. V případě, ž</w:t>
      </w:r>
      <w:r>
        <w:rPr>
          <w:rFonts w:ascii="Arial" w:hAnsi="Arial" w:cs="Arial"/>
          <w:i/>
        </w:rPr>
        <w:t>e dojde k zániku pojištění, je Z</w:t>
      </w:r>
      <w:r w:rsidRPr="002C363F">
        <w:rPr>
          <w:rFonts w:ascii="Arial" w:hAnsi="Arial" w:cs="Arial"/>
          <w:i/>
        </w:rPr>
        <w:t>hotovitel povinen o této skutečnosti neprodleně info</w:t>
      </w:r>
      <w:r>
        <w:rPr>
          <w:rFonts w:ascii="Arial" w:hAnsi="Arial" w:cs="Arial"/>
          <w:i/>
        </w:rPr>
        <w:t>rmovat O</w:t>
      </w:r>
      <w:r w:rsidRPr="002C363F">
        <w:rPr>
          <w:rFonts w:ascii="Arial" w:hAnsi="Arial" w:cs="Arial"/>
          <w:i/>
        </w:rPr>
        <w:t>bjednatele a ve lhůtě 3 pracovních dnů uzavřít pojistnou smlouvu ve výše uvedeném rozsahu. Poru</w:t>
      </w:r>
      <w:r>
        <w:rPr>
          <w:rFonts w:ascii="Arial" w:hAnsi="Arial" w:cs="Arial"/>
          <w:i/>
        </w:rPr>
        <w:t>šení této povinnosti ze strany Z</w:t>
      </w:r>
      <w:r w:rsidRPr="002C363F">
        <w:rPr>
          <w:rFonts w:ascii="Arial" w:hAnsi="Arial" w:cs="Arial"/>
          <w:i/>
        </w:rPr>
        <w:t>h</w:t>
      </w:r>
      <w:r>
        <w:rPr>
          <w:rFonts w:ascii="Arial" w:hAnsi="Arial" w:cs="Arial"/>
          <w:i/>
        </w:rPr>
        <w:t>otovitele považují strany této S</w:t>
      </w:r>
      <w:r w:rsidRPr="002C363F">
        <w:rPr>
          <w:rFonts w:ascii="Arial" w:hAnsi="Arial" w:cs="Arial"/>
          <w:i/>
        </w:rPr>
        <w:t>mlouvy za podstatné poru</w:t>
      </w:r>
      <w:r>
        <w:rPr>
          <w:rFonts w:ascii="Arial" w:hAnsi="Arial" w:cs="Arial"/>
          <w:i/>
        </w:rPr>
        <w:t>šení smlouvy, zakládající právo O</w:t>
      </w:r>
      <w:r w:rsidRPr="002C363F">
        <w:rPr>
          <w:rFonts w:ascii="Arial" w:hAnsi="Arial" w:cs="Arial"/>
          <w:i/>
        </w:rPr>
        <w:t>bjednatele od smlouvy odstoupit.</w:t>
      </w:r>
    </w:p>
    <w:p w14:paraId="4840981D" w14:textId="77777777" w:rsidR="0046789D" w:rsidRDefault="0046789D" w:rsidP="0046789D">
      <w:pPr>
        <w:numPr>
          <w:ilvl w:val="2"/>
          <w:numId w:val="23"/>
        </w:numPr>
        <w:jc w:val="both"/>
        <w:rPr>
          <w:rFonts w:ascii="Arial" w:hAnsi="Arial"/>
          <w:i/>
        </w:rPr>
      </w:pPr>
      <w:r>
        <w:rPr>
          <w:rFonts w:ascii="Arial" w:hAnsi="Arial" w:cs="Arial"/>
          <w:i/>
        </w:rPr>
        <w:t>Zavinil-li vznik škody Z</w:t>
      </w:r>
      <w:r w:rsidRPr="002C363F">
        <w:rPr>
          <w:rFonts w:ascii="Arial" w:hAnsi="Arial" w:cs="Arial"/>
          <w:i/>
        </w:rPr>
        <w:t xml:space="preserve">hotovitel, </w:t>
      </w:r>
      <w:r>
        <w:rPr>
          <w:rFonts w:ascii="Arial" w:hAnsi="Arial" w:cs="Arial"/>
          <w:i/>
        </w:rPr>
        <w:t>je Zhotovitel povinen v rozsahu, ve kterém není O</w:t>
      </w:r>
      <w:r w:rsidRPr="002C363F">
        <w:rPr>
          <w:rFonts w:ascii="Arial" w:hAnsi="Arial" w:cs="Arial"/>
          <w:i/>
        </w:rPr>
        <w:t xml:space="preserve">bjednatel plně chráněn proti ztrátám, výdajům, nákladům, újmě, škodě či odpovědnosti za škodu na majetku nebo škodu plynoucí z újmy na zdraví nebo smrti osob na základě pojištění uzavřených ve smyslu </w:t>
      </w:r>
      <w:r>
        <w:rPr>
          <w:rFonts w:ascii="Arial" w:hAnsi="Arial" w:cs="Arial"/>
          <w:i/>
        </w:rPr>
        <w:t>čl. 16 této S</w:t>
      </w:r>
      <w:r w:rsidRPr="002C363F">
        <w:rPr>
          <w:rFonts w:ascii="Arial" w:hAnsi="Arial" w:cs="Arial"/>
          <w:i/>
        </w:rPr>
        <w:t xml:space="preserve">mlouvy, odškodnit, ochránit a </w:t>
      </w:r>
      <w:r>
        <w:rPr>
          <w:rFonts w:ascii="Arial" w:hAnsi="Arial" w:cs="Arial"/>
          <w:i/>
        </w:rPr>
        <w:t>zbavit O</w:t>
      </w:r>
      <w:r w:rsidRPr="002C363F">
        <w:rPr>
          <w:rFonts w:ascii="Arial" w:hAnsi="Arial" w:cs="Arial"/>
          <w:i/>
        </w:rPr>
        <w:t>bjednatele veškeré odpovědnosti v souvislosti se ztrátami, výdaji, náklady, újmou, škodou či odpovědností za škodu na majetku nebo škodu plynoucí z újmy na zdraví nebo smrti osob.</w:t>
      </w:r>
    </w:p>
    <w:p w14:paraId="71187E74" w14:textId="77777777" w:rsidR="0046789D" w:rsidRPr="002C363F" w:rsidRDefault="0046789D" w:rsidP="0046789D">
      <w:pPr>
        <w:jc w:val="both"/>
        <w:rPr>
          <w:rFonts w:ascii="Arial" w:hAnsi="Arial"/>
          <w:i/>
        </w:rPr>
      </w:pPr>
    </w:p>
    <w:p w14:paraId="53B813E3" w14:textId="77777777" w:rsidR="0046789D" w:rsidRDefault="0046789D" w:rsidP="0046789D">
      <w:pPr>
        <w:numPr>
          <w:ilvl w:val="1"/>
          <w:numId w:val="23"/>
        </w:numPr>
        <w:jc w:val="both"/>
        <w:rPr>
          <w:rFonts w:ascii="Arial" w:hAnsi="Arial"/>
          <w:i/>
        </w:rPr>
      </w:pPr>
      <w:r>
        <w:rPr>
          <w:rFonts w:ascii="Arial" w:hAnsi="Arial"/>
          <w:i/>
        </w:rPr>
        <w:t>Povinnosti obou stran při vzniku pojistné události</w:t>
      </w:r>
    </w:p>
    <w:p w14:paraId="57DFCD18" w14:textId="77777777" w:rsidR="0046789D" w:rsidRDefault="0046789D" w:rsidP="0046789D">
      <w:pPr>
        <w:numPr>
          <w:ilvl w:val="2"/>
          <w:numId w:val="23"/>
        </w:numPr>
        <w:jc w:val="both"/>
        <w:rPr>
          <w:rFonts w:ascii="Arial" w:hAnsi="Arial"/>
          <w:i/>
        </w:rPr>
      </w:pPr>
      <w:r>
        <w:rPr>
          <w:rFonts w:ascii="Arial" w:hAnsi="Arial"/>
          <w:i/>
        </w:rPr>
        <w:t>Při vzniku pojistné události zabezpečuje veškeré úkony vůči pojistiteli Zhotovitel.</w:t>
      </w:r>
    </w:p>
    <w:p w14:paraId="3FCC058F" w14:textId="52EC0A27" w:rsidR="0046789D" w:rsidRDefault="0046789D" w:rsidP="0046789D">
      <w:pPr>
        <w:numPr>
          <w:ilvl w:val="2"/>
          <w:numId w:val="23"/>
        </w:numPr>
        <w:jc w:val="both"/>
        <w:rPr>
          <w:rFonts w:ascii="Arial" w:hAnsi="Arial"/>
          <w:i/>
        </w:rPr>
      </w:pPr>
      <w:r>
        <w:rPr>
          <w:rFonts w:ascii="Arial" w:hAnsi="Arial"/>
          <w:i/>
        </w:rPr>
        <w:t>Objednatel je povinen poskytnout v souvislosti s pojistnou událostí Zhotoviteli veškerou součinnost, která je v jeho možnostech.</w:t>
      </w:r>
    </w:p>
    <w:p w14:paraId="444E5F79" w14:textId="5A23906A" w:rsidR="003C0ECC" w:rsidRDefault="003C0ECC" w:rsidP="003C0ECC">
      <w:pPr>
        <w:numPr>
          <w:ilvl w:val="1"/>
          <w:numId w:val="23"/>
        </w:numPr>
        <w:jc w:val="both"/>
        <w:rPr>
          <w:rFonts w:ascii="Arial" w:hAnsi="Arial"/>
          <w:i/>
        </w:rPr>
      </w:pPr>
      <w:r>
        <w:rPr>
          <w:rFonts w:ascii="Arial" w:hAnsi="Arial"/>
          <w:i/>
        </w:rPr>
        <w:t>Odpovědnost za škodu</w:t>
      </w:r>
    </w:p>
    <w:p w14:paraId="216822FA" w14:textId="4721116B" w:rsidR="003C0ECC" w:rsidRDefault="003C0ECC" w:rsidP="003C0ECC">
      <w:pPr>
        <w:numPr>
          <w:ilvl w:val="2"/>
          <w:numId w:val="23"/>
        </w:numPr>
        <w:jc w:val="both"/>
        <w:rPr>
          <w:rFonts w:ascii="Arial" w:hAnsi="Arial"/>
          <w:i/>
        </w:rPr>
      </w:pPr>
      <w:r w:rsidRPr="003C0ECC">
        <w:rPr>
          <w:rFonts w:ascii="Arial" w:hAnsi="Arial"/>
          <w:i/>
          <w:lang w:val="fr-FR"/>
        </w:rPr>
        <w:t xml:space="preserve">Zhotovitel bere na vědomí skutečnost, že </w:t>
      </w:r>
      <w:r>
        <w:rPr>
          <w:rFonts w:ascii="Arial" w:hAnsi="Arial"/>
          <w:i/>
          <w:lang w:val="fr-FR"/>
        </w:rPr>
        <w:t xml:space="preserve">Objednatel </w:t>
      </w:r>
      <w:r w:rsidRPr="003C0ECC">
        <w:rPr>
          <w:rFonts w:ascii="Arial" w:hAnsi="Arial"/>
          <w:i/>
          <w:lang w:val="fr-FR"/>
        </w:rPr>
        <w:t xml:space="preserve"> bude na výstavbu díla čerpat dotaci ze zdrojů Ministerstva práce a sociálních věcí s identifikačním číslem EDS 013D313004501 a názvem Neratovice – Přístavba Domu Kněžny Emmy, až do výše 65.000.000,- Kč. Podmínkou čerpání uvedené dotace je předložení dokumentace k závěrečnému vyhodnocení projektu nejpozději do 31.12.2022. Nebude-li tato podmínka naplněna, nevznikne </w:t>
      </w:r>
      <w:r>
        <w:rPr>
          <w:rFonts w:ascii="Arial" w:hAnsi="Arial"/>
          <w:i/>
          <w:lang w:val="fr-FR"/>
        </w:rPr>
        <w:t>Objednateli</w:t>
      </w:r>
      <w:r w:rsidRPr="003C0ECC">
        <w:rPr>
          <w:rFonts w:ascii="Arial" w:hAnsi="Arial"/>
          <w:i/>
          <w:lang w:val="fr-FR"/>
        </w:rPr>
        <w:t xml:space="preserve"> právo čerpat dotaci na výstavbu díla a </w:t>
      </w:r>
      <w:r>
        <w:rPr>
          <w:rFonts w:ascii="Arial" w:hAnsi="Arial"/>
          <w:i/>
          <w:lang w:val="fr-FR"/>
        </w:rPr>
        <w:t>Objednateli</w:t>
      </w:r>
      <w:r w:rsidRPr="003C0ECC">
        <w:rPr>
          <w:rFonts w:ascii="Arial" w:hAnsi="Arial"/>
          <w:i/>
          <w:lang w:val="fr-FR"/>
        </w:rPr>
        <w:t xml:space="preserve"> tak vznikne škoda ve výši nevyčerpané dotace. Zhotovitel byl na možný vznik škody v důsledku pozdního dokončení díla do výše 65.000.000,- Kč výslovně upozorněn a je si vědom své případné budoucí odpovědnosti za vznik takové škody. Zhotovitel byl rovněž upozorněn na skutečnost, že v době od dokončení stavby do uplynutí termínu pro čerpání dotace musí proběhnout kolaudační či jiné obdobné řízení a proto je pro </w:t>
      </w:r>
      <w:r>
        <w:rPr>
          <w:rFonts w:ascii="Arial" w:hAnsi="Arial"/>
          <w:i/>
          <w:lang w:val="fr-FR"/>
        </w:rPr>
        <w:t xml:space="preserve">Objednatele </w:t>
      </w:r>
      <w:r w:rsidRPr="003C0ECC">
        <w:rPr>
          <w:rFonts w:ascii="Arial" w:hAnsi="Arial"/>
          <w:i/>
          <w:lang w:val="fr-FR"/>
        </w:rPr>
        <w:t xml:space="preserve">klíčové, aby byl dodržen termín dokončení díla do 30.9.2022. Zhotovitel </w:t>
      </w:r>
      <w:r>
        <w:rPr>
          <w:rFonts w:ascii="Arial" w:hAnsi="Arial"/>
          <w:i/>
          <w:lang w:val="fr-FR"/>
        </w:rPr>
        <w:t xml:space="preserve">potvrzuje, že je </w:t>
      </w:r>
      <w:r w:rsidRPr="003C0ECC">
        <w:rPr>
          <w:rFonts w:ascii="Arial" w:hAnsi="Arial"/>
          <w:i/>
          <w:lang w:val="fr-FR"/>
        </w:rPr>
        <w:t>pro případ vzniku takové škody pojištěn.</w:t>
      </w:r>
    </w:p>
    <w:p w14:paraId="10FE11C0" w14:textId="77777777" w:rsidR="0046789D" w:rsidRDefault="0046789D" w:rsidP="0046789D">
      <w:pPr>
        <w:jc w:val="both"/>
        <w:rPr>
          <w:rFonts w:ascii="Arial" w:hAnsi="Arial"/>
          <w:i/>
        </w:rPr>
      </w:pPr>
    </w:p>
    <w:p w14:paraId="7DFB9B35" w14:textId="77777777" w:rsidR="0046789D" w:rsidRDefault="0046789D" w:rsidP="0046789D">
      <w:pPr>
        <w:numPr>
          <w:ilvl w:val="0"/>
          <w:numId w:val="23"/>
        </w:numPr>
        <w:rPr>
          <w:rFonts w:ascii="Arial" w:hAnsi="Arial"/>
          <w:b/>
          <w:i/>
        </w:rPr>
      </w:pPr>
      <w:r>
        <w:rPr>
          <w:rFonts w:ascii="Arial" w:hAnsi="Arial"/>
          <w:b/>
          <w:i/>
        </w:rPr>
        <w:t>Vyšší moc</w:t>
      </w:r>
    </w:p>
    <w:p w14:paraId="387E43C1" w14:textId="77777777" w:rsidR="0046789D" w:rsidRDefault="0046789D" w:rsidP="0046789D">
      <w:pPr>
        <w:numPr>
          <w:ilvl w:val="1"/>
          <w:numId w:val="23"/>
        </w:numPr>
        <w:rPr>
          <w:rFonts w:ascii="Arial" w:hAnsi="Arial"/>
          <w:i/>
        </w:rPr>
      </w:pPr>
      <w:r>
        <w:rPr>
          <w:rFonts w:ascii="Arial" w:hAnsi="Arial"/>
          <w:i/>
        </w:rPr>
        <w:t>Definice vyšší moci</w:t>
      </w:r>
    </w:p>
    <w:p w14:paraId="5EFA148F"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Za vyšší moc se považují okolnosti mající vliv na dílo, které nejsou závislé na smluvních stranách a které smluvní strany nemohou ovlivnit. Jedná se např. o válku, mobilizaci, živelné pohromy atd.</w:t>
      </w:r>
    </w:p>
    <w:p w14:paraId="3AF39CCC" w14:textId="77777777" w:rsidR="0046789D" w:rsidRDefault="0046789D" w:rsidP="0046789D">
      <w:pPr>
        <w:numPr>
          <w:ilvl w:val="1"/>
          <w:numId w:val="23"/>
        </w:numPr>
        <w:rPr>
          <w:rFonts w:ascii="Arial" w:hAnsi="Arial"/>
          <w:i/>
        </w:rPr>
      </w:pPr>
      <w:r>
        <w:rPr>
          <w:rFonts w:ascii="Arial" w:hAnsi="Arial"/>
          <w:i/>
        </w:rPr>
        <w:t>Práva a povinnosti při vzniku vyšší moci</w:t>
      </w:r>
    </w:p>
    <w:p w14:paraId="2ED318B3" w14:textId="77777777" w:rsidR="0046789D" w:rsidRDefault="0046789D" w:rsidP="0046789D">
      <w:pPr>
        <w:numPr>
          <w:ilvl w:val="2"/>
          <w:numId w:val="23"/>
        </w:numPr>
        <w:jc w:val="both"/>
        <w:rPr>
          <w:rFonts w:ascii="Arial" w:hAnsi="Arial"/>
          <w:i/>
        </w:rPr>
      </w:pPr>
      <w:r>
        <w:rPr>
          <w:rFonts w:ascii="Arial" w:hAnsi="Arial"/>
          <w:i/>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736755A7" w14:textId="77777777" w:rsidR="0046789D" w:rsidRDefault="0046789D" w:rsidP="0046789D">
      <w:pPr>
        <w:pStyle w:val="Zkladntext"/>
        <w:spacing w:line="240" w:lineRule="atLeast"/>
        <w:rPr>
          <w:rFonts w:ascii="Arial" w:hAnsi="Arial"/>
          <w:i/>
          <w:sz w:val="20"/>
        </w:rPr>
      </w:pPr>
    </w:p>
    <w:p w14:paraId="5E4DE492" w14:textId="77777777" w:rsidR="0046789D" w:rsidRDefault="0046789D" w:rsidP="0046789D">
      <w:pPr>
        <w:numPr>
          <w:ilvl w:val="0"/>
          <w:numId w:val="23"/>
        </w:numPr>
        <w:rPr>
          <w:rFonts w:ascii="Arial" w:hAnsi="Arial"/>
          <w:b/>
          <w:i/>
        </w:rPr>
      </w:pPr>
      <w:r>
        <w:rPr>
          <w:rFonts w:ascii="Arial" w:hAnsi="Arial"/>
          <w:b/>
          <w:i/>
        </w:rPr>
        <w:t>Změna Smlouvy</w:t>
      </w:r>
    </w:p>
    <w:p w14:paraId="6D46AD72" w14:textId="77777777" w:rsidR="0046789D" w:rsidRDefault="0046789D" w:rsidP="0046789D">
      <w:pPr>
        <w:numPr>
          <w:ilvl w:val="1"/>
          <w:numId w:val="23"/>
        </w:numPr>
        <w:rPr>
          <w:rFonts w:ascii="Arial" w:hAnsi="Arial"/>
          <w:i/>
        </w:rPr>
      </w:pPr>
      <w:r>
        <w:rPr>
          <w:rFonts w:ascii="Arial" w:hAnsi="Arial"/>
          <w:i/>
        </w:rPr>
        <w:t>Forma změny Smlouvy</w:t>
      </w:r>
    </w:p>
    <w:p w14:paraId="4B78EAA5" w14:textId="77777777" w:rsidR="0046789D" w:rsidRDefault="0046789D" w:rsidP="0046789D">
      <w:pPr>
        <w:numPr>
          <w:ilvl w:val="2"/>
          <w:numId w:val="23"/>
        </w:numPr>
        <w:jc w:val="both"/>
        <w:rPr>
          <w:rFonts w:ascii="Arial" w:hAnsi="Arial"/>
          <w:i/>
        </w:rPr>
      </w:pPr>
      <w:r>
        <w:rPr>
          <w:rFonts w:ascii="Arial" w:hAnsi="Arial"/>
          <w:i/>
        </w:rPr>
        <w:t>Jakákoliv změna Smlouvy musí mít písemnou formu a musí být podepsána osobami oprávněnými za Objednatele a Zhotovitele jednat a podepisovat nebo osobami jimi zmocněnými.</w:t>
      </w:r>
    </w:p>
    <w:p w14:paraId="78CE9C12" w14:textId="77777777" w:rsidR="0046789D" w:rsidRDefault="0046789D" w:rsidP="0046789D">
      <w:pPr>
        <w:numPr>
          <w:ilvl w:val="2"/>
          <w:numId w:val="23"/>
        </w:numPr>
        <w:jc w:val="both"/>
        <w:rPr>
          <w:rFonts w:ascii="Arial" w:hAnsi="Arial"/>
          <w:i/>
        </w:rPr>
      </w:pPr>
      <w:r>
        <w:rPr>
          <w:rFonts w:ascii="Arial" w:hAnsi="Arial"/>
          <w:i/>
        </w:rPr>
        <w:t>Změny Smlouvy se sjednávají jako dodatek ke Smlouvě s číselným označením podle pořadového čísla příslušné změny Smlouvy.</w:t>
      </w:r>
    </w:p>
    <w:p w14:paraId="29466077" w14:textId="77777777" w:rsidR="0046789D" w:rsidRDefault="0046789D" w:rsidP="0046789D">
      <w:pPr>
        <w:numPr>
          <w:ilvl w:val="2"/>
          <w:numId w:val="23"/>
        </w:numPr>
        <w:jc w:val="both"/>
        <w:rPr>
          <w:rFonts w:ascii="Arial" w:hAnsi="Arial"/>
          <w:i/>
        </w:rPr>
      </w:pPr>
      <w:r>
        <w:rPr>
          <w:rFonts w:ascii="Arial" w:hAnsi="Arial"/>
          <w:i/>
        </w:rPr>
        <w:t>Zápisy ve stavebním deníku se nepovažují za změnu Smlouvy, ale slouží jako podklad pro vypracování příslušných dodatků ke Smlouvě.</w:t>
      </w:r>
    </w:p>
    <w:p w14:paraId="0BEF8DE0" w14:textId="77777777" w:rsidR="0046789D" w:rsidRDefault="0046789D" w:rsidP="0046789D">
      <w:pPr>
        <w:numPr>
          <w:ilvl w:val="2"/>
          <w:numId w:val="23"/>
        </w:numPr>
        <w:jc w:val="both"/>
        <w:rPr>
          <w:rFonts w:ascii="Arial" w:hAnsi="Arial"/>
          <w:i/>
        </w:rPr>
      </w:pPr>
      <w:r>
        <w:rPr>
          <w:rFonts w:ascii="Arial" w:hAnsi="Arial"/>
          <w:i/>
        </w:rPr>
        <w:t>Předloží-li některá ze smluvních stran návrh na změnu formou písemného dodatku ke Smlouvě, je druhá smluvní strana povinna se k návrhu vyjádřit nejpozději do 15 dnů ode dne následujícího po doručení návrhu dodatku.</w:t>
      </w:r>
    </w:p>
    <w:p w14:paraId="00227949" w14:textId="77777777" w:rsidR="0046789D" w:rsidRDefault="0046789D" w:rsidP="0046789D">
      <w:pPr>
        <w:pStyle w:val="Zkladntext"/>
        <w:tabs>
          <w:tab w:val="left" w:pos="1455"/>
        </w:tabs>
        <w:spacing w:line="240" w:lineRule="atLeast"/>
        <w:rPr>
          <w:rFonts w:ascii="Arial" w:hAnsi="Arial"/>
          <w:i/>
          <w:sz w:val="20"/>
        </w:rPr>
      </w:pPr>
    </w:p>
    <w:p w14:paraId="45938DC2" w14:textId="77777777" w:rsidR="0046789D" w:rsidRDefault="0046789D" w:rsidP="0046789D">
      <w:pPr>
        <w:numPr>
          <w:ilvl w:val="1"/>
          <w:numId w:val="23"/>
        </w:numPr>
        <w:rPr>
          <w:rFonts w:ascii="Arial" w:hAnsi="Arial"/>
          <w:i/>
        </w:rPr>
      </w:pPr>
      <w:r>
        <w:rPr>
          <w:rFonts w:ascii="Arial" w:hAnsi="Arial"/>
          <w:i/>
        </w:rPr>
        <w:t>Převod práv a povinností ze Smlouvy</w:t>
      </w:r>
    </w:p>
    <w:p w14:paraId="48B213B5" w14:textId="77777777" w:rsidR="0046789D" w:rsidRDefault="0046789D" w:rsidP="0046789D">
      <w:pPr>
        <w:numPr>
          <w:ilvl w:val="2"/>
          <w:numId w:val="23"/>
        </w:numPr>
        <w:jc w:val="both"/>
        <w:rPr>
          <w:rFonts w:ascii="Arial" w:hAnsi="Arial"/>
          <w:i/>
        </w:rPr>
      </w:pPr>
      <w:r>
        <w:rPr>
          <w:rFonts w:ascii="Arial" w:hAnsi="Arial"/>
          <w:i/>
        </w:rPr>
        <w:t>Zhotovitel je oprávněn převést svoje práva a povinnosti z této Smlouvy vyplývající na jinou osobu, včetně případné pohledávky za objednatelem, pouze s písemným souhlasem Objednatele.</w:t>
      </w:r>
    </w:p>
    <w:p w14:paraId="72AAF2DF" w14:textId="77777777" w:rsidR="0046789D" w:rsidRDefault="0046789D" w:rsidP="0046789D">
      <w:pPr>
        <w:numPr>
          <w:ilvl w:val="2"/>
          <w:numId w:val="23"/>
        </w:numPr>
        <w:jc w:val="both"/>
        <w:rPr>
          <w:rFonts w:ascii="Arial" w:hAnsi="Arial"/>
          <w:i/>
        </w:rPr>
      </w:pPr>
      <w:r>
        <w:rPr>
          <w:rFonts w:ascii="Arial" w:hAnsi="Arial"/>
          <w:i/>
        </w:rPr>
        <w:t>Objednatel je oprávněn převést svoje práva a povinnosti z této Smlouvy vyplývající na jinou osobu pouze s písemným souhlasem Zhotovitele.</w:t>
      </w:r>
    </w:p>
    <w:p w14:paraId="23345956" w14:textId="77777777" w:rsidR="0046789D" w:rsidRDefault="0046789D" w:rsidP="0046789D">
      <w:pPr>
        <w:rPr>
          <w:rFonts w:ascii="Arial" w:hAnsi="Arial"/>
          <w:i/>
        </w:rPr>
      </w:pPr>
    </w:p>
    <w:p w14:paraId="2A5409B1" w14:textId="77777777" w:rsidR="0046789D" w:rsidRDefault="0046789D" w:rsidP="0046789D">
      <w:pPr>
        <w:numPr>
          <w:ilvl w:val="0"/>
          <w:numId w:val="23"/>
        </w:numPr>
        <w:rPr>
          <w:rFonts w:ascii="Arial" w:hAnsi="Arial"/>
          <w:b/>
          <w:i/>
        </w:rPr>
      </w:pPr>
      <w:r>
        <w:rPr>
          <w:rFonts w:ascii="Arial" w:hAnsi="Arial"/>
          <w:b/>
          <w:i/>
        </w:rPr>
        <w:t>Odstoupení od Smlouvy</w:t>
      </w:r>
    </w:p>
    <w:p w14:paraId="75048FC8" w14:textId="77777777" w:rsidR="0046789D" w:rsidRDefault="0046789D" w:rsidP="0046789D">
      <w:pPr>
        <w:numPr>
          <w:ilvl w:val="1"/>
          <w:numId w:val="23"/>
        </w:numPr>
        <w:jc w:val="both"/>
        <w:rPr>
          <w:rFonts w:ascii="Arial" w:hAnsi="Arial"/>
          <w:i/>
        </w:rPr>
      </w:pPr>
      <w:r>
        <w:rPr>
          <w:rFonts w:ascii="Arial" w:hAnsi="Arial"/>
          <w:i/>
        </w:rPr>
        <w:t>Důvody opravňující k odstoupení od Smlouvy</w:t>
      </w:r>
    </w:p>
    <w:p w14:paraId="4B0CEC9C" w14:textId="77777777" w:rsidR="0046789D" w:rsidRPr="00D02990" w:rsidRDefault="0046789D" w:rsidP="0046789D">
      <w:pPr>
        <w:numPr>
          <w:ilvl w:val="2"/>
          <w:numId w:val="23"/>
        </w:numPr>
        <w:ind w:left="708"/>
        <w:jc w:val="both"/>
        <w:rPr>
          <w:rFonts w:ascii="Arial" w:hAnsi="Arial"/>
          <w:i/>
        </w:rPr>
      </w:pPr>
      <w:r>
        <w:rPr>
          <w:rFonts w:ascii="Arial" w:hAnsi="Arial"/>
          <w:i/>
        </w:rPr>
        <w:t>Kterákoli ze smluvních stran je oprávněna od této smlouvy odstoupit při podstatném porušení této smlouvy druhou smluvní stranou.</w:t>
      </w:r>
    </w:p>
    <w:p w14:paraId="49DDE760" w14:textId="77777777" w:rsidR="0046789D" w:rsidRDefault="0046789D" w:rsidP="0046789D">
      <w:pPr>
        <w:numPr>
          <w:ilvl w:val="1"/>
          <w:numId w:val="23"/>
        </w:numPr>
        <w:jc w:val="both"/>
        <w:rPr>
          <w:rFonts w:ascii="Arial" w:hAnsi="Arial"/>
          <w:i/>
        </w:rPr>
      </w:pPr>
      <w:r>
        <w:rPr>
          <w:rFonts w:ascii="Arial" w:hAnsi="Arial"/>
          <w:i/>
        </w:rPr>
        <w:t>Způsob odstoupení od Smlouvy</w:t>
      </w:r>
    </w:p>
    <w:p w14:paraId="61022B62" w14:textId="77777777" w:rsidR="0046789D" w:rsidRDefault="0046789D" w:rsidP="0046789D">
      <w:pPr>
        <w:numPr>
          <w:ilvl w:val="2"/>
          <w:numId w:val="23"/>
        </w:numPr>
        <w:jc w:val="both"/>
        <w:rPr>
          <w:rFonts w:ascii="Arial" w:hAnsi="Arial"/>
          <w:i/>
        </w:rPr>
      </w:pPr>
      <w:r>
        <w:rPr>
          <w:rFonts w:ascii="Arial" w:hAnsi="Arial"/>
          <w:i/>
        </w:rPr>
        <w:t>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14:paraId="2B4742D1" w14:textId="77777777" w:rsidR="0046789D" w:rsidRPr="00705551" w:rsidRDefault="0046789D" w:rsidP="0046789D">
      <w:pPr>
        <w:numPr>
          <w:ilvl w:val="2"/>
          <w:numId w:val="23"/>
        </w:numPr>
        <w:jc w:val="both"/>
        <w:rPr>
          <w:rFonts w:ascii="Arial" w:hAnsi="Arial"/>
          <w:i/>
        </w:rPr>
      </w:pPr>
      <w:r>
        <w:rPr>
          <w:rFonts w:ascii="Arial" w:hAnsi="Arial"/>
          <w:i/>
        </w:rPr>
        <w:t>Nesouhlasí-li jedna ze stran s důvodem odstoupení druhé strany nebo popírá-li jeho existenci je povinna to písemně oznámit nejpozději do 10 dnů po obdržení oznámení o odstoupení. Pokud tak neučiní, má se za to, že s důvodem odstoupení souhlasí.</w:t>
      </w:r>
    </w:p>
    <w:p w14:paraId="67DB1B33" w14:textId="77777777" w:rsidR="0046789D" w:rsidRDefault="0046789D" w:rsidP="0046789D">
      <w:pPr>
        <w:numPr>
          <w:ilvl w:val="1"/>
          <w:numId w:val="23"/>
        </w:numPr>
        <w:jc w:val="both"/>
        <w:rPr>
          <w:rFonts w:ascii="Arial" w:hAnsi="Arial"/>
          <w:i/>
        </w:rPr>
      </w:pPr>
      <w:r>
        <w:rPr>
          <w:rFonts w:ascii="Arial" w:hAnsi="Arial"/>
          <w:i/>
        </w:rPr>
        <w:t>Den účinnosti odstoupení</w:t>
      </w:r>
    </w:p>
    <w:p w14:paraId="5BAF541C" w14:textId="77777777" w:rsidR="0046789D" w:rsidRPr="00D02990" w:rsidRDefault="0046789D" w:rsidP="0046789D">
      <w:pPr>
        <w:numPr>
          <w:ilvl w:val="2"/>
          <w:numId w:val="23"/>
        </w:numPr>
        <w:jc w:val="both"/>
        <w:rPr>
          <w:rFonts w:ascii="Arial" w:hAnsi="Arial"/>
          <w:i/>
        </w:rPr>
      </w:pPr>
      <w:r w:rsidRPr="00D02990">
        <w:rPr>
          <w:rFonts w:ascii="Arial" w:hAnsi="Arial"/>
          <w:i/>
        </w:rPr>
        <w:t>Odstoupení od Smlouvy nastává dnem následujícím po dni, ve kterém bylo písemné oznámení o odstoupení od Smlouvy doručeno druhé straně</w:t>
      </w:r>
      <w:r>
        <w:rPr>
          <w:rFonts w:ascii="Arial" w:hAnsi="Arial"/>
          <w:i/>
        </w:rPr>
        <w:t>.</w:t>
      </w:r>
    </w:p>
    <w:p w14:paraId="703A952E" w14:textId="77777777" w:rsidR="0046789D" w:rsidRDefault="0046789D" w:rsidP="0046789D">
      <w:pPr>
        <w:numPr>
          <w:ilvl w:val="1"/>
          <w:numId w:val="23"/>
        </w:numPr>
        <w:jc w:val="both"/>
        <w:rPr>
          <w:rFonts w:ascii="Arial" w:hAnsi="Arial"/>
          <w:i/>
        </w:rPr>
      </w:pPr>
      <w:r>
        <w:rPr>
          <w:rFonts w:ascii="Arial" w:hAnsi="Arial"/>
          <w:i/>
        </w:rPr>
        <w:t>Důsledky odstoupení od Smlouvy</w:t>
      </w:r>
    </w:p>
    <w:p w14:paraId="1279EBD7" w14:textId="77777777" w:rsidR="0046789D" w:rsidRDefault="0046789D" w:rsidP="0046789D">
      <w:pPr>
        <w:pStyle w:val="Zkladntext"/>
        <w:numPr>
          <w:ilvl w:val="2"/>
          <w:numId w:val="23"/>
        </w:numPr>
        <w:spacing w:line="240" w:lineRule="atLeast"/>
        <w:rPr>
          <w:rFonts w:ascii="Arial" w:hAnsi="Arial"/>
          <w:i/>
          <w:sz w:val="20"/>
        </w:rPr>
      </w:pPr>
      <w:r>
        <w:rPr>
          <w:rFonts w:ascii="Arial" w:hAnsi="Arial"/>
          <w:i/>
          <w:sz w:val="20"/>
        </w:rPr>
        <w:t>Odstoupí-li některá ze stran od této smlouvy na základě ujednání z této Smlouvy vyplývajících, pak povinnosti obou stran jsou následující:</w:t>
      </w:r>
    </w:p>
    <w:p w14:paraId="6A5960C2" w14:textId="77777777" w:rsidR="0046789D" w:rsidRDefault="0046789D" w:rsidP="0046789D">
      <w:pPr>
        <w:pStyle w:val="Zkladntext"/>
        <w:numPr>
          <w:ilvl w:val="0"/>
          <w:numId w:val="22"/>
        </w:numPr>
        <w:spacing w:line="240" w:lineRule="atLeast"/>
        <w:rPr>
          <w:rFonts w:ascii="Arial" w:hAnsi="Arial"/>
          <w:i/>
          <w:sz w:val="20"/>
        </w:rPr>
      </w:pPr>
      <w:r>
        <w:rPr>
          <w:rFonts w:ascii="Arial" w:hAnsi="Arial"/>
          <w:i/>
          <w:sz w:val="20"/>
        </w:rPr>
        <w:t>zhotovitel provede soupis všech provedených prací oceněný dle způsobu, kterým je stanovena cena díla,</w:t>
      </w:r>
    </w:p>
    <w:p w14:paraId="01E1E186" w14:textId="77777777" w:rsidR="0046789D" w:rsidRDefault="0046789D" w:rsidP="0046789D">
      <w:pPr>
        <w:pStyle w:val="Zkladntext"/>
        <w:numPr>
          <w:ilvl w:val="0"/>
          <w:numId w:val="22"/>
        </w:numPr>
        <w:spacing w:line="240" w:lineRule="atLeast"/>
        <w:rPr>
          <w:rFonts w:ascii="Arial" w:hAnsi="Arial"/>
          <w:i/>
          <w:sz w:val="20"/>
        </w:rPr>
      </w:pPr>
      <w:r>
        <w:rPr>
          <w:rFonts w:ascii="Arial" w:hAnsi="Arial"/>
          <w:i/>
          <w:sz w:val="20"/>
        </w:rPr>
        <w:t>soupis všech provedených prací oceněný dle způsobu, kterým je stanovena cena díla odsouhlasí zástupce Objednatele (technický dozor),</w:t>
      </w:r>
    </w:p>
    <w:p w14:paraId="51958C7F" w14:textId="77777777" w:rsidR="0046789D" w:rsidRDefault="0046789D" w:rsidP="0046789D">
      <w:pPr>
        <w:pStyle w:val="Zkladntext"/>
        <w:numPr>
          <w:ilvl w:val="0"/>
          <w:numId w:val="22"/>
        </w:numPr>
        <w:spacing w:line="240" w:lineRule="atLeast"/>
        <w:rPr>
          <w:rFonts w:ascii="Arial" w:hAnsi="Arial"/>
          <w:i/>
          <w:sz w:val="20"/>
        </w:rPr>
      </w:pPr>
      <w:r>
        <w:rPr>
          <w:rFonts w:ascii="Arial" w:hAnsi="Arial"/>
          <w:i/>
          <w:sz w:val="20"/>
        </w:rPr>
        <w:t>na základě Objednatelem odsouhlaseného soupisu provedených prací Zhotovitel vystaví „dílčí konečnou fakturu“ s vyúčtováním předchozích plateb a případných pokut,</w:t>
      </w:r>
    </w:p>
    <w:p w14:paraId="713BD487" w14:textId="77777777" w:rsidR="0046789D" w:rsidRDefault="0046789D" w:rsidP="0046789D">
      <w:pPr>
        <w:pStyle w:val="Zkladntext"/>
        <w:numPr>
          <w:ilvl w:val="0"/>
          <w:numId w:val="22"/>
        </w:numPr>
        <w:spacing w:line="240" w:lineRule="atLeast"/>
        <w:rPr>
          <w:rFonts w:ascii="Arial" w:hAnsi="Arial"/>
          <w:i/>
          <w:sz w:val="20"/>
        </w:rPr>
      </w:pPr>
      <w:r>
        <w:rPr>
          <w:rFonts w:ascii="Arial" w:hAnsi="Arial"/>
          <w:i/>
          <w:sz w:val="20"/>
        </w:rPr>
        <w:t>zhotovitel odveze veškerý svůj nezabudovaný materiál, pokud se strany nedohodnou jinak,</w:t>
      </w:r>
    </w:p>
    <w:p w14:paraId="1F554192" w14:textId="77777777" w:rsidR="0046789D" w:rsidRDefault="0046789D" w:rsidP="0046789D">
      <w:pPr>
        <w:pStyle w:val="Zkladntext"/>
        <w:numPr>
          <w:ilvl w:val="0"/>
          <w:numId w:val="22"/>
        </w:numPr>
        <w:spacing w:line="240" w:lineRule="atLeast"/>
        <w:rPr>
          <w:rFonts w:ascii="Arial" w:hAnsi="Arial"/>
          <w:i/>
          <w:sz w:val="20"/>
        </w:rPr>
      </w:pPr>
      <w:r>
        <w:rPr>
          <w:rFonts w:ascii="Arial" w:hAnsi="Arial"/>
          <w:i/>
          <w:sz w:val="20"/>
        </w:rPr>
        <w:t>zhotovitel vyzve objednatele k „dílčímu předání díla“ a Objednatel je povinen do pěti pracovních dnů od obdržení vyzvání zahájit „dílčí přejímací řízení“,</w:t>
      </w:r>
    </w:p>
    <w:p w14:paraId="24C141B4" w14:textId="77777777" w:rsidR="0046789D" w:rsidRDefault="0046789D" w:rsidP="0046789D">
      <w:pPr>
        <w:pStyle w:val="Zkladntext"/>
        <w:numPr>
          <w:ilvl w:val="0"/>
          <w:numId w:val="22"/>
        </w:numPr>
        <w:spacing w:line="240" w:lineRule="atLeast"/>
        <w:rPr>
          <w:rFonts w:ascii="Arial" w:hAnsi="Arial" w:cs="Arial"/>
          <w:i/>
          <w:sz w:val="20"/>
        </w:rPr>
      </w:pPr>
      <w:r>
        <w:rPr>
          <w:rFonts w:ascii="Arial" w:hAnsi="Arial"/>
          <w:i/>
          <w:sz w:val="20"/>
        </w:rPr>
        <w:t xml:space="preserve">Po </w:t>
      </w:r>
      <w:r w:rsidRPr="007E0713">
        <w:rPr>
          <w:rFonts w:ascii="Arial" w:hAnsi="Arial" w:cs="Arial"/>
          <w:i/>
          <w:sz w:val="20"/>
        </w:rPr>
        <w:t>dílčím předání provedených prací sjednají obě strany písemné zrušení smlouvy</w:t>
      </w:r>
      <w:r>
        <w:rPr>
          <w:rFonts w:ascii="Arial" w:hAnsi="Arial" w:cs="Arial"/>
          <w:i/>
          <w:sz w:val="20"/>
        </w:rPr>
        <w:t>,</w:t>
      </w:r>
    </w:p>
    <w:p w14:paraId="25024AB1" w14:textId="77777777" w:rsidR="0046789D" w:rsidRPr="00A50902" w:rsidRDefault="0046789D" w:rsidP="0046789D">
      <w:pPr>
        <w:pStyle w:val="Zkladntext"/>
        <w:numPr>
          <w:ilvl w:val="0"/>
          <w:numId w:val="22"/>
        </w:numPr>
        <w:spacing w:line="240" w:lineRule="atLeast"/>
        <w:rPr>
          <w:rFonts w:ascii="Arial" w:hAnsi="Arial"/>
          <w:i/>
          <w:sz w:val="20"/>
        </w:rPr>
      </w:pPr>
      <w:r>
        <w:rPr>
          <w:rFonts w:ascii="Arial" w:hAnsi="Arial" w:cs="Arial"/>
          <w:i/>
          <w:sz w:val="20"/>
        </w:rPr>
        <w:t>o</w:t>
      </w:r>
      <w:r w:rsidRPr="004E19D6">
        <w:rPr>
          <w:rFonts w:ascii="Arial" w:hAnsi="Arial" w:cs="Arial"/>
          <w:i/>
          <w:sz w:val="20"/>
        </w:rPr>
        <w:t>dstoupení</w:t>
      </w:r>
      <w:r>
        <w:rPr>
          <w:rFonts w:ascii="Arial" w:hAnsi="Arial" w:cs="Arial"/>
          <w:i/>
          <w:sz w:val="20"/>
        </w:rPr>
        <w:t>m</w:t>
      </w:r>
      <w:r w:rsidRPr="004E19D6">
        <w:rPr>
          <w:rFonts w:ascii="Arial" w:hAnsi="Arial" w:cs="Arial"/>
          <w:i/>
          <w:sz w:val="20"/>
        </w:rPr>
        <w:t xml:space="preserve"> od smlouvy není dotčena povinnost, uhradit smluvní pokutu, jestliže právo na smluvní pokutu vzniklo př</w:t>
      </w:r>
      <w:r>
        <w:rPr>
          <w:rFonts w:ascii="Arial" w:hAnsi="Arial" w:cs="Arial"/>
          <w:i/>
          <w:sz w:val="20"/>
        </w:rPr>
        <w:t>ed zrušením smlouvy odstoupením</w:t>
      </w:r>
      <w:r w:rsidRPr="004E19D6">
        <w:rPr>
          <w:rFonts w:ascii="Arial" w:hAnsi="Arial" w:cs="Arial"/>
          <w:i/>
          <w:sz w:val="20"/>
        </w:rPr>
        <w:t>.</w:t>
      </w:r>
      <w:r w:rsidRPr="00A50902">
        <w:rPr>
          <w:color w:val="1F497D"/>
        </w:rPr>
        <w:t xml:space="preserve"> </w:t>
      </w:r>
      <w:r w:rsidRPr="00A50902">
        <w:rPr>
          <w:rFonts w:ascii="Arial" w:hAnsi="Arial"/>
          <w:i/>
          <w:sz w:val="20"/>
        </w:rPr>
        <w:t>Rovněž tak odstoupením od smlouvy není dotčena povinnost zhotovitele, uhradit objednateli újmu, kterou mu zhotovitel, nebo třetí osoby, jednající jménem zhotovitele, či ve smyslu čl. 11 této smlouvy, porušen</w:t>
      </w:r>
      <w:r>
        <w:rPr>
          <w:rFonts w:ascii="Arial" w:hAnsi="Arial"/>
          <w:i/>
          <w:sz w:val="20"/>
        </w:rPr>
        <w:t>ím právní povinnosti, způsobil.</w:t>
      </w:r>
    </w:p>
    <w:p w14:paraId="63F839E5" w14:textId="77777777" w:rsidR="0046789D" w:rsidRPr="00C8104C" w:rsidRDefault="0046789D" w:rsidP="0046789D">
      <w:pPr>
        <w:pStyle w:val="Zkladntext"/>
        <w:spacing w:line="240" w:lineRule="atLeast"/>
        <w:rPr>
          <w:rFonts w:ascii="Arial" w:hAnsi="Arial" w:cs="Arial"/>
          <w:i/>
          <w:sz w:val="20"/>
        </w:rPr>
      </w:pPr>
    </w:p>
    <w:p w14:paraId="44D1FEFA" w14:textId="77777777" w:rsidR="0046789D" w:rsidRPr="007E0713" w:rsidRDefault="0046789D" w:rsidP="0046789D">
      <w:pPr>
        <w:numPr>
          <w:ilvl w:val="0"/>
          <w:numId w:val="23"/>
        </w:numPr>
        <w:rPr>
          <w:rFonts w:ascii="Arial" w:hAnsi="Arial" w:cs="Arial"/>
          <w:b/>
          <w:i/>
        </w:rPr>
      </w:pPr>
      <w:r>
        <w:rPr>
          <w:rFonts w:ascii="Arial" w:hAnsi="Arial" w:cs="Arial"/>
          <w:b/>
          <w:i/>
        </w:rPr>
        <w:t>Závěrečná ustanovení</w:t>
      </w:r>
    </w:p>
    <w:p w14:paraId="472F8F2B" w14:textId="77777777" w:rsidR="0046789D" w:rsidRDefault="0046789D" w:rsidP="0046789D">
      <w:pPr>
        <w:numPr>
          <w:ilvl w:val="1"/>
          <w:numId w:val="23"/>
        </w:numPr>
        <w:jc w:val="both"/>
        <w:rPr>
          <w:rFonts w:ascii="Arial" w:hAnsi="Arial" w:cs="Arial"/>
          <w:i/>
        </w:rPr>
      </w:pPr>
      <w:r w:rsidRPr="00872764">
        <w:rPr>
          <w:rFonts w:ascii="Arial" w:hAnsi="Arial" w:cs="Arial"/>
          <w:i/>
        </w:rPr>
        <w:t>Zhotovitel souhlasí se zveřejněním údajů uvedený</w:t>
      </w:r>
      <w:r>
        <w:rPr>
          <w:rFonts w:ascii="Arial" w:hAnsi="Arial" w:cs="Arial"/>
          <w:i/>
        </w:rPr>
        <w:t>ch ve S</w:t>
      </w:r>
      <w:r w:rsidRPr="00872764">
        <w:rPr>
          <w:rFonts w:ascii="Arial" w:hAnsi="Arial" w:cs="Arial"/>
          <w:i/>
        </w:rPr>
        <w:t>mlouvě v</w:t>
      </w:r>
      <w:r>
        <w:rPr>
          <w:rFonts w:ascii="Arial" w:hAnsi="Arial" w:cs="Arial"/>
          <w:i/>
        </w:rPr>
        <w:t xml:space="preserve"> souladu se zákonem č. 106/1999</w:t>
      </w:r>
    </w:p>
    <w:p w14:paraId="06943001" w14:textId="77777777" w:rsidR="0046789D" w:rsidRDefault="0046789D" w:rsidP="0046789D">
      <w:pPr>
        <w:ind w:left="708"/>
        <w:jc w:val="both"/>
        <w:rPr>
          <w:rFonts w:ascii="Arial" w:hAnsi="Arial" w:cs="Arial"/>
          <w:i/>
        </w:rPr>
      </w:pPr>
      <w:r w:rsidRPr="00872764">
        <w:rPr>
          <w:rFonts w:ascii="Arial" w:hAnsi="Arial" w:cs="Arial"/>
          <w:i/>
        </w:rPr>
        <w:t>Sb., o svobodném přístupu k informacím, ve znění pozdějších předpisů.</w:t>
      </w:r>
    </w:p>
    <w:p w14:paraId="7E023F7F" w14:textId="77777777" w:rsidR="0046789D" w:rsidRDefault="0046789D" w:rsidP="0046789D">
      <w:pPr>
        <w:numPr>
          <w:ilvl w:val="1"/>
          <w:numId w:val="23"/>
        </w:numPr>
        <w:tabs>
          <w:tab w:val="clear" w:pos="360"/>
          <w:tab w:val="num" w:pos="0"/>
        </w:tabs>
        <w:ind w:left="0" w:firstLine="0"/>
        <w:jc w:val="both"/>
        <w:rPr>
          <w:rFonts w:ascii="Arial" w:hAnsi="Arial" w:cs="Arial"/>
          <w:i/>
        </w:rPr>
      </w:pPr>
      <w:r>
        <w:rPr>
          <w:rFonts w:ascii="Arial" w:hAnsi="Arial"/>
          <w:i/>
        </w:rPr>
        <w:t>Technický dozor u téže stavby nesmí provádět Zhotovitel ani osoba s ním propojená. To neplatí, pokud</w:t>
      </w:r>
      <w:r>
        <w:rPr>
          <w:rFonts w:ascii="Arial" w:hAnsi="Arial"/>
          <w:i/>
        </w:rPr>
        <w:tab/>
        <w:t>technický dozor provádí sám Objednatel.</w:t>
      </w:r>
    </w:p>
    <w:p w14:paraId="374AE0A0" w14:textId="77777777" w:rsidR="0046789D" w:rsidRDefault="0046789D" w:rsidP="0046789D">
      <w:pPr>
        <w:numPr>
          <w:ilvl w:val="1"/>
          <w:numId w:val="23"/>
        </w:numPr>
        <w:jc w:val="both"/>
        <w:rPr>
          <w:rFonts w:ascii="Arial" w:hAnsi="Arial" w:cs="Arial"/>
          <w:i/>
        </w:rPr>
      </w:pPr>
      <w:r w:rsidRPr="007E0713">
        <w:rPr>
          <w:rFonts w:ascii="Arial" w:hAnsi="Arial" w:cs="Arial"/>
          <w:i/>
        </w:rPr>
        <w:t xml:space="preserve">Tato smlouva </w:t>
      </w:r>
      <w:r w:rsidRPr="00872764">
        <w:rPr>
          <w:rFonts w:ascii="Arial" w:hAnsi="Arial" w:cs="Arial"/>
          <w:i/>
        </w:rPr>
        <w:t>je projevem svobodné a vážné vůle smluvních stran</w:t>
      </w:r>
      <w:r w:rsidRPr="007E0713">
        <w:rPr>
          <w:rFonts w:ascii="Arial" w:hAnsi="Arial" w:cs="Arial"/>
          <w:i/>
        </w:rPr>
        <w:t xml:space="preserve"> </w:t>
      </w:r>
      <w:r>
        <w:rPr>
          <w:rFonts w:ascii="Arial" w:hAnsi="Arial" w:cs="Arial"/>
          <w:i/>
        </w:rPr>
        <w:t>je sepsána na základě dohody</w:t>
      </w:r>
    </w:p>
    <w:p w14:paraId="4E982CC5" w14:textId="77777777" w:rsidR="0046789D" w:rsidRDefault="0046789D" w:rsidP="0046789D">
      <w:pPr>
        <w:pStyle w:val="Bezmezer"/>
        <w:ind w:left="708"/>
        <w:rPr>
          <w:rFonts w:ascii="Arial" w:hAnsi="Arial" w:cs="Arial"/>
          <w:i/>
        </w:rPr>
      </w:pPr>
      <w:r w:rsidRPr="007E0713">
        <w:rPr>
          <w:rFonts w:ascii="Arial" w:hAnsi="Arial" w:cs="Arial"/>
          <w:i/>
        </w:rPr>
        <w:t>smluvních stran o celém jejím obsahu a lze ji měnit či</w:t>
      </w:r>
      <w:r>
        <w:rPr>
          <w:rFonts w:ascii="Arial" w:hAnsi="Arial" w:cs="Arial"/>
          <w:i/>
        </w:rPr>
        <w:t xml:space="preserve"> </w:t>
      </w:r>
      <w:r w:rsidRPr="00073BD9">
        <w:rPr>
          <w:rFonts w:ascii="Arial" w:hAnsi="Arial" w:cs="Arial"/>
          <w:i/>
        </w:rPr>
        <w:t>doplňovat pouze formou písemných dodatků s podpisy oprávněných osob obou smluvních stran</w:t>
      </w:r>
      <w:r>
        <w:rPr>
          <w:rFonts w:ascii="Arial" w:hAnsi="Arial" w:cs="Arial"/>
          <w:i/>
        </w:rPr>
        <w:t xml:space="preserve">, </w:t>
      </w:r>
      <w:r w:rsidRPr="00872764">
        <w:rPr>
          <w:rFonts w:ascii="Arial" w:hAnsi="Arial" w:cs="Arial"/>
          <w:i/>
        </w:rPr>
        <w:t>což stvrzují svým podpisem.</w:t>
      </w:r>
    </w:p>
    <w:p w14:paraId="3EFA68D1" w14:textId="77777777" w:rsidR="0046789D" w:rsidRPr="007819CA" w:rsidRDefault="0046789D" w:rsidP="0046789D">
      <w:pPr>
        <w:numPr>
          <w:ilvl w:val="1"/>
          <w:numId w:val="23"/>
        </w:numPr>
        <w:jc w:val="both"/>
        <w:rPr>
          <w:rFonts w:ascii="Arial" w:hAnsi="Arial" w:cs="Arial"/>
          <w:i/>
        </w:rPr>
      </w:pPr>
      <w:r w:rsidRPr="007E0713">
        <w:rPr>
          <w:rFonts w:ascii="Arial" w:hAnsi="Arial" w:cs="Arial"/>
          <w:i/>
        </w:rPr>
        <w:t xml:space="preserve">V </w:t>
      </w:r>
      <w:r w:rsidRPr="007819CA">
        <w:rPr>
          <w:rFonts w:ascii="Arial" w:hAnsi="Arial" w:cs="Arial"/>
          <w:i/>
        </w:rPr>
        <w:t>otázkách výslovně touto smlouvou neupravených se její účastníci řídí příslušnými ustanoveními</w:t>
      </w:r>
    </w:p>
    <w:p w14:paraId="2793FF4E" w14:textId="77777777" w:rsidR="0046789D" w:rsidRPr="007819CA" w:rsidRDefault="0046789D" w:rsidP="0046789D">
      <w:pPr>
        <w:ind w:left="708"/>
        <w:jc w:val="both"/>
        <w:rPr>
          <w:rFonts w:ascii="Arial" w:hAnsi="Arial" w:cs="Arial"/>
          <w:i/>
        </w:rPr>
      </w:pPr>
      <w:r w:rsidRPr="007819CA">
        <w:rPr>
          <w:rFonts w:ascii="Arial" w:hAnsi="Arial"/>
          <w:i/>
        </w:rPr>
        <w:t>zákona č. 89/2012 Sb</w:t>
      </w:r>
      <w:r w:rsidRPr="007819CA">
        <w:rPr>
          <w:rFonts w:ascii="Arial" w:hAnsi="Arial" w:cs="Arial"/>
          <w:i/>
        </w:rPr>
        <w:t>.</w:t>
      </w:r>
    </w:p>
    <w:p w14:paraId="73B623F5" w14:textId="77777777" w:rsidR="0046789D" w:rsidRDefault="0046789D" w:rsidP="0046789D">
      <w:pPr>
        <w:numPr>
          <w:ilvl w:val="1"/>
          <w:numId w:val="23"/>
        </w:numPr>
        <w:jc w:val="both"/>
        <w:rPr>
          <w:rFonts w:ascii="Arial" w:hAnsi="Arial" w:cs="Arial"/>
          <w:i/>
        </w:rPr>
      </w:pPr>
      <w:r w:rsidRPr="00872764">
        <w:rPr>
          <w:rFonts w:ascii="Arial" w:hAnsi="Arial" w:cs="Arial"/>
          <w:i/>
        </w:rPr>
        <w:t xml:space="preserve">Pokud některá lhůta, ujednání, podmínka nebo ustanovení této </w:t>
      </w:r>
      <w:r>
        <w:rPr>
          <w:rFonts w:ascii="Arial" w:hAnsi="Arial" w:cs="Arial"/>
          <w:i/>
        </w:rPr>
        <w:t>smlouvy budou prohlášeny soudem</w:t>
      </w:r>
    </w:p>
    <w:p w14:paraId="2D8E58EE" w14:textId="77777777" w:rsidR="0046789D" w:rsidRDefault="0046789D" w:rsidP="0046789D">
      <w:pPr>
        <w:ind w:left="708"/>
        <w:jc w:val="both"/>
        <w:rPr>
          <w:rFonts w:ascii="Arial" w:hAnsi="Arial" w:cs="Arial"/>
          <w:i/>
        </w:rPr>
      </w:pPr>
      <w:r w:rsidRPr="00872764">
        <w:rPr>
          <w:rFonts w:ascii="Arial" w:hAnsi="Arial" w:cs="Arial"/>
          <w:i/>
        </w:rPr>
        <w:t>za neplatné, nulové či nevymahatelné, zůstane zbytek ustanovení této smlouvy v plné platnosti a účinnosti a nebude v žádném ohledu ovlivněn, narušen nebo zneplatněn; a strany se zavazují, že takové neplatné či nevymáhatelné ustanovení nahradí jiným smluvním ujednáním ve smyslu této smlouvy, které bude platné, účinné a vymáhatelné.</w:t>
      </w:r>
    </w:p>
    <w:p w14:paraId="48F65DBB" w14:textId="77777777" w:rsidR="0046789D" w:rsidRDefault="0046789D" w:rsidP="0046789D">
      <w:pPr>
        <w:numPr>
          <w:ilvl w:val="1"/>
          <w:numId w:val="23"/>
        </w:numPr>
        <w:jc w:val="both"/>
        <w:rPr>
          <w:rFonts w:ascii="Arial" w:hAnsi="Arial" w:cs="Arial"/>
          <w:i/>
        </w:rPr>
      </w:pPr>
      <w:r>
        <w:rPr>
          <w:rFonts w:ascii="Arial" w:hAnsi="Arial" w:cs="Arial"/>
          <w:i/>
        </w:rPr>
        <w:t>Tato smlouva se vystavuje v 6</w:t>
      </w:r>
      <w:r w:rsidRPr="007E0713">
        <w:rPr>
          <w:rFonts w:ascii="Arial" w:hAnsi="Arial" w:cs="Arial"/>
          <w:i/>
        </w:rPr>
        <w:t xml:space="preserve"> vyhotoveních, z nichž </w:t>
      </w:r>
      <w:r>
        <w:rPr>
          <w:rFonts w:ascii="Arial" w:hAnsi="Arial" w:cs="Arial"/>
          <w:i/>
        </w:rPr>
        <w:t>Objednatel</w:t>
      </w:r>
      <w:r w:rsidRPr="007E0713">
        <w:rPr>
          <w:rFonts w:ascii="Arial" w:hAnsi="Arial" w:cs="Arial"/>
          <w:i/>
        </w:rPr>
        <w:t xml:space="preserve"> </w:t>
      </w:r>
      <w:r>
        <w:rPr>
          <w:rFonts w:ascii="Arial" w:hAnsi="Arial" w:cs="Arial"/>
          <w:i/>
        </w:rPr>
        <w:t xml:space="preserve">i Zhotovitel </w:t>
      </w:r>
      <w:r w:rsidRPr="007E0713">
        <w:rPr>
          <w:rFonts w:ascii="Arial" w:hAnsi="Arial" w:cs="Arial"/>
          <w:i/>
        </w:rPr>
        <w:t xml:space="preserve">obdrží </w:t>
      </w:r>
      <w:r>
        <w:rPr>
          <w:rFonts w:ascii="Arial" w:hAnsi="Arial" w:cs="Arial"/>
          <w:i/>
        </w:rPr>
        <w:t>tři vzájemně</w:t>
      </w:r>
    </w:p>
    <w:p w14:paraId="2E769C69" w14:textId="77777777" w:rsidR="0046789D" w:rsidRDefault="0046789D" w:rsidP="0046789D">
      <w:pPr>
        <w:ind w:left="708"/>
        <w:jc w:val="both"/>
        <w:rPr>
          <w:rFonts w:ascii="Arial" w:hAnsi="Arial" w:cs="Arial"/>
          <w:i/>
        </w:rPr>
      </w:pPr>
      <w:r>
        <w:rPr>
          <w:rFonts w:ascii="Arial" w:hAnsi="Arial" w:cs="Arial"/>
          <w:i/>
        </w:rPr>
        <w:t>potvrzené stejnopisy.</w:t>
      </w:r>
    </w:p>
    <w:p w14:paraId="175B3AF1" w14:textId="77777777" w:rsidR="0046789D" w:rsidRDefault="0046789D" w:rsidP="0046789D">
      <w:pPr>
        <w:numPr>
          <w:ilvl w:val="1"/>
          <w:numId w:val="23"/>
        </w:numPr>
        <w:jc w:val="both"/>
        <w:rPr>
          <w:rFonts w:ascii="Arial" w:hAnsi="Arial" w:cs="Arial"/>
          <w:i/>
        </w:rPr>
      </w:pPr>
      <w:r w:rsidRPr="00073BD9">
        <w:rPr>
          <w:rFonts w:ascii="Arial" w:hAnsi="Arial" w:cs="Arial"/>
          <w:i/>
        </w:rPr>
        <w:t xml:space="preserve">Tato smlouva nabývá platnosti a účinnosti dnem podpisu poslední ze smluvních stran. </w:t>
      </w:r>
    </w:p>
    <w:p w14:paraId="21F0FE61" w14:textId="77777777" w:rsidR="0046789D" w:rsidRPr="00073BD9" w:rsidRDefault="0046789D" w:rsidP="0046789D">
      <w:pPr>
        <w:numPr>
          <w:ilvl w:val="1"/>
          <w:numId w:val="23"/>
        </w:numPr>
        <w:jc w:val="both"/>
        <w:rPr>
          <w:rFonts w:ascii="Arial" w:hAnsi="Arial" w:cs="Arial"/>
          <w:i/>
        </w:rPr>
      </w:pPr>
      <w:r w:rsidRPr="00E47100">
        <w:rPr>
          <w:rFonts w:ascii="Arial" w:hAnsi="Arial" w:cs="Arial"/>
          <w:i/>
        </w:rPr>
        <w:t xml:space="preserve">Smluvní strany výslovně souhlasí s tím, aby tato smlouva včetně všech příloh a dodatků byla v souladu se zákonem č. 340/2015 Sb., o zvláštních podmínkách účinnosti některých smluv, uveřejňování těchto smluv a o registru smluv (zákon o registru smluv) zveřejněna v registru smluv, a to i případně v neanonymizované podobě, tedy včetně osobních údajů.  Smluvní strany berou na vědomí, že počínaje dnem </w:t>
      </w:r>
      <w:proofErr w:type="gramStart"/>
      <w:r w:rsidRPr="00347390">
        <w:rPr>
          <w:rFonts w:ascii="Arial" w:hAnsi="Arial" w:cs="Arial"/>
          <w:i/>
        </w:rPr>
        <w:t>01.07.201</w:t>
      </w:r>
      <w:r>
        <w:rPr>
          <w:rFonts w:ascii="Arial" w:hAnsi="Arial" w:cs="Arial"/>
          <w:i/>
        </w:rPr>
        <w:t>7</w:t>
      </w:r>
      <w:proofErr w:type="gramEnd"/>
      <w:r w:rsidRPr="00E47100">
        <w:rPr>
          <w:rFonts w:ascii="Arial" w:hAnsi="Arial" w:cs="Arial"/>
          <w:i/>
        </w:rPr>
        <w:t xml:space="preserve"> je zveřejnění v registru smluv podmínkou účinnosti této smlouvy.</w:t>
      </w:r>
    </w:p>
    <w:p w14:paraId="355B8603" w14:textId="77777777" w:rsidR="0046789D" w:rsidRPr="007E0713" w:rsidRDefault="0046789D" w:rsidP="0046789D">
      <w:pPr>
        <w:rPr>
          <w:rFonts w:ascii="Arial" w:hAnsi="Arial" w:cs="Arial"/>
          <w:i/>
        </w:rPr>
      </w:pPr>
    </w:p>
    <w:p w14:paraId="1330F277" w14:textId="77777777" w:rsidR="0046789D" w:rsidRPr="00E11045" w:rsidRDefault="0046789D" w:rsidP="0046789D">
      <w:pPr>
        <w:numPr>
          <w:ilvl w:val="0"/>
          <w:numId w:val="23"/>
        </w:numPr>
        <w:rPr>
          <w:rFonts w:ascii="Arial" w:hAnsi="Arial" w:cs="Arial"/>
          <w:i/>
        </w:rPr>
      </w:pPr>
      <w:r w:rsidRPr="00F41C71">
        <w:rPr>
          <w:rFonts w:ascii="Arial" w:hAnsi="Arial" w:cs="Arial"/>
          <w:b/>
          <w:i/>
        </w:rPr>
        <w:t>Přílohy smlouvy o dílo (uzavřené)</w:t>
      </w:r>
      <w:r w:rsidRPr="007E0713">
        <w:rPr>
          <w:rFonts w:ascii="Arial" w:hAnsi="Arial" w:cs="Arial"/>
          <w:b/>
          <w:i/>
        </w:rPr>
        <w:t>:</w:t>
      </w:r>
      <w:r w:rsidRPr="00E11045">
        <w:rPr>
          <w:rFonts w:ascii="Arial" w:hAnsi="Arial" w:cs="Arial"/>
          <w:i/>
        </w:rPr>
        <w:t xml:space="preserve"> </w:t>
      </w:r>
      <w:r w:rsidRPr="00852A05">
        <w:rPr>
          <w:rFonts w:ascii="Arial" w:hAnsi="Arial" w:cs="Arial"/>
          <w:i/>
        </w:rPr>
        <w:t>(</w:t>
      </w:r>
      <w:r>
        <w:rPr>
          <w:rFonts w:ascii="Arial" w:hAnsi="Arial" w:cs="Arial"/>
          <w:i/>
        </w:rPr>
        <w:t>Poznámka – všechny dále uvedené dokumenty budou přílohami Smlouvy uzavřené, v nabídce předložený návrh Smlouvy tyto přílohy obsahovat nebude)</w:t>
      </w:r>
    </w:p>
    <w:p w14:paraId="57D27CBF" w14:textId="77777777" w:rsidR="0046789D" w:rsidRDefault="0046789D" w:rsidP="0046789D">
      <w:pPr>
        <w:rPr>
          <w:rFonts w:ascii="Arial" w:hAnsi="Arial" w:cs="Arial"/>
          <w:i/>
        </w:rPr>
      </w:pPr>
      <w:r>
        <w:rPr>
          <w:rFonts w:ascii="Arial" w:hAnsi="Arial" w:cs="Arial"/>
          <w:i/>
        </w:rPr>
        <w:t>Nedílnou přílohou této Smlouvy je:</w:t>
      </w:r>
    </w:p>
    <w:p w14:paraId="41088A19" w14:textId="77777777" w:rsidR="00D64027" w:rsidRDefault="00D64027" w:rsidP="0046789D">
      <w:pPr>
        <w:pStyle w:val="Styl1"/>
        <w:numPr>
          <w:ilvl w:val="1"/>
          <w:numId w:val="23"/>
        </w:numPr>
        <w:rPr>
          <w:rFonts w:cs="Arial"/>
          <w:i/>
          <w:sz w:val="20"/>
        </w:rPr>
      </w:pPr>
      <w:r>
        <w:rPr>
          <w:rFonts w:cs="Arial"/>
          <w:i/>
          <w:sz w:val="20"/>
        </w:rPr>
        <w:t>Položkový rozpočet</w:t>
      </w:r>
    </w:p>
    <w:p w14:paraId="7FA6AB55" w14:textId="77777777" w:rsidR="0046789D" w:rsidRDefault="0046789D" w:rsidP="0046789D">
      <w:pPr>
        <w:pStyle w:val="Styl1"/>
        <w:numPr>
          <w:ilvl w:val="1"/>
          <w:numId w:val="23"/>
        </w:numPr>
        <w:rPr>
          <w:rFonts w:cs="Arial"/>
          <w:i/>
          <w:sz w:val="20"/>
        </w:rPr>
      </w:pPr>
      <w:r w:rsidRPr="005C69D6">
        <w:rPr>
          <w:rFonts w:cs="Arial"/>
          <w:i/>
          <w:sz w:val="20"/>
        </w:rPr>
        <w:t xml:space="preserve">Podrobný časový harmonogram </w:t>
      </w:r>
      <w:r w:rsidRPr="005C69D6">
        <w:rPr>
          <w:rFonts w:cs="Arial"/>
          <w:i/>
          <w:snapToGrid w:val="0"/>
          <w:sz w:val="20"/>
        </w:rPr>
        <w:t>postupu prací</w:t>
      </w:r>
      <w:r w:rsidRPr="005C69D6">
        <w:rPr>
          <w:rFonts w:cs="Arial"/>
          <w:i/>
          <w:sz w:val="20"/>
        </w:rPr>
        <w:t xml:space="preserve"> s finančním vyjádřením objemu prováděných prací (po jeho vypracování Zhotovitelem a </w:t>
      </w:r>
      <w:r>
        <w:rPr>
          <w:rFonts w:cs="Arial"/>
          <w:i/>
          <w:sz w:val="20"/>
        </w:rPr>
        <w:t>odsouhlasení Objednatelem)</w:t>
      </w:r>
    </w:p>
    <w:p w14:paraId="3807DC4F" w14:textId="77777777" w:rsidR="00792262" w:rsidRPr="005C69D6" w:rsidRDefault="00792262" w:rsidP="0046789D">
      <w:pPr>
        <w:pStyle w:val="Styl1"/>
        <w:numPr>
          <w:ilvl w:val="1"/>
          <w:numId w:val="23"/>
        </w:numPr>
        <w:rPr>
          <w:rFonts w:cs="Arial"/>
          <w:i/>
          <w:sz w:val="20"/>
        </w:rPr>
      </w:pPr>
      <w:r>
        <w:rPr>
          <w:rFonts w:cs="Arial"/>
          <w:i/>
          <w:sz w:val="20"/>
        </w:rPr>
        <w:t>Seznam poddodavatelů</w:t>
      </w:r>
    </w:p>
    <w:p w14:paraId="209B8311" w14:textId="77777777" w:rsidR="0046789D" w:rsidRDefault="0046789D" w:rsidP="0046789D">
      <w:pPr>
        <w:rPr>
          <w:rFonts w:ascii="Arial" w:hAnsi="Arial" w:cs="Arial"/>
          <w:i/>
        </w:rPr>
      </w:pPr>
    </w:p>
    <w:p w14:paraId="08FFD7C7" w14:textId="77777777" w:rsidR="0046789D" w:rsidRDefault="0046789D" w:rsidP="0046789D">
      <w:pPr>
        <w:rPr>
          <w:rFonts w:ascii="Arial" w:hAnsi="Arial" w:cs="Arial"/>
          <w:i/>
        </w:rPr>
      </w:pPr>
    </w:p>
    <w:p w14:paraId="5A05B466" w14:textId="77777777" w:rsidR="0046789D" w:rsidRDefault="0046789D" w:rsidP="0046789D">
      <w:pPr>
        <w:rPr>
          <w:rFonts w:ascii="Arial" w:hAnsi="Arial" w:cs="Arial"/>
          <w:i/>
        </w:rPr>
      </w:pPr>
    </w:p>
    <w:p w14:paraId="27E6955B" w14:textId="77777777" w:rsidR="0046789D" w:rsidRDefault="0046789D" w:rsidP="0046789D">
      <w:pPr>
        <w:rPr>
          <w:rFonts w:ascii="Arial" w:hAnsi="Arial" w:cs="Arial"/>
          <w:i/>
        </w:rPr>
      </w:pPr>
    </w:p>
    <w:p w14:paraId="53FC97E7" w14:textId="77777777" w:rsidR="0046789D" w:rsidRPr="00AD4D6E" w:rsidRDefault="0046789D" w:rsidP="0046789D">
      <w:pPr>
        <w:rPr>
          <w:rFonts w:ascii="Arial" w:hAnsi="Arial" w:cs="Arial"/>
          <w:i/>
        </w:rPr>
      </w:pPr>
    </w:p>
    <w:p w14:paraId="1C5C5C93" w14:textId="77777777" w:rsidR="0046789D" w:rsidRDefault="0046789D" w:rsidP="0046789D">
      <w:pPr>
        <w:rPr>
          <w:rFonts w:ascii="Arial" w:hAnsi="Arial" w:cs="Arial"/>
          <w:i/>
        </w:rPr>
      </w:pPr>
      <w:r w:rsidRPr="007E0713">
        <w:rPr>
          <w:rFonts w:ascii="Arial" w:hAnsi="Arial" w:cs="Arial"/>
          <w:i/>
        </w:rPr>
        <w:t xml:space="preserve">V </w:t>
      </w:r>
      <w:r w:rsidRPr="00E64823">
        <w:rPr>
          <w:rFonts w:ascii="Arial" w:hAnsi="Arial" w:cs="Arial"/>
          <w:i/>
          <w:highlight w:val="yellow"/>
        </w:rPr>
        <w:t>…………………… dne………………….</w:t>
      </w:r>
      <w:r>
        <w:rPr>
          <w:rFonts w:ascii="Arial" w:hAnsi="Arial" w:cs="Arial"/>
          <w:i/>
        </w:rPr>
        <w:tab/>
      </w:r>
      <w:r>
        <w:rPr>
          <w:rFonts w:ascii="Arial" w:hAnsi="Arial" w:cs="Arial"/>
          <w:i/>
        </w:rPr>
        <w:tab/>
        <w:t>v Neratovicích dne</w:t>
      </w:r>
      <w:r w:rsidRPr="007E0713">
        <w:rPr>
          <w:rFonts w:ascii="Arial" w:hAnsi="Arial" w:cs="Arial"/>
          <w:i/>
        </w:rPr>
        <w:t>………………….</w:t>
      </w:r>
      <w:r>
        <w:rPr>
          <w:rFonts w:ascii="Arial" w:hAnsi="Arial" w:cs="Arial"/>
          <w:i/>
        </w:rPr>
        <w:t xml:space="preserve"> </w:t>
      </w:r>
    </w:p>
    <w:p w14:paraId="1E583D36" w14:textId="77777777" w:rsidR="0046789D" w:rsidRPr="00705551" w:rsidRDefault="0046789D" w:rsidP="0046789D">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14:paraId="3A30F0DF" w14:textId="77777777" w:rsidR="0046789D" w:rsidRDefault="0046789D" w:rsidP="0046789D">
      <w:pPr>
        <w:rPr>
          <w:rFonts w:ascii="Arial" w:hAnsi="Arial"/>
          <w:i/>
        </w:rPr>
      </w:pPr>
    </w:p>
    <w:p w14:paraId="029573F5" w14:textId="77777777" w:rsidR="0046789D" w:rsidRDefault="0046789D" w:rsidP="0046789D">
      <w:pPr>
        <w:rPr>
          <w:rFonts w:ascii="Arial" w:hAnsi="Arial"/>
          <w:i/>
        </w:rPr>
      </w:pPr>
    </w:p>
    <w:p w14:paraId="3A8E226B" w14:textId="77777777" w:rsidR="0046789D" w:rsidRDefault="0046789D" w:rsidP="0046789D">
      <w:pPr>
        <w:rPr>
          <w:rFonts w:ascii="Arial" w:hAnsi="Arial"/>
          <w:i/>
        </w:rPr>
      </w:pPr>
      <w:r w:rsidRPr="00E64823">
        <w:rPr>
          <w:rFonts w:ascii="Arial" w:hAnsi="Arial"/>
          <w:i/>
          <w:highlight w:val="yellow"/>
        </w:rPr>
        <w:t>………………………………………….</w:t>
      </w:r>
      <w:r>
        <w:rPr>
          <w:rFonts w:ascii="Arial" w:hAnsi="Arial"/>
          <w:i/>
        </w:rPr>
        <w:tab/>
      </w:r>
      <w:r>
        <w:rPr>
          <w:rFonts w:ascii="Arial" w:hAnsi="Arial"/>
          <w:i/>
        </w:rPr>
        <w:tab/>
      </w:r>
      <w:r>
        <w:rPr>
          <w:rFonts w:ascii="Arial" w:hAnsi="Arial"/>
          <w:i/>
        </w:rPr>
        <w:tab/>
        <w:t>………………………………………….</w:t>
      </w:r>
    </w:p>
    <w:p w14:paraId="79CB4759" w14:textId="77777777" w:rsidR="0046789D" w:rsidRPr="00705551" w:rsidRDefault="0046789D" w:rsidP="0046789D">
      <w:pPr>
        <w:rPr>
          <w:i/>
        </w:rPr>
      </w:pPr>
      <w:r>
        <w:rPr>
          <w:rFonts w:ascii="Arial" w:hAnsi="Arial"/>
          <w:i/>
        </w:rPr>
        <w:t>Za Zhotovitele</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t>Za Objednatele</w:t>
      </w:r>
    </w:p>
    <w:p w14:paraId="067D286E" w14:textId="77777777" w:rsidR="00EF469B" w:rsidRDefault="00EF469B"/>
    <w:sectPr w:rsidR="00EF469B" w:rsidSect="00853F65">
      <w:headerReference w:type="default" r:id="rId7"/>
      <w:footerReference w:type="even" r:id="rId8"/>
      <w:footerReference w:type="default" r:id="rId9"/>
      <w:pgSz w:w="11906" w:h="16838"/>
      <w:pgMar w:top="1701" w:right="851" w:bottom="851"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049F8" w14:textId="77777777" w:rsidR="00325EC7" w:rsidRDefault="00325EC7" w:rsidP="00A47DE3">
      <w:r>
        <w:separator/>
      </w:r>
    </w:p>
  </w:endnote>
  <w:endnote w:type="continuationSeparator" w:id="0">
    <w:p w14:paraId="4241E532" w14:textId="77777777" w:rsidR="00325EC7" w:rsidRDefault="00325EC7" w:rsidP="00A4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BoldMT">
    <w:charset w:val="EE"/>
    <w:family w:val="roman"/>
    <w:pitch w:val="default"/>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D5EBA" w14:textId="77777777" w:rsidR="00853F65" w:rsidRDefault="00853F65" w:rsidP="00853F6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3AA7F3CA" w14:textId="77777777" w:rsidR="00853F65" w:rsidRDefault="00853F6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AFD94" w14:textId="643FDAA5" w:rsidR="00853F65" w:rsidRDefault="00853F65" w:rsidP="00853F6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A711B">
      <w:rPr>
        <w:rStyle w:val="slostrnky"/>
        <w:noProof/>
      </w:rPr>
      <w:t>15</w:t>
    </w:r>
    <w:r>
      <w:rPr>
        <w:rStyle w:val="slostrnky"/>
      </w:rPr>
      <w:fldChar w:fldCharType="end"/>
    </w:r>
  </w:p>
  <w:p w14:paraId="329ED7CE" w14:textId="77777777" w:rsidR="00853F65" w:rsidRDefault="00853F6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D640B" w14:textId="77777777" w:rsidR="00325EC7" w:rsidRDefault="00325EC7" w:rsidP="00A47DE3">
      <w:r>
        <w:separator/>
      </w:r>
    </w:p>
  </w:footnote>
  <w:footnote w:type="continuationSeparator" w:id="0">
    <w:p w14:paraId="0F86CEDF" w14:textId="77777777" w:rsidR="00325EC7" w:rsidRDefault="00325EC7" w:rsidP="00A47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ABE4F" w14:textId="77777777" w:rsidR="00853F65" w:rsidRDefault="00853F65">
    <w:pPr>
      <w:pStyle w:val="Zhlav"/>
      <w:jc w:val="right"/>
      <w:rPr>
        <w:rFonts w:ascii="Arial" w:hAnsi="Arial"/>
        <w:i/>
        <w:sz w:val="16"/>
      </w:rPr>
    </w:pPr>
    <w:r>
      <w:rPr>
        <w:rFonts w:ascii="Arial" w:hAnsi="Arial"/>
        <w:i/>
        <w:sz w:val="16"/>
      </w:rPr>
      <w:t xml:space="preserve">Obchodní podmínky otevřeného řízení na nadlimitní veřejnou zakázku na stavební práce </w:t>
    </w:r>
  </w:p>
  <w:p w14:paraId="6613B76F" w14:textId="77777777" w:rsidR="00853F65" w:rsidRPr="000A464D" w:rsidRDefault="00853F65">
    <w:pPr>
      <w:pStyle w:val="Zhlav"/>
      <w:jc w:val="right"/>
      <w:rPr>
        <w:rFonts w:ascii="Arial" w:hAnsi="Arial" w:cs="Arial"/>
        <w:b/>
        <w:i/>
        <w:sz w:val="16"/>
        <w:szCs w:val="16"/>
      </w:rPr>
    </w:pPr>
    <w:r w:rsidRPr="000A464D">
      <w:rPr>
        <w:rFonts w:ascii="Arial" w:hAnsi="Arial" w:cs="Arial"/>
        <w:b/>
        <w:i/>
        <w:sz w:val="16"/>
        <w:szCs w:val="16"/>
      </w:rPr>
      <w:t>„</w:t>
    </w:r>
    <w:r>
      <w:rPr>
        <w:rFonts w:ascii="Arial" w:hAnsi="Arial" w:cs="Arial"/>
        <w:b/>
        <w:bCs/>
        <w:i/>
        <w:sz w:val="16"/>
        <w:szCs w:val="16"/>
      </w:rPr>
      <w:t>Přístavba Domu Kněžny Emmy, Neratovice</w:t>
    </w:r>
    <w:r w:rsidRPr="000A464D">
      <w:rPr>
        <w:rFonts w:ascii="Arial" w:hAnsi="Arial" w:cs="Arial"/>
        <w:b/>
        <w:i/>
        <w:sz w:val="16"/>
        <w:szCs w:val="16"/>
      </w:rPr>
      <w:t>“</w:t>
    </w:r>
  </w:p>
  <w:p w14:paraId="1D711C41" w14:textId="77777777" w:rsidR="00853F65" w:rsidRDefault="00853F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A62ECA"/>
    <w:multiLevelType w:val="multilevel"/>
    <w:tmpl w:val="45FE74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AC96D99"/>
    <w:multiLevelType w:val="hybridMultilevel"/>
    <w:tmpl w:val="2CA2AE74"/>
    <w:lvl w:ilvl="0" w:tplc="FFFFFFFF">
      <w:start w:val="1"/>
      <w:numFmt w:val="upperLetter"/>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3" w15:restartNumberingAfterBreak="0">
    <w:nsid w:val="0B7F3E9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6858B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7C1662"/>
    <w:multiLevelType w:val="multilevel"/>
    <w:tmpl w:val="65608536"/>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A3AC1"/>
    <w:multiLevelType w:val="singleLevel"/>
    <w:tmpl w:val="847C1CC6"/>
    <w:lvl w:ilvl="0">
      <w:start w:val="1"/>
      <w:numFmt w:val="upperLetter"/>
      <w:lvlText w:val="%1)"/>
      <w:lvlJc w:val="left"/>
      <w:pPr>
        <w:tabs>
          <w:tab w:val="num" w:pos="360"/>
        </w:tabs>
        <w:ind w:left="360" w:hanging="360"/>
      </w:pPr>
      <w:rPr>
        <w:rFonts w:hint="default"/>
        <w:u w:val="none"/>
      </w:rPr>
    </w:lvl>
  </w:abstractNum>
  <w:abstractNum w:abstractNumId="7" w15:restartNumberingAfterBreak="0">
    <w:nsid w:val="1ADB6D61"/>
    <w:multiLevelType w:val="singleLevel"/>
    <w:tmpl w:val="FD32EED4"/>
    <w:lvl w:ilvl="0">
      <w:start w:val="1"/>
      <w:numFmt w:val="lowerLetter"/>
      <w:lvlText w:val="%1)"/>
      <w:lvlJc w:val="left"/>
      <w:pPr>
        <w:tabs>
          <w:tab w:val="num" w:pos="720"/>
        </w:tabs>
        <w:ind w:left="720" w:hanging="360"/>
      </w:pPr>
      <w:rPr>
        <w:rFonts w:hint="default"/>
      </w:rPr>
    </w:lvl>
  </w:abstractNum>
  <w:abstractNum w:abstractNumId="8" w15:restartNumberingAfterBreak="0">
    <w:nsid w:val="1B984A5C"/>
    <w:multiLevelType w:val="hybridMultilevel"/>
    <w:tmpl w:val="F3F0D27E"/>
    <w:lvl w:ilvl="0" w:tplc="1CBCC716">
      <w:start w:val="1"/>
      <w:numFmt w:val="bullet"/>
      <w:pStyle w:val="seznamnorem"/>
      <w:lvlText w:val=""/>
      <w:lvlJc w:val="left"/>
      <w:pPr>
        <w:tabs>
          <w:tab w:val="num" w:pos="862"/>
        </w:tabs>
        <w:ind w:left="862" w:hanging="360"/>
      </w:pPr>
      <w:rPr>
        <w:rFonts w:ascii="Symbol" w:hAnsi="Symbol" w:hint="default"/>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1FB111D6"/>
    <w:multiLevelType w:val="multilevel"/>
    <w:tmpl w:val="9A5AD450"/>
    <w:lvl w:ilvl="0">
      <w:start w:val="1"/>
      <w:numFmt w:val="decimal"/>
      <w:pStyle w:val="N1"/>
      <w:lvlText w:val="%1."/>
      <w:lvlJc w:val="left"/>
      <w:pPr>
        <w:tabs>
          <w:tab w:val="num" w:pos="360"/>
        </w:tabs>
        <w:ind w:left="360" w:hanging="360"/>
      </w:pPr>
      <w:rPr>
        <w:b/>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
      <w:lvlText w:val="%1.%2."/>
      <w:lvlJc w:val="left"/>
      <w:pPr>
        <w:tabs>
          <w:tab w:val="num" w:pos="1076"/>
        </w:tabs>
        <w:ind w:left="1078" w:hanging="794"/>
      </w:pPr>
      <w:rPr>
        <w:rFonts w:ascii="Times New Roman" w:hAnsi="Times New Roman" w:cs="Times New Roman" w:hint="default"/>
        <w:b w:val="0"/>
        <w:bCs w:val="0"/>
        <w:i w:val="0"/>
        <w:iCs w:val="0"/>
        <w:caps w:val="0"/>
        <w:smallCaps w:val="0"/>
        <w:strike w:val="0"/>
        <w:dstrike w:val="0"/>
        <w:noProof w:val="0"/>
        <w:snapToGrid w:val="0"/>
        <w:vanish w:val="0"/>
        <w:color w:val="auto"/>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71"/>
        </w:tabs>
        <w:ind w:left="1355" w:hanging="504"/>
      </w:pPr>
      <w:rPr>
        <w:rFonts w:ascii="Times New Roman" w:eastAsia="Times New Roman" w:hAnsi="Times New Roman" w:cs="Times New Roman"/>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2653D1A"/>
    <w:multiLevelType w:val="hybridMultilevel"/>
    <w:tmpl w:val="D37CD674"/>
    <w:lvl w:ilvl="0" w:tplc="922E8C0A">
      <w:start w:val="1"/>
      <w:numFmt w:val="lowerLetter"/>
      <w:lvlText w:val="%1)"/>
      <w:lvlJc w:val="left"/>
      <w:pPr>
        <w:ind w:left="1800" w:hanging="360"/>
      </w:pPr>
      <w:rPr>
        <w:rFonts w:eastAsia="TimesNewRomanPS-BoldMT" w:hint="default"/>
      </w:r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1" w15:restartNumberingAfterBreak="0">
    <w:nsid w:val="2785429C"/>
    <w:multiLevelType w:val="multilevel"/>
    <w:tmpl w:val="45FE74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2E6A63E1"/>
    <w:multiLevelType w:val="singleLevel"/>
    <w:tmpl w:val="FC8ADEAA"/>
    <w:lvl w:ilvl="0">
      <w:start w:val="3"/>
      <w:numFmt w:val="bullet"/>
      <w:lvlText w:val="-"/>
      <w:lvlJc w:val="left"/>
      <w:pPr>
        <w:tabs>
          <w:tab w:val="num" w:pos="360"/>
        </w:tabs>
        <w:ind w:left="360" w:hanging="360"/>
      </w:pPr>
      <w:rPr>
        <w:rFonts w:hint="default"/>
      </w:rPr>
    </w:lvl>
  </w:abstractNum>
  <w:abstractNum w:abstractNumId="13" w15:restartNumberingAfterBreak="0">
    <w:nsid w:val="2F254B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AA6D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953780"/>
    <w:multiLevelType w:val="multilevel"/>
    <w:tmpl w:val="9DC2AE6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15:restartNumberingAfterBreak="0">
    <w:nsid w:val="37F86CBB"/>
    <w:multiLevelType w:val="multilevel"/>
    <w:tmpl w:val="122CA7A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ascii="Arial" w:eastAsia="Times New Roman" w:hAnsi="Arial" w:cs="Times New Roman"/>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A4B7F2D"/>
    <w:multiLevelType w:val="multilevel"/>
    <w:tmpl w:val="D4AA051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812044"/>
    <w:multiLevelType w:val="singleLevel"/>
    <w:tmpl w:val="FD32EED4"/>
    <w:lvl w:ilvl="0">
      <w:start w:val="1"/>
      <w:numFmt w:val="lowerLetter"/>
      <w:lvlText w:val="%1)"/>
      <w:lvlJc w:val="left"/>
      <w:pPr>
        <w:tabs>
          <w:tab w:val="num" w:pos="720"/>
        </w:tabs>
        <w:ind w:left="720" w:hanging="360"/>
      </w:pPr>
      <w:rPr>
        <w:rFonts w:hint="default"/>
      </w:rPr>
    </w:lvl>
  </w:abstractNum>
  <w:abstractNum w:abstractNumId="19" w15:restartNumberingAfterBreak="0">
    <w:nsid w:val="3F3A5C1F"/>
    <w:multiLevelType w:val="multilevel"/>
    <w:tmpl w:val="B8E8140A"/>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2BA0A70"/>
    <w:multiLevelType w:val="multilevel"/>
    <w:tmpl w:val="45FE74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445D6FDD"/>
    <w:multiLevelType w:val="hybridMultilevel"/>
    <w:tmpl w:val="A0D0B394"/>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AFD62630">
      <w:start w:val="1"/>
      <w:numFmt w:val="decimal"/>
      <w:lvlText w:val="%3."/>
      <w:lvlJc w:val="left"/>
      <w:pPr>
        <w:tabs>
          <w:tab w:val="num" w:pos="2340"/>
        </w:tabs>
        <w:ind w:left="2340" w:hanging="360"/>
      </w:pPr>
      <w:rPr>
        <w:rFonts w:hint="default"/>
      </w:rPr>
    </w:lvl>
    <w:lvl w:ilvl="3" w:tplc="AACCC6DC">
      <w:start w:val="2"/>
      <w:numFmt w:val="bullet"/>
      <w:lvlText w:val="-"/>
      <w:lvlJc w:val="left"/>
      <w:pPr>
        <w:ind w:left="2880" w:hanging="360"/>
      </w:pPr>
      <w:rPr>
        <w:rFonts w:ascii="Arial" w:eastAsia="Times New Roman"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4C0356A"/>
    <w:multiLevelType w:val="multilevel"/>
    <w:tmpl w:val="4BDCA1A8"/>
    <w:lvl w:ilvl="0">
      <w:start w:val="1"/>
      <w:numFmt w:val="lowerLetter"/>
      <w:lvlText w:val="%1)"/>
      <w:lvlJc w:val="left"/>
      <w:pPr>
        <w:tabs>
          <w:tab w:val="num" w:pos="1440"/>
        </w:tabs>
        <w:ind w:left="1440" w:hanging="360"/>
      </w:pPr>
      <w:rPr>
        <w:rFonts w:hint="default"/>
      </w:rPr>
    </w:lvl>
    <w:lvl w:ilvl="1">
      <w:start w:val="1"/>
      <w:numFmt w:val="decimal"/>
      <w:lvlText w:val="%1.%2."/>
      <w:lvlJc w:val="left"/>
      <w:pPr>
        <w:tabs>
          <w:tab w:val="num" w:pos="1440"/>
        </w:tabs>
        <w:ind w:left="1440" w:hanging="360"/>
      </w:pPr>
      <w:rPr>
        <w:rFonts w:ascii="Arial" w:eastAsia="Times New Roman" w:hAnsi="Arial" w:cs="Times New Roman"/>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8687CED"/>
    <w:multiLevelType w:val="hybridMultilevel"/>
    <w:tmpl w:val="65C49562"/>
    <w:lvl w:ilvl="0" w:tplc="5516BC0A">
      <w:numFmt w:val="bullet"/>
      <w:lvlText w:val=""/>
      <w:lvlJc w:val="left"/>
      <w:pPr>
        <w:tabs>
          <w:tab w:val="num" w:pos="1068"/>
        </w:tabs>
        <w:ind w:left="1068" w:hanging="360"/>
      </w:pPr>
      <w:rPr>
        <w:rFonts w:ascii="Symbol" w:eastAsia="Times New Roman" w:hAnsi="Symbo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4B734081"/>
    <w:multiLevelType w:val="hybridMultilevel"/>
    <w:tmpl w:val="155EF93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BD72E1A"/>
    <w:multiLevelType w:val="hybridMultilevel"/>
    <w:tmpl w:val="89FE66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27A96"/>
    <w:multiLevelType w:val="hybridMultilevel"/>
    <w:tmpl w:val="4698A6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79280F"/>
    <w:multiLevelType w:val="singleLevel"/>
    <w:tmpl w:val="FD32EED4"/>
    <w:lvl w:ilvl="0">
      <w:start w:val="1"/>
      <w:numFmt w:val="lowerLetter"/>
      <w:lvlText w:val="%1)"/>
      <w:lvlJc w:val="left"/>
      <w:pPr>
        <w:tabs>
          <w:tab w:val="num" w:pos="720"/>
        </w:tabs>
        <w:ind w:left="720" w:hanging="360"/>
      </w:pPr>
      <w:rPr>
        <w:rFonts w:hint="default"/>
      </w:rPr>
    </w:lvl>
  </w:abstractNum>
  <w:abstractNum w:abstractNumId="28" w15:restartNumberingAfterBreak="0">
    <w:nsid w:val="65E0192C"/>
    <w:multiLevelType w:val="multilevel"/>
    <w:tmpl w:val="6C22B8C4"/>
    <w:lvl w:ilvl="0">
      <w:start w:val="1"/>
      <w:numFmt w:val="decimal"/>
      <w:pStyle w:val="Nadpis1"/>
      <w:lvlText w:val="%1."/>
      <w:lvlJc w:val="left"/>
      <w:pPr>
        <w:tabs>
          <w:tab w:val="num" w:pos="567"/>
        </w:tabs>
        <w:ind w:left="567" w:hanging="567"/>
      </w:pPr>
    </w:lvl>
    <w:lvl w:ilvl="1">
      <w:start w:val="1"/>
      <w:numFmt w:val="decimal"/>
      <w:pStyle w:val="Nadpis2"/>
      <w:lvlText w:val="%1.%2."/>
      <w:lvlJc w:val="left"/>
      <w:pPr>
        <w:tabs>
          <w:tab w:val="num" w:pos="567"/>
        </w:tabs>
        <w:ind w:left="567" w:hanging="567"/>
      </w:pPr>
    </w:lvl>
    <w:lvl w:ilvl="2">
      <w:start w:val="1"/>
      <w:numFmt w:val="decimal"/>
      <w:pStyle w:val="Nadpis3"/>
      <w:lvlText w:val="%1.%2.%3."/>
      <w:lvlJc w:val="left"/>
      <w:pPr>
        <w:tabs>
          <w:tab w:val="num" w:pos="0"/>
        </w:tabs>
        <w:ind w:left="708" w:hanging="708"/>
      </w:pPr>
    </w:lvl>
    <w:lvl w:ilvl="3">
      <w:start w:val="1"/>
      <w:numFmt w:val="upperRoman"/>
      <w:pStyle w:val="Nadpis4"/>
      <w:lvlText w:val="(%4.)"/>
      <w:lvlJc w:val="left"/>
      <w:pPr>
        <w:tabs>
          <w:tab w:val="num" w:pos="1788"/>
        </w:tabs>
        <w:ind w:left="1416" w:hanging="708"/>
      </w:pPr>
    </w:lvl>
    <w:lvl w:ilvl="4">
      <w:start w:val="1"/>
      <w:numFmt w:val="decimal"/>
      <w:pStyle w:val="Nadpis5"/>
      <w:lvlText w:val="%1.%2.%3.%4.%5."/>
      <w:lvlJc w:val="left"/>
      <w:pPr>
        <w:tabs>
          <w:tab w:val="num" w:pos="0"/>
        </w:tabs>
        <w:ind w:left="2124" w:hanging="708"/>
      </w:pPr>
    </w:lvl>
    <w:lvl w:ilvl="5">
      <w:start w:val="1"/>
      <w:numFmt w:val="decimal"/>
      <w:pStyle w:val="Nadpis6"/>
      <w:lvlText w:val="%1.%2.%3.%4.%5.%6."/>
      <w:lvlJc w:val="left"/>
      <w:pPr>
        <w:tabs>
          <w:tab w:val="num" w:pos="0"/>
        </w:tabs>
        <w:ind w:left="2832" w:hanging="708"/>
      </w:pPr>
    </w:lvl>
    <w:lvl w:ilvl="6">
      <w:start w:val="1"/>
      <w:numFmt w:val="decimal"/>
      <w:pStyle w:val="Nadpis7"/>
      <w:lvlText w:val="%1.%2.%3.%4.%5.%6.%7."/>
      <w:lvlJc w:val="left"/>
      <w:pPr>
        <w:tabs>
          <w:tab w:val="num" w:pos="0"/>
        </w:tabs>
        <w:ind w:left="3540" w:hanging="708"/>
      </w:pPr>
    </w:lvl>
    <w:lvl w:ilvl="7">
      <w:start w:val="1"/>
      <w:numFmt w:val="decimal"/>
      <w:pStyle w:val="Nadpis8"/>
      <w:lvlText w:val="%1.%2.%3.%4.%5.%6.%7.%8."/>
      <w:lvlJc w:val="left"/>
      <w:pPr>
        <w:tabs>
          <w:tab w:val="num" w:pos="0"/>
        </w:tabs>
        <w:ind w:left="4248" w:hanging="708"/>
      </w:pPr>
    </w:lvl>
    <w:lvl w:ilvl="8">
      <w:start w:val="1"/>
      <w:numFmt w:val="decimal"/>
      <w:pStyle w:val="Nadpis9"/>
      <w:lvlText w:val="%1.%2.%3.%4.%5.%6.%7.%8.%9."/>
      <w:lvlJc w:val="left"/>
      <w:pPr>
        <w:tabs>
          <w:tab w:val="num" w:pos="0"/>
        </w:tabs>
        <w:ind w:left="4956" w:hanging="708"/>
      </w:pPr>
    </w:lvl>
  </w:abstractNum>
  <w:abstractNum w:abstractNumId="29" w15:restartNumberingAfterBreak="0">
    <w:nsid w:val="66B03D5A"/>
    <w:multiLevelType w:val="hybridMultilevel"/>
    <w:tmpl w:val="531CAA44"/>
    <w:lvl w:ilvl="0" w:tplc="865CEC22">
      <w:start w:val="6"/>
      <w:numFmt w:val="bullet"/>
      <w:lvlText w:val=""/>
      <w:lvlJc w:val="left"/>
      <w:pPr>
        <w:ind w:left="720" w:hanging="360"/>
      </w:pPr>
      <w:rPr>
        <w:rFonts w:ascii="Symbol" w:eastAsia="Times New Roman" w:hAnsi="Symbol" w:cs="Trebuchet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B4424E"/>
    <w:multiLevelType w:val="hybridMultilevel"/>
    <w:tmpl w:val="7C96E290"/>
    <w:lvl w:ilvl="0" w:tplc="FFFFFFFF">
      <w:start w:val="5"/>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36EAC"/>
    <w:multiLevelType w:val="hybridMultilevel"/>
    <w:tmpl w:val="D2908758"/>
    <w:lvl w:ilvl="0" w:tplc="FFFFFFFF">
      <w:start w:val="1"/>
      <w:numFmt w:val="lowerLetter"/>
      <w:lvlText w:val="%1)"/>
      <w:lvlJc w:val="left"/>
      <w:pPr>
        <w:tabs>
          <w:tab w:val="num" w:pos="2136"/>
        </w:tabs>
        <w:ind w:left="2136" w:hanging="360"/>
      </w:pPr>
      <w:rPr>
        <w:rFonts w:hint="default"/>
      </w:rPr>
    </w:lvl>
    <w:lvl w:ilvl="1" w:tplc="FFFFFFFF" w:tentative="1">
      <w:start w:val="1"/>
      <w:numFmt w:val="lowerLetter"/>
      <w:lvlText w:val="%2."/>
      <w:lvlJc w:val="left"/>
      <w:pPr>
        <w:tabs>
          <w:tab w:val="num" w:pos="2856"/>
        </w:tabs>
        <w:ind w:left="2856" w:hanging="360"/>
      </w:p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32"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33" w15:restartNumberingAfterBreak="0">
    <w:nsid w:val="7001229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482756D"/>
    <w:multiLevelType w:val="multilevel"/>
    <w:tmpl w:val="12E40EA8"/>
    <w:lvl w:ilvl="0">
      <w:start w:val="3"/>
      <w:numFmt w:val="decimal"/>
      <w:pStyle w:val="NADPIS"/>
      <w:lvlText w:val="%1."/>
      <w:lvlJc w:val="left"/>
      <w:pPr>
        <w:tabs>
          <w:tab w:val="num" w:pos="360"/>
        </w:tabs>
        <w:ind w:left="360" w:hanging="360"/>
      </w:pPr>
      <w:rPr>
        <w:rFonts w:hint="default"/>
      </w:rPr>
    </w:lvl>
    <w:lvl w:ilvl="1">
      <w:start w:val="1"/>
      <w:numFmt w:val="decimal"/>
      <w:pStyle w:val="ODSTAVEC0"/>
      <w:lvlText w:val="%1.%2."/>
      <w:lvlJc w:val="left"/>
      <w:pPr>
        <w:tabs>
          <w:tab w:val="num" w:pos="644"/>
        </w:tabs>
        <w:ind w:left="644" w:hanging="360"/>
      </w:pPr>
      <w:rPr>
        <w:rFonts w:hint="default"/>
        <w:b w:val="0"/>
        <w:i w:val="0"/>
        <w:color w:val="auto"/>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77740C"/>
    <w:multiLevelType w:val="singleLevel"/>
    <w:tmpl w:val="70609F16"/>
    <w:lvl w:ilvl="0">
      <w:start w:val="1"/>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77D5659F"/>
    <w:multiLevelType w:val="multilevel"/>
    <w:tmpl w:val="C40223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7" w15:restartNumberingAfterBreak="0">
    <w:nsid w:val="79A4561B"/>
    <w:multiLevelType w:val="multilevel"/>
    <w:tmpl w:val="45FE74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8" w15:restartNumberingAfterBreak="0">
    <w:nsid w:val="7DF20D53"/>
    <w:multiLevelType w:val="hybridMultilevel"/>
    <w:tmpl w:val="91724FBC"/>
    <w:lvl w:ilvl="0" w:tplc="7AF2FE98">
      <w:start w:val="1"/>
      <w:numFmt w:val="bullet"/>
      <w:lvlText w:val="-"/>
      <w:lvlJc w:val="left"/>
      <w:pPr>
        <w:tabs>
          <w:tab w:val="num" w:pos="2487"/>
        </w:tabs>
        <w:ind w:left="2487" w:hanging="363"/>
      </w:pPr>
      <w:rPr>
        <w:rFonts w:ascii="Arial" w:hAnsi="Arial" w:hint="default"/>
      </w:rPr>
    </w:lvl>
    <w:lvl w:ilvl="1" w:tplc="04050003" w:tentative="1">
      <w:start w:val="1"/>
      <w:numFmt w:val="bullet"/>
      <w:lvlText w:val="o"/>
      <w:lvlJc w:val="left"/>
      <w:pPr>
        <w:tabs>
          <w:tab w:val="num" w:pos="3207"/>
        </w:tabs>
        <w:ind w:left="3207" w:hanging="360"/>
      </w:pPr>
      <w:rPr>
        <w:rFonts w:ascii="Courier New" w:hAnsi="Courier New" w:cs="Courier New" w:hint="default"/>
      </w:rPr>
    </w:lvl>
    <w:lvl w:ilvl="2" w:tplc="04050005" w:tentative="1">
      <w:start w:val="1"/>
      <w:numFmt w:val="bullet"/>
      <w:lvlText w:val=""/>
      <w:lvlJc w:val="left"/>
      <w:pPr>
        <w:tabs>
          <w:tab w:val="num" w:pos="3927"/>
        </w:tabs>
        <w:ind w:left="3927" w:hanging="360"/>
      </w:pPr>
      <w:rPr>
        <w:rFonts w:ascii="Wingdings" w:hAnsi="Wingdings" w:hint="default"/>
      </w:rPr>
    </w:lvl>
    <w:lvl w:ilvl="3" w:tplc="04050001" w:tentative="1">
      <w:start w:val="1"/>
      <w:numFmt w:val="bullet"/>
      <w:lvlText w:val=""/>
      <w:lvlJc w:val="left"/>
      <w:pPr>
        <w:tabs>
          <w:tab w:val="num" w:pos="4647"/>
        </w:tabs>
        <w:ind w:left="4647" w:hanging="360"/>
      </w:pPr>
      <w:rPr>
        <w:rFonts w:ascii="Symbol" w:hAnsi="Symbol" w:hint="default"/>
      </w:rPr>
    </w:lvl>
    <w:lvl w:ilvl="4" w:tplc="04050003" w:tentative="1">
      <w:start w:val="1"/>
      <w:numFmt w:val="bullet"/>
      <w:lvlText w:val="o"/>
      <w:lvlJc w:val="left"/>
      <w:pPr>
        <w:tabs>
          <w:tab w:val="num" w:pos="5367"/>
        </w:tabs>
        <w:ind w:left="5367" w:hanging="360"/>
      </w:pPr>
      <w:rPr>
        <w:rFonts w:ascii="Courier New" w:hAnsi="Courier New" w:cs="Courier New" w:hint="default"/>
      </w:rPr>
    </w:lvl>
    <w:lvl w:ilvl="5" w:tplc="04050005" w:tentative="1">
      <w:start w:val="1"/>
      <w:numFmt w:val="bullet"/>
      <w:lvlText w:val=""/>
      <w:lvlJc w:val="left"/>
      <w:pPr>
        <w:tabs>
          <w:tab w:val="num" w:pos="6087"/>
        </w:tabs>
        <w:ind w:left="6087" w:hanging="360"/>
      </w:pPr>
      <w:rPr>
        <w:rFonts w:ascii="Wingdings" w:hAnsi="Wingdings" w:hint="default"/>
      </w:rPr>
    </w:lvl>
    <w:lvl w:ilvl="6" w:tplc="04050001" w:tentative="1">
      <w:start w:val="1"/>
      <w:numFmt w:val="bullet"/>
      <w:lvlText w:val=""/>
      <w:lvlJc w:val="left"/>
      <w:pPr>
        <w:tabs>
          <w:tab w:val="num" w:pos="6807"/>
        </w:tabs>
        <w:ind w:left="6807" w:hanging="360"/>
      </w:pPr>
      <w:rPr>
        <w:rFonts w:ascii="Symbol" w:hAnsi="Symbol" w:hint="default"/>
      </w:rPr>
    </w:lvl>
    <w:lvl w:ilvl="7" w:tplc="04050003" w:tentative="1">
      <w:start w:val="1"/>
      <w:numFmt w:val="bullet"/>
      <w:lvlText w:val="o"/>
      <w:lvlJc w:val="left"/>
      <w:pPr>
        <w:tabs>
          <w:tab w:val="num" w:pos="7527"/>
        </w:tabs>
        <w:ind w:left="7527" w:hanging="360"/>
      </w:pPr>
      <w:rPr>
        <w:rFonts w:ascii="Courier New" w:hAnsi="Courier New" w:cs="Courier New" w:hint="default"/>
      </w:rPr>
    </w:lvl>
    <w:lvl w:ilvl="8" w:tplc="04050005" w:tentative="1">
      <w:start w:val="1"/>
      <w:numFmt w:val="bullet"/>
      <w:lvlText w:val=""/>
      <w:lvlJc w:val="left"/>
      <w:pPr>
        <w:tabs>
          <w:tab w:val="num" w:pos="8247"/>
        </w:tabs>
        <w:ind w:left="8247" w:hanging="360"/>
      </w:pPr>
      <w:rPr>
        <w:rFonts w:ascii="Wingdings" w:hAnsi="Wingdings" w:hint="default"/>
      </w:rPr>
    </w:lvl>
  </w:abstractNum>
  <w:abstractNum w:abstractNumId="39" w15:restartNumberingAfterBreak="0">
    <w:nsid w:val="7E637787"/>
    <w:multiLevelType w:val="hybridMultilevel"/>
    <w:tmpl w:val="B782A68C"/>
    <w:lvl w:ilvl="0" w:tplc="FFFFFFFF">
      <w:start w:val="1"/>
      <w:numFmt w:val="upperLetter"/>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0" w15:restartNumberingAfterBreak="0">
    <w:nsid w:val="7F9D753C"/>
    <w:multiLevelType w:val="multilevel"/>
    <w:tmpl w:val="7A50B782"/>
    <w:lvl w:ilvl="0">
      <w:start w:val="12"/>
      <w:numFmt w:val="decimal"/>
      <w:lvlText w:val="%1."/>
      <w:lvlJc w:val="left"/>
      <w:pPr>
        <w:tabs>
          <w:tab w:val="num" w:pos="660"/>
        </w:tabs>
        <w:ind w:left="660" w:hanging="660"/>
      </w:pPr>
      <w:rPr>
        <w:rFonts w:cs="Arial" w:hint="default"/>
      </w:rPr>
    </w:lvl>
    <w:lvl w:ilvl="1">
      <w:start w:val="1"/>
      <w:numFmt w:val="decimal"/>
      <w:lvlText w:val="%1.%2."/>
      <w:lvlJc w:val="left"/>
      <w:pPr>
        <w:tabs>
          <w:tab w:val="num" w:pos="1080"/>
        </w:tabs>
        <w:ind w:left="1080" w:hanging="720"/>
      </w:pPr>
      <w:rPr>
        <w:rFonts w:cs="Arial" w:hint="default"/>
      </w:rPr>
    </w:lvl>
    <w:lvl w:ilvl="2">
      <w:start w:val="1"/>
      <w:numFmt w:val="decimal"/>
      <w:lvlText w:val="%1.%2.%3."/>
      <w:lvlJc w:val="left"/>
      <w:pPr>
        <w:tabs>
          <w:tab w:val="num" w:pos="1440"/>
        </w:tabs>
        <w:ind w:left="1440" w:hanging="720"/>
      </w:pPr>
      <w:rPr>
        <w:rFonts w:cs="Arial" w:hint="default"/>
      </w:rPr>
    </w:lvl>
    <w:lvl w:ilvl="3">
      <w:start w:val="1"/>
      <w:numFmt w:val="decimal"/>
      <w:lvlText w:val="%1.%2.%3.%4."/>
      <w:lvlJc w:val="left"/>
      <w:pPr>
        <w:tabs>
          <w:tab w:val="num" w:pos="2160"/>
        </w:tabs>
        <w:ind w:left="2160" w:hanging="1080"/>
      </w:pPr>
      <w:rPr>
        <w:rFonts w:cs="Arial" w:hint="default"/>
      </w:rPr>
    </w:lvl>
    <w:lvl w:ilvl="4">
      <w:start w:val="1"/>
      <w:numFmt w:val="decimal"/>
      <w:lvlText w:val="%1.%2.%3.%4.%5."/>
      <w:lvlJc w:val="left"/>
      <w:pPr>
        <w:tabs>
          <w:tab w:val="num" w:pos="2520"/>
        </w:tabs>
        <w:ind w:left="2520" w:hanging="1080"/>
      </w:pPr>
      <w:rPr>
        <w:rFonts w:cs="Arial" w:hint="default"/>
      </w:rPr>
    </w:lvl>
    <w:lvl w:ilvl="5">
      <w:start w:val="1"/>
      <w:numFmt w:val="decimal"/>
      <w:lvlText w:val="%1.%2.%3.%4.%5.%6."/>
      <w:lvlJc w:val="left"/>
      <w:pPr>
        <w:tabs>
          <w:tab w:val="num" w:pos="3240"/>
        </w:tabs>
        <w:ind w:left="3240" w:hanging="1440"/>
      </w:pPr>
      <w:rPr>
        <w:rFonts w:cs="Arial" w:hint="default"/>
      </w:rPr>
    </w:lvl>
    <w:lvl w:ilvl="6">
      <w:start w:val="1"/>
      <w:numFmt w:val="decimal"/>
      <w:lvlText w:val="%1.%2.%3.%4.%5.%6.%7."/>
      <w:lvlJc w:val="left"/>
      <w:pPr>
        <w:tabs>
          <w:tab w:val="num" w:pos="3600"/>
        </w:tabs>
        <w:ind w:left="3600" w:hanging="1440"/>
      </w:pPr>
      <w:rPr>
        <w:rFonts w:cs="Arial" w:hint="default"/>
      </w:rPr>
    </w:lvl>
    <w:lvl w:ilvl="7">
      <w:start w:val="1"/>
      <w:numFmt w:val="decimal"/>
      <w:lvlText w:val="%1.%2.%3.%4.%5.%6.%7.%8."/>
      <w:lvlJc w:val="left"/>
      <w:pPr>
        <w:tabs>
          <w:tab w:val="num" w:pos="4320"/>
        </w:tabs>
        <w:ind w:left="4320" w:hanging="1800"/>
      </w:pPr>
      <w:rPr>
        <w:rFonts w:cs="Arial" w:hint="default"/>
      </w:rPr>
    </w:lvl>
    <w:lvl w:ilvl="8">
      <w:start w:val="1"/>
      <w:numFmt w:val="decimal"/>
      <w:lvlText w:val="%1.%2.%3.%4.%5.%6.%7.%8.%9."/>
      <w:lvlJc w:val="left"/>
      <w:pPr>
        <w:tabs>
          <w:tab w:val="num" w:pos="4680"/>
        </w:tabs>
        <w:ind w:left="4680" w:hanging="1800"/>
      </w:pPr>
      <w:rPr>
        <w:rFonts w:cs="Arial" w:hint="default"/>
      </w:rPr>
    </w:lvl>
  </w:abstractNum>
  <w:num w:numId="1">
    <w:abstractNumId w:val="15"/>
  </w:num>
  <w:num w:numId="2">
    <w:abstractNumId w:val="28"/>
  </w:num>
  <w:num w:numId="3">
    <w:abstractNumId w:val="12"/>
  </w:num>
  <w:num w:numId="4">
    <w:abstractNumId w:val="5"/>
  </w:num>
  <w:num w:numId="5">
    <w:abstractNumId w:val="35"/>
  </w:num>
  <w:num w:numId="6">
    <w:abstractNumId w:val="30"/>
  </w:num>
  <w:num w:numId="7">
    <w:abstractNumId w:val="6"/>
  </w:num>
  <w:num w:numId="8">
    <w:abstractNumId w:val="21"/>
  </w:num>
  <w:num w:numId="9">
    <w:abstractNumId w:val="40"/>
  </w:num>
  <w:num w:numId="10">
    <w:abstractNumId w:val="39"/>
  </w:num>
  <w:num w:numId="11">
    <w:abstractNumId w:val="2"/>
  </w:num>
  <w:num w:numId="12">
    <w:abstractNumId w:val="23"/>
  </w:num>
  <w:num w:numId="13">
    <w:abstractNumId w:val="19"/>
  </w:num>
  <w:num w:numId="14">
    <w:abstractNumId w:val="37"/>
  </w:num>
  <w:num w:numId="15">
    <w:abstractNumId w:val="24"/>
  </w:num>
  <w:num w:numId="16">
    <w:abstractNumId w:val="16"/>
  </w:num>
  <w:num w:numId="17">
    <w:abstractNumId w:val="22"/>
  </w:num>
  <w:num w:numId="18">
    <w:abstractNumId w:val="32"/>
  </w:num>
  <w:num w:numId="19">
    <w:abstractNumId w:val="31"/>
  </w:num>
  <w:num w:numId="20">
    <w:abstractNumId w:val="18"/>
  </w:num>
  <w:num w:numId="21">
    <w:abstractNumId w:val="7"/>
  </w:num>
  <w:num w:numId="22">
    <w:abstractNumId w:val="27"/>
  </w:num>
  <w:num w:numId="23">
    <w:abstractNumId w:val="17"/>
  </w:num>
  <w:num w:numId="24">
    <w:abstractNumId w:val="34"/>
  </w:num>
  <w:num w:numId="25">
    <w:abstractNumId w:val="38"/>
  </w:num>
  <w:num w:numId="26">
    <w:abstractNumId w:val="0"/>
  </w:num>
  <w:num w:numId="27">
    <w:abstractNumId w:val="26"/>
  </w:num>
  <w:num w:numId="28">
    <w:abstractNumId w:val="25"/>
  </w:num>
  <w:num w:numId="29">
    <w:abstractNumId w:val="1"/>
  </w:num>
  <w:num w:numId="30">
    <w:abstractNumId w:val="20"/>
  </w:num>
  <w:num w:numId="31">
    <w:abstractNumId w:val="11"/>
  </w:num>
  <w:num w:numId="32">
    <w:abstractNumId w:val="36"/>
  </w:num>
  <w:num w:numId="33">
    <w:abstractNumId w:val="3"/>
  </w:num>
  <w:num w:numId="34">
    <w:abstractNumId w:val="10"/>
  </w:num>
  <w:num w:numId="35">
    <w:abstractNumId w:val="8"/>
  </w:num>
  <w:num w:numId="36">
    <w:abstractNumId w:val="29"/>
  </w:num>
  <w:num w:numId="37">
    <w:abstractNumId w:val="33"/>
  </w:num>
  <w:num w:numId="38">
    <w:abstractNumId w:val="13"/>
  </w:num>
  <w:num w:numId="39">
    <w:abstractNumId w:val="4"/>
  </w:num>
  <w:num w:numId="40">
    <w:abstractNumId w:val="1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9D"/>
    <w:rsid w:val="00025FAE"/>
    <w:rsid w:val="00043053"/>
    <w:rsid w:val="00045D1F"/>
    <w:rsid w:val="0011557A"/>
    <w:rsid w:val="001428F5"/>
    <w:rsid w:val="0016370B"/>
    <w:rsid w:val="001F4449"/>
    <w:rsid w:val="00235A28"/>
    <w:rsid w:val="00325EC7"/>
    <w:rsid w:val="003C0ECC"/>
    <w:rsid w:val="0046789D"/>
    <w:rsid w:val="005A4D93"/>
    <w:rsid w:val="005A711B"/>
    <w:rsid w:val="00643F19"/>
    <w:rsid w:val="006861E9"/>
    <w:rsid w:val="0071025F"/>
    <w:rsid w:val="007407F1"/>
    <w:rsid w:val="00792262"/>
    <w:rsid w:val="007E2768"/>
    <w:rsid w:val="00853F65"/>
    <w:rsid w:val="008D719E"/>
    <w:rsid w:val="009F4CD1"/>
    <w:rsid w:val="00A0055E"/>
    <w:rsid w:val="00A41675"/>
    <w:rsid w:val="00A47DE3"/>
    <w:rsid w:val="00A96C41"/>
    <w:rsid w:val="00AD3CC5"/>
    <w:rsid w:val="00B00C37"/>
    <w:rsid w:val="00B16D83"/>
    <w:rsid w:val="00B5746E"/>
    <w:rsid w:val="00D21E33"/>
    <w:rsid w:val="00D23F88"/>
    <w:rsid w:val="00D64027"/>
    <w:rsid w:val="00EF469B"/>
    <w:rsid w:val="00F1772F"/>
    <w:rsid w:val="00F314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A31B"/>
  <w15:chartTrackingRefBased/>
  <w15:docId w15:val="{E3102D8F-C676-4780-8419-803C0FC6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789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6789D"/>
    <w:pPr>
      <w:keepNext/>
      <w:numPr>
        <w:numId w:val="2"/>
      </w:numPr>
      <w:spacing w:before="360" w:after="120"/>
      <w:jc w:val="both"/>
      <w:outlineLvl w:val="0"/>
    </w:pPr>
    <w:rPr>
      <w:rFonts w:ascii="Arial" w:hAnsi="Arial"/>
      <w:b/>
      <w:kern w:val="32"/>
      <w:sz w:val="32"/>
    </w:rPr>
  </w:style>
  <w:style w:type="paragraph" w:styleId="Nadpis2">
    <w:name w:val="heading 2"/>
    <w:basedOn w:val="Normln"/>
    <w:next w:val="Normln"/>
    <w:link w:val="Nadpis2Char"/>
    <w:qFormat/>
    <w:rsid w:val="0046789D"/>
    <w:pPr>
      <w:keepNext/>
      <w:numPr>
        <w:ilvl w:val="1"/>
        <w:numId w:val="2"/>
      </w:numPr>
      <w:tabs>
        <w:tab w:val="clear" w:pos="567"/>
        <w:tab w:val="num" w:pos="720"/>
      </w:tabs>
      <w:spacing w:before="360" w:after="120"/>
      <w:ind w:left="720" w:hanging="720"/>
      <w:jc w:val="both"/>
      <w:outlineLvl w:val="1"/>
    </w:pPr>
    <w:rPr>
      <w:rFonts w:ascii="Arial" w:hAnsi="Arial"/>
      <w:b/>
      <w:sz w:val="24"/>
    </w:rPr>
  </w:style>
  <w:style w:type="paragraph" w:styleId="Nadpis3">
    <w:name w:val="heading 3"/>
    <w:basedOn w:val="Normln"/>
    <w:next w:val="Normln"/>
    <w:link w:val="Nadpis3Char"/>
    <w:qFormat/>
    <w:rsid w:val="0046789D"/>
    <w:pPr>
      <w:keepNext/>
      <w:numPr>
        <w:ilvl w:val="2"/>
        <w:numId w:val="2"/>
      </w:numPr>
      <w:tabs>
        <w:tab w:val="clear" w:pos="0"/>
        <w:tab w:val="num" w:pos="900"/>
      </w:tabs>
      <w:spacing w:before="360" w:after="120"/>
      <w:ind w:left="900" w:hanging="900"/>
      <w:jc w:val="both"/>
      <w:outlineLvl w:val="2"/>
    </w:pPr>
    <w:rPr>
      <w:rFonts w:ascii="Arial" w:hAnsi="Arial"/>
      <w:b/>
      <w:sz w:val="24"/>
    </w:rPr>
  </w:style>
  <w:style w:type="paragraph" w:styleId="Nadpis4">
    <w:name w:val="heading 4"/>
    <w:basedOn w:val="Normln"/>
    <w:next w:val="Normln"/>
    <w:link w:val="Nadpis4Char"/>
    <w:qFormat/>
    <w:rsid w:val="0046789D"/>
    <w:pPr>
      <w:keepNext/>
      <w:numPr>
        <w:ilvl w:val="3"/>
        <w:numId w:val="2"/>
      </w:numPr>
      <w:tabs>
        <w:tab w:val="clear" w:pos="1788"/>
        <w:tab w:val="num" w:pos="1260"/>
      </w:tabs>
      <w:spacing w:before="240" w:after="120"/>
      <w:ind w:left="1259" w:hanging="550"/>
      <w:jc w:val="both"/>
      <w:outlineLvl w:val="3"/>
    </w:pPr>
    <w:rPr>
      <w:rFonts w:ascii="Arial" w:hAnsi="Arial"/>
      <w:b/>
      <w:sz w:val="24"/>
    </w:rPr>
  </w:style>
  <w:style w:type="paragraph" w:styleId="Nadpis5">
    <w:name w:val="heading 5"/>
    <w:basedOn w:val="Normln"/>
    <w:next w:val="Normln"/>
    <w:link w:val="Nadpis5Char"/>
    <w:qFormat/>
    <w:rsid w:val="0046789D"/>
    <w:pPr>
      <w:numPr>
        <w:ilvl w:val="4"/>
        <w:numId w:val="2"/>
      </w:numPr>
      <w:spacing w:before="240" w:after="60"/>
      <w:jc w:val="both"/>
      <w:outlineLvl w:val="4"/>
    </w:pPr>
    <w:rPr>
      <w:rFonts w:ascii="Arial" w:hAnsi="Arial"/>
      <w:b/>
      <w:i/>
      <w:sz w:val="26"/>
    </w:rPr>
  </w:style>
  <w:style w:type="paragraph" w:styleId="Nadpis6">
    <w:name w:val="heading 6"/>
    <w:basedOn w:val="Normln"/>
    <w:next w:val="Normln"/>
    <w:link w:val="Nadpis6Char"/>
    <w:qFormat/>
    <w:rsid w:val="0046789D"/>
    <w:pPr>
      <w:keepNext/>
      <w:numPr>
        <w:ilvl w:val="5"/>
        <w:numId w:val="2"/>
      </w:numPr>
      <w:spacing w:after="120"/>
      <w:jc w:val="both"/>
      <w:outlineLvl w:val="5"/>
    </w:pPr>
    <w:rPr>
      <w:rFonts w:ascii="Arial" w:hAnsi="Arial"/>
      <w:sz w:val="24"/>
      <w:u w:val="single"/>
    </w:rPr>
  </w:style>
  <w:style w:type="paragraph" w:styleId="Nadpis7">
    <w:name w:val="heading 7"/>
    <w:basedOn w:val="Normln"/>
    <w:next w:val="Normln"/>
    <w:link w:val="Nadpis7Char"/>
    <w:qFormat/>
    <w:rsid w:val="0046789D"/>
    <w:pPr>
      <w:keepNext/>
      <w:numPr>
        <w:ilvl w:val="6"/>
        <w:numId w:val="2"/>
      </w:numPr>
      <w:spacing w:after="120"/>
      <w:jc w:val="both"/>
      <w:outlineLvl w:val="6"/>
    </w:pPr>
    <w:rPr>
      <w:rFonts w:ascii="Arial" w:hAnsi="Arial"/>
      <w:b/>
      <w:color w:val="000000"/>
      <w:sz w:val="22"/>
    </w:rPr>
  </w:style>
  <w:style w:type="paragraph" w:styleId="Nadpis8">
    <w:name w:val="heading 8"/>
    <w:basedOn w:val="Normln"/>
    <w:next w:val="Normln"/>
    <w:link w:val="Nadpis8Char"/>
    <w:qFormat/>
    <w:rsid w:val="0046789D"/>
    <w:pPr>
      <w:keepNext/>
      <w:numPr>
        <w:ilvl w:val="7"/>
        <w:numId w:val="2"/>
      </w:numPr>
      <w:spacing w:after="120"/>
      <w:jc w:val="both"/>
      <w:outlineLvl w:val="7"/>
    </w:pPr>
    <w:rPr>
      <w:rFonts w:ascii="Arial" w:hAnsi="Arial"/>
      <w:sz w:val="24"/>
      <w:u w:val="single"/>
    </w:rPr>
  </w:style>
  <w:style w:type="paragraph" w:styleId="Nadpis9">
    <w:name w:val="heading 9"/>
    <w:basedOn w:val="Normln"/>
    <w:next w:val="Normln"/>
    <w:link w:val="Nadpis9Char"/>
    <w:qFormat/>
    <w:rsid w:val="0046789D"/>
    <w:pPr>
      <w:keepNext/>
      <w:numPr>
        <w:ilvl w:val="8"/>
        <w:numId w:val="2"/>
      </w:numPr>
      <w:tabs>
        <w:tab w:val="left" w:pos="-720"/>
      </w:tabs>
      <w:suppressAutoHyphens/>
      <w:spacing w:after="120"/>
      <w:jc w:val="both"/>
      <w:outlineLvl w:val="8"/>
    </w:pPr>
    <w:rPr>
      <w:rFonts w:ascii="Arial" w:hAnsi="Arial"/>
      <w:spacing w:val="-2"/>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6789D"/>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46789D"/>
    <w:rPr>
      <w:rFonts w:ascii="Arial" w:eastAsia="Times New Roman" w:hAnsi="Arial" w:cs="Times New Roman"/>
      <w:b/>
      <w:sz w:val="24"/>
      <w:szCs w:val="20"/>
      <w:lang w:eastAsia="cs-CZ"/>
    </w:rPr>
  </w:style>
  <w:style w:type="character" w:customStyle="1" w:styleId="Nadpis3Char">
    <w:name w:val="Nadpis 3 Char"/>
    <w:basedOn w:val="Standardnpsmoodstavce"/>
    <w:link w:val="Nadpis3"/>
    <w:rsid w:val="0046789D"/>
    <w:rPr>
      <w:rFonts w:ascii="Arial" w:eastAsia="Times New Roman" w:hAnsi="Arial" w:cs="Times New Roman"/>
      <w:b/>
      <w:sz w:val="24"/>
      <w:szCs w:val="20"/>
      <w:lang w:eastAsia="cs-CZ"/>
    </w:rPr>
  </w:style>
  <w:style w:type="character" w:customStyle="1" w:styleId="Nadpis4Char">
    <w:name w:val="Nadpis 4 Char"/>
    <w:basedOn w:val="Standardnpsmoodstavce"/>
    <w:link w:val="Nadpis4"/>
    <w:rsid w:val="0046789D"/>
    <w:rPr>
      <w:rFonts w:ascii="Arial" w:eastAsia="Times New Roman" w:hAnsi="Arial" w:cs="Times New Roman"/>
      <w:b/>
      <w:sz w:val="24"/>
      <w:szCs w:val="20"/>
      <w:lang w:eastAsia="cs-CZ"/>
    </w:rPr>
  </w:style>
  <w:style w:type="character" w:customStyle="1" w:styleId="Nadpis5Char">
    <w:name w:val="Nadpis 5 Char"/>
    <w:basedOn w:val="Standardnpsmoodstavce"/>
    <w:link w:val="Nadpis5"/>
    <w:rsid w:val="0046789D"/>
    <w:rPr>
      <w:rFonts w:ascii="Arial" w:eastAsia="Times New Roman" w:hAnsi="Arial" w:cs="Times New Roman"/>
      <w:b/>
      <w:i/>
      <w:sz w:val="26"/>
      <w:szCs w:val="20"/>
      <w:lang w:eastAsia="cs-CZ"/>
    </w:rPr>
  </w:style>
  <w:style w:type="character" w:customStyle="1" w:styleId="Nadpis6Char">
    <w:name w:val="Nadpis 6 Char"/>
    <w:basedOn w:val="Standardnpsmoodstavce"/>
    <w:link w:val="Nadpis6"/>
    <w:rsid w:val="0046789D"/>
    <w:rPr>
      <w:rFonts w:ascii="Arial" w:eastAsia="Times New Roman" w:hAnsi="Arial" w:cs="Times New Roman"/>
      <w:sz w:val="24"/>
      <w:szCs w:val="20"/>
      <w:u w:val="single"/>
      <w:lang w:eastAsia="cs-CZ"/>
    </w:rPr>
  </w:style>
  <w:style w:type="character" w:customStyle="1" w:styleId="Nadpis7Char">
    <w:name w:val="Nadpis 7 Char"/>
    <w:basedOn w:val="Standardnpsmoodstavce"/>
    <w:link w:val="Nadpis7"/>
    <w:rsid w:val="0046789D"/>
    <w:rPr>
      <w:rFonts w:ascii="Arial" w:eastAsia="Times New Roman" w:hAnsi="Arial" w:cs="Times New Roman"/>
      <w:b/>
      <w:color w:val="000000"/>
      <w:szCs w:val="20"/>
      <w:lang w:eastAsia="cs-CZ"/>
    </w:rPr>
  </w:style>
  <w:style w:type="character" w:customStyle="1" w:styleId="Nadpis8Char">
    <w:name w:val="Nadpis 8 Char"/>
    <w:basedOn w:val="Standardnpsmoodstavce"/>
    <w:link w:val="Nadpis8"/>
    <w:rsid w:val="0046789D"/>
    <w:rPr>
      <w:rFonts w:ascii="Arial" w:eastAsia="Times New Roman" w:hAnsi="Arial" w:cs="Times New Roman"/>
      <w:sz w:val="24"/>
      <w:szCs w:val="20"/>
      <w:u w:val="single"/>
      <w:lang w:eastAsia="cs-CZ"/>
    </w:rPr>
  </w:style>
  <w:style w:type="character" w:customStyle="1" w:styleId="Nadpis9Char">
    <w:name w:val="Nadpis 9 Char"/>
    <w:basedOn w:val="Standardnpsmoodstavce"/>
    <w:link w:val="Nadpis9"/>
    <w:rsid w:val="0046789D"/>
    <w:rPr>
      <w:rFonts w:ascii="Arial" w:eastAsia="Times New Roman" w:hAnsi="Arial" w:cs="Times New Roman"/>
      <w:spacing w:val="-2"/>
      <w:sz w:val="24"/>
      <w:szCs w:val="20"/>
      <w:u w:val="single"/>
      <w:lang w:eastAsia="cs-CZ"/>
    </w:rPr>
  </w:style>
  <w:style w:type="paragraph" w:styleId="Zhlav">
    <w:name w:val="header"/>
    <w:aliases w:val=" Char Char, Char"/>
    <w:basedOn w:val="Normln"/>
    <w:link w:val="ZhlavChar"/>
    <w:rsid w:val="0046789D"/>
    <w:pPr>
      <w:tabs>
        <w:tab w:val="center" w:pos="4536"/>
        <w:tab w:val="right" w:pos="9072"/>
      </w:tabs>
    </w:pPr>
  </w:style>
  <w:style w:type="character" w:customStyle="1" w:styleId="ZhlavChar">
    <w:name w:val="Záhlaví Char"/>
    <w:aliases w:val=" Char Char Char, Char Char1"/>
    <w:basedOn w:val="Standardnpsmoodstavce"/>
    <w:link w:val="Zhlav"/>
    <w:rsid w:val="0046789D"/>
    <w:rPr>
      <w:rFonts w:ascii="Times New Roman" w:eastAsia="Times New Roman" w:hAnsi="Times New Roman" w:cs="Times New Roman"/>
      <w:sz w:val="20"/>
      <w:szCs w:val="20"/>
      <w:lang w:eastAsia="cs-CZ"/>
    </w:rPr>
  </w:style>
  <w:style w:type="paragraph" w:customStyle="1" w:styleId="Styl1">
    <w:name w:val="Styl1"/>
    <w:basedOn w:val="Normln"/>
    <w:rsid w:val="0046789D"/>
    <w:rPr>
      <w:rFonts w:ascii="Arial" w:hAnsi="Arial"/>
      <w:sz w:val="22"/>
    </w:rPr>
  </w:style>
  <w:style w:type="paragraph" w:styleId="Zpat">
    <w:name w:val="footer"/>
    <w:basedOn w:val="Normln"/>
    <w:link w:val="ZpatChar"/>
    <w:rsid w:val="0046789D"/>
    <w:pPr>
      <w:tabs>
        <w:tab w:val="center" w:pos="4536"/>
        <w:tab w:val="right" w:pos="9072"/>
      </w:tabs>
    </w:pPr>
  </w:style>
  <w:style w:type="character" w:customStyle="1" w:styleId="ZpatChar">
    <w:name w:val="Zápatí Char"/>
    <w:basedOn w:val="Standardnpsmoodstavce"/>
    <w:link w:val="Zpat"/>
    <w:rsid w:val="0046789D"/>
    <w:rPr>
      <w:rFonts w:ascii="Times New Roman" w:eastAsia="Times New Roman" w:hAnsi="Times New Roman" w:cs="Times New Roman"/>
      <w:sz w:val="20"/>
      <w:szCs w:val="20"/>
      <w:lang w:eastAsia="cs-CZ"/>
    </w:rPr>
  </w:style>
  <w:style w:type="character" w:styleId="slostrnky">
    <w:name w:val="page number"/>
    <w:basedOn w:val="Standardnpsmoodstavce"/>
    <w:rsid w:val="0046789D"/>
  </w:style>
  <w:style w:type="paragraph" w:styleId="Obsah1">
    <w:name w:val="toc 1"/>
    <w:basedOn w:val="Normln"/>
    <w:next w:val="Normln"/>
    <w:autoRedefine/>
    <w:semiHidden/>
    <w:rsid w:val="0046789D"/>
    <w:pPr>
      <w:tabs>
        <w:tab w:val="left" w:pos="357"/>
        <w:tab w:val="right" w:leader="dot" w:pos="9060"/>
      </w:tabs>
      <w:jc w:val="both"/>
    </w:pPr>
    <w:rPr>
      <w:rFonts w:ascii="Arial" w:hAnsi="Arial"/>
      <w:noProof/>
      <w:sz w:val="22"/>
    </w:rPr>
  </w:style>
  <w:style w:type="paragraph" w:styleId="Obsah2">
    <w:name w:val="toc 2"/>
    <w:basedOn w:val="Normln"/>
    <w:next w:val="Normln"/>
    <w:autoRedefine/>
    <w:semiHidden/>
    <w:rsid w:val="0046789D"/>
    <w:pPr>
      <w:tabs>
        <w:tab w:val="left" w:pos="1080"/>
        <w:tab w:val="right" w:leader="dot" w:pos="9062"/>
      </w:tabs>
      <w:ind w:left="357"/>
      <w:jc w:val="both"/>
    </w:pPr>
    <w:rPr>
      <w:rFonts w:ascii="Arial" w:hAnsi="Arial"/>
      <w:noProof/>
      <w:sz w:val="22"/>
    </w:rPr>
  </w:style>
  <w:style w:type="paragraph" w:styleId="Zkladntext">
    <w:name w:val="Body Text"/>
    <w:basedOn w:val="Normln"/>
    <w:link w:val="ZkladntextChar"/>
    <w:rsid w:val="0046789D"/>
    <w:pPr>
      <w:jc w:val="both"/>
    </w:pPr>
    <w:rPr>
      <w:sz w:val="24"/>
    </w:rPr>
  </w:style>
  <w:style w:type="character" w:customStyle="1" w:styleId="ZkladntextChar">
    <w:name w:val="Základní text Char"/>
    <w:basedOn w:val="Standardnpsmoodstavce"/>
    <w:link w:val="Zkladntext"/>
    <w:rsid w:val="0046789D"/>
    <w:rPr>
      <w:rFonts w:ascii="Times New Roman" w:eastAsia="Times New Roman" w:hAnsi="Times New Roman" w:cs="Times New Roman"/>
      <w:sz w:val="24"/>
      <w:szCs w:val="20"/>
      <w:lang w:eastAsia="cs-CZ"/>
    </w:rPr>
  </w:style>
  <w:style w:type="paragraph" w:customStyle="1" w:styleId="Styl2">
    <w:name w:val="Styl2"/>
    <w:basedOn w:val="Styl1"/>
    <w:rsid w:val="0046789D"/>
    <w:pPr>
      <w:spacing w:line="360" w:lineRule="auto"/>
      <w:jc w:val="both"/>
    </w:pPr>
    <w:rPr>
      <w:rFonts w:ascii="Times New Roman" w:hAnsi="Times New Roman"/>
      <w:spacing w:val="20"/>
      <w:sz w:val="24"/>
    </w:rPr>
  </w:style>
  <w:style w:type="paragraph" w:styleId="Zkladntextodsazen">
    <w:name w:val="Body Text Indent"/>
    <w:basedOn w:val="Normln"/>
    <w:link w:val="ZkladntextodsazenChar"/>
    <w:rsid w:val="0046789D"/>
    <w:pPr>
      <w:ind w:left="360"/>
      <w:jc w:val="both"/>
    </w:pPr>
    <w:rPr>
      <w:sz w:val="24"/>
    </w:rPr>
  </w:style>
  <w:style w:type="character" w:customStyle="1" w:styleId="ZkladntextodsazenChar">
    <w:name w:val="Základní text odsazený Char"/>
    <w:basedOn w:val="Standardnpsmoodstavce"/>
    <w:link w:val="Zkladntextodsazen"/>
    <w:rsid w:val="0046789D"/>
    <w:rPr>
      <w:rFonts w:ascii="Times New Roman" w:eastAsia="Times New Roman" w:hAnsi="Times New Roman" w:cs="Times New Roman"/>
      <w:sz w:val="24"/>
      <w:szCs w:val="20"/>
      <w:lang w:eastAsia="cs-CZ"/>
    </w:rPr>
  </w:style>
  <w:style w:type="character" w:styleId="Hypertextovodkaz">
    <w:name w:val="Hyperlink"/>
    <w:rsid w:val="0046789D"/>
    <w:rPr>
      <w:color w:val="0000FF"/>
      <w:u w:val="single"/>
    </w:rPr>
  </w:style>
  <w:style w:type="paragraph" w:styleId="Zkladntextodsazen2">
    <w:name w:val="Body Text Indent 2"/>
    <w:basedOn w:val="Normln"/>
    <w:link w:val="Zkladntextodsazen2Char"/>
    <w:rsid w:val="0046789D"/>
    <w:pPr>
      <w:ind w:left="360"/>
      <w:jc w:val="both"/>
    </w:pPr>
    <w:rPr>
      <w:rFonts w:ascii="Arial" w:hAnsi="Arial"/>
      <w:i/>
      <w:sz w:val="22"/>
    </w:rPr>
  </w:style>
  <w:style w:type="character" w:customStyle="1" w:styleId="Zkladntextodsazen2Char">
    <w:name w:val="Základní text odsazený 2 Char"/>
    <w:basedOn w:val="Standardnpsmoodstavce"/>
    <w:link w:val="Zkladntextodsazen2"/>
    <w:rsid w:val="0046789D"/>
    <w:rPr>
      <w:rFonts w:ascii="Arial" w:eastAsia="Times New Roman" w:hAnsi="Arial" w:cs="Times New Roman"/>
      <w:i/>
      <w:szCs w:val="20"/>
      <w:lang w:eastAsia="cs-CZ"/>
    </w:rPr>
  </w:style>
  <w:style w:type="paragraph" w:styleId="Zkladntextodsazen3">
    <w:name w:val="Body Text Indent 3"/>
    <w:basedOn w:val="Normln"/>
    <w:link w:val="Zkladntextodsazen3Char"/>
    <w:rsid w:val="0046789D"/>
    <w:pPr>
      <w:tabs>
        <w:tab w:val="num" w:pos="0"/>
      </w:tabs>
      <w:ind w:left="720"/>
    </w:pPr>
    <w:rPr>
      <w:rFonts w:ascii="Arial" w:hAnsi="Arial"/>
      <w:i/>
      <w:sz w:val="22"/>
    </w:rPr>
  </w:style>
  <w:style w:type="character" w:customStyle="1" w:styleId="Zkladntextodsazen3Char">
    <w:name w:val="Základní text odsazený 3 Char"/>
    <w:basedOn w:val="Standardnpsmoodstavce"/>
    <w:link w:val="Zkladntextodsazen3"/>
    <w:rsid w:val="0046789D"/>
    <w:rPr>
      <w:rFonts w:ascii="Arial" w:eastAsia="Times New Roman" w:hAnsi="Arial" w:cs="Times New Roman"/>
      <w:i/>
      <w:szCs w:val="20"/>
      <w:lang w:eastAsia="cs-CZ"/>
    </w:rPr>
  </w:style>
  <w:style w:type="paragraph" w:styleId="Zkladntext2">
    <w:name w:val="Body Text 2"/>
    <w:basedOn w:val="Normln"/>
    <w:link w:val="Zkladntext2Char"/>
    <w:rsid w:val="0046789D"/>
    <w:rPr>
      <w:rFonts w:ascii="Arial" w:hAnsi="Arial"/>
      <w:i/>
      <w:sz w:val="22"/>
    </w:rPr>
  </w:style>
  <w:style w:type="character" w:customStyle="1" w:styleId="Zkladntext2Char">
    <w:name w:val="Základní text 2 Char"/>
    <w:basedOn w:val="Standardnpsmoodstavce"/>
    <w:link w:val="Zkladntext2"/>
    <w:rsid w:val="0046789D"/>
    <w:rPr>
      <w:rFonts w:ascii="Arial" w:eastAsia="Times New Roman" w:hAnsi="Arial" w:cs="Times New Roman"/>
      <w:i/>
      <w:szCs w:val="20"/>
      <w:lang w:eastAsia="cs-CZ"/>
    </w:rPr>
  </w:style>
  <w:style w:type="character" w:styleId="Siln">
    <w:name w:val="Strong"/>
    <w:qFormat/>
    <w:rsid w:val="0046789D"/>
    <w:rPr>
      <w:b/>
      <w:bCs/>
    </w:rPr>
  </w:style>
  <w:style w:type="character" w:styleId="Znakapoznpodarou">
    <w:name w:val="footnote reference"/>
    <w:aliases w:val="PGI Fußnote Ziffer + Times New Roman,12 b.,Zúžené o ...,PGI Fußnote Ziffer"/>
    <w:uiPriority w:val="99"/>
    <w:rsid w:val="0046789D"/>
    <w:rPr>
      <w:vertAlign w:val="superscript"/>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46789D"/>
    <w:pPr>
      <w:widowControl w:val="0"/>
      <w:adjustRightInd w:val="0"/>
      <w:spacing w:before="200" w:after="200" w:line="276" w:lineRule="auto"/>
      <w:jc w:val="both"/>
      <w:textAlignment w:val="baseline"/>
    </w:pPr>
    <w:rPr>
      <w:rFonts w:ascii="Calibri" w:hAnsi="Calibri"/>
      <w:lang w:val="en-US" w:eastAsia="en-US"/>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rsid w:val="0046789D"/>
    <w:rPr>
      <w:rFonts w:ascii="Calibri" w:eastAsia="Times New Roman" w:hAnsi="Calibri" w:cs="Times New Roman"/>
      <w:sz w:val="20"/>
      <w:szCs w:val="20"/>
      <w:lang w:val="en-US"/>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46789D"/>
    <w:pPr>
      <w:spacing w:after="160" w:line="240" w:lineRule="exact"/>
    </w:pPr>
    <w:rPr>
      <w:rFonts w:ascii="Tahoma" w:hAnsi="Tahoma"/>
      <w:lang w:val="en-US" w:eastAsia="en-US"/>
    </w:rPr>
  </w:style>
  <w:style w:type="paragraph" w:styleId="Odstavecseseznamem">
    <w:name w:val="List Paragraph"/>
    <w:basedOn w:val="Normln"/>
    <w:qFormat/>
    <w:rsid w:val="0046789D"/>
    <w:pPr>
      <w:spacing w:after="200" w:line="276" w:lineRule="auto"/>
      <w:ind w:left="720"/>
      <w:contextualSpacing/>
    </w:pPr>
    <w:rPr>
      <w:rFonts w:ascii="Calibri" w:eastAsia="Calibri" w:hAnsi="Calibri"/>
      <w:sz w:val="22"/>
      <w:szCs w:val="22"/>
      <w:lang w:eastAsia="en-US"/>
    </w:rPr>
  </w:style>
  <w:style w:type="paragraph" w:styleId="Textvbloku">
    <w:name w:val="Block Text"/>
    <w:basedOn w:val="Normln"/>
    <w:rsid w:val="0046789D"/>
    <w:pPr>
      <w:widowControl w:val="0"/>
      <w:tabs>
        <w:tab w:val="left" w:pos="420"/>
        <w:tab w:val="left" w:pos="9356"/>
      </w:tabs>
      <w:autoSpaceDE w:val="0"/>
      <w:autoSpaceDN w:val="0"/>
      <w:adjustRightInd w:val="0"/>
      <w:ind w:left="420" w:right="-375" w:hanging="420"/>
      <w:jc w:val="both"/>
    </w:pPr>
    <w:rPr>
      <w:rFonts w:ascii="Arial" w:hAnsi="Arial" w:cs="Arial"/>
      <w:sz w:val="24"/>
      <w:szCs w:val="24"/>
      <w:lang w:val="en-US" w:eastAsia="en-US"/>
    </w:rPr>
  </w:style>
  <w:style w:type="paragraph" w:styleId="Nzev">
    <w:name w:val="Title"/>
    <w:basedOn w:val="Normln"/>
    <w:link w:val="NzevChar"/>
    <w:qFormat/>
    <w:rsid w:val="0046789D"/>
    <w:pPr>
      <w:jc w:val="center"/>
    </w:pPr>
    <w:rPr>
      <w:b/>
      <w:sz w:val="28"/>
    </w:rPr>
  </w:style>
  <w:style w:type="character" w:customStyle="1" w:styleId="NzevChar">
    <w:name w:val="Název Char"/>
    <w:basedOn w:val="Standardnpsmoodstavce"/>
    <w:link w:val="Nzev"/>
    <w:rsid w:val="0046789D"/>
    <w:rPr>
      <w:rFonts w:ascii="Times New Roman" w:eastAsia="Times New Roman" w:hAnsi="Times New Roman" w:cs="Times New Roman"/>
      <w:b/>
      <w:sz w:val="28"/>
      <w:szCs w:val="20"/>
      <w:lang w:eastAsia="cs-CZ"/>
    </w:rPr>
  </w:style>
  <w:style w:type="paragraph" w:styleId="Textbubliny">
    <w:name w:val="Balloon Text"/>
    <w:basedOn w:val="Normln"/>
    <w:link w:val="TextbublinyChar"/>
    <w:uiPriority w:val="99"/>
    <w:semiHidden/>
    <w:unhideWhenUsed/>
    <w:rsid w:val="0046789D"/>
    <w:rPr>
      <w:rFonts w:ascii="Tahoma" w:hAnsi="Tahoma" w:cs="Tahoma"/>
      <w:sz w:val="16"/>
      <w:szCs w:val="16"/>
    </w:rPr>
  </w:style>
  <w:style w:type="character" w:customStyle="1" w:styleId="TextbublinyChar">
    <w:name w:val="Text bubliny Char"/>
    <w:basedOn w:val="Standardnpsmoodstavce"/>
    <w:link w:val="Textbubliny"/>
    <w:uiPriority w:val="99"/>
    <w:semiHidden/>
    <w:rsid w:val="0046789D"/>
    <w:rPr>
      <w:rFonts w:ascii="Tahoma" w:eastAsia="Times New Roman" w:hAnsi="Tahoma" w:cs="Tahoma"/>
      <w:sz w:val="16"/>
      <w:szCs w:val="16"/>
      <w:lang w:eastAsia="cs-CZ"/>
    </w:rPr>
  </w:style>
  <w:style w:type="paragraph" w:styleId="Bezmezer">
    <w:name w:val="No Spacing"/>
    <w:link w:val="BezmezerChar"/>
    <w:uiPriority w:val="1"/>
    <w:qFormat/>
    <w:rsid w:val="0046789D"/>
    <w:pPr>
      <w:spacing w:after="0" w:line="240" w:lineRule="auto"/>
    </w:pPr>
    <w:rPr>
      <w:rFonts w:ascii="Times New Roman" w:eastAsia="Times New Roman" w:hAnsi="Times New Roman" w:cs="Times New Roman"/>
      <w:sz w:val="20"/>
      <w:szCs w:val="20"/>
      <w:lang w:eastAsia="cs-CZ"/>
    </w:rPr>
  </w:style>
  <w:style w:type="character" w:customStyle="1" w:styleId="BezmezerChar">
    <w:name w:val="Bez mezer Char"/>
    <w:link w:val="Bezmezer"/>
    <w:uiPriority w:val="1"/>
    <w:rsid w:val="0046789D"/>
    <w:rPr>
      <w:rFonts w:ascii="Times New Roman" w:eastAsia="Times New Roman" w:hAnsi="Times New Roman" w:cs="Times New Roman"/>
      <w:sz w:val="20"/>
      <w:szCs w:val="20"/>
      <w:lang w:eastAsia="cs-CZ"/>
    </w:rPr>
  </w:style>
  <w:style w:type="paragraph" w:customStyle="1" w:styleId="ODSTAVEC0">
    <w:name w:val="ODSTAVEC"/>
    <w:basedOn w:val="Bezmezer"/>
    <w:rsid w:val="0046789D"/>
    <w:pPr>
      <w:numPr>
        <w:ilvl w:val="1"/>
        <w:numId w:val="24"/>
      </w:numPr>
      <w:tabs>
        <w:tab w:val="clear" w:pos="644"/>
        <w:tab w:val="num" w:pos="360"/>
      </w:tabs>
      <w:spacing w:before="120"/>
      <w:ind w:left="360" w:firstLine="0"/>
      <w:jc w:val="both"/>
    </w:pPr>
    <w:rPr>
      <w:rFonts w:ascii="Arial" w:hAnsi="Arial" w:cs="Arial"/>
      <w:sz w:val="18"/>
      <w:szCs w:val="18"/>
    </w:rPr>
  </w:style>
  <w:style w:type="paragraph" w:customStyle="1" w:styleId="NADPIS">
    <w:name w:val="NADPIS"/>
    <w:basedOn w:val="Bezmezer"/>
    <w:rsid w:val="0046789D"/>
    <w:pPr>
      <w:numPr>
        <w:numId w:val="24"/>
      </w:numPr>
      <w:spacing w:before="360"/>
      <w:ind w:left="0" w:firstLine="0"/>
      <w:jc w:val="center"/>
    </w:pPr>
    <w:rPr>
      <w:rFonts w:ascii="Arial" w:eastAsia="Calibri" w:hAnsi="Arial" w:cs="Arial"/>
      <w:b/>
      <w:sz w:val="22"/>
      <w:szCs w:val="22"/>
      <w:lang w:eastAsia="en-US"/>
    </w:rPr>
  </w:style>
  <w:style w:type="character" w:customStyle="1" w:styleId="WW8Num3z0">
    <w:name w:val="WW8Num3z0"/>
    <w:rsid w:val="0046789D"/>
    <w:rPr>
      <w:rFonts w:ascii="Symbol" w:hAnsi="Symbol"/>
    </w:rPr>
  </w:style>
  <w:style w:type="paragraph" w:customStyle="1" w:styleId="seznamnorem">
    <w:name w:val="seznam norem"/>
    <w:basedOn w:val="Normln"/>
    <w:next w:val="Normln"/>
    <w:rsid w:val="0046789D"/>
    <w:pPr>
      <w:numPr>
        <w:numId w:val="35"/>
      </w:numPr>
      <w:jc w:val="both"/>
    </w:pPr>
    <w:rPr>
      <w:rFonts w:ascii="Trebuchet MS" w:hAnsi="Trebuchet MS"/>
      <w:szCs w:val="24"/>
    </w:rPr>
  </w:style>
  <w:style w:type="paragraph" w:customStyle="1" w:styleId="N1">
    <w:name w:val="N1"/>
    <w:basedOn w:val="Normln"/>
    <w:qFormat/>
    <w:rsid w:val="005A4D93"/>
    <w:pPr>
      <w:widowControl w:val="0"/>
      <w:numPr>
        <w:numId w:val="41"/>
      </w:numPr>
      <w:tabs>
        <w:tab w:val="clear" w:pos="360"/>
      </w:tabs>
      <w:spacing w:before="480" w:after="120"/>
      <w:outlineLvl w:val="0"/>
    </w:pPr>
    <w:rPr>
      <w:b/>
      <w:caps/>
      <w:snapToGrid w:val="0"/>
      <w:sz w:val="22"/>
      <w:szCs w:val="22"/>
      <w:lang w:eastAsia="en-US"/>
    </w:rPr>
  </w:style>
  <w:style w:type="paragraph" w:customStyle="1" w:styleId="Odstavec">
    <w:name w:val="Odstavec"/>
    <w:basedOn w:val="Normln"/>
    <w:qFormat/>
    <w:rsid w:val="005A4D93"/>
    <w:pPr>
      <w:widowControl w:val="0"/>
      <w:numPr>
        <w:ilvl w:val="1"/>
        <w:numId w:val="41"/>
      </w:numPr>
      <w:spacing w:after="120"/>
      <w:jc w:val="both"/>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16</Pages>
  <Words>8984</Words>
  <Characters>53009</Characters>
  <Application>Microsoft Office Word</Application>
  <DocSecurity>0</DocSecurity>
  <Lines>441</Lines>
  <Paragraphs>123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Sisakova Veronika</dc:creator>
  <cp:keywords/>
  <dc:description/>
  <cp:lastModifiedBy>Sisakova Veronika</cp:lastModifiedBy>
  <cp:revision>16</cp:revision>
  <dcterms:created xsi:type="dcterms:W3CDTF">2020-12-08T07:29:00Z</dcterms:created>
  <dcterms:modified xsi:type="dcterms:W3CDTF">2020-12-21T15:53:00Z</dcterms:modified>
</cp:coreProperties>
</file>