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15D4" w14:textId="77777777" w:rsidR="00945CAE" w:rsidRPr="00DE3C90" w:rsidRDefault="00945CAE" w:rsidP="00945CAE">
      <w:pPr>
        <w:pStyle w:val="prilohaHlavniNadpis"/>
      </w:pPr>
      <w:r w:rsidRPr="00DE3C90">
        <w:t xml:space="preserve">příloha číslo </w:t>
      </w:r>
      <w:r>
        <w:t>IV.</w:t>
      </w:r>
      <w:r>
        <w:br/>
      </w:r>
      <w:r w:rsidRPr="00DE3C90">
        <w:t xml:space="preserve">smlouvy o dílo číslo </w:t>
      </w:r>
    </w:p>
    <w:p w14:paraId="6F4F6398" w14:textId="77777777" w:rsidR="00945CAE" w:rsidRPr="00AF0E43" w:rsidRDefault="00945CAE" w:rsidP="00945CAE">
      <w:pPr>
        <w:pStyle w:val="Nadpis2"/>
        <w:numPr>
          <w:ilvl w:val="0"/>
          <w:numId w:val="0"/>
        </w:numPr>
        <w:spacing w:before="0"/>
      </w:pPr>
      <w:r w:rsidRPr="00DE3C90">
        <w:t xml:space="preserve">DOHODA </w:t>
      </w:r>
      <w:r w:rsidRPr="00AF0E43">
        <w:t>o jednotném postupu</w:t>
      </w:r>
    </w:p>
    <w:p w14:paraId="53ACA88B" w14:textId="77777777" w:rsidR="00945CAE" w:rsidRPr="00DE3C90" w:rsidRDefault="00945CAE" w:rsidP="00945CAE">
      <w:pPr>
        <w:pStyle w:val="Import3"/>
        <w:spacing w:line="240" w:lineRule="auto"/>
        <w:jc w:val="center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 xml:space="preserve">při odsouhlasování změn předmětu </w:t>
      </w:r>
      <w:r>
        <w:rPr>
          <w:rFonts w:ascii="Palatino Linotype" w:hAnsi="Palatino Linotype" w:cs="Arial"/>
          <w:b/>
        </w:rPr>
        <w:t>DÍLA</w:t>
      </w:r>
    </w:p>
    <w:p w14:paraId="7B86F58B" w14:textId="6020C839" w:rsidR="00945CAE" w:rsidRPr="00945CAE" w:rsidRDefault="00945CAE" w:rsidP="00945CAE">
      <w:pPr>
        <w:spacing w:before="120"/>
        <w:jc w:val="center"/>
        <w:rPr>
          <w:rFonts w:ascii="Palatino Linotype" w:hAnsi="Palatino Linotype" w:cs="Arial"/>
          <w:b/>
          <w:sz w:val="22"/>
          <w:szCs w:val="22"/>
        </w:rPr>
      </w:pPr>
      <w:r w:rsidRPr="00945CAE">
        <w:rPr>
          <w:rFonts w:ascii="Palatino Linotype" w:hAnsi="Palatino Linotype" w:cs="Arial"/>
          <w:b/>
          <w:sz w:val="22"/>
          <w:szCs w:val="22"/>
        </w:rPr>
        <w:t>„</w:t>
      </w:r>
      <w:r w:rsidRPr="00945CAE">
        <w:rPr>
          <w:rFonts w:ascii="Palatino Linotype" w:hAnsi="Palatino Linotype" w:cstheme="minorHAnsi"/>
          <w:b/>
          <w:bCs/>
          <w:sz w:val="22"/>
          <w:szCs w:val="22"/>
        </w:rPr>
        <w:t>„Stavební úpravy za účelem vybudování odborných učeben a komunitní tělocvičny u ZŠ T. Šobra Písek – dílčí část DEMOLICE“</w:t>
      </w:r>
      <w:r w:rsidRPr="00945CAE">
        <w:rPr>
          <w:rFonts w:ascii="Palatino Linotype" w:hAnsi="Palatino Linotype" w:cs="Arial"/>
          <w:b/>
          <w:sz w:val="22"/>
          <w:szCs w:val="22"/>
        </w:rPr>
        <w:t xml:space="preserve">“  </w:t>
      </w:r>
    </w:p>
    <w:p w14:paraId="0386E07E" w14:textId="77777777" w:rsidR="00945CAE" w:rsidRPr="00AD3109" w:rsidRDefault="00945CAE" w:rsidP="00945CAE">
      <w:pPr>
        <w:pStyle w:val="PrilohaTucnyText"/>
      </w:pPr>
      <w:r w:rsidRPr="00AD3109">
        <w:t>Úvodní ustanovení.</w:t>
      </w:r>
    </w:p>
    <w:p w14:paraId="685EF326" w14:textId="51E77C8E" w:rsidR="00945CAE" w:rsidRPr="00AF0E43" w:rsidRDefault="00945CAE" w:rsidP="00945CAE">
      <w:pPr>
        <w:pStyle w:val="PrilohaText"/>
        <w:jc w:val="both"/>
      </w:pPr>
      <w:r w:rsidRPr="00AF0E43">
        <w:t>Dohoda vychází z ustanovení odstavce 1.2. a 4.</w:t>
      </w:r>
      <w:r>
        <w:t>4</w:t>
      </w:r>
      <w:r w:rsidRPr="00AF0E43">
        <w:t xml:space="preserve">. </w:t>
      </w:r>
      <w:r>
        <w:t>S</w:t>
      </w:r>
      <w:r w:rsidRPr="00AF0E43">
        <w:t xml:space="preserve">mlouvy a </w:t>
      </w:r>
      <w:r w:rsidRPr="00AF0E43">
        <w:t>řeší organizační zajištění, uplatnění</w:t>
      </w:r>
      <w:r w:rsidRPr="00AF0E43">
        <w:t xml:space="preserve">, projednání a odsouhlasení změn </w:t>
      </w:r>
      <w:r>
        <w:t>DÍLA</w:t>
      </w:r>
      <w:r w:rsidRPr="00AF0E43">
        <w:t xml:space="preserve">, které jsou specifikovány v odstavci 1.2. </w:t>
      </w:r>
      <w:r>
        <w:t>S</w:t>
      </w:r>
      <w:r w:rsidRPr="00AF0E43">
        <w:t xml:space="preserve">mlouvy. Postup smluvních stran podle této dohody umožní ucelenou a jednotnou evidenci všech změn předmětu </w:t>
      </w:r>
      <w:r>
        <w:t xml:space="preserve">DÍLA a jejich případných dopadů do </w:t>
      </w:r>
      <w:r w:rsidRPr="00AF0E43">
        <w:t xml:space="preserve">termínů realizace </w:t>
      </w:r>
      <w:r>
        <w:t>DÍLA</w:t>
      </w:r>
      <w:r w:rsidRPr="00AF0E43">
        <w:t xml:space="preserve">. </w:t>
      </w:r>
    </w:p>
    <w:p w14:paraId="1DA2ED8C" w14:textId="40E37E33" w:rsidR="00945CAE" w:rsidRDefault="00945CAE" w:rsidP="00945CAE">
      <w:pPr>
        <w:jc w:val="both"/>
        <w:rPr>
          <w:rFonts w:ascii="Palatino Linotype" w:hAnsi="Palatino Linotype" w:cs="Arial"/>
          <w:sz w:val="16"/>
          <w:szCs w:val="16"/>
        </w:rPr>
      </w:pPr>
      <w:r w:rsidRPr="00AF0E43">
        <w:rPr>
          <w:rFonts w:ascii="Palatino Linotype" w:hAnsi="Palatino Linotype" w:cs="Arial"/>
          <w:sz w:val="16"/>
          <w:szCs w:val="16"/>
        </w:rPr>
        <w:t xml:space="preserve">Pro účely této dohody se ZMĚNOU dále rozumí změny specifikované v odstavci 1.2. </w:t>
      </w:r>
      <w:r>
        <w:rPr>
          <w:rFonts w:ascii="Palatino Linotype" w:hAnsi="Palatino Linotype" w:cs="Arial"/>
          <w:sz w:val="16"/>
          <w:szCs w:val="16"/>
        </w:rPr>
        <w:t>S</w:t>
      </w:r>
      <w:r w:rsidRPr="00AF0E43">
        <w:rPr>
          <w:rFonts w:ascii="Palatino Linotype" w:hAnsi="Palatino Linotype" w:cs="Arial"/>
          <w:sz w:val="16"/>
          <w:szCs w:val="16"/>
        </w:rPr>
        <w:t>mlouvy:</w:t>
      </w:r>
    </w:p>
    <w:p w14:paraId="7673E4B8" w14:textId="07FA4918" w:rsidR="00945CAE" w:rsidRPr="00945CAE" w:rsidRDefault="00945CAE" w:rsidP="00945CAE">
      <w:pPr>
        <w:pStyle w:val="Nadpis5"/>
        <w:numPr>
          <w:ilvl w:val="6"/>
          <w:numId w:val="3"/>
        </w:numPr>
        <w:tabs>
          <w:tab w:val="num" w:pos="360"/>
        </w:tabs>
        <w:ind w:left="284" w:hanging="284"/>
      </w:pPr>
      <w:r w:rsidRPr="00BF100C">
        <w:t xml:space="preserve">změna dle §222 odst. 4 ZZVZ, dodatečné stavební práce dle §222 odst.5 ZZVZ, dodatečné stavební práce dle §222 odst. 6 ZZVZ, které nebylo možno předvídat a vznikly v průběhu realizace </w:t>
      </w:r>
      <w:r>
        <w:t>DÍLA</w:t>
      </w:r>
      <w:r w:rsidRPr="00BF100C">
        <w:t xml:space="preserve"> (zvláště v souvislosti s  odkrytými konstrukcemi při demontážích), záměna položek stavebních prací v souladu s  §222 odst. 7 ZZVZ, změny v souvislosti zjištění skutečností odlišných od dokumentace předané Objednatelem</w:t>
      </w:r>
      <w:r>
        <w:t xml:space="preserve"> vymezených v zadávací dokumentaci ve smyslu § 100 ZZVZ</w:t>
      </w:r>
      <w:r w:rsidRPr="00BF100C">
        <w:t xml:space="preserve"> (neodpovídající technické údaje – např. množství tun vzniklých odpadů odstraňované stavby); změny podle tohoto odstavce jsou přípustné výhradně a pouze jako změny nepodstatné ve smyslu §222 odst. 2 ZZVZ</w:t>
      </w:r>
    </w:p>
    <w:p w14:paraId="5709402C" w14:textId="77777777" w:rsidR="00945CAE" w:rsidRPr="00DE3C90" w:rsidRDefault="00945CAE" w:rsidP="00945CAE">
      <w:pPr>
        <w:pStyle w:val="PrilohaNazevClanku"/>
      </w:pPr>
      <w:r>
        <w:t>článek</w:t>
      </w:r>
    </w:p>
    <w:p w14:paraId="18EFB99E" w14:textId="63CB9764" w:rsidR="00945CAE" w:rsidRDefault="00945CAE" w:rsidP="00945CAE">
      <w:pPr>
        <w:pStyle w:val="PrilohaText"/>
        <w:jc w:val="both"/>
      </w:pPr>
      <w:r w:rsidRPr="00AF0E43">
        <w:t xml:space="preserve">ZMĚNA bude předložena neodkladně po zjištění její nutnosti a to </w:t>
      </w:r>
      <w:r w:rsidR="008A735A" w:rsidRPr="00AF0E43">
        <w:t>písemně – zápisem</w:t>
      </w:r>
      <w:r w:rsidRPr="00AF0E43">
        <w:t xml:space="preserve"> do stavebního deníku,</w:t>
      </w:r>
      <w:r w:rsidR="00D85806">
        <w:t xml:space="preserve"> deníku demontáží nebo</w:t>
      </w:r>
      <w:r w:rsidRPr="00AF0E43">
        <w:t xml:space="preserve"> případně do deníku změn. Zápis bude obsahovat popis změny (tj. v návaznosti na použité materiály, změny dílčích technických řešení, úpravy a dodatky projektového řešení apod.). Na základě zápisu a projednání změny zpracuje Zhotovitel Změnový list podle přílohy této dohody a doloží ho položkovým rozpočtem ZMĚNY</w:t>
      </w:r>
      <w:r>
        <w:t xml:space="preserve">. </w:t>
      </w:r>
      <w:r w:rsidRPr="00AF0E43">
        <w:t xml:space="preserve"> </w:t>
      </w:r>
      <w:r>
        <w:t xml:space="preserve"> </w:t>
      </w:r>
    </w:p>
    <w:p w14:paraId="3FB0AFE0" w14:textId="77777777" w:rsidR="00945CAE" w:rsidRPr="00DE3C90" w:rsidRDefault="00945CAE" w:rsidP="00945CAE">
      <w:pPr>
        <w:pStyle w:val="PrilohaNazevClanku"/>
      </w:pPr>
      <w:r>
        <w:t>článek</w:t>
      </w:r>
    </w:p>
    <w:p w14:paraId="7857F72B" w14:textId="6E024037" w:rsidR="00945CAE" w:rsidRDefault="00945CAE" w:rsidP="00945CAE">
      <w:pPr>
        <w:pStyle w:val="PrilohaText"/>
        <w:jc w:val="both"/>
      </w:pPr>
      <w:r w:rsidRPr="00AF0E43">
        <w:t>Na základě zápisu v deníku změn Zhotovitel neodkladně vyvolá jednání o změně</w:t>
      </w:r>
      <w:r w:rsidR="00D85806">
        <w:t xml:space="preserve">, </w:t>
      </w:r>
      <w:r w:rsidRPr="00AF0E43">
        <w:t xml:space="preserve">a to nejpozději do tří pracovních dnů vždy písemnou formou. </w:t>
      </w:r>
    </w:p>
    <w:p w14:paraId="61B221CF" w14:textId="77777777" w:rsidR="00945CAE" w:rsidRPr="00DE3C90" w:rsidRDefault="00945CAE" w:rsidP="00945CAE">
      <w:pPr>
        <w:pStyle w:val="PrilohaNazevClanku"/>
      </w:pPr>
      <w:r w:rsidRPr="00AF0E43">
        <w:t>článe</w:t>
      </w:r>
      <w:r>
        <w:t>k</w:t>
      </w:r>
    </w:p>
    <w:p w14:paraId="09C7DF57" w14:textId="77777777" w:rsidR="00945CAE" w:rsidRPr="00AF0E43" w:rsidRDefault="00945CAE" w:rsidP="00945CAE">
      <w:pPr>
        <w:pStyle w:val="PrilohaText"/>
      </w:pPr>
      <w:r w:rsidRPr="00AF0E43">
        <w:t>K projednání zm</w:t>
      </w:r>
      <w:r>
        <w:t>ěny předmětu DÍLA jsou zmocněni</w:t>
      </w:r>
      <w:r w:rsidRPr="00AF0E43">
        <w:t>:</w:t>
      </w:r>
    </w:p>
    <w:p w14:paraId="53CFB79D" w14:textId="5ED9074A" w:rsidR="00945CAE" w:rsidRPr="00AF0E43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Objednatele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TD</w:t>
      </w:r>
      <w:r w:rsidR="00D85806">
        <w:rPr>
          <w:rFonts w:ascii="Palatino Linotype" w:hAnsi="Palatino Linotype" w:cs="Arial"/>
          <w:sz w:val="16"/>
          <w:szCs w:val="16"/>
        </w:rPr>
        <w:t>S</w:t>
      </w:r>
    </w:p>
    <w:p w14:paraId="62C3E5EA" w14:textId="77777777" w:rsidR="00945CAE" w:rsidRPr="00AF0E43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Zhotovitele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stavbyvedoucí</w:t>
      </w:r>
    </w:p>
    <w:p w14:paraId="105820B8" w14:textId="77777777" w:rsidR="00945CAE" w:rsidRPr="00AF0E43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Projektanta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>autorský dozor projektanta</w:t>
      </w:r>
    </w:p>
    <w:p w14:paraId="1FEBFD1A" w14:textId="77777777" w:rsidR="00945CAE" w:rsidRDefault="00945CAE" w:rsidP="00945CAE">
      <w:pPr>
        <w:pStyle w:val="PrilohaText"/>
      </w:pPr>
    </w:p>
    <w:p w14:paraId="3B598225" w14:textId="77777777" w:rsidR="00945CAE" w:rsidRPr="00AF0E43" w:rsidRDefault="00945CAE" w:rsidP="00945CAE">
      <w:pPr>
        <w:pStyle w:val="PrilohaText"/>
      </w:pPr>
      <w:r w:rsidRPr="00AF0E43">
        <w:t>K</w:t>
      </w:r>
      <w:r>
        <w:t>e</w:t>
      </w:r>
      <w:r w:rsidRPr="00AF0E43">
        <w:t> </w:t>
      </w:r>
      <w:r>
        <w:t>schválení</w:t>
      </w:r>
      <w:r w:rsidRPr="00AF0E43">
        <w:t xml:space="preserve"> změny předmětu </w:t>
      </w:r>
      <w:r>
        <w:t>DÍLA</w:t>
      </w:r>
      <w:r w:rsidRPr="00AF0E43">
        <w:t xml:space="preserve"> jsou zmocněni:</w:t>
      </w:r>
    </w:p>
    <w:p w14:paraId="73E2AC04" w14:textId="77777777" w:rsidR="00945CAE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Objednatele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</w:p>
    <w:p w14:paraId="59EE08D7" w14:textId="77777777" w:rsidR="00945CAE" w:rsidRPr="00AF0E43" w:rsidRDefault="00945CAE" w:rsidP="00945CAE">
      <w:pPr>
        <w:spacing w:before="120"/>
        <w:ind w:left="1418" w:firstLine="709"/>
        <w:jc w:val="both"/>
        <w:rPr>
          <w:rFonts w:ascii="Palatino Linotype" w:hAnsi="Palatino Linotype" w:cs="Arial"/>
          <w:b/>
          <w:sz w:val="16"/>
          <w:szCs w:val="16"/>
        </w:rPr>
      </w:pPr>
      <w:r>
        <w:rPr>
          <w:b/>
          <w:bCs/>
          <w:sz w:val="16"/>
          <w:szCs w:val="16"/>
        </w:rPr>
        <w:t>(při změně předmětu DÍLA s vlivem na cenu schvaluje změnu Rada města Písek)</w:t>
      </w:r>
    </w:p>
    <w:p w14:paraId="1BD615D2" w14:textId="77777777" w:rsidR="00945CAE" w:rsidRPr="00AF0E43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Zhotovitele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b/>
          <w:sz w:val="16"/>
          <w:szCs w:val="16"/>
        </w:rPr>
        <w:t xml:space="preserve"> </w:t>
      </w:r>
      <w:r w:rsidRPr="00AF0E43">
        <w:rPr>
          <w:rFonts w:ascii="Palatino Linotype" w:hAnsi="Palatino Linotype" w:cs="Arial"/>
          <w:b/>
          <w:sz w:val="16"/>
          <w:szCs w:val="16"/>
        </w:rPr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</w:p>
    <w:p w14:paraId="7F0FDA79" w14:textId="77777777" w:rsidR="00945CAE" w:rsidRPr="00DE3C90" w:rsidRDefault="00945CAE" w:rsidP="00945CAE">
      <w:pPr>
        <w:pStyle w:val="PrilohaNazevClanku"/>
      </w:pPr>
      <w:r>
        <w:t>článek</w:t>
      </w:r>
    </w:p>
    <w:p w14:paraId="1E3D5536" w14:textId="6CA868E7" w:rsidR="00945CAE" w:rsidRPr="00AF0E43" w:rsidRDefault="00945CAE" w:rsidP="00945CAE">
      <w:pPr>
        <w:pStyle w:val="PrilohaText"/>
        <w:jc w:val="both"/>
      </w:pPr>
      <w:r w:rsidRPr="00AF0E43">
        <w:lastRenderedPageBreak/>
        <w:t xml:space="preserve">Na základě zápisu a projednání změny zpracuje Zhotovitel Změnový list podle přílohy této dohody a doloží ho položkovým rozpočtem ZMĚNY. Změnový list bude odsouhlasen a podepsán zmocněnou osobou Zhotovitele, zmocněnou osobou </w:t>
      </w:r>
      <w:r>
        <w:t>O</w:t>
      </w:r>
      <w:r w:rsidRPr="00AF0E43">
        <w:t>bjednatele (TD</w:t>
      </w:r>
      <w:r w:rsidR="00D85806">
        <w:t>S</w:t>
      </w:r>
      <w:r w:rsidRPr="00AF0E43">
        <w:t>) a Projektantem</w:t>
      </w:r>
      <w:r>
        <w:t xml:space="preserve"> (autorským dozorem)</w:t>
      </w:r>
      <w:r w:rsidRPr="00AF0E43">
        <w:t xml:space="preserve">. Takto připravený změnový list bude předložen k podpisu oprávněných zástupců </w:t>
      </w:r>
      <w:r w:rsidR="00D85806">
        <w:t>S</w:t>
      </w:r>
      <w:r w:rsidRPr="00AF0E43">
        <w:t>mluvních st</w:t>
      </w:r>
      <w:r>
        <w:t>r</w:t>
      </w:r>
      <w:r w:rsidRPr="00AF0E43">
        <w:t xml:space="preserve">an.  </w:t>
      </w:r>
      <w:r>
        <w:t xml:space="preserve">V případě, že změna bude mít oprávněný vliv na zvýšení ceny DÍLA – nepředvídatelné dodatečné práce – bude při administraci změny postupováno v souladu se </w:t>
      </w:r>
      <w:r w:rsidR="00D85806">
        <w:t>ZZVZ,</w:t>
      </w:r>
      <w:r>
        <w:t xml:space="preserve"> pravidly poskytovatele dotace</w:t>
      </w:r>
      <w:r w:rsidR="00D85806">
        <w:t xml:space="preserve"> a Smlouvou</w:t>
      </w:r>
      <w:r>
        <w:t>. Méněpráce a dodatečné práce je nepřípustné v dodatku k</w:t>
      </w:r>
      <w:r w:rsidR="00D85806">
        <w:t>e</w:t>
      </w:r>
      <w:r>
        <w:t> </w:t>
      </w:r>
      <w:r w:rsidR="00D85806">
        <w:t>S</w:t>
      </w:r>
      <w:r>
        <w:t xml:space="preserve">mlouvě mezi sebou započítávat. </w:t>
      </w:r>
    </w:p>
    <w:p w14:paraId="31FAB8D5" w14:textId="77777777" w:rsidR="00945CAE" w:rsidRPr="00DE3C90" w:rsidRDefault="00945CAE" w:rsidP="00945CAE">
      <w:pPr>
        <w:pStyle w:val="PrilohaNazevClanku"/>
      </w:pPr>
      <w:r>
        <w:t>článek</w:t>
      </w:r>
    </w:p>
    <w:p w14:paraId="7A919067" w14:textId="35861CA3" w:rsidR="00945CAE" w:rsidRDefault="00945CAE" w:rsidP="00945CAE">
      <w:pPr>
        <w:pStyle w:val="PrilohaText"/>
        <w:jc w:val="both"/>
      </w:pPr>
      <w:r w:rsidRPr="00AF0E43">
        <w:rPr>
          <w:caps/>
        </w:rPr>
        <w:t>Změna</w:t>
      </w:r>
      <w:r w:rsidRPr="00AF0E43">
        <w:t xml:space="preserve"> </w:t>
      </w:r>
      <w:r>
        <w:t xml:space="preserve">dle této smlouvy </w:t>
      </w:r>
      <w:r w:rsidRPr="00AF0E43">
        <w:t xml:space="preserve">je schválena, pokud je změnový list podepsán oprávněnými zástupci obou smluvních stran. Schválená ZMĚNA </w:t>
      </w:r>
      <w:r>
        <w:t xml:space="preserve">musí být zahrnuta jako změna předmětu DÍLA </w:t>
      </w:r>
      <w:r w:rsidR="00D85806">
        <w:t>ve S</w:t>
      </w:r>
      <w:r>
        <w:t xml:space="preserve">mlouvě, a to formou dodatku </w:t>
      </w:r>
      <w:r w:rsidR="00D85806">
        <w:t>S</w:t>
      </w:r>
      <w:r>
        <w:t xml:space="preserve">mlouvy o dílo, následně </w:t>
      </w:r>
      <w:r w:rsidRPr="00AF0E43">
        <w:t>může být Zhotovitelem realizována a fakturována vždy samostatnou fakturou doloženou položkovým soupisem provedených prací</w:t>
      </w:r>
      <w:r>
        <w:t xml:space="preserve"> odsouhlaseným TDI a postupem dle </w:t>
      </w:r>
      <w:r w:rsidR="00D85806">
        <w:t>Smlouvy</w:t>
      </w:r>
      <w:r w:rsidRPr="00AF0E43">
        <w:t xml:space="preserve">. </w:t>
      </w:r>
      <w:r w:rsidR="00D85806">
        <w:t xml:space="preserve">Žádná Změna nebude provedena, pokud by došlo k převýšení limitů stanovených ZZVZ tak, že by Zadavatel/Objednatel byl povinen v souvislosti s takovou změnou zorganizovat nové zadávací řízení. </w:t>
      </w:r>
    </w:p>
    <w:p w14:paraId="3D5DB521" w14:textId="77777777" w:rsidR="00945CAE" w:rsidRPr="00DE3C90" w:rsidRDefault="00945CAE" w:rsidP="00945CAE">
      <w:pPr>
        <w:pStyle w:val="PrilohaNazevClanku"/>
      </w:pPr>
      <w:r>
        <w:t>článek</w:t>
      </w:r>
    </w:p>
    <w:p w14:paraId="4EFA9A9D" w14:textId="53911B62" w:rsidR="00945CAE" w:rsidRPr="00AF0E43" w:rsidRDefault="00945CAE" w:rsidP="00945CAE">
      <w:pPr>
        <w:pStyle w:val="PrilohaText"/>
        <w:jc w:val="both"/>
      </w:pPr>
      <w:r w:rsidRPr="00AF0E43">
        <w:t xml:space="preserve">O schválených ZMĚNÁCH (změnových listech) vede zástupce Objednatele </w:t>
      </w:r>
      <w:r w:rsidR="009518AE">
        <w:t xml:space="preserve">(TDS) </w:t>
      </w:r>
      <w:r w:rsidRPr="00AF0E43">
        <w:t xml:space="preserve">evidenci v podobě </w:t>
      </w:r>
      <w:r w:rsidR="009518AE">
        <w:t>formuláře Oznámení ZL a rekapitulace ZL</w:t>
      </w:r>
      <w:r w:rsidRPr="00AF0E43">
        <w:t xml:space="preserve">, která je přílohou této dohody. Součástí protokolu o předání a převzetí </w:t>
      </w:r>
      <w:r>
        <w:t>DÍLA</w:t>
      </w:r>
      <w:r w:rsidRPr="00AF0E43">
        <w:t xml:space="preserve"> bude konečná tabulka evidence </w:t>
      </w:r>
      <w:r w:rsidR="0091494A" w:rsidRPr="00AF0E43">
        <w:t>změn</w:t>
      </w:r>
      <w:r w:rsidR="0091494A">
        <w:t xml:space="preserve"> – Souhrnný formulář změn vypracovaný zástupcem Objednatele (TDS)</w:t>
      </w:r>
      <w:r w:rsidRPr="00AF0E43">
        <w:t xml:space="preserve">, ve které budou uvedeny všechny schválené ZMĚNY. Na základě tabulky konečné evidence změn bude vyčíslena celková cena, za kterou bylo </w:t>
      </w:r>
      <w:r w:rsidR="0091494A">
        <w:t>DÍLO</w:t>
      </w:r>
      <w:r w:rsidRPr="00AF0E43">
        <w:t xml:space="preserve"> realizováno.  </w:t>
      </w:r>
    </w:p>
    <w:p w14:paraId="7F0A5AE3" w14:textId="77777777" w:rsidR="00945CAE" w:rsidRPr="00DE3C90" w:rsidRDefault="00945CAE" w:rsidP="00945CAE">
      <w:pPr>
        <w:pStyle w:val="PrilohaNazevClanku"/>
      </w:pPr>
      <w:r>
        <w:t>článek</w:t>
      </w:r>
    </w:p>
    <w:p w14:paraId="4B4DBF35" w14:textId="77777777" w:rsidR="00945CAE" w:rsidRPr="00AF0E43" w:rsidRDefault="00945CAE" w:rsidP="00945CAE">
      <w:pPr>
        <w:pStyle w:val="PrilohaText"/>
      </w:pPr>
      <w:r w:rsidRPr="00AF0E43">
        <w:t>Nedílnou součástí přílohy č. I</w:t>
      </w:r>
      <w:r>
        <w:t>V</w:t>
      </w:r>
      <w:r w:rsidRPr="00AF0E43">
        <w:t xml:space="preserve">. této </w:t>
      </w:r>
      <w:r>
        <w:t>smlouvy jsou tyto dílčí přílohy</w:t>
      </w:r>
      <w:r w:rsidRPr="00AF0E43">
        <w:t>:</w:t>
      </w:r>
    </w:p>
    <w:p w14:paraId="00AD4121" w14:textId="75FE6360" w:rsidR="00945CAE" w:rsidRPr="00AF0E43" w:rsidRDefault="00945CAE" w:rsidP="00945CAE">
      <w:pPr>
        <w:pStyle w:val="Zkladntext"/>
        <w:spacing w:before="120"/>
        <w:ind w:left="709" w:hanging="709"/>
        <w:jc w:val="both"/>
        <w:rPr>
          <w:rFonts w:ascii="Palatino Linotype" w:hAnsi="Palatino Linotype"/>
          <w:caps/>
          <w:sz w:val="16"/>
        </w:rPr>
      </w:pPr>
      <w:r w:rsidRPr="00AF0E43">
        <w:rPr>
          <w:rFonts w:ascii="Palatino Linotype" w:hAnsi="Palatino Linotype"/>
          <w:sz w:val="16"/>
        </w:rPr>
        <w:tab/>
        <w:t xml:space="preserve">Příloha č. </w:t>
      </w:r>
      <w:r>
        <w:rPr>
          <w:rFonts w:ascii="Palatino Linotype" w:hAnsi="Palatino Linotype"/>
          <w:sz w:val="16"/>
        </w:rPr>
        <w:t>IV</w:t>
      </w:r>
      <w:r w:rsidRPr="00AF0E43">
        <w:rPr>
          <w:rFonts w:ascii="Palatino Linotype" w:hAnsi="Palatino Linotype"/>
          <w:sz w:val="16"/>
        </w:rPr>
        <w:t xml:space="preserve">.1. - </w:t>
      </w:r>
      <w:r w:rsidRPr="00AF0E43">
        <w:rPr>
          <w:rFonts w:ascii="Palatino Linotype" w:hAnsi="Palatino Linotype" w:cs="Arial"/>
          <w:caps/>
          <w:sz w:val="16"/>
          <w:szCs w:val="16"/>
        </w:rPr>
        <w:t xml:space="preserve">Protokol o změně </w:t>
      </w:r>
      <w:r w:rsidR="00D85806" w:rsidRPr="00AF0E43">
        <w:rPr>
          <w:rFonts w:ascii="Palatino Linotype" w:hAnsi="Palatino Linotype" w:cs="Arial"/>
          <w:caps/>
          <w:sz w:val="16"/>
          <w:szCs w:val="16"/>
        </w:rPr>
        <w:t>DÍLA – VZOR</w:t>
      </w:r>
      <w:r w:rsidRPr="00AF0E43">
        <w:rPr>
          <w:rFonts w:ascii="Palatino Linotype" w:hAnsi="Palatino Linotype" w:cs="Arial"/>
          <w:caps/>
          <w:sz w:val="16"/>
          <w:szCs w:val="16"/>
        </w:rPr>
        <w:t xml:space="preserve"> změnového listu</w:t>
      </w:r>
    </w:p>
    <w:p w14:paraId="11A83F8C" w14:textId="77777777" w:rsidR="00945CAE" w:rsidRDefault="00945CAE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  <w:r w:rsidRPr="00AF0E43">
        <w:rPr>
          <w:rFonts w:ascii="Palatino Linotype" w:hAnsi="Palatino Linotype"/>
          <w:caps/>
          <w:sz w:val="16"/>
        </w:rPr>
        <w:tab/>
      </w:r>
      <w:r w:rsidRPr="00AF0E43">
        <w:rPr>
          <w:rFonts w:ascii="Palatino Linotype" w:hAnsi="Palatino Linotype"/>
          <w:sz w:val="16"/>
        </w:rPr>
        <w:t xml:space="preserve">Příloha č. </w:t>
      </w:r>
      <w:r>
        <w:rPr>
          <w:rFonts w:ascii="Palatino Linotype" w:hAnsi="Palatino Linotype"/>
          <w:sz w:val="16"/>
        </w:rPr>
        <w:t>IV</w:t>
      </w:r>
      <w:r w:rsidRPr="00AF0E43">
        <w:rPr>
          <w:rFonts w:ascii="Palatino Linotype" w:hAnsi="Palatino Linotype"/>
          <w:sz w:val="16"/>
        </w:rPr>
        <w:t xml:space="preserve">.2. - </w:t>
      </w:r>
      <w:r w:rsidRPr="00AF0E43">
        <w:rPr>
          <w:rFonts w:ascii="Palatino Linotype" w:hAnsi="Palatino Linotype" w:cs="Arial"/>
          <w:caps/>
          <w:sz w:val="16"/>
          <w:szCs w:val="16"/>
        </w:rPr>
        <w:t>Tabulka evidence změn</w:t>
      </w:r>
    </w:p>
    <w:p w14:paraId="4AC42082" w14:textId="36A93D51" w:rsidR="009518AE" w:rsidRDefault="009518AE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  <w:r>
        <w:rPr>
          <w:rFonts w:ascii="Palatino Linotype" w:hAnsi="Palatino Linotype" w:cs="Arial"/>
          <w:caps/>
          <w:sz w:val="16"/>
          <w:szCs w:val="16"/>
        </w:rPr>
        <w:tab/>
      </w:r>
      <w:r w:rsidRPr="00AF0E43">
        <w:rPr>
          <w:rFonts w:ascii="Palatino Linotype" w:hAnsi="Palatino Linotype"/>
          <w:sz w:val="16"/>
        </w:rPr>
        <w:t xml:space="preserve">Příloha č. </w:t>
      </w:r>
      <w:r>
        <w:rPr>
          <w:rFonts w:ascii="Palatino Linotype" w:hAnsi="Palatino Linotype"/>
          <w:sz w:val="16"/>
        </w:rPr>
        <w:t>IV</w:t>
      </w:r>
      <w:r w:rsidRPr="00AF0E43">
        <w:rPr>
          <w:rFonts w:ascii="Palatino Linotype" w:hAnsi="Palatino Linotype"/>
          <w:sz w:val="16"/>
        </w:rPr>
        <w:t>.</w:t>
      </w:r>
      <w:r>
        <w:rPr>
          <w:rFonts w:ascii="Palatino Linotype" w:hAnsi="Palatino Linotype"/>
          <w:sz w:val="16"/>
        </w:rPr>
        <w:t>3</w:t>
      </w:r>
      <w:r w:rsidRPr="00AF0E43">
        <w:rPr>
          <w:rFonts w:ascii="Palatino Linotype" w:hAnsi="Palatino Linotype"/>
          <w:sz w:val="16"/>
        </w:rPr>
        <w:t xml:space="preserve">. </w:t>
      </w:r>
      <w:r>
        <w:rPr>
          <w:rFonts w:ascii="Palatino Linotype" w:hAnsi="Palatino Linotype"/>
          <w:sz w:val="16"/>
        </w:rPr>
        <w:t>–</w:t>
      </w:r>
      <w:r w:rsidRPr="00AF0E43">
        <w:rPr>
          <w:rFonts w:ascii="Palatino Linotype" w:hAnsi="Palatino Linotype"/>
          <w:sz w:val="16"/>
        </w:rPr>
        <w:t xml:space="preserve"> </w:t>
      </w:r>
      <w:r>
        <w:rPr>
          <w:rFonts w:ascii="Palatino Linotype" w:hAnsi="Palatino Linotype" w:cs="Arial"/>
          <w:caps/>
          <w:sz w:val="16"/>
          <w:szCs w:val="16"/>
        </w:rPr>
        <w:t>oznámení zl a rekapitulace zl</w:t>
      </w:r>
    </w:p>
    <w:p w14:paraId="70A5F4FF" w14:textId="40A76553" w:rsidR="0091494A" w:rsidRDefault="0091494A" w:rsidP="0091494A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  <w:r>
        <w:rPr>
          <w:rFonts w:ascii="Palatino Linotype" w:hAnsi="Palatino Linotype" w:cs="Arial"/>
          <w:caps/>
          <w:sz w:val="16"/>
          <w:szCs w:val="16"/>
        </w:rPr>
        <w:tab/>
      </w:r>
      <w:r w:rsidRPr="00AF0E43">
        <w:rPr>
          <w:rFonts w:ascii="Palatino Linotype" w:hAnsi="Palatino Linotype"/>
          <w:sz w:val="16"/>
        </w:rPr>
        <w:t xml:space="preserve">Příloha č. </w:t>
      </w:r>
      <w:r>
        <w:rPr>
          <w:rFonts w:ascii="Palatino Linotype" w:hAnsi="Palatino Linotype"/>
          <w:sz w:val="16"/>
        </w:rPr>
        <w:t>IV</w:t>
      </w:r>
      <w:r w:rsidRPr="00AF0E43">
        <w:rPr>
          <w:rFonts w:ascii="Palatino Linotype" w:hAnsi="Palatino Linotype"/>
          <w:sz w:val="16"/>
        </w:rPr>
        <w:t>.</w:t>
      </w:r>
      <w:r>
        <w:rPr>
          <w:rFonts w:ascii="Palatino Linotype" w:hAnsi="Palatino Linotype"/>
          <w:sz w:val="16"/>
        </w:rPr>
        <w:t>4</w:t>
      </w:r>
      <w:r w:rsidRPr="00AF0E43">
        <w:rPr>
          <w:rFonts w:ascii="Palatino Linotype" w:hAnsi="Palatino Linotype"/>
          <w:sz w:val="16"/>
        </w:rPr>
        <w:t xml:space="preserve">. </w:t>
      </w:r>
      <w:r>
        <w:rPr>
          <w:rFonts w:ascii="Palatino Linotype" w:hAnsi="Palatino Linotype"/>
          <w:sz w:val="16"/>
        </w:rPr>
        <w:t>–</w:t>
      </w:r>
      <w:r w:rsidRPr="00AF0E43">
        <w:rPr>
          <w:rFonts w:ascii="Palatino Linotype" w:hAnsi="Palatino Linotype"/>
          <w:sz w:val="16"/>
        </w:rPr>
        <w:t xml:space="preserve"> </w:t>
      </w:r>
      <w:r>
        <w:rPr>
          <w:rFonts w:ascii="Palatino Linotype" w:hAnsi="Palatino Linotype" w:cs="Arial"/>
          <w:caps/>
          <w:sz w:val="16"/>
          <w:szCs w:val="16"/>
        </w:rPr>
        <w:t>SOUHRNNÝ FORMULIÁŘ ZMĚN</w:t>
      </w:r>
    </w:p>
    <w:p w14:paraId="7E9A85F2" w14:textId="77777777" w:rsidR="00945CAE" w:rsidRDefault="00945CAE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66FE620A" w14:textId="77777777" w:rsidR="0091494A" w:rsidRDefault="0091494A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5EA54C54" w14:textId="77777777" w:rsidR="0091494A" w:rsidRDefault="0091494A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49EAAD8E" w14:textId="77777777" w:rsidR="0091494A" w:rsidRDefault="0091494A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6410C887" w14:textId="77777777" w:rsidR="0091494A" w:rsidRDefault="0091494A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0FD14FCE" w14:textId="77777777" w:rsidR="0091494A" w:rsidRDefault="0091494A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09118114" w14:textId="77777777" w:rsidR="00945CAE" w:rsidRDefault="00945CAE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7F918433" w14:textId="77777777" w:rsidR="00945CAE" w:rsidRPr="00AF0E43" w:rsidRDefault="00945CAE" w:rsidP="00945CAE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  <w:r>
        <w:rPr>
          <w:rFonts w:ascii="Palatino Linotype" w:hAnsi="Palatino Linotype" w:cs="Arial"/>
          <w:b/>
          <w:sz w:val="16"/>
          <w:szCs w:val="16"/>
        </w:rPr>
        <w:t xml:space="preserve">V Písku dne </w:t>
      </w:r>
      <w:r w:rsidRPr="00AF0E43">
        <w:rPr>
          <w:rFonts w:ascii="Palatino Linotype" w:hAnsi="Palatino Linotype" w:cs="Arial"/>
          <w:b/>
          <w:sz w:val="16"/>
          <w:szCs w:val="16"/>
        </w:rPr>
        <w:t>……………………….</w:t>
      </w:r>
      <w:r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>V</w:t>
      </w:r>
      <w:r>
        <w:rPr>
          <w:rFonts w:ascii="Palatino Linotype" w:hAnsi="Palatino Linotype" w:cs="Arial"/>
          <w:b/>
          <w:sz w:val="16"/>
          <w:szCs w:val="16"/>
        </w:rPr>
        <w:t xml:space="preserve"> ………………………………………</w:t>
      </w:r>
    </w:p>
    <w:p w14:paraId="0C89919D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14A3FBE5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72033B15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00FE8BFE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404D5063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7111B9E2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50150930" w14:textId="77777777" w:rsidR="00945CAE" w:rsidRPr="00AF0E43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</w:p>
    <w:p w14:paraId="520E5A77" w14:textId="77777777" w:rsidR="00945CAE" w:rsidRDefault="00945CAE" w:rsidP="00945CAE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 xml:space="preserve">za </w:t>
      </w:r>
      <w:r>
        <w:rPr>
          <w:rFonts w:ascii="Palatino Linotype" w:hAnsi="Palatino Linotype" w:cs="Arial"/>
          <w:sz w:val="16"/>
          <w:szCs w:val="16"/>
        </w:rPr>
        <w:t>O</w:t>
      </w:r>
      <w:r w:rsidRPr="00AF0E43">
        <w:rPr>
          <w:rFonts w:ascii="Palatino Linotype" w:hAnsi="Palatino Linotype" w:cs="Arial"/>
          <w:sz w:val="16"/>
          <w:szCs w:val="16"/>
        </w:rPr>
        <w:t>bjednatele</w:t>
      </w:r>
      <w:r w:rsidRPr="00AF0E43"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za Z</w:t>
      </w:r>
      <w:r w:rsidRPr="00AF0E43">
        <w:rPr>
          <w:rFonts w:ascii="Palatino Linotype" w:hAnsi="Palatino Linotype" w:cs="Arial"/>
          <w:sz w:val="16"/>
          <w:szCs w:val="16"/>
        </w:rPr>
        <w:t>hotovitele</w:t>
      </w:r>
    </w:p>
    <w:p w14:paraId="0BB173E1" w14:textId="77777777" w:rsidR="00945CAE" w:rsidRDefault="00945CAE" w:rsidP="00945CAE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</w:p>
    <w:p w14:paraId="4485848F" w14:textId="77777777" w:rsidR="001F317E" w:rsidRDefault="001F317E"/>
    <w:sectPr w:rsidR="001F31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1AC9" w14:textId="77777777" w:rsidR="007F10AC" w:rsidRDefault="007F10AC" w:rsidP="00945CAE">
      <w:r>
        <w:separator/>
      </w:r>
    </w:p>
  </w:endnote>
  <w:endnote w:type="continuationSeparator" w:id="0">
    <w:p w14:paraId="75D45D5E" w14:textId="77777777" w:rsidR="007F10AC" w:rsidRDefault="007F10AC" w:rsidP="0094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77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297B58" w14:textId="55F14E8C" w:rsidR="00945CAE" w:rsidRDefault="00945CAE">
            <w:pPr>
              <w:pStyle w:val="Zpat"/>
              <w:pBdr>
                <w:bottom w:val="single" w:sz="6" w:space="1" w:color="auto"/>
              </w:pBdr>
              <w:jc w:val="right"/>
            </w:pPr>
          </w:p>
          <w:p w14:paraId="2F7D9CA6" w14:textId="44F3CDC3" w:rsidR="00945CAE" w:rsidRDefault="00945CAE">
            <w:pPr>
              <w:pStyle w:val="Zpat"/>
              <w:jc w:val="right"/>
            </w:pPr>
            <w:r w:rsidRPr="00945CAE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begin"/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instrText>PAGE</w:instrTex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separate"/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t>2</w: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end"/>
            </w:r>
            <w:r w:rsidRPr="00945CAE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begin"/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instrText>NUMPAGES</w:instrTex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separate"/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t>2</w: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95FD117" w14:textId="77777777" w:rsidR="00945CAE" w:rsidRDefault="00945C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0AD1" w14:textId="77777777" w:rsidR="007F10AC" w:rsidRDefault="007F10AC" w:rsidP="00945CAE">
      <w:r>
        <w:separator/>
      </w:r>
    </w:p>
  </w:footnote>
  <w:footnote w:type="continuationSeparator" w:id="0">
    <w:p w14:paraId="57505910" w14:textId="77777777" w:rsidR="007F10AC" w:rsidRDefault="007F10AC" w:rsidP="0094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5329" w14:textId="77777777" w:rsidR="00945CAE" w:rsidRPr="00EF797E" w:rsidRDefault="00945CAE" w:rsidP="00945CAE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7D88BAAD" w14:textId="77777777" w:rsidR="00945CAE" w:rsidRDefault="00945C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581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E4358AB"/>
    <w:multiLevelType w:val="multilevel"/>
    <w:tmpl w:val="17FA17B2"/>
    <w:lvl w:ilvl="0">
      <w:start w:val="1"/>
      <w:numFmt w:val="decimal"/>
      <w:pStyle w:val="Nadpis2"/>
      <w:suff w:val="nothing"/>
      <w:lvlText w:val="Článek %1."/>
      <w:lvlJc w:val="left"/>
      <w:pPr>
        <w:ind w:left="5039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Nadpis3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pStyle w:val="Nadpis4"/>
      <w:lvlText w:val="%1.%2.%3."/>
      <w:lvlJc w:val="right"/>
      <w:pPr>
        <w:ind w:left="890" w:hanging="180"/>
      </w:pPr>
      <w:rPr>
        <w:rFonts w:cs="Times New Roman" w:hint="default"/>
        <w:b/>
        <w:i w:val="0"/>
      </w:rPr>
    </w:lvl>
    <w:lvl w:ilvl="3">
      <w:start w:val="1"/>
      <w:numFmt w:val="decimal"/>
      <w:pStyle w:val="Nadpis5"/>
      <w:lvlText w:val="%1.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51C773D5"/>
    <w:multiLevelType w:val="multilevel"/>
    <w:tmpl w:val="AF2CDF0E"/>
    <w:lvl w:ilvl="0">
      <w:start w:val="1"/>
      <w:numFmt w:val="decimal"/>
      <w:pStyle w:val="PrilohaNazevClanku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34035259">
    <w:abstractNumId w:val="1"/>
  </w:num>
  <w:num w:numId="2" w16cid:durableId="975332645">
    <w:abstractNumId w:val="2"/>
  </w:num>
  <w:num w:numId="3" w16cid:durableId="2086298293">
    <w:abstractNumId w:val="0"/>
  </w:num>
  <w:num w:numId="4" w16cid:durableId="137496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AE"/>
    <w:rsid w:val="001F317E"/>
    <w:rsid w:val="00636982"/>
    <w:rsid w:val="007F10AC"/>
    <w:rsid w:val="008A735A"/>
    <w:rsid w:val="0091494A"/>
    <w:rsid w:val="00945CAE"/>
    <w:rsid w:val="009518AE"/>
    <w:rsid w:val="00D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F2EA"/>
  <w15:chartTrackingRefBased/>
  <w15:docId w15:val="{4F7F91A5-D7A8-40D1-8ACA-E6629227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C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5C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45CAE"/>
    <w:pPr>
      <w:numPr>
        <w:numId w:val="1"/>
      </w:numPr>
      <w:tabs>
        <w:tab w:val="left" w:pos="720"/>
        <w:tab w:val="left" w:pos="1584"/>
        <w:tab w:val="left" w:pos="2448"/>
        <w:tab w:val="left" w:pos="331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600"/>
      <w:ind w:left="0"/>
      <w:jc w:val="center"/>
      <w:outlineLvl w:val="1"/>
    </w:pPr>
    <w:rPr>
      <w:rFonts w:ascii="Palatino Linotype" w:hAnsi="Palatino Linotype"/>
      <w:b/>
      <w:szCs w:val="20"/>
    </w:rPr>
  </w:style>
  <w:style w:type="paragraph" w:styleId="Nadpis3">
    <w:name w:val="heading 3"/>
    <w:basedOn w:val="Nadpis6"/>
    <w:next w:val="Normln"/>
    <w:link w:val="Nadpis3Char"/>
    <w:qFormat/>
    <w:rsid w:val="00945CAE"/>
    <w:pPr>
      <w:keepNext w:val="0"/>
      <w:keepLines w:val="0"/>
      <w:numPr>
        <w:ilvl w:val="1"/>
        <w:numId w:val="1"/>
      </w:numPr>
      <w:spacing w:before="400" w:after="60"/>
      <w:outlineLvl w:val="2"/>
    </w:pPr>
    <w:rPr>
      <w:rFonts w:ascii="Palatino Linotype" w:eastAsia="Times New Roman" w:hAnsi="Palatino Linotype" w:cs="Times New Roman"/>
      <w:bCs/>
      <w:color w:val="auto"/>
      <w:sz w:val="18"/>
      <w:szCs w:val="18"/>
    </w:rPr>
  </w:style>
  <w:style w:type="paragraph" w:styleId="Nadpis4">
    <w:name w:val="heading 4"/>
    <w:basedOn w:val="Zkladntext2"/>
    <w:next w:val="Normln"/>
    <w:link w:val="Nadpis4Char"/>
    <w:qFormat/>
    <w:rsid w:val="00945CAE"/>
    <w:pPr>
      <w:numPr>
        <w:ilvl w:val="2"/>
        <w:numId w:val="1"/>
      </w:numPr>
      <w:spacing w:before="120" w:after="0" w:line="240" w:lineRule="auto"/>
      <w:outlineLvl w:val="3"/>
    </w:pPr>
    <w:rPr>
      <w:rFonts w:ascii="Palatino Linotype" w:hAnsi="Palatino Linotype"/>
      <w:snapToGrid w:val="0"/>
      <w:sz w:val="16"/>
      <w:szCs w:val="16"/>
    </w:rPr>
  </w:style>
  <w:style w:type="paragraph" w:styleId="Nadpis5">
    <w:name w:val="heading 5"/>
    <w:basedOn w:val="Normln"/>
    <w:next w:val="Normln"/>
    <w:link w:val="Nadpis5Char"/>
    <w:qFormat/>
    <w:rsid w:val="00945CAE"/>
    <w:pPr>
      <w:numPr>
        <w:ilvl w:val="3"/>
        <w:numId w:val="1"/>
      </w:numPr>
      <w:spacing w:before="120"/>
      <w:jc w:val="both"/>
      <w:outlineLvl w:val="4"/>
    </w:pPr>
    <w:rPr>
      <w:rFonts w:ascii="Palatino Linotype" w:hAnsi="Palatino Linotype"/>
      <w:snapToGrid w:val="0"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5C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45CAE"/>
    <w:rPr>
      <w:rFonts w:ascii="Palatino Linotype" w:eastAsia="Times New Roman" w:hAnsi="Palatino Linotype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45CAE"/>
    <w:rPr>
      <w:rFonts w:ascii="Palatino Linotype" w:eastAsia="Times New Roman" w:hAnsi="Palatino Linotype" w:cs="Times New Roman"/>
      <w:bCs/>
      <w:kern w:val="0"/>
      <w:sz w:val="18"/>
      <w:szCs w:val="1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45CAE"/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45CAE"/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45CAE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945CAE"/>
    <w:rPr>
      <w:rFonts w:ascii="Times New Roman" w:eastAsia="Times New Roman" w:hAnsi="Times New Roman" w:cs="Times New Roman"/>
      <w:snapToGrid w:val="0"/>
      <w:color w:val="000000"/>
      <w:kern w:val="0"/>
      <w:sz w:val="24"/>
      <w:szCs w:val="20"/>
      <w:lang w:eastAsia="cs-CZ"/>
      <w14:ligatures w14:val="none"/>
    </w:rPr>
  </w:style>
  <w:style w:type="paragraph" w:customStyle="1" w:styleId="Import0">
    <w:name w:val="Import 0"/>
    <w:basedOn w:val="Normln"/>
    <w:rsid w:val="00945CAE"/>
    <w:pPr>
      <w:suppressAutoHyphens/>
      <w:spacing w:line="276" w:lineRule="auto"/>
    </w:pPr>
    <w:rPr>
      <w:rFonts w:ascii="Courier New" w:hAnsi="Courier New"/>
      <w:szCs w:val="20"/>
    </w:rPr>
  </w:style>
  <w:style w:type="paragraph" w:customStyle="1" w:styleId="Import3">
    <w:name w:val="Import 3"/>
    <w:basedOn w:val="Normln"/>
    <w:rsid w:val="00945CA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16">
    <w:name w:val="Import 16"/>
    <w:basedOn w:val="Import0"/>
    <w:rsid w:val="00945CAE"/>
    <w:pPr>
      <w:tabs>
        <w:tab w:val="left" w:pos="5904"/>
      </w:tabs>
      <w:spacing w:line="230" w:lineRule="auto"/>
    </w:pPr>
  </w:style>
  <w:style w:type="paragraph" w:customStyle="1" w:styleId="PrilohaText">
    <w:name w:val="PrilohaText"/>
    <w:basedOn w:val="Normln"/>
    <w:rsid w:val="00945CAE"/>
    <w:pPr>
      <w:spacing w:after="120"/>
    </w:pPr>
    <w:rPr>
      <w:rFonts w:ascii="Palatino Linotype" w:hAnsi="Palatino Linotype" w:cs="Arial"/>
      <w:sz w:val="20"/>
      <w:szCs w:val="16"/>
    </w:rPr>
  </w:style>
  <w:style w:type="paragraph" w:customStyle="1" w:styleId="PrilohaNazevClanku">
    <w:name w:val="PrilohaNazevClanku"/>
    <w:basedOn w:val="Normln"/>
    <w:rsid w:val="00945CAE"/>
    <w:pPr>
      <w:numPr>
        <w:numId w:val="2"/>
      </w:numPr>
      <w:spacing w:before="240" w:after="60"/>
      <w:jc w:val="center"/>
    </w:pPr>
    <w:rPr>
      <w:rFonts w:ascii="Palatino Linotype" w:hAnsi="Palatino Linotype" w:cs="Arial"/>
      <w:b/>
    </w:rPr>
  </w:style>
  <w:style w:type="paragraph" w:customStyle="1" w:styleId="prilohaHlavniNadpis">
    <w:name w:val="prilohaHlavniNadpis"/>
    <w:basedOn w:val="Nadpis1"/>
    <w:rsid w:val="00945CAE"/>
    <w:pPr>
      <w:keepNext w:val="0"/>
      <w:keepLines w:val="0"/>
      <w:suppressAutoHyphens/>
      <w:spacing w:before="120" w:after="240"/>
      <w:jc w:val="center"/>
    </w:pPr>
    <w:rPr>
      <w:rFonts w:ascii="Palatino Linotype" w:eastAsia="Times New Roman" w:hAnsi="Palatino Linotype" w:cs="Times New Roman"/>
      <w:b/>
      <w:caps/>
      <w:color w:val="auto"/>
      <w:sz w:val="38"/>
      <w:szCs w:val="38"/>
    </w:rPr>
  </w:style>
  <w:style w:type="paragraph" w:customStyle="1" w:styleId="PrilohaTucnyText">
    <w:name w:val="PrilohaTucnyText"/>
    <w:basedOn w:val="PrilohaNazevClanku"/>
    <w:rsid w:val="00945CAE"/>
    <w:pPr>
      <w:numPr>
        <w:numId w:val="0"/>
      </w:numPr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945CA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45CA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45C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945C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945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5C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45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C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2</cp:revision>
  <dcterms:created xsi:type="dcterms:W3CDTF">2023-09-22T18:59:00Z</dcterms:created>
  <dcterms:modified xsi:type="dcterms:W3CDTF">2023-09-22T18:59:00Z</dcterms:modified>
</cp:coreProperties>
</file>