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21943" w14:textId="77777777" w:rsidR="00E65C9E" w:rsidRPr="00E00439" w:rsidRDefault="00E65C9E" w:rsidP="00E65C9E">
      <w:pPr>
        <w:pStyle w:val="NormalJustified"/>
        <w:widowControl/>
        <w:spacing w:before="120" w:line="278" w:lineRule="auto"/>
        <w:jc w:val="center"/>
        <w:rPr>
          <w:rFonts w:asciiTheme="minorHAnsi" w:hAnsiTheme="minorHAnsi" w:cstheme="minorHAnsi"/>
          <w:b/>
          <w:bCs/>
          <w:sz w:val="28"/>
          <w:szCs w:val="28"/>
        </w:rPr>
      </w:pPr>
      <w:r w:rsidRPr="00E00439">
        <w:rPr>
          <w:rFonts w:asciiTheme="minorHAnsi" w:hAnsiTheme="minorHAnsi" w:cstheme="minorHAnsi"/>
          <w:b/>
          <w:bCs/>
          <w:sz w:val="28"/>
          <w:szCs w:val="28"/>
        </w:rPr>
        <w:t>ZADÁVACÍ DOKUMENTACE</w:t>
      </w:r>
    </w:p>
    <w:p w14:paraId="3FDFF343" w14:textId="77777777" w:rsidR="00E65C9E" w:rsidRPr="003923D9" w:rsidRDefault="00E65C9E" w:rsidP="00E65C9E">
      <w:pPr>
        <w:pStyle w:val="NormalJustified"/>
        <w:widowControl/>
        <w:spacing w:before="120" w:line="278" w:lineRule="auto"/>
        <w:jc w:val="center"/>
        <w:rPr>
          <w:rFonts w:asciiTheme="minorHAnsi" w:hAnsiTheme="minorHAnsi" w:cstheme="minorHAnsi"/>
          <w:sz w:val="22"/>
          <w:szCs w:val="22"/>
        </w:rPr>
      </w:pPr>
      <w:r w:rsidRPr="003923D9">
        <w:rPr>
          <w:rFonts w:asciiTheme="minorHAnsi" w:hAnsiTheme="minorHAnsi" w:cstheme="minorHAnsi"/>
          <w:sz w:val="22"/>
          <w:szCs w:val="22"/>
        </w:rPr>
        <w:t>dle zákona č. 134/2016 Sb., o zadávání veřejných zakázek (dále jen „</w:t>
      </w:r>
      <w:r w:rsidRPr="003923D9">
        <w:rPr>
          <w:rFonts w:asciiTheme="minorHAnsi" w:hAnsiTheme="minorHAnsi" w:cstheme="minorHAnsi"/>
          <w:b/>
          <w:sz w:val="22"/>
          <w:szCs w:val="22"/>
        </w:rPr>
        <w:t>ZZVZ</w:t>
      </w:r>
      <w:r w:rsidRPr="003923D9">
        <w:rPr>
          <w:rFonts w:asciiTheme="minorHAnsi" w:hAnsiTheme="minorHAnsi" w:cstheme="minorHAnsi"/>
          <w:sz w:val="22"/>
          <w:szCs w:val="22"/>
        </w:rPr>
        <w:t>“)</w:t>
      </w:r>
    </w:p>
    <w:p w14:paraId="0D84159A" w14:textId="77777777" w:rsidR="00E65C9E" w:rsidRPr="003923D9" w:rsidRDefault="00E65C9E" w:rsidP="00E65C9E">
      <w:pPr>
        <w:tabs>
          <w:tab w:val="left" w:pos="7140"/>
        </w:tabs>
        <w:spacing w:line="278" w:lineRule="auto"/>
        <w:jc w:val="both"/>
        <w:rPr>
          <w:rFonts w:asciiTheme="minorHAnsi" w:hAnsiTheme="minorHAnsi" w:cstheme="minorHAnsi"/>
          <w:b/>
          <w:bCs/>
          <w:sz w:val="22"/>
          <w:szCs w:val="22"/>
        </w:rPr>
      </w:pPr>
      <w:r w:rsidRPr="003923D9">
        <w:rPr>
          <w:rFonts w:asciiTheme="minorHAnsi" w:hAnsiTheme="minorHAnsi" w:cstheme="minorHAnsi"/>
          <w:b/>
          <w:bCs/>
          <w:sz w:val="22"/>
          <w:szCs w:val="22"/>
        </w:rPr>
        <w:tab/>
      </w:r>
    </w:p>
    <w:p w14:paraId="1F3D7AA2" w14:textId="77777777" w:rsidR="00E65C9E" w:rsidRPr="003923D9" w:rsidRDefault="00E65C9E" w:rsidP="00E65C9E">
      <w:pPr>
        <w:spacing w:before="120" w:line="278" w:lineRule="auto"/>
        <w:jc w:val="center"/>
        <w:rPr>
          <w:rFonts w:asciiTheme="minorHAnsi" w:hAnsiTheme="minorHAnsi" w:cstheme="minorHAnsi"/>
          <w:sz w:val="22"/>
          <w:szCs w:val="22"/>
        </w:rPr>
      </w:pPr>
    </w:p>
    <w:p w14:paraId="1496497C" w14:textId="77777777" w:rsidR="00E65C9E" w:rsidRPr="003923D9" w:rsidRDefault="00E65C9E" w:rsidP="00E65C9E">
      <w:pPr>
        <w:spacing w:before="120" w:line="278" w:lineRule="auto"/>
        <w:jc w:val="center"/>
        <w:rPr>
          <w:rFonts w:asciiTheme="minorHAnsi" w:hAnsiTheme="minorHAnsi" w:cstheme="minorHAnsi"/>
          <w:bCs/>
          <w:sz w:val="22"/>
          <w:szCs w:val="22"/>
        </w:rPr>
      </w:pPr>
      <w:r w:rsidRPr="003923D9">
        <w:rPr>
          <w:rFonts w:asciiTheme="minorHAnsi" w:hAnsiTheme="minorHAnsi" w:cstheme="minorHAnsi"/>
          <w:bCs/>
          <w:sz w:val="22"/>
          <w:szCs w:val="22"/>
        </w:rPr>
        <w:t>„</w:t>
      </w:r>
      <w:r w:rsidRPr="00332D46">
        <w:rPr>
          <w:rFonts w:ascii="Calibri" w:hAnsi="Calibri" w:cstheme="minorHAnsi"/>
          <w:b/>
          <w:bCs/>
          <w:sz w:val="22"/>
          <w:szCs w:val="22"/>
        </w:rPr>
        <w:t>VÝBĚR SPRÁVCE STAVBY PRODLOUŽENÍ TRAMVAJOVÉ TRATĚ Z OSOVÉ KE KAMPUSU MU V BOHUNICÍCH</w:t>
      </w:r>
      <w:r w:rsidRPr="003923D9">
        <w:rPr>
          <w:rFonts w:asciiTheme="minorHAnsi" w:hAnsiTheme="minorHAnsi" w:cstheme="minorHAnsi"/>
          <w:b/>
          <w:bCs/>
          <w:sz w:val="22"/>
          <w:szCs w:val="22"/>
        </w:rPr>
        <w:t>“</w:t>
      </w:r>
    </w:p>
    <w:p w14:paraId="648DC91A" w14:textId="77777777" w:rsidR="00E65C9E" w:rsidRPr="003923D9" w:rsidRDefault="00E65C9E" w:rsidP="00E65C9E">
      <w:pPr>
        <w:spacing w:before="120" w:line="278" w:lineRule="auto"/>
        <w:rPr>
          <w:rFonts w:asciiTheme="minorHAnsi" w:hAnsiTheme="minorHAnsi" w:cstheme="minorHAnsi"/>
          <w:sz w:val="22"/>
          <w:szCs w:val="22"/>
        </w:rPr>
      </w:pPr>
    </w:p>
    <w:p w14:paraId="2E68C6FC" w14:textId="77777777" w:rsidR="00E65C9E" w:rsidRPr="003923D9" w:rsidRDefault="00E65C9E" w:rsidP="003C3619">
      <w:pPr>
        <w:pStyle w:val="Odstavecseseznamem"/>
        <w:numPr>
          <w:ilvl w:val="0"/>
          <w:numId w:val="5"/>
        </w:numPr>
        <w:spacing w:before="120" w:line="278" w:lineRule="auto"/>
        <w:rPr>
          <w:rFonts w:asciiTheme="minorHAnsi" w:hAnsiTheme="minorHAnsi" w:cstheme="minorHAnsi"/>
          <w:sz w:val="22"/>
          <w:szCs w:val="22"/>
        </w:rPr>
      </w:pPr>
      <w:r w:rsidRPr="003923D9">
        <w:rPr>
          <w:rFonts w:asciiTheme="minorHAnsi" w:hAnsiTheme="minorHAnsi" w:cstheme="minorHAnsi"/>
          <w:sz w:val="22"/>
          <w:szCs w:val="22"/>
        </w:rPr>
        <w:t xml:space="preserve">Veřejná zakázka je zadávána jako nadlimitní veřejná zakázka na služby v </w:t>
      </w:r>
      <w:r>
        <w:rPr>
          <w:rFonts w:asciiTheme="minorHAnsi" w:hAnsiTheme="minorHAnsi" w:cstheme="minorHAnsi"/>
          <w:sz w:val="22"/>
          <w:szCs w:val="22"/>
        </w:rPr>
        <w:t xml:space="preserve">užším </w:t>
      </w:r>
      <w:r w:rsidRPr="003923D9">
        <w:rPr>
          <w:rFonts w:asciiTheme="minorHAnsi" w:hAnsiTheme="minorHAnsi" w:cstheme="minorHAnsi"/>
          <w:sz w:val="22"/>
          <w:szCs w:val="22"/>
        </w:rPr>
        <w:t xml:space="preserve">řízení dle § </w:t>
      </w:r>
      <w:r>
        <w:rPr>
          <w:rFonts w:asciiTheme="minorHAnsi" w:hAnsiTheme="minorHAnsi" w:cstheme="minorHAnsi"/>
          <w:sz w:val="22"/>
          <w:szCs w:val="22"/>
        </w:rPr>
        <w:t xml:space="preserve">58 </w:t>
      </w:r>
      <w:r w:rsidRPr="003923D9">
        <w:rPr>
          <w:rFonts w:asciiTheme="minorHAnsi" w:hAnsiTheme="minorHAnsi" w:cstheme="minorHAnsi"/>
          <w:sz w:val="22"/>
          <w:szCs w:val="22"/>
        </w:rPr>
        <w:t>ZZVZ</w:t>
      </w:r>
    </w:p>
    <w:p w14:paraId="04A6718A" w14:textId="0CCE9B21" w:rsidR="00E65C9E" w:rsidRPr="003923D9" w:rsidRDefault="00E65C9E" w:rsidP="003C3619">
      <w:pPr>
        <w:pStyle w:val="Odstavecseseznamem"/>
        <w:numPr>
          <w:ilvl w:val="0"/>
          <w:numId w:val="5"/>
        </w:numPr>
        <w:spacing w:before="120" w:line="278" w:lineRule="auto"/>
        <w:rPr>
          <w:rFonts w:asciiTheme="minorHAnsi" w:hAnsiTheme="minorHAnsi" w:cstheme="minorHAnsi"/>
          <w:b/>
          <w:bCs/>
          <w:sz w:val="22"/>
          <w:szCs w:val="22"/>
        </w:rPr>
      </w:pPr>
      <w:r w:rsidRPr="003923D9">
        <w:rPr>
          <w:rFonts w:asciiTheme="minorHAnsi" w:hAnsiTheme="minorHAnsi" w:cstheme="minorHAnsi"/>
          <w:bCs/>
          <w:sz w:val="22"/>
          <w:szCs w:val="22"/>
        </w:rPr>
        <w:t>Ev. č. ve Věstníku veřejných zakázek:</w:t>
      </w:r>
      <w:r w:rsidR="001B7634">
        <w:rPr>
          <w:rFonts w:asciiTheme="minorHAnsi" w:hAnsiTheme="minorHAnsi" w:cstheme="minorHAnsi"/>
          <w:bCs/>
          <w:sz w:val="22"/>
          <w:szCs w:val="22"/>
        </w:rPr>
        <w:t xml:space="preserve"> Z2017-027018</w:t>
      </w:r>
    </w:p>
    <w:p w14:paraId="005E7342" w14:textId="77777777" w:rsidR="00E65C9E" w:rsidRPr="00E5019C" w:rsidRDefault="00E65C9E" w:rsidP="003C3619">
      <w:pPr>
        <w:pStyle w:val="NormalJustified"/>
        <w:widowControl/>
        <w:numPr>
          <w:ilvl w:val="0"/>
          <w:numId w:val="5"/>
        </w:numPr>
        <w:spacing w:before="120" w:line="278" w:lineRule="auto"/>
        <w:rPr>
          <w:rFonts w:asciiTheme="minorHAnsi" w:hAnsiTheme="minorHAnsi" w:cstheme="minorHAnsi"/>
          <w:sz w:val="22"/>
          <w:szCs w:val="22"/>
        </w:rPr>
      </w:pPr>
      <w:r w:rsidRPr="003923D9">
        <w:rPr>
          <w:rFonts w:asciiTheme="minorHAnsi" w:hAnsiTheme="minorHAnsi" w:cstheme="minorHAnsi"/>
          <w:sz w:val="22"/>
          <w:szCs w:val="22"/>
        </w:rPr>
        <w:t>Tato veřejná zakázka je součástí projektu „P</w:t>
      </w:r>
      <w:r w:rsidRPr="003923D9">
        <w:rPr>
          <w:rFonts w:asciiTheme="minorHAnsi" w:hAnsiTheme="minorHAnsi" w:cstheme="minorHAnsi"/>
          <w:bCs/>
          <w:sz w:val="22"/>
          <w:szCs w:val="22"/>
        </w:rPr>
        <w:t>rodloužení tramvajové tratě z Osové ke Kampusu MU v Bohunicích“, k</w:t>
      </w:r>
      <w:r>
        <w:rPr>
          <w:rFonts w:asciiTheme="minorHAnsi" w:hAnsiTheme="minorHAnsi" w:cstheme="minorHAnsi"/>
          <w:bCs/>
          <w:sz w:val="22"/>
          <w:szCs w:val="22"/>
        </w:rPr>
        <w:t>t</w:t>
      </w:r>
      <w:r w:rsidRPr="003923D9">
        <w:rPr>
          <w:rFonts w:asciiTheme="minorHAnsi" w:hAnsiTheme="minorHAnsi" w:cstheme="minorHAnsi"/>
          <w:bCs/>
          <w:sz w:val="22"/>
          <w:szCs w:val="22"/>
        </w:rPr>
        <w:t>erý je</w:t>
      </w:r>
      <w:r w:rsidRPr="003923D9">
        <w:rPr>
          <w:rFonts w:asciiTheme="minorHAnsi" w:hAnsiTheme="minorHAnsi" w:cstheme="minorHAnsi"/>
          <w:sz w:val="22"/>
          <w:szCs w:val="22"/>
        </w:rPr>
        <w:t xml:space="preserve"> spolufinancován Evropskou unií – Fondem soudržnosti v rámci Operačního programu Doprava 2014 -2020</w:t>
      </w:r>
    </w:p>
    <w:p w14:paraId="42786053" w14:textId="77777777" w:rsidR="00E65C9E" w:rsidRPr="003923D9" w:rsidRDefault="00E65C9E" w:rsidP="00E65C9E">
      <w:pPr>
        <w:pStyle w:val="NormalJustified"/>
        <w:widowControl/>
        <w:spacing w:before="120" w:line="278" w:lineRule="auto"/>
        <w:ind w:left="720"/>
        <w:rPr>
          <w:rFonts w:asciiTheme="minorHAnsi" w:hAnsiTheme="minorHAnsi" w:cstheme="minorHAnsi"/>
          <w:sz w:val="22"/>
          <w:szCs w:val="22"/>
        </w:rPr>
      </w:pPr>
    </w:p>
    <w:p w14:paraId="1F143695" w14:textId="77777777" w:rsidR="005B2039" w:rsidRPr="003923D9" w:rsidRDefault="005B2039" w:rsidP="005B2039">
      <w:pPr>
        <w:pStyle w:val="Bezmezer"/>
        <w:spacing w:before="120" w:line="278" w:lineRule="auto"/>
        <w:jc w:val="center"/>
        <w:rPr>
          <w:rFonts w:asciiTheme="minorHAnsi" w:hAnsiTheme="minorHAnsi" w:cstheme="minorHAnsi"/>
          <w:b/>
          <w:sz w:val="22"/>
          <w:szCs w:val="22"/>
        </w:rPr>
      </w:pPr>
      <w:r w:rsidRPr="003923D9">
        <w:rPr>
          <w:rFonts w:asciiTheme="minorHAnsi" w:hAnsiTheme="minorHAnsi" w:cstheme="minorHAnsi"/>
          <w:b/>
          <w:sz w:val="22"/>
          <w:szCs w:val="22"/>
        </w:rPr>
        <w:t>ZADAVATEL</w:t>
      </w:r>
      <w:r>
        <w:rPr>
          <w:rFonts w:asciiTheme="minorHAnsi" w:hAnsiTheme="minorHAnsi" w:cstheme="minorHAnsi"/>
          <w:b/>
          <w:sz w:val="22"/>
          <w:szCs w:val="22"/>
        </w:rPr>
        <w:t>É</w:t>
      </w:r>
      <w:r w:rsidRPr="003923D9">
        <w:rPr>
          <w:rFonts w:asciiTheme="minorHAnsi" w:hAnsiTheme="minorHAnsi" w:cstheme="minorHAnsi"/>
          <w:b/>
          <w:sz w:val="22"/>
          <w:szCs w:val="22"/>
        </w:rPr>
        <w:t>:</w:t>
      </w:r>
    </w:p>
    <w:p w14:paraId="657EBF9A" w14:textId="77777777" w:rsidR="005B2039" w:rsidRPr="003923D9" w:rsidRDefault="005B2039" w:rsidP="005B2039">
      <w:pPr>
        <w:pStyle w:val="Bezmezer"/>
        <w:spacing w:line="278" w:lineRule="auto"/>
        <w:jc w:val="center"/>
        <w:rPr>
          <w:rFonts w:asciiTheme="minorHAnsi" w:hAnsiTheme="minorHAnsi" w:cstheme="minorHAnsi"/>
          <w:sz w:val="22"/>
          <w:szCs w:val="22"/>
        </w:rPr>
      </w:pPr>
    </w:p>
    <w:p w14:paraId="4A89701B" w14:textId="77777777" w:rsidR="005B2039" w:rsidRPr="003923D9" w:rsidRDefault="005B2039" w:rsidP="005B2039">
      <w:pPr>
        <w:ind w:left="180"/>
        <w:jc w:val="center"/>
        <w:rPr>
          <w:rFonts w:asciiTheme="minorHAnsi" w:hAnsiTheme="minorHAnsi" w:cstheme="minorHAnsi"/>
          <w:sz w:val="22"/>
          <w:szCs w:val="22"/>
        </w:rPr>
      </w:pPr>
      <w:r w:rsidRPr="003923D9">
        <w:rPr>
          <w:rFonts w:asciiTheme="minorHAnsi" w:hAnsiTheme="minorHAnsi" w:cstheme="minorHAnsi"/>
          <w:sz w:val="22"/>
          <w:szCs w:val="22"/>
        </w:rPr>
        <w:t xml:space="preserve">Název: </w:t>
      </w:r>
      <w:r w:rsidRPr="007D7BF6">
        <w:rPr>
          <w:rFonts w:asciiTheme="minorHAnsi" w:hAnsiTheme="minorHAnsi" w:cstheme="minorHAnsi"/>
          <w:b/>
          <w:sz w:val="22"/>
          <w:szCs w:val="22"/>
        </w:rPr>
        <w:t>Statutární město Brno</w:t>
      </w:r>
    </w:p>
    <w:p w14:paraId="159E8AA3" w14:textId="22B9472D" w:rsidR="005B2039" w:rsidRPr="003923D9" w:rsidRDefault="00DA277F" w:rsidP="005B2039">
      <w:pPr>
        <w:ind w:left="180"/>
        <w:jc w:val="center"/>
        <w:rPr>
          <w:rFonts w:asciiTheme="minorHAnsi" w:hAnsiTheme="minorHAnsi" w:cstheme="minorHAnsi"/>
          <w:sz w:val="22"/>
          <w:szCs w:val="22"/>
        </w:rPr>
      </w:pPr>
      <w:r w:rsidRPr="003923D9">
        <w:rPr>
          <w:rFonts w:asciiTheme="minorHAnsi" w:hAnsiTheme="minorHAnsi" w:cstheme="minorHAnsi"/>
          <w:sz w:val="22"/>
          <w:szCs w:val="22"/>
        </w:rPr>
        <w:t xml:space="preserve">Sídlem: </w:t>
      </w:r>
      <w:r w:rsidRPr="007D7BF6">
        <w:rPr>
          <w:rFonts w:asciiTheme="minorHAnsi" w:hAnsiTheme="minorHAnsi" w:cstheme="minorHAnsi"/>
          <w:sz w:val="22"/>
          <w:szCs w:val="22"/>
        </w:rPr>
        <w:t xml:space="preserve">Dominikánské náměstí 196/1, </w:t>
      </w:r>
      <w:r w:rsidRPr="00F13404">
        <w:rPr>
          <w:rStyle w:val="platne1"/>
          <w:rFonts w:asciiTheme="minorHAnsi" w:hAnsiTheme="minorHAnsi" w:cstheme="minorHAnsi"/>
          <w:sz w:val="22"/>
          <w:szCs w:val="22"/>
        </w:rPr>
        <w:t xml:space="preserve">601 67 </w:t>
      </w:r>
      <w:r w:rsidRPr="000B1DF5">
        <w:rPr>
          <w:rStyle w:val="platne1"/>
          <w:rFonts w:asciiTheme="minorHAnsi" w:hAnsiTheme="minorHAnsi" w:cstheme="minorHAnsi"/>
          <w:sz w:val="22"/>
          <w:szCs w:val="22"/>
        </w:rPr>
        <w:t>Brno</w:t>
      </w:r>
    </w:p>
    <w:p w14:paraId="7E3945FC" w14:textId="77777777" w:rsidR="005B2039" w:rsidRDefault="005B2039" w:rsidP="005B2039">
      <w:pPr>
        <w:suppressAutoHyphens w:val="0"/>
        <w:spacing w:after="200" w:line="276" w:lineRule="auto"/>
        <w:jc w:val="center"/>
        <w:rPr>
          <w:rFonts w:asciiTheme="minorHAnsi" w:hAnsiTheme="minorHAnsi" w:cstheme="minorHAnsi"/>
          <w:sz w:val="22"/>
          <w:szCs w:val="22"/>
        </w:rPr>
      </w:pPr>
      <w:r>
        <w:rPr>
          <w:rFonts w:asciiTheme="minorHAnsi" w:hAnsiTheme="minorHAnsi" w:cstheme="minorHAnsi"/>
          <w:sz w:val="22"/>
          <w:szCs w:val="22"/>
        </w:rPr>
        <w:t xml:space="preserve">IČO: </w:t>
      </w:r>
      <w:r w:rsidRPr="007D7BF6">
        <w:rPr>
          <w:rFonts w:asciiTheme="minorHAnsi" w:hAnsiTheme="minorHAnsi" w:cstheme="minorHAnsi"/>
          <w:sz w:val="22"/>
          <w:szCs w:val="22"/>
        </w:rPr>
        <w:t>449 92</w:t>
      </w:r>
      <w:r>
        <w:rPr>
          <w:rFonts w:asciiTheme="minorHAnsi" w:hAnsiTheme="minorHAnsi" w:cstheme="minorHAnsi"/>
          <w:sz w:val="22"/>
          <w:szCs w:val="22"/>
        </w:rPr>
        <w:t> </w:t>
      </w:r>
      <w:r w:rsidRPr="007D7BF6">
        <w:rPr>
          <w:rFonts w:asciiTheme="minorHAnsi" w:hAnsiTheme="minorHAnsi" w:cstheme="minorHAnsi"/>
          <w:sz w:val="22"/>
          <w:szCs w:val="22"/>
        </w:rPr>
        <w:t>785</w:t>
      </w:r>
    </w:p>
    <w:p w14:paraId="763ECC48" w14:textId="77777777" w:rsidR="005B2039" w:rsidRDefault="005B2039" w:rsidP="005B2039">
      <w:pPr>
        <w:ind w:left="180"/>
        <w:jc w:val="center"/>
        <w:rPr>
          <w:rFonts w:asciiTheme="minorHAnsi" w:hAnsiTheme="minorHAnsi" w:cstheme="minorHAnsi"/>
          <w:sz w:val="22"/>
          <w:szCs w:val="22"/>
        </w:rPr>
      </w:pPr>
      <w:r>
        <w:rPr>
          <w:rFonts w:asciiTheme="minorHAnsi" w:hAnsiTheme="minorHAnsi" w:cstheme="minorHAnsi"/>
          <w:noProof/>
          <w:sz w:val="22"/>
          <w:szCs w:val="22"/>
          <w:lang w:eastAsia="cs-CZ"/>
        </w:rPr>
        <w:drawing>
          <wp:inline distT="0" distB="0" distL="0" distR="0" wp14:anchorId="37DB1F7A" wp14:editId="6C5365C2">
            <wp:extent cx="3143250" cy="1419848"/>
            <wp:effectExtent l="0" t="0" r="0" b="0"/>
            <wp:docPr id="3" name="Obrázek 3" descr="C:\Users\mohelska\Desktop\logo_brno_cervene_bez_poz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elska\Desktop\logo_brno_cervene_bez_pozad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0104" cy="1436495"/>
                    </a:xfrm>
                    <a:prstGeom prst="rect">
                      <a:avLst/>
                    </a:prstGeom>
                    <a:noFill/>
                    <a:ln>
                      <a:noFill/>
                    </a:ln>
                  </pic:spPr>
                </pic:pic>
              </a:graphicData>
            </a:graphic>
          </wp:inline>
        </w:drawing>
      </w:r>
    </w:p>
    <w:p w14:paraId="5E6C59CB" w14:textId="38EC60DD" w:rsidR="005B2039" w:rsidRDefault="005B2039" w:rsidP="00DA277F">
      <w:pPr>
        <w:suppressAutoHyphens w:val="0"/>
        <w:spacing w:after="200" w:line="276" w:lineRule="auto"/>
        <w:jc w:val="center"/>
        <w:rPr>
          <w:rFonts w:asciiTheme="minorHAnsi" w:hAnsiTheme="minorHAnsi" w:cstheme="minorHAnsi"/>
          <w:sz w:val="22"/>
          <w:szCs w:val="22"/>
        </w:rPr>
      </w:pPr>
      <w:r w:rsidRPr="00C23CFC">
        <w:rPr>
          <w:rFonts w:asciiTheme="minorHAnsi" w:hAnsiTheme="minorHAnsi" w:cstheme="minorHAnsi"/>
          <w:sz w:val="22"/>
          <w:szCs w:val="22"/>
        </w:rPr>
        <w:t>A</w:t>
      </w:r>
    </w:p>
    <w:p w14:paraId="7DBDB016" w14:textId="77777777" w:rsidR="005B2039" w:rsidRPr="003923D9" w:rsidRDefault="005B2039" w:rsidP="005B2039">
      <w:pPr>
        <w:ind w:left="180"/>
        <w:jc w:val="center"/>
        <w:rPr>
          <w:rFonts w:asciiTheme="minorHAnsi" w:hAnsiTheme="minorHAnsi" w:cstheme="minorHAnsi"/>
          <w:sz w:val="22"/>
          <w:szCs w:val="22"/>
        </w:rPr>
      </w:pPr>
      <w:r w:rsidRPr="003923D9">
        <w:rPr>
          <w:rFonts w:asciiTheme="minorHAnsi" w:hAnsiTheme="minorHAnsi" w:cstheme="minorHAnsi"/>
          <w:sz w:val="22"/>
          <w:szCs w:val="22"/>
        </w:rPr>
        <w:t xml:space="preserve">Název: </w:t>
      </w:r>
      <w:r w:rsidRPr="003923D9">
        <w:rPr>
          <w:rFonts w:asciiTheme="minorHAnsi" w:hAnsiTheme="minorHAnsi" w:cstheme="minorHAnsi"/>
          <w:b/>
          <w:sz w:val="22"/>
          <w:szCs w:val="22"/>
        </w:rPr>
        <w:t>Dopravní podnik města Brna, a.s.</w:t>
      </w:r>
    </w:p>
    <w:p w14:paraId="7119390B" w14:textId="77777777" w:rsidR="005B2039" w:rsidRPr="003923D9" w:rsidRDefault="005B2039" w:rsidP="005B2039">
      <w:pPr>
        <w:ind w:left="180"/>
        <w:jc w:val="center"/>
        <w:rPr>
          <w:rFonts w:asciiTheme="minorHAnsi" w:hAnsiTheme="minorHAnsi" w:cstheme="minorHAnsi"/>
          <w:sz w:val="22"/>
          <w:szCs w:val="22"/>
        </w:rPr>
      </w:pPr>
      <w:r w:rsidRPr="003923D9">
        <w:rPr>
          <w:rFonts w:asciiTheme="minorHAnsi" w:hAnsiTheme="minorHAnsi" w:cstheme="minorHAnsi"/>
          <w:sz w:val="22"/>
          <w:szCs w:val="22"/>
        </w:rPr>
        <w:t xml:space="preserve">Sídlem: Hlinky </w:t>
      </w:r>
      <w:r>
        <w:rPr>
          <w:rFonts w:asciiTheme="minorHAnsi" w:hAnsiTheme="minorHAnsi" w:cstheme="minorHAnsi"/>
          <w:sz w:val="22"/>
          <w:szCs w:val="22"/>
        </w:rPr>
        <w:t>64/</w:t>
      </w:r>
      <w:r w:rsidRPr="003923D9">
        <w:rPr>
          <w:rFonts w:asciiTheme="minorHAnsi" w:hAnsiTheme="minorHAnsi" w:cstheme="minorHAnsi"/>
          <w:sz w:val="22"/>
          <w:szCs w:val="22"/>
        </w:rPr>
        <w:t>151,</w:t>
      </w:r>
      <w:r>
        <w:rPr>
          <w:rFonts w:asciiTheme="minorHAnsi" w:hAnsiTheme="minorHAnsi" w:cstheme="minorHAnsi"/>
          <w:sz w:val="22"/>
          <w:szCs w:val="22"/>
        </w:rPr>
        <w:t xml:space="preserve"> Pisárky, 603 00 Brno, doručovací číslo </w:t>
      </w:r>
      <w:r w:rsidRPr="003923D9">
        <w:rPr>
          <w:rFonts w:asciiTheme="minorHAnsi" w:hAnsiTheme="minorHAnsi" w:cstheme="minorHAnsi"/>
          <w:sz w:val="22"/>
          <w:szCs w:val="22"/>
        </w:rPr>
        <w:t>656 46</w:t>
      </w:r>
    </w:p>
    <w:p w14:paraId="6FAE6157" w14:textId="77777777" w:rsidR="005B2039" w:rsidRPr="003923D9" w:rsidRDefault="005B2039" w:rsidP="005B2039">
      <w:pPr>
        <w:ind w:left="180"/>
        <w:jc w:val="center"/>
        <w:rPr>
          <w:rFonts w:asciiTheme="minorHAnsi" w:hAnsiTheme="minorHAnsi" w:cstheme="minorHAnsi"/>
          <w:sz w:val="22"/>
          <w:szCs w:val="22"/>
        </w:rPr>
      </w:pPr>
      <w:r>
        <w:rPr>
          <w:rFonts w:asciiTheme="minorHAnsi" w:hAnsiTheme="minorHAnsi" w:cstheme="minorHAnsi"/>
          <w:sz w:val="22"/>
          <w:szCs w:val="22"/>
        </w:rPr>
        <w:t xml:space="preserve">IČO: </w:t>
      </w:r>
      <w:r w:rsidRPr="003923D9">
        <w:rPr>
          <w:rFonts w:asciiTheme="minorHAnsi" w:hAnsiTheme="minorHAnsi" w:cstheme="minorHAnsi"/>
          <w:sz w:val="22"/>
          <w:szCs w:val="22"/>
        </w:rPr>
        <w:t>255</w:t>
      </w:r>
      <w:r>
        <w:rPr>
          <w:rFonts w:asciiTheme="minorHAnsi" w:hAnsiTheme="minorHAnsi" w:cstheme="minorHAnsi"/>
          <w:sz w:val="22"/>
          <w:szCs w:val="22"/>
        </w:rPr>
        <w:t xml:space="preserve"> </w:t>
      </w:r>
      <w:r w:rsidRPr="003923D9">
        <w:rPr>
          <w:rFonts w:asciiTheme="minorHAnsi" w:hAnsiTheme="minorHAnsi" w:cstheme="minorHAnsi"/>
          <w:sz w:val="22"/>
          <w:szCs w:val="22"/>
        </w:rPr>
        <w:t>08</w:t>
      </w:r>
      <w:r>
        <w:rPr>
          <w:rFonts w:asciiTheme="minorHAnsi" w:hAnsiTheme="minorHAnsi" w:cstheme="minorHAnsi"/>
          <w:sz w:val="22"/>
          <w:szCs w:val="22"/>
        </w:rPr>
        <w:t xml:space="preserve"> </w:t>
      </w:r>
      <w:r w:rsidRPr="003923D9">
        <w:rPr>
          <w:rFonts w:asciiTheme="minorHAnsi" w:hAnsiTheme="minorHAnsi" w:cstheme="minorHAnsi"/>
          <w:sz w:val="22"/>
          <w:szCs w:val="22"/>
        </w:rPr>
        <w:t>881</w:t>
      </w:r>
    </w:p>
    <w:p w14:paraId="0FD93AAC" w14:textId="77777777" w:rsidR="005B2039" w:rsidRPr="003923D9" w:rsidRDefault="005B2039" w:rsidP="005B2039">
      <w:pPr>
        <w:ind w:left="180"/>
        <w:jc w:val="center"/>
        <w:rPr>
          <w:rFonts w:asciiTheme="minorHAnsi" w:hAnsiTheme="minorHAnsi" w:cstheme="minorHAnsi"/>
          <w:sz w:val="22"/>
          <w:szCs w:val="22"/>
        </w:rPr>
      </w:pPr>
    </w:p>
    <w:p w14:paraId="1BAC99E6" w14:textId="77777777" w:rsidR="005B2039" w:rsidRDefault="005B2039" w:rsidP="005B2039">
      <w:pPr>
        <w:ind w:left="180"/>
        <w:jc w:val="center"/>
        <w:rPr>
          <w:rFonts w:asciiTheme="minorHAnsi" w:hAnsiTheme="minorHAnsi" w:cstheme="minorHAnsi"/>
          <w:sz w:val="22"/>
          <w:szCs w:val="22"/>
        </w:rPr>
      </w:pPr>
    </w:p>
    <w:p w14:paraId="4798D5FC" w14:textId="77777777" w:rsidR="005B2039" w:rsidRDefault="005B2039" w:rsidP="005B2039">
      <w:pPr>
        <w:suppressAutoHyphens w:val="0"/>
        <w:spacing w:after="200" w:line="276" w:lineRule="auto"/>
        <w:jc w:val="center"/>
        <w:rPr>
          <w:rFonts w:asciiTheme="minorHAnsi" w:hAnsiTheme="minorHAnsi" w:cstheme="minorHAnsi"/>
          <w:sz w:val="22"/>
          <w:szCs w:val="22"/>
        </w:rPr>
      </w:pPr>
      <w:r w:rsidRPr="003923D9">
        <w:rPr>
          <w:rFonts w:asciiTheme="minorHAnsi" w:hAnsiTheme="minorHAnsi" w:cstheme="minorHAnsi"/>
          <w:noProof/>
          <w:sz w:val="22"/>
          <w:szCs w:val="22"/>
          <w:lang w:eastAsia="cs-CZ"/>
        </w:rPr>
        <w:drawing>
          <wp:inline distT="0" distB="0" distL="0" distR="0" wp14:anchorId="5673A688" wp14:editId="2DC88E58">
            <wp:extent cx="2305050" cy="836910"/>
            <wp:effectExtent l="0" t="0" r="0" b="1905"/>
            <wp:docPr id="1" name="Obrázek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836910"/>
                    </a:xfrm>
                    <a:prstGeom prst="rect">
                      <a:avLst/>
                    </a:prstGeom>
                    <a:noFill/>
                    <a:ln>
                      <a:noFill/>
                    </a:ln>
                  </pic:spPr>
                </pic:pic>
              </a:graphicData>
            </a:graphic>
          </wp:inline>
        </w:drawing>
      </w:r>
    </w:p>
    <w:p w14:paraId="4D55FEAF" w14:textId="77777777" w:rsidR="000E635D" w:rsidRDefault="000E635D" w:rsidP="00950093">
      <w:pPr>
        <w:pStyle w:val="Jednika"/>
        <w:keepNext w:val="0"/>
        <w:numPr>
          <w:ilvl w:val="0"/>
          <w:numId w:val="0"/>
        </w:numPr>
        <w:spacing w:line="278" w:lineRule="auto"/>
        <w:ind w:left="142"/>
        <w:jc w:val="both"/>
        <w:rPr>
          <w:rFonts w:asciiTheme="minorHAnsi" w:hAnsiTheme="minorHAnsi" w:cstheme="minorHAnsi"/>
          <w:b w:val="0"/>
          <w:bCs w:val="0"/>
          <w:kern w:val="0"/>
          <w:sz w:val="22"/>
          <w:szCs w:val="22"/>
          <w:u w:val="none"/>
          <w:lang w:eastAsia="ar-SA"/>
        </w:rPr>
      </w:pPr>
    </w:p>
    <w:p w14:paraId="77186D1E" w14:textId="77777777" w:rsidR="000E635D" w:rsidRDefault="000E635D" w:rsidP="00950093">
      <w:pPr>
        <w:pStyle w:val="Jednika"/>
        <w:keepNext w:val="0"/>
        <w:numPr>
          <w:ilvl w:val="0"/>
          <w:numId w:val="0"/>
        </w:numPr>
        <w:spacing w:line="278" w:lineRule="auto"/>
        <w:ind w:left="142"/>
        <w:jc w:val="both"/>
        <w:rPr>
          <w:rFonts w:asciiTheme="minorHAnsi" w:hAnsiTheme="minorHAnsi" w:cstheme="minorHAnsi"/>
          <w:b w:val="0"/>
          <w:bCs w:val="0"/>
          <w:kern w:val="0"/>
          <w:sz w:val="22"/>
          <w:szCs w:val="22"/>
          <w:u w:val="none"/>
          <w:lang w:eastAsia="ar-SA"/>
        </w:rPr>
      </w:pPr>
    </w:p>
    <w:p w14:paraId="3D490FF2" w14:textId="77777777" w:rsidR="000E635D" w:rsidRPr="00FE54E7" w:rsidRDefault="000E635D" w:rsidP="00BD5FE2">
      <w:pPr>
        <w:ind w:left="180"/>
        <w:jc w:val="center"/>
        <w:rPr>
          <w:rFonts w:asciiTheme="minorHAnsi" w:hAnsiTheme="minorHAnsi"/>
          <w:b/>
          <w:u w:val="single"/>
        </w:rPr>
      </w:pPr>
      <w:bookmarkStart w:id="1" w:name="_Toc488233366"/>
      <w:r w:rsidRPr="00FE54E7">
        <w:rPr>
          <w:rFonts w:asciiTheme="minorHAnsi" w:hAnsiTheme="minorHAnsi"/>
          <w:b/>
          <w:u w:val="single"/>
        </w:rPr>
        <w:lastRenderedPageBreak/>
        <w:t>OBSAH</w:t>
      </w:r>
    </w:p>
    <w:p w14:paraId="2A688D2C" w14:textId="77777777" w:rsidR="005734C8" w:rsidRPr="005734C8" w:rsidRDefault="00947B2D">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sz w:val="22"/>
          <w:szCs w:val="22"/>
        </w:rPr>
        <w:fldChar w:fldCharType="begin"/>
      </w:r>
      <w:r w:rsidR="000E635D" w:rsidRPr="005734C8">
        <w:rPr>
          <w:rFonts w:asciiTheme="minorHAnsi" w:hAnsiTheme="minorHAnsi"/>
          <w:sz w:val="22"/>
          <w:szCs w:val="22"/>
        </w:rPr>
        <w:instrText xml:space="preserve"> TOC \o "1-1" </w:instrText>
      </w:r>
      <w:r w:rsidRPr="005734C8">
        <w:rPr>
          <w:rFonts w:asciiTheme="minorHAnsi" w:hAnsiTheme="minorHAnsi"/>
          <w:sz w:val="22"/>
          <w:szCs w:val="22"/>
        </w:rPr>
        <w:fldChar w:fldCharType="separate"/>
      </w:r>
      <w:r w:rsidR="005734C8" w:rsidRPr="005734C8">
        <w:rPr>
          <w:rFonts w:asciiTheme="minorHAnsi" w:hAnsiTheme="minorHAnsi" w:cstheme="minorHAnsi"/>
          <w:bCs w:val="0"/>
          <w:noProof/>
          <w:color w:val="000000"/>
          <w:sz w:val="22"/>
          <w:szCs w:val="22"/>
        </w:rPr>
        <w:t>1.</w:t>
      </w:r>
      <w:r w:rsidR="005734C8" w:rsidRPr="005734C8">
        <w:rPr>
          <w:rFonts w:asciiTheme="minorHAnsi" w:eastAsiaTheme="minorEastAsia" w:hAnsiTheme="minorHAnsi" w:cstheme="minorBidi"/>
          <w:b w:val="0"/>
          <w:bCs w:val="0"/>
          <w:noProof/>
          <w:sz w:val="22"/>
          <w:szCs w:val="22"/>
          <w:lang w:eastAsia="cs-CZ"/>
        </w:rPr>
        <w:tab/>
      </w:r>
      <w:r w:rsidR="005734C8" w:rsidRPr="005734C8">
        <w:rPr>
          <w:rFonts w:asciiTheme="minorHAnsi" w:hAnsiTheme="minorHAnsi" w:cstheme="minorHAnsi"/>
          <w:noProof/>
          <w:sz w:val="22"/>
          <w:szCs w:val="22"/>
        </w:rPr>
        <w:t>Preambule</w:t>
      </w:r>
      <w:r w:rsidR="005734C8" w:rsidRPr="005734C8">
        <w:rPr>
          <w:rFonts w:asciiTheme="minorHAnsi" w:hAnsiTheme="minorHAnsi"/>
          <w:noProof/>
          <w:sz w:val="22"/>
          <w:szCs w:val="22"/>
        </w:rPr>
        <w:tab/>
      </w:r>
      <w:r w:rsidR="005734C8" w:rsidRPr="005734C8">
        <w:rPr>
          <w:rFonts w:asciiTheme="minorHAnsi" w:hAnsiTheme="minorHAnsi"/>
          <w:noProof/>
          <w:sz w:val="22"/>
          <w:szCs w:val="22"/>
        </w:rPr>
        <w:fldChar w:fldCharType="begin"/>
      </w:r>
      <w:r w:rsidR="005734C8" w:rsidRPr="005734C8">
        <w:rPr>
          <w:rFonts w:asciiTheme="minorHAnsi" w:hAnsiTheme="minorHAnsi"/>
          <w:noProof/>
          <w:sz w:val="22"/>
          <w:szCs w:val="22"/>
        </w:rPr>
        <w:instrText xml:space="preserve"> PAGEREF _Toc498598767 \h </w:instrText>
      </w:r>
      <w:r w:rsidR="005734C8" w:rsidRPr="005734C8">
        <w:rPr>
          <w:rFonts w:asciiTheme="minorHAnsi" w:hAnsiTheme="minorHAnsi"/>
          <w:noProof/>
          <w:sz w:val="22"/>
          <w:szCs w:val="22"/>
        </w:rPr>
      </w:r>
      <w:r w:rsidR="005734C8" w:rsidRPr="005734C8">
        <w:rPr>
          <w:rFonts w:asciiTheme="minorHAnsi" w:hAnsiTheme="minorHAnsi"/>
          <w:noProof/>
          <w:sz w:val="22"/>
          <w:szCs w:val="22"/>
        </w:rPr>
        <w:fldChar w:fldCharType="separate"/>
      </w:r>
      <w:r w:rsidR="0018494E">
        <w:rPr>
          <w:rFonts w:asciiTheme="minorHAnsi" w:hAnsiTheme="minorHAnsi"/>
          <w:noProof/>
          <w:sz w:val="22"/>
          <w:szCs w:val="22"/>
        </w:rPr>
        <w:t>3</w:t>
      </w:r>
      <w:r w:rsidR="005734C8" w:rsidRPr="005734C8">
        <w:rPr>
          <w:rFonts w:asciiTheme="minorHAnsi" w:hAnsiTheme="minorHAnsi"/>
          <w:noProof/>
          <w:sz w:val="22"/>
          <w:szCs w:val="22"/>
        </w:rPr>
        <w:fldChar w:fldCharType="end"/>
      </w:r>
    </w:p>
    <w:p w14:paraId="07FC90FA" w14:textId="287A0116"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2.</w:t>
      </w:r>
      <w:bookmarkStart w:id="2" w:name="_GoBack"/>
      <w:bookmarkEnd w:id="2"/>
      <w:r w:rsidR="00EF031C" w:rsidRPr="00D136EC">
        <w:rPr>
          <w:rFonts w:asciiTheme="minorHAnsi" w:hAnsiTheme="minorHAnsi" w:cstheme="minorHAnsi"/>
          <w:noProof/>
          <w:sz w:val="22"/>
          <w:szCs w:val="22"/>
        </w:rPr>
        <w:tab/>
      </w:r>
      <w:r w:rsidR="00EF031C" w:rsidRPr="00594EBE">
        <w:rPr>
          <w:rFonts w:ascii="Calibri" w:hAnsi="Calibri" w:cstheme="minorHAnsi"/>
          <w:noProof/>
          <w:sz w:val="22"/>
          <w:szCs w:val="22"/>
        </w:rPr>
        <w:t>I</w:t>
      </w:r>
      <w:r w:rsidRPr="00594EBE">
        <w:rPr>
          <w:rFonts w:ascii="Calibri" w:hAnsi="Calibri" w:cstheme="minorHAnsi"/>
          <w:noProof/>
          <w:sz w:val="22"/>
          <w:szCs w:val="22"/>
        </w:rPr>
        <w:t>dentifikační údaje zadavatele</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_Toc498598768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4</w:t>
      </w:r>
      <w:r w:rsidRPr="005734C8">
        <w:rPr>
          <w:rFonts w:asciiTheme="minorHAnsi" w:hAnsiTheme="minorHAnsi"/>
          <w:noProof/>
          <w:sz w:val="22"/>
          <w:szCs w:val="22"/>
        </w:rPr>
        <w:fldChar w:fldCharType="end"/>
      </w:r>
    </w:p>
    <w:p w14:paraId="7F527EF0"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3.</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Kontaktní osoba zadavatele</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_Toc498598769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4</w:t>
      </w:r>
      <w:r w:rsidRPr="005734C8">
        <w:rPr>
          <w:rFonts w:asciiTheme="minorHAnsi" w:hAnsiTheme="minorHAnsi"/>
          <w:noProof/>
          <w:sz w:val="22"/>
          <w:szCs w:val="22"/>
        </w:rPr>
        <w:fldChar w:fldCharType="end"/>
      </w:r>
    </w:p>
    <w:p w14:paraId="1ADCBF44"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eastAsia="SimSun" w:hAnsiTheme="minorHAnsi" w:cstheme="minorHAnsi"/>
          <w:bCs w:val="0"/>
          <w:noProof/>
          <w:color w:val="000000"/>
          <w:sz w:val="22"/>
          <w:szCs w:val="22"/>
        </w:rPr>
        <w:t>4.</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Účel a předmět veřejné zakázky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_Toc498598770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4</w:t>
      </w:r>
      <w:r w:rsidRPr="005734C8">
        <w:rPr>
          <w:rFonts w:asciiTheme="minorHAnsi" w:hAnsiTheme="minorHAnsi"/>
          <w:noProof/>
          <w:sz w:val="22"/>
          <w:szCs w:val="22"/>
        </w:rPr>
        <w:fldChar w:fldCharType="end"/>
      </w:r>
    </w:p>
    <w:p w14:paraId="21A253C5"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5.</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Klasifikace předmětu veřejné zakázky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_Toc498598771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7</w:t>
      </w:r>
      <w:r w:rsidRPr="005734C8">
        <w:rPr>
          <w:rFonts w:asciiTheme="minorHAnsi" w:hAnsiTheme="minorHAnsi"/>
          <w:noProof/>
          <w:sz w:val="22"/>
          <w:szCs w:val="22"/>
        </w:rPr>
        <w:fldChar w:fldCharType="end"/>
      </w:r>
    </w:p>
    <w:p w14:paraId="42F331A3"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eastAsia="SimSun" w:hAnsiTheme="minorHAnsi" w:cstheme="minorHAnsi"/>
          <w:bCs w:val="0"/>
          <w:noProof/>
          <w:color w:val="000000"/>
          <w:sz w:val="22"/>
          <w:szCs w:val="22"/>
        </w:rPr>
        <w:t>6.</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Předpokládaná hodnota veřejné zakázky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_Toc498598774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7</w:t>
      </w:r>
      <w:r w:rsidRPr="005734C8">
        <w:rPr>
          <w:rFonts w:asciiTheme="minorHAnsi" w:hAnsiTheme="minorHAnsi"/>
          <w:noProof/>
          <w:sz w:val="22"/>
          <w:szCs w:val="22"/>
        </w:rPr>
        <w:fldChar w:fldCharType="end"/>
      </w:r>
    </w:p>
    <w:p w14:paraId="06C42331"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7.</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Doba plnění předmětu veřejné zakázky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_Toc498598775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7</w:t>
      </w:r>
      <w:r w:rsidRPr="005734C8">
        <w:rPr>
          <w:rFonts w:asciiTheme="minorHAnsi" w:hAnsiTheme="minorHAnsi"/>
          <w:noProof/>
          <w:sz w:val="22"/>
          <w:szCs w:val="22"/>
        </w:rPr>
        <w:fldChar w:fldCharType="end"/>
      </w:r>
    </w:p>
    <w:p w14:paraId="2D86D4A3"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8.</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Místo plnění veřejné zakázky a prohlídka místa plnění</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_Toc498598776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7</w:t>
      </w:r>
      <w:r w:rsidRPr="005734C8">
        <w:rPr>
          <w:rFonts w:asciiTheme="minorHAnsi" w:hAnsiTheme="minorHAnsi"/>
          <w:noProof/>
          <w:sz w:val="22"/>
          <w:szCs w:val="22"/>
        </w:rPr>
        <w:fldChar w:fldCharType="end"/>
      </w:r>
    </w:p>
    <w:p w14:paraId="28982FC8"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9.</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Vyhrazené změny závazku</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_Toc498598777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7</w:t>
      </w:r>
      <w:r w:rsidRPr="005734C8">
        <w:rPr>
          <w:rFonts w:asciiTheme="minorHAnsi" w:hAnsiTheme="minorHAnsi"/>
          <w:noProof/>
          <w:sz w:val="22"/>
          <w:szCs w:val="22"/>
        </w:rPr>
        <w:fldChar w:fldCharType="end"/>
      </w:r>
    </w:p>
    <w:p w14:paraId="716DD8D4"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10.</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Stanovení kvalifikace</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_Toc498598778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8</w:t>
      </w:r>
      <w:r w:rsidRPr="005734C8">
        <w:rPr>
          <w:rFonts w:asciiTheme="minorHAnsi" w:hAnsiTheme="minorHAnsi"/>
          <w:noProof/>
          <w:sz w:val="22"/>
          <w:szCs w:val="22"/>
        </w:rPr>
        <w:fldChar w:fldCharType="end"/>
      </w:r>
    </w:p>
    <w:p w14:paraId="1E2440AB"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11.</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Další požadavky zadavatele</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_Toc498598779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8</w:t>
      </w:r>
      <w:r w:rsidRPr="005734C8">
        <w:rPr>
          <w:rFonts w:asciiTheme="minorHAnsi" w:hAnsiTheme="minorHAnsi"/>
          <w:noProof/>
          <w:sz w:val="22"/>
          <w:szCs w:val="22"/>
        </w:rPr>
        <w:fldChar w:fldCharType="end"/>
      </w:r>
    </w:p>
    <w:p w14:paraId="6FD19924"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12.</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Účast poddodavatelů</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_Toc498598780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8</w:t>
      </w:r>
      <w:r w:rsidRPr="005734C8">
        <w:rPr>
          <w:rFonts w:asciiTheme="minorHAnsi" w:hAnsiTheme="minorHAnsi"/>
          <w:noProof/>
          <w:sz w:val="22"/>
          <w:szCs w:val="22"/>
        </w:rPr>
        <w:fldChar w:fldCharType="end"/>
      </w:r>
    </w:p>
    <w:p w14:paraId="56ECDCAF"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bCs w:val="0"/>
          <w:noProof/>
          <w:color w:val="000000"/>
          <w:sz w:val="22"/>
          <w:szCs w:val="22"/>
        </w:rPr>
        <w:t>13.</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Jazyk nabídek</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_Toc498598781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8</w:t>
      </w:r>
      <w:r w:rsidRPr="005734C8">
        <w:rPr>
          <w:rFonts w:asciiTheme="minorHAnsi" w:hAnsiTheme="minorHAnsi"/>
          <w:noProof/>
          <w:sz w:val="22"/>
          <w:szCs w:val="22"/>
        </w:rPr>
        <w:fldChar w:fldCharType="end"/>
      </w:r>
    </w:p>
    <w:p w14:paraId="57DB00E9"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14.</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Hodnotící kritéria</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_Toc498598782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9</w:t>
      </w:r>
      <w:r w:rsidRPr="005734C8">
        <w:rPr>
          <w:rFonts w:asciiTheme="minorHAnsi" w:hAnsiTheme="minorHAnsi"/>
          <w:noProof/>
          <w:sz w:val="22"/>
          <w:szCs w:val="22"/>
        </w:rPr>
        <w:fldChar w:fldCharType="end"/>
      </w:r>
    </w:p>
    <w:p w14:paraId="07BED499"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15.</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Požadavky na způsob vyplnění nabídkové ceny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_Toc498598783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10</w:t>
      </w:r>
      <w:r w:rsidRPr="005734C8">
        <w:rPr>
          <w:rFonts w:asciiTheme="minorHAnsi" w:hAnsiTheme="minorHAnsi"/>
          <w:noProof/>
          <w:sz w:val="22"/>
          <w:szCs w:val="22"/>
        </w:rPr>
        <w:fldChar w:fldCharType="end"/>
      </w:r>
    </w:p>
    <w:p w14:paraId="3EEE9EEA"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16.</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Způsob hodnocení nabídek</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_Toc498598784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11</w:t>
      </w:r>
      <w:r w:rsidRPr="005734C8">
        <w:rPr>
          <w:rFonts w:asciiTheme="minorHAnsi" w:hAnsiTheme="minorHAnsi"/>
          <w:noProof/>
          <w:sz w:val="22"/>
          <w:szCs w:val="22"/>
        </w:rPr>
        <w:fldChar w:fldCharType="end"/>
      </w:r>
    </w:p>
    <w:p w14:paraId="63534CB9"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17.</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Mimořádně nízká nabídková cena</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_Toc498598785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12</w:t>
      </w:r>
      <w:r w:rsidRPr="005734C8">
        <w:rPr>
          <w:rFonts w:asciiTheme="minorHAnsi" w:hAnsiTheme="minorHAnsi"/>
          <w:noProof/>
          <w:sz w:val="22"/>
          <w:szCs w:val="22"/>
        </w:rPr>
        <w:fldChar w:fldCharType="end"/>
      </w:r>
    </w:p>
    <w:p w14:paraId="0DB34D9F"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19.</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Varianty nabídky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_Toc498598786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12</w:t>
      </w:r>
      <w:r w:rsidRPr="005734C8">
        <w:rPr>
          <w:rFonts w:asciiTheme="minorHAnsi" w:hAnsiTheme="minorHAnsi"/>
          <w:noProof/>
          <w:sz w:val="22"/>
          <w:szCs w:val="22"/>
        </w:rPr>
        <w:fldChar w:fldCharType="end"/>
      </w:r>
    </w:p>
    <w:p w14:paraId="32B57C44"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20.</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Zadávací lhůta a jistota</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_Toc498598787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12</w:t>
      </w:r>
      <w:r w:rsidRPr="005734C8">
        <w:rPr>
          <w:rFonts w:asciiTheme="minorHAnsi" w:hAnsiTheme="minorHAnsi"/>
          <w:noProof/>
          <w:sz w:val="22"/>
          <w:szCs w:val="22"/>
        </w:rPr>
        <w:fldChar w:fldCharType="end"/>
      </w:r>
    </w:p>
    <w:p w14:paraId="776D1CAF"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21.</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Obchodní, platební a smluvní podmínky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_Toc498598788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12</w:t>
      </w:r>
      <w:r w:rsidRPr="005734C8">
        <w:rPr>
          <w:rFonts w:asciiTheme="minorHAnsi" w:hAnsiTheme="minorHAnsi"/>
          <w:noProof/>
          <w:sz w:val="22"/>
          <w:szCs w:val="22"/>
        </w:rPr>
        <w:fldChar w:fldCharType="end"/>
      </w:r>
    </w:p>
    <w:p w14:paraId="2FF25991"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22.</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Obsah a podávání nabídek</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_Toc498598789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13</w:t>
      </w:r>
      <w:r w:rsidRPr="005734C8">
        <w:rPr>
          <w:rFonts w:asciiTheme="minorHAnsi" w:hAnsiTheme="minorHAnsi"/>
          <w:noProof/>
          <w:sz w:val="22"/>
          <w:szCs w:val="22"/>
        </w:rPr>
        <w:fldChar w:fldCharType="end"/>
      </w:r>
    </w:p>
    <w:p w14:paraId="7F62CA0B"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23.</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Členění nabídky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_Toc498598790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14</w:t>
      </w:r>
      <w:r w:rsidRPr="005734C8">
        <w:rPr>
          <w:rFonts w:asciiTheme="minorHAnsi" w:hAnsiTheme="minorHAnsi"/>
          <w:noProof/>
          <w:sz w:val="22"/>
          <w:szCs w:val="22"/>
        </w:rPr>
        <w:fldChar w:fldCharType="end"/>
      </w:r>
    </w:p>
    <w:p w14:paraId="0BEDF4F2"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24.</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Lhůta a místo pro podání nabídek</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_Toc498598791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14</w:t>
      </w:r>
      <w:r w:rsidRPr="005734C8">
        <w:rPr>
          <w:rFonts w:asciiTheme="minorHAnsi" w:hAnsiTheme="minorHAnsi"/>
          <w:noProof/>
          <w:sz w:val="22"/>
          <w:szCs w:val="22"/>
        </w:rPr>
        <w:fldChar w:fldCharType="end"/>
      </w:r>
    </w:p>
    <w:p w14:paraId="42DA9F96"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25.</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Otevírání nabídek</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_Toc498598792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15</w:t>
      </w:r>
      <w:r w:rsidRPr="005734C8">
        <w:rPr>
          <w:rFonts w:asciiTheme="minorHAnsi" w:hAnsiTheme="minorHAnsi"/>
          <w:noProof/>
          <w:sz w:val="22"/>
          <w:szCs w:val="22"/>
        </w:rPr>
        <w:fldChar w:fldCharType="end"/>
      </w:r>
    </w:p>
    <w:p w14:paraId="582915C2"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26.</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Podmínky pro uzavření smlouvy</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_Toc498598793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15</w:t>
      </w:r>
      <w:r w:rsidRPr="005734C8">
        <w:rPr>
          <w:rFonts w:asciiTheme="minorHAnsi" w:hAnsiTheme="minorHAnsi"/>
          <w:noProof/>
          <w:sz w:val="22"/>
          <w:szCs w:val="22"/>
        </w:rPr>
        <w:fldChar w:fldCharType="end"/>
      </w:r>
    </w:p>
    <w:p w14:paraId="3B348C44"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27.</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Zadávací řízení</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_Toc498598794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15</w:t>
      </w:r>
      <w:r w:rsidRPr="005734C8">
        <w:rPr>
          <w:rFonts w:asciiTheme="minorHAnsi" w:hAnsiTheme="minorHAnsi"/>
          <w:noProof/>
          <w:sz w:val="22"/>
          <w:szCs w:val="22"/>
        </w:rPr>
        <w:fldChar w:fldCharType="end"/>
      </w:r>
    </w:p>
    <w:p w14:paraId="69F5EFE8"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28.</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Vysvětlení, změna a doplnění ZD</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_Toc498598795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16</w:t>
      </w:r>
      <w:r w:rsidRPr="005734C8">
        <w:rPr>
          <w:rFonts w:asciiTheme="minorHAnsi" w:hAnsiTheme="minorHAnsi"/>
          <w:noProof/>
          <w:sz w:val="22"/>
          <w:szCs w:val="22"/>
        </w:rPr>
        <w:fldChar w:fldCharType="end"/>
      </w:r>
    </w:p>
    <w:p w14:paraId="1B018401"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29.</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Výhrady zadavatele</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_Toc498598796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16</w:t>
      </w:r>
      <w:r w:rsidRPr="005734C8">
        <w:rPr>
          <w:rFonts w:asciiTheme="minorHAnsi" w:hAnsiTheme="minorHAnsi"/>
          <w:noProof/>
          <w:sz w:val="22"/>
          <w:szCs w:val="22"/>
        </w:rPr>
        <w:fldChar w:fldCharType="end"/>
      </w:r>
    </w:p>
    <w:p w14:paraId="2431E358" w14:textId="77777777" w:rsidR="005734C8" w:rsidRPr="005734C8" w:rsidRDefault="005734C8">
      <w:pPr>
        <w:pStyle w:val="Obsah1"/>
        <w:rPr>
          <w:rFonts w:asciiTheme="minorHAnsi" w:eastAsiaTheme="minorEastAsia" w:hAnsiTheme="minorHAnsi" w:cstheme="minorBidi"/>
          <w:b w:val="0"/>
          <w:bCs w:val="0"/>
          <w:noProof/>
          <w:sz w:val="22"/>
          <w:szCs w:val="22"/>
          <w:lang w:eastAsia="cs-CZ"/>
        </w:rPr>
      </w:pPr>
      <w:r w:rsidRPr="005734C8">
        <w:rPr>
          <w:rFonts w:asciiTheme="minorHAnsi" w:hAnsiTheme="minorHAnsi" w:cstheme="minorHAnsi"/>
          <w:noProof/>
          <w:sz w:val="22"/>
          <w:szCs w:val="22"/>
        </w:rPr>
        <w:t>30.</w:t>
      </w:r>
      <w:r w:rsidRPr="005734C8">
        <w:rPr>
          <w:rFonts w:asciiTheme="minorHAnsi" w:eastAsiaTheme="minorEastAsia" w:hAnsiTheme="minorHAnsi" w:cstheme="minorBidi"/>
          <w:b w:val="0"/>
          <w:bCs w:val="0"/>
          <w:noProof/>
          <w:sz w:val="22"/>
          <w:szCs w:val="22"/>
          <w:lang w:eastAsia="cs-CZ"/>
        </w:rPr>
        <w:tab/>
      </w:r>
      <w:r w:rsidRPr="005734C8">
        <w:rPr>
          <w:rFonts w:asciiTheme="minorHAnsi" w:hAnsiTheme="minorHAnsi" w:cstheme="minorHAnsi"/>
          <w:noProof/>
          <w:sz w:val="22"/>
          <w:szCs w:val="22"/>
        </w:rPr>
        <w:t>Seznam příloh</w:t>
      </w:r>
      <w:r w:rsidRPr="005734C8">
        <w:rPr>
          <w:rFonts w:asciiTheme="minorHAnsi" w:hAnsiTheme="minorHAnsi"/>
          <w:noProof/>
          <w:sz w:val="22"/>
          <w:szCs w:val="22"/>
        </w:rPr>
        <w:tab/>
      </w:r>
      <w:r w:rsidRPr="005734C8">
        <w:rPr>
          <w:rFonts w:asciiTheme="minorHAnsi" w:hAnsiTheme="minorHAnsi"/>
          <w:noProof/>
          <w:sz w:val="22"/>
          <w:szCs w:val="22"/>
        </w:rPr>
        <w:fldChar w:fldCharType="begin"/>
      </w:r>
      <w:r w:rsidRPr="005734C8">
        <w:rPr>
          <w:rFonts w:asciiTheme="minorHAnsi" w:hAnsiTheme="minorHAnsi"/>
          <w:noProof/>
          <w:sz w:val="22"/>
          <w:szCs w:val="22"/>
        </w:rPr>
        <w:instrText xml:space="preserve"> PAGEREF _Toc498598797 \h </w:instrText>
      </w:r>
      <w:r w:rsidRPr="005734C8">
        <w:rPr>
          <w:rFonts w:asciiTheme="minorHAnsi" w:hAnsiTheme="minorHAnsi"/>
          <w:noProof/>
          <w:sz w:val="22"/>
          <w:szCs w:val="22"/>
        </w:rPr>
      </w:r>
      <w:r w:rsidRPr="005734C8">
        <w:rPr>
          <w:rFonts w:asciiTheme="minorHAnsi" w:hAnsiTheme="minorHAnsi"/>
          <w:noProof/>
          <w:sz w:val="22"/>
          <w:szCs w:val="22"/>
        </w:rPr>
        <w:fldChar w:fldCharType="separate"/>
      </w:r>
      <w:r w:rsidR="0018494E">
        <w:rPr>
          <w:rFonts w:asciiTheme="minorHAnsi" w:hAnsiTheme="minorHAnsi"/>
          <w:noProof/>
          <w:sz w:val="22"/>
          <w:szCs w:val="22"/>
        </w:rPr>
        <w:t>16</w:t>
      </w:r>
      <w:r w:rsidRPr="005734C8">
        <w:rPr>
          <w:rFonts w:asciiTheme="minorHAnsi" w:hAnsiTheme="minorHAnsi"/>
          <w:noProof/>
          <w:sz w:val="22"/>
          <w:szCs w:val="22"/>
        </w:rPr>
        <w:fldChar w:fldCharType="end"/>
      </w:r>
    </w:p>
    <w:p w14:paraId="5A8B331B" w14:textId="77777777" w:rsidR="00681E99" w:rsidRDefault="00947B2D" w:rsidP="00BD5FE2">
      <w:pPr>
        <w:pStyle w:val="Jednika"/>
        <w:keepNext w:val="0"/>
        <w:numPr>
          <w:ilvl w:val="0"/>
          <w:numId w:val="0"/>
        </w:numPr>
        <w:ind w:left="426"/>
        <w:jc w:val="both"/>
        <w:rPr>
          <w:rFonts w:asciiTheme="minorHAnsi" w:hAnsiTheme="minorHAnsi"/>
          <w:sz w:val="22"/>
          <w:szCs w:val="22"/>
        </w:rPr>
      </w:pPr>
      <w:r w:rsidRPr="005734C8">
        <w:rPr>
          <w:rFonts w:asciiTheme="minorHAnsi" w:hAnsiTheme="minorHAnsi"/>
          <w:sz w:val="22"/>
          <w:szCs w:val="22"/>
        </w:rPr>
        <w:fldChar w:fldCharType="end"/>
      </w:r>
    </w:p>
    <w:p w14:paraId="7F04D3C3" w14:textId="77777777" w:rsidR="002F7731" w:rsidRPr="003923D9" w:rsidRDefault="00D76B82" w:rsidP="00B35397">
      <w:pPr>
        <w:pStyle w:val="Jednika"/>
        <w:keepNext w:val="0"/>
        <w:spacing w:line="278" w:lineRule="auto"/>
        <w:ind w:left="426" w:hanging="426"/>
        <w:jc w:val="both"/>
        <w:rPr>
          <w:rFonts w:asciiTheme="minorHAnsi" w:hAnsiTheme="minorHAnsi" w:cstheme="minorHAnsi"/>
          <w:sz w:val="22"/>
          <w:szCs w:val="22"/>
        </w:rPr>
      </w:pPr>
      <w:bookmarkStart w:id="3" w:name="_Toc490733020"/>
      <w:bookmarkStart w:id="4" w:name="_Toc498598767"/>
      <w:r>
        <w:rPr>
          <w:rFonts w:asciiTheme="minorHAnsi" w:hAnsiTheme="minorHAnsi" w:cstheme="minorHAnsi"/>
          <w:sz w:val="22"/>
          <w:szCs w:val="22"/>
        </w:rPr>
        <w:lastRenderedPageBreak/>
        <w:t>Preambule</w:t>
      </w:r>
      <w:bookmarkEnd w:id="1"/>
      <w:bookmarkEnd w:id="3"/>
      <w:bookmarkEnd w:id="4"/>
    </w:p>
    <w:p w14:paraId="773CD074" w14:textId="0EC3E3E1" w:rsidR="002F7731" w:rsidRPr="003923D9" w:rsidRDefault="009327BB"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5" w:name="_Toc490733021"/>
      <w:r w:rsidRPr="003923D9">
        <w:rPr>
          <w:rFonts w:asciiTheme="minorHAnsi" w:hAnsiTheme="minorHAnsi" w:cstheme="minorHAnsi"/>
          <w:sz w:val="22"/>
          <w:szCs w:val="22"/>
        </w:rPr>
        <w:t>Tato zadávací dokumentace</w:t>
      </w:r>
      <w:r w:rsidR="006C7937" w:rsidRPr="003923D9">
        <w:rPr>
          <w:rFonts w:asciiTheme="minorHAnsi" w:hAnsiTheme="minorHAnsi" w:cstheme="minorHAnsi"/>
          <w:sz w:val="22"/>
          <w:szCs w:val="22"/>
        </w:rPr>
        <w:t xml:space="preserve"> </w:t>
      </w:r>
      <w:r w:rsidR="00E22E04">
        <w:rPr>
          <w:rFonts w:asciiTheme="minorHAnsi" w:hAnsiTheme="minorHAnsi" w:cstheme="minorHAnsi"/>
          <w:sz w:val="22"/>
          <w:szCs w:val="22"/>
        </w:rPr>
        <w:t>(dále též „</w:t>
      </w:r>
      <w:r w:rsidR="00E22E04" w:rsidRPr="00E22E04">
        <w:rPr>
          <w:rFonts w:asciiTheme="minorHAnsi" w:hAnsiTheme="minorHAnsi" w:cstheme="minorHAnsi"/>
          <w:b/>
          <w:sz w:val="22"/>
          <w:szCs w:val="22"/>
        </w:rPr>
        <w:t>ZD</w:t>
      </w:r>
      <w:r w:rsidR="00E22E04">
        <w:rPr>
          <w:rFonts w:asciiTheme="minorHAnsi" w:hAnsiTheme="minorHAnsi" w:cstheme="minorHAnsi"/>
          <w:sz w:val="22"/>
          <w:szCs w:val="22"/>
        </w:rPr>
        <w:t xml:space="preserve">“) </w:t>
      </w:r>
      <w:r w:rsidR="006C7937" w:rsidRPr="00E22E04">
        <w:rPr>
          <w:rFonts w:asciiTheme="minorHAnsi" w:hAnsiTheme="minorHAnsi" w:cstheme="minorHAnsi"/>
          <w:sz w:val="22"/>
          <w:szCs w:val="22"/>
        </w:rPr>
        <w:t>obsahuj</w:t>
      </w:r>
      <w:r w:rsidR="007A05A1" w:rsidRPr="00E22E04">
        <w:rPr>
          <w:rFonts w:asciiTheme="minorHAnsi" w:hAnsiTheme="minorHAnsi" w:cstheme="minorHAnsi"/>
          <w:sz w:val="22"/>
          <w:szCs w:val="22"/>
        </w:rPr>
        <w:t>e</w:t>
      </w:r>
      <w:r w:rsidR="007A05A1" w:rsidRPr="003923D9">
        <w:rPr>
          <w:rFonts w:asciiTheme="minorHAnsi" w:hAnsiTheme="minorHAnsi" w:cstheme="minorHAnsi"/>
          <w:sz w:val="22"/>
          <w:szCs w:val="22"/>
        </w:rPr>
        <w:t xml:space="preserve"> zadávací podmínky</w:t>
      </w:r>
      <w:r w:rsidR="00940AFB" w:rsidRPr="003923D9">
        <w:rPr>
          <w:rFonts w:asciiTheme="minorHAnsi" w:hAnsiTheme="minorHAnsi" w:cstheme="minorHAnsi"/>
          <w:sz w:val="22"/>
          <w:szCs w:val="22"/>
        </w:rPr>
        <w:t xml:space="preserve"> </w:t>
      </w:r>
      <w:r w:rsidR="00725335" w:rsidRPr="003923D9">
        <w:rPr>
          <w:rFonts w:asciiTheme="minorHAnsi" w:hAnsiTheme="minorHAnsi" w:cstheme="minorHAnsi"/>
          <w:sz w:val="22"/>
          <w:szCs w:val="22"/>
        </w:rPr>
        <w:t>v podrobnostech nezbytných pro účast dodavatele v zadávacím řízení</w:t>
      </w:r>
      <w:r w:rsidR="00940AFB" w:rsidRPr="003923D9">
        <w:rPr>
          <w:rFonts w:asciiTheme="minorHAnsi" w:hAnsiTheme="minorHAnsi" w:cstheme="minorHAnsi"/>
          <w:sz w:val="22"/>
          <w:szCs w:val="22"/>
        </w:rPr>
        <w:t>,</w:t>
      </w:r>
      <w:r w:rsidR="00157ED8" w:rsidRPr="003923D9">
        <w:rPr>
          <w:rFonts w:asciiTheme="minorHAnsi" w:hAnsiTheme="minorHAnsi" w:cstheme="minorHAnsi"/>
          <w:sz w:val="22"/>
          <w:szCs w:val="22"/>
        </w:rPr>
        <w:t xml:space="preserve"> tj. podmínky průběhu zadávacího řízení,</w:t>
      </w:r>
      <w:r w:rsidR="00940AFB" w:rsidRPr="003923D9">
        <w:rPr>
          <w:rFonts w:asciiTheme="minorHAnsi" w:hAnsiTheme="minorHAnsi" w:cstheme="minorHAnsi"/>
          <w:sz w:val="22"/>
          <w:szCs w:val="22"/>
        </w:rPr>
        <w:t xml:space="preserve"> podmínky účasti v zadávacím řízení, pravidla pro hodnocení nabídek a další podmínky pro uzavření smlouvy na veřejnou zakázku</w:t>
      </w:r>
      <w:r w:rsidR="00725335" w:rsidRPr="003923D9">
        <w:rPr>
          <w:rFonts w:asciiTheme="minorHAnsi" w:hAnsiTheme="minorHAnsi" w:cstheme="minorHAnsi"/>
          <w:sz w:val="22"/>
          <w:szCs w:val="22"/>
        </w:rPr>
        <w:t>, zejména, techni</w:t>
      </w:r>
      <w:r w:rsidR="003274FA" w:rsidRPr="003923D9">
        <w:rPr>
          <w:rFonts w:asciiTheme="minorHAnsi" w:hAnsiTheme="minorHAnsi" w:cstheme="minorHAnsi"/>
          <w:sz w:val="22"/>
          <w:szCs w:val="22"/>
        </w:rPr>
        <w:t>c</w:t>
      </w:r>
      <w:r w:rsidR="00725335" w:rsidRPr="003923D9">
        <w:rPr>
          <w:rFonts w:asciiTheme="minorHAnsi" w:hAnsiTheme="minorHAnsi" w:cstheme="minorHAnsi"/>
          <w:sz w:val="22"/>
          <w:szCs w:val="22"/>
        </w:rPr>
        <w:t>ké podmínky vymezující předmět veřejné zakázky</w:t>
      </w:r>
      <w:r w:rsidR="009B064B" w:rsidRPr="003923D9">
        <w:rPr>
          <w:rFonts w:asciiTheme="minorHAnsi" w:hAnsiTheme="minorHAnsi" w:cstheme="minorHAnsi"/>
          <w:sz w:val="22"/>
          <w:szCs w:val="22"/>
        </w:rPr>
        <w:t xml:space="preserve"> a</w:t>
      </w:r>
      <w:r w:rsidR="00720730" w:rsidRPr="003923D9">
        <w:rPr>
          <w:rFonts w:asciiTheme="minorHAnsi" w:hAnsiTheme="minorHAnsi" w:cstheme="minorHAnsi"/>
          <w:sz w:val="22"/>
          <w:szCs w:val="22"/>
        </w:rPr>
        <w:t xml:space="preserve"> obchodní a </w:t>
      </w:r>
      <w:r w:rsidR="00725335" w:rsidRPr="003923D9">
        <w:rPr>
          <w:rFonts w:asciiTheme="minorHAnsi" w:hAnsiTheme="minorHAnsi" w:cstheme="minorHAnsi"/>
          <w:sz w:val="22"/>
          <w:szCs w:val="22"/>
        </w:rPr>
        <w:t>smluvní podmínky.</w:t>
      </w:r>
      <w:bookmarkEnd w:id="5"/>
      <w:r w:rsidR="00725335" w:rsidRPr="003923D9">
        <w:rPr>
          <w:rFonts w:asciiTheme="minorHAnsi" w:hAnsiTheme="minorHAnsi" w:cstheme="minorHAnsi"/>
          <w:sz w:val="22"/>
          <w:szCs w:val="22"/>
        </w:rPr>
        <w:t xml:space="preserve"> </w:t>
      </w:r>
    </w:p>
    <w:p w14:paraId="2C0A6B33" w14:textId="4E55701D" w:rsidR="00A86088" w:rsidRPr="003923D9" w:rsidRDefault="00A86088"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6" w:name="_Toc490733023"/>
      <w:r w:rsidRPr="003923D9">
        <w:rPr>
          <w:rFonts w:asciiTheme="minorHAnsi" w:hAnsiTheme="minorHAnsi" w:cstheme="minorHAnsi"/>
          <w:sz w:val="22"/>
          <w:szCs w:val="22"/>
        </w:rPr>
        <w:t xml:space="preserve">Součástí zadávací dokumentace je Projektová dokumentace - Dokumentace k územnímu řízení, včetně územního rozhodnutí </w:t>
      </w:r>
      <w:r w:rsidR="00433E7E" w:rsidRPr="0006129E">
        <w:rPr>
          <w:rFonts w:asciiTheme="minorHAnsi" w:hAnsiTheme="minorHAnsi" w:cstheme="minorHAnsi"/>
          <w:sz w:val="22"/>
          <w:szCs w:val="22"/>
        </w:rPr>
        <w:t>vydané Úřadem městské části města Brna, Brno</w:t>
      </w:r>
      <w:r w:rsidR="00433E7E">
        <w:rPr>
          <w:rFonts w:asciiTheme="minorHAnsi" w:hAnsiTheme="minorHAnsi" w:cstheme="minorHAnsi"/>
          <w:sz w:val="22"/>
          <w:szCs w:val="22"/>
        </w:rPr>
        <w:t xml:space="preserve"> </w:t>
      </w:r>
      <w:r w:rsidR="00433E7E" w:rsidRPr="0006129E">
        <w:rPr>
          <w:rFonts w:asciiTheme="minorHAnsi" w:hAnsiTheme="minorHAnsi" w:cstheme="minorHAnsi"/>
          <w:sz w:val="22"/>
          <w:szCs w:val="22"/>
        </w:rPr>
        <w:t xml:space="preserve">- Starý Lískovec, odbor výstavby a územního plánování, </w:t>
      </w:r>
      <w:proofErr w:type="spellStart"/>
      <w:proofErr w:type="gramStart"/>
      <w:r w:rsidR="00433E7E" w:rsidRPr="00EB0251">
        <w:rPr>
          <w:rFonts w:asciiTheme="minorHAnsi" w:hAnsiTheme="minorHAnsi" w:cstheme="minorHAnsi"/>
          <w:sz w:val="22"/>
          <w:szCs w:val="22"/>
        </w:rPr>
        <w:t>sp.zn</w:t>
      </w:r>
      <w:proofErr w:type="spellEnd"/>
      <w:r w:rsidR="00433E7E" w:rsidRPr="00EB0251">
        <w:rPr>
          <w:rFonts w:asciiTheme="minorHAnsi" w:hAnsiTheme="minorHAnsi" w:cstheme="minorHAnsi"/>
          <w:sz w:val="22"/>
          <w:szCs w:val="22"/>
        </w:rPr>
        <w:t>.</w:t>
      </w:r>
      <w:proofErr w:type="gramEnd"/>
      <w:r w:rsidR="00491A53">
        <w:rPr>
          <w:rFonts w:asciiTheme="minorHAnsi" w:hAnsiTheme="minorHAnsi" w:cstheme="minorHAnsi"/>
          <w:sz w:val="22"/>
          <w:szCs w:val="22"/>
        </w:rPr>
        <w:t xml:space="preserve"> </w:t>
      </w:r>
      <w:r w:rsidR="00433E7E" w:rsidRPr="00EB0251">
        <w:rPr>
          <w:rFonts w:asciiTheme="minorHAnsi" w:hAnsiTheme="minorHAnsi" w:cstheme="minorHAnsi"/>
          <w:sz w:val="22"/>
          <w:szCs w:val="22"/>
        </w:rPr>
        <w:t>MCBSLI/01904/17/OVÚP/Sto/74, č.j.  MCBSLI/03663/17/OVÚP/Sto, ze dne 22. 6. 2017</w:t>
      </w:r>
      <w:r w:rsidR="00433E7E">
        <w:rPr>
          <w:rFonts w:asciiTheme="minorHAnsi" w:hAnsiTheme="minorHAnsi" w:cstheme="minorHAnsi"/>
          <w:sz w:val="22"/>
          <w:szCs w:val="22"/>
        </w:rPr>
        <w:t>. Projektová dokumentace</w:t>
      </w:r>
      <w:r w:rsidRPr="003923D9">
        <w:rPr>
          <w:rFonts w:asciiTheme="minorHAnsi" w:hAnsiTheme="minorHAnsi" w:cstheme="minorHAnsi"/>
          <w:sz w:val="22"/>
          <w:szCs w:val="22"/>
        </w:rPr>
        <w:t xml:space="preserve"> byla zpracována</w:t>
      </w:r>
      <w:r w:rsidR="00A97228">
        <w:rPr>
          <w:rFonts w:asciiTheme="minorHAnsi" w:hAnsiTheme="minorHAnsi" w:cstheme="minorHAnsi"/>
          <w:sz w:val="22"/>
          <w:szCs w:val="22"/>
        </w:rPr>
        <w:t xml:space="preserve"> na základě smlouvy o dílo uzavřené </w:t>
      </w:r>
      <w:r w:rsidR="00FD1ABF">
        <w:rPr>
          <w:rFonts w:asciiTheme="minorHAnsi" w:hAnsiTheme="minorHAnsi" w:cstheme="minorHAnsi"/>
          <w:sz w:val="22"/>
          <w:szCs w:val="22"/>
        </w:rPr>
        <w:t xml:space="preserve">mezi Statutárním městem Brno a společností „MP + </w:t>
      </w:r>
      <w:proofErr w:type="gramStart"/>
      <w:r w:rsidR="00FD1ABF">
        <w:rPr>
          <w:rFonts w:asciiTheme="minorHAnsi" w:hAnsiTheme="minorHAnsi" w:cstheme="minorHAnsi"/>
          <w:sz w:val="22"/>
          <w:szCs w:val="22"/>
        </w:rPr>
        <w:t>MCO</w:t>
      </w:r>
      <w:proofErr w:type="gramEnd"/>
      <w:r w:rsidR="00FD1ABF">
        <w:rPr>
          <w:rFonts w:asciiTheme="minorHAnsi" w:hAnsiTheme="minorHAnsi" w:cstheme="minorHAnsi"/>
          <w:sz w:val="22"/>
          <w:szCs w:val="22"/>
        </w:rPr>
        <w:t xml:space="preserve"> –</w:t>
      </w:r>
      <w:proofErr w:type="gramStart"/>
      <w:r w:rsidR="00FD1ABF">
        <w:rPr>
          <w:rFonts w:asciiTheme="minorHAnsi" w:hAnsiTheme="minorHAnsi" w:cstheme="minorHAnsi"/>
          <w:sz w:val="22"/>
          <w:szCs w:val="22"/>
        </w:rPr>
        <w:t>TT</w:t>
      </w:r>
      <w:proofErr w:type="gramEnd"/>
      <w:r w:rsidR="00FD1ABF">
        <w:rPr>
          <w:rFonts w:asciiTheme="minorHAnsi" w:hAnsiTheme="minorHAnsi" w:cstheme="minorHAnsi"/>
          <w:sz w:val="22"/>
          <w:szCs w:val="22"/>
        </w:rPr>
        <w:t xml:space="preserve"> z Osové ke Kampusu v Bohunicích, kterou tvoří společnosti METROPROJEKT Praha a.s. a MORAVIA CONSULT Olomouc a.s., </w:t>
      </w:r>
      <w:r w:rsidR="00B54981">
        <w:rPr>
          <w:rFonts w:asciiTheme="minorHAnsi" w:hAnsiTheme="minorHAnsi" w:cstheme="minorHAnsi"/>
          <w:sz w:val="22"/>
          <w:szCs w:val="22"/>
        </w:rPr>
        <w:t xml:space="preserve">a která tvoří Přílohu č. </w:t>
      </w:r>
      <w:r w:rsidR="004E440B">
        <w:rPr>
          <w:rFonts w:asciiTheme="minorHAnsi" w:hAnsiTheme="minorHAnsi" w:cstheme="minorHAnsi"/>
          <w:sz w:val="22"/>
          <w:szCs w:val="22"/>
        </w:rPr>
        <w:t>2</w:t>
      </w:r>
      <w:r w:rsidR="004935B8">
        <w:rPr>
          <w:rFonts w:asciiTheme="minorHAnsi" w:hAnsiTheme="minorHAnsi" w:cstheme="minorHAnsi"/>
          <w:sz w:val="22"/>
          <w:szCs w:val="22"/>
        </w:rPr>
        <w:t xml:space="preserve"> </w:t>
      </w:r>
      <w:r w:rsidR="00B54981">
        <w:rPr>
          <w:rFonts w:asciiTheme="minorHAnsi" w:hAnsiTheme="minorHAnsi" w:cstheme="minorHAnsi"/>
          <w:sz w:val="22"/>
          <w:szCs w:val="22"/>
        </w:rPr>
        <w:t>ZD.</w:t>
      </w:r>
      <w:bookmarkEnd w:id="6"/>
    </w:p>
    <w:p w14:paraId="26BF537A" w14:textId="77777777" w:rsidR="002F7731" w:rsidRPr="003923D9" w:rsidRDefault="00224DE6"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7" w:name="_Toc490733024"/>
      <w:r w:rsidRPr="003923D9">
        <w:rPr>
          <w:rFonts w:asciiTheme="minorHAnsi" w:hAnsiTheme="minorHAnsi" w:cstheme="minorHAnsi"/>
          <w:sz w:val="22"/>
          <w:szCs w:val="22"/>
        </w:rPr>
        <w:t>Informace a údaje uvedené v</w:t>
      </w:r>
      <w:r w:rsidR="003C02CF" w:rsidRPr="003923D9">
        <w:rPr>
          <w:rFonts w:asciiTheme="minorHAnsi" w:hAnsiTheme="minorHAnsi" w:cstheme="minorHAnsi"/>
          <w:sz w:val="22"/>
          <w:szCs w:val="22"/>
        </w:rPr>
        <w:t> zadávací dokumentac</w:t>
      </w:r>
      <w:r w:rsidR="00C40E7D" w:rsidRPr="003923D9">
        <w:rPr>
          <w:rFonts w:asciiTheme="minorHAnsi" w:hAnsiTheme="minorHAnsi" w:cstheme="minorHAnsi"/>
          <w:sz w:val="22"/>
          <w:szCs w:val="22"/>
        </w:rPr>
        <w:t>i</w:t>
      </w:r>
      <w:r w:rsidR="0013011B" w:rsidRPr="003923D9">
        <w:rPr>
          <w:rFonts w:asciiTheme="minorHAnsi" w:hAnsiTheme="minorHAnsi" w:cstheme="minorHAnsi"/>
          <w:sz w:val="22"/>
          <w:szCs w:val="22"/>
        </w:rPr>
        <w:t xml:space="preserve"> t</w:t>
      </w:r>
      <w:r w:rsidRPr="003923D9">
        <w:rPr>
          <w:rFonts w:asciiTheme="minorHAnsi" w:hAnsiTheme="minorHAnsi" w:cstheme="minorHAnsi"/>
          <w:sz w:val="22"/>
          <w:szCs w:val="22"/>
        </w:rPr>
        <w:t xml:space="preserve">éto veřejné zakázky vymezují závazné požadavky zadavatele na plnění veřejné zakázky. Tyto požadavky je </w:t>
      </w:r>
      <w:r w:rsidR="00C94800" w:rsidRPr="003923D9">
        <w:rPr>
          <w:rFonts w:asciiTheme="minorHAnsi" w:hAnsiTheme="minorHAnsi" w:cstheme="minorHAnsi"/>
          <w:sz w:val="22"/>
          <w:szCs w:val="22"/>
        </w:rPr>
        <w:t>účastník</w:t>
      </w:r>
      <w:r w:rsidRPr="003923D9">
        <w:rPr>
          <w:rFonts w:asciiTheme="minorHAnsi" w:hAnsiTheme="minorHAnsi" w:cstheme="minorHAnsi"/>
          <w:sz w:val="22"/>
          <w:szCs w:val="22"/>
        </w:rPr>
        <w:t xml:space="preserve"> zadávacího řízení povinen plně a bezvýhradně respektovat při zpracování své nabídky. </w:t>
      </w:r>
      <w:r w:rsidR="00E358B7" w:rsidRPr="003923D9">
        <w:rPr>
          <w:rFonts w:asciiTheme="minorHAnsi" w:hAnsiTheme="minorHAnsi" w:cstheme="minorHAnsi"/>
          <w:sz w:val="22"/>
          <w:szCs w:val="22"/>
        </w:rPr>
        <w:t>Neakceptování požadavků zadavatele uvedených v zadávací dokumentaci této veřejné zakázky, resp. v jejím vysvětlení, změně nebo doplnění, či nedodržení obchodních nebo technických podmínek budou považovány za nesplnění zadávacích podmínek s možným následkem vyloučení účastníka ze zadávacího řízení.</w:t>
      </w:r>
      <w:bookmarkEnd w:id="7"/>
    </w:p>
    <w:p w14:paraId="14F241E5" w14:textId="77777777" w:rsidR="002F7731" w:rsidRPr="003923D9" w:rsidRDefault="00C94800"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8" w:name="_Toc490733025"/>
      <w:r w:rsidRPr="003923D9">
        <w:rPr>
          <w:rFonts w:asciiTheme="minorHAnsi" w:hAnsiTheme="minorHAnsi" w:cstheme="minorHAnsi"/>
          <w:sz w:val="22"/>
          <w:szCs w:val="22"/>
        </w:rPr>
        <w:t>Účastník zadávacího řízení</w:t>
      </w:r>
      <w:r w:rsidR="0020527A" w:rsidRPr="003923D9">
        <w:rPr>
          <w:rFonts w:asciiTheme="minorHAnsi" w:hAnsiTheme="minorHAnsi" w:cstheme="minorHAnsi"/>
          <w:sz w:val="22"/>
          <w:szCs w:val="22"/>
        </w:rPr>
        <w:t xml:space="preserve"> j</w:t>
      </w:r>
      <w:r w:rsidRPr="003923D9">
        <w:rPr>
          <w:rFonts w:asciiTheme="minorHAnsi" w:hAnsiTheme="minorHAnsi" w:cstheme="minorHAnsi"/>
          <w:sz w:val="22"/>
          <w:szCs w:val="22"/>
        </w:rPr>
        <w:t>e</w:t>
      </w:r>
      <w:r w:rsidR="0020527A" w:rsidRPr="003923D9">
        <w:rPr>
          <w:rFonts w:asciiTheme="minorHAnsi" w:hAnsiTheme="minorHAnsi" w:cstheme="minorHAnsi"/>
          <w:sz w:val="22"/>
          <w:szCs w:val="22"/>
        </w:rPr>
        <w:t xml:space="preserve"> zcela odpověd</w:t>
      </w:r>
      <w:r w:rsidRPr="003923D9">
        <w:rPr>
          <w:rFonts w:asciiTheme="minorHAnsi" w:hAnsiTheme="minorHAnsi" w:cstheme="minorHAnsi"/>
          <w:sz w:val="22"/>
          <w:szCs w:val="22"/>
        </w:rPr>
        <w:t>ný</w:t>
      </w:r>
      <w:r w:rsidR="0020527A" w:rsidRPr="003923D9">
        <w:rPr>
          <w:rFonts w:asciiTheme="minorHAnsi" w:hAnsiTheme="minorHAnsi" w:cstheme="minorHAnsi"/>
          <w:sz w:val="22"/>
          <w:szCs w:val="22"/>
        </w:rPr>
        <w:t xml:space="preserve"> za dostatečně pečlivé prostudování zadávací dokumentace této veřejné zakázky,</w:t>
      </w:r>
      <w:r w:rsidR="00725335" w:rsidRPr="003923D9">
        <w:rPr>
          <w:rFonts w:asciiTheme="minorHAnsi" w:hAnsiTheme="minorHAnsi" w:cstheme="minorHAnsi"/>
          <w:sz w:val="22"/>
          <w:szCs w:val="22"/>
        </w:rPr>
        <w:t xml:space="preserve"> resp. jejího vysvětlení, změn a doplnění</w:t>
      </w:r>
      <w:r w:rsidR="00724D06" w:rsidRPr="003923D9">
        <w:rPr>
          <w:rFonts w:asciiTheme="minorHAnsi" w:hAnsiTheme="minorHAnsi" w:cstheme="minorHAnsi"/>
          <w:sz w:val="22"/>
          <w:szCs w:val="22"/>
        </w:rPr>
        <w:t>,</w:t>
      </w:r>
      <w:r w:rsidR="0020527A" w:rsidRPr="003923D9">
        <w:rPr>
          <w:rFonts w:asciiTheme="minorHAnsi" w:hAnsiTheme="minorHAnsi" w:cstheme="minorHAnsi"/>
          <w:sz w:val="22"/>
          <w:szCs w:val="22"/>
        </w:rPr>
        <w:t xml:space="preserve"> a za získání spo</w:t>
      </w:r>
      <w:r w:rsidR="00793CA1" w:rsidRPr="003923D9">
        <w:rPr>
          <w:rFonts w:asciiTheme="minorHAnsi" w:hAnsiTheme="minorHAnsi" w:cstheme="minorHAnsi"/>
          <w:sz w:val="22"/>
          <w:szCs w:val="22"/>
        </w:rPr>
        <w:t>lehlivých informací ve vztahu k</w:t>
      </w:r>
      <w:r w:rsidR="00C6118B" w:rsidRPr="003923D9">
        <w:rPr>
          <w:rFonts w:asciiTheme="minorHAnsi" w:hAnsiTheme="minorHAnsi" w:cstheme="minorHAnsi"/>
          <w:sz w:val="22"/>
          <w:szCs w:val="22"/>
        </w:rPr>
        <w:t>e</w:t>
      </w:r>
      <w:r w:rsidR="0020527A" w:rsidRPr="003923D9">
        <w:rPr>
          <w:rFonts w:asciiTheme="minorHAnsi" w:hAnsiTheme="minorHAnsi" w:cstheme="minorHAnsi"/>
          <w:sz w:val="22"/>
          <w:szCs w:val="22"/>
        </w:rPr>
        <w:t xml:space="preserve"> všem podmínkám a povinnostem, které mohou jakýmkoliv způsobem ovlivnit cenu a správnost nabídky nebo </w:t>
      </w:r>
      <w:r w:rsidR="00E47155" w:rsidRPr="003923D9">
        <w:rPr>
          <w:rFonts w:asciiTheme="minorHAnsi" w:hAnsiTheme="minorHAnsi" w:cstheme="minorHAnsi"/>
          <w:sz w:val="22"/>
          <w:szCs w:val="22"/>
        </w:rPr>
        <w:t>realizaci veřejné zakázky</w:t>
      </w:r>
      <w:r w:rsidR="0020527A" w:rsidRPr="003923D9">
        <w:rPr>
          <w:rFonts w:asciiTheme="minorHAnsi" w:hAnsiTheme="minorHAnsi" w:cstheme="minorHAnsi"/>
          <w:sz w:val="22"/>
          <w:szCs w:val="22"/>
        </w:rPr>
        <w:t>.</w:t>
      </w:r>
      <w:bookmarkEnd w:id="8"/>
    </w:p>
    <w:p w14:paraId="2CD6A81D" w14:textId="77777777" w:rsidR="00E70AB5" w:rsidRPr="003269BD" w:rsidRDefault="001C0927"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9" w:name="_Toc490733026"/>
      <w:r w:rsidRPr="003923D9">
        <w:rPr>
          <w:rFonts w:asciiTheme="minorHAnsi" w:hAnsiTheme="minorHAnsi" w:cstheme="minorHAnsi"/>
          <w:sz w:val="22"/>
          <w:szCs w:val="22"/>
        </w:rPr>
        <w:t xml:space="preserve">Zadávací řízení a všechny navazující právní vztahy se řídí právem České republiky, zejména </w:t>
      </w:r>
      <w:r w:rsidR="006B7451" w:rsidRPr="003923D9">
        <w:rPr>
          <w:rFonts w:asciiTheme="minorHAnsi" w:hAnsiTheme="minorHAnsi" w:cstheme="minorHAnsi"/>
          <w:sz w:val="22"/>
          <w:szCs w:val="22"/>
        </w:rPr>
        <w:t>ZZVZ</w:t>
      </w:r>
      <w:r w:rsidRPr="003923D9">
        <w:rPr>
          <w:rFonts w:asciiTheme="minorHAnsi" w:hAnsiTheme="minorHAnsi" w:cstheme="minorHAnsi"/>
          <w:sz w:val="22"/>
          <w:szCs w:val="22"/>
        </w:rPr>
        <w:t xml:space="preserve"> a dalšími právními předpisy. </w:t>
      </w:r>
      <w:r w:rsidR="006B7451" w:rsidRPr="003923D9">
        <w:rPr>
          <w:rFonts w:asciiTheme="minorHAnsi" w:hAnsiTheme="minorHAnsi" w:cstheme="minorHAnsi"/>
          <w:sz w:val="22"/>
          <w:szCs w:val="22"/>
        </w:rPr>
        <w:t>Náležitosti zadávacího řízení, které nejsou specificky uvedeny v zadávací dokumentac</w:t>
      </w:r>
      <w:r w:rsidR="00B539A9" w:rsidRPr="003923D9">
        <w:rPr>
          <w:rFonts w:asciiTheme="minorHAnsi" w:hAnsiTheme="minorHAnsi" w:cstheme="minorHAnsi"/>
          <w:sz w:val="22"/>
          <w:szCs w:val="22"/>
        </w:rPr>
        <w:t>i</w:t>
      </w:r>
      <w:r w:rsidR="006B7451" w:rsidRPr="003923D9">
        <w:rPr>
          <w:rFonts w:asciiTheme="minorHAnsi" w:hAnsiTheme="minorHAnsi" w:cstheme="minorHAnsi"/>
          <w:sz w:val="22"/>
          <w:szCs w:val="22"/>
        </w:rPr>
        <w:t>, jsou dány příslušnými ustanoveními ZZVZ.</w:t>
      </w:r>
      <w:bookmarkEnd w:id="9"/>
      <w:r w:rsidR="006B7451" w:rsidRPr="003923D9">
        <w:rPr>
          <w:rFonts w:asciiTheme="minorHAnsi" w:hAnsiTheme="minorHAnsi" w:cstheme="minorHAnsi"/>
          <w:sz w:val="22"/>
          <w:szCs w:val="22"/>
        </w:rPr>
        <w:t xml:space="preserve"> </w:t>
      </w:r>
    </w:p>
    <w:p w14:paraId="41FC23AC" w14:textId="77777777" w:rsidR="002F7731" w:rsidRPr="003269BD" w:rsidRDefault="00E358B7"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10" w:name="_Toc490733027"/>
      <w:r w:rsidRPr="003923D9">
        <w:rPr>
          <w:rFonts w:asciiTheme="minorHAnsi" w:hAnsiTheme="minorHAnsi" w:cstheme="minorHAnsi"/>
          <w:sz w:val="22"/>
          <w:szCs w:val="22"/>
        </w:rPr>
        <w:t xml:space="preserve">Podáním své nabídky účastník zadávacího řízení </w:t>
      </w:r>
      <w:r w:rsidR="00E22E04">
        <w:rPr>
          <w:rFonts w:asciiTheme="minorHAnsi" w:hAnsiTheme="minorHAnsi" w:cstheme="minorHAnsi"/>
          <w:sz w:val="22"/>
          <w:szCs w:val="22"/>
        </w:rPr>
        <w:t xml:space="preserve">zcela a bez výhrad akceptuje </w:t>
      </w:r>
      <w:r w:rsidRPr="003923D9">
        <w:rPr>
          <w:rFonts w:asciiTheme="minorHAnsi" w:hAnsiTheme="minorHAnsi" w:cstheme="minorHAnsi"/>
          <w:sz w:val="22"/>
          <w:szCs w:val="22"/>
        </w:rPr>
        <w:t>zadávací podmínk</w:t>
      </w:r>
      <w:r w:rsidR="00E22E04">
        <w:rPr>
          <w:rFonts w:asciiTheme="minorHAnsi" w:hAnsiTheme="minorHAnsi" w:cstheme="minorHAnsi"/>
          <w:sz w:val="22"/>
          <w:szCs w:val="22"/>
        </w:rPr>
        <w:t>y</w:t>
      </w:r>
      <w:r w:rsidRPr="003923D9">
        <w:rPr>
          <w:rFonts w:asciiTheme="minorHAnsi" w:hAnsiTheme="minorHAnsi" w:cstheme="minorHAnsi"/>
          <w:sz w:val="22"/>
          <w:szCs w:val="22"/>
        </w:rPr>
        <w:t xml:space="preserve"> této veřejné zakázky.</w:t>
      </w:r>
      <w:bookmarkEnd w:id="10"/>
    </w:p>
    <w:p w14:paraId="00F14DBD" w14:textId="77777777" w:rsidR="002F7731" w:rsidRDefault="00061C87"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11" w:name="_Toc490733028"/>
      <w:r w:rsidRPr="003923D9">
        <w:rPr>
          <w:rFonts w:asciiTheme="minorHAnsi" w:hAnsiTheme="minorHAnsi" w:cstheme="minorHAnsi"/>
          <w:sz w:val="22"/>
          <w:szCs w:val="22"/>
        </w:rPr>
        <w:t>Dodavateli nenáleží náhrada nákladů spojených se zpracováním a podáním nabídky, stejně jako nákladů spojených s účastí v zadávacím řízení.</w:t>
      </w:r>
      <w:bookmarkEnd w:id="11"/>
    </w:p>
    <w:p w14:paraId="443FED61" w14:textId="77777777" w:rsidR="00624690" w:rsidRDefault="00624690"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12" w:name="_Toc490733029"/>
      <w:r w:rsidRPr="003923D9">
        <w:rPr>
          <w:rFonts w:asciiTheme="minorHAnsi" w:hAnsiTheme="minorHAnsi" w:cstheme="minorHAnsi"/>
          <w:sz w:val="22"/>
          <w:szCs w:val="22"/>
        </w:rPr>
        <w:t>Zadávací dokumentace této veřejné zakázky je v souladu s § 96 odst. 1 ZZVZ uveřejněna na profilu zadavatele, na</w:t>
      </w:r>
      <w:r>
        <w:rPr>
          <w:rFonts w:asciiTheme="minorHAnsi" w:hAnsiTheme="minorHAnsi" w:cstheme="minorHAnsi"/>
          <w:sz w:val="22"/>
          <w:szCs w:val="22"/>
        </w:rPr>
        <w:t xml:space="preserve">cházejícím se na </w:t>
      </w:r>
      <w:r w:rsidRPr="003923D9">
        <w:rPr>
          <w:rFonts w:asciiTheme="minorHAnsi" w:hAnsiTheme="minorHAnsi" w:cstheme="minorHAnsi"/>
          <w:sz w:val="22"/>
          <w:szCs w:val="22"/>
        </w:rPr>
        <w:t xml:space="preserve">stránkách </w:t>
      </w:r>
      <w:hyperlink r:id="rId11" w:history="1">
        <w:r w:rsidR="001E54C1" w:rsidRPr="00E67F0B">
          <w:rPr>
            <w:rStyle w:val="Hypertextovodkaz"/>
            <w:rFonts w:asciiTheme="minorHAnsi" w:hAnsiTheme="minorHAnsi" w:cstheme="minorHAnsi"/>
            <w:sz w:val="22"/>
            <w:szCs w:val="22"/>
          </w:rPr>
          <w:t>https://www.e-zakazky.cz/Profil-Zadavatele/cfac0b13-c112-43a8-bed0-2958ef59c35e</w:t>
        </w:r>
      </w:hyperlink>
      <w:r w:rsidR="001E54C1">
        <w:rPr>
          <w:rFonts w:asciiTheme="minorHAnsi" w:hAnsiTheme="minorHAnsi" w:cstheme="minorHAnsi"/>
          <w:sz w:val="22"/>
          <w:szCs w:val="22"/>
        </w:rPr>
        <w:t>.</w:t>
      </w:r>
      <w:bookmarkEnd w:id="12"/>
      <w:r w:rsidR="001E54C1">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3827209" w14:textId="34A951D5" w:rsidR="00624690" w:rsidRDefault="009A373B" w:rsidP="003269BD">
      <w:pPr>
        <w:pStyle w:val="Nadpis2"/>
        <w:keepNext w:val="0"/>
        <w:numPr>
          <w:ilvl w:val="1"/>
          <w:numId w:val="6"/>
        </w:numPr>
        <w:spacing w:before="120" w:line="278" w:lineRule="auto"/>
        <w:ind w:left="851" w:hanging="567"/>
        <w:rPr>
          <w:rFonts w:asciiTheme="minorHAnsi" w:hAnsiTheme="minorHAnsi" w:cstheme="minorHAnsi"/>
          <w:sz w:val="22"/>
          <w:szCs w:val="22"/>
        </w:rPr>
      </w:pPr>
      <w:bookmarkStart w:id="13" w:name="_Toc490733030"/>
      <w:r>
        <w:rPr>
          <w:rFonts w:asciiTheme="minorHAnsi" w:hAnsiTheme="minorHAnsi" w:cstheme="minorHAnsi"/>
          <w:sz w:val="22"/>
          <w:szCs w:val="22"/>
        </w:rPr>
        <w:t>Zadavatel u</w:t>
      </w:r>
      <w:r w:rsidR="00624690">
        <w:rPr>
          <w:rFonts w:asciiTheme="minorHAnsi" w:hAnsiTheme="minorHAnsi" w:cstheme="minorHAnsi"/>
          <w:sz w:val="22"/>
          <w:szCs w:val="22"/>
        </w:rPr>
        <w:t xml:space="preserve">veřejnil ZD </w:t>
      </w:r>
      <w:r w:rsidR="004F6C27">
        <w:rPr>
          <w:rFonts w:asciiTheme="minorHAnsi" w:hAnsiTheme="minorHAnsi" w:cstheme="minorHAnsi"/>
          <w:sz w:val="22"/>
          <w:szCs w:val="22"/>
        </w:rPr>
        <w:t xml:space="preserve">na profilu zadavatele </w:t>
      </w:r>
      <w:r>
        <w:rPr>
          <w:rFonts w:asciiTheme="minorHAnsi" w:hAnsiTheme="minorHAnsi" w:cstheme="minorHAnsi"/>
          <w:sz w:val="22"/>
          <w:szCs w:val="22"/>
        </w:rPr>
        <w:t>od odeslání výzvy k podání žádosti o účast nejméně</w:t>
      </w:r>
      <w:r w:rsidR="004F6C27">
        <w:rPr>
          <w:rFonts w:asciiTheme="minorHAnsi" w:hAnsiTheme="minorHAnsi" w:cstheme="minorHAnsi"/>
          <w:sz w:val="22"/>
          <w:szCs w:val="22"/>
        </w:rPr>
        <w:t xml:space="preserve"> do </w:t>
      </w:r>
      <w:r w:rsidR="00624690" w:rsidRPr="003923D9">
        <w:rPr>
          <w:rFonts w:asciiTheme="minorHAnsi" w:hAnsiTheme="minorHAnsi" w:cstheme="minorHAnsi"/>
          <w:sz w:val="22"/>
          <w:szCs w:val="22"/>
        </w:rPr>
        <w:t>konce lhůty pro podání nabídek.</w:t>
      </w:r>
      <w:bookmarkEnd w:id="13"/>
      <w:r w:rsidR="00624690" w:rsidRPr="003923D9">
        <w:rPr>
          <w:rFonts w:asciiTheme="minorHAnsi" w:hAnsiTheme="minorHAnsi" w:cstheme="minorHAnsi"/>
          <w:sz w:val="22"/>
          <w:szCs w:val="22"/>
        </w:rPr>
        <w:t xml:space="preserve"> </w:t>
      </w:r>
    </w:p>
    <w:p w14:paraId="1E5DB9BC" w14:textId="77777777" w:rsidR="007D7129" w:rsidRDefault="007D7129" w:rsidP="00B26712"/>
    <w:p w14:paraId="0CAB1B72" w14:textId="77777777" w:rsidR="007D7129" w:rsidRDefault="007D7129" w:rsidP="00B26712"/>
    <w:p w14:paraId="1B489618" w14:textId="77777777" w:rsidR="007D7129" w:rsidRDefault="007D7129" w:rsidP="00B26712"/>
    <w:p w14:paraId="3B927301" w14:textId="77777777" w:rsidR="00963C3D" w:rsidRDefault="00963C3D" w:rsidP="00B26712"/>
    <w:p w14:paraId="467DBD54" w14:textId="15A60B6B" w:rsidR="006826E2" w:rsidRPr="00582FC3" w:rsidRDefault="00C43170" w:rsidP="00B35397">
      <w:pPr>
        <w:pStyle w:val="Jednika"/>
        <w:keepNext w:val="0"/>
        <w:spacing w:line="278" w:lineRule="auto"/>
        <w:ind w:left="426" w:hanging="426"/>
        <w:jc w:val="both"/>
        <w:rPr>
          <w:rFonts w:asciiTheme="minorHAnsi" w:hAnsiTheme="minorHAnsi" w:cstheme="minorHAnsi"/>
          <w:sz w:val="22"/>
          <w:szCs w:val="22"/>
        </w:rPr>
      </w:pPr>
      <w:bookmarkStart w:id="14" w:name="_Toc333411211"/>
      <w:bookmarkStart w:id="15" w:name="_Toc466456398"/>
      <w:bookmarkStart w:id="16" w:name="_Toc478922083"/>
      <w:bookmarkStart w:id="17" w:name="_Toc488233367"/>
      <w:bookmarkStart w:id="18" w:name="_Toc490733031"/>
      <w:bookmarkStart w:id="19" w:name="_Toc498598768"/>
      <w:r>
        <w:rPr>
          <w:rFonts w:asciiTheme="minorHAnsi" w:hAnsiTheme="minorHAnsi" w:cstheme="minorHAnsi"/>
          <w:sz w:val="22"/>
          <w:szCs w:val="22"/>
        </w:rPr>
        <w:t>Id</w:t>
      </w:r>
      <w:r w:rsidR="006C7937" w:rsidRPr="00582FC3">
        <w:rPr>
          <w:rFonts w:asciiTheme="minorHAnsi" w:hAnsiTheme="minorHAnsi" w:cstheme="minorHAnsi"/>
          <w:sz w:val="22"/>
          <w:szCs w:val="22"/>
        </w:rPr>
        <w:t>entifika</w:t>
      </w:r>
      <w:r w:rsidR="003274FA" w:rsidRPr="00582FC3">
        <w:rPr>
          <w:rFonts w:asciiTheme="minorHAnsi" w:hAnsiTheme="minorHAnsi" w:cstheme="minorHAnsi"/>
          <w:sz w:val="22"/>
          <w:szCs w:val="22"/>
        </w:rPr>
        <w:t>ční údaje</w:t>
      </w:r>
      <w:r w:rsidR="006C7937" w:rsidRPr="00582FC3">
        <w:rPr>
          <w:rFonts w:asciiTheme="minorHAnsi" w:hAnsiTheme="minorHAnsi" w:cstheme="minorHAnsi"/>
          <w:sz w:val="22"/>
          <w:szCs w:val="22"/>
        </w:rPr>
        <w:t xml:space="preserve"> </w:t>
      </w:r>
      <w:bookmarkEnd w:id="14"/>
      <w:r w:rsidR="006D0979" w:rsidRPr="00582FC3">
        <w:rPr>
          <w:rFonts w:asciiTheme="minorHAnsi" w:hAnsiTheme="minorHAnsi" w:cstheme="minorHAnsi"/>
          <w:sz w:val="22"/>
          <w:szCs w:val="22"/>
        </w:rPr>
        <w:t>zadavatele</w:t>
      </w:r>
      <w:bookmarkEnd w:id="15"/>
      <w:bookmarkEnd w:id="16"/>
      <w:bookmarkEnd w:id="17"/>
      <w:bookmarkEnd w:id="18"/>
      <w:bookmarkEnd w:id="19"/>
    </w:p>
    <w:p w14:paraId="60D519CD" w14:textId="77777777" w:rsidR="0083739D" w:rsidRPr="00582FC3" w:rsidRDefault="0083739D" w:rsidP="00A550FD">
      <w:pPr>
        <w:pStyle w:val="Zkladntext"/>
        <w:tabs>
          <w:tab w:val="clear" w:pos="0"/>
        </w:tabs>
        <w:spacing w:before="120" w:line="278" w:lineRule="auto"/>
        <w:ind w:left="426"/>
        <w:jc w:val="both"/>
        <w:rPr>
          <w:rStyle w:val="platne1"/>
          <w:rFonts w:asciiTheme="minorHAnsi" w:hAnsiTheme="minorHAnsi" w:cstheme="minorHAnsi"/>
          <w:b w:val="0"/>
          <w:bCs w:val="0"/>
          <w:sz w:val="22"/>
          <w:szCs w:val="22"/>
        </w:rPr>
      </w:pPr>
      <w:r w:rsidRPr="00582FC3">
        <w:rPr>
          <w:rStyle w:val="platne1"/>
          <w:rFonts w:asciiTheme="minorHAnsi" w:hAnsiTheme="minorHAnsi" w:cstheme="minorHAnsi"/>
          <w:b w:val="0"/>
          <w:sz w:val="22"/>
          <w:szCs w:val="22"/>
        </w:rPr>
        <w:t>Obchodní firma:</w:t>
      </w:r>
      <w:r w:rsidRPr="00582FC3">
        <w:rPr>
          <w:rStyle w:val="platne1"/>
          <w:rFonts w:asciiTheme="minorHAnsi" w:hAnsiTheme="minorHAnsi" w:cstheme="minorHAnsi"/>
          <w:b w:val="0"/>
          <w:bCs w:val="0"/>
          <w:sz w:val="22"/>
          <w:szCs w:val="22"/>
        </w:rPr>
        <w:t xml:space="preserve"> </w:t>
      </w:r>
      <w:r w:rsidRPr="00582FC3">
        <w:rPr>
          <w:rStyle w:val="platne1"/>
          <w:rFonts w:asciiTheme="minorHAnsi" w:hAnsiTheme="minorHAnsi" w:cstheme="minorHAnsi"/>
          <w:b w:val="0"/>
          <w:bCs w:val="0"/>
          <w:sz w:val="22"/>
          <w:szCs w:val="22"/>
        </w:rPr>
        <w:tab/>
      </w:r>
      <w:r w:rsidRPr="00582FC3">
        <w:rPr>
          <w:rStyle w:val="platne1"/>
          <w:rFonts w:asciiTheme="minorHAnsi" w:hAnsiTheme="minorHAnsi" w:cstheme="minorHAnsi"/>
          <w:b w:val="0"/>
          <w:bCs w:val="0"/>
          <w:sz w:val="22"/>
          <w:szCs w:val="22"/>
        </w:rPr>
        <w:tab/>
      </w:r>
      <w:r w:rsidRPr="00582FC3">
        <w:rPr>
          <w:rStyle w:val="platne1"/>
          <w:rFonts w:asciiTheme="minorHAnsi" w:hAnsiTheme="minorHAnsi" w:cstheme="minorHAnsi"/>
          <w:b w:val="0"/>
          <w:sz w:val="22"/>
          <w:szCs w:val="22"/>
        </w:rPr>
        <w:t>Statutární město Brno</w:t>
      </w:r>
    </w:p>
    <w:p w14:paraId="6A4BC8F4" w14:textId="301D98B5" w:rsidR="0083739D" w:rsidRPr="00582FC3" w:rsidRDefault="0083739D" w:rsidP="00A550FD">
      <w:pPr>
        <w:pStyle w:val="Zkladntext"/>
        <w:tabs>
          <w:tab w:val="clear" w:pos="0"/>
        </w:tabs>
        <w:spacing w:line="278" w:lineRule="auto"/>
        <w:ind w:left="426"/>
        <w:jc w:val="both"/>
        <w:rPr>
          <w:rStyle w:val="platne1"/>
          <w:rFonts w:asciiTheme="minorHAnsi" w:hAnsiTheme="minorHAnsi" w:cstheme="minorHAnsi"/>
          <w:b w:val="0"/>
          <w:bCs w:val="0"/>
          <w:sz w:val="22"/>
          <w:szCs w:val="22"/>
        </w:rPr>
      </w:pPr>
      <w:r w:rsidRPr="00582FC3">
        <w:rPr>
          <w:rStyle w:val="platne1"/>
          <w:rFonts w:asciiTheme="minorHAnsi" w:hAnsiTheme="minorHAnsi" w:cstheme="minorHAnsi"/>
          <w:b w:val="0"/>
          <w:sz w:val="22"/>
          <w:szCs w:val="22"/>
        </w:rPr>
        <w:t xml:space="preserve">Sídlo: </w:t>
      </w:r>
      <w:r w:rsidRPr="00582FC3">
        <w:rPr>
          <w:rStyle w:val="platne1"/>
          <w:rFonts w:asciiTheme="minorHAnsi" w:hAnsiTheme="minorHAnsi" w:cstheme="minorHAnsi"/>
          <w:b w:val="0"/>
          <w:sz w:val="22"/>
          <w:szCs w:val="22"/>
        </w:rPr>
        <w:tab/>
      </w:r>
      <w:r w:rsidRPr="00582FC3">
        <w:rPr>
          <w:rStyle w:val="platne1"/>
          <w:rFonts w:asciiTheme="minorHAnsi" w:hAnsiTheme="minorHAnsi" w:cstheme="minorHAnsi"/>
          <w:b w:val="0"/>
          <w:sz w:val="22"/>
          <w:szCs w:val="22"/>
        </w:rPr>
        <w:tab/>
      </w:r>
      <w:r w:rsidRPr="00582FC3">
        <w:rPr>
          <w:rStyle w:val="platne1"/>
          <w:rFonts w:asciiTheme="minorHAnsi" w:hAnsiTheme="minorHAnsi" w:cstheme="minorHAnsi"/>
          <w:b w:val="0"/>
          <w:sz w:val="22"/>
          <w:szCs w:val="22"/>
        </w:rPr>
        <w:tab/>
      </w:r>
      <w:r w:rsidR="00472BEC" w:rsidRPr="00472BEC">
        <w:rPr>
          <w:rStyle w:val="platne1"/>
          <w:rFonts w:asciiTheme="minorHAnsi" w:hAnsiTheme="minorHAnsi" w:cstheme="minorHAnsi"/>
          <w:b w:val="0"/>
          <w:sz w:val="22"/>
          <w:szCs w:val="22"/>
        </w:rPr>
        <w:t>Dominikánské náměstí 196/1, 601 67 Brno</w:t>
      </w:r>
    </w:p>
    <w:p w14:paraId="78691FAA" w14:textId="77777777" w:rsidR="0083739D" w:rsidRPr="00582FC3" w:rsidRDefault="0083739D" w:rsidP="00A550FD">
      <w:pPr>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Zastoupený:</w:t>
      </w:r>
      <w:r w:rsidR="00693C16" w:rsidRPr="00582FC3">
        <w:rPr>
          <w:rStyle w:val="platne1"/>
          <w:rFonts w:asciiTheme="minorHAnsi" w:hAnsiTheme="minorHAnsi" w:cstheme="minorHAnsi"/>
          <w:sz w:val="22"/>
          <w:szCs w:val="22"/>
        </w:rPr>
        <w:tab/>
      </w:r>
      <w:r w:rsidR="00693C16" w:rsidRPr="00582FC3">
        <w:rPr>
          <w:rStyle w:val="platne1"/>
          <w:rFonts w:asciiTheme="minorHAnsi" w:hAnsiTheme="minorHAnsi" w:cstheme="minorHAnsi"/>
          <w:sz w:val="22"/>
          <w:szCs w:val="22"/>
        </w:rPr>
        <w:tab/>
        <w:t>Ing. Petrem Vokřálem, primátorem města Brna</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p>
    <w:p w14:paraId="73F0B397" w14:textId="77777777" w:rsidR="0083739D" w:rsidRPr="00582FC3" w:rsidRDefault="0083739D" w:rsidP="00A550FD">
      <w:pPr>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 xml:space="preserve">IČO: </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00693C16"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449</w:t>
      </w:r>
      <w:r w:rsidR="005C7274" w:rsidRPr="00582FC3">
        <w:rPr>
          <w:rStyle w:val="platne1"/>
          <w:rFonts w:asciiTheme="minorHAnsi" w:hAnsiTheme="minorHAnsi" w:cstheme="minorHAnsi"/>
          <w:sz w:val="22"/>
          <w:szCs w:val="22"/>
        </w:rPr>
        <w:t xml:space="preserve"> </w:t>
      </w:r>
      <w:r w:rsidRPr="00582FC3">
        <w:rPr>
          <w:rStyle w:val="platne1"/>
          <w:rFonts w:asciiTheme="minorHAnsi" w:hAnsiTheme="minorHAnsi" w:cstheme="minorHAnsi"/>
          <w:sz w:val="22"/>
          <w:szCs w:val="22"/>
        </w:rPr>
        <w:t>92</w:t>
      </w:r>
      <w:r w:rsidR="005C7274" w:rsidRPr="00582FC3">
        <w:rPr>
          <w:rStyle w:val="platne1"/>
          <w:rFonts w:asciiTheme="minorHAnsi" w:hAnsiTheme="minorHAnsi" w:cstheme="minorHAnsi"/>
          <w:sz w:val="22"/>
          <w:szCs w:val="22"/>
        </w:rPr>
        <w:t xml:space="preserve"> </w:t>
      </w:r>
      <w:r w:rsidRPr="00582FC3">
        <w:rPr>
          <w:rStyle w:val="platne1"/>
          <w:rFonts w:asciiTheme="minorHAnsi" w:hAnsiTheme="minorHAnsi" w:cstheme="minorHAnsi"/>
          <w:sz w:val="22"/>
          <w:szCs w:val="22"/>
        </w:rPr>
        <w:t>785</w:t>
      </w:r>
    </w:p>
    <w:p w14:paraId="7426AB5A" w14:textId="77777777" w:rsidR="0083739D" w:rsidRPr="00582FC3" w:rsidRDefault="0083739D" w:rsidP="00A550FD">
      <w:pPr>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 xml:space="preserve">DIČ: </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00693C16"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CZ44992785</w:t>
      </w:r>
      <w:r w:rsidRPr="00582FC3">
        <w:rPr>
          <w:rStyle w:val="platne1"/>
          <w:rFonts w:asciiTheme="minorHAnsi" w:hAnsiTheme="minorHAnsi" w:cstheme="minorHAnsi"/>
          <w:sz w:val="22"/>
          <w:szCs w:val="22"/>
        </w:rPr>
        <w:tab/>
      </w:r>
    </w:p>
    <w:p w14:paraId="0A889382" w14:textId="77777777" w:rsidR="0083739D" w:rsidRPr="00582FC3" w:rsidRDefault="0083739D" w:rsidP="00A550FD">
      <w:pPr>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Bankovní spojení:</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t>Česká spořitelna, a.s.</w:t>
      </w:r>
    </w:p>
    <w:p w14:paraId="348FA6C9" w14:textId="77777777" w:rsidR="0083739D" w:rsidRPr="00582FC3" w:rsidRDefault="0083739D" w:rsidP="00A550FD">
      <w:pPr>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Číslo účtu:</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t>111246222/0800</w:t>
      </w:r>
    </w:p>
    <w:p w14:paraId="05FE4E94" w14:textId="77777777" w:rsidR="00466C8C" w:rsidRPr="00582FC3" w:rsidRDefault="0083739D" w:rsidP="00A550FD">
      <w:pPr>
        <w:spacing w:after="120"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 xml:space="preserve">Profil zadavatele: </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hyperlink r:id="rId12" w:history="1">
        <w:r w:rsidR="00826D3C" w:rsidRPr="00432D65">
          <w:rPr>
            <w:rStyle w:val="Hypertextovodkaz"/>
            <w:rFonts w:asciiTheme="minorHAnsi" w:hAnsiTheme="minorHAnsi"/>
            <w:sz w:val="22"/>
            <w:szCs w:val="22"/>
          </w:rPr>
          <w:t>https://nen.nipez.cz/profil/MMB</w:t>
        </w:r>
      </w:hyperlink>
      <w:r w:rsidR="00826D3C">
        <w:rPr>
          <w:rStyle w:val="platne1"/>
          <w:rFonts w:asciiTheme="minorHAnsi" w:hAnsiTheme="minorHAnsi" w:cstheme="minorHAnsi"/>
          <w:sz w:val="22"/>
          <w:szCs w:val="22"/>
        </w:rPr>
        <w:t xml:space="preserve"> </w:t>
      </w:r>
    </w:p>
    <w:p w14:paraId="08194A47" w14:textId="77777777" w:rsidR="0083739D" w:rsidRPr="00582FC3" w:rsidRDefault="0083739D" w:rsidP="00A550FD">
      <w:pPr>
        <w:spacing w:after="120" w:line="278" w:lineRule="auto"/>
        <w:ind w:left="426"/>
        <w:jc w:val="both"/>
        <w:rPr>
          <w:rFonts w:asciiTheme="minorHAnsi" w:hAnsiTheme="minorHAnsi"/>
          <w:sz w:val="22"/>
          <w:szCs w:val="22"/>
        </w:rPr>
      </w:pPr>
      <w:r w:rsidRPr="00582FC3">
        <w:rPr>
          <w:rFonts w:asciiTheme="minorHAnsi" w:hAnsiTheme="minorHAnsi"/>
          <w:sz w:val="22"/>
          <w:szCs w:val="22"/>
        </w:rPr>
        <w:t>a</w:t>
      </w:r>
    </w:p>
    <w:p w14:paraId="4D433659" w14:textId="77777777" w:rsidR="00A86088" w:rsidRPr="00582FC3" w:rsidRDefault="00C30F1D" w:rsidP="00A550FD">
      <w:pPr>
        <w:tabs>
          <w:tab w:val="left" w:pos="1134"/>
        </w:tabs>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Obchodní firma</w:t>
      </w:r>
      <w:r w:rsidR="00A86088" w:rsidRPr="00582FC3">
        <w:rPr>
          <w:rStyle w:val="platne1"/>
          <w:rFonts w:asciiTheme="minorHAnsi" w:hAnsiTheme="minorHAnsi" w:cstheme="minorHAnsi"/>
          <w:sz w:val="22"/>
          <w:szCs w:val="22"/>
        </w:rPr>
        <w:t xml:space="preserve">: </w:t>
      </w:r>
      <w:r w:rsidR="00A86088" w:rsidRPr="00582FC3">
        <w:rPr>
          <w:rStyle w:val="platne1"/>
          <w:rFonts w:asciiTheme="minorHAnsi" w:hAnsiTheme="minorHAnsi" w:cstheme="minorHAnsi"/>
          <w:sz w:val="22"/>
          <w:szCs w:val="22"/>
        </w:rPr>
        <w:tab/>
      </w:r>
      <w:r w:rsidR="00A86088" w:rsidRPr="00582FC3">
        <w:rPr>
          <w:rStyle w:val="platne1"/>
          <w:rFonts w:asciiTheme="minorHAnsi" w:hAnsiTheme="minorHAnsi" w:cstheme="minorHAnsi"/>
          <w:sz w:val="22"/>
          <w:szCs w:val="22"/>
        </w:rPr>
        <w:tab/>
        <w:t>Dopravní podnik města Brna, a.s.</w:t>
      </w:r>
    </w:p>
    <w:p w14:paraId="2688C2C9" w14:textId="77777777" w:rsidR="00A86088" w:rsidRPr="00582FC3" w:rsidRDefault="00A86088" w:rsidP="00A550FD">
      <w:pPr>
        <w:tabs>
          <w:tab w:val="left" w:pos="1134"/>
        </w:tabs>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 xml:space="preserve">Sídlo: </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00C40225" w:rsidRPr="00582FC3">
        <w:rPr>
          <w:rStyle w:val="platne1"/>
          <w:rFonts w:asciiTheme="minorHAnsi" w:hAnsiTheme="minorHAnsi" w:cstheme="minorHAnsi"/>
          <w:sz w:val="22"/>
          <w:szCs w:val="22"/>
        </w:rPr>
        <w:t xml:space="preserve">               </w:t>
      </w:r>
      <w:r w:rsidR="00A550FD"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 xml:space="preserve">Hlinky </w:t>
      </w:r>
      <w:r w:rsidR="00C9233F" w:rsidRPr="00582FC3">
        <w:rPr>
          <w:rStyle w:val="platne1"/>
          <w:rFonts w:asciiTheme="minorHAnsi" w:hAnsiTheme="minorHAnsi" w:cstheme="minorHAnsi"/>
          <w:sz w:val="22"/>
          <w:szCs w:val="22"/>
        </w:rPr>
        <w:t>64/</w:t>
      </w:r>
      <w:r w:rsidRPr="00582FC3">
        <w:rPr>
          <w:rStyle w:val="platne1"/>
          <w:rFonts w:asciiTheme="minorHAnsi" w:hAnsiTheme="minorHAnsi" w:cstheme="minorHAnsi"/>
          <w:sz w:val="22"/>
          <w:szCs w:val="22"/>
        </w:rPr>
        <w:t>151,</w:t>
      </w:r>
      <w:r w:rsidR="000D1528" w:rsidRPr="00582FC3">
        <w:rPr>
          <w:rStyle w:val="platne1"/>
          <w:rFonts w:asciiTheme="minorHAnsi" w:hAnsiTheme="minorHAnsi" w:cstheme="minorHAnsi"/>
          <w:sz w:val="22"/>
          <w:szCs w:val="22"/>
        </w:rPr>
        <w:t xml:space="preserve"> Pisárky, </w:t>
      </w:r>
      <w:r w:rsidR="00C9233F" w:rsidRPr="00582FC3">
        <w:rPr>
          <w:rStyle w:val="platne1"/>
          <w:rFonts w:asciiTheme="minorHAnsi" w:hAnsiTheme="minorHAnsi" w:cstheme="minorHAnsi"/>
          <w:sz w:val="22"/>
          <w:szCs w:val="22"/>
        </w:rPr>
        <w:t>603 00</w:t>
      </w:r>
      <w:r w:rsidRPr="00582FC3">
        <w:rPr>
          <w:rStyle w:val="platne1"/>
          <w:rFonts w:asciiTheme="minorHAnsi" w:hAnsiTheme="minorHAnsi" w:cstheme="minorHAnsi"/>
          <w:sz w:val="22"/>
          <w:szCs w:val="22"/>
        </w:rPr>
        <w:t xml:space="preserve"> </w:t>
      </w:r>
      <w:r w:rsidR="00C9233F" w:rsidRPr="00582FC3">
        <w:rPr>
          <w:rStyle w:val="platne1"/>
          <w:rFonts w:asciiTheme="minorHAnsi" w:hAnsiTheme="minorHAnsi" w:cstheme="minorHAnsi"/>
          <w:sz w:val="22"/>
          <w:szCs w:val="22"/>
        </w:rPr>
        <w:t xml:space="preserve">Brno, doručovací číslo </w:t>
      </w:r>
      <w:r w:rsidRPr="00582FC3">
        <w:rPr>
          <w:rStyle w:val="platne1"/>
          <w:rFonts w:asciiTheme="minorHAnsi" w:hAnsiTheme="minorHAnsi" w:cstheme="minorHAnsi"/>
          <w:sz w:val="22"/>
          <w:szCs w:val="22"/>
        </w:rPr>
        <w:t xml:space="preserve">656 46 </w:t>
      </w:r>
    </w:p>
    <w:p w14:paraId="67A55350" w14:textId="77777777" w:rsidR="00A86088" w:rsidRPr="00582FC3" w:rsidRDefault="00A86088" w:rsidP="00A550FD">
      <w:pPr>
        <w:tabs>
          <w:tab w:val="left" w:pos="1134"/>
        </w:tabs>
        <w:spacing w:line="278" w:lineRule="auto"/>
        <w:ind w:left="426"/>
        <w:jc w:val="both"/>
        <w:rPr>
          <w:rStyle w:val="platne1"/>
          <w:rFonts w:asciiTheme="minorHAnsi" w:hAnsiTheme="minorHAnsi" w:cstheme="minorHAnsi"/>
          <w:sz w:val="22"/>
          <w:szCs w:val="22"/>
        </w:rPr>
      </w:pPr>
      <w:r w:rsidRPr="00582FC3">
        <w:rPr>
          <w:rStyle w:val="platne1"/>
          <w:rFonts w:asciiTheme="minorHAnsi" w:hAnsiTheme="minorHAnsi" w:cstheme="minorHAnsi"/>
          <w:sz w:val="22"/>
          <w:szCs w:val="22"/>
        </w:rPr>
        <w:t>IČ</w:t>
      </w:r>
      <w:r w:rsidR="000D1528" w:rsidRPr="00582FC3">
        <w:rPr>
          <w:rStyle w:val="platne1"/>
          <w:rFonts w:asciiTheme="minorHAnsi" w:hAnsiTheme="minorHAnsi" w:cstheme="minorHAnsi"/>
          <w:sz w:val="22"/>
          <w:szCs w:val="22"/>
        </w:rPr>
        <w:t>O</w:t>
      </w:r>
      <w:r w:rsidRPr="00582FC3">
        <w:rPr>
          <w:rStyle w:val="platne1"/>
          <w:rFonts w:asciiTheme="minorHAnsi" w:hAnsiTheme="minorHAnsi" w:cstheme="minorHAnsi"/>
          <w:sz w:val="22"/>
          <w:szCs w:val="22"/>
        </w:rPr>
        <w:t xml:space="preserve">: </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r w:rsidR="00A550FD"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255</w:t>
      </w:r>
      <w:r w:rsidR="005C7274" w:rsidRPr="00582FC3">
        <w:rPr>
          <w:rStyle w:val="platne1"/>
          <w:rFonts w:asciiTheme="minorHAnsi" w:hAnsiTheme="minorHAnsi" w:cstheme="minorHAnsi"/>
          <w:sz w:val="22"/>
          <w:szCs w:val="22"/>
        </w:rPr>
        <w:t xml:space="preserve"> </w:t>
      </w:r>
      <w:r w:rsidRPr="00582FC3">
        <w:rPr>
          <w:rStyle w:val="platne1"/>
          <w:rFonts w:asciiTheme="minorHAnsi" w:hAnsiTheme="minorHAnsi" w:cstheme="minorHAnsi"/>
          <w:sz w:val="22"/>
          <w:szCs w:val="22"/>
        </w:rPr>
        <w:t>08</w:t>
      </w:r>
      <w:r w:rsidR="005C7274" w:rsidRPr="00582FC3">
        <w:rPr>
          <w:rStyle w:val="platne1"/>
          <w:rFonts w:asciiTheme="minorHAnsi" w:hAnsiTheme="minorHAnsi" w:cstheme="minorHAnsi"/>
          <w:sz w:val="22"/>
          <w:szCs w:val="22"/>
        </w:rPr>
        <w:t xml:space="preserve"> </w:t>
      </w:r>
      <w:r w:rsidRPr="00582FC3">
        <w:rPr>
          <w:rStyle w:val="platne1"/>
          <w:rFonts w:asciiTheme="minorHAnsi" w:hAnsiTheme="minorHAnsi" w:cstheme="minorHAnsi"/>
          <w:sz w:val="22"/>
          <w:szCs w:val="22"/>
        </w:rPr>
        <w:t>881</w:t>
      </w:r>
    </w:p>
    <w:p w14:paraId="4C7A0A0A" w14:textId="77777777" w:rsidR="00A86088" w:rsidRPr="00582FC3" w:rsidRDefault="00A86088" w:rsidP="00A550FD">
      <w:pPr>
        <w:tabs>
          <w:tab w:val="left" w:pos="1134"/>
        </w:tabs>
        <w:spacing w:line="278" w:lineRule="auto"/>
        <w:ind w:left="426"/>
        <w:jc w:val="both"/>
        <w:rPr>
          <w:rFonts w:asciiTheme="minorHAnsi" w:hAnsiTheme="minorHAnsi" w:cstheme="minorHAnsi"/>
          <w:sz w:val="22"/>
          <w:szCs w:val="22"/>
        </w:rPr>
      </w:pPr>
      <w:r w:rsidRPr="00582FC3">
        <w:rPr>
          <w:rStyle w:val="platne1"/>
          <w:rFonts w:asciiTheme="minorHAnsi" w:hAnsiTheme="minorHAnsi" w:cstheme="minorHAnsi"/>
          <w:sz w:val="22"/>
          <w:szCs w:val="22"/>
        </w:rPr>
        <w:t xml:space="preserve">DIČ: </w:t>
      </w:r>
      <w:r w:rsidRPr="00582FC3">
        <w:rPr>
          <w:rStyle w:val="platne1"/>
          <w:rFonts w:asciiTheme="minorHAnsi" w:hAnsiTheme="minorHAnsi" w:cstheme="minorHAnsi"/>
          <w:sz w:val="22"/>
          <w:szCs w:val="22"/>
        </w:rPr>
        <w:tab/>
      </w:r>
      <w:r w:rsidR="005C7274" w:rsidRPr="00582FC3">
        <w:rPr>
          <w:rStyle w:val="platne1"/>
          <w:rFonts w:asciiTheme="minorHAnsi" w:hAnsiTheme="minorHAnsi" w:cstheme="minorHAnsi"/>
          <w:sz w:val="22"/>
          <w:szCs w:val="22"/>
        </w:rPr>
        <w:tab/>
      </w:r>
      <w:r w:rsidR="005C7274" w:rsidRPr="00582FC3">
        <w:rPr>
          <w:rStyle w:val="platne1"/>
          <w:rFonts w:asciiTheme="minorHAnsi" w:hAnsiTheme="minorHAnsi" w:cstheme="minorHAnsi"/>
          <w:sz w:val="22"/>
          <w:szCs w:val="22"/>
        </w:rPr>
        <w:tab/>
      </w:r>
      <w:r w:rsidR="00A550FD" w:rsidRPr="00582FC3">
        <w:rPr>
          <w:rStyle w:val="platne1"/>
          <w:rFonts w:asciiTheme="minorHAnsi" w:hAnsiTheme="minorHAnsi" w:cstheme="minorHAnsi"/>
          <w:sz w:val="22"/>
          <w:szCs w:val="22"/>
        </w:rPr>
        <w:tab/>
      </w:r>
      <w:r w:rsidR="005C7274" w:rsidRPr="00582FC3">
        <w:rPr>
          <w:rStyle w:val="platne1"/>
          <w:rFonts w:asciiTheme="minorHAnsi" w:hAnsiTheme="minorHAnsi" w:cstheme="minorHAnsi"/>
          <w:sz w:val="22"/>
          <w:szCs w:val="22"/>
        </w:rPr>
        <w:t>CZ25508881</w:t>
      </w:r>
      <w:r w:rsidRPr="00582FC3">
        <w:rPr>
          <w:rStyle w:val="platne1"/>
          <w:rFonts w:asciiTheme="minorHAnsi" w:hAnsiTheme="minorHAnsi" w:cstheme="minorHAnsi"/>
          <w:sz w:val="22"/>
          <w:szCs w:val="22"/>
        </w:rPr>
        <w:tab/>
      </w:r>
      <w:r w:rsidRPr="00582FC3">
        <w:rPr>
          <w:rStyle w:val="platne1"/>
          <w:rFonts w:asciiTheme="minorHAnsi" w:hAnsiTheme="minorHAnsi" w:cstheme="minorHAnsi"/>
          <w:sz w:val="22"/>
          <w:szCs w:val="22"/>
        </w:rPr>
        <w:tab/>
      </w:r>
    </w:p>
    <w:p w14:paraId="00E003A5" w14:textId="77777777" w:rsidR="006B7451" w:rsidRDefault="006B7451" w:rsidP="00A550FD">
      <w:pPr>
        <w:tabs>
          <w:tab w:val="left" w:pos="1134"/>
        </w:tabs>
        <w:spacing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Zastoupený:</w:t>
      </w:r>
      <w:r w:rsidRPr="00582FC3">
        <w:rPr>
          <w:rFonts w:asciiTheme="minorHAnsi" w:hAnsiTheme="minorHAnsi" w:cstheme="minorHAnsi"/>
          <w:sz w:val="22"/>
          <w:szCs w:val="22"/>
        </w:rPr>
        <w:tab/>
      </w:r>
      <w:r w:rsidRPr="00582FC3">
        <w:rPr>
          <w:rFonts w:asciiTheme="minorHAnsi" w:hAnsiTheme="minorHAnsi" w:cstheme="minorHAnsi"/>
          <w:sz w:val="22"/>
          <w:szCs w:val="22"/>
        </w:rPr>
        <w:tab/>
      </w:r>
      <w:r w:rsidR="005C7274" w:rsidRPr="00582FC3">
        <w:rPr>
          <w:rFonts w:asciiTheme="minorHAnsi" w:hAnsiTheme="minorHAnsi" w:cstheme="minorHAnsi"/>
          <w:sz w:val="22"/>
          <w:szCs w:val="22"/>
        </w:rPr>
        <w:t>Ing. Milošem Havránkem, předsedou představenstva</w:t>
      </w:r>
      <w:r w:rsidR="005414AF" w:rsidRPr="00582FC3">
        <w:rPr>
          <w:rFonts w:asciiTheme="minorHAnsi" w:hAnsiTheme="minorHAnsi" w:cstheme="minorHAnsi"/>
          <w:sz w:val="22"/>
          <w:szCs w:val="22"/>
        </w:rPr>
        <w:tab/>
      </w:r>
    </w:p>
    <w:p w14:paraId="3EBAF841" w14:textId="1056548F" w:rsidR="00491A53" w:rsidRPr="00582FC3" w:rsidRDefault="00491A53" w:rsidP="00A550FD">
      <w:pPr>
        <w:tabs>
          <w:tab w:val="left" w:pos="1134"/>
        </w:tabs>
        <w:spacing w:line="278" w:lineRule="auto"/>
        <w:ind w:left="426"/>
        <w:jc w:val="both"/>
        <w:rPr>
          <w:rFonts w:asciiTheme="minorHAnsi" w:hAnsiTheme="minorHAnsi" w:cstheme="minorHAnsi"/>
          <w:sz w:val="22"/>
          <w:szCs w:val="22"/>
        </w:rPr>
      </w:pPr>
      <w:r>
        <w:rPr>
          <w:rFonts w:asciiTheme="minorHAnsi" w:hAnsiTheme="minorHAnsi" w:cstheme="minorHAnsi"/>
          <w:sz w:val="22"/>
          <w:szCs w:val="22"/>
        </w:rPr>
        <w:t xml:space="preserve">                                                Vítem </w:t>
      </w:r>
      <w:proofErr w:type="spellStart"/>
      <w:r>
        <w:rPr>
          <w:rFonts w:asciiTheme="minorHAnsi" w:hAnsiTheme="minorHAnsi" w:cstheme="minorHAnsi"/>
          <w:sz w:val="22"/>
          <w:szCs w:val="22"/>
        </w:rPr>
        <w:t>Prýglem</w:t>
      </w:r>
      <w:proofErr w:type="spellEnd"/>
      <w:r>
        <w:rPr>
          <w:rFonts w:asciiTheme="minorHAnsi" w:hAnsiTheme="minorHAnsi" w:cstheme="minorHAnsi"/>
          <w:sz w:val="22"/>
          <w:szCs w:val="22"/>
        </w:rPr>
        <w:t>, místopředsedou představenstva</w:t>
      </w:r>
    </w:p>
    <w:p w14:paraId="2CF87489" w14:textId="77777777" w:rsidR="006C7937" w:rsidRPr="00582FC3" w:rsidRDefault="006C7937" w:rsidP="00A550FD">
      <w:pPr>
        <w:tabs>
          <w:tab w:val="left" w:pos="1134"/>
        </w:tabs>
        <w:spacing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Bankovní spojení:</w:t>
      </w:r>
      <w:r w:rsidR="003C281B" w:rsidRPr="00582FC3">
        <w:rPr>
          <w:rFonts w:asciiTheme="minorHAnsi" w:hAnsiTheme="minorHAnsi" w:cstheme="minorHAnsi"/>
          <w:sz w:val="22"/>
          <w:szCs w:val="22"/>
        </w:rPr>
        <w:tab/>
      </w:r>
      <w:r w:rsidR="005414AF" w:rsidRPr="00582FC3">
        <w:rPr>
          <w:rFonts w:asciiTheme="minorHAnsi" w:hAnsiTheme="minorHAnsi" w:cstheme="minorHAnsi"/>
          <w:sz w:val="22"/>
          <w:szCs w:val="22"/>
        </w:rPr>
        <w:tab/>
      </w:r>
      <w:r w:rsidR="00B25BD9" w:rsidRPr="00582FC3">
        <w:rPr>
          <w:rFonts w:asciiTheme="minorHAnsi" w:hAnsiTheme="minorHAnsi"/>
          <w:iCs/>
          <w:sz w:val="22"/>
          <w:szCs w:val="22"/>
        </w:rPr>
        <w:t>Komerční Banka, a.s., Brno-město</w:t>
      </w:r>
    </w:p>
    <w:p w14:paraId="529B69F6" w14:textId="77777777" w:rsidR="00F105F3" w:rsidRPr="00582FC3" w:rsidRDefault="006C7937" w:rsidP="00A550FD">
      <w:pPr>
        <w:tabs>
          <w:tab w:val="left" w:pos="1134"/>
        </w:tabs>
        <w:spacing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Číslo účtu:</w:t>
      </w:r>
      <w:r w:rsidR="003C281B" w:rsidRPr="00582FC3">
        <w:rPr>
          <w:rFonts w:asciiTheme="minorHAnsi" w:hAnsiTheme="minorHAnsi" w:cstheme="minorHAnsi"/>
          <w:sz w:val="22"/>
          <w:szCs w:val="22"/>
        </w:rPr>
        <w:tab/>
      </w:r>
      <w:r w:rsidR="00445935" w:rsidRPr="00582FC3">
        <w:rPr>
          <w:rFonts w:asciiTheme="minorHAnsi" w:hAnsiTheme="minorHAnsi" w:cstheme="minorHAnsi"/>
          <w:sz w:val="22"/>
          <w:szCs w:val="22"/>
        </w:rPr>
        <w:tab/>
      </w:r>
      <w:r w:rsidR="005414AF" w:rsidRPr="00582FC3">
        <w:rPr>
          <w:rFonts w:asciiTheme="minorHAnsi" w:hAnsiTheme="minorHAnsi" w:cstheme="minorHAnsi"/>
          <w:sz w:val="22"/>
          <w:szCs w:val="22"/>
        </w:rPr>
        <w:tab/>
      </w:r>
      <w:r w:rsidR="00B25BD9" w:rsidRPr="00582FC3">
        <w:rPr>
          <w:rFonts w:asciiTheme="minorHAnsi" w:hAnsiTheme="minorHAnsi"/>
          <w:iCs/>
          <w:sz w:val="22"/>
          <w:szCs w:val="22"/>
        </w:rPr>
        <w:t>8905621/0100</w:t>
      </w:r>
      <w:r w:rsidR="00F105F3" w:rsidRPr="00582FC3">
        <w:rPr>
          <w:rFonts w:asciiTheme="minorHAnsi" w:hAnsiTheme="minorHAnsi" w:cstheme="minorHAnsi"/>
          <w:sz w:val="22"/>
          <w:szCs w:val="22"/>
        </w:rPr>
        <w:tab/>
      </w:r>
    </w:p>
    <w:p w14:paraId="2F3CDE91" w14:textId="77777777" w:rsidR="002F7731" w:rsidRPr="00582FC3" w:rsidRDefault="006C7937" w:rsidP="00A550FD">
      <w:pPr>
        <w:tabs>
          <w:tab w:val="left" w:pos="1134"/>
        </w:tabs>
        <w:spacing w:after="120"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 xml:space="preserve">Profil </w:t>
      </w:r>
      <w:r w:rsidR="000C6CA1" w:rsidRPr="00582FC3">
        <w:rPr>
          <w:rFonts w:asciiTheme="minorHAnsi" w:hAnsiTheme="minorHAnsi" w:cstheme="minorHAnsi"/>
          <w:sz w:val="22"/>
          <w:szCs w:val="22"/>
        </w:rPr>
        <w:t>zadavatele</w:t>
      </w:r>
      <w:r w:rsidRPr="00582FC3">
        <w:rPr>
          <w:rFonts w:asciiTheme="minorHAnsi" w:hAnsiTheme="minorHAnsi" w:cstheme="minorHAnsi"/>
          <w:sz w:val="22"/>
          <w:szCs w:val="22"/>
        </w:rPr>
        <w:t xml:space="preserve">: </w:t>
      </w:r>
      <w:r w:rsidR="00445935" w:rsidRPr="00582FC3">
        <w:rPr>
          <w:rFonts w:asciiTheme="minorHAnsi" w:hAnsiTheme="minorHAnsi" w:cstheme="minorHAnsi"/>
          <w:sz w:val="22"/>
          <w:szCs w:val="22"/>
        </w:rPr>
        <w:tab/>
      </w:r>
      <w:r w:rsidR="005414AF" w:rsidRPr="00582FC3">
        <w:rPr>
          <w:rFonts w:asciiTheme="minorHAnsi" w:hAnsiTheme="minorHAnsi" w:cstheme="minorHAnsi"/>
          <w:sz w:val="22"/>
          <w:szCs w:val="22"/>
        </w:rPr>
        <w:tab/>
      </w:r>
      <w:hyperlink r:id="rId13" w:history="1">
        <w:r w:rsidR="00826D3C" w:rsidRPr="0050429A">
          <w:rPr>
            <w:rStyle w:val="Hypertextovodkaz"/>
            <w:rFonts w:asciiTheme="minorHAnsi" w:hAnsiTheme="minorHAnsi"/>
            <w:sz w:val="22"/>
            <w:szCs w:val="22"/>
          </w:rPr>
          <w:t>https://www.e-zakazky.cz/Profil-Zadavatele/cfac0b13-c112-43a8-bed0-</w:t>
        </w:r>
        <w:r w:rsidR="00826D3C" w:rsidRPr="00826D3C">
          <w:rPr>
            <w:rStyle w:val="Hypertextovodkaz"/>
            <w:rFonts w:asciiTheme="minorHAnsi" w:hAnsiTheme="minorHAnsi"/>
            <w:sz w:val="22"/>
            <w:szCs w:val="22"/>
            <w:u w:val="none"/>
          </w:rPr>
          <w:tab/>
        </w:r>
        <w:r w:rsidR="00826D3C" w:rsidRPr="00826D3C">
          <w:rPr>
            <w:rStyle w:val="Hypertextovodkaz"/>
            <w:rFonts w:asciiTheme="minorHAnsi" w:hAnsiTheme="minorHAnsi"/>
            <w:sz w:val="22"/>
            <w:szCs w:val="22"/>
            <w:u w:val="none"/>
          </w:rPr>
          <w:tab/>
        </w:r>
        <w:r w:rsidR="00826D3C" w:rsidRPr="00826D3C">
          <w:rPr>
            <w:rStyle w:val="Hypertextovodkaz"/>
            <w:rFonts w:asciiTheme="minorHAnsi" w:hAnsiTheme="minorHAnsi"/>
            <w:sz w:val="22"/>
            <w:szCs w:val="22"/>
            <w:u w:val="none"/>
          </w:rPr>
          <w:tab/>
        </w:r>
        <w:r w:rsidR="00826D3C" w:rsidRPr="00826D3C">
          <w:rPr>
            <w:rStyle w:val="Hypertextovodkaz"/>
            <w:rFonts w:asciiTheme="minorHAnsi" w:hAnsiTheme="minorHAnsi"/>
            <w:sz w:val="22"/>
            <w:szCs w:val="22"/>
            <w:u w:val="none"/>
          </w:rPr>
          <w:tab/>
        </w:r>
        <w:r w:rsidR="00826D3C" w:rsidRPr="0050429A">
          <w:rPr>
            <w:rStyle w:val="Hypertextovodkaz"/>
            <w:rFonts w:asciiTheme="minorHAnsi" w:hAnsiTheme="minorHAnsi"/>
            <w:sz w:val="22"/>
            <w:szCs w:val="22"/>
          </w:rPr>
          <w:t>2958ef59c35e</w:t>
        </w:r>
      </w:hyperlink>
    </w:p>
    <w:p w14:paraId="4D333AE4" w14:textId="77777777" w:rsidR="002F7731" w:rsidRPr="00582FC3" w:rsidRDefault="006C7937" w:rsidP="00A550FD">
      <w:pPr>
        <w:tabs>
          <w:tab w:val="left" w:pos="1134"/>
        </w:tabs>
        <w:spacing w:after="240"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(dále jen „</w:t>
      </w:r>
      <w:r w:rsidR="006D0979" w:rsidRPr="00582FC3">
        <w:rPr>
          <w:rFonts w:asciiTheme="minorHAnsi" w:hAnsiTheme="minorHAnsi" w:cstheme="minorHAnsi"/>
          <w:b/>
          <w:sz w:val="22"/>
          <w:szCs w:val="22"/>
        </w:rPr>
        <w:t>zadavatel</w:t>
      </w:r>
      <w:r w:rsidRPr="00582FC3">
        <w:rPr>
          <w:rFonts w:asciiTheme="minorHAnsi" w:hAnsiTheme="minorHAnsi" w:cstheme="minorHAnsi"/>
          <w:sz w:val="22"/>
          <w:szCs w:val="22"/>
        </w:rPr>
        <w:t>“)</w:t>
      </w:r>
    </w:p>
    <w:p w14:paraId="41670AFB" w14:textId="77777777" w:rsidR="00595215" w:rsidRDefault="0083739D" w:rsidP="00595215">
      <w:pPr>
        <w:tabs>
          <w:tab w:val="left" w:pos="1134"/>
        </w:tabs>
        <w:spacing w:line="278" w:lineRule="auto"/>
        <w:ind w:left="426"/>
        <w:jc w:val="both"/>
        <w:rPr>
          <w:rFonts w:asciiTheme="minorHAnsi" w:hAnsiTheme="minorHAnsi" w:cstheme="minorHAnsi"/>
          <w:sz w:val="22"/>
          <w:szCs w:val="22"/>
        </w:rPr>
      </w:pPr>
      <w:r w:rsidRPr="00582FC3">
        <w:rPr>
          <w:rFonts w:asciiTheme="minorHAnsi" w:hAnsiTheme="minorHAnsi" w:cstheme="minorHAnsi"/>
          <w:sz w:val="22"/>
          <w:szCs w:val="22"/>
        </w:rPr>
        <w:t>Zadavatelé zadávají veřejnou zakázku společně na základě smlouvy o spolupráci uzavřené dne</w:t>
      </w:r>
      <w:r w:rsidR="00070876" w:rsidRPr="00582FC3">
        <w:rPr>
          <w:rFonts w:asciiTheme="minorHAnsi" w:hAnsiTheme="minorHAnsi" w:cstheme="minorHAnsi"/>
          <w:sz w:val="22"/>
          <w:szCs w:val="22"/>
        </w:rPr>
        <w:t xml:space="preserve"> 04. 04. 2017.</w:t>
      </w:r>
    </w:p>
    <w:p w14:paraId="291D03F8" w14:textId="77777777" w:rsidR="0083739D" w:rsidRPr="003923D9" w:rsidRDefault="00086549" w:rsidP="005F1970">
      <w:pPr>
        <w:tabs>
          <w:tab w:val="left" w:pos="1134"/>
        </w:tabs>
        <w:spacing w:after="240" w:line="278" w:lineRule="auto"/>
        <w:ind w:left="426"/>
        <w:jc w:val="both"/>
        <w:rPr>
          <w:rFonts w:asciiTheme="minorHAnsi" w:hAnsiTheme="minorHAnsi" w:cstheme="minorHAnsi"/>
          <w:sz w:val="22"/>
          <w:szCs w:val="22"/>
        </w:rPr>
      </w:pPr>
      <w:r>
        <w:rPr>
          <w:rFonts w:asciiTheme="minorHAnsi" w:hAnsiTheme="minorHAnsi" w:cstheme="minorHAnsi"/>
          <w:sz w:val="22"/>
          <w:szCs w:val="22"/>
        </w:rPr>
        <w:t>P</w:t>
      </w:r>
      <w:r w:rsidR="0083739D" w:rsidRPr="00582FC3">
        <w:rPr>
          <w:rFonts w:asciiTheme="minorHAnsi" w:hAnsiTheme="minorHAnsi" w:cstheme="minorHAnsi"/>
          <w:sz w:val="22"/>
          <w:szCs w:val="22"/>
        </w:rPr>
        <w:t>od pojmem zadavatel se pro účely předmětné veřejné zakázky rozumí oba zadavatelé společně, pokud není v zadávacích podmínkách výslovně uvedeno jinak</w:t>
      </w:r>
      <w:r w:rsidR="003C51F2" w:rsidRPr="00582FC3">
        <w:rPr>
          <w:rFonts w:asciiTheme="minorHAnsi" w:hAnsiTheme="minorHAnsi" w:cstheme="minorHAnsi"/>
          <w:sz w:val="22"/>
          <w:szCs w:val="22"/>
        </w:rPr>
        <w:t>.</w:t>
      </w:r>
    </w:p>
    <w:p w14:paraId="592E1131" w14:textId="77777777" w:rsidR="009327BB" w:rsidRPr="003923D9" w:rsidRDefault="005D7F6D" w:rsidP="003923D9">
      <w:pPr>
        <w:pStyle w:val="Jednika"/>
        <w:keepNext w:val="0"/>
        <w:spacing w:line="278" w:lineRule="auto"/>
        <w:ind w:left="426" w:hanging="426"/>
        <w:jc w:val="both"/>
        <w:rPr>
          <w:rFonts w:asciiTheme="minorHAnsi" w:hAnsiTheme="minorHAnsi" w:cstheme="minorHAnsi"/>
          <w:sz w:val="22"/>
          <w:szCs w:val="22"/>
        </w:rPr>
      </w:pPr>
      <w:bookmarkStart w:id="20" w:name="_Toc478638426"/>
      <w:bookmarkStart w:id="21" w:name="_Toc478638629"/>
      <w:bookmarkStart w:id="22" w:name="_Toc478638428"/>
      <w:bookmarkStart w:id="23" w:name="_Toc478638631"/>
      <w:bookmarkStart w:id="24" w:name="_Toc488233368"/>
      <w:bookmarkStart w:id="25" w:name="_Toc490733032"/>
      <w:bookmarkStart w:id="26" w:name="_Toc498598769"/>
      <w:bookmarkEnd w:id="20"/>
      <w:bookmarkEnd w:id="21"/>
      <w:bookmarkEnd w:id="22"/>
      <w:bookmarkEnd w:id="23"/>
      <w:r w:rsidRPr="003923D9">
        <w:rPr>
          <w:rFonts w:asciiTheme="minorHAnsi" w:hAnsiTheme="minorHAnsi" w:cstheme="minorHAnsi"/>
          <w:sz w:val="22"/>
          <w:szCs w:val="22"/>
        </w:rPr>
        <w:t>Kontaktní osoba zadavatele</w:t>
      </w:r>
      <w:bookmarkEnd w:id="24"/>
      <w:bookmarkEnd w:id="25"/>
      <w:bookmarkEnd w:id="26"/>
      <w:r w:rsidRPr="003923D9">
        <w:rPr>
          <w:rFonts w:asciiTheme="minorHAnsi" w:hAnsiTheme="minorHAnsi" w:cstheme="minorHAnsi"/>
          <w:sz w:val="22"/>
          <w:szCs w:val="22"/>
        </w:rPr>
        <w:t xml:space="preserve">  </w:t>
      </w:r>
    </w:p>
    <w:p w14:paraId="5756654F" w14:textId="77777777" w:rsidR="007D7129" w:rsidRPr="007D7129" w:rsidRDefault="007D7129" w:rsidP="007D7129">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27" w:name="_Toc490733033"/>
      <w:bookmarkEnd w:id="27"/>
    </w:p>
    <w:p w14:paraId="28795FBE" w14:textId="77777777" w:rsidR="007D7129" w:rsidRPr="007D7129" w:rsidRDefault="007D7129" w:rsidP="007D7129">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28" w:name="_Toc490733034"/>
      <w:bookmarkEnd w:id="28"/>
    </w:p>
    <w:p w14:paraId="535ABFE8" w14:textId="05EBAC54" w:rsidR="00502076" w:rsidRPr="007E1AC0" w:rsidRDefault="00502076" w:rsidP="00E94836">
      <w:pPr>
        <w:pStyle w:val="Nadpis2"/>
        <w:keepNext w:val="0"/>
        <w:numPr>
          <w:ilvl w:val="1"/>
          <w:numId w:val="6"/>
        </w:numPr>
        <w:spacing w:before="120" w:line="278" w:lineRule="auto"/>
        <w:ind w:left="851" w:hanging="567"/>
        <w:rPr>
          <w:rFonts w:asciiTheme="minorHAnsi" w:hAnsiTheme="minorHAnsi" w:cstheme="minorHAnsi"/>
          <w:sz w:val="22"/>
          <w:szCs w:val="22"/>
        </w:rPr>
      </w:pPr>
      <w:bookmarkStart w:id="29" w:name="_Toc490733035"/>
      <w:r w:rsidRPr="007E1AC0">
        <w:rPr>
          <w:rFonts w:asciiTheme="minorHAnsi" w:hAnsiTheme="minorHAnsi" w:cstheme="minorHAnsi"/>
          <w:sz w:val="22"/>
          <w:szCs w:val="22"/>
        </w:rPr>
        <w:t xml:space="preserve">Kontaktní osobou ve věcech souvisejících se zadáváním této veřejné zakázky je </w:t>
      </w:r>
      <w:r w:rsidR="00491A53">
        <w:rPr>
          <w:rFonts w:asciiTheme="minorHAnsi" w:hAnsiTheme="minorHAnsi" w:cstheme="minorHAnsi"/>
          <w:sz w:val="22"/>
          <w:szCs w:val="22"/>
        </w:rPr>
        <w:t xml:space="preserve">Mg. Kateřina </w:t>
      </w:r>
      <w:proofErr w:type="gramStart"/>
      <w:r w:rsidR="00491A53">
        <w:rPr>
          <w:rFonts w:asciiTheme="minorHAnsi" w:hAnsiTheme="minorHAnsi" w:cstheme="minorHAnsi"/>
          <w:sz w:val="22"/>
          <w:szCs w:val="22"/>
        </w:rPr>
        <w:t>Matušková</w:t>
      </w:r>
      <w:r w:rsidR="00491A53" w:rsidRPr="007E1AC0">
        <w:rPr>
          <w:rFonts w:asciiTheme="minorHAnsi" w:hAnsiTheme="minorHAnsi" w:cstheme="minorHAnsi"/>
          <w:sz w:val="22"/>
          <w:szCs w:val="22"/>
        </w:rPr>
        <w:t xml:space="preserve"> </w:t>
      </w:r>
      <w:r w:rsidR="008271FC" w:rsidRPr="007E1AC0">
        <w:rPr>
          <w:rFonts w:asciiTheme="minorHAnsi" w:hAnsiTheme="minorHAnsi" w:cstheme="minorHAnsi"/>
          <w:sz w:val="22"/>
          <w:szCs w:val="22"/>
        </w:rPr>
        <w:t>,</w:t>
      </w:r>
      <w:r w:rsidRPr="007E1AC0">
        <w:rPr>
          <w:rFonts w:asciiTheme="minorHAnsi" w:hAnsiTheme="minorHAnsi" w:cstheme="minorHAnsi"/>
          <w:sz w:val="22"/>
          <w:szCs w:val="22"/>
        </w:rPr>
        <w:t xml:space="preserve"> e-mail</w:t>
      </w:r>
      <w:proofErr w:type="gramEnd"/>
      <w:r w:rsidRPr="007E1AC0">
        <w:rPr>
          <w:rFonts w:asciiTheme="minorHAnsi" w:hAnsiTheme="minorHAnsi" w:cstheme="minorHAnsi"/>
          <w:sz w:val="22"/>
          <w:szCs w:val="22"/>
        </w:rPr>
        <w:t xml:space="preserve">: </w:t>
      </w:r>
      <w:hyperlink r:id="rId14" w:history="1">
        <w:r w:rsidR="00491A53">
          <w:rPr>
            <w:rFonts w:asciiTheme="minorHAnsi" w:hAnsiTheme="minorHAnsi" w:cstheme="minorHAnsi"/>
            <w:sz w:val="22"/>
            <w:szCs w:val="22"/>
          </w:rPr>
          <w:t>kmatuskova</w:t>
        </w:r>
      </w:hyperlink>
      <w:r w:rsidR="00491A53" w:rsidRPr="007E1AC0">
        <w:rPr>
          <w:rFonts w:asciiTheme="minorHAnsi" w:hAnsiTheme="minorHAnsi" w:cstheme="minorHAnsi"/>
          <w:sz w:val="22"/>
          <w:szCs w:val="22"/>
        </w:rPr>
        <w:t>@</w:t>
      </w:r>
      <w:r w:rsidR="005D7F6D" w:rsidRPr="007E1AC0">
        <w:rPr>
          <w:rFonts w:asciiTheme="minorHAnsi" w:hAnsiTheme="minorHAnsi" w:cstheme="minorHAnsi"/>
          <w:sz w:val="22"/>
          <w:szCs w:val="22"/>
        </w:rPr>
        <w:t>dpmb.cz</w:t>
      </w:r>
      <w:r w:rsidRPr="007E1AC0">
        <w:rPr>
          <w:rFonts w:asciiTheme="minorHAnsi" w:hAnsiTheme="minorHAnsi" w:cstheme="minorHAnsi"/>
          <w:sz w:val="22"/>
          <w:szCs w:val="22"/>
        </w:rPr>
        <w:t>, tel.:</w:t>
      </w:r>
      <w:r w:rsidR="005D7F6D" w:rsidRPr="007E1AC0">
        <w:rPr>
          <w:rFonts w:asciiTheme="minorHAnsi" w:hAnsiTheme="minorHAnsi" w:cstheme="minorHAnsi"/>
          <w:sz w:val="22"/>
          <w:szCs w:val="22"/>
        </w:rPr>
        <w:t xml:space="preserve"> </w:t>
      </w:r>
      <w:bookmarkEnd w:id="29"/>
      <w:r w:rsidR="00491A53">
        <w:rPr>
          <w:rFonts w:asciiTheme="minorHAnsi" w:hAnsiTheme="minorHAnsi" w:cstheme="minorHAnsi"/>
          <w:sz w:val="22"/>
          <w:szCs w:val="22"/>
        </w:rPr>
        <w:t>543171635</w:t>
      </w:r>
    </w:p>
    <w:p w14:paraId="5B8116D9" w14:textId="77777777" w:rsidR="00194F9D" w:rsidRPr="00E94836" w:rsidRDefault="00502076" w:rsidP="00E94836">
      <w:pPr>
        <w:pStyle w:val="Nadpis2"/>
        <w:keepNext w:val="0"/>
        <w:numPr>
          <w:ilvl w:val="1"/>
          <w:numId w:val="6"/>
        </w:numPr>
        <w:spacing w:before="120" w:line="278" w:lineRule="auto"/>
        <w:ind w:left="851" w:hanging="567"/>
        <w:rPr>
          <w:rFonts w:asciiTheme="minorHAnsi" w:hAnsiTheme="minorHAnsi" w:cstheme="minorHAnsi"/>
          <w:sz w:val="22"/>
          <w:szCs w:val="22"/>
        </w:rPr>
      </w:pPr>
      <w:bookmarkStart w:id="30" w:name="_Toc490733036"/>
      <w:r w:rsidRPr="003923D9">
        <w:rPr>
          <w:rFonts w:asciiTheme="minorHAnsi" w:hAnsiTheme="minorHAnsi" w:cstheme="minorHAnsi"/>
          <w:sz w:val="22"/>
          <w:szCs w:val="22"/>
        </w:rPr>
        <w:t xml:space="preserve">Kontaktní osoba zajišťuje veškerou komunikaci zadavatele s dodavateli. </w:t>
      </w:r>
      <w:r w:rsidR="00BD5ACC" w:rsidRPr="003923D9">
        <w:rPr>
          <w:rFonts w:asciiTheme="minorHAnsi" w:hAnsiTheme="minorHAnsi" w:cstheme="minorHAnsi"/>
          <w:sz w:val="22"/>
          <w:szCs w:val="22"/>
        </w:rPr>
        <w:t xml:space="preserve">Veškeré žádosti </w:t>
      </w:r>
      <w:r w:rsidR="00E53CBA" w:rsidRPr="003923D9">
        <w:rPr>
          <w:rFonts w:asciiTheme="minorHAnsi" w:hAnsiTheme="minorHAnsi" w:cstheme="minorHAnsi"/>
          <w:sz w:val="22"/>
          <w:szCs w:val="22"/>
        </w:rPr>
        <w:t>o </w:t>
      </w:r>
      <w:r w:rsidR="00BD5ACC" w:rsidRPr="003923D9">
        <w:rPr>
          <w:rFonts w:asciiTheme="minorHAnsi" w:hAnsiTheme="minorHAnsi" w:cstheme="minorHAnsi"/>
          <w:sz w:val="22"/>
          <w:szCs w:val="22"/>
        </w:rPr>
        <w:t xml:space="preserve">vysvětlení </w:t>
      </w:r>
      <w:r w:rsidR="009E7D5D" w:rsidRPr="003923D9">
        <w:rPr>
          <w:rFonts w:asciiTheme="minorHAnsi" w:hAnsiTheme="minorHAnsi" w:cstheme="minorHAnsi"/>
          <w:sz w:val="22"/>
          <w:szCs w:val="22"/>
        </w:rPr>
        <w:t xml:space="preserve">zadávací dokumentace </w:t>
      </w:r>
      <w:r w:rsidR="00BD5ACC" w:rsidRPr="003923D9">
        <w:rPr>
          <w:rFonts w:asciiTheme="minorHAnsi" w:hAnsiTheme="minorHAnsi" w:cstheme="minorHAnsi"/>
          <w:sz w:val="22"/>
          <w:szCs w:val="22"/>
        </w:rPr>
        <w:t xml:space="preserve">je třeba </w:t>
      </w:r>
      <w:r w:rsidR="00AF3DCB" w:rsidRPr="003923D9">
        <w:rPr>
          <w:rFonts w:asciiTheme="minorHAnsi" w:hAnsiTheme="minorHAnsi" w:cstheme="minorHAnsi"/>
          <w:sz w:val="22"/>
          <w:szCs w:val="22"/>
        </w:rPr>
        <w:t xml:space="preserve">písemně </w:t>
      </w:r>
      <w:r w:rsidR="00BD5ACC" w:rsidRPr="003923D9">
        <w:rPr>
          <w:rFonts w:asciiTheme="minorHAnsi" w:hAnsiTheme="minorHAnsi" w:cstheme="minorHAnsi"/>
          <w:sz w:val="22"/>
          <w:szCs w:val="22"/>
        </w:rPr>
        <w:t>směřovat na kontaktní osobu zadavatele, která zajistí poskytnutí kvalifikovaných odpovědí dle povahy dotazu</w:t>
      </w:r>
      <w:r w:rsidRPr="003923D9">
        <w:rPr>
          <w:rFonts w:asciiTheme="minorHAnsi" w:hAnsiTheme="minorHAnsi" w:cstheme="minorHAnsi"/>
          <w:sz w:val="22"/>
          <w:szCs w:val="22"/>
        </w:rPr>
        <w:t>.</w:t>
      </w:r>
      <w:bookmarkStart w:id="31" w:name="_Toc469588016"/>
      <w:bookmarkStart w:id="32" w:name="_Toc469592378"/>
      <w:bookmarkStart w:id="33" w:name="_Toc469592455"/>
      <w:bookmarkStart w:id="34" w:name="_Toc469592527"/>
      <w:bookmarkStart w:id="35" w:name="_Toc469592598"/>
      <w:bookmarkStart w:id="36" w:name="_Toc260957221"/>
      <w:bookmarkStart w:id="37" w:name="_Toc260957222"/>
      <w:bookmarkStart w:id="38" w:name="_Toc333411212"/>
      <w:bookmarkEnd w:id="30"/>
      <w:bookmarkEnd w:id="31"/>
      <w:bookmarkEnd w:id="32"/>
      <w:bookmarkEnd w:id="33"/>
      <w:bookmarkEnd w:id="34"/>
      <w:bookmarkEnd w:id="35"/>
      <w:bookmarkEnd w:id="36"/>
      <w:bookmarkEnd w:id="37"/>
    </w:p>
    <w:p w14:paraId="02566E6F" w14:textId="4E155A01" w:rsidR="007D7129" w:rsidRPr="005F1970" w:rsidRDefault="00EC4FB8" w:rsidP="005F1970">
      <w:pPr>
        <w:pStyle w:val="Jednika"/>
        <w:keepNext w:val="0"/>
        <w:spacing w:line="278" w:lineRule="auto"/>
        <w:ind w:left="426" w:hanging="426"/>
        <w:jc w:val="both"/>
        <w:rPr>
          <w:rFonts w:asciiTheme="minorHAnsi" w:eastAsia="SimSun" w:hAnsiTheme="minorHAnsi" w:cstheme="minorHAnsi"/>
          <w:bCs w:val="0"/>
          <w:iCs/>
          <w:sz w:val="22"/>
          <w:szCs w:val="22"/>
        </w:rPr>
      </w:pPr>
      <w:bookmarkStart w:id="39" w:name="_Toc490733037"/>
      <w:bookmarkStart w:id="40" w:name="_Toc498598770"/>
      <w:r>
        <w:rPr>
          <w:rFonts w:asciiTheme="minorHAnsi" w:hAnsiTheme="minorHAnsi" w:cstheme="minorHAnsi"/>
          <w:sz w:val="22"/>
          <w:szCs w:val="22"/>
        </w:rPr>
        <w:t>Účel a p</w:t>
      </w:r>
      <w:r w:rsidR="00E94836" w:rsidRPr="005F1970">
        <w:rPr>
          <w:rFonts w:asciiTheme="minorHAnsi" w:hAnsiTheme="minorHAnsi" w:cstheme="minorHAnsi"/>
          <w:sz w:val="22"/>
          <w:szCs w:val="22"/>
        </w:rPr>
        <w:t>ředmět veřejné zakázky</w:t>
      </w:r>
      <w:bookmarkEnd w:id="39"/>
      <w:bookmarkEnd w:id="40"/>
    </w:p>
    <w:p w14:paraId="0B353D0C" w14:textId="7B6632E7" w:rsidR="00EC4FB8" w:rsidRPr="00950093" w:rsidRDefault="00EC4FB8" w:rsidP="00950093">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41" w:name="_Toc490733038"/>
      <w:bookmarkStart w:id="42" w:name="_Toc490733039"/>
      <w:bookmarkEnd w:id="41"/>
    </w:p>
    <w:p w14:paraId="05925404" w14:textId="5B04E9A4" w:rsidR="00CD0155" w:rsidRDefault="00EC4FB8" w:rsidP="006E24E4">
      <w:pPr>
        <w:pStyle w:val="Nadpis2"/>
        <w:keepNext w:val="0"/>
        <w:numPr>
          <w:ilvl w:val="1"/>
          <w:numId w:val="6"/>
        </w:numPr>
        <w:spacing w:before="120" w:line="278" w:lineRule="auto"/>
        <w:ind w:left="851" w:hanging="567"/>
        <w:rPr>
          <w:rFonts w:asciiTheme="minorHAnsi" w:hAnsiTheme="minorHAnsi" w:cstheme="minorHAnsi"/>
          <w:sz w:val="22"/>
          <w:szCs w:val="22"/>
        </w:rPr>
      </w:pPr>
      <w:r w:rsidRPr="00601312">
        <w:rPr>
          <w:rFonts w:asciiTheme="minorHAnsi" w:hAnsiTheme="minorHAnsi" w:cstheme="minorHAnsi"/>
          <w:sz w:val="22"/>
          <w:szCs w:val="22"/>
        </w:rPr>
        <w:t xml:space="preserve">Účelem této </w:t>
      </w:r>
      <w:r w:rsidR="00486F4E" w:rsidRPr="00601312">
        <w:rPr>
          <w:rFonts w:asciiTheme="minorHAnsi" w:hAnsiTheme="minorHAnsi" w:cstheme="minorHAnsi"/>
          <w:sz w:val="22"/>
          <w:szCs w:val="22"/>
        </w:rPr>
        <w:t>veřejné zakázky je</w:t>
      </w:r>
      <w:r w:rsidR="00F602B2" w:rsidRPr="00601312">
        <w:rPr>
          <w:rFonts w:asciiTheme="minorHAnsi" w:hAnsiTheme="minorHAnsi" w:cstheme="minorHAnsi"/>
          <w:sz w:val="22"/>
          <w:szCs w:val="22"/>
        </w:rPr>
        <w:t xml:space="preserve"> výběr správce stavby „</w:t>
      </w:r>
      <w:r w:rsidR="00F602B2" w:rsidRPr="00B95E34">
        <w:rPr>
          <w:rFonts w:asciiTheme="minorHAnsi" w:hAnsiTheme="minorHAnsi" w:cstheme="minorHAnsi"/>
          <w:sz w:val="22"/>
          <w:szCs w:val="22"/>
        </w:rPr>
        <w:t xml:space="preserve">Prodloužení tramvajové tratě z OSOVÉ KE Kampusu MU v Bohunicích“ dle vzorové smlouvy o poskytování služeb mezi objednatelem a konzultantem (tzv. FIDIC WHITE BOOK, </w:t>
      </w:r>
      <w:proofErr w:type="spellStart"/>
      <w:r w:rsidR="00F602B2" w:rsidRPr="00B95E34">
        <w:rPr>
          <w:rFonts w:asciiTheme="minorHAnsi" w:hAnsiTheme="minorHAnsi" w:cstheme="minorHAnsi"/>
          <w:sz w:val="22"/>
          <w:szCs w:val="22"/>
        </w:rPr>
        <w:t>Fourth</w:t>
      </w:r>
      <w:proofErr w:type="spellEnd"/>
      <w:r w:rsidR="00F602B2" w:rsidRPr="00B95E34">
        <w:rPr>
          <w:rFonts w:asciiTheme="minorHAnsi" w:hAnsiTheme="minorHAnsi" w:cstheme="minorHAnsi"/>
          <w:sz w:val="22"/>
          <w:szCs w:val="22"/>
        </w:rPr>
        <w:t xml:space="preserve"> </w:t>
      </w:r>
      <w:proofErr w:type="spellStart"/>
      <w:r w:rsidR="00F602B2" w:rsidRPr="00B95E34">
        <w:rPr>
          <w:rFonts w:asciiTheme="minorHAnsi" w:hAnsiTheme="minorHAnsi" w:cstheme="minorHAnsi"/>
          <w:sz w:val="22"/>
          <w:szCs w:val="22"/>
        </w:rPr>
        <w:t>Edition</w:t>
      </w:r>
      <w:proofErr w:type="spellEnd"/>
      <w:r w:rsidR="00F602B2" w:rsidRPr="00B95E34">
        <w:rPr>
          <w:rFonts w:asciiTheme="minorHAnsi" w:hAnsiTheme="minorHAnsi" w:cstheme="minorHAnsi"/>
          <w:sz w:val="22"/>
          <w:szCs w:val="22"/>
        </w:rPr>
        <w:t xml:space="preserve"> 2006)</w:t>
      </w:r>
      <w:r w:rsidR="00B95E34" w:rsidRPr="00B95E34">
        <w:rPr>
          <w:rFonts w:asciiTheme="minorHAnsi" w:hAnsiTheme="minorHAnsi" w:cstheme="minorHAnsi"/>
          <w:sz w:val="22"/>
          <w:szCs w:val="22"/>
        </w:rPr>
        <w:t xml:space="preserve">. Předmětem plnění dle Smlouvy je poskytování služeb při přípravě a realizaci Díla zahrnující </w:t>
      </w:r>
      <w:r>
        <w:rPr>
          <w:rFonts w:asciiTheme="minorHAnsi" w:hAnsiTheme="minorHAnsi" w:cstheme="minorHAnsi"/>
          <w:sz w:val="22"/>
          <w:szCs w:val="22"/>
        </w:rPr>
        <w:t xml:space="preserve">zejména </w:t>
      </w:r>
      <w:r w:rsidR="00B95E34" w:rsidRPr="00B95E34">
        <w:rPr>
          <w:rFonts w:asciiTheme="minorHAnsi" w:hAnsiTheme="minorHAnsi" w:cstheme="minorHAnsi"/>
          <w:sz w:val="22"/>
          <w:szCs w:val="22"/>
        </w:rPr>
        <w:t>činnosti dle čl.</w:t>
      </w:r>
      <w:r w:rsidR="00601312">
        <w:rPr>
          <w:rFonts w:asciiTheme="minorHAnsi" w:hAnsiTheme="minorHAnsi" w:cstheme="minorHAnsi"/>
          <w:sz w:val="22"/>
          <w:szCs w:val="22"/>
        </w:rPr>
        <w:t xml:space="preserve"> </w:t>
      </w:r>
      <w:proofErr w:type="gramStart"/>
      <w:r>
        <w:rPr>
          <w:rFonts w:asciiTheme="minorHAnsi" w:hAnsiTheme="minorHAnsi" w:cstheme="minorHAnsi"/>
          <w:sz w:val="22"/>
          <w:szCs w:val="22"/>
        </w:rPr>
        <w:t>4.5.</w:t>
      </w:r>
      <w:r w:rsidR="00B95E34" w:rsidRPr="00B95E34">
        <w:rPr>
          <w:rFonts w:asciiTheme="minorHAnsi" w:hAnsiTheme="minorHAnsi" w:cstheme="minorHAnsi"/>
          <w:sz w:val="22"/>
          <w:szCs w:val="22"/>
        </w:rPr>
        <w:t xml:space="preserve"> této</w:t>
      </w:r>
      <w:proofErr w:type="gramEnd"/>
      <w:r w:rsidR="00B95E34" w:rsidRPr="00B95E34">
        <w:rPr>
          <w:rFonts w:asciiTheme="minorHAnsi" w:hAnsiTheme="minorHAnsi" w:cstheme="minorHAnsi"/>
          <w:sz w:val="22"/>
          <w:szCs w:val="22"/>
        </w:rPr>
        <w:t xml:space="preserve"> ZD</w:t>
      </w:r>
      <w:r w:rsidR="00601312">
        <w:rPr>
          <w:rFonts w:asciiTheme="minorHAnsi" w:hAnsiTheme="minorHAnsi" w:cstheme="minorHAnsi"/>
          <w:sz w:val="22"/>
          <w:szCs w:val="22"/>
        </w:rPr>
        <w:t>.</w:t>
      </w:r>
      <w:r w:rsidR="00F602B2" w:rsidRPr="00B95E34">
        <w:rPr>
          <w:rFonts w:asciiTheme="minorHAnsi" w:hAnsiTheme="minorHAnsi" w:cstheme="minorHAnsi"/>
          <w:sz w:val="22"/>
          <w:szCs w:val="22"/>
        </w:rPr>
        <w:t xml:space="preserve"> </w:t>
      </w:r>
    </w:p>
    <w:p w14:paraId="59ADC204" w14:textId="77777777" w:rsidR="00B54981" w:rsidRDefault="00486F4E" w:rsidP="006E24E4">
      <w:pPr>
        <w:pStyle w:val="Nadpis2"/>
        <w:keepNext w:val="0"/>
        <w:numPr>
          <w:ilvl w:val="1"/>
          <w:numId w:val="6"/>
        </w:numPr>
        <w:spacing w:before="120" w:line="278" w:lineRule="auto"/>
        <w:ind w:left="851" w:hanging="567"/>
        <w:rPr>
          <w:rFonts w:asciiTheme="minorHAnsi" w:hAnsiTheme="minorHAnsi" w:cstheme="minorHAnsi"/>
          <w:sz w:val="22"/>
          <w:szCs w:val="22"/>
        </w:rPr>
      </w:pPr>
      <w:r w:rsidRPr="00B95E34">
        <w:rPr>
          <w:rFonts w:asciiTheme="minorHAnsi" w:hAnsiTheme="minorHAnsi" w:cstheme="minorHAnsi"/>
          <w:sz w:val="22"/>
          <w:szCs w:val="22"/>
        </w:rPr>
        <w:t xml:space="preserve"> </w:t>
      </w:r>
      <w:bookmarkStart w:id="43" w:name="_Toc490733044"/>
      <w:bookmarkEnd w:id="42"/>
      <w:r w:rsidR="00CC02B6" w:rsidRPr="00CC02B6">
        <w:rPr>
          <w:rFonts w:asciiTheme="minorHAnsi" w:hAnsiTheme="minorHAnsi" w:cstheme="minorHAnsi"/>
          <w:b/>
          <w:sz w:val="22"/>
          <w:szCs w:val="22"/>
        </w:rPr>
        <w:t>Předmětem této veřejné zakázky není zhotovení Díla.</w:t>
      </w:r>
      <w:r w:rsidR="00CC02B6">
        <w:rPr>
          <w:rFonts w:asciiTheme="minorHAnsi" w:hAnsiTheme="minorHAnsi" w:cstheme="minorHAnsi"/>
          <w:sz w:val="22"/>
          <w:szCs w:val="22"/>
        </w:rPr>
        <w:t xml:space="preserve"> Zhotovitel Díla bude vybrán zadavatelem v samostatném zadávacím řízení, v rámci kterého bude vybraný dodavatel jak</w:t>
      </w:r>
      <w:r w:rsidR="006B162D">
        <w:rPr>
          <w:rFonts w:asciiTheme="minorHAnsi" w:hAnsiTheme="minorHAnsi" w:cstheme="minorHAnsi"/>
          <w:sz w:val="22"/>
          <w:szCs w:val="22"/>
        </w:rPr>
        <w:t>o</w:t>
      </w:r>
      <w:r w:rsidR="00CC02B6">
        <w:rPr>
          <w:rFonts w:asciiTheme="minorHAnsi" w:hAnsiTheme="minorHAnsi" w:cstheme="minorHAnsi"/>
          <w:sz w:val="22"/>
          <w:szCs w:val="22"/>
        </w:rPr>
        <w:t xml:space="preserve"> správce stavby poskytovat zadavateli poradenské a konzultační služby v souladu se Smlouvou</w:t>
      </w:r>
      <w:r w:rsidR="00B54981" w:rsidRPr="003923D9">
        <w:rPr>
          <w:rFonts w:asciiTheme="minorHAnsi" w:hAnsiTheme="minorHAnsi" w:cstheme="minorHAnsi"/>
          <w:sz w:val="22"/>
          <w:szCs w:val="22"/>
        </w:rPr>
        <w:t>.</w:t>
      </w:r>
      <w:bookmarkEnd w:id="43"/>
    </w:p>
    <w:p w14:paraId="79F905DE" w14:textId="3D3EC624" w:rsidR="00F8100F" w:rsidRPr="006E24E4" w:rsidRDefault="00F8100F" w:rsidP="006E24E4">
      <w:pPr>
        <w:pStyle w:val="Nadpis2"/>
        <w:keepNext w:val="0"/>
        <w:numPr>
          <w:ilvl w:val="1"/>
          <w:numId w:val="6"/>
        </w:numPr>
        <w:spacing w:before="120" w:line="278" w:lineRule="auto"/>
        <w:ind w:left="851" w:hanging="567"/>
        <w:rPr>
          <w:rFonts w:asciiTheme="minorHAnsi" w:hAnsiTheme="minorHAnsi" w:cstheme="minorHAnsi"/>
          <w:sz w:val="22"/>
          <w:szCs w:val="22"/>
        </w:rPr>
      </w:pPr>
      <w:bookmarkStart w:id="44" w:name="_Toc490733045"/>
      <w:r w:rsidRPr="006E24E4">
        <w:rPr>
          <w:rFonts w:asciiTheme="minorHAnsi" w:hAnsiTheme="minorHAnsi" w:cstheme="minorHAnsi"/>
          <w:sz w:val="22"/>
          <w:szCs w:val="22"/>
        </w:rPr>
        <w:t xml:space="preserve">Zadavatel uzavře Smlouvu s jediným vybraným </w:t>
      </w:r>
      <w:r w:rsidR="00491A53">
        <w:rPr>
          <w:rFonts w:asciiTheme="minorHAnsi" w:hAnsiTheme="minorHAnsi" w:cstheme="minorHAnsi"/>
          <w:sz w:val="22"/>
          <w:szCs w:val="22"/>
        </w:rPr>
        <w:t>dodavatelem</w:t>
      </w:r>
      <w:r w:rsidR="00491A53" w:rsidRPr="006E24E4">
        <w:rPr>
          <w:rFonts w:asciiTheme="minorHAnsi" w:hAnsiTheme="minorHAnsi" w:cstheme="minorHAnsi"/>
          <w:sz w:val="22"/>
          <w:szCs w:val="22"/>
        </w:rPr>
        <w:t xml:space="preserve"> </w:t>
      </w:r>
      <w:r w:rsidR="0000185F" w:rsidRPr="006E24E4">
        <w:rPr>
          <w:rFonts w:asciiTheme="minorHAnsi" w:hAnsiTheme="minorHAnsi" w:cstheme="minorHAnsi"/>
          <w:sz w:val="22"/>
          <w:szCs w:val="22"/>
        </w:rPr>
        <w:t>zadávacího řízení</w:t>
      </w:r>
      <w:r w:rsidRPr="006E24E4">
        <w:rPr>
          <w:rFonts w:asciiTheme="minorHAnsi" w:hAnsiTheme="minorHAnsi" w:cstheme="minorHAnsi"/>
          <w:sz w:val="22"/>
          <w:szCs w:val="22"/>
        </w:rPr>
        <w:t>.</w:t>
      </w:r>
      <w:bookmarkEnd w:id="44"/>
    </w:p>
    <w:p w14:paraId="6162FD7F" w14:textId="6964D617" w:rsidR="00C868FA" w:rsidRPr="007D7129" w:rsidRDefault="004E440B" w:rsidP="006E24E4">
      <w:pPr>
        <w:pStyle w:val="Nadpis2"/>
        <w:keepNext w:val="0"/>
        <w:numPr>
          <w:ilvl w:val="1"/>
          <w:numId w:val="6"/>
        </w:numPr>
        <w:spacing w:before="120" w:line="278" w:lineRule="auto"/>
        <w:ind w:left="851" w:hanging="567"/>
        <w:rPr>
          <w:rFonts w:asciiTheme="minorHAnsi" w:hAnsiTheme="minorHAnsi" w:cstheme="minorHAnsi"/>
          <w:sz w:val="22"/>
          <w:szCs w:val="22"/>
        </w:rPr>
      </w:pPr>
      <w:bookmarkStart w:id="45" w:name="_Toc490733046"/>
      <w:r w:rsidRPr="006E24E4">
        <w:rPr>
          <w:rFonts w:asciiTheme="minorHAnsi" w:hAnsiTheme="minorHAnsi" w:cstheme="minorHAnsi"/>
          <w:sz w:val="22"/>
          <w:szCs w:val="22"/>
        </w:rPr>
        <w:t>V</w:t>
      </w:r>
      <w:r w:rsidR="00CC02B6" w:rsidRPr="006E24E4">
        <w:rPr>
          <w:rFonts w:asciiTheme="minorHAnsi" w:hAnsiTheme="minorHAnsi" w:cstheme="minorHAnsi"/>
          <w:sz w:val="22"/>
          <w:szCs w:val="22"/>
        </w:rPr>
        <w:t xml:space="preserve">ybraný </w:t>
      </w:r>
      <w:r w:rsidRPr="006E24E4">
        <w:rPr>
          <w:rFonts w:asciiTheme="minorHAnsi" w:hAnsiTheme="minorHAnsi" w:cstheme="minorHAnsi"/>
          <w:sz w:val="22"/>
          <w:szCs w:val="22"/>
        </w:rPr>
        <w:t>dodavatel</w:t>
      </w:r>
      <w:r w:rsidR="00CC02B6" w:rsidRPr="007D7129">
        <w:rPr>
          <w:rFonts w:asciiTheme="minorHAnsi" w:hAnsiTheme="minorHAnsi" w:cstheme="minorHAnsi"/>
          <w:sz w:val="22"/>
          <w:szCs w:val="22"/>
        </w:rPr>
        <w:t xml:space="preserve">, se kterým bude uzavřena Smlouva, bude jako správce stavby zadavateli poskytovat služby při přípravě a realizaci </w:t>
      </w:r>
      <w:r w:rsidR="00C9233F" w:rsidRPr="007D7129">
        <w:rPr>
          <w:rFonts w:asciiTheme="minorHAnsi" w:hAnsiTheme="minorHAnsi" w:cstheme="minorHAnsi"/>
          <w:sz w:val="22"/>
          <w:szCs w:val="22"/>
        </w:rPr>
        <w:t xml:space="preserve">zadávacího </w:t>
      </w:r>
      <w:r w:rsidR="00CC02B6" w:rsidRPr="007D7129">
        <w:rPr>
          <w:rFonts w:asciiTheme="minorHAnsi" w:hAnsiTheme="minorHAnsi" w:cstheme="minorHAnsi"/>
          <w:sz w:val="22"/>
          <w:szCs w:val="22"/>
        </w:rPr>
        <w:t>řízení na výběr zhotovitele Díla a při přípravě a realizaci Díla v souladu se Smluvními podmínkami pro dodávku technologických zařízení a projektování-výstavbu elektro- a strojně-technologického díla a pozemních a inženýrských staveb projektovaných zhotovitelem Díla</w:t>
      </w:r>
      <w:r w:rsidR="00B95E34">
        <w:rPr>
          <w:rFonts w:asciiTheme="minorHAnsi" w:hAnsiTheme="minorHAnsi" w:cstheme="minorHAnsi"/>
          <w:sz w:val="22"/>
          <w:szCs w:val="22"/>
        </w:rPr>
        <w:t>, tzv. FIDIC YELLOW BOOK</w:t>
      </w:r>
      <w:r w:rsidR="00CC02B6" w:rsidRPr="007D7129">
        <w:rPr>
          <w:rFonts w:asciiTheme="minorHAnsi" w:hAnsiTheme="minorHAnsi" w:cstheme="minorHAnsi"/>
          <w:sz w:val="22"/>
          <w:szCs w:val="22"/>
        </w:rPr>
        <w:t xml:space="preserve">, </w:t>
      </w:r>
      <w:bookmarkEnd w:id="45"/>
      <w:proofErr w:type="spellStart"/>
      <w:r w:rsidR="00CB007E">
        <w:rPr>
          <w:rFonts w:asciiTheme="minorHAnsi" w:hAnsiTheme="minorHAnsi" w:cstheme="minorHAnsi"/>
          <w:sz w:val="22"/>
          <w:szCs w:val="22"/>
        </w:rPr>
        <w:t>First</w:t>
      </w:r>
      <w:proofErr w:type="spellEnd"/>
      <w:r w:rsidR="00CB007E">
        <w:rPr>
          <w:rFonts w:asciiTheme="minorHAnsi" w:hAnsiTheme="minorHAnsi" w:cstheme="minorHAnsi"/>
          <w:sz w:val="22"/>
          <w:szCs w:val="22"/>
        </w:rPr>
        <w:t xml:space="preserve"> </w:t>
      </w:r>
      <w:proofErr w:type="spellStart"/>
      <w:r w:rsidR="00CB007E">
        <w:rPr>
          <w:rFonts w:asciiTheme="minorHAnsi" w:hAnsiTheme="minorHAnsi" w:cstheme="minorHAnsi"/>
          <w:sz w:val="22"/>
          <w:szCs w:val="22"/>
        </w:rPr>
        <w:t>Edition</w:t>
      </w:r>
      <w:proofErr w:type="spellEnd"/>
      <w:r w:rsidR="00CB007E">
        <w:rPr>
          <w:rFonts w:asciiTheme="minorHAnsi" w:hAnsiTheme="minorHAnsi" w:cstheme="minorHAnsi"/>
          <w:sz w:val="22"/>
          <w:szCs w:val="22"/>
        </w:rPr>
        <w:t xml:space="preserve"> 1999.</w:t>
      </w:r>
    </w:p>
    <w:p w14:paraId="2DA3E80D" w14:textId="77777777" w:rsidR="00194F9D" w:rsidRPr="00194F9D" w:rsidRDefault="00194F9D" w:rsidP="006E24E4">
      <w:pPr>
        <w:pStyle w:val="Nadpis2"/>
        <w:keepNext w:val="0"/>
        <w:numPr>
          <w:ilvl w:val="1"/>
          <w:numId w:val="6"/>
        </w:numPr>
        <w:spacing w:before="120" w:line="278" w:lineRule="auto"/>
        <w:ind w:left="851" w:hanging="567"/>
        <w:rPr>
          <w:rFonts w:asciiTheme="minorHAnsi" w:hAnsiTheme="minorHAnsi" w:cstheme="minorHAnsi"/>
          <w:sz w:val="22"/>
          <w:szCs w:val="22"/>
        </w:rPr>
      </w:pPr>
      <w:bookmarkStart w:id="46" w:name="_Toc490733047"/>
      <w:r w:rsidRPr="00194F9D">
        <w:rPr>
          <w:rFonts w:asciiTheme="minorHAnsi" w:hAnsiTheme="minorHAnsi" w:cstheme="minorHAnsi"/>
          <w:sz w:val="22"/>
          <w:szCs w:val="22"/>
        </w:rPr>
        <w:t>Činnost správce stavby</w:t>
      </w:r>
      <w:r w:rsidR="00C868FA">
        <w:rPr>
          <w:rFonts w:asciiTheme="minorHAnsi" w:hAnsiTheme="minorHAnsi" w:cstheme="minorHAnsi"/>
          <w:sz w:val="22"/>
          <w:szCs w:val="22"/>
        </w:rPr>
        <w:t xml:space="preserve"> tvořící předmět </w:t>
      </w:r>
      <w:r w:rsidR="0000185F">
        <w:rPr>
          <w:rFonts w:asciiTheme="minorHAnsi" w:hAnsiTheme="minorHAnsi" w:cstheme="minorHAnsi"/>
          <w:sz w:val="22"/>
          <w:szCs w:val="22"/>
        </w:rPr>
        <w:t xml:space="preserve">plnění </w:t>
      </w:r>
      <w:r w:rsidR="00C868FA">
        <w:rPr>
          <w:rFonts w:asciiTheme="minorHAnsi" w:hAnsiTheme="minorHAnsi" w:cstheme="minorHAnsi"/>
          <w:sz w:val="22"/>
          <w:szCs w:val="22"/>
        </w:rPr>
        <w:t xml:space="preserve">této veřejné zakázky </w:t>
      </w:r>
      <w:r w:rsidRPr="00194F9D">
        <w:rPr>
          <w:rFonts w:asciiTheme="minorHAnsi" w:hAnsiTheme="minorHAnsi" w:cstheme="minorHAnsi"/>
          <w:sz w:val="22"/>
          <w:szCs w:val="22"/>
        </w:rPr>
        <w:t>zahrnuje zejména poskytování těchto služeb:</w:t>
      </w:r>
      <w:bookmarkEnd w:id="46"/>
      <w:r w:rsidRPr="00194F9D">
        <w:rPr>
          <w:rFonts w:asciiTheme="minorHAnsi" w:hAnsiTheme="minorHAnsi" w:cstheme="minorHAnsi"/>
          <w:sz w:val="22"/>
          <w:szCs w:val="22"/>
        </w:rPr>
        <w:t xml:space="preserve"> </w:t>
      </w:r>
    </w:p>
    <w:p w14:paraId="0409F851" w14:textId="77777777" w:rsidR="00E03FE7" w:rsidRPr="003923D9" w:rsidRDefault="00E03FE7" w:rsidP="006E24E4">
      <w:pPr>
        <w:pStyle w:val="Styl1"/>
        <w:keepNext w:val="0"/>
        <w:numPr>
          <w:ilvl w:val="2"/>
          <w:numId w:val="9"/>
        </w:numPr>
        <w:tabs>
          <w:tab w:val="clear" w:pos="1288"/>
        </w:tabs>
        <w:spacing w:line="278" w:lineRule="auto"/>
        <w:ind w:left="1418" w:hanging="425"/>
        <w:rPr>
          <w:rFonts w:asciiTheme="minorHAnsi" w:hAnsiTheme="minorHAnsi" w:cstheme="minorHAnsi"/>
          <w:sz w:val="22"/>
          <w:szCs w:val="22"/>
        </w:rPr>
      </w:pPr>
      <w:bookmarkStart w:id="47" w:name="_Ref485374072"/>
      <w:bookmarkStart w:id="48" w:name="_Toc490733048"/>
      <w:r w:rsidRPr="003923D9">
        <w:rPr>
          <w:rFonts w:asciiTheme="minorHAnsi" w:hAnsiTheme="minorHAnsi" w:cstheme="minorHAnsi"/>
          <w:sz w:val="22"/>
          <w:szCs w:val="22"/>
        </w:rPr>
        <w:t>revize podkladů předaných zadavatelem (zejména investičních záměrů, výsledků geologického, hydrogeologického a biologického průzkumu) pro Dílo</w:t>
      </w:r>
      <w:r w:rsidR="001354B2">
        <w:rPr>
          <w:rFonts w:asciiTheme="minorHAnsi" w:hAnsiTheme="minorHAnsi" w:cstheme="minorHAnsi"/>
          <w:sz w:val="22"/>
          <w:szCs w:val="22"/>
        </w:rPr>
        <w:t xml:space="preserve"> a případné doporučení na doplnění nebo změnu těchto podkladů nezbytných pro řádné konání zadávacího řízení na výběr zhotovitele Díla</w:t>
      </w:r>
      <w:bookmarkEnd w:id="47"/>
      <w:r w:rsidR="001354B2">
        <w:rPr>
          <w:rFonts w:asciiTheme="minorHAnsi" w:hAnsiTheme="minorHAnsi" w:cstheme="minorHAnsi"/>
          <w:sz w:val="22"/>
          <w:szCs w:val="22"/>
        </w:rPr>
        <w:t>,</w:t>
      </w:r>
      <w:bookmarkEnd w:id="48"/>
    </w:p>
    <w:p w14:paraId="0D87FABE" w14:textId="77777777" w:rsidR="00E03FE7" w:rsidRPr="003923D9" w:rsidRDefault="00E03FE7" w:rsidP="006E24E4">
      <w:pPr>
        <w:pStyle w:val="Styl1"/>
        <w:keepNext w:val="0"/>
        <w:numPr>
          <w:ilvl w:val="2"/>
          <w:numId w:val="9"/>
        </w:numPr>
        <w:tabs>
          <w:tab w:val="clear" w:pos="1288"/>
        </w:tabs>
        <w:spacing w:line="278" w:lineRule="auto"/>
        <w:ind w:left="1418" w:hanging="425"/>
        <w:rPr>
          <w:rFonts w:asciiTheme="minorHAnsi" w:hAnsiTheme="minorHAnsi" w:cstheme="minorHAnsi"/>
          <w:sz w:val="22"/>
          <w:szCs w:val="22"/>
        </w:rPr>
      </w:pPr>
      <w:bookmarkStart w:id="49" w:name="_Ref485374081"/>
      <w:bookmarkStart w:id="50" w:name="_Toc490733049"/>
      <w:r w:rsidRPr="003923D9">
        <w:rPr>
          <w:rFonts w:asciiTheme="minorHAnsi" w:hAnsiTheme="minorHAnsi" w:cstheme="minorHAnsi"/>
          <w:sz w:val="22"/>
          <w:szCs w:val="22"/>
        </w:rPr>
        <w:t xml:space="preserve">příprava a vypracování </w:t>
      </w:r>
      <w:r w:rsidR="00C868FA">
        <w:rPr>
          <w:rFonts w:asciiTheme="minorHAnsi" w:hAnsiTheme="minorHAnsi" w:cstheme="minorHAnsi"/>
          <w:sz w:val="22"/>
          <w:szCs w:val="22"/>
        </w:rPr>
        <w:t xml:space="preserve">návrhu </w:t>
      </w:r>
      <w:r w:rsidRPr="003923D9">
        <w:rPr>
          <w:rFonts w:asciiTheme="minorHAnsi" w:hAnsiTheme="minorHAnsi" w:cstheme="minorHAnsi"/>
          <w:sz w:val="22"/>
          <w:szCs w:val="22"/>
        </w:rPr>
        <w:t xml:space="preserve">technického zadání, tzv. Požadavky objednatele na </w:t>
      </w:r>
      <w:r w:rsidR="00C868FA">
        <w:rPr>
          <w:rFonts w:asciiTheme="minorHAnsi" w:hAnsiTheme="minorHAnsi" w:cstheme="minorHAnsi"/>
          <w:sz w:val="22"/>
          <w:szCs w:val="22"/>
        </w:rPr>
        <w:t>D</w:t>
      </w:r>
      <w:r w:rsidRPr="003923D9">
        <w:rPr>
          <w:rFonts w:asciiTheme="minorHAnsi" w:hAnsiTheme="minorHAnsi" w:cstheme="minorHAnsi"/>
          <w:sz w:val="22"/>
          <w:szCs w:val="22"/>
        </w:rPr>
        <w:t>íl</w:t>
      </w:r>
      <w:r w:rsidR="00C868FA">
        <w:rPr>
          <w:rFonts w:asciiTheme="minorHAnsi" w:hAnsiTheme="minorHAnsi" w:cstheme="minorHAnsi"/>
          <w:sz w:val="22"/>
          <w:szCs w:val="22"/>
        </w:rPr>
        <w:t>o</w:t>
      </w:r>
      <w:r w:rsidRPr="003923D9">
        <w:rPr>
          <w:rFonts w:asciiTheme="minorHAnsi" w:hAnsiTheme="minorHAnsi" w:cstheme="minorHAnsi"/>
          <w:sz w:val="22"/>
          <w:szCs w:val="22"/>
        </w:rPr>
        <w:t xml:space="preserve"> za účelem </w:t>
      </w:r>
      <w:r w:rsidR="00C868FA">
        <w:rPr>
          <w:rFonts w:asciiTheme="minorHAnsi" w:hAnsiTheme="minorHAnsi" w:cstheme="minorHAnsi"/>
          <w:sz w:val="22"/>
          <w:szCs w:val="22"/>
        </w:rPr>
        <w:t xml:space="preserve">výběru zhotovitele Díla v zadávacím řízení konaném v souladu s ZZVZ a pravidly </w:t>
      </w:r>
      <w:r w:rsidR="00BE37EC">
        <w:rPr>
          <w:rFonts w:asciiTheme="minorHAnsi" w:hAnsiTheme="minorHAnsi" w:cstheme="minorHAnsi"/>
          <w:sz w:val="22"/>
          <w:szCs w:val="22"/>
        </w:rPr>
        <w:t>pro udělení dotace v rámci</w:t>
      </w:r>
      <w:r w:rsidR="00BE37EC" w:rsidRPr="003923D9">
        <w:rPr>
          <w:rFonts w:asciiTheme="minorHAnsi" w:hAnsiTheme="minorHAnsi" w:cstheme="minorHAnsi"/>
          <w:sz w:val="22"/>
          <w:szCs w:val="22"/>
        </w:rPr>
        <w:t xml:space="preserve"> Operačního programu Doprava 2014 -2020</w:t>
      </w:r>
      <w:r w:rsidR="00BE37EC">
        <w:rPr>
          <w:rFonts w:asciiTheme="minorHAnsi" w:hAnsiTheme="minorHAnsi" w:cstheme="minorHAnsi"/>
          <w:sz w:val="22"/>
          <w:szCs w:val="22"/>
        </w:rPr>
        <w:t xml:space="preserve">, se kterým bude na základě zadávacího řízení uzavřena smlouva o dílo podle pravidel FIDIC </w:t>
      </w:r>
      <w:r w:rsidR="00B95E34">
        <w:rPr>
          <w:rFonts w:asciiTheme="minorHAnsi" w:hAnsiTheme="minorHAnsi" w:cstheme="minorHAnsi"/>
          <w:sz w:val="22"/>
          <w:szCs w:val="22"/>
        </w:rPr>
        <w:t>YELLOW BOOK</w:t>
      </w:r>
      <w:r w:rsidR="00BE37EC">
        <w:rPr>
          <w:rFonts w:asciiTheme="minorHAnsi" w:hAnsiTheme="minorHAnsi" w:cstheme="minorHAnsi"/>
          <w:sz w:val="22"/>
          <w:szCs w:val="22"/>
        </w:rPr>
        <w:t xml:space="preserve">, </w:t>
      </w:r>
      <w:r w:rsidR="004935B8">
        <w:rPr>
          <w:rFonts w:asciiTheme="minorHAnsi" w:hAnsiTheme="minorHAnsi" w:cstheme="minorHAnsi"/>
          <w:sz w:val="22"/>
          <w:szCs w:val="22"/>
        </w:rPr>
        <w:t>t</w:t>
      </w:r>
      <w:r w:rsidR="00BE37EC">
        <w:rPr>
          <w:rFonts w:asciiTheme="minorHAnsi" w:hAnsiTheme="minorHAnsi" w:cstheme="minorHAnsi"/>
          <w:sz w:val="22"/>
          <w:szCs w:val="22"/>
        </w:rPr>
        <w:t>edy jako kontrakt</w:t>
      </w:r>
      <w:r w:rsidRPr="003923D9">
        <w:rPr>
          <w:rFonts w:asciiTheme="minorHAnsi" w:hAnsiTheme="minorHAnsi" w:cstheme="minorHAnsi"/>
          <w:sz w:val="22"/>
          <w:szCs w:val="22"/>
        </w:rPr>
        <w:t xml:space="preserve"> design &amp; </w:t>
      </w:r>
      <w:proofErr w:type="spellStart"/>
      <w:r w:rsidRPr="003923D9">
        <w:rPr>
          <w:rFonts w:asciiTheme="minorHAnsi" w:hAnsiTheme="minorHAnsi" w:cstheme="minorHAnsi"/>
          <w:sz w:val="22"/>
          <w:szCs w:val="22"/>
        </w:rPr>
        <w:t>build</w:t>
      </w:r>
      <w:proofErr w:type="spellEnd"/>
      <w:r w:rsidRPr="003923D9">
        <w:rPr>
          <w:rFonts w:asciiTheme="minorHAnsi" w:hAnsiTheme="minorHAnsi" w:cstheme="minorHAnsi"/>
          <w:sz w:val="22"/>
          <w:szCs w:val="22"/>
        </w:rPr>
        <w:t xml:space="preserve"> v souladu s</w:t>
      </w:r>
      <w:r w:rsidR="00BE37EC">
        <w:rPr>
          <w:rFonts w:asciiTheme="minorHAnsi" w:hAnsiTheme="minorHAnsi" w:cstheme="minorHAnsi"/>
          <w:sz w:val="22"/>
          <w:szCs w:val="22"/>
        </w:rPr>
        <w:t xml:space="preserve">e Smluvními podmínkami </w:t>
      </w:r>
      <w:r w:rsidR="00BE37EC" w:rsidRPr="003923D9">
        <w:rPr>
          <w:rFonts w:asciiTheme="minorHAnsi" w:hAnsiTheme="minorHAnsi" w:cstheme="minorHAnsi"/>
          <w:sz w:val="22"/>
          <w:szCs w:val="22"/>
        </w:rPr>
        <w:t>pro dodávku technologických zařízení a projektování-výstavbu elektro- a strojně-technologického díla a pozemních a inženýrských staveb projektovaných zhotovitelem</w:t>
      </w:r>
      <w:r w:rsidR="00BE37EC">
        <w:rPr>
          <w:rFonts w:asciiTheme="minorHAnsi" w:hAnsiTheme="minorHAnsi" w:cstheme="minorHAnsi"/>
          <w:sz w:val="22"/>
          <w:szCs w:val="22"/>
        </w:rPr>
        <w:t xml:space="preserve"> Díla</w:t>
      </w:r>
      <w:bookmarkEnd w:id="49"/>
      <w:r w:rsidR="00640B42">
        <w:rPr>
          <w:rFonts w:asciiTheme="minorHAnsi" w:hAnsiTheme="minorHAnsi" w:cstheme="minorHAnsi"/>
          <w:sz w:val="22"/>
          <w:szCs w:val="22"/>
        </w:rPr>
        <w:t>;</w:t>
      </w:r>
      <w:bookmarkEnd w:id="50"/>
    </w:p>
    <w:p w14:paraId="34AB1128" w14:textId="77777777" w:rsidR="00E03FE7" w:rsidRPr="003923D9" w:rsidRDefault="00BE37EC" w:rsidP="006E24E4">
      <w:pPr>
        <w:pStyle w:val="Styl1"/>
        <w:keepNext w:val="0"/>
        <w:numPr>
          <w:ilvl w:val="2"/>
          <w:numId w:val="9"/>
        </w:numPr>
        <w:tabs>
          <w:tab w:val="clear" w:pos="1288"/>
        </w:tabs>
        <w:spacing w:line="278" w:lineRule="auto"/>
        <w:ind w:left="1418" w:hanging="425"/>
        <w:rPr>
          <w:rFonts w:asciiTheme="minorHAnsi" w:hAnsiTheme="minorHAnsi" w:cstheme="minorHAnsi"/>
          <w:sz w:val="22"/>
          <w:szCs w:val="22"/>
        </w:rPr>
      </w:pPr>
      <w:bookmarkStart w:id="51" w:name="_Ref485374089"/>
      <w:bookmarkStart w:id="52" w:name="_Toc490733050"/>
      <w:r>
        <w:rPr>
          <w:rFonts w:asciiTheme="minorHAnsi" w:hAnsiTheme="minorHAnsi" w:cstheme="minorHAnsi"/>
          <w:sz w:val="22"/>
          <w:szCs w:val="22"/>
        </w:rPr>
        <w:t>konzultační a poradenská činnost poskytovaná</w:t>
      </w:r>
      <w:r w:rsidR="00E03FE7" w:rsidRPr="003923D9">
        <w:rPr>
          <w:rFonts w:asciiTheme="minorHAnsi" w:hAnsiTheme="minorHAnsi" w:cstheme="minorHAnsi"/>
          <w:sz w:val="22"/>
          <w:szCs w:val="22"/>
        </w:rPr>
        <w:t xml:space="preserve"> zadavatel</w:t>
      </w:r>
      <w:r>
        <w:rPr>
          <w:rFonts w:asciiTheme="minorHAnsi" w:hAnsiTheme="minorHAnsi" w:cstheme="minorHAnsi"/>
          <w:sz w:val="22"/>
          <w:szCs w:val="22"/>
        </w:rPr>
        <w:t>i v zadávacím</w:t>
      </w:r>
      <w:r w:rsidR="00E03FE7" w:rsidRPr="003923D9">
        <w:rPr>
          <w:rFonts w:asciiTheme="minorHAnsi" w:hAnsiTheme="minorHAnsi" w:cstheme="minorHAnsi"/>
          <w:sz w:val="22"/>
          <w:szCs w:val="22"/>
        </w:rPr>
        <w:t xml:space="preserve"> řízení </w:t>
      </w:r>
      <w:r w:rsidR="00A71750">
        <w:rPr>
          <w:rFonts w:asciiTheme="minorHAnsi" w:hAnsiTheme="minorHAnsi" w:cstheme="minorHAnsi"/>
          <w:sz w:val="22"/>
          <w:szCs w:val="22"/>
        </w:rPr>
        <w:t>veřejné zakázky</w:t>
      </w:r>
      <w:r w:rsidR="00D356D5">
        <w:rPr>
          <w:rFonts w:asciiTheme="minorHAnsi" w:hAnsiTheme="minorHAnsi" w:cstheme="minorHAnsi"/>
          <w:sz w:val="22"/>
          <w:szCs w:val="22"/>
        </w:rPr>
        <w:t xml:space="preserve">, jejímž předmětem bude projektování a výstavba </w:t>
      </w:r>
      <w:r w:rsidR="00E03FE7" w:rsidRPr="003923D9">
        <w:rPr>
          <w:rFonts w:asciiTheme="minorHAnsi" w:hAnsiTheme="minorHAnsi" w:cstheme="minorHAnsi"/>
          <w:sz w:val="22"/>
          <w:szCs w:val="22"/>
        </w:rPr>
        <w:t>Díla;</w:t>
      </w:r>
      <w:bookmarkEnd w:id="51"/>
      <w:bookmarkEnd w:id="52"/>
    </w:p>
    <w:p w14:paraId="21BE05F9" w14:textId="77777777" w:rsidR="00E03FE7" w:rsidRPr="003923D9" w:rsidRDefault="00E03FE7" w:rsidP="006E24E4">
      <w:pPr>
        <w:pStyle w:val="Styl1"/>
        <w:keepNext w:val="0"/>
        <w:numPr>
          <w:ilvl w:val="2"/>
          <w:numId w:val="9"/>
        </w:numPr>
        <w:tabs>
          <w:tab w:val="clear" w:pos="1288"/>
        </w:tabs>
        <w:spacing w:line="278" w:lineRule="auto"/>
        <w:ind w:left="1418" w:hanging="425"/>
        <w:rPr>
          <w:rFonts w:asciiTheme="minorHAnsi" w:hAnsiTheme="minorHAnsi" w:cstheme="minorHAnsi"/>
          <w:sz w:val="22"/>
          <w:szCs w:val="22"/>
        </w:rPr>
      </w:pPr>
      <w:bookmarkStart w:id="53" w:name="_Toc490733051"/>
      <w:r w:rsidRPr="003923D9">
        <w:rPr>
          <w:rFonts w:asciiTheme="minorHAnsi" w:hAnsiTheme="minorHAnsi" w:cstheme="minorHAnsi"/>
          <w:sz w:val="22"/>
          <w:szCs w:val="22"/>
        </w:rPr>
        <w:t>výkon kompletní činnosti správce stavby podle FIDIC</w:t>
      </w:r>
      <w:r w:rsidR="00133B43">
        <w:rPr>
          <w:rFonts w:asciiTheme="minorHAnsi" w:hAnsiTheme="minorHAnsi" w:cstheme="minorHAnsi"/>
          <w:sz w:val="22"/>
          <w:szCs w:val="22"/>
        </w:rPr>
        <w:t xml:space="preserve"> WHITE BOOK</w:t>
      </w:r>
      <w:r w:rsidRPr="003923D9">
        <w:rPr>
          <w:rFonts w:asciiTheme="minorHAnsi" w:hAnsiTheme="minorHAnsi" w:cstheme="minorHAnsi"/>
          <w:sz w:val="22"/>
          <w:szCs w:val="22"/>
        </w:rPr>
        <w:t xml:space="preserve"> v průběhu přípravy a realizace Díla a zajištění řádného dokončení a převzetí Díla</w:t>
      </w:r>
      <w:r w:rsidR="00133B43">
        <w:rPr>
          <w:rFonts w:asciiTheme="minorHAnsi" w:hAnsiTheme="minorHAnsi" w:cstheme="minorHAnsi"/>
          <w:sz w:val="22"/>
          <w:szCs w:val="22"/>
        </w:rPr>
        <w:t xml:space="preserve"> podle FIDIC YELOOW BOOK</w:t>
      </w:r>
      <w:r w:rsidRPr="003923D9">
        <w:rPr>
          <w:rFonts w:asciiTheme="minorHAnsi" w:hAnsiTheme="minorHAnsi" w:cstheme="minorHAnsi"/>
          <w:sz w:val="22"/>
          <w:szCs w:val="22"/>
        </w:rPr>
        <w:t xml:space="preserve"> (např. kontrola podkladů pro kolaudace, kontrola dokumentace skutečného provedení stavby apod.);</w:t>
      </w:r>
      <w:bookmarkEnd w:id="53"/>
    </w:p>
    <w:p w14:paraId="11F7DE27" w14:textId="77777777" w:rsidR="00E03FE7" w:rsidRDefault="00E03FE7" w:rsidP="006E24E4">
      <w:pPr>
        <w:pStyle w:val="Styl1"/>
        <w:keepNext w:val="0"/>
        <w:numPr>
          <w:ilvl w:val="2"/>
          <w:numId w:val="9"/>
        </w:numPr>
        <w:tabs>
          <w:tab w:val="clear" w:pos="1288"/>
        </w:tabs>
        <w:spacing w:line="278" w:lineRule="auto"/>
        <w:ind w:left="1418" w:hanging="425"/>
        <w:rPr>
          <w:rFonts w:asciiTheme="minorHAnsi" w:hAnsiTheme="minorHAnsi" w:cstheme="minorHAnsi"/>
          <w:sz w:val="22"/>
          <w:szCs w:val="22"/>
        </w:rPr>
      </w:pPr>
      <w:bookmarkStart w:id="54" w:name="_Ref485374418"/>
      <w:bookmarkStart w:id="55" w:name="_Toc490733052"/>
      <w:r w:rsidRPr="003923D9">
        <w:rPr>
          <w:rFonts w:asciiTheme="minorHAnsi" w:hAnsiTheme="minorHAnsi" w:cstheme="minorHAnsi"/>
          <w:sz w:val="22"/>
          <w:szCs w:val="22"/>
        </w:rPr>
        <w:t>poskytování podpory zadavateli v záruční době Díla.</w:t>
      </w:r>
      <w:bookmarkEnd w:id="54"/>
      <w:bookmarkEnd w:id="55"/>
    </w:p>
    <w:p w14:paraId="6D123696" w14:textId="77777777" w:rsidR="0000185F" w:rsidRPr="003923D9" w:rsidRDefault="0000185F" w:rsidP="00FC2ECC">
      <w:pPr>
        <w:pStyle w:val="Nadpis2"/>
        <w:keepNext w:val="0"/>
        <w:numPr>
          <w:ilvl w:val="1"/>
          <w:numId w:val="6"/>
        </w:numPr>
        <w:spacing w:before="120" w:line="278" w:lineRule="auto"/>
        <w:ind w:left="851" w:hanging="567"/>
        <w:rPr>
          <w:rFonts w:asciiTheme="minorHAnsi" w:hAnsiTheme="minorHAnsi" w:cstheme="minorHAnsi"/>
          <w:sz w:val="22"/>
          <w:szCs w:val="22"/>
        </w:rPr>
      </w:pPr>
      <w:bookmarkStart w:id="56" w:name="_Toc490733053"/>
      <w:r w:rsidRPr="003923D9">
        <w:rPr>
          <w:rFonts w:asciiTheme="minorHAnsi" w:hAnsiTheme="minorHAnsi" w:cstheme="minorHAnsi"/>
          <w:sz w:val="22"/>
          <w:szCs w:val="22"/>
        </w:rPr>
        <w:t xml:space="preserve">Předmětem plnění </w:t>
      </w:r>
      <w:r>
        <w:rPr>
          <w:rFonts w:asciiTheme="minorHAnsi" w:hAnsiTheme="minorHAnsi" w:cstheme="minorHAnsi"/>
          <w:sz w:val="22"/>
          <w:szCs w:val="22"/>
        </w:rPr>
        <w:t>této veřejné zakázky</w:t>
      </w:r>
      <w:r w:rsidRPr="003923D9">
        <w:rPr>
          <w:rFonts w:asciiTheme="minorHAnsi" w:hAnsiTheme="minorHAnsi" w:cstheme="minorHAnsi"/>
          <w:sz w:val="22"/>
          <w:szCs w:val="22"/>
        </w:rPr>
        <w:t xml:space="preserve"> je </w:t>
      </w:r>
      <w:r>
        <w:rPr>
          <w:rFonts w:asciiTheme="minorHAnsi" w:hAnsiTheme="minorHAnsi" w:cstheme="minorHAnsi"/>
          <w:sz w:val="22"/>
          <w:szCs w:val="22"/>
        </w:rPr>
        <w:t xml:space="preserve">dle Smlouvy rozdělen </w:t>
      </w:r>
      <w:r w:rsidRPr="003923D9">
        <w:rPr>
          <w:rFonts w:asciiTheme="minorHAnsi" w:hAnsiTheme="minorHAnsi" w:cstheme="minorHAnsi"/>
          <w:sz w:val="22"/>
          <w:szCs w:val="22"/>
        </w:rPr>
        <w:t xml:space="preserve">do </w:t>
      </w:r>
      <w:r>
        <w:rPr>
          <w:rFonts w:asciiTheme="minorHAnsi" w:hAnsiTheme="minorHAnsi" w:cstheme="minorHAnsi"/>
          <w:sz w:val="22"/>
          <w:szCs w:val="22"/>
        </w:rPr>
        <w:t xml:space="preserve">těchto organizačních a časových </w:t>
      </w:r>
      <w:r w:rsidRPr="003923D9">
        <w:rPr>
          <w:rFonts w:asciiTheme="minorHAnsi" w:hAnsiTheme="minorHAnsi" w:cstheme="minorHAnsi"/>
          <w:sz w:val="22"/>
          <w:szCs w:val="22"/>
        </w:rPr>
        <w:t>etap</w:t>
      </w:r>
      <w:r>
        <w:rPr>
          <w:rFonts w:asciiTheme="minorHAnsi" w:hAnsiTheme="minorHAnsi" w:cstheme="minorHAnsi"/>
          <w:sz w:val="22"/>
          <w:szCs w:val="22"/>
        </w:rPr>
        <w:t>:</w:t>
      </w:r>
      <w:bookmarkEnd w:id="56"/>
      <w:r>
        <w:rPr>
          <w:rFonts w:asciiTheme="minorHAnsi" w:hAnsiTheme="minorHAnsi" w:cstheme="minorHAnsi"/>
          <w:sz w:val="22"/>
          <w:szCs w:val="22"/>
        </w:rPr>
        <w:t xml:space="preserve"> </w:t>
      </w:r>
      <w:r w:rsidRPr="003923D9">
        <w:rPr>
          <w:rFonts w:asciiTheme="minorHAnsi" w:hAnsiTheme="minorHAnsi" w:cstheme="minorHAnsi"/>
          <w:sz w:val="22"/>
          <w:szCs w:val="22"/>
        </w:rPr>
        <w:t xml:space="preserve"> </w:t>
      </w:r>
    </w:p>
    <w:p w14:paraId="1906A536" w14:textId="1C6DA8C5" w:rsidR="00133B43" w:rsidRPr="002E0733" w:rsidRDefault="0000185F" w:rsidP="002E0733">
      <w:pPr>
        <w:pStyle w:val="Styl1"/>
        <w:keepNext w:val="0"/>
        <w:numPr>
          <w:ilvl w:val="0"/>
          <w:numId w:val="10"/>
        </w:numPr>
        <w:spacing w:before="120" w:line="278" w:lineRule="auto"/>
        <w:ind w:left="1418" w:hanging="425"/>
        <w:rPr>
          <w:rFonts w:asciiTheme="minorHAnsi" w:hAnsiTheme="minorHAnsi" w:cstheme="minorHAnsi"/>
          <w:b/>
          <w:sz w:val="22"/>
          <w:szCs w:val="22"/>
          <w:u w:val="single"/>
        </w:rPr>
      </w:pPr>
      <w:bookmarkStart w:id="57" w:name="_Toc490733054"/>
      <w:bookmarkStart w:id="58" w:name="_Ref485374099"/>
      <w:r w:rsidRPr="003C3619">
        <w:rPr>
          <w:rFonts w:asciiTheme="minorHAnsi" w:hAnsiTheme="minorHAnsi" w:cstheme="minorHAnsi"/>
          <w:b/>
          <w:sz w:val="22"/>
          <w:szCs w:val="22"/>
          <w:u w:val="single"/>
        </w:rPr>
        <w:t>Přípravná</w:t>
      </w:r>
      <w:r w:rsidR="0027733F" w:rsidRPr="003C3619">
        <w:rPr>
          <w:rFonts w:asciiTheme="minorHAnsi" w:hAnsiTheme="minorHAnsi" w:cstheme="minorHAnsi"/>
          <w:b/>
          <w:sz w:val="22"/>
          <w:szCs w:val="22"/>
          <w:u w:val="single"/>
        </w:rPr>
        <w:t>/projektová</w:t>
      </w:r>
      <w:r w:rsidRPr="003C3619">
        <w:rPr>
          <w:rFonts w:asciiTheme="minorHAnsi" w:hAnsiTheme="minorHAnsi" w:cstheme="minorHAnsi"/>
          <w:b/>
          <w:sz w:val="22"/>
          <w:szCs w:val="22"/>
          <w:u w:val="single"/>
        </w:rPr>
        <w:t xml:space="preserve"> </w:t>
      </w:r>
      <w:r w:rsidR="008A1BBB" w:rsidRPr="003C3619">
        <w:rPr>
          <w:rFonts w:asciiTheme="minorHAnsi" w:hAnsiTheme="minorHAnsi" w:cstheme="minorHAnsi"/>
          <w:b/>
          <w:sz w:val="22"/>
          <w:szCs w:val="22"/>
          <w:u w:val="single"/>
        </w:rPr>
        <w:t>etapa</w:t>
      </w:r>
      <w:bookmarkStart w:id="59" w:name="_Toc490733055"/>
      <w:bookmarkEnd w:id="57"/>
    </w:p>
    <w:p w14:paraId="2EFCC948" w14:textId="33ECCC7E" w:rsidR="00133B43" w:rsidRPr="003D3560" w:rsidRDefault="002E0733" w:rsidP="002E0733">
      <w:pPr>
        <w:pStyle w:val="Odstavecseseznamem"/>
        <w:numPr>
          <w:ilvl w:val="0"/>
          <w:numId w:val="44"/>
        </w:numPr>
        <w:suppressAutoHyphens w:val="0"/>
        <w:spacing w:before="240" w:after="240"/>
        <w:jc w:val="both"/>
        <w:rPr>
          <w:rFonts w:asciiTheme="minorHAnsi" w:hAnsiTheme="minorHAnsi" w:cstheme="minorHAnsi"/>
          <w:sz w:val="22"/>
          <w:szCs w:val="22"/>
        </w:rPr>
      </w:pPr>
      <w:r>
        <w:rPr>
          <w:rFonts w:asciiTheme="minorHAnsi" w:eastAsia="SimSun" w:hAnsiTheme="minorHAnsi" w:cstheme="minorHAnsi"/>
          <w:bCs/>
          <w:iCs/>
          <w:sz w:val="22"/>
          <w:szCs w:val="22"/>
        </w:rPr>
        <w:t>R</w:t>
      </w:r>
      <w:r w:rsidR="00133B43" w:rsidRPr="002E0733">
        <w:rPr>
          <w:rFonts w:asciiTheme="minorHAnsi" w:eastAsia="SimSun" w:hAnsiTheme="minorHAnsi" w:cstheme="minorHAnsi"/>
          <w:bCs/>
          <w:iCs/>
          <w:sz w:val="22"/>
          <w:szCs w:val="22"/>
        </w:rPr>
        <w:t>evize</w:t>
      </w:r>
      <w:r w:rsidR="00133B43" w:rsidRPr="003D3560">
        <w:rPr>
          <w:rFonts w:asciiTheme="minorHAnsi" w:hAnsiTheme="minorHAnsi" w:cstheme="minorHAnsi"/>
          <w:sz w:val="22"/>
          <w:szCs w:val="22"/>
        </w:rPr>
        <w:t xml:space="preserve"> podkladů předaných zadavatelem</w:t>
      </w:r>
    </w:p>
    <w:p w14:paraId="37C7489C" w14:textId="43B71DF5" w:rsidR="00491A53" w:rsidRPr="003923D9" w:rsidRDefault="002E0733" w:rsidP="002E0733">
      <w:pPr>
        <w:pStyle w:val="Styl1"/>
        <w:keepNext w:val="0"/>
        <w:numPr>
          <w:ilvl w:val="0"/>
          <w:numId w:val="43"/>
        </w:numPr>
        <w:spacing w:before="120" w:line="278" w:lineRule="auto"/>
        <w:rPr>
          <w:rFonts w:asciiTheme="minorHAnsi" w:hAnsiTheme="minorHAnsi" w:cstheme="minorHAnsi"/>
          <w:sz w:val="22"/>
          <w:szCs w:val="22"/>
        </w:rPr>
      </w:pPr>
      <w:r>
        <w:rPr>
          <w:rFonts w:asciiTheme="minorHAnsi" w:hAnsiTheme="minorHAnsi" w:cstheme="minorHAnsi"/>
          <w:sz w:val="22"/>
          <w:szCs w:val="22"/>
        </w:rPr>
        <w:t>P</w:t>
      </w:r>
      <w:r w:rsidR="00491A53" w:rsidRPr="003923D9">
        <w:rPr>
          <w:rFonts w:asciiTheme="minorHAnsi" w:hAnsiTheme="minorHAnsi" w:cstheme="minorHAnsi"/>
          <w:sz w:val="22"/>
          <w:szCs w:val="22"/>
        </w:rPr>
        <w:t xml:space="preserve">říprava a vypracování </w:t>
      </w:r>
      <w:r w:rsidR="00491A53">
        <w:rPr>
          <w:rFonts w:asciiTheme="minorHAnsi" w:hAnsiTheme="minorHAnsi" w:cstheme="minorHAnsi"/>
          <w:sz w:val="22"/>
          <w:szCs w:val="22"/>
        </w:rPr>
        <w:t xml:space="preserve">návrhu </w:t>
      </w:r>
      <w:r w:rsidR="00491A53" w:rsidRPr="003923D9">
        <w:rPr>
          <w:rFonts w:asciiTheme="minorHAnsi" w:hAnsiTheme="minorHAnsi" w:cstheme="minorHAnsi"/>
          <w:sz w:val="22"/>
          <w:szCs w:val="22"/>
        </w:rPr>
        <w:t xml:space="preserve">technického zadání, tzv. Požadavky objednatele na </w:t>
      </w:r>
      <w:r w:rsidR="00491A53">
        <w:rPr>
          <w:rFonts w:asciiTheme="minorHAnsi" w:hAnsiTheme="minorHAnsi" w:cstheme="minorHAnsi"/>
          <w:sz w:val="22"/>
          <w:szCs w:val="22"/>
        </w:rPr>
        <w:t>D</w:t>
      </w:r>
      <w:r w:rsidR="00491A53" w:rsidRPr="003923D9">
        <w:rPr>
          <w:rFonts w:asciiTheme="minorHAnsi" w:hAnsiTheme="minorHAnsi" w:cstheme="minorHAnsi"/>
          <w:sz w:val="22"/>
          <w:szCs w:val="22"/>
        </w:rPr>
        <w:t>íl</w:t>
      </w:r>
      <w:r w:rsidR="00491A53">
        <w:rPr>
          <w:rFonts w:asciiTheme="minorHAnsi" w:hAnsiTheme="minorHAnsi" w:cstheme="minorHAnsi"/>
          <w:sz w:val="22"/>
          <w:szCs w:val="22"/>
        </w:rPr>
        <w:t>o</w:t>
      </w:r>
      <w:r w:rsidR="00491A53" w:rsidRPr="003923D9">
        <w:rPr>
          <w:rFonts w:asciiTheme="minorHAnsi" w:hAnsiTheme="minorHAnsi" w:cstheme="minorHAnsi"/>
          <w:sz w:val="22"/>
          <w:szCs w:val="22"/>
        </w:rPr>
        <w:t xml:space="preserve"> za účelem </w:t>
      </w:r>
      <w:r w:rsidR="00491A53">
        <w:rPr>
          <w:rFonts w:asciiTheme="minorHAnsi" w:hAnsiTheme="minorHAnsi" w:cstheme="minorHAnsi"/>
          <w:sz w:val="22"/>
          <w:szCs w:val="22"/>
        </w:rPr>
        <w:t>výběru zhotovitele Díla v zadávacím řízení konaném v souladu s ZZVZ a pravidly pro udělení dotace v rámci</w:t>
      </w:r>
      <w:r w:rsidR="00491A53" w:rsidRPr="003923D9">
        <w:rPr>
          <w:rFonts w:asciiTheme="minorHAnsi" w:hAnsiTheme="minorHAnsi" w:cstheme="minorHAnsi"/>
          <w:sz w:val="22"/>
          <w:szCs w:val="22"/>
        </w:rPr>
        <w:t xml:space="preserve"> Operačního programu Doprava 2014 -2020</w:t>
      </w:r>
      <w:r w:rsidR="00491A53">
        <w:rPr>
          <w:rFonts w:asciiTheme="minorHAnsi" w:hAnsiTheme="minorHAnsi" w:cstheme="minorHAnsi"/>
          <w:sz w:val="22"/>
          <w:szCs w:val="22"/>
        </w:rPr>
        <w:t>, se kterým bude na základě zadávacího řízení uzavřena smlouva o dílo podle pravidel FIDIC YELLOW BOOK</w:t>
      </w:r>
      <w:r w:rsidR="00491A53" w:rsidDel="00145558">
        <w:rPr>
          <w:rFonts w:asciiTheme="minorHAnsi" w:hAnsiTheme="minorHAnsi" w:cstheme="minorHAnsi"/>
          <w:sz w:val="22"/>
          <w:szCs w:val="22"/>
        </w:rPr>
        <w:t xml:space="preserve"> </w:t>
      </w:r>
      <w:r w:rsidR="00491A53">
        <w:rPr>
          <w:rFonts w:asciiTheme="minorHAnsi" w:hAnsiTheme="minorHAnsi" w:cstheme="minorHAnsi"/>
          <w:sz w:val="22"/>
          <w:szCs w:val="22"/>
        </w:rPr>
        <w:t>, tedy jako kontrakt</w:t>
      </w:r>
      <w:r w:rsidR="00491A53" w:rsidRPr="003923D9">
        <w:rPr>
          <w:rFonts w:asciiTheme="minorHAnsi" w:hAnsiTheme="minorHAnsi" w:cstheme="minorHAnsi"/>
          <w:sz w:val="22"/>
          <w:szCs w:val="22"/>
        </w:rPr>
        <w:t xml:space="preserve"> design &amp; </w:t>
      </w:r>
      <w:proofErr w:type="spellStart"/>
      <w:r w:rsidR="00491A53" w:rsidRPr="003923D9">
        <w:rPr>
          <w:rFonts w:asciiTheme="minorHAnsi" w:hAnsiTheme="minorHAnsi" w:cstheme="minorHAnsi"/>
          <w:sz w:val="22"/>
          <w:szCs w:val="22"/>
        </w:rPr>
        <w:t>build</w:t>
      </w:r>
      <w:proofErr w:type="spellEnd"/>
      <w:r w:rsidR="00491A53" w:rsidRPr="003923D9">
        <w:rPr>
          <w:rFonts w:asciiTheme="minorHAnsi" w:hAnsiTheme="minorHAnsi" w:cstheme="minorHAnsi"/>
          <w:sz w:val="22"/>
          <w:szCs w:val="22"/>
        </w:rPr>
        <w:t xml:space="preserve"> v souladu s</w:t>
      </w:r>
      <w:r w:rsidR="00491A53">
        <w:rPr>
          <w:rFonts w:asciiTheme="minorHAnsi" w:hAnsiTheme="minorHAnsi" w:cstheme="minorHAnsi"/>
          <w:sz w:val="22"/>
          <w:szCs w:val="22"/>
        </w:rPr>
        <w:t xml:space="preserve">e Smluvními podmínkami </w:t>
      </w:r>
      <w:r w:rsidR="00491A53" w:rsidRPr="003923D9">
        <w:rPr>
          <w:rFonts w:asciiTheme="minorHAnsi" w:hAnsiTheme="minorHAnsi" w:cstheme="minorHAnsi"/>
          <w:sz w:val="22"/>
          <w:szCs w:val="22"/>
        </w:rPr>
        <w:t>pro dodávku technologických zařízení a projektování-výstavbu elektro- a strojně-technologického díla a pozemních a inženýrských staveb projektovaných zhotovitelem</w:t>
      </w:r>
      <w:r w:rsidR="00A06B6A">
        <w:rPr>
          <w:rFonts w:asciiTheme="minorHAnsi" w:hAnsiTheme="minorHAnsi" w:cstheme="minorHAnsi"/>
          <w:sz w:val="22"/>
          <w:szCs w:val="22"/>
        </w:rPr>
        <w:t xml:space="preserve"> Díla</w:t>
      </w:r>
    </w:p>
    <w:p w14:paraId="6F72C079" w14:textId="2E8F3031" w:rsidR="00597BB0" w:rsidRPr="003C3619" w:rsidRDefault="004C619B" w:rsidP="00133B43">
      <w:pPr>
        <w:pStyle w:val="Styl1"/>
        <w:keepNext w:val="0"/>
        <w:numPr>
          <w:ilvl w:val="0"/>
          <w:numId w:val="0"/>
        </w:numPr>
        <w:spacing w:before="120" w:line="278" w:lineRule="auto"/>
        <w:ind w:left="1418" w:hanging="425"/>
        <w:rPr>
          <w:rFonts w:asciiTheme="minorHAnsi" w:hAnsiTheme="minorHAnsi" w:cstheme="minorHAnsi"/>
          <w:sz w:val="22"/>
          <w:szCs w:val="22"/>
        </w:rPr>
      </w:pPr>
      <w:bookmarkStart w:id="60" w:name="_Toc490733056"/>
      <w:bookmarkEnd w:id="59"/>
      <w:r>
        <w:rPr>
          <w:rFonts w:asciiTheme="minorHAnsi" w:hAnsiTheme="minorHAnsi" w:cstheme="minorHAnsi"/>
          <w:sz w:val="22"/>
          <w:szCs w:val="22"/>
        </w:rPr>
        <w:t xml:space="preserve">         </w:t>
      </w:r>
      <w:r w:rsidR="00DE63DE" w:rsidRPr="00DE63DE">
        <w:rPr>
          <w:rFonts w:asciiTheme="minorHAnsi" w:hAnsiTheme="minorHAnsi" w:cstheme="minorHAnsi"/>
          <w:sz w:val="22"/>
          <w:szCs w:val="22"/>
        </w:rPr>
        <w:t xml:space="preserve">Zadavatel poskytne správci stavby vypracované dokumenty, které jsou blíže specifikovány v příloze č. </w:t>
      </w:r>
      <w:r w:rsidR="00133B43">
        <w:rPr>
          <w:rFonts w:asciiTheme="minorHAnsi" w:hAnsiTheme="minorHAnsi" w:cstheme="minorHAnsi"/>
          <w:sz w:val="22"/>
          <w:szCs w:val="22"/>
        </w:rPr>
        <w:t>2 Smlouvy</w:t>
      </w:r>
      <w:r w:rsidR="00DE63DE" w:rsidRPr="00DE63DE">
        <w:rPr>
          <w:rFonts w:asciiTheme="minorHAnsi" w:hAnsiTheme="minorHAnsi" w:cstheme="minorHAnsi"/>
          <w:sz w:val="22"/>
          <w:szCs w:val="22"/>
        </w:rPr>
        <w:t xml:space="preserve">. Tato </w:t>
      </w:r>
      <w:r w:rsidR="00133B43">
        <w:rPr>
          <w:rFonts w:asciiTheme="minorHAnsi" w:hAnsiTheme="minorHAnsi" w:cstheme="minorHAnsi"/>
          <w:sz w:val="22"/>
          <w:szCs w:val="22"/>
        </w:rPr>
        <w:t>S</w:t>
      </w:r>
      <w:r w:rsidR="00DE63DE" w:rsidRPr="00DE63DE">
        <w:rPr>
          <w:rFonts w:asciiTheme="minorHAnsi" w:hAnsiTheme="minorHAnsi" w:cstheme="minorHAnsi"/>
          <w:sz w:val="22"/>
          <w:szCs w:val="22"/>
        </w:rPr>
        <w:t xml:space="preserve">mlouva vč. příloh tvoří Přílohu č. 1 </w:t>
      </w:r>
      <w:r w:rsidR="00DE63DE">
        <w:rPr>
          <w:rFonts w:asciiTheme="minorHAnsi" w:hAnsiTheme="minorHAnsi" w:cstheme="minorHAnsi"/>
          <w:sz w:val="22"/>
          <w:szCs w:val="22"/>
        </w:rPr>
        <w:t xml:space="preserve">této </w:t>
      </w:r>
      <w:r w:rsidR="00DE63DE" w:rsidRPr="00DE63DE">
        <w:rPr>
          <w:rFonts w:asciiTheme="minorHAnsi" w:hAnsiTheme="minorHAnsi" w:cstheme="minorHAnsi"/>
          <w:sz w:val="22"/>
          <w:szCs w:val="22"/>
        </w:rPr>
        <w:t xml:space="preserve">ZD.  </w:t>
      </w:r>
      <w:bookmarkEnd w:id="60"/>
    </w:p>
    <w:p w14:paraId="09EB973D" w14:textId="581418C1" w:rsidR="00133B43" w:rsidRPr="00CB34F3" w:rsidRDefault="008A1BBB" w:rsidP="00CB34F3">
      <w:pPr>
        <w:pStyle w:val="Styl1"/>
        <w:keepNext w:val="0"/>
        <w:numPr>
          <w:ilvl w:val="0"/>
          <w:numId w:val="10"/>
        </w:numPr>
        <w:spacing w:line="278" w:lineRule="auto"/>
        <w:ind w:left="1418" w:hanging="425"/>
        <w:rPr>
          <w:rFonts w:asciiTheme="minorHAnsi" w:hAnsiTheme="minorHAnsi" w:cstheme="minorHAnsi"/>
          <w:b/>
          <w:sz w:val="22"/>
          <w:szCs w:val="22"/>
          <w:u w:val="single"/>
        </w:rPr>
      </w:pPr>
      <w:bookmarkStart w:id="61" w:name="_Toc490733057"/>
      <w:bookmarkStart w:id="62" w:name="_Ref485374110"/>
      <w:bookmarkEnd w:id="58"/>
      <w:r w:rsidRPr="003C3619">
        <w:rPr>
          <w:rFonts w:asciiTheme="minorHAnsi" w:hAnsiTheme="minorHAnsi" w:cstheme="minorHAnsi"/>
          <w:b/>
          <w:sz w:val="22"/>
          <w:szCs w:val="22"/>
          <w:u w:val="single"/>
        </w:rPr>
        <w:t>Etapa zadávacího řízení na zhotovitele Díla</w:t>
      </w:r>
      <w:bookmarkEnd w:id="61"/>
      <w:r w:rsidR="00FC2ECC" w:rsidRPr="00CB34F3">
        <w:rPr>
          <w:rFonts w:asciiTheme="minorHAnsi" w:hAnsiTheme="minorHAnsi" w:cstheme="minorHAnsi"/>
          <w:sz w:val="22"/>
          <w:szCs w:val="22"/>
        </w:rPr>
        <w:tab/>
      </w:r>
      <w:bookmarkStart w:id="63" w:name="_Toc490733058"/>
    </w:p>
    <w:p w14:paraId="2E15B6C2" w14:textId="63FBE7C2" w:rsidR="00133B43" w:rsidRPr="00F91DA1" w:rsidRDefault="00133B43" w:rsidP="004C619B">
      <w:pPr>
        <w:pStyle w:val="Odstavecseseznamem"/>
        <w:numPr>
          <w:ilvl w:val="0"/>
          <w:numId w:val="44"/>
        </w:numPr>
        <w:suppressAutoHyphens w:val="0"/>
        <w:spacing w:before="240" w:after="240"/>
        <w:jc w:val="both"/>
        <w:rPr>
          <w:rFonts w:asciiTheme="minorHAnsi" w:eastAsia="SimSun" w:hAnsiTheme="minorHAnsi" w:cstheme="minorHAnsi"/>
          <w:bCs/>
          <w:iCs/>
          <w:sz w:val="22"/>
          <w:szCs w:val="22"/>
        </w:rPr>
      </w:pPr>
      <w:r w:rsidRPr="00F91DA1">
        <w:rPr>
          <w:rFonts w:asciiTheme="minorHAnsi" w:eastAsia="SimSun" w:hAnsiTheme="minorHAnsi" w:cstheme="minorHAnsi"/>
          <w:bCs/>
          <w:iCs/>
          <w:sz w:val="22"/>
          <w:szCs w:val="22"/>
        </w:rPr>
        <w:t>Poradenské a konzultační služby při přípravě odpovědí Objednatele na žádosti o </w:t>
      </w:r>
      <w:r w:rsidR="004C619B">
        <w:rPr>
          <w:rFonts w:asciiTheme="minorHAnsi" w:eastAsia="SimSun" w:hAnsiTheme="minorHAnsi" w:cstheme="minorHAnsi"/>
          <w:bCs/>
          <w:iCs/>
          <w:sz w:val="22"/>
          <w:szCs w:val="22"/>
        </w:rPr>
        <w:t>vysvětlení zadávací dokumentace</w:t>
      </w:r>
      <w:r w:rsidRPr="00F91DA1">
        <w:rPr>
          <w:rFonts w:asciiTheme="minorHAnsi" w:eastAsia="SimSun" w:hAnsiTheme="minorHAnsi" w:cstheme="minorHAnsi"/>
          <w:bCs/>
          <w:iCs/>
          <w:sz w:val="22"/>
          <w:szCs w:val="22"/>
        </w:rPr>
        <w:t xml:space="preserve"> účastníků zadávacího řízení na Zhotovitele Díla</w:t>
      </w:r>
    </w:p>
    <w:p w14:paraId="121101C7" w14:textId="77777777" w:rsidR="00133B43" w:rsidRPr="00F91DA1" w:rsidRDefault="00133B43" w:rsidP="00133B43">
      <w:pPr>
        <w:pStyle w:val="Odstavecseseznamem"/>
        <w:numPr>
          <w:ilvl w:val="0"/>
          <w:numId w:val="44"/>
        </w:numPr>
        <w:suppressAutoHyphens w:val="0"/>
        <w:spacing w:before="240" w:after="240"/>
        <w:rPr>
          <w:rFonts w:asciiTheme="minorHAnsi" w:eastAsia="SimSun" w:hAnsiTheme="minorHAnsi" w:cstheme="minorHAnsi"/>
          <w:bCs/>
          <w:iCs/>
          <w:sz w:val="22"/>
          <w:szCs w:val="22"/>
        </w:rPr>
      </w:pPr>
      <w:r w:rsidRPr="00F91DA1">
        <w:rPr>
          <w:rFonts w:asciiTheme="minorHAnsi" w:eastAsia="SimSun" w:hAnsiTheme="minorHAnsi" w:cstheme="minorHAnsi"/>
          <w:bCs/>
          <w:iCs/>
          <w:sz w:val="22"/>
          <w:szCs w:val="22"/>
        </w:rPr>
        <w:t>Poradenské a konzultační služby při posouzení kvalifikace a hodnocení nabídek v rámci zadávacího řízení na Zhotovitele Díla</w:t>
      </w:r>
    </w:p>
    <w:p w14:paraId="317DE5D8" w14:textId="77777777" w:rsidR="00133B43" w:rsidRPr="00F91DA1" w:rsidRDefault="00133B43" w:rsidP="004C619B">
      <w:pPr>
        <w:pStyle w:val="Odstavecseseznamem"/>
        <w:numPr>
          <w:ilvl w:val="0"/>
          <w:numId w:val="44"/>
        </w:numPr>
        <w:suppressAutoHyphens w:val="0"/>
        <w:spacing w:before="240" w:after="240"/>
        <w:jc w:val="both"/>
        <w:rPr>
          <w:rFonts w:asciiTheme="minorHAnsi" w:eastAsia="SimSun" w:hAnsiTheme="minorHAnsi" w:cstheme="minorHAnsi"/>
          <w:bCs/>
          <w:iCs/>
          <w:sz w:val="22"/>
          <w:szCs w:val="22"/>
        </w:rPr>
      </w:pPr>
      <w:r w:rsidRPr="00F91DA1">
        <w:rPr>
          <w:rFonts w:asciiTheme="minorHAnsi" w:eastAsia="SimSun" w:hAnsiTheme="minorHAnsi" w:cstheme="minorHAnsi"/>
          <w:bCs/>
          <w:iCs/>
          <w:sz w:val="22"/>
          <w:szCs w:val="22"/>
        </w:rPr>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45E74BF0" w14:textId="6616BC56" w:rsidR="00133B43" w:rsidRPr="00F91DA1" w:rsidRDefault="00133B43" w:rsidP="004C619B">
      <w:pPr>
        <w:pStyle w:val="Odstavecseseznamem"/>
        <w:numPr>
          <w:ilvl w:val="0"/>
          <w:numId w:val="44"/>
        </w:numPr>
        <w:suppressAutoHyphens w:val="0"/>
        <w:spacing w:before="240" w:after="240"/>
        <w:jc w:val="both"/>
        <w:rPr>
          <w:rFonts w:asciiTheme="minorHAnsi" w:eastAsia="SimSun" w:hAnsiTheme="minorHAnsi" w:cstheme="minorHAnsi"/>
          <w:bCs/>
          <w:iCs/>
          <w:sz w:val="22"/>
          <w:szCs w:val="22"/>
        </w:rPr>
      </w:pPr>
      <w:r w:rsidRPr="00F91DA1">
        <w:rPr>
          <w:rFonts w:asciiTheme="minorHAnsi" w:eastAsia="SimSun" w:hAnsiTheme="minorHAnsi" w:cstheme="minorHAnsi"/>
          <w:bCs/>
          <w:iCs/>
          <w:sz w:val="22"/>
          <w:szCs w:val="22"/>
        </w:rPr>
        <w:t xml:space="preserve">Další činnosti, které zadavatel požaduje po </w:t>
      </w:r>
      <w:r w:rsidR="00EC4FB8">
        <w:rPr>
          <w:rFonts w:asciiTheme="minorHAnsi" w:eastAsia="SimSun" w:hAnsiTheme="minorHAnsi" w:cstheme="minorHAnsi"/>
          <w:bCs/>
          <w:iCs/>
          <w:sz w:val="22"/>
          <w:szCs w:val="22"/>
        </w:rPr>
        <w:t>Správci stavby</w:t>
      </w:r>
      <w:r w:rsidR="00EC4FB8" w:rsidRPr="00F91DA1">
        <w:rPr>
          <w:rFonts w:asciiTheme="minorHAnsi" w:eastAsia="SimSun" w:hAnsiTheme="minorHAnsi" w:cstheme="minorHAnsi"/>
          <w:bCs/>
          <w:iCs/>
          <w:sz w:val="22"/>
          <w:szCs w:val="22"/>
        </w:rPr>
        <w:t xml:space="preserve"> </w:t>
      </w:r>
      <w:r w:rsidRPr="00F91DA1">
        <w:rPr>
          <w:rFonts w:asciiTheme="minorHAnsi" w:eastAsia="SimSun" w:hAnsiTheme="minorHAnsi" w:cstheme="minorHAnsi"/>
          <w:bCs/>
          <w:iCs/>
          <w:sz w:val="22"/>
          <w:szCs w:val="22"/>
        </w:rPr>
        <w:t xml:space="preserve">v souladu s jeho kvalifikací a zkušenostmi ve vztahu k zadání veřejné zakázky na zhotovení Díla </w:t>
      </w:r>
    </w:p>
    <w:p w14:paraId="526469C3" w14:textId="725D5C30" w:rsidR="00133B43" w:rsidRPr="00CB34F3" w:rsidRDefault="008E17EA" w:rsidP="00CB34F3">
      <w:pPr>
        <w:pStyle w:val="Styl1"/>
        <w:keepNext w:val="0"/>
        <w:numPr>
          <w:ilvl w:val="0"/>
          <w:numId w:val="10"/>
        </w:numPr>
        <w:spacing w:line="278" w:lineRule="auto"/>
        <w:ind w:left="1418" w:hanging="425"/>
        <w:rPr>
          <w:rFonts w:asciiTheme="minorHAnsi" w:hAnsiTheme="minorHAnsi" w:cstheme="minorHAnsi"/>
          <w:b/>
          <w:sz w:val="22"/>
          <w:szCs w:val="22"/>
          <w:u w:val="single"/>
        </w:rPr>
      </w:pPr>
      <w:bookmarkStart w:id="64" w:name="_Toc490733059"/>
      <w:bookmarkEnd w:id="62"/>
      <w:bookmarkEnd w:id="63"/>
      <w:r w:rsidRPr="003C3619">
        <w:rPr>
          <w:rFonts w:asciiTheme="minorHAnsi" w:hAnsiTheme="minorHAnsi" w:cstheme="minorHAnsi"/>
          <w:b/>
          <w:sz w:val="22"/>
          <w:szCs w:val="22"/>
          <w:u w:val="single"/>
        </w:rPr>
        <w:t>Etapa</w:t>
      </w:r>
      <w:r w:rsidR="0000185F" w:rsidRPr="003C3619">
        <w:rPr>
          <w:rFonts w:asciiTheme="minorHAnsi" w:hAnsiTheme="minorHAnsi" w:cstheme="minorHAnsi"/>
          <w:b/>
          <w:sz w:val="22"/>
          <w:szCs w:val="22"/>
          <w:u w:val="single"/>
        </w:rPr>
        <w:t xml:space="preserve"> </w:t>
      </w:r>
      <w:r w:rsidR="00BF3ECB" w:rsidRPr="003C3619">
        <w:rPr>
          <w:rFonts w:asciiTheme="minorHAnsi" w:hAnsiTheme="minorHAnsi" w:cstheme="minorHAnsi"/>
          <w:b/>
          <w:sz w:val="22"/>
          <w:szCs w:val="22"/>
          <w:u w:val="single"/>
        </w:rPr>
        <w:t xml:space="preserve">výkonu </w:t>
      </w:r>
      <w:r w:rsidR="0000185F" w:rsidRPr="003C3619">
        <w:rPr>
          <w:rFonts w:asciiTheme="minorHAnsi" w:hAnsiTheme="minorHAnsi" w:cstheme="minorHAnsi"/>
          <w:b/>
          <w:sz w:val="22"/>
          <w:szCs w:val="22"/>
          <w:u w:val="single"/>
        </w:rPr>
        <w:t>činnosti správce stavby</w:t>
      </w:r>
      <w:bookmarkEnd w:id="64"/>
      <w:r w:rsidR="00290369" w:rsidRPr="00CB34F3">
        <w:rPr>
          <w:rFonts w:asciiTheme="minorHAnsi" w:hAnsiTheme="minorHAnsi" w:cstheme="minorHAnsi"/>
          <w:sz w:val="22"/>
          <w:szCs w:val="22"/>
        </w:rPr>
        <w:tab/>
      </w:r>
      <w:bookmarkStart w:id="65" w:name="_Toc490733060"/>
    </w:p>
    <w:p w14:paraId="713A32A8" w14:textId="7D985435" w:rsidR="00133B43" w:rsidRPr="00152584" w:rsidRDefault="00133B43" w:rsidP="00133B43">
      <w:pPr>
        <w:pStyle w:val="Odstavecseseznamem"/>
        <w:numPr>
          <w:ilvl w:val="0"/>
          <w:numId w:val="45"/>
        </w:numPr>
        <w:suppressAutoHyphens w:val="0"/>
        <w:spacing w:before="240" w:after="240"/>
        <w:jc w:val="both"/>
        <w:rPr>
          <w:rFonts w:asciiTheme="minorHAnsi" w:eastAsia="SimSun" w:hAnsiTheme="minorHAnsi" w:cstheme="minorHAnsi"/>
          <w:bCs/>
          <w:iCs/>
          <w:sz w:val="22"/>
          <w:szCs w:val="22"/>
        </w:rPr>
      </w:pPr>
      <w:r w:rsidRPr="00152584">
        <w:rPr>
          <w:rFonts w:asciiTheme="minorHAnsi" w:eastAsia="SimSun" w:hAnsiTheme="minorHAnsi" w:cstheme="minorHAnsi"/>
          <w:bCs/>
          <w:iCs/>
          <w:sz w:val="22"/>
          <w:szCs w:val="22"/>
        </w:rPr>
        <w:t xml:space="preserve">Činnost Správce stavby v rozsahu, v jakém ji </w:t>
      </w:r>
      <w:r w:rsidRPr="00AE3E58">
        <w:rPr>
          <w:rFonts w:asciiTheme="minorHAnsi" w:eastAsia="SimSun" w:hAnsiTheme="minorHAnsi" w:cstheme="minorHAnsi"/>
          <w:bCs/>
          <w:iCs/>
          <w:sz w:val="22"/>
          <w:szCs w:val="22"/>
        </w:rPr>
        <w:t xml:space="preserve">vymezuje Smlouva </w:t>
      </w:r>
      <w:r w:rsidRPr="00152584">
        <w:rPr>
          <w:rFonts w:asciiTheme="minorHAnsi" w:eastAsia="SimSun" w:hAnsiTheme="minorHAnsi" w:cstheme="minorHAnsi"/>
          <w:bCs/>
          <w:iCs/>
          <w:sz w:val="22"/>
          <w:szCs w:val="22"/>
        </w:rPr>
        <w:t>a výkon stálého technického dozoru stavebníka nad prováděním stavby</w:t>
      </w:r>
    </w:p>
    <w:p w14:paraId="60B6488C" w14:textId="77777777" w:rsidR="00133B43" w:rsidRPr="00152584" w:rsidRDefault="00133B43" w:rsidP="00133B43">
      <w:pPr>
        <w:pStyle w:val="Odstavecseseznamem"/>
        <w:numPr>
          <w:ilvl w:val="0"/>
          <w:numId w:val="45"/>
        </w:numPr>
        <w:suppressAutoHyphens w:val="0"/>
        <w:spacing w:before="240" w:after="240"/>
        <w:rPr>
          <w:rFonts w:asciiTheme="minorHAnsi" w:eastAsia="SimSun" w:hAnsiTheme="minorHAnsi" w:cstheme="minorHAnsi"/>
          <w:bCs/>
          <w:iCs/>
          <w:sz w:val="22"/>
          <w:szCs w:val="22"/>
        </w:rPr>
      </w:pPr>
      <w:r w:rsidRPr="00152584">
        <w:rPr>
          <w:rFonts w:asciiTheme="minorHAnsi" w:eastAsia="SimSun" w:hAnsiTheme="minorHAnsi" w:cstheme="minorHAnsi"/>
          <w:bCs/>
          <w:iCs/>
          <w:sz w:val="22"/>
          <w:szCs w:val="22"/>
        </w:rPr>
        <w:t>Činnost úředně oprávněného zeměměřického inženýra Objednatele (ÚOZI-O)</w:t>
      </w:r>
    </w:p>
    <w:p w14:paraId="4C0A03E4" w14:textId="77777777" w:rsidR="00133B43" w:rsidRPr="00152584" w:rsidRDefault="00133B43" w:rsidP="00133B43">
      <w:pPr>
        <w:pStyle w:val="Odstavecseseznamem"/>
        <w:numPr>
          <w:ilvl w:val="0"/>
          <w:numId w:val="45"/>
        </w:numPr>
        <w:suppressAutoHyphens w:val="0"/>
        <w:spacing w:before="240" w:after="240"/>
        <w:rPr>
          <w:rFonts w:asciiTheme="minorHAnsi" w:eastAsia="SimSun" w:hAnsiTheme="minorHAnsi" w:cstheme="minorHAnsi"/>
          <w:bCs/>
          <w:iCs/>
          <w:sz w:val="22"/>
          <w:szCs w:val="22"/>
        </w:rPr>
      </w:pPr>
      <w:r w:rsidRPr="00152584">
        <w:rPr>
          <w:rFonts w:asciiTheme="minorHAnsi" w:eastAsia="SimSun" w:hAnsiTheme="minorHAnsi" w:cstheme="minorHAnsi"/>
          <w:bCs/>
          <w:iCs/>
          <w:sz w:val="22"/>
          <w:szCs w:val="22"/>
        </w:rPr>
        <w:t>Činnost koordinátora bezpečnosti a ochrany zdraví na staveništi Objednatele (BOZP)</w:t>
      </w:r>
    </w:p>
    <w:p w14:paraId="37442449" w14:textId="77777777" w:rsidR="00133B43" w:rsidRPr="00152584" w:rsidRDefault="00133B43" w:rsidP="00133B43">
      <w:pPr>
        <w:pStyle w:val="Odstavecseseznamem"/>
        <w:numPr>
          <w:ilvl w:val="0"/>
          <w:numId w:val="45"/>
        </w:numPr>
        <w:suppressAutoHyphens w:val="0"/>
        <w:spacing w:before="240" w:after="240"/>
        <w:jc w:val="both"/>
        <w:rPr>
          <w:rFonts w:asciiTheme="minorHAnsi" w:eastAsia="SimSun" w:hAnsiTheme="minorHAnsi" w:cstheme="minorHAnsi"/>
          <w:bCs/>
          <w:iCs/>
          <w:sz w:val="22"/>
          <w:szCs w:val="22"/>
        </w:rPr>
      </w:pPr>
      <w:r w:rsidRPr="00152584">
        <w:rPr>
          <w:rFonts w:asciiTheme="minorHAnsi" w:eastAsia="SimSun" w:hAnsiTheme="minorHAnsi" w:cstheme="minorHAnsi"/>
          <w:bCs/>
          <w:iCs/>
          <w:sz w:val="22"/>
          <w:szCs w:val="22"/>
        </w:rPr>
        <w:t>Komplexní zajištění provozu Informačního systému Projektu pro spolupráci mezi Objednatelem v roli investora Projektu, Konzultantem v roli Správce stavby a Zhotoviteli Díla při řízení realizace Díla</w:t>
      </w:r>
    </w:p>
    <w:p w14:paraId="07F21691" w14:textId="53AEC403" w:rsidR="00133B43" w:rsidRPr="00AB2D7D" w:rsidRDefault="008E17EA" w:rsidP="00AB2D7D">
      <w:pPr>
        <w:pStyle w:val="Styl1"/>
        <w:keepNext w:val="0"/>
        <w:numPr>
          <w:ilvl w:val="0"/>
          <w:numId w:val="10"/>
        </w:numPr>
        <w:spacing w:line="278" w:lineRule="auto"/>
        <w:ind w:left="1418" w:hanging="425"/>
        <w:rPr>
          <w:rFonts w:asciiTheme="minorHAnsi" w:hAnsiTheme="minorHAnsi" w:cstheme="minorHAnsi"/>
          <w:b/>
          <w:sz w:val="22"/>
          <w:szCs w:val="22"/>
          <w:u w:val="single"/>
        </w:rPr>
      </w:pPr>
      <w:bookmarkStart w:id="66" w:name="_Toc490733061"/>
      <w:bookmarkStart w:id="67" w:name="_Ref485374244"/>
      <w:bookmarkEnd w:id="65"/>
      <w:r w:rsidRPr="003C3619">
        <w:rPr>
          <w:rFonts w:asciiTheme="minorHAnsi" w:hAnsiTheme="minorHAnsi" w:cstheme="minorHAnsi"/>
          <w:b/>
          <w:sz w:val="22"/>
          <w:szCs w:val="22"/>
          <w:u w:val="single"/>
        </w:rPr>
        <w:t>Etapa poradenských a kontrolních služeb v době trvání</w:t>
      </w:r>
      <w:r w:rsidR="0000185F" w:rsidRPr="003C3619">
        <w:rPr>
          <w:rFonts w:asciiTheme="minorHAnsi" w:hAnsiTheme="minorHAnsi" w:cstheme="minorHAnsi"/>
          <w:b/>
          <w:sz w:val="22"/>
          <w:szCs w:val="22"/>
          <w:u w:val="single"/>
        </w:rPr>
        <w:t> záruční dob</w:t>
      </w:r>
      <w:r w:rsidRPr="003C3619">
        <w:rPr>
          <w:rFonts w:asciiTheme="minorHAnsi" w:hAnsiTheme="minorHAnsi" w:cstheme="minorHAnsi"/>
          <w:b/>
          <w:sz w:val="22"/>
          <w:szCs w:val="22"/>
          <w:u w:val="single"/>
        </w:rPr>
        <w:t xml:space="preserve">y </w:t>
      </w:r>
      <w:r w:rsidR="0000185F" w:rsidRPr="003C3619">
        <w:rPr>
          <w:rFonts w:asciiTheme="minorHAnsi" w:hAnsiTheme="minorHAnsi" w:cstheme="minorHAnsi"/>
          <w:b/>
          <w:sz w:val="22"/>
          <w:szCs w:val="22"/>
          <w:u w:val="single"/>
        </w:rPr>
        <w:t>Díl</w:t>
      </w:r>
      <w:r w:rsidRPr="003C3619">
        <w:rPr>
          <w:rFonts w:asciiTheme="minorHAnsi" w:hAnsiTheme="minorHAnsi" w:cstheme="minorHAnsi"/>
          <w:b/>
          <w:sz w:val="22"/>
          <w:szCs w:val="22"/>
          <w:u w:val="single"/>
        </w:rPr>
        <w:t>a</w:t>
      </w:r>
      <w:bookmarkEnd w:id="66"/>
      <w:r w:rsidR="0000185F" w:rsidRPr="003C3619">
        <w:rPr>
          <w:rFonts w:asciiTheme="minorHAnsi" w:hAnsiTheme="minorHAnsi" w:cstheme="minorHAnsi"/>
          <w:b/>
          <w:sz w:val="22"/>
          <w:szCs w:val="22"/>
          <w:u w:val="single"/>
        </w:rPr>
        <w:t xml:space="preserve"> </w:t>
      </w:r>
      <w:bookmarkEnd w:id="67"/>
      <w:r w:rsidR="005934B2" w:rsidRPr="00AB2D7D">
        <w:rPr>
          <w:rFonts w:asciiTheme="minorHAnsi" w:hAnsiTheme="minorHAnsi" w:cstheme="minorHAnsi"/>
          <w:sz w:val="22"/>
          <w:szCs w:val="22"/>
        </w:rPr>
        <w:tab/>
      </w:r>
    </w:p>
    <w:p w14:paraId="6D586541" w14:textId="77777777" w:rsidR="00133B43" w:rsidRPr="006D22B4" w:rsidRDefault="00133B43" w:rsidP="00133B43">
      <w:pPr>
        <w:pStyle w:val="Odstavecseseznamem"/>
        <w:numPr>
          <w:ilvl w:val="0"/>
          <w:numId w:val="46"/>
        </w:numPr>
        <w:suppressAutoHyphens w:val="0"/>
        <w:spacing w:before="240" w:after="240"/>
        <w:rPr>
          <w:rFonts w:asciiTheme="minorHAnsi" w:eastAsia="SimSun" w:hAnsiTheme="minorHAnsi" w:cstheme="minorHAnsi"/>
          <w:bCs/>
          <w:iCs/>
          <w:sz w:val="22"/>
          <w:szCs w:val="22"/>
        </w:rPr>
      </w:pPr>
      <w:r w:rsidRPr="006D22B4">
        <w:rPr>
          <w:rFonts w:asciiTheme="minorHAnsi" w:eastAsia="SimSun" w:hAnsiTheme="minorHAnsi" w:cstheme="minorHAnsi"/>
          <w:bCs/>
          <w:iCs/>
          <w:sz w:val="22"/>
          <w:szCs w:val="22"/>
        </w:rPr>
        <w:t>Vyřízení reklamací Díla</w:t>
      </w:r>
    </w:p>
    <w:p w14:paraId="733171BC" w14:textId="2300A8E2" w:rsidR="00133B43" w:rsidRPr="006D22B4" w:rsidRDefault="00133B43" w:rsidP="00133B43">
      <w:pPr>
        <w:pStyle w:val="Odstavecseseznamem"/>
        <w:numPr>
          <w:ilvl w:val="0"/>
          <w:numId w:val="47"/>
        </w:numPr>
        <w:suppressAutoHyphens w:val="0"/>
        <w:spacing w:before="240" w:after="240"/>
        <w:rPr>
          <w:rFonts w:asciiTheme="minorHAnsi" w:eastAsia="SimSun" w:hAnsiTheme="minorHAnsi" w:cstheme="minorHAnsi"/>
          <w:bCs/>
          <w:iCs/>
          <w:sz w:val="22"/>
          <w:szCs w:val="22"/>
        </w:rPr>
      </w:pPr>
      <w:r w:rsidRPr="006D22B4">
        <w:rPr>
          <w:rFonts w:asciiTheme="minorHAnsi" w:eastAsia="SimSun" w:hAnsiTheme="minorHAnsi" w:cstheme="minorHAnsi"/>
          <w:bCs/>
          <w:iCs/>
          <w:sz w:val="22"/>
          <w:szCs w:val="22"/>
        </w:rPr>
        <w:t>Závěrečná prohlídka Díla</w:t>
      </w:r>
    </w:p>
    <w:p w14:paraId="4AE534B4" w14:textId="77777777" w:rsidR="00133B43" w:rsidRPr="006D22B4" w:rsidRDefault="00133B43" w:rsidP="00133B43">
      <w:pPr>
        <w:pStyle w:val="Odstavecseseznamem"/>
        <w:numPr>
          <w:ilvl w:val="0"/>
          <w:numId w:val="47"/>
        </w:numPr>
        <w:suppressAutoHyphens w:val="0"/>
        <w:spacing w:before="240" w:after="240"/>
        <w:rPr>
          <w:rFonts w:asciiTheme="minorHAnsi" w:eastAsia="SimSun" w:hAnsiTheme="minorHAnsi" w:cstheme="minorHAnsi"/>
          <w:bCs/>
          <w:iCs/>
          <w:sz w:val="22"/>
          <w:szCs w:val="22"/>
        </w:rPr>
      </w:pPr>
      <w:r w:rsidRPr="006D22B4">
        <w:rPr>
          <w:rFonts w:asciiTheme="minorHAnsi" w:eastAsia="SimSun" w:hAnsiTheme="minorHAnsi" w:cstheme="minorHAnsi"/>
          <w:bCs/>
          <w:iCs/>
          <w:sz w:val="22"/>
          <w:szCs w:val="22"/>
        </w:rPr>
        <w:t>Komplexní zajištění provozu Informačního systému Projektu</w:t>
      </w:r>
    </w:p>
    <w:p w14:paraId="5623BD86" w14:textId="32B1984C" w:rsidR="00E03FE7" w:rsidRPr="003923D9" w:rsidRDefault="008E17EA" w:rsidP="00D877F1">
      <w:pPr>
        <w:pStyle w:val="Nadpis2"/>
        <w:keepNext w:val="0"/>
        <w:numPr>
          <w:ilvl w:val="1"/>
          <w:numId w:val="6"/>
        </w:numPr>
        <w:spacing w:before="120" w:line="278" w:lineRule="auto"/>
        <w:ind w:left="851" w:hanging="567"/>
        <w:rPr>
          <w:rFonts w:asciiTheme="minorHAnsi" w:hAnsiTheme="minorHAnsi" w:cstheme="minorHAnsi"/>
          <w:sz w:val="22"/>
          <w:szCs w:val="22"/>
        </w:rPr>
      </w:pPr>
      <w:bookmarkStart w:id="68" w:name="_Toc490733062"/>
      <w:r w:rsidRPr="008E17EA">
        <w:rPr>
          <w:rFonts w:asciiTheme="minorHAnsi" w:hAnsiTheme="minorHAnsi" w:cstheme="minorHAnsi"/>
          <w:sz w:val="22"/>
          <w:szCs w:val="22"/>
        </w:rPr>
        <w:t xml:space="preserve">Bližší specifikace předmětu plnění </w:t>
      </w:r>
      <w:r w:rsidR="00E03FE7" w:rsidRPr="003923D9">
        <w:rPr>
          <w:rFonts w:asciiTheme="minorHAnsi" w:hAnsiTheme="minorHAnsi" w:cstheme="minorHAnsi"/>
          <w:sz w:val="22"/>
          <w:szCs w:val="22"/>
        </w:rPr>
        <w:t xml:space="preserve">veřejné zakázky </w:t>
      </w:r>
      <w:r>
        <w:rPr>
          <w:rFonts w:asciiTheme="minorHAnsi" w:hAnsiTheme="minorHAnsi" w:cstheme="minorHAnsi"/>
          <w:sz w:val="22"/>
          <w:szCs w:val="22"/>
        </w:rPr>
        <w:t xml:space="preserve">je obsažena </w:t>
      </w:r>
      <w:r w:rsidR="00E03FE7" w:rsidRPr="003923D9">
        <w:rPr>
          <w:rFonts w:asciiTheme="minorHAnsi" w:hAnsiTheme="minorHAnsi" w:cstheme="minorHAnsi"/>
          <w:sz w:val="22"/>
          <w:szCs w:val="22"/>
        </w:rPr>
        <w:t>v</w:t>
      </w:r>
      <w:r w:rsidR="00E92A6E">
        <w:rPr>
          <w:rFonts w:asciiTheme="minorHAnsi" w:hAnsiTheme="minorHAnsi" w:cstheme="minorHAnsi"/>
          <w:sz w:val="22"/>
          <w:szCs w:val="22"/>
        </w:rPr>
        <w:t>e Smlouvě</w:t>
      </w:r>
      <w:r w:rsidR="009041CD">
        <w:rPr>
          <w:rFonts w:asciiTheme="minorHAnsi" w:hAnsiTheme="minorHAnsi" w:cstheme="minorHAnsi"/>
          <w:sz w:val="22"/>
          <w:szCs w:val="22"/>
        </w:rPr>
        <w:t xml:space="preserve"> </w:t>
      </w:r>
      <w:r w:rsidR="00061DB5">
        <w:rPr>
          <w:rFonts w:asciiTheme="minorHAnsi" w:hAnsiTheme="minorHAnsi" w:cstheme="minorHAnsi"/>
          <w:sz w:val="22"/>
          <w:szCs w:val="22"/>
        </w:rPr>
        <w:t xml:space="preserve">a </w:t>
      </w:r>
      <w:r w:rsidR="009041CD">
        <w:rPr>
          <w:rFonts w:asciiTheme="minorHAnsi" w:hAnsiTheme="minorHAnsi" w:cstheme="minorHAnsi"/>
          <w:sz w:val="22"/>
          <w:szCs w:val="22"/>
        </w:rPr>
        <w:t>v její příloze č. 1</w:t>
      </w:r>
      <w:r w:rsidR="00E92A6E">
        <w:rPr>
          <w:rFonts w:asciiTheme="minorHAnsi" w:hAnsiTheme="minorHAnsi" w:cstheme="minorHAnsi"/>
          <w:sz w:val="22"/>
          <w:szCs w:val="22"/>
        </w:rPr>
        <w:t xml:space="preserve"> </w:t>
      </w:r>
      <w:r w:rsidR="00095DF3">
        <w:rPr>
          <w:rFonts w:asciiTheme="minorHAnsi" w:hAnsiTheme="minorHAnsi" w:cstheme="minorHAnsi"/>
          <w:sz w:val="22"/>
          <w:szCs w:val="22"/>
        </w:rPr>
        <w:t>Rozsah služeb</w:t>
      </w:r>
      <w:r w:rsidR="00717135">
        <w:rPr>
          <w:rFonts w:asciiTheme="minorHAnsi" w:hAnsiTheme="minorHAnsi" w:cstheme="minorHAnsi"/>
          <w:sz w:val="22"/>
          <w:szCs w:val="22"/>
        </w:rPr>
        <w:t>.</w:t>
      </w:r>
      <w:r w:rsidR="00F82493">
        <w:rPr>
          <w:rFonts w:asciiTheme="minorHAnsi" w:hAnsiTheme="minorHAnsi" w:cstheme="minorHAnsi"/>
          <w:sz w:val="22"/>
          <w:szCs w:val="22"/>
        </w:rPr>
        <w:t xml:space="preserve"> </w:t>
      </w:r>
      <w:bookmarkEnd w:id="68"/>
    </w:p>
    <w:p w14:paraId="342A993E" w14:textId="77777777" w:rsidR="00933DF8" w:rsidRPr="008E17EA" w:rsidRDefault="00933DF8" w:rsidP="00D877F1">
      <w:pPr>
        <w:pStyle w:val="Nadpis2"/>
        <w:keepNext w:val="0"/>
        <w:numPr>
          <w:ilvl w:val="1"/>
          <w:numId w:val="6"/>
        </w:numPr>
        <w:spacing w:before="120" w:line="278" w:lineRule="auto"/>
        <w:ind w:left="851" w:hanging="567"/>
        <w:rPr>
          <w:rFonts w:asciiTheme="minorHAnsi" w:hAnsiTheme="minorHAnsi" w:cstheme="minorHAnsi"/>
          <w:sz w:val="22"/>
          <w:szCs w:val="22"/>
        </w:rPr>
      </w:pPr>
      <w:bookmarkStart w:id="69" w:name="_Toc490733063"/>
      <w:r w:rsidRPr="003923D9">
        <w:rPr>
          <w:rFonts w:asciiTheme="minorHAnsi" w:hAnsiTheme="minorHAnsi" w:cstheme="minorHAnsi"/>
          <w:sz w:val="22"/>
          <w:szCs w:val="22"/>
        </w:rPr>
        <w:t>Předmět veřejné zakázky není rozdělen na části ve smyslu § 101 ZZVZ.</w:t>
      </w:r>
      <w:bookmarkEnd w:id="69"/>
    </w:p>
    <w:p w14:paraId="6145B803" w14:textId="77777777" w:rsidR="00933DF8" w:rsidRDefault="00AC013F" w:rsidP="00D877F1">
      <w:pPr>
        <w:pStyle w:val="Nadpis2"/>
        <w:keepNext w:val="0"/>
        <w:numPr>
          <w:ilvl w:val="1"/>
          <w:numId w:val="6"/>
        </w:numPr>
        <w:spacing w:before="120" w:line="278" w:lineRule="auto"/>
        <w:ind w:left="851" w:hanging="567"/>
        <w:rPr>
          <w:rFonts w:asciiTheme="minorHAnsi" w:hAnsiTheme="minorHAnsi" w:cstheme="minorHAnsi"/>
          <w:sz w:val="22"/>
          <w:szCs w:val="22"/>
        </w:rPr>
      </w:pPr>
      <w:bookmarkStart w:id="70" w:name="_Toc490733064"/>
      <w:r>
        <w:rPr>
          <w:rFonts w:asciiTheme="minorHAnsi" w:hAnsiTheme="minorHAnsi" w:cstheme="minorHAnsi"/>
          <w:sz w:val="22"/>
          <w:szCs w:val="22"/>
        </w:rPr>
        <w:t>V</w:t>
      </w:r>
      <w:r w:rsidR="00933DF8" w:rsidRPr="003923D9">
        <w:rPr>
          <w:rFonts w:asciiTheme="minorHAnsi" w:hAnsiTheme="minorHAnsi" w:cstheme="minorHAnsi"/>
          <w:sz w:val="22"/>
          <w:szCs w:val="22"/>
        </w:rPr>
        <w:t>eřejná zakázka je zadávána v</w:t>
      </w:r>
      <w:r w:rsidR="002A1703">
        <w:rPr>
          <w:rFonts w:asciiTheme="minorHAnsi" w:hAnsiTheme="minorHAnsi" w:cstheme="minorHAnsi"/>
          <w:sz w:val="22"/>
          <w:szCs w:val="22"/>
        </w:rPr>
        <w:t xml:space="preserve"> užším </w:t>
      </w:r>
      <w:r>
        <w:rPr>
          <w:rFonts w:asciiTheme="minorHAnsi" w:hAnsiTheme="minorHAnsi" w:cstheme="minorHAnsi"/>
          <w:sz w:val="22"/>
          <w:szCs w:val="22"/>
        </w:rPr>
        <w:t>zadávacím</w:t>
      </w:r>
      <w:r w:rsidR="00933DF8" w:rsidRPr="003923D9">
        <w:rPr>
          <w:rFonts w:asciiTheme="minorHAnsi" w:hAnsiTheme="minorHAnsi" w:cstheme="minorHAnsi"/>
          <w:sz w:val="22"/>
          <w:szCs w:val="22"/>
        </w:rPr>
        <w:t xml:space="preserve"> řízení v nadlimitním režimu dle § </w:t>
      </w:r>
      <w:r w:rsidR="002A1703">
        <w:rPr>
          <w:rFonts w:asciiTheme="minorHAnsi" w:hAnsiTheme="minorHAnsi" w:cstheme="minorHAnsi"/>
          <w:sz w:val="22"/>
          <w:szCs w:val="22"/>
        </w:rPr>
        <w:t xml:space="preserve">58 </w:t>
      </w:r>
      <w:r w:rsidR="00933DF8" w:rsidRPr="003923D9">
        <w:rPr>
          <w:rFonts w:asciiTheme="minorHAnsi" w:hAnsiTheme="minorHAnsi" w:cstheme="minorHAnsi"/>
          <w:sz w:val="22"/>
          <w:szCs w:val="22"/>
        </w:rPr>
        <w:t xml:space="preserve"> ZZVZ.</w:t>
      </w:r>
      <w:bookmarkEnd w:id="70"/>
      <w:r w:rsidR="00933DF8" w:rsidRPr="003923D9">
        <w:rPr>
          <w:rFonts w:asciiTheme="minorHAnsi" w:hAnsiTheme="minorHAnsi" w:cstheme="minorHAnsi"/>
          <w:sz w:val="22"/>
          <w:szCs w:val="22"/>
        </w:rPr>
        <w:t xml:space="preserve">  </w:t>
      </w:r>
    </w:p>
    <w:p w14:paraId="7DFE0EE2" w14:textId="77777777" w:rsidR="00764096" w:rsidRPr="00764096" w:rsidRDefault="00764096" w:rsidP="00764096"/>
    <w:p w14:paraId="4AB138C9" w14:textId="77777777" w:rsidR="002F7731" w:rsidRPr="005F1970" w:rsidRDefault="006C7937" w:rsidP="005F1970">
      <w:pPr>
        <w:pStyle w:val="Jednika"/>
        <w:keepNext w:val="0"/>
        <w:spacing w:line="278" w:lineRule="auto"/>
        <w:ind w:left="426" w:hanging="426"/>
        <w:jc w:val="both"/>
        <w:rPr>
          <w:rFonts w:asciiTheme="minorHAnsi" w:hAnsiTheme="minorHAnsi" w:cstheme="minorHAnsi"/>
          <w:sz w:val="22"/>
          <w:szCs w:val="22"/>
        </w:rPr>
      </w:pPr>
      <w:bookmarkStart w:id="71" w:name="_Toc248567681"/>
      <w:bookmarkStart w:id="72" w:name="_Toc333411215"/>
      <w:bookmarkStart w:id="73" w:name="_Toc466456402"/>
      <w:bookmarkStart w:id="74" w:name="_Toc478922086"/>
      <w:bookmarkStart w:id="75" w:name="_Toc488233371"/>
      <w:bookmarkStart w:id="76" w:name="_Toc490733065"/>
      <w:bookmarkStart w:id="77" w:name="_Toc498598771"/>
      <w:bookmarkEnd w:id="38"/>
      <w:r w:rsidRPr="005F1970">
        <w:rPr>
          <w:rFonts w:asciiTheme="minorHAnsi" w:hAnsiTheme="minorHAnsi" w:cstheme="minorHAnsi"/>
          <w:sz w:val="22"/>
          <w:szCs w:val="22"/>
        </w:rPr>
        <w:t xml:space="preserve">Klasifikace předmětu </w:t>
      </w:r>
      <w:r w:rsidR="00D95457" w:rsidRPr="005F1970">
        <w:rPr>
          <w:rFonts w:asciiTheme="minorHAnsi" w:hAnsiTheme="minorHAnsi" w:cstheme="minorHAnsi"/>
          <w:sz w:val="22"/>
          <w:szCs w:val="22"/>
        </w:rPr>
        <w:t xml:space="preserve">veřejné </w:t>
      </w:r>
      <w:r w:rsidRPr="005F1970">
        <w:rPr>
          <w:rFonts w:asciiTheme="minorHAnsi" w:hAnsiTheme="minorHAnsi" w:cstheme="minorHAnsi"/>
          <w:sz w:val="22"/>
          <w:szCs w:val="22"/>
        </w:rPr>
        <w:t>zakázky</w:t>
      </w:r>
      <w:bookmarkEnd w:id="71"/>
      <w:bookmarkEnd w:id="72"/>
      <w:bookmarkEnd w:id="73"/>
      <w:bookmarkEnd w:id="74"/>
      <w:bookmarkEnd w:id="75"/>
      <w:bookmarkEnd w:id="76"/>
      <w:bookmarkEnd w:id="77"/>
    </w:p>
    <w:tbl>
      <w:tblPr>
        <w:tblStyle w:val="Mkatabulky"/>
        <w:tblW w:w="0" w:type="auto"/>
        <w:tblInd w:w="426" w:type="dxa"/>
        <w:tblLook w:val="04A0" w:firstRow="1" w:lastRow="0" w:firstColumn="1" w:lastColumn="0" w:noHBand="0" w:noVBand="1"/>
      </w:tblPr>
      <w:tblGrid>
        <w:gridCol w:w="4778"/>
        <w:gridCol w:w="4793"/>
      </w:tblGrid>
      <w:tr w:rsidR="00F40562" w14:paraId="32A5E9FC" w14:textId="77777777" w:rsidTr="00F40562">
        <w:tc>
          <w:tcPr>
            <w:tcW w:w="4885" w:type="dxa"/>
          </w:tcPr>
          <w:p w14:paraId="0BDC4DDD" w14:textId="77777777" w:rsidR="00F40562" w:rsidRPr="00A97FE7" w:rsidRDefault="00F40562" w:rsidP="00F40562">
            <w:pPr>
              <w:pStyle w:val="Jednika"/>
              <w:keepNext w:val="0"/>
              <w:numPr>
                <w:ilvl w:val="0"/>
                <w:numId w:val="0"/>
              </w:numPr>
              <w:spacing w:line="278" w:lineRule="auto"/>
              <w:jc w:val="both"/>
              <w:rPr>
                <w:rFonts w:asciiTheme="minorHAnsi" w:hAnsiTheme="minorHAnsi" w:cstheme="minorHAnsi"/>
                <w:sz w:val="22"/>
                <w:szCs w:val="22"/>
                <w:u w:val="none"/>
              </w:rPr>
            </w:pPr>
            <w:bookmarkStart w:id="78" w:name="_Toc490733547"/>
            <w:bookmarkStart w:id="79" w:name="_Toc493766607"/>
            <w:bookmarkStart w:id="80" w:name="_Toc493834922"/>
            <w:bookmarkStart w:id="81" w:name="_Toc498597812"/>
            <w:bookmarkStart w:id="82" w:name="_Toc498598772"/>
            <w:r w:rsidRPr="00A97FE7">
              <w:rPr>
                <w:rFonts w:asciiTheme="minorHAnsi" w:hAnsiTheme="minorHAnsi" w:cstheme="minorHAnsi"/>
                <w:sz w:val="22"/>
                <w:szCs w:val="22"/>
                <w:u w:val="none"/>
              </w:rPr>
              <w:t>Kód CPV</w:t>
            </w:r>
            <w:bookmarkEnd w:id="78"/>
            <w:bookmarkEnd w:id="79"/>
            <w:bookmarkEnd w:id="80"/>
            <w:bookmarkEnd w:id="81"/>
            <w:bookmarkEnd w:id="82"/>
          </w:p>
        </w:tc>
        <w:tc>
          <w:tcPr>
            <w:tcW w:w="4886" w:type="dxa"/>
          </w:tcPr>
          <w:p w14:paraId="1DA3DEC5" w14:textId="77777777" w:rsidR="00F40562" w:rsidRPr="00A97FE7" w:rsidRDefault="00F40562" w:rsidP="00F40562">
            <w:pPr>
              <w:pStyle w:val="Jednika"/>
              <w:keepNext w:val="0"/>
              <w:numPr>
                <w:ilvl w:val="0"/>
                <w:numId w:val="0"/>
              </w:numPr>
              <w:spacing w:line="278" w:lineRule="auto"/>
              <w:jc w:val="both"/>
              <w:rPr>
                <w:rFonts w:asciiTheme="minorHAnsi" w:hAnsiTheme="minorHAnsi" w:cstheme="minorHAnsi"/>
                <w:sz w:val="22"/>
                <w:szCs w:val="22"/>
                <w:u w:val="none"/>
              </w:rPr>
            </w:pPr>
            <w:bookmarkStart w:id="83" w:name="_Toc490733548"/>
            <w:bookmarkStart w:id="84" w:name="_Toc493766608"/>
            <w:bookmarkStart w:id="85" w:name="_Toc493834923"/>
            <w:bookmarkStart w:id="86" w:name="_Toc498597813"/>
            <w:bookmarkStart w:id="87" w:name="_Toc498598773"/>
            <w:r w:rsidRPr="00A97FE7">
              <w:rPr>
                <w:rFonts w:asciiTheme="minorHAnsi" w:hAnsiTheme="minorHAnsi" w:cstheme="minorHAnsi"/>
                <w:sz w:val="22"/>
                <w:szCs w:val="22"/>
                <w:u w:val="none"/>
              </w:rPr>
              <w:t>Název služby</w:t>
            </w:r>
            <w:bookmarkEnd w:id="83"/>
            <w:bookmarkEnd w:id="84"/>
            <w:bookmarkEnd w:id="85"/>
            <w:bookmarkEnd w:id="86"/>
            <w:bookmarkEnd w:id="87"/>
          </w:p>
        </w:tc>
      </w:tr>
      <w:tr w:rsidR="00F40562" w14:paraId="2541EC6C" w14:textId="77777777" w:rsidTr="00F40562">
        <w:tc>
          <w:tcPr>
            <w:tcW w:w="4885" w:type="dxa"/>
          </w:tcPr>
          <w:p w14:paraId="220E27CA"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71300000-1</w:t>
            </w:r>
          </w:p>
        </w:tc>
        <w:tc>
          <w:tcPr>
            <w:tcW w:w="4886" w:type="dxa"/>
          </w:tcPr>
          <w:p w14:paraId="14192F8D"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Technicko-inženýrské služby</w:t>
            </w:r>
          </w:p>
        </w:tc>
      </w:tr>
      <w:tr w:rsidR="00F40562" w14:paraId="39CB56DF" w14:textId="77777777" w:rsidTr="00F40562">
        <w:tc>
          <w:tcPr>
            <w:tcW w:w="4885" w:type="dxa"/>
          </w:tcPr>
          <w:p w14:paraId="6D17A78D"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71318000-0</w:t>
            </w:r>
          </w:p>
        </w:tc>
        <w:tc>
          <w:tcPr>
            <w:tcW w:w="4886" w:type="dxa"/>
          </w:tcPr>
          <w:p w14:paraId="3F83AE87"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Poradenské a konzultační inženýrství</w:t>
            </w:r>
          </w:p>
        </w:tc>
      </w:tr>
      <w:tr w:rsidR="00F40562" w14:paraId="299E6275" w14:textId="77777777" w:rsidTr="00F40562">
        <w:tc>
          <w:tcPr>
            <w:tcW w:w="4885" w:type="dxa"/>
          </w:tcPr>
          <w:p w14:paraId="48D07D15"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71620000-0</w:t>
            </w:r>
          </w:p>
        </w:tc>
        <w:tc>
          <w:tcPr>
            <w:tcW w:w="4886" w:type="dxa"/>
          </w:tcPr>
          <w:p w14:paraId="015B60D4"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Analytické služby</w:t>
            </w:r>
          </w:p>
        </w:tc>
      </w:tr>
      <w:tr w:rsidR="00F40562" w14:paraId="6BA04D23" w14:textId="77777777" w:rsidTr="00F40562">
        <w:tc>
          <w:tcPr>
            <w:tcW w:w="4885" w:type="dxa"/>
          </w:tcPr>
          <w:p w14:paraId="3C33FA3F"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71356100-9</w:t>
            </w:r>
          </w:p>
        </w:tc>
        <w:tc>
          <w:tcPr>
            <w:tcW w:w="4886" w:type="dxa"/>
          </w:tcPr>
          <w:p w14:paraId="31141CC4"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Technická kontrola</w:t>
            </w:r>
          </w:p>
        </w:tc>
      </w:tr>
      <w:tr w:rsidR="00F40562" w14:paraId="6F3BBC13" w14:textId="77777777" w:rsidTr="00F40562">
        <w:tc>
          <w:tcPr>
            <w:tcW w:w="4885" w:type="dxa"/>
          </w:tcPr>
          <w:p w14:paraId="7FBC31EB"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71356200-0</w:t>
            </w:r>
          </w:p>
        </w:tc>
        <w:tc>
          <w:tcPr>
            <w:tcW w:w="4886" w:type="dxa"/>
          </w:tcPr>
          <w:p w14:paraId="71D40E76" w14:textId="77777777" w:rsidR="00F40562" w:rsidRPr="00A97FE7" w:rsidRDefault="00A97FE7" w:rsidP="00A97FE7">
            <w:pPr>
              <w:rPr>
                <w:rFonts w:asciiTheme="minorHAnsi" w:hAnsiTheme="minorHAnsi" w:cstheme="minorHAnsi"/>
                <w:sz w:val="22"/>
                <w:szCs w:val="22"/>
              </w:rPr>
            </w:pPr>
            <w:r w:rsidRPr="00A97FE7">
              <w:rPr>
                <w:rFonts w:asciiTheme="minorHAnsi" w:eastAsia="Batang" w:hAnsiTheme="minorHAnsi" w:cstheme="minorHAnsi"/>
                <w:sz w:val="22"/>
                <w:szCs w:val="22"/>
                <w:lang w:eastAsia="en-US"/>
              </w:rPr>
              <w:t>Technická asistence</w:t>
            </w:r>
          </w:p>
        </w:tc>
      </w:tr>
      <w:tr w:rsidR="00A97FE7" w14:paraId="5CA7D661" w14:textId="77777777" w:rsidTr="00F40562">
        <w:tc>
          <w:tcPr>
            <w:tcW w:w="4885" w:type="dxa"/>
          </w:tcPr>
          <w:p w14:paraId="61AB24CE" w14:textId="77777777" w:rsidR="00A97FE7" w:rsidRPr="00A97FE7" w:rsidRDefault="00A97FE7" w:rsidP="00A97FE7">
            <w:pPr>
              <w:rPr>
                <w:rFonts w:asciiTheme="minorHAnsi" w:eastAsia="Batang" w:hAnsiTheme="minorHAnsi" w:cstheme="minorHAnsi"/>
                <w:sz w:val="22"/>
                <w:szCs w:val="22"/>
                <w:lang w:eastAsia="en-US"/>
              </w:rPr>
            </w:pPr>
            <w:r w:rsidRPr="00A97FE7">
              <w:rPr>
                <w:rFonts w:asciiTheme="minorHAnsi" w:eastAsia="Batang" w:hAnsiTheme="minorHAnsi" w:cstheme="minorHAnsi"/>
                <w:sz w:val="22"/>
                <w:szCs w:val="22"/>
                <w:lang w:eastAsia="en-US"/>
              </w:rPr>
              <w:t xml:space="preserve">71000000-8  </w:t>
            </w:r>
          </w:p>
        </w:tc>
        <w:tc>
          <w:tcPr>
            <w:tcW w:w="4886" w:type="dxa"/>
          </w:tcPr>
          <w:p w14:paraId="7DAFCF12" w14:textId="77777777" w:rsidR="00A97FE7" w:rsidRPr="00A97FE7" w:rsidRDefault="00A97FE7" w:rsidP="00A97FE7">
            <w:pPr>
              <w:rPr>
                <w:rFonts w:asciiTheme="minorHAnsi" w:eastAsia="Batang" w:hAnsiTheme="minorHAnsi" w:cstheme="minorHAnsi"/>
                <w:bCs/>
                <w:kern w:val="32"/>
                <w:sz w:val="22"/>
                <w:szCs w:val="22"/>
                <w:lang w:eastAsia="en-US"/>
              </w:rPr>
            </w:pPr>
            <w:r w:rsidRPr="00A97FE7">
              <w:rPr>
                <w:rFonts w:asciiTheme="minorHAnsi" w:eastAsia="Batang" w:hAnsiTheme="minorHAnsi" w:cstheme="minorHAnsi"/>
                <w:bCs/>
                <w:kern w:val="32"/>
                <w:sz w:val="22"/>
                <w:szCs w:val="22"/>
                <w:lang w:eastAsia="en-US"/>
              </w:rPr>
              <w:t>Architektonické, stavební, technické a inspekční služby</w:t>
            </w:r>
          </w:p>
        </w:tc>
      </w:tr>
      <w:tr w:rsidR="00A97FE7" w14:paraId="4CFBC286" w14:textId="77777777" w:rsidTr="00F40562">
        <w:tc>
          <w:tcPr>
            <w:tcW w:w="4885" w:type="dxa"/>
          </w:tcPr>
          <w:p w14:paraId="2DD8365C" w14:textId="77777777" w:rsidR="00A97FE7" w:rsidRPr="00A97FE7" w:rsidRDefault="00A97FE7" w:rsidP="00A97FE7">
            <w:pPr>
              <w:rPr>
                <w:rFonts w:asciiTheme="minorHAnsi" w:eastAsia="Batang" w:hAnsiTheme="minorHAnsi" w:cstheme="minorHAnsi"/>
                <w:sz w:val="22"/>
                <w:szCs w:val="22"/>
                <w:lang w:eastAsia="en-US"/>
              </w:rPr>
            </w:pPr>
            <w:r w:rsidRPr="00A97FE7">
              <w:rPr>
                <w:rFonts w:asciiTheme="minorHAnsi" w:eastAsia="Batang" w:hAnsiTheme="minorHAnsi" w:cstheme="minorHAnsi"/>
                <w:sz w:val="22"/>
                <w:szCs w:val="22"/>
                <w:lang w:eastAsia="en-US"/>
              </w:rPr>
              <w:t>71242000-6</w:t>
            </w:r>
          </w:p>
        </w:tc>
        <w:tc>
          <w:tcPr>
            <w:tcW w:w="4886" w:type="dxa"/>
          </w:tcPr>
          <w:p w14:paraId="5AAA2935" w14:textId="77777777" w:rsidR="00A97FE7" w:rsidRPr="00A97FE7" w:rsidRDefault="00A97FE7" w:rsidP="00A97FE7">
            <w:pPr>
              <w:rPr>
                <w:rFonts w:asciiTheme="minorHAnsi" w:eastAsia="Batang" w:hAnsiTheme="minorHAnsi" w:cstheme="minorHAnsi"/>
                <w:bCs/>
                <w:kern w:val="32"/>
                <w:sz w:val="22"/>
                <w:szCs w:val="22"/>
                <w:lang w:eastAsia="en-US"/>
              </w:rPr>
            </w:pPr>
            <w:r w:rsidRPr="00A97FE7">
              <w:rPr>
                <w:rFonts w:asciiTheme="minorHAnsi" w:hAnsiTheme="minorHAnsi" w:cstheme="minorHAnsi"/>
                <w:sz w:val="22"/>
                <w:szCs w:val="22"/>
              </w:rPr>
              <w:t>Příprava návrhů a projektů, odhad nákladů</w:t>
            </w:r>
          </w:p>
        </w:tc>
      </w:tr>
    </w:tbl>
    <w:p w14:paraId="71627A93" w14:textId="77777777" w:rsidR="00485BFA" w:rsidRPr="00950093" w:rsidRDefault="00061C87" w:rsidP="00950093">
      <w:pPr>
        <w:pStyle w:val="Jednika"/>
        <w:keepNext w:val="0"/>
        <w:spacing w:line="278" w:lineRule="auto"/>
        <w:ind w:left="426" w:hanging="426"/>
        <w:jc w:val="both"/>
        <w:rPr>
          <w:rFonts w:eastAsia="SimSun"/>
        </w:rPr>
      </w:pPr>
      <w:bookmarkStart w:id="88" w:name="_Toc466455051"/>
      <w:bookmarkStart w:id="89" w:name="_Toc466455389"/>
      <w:bookmarkStart w:id="90" w:name="_Toc466455726"/>
      <w:bookmarkStart w:id="91" w:name="_Toc466456063"/>
      <w:bookmarkStart w:id="92" w:name="_Toc466456403"/>
      <w:bookmarkStart w:id="93" w:name="_Toc466457085"/>
      <w:bookmarkStart w:id="94" w:name="_Toc466474271"/>
      <w:bookmarkStart w:id="95" w:name="_Toc260957225"/>
      <w:bookmarkStart w:id="96" w:name="_Toc333411216"/>
      <w:bookmarkStart w:id="97" w:name="_Toc490733066"/>
      <w:bookmarkStart w:id="98" w:name="_Toc498598774"/>
      <w:bookmarkStart w:id="99" w:name="_Toc466456404"/>
      <w:bookmarkStart w:id="100" w:name="_Toc478922087"/>
      <w:bookmarkStart w:id="101" w:name="_Toc488233372"/>
      <w:bookmarkEnd w:id="88"/>
      <w:bookmarkEnd w:id="89"/>
      <w:bookmarkEnd w:id="90"/>
      <w:bookmarkEnd w:id="91"/>
      <w:bookmarkEnd w:id="92"/>
      <w:bookmarkEnd w:id="93"/>
      <w:bookmarkEnd w:id="94"/>
      <w:bookmarkEnd w:id="95"/>
      <w:r w:rsidRPr="00485BFA">
        <w:rPr>
          <w:rFonts w:asciiTheme="minorHAnsi" w:hAnsiTheme="minorHAnsi" w:cstheme="minorHAnsi"/>
          <w:sz w:val="22"/>
          <w:szCs w:val="22"/>
        </w:rPr>
        <w:t>Předpokládaná hodnota veřejné zakázky</w:t>
      </w:r>
      <w:bookmarkEnd w:id="96"/>
      <w:bookmarkEnd w:id="97"/>
      <w:bookmarkEnd w:id="98"/>
      <w:r w:rsidRPr="00485BFA">
        <w:rPr>
          <w:rFonts w:asciiTheme="minorHAnsi" w:hAnsiTheme="minorHAnsi" w:cstheme="minorHAnsi"/>
          <w:sz w:val="22"/>
          <w:szCs w:val="22"/>
        </w:rPr>
        <w:t xml:space="preserve"> </w:t>
      </w:r>
      <w:bookmarkEnd w:id="99"/>
      <w:bookmarkEnd w:id="100"/>
      <w:bookmarkEnd w:id="101"/>
    </w:p>
    <w:p w14:paraId="6A0548D2" w14:textId="77777777" w:rsidR="00950093" w:rsidRPr="00950093" w:rsidRDefault="00950093" w:rsidP="00950093">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02" w:name="_Toc490733067"/>
      <w:bookmarkEnd w:id="102"/>
    </w:p>
    <w:p w14:paraId="67C77E06" w14:textId="77777777" w:rsidR="00950093" w:rsidRPr="00950093" w:rsidRDefault="00950093" w:rsidP="00950093">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03" w:name="_Toc490733068"/>
      <w:bookmarkEnd w:id="103"/>
    </w:p>
    <w:p w14:paraId="6B3A8EEF" w14:textId="33D0F572" w:rsidR="002F7731" w:rsidRPr="003923D9" w:rsidRDefault="00B025C9" w:rsidP="00950093">
      <w:pPr>
        <w:pStyle w:val="Nadpis2"/>
        <w:keepNext w:val="0"/>
        <w:numPr>
          <w:ilvl w:val="1"/>
          <w:numId w:val="6"/>
        </w:numPr>
        <w:spacing w:before="120" w:line="278" w:lineRule="auto"/>
        <w:ind w:left="851" w:hanging="567"/>
        <w:rPr>
          <w:rFonts w:asciiTheme="minorHAnsi" w:hAnsiTheme="minorHAnsi" w:cstheme="minorHAnsi"/>
          <w:sz w:val="22"/>
          <w:szCs w:val="22"/>
        </w:rPr>
      </w:pPr>
      <w:bookmarkStart w:id="104" w:name="_Toc490733069"/>
      <w:r w:rsidRPr="00950093">
        <w:rPr>
          <w:rFonts w:asciiTheme="minorHAnsi" w:hAnsiTheme="minorHAnsi" w:cstheme="minorHAnsi"/>
          <w:sz w:val="22"/>
          <w:szCs w:val="22"/>
        </w:rPr>
        <w:t>Předpokládaná</w:t>
      </w:r>
      <w:r w:rsidRPr="003923D9">
        <w:rPr>
          <w:rFonts w:asciiTheme="minorHAnsi" w:hAnsiTheme="minorHAnsi" w:cstheme="minorHAnsi"/>
          <w:sz w:val="22"/>
          <w:szCs w:val="22"/>
        </w:rPr>
        <w:t xml:space="preserve"> hodnota </w:t>
      </w:r>
      <w:r w:rsidR="00DD1516" w:rsidRPr="003923D9">
        <w:rPr>
          <w:rFonts w:asciiTheme="minorHAnsi" w:hAnsiTheme="minorHAnsi" w:cstheme="minorHAnsi"/>
          <w:sz w:val="22"/>
          <w:szCs w:val="22"/>
        </w:rPr>
        <w:t xml:space="preserve">veřejné zakázky </w:t>
      </w:r>
      <w:r w:rsidR="00A97FE7">
        <w:rPr>
          <w:rFonts w:asciiTheme="minorHAnsi" w:hAnsiTheme="minorHAnsi" w:cstheme="minorHAnsi"/>
          <w:sz w:val="22"/>
          <w:szCs w:val="22"/>
        </w:rPr>
        <w:t xml:space="preserve">je </w:t>
      </w:r>
      <w:r w:rsidR="00AD5FFA">
        <w:rPr>
          <w:rFonts w:asciiTheme="minorHAnsi" w:hAnsiTheme="minorHAnsi" w:cstheme="minorHAnsi"/>
          <w:sz w:val="22"/>
          <w:szCs w:val="22"/>
        </w:rPr>
        <w:t xml:space="preserve">zadavatelem </w:t>
      </w:r>
      <w:r w:rsidR="00A97FE7">
        <w:rPr>
          <w:rFonts w:asciiTheme="minorHAnsi" w:hAnsiTheme="minorHAnsi" w:cstheme="minorHAnsi"/>
          <w:sz w:val="22"/>
          <w:szCs w:val="22"/>
        </w:rPr>
        <w:t xml:space="preserve">stanovena na částku: </w:t>
      </w:r>
      <w:r w:rsidR="00965A8C">
        <w:rPr>
          <w:rFonts w:asciiTheme="minorHAnsi" w:hAnsiTheme="minorHAnsi" w:cstheme="minorHAnsi"/>
          <w:sz w:val="22"/>
          <w:szCs w:val="22"/>
        </w:rPr>
        <w:t>70 000 000,-</w:t>
      </w:r>
      <w:r w:rsidR="00A97FE7" w:rsidRPr="00624690">
        <w:rPr>
          <w:rFonts w:asciiTheme="minorHAnsi" w:hAnsiTheme="minorHAnsi" w:cstheme="minorHAnsi"/>
          <w:sz w:val="22"/>
          <w:szCs w:val="22"/>
        </w:rPr>
        <w:t xml:space="preserve"> </w:t>
      </w:r>
      <w:r w:rsidR="006C7937" w:rsidRPr="00624690">
        <w:rPr>
          <w:rFonts w:asciiTheme="minorHAnsi" w:hAnsiTheme="minorHAnsi" w:cstheme="minorHAnsi"/>
          <w:sz w:val="22"/>
          <w:szCs w:val="22"/>
        </w:rPr>
        <w:t xml:space="preserve"> Kč</w:t>
      </w:r>
      <w:r w:rsidR="00DD1516" w:rsidRPr="00624690">
        <w:rPr>
          <w:rFonts w:asciiTheme="minorHAnsi" w:hAnsiTheme="minorHAnsi" w:cstheme="minorHAnsi"/>
          <w:sz w:val="22"/>
          <w:szCs w:val="22"/>
        </w:rPr>
        <w:t xml:space="preserve"> (slovy: </w:t>
      </w:r>
      <w:proofErr w:type="spellStart"/>
      <w:r w:rsidR="00965A8C">
        <w:rPr>
          <w:rFonts w:asciiTheme="minorHAnsi" w:hAnsiTheme="minorHAnsi" w:cstheme="minorHAnsi"/>
          <w:sz w:val="22"/>
          <w:szCs w:val="22"/>
        </w:rPr>
        <w:t>sedmdesátmilionů</w:t>
      </w:r>
      <w:proofErr w:type="spellEnd"/>
      <w:r w:rsidR="00965A8C">
        <w:rPr>
          <w:rFonts w:asciiTheme="minorHAnsi" w:hAnsiTheme="minorHAnsi" w:cstheme="minorHAnsi"/>
          <w:sz w:val="22"/>
          <w:szCs w:val="22"/>
        </w:rPr>
        <w:t xml:space="preserve"> </w:t>
      </w:r>
      <w:r w:rsidR="006C7937" w:rsidRPr="00624690">
        <w:rPr>
          <w:rFonts w:asciiTheme="minorHAnsi" w:hAnsiTheme="minorHAnsi" w:cstheme="minorHAnsi"/>
          <w:sz w:val="22"/>
          <w:szCs w:val="22"/>
        </w:rPr>
        <w:t xml:space="preserve">korun českých) bez </w:t>
      </w:r>
      <w:r w:rsidR="00F323F3" w:rsidRPr="00624690">
        <w:rPr>
          <w:rFonts w:asciiTheme="minorHAnsi" w:hAnsiTheme="minorHAnsi" w:cstheme="minorHAnsi"/>
          <w:sz w:val="22"/>
          <w:szCs w:val="22"/>
        </w:rPr>
        <w:t>DPH.</w:t>
      </w:r>
      <w:bookmarkEnd w:id="104"/>
      <w:r w:rsidR="00F323F3" w:rsidRPr="00624690">
        <w:rPr>
          <w:rFonts w:asciiTheme="minorHAnsi" w:hAnsiTheme="minorHAnsi" w:cstheme="minorHAnsi"/>
          <w:sz w:val="22"/>
          <w:szCs w:val="22"/>
        </w:rPr>
        <w:t xml:space="preserve"> </w:t>
      </w:r>
    </w:p>
    <w:p w14:paraId="408A5019" w14:textId="77777777" w:rsidR="002F7731" w:rsidRPr="003923D9" w:rsidRDefault="006C7937" w:rsidP="00485BFA">
      <w:pPr>
        <w:pStyle w:val="Jednika"/>
        <w:keepNext w:val="0"/>
        <w:spacing w:line="278" w:lineRule="auto"/>
        <w:ind w:left="426" w:hanging="426"/>
        <w:jc w:val="both"/>
        <w:rPr>
          <w:rFonts w:asciiTheme="minorHAnsi" w:hAnsiTheme="minorHAnsi" w:cstheme="minorHAnsi"/>
          <w:sz w:val="22"/>
          <w:szCs w:val="22"/>
        </w:rPr>
      </w:pPr>
      <w:bookmarkStart w:id="105" w:name="_Toc333411217"/>
      <w:bookmarkStart w:id="106" w:name="_Toc466456408"/>
      <w:bookmarkStart w:id="107" w:name="_Toc478922091"/>
      <w:bookmarkStart w:id="108" w:name="_Ref485371115"/>
      <w:bookmarkStart w:id="109" w:name="_Toc488233376"/>
      <w:bookmarkStart w:id="110" w:name="_Toc490733070"/>
      <w:bookmarkStart w:id="111" w:name="_Toc498598775"/>
      <w:r w:rsidRPr="003923D9">
        <w:rPr>
          <w:rFonts w:asciiTheme="minorHAnsi" w:hAnsiTheme="minorHAnsi" w:cstheme="minorHAnsi"/>
          <w:sz w:val="22"/>
          <w:szCs w:val="22"/>
        </w:rPr>
        <w:t xml:space="preserve">Doba </w:t>
      </w:r>
      <w:r w:rsidR="0017523D">
        <w:rPr>
          <w:rFonts w:asciiTheme="minorHAnsi" w:hAnsiTheme="minorHAnsi" w:cstheme="minorHAnsi"/>
          <w:sz w:val="22"/>
          <w:szCs w:val="22"/>
        </w:rPr>
        <w:t>plnění předmětu</w:t>
      </w:r>
      <w:r w:rsidRPr="003923D9">
        <w:rPr>
          <w:rFonts w:asciiTheme="minorHAnsi" w:hAnsiTheme="minorHAnsi" w:cstheme="minorHAnsi"/>
          <w:sz w:val="22"/>
          <w:szCs w:val="22"/>
        </w:rPr>
        <w:t xml:space="preserve"> </w:t>
      </w:r>
      <w:r w:rsidR="00224ABA" w:rsidRPr="003923D9">
        <w:rPr>
          <w:rFonts w:asciiTheme="minorHAnsi" w:hAnsiTheme="minorHAnsi" w:cstheme="minorHAnsi"/>
          <w:sz w:val="22"/>
          <w:szCs w:val="22"/>
        </w:rPr>
        <w:t xml:space="preserve">veřejné </w:t>
      </w:r>
      <w:r w:rsidRPr="003923D9">
        <w:rPr>
          <w:rFonts w:asciiTheme="minorHAnsi" w:hAnsiTheme="minorHAnsi" w:cstheme="minorHAnsi"/>
          <w:sz w:val="22"/>
          <w:szCs w:val="22"/>
        </w:rPr>
        <w:t>zakázky</w:t>
      </w:r>
      <w:bookmarkEnd w:id="105"/>
      <w:bookmarkEnd w:id="106"/>
      <w:bookmarkEnd w:id="107"/>
      <w:bookmarkEnd w:id="108"/>
      <w:bookmarkEnd w:id="109"/>
      <w:bookmarkEnd w:id="110"/>
      <w:bookmarkEnd w:id="111"/>
    </w:p>
    <w:p w14:paraId="152FB0DE" w14:textId="77777777" w:rsidR="00485BFA" w:rsidRPr="00485BFA" w:rsidRDefault="00485BFA" w:rsidP="00485BFA">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12" w:name="_Toc260957228"/>
      <w:bookmarkStart w:id="113" w:name="_Toc490733071"/>
      <w:bookmarkEnd w:id="112"/>
      <w:bookmarkEnd w:id="113"/>
    </w:p>
    <w:p w14:paraId="61A0E9B2" w14:textId="79DB8D60" w:rsidR="00501044" w:rsidRDefault="0017523D" w:rsidP="00485BFA">
      <w:pPr>
        <w:pStyle w:val="Nadpis2"/>
        <w:keepNext w:val="0"/>
        <w:numPr>
          <w:ilvl w:val="1"/>
          <w:numId w:val="6"/>
        </w:numPr>
        <w:spacing w:before="120" w:line="278" w:lineRule="auto"/>
        <w:ind w:left="851" w:hanging="567"/>
        <w:rPr>
          <w:rFonts w:asciiTheme="minorHAnsi" w:hAnsiTheme="minorHAnsi" w:cstheme="minorHAnsi"/>
          <w:sz w:val="22"/>
          <w:szCs w:val="22"/>
        </w:rPr>
      </w:pPr>
      <w:bookmarkStart w:id="114" w:name="_Toc490733072"/>
      <w:r w:rsidRPr="006B162D">
        <w:rPr>
          <w:rFonts w:asciiTheme="minorHAnsi" w:hAnsiTheme="minorHAnsi" w:cstheme="minorHAnsi"/>
          <w:sz w:val="22"/>
          <w:szCs w:val="22"/>
        </w:rPr>
        <w:t xml:space="preserve">Zadavatel uzavře s vybraným dodavatelem </w:t>
      </w:r>
      <w:r w:rsidR="00C66033" w:rsidRPr="006B162D">
        <w:rPr>
          <w:rFonts w:asciiTheme="minorHAnsi" w:hAnsiTheme="minorHAnsi" w:cstheme="minorHAnsi"/>
          <w:sz w:val="22"/>
          <w:szCs w:val="22"/>
        </w:rPr>
        <w:t>Smlouv</w:t>
      </w:r>
      <w:r w:rsidRPr="006B162D">
        <w:rPr>
          <w:rFonts w:asciiTheme="minorHAnsi" w:hAnsiTheme="minorHAnsi" w:cstheme="minorHAnsi"/>
          <w:sz w:val="22"/>
          <w:szCs w:val="22"/>
        </w:rPr>
        <w:t>u</w:t>
      </w:r>
      <w:r w:rsidR="00C66033" w:rsidRPr="006B162D">
        <w:rPr>
          <w:rFonts w:asciiTheme="minorHAnsi" w:hAnsiTheme="minorHAnsi" w:cstheme="minorHAnsi"/>
          <w:sz w:val="22"/>
          <w:szCs w:val="22"/>
        </w:rPr>
        <w:t xml:space="preserve"> na plnění veřejné zakázky bezodkladně po ukončení zadávacího řízení. </w:t>
      </w:r>
      <w:r w:rsidR="003C51F2">
        <w:rPr>
          <w:rFonts w:asciiTheme="minorHAnsi" w:hAnsiTheme="minorHAnsi" w:cstheme="minorHAnsi"/>
          <w:sz w:val="22"/>
          <w:szCs w:val="22"/>
        </w:rPr>
        <w:t>Předpokládaný t</w:t>
      </w:r>
      <w:r w:rsidR="006546D6" w:rsidRPr="006B162D">
        <w:rPr>
          <w:rFonts w:asciiTheme="minorHAnsi" w:hAnsiTheme="minorHAnsi" w:cstheme="minorHAnsi"/>
          <w:sz w:val="22"/>
          <w:szCs w:val="22"/>
        </w:rPr>
        <w:t xml:space="preserve">ermín zahájení </w:t>
      </w:r>
      <w:r w:rsidR="00692EAA" w:rsidRPr="006B162D">
        <w:rPr>
          <w:rFonts w:asciiTheme="minorHAnsi" w:hAnsiTheme="minorHAnsi" w:cstheme="minorHAnsi"/>
          <w:sz w:val="22"/>
          <w:szCs w:val="22"/>
        </w:rPr>
        <w:t xml:space="preserve">plnění </w:t>
      </w:r>
      <w:r w:rsidR="006546D6" w:rsidRPr="006B162D">
        <w:rPr>
          <w:rFonts w:asciiTheme="minorHAnsi" w:hAnsiTheme="minorHAnsi" w:cstheme="minorHAnsi"/>
          <w:sz w:val="22"/>
          <w:szCs w:val="22"/>
        </w:rPr>
        <w:t>je</w:t>
      </w:r>
      <w:r w:rsidR="006B162D">
        <w:rPr>
          <w:rFonts w:asciiTheme="minorHAnsi" w:hAnsiTheme="minorHAnsi" w:cstheme="minorHAnsi"/>
          <w:sz w:val="22"/>
          <w:szCs w:val="22"/>
        </w:rPr>
        <w:t xml:space="preserve"> stanoven v odst. </w:t>
      </w:r>
      <w:r w:rsidR="006B162D" w:rsidRPr="00A96300">
        <w:rPr>
          <w:rFonts w:asciiTheme="minorHAnsi" w:hAnsiTheme="minorHAnsi" w:cstheme="minorHAnsi"/>
          <w:sz w:val="22"/>
          <w:szCs w:val="22"/>
        </w:rPr>
        <w:t>4.2.</w:t>
      </w:r>
      <w:r w:rsidR="00A96300" w:rsidRPr="00A96300">
        <w:rPr>
          <w:rFonts w:asciiTheme="minorHAnsi" w:hAnsiTheme="minorHAnsi" w:cstheme="minorHAnsi"/>
          <w:sz w:val="22"/>
          <w:szCs w:val="22"/>
        </w:rPr>
        <w:t>2</w:t>
      </w:r>
      <w:r w:rsidR="006B162D" w:rsidRPr="00A96300">
        <w:rPr>
          <w:rFonts w:asciiTheme="minorHAnsi" w:hAnsiTheme="minorHAnsi" w:cstheme="minorHAnsi"/>
          <w:sz w:val="22"/>
          <w:szCs w:val="22"/>
        </w:rPr>
        <w:t xml:space="preserve"> Zvláštních </w:t>
      </w:r>
      <w:r w:rsidR="006B162D">
        <w:rPr>
          <w:rFonts w:asciiTheme="minorHAnsi" w:hAnsiTheme="minorHAnsi" w:cstheme="minorHAnsi"/>
          <w:sz w:val="22"/>
          <w:szCs w:val="22"/>
        </w:rPr>
        <w:t>podmínek tvořících součást Smlouvy</w:t>
      </w:r>
      <w:r w:rsidR="006546D6" w:rsidRPr="006B162D">
        <w:rPr>
          <w:rFonts w:asciiTheme="minorHAnsi" w:hAnsiTheme="minorHAnsi" w:cstheme="minorHAnsi"/>
          <w:sz w:val="22"/>
          <w:szCs w:val="22"/>
        </w:rPr>
        <w:t>.</w:t>
      </w:r>
      <w:r w:rsidR="003C51F2">
        <w:rPr>
          <w:rFonts w:asciiTheme="minorHAnsi" w:hAnsiTheme="minorHAnsi" w:cstheme="minorHAnsi"/>
          <w:sz w:val="22"/>
          <w:szCs w:val="22"/>
        </w:rPr>
        <w:t xml:space="preserve"> Zadavatel si vyhrazuje</w:t>
      </w:r>
      <w:r w:rsidR="006546D6" w:rsidRPr="006B162D">
        <w:rPr>
          <w:rFonts w:asciiTheme="minorHAnsi" w:hAnsiTheme="minorHAnsi" w:cstheme="minorHAnsi"/>
          <w:sz w:val="22"/>
          <w:szCs w:val="22"/>
        </w:rPr>
        <w:t xml:space="preserve"> </w:t>
      </w:r>
      <w:r w:rsidR="003C51F2">
        <w:rPr>
          <w:rFonts w:asciiTheme="minorHAnsi" w:hAnsiTheme="minorHAnsi" w:cstheme="minorHAnsi"/>
          <w:sz w:val="22"/>
          <w:szCs w:val="22"/>
        </w:rPr>
        <w:t>možnost pozdějšího zahájení plnění v případě delšího trvání zadávacího řízení.</w:t>
      </w:r>
      <w:bookmarkEnd w:id="114"/>
    </w:p>
    <w:p w14:paraId="75324294" w14:textId="77777777" w:rsidR="003C51F2" w:rsidRDefault="003C51F2" w:rsidP="003C51F2"/>
    <w:p w14:paraId="24311DB4" w14:textId="1344AD07" w:rsidR="003C51F2" w:rsidRPr="00972AB2" w:rsidRDefault="00232358" w:rsidP="00232358">
      <w:pPr>
        <w:rPr>
          <w:rFonts w:asciiTheme="minorHAnsi" w:eastAsia="SimSun" w:hAnsiTheme="minorHAnsi" w:cstheme="minorHAnsi"/>
          <w:bCs/>
          <w:iCs/>
          <w:sz w:val="22"/>
          <w:szCs w:val="22"/>
        </w:rPr>
      </w:pPr>
      <w:r>
        <w:rPr>
          <w:rFonts w:asciiTheme="minorHAnsi" w:eastAsia="SimSun" w:hAnsiTheme="minorHAnsi" w:cstheme="minorHAnsi"/>
          <w:bCs/>
          <w:iCs/>
          <w:sz w:val="22"/>
          <w:szCs w:val="22"/>
        </w:rPr>
        <w:t xml:space="preserve">                 </w:t>
      </w:r>
      <w:r w:rsidR="003C51F2" w:rsidRPr="00972AB2">
        <w:rPr>
          <w:rFonts w:asciiTheme="minorHAnsi" w:eastAsia="SimSun" w:hAnsiTheme="minorHAnsi" w:cstheme="minorHAnsi"/>
          <w:bCs/>
          <w:iCs/>
          <w:sz w:val="22"/>
          <w:szCs w:val="22"/>
        </w:rPr>
        <w:t xml:space="preserve">Předpokládaná délka </w:t>
      </w:r>
      <w:r w:rsidR="00972AB2" w:rsidRPr="00972AB2">
        <w:rPr>
          <w:rFonts w:asciiTheme="minorHAnsi" w:eastAsia="SimSun" w:hAnsiTheme="minorHAnsi" w:cstheme="minorHAnsi"/>
          <w:bCs/>
          <w:iCs/>
          <w:sz w:val="22"/>
          <w:szCs w:val="22"/>
        </w:rPr>
        <w:t>poskytování služeb</w:t>
      </w:r>
      <w:r w:rsidR="00972AB2">
        <w:rPr>
          <w:rFonts w:asciiTheme="minorHAnsi" w:eastAsia="SimSun" w:hAnsiTheme="minorHAnsi" w:cstheme="minorHAnsi"/>
          <w:bCs/>
          <w:iCs/>
          <w:sz w:val="22"/>
          <w:szCs w:val="22"/>
        </w:rPr>
        <w:t>:</w:t>
      </w:r>
      <w:r>
        <w:rPr>
          <w:rFonts w:asciiTheme="minorHAnsi" w:eastAsia="SimSun" w:hAnsiTheme="minorHAnsi" w:cstheme="minorHAnsi"/>
          <w:bCs/>
          <w:iCs/>
          <w:sz w:val="22"/>
          <w:szCs w:val="22"/>
        </w:rPr>
        <w:t xml:space="preserve"> od podpisu Smlouvy do </w:t>
      </w:r>
      <w:r w:rsidR="006605C0">
        <w:rPr>
          <w:rFonts w:asciiTheme="minorHAnsi" w:eastAsia="SimSun" w:hAnsiTheme="minorHAnsi" w:cstheme="minorHAnsi"/>
          <w:bCs/>
          <w:iCs/>
          <w:sz w:val="22"/>
          <w:szCs w:val="22"/>
        </w:rPr>
        <w:t>31. 12. 2020.</w:t>
      </w:r>
    </w:p>
    <w:p w14:paraId="0B4D58A3" w14:textId="77777777" w:rsidR="002F7731" w:rsidRPr="003923D9" w:rsidRDefault="006C7937" w:rsidP="00485BFA">
      <w:pPr>
        <w:pStyle w:val="Jednika"/>
        <w:keepNext w:val="0"/>
        <w:spacing w:line="278" w:lineRule="auto"/>
        <w:ind w:left="426" w:hanging="426"/>
        <w:jc w:val="both"/>
        <w:rPr>
          <w:rFonts w:asciiTheme="minorHAnsi" w:hAnsiTheme="minorHAnsi" w:cstheme="minorHAnsi"/>
          <w:i/>
          <w:sz w:val="22"/>
          <w:szCs w:val="22"/>
        </w:rPr>
      </w:pPr>
      <w:bookmarkStart w:id="115" w:name="_Toc260957230"/>
      <w:bookmarkStart w:id="116" w:name="_Toc260957231"/>
      <w:bookmarkStart w:id="117" w:name="_Toc333411219"/>
      <w:bookmarkStart w:id="118" w:name="_Toc478638480"/>
      <w:bookmarkStart w:id="119" w:name="_Toc478638683"/>
      <w:bookmarkStart w:id="120" w:name="_Toc333411220"/>
      <w:bookmarkStart w:id="121" w:name="_Toc466456410"/>
      <w:bookmarkStart w:id="122" w:name="_Toc478922092"/>
      <w:bookmarkStart w:id="123" w:name="_Toc488233377"/>
      <w:bookmarkStart w:id="124" w:name="_Toc490733073"/>
      <w:bookmarkStart w:id="125" w:name="_Toc498598776"/>
      <w:bookmarkEnd w:id="115"/>
      <w:bookmarkEnd w:id="116"/>
      <w:bookmarkEnd w:id="117"/>
      <w:bookmarkEnd w:id="118"/>
      <w:bookmarkEnd w:id="119"/>
      <w:r w:rsidRPr="003923D9">
        <w:rPr>
          <w:rFonts w:asciiTheme="minorHAnsi" w:hAnsiTheme="minorHAnsi" w:cstheme="minorHAnsi"/>
          <w:sz w:val="22"/>
          <w:szCs w:val="22"/>
        </w:rPr>
        <w:t xml:space="preserve">Místo plnění </w:t>
      </w:r>
      <w:r w:rsidR="00224ABA" w:rsidRPr="003923D9">
        <w:rPr>
          <w:rFonts w:asciiTheme="minorHAnsi" w:hAnsiTheme="minorHAnsi" w:cstheme="minorHAnsi"/>
          <w:sz w:val="22"/>
          <w:szCs w:val="22"/>
        </w:rPr>
        <w:t xml:space="preserve">veřejné </w:t>
      </w:r>
      <w:r w:rsidRPr="003923D9">
        <w:rPr>
          <w:rFonts w:asciiTheme="minorHAnsi" w:hAnsiTheme="minorHAnsi" w:cstheme="minorHAnsi"/>
          <w:sz w:val="22"/>
          <w:szCs w:val="22"/>
        </w:rPr>
        <w:t>zakázky</w:t>
      </w:r>
      <w:bookmarkEnd w:id="120"/>
      <w:bookmarkEnd w:id="121"/>
      <w:bookmarkEnd w:id="122"/>
      <w:bookmarkEnd w:id="123"/>
      <w:r w:rsidR="006445B6">
        <w:rPr>
          <w:rFonts w:asciiTheme="minorHAnsi" w:hAnsiTheme="minorHAnsi" w:cstheme="minorHAnsi"/>
          <w:sz w:val="22"/>
          <w:szCs w:val="22"/>
        </w:rPr>
        <w:t xml:space="preserve"> a prohlídka místa plnění</w:t>
      </w:r>
      <w:bookmarkEnd w:id="124"/>
      <w:bookmarkEnd w:id="125"/>
    </w:p>
    <w:p w14:paraId="314E1B50" w14:textId="77777777" w:rsidR="00485BFA" w:rsidRPr="00485BFA" w:rsidRDefault="00485BFA" w:rsidP="00485BFA">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26" w:name="_Toc490733074"/>
      <w:bookmarkEnd w:id="126"/>
    </w:p>
    <w:p w14:paraId="1C7AAB73" w14:textId="77777777" w:rsidR="006445B6" w:rsidRDefault="00F70367" w:rsidP="00485BFA">
      <w:pPr>
        <w:pStyle w:val="Nadpis2"/>
        <w:keepNext w:val="0"/>
        <w:numPr>
          <w:ilvl w:val="1"/>
          <w:numId w:val="6"/>
        </w:numPr>
        <w:spacing w:before="120" w:line="278" w:lineRule="auto"/>
        <w:ind w:left="851" w:hanging="567"/>
        <w:rPr>
          <w:rFonts w:asciiTheme="minorHAnsi" w:hAnsiTheme="minorHAnsi" w:cstheme="minorHAnsi"/>
          <w:sz w:val="22"/>
          <w:szCs w:val="22"/>
        </w:rPr>
      </w:pPr>
      <w:bookmarkStart w:id="127" w:name="_Toc490733075"/>
      <w:r>
        <w:rPr>
          <w:rFonts w:asciiTheme="minorHAnsi" w:hAnsiTheme="minorHAnsi" w:cstheme="minorHAnsi"/>
          <w:sz w:val="22"/>
          <w:szCs w:val="22"/>
        </w:rPr>
        <w:t>Hlavním m</w:t>
      </w:r>
      <w:r w:rsidR="00DB4053" w:rsidRPr="003923D9">
        <w:rPr>
          <w:rFonts w:asciiTheme="minorHAnsi" w:hAnsiTheme="minorHAnsi" w:cstheme="minorHAnsi"/>
          <w:sz w:val="22"/>
          <w:szCs w:val="22"/>
        </w:rPr>
        <w:t>ístem plnění</w:t>
      </w:r>
      <w:r w:rsidR="00E15635" w:rsidRPr="003923D9">
        <w:rPr>
          <w:rFonts w:asciiTheme="minorHAnsi" w:hAnsiTheme="minorHAnsi" w:cstheme="minorHAnsi"/>
          <w:sz w:val="22"/>
          <w:szCs w:val="22"/>
        </w:rPr>
        <w:t xml:space="preserve"> </w:t>
      </w:r>
      <w:r w:rsidR="00DB4053" w:rsidRPr="003923D9">
        <w:rPr>
          <w:rFonts w:asciiTheme="minorHAnsi" w:hAnsiTheme="minorHAnsi" w:cstheme="minorHAnsi"/>
          <w:sz w:val="22"/>
          <w:szCs w:val="22"/>
        </w:rPr>
        <w:t xml:space="preserve">veřejné zakázky je </w:t>
      </w:r>
      <w:r w:rsidR="00E92A6E">
        <w:rPr>
          <w:rFonts w:asciiTheme="minorHAnsi" w:hAnsiTheme="minorHAnsi" w:cstheme="minorHAnsi"/>
          <w:sz w:val="22"/>
          <w:szCs w:val="22"/>
        </w:rPr>
        <w:t xml:space="preserve">Brno, </w:t>
      </w:r>
      <w:r w:rsidR="004570FB" w:rsidRPr="003923D9">
        <w:rPr>
          <w:rFonts w:asciiTheme="minorHAnsi" w:hAnsiTheme="minorHAnsi" w:cstheme="minorHAnsi"/>
          <w:sz w:val="22"/>
          <w:szCs w:val="22"/>
        </w:rPr>
        <w:t>Česká republika</w:t>
      </w:r>
      <w:r w:rsidR="00E15635" w:rsidRPr="003923D9">
        <w:rPr>
          <w:rFonts w:asciiTheme="minorHAnsi" w:hAnsiTheme="minorHAnsi" w:cstheme="minorHAnsi"/>
          <w:sz w:val="22"/>
          <w:szCs w:val="22"/>
        </w:rPr>
        <w:t xml:space="preserve">. </w:t>
      </w:r>
      <w:r w:rsidR="0017523D">
        <w:rPr>
          <w:rFonts w:asciiTheme="minorHAnsi" w:hAnsiTheme="minorHAnsi" w:cstheme="minorHAnsi"/>
          <w:sz w:val="22"/>
          <w:szCs w:val="22"/>
        </w:rPr>
        <w:t>Správce stavby bude při plnění závazků ze Smlou</w:t>
      </w:r>
      <w:r>
        <w:rPr>
          <w:rFonts w:asciiTheme="minorHAnsi" w:hAnsiTheme="minorHAnsi" w:cstheme="minorHAnsi"/>
          <w:sz w:val="22"/>
          <w:szCs w:val="22"/>
        </w:rPr>
        <w:t xml:space="preserve">vy poskytovat tyto činnosti na místě stavby Díla nebo v místě sídla zadavatele, a to dle druhu činnosti. </w:t>
      </w:r>
      <w:r w:rsidR="004570FB" w:rsidRPr="003923D9">
        <w:rPr>
          <w:rFonts w:asciiTheme="minorHAnsi" w:hAnsiTheme="minorHAnsi" w:cstheme="minorHAnsi"/>
          <w:sz w:val="22"/>
          <w:szCs w:val="22"/>
        </w:rPr>
        <w:t xml:space="preserve"> </w:t>
      </w:r>
      <w:r>
        <w:rPr>
          <w:rFonts w:asciiTheme="minorHAnsi" w:hAnsiTheme="minorHAnsi" w:cstheme="minorHAnsi"/>
          <w:sz w:val="22"/>
          <w:szCs w:val="22"/>
        </w:rPr>
        <w:t>Předávání písemných listin, datových nosičů, konání porad a konzultací bude probíhat v sídle zadavatele.</w:t>
      </w:r>
      <w:bookmarkEnd w:id="127"/>
    </w:p>
    <w:p w14:paraId="29101705" w14:textId="2ECC4275" w:rsidR="00DB4053" w:rsidRDefault="006445B6" w:rsidP="00485BFA">
      <w:pPr>
        <w:pStyle w:val="Nadpis2"/>
        <w:keepNext w:val="0"/>
        <w:numPr>
          <w:ilvl w:val="1"/>
          <w:numId w:val="6"/>
        </w:numPr>
        <w:spacing w:before="120" w:line="278" w:lineRule="auto"/>
        <w:ind w:left="851" w:hanging="567"/>
        <w:rPr>
          <w:rFonts w:asciiTheme="minorHAnsi" w:hAnsiTheme="minorHAnsi" w:cstheme="minorHAnsi"/>
          <w:sz w:val="22"/>
          <w:szCs w:val="22"/>
        </w:rPr>
      </w:pPr>
      <w:bookmarkStart w:id="128" w:name="_Toc490733076"/>
      <w:r w:rsidRPr="003923D9">
        <w:rPr>
          <w:rFonts w:asciiTheme="minorHAnsi" w:hAnsiTheme="minorHAnsi" w:cstheme="minorHAnsi"/>
          <w:sz w:val="22"/>
          <w:szCs w:val="22"/>
        </w:rPr>
        <w:t xml:space="preserve">Prohlídka místa plnění </w:t>
      </w:r>
      <w:r>
        <w:rPr>
          <w:rFonts w:asciiTheme="minorHAnsi" w:hAnsiTheme="minorHAnsi" w:cstheme="minorHAnsi"/>
          <w:sz w:val="22"/>
          <w:szCs w:val="22"/>
        </w:rPr>
        <w:t xml:space="preserve">etapy </w:t>
      </w:r>
      <w:r w:rsidRPr="003923D9">
        <w:rPr>
          <w:rFonts w:asciiTheme="minorHAnsi" w:hAnsiTheme="minorHAnsi" w:cstheme="minorHAnsi"/>
          <w:sz w:val="22"/>
          <w:szCs w:val="22"/>
        </w:rPr>
        <w:t>činnosti správce stavby</w:t>
      </w:r>
      <w:r w:rsidR="00F70367">
        <w:rPr>
          <w:rFonts w:asciiTheme="minorHAnsi" w:hAnsiTheme="minorHAnsi" w:cstheme="minorHAnsi"/>
          <w:sz w:val="22"/>
          <w:szCs w:val="22"/>
        </w:rPr>
        <w:t xml:space="preserve"> </w:t>
      </w:r>
      <w:r>
        <w:rPr>
          <w:rFonts w:asciiTheme="minorHAnsi" w:hAnsiTheme="minorHAnsi" w:cstheme="minorHAnsi"/>
          <w:sz w:val="22"/>
          <w:szCs w:val="22"/>
        </w:rPr>
        <w:t xml:space="preserve">proběhne v termínu: </w:t>
      </w:r>
      <w:r w:rsidR="00963C3D">
        <w:rPr>
          <w:rFonts w:asciiTheme="minorHAnsi" w:hAnsiTheme="minorHAnsi" w:cstheme="minorHAnsi"/>
          <w:sz w:val="22"/>
          <w:szCs w:val="22"/>
        </w:rPr>
        <w:t>7. 12. 2017</w:t>
      </w:r>
      <w:r>
        <w:rPr>
          <w:rFonts w:asciiTheme="minorHAnsi" w:hAnsiTheme="minorHAnsi" w:cstheme="minorHAnsi"/>
          <w:sz w:val="22"/>
          <w:szCs w:val="22"/>
        </w:rPr>
        <w:t xml:space="preserve"> v</w:t>
      </w:r>
      <w:r w:rsidR="00963C3D">
        <w:rPr>
          <w:rFonts w:asciiTheme="minorHAnsi" w:hAnsiTheme="minorHAnsi" w:cstheme="minorHAnsi"/>
          <w:sz w:val="22"/>
          <w:szCs w:val="22"/>
        </w:rPr>
        <w:t> 9:00 hodin</w:t>
      </w:r>
      <w:r w:rsidR="00637B6F">
        <w:rPr>
          <w:rFonts w:asciiTheme="minorHAnsi" w:hAnsiTheme="minorHAnsi" w:cstheme="minorHAnsi"/>
          <w:sz w:val="22"/>
          <w:szCs w:val="22"/>
        </w:rPr>
        <w:t xml:space="preserve">, na ulici </w:t>
      </w:r>
      <w:proofErr w:type="spellStart"/>
      <w:r w:rsidR="00637B6F">
        <w:rPr>
          <w:rFonts w:asciiTheme="minorHAnsi" w:hAnsiTheme="minorHAnsi" w:cstheme="minorHAnsi"/>
          <w:sz w:val="22"/>
          <w:szCs w:val="22"/>
        </w:rPr>
        <w:t>Netroufalky</w:t>
      </w:r>
      <w:proofErr w:type="spellEnd"/>
      <w:r w:rsidR="00637B6F">
        <w:rPr>
          <w:rFonts w:asciiTheme="minorHAnsi" w:hAnsiTheme="minorHAnsi" w:cstheme="minorHAnsi"/>
          <w:sz w:val="22"/>
          <w:szCs w:val="22"/>
        </w:rPr>
        <w:t>, v trolejbusové smyčc</w:t>
      </w:r>
      <w:r w:rsidR="00076271">
        <w:rPr>
          <w:rFonts w:asciiTheme="minorHAnsi" w:hAnsiTheme="minorHAnsi" w:cstheme="minorHAnsi"/>
          <w:sz w:val="22"/>
          <w:szCs w:val="22"/>
        </w:rPr>
        <w:t>e před F</w:t>
      </w:r>
      <w:r w:rsidR="00637B6F">
        <w:rPr>
          <w:rFonts w:asciiTheme="minorHAnsi" w:hAnsiTheme="minorHAnsi" w:cstheme="minorHAnsi"/>
          <w:sz w:val="22"/>
          <w:szCs w:val="22"/>
        </w:rPr>
        <w:t>aku</w:t>
      </w:r>
      <w:r w:rsidR="00076271">
        <w:rPr>
          <w:rFonts w:asciiTheme="minorHAnsi" w:hAnsiTheme="minorHAnsi" w:cstheme="minorHAnsi"/>
          <w:sz w:val="22"/>
          <w:szCs w:val="22"/>
        </w:rPr>
        <w:t>l</w:t>
      </w:r>
      <w:r w:rsidR="00637B6F">
        <w:rPr>
          <w:rFonts w:asciiTheme="minorHAnsi" w:hAnsiTheme="minorHAnsi" w:cstheme="minorHAnsi"/>
          <w:sz w:val="22"/>
          <w:szCs w:val="22"/>
        </w:rPr>
        <w:t>tní nemocnicí Brno</w:t>
      </w:r>
      <w:r w:rsidR="00076271">
        <w:rPr>
          <w:rFonts w:asciiTheme="minorHAnsi" w:hAnsiTheme="minorHAnsi" w:cstheme="minorHAnsi"/>
          <w:sz w:val="22"/>
          <w:szCs w:val="22"/>
        </w:rPr>
        <w:t>.</w:t>
      </w:r>
      <w:r w:rsidR="00963C3D">
        <w:rPr>
          <w:rFonts w:asciiTheme="minorHAnsi" w:hAnsiTheme="minorHAnsi" w:cstheme="minorHAnsi"/>
          <w:sz w:val="22"/>
          <w:szCs w:val="22"/>
        </w:rPr>
        <w:t xml:space="preserve"> </w:t>
      </w:r>
      <w:r w:rsidR="00637B6F">
        <w:rPr>
          <w:rFonts w:asciiTheme="minorHAnsi" w:hAnsiTheme="minorHAnsi" w:cstheme="minorHAnsi"/>
          <w:sz w:val="22"/>
          <w:szCs w:val="22"/>
        </w:rPr>
        <w:t>S</w:t>
      </w:r>
      <w:r>
        <w:rPr>
          <w:rFonts w:asciiTheme="minorHAnsi" w:hAnsiTheme="minorHAnsi" w:cstheme="minorHAnsi"/>
          <w:sz w:val="22"/>
          <w:szCs w:val="22"/>
        </w:rPr>
        <w:t xml:space="preserve"> prohlídku ostatních míst budoucího plnění zadavatel </w:t>
      </w:r>
      <w:r w:rsidR="002569E1">
        <w:rPr>
          <w:rFonts w:asciiTheme="minorHAnsi" w:hAnsiTheme="minorHAnsi" w:cstheme="minorHAnsi"/>
          <w:sz w:val="22"/>
          <w:szCs w:val="22"/>
        </w:rPr>
        <w:t>nebude provádět.</w:t>
      </w:r>
      <w:bookmarkEnd w:id="128"/>
      <w:r w:rsidR="002569E1">
        <w:rPr>
          <w:rFonts w:asciiTheme="minorHAnsi" w:hAnsiTheme="minorHAnsi" w:cstheme="minorHAnsi"/>
          <w:sz w:val="22"/>
          <w:szCs w:val="22"/>
        </w:rPr>
        <w:t xml:space="preserve"> </w:t>
      </w:r>
    </w:p>
    <w:p w14:paraId="694FF627" w14:textId="77777777" w:rsidR="00E23A1C" w:rsidRDefault="00E23A1C" w:rsidP="00906936">
      <w:pPr>
        <w:pStyle w:val="Jednika"/>
        <w:keepNext w:val="0"/>
        <w:spacing w:line="278" w:lineRule="auto"/>
        <w:ind w:left="426" w:hanging="426"/>
        <w:jc w:val="both"/>
        <w:rPr>
          <w:rFonts w:asciiTheme="minorHAnsi" w:hAnsiTheme="minorHAnsi" w:cstheme="minorHAnsi"/>
          <w:sz w:val="22"/>
          <w:szCs w:val="22"/>
        </w:rPr>
      </w:pPr>
      <w:bookmarkStart w:id="129" w:name="_Toc260957233"/>
      <w:bookmarkStart w:id="130" w:name="_Toc260957234"/>
      <w:bookmarkStart w:id="131" w:name="_Toc490733077"/>
      <w:bookmarkStart w:id="132" w:name="_Toc498598777"/>
      <w:bookmarkStart w:id="133" w:name="_Ref466454026"/>
      <w:bookmarkStart w:id="134" w:name="_Toc466456411"/>
      <w:bookmarkStart w:id="135" w:name="_Toc478922093"/>
      <w:bookmarkStart w:id="136" w:name="_Toc488233378"/>
      <w:bookmarkStart w:id="137" w:name="_Toc333411221"/>
      <w:bookmarkEnd w:id="129"/>
      <w:bookmarkEnd w:id="130"/>
      <w:r w:rsidRPr="00E23A1C">
        <w:rPr>
          <w:rFonts w:asciiTheme="minorHAnsi" w:hAnsiTheme="minorHAnsi" w:cstheme="minorHAnsi"/>
          <w:sz w:val="22"/>
          <w:szCs w:val="22"/>
        </w:rPr>
        <w:t>Vyhrazené změny závazku</w:t>
      </w:r>
      <w:bookmarkEnd w:id="131"/>
      <w:bookmarkEnd w:id="132"/>
    </w:p>
    <w:p w14:paraId="3BA3201E" w14:textId="77777777" w:rsidR="001E0FFF" w:rsidRDefault="001E0FFF" w:rsidP="00906936">
      <w:pPr>
        <w:pStyle w:val="Nadpis2"/>
        <w:keepNext w:val="0"/>
        <w:numPr>
          <w:ilvl w:val="0"/>
          <w:numId w:val="0"/>
        </w:numPr>
        <w:spacing w:before="120" w:line="278" w:lineRule="auto"/>
        <w:ind w:left="426"/>
        <w:rPr>
          <w:rFonts w:asciiTheme="minorHAnsi" w:hAnsiTheme="minorHAnsi" w:cstheme="minorHAnsi"/>
          <w:sz w:val="22"/>
          <w:szCs w:val="22"/>
        </w:rPr>
      </w:pPr>
      <w:bookmarkStart w:id="138" w:name="_Toc490733078"/>
      <w:r w:rsidRPr="00FF6870">
        <w:rPr>
          <w:rFonts w:asciiTheme="minorHAnsi" w:hAnsiTheme="minorHAnsi" w:cstheme="minorHAnsi"/>
          <w:sz w:val="22"/>
          <w:szCs w:val="22"/>
        </w:rPr>
        <w:t xml:space="preserve">Zadavatel ve smyslu § 100 odst. 1) </w:t>
      </w:r>
      <w:r>
        <w:rPr>
          <w:rFonts w:asciiTheme="minorHAnsi" w:hAnsiTheme="minorHAnsi" w:cstheme="minorHAnsi"/>
          <w:sz w:val="22"/>
          <w:szCs w:val="22"/>
        </w:rPr>
        <w:t>ZZVZ</w:t>
      </w:r>
      <w:r w:rsidRPr="00FF6870">
        <w:rPr>
          <w:rFonts w:asciiTheme="minorHAnsi" w:hAnsiTheme="minorHAnsi" w:cstheme="minorHAnsi"/>
          <w:sz w:val="22"/>
          <w:szCs w:val="22"/>
        </w:rPr>
        <w:t xml:space="preserve"> vyhrazuje právo změnit rozsah poskytovaných služeb. Právo se týká délky poskytování služby</w:t>
      </w:r>
      <w:r>
        <w:rPr>
          <w:rFonts w:asciiTheme="minorHAnsi" w:hAnsiTheme="minorHAnsi" w:cstheme="minorHAnsi"/>
          <w:sz w:val="22"/>
          <w:szCs w:val="22"/>
        </w:rPr>
        <w:t xml:space="preserve"> a množství jednotlivých typů poskytnutých služeb, definovaných Smlouvou. Pokud dojde ke změně Doby pro dokončení</w:t>
      </w:r>
      <w:r w:rsidRPr="00FF6870">
        <w:rPr>
          <w:rFonts w:asciiTheme="minorHAnsi" w:hAnsiTheme="minorHAnsi" w:cstheme="minorHAnsi"/>
          <w:sz w:val="22"/>
          <w:szCs w:val="22"/>
        </w:rPr>
        <w:t xml:space="preserve"> </w:t>
      </w:r>
      <w:r>
        <w:rPr>
          <w:rFonts w:asciiTheme="minorHAnsi" w:hAnsiTheme="minorHAnsi" w:cstheme="minorHAnsi"/>
          <w:sz w:val="22"/>
          <w:szCs w:val="22"/>
        </w:rPr>
        <w:t xml:space="preserve">v souladu se Smlouvou a/nebo k změně Smluvní ceny oproti Přijaté smluvní částce tak, že cena za běžné, dodatečné a výjimečné služby, které jsou součástí předmětu Smlouvy, stanovená v souladu  se Smlouvou, tj. zejména její </w:t>
      </w:r>
      <w:r w:rsidRPr="00FF6870">
        <w:rPr>
          <w:rFonts w:asciiTheme="minorHAnsi" w:hAnsiTheme="minorHAnsi" w:cstheme="minorHAnsi"/>
          <w:sz w:val="22"/>
          <w:szCs w:val="22"/>
        </w:rPr>
        <w:t>Přílo</w:t>
      </w:r>
      <w:r>
        <w:rPr>
          <w:rFonts w:asciiTheme="minorHAnsi" w:hAnsiTheme="minorHAnsi" w:cstheme="minorHAnsi"/>
          <w:sz w:val="22"/>
          <w:szCs w:val="22"/>
        </w:rPr>
        <w:t>hou</w:t>
      </w:r>
      <w:r w:rsidRPr="00FF6870">
        <w:rPr>
          <w:rFonts w:asciiTheme="minorHAnsi" w:hAnsiTheme="minorHAnsi" w:cstheme="minorHAnsi"/>
          <w:sz w:val="22"/>
          <w:szCs w:val="22"/>
        </w:rPr>
        <w:t xml:space="preserve"> </w:t>
      </w:r>
      <w:r>
        <w:rPr>
          <w:rFonts w:asciiTheme="minorHAnsi" w:hAnsiTheme="minorHAnsi" w:cstheme="minorHAnsi"/>
          <w:sz w:val="22"/>
          <w:szCs w:val="22"/>
        </w:rPr>
        <w:t>č. 3</w:t>
      </w:r>
      <w:r w:rsidRPr="00FF6870">
        <w:rPr>
          <w:rFonts w:asciiTheme="minorHAnsi" w:hAnsiTheme="minorHAnsi" w:cstheme="minorHAnsi"/>
          <w:sz w:val="22"/>
          <w:szCs w:val="22"/>
        </w:rPr>
        <w:t xml:space="preserve">, </w:t>
      </w:r>
      <w:r>
        <w:rPr>
          <w:rFonts w:asciiTheme="minorHAnsi" w:hAnsiTheme="minorHAnsi" w:cstheme="minorHAnsi"/>
          <w:sz w:val="22"/>
          <w:szCs w:val="22"/>
        </w:rPr>
        <w:t xml:space="preserve">jedná se o vyhrazenou změnu závazku ze smlouvy dle </w:t>
      </w:r>
      <w:r w:rsidRPr="00FF6870">
        <w:rPr>
          <w:rFonts w:asciiTheme="minorHAnsi" w:hAnsiTheme="minorHAnsi" w:cstheme="minorHAnsi"/>
          <w:sz w:val="22"/>
          <w:szCs w:val="22"/>
        </w:rPr>
        <w:t xml:space="preserve">§ </w:t>
      </w:r>
      <w:r>
        <w:rPr>
          <w:rFonts w:asciiTheme="minorHAnsi" w:hAnsiTheme="minorHAnsi" w:cstheme="minorHAnsi"/>
          <w:sz w:val="22"/>
          <w:szCs w:val="22"/>
        </w:rPr>
        <w:t>100</w:t>
      </w:r>
      <w:r w:rsidR="009041CD">
        <w:rPr>
          <w:rFonts w:asciiTheme="minorHAnsi" w:hAnsiTheme="minorHAnsi" w:cstheme="minorHAnsi"/>
          <w:sz w:val="22"/>
          <w:szCs w:val="22"/>
        </w:rPr>
        <w:t xml:space="preserve"> odst. 1 a § 222 odst. 2</w:t>
      </w:r>
      <w:r w:rsidRPr="00FF6870">
        <w:rPr>
          <w:rFonts w:asciiTheme="minorHAnsi" w:hAnsiTheme="minorHAnsi" w:cstheme="minorHAnsi"/>
          <w:sz w:val="22"/>
          <w:szCs w:val="22"/>
        </w:rPr>
        <w:t xml:space="preserve"> </w:t>
      </w:r>
      <w:r>
        <w:rPr>
          <w:rFonts w:asciiTheme="minorHAnsi" w:hAnsiTheme="minorHAnsi" w:cstheme="minorHAnsi"/>
          <w:sz w:val="22"/>
          <w:szCs w:val="22"/>
        </w:rPr>
        <w:t>ZZVZ</w:t>
      </w:r>
      <w:r w:rsidRPr="00FF6870">
        <w:rPr>
          <w:rFonts w:asciiTheme="minorHAnsi" w:hAnsiTheme="minorHAnsi" w:cstheme="minorHAnsi"/>
          <w:sz w:val="22"/>
          <w:szCs w:val="22"/>
        </w:rPr>
        <w:t xml:space="preserve"> .</w:t>
      </w:r>
      <w:bookmarkEnd w:id="138"/>
    </w:p>
    <w:p w14:paraId="13C09EDE" w14:textId="77777777" w:rsidR="00764096" w:rsidRPr="00764096" w:rsidRDefault="00764096" w:rsidP="00764096"/>
    <w:p w14:paraId="7C13F297" w14:textId="77777777" w:rsidR="002F7731" w:rsidRPr="003923D9" w:rsidRDefault="000A6841" w:rsidP="00906936">
      <w:pPr>
        <w:pStyle w:val="Jednika"/>
        <w:keepNext w:val="0"/>
        <w:spacing w:line="278" w:lineRule="auto"/>
        <w:ind w:left="426" w:hanging="426"/>
        <w:jc w:val="both"/>
        <w:rPr>
          <w:rFonts w:asciiTheme="minorHAnsi" w:hAnsiTheme="minorHAnsi" w:cstheme="minorHAnsi"/>
          <w:sz w:val="22"/>
          <w:szCs w:val="22"/>
        </w:rPr>
      </w:pPr>
      <w:bookmarkStart w:id="139" w:name="_Toc490733079"/>
      <w:bookmarkStart w:id="140" w:name="_Toc498598778"/>
      <w:bookmarkEnd w:id="133"/>
      <w:bookmarkEnd w:id="134"/>
      <w:bookmarkEnd w:id="135"/>
      <w:bookmarkEnd w:id="136"/>
      <w:bookmarkEnd w:id="137"/>
      <w:r>
        <w:rPr>
          <w:rFonts w:asciiTheme="minorHAnsi" w:hAnsiTheme="minorHAnsi" w:cstheme="minorHAnsi"/>
          <w:sz w:val="22"/>
          <w:szCs w:val="22"/>
        </w:rPr>
        <w:t>S</w:t>
      </w:r>
      <w:r w:rsidR="00F93764">
        <w:rPr>
          <w:rFonts w:asciiTheme="minorHAnsi" w:hAnsiTheme="minorHAnsi" w:cstheme="minorHAnsi"/>
          <w:sz w:val="22"/>
          <w:szCs w:val="22"/>
        </w:rPr>
        <w:t>tanovení kvalifikace</w:t>
      </w:r>
      <w:bookmarkEnd w:id="139"/>
      <w:bookmarkEnd w:id="140"/>
      <w:r w:rsidR="00F93764">
        <w:rPr>
          <w:rFonts w:asciiTheme="minorHAnsi" w:hAnsiTheme="minorHAnsi" w:cstheme="minorHAnsi"/>
          <w:sz w:val="22"/>
          <w:szCs w:val="22"/>
        </w:rPr>
        <w:t xml:space="preserve"> </w:t>
      </w:r>
    </w:p>
    <w:p w14:paraId="244E86F0" w14:textId="77777777" w:rsidR="00FF4B86" w:rsidRPr="00FF4B86" w:rsidRDefault="00FF4B86" w:rsidP="00FF4B86">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41" w:name="_Toc260957236"/>
      <w:bookmarkStart w:id="142" w:name="_Toc490733080"/>
      <w:bookmarkEnd w:id="141"/>
      <w:bookmarkEnd w:id="142"/>
    </w:p>
    <w:p w14:paraId="739B773B" w14:textId="77777777" w:rsidR="00FF4B86" w:rsidRPr="00FF4B86" w:rsidRDefault="00FF4B86" w:rsidP="00FF4B86">
      <w:pPr>
        <w:pStyle w:val="Odstavecseseznamem"/>
        <w:numPr>
          <w:ilvl w:val="0"/>
          <w:numId w:val="6"/>
        </w:numPr>
        <w:spacing w:before="120" w:after="60" w:line="278" w:lineRule="auto"/>
        <w:jc w:val="both"/>
        <w:outlineLvl w:val="1"/>
        <w:rPr>
          <w:rFonts w:asciiTheme="minorHAnsi" w:eastAsia="SimSun" w:hAnsiTheme="minorHAnsi" w:cstheme="minorHAnsi"/>
          <w:bCs/>
          <w:iCs/>
          <w:vanish/>
          <w:sz w:val="22"/>
          <w:szCs w:val="22"/>
        </w:rPr>
      </w:pPr>
      <w:bookmarkStart w:id="143" w:name="_Toc490733081"/>
      <w:bookmarkEnd w:id="143"/>
    </w:p>
    <w:p w14:paraId="2E3A0EAB" w14:textId="77777777" w:rsidR="002F7731" w:rsidRPr="003923D9" w:rsidRDefault="00F93764" w:rsidP="00FF4B86">
      <w:pPr>
        <w:pStyle w:val="Nadpis2"/>
        <w:keepNext w:val="0"/>
        <w:numPr>
          <w:ilvl w:val="1"/>
          <w:numId w:val="6"/>
        </w:numPr>
        <w:spacing w:before="120" w:line="278" w:lineRule="auto"/>
        <w:ind w:left="851" w:hanging="567"/>
        <w:rPr>
          <w:rFonts w:asciiTheme="minorHAnsi" w:hAnsiTheme="minorHAnsi" w:cstheme="minorHAnsi"/>
          <w:sz w:val="22"/>
          <w:szCs w:val="22"/>
        </w:rPr>
      </w:pPr>
      <w:bookmarkStart w:id="144" w:name="_Toc490733082"/>
      <w:r>
        <w:rPr>
          <w:rFonts w:asciiTheme="minorHAnsi" w:hAnsiTheme="minorHAnsi" w:cstheme="minorHAnsi"/>
          <w:sz w:val="22"/>
          <w:szCs w:val="22"/>
        </w:rPr>
        <w:t>Požadavky na prokázání kvalifikace účastníků zadávacího řízení zadavatel uvedl v</w:t>
      </w:r>
      <w:r w:rsidR="00C65564">
        <w:rPr>
          <w:rFonts w:asciiTheme="minorHAnsi" w:hAnsiTheme="minorHAnsi" w:cstheme="minorHAnsi"/>
          <w:sz w:val="22"/>
          <w:szCs w:val="22"/>
        </w:rPr>
        <w:t>e</w:t>
      </w:r>
      <w:r>
        <w:rPr>
          <w:rFonts w:asciiTheme="minorHAnsi" w:hAnsiTheme="minorHAnsi" w:cstheme="minorHAnsi"/>
          <w:sz w:val="22"/>
          <w:szCs w:val="22"/>
        </w:rPr>
        <w:t> Výzvě k podání žádosti o účast</w:t>
      </w:r>
      <w:r w:rsidR="009818BB">
        <w:rPr>
          <w:rFonts w:asciiTheme="minorHAnsi" w:hAnsiTheme="minorHAnsi" w:cstheme="minorHAnsi"/>
          <w:sz w:val="22"/>
          <w:szCs w:val="22"/>
        </w:rPr>
        <w:t>.</w:t>
      </w:r>
      <w:bookmarkEnd w:id="144"/>
      <w:r>
        <w:rPr>
          <w:rFonts w:asciiTheme="minorHAnsi" w:hAnsiTheme="minorHAnsi" w:cstheme="minorHAnsi"/>
          <w:sz w:val="22"/>
          <w:szCs w:val="22"/>
        </w:rPr>
        <w:t xml:space="preserve"> </w:t>
      </w:r>
      <w:bookmarkStart w:id="145" w:name="_Toc260957238"/>
      <w:bookmarkStart w:id="146" w:name="_Toc465184219"/>
      <w:bookmarkStart w:id="147" w:name="_Toc478638491"/>
      <w:bookmarkStart w:id="148" w:name="_Toc478638694"/>
      <w:bookmarkStart w:id="149" w:name="_Toc478638492"/>
      <w:bookmarkStart w:id="150" w:name="_Toc478638695"/>
      <w:bookmarkStart w:id="151" w:name="__RefHeading__23_2138858144"/>
      <w:bookmarkStart w:id="152" w:name="_Toc478638499"/>
      <w:bookmarkStart w:id="153" w:name="_Toc478638702"/>
      <w:bookmarkStart w:id="154" w:name="_Toc260957240"/>
      <w:bookmarkEnd w:id="145"/>
      <w:bookmarkEnd w:id="146"/>
      <w:bookmarkEnd w:id="147"/>
      <w:bookmarkEnd w:id="148"/>
      <w:bookmarkEnd w:id="149"/>
      <w:bookmarkEnd w:id="150"/>
      <w:bookmarkEnd w:id="151"/>
      <w:bookmarkEnd w:id="152"/>
      <w:bookmarkEnd w:id="153"/>
      <w:bookmarkEnd w:id="154"/>
    </w:p>
    <w:p w14:paraId="04516FE5" w14:textId="77777777" w:rsidR="00F64009" w:rsidRPr="003923D9" w:rsidRDefault="00F64009" w:rsidP="00FF4B86">
      <w:pPr>
        <w:pStyle w:val="Jednika"/>
        <w:keepNext w:val="0"/>
        <w:spacing w:line="278" w:lineRule="auto"/>
        <w:ind w:left="426" w:hanging="426"/>
        <w:jc w:val="both"/>
        <w:rPr>
          <w:rFonts w:asciiTheme="minorHAnsi" w:hAnsiTheme="minorHAnsi" w:cstheme="minorHAnsi"/>
          <w:sz w:val="22"/>
          <w:szCs w:val="22"/>
        </w:rPr>
      </w:pPr>
      <w:bookmarkStart w:id="155" w:name="_Toc465183812"/>
      <w:bookmarkStart w:id="156" w:name="_Toc465184083"/>
      <w:bookmarkStart w:id="157" w:name="_Toc465184154"/>
      <w:bookmarkStart w:id="158" w:name="_Toc465184226"/>
      <w:bookmarkStart w:id="159" w:name="_Toc465184296"/>
      <w:bookmarkStart w:id="160" w:name="_Toc465186134"/>
      <w:bookmarkStart w:id="161" w:name="_Toc465186203"/>
      <w:bookmarkStart w:id="162" w:name="_Toc465186270"/>
      <w:bookmarkStart w:id="163" w:name="_Toc465187008"/>
      <w:bookmarkStart w:id="164" w:name="_Toc465183816"/>
      <w:bookmarkStart w:id="165" w:name="_Toc465184087"/>
      <w:bookmarkStart w:id="166" w:name="_Toc465184158"/>
      <w:bookmarkStart w:id="167" w:name="_Toc465184230"/>
      <w:bookmarkStart w:id="168" w:name="_Toc465184300"/>
      <w:bookmarkStart w:id="169" w:name="_Toc465186138"/>
      <w:bookmarkStart w:id="170" w:name="_Toc465186205"/>
      <w:bookmarkStart w:id="171" w:name="_Toc465186272"/>
      <w:bookmarkStart w:id="172" w:name="_Toc465187010"/>
      <w:bookmarkStart w:id="173" w:name="_Toc260957242"/>
      <w:bookmarkStart w:id="174" w:name="_Toc469592401"/>
      <w:bookmarkStart w:id="175" w:name="_Toc469592478"/>
      <w:bookmarkStart w:id="176" w:name="_Toc469592550"/>
      <w:bookmarkStart w:id="177" w:name="_Toc469592621"/>
      <w:bookmarkStart w:id="178" w:name="_Toc465183819"/>
      <w:bookmarkStart w:id="179" w:name="_Toc465184090"/>
      <w:bookmarkStart w:id="180" w:name="_Toc465184161"/>
      <w:bookmarkStart w:id="181" w:name="_Toc465184233"/>
      <w:bookmarkStart w:id="182" w:name="_Toc465184303"/>
      <w:bookmarkStart w:id="183" w:name="_Toc465186141"/>
      <w:bookmarkStart w:id="184" w:name="_Toc465186208"/>
      <w:bookmarkStart w:id="185" w:name="_Toc469592406"/>
      <w:bookmarkStart w:id="186" w:name="_Toc469592483"/>
      <w:bookmarkStart w:id="187" w:name="_Toc469592555"/>
      <w:bookmarkStart w:id="188" w:name="_Toc469592626"/>
      <w:bookmarkStart w:id="189" w:name="_Toc469592409"/>
      <w:bookmarkStart w:id="190" w:name="_Toc469592486"/>
      <w:bookmarkStart w:id="191" w:name="_Toc469592558"/>
      <w:bookmarkStart w:id="192" w:name="_Toc469592629"/>
      <w:bookmarkStart w:id="193" w:name="_Toc260957247"/>
      <w:bookmarkStart w:id="194" w:name="_Toc260957248"/>
      <w:bookmarkStart w:id="195" w:name="_Toc298317356"/>
      <w:bookmarkStart w:id="196" w:name="_Toc298342180"/>
      <w:bookmarkStart w:id="197" w:name="_Toc260957250"/>
      <w:bookmarkStart w:id="198" w:name="_Toc260957252"/>
      <w:bookmarkStart w:id="199" w:name="_Toc260957253"/>
      <w:bookmarkStart w:id="200" w:name="_Toc260957255"/>
      <w:bookmarkStart w:id="201" w:name="_Toc466455075"/>
      <w:bookmarkStart w:id="202" w:name="_Toc466455412"/>
      <w:bookmarkStart w:id="203" w:name="_Toc466455749"/>
      <w:bookmarkStart w:id="204" w:name="_Toc466456086"/>
      <w:bookmarkStart w:id="205" w:name="_Toc466456427"/>
      <w:bookmarkStart w:id="206" w:name="_Toc466457109"/>
      <w:bookmarkStart w:id="207" w:name="_Toc466474295"/>
      <w:bookmarkStart w:id="208" w:name="_Toc466455076"/>
      <w:bookmarkStart w:id="209" w:name="_Toc466455413"/>
      <w:bookmarkStart w:id="210" w:name="_Toc466455750"/>
      <w:bookmarkStart w:id="211" w:name="_Toc466456087"/>
      <w:bookmarkStart w:id="212" w:name="_Toc466456428"/>
      <w:bookmarkStart w:id="213" w:name="_Toc466457110"/>
      <w:bookmarkStart w:id="214" w:name="_Toc466474296"/>
      <w:bookmarkStart w:id="215" w:name="_Toc466455116"/>
      <w:bookmarkStart w:id="216" w:name="_Toc466455453"/>
      <w:bookmarkStart w:id="217" w:name="_Toc466455790"/>
      <w:bookmarkStart w:id="218" w:name="_Toc466456127"/>
      <w:bookmarkStart w:id="219" w:name="_Toc466456468"/>
      <w:bookmarkStart w:id="220" w:name="_Toc466457150"/>
      <w:bookmarkStart w:id="221" w:name="_Toc466474336"/>
      <w:bookmarkStart w:id="222" w:name="_Toc466455132"/>
      <w:bookmarkStart w:id="223" w:name="_Toc466455469"/>
      <w:bookmarkStart w:id="224" w:name="_Toc466455806"/>
      <w:bookmarkStart w:id="225" w:name="_Toc466456143"/>
      <w:bookmarkStart w:id="226" w:name="_Toc466456484"/>
      <w:bookmarkStart w:id="227" w:name="_Toc466457166"/>
      <w:bookmarkStart w:id="228" w:name="_Toc466474352"/>
      <w:bookmarkStart w:id="229" w:name="_Toc466455137"/>
      <w:bookmarkStart w:id="230" w:name="_Toc466455474"/>
      <w:bookmarkStart w:id="231" w:name="_Toc466455811"/>
      <w:bookmarkStart w:id="232" w:name="_Toc466456148"/>
      <w:bookmarkStart w:id="233" w:name="_Toc466456489"/>
      <w:bookmarkStart w:id="234" w:name="_Toc466457171"/>
      <w:bookmarkStart w:id="235" w:name="_Toc466474357"/>
      <w:bookmarkStart w:id="236" w:name="_Toc466455143"/>
      <w:bookmarkStart w:id="237" w:name="_Toc466455480"/>
      <w:bookmarkStart w:id="238" w:name="_Toc466455817"/>
      <w:bookmarkStart w:id="239" w:name="_Toc466456154"/>
      <w:bookmarkStart w:id="240" w:name="_Toc466456495"/>
      <w:bookmarkStart w:id="241" w:name="_Toc466457177"/>
      <w:bookmarkStart w:id="242" w:name="_Toc466474363"/>
      <w:bookmarkStart w:id="243" w:name="_Toc466455148"/>
      <w:bookmarkStart w:id="244" w:name="_Toc466455485"/>
      <w:bookmarkStart w:id="245" w:name="_Toc466455822"/>
      <w:bookmarkStart w:id="246" w:name="_Toc466456159"/>
      <w:bookmarkStart w:id="247" w:name="_Toc466456500"/>
      <w:bookmarkStart w:id="248" w:name="_Toc466457182"/>
      <w:bookmarkStart w:id="249" w:name="_Toc466474368"/>
      <w:bookmarkStart w:id="250" w:name="_Toc466455153"/>
      <w:bookmarkStart w:id="251" w:name="_Toc466455490"/>
      <w:bookmarkStart w:id="252" w:name="_Toc466455827"/>
      <w:bookmarkStart w:id="253" w:name="_Toc466456164"/>
      <w:bookmarkStart w:id="254" w:name="_Toc466456505"/>
      <w:bookmarkStart w:id="255" w:name="_Toc466457187"/>
      <w:bookmarkStart w:id="256" w:name="_Toc466474373"/>
      <w:bookmarkStart w:id="257" w:name="_Toc466455158"/>
      <w:bookmarkStart w:id="258" w:name="_Toc466455495"/>
      <w:bookmarkStart w:id="259" w:name="_Toc466455832"/>
      <w:bookmarkStart w:id="260" w:name="_Toc466456169"/>
      <w:bookmarkStart w:id="261" w:name="_Toc466456510"/>
      <w:bookmarkStart w:id="262" w:name="_Toc466457192"/>
      <w:bookmarkStart w:id="263" w:name="_Toc466474378"/>
      <w:bookmarkStart w:id="264" w:name="_Toc466455164"/>
      <w:bookmarkStart w:id="265" w:name="_Toc466455501"/>
      <w:bookmarkStart w:id="266" w:name="_Toc466455838"/>
      <w:bookmarkStart w:id="267" w:name="_Toc466456175"/>
      <w:bookmarkStart w:id="268" w:name="_Toc466456516"/>
      <w:bookmarkStart w:id="269" w:name="_Toc466457198"/>
      <w:bookmarkStart w:id="270" w:name="_Toc466474384"/>
      <w:bookmarkStart w:id="271" w:name="_Toc466455177"/>
      <w:bookmarkStart w:id="272" w:name="_Toc466455514"/>
      <w:bookmarkStart w:id="273" w:name="_Toc466455851"/>
      <w:bookmarkStart w:id="274" w:name="_Toc466456188"/>
      <w:bookmarkStart w:id="275" w:name="_Toc466456529"/>
      <w:bookmarkStart w:id="276" w:name="_Toc466457211"/>
      <w:bookmarkStart w:id="277" w:name="_Toc466474397"/>
      <w:bookmarkStart w:id="278" w:name="_Toc466455201"/>
      <w:bookmarkStart w:id="279" w:name="_Toc466455538"/>
      <w:bookmarkStart w:id="280" w:name="_Toc466455875"/>
      <w:bookmarkStart w:id="281" w:name="_Toc466456212"/>
      <w:bookmarkStart w:id="282" w:name="_Toc466456553"/>
      <w:bookmarkStart w:id="283" w:name="_Toc466457235"/>
      <w:bookmarkStart w:id="284" w:name="_Toc466474421"/>
      <w:bookmarkStart w:id="285" w:name="_Toc466455216"/>
      <w:bookmarkStart w:id="286" w:name="_Toc466455553"/>
      <w:bookmarkStart w:id="287" w:name="_Toc466455890"/>
      <w:bookmarkStart w:id="288" w:name="_Toc466456227"/>
      <w:bookmarkStart w:id="289" w:name="_Toc466456568"/>
      <w:bookmarkStart w:id="290" w:name="_Toc466457250"/>
      <w:bookmarkStart w:id="291" w:name="_Toc466474436"/>
      <w:bookmarkStart w:id="292" w:name="_Toc466455234"/>
      <w:bookmarkStart w:id="293" w:name="_Toc466455571"/>
      <w:bookmarkStart w:id="294" w:name="_Toc466455908"/>
      <w:bookmarkStart w:id="295" w:name="_Toc466456245"/>
      <w:bookmarkStart w:id="296" w:name="_Toc466456586"/>
      <w:bookmarkStart w:id="297" w:name="_Toc466457268"/>
      <w:bookmarkStart w:id="298" w:name="_Toc466474454"/>
      <w:bookmarkStart w:id="299" w:name="_Toc466474455"/>
      <w:bookmarkStart w:id="300" w:name="_Toc478922094"/>
      <w:bookmarkStart w:id="301" w:name="_Ref485301278"/>
      <w:bookmarkStart w:id="302" w:name="_Toc488233379"/>
      <w:bookmarkStart w:id="303" w:name="_Toc490733083"/>
      <w:bookmarkStart w:id="304" w:name="_Toc498598779"/>
      <w:bookmarkStart w:id="305" w:name="_Toc46645659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3923D9">
        <w:rPr>
          <w:rFonts w:asciiTheme="minorHAnsi" w:hAnsiTheme="minorHAnsi" w:cstheme="minorHAnsi"/>
          <w:sz w:val="22"/>
          <w:szCs w:val="22"/>
        </w:rPr>
        <w:t>Další požadavky zadavatele</w:t>
      </w:r>
      <w:bookmarkEnd w:id="300"/>
      <w:bookmarkEnd w:id="301"/>
      <w:bookmarkEnd w:id="302"/>
      <w:bookmarkEnd w:id="303"/>
      <w:bookmarkEnd w:id="304"/>
    </w:p>
    <w:p w14:paraId="433E5964"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06" w:name="_Toc490733084"/>
      <w:bookmarkEnd w:id="306"/>
    </w:p>
    <w:p w14:paraId="49F829D1"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07" w:name="_Toc490733085"/>
      <w:bookmarkEnd w:id="307"/>
    </w:p>
    <w:p w14:paraId="5069249F"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08" w:name="_Toc490733086"/>
      <w:bookmarkEnd w:id="308"/>
    </w:p>
    <w:p w14:paraId="6CAEBE9A"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09" w:name="_Toc490733087"/>
      <w:bookmarkEnd w:id="309"/>
    </w:p>
    <w:p w14:paraId="06D307CB"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10" w:name="_Toc490733088"/>
      <w:bookmarkEnd w:id="310"/>
    </w:p>
    <w:p w14:paraId="68DEB54F"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11" w:name="_Toc490733089"/>
      <w:bookmarkEnd w:id="311"/>
    </w:p>
    <w:p w14:paraId="42DE8B3D"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12" w:name="_Toc490733090"/>
      <w:bookmarkEnd w:id="312"/>
    </w:p>
    <w:p w14:paraId="6E908072"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13" w:name="_Toc490733091"/>
      <w:bookmarkEnd w:id="313"/>
    </w:p>
    <w:p w14:paraId="389C74B9"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14" w:name="_Toc490733092"/>
      <w:bookmarkEnd w:id="314"/>
    </w:p>
    <w:p w14:paraId="6536B8D8" w14:textId="76CB84B2" w:rsidR="00BF7BB6" w:rsidRPr="00D3048E" w:rsidRDefault="0092593E" w:rsidP="00FF4B86">
      <w:pPr>
        <w:pStyle w:val="Nadpis2"/>
        <w:keepNext w:val="0"/>
        <w:numPr>
          <w:ilvl w:val="1"/>
          <w:numId w:val="7"/>
        </w:numPr>
        <w:spacing w:before="120" w:line="278" w:lineRule="auto"/>
        <w:ind w:left="851" w:hanging="567"/>
        <w:rPr>
          <w:rFonts w:asciiTheme="minorHAnsi" w:hAnsiTheme="minorHAnsi" w:cstheme="minorHAnsi"/>
          <w:bCs w:val="0"/>
          <w:sz w:val="22"/>
          <w:szCs w:val="22"/>
        </w:rPr>
      </w:pPr>
      <w:bookmarkStart w:id="315" w:name="_Toc490733093"/>
      <w:r w:rsidRPr="00D3048E">
        <w:rPr>
          <w:rFonts w:asciiTheme="minorHAnsi" w:hAnsiTheme="minorHAnsi" w:cstheme="minorHAnsi"/>
          <w:sz w:val="22"/>
          <w:szCs w:val="22"/>
        </w:rPr>
        <w:t>Z</w:t>
      </w:r>
      <w:r w:rsidR="00F64009" w:rsidRPr="00D3048E">
        <w:rPr>
          <w:rFonts w:asciiTheme="minorHAnsi" w:hAnsiTheme="minorHAnsi" w:cstheme="minorHAnsi"/>
          <w:sz w:val="22"/>
          <w:szCs w:val="22"/>
        </w:rPr>
        <w:t xml:space="preserve">adavatele </w:t>
      </w:r>
      <w:r w:rsidRPr="00D3048E">
        <w:rPr>
          <w:rFonts w:asciiTheme="minorHAnsi" w:hAnsiTheme="minorHAnsi" w:cstheme="minorHAnsi"/>
          <w:sz w:val="22"/>
          <w:szCs w:val="22"/>
        </w:rPr>
        <w:t>požaduje</w:t>
      </w:r>
      <w:r w:rsidR="00BF7BB6" w:rsidRPr="00D3048E">
        <w:rPr>
          <w:rFonts w:asciiTheme="minorHAnsi" w:hAnsiTheme="minorHAnsi" w:cstheme="minorHAnsi"/>
          <w:sz w:val="22"/>
          <w:szCs w:val="22"/>
        </w:rPr>
        <w:t xml:space="preserve">, aby </w:t>
      </w:r>
      <w:r w:rsidR="00033EC1">
        <w:rPr>
          <w:rFonts w:asciiTheme="minorHAnsi" w:hAnsiTheme="minorHAnsi" w:cstheme="minorHAnsi"/>
          <w:sz w:val="22"/>
          <w:szCs w:val="22"/>
        </w:rPr>
        <w:t xml:space="preserve">vybraný </w:t>
      </w:r>
      <w:r w:rsidR="00BF7BB6" w:rsidRPr="00D3048E">
        <w:rPr>
          <w:rFonts w:asciiTheme="minorHAnsi" w:hAnsiTheme="minorHAnsi" w:cstheme="minorHAnsi"/>
          <w:sz w:val="22"/>
          <w:szCs w:val="22"/>
        </w:rPr>
        <w:t xml:space="preserve">dodavatel předložil </w:t>
      </w:r>
      <w:r w:rsidR="00033EC1">
        <w:rPr>
          <w:rFonts w:asciiTheme="minorHAnsi" w:hAnsiTheme="minorHAnsi" w:cstheme="minorHAnsi"/>
          <w:sz w:val="22"/>
          <w:szCs w:val="22"/>
        </w:rPr>
        <w:t>nejpozději do Data zahájení služeb dle čl. 4.2.</w:t>
      </w:r>
      <w:r w:rsidR="008B18EC">
        <w:rPr>
          <w:rFonts w:asciiTheme="minorHAnsi" w:hAnsiTheme="minorHAnsi" w:cstheme="minorHAnsi"/>
          <w:sz w:val="22"/>
          <w:szCs w:val="22"/>
        </w:rPr>
        <w:t>2</w:t>
      </w:r>
      <w:r w:rsidR="00033EC1">
        <w:rPr>
          <w:rFonts w:asciiTheme="minorHAnsi" w:hAnsiTheme="minorHAnsi" w:cstheme="minorHAnsi"/>
          <w:sz w:val="22"/>
          <w:szCs w:val="22"/>
        </w:rPr>
        <w:t xml:space="preserve"> </w:t>
      </w:r>
      <w:r w:rsidR="00DE6B2C" w:rsidRPr="00A96300">
        <w:rPr>
          <w:rFonts w:asciiTheme="minorHAnsi" w:hAnsiTheme="minorHAnsi" w:cstheme="minorHAnsi"/>
          <w:sz w:val="22"/>
          <w:szCs w:val="22"/>
        </w:rPr>
        <w:t xml:space="preserve">Zvláštních </w:t>
      </w:r>
      <w:r w:rsidR="00DE6B2C">
        <w:rPr>
          <w:rFonts w:asciiTheme="minorHAnsi" w:hAnsiTheme="minorHAnsi" w:cstheme="minorHAnsi"/>
          <w:sz w:val="22"/>
          <w:szCs w:val="22"/>
        </w:rPr>
        <w:t>podmínek</w:t>
      </w:r>
      <w:r w:rsidR="00033EC1">
        <w:rPr>
          <w:rFonts w:asciiTheme="minorHAnsi" w:hAnsiTheme="minorHAnsi" w:cstheme="minorHAnsi"/>
          <w:sz w:val="22"/>
          <w:szCs w:val="22"/>
        </w:rPr>
        <w:t xml:space="preserve"> </w:t>
      </w:r>
      <w:r w:rsidR="00BF7BB6" w:rsidRPr="00D3048E">
        <w:rPr>
          <w:rFonts w:asciiTheme="minorHAnsi" w:hAnsiTheme="minorHAnsi" w:cstheme="minorHAnsi"/>
          <w:bCs w:val="0"/>
          <w:sz w:val="22"/>
          <w:szCs w:val="22"/>
        </w:rPr>
        <w:t>organizační schéma struktury týmu správce stavby, který bude realizačním týmem pro plnění předmětu veřejné zakázky, a to jak navenek (tj. ve vztahu k zadavateli a komunikaci s ním), tak pro komunikaci vzájemných vztahů směrem dovnitř týmu správce stavby. Organizační schéma struktury týmu správce stavby bude zpracováno formou diagramu s jednoduchou stromovou strukturou.</w:t>
      </w:r>
      <w:bookmarkEnd w:id="315"/>
      <w:r w:rsidR="00BF7BB6" w:rsidRPr="00D3048E">
        <w:rPr>
          <w:rFonts w:asciiTheme="minorHAnsi" w:hAnsiTheme="minorHAnsi" w:cstheme="minorHAnsi"/>
          <w:bCs w:val="0"/>
          <w:sz w:val="22"/>
          <w:szCs w:val="22"/>
        </w:rPr>
        <w:t xml:space="preserve"> </w:t>
      </w:r>
    </w:p>
    <w:p w14:paraId="7F5E15ED" w14:textId="77777777" w:rsidR="00BF7BB6" w:rsidRPr="00D3048E" w:rsidRDefault="00BF7BB6" w:rsidP="00FF4B86">
      <w:pPr>
        <w:pStyle w:val="Nadpis2"/>
        <w:keepNext w:val="0"/>
        <w:numPr>
          <w:ilvl w:val="1"/>
          <w:numId w:val="7"/>
        </w:numPr>
        <w:spacing w:before="120" w:line="278" w:lineRule="auto"/>
        <w:ind w:left="851" w:hanging="567"/>
        <w:rPr>
          <w:rFonts w:asciiTheme="minorHAnsi" w:hAnsiTheme="minorHAnsi" w:cstheme="minorHAnsi"/>
          <w:bCs w:val="0"/>
          <w:sz w:val="22"/>
          <w:szCs w:val="22"/>
        </w:rPr>
      </w:pPr>
      <w:bookmarkStart w:id="316" w:name="_Toc490733094"/>
      <w:r w:rsidRPr="00D3048E">
        <w:rPr>
          <w:rFonts w:asciiTheme="minorHAnsi" w:hAnsiTheme="minorHAnsi" w:cstheme="minorHAnsi"/>
          <w:bCs w:val="0"/>
          <w:sz w:val="22"/>
          <w:szCs w:val="22"/>
        </w:rPr>
        <w:t>Zadavatel požaduje zpracování Organizačního schéma struktury týmu správce stavby tak aby obsahovalo popis vzájemných vztahů a odpovědnosti v rámci týmu správce stavby.</w:t>
      </w:r>
      <w:bookmarkEnd w:id="316"/>
    </w:p>
    <w:p w14:paraId="577C0EAC" w14:textId="77777777" w:rsidR="00BF7BB6" w:rsidRPr="00D3048E" w:rsidRDefault="00BF7BB6" w:rsidP="00FF4B86">
      <w:pPr>
        <w:pStyle w:val="Nadpis2"/>
        <w:keepNext w:val="0"/>
        <w:numPr>
          <w:ilvl w:val="1"/>
          <w:numId w:val="7"/>
        </w:numPr>
        <w:spacing w:before="120" w:line="278" w:lineRule="auto"/>
        <w:ind w:left="851" w:hanging="567"/>
        <w:rPr>
          <w:rFonts w:asciiTheme="minorHAnsi" w:hAnsiTheme="minorHAnsi" w:cstheme="minorHAnsi"/>
          <w:bCs w:val="0"/>
          <w:sz w:val="22"/>
          <w:szCs w:val="22"/>
        </w:rPr>
      </w:pPr>
      <w:bookmarkStart w:id="317" w:name="_Toc490733095"/>
      <w:r w:rsidRPr="00D3048E">
        <w:rPr>
          <w:rFonts w:asciiTheme="minorHAnsi" w:hAnsiTheme="minorHAnsi" w:cstheme="minorHAnsi"/>
          <w:sz w:val="22"/>
          <w:szCs w:val="22"/>
        </w:rPr>
        <w:t>Nepředložení těchto dokumentů dodavatelem bude mít za následek nesplnění zadávacích podmínek, které může mít za následek vyloučení dodavatele ze zadávacího řízení dle § 48 odst. 2 ZZVZ.</w:t>
      </w:r>
      <w:bookmarkEnd w:id="317"/>
    </w:p>
    <w:p w14:paraId="4D4BB3C6" w14:textId="77777777" w:rsidR="000F3271" w:rsidRPr="003923D9" w:rsidRDefault="000F3271" w:rsidP="00FF4B86">
      <w:pPr>
        <w:pStyle w:val="Jednika"/>
        <w:keepNext w:val="0"/>
        <w:spacing w:line="278" w:lineRule="auto"/>
        <w:ind w:left="426" w:hanging="426"/>
        <w:jc w:val="both"/>
        <w:rPr>
          <w:rFonts w:asciiTheme="minorHAnsi" w:hAnsiTheme="minorHAnsi" w:cstheme="minorHAnsi"/>
          <w:i/>
          <w:iCs/>
          <w:sz w:val="22"/>
          <w:szCs w:val="22"/>
        </w:rPr>
      </w:pPr>
      <w:bookmarkStart w:id="318" w:name="_Toc466456405"/>
      <w:bookmarkStart w:id="319" w:name="_Toc478922088"/>
      <w:bookmarkStart w:id="320" w:name="_Toc488233373"/>
      <w:bookmarkStart w:id="321" w:name="_Toc490733096"/>
      <w:bookmarkStart w:id="322" w:name="_Toc498598780"/>
      <w:bookmarkStart w:id="323" w:name="_Toc478922095"/>
      <w:bookmarkStart w:id="324" w:name="_Toc488233380"/>
      <w:r w:rsidRPr="003923D9">
        <w:rPr>
          <w:rFonts w:asciiTheme="minorHAnsi" w:hAnsiTheme="minorHAnsi" w:cstheme="minorHAnsi"/>
          <w:sz w:val="22"/>
          <w:szCs w:val="22"/>
        </w:rPr>
        <w:t>Účast poddodavatelů</w:t>
      </w:r>
      <w:bookmarkEnd w:id="318"/>
      <w:bookmarkEnd w:id="319"/>
      <w:bookmarkEnd w:id="320"/>
      <w:bookmarkEnd w:id="321"/>
      <w:bookmarkEnd w:id="322"/>
    </w:p>
    <w:p w14:paraId="6C3CA438"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25" w:name="_Toc490733097"/>
      <w:bookmarkEnd w:id="325"/>
    </w:p>
    <w:p w14:paraId="6D74EAC2" w14:textId="43A42A2C" w:rsidR="000F3271" w:rsidRPr="008B18EC" w:rsidRDefault="000F3271" w:rsidP="00FF4B86">
      <w:pPr>
        <w:pStyle w:val="Nadpis2"/>
        <w:keepNext w:val="0"/>
        <w:numPr>
          <w:ilvl w:val="1"/>
          <w:numId w:val="7"/>
        </w:numPr>
        <w:spacing w:before="120" w:line="278" w:lineRule="auto"/>
        <w:ind w:left="851" w:hanging="567"/>
        <w:rPr>
          <w:rFonts w:asciiTheme="minorHAnsi" w:hAnsiTheme="minorHAnsi" w:cstheme="minorHAnsi"/>
          <w:sz w:val="22"/>
          <w:szCs w:val="22"/>
        </w:rPr>
      </w:pPr>
      <w:bookmarkStart w:id="326" w:name="_Toc490733098"/>
      <w:r w:rsidRPr="003923D9">
        <w:rPr>
          <w:rFonts w:asciiTheme="minorHAnsi" w:hAnsiTheme="minorHAnsi" w:cstheme="minorHAnsi"/>
          <w:sz w:val="22"/>
          <w:szCs w:val="22"/>
        </w:rPr>
        <w:t xml:space="preserve">Zadavatel připouští, aby dodavatel plnil část předmětu veřejné zakázky prostřednictvím poddodavatele. Zadavatel v souladu s § 105 ZZVZ požaduje, aby účastník zadávacího řízení zadavateli v nabídce předložil kompletní seznam svých poddodavatelů, s uvedením identifikačních údajů každého poddodavatele a části veřejné zakázky, kterou bude každý z poddodavatelů plnit (Vzor seznamu poddodavatelů </w:t>
      </w:r>
      <w:r w:rsidR="00015162">
        <w:rPr>
          <w:rFonts w:asciiTheme="minorHAnsi" w:hAnsiTheme="minorHAnsi" w:cstheme="minorHAnsi"/>
          <w:sz w:val="22"/>
          <w:szCs w:val="22"/>
        </w:rPr>
        <w:t>tvoří přílohu č. 9</w:t>
      </w:r>
      <w:r w:rsidR="00915A4E">
        <w:rPr>
          <w:rFonts w:asciiTheme="minorHAnsi" w:hAnsiTheme="minorHAnsi" w:cstheme="minorHAnsi"/>
          <w:sz w:val="22"/>
          <w:szCs w:val="22"/>
        </w:rPr>
        <w:t xml:space="preserve"> této ZD</w:t>
      </w:r>
      <w:r w:rsidRPr="003923D9">
        <w:rPr>
          <w:rFonts w:asciiTheme="minorHAnsi" w:hAnsiTheme="minorHAnsi" w:cstheme="minorHAnsi"/>
          <w:sz w:val="22"/>
          <w:szCs w:val="22"/>
        </w:rPr>
        <w:t>). Tuto skutečnost bude brát zadavatel důrazně na zřetel při posuzování podmínek kvalifikace, zejména při posuzování obsahu závazku případných poddodavatelů podílet se na plnění veřejné zakázky v rozsahu, v jakém se podíleli na splnění podmínek kvalifikace.</w:t>
      </w:r>
      <w:bookmarkEnd w:id="326"/>
    </w:p>
    <w:p w14:paraId="395EFC67" w14:textId="7C0F6C0F" w:rsidR="000F3271" w:rsidRDefault="000F3271" w:rsidP="00FF4B86">
      <w:pPr>
        <w:pStyle w:val="Nadpis2"/>
        <w:keepNext w:val="0"/>
        <w:numPr>
          <w:ilvl w:val="1"/>
          <w:numId w:val="7"/>
        </w:numPr>
        <w:spacing w:before="120" w:line="278" w:lineRule="auto"/>
        <w:ind w:left="851" w:hanging="567"/>
        <w:rPr>
          <w:rFonts w:asciiTheme="minorHAnsi" w:hAnsiTheme="minorHAnsi" w:cstheme="minorHAnsi"/>
          <w:sz w:val="22"/>
          <w:szCs w:val="22"/>
        </w:rPr>
      </w:pPr>
      <w:bookmarkStart w:id="327" w:name="_Toc490733099"/>
      <w:r w:rsidRPr="003923D9">
        <w:rPr>
          <w:rFonts w:asciiTheme="minorHAnsi" w:hAnsiTheme="minorHAnsi" w:cstheme="minorHAnsi"/>
          <w:sz w:val="22"/>
          <w:szCs w:val="22"/>
        </w:rPr>
        <w:t>Dodavatel odpovídá za činnost poddodavatele tak, j</w:t>
      </w:r>
      <w:r w:rsidR="00015162">
        <w:rPr>
          <w:rFonts w:asciiTheme="minorHAnsi" w:hAnsiTheme="minorHAnsi" w:cstheme="minorHAnsi"/>
          <w:sz w:val="22"/>
          <w:szCs w:val="22"/>
        </w:rPr>
        <w:t xml:space="preserve">ako by dodávky poskytoval sám. </w:t>
      </w:r>
      <w:proofErr w:type="spellStart"/>
      <w:proofErr w:type="gramStart"/>
      <w:r w:rsidR="00015162">
        <w:rPr>
          <w:rFonts w:asciiTheme="minorHAnsi" w:hAnsiTheme="minorHAnsi" w:cstheme="minorHAnsi"/>
          <w:sz w:val="22"/>
          <w:szCs w:val="22"/>
        </w:rPr>
        <w:t>u</w:t>
      </w:r>
      <w:r w:rsidRPr="003923D9">
        <w:rPr>
          <w:rFonts w:asciiTheme="minorHAnsi" w:hAnsiTheme="minorHAnsi" w:cstheme="minorHAnsi"/>
          <w:sz w:val="22"/>
          <w:szCs w:val="22"/>
        </w:rPr>
        <w:t>st</w:t>
      </w:r>
      <w:proofErr w:type="spellEnd"/>
      <w:proofErr w:type="gramEnd"/>
      <w:r w:rsidRPr="003923D9">
        <w:rPr>
          <w:rFonts w:asciiTheme="minorHAnsi" w:hAnsiTheme="minorHAnsi" w:cstheme="minorHAnsi"/>
          <w:sz w:val="22"/>
          <w:szCs w:val="22"/>
        </w:rPr>
        <w:t>. § 2589 zákona č. 89/2012 Sb., občanský zákoník, se nepoužije.</w:t>
      </w:r>
      <w:bookmarkEnd w:id="327"/>
      <w:r w:rsidRPr="003923D9">
        <w:rPr>
          <w:rFonts w:asciiTheme="minorHAnsi" w:hAnsiTheme="minorHAnsi" w:cstheme="minorHAnsi"/>
          <w:sz w:val="22"/>
          <w:szCs w:val="22"/>
        </w:rPr>
        <w:t xml:space="preserve"> </w:t>
      </w:r>
    </w:p>
    <w:p w14:paraId="0C05D2DD" w14:textId="77777777" w:rsidR="00731330" w:rsidRDefault="00731330" w:rsidP="00731330">
      <w:pPr>
        <w:pStyle w:val="Nadpis2"/>
        <w:keepNext w:val="0"/>
        <w:numPr>
          <w:ilvl w:val="1"/>
          <w:numId w:val="7"/>
        </w:numPr>
        <w:spacing w:before="120" w:line="278" w:lineRule="auto"/>
        <w:ind w:left="851" w:hanging="567"/>
        <w:rPr>
          <w:rFonts w:asciiTheme="minorHAnsi" w:hAnsiTheme="minorHAnsi" w:cstheme="minorHAnsi"/>
          <w:sz w:val="22"/>
          <w:szCs w:val="22"/>
        </w:rPr>
      </w:pPr>
      <w:r>
        <w:rPr>
          <w:rFonts w:asciiTheme="minorHAnsi" w:hAnsiTheme="minorHAnsi" w:cstheme="minorHAnsi"/>
          <w:sz w:val="22"/>
          <w:szCs w:val="22"/>
        </w:rPr>
        <w:t>Zadavatel požaduje, aby dodavatel realizoval vlastními kapacitami, tj. nikoliv prostřednictvím poddodavatelů, minimálně následující rozsah Služeb, tj. výkon pozic:</w:t>
      </w:r>
    </w:p>
    <w:p w14:paraId="56771AC9" w14:textId="77777777" w:rsidR="00CD0155" w:rsidRPr="00CD0155" w:rsidRDefault="00CD0155" w:rsidP="00CD0155"/>
    <w:p w14:paraId="324B7B32" w14:textId="2DAB3F19" w:rsidR="00731330" w:rsidRPr="00731330" w:rsidRDefault="005C34E5" w:rsidP="00AB2D7D">
      <w:pPr>
        <w:pStyle w:val="Odstavecseseznamem"/>
        <w:numPr>
          <w:ilvl w:val="0"/>
          <w:numId w:val="49"/>
        </w:numPr>
      </w:pPr>
      <w:r>
        <w:rPr>
          <w:rFonts w:asciiTheme="minorHAnsi" w:eastAsia="SimSun" w:hAnsiTheme="minorHAnsi" w:cstheme="minorHAnsi"/>
          <w:bCs/>
          <w:iCs/>
          <w:sz w:val="22"/>
          <w:szCs w:val="22"/>
        </w:rPr>
        <w:t>Správce stavby</w:t>
      </w:r>
      <w:r w:rsidR="00731330" w:rsidRPr="00AB2D7D">
        <w:rPr>
          <w:rFonts w:asciiTheme="minorHAnsi" w:eastAsia="SimSun" w:hAnsiTheme="minorHAnsi" w:cstheme="minorHAnsi"/>
          <w:bCs/>
          <w:iCs/>
          <w:sz w:val="22"/>
          <w:szCs w:val="22"/>
        </w:rPr>
        <w:t xml:space="preserve"> - koordinátor týmu správce stavby</w:t>
      </w:r>
    </w:p>
    <w:p w14:paraId="14C1EF67" w14:textId="77777777" w:rsidR="001D316F" w:rsidRPr="003923D9" w:rsidRDefault="00B21E3E" w:rsidP="00FF4B86">
      <w:pPr>
        <w:pStyle w:val="Jednika"/>
        <w:keepNext w:val="0"/>
        <w:spacing w:line="278" w:lineRule="auto"/>
        <w:ind w:left="426" w:hanging="426"/>
        <w:jc w:val="both"/>
        <w:rPr>
          <w:rFonts w:asciiTheme="minorHAnsi" w:hAnsiTheme="minorHAnsi" w:cstheme="minorHAnsi"/>
          <w:sz w:val="22"/>
          <w:szCs w:val="22"/>
        </w:rPr>
      </w:pPr>
      <w:bookmarkStart w:id="328" w:name="_Toc465183796"/>
      <w:bookmarkStart w:id="329" w:name="_Toc465184068"/>
      <w:bookmarkStart w:id="330" w:name="_Toc465184139"/>
      <w:bookmarkStart w:id="331" w:name="_Toc465184210"/>
      <w:bookmarkStart w:id="332" w:name="_Toc465184282"/>
      <w:bookmarkStart w:id="333" w:name="_Toc465186121"/>
      <w:bookmarkStart w:id="334" w:name="_Toc465186190"/>
      <w:bookmarkStart w:id="335" w:name="_Toc465186257"/>
      <w:bookmarkStart w:id="336" w:name="_Toc465186995"/>
      <w:bookmarkStart w:id="337" w:name="_Toc466456591"/>
      <w:bookmarkStart w:id="338" w:name="_Toc478922096"/>
      <w:bookmarkStart w:id="339" w:name="_Toc488233381"/>
      <w:bookmarkStart w:id="340" w:name="_Toc490733100"/>
      <w:bookmarkStart w:id="341" w:name="_Toc498598781"/>
      <w:bookmarkStart w:id="342" w:name="_Hlk480469617"/>
      <w:bookmarkEnd w:id="305"/>
      <w:bookmarkEnd w:id="323"/>
      <w:bookmarkEnd w:id="324"/>
      <w:bookmarkEnd w:id="328"/>
      <w:bookmarkEnd w:id="329"/>
      <w:bookmarkEnd w:id="330"/>
      <w:bookmarkEnd w:id="331"/>
      <w:bookmarkEnd w:id="332"/>
      <w:bookmarkEnd w:id="333"/>
      <w:bookmarkEnd w:id="334"/>
      <w:bookmarkEnd w:id="335"/>
      <w:bookmarkEnd w:id="336"/>
      <w:r w:rsidRPr="003923D9">
        <w:rPr>
          <w:rFonts w:asciiTheme="minorHAnsi" w:hAnsiTheme="minorHAnsi" w:cstheme="minorHAnsi"/>
          <w:sz w:val="22"/>
          <w:szCs w:val="22"/>
        </w:rPr>
        <w:t>Jazyk nabídek</w:t>
      </w:r>
      <w:bookmarkEnd w:id="337"/>
      <w:bookmarkEnd w:id="338"/>
      <w:bookmarkEnd w:id="339"/>
      <w:bookmarkEnd w:id="340"/>
      <w:bookmarkEnd w:id="341"/>
    </w:p>
    <w:p w14:paraId="6F0A0BC5" w14:textId="77777777" w:rsidR="00FF4B86" w:rsidRPr="00FF4B86" w:rsidRDefault="00FF4B86" w:rsidP="00FF4B86">
      <w:pPr>
        <w:pStyle w:val="Odstavecseseznamem"/>
        <w:numPr>
          <w:ilvl w:val="0"/>
          <w:numId w:val="7"/>
        </w:numPr>
        <w:spacing w:before="120" w:after="60" w:line="278" w:lineRule="auto"/>
        <w:jc w:val="both"/>
        <w:outlineLvl w:val="1"/>
        <w:rPr>
          <w:rFonts w:asciiTheme="minorHAnsi" w:eastAsia="SimSun" w:hAnsiTheme="minorHAnsi" w:cstheme="minorHAnsi"/>
          <w:bCs/>
          <w:iCs/>
          <w:vanish/>
          <w:sz w:val="22"/>
          <w:szCs w:val="22"/>
        </w:rPr>
      </w:pPr>
      <w:bookmarkStart w:id="343" w:name="_Toc490733101"/>
      <w:bookmarkEnd w:id="343"/>
    </w:p>
    <w:p w14:paraId="6F727E19" w14:textId="77777777" w:rsidR="001D316F" w:rsidRPr="003923D9" w:rsidRDefault="009838BB" w:rsidP="00FF4B86">
      <w:pPr>
        <w:pStyle w:val="Nadpis2"/>
        <w:keepNext w:val="0"/>
        <w:numPr>
          <w:ilvl w:val="1"/>
          <w:numId w:val="7"/>
        </w:numPr>
        <w:spacing w:before="120" w:line="278" w:lineRule="auto"/>
        <w:ind w:left="851" w:hanging="567"/>
        <w:rPr>
          <w:rFonts w:asciiTheme="minorHAnsi" w:hAnsiTheme="minorHAnsi" w:cstheme="minorHAnsi"/>
          <w:sz w:val="22"/>
          <w:szCs w:val="22"/>
        </w:rPr>
      </w:pPr>
      <w:bookmarkStart w:id="344" w:name="_Toc490733102"/>
      <w:r w:rsidRPr="003923D9">
        <w:rPr>
          <w:rFonts w:asciiTheme="minorHAnsi" w:hAnsiTheme="minorHAnsi" w:cstheme="minorHAnsi"/>
          <w:sz w:val="22"/>
          <w:szCs w:val="22"/>
        </w:rPr>
        <w:t>Nabídka</w:t>
      </w:r>
      <w:r w:rsidR="00BD16F7" w:rsidRPr="003923D9">
        <w:rPr>
          <w:rFonts w:asciiTheme="minorHAnsi" w:hAnsiTheme="minorHAnsi" w:cstheme="minorHAnsi"/>
          <w:sz w:val="22"/>
          <w:szCs w:val="22"/>
        </w:rPr>
        <w:t xml:space="preserve"> a veškeré</w:t>
      </w:r>
      <w:r w:rsidRPr="003923D9">
        <w:rPr>
          <w:rFonts w:asciiTheme="minorHAnsi" w:hAnsiTheme="minorHAnsi" w:cstheme="minorHAnsi"/>
          <w:sz w:val="22"/>
          <w:szCs w:val="22"/>
        </w:rPr>
        <w:t xml:space="preserve"> doklady a dokumenty </w:t>
      </w:r>
      <w:r w:rsidR="009A661C" w:rsidRPr="003923D9">
        <w:rPr>
          <w:rFonts w:asciiTheme="minorHAnsi" w:hAnsiTheme="minorHAnsi" w:cstheme="minorHAnsi"/>
          <w:sz w:val="22"/>
          <w:szCs w:val="22"/>
        </w:rPr>
        <w:t>musí být předloženy v </w:t>
      </w:r>
      <w:r w:rsidRPr="003923D9">
        <w:rPr>
          <w:rFonts w:asciiTheme="minorHAnsi" w:hAnsiTheme="minorHAnsi" w:cstheme="minorHAnsi"/>
          <w:sz w:val="22"/>
          <w:szCs w:val="22"/>
        </w:rPr>
        <w:t>českém jazyce</w:t>
      </w:r>
      <w:r w:rsidR="00BD16F7" w:rsidRPr="003923D9">
        <w:rPr>
          <w:rFonts w:asciiTheme="minorHAnsi" w:hAnsiTheme="minorHAnsi" w:cstheme="minorHAnsi"/>
          <w:sz w:val="22"/>
          <w:szCs w:val="22"/>
        </w:rPr>
        <w:t xml:space="preserve"> (</w:t>
      </w:r>
      <w:r w:rsidR="00BD16F7" w:rsidRPr="00692133">
        <w:rPr>
          <w:rFonts w:asciiTheme="minorHAnsi" w:hAnsiTheme="minorHAnsi" w:cstheme="minorHAnsi"/>
          <w:sz w:val="22"/>
          <w:szCs w:val="22"/>
        </w:rPr>
        <w:t>výjimku tvoří</w:t>
      </w:r>
      <w:r w:rsidR="00BD16F7" w:rsidRPr="003923D9">
        <w:rPr>
          <w:rFonts w:asciiTheme="minorHAnsi" w:hAnsiTheme="minorHAnsi" w:cstheme="minorHAnsi"/>
          <w:sz w:val="22"/>
          <w:szCs w:val="22"/>
        </w:rPr>
        <w:t xml:space="preserve"> odborné názvy a údaje)</w:t>
      </w:r>
      <w:r w:rsidRPr="003923D9">
        <w:rPr>
          <w:rFonts w:asciiTheme="minorHAnsi" w:hAnsiTheme="minorHAnsi" w:cstheme="minorHAnsi"/>
          <w:sz w:val="22"/>
          <w:szCs w:val="22"/>
        </w:rPr>
        <w:t>.</w:t>
      </w:r>
      <w:bookmarkEnd w:id="344"/>
    </w:p>
    <w:p w14:paraId="165C76E7" w14:textId="77777777" w:rsidR="00964406" w:rsidRPr="003923D9" w:rsidRDefault="00964406" w:rsidP="00FF4B86">
      <w:pPr>
        <w:pStyle w:val="Nadpis2"/>
        <w:keepNext w:val="0"/>
        <w:numPr>
          <w:ilvl w:val="1"/>
          <w:numId w:val="7"/>
        </w:numPr>
        <w:spacing w:before="120" w:line="278" w:lineRule="auto"/>
        <w:ind w:left="851" w:hanging="567"/>
        <w:rPr>
          <w:rFonts w:asciiTheme="minorHAnsi" w:hAnsiTheme="minorHAnsi" w:cstheme="minorHAnsi"/>
          <w:sz w:val="22"/>
          <w:szCs w:val="22"/>
        </w:rPr>
      </w:pPr>
      <w:bookmarkStart w:id="345" w:name="_Toc490733103"/>
      <w:r w:rsidRPr="003923D9">
        <w:rPr>
          <w:rFonts w:asciiTheme="minorHAnsi" w:hAnsiTheme="minorHAnsi" w:cstheme="minorHAnsi"/>
          <w:sz w:val="22"/>
          <w:szCs w:val="22"/>
        </w:rPr>
        <w:t>Pokud ZZVZ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w:t>
      </w:r>
      <w:r w:rsidR="00C564E8" w:rsidRPr="003923D9">
        <w:rPr>
          <w:rFonts w:asciiTheme="minorHAnsi" w:hAnsiTheme="minorHAnsi" w:cstheme="minorHAnsi"/>
          <w:sz w:val="22"/>
          <w:szCs w:val="22"/>
        </w:rPr>
        <w:t> </w:t>
      </w:r>
      <w:r w:rsidRPr="003923D9">
        <w:rPr>
          <w:rFonts w:asciiTheme="minorHAnsi" w:hAnsiTheme="minorHAnsi" w:cstheme="minorHAnsi"/>
          <w:sz w:val="22"/>
          <w:szCs w:val="22"/>
        </w:rPr>
        <w:t>tlumočníků.</w:t>
      </w:r>
      <w:bookmarkEnd w:id="345"/>
    </w:p>
    <w:p w14:paraId="744A2C18" w14:textId="77777777" w:rsidR="00964406" w:rsidRPr="003923D9" w:rsidRDefault="00964406" w:rsidP="00FF4B86">
      <w:pPr>
        <w:pStyle w:val="Nadpis2"/>
        <w:keepNext w:val="0"/>
        <w:numPr>
          <w:ilvl w:val="1"/>
          <w:numId w:val="7"/>
        </w:numPr>
        <w:spacing w:before="120" w:line="278" w:lineRule="auto"/>
        <w:ind w:left="851" w:hanging="567"/>
        <w:rPr>
          <w:rFonts w:asciiTheme="minorHAnsi" w:hAnsiTheme="minorHAnsi" w:cstheme="minorHAnsi"/>
          <w:sz w:val="22"/>
          <w:szCs w:val="22"/>
        </w:rPr>
      </w:pPr>
      <w:bookmarkStart w:id="346" w:name="_Toc490733104"/>
      <w:r w:rsidRPr="003923D9">
        <w:rPr>
          <w:rFonts w:asciiTheme="minorHAnsi" w:hAnsiTheme="minorHAnsi" w:cstheme="minorHAnsi"/>
          <w:sz w:val="22"/>
          <w:szCs w:val="22"/>
        </w:rPr>
        <w:t>Doklad ve slovenském jazyce a doklad o vzdělání v latinském jazyce se předkládají bez překladu.</w:t>
      </w:r>
      <w:bookmarkEnd w:id="346"/>
    </w:p>
    <w:p w14:paraId="5C8A8D0D" w14:textId="77777777" w:rsidR="001D316F" w:rsidRPr="003923D9" w:rsidRDefault="00B21E3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347" w:name="_Toc466456592"/>
      <w:bookmarkStart w:id="348" w:name="_Ref466555874"/>
      <w:bookmarkStart w:id="349" w:name="_Ref466555906"/>
      <w:bookmarkStart w:id="350" w:name="_Ref466555910"/>
      <w:bookmarkStart w:id="351" w:name="_Ref469591513"/>
      <w:bookmarkStart w:id="352" w:name="_Toc478922097"/>
      <w:bookmarkStart w:id="353" w:name="_Ref485301298"/>
      <w:bookmarkStart w:id="354" w:name="_Ref485373889"/>
      <w:bookmarkStart w:id="355" w:name="_Toc488233382"/>
      <w:bookmarkStart w:id="356" w:name="_Toc490733105"/>
      <w:bookmarkStart w:id="357" w:name="_Toc498598782"/>
      <w:bookmarkEnd w:id="342"/>
      <w:r w:rsidRPr="003923D9">
        <w:rPr>
          <w:rFonts w:asciiTheme="minorHAnsi" w:hAnsiTheme="minorHAnsi" w:cstheme="minorHAnsi"/>
          <w:sz w:val="22"/>
          <w:szCs w:val="22"/>
        </w:rPr>
        <w:t>Hodnotící kritéria</w:t>
      </w:r>
      <w:bookmarkEnd w:id="347"/>
      <w:bookmarkEnd w:id="348"/>
      <w:bookmarkEnd w:id="349"/>
      <w:bookmarkEnd w:id="350"/>
      <w:bookmarkEnd w:id="351"/>
      <w:bookmarkEnd w:id="352"/>
      <w:bookmarkEnd w:id="353"/>
      <w:bookmarkEnd w:id="354"/>
      <w:bookmarkEnd w:id="355"/>
      <w:bookmarkEnd w:id="356"/>
      <w:bookmarkEnd w:id="357"/>
    </w:p>
    <w:p w14:paraId="4A522123" w14:textId="77777777" w:rsidR="00C52DBA" w:rsidRPr="003923D9" w:rsidRDefault="00B21E3E" w:rsidP="00247620">
      <w:pPr>
        <w:pStyle w:val="Nadpis2"/>
        <w:keepNext w:val="0"/>
        <w:numPr>
          <w:ilvl w:val="1"/>
          <w:numId w:val="7"/>
        </w:numPr>
        <w:spacing w:before="120" w:line="278" w:lineRule="auto"/>
        <w:ind w:left="851" w:hanging="567"/>
        <w:rPr>
          <w:rFonts w:asciiTheme="minorHAnsi" w:hAnsiTheme="minorHAnsi" w:cstheme="minorHAnsi"/>
          <w:sz w:val="22"/>
          <w:szCs w:val="22"/>
        </w:rPr>
      </w:pPr>
      <w:bookmarkStart w:id="358" w:name="_Toc490733106"/>
      <w:r w:rsidRPr="003923D9">
        <w:rPr>
          <w:rFonts w:asciiTheme="minorHAnsi" w:hAnsiTheme="minorHAnsi" w:cstheme="minorHAnsi"/>
          <w:sz w:val="22"/>
          <w:szCs w:val="22"/>
        </w:rPr>
        <w:t xml:space="preserve">Hodnotícím kritériem pro </w:t>
      </w:r>
      <w:r w:rsidR="008B7B94" w:rsidRPr="003923D9">
        <w:rPr>
          <w:rFonts w:asciiTheme="minorHAnsi" w:hAnsiTheme="minorHAnsi" w:cstheme="minorHAnsi"/>
          <w:sz w:val="22"/>
          <w:szCs w:val="22"/>
        </w:rPr>
        <w:t>výběr dodavatel</w:t>
      </w:r>
      <w:r w:rsidR="009158C4" w:rsidRPr="003923D9">
        <w:rPr>
          <w:rFonts w:asciiTheme="minorHAnsi" w:hAnsiTheme="minorHAnsi" w:cstheme="minorHAnsi"/>
          <w:sz w:val="22"/>
          <w:szCs w:val="22"/>
        </w:rPr>
        <w:t>e</w:t>
      </w:r>
      <w:r w:rsidR="008B7B94" w:rsidRPr="003923D9">
        <w:rPr>
          <w:rFonts w:asciiTheme="minorHAnsi" w:hAnsiTheme="minorHAnsi" w:cstheme="minorHAnsi"/>
          <w:sz w:val="22"/>
          <w:szCs w:val="22"/>
        </w:rPr>
        <w:t xml:space="preserve">, se kterým </w:t>
      </w:r>
      <w:r w:rsidR="009158C4" w:rsidRPr="003923D9">
        <w:rPr>
          <w:rFonts w:asciiTheme="minorHAnsi" w:hAnsiTheme="minorHAnsi" w:cstheme="minorHAnsi"/>
          <w:sz w:val="22"/>
          <w:szCs w:val="22"/>
        </w:rPr>
        <w:t>bude</w:t>
      </w:r>
      <w:r w:rsidR="008B7B94" w:rsidRPr="003923D9">
        <w:rPr>
          <w:rFonts w:asciiTheme="minorHAnsi" w:hAnsiTheme="minorHAnsi" w:cstheme="minorHAnsi"/>
          <w:sz w:val="22"/>
          <w:szCs w:val="22"/>
        </w:rPr>
        <w:t xml:space="preserve"> uzavřena </w:t>
      </w:r>
      <w:r w:rsidR="00D774C6" w:rsidRPr="003923D9">
        <w:rPr>
          <w:rFonts w:asciiTheme="minorHAnsi" w:hAnsiTheme="minorHAnsi" w:cstheme="minorHAnsi"/>
          <w:sz w:val="22"/>
          <w:szCs w:val="22"/>
        </w:rPr>
        <w:t>Smlouva</w:t>
      </w:r>
      <w:r w:rsidRPr="003923D9">
        <w:rPr>
          <w:rFonts w:asciiTheme="minorHAnsi" w:hAnsiTheme="minorHAnsi" w:cstheme="minorHAnsi"/>
          <w:sz w:val="22"/>
          <w:szCs w:val="22"/>
        </w:rPr>
        <w:t>, je ekonomická výhodnost nabídky v souladu s</w:t>
      </w:r>
      <w:r w:rsidR="00E404F6" w:rsidRPr="003923D9">
        <w:rPr>
          <w:rFonts w:asciiTheme="minorHAnsi" w:hAnsiTheme="minorHAnsi" w:cstheme="minorHAnsi"/>
          <w:sz w:val="22"/>
          <w:szCs w:val="22"/>
        </w:rPr>
        <w:t> </w:t>
      </w:r>
      <w:proofErr w:type="spellStart"/>
      <w:r w:rsidR="00E404F6" w:rsidRPr="003923D9">
        <w:rPr>
          <w:rFonts w:asciiTheme="minorHAnsi" w:hAnsiTheme="minorHAnsi" w:cstheme="minorHAnsi"/>
          <w:sz w:val="22"/>
          <w:szCs w:val="22"/>
        </w:rPr>
        <w:t>ust</w:t>
      </w:r>
      <w:proofErr w:type="spellEnd"/>
      <w:r w:rsidR="00E404F6" w:rsidRPr="003923D9">
        <w:rPr>
          <w:rFonts w:asciiTheme="minorHAnsi" w:hAnsiTheme="minorHAnsi" w:cstheme="minorHAnsi"/>
          <w:sz w:val="22"/>
          <w:szCs w:val="22"/>
        </w:rPr>
        <w:t>.</w:t>
      </w:r>
      <w:r w:rsidRPr="003923D9">
        <w:rPr>
          <w:rFonts w:asciiTheme="minorHAnsi" w:hAnsiTheme="minorHAnsi" w:cstheme="minorHAnsi"/>
          <w:sz w:val="22"/>
          <w:szCs w:val="22"/>
        </w:rPr>
        <w:t xml:space="preserve"> § 114 odst. 1 ZZVZ. Nabídky budou hodnoceny v souladu s</w:t>
      </w:r>
      <w:r w:rsidR="00E404F6" w:rsidRPr="003923D9">
        <w:rPr>
          <w:rFonts w:asciiTheme="minorHAnsi" w:hAnsiTheme="minorHAnsi" w:cstheme="minorHAnsi"/>
          <w:sz w:val="22"/>
          <w:szCs w:val="22"/>
        </w:rPr>
        <w:t> </w:t>
      </w:r>
      <w:proofErr w:type="spellStart"/>
      <w:r w:rsidR="00E404F6" w:rsidRPr="003923D9">
        <w:rPr>
          <w:rFonts w:asciiTheme="minorHAnsi" w:hAnsiTheme="minorHAnsi" w:cstheme="minorHAnsi"/>
          <w:sz w:val="22"/>
          <w:szCs w:val="22"/>
        </w:rPr>
        <w:t>ust</w:t>
      </w:r>
      <w:proofErr w:type="spellEnd"/>
      <w:r w:rsidR="00E404F6" w:rsidRPr="003923D9">
        <w:rPr>
          <w:rFonts w:asciiTheme="minorHAnsi" w:hAnsiTheme="minorHAnsi" w:cstheme="minorHAnsi"/>
          <w:sz w:val="22"/>
          <w:szCs w:val="22"/>
        </w:rPr>
        <w:t>.</w:t>
      </w:r>
      <w:r w:rsidRPr="003923D9">
        <w:rPr>
          <w:rFonts w:asciiTheme="minorHAnsi" w:hAnsiTheme="minorHAnsi" w:cstheme="minorHAnsi"/>
          <w:sz w:val="22"/>
          <w:szCs w:val="22"/>
        </w:rPr>
        <w:t xml:space="preserve"> § 119 ZZVZ.</w:t>
      </w:r>
      <w:bookmarkEnd w:id="358"/>
    </w:p>
    <w:p w14:paraId="4EBD610D" w14:textId="238C45DF" w:rsidR="00EB1A55" w:rsidRPr="00695A07" w:rsidRDefault="00CF7949" w:rsidP="00EB1A55">
      <w:pPr>
        <w:pStyle w:val="Nadpis2"/>
        <w:keepNext w:val="0"/>
        <w:numPr>
          <w:ilvl w:val="1"/>
          <w:numId w:val="7"/>
        </w:numPr>
        <w:spacing w:before="120" w:line="278" w:lineRule="auto"/>
        <w:ind w:left="851" w:hanging="567"/>
        <w:rPr>
          <w:rFonts w:asciiTheme="minorHAnsi" w:hAnsiTheme="minorHAnsi" w:cstheme="minorHAnsi"/>
          <w:sz w:val="22"/>
          <w:szCs w:val="22"/>
        </w:rPr>
      </w:pPr>
      <w:bookmarkStart w:id="359" w:name="_Toc490733107"/>
      <w:r w:rsidRPr="003923D9">
        <w:rPr>
          <w:rFonts w:asciiTheme="minorHAnsi" w:hAnsiTheme="minorHAnsi" w:cstheme="minorHAnsi"/>
          <w:sz w:val="22"/>
          <w:szCs w:val="22"/>
        </w:rPr>
        <w:t>Hodnocení nabídek bude provedeno dle následujících kritérií hodnocení (s využitím bodovací metody založené na stobodové stupnici):</w:t>
      </w:r>
      <w:bookmarkEnd w:id="359"/>
    </w:p>
    <w:p w14:paraId="524108F6" w14:textId="77777777" w:rsidR="00EB1A55" w:rsidRPr="00EB1A55" w:rsidRDefault="00EB1A55" w:rsidP="00EB1A55"/>
    <w:tbl>
      <w:tblPr>
        <w:tblStyle w:val="Mkatabulky"/>
        <w:tblW w:w="0" w:type="auto"/>
        <w:tblInd w:w="720" w:type="dxa"/>
        <w:tblLook w:val="04A0" w:firstRow="1" w:lastRow="0" w:firstColumn="1" w:lastColumn="0" w:noHBand="0" w:noVBand="1"/>
      </w:tblPr>
      <w:tblGrid>
        <w:gridCol w:w="1373"/>
        <w:gridCol w:w="6520"/>
        <w:gridCol w:w="1276"/>
      </w:tblGrid>
      <w:tr w:rsidR="005550F5" w:rsidRPr="003923D9" w14:paraId="373F524F" w14:textId="77777777" w:rsidTr="0070662B">
        <w:tc>
          <w:tcPr>
            <w:tcW w:w="1373" w:type="dxa"/>
            <w:shd w:val="clear" w:color="auto" w:fill="D9D9D9" w:themeFill="background1" w:themeFillShade="D9"/>
          </w:tcPr>
          <w:p w14:paraId="2401AC05" w14:textId="77777777" w:rsidR="005550F5" w:rsidRPr="003923D9" w:rsidRDefault="005550F5" w:rsidP="00B35397">
            <w:pPr>
              <w:pStyle w:val="Styl1"/>
              <w:keepNext w:val="0"/>
              <w:numPr>
                <w:ilvl w:val="0"/>
                <w:numId w:val="0"/>
              </w:numPr>
              <w:spacing w:line="278" w:lineRule="auto"/>
              <w:rPr>
                <w:rFonts w:asciiTheme="minorHAnsi" w:hAnsiTheme="minorHAnsi" w:cstheme="minorHAnsi"/>
                <w:sz w:val="22"/>
                <w:szCs w:val="22"/>
              </w:rPr>
            </w:pPr>
          </w:p>
        </w:tc>
        <w:tc>
          <w:tcPr>
            <w:tcW w:w="6520" w:type="dxa"/>
            <w:shd w:val="clear" w:color="auto" w:fill="D9D9D9" w:themeFill="background1" w:themeFillShade="D9"/>
            <w:vAlign w:val="center"/>
          </w:tcPr>
          <w:p w14:paraId="6F310FCF" w14:textId="77777777" w:rsidR="005550F5" w:rsidRPr="003923D9" w:rsidRDefault="005550F5" w:rsidP="00B35397">
            <w:pPr>
              <w:pStyle w:val="Styl1"/>
              <w:keepNext w:val="0"/>
              <w:numPr>
                <w:ilvl w:val="0"/>
                <w:numId w:val="0"/>
              </w:numPr>
              <w:spacing w:before="0" w:after="0" w:line="278" w:lineRule="auto"/>
              <w:jc w:val="center"/>
              <w:rPr>
                <w:rFonts w:asciiTheme="minorHAnsi" w:hAnsiTheme="minorHAnsi" w:cstheme="minorHAnsi"/>
                <w:b/>
                <w:sz w:val="22"/>
                <w:szCs w:val="22"/>
              </w:rPr>
            </w:pPr>
            <w:r w:rsidRPr="003923D9">
              <w:rPr>
                <w:rFonts w:asciiTheme="minorHAnsi" w:hAnsiTheme="minorHAnsi" w:cstheme="minorHAnsi"/>
                <w:b/>
                <w:sz w:val="22"/>
                <w:szCs w:val="22"/>
              </w:rPr>
              <w:t>Hodnotící kritéria</w:t>
            </w:r>
          </w:p>
        </w:tc>
        <w:tc>
          <w:tcPr>
            <w:tcW w:w="1276" w:type="dxa"/>
            <w:shd w:val="clear" w:color="auto" w:fill="D9D9D9" w:themeFill="background1" w:themeFillShade="D9"/>
            <w:vAlign w:val="center"/>
          </w:tcPr>
          <w:p w14:paraId="483869CA" w14:textId="77777777" w:rsidR="005550F5" w:rsidRPr="003923D9" w:rsidRDefault="005550F5" w:rsidP="00B35397">
            <w:pPr>
              <w:pStyle w:val="Styl1"/>
              <w:keepNext w:val="0"/>
              <w:numPr>
                <w:ilvl w:val="0"/>
                <w:numId w:val="0"/>
              </w:numPr>
              <w:spacing w:before="0" w:after="0" w:line="278" w:lineRule="auto"/>
              <w:jc w:val="center"/>
              <w:rPr>
                <w:rFonts w:asciiTheme="minorHAnsi" w:hAnsiTheme="minorHAnsi" w:cstheme="minorHAnsi"/>
                <w:b/>
                <w:sz w:val="22"/>
                <w:szCs w:val="22"/>
              </w:rPr>
            </w:pPr>
            <w:r w:rsidRPr="003923D9">
              <w:rPr>
                <w:rFonts w:asciiTheme="minorHAnsi" w:hAnsiTheme="minorHAnsi" w:cstheme="minorHAnsi"/>
                <w:b/>
                <w:sz w:val="22"/>
                <w:szCs w:val="22"/>
              </w:rPr>
              <w:t>Váha</w:t>
            </w:r>
          </w:p>
        </w:tc>
      </w:tr>
      <w:tr w:rsidR="005550F5" w:rsidRPr="003923D9" w14:paraId="092C199C" w14:textId="77777777" w:rsidTr="0070662B">
        <w:tc>
          <w:tcPr>
            <w:tcW w:w="1373" w:type="dxa"/>
          </w:tcPr>
          <w:p w14:paraId="13457812" w14:textId="77777777" w:rsidR="005550F5" w:rsidRPr="003923D9" w:rsidRDefault="005550F5" w:rsidP="00B35397">
            <w:pPr>
              <w:pStyle w:val="Styl1"/>
              <w:keepNext w:val="0"/>
              <w:numPr>
                <w:ilvl w:val="0"/>
                <w:numId w:val="0"/>
              </w:numPr>
              <w:spacing w:line="278" w:lineRule="auto"/>
              <w:jc w:val="center"/>
              <w:rPr>
                <w:rFonts w:asciiTheme="minorHAnsi" w:hAnsiTheme="minorHAnsi" w:cstheme="minorHAnsi"/>
                <w:sz w:val="22"/>
                <w:szCs w:val="22"/>
              </w:rPr>
            </w:pPr>
            <w:r w:rsidRPr="003923D9">
              <w:rPr>
                <w:rFonts w:asciiTheme="minorHAnsi" w:hAnsiTheme="minorHAnsi" w:cstheme="minorHAnsi"/>
                <w:sz w:val="22"/>
                <w:szCs w:val="22"/>
              </w:rPr>
              <w:t>A.</w:t>
            </w:r>
          </w:p>
        </w:tc>
        <w:tc>
          <w:tcPr>
            <w:tcW w:w="6520" w:type="dxa"/>
          </w:tcPr>
          <w:p w14:paraId="6B1BF612" w14:textId="77777777" w:rsidR="005550F5" w:rsidRPr="003923D9" w:rsidRDefault="00F15460" w:rsidP="00B35397">
            <w:pPr>
              <w:pStyle w:val="Styl1"/>
              <w:keepNext w:val="0"/>
              <w:numPr>
                <w:ilvl w:val="0"/>
                <w:numId w:val="0"/>
              </w:numPr>
              <w:spacing w:line="278" w:lineRule="auto"/>
              <w:rPr>
                <w:rFonts w:asciiTheme="minorHAnsi" w:hAnsiTheme="minorHAnsi" w:cstheme="minorHAnsi"/>
                <w:sz w:val="22"/>
                <w:szCs w:val="22"/>
              </w:rPr>
            </w:pPr>
            <w:r w:rsidRPr="003923D9">
              <w:rPr>
                <w:rFonts w:asciiTheme="minorHAnsi" w:hAnsiTheme="minorHAnsi" w:cstheme="minorHAnsi"/>
                <w:sz w:val="22"/>
                <w:szCs w:val="22"/>
              </w:rPr>
              <w:t>N</w:t>
            </w:r>
            <w:r w:rsidR="00450979" w:rsidRPr="003923D9">
              <w:rPr>
                <w:rFonts w:asciiTheme="minorHAnsi" w:hAnsiTheme="minorHAnsi" w:cstheme="minorHAnsi"/>
                <w:sz w:val="22"/>
                <w:szCs w:val="22"/>
              </w:rPr>
              <w:t>abídková cena</w:t>
            </w:r>
          </w:p>
        </w:tc>
        <w:tc>
          <w:tcPr>
            <w:tcW w:w="1276" w:type="dxa"/>
          </w:tcPr>
          <w:p w14:paraId="2ABBFED6" w14:textId="77777777" w:rsidR="005550F5" w:rsidRPr="003923D9" w:rsidRDefault="00D038B8" w:rsidP="00B35397">
            <w:pPr>
              <w:pStyle w:val="Styl1"/>
              <w:keepNext w:val="0"/>
              <w:numPr>
                <w:ilvl w:val="0"/>
                <w:numId w:val="0"/>
              </w:numPr>
              <w:spacing w:line="278" w:lineRule="auto"/>
              <w:jc w:val="center"/>
              <w:rPr>
                <w:rFonts w:asciiTheme="minorHAnsi" w:hAnsiTheme="minorHAnsi" w:cstheme="minorHAnsi"/>
                <w:sz w:val="22"/>
                <w:szCs w:val="22"/>
              </w:rPr>
            </w:pPr>
            <w:r>
              <w:rPr>
                <w:rFonts w:asciiTheme="minorHAnsi" w:hAnsiTheme="minorHAnsi" w:cstheme="minorHAnsi"/>
                <w:sz w:val="22"/>
                <w:szCs w:val="22"/>
              </w:rPr>
              <w:t>6</w:t>
            </w:r>
            <w:r w:rsidR="00AB7208">
              <w:rPr>
                <w:rFonts w:asciiTheme="minorHAnsi" w:hAnsiTheme="minorHAnsi" w:cstheme="minorHAnsi"/>
                <w:sz w:val="22"/>
                <w:szCs w:val="22"/>
              </w:rPr>
              <w:t>0</w:t>
            </w:r>
            <w:r w:rsidR="00AB7208" w:rsidRPr="003923D9">
              <w:rPr>
                <w:rFonts w:asciiTheme="minorHAnsi" w:hAnsiTheme="minorHAnsi" w:cstheme="minorHAnsi"/>
                <w:sz w:val="22"/>
                <w:szCs w:val="22"/>
              </w:rPr>
              <w:t xml:space="preserve"> </w:t>
            </w:r>
            <w:r w:rsidR="00450979" w:rsidRPr="003923D9">
              <w:rPr>
                <w:rFonts w:asciiTheme="minorHAnsi" w:hAnsiTheme="minorHAnsi" w:cstheme="minorHAnsi"/>
                <w:sz w:val="22"/>
                <w:szCs w:val="22"/>
              </w:rPr>
              <w:t>%</w:t>
            </w:r>
          </w:p>
        </w:tc>
      </w:tr>
      <w:tr w:rsidR="005550F5" w:rsidRPr="003923D9" w14:paraId="11716623" w14:textId="77777777" w:rsidTr="0070662B">
        <w:tc>
          <w:tcPr>
            <w:tcW w:w="1373" w:type="dxa"/>
          </w:tcPr>
          <w:p w14:paraId="7BDF1C2F" w14:textId="77777777" w:rsidR="005550F5" w:rsidRPr="003923D9" w:rsidRDefault="004F3564" w:rsidP="00B35397">
            <w:pPr>
              <w:pStyle w:val="Styl1"/>
              <w:keepNext w:val="0"/>
              <w:numPr>
                <w:ilvl w:val="0"/>
                <w:numId w:val="0"/>
              </w:numPr>
              <w:spacing w:line="278" w:lineRule="auto"/>
              <w:jc w:val="center"/>
              <w:rPr>
                <w:rFonts w:asciiTheme="minorHAnsi" w:hAnsiTheme="minorHAnsi" w:cstheme="minorHAnsi"/>
                <w:sz w:val="22"/>
                <w:szCs w:val="22"/>
              </w:rPr>
            </w:pPr>
            <w:r w:rsidRPr="003923D9">
              <w:rPr>
                <w:rFonts w:asciiTheme="minorHAnsi" w:hAnsiTheme="minorHAnsi" w:cstheme="minorHAnsi"/>
                <w:sz w:val="22"/>
                <w:szCs w:val="22"/>
              </w:rPr>
              <w:t>B</w:t>
            </w:r>
            <w:r w:rsidR="00450979" w:rsidRPr="003923D9">
              <w:rPr>
                <w:rFonts w:asciiTheme="minorHAnsi" w:hAnsiTheme="minorHAnsi" w:cstheme="minorHAnsi"/>
                <w:sz w:val="22"/>
                <w:szCs w:val="22"/>
              </w:rPr>
              <w:t>.</w:t>
            </w:r>
          </w:p>
        </w:tc>
        <w:tc>
          <w:tcPr>
            <w:tcW w:w="6520" w:type="dxa"/>
          </w:tcPr>
          <w:p w14:paraId="39491EDA" w14:textId="77777777" w:rsidR="005550F5" w:rsidRPr="003923D9" w:rsidRDefault="006F4427" w:rsidP="006F4427">
            <w:pPr>
              <w:pStyle w:val="Styl1"/>
              <w:keepNext w:val="0"/>
              <w:numPr>
                <w:ilvl w:val="0"/>
                <w:numId w:val="0"/>
              </w:numPr>
              <w:spacing w:line="278" w:lineRule="auto"/>
              <w:rPr>
                <w:rFonts w:asciiTheme="minorHAnsi" w:hAnsiTheme="minorHAnsi" w:cstheme="minorHAnsi"/>
                <w:sz w:val="22"/>
                <w:szCs w:val="22"/>
              </w:rPr>
            </w:pPr>
            <w:r>
              <w:rPr>
                <w:rFonts w:asciiTheme="minorHAnsi" w:hAnsiTheme="minorHAnsi" w:cstheme="minorHAnsi"/>
                <w:sz w:val="22"/>
                <w:szCs w:val="22"/>
              </w:rPr>
              <w:t>Zkušenosti členů realizačního týmu s výkonem činnosti přípravy Požadavků na Dílo</w:t>
            </w:r>
          </w:p>
        </w:tc>
        <w:tc>
          <w:tcPr>
            <w:tcW w:w="1276" w:type="dxa"/>
          </w:tcPr>
          <w:p w14:paraId="45315AB3" w14:textId="77777777" w:rsidR="005550F5" w:rsidRPr="003923D9" w:rsidRDefault="00AB7208" w:rsidP="005C6E23">
            <w:pPr>
              <w:pStyle w:val="Styl1"/>
              <w:keepNext w:val="0"/>
              <w:numPr>
                <w:ilvl w:val="0"/>
                <w:numId w:val="0"/>
              </w:numPr>
              <w:spacing w:line="278" w:lineRule="auto"/>
              <w:jc w:val="center"/>
              <w:rPr>
                <w:rFonts w:asciiTheme="minorHAnsi" w:hAnsiTheme="minorHAnsi" w:cstheme="minorHAnsi"/>
                <w:sz w:val="22"/>
                <w:szCs w:val="22"/>
              </w:rPr>
            </w:pPr>
            <w:r>
              <w:rPr>
                <w:rFonts w:asciiTheme="minorHAnsi" w:hAnsiTheme="minorHAnsi" w:cstheme="minorHAnsi"/>
                <w:sz w:val="22"/>
                <w:szCs w:val="22"/>
              </w:rPr>
              <w:t>10</w:t>
            </w:r>
            <w:r w:rsidR="001117D7" w:rsidRPr="003923D9">
              <w:rPr>
                <w:rFonts w:asciiTheme="minorHAnsi" w:hAnsiTheme="minorHAnsi" w:cstheme="minorHAnsi"/>
                <w:sz w:val="22"/>
                <w:szCs w:val="22"/>
              </w:rPr>
              <w:t xml:space="preserve"> </w:t>
            </w:r>
            <w:r w:rsidR="00450979" w:rsidRPr="003923D9">
              <w:rPr>
                <w:rFonts w:asciiTheme="minorHAnsi" w:hAnsiTheme="minorHAnsi" w:cstheme="minorHAnsi"/>
                <w:sz w:val="22"/>
                <w:szCs w:val="22"/>
              </w:rPr>
              <w:t>%</w:t>
            </w:r>
          </w:p>
        </w:tc>
      </w:tr>
      <w:tr w:rsidR="00450979" w:rsidRPr="003923D9" w14:paraId="18BFAEBC" w14:textId="77777777" w:rsidTr="0070662B">
        <w:tc>
          <w:tcPr>
            <w:tcW w:w="1373" w:type="dxa"/>
          </w:tcPr>
          <w:p w14:paraId="46680FC7" w14:textId="77777777" w:rsidR="00450979" w:rsidRPr="003923D9" w:rsidRDefault="006623F2" w:rsidP="00B35397">
            <w:pPr>
              <w:pStyle w:val="Styl1"/>
              <w:keepNext w:val="0"/>
              <w:numPr>
                <w:ilvl w:val="0"/>
                <w:numId w:val="0"/>
              </w:numPr>
              <w:spacing w:line="278" w:lineRule="auto"/>
              <w:jc w:val="center"/>
              <w:rPr>
                <w:rFonts w:asciiTheme="minorHAnsi" w:hAnsiTheme="minorHAnsi" w:cstheme="minorHAnsi"/>
                <w:sz w:val="22"/>
                <w:szCs w:val="22"/>
              </w:rPr>
            </w:pPr>
            <w:r>
              <w:rPr>
                <w:rFonts w:asciiTheme="minorHAnsi" w:hAnsiTheme="minorHAnsi" w:cstheme="minorHAnsi"/>
                <w:sz w:val="22"/>
                <w:szCs w:val="22"/>
              </w:rPr>
              <w:t>C</w:t>
            </w:r>
            <w:r w:rsidR="00450979" w:rsidRPr="003923D9">
              <w:rPr>
                <w:rFonts w:asciiTheme="minorHAnsi" w:hAnsiTheme="minorHAnsi" w:cstheme="minorHAnsi"/>
                <w:sz w:val="22"/>
                <w:szCs w:val="22"/>
              </w:rPr>
              <w:t>.</w:t>
            </w:r>
          </w:p>
        </w:tc>
        <w:tc>
          <w:tcPr>
            <w:tcW w:w="6520" w:type="dxa"/>
          </w:tcPr>
          <w:p w14:paraId="21320E93" w14:textId="77777777" w:rsidR="00450979" w:rsidRPr="003923D9" w:rsidRDefault="006F4427" w:rsidP="0068372F">
            <w:pPr>
              <w:pStyle w:val="Styl1"/>
              <w:keepNext w:val="0"/>
              <w:numPr>
                <w:ilvl w:val="0"/>
                <w:numId w:val="0"/>
              </w:numPr>
              <w:spacing w:line="278" w:lineRule="auto"/>
              <w:rPr>
                <w:rFonts w:asciiTheme="minorHAnsi" w:hAnsiTheme="minorHAnsi" w:cstheme="minorHAnsi"/>
                <w:sz w:val="22"/>
                <w:szCs w:val="22"/>
              </w:rPr>
            </w:pPr>
            <w:r w:rsidRPr="003923D9">
              <w:rPr>
                <w:rFonts w:asciiTheme="minorHAnsi" w:hAnsiTheme="minorHAnsi" w:cstheme="minorHAnsi"/>
                <w:sz w:val="22"/>
                <w:szCs w:val="22"/>
              </w:rPr>
              <w:t xml:space="preserve">Zkušenosti </w:t>
            </w:r>
            <w:r>
              <w:rPr>
                <w:rFonts w:asciiTheme="minorHAnsi" w:hAnsiTheme="minorHAnsi" w:cstheme="minorHAnsi"/>
                <w:sz w:val="22"/>
                <w:szCs w:val="22"/>
              </w:rPr>
              <w:t>členů realizačního týmu</w:t>
            </w:r>
            <w:r w:rsidR="00450979" w:rsidRPr="003923D9">
              <w:rPr>
                <w:rFonts w:asciiTheme="minorHAnsi" w:hAnsiTheme="minorHAnsi" w:cstheme="minorHAnsi"/>
                <w:sz w:val="22"/>
                <w:szCs w:val="22"/>
              </w:rPr>
              <w:t xml:space="preserve"> s</w:t>
            </w:r>
            <w:r w:rsidR="005C6E23">
              <w:rPr>
                <w:rFonts w:asciiTheme="minorHAnsi" w:hAnsiTheme="minorHAnsi" w:cstheme="minorHAnsi"/>
                <w:sz w:val="22"/>
                <w:szCs w:val="22"/>
              </w:rPr>
              <w:t xml:space="preserve"> výkonem činnosti správce stavby dle pravidel FIDIC nebo činností obdobnou (výčet obdobných činností je uveden v čl. </w:t>
            </w:r>
            <w:r w:rsidR="00CB47FD" w:rsidRPr="00CB47FD">
              <w:rPr>
                <w:rFonts w:asciiTheme="minorHAnsi" w:hAnsiTheme="minorHAnsi" w:cstheme="minorHAnsi"/>
                <w:sz w:val="22"/>
                <w:szCs w:val="22"/>
              </w:rPr>
              <w:t>14.4.</w:t>
            </w:r>
            <w:r w:rsidR="00217FA1">
              <w:rPr>
                <w:rFonts w:asciiTheme="minorHAnsi" w:hAnsiTheme="minorHAnsi" w:cstheme="minorHAnsi"/>
                <w:sz w:val="22"/>
                <w:szCs w:val="22"/>
              </w:rPr>
              <w:t>6</w:t>
            </w:r>
            <w:r w:rsidR="005C6E23">
              <w:rPr>
                <w:rFonts w:asciiTheme="minorHAnsi" w:hAnsiTheme="minorHAnsi" w:cstheme="minorHAnsi"/>
                <w:sz w:val="22"/>
                <w:szCs w:val="22"/>
              </w:rPr>
              <w:t xml:space="preserve"> této ZD)</w:t>
            </w:r>
          </w:p>
        </w:tc>
        <w:tc>
          <w:tcPr>
            <w:tcW w:w="1276" w:type="dxa"/>
          </w:tcPr>
          <w:p w14:paraId="1865E99B" w14:textId="77777777" w:rsidR="00450979" w:rsidRPr="003923D9" w:rsidRDefault="00AB7208" w:rsidP="00B35397">
            <w:pPr>
              <w:pStyle w:val="Styl1"/>
              <w:keepNext w:val="0"/>
              <w:numPr>
                <w:ilvl w:val="0"/>
                <w:numId w:val="0"/>
              </w:numPr>
              <w:spacing w:line="278" w:lineRule="auto"/>
              <w:jc w:val="center"/>
              <w:rPr>
                <w:rFonts w:asciiTheme="minorHAnsi" w:hAnsiTheme="minorHAnsi" w:cstheme="minorHAnsi"/>
                <w:sz w:val="22"/>
                <w:szCs w:val="22"/>
              </w:rPr>
            </w:pPr>
            <w:r>
              <w:rPr>
                <w:rFonts w:asciiTheme="minorHAnsi" w:hAnsiTheme="minorHAnsi" w:cstheme="minorHAnsi"/>
                <w:sz w:val="22"/>
                <w:szCs w:val="22"/>
              </w:rPr>
              <w:t>30</w:t>
            </w:r>
            <w:r w:rsidR="001117D7" w:rsidRPr="003923D9">
              <w:rPr>
                <w:rFonts w:asciiTheme="minorHAnsi" w:hAnsiTheme="minorHAnsi" w:cstheme="minorHAnsi"/>
                <w:sz w:val="22"/>
                <w:szCs w:val="22"/>
              </w:rPr>
              <w:t xml:space="preserve"> </w:t>
            </w:r>
            <w:r w:rsidR="00450979" w:rsidRPr="003923D9">
              <w:rPr>
                <w:rFonts w:asciiTheme="minorHAnsi" w:hAnsiTheme="minorHAnsi" w:cstheme="minorHAnsi"/>
                <w:sz w:val="22"/>
                <w:szCs w:val="22"/>
              </w:rPr>
              <w:t>%</w:t>
            </w:r>
          </w:p>
        </w:tc>
      </w:tr>
    </w:tbl>
    <w:p w14:paraId="0C9F2A75" w14:textId="77777777" w:rsidR="001D316F" w:rsidRPr="006F721F" w:rsidRDefault="0077046B" w:rsidP="00247620">
      <w:pPr>
        <w:pStyle w:val="Nadpis2"/>
        <w:keepNext w:val="0"/>
        <w:numPr>
          <w:ilvl w:val="1"/>
          <w:numId w:val="7"/>
        </w:numPr>
        <w:spacing w:before="120" w:line="278" w:lineRule="auto"/>
        <w:ind w:left="851" w:hanging="567"/>
        <w:rPr>
          <w:rFonts w:asciiTheme="minorHAnsi" w:hAnsiTheme="minorHAnsi" w:cstheme="minorHAnsi"/>
          <w:b/>
          <w:sz w:val="22"/>
          <w:szCs w:val="22"/>
        </w:rPr>
      </w:pPr>
      <w:bookmarkStart w:id="360" w:name="_Toc466456594"/>
      <w:bookmarkStart w:id="361" w:name="_Ref466473072"/>
      <w:bookmarkStart w:id="362" w:name="_Ref469592155"/>
      <w:bookmarkStart w:id="363" w:name="_Toc490733108"/>
      <w:r w:rsidRPr="006F721F">
        <w:rPr>
          <w:rFonts w:asciiTheme="minorHAnsi" w:hAnsiTheme="minorHAnsi" w:cstheme="minorHAnsi"/>
          <w:b/>
          <w:sz w:val="22"/>
          <w:szCs w:val="22"/>
        </w:rPr>
        <w:t>Nejnižší nabídková cena</w:t>
      </w:r>
      <w:bookmarkEnd w:id="360"/>
      <w:bookmarkEnd w:id="361"/>
      <w:bookmarkEnd w:id="362"/>
      <w:bookmarkEnd w:id="363"/>
    </w:p>
    <w:p w14:paraId="512C7AE8" w14:textId="77777777" w:rsidR="00F15460" w:rsidRPr="003923D9" w:rsidRDefault="00F15460" w:rsidP="00212512">
      <w:pPr>
        <w:pStyle w:val="Styl1"/>
        <w:numPr>
          <w:ilvl w:val="0"/>
          <w:numId w:val="0"/>
        </w:numPr>
        <w:spacing w:line="278" w:lineRule="auto"/>
        <w:ind w:left="993"/>
        <w:rPr>
          <w:rFonts w:asciiTheme="minorHAnsi" w:hAnsiTheme="minorHAnsi" w:cstheme="minorHAnsi"/>
          <w:sz w:val="22"/>
          <w:szCs w:val="22"/>
        </w:rPr>
      </w:pPr>
      <w:bookmarkStart w:id="364" w:name="_Toc490733109"/>
      <w:r w:rsidRPr="003923D9">
        <w:rPr>
          <w:rFonts w:asciiTheme="minorHAnsi" w:hAnsiTheme="minorHAnsi" w:cstheme="minorHAnsi"/>
          <w:sz w:val="22"/>
          <w:szCs w:val="22"/>
        </w:rPr>
        <w:t xml:space="preserve">V rámci hodnotícího kritéria A. „Nabídková cena“ bude zadavatel hodnotit </w:t>
      </w:r>
      <w:r w:rsidR="009A5C68" w:rsidRPr="003923D9">
        <w:rPr>
          <w:rFonts w:asciiTheme="minorHAnsi" w:hAnsiTheme="minorHAnsi" w:cstheme="minorHAnsi"/>
          <w:sz w:val="22"/>
          <w:szCs w:val="22"/>
        </w:rPr>
        <w:t>výši nabídkové ceny v </w:t>
      </w:r>
      <w:r w:rsidRPr="003923D9">
        <w:rPr>
          <w:rFonts w:asciiTheme="minorHAnsi" w:hAnsiTheme="minorHAnsi" w:cstheme="minorHAnsi"/>
          <w:sz w:val="22"/>
          <w:szCs w:val="22"/>
        </w:rPr>
        <w:t>Kč bez DPH, tj. částku uvedenou v nabídce v souladu s</w:t>
      </w:r>
      <w:r w:rsidR="009034BD" w:rsidRPr="003923D9">
        <w:rPr>
          <w:rFonts w:asciiTheme="minorHAnsi" w:hAnsiTheme="minorHAnsi" w:cstheme="minorHAnsi"/>
          <w:sz w:val="22"/>
          <w:szCs w:val="22"/>
        </w:rPr>
        <w:t> odst</w:t>
      </w:r>
      <w:r w:rsidRPr="003923D9">
        <w:rPr>
          <w:rFonts w:asciiTheme="minorHAnsi" w:hAnsiTheme="minorHAnsi" w:cstheme="minorHAnsi"/>
          <w:sz w:val="22"/>
          <w:szCs w:val="22"/>
        </w:rPr>
        <w:t xml:space="preserve">. </w:t>
      </w:r>
      <w:r w:rsidR="0046762F">
        <w:fldChar w:fldCharType="begin"/>
      </w:r>
      <w:r w:rsidR="0046762F">
        <w:instrText xml:space="preserve"> REF _Ref485373889 \r \h  \* MERGEFORMAT </w:instrText>
      </w:r>
      <w:r w:rsidR="0046762F">
        <w:fldChar w:fldCharType="separate"/>
      </w:r>
      <w:r w:rsidR="0018494E" w:rsidRPr="0018494E">
        <w:rPr>
          <w:rFonts w:asciiTheme="minorHAnsi" w:hAnsiTheme="minorHAnsi" w:cstheme="minorHAnsi"/>
          <w:sz w:val="22"/>
          <w:szCs w:val="22"/>
        </w:rPr>
        <w:t>14</w:t>
      </w:r>
      <w:r w:rsidR="0046762F">
        <w:fldChar w:fldCharType="end"/>
      </w:r>
      <w:r w:rsidR="009A5C68" w:rsidRPr="003923D9">
        <w:rPr>
          <w:rFonts w:asciiTheme="minorHAnsi" w:hAnsiTheme="minorHAnsi" w:cstheme="minorHAnsi"/>
          <w:sz w:val="22"/>
          <w:szCs w:val="22"/>
        </w:rPr>
        <w:t xml:space="preserve"> ZD</w:t>
      </w:r>
      <w:r w:rsidRPr="003923D9">
        <w:rPr>
          <w:rFonts w:asciiTheme="minorHAnsi" w:hAnsiTheme="minorHAnsi" w:cstheme="minorHAnsi"/>
          <w:sz w:val="22"/>
          <w:szCs w:val="22"/>
        </w:rPr>
        <w:t>. Za vhodnější bude považována nabídka s nižší nabídkovou cenou.</w:t>
      </w:r>
      <w:bookmarkEnd w:id="364"/>
    </w:p>
    <w:p w14:paraId="3273FD29" w14:textId="77777777" w:rsidR="00324093" w:rsidRPr="006F721F" w:rsidRDefault="00802193" w:rsidP="00247620">
      <w:pPr>
        <w:pStyle w:val="Nadpis2"/>
        <w:keepNext w:val="0"/>
        <w:numPr>
          <w:ilvl w:val="1"/>
          <w:numId w:val="7"/>
        </w:numPr>
        <w:spacing w:before="120" w:line="278" w:lineRule="auto"/>
        <w:ind w:left="851" w:hanging="567"/>
        <w:rPr>
          <w:rFonts w:asciiTheme="minorHAnsi" w:hAnsiTheme="minorHAnsi" w:cstheme="minorHAnsi"/>
          <w:b/>
          <w:sz w:val="22"/>
          <w:szCs w:val="22"/>
        </w:rPr>
      </w:pPr>
      <w:bookmarkStart w:id="365" w:name="_Toc490733110"/>
      <w:r w:rsidRPr="006F721F">
        <w:rPr>
          <w:rFonts w:asciiTheme="minorHAnsi" w:hAnsiTheme="minorHAnsi" w:cstheme="minorHAnsi"/>
          <w:b/>
          <w:sz w:val="22"/>
          <w:szCs w:val="22"/>
        </w:rPr>
        <w:t>Hodnocené z</w:t>
      </w:r>
      <w:r w:rsidR="00CC3FF3" w:rsidRPr="006F721F">
        <w:rPr>
          <w:rFonts w:asciiTheme="minorHAnsi" w:hAnsiTheme="minorHAnsi" w:cstheme="minorHAnsi"/>
          <w:b/>
          <w:sz w:val="22"/>
          <w:szCs w:val="22"/>
        </w:rPr>
        <w:t xml:space="preserve">kušenosti </w:t>
      </w:r>
      <w:r w:rsidRPr="006F721F">
        <w:rPr>
          <w:rFonts w:asciiTheme="minorHAnsi" w:hAnsiTheme="minorHAnsi" w:cstheme="minorHAnsi"/>
          <w:b/>
          <w:sz w:val="22"/>
          <w:szCs w:val="22"/>
        </w:rPr>
        <w:t>členů týmu</w:t>
      </w:r>
      <w:bookmarkEnd w:id="365"/>
      <w:r w:rsidR="008D312D" w:rsidRPr="006F721F">
        <w:rPr>
          <w:rFonts w:asciiTheme="minorHAnsi" w:hAnsiTheme="minorHAnsi" w:cstheme="minorHAnsi"/>
          <w:b/>
          <w:sz w:val="22"/>
          <w:szCs w:val="22"/>
        </w:rPr>
        <w:t xml:space="preserve"> </w:t>
      </w:r>
    </w:p>
    <w:p w14:paraId="26C3D06F" w14:textId="230101A2" w:rsidR="006F4427" w:rsidRDefault="006F4427" w:rsidP="00817BC3">
      <w:pPr>
        <w:pStyle w:val="Styl1"/>
        <w:keepNext w:val="0"/>
        <w:numPr>
          <w:ilvl w:val="2"/>
          <w:numId w:val="7"/>
        </w:numPr>
        <w:spacing w:line="278" w:lineRule="auto"/>
        <w:ind w:left="993" w:hanging="709"/>
        <w:rPr>
          <w:rFonts w:asciiTheme="minorHAnsi" w:hAnsiTheme="minorHAnsi" w:cstheme="minorHAnsi"/>
          <w:sz w:val="22"/>
          <w:szCs w:val="22"/>
        </w:rPr>
      </w:pPr>
      <w:bookmarkStart w:id="366" w:name="_Toc490733111"/>
      <w:r w:rsidRPr="006F4427">
        <w:rPr>
          <w:rFonts w:asciiTheme="minorHAnsi" w:hAnsiTheme="minorHAnsi" w:cstheme="minorHAnsi"/>
          <w:sz w:val="22"/>
          <w:szCs w:val="22"/>
        </w:rPr>
        <w:t xml:space="preserve">Dodavatel </w:t>
      </w:r>
      <w:r>
        <w:rPr>
          <w:rFonts w:asciiTheme="minorHAnsi" w:hAnsiTheme="minorHAnsi" w:cstheme="minorHAnsi"/>
          <w:sz w:val="22"/>
          <w:szCs w:val="22"/>
        </w:rPr>
        <w:t xml:space="preserve">uvede pro účely hodnocení členů týmu u každého člena týmu jeho </w:t>
      </w:r>
      <w:r w:rsidRPr="006F4427">
        <w:rPr>
          <w:rFonts w:asciiTheme="minorHAnsi" w:hAnsiTheme="minorHAnsi" w:cstheme="minorHAnsi"/>
          <w:sz w:val="22"/>
          <w:szCs w:val="22"/>
        </w:rPr>
        <w:t xml:space="preserve">zkušenosti </w:t>
      </w:r>
      <w:r w:rsidR="00D25BFB">
        <w:rPr>
          <w:rFonts w:asciiTheme="minorHAnsi" w:hAnsiTheme="minorHAnsi" w:cstheme="minorHAnsi"/>
          <w:sz w:val="22"/>
          <w:szCs w:val="22"/>
        </w:rPr>
        <w:t xml:space="preserve">úplným vyplněním všech sloupců tabulky, tvořící přílohu </w:t>
      </w:r>
      <w:proofErr w:type="gramStart"/>
      <w:r w:rsidR="00D25BFB">
        <w:rPr>
          <w:rFonts w:asciiTheme="minorHAnsi" w:hAnsiTheme="minorHAnsi" w:cstheme="minorHAnsi"/>
          <w:sz w:val="22"/>
          <w:szCs w:val="22"/>
        </w:rPr>
        <w:t>č.</w:t>
      </w:r>
      <w:r w:rsidR="00DD5DB3">
        <w:rPr>
          <w:rFonts w:asciiTheme="minorHAnsi" w:hAnsiTheme="minorHAnsi" w:cstheme="minorHAnsi"/>
          <w:sz w:val="22"/>
          <w:szCs w:val="22"/>
        </w:rPr>
        <w:t>11</w:t>
      </w:r>
      <w:proofErr w:type="gramEnd"/>
      <w:r w:rsidR="00D25BFB">
        <w:rPr>
          <w:rFonts w:asciiTheme="minorHAnsi" w:hAnsiTheme="minorHAnsi" w:cstheme="minorHAnsi"/>
          <w:sz w:val="22"/>
          <w:szCs w:val="22"/>
        </w:rPr>
        <w:t xml:space="preserve"> této ZD. V případě, že několik členů týmu vykonávalo činnosti v rámci stejného projektu (zakázky) je možné uvést takovouto zakázku opakovaně (pro ty členy týmu, kteří se podíleli na výkonu činností v rámci hodnocené praxe).</w:t>
      </w:r>
      <w:bookmarkEnd w:id="366"/>
      <w:r w:rsidR="00D25BFB">
        <w:rPr>
          <w:rFonts w:asciiTheme="minorHAnsi" w:hAnsiTheme="minorHAnsi" w:cstheme="minorHAnsi"/>
          <w:sz w:val="22"/>
          <w:szCs w:val="22"/>
        </w:rPr>
        <w:t xml:space="preserve"> </w:t>
      </w:r>
      <w:r w:rsidR="00015162">
        <w:rPr>
          <w:rFonts w:asciiTheme="minorHAnsi" w:hAnsiTheme="minorHAnsi" w:cstheme="minorHAnsi"/>
          <w:sz w:val="22"/>
          <w:szCs w:val="22"/>
        </w:rPr>
        <w:t>Zadavatel nepřipouští, aby osoba (člena realizačního týmu) vykonávala současně funkci (pozici) Správce stavby  - koordinátor týmu správce stavby i konzultační inženýr – zástupce správce stavby.</w:t>
      </w:r>
    </w:p>
    <w:p w14:paraId="411FF130" w14:textId="77777777" w:rsidR="00802193" w:rsidRPr="005D02A3" w:rsidRDefault="00802193" w:rsidP="00817BC3">
      <w:pPr>
        <w:pStyle w:val="Styl1"/>
        <w:keepNext w:val="0"/>
        <w:numPr>
          <w:ilvl w:val="2"/>
          <w:numId w:val="7"/>
        </w:numPr>
        <w:spacing w:line="278" w:lineRule="auto"/>
        <w:ind w:left="993" w:hanging="709"/>
        <w:rPr>
          <w:rFonts w:asciiTheme="minorHAnsi" w:hAnsiTheme="minorHAnsi" w:cstheme="minorHAnsi"/>
          <w:sz w:val="22"/>
          <w:szCs w:val="22"/>
          <w:u w:val="single"/>
        </w:rPr>
      </w:pPr>
      <w:bookmarkStart w:id="367" w:name="_Toc490733112"/>
      <w:r w:rsidRPr="005D02A3">
        <w:rPr>
          <w:rFonts w:asciiTheme="minorHAnsi" w:hAnsiTheme="minorHAnsi" w:cstheme="minorHAnsi"/>
          <w:sz w:val="22"/>
          <w:szCs w:val="22"/>
          <w:u w:val="single"/>
        </w:rPr>
        <w:t xml:space="preserve">Seznam hodnocených zkušeností </w:t>
      </w:r>
      <w:r w:rsidR="009B66BD" w:rsidRPr="005D02A3">
        <w:rPr>
          <w:rFonts w:asciiTheme="minorHAnsi" w:hAnsiTheme="minorHAnsi" w:cstheme="minorHAnsi"/>
          <w:sz w:val="22"/>
          <w:szCs w:val="22"/>
          <w:u w:val="single"/>
        </w:rPr>
        <w:t>člen</w:t>
      </w:r>
      <w:r w:rsidR="009B66BD">
        <w:rPr>
          <w:rFonts w:asciiTheme="minorHAnsi" w:hAnsiTheme="minorHAnsi" w:cstheme="minorHAnsi"/>
          <w:sz w:val="22"/>
          <w:szCs w:val="22"/>
          <w:u w:val="single"/>
        </w:rPr>
        <w:t>a</w:t>
      </w:r>
      <w:r w:rsidR="009B66BD" w:rsidRPr="005D02A3">
        <w:rPr>
          <w:rFonts w:asciiTheme="minorHAnsi" w:hAnsiTheme="minorHAnsi" w:cstheme="minorHAnsi"/>
          <w:sz w:val="22"/>
          <w:szCs w:val="22"/>
          <w:u w:val="single"/>
        </w:rPr>
        <w:t xml:space="preserve"> </w:t>
      </w:r>
      <w:r w:rsidRPr="005D02A3">
        <w:rPr>
          <w:rFonts w:asciiTheme="minorHAnsi" w:hAnsiTheme="minorHAnsi" w:cstheme="minorHAnsi"/>
          <w:sz w:val="22"/>
          <w:szCs w:val="22"/>
          <w:u w:val="single"/>
        </w:rPr>
        <w:t>týmu</w:t>
      </w:r>
      <w:r w:rsidR="008D312D" w:rsidRPr="005D02A3">
        <w:rPr>
          <w:rFonts w:asciiTheme="minorHAnsi" w:hAnsiTheme="minorHAnsi" w:cstheme="minorHAnsi"/>
          <w:sz w:val="22"/>
          <w:szCs w:val="22"/>
          <w:u w:val="single"/>
        </w:rPr>
        <w:t xml:space="preserve"> </w:t>
      </w:r>
      <w:r w:rsidR="00B74DF8">
        <w:rPr>
          <w:rFonts w:asciiTheme="minorHAnsi" w:hAnsiTheme="minorHAnsi" w:cstheme="minorHAnsi"/>
          <w:sz w:val="22"/>
          <w:szCs w:val="22"/>
          <w:u w:val="single"/>
        </w:rPr>
        <w:t xml:space="preserve">na pozici </w:t>
      </w:r>
      <w:r w:rsidR="00AB7208" w:rsidRPr="006A4FC8">
        <w:rPr>
          <w:rFonts w:asciiTheme="minorHAnsi" w:hAnsiTheme="minorHAnsi" w:cstheme="minorHAnsi"/>
          <w:sz w:val="22"/>
          <w:szCs w:val="22"/>
          <w:u w:val="single"/>
        </w:rPr>
        <w:t>Projektant</w:t>
      </w:r>
      <w:r w:rsidR="00AB7208">
        <w:rPr>
          <w:rFonts w:asciiTheme="minorHAnsi" w:hAnsiTheme="minorHAnsi" w:cstheme="minorHAnsi"/>
          <w:sz w:val="22"/>
          <w:szCs w:val="22"/>
          <w:u w:val="single"/>
        </w:rPr>
        <w:t xml:space="preserve"> </w:t>
      </w:r>
      <w:r w:rsidR="008D312D" w:rsidRPr="005D02A3">
        <w:rPr>
          <w:rFonts w:asciiTheme="minorHAnsi" w:hAnsiTheme="minorHAnsi" w:cstheme="minorHAnsi"/>
          <w:sz w:val="22"/>
          <w:szCs w:val="22"/>
          <w:u w:val="single"/>
        </w:rPr>
        <w:t>s výkonem činnosti přípravy Požadavků na Dílo</w:t>
      </w:r>
      <w:r w:rsidRPr="005D02A3">
        <w:rPr>
          <w:rFonts w:asciiTheme="minorHAnsi" w:hAnsiTheme="minorHAnsi" w:cstheme="minorHAnsi"/>
          <w:sz w:val="22"/>
          <w:szCs w:val="22"/>
          <w:u w:val="single"/>
        </w:rPr>
        <w:t>:</w:t>
      </w:r>
      <w:bookmarkEnd w:id="367"/>
    </w:p>
    <w:p w14:paraId="0174A77E" w14:textId="77777777" w:rsidR="008D312D" w:rsidRDefault="009B66BD" w:rsidP="00817BC3">
      <w:pPr>
        <w:pStyle w:val="Styl1"/>
        <w:keepNext w:val="0"/>
        <w:numPr>
          <w:ilvl w:val="0"/>
          <w:numId w:val="11"/>
        </w:numPr>
        <w:spacing w:before="120" w:line="278" w:lineRule="auto"/>
        <w:ind w:left="993"/>
        <w:rPr>
          <w:rFonts w:asciiTheme="minorHAnsi" w:hAnsiTheme="minorHAnsi" w:cstheme="minorHAnsi"/>
          <w:sz w:val="22"/>
          <w:szCs w:val="22"/>
        </w:rPr>
      </w:pPr>
      <w:bookmarkStart w:id="368" w:name="_Toc490733113"/>
      <w:r>
        <w:rPr>
          <w:rFonts w:asciiTheme="minorHAnsi" w:hAnsiTheme="minorHAnsi" w:cstheme="minorHAnsi"/>
          <w:sz w:val="22"/>
          <w:szCs w:val="22"/>
        </w:rPr>
        <w:t xml:space="preserve">Zkušenosti se zpracováním </w:t>
      </w:r>
      <w:r w:rsidR="003529D5" w:rsidRPr="003529D5">
        <w:rPr>
          <w:rFonts w:asciiTheme="minorHAnsi" w:hAnsiTheme="minorHAnsi" w:cstheme="minorHAnsi"/>
          <w:sz w:val="22"/>
          <w:szCs w:val="22"/>
        </w:rPr>
        <w:t xml:space="preserve">technického zadání </w:t>
      </w:r>
      <w:r>
        <w:rPr>
          <w:rFonts w:asciiTheme="minorHAnsi" w:hAnsiTheme="minorHAnsi" w:cstheme="minorHAnsi"/>
          <w:sz w:val="22"/>
          <w:szCs w:val="22"/>
        </w:rPr>
        <w:t xml:space="preserve">(požadavků objednatele na dílo) </w:t>
      </w:r>
      <w:r w:rsidR="003529D5" w:rsidRPr="003529D5">
        <w:rPr>
          <w:rFonts w:asciiTheme="minorHAnsi" w:hAnsiTheme="minorHAnsi" w:cstheme="minorHAnsi"/>
          <w:sz w:val="22"/>
          <w:szCs w:val="22"/>
        </w:rPr>
        <w:t xml:space="preserve">pro projekty design &amp; </w:t>
      </w:r>
      <w:proofErr w:type="spellStart"/>
      <w:r w:rsidR="003529D5" w:rsidRPr="003529D5">
        <w:rPr>
          <w:rFonts w:asciiTheme="minorHAnsi" w:hAnsiTheme="minorHAnsi" w:cstheme="minorHAnsi"/>
          <w:sz w:val="22"/>
          <w:szCs w:val="22"/>
        </w:rPr>
        <w:t>build</w:t>
      </w:r>
      <w:proofErr w:type="spellEnd"/>
      <w:r w:rsidR="003529D5" w:rsidRPr="003529D5">
        <w:rPr>
          <w:rFonts w:asciiTheme="minorHAnsi" w:hAnsiTheme="minorHAnsi" w:cstheme="minorHAnsi"/>
          <w:sz w:val="22"/>
          <w:szCs w:val="22"/>
        </w:rPr>
        <w:t xml:space="preserve"> (tj. příprava </w:t>
      </w:r>
      <w:r w:rsidR="00E77FFD">
        <w:rPr>
          <w:rFonts w:asciiTheme="minorHAnsi" w:hAnsiTheme="minorHAnsi" w:cstheme="minorHAnsi"/>
          <w:sz w:val="22"/>
          <w:szCs w:val="22"/>
        </w:rPr>
        <w:t>p</w:t>
      </w:r>
      <w:r w:rsidR="003529D5" w:rsidRPr="003529D5">
        <w:rPr>
          <w:rFonts w:asciiTheme="minorHAnsi" w:hAnsiTheme="minorHAnsi" w:cstheme="minorHAnsi"/>
          <w:sz w:val="22"/>
          <w:szCs w:val="22"/>
        </w:rPr>
        <w:t>ožadavků objednatele na účel a funkci</w:t>
      </w:r>
      <w:r w:rsidR="00E77FFD">
        <w:rPr>
          <w:rFonts w:asciiTheme="minorHAnsi" w:hAnsiTheme="minorHAnsi" w:cstheme="minorHAnsi"/>
          <w:sz w:val="22"/>
          <w:szCs w:val="22"/>
        </w:rPr>
        <w:t xml:space="preserve"> díla</w:t>
      </w:r>
      <w:r w:rsidR="00104FB5">
        <w:rPr>
          <w:rFonts w:asciiTheme="minorHAnsi" w:hAnsiTheme="minorHAnsi" w:cstheme="minorHAnsi"/>
          <w:sz w:val="22"/>
          <w:szCs w:val="22"/>
        </w:rPr>
        <w:t xml:space="preserve"> ve smyslu FIDIC </w:t>
      </w:r>
      <w:proofErr w:type="spellStart"/>
      <w:r w:rsidR="00104FB5">
        <w:rPr>
          <w:rFonts w:asciiTheme="minorHAnsi" w:hAnsiTheme="minorHAnsi" w:cstheme="minorHAnsi"/>
          <w:sz w:val="22"/>
          <w:szCs w:val="22"/>
        </w:rPr>
        <w:t>Yel</w:t>
      </w:r>
      <w:r>
        <w:rPr>
          <w:rFonts w:asciiTheme="minorHAnsi" w:hAnsiTheme="minorHAnsi" w:cstheme="minorHAnsi"/>
          <w:sz w:val="22"/>
          <w:szCs w:val="22"/>
        </w:rPr>
        <w:t>l</w:t>
      </w:r>
      <w:r w:rsidR="00104FB5">
        <w:rPr>
          <w:rFonts w:asciiTheme="minorHAnsi" w:hAnsiTheme="minorHAnsi" w:cstheme="minorHAnsi"/>
          <w:sz w:val="22"/>
          <w:szCs w:val="22"/>
        </w:rPr>
        <w:t>ow</w:t>
      </w:r>
      <w:proofErr w:type="spellEnd"/>
      <w:r w:rsidR="00104FB5">
        <w:rPr>
          <w:rFonts w:asciiTheme="minorHAnsi" w:hAnsiTheme="minorHAnsi" w:cstheme="minorHAnsi"/>
          <w:sz w:val="22"/>
          <w:szCs w:val="22"/>
        </w:rPr>
        <w:t xml:space="preserve"> </w:t>
      </w:r>
      <w:proofErr w:type="spellStart"/>
      <w:r w:rsidR="00104FB5">
        <w:rPr>
          <w:rFonts w:asciiTheme="minorHAnsi" w:hAnsiTheme="minorHAnsi" w:cstheme="minorHAnsi"/>
          <w:sz w:val="22"/>
          <w:szCs w:val="22"/>
        </w:rPr>
        <w:t>Book</w:t>
      </w:r>
      <w:proofErr w:type="spellEnd"/>
      <w:r w:rsidR="003529D5" w:rsidRPr="003529D5">
        <w:rPr>
          <w:rFonts w:asciiTheme="minorHAnsi" w:hAnsiTheme="minorHAnsi" w:cstheme="minorHAnsi"/>
          <w:sz w:val="22"/>
          <w:szCs w:val="22"/>
        </w:rPr>
        <w:t>)</w:t>
      </w:r>
      <w:r w:rsidR="003529D5">
        <w:rPr>
          <w:rFonts w:asciiTheme="minorHAnsi" w:hAnsiTheme="minorHAnsi" w:cstheme="minorHAnsi"/>
          <w:sz w:val="22"/>
          <w:szCs w:val="22"/>
        </w:rPr>
        <w:t>,</w:t>
      </w:r>
      <w:r w:rsidR="00AB7208">
        <w:rPr>
          <w:rFonts w:asciiTheme="minorHAnsi" w:hAnsiTheme="minorHAnsi" w:cstheme="minorHAnsi"/>
          <w:sz w:val="22"/>
          <w:szCs w:val="22"/>
        </w:rPr>
        <w:t xml:space="preserve"> </w:t>
      </w:r>
      <w:r w:rsidR="00584305">
        <w:rPr>
          <w:rFonts w:asciiTheme="minorHAnsi" w:hAnsiTheme="minorHAnsi" w:cstheme="minorHAnsi"/>
          <w:sz w:val="22"/>
          <w:szCs w:val="22"/>
        </w:rPr>
        <w:t>a/</w:t>
      </w:r>
      <w:r w:rsidR="00AB7208">
        <w:rPr>
          <w:rFonts w:asciiTheme="minorHAnsi" w:hAnsiTheme="minorHAnsi" w:cstheme="minorHAnsi"/>
          <w:sz w:val="22"/>
          <w:szCs w:val="22"/>
        </w:rPr>
        <w:t>nebo</w:t>
      </w:r>
      <w:bookmarkEnd w:id="368"/>
    </w:p>
    <w:p w14:paraId="734A3335" w14:textId="77777777" w:rsidR="008D312D" w:rsidRDefault="003529D5" w:rsidP="00817BC3">
      <w:pPr>
        <w:pStyle w:val="Styl1"/>
        <w:keepNext w:val="0"/>
        <w:numPr>
          <w:ilvl w:val="0"/>
          <w:numId w:val="11"/>
        </w:numPr>
        <w:spacing w:before="120" w:line="278" w:lineRule="auto"/>
        <w:ind w:left="993"/>
        <w:rPr>
          <w:rFonts w:asciiTheme="minorHAnsi" w:hAnsiTheme="minorHAnsi" w:cstheme="minorHAnsi"/>
          <w:sz w:val="22"/>
          <w:szCs w:val="22"/>
        </w:rPr>
      </w:pPr>
      <w:bookmarkStart w:id="369" w:name="_Toc490733114"/>
      <w:r w:rsidRPr="003529D5">
        <w:rPr>
          <w:rFonts w:asciiTheme="minorHAnsi" w:hAnsiTheme="minorHAnsi" w:cstheme="minorHAnsi"/>
          <w:sz w:val="22"/>
          <w:szCs w:val="22"/>
        </w:rPr>
        <w:t xml:space="preserve">Zkušenosti s přípravou technického zadání pro projekty </w:t>
      </w:r>
      <w:r>
        <w:rPr>
          <w:rFonts w:asciiTheme="minorHAnsi" w:hAnsiTheme="minorHAnsi" w:cstheme="minorHAnsi"/>
          <w:sz w:val="22"/>
          <w:szCs w:val="22"/>
        </w:rPr>
        <w:t>spočívající v</w:t>
      </w:r>
      <w:r w:rsidRPr="003529D5">
        <w:rPr>
          <w:rFonts w:asciiTheme="minorHAnsi" w:hAnsiTheme="minorHAnsi" w:cstheme="minorHAnsi"/>
          <w:sz w:val="22"/>
          <w:szCs w:val="22"/>
        </w:rPr>
        <w:t xml:space="preserve"> příprav</w:t>
      </w:r>
      <w:r>
        <w:rPr>
          <w:rFonts w:asciiTheme="minorHAnsi" w:hAnsiTheme="minorHAnsi" w:cstheme="minorHAnsi"/>
          <w:sz w:val="22"/>
          <w:szCs w:val="22"/>
        </w:rPr>
        <w:t>ě</w:t>
      </w:r>
      <w:r w:rsidRPr="003529D5">
        <w:rPr>
          <w:rFonts w:asciiTheme="minorHAnsi" w:hAnsiTheme="minorHAnsi" w:cstheme="minorHAnsi"/>
          <w:sz w:val="22"/>
          <w:szCs w:val="22"/>
        </w:rPr>
        <w:t xml:space="preserve"> projektové dokumentace, výkazu výměr a technické specifikace</w:t>
      </w:r>
      <w:r w:rsidR="00104FB5">
        <w:rPr>
          <w:rFonts w:asciiTheme="minorHAnsi" w:hAnsiTheme="minorHAnsi" w:cstheme="minorHAnsi"/>
          <w:sz w:val="22"/>
          <w:szCs w:val="22"/>
        </w:rPr>
        <w:t xml:space="preserve"> (ve smyslu FIDIC </w:t>
      </w:r>
      <w:proofErr w:type="spellStart"/>
      <w:r w:rsidR="00104FB5">
        <w:rPr>
          <w:rFonts w:asciiTheme="minorHAnsi" w:hAnsiTheme="minorHAnsi" w:cstheme="minorHAnsi"/>
          <w:sz w:val="22"/>
          <w:szCs w:val="22"/>
        </w:rPr>
        <w:t>Red</w:t>
      </w:r>
      <w:proofErr w:type="spellEnd"/>
      <w:r w:rsidR="00104FB5">
        <w:rPr>
          <w:rFonts w:asciiTheme="minorHAnsi" w:hAnsiTheme="minorHAnsi" w:cstheme="minorHAnsi"/>
          <w:sz w:val="22"/>
          <w:szCs w:val="22"/>
        </w:rPr>
        <w:t xml:space="preserve"> </w:t>
      </w:r>
      <w:proofErr w:type="spellStart"/>
      <w:r w:rsidR="00104FB5">
        <w:rPr>
          <w:rFonts w:asciiTheme="minorHAnsi" w:hAnsiTheme="minorHAnsi" w:cstheme="minorHAnsi"/>
          <w:sz w:val="22"/>
          <w:szCs w:val="22"/>
        </w:rPr>
        <w:t>Book</w:t>
      </w:r>
      <w:proofErr w:type="spellEnd"/>
      <w:r w:rsidR="00104FB5">
        <w:rPr>
          <w:rFonts w:asciiTheme="minorHAnsi" w:hAnsiTheme="minorHAnsi" w:cstheme="minorHAnsi"/>
          <w:sz w:val="22"/>
          <w:szCs w:val="22"/>
        </w:rPr>
        <w:t>).</w:t>
      </w:r>
      <w:bookmarkEnd w:id="369"/>
    </w:p>
    <w:p w14:paraId="009B7F6E" w14:textId="77777777" w:rsidR="009B66BD" w:rsidRDefault="009B66BD" w:rsidP="00817BC3">
      <w:pPr>
        <w:pStyle w:val="Styl1"/>
        <w:keepNext w:val="0"/>
        <w:numPr>
          <w:ilvl w:val="0"/>
          <w:numId w:val="0"/>
        </w:numPr>
        <w:spacing w:before="120" w:line="278" w:lineRule="auto"/>
        <w:ind w:left="993"/>
        <w:rPr>
          <w:rFonts w:asciiTheme="minorHAnsi" w:hAnsiTheme="minorHAnsi" w:cstheme="minorHAnsi"/>
          <w:sz w:val="22"/>
          <w:szCs w:val="22"/>
        </w:rPr>
      </w:pPr>
      <w:bookmarkStart w:id="370" w:name="_Toc490733115"/>
      <w:r>
        <w:rPr>
          <w:rFonts w:asciiTheme="minorHAnsi" w:hAnsiTheme="minorHAnsi" w:cstheme="minorHAnsi"/>
          <w:sz w:val="22"/>
          <w:szCs w:val="22"/>
        </w:rPr>
        <w:t xml:space="preserve">Předmětem hodnocení budou zkušenosti se zpracováním požadavků objednatele na dílo, resp. </w:t>
      </w:r>
      <w:r w:rsidRPr="009B66BD">
        <w:rPr>
          <w:rFonts w:asciiTheme="minorHAnsi" w:hAnsiTheme="minorHAnsi" w:cstheme="minorHAnsi"/>
          <w:sz w:val="22"/>
          <w:szCs w:val="22"/>
        </w:rPr>
        <w:t>projekt</w:t>
      </w:r>
      <w:r>
        <w:rPr>
          <w:rFonts w:asciiTheme="minorHAnsi" w:hAnsiTheme="minorHAnsi" w:cstheme="minorHAnsi"/>
          <w:sz w:val="22"/>
          <w:szCs w:val="22"/>
        </w:rPr>
        <w:t>y</w:t>
      </w:r>
      <w:r w:rsidRPr="009B66BD">
        <w:rPr>
          <w:rFonts w:asciiTheme="minorHAnsi" w:hAnsiTheme="minorHAnsi" w:cstheme="minorHAnsi"/>
          <w:sz w:val="22"/>
          <w:szCs w:val="22"/>
        </w:rPr>
        <w:t xml:space="preserve"> ve stupni DSP, PDPS nebo RDS na pozici hlavní inženýr projektu </w:t>
      </w:r>
      <w:r>
        <w:rPr>
          <w:rFonts w:asciiTheme="minorHAnsi" w:hAnsiTheme="minorHAnsi" w:cstheme="minorHAnsi"/>
          <w:sz w:val="22"/>
          <w:szCs w:val="22"/>
        </w:rPr>
        <w:t>a to pro výstavbu</w:t>
      </w:r>
      <w:r w:rsidRPr="009B66BD">
        <w:rPr>
          <w:rFonts w:asciiTheme="minorHAnsi" w:hAnsiTheme="minorHAnsi" w:cstheme="minorHAnsi"/>
          <w:sz w:val="22"/>
          <w:szCs w:val="22"/>
        </w:rPr>
        <w:t xml:space="preserve"> nebo rekonstrukci dopravní stavby dle smluvních podmínek FIDIC ve finančním objemu celkových stavebních nákladů této stavby minimálně 500.000.000 Kč bez DPH;</w:t>
      </w:r>
      <w:bookmarkEnd w:id="370"/>
    </w:p>
    <w:p w14:paraId="687451AF" w14:textId="77777777" w:rsidR="00742327" w:rsidRPr="006D6441" w:rsidRDefault="00742327" w:rsidP="00817BC3">
      <w:pPr>
        <w:pStyle w:val="Styl1"/>
        <w:keepNext w:val="0"/>
        <w:numPr>
          <w:ilvl w:val="2"/>
          <w:numId w:val="7"/>
        </w:numPr>
        <w:spacing w:line="278" w:lineRule="auto"/>
        <w:ind w:left="993" w:hanging="709"/>
        <w:rPr>
          <w:rFonts w:asciiTheme="minorHAnsi" w:hAnsiTheme="minorHAnsi" w:cstheme="minorHAnsi"/>
          <w:sz w:val="22"/>
          <w:szCs w:val="22"/>
          <w:u w:val="single"/>
        </w:rPr>
      </w:pPr>
      <w:bookmarkStart w:id="371" w:name="_Toc490733116"/>
      <w:r w:rsidRPr="006D6441">
        <w:rPr>
          <w:rFonts w:asciiTheme="minorHAnsi" w:hAnsiTheme="minorHAnsi" w:cstheme="minorHAnsi"/>
          <w:sz w:val="22"/>
          <w:szCs w:val="22"/>
          <w:u w:val="single"/>
        </w:rPr>
        <w:t>Seznam hodnocených zkušeností členů týmu</w:t>
      </w:r>
      <w:r w:rsidR="00B74DF8">
        <w:rPr>
          <w:rFonts w:asciiTheme="minorHAnsi" w:hAnsiTheme="minorHAnsi" w:cstheme="minorHAnsi"/>
          <w:sz w:val="22"/>
          <w:szCs w:val="22"/>
          <w:u w:val="single"/>
        </w:rPr>
        <w:t xml:space="preserve"> na pozic</w:t>
      </w:r>
      <w:r w:rsidR="00AB7208">
        <w:rPr>
          <w:rFonts w:asciiTheme="minorHAnsi" w:hAnsiTheme="minorHAnsi" w:cstheme="minorHAnsi"/>
          <w:sz w:val="22"/>
          <w:szCs w:val="22"/>
          <w:u w:val="single"/>
        </w:rPr>
        <w:t>ích</w:t>
      </w:r>
      <w:r w:rsidR="00B74DF8">
        <w:rPr>
          <w:rFonts w:asciiTheme="minorHAnsi" w:hAnsiTheme="minorHAnsi" w:cstheme="minorHAnsi"/>
          <w:sz w:val="22"/>
          <w:szCs w:val="22"/>
          <w:u w:val="single"/>
        </w:rPr>
        <w:t xml:space="preserve"> </w:t>
      </w:r>
      <w:r w:rsidR="00AB7208">
        <w:rPr>
          <w:rFonts w:asciiTheme="minorHAnsi" w:hAnsiTheme="minorHAnsi" w:cstheme="minorHAnsi"/>
          <w:sz w:val="22"/>
          <w:szCs w:val="22"/>
          <w:u w:val="single"/>
        </w:rPr>
        <w:t>Správce stavby – koordinátor týmu správce stavby</w:t>
      </w:r>
      <w:r w:rsidR="00AB7208" w:rsidRPr="006D6441">
        <w:rPr>
          <w:rFonts w:asciiTheme="minorHAnsi" w:hAnsiTheme="minorHAnsi" w:cstheme="minorHAnsi"/>
          <w:sz w:val="22"/>
          <w:szCs w:val="22"/>
          <w:u w:val="single"/>
        </w:rPr>
        <w:t xml:space="preserve"> </w:t>
      </w:r>
      <w:r w:rsidR="00AB7208">
        <w:rPr>
          <w:rFonts w:asciiTheme="minorHAnsi" w:hAnsiTheme="minorHAnsi" w:cstheme="minorHAnsi"/>
          <w:sz w:val="22"/>
          <w:szCs w:val="22"/>
          <w:u w:val="single"/>
        </w:rPr>
        <w:t xml:space="preserve">a Konzultační inženýr – zástupce Správce stavby </w:t>
      </w:r>
      <w:r w:rsidRPr="006D6441">
        <w:rPr>
          <w:rFonts w:asciiTheme="minorHAnsi" w:hAnsiTheme="minorHAnsi" w:cstheme="minorHAnsi"/>
          <w:sz w:val="22"/>
          <w:szCs w:val="22"/>
          <w:u w:val="single"/>
        </w:rPr>
        <w:t>s výkonem činnosti správce stavby dle pravidel FIDIC nebo činností obdobnou (výčet obdobných činností je uveden v čl. 1</w:t>
      </w:r>
      <w:r w:rsidR="001C3EC7">
        <w:rPr>
          <w:rFonts w:asciiTheme="minorHAnsi" w:hAnsiTheme="minorHAnsi" w:cstheme="minorHAnsi"/>
          <w:sz w:val="22"/>
          <w:szCs w:val="22"/>
          <w:u w:val="single"/>
        </w:rPr>
        <w:t>4</w:t>
      </w:r>
      <w:r w:rsidRPr="006D6441">
        <w:rPr>
          <w:rFonts w:asciiTheme="minorHAnsi" w:hAnsiTheme="minorHAnsi" w:cstheme="minorHAnsi"/>
          <w:sz w:val="22"/>
          <w:szCs w:val="22"/>
          <w:u w:val="single"/>
        </w:rPr>
        <w:t>.</w:t>
      </w:r>
      <w:r w:rsidR="001C3EC7">
        <w:rPr>
          <w:rFonts w:asciiTheme="minorHAnsi" w:hAnsiTheme="minorHAnsi" w:cstheme="minorHAnsi"/>
          <w:sz w:val="22"/>
          <w:szCs w:val="22"/>
          <w:u w:val="single"/>
        </w:rPr>
        <w:t>4</w:t>
      </w:r>
      <w:r w:rsidRPr="006D6441">
        <w:rPr>
          <w:rFonts w:asciiTheme="minorHAnsi" w:hAnsiTheme="minorHAnsi" w:cstheme="minorHAnsi"/>
          <w:sz w:val="22"/>
          <w:szCs w:val="22"/>
          <w:u w:val="single"/>
        </w:rPr>
        <w:t>.</w:t>
      </w:r>
      <w:r w:rsidR="00217FA1">
        <w:rPr>
          <w:rFonts w:asciiTheme="minorHAnsi" w:hAnsiTheme="minorHAnsi" w:cstheme="minorHAnsi"/>
          <w:sz w:val="22"/>
          <w:szCs w:val="22"/>
          <w:u w:val="single"/>
        </w:rPr>
        <w:t>6</w:t>
      </w:r>
      <w:r w:rsidRPr="006D6441">
        <w:rPr>
          <w:rFonts w:asciiTheme="minorHAnsi" w:hAnsiTheme="minorHAnsi" w:cstheme="minorHAnsi"/>
          <w:sz w:val="22"/>
          <w:szCs w:val="22"/>
          <w:u w:val="single"/>
        </w:rPr>
        <w:t xml:space="preserve"> této ZD)</w:t>
      </w:r>
      <w:bookmarkEnd w:id="371"/>
    </w:p>
    <w:p w14:paraId="516EA5A7" w14:textId="77777777" w:rsidR="005D02A3" w:rsidRDefault="006A4FC8" w:rsidP="00817BC3">
      <w:pPr>
        <w:pStyle w:val="Styl1"/>
        <w:keepNext w:val="0"/>
        <w:numPr>
          <w:ilvl w:val="0"/>
          <w:numId w:val="0"/>
        </w:numPr>
        <w:spacing w:before="120" w:line="278" w:lineRule="auto"/>
        <w:ind w:left="993"/>
        <w:rPr>
          <w:rFonts w:asciiTheme="minorHAnsi" w:hAnsiTheme="minorHAnsi" w:cstheme="minorHAnsi"/>
          <w:sz w:val="22"/>
          <w:szCs w:val="22"/>
        </w:rPr>
      </w:pPr>
      <w:bookmarkStart w:id="372" w:name="_Toc490733117"/>
      <w:r>
        <w:rPr>
          <w:rFonts w:asciiTheme="minorHAnsi" w:hAnsiTheme="minorHAnsi" w:cstheme="minorHAnsi"/>
          <w:sz w:val="22"/>
          <w:szCs w:val="22"/>
        </w:rPr>
        <w:t xml:space="preserve">Předmětem hodnocení budou </w:t>
      </w:r>
      <w:r w:rsidRPr="008B18EC">
        <w:rPr>
          <w:rFonts w:asciiTheme="minorHAnsi" w:hAnsiTheme="minorHAnsi" w:cstheme="minorHAnsi"/>
          <w:sz w:val="22"/>
          <w:szCs w:val="22"/>
        </w:rPr>
        <w:t xml:space="preserve">zkušenosti na pozici správce stavby nebo zástupce správce stavby nebo obdobné činnosti (dle čl. </w:t>
      </w:r>
      <w:r w:rsidR="001C3EC7" w:rsidRPr="006D6441">
        <w:rPr>
          <w:rFonts w:asciiTheme="minorHAnsi" w:hAnsiTheme="minorHAnsi" w:cstheme="minorHAnsi"/>
          <w:sz w:val="22"/>
          <w:szCs w:val="22"/>
          <w:u w:val="single"/>
        </w:rPr>
        <w:t>1</w:t>
      </w:r>
      <w:r w:rsidR="001C3EC7">
        <w:rPr>
          <w:rFonts w:asciiTheme="minorHAnsi" w:hAnsiTheme="minorHAnsi" w:cstheme="minorHAnsi"/>
          <w:sz w:val="22"/>
          <w:szCs w:val="22"/>
          <w:u w:val="single"/>
        </w:rPr>
        <w:t>4</w:t>
      </w:r>
      <w:r w:rsidR="001C3EC7" w:rsidRPr="006D6441">
        <w:rPr>
          <w:rFonts w:asciiTheme="minorHAnsi" w:hAnsiTheme="minorHAnsi" w:cstheme="minorHAnsi"/>
          <w:sz w:val="22"/>
          <w:szCs w:val="22"/>
          <w:u w:val="single"/>
        </w:rPr>
        <w:t>.</w:t>
      </w:r>
      <w:r w:rsidR="001C3EC7">
        <w:rPr>
          <w:rFonts w:asciiTheme="minorHAnsi" w:hAnsiTheme="minorHAnsi" w:cstheme="minorHAnsi"/>
          <w:sz w:val="22"/>
          <w:szCs w:val="22"/>
          <w:u w:val="single"/>
        </w:rPr>
        <w:t>4</w:t>
      </w:r>
      <w:r w:rsidR="001C3EC7" w:rsidRPr="006D6441">
        <w:rPr>
          <w:rFonts w:asciiTheme="minorHAnsi" w:hAnsiTheme="minorHAnsi" w:cstheme="minorHAnsi"/>
          <w:sz w:val="22"/>
          <w:szCs w:val="22"/>
          <w:u w:val="single"/>
        </w:rPr>
        <w:t>.</w:t>
      </w:r>
      <w:r w:rsidR="00217FA1">
        <w:rPr>
          <w:rFonts w:asciiTheme="minorHAnsi" w:hAnsiTheme="minorHAnsi" w:cstheme="minorHAnsi"/>
          <w:sz w:val="22"/>
          <w:szCs w:val="22"/>
          <w:u w:val="single"/>
        </w:rPr>
        <w:t>6</w:t>
      </w:r>
      <w:r w:rsidR="001C3EC7">
        <w:rPr>
          <w:rFonts w:asciiTheme="minorHAnsi" w:hAnsiTheme="minorHAnsi" w:cstheme="minorHAnsi"/>
          <w:sz w:val="22"/>
          <w:szCs w:val="22"/>
          <w:u w:val="single"/>
        </w:rPr>
        <w:t xml:space="preserve"> </w:t>
      </w:r>
      <w:r w:rsidRPr="008B18EC">
        <w:rPr>
          <w:rFonts w:asciiTheme="minorHAnsi" w:hAnsiTheme="minorHAnsi" w:cstheme="minorHAnsi"/>
          <w:sz w:val="22"/>
          <w:szCs w:val="22"/>
        </w:rPr>
        <w:t>této ZD) při výstavbě nebo rekonstrukci dopravní stavby podle smluvních podmínek FIDIC ve finančním objemu celkových stavebních nákladů této stavby</w:t>
      </w:r>
      <w:r w:rsidRPr="00551CE6">
        <w:rPr>
          <w:rFonts w:asciiTheme="minorHAnsi" w:hAnsiTheme="minorHAnsi" w:cstheme="minorHAnsi"/>
          <w:sz w:val="22"/>
          <w:szCs w:val="22"/>
        </w:rPr>
        <w:t xml:space="preserve"> minimálně 1.000.000.000 Kč bez DPH</w:t>
      </w:r>
      <w:bookmarkEnd w:id="372"/>
      <w:r w:rsidRPr="00551CE6">
        <w:rPr>
          <w:rFonts w:asciiTheme="minorHAnsi" w:hAnsiTheme="minorHAnsi" w:cstheme="minorHAnsi"/>
          <w:sz w:val="22"/>
          <w:szCs w:val="22"/>
        </w:rPr>
        <w:t xml:space="preserve"> </w:t>
      </w:r>
    </w:p>
    <w:p w14:paraId="1CD5DF5F" w14:textId="77777777" w:rsidR="005D02A3" w:rsidRPr="003923D9" w:rsidRDefault="005D02A3" w:rsidP="00817BC3">
      <w:pPr>
        <w:pStyle w:val="Styl1"/>
        <w:keepNext w:val="0"/>
        <w:numPr>
          <w:ilvl w:val="2"/>
          <w:numId w:val="7"/>
        </w:numPr>
        <w:spacing w:line="278" w:lineRule="auto"/>
        <w:ind w:left="993" w:hanging="709"/>
        <w:rPr>
          <w:rFonts w:asciiTheme="minorHAnsi" w:hAnsiTheme="minorHAnsi" w:cstheme="minorHAnsi"/>
          <w:sz w:val="22"/>
          <w:szCs w:val="22"/>
        </w:rPr>
      </w:pPr>
      <w:bookmarkStart w:id="373" w:name="_Toc490733118"/>
      <w:r w:rsidRPr="003923D9">
        <w:rPr>
          <w:rFonts w:asciiTheme="minorHAnsi" w:hAnsiTheme="minorHAnsi" w:cstheme="minorHAnsi"/>
          <w:sz w:val="22"/>
          <w:szCs w:val="22"/>
        </w:rPr>
        <w:t xml:space="preserve">Dodavatel jednotlivé </w:t>
      </w:r>
      <w:r w:rsidR="009B66BD">
        <w:rPr>
          <w:rFonts w:asciiTheme="minorHAnsi" w:hAnsiTheme="minorHAnsi" w:cstheme="minorHAnsi"/>
          <w:sz w:val="22"/>
          <w:szCs w:val="22"/>
        </w:rPr>
        <w:t>seznamy</w:t>
      </w:r>
      <w:r w:rsidR="006A4FC8">
        <w:rPr>
          <w:rFonts w:asciiTheme="minorHAnsi" w:hAnsiTheme="minorHAnsi" w:cstheme="minorHAnsi"/>
          <w:sz w:val="22"/>
          <w:szCs w:val="22"/>
        </w:rPr>
        <w:t xml:space="preserve"> </w:t>
      </w:r>
      <w:r w:rsidRPr="003923D9">
        <w:rPr>
          <w:rFonts w:asciiTheme="minorHAnsi" w:hAnsiTheme="minorHAnsi" w:cstheme="minorHAnsi"/>
          <w:sz w:val="22"/>
          <w:szCs w:val="22"/>
        </w:rPr>
        <w:t>zkušenost</w:t>
      </w:r>
      <w:r w:rsidR="009B66BD">
        <w:rPr>
          <w:rFonts w:asciiTheme="minorHAnsi" w:hAnsiTheme="minorHAnsi" w:cstheme="minorHAnsi"/>
          <w:sz w:val="22"/>
          <w:szCs w:val="22"/>
        </w:rPr>
        <w:t>í</w:t>
      </w:r>
      <w:r w:rsidRPr="003923D9">
        <w:rPr>
          <w:rFonts w:asciiTheme="minorHAnsi" w:hAnsiTheme="minorHAnsi" w:cstheme="minorHAnsi"/>
          <w:sz w:val="22"/>
          <w:szCs w:val="22"/>
        </w:rPr>
        <w:t xml:space="preserve"> určené pro hodnocení nabídky v rámci předmětného dílčího hodnotícího kritéria </w:t>
      </w:r>
      <w:r w:rsidR="006A4FC8">
        <w:rPr>
          <w:rFonts w:asciiTheme="minorHAnsi" w:hAnsiTheme="minorHAnsi" w:cstheme="minorHAnsi"/>
          <w:sz w:val="22"/>
          <w:szCs w:val="22"/>
        </w:rPr>
        <w:t xml:space="preserve">vypracuje doplněním požadovaných údajů do formulářů </w:t>
      </w:r>
      <w:r w:rsidR="006A4FC8" w:rsidRPr="003923D9">
        <w:rPr>
          <w:rFonts w:asciiTheme="minorHAnsi" w:hAnsiTheme="minorHAnsi" w:cstheme="minorHAnsi"/>
          <w:sz w:val="22"/>
          <w:szCs w:val="22"/>
        </w:rPr>
        <w:t xml:space="preserve">Zkušenosti </w:t>
      </w:r>
      <w:r w:rsidR="006A4FC8">
        <w:rPr>
          <w:rFonts w:asciiTheme="minorHAnsi" w:hAnsiTheme="minorHAnsi" w:cstheme="minorHAnsi"/>
          <w:sz w:val="22"/>
          <w:szCs w:val="22"/>
        </w:rPr>
        <w:t>člena týmu, které jsou přílohou č. 11 ZD.</w:t>
      </w:r>
      <w:r w:rsidRPr="003923D9">
        <w:rPr>
          <w:rFonts w:asciiTheme="minorHAnsi" w:hAnsiTheme="minorHAnsi" w:cstheme="minorHAnsi"/>
          <w:sz w:val="22"/>
          <w:szCs w:val="22"/>
        </w:rPr>
        <w:t xml:space="preserve"> Seznam „Zkušenosti </w:t>
      </w:r>
      <w:r w:rsidR="009B66BD">
        <w:rPr>
          <w:rFonts w:asciiTheme="minorHAnsi" w:hAnsiTheme="minorHAnsi" w:cstheme="minorHAnsi"/>
          <w:sz w:val="22"/>
          <w:szCs w:val="22"/>
        </w:rPr>
        <w:t>člena týmu</w:t>
      </w:r>
      <w:r w:rsidRPr="003923D9">
        <w:rPr>
          <w:rFonts w:asciiTheme="minorHAnsi" w:hAnsiTheme="minorHAnsi" w:cstheme="minorHAnsi"/>
          <w:sz w:val="22"/>
          <w:szCs w:val="22"/>
        </w:rPr>
        <w:t>“ nemůže být dodatečně (po podání nabídky) doplňován či rozšiřován.</w:t>
      </w:r>
      <w:bookmarkEnd w:id="373"/>
      <w:r w:rsidRPr="003923D9">
        <w:rPr>
          <w:rFonts w:asciiTheme="minorHAnsi" w:hAnsiTheme="minorHAnsi" w:cstheme="minorHAnsi"/>
          <w:sz w:val="22"/>
          <w:szCs w:val="22"/>
        </w:rPr>
        <w:t xml:space="preserve"> </w:t>
      </w:r>
    </w:p>
    <w:p w14:paraId="53E701F9" w14:textId="7C6B70EF" w:rsidR="008E6D9D" w:rsidRDefault="005D02A3" w:rsidP="00817BC3">
      <w:pPr>
        <w:pStyle w:val="Styl1"/>
        <w:keepNext w:val="0"/>
        <w:numPr>
          <w:ilvl w:val="2"/>
          <w:numId w:val="7"/>
        </w:numPr>
        <w:spacing w:line="278" w:lineRule="auto"/>
        <w:ind w:left="993" w:hanging="709"/>
        <w:rPr>
          <w:rFonts w:asciiTheme="minorHAnsi" w:hAnsiTheme="minorHAnsi" w:cstheme="minorHAnsi"/>
          <w:sz w:val="22"/>
          <w:szCs w:val="22"/>
        </w:rPr>
      </w:pPr>
      <w:bookmarkStart w:id="374" w:name="_Toc490733119"/>
      <w:r w:rsidRPr="003923D9">
        <w:rPr>
          <w:rFonts w:asciiTheme="minorHAnsi" w:hAnsiTheme="minorHAnsi" w:cstheme="minorHAnsi"/>
          <w:sz w:val="22"/>
          <w:szCs w:val="22"/>
        </w:rPr>
        <w:t xml:space="preserve">Zkušenosti </w:t>
      </w:r>
      <w:r>
        <w:rPr>
          <w:rFonts w:asciiTheme="minorHAnsi" w:hAnsiTheme="minorHAnsi" w:cstheme="minorHAnsi"/>
          <w:sz w:val="22"/>
          <w:szCs w:val="22"/>
        </w:rPr>
        <w:t xml:space="preserve">členů </w:t>
      </w:r>
      <w:r w:rsidRPr="003923D9">
        <w:rPr>
          <w:rFonts w:asciiTheme="minorHAnsi" w:hAnsiTheme="minorHAnsi" w:cstheme="minorHAnsi"/>
          <w:sz w:val="22"/>
          <w:szCs w:val="22"/>
        </w:rPr>
        <w:t xml:space="preserve">týmu správce stavby budou hodnoceny prostřednictvím počtu (jednotkového množství) realizovaných </w:t>
      </w:r>
      <w:r w:rsidR="0029217B">
        <w:rPr>
          <w:rFonts w:asciiTheme="minorHAnsi" w:hAnsiTheme="minorHAnsi" w:cstheme="minorHAnsi"/>
          <w:sz w:val="22"/>
          <w:szCs w:val="22"/>
        </w:rPr>
        <w:t xml:space="preserve">zakázek obsahujících výkon </w:t>
      </w:r>
      <w:r>
        <w:rPr>
          <w:rFonts w:asciiTheme="minorHAnsi" w:hAnsiTheme="minorHAnsi" w:cstheme="minorHAnsi"/>
          <w:sz w:val="22"/>
          <w:szCs w:val="22"/>
        </w:rPr>
        <w:t xml:space="preserve">výše vymezených </w:t>
      </w:r>
      <w:r w:rsidRPr="003923D9">
        <w:rPr>
          <w:rFonts w:asciiTheme="minorHAnsi" w:hAnsiTheme="minorHAnsi" w:cstheme="minorHAnsi"/>
          <w:sz w:val="22"/>
          <w:szCs w:val="22"/>
        </w:rPr>
        <w:t xml:space="preserve">služeb </w:t>
      </w:r>
      <w:r w:rsidR="0029217B">
        <w:rPr>
          <w:rFonts w:asciiTheme="minorHAnsi" w:hAnsiTheme="minorHAnsi" w:cstheme="minorHAnsi"/>
          <w:sz w:val="22"/>
          <w:szCs w:val="22"/>
        </w:rPr>
        <w:t xml:space="preserve">daným členem týmu </w:t>
      </w:r>
      <w:r w:rsidR="009B66BD">
        <w:rPr>
          <w:rFonts w:asciiTheme="minorHAnsi" w:hAnsiTheme="minorHAnsi" w:cstheme="minorHAnsi"/>
          <w:sz w:val="22"/>
          <w:szCs w:val="22"/>
        </w:rPr>
        <w:t>poskytova</w:t>
      </w:r>
      <w:r w:rsidR="009B66BD" w:rsidRPr="003923D9">
        <w:rPr>
          <w:rFonts w:asciiTheme="minorHAnsi" w:hAnsiTheme="minorHAnsi" w:cstheme="minorHAnsi"/>
          <w:sz w:val="22"/>
          <w:szCs w:val="22"/>
        </w:rPr>
        <w:t xml:space="preserve">ných </w:t>
      </w:r>
      <w:r w:rsidRPr="003923D9">
        <w:rPr>
          <w:rFonts w:asciiTheme="minorHAnsi" w:hAnsiTheme="minorHAnsi" w:cstheme="minorHAnsi"/>
          <w:sz w:val="22"/>
          <w:szCs w:val="22"/>
        </w:rPr>
        <w:t xml:space="preserve">v posledních deseti (10) letech ode dne zahájení </w:t>
      </w:r>
      <w:r w:rsidR="00E33F27">
        <w:rPr>
          <w:rFonts w:asciiTheme="minorHAnsi" w:hAnsiTheme="minorHAnsi" w:cstheme="minorHAnsi"/>
          <w:sz w:val="22"/>
          <w:szCs w:val="22"/>
        </w:rPr>
        <w:t xml:space="preserve">tohoto </w:t>
      </w:r>
      <w:r w:rsidRPr="003923D9">
        <w:rPr>
          <w:rFonts w:asciiTheme="minorHAnsi" w:hAnsiTheme="minorHAnsi" w:cstheme="minorHAnsi"/>
          <w:sz w:val="22"/>
          <w:szCs w:val="22"/>
        </w:rPr>
        <w:t>zadávacího řízení.</w:t>
      </w:r>
      <w:bookmarkEnd w:id="374"/>
      <w:r w:rsidR="00B32233" w:rsidRPr="00B32233">
        <w:rPr>
          <w:rFonts w:asciiTheme="minorHAnsi" w:hAnsiTheme="minorHAnsi" w:cstheme="minorHAnsi"/>
          <w:sz w:val="22"/>
          <w:szCs w:val="22"/>
        </w:rPr>
        <w:t xml:space="preserve"> </w:t>
      </w:r>
      <w:r w:rsidR="00B32233">
        <w:rPr>
          <w:rFonts w:asciiTheme="minorHAnsi" w:hAnsiTheme="minorHAnsi" w:cstheme="minorHAnsi"/>
          <w:sz w:val="22"/>
          <w:szCs w:val="22"/>
        </w:rPr>
        <w:t xml:space="preserve">Zadavatel stanovil maximum uváděných akcí na celkem 10 pro </w:t>
      </w:r>
      <w:r w:rsidR="00B32233" w:rsidRPr="006F12C8">
        <w:rPr>
          <w:rFonts w:asciiTheme="minorHAnsi" w:hAnsiTheme="minorHAnsi" w:cstheme="minorHAnsi"/>
          <w:sz w:val="22"/>
          <w:szCs w:val="22"/>
        </w:rPr>
        <w:t>zkušenost</w:t>
      </w:r>
      <w:r w:rsidR="00B32233">
        <w:rPr>
          <w:rFonts w:asciiTheme="minorHAnsi" w:hAnsiTheme="minorHAnsi" w:cstheme="minorHAnsi"/>
          <w:sz w:val="22"/>
          <w:szCs w:val="22"/>
        </w:rPr>
        <w:t>i</w:t>
      </w:r>
      <w:r w:rsidR="00B32233" w:rsidRPr="006F12C8">
        <w:rPr>
          <w:rFonts w:asciiTheme="minorHAnsi" w:hAnsiTheme="minorHAnsi" w:cstheme="minorHAnsi"/>
          <w:sz w:val="22"/>
          <w:szCs w:val="22"/>
        </w:rPr>
        <w:t xml:space="preserve"> člena týmu na pozici Projektant </w:t>
      </w:r>
      <w:r w:rsidR="00B32233">
        <w:rPr>
          <w:rFonts w:asciiTheme="minorHAnsi" w:hAnsiTheme="minorHAnsi" w:cstheme="minorHAnsi"/>
          <w:sz w:val="22"/>
          <w:szCs w:val="22"/>
        </w:rPr>
        <w:t>dle čl. 14.4.2 ZD, maximum uváděných akcí na celkem 5 pro zkušenosti členů týmu na pozici</w:t>
      </w:r>
      <w:r w:rsidR="00B32233" w:rsidRPr="006F12C8">
        <w:rPr>
          <w:rFonts w:asciiTheme="minorHAnsi" w:hAnsiTheme="minorHAnsi" w:cstheme="minorHAnsi"/>
          <w:sz w:val="22"/>
          <w:szCs w:val="22"/>
        </w:rPr>
        <w:t xml:space="preserve"> Správce stavby – koordinátor týmu správce stavby </w:t>
      </w:r>
      <w:r w:rsidR="00B32233">
        <w:rPr>
          <w:rFonts w:asciiTheme="minorHAnsi" w:hAnsiTheme="minorHAnsi" w:cstheme="minorHAnsi"/>
          <w:sz w:val="22"/>
          <w:szCs w:val="22"/>
        </w:rPr>
        <w:t>dle čl. 14.4.3</w:t>
      </w:r>
      <w:r w:rsidR="00B32233" w:rsidRPr="006F12C8">
        <w:rPr>
          <w:rFonts w:asciiTheme="minorHAnsi" w:hAnsiTheme="minorHAnsi" w:cstheme="minorHAnsi"/>
          <w:sz w:val="22"/>
          <w:szCs w:val="22"/>
        </w:rPr>
        <w:t xml:space="preserve"> ZD a </w:t>
      </w:r>
      <w:r w:rsidR="00B32233">
        <w:rPr>
          <w:rFonts w:asciiTheme="minorHAnsi" w:hAnsiTheme="minorHAnsi" w:cstheme="minorHAnsi"/>
          <w:sz w:val="22"/>
          <w:szCs w:val="22"/>
        </w:rPr>
        <w:t xml:space="preserve">maximum uváděných akcí na celkem 5 pro zkušenosti členů týmu na pozici </w:t>
      </w:r>
      <w:r w:rsidR="00B32233" w:rsidRPr="006F12C8">
        <w:rPr>
          <w:rFonts w:asciiTheme="minorHAnsi" w:hAnsiTheme="minorHAnsi" w:cstheme="minorHAnsi"/>
          <w:sz w:val="22"/>
          <w:szCs w:val="22"/>
        </w:rPr>
        <w:t xml:space="preserve">Konzultační inženýr – zástupce Správce stavby </w:t>
      </w:r>
      <w:r w:rsidR="00B32233">
        <w:rPr>
          <w:rFonts w:asciiTheme="minorHAnsi" w:hAnsiTheme="minorHAnsi" w:cstheme="minorHAnsi"/>
          <w:sz w:val="22"/>
          <w:szCs w:val="22"/>
        </w:rPr>
        <w:t>dle čl. 14.4.3</w:t>
      </w:r>
      <w:r w:rsidR="00B32233" w:rsidRPr="006F12C8">
        <w:rPr>
          <w:rFonts w:asciiTheme="minorHAnsi" w:hAnsiTheme="minorHAnsi" w:cstheme="minorHAnsi"/>
          <w:sz w:val="22"/>
          <w:szCs w:val="22"/>
        </w:rPr>
        <w:t xml:space="preserve"> ZD</w:t>
      </w:r>
      <w:r w:rsidR="00B32233">
        <w:rPr>
          <w:rFonts w:asciiTheme="minorHAnsi" w:hAnsiTheme="minorHAnsi" w:cstheme="minorHAnsi"/>
          <w:sz w:val="22"/>
          <w:szCs w:val="22"/>
        </w:rPr>
        <w:t>.</w:t>
      </w:r>
    </w:p>
    <w:p w14:paraId="60438BB7" w14:textId="77777777" w:rsidR="008E6D9D" w:rsidRDefault="008E6D9D" w:rsidP="00817BC3">
      <w:pPr>
        <w:pStyle w:val="Styl1"/>
        <w:keepNext w:val="0"/>
        <w:numPr>
          <w:ilvl w:val="2"/>
          <w:numId w:val="7"/>
        </w:numPr>
        <w:spacing w:line="278" w:lineRule="auto"/>
        <w:ind w:left="993" w:hanging="709"/>
        <w:rPr>
          <w:rFonts w:asciiTheme="minorHAnsi" w:hAnsiTheme="minorHAnsi" w:cstheme="minorHAnsi"/>
          <w:sz w:val="22"/>
          <w:szCs w:val="22"/>
        </w:rPr>
      </w:pPr>
      <w:bookmarkStart w:id="375" w:name="_Toc490733120"/>
      <w:r>
        <w:rPr>
          <w:rFonts w:asciiTheme="minorHAnsi" w:hAnsiTheme="minorHAnsi" w:cstheme="minorHAnsi"/>
          <w:sz w:val="22"/>
          <w:szCs w:val="22"/>
        </w:rPr>
        <w:t>Specifikace činností obdobných výkonu činnosti správce stavby pro účely této ZD</w:t>
      </w:r>
      <w:bookmarkEnd w:id="375"/>
    </w:p>
    <w:p w14:paraId="1A53D8A7" w14:textId="77777777" w:rsidR="008E6D9D" w:rsidRPr="008E6D9D" w:rsidRDefault="008E6D9D" w:rsidP="00817BC3">
      <w:pPr>
        <w:pStyle w:val="Styl1"/>
        <w:keepNext w:val="0"/>
        <w:numPr>
          <w:ilvl w:val="0"/>
          <w:numId w:val="0"/>
        </w:numPr>
        <w:spacing w:line="278" w:lineRule="auto"/>
        <w:ind w:left="993"/>
        <w:rPr>
          <w:rFonts w:asciiTheme="minorHAnsi" w:hAnsiTheme="minorHAnsi" w:cstheme="minorHAnsi"/>
          <w:sz w:val="22"/>
          <w:szCs w:val="22"/>
        </w:rPr>
      </w:pPr>
      <w:bookmarkStart w:id="376" w:name="_Toc490733121"/>
      <w:r w:rsidRPr="008E6D9D">
        <w:rPr>
          <w:rFonts w:asciiTheme="minorHAnsi" w:hAnsiTheme="minorHAnsi" w:cstheme="minorHAnsi"/>
          <w:sz w:val="22"/>
          <w:szCs w:val="22"/>
        </w:rPr>
        <w:t>Činností obdobnou výkonu činnosti správce stavby ve smyslu pravidel FIDIC se rozumí rovněž</w:t>
      </w:r>
      <w:bookmarkEnd w:id="376"/>
      <w:r w:rsidRPr="008E6D9D">
        <w:rPr>
          <w:rFonts w:asciiTheme="minorHAnsi" w:hAnsiTheme="minorHAnsi" w:cstheme="minorHAnsi"/>
          <w:sz w:val="22"/>
          <w:szCs w:val="22"/>
        </w:rPr>
        <w:t xml:space="preserve"> </w:t>
      </w:r>
    </w:p>
    <w:p w14:paraId="1DAB4B19" w14:textId="77777777" w:rsidR="005D02A3" w:rsidRPr="003923D9" w:rsidRDefault="008E6D9D" w:rsidP="00817BC3">
      <w:pPr>
        <w:pStyle w:val="Styl1"/>
        <w:keepNext w:val="0"/>
        <w:numPr>
          <w:ilvl w:val="0"/>
          <w:numId w:val="0"/>
        </w:numPr>
        <w:spacing w:line="278" w:lineRule="auto"/>
        <w:ind w:left="993"/>
        <w:rPr>
          <w:rFonts w:asciiTheme="minorHAnsi" w:hAnsiTheme="minorHAnsi" w:cstheme="minorHAnsi"/>
          <w:sz w:val="22"/>
          <w:szCs w:val="22"/>
        </w:rPr>
      </w:pPr>
      <w:bookmarkStart w:id="377" w:name="_Toc490733122"/>
      <w:r>
        <w:rPr>
          <w:rFonts w:asciiTheme="minorHAnsi" w:hAnsiTheme="minorHAnsi" w:cstheme="minorHAnsi"/>
          <w:sz w:val="22"/>
          <w:szCs w:val="22"/>
        </w:rPr>
        <w:t>Výkon činnosti technického dozoru investora dle Metodického pokynu Ministerstva dopravy ČR „</w:t>
      </w:r>
      <w:r w:rsidRPr="008B18EC">
        <w:rPr>
          <w:rFonts w:asciiTheme="minorHAnsi" w:hAnsiTheme="minorHAnsi" w:cstheme="minorHAnsi"/>
          <w:sz w:val="22"/>
          <w:szCs w:val="22"/>
        </w:rPr>
        <w:t xml:space="preserve">Výkon stavebního dozoru na stavbách pozemních komunikací MD-OPK </w:t>
      </w:r>
      <w:proofErr w:type="gramStart"/>
      <w:r w:rsidRPr="008B18EC">
        <w:rPr>
          <w:rFonts w:asciiTheme="minorHAnsi" w:hAnsiTheme="minorHAnsi" w:cstheme="minorHAnsi"/>
          <w:sz w:val="22"/>
          <w:szCs w:val="22"/>
        </w:rPr>
        <w:t>č.j.</w:t>
      </w:r>
      <w:proofErr w:type="gramEnd"/>
      <w:r w:rsidRPr="008B18EC">
        <w:rPr>
          <w:rFonts w:asciiTheme="minorHAnsi" w:hAnsiTheme="minorHAnsi" w:cstheme="minorHAnsi"/>
          <w:sz w:val="22"/>
          <w:szCs w:val="22"/>
        </w:rPr>
        <w:t xml:space="preserve"> 254/06-120-RS/2 ze dne 26.4.2006 s účinností od 1.5.2006</w:t>
      </w:r>
      <w:r>
        <w:rPr>
          <w:rFonts w:asciiTheme="minorHAnsi" w:hAnsiTheme="minorHAnsi" w:cstheme="minorHAnsi"/>
          <w:sz w:val="22"/>
          <w:szCs w:val="22"/>
        </w:rPr>
        <w:t>“</w:t>
      </w:r>
      <w:r w:rsidRPr="008B18EC">
        <w:rPr>
          <w:rFonts w:asciiTheme="minorHAnsi" w:hAnsiTheme="minorHAnsi" w:cstheme="minorHAnsi"/>
          <w:sz w:val="22"/>
          <w:szCs w:val="22"/>
        </w:rPr>
        <w:t xml:space="preserve"> v platném znění</w:t>
      </w:r>
      <w:r>
        <w:rPr>
          <w:rFonts w:asciiTheme="minorHAnsi" w:hAnsiTheme="minorHAnsi" w:cstheme="minorHAnsi"/>
          <w:sz w:val="22"/>
          <w:szCs w:val="22"/>
        </w:rPr>
        <w:t>.</w:t>
      </w:r>
      <w:bookmarkEnd w:id="377"/>
    </w:p>
    <w:p w14:paraId="4F6CBC0C" w14:textId="77777777" w:rsidR="001D316F" w:rsidRPr="006A4FC8" w:rsidRDefault="00F15460"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378" w:name="_Toc466456595"/>
      <w:bookmarkStart w:id="379" w:name="_Toc478922098"/>
      <w:bookmarkStart w:id="380" w:name="_Ref485374998"/>
      <w:bookmarkStart w:id="381" w:name="_Toc488233383"/>
      <w:bookmarkStart w:id="382" w:name="_Toc490733123"/>
      <w:bookmarkStart w:id="383" w:name="_Toc498598783"/>
      <w:r w:rsidRPr="006A4FC8">
        <w:rPr>
          <w:rFonts w:asciiTheme="minorHAnsi" w:hAnsiTheme="minorHAnsi" w:cstheme="minorHAnsi"/>
          <w:sz w:val="22"/>
          <w:szCs w:val="22"/>
        </w:rPr>
        <w:t>Požadavky na z</w:t>
      </w:r>
      <w:r w:rsidR="00D774C6" w:rsidRPr="006A4FC8">
        <w:rPr>
          <w:rFonts w:asciiTheme="minorHAnsi" w:hAnsiTheme="minorHAnsi" w:cstheme="minorHAnsi"/>
          <w:sz w:val="22"/>
          <w:szCs w:val="22"/>
        </w:rPr>
        <w:t>působ v</w:t>
      </w:r>
      <w:r w:rsidR="0077046B" w:rsidRPr="006A4FC8">
        <w:rPr>
          <w:rFonts w:asciiTheme="minorHAnsi" w:hAnsiTheme="minorHAnsi" w:cstheme="minorHAnsi"/>
          <w:sz w:val="22"/>
          <w:szCs w:val="22"/>
        </w:rPr>
        <w:t xml:space="preserve">yplnění nabídkové </w:t>
      </w:r>
      <w:r w:rsidR="0077046B" w:rsidRPr="003923D9">
        <w:rPr>
          <w:rFonts w:asciiTheme="minorHAnsi" w:hAnsiTheme="minorHAnsi" w:cstheme="minorHAnsi"/>
          <w:sz w:val="22"/>
          <w:szCs w:val="22"/>
        </w:rPr>
        <w:t>ceny</w:t>
      </w:r>
      <w:bookmarkEnd w:id="378"/>
      <w:bookmarkEnd w:id="379"/>
      <w:bookmarkEnd w:id="380"/>
      <w:bookmarkEnd w:id="381"/>
      <w:bookmarkEnd w:id="382"/>
      <w:bookmarkEnd w:id="383"/>
      <w:r w:rsidR="0077046B" w:rsidRPr="003923D9">
        <w:rPr>
          <w:rFonts w:asciiTheme="minorHAnsi" w:hAnsiTheme="minorHAnsi" w:cstheme="minorHAnsi"/>
          <w:sz w:val="22"/>
          <w:szCs w:val="22"/>
        </w:rPr>
        <w:t xml:space="preserve"> </w:t>
      </w:r>
    </w:p>
    <w:p w14:paraId="1976FA85" w14:textId="4E3EE6C7" w:rsidR="009601E4" w:rsidRPr="003923D9" w:rsidRDefault="00A10EE0"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84" w:name="_Toc490733124"/>
      <w:r w:rsidRPr="003923D9">
        <w:rPr>
          <w:rFonts w:asciiTheme="minorHAnsi" w:hAnsiTheme="minorHAnsi" w:cstheme="minorHAnsi"/>
          <w:sz w:val="22"/>
          <w:szCs w:val="22"/>
        </w:rPr>
        <w:t xml:space="preserve">Zadavatel požaduje, aby </w:t>
      </w:r>
      <w:r w:rsidR="00B74DF8" w:rsidRPr="00B74DF8">
        <w:rPr>
          <w:rFonts w:asciiTheme="minorHAnsi" w:hAnsiTheme="minorHAnsi" w:cstheme="minorHAnsi"/>
          <w:sz w:val="22"/>
          <w:szCs w:val="22"/>
        </w:rPr>
        <w:t>Nabídková cena za služby byla zpracována v členění uvedeném v</w:t>
      </w:r>
      <w:r w:rsidR="006A4FC8">
        <w:rPr>
          <w:rFonts w:asciiTheme="minorHAnsi" w:hAnsiTheme="minorHAnsi" w:cstheme="minorHAnsi"/>
          <w:sz w:val="22"/>
          <w:szCs w:val="22"/>
        </w:rPr>
        <w:t> Rozpisu služeb sloužícím k </w:t>
      </w:r>
      <w:proofErr w:type="spellStart"/>
      <w:r w:rsidR="006A4FC8">
        <w:rPr>
          <w:rFonts w:asciiTheme="minorHAnsi" w:hAnsiTheme="minorHAnsi" w:cstheme="minorHAnsi"/>
          <w:sz w:val="22"/>
          <w:szCs w:val="22"/>
        </w:rPr>
        <w:t>nacenění</w:t>
      </w:r>
      <w:proofErr w:type="spellEnd"/>
      <w:r w:rsidR="006A4FC8">
        <w:rPr>
          <w:rFonts w:asciiTheme="minorHAnsi" w:hAnsiTheme="minorHAnsi" w:cstheme="minorHAnsi"/>
          <w:sz w:val="22"/>
          <w:szCs w:val="22"/>
        </w:rPr>
        <w:t xml:space="preserve">, který je součástí </w:t>
      </w:r>
      <w:r w:rsidR="006A4FC8" w:rsidRPr="00F125D7">
        <w:rPr>
          <w:rFonts w:asciiTheme="minorHAnsi" w:hAnsiTheme="minorHAnsi" w:cstheme="minorHAnsi"/>
          <w:sz w:val="22"/>
          <w:szCs w:val="22"/>
        </w:rPr>
        <w:t>přílohy č. 1 ZD</w:t>
      </w:r>
      <w:r w:rsidR="00A41738">
        <w:rPr>
          <w:rFonts w:asciiTheme="minorHAnsi" w:hAnsiTheme="minorHAnsi" w:cstheme="minorHAnsi"/>
          <w:sz w:val="22"/>
          <w:szCs w:val="22"/>
        </w:rPr>
        <w:t xml:space="preserve"> </w:t>
      </w:r>
      <w:r w:rsidR="009F5429">
        <w:rPr>
          <w:rFonts w:asciiTheme="minorHAnsi" w:hAnsiTheme="minorHAnsi" w:cstheme="minorHAnsi"/>
          <w:sz w:val="22"/>
          <w:szCs w:val="22"/>
        </w:rPr>
        <w:t>(</w:t>
      </w:r>
      <w:r w:rsidR="00A41738">
        <w:rPr>
          <w:rFonts w:asciiTheme="minorHAnsi" w:hAnsiTheme="minorHAnsi" w:cstheme="minorHAnsi"/>
          <w:sz w:val="22"/>
          <w:szCs w:val="22"/>
        </w:rPr>
        <w:t>jako čl. 2 přílohy</w:t>
      </w:r>
      <w:r w:rsidR="009F5429">
        <w:rPr>
          <w:rFonts w:asciiTheme="minorHAnsi" w:hAnsiTheme="minorHAnsi" w:cstheme="minorHAnsi"/>
          <w:sz w:val="22"/>
          <w:szCs w:val="22"/>
        </w:rPr>
        <w:t xml:space="preserve"> č. 1 Smlouvy)</w:t>
      </w:r>
      <w:r w:rsidR="006A4FC8">
        <w:rPr>
          <w:rFonts w:asciiTheme="minorHAnsi" w:hAnsiTheme="minorHAnsi" w:cstheme="minorHAnsi"/>
          <w:sz w:val="22"/>
          <w:szCs w:val="22"/>
        </w:rPr>
        <w:t xml:space="preserve"> a aby celková výše nabídkové ceny byla rovněž uvedena v Dopise nabídky</w:t>
      </w:r>
      <w:r w:rsidR="00B74DF8" w:rsidRPr="00B74DF8">
        <w:rPr>
          <w:rFonts w:asciiTheme="minorHAnsi" w:hAnsiTheme="minorHAnsi" w:cstheme="minorHAnsi"/>
          <w:sz w:val="22"/>
          <w:szCs w:val="22"/>
        </w:rPr>
        <w:t>, kter</w:t>
      </w:r>
      <w:r w:rsidR="006A4FC8">
        <w:rPr>
          <w:rFonts w:asciiTheme="minorHAnsi" w:hAnsiTheme="minorHAnsi" w:cstheme="minorHAnsi"/>
          <w:sz w:val="22"/>
          <w:szCs w:val="22"/>
        </w:rPr>
        <w:t>ý</w:t>
      </w:r>
      <w:r w:rsidR="00B74DF8" w:rsidRPr="00B74DF8">
        <w:rPr>
          <w:rFonts w:asciiTheme="minorHAnsi" w:hAnsiTheme="minorHAnsi" w:cstheme="minorHAnsi"/>
          <w:sz w:val="22"/>
          <w:szCs w:val="22"/>
        </w:rPr>
        <w:t xml:space="preserve"> je </w:t>
      </w:r>
      <w:r w:rsidR="006A4FC8">
        <w:rPr>
          <w:rFonts w:asciiTheme="minorHAnsi" w:hAnsiTheme="minorHAnsi" w:cstheme="minorHAnsi"/>
          <w:sz w:val="22"/>
          <w:szCs w:val="22"/>
        </w:rPr>
        <w:t>přílohou</w:t>
      </w:r>
      <w:r w:rsidR="00B74DF8" w:rsidRPr="00B74DF8">
        <w:rPr>
          <w:rFonts w:asciiTheme="minorHAnsi" w:hAnsiTheme="minorHAnsi" w:cstheme="minorHAnsi"/>
          <w:sz w:val="22"/>
          <w:szCs w:val="22"/>
        </w:rPr>
        <w:t xml:space="preserve"> č. </w:t>
      </w:r>
      <w:r w:rsidR="006A4FC8">
        <w:rPr>
          <w:rFonts w:asciiTheme="minorHAnsi" w:hAnsiTheme="minorHAnsi" w:cstheme="minorHAnsi"/>
          <w:sz w:val="22"/>
          <w:szCs w:val="22"/>
        </w:rPr>
        <w:t xml:space="preserve">4 </w:t>
      </w:r>
      <w:r w:rsidR="00B74DF8">
        <w:rPr>
          <w:rFonts w:asciiTheme="minorHAnsi" w:hAnsiTheme="minorHAnsi" w:cstheme="minorHAnsi"/>
          <w:sz w:val="22"/>
          <w:szCs w:val="22"/>
        </w:rPr>
        <w:t>ZD</w:t>
      </w:r>
      <w:r w:rsidR="00B74DF8" w:rsidRPr="00B74DF8">
        <w:rPr>
          <w:rFonts w:asciiTheme="minorHAnsi" w:hAnsiTheme="minorHAnsi" w:cstheme="minorHAnsi"/>
          <w:sz w:val="22"/>
          <w:szCs w:val="22"/>
        </w:rPr>
        <w:t>.</w:t>
      </w:r>
      <w:bookmarkEnd w:id="384"/>
      <w:r w:rsidR="00B74DF8" w:rsidRPr="00B74DF8">
        <w:rPr>
          <w:rFonts w:asciiTheme="minorHAnsi" w:hAnsiTheme="minorHAnsi" w:cstheme="minorHAnsi"/>
          <w:sz w:val="22"/>
          <w:szCs w:val="22"/>
        </w:rPr>
        <w:t xml:space="preserve"> </w:t>
      </w:r>
    </w:p>
    <w:p w14:paraId="047571D9" w14:textId="77777777" w:rsidR="001B7CE3" w:rsidRPr="003923D9" w:rsidRDefault="00A10EE0"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85" w:name="_Toc490733125"/>
      <w:r w:rsidRPr="003923D9">
        <w:rPr>
          <w:rFonts w:asciiTheme="minorHAnsi" w:hAnsiTheme="minorHAnsi" w:cstheme="minorHAnsi"/>
          <w:sz w:val="22"/>
          <w:szCs w:val="22"/>
        </w:rPr>
        <w:t xml:space="preserve">Odpovědnost za správnost stanovení sazby DPH nese </w:t>
      </w:r>
      <w:r w:rsidR="001B7CE3" w:rsidRPr="003923D9">
        <w:rPr>
          <w:rFonts w:asciiTheme="minorHAnsi" w:hAnsiTheme="minorHAnsi" w:cstheme="minorHAnsi"/>
          <w:sz w:val="22"/>
          <w:szCs w:val="22"/>
        </w:rPr>
        <w:t>dodavatel</w:t>
      </w:r>
      <w:r w:rsidRPr="003923D9">
        <w:rPr>
          <w:rFonts w:asciiTheme="minorHAnsi" w:hAnsiTheme="minorHAnsi" w:cstheme="minorHAnsi"/>
          <w:sz w:val="22"/>
          <w:szCs w:val="22"/>
        </w:rPr>
        <w:t>. DPH bude v nabídce uveden</w:t>
      </w:r>
      <w:r w:rsidR="001B7CE3" w:rsidRPr="003923D9">
        <w:rPr>
          <w:rFonts w:asciiTheme="minorHAnsi" w:hAnsiTheme="minorHAnsi" w:cstheme="minorHAnsi"/>
          <w:sz w:val="22"/>
          <w:szCs w:val="22"/>
        </w:rPr>
        <w:t>o</w:t>
      </w:r>
      <w:r w:rsidRPr="003923D9">
        <w:rPr>
          <w:rFonts w:asciiTheme="minorHAnsi" w:hAnsiTheme="minorHAnsi" w:cstheme="minorHAnsi"/>
          <w:sz w:val="22"/>
          <w:szCs w:val="22"/>
        </w:rPr>
        <w:t xml:space="preserve"> ve výši platné ke dni podání nabídky.</w:t>
      </w:r>
      <w:bookmarkEnd w:id="385"/>
      <w:r w:rsidRPr="003923D9">
        <w:rPr>
          <w:rFonts w:asciiTheme="minorHAnsi" w:hAnsiTheme="minorHAnsi" w:cstheme="minorHAnsi"/>
          <w:sz w:val="22"/>
          <w:szCs w:val="22"/>
        </w:rPr>
        <w:t xml:space="preserve"> </w:t>
      </w:r>
    </w:p>
    <w:p w14:paraId="289D47C8" w14:textId="77777777" w:rsidR="00E106C1" w:rsidRPr="003923D9" w:rsidRDefault="00E106C1"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386" w:name="_Toc478922099"/>
      <w:bookmarkStart w:id="387" w:name="_Toc488233384"/>
      <w:bookmarkStart w:id="388" w:name="_Toc490733126"/>
      <w:bookmarkStart w:id="389" w:name="_Toc498598784"/>
      <w:r w:rsidRPr="003923D9">
        <w:rPr>
          <w:rFonts w:asciiTheme="minorHAnsi" w:hAnsiTheme="minorHAnsi" w:cstheme="minorHAnsi"/>
          <w:sz w:val="22"/>
          <w:szCs w:val="22"/>
        </w:rPr>
        <w:t>Způsob hodnocení nabídek</w:t>
      </w:r>
      <w:bookmarkEnd w:id="386"/>
      <w:bookmarkEnd w:id="387"/>
      <w:bookmarkEnd w:id="388"/>
      <w:bookmarkEnd w:id="389"/>
    </w:p>
    <w:p w14:paraId="34D7951B" w14:textId="77777777" w:rsidR="00737AC2" w:rsidRPr="003923D9" w:rsidRDefault="00737AC2"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0" w:name="_Toc490733127"/>
      <w:r w:rsidRPr="003923D9">
        <w:rPr>
          <w:rFonts w:asciiTheme="minorHAnsi" w:hAnsiTheme="minorHAnsi" w:cstheme="minorHAnsi"/>
          <w:sz w:val="22"/>
          <w:szCs w:val="22"/>
        </w:rPr>
        <w:t>Každé jednotlivé nabídce bude v rámci kritérií hodnocení přiděleno takové bodové ohodnocení, které odráží úspěšnost předmětné nabídky v rámci jednotlivého kritéria dle dále uvedených podmínek.</w:t>
      </w:r>
      <w:bookmarkEnd w:id="390"/>
    </w:p>
    <w:p w14:paraId="4D7FF14B" w14:textId="77777777" w:rsidR="00C64419" w:rsidRPr="003923D9" w:rsidRDefault="00C64419"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1" w:name="_Toc490733128"/>
      <w:r w:rsidRPr="003923D9">
        <w:rPr>
          <w:rFonts w:asciiTheme="minorHAnsi" w:hAnsiTheme="minorHAnsi" w:cstheme="minorHAnsi"/>
          <w:sz w:val="22"/>
          <w:szCs w:val="22"/>
        </w:rPr>
        <w:t>Celkové bodové ohodnocení jednotlivých nabídek vznikne součtem převážených bodových hodnot dosažených v jednotlivých kritériích hodnocení. Na základě součtu výsledných převážených hodnot u jednotlivých nabídek bude stanoveno pořadí úspěšnosti jednotlivých nabídek tak, že jako nejúspěšnější bude nabídka, která dosáhla nejvyšší hodnoty (počtu bodů).</w:t>
      </w:r>
      <w:bookmarkEnd w:id="391"/>
    </w:p>
    <w:p w14:paraId="4058A4D6" w14:textId="77777777" w:rsidR="00737AC2" w:rsidRPr="00B74DF8" w:rsidRDefault="00C64419"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2" w:name="_Toc490733129"/>
      <w:r w:rsidRPr="001E0FFF">
        <w:rPr>
          <w:rFonts w:asciiTheme="minorHAnsi" w:hAnsiTheme="minorHAnsi" w:cstheme="minorHAnsi"/>
          <w:sz w:val="22"/>
          <w:szCs w:val="22"/>
        </w:rPr>
        <w:t xml:space="preserve">Hodnotící kritérium </w:t>
      </w:r>
      <w:r w:rsidR="00F839EF" w:rsidRPr="001E0FFF">
        <w:rPr>
          <w:rFonts w:asciiTheme="minorHAnsi" w:hAnsiTheme="minorHAnsi" w:cstheme="minorHAnsi"/>
          <w:sz w:val="22"/>
          <w:szCs w:val="22"/>
        </w:rPr>
        <w:t xml:space="preserve">A. - </w:t>
      </w:r>
      <w:r w:rsidR="00CF70EA" w:rsidRPr="001E0FFF">
        <w:rPr>
          <w:rFonts w:asciiTheme="minorHAnsi" w:hAnsiTheme="minorHAnsi" w:cstheme="minorHAnsi"/>
          <w:sz w:val="22"/>
          <w:szCs w:val="22"/>
        </w:rPr>
        <w:t xml:space="preserve">„Nabídková cena“ </w:t>
      </w:r>
      <w:r w:rsidR="00CF70EA" w:rsidRPr="00B74DF8">
        <w:rPr>
          <w:rFonts w:asciiTheme="minorHAnsi" w:hAnsiTheme="minorHAnsi" w:cstheme="minorHAnsi"/>
          <w:sz w:val="22"/>
          <w:szCs w:val="22"/>
        </w:rPr>
        <w:t xml:space="preserve">je nákladové kvantitativní kritérium, u něhož jsou preferovány nižší hodnoty před vyššími. Hodnocená nabídka získá bodovou hodnotu, která vznikne násobkem </w:t>
      </w:r>
      <w:r w:rsidR="00C564E8" w:rsidRPr="00B74DF8">
        <w:rPr>
          <w:rFonts w:asciiTheme="minorHAnsi" w:hAnsiTheme="minorHAnsi" w:cstheme="minorHAnsi"/>
          <w:sz w:val="22"/>
          <w:szCs w:val="22"/>
        </w:rPr>
        <w:t>sta (</w:t>
      </w:r>
      <w:r w:rsidR="00CF70EA" w:rsidRPr="00B74DF8">
        <w:rPr>
          <w:rFonts w:asciiTheme="minorHAnsi" w:hAnsiTheme="minorHAnsi" w:cstheme="minorHAnsi"/>
          <w:sz w:val="22"/>
          <w:szCs w:val="22"/>
        </w:rPr>
        <w:t>100</w:t>
      </w:r>
      <w:r w:rsidR="00C564E8" w:rsidRPr="00B74DF8">
        <w:rPr>
          <w:rFonts w:asciiTheme="minorHAnsi" w:hAnsiTheme="minorHAnsi" w:cstheme="minorHAnsi"/>
          <w:sz w:val="22"/>
          <w:szCs w:val="22"/>
        </w:rPr>
        <w:t>)</w:t>
      </w:r>
      <w:r w:rsidR="00CF70EA" w:rsidRPr="00B74DF8">
        <w:rPr>
          <w:rFonts w:asciiTheme="minorHAnsi" w:hAnsiTheme="minorHAnsi" w:cstheme="minorHAnsi"/>
          <w:sz w:val="22"/>
          <w:szCs w:val="22"/>
        </w:rPr>
        <w:t xml:space="preserve"> a poměru</w:t>
      </w:r>
      <w:r w:rsidR="006469F3" w:rsidRPr="00B74DF8">
        <w:rPr>
          <w:rFonts w:asciiTheme="minorHAnsi" w:hAnsiTheme="minorHAnsi" w:cstheme="minorHAnsi"/>
          <w:sz w:val="22"/>
          <w:szCs w:val="22"/>
        </w:rPr>
        <w:t xml:space="preserve"> hodnoty nejvhodnější nabídky k </w:t>
      </w:r>
      <w:r w:rsidR="00CF70EA" w:rsidRPr="00B74DF8">
        <w:rPr>
          <w:rFonts w:asciiTheme="minorHAnsi" w:hAnsiTheme="minorHAnsi" w:cstheme="minorHAnsi"/>
          <w:sz w:val="22"/>
          <w:szCs w:val="22"/>
        </w:rPr>
        <w:t>hodnocené nabídce. Následně bude přidělená bodová hodnota převážena vahou tohoto kritéria hodnocení. Zaokrouhlování bude prováděno vždy na dvě desetinná místa dle matematických pravidel platných pro zaokrouhlování.</w:t>
      </w:r>
      <w:bookmarkEnd w:id="392"/>
    </w:p>
    <w:p w14:paraId="23B8705F" w14:textId="77777777" w:rsidR="00C64419" w:rsidRPr="001E0FFF" w:rsidRDefault="00C64419"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3" w:name="_Toc490733130"/>
      <w:r w:rsidRPr="001E0FFF">
        <w:rPr>
          <w:rFonts w:asciiTheme="minorHAnsi" w:hAnsiTheme="minorHAnsi" w:cstheme="minorHAnsi"/>
          <w:sz w:val="22"/>
          <w:szCs w:val="22"/>
        </w:rPr>
        <w:t>H</w:t>
      </w:r>
      <w:r w:rsidR="00F839EF" w:rsidRPr="001E0FFF">
        <w:rPr>
          <w:rFonts w:asciiTheme="minorHAnsi" w:hAnsiTheme="minorHAnsi" w:cstheme="minorHAnsi"/>
          <w:sz w:val="22"/>
          <w:szCs w:val="22"/>
        </w:rPr>
        <w:t>odnotící kritérium</w:t>
      </w:r>
      <w:r w:rsidRPr="001E0FFF">
        <w:rPr>
          <w:rFonts w:asciiTheme="minorHAnsi" w:hAnsiTheme="minorHAnsi" w:cstheme="minorHAnsi"/>
          <w:sz w:val="22"/>
          <w:szCs w:val="22"/>
        </w:rPr>
        <w:t xml:space="preserve"> </w:t>
      </w:r>
      <w:r w:rsidR="004F3564" w:rsidRPr="001E0FFF">
        <w:rPr>
          <w:rFonts w:asciiTheme="minorHAnsi" w:hAnsiTheme="minorHAnsi" w:cstheme="minorHAnsi"/>
          <w:sz w:val="22"/>
          <w:szCs w:val="22"/>
        </w:rPr>
        <w:t>B</w:t>
      </w:r>
      <w:r w:rsidR="00F839EF" w:rsidRPr="001E0FFF">
        <w:rPr>
          <w:rFonts w:asciiTheme="minorHAnsi" w:hAnsiTheme="minorHAnsi" w:cstheme="minorHAnsi"/>
          <w:sz w:val="22"/>
          <w:szCs w:val="22"/>
        </w:rPr>
        <w:t>. – „Zkušenosti členů realizačního týmu s výkonem činnosti přípravy Požadavků na Dílo“</w:t>
      </w:r>
      <w:r w:rsidR="00F53A68">
        <w:rPr>
          <w:rFonts w:asciiTheme="minorHAnsi" w:hAnsiTheme="minorHAnsi" w:cstheme="minorHAnsi"/>
          <w:sz w:val="22"/>
          <w:szCs w:val="22"/>
        </w:rPr>
        <w:t>.</w:t>
      </w:r>
      <w:bookmarkEnd w:id="393"/>
    </w:p>
    <w:p w14:paraId="75BBC30D" w14:textId="77777777" w:rsidR="00C64419" w:rsidRPr="003923D9" w:rsidRDefault="00C64419"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4" w:name="_Toc490733131"/>
      <w:r w:rsidRPr="00897F3A">
        <w:rPr>
          <w:rFonts w:asciiTheme="minorHAnsi" w:hAnsiTheme="minorHAnsi" w:cstheme="minorHAnsi"/>
          <w:sz w:val="22"/>
          <w:szCs w:val="22"/>
        </w:rPr>
        <w:t xml:space="preserve">V případě </w:t>
      </w:r>
      <w:r w:rsidR="000B3019" w:rsidRPr="00897F3A">
        <w:rPr>
          <w:rFonts w:asciiTheme="minorHAnsi" w:hAnsiTheme="minorHAnsi" w:cstheme="minorHAnsi"/>
          <w:sz w:val="22"/>
          <w:szCs w:val="22"/>
        </w:rPr>
        <w:t xml:space="preserve">hodnotícího kritéria </w:t>
      </w:r>
      <w:r w:rsidR="004F3564" w:rsidRPr="00897F3A">
        <w:rPr>
          <w:rFonts w:asciiTheme="minorHAnsi" w:hAnsiTheme="minorHAnsi" w:cstheme="minorHAnsi"/>
          <w:sz w:val="22"/>
          <w:szCs w:val="22"/>
        </w:rPr>
        <w:t>B</w:t>
      </w:r>
      <w:r w:rsidRPr="00F53A68">
        <w:rPr>
          <w:rFonts w:asciiTheme="minorHAnsi" w:hAnsiTheme="minorHAnsi" w:cstheme="minorHAnsi"/>
          <w:sz w:val="22"/>
          <w:szCs w:val="22"/>
        </w:rPr>
        <w:t xml:space="preserve">. </w:t>
      </w:r>
      <w:proofErr w:type="gramStart"/>
      <w:r w:rsidRPr="001E0FFF">
        <w:rPr>
          <w:rFonts w:asciiTheme="minorHAnsi" w:hAnsiTheme="minorHAnsi" w:cstheme="minorHAnsi"/>
          <w:sz w:val="22"/>
          <w:szCs w:val="22"/>
        </w:rPr>
        <w:t>je</w:t>
      </w:r>
      <w:proofErr w:type="gramEnd"/>
      <w:r w:rsidRPr="001E0FFF">
        <w:rPr>
          <w:rFonts w:asciiTheme="minorHAnsi" w:hAnsiTheme="minorHAnsi" w:cstheme="minorHAnsi"/>
          <w:sz w:val="22"/>
          <w:szCs w:val="22"/>
        </w:rPr>
        <w:t xml:space="preserve"> </w:t>
      </w:r>
      <w:r w:rsidR="00725129" w:rsidRPr="001E0FFF">
        <w:rPr>
          <w:rFonts w:asciiTheme="minorHAnsi" w:hAnsiTheme="minorHAnsi" w:cstheme="minorHAnsi"/>
          <w:sz w:val="22"/>
          <w:szCs w:val="22"/>
        </w:rPr>
        <w:t xml:space="preserve">preferován vyšší stupeň </w:t>
      </w:r>
      <w:r w:rsidRPr="001E0FFF">
        <w:rPr>
          <w:rFonts w:asciiTheme="minorHAnsi" w:hAnsiTheme="minorHAnsi" w:cstheme="minorHAnsi"/>
          <w:sz w:val="22"/>
          <w:szCs w:val="22"/>
        </w:rPr>
        <w:t xml:space="preserve">zkušeností vykázaných v souvislosti s poskytnutými službami. </w:t>
      </w:r>
      <w:r w:rsidRPr="003923D9">
        <w:rPr>
          <w:rFonts w:asciiTheme="minorHAnsi" w:hAnsiTheme="minorHAnsi" w:cstheme="minorHAnsi"/>
          <w:sz w:val="22"/>
          <w:szCs w:val="22"/>
        </w:rPr>
        <w:t xml:space="preserve">V rámci </w:t>
      </w:r>
      <w:r w:rsidR="00F839EF">
        <w:rPr>
          <w:rFonts w:asciiTheme="minorHAnsi" w:hAnsiTheme="minorHAnsi" w:cstheme="minorHAnsi"/>
          <w:sz w:val="22"/>
          <w:szCs w:val="22"/>
        </w:rPr>
        <w:t>kritéria</w:t>
      </w:r>
      <w:r w:rsidRPr="003923D9">
        <w:rPr>
          <w:rFonts w:asciiTheme="minorHAnsi" w:hAnsiTheme="minorHAnsi" w:cstheme="minorHAnsi"/>
          <w:sz w:val="22"/>
          <w:szCs w:val="22"/>
        </w:rPr>
        <w:t xml:space="preserve"> bude zjištěn počet bodů udělených za zkušenosti </w:t>
      </w:r>
      <w:r w:rsidR="00725129" w:rsidRPr="003923D9">
        <w:rPr>
          <w:rFonts w:asciiTheme="minorHAnsi" w:hAnsiTheme="minorHAnsi" w:cstheme="minorHAnsi"/>
          <w:sz w:val="22"/>
          <w:szCs w:val="22"/>
        </w:rPr>
        <w:t>dodavatelem vybraného člena týmu správce stavby</w:t>
      </w:r>
      <w:r w:rsidRPr="003923D9">
        <w:rPr>
          <w:rFonts w:asciiTheme="minorHAnsi" w:hAnsiTheme="minorHAnsi" w:cstheme="minorHAnsi"/>
          <w:sz w:val="22"/>
          <w:szCs w:val="22"/>
        </w:rPr>
        <w:t xml:space="preserve">, přičemž nejvhodnější nabídka (tj. ta nabídka, která získala nejvíce bodů za </w:t>
      </w:r>
      <w:r w:rsidR="00725129" w:rsidRPr="003923D9">
        <w:rPr>
          <w:rFonts w:asciiTheme="minorHAnsi" w:hAnsiTheme="minorHAnsi" w:cstheme="minorHAnsi"/>
          <w:sz w:val="22"/>
          <w:szCs w:val="22"/>
        </w:rPr>
        <w:t>daný druh zkušeností</w:t>
      </w:r>
      <w:r w:rsidRPr="003923D9">
        <w:rPr>
          <w:rFonts w:asciiTheme="minorHAnsi" w:hAnsiTheme="minorHAnsi" w:cstheme="minorHAnsi"/>
          <w:sz w:val="22"/>
          <w:szCs w:val="22"/>
        </w:rPr>
        <w:t xml:space="preserve">) získá v rámci </w:t>
      </w:r>
      <w:proofErr w:type="spellStart"/>
      <w:r w:rsidRPr="003923D9">
        <w:rPr>
          <w:rFonts w:asciiTheme="minorHAnsi" w:hAnsiTheme="minorHAnsi" w:cstheme="minorHAnsi"/>
          <w:sz w:val="22"/>
          <w:szCs w:val="22"/>
        </w:rPr>
        <w:t>subkritéria</w:t>
      </w:r>
      <w:proofErr w:type="spellEnd"/>
      <w:r w:rsidRPr="003923D9">
        <w:rPr>
          <w:rFonts w:asciiTheme="minorHAnsi" w:hAnsiTheme="minorHAnsi" w:cstheme="minorHAnsi"/>
          <w:sz w:val="22"/>
          <w:szCs w:val="22"/>
        </w:rPr>
        <w:t xml:space="preserve"> </w:t>
      </w:r>
      <w:r w:rsidR="00C564E8" w:rsidRPr="003923D9">
        <w:rPr>
          <w:rFonts w:asciiTheme="minorHAnsi" w:hAnsiTheme="minorHAnsi" w:cstheme="minorHAnsi"/>
          <w:sz w:val="22"/>
          <w:szCs w:val="22"/>
        </w:rPr>
        <w:t>sto (</w:t>
      </w:r>
      <w:r w:rsidRPr="003923D9">
        <w:rPr>
          <w:rFonts w:asciiTheme="minorHAnsi" w:hAnsiTheme="minorHAnsi" w:cstheme="minorHAnsi"/>
          <w:sz w:val="22"/>
          <w:szCs w:val="22"/>
        </w:rPr>
        <w:t>100</w:t>
      </w:r>
      <w:r w:rsidR="00C564E8" w:rsidRPr="003923D9">
        <w:rPr>
          <w:rFonts w:asciiTheme="minorHAnsi" w:hAnsiTheme="minorHAnsi" w:cstheme="minorHAnsi"/>
          <w:sz w:val="22"/>
          <w:szCs w:val="22"/>
        </w:rPr>
        <w:t>)</w:t>
      </w:r>
      <w:r w:rsidRPr="003923D9">
        <w:rPr>
          <w:rFonts w:asciiTheme="minorHAnsi" w:hAnsiTheme="minorHAnsi" w:cstheme="minorHAnsi"/>
          <w:sz w:val="22"/>
          <w:szCs w:val="22"/>
        </w:rPr>
        <w:t xml:space="preserve"> bodů a ostatní nabídky získají bodovou hodnotu, která vznikne násobkem </w:t>
      </w:r>
      <w:r w:rsidR="00C564E8" w:rsidRPr="003923D9">
        <w:rPr>
          <w:rFonts w:asciiTheme="minorHAnsi" w:hAnsiTheme="minorHAnsi" w:cstheme="minorHAnsi"/>
          <w:sz w:val="22"/>
          <w:szCs w:val="22"/>
        </w:rPr>
        <w:t>sta (</w:t>
      </w:r>
      <w:r w:rsidRPr="003923D9">
        <w:rPr>
          <w:rFonts w:asciiTheme="minorHAnsi" w:hAnsiTheme="minorHAnsi" w:cstheme="minorHAnsi"/>
          <w:sz w:val="22"/>
          <w:szCs w:val="22"/>
        </w:rPr>
        <w:t>100</w:t>
      </w:r>
      <w:r w:rsidR="00C564E8" w:rsidRPr="003923D9">
        <w:rPr>
          <w:rFonts w:asciiTheme="minorHAnsi" w:hAnsiTheme="minorHAnsi" w:cstheme="minorHAnsi"/>
          <w:sz w:val="22"/>
          <w:szCs w:val="22"/>
        </w:rPr>
        <w:t>)</w:t>
      </w:r>
      <w:r w:rsidRPr="003923D9">
        <w:rPr>
          <w:rFonts w:asciiTheme="minorHAnsi" w:hAnsiTheme="minorHAnsi" w:cstheme="minorHAnsi"/>
          <w:sz w:val="22"/>
          <w:szCs w:val="22"/>
        </w:rPr>
        <w:t xml:space="preserve"> a poměru hodnoty hodnocené nabídky k nejvhodnější nabídce (tj. jedná se vždy o poměr bodů udělených za relevantní zkušenosti). Následně budou takto zjištěné body u každého ze </w:t>
      </w:r>
      <w:proofErr w:type="spellStart"/>
      <w:r w:rsidRPr="003923D9">
        <w:rPr>
          <w:rFonts w:asciiTheme="minorHAnsi" w:hAnsiTheme="minorHAnsi" w:cstheme="minorHAnsi"/>
          <w:sz w:val="22"/>
          <w:szCs w:val="22"/>
        </w:rPr>
        <w:t>subkritérií</w:t>
      </w:r>
      <w:proofErr w:type="spellEnd"/>
      <w:r w:rsidRPr="003923D9">
        <w:rPr>
          <w:rFonts w:asciiTheme="minorHAnsi" w:hAnsiTheme="minorHAnsi" w:cstheme="minorHAnsi"/>
          <w:sz w:val="22"/>
          <w:szCs w:val="22"/>
        </w:rPr>
        <w:t xml:space="preserve"> převáženy vahou příslušného kritéria a výsledek </w:t>
      </w:r>
      <w:proofErr w:type="gramStart"/>
      <w:r w:rsidRPr="003923D9">
        <w:rPr>
          <w:rFonts w:asciiTheme="minorHAnsi" w:hAnsiTheme="minorHAnsi" w:cstheme="minorHAnsi"/>
          <w:sz w:val="22"/>
          <w:szCs w:val="22"/>
        </w:rPr>
        <w:t>bude</w:t>
      </w:r>
      <w:proofErr w:type="gramEnd"/>
      <w:r w:rsidRPr="003923D9">
        <w:rPr>
          <w:rFonts w:asciiTheme="minorHAnsi" w:hAnsiTheme="minorHAnsi" w:cstheme="minorHAnsi"/>
          <w:sz w:val="22"/>
          <w:szCs w:val="22"/>
        </w:rPr>
        <w:t xml:space="preserve"> představovat celkový počet bodů účastník</w:t>
      </w:r>
      <w:r w:rsidR="00725129" w:rsidRPr="003923D9">
        <w:rPr>
          <w:rFonts w:asciiTheme="minorHAnsi" w:hAnsiTheme="minorHAnsi" w:cstheme="minorHAnsi"/>
          <w:sz w:val="22"/>
          <w:szCs w:val="22"/>
        </w:rPr>
        <w:t xml:space="preserve">a za dílčí hodnotící kritérium </w:t>
      </w:r>
      <w:r w:rsidR="000B3019" w:rsidRPr="003923D9">
        <w:rPr>
          <w:rFonts w:asciiTheme="minorHAnsi" w:hAnsiTheme="minorHAnsi" w:cstheme="minorHAnsi"/>
          <w:sz w:val="22"/>
          <w:szCs w:val="22"/>
        </w:rPr>
        <w:t xml:space="preserve">B. </w:t>
      </w:r>
      <w:r w:rsidRPr="003923D9">
        <w:rPr>
          <w:rFonts w:asciiTheme="minorHAnsi" w:hAnsiTheme="minorHAnsi" w:cstheme="minorHAnsi"/>
          <w:sz w:val="22"/>
          <w:szCs w:val="22"/>
        </w:rPr>
        <w:t xml:space="preserve">Zaokrouhlování </w:t>
      </w:r>
      <w:proofErr w:type="gramStart"/>
      <w:r w:rsidRPr="003923D9">
        <w:rPr>
          <w:rFonts w:asciiTheme="minorHAnsi" w:hAnsiTheme="minorHAnsi" w:cstheme="minorHAnsi"/>
          <w:sz w:val="22"/>
          <w:szCs w:val="22"/>
        </w:rPr>
        <w:t>bude</w:t>
      </w:r>
      <w:proofErr w:type="gramEnd"/>
      <w:r w:rsidRPr="003923D9">
        <w:rPr>
          <w:rFonts w:asciiTheme="minorHAnsi" w:hAnsiTheme="minorHAnsi" w:cstheme="minorHAnsi"/>
          <w:sz w:val="22"/>
          <w:szCs w:val="22"/>
        </w:rPr>
        <w:t xml:space="preserve"> prováděno vždy na dvě desetinná místa dle matematických pravidel platných pro zaokrouhlování.</w:t>
      </w:r>
      <w:bookmarkEnd w:id="394"/>
    </w:p>
    <w:p w14:paraId="3F36C20F" w14:textId="77777777" w:rsidR="00121E2F" w:rsidRPr="001E0FFF" w:rsidRDefault="00121E2F" w:rsidP="00F53A68">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5" w:name="_Toc490733132"/>
      <w:r w:rsidRPr="001E0FFF">
        <w:rPr>
          <w:rFonts w:asciiTheme="minorHAnsi" w:hAnsiTheme="minorHAnsi" w:cstheme="minorHAnsi"/>
          <w:sz w:val="22"/>
          <w:szCs w:val="22"/>
        </w:rPr>
        <w:t xml:space="preserve">Hodnotící kritérium </w:t>
      </w:r>
      <w:r w:rsidR="005350D2">
        <w:rPr>
          <w:rFonts w:asciiTheme="minorHAnsi" w:hAnsiTheme="minorHAnsi" w:cstheme="minorHAnsi"/>
          <w:sz w:val="22"/>
          <w:szCs w:val="22"/>
        </w:rPr>
        <w:t>C</w:t>
      </w:r>
      <w:r w:rsidRPr="001E0FFF">
        <w:rPr>
          <w:rFonts w:asciiTheme="minorHAnsi" w:hAnsiTheme="minorHAnsi" w:cstheme="minorHAnsi"/>
          <w:sz w:val="22"/>
          <w:szCs w:val="22"/>
        </w:rPr>
        <w:t>. - Zkušenosti členů realizačního týmu s výkonem činnosti správce stavby dle pravidel FIDIC nebo činností obdobnou</w:t>
      </w:r>
      <w:r w:rsidR="00F53A68">
        <w:rPr>
          <w:rFonts w:asciiTheme="minorHAnsi" w:hAnsiTheme="minorHAnsi" w:cstheme="minorHAnsi"/>
          <w:sz w:val="22"/>
          <w:szCs w:val="22"/>
        </w:rPr>
        <w:t>.</w:t>
      </w:r>
      <w:bookmarkEnd w:id="395"/>
    </w:p>
    <w:p w14:paraId="32BF8880" w14:textId="3304E3C6" w:rsidR="00121E2F" w:rsidRPr="00121E2F" w:rsidRDefault="00121E2F" w:rsidP="00D6391A">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6" w:name="_Toc490733133"/>
      <w:r w:rsidRPr="00121E2F">
        <w:rPr>
          <w:rFonts w:asciiTheme="minorHAnsi" w:hAnsiTheme="minorHAnsi" w:cstheme="minorHAnsi"/>
          <w:sz w:val="22"/>
          <w:szCs w:val="22"/>
        </w:rPr>
        <w:t xml:space="preserve">V případě hodnotícího kritéria </w:t>
      </w:r>
      <w:r w:rsidR="005350D2">
        <w:rPr>
          <w:rFonts w:asciiTheme="minorHAnsi" w:hAnsiTheme="minorHAnsi" w:cstheme="minorHAnsi"/>
          <w:sz w:val="22"/>
          <w:szCs w:val="22"/>
        </w:rPr>
        <w:t>C</w:t>
      </w:r>
      <w:r w:rsidRPr="00121E2F">
        <w:rPr>
          <w:rFonts w:asciiTheme="minorHAnsi" w:hAnsiTheme="minorHAnsi" w:cstheme="minorHAnsi"/>
          <w:sz w:val="22"/>
          <w:szCs w:val="22"/>
        </w:rPr>
        <w:t xml:space="preserve">. je preferován vyšší stupeň zkušeností vykázaných v souvislosti s poskytnutými službami. </w:t>
      </w:r>
      <w:r w:rsidRPr="003923D9">
        <w:rPr>
          <w:rFonts w:asciiTheme="minorHAnsi" w:hAnsiTheme="minorHAnsi" w:cstheme="minorHAnsi"/>
          <w:sz w:val="22"/>
          <w:szCs w:val="22"/>
        </w:rPr>
        <w:t xml:space="preserve">V rámci </w:t>
      </w:r>
      <w:r>
        <w:rPr>
          <w:rFonts w:asciiTheme="minorHAnsi" w:hAnsiTheme="minorHAnsi" w:cstheme="minorHAnsi"/>
          <w:sz w:val="22"/>
          <w:szCs w:val="22"/>
        </w:rPr>
        <w:t>kritéria</w:t>
      </w:r>
      <w:r w:rsidRPr="003923D9">
        <w:rPr>
          <w:rFonts w:asciiTheme="minorHAnsi" w:hAnsiTheme="minorHAnsi" w:cstheme="minorHAnsi"/>
          <w:sz w:val="22"/>
          <w:szCs w:val="22"/>
        </w:rPr>
        <w:t xml:space="preserve"> bude zjištěn počet bodů udělených za zkušenosti dodavatelem vybraného člena týmu správce stavby, přičemž nejvhodnější nabídka (tj. ta nabídka, která získala nejvíce bodů za daný druh zkušeností) získá v rámci </w:t>
      </w:r>
      <w:proofErr w:type="spellStart"/>
      <w:r w:rsidRPr="003923D9">
        <w:rPr>
          <w:rFonts w:asciiTheme="minorHAnsi" w:hAnsiTheme="minorHAnsi" w:cstheme="minorHAnsi"/>
          <w:sz w:val="22"/>
          <w:szCs w:val="22"/>
        </w:rPr>
        <w:t>subkritéria</w:t>
      </w:r>
      <w:proofErr w:type="spellEnd"/>
      <w:r w:rsidRPr="003923D9">
        <w:rPr>
          <w:rFonts w:asciiTheme="minorHAnsi" w:hAnsiTheme="minorHAnsi" w:cstheme="minorHAnsi"/>
          <w:sz w:val="22"/>
          <w:szCs w:val="22"/>
        </w:rPr>
        <w:t xml:space="preserve"> sto (100) bodů a ostatní nabídky získají bodovou hodnotu, která vznikne násobkem sta (100) a poměru hodnoty hodnocené nabídky k nejvhodnější nabídce (tj. jedná se vždy o poměr bodů udělených za relevantní zkušenosti). Následně budou takto zjištěné body u každého ze </w:t>
      </w:r>
      <w:proofErr w:type="spellStart"/>
      <w:r w:rsidRPr="003923D9">
        <w:rPr>
          <w:rFonts w:asciiTheme="minorHAnsi" w:hAnsiTheme="minorHAnsi" w:cstheme="minorHAnsi"/>
          <w:sz w:val="22"/>
          <w:szCs w:val="22"/>
        </w:rPr>
        <w:t>subkritérií</w:t>
      </w:r>
      <w:proofErr w:type="spellEnd"/>
      <w:r w:rsidRPr="003923D9">
        <w:rPr>
          <w:rFonts w:asciiTheme="minorHAnsi" w:hAnsiTheme="minorHAnsi" w:cstheme="minorHAnsi"/>
          <w:sz w:val="22"/>
          <w:szCs w:val="22"/>
        </w:rPr>
        <w:t xml:space="preserve"> převáženy vahou příslušného kritéria a výsledek </w:t>
      </w:r>
      <w:proofErr w:type="gramStart"/>
      <w:r w:rsidRPr="003923D9">
        <w:rPr>
          <w:rFonts w:asciiTheme="minorHAnsi" w:hAnsiTheme="minorHAnsi" w:cstheme="minorHAnsi"/>
          <w:sz w:val="22"/>
          <w:szCs w:val="22"/>
        </w:rPr>
        <w:t>bude</w:t>
      </w:r>
      <w:proofErr w:type="gramEnd"/>
      <w:r w:rsidRPr="003923D9">
        <w:rPr>
          <w:rFonts w:asciiTheme="minorHAnsi" w:hAnsiTheme="minorHAnsi" w:cstheme="minorHAnsi"/>
          <w:sz w:val="22"/>
          <w:szCs w:val="22"/>
        </w:rPr>
        <w:t xml:space="preserve"> představovat celkový počet bodů účastníka</w:t>
      </w:r>
      <w:r w:rsidR="00B32233">
        <w:rPr>
          <w:rFonts w:asciiTheme="minorHAnsi" w:hAnsiTheme="minorHAnsi" w:cstheme="minorHAnsi"/>
          <w:sz w:val="22"/>
          <w:szCs w:val="22"/>
        </w:rPr>
        <w:t xml:space="preserve"> za dílčí hodnotící kritérium C.</w:t>
      </w:r>
      <w:r w:rsidRPr="003923D9">
        <w:rPr>
          <w:rFonts w:asciiTheme="minorHAnsi" w:hAnsiTheme="minorHAnsi" w:cstheme="minorHAnsi"/>
          <w:sz w:val="22"/>
          <w:szCs w:val="22"/>
        </w:rPr>
        <w:t xml:space="preserve"> Zaokrouhlování </w:t>
      </w:r>
      <w:proofErr w:type="gramStart"/>
      <w:r w:rsidRPr="003923D9">
        <w:rPr>
          <w:rFonts w:asciiTheme="minorHAnsi" w:hAnsiTheme="minorHAnsi" w:cstheme="minorHAnsi"/>
          <w:sz w:val="22"/>
          <w:szCs w:val="22"/>
        </w:rPr>
        <w:t>bude</w:t>
      </w:r>
      <w:proofErr w:type="gramEnd"/>
      <w:r w:rsidRPr="003923D9">
        <w:rPr>
          <w:rFonts w:asciiTheme="minorHAnsi" w:hAnsiTheme="minorHAnsi" w:cstheme="minorHAnsi"/>
          <w:sz w:val="22"/>
          <w:szCs w:val="22"/>
        </w:rPr>
        <w:t xml:space="preserve"> prováděno vždy na dvě desetinná místa dle matematických pravidel platných pro zaokrouhlování</w:t>
      </w:r>
      <w:r>
        <w:rPr>
          <w:rFonts w:asciiTheme="minorHAnsi" w:hAnsiTheme="minorHAnsi" w:cstheme="minorHAnsi"/>
          <w:sz w:val="22"/>
          <w:szCs w:val="22"/>
        </w:rPr>
        <w:t>.</w:t>
      </w:r>
      <w:bookmarkEnd w:id="396"/>
    </w:p>
    <w:p w14:paraId="78E4622D" w14:textId="77777777" w:rsidR="001B580C" w:rsidRPr="00F24204" w:rsidRDefault="001B580C" w:rsidP="00F24204">
      <w:pPr>
        <w:pStyle w:val="Jednika"/>
        <w:keepNext w:val="0"/>
        <w:numPr>
          <w:ilvl w:val="0"/>
          <w:numId w:val="7"/>
        </w:numPr>
        <w:spacing w:line="278" w:lineRule="auto"/>
        <w:ind w:left="426" w:hanging="426"/>
        <w:rPr>
          <w:rFonts w:asciiTheme="minorHAnsi" w:hAnsiTheme="minorHAnsi" w:cstheme="minorHAnsi"/>
          <w:sz w:val="22"/>
          <w:szCs w:val="22"/>
        </w:rPr>
      </w:pPr>
      <w:bookmarkStart w:id="397" w:name="_Toc490733134"/>
      <w:bookmarkStart w:id="398" w:name="_Toc498598785"/>
      <w:r w:rsidRPr="00F24204">
        <w:rPr>
          <w:rFonts w:asciiTheme="minorHAnsi" w:hAnsiTheme="minorHAnsi" w:cstheme="minorHAnsi"/>
          <w:sz w:val="22"/>
          <w:szCs w:val="22"/>
        </w:rPr>
        <w:t>Mimořádně nízká nabídková cena</w:t>
      </w:r>
      <w:bookmarkEnd w:id="397"/>
      <w:bookmarkEnd w:id="398"/>
    </w:p>
    <w:p w14:paraId="6C9743B8" w14:textId="77777777" w:rsidR="00770710" w:rsidRPr="003923D9" w:rsidRDefault="00770710" w:rsidP="00D6391A">
      <w:pPr>
        <w:pStyle w:val="Nadpis2"/>
        <w:keepNext w:val="0"/>
        <w:numPr>
          <w:ilvl w:val="1"/>
          <w:numId w:val="7"/>
        </w:numPr>
        <w:spacing w:before="120" w:line="278" w:lineRule="auto"/>
        <w:ind w:left="851" w:hanging="567"/>
        <w:rPr>
          <w:rFonts w:asciiTheme="minorHAnsi" w:hAnsiTheme="minorHAnsi" w:cstheme="minorHAnsi"/>
          <w:sz w:val="22"/>
          <w:szCs w:val="22"/>
        </w:rPr>
      </w:pPr>
      <w:bookmarkStart w:id="399" w:name="_Toc490733135"/>
      <w:r w:rsidRPr="003923D9">
        <w:rPr>
          <w:rFonts w:asciiTheme="minorHAnsi" w:hAnsiTheme="minorHAnsi" w:cstheme="minorHAnsi"/>
          <w:sz w:val="22"/>
          <w:szCs w:val="22"/>
        </w:rPr>
        <w:t xml:space="preserve">Předmětem posouzení </w:t>
      </w:r>
      <w:r w:rsidR="00913979" w:rsidRPr="003923D9">
        <w:rPr>
          <w:rFonts w:asciiTheme="minorHAnsi" w:hAnsiTheme="minorHAnsi" w:cstheme="minorHAnsi"/>
          <w:sz w:val="22"/>
          <w:szCs w:val="22"/>
        </w:rPr>
        <w:t xml:space="preserve">zadavatele </w:t>
      </w:r>
      <w:r w:rsidRPr="003923D9">
        <w:rPr>
          <w:rFonts w:asciiTheme="minorHAnsi" w:hAnsiTheme="minorHAnsi" w:cstheme="minorHAnsi"/>
          <w:sz w:val="22"/>
          <w:szCs w:val="22"/>
        </w:rPr>
        <w:t>bude i výše nabídkových cen ve vztahu k předmětu veřejné zakázky.</w:t>
      </w:r>
      <w:bookmarkEnd w:id="399"/>
    </w:p>
    <w:p w14:paraId="020DCEED" w14:textId="77777777" w:rsidR="00913979" w:rsidRPr="003923D9" w:rsidRDefault="00913979" w:rsidP="00D6391A">
      <w:pPr>
        <w:pStyle w:val="Nadpis2"/>
        <w:keepNext w:val="0"/>
        <w:numPr>
          <w:ilvl w:val="1"/>
          <w:numId w:val="7"/>
        </w:numPr>
        <w:spacing w:before="120" w:line="278" w:lineRule="auto"/>
        <w:ind w:left="851" w:hanging="567"/>
        <w:rPr>
          <w:rFonts w:asciiTheme="minorHAnsi" w:hAnsiTheme="minorHAnsi" w:cstheme="minorHAnsi"/>
          <w:sz w:val="22"/>
          <w:szCs w:val="22"/>
        </w:rPr>
      </w:pPr>
      <w:bookmarkStart w:id="400" w:name="_Ref485374870"/>
      <w:bookmarkStart w:id="401" w:name="_Toc490733136"/>
      <w:r w:rsidRPr="003923D9">
        <w:rPr>
          <w:rFonts w:asciiTheme="minorHAnsi" w:hAnsiTheme="minorHAnsi" w:cstheme="minorHAnsi"/>
          <w:sz w:val="22"/>
          <w:szCs w:val="22"/>
        </w:rPr>
        <w:t>Mimořádně nízká nabídková cena je</w:t>
      </w:r>
      <w:r w:rsidRPr="00302830">
        <w:rPr>
          <w:rFonts w:asciiTheme="minorHAnsi" w:hAnsiTheme="minorHAnsi" w:cstheme="minorHAnsi"/>
          <w:sz w:val="22"/>
          <w:szCs w:val="22"/>
        </w:rPr>
        <w:t xml:space="preserve"> celková nabídková cena</w:t>
      </w:r>
      <w:r w:rsidR="00111218">
        <w:rPr>
          <w:rFonts w:asciiTheme="minorHAnsi" w:hAnsiTheme="minorHAnsi" w:cstheme="minorHAnsi"/>
          <w:sz w:val="22"/>
          <w:szCs w:val="22"/>
        </w:rPr>
        <w:t>,</w:t>
      </w:r>
      <w:r w:rsidRPr="00302830">
        <w:rPr>
          <w:rFonts w:asciiTheme="minorHAnsi" w:hAnsiTheme="minorHAnsi" w:cstheme="minorHAnsi"/>
          <w:sz w:val="22"/>
          <w:szCs w:val="22"/>
        </w:rPr>
        <w:t xml:space="preserve"> </w:t>
      </w:r>
      <w:r w:rsidR="00111218">
        <w:rPr>
          <w:rFonts w:asciiTheme="minorHAnsi" w:hAnsiTheme="minorHAnsi" w:cstheme="minorHAnsi"/>
          <w:sz w:val="22"/>
          <w:szCs w:val="22"/>
        </w:rPr>
        <w:t>která je o více než 20</w:t>
      </w:r>
      <w:r w:rsidR="00111218" w:rsidRPr="00111218">
        <w:rPr>
          <w:rFonts w:asciiTheme="minorHAnsi" w:hAnsiTheme="minorHAnsi" w:cstheme="minorHAnsi"/>
          <w:sz w:val="22"/>
          <w:szCs w:val="22"/>
        </w:rPr>
        <w:t xml:space="preserve"> % nižší oproti mediánu ze všech</w:t>
      </w:r>
      <w:r w:rsidR="00111218">
        <w:rPr>
          <w:rFonts w:asciiTheme="minorHAnsi" w:hAnsiTheme="minorHAnsi" w:cstheme="minorHAnsi"/>
          <w:sz w:val="22"/>
          <w:szCs w:val="22"/>
        </w:rPr>
        <w:t xml:space="preserve"> řádně a včas</w:t>
      </w:r>
      <w:r w:rsidR="00111218" w:rsidRPr="00111218">
        <w:rPr>
          <w:rFonts w:asciiTheme="minorHAnsi" w:hAnsiTheme="minorHAnsi" w:cstheme="minorHAnsi"/>
          <w:sz w:val="22"/>
          <w:szCs w:val="22"/>
        </w:rPr>
        <w:t xml:space="preserve"> předložených nabídek</w:t>
      </w:r>
      <w:r w:rsidR="00690410">
        <w:rPr>
          <w:rFonts w:asciiTheme="minorHAnsi" w:hAnsiTheme="minorHAnsi" w:cstheme="minorHAnsi"/>
          <w:sz w:val="22"/>
          <w:szCs w:val="22"/>
        </w:rPr>
        <w:t xml:space="preserve"> v tomto zadávacím řízení</w:t>
      </w:r>
      <w:r w:rsidRPr="00302830">
        <w:rPr>
          <w:rFonts w:asciiTheme="minorHAnsi" w:hAnsiTheme="minorHAnsi" w:cstheme="minorHAnsi"/>
          <w:sz w:val="22"/>
          <w:szCs w:val="22"/>
        </w:rPr>
        <w:t>.</w:t>
      </w:r>
      <w:bookmarkEnd w:id="400"/>
      <w:r w:rsidR="00302830" w:rsidRPr="00302830">
        <w:rPr>
          <w:rFonts w:asciiTheme="minorHAnsi" w:hAnsiTheme="minorHAnsi" w:cstheme="minorHAnsi"/>
          <w:sz w:val="22"/>
          <w:szCs w:val="22"/>
        </w:rPr>
        <w:t xml:space="preserve"> </w:t>
      </w:r>
      <w:r w:rsidR="00302830" w:rsidRPr="003923D9">
        <w:rPr>
          <w:rFonts w:asciiTheme="minorHAnsi" w:hAnsiTheme="minorHAnsi" w:cstheme="minorHAnsi"/>
          <w:sz w:val="22"/>
          <w:szCs w:val="22"/>
        </w:rPr>
        <w:t>Nabídková cena pod úrovní uvedené částky může být zadavatelem v souladu s § 113 ZZVZ posouzena jako mimořádně nízká</w:t>
      </w:r>
      <w:r w:rsidR="00302830">
        <w:rPr>
          <w:rFonts w:asciiTheme="minorHAnsi" w:hAnsiTheme="minorHAnsi" w:cstheme="minorHAnsi"/>
          <w:sz w:val="22"/>
          <w:szCs w:val="22"/>
        </w:rPr>
        <w:t>.</w:t>
      </w:r>
      <w:bookmarkEnd w:id="401"/>
    </w:p>
    <w:p w14:paraId="66C80EEC" w14:textId="77777777" w:rsidR="00E106C1" w:rsidRPr="00D6391A" w:rsidRDefault="00E106C1" w:rsidP="00D141A0">
      <w:pPr>
        <w:pStyle w:val="Nadpis2"/>
        <w:keepNext w:val="0"/>
        <w:numPr>
          <w:ilvl w:val="0"/>
          <w:numId w:val="7"/>
        </w:numPr>
        <w:spacing w:line="278" w:lineRule="auto"/>
        <w:rPr>
          <w:rFonts w:asciiTheme="minorHAnsi" w:hAnsiTheme="minorHAnsi" w:cstheme="minorHAnsi"/>
          <w:b/>
          <w:sz w:val="22"/>
          <w:szCs w:val="22"/>
          <w:u w:val="single"/>
        </w:rPr>
      </w:pPr>
      <w:bookmarkStart w:id="402" w:name="_Toc490733137"/>
      <w:r w:rsidRPr="00D6391A">
        <w:rPr>
          <w:rFonts w:asciiTheme="minorHAnsi" w:hAnsiTheme="minorHAnsi" w:cstheme="minorHAnsi"/>
          <w:b/>
          <w:sz w:val="22"/>
          <w:szCs w:val="22"/>
          <w:u w:val="single"/>
        </w:rPr>
        <w:t>Výběr dodavatelů</w:t>
      </w:r>
      <w:bookmarkEnd w:id="402"/>
    </w:p>
    <w:p w14:paraId="23F14FC0" w14:textId="77777777" w:rsidR="00E106C1" w:rsidRPr="00D141A0" w:rsidRDefault="00E106C1" w:rsidP="00672B5F">
      <w:pPr>
        <w:pStyle w:val="Nadpis2"/>
        <w:keepNext w:val="0"/>
        <w:numPr>
          <w:ilvl w:val="1"/>
          <w:numId w:val="7"/>
        </w:numPr>
        <w:spacing w:before="120" w:line="278" w:lineRule="auto"/>
        <w:ind w:left="851" w:hanging="567"/>
        <w:rPr>
          <w:rFonts w:asciiTheme="minorHAnsi" w:hAnsiTheme="minorHAnsi" w:cstheme="minorHAnsi"/>
          <w:sz w:val="22"/>
          <w:szCs w:val="22"/>
        </w:rPr>
      </w:pPr>
      <w:bookmarkStart w:id="403" w:name="_Toc490733138"/>
      <w:r w:rsidRPr="00D141A0">
        <w:rPr>
          <w:rFonts w:asciiTheme="minorHAnsi" w:hAnsiTheme="minorHAnsi" w:cstheme="minorHAnsi"/>
          <w:sz w:val="22"/>
          <w:szCs w:val="22"/>
        </w:rPr>
        <w:t xml:space="preserve">Zadavatel uzavře Smlouvu s jedním (1) dodavatelem, </w:t>
      </w:r>
      <w:r w:rsidR="00635552" w:rsidRPr="00D141A0">
        <w:rPr>
          <w:rFonts w:asciiTheme="minorHAnsi" w:hAnsiTheme="minorHAnsi" w:cstheme="minorHAnsi"/>
          <w:sz w:val="22"/>
          <w:szCs w:val="22"/>
        </w:rPr>
        <w:t xml:space="preserve">který dosáhne </w:t>
      </w:r>
      <w:r w:rsidRPr="00D141A0">
        <w:rPr>
          <w:rFonts w:asciiTheme="minorHAnsi" w:hAnsiTheme="minorHAnsi" w:cstheme="minorHAnsi"/>
          <w:sz w:val="22"/>
          <w:szCs w:val="22"/>
        </w:rPr>
        <w:t>v hodnocení nabídek nejlepšího výsledku.</w:t>
      </w:r>
      <w:bookmarkEnd w:id="403"/>
      <w:r w:rsidRPr="00D141A0">
        <w:rPr>
          <w:rFonts w:asciiTheme="minorHAnsi" w:hAnsiTheme="minorHAnsi" w:cstheme="minorHAnsi"/>
          <w:sz w:val="22"/>
          <w:szCs w:val="22"/>
        </w:rPr>
        <w:t xml:space="preserve"> </w:t>
      </w:r>
    </w:p>
    <w:p w14:paraId="7B8D4553" w14:textId="77777777" w:rsidR="001D316F" w:rsidRPr="003923D9" w:rsidRDefault="00B21E3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04" w:name="_Toc466456596"/>
      <w:bookmarkStart w:id="405" w:name="_Toc478922100"/>
      <w:bookmarkStart w:id="406" w:name="_Toc488233385"/>
      <w:bookmarkStart w:id="407" w:name="_Toc490733139"/>
      <w:bookmarkStart w:id="408" w:name="_Toc498598786"/>
      <w:r w:rsidRPr="003923D9">
        <w:rPr>
          <w:rFonts w:asciiTheme="minorHAnsi" w:hAnsiTheme="minorHAnsi" w:cstheme="minorHAnsi"/>
          <w:sz w:val="22"/>
          <w:szCs w:val="22"/>
        </w:rPr>
        <w:t>Varianty nabídky</w:t>
      </w:r>
      <w:bookmarkEnd w:id="404"/>
      <w:bookmarkEnd w:id="405"/>
      <w:bookmarkEnd w:id="406"/>
      <w:bookmarkEnd w:id="407"/>
      <w:bookmarkEnd w:id="408"/>
    </w:p>
    <w:p w14:paraId="75A9736A" w14:textId="77777777" w:rsidR="00831A04" w:rsidRPr="003923D9" w:rsidRDefault="00B21E3E" w:rsidP="006E487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09" w:name="_Toc490733140"/>
      <w:r w:rsidRPr="003923D9">
        <w:rPr>
          <w:rFonts w:asciiTheme="minorHAnsi" w:hAnsiTheme="minorHAnsi" w:cstheme="minorHAnsi"/>
          <w:sz w:val="22"/>
          <w:szCs w:val="22"/>
        </w:rPr>
        <w:t>Varianty nabídky zadavatel ve smyslu</w:t>
      </w:r>
      <w:r w:rsidR="00333E93" w:rsidRPr="003923D9">
        <w:rPr>
          <w:rFonts w:asciiTheme="minorHAnsi" w:hAnsiTheme="minorHAnsi" w:cstheme="minorHAnsi"/>
          <w:sz w:val="22"/>
          <w:szCs w:val="22"/>
        </w:rPr>
        <w:t xml:space="preserve"> </w:t>
      </w:r>
      <w:r w:rsidRPr="003923D9">
        <w:rPr>
          <w:rFonts w:asciiTheme="minorHAnsi" w:hAnsiTheme="minorHAnsi" w:cstheme="minorHAnsi"/>
          <w:sz w:val="22"/>
          <w:szCs w:val="22"/>
        </w:rPr>
        <w:t>§ 102 ZZVZ nepřipouští. Dodavatel může podat pouze jednu (1) nabídku.</w:t>
      </w:r>
      <w:bookmarkEnd w:id="409"/>
      <w:r w:rsidRPr="003923D9">
        <w:rPr>
          <w:rFonts w:asciiTheme="minorHAnsi" w:hAnsiTheme="minorHAnsi" w:cstheme="minorHAnsi"/>
          <w:sz w:val="22"/>
          <w:szCs w:val="22"/>
        </w:rPr>
        <w:t xml:space="preserve"> </w:t>
      </w:r>
    </w:p>
    <w:p w14:paraId="00BDA9DD" w14:textId="77777777" w:rsidR="00831A04" w:rsidRPr="003923D9" w:rsidRDefault="00831A04" w:rsidP="006E487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10" w:name="_Toc490733141"/>
      <w:r w:rsidRPr="003923D9">
        <w:rPr>
          <w:rFonts w:asciiTheme="minorHAnsi" w:hAnsiTheme="minorHAnsi" w:cstheme="minorHAnsi"/>
          <w:sz w:val="22"/>
          <w:szCs w:val="22"/>
        </w:rPr>
        <w:t>Dodavatel, který podal nabídku v zadávacím řízení, nesmí být současně osobou, jejímž prostřednictvím jiný dodavatel v tomtéž zadávacím řízení prokazuje kvalifikaci.</w:t>
      </w:r>
      <w:bookmarkEnd w:id="410"/>
      <w:r w:rsidRPr="003923D9">
        <w:rPr>
          <w:rFonts w:asciiTheme="minorHAnsi" w:hAnsiTheme="minorHAnsi" w:cstheme="minorHAnsi"/>
          <w:sz w:val="22"/>
          <w:szCs w:val="22"/>
        </w:rPr>
        <w:t xml:space="preserve"> </w:t>
      </w:r>
    </w:p>
    <w:p w14:paraId="072A3C9C" w14:textId="77777777" w:rsidR="001D316F" w:rsidRPr="003923D9" w:rsidRDefault="00B21E3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11" w:name="_Toc466456597"/>
      <w:bookmarkStart w:id="412" w:name="_Toc478922101"/>
      <w:bookmarkStart w:id="413" w:name="_Toc488233386"/>
      <w:bookmarkStart w:id="414" w:name="_Toc490733142"/>
      <w:bookmarkStart w:id="415" w:name="_Toc498598787"/>
      <w:r w:rsidRPr="003923D9">
        <w:rPr>
          <w:rFonts w:asciiTheme="minorHAnsi" w:hAnsiTheme="minorHAnsi" w:cstheme="minorHAnsi"/>
          <w:sz w:val="22"/>
          <w:szCs w:val="22"/>
        </w:rPr>
        <w:t>Zadávací lhůta a jistota</w:t>
      </w:r>
      <w:bookmarkEnd w:id="411"/>
      <w:bookmarkEnd w:id="412"/>
      <w:bookmarkEnd w:id="413"/>
      <w:bookmarkEnd w:id="414"/>
      <w:bookmarkEnd w:id="415"/>
      <w:r w:rsidRPr="003923D9">
        <w:rPr>
          <w:rFonts w:asciiTheme="minorHAnsi" w:hAnsiTheme="minorHAnsi" w:cstheme="minorHAnsi"/>
          <w:sz w:val="22"/>
          <w:szCs w:val="22"/>
        </w:rPr>
        <w:t xml:space="preserve"> </w:t>
      </w:r>
    </w:p>
    <w:p w14:paraId="7A63DE6C" w14:textId="77777777" w:rsidR="001D316F" w:rsidRPr="003923D9" w:rsidRDefault="00B21E3E" w:rsidP="006E4877">
      <w:pPr>
        <w:pStyle w:val="Nadpis2"/>
        <w:keepNext w:val="0"/>
        <w:numPr>
          <w:ilvl w:val="0"/>
          <w:numId w:val="0"/>
        </w:numPr>
        <w:spacing w:before="120" w:line="278" w:lineRule="auto"/>
        <w:ind w:left="426"/>
        <w:rPr>
          <w:rFonts w:asciiTheme="minorHAnsi" w:hAnsiTheme="minorHAnsi" w:cstheme="minorHAnsi"/>
          <w:sz w:val="22"/>
          <w:szCs w:val="22"/>
        </w:rPr>
      </w:pPr>
      <w:bookmarkStart w:id="416" w:name="_Toc490733143"/>
      <w:r w:rsidRPr="003923D9">
        <w:rPr>
          <w:rFonts w:asciiTheme="minorHAnsi" w:hAnsiTheme="minorHAnsi" w:cstheme="minorHAnsi"/>
          <w:sz w:val="22"/>
          <w:szCs w:val="22"/>
        </w:rPr>
        <w:t>Zadavatel nestanoví zadávací lhůtu ani požadavek na složení jistoty.</w:t>
      </w:r>
      <w:bookmarkEnd w:id="416"/>
    </w:p>
    <w:p w14:paraId="6458D1F3" w14:textId="77777777" w:rsidR="001B580C" w:rsidRPr="003923D9" w:rsidRDefault="001B580C"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17" w:name="_Toc478922102"/>
      <w:bookmarkStart w:id="418" w:name="_Toc488233387"/>
      <w:bookmarkStart w:id="419" w:name="_Toc490733144"/>
      <w:bookmarkStart w:id="420" w:name="_Toc498598788"/>
      <w:bookmarkStart w:id="421" w:name="_Toc466456598"/>
      <w:r w:rsidRPr="003923D9">
        <w:rPr>
          <w:rFonts w:asciiTheme="minorHAnsi" w:hAnsiTheme="minorHAnsi" w:cstheme="minorHAnsi"/>
          <w:sz w:val="22"/>
          <w:szCs w:val="22"/>
        </w:rPr>
        <w:t>Obchodní, platební a smluvní podmínky</w:t>
      </w:r>
      <w:bookmarkEnd w:id="417"/>
      <w:bookmarkEnd w:id="418"/>
      <w:bookmarkEnd w:id="419"/>
      <w:bookmarkEnd w:id="420"/>
    </w:p>
    <w:p w14:paraId="3E7B517C" w14:textId="77777777" w:rsidR="002839E0" w:rsidRDefault="002839E0" w:rsidP="00591543">
      <w:pPr>
        <w:pStyle w:val="Nadpis2"/>
        <w:keepNext w:val="0"/>
        <w:numPr>
          <w:ilvl w:val="1"/>
          <w:numId w:val="7"/>
        </w:numPr>
        <w:spacing w:before="120" w:line="278" w:lineRule="auto"/>
        <w:ind w:left="851" w:hanging="567"/>
        <w:rPr>
          <w:rFonts w:asciiTheme="minorHAnsi" w:hAnsiTheme="minorHAnsi" w:cstheme="minorHAnsi"/>
          <w:sz w:val="22"/>
          <w:szCs w:val="22"/>
        </w:rPr>
      </w:pPr>
      <w:bookmarkStart w:id="422" w:name="_Toc490733145"/>
      <w:r w:rsidRPr="003923D9">
        <w:rPr>
          <w:rFonts w:asciiTheme="minorHAnsi" w:hAnsiTheme="minorHAnsi" w:cstheme="minorHAnsi"/>
          <w:sz w:val="22"/>
          <w:szCs w:val="22"/>
        </w:rPr>
        <w:t>Smluvní dokumentace k této veřejné zakázce odpovídá standardům FIDIC a skládá se z jednotlivých dílčích dokumentů:</w:t>
      </w:r>
      <w:bookmarkEnd w:id="422"/>
    </w:p>
    <w:p w14:paraId="1BF1E5B4" w14:textId="77777777" w:rsidR="00CB62B0" w:rsidRPr="001F2F2F" w:rsidRDefault="00CB62B0" w:rsidP="003C3619">
      <w:pPr>
        <w:pStyle w:val="Bezmezer"/>
        <w:widowControl w:val="0"/>
        <w:numPr>
          <w:ilvl w:val="0"/>
          <w:numId w:val="12"/>
        </w:numPr>
        <w:suppressAutoHyphens w:val="0"/>
        <w:ind w:left="1276"/>
        <w:jc w:val="both"/>
        <w:rPr>
          <w:rFonts w:asciiTheme="minorHAnsi" w:hAnsiTheme="minorHAnsi" w:cstheme="minorHAnsi"/>
          <w:sz w:val="22"/>
          <w:szCs w:val="22"/>
        </w:rPr>
      </w:pPr>
      <w:r w:rsidRPr="001F2F2F">
        <w:rPr>
          <w:rFonts w:asciiTheme="minorHAnsi" w:hAnsiTheme="minorHAnsi" w:cstheme="minorHAnsi"/>
          <w:sz w:val="22"/>
          <w:szCs w:val="22"/>
        </w:rPr>
        <w:t>Zvláštní podmínky;</w:t>
      </w:r>
    </w:p>
    <w:p w14:paraId="2A05F432" w14:textId="77777777" w:rsidR="00CB62B0" w:rsidRPr="001F2F2F" w:rsidRDefault="00CB62B0" w:rsidP="003C3619">
      <w:pPr>
        <w:pStyle w:val="Bezmezer"/>
        <w:widowControl w:val="0"/>
        <w:numPr>
          <w:ilvl w:val="0"/>
          <w:numId w:val="12"/>
        </w:numPr>
        <w:suppressAutoHyphens w:val="0"/>
        <w:ind w:left="1276"/>
        <w:jc w:val="both"/>
        <w:rPr>
          <w:rFonts w:asciiTheme="minorHAnsi" w:hAnsiTheme="minorHAnsi" w:cstheme="minorHAnsi"/>
          <w:sz w:val="22"/>
          <w:szCs w:val="22"/>
        </w:rPr>
      </w:pPr>
      <w:r w:rsidRPr="001F2F2F">
        <w:rPr>
          <w:rFonts w:asciiTheme="minorHAnsi" w:hAnsiTheme="minorHAnsi" w:cstheme="minorHAnsi"/>
          <w:sz w:val="22"/>
          <w:szCs w:val="22"/>
        </w:rPr>
        <w:t>Obecné podmínky;</w:t>
      </w:r>
    </w:p>
    <w:p w14:paraId="4175F8C8" w14:textId="77777777" w:rsidR="00CB62B0" w:rsidRPr="001F2F2F" w:rsidRDefault="00CB62B0" w:rsidP="003C3619">
      <w:pPr>
        <w:pStyle w:val="Bezmezer"/>
        <w:widowControl w:val="0"/>
        <w:numPr>
          <w:ilvl w:val="0"/>
          <w:numId w:val="12"/>
        </w:numPr>
        <w:suppressAutoHyphens w:val="0"/>
        <w:ind w:left="1276"/>
        <w:jc w:val="both"/>
        <w:rPr>
          <w:rFonts w:asciiTheme="minorHAnsi" w:hAnsiTheme="minorHAnsi" w:cstheme="minorHAnsi"/>
          <w:sz w:val="22"/>
          <w:szCs w:val="22"/>
        </w:rPr>
      </w:pPr>
      <w:r w:rsidRPr="001F2F2F">
        <w:rPr>
          <w:rFonts w:asciiTheme="minorHAnsi" w:hAnsiTheme="minorHAnsi" w:cstheme="minorHAnsi"/>
          <w:sz w:val="22"/>
          <w:szCs w:val="22"/>
        </w:rPr>
        <w:t>Př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lohy Smlouvy, které tvoř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 xml:space="preserve"> její nedílnou souč</w:t>
      </w:r>
      <w:r w:rsidRPr="001F2F2F">
        <w:rPr>
          <w:rFonts w:asciiTheme="minorHAnsi" w:eastAsia="Malgun Gothic Semilight" w:hAnsiTheme="minorHAnsi" w:cstheme="minorHAnsi"/>
          <w:sz w:val="22"/>
          <w:szCs w:val="22"/>
        </w:rPr>
        <w:t>á</w:t>
      </w:r>
      <w:r w:rsidRPr="001F2F2F">
        <w:rPr>
          <w:rFonts w:asciiTheme="minorHAnsi" w:hAnsiTheme="minorHAnsi" w:cstheme="minorHAnsi"/>
          <w:sz w:val="22"/>
          <w:szCs w:val="22"/>
        </w:rPr>
        <w:t>st, a kter</w:t>
      </w:r>
      <w:r w:rsidRPr="001F2F2F">
        <w:rPr>
          <w:rFonts w:asciiTheme="minorHAnsi" w:eastAsia="Malgun Gothic Semilight" w:hAnsiTheme="minorHAnsi" w:cstheme="minorHAnsi"/>
          <w:sz w:val="22"/>
          <w:szCs w:val="22"/>
        </w:rPr>
        <w:t>ý</w:t>
      </w:r>
      <w:r w:rsidRPr="001F2F2F">
        <w:rPr>
          <w:rFonts w:asciiTheme="minorHAnsi" w:hAnsiTheme="minorHAnsi" w:cstheme="minorHAnsi"/>
          <w:sz w:val="22"/>
          <w:szCs w:val="22"/>
        </w:rPr>
        <w:t>mi jsou:</w:t>
      </w:r>
    </w:p>
    <w:p w14:paraId="65D5E998" w14:textId="77777777" w:rsidR="00CB62B0" w:rsidRPr="001F2F2F" w:rsidRDefault="00CB62B0" w:rsidP="00591543">
      <w:pPr>
        <w:pStyle w:val="Bezmezer"/>
        <w:numPr>
          <w:ilvl w:val="0"/>
          <w:numId w:val="13"/>
        </w:numPr>
        <w:ind w:left="1843"/>
        <w:jc w:val="both"/>
        <w:rPr>
          <w:rFonts w:asciiTheme="minorHAnsi" w:hAnsiTheme="minorHAnsi" w:cstheme="minorHAnsi"/>
          <w:sz w:val="22"/>
          <w:szCs w:val="22"/>
        </w:rPr>
      </w:pPr>
      <w:r w:rsidRPr="001F2F2F">
        <w:rPr>
          <w:rFonts w:asciiTheme="minorHAnsi" w:hAnsiTheme="minorHAnsi" w:cstheme="minorHAnsi"/>
          <w:sz w:val="22"/>
          <w:szCs w:val="22"/>
        </w:rPr>
        <w:t>Př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 xml:space="preserve">loha 1: </w:t>
      </w:r>
      <w:r w:rsidR="00336246">
        <w:rPr>
          <w:rFonts w:asciiTheme="minorHAnsi" w:hAnsiTheme="minorHAnsi" w:cstheme="minorHAnsi"/>
          <w:sz w:val="22"/>
          <w:szCs w:val="22"/>
        </w:rPr>
        <w:t>R</w:t>
      </w:r>
      <w:r w:rsidRPr="001F2F2F">
        <w:rPr>
          <w:rFonts w:asciiTheme="minorHAnsi" w:hAnsiTheme="minorHAnsi" w:cstheme="minorHAnsi"/>
          <w:sz w:val="22"/>
          <w:szCs w:val="22"/>
        </w:rPr>
        <w:t>ozsah</w:t>
      </w:r>
      <w:r w:rsidR="00336246">
        <w:rPr>
          <w:rFonts w:asciiTheme="minorHAnsi" w:hAnsiTheme="minorHAnsi" w:cstheme="minorHAnsi"/>
          <w:sz w:val="22"/>
          <w:szCs w:val="22"/>
        </w:rPr>
        <w:t xml:space="preserve"> sl</w:t>
      </w:r>
      <w:r w:rsidRPr="001F2F2F">
        <w:rPr>
          <w:rFonts w:asciiTheme="minorHAnsi" w:hAnsiTheme="minorHAnsi" w:cstheme="minorHAnsi"/>
          <w:sz w:val="22"/>
          <w:szCs w:val="22"/>
        </w:rPr>
        <w:t>u</w:t>
      </w:r>
      <w:r w:rsidR="00336246">
        <w:rPr>
          <w:rFonts w:asciiTheme="minorHAnsi" w:hAnsiTheme="minorHAnsi" w:cstheme="minorHAnsi"/>
          <w:sz w:val="22"/>
          <w:szCs w:val="22"/>
        </w:rPr>
        <w:t>žeb</w:t>
      </w:r>
    </w:p>
    <w:p w14:paraId="5A6F5D5C" w14:textId="55510B1B" w:rsidR="00CB62B0" w:rsidRPr="001F2F2F" w:rsidRDefault="00CB62B0" w:rsidP="00591543">
      <w:pPr>
        <w:pStyle w:val="Bezmezer"/>
        <w:numPr>
          <w:ilvl w:val="0"/>
          <w:numId w:val="13"/>
        </w:numPr>
        <w:ind w:left="1843"/>
        <w:jc w:val="both"/>
        <w:rPr>
          <w:rFonts w:asciiTheme="minorHAnsi" w:hAnsiTheme="minorHAnsi" w:cstheme="minorHAnsi"/>
          <w:sz w:val="22"/>
          <w:szCs w:val="22"/>
        </w:rPr>
      </w:pPr>
      <w:r w:rsidRPr="001F2F2F">
        <w:rPr>
          <w:rFonts w:asciiTheme="minorHAnsi" w:hAnsiTheme="minorHAnsi" w:cstheme="minorHAnsi"/>
          <w:sz w:val="22"/>
          <w:szCs w:val="22"/>
        </w:rPr>
        <w:t>Př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loha</w:t>
      </w:r>
      <w:r w:rsidR="0001199C">
        <w:rPr>
          <w:rFonts w:asciiTheme="minorHAnsi" w:hAnsiTheme="minorHAnsi" w:cstheme="minorHAnsi"/>
          <w:sz w:val="22"/>
          <w:szCs w:val="22"/>
        </w:rPr>
        <w:t xml:space="preserve"> </w:t>
      </w:r>
      <w:r w:rsidRPr="001F2F2F">
        <w:rPr>
          <w:rFonts w:asciiTheme="minorHAnsi" w:hAnsiTheme="minorHAnsi" w:cstheme="minorHAnsi"/>
          <w:sz w:val="22"/>
          <w:szCs w:val="22"/>
        </w:rPr>
        <w:t xml:space="preserve">2: </w:t>
      </w:r>
      <w:r w:rsidR="00B32233">
        <w:rPr>
          <w:rFonts w:asciiTheme="minorHAnsi" w:hAnsiTheme="minorHAnsi" w:cstheme="minorHAnsi"/>
          <w:sz w:val="22"/>
          <w:szCs w:val="22"/>
        </w:rPr>
        <w:t>Personál, vybavení</w:t>
      </w:r>
      <w:r w:rsidRPr="001F2F2F">
        <w:rPr>
          <w:rFonts w:asciiTheme="minorHAnsi" w:hAnsiTheme="minorHAnsi" w:cstheme="minorHAnsi"/>
          <w:sz w:val="22"/>
          <w:szCs w:val="22"/>
        </w:rPr>
        <w:t xml:space="preserve">, </w:t>
      </w:r>
      <w:proofErr w:type="gramStart"/>
      <w:r w:rsidRPr="001F2F2F">
        <w:rPr>
          <w:rFonts w:asciiTheme="minorHAnsi" w:hAnsiTheme="minorHAnsi" w:cstheme="minorHAnsi"/>
          <w:sz w:val="22"/>
          <w:szCs w:val="22"/>
        </w:rPr>
        <w:t>zař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zen</w:t>
      </w:r>
      <w:r w:rsidRPr="001F2F2F">
        <w:rPr>
          <w:rFonts w:asciiTheme="minorHAnsi" w:eastAsia="Malgun Gothic Semilight" w:hAnsiTheme="minorHAnsi" w:cstheme="minorHAnsi"/>
          <w:sz w:val="22"/>
          <w:szCs w:val="22"/>
        </w:rPr>
        <w:t>í</w:t>
      </w:r>
      <w:r w:rsidR="00B32233">
        <w:rPr>
          <w:rFonts w:asciiTheme="minorHAnsi" w:hAnsiTheme="minorHAnsi" w:cstheme="minorHAnsi"/>
          <w:sz w:val="22"/>
          <w:szCs w:val="22"/>
        </w:rPr>
        <w:t xml:space="preserve"> </w:t>
      </w:r>
      <w:r w:rsidRPr="001F2F2F">
        <w:rPr>
          <w:rFonts w:asciiTheme="minorHAnsi" w:hAnsiTheme="minorHAnsi" w:cstheme="minorHAnsi"/>
          <w:sz w:val="22"/>
          <w:szCs w:val="22"/>
        </w:rPr>
        <w:t xml:space="preserve"> </w:t>
      </w:r>
      <w:r w:rsidR="00B32233">
        <w:rPr>
          <w:rFonts w:asciiTheme="minorHAnsi" w:hAnsiTheme="minorHAnsi" w:cstheme="minorHAnsi"/>
          <w:sz w:val="22"/>
          <w:szCs w:val="22"/>
        </w:rPr>
        <w:t xml:space="preserve">a </w:t>
      </w:r>
      <w:r w:rsidRPr="001F2F2F">
        <w:rPr>
          <w:rFonts w:asciiTheme="minorHAnsi" w:hAnsiTheme="minorHAnsi" w:cstheme="minorHAnsi"/>
          <w:sz w:val="22"/>
          <w:szCs w:val="22"/>
        </w:rPr>
        <w:t>slu</w:t>
      </w:r>
      <w:r w:rsidRPr="001F2F2F">
        <w:rPr>
          <w:rFonts w:asciiTheme="minorHAnsi" w:eastAsia="Malgun Gothic Semilight" w:hAnsiTheme="minorHAnsi" w:cstheme="minorHAnsi"/>
          <w:sz w:val="22"/>
          <w:szCs w:val="22"/>
        </w:rPr>
        <w:t>ž</w:t>
      </w:r>
      <w:r w:rsidRPr="001F2F2F">
        <w:rPr>
          <w:rFonts w:asciiTheme="minorHAnsi" w:hAnsiTheme="minorHAnsi" w:cstheme="minorHAnsi"/>
          <w:sz w:val="22"/>
          <w:szCs w:val="22"/>
        </w:rPr>
        <w:t>by</w:t>
      </w:r>
      <w:proofErr w:type="gramEnd"/>
      <w:r w:rsidRPr="001F2F2F">
        <w:rPr>
          <w:rFonts w:asciiTheme="minorHAnsi" w:hAnsiTheme="minorHAnsi" w:cstheme="minorHAnsi"/>
          <w:sz w:val="22"/>
          <w:szCs w:val="22"/>
        </w:rPr>
        <w:t xml:space="preserve"> </w:t>
      </w:r>
      <w:r w:rsidR="00B32233">
        <w:rPr>
          <w:rFonts w:asciiTheme="minorHAnsi" w:hAnsiTheme="minorHAnsi" w:cstheme="minorHAnsi"/>
          <w:sz w:val="22"/>
          <w:szCs w:val="22"/>
        </w:rPr>
        <w:t xml:space="preserve">třetích osob </w:t>
      </w:r>
      <w:r w:rsidRPr="001F2F2F">
        <w:rPr>
          <w:rFonts w:asciiTheme="minorHAnsi" w:hAnsiTheme="minorHAnsi" w:cstheme="minorHAnsi"/>
          <w:sz w:val="22"/>
          <w:szCs w:val="22"/>
        </w:rPr>
        <w:t>poskytovan</w:t>
      </w:r>
      <w:r w:rsidRPr="001F2F2F">
        <w:rPr>
          <w:rFonts w:asciiTheme="minorHAnsi" w:eastAsia="Malgun Gothic Semilight" w:hAnsiTheme="minorHAnsi" w:cstheme="minorHAnsi"/>
          <w:sz w:val="22"/>
          <w:szCs w:val="22"/>
        </w:rPr>
        <w:t>é</w:t>
      </w:r>
      <w:r w:rsidRPr="001F2F2F">
        <w:rPr>
          <w:rFonts w:asciiTheme="minorHAnsi" w:hAnsiTheme="minorHAnsi" w:cstheme="minorHAnsi"/>
          <w:sz w:val="22"/>
          <w:szCs w:val="22"/>
        </w:rPr>
        <w:t xml:space="preserve"> Objednatelem</w:t>
      </w:r>
    </w:p>
    <w:p w14:paraId="7D5D76E6" w14:textId="77777777" w:rsidR="00CB62B0" w:rsidRPr="001F2F2F" w:rsidRDefault="00CB62B0" w:rsidP="00591543">
      <w:pPr>
        <w:pStyle w:val="Bezmezer"/>
        <w:numPr>
          <w:ilvl w:val="0"/>
          <w:numId w:val="13"/>
        </w:numPr>
        <w:ind w:left="1843"/>
        <w:jc w:val="both"/>
        <w:rPr>
          <w:rFonts w:asciiTheme="minorHAnsi" w:hAnsiTheme="minorHAnsi" w:cstheme="minorHAnsi"/>
          <w:sz w:val="22"/>
          <w:szCs w:val="22"/>
        </w:rPr>
      </w:pPr>
      <w:r w:rsidRPr="001F2F2F">
        <w:rPr>
          <w:rFonts w:asciiTheme="minorHAnsi" w:hAnsiTheme="minorHAnsi" w:cstheme="minorHAnsi"/>
          <w:sz w:val="22"/>
          <w:szCs w:val="22"/>
        </w:rPr>
        <w:t>Př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loha 3: Odměna a platba</w:t>
      </w:r>
    </w:p>
    <w:p w14:paraId="05A745A7" w14:textId="78C1738B" w:rsidR="00CB62B0" w:rsidRPr="001F2F2F" w:rsidRDefault="00CB62B0" w:rsidP="00591543">
      <w:pPr>
        <w:pStyle w:val="Bezmezer"/>
        <w:numPr>
          <w:ilvl w:val="0"/>
          <w:numId w:val="13"/>
        </w:numPr>
        <w:ind w:left="1843"/>
        <w:jc w:val="both"/>
        <w:rPr>
          <w:rFonts w:asciiTheme="minorHAnsi" w:hAnsiTheme="minorHAnsi" w:cstheme="minorHAnsi"/>
          <w:sz w:val="22"/>
          <w:szCs w:val="22"/>
        </w:rPr>
      </w:pPr>
      <w:r w:rsidRPr="001F2F2F">
        <w:rPr>
          <w:rFonts w:asciiTheme="minorHAnsi" w:hAnsiTheme="minorHAnsi" w:cstheme="minorHAnsi"/>
          <w:sz w:val="22"/>
          <w:szCs w:val="22"/>
        </w:rPr>
        <w:t>Př</w:t>
      </w:r>
      <w:r w:rsidRPr="001F2F2F">
        <w:rPr>
          <w:rFonts w:asciiTheme="minorHAnsi" w:eastAsia="Malgun Gothic Semilight" w:hAnsiTheme="minorHAnsi" w:cstheme="minorHAnsi"/>
          <w:sz w:val="22"/>
          <w:szCs w:val="22"/>
        </w:rPr>
        <w:t>í</w:t>
      </w:r>
      <w:r w:rsidRPr="001F2F2F">
        <w:rPr>
          <w:rFonts w:asciiTheme="minorHAnsi" w:hAnsiTheme="minorHAnsi" w:cstheme="minorHAnsi"/>
          <w:sz w:val="22"/>
          <w:szCs w:val="22"/>
        </w:rPr>
        <w:t xml:space="preserve">loha 4: </w:t>
      </w:r>
      <w:r w:rsidR="00B32233">
        <w:rPr>
          <w:rFonts w:asciiTheme="minorHAnsi" w:hAnsiTheme="minorHAnsi" w:cstheme="minorHAnsi"/>
          <w:sz w:val="22"/>
          <w:szCs w:val="22"/>
        </w:rPr>
        <w:t>H</w:t>
      </w:r>
      <w:r w:rsidR="00B32233" w:rsidRPr="001F2F2F">
        <w:rPr>
          <w:rFonts w:asciiTheme="minorHAnsi" w:hAnsiTheme="minorHAnsi" w:cstheme="minorHAnsi"/>
          <w:sz w:val="22"/>
          <w:szCs w:val="22"/>
        </w:rPr>
        <w:t>armonogram</w:t>
      </w:r>
      <w:r w:rsidRPr="001F2F2F">
        <w:rPr>
          <w:rFonts w:asciiTheme="minorHAnsi" w:hAnsiTheme="minorHAnsi" w:cstheme="minorHAnsi"/>
          <w:sz w:val="22"/>
          <w:szCs w:val="22"/>
        </w:rPr>
        <w:t xml:space="preserve"> slu</w:t>
      </w:r>
      <w:r w:rsidRPr="001F2F2F">
        <w:rPr>
          <w:rFonts w:asciiTheme="minorHAnsi" w:eastAsia="Malgun Gothic Semilight" w:hAnsiTheme="minorHAnsi" w:cstheme="minorHAnsi"/>
          <w:sz w:val="22"/>
          <w:szCs w:val="22"/>
        </w:rPr>
        <w:t>ž</w:t>
      </w:r>
      <w:r w:rsidR="00B32233">
        <w:rPr>
          <w:rFonts w:asciiTheme="minorHAnsi" w:hAnsiTheme="minorHAnsi" w:cstheme="minorHAnsi"/>
          <w:sz w:val="22"/>
          <w:szCs w:val="22"/>
        </w:rPr>
        <w:t xml:space="preserve">eb </w:t>
      </w:r>
    </w:p>
    <w:p w14:paraId="7D27C0F3" w14:textId="77777777" w:rsidR="001B580C" w:rsidRPr="003923D9" w:rsidRDefault="001B580C" w:rsidP="00984B5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23" w:name="_Toc490733146"/>
      <w:r w:rsidRPr="003923D9">
        <w:rPr>
          <w:rFonts w:asciiTheme="minorHAnsi" w:hAnsiTheme="minorHAnsi" w:cstheme="minorHAnsi"/>
          <w:sz w:val="22"/>
          <w:szCs w:val="22"/>
        </w:rPr>
        <w:t xml:space="preserve">Dodavatel je povinen v nabídce předložit vyplněný jediný návrh Smlouvy podepsaný osobou (resp. osobami) oprávněnou jednat za dodavatele. </w:t>
      </w:r>
      <w:r w:rsidR="00564A43" w:rsidRPr="003923D9">
        <w:rPr>
          <w:rFonts w:asciiTheme="minorHAnsi" w:hAnsiTheme="minorHAnsi" w:cstheme="minorHAnsi"/>
          <w:sz w:val="22"/>
          <w:szCs w:val="22"/>
        </w:rPr>
        <w:t xml:space="preserve">Pro vyloučení jakýchkoliv pochybností zadavatel stanoví, že postačí předložit podepsaný návrh Smlouvy o poskytování Služeb. </w:t>
      </w:r>
      <w:r w:rsidRPr="003923D9">
        <w:rPr>
          <w:rFonts w:asciiTheme="minorHAnsi" w:hAnsiTheme="minorHAnsi" w:cstheme="minorHAnsi"/>
          <w:sz w:val="22"/>
          <w:szCs w:val="22"/>
        </w:rPr>
        <w:t xml:space="preserve">Předložení nepodepsaného návrhu </w:t>
      </w:r>
      <w:r w:rsidR="00564A43" w:rsidRPr="003923D9">
        <w:rPr>
          <w:rFonts w:asciiTheme="minorHAnsi" w:hAnsiTheme="minorHAnsi" w:cstheme="minorHAnsi"/>
          <w:sz w:val="22"/>
          <w:szCs w:val="22"/>
        </w:rPr>
        <w:t>S</w:t>
      </w:r>
      <w:r w:rsidRPr="003923D9">
        <w:rPr>
          <w:rFonts w:asciiTheme="minorHAnsi" w:hAnsiTheme="minorHAnsi" w:cstheme="minorHAnsi"/>
          <w:sz w:val="22"/>
          <w:szCs w:val="22"/>
        </w:rPr>
        <w:t>mlouvy</w:t>
      </w:r>
      <w:r w:rsidR="00564A43" w:rsidRPr="003923D9">
        <w:rPr>
          <w:rFonts w:asciiTheme="minorHAnsi" w:hAnsiTheme="minorHAnsi" w:cstheme="minorHAnsi"/>
          <w:sz w:val="22"/>
          <w:szCs w:val="22"/>
        </w:rPr>
        <w:t xml:space="preserve"> o poskytování Služeb</w:t>
      </w:r>
      <w:r w:rsidRPr="003923D9">
        <w:rPr>
          <w:rFonts w:asciiTheme="minorHAnsi" w:hAnsiTheme="minorHAnsi" w:cstheme="minorHAnsi"/>
          <w:sz w:val="22"/>
          <w:szCs w:val="22"/>
        </w:rPr>
        <w:t xml:space="preserve"> není předložením řádného návrhu požadované smlouvy. Podává-li nabídku více dodavatelů společně, návrh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w:t>
      </w:r>
      <w:r w:rsidR="007E4D91" w:rsidRPr="003923D9">
        <w:rPr>
          <w:rFonts w:asciiTheme="minorHAnsi" w:hAnsiTheme="minorHAnsi" w:cstheme="minorHAnsi"/>
          <w:sz w:val="22"/>
          <w:szCs w:val="22"/>
        </w:rPr>
        <w:t xml:space="preserve"> o poskytování Služeb</w:t>
      </w:r>
      <w:r w:rsidRPr="003923D9">
        <w:rPr>
          <w:rFonts w:asciiTheme="minorHAnsi" w:hAnsiTheme="minorHAnsi" w:cstheme="minorHAnsi"/>
          <w:sz w:val="22"/>
          <w:szCs w:val="22"/>
        </w:rPr>
        <w:t xml:space="preserve"> musí být podepsán statutárními orgány nebo osobami prokazatelně oprávněnými zastupovat dodavatele, kteří tvoří „sdružení“ (či jinou právní formu), nebo dodavatelem, který byl ostatními členy takového „sdružení“ k tomuto úkonu výslovně zmocněn. Podmínky Smlouvy jsou pro dodavatele závazné a platné po celou dobu účinnosti Smlouvy.</w:t>
      </w:r>
      <w:bookmarkEnd w:id="423"/>
    </w:p>
    <w:p w14:paraId="79222DB3" w14:textId="77777777" w:rsidR="001B580C" w:rsidRPr="003923D9" w:rsidRDefault="001B580C" w:rsidP="00984B5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24" w:name="_Toc490733147"/>
      <w:r w:rsidRPr="003923D9">
        <w:rPr>
          <w:rFonts w:asciiTheme="minorHAnsi" w:hAnsiTheme="minorHAnsi" w:cstheme="minorHAnsi"/>
          <w:sz w:val="22"/>
          <w:szCs w:val="22"/>
        </w:rPr>
        <w:t xml:space="preserve">Dodavatel je povinen v návrhu Smlouvy doplnit všechny </w:t>
      </w:r>
      <w:r w:rsidR="005D298F" w:rsidRPr="003923D9">
        <w:rPr>
          <w:rFonts w:asciiTheme="minorHAnsi" w:hAnsiTheme="minorHAnsi" w:cstheme="minorHAnsi"/>
          <w:sz w:val="22"/>
          <w:szCs w:val="22"/>
        </w:rPr>
        <w:t>údaje</w:t>
      </w:r>
      <w:r w:rsidR="005D298F">
        <w:rPr>
          <w:rFonts w:asciiTheme="minorHAnsi" w:hAnsiTheme="minorHAnsi" w:cstheme="minorHAnsi"/>
          <w:sz w:val="22"/>
          <w:szCs w:val="22"/>
        </w:rPr>
        <w:t xml:space="preserve"> označené:</w:t>
      </w:r>
      <w:r w:rsidR="005D298F" w:rsidRPr="003923D9">
        <w:rPr>
          <w:rFonts w:asciiTheme="minorHAnsi" w:hAnsiTheme="minorHAnsi" w:cstheme="minorHAnsi"/>
          <w:sz w:val="22"/>
          <w:szCs w:val="22"/>
        </w:rPr>
        <w:t xml:space="preserve"> </w:t>
      </w:r>
      <w:r w:rsidRPr="001E0FFF">
        <w:rPr>
          <w:rFonts w:asciiTheme="minorHAnsi" w:hAnsiTheme="minorHAnsi" w:cstheme="minorHAnsi"/>
          <w:sz w:val="22"/>
          <w:szCs w:val="22"/>
        </w:rPr>
        <w:t xml:space="preserve">doplní </w:t>
      </w:r>
      <w:r w:rsidR="003E5E00" w:rsidRPr="001E0FFF">
        <w:rPr>
          <w:rFonts w:asciiTheme="minorHAnsi" w:hAnsiTheme="minorHAnsi" w:cstheme="minorHAnsi"/>
          <w:sz w:val="22"/>
          <w:szCs w:val="22"/>
        </w:rPr>
        <w:t>dodavatel</w:t>
      </w:r>
      <w:r w:rsidR="006469F3" w:rsidRPr="003923D9">
        <w:rPr>
          <w:rFonts w:asciiTheme="minorHAnsi" w:hAnsiTheme="minorHAnsi" w:cstheme="minorHAnsi"/>
          <w:sz w:val="22"/>
          <w:szCs w:val="22"/>
        </w:rPr>
        <w:t>.</w:t>
      </w:r>
      <w:bookmarkEnd w:id="424"/>
      <w:r w:rsidRPr="003923D9" w:rsidDel="00E106C1">
        <w:rPr>
          <w:rFonts w:asciiTheme="minorHAnsi" w:hAnsiTheme="minorHAnsi" w:cstheme="minorHAnsi"/>
          <w:sz w:val="22"/>
          <w:szCs w:val="22"/>
        </w:rPr>
        <w:t xml:space="preserve"> </w:t>
      </w:r>
    </w:p>
    <w:p w14:paraId="2F401CF2" w14:textId="77777777" w:rsidR="001B580C" w:rsidRPr="003923D9" w:rsidRDefault="001B580C" w:rsidP="00984B5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25" w:name="_Toc490733148"/>
      <w:r w:rsidRPr="003923D9">
        <w:rPr>
          <w:rFonts w:asciiTheme="minorHAnsi" w:hAnsiTheme="minorHAnsi" w:cstheme="minorHAnsi"/>
          <w:sz w:val="22"/>
          <w:szCs w:val="22"/>
        </w:rPr>
        <w:t xml:space="preserve">Vzor Smlouvy nesmí být změněn. V případě nabídky podávané společně několika dodavateli je dodavatel oprávněn upravit návrh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 toliko s ohledem na tuto skutečnost, totéž platí, pokud je dodavatelem fyzická osoba. Pokud znění Smlouvy předložené v nabídce dodavatele nebude odpovídat zadávacím podmínkám (kromě těch, které zadavatel požaduje, aby dodavatel navrhl či doplnil) a vzorovému znění Smlouvy, bude tato skutečnost důvodem k vyřazení nabídky a vyloučení dodavatele ze zadávacího řízení.</w:t>
      </w:r>
      <w:bookmarkEnd w:id="425"/>
      <w:r w:rsidRPr="003923D9">
        <w:rPr>
          <w:rFonts w:asciiTheme="minorHAnsi" w:hAnsiTheme="minorHAnsi" w:cstheme="minorHAnsi"/>
          <w:sz w:val="22"/>
          <w:szCs w:val="22"/>
        </w:rPr>
        <w:t xml:space="preserve"> </w:t>
      </w:r>
    </w:p>
    <w:p w14:paraId="49A33F90" w14:textId="77777777" w:rsidR="001B580C" w:rsidRPr="003923D9" w:rsidRDefault="001B580C" w:rsidP="00984B57">
      <w:pPr>
        <w:pStyle w:val="Nadpis2"/>
        <w:keepNext w:val="0"/>
        <w:numPr>
          <w:ilvl w:val="1"/>
          <w:numId w:val="7"/>
        </w:numPr>
        <w:spacing w:before="120" w:line="278" w:lineRule="auto"/>
        <w:ind w:left="851" w:hanging="567"/>
        <w:rPr>
          <w:rFonts w:asciiTheme="minorHAnsi" w:hAnsiTheme="minorHAnsi" w:cstheme="minorHAnsi"/>
          <w:sz w:val="22"/>
          <w:szCs w:val="22"/>
        </w:rPr>
      </w:pPr>
      <w:bookmarkStart w:id="426" w:name="_Toc490733149"/>
      <w:r w:rsidRPr="003923D9">
        <w:rPr>
          <w:rFonts w:asciiTheme="minorHAnsi" w:hAnsiTheme="minorHAnsi" w:cstheme="minorHAnsi"/>
          <w:sz w:val="22"/>
          <w:szCs w:val="22"/>
        </w:rPr>
        <w:t>Dodavatel, který nemá povinnost být registrován jako plátce DPH na území České republiky, je oprávněn vyplnit ve Smlouvě také číslo účtu, který není veden poskytovatelem platebních služeb na území České republiky. Dodavatel, který nemá povinnost být registrován jako plátce DPH na území České republiky, je oprávněn při vyplnění čísl</w:t>
      </w:r>
      <w:r w:rsidR="006469F3" w:rsidRPr="003923D9">
        <w:rPr>
          <w:rFonts w:asciiTheme="minorHAnsi" w:hAnsiTheme="minorHAnsi" w:cstheme="minorHAnsi"/>
          <w:sz w:val="22"/>
          <w:szCs w:val="22"/>
        </w:rPr>
        <w:t xml:space="preserve">a účtu </w:t>
      </w:r>
      <w:r w:rsidR="00B2192D" w:rsidRPr="003923D9">
        <w:rPr>
          <w:rFonts w:asciiTheme="minorHAnsi" w:hAnsiTheme="minorHAnsi" w:cstheme="minorHAnsi"/>
          <w:sz w:val="22"/>
          <w:szCs w:val="22"/>
        </w:rPr>
        <w:t xml:space="preserve">odpovídajícím způsobem </w:t>
      </w:r>
      <w:r w:rsidR="006469F3" w:rsidRPr="003923D9">
        <w:rPr>
          <w:rFonts w:asciiTheme="minorHAnsi" w:hAnsiTheme="minorHAnsi" w:cstheme="minorHAnsi"/>
          <w:sz w:val="22"/>
          <w:szCs w:val="22"/>
        </w:rPr>
        <w:t>upravit návrh Smlouvy</w:t>
      </w:r>
      <w:r w:rsidRPr="003923D9">
        <w:rPr>
          <w:rFonts w:asciiTheme="minorHAnsi" w:hAnsiTheme="minorHAnsi" w:cstheme="minorHAnsi"/>
          <w:sz w:val="22"/>
          <w:szCs w:val="22"/>
        </w:rPr>
        <w:t>.</w:t>
      </w:r>
      <w:bookmarkEnd w:id="426"/>
    </w:p>
    <w:p w14:paraId="16CA5460" w14:textId="77777777" w:rsidR="001D316F" w:rsidRPr="003923D9" w:rsidRDefault="00B21E3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27" w:name="_Toc478922103"/>
      <w:bookmarkStart w:id="428" w:name="_Toc488233388"/>
      <w:bookmarkStart w:id="429" w:name="_Toc490733150"/>
      <w:bookmarkStart w:id="430" w:name="_Toc498598789"/>
      <w:r w:rsidRPr="003923D9">
        <w:rPr>
          <w:rFonts w:asciiTheme="minorHAnsi" w:hAnsiTheme="minorHAnsi" w:cstheme="minorHAnsi"/>
          <w:sz w:val="22"/>
          <w:szCs w:val="22"/>
        </w:rPr>
        <w:t>Obsah a podávání nabídek</w:t>
      </w:r>
      <w:bookmarkEnd w:id="421"/>
      <w:bookmarkEnd w:id="427"/>
      <w:bookmarkEnd w:id="428"/>
      <w:bookmarkEnd w:id="429"/>
      <w:bookmarkEnd w:id="430"/>
    </w:p>
    <w:p w14:paraId="6B13B147" w14:textId="77777777" w:rsidR="00160C1E" w:rsidRPr="003923D9" w:rsidRDefault="00297F73"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1" w:name="_Toc490733151"/>
      <w:bookmarkStart w:id="432" w:name="_Hlk480469718"/>
      <w:r w:rsidRPr="003923D9">
        <w:rPr>
          <w:rFonts w:asciiTheme="minorHAnsi" w:hAnsiTheme="minorHAnsi" w:cstheme="minorHAnsi"/>
          <w:sz w:val="22"/>
          <w:szCs w:val="22"/>
        </w:rPr>
        <w:t xml:space="preserve">Nabídky se podávají písemně, a to v listinné podobě, v uzavřené obálce </w:t>
      </w:r>
      <w:r w:rsidR="00160C1E" w:rsidRPr="003923D9">
        <w:rPr>
          <w:rFonts w:asciiTheme="minorHAnsi" w:hAnsiTheme="minorHAnsi" w:cstheme="minorHAnsi"/>
          <w:sz w:val="22"/>
          <w:szCs w:val="22"/>
        </w:rPr>
        <w:t>a označené na přední straně zřetelně nápisem:</w:t>
      </w:r>
      <w:bookmarkEnd w:id="431"/>
    </w:p>
    <w:p w14:paraId="6D84D8CA" w14:textId="77777777" w:rsidR="00160C1E" w:rsidRPr="003923D9" w:rsidRDefault="00160C1E" w:rsidP="008B4C8B">
      <w:pPr>
        <w:pStyle w:val="NormalJustified"/>
        <w:widowControl/>
        <w:tabs>
          <w:tab w:val="left" w:pos="1134"/>
        </w:tabs>
        <w:snapToGrid w:val="0"/>
        <w:spacing w:after="200" w:line="278" w:lineRule="auto"/>
        <w:ind w:left="1276"/>
        <w:jc w:val="center"/>
        <w:rPr>
          <w:rFonts w:asciiTheme="minorHAnsi" w:hAnsiTheme="minorHAnsi" w:cstheme="minorHAnsi"/>
          <w:sz w:val="22"/>
          <w:szCs w:val="22"/>
        </w:rPr>
      </w:pPr>
      <w:r w:rsidRPr="003923D9">
        <w:rPr>
          <w:rFonts w:asciiTheme="minorHAnsi" w:hAnsiTheme="minorHAnsi" w:cstheme="minorHAnsi"/>
          <w:sz w:val="22"/>
          <w:szCs w:val="22"/>
        </w:rPr>
        <w:t xml:space="preserve"> „</w:t>
      </w:r>
      <w:r w:rsidRPr="003923D9">
        <w:rPr>
          <w:rFonts w:asciiTheme="minorHAnsi" w:hAnsiTheme="minorHAnsi" w:cstheme="minorHAnsi"/>
          <w:b/>
          <w:sz w:val="22"/>
          <w:szCs w:val="22"/>
        </w:rPr>
        <w:t>NEOTEVÍRAT</w:t>
      </w:r>
      <w:r w:rsidRPr="003923D9">
        <w:rPr>
          <w:rFonts w:asciiTheme="minorHAnsi" w:hAnsiTheme="minorHAnsi" w:cstheme="minorHAnsi"/>
          <w:sz w:val="22"/>
          <w:szCs w:val="22"/>
        </w:rPr>
        <w:t>“</w:t>
      </w:r>
    </w:p>
    <w:p w14:paraId="1C7DC215" w14:textId="77777777" w:rsidR="00160C1E" w:rsidRPr="003923D9" w:rsidRDefault="00160C1E" w:rsidP="008B4C8B">
      <w:pPr>
        <w:pStyle w:val="NormalJustified"/>
        <w:widowControl/>
        <w:snapToGrid w:val="0"/>
        <w:spacing w:after="200" w:line="278" w:lineRule="auto"/>
        <w:ind w:left="1276"/>
        <w:jc w:val="center"/>
        <w:rPr>
          <w:rFonts w:asciiTheme="minorHAnsi" w:hAnsiTheme="minorHAnsi" w:cstheme="minorHAnsi"/>
          <w:b/>
          <w:bCs/>
          <w:sz w:val="22"/>
          <w:szCs w:val="22"/>
        </w:rPr>
      </w:pPr>
      <w:r w:rsidRPr="003923D9">
        <w:rPr>
          <w:rFonts w:asciiTheme="minorHAnsi" w:hAnsiTheme="minorHAnsi" w:cstheme="minorHAnsi"/>
          <w:sz w:val="22"/>
          <w:szCs w:val="22"/>
        </w:rPr>
        <w:t>„</w:t>
      </w:r>
      <w:r w:rsidRPr="003923D9">
        <w:rPr>
          <w:rFonts w:asciiTheme="minorHAnsi" w:hAnsiTheme="minorHAnsi" w:cstheme="minorHAnsi"/>
          <w:b/>
          <w:bCs/>
          <w:sz w:val="22"/>
          <w:szCs w:val="22"/>
        </w:rPr>
        <w:t>NABÍDKA</w:t>
      </w:r>
      <w:r w:rsidRPr="003923D9">
        <w:rPr>
          <w:rFonts w:asciiTheme="minorHAnsi" w:hAnsiTheme="minorHAnsi" w:cstheme="minorHAnsi"/>
          <w:bCs/>
          <w:sz w:val="22"/>
          <w:szCs w:val="22"/>
        </w:rPr>
        <w:t xml:space="preserve">“ </w:t>
      </w:r>
    </w:p>
    <w:p w14:paraId="1F8B6D7B" w14:textId="77777777" w:rsidR="00160C1E" w:rsidRDefault="00160C1E" w:rsidP="008B4C8B">
      <w:pPr>
        <w:pStyle w:val="NormalJustified"/>
        <w:widowControl/>
        <w:snapToGrid w:val="0"/>
        <w:spacing w:after="200" w:line="278" w:lineRule="auto"/>
        <w:ind w:left="1276"/>
        <w:jc w:val="center"/>
        <w:rPr>
          <w:rFonts w:asciiTheme="minorHAnsi" w:hAnsiTheme="minorHAnsi" w:cstheme="minorHAnsi"/>
          <w:b/>
          <w:bCs/>
          <w:sz w:val="22"/>
          <w:szCs w:val="22"/>
        </w:rPr>
      </w:pPr>
      <w:r w:rsidRPr="003923D9">
        <w:rPr>
          <w:rFonts w:asciiTheme="minorHAnsi" w:hAnsiTheme="minorHAnsi" w:cstheme="minorHAnsi"/>
          <w:bCs/>
          <w:sz w:val="22"/>
          <w:szCs w:val="22"/>
        </w:rPr>
        <w:t>„</w:t>
      </w:r>
      <w:r w:rsidR="00302830" w:rsidRPr="003923D9">
        <w:rPr>
          <w:rFonts w:asciiTheme="minorHAnsi" w:hAnsiTheme="minorHAnsi" w:cstheme="minorHAnsi"/>
          <w:b/>
          <w:bCs/>
          <w:sz w:val="22"/>
          <w:szCs w:val="22"/>
        </w:rPr>
        <w:t>VÝBĚR SPRÁVCE STAVBY PRODLOUŽENÍ TRAMVAJOVÉ TRATĚ Z OSOVÉ KE KAMPUSU MU V BOHUNICÍCH“</w:t>
      </w:r>
      <w:r w:rsidRPr="003923D9">
        <w:rPr>
          <w:rFonts w:asciiTheme="minorHAnsi" w:hAnsiTheme="minorHAnsi" w:cstheme="minorHAnsi"/>
          <w:b/>
          <w:bCs/>
          <w:sz w:val="22"/>
          <w:szCs w:val="22"/>
        </w:rPr>
        <w:t xml:space="preserve"> </w:t>
      </w:r>
    </w:p>
    <w:p w14:paraId="0C982EB5" w14:textId="7403F2F0" w:rsidR="00B32233" w:rsidRPr="00B32233" w:rsidRDefault="00B32233" w:rsidP="00B32233">
      <w:pPr>
        <w:pStyle w:val="Nadpis2"/>
        <w:keepNext w:val="0"/>
        <w:numPr>
          <w:ilvl w:val="1"/>
          <w:numId w:val="7"/>
        </w:numPr>
        <w:spacing w:before="120" w:line="278" w:lineRule="auto"/>
        <w:ind w:left="851" w:hanging="567"/>
        <w:rPr>
          <w:rFonts w:asciiTheme="minorHAnsi" w:hAnsiTheme="minorHAnsi" w:cstheme="minorHAnsi"/>
          <w:sz w:val="22"/>
          <w:szCs w:val="22"/>
        </w:rPr>
      </w:pPr>
      <w:r w:rsidRPr="000D2CEB">
        <w:rPr>
          <w:rFonts w:asciiTheme="minorHAnsi" w:hAnsiTheme="minorHAnsi" w:cstheme="minorHAnsi"/>
          <w:sz w:val="22"/>
          <w:szCs w:val="22"/>
        </w:rPr>
        <w:t>Veškeré údaje o peněžních částkách v cizích měnách musí být přepočítány na koruny české, a to podle oficiálního kurzu vyhlášeného Českou národní bankou k prvnímu dni kalendářního měsíce, který předchází měsíci, v němž byla podána nabídka.</w:t>
      </w:r>
    </w:p>
    <w:p w14:paraId="42F3D6F5" w14:textId="77777777" w:rsidR="00BB5B91" w:rsidRPr="003923D9" w:rsidRDefault="00BB5B91"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3" w:name="_Toc490733152"/>
      <w:bookmarkStart w:id="434" w:name="_Ref410839189"/>
      <w:r w:rsidRPr="003923D9">
        <w:rPr>
          <w:rFonts w:asciiTheme="minorHAnsi" w:hAnsiTheme="minorHAnsi" w:cstheme="minorHAnsi"/>
          <w:sz w:val="22"/>
          <w:szCs w:val="22"/>
        </w:rPr>
        <w:t>V nabídce mu</w:t>
      </w:r>
      <w:r w:rsidR="00061DB5">
        <w:rPr>
          <w:rFonts w:asciiTheme="minorHAnsi" w:hAnsiTheme="minorHAnsi" w:cstheme="minorHAnsi"/>
          <w:sz w:val="22"/>
          <w:szCs w:val="22"/>
        </w:rPr>
        <w:t>s</w:t>
      </w:r>
      <w:r w:rsidRPr="003923D9">
        <w:rPr>
          <w:rFonts w:asciiTheme="minorHAnsi" w:hAnsiTheme="minorHAnsi" w:cstheme="minorHAnsi"/>
          <w:sz w:val="22"/>
          <w:szCs w:val="22"/>
        </w:rPr>
        <w:t xml:space="preserve">í být na krycím listu uvedeny identifikační údaje dodavatele. Nabídka musí být zpracována ve všech částech v českém </w:t>
      </w:r>
      <w:r w:rsidR="007B7D41" w:rsidRPr="003923D9">
        <w:rPr>
          <w:rFonts w:asciiTheme="minorHAnsi" w:hAnsiTheme="minorHAnsi" w:cstheme="minorHAnsi"/>
          <w:sz w:val="22"/>
          <w:szCs w:val="22"/>
        </w:rPr>
        <w:t xml:space="preserve">jazyce </w:t>
      </w:r>
      <w:r w:rsidRPr="003923D9">
        <w:rPr>
          <w:rFonts w:asciiTheme="minorHAnsi" w:hAnsiTheme="minorHAnsi" w:cstheme="minorHAnsi"/>
          <w:sz w:val="22"/>
          <w:szCs w:val="22"/>
        </w:rPr>
        <w:t>(výjimku</w:t>
      </w:r>
      <w:r w:rsidR="00B2192D" w:rsidRPr="003923D9">
        <w:rPr>
          <w:rFonts w:asciiTheme="minorHAnsi" w:hAnsiTheme="minorHAnsi" w:cstheme="minorHAnsi"/>
          <w:sz w:val="22"/>
          <w:szCs w:val="22"/>
        </w:rPr>
        <w:t xml:space="preserve"> tvoří odborné názvy a </w:t>
      </w:r>
      <w:r w:rsidR="00C56254" w:rsidRPr="003923D9">
        <w:rPr>
          <w:rFonts w:asciiTheme="minorHAnsi" w:hAnsiTheme="minorHAnsi" w:cstheme="minorHAnsi"/>
          <w:sz w:val="22"/>
          <w:szCs w:val="22"/>
        </w:rPr>
        <w:t>údaje) a </w:t>
      </w:r>
      <w:r w:rsidRPr="003923D9">
        <w:rPr>
          <w:rFonts w:asciiTheme="minorHAnsi" w:hAnsiTheme="minorHAnsi" w:cstheme="minorHAnsi"/>
          <w:sz w:val="22"/>
          <w:szCs w:val="22"/>
        </w:rPr>
        <w:t>podepsána (na krycím listu) oprávněným zástupcem dodavatele.</w:t>
      </w:r>
      <w:bookmarkEnd w:id="433"/>
      <w:r w:rsidRPr="003923D9">
        <w:rPr>
          <w:rFonts w:asciiTheme="minorHAnsi" w:hAnsiTheme="minorHAnsi" w:cstheme="minorHAnsi"/>
          <w:sz w:val="22"/>
          <w:szCs w:val="22"/>
        </w:rPr>
        <w:t xml:space="preserve"> </w:t>
      </w:r>
      <w:bookmarkEnd w:id="434"/>
    </w:p>
    <w:p w14:paraId="1F8A5597" w14:textId="77777777" w:rsidR="00BB5B91" w:rsidRPr="003923D9" w:rsidRDefault="00BB5B91"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5" w:name="_Toc490733153"/>
      <w:r w:rsidRPr="003923D9">
        <w:rPr>
          <w:rFonts w:asciiTheme="minorHAnsi" w:hAnsiTheme="minorHAnsi" w:cstheme="minorHAnsi"/>
          <w:sz w:val="22"/>
          <w:szCs w:val="22"/>
        </w:rPr>
        <w:t xml:space="preserve">Dodavatel předloží nabídku ve dvou </w:t>
      </w:r>
      <w:r w:rsidR="00D26CE3" w:rsidRPr="003923D9">
        <w:rPr>
          <w:rFonts w:asciiTheme="minorHAnsi" w:hAnsiTheme="minorHAnsi" w:cstheme="minorHAnsi"/>
          <w:sz w:val="22"/>
          <w:szCs w:val="22"/>
        </w:rPr>
        <w:t xml:space="preserve">(2) </w:t>
      </w:r>
      <w:r w:rsidRPr="003923D9">
        <w:rPr>
          <w:rFonts w:asciiTheme="minorHAnsi" w:hAnsiTheme="minorHAnsi" w:cstheme="minorHAnsi"/>
          <w:sz w:val="22"/>
          <w:szCs w:val="22"/>
        </w:rPr>
        <w:t>výtiscích, z nichž jeden bude označen na krycím listě názvem „Originál“ a jeden „Kopie“, přičemž jak originál, tak i kopie musí být v jedné obálce. Pro vyloučení jakýchkoliv pochybností zadavatel uvádí, že výtisk s označením „Kopie“ bude obsahovat prosté kopie dokumentů, obsažených ve výtisku s označením „Originál“. Všechny listy nabídky budou navzájem pevně spojeny či sešity tak, aby byly dostatečně zabezpečeny před jejich vyjmutím z nabídky. Všechny výtisky budou řádně čitelné, bez škrtů a přepisů. Všechny stránky nabídky, resp. jednotlivých výtisků, budou očíslovány vzestupnou kontinuální řadou.</w:t>
      </w:r>
      <w:bookmarkEnd w:id="435"/>
    </w:p>
    <w:p w14:paraId="19023A81" w14:textId="77777777" w:rsidR="00AC49A1" w:rsidRPr="003923D9" w:rsidRDefault="00AC49A1"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6" w:name="_Toc490733154"/>
      <w:r w:rsidRPr="003923D9">
        <w:rPr>
          <w:rFonts w:asciiTheme="minorHAnsi" w:hAnsiTheme="minorHAnsi" w:cstheme="minorHAnsi"/>
          <w:sz w:val="22"/>
          <w:szCs w:val="22"/>
        </w:rPr>
        <w:t xml:space="preserve">Dodavatel v nabídce výslovně uvede jednu </w:t>
      </w:r>
      <w:r w:rsidR="0026497E" w:rsidRPr="003923D9">
        <w:rPr>
          <w:rFonts w:asciiTheme="minorHAnsi" w:hAnsiTheme="minorHAnsi" w:cstheme="minorHAnsi"/>
          <w:sz w:val="22"/>
          <w:szCs w:val="22"/>
        </w:rPr>
        <w:t xml:space="preserve">elektronickou </w:t>
      </w:r>
      <w:r w:rsidRPr="003923D9">
        <w:rPr>
          <w:rFonts w:asciiTheme="minorHAnsi" w:hAnsiTheme="minorHAnsi" w:cstheme="minorHAnsi"/>
          <w:sz w:val="22"/>
          <w:szCs w:val="22"/>
        </w:rPr>
        <w:t>kontaktní adresu pro písemný styk mezi uchazečem a zadavatelem</w:t>
      </w:r>
      <w:r w:rsidR="0026497E" w:rsidRPr="003923D9">
        <w:rPr>
          <w:rFonts w:asciiTheme="minorHAnsi" w:hAnsiTheme="minorHAnsi" w:cstheme="minorHAnsi"/>
          <w:sz w:val="22"/>
          <w:szCs w:val="22"/>
        </w:rPr>
        <w:t xml:space="preserve"> (tj. e-mail nebo datovou schránku)</w:t>
      </w:r>
      <w:r w:rsidRPr="003923D9">
        <w:rPr>
          <w:rFonts w:asciiTheme="minorHAnsi" w:hAnsiTheme="minorHAnsi" w:cstheme="minorHAnsi"/>
          <w:sz w:val="22"/>
          <w:szCs w:val="22"/>
        </w:rPr>
        <w:t>.</w:t>
      </w:r>
      <w:bookmarkEnd w:id="436"/>
    </w:p>
    <w:p w14:paraId="058B26A2" w14:textId="77777777" w:rsidR="00AC49A1" w:rsidRPr="003923D9" w:rsidRDefault="00AC49A1"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7" w:name="_Toc490733155"/>
      <w:r w:rsidRPr="003923D9">
        <w:rPr>
          <w:rFonts w:asciiTheme="minorHAnsi" w:hAnsiTheme="minorHAnsi" w:cstheme="minorHAnsi"/>
          <w:sz w:val="22"/>
          <w:szCs w:val="22"/>
        </w:rPr>
        <w:t xml:space="preserve">Dodavatel předloží nabídku vedle listinné formy též v elektronické podobě na CD, DVD nebo </w:t>
      </w:r>
      <w:proofErr w:type="spellStart"/>
      <w:r w:rsidRPr="003923D9">
        <w:rPr>
          <w:rFonts w:asciiTheme="minorHAnsi" w:hAnsiTheme="minorHAnsi" w:cstheme="minorHAnsi"/>
          <w:sz w:val="22"/>
          <w:szCs w:val="22"/>
        </w:rPr>
        <w:t>flash</w:t>
      </w:r>
      <w:proofErr w:type="spellEnd"/>
      <w:r w:rsidRPr="003923D9">
        <w:rPr>
          <w:rFonts w:asciiTheme="minorHAnsi" w:hAnsiTheme="minorHAnsi" w:cstheme="minorHAnsi"/>
          <w:sz w:val="22"/>
          <w:szCs w:val="22"/>
        </w:rPr>
        <w:t xml:space="preserve">-disku. Informace na CD, DVD nebo </w:t>
      </w:r>
      <w:proofErr w:type="spellStart"/>
      <w:r w:rsidRPr="003923D9">
        <w:rPr>
          <w:rFonts w:asciiTheme="minorHAnsi" w:hAnsiTheme="minorHAnsi" w:cstheme="minorHAnsi"/>
          <w:sz w:val="22"/>
          <w:szCs w:val="22"/>
        </w:rPr>
        <w:t>flash</w:t>
      </w:r>
      <w:proofErr w:type="spellEnd"/>
      <w:r w:rsidRPr="003923D9">
        <w:rPr>
          <w:rFonts w:asciiTheme="minorHAnsi" w:hAnsiTheme="minorHAnsi" w:cstheme="minorHAnsi"/>
          <w:sz w:val="22"/>
          <w:szCs w:val="22"/>
        </w:rPr>
        <w:t xml:space="preserve">-disku mají pouze informativní povahu. Každý účastník je povinen předložit návrh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w:t>
      </w:r>
      <w:r w:rsidR="00321935" w:rsidRPr="003923D9">
        <w:rPr>
          <w:rFonts w:asciiTheme="minorHAnsi" w:hAnsiTheme="minorHAnsi" w:cstheme="minorHAnsi"/>
          <w:sz w:val="22"/>
          <w:szCs w:val="22"/>
        </w:rPr>
        <w:t>, včetně jejích příloh,</w:t>
      </w:r>
      <w:r w:rsidRPr="003923D9">
        <w:rPr>
          <w:rFonts w:asciiTheme="minorHAnsi" w:hAnsiTheme="minorHAnsi" w:cstheme="minorHAnsi"/>
          <w:sz w:val="22"/>
          <w:szCs w:val="22"/>
        </w:rPr>
        <w:t xml:space="preserve"> v elektronické podobě ve formátu </w:t>
      </w:r>
      <w:proofErr w:type="gramStart"/>
      <w:r w:rsidRPr="003923D9">
        <w:rPr>
          <w:rFonts w:asciiTheme="minorHAnsi" w:hAnsiTheme="minorHAnsi" w:cstheme="minorHAnsi"/>
          <w:sz w:val="22"/>
          <w:szCs w:val="22"/>
        </w:rPr>
        <w:t>Word (.</w:t>
      </w:r>
      <w:proofErr w:type="spellStart"/>
      <w:r w:rsidRPr="003923D9">
        <w:rPr>
          <w:rFonts w:asciiTheme="minorHAnsi" w:hAnsiTheme="minorHAnsi" w:cstheme="minorHAnsi"/>
          <w:sz w:val="22"/>
          <w:szCs w:val="22"/>
        </w:rPr>
        <w:t>doc</w:t>
      </w:r>
      <w:r w:rsidR="00564A43" w:rsidRPr="003923D9">
        <w:rPr>
          <w:rFonts w:asciiTheme="minorHAnsi" w:hAnsiTheme="minorHAnsi" w:cstheme="minorHAnsi"/>
          <w:sz w:val="22"/>
          <w:szCs w:val="22"/>
        </w:rPr>
        <w:t>x</w:t>
      </w:r>
      <w:proofErr w:type="spellEnd"/>
      <w:proofErr w:type="gramEnd"/>
      <w:r w:rsidRPr="003923D9">
        <w:rPr>
          <w:rFonts w:asciiTheme="minorHAnsi" w:hAnsiTheme="minorHAnsi" w:cstheme="minorHAnsi"/>
          <w:sz w:val="22"/>
          <w:szCs w:val="22"/>
        </w:rPr>
        <w:t>)</w:t>
      </w:r>
      <w:r w:rsidR="001E2D05" w:rsidRPr="003923D9">
        <w:rPr>
          <w:rFonts w:asciiTheme="minorHAnsi" w:hAnsiTheme="minorHAnsi" w:cstheme="minorHAnsi"/>
          <w:sz w:val="22"/>
          <w:szCs w:val="22"/>
        </w:rPr>
        <w:t xml:space="preserve">, </w:t>
      </w:r>
      <w:r w:rsidR="00EF7E4F" w:rsidRPr="003923D9">
        <w:rPr>
          <w:rFonts w:asciiTheme="minorHAnsi" w:hAnsiTheme="minorHAnsi" w:cstheme="minorHAnsi"/>
          <w:sz w:val="22"/>
          <w:szCs w:val="22"/>
        </w:rPr>
        <w:t>nebo</w:t>
      </w:r>
      <w:r w:rsidR="005C5DE8" w:rsidRPr="003923D9">
        <w:rPr>
          <w:rFonts w:asciiTheme="minorHAnsi" w:hAnsiTheme="minorHAnsi" w:cstheme="minorHAnsi"/>
          <w:sz w:val="22"/>
          <w:szCs w:val="22"/>
        </w:rPr>
        <w:t xml:space="preserve"> obdobném, resp. jiných editovatelných formátech dle požadavků zadavatele (harmonogram, organigram)</w:t>
      </w:r>
      <w:r w:rsidRPr="003923D9">
        <w:rPr>
          <w:rFonts w:asciiTheme="minorHAnsi" w:hAnsiTheme="minorHAnsi" w:cstheme="minorHAnsi"/>
          <w:sz w:val="22"/>
          <w:szCs w:val="22"/>
        </w:rPr>
        <w:t>.</w:t>
      </w:r>
      <w:bookmarkEnd w:id="437"/>
      <w:r w:rsidRPr="003923D9">
        <w:rPr>
          <w:rFonts w:asciiTheme="minorHAnsi" w:hAnsiTheme="minorHAnsi" w:cstheme="minorHAnsi"/>
          <w:sz w:val="22"/>
          <w:szCs w:val="22"/>
        </w:rPr>
        <w:t xml:space="preserve"> </w:t>
      </w:r>
    </w:p>
    <w:p w14:paraId="4655B811" w14:textId="77777777" w:rsidR="0001186F" w:rsidRPr="003923D9" w:rsidRDefault="0001186F"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8" w:name="_Toc490733156"/>
      <w:r w:rsidRPr="003923D9">
        <w:rPr>
          <w:rFonts w:asciiTheme="minorHAnsi" w:hAnsiTheme="minorHAnsi" w:cstheme="minorHAnsi"/>
          <w:sz w:val="22"/>
          <w:szCs w:val="22"/>
        </w:rPr>
        <w:t xml:space="preserve">Podáním nabídky žádnému z dodavatelů nevznikají žádná práva na uzavření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 se zadavatelem a na plnění veřejné zakázky.</w:t>
      </w:r>
      <w:bookmarkEnd w:id="438"/>
      <w:r w:rsidRPr="003923D9">
        <w:rPr>
          <w:rFonts w:asciiTheme="minorHAnsi" w:hAnsiTheme="minorHAnsi" w:cstheme="minorHAnsi"/>
          <w:sz w:val="22"/>
          <w:szCs w:val="22"/>
        </w:rPr>
        <w:t xml:space="preserve"> </w:t>
      </w:r>
    </w:p>
    <w:p w14:paraId="61834C40" w14:textId="77777777" w:rsidR="00986DD2" w:rsidRPr="003923D9" w:rsidRDefault="0001186F" w:rsidP="007B312B">
      <w:pPr>
        <w:pStyle w:val="Nadpis2"/>
        <w:keepNext w:val="0"/>
        <w:numPr>
          <w:ilvl w:val="1"/>
          <w:numId w:val="7"/>
        </w:numPr>
        <w:spacing w:before="120" w:line="278" w:lineRule="auto"/>
        <w:ind w:left="851" w:hanging="567"/>
        <w:rPr>
          <w:rFonts w:asciiTheme="minorHAnsi" w:hAnsiTheme="minorHAnsi" w:cstheme="minorHAnsi"/>
          <w:sz w:val="22"/>
          <w:szCs w:val="22"/>
        </w:rPr>
      </w:pPr>
      <w:bookmarkStart w:id="439" w:name="_Toc490733157"/>
      <w:r w:rsidRPr="003923D9">
        <w:rPr>
          <w:rFonts w:asciiTheme="minorHAnsi" w:hAnsiTheme="minorHAnsi" w:cstheme="minorHAnsi"/>
          <w:sz w:val="22"/>
          <w:szCs w:val="22"/>
        </w:rPr>
        <w:t>Nabídky podané na plnění této veřejné zakázky zadavatel nevrací, a to s ohledem na archivační povinnost dokumentace o této veřejné zakázce</w:t>
      </w:r>
      <w:r w:rsidR="00A34F95" w:rsidRPr="003923D9">
        <w:rPr>
          <w:rFonts w:asciiTheme="minorHAnsi" w:hAnsiTheme="minorHAnsi" w:cstheme="minorHAnsi"/>
          <w:sz w:val="22"/>
          <w:szCs w:val="22"/>
        </w:rPr>
        <w:t>.</w:t>
      </w:r>
      <w:bookmarkEnd w:id="439"/>
    </w:p>
    <w:p w14:paraId="0511188F" w14:textId="77777777" w:rsidR="001D316F" w:rsidRPr="003923D9" w:rsidRDefault="00961A3C" w:rsidP="003C3619">
      <w:pPr>
        <w:pStyle w:val="Jednika"/>
        <w:keepNext w:val="0"/>
        <w:numPr>
          <w:ilvl w:val="0"/>
          <w:numId w:val="7"/>
        </w:numPr>
        <w:spacing w:line="278" w:lineRule="auto"/>
        <w:ind w:left="426" w:hanging="426"/>
        <w:rPr>
          <w:rFonts w:asciiTheme="minorHAnsi" w:hAnsiTheme="minorHAnsi" w:cstheme="minorHAnsi"/>
          <w:i/>
          <w:sz w:val="22"/>
          <w:szCs w:val="22"/>
        </w:rPr>
      </w:pPr>
      <w:bookmarkStart w:id="440" w:name="_Toc466456600"/>
      <w:bookmarkStart w:id="441" w:name="_Toc478922104"/>
      <w:bookmarkStart w:id="442" w:name="_Toc488233389"/>
      <w:bookmarkStart w:id="443" w:name="_Toc490733158"/>
      <w:bookmarkStart w:id="444" w:name="_Toc498598790"/>
      <w:bookmarkEnd w:id="432"/>
      <w:r w:rsidRPr="003923D9">
        <w:rPr>
          <w:rFonts w:asciiTheme="minorHAnsi" w:hAnsiTheme="minorHAnsi" w:cstheme="minorHAnsi"/>
          <w:sz w:val="22"/>
          <w:szCs w:val="22"/>
        </w:rPr>
        <w:t>Členění nabídky</w:t>
      </w:r>
      <w:bookmarkEnd w:id="440"/>
      <w:bookmarkEnd w:id="441"/>
      <w:bookmarkEnd w:id="442"/>
      <w:bookmarkEnd w:id="443"/>
      <w:bookmarkEnd w:id="444"/>
    </w:p>
    <w:p w14:paraId="7BE7C93D" w14:textId="77777777" w:rsidR="001D316F" w:rsidRPr="003923D9" w:rsidRDefault="00BD068B" w:rsidP="00EF21C4">
      <w:pPr>
        <w:pStyle w:val="Nadpis2"/>
        <w:keepNext w:val="0"/>
        <w:numPr>
          <w:ilvl w:val="1"/>
          <w:numId w:val="7"/>
        </w:numPr>
        <w:spacing w:before="120" w:line="278" w:lineRule="auto"/>
        <w:ind w:left="851" w:hanging="567"/>
        <w:rPr>
          <w:rFonts w:asciiTheme="minorHAnsi" w:hAnsiTheme="minorHAnsi" w:cstheme="minorHAnsi"/>
          <w:sz w:val="22"/>
          <w:szCs w:val="22"/>
        </w:rPr>
      </w:pPr>
      <w:bookmarkStart w:id="445" w:name="_Toc490733159"/>
      <w:r w:rsidRPr="003923D9">
        <w:rPr>
          <w:rFonts w:asciiTheme="minorHAnsi" w:hAnsiTheme="minorHAnsi" w:cstheme="minorHAnsi"/>
          <w:sz w:val="22"/>
          <w:szCs w:val="22"/>
        </w:rPr>
        <w:t>Požadavky na členění nabídky uvedené v tomto odstavci zadávacích podmínek mají doporučující charakter.</w:t>
      </w:r>
      <w:bookmarkEnd w:id="445"/>
    </w:p>
    <w:p w14:paraId="06201835" w14:textId="77777777" w:rsidR="0001186F" w:rsidRPr="003923D9" w:rsidRDefault="0001186F" w:rsidP="00EF21C4">
      <w:pPr>
        <w:pStyle w:val="Nadpis2"/>
        <w:keepNext w:val="0"/>
        <w:numPr>
          <w:ilvl w:val="1"/>
          <w:numId w:val="7"/>
        </w:numPr>
        <w:spacing w:before="120" w:line="278" w:lineRule="auto"/>
        <w:ind w:left="851" w:hanging="567"/>
        <w:rPr>
          <w:rFonts w:asciiTheme="minorHAnsi" w:hAnsiTheme="minorHAnsi" w:cstheme="minorHAnsi"/>
          <w:sz w:val="22"/>
          <w:szCs w:val="22"/>
        </w:rPr>
      </w:pPr>
      <w:bookmarkStart w:id="446" w:name="_Toc490733160"/>
      <w:r w:rsidRPr="003923D9">
        <w:rPr>
          <w:rFonts w:asciiTheme="minorHAnsi" w:hAnsiTheme="minorHAnsi" w:cstheme="minorHAnsi"/>
          <w:sz w:val="22"/>
          <w:szCs w:val="22"/>
        </w:rPr>
        <w:t>Nabídka bude předložena v následující struktuře:</w:t>
      </w:r>
      <w:bookmarkEnd w:id="446"/>
    </w:p>
    <w:p w14:paraId="184D643A" w14:textId="77777777" w:rsidR="00690410" w:rsidRDefault="00690410"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Krycí list nabídky (příloha </w:t>
      </w:r>
      <w:proofErr w:type="gramStart"/>
      <w:r>
        <w:rPr>
          <w:rFonts w:asciiTheme="minorHAnsi" w:hAnsiTheme="minorHAnsi" w:cstheme="minorHAnsi"/>
          <w:sz w:val="22"/>
          <w:szCs w:val="22"/>
          <w:lang w:eastAsia="ar-SA"/>
        </w:rPr>
        <w:t>č.3 ZD</w:t>
      </w:r>
      <w:proofErr w:type="gramEnd"/>
      <w:r>
        <w:rPr>
          <w:rFonts w:asciiTheme="minorHAnsi" w:hAnsiTheme="minorHAnsi" w:cstheme="minorHAnsi"/>
          <w:sz w:val="22"/>
          <w:szCs w:val="22"/>
          <w:lang w:eastAsia="ar-SA"/>
        </w:rPr>
        <w:t>)</w:t>
      </w:r>
    </w:p>
    <w:p w14:paraId="6C0AB6AC" w14:textId="77777777" w:rsidR="009F30CF" w:rsidRPr="003923D9" w:rsidRDefault="00690410"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Dopis </w:t>
      </w:r>
      <w:r w:rsidR="0001186F" w:rsidRPr="003923D9">
        <w:rPr>
          <w:rFonts w:asciiTheme="minorHAnsi" w:hAnsiTheme="minorHAnsi" w:cstheme="minorHAnsi"/>
          <w:sz w:val="22"/>
          <w:szCs w:val="22"/>
          <w:lang w:eastAsia="ar-SA"/>
        </w:rPr>
        <w:t>nabídky</w:t>
      </w:r>
      <w:r w:rsidR="00030644" w:rsidRPr="003923D9">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p</w:t>
      </w:r>
      <w:r w:rsidR="00A34F95" w:rsidRPr="003923D9">
        <w:rPr>
          <w:rFonts w:asciiTheme="minorHAnsi" w:hAnsiTheme="minorHAnsi" w:cstheme="minorHAnsi"/>
          <w:sz w:val="22"/>
          <w:szCs w:val="22"/>
          <w:lang w:eastAsia="ar-SA"/>
        </w:rPr>
        <w:t xml:space="preserve">říloha č. </w:t>
      </w:r>
      <w:r>
        <w:rPr>
          <w:rFonts w:asciiTheme="minorHAnsi" w:hAnsiTheme="minorHAnsi" w:cstheme="minorHAnsi"/>
          <w:sz w:val="22"/>
          <w:szCs w:val="22"/>
          <w:lang w:eastAsia="ar-SA"/>
        </w:rPr>
        <w:t>4</w:t>
      </w:r>
      <w:r w:rsidRPr="003923D9">
        <w:rPr>
          <w:rFonts w:asciiTheme="minorHAnsi" w:hAnsiTheme="minorHAnsi" w:cstheme="minorHAnsi"/>
          <w:sz w:val="22"/>
          <w:szCs w:val="22"/>
          <w:lang w:eastAsia="ar-SA"/>
        </w:rPr>
        <w:t xml:space="preserve"> </w:t>
      </w:r>
      <w:r w:rsidR="004E53F6" w:rsidRPr="003923D9">
        <w:rPr>
          <w:rFonts w:asciiTheme="minorHAnsi" w:hAnsiTheme="minorHAnsi" w:cstheme="minorHAnsi"/>
          <w:sz w:val="22"/>
          <w:szCs w:val="22"/>
          <w:lang w:eastAsia="ar-SA"/>
        </w:rPr>
        <w:t>ZD</w:t>
      </w:r>
      <w:r w:rsidR="00A34F95" w:rsidRPr="003923D9">
        <w:rPr>
          <w:rFonts w:asciiTheme="minorHAnsi" w:hAnsiTheme="minorHAnsi" w:cstheme="minorHAnsi"/>
          <w:sz w:val="22"/>
          <w:szCs w:val="22"/>
          <w:lang w:eastAsia="ar-SA"/>
        </w:rPr>
        <w:t>)</w:t>
      </w:r>
      <w:r w:rsidR="00BD4AD7" w:rsidRPr="003923D9">
        <w:rPr>
          <w:rFonts w:asciiTheme="minorHAnsi" w:hAnsiTheme="minorHAnsi" w:cstheme="minorHAnsi"/>
          <w:sz w:val="22"/>
          <w:szCs w:val="22"/>
          <w:lang w:eastAsia="ar-SA"/>
        </w:rPr>
        <w:t>;</w:t>
      </w:r>
    </w:p>
    <w:p w14:paraId="720EC7C3" w14:textId="77777777" w:rsidR="009F30CF" w:rsidRPr="003923D9" w:rsidRDefault="0001186F"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sidRPr="003923D9">
        <w:rPr>
          <w:rFonts w:asciiTheme="minorHAnsi" w:hAnsiTheme="minorHAnsi" w:cstheme="minorHAnsi"/>
          <w:sz w:val="22"/>
          <w:szCs w:val="22"/>
          <w:lang w:eastAsia="ar-SA"/>
        </w:rPr>
        <w:t>obsah nabídky s uvedením čísel stran kapitol nabídky;</w:t>
      </w:r>
    </w:p>
    <w:p w14:paraId="3C12779B" w14:textId="77777777" w:rsidR="00BD16F7" w:rsidRPr="003923D9" w:rsidRDefault="00BD16F7"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sidRPr="003923D9">
        <w:rPr>
          <w:rFonts w:asciiTheme="minorHAnsi" w:hAnsiTheme="minorHAnsi" w:cstheme="minorHAnsi"/>
          <w:bCs/>
          <w:sz w:val="22"/>
          <w:szCs w:val="22"/>
        </w:rPr>
        <w:t xml:space="preserve">plná moc (nejedná-li dodavatel sám svým jménem, resp. prostřednictvím statutárního orgánu), z </w:t>
      </w:r>
      <w:r w:rsidR="007E4D91" w:rsidRPr="003923D9">
        <w:rPr>
          <w:rFonts w:asciiTheme="minorHAnsi" w:hAnsiTheme="minorHAnsi" w:cstheme="minorHAnsi"/>
          <w:bCs/>
          <w:sz w:val="22"/>
          <w:szCs w:val="22"/>
        </w:rPr>
        <w:t xml:space="preserve">níž </w:t>
      </w:r>
      <w:r w:rsidRPr="003923D9">
        <w:rPr>
          <w:rFonts w:asciiTheme="minorHAnsi" w:hAnsiTheme="minorHAnsi" w:cstheme="minorHAnsi"/>
          <w:bCs/>
          <w:sz w:val="22"/>
          <w:szCs w:val="22"/>
        </w:rPr>
        <w:t>musí vyplývat oprávnění osoby k právním jednáním spočívajícím v podpisu nabídky a dokumentů tuto žádost tvořících;</w:t>
      </w:r>
    </w:p>
    <w:p w14:paraId="2B834136" w14:textId="77777777" w:rsidR="009F30CF" w:rsidRPr="003923D9" w:rsidRDefault="0001186F"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sidRPr="003923D9">
        <w:rPr>
          <w:rFonts w:asciiTheme="minorHAnsi" w:hAnsiTheme="minorHAnsi" w:cstheme="minorHAnsi"/>
          <w:sz w:val="22"/>
          <w:szCs w:val="22"/>
          <w:lang w:eastAsia="ar-SA"/>
        </w:rPr>
        <w:t>doklad o společné účasti dodavatelů ve smyslu § 103 odst. 1 písm. f) ZZVZ</w:t>
      </w:r>
      <w:r w:rsidR="00BD16F7" w:rsidRPr="003923D9">
        <w:rPr>
          <w:rFonts w:asciiTheme="minorHAnsi" w:hAnsiTheme="minorHAnsi" w:cstheme="minorHAnsi"/>
          <w:sz w:val="22"/>
          <w:szCs w:val="22"/>
          <w:lang w:eastAsia="ar-SA"/>
        </w:rPr>
        <w:t>, a to v podobě s</w:t>
      </w:r>
      <w:r w:rsidR="00BD16F7" w:rsidRPr="003923D9">
        <w:rPr>
          <w:rFonts w:asciiTheme="minorHAnsi" w:hAnsiTheme="minorHAnsi" w:cstheme="minorHAnsi"/>
          <w:bCs/>
          <w:sz w:val="22"/>
          <w:szCs w:val="22"/>
        </w:rPr>
        <w:t>mlouvy o solidární odpovědnosti podle § 83 odst. 2 ZZVZ; popř. písemný</w:t>
      </w:r>
      <w:r w:rsidR="003A00B8" w:rsidRPr="003923D9">
        <w:rPr>
          <w:rFonts w:asciiTheme="minorHAnsi" w:hAnsiTheme="minorHAnsi" w:cstheme="minorHAnsi"/>
          <w:bCs/>
          <w:sz w:val="22"/>
          <w:szCs w:val="22"/>
        </w:rPr>
        <w:t> </w:t>
      </w:r>
      <w:r w:rsidR="00BD16F7" w:rsidRPr="003923D9">
        <w:rPr>
          <w:rFonts w:asciiTheme="minorHAnsi" w:hAnsiTheme="minorHAnsi" w:cstheme="minorHAnsi"/>
          <w:bCs/>
          <w:sz w:val="22"/>
          <w:szCs w:val="22"/>
        </w:rPr>
        <w:t>závazek osoby, jejímž prostřednictvím dodavatel prokazuje splnění kvalifikace, k poskytnutí plnění určeného k plnění veřejné zakázky nebo k poskytnutí věcí nebo práv, s nimiž bude dodavatel oprávněn disponovat v rámci plnění veřejné zakázky</w:t>
      </w:r>
      <w:r w:rsidRPr="003923D9">
        <w:rPr>
          <w:rFonts w:asciiTheme="minorHAnsi" w:hAnsiTheme="minorHAnsi" w:cstheme="minorHAnsi"/>
          <w:sz w:val="22"/>
          <w:szCs w:val="22"/>
          <w:lang w:eastAsia="ar-SA"/>
        </w:rPr>
        <w:t>;</w:t>
      </w:r>
    </w:p>
    <w:p w14:paraId="65698E87" w14:textId="77777777" w:rsidR="009F30CF" w:rsidRPr="003923D9" w:rsidRDefault="0001186F"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sidRPr="003923D9">
        <w:rPr>
          <w:rFonts w:asciiTheme="minorHAnsi" w:hAnsiTheme="minorHAnsi" w:cstheme="minorHAnsi"/>
          <w:sz w:val="22"/>
          <w:szCs w:val="22"/>
          <w:lang w:eastAsia="ar-SA"/>
        </w:rPr>
        <w:t xml:space="preserve">nabídková cena </w:t>
      </w:r>
      <w:r w:rsidR="00C802DB" w:rsidRPr="003923D9">
        <w:rPr>
          <w:rFonts w:asciiTheme="minorHAnsi" w:hAnsiTheme="minorHAnsi" w:cstheme="minorHAnsi"/>
          <w:sz w:val="22"/>
          <w:szCs w:val="22"/>
          <w:lang w:eastAsia="ar-SA"/>
        </w:rPr>
        <w:t xml:space="preserve">zpracovaná </w:t>
      </w:r>
      <w:r w:rsidR="00A34F95" w:rsidRPr="003923D9">
        <w:rPr>
          <w:rFonts w:asciiTheme="minorHAnsi" w:hAnsiTheme="minorHAnsi" w:cstheme="minorHAnsi"/>
          <w:sz w:val="22"/>
          <w:szCs w:val="22"/>
          <w:lang w:eastAsia="ar-SA"/>
        </w:rPr>
        <w:t xml:space="preserve">dle </w:t>
      </w:r>
      <w:r w:rsidR="009034BD" w:rsidRPr="003923D9">
        <w:rPr>
          <w:rFonts w:asciiTheme="minorHAnsi" w:hAnsiTheme="minorHAnsi" w:cstheme="minorHAnsi"/>
          <w:sz w:val="22"/>
          <w:szCs w:val="22"/>
          <w:lang w:eastAsia="ar-SA"/>
        </w:rPr>
        <w:t>odst.</w:t>
      </w:r>
      <w:r w:rsidR="00A34F95" w:rsidRPr="003923D9">
        <w:rPr>
          <w:rFonts w:asciiTheme="minorHAnsi" w:hAnsiTheme="minorHAnsi" w:cstheme="minorHAnsi"/>
          <w:sz w:val="22"/>
          <w:szCs w:val="22"/>
          <w:lang w:eastAsia="ar-SA"/>
        </w:rPr>
        <w:t xml:space="preserve"> </w:t>
      </w:r>
      <w:r w:rsidR="00690410">
        <w:rPr>
          <w:rFonts w:asciiTheme="minorHAnsi" w:hAnsiTheme="minorHAnsi" w:cstheme="minorHAnsi"/>
          <w:sz w:val="22"/>
          <w:szCs w:val="22"/>
          <w:lang w:eastAsia="ar-SA"/>
        </w:rPr>
        <w:t>18</w:t>
      </w:r>
      <w:r w:rsidR="00690410" w:rsidRPr="003923D9">
        <w:rPr>
          <w:rFonts w:asciiTheme="minorHAnsi" w:hAnsiTheme="minorHAnsi" w:cstheme="minorHAnsi"/>
          <w:sz w:val="22"/>
          <w:szCs w:val="22"/>
          <w:lang w:eastAsia="ar-SA"/>
        </w:rPr>
        <w:t xml:space="preserve"> </w:t>
      </w:r>
      <w:r w:rsidR="00A34F95" w:rsidRPr="003923D9">
        <w:rPr>
          <w:rFonts w:asciiTheme="minorHAnsi" w:hAnsiTheme="minorHAnsi" w:cstheme="minorHAnsi"/>
          <w:sz w:val="22"/>
          <w:szCs w:val="22"/>
          <w:lang w:eastAsia="ar-SA"/>
        </w:rPr>
        <w:t>ZD</w:t>
      </w:r>
      <w:r w:rsidR="006E1314" w:rsidRPr="003923D9">
        <w:rPr>
          <w:rFonts w:asciiTheme="minorHAnsi" w:hAnsiTheme="minorHAnsi" w:cstheme="minorHAnsi"/>
          <w:sz w:val="22"/>
          <w:szCs w:val="22"/>
          <w:lang w:eastAsia="ar-SA"/>
        </w:rPr>
        <w:t xml:space="preserve"> (</w:t>
      </w:r>
      <w:r w:rsidR="00690410">
        <w:rPr>
          <w:rFonts w:asciiTheme="minorHAnsi" w:hAnsiTheme="minorHAnsi" w:cstheme="minorHAnsi"/>
          <w:sz w:val="22"/>
          <w:szCs w:val="22"/>
          <w:lang w:eastAsia="ar-SA"/>
        </w:rPr>
        <w:t xml:space="preserve">Rozpis služeb sloužící k </w:t>
      </w:r>
      <w:proofErr w:type="spellStart"/>
      <w:r w:rsidR="00690410">
        <w:rPr>
          <w:rFonts w:asciiTheme="minorHAnsi" w:hAnsiTheme="minorHAnsi" w:cstheme="minorHAnsi"/>
          <w:sz w:val="22"/>
          <w:szCs w:val="22"/>
          <w:lang w:eastAsia="ar-SA"/>
        </w:rPr>
        <w:t>nacenění</w:t>
      </w:r>
      <w:proofErr w:type="spellEnd"/>
      <w:r w:rsidR="006E1314" w:rsidRPr="003923D9">
        <w:rPr>
          <w:rFonts w:asciiTheme="minorHAnsi" w:hAnsiTheme="minorHAnsi" w:cstheme="minorHAnsi"/>
          <w:sz w:val="22"/>
          <w:szCs w:val="22"/>
          <w:lang w:eastAsia="ar-SA"/>
        </w:rPr>
        <w:t xml:space="preserve"> viz příloha č. </w:t>
      </w:r>
      <w:r w:rsidR="00690410">
        <w:rPr>
          <w:rFonts w:asciiTheme="minorHAnsi" w:hAnsiTheme="minorHAnsi" w:cstheme="minorHAnsi"/>
          <w:sz w:val="22"/>
          <w:szCs w:val="22"/>
          <w:lang w:eastAsia="ar-SA"/>
        </w:rPr>
        <w:t>1</w:t>
      </w:r>
      <w:r w:rsidR="00690410" w:rsidRPr="003923D9">
        <w:rPr>
          <w:rFonts w:asciiTheme="minorHAnsi" w:hAnsiTheme="minorHAnsi" w:cstheme="minorHAnsi"/>
          <w:sz w:val="22"/>
          <w:szCs w:val="22"/>
          <w:lang w:eastAsia="ar-SA"/>
        </w:rPr>
        <w:t xml:space="preserve"> </w:t>
      </w:r>
      <w:r w:rsidR="006E1314" w:rsidRPr="003923D9">
        <w:rPr>
          <w:rFonts w:asciiTheme="minorHAnsi" w:hAnsiTheme="minorHAnsi" w:cstheme="minorHAnsi"/>
          <w:sz w:val="22"/>
          <w:szCs w:val="22"/>
          <w:lang w:eastAsia="ar-SA"/>
        </w:rPr>
        <w:t>ZD)</w:t>
      </w:r>
      <w:r w:rsidR="00E4194D" w:rsidRPr="003923D9">
        <w:rPr>
          <w:rFonts w:asciiTheme="minorHAnsi" w:hAnsiTheme="minorHAnsi" w:cstheme="minorHAnsi"/>
          <w:sz w:val="22"/>
          <w:szCs w:val="22"/>
          <w:lang w:eastAsia="ar-SA"/>
        </w:rPr>
        <w:t>;</w:t>
      </w:r>
    </w:p>
    <w:p w14:paraId="1D8DD00D" w14:textId="77777777" w:rsidR="009F30CF" w:rsidRPr="003923D9" w:rsidRDefault="0001186F"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r w:rsidRPr="003923D9">
        <w:rPr>
          <w:rFonts w:asciiTheme="minorHAnsi" w:hAnsiTheme="minorHAnsi" w:cstheme="minorHAnsi"/>
          <w:sz w:val="22"/>
          <w:szCs w:val="22"/>
          <w:lang w:eastAsia="ar-SA"/>
        </w:rPr>
        <w:t xml:space="preserve">návrh </w:t>
      </w:r>
      <w:r w:rsidR="00C274B0" w:rsidRPr="003923D9">
        <w:rPr>
          <w:rFonts w:asciiTheme="minorHAnsi" w:hAnsiTheme="minorHAnsi" w:cstheme="minorHAnsi"/>
          <w:sz w:val="22"/>
          <w:szCs w:val="22"/>
          <w:lang w:eastAsia="ar-SA"/>
        </w:rPr>
        <w:t xml:space="preserve">Smlouvy </w:t>
      </w:r>
      <w:r w:rsidRPr="003923D9">
        <w:rPr>
          <w:rFonts w:asciiTheme="minorHAnsi" w:hAnsiTheme="minorHAnsi" w:cstheme="minorHAnsi"/>
          <w:sz w:val="22"/>
          <w:szCs w:val="22"/>
          <w:lang w:eastAsia="ar-SA"/>
        </w:rPr>
        <w:t>podepsaný osobou oprávněnou zastupovat dodavatele včetně doplnění všech požadovaných příloh</w:t>
      </w:r>
      <w:r w:rsidR="006E1314" w:rsidRPr="003923D9">
        <w:rPr>
          <w:rFonts w:asciiTheme="minorHAnsi" w:hAnsiTheme="minorHAnsi" w:cstheme="minorHAnsi"/>
          <w:sz w:val="22"/>
          <w:szCs w:val="22"/>
          <w:lang w:eastAsia="ar-SA"/>
        </w:rPr>
        <w:t xml:space="preserve"> (viz </w:t>
      </w:r>
      <w:r w:rsidR="00690410" w:rsidRPr="003923D9">
        <w:rPr>
          <w:rFonts w:asciiTheme="minorHAnsi" w:hAnsiTheme="minorHAnsi" w:cstheme="minorHAnsi"/>
          <w:sz w:val="22"/>
          <w:szCs w:val="22"/>
          <w:lang w:eastAsia="ar-SA"/>
        </w:rPr>
        <w:t>příloh</w:t>
      </w:r>
      <w:r w:rsidR="00690410">
        <w:rPr>
          <w:rFonts w:asciiTheme="minorHAnsi" w:hAnsiTheme="minorHAnsi" w:cstheme="minorHAnsi"/>
          <w:sz w:val="22"/>
          <w:szCs w:val="22"/>
          <w:lang w:eastAsia="ar-SA"/>
        </w:rPr>
        <w:t>a</w:t>
      </w:r>
      <w:r w:rsidR="00690410" w:rsidRPr="003923D9">
        <w:rPr>
          <w:rFonts w:asciiTheme="minorHAnsi" w:hAnsiTheme="minorHAnsi" w:cstheme="minorHAnsi"/>
          <w:sz w:val="22"/>
          <w:szCs w:val="22"/>
          <w:lang w:eastAsia="ar-SA"/>
        </w:rPr>
        <w:t xml:space="preserve"> </w:t>
      </w:r>
      <w:r w:rsidR="006E1314" w:rsidRPr="003923D9">
        <w:rPr>
          <w:rFonts w:asciiTheme="minorHAnsi" w:hAnsiTheme="minorHAnsi" w:cstheme="minorHAnsi"/>
          <w:sz w:val="22"/>
          <w:szCs w:val="22"/>
          <w:lang w:eastAsia="ar-SA"/>
        </w:rPr>
        <w:t xml:space="preserve">č. </w:t>
      </w:r>
      <w:r w:rsidR="00690410">
        <w:rPr>
          <w:rFonts w:asciiTheme="minorHAnsi" w:hAnsiTheme="minorHAnsi" w:cstheme="minorHAnsi"/>
          <w:sz w:val="22"/>
          <w:szCs w:val="22"/>
          <w:lang w:eastAsia="ar-SA"/>
        </w:rPr>
        <w:t xml:space="preserve">1 </w:t>
      </w:r>
      <w:r w:rsidR="006E1314" w:rsidRPr="003923D9">
        <w:rPr>
          <w:rFonts w:asciiTheme="minorHAnsi" w:hAnsiTheme="minorHAnsi" w:cstheme="minorHAnsi"/>
          <w:sz w:val="22"/>
          <w:szCs w:val="22"/>
          <w:lang w:eastAsia="ar-SA"/>
        </w:rPr>
        <w:t>ZD)</w:t>
      </w:r>
      <w:r w:rsidRPr="003923D9">
        <w:rPr>
          <w:rFonts w:asciiTheme="minorHAnsi" w:hAnsiTheme="minorHAnsi" w:cstheme="minorHAnsi"/>
          <w:sz w:val="22"/>
          <w:szCs w:val="22"/>
          <w:lang w:eastAsia="ar-SA"/>
        </w:rPr>
        <w:t>;</w:t>
      </w:r>
    </w:p>
    <w:p w14:paraId="647331A0" w14:textId="77777777" w:rsidR="009F30CF" w:rsidRDefault="0001186F" w:rsidP="00EF21C4">
      <w:pPr>
        <w:pStyle w:val="Svtlmkazvraznn31"/>
        <w:numPr>
          <w:ilvl w:val="0"/>
          <w:numId w:val="3"/>
        </w:numPr>
        <w:spacing w:before="120" w:after="120" w:line="278" w:lineRule="auto"/>
        <w:ind w:left="1418" w:hanging="425"/>
        <w:contextualSpacing w:val="0"/>
        <w:jc w:val="both"/>
        <w:rPr>
          <w:rFonts w:asciiTheme="minorHAnsi" w:hAnsiTheme="minorHAnsi" w:cstheme="minorHAnsi"/>
          <w:sz w:val="22"/>
          <w:szCs w:val="22"/>
          <w:lang w:eastAsia="ar-SA"/>
        </w:rPr>
      </w:pPr>
      <w:bookmarkStart w:id="447" w:name="_Hlk480470635"/>
      <w:r w:rsidRPr="003923D9">
        <w:rPr>
          <w:rFonts w:asciiTheme="minorHAnsi" w:hAnsiTheme="minorHAnsi" w:cstheme="minorHAnsi"/>
          <w:sz w:val="22"/>
          <w:szCs w:val="22"/>
          <w:lang w:eastAsia="ar-SA"/>
        </w:rPr>
        <w:t>další doklady a dokumenty případně požadované zadávacími podmínkami této veřejné zakázky nebo předložené dle uvážení dodavatele</w:t>
      </w:r>
      <w:bookmarkEnd w:id="447"/>
      <w:r w:rsidR="00F02FF2" w:rsidRPr="003923D9">
        <w:rPr>
          <w:rFonts w:asciiTheme="minorHAnsi" w:hAnsiTheme="minorHAnsi" w:cstheme="minorHAnsi"/>
          <w:sz w:val="22"/>
          <w:szCs w:val="22"/>
          <w:lang w:eastAsia="ar-SA"/>
        </w:rPr>
        <w:t xml:space="preserve"> (např. </w:t>
      </w:r>
      <w:r w:rsidR="00FF400E" w:rsidRPr="003923D9">
        <w:rPr>
          <w:rFonts w:asciiTheme="minorHAnsi" w:hAnsiTheme="minorHAnsi" w:cstheme="minorHAnsi"/>
          <w:sz w:val="22"/>
          <w:szCs w:val="22"/>
          <w:lang w:eastAsia="ar-SA"/>
        </w:rPr>
        <w:t xml:space="preserve">seznam poddodavatelů viz příloha č. </w:t>
      </w:r>
      <w:r w:rsidR="00690410">
        <w:rPr>
          <w:rFonts w:asciiTheme="minorHAnsi" w:hAnsiTheme="minorHAnsi" w:cstheme="minorHAnsi"/>
          <w:sz w:val="22"/>
          <w:szCs w:val="22"/>
          <w:lang w:eastAsia="ar-SA"/>
        </w:rPr>
        <w:t>9</w:t>
      </w:r>
      <w:r w:rsidR="001E0FFF">
        <w:rPr>
          <w:rFonts w:asciiTheme="minorHAnsi" w:hAnsiTheme="minorHAnsi" w:cstheme="minorHAnsi"/>
          <w:sz w:val="22"/>
          <w:szCs w:val="22"/>
          <w:lang w:eastAsia="ar-SA"/>
        </w:rPr>
        <w:t xml:space="preserve"> ZD</w:t>
      </w:r>
      <w:r w:rsidR="00690410">
        <w:rPr>
          <w:rFonts w:asciiTheme="minorHAnsi" w:hAnsiTheme="minorHAnsi" w:cstheme="minorHAnsi"/>
          <w:sz w:val="22"/>
          <w:szCs w:val="22"/>
          <w:lang w:eastAsia="ar-SA"/>
        </w:rPr>
        <w:t>, Formuláře „Zkušenosti člena týmu“ viz příloha č. 11</w:t>
      </w:r>
      <w:r w:rsidR="001E0FFF">
        <w:rPr>
          <w:rFonts w:asciiTheme="minorHAnsi" w:hAnsiTheme="minorHAnsi" w:cstheme="minorHAnsi"/>
          <w:sz w:val="22"/>
          <w:szCs w:val="22"/>
          <w:lang w:eastAsia="ar-SA"/>
        </w:rPr>
        <w:t xml:space="preserve"> ZD</w:t>
      </w:r>
      <w:r w:rsidR="00690410">
        <w:rPr>
          <w:rFonts w:asciiTheme="minorHAnsi" w:hAnsiTheme="minorHAnsi" w:cstheme="minorHAnsi"/>
          <w:sz w:val="22"/>
          <w:szCs w:val="22"/>
          <w:lang w:eastAsia="ar-SA"/>
        </w:rPr>
        <w:t>, a</w:t>
      </w:r>
      <w:r w:rsidR="001E0FFF">
        <w:rPr>
          <w:rFonts w:asciiTheme="minorHAnsi" w:hAnsiTheme="minorHAnsi" w:cstheme="minorHAnsi"/>
          <w:sz w:val="22"/>
          <w:szCs w:val="22"/>
          <w:lang w:eastAsia="ar-SA"/>
        </w:rPr>
        <w:t xml:space="preserve"> další</w:t>
      </w:r>
      <w:r w:rsidR="00690410">
        <w:rPr>
          <w:rFonts w:asciiTheme="minorHAnsi" w:hAnsiTheme="minorHAnsi" w:cstheme="minorHAnsi"/>
          <w:sz w:val="22"/>
          <w:szCs w:val="22"/>
          <w:lang w:eastAsia="ar-SA"/>
        </w:rPr>
        <w:t>.)</w:t>
      </w:r>
    </w:p>
    <w:p w14:paraId="61CF363F" w14:textId="77777777" w:rsidR="00212512" w:rsidRPr="00690410" w:rsidRDefault="00212512" w:rsidP="00212512">
      <w:pPr>
        <w:pStyle w:val="Svtlmkazvraznn31"/>
        <w:spacing w:before="120" w:after="120" w:line="278" w:lineRule="auto"/>
        <w:ind w:left="1418"/>
        <w:contextualSpacing w:val="0"/>
        <w:jc w:val="both"/>
        <w:rPr>
          <w:rFonts w:asciiTheme="minorHAnsi" w:hAnsiTheme="minorHAnsi" w:cstheme="minorHAnsi"/>
          <w:sz w:val="22"/>
          <w:szCs w:val="22"/>
          <w:lang w:eastAsia="ar-SA"/>
        </w:rPr>
      </w:pPr>
    </w:p>
    <w:p w14:paraId="3243BC17" w14:textId="77777777" w:rsidR="0026497E" w:rsidRPr="003923D9" w:rsidRDefault="0026497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48" w:name="_Toc469592431"/>
      <w:bookmarkStart w:id="449" w:name="_Toc469592503"/>
      <w:bookmarkStart w:id="450" w:name="_Toc469592574"/>
      <w:bookmarkStart w:id="451" w:name="_Toc469592645"/>
      <w:bookmarkStart w:id="452" w:name="_Toc466474474"/>
      <w:bookmarkStart w:id="453" w:name="_Toc466474477"/>
      <w:bookmarkStart w:id="454" w:name="_Toc466474478"/>
      <w:bookmarkStart w:id="455" w:name="_Toc466474479"/>
      <w:bookmarkStart w:id="456" w:name="_Toc466474480"/>
      <w:bookmarkStart w:id="457" w:name="_Toc466474481"/>
      <w:bookmarkStart w:id="458" w:name="_Toc478922105"/>
      <w:bookmarkStart w:id="459" w:name="_Toc488233393"/>
      <w:bookmarkStart w:id="460" w:name="_Toc490733161"/>
      <w:bookmarkStart w:id="461" w:name="_Toc498598791"/>
      <w:bookmarkStart w:id="462" w:name="_Toc466456611"/>
      <w:bookmarkEnd w:id="448"/>
      <w:bookmarkEnd w:id="449"/>
      <w:bookmarkEnd w:id="450"/>
      <w:bookmarkEnd w:id="451"/>
      <w:bookmarkEnd w:id="452"/>
      <w:bookmarkEnd w:id="453"/>
      <w:bookmarkEnd w:id="454"/>
      <w:bookmarkEnd w:id="455"/>
      <w:bookmarkEnd w:id="456"/>
      <w:bookmarkEnd w:id="457"/>
      <w:r w:rsidRPr="003923D9">
        <w:rPr>
          <w:rFonts w:asciiTheme="minorHAnsi" w:hAnsiTheme="minorHAnsi" w:cstheme="minorHAnsi"/>
          <w:sz w:val="22"/>
          <w:szCs w:val="22"/>
        </w:rPr>
        <w:t>Lhůta a místo pro podání nabídek</w:t>
      </w:r>
      <w:bookmarkEnd w:id="458"/>
      <w:bookmarkEnd w:id="459"/>
      <w:bookmarkEnd w:id="460"/>
      <w:bookmarkEnd w:id="461"/>
    </w:p>
    <w:p w14:paraId="6B938696" w14:textId="77777777" w:rsidR="0026497E" w:rsidRPr="003923D9" w:rsidRDefault="001174A5"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63" w:name="_Toc490733162"/>
      <w:r w:rsidRPr="003923D9">
        <w:rPr>
          <w:rFonts w:asciiTheme="minorHAnsi" w:hAnsiTheme="minorHAnsi" w:cstheme="minorHAnsi"/>
          <w:sz w:val="22"/>
          <w:szCs w:val="22"/>
        </w:rPr>
        <w:t xml:space="preserve">Lhůta pro podání nabídek: </w:t>
      </w:r>
      <w:r w:rsidR="005E41B2">
        <w:rPr>
          <w:rFonts w:asciiTheme="minorHAnsi" w:hAnsiTheme="minorHAnsi" w:cstheme="minorHAnsi"/>
          <w:sz w:val="22"/>
          <w:szCs w:val="22"/>
        </w:rPr>
        <w:t>bude určena ve výzvě k podání nabídek</w:t>
      </w:r>
      <w:r w:rsidR="009034BD" w:rsidRPr="003923D9">
        <w:rPr>
          <w:rFonts w:asciiTheme="minorHAnsi" w:hAnsiTheme="minorHAnsi" w:cstheme="minorHAnsi"/>
          <w:sz w:val="22"/>
          <w:szCs w:val="22"/>
        </w:rPr>
        <w:t>.</w:t>
      </w:r>
      <w:bookmarkEnd w:id="463"/>
    </w:p>
    <w:p w14:paraId="159F063B" w14:textId="6560EC65" w:rsidR="00E4194D" w:rsidRPr="003923D9" w:rsidRDefault="001174A5"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64" w:name="_Toc490733163"/>
      <w:r w:rsidRPr="003923D9">
        <w:rPr>
          <w:rFonts w:asciiTheme="minorHAnsi" w:hAnsiTheme="minorHAnsi" w:cstheme="minorHAnsi"/>
          <w:sz w:val="22"/>
          <w:szCs w:val="22"/>
        </w:rPr>
        <w:t>Místo pro podání nabídek</w:t>
      </w:r>
      <w:r w:rsidR="00E4194D" w:rsidRPr="003923D9">
        <w:rPr>
          <w:rFonts w:asciiTheme="minorHAnsi" w:hAnsiTheme="minorHAnsi" w:cstheme="minorHAnsi"/>
          <w:sz w:val="22"/>
          <w:szCs w:val="22"/>
        </w:rPr>
        <w:t xml:space="preserve">: </w:t>
      </w:r>
      <w:r w:rsidR="00811C2C">
        <w:rPr>
          <w:rFonts w:asciiTheme="minorHAnsi" w:hAnsiTheme="minorHAnsi" w:cstheme="minorHAnsi"/>
          <w:sz w:val="22"/>
          <w:szCs w:val="22"/>
        </w:rPr>
        <w:t xml:space="preserve">sídlo zadavatele v Brně na adrese </w:t>
      </w:r>
      <w:bookmarkEnd w:id="464"/>
      <w:r w:rsidR="00905787">
        <w:rPr>
          <w:rFonts w:asciiTheme="minorHAnsi" w:hAnsiTheme="minorHAnsi" w:cstheme="minorHAnsi"/>
          <w:sz w:val="22"/>
          <w:szCs w:val="22"/>
        </w:rPr>
        <w:t xml:space="preserve">Hlinky 64/151, Pisárky, </w:t>
      </w:r>
      <w:r w:rsidR="00965A8C">
        <w:rPr>
          <w:rFonts w:asciiTheme="minorHAnsi" w:hAnsiTheme="minorHAnsi" w:cstheme="minorHAnsi"/>
          <w:sz w:val="22"/>
          <w:szCs w:val="22"/>
        </w:rPr>
        <w:t>603 00 Brno, doručovací číslo: 656 46</w:t>
      </w:r>
      <w:r w:rsidR="00212512">
        <w:rPr>
          <w:rFonts w:asciiTheme="minorHAnsi" w:hAnsiTheme="minorHAnsi" w:cstheme="minorHAnsi"/>
          <w:sz w:val="22"/>
          <w:szCs w:val="22"/>
        </w:rPr>
        <w:t>, zakázkové oddělení</w:t>
      </w:r>
      <w:r w:rsidR="00E4194D" w:rsidRPr="003923D9">
        <w:rPr>
          <w:rFonts w:asciiTheme="minorHAnsi" w:hAnsiTheme="minorHAnsi" w:cstheme="minorHAnsi"/>
          <w:sz w:val="22"/>
          <w:szCs w:val="22"/>
        </w:rPr>
        <w:t xml:space="preserve"> </w:t>
      </w:r>
    </w:p>
    <w:p w14:paraId="10BEC1E7" w14:textId="77777777" w:rsidR="009E2402" w:rsidRPr="003923D9" w:rsidRDefault="009E2402"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65" w:name="_Toc490733164"/>
      <w:r w:rsidRPr="003923D9">
        <w:rPr>
          <w:rFonts w:asciiTheme="minorHAnsi" w:hAnsiTheme="minorHAnsi" w:cstheme="minorHAnsi"/>
          <w:sz w:val="22"/>
          <w:szCs w:val="22"/>
        </w:rPr>
        <w:t>Zadavatel upozorňuje dodavatele, že osoba doručující nabídku bude po vstupu do budovy vyzvána k prokázání totožnosti a bude jí vystavena návštěvnická vstupní karta. Zadavatel doporučuje dodavatelů</w:t>
      </w:r>
      <w:r w:rsidR="007C7264" w:rsidRPr="003923D9">
        <w:rPr>
          <w:rFonts w:asciiTheme="minorHAnsi" w:hAnsiTheme="minorHAnsi" w:cstheme="minorHAnsi"/>
          <w:sz w:val="22"/>
          <w:szCs w:val="22"/>
        </w:rPr>
        <w:t>m</w:t>
      </w:r>
      <w:r w:rsidRPr="003923D9">
        <w:rPr>
          <w:rFonts w:asciiTheme="minorHAnsi" w:hAnsiTheme="minorHAnsi" w:cstheme="minorHAnsi"/>
          <w:sz w:val="22"/>
          <w:szCs w:val="22"/>
        </w:rPr>
        <w:t>, aby při doručování nabídek s touto skutečností a možným zdržením počítali.</w:t>
      </w:r>
      <w:bookmarkEnd w:id="465"/>
    </w:p>
    <w:p w14:paraId="012184CD" w14:textId="77777777" w:rsidR="00B2192D" w:rsidRPr="003923D9" w:rsidRDefault="00E4194D"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66" w:name="_Toc490733165"/>
      <w:r w:rsidRPr="003923D9">
        <w:rPr>
          <w:rFonts w:asciiTheme="minorHAnsi" w:hAnsiTheme="minorHAnsi" w:cstheme="minorHAnsi"/>
          <w:sz w:val="22"/>
          <w:szCs w:val="22"/>
        </w:rPr>
        <w:t>Dodavatel může podat nabídku rovněž zasláním doporučenou poštou na výše uvedenou adresu tak, aby byla nabídka doručena nejpozději do konce lhůty pro podání nabíd</w:t>
      </w:r>
      <w:r w:rsidR="007C7264" w:rsidRPr="003923D9">
        <w:rPr>
          <w:rFonts w:asciiTheme="minorHAnsi" w:hAnsiTheme="minorHAnsi" w:cstheme="minorHAnsi"/>
          <w:sz w:val="22"/>
          <w:szCs w:val="22"/>
        </w:rPr>
        <w:t>e</w:t>
      </w:r>
      <w:r w:rsidRPr="003923D9">
        <w:rPr>
          <w:rFonts w:asciiTheme="minorHAnsi" w:hAnsiTheme="minorHAnsi" w:cstheme="minorHAnsi"/>
          <w:sz w:val="22"/>
          <w:szCs w:val="22"/>
        </w:rPr>
        <w:t xml:space="preserve">k. </w:t>
      </w:r>
      <w:r w:rsidR="00B2192D" w:rsidRPr="003923D9">
        <w:rPr>
          <w:rFonts w:asciiTheme="minorHAnsi" w:hAnsiTheme="minorHAnsi" w:cstheme="minorHAnsi"/>
          <w:sz w:val="22"/>
          <w:szCs w:val="22"/>
        </w:rPr>
        <w:t>Za včasné doručení nabídky nese odpovědnost dodavatel.</w:t>
      </w:r>
      <w:bookmarkEnd w:id="466"/>
    </w:p>
    <w:p w14:paraId="7DF063B1" w14:textId="77777777" w:rsidR="001D316F" w:rsidRPr="003923D9" w:rsidRDefault="00B21E3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67" w:name="_Toc478922106"/>
      <w:bookmarkStart w:id="468" w:name="_Toc488233394"/>
      <w:bookmarkStart w:id="469" w:name="_Toc490733166"/>
      <w:bookmarkStart w:id="470" w:name="_Toc498598792"/>
      <w:r w:rsidRPr="003923D9">
        <w:rPr>
          <w:rFonts w:asciiTheme="minorHAnsi" w:hAnsiTheme="minorHAnsi" w:cstheme="minorHAnsi"/>
          <w:sz w:val="22"/>
          <w:szCs w:val="22"/>
        </w:rPr>
        <w:t xml:space="preserve">Otevírání </w:t>
      </w:r>
      <w:bookmarkEnd w:id="462"/>
      <w:r w:rsidR="000E6912" w:rsidRPr="003923D9">
        <w:rPr>
          <w:rFonts w:asciiTheme="minorHAnsi" w:hAnsiTheme="minorHAnsi" w:cstheme="minorHAnsi"/>
          <w:sz w:val="22"/>
          <w:szCs w:val="22"/>
        </w:rPr>
        <w:t>nabídek</w:t>
      </w:r>
      <w:bookmarkEnd w:id="467"/>
      <w:bookmarkEnd w:id="468"/>
      <w:bookmarkEnd w:id="469"/>
      <w:bookmarkEnd w:id="470"/>
      <w:r w:rsidRPr="003923D9">
        <w:rPr>
          <w:rFonts w:asciiTheme="minorHAnsi" w:hAnsiTheme="minorHAnsi" w:cstheme="minorHAnsi"/>
          <w:sz w:val="22"/>
          <w:szCs w:val="22"/>
        </w:rPr>
        <w:t xml:space="preserve"> </w:t>
      </w:r>
    </w:p>
    <w:p w14:paraId="0A2D787D" w14:textId="7E3ED3CD" w:rsidR="00E106C1" w:rsidRPr="003923D9" w:rsidRDefault="00B21E3E"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71" w:name="_Toc490733167"/>
      <w:r w:rsidRPr="003923D9">
        <w:rPr>
          <w:rFonts w:asciiTheme="minorHAnsi" w:hAnsiTheme="minorHAnsi" w:cstheme="minorHAnsi"/>
          <w:sz w:val="22"/>
          <w:szCs w:val="22"/>
        </w:rPr>
        <w:t xml:space="preserve">Otevírání </w:t>
      </w:r>
      <w:r w:rsidR="008D6D0E" w:rsidRPr="003923D9">
        <w:rPr>
          <w:rFonts w:asciiTheme="minorHAnsi" w:hAnsiTheme="minorHAnsi" w:cstheme="minorHAnsi"/>
          <w:sz w:val="22"/>
          <w:szCs w:val="22"/>
        </w:rPr>
        <w:t>nabídek</w:t>
      </w:r>
      <w:r w:rsidRPr="003923D9">
        <w:rPr>
          <w:rFonts w:asciiTheme="minorHAnsi" w:hAnsiTheme="minorHAnsi" w:cstheme="minorHAnsi"/>
          <w:sz w:val="22"/>
          <w:szCs w:val="22"/>
        </w:rPr>
        <w:t xml:space="preserve"> upravují § 107 až 110 </w:t>
      </w:r>
      <w:r w:rsidR="00751974" w:rsidRPr="003923D9">
        <w:rPr>
          <w:rFonts w:asciiTheme="minorHAnsi" w:hAnsiTheme="minorHAnsi" w:cstheme="minorHAnsi"/>
          <w:sz w:val="22"/>
          <w:szCs w:val="22"/>
        </w:rPr>
        <w:t>Z</w:t>
      </w:r>
      <w:r w:rsidRPr="003923D9">
        <w:rPr>
          <w:rFonts w:asciiTheme="minorHAnsi" w:hAnsiTheme="minorHAnsi" w:cstheme="minorHAnsi"/>
          <w:sz w:val="22"/>
          <w:szCs w:val="22"/>
        </w:rPr>
        <w:t xml:space="preserve">ZVZ. </w:t>
      </w:r>
      <w:r w:rsidR="00E106C1" w:rsidRPr="003923D9">
        <w:rPr>
          <w:rFonts w:asciiTheme="minorHAnsi" w:hAnsiTheme="minorHAnsi" w:cstheme="minorHAnsi"/>
          <w:sz w:val="22"/>
          <w:szCs w:val="22"/>
        </w:rPr>
        <w:t xml:space="preserve">Otevírání </w:t>
      </w:r>
      <w:r w:rsidR="00D11FB8" w:rsidRPr="003923D9">
        <w:rPr>
          <w:rFonts w:asciiTheme="minorHAnsi" w:hAnsiTheme="minorHAnsi" w:cstheme="minorHAnsi"/>
          <w:sz w:val="22"/>
          <w:szCs w:val="22"/>
        </w:rPr>
        <w:t>nabídek</w:t>
      </w:r>
      <w:r w:rsidR="00E106C1" w:rsidRPr="003923D9">
        <w:rPr>
          <w:rFonts w:asciiTheme="minorHAnsi" w:hAnsiTheme="minorHAnsi" w:cstheme="minorHAnsi"/>
          <w:sz w:val="22"/>
          <w:szCs w:val="22"/>
        </w:rPr>
        <w:t xml:space="preserve"> dodavatelů se uskuteční bez zbytečného odkladu po uplynutí lhůty pro podání nabídek na adrese sídla zadavatele. Datum otevírání obálek s nabídkami je identické s posledním dnem lhůty pro podání nabídek.</w:t>
      </w:r>
      <w:bookmarkEnd w:id="471"/>
      <w:r w:rsidR="00E106C1" w:rsidRPr="003923D9">
        <w:rPr>
          <w:rFonts w:asciiTheme="minorHAnsi" w:hAnsiTheme="minorHAnsi" w:cstheme="minorHAnsi"/>
          <w:sz w:val="22"/>
          <w:szCs w:val="22"/>
        </w:rPr>
        <w:t xml:space="preserve"> </w:t>
      </w:r>
    </w:p>
    <w:p w14:paraId="0D7403BE" w14:textId="77777777" w:rsidR="001174A5" w:rsidRPr="003923D9" w:rsidRDefault="001D42D2"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72" w:name="_Toc490733168"/>
      <w:r w:rsidRPr="003923D9">
        <w:rPr>
          <w:rFonts w:asciiTheme="minorHAnsi" w:hAnsiTheme="minorHAnsi" w:cstheme="minorHAnsi"/>
          <w:sz w:val="22"/>
          <w:szCs w:val="22"/>
        </w:rPr>
        <w:t>Pokud nebyla nabídka zadavateli doručena ve l</w:t>
      </w:r>
      <w:r w:rsidR="00B2192D" w:rsidRPr="003923D9">
        <w:rPr>
          <w:rFonts w:asciiTheme="minorHAnsi" w:hAnsiTheme="minorHAnsi" w:cstheme="minorHAnsi"/>
          <w:sz w:val="22"/>
          <w:szCs w:val="22"/>
        </w:rPr>
        <w:t>hůtě nebo způsobem stanoveným v </w:t>
      </w:r>
      <w:r w:rsidRPr="003923D9">
        <w:rPr>
          <w:rFonts w:asciiTheme="minorHAnsi" w:hAnsiTheme="minorHAnsi" w:cstheme="minorHAnsi"/>
          <w:sz w:val="22"/>
          <w:szCs w:val="22"/>
        </w:rPr>
        <w:t>zadávací dokumentaci, nepovažuje se za podanou a v průběhu zadávacího řízení se k ní nepřihlíží. Nabídky podané po lhůtě pro podání nabídek nebudou otevřeny.</w:t>
      </w:r>
      <w:bookmarkEnd w:id="472"/>
    </w:p>
    <w:p w14:paraId="36C04992" w14:textId="77777777" w:rsidR="00E106C1" w:rsidRPr="003923D9" w:rsidRDefault="00E106C1"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73" w:name="_Toc490733169"/>
      <w:r w:rsidRPr="003923D9">
        <w:rPr>
          <w:rFonts w:asciiTheme="minorHAnsi" w:hAnsiTheme="minorHAnsi" w:cstheme="minorHAnsi"/>
          <w:sz w:val="22"/>
          <w:szCs w:val="22"/>
        </w:rPr>
        <w:t>Otevírání nabíd</w:t>
      </w:r>
      <w:r w:rsidR="00FD44B1" w:rsidRPr="003923D9">
        <w:rPr>
          <w:rFonts w:asciiTheme="minorHAnsi" w:hAnsiTheme="minorHAnsi" w:cstheme="minorHAnsi"/>
          <w:sz w:val="22"/>
          <w:szCs w:val="22"/>
        </w:rPr>
        <w:t>e</w:t>
      </w:r>
      <w:r w:rsidRPr="003923D9">
        <w:rPr>
          <w:rFonts w:asciiTheme="minorHAnsi" w:hAnsiTheme="minorHAnsi" w:cstheme="minorHAnsi"/>
          <w:sz w:val="22"/>
          <w:szCs w:val="22"/>
        </w:rPr>
        <w:t xml:space="preserve">k se mohou účastnit nejvýše dva </w:t>
      </w:r>
      <w:r w:rsidR="00013182" w:rsidRPr="003923D9">
        <w:rPr>
          <w:rFonts w:asciiTheme="minorHAnsi" w:hAnsiTheme="minorHAnsi" w:cstheme="minorHAnsi"/>
          <w:sz w:val="22"/>
          <w:szCs w:val="22"/>
        </w:rPr>
        <w:t xml:space="preserve">(2) </w:t>
      </w:r>
      <w:r w:rsidRPr="003923D9">
        <w:rPr>
          <w:rFonts w:asciiTheme="minorHAnsi" w:hAnsiTheme="minorHAnsi" w:cstheme="minorHAnsi"/>
          <w:sz w:val="22"/>
          <w:szCs w:val="22"/>
        </w:rPr>
        <w:t>zástupci za každého dodavatele, kteří se prokážou plnou mocí nebo jiným dokumentem, který je opravňuje k účasti na otevírání obálek s nabídkami za dodavatele.</w:t>
      </w:r>
      <w:r w:rsidR="009A22D6" w:rsidRPr="003923D9">
        <w:rPr>
          <w:rFonts w:asciiTheme="minorHAnsi" w:hAnsiTheme="minorHAnsi" w:cstheme="minorHAnsi"/>
          <w:sz w:val="22"/>
          <w:szCs w:val="22"/>
        </w:rPr>
        <w:t xml:space="preserve"> Zadavatel bude od zástupce dodavatele, který se bude účastnit otevírání nabídek, požadovat prokázání totožnosti předložením platného průkazu totožnosti.</w:t>
      </w:r>
      <w:bookmarkEnd w:id="473"/>
    </w:p>
    <w:p w14:paraId="09D32CB3" w14:textId="77777777" w:rsidR="0037226E" w:rsidRPr="003923D9" w:rsidRDefault="0037226E"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74" w:name="_Toc478922107"/>
      <w:bookmarkStart w:id="475" w:name="_Toc488233395"/>
      <w:bookmarkStart w:id="476" w:name="_Toc490733170"/>
      <w:bookmarkStart w:id="477" w:name="_Toc498598793"/>
      <w:bookmarkStart w:id="478" w:name="_Toc333411255"/>
      <w:bookmarkStart w:id="479" w:name="_Toc466456647"/>
      <w:r w:rsidRPr="003923D9">
        <w:rPr>
          <w:rFonts w:asciiTheme="minorHAnsi" w:hAnsiTheme="minorHAnsi" w:cstheme="minorHAnsi"/>
          <w:sz w:val="22"/>
          <w:szCs w:val="22"/>
        </w:rPr>
        <w:t>Podmínky pro uzavření smlouvy</w:t>
      </w:r>
      <w:bookmarkEnd w:id="474"/>
      <w:bookmarkEnd w:id="475"/>
      <w:bookmarkEnd w:id="476"/>
      <w:bookmarkEnd w:id="477"/>
      <w:r w:rsidRPr="003923D9">
        <w:rPr>
          <w:rFonts w:asciiTheme="minorHAnsi" w:hAnsiTheme="minorHAnsi" w:cstheme="minorHAnsi"/>
          <w:sz w:val="22"/>
          <w:szCs w:val="22"/>
        </w:rPr>
        <w:t xml:space="preserve"> </w:t>
      </w:r>
    </w:p>
    <w:p w14:paraId="05668D85" w14:textId="77777777" w:rsidR="0037226E" w:rsidRPr="003923D9" w:rsidRDefault="0037226E"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80" w:name="_Toc490733171"/>
      <w:r w:rsidRPr="003923D9">
        <w:rPr>
          <w:rFonts w:asciiTheme="minorHAnsi" w:hAnsiTheme="minorHAnsi" w:cstheme="minorHAnsi"/>
          <w:sz w:val="22"/>
          <w:szCs w:val="22"/>
        </w:rPr>
        <w:t xml:space="preserve">Zadavatel </w:t>
      </w:r>
      <w:r w:rsidR="00FE0450" w:rsidRPr="003923D9">
        <w:rPr>
          <w:rFonts w:asciiTheme="minorHAnsi" w:hAnsiTheme="minorHAnsi" w:cstheme="minorHAnsi"/>
          <w:sz w:val="22"/>
          <w:szCs w:val="22"/>
        </w:rPr>
        <w:t xml:space="preserve">bude </w:t>
      </w:r>
      <w:r w:rsidRPr="003923D9">
        <w:rPr>
          <w:rFonts w:asciiTheme="minorHAnsi" w:hAnsiTheme="minorHAnsi" w:cstheme="minorHAnsi"/>
          <w:sz w:val="22"/>
          <w:szCs w:val="22"/>
        </w:rPr>
        <w:t xml:space="preserve">v souladu s  § 104 odst. 1 písm. e) ZZVZ </w:t>
      </w:r>
      <w:r w:rsidR="00FE0450" w:rsidRPr="003923D9">
        <w:rPr>
          <w:rFonts w:asciiTheme="minorHAnsi" w:hAnsiTheme="minorHAnsi" w:cstheme="minorHAnsi"/>
          <w:sz w:val="22"/>
          <w:szCs w:val="22"/>
        </w:rPr>
        <w:t xml:space="preserve">od vybraného dodavatele </w:t>
      </w:r>
      <w:r w:rsidRPr="003923D9">
        <w:rPr>
          <w:rFonts w:asciiTheme="minorHAnsi" w:hAnsiTheme="minorHAnsi" w:cstheme="minorHAnsi"/>
          <w:sz w:val="22"/>
          <w:szCs w:val="22"/>
        </w:rPr>
        <w:t>požad</w:t>
      </w:r>
      <w:r w:rsidR="00FE0450" w:rsidRPr="003923D9">
        <w:rPr>
          <w:rFonts w:asciiTheme="minorHAnsi" w:hAnsiTheme="minorHAnsi" w:cstheme="minorHAnsi"/>
          <w:sz w:val="22"/>
          <w:szCs w:val="22"/>
        </w:rPr>
        <w:t>ovat</w:t>
      </w:r>
      <w:r w:rsidRPr="003923D9">
        <w:rPr>
          <w:rFonts w:asciiTheme="minorHAnsi" w:hAnsiTheme="minorHAnsi" w:cstheme="minorHAnsi"/>
          <w:sz w:val="22"/>
          <w:szCs w:val="22"/>
        </w:rPr>
        <w:t xml:space="preserve"> poskytnutí součinnosti při uzavírání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 a to formou dodání originálů, nebo ověřených kopií dokladů o jeho kvalifikaci a informac</w:t>
      </w:r>
      <w:r w:rsidR="00A31C53" w:rsidRPr="003923D9">
        <w:rPr>
          <w:rFonts w:asciiTheme="minorHAnsi" w:hAnsiTheme="minorHAnsi" w:cstheme="minorHAnsi"/>
          <w:sz w:val="22"/>
          <w:szCs w:val="22"/>
        </w:rPr>
        <w:t>í</w:t>
      </w:r>
      <w:r w:rsidRPr="003923D9">
        <w:rPr>
          <w:rFonts w:asciiTheme="minorHAnsi" w:hAnsiTheme="minorHAnsi" w:cstheme="minorHAnsi"/>
          <w:sz w:val="22"/>
          <w:szCs w:val="22"/>
        </w:rPr>
        <w:t xml:space="preserve"> a doklad</w:t>
      </w:r>
      <w:r w:rsidR="00A31C53" w:rsidRPr="003923D9">
        <w:rPr>
          <w:rFonts w:asciiTheme="minorHAnsi" w:hAnsiTheme="minorHAnsi" w:cstheme="minorHAnsi"/>
          <w:sz w:val="22"/>
          <w:szCs w:val="22"/>
        </w:rPr>
        <w:t>ů</w:t>
      </w:r>
      <w:r w:rsidRPr="003923D9">
        <w:rPr>
          <w:rFonts w:asciiTheme="minorHAnsi" w:hAnsiTheme="minorHAnsi" w:cstheme="minorHAnsi"/>
          <w:sz w:val="22"/>
          <w:szCs w:val="22"/>
        </w:rPr>
        <w:t xml:space="preserve"> dle § </w:t>
      </w:r>
      <w:r w:rsidR="00B2192D" w:rsidRPr="003923D9">
        <w:rPr>
          <w:rFonts w:asciiTheme="minorHAnsi" w:hAnsiTheme="minorHAnsi" w:cstheme="minorHAnsi"/>
          <w:sz w:val="22"/>
          <w:szCs w:val="22"/>
        </w:rPr>
        <w:t>104 odst. 2 písm. a) a b) ZZVZ, </w:t>
      </w:r>
      <w:r w:rsidRPr="003923D9">
        <w:rPr>
          <w:rFonts w:asciiTheme="minorHAnsi" w:hAnsiTheme="minorHAnsi" w:cstheme="minorHAnsi"/>
          <w:sz w:val="22"/>
          <w:szCs w:val="22"/>
        </w:rPr>
        <w:t>tedy identifikační údajů všech osob, které jsou jeho skutečným majitelem podle zákona o některých opatřeních proti legalizaci výnosů z trestné čin</w:t>
      </w:r>
      <w:r w:rsidR="00B2192D" w:rsidRPr="003923D9">
        <w:rPr>
          <w:rFonts w:asciiTheme="minorHAnsi" w:hAnsiTheme="minorHAnsi" w:cstheme="minorHAnsi"/>
          <w:sz w:val="22"/>
          <w:szCs w:val="22"/>
        </w:rPr>
        <w:t>nosti a financování terorismu a </w:t>
      </w:r>
      <w:r w:rsidRPr="003923D9">
        <w:rPr>
          <w:rFonts w:asciiTheme="minorHAnsi" w:hAnsiTheme="minorHAnsi" w:cstheme="minorHAnsi"/>
          <w:sz w:val="22"/>
          <w:szCs w:val="22"/>
        </w:rPr>
        <w:t>doklad</w:t>
      </w:r>
      <w:r w:rsidR="00A31C53" w:rsidRPr="003923D9">
        <w:rPr>
          <w:rFonts w:asciiTheme="minorHAnsi" w:hAnsiTheme="minorHAnsi" w:cstheme="minorHAnsi"/>
          <w:sz w:val="22"/>
          <w:szCs w:val="22"/>
        </w:rPr>
        <w:t>ů</w:t>
      </w:r>
      <w:r w:rsidRPr="003923D9">
        <w:rPr>
          <w:rFonts w:asciiTheme="minorHAnsi" w:hAnsiTheme="minorHAnsi" w:cstheme="minorHAnsi"/>
          <w:sz w:val="22"/>
          <w:szCs w:val="22"/>
        </w:rPr>
        <w:t>, z nichž vyplývá vztah všech skutečných majitelů k dodavateli. Těmito doklady jsou zejména:</w:t>
      </w:r>
      <w:bookmarkEnd w:id="480"/>
    </w:p>
    <w:p w14:paraId="4A4FED86" w14:textId="77777777" w:rsidR="0037226E" w:rsidRPr="003923D9" w:rsidRDefault="0037226E" w:rsidP="00A43F5E">
      <w:pPr>
        <w:pStyle w:val="Styl1"/>
        <w:keepNext w:val="0"/>
        <w:numPr>
          <w:ilvl w:val="2"/>
          <w:numId w:val="14"/>
        </w:numPr>
        <w:spacing w:before="120" w:line="278" w:lineRule="auto"/>
        <w:ind w:left="1418" w:hanging="425"/>
        <w:rPr>
          <w:rFonts w:asciiTheme="minorHAnsi" w:hAnsiTheme="minorHAnsi" w:cstheme="minorHAnsi"/>
          <w:sz w:val="22"/>
          <w:szCs w:val="22"/>
        </w:rPr>
      </w:pPr>
      <w:bookmarkStart w:id="481" w:name="_Toc490733172"/>
      <w:r w:rsidRPr="003923D9">
        <w:rPr>
          <w:rFonts w:asciiTheme="minorHAnsi" w:hAnsiTheme="minorHAnsi" w:cstheme="minorHAnsi"/>
          <w:sz w:val="22"/>
          <w:szCs w:val="22"/>
        </w:rPr>
        <w:t>výpis z obchodního rejstříku nebo jiné obdobné evidence,</w:t>
      </w:r>
      <w:bookmarkEnd w:id="481"/>
    </w:p>
    <w:p w14:paraId="77580F15" w14:textId="77777777" w:rsidR="0037226E" w:rsidRPr="003923D9" w:rsidRDefault="0037226E" w:rsidP="00A43F5E">
      <w:pPr>
        <w:pStyle w:val="Styl1"/>
        <w:keepNext w:val="0"/>
        <w:numPr>
          <w:ilvl w:val="2"/>
          <w:numId w:val="14"/>
        </w:numPr>
        <w:spacing w:before="120" w:line="278" w:lineRule="auto"/>
        <w:ind w:left="1418" w:hanging="425"/>
        <w:rPr>
          <w:rFonts w:asciiTheme="minorHAnsi" w:hAnsiTheme="minorHAnsi" w:cstheme="minorHAnsi"/>
          <w:sz w:val="22"/>
          <w:szCs w:val="22"/>
        </w:rPr>
      </w:pPr>
      <w:bookmarkStart w:id="482" w:name="_Toc490733173"/>
      <w:r w:rsidRPr="003923D9">
        <w:rPr>
          <w:rFonts w:asciiTheme="minorHAnsi" w:hAnsiTheme="minorHAnsi" w:cstheme="minorHAnsi"/>
          <w:sz w:val="22"/>
          <w:szCs w:val="22"/>
        </w:rPr>
        <w:t>seznam akcionářů,</w:t>
      </w:r>
      <w:bookmarkEnd w:id="482"/>
      <w:r w:rsidRPr="003923D9">
        <w:rPr>
          <w:rFonts w:asciiTheme="minorHAnsi" w:hAnsiTheme="minorHAnsi" w:cstheme="minorHAnsi"/>
          <w:sz w:val="22"/>
          <w:szCs w:val="22"/>
        </w:rPr>
        <w:t xml:space="preserve"> </w:t>
      </w:r>
    </w:p>
    <w:p w14:paraId="08479DEE" w14:textId="77777777" w:rsidR="0037226E" w:rsidRPr="003923D9" w:rsidRDefault="0037226E" w:rsidP="00A43F5E">
      <w:pPr>
        <w:pStyle w:val="Styl1"/>
        <w:keepNext w:val="0"/>
        <w:numPr>
          <w:ilvl w:val="2"/>
          <w:numId w:val="14"/>
        </w:numPr>
        <w:spacing w:before="120" w:line="278" w:lineRule="auto"/>
        <w:ind w:left="1418" w:hanging="425"/>
        <w:rPr>
          <w:rFonts w:asciiTheme="minorHAnsi" w:hAnsiTheme="minorHAnsi" w:cstheme="minorHAnsi"/>
          <w:sz w:val="22"/>
          <w:szCs w:val="22"/>
        </w:rPr>
      </w:pPr>
      <w:bookmarkStart w:id="483" w:name="_Toc490733174"/>
      <w:r w:rsidRPr="003923D9">
        <w:rPr>
          <w:rFonts w:asciiTheme="minorHAnsi" w:hAnsiTheme="minorHAnsi" w:cstheme="minorHAnsi"/>
          <w:sz w:val="22"/>
          <w:szCs w:val="22"/>
        </w:rPr>
        <w:t>rozhodnutí statutárního orgánu o vyplacení podílu na zisku,</w:t>
      </w:r>
      <w:bookmarkEnd w:id="483"/>
    </w:p>
    <w:p w14:paraId="3E826C55" w14:textId="77777777" w:rsidR="0037226E" w:rsidRPr="003923D9" w:rsidRDefault="0037226E" w:rsidP="00A43F5E">
      <w:pPr>
        <w:pStyle w:val="Styl1"/>
        <w:keepNext w:val="0"/>
        <w:numPr>
          <w:ilvl w:val="2"/>
          <w:numId w:val="14"/>
        </w:numPr>
        <w:spacing w:before="120" w:line="278" w:lineRule="auto"/>
        <w:ind w:left="1418" w:hanging="425"/>
        <w:rPr>
          <w:rFonts w:asciiTheme="minorHAnsi" w:hAnsiTheme="minorHAnsi" w:cstheme="minorHAnsi"/>
          <w:sz w:val="22"/>
          <w:szCs w:val="22"/>
        </w:rPr>
      </w:pPr>
      <w:bookmarkStart w:id="484" w:name="_Toc490733175"/>
      <w:r w:rsidRPr="003923D9">
        <w:rPr>
          <w:rFonts w:asciiTheme="minorHAnsi" w:hAnsiTheme="minorHAnsi" w:cstheme="minorHAnsi"/>
          <w:sz w:val="22"/>
          <w:szCs w:val="22"/>
        </w:rPr>
        <w:t>společenská smlouva, zakladatelská listina nebo stanovy.</w:t>
      </w:r>
      <w:bookmarkEnd w:id="484"/>
      <w:r w:rsidRPr="003923D9">
        <w:rPr>
          <w:rFonts w:asciiTheme="minorHAnsi" w:hAnsiTheme="minorHAnsi" w:cstheme="minorHAnsi"/>
          <w:sz w:val="22"/>
          <w:szCs w:val="22"/>
        </w:rPr>
        <w:t xml:space="preserve"> </w:t>
      </w:r>
    </w:p>
    <w:p w14:paraId="2C82CD8D" w14:textId="77777777" w:rsidR="00412DED" w:rsidRPr="003923D9" w:rsidRDefault="008C250D"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485" w:name="_Toc490733176"/>
      <w:r w:rsidRPr="003923D9">
        <w:rPr>
          <w:rFonts w:asciiTheme="minorHAnsi" w:hAnsiTheme="minorHAnsi" w:cstheme="minorHAnsi"/>
          <w:sz w:val="22"/>
          <w:szCs w:val="22"/>
        </w:rPr>
        <w:t xml:space="preserve">V rámci splnění dalších požadavků zadavatele pro uzavření </w:t>
      </w:r>
      <w:r w:rsidR="007E4D91" w:rsidRPr="003923D9">
        <w:rPr>
          <w:rFonts w:asciiTheme="minorHAnsi" w:hAnsiTheme="minorHAnsi" w:cstheme="minorHAnsi"/>
          <w:sz w:val="22"/>
          <w:szCs w:val="22"/>
        </w:rPr>
        <w:t>S</w:t>
      </w:r>
      <w:r w:rsidRPr="003923D9">
        <w:rPr>
          <w:rFonts w:asciiTheme="minorHAnsi" w:hAnsiTheme="minorHAnsi" w:cstheme="minorHAnsi"/>
          <w:sz w:val="22"/>
          <w:szCs w:val="22"/>
        </w:rPr>
        <w:t>mlouvy</w:t>
      </w:r>
      <w:r w:rsidR="00CE033C" w:rsidRPr="003923D9">
        <w:rPr>
          <w:rFonts w:asciiTheme="minorHAnsi" w:hAnsiTheme="minorHAnsi" w:cstheme="minorHAnsi"/>
          <w:sz w:val="22"/>
          <w:szCs w:val="22"/>
        </w:rPr>
        <w:t xml:space="preserve"> dle § 104 odst. 1 písm. </w:t>
      </w:r>
      <w:r w:rsidRPr="003923D9">
        <w:rPr>
          <w:rFonts w:asciiTheme="minorHAnsi" w:hAnsiTheme="minorHAnsi" w:cstheme="minorHAnsi"/>
          <w:sz w:val="22"/>
          <w:szCs w:val="22"/>
        </w:rPr>
        <w:t>a) ZZVZ předloží vybraný dodavatel výpis z registru plátců DPH z daňového portálu finanční správy prokazující, že dodavatel není v registru plátců DPH označen jako nespolehlivý plátce. Nepředložení výpisu z registru plátců DPH při uzavření Smlouvy bude považováno zadavatelem za neposkytnutí součinnosti při uzavření smlouvy a zadavatel bude postupovat dle § 125 odst. 1 ZZVZ.</w:t>
      </w:r>
      <w:bookmarkEnd w:id="485"/>
      <w:r w:rsidRPr="003923D9">
        <w:rPr>
          <w:rFonts w:asciiTheme="minorHAnsi" w:hAnsiTheme="minorHAnsi" w:cstheme="minorHAnsi"/>
          <w:sz w:val="22"/>
          <w:szCs w:val="22"/>
        </w:rPr>
        <w:t xml:space="preserve"> </w:t>
      </w:r>
    </w:p>
    <w:p w14:paraId="31145771" w14:textId="77777777" w:rsidR="001D316F" w:rsidRPr="003923D9" w:rsidRDefault="00893995"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486" w:name="_Toc466455302"/>
      <w:bookmarkStart w:id="487" w:name="_Toc466455639"/>
      <w:bookmarkStart w:id="488" w:name="_Toc466455976"/>
      <w:bookmarkStart w:id="489" w:name="_Toc466456313"/>
      <w:bookmarkStart w:id="490" w:name="_Toc466456654"/>
      <w:bookmarkStart w:id="491" w:name="_Toc466457336"/>
      <w:bookmarkStart w:id="492" w:name="_Toc466474528"/>
      <w:bookmarkStart w:id="493" w:name="_Toc466455303"/>
      <w:bookmarkStart w:id="494" w:name="_Toc466455640"/>
      <w:bookmarkStart w:id="495" w:name="_Toc466455977"/>
      <w:bookmarkStart w:id="496" w:name="_Toc466456314"/>
      <w:bookmarkStart w:id="497" w:name="_Toc466456655"/>
      <w:bookmarkStart w:id="498" w:name="_Toc466457337"/>
      <w:bookmarkStart w:id="499" w:name="_Toc466474529"/>
      <w:bookmarkStart w:id="500" w:name="_Toc466455316"/>
      <w:bookmarkStart w:id="501" w:name="_Toc466455653"/>
      <w:bookmarkStart w:id="502" w:name="_Toc466455990"/>
      <w:bookmarkStart w:id="503" w:name="_Toc466456327"/>
      <w:bookmarkStart w:id="504" w:name="_Toc466456668"/>
      <w:bookmarkStart w:id="505" w:name="_Toc466457350"/>
      <w:bookmarkStart w:id="506" w:name="_Toc466474542"/>
      <w:bookmarkStart w:id="507" w:name="_Toc466455318"/>
      <w:bookmarkStart w:id="508" w:name="_Toc466455655"/>
      <w:bookmarkStart w:id="509" w:name="_Toc466455992"/>
      <w:bookmarkStart w:id="510" w:name="_Toc466456329"/>
      <w:bookmarkStart w:id="511" w:name="_Toc466456670"/>
      <w:bookmarkStart w:id="512" w:name="_Toc466457352"/>
      <w:bookmarkStart w:id="513" w:name="_Toc466474544"/>
      <w:bookmarkStart w:id="514" w:name="_Toc466455319"/>
      <w:bookmarkStart w:id="515" w:name="_Toc466455656"/>
      <w:bookmarkStart w:id="516" w:name="_Toc466455993"/>
      <w:bookmarkStart w:id="517" w:name="_Toc466456330"/>
      <w:bookmarkStart w:id="518" w:name="_Toc466456671"/>
      <w:bookmarkStart w:id="519" w:name="_Toc466457353"/>
      <w:bookmarkStart w:id="520" w:name="_Toc466474545"/>
      <w:bookmarkStart w:id="521" w:name="_Toc466455320"/>
      <w:bookmarkStart w:id="522" w:name="_Toc466455657"/>
      <w:bookmarkStart w:id="523" w:name="_Toc466455994"/>
      <w:bookmarkStart w:id="524" w:name="_Toc466456331"/>
      <w:bookmarkStart w:id="525" w:name="_Toc466456672"/>
      <w:bookmarkStart w:id="526" w:name="_Toc466457354"/>
      <w:bookmarkStart w:id="527" w:name="_Toc466474546"/>
      <w:bookmarkStart w:id="528" w:name="_Toc466455322"/>
      <w:bookmarkStart w:id="529" w:name="_Toc466455659"/>
      <w:bookmarkStart w:id="530" w:name="_Toc466455996"/>
      <w:bookmarkStart w:id="531" w:name="_Toc466456333"/>
      <w:bookmarkStart w:id="532" w:name="_Toc466456674"/>
      <w:bookmarkStart w:id="533" w:name="_Toc466457356"/>
      <w:bookmarkStart w:id="534" w:name="_Toc466474548"/>
      <w:bookmarkStart w:id="535" w:name="_Toc466455329"/>
      <w:bookmarkStart w:id="536" w:name="_Toc466455666"/>
      <w:bookmarkStart w:id="537" w:name="_Toc466456003"/>
      <w:bookmarkStart w:id="538" w:name="_Toc466456340"/>
      <w:bookmarkStart w:id="539" w:name="_Toc466456681"/>
      <w:bookmarkStart w:id="540" w:name="_Toc466457363"/>
      <w:bookmarkStart w:id="541" w:name="_Toc466474555"/>
      <w:bookmarkStart w:id="542" w:name="_Toc466455331"/>
      <w:bookmarkStart w:id="543" w:name="_Toc466455668"/>
      <w:bookmarkStart w:id="544" w:name="_Toc466456005"/>
      <w:bookmarkStart w:id="545" w:name="_Toc466456342"/>
      <w:bookmarkStart w:id="546" w:name="_Toc466456683"/>
      <w:bookmarkStart w:id="547" w:name="_Toc466457365"/>
      <w:bookmarkStart w:id="548" w:name="_Toc466474557"/>
      <w:bookmarkStart w:id="549" w:name="_Toc466455337"/>
      <w:bookmarkStart w:id="550" w:name="_Toc466455674"/>
      <w:bookmarkStart w:id="551" w:name="_Toc466456011"/>
      <w:bookmarkStart w:id="552" w:name="_Toc466456348"/>
      <w:bookmarkStart w:id="553" w:name="_Toc466456689"/>
      <w:bookmarkStart w:id="554" w:name="_Toc466457371"/>
      <w:bookmarkStart w:id="555" w:name="_Toc466474563"/>
      <w:bookmarkStart w:id="556" w:name="_Toc466455338"/>
      <w:bookmarkStart w:id="557" w:name="_Toc466455675"/>
      <w:bookmarkStart w:id="558" w:name="_Toc466456012"/>
      <w:bookmarkStart w:id="559" w:name="_Toc466456349"/>
      <w:bookmarkStart w:id="560" w:name="_Toc466456690"/>
      <w:bookmarkStart w:id="561" w:name="_Toc466457372"/>
      <w:bookmarkStart w:id="562" w:name="_Toc466474564"/>
      <w:bookmarkStart w:id="563" w:name="_Toc466455339"/>
      <w:bookmarkStart w:id="564" w:name="_Toc466455676"/>
      <w:bookmarkStart w:id="565" w:name="_Toc466456013"/>
      <w:bookmarkStart w:id="566" w:name="_Toc466456350"/>
      <w:bookmarkStart w:id="567" w:name="_Toc466456691"/>
      <w:bookmarkStart w:id="568" w:name="_Toc466457373"/>
      <w:bookmarkStart w:id="569" w:name="_Toc466474565"/>
      <w:bookmarkStart w:id="570" w:name="_Toc466455341"/>
      <w:bookmarkStart w:id="571" w:name="_Toc466455678"/>
      <w:bookmarkStart w:id="572" w:name="_Toc466456015"/>
      <w:bookmarkStart w:id="573" w:name="_Toc466456352"/>
      <w:bookmarkStart w:id="574" w:name="_Toc466456693"/>
      <w:bookmarkStart w:id="575" w:name="_Toc466457375"/>
      <w:bookmarkStart w:id="576" w:name="_Toc466474567"/>
      <w:bookmarkStart w:id="577" w:name="_Toc466455342"/>
      <w:bookmarkStart w:id="578" w:name="_Toc466455679"/>
      <w:bookmarkStart w:id="579" w:name="_Toc466456016"/>
      <w:bookmarkStart w:id="580" w:name="_Toc466456353"/>
      <w:bookmarkStart w:id="581" w:name="_Toc466456694"/>
      <w:bookmarkStart w:id="582" w:name="_Toc466457376"/>
      <w:bookmarkStart w:id="583" w:name="_Toc466474568"/>
      <w:bookmarkStart w:id="584" w:name="_Toc466455343"/>
      <w:bookmarkStart w:id="585" w:name="_Toc466455680"/>
      <w:bookmarkStart w:id="586" w:name="_Toc466456017"/>
      <w:bookmarkStart w:id="587" w:name="_Toc466456354"/>
      <w:bookmarkStart w:id="588" w:name="_Toc466456695"/>
      <w:bookmarkStart w:id="589" w:name="_Toc466457377"/>
      <w:bookmarkStart w:id="590" w:name="_Toc466474569"/>
      <w:bookmarkStart w:id="591" w:name="_Toc466455344"/>
      <w:bookmarkStart w:id="592" w:name="_Toc466455681"/>
      <w:bookmarkStart w:id="593" w:name="_Toc466456018"/>
      <w:bookmarkStart w:id="594" w:name="_Toc466456355"/>
      <w:bookmarkStart w:id="595" w:name="_Toc466456696"/>
      <w:bookmarkStart w:id="596" w:name="_Toc466457378"/>
      <w:bookmarkStart w:id="597" w:name="_Toc466474570"/>
      <w:bookmarkStart w:id="598" w:name="_Toc466455345"/>
      <w:bookmarkStart w:id="599" w:name="_Toc466455682"/>
      <w:bookmarkStart w:id="600" w:name="_Toc466456019"/>
      <w:bookmarkStart w:id="601" w:name="_Toc466456356"/>
      <w:bookmarkStart w:id="602" w:name="_Toc466456697"/>
      <w:bookmarkStart w:id="603" w:name="_Toc466457379"/>
      <w:bookmarkStart w:id="604" w:name="_Toc466474571"/>
      <w:bookmarkStart w:id="605" w:name="_Toc466455346"/>
      <w:bookmarkStart w:id="606" w:name="_Toc466455683"/>
      <w:bookmarkStart w:id="607" w:name="_Toc466456020"/>
      <w:bookmarkStart w:id="608" w:name="_Toc466456357"/>
      <w:bookmarkStart w:id="609" w:name="_Toc466456698"/>
      <w:bookmarkStart w:id="610" w:name="_Toc466457380"/>
      <w:bookmarkStart w:id="611" w:name="_Toc466474572"/>
      <w:bookmarkStart w:id="612" w:name="_Toc466455347"/>
      <w:bookmarkStart w:id="613" w:name="_Toc466455684"/>
      <w:bookmarkStart w:id="614" w:name="_Toc466456021"/>
      <w:bookmarkStart w:id="615" w:name="_Toc466456358"/>
      <w:bookmarkStart w:id="616" w:name="_Toc466456699"/>
      <w:bookmarkStart w:id="617" w:name="_Toc466457381"/>
      <w:bookmarkStart w:id="618" w:name="_Toc466474573"/>
      <w:bookmarkStart w:id="619" w:name="_Toc466455349"/>
      <w:bookmarkStart w:id="620" w:name="_Toc466455686"/>
      <w:bookmarkStart w:id="621" w:name="_Toc466456023"/>
      <w:bookmarkStart w:id="622" w:name="_Toc466456360"/>
      <w:bookmarkStart w:id="623" w:name="_Toc466456701"/>
      <w:bookmarkStart w:id="624" w:name="_Toc466457383"/>
      <w:bookmarkStart w:id="625" w:name="_Toc466474575"/>
      <w:bookmarkStart w:id="626" w:name="_Toc466455350"/>
      <w:bookmarkStart w:id="627" w:name="_Toc466455687"/>
      <w:bookmarkStart w:id="628" w:name="_Toc466456024"/>
      <w:bookmarkStart w:id="629" w:name="_Toc466456361"/>
      <w:bookmarkStart w:id="630" w:name="_Toc466456702"/>
      <w:bookmarkStart w:id="631" w:name="_Toc466457384"/>
      <w:bookmarkStart w:id="632" w:name="_Toc466474576"/>
      <w:bookmarkStart w:id="633" w:name="_Toc466455352"/>
      <w:bookmarkStart w:id="634" w:name="_Toc466455689"/>
      <w:bookmarkStart w:id="635" w:name="_Toc466456026"/>
      <w:bookmarkStart w:id="636" w:name="_Toc466456363"/>
      <w:bookmarkStart w:id="637" w:name="_Toc466456704"/>
      <w:bookmarkStart w:id="638" w:name="_Toc466457386"/>
      <w:bookmarkStart w:id="639" w:name="_Toc466474578"/>
      <w:bookmarkStart w:id="640" w:name="_Toc466455355"/>
      <w:bookmarkStart w:id="641" w:name="_Toc466455692"/>
      <w:bookmarkStart w:id="642" w:name="_Toc466456029"/>
      <w:bookmarkStart w:id="643" w:name="_Toc466456366"/>
      <w:bookmarkStart w:id="644" w:name="_Toc466456707"/>
      <w:bookmarkStart w:id="645" w:name="_Toc466457389"/>
      <w:bookmarkStart w:id="646" w:name="_Toc466474581"/>
      <w:bookmarkStart w:id="647" w:name="_Toc466455356"/>
      <w:bookmarkStart w:id="648" w:name="_Toc466455693"/>
      <w:bookmarkStart w:id="649" w:name="_Toc466456030"/>
      <w:bookmarkStart w:id="650" w:name="_Toc466456367"/>
      <w:bookmarkStart w:id="651" w:name="_Toc466456708"/>
      <w:bookmarkStart w:id="652" w:name="_Toc466457390"/>
      <w:bookmarkStart w:id="653" w:name="_Toc466474582"/>
      <w:bookmarkStart w:id="654" w:name="_Toc466455357"/>
      <w:bookmarkStart w:id="655" w:name="_Toc466455694"/>
      <w:bookmarkStart w:id="656" w:name="_Toc466456031"/>
      <w:bookmarkStart w:id="657" w:name="_Toc466456368"/>
      <w:bookmarkStart w:id="658" w:name="_Toc466456709"/>
      <w:bookmarkStart w:id="659" w:name="_Toc466457391"/>
      <w:bookmarkStart w:id="660" w:name="_Toc466474583"/>
      <w:bookmarkStart w:id="661" w:name="_Toc466455359"/>
      <w:bookmarkStart w:id="662" w:name="_Toc466455696"/>
      <w:bookmarkStart w:id="663" w:name="_Toc466456033"/>
      <w:bookmarkStart w:id="664" w:name="_Toc466456370"/>
      <w:bookmarkStart w:id="665" w:name="_Toc466456711"/>
      <w:bookmarkStart w:id="666" w:name="_Toc466457393"/>
      <w:bookmarkStart w:id="667" w:name="_Toc466474585"/>
      <w:bookmarkStart w:id="668" w:name="_Toc466455361"/>
      <w:bookmarkStart w:id="669" w:name="_Toc466455698"/>
      <w:bookmarkStart w:id="670" w:name="_Toc466456035"/>
      <w:bookmarkStart w:id="671" w:name="_Toc466456372"/>
      <w:bookmarkStart w:id="672" w:name="_Toc466456713"/>
      <w:bookmarkStart w:id="673" w:name="_Toc466457395"/>
      <w:bookmarkStart w:id="674" w:name="_Toc466474587"/>
      <w:bookmarkStart w:id="675" w:name="_Toc466455364"/>
      <w:bookmarkStart w:id="676" w:name="_Toc466455701"/>
      <w:bookmarkStart w:id="677" w:name="_Toc466456038"/>
      <w:bookmarkStart w:id="678" w:name="_Toc466456375"/>
      <w:bookmarkStart w:id="679" w:name="_Toc466456716"/>
      <w:bookmarkStart w:id="680" w:name="_Toc466457398"/>
      <w:bookmarkStart w:id="681" w:name="_Toc466474590"/>
      <w:bookmarkStart w:id="682" w:name="_Toc466455369"/>
      <w:bookmarkStart w:id="683" w:name="_Toc466455706"/>
      <w:bookmarkStart w:id="684" w:name="_Toc466456043"/>
      <w:bookmarkStart w:id="685" w:name="_Toc466456380"/>
      <w:bookmarkStart w:id="686" w:name="_Toc466456721"/>
      <w:bookmarkStart w:id="687" w:name="_Toc466457403"/>
      <w:bookmarkStart w:id="688" w:name="_Toc466474595"/>
      <w:bookmarkStart w:id="689" w:name="_Toc466455372"/>
      <w:bookmarkStart w:id="690" w:name="_Toc466455709"/>
      <w:bookmarkStart w:id="691" w:name="_Toc466456046"/>
      <w:bookmarkStart w:id="692" w:name="_Toc466456383"/>
      <w:bookmarkStart w:id="693" w:name="_Toc466456724"/>
      <w:bookmarkStart w:id="694" w:name="_Toc466457406"/>
      <w:bookmarkStart w:id="695" w:name="_Toc466474598"/>
      <w:bookmarkStart w:id="696" w:name="_Toc466455374"/>
      <w:bookmarkStart w:id="697" w:name="_Toc466455711"/>
      <w:bookmarkStart w:id="698" w:name="_Toc466456048"/>
      <w:bookmarkStart w:id="699" w:name="_Toc466456385"/>
      <w:bookmarkStart w:id="700" w:name="_Toc466456726"/>
      <w:bookmarkStart w:id="701" w:name="_Toc466457408"/>
      <w:bookmarkStart w:id="702" w:name="_Toc466474600"/>
      <w:bookmarkStart w:id="703" w:name="_Toc333411259"/>
      <w:bookmarkStart w:id="704" w:name="_Toc466456727"/>
      <w:bookmarkStart w:id="705" w:name="_Toc478922108"/>
      <w:bookmarkStart w:id="706" w:name="_Toc488233396"/>
      <w:bookmarkStart w:id="707" w:name="_Toc490733177"/>
      <w:bookmarkStart w:id="708" w:name="_Toc498598794"/>
      <w:bookmarkEnd w:id="478"/>
      <w:bookmarkEnd w:id="479"/>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3923D9">
        <w:rPr>
          <w:rFonts w:asciiTheme="minorHAnsi" w:hAnsiTheme="minorHAnsi" w:cstheme="minorHAnsi"/>
          <w:sz w:val="22"/>
          <w:szCs w:val="22"/>
        </w:rPr>
        <w:t xml:space="preserve">Zadávací </w:t>
      </w:r>
      <w:r w:rsidR="006C7937" w:rsidRPr="003923D9">
        <w:rPr>
          <w:rFonts w:asciiTheme="minorHAnsi" w:hAnsiTheme="minorHAnsi" w:cstheme="minorHAnsi"/>
          <w:sz w:val="22"/>
          <w:szCs w:val="22"/>
        </w:rPr>
        <w:t>řízení</w:t>
      </w:r>
      <w:bookmarkEnd w:id="703"/>
      <w:bookmarkEnd w:id="704"/>
      <w:bookmarkEnd w:id="705"/>
      <w:bookmarkEnd w:id="706"/>
      <w:bookmarkEnd w:id="707"/>
      <w:bookmarkEnd w:id="708"/>
    </w:p>
    <w:p w14:paraId="746B4CE2" w14:textId="77777777" w:rsidR="007501FE" w:rsidRPr="003923D9" w:rsidRDefault="00727909"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09" w:name="_Toc490733178"/>
      <w:r w:rsidRPr="003923D9">
        <w:rPr>
          <w:rFonts w:asciiTheme="minorHAnsi" w:hAnsiTheme="minorHAnsi" w:cstheme="minorHAnsi"/>
          <w:sz w:val="22"/>
          <w:szCs w:val="22"/>
        </w:rPr>
        <w:t>Průběh zadávacího řízení je upraven v § 39 ZZVZ.</w:t>
      </w:r>
      <w:bookmarkEnd w:id="709"/>
      <w:r w:rsidRPr="003923D9">
        <w:rPr>
          <w:rFonts w:asciiTheme="minorHAnsi" w:hAnsiTheme="minorHAnsi" w:cstheme="minorHAnsi"/>
          <w:sz w:val="22"/>
          <w:szCs w:val="22"/>
        </w:rPr>
        <w:t xml:space="preserve"> </w:t>
      </w:r>
    </w:p>
    <w:p w14:paraId="53717B34" w14:textId="77777777" w:rsidR="001D316F" w:rsidRDefault="008B7B94"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10" w:name="_Toc333411260"/>
      <w:bookmarkStart w:id="711" w:name="_Toc490733179"/>
      <w:r w:rsidRPr="003923D9">
        <w:rPr>
          <w:rFonts w:asciiTheme="minorHAnsi" w:hAnsiTheme="minorHAnsi" w:cstheme="minorHAnsi"/>
          <w:sz w:val="22"/>
          <w:szCs w:val="22"/>
        </w:rPr>
        <w:t xml:space="preserve">Informace týkající se posuzování, vysvětlování, názorů a srovnávání nabídek a návrhů na výběr nejvhodnější nabídky nebudou sdělovány ani </w:t>
      </w:r>
      <w:r w:rsidR="00A07BE7" w:rsidRPr="003923D9">
        <w:rPr>
          <w:rFonts w:asciiTheme="minorHAnsi" w:hAnsiTheme="minorHAnsi" w:cstheme="minorHAnsi"/>
          <w:sz w:val="22"/>
          <w:szCs w:val="22"/>
        </w:rPr>
        <w:t>účastníkům</w:t>
      </w:r>
      <w:r w:rsidRPr="003923D9">
        <w:rPr>
          <w:rFonts w:asciiTheme="minorHAnsi" w:hAnsiTheme="minorHAnsi" w:cstheme="minorHAnsi"/>
          <w:sz w:val="22"/>
          <w:szCs w:val="22"/>
        </w:rPr>
        <w:t>, ani žádné jiné osobě, která není oficiálně zapojena do tohoto procesu, s výjimkou informací, které je zadavatel podle zákona povinen poskytnout.</w:t>
      </w:r>
      <w:bookmarkStart w:id="712" w:name="_Toc465183853"/>
      <w:bookmarkStart w:id="713" w:name="_Toc465184124"/>
      <w:bookmarkStart w:id="714" w:name="_Toc465184195"/>
      <w:bookmarkStart w:id="715" w:name="_Toc465184267"/>
      <w:bookmarkStart w:id="716" w:name="_Toc465184337"/>
      <w:bookmarkStart w:id="717" w:name="_Toc465186175"/>
      <w:bookmarkStart w:id="718" w:name="_Toc465186242"/>
      <w:bookmarkStart w:id="719" w:name="_Toc465186307"/>
      <w:bookmarkStart w:id="720" w:name="_Toc465187046"/>
      <w:bookmarkStart w:id="721" w:name="_Toc466455378"/>
      <w:bookmarkStart w:id="722" w:name="_Toc466455715"/>
      <w:bookmarkStart w:id="723" w:name="_Toc466456052"/>
      <w:bookmarkStart w:id="724" w:name="_Toc466456389"/>
      <w:bookmarkStart w:id="725" w:name="_Toc466456730"/>
      <w:bookmarkStart w:id="726" w:name="_Toc466457412"/>
      <w:bookmarkStart w:id="727" w:name="_Toc466474604"/>
      <w:bookmarkStart w:id="728" w:name="_Toc465183854"/>
      <w:bookmarkStart w:id="729" w:name="_Toc465184125"/>
      <w:bookmarkStart w:id="730" w:name="_Toc465184196"/>
      <w:bookmarkStart w:id="731" w:name="_Toc465184268"/>
      <w:bookmarkStart w:id="732" w:name="_Toc465184338"/>
      <w:bookmarkStart w:id="733" w:name="_Toc465186176"/>
      <w:bookmarkStart w:id="734" w:name="_Toc465186243"/>
      <w:bookmarkStart w:id="735" w:name="_Toc465186308"/>
      <w:bookmarkStart w:id="736" w:name="_Toc465187047"/>
      <w:bookmarkStart w:id="737" w:name="_Toc466455379"/>
      <w:bookmarkStart w:id="738" w:name="_Toc466455716"/>
      <w:bookmarkStart w:id="739" w:name="_Toc466456053"/>
      <w:bookmarkStart w:id="740" w:name="_Toc466456390"/>
      <w:bookmarkStart w:id="741" w:name="_Toc466456731"/>
      <w:bookmarkStart w:id="742" w:name="_Toc466457413"/>
      <w:bookmarkStart w:id="743" w:name="_Toc466474605"/>
      <w:bookmarkStart w:id="744" w:name="_Toc260957289"/>
      <w:bookmarkStart w:id="745" w:name="_Toc465183855"/>
      <w:bookmarkStart w:id="746" w:name="_Toc465184126"/>
      <w:bookmarkStart w:id="747" w:name="_Toc465184197"/>
      <w:bookmarkStart w:id="748" w:name="_Toc465184269"/>
      <w:bookmarkStart w:id="749" w:name="_Toc465184339"/>
      <w:bookmarkStart w:id="750" w:name="_Toc465186177"/>
      <w:bookmarkStart w:id="751" w:name="_Toc465186244"/>
      <w:bookmarkStart w:id="752" w:name="_Toc465186309"/>
      <w:bookmarkStart w:id="753" w:name="_Toc465187048"/>
      <w:bookmarkStart w:id="754" w:name="_Toc466455380"/>
      <w:bookmarkStart w:id="755" w:name="_Toc466455717"/>
      <w:bookmarkStart w:id="756" w:name="_Toc466456054"/>
      <w:bookmarkStart w:id="757" w:name="_Toc466456391"/>
      <w:bookmarkStart w:id="758" w:name="_Toc466456732"/>
      <w:bookmarkStart w:id="759" w:name="_Toc466457414"/>
      <w:bookmarkStart w:id="760" w:name="_Toc466474606"/>
      <w:bookmarkStart w:id="761" w:name="_Toc260957293"/>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43905288" w14:textId="77777777" w:rsidR="000F3271" w:rsidRPr="003923D9" w:rsidRDefault="000F3271"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762" w:name="_Toc466456406"/>
      <w:bookmarkStart w:id="763" w:name="_Toc478922090"/>
      <w:bookmarkStart w:id="764" w:name="_Toc488233375"/>
      <w:bookmarkStart w:id="765" w:name="_Toc490733180"/>
      <w:bookmarkStart w:id="766" w:name="_Toc498598795"/>
      <w:r w:rsidRPr="003923D9">
        <w:rPr>
          <w:rFonts w:asciiTheme="minorHAnsi" w:hAnsiTheme="minorHAnsi" w:cstheme="minorHAnsi"/>
          <w:sz w:val="22"/>
          <w:szCs w:val="22"/>
        </w:rPr>
        <w:t xml:space="preserve">Vysvětlení, změna a doplnění </w:t>
      </w:r>
      <w:bookmarkEnd w:id="762"/>
      <w:r w:rsidRPr="003923D9">
        <w:rPr>
          <w:rFonts w:asciiTheme="minorHAnsi" w:hAnsiTheme="minorHAnsi" w:cstheme="minorHAnsi"/>
          <w:sz w:val="22"/>
          <w:szCs w:val="22"/>
        </w:rPr>
        <w:t>ZD</w:t>
      </w:r>
      <w:bookmarkEnd w:id="763"/>
      <w:bookmarkEnd w:id="764"/>
      <w:bookmarkEnd w:id="765"/>
      <w:bookmarkEnd w:id="766"/>
    </w:p>
    <w:p w14:paraId="12BB00AE" w14:textId="77777777" w:rsidR="000F3271" w:rsidRPr="003923D9" w:rsidRDefault="000F3271"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67" w:name="_Toc490733181"/>
      <w:r w:rsidRPr="003923D9">
        <w:rPr>
          <w:rFonts w:asciiTheme="minorHAnsi" w:hAnsiTheme="minorHAnsi" w:cstheme="minorHAnsi"/>
          <w:sz w:val="22"/>
          <w:szCs w:val="22"/>
        </w:rPr>
        <w:t>Vysvětlení ZD se řídí § 98 ZZVZ. Zadavatel vždy uveřejní vysvětlení ZD včetně přesného znění žádosti na profilu zadavatele.</w:t>
      </w:r>
      <w:bookmarkEnd w:id="767"/>
    </w:p>
    <w:p w14:paraId="2B15BB73" w14:textId="77777777" w:rsidR="000F3271" w:rsidRPr="003923D9" w:rsidRDefault="000F3271"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68" w:name="_Toc490733182"/>
      <w:r w:rsidRPr="003923D9">
        <w:rPr>
          <w:rFonts w:asciiTheme="minorHAnsi" w:hAnsiTheme="minorHAnsi" w:cstheme="minorHAnsi"/>
          <w:sz w:val="22"/>
          <w:szCs w:val="22"/>
        </w:rPr>
        <w:t xml:space="preserve">Pokud o vysvětlení zadávací dokumentace </w:t>
      </w:r>
      <w:r w:rsidRPr="001E0FFF">
        <w:rPr>
          <w:rFonts w:asciiTheme="minorHAnsi" w:hAnsiTheme="minorHAnsi" w:cstheme="minorHAnsi"/>
          <w:sz w:val="22"/>
          <w:szCs w:val="22"/>
        </w:rPr>
        <w:t>písemně</w:t>
      </w:r>
      <w:r w:rsidRPr="003923D9">
        <w:rPr>
          <w:rFonts w:asciiTheme="minorHAnsi" w:hAnsiTheme="minorHAnsi" w:cstheme="minorHAnsi"/>
          <w:sz w:val="22"/>
          <w:szCs w:val="22"/>
        </w:rPr>
        <w:t xml:space="preserve"> požádá dodavatel, zadavatel vysvětlení uveřejní, odešle nebo předá včetně přesného znění žádosti bez identifikace tohoto dodavatele.</w:t>
      </w:r>
      <w:bookmarkEnd w:id="768"/>
    </w:p>
    <w:p w14:paraId="7BC4F301" w14:textId="77777777" w:rsidR="000F3271" w:rsidRPr="003923D9" w:rsidRDefault="000F3271"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69" w:name="_Toc490733183"/>
      <w:r w:rsidRPr="003923D9">
        <w:rPr>
          <w:rFonts w:asciiTheme="minorHAnsi" w:hAnsiTheme="minorHAnsi" w:cstheme="minorHAnsi"/>
          <w:sz w:val="22"/>
          <w:szCs w:val="22"/>
        </w:rPr>
        <w:t>Zadavatel není povinen vysvětlení poskytnout, pokud není žádost o vysvětlení doručena včas, a to alespoň osm (8) pracovních dní před uplynutím lhůty pro podání nabídek.</w:t>
      </w:r>
      <w:bookmarkEnd w:id="769"/>
      <w:r w:rsidRPr="003923D9">
        <w:rPr>
          <w:rFonts w:asciiTheme="minorHAnsi" w:hAnsiTheme="minorHAnsi" w:cstheme="minorHAnsi"/>
          <w:sz w:val="22"/>
          <w:szCs w:val="22"/>
        </w:rPr>
        <w:t xml:space="preserve"> </w:t>
      </w:r>
    </w:p>
    <w:p w14:paraId="4DAB7176" w14:textId="77777777" w:rsidR="000F3271" w:rsidRPr="003923D9" w:rsidRDefault="000F3271"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70" w:name="_Toc490733184"/>
      <w:r w:rsidRPr="003923D9">
        <w:rPr>
          <w:rFonts w:asciiTheme="minorHAnsi" w:hAnsiTheme="minorHAnsi" w:cstheme="minorHAnsi"/>
          <w:sz w:val="22"/>
          <w:szCs w:val="22"/>
        </w:rPr>
        <w:t>Změna nebo doplnění ZD se řídí § 99 ZZVZ. Zadavatel vždy uveřejní informaci o změně nebo doplnění ZD na profilu zadavatele.</w:t>
      </w:r>
      <w:bookmarkEnd w:id="770"/>
      <w:r w:rsidRPr="003923D9">
        <w:rPr>
          <w:rFonts w:asciiTheme="minorHAnsi" w:hAnsiTheme="minorHAnsi" w:cstheme="minorHAnsi"/>
          <w:sz w:val="22"/>
          <w:szCs w:val="22"/>
        </w:rPr>
        <w:t xml:space="preserve"> </w:t>
      </w:r>
    </w:p>
    <w:p w14:paraId="452C9EB3" w14:textId="77777777" w:rsidR="001B580C" w:rsidRPr="003923D9" w:rsidRDefault="001B580C"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771" w:name="_Toc478922109"/>
      <w:bookmarkStart w:id="772" w:name="_Toc488233397"/>
      <w:bookmarkStart w:id="773" w:name="_Toc490733185"/>
      <w:bookmarkStart w:id="774" w:name="_Toc498598796"/>
      <w:bookmarkStart w:id="775" w:name="_Toc333411264"/>
      <w:bookmarkStart w:id="776" w:name="_Toc466456735"/>
      <w:r w:rsidRPr="003923D9">
        <w:rPr>
          <w:rFonts w:asciiTheme="minorHAnsi" w:hAnsiTheme="minorHAnsi" w:cstheme="minorHAnsi"/>
          <w:sz w:val="22"/>
          <w:szCs w:val="22"/>
        </w:rPr>
        <w:t>Výhrady zadavatele</w:t>
      </w:r>
      <w:bookmarkEnd w:id="771"/>
      <w:bookmarkEnd w:id="772"/>
      <w:bookmarkEnd w:id="773"/>
      <w:bookmarkEnd w:id="774"/>
      <w:r w:rsidRPr="003923D9">
        <w:rPr>
          <w:rFonts w:asciiTheme="minorHAnsi" w:hAnsiTheme="minorHAnsi" w:cstheme="minorHAnsi"/>
          <w:sz w:val="22"/>
          <w:szCs w:val="22"/>
        </w:rPr>
        <w:t xml:space="preserve"> </w:t>
      </w:r>
    </w:p>
    <w:p w14:paraId="5BD102E8" w14:textId="77777777" w:rsidR="001B580C" w:rsidRPr="003923D9" w:rsidRDefault="001B580C"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77" w:name="_Toc490733186"/>
      <w:r w:rsidRPr="003923D9">
        <w:rPr>
          <w:rFonts w:asciiTheme="minorHAnsi" w:hAnsiTheme="minorHAnsi" w:cstheme="minorHAnsi"/>
          <w:sz w:val="22"/>
          <w:szCs w:val="22"/>
        </w:rPr>
        <w:t>Náklady spojené s účastí v zadávacím řízení nese každý účastník sám.</w:t>
      </w:r>
      <w:bookmarkEnd w:id="777"/>
    </w:p>
    <w:p w14:paraId="7C695BDD" w14:textId="77777777" w:rsidR="001B580C" w:rsidRPr="003923D9" w:rsidRDefault="001B580C" w:rsidP="00A43F5E">
      <w:pPr>
        <w:pStyle w:val="Nadpis2"/>
        <w:keepNext w:val="0"/>
        <w:numPr>
          <w:ilvl w:val="1"/>
          <w:numId w:val="7"/>
        </w:numPr>
        <w:spacing w:before="120" w:line="278" w:lineRule="auto"/>
        <w:ind w:left="851" w:hanging="567"/>
        <w:rPr>
          <w:rFonts w:asciiTheme="minorHAnsi" w:hAnsiTheme="minorHAnsi" w:cstheme="minorHAnsi"/>
          <w:sz w:val="22"/>
          <w:szCs w:val="22"/>
        </w:rPr>
      </w:pPr>
      <w:bookmarkStart w:id="778" w:name="_Toc490733187"/>
      <w:r w:rsidRPr="003923D9">
        <w:rPr>
          <w:rFonts w:asciiTheme="minorHAnsi" w:hAnsiTheme="minorHAnsi" w:cstheme="minorHAnsi"/>
          <w:sz w:val="22"/>
          <w:szCs w:val="22"/>
        </w:rPr>
        <w:t xml:space="preserve">Zadavatel upozorňuje dodavatele, že vybraný </w:t>
      </w:r>
      <w:r w:rsidR="00290C2B" w:rsidRPr="003923D9">
        <w:rPr>
          <w:rFonts w:asciiTheme="minorHAnsi" w:hAnsiTheme="minorHAnsi" w:cstheme="minorHAnsi"/>
          <w:sz w:val="22"/>
          <w:szCs w:val="22"/>
        </w:rPr>
        <w:t>dodavatel</w:t>
      </w:r>
      <w:r w:rsidRPr="003923D9">
        <w:rPr>
          <w:rFonts w:asciiTheme="minorHAnsi" w:hAnsiTheme="minorHAnsi" w:cstheme="minorHAnsi"/>
          <w:sz w:val="22"/>
          <w:szCs w:val="22"/>
        </w:rPr>
        <w:t xml:space="preserve"> je </w:t>
      </w:r>
      <w:r w:rsidR="0029275C" w:rsidRPr="003923D9">
        <w:rPr>
          <w:rFonts w:asciiTheme="minorHAnsi" w:hAnsiTheme="minorHAnsi" w:cstheme="minorHAnsi"/>
          <w:sz w:val="22"/>
          <w:szCs w:val="22"/>
        </w:rPr>
        <w:t>dle § 2 písm. e) zákona č. </w:t>
      </w:r>
      <w:r w:rsidRPr="003923D9">
        <w:rPr>
          <w:rFonts w:asciiTheme="minorHAnsi" w:hAnsiTheme="minorHAnsi" w:cstheme="minorHAnsi"/>
          <w:sz w:val="22"/>
          <w:szCs w:val="22"/>
        </w:rPr>
        <w:t>320/2001 Sb., o finanční kontrole, ve znění pozdějších předpisů, osobou povinnou spolupůsobit při výkonu finanční kontroly.</w:t>
      </w:r>
      <w:bookmarkEnd w:id="778"/>
    </w:p>
    <w:p w14:paraId="70F62877" w14:textId="77777777" w:rsidR="001D316F" w:rsidRPr="003923D9" w:rsidRDefault="006C7937" w:rsidP="003C3619">
      <w:pPr>
        <w:pStyle w:val="Jednika"/>
        <w:keepNext w:val="0"/>
        <w:numPr>
          <w:ilvl w:val="0"/>
          <w:numId w:val="7"/>
        </w:numPr>
        <w:spacing w:line="278" w:lineRule="auto"/>
        <w:ind w:left="426" w:hanging="426"/>
        <w:rPr>
          <w:rFonts w:asciiTheme="minorHAnsi" w:hAnsiTheme="minorHAnsi" w:cstheme="minorHAnsi"/>
          <w:sz w:val="22"/>
          <w:szCs w:val="22"/>
        </w:rPr>
      </w:pPr>
      <w:bookmarkStart w:id="779" w:name="_Toc478922110"/>
      <w:bookmarkStart w:id="780" w:name="_Toc488233398"/>
      <w:bookmarkStart w:id="781" w:name="_Toc490733188"/>
      <w:bookmarkStart w:id="782" w:name="_Toc498598797"/>
      <w:r w:rsidRPr="003923D9">
        <w:rPr>
          <w:rFonts w:asciiTheme="minorHAnsi" w:hAnsiTheme="minorHAnsi" w:cstheme="minorHAnsi"/>
          <w:sz w:val="22"/>
          <w:szCs w:val="22"/>
        </w:rPr>
        <w:t>Seznam příloh</w:t>
      </w:r>
      <w:bookmarkEnd w:id="775"/>
      <w:bookmarkEnd w:id="776"/>
      <w:bookmarkEnd w:id="779"/>
      <w:bookmarkEnd w:id="780"/>
      <w:bookmarkEnd w:id="781"/>
      <w:bookmarkEnd w:id="782"/>
      <w:r w:rsidRPr="003923D9">
        <w:rPr>
          <w:rFonts w:asciiTheme="minorHAnsi" w:hAnsiTheme="minorHAnsi" w:cstheme="minorHAnsi"/>
          <w:sz w:val="22"/>
          <w:szCs w:val="22"/>
        </w:rPr>
        <w:t xml:space="preserve"> </w:t>
      </w:r>
    </w:p>
    <w:p w14:paraId="2E7B4EC0" w14:textId="77777777" w:rsidR="00436AD9" w:rsidRDefault="00CE6AD1" w:rsidP="00CF46A7">
      <w:pPr>
        <w:spacing w:before="120" w:after="120" w:line="278" w:lineRule="auto"/>
        <w:jc w:val="both"/>
        <w:rPr>
          <w:rFonts w:asciiTheme="minorHAnsi" w:hAnsiTheme="minorHAnsi" w:cstheme="minorHAnsi"/>
          <w:sz w:val="22"/>
          <w:szCs w:val="22"/>
        </w:rPr>
      </w:pPr>
      <w:bookmarkStart w:id="783" w:name="_Toc478638883"/>
      <w:bookmarkEnd w:id="783"/>
      <w:r w:rsidRPr="003923D9">
        <w:rPr>
          <w:rFonts w:asciiTheme="minorHAnsi" w:hAnsiTheme="minorHAnsi" w:cstheme="minorHAnsi"/>
          <w:sz w:val="22"/>
          <w:szCs w:val="22"/>
        </w:rPr>
        <w:t>Příloha č. 1</w:t>
      </w:r>
      <w:r w:rsidR="003F7537" w:rsidRPr="003923D9">
        <w:rPr>
          <w:rFonts w:asciiTheme="minorHAnsi" w:hAnsiTheme="minorHAnsi" w:cstheme="minorHAnsi"/>
          <w:sz w:val="22"/>
          <w:szCs w:val="22"/>
        </w:rPr>
        <w:t xml:space="preserve"> – </w:t>
      </w:r>
      <w:r w:rsidR="00E106C1" w:rsidRPr="003923D9">
        <w:rPr>
          <w:rFonts w:asciiTheme="minorHAnsi" w:hAnsiTheme="minorHAnsi" w:cstheme="minorHAnsi"/>
          <w:sz w:val="22"/>
          <w:szCs w:val="22"/>
        </w:rPr>
        <w:t>Z</w:t>
      </w:r>
      <w:r w:rsidR="006D2995" w:rsidRPr="003923D9">
        <w:rPr>
          <w:rFonts w:asciiTheme="minorHAnsi" w:hAnsiTheme="minorHAnsi" w:cstheme="minorHAnsi"/>
          <w:sz w:val="22"/>
          <w:szCs w:val="22"/>
        </w:rPr>
        <w:t>ávazný vzor Smlouvy</w:t>
      </w:r>
      <w:r w:rsidR="00436AD9" w:rsidRPr="003923D9">
        <w:rPr>
          <w:rFonts w:asciiTheme="minorHAnsi" w:hAnsiTheme="minorHAnsi" w:cstheme="minorHAnsi"/>
          <w:sz w:val="22"/>
          <w:szCs w:val="22"/>
        </w:rPr>
        <w:t xml:space="preserve"> o poskytování služeb</w:t>
      </w:r>
      <w:r w:rsidR="008A6AD8">
        <w:rPr>
          <w:rFonts w:asciiTheme="minorHAnsi" w:hAnsiTheme="minorHAnsi" w:cstheme="minorHAnsi"/>
          <w:sz w:val="22"/>
          <w:szCs w:val="22"/>
        </w:rPr>
        <w:t xml:space="preserve"> včetně všech jejích příloh</w:t>
      </w:r>
    </w:p>
    <w:p w14:paraId="4B88D66B" w14:textId="77777777" w:rsidR="00690410" w:rsidRPr="003923D9" w:rsidRDefault="00C274B0" w:rsidP="00B35397">
      <w:pPr>
        <w:spacing w:after="120" w:line="278" w:lineRule="auto"/>
        <w:jc w:val="both"/>
        <w:rPr>
          <w:rFonts w:asciiTheme="minorHAnsi" w:eastAsia="Batang" w:hAnsiTheme="minorHAnsi" w:cstheme="minorHAnsi"/>
          <w:sz w:val="22"/>
          <w:szCs w:val="22"/>
          <w:lang w:eastAsia="en-US"/>
        </w:rPr>
      </w:pPr>
      <w:r w:rsidRPr="003923D9">
        <w:rPr>
          <w:rFonts w:asciiTheme="minorHAnsi" w:eastAsia="Batang" w:hAnsiTheme="minorHAnsi" w:cstheme="minorHAnsi"/>
          <w:sz w:val="22"/>
          <w:szCs w:val="22"/>
          <w:lang w:eastAsia="en-US"/>
        </w:rPr>
        <w:t xml:space="preserve">Příloha č. </w:t>
      </w:r>
      <w:r w:rsidR="008A6AD8">
        <w:rPr>
          <w:rFonts w:asciiTheme="minorHAnsi" w:eastAsia="Batang" w:hAnsiTheme="minorHAnsi" w:cstheme="minorHAnsi"/>
          <w:sz w:val="22"/>
          <w:szCs w:val="22"/>
          <w:lang w:eastAsia="en-US"/>
        </w:rPr>
        <w:t>2</w:t>
      </w:r>
      <w:r w:rsidRPr="003923D9">
        <w:rPr>
          <w:rFonts w:asciiTheme="minorHAnsi" w:eastAsia="Batang" w:hAnsiTheme="minorHAnsi" w:cstheme="minorHAnsi"/>
          <w:sz w:val="22"/>
          <w:szCs w:val="22"/>
          <w:lang w:eastAsia="en-US"/>
        </w:rPr>
        <w:t xml:space="preserve"> – Dokumentace k územnímu řízení, včetně územního rozhodnutí </w:t>
      </w:r>
    </w:p>
    <w:p w14:paraId="5B96A953"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3</w:t>
      </w:r>
      <w:r w:rsidR="00D54CA1" w:rsidRPr="003923D9">
        <w:rPr>
          <w:rFonts w:asciiTheme="minorHAnsi" w:hAnsiTheme="minorHAnsi" w:cstheme="minorHAnsi"/>
          <w:sz w:val="22"/>
          <w:szCs w:val="22"/>
        </w:rPr>
        <w:t xml:space="preserve"> – Krycí list nabídky </w:t>
      </w:r>
    </w:p>
    <w:p w14:paraId="3DEAC8EB" w14:textId="77777777" w:rsidR="00D54CA1" w:rsidRPr="003923D9" w:rsidRDefault="00D54CA1" w:rsidP="00B35397">
      <w:pPr>
        <w:spacing w:after="120" w:line="278" w:lineRule="auto"/>
        <w:jc w:val="both"/>
        <w:rPr>
          <w:rFonts w:asciiTheme="minorHAnsi" w:hAnsiTheme="minorHAnsi" w:cstheme="minorHAnsi"/>
          <w:sz w:val="22"/>
          <w:szCs w:val="22"/>
        </w:rPr>
      </w:pPr>
      <w:r w:rsidRPr="003923D9">
        <w:rPr>
          <w:rFonts w:asciiTheme="minorHAnsi" w:hAnsiTheme="minorHAnsi" w:cstheme="minorHAnsi"/>
          <w:sz w:val="22"/>
          <w:szCs w:val="22"/>
        </w:rPr>
        <w:t xml:space="preserve">Příloha č. </w:t>
      </w:r>
      <w:r w:rsidR="008A6AD8">
        <w:rPr>
          <w:rFonts w:asciiTheme="minorHAnsi" w:hAnsiTheme="minorHAnsi" w:cstheme="minorHAnsi"/>
          <w:sz w:val="22"/>
          <w:szCs w:val="22"/>
        </w:rPr>
        <w:t>4</w:t>
      </w:r>
      <w:r w:rsidRPr="003923D9">
        <w:rPr>
          <w:rFonts w:asciiTheme="minorHAnsi" w:hAnsiTheme="minorHAnsi" w:cstheme="minorHAnsi"/>
          <w:sz w:val="22"/>
          <w:szCs w:val="22"/>
        </w:rPr>
        <w:t xml:space="preserve"> – </w:t>
      </w:r>
      <w:r w:rsidR="00D02BB0">
        <w:rPr>
          <w:rFonts w:asciiTheme="minorHAnsi" w:hAnsiTheme="minorHAnsi" w:cstheme="minorHAnsi"/>
          <w:sz w:val="22"/>
          <w:szCs w:val="22"/>
        </w:rPr>
        <w:t>Dopis nabídky</w:t>
      </w:r>
    </w:p>
    <w:p w14:paraId="732AAB32"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5</w:t>
      </w:r>
      <w:r w:rsidR="00D54CA1" w:rsidRPr="003923D9">
        <w:rPr>
          <w:rFonts w:asciiTheme="minorHAnsi" w:hAnsiTheme="minorHAnsi" w:cstheme="minorHAnsi"/>
          <w:sz w:val="22"/>
          <w:szCs w:val="22"/>
        </w:rPr>
        <w:t xml:space="preserve"> – Vzor čestného prohlášení o splnění základní způsobilosti</w:t>
      </w:r>
    </w:p>
    <w:p w14:paraId="46F69679"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6</w:t>
      </w:r>
      <w:r w:rsidR="00D54CA1" w:rsidRPr="003923D9">
        <w:rPr>
          <w:rFonts w:asciiTheme="minorHAnsi" w:hAnsiTheme="minorHAnsi" w:cstheme="minorHAnsi"/>
          <w:sz w:val="22"/>
          <w:szCs w:val="22"/>
        </w:rPr>
        <w:t xml:space="preserve"> – Vzor seznamu dokladů prokazujících profesní </w:t>
      </w:r>
      <w:r w:rsidR="00971C0F">
        <w:rPr>
          <w:rFonts w:asciiTheme="minorHAnsi" w:hAnsiTheme="minorHAnsi" w:cstheme="minorHAnsi"/>
          <w:sz w:val="22"/>
          <w:szCs w:val="22"/>
        </w:rPr>
        <w:t>způsobilost</w:t>
      </w:r>
    </w:p>
    <w:p w14:paraId="7CF77CCA"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7</w:t>
      </w:r>
      <w:r w:rsidR="00D54CA1" w:rsidRPr="003923D9">
        <w:rPr>
          <w:rFonts w:asciiTheme="minorHAnsi" w:hAnsiTheme="minorHAnsi" w:cstheme="minorHAnsi"/>
          <w:sz w:val="22"/>
          <w:szCs w:val="22"/>
        </w:rPr>
        <w:t xml:space="preserve"> – Vzor seznamu významných služeb </w:t>
      </w:r>
    </w:p>
    <w:p w14:paraId="3D7B539C"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8</w:t>
      </w:r>
      <w:r w:rsidR="00D54CA1" w:rsidRPr="003923D9">
        <w:rPr>
          <w:rFonts w:asciiTheme="minorHAnsi" w:hAnsiTheme="minorHAnsi" w:cstheme="minorHAnsi"/>
          <w:sz w:val="22"/>
          <w:szCs w:val="22"/>
        </w:rPr>
        <w:t xml:space="preserve"> –</w:t>
      </w:r>
      <w:r w:rsidR="00BA03B3">
        <w:rPr>
          <w:rFonts w:asciiTheme="minorHAnsi" w:hAnsiTheme="minorHAnsi" w:cstheme="minorHAnsi"/>
          <w:sz w:val="22"/>
          <w:szCs w:val="22"/>
        </w:rPr>
        <w:t xml:space="preserve"> </w:t>
      </w:r>
      <w:r w:rsidR="00BA03B3" w:rsidRPr="00BA03B3">
        <w:rPr>
          <w:rFonts w:asciiTheme="minorHAnsi" w:hAnsiTheme="minorHAnsi" w:cstheme="minorHAnsi"/>
          <w:sz w:val="22"/>
          <w:szCs w:val="22"/>
        </w:rPr>
        <w:t>Vzor seznamu techniků a odborných pracovníků</w:t>
      </w:r>
    </w:p>
    <w:p w14:paraId="3F4355D3" w14:textId="77777777" w:rsidR="00D54CA1" w:rsidRPr="003923D9" w:rsidRDefault="008A6AD8" w:rsidP="00B35397">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 xml:space="preserve">Příloha č. </w:t>
      </w:r>
      <w:r w:rsidR="00D54CA1" w:rsidRPr="003923D9">
        <w:rPr>
          <w:rFonts w:asciiTheme="minorHAnsi" w:hAnsiTheme="minorHAnsi" w:cstheme="minorHAnsi"/>
          <w:sz w:val="22"/>
          <w:szCs w:val="22"/>
        </w:rPr>
        <w:t>9 – Vzor seznamu poddodavatelů</w:t>
      </w:r>
    </w:p>
    <w:p w14:paraId="15404470" w14:textId="77777777" w:rsidR="00D54CA1" w:rsidRDefault="00D54CA1" w:rsidP="00B35397">
      <w:pPr>
        <w:spacing w:after="120" w:line="278" w:lineRule="auto"/>
        <w:jc w:val="both"/>
        <w:rPr>
          <w:rFonts w:asciiTheme="minorHAnsi" w:hAnsiTheme="minorHAnsi" w:cstheme="minorHAnsi"/>
          <w:sz w:val="22"/>
          <w:szCs w:val="22"/>
        </w:rPr>
      </w:pPr>
      <w:r w:rsidRPr="003923D9">
        <w:rPr>
          <w:rFonts w:asciiTheme="minorHAnsi" w:hAnsiTheme="minorHAnsi" w:cstheme="minorHAnsi"/>
          <w:sz w:val="22"/>
          <w:szCs w:val="22"/>
        </w:rPr>
        <w:t xml:space="preserve">Příloha č. </w:t>
      </w:r>
      <w:r w:rsidR="008A6AD8">
        <w:rPr>
          <w:rFonts w:asciiTheme="minorHAnsi" w:hAnsiTheme="minorHAnsi" w:cstheme="minorHAnsi"/>
          <w:sz w:val="22"/>
          <w:szCs w:val="22"/>
        </w:rPr>
        <w:t>1</w:t>
      </w:r>
      <w:r w:rsidRPr="003923D9">
        <w:rPr>
          <w:rFonts w:asciiTheme="minorHAnsi" w:hAnsiTheme="minorHAnsi" w:cstheme="minorHAnsi"/>
          <w:sz w:val="22"/>
          <w:szCs w:val="22"/>
        </w:rPr>
        <w:t>0 – Vzor profesního životopisu</w:t>
      </w:r>
    </w:p>
    <w:p w14:paraId="37249B87" w14:textId="4094FBDD" w:rsidR="00EA57B0" w:rsidRPr="003923D9" w:rsidRDefault="006A4FC8" w:rsidP="004C619B">
      <w:pPr>
        <w:spacing w:after="120" w:line="278" w:lineRule="auto"/>
        <w:jc w:val="both"/>
        <w:rPr>
          <w:rFonts w:asciiTheme="minorHAnsi" w:hAnsiTheme="minorHAnsi" w:cstheme="minorHAnsi"/>
          <w:sz w:val="22"/>
          <w:szCs w:val="22"/>
        </w:rPr>
      </w:pPr>
      <w:r>
        <w:rPr>
          <w:rFonts w:asciiTheme="minorHAnsi" w:hAnsiTheme="minorHAnsi" w:cstheme="minorHAnsi"/>
          <w:sz w:val="22"/>
          <w:szCs w:val="22"/>
        </w:rPr>
        <w:t>Příloha č. 11 – Formuláře „Zkušenosti člena týmu“</w:t>
      </w:r>
    </w:p>
    <w:p w14:paraId="126F6216" w14:textId="77777777" w:rsidR="00B921CA" w:rsidRPr="003923D9" w:rsidRDefault="00B921CA" w:rsidP="00B35397">
      <w:pPr>
        <w:spacing w:line="278" w:lineRule="auto"/>
        <w:jc w:val="both"/>
        <w:rPr>
          <w:rFonts w:asciiTheme="minorHAnsi" w:hAnsiTheme="minorHAnsi" w:cstheme="minorHAnsi"/>
          <w:sz w:val="22"/>
          <w:szCs w:val="22"/>
        </w:rPr>
      </w:pPr>
    </w:p>
    <w:p w14:paraId="7CA09759" w14:textId="4B504EF7" w:rsidR="00B12A4A" w:rsidRPr="003923D9" w:rsidRDefault="00B12A4A" w:rsidP="006C620A">
      <w:pPr>
        <w:spacing w:before="120" w:line="278" w:lineRule="auto"/>
        <w:rPr>
          <w:rFonts w:asciiTheme="minorHAnsi" w:hAnsiTheme="minorHAnsi" w:cstheme="minorHAnsi"/>
          <w:sz w:val="22"/>
          <w:szCs w:val="22"/>
        </w:rPr>
      </w:pPr>
    </w:p>
    <w:sectPr w:rsidR="00B12A4A" w:rsidRPr="003923D9" w:rsidSect="00DA277F">
      <w:headerReference w:type="default" r:id="rId15"/>
      <w:footerReference w:type="default" r:id="rId16"/>
      <w:headerReference w:type="first" r:id="rId17"/>
      <w:footnotePr>
        <w:pos w:val="beneathText"/>
      </w:footnotePr>
      <w:pgSz w:w="11905" w:h="16837"/>
      <w:pgMar w:top="1843" w:right="990" w:bottom="1134" w:left="1134" w:header="426" w:footer="567"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8C25" w14:textId="77777777" w:rsidR="00CB0B31" w:rsidRDefault="00CB0B31">
      <w:r>
        <w:separator/>
      </w:r>
    </w:p>
  </w:endnote>
  <w:endnote w:type="continuationSeparator" w:id="0">
    <w:p w14:paraId="39CA838C" w14:textId="77777777" w:rsidR="00CB0B31" w:rsidRDefault="00CB0B31">
      <w:r>
        <w:continuationSeparator/>
      </w:r>
    </w:p>
  </w:endnote>
  <w:endnote w:type="continuationNotice" w:id="1">
    <w:p w14:paraId="1A14EC8D" w14:textId="77777777" w:rsidR="00CB0B31" w:rsidRDefault="00CB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Malgun Gothic Semilight">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525489"/>
      <w:docPartObj>
        <w:docPartGallery w:val="Page Numbers (Bottom of Page)"/>
        <w:docPartUnique/>
      </w:docPartObj>
    </w:sdtPr>
    <w:sdtEndPr/>
    <w:sdtContent>
      <w:sdt>
        <w:sdtPr>
          <w:id w:val="1851219483"/>
          <w:docPartObj>
            <w:docPartGallery w:val="Page Numbers (Top of Page)"/>
            <w:docPartUnique/>
          </w:docPartObj>
        </w:sdtPr>
        <w:sdtEndPr/>
        <w:sdtContent>
          <w:p w14:paraId="3BC65BC6" w14:textId="77777777" w:rsidR="0046762F" w:rsidRDefault="0046762F" w:rsidP="00DF1678">
            <w:pPr>
              <w:pStyle w:val="Bezmezer"/>
            </w:pPr>
          </w:p>
          <w:p w14:paraId="43BB8ED9" w14:textId="77777777" w:rsidR="0046762F" w:rsidRPr="00DF1678" w:rsidRDefault="0046762F" w:rsidP="00DF1678">
            <w:pPr>
              <w:pStyle w:val="Bezmezer"/>
              <w:rPr>
                <w:rFonts w:asciiTheme="minorHAnsi" w:hAnsiTheme="minorHAnsi" w:cstheme="minorHAnsi"/>
                <w:sz w:val="18"/>
                <w:szCs w:val="18"/>
              </w:rPr>
            </w:pPr>
            <w:r w:rsidRPr="00DF1678">
              <w:rPr>
                <w:rFonts w:asciiTheme="minorHAnsi" w:hAnsiTheme="minorHAnsi" w:cstheme="minorHAnsi"/>
                <w:sz w:val="18"/>
                <w:szCs w:val="18"/>
              </w:rPr>
              <w:t xml:space="preserve">Zadávací dokumentace </w:t>
            </w:r>
          </w:p>
          <w:p w14:paraId="0D640575" w14:textId="4463D101" w:rsidR="0046762F" w:rsidRDefault="0046762F" w:rsidP="00DF1678">
            <w:pPr>
              <w:pStyle w:val="Bezmezer"/>
            </w:pPr>
            <w:r w:rsidRPr="00DF1678">
              <w:rPr>
                <w:rFonts w:asciiTheme="minorHAnsi" w:hAnsiTheme="minorHAnsi" w:cstheme="minorHAnsi"/>
                <w:sz w:val="18"/>
                <w:szCs w:val="18"/>
              </w:rPr>
              <w:t>„Výběr správce stavby prodloužení tramvajové tratě z Osové ke kampusu MU v Bohunicích“</w:t>
            </w:r>
            <w:r w:rsidRPr="00DF1678">
              <w:rPr>
                <w:rFonts w:asciiTheme="minorHAnsi" w:hAnsiTheme="minorHAnsi" w:cstheme="minorHAnsi"/>
                <w:sz w:val="18"/>
                <w:szCs w:val="18"/>
              </w:rPr>
              <w:tab/>
            </w:r>
            <w:r w:rsidRPr="00DF1678">
              <w:rPr>
                <w:rFonts w:asciiTheme="minorHAnsi" w:hAnsiTheme="minorHAnsi" w:cstheme="minorHAnsi"/>
                <w:sz w:val="18"/>
                <w:szCs w:val="18"/>
              </w:rPr>
              <w:tab/>
            </w:r>
            <w:r w:rsidRPr="00DF1678">
              <w:rPr>
                <w:rFonts w:asciiTheme="minorHAnsi" w:hAnsiTheme="minorHAnsi" w:cstheme="minorHAnsi"/>
                <w:sz w:val="18"/>
                <w:szCs w:val="18"/>
              </w:rPr>
              <w:tab/>
              <w:t xml:space="preserve">Stránka </w:t>
            </w:r>
            <w:r w:rsidRPr="00DF1678">
              <w:rPr>
                <w:rFonts w:asciiTheme="minorHAnsi" w:hAnsiTheme="minorHAnsi" w:cstheme="minorHAnsi"/>
                <w:b/>
                <w:bCs/>
                <w:sz w:val="18"/>
                <w:szCs w:val="18"/>
              </w:rPr>
              <w:fldChar w:fldCharType="begin"/>
            </w:r>
            <w:r w:rsidRPr="00DF1678">
              <w:rPr>
                <w:rFonts w:asciiTheme="minorHAnsi" w:hAnsiTheme="minorHAnsi" w:cstheme="minorHAnsi"/>
                <w:b/>
                <w:bCs/>
                <w:sz w:val="18"/>
                <w:szCs w:val="18"/>
              </w:rPr>
              <w:instrText>PAGE</w:instrText>
            </w:r>
            <w:r w:rsidRPr="00DF1678">
              <w:rPr>
                <w:rFonts w:asciiTheme="minorHAnsi" w:hAnsiTheme="minorHAnsi" w:cstheme="minorHAnsi"/>
                <w:b/>
                <w:bCs/>
                <w:sz w:val="18"/>
                <w:szCs w:val="18"/>
              </w:rPr>
              <w:fldChar w:fldCharType="separate"/>
            </w:r>
            <w:r w:rsidR="00594EBE">
              <w:rPr>
                <w:rFonts w:asciiTheme="minorHAnsi" w:hAnsiTheme="minorHAnsi" w:cstheme="minorHAnsi"/>
                <w:b/>
                <w:bCs/>
                <w:noProof/>
                <w:sz w:val="18"/>
                <w:szCs w:val="18"/>
              </w:rPr>
              <w:t>2</w:t>
            </w:r>
            <w:r w:rsidRPr="00DF1678">
              <w:rPr>
                <w:rFonts w:asciiTheme="minorHAnsi" w:hAnsiTheme="minorHAnsi" w:cstheme="minorHAnsi"/>
                <w:b/>
                <w:bCs/>
                <w:sz w:val="18"/>
                <w:szCs w:val="18"/>
              </w:rPr>
              <w:fldChar w:fldCharType="end"/>
            </w:r>
            <w:r w:rsidRPr="00DF1678">
              <w:rPr>
                <w:rFonts w:asciiTheme="minorHAnsi" w:hAnsiTheme="minorHAnsi" w:cstheme="minorHAnsi"/>
                <w:sz w:val="18"/>
                <w:szCs w:val="18"/>
              </w:rPr>
              <w:t xml:space="preserve"> z </w:t>
            </w:r>
            <w:r w:rsidRPr="00DF1678">
              <w:rPr>
                <w:rFonts w:asciiTheme="minorHAnsi" w:hAnsiTheme="minorHAnsi" w:cstheme="minorHAnsi"/>
                <w:b/>
                <w:bCs/>
                <w:sz w:val="18"/>
                <w:szCs w:val="18"/>
              </w:rPr>
              <w:fldChar w:fldCharType="begin"/>
            </w:r>
            <w:r w:rsidRPr="00DF1678">
              <w:rPr>
                <w:rFonts w:asciiTheme="minorHAnsi" w:hAnsiTheme="minorHAnsi" w:cstheme="minorHAnsi"/>
                <w:b/>
                <w:bCs/>
                <w:sz w:val="18"/>
                <w:szCs w:val="18"/>
              </w:rPr>
              <w:instrText>NUMPAGES</w:instrText>
            </w:r>
            <w:r w:rsidRPr="00DF1678">
              <w:rPr>
                <w:rFonts w:asciiTheme="minorHAnsi" w:hAnsiTheme="minorHAnsi" w:cstheme="minorHAnsi"/>
                <w:b/>
                <w:bCs/>
                <w:sz w:val="18"/>
                <w:szCs w:val="18"/>
              </w:rPr>
              <w:fldChar w:fldCharType="separate"/>
            </w:r>
            <w:r w:rsidR="00594EBE">
              <w:rPr>
                <w:rFonts w:asciiTheme="minorHAnsi" w:hAnsiTheme="minorHAnsi" w:cstheme="minorHAnsi"/>
                <w:b/>
                <w:bCs/>
                <w:noProof/>
                <w:sz w:val="18"/>
                <w:szCs w:val="18"/>
              </w:rPr>
              <w:t>16</w:t>
            </w:r>
            <w:r w:rsidRPr="00DF1678">
              <w:rPr>
                <w:rFonts w:asciiTheme="minorHAnsi" w:hAnsiTheme="minorHAnsi" w:cstheme="minorHAnsi"/>
                <w:b/>
                <w:bCs/>
                <w:sz w:val="18"/>
                <w:szCs w:val="18"/>
              </w:rPr>
              <w:fldChar w:fldCharType="end"/>
            </w:r>
          </w:p>
        </w:sdtContent>
      </w:sdt>
    </w:sdtContent>
  </w:sdt>
  <w:p w14:paraId="51321F30" w14:textId="77777777" w:rsidR="0046762F" w:rsidRPr="00024918" w:rsidRDefault="0046762F" w:rsidP="000249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5C052" w14:textId="77777777" w:rsidR="00CB0B31" w:rsidRDefault="00CB0B31">
      <w:bookmarkStart w:id="0" w:name="_Hlk484606579"/>
      <w:bookmarkEnd w:id="0"/>
      <w:r>
        <w:separator/>
      </w:r>
    </w:p>
  </w:footnote>
  <w:footnote w:type="continuationSeparator" w:id="0">
    <w:p w14:paraId="2974BE0F" w14:textId="77777777" w:rsidR="00CB0B31" w:rsidRDefault="00CB0B31">
      <w:r>
        <w:continuationSeparator/>
      </w:r>
    </w:p>
  </w:footnote>
  <w:footnote w:type="continuationNotice" w:id="1">
    <w:p w14:paraId="297B947D" w14:textId="77777777" w:rsidR="00CB0B31" w:rsidRDefault="00CB0B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1FB0" w14:textId="7AC39E94" w:rsidR="00DA277F" w:rsidRDefault="00DA277F" w:rsidP="00DA277F">
    <w:pPr>
      <w:pStyle w:val="Zhlav"/>
      <w:jc w:val="center"/>
    </w:pPr>
    <w:r>
      <w:rPr>
        <w:b/>
        <w:noProof/>
        <w:sz w:val="32"/>
        <w:szCs w:val="32"/>
        <w:lang w:val="cs-CZ" w:eastAsia="cs-CZ"/>
      </w:rPr>
      <w:drawing>
        <wp:inline distT="0" distB="0" distL="0" distR="0" wp14:anchorId="3DA79132" wp14:editId="607A07B3">
          <wp:extent cx="5886450" cy="714375"/>
          <wp:effectExtent l="0" t="0" r="0" b="9525"/>
          <wp:docPr id="12" name="Obrázek 12"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t="10455" b="13940"/>
                  <a:stretch>
                    <a:fillRect/>
                  </a:stretch>
                </pic:blipFill>
                <pic:spPr bwMode="auto">
                  <a:xfrm>
                    <a:off x="0" y="0"/>
                    <a:ext cx="5886450" cy="7143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814048"/>
      <w:temporary/>
      <w:showingPlcHdr/>
    </w:sdtPr>
    <w:sdtEndPr/>
    <w:sdtContent>
      <w:p w14:paraId="75BBFBD2" w14:textId="77777777" w:rsidR="00DA277F" w:rsidRDefault="00DA277F">
        <w:pPr>
          <w:pStyle w:val="Zhlav"/>
        </w:pPr>
        <w:r>
          <w:rPr>
            <w:lang w:val="cs-CZ"/>
          </w:rPr>
          <w:t>[Sem zadejte text.]</w:t>
        </w:r>
      </w:p>
    </w:sdtContent>
  </w:sdt>
  <w:p w14:paraId="44B4DB6F" w14:textId="77777777" w:rsidR="00DA277F" w:rsidRDefault="00DA27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6"/>
    <w:lvl w:ilvl="0">
      <w:start w:val="1"/>
      <w:numFmt w:val="lowerLetter"/>
      <w:lvlText w:val="%1)"/>
      <w:lvlJc w:val="left"/>
      <w:pPr>
        <w:tabs>
          <w:tab w:val="num" w:pos="0"/>
        </w:tabs>
      </w:pPr>
      <w:rPr>
        <w:rFonts w:cs="Times New Roman"/>
      </w:rPr>
    </w:lvl>
  </w:abstractNum>
  <w:abstractNum w:abstractNumId="1">
    <w:nsid w:val="00000010"/>
    <w:multiLevelType w:val="singleLevel"/>
    <w:tmpl w:val="00000010"/>
    <w:name w:val="WW8Num26"/>
    <w:lvl w:ilvl="0">
      <w:start w:val="1"/>
      <w:numFmt w:val="bullet"/>
      <w:lvlText w:val="-"/>
      <w:lvlJc w:val="left"/>
      <w:pPr>
        <w:tabs>
          <w:tab w:val="num" w:pos="0"/>
        </w:tabs>
      </w:pPr>
      <w:rPr>
        <w:rFonts w:ascii="Times New Roman" w:hAnsi="Times New Roman"/>
        <w:b w:val="0"/>
      </w:rPr>
    </w:lvl>
  </w:abstractNum>
  <w:abstractNum w:abstractNumId="2">
    <w:nsid w:val="00000012"/>
    <w:multiLevelType w:val="multilevel"/>
    <w:tmpl w:val="00000012"/>
    <w:name w:val="WW8Num33"/>
    <w:lvl w:ilvl="0">
      <w:start w:val="1"/>
      <w:numFmt w:val="decimal"/>
      <w:pStyle w:val="Textodstavce"/>
      <w:lvlText w:val="(%1)"/>
      <w:lvlJc w:val="left"/>
      <w:pPr>
        <w:tabs>
          <w:tab w:val="num" w:pos="0"/>
        </w:tabs>
      </w:pPr>
      <w:rPr>
        <w:rFonts w:cs="Times New Roman"/>
      </w:rPr>
    </w:lvl>
    <w:lvl w:ilvl="1">
      <w:start w:val="1"/>
      <w:numFmt w:val="lowerLetter"/>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3">
    <w:nsid w:val="00000013"/>
    <w:multiLevelType w:val="singleLevel"/>
    <w:tmpl w:val="00000013"/>
    <w:name w:val="WW8Num34"/>
    <w:lvl w:ilvl="0">
      <w:start w:val="1"/>
      <w:numFmt w:val="bullet"/>
      <w:lvlText w:val="-"/>
      <w:lvlJc w:val="left"/>
      <w:pPr>
        <w:tabs>
          <w:tab w:val="num" w:pos="0"/>
        </w:tabs>
      </w:pPr>
      <w:rPr>
        <w:rFonts w:ascii="Times New Roman" w:hAnsi="Times New Roman"/>
        <w:b/>
        <w:i w:val="0"/>
      </w:rPr>
    </w:lvl>
  </w:abstractNum>
  <w:abstractNum w:abstractNumId="4">
    <w:nsid w:val="0AC25FB6"/>
    <w:multiLevelType w:val="multilevel"/>
    <w:tmpl w:val="3A16BADC"/>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asciiTheme="minorHAnsi" w:hAnsiTheme="minorHAnsi" w:cstheme="minorHAnsi" w:hint="default"/>
        <w:b/>
        <w:i w:val="0"/>
        <w:sz w:val="22"/>
        <w:szCs w:val="22"/>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1B03D1A"/>
    <w:multiLevelType w:val="multilevel"/>
    <w:tmpl w:val="DEDACC32"/>
    <w:lvl w:ilvl="0">
      <w:start w:val="3"/>
      <w:numFmt w:val="decimal"/>
      <w:lvlText w:val="%1."/>
      <w:lvlJc w:val="left"/>
      <w:pPr>
        <w:ind w:left="360" w:hanging="360"/>
      </w:pPr>
      <w:rPr>
        <w:rFonts w:hint="default"/>
        <w:i w:val="0"/>
      </w:rPr>
    </w:lvl>
    <w:lvl w:ilvl="1">
      <w:start w:val="1"/>
      <w:numFmt w:val="decimal"/>
      <w:lvlText w:val="%1.%2."/>
      <w:lvlJc w:val="left"/>
      <w:pPr>
        <w:ind w:left="5606" w:hanging="360"/>
      </w:pPr>
      <w:rPr>
        <w:rFonts w:asciiTheme="minorHAnsi" w:hAnsiTheme="minorHAnsi" w:cstheme="minorHAnsi" w:hint="default"/>
        <w:b/>
        <w:i w:val="0"/>
        <w:sz w:val="22"/>
        <w:szCs w:val="22"/>
      </w:rPr>
    </w:lvl>
    <w:lvl w:ilvl="2">
      <w:start w:val="1"/>
      <w:numFmt w:val="decimal"/>
      <w:lvlText w:val="%1.%2.%3."/>
      <w:lvlJc w:val="left"/>
      <w:pPr>
        <w:ind w:left="582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8F34663"/>
    <w:multiLevelType w:val="multilevel"/>
    <w:tmpl w:val="F8D825E8"/>
    <w:lvl w:ilvl="0">
      <w:start w:val="1"/>
      <w:numFmt w:val="decimal"/>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Letter"/>
      <w:lvlText w:val="%3)"/>
      <w:lvlJc w:val="left"/>
      <w:pPr>
        <w:tabs>
          <w:tab w:val="num" w:pos="1288"/>
        </w:tabs>
        <w:ind w:left="1288" w:hanging="720"/>
      </w:pPr>
      <w:rPr>
        <w:rFonts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781E1F"/>
    <w:multiLevelType w:val="multilevel"/>
    <w:tmpl w:val="2C6EC630"/>
    <w:lvl w:ilvl="0">
      <w:start w:val="1"/>
      <w:numFmt w:val="decimal"/>
      <w:pStyle w:val="Nadpis1"/>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Nadpis2"/>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pStyle w:val="Styl1"/>
      <w:lvlText w:val="%1.%2.%3"/>
      <w:lvlJc w:val="left"/>
      <w:pPr>
        <w:tabs>
          <w:tab w:val="num" w:pos="1288"/>
        </w:tabs>
        <w:ind w:left="1288" w:hanging="720"/>
      </w:pPr>
      <w:rPr>
        <w:rFonts w:asciiTheme="minorHAnsi" w:hAnsiTheme="minorHAnsi" w:cstheme="minorHAnsi"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E1E681F"/>
    <w:multiLevelType w:val="hybridMultilevel"/>
    <w:tmpl w:val="FC2A5E92"/>
    <w:lvl w:ilvl="0" w:tplc="F3825220">
      <w:start w:val="1"/>
      <w:numFmt w:val="lowerLetter"/>
      <w:lvlText w:val="%1)"/>
      <w:lvlJc w:val="left"/>
      <w:pPr>
        <w:ind w:left="1648" w:hanging="360"/>
      </w:pPr>
      <w:rPr>
        <w:rFonts w:hint="default"/>
      </w:rPr>
    </w:lvl>
    <w:lvl w:ilvl="1" w:tplc="04050019">
      <w:start w:val="1"/>
      <w:numFmt w:val="lowerLetter"/>
      <w:lvlText w:val="%2."/>
      <w:lvlJc w:val="left"/>
      <w:pPr>
        <w:ind w:left="2368" w:hanging="360"/>
      </w:pPr>
    </w:lvl>
    <w:lvl w:ilvl="2" w:tplc="0405001B">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9">
    <w:nsid w:val="30E458FD"/>
    <w:multiLevelType w:val="hybridMultilevel"/>
    <w:tmpl w:val="D758CCC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nsid w:val="32470CE9"/>
    <w:multiLevelType w:val="hybridMultilevel"/>
    <w:tmpl w:val="214A9434"/>
    <w:lvl w:ilvl="0" w:tplc="0405001B">
      <w:start w:val="1"/>
      <w:numFmt w:val="lowerRoman"/>
      <w:lvlText w:val="%1."/>
      <w:lvlJc w:val="right"/>
      <w:pPr>
        <w:ind w:left="1353" w:hanging="360"/>
      </w:pPr>
      <w:rPr>
        <w:rFonts w:hint="default"/>
      </w:rPr>
    </w:lvl>
    <w:lvl w:ilvl="1" w:tplc="0405000D">
      <w:start w:val="1"/>
      <w:numFmt w:val="bullet"/>
      <w:lvlText w:val=""/>
      <w:lvlJc w:val="left"/>
      <w:pPr>
        <w:ind w:left="2073" w:hanging="360"/>
      </w:pPr>
      <w:rPr>
        <w:rFonts w:ascii="Wingdings" w:hAnsi="Wingdings"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
    <w:nsid w:val="370E5B8C"/>
    <w:multiLevelType w:val="hybridMultilevel"/>
    <w:tmpl w:val="A3B26D2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nsid w:val="45AC10F1"/>
    <w:multiLevelType w:val="hybridMultilevel"/>
    <w:tmpl w:val="EE42E1B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nsid w:val="4C6C0431"/>
    <w:multiLevelType w:val="multilevel"/>
    <w:tmpl w:val="E4ECF7B2"/>
    <w:lvl w:ilvl="0">
      <w:start w:val="1"/>
      <w:numFmt w:val="decimal"/>
      <w:lvlText w:val="%1."/>
      <w:lvlJc w:val="left"/>
      <w:pPr>
        <w:tabs>
          <w:tab w:val="num" w:pos="567"/>
        </w:tabs>
        <w:ind w:left="567" w:hanging="567"/>
      </w:pPr>
      <w:rPr>
        <w:rFonts w:ascii="Times New Roman" w:hAnsi="Times New Roman"/>
        <w:b w:val="0"/>
        <w:i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ruhrovesmlouvy"/>
      <w:lvlText w:val="%1.%2"/>
      <w:lvlJc w:val="left"/>
      <w:pPr>
        <w:tabs>
          <w:tab w:val="num" w:pos="709"/>
        </w:tabs>
        <w:ind w:left="709" w:hanging="567"/>
      </w:pPr>
      <w:rPr>
        <w:rFonts w:ascii="Times New Roman" w:hAnsi="Times New Roman"/>
        <w:b w:val="0"/>
        <w:i w:val="0"/>
        <w:caps w:val="0"/>
        <w:smallCaps w:val="0"/>
        <w:strike w:val="0"/>
        <w:dstrike w:val="0"/>
        <w:noProof w:val="0"/>
        <w:vanish w:val="0"/>
        <w:color w:val="000000"/>
        <w:spacing w:val="0"/>
        <w:kern w:val="0"/>
        <w:position w:val="0"/>
        <w:u w:val="none"/>
        <w:effect w:val="none"/>
        <w:vertAlign w:val="baseline"/>
        <w:em w:val="none"/>
        <w:specVanish w:val="0"/>
      </w:rPr>
    </w:lvl>
    <w:lvl w:ilvl="2">
      <w:numFmt w:val="none"/>
      <w:pStyle w:val="Tetrovesmlouvy"/>
      <w:lvlText w:val=""/>
      <w:lvlJc w:val="left"/>
      <w:pPr>
        <w:tabs>
          <w:tab w:val="num" w:pos="360"/>
        </w:tabs>
      </w:pPr>
    </w:lvl>
    <w:lvl w:ilvl="3">
      <w:numFmt w:val="decimal"/>
      <w:pStyle w:val="tvrtrovesmlouvy"/>
      <w:lvlText w:val=""/>
      <w:lvlJc w:val="left"/>
    </w:lvl>
    <w:lvl w:ilvl="4">
      <w:numFmt w:val="decimal"/>
      <w:pStyle w:val="Ptrov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CC28C3"/>
    <w:multiLevelType w:val="hybridMultilevel"/>
    <w:tmpl w:val="214A9434"/>
    <w:lvl w:ilvl="0" w:tplc="0405001B">
      <w:start w:val="1"/>
      <w:numFmt w:val="lowerRoman"/>
      <w:lvlText w:val="%1."/>
      <w:lvlJc w:val="right"/>
      <w:pPr>
        <w:ind w:left="1353" w:hanging="360"/>
      </w:pPr>
      <w:rPr>
        <w:rFonts w:hint="default"/>
      </w:rPr>
    </w:lvl>
    <w:lvl w:ilvl="1" w:tplc="0405000D">
      <w:start w:val="1"/>
      <w:numFmt w:val="bullet"/>
      <w:lvlText w:val=""/>
      <w:lvlJc w:val="left"/>
      <w:pPr>
        <w:ind w:left="2073" w:hanging="360"/>
      </w:pPr>
      <w:rPr>
        <w:rFonts w:ascii="Wingdings" w:hAnsi="Wingdings"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nsid w:val="5EEF3FF7"/>
    <w:multiLevelType w:val="hybridMultilevel"/>
    <w:tmpl w:val="5ACE0A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68E29D0"/>
    <w:multiLevelType w:val="hybridMultilevel"/>
    <w:tmpl w:val="E2242B2A"/>
    <w:lvl w:ilvl="0" w:tplc="40FE9B46">
      <w:start w:val="1"/>
      <w:numFmt w:val="lowerLetter"/>
      <w:lvlText w:val="%1)"/>
      <w:lvlJc w:val="left"/>
      <w:pPr>
        <w:ind w:left="1494" w:hanging="360"/>
      </w:pPr>
      <w:rPr>
        <w:rFonts w:ascii="Times New Roman" w:hAnsi="Times New Roman" w:cs="Times New Roman" w:hint="default"/>
        <w:sz w:val="24"/>
      </w:rPr>
    </w:lvl>
    <w:lvl w:ilvl="1" w:tplc="04050003">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7">
    <w:nsid w:val="6A272D7B"/>
    <w:multiLevelType w:val="hybridMultilevel"/>
    <w:tmpl w:val="25382DD6"/>
    <w:lvl w:ilvl="0" w:tplc="59021446">
      <w:start w:val="1"/>
      <w:numFmt w:val="bullet"/>
      <w:lvlText w:val="-"/>
      <w:lvlJc w:val="left"/>
      <w:pPr>
        <w:ind w:left="2421" w:hanging="360"/>
      </w:pPr>
      <w:rPr>
        <w:rFonts w:ascii="Calibri" w:hAnsi="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nsid w:val="6B1C539A"/>
    <w:multiLevelType w:val="hybridMultilevel"/>
    <w:tmpl w:val="128A98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CE72342"/>
    <w:multiLevelType w:val="hybridMultilevel"/>
    <w:tmpl w:val="BDCE1E4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nsid w:val="6F875D55"/>
    <w:multiLevelType w:val="hybridMultilevel"/>
    <w:tmpl w:val="3B2A4D46"/>
    <w:lvl w:ilvl="0" w:tplc="24D2E0D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6FD0401B"/>
    <w:multiLevelType w:val="multilevel"/>
    <w:tmpl w:val="AAA2A222"/>
    <w:lvl w:ilvl="0">
      <w:start w:val="1"/>
      <w:numFmt w:val="decimal"/>
      <w:lvlText w:val="%1."/>
      <w:lvlJc w:val="left"/>
      <w:pPr>
        <w:ind w:left="360" w:hanging="360"/>
      </w:pPr>
    </w:lvl>
    <w:lvl w:ilvl="1">
      <w:start w:val="1"/>
      <w:numFmt w:val="decimal"/>
      <w:lvlText w:val="%1.%2."/>
      <w:lvlJc w:val="left"/>
      <w:pPr>
        <w:ind w:left="312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3DC00BE"/>
    <w:multiLevelType w:val="hybridMultilevel"/>
    <w:tmpl w:val="36AE069E"/>
    <w:lvl w:ilvl="0" w:tplc="59021446">
      <w:start w:val="1"/>
      <w:numFmt w:val="bullet"/>
      <w:lvlText w:val="-"/>
      <w:lvlJc w:val="left"/>
      <w:pPr>
        <w:ind w:left="1425" w:hanging="360"/>
      </w:pPr>
      <w:rPr>
        <w:rFonts w:ascii="Calibri" w:hAnsi="Calibri"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nsid w:val="75B323F4"/>
    <w:multiLevelType w:val="hybridMultilevel"/>
    <w:tmpl w:val="279CF9D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nsid w:val="775C64D2"/>
    <w:multiLevelType w:val="multilevel"/>
    <w:tmpl w:val="1D5CAC0E"/>
    <w:lvl w:ilvl="0">
      <w:start w:val="1"/>
      <w:numFmt w:val="upperLetter"/>
      <w:lvlText w:val="%1."/>
      <w:lvlJc w:val="left"/>
      <w:pPr>
        <w:ind w:left="360" w:hanging="360"/>
      </w:pPr>
      <w:rPr>
        <w:rFonts w:hint="default"/>
        <w:i w:val="0"/>
      </w:rPr>
    </w:lvl>
    <w:lvl w:ilvl="1">
      <w:start w:val="1"/>
      <w:numFmt w:val="decimal"/>
      <w:lvlText w:val="%1.%2."/>
      <w:lvlJc w:val="left"/>
      <w:pPr>
        <w:ind w:left="644" w:hanging="360"/>
      </w:pPr>
      <w:rPr>
        <w:rFonts w:asciiTheme="minorHAnsi" w:hAnsiTheme="minorHAnsi" w:cstheme="minorHAnsi" w:hint="default"/>
        <w:b/>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78D41DE9"/>
    <w:multiLevelType w:val="hybridMultilevel"/>
    <w:tmpl w:val="51D6D0E0"/>
    <w:lvl w:ilvl="0" w:tplc="AC12E152">
      <w:start w:val="1"/>
      <w:numFmt w:val="bullet"/>
      <w:lvlText w:val="-"/>
      <w:lvlJc w:val="left"/>
      <w:pPr>
        <w:ind w:left="2705" w:hanging="360"/>
      </w:pPr>
      <w:rPr>
        <w:rFonts w:ascii="Calibri" w:eastAsiaTheme="minorHAnsi" w:hAnsi="Calibri" w:cs="Calibri"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num w:numId="1">
    <w:abstractNumId w:val="2"/>
  </w:num>
  <w:num w:numId="2">
    <w:abstractNumId w:val="7"/>
  </w:num>
  <w:num w:numId="3">
    <w:abstractNumId w:val="16"/>
  </w:num>
  <w:num w:numId="4">
    <w:abstractNumId w:val="13"/>
  </w:num>
  <w:num w:numId="5">
    <w:abstractNumId w:val="15"/>
  </w:num>
  <w:num w:numId="6">
    <w:abstractNumId w:val="21"/>
  </w:num>
  <w:num w:numId="7">
    <w:abstractNumId w:val="5"/>
  </w:num>
  <w:num w:numId="8">
    <w:abstractNumId w:val="20"/>
  </w:num>
  <w:num w:numId="9">
    <w:abstractNumId w:val="6"/>
  </w:num>
  <w:num w:numId="10">
    <w:abstractNumId w:val="18"/>
  </w:num>
  <w:num w:numId="11">
    <w:abstractNumId w:val="8"/>
  </w:num>
  <w:num w:numId="12">
    <w:abstractNumId w:val="24"/>
  </w:num>
  <w:num w:numId="13">
    <w:abstractNumId w:val="25"/>
  </w:num>
  <w:num w:numId="14">
    <w:abstractNumId w:val="4"/>
  </w:num>
  <w:num w:numId="15">
    <w:abstractNumId w:val="14"/>
  </w:num>
  <w:num w:numId="16">
    <w:abstractNumId w:val="17"/>
  </w:num>
  <w:num w:numId="17">
    <w:abstractNumId w:val="10"/>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9"/>
  </w:num>
  <w:num w:numId="44">
    <w:abstractNumId w:val="11"/>
  </w:num>
  <w:num w:numId="45">
    <w:abstractNumId w:val="23"/>
  </w:num>
  <w:num w:numId="46">
    <w:abstractNumId w:val="12"/>
  </w:num>
  <w:num w:numId="47">
    <w:abstractNumId w:val="19"/>
  </w:num>
  <w:num w:numId="48">
    <w:abstractNumId w:val="7"/>
  </w:num>
  <w:num w:numId="49">
    <w:abstractNumId w:val="22"/>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08"/>
  <w:hyphenationZone w:val="425"/>
  <w:characterSpacingControl w:val="doNotCompress"/>
  <w:hdrShapeDefaults>
    <o:shapedefaults v:ext="edit" spidmax="16385"/>
  </w:hdrShapeDefaults>
  <w:footnotePr>
    <w:pos w:val="beneathTex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37"/>
    <w:rsid w:val="000001B2"/>
    <w:rsid w:val="000002BD"/>
    <w:rsid w:val="000005BE"/>
    <w:rsid w:val="00000A87"/>
    <w:rsid w:val="0000103C"/>
    <w:rsid w:val="000013BB"/>
    <w:rsid w:val="000016BD"/>
    <w:rsid w:val="0000185F"/>
    <w:rsid w:val="0000274D"/>
    <w:rsid w:val="00003145"/>
    <w:rsid w:val="0000370B"/>
    <w:rsid w:val="0000392A"/>
    <w:rsid w:val="00004428"/>
    <w:rsid w:val="00005708"/>
    <w:rsid w:val="00006F05"/>
    <w:rsid w:val="00007CB3"/>
    <w:rsid w:val="00007DE6"/>
    <w:rsid w:val="0001186F"/>
    <w:rsid w:val="0001199C"/>
    <w:rsid w:val="0001255C"/>
    <w:rsid w:val="00013182"/>
    <w:rsid w:val="000143AB"/>
    <w:rsid w:val="00015162"/>
    <w:rsid w:val="0001528B"/>
    <w:rsid w:val="00015297"/>
    <w:rsid w:val="00016145"/>
    <w:rsid w:val="0001662C"/>
    <w:rsid w:val="000172FC"/>
    <w:rsid w:val="000173FF"/>
    <w:rsid w:val="00021419"/>
    <w:rsid w:val="000214EA"/>
    <w:rsid w:val="00023136"/>
    <w:rsid w:val="00023472"/>
    <w:rsid w:val="00023C7E"/>
    <w:rsid w:val="00024120"/>
    <w:rsid w:val="000244BA"/>
    <w:rsid w:val="00024722"/>
    <w:rsid w:val="00024918"/>
    <w:rsid w:val="000252D2"/>
    <w:rsid w:val="00025B28"/>
    <w:rsid w:val="00026051"/>
    <w:rsid w:val="000260D1"/>
    <w:rsid w:val="00026DA1"/>
    <w:rsid w:val="000274CF"/>
    <w:rsid w:val="00027D6E"/>
    <w:rsid w:val="0003029A"/>
    <w:rsid w:val="00030644"/>
    <w:rsid w:val="00030A18"/>
    <w:rsid w:val="000313F2"/>
    <w:rsid w:val="000318B0"/>
    <w:rsid w:val="00031DC6"/>
    <w:rsid w:val="00032623"/>
    <w:rsid w:val="00032CF0"/>
    <w:rsid w:val="00033EAB"/>
    <w:rsid w:val="00033EC1"/>
    <w:rsid w:val="00034B06"/>
    <w:rsid w:val="00036822"/>
    <w:rsid w:val="00036EA8"/>
    <w:rsid w:val="0003702D"/>
    <w:rsid w:val="0003716F"/>
    <w:rsid w:val="0003765E"/>
    <w:rsid w:val="000378B9"/>
    <w:rsid w:val="00041558"/>
    <w:rsid w:val="000430B9"/>
    <w:rsid w:val="00043F9E"/>
    <w:rsid w:val="00044C56"/>
    <w:rsid w:val="00045284"/>
    <w:rsid w:val="000459BA"/>
    <w:rsid w:val="00046028"/>
    <w:rsid w:val="00046B15"/>
    <w:rsid w:val="00046DCC"/>
    <w:rsid w:val="00047246"/>
    <w:rsid w:val="00047825"/>
    <w:rsid w:val="00047C06"/>
    <w:rsid w:val="00050A2A"/>
    <w:rsid w:val="00050AB6"/>
    <w:rsid w:val="000518AE"/>
    <w:rsid w:val="00051ABE"/>
    <w:rsid w:val="000532DC"/>
    <w:rsid w:val="00053500"/>
    <w:rsid w:val="000546BF"/>
    <w:rsid w:val="000551AD"/>
    <w:rsid w:val="00056A63"/>
    <w:rsid w:val="00056C33"/>
    <w:rsid w:val="00056CCA"/>
    <w:rsid w:val="00057F21"/>
    <w:rsid w:val="000605B8"/>
    <w:rsid w:val="00060655"/>
    <w:rsid w:val="00060B46"/>
    <w:rsid w:val="00060F49"/>
    <w:rsid w:val="00061391"/>
    <w:rsid w:val="0006171A"/>
    <w:rsid w:val="00061C87"/>
    <w:rsid w:val="00061DB5"/>
    <w:rsid w:val="00063A2C"/>
    <w:rsid w:val="0006443F"/>
    <w:rsid w:val="00064F7B"/>
    <w:rsid w:val="00066178"/>
    <w:rsid w:val="00066625"/>
    <w:rsid w:val="00067C28"/>
    <w:rsid w:val="00067D63"/>
    <w:rsid w:val="0007039A"/>
    <w:rsid w:val="00070876"/>
    <w:rsid w:val="000710FB"/>
    <w:rsid w:val="000712E5"/>
    <w:rsid w:val="00071307"/>
    <w:rsid w:val="000716B9"/>
    <w:rsid w:val="00071CDB"/>
    <w:rsid w:val="000723DF"/>
    <w:rsid w:val="00072C81"/>
    <w:rsid w:val="00073A03"/>
    <w:rsid w:val="00073B44"/>
    <w:rsid w:val="00073EBE"/>
    <w:rsid w:val="000745B2"/>
    <w:rsid w:val="00074A83"/>
    <w:rsid w:val="000755A4"/>
    <w:rsid w:val="00076271"/>
    <w:rsid w:val="00076EC6"/>
    <w:rsid w:val="000815B6"/>
    <w:rsid w:val="00081E5B"/>
    <w:rsid w:val="00082A80"/>
    <w:rsid w:val="00082B45"/>
    <w:rsid w:val="00082D98"/>
    <w:rsid w:val="00082EE3"/>
    <w:rsid w:val="000857F9"/>
    <w:rsid w:val="00085AC6"/>
    <w:rsid w:val="00085E99"/>
    <w:rsid w:val="00086549"/>
    <w:rsid w:val="0008667B"/>
    <w:rsid w:val="00087572"/>
    <w:rsid w:val="00087BC7"/>
    <w:rsid w:val="00090615"/>
    <w:rsid w:val="000907D4"/>
    <w:rsid w:val="000914A4"/>
    <w:rsid w:val="00091ABC"/>
    <w:rsid w:val="00091AFC"/>
    <w:rsid w:val="00091AFD"/>
    <w:rsid w:val="000922B2"/>
    <w:rsid w:val="00092D7B"/>
    <w:rsid w:val="0009419A"/>
    <w:rsid w:val="000958AB"/>
    <w:rsid w:val="00095DF3"/>
    <w:rsid w:val="00095E4B"/>
    <w:rsid w:val="0009604B"/>
    <w:rsid w:val="0009624B"/>
    <w:rsid w:val="00097209"/>
    <w:rsid w:val="0009768D"/>
    <w:rsid w:val="000A02E5"/>
    <w:rsid w:val="000A05B6"/>
    <w:rsid w:val="000A27C5"/>
    <w:rsid w:val="000A2D19"/>
    <w:rsid w:val="000A300F"/>
    <w:rsid w:val="000A4B2F"/>
    <w:rsid w:val="000A4C7C"/>
    <w:rsid w:val="000A563C"/>
    <w:rsid w:val="000A5E2A"/>
    <w:rsid w:val="000A63AD"/>
    <w:rsid w:val="000A6841"/>
    <w:rsid w:val="000A714C"/>
    <w:rsid w:val="000A774B"/>
    <w:rsid w:val="000A783B"/>
    <w:rsid w:val="000A7881"/>
    <w:rsid w:val="000B0D25"/>
    <w:rsid w:val="000B1AB3"/>
    <w:rsid w:val="000B2F14"/>
    <w:rsid w:val="000B3019"/>
    <w:rsid w:val="000B3E16"/>
    <w:rsid w:val="000B47D8"/>
    <w:rsid w:val="000B6161"/>
    <w:rsid w:val="000B6CCC"/>
    <w:rsid w:val="000B736C"/>
    <w:rsid w:val="000B7634"/>
    <w:rsid w:val="000B794C"/>
    <w:rsid w:val="000C0740"/>
    <w:rsid w:val="000C0E5C"/>
    <w:rsid w:val="000C1987"/>
    <w:rsid w:val="000C2E75"/>
    <w:rsid w:val="000C4197"/>
    <w:rsid w:val="000C4A5F"/>
    <w:rsid w:val="000C60E0"/>
    <w:rsid w:val="000C6CA1"/>
    <w:rsid w:val="000C780C"/>
    <w:rsid w:val="000D0154"/>
    <w:rsid w:val="000D05C2"/>
    <w:rsid w:val="000D062E"/>
    <w:rsid w:val="000D1528"/>
    <w:rsid w:val="000D3421"/>
    <w:rsid w:val="000D3F5A"/>
    <w:rsid w:val="000D5367"/>
    <w:rsid w:val="000D6FA6"/>
    <w:rsid w:val="000D766A"/>
    <w:rsid w:val="000D7D72"/>
    <w:rsid w:val="000E046A"/>
    <w:rsid w:val="000E05A3"/>
    <w:rsid w:val="000E0730"/>
    <w:rsid w:val="000E19B3"/>
    <w:rsid w:val="000E1C61"/>
    <w:rsid w:val="000E2C3C"/>
    <w:rsid w:val="000E310A"/>
    <w:rsid w:val="000E48EA"/>
    <w:rsid w:val="000E635D"/>
    <w:rsid w:val="000E6912"/>
    <w:rsid w:val="000E7601"/>
    <w:rsid w:val="000F0514"/>
    <w:rsid w:val="000F05BF"/>
    <w:rsid w:val="000F1229"/>
    <w:rsid w:val="000F154C"/>
    <w:rsid w:val="000F2387"/>
    <w:rsid w:val="000F2638"/>
    <w:rsid w:val="000F3271"/>
    <w:rsid w:val="000F41D8"/>
    <w:rsid w:val="000F4528"/>
    <w:rsid w:val="000F4ED4"/>
    <w:rsid w:val="000F5059"/>
    <w:rsid w:val="000F5068"/>
    <w:rsid w:val="000F5392"/>
    <w:rsid w:val="000F57FE"/>
    <w:rsid w:val="000F680E"/>
    <w:rsid w:val="000F6BD2"/>
    <w:rsid w:val="000F6D4F"/>
    <w:rsid w:val="00100AA5"/>
    <w:rsid w:val="00101FB8"/>
    <w:rsid w:val="00102D48"/>
    <w:rsid w:val="00104EA7"/>
    <w:rsid w:val="00104FB5"/>
    <w:rsid w:val="00106042"/>
    <w:rsid w:val="00106105"/>
    <w:rsid w:val="00106407"/>
    <w:rsid w:val="001069BD"/>
    <w:rsid w:val="00110DFD"/>
    <w:rsid w:val="00110F6B"/>
    <w:rsid w:val="00111218"/>
    <w:rsid w:val="001117D7"/>
    <w:rsid w:val="00113E73"/>
    <w:rsid w:val="00114A62"/>
    <w:rsid w:val="00114FB0"/>
    <w:rsid w:val="001150CB"/>
    <w:rsid w:val="00115186"/>
    <w:rsid w:val="001151B6"/>
    <w:rsid w:val="00115303"/>
    <w:rsid w:val="00116F16"/>
    <w:rsid w:val="0011703D"/>
    <w:rsid w:val="001174A5"/>
    <w:rsid w:val="00121DB2"/>
    <w:rsid w:val="00121E2F"/>
    <w:rsid w:val="001239E8"/>
    <w:rsid w:val="00124002"/>
    <w:rsid w:val="00124266"/>
    <w:rsid w:val="00124BD1"/>
    <w:rsid w:val="00125427"/>
    <w:rsid w:val="00127470"/>
    <w:rsid w:val="0013011B"/>
    <w:rsid w:val="00130C09"/>
    <w:rsid w:val="0013324C"/>
    <w:rsid w:val="00133B43"/>
    <w:rsid w:val="00133FB7"/>
    <w:rsid w:val="001354B2"/>
    <w:rsid w:val="00135779"/>
    <w:rsid w:val="001372DF"/>
    <w:rsid w:val="0014073C"/>
    <w:rsid w:val="001414EC"/>
    <w:rsid w:val="001416D2"/>
    <w:rsid w:val="0014203D"/>
    <w:rsid w:val="00142321"/>
    <w:rsid w:val="0014250F"/>
    <w:rsid w:val="00143BB5"/>
    <w:rsid w:val="001440F1"/>
    <w:rsid w:val="00144B96"/>
    <w:rsid w:val="00144C97"/>
    <w:rsid w:val="00144D8D"/>
    <w:rsid w:val="00146037"/>
    <w:rsid w:val="001462A3"/>
    <w:rsid w:val="0014662E"/>
    <w:rsid w:val="00147118"/>
    <w:rsid w:val="001477A9"/>
    <w:rsid w:val="00150686"/>
    <w:rsid w:val="001507DD"/>
    <w:rsid w:val="0015128E"/>
    <w:rsid w:val="00152967"/>
    <w:rsid w:val="00152DDB"/>
    <w:rsid w:val="00156A80"/>
    <w:rsid w:val="00157AA5"/>
    <w:rsid w:val="00157ED8"/>
    <w:rsid w:val="00160525"/>
    <w:rsid w:val="00160C1E"/>
    <w:rsid w:val="001618C3"/>
    <w:rsid w:val="001618C5"/>
    <w:rsid w:val="001626DA"/>
    <w:rsid w:val="00162999"/>
    <w:rsid w:val="00162D3D"/>
    <w:rsid w:val="001643DA"/>
    <w:rsid w:val="00165605"/>
    <w:rsid w:val="0017072D"/>
    <w:rsid w:val="00170831"/>
    <w:rsid w:val="001713EC"/>
    <w:rsid w:val="001723C6"/>
    <w:rsid w:val="001725D5"/>
    <w:rsid w:val="00173C28"/>
    <w:rsid w:val="0017425B"/>
    <w:rsid w:val="00174BED"/>
    <w:rsid w:val="0017523D"/>
    <w:rsid w:val="00175980"/>
    <w:rsid w:val="00176427"/>
    <w:rsid w:val="001767DF"/>
    <w:rsid w:val="001808CD"/>
    <w:rsid w:val="001810E4"/>
    <w:rsid w:val="001812FA"/>
    <w:rsid w:val="001814E2"/>
    <w:rsid w:val="0018202D"/>
    <w:rsid w:val="001826E4"/>
    <w:rsid w:val="0018270A"/>
    <w:rsid w:val="00183225"/>
    <w:rsid w:val="001834DD"/>
    <w:rsid w:val="00183840"/>
    <w:rsid w:val="0018494E"/>
    <w:rsid w:val="00185939"/>
    <w:rsid w:val="001865F1"/>
    <w:rsid w:val="00186642"/>
    <w:rsid w:val="0018679D"/>
    <w:rsid w:val="00186B7D"/>
    <w:rsid w:val="0018710F"/>
    <w:rsid w:val="00187AE4"/>
    <w:rsid w:val="00187BB9"/>
    <w:rsid w:val="00187BD3"/>
    <w:rsid w:val="001919FF"/>
    <w:rsid w:val="0019207E"/>
    <w:rsid w:val="0019292D"/>
    <w:rsid w:val="00194F9D"/>
    <w:rsid w:val="001950E8"/>
    <w:rsid w:val="00195A9B"/>
    <w:rsid w:val="00197061"/>
    <w:rsid w:val="0019706B"/>
    <w:rsid w:val="00197556"/>
    <w:rsid w:val="001977C4"/>
    <w:rsid w:val="001A135D"/>
    <w:rsid w:val="001A1C90"/>
    <w:rsid w:val="001A430D"/>
    <w:rsid w:val="001A53CA"/>
    <w:rsid w:val="001A66C2"/>
    <w:rsid w:val="001B055B"/>
    <w:rsid w:val="001B0596"/>
    <w:rsid w:val="001B07B0"/>
    <w:rsid w:val="001B07C2"/>
    <w:rsid w:val="001B0982"/>
    <w:rsid w:val="001B1919"/>
    <w:rsid w:val="001B2CA3"/>
    <w:rsid w:val="001B2CF8"/>
    <w:rsid w:val="001B4118"/>
    <w:rsid w:val="001B498A"/>
    <w:rsid w:val="001B4A57"/>
    <w:rsid w:val="001B580C"/>
    <w:rsid w:val="001B5856"/>
    <w:rsid w:val="001B5B79"/>
    <w:rsid w:val="001B70CD"/>
    <w:rsid w:val="001B7634"/>
    <w:rsid w:val="001B7B8C"/>
    <w:rsid w:val="001B7CE3"/>
    <w:rsid w:val="001C0927"/>
    <w:rsid w:val="001C30A7"/>
    <w:rsid w:val="001C3EC7"/>
    <w:rsid w:val="001C501B"/>
    <w:rsid w:val="001C530E"/>
    <w:rsid w:val="001C5AF3"/>
    <w:rsid w:val="001C658A"/>
    <w:rsid w:val="001C7A3D"/>
    <w:rsid w:val="001D0747"/>
    <w:rsid w:val="001D079C"/>
    <w:rsid w:val="001D22BE"/>
    <w:rsid w:val="001D2B5B"/>
    <w:rsid w:val="001D316F"/>
    <w:rsid w:val="001D42D2"/>
    <w:rsid w:val="001D4563"/>
    <w:rsid w:val="001D4DE0"/>
    <w:rsid w:val="001D524D"/>
    <w:rsid w:val="001D54F0"/>
    <w:rsid w:val="001D5E65"/>
    <w:rsid w:val="001D7616"/>
    <w:rsid w:val="001D78C9"/>
    <w:rsid w:val="001D7EBC"/>
    <w:rsid w:val="001E01B8"/>
    <w:rsid w:val="001E0A6A"/>
    <w:rsid w:val="001E0F16"/>
    <w:rsid w:val="001E0FFF"/>
    <w:rsid w:val="001E1743"/>
    <w:rsid w:val="001E1AA1"/>
    <w:rsid w:val="001E1DFC"/>
    <w:rsid w:val="001E1EC3"/>
    <w:rsid w:val="001E2D05"/>
    <w:rsid w:val="001E2FDA"/>
    <w:rsid w:val="001E3561"/>
    <w:rsid w:val="001E3594"/>
    <w:rsid w:val="001E3752"/>
    <w:rsid w:val="001E37D6"/>
    <w:rsid w:val="001E3A7E"/>
    <w:rsid w:val="001E44BC"/>
    <w:rsid w:val="001E502B"/>
    <w:rsid w:val="001E54C1"/>
    <w:rsid w:val="001E5FFB"/>
    <w:rsid w:val="001E775D"/>
    <w:rsid w:val="001E77B5"/>
    <w:rsid w:val="001F0172"/>
    <w:rsid w:val="001F0415"/>
    <w:rsid w:val="001F217B"/>
    <w:rsid w:val="001F2373"/>
    <w:rsid w:val="001F25C0"/>
    <w:rsid w:val="001F2ACF"/>
    <w:rsid w:val="001F3109"/>
    <w:rsid w:val="001F329E"/>
    <w:rsid w:val="001F3359"/>
    <w:rsid w:val="001F4C0F"/>
    <w:rsid w:val="001F4E7D"/>
    <w:rsid w:val="001F51CB"/>
    <w:rsid w:val="001F5DB1"/>
    <w:rsid w:val="001F6578"/>
    <w:rsid w:val="001F7170"/>
    <w:rsid w:val="00200190"/>
    <w:rsid w:val="00200B62"/>
    <w:rsid w:val="00200CEC"/>
    <w:rsid w:val="00201A57"/>
    <w:rsid w:val="00201CB3"/>
    <w:rsid w:val="002021B5"/>
    <w:rsid w:val="002026B9"/>
    <w:rsid w:val="002028B4"/>
    <w:rsid w:val="00202A21"/>
    <w:rsid w:val="00202EFC"/>
    <w:rsid w:val="002030E9"/>
    <w:rsid w:val="0020356D"/>
    <w:rsid w:val="0020385C"/>
    <w:rsid w:val="00203867"/>
    <w:rsid w:val="00204216"/>
    <w:rsid w:val="0020527A"/>
    <w:rsid w:val="00205CA8"/>
    <w:rsid w:val="00205EEA"/>
    <w:rsid w:val="00206FE3"/>
    <w:rsid w:val="00207556"/>
    <w:rsid w:val="0021055B"/>
    <w:rsid w:val="002114D4"/>
    <w:rsid w:val="00212512"/>
    <w:rsid w:val="00212983"/>
    <w:rsid w:val="00214C5E"/>
    <w:rsid w:val="00214DFE"/>
    <w:rsid w:val="0021542C"/>
    <w:rsid w:val="002155F6"/>
    <w:rsid w:val="00215FB1"/>
    <w:rsid w:val="00216117"/>
    <w:rsid w:val="00217739"/>
    <w:rsid w:val="00217FA1"/>
    <w:rsid w:val="002215B5"/>
    <w:rsid w:val="002224C3"/>
    <w:rsid w:val="002237B7"/>
    <w:rsid w:val="00224027"/>
    <w:rsid w:val="00224184"/>
    <w:rsid w:val="00224ABA"/>
    <w:rsid w:val="00224DE6"/>
    <w:rsid w:val="00227583"/>
    <w:rsid w:val="002278A3"/>
    <w:rsid w:val="00227B40"/>
    <w:rsid w:val="00231597"/>
    <w:rsid w:val="00231B9C"/>
    <w:rsid w:val="00232358"/>
    <w:rsid w:val="00233ED6"/>
    <w:rsid w:val="002342A8"/>
    <w:rsid w:val="002342C0"/>
    <w:rsid w:val="002348B8"/>
    <w:rsid w:val="00234AC1"/>
    <w:rsid w:val="00236664"/>
    <w:rsid w:val="00236A6D"/>
    <w:rsid w:val="00237C8F"/>
    <w:rsid w:val="0024060B"/>
    <w:rsid w:val="00240907"/>
    <w:rsid w:val="00241840"/>
    <w:rsid w:val="002426D0"/>
    <w:rsid w:val="00243605"/>
    <w:rsid w:val="0024372E"/>
    <w:rsid w:val="0024406E"/>
    <w:rsid w:val="00244134"/>
    <w:rsid w:val="0024515D"/>
    <w:rsid w:val="00245DF4"/>
    <w:rsid w:val="00246049"/>
    <w:rsid w:val="00246CB9"/>
    <w:rsid w:val="00247620"/>
    <w:rsid w:val="00250B3C"/>
    <w:rsid w:val="00250E11"/>
    <w:rsid w:val="002510F5"/>
    <w:rsid w:val="00251431"/>
    <w:rsid w:val="00253BBF"/>
    <w:rsid w:val="00254635"/>
    <w:rsid w:val="002546B8"/>
    <w:rsid w:val="002551B7"/>
    <w:rsid w:val="002552F9"/>
    <w:rsid w:val="0025584A"/>
    <w:rsid w:val="002559C6"/>
    <w:rsid w:val="00256595"/>
    <w:rsid w:val="002565FB"/>
    <w:rsid w:val="002569E1"/>
    <w:rsid w:val="0025749B"/>
    <w:rsid w:val="00257F97"/>
    <w:rsid w:val="0026006A"/>
    <w:rsid w:val="00262988"/>
    <w:rsid w:val="00262D3A"/>
    <w:rsid w:val="00264161"/>
    <w:rsid w:val="0026497E"/>
    <w:rsid w:val="00264D2E"/>
    <w:rsid w:val="0026734B"/>
    <w:rsid w:val="00270A42"/>
    <w:rsid w:val="00270B00"/>
    <w:rsid w:val="002711A9"/>
    <w:rsid w:val="00272A72"/>
    <w:rsid w:val="00273676"/>
    <w:rsid w:val="00273B42"/>
    <w:rsid w:val="0027428F"/>
    <w:rsid w:val="00275137"/>
    <w:rsid w:val="002757C9"/>
    <w:rsid w:val="0027599C"/>
    <w:rsid w:val="00275A01"/>
    <w:rsid w:val="00275D35"/>
    <w:rsid w:val="0027628F"/>
    <w:rsid w:val="002762E0"/>
    <w:rsid w:val="00276A11"/>
    <w:rsid w:val="00277246"/>
    <w:rsid w:val="0027733F"/>
    <w:rsid w:val="00277507"/>
    <w:rsid w:val="00280E45"/>
    <w:rsid w:val="002822B0"/>
    <w:rsid w:val="00282AAB"/>
    <w:rsid w:val="00283459"/>
    <w:rsid w:val="0028354D"/>
    <w:rsid w:val="002836C8"/>
    <w:rsid w:val="0028380E"/>
    <w:rsid w:val="002839E0"/>
    <w:rsid w:val="0028433B"/>
    <w:rsid w:val="0028463B"/>
    <w:rsid w:val="00284E6F"/>
    <w:rsid w:val="0028538E"/>
    <w:rsid w:val="00286256"/>
    <w:rsid w:val="0028673A"/>
    <w:rsid w:val="00286E33"/>
    <w:rsid w:val="0028721A"/>
    <w:rsid w:val="002877C0"/>
    <w:rsid w:val="002902F3"/>
    <w:rsid w:val="00290369"/>
    <w:rsid w:val="00290774"/>
    <w:rsid w:val="00290880"/>
    <w:rsid w:val="00290C2B"/>
    <w:rsid w:val="00290FA7"/>
    <w:rsid w:val="00291282"/>
    <w:rsid w:val="00291F11"/>
    <w:rsid w:val="002920AF"/>
    <w:rsid w:val="0029217B"/>
    <w:rsid w:val="0029275C"/>
    <w:rsid w:val="0029404A"/>
    <w:rsid w:val="002944AB"/>
    <w:rsid w:val="0029455F"/>
    <w:rsid w:val="00294672"/>
    <w:rsid w:val="00294872"/>
    <w:rsid w:val="002955C3"/>
    <w:rsid w:val="0029573D"/>
    <w:rsid w:val="00295926"/>
    <w:rsid w:val="00295D84"/>
    <w:rsid w:val="00295F18"/>
    <w:rsid w:val="00296661"/>
    <w:rsid w:val="00296848"/>
    <w:rsid w:val="00297F73"/>
    <w:rsid w:val="002A014A"/>
    <w:rsid w:val="002A0ABD"/>
    <w:rsid w:val="002A10BB"/>
    <w:rsid w:val="002A1703"/>
    <w:rsid w:val="002A2304"/>
    <w:rsid w:val="002A24A1"/>
    <w:rsid w:val="002A24F0"/>
    <w:rsid w:val="002A3491"/>
    <w:rsid w:val="002A4718"/>
    <w:rsid w:val="002A49AB"/>
    <w:rsid w:val="002A4D26"/>
    <w:rsid w:val="002A521A"/>
    <w:rsid w:val="002A674B"/>
    <w:rsid w:val="002A779F"/>
    <w:rsid w:val="002B0D9E"/>
    <w:rsid w:val="002B1661"/>
    <w:rsid w:val="002B169D"/>
    <w:rsid w:val="002B2B1E"/>
    <w:rsid w:val="002B2C49"/>
    <w:rsid w:val="002B303D"/>
    <w:rsid w:val="002B4C4B"/>
    <w:rsid w:val="002B59D9"/>
    <w:rsid w:val="002B6533"/>
    <w:rsid w:val="002C2223"/>
    <w:rsid w:val="002C2FEF"/>
    <w:rsid w:val="002C405F"/>
    <w:rsid w:val="002C432C"/>
    <w:rsid w:val="002C492B"/>
    <w:rsid w:val="002C56A0"/>
    <w:rsid w:val="002C56BD"/>
    <w:rsid w:val="002C5AB4"/>
    <w:rsid w:val="002C5D2F"/>
    <w:rsid w:val="002C61B4"/>
    <w:rsid w:val="002C6249"/>
    <w:rsid w:val="002C770A"/>
    <w:rsid w:val="002D175E"/>
    <w:rsid w:val="002D24A4"/>
    <w:rsid w:val="002D28D7"/>
    <w:rsid w:val="002D3180"/>
    <w:rsid w:val="002D536B"/>
    <w:rsid w:val="002D56EB"/>
    <w:rsid w:val="002D64BE"/>
    <w:rsid w:val="002D69E1"/>
    <w:rsid w:val="002E058E"/>
    <w:rsid w:val="002E0733"/>
    <w:rsid w:val="002E0DA1"/>
    <w:rsid w:val="002E0DBF"/>
    <w:rsid w:val="002E10EB"/>
    <w:rsid w:val="002E15B7"/>
    <w:rsid w:val="002E171F"/>
    <w:rsid w:val="002E172A"/>
    <w:rsid w:val="002E1DE6"/>
    <w:rsid w:val="002E20BD"/>
    <w:rsid w:val="002E2BF3"/>
    <w:rsid w:val="002E3031"/>
    <w:rsid w:val="002E3844"/>
    <w:rsid w:val="002E418B"/>
    <w:rsid w:val="002E486C"/>
    <w:rsid w:val="002E49FF"/>
    <w:rsid w:val="002E520F"/>
    <w:rsid w:val="002E5303"/>
    <w:rsid w:val="002E5C58"/>
    <w:rsid w:val="002E657E"/>
    <w:rsid w:val="002E661C"/>
    <w:rsid w:val="002E67B5"/>
    <w:rsid w:val="002E727D"/>
    <w:rsid w:val="002E7786"/>
    <w:rsid w:val="002E7E0E"/>
    <w:rsid w:val="002F03C3"/>
    <w:rsid w:val="002F0D9E"/>
    <w:rsid w:val="002F16F5"/>
    <w:rsid w:val="002F2149"/>
    <w:rsid w:val="002F2C51"/>
    <w:rsid w:val="002F2F0D"/>
    <w:rsid w:val="002F372F"/>
    <w:rsid w:val="002F3CF7"/>
    <w:rsid w:val="002F4C9D"/>
    <w:rsid w:val="002F53B1"/>
    <w:rsid w:val="002F543B"/>
    <w:rsid w:val="002F64AB"/>
    <w:rsid w:val="002F7104"/>
    <w:rsid w:val="002F7731"/>
    <w:rsid w:val="002F7967"/>
    <w:rsid w:val="00301620"/>
    <w:rsid w:val="003018E6"/>
    <w:rsid w:val="00302830"/>
    <w:rsid w:val="00303ACA"/>
    <w:rsid w:val="00303E8D"/>
    <w:rsid w:val="00304B87"/>
    <w:rsid w:val="00306700"/>
    <w:rsid w:val="00306F10"/>
    <w:rsid w:val="00307B41"/>
    <w:rsid w:val="00310661"/>
    <w:rsid w:val="003119E4"/>
    <w:rsid w:val="00314B99"/>
    <w:rsid w:val="00314FDB"/>
    <w:rsid w:val="00315BEE"/>
    <w:rsid w:val="00315D8E"/>
    <w:rsid w:val="003173D1"/>
    <w:rsid w:val="0031758C"/>
    <w:rsid w:val="0032138D"/>
    <w:rsid w:val="00321935"/>
    <w:rsid w:val="003228B9"/>
    <w:rsid w:val="00324093"/>
    <w:rsid w:val="00324EF1"/>
    <w:rsid w:val="003253C2"/>
    <w:rsid w:val="003257B1"/>
    <w:rsid w:val="0032619F"/>
    <w:rsid w:val="003269BD"/>
    <w:rsid w:val="00326E00"/>
    <w:rsid w:val="003274C8"/>
    <w:rsid w:val="003274FA"/>
    <w:rsid w:val="00327CC0"/>
    <w:rsid w:val="00330750"/>
    <w:rsid w:val="003313CD"/>
    <w:rsid w:val="00332D46"/>
    <w:rsid w:val="0033357B"/>
    <w:rsid w:val="00333E93"/>
    <w:rsid w:val="0033410F"/>
    <w:rsid w:val="003341D8"/>
    <w:rsid w:val="003344E1"/>
    <w:rsid w:val="0033478B"/>
    <w:rsid w:val="00334DF8"/>
    <w:rsid w:val="0033615A"/>
    <w:rsid w:val="00336246"/>
    <w:rsid w:val="00340176"/>
    <w:rsid w:val="003408E2"/>
    <w:rsid w:val="00340F6C"/>
    <w:rsid w:val="00341327"/>
    <w:rsid w:val="00341B4C"/>
    <w:rsid w:val="00341DA6"/>
    <w:rsid w:val="0034206E"/>
    <w:rsid w:val="003426EB"/>
    <w:rsid w:val="00342892"/>
    <w:rsid w:val="00342D72"/>
    <w:rsid w:val="00343072"/>
    <w:rsid w:val="003433AC"/>
    <w:rsid w:val="00343803"/>
    <w:rsid w:val="003445E0"/>
    <w:rsid w:val="00344BAE"/>
    <w:rsid w:val="00346CD5"/>
    <w:rsid w:val="00346EF9"/>
    <w:rsid w:val="0035076D"/>
    <w:rsid w:val="00350F7B"/>
    <w:rsid w:val="00351043"/>
    <w:rsid w:val="003511C0"/>
    <w:rsid w:val="00351789"/>
    <w:rsid w:val="003517EB"/>
    <w:rsid w:val="00351EB4"/>
    <w:rsid w:val="0035243D"/>
    <w:rsid w:val="00352466"/>
    <w:rsid w:val="003529D5"/>
    <w:rsid w:val="003536F3"/>
    <w:rsid w:val="00354418"/>
    <w:rsid w:val="0035495B"/>
    <w:rsid w:val="003551F0"/>
    <w:rsid w:val="00355424"/>
    <w:rsid w:val="00356303"/>
    <w:rsid w:val="00356667"/>
    <w:rsid w:val="0036103F"/>
    <w:rsid w:val="00361360"/>
    <w:rsid w:val="00361C76"/>
    <w:rsid w:val="0036206B"/>
    <w:rsid w:val="00363ED2"/>
    <w:rsid w:val="00364DA3"/>
    <w:rsid w:val="00365C31"/>
    <w:rsid w:val="00365DCB"/>
    <w:rsid w:val="0036662E"/>
    <w:rsid w:val="003675A2"/>
    <w:rsid w:val="00367AE0"/>
    <w:rsid w:val="00367F21"/>
    <w:rsid w:val="00370C6A"/>
    <w:rsid w:val="00370DD4"/>
    <w:rsid w:val="003711B3"/>
    <w:rsid w:val="00371AA4"/>
    <w:rsid w:val="00372202"/>
    <w:rsid w:val="0037226E"/>
    <w:rsid w:val="0037283E"/>
    <w:rsid w:val="0037390D"/>
    <w:rsid w:val="00375063"/>
    <w:rsid w:val="003754F0"/>
    <w:rsid w:val="003767A2"/>
    <w:rsid w:val="00376CBC"/>
    <w:rsid w:val="003776FF"/>
    <w:rsid w:val="0038036F"/>
    <w:rsid w:val="0038132B"/>
    <w:rsid w:val="00381357"/>
    <w:rsid w:val="0038184F"/>
    <w:rsid w:val="00382974"/>
    <w:rsid w:val="00382F94"/>
    <w:rsid w:val="00383312"/>
    <w:rsid w:val="00383745"/>
    <w:rsid w:val="0038380C"/>
    <w:rsid w:val="003838AE"/>
    <w:rsid w:val="00383C26"/>
    <w:rsid w:val="00383CD5"/>
    <w:rsid w:val="003843AE"/>
    <w:rsid w:val="00384AB5"/>
    <w:rsid w:val="00385F3D"/>
    <w:rsid w:val="00386094"/>
    <w:rsid w:val="003864B3"/>
    <w:rsid w:val="00386528"/>
    <w:rsid w:val="003869C8"/>
    <w:rsid w:val="00386DFD"/>
    <w:rsid w:val="00387284"/>
    <w:rsid w:val="0039022B"/>
    <w:rsid w:val="003919C6"/>
    <w:rsid w:val="00391A16"/>
    <w:rsid w:val="00392087"/>
    <w:rsid w:val="003923D9"/>
    <w:rsid w:val="00392DDA"/>
    <w:rsid w:val="00394302"/>
    <w:rsid w:val="003945D0"/>
    <w:rsid w:val="00394720"/>
    <w:rsid w:val="00394D68"/>
    <w:rsid w:val="003950BA"/>
    <w:rsid w:val="00395569"/>
    <w:rsid w:val="00396F6F"/>
    <w:rsid w:val="00397D84"/>
    <w:rsid w:val="00397DE8"/>
    <w:rsid w:val="00397ED1"/>
    <w:rsid w:val="003A0005"/>
    <w:rsid w:val="003A00B8"/>
    <w:rsid w:val="003A076D"/>
    <w:rsid w:val="003A1755"/>
    <w:rsid w:val="003A2D71"/>
    <w:rsid w:val="003A3240"/>
    <w:rsid w:val="003A5C67"/>
    <w:rsid w:val="003A690A"/>
    <w:rsid w:val="003A69A2"/>
    <w:rsid w:val="003A758F"/>
    <w:rsid w:val="003A7862"/>
    <w:rsid w:val="003B126A"/>
    <w:rsid w:val="003B1398"/>
    <w:rsid w:val="003B496B"/>
    <w:rsid w:val="003B49A7"/>
    <w:rsid w:val="003B584F"/>
    <w:rsid w:val="003B5880"/>
    <w:rsid w:val="003B661B"/>
    <w:rsid w:val="003B708D"/>
    <w:rsid w:val="003C02CF"/>
    <w:rsid w:val="003C0CC8"/>
    <w:rsid w:val="003C178D"/>
    <w:rsid w:val="003C20F7"/>
    <w:rsid w:val="003C2682"/>
    <w:rsid w:val="003C281B"/>
    <w:rsid w:val="003C3096"/>
    <w:rsid w:val="003C3619"/>
    <w:rsid w:val="003C51F2"/>
    <w:rsid w:val="003C5437"/>
    <w:rsid w:val="003C6E4E"/>
    <w:rsid w:val="003D1A57"/>
    <w:rsid w:val="003D1ED3"/>
    <w:rsid w:val="003D23A1"/>
    <w:rsid w:val="003D6153"/>
    <w:rsid w:val="003D6CA4"/>
    <w:rsid w:val="003D77EA"/>
    <w:rsid w:val="003D7D76"/>
    <w:rsid w:val="003E0FE9"/>
    <w:rsid w:val="003E16A1"/>
    <w:rsid w:val="003E326E"/>
    <w:rsid w:val="003E32F7"/>
    <w:rsid w:val="003E3385"/>
    <w:rsid w:val="003E448D"/>
    <w:rsid w:val="003E4526"/>
    <w:rsid w:val="003E522F"/>
    <w:rsid w:val="003E5AFE"/>
    <w:rsid w:val="003E5B6E"/>
    <w:rsid w:val="003E5E00"/>
    <w:rsid w:val="003E619B"/>
    <w:rsid w:val="003E74B2"/>
    <w:rsid w:val="003E7DF2"/>
    <w:rsid w:val="003F18A5"/>
    <w:rsid w:val="003F2350"/>
    <w:rsid w:val="003F2941"/>
    <w:rsid w:val="003F3792"/>
    <w:rsid w:val="003F43C7"/>
    <w:rsid w:val="003F4517"/>
    <w:rsid w:val="003F4783"/>
    <w:rsid w:val="003F4E8E"/>
    <w:rsid w:val="003F7537"/>
    <w:rsid w:val="004004E4"/>
    <w:rsid w:val="00400E47"/>
    <w:rsid w:val="0040146D"/>
    <w:rsid w:val="004018E9"/>
    <w:rsid w:val="004023E2"/>
    <w:rsid w:val="00402716"/>
    <w:rsid w:val="00402DF4"/>
    <w:rsid w:val="0040346C"/>
    <w:rsid w:val="00403DF8"/>
    <w:rsid w:val="00404969"/>
    <w:rsid w:val="00404C48"/>
    <w:rsid w:val="00406902"/>
    <w:rsid w:val="004076B4"/>
    <w:rsid w:val="00410BB6"/>
    <w:rsid w:val="0041164A"/>
    <w:rsid w:val="00412123"/>
    <w:rsid w:val="00412DED"/>
    <w:rsid w:val="00412EBD"/>
    <w:rsid w:val="00413012"/>
    <w:rsid w:val="004133CA"/>
    <w:rsid w:val="0041340D"/>
    <w:rsid w:val="00413410"/>
    <w:rsid w:val="00413B76"/>
    <w:rsid w:val="00416980"/>
    <w:rsid w:val="00416E51"/>
    <w:rsid w:val="00416F48"/>
    <w:rsid w:val="0041702B"/>
    <w:rsid w:val="00417F6E"/>
    <w:rsid w:val="00421F8F"/>
    <w:rsid w:val="00422211"/>
    <w:rsid w:val="00424027"/>
    <w:rsid w:val="00424D9C"/>
    <w:rsid w:val="004268ED"/>
    <w:rsid w:val="004274E5"/>
    <w:rsid w:val="004277B7"/>
    <w:rsid w:val="00430193"/>
    <w:rsid w:val="004312E7"/>
    <w:rsid w:val="0043231E"/>
    <w:rsid w:val="00433E7E"/>
    <w:rsid w:val="00434D6F"/>
    <w:rsid w:val="0043567A"/>
    <w:rsid w:val="00436547"/>
    <w:rsid w:val="00436AD9"/>
    <w:rsid w:val="00437952"/>
    <w:rsid w:val="004404B0"/>
    <w:rsid w:val="004405B1"/>
    <w:rsid w:val="00442671"/>
    <w:rsid w:val="004441F9"/>
    <w:rsid w:val="00444F77"/>
    <w:rsid w:val="00445935"/>
    <w:rsid w:val="00445CD1"/>
    <w:rsid w:val="00445D24"/>
    <w:rsid w:val="00446085"/>
    <w:rsid w:val="004462D1"/>
    <w:rsid w:val="00446B2A"/>
    <w:rsid w:val="0045028E"/>
    <w:rsid w:val="004502BD"/>
    <w:rsid w:val="0045039F"/>
    <w:rsid w:val="00450979"/>
    <w:rsid w:val="00450ECF"/>
    <w:rsid w:val="00450F04"/>
    <w:rsid w:val="00452374"/>
    <w:rsid w:val="00452510"/>
    <w:rsid w:val="004530E1"/>
    <w:rsid w:val="00453235"/>
    <w:rsid w:val="00454139"/>
    <w:rsid w:val="0045470E"/>
    <w:rsid w:val="004556AA"/>
    <w:rsid w:val="0045609D"/>
    <w:rsid w:val="00456E9C"/>
    <w:rsid w:val="004570FB"/>
    <w:rsid w:val="00457235"/>
    <w:rsid w:val="00457D4B"/>
    <w:rsid w:val="00462986"/>
    <w:rsid w:val="00463541"/>
    <w:rsid w:val="00464473"/>
    <w:rsid w:val="004665C1"/>
    <w:rsid w:val="00466C8C"/>
    <w:rsid w:val="0046762F"/>
    <w:rsid w:val="00471F6B"/>
    <w:rsid w:val="00472BEC"/>
    <w:rsid w:val="00472F5E"/>
    <w:rsid w:val="004737BE"/>
    <w:rsid w:val="0047497A"/>
    <w:rsid w:val="004752C7"/>
    <w:rsid w:val="00475515"/>
    <w:rsid w:val="004759C5"/>
    <w:rsid w:val="0047681B"/>
    <w:rsid w:val="00480922"/>
    <w:rsid w:val="00481A43"/>
    <w:rsid w:val="00481CD1"/>
    <w:rsid w:val="00481E7F"/>
    <w:rsid w:val="00481EBE"/>
    <w:rsid w:val="00483092"/>
    <w:rsid w:val="004834C5"/>
    <w:rsid w:val="00483DD4"/>
    <w:rsid w:val="00484487"/>
    <w:rsid w:val="00485068"/>
    <w:rsid w:val="00485BFA"/>
    <w:rsid w:val="00486248"/>
    <w:rsid w:val="0048661C"/>
    <w:rsid w:val="0048681E"/>
    <w:rsid w:val="00486D7B"/>
    <w:rsid w:val="00486F4E"/>
    <w:rsid w:val="00487225"/>
    <w:rsid w:val="00490559"/>
    <w:rsid w:val="00491454"/>
    <w:rsid w:val="00491A53"/>
    <w:rsid w:val="00492054"/>
    <w:rsid w:val="00492C72"/>
    <w:rsid w:val="004930BC"/>
    <w:rsid w:val="004935B8"/>
    <w:rsid w:val="00494501"/>
    <w:rsid w:val="00494C24"/>
    <w:rsid w:val="00495C27"/>
    <w:rsid w:val="004A04EF"/>
    <w:rsid w:val="004A227F"/>
    <w:rsid w:val="004A24EC"/>
    <w:rsid w:val="004A2EDF"/>
    <w:rsid w:val="004A31AB"/>
    <w:rsid w:val="004A3CEC"/>
    <w:rsid w:val="004A4021"/>
    <w:rsid w:val="004A46E3"/>
    <w:rsid w:val="004A4BA9"/>
    <w:rsid w:val="004A5DE3"/>
    <w:rsid w:val="004A5EB9"/>
    <w:rsid w:val="004A7B2F"/>
    <w:rsid w:val="004B0814"/>
    <w:rsid w:val="004B2C2D"/>
    <w:rsid w:val="004B2E83"/>
    <w:rsid w:val="004B3217"/>
    <w:rsid w:val="004B3777"/>
    <w:rsid w:val="004B3DBC"/>
    <w:rsid w:val="004B4239"/>
    <w:rsid w:val="004B5E95"/>
    <w:rsid w:val="004B6BC0"/>
    <w:rsid w:val="004B6CC3"/>
    <w:rsid w:val="004B76DC"/>
    <w:rsid w:val="004B77EE"/>
    <w:rsid w:val="004B78E2"/>
    <w:rsid w:val="004B78F5"/>
    <w:rsid w:val="004C0BA3"/>
    <w:rsid w:val="004C0F82"/>
    <w:rsid w:val="004C100F"/>
    <w:rsid w:val="004C13AF"/>
    <w:rsid w:val="004C1BB5"/>
    <w:rsid w:val="004C203C"/>
    <w:rsid w:val="004C27AD"/>
    <w:rsid w:val="004C2ABB"/>
    <w:rsid w:val="004C43E1"/>
    <w:rsid w:val="004C47B1"/>
    <w:rsid w:val="004C619B"/>
    <w:rsid w:val="004C6B60"/>
    <w:rsid w:val="004C6E7D"/>
    <w:rsid w:val="004D026E"/>
    <w:rsid w:val="004D0CA8"/>
    <w:rsid w:val="004D23D9"/>
    <w:rsid w:val="004D2E9C"/>
    <w:rsid w:val="004D6234"/>
    <w:rsid w:val="004D6273"/>
    <w:rsid w:val="004D6733"/>
    <w:rsid w:val="004D68DD"/>
    <w:rsid w:val="004D6ECC"/>
    <w:rsid w:val="004D7558"/>
    <w:rsid w:val="004D77A7"/>
    <w:rsid w:val="004E2AF9"/>
    <w:rsid w:val="004E2EF6"/>
    <w:rsid w:val="004E3ABB"/>
    <w:rsid w:val="004E4293"/>
    <w:rsid w:val="004E440B"/>
    <w:rsid w:val="004E53F6"/>
    <w:rsid w:val="004F093F"/>
    <w:rsid w:val="004F096E"/>
    <w:rsid w:val="004F0D06"/>
    <w:rsid w:val="004F10F7"/>
    <w:rsid w:val="004F1631"/>
    <w:rsid w:val="004F3564"/>
    <w:rsid w:val="004F3AB0"/>
    <w:rsid w:val="004F3E8B"/>
    <w:rsid w:val="004F4427"/>
    <w:rsid w:val="004F45E9"/>
    <w:rsid w:val="004F565A"/>
    <w:rsid w:val="004F6C27"/>
    <w:rsid w:val="004F7714"/>
    <w:rsid w:val="0050078F"/>
    <w:rsid w:val="00500B6B"/>
    <w:rsid w:val="00501044"/>
    <w:rsid w:val="00502076"/>
    <w:rsid w:val="00502188"/>
    <w:rsid w:val="00502706"/>
    <w:rsid w:val="005036C5"/>
    <w:rsid w:val="00503E46"/>
    <w:rsid w:val="0050434F"/>
    <w:rsid w:val="005044D2"/>
    <w:rsid w:val="005047B2"/>
    <w:rsid w:val="00505C10"/>
    <w:rsid w:val="005077FF"/>
    <w:rsid w:val="00510582"/>
    <w:rsid w:val="00512B7F"/>
    <w:rsid w:val="005132CE"/>
    <w:rsid w:val="00513922"/>
    <w:rsid w:val="00514D1C"/>
    <w:rsid w:val="005162C4"/>
    <w:rsid w:val="005167A6"/>
    <w:rsid w:val="005170E2"/>
    <w:rsid w:val="0052062C"/>
    <w:rsid w:val="00520EAD"/>
    <w:rsid w:val="00521937"/>
    <w:rsid w:val="005229C9"/>
    <w:rsid w:val="00522D92"/>
    <w:rsid w:val="00522F22"/>
    <w:rsid w:val="005231B9"/>
    <w:rsid w:val="005231CC"/>
    <w:rsid w:val="0052424F"/>
    <w:rsid w:val="0052446C"/>
    <w:rsid w:val="00524615"/>
    <w:rsid w:val="00525FAC"/>
    <w:rsid w:val="0052682C"/>
    <w:rsid w:val="00527975"/>
    <w:rsid w:val="005318B0"/>
    <w:rsid w:val="00533072"/>
    <w:rsid w:val="005330B2"/>
    <w:rsid w:val="00533832"/>
    <w:rsid w:val="00533C06"/>
    <w:rsid w:val="00533C74"/>
    <w:rsid w:val="00533D6C"/>
    <w:rsid w:val="0053409B"/>
    <w:rsid w:val="00534FFD"/>
    <w:rsid w:val="005350D2"/>
    <w:rsid w:val="005373A3"/>
    <w:rsid w:val="00537728"/>
    <w:rsid w:val="00540E00"/>
    <w:rsid w:val="005414AF"/>
    <w:rsid w:val="005428E9"/>
    <w:rsid w:val="00542A1B"/>
    <w:rsid w:val="00543119"/>
    <w:rsid w:val="00543B6B"/>
    <w:rsid w:val="00543CFD"/>
    <w:rsid w:val="005449F8"/>
    <w:rsid w:val="005452F8"/>
    <w:rsid w:val="00545DB0"/>
    <w:rsid w:val="00545DF1"/>
    <w:rsid w:val="00545F5B"/>
    <w:rsid w:val="00546107"/>
    <w:rsid w:val="005474D2"/>
    <w:rsid w:val="0054752C"/>
    <w:rsid w:val="00550B0F"/>
    <w:rsid w:val="005512B6"/>
    <w:rsid w:val="00551CE6"/>
    <w:rsid w:val="0055203E"/>
    <w:rsid w:val="005550F5"/>
    <w:rsid w:val="0055566C"/>
    <w:rsid w:val="005601DA"/>
    <w:rsid w:val="00560917"/>
    <w:rsid w:val="00560A1D"/>
    <w:rsid w:val="00561552"/>
    <w:rsid w:val="0056160C"/>
    <w:rsid w:val="005616CF"/>
    <w:rsid w:val="00561753"/>
    <w:rsid w:val="005626FE"/>
    <w:rsid w:val="00562EA9"/>
    <w:rsid w:val="00562ED5"/>
    <w:rsid w:val="00563140"/>
    <w:rsid w:val="0056341A"/>
    <w:rsid w:val="00563C8C"/>
    <w:rsid w:val="00564A43"/>
    <w:rsid w:val="00565428"/>
    <w:rsid w:val="0056634E"/>
    <w:rsid w:val="00566C72"/>
    <w:rsid w:val="0057158A"/>
    <w:rsid w:val="00573499"/>
    <w:rsid w:val="005734C8"/>
    <w:rsid w:val="005739D6"/>
    <w:rsid w:val="00574E0D"/>
    <w:rsid w:val="005753EA"/>
    <w:rsid w:val="00575C7D"/>
    <w:rsid w:val="005776C1"/>
    <w:rsid w:val="00577C4B"/>
    <w:rsid w:val="00580869"/>
    <w:rsid w:val="00580983"/>
    <w:rsid w:val="00581B9F"/>
    <w:rsid w:val="00582940"/>
    <w:rsid w:val="00582C3C"/>
    <w:rsid w:val="00582C6A"/>
    <w:rsid w:val="00582FC3"/>
    <w:rsid w:val="00582FE5"/>
    <w:rsid w:val="005830CD"/>
    <w:rsid w:val="00583617"/>
    <w:rsid w:val="005837FF"/>
    <w:rsid w:val="00583882"/>
    <w:rsid w:val="00583D7E"/>
    <w:rsid w:val="00584305"/>
    <w:rsid w:val="00584596"/>
    <w:rsid w:val="00584697"/>
    <w:rsid w:val="00584E58"/>
    <w:rsid w:val="00585729"/>
    <w:rsid w:val="00586AD7"/>
    <w:rsid w:val="00586CDD"/>
    <w:rsid w:val="005870C1"/>
    <w:rsid w:val="00590351"/>
    <w:rsid w:val="00590FA7"/>
    <w:rsid w:val="00591543"/>
    <w:rsid w:val="005918D0"/>
    <w:rsid w:val="00591C1D"/>
    <w:rsid w:val="0059208B"/>
    <w:rsid w:val="005934B2"/>
    <w:rsid w:val="005935C0"/>
    <w:rsid w:val="00593A43"/>
    <w:rsid w:val="00593C56"/>
    <w:rsid w:val="00594EBE"/>
    <w:rsid w:val="00594EFC"/>
    <w:rsid w:val="00595215"/>
    <w:rsid w:val="00597BB0"/>
    <w:rsid w:val="005A09B1"/>
    <w:rsid w:val="005A0B6F"/>
    <w:rsid w:val="005A1893"/>
    <w:rsid w:val="005A1C4B"/>
    <w:rsid w:val="005A40EA"/>
    <w:rsid w:val="005A4327"/>
    <w:rsid w:val="005A48D8"/>
    <w:rsid w:val="005A7260"/>
    <w:rsid w:val="005A72F2"/>
    <w:rsid w:val="005A7BEB"/>
    <w:rsid w:val="005B00D4"/>
    <w:rsid w:val="005B2039"/>
    <w:rsid w:val="005B2391"/>
    <w:rsid w:val="005B2F1B"/>
    <w:rsid w:val="005B477D"/>
    <w:rsid w:val="005B4840"/>
    <w:rsid w:val="005B49DB"/>
    <w:rsid w:val="005B630D"/>
    <w:rsid w:val="005B68C9"/>
    <w:rsid w:val="005C04D3"/>
    <w:rsid w:val="005C10D3"/>
    <w:rsid w:val="005C13FB"/>
    <w:rsid w:val="005C1651"/>
    <w:rsid w:val="005C171B"/>
    <w:rsid w:val="005C262F"/>
    <w:rsid w:val="005C27C7"/>
    <w:rsid w:val="005C2A57"/>
    <w:rsid w:val="005C33B9"/>
    <w:rsid w:val="005C34E5"/>
    <w:rsid w:val="005C57D7"/>
    <w:rsid w:val="005C59DB"/>
    <w:rsid w:val="005C5DE8"/>
    <w:rsid w:val="005C6154"/>
    <w:rsid w:val="005C6E23"/>
    <w:rsid w:val="005C714C"/>
    <w:rsid w:val="005C7274"/>
    <w:rsid w:val="005C765D"/>
    <w:rsid w:val="005C799C"/>
    <w:rsid w:val="005D02A3"/>
    <w:rsid w:val="005D03B5"/>
    <w:rsid w:val="005D1C1C"/>
    <w:rsid w:val="005D1C51"/>
    <w:rsid w:val="005D298F"/>
    <w:rsid w:val="005D3D60"/>
    <w:rsid w:val="005D46E9"/>
    <w:rsid w:val="005D4E5B"/>
    <w:rsid w:val="005D5CB9"/>
    <w:rsid w:val="005D5D2A"/>
    <w:rsid w:val="005D62AA"/>
    <w:rsid w:val="005D62C7"/>
    <w:rsid w:val="005D7366"/>
    <w:rsid w:val="005D7F6D"/>
    <w:rsid w:val="005E0FEB"/>
    <w:rsid w:val="005E126B"/>
    <w:rsid w:val="005E1F72"/>
    <w:rsid w:val="005E2CF9"/>
    <w:rsid w:val="005E37EC"/>
    <w:rsid w:val="005E41B2"/>
    <w:rsid w:val="005E4EEF"/>
    <w:rsid w:val="005E521A"/>
    <w:rsid w:val="005E5855"/>
    <w:rsid w:val="005E5BB7"/>
    <w:rsid w:val="005E5C90"/>
    <w:rsid w:val="005E5E86"/>
    <w:rsid w:val="005E6D26"/>
    <w:rsid w:val="005E7178"/>
    <w:rsid w:val="005E74AA"/>
    <w:rsid w:val="005F0456"/>
    <w:rsid w:val="005F0FE0"/>
    <w:rsid w:val="005F1970"/>
    <w:rsid w:val="005F4057"/>
    <w:rsid w:val="005F4A01"/>
    <w:rsid w:val="005F4E6E"/>
    <w:rsid w:val="005F7B90"/>
    <w:rsid w:val="005F7D8C"/>
    <w:rsid w:val="0060009B"/>
    <w:rsid w:val="006004F5"/>
    <w:rsid w:val="00601312"/>
    <w:rsid w:val="006019A8"/>
    <w:rsid w:val="00601AFA"/>
    <w:rsid w:val="00601DBE"/>
    <w:rsid w:val="00604499"/>
    <w:rsid w:val="00605082"/>
    <w:rsid w:val="0060600A"/>
    <w:rsid w:val="0060633B"/>
    <w:rsid w:val="006066E2"/>
    <w:rsid w:val="006067D0"/>
    <w:rsid w:val="00607201"/>
    <w:rsid w:val="006072DF"/>
    <w:rsid w:val="00607705"/>
    <w:rsid w:val="006079B3"/>
    <w:rsid w:val="006101C9"/>
    <w:rsid w:val="006103F2"/>
    <w:rsid w:val="006109A7"/>
    <w:rsid w:val="00610C2B"/>
    <w:rsid w:val="006113FC"/>
    <w:rsid w:val="00611671"/>
    <w:rsid w:val="00612824"/>
    <w:rsid w:val="00613200"/>
    <w:rsid w:val="006137A7"/>
    <w:rsid w:val="006142DC"/>
    <w:rsid w:val="00614445"/>
    <w:rsid w:val="0061540A"/>
    <w:rsid w:val="00615620"/>
    <w:rsid w:val="00615687"/>
    <w:rsid w:val="00616FC8"/>
    <w:rsid w:val="00620944"/>
    <w:rsid w:val="00620EF1"/>
    <w:rsid w:val="00621401"/>
    <w:rsid w:val="0062170C"/>
    <w:rsid w:val="00621EB6"/>
    <w:rsid w:val="00622298"/>
    <w:rsid w:val="00622CB9"/>
    <w:rsid w:val="00623C03"/>
    <w:rsid w:val="00623C5A"/>
    <w:rsid w:val="006244A4"/>
    <w:rsid w:val="00624690"/>
    <w:rsid w:val="00625EBD"/>
    <w:rsid w:val="00626A64"/>
    <w:rsid w:val="00626BFD"/>
    <w:rsid w:val="006279F7"/>
    <w:rsid w:val="00627D8A"/>
    <w:rsid w:val="00627DEB"/>
    <w:rsid w:val="00631300"/>
    <w:rsid w:val="006328E0"/>
    <w:rsid w:val="00632AC3"/>
    <w:rsid w:val="006341D8"/>
    <w:rsid w:val="006343C6"/>
    <w:rsid w:val="0063449B"/>
    <w:rsid w:val="00634634"/>
    <w:rsid w:val="00634948"/>
    <w:rsid w:val="00635552"/>
    <w:rsid w:val="006371AF"/>
    <w:rsid w:val="006373EC"/>
    <w:rsid w:val="00637B6F"/>
    <w:rsid w:val="00637BE2"/>
    <w:rsid w:val="00637E86"/>
    <w:rsid w:val="00640839"/>
    <w:rsid w:val="00640868"/>
    <w:rsid w:val="00640B42"/>
    <w:rsid w:val="00640F43"/>
    <w:rsid w:val="00642470"/>
    <w:rsid w:val="00642500"/>
    <w:rsid w:val="006445B6"/>
    <w:rsid w:val="006469F3"/>
    <w:rsid w:val="00647FF1"/>
    <w:rsid w:val="006506F6"/>
    <w:rsid w:val="00651258"/>
    <w:rsid w:val="006516D3"/>
    <w:rsid w:val="00651F3A"/>
    <w:rsid w:val="00652587"/>
    <w:rsid w:val="00652C6D"/>
    <w:rsid w:val="0065323B"/>
    <w:rsid w:val="0065356C"/>
    <w:rsid w:val="0065365A"/>
    <w:rsid w:val="006546D6"/>
    <w:rsid w:val="0066054A"/>
    <w:rsid w:val="006605C0"/>
    <w:rsid w:val="006623F2"/>
    <w:rsid w:val="00662DDC"/>
    <w:rsid w:val="00663181"/>
    <w:rsid w:val="006641CB"/>
    <w:rsid w:val="00671362"/>
    <w:rsid w:val="006724D1"/>
    <w:rsid w:val="00672B5F"/>
    <w:rsid w:val="00673210"/>
    <w:rsid w:val="006736EF"/>
    <w:rsid w:val="00674783"/>
    <w:rsid w:val="00676DA5"/>
    <w:rsid w:val="006773C2"/>
    <w:rsid w:val="00677B53"/>
    <w:rsid w:val="006808BD"/>
    <w:rsid w:val="00680DCE"/>
    <w:rsid w:val="00681431"/>
    <w:rsid w:val="00681B0F"/>
    <w:rsid w:val="00681E99"/>
    <w:rsid w:val="0068248A"/>
    <w:rsid w:val="006826E2"/>
    <w:rsid w:val="00682B69"/>
    <w:rsid w:val="0068372F"/>
    <w:rsid w:val="00683D5C"/>
    <w:rsid w:val="00684497"/>
    <w:rsid w:val="006857E7"/>
    <w:rsid w:val="0068589F"/>
    <w:rsid w:val="00685F23"/>
    <w:rsid w:val="00690410"/>
    <w:rsid w:val="0069091D"/>
    <w:rsid w:val="0069110E"/>
    <w:rsid w:val="0069115A"/>
    <w:rsid w:val="00692133"/>
    <w:rsid w:val="00692EAA"/>
    <w:rsid w:val="00692FA8"/>
    <w:rsid w:val="00693B21"/>
    <w:rsid w:val="00693BE0"/>
    <w:rsid w:val="00693C16"/>
    <w:rsid w:val="00694025"/>
    <w:rsid w:val="006943C7"/>
    <w:rsid w:val="00695115"/>
    <w:rsid w:val="0069527F"/>
    <w:rsid w:val="00695A07"/>
    <w:rsid w:val="00696659"/>
    <w:rsid w:val="006A065A"/>
    <w:rsid w:val="006A08AC"/>
    <w:rsid w:val="006A1208"/>
    <w:rsid w:val="006A1314"/>
    <w:rsid w:val="006A1992"/>
    <w:rsid w:val="006A1B4E"/>
    <w:rsid w:val="006A44C0"/>
    <w:rsid w:val="006A4FC8"/>
    <w:rsid w:val="006A5010"/>
    <w:rsid w:val="006A5523"/>
    <w:rsid w:val="006A5762"/>
    <w:rsid w:val="006A5A66"/>
    <w:rsid w:val="006A60F3"/>
    <w:rsid w:val="006A65C1"/>
    <w:rsid w:val="006A780E"/>
    <w:rsid w:val="006A7904"/>
    <w:rsid w:val="006B0584"/>
    <w:rsid w:val="006B1049"/>
    <w:rsid w:val="006B162D"/>
    <w:rsid w:val="006B1764"/>
    <w:rsid w:val="006B2ED8"/>
    <w:rsid w:val="006B3453"/>
    <w:rsid w:val="006B3EF0"/>
    <w:rsid w:val="006B4074"/>
    <w:rsid w:val="006B58DA"/>
    <w:rsid w:val="006B5923"/>
    <w:rsid w:val="006B727D"/>
    <w:rsid w:val="006B7451"/>
    <w:rsid w:val="006C2E4F"/>
    <w:rsid w:val="006C524A"/>
    <w:rsid w:val="006C54FE"/>
    <w:rsid w:val="006C620A"/>
    <w:rsid w:val="006C6359"/>
    <w:rsid w:val="006C7937"/>
    <w:rsid w:val="006C7AEF"/>
    <w:rsid w:val="006D046A"/>
    <w:rsid w:val="006D0616"/>
    <w:rsid w:val="006D0979"/>
    <w:rsid w:val="006D141F"/>
    <w:rsid w:val="006D2995"/>
    <w:rsid w:val="006D3A63"/>
    <w:rsid w:val="006D3C4B"/>
    <w:rsid w:val="006D48AE"/>
    <w:rsid w:val="006D56A2"/>
    <w:rsid w:val="006D6441"/>
    <w:rsid w:val="006D68B2"/>
    <w:rsid w:val="006D6960"/>
    <w:rsid w:val="006D7A32"/>
    <w:rsid w:val="006D7B80"/>
    <w:rsid w:val="006D7DEA"/>
    <w:rsid w:val="006E0BC6"/>
    <w:rsid w:val="006E1104"/>
    <w:rsid w:val="006E1314"/>
    <w:rsid w:val="006E17E6"/>
    <w:rsid w:val="006E1F2B"/>
    <w:rsid w:val="006E2115"/>
    <w:rsid w:val="006E24E4"/>
    <w:rsid w:val="006E4877"/>
    <w:rsid w:val="006E6032"/>
    <w:rsid w:val="006E6AD8"/>
    <w:rsid w:val="006E7DB1"/>
    <w:rsid w:val="006F0CD1"/>
    <w:rsid w:val="006F1365"/>
    <w:rsid w:val="006F22D6"/>
    <w:rsid w:val="006F250A"/>
    <w:rsid w:val="006F25E9"/>
    <w:rsid w:val="006F2A0D"/>
    <w:rsid w:val="006F3680"/>
    <w:rsid w:val="006F3A0A"/>
    <w:rsid w:val="006F4427"/>
    <w:rsid w:val="006F55EC"/>
    <w:rsid w:val="006F561B"/>
    <w:rsid w:val="006F6FC2"/>
    <w:rsid w:val="006F721F"/>
    <w:rsid w:val="00700047"/>
    <w:rsid w:val="00700186"/>
    <w:rsid w:val="007004CF"/>
    <w:rsid w:val="00701E94"/>
    <w:rsid w:val="00702EAB"/>
    <w:rsid w:val="00703245"/>
    <w:rsid w:val="00704671"/>
    <w:rsid w:val="007050FF"/>
    <w:rsid w:val="0070662B"/>
    <w:rsid w:val="0070694F"/>
    <w:rsid w:val="00707454"/>
    <w:rsid w:val="00710A9F"/>
    <w:rsid w:val="00711326"/>
    <w:rsid w:val="0071147B"/>
    <w:rsid w:val="00711A17"/>
    <w:rsid w:val="00712B72"/>
    <w:rsid w:val="00712BB2"/>
    <w:rsid w:val="0071420E"/>
    <w:rsid w:val="00714C17"/>
    <w:rsid w:val="00715328"/>
    <w:rsid w:val="00715667"/>
    <w:rsid w:val="007156DD"/>
    <w:rsid w:val="007158C6"/>
    <w:rsid w:val="00715C81"/>
    <w:rsid w:val="00716BF7"/>
    <w:rsid w:val="00717135"/>
    <w:rsid w:val="007174EA"/>
    <w:rsid w:val="00717FB5"/>
    <w:rsid w:val="00720730"/>
    <w:rsid w:val="00720D2D"/>
    <w:rsid w:val="007215E0"/>
    <w:rsid w:val="007217E1"/>
    <w:rsid w:val="00721A6E"/>
    <w:rsid w:val="0072359A"/>
    <w:rsid w:val="007236FF"/>
    <w:rsid w:val="00724D06"/>
    <w:rsid w:val="00724D9C"/>
    <w:rsid w:val="00725129"/>
    <w:rsid w:val="00725335"/>
    <w:rsid w:val="007255B7"/>
    <w:rsid w:val="007263E5"/>
    <w:rsid w:val="00726A5B"/>
    <w:rsid w:val="0072740C"/>
    <w:rsid w:val="0072749C"/>
    <w:rsid w:val="00727909"/>
    <w:rsid w:val="007300EC"/>
    <w:rsid w:val="00730608"/>
    <w:rsid w:val="00731330"/>
    <w:rsid w:val="00731427"/>
    <w:rsid w:val="0073161A"/>
    <w:rsid w:val="007328C2"/>
    <w:rsid w:val="00733042"/>
    <w:rsid w:val="0073379F"/>
    <w:rsid w:val="00733BF8"/>
    <w:rsid w:val="00733E38"/>
    <w:rsid w:val="0073485C"/>
    <w:rsid w:val="00734CD8"/>
    <w:rsid w:val="007353B1"/>
    <w:rsid w:val="00735638"/>
    <w:rsid w:val="00735A9E"/>
    <w:rsid w:val="00735EF8"/>
    <w:rsid w:val="00737358"/>
    <w:rsid w:val="00737AC2"/>
    <w:rsid w:val="00737E6E"/>
    <w:rsid w:val="007418BA"/>
    <w:rsid w:val="00742327"/>
    <w:rsid w:val="007434CA"/>
    <w:rsid w:val="00743BE1"/>
    <w:rsid w:val="007440C1"/>
    <w:rsid w:val="00747834"/>
    <w:rsid w:val="00747978"/>
    <w:rsid w:val="007501FE"/>
    <w:rsid w:val="007508C8"/>
    <w:rsid w:val="00750A8D"/>
    <w:rsid w:val="00750ADC"/>
    <w:rsid w:val="007518AF"/>
    <w:rsid w:val="00751974"/>
    <w:rsid w:val="007522AF"/>
    <w:rsid w:val="00752724"/>
    <w:rsid w:val="007527A8"/>
    <w:rsid w:val="00752C6C"/>
    <w:rsid w:val="00753315"/>
    <w:rsid w:val="00754311"/>
    <w:rsid w:val="00754EF7"/>
    <w:rsid w:val="00755622"/>
    <w:rsid w:val="00755EB4"/>
    <w:rsid w:val="00756F00"/>
    <w:rsid w:val="0076017C"/>
    <w:rsid w:val="007611E3"/>
    <w:rsid w:val="00761D4D"/>
    <w:rsid w:val="00761E5E"/>
    <w:rsid w:val="00761F41"/>
    <w:rsid w:val="00762090"/>
    <w:rsid w:val="00762319"/>
    <w:rsid w:val="00762406"/>
    <w:rsid w:val="007638A4"/>
    <w:rsid w:val="00763B96"/>
    <w:rsid w:val="00764096"/>
    <w:rsid w:val="007642A9"/>
    <w:rsid w:val="00765109"/>
    <w:rsid w:val="0076538B"/>
    <w:rsid w:val="00765BDC"/>
    <w:rsid w:val="007665DE"/>
    <w:rsid w:val="00767A9F"/>
    <w:rsid w:val="00767C93"/>
    <w:rsid w:val="007700B3"/>
    <w:rsid w:val="0077046B"/>
    <w:rsid w:val="00770710"/>
    <w:rsid w:val="00770BF7"/>
    <w:rsid w:val="00770E15"/>
    <w:rsid w:val="007712A1"/>
    <w:rsid w:val="0077283E"/>
    <w:rsid w:val="00774297"/>
    <w:rsid w:val="00774C72"/>
    <w:rsid w:val="007753B7"/>
    <w:rsid w:val="00776611"/>
    <w:rsid w:val="00776FE6"/>
    <w:rsid w:val="007800D7"/>
    <w:rsid w:val="00780F45"/>
    <w:rsid w:val="007831B0"/>
    <w:rsid w:val="007850DE"/>
    <w:rsid w:val="0078533E"/>
    <w:rsid w:val="007869D5"/>
    <w:rsid w:val="00787202"/>
    <w:rsid w:val="00790B7D"/>
    <w:rsid w:val="00793CA1"/>
    <w:rsid w:val="00794079"/>
    <w:rsid w:val="00794B62"/>
    <w:rsid w:val="00795ABB"/>
    <w:rsid w:val="00795AE6"/>
    <w:rsid w:val="00795D0B"/>
    <w:rsid w:val="00796078"/>
    <w:rsid w:val="00796511"/>
    <w:rsid w:val="007A05A1"/>
    <w:rsid w:val="007A51BA"/>
    <w:rsid w:val="007A5C53"/>
    <w:rsid w:val="007A63E8"/>
    <w:rsid w:val="007A681A"/>
    <w:rsid w:val="007A7197"/>
    <w:rsid w:val="007A7334"/>
    <w:rsid w:val="007B00E4"/>
    <w:rsid w:val="007B032F"/>
    <w:rsid w:val="007B1AD2"/>
    <w:rsid w:val="007B1D8E"/>
    <w:rsid w:val="007B1DE9"/>
    <w:rsid w:val="007B312B"/>
    <w:rsid w:val="007B3474"/>
    <w:rsid w:val="007B3712"/>
    <w:rsid w:val="007B3ECC"/>
    <w:rsid w:val="007B6879"/>
    <w:rsid w:val="007B7D41"/>
    <w:rsid w:val="007C0ACB"/>
    <w:rsid w:val="007C255A"/>
    <w:rsid w:val="007C3035"/>
    <w:rsid w:val="007C3970"/>
    <w:rsid w:val="007C51FA"/>
    <w:rsid w:val="007C52A8"/>
    <w:rsid w:val="007C54DB"/>
    <w:rsid w:val="007C58C6"/>
    <w:rsid w:val="007C5A44"/>
    <w:rsid w:val="007C6C6C"/>
    <w:rsid w:val="007C6D31"/>
    <w:rsid w:val="007C6E4B"/>
    <w:rsid w:val="007C7264"/>
    <w:rsid w:val="007C7CC6"/>
    <w:rsid w:val="007D1050"/>
    <w:rsid w:val="007D1F08"/>
    <w:rsid w:val="007D3070"/>
    <w:rsid w:val="007D4A7A"/>
    <w:rsid w:val="007D56F7"/>
    <w:rsid w:val="007D6156"/>
    <w:rsid w:val="007D70B7"/>
    <w:rsid w:val="007D7129"/>
    <w:rsid w:val="007D7AB6"/>
    <w:rsid w:val="007E0211"/>
    <w:rsid w:val="007E151C"/>
    <w:rsid w:val="007E1AC0"/>
    <w:rsid w:val="007E1EA1"/>
    <w:rsid w:val="007E2FCB"/>
    <w:rsid w:val="007E472A"/>
    <w:rsid w:val="007E477C"/>
    <w:rsid w:val="007E4D91"/>
    <w:rsid w:val="007E5AE8"/>
    <w:rsid w:val="007E5E30"/>
    <w:rsid w:val="007E5F28"/>
    <w:rsid w:val="007E6107"/>
    <w:rsid w:val="007E6522"/>
    <w:rsid w:val="007E6BF8"/>
    <w:rsid w:val="007E71AB"/>
    <w:rsid w:val="007F0A69"/>
    <w:rsid w:val="007F2005"/>
    <w:rsid w:val="007F514E"/>
    <w:rsid w:val="007F726A"/>
    <w:rsid w:val="00800747"/>
    <w:rsid w:val="00801124"/>
    <w:rsid w:val="00802193"/>
    <w:rsid w:val="008037DE"/>
    <w:rsid w:val="00803CBD"/>
    <w:rsid w:val="00804405"/>
    <w:rsid w:val="008044D4"/>
    <w:rsid w:val="0080463E"/>
    <w:rsid w:val="00804783"/>
    <w:rsid w:val="00805144"/>
    <w:rsid w:val="00805300"/>
    <w:rsid w:val="0080590B"/>
    <w:rsid w:val="00805B01"/>
    <w:rsid w:val="00805C42"/>
    <w:rsid w:val="0080601A"/>
    <w:rsid w:val="0080686F"/>
    <w:rsid w:val="00806AEF"/>
    <w:rsid w:val="00806E4B"/>
    <w:rsid w:val="00807568"/>
    <w:rsid w:val="008104DE"/>
    <w:rsid w:val="008119FF"/>
    <w:rsid w:val="00811C2C"/>
    <w:rsid w:val="00812714"/>
    <w:rsid w:val="0081296E"/>
    <w:rsid w:val="00813D28"/>
    <w:rsid w:val="00813E0F"/>
    <w:rsid w:val="008148A1"/>
    <w:rsid w:val="00814A57"/>
    <w:rsid w:val="00815E62"/>
    <w:rsid w:val="00816426"/>
    <w:rsid w:val="00817BC3"/>
    <w:rsid w:val="00821061"/>
    <w:rsid w:val="008214AA"/>
    <w:rsid w:val="00821B92"/>
    <w:rsid w:val="00822B27"/>
    <w:rsid w:val="008247A9"/>
    <w:rsid w:val="008250C5"/>
    <w:rsid w:val="00826D3C"/>
    <w:rsid w:val="00826EE7"/>
    <w:rsid w:val="008271FC"/>
    <w:rsid w:val="00827867"/>
    <w:rsid w:val="00827D89"/>
    <w:rsid w:val="00830265"/>
    <w:rsid w:val="00830590"/>
    <w:rsid w:val="00830BEA"/>
    <w:rsid w:val="00831A04"/>
    <w:rsid w:val="00831DBC"/>
    <w:rsid w:val="00831EEC"/>
    <w:rsid w:val="008334EF"/>
    <w:rsid w:val="00833583"/>
    <w:rsid w:val="00833E0E"/>
    <w:rsid w:val="00834EA8"/>
    <w:rsid w:val="00835756"/>
    <w:rsid w:val="00836044"/>
    <w:rsid w:val="0083621A"/>
    <w:rsid w:val="0083739D"/>
    <w:rsid w:val="00840809"/>
    <w:rsid w:val="00841F3C"/>
    <w:rsid w:val="00841F50"/>
    <w:rsid w:val="00844613"/>
    <w:rsid w:val="00845D0D"/>
    <w:rsid w:val="00846296"/>
    <w:rsid w:val="00847C41"/>
    <w:rsid w:val="00850954"/>
    <w:rsid w:val="00850EC8"/>
    <w:rsid w:val="0085208E"/>
    <w:rsid w:val="0085253E"/>
    <w:rsid w:val="00852543"/>
    <w:rsid w:val="00852A46"/>
    <w:rsid w:val="00852A5E"/>
    <w:rsid w:val="008543C8"/>
    <w:rsid w:val="008543EE"/>
    <w:rsid w:val="00854891"/>
    <w:rsid w:val="0085541E"/>
    <w:rsid w:val="008567C6"/>
    <w:rsid w:val="00856935"/>
    <w:rsid w:val="008573D1"/>
    <w:rsid w:val="008574BE"/>
    <w:rsid w:val="0085782A"/>
    <w:rsid w:val="00860432"/>
    <w:rsid w:val="008609BF"/>
    <w:rsid w:val="00860F01"/>
    <w:rsid w:val="00861259"/>
    <w:rsid w:val="008616DA"/>
    <w:rsid w:val="00862234"/>
    <w:rsid w:val="00864232"/>
    <w:rsid w:val="008648F1"/>
    <w:rsid w:val="008649C8"/>
    <w:rsid w:val="00865083"/>
    <w:rsid w:val="00865B56"/>
    <w:rsid w:val="00865C03"/>
    <w:rsid w:val="00866EF1"/>
    <w:rsid w:val="00867412"/>
    <w:rsid w:val="008679CE"/>
    <w:rsid w:val="00867FD9"/>
    <w:rsid w:val="00871A60"/>
    <w:rsid w:val="00871B0D"/>
    <w:rsid w:val="00872AA8"/>
    <w:rsid w:val="00872D89"/>
    <w:rsid w:val="00873534"/>
    <w:rsid w:val="0087390F"/>
    <w:rsid w:val="008744D5"/>
    <w:rsid w:val="008757C8"/>
    <w:rsid w:val="008771BE"/>
    <w:rsid w:val="00877712"/>
    <w:rsid w:val="00880818"/>
    <w:rsid w:val="00881D66"/>
    <w:rsid w:val="00881DFF"/>
    <w:rsid w:val="0088209A"/>
    <w:rsid w:val="00882D9A"/>
    <w:rsid w:val="00883A06"/>
    <w:rsid w:val="008859E3"/>
    <w:rsid w:val="00885E62"/>
    <w:rsid w:val="008865EB"/>
    <w:rsid w:val="008867B2"/>
    <w:rsid w:val="008869B3"/>
    <w:rsid w:val="00886BF3"/>
    <w:rsid w:val="00887110"/>
    <w:rsid w:val="00887556"/>
    <w:rsid w:val="0089033B"/>
    <w:rsid w:val="0089103C"/>
    <w:rsid w:val="00891423"/>
    <w:rsid w:val="008917D5"/>
    <w:rsid w:val="008927BA"/>
    <w:rsid w:val="00893995"/>
    <w:rsid w:val="00894F8F"/>
    <w:rsid w:val="008955FD"/>
    <w:rsid w:val="0089600A"/>
    <w:rsid w:val="00897F3A"/>
    <w:rsid w:val="00897F49"/>
    <w:rsid w:val="008A070C"/>
    <w:rsid w:val="008A0710"/>
    <w:rsid w:val="008A1BBB"/>
    <w:rsid w:val="008A2C2D"/>
    <w:rsid w:val="008A362C"/>
    <w:rsid w:val="008A5430"/>
    <w:rsid w:val="008A621E"/>
    <w:rsid w:val="008A698A"/>
    <w:rsid w:val="008A6A39"/>
    <w:rsid w:val="008A6AD8"/>
    <w:rsid w:val="008A720F"/>
    <w:rsid w:val="008A74ED"/>
    <w:rsid w:val="008B0F65"/>
    <w:rsid w:val="008B18EC"/>
    <w:rsid w:val="008B273B"/>
    <w:rsid w:val="008B2EA3"/>
    <w:rsid w:val="008B41F3"/>
    <w:rsid w:val="008B425C"/>
    <w:rsid w:val="008B43EC"/>
    <w:rsid w:val="008B49C2"/>
    <w:rsid w:val="008B4C8B"/>
    <w:rsid w:val="008B7853"/>
    <w:rsid w:val="008B7AA8"/>
    <w:rsid w:val="008B7B94"/>
    <w:rsid w:val="008C001D"/>
    <w:rsid w:val="008C054A"/>
    <w:rsid w:val="008C10DF"/>
    <w:rsid w:val="008C1723"/>
    <w:rsid w:val="008C2002"/>
    <w:rsid w:val="008C250D"/>
    <w:rsid w:val="008C4E0C"/>
    <w:rsid w:val="008C4FDD"/>
    <w:rsid w:val="008C6388"/>
    <w:rsid w:val="008C6753"/>
    <w:rsid w:val="008C7791"/>
    <w:rsid w:val="008C7B77"/>
    <w:rsid w:val="008D0931"/>
    <w:rsid w:val="008D0C0F"/>
    <w:rsid w:val="008D0C72"/>
    <w:rsid w:val="008D0E08"/>
    <w:rsid w:val="008D1266"/>
    <w:rsid w:val="008D1FD9"/>
    <w:rsid w:val="008D2062"/>
    <w:rsid w:val="008D3019"/>
    <w:rsid w:val="008D312D"/>
    <w:rsid w:val="008D32D7"/>
    <w:rsid w:val="008D3C8D"/>
    <w:rsid w:val="008D3FE7"/>
    <w:rsid w:val="008D456D"/>
    <w:rsid w:val="008D5BF3"/>
    <w:rsid w:val="008D6538"/>
    <w:rsid w:val="008D69E6"/>
    <w:rsid w:val="008D6D0E"/>
    <w:rsid w:val="008D7F88"/>
    <w:rsid w:val="008E17EA"/>
    <w:rsid w:val="008E1DC7"/>
    <w:rsid w:val="008E2025"/>
    <w:rsid w:val="008E2093"/>
    <w:rsid w:val="008E284C"/>
    <w:rsid w:val="008E2B90"/>
    <w:rsid w:val="008E312D"/>
    <w:rsid w:val="008E537F"/>
    <w:rsid w:val="008E597A"/>
    <w:rsid w:val="008E6D9D"/>
    <w:rsid w:val="008E7020"/>
    <w:rsid w:val="008F0926"/>
    <w:rsid w:val="008F0C76"/>
    <w:rsid w:val="008F0DA9"/>
    <w:rsid w:val="008F1310"/>
    <w:rsid w:val="008F131E"/>
    <w:rsid w:val="008F14D0"/>
    <w:rsid w:val="008F19E0"/>
    <w:rsid w:val="008F1DDC"/>
    <w:rsid w:val="008F288E"/>
    <w:rsid w:val="008F315F"/>
    <w:rsid w:val="008F3337"/>
    <w:rsid w:val="008F4B93"/>
    <w:rsid w:val="008F4C07"/>
    <w:rsid w:val="008F4E0F"/>
    <w:rsid w:val="008F4E16"/>
    <w:rsid w:val="008F51D2"/>
    <w:rsid w:val="008F7D3C"/>
    <w:rsid w:val="00900B22"/>
    <w:rsid w:val="00900C3E"/>
    <w:rsid w:val="00901052"/>
    <w:rsid w:val="00901362"/>
    <w:rsid w:val="0090245A"/>
    <w:rsid w:val="0090255B"/>
    <w:rsid w:val="0090260B"/>
    <w:rsid w:val="009034BD"/>
    <w:rsid w:val="009041CD"/>
    <w:rsid w:val="00905787"/>
    <w:rsid w:val="0090630F"/>
    <w:rsid w:val="00906936"/>
    <w:rsid w:val="00906B0F"/>
    <w:rsid w:val="00907708"/>
    <w:rsid w:val="00910DA0"/>
    <w:rsid w:val="00911118"/>
    <w:rsid w:val="00912741"/>
    <w:rsid w:val="00913694"/>
    <w:rsid w:val="00913979"/>
    <w:rsid w:val="0091428C"/>
    <w:rsid w:val="0091459B"/>
    <w:rsid w:val="00914AC1"/>
    <w:rsid w:val="009153B6"/>
    <w:rsid w:val="009158C4"/>
    <w:rsid w:val="00915A4E"/>
    <w:rsid w:val="00920EFB"/>
    <w:rsid w:val="00921B26"/>
    <w:rsid w:val="009235BD"/>
    <w:rsid w:val="00923758"/>
    <w:rsid w:val="00923DBF"/>
    <w:rsid w:val="00923F86"/>
    <w:rsid w:val="00924130"/>
    <w:rsid w:val="00924226"/>
    <w:rsid w:val="00924AD7"/>
    <w:rsid w:val="0092593E"/>
    <w:rsid w:val="0092682A"/>
    <w:rsid w:val="00926D10"/>
    <w:rsid w:val="00926E1A"/>
    <w:rsid w:val="009272E9"/>
    <w:rsid w:val="00927D62"/>
    <w:rsid w:val="00927D7C"/>
    <w:rsid w:val="00927FEA"/>
    <w:rsid w:val="00931EE7"/>
    <w:rsid w:val="009327BB"/>
    <w:rsid w:val="00932DE3"/>
    <w:rsid w:val="00933561"/>
    <w:rsid w:val="00933DF8"/>
    <w:rsid w:val="009341C6"/>
    <w:rsid w:val="009353EF"/>
    <w:rsid w:val="00935E1F"/>
    <w:rsid w:val="00936604"/>
    <w:rsid w:val="00936C72"/>
    <w:rsid w:val="00937812"/>
    <w:rsid w:val="00940079"/>
    <w:rsid w:val="00940AFB"/>
    <w:rsid w:val="00941CFA"/>
    <w:rsid w:val="00941F66"/>
    <w:rsid w:val="00942234"/>
    <w:rsid w:val="0094312E"/>
    <w:rsid w:val="00943183"/>
    <w:rsid w:val="0094455D"/>
    <w:rsid w:val="00946EA1"/>
    <w:rsid w:val="00947B2D"/>
    <w:rsid w:val="00950093"/>
    <w:rsid w:val="00950864"/>
    <w:rsid w:val="00950900"/>
    <w:rsid w:val="00951619"/>
    <w:rsid w:val="00951D6A"/>
    <w:rsid w:val="00951EBB"/>
    <w:rsid w:val="00952F58"/>
    <w:rsid w:val="009533DC"/>
    <w:rsid w:val="00953D50"/>
    <w:rsid w:val="00954077"/>
    <w:rsid w:val="0095697B"/>
    <w:rsid w:val="00957365"/>
    <w:rsid w:val="0095767A"/>
    <w:rsid w:val="009600D9"/>
    <w:rsid w:val="009601E4"/>
    <w:rsid w:val="00960CCE"/>
    <w:rsid w:val="00961A3C"/>
    <w:rsid w:val="00962C5E"/>
    <w:rsid w:val="00963C3D"/>
    <w:rsid w:val="00964406"/>
    <w:rsid w:val="009651A5"/>
    <w:rsid w:val="0096560A"/>
    <w:rsid w:val="0096598A"/>
    <w:rsid w:val="00965A23"/>
    <w:rsid w:val="00965A8C"/>
    <w:rsid w:val="00965FE1"/>
    <w:rsid w:val="00966A67"/>
    <w:rsid w:val="00967145"/>
    <w:rsid w:val="00967234"/>
    <w:rsid w:val="00967675"/>
    <w:rsid w:val="009715B5"/>
    <w:rsid w:val="00971648"/>
    <w:rsid w:val="009718E6"/>
    <w:rsid w:val="00971A30"/>
    <w:rsid w:val="00971C0F"/>
    <w:rsid w:val="00972AB2"/>
    <w:rsid w:val="00973050"/>
    <w:rsid w:val="00973FCE"/>
    <w:rsid w:val="009740C3"/>
    <w:rsid w:val="0097484A"/>
    <w:rsid w:val="00974CED"/>
    <w:rsid w:val="00975006"/>
    <w:rsid w:val="00976165"/>
    <w:rsid w:val="00976974"/>
    <w:rsid w:val="00976E8F"/>
    <w:rsid w:val="00980343"/>
    <w:rsid w:val="00980A4C"/>
    <w:rsid w:val="009818BB"/>
    <w:rsid w:val="00981ED1"/>
    <w:rsid w:val="0098277E"/>
    <w:rsid w:val="00982987"/>
    <w:rsid w:val="00982AE9"/>
    <w:rsid w:val="009838BB"/>
    <w:rsid w:val="00984B33"/>
    <w:rsid w:val="00984B57"/>
    <w:rsid w:val="00985A99"/>
    <w:rsid w:val="00986DD2"/>
    <w:rsid w:val="00987BD9"/>
    <w:rsid w:val="00990229"/>
    <w:rsid w:val="009907D2"/>
    <w:rsid w:val="009908E6"/>
    <w:rsid w:val="00990A07"/>
    <w:rsid w:val="00991DE6"/>
    <w:rsid w:val="00992832"/>
    <w:rsid w:val="00992E3C"/>
    <w:rsid w:val="00992F92"/>
    <w:rsid w:val="00993F0F"/>
    <w:rsid w:val="009945A7"/>
    <w:rsid w:val="00995702"/>
    <w:rsid w:val="00995A73"/>
    <w:rsid w:val="00996301"/>
    <w:rsid w:val="0099661A"/>
    <w:rsid w:val="00996EFB"/>
    <w:rsid w:val="00997164"/>
    <w:rsid w:val="00997F0C"/>
    <w:rsid w:val="009A1873"/>
    <w:rsid w:val="009A22D6"/>
    <w:rsid w:val="009A29B1"/>
    <w:rsid w:val="009A373B"/>
    <w:rsid w:val="009A5B7A"/>
    <w:rsid w:val="009A5C68"/>
    <w:rsid w:val="009A661C"/>
    <w:rsid w:val="009A6950"/>
    <w:rsid w:val="009A6F56"/>
    <w:rsid w:val="009A7AB2"/>
    <w:rsid w:val="009A7E3B"/>
    <w:rsid w:val="009B014E"/>
    <w:rsid w:val="009B0509"/>
    <w:rsid w:val="009B064B"/>
    <w:rsid w:val="009B1310"/>
    <w:rsid w:val="009B21AD"/>
    <w:rsid w:val="009B2D8A"/>
    <w:rsid w:val="009B3607"/>
    <w:rsid w:val="009B3D1E"/>
    <w:rsid w:val="009B3D9A"/>
    <w:rsid w:val="009B3EA0"/>
    <w:rsid w:val="009B43E4"/>
    <w:rsid w:val="009B4B99"/>
    <w:rsid w:val="009B55CC"/>
    <w:rsid w:val="009B5B73"/>
    <w:rsid w:val="009B65D0"/>
    <w:rsid w:val="009B66BD"/>
    <w:rsid w:val="009B6B47"/>
    <w:rsid w:val="009B6F06"/>
    <w:rsid w:val="009B70D4"/>
    <w:rsid w:val="009B72B5"/>
    <w:rsid w:val="009C0FEE"/>
    <w:rsid w:val="009C1012"/>
    <w:rsid w:val="009C1B7A"/>
    <w:rsid w:val="009C2060"/>
    <w:rsid w:val="009C2322"/>
    <w:rsid w:val="009C2916"/>
    <w:rsid w:val="009C2947"/>
    <w:rsid w:val="009C3080"/>
    <w:rsid w:val="009C5009"/>
    <w:rsid w:val="009C6740"/>
    <w:rsid w:val="009C6848"/>
    <w:rsid w:val="009C6CB6"/>
    <w:rsid w:val="009C7EBA"/>
    <w:rsid w:val="009D0AF3"/>
    <w:rsid w:val="009D1014"/>
    <w:rsid w:val="009D1EB6"/>
    <w:rsid w:val="009D22CB"/>
    <w:rsid w:val="009D2F9B"/>
    <w:rsid w:val="009D35A8"/>
    <w:rsid w:val="009D5B6F"/>
    <w:rsid w:val="009D6314"/>
    <w:rsid w:val="009D763A"/>
    <w:rsid w:val="009D7658"/>
    <w:rsid w:val="009D78C0"/>
    <w:rsid w:val="009D799A"/>
    <w:rsid w:val="009E0369"/>
    <w:rsid w:val="009E0B76"/>
    <w:rsid w:val="009E1C32"/>
    <w:rsid w:val="009E2402"/>
    <w:rsid w:val="009E25C0"/>
    <w:rsid w:val="009E2903"/>
    <w:rsid w:val="009E5288"/>
    <w:rsid w:val="009E69F9"/>
    <w:rsid w:val="009E6AF9"/>
    <w:rsid w:val="009E6D9B"/>
    <w:rsid w:val="009E6E44"/>
    <w:rsid w:val="009E73FD"/>
    <w:rsid w:val="009E7C5F"/>
    <w:rsid w:val="009E7D5D"/>
    <w:rsid w:val="009F2971"/>
    <w:rsid w:val="009F30CF"/>
    <w:rsid w:val="009F3232"/>
    <w:rsid w:val="009F356B"/>
    <w:rsid w:val="009F4FD2"/>
    <w:rsid w:val="009F51F0"/>
    <w:rsid w:val="009F530A"/>
    <w:rsid w:val="009F5429"/>
    <w:rsid w:val="009F6CC6"/>
    <w:rsid w:val="009F7F63"/>
    <w:rsid w:val="00A02672"/>
    <w:rsid w:val="00A06B6A"/>
    <w:rsid w:val="00A06C11"/>
    <w:rsid w:val="00A07624"/>
    <w:rsid w:val="00A07BE7"/>
    <w:rsid w:val="00A10EE0"/>
    <w:rsid w:val="00A12477"/>
    <w:rsid w:val="00A13AC9"/>
    <w:rsid w:val="00A13B1D"/>
    <w:rsid w:val="00A14A16"/>
    <w:rsid w:val="00A15279"/>
    <w:rsid w:val="00A15AE1"/>
    <w:rsid w:val="00A1738F"/>
    <w:rsid w:val="00A17703"/>
    <w:rsid w:val="00A17937"/>
    <w:rsid w:val="00A17983"/>
    <w:rsid w:val="00A208A4"/>
    <w:rsid w:val="00A22EB9"/>
    <w:rsid w:val="00A25415"/>
    <w:rsid w:val="00A25F29"/>
    <w:rsid w:val="00A25F9E"/>
    <w:rsid w:val="00A303F6"/>
    <w:rsid w:val="00A30967"/>
    <w:rsid w:val="00A31870"/>
    <w:rsid w:val="00A31C53"/>
    <w:rsid w:val="00A31D38"/>
    <w:rsid w:val="00A33E55"/>
    <w:rsid w:val="00A34024"/>
    <w:rsid w:val="00A342C5"/>
    <w:rsid w:val="00A3453D"/>
    <w:rsid w:val="00A34F95"/>
    <w:rsid w:val="00A3559B"/>
    <w:rsid w:val="00A35B1E"/>
    <w:rsid w:val="00A36617"/>
    <w:rsid w:val="00A367DD"/>
    <w:rsid w:val="00A370FB"/>
    <w:rsid w:val="00A40760"/>
    <w:rsid w:val="00A40D8D"/>
    <w:rsid w:val="00A40DFD"/>
    <w:rsid w:val="00A41738"/>
    <w:rsid w:val="00A42419"/>
    <w:rsid w:val="00A42D30"/>
    <w:rsid w:val="00A42E0F"/>
    <w:rsid w:val="00A435EF"/>
    <w:rsid w:val="00A43F5E"/>
    <w:rsid w:val="00A45ED7"/>
    <w:rsid w:val="00A47D5A"/>
    <w:rsid w:val="00A507BB"/>
    <w:rsid w:val="00A508C7"/>
    <w:rsid w:val="00A51472"/>
    <w:rsid w:val="00A5164D"/>
    <w:rsid w:val="00A51BE8"/>
    <w:rsid w:val="00A52223"/>
    <w:rsid w:val="00A5281E"/>
    <w:rsid w:val="00A53039"/>
    <w:rsid w:val="00A53954"/>
    <w:rsid w:val="00A53FD1"/>
    <w:rsid w:val="00A550FD"/>
    <w:rsid w:val="00A55745"/>
    <w:rsid w:val="00A558F5"/>
    <w:rsid w:val="00A5613D"/>
    <w:rsid w:val="00A56C19"/>
    <w:rsid w:val="00A56DA0"/>
    <w:rsid w:val="00A57396"/>
    <w:rsid w:val="00A57587"/>
    <w:rsid w:val="00A57653"/>
    <w:rsid w:val="00A57C8E"/>
    <w:rsid w:val="00A60746"/>
    <w:rsid w:val="00A61076"/>
    <w:rsid w:val="00A6149F"/>
    <w:rsid w:val="00A619E3"/>
    <w:rsid w:val="00A61F7A"/>
    <w:rsid w:val="00A62BE3"/>
    <w:rsid w:val="00A63A9B"/>
    <w:rsid w:val="00A63E8A"/>
    <w:rsid w:val="00A640B1"/>
    <w:rsid w:val="00A64677"/>
    <w:rsid w:val="00A64D52"/>
    <w:rsid w:val="00A65F44"/>
    <w:rsid w:val="00A67196"/>
    <w:rsid w:val="00A67350"/>
    <w:rsid w:val="00A67490"/>
    <w:rsid w:val="00A7086E"/>
    <w:rsid w:val="00A7151F"/>
    <w:rsid w:val="00A71750"/>
    <w:rsid w:val="00A718FC"/>
    <w:rsid w:val="00A72D86"/>
    <w:rsid w:val="00A72E92"/>
    <w:rsid w:val="00A72EB2"/>
    <w:rsid w:val="00A736D9"/>
    <w:rsid w:val="00A73B59"/>
    <w:rsid w:val="00A73BF1"/>
    <w:rsid w:val="00A754D0"/>
    <w:rsid w:val="00A758E8"/>
    <w:rsid w:val="00A77A6A"/>
    <w:rsid w:val="00A77F2B"/>
    <w:rsid w:val="00A81459"/>
    <w:rsid w:val="00A8226B"/>
    <w:rsid w:val="00A825ED"/>
    <w:rsid w:val="00A8310A"/>
    <w:rsid w:val="00A8466D"/>
    <w:rsid w:val="00A8514D"/>
    <w:rsid w:val="00A85428"/>
    <w:rsid w:val="00A859EF"/>
    <w:rsid w:val="00A86088"/>
    <w:rsid w:val="00A86D13"/>
    <w:rsid w:val="00A87754"/>
    <w:rsid w:val="00A8792E"/>
    <w:rsid w:val="00A900BE"/>
    <w:rsid w:val="00A909A2"/>
    <w:rsid w:val="00A91A1C"/>
    <w:rsid w:val="00A92F73"/>
    <w:rsid w:val="00A940A1"/>
    <w:rsid w:val="00A941EF"/>
    <w:rsid w:val="00A94919"/>
    <w:rsid w:val="00A951DE"/>
    <w:rsid w:val="00A95355"/>
    <w:rsid w:val="00A957E8"/>
    <w:rsid w:val="00A95BA1"/>
    <w:rsid w:val="00A96300"/>
    <w:rsid w:val="00A96C35"/>
    <w:rsid w:val="00A97228"/>
    <w:rsid w:val="00A97FE7"/>
    <w:rsid w:val="00AA0431"/>
    <w:rsid w:val="00AA096D"/>
    <w:rsid w:val="00AA0B9E"/>
    <w:rsid w:val="00AA1623"/>
    <w:rsid w:val="00AA309B"/>
    <w:rsid w:val="00AA352E"/>
    <w:rsid w:val="00AA4083"/>
    <w:rsid w:val="00AA44DC"/>
    <w:rsid w:val="00AA4C7D"/>
    <w:rsid w:val="00AA76D1"/>
    <w:rsid w:val="00AA7B31"/>
    <w:rsid w:val="00AB05B1"/>
    <w:rsid w:val="00AB179A"/>
    <w:rsid w:val="00AB2B97"/>
    <w:rsid w:val="00AB2C31"/>
    <w:rsid w:val="00AB2D7D"/>
    <w:rsid w:val="00AB2EA4"/>
    <w:rsid w:val="00AB3432"/>
    <w:rsid w:val="00AB405F"/>
    <w:rsid w:val="00AB4B98"/>
    <w:rsid w:val="00AB53F5"/>
    <w:rsid w:val="00AB60A5"/>
    <w:rsid w:val="00AB6B04"/>
    <w:rsid w:val="00AB6D74"/>
    <w:rsid w:val="00AB6F6E"/>
    <w:rsid w:val="00AB7208"/>
    <w:rsid w:val="00AC00AC"/>
    <w:rsid w:val="00AC013F"/>
    <w:rsid w:val="00AC3CE8"/>
    <w:rsid w:val="00AC49A1"/>
    <w:rsid w:val="00AC4D96"/>
    <w:rsid w:val="00AC572C"/>
    <w:rsid w:val="00AC594B"/>
    <w:rsid w:val="00AC72E1"/>
    <w:rsid w:val="00AC78AF"/>
    <w:rsid w:val="00AC7A80"/>
    <w:rsid w:val="00AD027F"/>
    <w:rsid w:val="00AD1459"/>
    <w:rsid w:val="00AD1A1F"/>
    <w:rsid w:val="00AD27EF"/>
    <w:rsid w:val="00AD2A8C"/>
    <w:rsid w:val="00AD2D30"/>
    <w:rsid w:val="00AD380B"/>
    <w:rsid w:val="00AD3E89"/>
    <w:rsid w:val="00AD4123"/>
    <w:rsid w:val="00AD4EF4"/>
    <w:rsid w:val="00AD52BB"/>
    <w:rsid w:val="00AD55D2"/>
    <w:rsid w:val="00AD5FFA"/>
    <w:rsid w:val="00AD6EF1"/>
    <w:rsid w:val="00AD6F0E"/>
    <w:rsid w:val="00AE0291"/>
    <w:rsid w:val="00AE05EC"/>
    <w:rsid w:val="00AE0D4D"/>
    <w:rsid w:val="00AE1666"/>
    <w:rsid w:val="00AE201E"/>
    <w:rsid w:val="00AE23DF"/>
    <w:rsid w:val="00AE284C"/>
    <w:rsid w:val="00AE2A16"/>
    <w:rsid w:val="00AE318E"/>
    <w:rsid w:val="00AE3898"/>
    <w:rsid w:val="00AE4D29"/>
    <w:rsid w:val="00AE5FAF"/>
    <w:rsid w:val="00AE61C8"/>
    <w:rsid w:val="00AE6FD8"/>
    <w:rsid w:val="00AE731C"/>
    <w:rsid w:val="00AE798F"/>
    <w:rsid w:val="00AF119C"/>
    <w:rsid w:val="00AF13B5"/>
    <w:rsid w:val="00AF198F"/>
    <w:rsid w:val="00AF1F74"/>
    <w:rsid w:val="00AF2475"/>
    <w:rsid w:val="00AF3BB1"/>
    <w:rsid w:val="00AF3DCB"/>
    <w:rsid w:val="00AF4862"/>
    <w:rsid w:val="00AF4888"/>
    <w:rsid w:val="00AF4D70"/>
    <w:rsid w:val="00AF71AC"/>
    <w:rsid w:val="00AF7701"/>
    <w:rsid w:val="00B020A4"/>
    <w:rsid w:val="00B025C9"/>
    <w:rsid w:val="00B02E20"/>
    <w:rsid w:val="00B04F0E"/>
    <w:rsid w:val="00B05192"/>
    <w:rsid w:val="00B057AC"/>
    <w:rsid w:val="00B06764"/>
    <w:rsid w:val="00B076A8"/>
    <w:rsid w:val="00B07C48"/>
    <w:rsid w:val="00B1044C"/>
    <w:rsid w:val="00B10CD8"/>
    <w:rsid w:val="00B126AF"/>
    <w:rsid w:val="00B12A4A"/>
    <w:rsid w:val="00B1301F"/>
    <w:rsid w:val="00B130E1"/>
    <w:rsid w:val="00B144F8"/>
    <w:rsid w:val="00B145AF"/>
    <w:rsid w:val="00B150C4"/>
    <w:rsid w:val="00B16C41"/>
    <w:rsid w:val="00B2192D"/>
    <w:rsid w:val="00B21E3E"/>
    <w:rsid w:val="00B232EE"/>
    <w:rsid w:val="00B23966"/>
    <w:rsid w:val="00B2496D"/>
    <w:rsid w:val="00B25BD9"/>
    <w:rsid w:val="00B25EE4"/>
    <w:rsid w:val="00B26712"/>
    <w:rsid w:val="00B26C4B"/>
    <w:rsid w:val="00B26FCA"/>
    <w:rsid w:val="00B27913"/>
    <w:rsid w:val="00B27AB7"/>
    <w:rsid w:val="00B31494"/>
    <w:rsid w:val="00B31B29"/>
    <w:rsid w:val="00B31CB2"/>
    <w:rsid w:val="00B3221D"/>
    <w:rsid w:val="00B32233"/>
    <w:rsid w:val="00B3298C"/>
    <w:rsid w:val="00B32B5F"/>
    <w:rsid w:val="00B33978"/>
    <w:rsid w:val="00B34696"/>
    <w:rsid w:val="00B35013"/>
    <w:rsid w:val="00B35397"/>
    <w:rsid w:val="00B36591"/>
    <w:rsid w:val="00B36C0C"/>
    <w:rsid w:val="00B3726C"/>
    <w:rsid w:val="00B37BA4"/>
    <w:rsid w:val="00B37D9F"/>
    <w:rsid w:val="00B37DA4"/>
    <w:rsid w:val="00B407AE"/>
    <w:rsid w:val="00B408B5"/>
    <w:rsid w:val="00B414D1"/>
    <w:rsid w:val="00B414DD"/>
    <w:rsid w:val="00B432D3"/>
    <w:rsid w:val="00B43946"/>
    <w:rsid w:val="00B43AE5"/>
    <w:rsid w:val="00B44304"/>
    <w:rsid w:val="00B4471C"/>
    <w:rsid w:val="00B448BE"/>
    <w:rsid w:val="00B4516A"/>
    <w:rsid w:val="00B4614C"/>
    <w:rsid w:val="00B47927"/>
    <w:rsid w:val="00B47978"/>
    <w:rsid w:val="00B51E63"/>
    <w:rsid w:val="00B51FF1"/>
    <w:rsid w:val="00B52BFA"/>
    <w:rsid w:val="00B52D6E"/>
    <w:rsid w:val="00B539A9"/>
    <w:rsid w:val="00B54981"/>
    <w:rsid w:val="00B562A9"/>
    <w:rsid w:val="00B57E62"/>
    <w:rsid w:val="00B60175"/>
    <w:rsid w:val="00B621ED"/>
    <w:rsid w:val="00B6431C"/>
    <w:rsid w:val="00B64842"/>
    <w:rsid w:val="00B65B11"/>
    <w:rsid w:val="00B65BF1"/>
    <w:rsid w:val="00B6626D"/>
    <w:rsid w:val="00B6728B"/>
    <w:rsid w:val="00B6789A"/>
    <w:rsid w:val="00B706AE"/>
    <w:rsid w:val="00B71811"/>
    <w:rsid w:val="00B71CF0"/>
    <w:rsid w:val="00B72DB4"/>
    <w:rsid w:val="00B738A7"/>
    <w:rsid w:val="00B74DF8"/>
    <w:rsid w:val="00B758B9"/>
    <w:rsid w:val="00B75A3F"/>
    <w:rsid w:val="00B75CFC"/>
    <w:rsid w:val="00B7616A"/>
    <w:rsid w:val="00B76640"/>
    <w:rsid w:val="00B768C3"/>
    <w:rsid w:val="00B81933"/>
    <w:rsid w:val="00B81F35"/>
    <w:rsid w:val="00B82285"/>
    <w:rsid w:val="00B825E3"/>
    <w:rsid w:val="00B82E0E"/>
    <w:rsid w:val="00B83388"/>
    <w:rsid w:val="00B84411"/>
    <w:rsid w:val="00B8457E"/>
    <w:rsid w:val="00B87200"/>
    <w:rsid w:val="00B8735F"/>
    <w:rsid w:val="00B87B52"/>
    <w:rsid w:val="00B900FC"/>
    <w:rsid w:val="00B921AE"/>
    <w:rsid w:val="00B921CA"/>
    <w:rsid w:val="00B937E6"/>
    <w:rsid w:val="00B93CF3"/>
    <w:rsid w:val="00B93F55"/>
    <w:rsid w:val="00B947F1"/>
    <w:rsid w:val="00B9563C"/>
    <w:rsid w:val="00B95E34"/>
    <w:rsid w:val="00B95E77"/>
    <w:rsid w:val="00B96A0E"/>
    <w:rsid w:val="00B97B31"/>
    <w:rsid w:val="00B97FA8"/>
    <w:rsid w:val="00BA031D"/>
    <w:rsid w:val="00BA038F"/>
    <w:rsid w:val="00BA03B3"/>
    <w:rsid w:val="00BA0421"/>
    <w:rsid w:val="00BA0442"/>
    <w:rsid w:val="00BA1BD6"/>
    <w:rsid w:val="00BA241D"/>
    <w:rsid w:val="00BA4A1E"/>
    <w:rsid w:val="00BB10E7"/>
    <w:rsid w:val="00BB2CB9"/>
    <w:rsid w:val="00BB33D2"/>
    <w:rsid w:val="00BB458F"/>
    <w:rsid w:val="00BB4B8A"/>
    <w:rsid w:val="00BB4D52"/>
    <w:rsid w:val="00BB540E"/>
    <w:rsid w:val="00BB58A9"/>
    <w:rsid w:val="00BB5B91"/>
    <w:rsid w:val="00BB62C2"/>
    <w:rsid w:val="00BB752C"/>
    <w:rsid w:val="00BC0512"/>
    <w:rsid w:val="00BC1B8C"/>
    <w:rsid w:val="00BC1C97"/>
    <w:rsid w:val="00BC232B"/>
    <w:rsid w:val="00BC2706"/>
    <w:rsid w:val="00BC28BA"/>
    <w:rsid w:val="00BC2FF4"/>
    <w:rsid w:val="00BC3159"/>
    <w:rsid w:val="00BC333D"/>
    <w:rsid w:val="00BC4603"/>
    <w:rsid w:val="00BC68BC"/>
    <w:rsid w:val="00BC6DC9"/>
    <w:rsid w:val="00BC7056"/>
    <w:rsid w:val="00BC7930"/>
    <w:rsid w:val="00BC7D5A"/>
    <w:rsid w:val="00BD068B"/>
    <w:rsid w:val="00BD1288"/>
    <w:rsid w:val="00BD16F7"/>
    <w:rsid w:val="00BD2285"/>
    <w:rsid w:val="00BD24A6"/>
    <w:rsid w:val="00BD2E19"/>
    <w:rsid w:val="00BD3933"/>
    <w:rsid w:val="00BD3BED"/>
    <w:rsid w:val="00BD3CB6"/>
    <w:rsid w:val="00BD4AD7"/>
    <w:rsid w:val="00BD5625"/>
    <w:rsid w:val="00BD5656"/>
    <w:rsid w:val="00BD5ACC"/>
    <w:rsid w:val="00BD5FE2"/>
    <w:rsid w:val="00BD61C8"/>
    <w:rsid w:val="00BD7E57"/>
    <w:rsid w:val="00BE1145"/>
    <w:rsid w:val="00BE2106"/>
    <w:rsid w:val="00BE263E"/>
    <w:rsid w:val="00BE33DE"/>
    <w:rsid w:val="00BE3509"/>
    <w:rsid w:val="00BE37EC"/>
    <w:rsid w:val="00BE3822"/>
    <w:rsid w:val="00BE3D01"/>
    <w:rsid w:val="00BE503D"/>
    <w:rsid w:val="00BE61E4"/>
    <w:rsid w:val="00BE76D5"/>
    <w:rsid w:val="00BE7C27"/>
    <w:rsid w:val="00BF0B40"/>
    <w:rsid w:val="00BF0FC7"/>
    <w:rsid w:val="00BF1179"/>
    <w:rsid w:val="00BF1CAE"/>
    <w:rsid w:val="00BF3ECB"/>
    <w:rsid w:val="00BF44D2"/>
    <w:rsid w:val="00BF68CD"/>
    <w:rsid w:val="00BF7072"/>
    <w:rsid w:val="00BF7529"/>
    <w:rsid w:val="00BF7BB6"/>
    <w:rsid w:val="00C00D53"/>
    <w:rsid w:val="00C00E4F"/>
    <w:rsid w:val="00C01A97"/>
    <w:rsid w:val="00C020F0"/>
    <w:rsid w:val="00C028AF"/>
    <w:rsid w:val="00C02A10"/>
    <w:rsid w:val="00C02DEA"/>
    <w:rsid w:val="00C04B14"/>
    <w:rsid w:val="00C06220"/>
    <w:rsid w:val="00C077DD"/>
    <w:rsid w:val="00C07B75"/>
    <w:rsid w:val="00C10921"/>
    <w:rsid w:val="00C122E5"/>
    <w:rsid w:val="00C122F6"/>
    <w:rsid w:val="00C12EBE"/>
    <w:rsid w:val="00C13308"/>
    <w:rsid w:val="00C13AE7"/>
    <w:rsid w:val="00C14966"/>
    <w:rsid w:val="00C1544F"/>
    <w:rsid w:val="00C15EC1"/>
    <w:rsid w:val="00C16489"/>
    <w:rsid w:val="00C167CA"/>
    <w:rsid w:val="00C1704B"/>
    <w:rsid w:val="00C17274"/>
    <w:rsid w:val="00C17458"/>
    <w:rsid w:val="00C223EB"/>
    <w:rsid w:val="00C23E37"/>
    <w:rsid w:val="00C2487B"/>
    <w:rsid w:val="00C24891"/>
    <w:rsid w:val="00C24F02"/>
    <w:rsid w:val="00C24F5C"/>
    <w:rsid w:val="00C25EB2"/>
    <w:rsid w:val="00C26A64"/>
    <w:rsid w:val="00C274B0"/>
    <w:rsid w:val="00C3009B"/>
    <w:rsid w:val="00C309B4"/>
    <w:rsid w:val="00C30F1D"/>
    <w:rsid w:val="00C31559"/>
    <w:rsid w:val="00C3187A"/>
    <w:rsid w:val="00C3197B"/>
    <w:rsid w:val="00C33BC6"/>
    <w:rsid w:val="00C33E35"/>
    <w:rsid w:val="00C34EBA"/>
    <w:rsid w:val="00C36629"/>
    <w:rsid w:val="00C369E2"/>
    <w:rsid w:val="00C37D15"/>
    <w:rsid w:val="00C37F28"/>
    <w:rsid w:val="00C40225"/>
    <w:rsid w:val="00C40D90"/>
    <w:rsid w:val="00C40E7D"/>
    <w:rsid w:val="00C43170"/>
    <w:rsid w:val="00C4399D"/>
    <w:rsid w:val="00C44EAA"/>
    <w:rsid w:val="00C452D4"/>
    <w:rsid w:val="00C452E4"/>
    <w:rsid w:val="00C45E86"/>
    <w:rsid w:val="00C470CC"/>
    <w:rsid w:val="00C470EE"/>
    <w:rsid w:val="00C472FD"/>
    <w:rsid w:val="00C47565"/>
    <w:rsid w:val="00C47570"/>
    <w:rsid w:val="00C47A76"/>
    <w:rsid w:val="00C5064E"/>
    <w:rsid w:val="00C5134C"/>
    <w:rsid w:val="00C51A28"/>
    <w:rsid w:val="00C52DBA"/>
    <w:rsid w:val="00C53D4D"/>
    <w:rsid w:val="00C54009"/>
    <w:rsid w:val="00C54978"/>
    <w:rsid w:val="00C56254"/>
    <w:rsid w:val="00C56348"/>
    <w:rsid w:val="00C564E8"/>
    <w:rsid w:val="00C56502"/>
    <w:rsid w:val="00C56C3C"/>
    <w:rsid w:val="00C57CD8"/>
    <w:rsid w:val="00C57F89"/>
    <w:rsid w:val="00C60C29"/>
    <w:rsid w:val="00C6118B"/>
    <w:rsid w:val="00C62268"/>
    <w:rsid w:val="00C62911"/>
    <w:rsid w:val="00C62F8B"/>
    <w:rsid w:val="00C635BF"/>
    <w:rsid w:val="00C63F32"/>
    <w:rsid w:val="00C64419"/>
    <w:rsid w:val="00C64607"/>
    <w:rsid w:val="00C65564"/>
    <w:rsid w:val="00C65568"/>
    <w:rsid w:val="00C65A26"/>
    <w:rsid w:val="00C65EBA"/>
    <w:rsid w:val="00C65F2B"/>
    <w:rsid w:val="00C66033"/>
    <w:rsid w:val="00C66B13"/>
    <w:rsid w:val="00C67403"/>
    <w:rsid w:val="00C7025B"/>
    <w:rsid w:val="00C706E0"/>
    <w:rsid w:val="00C70E57"/>
    <w:rsid w:val="00C7151E"/>
    <w:rsid w:val="00C715E7"/>
    <w:rsid w:val="00C71EC3"/>
    <w:rsid w:val="00C724DE"/>
    <w:rsid w:val="00C72ADE"/>
    <w:rsid w:val="00C7494A"/>
    <w:rsid w:val="00C753B0"/>
    <w:rsid w:val="00C755EC"/>
    <w:rsid w:val="00C76997"/>
    <w:rsid w:val="00C76B1F"/>
    <w:rsid w:val="00C802DB"/>
    <w:rsid w:val="00C8156F"/>
    <w:rsid w:val="00C8177D"/>
    <w:rsid w:val="00C81D19"/>
    <w:rsid w:val="00C820A1"/>
    <w:rsid w:val="00C8257B"/>
    <w:rsid w:val="00C82FB3"/>
    <w:rsid w:val="00C83CFD"/>
    <w:rsid w:val="00C83E2C"/>
    <w:rsid w:val="00C848D6"/>
    <w:rsid w:val="00C85990"/>
    <w:rsid w:val="00C86308"/>
    <w:rsid w:val="00C868FA"/>
    <w:rsid w:val="00C86B86"/>
    <w:rsid w:val="00C86ED2"/>
    <w:rsid w:val="00C8703D"/>
    <w:rsid w:val="00C91B3E"/>
    <w:rsid w:val="00C91B4A"/>
    <w:rsid w:val="00C9233F"/>
    <w:rsid w:val="00C94800"/>
    <w:rsid w:val="00C96D66"/>
    <w:rsid w:val="00C96D8A"/>
    <w:rsid w:val="00C96EDD"/>
    <w:rsid w:val="00C97C49"/>
    <w:rsid w:val="00C97D55"/>
    <w:rsid w:val="00CA18F0"/>
    <w:rsid w:val="00CA2B72"/>
    <w:rsid w:val="00CA32D7"/>
    <w:rsid w:val="00CA37C6"/>
    <w:rsid w:val="00CA39DC"/>
    <w:rsid w:val="00CA4858"/>
    <w:rsid w:val="00CA5748"/>
    <w:rsid w:val="00CA5988"/>
    <w:rsid w:val="00CA7B40"/>
    <w:rsid w:val="00CB007E"/>
    <w:rsid w:val="00CB0281"/>
    <w:rsid w:val="00CB051E"/>
    <w:rsid w:val="00CB0585"/>
    <w:rsid w:val="00CB0AB5"/>
    <w:rsid w:val="00CB0B31"/>
    <w:rsid w:val="00CB0C6A"/>
    <w:rsid w:val="00CB1088"/>
    <w:rsid w:val="00CB1F4E"/>
    <w:rsid w:val="00CB34F3"/>
    <w:rsid w:val="00CB3B12"/>
    <w:rsid w:val="00CB4335"/>
    <w:rsid w:val="00CB44B8"/>
    <w:rsid w:val="00CB47FD"/>
    <w:rsid w:val="00CB57A2"/>
    <w:rsid w:val="00CB60BD"/>
    <w:rsid w:val="00CB62B0"/>
    <w:rsid w:val="00CB633A"/>
    <w:rsid w:val="00CB7C2F"/>
    <w:rsid w:val="00CC02B6"/>
    <w:rsid w:val="00CC080F"/>
    <w:rsid w:val="00CC0A6A"/>
    <w:rsid w:val="00CC132D"/>
    <w:rsid w:val="00CC1441"/>
    <w:rsid w:val="00CC324C"/>
    <w:rsid w:val="00CC341D"/>
    <w:rsid w:val="00CC3634"/>
    <w:rsid w:val="00CC3FF3"/>
    <w:rsid w:val="00CC4343"/>
    <w:rsid w:val="00CC5F07"/>
    <w:rsid w:val="00CC633A"/>
    <w:rsid w:val="00CC7B0B"/>
    <w:rsid w:val="00CD0155"/>
    <w:rsid w:val="00CD2C75"/>
    <w:rsid w:val="00CD2DF5"/>
    <w:rsid w:val="00CD3458"/>
    <w:rsid w:val="00CD4144"/>
    <w:rsid w:val="00CD4543"/>
    <w:rsid w:val="00CD4FC7"/>
    <w:rsid w:val="00CD54C5"/>
    <w:rsid w:val="00CD58E6"/>
    <w:rsid w:val="00CD5B97"/>
    <w:rsid w:val="00CD5ED4"/>
    <w:rsid w:val="00CD6E04"/>
    <w:rsid w:val="00CD6FF6"/>
    <w:rsid w:val="00CD75AB"/>
    <w:rsid w:val="00CD7857"/>
    <w:rsid w:val="00CD7AD1"/>
    <w:rsid w:val="00CE033C"/>
    <w:rsid w:val="00CE0DEC"/>
    <w:rsid w:val="00CE2244"/>
    <w:rsid w:val="00CE4B64"/>
    <w:rsid w:val="00CE55FB"/>
    <w:rsid w:val="00CE5D45"/>
    <w:rsid w:val="00CE64A4"/>
    <w:rsid w:val="00CE6AD1"/>
    <w:rsid w:val="00CE6BDC"/>
    <w:rsid w:val="00CE75B0"/>
    <w:rsid w:val="00CF0788"/>
    <w:rsid w:val="00CF2818"/>
    <w:rsid w:val="00CF2848"/>
    <w:rsid w:val="00CF2BC8"/>
    <w:rsid w:val="00CF46A7"/>
    <w:rsid w:val="00CF4C0E"/>
    <w:rsid w:val="00CF503D"/>
    <w:rsid w:val="00CF6C43"/>
    <w:rsid w:val="00CF70EA"/>
    <w:rsid w:val="00CF7180"/>
    <w:rsid w:val="00CF7949"/>
    <w:rsid w:val="00D017B8"/>
    <w:rsid w:val="00D0181F"/>
    <w:rsid w:val="00D01DBF"/>
    <w:rsid w:val="00D01ED5"/>
    <w:rsid w:val="00D026C7"/>
    <w:rsid w:val="00D02BB0"/>
    <w:rsid w:val="00D02BBF"/>
    <w:rsid w:val="00D02F21"/>
    <w:rsid w:val="00D0306E"/>
    <w:rsid w:val="00D03712"/>
    <w:rsid w:val="00D038B8"/>
    <w:rsid w:val="00D0464A"/>
    <w:rsid w:val="00D050AA"/>
    <w:rsid w:val="00D05EE3"/>
    <w:rsid w:val="00D061F2"/>
    <w:rsid w:val="00D07B87"/>
    <w:rsid w:val="00D07B89"/>
    <w:rsid w:val="00D10503"/>
    <w:rsid w:val="00D105C1"/>
    <w:rsid w:val="00D10758"/>
    <w:rsid w:val="00D10ACD"/>
    <w:rsid w:val="00D10D89"/>
    <w:rsid w:val="00D10E21"/>
    <w:rsid w:val="00D11790"/>
    <w:rsid w:val="00D11852"/>
    <w:rsid w:val="00D11FB8"/>
    <w:rsid w:val="00D12783"/>
    <w:rsid w:val="00D132FA"/>
    <w:rsid w:val="00D136EC"/>
    <w:rsid w:val="00D141A0"/>
    <w:rsid w:val="00D15890"/>
    <w:rsid w:val="00D15DF9"/>
    <w:rsid w:val="00D16B96"/>
    <w:rsid w:val="00D176E8"/>
    <w:rsid w:val="00D17A64"/>
    <w:rsid w:val="00D21193"/>
    <w:rsid w:val="00D215A1"/>
    <w:rsid w:val="00D22470"/>
    <w:rsid w:val="00D22B61"/>
    <w:rsid w:val="00D23CFA"/>
    <w:rsid w:val="00D24462"/>
    <w:rsid w:val="00D25BFB"/>
    <w:rsid w:val="00D25D32"/>
    <w:rsid w:val="00D2630D"/>
    <w:rsid w:val="00D26CE3"/>
    <w:rsid w:val="00D274A6"/>
    <w:rsid w:val="00D2753D"/>
    <w:rsid w:val="00D27B18"/>
    <w:rsid w:val="00D3048E"/>
    <w:rsid w:val="00D30BFC"/>
    <w:rsid w:val="00D311B1"/>
    <w:rsid w:val="00D3179B"/>
    <w:rsid w:val="00D31B1F"/>
    <w:rsid w:val="00D32539"/>
    <w:rsid w:val="00D32A70"/>
    <w:rsid w:val="00D34C8C"/>
    <w:rsid w:val="00D34E87"/>
    <w:rsid w:val="00D356D5"/>
    <w:rsid w:val="00D36273"/>
    <w:rsid w:val="00D36285"/>
    <w:rsid w:val="00D36F14"/>
    <w:rsid w:val="00D3775C"/>
    <w:rsid w:val="00D37912"/>
    <w:rsid w:val="00D37EF4"/>
    <w:rsid w:val="00D407E4"/>
    <w:rsid w:val="00D4153C"/>
    <w:rsid w:val="00D41B3E"/>
    <w:rsid w:val="00D42EC0"/>
    <w:rsid w:val="00D42F7F"/>
    <w:rsid w:val="00D4373B"/>
    <w:rsid w:val="00D43B3F"/>
    <w:rsid w:val="00D4450C"/>
    <w:rsid w:val="00D44AD2"/>
    <w:rsid w:val="00D4675D"/>
    <w:rsid w:val="00D46811"/>
    <w:rsid w:val="00D47019"/>
    <w:rsid w:val="00D47110"/>
    <w:rsid w:val="00D50D82"/>
    <w:rsid w:val="00D50E7D"/>
    <w:rsid w:val="00D51A45"/>
    <w:rsid w:val="00D52A62"/>
    <w:rsid w:val="00D54CA1"/>
    <w:rsid w:val="00D5526C"/>
    <w:rsid w:val="00D559B5"/>
    <w:rsid w:val="00D55CAB"/>
    <w:rsid w:val="00D55DF6"/>
    <w:rsid w:val="00D561CF"/>
    <w:rsid w:val="00D563D7"/>
    <w:rsid w:val="00D56681"/>
    <w:rsid w:val="00D56850"/>
    <w:rsid w:val="00D56873"/>
    <w:rsid w:val="00D56B09"/>
    <w:rsid w:val="00D60315"/>
    <w:rsid w:val="00D60439"/>
    <w:rsid w:val="00D61F60"/>
    <w:rsid w:val="00D62714"/>
    <w:rsid w:val="00D6391A"/>
    <w:rsid w:val="00D63BCA"/>
    <w:rsid w:val="00D64163"/>
    <w:rsid w:val="00D657FD"/>
    <w:rsid w:val="00D67D25"/>
    <w:rsid w:val="00D7155C"/>
    <w:rsid w:val="00D73C8D"/>
    <w:rsid w:val="00D74865"/>
    <w:rsid w:val="00D75A53"/>
    <w:rsid w:val="00D76B82"/>
    <w:rsid w:val="00D76FA7"/>
    <w:rsid w:val="00D774C6"/>
    <w:rsid w:val="00D77AE9"/>
    <w:rsid w:val="00D77E6D"/>
    <w:rsid w:val="00D81AC4"/>
    <w:rsid w:val="00D860F8"/>
    <w:rsid w:val="00D87287"/>
    <w:rsid w:val="00D872FE"/>
    <w:rsid w:val="00D877F1"/>
    <w:rsid w:val="00D9078A"/>
    <w:rsid w:val="00D91904"/>
    <w:rsid w:val="00D95125"/>
    <w:rsid w:val="00D9528E"/>
    <w:rsid w:val="00D95457"/>
    <w:rsid w:val="00D96444"/>
    <w:rsid w:val="00D96FC3"/>
    <w:rsid w:val="00D9798A"/>
    <w:rsid w:val="00D97F4D"/>
    <w:rsid w:val="00DA134A"/>
    <w:rsid w:val="00DA17E4"/>
    <w:rsid w:val="00DA1A67"/>
    <w:rsid w:val="00DA277F"/>
    <w:rsid w:val="00DA2CCD"/>
    <w:rsid w:val="00DA2F8A"/>
    <w:rsid w:val="00DA39DB"/>
    <w:rsid w:val="00DA4E5F"/>
    <w:rsid w:val="00DA57E3"/>
    <w:rsid w:val="00DA6F86"/>
    <w:rsid w:val="00DA7439"/>
    <w:rsid w:val="00DB09D2"/>
    <w:rsid w:val="00DB0E33"/>
    <w:rsid w:val="00DB1D0A"/>
    <w:rsid w:val="00DB200F"/>
    <w:rsid w:val="00DB225F"/>
    <w:rsid w:val="00DB2F1F"/>
    <w:rsid w:val="00DB345F"/>
    <w:rsid w:val="00DB3535"/>
    <w:rsid w:val="00DB4053"/>
    <w:rsid w:val="00DB56EA"/>
    <w:rsid w:val="00DB591E"/>
    <w:rsid w:val="00DB6A2B"/>
    <w:rsid w:val="00DB710E"/>
    <w:rsid w:val="00DB7365"/>
    <w:rsid w:val="00DB7932"/>
    <w:rsid w:val="00DC1A5B"/>
    <w:rsid w:val="00DC32F5"/>
    <w:rsid w:val="00DC3411"/>
    <w:rsid w:val="00DC3992"/>
    <w:rsid w:val="00DC3E56"/>
    <w:rsid w:val="00DC4A58"/>
    <w:rsid w:val="00DC5174"/>
    <w:rsid w:val="00DC6B10"/>
    <w:rsid w:val="00DC744D"/>
    <w:rsid w:val="00DD05B6"/>
    <w:rsid w:val="00DD0FE7"/>
    <w:rsid w:val="00DD141A"/>
    <w:rsid w:val="00DD1516"/>
    <w:rsid w:val="00DD17DC"/>
    <w:rsid w:val="00DD1C3F"/>
    <w:rsid w:val="00DD237C"/>
    <w:rsid w:val="00DD29FB"/>
    <w:rsid w:val="00DD4396"/>
    <w:rsid w:val="00DD556E"/>
    <w:rsid w:val="00DD5B77"/>
    <w:rsid w:val="00DD5DB3"/>
    <w:rsid w:val="00DD61C1"/>
    <w:rsid w:val="00DD6A02"/>
    <w:rsid w:val="00DD7C77"/>
    <w:rsid w:val="00DD7CDE"/>
    <w:rsid w:val="00DE0BA3"/>
    <w:rsid w:val="00DE3136"/>
    <w:rsid w:val="00DE3572"/>
    <w:rsid w:val="00DE3609"/>
    <w:rsid w:val="00DE3D01"/>
    <w:rsid w:val="00DE3E59"/>
    <w:rsid w:val="00DE4016"/>
    <w:rsid w:val="00DE564E"/>
    <w:rsid w:val="00DE5E21"/>
    <w:rsid w:val="00DE5EFD"/>
    <w:rsid w:val="00DE63DE"/>
    <w:rsid w:val="00DE6A27"/>
    <w:rsid w:val="00DE6B2C"/>
    <w:rsid w:val="00DF004A"/>
    <w:rsid w:val="00DF0C1F"/>
    <w:rsid w:val="00DF1678"/>
    <w:rsid w:val="00DF1888"/>
    <w:rsid w:val="00DF479F"/>
    <w:rsid w:val="00DF6B61"/>
    <w:rsid w:val="00DF6C7F"/>
    <w:rsid w:val="00DF6CB8"/>
    <w:rsid w:val="00DF714F"/>
    <w:rsid w:val="00DF7829"/>
    <w:rsid w:val="00DF7867"/>
    <w:rsid w:val="00DF7EE9"/>
    <w:rsid w:val="00E00439"/>
    <w:rsid w:val="00E01667"/>
    <w:rsid w:val="00E02BC4"/>
    <w:rsid w:val="00E03058"/>
    <w:rsid w:val="00E030D5"/>
    <w:rsid w:val="00E03FE7"/>
    <w:rsid w:val="00E050F6"/>
    <w:rsid w:val="00E106C1"/>
    <w:rsid w:val="00E107F0"/>
    <w:rsid w:val="00E117F9"/>
    <w:rsid w:val="00E11A35"/>
    <w:rsid w:val="00E11E9F"/>
    <w:rsid w:val="00E12129"/>
    <w:rsid w:val="00E124B0"/>
    <w:rsid w:val="00E125F2"/>
    <w:rsid w:val="00E13E46"/>
    <w:rsid w:val="00E1453D"/>
    <w:rsid w:val="00E148E7"/>
    <w:rsid w:val="00E15635"/>
    <w:rsid w:val="00E15B84"/>
    <w:rsid w:val="00E17418"/>
    <w:rsid w:val="00E202D8"/>
    <w:rsid w:val="00E20E2C"/>
    <w:rsid w:val="00E20F56"/>
    <w:rsid w:val="00E215ED"/>
    <w:rsid w:val="00E21702"/>
    <w:rsid w:val="00E21AEE"/>
    <w:rsid w:val="00E221B7"/>
    <w:rsid w:val="00E22E04"/>
    <w:rsid w:val="00E231ED"/>
    <w:rsid w:val="00E23A1C"/>
    <w:rsid w:val="00E24010"/>
    <w:rsid w:val="00E24023"/>
    <w:rsid w:val="00E24D34"/>
    <w:rsid w:val="00E24E23"/>
    <w:rsid w:val="00E26439"/>
    <w:rsid w:val="00E26CD2"/>
    <w:rsid w:val="00E3121E"/>
    <w:rsid w:val="00E31532"/>
    <w:rsid w:val="00E315A6"/>
    <w:rsid w:val="00E3161D"/>
    <w:rsid w:val="00E31836"/>
    <w:rsid w:val="00E31E74"/>
    <w:rsid w:val="00E3235C"/>
    <w:rsid w:val="00E328C0"/>
    <w:rsid w:val="00E32CB1"/>
    <w:rsid w:val="00E33BB6"/>
    <w:rsid w:val="00E33F27"/>
    <w:rsid w:val="00E358B7"/>
    <w:rsid w:val="00E361C0"/>
    <w:rsid w:val="00E36B95"/>
    <w:rsid w:val="00E36E88"/>
    <w:rsid w:val="00E372F0"/>
    <w:rsid w:val="00E37922"/>
    <w:rsid w:val="00E40169"/>
    <w:rsid w:val="00E401E5"/>
    <w:rsid w:val="00E404F6"/>
    <w:rsid w:val="00E405A2"/>
    <w:rsid w:val="00E4071D"/>
    <w:rsid w:val="00E4141A"/>
    <w:rsid w:val="00E4194D"/>
    <w:rsid w:val="00E41F5D"/>
    <w:rsid w:val="00E41FD1"/>
    <w:rsid w:val="00E422B3"/>
    <w:rsid w:val="00E437EA"/>
    <w:rsid w:val="00E43A91"/>
    <w:rsid w:val="00E44AB9"/>
    <w:rsid w:val="00E45134"/>
    <w:rsid w:val="00E45E67"/>
    <w:rsid w:val="00E47155"/>
    <w:rsid w:val="00E47FDE"/>
    <w:rsid w:val="00E5019C"/>
    <w:rsid w:val="00E501D5"/>
    <w:rsid w:val="00E50F76"/>
    <w:rsid w:val="00E516E2"/>
    <w:rsid w:val="00E51F53"/>
    <w:rsid w:val="00E521A2"/>
    <w:rsid w:val="00E52932"/>
    <w:rsid w:val="00E52D8A"/>
    <w:rsid w:val="00E5306C"/>
    <w:rsid w:val="00E53CBA"/>
    <w:rsid w:val="00E5456A"/>
    <w:rsid w:val="00E549F1"/>
    <w:rsid w:val="00E55E56"/>
    <w:rsid w:val="00E57DCE"/>
    <w:rsid w:val="00E600A3"/>
    <w:rsid w:val="00E603B6"/>
    <w:rsid w:val="00E60785"/>
    <w:rsid w:val="00E60F1E"/>
    <w:rsid w:val="00E61396"/>
    <w:rsid w:val="00E61AF2"/>
    <w:rsid w:val="00E61C7D"/>
    <w:rsid w:val="00E62D27"/>
    <w:rsid w:val="00E6326B"/>
    <w:rsid w:val="00E63484"/>
    <w:rsid w:val="00E63D1E"/>
    <w:rsid w:val="00E6427F"/>
    <w:rsid w:val="00E65294"/>
    <w:rsid w:val="00E65AE1"/>
    <w:rsid w:val="00E65C9E"/>
    <w:rsid w:val="00E663C7"/>
    <w:rsid w:val="00E665BA"/>
    <w:rsid w:val="00E66E27"/>
    <w:rsid w:val="00E66F51"/>
    <w:rsid w:val="00E671CA"/>
    <w:rsid w:val="00E67870"/>
    <w:rsid w:val="00E70AB5"/>
    <w:rsid w:val="00E7151D"/>
    <w:rsid w:val="00E71E26"/>
    <w:rsid w:val="00E726EE"/>
    <w:rsid w:val="00E732C1"/>
    <w:rsid w:val="00E74186"/>
    <w:rsid w:val="00E75169"/>
    <w:rsid w:val="00E751CF"/>
    <w:rsid w:val="00E7557B"/>
    <w:rsid w:val="00E76F42"/>
    <w:rsid w:val="00E76F6C"/>
    <w:rsid w:val="00E77FFD"/>
    <w:rsid w:val="00E801E4"/>
    <w:rsid w:val="00E8042C"/>
    <w:rsid w:val="00E8121E"/>
    <w:rsid w:val="00E81D14"/>
    <w:rsid w:val="00E81EFA"/>
    <w:rsid w:val="00E82CC2"/>
    <w:rsid w:val="00E831E2"/>
    <w:rsid w:val="00E84748"/>
    <w:rsid w:val="00E85D6C"/>
    <w:rsid w:val="00E866FC"/>
    <w:rsid w:val="00E9007D"/>
    <w:rsid w:val="00E91F41"/>
    <w:rsid w:val="00E92023"/>
    <w:rsid w:val="00E9224B"/>
    <w:rsid w:val="00E926CB"/>
    <w:rsid w:val="00E92A6E"/>
    <w:rsid w:val="00E930D1"/>
    <w:rsid w:val="00E93E44"/>
    <w:rsid w:val="00E94663"/>
    <w:rsid w:val="00E94836"/>
    <w:rsid w:val="00E94AE1"/>
    <w:rsid w:val="00E971A3"/>
    <w:rsid w:val="00E97E36"/>
    <w:rsid w:val="00EA0FE7"/>
    <w:rsid w:val="00EA17CC"/>
    <w:rsid w:val="00EA18ED"/>
    <w:rsid w:val="00EA3CC7"/>
    <w:rsid w:val="00EA573D"/>
    <w:rsid w:val="00EA57B0"/>
    <w:rsid w:val="00EA6BBC"/>
    <w:rsid w:val="00EA742C"/>
    <w:rsid w:val="00EA7FCC"/>
    <w:rsid w:val="00EB01B3"/>
    <w:rsid w:val="00EB085B"/>
    <w:rsid w:val="00EB1A55"/>
    <w:rsid w:val="00EB2123"/>
    <w:rsid w:val="00EB2B9D"/>
    <w:rsid w:val="00EB3902"/>
    <w:rsid w:val="00EB5AB3"/>
    <w:rsid w:val="00EB6B1F"/>
    <w:rsid w:val="00EB6C74"/>
    <w:rsid w:val="00EB6EDB"/>
    <w:rsid w:val="00EC23A7"/>
    <w:rsid w:val="00EC2BBE"/>
    <w:rsid w:val="00EC301C"/>
    <w:rsid w:val="00EC3BA7"/>
    <w:rsid w:val="00EC46FE"/>
    <w:rsid w:val="00EC4FB8"/>
    <w:rsid w:val="00EC551B"/>
    <w:rsid w:val="00EC58B9"/>
    <w:rsid w:val="00EC5BB9"/>
    <w:rsid w:val="00EC6224"/>
    <w:rsid w:val="00EC7660"/>
    <w:rsid w:val="00EC7FBA"/>
    <w:rsid w:val="00ED0C86"/>
    <w:rsid w:val="00ED1A1F"/>
    <w:rsid w:val="00ED29D5"/>
    <w:rsid w:val="00ED2C8D"/>
    <w:rsid w:val="00ED41A0"/>
    <w:rsid w:val="00ED538A"/>
    <w:rsid w:val="00ED679A"/>
    <w:rsid w:val="00ED6E5F"/>
    <w:rsid w:val="00ED777D"/>
    <w:rsid w:val="00ED79B4"/>
    <w:rsid w:val="00ED7A05"/>
    <w:rsid w:val="00EE00A8"/>
    <w:rsid w:val="00EE1CA4"/>
    <w:rsid w:val="00EE24F3"/>
    <w:rsid w:val="00EE2EBD"/>
    <w:rsid w:val="00EE3DBB"/>
    <w:rsid w:val="00EE5C7C"/>
    <w:rsid w:val="00EE606A"/>
    <w:rsid w:val="00EE62B8"/>
    <w:rsid w:val="00EE63F4"/>
    <w:rsid w:val="00EE6D9A"/>
    <w:rsid w:val="00EF00D8"/>
    <w:rsid w:val="00EF031C"/>
    <w:rsid w:val="00EF120E"/>
    <w:rsid w:val="00EF1625"/>
    <w:rsid w:val="00EF21C4"/>
    <w:rsid w:val="00EF2654"/>
    <w:rsid w:val="00EF39C2"/>
    <w:rsid w:val="00EF434A"/>
    <w:rsid w:val="00EF4CC2"/>
    <w:rsid w:val="00EF518A"/>
    <w:rsid w:val="00EF5B57"/>
    <w:rsid w:val="00EF6F7C"/>
    <w:rsid w:val="00EF7E4F"/>
    <w:rsid w:val="00F001B8"/>
    <w:rsid w:val="00F019E5"/>
    <w:rsid w:val="00F01A69"/>
    <w:rsid w:val="00F0295A"/>
    <w:rsid w:val="00F02FF2"/>
    <w:rsid w:val="00F0353D"/>
    <w:rsid w:val="00F03861"/>
    <w:rsid w:val="00F039C1"/>
    <w:rsid w:val="00F04431"/>
    <w:rsid w:val="00F0478C"/>
    <w:rsid w:val="00F04797"/>
    <w:rsid w:val="00F04C08"/>
    <w:rsid w:val="00F04C9B"/>
    <w:rsid w:val="00F04D90"/>
    <w:rsid w:val="00F04FF7"/>
    <w:rsid w:val="00F05463"/>
    <w:rsid w:val="00F0721F"/>
    <w:rsid w:val="00F105F3"/>
    <w:rsid w:val="00F10D0D"/>
    <w:rsid w:val="00F11E00"/>
    <w:rsid w:val="00F120EC"/>
    <w:rsid w:val="00F124F3"/>
    <w:rsid w:val="00F125D7"/>
    <w:rsid w:val="00F12E35"/>
    <w:rsid w:val="00F12EA7"/>
    <w:rsid w:val="00F1524F"/>
    <w:rsid w:val="00F15460"/>
    <w:rsid w:val="00F163F8"/>
    <w:rsid w:val="00F16B1B"/>
    <w:rsid w:val="00F2227F"/>
    <w:rsid w:val="00F233D2"/>
    <w:rsid w:val="00F2382E"/>
    <w:rsid w:val="00F238EB"/>
    <w:rsid w:val="00F23C2F"/>
    <w:rsid w:val="00F24204"/>
    <w:rsid w:val="00F24DC2"/>
    <w:rsid w:val="00F25540"/>
    <w:rsid w:val="00F25F86"/>
    <w:rsid w:val="00F2626A"/>
    <w:rsid w:val="00F30147"/>
    <w:rsid w:val="00F320F5"/>
    <w:rsid w:val="00F3228F"/>
    <w:rsid w:val="00F323F3"/>
    <w:rsid w:val="00F329A6"/>
    <w:rsid w:val="00F33A7A"/>
    <w:rsid w:val="00F35ABC"/>
    <w:rsid w:val="00F35BA4"/>
    <w:rsid w:val="00F371EE"/>
    <w:rsid w:val="00F374DB"/>
    <w:rsid w:val="00F37601"/>
    <w:rsid w:val="00F378F7"/>
    <w:rsid w:val="00F37FF7"/>
    <w:rsid w:val="00F400E0"/>
    <w:rsid w:val="00F40562"/>
    <w:rsid w:val="00F415C5"/>
    <w:rsid w:val="00F417B8"/>
    <w:rsid w:val="00F43288"/>
    <w:rsid w:val="00F43722"/>
    <w:rsid w:val="00F43AB2"/>
    <w:rsid w:val="00F43C88"/>
    <w:rsid w:val="00F444A9"/>
    <w:rsid w:val="00F44DE8"/>
    <w:rsid w:val="00F454E9"/>
    <w:rsid w:val="00F458C5"/>
    <w:rsid w:val="00F46374"/>
    <w:rsid w:val="00F46A19"/>
    <w:rsid w:val="00F46FE9"/>
    <w:rsid w:val="00F4706B"/>
    <w:rsid w:val="00F47D42"/>
    <w:rsid w:val="00F47EDA"/>
    <w:rsid w:val="00F5056D"/>
    <w:rsid w:val="00F505D5"/>
    <w:rsid w:val="00F507AA"/>
    <w:rsid w:val="00F5123A"/>
    <w:rsid w:val="00F53A68"/>
    <w:rsid w:val="00F54E0B"/>
    <w:rsid w:val="00F55C4E"/>
    <w:rsid w:val="00F55F42"/>
    <w:rsid w:val="00F5606E"/>
    <w:rsid w:val="00F56371"/>
    <w:rsid w:val="00F5638B"/>
    <w:rsid w:val="00F56A8C"/>
    <w:rsid w:val="00F57FC9"/>
    <w:rsid w:val="00F602B2"/>
    <w:rsid w:val="00F6115A"/>
    <w:rsid w:val="00F62837"/>
    <w:rsid w:val="00F62E57"/>
    <w:rsid w:val="00F63A50"/>
    <w:rsid w:val="00F63AA4"/>
    <w:rsid w:val="00F64009"/>
    <w:rsid w:val="00F64789"/>
    <w:rsid w:val="00F64CFB"/>
    <w:rsid w:val="00F65282"/>
    <w:rsid w:val="00F662D2"/>
    <w:rsid w:val="00F6699F"/>
    <w:rsid w:val="00F66C90"/>
    <w:rsid w:val="00F66EE6"/>
    <w:rsid w:val="00F70367"/>
    <w:rsid w:val="00F71A1D"/>
    <w:rsid w:val="00F72AED"/>
    <w:rsid w:val="00F72DED"/>
    <w:rsid w:val="00F72F63"/>
    <w:rsid w:val="00F7391A"/>
    <w:rsid w:val="00F7410B"/>
    <w:rsid w:val="00F74D06"/>
    <w:rsid w:val="00F75574"/>
    <w:rsid w:val="00F75EC6"/>
    <w:rsid w:val="00F76DAD"/>
    <w:rsid w:val="00F76F54"/>
    <w:rsid w:val="00F771B3"/>
    <w:rsid w:val="00F7762F"/>
    <w:rsid w:val="00F80D23"/>
    <w:rsid w:val="00F80D9E"/>
    <w:rsid w:val="00F8100F"/>
    <w:rsid w:val="00F8121B"/>
    <w:rsid w:val="00F815D0"/>
    <w:rsid w:val="00F818C1"/>
    <w:rsid w:val="00F82493"/>
    <w:rsid w:val="00F830D3"/>
    <w:rsid w:val="00F8389E"/>
    <w:rsid w:val="00F839EF"/>
    <w:rsid w:val="00F8501E"/>
    <w:rsid w:val="00F85620"/>
    <w:rsid w:val="00F85742"/>
    <w:rsid w:val="00F867BE"/>
    <w:rsid w:val="00F86F7E"/>
    <w:rsid w:val="00F87BFA"/>
    <w:rsid w:val="00F87EA6"/>
    <w:rsid w:val="00F90050"/>
    <w:rsid w:val="00F90C6E"/>
    <w:rsid w:val="00F91C58"/>
    <w:rsid w:val="00F91EE0"/>
    <w:rsid w:val="00F92037"/>
    <w:rsid w:val="00F926E6"/>
    <w:rsid w:val="00F9336D"/>
    <w:rsid w:val="00F9360F"/>
    <w:rsid w:val="00F93764"/>
    <w:rsid w:val="00F93FA6"/>
    <w:rsid w:val="00F957D9"/>
    <w:rsid w:val="00F959C1"/>
    <w:rsid w:val="00F95B78"/>
    <w:rsid w:val="00F95CB0"/>
    <w:rsid w:val="00F95EE0"/>
    <w:rsid w:val="00F969FD"/>
    <w:rsid w:val="00F96A07"/>
    <w:rsid w:val="00F96F1C"/>
    <w:rsid w:val="00F9731D"/>
    <w:rsid w:val="00F9735B"/>
    <w:rsid w:val="00FA1AAE"/>
    <w:rsid w:val="00FA1C7B"/>
    <w:rsid w:val="00FA257A"/>
    <w:rsid w:val="00FA3776"/>
    <w:rsid w:val="00FA639C"/>
    <w:rsid w:val="00FA6F36"/>
    <w:rsid w:val="00FA76E6"/>
    <w:rsid w:val="00FB121B"/>
    <w:rsid w:val="00FB2943"/>
    <w:rsid w:val="00FB35AD"/>
    <w:rsid w:val="00FB44BF"/>
    <w:rsid w:val="00FB5455"/>
    <w:rsid w:val="00FB609B"/>
    <w:rsid w:val="00FB7B12"/>
    <w:rsid w:val="00FB7F40"/>
    <w:rsid w:val="00FC0FB8"/>
    <w:rsid w:val="00FC1251"/>
    <w:rsid w:val="00FC2ECC"/>
    <w:rsid w:val="00FC3993"/>
    <w:rsid w:val="00FC4F6A"/>
    <w:rsid w:val="00FC63F6"/>
    <w:rsid w:val="00FC6BFE"/>
    <w:rsid w:val="00FD1126"/>
    <w:rsid w:val="00FD1ABF"/>
    <w:rsid w:val="00FD221F"/>
    <w:rsid w:val="00FD309F"/>
    <w:rsid w:val="00FD3A1F"/>
    <w:rsid w:val="00FD44B1"/>
    <w:rsid w:val="00FD5506"/>
    <w:rsid w:val="00FD66CA"/>
    <w:rsid w:val="00FE0450"/>
    <w:rsid w:val="00FE0C70"/>
    <w:rsid w:val="00FE14F6"/>
    <w:rsid w:val="00FE1D91"/>
    <w:rsid w:val="00FE2589"/>
    <w:rsid w:val="00FE2EEA"/>
    <w:rsid w:val="00FE3B4D"/>
    <w:rsid w:val="00FE400C"/>
    <w:rsid w:val="00FE43F6"/>
    <w:rsid w:val="00FE458F"/>
    <w:rsid w:val="00FE45C5"/>
    <w:rsid w:val="00FE49DA"/>
    <w:rsid w:val="00FE4B30"/>
    <w:rsid w:val="00FE54E7"/>
    <w:rsid w:val="00FE5E74"/>
    <w:rsid w:val="00FE6449"/>
    <w:rsid w:val="00FE6726"/>
    <w:rsid w:val="00FE7906"/>
    <w:rsid w:val="00FE7A13"/>
    <w:rsid w:val="00FF0BBD"/>
    <w:rsid w:val="00FF0BFE"/>
    <w:rsid w:val="00FF0D73"/>
    <w:rsid w:val="00FF144E"/>
    <w:rsid w:val="00FF1C19"/>
    <w:rsid w:val="00FF24AF"/>
    <w:rsid w:val="00FF36EA"/>
    <w:rsid w:val="00FF3BBD"/>
    <w:rsid w:val="00FF400E"/>
    <w:rsid w:val="00FF4305"/>
    <w:rsid w:val="00FF4B86"/>
    <w:rsid w:val="00FF4BDD"/>
    <w:rsid w:val="00FF6191"/>
    <w:rsid w:val="00FF6870"/>
    <w:rsid w:val="00FF700F"/>
    <w:rsid w:val="00FF70F0"/>
    <w:rsid w:val="00FF7D30"/>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F6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93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197061"/>
    <w:pPr>
      <w:keepNext/>
      <w:numPr>
        <w:numId w:val="2"/>
      </w:numPr>
      <w:suppressAutoHyphens w:val="0"/>
      <w:spacing w:before="240" w:after="60"/>
      <w:ind w:left="360"/>
      <w:outlineLvl w:val="0"/>
    </w:pPr>
    <w:rPr>
      <w:rFonts w:cs="Arial"/>
      <w:b/>
      <w:bCs/>
      <w:kern w:val="32"/>
      <w:u w:val="single"/>
      <w:lang w:eastAsia="cs-CZ"/>
    </w:rPr>
  </w:style>
  <w:style w:type="paragraph" w:styleId="Nadpis2">
    <w:name w:val="heading 2"/>
    <w:basedOn w:val="Normln"/>
    <w:next w:val="Normln"/>
    <w:link w:val="Nadpis2Char"/>
    <w:uiPriority w:val="99"/>
    <w:qFormat/>
    <w:rsid w:val="000E19B3"/>
    <w:pPr>
      <w:keepNext/>
      <w:numPr>
        <w:ilvl w:val="1"/>
        <w:numId w:val="2"/>
      </w:numPr>
      <w:spacing w:before="240" w:after="60"/>
      <w:jc w:val="both"/>
      <w:outlineLvl w:val="1"/>
    </w:pPr>
    <w:rPr>
      <w:rFonts w:eastAsia="SimSun" w:cs="Arial"/>
      <w:bCs/>
      <w:iCs/>
      <w:szCs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unhideWhenUsed/>
    <w:qFormat/>
    <w:rsid w:val="006C7937"/>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6826E2"/>
    <w:pPr>
      <w:keepNext/>
      <w:numPr>
        <w:ilvl w:val="3"/>
        <w:numId w:val="2"/>
      </w:numPr>
      <w:autoSpaceDE w:val="0"/>
      <w:outlineLvl w:val="3"/>
    </w:pPr>
    <w:rPr>
      <w:bCs/>
      <w:color w:val="010000"/>
      <w:szCs w:val="22"/>
    </w:rPr>
  </w:style>
  <w:style w:type="paragraph" w:styleId="Nadpis6">
    <w:name w:val="heading 6"/>
    <w:basedOn w:val="Normln"/>
    <w:next w:val="Normln"/>
    <w:link w:val="Nadpis6Char"/>
    <w:uiPriority w:val="99"/>
    <w:qFormat/>
    <w:rsid w:val="006C7937"/>
    <w:pPr>
      <w:keepNext/>
      <w:numPr>
        <w:ilvl w:val="5"/>
        <w:numId w:val="2"/>
      </w:numPr>
      <w:pBdr>
        <w:top w:val="single" w:sz="4" w:space="1" w:color="000000" w:shadow="1"/>
        <w:left w:val="single" w:sz="4" w:space="1" w:color="000000" w:shadow="1"/>
        <w:bottom w:val="single" w:sz="4" w:space="1" w:color="000000" w:shadow="1"/>
        <w:right w:val="single" w:sz="4" w:space="1" w:color="000000" w:shadow="1"/>
      </w:pBdr>
      <w:spacing w:line="240" w:lineRule="atLeast"/>
      <w:outlineLvl w:val="5"/>
    </w:pPr>
    <w:rPr>
      <w:b/>
      <w:bCs/>
      <w:lang w:val="en-US"/>
    </w:rPr>
  </w:style>
  <w:style w:type="paragraph" w:styleId="Nadpis7">
    <w:name w:val="heading 7"/>
    <w:basedOn w:val="Normln"/>
    <w:next w:val="Normln"/>
    <w:link w:val="Nadpis7Char"/>
    <w:uiPriority w:val="99"/>
    <w:qFormat/>
    <w:rsid w:val="006C7937"/>
    <w:pPr>
      <w:keepNext/>
      <w:numPr>
        <w:ilvl w:val="6"/>
        <w:numId w:val="2"/>
      </w:numPr>
      <w:jc w:val="both"/>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7061"/>
    <w:rPr>
      <w:rFonts w:ascii="Times New Roman" w:eastAsia="Times New Roman" w:hAnsi="Times New Roman" w:cs="Arial"/>
      <w:b/>
      <w:bCs/>
      <w:kern w:val="32"/>
      <w:sz w:val="24"/>
      <w:szCs w:val="24"/>
      <w:u w:val="single"/>
      <w:lang w:eastAsia="cs-CZ"/>
    </w:rPr>
  </w:style>
  <w:style w:type="character" w:customStyle="1" w:styleId="Nadpis2Char">
    <w:name w:val="Nadpis 2 Char"/>
    <w:basedOn w:val="Standardnpsmoodstavce"/>
    <w:link w:val="Nadpis2"/>
    <w:uiPriority w:val="99"/>
    <w:rsid w:val="000E19B3"/>
    <w:rPr>
      <w:rFonts w:ascii="Times New Roman" w:eastAsia="SimSun" w:hAnsi="Times New Roman" w:cs="Arial"/>
      <w:bCs/>
      <w:iCs/>
      <w:sz w:val="24"/>
      <w:szCs w:val="28"/>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6C7937"/>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6826E2"/>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6C7937"/>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6C7937"/>
    <w:rPr>
      <w:rFonts w:ascii="Times New Roman" w:eastAsia="Times New Roman" w:hAnsi="Times New Roman" w:cs="Times New Roman"/>
      <w:b/>
      <w:bCs/>
      <w:sz w:val="24"/>
      <w:szCs w:val="24"/>
      <w:lang w:eastAsia="ar-SA"/>
    </w:rPr>
  </w:style>
  <w:style w:type="character" w:customStyle="1" w:styleId="WW8Num1z2">
    <w:name w:val="WW8Num1z2"/>
    <w:uiPriority w:val="99"/>
    <w:rsid w:val="006C7937"/>
  </w:style>
  <w:style w:type="character" w:styleId="slostrnky">
    <w:name w:val="page number"/>
    <w:rsid w:val="006C7937"/>
    <w:rPr>
      <w:rFonts w:cs="Times New Roman"/>
    </w:rPr>
  </w:style>
  <w:style w:type="character" w:customStyle="1" w:styleId="platne1">
    <w:name w:val="platne1"/>
    <w:uiPriority w:val="99"/>
    <w:rsid w:val="006C7937"/>
    <w:rPr>
      <w:rFonts w:cs="Times New Roman"/>
    </w:rPr>
  </w:style>
  <w:style w:type="paragraph" w:styleId="Zkladntext">
    <w:name w:val="Body Text"/>
    <w:basedOn w:val="Normln"/>
    <w:link w:val="ZkladntextChar"/>
    <w:uiPriority w:val="99"/>
    <w:rsid w:val="006C7937"/>
    <w:pPr>
      <w:tabs>
        <w:tab w:val="left" w:pos="0"/>
      </w:tabs>
      <w:spacing w:line="240" w:lineRule="atLeast"/>
      <w:jc w:val="center"/>
    </w:pPr>
    <w:rPr>
      <w:rFonts w:ascii="Arial" w:hAnsi="Arial" w:cs="Arial"/>
      <w:b/>
      <w:bCs/>
    </w:rPr>
  </w:style>
  <w:style w:type="character" w:customStyle="1" w:styleId="ZkladntextChar">
    <w:name w:val="Základní text Char"/>
    <w:basedOn w:val="Standardnpsmoodstavce"/>
    <w:link w:val="Zkladntext"/>
    <w:uiPriority w:val="99"/>
    <w:rsid w:val="006C7937"/>
    <w:rPr>
      <w:rFonts w:ascii="Arial" w:eastAsia="Times New Roman" w:hAnsi="Arial" w:cs="Arial"/>
      <w:b/>
      <w:bCs/>
      <w:sz w:val="24"/>
      <w:szCs w:val="24"/>
      <w:lang w:eastAsia="ar-SA"/>
    </w:rPr>
  </w:style>
  <w:style w:type="paragraph" w:customStyle="1" w:styleId="NormalJustified">
    <w:name w:val="Normal (Justified)"/>
    <w:basedOn w:val="Normln"/>
    <w:uiPriority w:val="99"/>
    <w:rsid w:val="006C7937"/>
    <w:pPr>
      <w:widowControl w:val="0"/>
      <w:jc w:val="both"/>
    </w:pPr>
    <w:rPr>
      <w:kern w:val="1"/>
    </w:rPr>
  </w:style>
  <w:style w:type="paragraph" w:styleId="Zkladntextodsazen">
    <w:name w:val="Body Text Indent"/>
    <w:basedOn w:val="Normln"/>
    <w:link w:val="ZkladntextodsazenChar"/>
    <w:uiPriority w:val="99"/>
    <w:rsid w:val="006C7937"/>
    <w:pPr>
      <w:autoSpaceDE w:val="0"/>
      <w:jc w:val="both"/>
    </w:pPr>
    <w:rPr>
      <w:rFonts w:ascii="Verdana" w:hAnsi="Verdana" w:cs="Verdana"/>
      <w:sz w:val="20"/>
      <w:szCs w:val="20"/>
    </w:rPr>
  </w:style>
  <w:style w:type="character" w:customStyle="1" w:styleId="ZkladntextodsazenChar">
    <w:name w:val="Základní text odsazený Char"/>
    <w:basedOn w:val="Standardnpsmoodstavce"/>
    <w:link w:val="Zkladntextodsazen"/>
    <w:uiPriority w:val="99"/>
    <w:rsid w:val="006C7937"/>
    <w:rPr>
      <w:rFonts w:ascii="Verdana" w:eastAsia="Times New Roman" w:hAnsi="Verdana" w:cs="Verdana"/>
      <w:sz w:val="20"/>
      <w:szCs w:val="20"/>
      <w:lang w:eastAsia="ar-SA"/>
    </w:rPr>
  </w:style>
  <w:style w:type="paragraph" w:styleId="Zkladntextodsazen2">
    <w:name w:val="Body Text Indent 2"/>
    <w:basedOn w:val="Normln"/>
    <w:link w:val="Zkladntextodsazen2Char"/>
    <w:uiPriority w:val="99"/>
    <w:rsid w:val="006C7937"/>
    <w:pPr>
      <w:tabs>
        <w:tab w:val="left" w:pos="0"/>
        <w:tab w:val="right" w:pos="8953"/>
      </w:tabs>
      <w:autoSpaceDE w:val="0"/>
      <w:spacing w:before="120" w:line="240" w:lineRule="atLeast"/>
      <w:ind w:firstLine="714"/>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6C7937"/>
    <w:rPr>
      <w:rFonts w:ascii="Arial" w:eastAsia="Times New Roman" w:hAnsi="Arial" w:cs="Arial"/>
      <w:lang w:eastAsia="ar-SA"/>
    </w:rPr>
  </w:style>
  <w:style w:type="paragraph" w:styleId="Zkladntext3">
    <w:name w:val="Body Text 3"/>
    <w:basedOn w:val="Normln"/>
    <w:link w:val="Zkladntext3Char"/>
    <w:uiPriority w:val="99"/>
    <w:rsid w:val="006C7937"/>
    <w:pPr>
      <w:jc w:val="center"/>
    </w:pPr>
  </w:style>
  <w:style w:type="character" w:customStyle="1" w:styleId="Zkladntext3Char">
    <w:name w:val="Základní text 3 Char"/>
    <w:basedOn w:val="Standardnpsmoodstavce"/>
    <w:link w:val="Zkladntext3"/>
    <w:uiPriority w:val="99"/>
    <w:rsid w:val="006C7937"/>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rsid w:val="006C7937"/>
    <w:pPr>
      <w:spacing w:before="120"/>
      <w:jc w:val="both"/>
    </w:pPr>
    <w:rPr>
      <w:rFonts w:ascii="Verdana" w:hAnsi="Verdana" w:cs="Verdana"/>
      <w:sz w:val="20"/>
      <w:szCs w:val="20"/>
    </w:rPr>
  </w:style>
  <w:style w:type="character" w:customStyle="1" w:styleId="Zkladntext2Char">
    <w:name w:val="Základní text 2 Char"/>
    <w:basedOn w:val="Standardnpsmoodstavce"/>
    <w:link w:val="Zkladntext2"/>
    <w:uiPriority w:val="99"/>
    <w:rsid w:val="006C7937"/>
    <w:rPr>
      <w:rFonts w:ascii="Verdana" w:eastAsia="Times New Roman" w:hAnsi="Verdana" w:cs="Verdana"/>
      <w:sz w:val="20"/>
      <w:szCs w:val="20"/>
      <w:lang w:eastAsia="ar-SA"/>
    </w:rPr>
  </w:style>
  <w:style w:type="paragraph" w:styleId="Zpat">
    <w:name w:val="footer"/>
    <w:basedOn w:val="Normln"/>
    <w:link w:val="ZpatChar"/>
    <w:rsid w:val="006C7937"/>
    <w:pPr>
      <w:tabs>
        <w:tab w:val="center" w:pos="4536"/>
        <w:tab w:val="right" w:pos="9072"/>
      </w:tabs>
    </w:pPr>
  </w:style>
  <w:style w:type="character" w:customStyle="1" w:styleId="ZpatChar">
    <w:name w:val="Zápatí Char"/>
    <w:basedOn w:val="Standardnpsmoodstavce"/>
    <w:link w:val="Zpat"/>
    <w:uiPriority w:val="99"/>
    <w:rsid w:val="006C7937"/>
    <w:rPr>
      <w:rFonts w:ascii="Times New Roman" w:eastAsia="Times New Roman" w:hAnsi="Times New Roman" w:cs="Times New Roman"/>
      <w:sz w:val="24"/>
      <w:szCs w:val="24"/>
      <w:lang w:eastAsia="ar-SA"/>
    </w:rPr>
  </w:style>
  <w:style w:type="paragraph" w:styleId="Zhlav">
    <w:name w:val="header"/>
    <w:basedOn w:val="Normln"/>
    <w:link w:val="ZhlavChar"/>
    <w:uiPriority w:val="99"/>
    <w:rsid w:val="006C7937"/>
    <w:pPr>
      <w:tabs>
        <w:tab w:val="center" w:pos="4536"/>
        <w:tab w:val="right" w:pos="9072"/>
      </w:tabs>
    </w:pPr>
    <w:rPr>
      <w:lang w:val="en-US"/>
    </w:rPr>
  </w:style>
  <w:style w:type="character" w:customStyle="1" w:styleId="ZhlavChar">
    <w:name w:val="Záhlaví Char"/>
    <w:basedOn w:val="Standardnpsmoodstavce"/>
    <w:link w:val="Zhlav"/>
    <w:uiPriority w:val="99"/>
    <w:rsid w:val="006C7937"/>
    <w:rPr>
      <w:rFonts w:ascii="Times New Roman" w:eastAsia="Times New Roman" w:hAnsi="Times New Roman" w:cs="Times New Roman"/>
      <w:sz w:val="24"/>
      <w:szCs w:val="24"/>
      <w:lang w:val="en-US" w:eastAsia="ar-SA"/>
    </w:rPr>
  </w:style>
  <w:style w:type="paragraph" w:styleId="Zkladntextodsazen3">
    <w:name w:val="Body Text Indent 3"/>
    <w:basedOn w:val="Normln"/>
    <w:link w:val="Zkladntextodsazen3Char"/>
    <w:uiPriority w:val="99"/>
    <w:rsid w:val="006C7937"/>
    <w:pPr>
      <w:tabs>
        <w:tab w:val="left" w:pos="120"/>
      </w:tabs>
      <w:ind w:left="567" w:firstLine="33"/>
      <w:jc w:val="both"/>
    </w:pPr>
    <w:rPr>
      <w:rFonts w:ascii="Verdana" w:hAnsi="Verdana" w:cs="Verdana"/>
      <w:sz w:val="20"/>
      <w:szCs w:val="20"/>
    </w:rPr>
  </w:style>
  <w:style w:type="character" w:customStyle="1" w:styleId="Zkladntextodsazen3Char">
    <w:name w:val="Základní text odsazený 3 Char"/>
    <w:basedOn w:val="Standardnpsmoodstavce"/>
    <w:link w:val="Zkladntextodsazen3"/>
    <w:uiPriority w:val="99"/>
    <w:rsid w:val="006C7937"/>
    <w:rPr>
      <w:rFonts w:ascii="Verdana" w:eastAsia="Times New Roman" w:hAnsi="Verdana" w:cs="Verdana"/>
      <w:sz w:val="20"/>
      <w:szCs w:val="20"/>
      <w:lang w:eastAsia="ar-SA"/>
    </w:rPr>
  </w:style>
  <w:style w:type="paragraph" w:styleId="Textvbloku">
    <w:name w:val="Block Text"/>
    <w:basedOn w:val="Normln"/>
    <w:uiPriority w:val="99"/>
    <w:rsid w:val="006C7937"/>
    <w:pPr>
      <w:autoSpaceDE w:val="0"/>
      <w:ind w:left="480" w:right="-256"/>
      <w:jc w:val="both"/>
    </w:pPr>
    <w:rPr>
      <w:color w:val="000000"/>
      <w:sz w:val="22"/>
      <w:szCs w:val="22"/>
    </w:rPr>
  </w:style>
  <w:style w:type="paragraph" w:customStyle="1" w:styleId="NormlnsWWW5">
    <w:name w:val="Normální (síť WWW)5"/>
    <w:basedOn w:val="Normln"/>
    <w:uiPriority w:val="99"/>
    <w:rsid w:val="006C7937"/>
    <w:pPr>
      <w:spacing w:before="50" w:after="100"/>
      <w:jc w:val="both"/>
    </w:pPr>
    <w:rPr>
      <w:rFonts w:ascii="Tahoma" w:eastAsia="Arial Unicode MS" w:hAnsi="Tahoma" w:cs="Tahoma"/>
      <w:sz w:val="22"/>
      <w:szCs w:val="22"/>
    </w:rPr>
  </w:style>
  <w:style w:type="paragraph" w:styleId="Prosttext">
    <w:name w:val="Plain Text"/>
    <w:basedOn w:val="Normln"/>
    <w:link w:val="ProsttextChar"/>
    <w:uiPriority w:val="99"/>
    <w:rsid w:val="006C7937"/>
    <w:rPr>
      <w:rFonts w:ascii="Courier New" w:hAnsi="Courier New" w:cs="Courier New"/>
      <w:sz w:val="20"/>
      <w:szCs w:val="20"/>
    </w:rPr>
  </w:style>
  <w:style w:type="character" w:customStyle="1" w:styleId="ProsttextChar">
    <w:name w:val="Prostý text Char"/>
    <w:basedOn w:val="Standardnpsmoodstavce"/>
    <w:link w:val="Prosttext"/>
    <w:uiPriority w:val="99"/>
    <w:rsid w:val="006C7937"/>
    <w:rPr>
      <w:rFonts w:ascii="Courier New" w:eastAsia="Times New Roman" w:hAnsi="Courier New" w:cs="Courier New"/>
      <w:sz w:val="20"/>
      <w:szCs w:val="20"/>
      <w:lang w:eastAsia="ar-SA"/>
    </w:rPr>
  </w:style>
  <w:style w:type="paragraph" w:customStyle="1" w:styleId="Textpsmene">
    <w:name w:val="Text písmene"/>
    <w:basedOn w:val="Normln"/>
    <w:uiPriority w:val="99"/>
    <w:rsid w:val="006C7937"/>
    <w:pPr>
      <w:tabs>
        <w:tab w:val="num" w:pos="0"/>
      </w:tabs>
      <w:ind w:left="-425"/>
      <w:jc w:val="both"/>
    </w:pPr>
  </w:style>
  <w:style w:type="paragraph" w:customStyle="1" w:styleId="Textodstavce">
    <w:name w:val="Text odstavce"/>
    <w:basedOn w:val="Normln"/>
    <w:uiPriority w:val="99"/>
    <w:rsid w:val="006C7937"/>
    <w:pPr>
      <w:numPr>
        <w:numId w:val="1"/>
      </w:numPr>
      <w:tabs>
        <w:tab w:val="left" w:pos="851"/>
      </w:tabs>
      <w:spacing w:before="120" w:after="120"/>
      <w:jc w:val="both"/>
    </w:pPr>
  </w:style>
  <w:style w:type="paragraph" w:styleId="Textkomente">
    <w:name w:val="annotation text"/>
    <w:basedOn w:val="Normln"/>
    <w:link w:val="TextkomenteChar"/>
    <w:uiPriority w:val="99"/>
    <w:rsid w:val="006C7937"/>
    <w:rPr>
      <w:sz w:val="20"/>
      <w:szCs w:val="20"/>
    </w:rPr>
  </w:style>
  <w:style w:type="character" w:customStyle="1" w:styleId="TextkomenteChar">
    <w:name w:val="Text komentáře Char"/>
    <w:basedOn w:val="Standardnpsmoodstavce"/>
    <w:link w:val="Textkomente"/>
    <w:uiPriority w:val="99"/>
    <w:rsid w:val="006C793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rsid w:val="006C7937"/>
    <w:rPr>
      <w:b/>
      <w:bCs/>
    </w:rPr>
  </w:style>
  <w:style w:type="character" w:customStyle="1" w:styleId="PedmtkomenteChar">
    <w:name w:val="Předmět komentáře Char"/>
    <w:basedOn w:val="TextkomenteChar"/>
    <w:link w:val="Pedmtkomente"/>
    <w:uiPriority w:val="99"/>
    <w:semiHidden/>
    <w:rsid w:val="006C7937"/>
    <w:rPr>
      <w:rFonts w:ascii="Times New Roman" w:eastAsia="Times New Roman" w:hAnsi="Times New Roman" w:cs="Times New Roman"/>
      <w:b/>
      <w:bCs/>
      <w:sz w:val="20"/>
      <w:szCs w:val="20"/>
      <w:lang w:eastAsia="ar-SA"/>
    </w:rPr>
  </w:style>
  <w:style w:type="character" w:styleId="Odkaznakoment">
    <w:name w:val="annotation reference"/>
    <w:uiPriority w:val="99"/>
    <w:semiHidden/>
    <w:rsid w:val="006C7937"/>
    <w:rPr>
      <w:rFonts w:cs="Times New Roman"/>
      <w:sz w:val="16"/>
      <w:szCs w:val="16"/>
    </w:rPr>
  </w:style>
  <w:style w:type="paragraph" w:styleId="Textbubliny">
    <w:name w:val="Balloon Text"/>
    <w:basedOn w:val="Normln"/>
    <w:link w:val="TextbublinyChar"/>
    <w:uiPriority w:val="99"/>
    <w:semiHidden/>
    <w:rsid w:val="006C7937"/>
    <w:rPr>
      <w:rFonts w:ascii="Tahoma" w:hAnsi="Tahoma" w:cs="Tahoma"/>
      <w:sz w:val="16"/>
      <w:szCs w:val="16"/>
    </w:rPr>
  </w:style>
  <w:style w:type="character" w:customStyle="1" w:styleId="TextbublinyChar">
    <w:name w:val="Text bubliny Char"/>
    <w:basedOn w:val="Standardnpsmoodstavce"/>
    <w:link w:val="Textbubliny"/>
    <w:uiPriority w:val="99"/>
    <w:semiHidden/>
    <w:rsid w:val="006C7937"/>
    <w:rPr>
      <w:rFonts w:ascii="Tahoma" w:eastAsia="Times New Roman" w:hAnsi="Tahoma" w:cs="Tahoma"/>
      <w:sz w:val="16"/>
      <w:szCs w:val="16"/>
      <w:lang w:eastAsia="ar-SA"/>
    </w:rPr>
  </w:style>
  <w:style w:type="paragraph" w:styleId="Revize">
    <w:name w:val="Revision"/>
    <w:hidden/>
    <w:uiPriority w:val="99"/>
    <w:semiHidden/>
    <w:rsid w:val="006C7937"/>
    <w:pPr>
      <w:spacing w:after="0" w:line="240" w:lineRule="auto"/>
    </w:pPr>
    <w:rPr>
      <w:rFonts w:ascii="Times New Roman" w:eastAsia="Times New Roman" w:hAnsi="Times New Roman" w:cs="Times New Roman"/>
      <w:sz w:val="24"/>
      <w:szCs w:val="24"/>
      <w:lang w:eastAsia="ar-SA"/>
    </w:rPr>
  </w:style>
  <w:style w:type="paragraph" w:styleId="Odstavecseseznamem">
    <w:name w:val="List Paragraph"/>
    <w:basedOn w:val="Normln"/>
    <w:link w:val="OdstavecseseznamemChar"/>
    <w:uiPriority w:val="34"/>
    <w:qFormat/>
    <w:rsid w:val="006C7937"/>
    <w:pPr>
      <w:ind w:left="708"/>
    </w:pPr>
  </w:style>
  <w:style w:type="paragraph" w:styleId="Obsah1">
    <w:name w:val="toc 1"/>
    <w:basedOn w:val="Normln"/>
    <w:next w:val="Normln"/>
    <w:autoRedefine/>
    <w:uiPriority w:val="39"/>
    <w:qFormat/>
    <w:rsid w:val="00BD5FE2"/>
    <w:pPr>
      <w:tabs>
        <w:tab w:val="left" w:pos="480"/>
        <w:tab w:val="right" w:leader="dot" w:pos="9771"/>
      </w:tabs>
      <w:spacing w:before="120" w:after="120" w:line="276" w:lineRule="auto"/>
    </w:pPr>
    <w:rPr>
      <w:rFonts w:cs="Calibri"/>
      <w:b/>
      <w:bCs/>
      <w:sz w:val="20"/>
      <w:szCs w:val="20"/>
    </w:rPr>
  </w:style>
  <w:style w:type="paragraph" w:styleId="Obsah2">
    <w:name w:val="toc 2"/>
    <w:basedOn w:val="Normln"/>
    <w:next w:val="Normln"/>
    <w:autoRedefine/>
    <w:uiPriority w:val="39"/>
    <w:qFormat/>
    <w:rsid w:val="00F90C6E"/>
    <w:pPr>
      <w:tabs>
        <w:tab w:val="left" w:pos="567"/>
        <w:tab w:val="right" w:leader="dot" w:pos="9771"/>
      </w:tabs>
    </w:pPr>
    <w:rPr>
      <w:rFonts w:cs="Calibri"/>
      <w:sz w:val="20"/>
      <w:szCs w:val="20"/>
    </w:rPr>
  </w:style>
  <w:style w:type="paragraph" w:styleId="Obsah3">
    <w:name w:val="toc 3"/>
    <w:basedOn w:val="Normln"/>
    <w:next w:val="Normln"/>
    <w:autoRedefine/>
    <w:uiPriority w:val="39"/>
    <w:qFormat/>
    <w:rsid w:val="008D1266"/>
    <w:pPr>
      <w:ind w:left="480"/>
    </w:pPr>
    <w:rPr>
      <w:rFonts w:cs="Calibri"/>
      <w:iCs/>
      <w:sz w:val="20"/>
      <w:szCs w:val="20"/>
    </w:rPr>
  </w:style>
  <w:style w:type="paragraph" w:styleId="Obsah4">
    <w:name w:val="toc 4"/>
    <w:basedOn w:val="Normln"/>
    <w:next w:val="Normln"/>
    <w:autoRedefine/>
    <w:uiPriority w:val="39"/>
    <w:rsid w:val="006C7937"/>
    <w:pPr>
      <w:ind w:left="720"/>
    </w:pPr>
    <w:rPr>
      <w:rFonts w:ascii="Calibri" w:hAnsi="Calibri" w:cs="Calibri"/>
      <w:sz w:val="18"/>
      <w:szCs w:val="18"/>
    </w:rPr>
  </w:style>
  <w:style w:type="paragraph" w:styleId="Obsah5">
    <w:name w:val="toc 5"/>
    <w:basedOn w:val="Normln"/>
    <w:next w:val="Normln"/>
    <w:autoRedefine/>
    <w:uiPriority w:val="39"/>
    <w:rsid w:val="006C7937"/>
    <w:pPr>
      <w:ind w:left="960"/>
    </w:pPr>
    <w:rPr>
      <w:rFonts w:ascii="Calibri" w:hAnsi="Calibri" w:cs="Calibri"/>
      <w:sz w:val="18"/>
      <w:szCs w:val="18"/>
    </w:rPr>
  </w:style>
  <w:style w:type="paragraph" w:styleId="Obsah6">
    <w:name w:val="toc 6"/>
    <w:basedOn w:val="Normln"/>
    <w:next w:val="Normln"/>
    <w:autoRedefine/>
    <w:uiPriority w:val="39"/>
    <w:rsid w:val="006C7937"/>
    <w:pPr>
      <w:ind w:left="1200"/>
    </w:pPr>
    <w:rPr>
      <w:rFonts w:ascii="Calibri" w:hAnsi="Calibri" w:cs="Calibri"/>
      <w:sz w:val="18"/>
      <w:szCs w:val="18"/>
    </w:rPr>
  </w:style>
  <w:style w:type="paragraph" w:styleId="Obsah7">
    <w:name w:val="toc 7"/>
    <w:basedOn w:val="Normln"/>
    <w:next w:val="Normln"/>
    <w:autoRedefine/>
    <w:uiPriority w:val="39"/>
    <w:rsid w:val="006C7937"/>
    <w:pPr>
      <w:ind w:left="1440"/>
    </w:pPr>
    <w:rPr>
      <w:rFonts w:ascii="Calibri" w:hAnsi="Calibri" w:cs="Calibri"/>
      <w:sz w:val="18"/>
      <w:szCs w:val="18"/>
    </w:rPr>
  </w:style>
  <w:style w:type="paragraph" w:styleId="Obsah8">
    <w:name w:val="toc 8"/>
    <w:basedOn w:val="Normln"/>
    <w:next w:val="Normln"/>
    <w:autoRedefine/>
    <w:uiPriority w:val="39"/>
    <w:rsid w:val="006C7937"/>
    <w:pPr>
      <w:ind w:left="1680"/>
    </w:pPr>
    <w:rPr>
      <w:rFonts w:ascii="Calibri" w:hAnsi="Calibri" w:cs="Calibri"/>
      <w:sz w:val="18"/>
      <w:szCs w:val="18"/>
    </w:rPr>
  </w:style>
  <w:style w:type="paragraph" w:styleId="Obsah9">
    <w:name w:val="toc 9"/>
    <w:basedOn w:val="Normln"/>
    <w:next w:val="Normln"/>
    <w:autoRedefine/>
    <w:uiPriority w:val="39"/>
    <w:rsid w:val="006C7937"/>
    <w:pPr>
      <w:ind w:left="1920"/>
    </w:pPr>
    <w:rPr>
      <w:rFonts w:ascii="Calibri" w:hAnsi="Calibri" w:cs="Calibri"/>
      <w:sz w:val="18"/>
      <w:szCs w:val="18"/>
    </w:rPr>
  </w:style>
  <w:style w:type="character" w:styleId="Hypertextovodkaz">
    <w:name w:val="Hyperlink"/>
    <w:uiPriority w:val="99"/>
    <w:rsid w:val="006C7937"/>
    <w:rPr>
      <w:rFonts w:cs="Times New Roman"/>
      <w:color w:val="0000FF"/>
      <w:u w:val="single"/>
    </w:rPr>
  </w:style>
  <w:style w:type="table" w:styleId="Mkatabulky">
    <w:name w:val="Table Grid"/>
    <w:basedOn w:val="Normlntabulka"/>
    <w:uiPriority w:val="99"/>
    <w:rsid w:val="006C7937"/>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6C7937"/>
    <w:pPr>
      <w:suppressAutoHyphens w:val="0"/>
      <w:spacing w:before="100" w:beforeAutospacing="1" w:after="100" w:afterAutospacing="1"/>
    </w:pPr>
    <w:rPr>
      <w:lang w:eastAsia="cs-CZ"/>
    </w:rPr>
  </w:style>
  <w:style w:type="character" w:customStyle="1" w:styleId="apple-converted-space">
    <w:name w:val="apple-converted-space"/>
    <w:rsid w:val="006C7937"/>
  </w:style>
  <w:style w:type="paragraph" w:styleId="Bezmezer">
    <w:name w:val="No Spacing"/>
    <w:uiPriority w:val="1"/>
    <w:qFormat/>
    <w:rsid w:val="0090630F"/>
    <w:pPr>
      <w:suppressAutoHyphens/>
      <w:spacing w:after="0" w:line="240" w:lineRule="auto"/>
    </w:pPr>
    <w:rPr>
      <w:rFonts w:ascii="Times New Roman" w:eastAsia="Times New Roman" w:hAnsi="Times New Roman" w:cs="Times New Roman"/>
      <w:sz w:val="24"/>
      <w:szCs w:val="24"/>
      <w:lang w:eastAsia="ar-SA"/>
    </w:rPr>
  </w:style>
  <w:style w:type="character" w:customStyle="1" w:styleId="Zkladntext30">
    <w:name w:val="Základní text (3)_"/>
    <w:basedOn w:val="Standardnpsmoodstavce"/>
    <w:link w:val="Zkladntext31"/>
    <w:rsid w:val="00941CFA"/>
    <w:rPr>
      <w:rFonts w:ascii="Segoe UI" w:eastAsia="Segoe UI" w:hAnsi="Segoe UI" w:cs="Segoe UI"/>
      <w:sz w:val="17"/>
      <w:szCs w:val="17"/>
      <w:shd w:val="clear" w:color="auto" w:fill="FFFFFF"/>
    </w:rPr>
  </w:style>
  <w:style w:type="character" w:customStyle="1" w:styleId="ZhlavneboZpat">
    <w:name w:val="Záhlaví nebo Zápatí_"/>
    <w:basedOn w:val="Standardnpsmoodstavce"/>
    <w:rsid w:val="00941CFA"/>
    <w:rPr>
      <w:rFonts w:ascii="Segoe UI" w:eastAsia="Segoe UI" w:hAnsi="Segoe UI" w:cs="Segoe UI"/>
      <w:b w:val="0"/>
      <w:bCs w:val="0"/>
      <w:i w:val="0"/>
      <w:iCs w:val="0"/>
      <w:smallCaps w:val="0"/>
      <w:strike w:val="0"/>
      <w:spacing w:val="10"/>
      <w:sz w:val="11"/>
      <w:szCs w:val="11"/>
      <w:u w:val="none"/>
    </w:rPr>
  </w:style>
  <w:style w:type="character" w:customStyle="1" w:styleId="ZhlavneboZpat0">
    <w:name w:val="Záhlaví nebo Zápatí"/>
    <w:basedOn w:val="ZhlavneboZpat"/>
    <w:rsid w:val="00941CFA"/>
    <w:rPr>
      <w:rFonts w:ascii="Segoe UI" w:eastAsia="Segoe UI" w:hAnsi="Segoe UI" w:cs="Segoe UI"/>
      <w:b w:val="0"/>
      <w:bCs w:val="0"/>
      <w:i w:val="0"/>
      <w:iCs w:val="0"/>
      <w:smallCaps w:val="0"/>
      <w:strike w:val="0"/>
      <w:color w:val="000000"/>
      <w:spacing w:val="10"/>
      <w:w w:val="100"/>
      <w:position w:val="0"/>
      <w:sz w:val="11"/>
      <w:szCs w:val="11"/>
      <w:u w:val="none"/>
      <w:lang w:val="cs-CZ" w:eastAsia="cs-CZ" w:bidi="cs-CZ"/>
    </w:rPr>
  </w:style>
  <w:style w:type="character" w:customStyle="1" w:styleId="Zkladntext20">
    <w:name w:val="Základní text (2)_"/>
    <w:basedOn w:val="Standardnpsmoodstavce"/>
    <w:link w:val="Zkladntext21"/>
    <w:rsid w:val="00941CFA"/>
    <w:rPr>
      <w:rFonts w:ascii="Segoe UI" w:eastAsia="Segoe UI" w:hAnsi="Segoe UI" w:cs="Segoe UI"/>
      <w:sz w:val="17"/>
      <w:szCs w:val="17"/>
      <w:shd w:val="clear" w:color="auto" w:fill="FFFFFF"/>
    </w:rPr>
  </w:style>
  <w:style w:type="character" w:customStyle="1" w:styleId="ZhlavneboZpatCandara19ptKurzvaMalpsmenadkovn-2pt">
    <w:name w:val="Záhlaví nebo Zápatí + Candara;19 pt;Kurzíva;Malá písmena;Řádkování -2 pt"/>
    <w:basedOn w:val="ZhlavneboZpat"/>
    <w:rsid w:val="00941CFA"/>
    <w:rPr>
      <w:rFonts w:ascii="Candara" w:eastAsia="Candara" w:hAnsi="Candara" w:cs="Candara"/>
      <w:b w:val="0"/>
      <w:bCs w:val="0"/>
      <w:i/>
      <w:iCs/>
      <w:smallCaps/>
      <w:strike w:val="0"/>
      <w:color w:val="000000"/>
      <w:spacing w:val="-50"/>
      <w:w w:val="100"/>
      <w:position w:val="0"/>
      <w:sz w:val="38"/>
      <w:szCs w:val="38"/>
      <w:u w:val="none"/>
      <w:lang w:val="cs-CZ" w:eastAsia="cs-CZ" w:bidi="cs-CZ"/>
    </w:rPr>
  </w:style>
  <w:style w:type="character" w:customStyle="1" w:styleId="ZhlavneboZpat26ptTunMalpsmenadkovn-1pt">
    <w:name w:val="Záhlaví nebo Zápatí + 26 pt;Tučné;Malá písmena;Řádkování -1 pt"/>
    <w:basedOn w:val="ZhlavneboZpat"/>
    <w:rsid w:val="00941CFA"/>
    <w:rPr>
      <w:rFonts w:ascii="Segoe UI" w:eastAsia="Segoe UI" w:hAnsi="Segoe UI" w:cs="Segoe UI"/>
      <w:b/>
      <w:bCs/>
      <w:i w:val="0"/>
      <w:iCs w:val="0"/>
      <w:smallCaps/>
      <w:strike w:val="0"/>
      <w:color w:val="000000"/>
      <w:spacing w:val="-20"/>
      <w:w w:val="100"/>
      <w:position w:val="0"/>
      <w:sz w:val="52"/>
      <w:szCs w:val="52"/>
      <w:u w:val="none"/>
      <w:lang w:val="cs-CZ" w:eastAsia="cs-CZ" w:bidi="cs-CZ"/>
    </w:rPr>
  </w:style>
  <w:style w:type="character" w:customStyle="1" w:styleId="ZhlavneboZpat26ptTundkovn-1pt">
    <w:name w:val="Záhlaví nebo Zápatí + 26 pt;Tučné;Řádkování -1 pt"/>
    <w:basedOn w:val="ZhlavneboZpat"/>
    <w:rsid w:val="00941CFA"/>
    <w:rPr>
      <w:rFonts w:ascii="Segoe UI" w:eastAsia="Segoe UI" w:hAnsi="Segoe UI" w:cs="Segoe UI"/>
      <w:b/>
      <w:bCs/>
      <w:i w:val="0"/>
      <w:iCs w:val="0"/>
      <w:smallCaps w:val="0"/>
      <w:strike w:val="0"/>
      <w:color w:val="000000"/>
      <w:spacing w:val="-20"/>
      <w:w w:val="100"/>
      <w:position w:val="0"/>
      <w:sz w:val="52"/>
      <w:szCs w:val="52"/>
      <w:u w:val="none"/>
      <w:lang w:val="cs-CZ" w:eastAsia="cs-CZ" w:bidi="cs-CZ"/>
    </w:rPr>
  </w:style>
  <w:style w:type="paragraph" w:customStyle="1" w:styleId="Zkladntext31">
    <w:name w:val="Základní text (3)"/>
    <w:basedOn w:val="Normln"/>
    <w:link w:val="Zkladntext30"/>
    <w:rsid w:val="00941CFA"/>
    <w:pPr>
      <w:widowControl w:val="0"/>
      <w:shd w:val="clear" w:color="auto" w:fill="FFFFFF"/>
      <w:suppressAutoHyphens w:val="0"/>
      <w:spacing w:after="360" w:line="212" w:lineRule="exact"/>
      <w:ind w:hanging="680"/>
    </w:pPr>
    <w:rPr>
      <w:rFonts w:ascii="Segoe UI" w:eastAsia="Segoe UI" w:hAnsi="Segoe UI" w:cs="Segoe UI"/>
      <w:sz w:val="17"/>
      <w:szCs w:val="17"/>
      <w:lang w:eastAsia="en-US"/>
    </w:rPr>
  </w:style>
  <w:style w:type="paragraph" w:customStyle="1" w:styleId="Zkladntext21">
    <w:name w:val="Základní text (2)"/>
    <w:basedOn w:val="Normln"/>
    <w:link w:val="Zkladntext20"/>
    <w:rsid w:val="00941CFA"/>
    <w:pPr>
      <w:widowControl w:val="0"/>
      <w:shd w:val="clear" w:color="auto" w:fill="FFFFFF"/>
      <w:suppressAutoHyphens w:val="0"/>
      <w:spacing w:before="360" w:after="840" w:line="0" w:lineRule="atLeast"/>
      <w:ind w:hanging="720"/>
      <w:jc w:val="right"/>
    </w:pPr>
    <w:rPr>
      <w:rFonts w:ascii="Segoe UI" w:eastAsia="Segoe UI" w:hAnsi="Segoe UI" w:cs="Segoe UI"/>
      <w:sz w:val="17"/>
      <w:szCs w:val="17"/>
      <w:lang w:eastAsia="en-US"/>
    </w:rPr>
  </w:style>
  <w:style w:type="paragraph" w:styleId="Nadpisobsahu">
    <w:name w:val="TOC Heading"/>
    <w:basedOn w:val="Nadpis1"/>
    <w:next w:val="Normln"/>
    <w:uiPriority w:val="39"/>
    <w:unhideWhenUsed/>
    <w:qFormat/>
    <w:rsid w:val="007E0211"/>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Titulekobrzku3Exact">
    <w:name w:val="Titulek obrázku (3) Exact"/>
    <w:basedOn w:val="Standardnpsmoodstavce"/>
    <w:link w:val="Titulekobrzku3"/>
    <w:rsid w:val="00FE400C"/>
    <w:rPr>
      <w:rFonts w:ascii="Segoe UI" w:eastAsia="Segoe UI" w:hAnsi="Segoe UI" w:cs="Segoe UI"/>
      <w:spacing w:val="10"/>
      <w:sz w:val="11"/>
      <w:szCs w:val="11"/>
      <w:shd w:val="clear" w:color="auto" w:fill="FFFFFF"/>
    </w:rPr>
  </w:style>
  <w:style w:type="character" w:customStyle="1" w:styleId="Titulekobrzku3Exact1">
    <w:name w:val="Titulek obrázku (3) Exact1"/>
    <w:basedOn w:val="Titulekobrzku3Exact"/>
    <w:rsid w:val="00FE400C"/>
    <w:rPr>
      <w:rFonts w:ascii="Segoe UI" w:eastAsia="Segoe UI" w:hAnsi="Segoe UI" w:cs="Segoe UI"/>
      <w:color w:val="000000"/>
      <w:spacing w:val="10"/>
      <w:w w:val="100"/>
      <w:position w:val="0"/>
      <w:sz w:val="11"/>
      <w:szCs w:val="11"/>
      <w:shd w:val="clear" w:color="auto" w:fill="FFFFFF"/>
      <w:lang w:val="cs-CZ" w:eastAsia="cs-CZ" w:bidi="cs-CZ"/>
    </w:rPr>
  </w:style>
  <w:style w:type="character" w:customStyle="1" w:styleId="TitulekobrzkuExact">
    <w:name w:val="Titulek obrázku Exact"/>
    <w:basedOn w:val="Standardnpsmoodstavce"/>
    <w:link w:val="Titulekobrzku"/>
    <w:rsid w:val="00FE400C"/>
    <w:rPr>
      <w:rFonts w:ascii="Segoe UI" w:eastAsia="Segoe UI" w:hAnsi="Segoe UI" w:cs="Segoe UI"/>
      <w:b/>
      <w:bCs/>
      <w:sz w:val="19"/>
      <w:szCs w:val="19"/>
      <w:shd w:val="clear" w:color="auto" w:fill="FFFFFF"/>
    </w:rPr>
  </w:style>
  <w:style w:type="character" w:customStyle="1" w:styleId="TitulekobrzkuExact1">
    <w:name w:val="Titulek obrázku Exact1"/>
    <w:basedOn w:val="TitulekobrzkuExact"/>
    <w:rsid w:val="00FE400C"/>
    <w:rPr>
      <w:rFonts w:ascii="Segoe UI" w:eastAsia="Segoe UI" w:hAnsi="Segoe UI" w:cs="Segoe UI"/>
      <w:b/>
      <w:bCs/>
      <w:color w:val="000000"/>
      <w:spacing w:val="0"/>
      <w:w w:val="100"/>
      <w:position w:val="0"/>
      <w:sz w:val="19"/>
      <w:szCs w:val="19"/>
      <w:shd w:val="clear" w:color="auto" w:fill="FFFFFF"/>
      <w:lang w:val="cs-CZ" w:eastAsia="cs-CZ" w:bidi="cs-CZ"/>
    </w:rPr>
  </w:style>
  <w:style w:type="character" w:customStyle="1" w:styleId="Zkladntext312ptTunMalpsmena">
    <w:name w:val="Základní text (3) + 12 pt;Tučné;Malá písmena"/>
    <w:basedOn w:val="Zkladntext30"/>
    <w:rsid w:val="00FE400C"/>
    <w:rPr>
      <w:rFonts w:ascii="Segoe UI" w:eastAsia="Segoe UI" w:hAnsi="Segoe UI" w:cs="Segoe UI"/>
      <w:b/>
      <w:bCs/>
      <w:i w:val="0"/>
      <w:iCs w:val="0"/>
      <w:smallCaps/>
      <w:strike w:val="0"/>
      <w:color w:val="000000"/>
      <w:spacing w:val="0"/>
      <w:w w:val="100"/>
      <w:position w:val="0"/>
      <w:sz w:val="24"/>
      <w:szCs w:val="24"/>
      <w:u w:val="none"/>
      <w:shd w:val="clear" w:color="auto" w:fill="FFFFFF"/>
      <w:lang w:val="cs-CZ" w:eastAsia="cs-CZ" w:bidi="cs-CZ"/>
    </w:rPr>
  </w:style>
  <w:style w:type="character" w:customStyle="1" w:styleId="Zkladntext33">
    <w:name w:val="Základní text (3)3"/>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single"/>
      <w:shd w:val="clear" w:color="auto" w:fill="FFFFFF"/>
      <w:lang w:val="cs-CZ" w:eastAsia="cs-CZ" w:bidi="cs-CZ"/>
    </w:rPr>
  </w:style>
  <w:style w:type="character" w:customStyle="1" w:styleId="Zkladntext32">
    <w:name w:val="Základní text (3)2"/>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Zkladntext395ptKurzvadkovn0pt1">
    <w:name w:val="Základní text (3) + 9;5 pt;Kurzíva;Řádkování 0 pt1"/>
    <w:basedOn w:val="Zkladntext30"/>
    <w:rsid w:val="00FE400C"/>
    <w:rPr>
      <w:rFonts w:ascii="Segoe UI" w:eastAsia="Segoe UI" w:hAnsi="Segoe UI" w:cs="Segoe UI"/>
      <w:b w:val="0"/>
      <w:bCs w:val="0"/>
      <w:i/>
      <w:iCs/>
      <w:smallCaps w:val="0"/>
      <w:strike w:val="0"/>
      <w:color w:val="000000"/>
      <w:spacing w:val="-10"/>
      <w:w w:val="100"/>
      <w:position w:val="0"/>
      <w:sz w:val="19"/>
      <w:szCs w:val="19"/>
      <w:u w:val="none"/>
      <w:shd w:val="clear" w:color="auto" w:fill="FFFFFF"/>
      <w:lang w:val="cs-CZ" w:eastAsia="cs-CZ" w:bidi="cs-CZ"/>
    </w:rPr>
  </w:style>
  <w:style w:type="paragraph" w:customStyle="1" w:styleId="Titulekobrzku3">
    <w:name w:val="Titulek obrázku (3)"/>
    <w:basedOn w:val="Normln"/>
    <w:link w:val="Titulekobrzku3Exact"/>
    <w:rsid w:val="00FE400C"/>
    <w:pPr>
      <w:widowControl w:val="0"/>
      <w:shd w:val="clear" w:color="auto" w:fill="FFFFFF"/>
      <w:suppressAutoHyphens w:val="0"/>
      <w:spacing w:line="299" w:lineRule="exact"/>
    </w:pPr>
    <w:rPr>
      <w:rFonts w:ascii="Segoe UI" w:eastAsia="Segoe UI" w:hAnsi="Segoe UI" w:cs="Segoe UI"/>
      <w:spacing w:val="10"/>
      <w:sz w:val="11"/>
      <w:szCs w:val="11"/>
      <w:lang w:eastAsia="en-US"/>
    </w:rPr>
  </w:style>
  <w:style w:type="paragraph" w:customStyle="1" w:styleId="Titulekobrzku">
    <w:name w:val="Titulek obrázku"/>
    <w:basedOn w:val="Normln"/>
    <w:link w:val="TitulekobrzkuExact"/>
    <w:rsid w:val="00FE400C"/>
    <w:pPr>
      <w:widowControl w:val="0"/>
      <w:shd w:val="clear" w:color="auto" w:fill="FFFFFF"/>
      <w:suppressAutoHyphens w:val="0"/>
      <w:spacing w:line="230" w:lineRule="exact"/>
      <w:jc w:val="center"/>
    </w:pPr>
    <w:rPr>
      <w:rFonts w:ascii="Segoe UI" w:eastAsia="Segoe UI" w:hAnsi="Segoe UI" w:cs="Segoe UI"/>
      <w:b/>
      <w:bCs/>
      <w:sz w:val="19"/>
      <w:szCs w:val="19"/>
      <w:lang w:eastAsia="en-US"/>
    </w:rPr>
  </w:style>
  <w:style w:type="paragraph" w:customStyle="1" w:styleId="Zkladntext310">
    <w:name w:val="Základní text (3)1"/>
    <w:basedOn w:val="Normln"/>
    <w:rsid w:val="00FE400C"/>
    <w:pPr>
      <w:widowControl w:val="0"/>
      <w:shd w:val="clear" w:color="auto" w:fill="FFFFFF"/>
      <w:suppressAutoHyphens w:val="0"/>
      <w:spacing w:after="360" w:line="212" w:lineRule="exact"/>
      <w:ind w:hanging="680"/>
    </w:pPr>
    <w:rPr>
      <w:rFonts w:ascii="Segoe UI" w:eastAsia="Segoe UI" w:hAnsi="Segoe UI" w:cs="Segoe UI"/>
      <w:color w:val="000000"/>
      <w:sz w:val="17"/>
      <w:szCs w:val="17"/>
      <w:lang w:eastAsia="cs-CZ" w:bidi="cs-CZ"/>
    </w:rPr>
  </w:style>
  <w:style w:type="paragraph" w:customStyle="1" w:styleId="Zkladntext210">
    <w:name w:val="Základní text (2)1"/>
    <w:basedOn w:val="Normln"/>
    <w:rsid w:val="00FE400C"/>
    <w:pPr>
      <w:widowControl w:val="0"/>
      <w:shd w:val="clear" w:color="auto" w:fill="FFFFFF"/>
      <w:suppressAutoHyphens w:val="0"/>
      <w:spacing w:before="360" w:after="840" w:line="0" w:lineRule="atLeast"/>
      <w:ind w:hanging="720"/>
      <w:jc w:val="right"/>
    </w:pPr>
    <w:rPr>
      <w:rFonts w:ascii="Segoe UI" w:eastAsia="Segoe UI" w:hAnsi="Segoe UI" w:cs="Segoe UI"/>
      <w:color w:val="000000"/>
      <w:sz w:val="17"/>
      <w:szCs w:val="17"/>
      <w:lang w:eastAsia="cs-CZ" w:bidi="cs-CZ"/>
    </w:rPr>
  </w:style>
  <w:style w:type="character" w:customStyle="1" w:styleId="OdstavecseseznamemChar">
    <w:name w:val="Odstavec se seznamem Char"/>
    <w:link w:val="Odstavecseseznamem"/>
    <w:uiPriority w:val="34"/>
    <w:rsid w:val="00584E58"/>
    <w:rPr>
      <w:rFonts w:ascii="Times New Roman" w:eastAsia="Times New Roman" w:hAnsi="Times New Roman" w:cs="Times New Roman"/>
      <w:sz w:val="24"/>
      <w:szCs w:val="24"/>
      <w:lang w:eastAsia="ar-SA"/>
    </w:rPr>
  </w:style>
  <w:style w:type="paragraph" w:customStyle="1" w:styleId="Odstavecseseznamem1">
    <w:name w:val="Odstavec se seznamem1"/>
    <w:basedOn w:val="Normln"/>
    <w:qFormat/>
    <w:rsid w:val="00A42419"/>
    <w:pPr>
      <w:widowControl w:val="0"/>
      <w:suppressAutoHyphens w:val="0"/>
      <w:spacing w:before="120" w:after="120" w:line="276" w:lineRule="auto"/>
      <w:ind w:left="720"/>
      <w:contextualSpacing/>
      <w:jc w:val="both"/>
    </w:pPr>
    <w:rPr>
      <w:rFonts w:ascii="Calibri" w:hAnsi="Calibri" w:cstheme="minorHAnsi"/>
      <w:color w:val="595959"/>
      <w:sz w:val="22"/>
      <w:szCs w:val="22"/>
      <w:lang w:eastAsia="en-US" w:bidi="en-US"/>
    </w:rPr>
  </w:style>
  <w:style w:type="character" w:customStyle="1" w:styleId="StylodstavecslovanChar">
    <w:name w:val="Styl odstavec číslovaný Char"/>
    <w:link w:val="Stylodstavecslovan"/>
    <w:locked/>
    <w:rsid w:val="001D42D2"/>
    <w:rPr>
      <w:rFonts w:cs="Calibri"/>
      <w:b/>
    </w:rPr>
  </w:style>
  <w:style w:type="paragraph" w:customStyle="1" w:styleId="Stylodstavecslovan">
    <w:name w:val="Styl odstavec číslovaný"/>
    <w:basedOn w:val="Nadpis2"/>
    <w:link w:val="StylodstavecslovanChar"/>
    <w:rsid w:val="001D42D2"/>
    <w:pPr>
      <w:keepNext w:val="0"/>
      <w:widowControl w:val="0"/>
      <w:numPr>
        <w:ilvl w:val="0"/>
        <w:numId w:val="0"/>
      </w:numPr>
      <w:tabs>
        <w:tab w:val="num" w:pos="487"/>
      </w:tabs>
      <w:suppressAutoHyphens w:val="0"/>
      <w:spacing w:after="120" w:line="320" w:lineRule="atLeast"/>
    </w:pPr>
    <w:rPr>
      <w:rFonts w:asciiTheme="minorHAnsi" w:eastAsia="Batang" w:hAnsiTheme="minorHAnsi" w:cs="Calibri"/>
      <w:bCs w:val="0"/>
      <w:iCs w:val="0"/>
      <w:sz w:val="22"/>
      <w:szCs w:val="22"/>
      <w:lang w:eastAsia="en-US"/>
    </w:rPr>
  </w:style>
  <w:style w:type="paragraph" w:customStyle="1" w:styleId="StylNadpis1ZKLADN">
    <w:name w:val="Styl Nadpis 1 ZÁKLADNÍ"/>
    <w:basedOn w:val="Nadpis1"/>
    <w:uiPriority w:val="99"/>
    <w:rsid w:val="001D42D2"/>
    <w:pPr>
      <w:widowControl w:val="0"/>
      <w:numPr>
        <w:numId w:val="0"/>
      </w:numPr>
      <w:shd w:val="clear" w:color="auto" w:fill="D9D9D9"/>
      <w:tabs>
        <w:tab w:val="num" w:pos="0"/>
      </w:tabs>
      <w:spacing w:before="480" w:after="360"/>
    </w:pPr>
    <w:rPr>
      <w:rFonts w:ascii="Calibri" w:hAnsi="Calibri" w:cs="Calibri"/>
      <w:color w:val="394A58"/>
      <w:kern w:val="28"/>
      <w:sz w:val="22"/>
      <w:szCs w:val="22"/>
    </w:rPr>
  </w:style>
  <w:style w:type="paragraph" w:customStyle="1" w:styleId="StylGaramond12bPROST">
    <w:name w:val="Styl Garamond 12 b. PROSTÝ"/>
    <w:basedOn w:val="Normln"/>
    <w:uiPriority w:val="99"/>
    <w:rsid w:val="00BD5ACC"/>
    <w:pPr>
      <w:suppressAutoHyphens w:val="0"/>
      <w:spacing w:after="120" w:line="320" w:lineRule="atLeast"/>
      <w:jc w:val="both"/>
    </w:pPr>
    <w:rPr>
      <w:rFonts w:ascii="Garamond" w:hAnsi="Garamond" w:cs="Garamond"/>
      <w:color w:val="394A58"/>
      <w:lang w:eastAsia="cs-CZ"/>
    </w:rPr>
  </w:style>
  <w:style w:type="paragraph" w:customStyle="1" w:styleId="Svtlmkazvraznn31">
    <w:name w:val="Světlá mřížka – zvýraznění 31"/>
    <w:basedOn w:val="Normln"/>
    <w:uiPriority w:val="34"/>
    <w:qFormat/>
    <w:rsid w:val="00986DD2"/>
    <w:pPr>
      <w:suppressAutoHyphens w:val="0"/>
      <w:ind w:left="720"/>
      <w:contextualSpacing/>
    </w:pPr>
    <w:rPr>
      <w:rFonts w:ascii="Arial" w:hAnsi="Arial"/>
      <w:sz w:val="20"/>
      <w:szCs w:val="20"/>
      <w:lang w:eastAsia="cs-CZ"/>
    </w:rPr>
  </w:style>
  <w:style w:type="paragraph" w:customStyle="1" w:styleId="Default">
    <w:name w:val="Default"/>
    <w:rsid w:val="00CE5D45"/>
    <w:pPr>
      <w:autoSpaceDE w:val="0"/>
      <w:autoSpaceDN w:val="0"/>
      <w:adjustRightInd w:val="0"/>
      <w:spacing w:after="0" w:line="240" w:lineRule="auto"/>
    </w:pPr>
    <w:rPr>
      <w:rFonts w:ascii="Segoe UI" w:hAnsi="Segoe UI" w:cs="Segoe UI"/>
      <w:color w:val="000000"/>
      <w:sz w:val="24"/>
      <w:szCs w:val="24"/>
    </w:rPr>
  </w:style>
  <w:style w:type="character" w:styleId="Znakapoznpodarou">
    <w:name w:val="footnote reference"/>
    <w:basedOn w:val="Standardnpsmoodstavce"/>
    <w:uiPriority w:val="99"/>
    <w:semiHidden/>
    <w:unhideWhenUsed/>
    <w:rsid w:val="00033EAB"/>
    <w:rPr>
      <w:vertAlign w:val="superscript"/>
    </w:rPr>
  </w:style>
  <w:style w:type="paragraph" w:styleId="Textpoznpodarou">
    <w:name w:val="footnote text"/>
    <w:basedOn w:val="Normln"/>
    <w:link w:val="TextpoznpodarouChar"/>
    <w:uiPriority w:val="99"/>
    <w:unhideWhenUsed/>
    <w:rsid w:val="008D2062"/>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8D2062"/>
    <w:rPr>
      <w:rFonts w:eastAsiaTheme="minorHAnsi"/>
      <w:sz w:val="20"/>
      <w:szCs w:val="20"/>
    </w:rPr>
  </w:style>
  <w:style w:type="character" w:customStyle="1" w:styleId="Zmnka1">
    <w:name w:val="Zmínka1"/>
    <w:basedOn w:val="Standardnpsmoodstavce"/>
    <w:uiPriority w:val="99"/>
    <w:semiHidden/>
    <w:unhideWhenUsed/>
    <w:rsid w:val="00501044"/>
    <w:rPr>
      <w:color w:val="2B579A"/>
      <w:shd w:val="clear" w:color="auto" w:fill="E6E6E6"/>
    </w:rPr>
  </w:style>
  <w:style w:type="paragraph" w:customStyle="1" w:styleId="Styl1">
    <w:name w:val="Styl1"/>
    <w:basedOn w:val="Nadpis2"/>
    <w:link w:val="Styl1Char"/>
    <w:qFormat/>
    <w:rsid w:val="00C33E35"/>
    <w:pPr>
      <w:numPr>
        <w:ilvl w:val="2"/>
      </w:numPr>
    </w:pPr>
  </w:style>
  <w:style w:type="paragraph" w:customStyle="1" w:styleId="Styl2">
    <w:name w:val="Styl2"/>
    <w:basedOn w:val="Nadpis4"/>
    <w:link w:val="Styl2Char"/>
    <w:qFormat/>
    <w:rsid w:val="006A1B4E"/>
    <w:pPr>
      <w:tabs>
        <w:tab w:val="clear" w:pos="864"/>
        <w:tab w:val="num" w:pos="1560"/>
      </w:tabs>
      <w:ind w:left="1560" w:hanging="993"/>
    </w:pPr>
  </w:style>
  <w:style w:type="character" w:customStyle="1" w:styleId="Styl1Char">
    <w:name w:val="Styl1 Char"/>
    <w:basedOn w:val="Nadpis2Char"/>
    <w:link w:val="Styl1"/>
    <w:rsid w:val="00C33E35"/>
    <w:rPr>
      <w:rFonts w:ascii="Times New Roman" w:eastAsia="SimSun" w:hAnsi="Times New Roman" w:cs="Arial"/>
      <w:bCs/>
      <w:iCs/>
      <w:sz w:val="24"/>
      <w:szCs w:val="28"/>
      <w:lang w:eastAsia="ar-SA"/>
    </w:rPr>
  </w:style>
  <w:style w:type="character" w:customStyle="1" w:styleId="Styl2Char">
    <w:name w:val="Styl2 Char"/>
    <w:basedOn w:val="Nadpis4Char"/>
    <w:link w:val="Styl2"/>
    <w:rsid w:val="006A1B4E"/>
    <w:rPr>
      <w:rFonts w:ascii="Times New Roman" w:eastAsia="Times New Roman" w:hAnsi="Times New Roman" w:cs="Times New Roman"/>
      <w:bCs/>
      <w:color w:val="010000"/>
      <w:sz w:val="24"/>
      <w:lang w:eastAsia="ar-SA"/>
    </w:rPr>
  </w:style>
  <w:style w:type="paragraph" w:customStyle="1" w:styleId="Jednika">
    <w:name w:val="Jednička"/>
    <w:basedOn w:val="Nadpis1"/>
    <w:link w:val="JednikaChar"/>
    <w:qFormat/>
    <w:rsid w:val="00197061"/>
    <w:pPr>
      <w:ind w:left="502"/>
    </w:pPr>
  </w:style>
  <w:style w:type="character" w:styleId="Siln">
    <w:name w:val="Strong"/>
    <w:basedOn w:val="Standardnpsmoodstavce"/>
    <w:uiPriority w:val="22"/>
    <w:qFormat/>
    <w:rsid w:val="00A73B59"/>
    <w:rPr>
      <w:b/>
      <w:bCs/>
    </w:rPr>
  </w:style>
  <w:style w:type="character" w:customStyle="1" w:styleId="JednikaChar">
    <w:name w:val="Jednička Char"/>
    <w:basedOn w:val="Nadpis1Char"/>
    <w:link w:val="Jednika"/>
    <w:rsid w:val="00197061"/>
    <w:rPr>
      <w:rFonts w:ascii="Times New Roman" w:eastAsia="Times New Roman" w:hAnsi="Times New Roman" w:cs="Arial"/>
      <w:b/>
      <w:bCs/>
      <w:kern w:val="32"/>
      <w:sz w:val="24"/>
      <w:szCs w:val="24"/>
      <w:u w:val="single"/>
      <w:lang w:eastAsia="cs-CZ"/>
    </w:rPr>
  </w:style>
  <w:style w:type="character" w:customStyle="1" w:styleId="Zmnka2">
    <w:name w:val="Zmínka2"/>
    <w:basedOn w:val="Standardnpsmoodstavce"/>
    <w:uiPriority w:val="99"/>
    <w:semiHidden/>
    <w:unhideWhenUsed/>
    <w:rsid w:val="007004CF"/>
    <w:rPr>
      <w:color w:val="2B579A"/>
      <w:shd w:val="clear" w:color="auto" w:fill="E6E6E6"/>
    </w:rPr>
  </w:style>
  <w:style w:type="character" w:styleId="Sledovanodkaz">
    <w:name w:val="FollowedHyperlink"/>
    <w:basedOn w:val="Standardnpsmoodstavce"/>
    <w:uiPriority w:val="99"/>
    <w:semiHidden/>
    <w:unhideWhenUsed/>
    <w:rsid w:val="0029455F"/>
    <w:rPr>
      <w:color w:val="800080" w:themeColor="followedHyperlink"/>
      <w:u w:val="single"/>
    </w:rPr>
  </w:style>
  <w:style w:type="character" w:styleId="PromnnHTML">
    <w:name w:val="HTML Variable"/>
    <w:basedOn w:val="Standardnpsmoodstavce"/>
    <w:uiPriority w:val="99"/>
    <w:semiHidden/>
    <w:unhideWhenUsed/>
    <w:rsid w:val="003E5AFE"/>
    <w:rPr>
      <w:i/>
      <w:iCs/>
    </w:rPr>
  </w:style>
  <w:style w:type="paragraph" w:customStyle="1" w:styleId="Druhrovesmlouvy">
    <w:name w:val="Druhá úroveň smlouvy"/>
    <w:basedOn w:val="Normln"/>
    <w:uiPriority w:val="6"/>
    <w:qFormat/>
    <w:rsid w:val="00B31B29"/>
    <w:pPr>
      <w:numPr>
        <w:ilvl w:val="1"/>
        <w:numId w:val="4"/>
      </w:numPr>
      <w:suppressAutoHyphens w:val="0"/>
      <w:spacing w:after="240"/>
      <w:jc w:val="both"/>
    </w:pPr>
    <w:rPr>
      <w:lang w:eastAsia="cs-CZ"/>
    </w:rPr>
  </w:style>
  <w:style w:type="paragraph" w:customStyle="1" w:styleId="Tetrovesmlouvy">
    <w:name w:val="Třetí úroveň smlouvy"/>
    <w:basedOn w:val="Druhrovesmlouvy"/>
    <w:link w:val="TetrovesmlouvyChar"/>
    <w:uiPriority w:val="21"/>
    <w:qFormat/>
    <w:rsid w:val="00B31B29"/>
    <w:pPr>
      <w:numPr>
        <w:ilvl w:val="2"/>
      </w:numPr>
      <w:tabs>
        <w:tab w:val="num" w:pos="993"/>
      </w:tabs>
    </w:pPr>
  </w:style>
  <w:style w:type="paragraph" w:customStyle="1" w:styleId="tvrtrovesmlouvy">
    <w:name w:val="Čtvrtá úroveň smlouvy"/>
    <w:basedOn w:val="Tetrovesmlouvy"/>
    <w:link w:val="tvrtrovesmlouvyChar"/>
    <w:uiPriority w:val="21"/>
    <w:qFormat/>
    <w:rsid w:val="00B31B29"/>
    <w:pPr>
      <w:numPr>
        <w:ilvl w:val="3"/>
      </w:numPr>
      <w:tabs>
        <w:tab w:val="num" w:pos="993"/>
      </w:tabs>
    </w:pPr>
  </w:style>
  <w:style w:type="paragraph" w:customStyle="1" w:styleId="Ptrove">
    <w:name w:val="Pátá úroveň"/>
    <w:basedOn w:val="tvrtrovesmlouvy"/>
    <w:qFormat/>
    <w:rsid w:val="00B31B29"/>
    <w:pPr>
      <w:numPr>
        <w:ilvl w:val="4"/>
      </w:numPr>
      <w:ind w:left="5667" w:hanging="360"/>
    </w:pPr>
  </w:style>
  <w:style w:type="character" w:customStyle="1" w:styleId="tvrtrovesmlouvyChar">
    <w:name w:val="Čtvrtá úroveň smlouvy Char"/>
    <w:basedOn w:val="Standardnpsmoodstavce"/>
    <w:link w:val="tvrtrovesmlouvy"/>
    <w:uiPriority w:val="21"/>
    <w:rsid w:val="00B31B29"/>
    <w:rPr>
      <w:rFonts w:ascii="Times New Roman" w:eastAsia="Times New Roman" w:hAnsi="Times New Roman" w:cs="Times New Roman"/>
      <w:sz w:val="24"/>
      <w:szCs w:val="24"/>
      <w:lang w:eastAsia="cs-CZ"/>
    </w:rPr>
  </w:style>
  <w:style w:type="character" w:customStyle="1" w:styleId="Zmnka3">
    <w:name w:val="Zmínka3"/>
    <w:basedOn w:val="Standardnpsmoodstavce"/>
    <w:uiPriority w:val="99"/>
    <w:semiHidden/>
    <w:unhideWhenUsed/>
    <w:rsid w:val="00A40DFD"/>
    <w:rPr>
      <w:color w:val="2B579A"/>
      <w:shd w:val="clear" w:color="auto" w:fill="E6E6E6"/>
    </w:rPr>
  </w:style>
  <w:style w:type="character" w:customStyle="1" w:styleId="Zmnka4">
    <w:name w:val="Zmínka4"/>
    <w:basedOn w:val="Standardnpsmoodstavce"/>
    <w:uiPriority w:val="99"/>
    <w:semiHidden/>
    <w:unhideWhenUsed/>
    <w:rsid w:val="00D15890"/>
    <w:rPr>
      <w:color w:val="2B579A"/>
      <w:shd w:val="clear" w:color="auto" w:fill="E6E6E6"/>
    </w:rPr>
  </w:style>
  <w:style w:type="character" w:customStyle="1" w:styleId="TetrovesmlouvyChar">
    <w:name w:val="Třetí úroveň smlouvy Char"/>
    <w:basedOn w:val="Standardnpsmoodstavce"/>
    <w:link w:val="Tetrovesmlouvy"/>
    <w:uiPriority w:val="21"/>
    <w:rsid w:val="004F4427"/>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F2227F"/>
    <w:rPr>
      <w:b/>
      <w:bCs/>
      <w:smallCaps/>
      <w:spacing w:val="5"/>
    </w:rPr>
  </w:style>
  <w:style w:type="character" w:customStyle="1" w:styleId="Zmnka5">
    <w:name w:val="Zmínka5"/>
    <w:basedOn w:val="Standardnpsmoodstavce"/>
    <w:uiPriority w:val="99"/>
    <w:semiHidden/>
    <w:unhideWhenUsed/>
    <w:rsid w:val="00620944"/>
    <w:rPr>
      <w:color w:val="2B579A"/>
      <w:shd w:val="clear" w:color="auto" w:fill="E6E6E6"/>
    </w:rPr>
  </w:style>
  <w:style w:type="paragraph" w:styleId="Rozloendokumentu">
    <w:name w:val="Document Map"/>
    <w:basedOn w:val="Normln"/>
    <w:link w:val="RozloendokumentuChar"/>
    <w:uiPriority w:val="99"/>
    <w:semiHidden/>
    <w:unhideWhenUsed/>
    <w:rsid w:val="007263E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263E5"/>
    <w:rPr>
      <w:rFonts w:ascii="Tahoma" w:eastAsia="Times New Roman" w:hAnsi="Tahoma" w:cs="Tahoma"/>
      <w:sz w:val="16"/>
      <w:szCs w:val="16"/>
      <w:lang w:eastAsia="ar-SA"/>
    </w:rPr>
  </w:style>
  <w:style w:type="character" w:customStyle="1" w:styleId="Zmnka6">
    <w:name w:val="Zmínka6"/>
    <w:basedOn w:val="Standardnpsmoodstavce"/>
    <w:uiPriority w:val="99"/>
    <w:semiHidden/>
    <w:unhideWhenUsed/>
    <w:rsid w:val="001A1C90"/>
    <w:rPr>
      <w:color w:val="2B579A"/>
      <w:shd w:val="clear" w:color="auto" w:fill="E6E6E6"/>
    </w:rPr>
  </w:style>
  <w:style w:type="paragraph" w:customStyle="1" w:styleId="Rejstk">
    <w:name w:val="Rejstřík"/>
    <w:basedOn w:val="Normln"/>
    <w:rsid w:val="000E635D"/>
    <w:pPr>
      <w:suppressLineNumbers/>
    </w:pPr>
    <w:rPr>
      <w:rFonts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93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197061"/>
    <w:pPr>
      <w:keepNext/>
      <w:numPr>
        <w:numId w:val="2"/>
      </w:numPr>
      <w:suppressAutoHyphens w:val="0"/>
      <w:spacing w:before="240" w:after="60"/>
      <w:ind w:left="360"/>
      <w:outlineLvl w:val="0"/>
    </w:pPr>
    <w:rPr>
      <w:rFonts w:cs="Arial"/>
      <w:b/>
      <w:bCs/>
      <w:kern w:val="32"/>
      <w:u w:val="single"/>
      <w:lang w:eastAsia="cs-CZ"/>
    </w:rPr>
  </w:style>
  <w:style w:type="paragraph" w:styleId="Nadpis2">
    <w:name w:val="heading 2"/>
    <w:basedOn w:val="Normln"/>
    <w:next w:val="Normln"/>
    <w:link w:val="Nadpis2Char"/>
    <w:uiPriority w:val="99"/>
    <w:qFormat/>
    <w:rsid w:val="000E19B3"/>
    <w:pPr>
      <w:keepNext/>
      <w:numPr>
        <w:ilvl w:val="1"/>
        <w:numId w:val="2"/>
      </w:numPr>
      <w:spacing w:before="240" w:after="60"/>
      <w:jc w:val="both"/>
      <w:outlineLvl w:val="1"/>
    </w:pPr>
    <w:rPr>
      <w:rFonts w:eastAsia="SimSun" w:cs="Arial"/>
      <w:bCs/>
      <w:iCs/>
      <w:szCs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unhideWhenUsed/>
    <w:qFormat/>
    <w:rsid w:val="006C7937"/>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6826E2"/>
    <w:pPr>
      <w:keepNext/>
      <w:numPr>
        <w:ilvl w:val="3"/>
        <w:numId w:val="2"/>
      </w:numPr>
      <w:autoSpaceDE w:val="0"/>
      <w:outlineLvl w:val="3"/>
    </w:pPr>
    <w:rPr>
      <w:bCs/>
      <w:color w:val="010000"/>
      <w:szCs w:val="22"/>
    </w:rPr>
  </w:style>
  <w:style w:type="paragraph" w:styleId="Nadpis6">
    <w:name w:val="heading 6"/>
    <w:basedOn w:val="Normln"/>
    <w:next w:val="Normln"/>
    <w:link w:val="Nadpis6Char"/>
    <w:uiPriority w:val="99"/>
    <w:qFormat/>
    <w:rsid w:val="006C7937"/>
    <w:pPr>
      <w:keepNext/>
      <w:numPr>
        <w:ilvl w:val="5"/>
        <w:numId w:val="2"/>
      </w:numPr>
      <w:pBdr>
        <w:top w:val="single" w:sz="4" w:space="1" w:color="000000" w:shadow="1"/>
        <w:left w:val="single" w:sz="4" w:space="1" w:color="000000" w:shadow="1"/>
        <w:bottom w:val="single" w:sz="4" w:space="1" w:color="000000" w:shadow="1"/>
        <w:right w:val="single" w:sz="4" w:space="1" w:color="000000" w:shadow="1"/>
      </w:pBdr>
      <w:spacing w:line="240" w:lineRule="atLeast"/>
      <w:outlineLvl w:val="5"/>
    </w:pPr>
    <w:rPr>
      <w:b/>
      <w:bCs/>
      <w:lang w:val="en-US"/>
    </w:rPr>
  </w:style>
  <w:style w:type="paragraph" w:styleId="Nadpis7">
    <w:name w:val="heading 7"/>
    <w:basedOn w:val="Normln"/>
    <w:next w:val="Normln"/>
    <w:link w:val="Nadpis7Char"/>
    <w:uiPriority w:val="99"/>
    <w:qFormat/>
    <w:rsid w:val="006C7937"/>
    <w:pPr>
      <w:keepNext/>
      <w:numPr>
        <w:ilvl w:val="6"/>
        <w:numId w:val="2"/>
      </w:numPr>
      <w:jc w:val="both"/>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7061"/>
    <w:rPr>
      <w:rFonts w:ascii="Times New Roman" w:eastAsia="Times New Roman" w:hAnsi="Times New Roman" w:cs="Arial"/>
      <w:b/>
      <w:bCs/>
      <w:kern w:val="32"/>
      <w:sz w:val="24"/>
      <w:szCs w:val="24"/>
      <w:u w:val="single"/>
      <w:lang w:eastAsia="cs-CZ"/>
    </w:rPr>
  </w:style>
  <w:style w:type="character" w:customStyle="1" w:styleId="Nadpis2Char">
    <w:name w:val="Nadpis 2 Char"/>
    <w:basedOn w:val="Standardnpsmoodstavce"/>
    <w:link w:val="Nadpis2"/>
    <w:uiPriority w:val="99"/>
    <w:rsid w:val="000E19B3"/>
    <w:rPr>
      <w:rFonts w:ascii="Times New Roman" w:eastAsia="SimSun" w:hAnsi="Times New Roman" w:cs="Arial"/>
      <w:bCs/>
      <w:iCs/>
      <w:sz w:val="24"/>
      <w:szCs w:val="28"/>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6C7937"/>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6826E2"/>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6C7937"/>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6C7937"/>
    <w:rPr>
      <w:rFonts w:ascii="Times New Roman" w:eastAsia="Times New Roman" w:hAnsi="Times New Roman" w:cs="Times New Roman"/>
      <w:b/>
      <w:bCs/>
      <w:sz w:val="24"/>
      <w:szCs w:val="24"/>
      <w:lang w:eastAsia="ar-SA"/>
    </w:rPr>
  </w:style>
  <w:style w:type="character" w:customStyle="1" w:styleId="WW8Num1z2">
    <w:name w:val="WW8Num1z2"/>
    <w:uiPriority w:val="99"/>
    <w:rsid w:val="006C7937"/>
  </w:style>
  <w:style w:type="character" w:styleId="slostrnky">
    <w:name w:val="page number"/>
    <w:rsid w:val="006C7937"/>
    <w:rPr>
      <w:rFonts w:cs="Times New Roman"/>
    </w:rPr>
  </w:style>
  <w:style w:type="character" w:customStyle="1" w:styleId="platne1">
    <w:name w:val="platne1"/>
    <w:uiPriority w:val="99"/>
    <w:rsid w:val="006C7937"/>
    <w:rPr>
      <w:rFonts w:cs="Times New Roman"/>
    </w:rPr>
  </w:style>
  <w:style w:type="paragraph" w:styleId="Zkladntext">
    <w:name w:val="Body Text"/>
    <w:basedOn w:val="Normln"/>
    <w:link w:val="ZkladntextChar"/>
    <w:uiPriority w:val="99"/>
    <w:rsid w:val="006C7937"/>
    <w:pPr>
      <w:tabs>
        <w:tab w:val="left" w:pos="0"/>
      </w:tabs>
      <w:spacing w:line="240" w:lineRule="atLeast"/>
      <w:jc w:val="center"/>
    </w:pPr>
    <w:rPr>
      <w:rFonts w:ascii="Arial" w:hAnsi="Arial" w:cs="Arial"/>
      <w:b/>
      <w:bCs/>
    </w:rPr>
  </w:style>
  <w:style w:type="character" w:customStyle="1" w:styleId="ZkladntextChar">
    <w:name w:val="Základní text Char"/>
    <w:basedOn w:val="Standardnpsmoodstavce"/>
    <w:link w:val="Zkladntext"/>
    <w:uiPriority w:val="99"/>
    <w:rsid w:val="006C7937"/>
    <w:rPr>
      <w:rFonts w:ascii="Arial" w:eastAsia="Times New Roman" w:hAnsi="Arial" w:cs="Arial"/>
      <w:b/>
      <w:bCs/>
      <w:sz w:val="24"/>
      <w:szCs w:val="24"/>
      <w:lang w:eastAsia="ar-SA"/>
    </w:rPr>
  </w:style>
  <w:style w:type="paragraph" w:customStyle="1" w:styleId="NormalJustified">
    <w:name w:val="Normal (Justified)"/>
    <w:basedOn w:val="Normln"/>
    <w:uiPriority w:val="99"/>
    <w:rsid w:val="006C7937"/>
    <w:pPr>
      <w:widowControl w:val="0"/>
      <w:jc w:val="both"/>
    </w:pPr>
    <w:rPr>
      <w:kern w:val="1"/>
    </w:rPr>
  </w:style>
  <w:style w:type="paragraph" w:styleId="Zkladntextodsazen">
    <w:name w:val="Body Text Indent"/>
    <w:basedOn w:val="Normln"/>
    <w:link w:val="ZkladntextodsazenChar"/>
    <w:uiPriority w:val="99"/>
    <w:rsid w:val="006C7937"/>
    <w:pPr>
      <w:autoSpaceDE w:val="0"/>
      <w:jc w:val="both"/>
    </w:pPr>
    <w:rPr>
      <w:rFonts w:ascii="Verdana" w:hAnsi="Verdana" w:cs="Verdana"/>
      <w:sz w:val="20"/>
      <w:szCs w:val="20"/>
    </w:rPr>
  </w:style>
  <w:style w:type="character" w:customStyle="1" w:styleId="ZkladntextodsazenChar">
    <w:name w:val="Základní text odsazený Char"/>
    <w:basedOn w:val="Standardnpsmoodstavce"/>
    <w:link w:val="Zkladntextodsazen"/>
    <w:uiPriority w:val="99"/>
    <w:rsid w:val="006C7937"/>
    <w:rPr>
      <w:rFonts w:ascii="Verdana" w:eastAsia="Times New Roman" w:hAnsi="Verdana" w:cs="Verdana"/>
      <w:sz w:val="20"/>
      <w:szCs w:val="20"/>
      <w:lang w:eastAsia="ar-SA"/>
    </w:rPr>
  </w:style>
  <w:style w:type="paragraph" w:styleId="Zkladntextodsazen2">
    <w:name w:val="Body Text Indent 2"/>
    <w:basedOn w:val="Normln"/>
    <w:link w:val="Zkladntextodsazen2Char"/>
    <w:uiPriority w:val="99"/>
    <w:rsid w:val="006C7937"/>
    <w:pPr>
      <w:tabs>
        <w:tab w:val="left" w:pos="0"/>
        <w:tab w:val="right" w:pos="8953"/>
      </w:tabs>
      <w:autoSpaceDE w:val="0"/>
      <w:spacing w:before="120" w:line="240" w:lineRule="atLeast"/>
      <w:ind w:firstLine="714"/>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6C7937"/>
    <w:rPr>
      <w:rFonts w:ascii="Arial" w:eastAsia="Times New Roman" w:hAnsi="Arial" w:cs="Arial"/>
      <w:lang w:eastAsia="ar-SA"/>
    </w:rPr>
  </w:style>
  <w:style w:type="paragraph" w:styleId="Zkladntext3">
    <w:name w:val="Body Text 3"/>
    <w:basedOn w:val="Normln"/>
    <w:link w:val="Zkladntext3Char"/>
    <w:uiPriority w:val="99"/>
    <w:rsid w:val="006C7937"/>
    <w:pPr>
      <w:jc w:val="center"/>
    </w:pPr>
  </w:style>
  <w:style w:type="character" w:customStyle="1" w:styleId="Zkladntext3Char">
    <w:name w:val="Základní text 3 Char"/>
    <w:basedOn w:val="Standardnpsmoodstavce"/>
    <w:link w:val="Zkladntext3"/>
    <w:uiPriority w:val="99"/>
    <w:rsid w:val="006C7937"/>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rsid w:val="006C7937"/>
    <w:pPr>
      <w:spacing w:before="120"/>
      <w:jc w:val="both"/>
    </w:pPr>
    <w:rPr>
      <w:rFonts w:ascii="Verdana" w:hAnsi="Verdana" w:cs="Verdana"/>
      <w:sz w:val="20"/>
      <w:szCs w:val="20"/>
    </w:rPr>
  </w:style>
  <w:style w:type="character" w:customStyle="1" w:styleId="Zkladntext2Char">
    <w:name w:val="Základní text 2 Char"/>
    <w:basedOn w:val="Standardnpsmoodstavce"/>
    <w:link w:val="Zkladntext2"/>
    <w:uiPriority w:val="99"/>
    <w:rsid w:val="006C7937"/>
    <w:rPr>
      <w:rFonts w:ascii="Verdana" w:eastAsia="Times New Roman" w:hAnsi="Verdana" w:cs="Verdana"/>
      <w:sz w:val="20"/>
      <w:szCs w:val="20"/>
      <w:lang w:eastAsia="ar-SA"/>
    </w:rPr>
  </w:style>
  <w:style w:type="paragraph" w:styleId="Zpat">
    <w:name w:val="footer"/>
    <w:basedOn w:val="Normln"/>
    <w:link w:val="ZpatChar"/>
    <w:rsid w:val="006C7937"/>
    <w:pPr>
      <w:tabs>
        <w:tab w:val="center" w:pos="4536"/>
        <w:tab w:val="right" w:pos="9072"/>
      </w:tabs>
    </w:pPr>
  </w:style>
  <w:style w:type="character" w:customStyle="1" w:styleId="ZpatChar">
    <w:name w:val="Zápatí Char"/>
    <w:basedOn w:val="Standardnpsmoodstavce"/>
    <w:link w:val="Zpat"/>
    <w:uiPriority w:val="99"/>
    <w:rsid w:val="006C7937"/>
    <w:rPr>
      <w:rFonts w:ascii="Times New Roman" w:eastAsia="Times New Roman" w:hAnsi="Times New Roman" w:cs="Times New Roman"/>
      <w:sz w:val="24"/>
      <w:szCs w:val="24"/>
      <w:lang w:eastAsia="ar-SA"/>
    </w:rPr>
  </w:style>
  <w:style w:type="paragraph" w:styleId="Zhlav">
    <w:name w:val="header"/>
    <w:basedOn w:val="Normln"/>
    <w:link w:val="ZhlavChar"/>
    <w:uiPriority w:val="99"/>
    <w:rsid w:val="006C7937"/>
    <w:pPr>
      <w:tabs>
        <w:tab w:val="center" w:pos="4536"/>
        <w:tab w:val="right" w:pos="9072"/>
      </w:tabs>
    </w:pPr>
    <w:rPr>
      <w:lang w:val="en-US"/>
    </w:rPr>
  </w:style>
  <w:style w:type="character" w:customStyle="1" w:styleId="ZhlavChar">
    <w:name w:val="Záhlaví Char"/>
    <w:basedOn w:val="Standardnpsmoodstavce"/>
    <w:link w:val="Zhlav"/>
    <w:uiPriority w:val="99"/>
    <w:rsid w:val="006C7937"/>
    <w:rPr>
      <w:rFonts w:ascii="Times New Roman" w:eastAsia="Times New Roman" w:hAnsi="Times New Roman" w:cs="Times New Roman"/>
      <w:sz w:val="24"/>
      <w:szCs w:val="24"/>
      <w:lang w:val="en-US" w:eastAsia="ar-SA"/>
    </w:rPr>
  </w:style>
  <w:style w:type="paragraph" w:styleId="Zkladntextodsazen3">
    <w:name w:val="Body Text Indent 3"/>
    <w:basedOn w:val="Normln"/>
    <w:link w:val="Zkladntextodsazen3Char"/>
    <w:uiPriority w:val="99"/>
    <w:rsid w:val="006C7937"/>
    <w:pPr>
      <w:tabs>
        <w:tab w:val="left" w:pos="120"/>
      </w:tabs>
      <w:ind w:left="567" w:firstLine="33"/>
      <w:jc w:val="both"/>
    </w:pPr>
    <w:rPr>
      <w:rFonts w:ascii="Verdana" w:hAnsi="Verdana" w:cs="Verdana"/>
      <w:sz w:val="20"/>
      <w:szCs w:val="20"/>
    </w:rPr>
  </w:style>
  <w:style w:type="character" w:customStyle="1" w:styleId="Zkladntextodsazen3Char">
    <w:name w:val="Základní text odsazený 3 Char"/>
    <w:basedOn w:val="Standardnpsmoodstavce"/>
    <w:link w:val="Zkladntextodsazen3"/>
    <w:uiPriority w:val="99"/>
    <w:rsid w:val="006C7937"/>
    <w:rPr>
      <w:rFonts w:ascii="Verdana" w:eastAsia="Times New Roman" w:hAnsi="Verdana" w:cs="Verdana"/>
      <w:sz w:val="20"/>
      <w:szCs w:val="20"/>
      <w:lang w:eastAsia="ar-SA"/>
    </w:rPr>
  </w:style>
  <w:style w:type="paragraph" w:styleId="Textvbloku">
    <w:name w:val="Block Text"/>
    <w:basedOn w:val="Normln"/>
    <w:uiPriority w:val="99"/>
    <w:rsid w:val="006C7937"/>
    <w:pPr>
      <w:autoSpaceDE w:val="0"/>
      <w:ind w:left="480" w:right="-256"/>
      <w:jc w:val="both"/>
    </w:pPr>
    <w:rPr>
      <w:color w:val="000000"/>
      <w:sz w:val="22"/>
      <w:szCs w:val="22"/>
    </w:rPr>
  </w:style>
  <w:style w:type="paragraph" w:customStyle="1" w:styleId="NormlnsWWW5">
    <w:name w:val="Normální (síť WWW)5"/>
    <w:basedOn w:val="Normln"/>
    <w:uiPriority w:val="99"/>
    <w:rsid w:val="006C7937"/>
    <w:pPr>
      <w:spacing w:before="50" w:after="100"/>
      <w:jc w:val="both"/>
    </w:pPr>
    <w:rPr>
      <w:rFonts w:ascii="Tahoma" w:eastAsia="Arial Unicode MS" w:hAnsi="Tahoma" w:cs="Tahoma"/>
      <w:sz w:val="22"/>
      <w:szCs w:val="22"/>
    </w:rPr>
  </w:style>
  <w:style w:type="paragraph" w:styleId="Prosttext">
    <w:name w:val="Plain Text"/>
    <w:basedOn w:val="Normln"/>
    <w:link w:val="ProsttextChar"/>
    <w:uiPriority w:val="99"/>
    <w:rsid w:val="006C7937"/>
    <w:rPr>
      <w:rFonts w:ascii="Courier New" w:hAnsi="Courier New" w:cs="Courier New"/>
      <w:sz w:val="20"/>
      <w:szCs w:val="20"/>
    </w:rPr>
  </w:style>
  <w:style w:type="character" w:customStyle="1" w:styleId="ProsttextChar">
    <w:name w:val="Prostý text Char"/>
    <w:basedOn w:val="Standardnpsmoodstavce"/>
    <w:link w:val="Prosttext"/>
    <w:uiPriority w:val="99"/>
    <w:rsid w:val="006C7937"/>
    <w:rPr>
      <w:rFonts w:ascii="Courier New" w:eastAsia="Times New Roman" w:hAnsi="Courier New" w:cs="Courier New"/>
      <w:sz w:val="20"/>
      <w:szCs w:val="20"/>
      <w:lang w:eastAsia="ar-SA"/>
    </w:rPr>
  </w:style>
  <w:style w:type="paragraph" w:customStyle="1" w:styleId="Textpsmene">
    <w:name w:val="Text písmene"/>
    <w:basedOn w:val="Normln"/>
    <w:uiPriority w:val="99"/>
    <w:rsid w:val="006C7937"/>
    <w:pPr>
      <w:tabs>
        <w:tab w:val="num" w:pos="0"/>
      </w:tabs>
      <w:ind w:left="-425"/>
      <w:jc w:val="both"/>
    </w:pPr>
  </w:style>
  <w:style w:type="paragraph" w:customStyle="1" w:styleId="Textodstavce">
    <w:name w:val="Text odstavce"/>
    <w:basedOn w:val="Normln"/>
    <w:uiPriority w:val="99"/>
    <w:rsid w:val="006C7937"/>
    <w:pPr>
      <w:numPr>
        <w:numId w:val="1"/>
      </w:numPr>
      <w:tabs>
        <w:tab w:val="left" w:pos="851"/>
      </w:tabs>
      <w:spacing w:before="120" w:after="120"/>
      <w:jc w:val="both"/>
    </w:pPr>
  </w:style>
  <w:style w:type="paragraph" w:styleId="Textkomente">
    <w:name w:val="annotation text"/>
    <w:basedOn w:val="Normln"/>
    <w:link w:val="TextkomenteChar"/>
    <w:uiPriority w:val="99"/>
    <w:rsid w:val="006C7937"/>
    <w:rPr>
      <w:sz w:val="20"/>
      <w:szCs w:val="20"/>
    </w:rPr>
  </w:style>
  <w:style w:type="character" w:customStyle="1" w:styleId="TextkomenteChar">
    <w:name w:val="Text komentáře Char"/>
    <w:basedOn w:val="Standardnpsmoodstavce"/>
    <w:link w:val="Textkomente"/>
    <w:uiPriority w:val="99"/>
    <w:rsid w:val="006C793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rsid w:val="006C7937"/>
    <w:rPr>
      <w:b/>
      <w:bCs/>
    </w:rPr>
  </w:style>
  <w:style w:type="character" w:customStyle="1" w:styleId="PedmtkomenteChar">
    <w:name w:val="Předmět komentáře Char"/>
    <w:basedOn w:val="TextkomenteChar"/>
    <w:link w:val="Pedmtkomente"/>
    <w:uiPriority w:val="99"/>
    <w:semiHidden/>
    <w:rsid w:val="006C7937"/>
    <w:rPr>
      <w:rFonts w:ascii="Times New Roman" w:eastAsia="Times New Roman" w:hAnsi="Times New Roman" w:cs="Times New Roman"/>
      <w:b/>
      <w:bCs/>
      <w:sz w:val="20"/>
      <w:szCs w:val="20"/>
      <w:lang w:eastAsia="ar-SA"/>
    </w:rPr>
  </w:style>
  <w:style w:type="character" w:styleId="Odkaznakoment">
    <w:name w:val="annotation reference"/>
    <w:uiPriority w:val="99"/>
    <w:semiHidden/>
    <w:rsid w:val="006C7937"/>
    <w:rPr>
      <w:rFonts w:cs="Times New Roman"/>
      <w:sz w:val="16"/>
      <w:szCs w:val="16"/>
    </w:rPr>
  </w:style>
  <w:style w:type="paragraph" w:styleId="Textbubliny">
    <w:name w:val="Balloon Text"/>
    <w:basedOn w:val="Normln"/>
    <w:link w:val="TextbublinyChar"/>
    <w:uiPriority w:val="99"/>
    <w:semiHidden/>
    <w:rsid w:val="006C7937"/>
    <w:rPr>
      <w:rFonts w:ascii="Tahoma" w:hAnsi="Tahoma" w:cs="Tahoma"/>
      <w:sz w:val="16"/>
      <w:szCs w:val="16"/>
    </w:rPr>
  </w:style>
  <w:style w:type="character" w:customStyle="1" w:styleId="TextbublinyChar">
    <w:name w:val="Text bubliny Char"/>
    <w:basedOn w:val="Standardnpsmoodstavce"/>
    <w:link w:val="Textbubliny"/>
    <w:uiPriority w:val="99"/>
    <w:semiHidden/>
    <w:rsid w:val="006C7937"/>
    <w:rPr>
      <w:rFonts w:ascii="Tahoma" w:eastAsia="Times New Roman" w:hAnsi="Tahoma" w:cs="Tahoma"/>
      <w:sz w:val="16"/>
      <w:szCs w:val="16"/>
      <w:lang w:eastAsia="ar-SA"/>
    </w:rPr>
  </w:style>
  <w:style w:type="paragraph" w:styleId="Revize">
    <w:name w:val="Revision"/>
    <w:hidden/>
    <w:uiPriority w:val="99"/>
    <w:semiHidden/>
    <w:rsid w:val="006C7937"/>
    <w:pPr>
      <w:spacing w:after="0" w:line="240" w:lineRule="auto"/>
    </w:pPr>
    <w:rPr>
      <w:rFonts w:ascii="Times New Roman" w:eastAsia="Times New Roman" w:hAnsi="Times New Roman" w:cs="Times New Roman"/>
      <w:sz w:val="24"/>
      <w:szCs w:val="24"/>
      <w:lang w:eastAsia="ar-SA"/>
    </w:rPr>
  </w:style>
  <w:style w:type="paragraph" w:styleId="Odstavecseseznamem">
    <w:name w:val="List Paragraph"/>
    <w:basedOn w:val="Normln"/>
    <w:link w:val="OdstavecseseznamemChar"/>
    <w:uiPriority w:val="34"/>
    <w:qFormat/>
    <w:rsid w:val="006C7937"/>
    <w:pPr>
      <w:ind w:left="708"/>
    </w:pPr>
  </w:style>
  <w:style w:type="paragraph" w:styleId="Obsah1">
    <w:name w:val="toc 1"/>
    <w:basedOn w:val="Normln"/>
    <w:next w:val="Normln"/>
    <w:autoRedefine/>
    <w:uiPriority w:val="39"/>
    <w:qFormat/>
    <w:rsid w:val="00BD5FE2"/>
    <w:pPr>
      <w:tabs>
        <w:tab w:val="left" w:pos="480"/>
        <w:tab w:val="right" w:leader="dot" w:pos="9771"/>
      </w:tabs>
      <w:spacing w:before="120" w:after="120" w:line="276" w:lineRule="auto"/>
    </w:pPr>
    <w:rPr>
      <w:rFonts w:cs="Calibri"/>
      <w:b/>
      <w:bCs/>
      <w:sz w:val="20"/>
      <w:szCs w:val="20"/>
    </w:rPr>
  </w:style>
  <w:style w:type="paragraph" w:styleId="Obsah2">
    <w:name w:val="toc 2"/>
    <w:basedOn w:val="Normln"/>
    <w:next w:val="Normln"/>
    <w:autoRedefine/>
    <w:uiPriority w:val="39"/>
    <w:qFormat/>
    <w:rsid w:val="00F90C6E"/>
    <w:pPr>
      <w:tabs>
        <w:tab w:val="left" w:pos="567"/>
        <w:tab w:val="right" w:leader="dot" w:pos="9771"/>
      </w:tabs>
    </w:pPr>
    <w:rPr>
      <w:rFonts w:cs="Calibri"/>
      <w:sz w:val="20"/>
      <w:szCs w:val="20"/>
    </w:rPr>
  </w:style>
  <w:style w:type="paragraph" w:styleId="Obsah3">
    <w:name w:val="toc 3"/>
    <w:basedOn w:val="Normln"/>
    <w:next w:val="Normln"/>
    <w:autoRedefine/>
    <w:uiPriority w:val="39"/>
    <w:qFormat/>
    <w:rsid w:val="008D1266"/>
    <w:pPr>
      <w:ind w:left="480"/>
    </w:pPr>
    <w:rPr>
      <w:rFonts w:cs="Calibri"/>
      <w:iCs/>
      <w:sz w:val="20"/>
      <w:szCs w:val="20"/>
    </w:rPr>
  </w:style>
  <w:style w:type="paragraph" w:styleId="Obsah4">
    <w:name w:val="toc 4"/>
    <w:basedOn w:val="Normln"/>
    <w:next w:val="Normln"/>
    <w:autoRedefine/>
    <w:uiPriority w:val="39"/>
    <w:rsid w:val="006C7937"/>
    <w:pPr>
      <w:ind w:left="720"/>
    </w:pPr>
    <w:rPr>
      <w:rFonts w:ascii="Calibri" w:hAnsi="Calibri" w:cs="Calibri"/>
      <w:sz w:val="18"/>
      <w:szCs w:val="18"/>
    </w:rPr>
  </w:style>
  <w:style w:type="paragraph" w:styleId="Obsah5">
    <w:name w:val="toc 5"/>
    <w:basedOn w:val="Normln"/>
    <w:next w:val="Normln"/>
    <w:autoRedefine/>
    <w:uiPriority w:val="39"/>
    <w:rsid w:val="006C7937"/>
    <w:pPr>
      <w:ind w:left="960"/>
    </w:pPr>
    <w:rPr>
      <w:rFonts w:ascii="Calibri" w:hAnsi="Calibri" w:cs="Calibri"/>
      <w:sz w:val="18"/>
      <w:szCs w:val="18"/>
    </w:rPr>
  </w:style>
  <w:style w:type="paragraph" w:styleId="Obsah6">
    <w:name w:val="toc 6"/>
    <w:basedOn w:val="Normln"/>
    <w:next w:val="Normln"/>
    <w:autoRedefine/>
    <w:uiPriority w:val="39"/>
    <w:rsid w:val="006C7937"/>
    <w:pPr>
      <w:ind w:left="1200"/>
    </w:pPr>
    <w:rPr>
      <w:rFonts w:ascii="Calibri" w:hAnsi="Calibri" w:cs="Calibri"/>
      <w:sz w:val="18"/>
      <w:szCs w:val="18"/>
    </w:rPr>
  </w:style>
  <w:style w:type="paragraph" w:styleId="Obsah7">
    <w:name w:val="toc 7"/>
    <w:basedOn w:val="Normln"/>
    <w:next w:val="Normln"/>
    <w:autoRedefine/>
    <w:uiPriority w:val="39"/>
    <w:rsid w:val="006C7937"/>
    <w:pPr>
      <w:ind w:left="1440"/>
    </w:pPr>
    <w:rPr>
      <w:rFonts w:ascii="Calibri" w:hAnsi="Calibri" w:cs="Calibri"/>
      <w:sz w:val="18"/>
      <w:szCs w:val="18"/>
    </w:rPr>
  </w:style>
  <w:style w:type="paragraph" w:styleId="Obsah8">
    <w:name w:val="toc 8"/>
    <w:basedOn w:val="Normln"/>
    <w:next w:val="Normln"/>
    <w:autoRedefine/>
    <w:uiPriority w:val="39"/>
    <w:rsid w:val="006C7937"/>
    <w:pPr>
      <w:ind w:left="1680"/>
    </w:pPr>
    <w:rPr>
      <w:rFonts w:ascii="Calibri" w:hAnsi="Calibri" w:cs="Calibri"/>
      <w:sz w:val="18"/>
      <w:szCs w:val="18"/>
    </w:rPr>
  </w:style>
  <w:style w:type="paragraph" w:styleId="Obsah9">
    <w:name w:val="toc 9"/>
    <w:basedOn w:val="Normln"/>
    <w:next w:val="Normln"/>
    <w:autoRedefine/>
    <w:uiPriority w:val="39"/>
    <w:rsid w:val="006C7937"/>
    <w:pPr>
      <w:ind w:left="1920"/>
    </w:pPr>
    <w:rPr>
      <w:rFonts w:ascii="Calibri" w:hAnsi="Calibri" w:cs="Calibri"/>
      <w:sz w:val="18"/>
      <w:szCs w:val="18"/>
    </w:rPr>
  </w:style>
  <w:style w:type="character" w:styleId="Hypertextovodkaz">
    <w:name w:val="Hyperlink"/>
    <w:uiPriority w:val="99"/>
    <w:rsid w:val="006C7937"/>
    <w:rPr>
      <w:rFonts w:cs="Times New Roman"/>
      <w:color w:val="0000FF"/>
      <w:u w:val="single"/>
    </w:rPr>
  </w:style>
  <w:style w:type="table" w:styleId="Mkatabulky">
    <w:name w:val="Table Grid"/>
    <w:basedOn w:val="Normlntabulka"/>
    <w:uiPriority w:val="99"/>
    <w:rsid w:val="006C7937"/>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6C7937"/>
    <w:pPr>
      <w:suppressAutoHyphens w:val="0"/>
      <w:spacing w:before="100" w:beforeAutospacing="1" w:after="100" w:afterAutospacing="1"/>
    </w:pPr>
    <w:rPr>
      <w:lang w:eastAsia="cs-CZ"/>
    </w:rPr>
  </w:style>
  <w:style w:type="character" w:customStyle="1" w:styleId="apple-converted-space">
    <w:name w:val="apple-converted-space"/>
    <w:rsid w:val="006C7937"/>
  </w:style>
  <w:style w:type="paragraph" w:styleId="Bezmezer">
    <w:name w:val="No Spacing"/>
    <w:uiPriority w:val="1"/>
    <w:qFormat/>
    <w:rsid w:val="0090630F"/>
    <w:pPr>
      <w:suppressAutoHyphens/>
      <w:spacing w:after="0" w:line="240" w:lineRule="auto"/>
    </w:pPr>
    <w:rPr>
      <w:rFonts w:ascii="Times New Roman" w:eastAsia="Times New Roman" w:hAnsi="Times New Roman" w:cs="Times New Roman"/>
      <w:sz w:val="24"/>
      <w:szCs w:val="24"/>
      <w:lang w:eastAsia="ar-SA"/>
    </w:rPr>
  </w:style>
  <w:style w:type="character" w:customStyle="1" w:styleId="Zkladntext30">
    <w:name w:val="Základní text (3)_"/>
    <w:basedOn w:val="Standardnpsmoodstavce"/>
    <w:link w:val="Zkladntext31"/>
    <w:rsid w:val="00941CFA"/>
    <w:rPr>
      <w:rFonts w:ascii="Segoe UI" w:eastAsia="Segoe UI" w:hAnsi="Segoe UI" w:cs="Segoe UI"/>
      <w:sz w:val="17"/>
      <w:szCs w:val="17"/>
      <w:shd w:val="clear" w:color="auto" w:fill="FFFFFF"/>
    </w:rPr>
  </w:style>
  <w:style w:type="character" w:customStyle="1" w:styleId="ZhlavneboZpat">
    <w:name w:val="Záhlaví nebo Zápatí_"/>
    <w:basedOn w:val="Standardnpsmoodstavce"/>
    <w:rsid w:val="00941CFA"/>
    <w:rPr>
      <w:rFonts w:ascii="Segoe UI" w:eastAsia="Segoe UI" w:hAnsi="Segoe UI" w:cs="Segoe UI"/>
      <w:b w:val="0"/>
      <w:bCs w:val="0"/>
      <w:i w:val="0"/>
      <w:iCs w:val="0"/>
      <w:smallCaps w:val="0"/>
      <w:strike w:val="0"/>
      <w:spacing w:val="10"/>
      <w:sz w:val="11"/>
      <w:szCs w:val="11"/>
      <w:u w:val="none"/>
    </w:rPr>
  </w:style>
  <w:style w:type="character" w:customStyle="1" w:styleId="ZhlavneboZpat0">
    <w:name w:val="Záhlaví nebo Zápatí"/>
    <w:basedOn w:val="ZhlavneboZpat"/>
    <w:rsid w:val="00941CFA"/>
    <w:rPr>
      <w:rFonts w:ascii="Segoe UI" w:eastAsia="Segoe UI" w:hAnsi="Segoe UI" w:cs="Segoe UI"/>
      <w:b w:val="0"/>
      <w:bCs w:val="0"/>
      <w:i w:val="0"/>
      <w:iCs w:val="0"/>
      <w:smallCaps w:val="0"/>
      <w:strike w:val="0"/>
      <w:color w:val="000000"/>
      <w:spacing w:val="10"/>
      <w:w w:val="100"/>
      <w:position w:val="0"/>
      <w:sz w:val="11"/>
      <w:szCs w:val="11"/>
      <w:u w:val="none"/>
      <w:lang w:val="cs-CZ" w:eastAsia="cs-CZ" w:bidi="cs-CZ"/>
    </w:rPr>
  </w:style>
  <w:style w:type="character" w:customStyle="1" w:styleId="Zkladntext20">
    <w:name w:val="Základní text (2)_"/>
    <w:basedOn w:val="Standardnpsmoodstavce"/>
    <w:link w:val="Zkladntext21"/>
    <w:rsid w:val="00941CFA"/>
    <w:rPr>
      <w:rFonts w:ascii="Segoe UI" w:eastAsia="Segoe UI" w:hAnsi="Segoe UI" w:cs="Segoe UI"/>
      <w:sz w:val="17"/>
      <w:szCs w:val="17"/>
      <w:shd w:val="clear" w:color="auto" w:fill="FFFFFF"/>
    </w:rPr>
  </w:style>
  <w:style w:type="character" w:customStyle="1" w:styleId="ZhlavneboZpatCandara19ptKurzvaMalpsmenadkovn-2pt">
    <w:name w:val="Záhlaví nebo Zápatí + Candara;19 pt;Kurzíva;Malá písmena;Řádkování -2 pt"/>
    <w:basedOn w:val="ZhlavneboZpat"/>
    <w:rsid w:val="00941CFA"/>
    <w:rPr>
      <w:rFonts w:ascii="Candara" w:eastAsia="Candara" w:hAnsi="Candara" w:cs="Candara"/>
      <w:b w:val="0"/>
      <w:bCs w:val="0"/>
      <w:i/>
      <w:iCs/>
      <w:smallCaps/>
      <w:strike w:val="0"/>
      <w:color w:val="000000"/>
      <w:spacing w:val="-50"/>
      <w:w w:val="100"/>
      <w:position w:val="0"/>
      <w:sz w:val="38"/>
      <w:szCs w:val="38"/>
      <w:u w:val="none"/>
      <w:lang w:val="cs-CZ" w:eastAsia="cs-CZ" w:bidi="cs-CZ"/>
    </w:rPr>
  </w:style>
  <w:style w:type="character" w:customStyle="1" w:styleId="ZhlavneboZpat26ptTunMalpsmenadkovn-1pt">
    <w:name w:val="Záhlaví nebo Zápatí + 26 pt;Tučné;Malá písmena;Řádkování -1 pt"/>
    <w:basedOn w:val="ZhlavneboZpat"/>
    <w:rsid w:val="00941CFA"/>
    <w:rPr>
      <w:rFonts w:ascii="Segoe UI" w:eastAsia="Segoe UI" w:hAnsi="Segoe UI" w:cs="Segoe UI"/>
      <w:b/>
      <w:bCs/>
      <w:i w:val="0"/>
      <w:iCs w:val="0"/>
      <w:smallCaps/>
      <w:strike w:val="0"/>
      <w:color w:val="000000"/>
      <w:spacing w:val="-20"/>
      <w:w w:val="100"/>
      <w:position w:val="0"/>
      <w:sz w:val="52"/>
      <w:szCs w:val="52"/>
      <w:u w:val="none"/>
      <w:lang w:val="cs-CZ" w:eastAsia="cs-CZ" w:bidi="cs-CZ"/>
    </w:rPr>
  </w:style>
  <w:style w:type="character" w:customStyle="1" w:styleId="ZhlavneboZpat26ptTundkovn-1pt">
    <w:name w:val="Záhlaví nebo Zápatí + 26 pt;Tučné;Řádkování -1 pt"/>
    <w:basedOn w:val="ZhlavneboZpat"/>
    <w:rsid w:val="00941CFA"/>
    <w:rPr>
      <w:rFonts w:ascii="Segoe UI" w:eastAsia="Segoe UI" w:hAnsi="Segoe UI" w:cs="Segoe UI"/>
      <w:b/>
      <w:bCs/>
      <w:i w:val="0"/>
      <w:iCs w:val="0"/>
      <w:smallCaps w:val="0"/>
      <w:strike w:val="0"/>
      <w:color w:val="000000"/>
      <w:spacing w:val="-20"/>
      <w:w w:val="100"/>
      <w:position w:val="0"/>
      <w:sz w:val="52"/>
      <w:szCs w:val="52"/>
      <w:u w:val="none"/>
      <w:lang w:val="cs-CZ" w:eastAsia="cs-CZ" w:bidi="cs-CZ"/>
    </w:rPr>
  </w:style>
  <w:style w:type="paragraph" w:customStyle="1" w:styleId="Zkladntext31">
    <w:name w:val="Základní text (3)"/>
    <w:basedOn w:val="Normln"/>
    <w:link w:val="Zkladntext30"/>
    <w:rsid w:val="00941CFA"/>
    <w:pPr>
      <w:widowControl w:val="0"/>
      <w:shd w:val="clear" w:color="auto" w:fill="FFFFFF"/>
      <w:suppressAutoHyphens w:val="0"/>
      <w:spacing w:after="360" w:line="212" w:lineRule="exact"/>
      <w:ind w:hanging="680"/>
    </w:pPr>
    <w:rPr>
      <w:rFonts w:ascii="Segoe UI" w:eastAsia="Segoe UI" w:hAnsi="Segoe UI" w:cs="Segoe UI"/>
      <w:sz w:val="17"/>
      <w:szCs w:val="17"/>
      <w:lang w:eastAsia="en-US"/>
    </w:rPr>
  </w:style>
  <w:style w:type="paragraph" w:customStyle="1" w:styleId="Zkladntext21">
    <w:name w:val="Základní text (2)"/>
    <w:basedOn w:val="Normln"/>
    <w:link w:val="Zkladntext20"/>
    <w:rsid w:val="00941CFA"/>
    <w:pPr>
      <w:widowControl w:val="0"/>
      <w:shd w:val="clear" w:color="auto" w:fill="FFFFFF"/>
      <w:suppressAutoHyphens w:val="0"/>
      <w:spacing w:before="360" w:after="840" w:line="0" w:lineRule="atLeast"/>
      <w:ind w:hanging="720"/>
      <w:jc w:val="right"/>
    </w:pPr>
    <w:rPr>
      <w:rFonts w:ascii="Segoe UI" w:eastAsia="Segoe UI" w:hAnsi="Segoe UI" w:cs="Segoe UI"/>
      <w:sz w:val="17"/>
      <w:szCs w:val="17"/>
      <w:lang w:eastAsia="en-US"/>
    </w:rPr>
  </w:style>
  <w:style w:type="paragraph" w:styleId="Nadpisobsahu">
    <w:name w:val="TOC Heading"/>
    <w:basedOn w:val="Nadpis1"/>
    <w:next w:val="Normln"/>
    <w:uiPriority w:val="39"/>
    <w:unhideWhenUsed/>
    <w:qFormat/>
    <w:rsid w:val="007E0211"/>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Titulekobrzku3Exact">
    <w:name w:val="Titulek obrázku (3) Exact"/>
    <w:basedOn w:val="Standardnpsmoodstavce"/>
    <w:link w:val="Titulekobrzku3"/>
    <w:rsid w:val="00FE400C"/>
    <w:rPr>
      <w:rFonts w:ascii="Segoe UI" w:eastAsia="Segoe UI" w:hAnsi="Segoe UI" w:cs="Segoe UI"/>
      <w:spacing w:val="10"/>
      <w:sz w:val="11"/>
      <w:szCs w:val="11"/>
      <w:shd w:val="clear" w:color="auto" w:fill="FFFFFF"/>
    </w:rPr>
  </w:style>
  <w:style w:type="character" w:customStyle="1" w:styleId="Titulekobrzku3Exact1">
    <w:name w:val="Titulek obrázku (3) Exact1"/>
    <w:basedOn w:val="Titulekobrzku3Exact"/>
    <w:rsid w:val="00FE400C"/>
    <w:rPr>
      <w:rFonts w:ascii="Segoe UI" w:eastAsia="Segoe UI" w:hAnsi="Segoe UI" w:cs="Segoe UI"/>
      <w:color w:val="000000"/>
      <w:spacing w:val="10"/>
      <w:w w:val="100"/>
      <w:position w:val="0"/>
      <w:sz w:val="11"/>
      <w:szCs w:val="11"/>
      <w:shd w:val="clear" w:color="auto" w:fill="FFFFFF"/>
      <w:lang w:val="cs-CZ" w:eastAsia="cs-CZ" w:bidi="cs-CZ"/>
    </w:rPr>
  </w:style>
  <w:style w:type="character" w:customStyle="1" w:styleId="TitulekobrzkuExact">
    <w:name w:val="Titulek obrázku Exact"/>
    <w:basedOn w:val="Standardnpsmoodstavce"/>
    <w:link w:val="Titulekobrzku"/>
    <w:rsid w:val="00FE400C"/>
    <w:rPr>
      <w:rFonts w:ascii="Segoe UI" w:eastAsia="Segoe UI" w:hAnsi="Segoe UI" w:cs="Segoe UI"/>
      <w:b/>
      <w:bCs/>
      <w:sz w:val="19"/>
      <w:szCs w:val="19"/>
      <w:shd w:val="clear" w:color="auto" w:fill="FFFFFF"/>
    </w:rPr>
  </w:style>
  <w:style w:type="character" w:customStyle="1" w:styleId="TitulekobrzkuExact1">
    <w:name w:val="Titulek obrázku Exact1"/>
    <w:basedOn w:val="TitulekobrzkuExact"/>
    <w:rsid w:val="00FE400C"/>
    <w:rPr>
      <w:rFonts w:ascii="Segoe UI" w:eastAsia="Segoe UI" w:hAnsi="Segoe UI" w:cs="Segoe UI"/>
      <w:b/>
      <w:bCs/>
      <w:color w:val="000000"/>
      <w:spacing w:val="0"/>
      <w:w w:val="100"/>
      <w:position w:val="0"/>
      <w:sz w:val="19"/>
      <w:szCs w:val="19"/>
      <w:shd w:val="clear" w:color="auto" w:fill="FFFFFF"/>
      <w:lang w:val="cs-CZ" w:eastAsia="cs-CZ" w:bidi="cs-CZ"/>
    </w:rPr>
  </w:style>
  <w:style w:type="character" w:customStyle="1" w:styleId="Zkladntext312ptTunMalpsmena">
    <w:name w:val="Základní text (3) + 12 pt;Tučné;Malá písmena"/>
    <w:basedOn w:val="Zkladntext30"/>
    <w:rsid w:val="00FE400C"/>
    <w:rPr>
      <w:rFonts w:ascii="Segoe UI" w:eastAsia="Segoe UI" w:hAnsi="Segoe UI" w:cs="Segoe UI"/>
      <w:b/>
      <w:bCs/>
      <w:i w:val="0"/>
      <w:iCs w:val="0"/>
      <w:smallCaps/>
      <w:strike w:val="0"/>
      <w:color w:val="000000"/>
      <w:spacing w:val="0"/>
      <w:w w:val="100"/>
      <w:position w:val="0"/>
      <w:sz w:val="24"/>
      <w:szCs w:val="24"/>
      <w:u w:val="none"/>
      <w:shd w:val="clear" w:color="auto" w:fill="FFFFFF"/>
      <w:lang w:val="cs-CZ" w:eastAsia="cs-CZ" w:bidi="cs-CZ"/>
    </w:rPr>
  </w:style>
  <w:style w:type="character" w:customStyle="1" w:styleId="Zkladntext33">
    <w:name w:val="Základní text (3)3"/>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single"/>
      <w:shd w:val="clear" w:color="auto" w:fill="FFFFFF"/>
      <w:lang w:val="cs-CZ" w:eastAsia="cs-CZ" w:bidi="cs-CZ"/>
    </w:rPr>
  </w:style>
  <w:style w:type="character" w:customStyle="1" w:styleId="Zkladntext32">
    <w:name w:val="Základní text (3)2"/>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Zkladntext395ptKurzvadkovn0pt1">
    <w:name w:val="Základní text (3) + 9;5 pt;Kurzíva;Řádkování 0 pt1"/>
    <w:basedOn w:val="Zkladntext30"/>
    <w:rsid w:val="00FE400C"/>
    <w:rPr>
      <w:rFonts w:ascii="Segoe UI" w:eastAsia="Segoe UI" w:hAnsi="Segoe UI" w:cs="Segoe UI"/>
      <w:b w:val="0"/>
      <w:bCs w:val="0"/>
      <w:i/>
      <w:iCs/>
      <w:smallCaps w:val="0"/>
      <w:strike w:val="0"/>
      <w:color w:val="000000"/>
      <w:spacing w:val="-10"/>
      <w:w w:val="100"/>
      <w:position w:val="0"/>
      <w:sz w:val="19"/>
      <w:szCs w:val="19"/>
      <w:u w:val="none"/>
      <w:shd w:val="clear" w:color="auto" w:fill="FFFFFF"/>
      <w:lang w:val="cs-CZ" w:eastAsia="cs-CZ" w:bidi="cs-CZ"/>
    </w:rPr>
  </w:style>
  <w:style w:type="paragraph" w:customStyle="1" w:styleId="Titulekobrzku3">
    <w:name w:val="Titulek obrázku (3)"/>
    <w:basedOn w:val="Normln"/>
    <w:link w:val="Titulekobrzku3Exact"/>
    <w:rsid w:val="00FE400C"/>
    <w:pPr>
      <w:widowControl w:val="0"/>
      <w:shd w:val="clear" w:color="auto" w:fill="FFFFFF"/>
      <w:suppressAutoHyphens w:val="0"/>
      <w:spacing w:line="299" w:lineRule="exact"/>
    </w:pPr>
    <w:rPr>
      <w:rFonts w:ascii="Segoe UI" w:eastAsia="Segoe UI" w:hAnsi="Segoe UI" w:cs="Segoe UI"/>
      <w:spacing w:val="10"/>
      <w:sz w:val="11"/>
      <w:szCs w:val="11"/>
      <w:lang w:eastAsia="en-US"/>
    </w:rPr>
  </w:style>
  <w:style w:type="paragraph" w:customStyle="1" w:styleId="Titulekobrzku">
    <w:name w:val="Titulek obrázku"/>
    <w:basedOn w:val="Normln"/>
    <w:link w:val="TitulekobrzkuExact"/>
    <w:rsid w:val="00FE400C"/>
    <w:pPr>
      <w:widowControl w:val="0"/>
      <w:shd w:val="clear" w:color="auto" w:fill="FFFFFF"/>
      <w:suppressAutoHyphens w:val="0"/>
      <w:spacing w:line="230" w:lineRule="exact"/>
      <w:jc w:val="center"/>
    </w:pPr>
    <w:rPr>
      <w:rFonts w:ascii="Segoe UI" w:eastAsia="Segoe UI" w:hAnsi="Segoe UI" w:cs="Segoe UI"/>
      <w:b/>
      <w:bCs/>
      <w:sz w:val="19"/>
      <w:szCs w:val="19"/>
      <w:lang w:eastAsia="en-US"/>
    </w:rPr>
  </w:style>
  <w:style w:type="paragraph" w:customStyle="1" w:styleId="Zkladntext310">
    <w:name w:val="Základní text (3)1"/>
    <w:basedOn w:val="Normln"/>
    <w:rsid w:val="00FE400C"/>
    <w:pPr>
      <w:widowControl w:val="0"/>
      <w:shd w:val="clear" w:color="auto" w:fill="FFFFFF"/>
      <w:suppressAutoHyphens w:val="0"/>
      <w:spacing w:after="360" w:line="212" w:lineRule="exact"/>
      <w:ind w:hanging="680"/>
    </w:pPr>
    <w:rPr>
      <w:rFonts w:ascii="Segoe UI" w:eastAsia="Segoe UI" w:hAnsi="Segoe UI" w:cs="Segoe UI"/>
      <w:color w:val="000000"/>
      <w:sz w:val="17"/>
      <w:szCs w:val="17"/>
      <w:lang w:eastAsia="cs-CZ" w:bidi="cs-CZ"/>
    </w:rPr>
  </w:style>
  <w:style w:type="paragraph" w:customStyle="1" w:styleId="Zkladntext210">
    <w:name w:val="Základní text (2)1"/>
    <w:basedOn w:val="Normln"/>
    <w:rsid w:val="00FE400C"/>
    <w:pPr>
      <w:widowControl w:val="0"/>
      <w:shd w:val="clear" w:color="auto" w:fill="FFFFFF"/>
      <w:suppressAutoHyphens w:val="0"/>
      <w:spacing w:before="360" w:after="840" w:line="0" w:lineRule="atLeast"/>
      <w:ind w:hanging="720"/>
      <w:jc w:val="right"/>
    </w:pPr>
    <w:rPr>
      <w:rFonts w:ascii="Segoe UI" w:eastAsia="Segoe UI" w:hAnsi="Segoe UI" w:cs="Segoe UI"/>
      <w:color w:val="000000"/>
      <w:sz w:val="17"/>
      <w:szCs w:val="17"/>
      <w:lang w:eastAsia="cs-CZ" w:bidi="cs-CZ"/>
    </w:rPr>
  </w:style>
  <w:style w:type="character" w:customStyle="1" w:styleId="OdstavecseseznamemChar">
    <w:name w:val="Odstavec se seznamem Char"/>
    <w:link w:val="Odstavecseseznamem"/>
    <w:uiPriority w:val="34"/>
    <w:rsid w:val="00584E58"/>
    <w:rPr>
      <w:rFonts w:ascii="Times New Roman" w:eastAsia="Times New Roman" w:hAnsi="Times New Roman" w:cs="Times New Roman"/>
      <w:sz w:val="24"/>
      <w:szCs w:val="24"/>
      <w:lang w:eastAsia="ar-SA"/>
    </w:rPr>
  </w:style>
  <w:style w:type="paragraph" w:customStyle="1" w:styleId="Odstavecseseznamem1">
    <w:name w:val="Odstavec se seznamem1"/>
    <w:basedOn w:val="Normln"/>
    <w:qFormat/>
    <w:rsid w:val="00A42419"/>
    <w:pPr>
      <w:widowControl w:val="0"/>
      <w:suppressAutoHyphens w:val="0"/>
      <w:spacing w:before="120" w:after="120" w:line="276" w:lineRule="auto"/>
      <w:ind w:left="720"/>
      <w:contextualSpacing/>
      <w:jc w:val="both"/>
    </w:pPr>
    <w:rPr>
      <w:rFonts w:ascii="Calibri" w:hAnsi="Calibri" w:cstheme="minorHAnsi"/>
      <w:color w:val="595959"/>
      <w:sz w:val="22"/>
      <w:szCs w:val="22"/>
      <w:lang w:eastAsia="en-US" w:bidi="en-US"/>
    </w:rPr>
  </w:style>
  <w:style w:type="character" w:customStyle="1" w:styleId="StylodstavecslovanChar">
    <w:name w:val="Styl odstavec číslovaný Char"/>
    <w:link w:val="Stylodstavecslovan"/>
    <w:locked/>
    <w:rsid w:val="001D42D2"/>
    <w:rPr>
      <w:rFonts w:cs="Calibri"/>
      <w:b/>
    </w:rPr>
  </w:style>
  <w:style w:type="paragraph" w:customStyle="1" w:styleId="Stylodstavecslovan">
    <w:name w:val="Styl odstavec číslovaný"/>
    <w:basedOn w:val="Nadpis2"/>
    <w:link w:val="StylodstavecslovanChar"/>
    <w:rsid w:val="001D42D2"/>
    <w:pPr>
      <w:keepNext w:val="0"/>
      <w:widowControl w:val="0"/>
      <w:numPr>
        <w:ilvl w:val="0"/>
        <w:numId w:val="0"/>
      </w:numPr>
      <w:tabs>
        <w:tab w:val="num" w:pos="487"/>
      </w:tabs>
      <w:suppressAutoHyphens w:val="0"/>
      <w:spacing w:after="120" w:line="320" w:lineRule="atLeast"/>
    </w:pPr>
    <w:rPr>
      <w:rFonts w:asciiTheme="minorHAnsi" w:eastAsia="Batang" w:hAnsiTheme="minorHAnsi" w:cs="Calibri"/>
      <w:bCs w:val="0"/>
      <w:iCs w:val="0"/>
      <w:sz w:val="22"/>
      <w:szCs w:val="22"/>
      <w:lang w:eastAsia="en-US"/>
    </w:rPr>
  </w:style>
  <w:style w:type="paragraph" w:customStyle="1" w:styleId="StylNadpis1ZKLADN">
    <w:name w:val="Styl Nadpis 1 ZÁKLADNÍ"/>
    <w:basedOn w:val="Nadpis1"/>
    <w:uiPriority w:val="99"/>
    <w:rsid w:val="001D42D2"/>
    <w:pPr>
      <w:widowControl w:val="0"/>
      <w:numPr>
        <w:numId w:val="0"/>
      </w:numPr>
      <w:shd w:val="clear" w:color="auto" w:fill="D9D9D9"/>
      <w:tabs>
        <w:tab w:val="num" w:pos="0"/>
      </w:tabs>
      <w:spacing w:before="480" w:after="360"/>
    </w:pPr>
    <w:rPr>
      <w:rFonts w:ascii="Calibri" w:hAnsi="Calibri" w:cs="Calibri"/>
      <w:color w:val="394A58"/>
      <w:kern w:val="28"/>
      <w:sz w:val="22"/>
      <w:szCs w:val="22"/>
    </w:rPr>
  </w:style>
  <w:style w:type="paragraph" w:customStyle="1" w:styleId="StylGaramond12bPROST">
    <w:name w:val="Styl Garamond 12 b. PROSTÝ"/>
    <w:basedOn w:val="Normln"/>
    <w:uiPriority w:val="99"/>
    <w:rsid w:val="00BD5ACC"/>
    <w:pPr>
      <w:suppressAutoHyphens w:val="0"/>
      <w:spacing w:after="120" w:line="320" w:lineRule="atLeast"/>
      <w:jc w:val="both"/>
    </w:pPr>
    <w:rPr>
      <w:rFonts w:ascii="Garamond" w:hAnsi="Garamond" w:cs="Garamond"/>
      <w:color w:val="394A58"/>
      <w:lang w:eastAsia="cs-CZ"/>
    </w:rPr>
  </w:style>
  <w:style w:type="paragraph" w:customStyle="1" w:styleId="Svtlmkazvraznn31">
    <w:name w:val="Světlá mřížka – zvýraznění 31"/>
    <w:basedOn w:val="Normln"/>
    <w:uiPriority w:val="34"/>
    <w:qFormat/>
    <w:rsid w:val="00986DD2"/>
    <w:pPr>
      <w:suppressAutoHyphens w:val="0"/>
      <w:ind w:left="720"/>
      <w:contextualSpacing/>
    </w:pPr>
    <w:rPr>
      <w:rFonts w:ascii="Arial" w:hAnsi="Arial"/>
      <w:sz w:val="20"/>
      <w:szCs w:val="20"/>
      <w:lang w:eastAsia="cs-CZ"/>
    </w:rPr>
  </w:style>
  <w:style w:type="paragraph" w:customStyle="1" w:styleId="Default">
    <w:name w:val="Default"/>
    <w:rsid w:val="00CE5D45"/>
    <w:pPr>
      <w:autoSpaceDE w:val="0"/>
      <w:autoSpaceDN w:val="0"/>
      <w:adjustRightInd w:val="0"/>
      <w:spacing w:after="0" w:line="240" w:lineRule="auto"/>
    </w:pPr>
    <w:rPr>
      <w:rFonts w:ascii="Segoe UI" w:hAnsi="Segoe UI" w:cs="Segoe UI"/>
      <w:color w:val="000000"/>
      <w:sz w:val="24"/>
      <w:szCs w:val="24"/>
    </w:rPr>
  </w:style>
  <w:style w:type="character" w:styleId="Znakapoznpodarou">
    <w:name w:val="footnote reference"/>
    <w:basedOn w:val="Standardnpsmoodstavce"/>
    <w:uiPriority w:val="99"/>
    <w:semiHidden/>
    <w:unhideWhenUsed/>
    <w:rsid w:val="00033EAB"/>
    <w:rPr>
      <w:vertAlign w:val="superscript"/>
    </w:rPr>
  </w:style>
  <w:style w:type="paragraph" w:styleId="Textpoznpodarou">
    <w:name w:val="footnote text"/>
    <w:basedOn w:val="Normln"/>
    <w:link w:val="TextpoznpodarouChar"/>
    <w:uiPriority w:val="99"/>
    <w:unhideWhenUsed/>
    <w:rsid w:val="008D2062"/>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8D2062"/>
    <w:rPr>
      <w:rFonts w:eastAsiaTheme="minorHAnsi"/>
      <w:sz w:val="20"/>
      <w:szCs w:val="20"/>
    </w:rPr>
  </w:style>
  <w:style w:type="character" w:customStyle="1" w:styleId="Zmnka1">
    <w:name w:val="Zmínka1"/>
    <w:basedOn w:val="Standardnpsmoodstavce"/>
    <w:uiPriority w:val="99"/>
    <w:semiHidden/>
    <w:unhideWhenUsed/>
    <w:rsid w:val="00501044"/>
    <w:rPr>
      <w:color w:val="2B579A"/>
      <w:shd w:val="clear" w:color="auto" w:fill="E6E6E6"/>
    </w:rPr>
  </w:style>
  <w:style w:type="paragraph" w:customStyle="1" w:styleId="Styl1">
    <w:name w:val="Styl1"/>
    <w:basedOn w:val="Nadpis2"/>
    <w:link w:val="Styl1Char"/>
    <w:qFormat/>
    <w:rsid w:val="00C33E35"/>
    <w:pPr>
      <w:numPr>
        <w:ilvl w:val="2"/>
      </w:numPr>
    </w:pPr>
  </w:style>
  <w:style w:type="paragraph" w:customStyle="1" w:styleId="Styl2">
    <w:name w:val="Styl2"/>
    <w:basedOn w:val="Nadpis4"/>
    <w:link w:val="Styl2Char"/>
    <w:qFormat/>
    <w:rsid w:val="006A1B4E"/>
    <w:pPr>
      <w:tabs>
        <w:tab w:val="clear" w:pos="864"/>
        <w:tab w:val="num" w:pos="1560"/>
      </w:tabs>
      <w:ind w:left="1560" w:hanging="993"/>
    </w:pPr>
  </w:style>
  <w:style w:type="character" w:customStyle="1" w:styleId="Styl1Char">
    <w:name w:val="Styl1 Char"/>
    <w:basedOn w:val="Nadpis2Char"/>
    <w:link w:val="Styl1"/>
    <w:rsid w:val="00C33E35"/>
    <w:rPr>
      <w:rFonts w:ascii="Times New Roman" w:eastAsia="SimSun" w:hAnsi="Times New Roman" w:cs="Arial"/>
      <w:bCs/>
      <w:iCs/>
      <w:sz w:val="24"/>
      <w:szCs w:val="28"/>
      <w:lang w:eastAsia="ar-SA"/>
    </w:rPr>
  </w:style>
  <w:style w:type="character" w:customStyle="1" w:styleId="Styl2Char">
    <w:name w:val="Styl2 Char"/>
    <w:basedOn w:val="Nadpis4Char"/>
    <w:link w:val="Styl2"/>
    <w:rsid w:val="006A1B4E"/>
    <w:rPr>
      <w:rFonts w:ascii="Times New Roman" w:eastAsia="Times New Roman" w:hAnsi="Times New Roman" w:cs="Times New Roman"/>
      <w:bCs/>
      <w:color w:val="010000"/>
      <w:sz w:val="24"/>
      <w:lang w:eastAsia="ar-SA"/>
    </w:rPr>
  </w:style>
  <w:style w:type="paragraph" w:customStyle="1" w:styleId="Jednika">
    <w:name w:val="Jednička"/>
    <w:basedOn w:val="Nadpis1"/>
    <w:link w:val="JednikaChar"/>
    <w:qFormat/>
    <w:rsid w:val="00197061"/>
    <w:pPr>
      <w:ind w:left="502"/>
    </w:pPr>
  </w:style>
  <w:style w:type="character" w:styleId="Siln">
    <w:name w:val="Strong"/>
    <w:basedOn w:val="Standardnpsmoodstavce"/>
    <w:uiPriority w:val="22"/>
    <w:qFormat/>
    <w:rsid w:val="00A73B59"/>
    <w:rPr>
      <w:b/>
      <w:bCs/>
    </w:rPr>
  </w:style>
  <w:style w:type="character" w:customStyle="1" w:styleId="JednikaChar">
    <w:name w:val="Jednička Char"/>
    <w:basedOn w:val="Nadpis1Char"/>
    <w:link w:val="Jednika"/>
    <w:rsid w:val="00197061"/>
    <w:rPr>
      <w:rFonts w:ascii="Times New Roman" w:eastAsia="Times New Roman" w:hAnsi="Times New Roman" w:cs="Arial"/>
      <w:b/>
      <w:bCs/>
      <w:kern w:val="32"/>
      <w:sz w:val="24"/>
      <w:szCs w:val="24"/>
      <w:u w:val="single"/>
      <w:lang w:eastAsia="cs-CZ"/>
    </w:rPr>
  </w:style>
  <w:style w:type="character" w:customStyle="1" w:styleId="Zmnka2">
    <w:name w:val="Zmínka2"/>
    <w:basedOn w:val="Standardnpsmoodstavce"/>
    <w:uiPriority w:val="99"/>
    <w:semiHidden/>
    <w:unhideWhenUsed/>
    <w:rsid w:val="007004CF"/>
    <w:rPr>
      <w:color w:val="2B579A"/>
      <w:shd w:val="clear" w:color="auto" w:fill="E6E6E6"/>
    </w:rPr>
  </w:style>
  <w:style w:type="character" w:styleId="Sledovanodkaz">
    <w:name w:val="FollowedHyperlink"/>
    <w:basedOn w:val="Standardnpsmoodstavce"/>
    <w:uiPriority w:val="99"/>
    <w:semiHidden/>
    <w:unhideWhenUsed/>
    <w:rsid w:val="0029455F"/>
    <w:rPr>
      <w:color w:val="800080" w:themeColor="followedHyperlink"/>
      <w:u w:val="single"/>
    </w:rPr>
  </w:style>
  <w:style w:type="character" w:styleId="PromnnHTML">
    <w:name w:val="HTML Variable"/>
    <w:basedOn w:val="Standardnpsmoodstavce"/>
    <w:uiPriority w:val="99"/>
    <w:semiHidden/>
    <w:unhideWhenUsed/>
    <w:rsid w:val="003E5AFE"/>
    <w:rPr>
      <w:i/>
      <w:iCs/>
    </w:rPr>
  </w:style>
  <w:style w:type="paragraph" w:customStyle="1" w:styleId="Druhrovesmlouvy">
    <w:name w:val="Druhá úroveň smlouvy"/>
    <w:basedOn w:val="Normln"/>
    <w:uiPriority w:val="6"/>
    <w:qFormat/>
    <w:rsid w:val="00B31B29"/>
    <w:pPr>
      <w:numPr>
        <w:ilvl w:val="1"/>
        <w:numId w:val="4"/>
      </w:numPr>
      <w:suppressAutoHyphens w:val="0"/>
      <w:spacing w:after="240"/>
      <w:jc w:val="both"/>
    </w:pPr>
    <w:rPr>
      <w:lang w:eastAsia="cs-CZ"/>
    </w:rPr>
  </w:style>
  <w:style w:type="paragraph" w:customStyle="1" w:styleId="Tetrovesmlouvy">
    <w:name w:val="Třetí úroveň smlouvy"/>
    <w:basedOn w:val="Druhrovesmlouvy"/>
    <w:link w:val="TetrovesmlouvyChar"/>
    <w:uiPriority w:val="21"/>
    <w:qFormat/>
    <w:rsid w:val="00B31B29"/>
    <w:pPr>
      <w:numPr>
        <w:ilvl w:val="2"/>
      </w:numPr>
      <w:tabs>
        <w:tab w:val="num" w:pos="993"/>
      </w:tabs>
    </w:pPr>
  </w:style>
  <w:style w:type="paragraph" w:customStyle="1" w:styleId="tvrtrovesmlouvy">
    <w:name w:val="Čtvrtá úroveň smlouvy"/>
    <w:basedOn w:val="Tetrovesmlouvy"/>
    <w:link w:val="tvrtrovesmlouvyChar"/>
    <w:uiPriority w:val="21"/>
    <w:qFormat/>
    <w:rsid w:val="00B31B29"/>
    <w:pPr>
      <w:numPr>
        <w:ilvl w:val="3"/>
      </w:numPr>
      <w:tabs>
        <w:tab w:val="num" w:pos="993"/>
      </w:tabs>
    </w:pPr>
  </w:style>
  <w:style w:type="paragraph" w:customStyle="1" w:styleId="Ptrove">
    <w:name w:val="Pátá úroveň"/>
    <w:basedOn w:val="tvrtrovesmlouvy"/>
    <w:qFormat/>
    <w:rsid w:val="00B31B29"/>
    <w:pPr>
      <w:numPr>
        <w:ilvl w:val="4"/>
      </w:numPr>
      <w:ind w:left="5667" w:hanging="360"/>
    </w:pPr>
  </w:style>
  <w:style w:type="character" w:customStyle="1" w:styleId="tvrtrovesmlouvyChar">
    <w:name w:val="Čtvrtá úroveň smlouvy Char"/>
    <w:basedOn w:val="Standardnpsmoodstavce"/>
    <w:link w:val="tvrtrovesmlouvy"/>
    <w:uiPriority w:val="21"/>
    <w:rsid w:val="00B31B29"/>
    <w:rPr>
      <w:rFonts w:ascii="Times New Roman" w:eastAsia="Times New Roman" w:hAnsi="Times New Roman" w:cs="Times New Roman"/>
      <w:sz w:val="24"/>
      <w:szCs w:val="24"/>
      <w:lang w:eastAsia="cs-CZ"/>
    </w:rPr>
  </w:style>
  <w:style w:type="character" w:customStyle="1" w:styleId="Zmnka3">
    <w:name w:val="Zmínka3"/>
    <w:basedOn w:val="Standardnpsmoodstavce"/>
    <w:uiPriority w:val="99"/>
    <w:semiHidden/>
    <w:unhideWhenUsed/>
    <w:rsid w:val="00A40DFD"/>
    <w:rPr>
      <w:color w:val="2B579A"/>
      <w:shd w:val="clear" w:color="auto" w:fill="E6E6E6"/>
    </w:rPr>
  </w:style>
  <w:style w:type="character" w:customStyle="1" w:styleId="Zmnka4">
    <w:name w:val="Zmínka4"/>
    <w:basedOn w:val="Standardnpsmoodstavce"/>
    <w:uiPriority w:val="99"/>
    <w:semiHidden/>
    <w:unhideWhenUsed/>
    <w:rsid w:val="00D15890"/>
    <w:rPr>
      <w:color w:val="2B579A"/>
      <w:shd w:val="clear" w:color="auto" w:fill="E6E6E6"/>
    </w:rPr>
  </w:style>
  <w:style w:type="character" w:customStyle="1" w:styleId="TetrovesmlouvyChar">
    <w:name w:val="Třetí úroveň smlouvy Char"/>
    <w:basedOn w:val="Standardnpsmoodstavce"/>
    <w:link w:val="Tetrovesmlouvy"/>
    <w:uiPriority w:val="21"/>
    <w:rsid w:val="004F4427"/>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F2227F"/>
    <w:rPr>
      <w:b/>
      <w:bCs/>
      <w:smallCaps/>
      <w:spacing w:val="5"/>
    </w:rPr>
  </w:style>
  <w:style w:type="character" w:customStyle="1" w:styleId="Zmnka5">
    <w:name w:val="Zmínka5"/>
    <w:basedOn w:val="Standardnpsmoodstavce"/>
    <w:uiPriority w:val="99"/>
    <w:semiHidden/>
    <w:unhideWhenUsed/>
    <w:rsid w:val="00620944"/>
    <w:rPr>
      <w:color w:val="2B579A"/>
      <w:shd w:val="clear" w:color="auto" w:fill="E6E6E6"/>
    </w:rPr>
  </w:style>
  <w:style w:type="paragraph" w:styleId="Rozloendokumentu">
    <w:name w:val="Document Map"/>
    <w:basedOn w:val="Normln"/>
    <w:link w:val="RozloendokumentuChar"/>
    <w:uiPriority w:val="99"/>
    <w:semiHidden/>
    <w:unhideWhenUsed/>
    <w:rsid w:val="007263E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263E5"/>
    <w:rPr>
      <w:rFonts w:ascii="Tahoma" w:eastAsia="Times New Roman" w:hAnsi="Tahoma" w:cs="Tahoma"/>
      <w:sz w:val="16"/>
      <w:szCs w:val="16"/>
      <w:lang w:eastAsia="ar-SA"/>
    </w:rPr>
  </w:style>
  <w:style w:type="character" w:customStyle="1" w:styleId="Zmnka6">
    <w:name w:val="Zmínka6"/>
    <w:basedOn w:val="Standardnpsmoodstavce"/>
    <w:uiPriority w:val="99"/>
    <w:semiHidden/>
    <w:unhideWhenUsed/>
    <w:rsid w:val="001A1C90"/>
    <w:rPr>
      <w:color w:val="2B579A"/>
      <w:shd w:val="clear" w:color="auto" w:fill="E6E6E6"/>
    </w:rPr>
  </w:style>
  <w:style w:type="paragraph" w:customStyle="1" w:styleId="Rejstk">
    <w:name w:val="Rejstřík"/>
    <w:basedOn w:val="Normln"/>
    <w:rsid w:val="000E635D"/>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4722">
      <w:bodyDiv w:val="1"/>
      <w:marLeft w:val="0"/>
      <w:marRight w:val="0"/>
      <w:marTop w:val="0"/>
      <w:marBottom w:val="0"/>
      <w:divBdr>
        <w:top w:val="none" w:sz="0" w:space="0" w:color="auto"/>
        <w:left w:val="none" w:sz="0" w:space="0" w:color="auto"/>
        <w:bottom w:val="none" w:sz="0" w:space="0" w:color="auto"/>
        <w:right w:val="none" w:sz="0" w:space="0" w:color="auto"/>
      </w:divBdr>
    </w:div>
    <w:div w:id="54091269">
      <w:bodyDiv w:val="1"/>
      <w:marLeft w:val="0"/>
      <w:marRight w:val="0"/>
      <w:marTop w:val="0"/>
      <w:marBottom w:val="0"/>
      <w:divBdr>
        <w:top w:val="none" w:sz="0" w:space="0" w:color="auto"/>
        <w:left w:val="none" w:sz="0" w:space="0" w:color="auto"/>
        <w:bottom w:val="none" w:sz="0" w:space="0" w:color="auto"/>
        <w:right w:val="none" w:sz="0" w:space="0" w:color="auto"/>
      </w:divBdr>
    </w:div>
    <w:div w:id="119959538">
      <w:bodyDiv w:val="1"/>
      <w:marLeft w:val="0"/>
      <w:marRight w:val="0"/>
      <w:marTop w:val="0"/>
      <w:marBottom w:val="0"/>
      <w:divBdr>
        <w:top w:val="none" w:sz="0" w:space="0" w:color="auto"/>
        <w:left w:val="none" w:sz="0" w:space="0" w:color="auto"/>
        <w:bottom w:val="none" w:sz="0" w:space="0" w:color="auto"/>
        <w:right w:val="none" w:sz="0" w:space="0" w:color="auto"/>
      </w:divBdr>
    </w:div>
    <w:div w:id="150416176">
      <w:bodyDiv w:val="1"/>
      <w:marLeft w:val="0"/>
      <w:marRight w:val="0"/>
      <w:marTop w:val="0"/>
      <w:marBottom w:val="0"/>
      <w:divBdr>
        <w:top w:val="none" w:sz="0" w:space="0" w:color="auto"/>
        <w:left w:val="none" w:sz="0" w:space="0" w:color="auto"/>
        <w:bottom w:val="none" w:sz="0" w:space="0" w:color="auto"/>
        <w:right w:val="none" w:sz="0" w:space="0" w:color="auto"/>
      </w:divBdr>
    </w:div>
    <w:div w:id="154221579">
      <w:bodyDiv w:val="1"/>
      <w:marLeft w:val="0"/>
      <w:marRight w:val="0"/>
      <w:marTop w:val="0"/>
      <w:marBottom w:val="0"/>
      <w:divBdr>
        <w:top w:val="none" w:sz="0" w:space="0" w:color="auto"/>
        <w:left w:val="none" w:sz="0" w:space="0" w:color="auto"/>
        <w:bottom w:val="none" w:sz="0" w:space="0" w:color="auto"/>
        <w:right w:val="none" w:sz="0" w:space="0" w:color="auto"/>
      </w:divBdr>
    </w:div>
    <w:div w:id="170145554">
      <w:bodyDiv w:val="1"/>
      <w:marLeft w:val="0"/>
      <w:marRight w:val="0"/>
      <w:marTop w:val="0"/>
      <w:marBottom w:val="0"/>
      <w:divBdr>
        <w:top w:val="none" w:sz="0" w:space="0" w:color="auto"/>
        <w:left w:val="none" w:sz="0" w:space="0" w:color="auto"/>
        <w:bottom w:val="none" w:sz="0" w:space="0" w:color="auto"/>
        <w:right w:val="none" w:sz="0" w:space="0" w:color="auto"/>
      </w:divBdr>
    </w:div>
    <w:div w:id="202402659">
      <w:bodyDiv w:val="1"/>
      <w:marLeft w:val="0"/>
      <w:marRight w:val="0"/>
      <w:marTop w:val="0"/>
      <w:marBottom w:val="0"/>
      <w:divBdr>
        <w:top w:val="none" w:sz="0" w:space="0" w:color="auto"/>
        <w:left w:val="none" w:sz="0" w:space="0" w:color="auto"/>
        <w:bottom w:val="none" w:sz="0" w:space="0" w:color="auto"/>
        <w:right w:val="none" w:sz="0" w:space="0" w:color="auto"/>
      </w:divBdr>
    </w:div>
    <w:div w:id="273173361">
      <w:bodyDiv w:val="1"/>
      <w:marLeft w:val="0"/>
      <w:marRight w:val="0"/>
      <w:marTop w:val="0"/>
      <w:marBottom w:val="0"/>
      <w:divBdr>
        <w:top w:val="none" w:sz="0" w:space="0" w:color="auto"/>
        <w:left w:val="none" w:sz="0" w:space="0" w:color="auto"/>
        <w:bottom w:val="none" w:sz="0" w:space="0" w:color="auto"/>
        <w:right w:val="none" w:sz="0" w:space="0" w:color="auto"/>
      </w:divBdr>
    </w:div>
    <w:div w:id="500051565">
      <w:bodyDiv w:val="1"/>
      <w:marLeft w:val="0"/>
      <w:marRight w:val="0"/>
      <w:marTop w:val="0"/>
      <w:marBottom w:val="0"/>
      <w:divBdr>
        <w:top w:val="none" w:sz="0" w:space="0" w:color="auto"/>
        <w:left w:val="none" w:sz="0" w:space="0" w:color="auto"/>
        <w:bottom w:val="none" w:sz="0" w:space="0" w:color="auto"/>
        <w:right w:val="none" w:sz="0" w:space="0" w:color="auto"/>
      </w:divBdr>
    </w:div>
    <w:div w:id="500582663">
      <w:bodyDiv w:val="1"/>
      <w:marLeft w:val="0"/>
      <w:marRight w:val="0"/>
      <w:marTop w:val="0"/>
      <w:marBottom w:val="0"/>
      <w:divBdr>
        <w:top w:val="none" w:sz="0" w:space="0" w:color="auto"/>
        <w:left w:val="none" w:sz="0" w:space="0" w:color="auto"/>
        <w:bottom w:val="none" w:sz="0" w:space="0" w:color="auto"/>
        <w:right w:val="none" w:sz="0" w:space="0" w:color="auto"/>
      </w:divBdr>
    </w:div>
    <w:div w:id="510880839">
      <w:bodyDiv w:val="1"/>
      <w:marLeft w:val="0"/>
      <w:marRight w:val="0"/>
      <w:marTop w:val="0"/>
      <w:marBottom w:val="0"/>
      <w:divBdr>
        <w:top w:val="none" w:sz="0" w:space="0" w:color="auto"/>
        <w:left w:val="none" w:sz="0" w:space="0" w:color="auto"/>
        <w:bottom w:val="none" w:sz="0" w:space="0" w:color="auto"/>
        <w:right w:val="none" w:sz="0" w:space="0" w:color="auto"/>
      </w:divBdr>
    </w:div>
    <w:div w:id="610092825">
      <w:bodyDiv w:val="1"/>
      <w:marLeft w:val="0"/>
      <w:marRight w:val="0"/>
      <w:marTop w:val="0"/>
      <w:marBottom w:val="0"/>
      <w:divBdr>
        <w:top w:val="none" w:sz="0" w:space="0" w:color="auto"/>
        <w:left w:val="none" w:sz="0" w:space="0" w:color="auto"/>
        <w:bottom w:val="none" w:sz="0" w:space="0" w:color="auto"/>
        <w:right w:val="none" w:sz="0" w:space="0" w:color="auto"/>
      </w:divBdr>
    </w:div>
    <w:div w:id="702445382">
      <w:bodyDiv w:val="1"/>
      <w:marLeft w:val="0"/>
      <w:marRight w:val="0"/>
      <w:marTop w:val="0"/>
      <w:marBottom w:val="0"/>
      <w:divBdr>
        <w:top w:val="none" w:sz="0" w:space="0" w:color="auto"/>
        <w:left w:val="none" w:sz="0" w:space="0" w:color="auto"/>
        <w:bottom w:val="none" w:sz="0" w:space="0" w:color="auto"/>
        <w:right w:val="none" w:sz="0" w:space="0" w:color="auto"/>
      </w:divBdr>
    </w:div>
    <w:div w:id="817839850">
      <w:bodyDiv w:val="1"/>
      <w:marLeft w:val="0"/>
      <w:marRight w:val="0"/>
      <w:marTop w:val="0"/>
      <w:marBottom w:val="0"/>
      <w:divBdr>
        <w:top w:val="none" w:sz="0" w:space="0" w:color="auto"/>
        <w:left w:val="none" w:sz="0" w:space="0" w:color="auto"/>
        <w:bottom w:val="none" w:sz="0" w:space="0" w:color="auto"/>
        <w:right w:val="none" w:sz="0" w:space="0" w:color="auto"/>
      </w:divBdr>
    </w:div>
    <w:div w:id="836266325">
      <w:bodyDiv w:val="1"/>
      <w:marLeft w:val="0"/>
      <w:marRight w:val="0"/>
      <w:marTop w:val="0"/>
      <w:marBottom w:val="0"/>
      <w:divBdr>
        <w:top w:val="none" w:sz="0" w:space="0" w:color="auto"/>
        <w:left w:val="none" w:sz="0" w:space="0" w:color="auto"/>
        <w:bottom w:val="none" w:sz="0" w:space="0" w:color="auto"/>
        <w:right w:val="none" w:sz="0" w:space="0" w:color="auto"/>
      </w:divBdr>
    </w:div>
    <w:div w:id="878054133">
      <w:bodyDiv w:val="1"/>
      <w:marLeft w:val="0"/>
      <w:marRight w:val="0"/>
      <w:marTop w:val="0"/>
      <w:marBottom w:val="0"/>
      <w:divBdr>
        <w:top w:val="none" w:sz="0" w:space="0" w:color="auto"/>
        <w:left w:val="none" w:sz="0" w:space="0" w:color="auto"/>
        <w:bottom w:val="none" w:sz="0" w:space="0" w:color="auto"/>
        <w:right w:val="none" w:sz="0" w:space="0" w:color="auto"/>
      </w:divBdr>
    </w:div>
    <w:div w:id="902907530">
      <w:bodyDiv w:val="1"/>
      <w:marLeft w:val="0"/>
      <w:marRight w:val="0"/>
      <w:marTop w:val="0"/>
      <w:marBottom w:val="0"/>
      <w:divBdr>
        <w:top w:val="none" w:sz="0" w:space="0" w:color="auto"/>
        <w:left w:val="none" w:sz="0" w:space="0" w:color="auto"/>
        <w:bottom w:val="none" w:sz="0" w:space="0" w:color="auto"/>
        <w:right w:val="none" w:sz="0" w:space="0" w:color="auto"/>
      </w:divBdr>
    </w:div>
    <w:div w:id="964774455">
      <w:bodyDiv w:val="1"/>
      <w:marLeft w:val="0"/>
      <w:marRight w:val="0"/>
      <w:marTop w:val="0"/>
      <w:marBottom w:val="0"/>
      <w:divBdr>
        <w:top w:val="none" w:sz="0" w:space="0" w:color="auto"/>
        <w:left w:val="none" w:sz="0" w:space="0" w:color="auto"/>
        <w:bottom w:val="none" w:sz="0" w:space="0" w:color="auto"/>
        <w:right w:val="none" w:sz="0" w:space="0" w:color="auto"/>
      </w:divBdr>
      <w:divsChild>
        <w:div w:id="1859347083">
          <w:marLeft w:val="0"/>
          <w:marRight w:val="0"/>
          <w:marTop w:val="0"/>
          <w:marBottom w:val="0"/>
          <w:divBdr>
            <w:top w:val="none" w:sz="0" w:space="0" w:color="auto"/>
            <w:left w:val="none" w:sz="0" w:space="0" w:color="auto"/>
            <w:bottom w:val="none" w:sz="0" w:space="0" w:color="auto"/>
            <w:right w:val="none" w:sz="0" w:space="0" w:color="auto"/>
          </w:divBdr>
        </w:div>
      </w:divsChild>
    </w:div>
    <w:div w:id="1278027654">
      <w:bodyDiv w:val="1"/>
      <w:marLeft w:val="0"/>
      <w:marRight w:val="0"/>
      <w:marTop w:val="0"/>
      <w:marBottom w:val="0"/>
      <w:divBdr>
        <w:top w:val="none" w:sz="0" w:space="0" w:color="auto"/>
        <w:left w:val="none" w:sz="0" w:space="0" w:color="auto"/>
        <w:bottom w:val="none" w:sz="0" w:space="0" w:color="auto"/>
        <w:right w:val="none" w:sz="0" w:space="0" w:color="auto"/>
      </w:divBdr>
    </w:div>
    <w:div w:id="1301155100">
      <w:bodyDiv w:val="1"/>
      <w:marLeft w:val="0"/>
      <w:marRight w:val="0"/>
      <w:marTop w:val="0"/>
      <w:marBottom w:val="0"/>
      <w:divBdr>
        <w:top w:val="none" w:sz="0" w:space="0" w:color="auto"/>
        <w:left w:val="none" w:sz="0" w:space="0" w:color="auto"/>
        <w:bottom w:val="none" w:sz="0" w:space="0" w:color="auto"/>
        <w:right w:val="none" w:sz="0" w:space="0" w:color="auto"/>
      </w:divBdr>
    </w:div>
    <w:div w:id="1410031606">
      <w:bodyDiv w:val="1"/>
      <w:marLeft w:val="0"/>
      <w:marRight w:val="0"/>
      <w:marTop w:val="0"/>
      <w:marBottom w:val="0"/>
      <w:divBdr>
        <w:top w:val="none" w:sz="0" w:space="0" w:color="auto"/>
        <w:left w:val="none" w:sz="0" w:space="0" w:color="auto"/>
        <w:bottom w:val="none" w:sz="0" w:space="0" w:color="auto"/>
        <w:right w:val="none" w:sz="0" w:space="0" w:color="auto"/>
      </w:divBdr>
    </w:div>
    <w:div w:id="1508909815">
      <w:bodyDiv w:val="1"/>
      <w:marLeft w:val="0"/>
      <w:marRight w:val="0"/>
      <w:marTop w:val="0"/>
      <w:marBottom w:val="0"/>
      <w:divBdr>
        <w:top w:val="none" w:sz="0" w:space="0" w:color="auto"/>
        <w:left w:val="none" w:sz="0" w:space="0" w:color="auto"/>
        <w:bottom w:val="none" w:sz="0" w:space="0" w:color="auto"/>
        <w:right w:val="none" w:sz="0" w:space="0" w:color="auto"/>
      </w:divBdr>
    </w:div>
    <w:div w:id="1536429281">
      <w:bodyDiv w:val="1"/>
      <w:marLeft w:val="0"/>
      <w:marRight w:val="0"/>
      <w:marTop w:val="0"/>
      <w:marBottom w:val="0"/>
      <w:divBdr>
        <w:top w:val="none" w:sz="0" w:space="0" w:color="auto"/>
        <w:left w:val="none" w:sz="0" w:space="0" w:color="auto"/>
        <w:bottom w:val="none" w:sz="0" w:space="0" w:color="auto"/>
        <w:right w:val="none" w:sz="0" w:space="0" w:color="auto"/>
      </w:divBdr>
    </w:div>
    <w:div w:id="1544833081">
      <w:bodyDiv w:val="1"/>
      <w:marLeft w:val="0"/>
      <w:marRight w:val="0"/>
      <w:marTop w:val="0"/>
      <w:marBottom w:val="0"/>
      <w:divBdr>
        <w:top w:val="none" w:sz="0" w:space="0" w:color="auto"/>
        <w:left w:val="none" w:sz="0" w:space="0" w:color="auto"/>
        <w:bottom w:val="none" w:sz="0" w:space="0" w:color="auto"/>
        <w:right w:val="none" w:sz="0" w:space="0" w:color="auto"/>
      </w:divBdr>
    </w:div>
    <w:div w:id="1545019465">
      <w:bodyDiv w:val="1"/>
      <w:marLeft w:val="0"/>
      <w:marRight w:val="0"/>
      <w:marTop w:val="0"/>
      <w:marBottom w:val="0"/>
      <w:divBdr>
        <w:top w:val="none" w:sz="0" w:space="0" w:color="auto"/>
        <w:left w:val="none" w:sz="0" w:space="0" w:color="auto"/>
        <w:bottom w:val="none" w:sz="0" w:space="0" w:color="auto"/>
        <w:right w:val="none" w:sz="0" w:space="0" w:color="auto"/>
      </w:divBdr>
    </w:div>
    <w:div w:id="1608148795">
      <w:bodyDiv w:val="1"/>
      <w:marLeft w:val="0"/>
      <w:marRight w:val="0"/>
      <w:marTop w:val="0"/>
      <w:marBottom w:val="0"/>
      <w:divBdr>
        <w:top w:val="none" w:sz="0" w:space="0" w:color="auto"/>
        <w:left w:val="none" w:sz="0" w:space="0" w:color="auto"/>
        <w:bottom w:val="none" w:sz="0" w:space="0" w:color="auto"/>
        <w:right w:val="none" w:sz="0" w:space="0" w:color="auto"/>
      </w:divBdr>
    </w:div>
    <w:div w:id="1632243294">
      <w:bodyDiv w:val="1"/>
      <w:marLeft w:val="0"/>
      <w:marRight w:val="0"/>
      <w:marTop w:val="0"/>
      <w:marBottom w:val="0"/>
      <w:divBdr>
        <w:top w:val="none" w:sz="0" w:space="0" w:color="auto"/>
        <w:left w:val="none" w:sz="0" w:space="0" w:color="auto"/>
        <w:bottom w:val="none" w:sz="0" w:space="0" w:color="auto"/>
        <w:right w:val="none" w:sz="0" w:space="0" w:color="auto"/>
      </w:divBdr>
    </w:div>
    <w:div w:id="1731685301">
      <w:bodyDiv w:val="1"/>
      <w:marLeft w:val="0"/>
      <w:marRight w:val="0"/>
      <w:marTop w:val="0"/>
      <w:marBottom w:val="0"/>
      <w:divBdr>
        <w:top w:val="none" w:sz="0" w:space="0" w:color="auto"/>
        <w:left w:val="none" w:sz="0" w:space="0" w:color="auto"/>
        <w:bottom w:val="none" w:sz="0" w:space="0" w:color="auto"/>
        <w:right w:val="none" w:sz="0" w:space="0" w:color="auto"/>
      </w:divBdr>
    </w:div>
    <w:div w:id="1753425277">
      <w:bodyDiv w:val="1"/>
      <w:marLeft w:val="0"/>
      <w:marRight w:val="0"/>
      <w:marTop w:val="0"/>
      <w:marBottom w:val="0"/>
      <w:divBdr>
        <w:top w:val="none" w:sz="0" w:space="0" w:color="auto"/>
        <w:left w:val="none" w:sz="0" w:space="0" w:color="auto"/>
        <w:bottom w:val="none" w:sz="0" w:space="0" w:color="auto"/>
        <w:right w:val="none" w:sz="0" w:space="0" w:color="auto"/>
      </w:divBdr>
    </w:div>
    <w:div w:id="1785032028">
      <w:bodyDiv w:val="1"/>
      <w:marLeft w:val="0"/>
      <w:marRight w:val="0"/>
      <w:marTop w:val="0"/>
      <w:marBottom w:val="0"/>
      <w:divBdr>
        <w:top w:val="none" w:sz="0" w:space="0" w:color="auto"/>
        <w:left w:val="none" w:sz="0" w:space="0" w:color="auto"/>
        <w:bottom w:val="none" w:sz="0" w:space="0" w:color="auto"/>
        <w:right w:val="none" w:sz="0" w:space="0" w:color="auto"/>
      </w:divBdr>
    </w:div>
    <w:div w:id="1813670749">
      <w:bodyDiv w:val="1"/>
      <w:marLeft w:val="0"/>
      <w:marRight w:val="0"/>
      <w:marTop w:val="0"/>
      <w:marBottom w:val="0"/>
      <w:divBdr>
        <w:top w:val="none" w:sz="0" w:space="0" w:color="auto"/>
        <w:left w:val="none" w:sz="0" w:space="0" w:color="auto"/>
        <w:bottom w:val="none" w:sz="0" w:space="0" w:color="auto"/>
        <w:right w:val="none" w:sz="0" w:space="0" w:color="auto"/>
      </w:divBdr>
    </w:div>
    <w:div w:id="1848594506">
      <w:bodyDiv w:val="1"/>
      <w:marLeft w:val="0"/>
      <w:marRight w:val="0"/>
      <w:marTop w:val="0"/>
      <w:marBottom w:val="0"/>
      <w:divBdr>
        <w:top w:val="none" w:sz="0" w:space="0" w:color="auto"/>
        <w:left w:val="none" w:sz="0" w:space="0" w:color="auto"/>
        <w:bottom w:val="none" w:sz="0" w:space="0" w:color="auto"/>
        <w:right w:val="none" w:sz="0" w:space="0" w:color="auto"/>
      </w:divBdr>
    </w:div>
    <w:div w:id="1874344881">
      <w:bodyDiv w:val="1"/>
      <w:marLeft w:val="0"/>
      <w:marRight w:val="0"/>
      <w:marTop w:val="0"/>
      <w:marBottom w:val="0"/>
      <w:divBdr>
        <w:top w:val="none" w:sz="0" w:space="0" w:color="auto"/>
        <w:left w:val="none" w:sz="0" w:space="0" w:color="auto"/>
        <w:bottom w:val="none" w:sz="0" w:space="0" w:color="auto"/>
        <w:right w:val="none" w:sz="0" w:space="0" w:color="auto"/>
      </w:divBdr>
    </w:div>
    <w:div w:id="1914967087">
      <w:bodyDiv w:val="1"/>
      <w:marLeft w:val="0"/>
      <w:marRight w:val="0"/>
      <w:marTop w:val="0"/>
      <w:marBottom w:val="0"/>
      <w:divBdr>
        <w:top w:val="none" w:sz="0" w:space="0" w:color="auto"/>
        <w:left w:val="none" w:sz="0" w:space="0" w:color="auto"/>
        <w:bottom w:val="none" w:sz="0" w:space="0" w:color="auto"/>
        <w:right w:val="none" w:sz="0" w:space="0" w:color="auto"/>
      </w:divBdr>
    </w:div>
    <w:div w:id="1923565892">
      <w:bodyDiv w:val="1"/>
      <w:marLeft w:val="0"/>
      <w:marRight w:val="0"/>
      <w:marTop w:val="0"/>
      <w:marBottom w:val="0"/>
      <w:divBdr>
        <w:top w:val="none" w:sz="0" w:space="0" w:color="auto"/>
        <w:left w:val="none" w:sz="0" w:space="0" w:color="auto"/>
        <w:bottom w:val="none" w:sz="0" w:space="0" w:color="auto"/>
        <w:right w:val="none" w:sz="0" w:space="0" w:color="auto"/>
      </w:divBdr>
    </w:div>
    <w:div w:id="1941528662">
      <w:bodyDiv w:val="1"/>
      <w:marLeft w:val="0"/>
      <w:marRight w:val="0"/>
      <w:marTop w:val="0"/>
      <w:marBottom w:val="0"/>
      <w:divBdr>
        <w:top w:val="none" w:sz="0" w:space="0" w:color="auto"/>
        <w:left w:val="none" w:sz="0" w:space="0" w:color="auto"/>
        <w:bottom w:val="none" w:sz="0" w:space="0" w:color="auto"/>
        <w:right w:val="none" w:sz="0" w:space="0" w:color="auto"/>
      </w:divBdr>
    </w:div>
    <w:div w:id="19442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zakazky.cz/Profil-Zadavatele/cfac0b13-c112-43a8-bed0-%09%09%09%092958ef59c3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n.nipez.cz/profil/MM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zakazky.cz/Profil-Zadavatele/cfac0b13-c112-43a8-bed0-2958ef59c35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uskova@akcc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66A7-546F-4A4E-9558-769DA651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5336</Words>
  <Characters>31489</Characters>
  <Application>Microsoft Office Word</Application>
  <DocSecurity>0</DocSecurity>
  <Lines>262</Lines>
  <Paragraphs>73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36752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2017-11-14T07:09:00Z</dcterms:created>
  <dcterms:modified xsi:type="dcterms:W3CDTF">2017-11-16T12:09:00Z</dcterms:modified>
</cp:coreProperties>
</file>