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EC21E" w14:textId="77777777" w:rsidR="00C13304" w:rsidRDefault="00C13304" w:rsidP="00C13304">
      <w:pPr>
        <w:pStyle w:val="Zkladntext"/>
        <w:ind w:left="100"/>
        <w:rPr>
          <w:sz w:val="20"/>
        </w:rPr>
      </w:pPr>
      <w:r>
        <w:rPr>
          <w:noProof/>
          <w:sz w:val="20"/>
          <w:lang w:bidi="ar-SA"/>
        </w:rPr>
        <mc:AlternateContent>
          <mc:Choice Requires="wps">
            <w:drawing>
              <wp:inline distT="0" distB="0" distL="0" distR="0" wp14:anchorId="23758658" wp14:editId="0550BC93">
                <wp:extent cx="5904230" cy="397344"/>
                <wp:effectExtent l="0" t="0" r="20320" b="22225"/>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7344"/>
                        </a:xfrm>
                        <a:prstGeom prst="rect">
                          <a:avLst/>
                        </a:prstGeom>
                        <a:solidFill>
                          <a:srgbClr val="D9D9D9"/>
                        </a:solidFill>
                        <a:ln w="6096">
                          <a:solidFill>
                            <a:srgbClr val="000000"/>
                          </a:solidFill>
                          <a:prstDash val="solid"/>
                          <a:miter lim="800000"/>
                          <a:headEnd/>
                          <a:tailEnd/>
                        </a:ln>
                      </wps:spPr>
                      <wps:txbx>
                        <w:txbxContent>
                          <w:p w14:paraId="7E334D5E" w14:textId="77777777" w:rsidR="004E515B" w:rsidRDefault="004E515B" w:rsidP="00C13304">
                            <w:pPr>
                              <w:spacing w:before="22"/>
                              <w:ind w:left="1342"/>
                              <w:rPr>
                                <w:b/>
                                <w:sz w:val="48"/>
                              </w:rPr>
                            </w:pPr>
                            <w:r>
                              <w:rPr>
                                <w:b/>
                                <w:sz w:val="48"/>
                              </w:rPr>
                              <w:t>ZADÁVACÍ DOKUMENTACE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1" o:spid="_x0000_s1026" type="#_x0000_t202" style="width:464.9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" fillcolor="#d9d9d9" strokeweight=".48pt">
                <v:textbox inset="0,0,0,0">
                  <w:txbxContent>
                    <w:p w14:paraId="7E334D5E" w14:textId="77777777" w:rsidR="004E515B" w:rsidRDefault="004E515B" w:rsidP="00C13304">
                      <w:pPr>
                        <w:spacing w:before="22"/>
                        <w:ind w:left="1342"/>
                        <w:rPr>
                          <w:b/>
                          <w:sz w:val="48"/>
                        </w:rPr>
                      </w:pPr>
                      <w:r>
                        <w:rPr>
                          <w:b/>
                          <w:sz w:val="48"/>
                        </w:rPr>
                        <w:t>ZADÁVACÍ DOKUMENTACE</w:t>
                      </w:r>
                    </w:p>
                  </w:txbxContent>
                </v:textbox>
                <w10:anchorlock/>
              </v:shape>
            </w:pict>
          </mc:Fallback>
        </mc:AlternateContent>
      </w:r>
    </w:p>
    <w:p w14:paraId="69B9F49A" w14:textId="77777777" w:rsidR="00C13304" w:rsidRDefault="00C13304" w:rsidP="00C13304">
      <w:pPr>
        <w:pStyle w:val="Zkladntext"/>
        <w:rPr>
          <w:sz w:val="20"/>
        </w:rPr>
      </w:pPr>
    </w:p>
    <w:p w14:paraId="1DE9B3F4" w14:textId="77777777" w:rsidR="00C13304" w:rsidRDefault="00C13304" w:rsidP="00C13304">
      <w:pPr>
        <w:pStyle w:val="Zkladntext"/>
        <w:rPr>
          <w:sz w:val="19"/>
        </w:rPr>
      </w:pPr>
    </w:p>
    <w:p w14:paraId="29A962B8" w14:textId="575739E5" w:rsidR="00C13304" w:rsidRPr="00CA1B77" w:rsidRDefault="00644B64" w:rsidP="00FE2583">
      <w:pPr>
        <w:pStyle w:val="Zkladntext"/>
        <w:spacing w:before="92"/>
        <w:jc w:val="center"/>
        <w:rPr>
          <w:sz w:val="24"/>
          <w:szCs w:val="24"/>
        </w:rPr>
      </w:pPr>
      <w:r>
        <w:rPr>
          <w:sz w:val="24"/>
          <w:szCs w:val="24"/>
        </w:rPr>
        <w:t xml:space="preserve">k </w:t>
      </w:r>
      <w:r w:rsidR="00A13807">
        <w:rPr>
          <w:sz w:val="24"/>
          <w:szCs w:val="24"/>
        </w:rPr>
        <w:t>podlimitní</w:t>
      </w:r>
      <w:r>
        <w:rPr>
          <w:sz w:val="24"/>
          <w:szCs w:val="24"/>
        </w:rPr>
        <w:t xml:space="preserve"> veřejné zakázce</w:t>
      </w:r>
      <w:r w:rsidR="00BF2DBC">
        <w:rPr>
          <w:sz w:val="24"/>
          <w:szCs w:val="24"/>
        </w:rPr>
        <w:t xml:space="preserve"> na </w:t>
      </w:r>
      <w:r w:rsidR="00DD3101">
        <w:rPr>
          <w:sz w:val="24"/>
          <w:szCs w:val="24"/>
        </w:rPr>
        <w:t>dodávky</w:t>
      </w:r>
    </w:p>
    <w:p w14:paraId="623D06D5" w14:textId="77777777" w:rsidR="00C13304" w:rsidRPr="00CA1B77" w:rsidRDefault="00C13304" w:rsidP="00C13304">
      <w:pPr>
        <w:pStyle w:val="Zkladntext"/>
        <w:spacing w:before="92"/>
        <w:ind w:left="3046"/>
        <w:rPr>
          <w:sz w:val="24"/>
          <w:szCs w:val="24"/>
        </w:rPr>
      </w:pPr>
    </w:p>
    <w:p w14:paraId="5A3BF8FC" w14:textId="4B4A6876" w:rsidR="00C13304" w:rsidRPr="00CA1B77" w:rsidRDefault="00B57AF9" w:rsidP="00C13304">
      <w:pPr>
        <w:pStyle w:val="Zkladntext"/>
        <w:spacing w:before="172" w:line="276" w:lineRule="auto"/>
        <w:ind w:left="530" w:right="529"/>
        <w:jc w:val="center"/>
        <w:rPr>
          <w:sz w:val="24"/>
          <w:szCs w:val="24"/>
        </w:rPr>
      </w:pPr>
      <w:r>
        <w:rPr>
          <w:sz w:val="24"/>
          <w:szCs w:val="24"/>
        </w:rPr>
        <w:t>zadávané v</w:t>
      </w:r>
      <w:r w:rsidR="0028344E">
        <w:rPr>
          <w:sz w:val="24"/>
          <w:szCs w:val="24"/>
        </w:rPr>
        <w:t>e</w:t>
      </w:r>
      <w:r>
        <w:rPr>
          <w:sz w:val="24"/>
          <w:szCs w:val="24"/>
        </w:rPr>
        <w:t xml:space="preserve"> </w:t>
      </w:r>
      <w:r w:rsidR="0028344E">
        <w:rPr>
          <w:sz w:val="24"/>
          <w:szCs w:val="24"/>
        </w:rPr>
        <w:t>zjednodušeném podlimitním</w:t>
      </w:r>
      <w:r>
        <w:rPr>
          <w:sz w:val="24"/>
          <w:szCs w:val="24"/>
        </w:rPr>
        <w:t xml:space="preserve"> řízení </w:t>
      </w:r>
      <w:r w:rsidR="00C13304" w:rsidRPr="00CA1B77">
        <w:rPr>
          <w:sz w:val="24"/>
          <w:szCs w:val="24"/>
        </w:rPr>
        <w:t xml:space="preserve">dle ustanovení § </w:t>
      </w:r>
      <w:r w:rsidR="00C13304" w:rsidRPr="00E50C48">
        <w:rPr>
          <w:sz w:val="24"/>
          <w:szCs w:val="24"/>
        </w:rPr>
        <w:t>5</w:t>
      </w:r>
      <w:r w:rsidR="00E50C48" w:rsidRPr="00E50C48">
        <w:rPr>
          <w:sz w:val="24"/>
          <w:szCs w:val="24"/>
        </w:rPr>
        <w:t>3</w:t>
      </w:r>
      <w:r w:rsidR="00C13304" w:rsidRPr="00CA1B77">
        <w:rPr>
          <w:sz w:val="24"/>
          <w:szCs w:val="24"/>
        </w:rPr>
        <w:t xml:space="preserve"> </w:t>
      </w:r>
      <w:r w:rsidR="001768F9">
        <w:rPr>
          <w:sz w:val="24"/>
          <w:szCs w:val="24"/>
        </w:rPr>
        <w:t xml:space="preserve">a násl. </w:t>
      </w:r>
      <w:r w:rsidR="00C13304" w:rsidRPr="00CA1B77">
        <w:rPr>
          <w:sz w:val="24"/>
          <w:szCs w:val="24"/>
        </w:rPr>
        <w:t>zákona č. 134/2016 Sb., o zadávání veřejných zakázek, v platném znění (dále jen „</w:t>
      </w:r>
      <w:r w:rsidR="00C13304" w:rsidRPr="00CA1B77">
        <w:rPr>
          <w:b/>
          <w:i/>
          <w:sz w:val="24"/>
          <w:szCs w:val="24"/>
        </w:rPr>
        <w:t>zákon</w:t>
      </w:r>
      <w:r w:rsidR="00C13304" w:rsidRPr="00CA1B77">
        <w:rPr>
          <w:sz w:val="24"/>
          <w:szCs w:val="24"/>
        </w:rPr>
        <w:t>“ nebo „</w:t>
      </w:r>
      <w:r w:rsidR="00C13304" w:rsidRPr="00CA1B77">
        <w:rPr>
          <w:b/>
          <w:i/>
          <w:sz w:val="24"/>
          <w:szCs w:val="24"/>
        </w:rPr>
        <w:t>ZZVZ</w:t>
      </w:r>
      <w:r w:rsidR="00C13304" w:rsidRPr="00CA1B77">
        <w:rPr>
          <w:sz w:val="24"/>
          <w:szCs w:val="24"/>
        </w:rPr>
        <w:t>“)</w:t>
      </w:r>
    </w:p>
    <w:p w14:paraId="2B6CB56D" w14:textId="77777777" w:rsidR="00C13304" w:rsidRPr="00CA1B77" w:rsidRDefault="00C13304" w:rsidP="00C13304">
      <w:pPr>
        <w:pStyle w:val="Zkladntext"/>
        <w:rPr>
          <w:sz w:val="24"/>
          <w:szCs w:val="24"/>
        </w:rPr>
      </w:pPr>
    </w:p>
    <w:p w14:paraId="2B822ED5" w14:textId="2C402CF0" w:rsidR="00C13304" w:rsidRPr="00CA1B77" w:rsidRDefault="00644B64" w:rsidP="00FE2583">
      <w:pPr>
        <w:pStyle w:val="Zkladntext"/>
        <w:spacing w:before="210"/>
        <w:ind w:left="3106"/>
        <w:rPr>
          <w:sz w:val="24"/>
          <w:szCs w:val="24"/>
        </w:rPr>
      </w:pPr>
      <w:r>
        <w:rPr>
          <w:sz w:val="24"/>
          <w:szCs w:val="24"/>
          <w:u w:val="single"/>
        </w:rPr>
        <w:t>Veřejná zakázka</w:t>
      </w:r>
      <w:r w:rsidR="00C13304" w:rsidRPr="00CA1B77">
        <w:rPr>
          <w:sz w:val="24"/>
          <w:szCs w:val="24"/>
          <w:u w:val="single"/>
        </w:rPr>
        <w:t xml:space="preserve"> s názvem:</w:t>
      </w:r>
    </w:p>
    <w:p w14:paraId="3C4B5FA5" w14:textId="77777777" w:rsidR="00C13304" w:rsidRPr="00CA1B77" w:rsidRDefault="00C13304" w:rsidP="00C13304">
      <w:pPr>
        <w:pStyle w:val="Zkladntext"/>
        <w:spacing w:before="4"/>
        <w:rPr>
          <w:sz w:val="24"/>
          <w:szCs w:val="24"/>
        </w:rPr>
      </w:pPr>
    </w:p>
    <w:p w14:paraId="32A1149C" w14:textId="7B9C1F25" w:rsidR="00C13304" w:rsidRPr="00CA1B77" w:rsidRDefault="00644B64" w:rsidP="00C13304">
      <w:pPr>
        <w:spacing w:before="89" w:line="278" w:lineRule="auto"/>
        <w:ind w:left="396" w:right="320" w:firstLine="321"/>
        <w:jc w:val="center"/>
        <w:rPr>
          <w:b/>
          <w:sz w:val="32"/>
          <w:szCs w:val="32"/>
        </w:rPr>
      </w:pPr>
      <w:r>
        <w:rPr>
          <w:b/>
          <w:sz w:val="32"/>
          <w:szCs w:val="32"/>
        </w:rPr>
        <w:t>„</w:t>
      </w:r>
      <w:r w:rsidR="00DD3101">
        <w:rPr>
          <w:b/>
          <w:sz w:val="32"/>
          <w:szCs w:val="32"/>
        </w:rPr>
        <w:t>Chytrá databáze pro vodárenství</w:t>
      </w:r>
      <w:r w:rsidR="00C13304" w:rsidRPr="007A43C1">
        <w:rPr>
          <w:b/>
          <w:sz w:val="32"/>
          <w:szCs w:val="32"/>
        </w:rPr>
        <w:t>“</w:t>
      </w:r>
    </w:p>
    <w:p w14:paraId="199637D3" w14:textId="77777777" w:rsidR="00C13304" w:rsidRPr="00CA1B77" w:rsidRDefault="00C13304" w:rsidP="00C13304">
      <w:pPr>
        <w:pStyle w:val="Zkladntext"/>
        <w:rPr>
          <w:b/>
          <w:sz w:val="24"/>
          <w:szCs w:val="24"/>
        </w:rPr>
      </w:pPr>
    </w:p>
    <w:p w14:paraId="32E84710" w14:textId="77777777" w:rsidR="00C13304" w:rsidRPr="00CA1B77" w:rsidRDefault="00C13304" w:rsidP="00C13304">
      <w:pPr>
        <w:pStyle w:val="Zkladntext"/>
        <w:spacing w:before="7"/>
        <w:rPr>
          <w:b/>
          <w:sz w:val="24"/>
          <w:szCs w:val="24"/>
        </w:rPr>
      </w:pPr>
    </w:p>
    <w:p w14:paraId="39BB2322" w14:textId="18D3F99F" w:rsidR="004D0C23" w:rsidRPr="00FE2583" w:rsidRDefault="00AB4EB8" w:rsidP="00FE2583">
      <w:pPr>
        <w:pStyle w:val="Zkladntext"/>
        <w:spacing w:line="276" w:lineRule="auto"/>
        <w:jc w:val="both"/>
        <w:rPr>
          <w:sz w:val="24"/>
          <w:szCs w:val="24"/>
        </w:rPr>
      </w:pPr>
      <w:r w:rsidRPr="00233091">
        <w:rPr>
          <w:noProof/>
          <w:sz w:val="24"/>
          <w:szCs w:val="24"/>
          <w:lang w:bidi="ar-SA"/>
        </w:rPr>
        <mc:AlternateContent>
          <mc:Choice Requires="wps">
            <w:drawing>
              <wp:anchor distT="0" distB="0" distL="0" distR="0" simplePos="0" relativeHeight="251659264" behindDoc="1" locked="0" layoutInCell="1" allowOverlap="1" wp14:anchorId="73C7CADC" wp14:editId="66E81DA2">
                <wp:simplePos x="0" y="0"/>
                <wp:positionH relativeFrom="page">
                  <wp:posOffset>839470</wp:posOffset>
                </wp:positionH>
                <wp:positionV relativeFrom="paragraph">
                  <wp:posOffset>20320</wp:posOffset>
                </wp:positionV>
                <wp:extent cx="5890260" cy="350520"/>
                <wp:effectExtent l="0" t="0" r="15240" b="11430"/>
                <wp:wrapTopAndBottom/>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350520"/>
                        </a:xfrm>
                        <a:prstGeom prst="rect">
                          <a:avLst/>
                        </a:prstGeom>
                        <a:solidFill>
                          <a:srgbClr val="D9D9D9"/>
                        </a:solidFill>
                        <a:ln w="6096">
                          <a:solidFill>
                            <a:srgbClr val="000000"/>
                          </a:solidFill>
                          <a:prstDash val="solid"/>
                          <a:miter lim="800000"/>
                          <a:headEnd/>
                          <a:tailEnd/>
                        </a:ln>
                      </wps:spPr>
                      <wps:txbx>
                        <w:txbxContent>
                          <w:p w14:paraId="577AE6D9" w14:textId="62AB580B" w:rsidR="004E515B" w:rsidRPr="00E03213" w:rsidRDefault="004E515B" w:rsidP="00073C06">
                            <w:pPr>
                              <w:spacing w:before="60" w:line="252" w:lineRule="exact"/>
                              <w:ind w:left="1191"/>
                              <w:rPr>
                                <w:b/>
                                <w:sz w:val="24"/>
                                <w:szCs w:val="24"/>
                              </w:rPr>
                            </w:pPr>
                            <w:bookmarkStart w:id="0" w:name="_bookmark0"/>
                            <w:bookmarkEnd w:id="0"/>
                            <w:r w:rsidRPr="00E03213">
                              <w:rPr>
                                <w:b/>
                                <w:sz w:val="24"/>
                                <w:szCs w:val="24"/>
                              </w:rPr>
                              <w:t>1. IDENTIFIKAČNÍ ÚDAJE</w:t>
                            </w:r>
                            <w:r>
                              <w:rPr>
                                <w:b/>
                                <w:sz w:val="24"/>
                                <w:szCs w:val="24"/>
                              </w:rPr>
                              <w:t xml:space="preserve"> ZAKÁZKY A ZADAVATELE, DALŠÍ INFORMACE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66.1pt;margin-top:1.6pt;width:463.8pt;height:27.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" fillcolor="#d9d9d9" strokeweight=".48pt">
                <v:textbox inset="0,0,0,0">
                  <w:txbxContent>
                    <w:p w14:paraId="577AE6D9" w14:textId="62AB580B" w:rsidR="004E515B" w:rsidRPr="00E03213" w:rsidRDefault="004E515B" w:rsidP="00073C06">
                      <w:pPr>
                        <w:spacing w:before="60" w:line="252" w:lineRule="exact"/>
                        <w:ind w:left="1191"/>
                        <w:rPr>
                          <w:b/>
                          <w:sz w:val="24"/>
                          <w:szCs w:val="24"/>
                        </w:rPr>
                      </w:pPr>
                      <w:bookmarkStart w:id="1" w:name="_bookmark0"/>
                      <w:bookmarkEnd w:id="1"/>
                      <w:r w:rsidRPr="00E03213">
                        <w:rPr>
                          <w:b/>
                          <w:sz w:val="24"/>
                          <w:szCs w:val="24"/>
                        </w:rPr>
                        <w:t>1. IDENTIFIKAČNÍ ÚDAJE</w:t>
                      </w:r>
                      <w:r>
                        <w:rPr>
                          <w:b/>
                          <w:sz w:val="24"/>
                          <w:szCs w:val="24"/>
                        </w:rPr>
                        <w:t xml:space="preserve"> ZAKÁZKY A ZADAVATELE, DALŠÍ INFORMACE</w:t>
                      </w:r>
                    </w:p>
                  </w:txbxContent>
                </v:textbox>
                <w10:wrap type="topAndBottom" anchorx="page"/>
              </v:shape>
            </w:pict>
          </mc:Fallback>
        </mc:AlternateContent>
      </w:r>
    </w:p>
    <w:p w14:paraId="03C47529" w14:textId="622B91A6" w:rsidR="004D0C23" w:rsidRDefault="004D0C23" w:rsidP="00AB4EB8">
      <w:pPr>
        <w:tabs>
          <w:tab w:val="left" w:leader="dot" w:pos="10121"/>
        </w:tabs>
        <w:spacing w:line="219" w:lineRule="exact"/>
        <w:ind w:left="113"/>
        <w:jc w:val="both"/>
        <w:rPr>
          <w:b/>
          <w:sz w:val="24"/>
          <w:szCs w:val="24"/>
          <w:u w:val="single"/>
        </w:rPr>
      </w:pPr>
      <w:r w:rsidRPr="004D0C23">
        <w:rPr>
          <w:b/>
          <w:sz w:val="24"/>
          <w:szCs w:val="24"/>
        </w:rPr>
        <w:t>1.1</w:t>
      </w:r>
      <w:r>
        <w:rPr>
          <w:b/>
          <w:sz w:val="24"/>
          <w:szCs w:val="24"/>
        </w:rPr>
        <w:t xml:space="preserve"> </w:t>
      </w:r>
      <w:r w:rsidR="000C32F6">
        <w:rPr>
          <w:b/>
          <w:sz w:val="24"/>
          <w:szCs w:val="24"/>
          <w:u w:val="single"/>
        </w:rPr>
        <w:t>Identifikační údaje veřejné zakázky</w:t>
      </w:r>
    </w:p>
    <w:p w14:paraId="3C7F76A8" w14:textId="77777777" w:rsidR="000C32F6" w:rsidRDefault="000C32F6" w:rsidP="00AB4EB8">
      <w:pPr>
        <w:tabs>
          <w:tab w:val="left" w:leader="dot" w:pos="10121"/>
        </w:tabs>
        <w:spacing w:line="219" w:lineRule="exact"/>
        <w:ind w:left="113"/>
        <w:jc w:val="both"/>
        <w:rPr>
          <w:b/>
          <w:sz w:val="24"/>
          <w:szCs w:val="24"/>
          <w:u w:val="single"/>
        </w:rPr>
      </w:pPr>
    </w:p>
    <w:tbl>
      <w:tblPr>
        <w:tblStyle w:val="Mkatabulky"/>
        <w:tblW w:w="9209" w:type="dxa"/>
        <w:tblInd w:w="113" w:type="dxa"/>
        <w:tblLook w:val="04A0" w:firstRow="1" w:lastRow="0" w:firstColumn="1" w:lastColumn="0" w:noHBand="0" w:noVBand="1"/>
      </w:tblPr>
      <w:tblGrid>
        <w:gridCol w:w="3256"/>
        <w:gridCol w:w="5953"/>
      </w:tblGrid>
      <w:tr w:rsidR="000C32F6" w:rsidRPr="000C32F6" w14:paraId="11920BAF" w14:textId="77777777" w:rsidTr="000C32F6">
        <w:trPr>
          <w:trHeight w:val="93"/>
        </w:trPr>
        <w:tc>
          <w:tcPr>
            <w:tcW w:w="3256" w:type="dxa"/>
          </w:tcPr>
          <w:p w14:paraId="61619C93"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Název veřejné zakázky </w:t>
            </w:r>
          </w:p>
        </w:tc>
        <w:tc>
          <w:tcPr>
            <w:tcW w:w="5953" w:type="dxa"/>
          </w:tcPr>
          <w:p w14:paraId="78C0A54A" w14:textId="1FF9045A" w:rsidR="000C32F6" w:rsidRPr="000C32F6" w:rsidRDefault="00DD3101" w:rsidP="000461B6">
            <w:pPr>
              <w:pStyle w:val="Default"/>
              <w:spacing w:line="360" w:lineRule="auto"/>
              <w:rPr>
                <w:rFonts w:ascii="Times New Roman" w:hAnsi="Times New Roman" w:cs="Times New Roman"/>
              </w:rPr>
            </w:pPr>
            <w:r>
              <w:rPr>
                <w:rFonts w:ascii="Times New Roman" w:hAnsi="Times New Roman" w:cs="Times New Roman"/>
              </w:rPr>
              <w:t>Chytrá databáze pro vodárenství</w:t>
            </w:r>
          </w:p>
        </w:tc>
      </w:tr>
      <w:tr w:rsidR="000C32F6" w:rsidRPr="000C32F6" w14:paraId="031007A8" w14:textId="77777777" w:rsidTr="000C32F6">
        <w:trPr>
          <w:trHeight w:val="93"/>
        </w:trPr>
        <w:tc>
          <w:tcPr>
            <w:tcW w:w="3256" w:type="dxa"/>
          </w:tcPr>
          <w:p w14:paraId="2AD6FF88"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Druh veřejné zakázky </w:t>
            </w:r>
          </w:p>
        </w:tc>
        <w:tc>
          <w:tcPr>
            <w:tcW w:w="5953" w:type="dxa"/>
          </w:tcPr>
          <w:p w14:paraId="1515DEC6" w14:textId="44F2A05F" w:rsidR="000C32F6" w:rsidRPr="000C32F6" w:rsidRDefault="00DD3101" w:rsidP="000461B6">
            <w:pPr>
              <w:pStyle w:val="Default"/>
              <w:spacing w:line="360" w:lineRule="auto"/>
              <w:rPr>
                <w:rFonts w:ascii="Times New Roman" w:hAnsi="Times New Roman" w:cs="Times New Roman"/>
              </w:rPr>
            </w:pPr>
            <w:r>
              <w:rPr>
                <w:rFonts w:ascii="Times New Roman" w:hAnsi="Times New Roman" w:cs="Times New Roman"/>
              </w:rPr>
              <w:t>Dodávky</w:t>
            </w:r>
          </w:p>
        </w:tc>
      </w:tr>
      <w:tr w:rsidR="000C32F6" w:rsidRPr="000C32F6" w14:paraId="216013B8" w14:textId="77777777" w:rsidTr="000C32F6">
        <w:trPr>
          <w:trHeight w:val="93"/>
        </w:trPr>
        <w:tc>
          <w:tcPr>
            <w:tcW w:w="3256" w:type="dxa"/>
          </w:tcPr>
          <w:p w14:paraId="19027493"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Druh zadávacího řízení </w:t>
            </w:r>
          </w:p>
        </w:tc>
        <w:tc>
          <w:tcPr>
            <w:tcW w:w="5953" w:type="dxa"/>
          </w:tcPr>
          <w:p w14:paraId="0E3EFC41" w14:textId="4E6923A4" w:rsidR="000C32F6" w:rsidRPr="000C32F6" w:rsidRDefault="00E50C48" w:rsidP="000461B6">
            <w:pPr>
              <w:pStyle w:val="Default"/>
              <w:spacing w:line="360" w:lineRule="auto"/>
              <w:rPr>
                <w:rFonts w:ascii="Times New Roman" w:hAnsi="Times New Roman" w:cs="Times New Roman"/>
              </w:rPr>
            </w:pPr>
            <w:r>
              <w:rPr>
                <w:rFonts w:ascii="Times New Roman" w:hAnsi="Times New Roman" w:cs="Times New Roman"/>
              </w:rPr>
              <w:t>Zjednodušené podlimitní řízení</w:t>
            </w:r>
            <w:r w:rsidR="000C32F6" w:rsidRPr="000C32F6">
              <w:rPr>
                <w:rFonts w:ascii="Times New Roman" w:hAnsi="Times New Roman" w:cs="Times New Roman"/>
              </w:rPr>
              <w:t xml:space="preserve"> </w:t>
            </w:r>
          </w:p>
        </w:tc>
      </w:tr>
      <w:tr w:rsidR="000C32F6" w:rsidRPr="000C32F6" w14:paraId="0CC2C25D" w14:textId="77777777" w:rsidTr="000C32F6">
        <w:trPr>
          <w:trHeight w:val="93"/>
        </w:trPr>
        <w:tc>
          <w:tcPr>
            <w:tcW w:w="3256" w:type="dxa"/>
          </w:tcPr>
          <w:p w14:paraId="7DE145F8"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Režim veřejné zakázky </w:t>
            </w:r>
          </w:p>
        </w:tc>
        <w:tc>
          <w:tcPr>
            <w:tcW w:w="5953" w:type="dxa"/>
          </w:tcPr>
          <w:p w14:paraId="464629EA" w14:textId="534C82C6" w:rsidR="000C32F6" w:rsidRPr="000C32F6" w:rsidRDefault="00E50C48" w:rsidP="000461B6">
            <w:pPr>
              <w:pStyle w:val="Default"/>
              <w:spacing w:line="360" w:lineRule="auto"/>
              <w:rPr>
                <w:rFonts w:ascii="Times New Roman" w:hAnsi="Times New Roman" w:cs="Times New Roman"/>
              </w:rPr>
            </w:pPr>
            <w:r>
              <w:rPr>
                <w:rFonts w:ascii="Times New Roman" w:hAnsi="Times New Roman" w:cs="Times New Roman"/>
              </w:rPr>
              <w:t>Podlimitní</w:t>
            </w:r>
          </w:p>
        </w:tc>
      </w:tr>
      <w:tr w:rsidR="000C32F6" w:rsidRPr="000C32F6" w14:paraId="728F6E56" w14:textId="77777777" w:rsidTr="000C32F6">
        <w:trPr>
          <w:trHeight w:val="93"/>
        </w:trPr>
        <w:tc>
          <w:tcPr>
            <w:tcW w:w="3256" w:type="dxa"/>
          </w:tcPr>
          <w:p w14:paraId="26A720C9"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Lhůta pro podání nabídek </w:t>
            </w:r>
          </w:p>
        </w:tc>
        <w:tc>
          <w:tcPr>
            <w:tcW w:w="5953" w:type="dxa"/>
          </w:tcPr>
          <w:p w14:paraId="74A17EEE" w14:textId="4A6FDE0E" w:rsidR="000C32F6" w:rsidRPr="000C32F6" w:rsidRDefault="00441F11" w:rsidP="00DD3101">
            <w:pPr>
              <w:pStyle w:val="Default"/>
              <w:spacing w:line="360" w:lineRule="auto"/>
              <w:rPr>
                <w:rFonts w:ascii="Times New Roman" w:hAnsi="Times New Roman" w:cs="Times New Roman"/>
              </w:rPr>
            </w:pPr>
            <w:r w:rsidRPr="00441F11">
              <w:rPr>
                <w:rFonts w:ascii="Times New Roman" w:eastAsia="Times New Roman" w:hAnsi="Times New Roman" w:cs="Times New Roman"/>
                <w:color w:val="000F37"/>
              </w:rPr>
              <w:t>20. 9. 2022 v 10:00 hodin</w:t>
            </w:r>
          </w:p>
        </w:tc>
      </w:tr>
      <w:tr w:rsidR="000C32F6" w:rsidRPr="000C32F6" w14:paraId="10E26882" w14:textId="77777777" w:rsidTr="000C32F6">
        <w:trPr>
          <w:trHeight w:val="93"/>
        </w:trPr>
        <w:tc>
          <w:tcPr>
            <w:tcW w:w="3256" w:type="dxa"/>
          </w:tcPr>
          <w:p w14:paraId="0388DF71"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Způsob podání nabídek </w:t>
            </w:r>
          </w:p>
        </w:tc>
        <w:tc>
          <w:tcPr>
            <w:tcW w:w="5953" w:type="dxa"/>
          </w:tcPr>
          <w:p w14:paraId="34F0B1D1"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Elektronická podoba </w:t>
            </w:r>
          </w:p>
        </w:tc>
      </w:tr>
      <w:tr w:rsidR="000C32F6" w:rsidRPr="000C32F6" w14:paraId="06CEBB6F" w14:textId="77777777" w:rsidTr="000C32F6">
        <w:trPr>
          <w:trHeight w:val="93"/>
        </w:trPr>
        <w:tc>
          <w:tcPr>
            <w:tcW w:w="3256" w:type="dxa"/>
          </w:tcPr>
          <w:p w14:paraId="58D004F0"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Místo podání nabídek </w:t>
            </w:r>
          </w:p>
        </w:tc>
        <w:tc>
          <w:tcPr>
            <w:tcW w:w="5953" w:type="dxa"/>
          </w:tcPr>
          <w:p w14:paraId="3F5A507E" w14:textId="4D3C9CAF" w:rsidR="000C32F6" w:rsidRPr="000C32F6" w:rsidRDefault="00B85781" w:rsidP="000461B6">
            <w:pPr>
              <w:pStyle w:val="Default"/>
              <w:spacing w:line="360" w:lineRule="auto"/>
              <w:rPr>
                <w:rFonts w:ascii="Times New Roman" w:hAnsi="Times New Roman" w:cs="Times New Roman"/>
              </w:rPr>
            </w:pPr>
            <w:hyperlink r:id="rId12" w:history="1">
              <w:r w:rsidR="00DD3101" w:rsidRPr="00DD3101">
                <w:rPr>
                  <w:rStyle w:val="Hypertextovodkaz"/>
                  <w:rFonts w:ascii="Times New Roman" w:hAnsi="Times New Roman" w:cs="Times New Roman"/>
                </w:rPr>
                <w:t>https://www.e-zakazky.cz/profil-zadavatele/e21170c1-1088-411d-bbcc-1b25b930afc3</w:t>
              </w:r>
            </w:hyperlink>
          </w:p>
        </w:tc>
      </w:tr>
      <w:tr w:rsidR="000C32F6" w:rsidRPr="000C32F6" w14:paraId="6D4D31DE" w14:textId="77777777" w:rsidTr="000C32F6">
        <w:trPr>
          <w:trHeight w:val="93"/>
        </w:trPr>
        <w:tc>
          <w:tcPr>
            <w:tcW w:w="3256" w:type="dxa"/>
          </w:tcPr>
          <w:p w14:paraId="43F933A4"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Předpokládaná hodnota </w:t>
            </w:r>
          </w:p>
        </w:tc>
        <w:tc>
          <w:tcPr>
            <w:tcW w:w="5953" w:type="dxa"/>
          </w:tcPr>
          <w:p w14:paraId="4A3EFBC3" w14:textId="192065FD" w:rsidR="000C32F6" w:rsidRPr="000C32F6" w:rsidRDefault="00DE16A7" w:rsidP="000461B6">
            <w:pPr>
              <w:pStyle w:val="Default"/>
              <w:spacing w:line="360" w:lineRule="auto"/>
              <w:rPr>
                <w:rFonts w:ascii="Times New Roman" w:hAnsi="Times New Roman" w:cs="Times New Roman"/>
              </w:rPr>
            </w:pPr>
            <w:r>
              <w:rPr>
                <w:rFonts w:ascii="Times New Roman" w:eastAsia="Times New Roman" w:hAnsi="Times New Roman" w:cs="Times New Roman"/>
                <w:color w:val="000F37"/>
              </w:rPr>
              <w:t>5.500.000</w:t>
            </w:r>
            <w:r w:rsidR="00E50C48">
              <w:rPr>
                <w:rFonts w:ascii="Times New Roman" w:eastAsia="Times New Roman" w:hAnsi="Times New Roman" w:cs="Times New Roman"/>
                <w:bCs/>
                <w:color w:val="auto"/>
                <w:lang w:eastAsia="cs-CZ"/>
              </w:rPr>
              <w:t>,- Kč bez DPH</w:t>
            </w:r>
          </w:p>
        </w:tc>
      </w:tr>
    </w:tbl>
    <w:p w14:paraId="00F7CD59" w14:textId="77777777" w:rsidR="000C32F6" w:rsidRPr="004D0C23" w:rsidRDefault="000C32F6" w:rsidP="00AB4EB8">
      <w:pPr>
        <w:tabs>
          <w:tab w:val="left" w:leader="dot" w:pos="10121"/>
        </w:tabs>
        <w:spacing w:line="219" w:lineRule="exact"/>
        <w:ind w:left="113"/>
        <w:jc w:val="both"/>
        <w:rPr>
          <w:b/>
          <w:sz w:val="24"/>
          <w:szCs w:val="24"/>
        </w:rPr>
      </w:pPr>
    </w:p>
    <w:p w14:paraId="4955C3FB" w14:textId="5DE6BC01" w:rsidR="000C32F6" w:rsidRDefault="004D0C23" w:rsidP="00073C06">
      <w:pPr>
        <w:pStyle w:val="Zkladntext"/>
        <w:tabs>
          <w:tab w:val="left" w:pos="3759"/>
        </w:tabs>
        <w:spacing w:before="98" w:after="120"/>
        <w:ind w:left="113"/>
        <w:rPr>
          <w:b/>
          <w:sz w:val="24"/>
          <w:szCs w:val="24"/>
          <w:u w:val="single"/>
        </w:rPr>
      </w:pPr>
      <w:r w:rsidRPr="004D0C23">
        <w:rPr>
          <w:b/>
          <w:sz w:val="24"/>
          <w:szCs w:val="24"/>
          <w:u w:val="single"/>
        </w:rPr>
        <w:t xml:space="preserve">1.2 </w:t>
      </w:r>
      <w:r w:rsidR="000C32F6">
        <w:rPr>
          <w:b/>
          <w:sz w:val="24"/>
          <w:szCs w:val="24"/>
          <w:u w:val="single"/>
        </w:rPr>
        <w:t>Identifikační údaje zadavatele</w:t>
      </w:r>
    </w:p>
    <w:tbl>
      <w:tblPr>
        <w:tblStyle w:val="Mkatabulky"/>
        <w:tblW w:w="9209" w:type="dxa"/>
        <w:tblInd w:w="113" w:type="dxa"/>
        <w:tblLook w:val="04A0" w:firstRow="1" w:lastRow="0" w:firstColumn="1" w:lastColumn="0" w:noHBand="0" w:noVBand="1"/>
      </w:tblPr>
      <w:tblGrid>
        <w:gridCol w:w="3256"/>
        <w:gridCol w:w="5953"/>
      </w:tblGrid>
      <w:tr w:rsidR="000C32F6" w14:paraId="3DE72009" w14:textId="77777777" w:rsidTr="000C32F6">
        <w:trPr>
          <w:trHeight w:val="93"/>
        </w:trPr>
        <w:tc>
          <w:tcPr>
            <w:tcW w:w="3256" w:type="dxa"/>
          </w:tcPr>
          <w:p w14:paraId="6437F5F9"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Název </w:t>
            </w:r>
          </w:p>
        </w:tc>
        <w:tc>
          <w:tcPr>
            <w:tcW w:w="5953" w:type="dxa"/>
          </w:tcPr>
          <w:p w14:paraId="51E44991" w14:textId="13BA32A9" w:rsidR="000C32F6" w:rsidRPr="00DD3101" w:rsidRDefault="00DD3101" w:rsidP="00DD3101">
            <w:pPr>
              <w:widowControl/>
              <w:autoSpaceDE/>
              <w:autoSpaceDN/>
              <w:spacing w:line="264" w:lineRule="auto"/>
              <w:jc w:val="both"/>
              <w:rPr>
                <w:rFonts w:ascii="Garamond" w:hAnsi="Garamond"/>
                <w:b/>
                <w:sz w:val="26"/>
                <w:szCs w:val="26"/>
                <w:lang w:bidi="ar-SA"/>
              </w:rPr>
            </w:pPr>
            <w:r w:rsidRPr="00DD3101">
              <w:rPr>
                <w:rFonts w:ascii="Garamond" w:hAnsi="Garamond"/>
                <w:b/>
                <w:sz w:val="26"/>
                <w:szCs w:val="26"/>
                <w:lang w:bidi="ar-SA"/>
              </w:rPr>
              <w:t>UNO PRAHA, spol. s r. o.</w:t>
            </w:r>
          </w:p>
        </w:tc>
      </w:tr>
      <w:tr w:rsidR="000C32F6" w14:paraId="6E5B1CD1" w14:textId="77777777" w:rsidTr="000C32F6">
        <w:trPr>
          <w:trHeight w:val="93"/>
        </w:trPr>
        <w:tc>
          <w:tcPr>
            <w:tcW w:w="3256" w:type="dxa"/>
          </w:tcPr>
          <w:p w14:paraId="66C4C35F"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Sídlo </w:t>
            </w:r>
          </w:p>
        </w:tc>
        <w:tc>
          <w:tcPr>
            <w:tcW w:w="5953" w:type="dxa"/>
          </w:tcPr>
          <w:p w14:paraId="25880601" w14:textId="072121F0" w:rsidR="000C32F6" w:rsidRPr="000C32F6" w:rsidRDefault="00DD3101" w:rsidP="000461B6">
            <w:pPr>
              <w:pStyle w:val="Default"/>
              <w:spacing w:line="360" w:lineRule="auto"/>
              <w:rPr>
                <w:rFonts w:ascii="Times New Roman" w:hAnsi="Times New Roman" w:cs="Times New Roman"/>
              </w:rPr>
            </w:pPr>
            <w:r w:rsidRPr="00DD3101">
              <w:rPr>
                <w:rFonts w:ascii="Times New Roman" w:hAnsi="Times New Roman" w:cs="Times New Roman"/>
                <w:lang w:bidi="cs-CZ"/>
              </w:rPr>
              <w:t>Thámova 396/1, 186 00 Praha 8</w:t>
            </w:r>
          </w:p>
        </w:tc>
      </w:tr>
      <w:tr w:rsidR="000C32F6" w14:paraId="41C11393" w14:textId="77777777" w:rsidTr="000C32F6">
        <w:trPr>
          <w:trHeight w:val="93"/>
        </w:trPr>
        <w:tc>
          <w:tcPr>
            <w:tcW w:w="3256" w:type="dxa"/>
          </w:tcPr>
          <w:p w14:paraId="386D7091" w14:textId="7F779F66"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IČ</w:t>
            </w:r>
            <w:r>
              <w:rPr>
                <w:rFonts w:ascii="Times New Roman" w:hAnsi="Times New Roman" w:cs="Times New Roman"/>
              </w:rPr>
              <w:t>O</w:t>
            </w:r>
            <w:r w:rsidRPr="000C32F6">
              <w:rPr>
                <w:rFonts w:ascii="Times New Roman" w:hAnsi="Times New Roman" w:cs="Times New Roman"/>
              </w:rPr>
              <w:t xml:space="preserve"> </w:t>
            </w:r>
          </w:p>
        </w:tc>
        <w:tc>
          <w:tcPr>
            <w:tcW w:w="5953" w:type="dxa"/>
          </w:tcPr>
          <w:p w14:paraId="59844111" w14:textId="6D310EF3" w:rsidR="000C32F6" w:rsidRPr="000C32F6" w:rsidRDefault="00DD3101" w:rsidP="000461B6">
            <w:pPr>
              <w:pStyle w:val="Default"/>
              <w:spacing w:line="360" w:lineRule="auto"/>
              <w:rPr>
                <w:rFonts w:ascii="Times New Roman" w:hAnsi="Times New Roman" w:cs="Times New Roman"/>
              </w:rPr>
            </w:pPr>
            <w:r w:rsidRPr="00DD3101">
              <w:rPr>
                <w:rFonts w:ascii="Times New Roman" w:hAnsi="Times New Roman" w:cs="Times New Roman"/>
                <w:lang w:bidi="cs-CZ"/>
              </w:rPr>
              <w:t>60462515</w:t>
            </w:r>
          </w:p>
        </w:tc>
      </w:tr>
      <w:tr w:rsidR="000C32F6" w14:paraId="6E7AA77D" w14:textId="77777777" w:rsidTr="000C32F6">
        <w:trPr>
          <w:trHeight w:val="93"/>
        </w:trPr>
        <w:tc>
          <w:tcPr>
            <w:tcW w:w="3256" w:type="dxa"/>
          </w:tcPr>
          <w:p w14:paraId="2718C58C" w14:textId="0F9DC204" w:rsidR="000C32F6" w:rsidRPr="000C32F6" w:rsidRDefault="00E50C48" w:rsidP="000461B6">
            <w:pPr>
              <w:pStyle w:val="Default"/>
              <w:spacing w:line="360" w:lineRule="auto"/>
              <w:rPr>
                <w:rFonts w:ascii="Times New Roman" w:hAnsi="Times New Roman" w:cs="Times New Roman"/>
              </w:rPr>
            </w:pPr>
            <w:r>
              <w:rPr>
                <w:rFonts w:ascii="Times New Roman" w:hAnsi="Times New Roman" w:cs="Times New Roman"/>
              </w:rPr>
              <w:t>Zastoupen</w:t>
            </w:r>
            <w:r w:rsidR="000C32F6" w:rsidRPr="000C32F6">
              <w:rPr>
                <w:rFonts w:ascii="Times New Roman" w:hAnsi="Times New Roman" w:cs="Times New Roman"/>
              </w:rPr>
              <w:t xml:space="preserve">á </w:t>
            </w:r>
          </w:p>
        </w:tc>
        <w:tc>
          <w:tcPr>
            <w:tcW w:w="5953" w:type="dxa"/>
          </w:tcPr>
          <w:p w14:paraId="7C5F48D9" w14:textId="716CE08D" w:rsidR="000C32F6" w:rsidRPr="000C32F6" w:rsidRDefault="00DD3101" w:rsidP="000461B6">
            <w:pPr>
              <w:pStyle w:val="Default"/>
              <w:spacing w:line="360" w:lineRule="auto"/>
              <w:rPr>
                <w:rFonts w:ascii="Times New Roman" w:hAnsi="Times New Roman" w:cs="Times New Roman"/>
              </w:rPr>
            </w:pPr>
            <w:r>
              <w:rPr>
                <w:rFonts w:ascii="Times New Roman" w:hAnsi="Times New Roman" w:cs="Times New Roman"/>
              </w:rPr>
              <w:t>Ing. Ivou Kubišovou</w:t>
            </w:r>
            <w:r w:rsidR="00E50C48">
              <w:rPr>
                <w:rFonts w:ascii="Times New Roman" w:hAnsi="Times New Roman" w:cs="Times New Roman"/>
              </w:rPr>
              <w:t>, jednatelkou</w:t>
            </w:r>
            <w:r w:rsidR="000C32F6" w:rsidRPr="000C32F6">
              <w:rPr>
                <w:rFonts w:ascii="Times New Roman" w:hAnsi="Times New Roman" w:cs="Times New Roman"/>
              </w:rPr>
              <w:t xml:space="preserve"> </w:t>
            </w:r>
          </w:p>
        </w:tc>
      </w:tr>
      <w:tr w:rsidR="000C32F6" w14:paraId="5A66BF9B" w14:textId="77777777" w:rsidTr="000C32F6">
        <w:trPr>
          <w:trHeight w:val="93"/>
        </w:trPr>
        <w:tc>
          <w:tcPr>
            <w:tcW w:w="3256" w:type="dxa"/>
          </w:tcPr>
          <w:p w14:paraId="72784D95"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t xml:space="preserve">Právní forma </w:t>
            </w:r>
          </w:p>
        </w:tc>
        <w:tc>
          <w:tcPr>
            <w:tcW w:w="5953" w:type="dxa"/>
          </w:tcPr>
          <w:p w14:paraId="0C4551FB" w14:textId="3405F31A" w:rsidR="000C32F6" w:rsidRPr="000C32F6" w:rsidRDefault="00081D26" w:rsidP="000461B6">
            <w:pPr>
              <w:pStyle w:val="Default"/>
              <w:spacing w:line="360" w:lineRule="auto"/>
              <w:rPr>
                <w:rFonts w:ascii="Times New Roman" w:hAnsi="Times New Roman" w:cs="Times New Roman"/>
              </w:rPr>
            </w:pPr>
            <w:r>
              <w:rPr>
                <w:rFonts w:ascii="Times New Roman" w:hAnsi="Times New Roman" w:cs="Times New Roman"/>
              </w:rPr>
              <w:t xml:space="preserve">112 - </w:t>
            </w:r>
            <w:r w:rsidR="00E50C48">
              <w:rPr>
                <w:rFonts w:ascii="Times New Roman" w:hAnsi="Times New Roman" w:cs="Times New Roman"/>
              </w:rPr>
              <w:t>Společnost s ručením omezeným</w:t>
            </w:r>
            <w:r w:rsidR="000C32F6" w:rsidRPr="000C32F6">
              <w:rPr>
                <w:rFonts w:ascii="Times New Roman" w:hAnsi="Times New Roman" w:cs="Times New Roman"/>
              </w:rPr>
              <w:t xml:space="preserve"> </w:t>
            </w:r>
          </w:p>
        </w:tc>
      </w:tr>
      <w:tr w:rsidR="000C32F6" w14:paraId="2EE041A3" w14:textId="77777777" w:rsidTr="000C32F6">
        <w:trPr>
          <w:trHeight w:val="93"/>
        </w:trPr>
        <w:tc>
          <w:tcPr>
            <w:tcW w:w="3256" w:type="dxa"/>
          </w:tcPr>
          <w:p w14:paraId="527A0443" w14:textId="77777777" w:rsidR="000C32F6" w:rsidRPr="000C32F6" w:rsidRDefault="000C32F6" w:rsidP="000461B6">
            <w:pPr>
              <w:pStyle w:val="Default"/>
              <w:spacing w:line="360" w:lineRule="auto"/>
              <w:rPr>
                <w:rFonts w:ascii="Times New Roman" w:hAnsi="Times New Roman" w:cs="Times New Roman"/>
              </w:rPr>
            </w:pPr>
            <w:r w:rsidRPr="000C32F6">
              <w:rPr>
                <w:rFonts w:ascii="Times New Roman" w:hAnsi="Times New Roman" w:cs="Times New Roman"/>
              </w:rPr>
              <w:lastRenderedPageBreak/>
              <w:t xml:space="preserve">Profil zadavatele </w:t>
            </w:r>
          </w:p>
        </w:tc>
        <w:tc>
          <w:tcPr>
            <w:tcW w:w="5953" w:type="dxa"/>
          </w:tcPr>
          <w:p w14:paraId="2E02721B" w14:textId="721AB56E" w:rsidR="000C32F6" w:rsidRPr="000C32F6" w:rsidRDefault="00B85781" w:rsidP="000461B6">
            <w:pPr>
              <w:pStyle w:val="Default"/>
              <w:spacing w:line="360" w:lineRule="auto"/>
              <w:rPr>
                <w:rFonts w:ascii="Times New Roman" w:hAnsi="Times New Roman" w:cs="Times New Roman"/>
              </w:rPr>
            </w:pPr>
            <w:hyperlink r:id="rId13" w:history="1">
              <w:r w:rsidR="00DD3101" w:rsidRPr="00DD3101">
                <w:rPr>
                  <w:rStyle w:val="Hypertextovodkaz"/>
                  <w:rFonts w:ascii="Times New Roman" w:hAnsi="Times New Roman" w:cs="Times New Roman"/>
                </w:rPr>
                <w:t>https://www.e-zakazky.cz/profil-zadavatele/e21170c1-1088-411d-bbcc-1b25b930afc3</w:t>
              </w:r>
            </w:hyperlink>
          </w:p>
        </w:tc>
      </w:tr>
    </w:tbl>
    <w:p w14:paraId="35C1DD6B" w14:textId="77777777" w:rsidR="00FE2583" w:rsidRPr="000461B6" w:rsidRDefault="00FE2583" w:rsidP="00000B42">
      <w:pPr>
        <w:pStyle w:val="Zkladntext"/>
        <w:tabs>
          <w:tab w:val="left" w:pos="3759"/>
        </w:tabs>
        <w:rPr>
          <w:sz w:val="24"/>
          <w:szCs w:val="24"/>
        </w:rPr>
      </w:pPr>
    </w:p>
    <w:p w14:paraId="47FF18AB" w14:textId="21B895DA" w:rsidR="004D0C23" w:rsidRDefault="000C32F6" w:rsidP="00073C06">
      <w:pPr>
        <w:pStyle w:val="Zkladntext"/>
        <w:tabs>
          <w:tab w:val="left" w:pos="3759"/>
        </w:tabs>
        <w:spacing w:before="98" w:after="120"/>
        <w:ind w:left="113"/>
        <w:rPr>
          <w:b/>
          <w:sz w:val="24"/>
          <w:szCs w:val="24"/>
          <w:u w:val="single"/>
        </w:rPr>
      </w:pPr>
      <w:r>
        <w:rPr>
          <w:b/>
          <w:sz w:val="24"/>
          <w:szCs w:val="24"/>
          <w:u w:val="single"/>
        </w:rPr>
        <w:t>1.</w:t>
      </w:r>
      <w:r w:rsidR="00000B42">
        <w:rPr>
          <w:b/>
          <w:sz w:val="24"/>
          <w:szCs w:val="24"/>
          <w:u w:val="single"/>
        </w:rPr>
        <w:t>3</w:t>
      </w:r>
      <w:r w:rsidR="00E50C48">
        <w:rPr>
          <w:b/>
          <w:sz w:val="24"/>
          <w:szCs w:val="24"/>
          <w:u w:val="single"/>
        </w:rPr>
        <w:t xml:space="preserve"> </w:t>
      </w:r>
      <w:r w:rsidR="004D0C23" w:rsidRPr="004D0C23">
        <w:rPr>
          <w:b/>
          <w:sz w:val="24"/>
          <w:szCs w:val="24"/>
          <w:u w:val="single"/>
        </w:rPr>
        <w:t>Účel zadávací dokumentace</w:t>
      </w:r>
    </w:p>
    <w:p w14:paraId="6DB6A0CE" w14:textId="2C637A8E" w:rsidR="000461B6" w:rsidRPr="000461B6" w:rsidRDefault="004D0C23" w:rsidP="000461B6">
      <w:pPr>
        <w:pStyle w:val="Zkladntext"/>
        <w:tabs>
          <w:tab w:val="left" w:pos="3759"/>
        </w:tabs>
        <w:spacing w:after="120" w:line="276" w:lineRule="auto"/>
        <w:ind w:left="113"/>
        <w:jc w:val="both"/>
        <w:rPr>
          <w:sz w:val="24"/>
          <w:szCs w:val="24"/>
        </w:rPr>
      </w:pPr>
      <w:r w:rsidRPr="004D0C23">
        <w:rPr>
          <w:sz w:val="24"/>
          <w:szCs w:val="24"/>
        </w:rPr>
        <w:t xml:space="preserve">Zadávací dokumentace je vypracována jako podklad pro podání nabídek dodavatelů v rámci </w:t>
      </w:r>
      <w:r w:rsidR="00E50C48">
        <w:rPr>
          <w:sz w:val="24"/>
          <w:szCs w:val="24"/>
        </w:rPr>
        <w:t>zjednodušeného podlimitního</w:t>
      </w:r>
      <w:r w:rsidRPr="004D0C23">
        <w:rPr>
          <w:sz w:val="24"/>
          <w:szCs w:val="24"/>
        </w:rPr>
        <w:t xml:space="preserve"> řízení podle zákona na </w:t>
      </w:r>
      <w:r w:rsidR="00E50C48">
        <w:rPr>
          <w:sz w:val="24"/>
          <w:szCs w:val="24"/>
        </w:rPr>
        <w:t>podlimitní</w:t>
      </w:r>
      <w:r w:rsidRPr="004D0C23">
        <w:rPr>
          <w:sz w:val="24"/>
          <w:szCs w:val="24"/>
        </w:rPr>
        <w:t xml:space="preserve"> veřejnou zakázku na </w:t>
      </w:r>
      <w:r w:rsidR="00E50C48">
        <w:rPr>
          <w:sz w:val="24"/>
          <w:szCs w:val="24"/>
        </w:rPr>
        <w:t>služby</w:t>
      </w:r>
      <w:r w:rsidRPr="004D0C23">
        <w:rPr>
          <w:sz w:val="24"/>
          <w:szCs w:val="24"/>
        </w:rPr>
        <w:t xml:space="preserve">. Práva, povinnosti či podmínky v této dokumentaci neuvedené se řídí </w:t>
      </w:r>
      <w:r w:rsidR="000461B6">
        <w:rPr>
          <w:sz w:val="24"/>
          <w:szCs w:val="24"/>
        </w:rPr>
        <w:t xml:space="preserve">právním řádem České republiky, </w:t>
      </w:r>
      <w:r w:rsidRPr="004D0C23">
        <w:rPr>
          <w:sz w:val="24"/>
          <w:szCs w:val="24"/>
        </w:rPr>
        <w:t>zákonem</w:t>
      </w:r>
      <w:r w:rsidR="000461B6">
        <w:rPr>
          <w:sz w:val="24"/>
          <w:szCs w:val="24"/>
        </w:rPr>
        <w:t xml:space="preserve"> a </w:t>
      </w:r>
      <w:r w:rsidR="000461B6" w:rsidRPr="000461B6">
        <w:rPr>
          <w:sz w:val="24"/>
          <w:szCs w:val="24"/>
        </w:rPr>
        <w:t xml:space="preserve">pravidly </w:t>
      </w:r>
      <w:r w:rsidR="00000B42">
        <w:rPr>
          <w:sz w:val="24"/>
          <w:szCs w:val="24"/>
        </w:rPr>
        <w:t xml:space="preserve">OPPIK </w:t>
      </w:r>
      <w:r w:rsidR="00000B42">
        <w:t>pro výběr dodavatelů v souvislosti s výzvou č. 8 (viz níže)</w:t>
      </w:r>
      <w:r w:rsidR="001E6877">
        <w:rPr>
          <w:color w:val="000F37"/>
          <w:sz w:val="24"/>
          <w:szCs w:val="24"/>
        </w:rPr>
        <w:t>.</w:t>
      </w:r>
      <w:r w:rsidR="000461B6" w:rsidRPr="000461B6">
        <w:rPr>
          <w:sz w:val="24"/>
          <w:szCs w:val="24"/>
        </w:rPr>
        <w:t xml:space="preserve"> </w:t>
      </w:r>
    </w:p>
    <w:p w14:paraId="1243EB56" w14:textId="77777777" w:rsidR="000461B6" w:rsidRPr="000461B6" w:rsidRDefault="000461B6" w:rsidP="000461B6">
      <w:pPr>
        <w:pStyle w:val="Zkladntext"/>
        <w:tabs>
          <w:tab w:val="left" w:pos="3759"/>
        </w:tabs>
        <w:spacing w:after="120" w:line="276" w:lineRule="auto"/>
        <w:ind w:left="113"/>
        <w:jc w:val="both"/>
        <w:rPr>
          <w:sz w:val="24"/>
          <w:szCs w:val="24"/>
        </w:rPr>
      </w:pPr>
      <w:r w:rsidRPr="000461B6">
        <w:rPr>
          <w:sz w:val="24"/>
          <w:szCs w:val="24"/>
        </w:rPr>
        <w:t xml:space="preserve">Podáním nabídky dodavatel zcela a bez výhrad akceptuje podmínky účasti v zadávacím řízení, podmínky průběhu zadávacího řízení, pravidla pro hodnocení nabídek, požadavky zadavatele na obsah, formu a způsob podání nabídky a případné další podmínky, které zadavatel stanovil v zadávací dokumentaci. </w:t>
      </w:r>
    </w:p>
    <w:p w14:paraId="47D3CB90" w14:textId="52A7F651" w:rsidR="004D0C23" w:rsidRDefault="000461B6" w:rsidP="000461B6">
      <w:pPr>
        <w:pStyle w:val="Zkladntext"/>
        <w:tabs>
          <w:tab w:val="left" w:pos="3759"/>
        </w:tabs>
        <w:spacing w:after="120" w:line="276" w:lineRule="auto"/>
        <w:ind w:left="113"/>
        <w:jc w:val="both"/>
        <w:rPr>
          <w:sz w:val="24"/>
          <w:szCs w:val="24"/>
        </w:rPr>
      </w:pPr>
      <w:r w:rsidRPr="000461B6">
        <w:rPr>
          <w:sz w:val="24"/>
          <w:szCs w:val="24"/>
        </w:rPr>
        <w:t>Od dodavatelů se očekává, že si pečlivě prostudují, splní a dodrží veškeré podmínky, pokyny a termíny vyplývající ze zadávací dokumentace. Práva a povinnosti neuvedené v této zadávací dokumentaci se řídí ZZVZ. Pokud účastníci předloží nabídky, které nebudou splňovat požadavky stanovené v zadávací dokumentaci, budou ze zadávacího řízení vyloučeni. Zadavatel nemůže vzít v úvahu žádnou výhradu účastníka zadávacího řízení k zadávacím podmínkám obsaženou v jeho nabídce.</w:t>
      </w:r>
    </w:p>
    <w:p w14:paraId="214291F2" w14:textId="246F1989" w:rsidR="000C32F6" w:rsidRPr="000C32F6" w:rsidRDefault="00073C06" w:rsidP="000C32F6">
      <w:pPr>
        <w:pStyle w:val="Zkladntext"/>
        <w:tabs>
          <w:tab w:val="left" w:pos="3759"/>
        </w:tabs>
        <w:spacing w:after="120"/>
        <w:ind w:left="113"/>
        <w:jc w:val="both"/>
        <w:rPr>
          <w:b/>
          <w:sz w:val="24"/>
          <w:szCs w:val="24"/>
          <w:u w:val="single"/>
        </w:rPr>
      </w:pPr>
      <w:r w:rsidRPr="00073C06">
        <w:rPr>
          <w:b/>
          <w:sz w:val="24"/>
          <w:szCs w:val="24"/>
          <w:u w:val="single"/>
        </w:rPr>
        <w:t>1.</w:t>
      </w:r>
      <w:r w:rsidR="00000B42">
        <w:rPr>
          <w:b/>
          <w:sz w:val="24"/>
          <w:szCs w:val="24"/>
          <w:u w:val="single"/>
        </w:rPr>
        <w:t>4</w:t>
      </w:r>
      <w:r w:rsidRPr="00073C06">
        <w:rPr>
          <w:b/>
          <w:sz w:val="24"/>
          <w:szCs w:val="24"/>
          <w:u w:val="single"/>
        </w:rPr>
        <w:t xml:space="preserve"> Financování veřejné zakázky z fondů EU</w:t>
      </w:r>
    </w:p>
    <w:p w14:paraId="69EA4DDF" w14:textId="13F65A8C" w:rsidR="0028344E" w:rsidRPr="00073C06" w:rsidRDefault="000C32F6" w:rsidP="00000B42">
      <w:pPr>
        <w:pStyle w:val="Zkladntext"/>
        <w:tabs>
          <w:tab w:val="left" w:pos="3759"/>
        </w:tabs>
        <w:spacing w:after="120" w:line="276" w:lineRule="auto"/>
        <w:ind w:left="113"/>
        <w:jc w:val="both"/>
        <w:rPr>
          <w:sz w:val="24"/>
          <w:szCs w:val="24"/>
        </w:rPr>
      </w:pPr>
      <w:r w:rsidRPr="000C32F6">
        <w:rPr>
          <w:sz w:val="24"/>
          <w:szCs w:val="24"/>
        </w:rPr>
        <w:t xml:space="preserve"> Veřejná zakázka je spolufinancovaná prostřednictvím </w:t>
      </w:r>
      <w:r w:rsidR="001768F9" w:rsidRPr="00394B5B">
        <w:rPr>
          <w:sz w:val="24"/>
          <w:szCs w:val="24"/>
        </w:rPr>
        <w:t>Operačního programu Podnikání a inovace pro konkurenceschopnost (</w:t>
      </w:r>
      <w:r w:rsidRPr="00394B5B">
        <w:rPr>
          <w:sz w:val="24"/>
          <w:szCs w:val="24"/>
        </w:rPr>
        <w:t>OP</w:t>
      </w:r>
      <w:r w:rsidR="001768F9" w:rsidRPr="00394B5B">
        <w:rPr>
          <w:sz w:val="24"/>
          <w:szCs w:val="24"/>
        </w:rPr>
        <w:t>PIK</w:t>
      </w:r>
      <w:r w:rsidR="00FD6E1D" w:rsidRPr="00394B5B">
        <w:rPr>
          <w:sz w:val="24"/>
          <w:szCs w:val="24"/>
        </w:rPr>
        <w:t xml:space="preserve">) prostřednictvím výzvy č. </w:t>
      </w:r>
      <w:r w:rsidR="00DE16A7">
        <w:rPr>
          <w:color w:val="000F37"/>
          <w:sz w:val="24"/>
          <w:szCs w:val="24"/>
        </w:rPr>
        <w:t>8</w:t>
      </w:r>
      <w:r w:rsidRPr="000C32F6">
        <w:rPr>
          <w:sz w:val="24"/>
          <w:szCs w:val="24"/>
        </w:rPr>
        <w:t xml:space="preserve"> v rámci projektu „</w:t>
      </w:r>
      <w:r w:rsidR="00DE16A7">
        <w:rPr>
          <w:color w:val="000F37"/>
          <w:sz w:val="24"/>
          <w:szCs w:val="24"/>
        </w:rPr>
        <w:t>Aplikace</w:t>
      </w:r>
      <w:r w:rsidR="00000B42">
        <w:rPr>
          <w:color w:val="000F37"/>
          <w:sz w:val="24"/>
          <w:szCs w:val="24"/>
        </w:rPr>
        <w:t xml:space="preserve"> metody zbytkové životnosti</w:t>
      </w:r>
      <w:r w:rsidR="00DE16A7">
        <w:rPr>
          <w:color w:val="000F37"/>
          <w:sz w:val="24"/>
          <w:szCs w:val="24"/>
        </w:rPr>
        <w:t xml:space="preserve"> </w:t>
      </w:r>
      <w:r w:rsidR="00000B42">
        <w:rPr>
          <w:color w:val="000F37"/>
          <w:sz w:val="24"/>
          <w:szCs w:val="24"/>
        </w:rPr>
        <w:t>termoplastů v plynárenství a vodárenství</w:t>
      </w:r>
      <w:r w:rsidR="00663DD0">
        <w:rPr>
          <w:sz w:val="24"/>
          <w:szCs w:val="24"/>
        </w:rPr>
        <w:t>“, r</w:t>
      </w:r>
      <w:r w:rsidRPr="000C32F6">
        <w:rPr>
          <w:sz w:val="24"/>
          <w:szCs w:val="24"/>
        </w:rPr>
        <w:t xml:space="preserve">eg. č. projektu: </w:t>
      </w:r>
      <w:r w:rsidR="00000B42" w:rsidRPr="00000B42">
        <w:rPr>
          <w:color w:val="000F37"/>
          <w:sz w:val="24"/>
          <w:szCs w:val="24"/>
        </w:rPr>
        <w:t>CZ.01.1.02/0.0/0.0/20_321/0025245</w:t>
      </w:r>
      <w:r>
        <w:rPr>
          <w:sz w:val="24"/>
          <w:szCs w:val="24"/>
        </w:rPr>
        <w:t xml:space="preserve"> (dále jen „</w:t>
      </w:r>
      <w:r w:rsidRPr="000C32F6">
        <w:rPr>
          <w:b/>
          <w:sz w:val="24"/>
          <w:szCs w:val="24"/>
        </w:rPr>
        <w:t>Projekt</w:t>
      </w:r>
      <w:r>
        <w:rPr>
          <w:sz w:val="24"/>
          <w:szCs w:val="24"/>
        </w:rPr>
        <w:t>“)</w:t>
      </w:r>
      <w:r w:rsidRPr="000C32F6">
        <w:rPr>
          <w:sz w:val="24"/>
          <w:szCs w:val="24"/>
        </w:rPr>
        <w:t>.</w:t>
      </w:r>
    </w:p>
    <w:p w14:paraId="45AA35A7" w14:textId="2CF08EAE" w:rsidR="00C13304" w:rsidRDefault="00073C06" w:rsidP="00073C06">
      <w:pPr>
        <w:pStyle w:val="Zkladntext"/>
        <w:spacing w:after="120"/>
        <w:ind w:left="113"/>
        <w:rPr>
          <w:b/>
          <w:sz w:val="24"/>
          <w:szCs w:val="24"/>
          <w:u w:val="single"/>
        </w:rPr>
      </w:pPr>
      <w:r w:rsidRPr="00073C06">
        <w:rPr>
          <w:b/>
          <w:sz w:val="24"/>
          <w:szCs w:val="24"/>
        </w:rPr>
        <w:t>1.</w:t>
      </w:r>
      <w:r w:rsidR="00000B42">
        <w:rPr>
          <w:b/>
          <w:sz w:val="24"/>
          <w:szCs w:val="24"/>
        </w:rPr>
        <w:t>5</w:t>
      </w:r>
      <w:r w:rsidRPr="00073C06">
        <w:rPr>
          <w:b/>
          <w:sz w:val="24"/>
          <w:szCs w:val="24"/>
        </w:rPr>
        <w:t xml:space="preserve"> </w:t>
      </w:r>
      <w:r w:rsidRPr="00073C06">
        <w:rPr>
          <w:b/>
          <w:sz w:val="24"/>
          <w:szCs w:val="24"/>
          <w:u w:val="single"/>
        </w:rPr>
        <w:t xml:space="preserve">Elektronický nástroj </w:t>
      </w:r>
      <w:r w:rsidR="00452E67">
        <w:rPr>
          <w:b/>
          <w:sz w:val="24"/>
          <w:szCs w:val="24"/>
          <w:u w:val="single"/>
        </w:rPr>
        <w:t>eZAKAZKY</w:t>
      </w:r>
    </w:p>
    <w:p w14:paraId="6E774A57" w14:textId="40CE90AD" w:rsidR="00073C06" w:rsidRDefault="00073C06" w:rsidP="00073C06">
      <w:pPr>
        <w:pStyle w:val="Zkladntext"/>
        <w:spacing w:after="120" w:line="276" w:lineRule="auto"/>
        <w:ind w:left="113"/>
        <w:jc w:val="both"/>
        <w:rPr>
          <w:sz w:val="24"/>
          <w:szCs w:val="24"/>
        </w:rPr>
      </w:pPr>
      <w:r w:rsidRPr="00073C06">
        <w:rPr>
          <w:sz w:val="24"/>
          <w:szCs w:val="24"/>
        </w:rPr>
        <w:t xml:space="preserve">Veškeré úkony v rámci zadávacího řízení se provádějí elektronicky prostřednictvím elektronického nástroje </w:t>
      </w:r>
      <w:r w:rsidR="00452E67">
        <w:rPr>
          <w:sz w:val="24"/>
          <w:szCs w:val="24"/>
        </w:rPr>
        <w:t>eZAKAZKY</w:t>
      </w:r>
      <w:r w:rsidRPr="00073C06">
        <w:rPr>
          <w:sz w:val="24"/>
          <w:szCs w:val="24"/>
        </w:rPr>
        <w:t xml:space="preserve">, </w:t>
      </w:r>
      <w:r w:rsidR="00752605">
        <w:rPr>
          <w:sz w:val="24"/>
          <w:szCs w:val="24"/>
        </w:rPr>
        <w:t xml:space="preserve">datovou schránkou nebo e-mailem se zaručeným elektronickým podpisem, </w:t>
      </w:r>
      <w:r w:rsidRPr="00073C06">
        <w:rPr>
          <w:sz w:val="24"/>
          <w:szCs w:val="24"/>
        </w:rPr>
        <w:t xml:space="preserve">nestanoví-li </w:t>
      </w:r>
      <w:r w:rsidR="00874BC4">
        <w:rPr>
          <w:sz w:val="24"/>
          <w:szCs w:val="24"/>
        </w:rPr>
        <w:t xml:space="preserve">zákon nebo </w:t>
      </w:r>
      <w:r w:rsidRPr="00073C06">
        <w:rPr>
          <w:sz w:val="24"/>
          <w:szCs w:val="24"/>
        </w:rPr>
        <w:t xml:space="preserve">zadavatel v zadávacích podmínkách jinak. Zadavatel dodavatele upozorňuje, že pro plné využití všech možností elektronického nástroje </w:t>
      </w:r>
      <w:r w:rsidR="005012A0">
        <w:rPr>
          <w:sz w:val="24"/>
          <w:szCs w:val="24"/>
        </w:rPr>
        <w:t>eZAKAZKY</w:t>
      </w:r>
      <w:r w:rsidR="00B83761">
        <w:rPr>
          <w:sz w:val="24"/>
          <w:szCs w:val="24"/>
        </w:rPr>
        <w:t xml:space="preserve"> je třeba provést </w:t>
      </w:r>
      <w:r w:rsidRPr="00073C06">
        <w:rPr>
          <w:sz w:val="24"/>
          <w:szCs w:val="24"/>
        </w:rPr>
        <w:t>a dokončit tzv. registraci dodavatele.</w:t>
      </w:r>
      <w:r w:rsidR="00B83761" w:rsidRPr="00B83761">
        <w:rPr>
          <w:sz w:val="24"/>
          <w:szCs w:val="24"/>
        </w:rPr>
        <w:t xml:space="preserve"> Zadavatel upozorňuje dodavatele, že registrace není okamžitá a podléhá schválení administrátorem systému.</w:t>
      </w:r>
      <w:r w:rsidR="007F73B8">
        <w:rPr>
          <w:sz w:val="24"/>
          <w:szCs w:val="24"/>
        </w:rPr>
        <w:t xml:space="preserve"> Podmínky a informace týkající se registrace dodavatele jsou dostupné na </w:t>
      </w:r>
      <w:hyperlink r:id="rId14" w:history="1">
        <w:r w:rsidR="00452E67">
          <w:rPr>
            <w:rStyle w:val="Hypertextovodkaz"/>
            <w:sz w:val="24"/>
            <w:szCs w:val="24"/>
          </w:rPr>
          <w:t>https://www.e-zakazky.cz/registrace-dodavatel</w:t>
        </w:r>
      </w:hyperlink>
      <w:r w:rsidR="005F37E7">
        <w:rPr>
          <w:sz w:val="24"/>
          <w:szCs w:val="24"/>
        </w:rPr>
        <w:t>.</w:t>
      </w:r>
    </w:p>
    <w:p w14:paraId="4DB8C753" w14:textId="12C20A84" w:rsidR="005F37E7" w:rsidRPr="00073C06" w:rsidRDefault="00F816EC" w:rsidP="005012A0">
      <w:pPr>
        <w:pStyle w:val="Zkladntext"/>
        <w:spacing w:line="276" w:lineRule="auto"/>
        <w:ind w:left="113"/>
        <w:jc w:val="both"/>
        <w:rPr>
          <w:sz w:val="24"/>
          <w:szCs w:val="24"/>
        </w:rPr>
      </w:pPr>
      <w:r>
        <w:rPr>
          <w:noProof/>
          <w:lang w:bidi="ar-SA"/>
        </w:rPr>
        <mc:AlternateContent>
          <mc:Choice Requires="wps">
            <w:drawing>
              <wp:anchor distT="0" distB="0" distL="0" distR="0" simplePos="0" relativeHeight="251660288" behindDoc="1" locked="0" layoutInCell="1" allowOverlap="1" wp14:anchorId="6C29C8A5" wp14:editId="14231CBE">
                <wp:simplePos x="0" y="0"/>
                <wp:positionH relativeFrom="page">
                  <wp:posOffset>866140</wp:posOffset>
                </wp:positionH>
                <wp:positionV relativeFrom="paragraph">
                  <wp:posOffset>868680</wp:posOffset>
                </wp:positionV>
                <wp:extent cx="5857875" cy="285750"/>
                <wp:effectExtent l="0" t="0" r="28575" b="19050"/>
                <wp:wrapTopAndBottom/>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85750"/>
                        </a:xfrm>
                        <a:prstGeom prst="rect">
                          <a:avLst/>
                        </a:prstGeom>
                        <a:solidFill>
                          <a:srgbClr val="D9D9D9"/>
                        </a:solidFill>
                        <a:ln w="6096">
                          <a:solidFill>
                            <a:srgbClr val="000000"/>
                          </a:solidFill>
                          <a:prstDash val="solid"/>
                          <a:miter lim="800000"/>
                          <a:headEnd/>
                          <a:tailEnd/>
                        </a:ln>
                      </wps:spPr>
                      <wps:txbx>
                        <w:txbxContent>
                          <w:p w14:paraId="261905E9" w14:textId="3FC3515F" w:rsidR="004E515B" w:rsidRPr="002E10F7" w:rsidRDefault="004E515B" w:rsidP="00B83761">
                            <w:pPr>
                              <w:pStyle w:val="Zkladntext"/>
                              <w:spacing w:before="60" w:line="276" w:lineRule="auto"/>
                              <w:ind w:left="170"/>
                              <w:jc w:val="center"/>
                              <w:rPr>
                                <w:b/>
                                <w:bCs/>
                              </w:rPr>
                            </w:pPr>
                            <w:bookmarkStart w:id="2" w:name="_bookmark1"/>
                            <w:bookmarkEnd w:id="2"/>
                            <w:r w:rsidRPr="00E03213">
                              <w:rPr>
                                <w:b/>
                                <w:sz w:val="24"/>
                                <w:szCs w:val="24"/>
                              </w:rPr>
                              <w:t>2.</w:t>
                            </w:r>
                            <w:r w:rsidRPr="00E03213">
                              <w:rPr>
                                <w:b/>
                                <w:sz w:val="24"/>
                                <w:szCs w:val="24"/>
                              </w:rPr>
                              <w:tab/>
                            </w:r>
                            <w:r>
                              <w:rPr>
                                <w:b/>
                                <w:bCs/>
                              </w:rPr>
                              <w:t>PŘEDMĚT PLNĚNÍ VEŘEJNÉ ZAKÁZKY</w:t>
                            </w:r>
                          </w:p>
                          <w:p w14:paraId="3D552379" w14:textId="41744F75" w:rsidR="004E515B" w:rsidRPr="00E03213" w:rsidRDefault="004E515B" w:rsidP="00C13304">
                            <w:pPr>
                              <w:tabs>
                                <w:tab w:val="left" w:pos="2594"/>
                              </w:tabs>
                              <w:spacing w:line="252" w:lineRule="exact"/>
                              <w:ind w:left="2169"/>
                              <w:rPr>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68.2pt;margin-top:68.4pt;width:461.25pt;height:2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" fillcolor="#d9d9d9" strokeweight=".48pt">
                <v:textbox inset="0,0,0,0">
                  <w:txbxContent>
                    <w:p w14:paraId="261905E9" w14:textId="3FC3515F" w:rsidR="004E515B" w:rsidRPr="002E10F7" w:rsidRDefault="004E515B" w:rsidP="00B83761">
                      <w:pPr>
                        <w:pStyle w:val="Zkladntext"/>
                        <w:spacing w:before="60" w:line="276" w:lineRule="auto"/>
                        <w:ind w:left="170"/>
                        <w:jc w:val="center"/>
                        <w:rPr>
                          <w:b/>
                          <w:bCs/>
                        </w:rPr>
                      </w:pPr>
                      <w:bookmarkStart w:id="3" w:name="_bookmark1"/>
                      <w:bookmarkEnd w:id="3"/>
                      <w:r w:rsidRPr="00E03213">
                        <w:rPr>
                          <w:b/>
                          <w:sz w:val="24"/>
                          <w:szCs w:val="24"/>
                        </w:rPr>
                        <w:t>2.</w:t>
                      </w:r>
                      <w:r w:rsidRPr="00E03213">
                        <w:rPr>
                          <w:b/>
                          <w:sz w:val="24"/>
                          <w:szCs w:val="24"/>
                        </w:rPr>
                        <w:tab/>
                      </w:r>
                      <w:r>
                        <w:rPr>
                          <w:b/>
                          <w:bCs/>
                        </w:rPr>
                        <w:t>PŘEDMĚT PLNĚNÍ VEŘEJNÉ ZAKÁZKY</w:t>
                      </w:r>
                    </w:p>
                    <w:p w14:paraId="3D552379" w14:textId="41744F75" w:rsidR="004E515B" w:rsidRPr="00E03213" w:rsidRDefault="004E515B" w:rsidP="00C13304">
                      <w:pPr>
                        <w:tabs>
                          <w:tab w:val="left" w:pos="2594"/>
                        </w:tabs>
                        <w:spacing w:line="252" w:lineRule="exact"/>
                        <w:ind w:left="2169"/>
                        <w:rPr>
                          <w:b/>
                          <w:sz w:val="24"/>
                          <w:szCs w:val="24"/>
                        </w:rPr>
                      </w:pPr>
                    </w:p>
                  </w:txbxContent>
                </v:textbox>
                <w10:wrap type="topAndBottom" anchorx="page"/>
              </v:shape>
            </w:pict>
          </mc:Fallback>
        </mc:AlternateContent>
      </w:r>
      <w:r w:rsidR="005F37E7">
        <w:rPr>
          <w:sz w:val="24"/>
          <w:szCs w:val="24"/>
        </w:rPr>
        <w:t xml:space="preserve">Dodavatel je povinen provést registraci v elektronickém nástroji. Podrobné informace o ovládání systému naleznete na </w:t>
      </w:r>
      <w:hyperlink r:id="rId15" w:history="1">
        <w:r w:rsidR="00452E67">
          <w:rPr>
            <w:rStyle w:val="Hypertextovodkaz"/>
            <w:sz w:val="24"/>
            <w:szCs w:val="24"/>
          </w:rPr>
          <w:t>https://www.e-zakazky.cz/</w:t>
        </w:r>
      </w:hyperlink>
      <w:r w:rsidR="005F37E7">
        <w:rPr>
          <w:sz w:val="24"/>
          <w:szCs w:val="24"/>
        </w:rPr>
        <w:t>.</w:t>
      </w:r>
    </w:p>
    <w:p w14:paraId="2DD9136C" w14:textId="0D59B4B0" w:rsidR="00C13304" w:rsidRDefault="00C13304" w:rsidP="00000B42">
      <w:pPr>
        <w:pStyle w:val="Zkladntext"/>
        <w:spacing w:line="276" w:lineRule="auto"/>
        <w:jc w:val="both"/>
        <w:rPr>
          <w:sz w:val="24"/>
          <w:szCs w:val="24"/>
        </w:rPr>
      </w:pPr>
    </w:p>
    <w:p w14:paraId="549B72DE" w14:textId="77777777" w:rsidR="00441F11" w:rsidRDefault="00441F11" w:rsidP="00000B42">
      <w:pPr>
        <w:pStyle w:val="Zkladntext"/>
        <w:spacing w:line="276" w:lineRule="auto"/>
        <w:jc w:val="both"/>
        <w:rPr>
          <w:sz w:val="24"/>
          <w:szCs w:val="24"/>
        </w:rPr>
      </w:pPr>
    </w:p>
    <w:p w14:paraId="6A92A136" w14:textId="77777777" w:rsidR="00441F11" w:rsidRDefault="00441F11" w:rsidP="00000B42">
      <w:pPr>
        <w:pStyle w:val="Zkladntext"/>
        <w:spacing w:line="276" w:lineRule="auto"/>
        <w:jc w:val="both"/>
        <w:rPr>
          <w:sz w:val="24"/>
          <w:szCs w:val="24"/>
        </w:rPr>
      </w:pPr>
    </w:p>
    <w:p w14:paraId="7BCAE235" w14:textId="77777777" w:rsidR="00C13304" w:rsidRDefault="00C13304" w:rsidP="005012A0">
      <w:pPr>
        <w:pStyle w:val="Zkladntext"/>
        <w:rPr>
          <w:sz w:val="10"/>
        </w:rPr>
      </w:pPr>
      <w:bookmarkStart w:id="4" w:name="_GoBack"/>
      <w:bookmarkEnd w:id="4"/>
    </w:p>
    <w:p w14:paraId="40A6A883" w14:textId="77777777" w:rsidR="00441F11" w:rsidRDefault="00441F11" w:rsidP="005012A0">
      <w:pPr>
        <w:pStyle w:val="Zkladntext"/>
        <w:rPr>
          <w:sz w:val="10"/>
        </w:rPr>
      </w:pPr>
    </w:p>
    <w:p w14:paraId="2079A970" w14:textId="541C185A" w:rsidR="006A622C" w:rsidRDefault="00AB4EB8" w:rsidP="006A622C">
      <w:pPr>
        <w:pStyle w:val="Zkladntext"/>
        <w:spacing w:after="120" w:line="278" w:lineRule="auto"/>
        <w:ind w:left="113"/>
        <w:jc w:val="both"/>
        <w:rPr>
          <w:b/>
          <w:sz w:val="24"/>
          <w:szCs w:val="24"/>
          <w:u w:val="single"/>
        </w:rPr>
      </w:pPr>
      <w:r>
        <w:rPr>
          <w:b/>
          <w:sz w:val="24"/>
          <w:szCs w:val="24"/>
          <w:u w:val="single"/>
        </w:rPr>
        <w:t>2.1</w:t>
      </w:r>
      <w:r w:rsidR="00444DD9" w:rsidRPr="00444DD9">
        <w:rPr>
          <w:b/>
          <w:sz w:val="24"/>
          <w:szCs w:val="24"/>
          <w:u w:val="single"/>
        </w:rPr>
        <w:t xml:space="preserve"> Předmět veřejné zakázky</w:t>
      </w:r>
    </w:p>
    <w:p w14:paraId="71BDDA30" w14:textId="3A27C0D1" w:rsidR="009B68EE" w:rsidRDefault="00287482" w:rsidP="00287482">
      <w:pPr>
        <w:pStyle w:val="Nadpis2"/>
        <w:tabs>
          <w:tab w:val="left" w:pos="860"/>
        </w:tabs>
        <w:spacing w:after="120" w:line="276" w:lineRule="auto"/>
        <w:ind w:left="0"/>
        <w:jc w:val="both"/>
        <w:rPr>
          <w:b w:val="0"/>
          <w:sz w:val="24"/>
          <w:szCs w:val="24"/>
          <w:u w:val="none"/>
        </w:rPr>
      </w:pPr>
      <w:r>
        <w:rPr>
          <w:b w:val="0"/>
          <w:sz w:val="24"/>
          <w:szCs w:val="24"/>
          <w:u w:val="none"/>
        </w:rPr>
        <w:t>H</w:t>
      </w:r>
      <w:r>
        <w:rPr>
          <w:b w:val="0"/>
          <w:sz w:val="24"/>
          <w:szCs w:val="24"/>
          <w:u w:val="none"/>
          <w:lang w:val="cs"/>
        </w:rPr>
        <w:t>lavním</w:t>
      </w:r>
      <w:r w:rsidRPr="00287482">
        <w:rPr>
          <w:b w:val="0"/>
          <w:sz w:val="24"/>
          <w:szCs w:val="24"/>
          <w:u w:val="none"/>
          <w:lang w:val="cs"/>
        </w:rPr>
        <w:t xml:space="preserve"> úkolem </w:t>
      </w:r>
      <w:r>
        <w:rPr>
          <w:b w:val="0"/>
          <w:sz w:val="24"/>
          <w:szCs w:val="24"/>
          <w:u w:val="none"/>
          <w:lang w:val="cs"/>
        </w:rPr>
        <w:t xml:space="preserve">Projektu </w:t>
      </w:r>
      <w:r w:rsidRPr="00287482">
        <w:rPr>
          <w:b w:val="0"/>
          <w:sz w:val="24"/>
          <w:szCs w:val="24"/>
          <w:u w:val="none"/>
          <w:lang w:val="cs"/>
        </w:rPr>
        <w:t>je nalezení výpočetního algoritmu zobecnění výsledků jednotlivých materiálových zkoušek na celou vodovodní soustavu.</w:t>
      </w:r>
      <w:r>
        <w:rPr>
          <w:b w:val="0"/>
          <w:sz w:val="24"/>
          <w:szCs w:val="24"/>
          <w:u w:val="none"/>
        </w:rPr>
        <w:t xml:space="preserve"> Předmětem plnění veřejné zakázky je vytvoření </w:t>
      </w:r>
      <w:r w:rsidRPr="00287482">
        <w:rPr>
          <w:b w:val="0"/>
          <w:sz w:val="24"/>
          <w:szCs w:val="24"/>
          <w:u w:val="none"/>
          <w:lang w:val="cs"/>
        </w:rPr>
        <w:t>chytr</w:t>
      </w:r>
      <w:r>
        <w:rPr>
          <w:b w:val="0"/>
          <w:sz w:val="24"/>
          <w:szCs w:val="24"/>
          <w:u w:val="none"/>
          <w:lang w:val="cs"/>
        </w:rPr>
        <w:t>é</w:t>
      </w:r>
      <w:r w:rsidRPr="00287482">
        <w:rPr>
          <w:b w:val="0"/>
          <w:sz w:val="24"/>
          <w:szCs w:val="24"/>
          <w:u w:val="none"/>
          <w:lang w:val="cs"/>
        </w:rPr>
        <w:t xml:space="preserve"> „samoučící“ webov</w:t>
      </w:r>
      <w:r>
        <w:rPr>
          <w:b w:val="0"/>
          <w:sz w:val="24"/>
          <w:szCs w:val="24"/>
          <w:u w:val="none"/>
          <w:lang w:val="cs"/>
        </w:rPr>
        <w:t>é</w:t>
      </w:r>
      <w:r w:rsidRPr="00287482">
        <w:rPr>
          <w:b w:val="0"/>
          <w:sz w:val="24"/>
          <w:szCs w:val="24"/>
          <w:u w:val="none"/>
          <w:lang w:val="cs"/>
        </w:rPr>
        <w:t xml:space="preserve"> aplikace, ve které se budou shromažďovat definovaná data. Celá databáze by měla být přístupná jak z PC, tak prostřednictvím responzivního webu. Řešení by mělo </w:t>
      </w:r>
      <w:r>
        <w:rPr>
          <w:b w:val="0"/>
          <w:sz w:val="24"/>
          <w:szCs w:val="24"/>
          <w:u w:val="none"/>
          <w:lang w:val="cs"/>
        </w:rPr>
        <w:t xml:space="preserve">počítat i s napojením aplikací </w:t>
      </w:r>
      <w:r w:rsidRPr="00287482">
        <w:rPr>
          <w:b w:val="0"/>
          <w:sz w:val="24"/>
          <w:szCs w:val="24"/>
          <w:u w:val="none"/>
          <w:lang w:val="cs"/>
        </w:rPr>
        <w:t>pro tablety a mobilní telefony (Android a iOS).</w:t>
      </w:r>
      <w:r w:rsidRPr="00287482">
        <w:rPr>
          <w:rFonts w:ascii="Arial" w:eastAsia="Arial" w:hAnsi="Arial" w:cs="Arial"/>
          <w:b w:val="0"/>
          <w:bCs w:val="0"/>
          <w:u w:val="none"/>
          <w:lang w:val="cs" w:bidi="ar-SA"/>
        </w:rPr>
        <w:t xml:space="preserve"> </w:t>
      </w:r>
      <w:r>
        <w:rPr>
          <w:b w:val="0"/>
          <w:sz w:val="24"/>
          <w:szCs w:val="24"/>
          <w:u w:val="none"/>
          <w:lang w:val="cs"/>
        </w:rPr>
        <w:t xml:space="preserve">Algoritmus </w:t>
      </w:r>
      <w:r w:rsidRPr="00287482">
        <w:rPr>
          <w:b w:val="0"/>
          <w:sz w:val="24"/>
          <w:szCs w:val="24"/>
          <w:u w:val="none"/>
          <w:lang w:val="cs"/>
        </w:rPr>
        <w:t>aplikace umožní sběr technických dat o jednotlivých dílech, okolních podmínkách (lokalita aj.), způsobu provozu či výsledku materiálové zkoušky, a využije je na ostatní parametrově stejné části soustavy. Při vývoji algoritmu a celé aplikace je nezbytná spolupráce jak řešitelského a expertního týmu, tak zástupců provozovatele s</w:t>
      </w:r>
      <w:r>
        <w:rPr>
          <w:b w:val="0"/>
          <w:sz w:val="24"/>
          <w:szCs w:val="24"/>
          <w:u w:val="none"/>
          <w:lang w:val="cs"/>
        </w:rPr>
        <w:t xml:space="preserve"> jejich praktickými zkušenostmi</w:t>
      </w:r>
      <w:r w:rsidRPr="00287482">
        <w:rPr>
          <w:b w:val="0"/>
          <w:sz w:val="24"/>
          <w:szCs w:val="24"/>
          <w:u w:val="none"/>
          <w:lang w:val="cs"/>
        </w:rPr>
        <w:t>. Výstupem je informace s popisem životnosti celé vodovodní soustavy pro plánování budoucích investic souvisejících s předcházením poruch systému.</w:t>
      </w:r>
    </w:p>
    <w:p w14:paraId="6A982DDB" w14:textId="10E3466B" w:rsidR="009B68EE" w:rsidRDefault="00FD6E1D" w:rsidP="00FD6E1D">
      <w:pPr>
        <w:pStyle w:val="Nadpis2"/>
        <w:tabs>
          <w:tab w:val="left" w:pos="860"/>
        </w:tabs>
        <w:ind w:left="0"/>
        <w:jc w:val="both"/>
        <w:rPr>
          <w:b w:val="0"/>
          <w:sz w:val="24"/>
          <w:szCs w:val="24"/>
          <w:u w:val="none"/>
        </w:rPr>
      </w:pPr>
      <w:r>
        <w:rPr>
          <w:b w:val="0"/>
          <w:sz w:val="24"/>
          <w:szCs w:val="24"/>
          <w:u w:val="none"/>
        </w:rPr>
        <w:t xml:space="preserve">Předmět plnění je dále specifikován v příloze č. 2 Zadávací dokumentace - </w:t>
      </w:r>
      <w:r w:rsidRPr="00FD6E1D">
        <w:rPr>
          <w:b w:val="0"/>
          <w:sz w:val="24"/>
          <w:szCs w:val="24"/>
          <w:u w:val="none"/>
        </w:rPr>
        <w:t xml:space="preserve">Závazný návrh smlouvy </w:t>
      </w:r>
      <w:r w:rsidR="00287482">
        <w:rPr>
          <w:b w:val="0"/>
          <w:sz w:val="24"/>
          <w:szCs w:val="24"/>
          <w:u w:val="none"/>
        </w:rPr>
        <w:t>s v příloze č. 7 Zadávací dokumentace – Specifikace předmětu plnění</w:t>
      </w:r>
      <w:r>
        <w:rPr>
          <w:b w:val="0"/>
          <w:sz w:val="24"/>
          <w:szCs w:val="24"/>
          <w:u w:val="none"/>
        </w:rPr>
        <w:t>.</w:t>
      </w:r>
    </w:p>
    <w:p w14:paraId="40D1F464" w14:textId="77777777" w:rsidR="00FD6E1D" w:rsidRPr="009B68EE" w:rsidRDefault="00FD6E1D" w:rsidP="00FD6E1D">
      <w:pPr>
        <w:pStyle w:val="Nadpis2"/>
        <w:tabs>
          <w:tab w:val="left" w:pos="860"/>
        </w:tabs>
        <w:ind w:left="0"/>
        <w:jc w:val="both"/>
        <w:rPr>
          <w:b w:val="0"/>
          <w:sz w:val="24"/>
          <w:szCs w:val="24"/>
          <w:u w:val="none"/>
        </w:rPr>
      </w:pPr>
    </w:p>
    <w:p w14:paraId="74E009CF" w14:textId="0C31EFF6" w:rsidR="00C13304" w:rsidRPr="009B68EE" w:rsidRDefault="007A04D5" w:rsidP="004D770F">
      <w:pPr>
        <w:pStyle w:val="Nadpis2"/>
        <w:tabs>
          <w:tab w:val="left" w:pos="860"/>
        </w:tabs>
        <w:ind w:left="113"/>
        <w:rPr>
          <w:sz w:val="24"/>
          <w:szCs w:val="24"/>
        </w:rPr>
      </w:pPr>
      <w:r w:rsidRPr="009B68EE">
        <w:rPr>
          <w:sz w:val="24"/>
          <w:szCs w:val="24"/>
        </w:rPr>
        <w:t>2.</w:t>
      </w:r>
      <w:r w:rsidR="00AB4EB8" w:rsidRPr="009B68EE">
        <w:rPr>
          <w:sz w:val="24"/>
          <w:szCs w:val="24"/>
        </w:rPr>
        <w:t>2</w:t>
      </w:r>
      <w:r w:rsidRPr="009B68EE">
        <w:rPr>
          <w:sz w:val="24"/>
          <w:szCs w:val="24"/>
        </w:rPr>
        <w:t xml:space="preserve"> </w:t>
      </w:r>
      <w:r w:rsidR="00C13304" w:rsidRPr="009B68EE">
        <w:rPr>
          <w:sz w:val="24"/>
          <w:szCs w:val="24"/>
        </w:rPr>
        <w:t>Klasifikace předmětu veřejné</w:t>
      </w:r>
      <w:r w:rsidR="00C13304" w:rsidRPr="009B68EE">
        <w:rPr>
          <w:spacing w:val="-1"/>
          <w:sz w:val="24"/>
          <w:szCs w:val="24"/>
        </w:rPr>
        <w:t xml:space="preserve"> </w:t>
      </w:r>
      <w:r w:rsidR="00C13304" w:rsidRPr="009B68EE">
        <w:rPr>
          <w:sz w:val="24"/>
          <w:szCs w:val="24"/>
        </w:rPr>
        <w:t>zakázky</w:t>
      </w:r>
    </w:p>
    <w:p w14:paraId="51E53CFD" w14:textId="7A11434B" w:rsidR="00C13304" w:rsidRDefault="00C13304" w:rsidP="0054017B">
      <w:pPr>
        <w:pStyle w:val="Zkladntext"/>
        <w:spacing w:before="100" w:beforeAutospacing="1" w:after="120" w:line="276" w:lineRule="auto"/>
        <w:ind w:left="113"/>
        <w:rPr>
          <w:sz w:val="24"/>
          <w:szCs w:val="24"/>
        </w:rPr>
      </w:pPr>
      <w:r w:rsidRPr="00CA1B77">
        <w:rPr>
          <w:sz w:val="24"/>
          <w:szCs w:val="24"/>
        </w:rPr>
        <w:t>Klasifikace předmětu dle nařízení Evropského parlamentu a Rady– kódy</w:t>
      </w:r>
      <w:r w:rsidRPr="00CA1B77">
        <w:rPr>
          <w:spacing w:val="-3"/>
          <w:sz w:val="24"/>
          <w:szCs w:val="24"/>
        </w:rPr>
        <w:t xml:space="preserve"> </w:t>
      </w:r>
      <w:r w:rsidRPr="00CA1B77">
        <w:rPr>
          <w:sz w:val="24"/>
          <w:szCs w:val="24"/>
        </w:rPr>
        <w:t>CPV:</w:t>
      </w:r>
    </w:p>
    <w:p w14:paraId="5CBA60FE" w14:textId="798EA74C" w:rsidR="0028344E" w:rsidRDefault="005033FF" w:rsidP="00617386">
      <w:pPr>
        <w:pStyle w:val="Zkladntext"/>
        <w:numPr>
          <w:ilvl w:val="0"/>
          <w:numId w:val="13"/>
        </w:numPr>
        <w:spacing w:before="1" w:line="276" w:lineRule="auto"/>
        <w:jc w:val="both"/>
        <w:rPr>
          <w:sz w:val="24"/>
          <w:szCs w:val="24"/>
        </w:rPr>
      </w:pPr>
      <w:r>
        <w:rPr>
          <w:sz w:val="24"/>
          <w:szCs w:val="24"/>
        </w:rPr>
        <w:t xml:space="preserve">72212600 - </w:t>
      </w:r>
      <w:r w:rsidRPr="005033FF">
        <w:rPr>
          <w:sz w:val="24"/>
          <w:szCs w:val="24"/>
        </w:rPr>
        <w:t>Vývoj databázového programového vybavení a operačního programového vybavení</w:t>
      </w:r>
    </w:p>
    <w:p w14:paraId="69DF09D5" w14:textId="609D5550" w:rsidR="004E515B" w:rsidRDefault="004E515B" w:rsidP="004E515B">
      <w:pPr>
        <w:pStyle w:val="Zkladntext"/>
        <w:numPr>
          <w:ilvl w:val="0"/>
          <w:numId w:val="13"/>
        </w:numPr>
        <w:spacing w:before="1" w:line="276" w:lineRule="auto"/>
        <w:jc w:val="both"/>
        <w:rPr>
          <w:sz w:val="24"/>
          <w:szCs w:val="24"/>
        </w:rPr>
      </w:pPr>
      <w:r>
        <w:rPr>
          <w:sz w:val="24"/>
          <w:szCs w:val="24"/>
        </w:rPr>
        <w:t xml:space="preserve">72212222 - </w:t>
      </w:r>
      <w:r w:rsidRPr="004E515B">
        <w:rPr>
          <w:sz w:val="24"/>
          <w:szCs w:val="24"/>
        </w:rPr>
        <w:t>Vývoj programového vybavení pro webové servery</w:t>
      </w:r>
    </w:p>
    <w:p w14:paraId="70B503CB" w14:textId="718C592C" w:rsidR="005033FF" w:rsidRPr="00287482" w:rsidRDefault="005033FF" w:rsidP="00617386">
      <w:pPr>
        <w:pStyle w:val="Zkladntext"/>
        <w:numPr>
          <w:ilvl w:val="0"/>
          <w:numId w:val="13"/>
        </w:numPr>
        <w:spacing w:before="1" w:line="276" w:lineRule="auto"/>
        <w:jc w:val="both"/>
        <w:rPr>
          <w:sz w:val="24"/>
          <w:szCs w:val="24"/>
        </w:rPr>
      </w:pPr>
      <w:r>
        <w:rPr>
          <w:sz w:val="24"/>
          <w:szCs w:val="24"/>
        </w:rPr>
        <w:t xml:space="preserve">72262000 - </w:t>
      </w:r>
      <w:r w:rsidRPr="005033FF">
        <w:rPr>
          <w:sz w:val="24"/>
          <w:szCs w:val="24"/>
        </w:rPr>
        <w:t>Vývoj programového vybavení</w:t>
      </w:r>
    </w:p>
    <w:p w14:paraId="7527C936" w14:textId="77777777" w:rsidR="0028344E" w:rsidRPr="009B68EE" w:rsidRDefault="0028344E" w:rsidP="00847C97">
      <w:pPr>
        <w:pStyle w:val="Zkladntext"/>
        <w:spacing w:before="1" w:after="120" w:line="276" w:lineRule="auto"/>
        <w:ind w:left="720"/>
        <w:jc w:val="both"/>
        <w:rPr>
          <w:sz w:val="24"/>
          <w:szCs w:val="24"/>
        </w:rPr>
      </w:pPr>
    </w:p>
    <w:tbl>
      <w:tblPr>
        <w:tblStyle w:val="Mkatabulky"/>
        <w:tblW w:w="9378" w:type="dxa"/>
        <w:tblInd w:w="-34" w:type="dxa"/>
        <w:tblLook w:val="04A0" w:firstRow="1" w:lastRow="0" w:firstColumn="1" w:lastColumn="0" w:noHBand="0" w:noVBand="1"/>
      </w:tblPr>
      <w:tblGrid>
        <w:gridCol w:w="9378"/>
      </w:tblGrid>
      <w:tr w:rsidR="00FF1E95" w14:paraId="4734496B" w14:textId="77777777" w:rsidTr="00F816EC">
        <w:trPr>
          <w:trHeight w:val="426"/>
        </w:trPr>
        <w:tc>
          <w:tcPr>
            <w:tcW w:w="9378" w:type="dxa"/>
            <w:shd w:val="clear" w:color="auto" w:fill="D9D9D9" w:themeFill="background1" w:themeFillShade="D9"/>
          </w:tcPr>
          <w:p w14:paraId="518DC7BC" w14:textId="77777777" w:rsidR="00FF1E95" w:rsidRPr="00E03213" w:rsidRDefault="00FF1E95" w:rsidP="005A425A">
            <w:pPr>
              <w:spacing w:before="60"/>
              <w:rPr>
                <w:b/>
                <w:sz w:val="24"/>
                <w:szCs w:val="24"/>
              </w:rPr>
            </w:pPr>
            <w:r>
              <w:t xml:space="preserve">                        </w:t>
            </w:r>
            <w:r>
              <w:rPr>
                <w:b/>
                <w:sz w:val="24"/>
                <w:szCs w:val="24"/>
              </w:rPr>
              <w:t>3. PŘEDPOKLÁDANÁ HODNOTA VEŘEJNÉ ZAKÁZKY</w:t>
            </w:r>
          </w:p>
        </w:tc>
      </w:tr>
    </w:tbl>
    <w:p w14:paraId="7E6FB43B" w14:textId="77777777" w:rsidR="00DF2FA3" w:rsidRDefault="00DF2FA3" w:rsidP="00FF1E95">
      <w:pPr>
        <w:tabs>
          <w:tab w:val="left" w:pos="2730"/>
        </w:tabs>
        <w:spacing w:after="120" w:line="276" w:lineRule="auto"/>
        <w:ind w:left="113"/>
        <w:jc w:val="both"/>
        <w:rPr>
          <w:sz w:val="24"/>
          <w:szCs w:val="24"/>
        </w:rPr>
      </w:pPr>
    </w:p>
    <w:p w14:paraId="1C56A199" w14:textId="53A2474D" w:rsidR="000035C2" w:rsidRDefault="00FF1E95" w:rsidP="00847C97">
      <w:pPr>
        <w:tabs>
          <w:tab w:val="left" w:pos="2730"/>
        </w:tabs>
        <w:spacing w:line="276" w:lineRule="auto"/>
        <w:ind w:left="113"/>
        <w:jc w:val="both"/>
        <w:rPr>
          <w:bCs/>
          <w:sz w:val="24"/>
          <w:szCs w:val="24"/>
        </w:rPr>
      </w:pPr>
      <w:r w:rsidRPr="000035C2">
        <w:rPr>
          <w:sz w:val="24"/>
          <w:szCs w:val="24"/>
        </w:rPr>
        <w:t xml:space="preserve">Předpokládaná hodnota veřejné zakázky je </w:t>
      </w:r>
      <w:r w:rsidR="00000B42">
        <w:rPr>
          <w:color w:val="000F37"/>
          <w:sz w:val="24"/>
          <w:szCs w:val="24"/>
        </w:rPr>
        <w:t>5.500.000</w:t>
      </w:r>
      <w:r w:rsidR="00847C97">
        <w:rPr>
          <w:bCs/>
          <w:sz w:val="24"/>
          <w:szCs w:val="24"/>
        </w:rPr>
        <w:t>,- Kč bez DPH.</w:t>
      </w:r>
    </w:p>
    <w:p w14:paraId="67391A34" w14:textId="77777777" w:rsidR="0060229F" w:rsidRPr="000035C2" w:rsidRDefault="0060229F" w:rsidP="00847C97">
      <w:pPr>
        <w:tabs>
          <w:tab w:val="left" w:pos="2730"/>
        </w:tabs>
        <w:spacing w:line="276" w:lineRule="auto"/>
        <w:ind w:left="113"/>
        <w:jc w:val="both"/>
        <w:rPr>
          <w:sz w:val="24"/>
          <w:szCs w:val="24"/>
        </w:rPr>
      </w:pPr>
    </w:p>
    <w:p w14:paraId="453FFA21" w14:textId="77777777" w:rsidR="00DF2FA3" w:rsidRDefault="00DF2FA3" w:rsidP="000035C2">
      <w:pPr>
        <w:tabs>
          <w:tab w:val="left" w:pos="2730"/>
        </w:tabs>
        <w:spacing w:after="120" w:line="276" w:lineRule="auto"/>
        <w:jc w:val="both"/>
        <w:rPr>
          <w:sz w:val="24"/>
          <w:szCs w:val="24"/>
        </w:rPr>
      </w:pPr>
    </w:p>
    <w:tbl>
      <w:tblPr>
        <w:tblStyle w:val="Mkatabulky"/>
        <w:tblpPr w:leftFromText="141" w:rightFromText="141" w:vertAnchor="text" w:horzAnchor="page" w:tblpX="1395" w:tblpY="-322"/>
        <w:tblW w:w="9322" w:type="dxa"/>
        <w:tblLook w:val="04A0" w:firstRow="1" w:lastRow="0" w:firstColumn="1" w:lastColumn="0" w:noHBand="0" w:noVBand="1"/>
      </w:tblPr>
      <w:tblGrid>
        <w:gridCol w:w="9322"/>
      </w:tblGrid>
      <w:tr w:rsidR="00D733C2" w14:paraId="4BB09184" w14:textId="77777777" w:rsidTr="00F816EC">
        <w:tc>
          <w:tcPr>
            <w:tcW w:w="9322" w:type="dxa"/>
            <w:shd w:val="clear" w:color="auto" w:fill="D9D9D9" w:themeFill="background1" w:themeFillShade="D9"/>
          </w:tcPr>
          <w:p w14:paraId="354FA66E" w14:textId="77777777" w:rsidR="00D733C2" w:rsidRPr="004D770F" w:rsidRDefault="00D733C2" w:rsidP="00D733C2">
            <w:pPr>
              <w:tabs>
                <w:tab w:val="left" w:pos="2730"/>
              </w:tabs>
              <w:spacing w:before="60" w:line="276" w:lineRule="auto"/>
              <w:jc w:val="center"/>
              <w:rPr>
                <w:b/>
                <w:sz w:val="24"/>
                <w:szCs w:val="24"/>
              </w:rPr>
            </w:pPr>
            <w:r w:rsidRPr="004D770F">
              <w:rPr>
                <w:b/>
                <w:sz w:val="24"/>
                <w:szCs w:val="24"/>
              </w:rPr>
              <w:t>4. DOBA A MÍSTO PLNĚNÍ VEŘEJNÉ ZAKÁZKY</w:t>
            </w:r>
          </w:p>
        </w:tc>
      </w:tr>
    </w:tbl>
    <w:p w14:paraId="3987B086" w14:textId="77777777" w:rsidR="00DF2FA3" w:rsidRPr="00DF2FA3" w:rsidRDefault="00DF2FA3" w:rsidP="000035C2">
      <w:pPr>
        <w:pStyle w:val="Zkladntext"/>
        <w:spacing w:line="278" w:lineRule="auto"/>
        <w:ind w:left="113"/>
        <w:rPr>
          <w:b/>
          <w:sz w:val="24"/>
          <w:szCs w:val="24"/>
          <w:u w:val="single"/>
        </w:rPr>
      </w:pPr>
      <w:r w:rsidRPr="00DF2FA3">
        <w:rPr>
          <w:b/>
          <w:sz w:val="24"/>
          <w:szCs w:val="24"/>
          <w:u w:val="single"/>
        </w:rPr>
        <w:t>4.1 Předpokládaná doba plnění veřejné zakázky</w:t>
      </w:r>
    </w:p>
    <w:p w14:paraId="258BCCD6" w14:textId="05BD3B35" w:rsidR="00DF2FA3" w:rsidRPr="004D770F" w:rsidRDefault="00DF2FA3" w:rsidP="00DF2FA3">
      <w:pPr>
        <w:pStyle w:val="Zkladntext"/>
        <w:spacing w:before="120" w:after="120" w:line="278" w:lineRule="auto"/>
        <w:ind w:left="113"/>
        <w:jc w:val="both"/>
        <w:rPr>
          <w:sz w:val="24"/>
          <w:szCs w:val="24"/>
        </w:rPr>
      </w:pPr>
      <w:r w:rsidRPr="004D770F">
        <w:rPr>
          <w:sz w:val="24"/>
          <w:szCs w:val="24"/>
        </w:rPr>
        <w:t xml:space="preserve">Termín zahájení plnění veřejné zakázky je podmíněn zadáním zakázky. </w:t>
      </w:r>
    </w:p>
    <w:p w14:paraId="0804E83F" w14:textId="00084C00" w:rsidR="000A47BC" w:rsidRPr="000A47BC" w:rsidRDefault="000A47BC" w:rsidP="000A47BC">
      <w:pPr>
        <w:pStyle w:val="Zkladntext"/>
        <w:spacing w:before="120" w:after="120" w:line="278" w:lineRule="auto"/>
        <w:ind w:left="113"/>
        <w:jc w:val="both"/>
        <w:rPr>
          <w:sz w:val="24"/>
          <w:szCs w:val="24"/>
        </w:rPr>
      </w:pPr>
      <w:r w:rsidRPr="000A47BC">
        <w:rPr>
          <w:sz w:val="24"/>
          <w:szCs w:val="24"/>
        </w:rPr>
        <w:t xml:space="preserve">Zadavatel požaduje </w:t>
      </w:r>
      <w:r w:rsidR="005033FF">
        <w:rPr>
          <w:sz w:val="24"/>
          <w:szCs w:val="24"/>
        </w:rPr>
        <w:t>dodání předmětu plnění</w:t>
      </w:r>
      <w:r>
        <w:rPr>
          <w:sz w:val="24"/>
          <w:szCs w:val="24"/>
        </w:rPr>
        <w:t xml:space="preserve"> </w:t>
      </w:r>
      <w:r w:rsidRPr="000A47BC">
        <w:rPr>
          <w:sz w:val="24"/>
          <w:szCs w:val="24"/>
        </w:rPr>
        <w:t>nejpozději</w:t>
      </w:r>
      <w:r w:rsidR="00847C97">
        <w:rPr>
          <w:sz w:val="24"/>
          <w:szCs w:val="24"/>
        </w:rPr>
        <w:t xml:space="preserve"> do</w:t>
      </w:r>
      <w:r w:rsidR="00A54B8E">
        <w:rPr>
          <w:sz w:val="24"/>
          <w:szCs w:val="24"/>
        </w:rPr>
        <w:t xml:space="preserve"> </w:t>
      </w:r>
      <w:r w:rsidR="00000B42">
        <w:rPr>
          <w:color w:val="000F37"/>
          <w:sz w:val="24"/>
          <w:szCs w:val="24"/>
        </w:rPr>
        <w:t>15. 5. 202</w:t>
      </w:r>
      <w:r w:rsidR="00D83883">
        <w:rPr>
          <w:color w:val="000F37"/>
          <w:sz w:val="24"/>
          <w:szCs w:val="24"/>
        </w:rPr>
        <w:t>3</w:t>
      </w:r>
      <w:r>
        <w:rPr>
          <w:bCs/>
          <w:sz w:val="24"/>
          <w:szCs w:val="24"/>
          <w:lang w:bidi="ar-SA"/>
        </w:rPr>
        <w:t>.</w:t>
      </w:r>
    </w:p>
    <w:p w14:paraId="093FD61B" w14:textId="5CA8C51F" w:rsidR="00DF2FA3" w:rsidRPr="00BF2DBC" w:rsidRDefault="00DF2FA3" w:rsidP="000A47BC">
      <w:pPr>
        <w:pStyle w:val="Zkladntext"/>
        <w:spacing w:before="120" w:after="120" w:line="278" w:lineRule="auto"/>
        <w:ind w:left="113"/>
        <w:rPr>
          <w:b/>
          <w:sz w:val="24"/>
          <w:szCs w:val="24"/>
          <w:u w:val="single"/>
        </w:rPr>
      </w:pPr>
      <w:r>
        <w:rPr>
          <w:b/>
          <w:sz w:val="24"/>
          <w:szCs w:val="24"/>
          <w:u w:val="single"/>
        </w:rPr>
        <w:t xml:space="preserve">4.2 </w:t>
      </w:r>
      <w:r w:rsidRPr="00BF2DBC">
        <w:rPr>
          <w:b/>
          <w:sz w:val="24"/>
          <w:szCs w:val="24"/>
          <w:u w:val="single"/>
        </w:rPr>
        <w:t>Místo plnění veřejné</w:t>
      </w:r>
      <w:r w:rsidRPr="00BF2DBC">
        <w:rPr>
          <w:b/>
          <w:spacing w:val="-6"/>
          <w:sz w:val="24"/>
          <w:szCs w:val="24"/>
          <w:u w:val="single"/>
        </w:rPr>
        <w:t xml:space="preserve"> </w:t>
      </w:r>
      <w:r w:rsidRPr="00BF2DBC">
        <w:rPr>
          <w:b/>
          <w:sz w:val="24"/>
          <w:szCs w:val="24"/>
          <w:u w:val="single"/>
        </w:rPr>
        <w:t>zakázky</w:t>
      </w:r>
    </w:p>
    <w:p w14:paraId="71058C6B" w14:textId="17C83273" w:rsidR="00DF2FA3" w:rsidRPr="004D770F" w:rsidRDefault="00DF2FA3" w:rsidP="00DF2FA3">
      <w:pPr>
        <w:spacing w:after="120"/>
        <w:ind w:left="113"/>
        <w:jc w:val="both"/>
        <w:rPr>
          <w:sz w:val="24"/>
          <w:szCs w:val="24"/>
        </w:rPr>
      </w:pPr>
      <w:r w:rsidRPr="004D770F">
        <w:rPr>
          <w:sz w:val="24"/>
          <w:szCs w:val="24"/>
        </w:rPr>
        <w:t>M</w:t>
      </w:r>
      <w:r w:rsidR="0028344E">
        <w:rPr>
          <w:sz w:val="24"/>
          <w:szCs w:val="24"/>
        </w:rPr>
        <w:t xml:space="preserve">ístem plnění veřejné zakázky </w:t>
      </w:r>
      <w:r w:rsidR="00A8527E" w:rsidRPr="00DE6269">
        <w:rPr>
          <w:sz w:val="24"/>
          <w:szCs w:val="24"/>
        </w:rPr>
        <w:t xml:space="preserve">je Česká republika, zejména sídlo a kontaktní adresa </w:t>
      </w:r>
      <w:r w:rsidR="00A8527E">
        <w:rPr>
          <w:sz w:val="24"/>
          <w:szCs w:val="24"/>
        </w:rPr>
        <w:t>zadavatele</w:t>
      </w:r>
      <w:r w:rsidR="00A8527E" w:rsidRPr="00DE6269">
        <w:rPr>
          <w:sz w:val="24"/>
          <w:szCs w:val="24"/>
        </w:rPr>
        <w:t>.</w:t>
      </w:r>
    </w:p>
    <w:p w14:paraId="0AA95E1C" w14:textId="466F7F52" w:rsidR="00DF2FA3" w:rsidRPr="00847C97" w:rsidRDefault="00C07859" w:rsidP="00847C97">
      <w:pPr>
        <w:ind w:left="113"/>
        <w:jc w:val="both"/>
        <w:rPr>
          <w:sz w:val="24"/>
          <w:szCs w:val="24"/>
        </w:rPr>
      </w:pPr>
      <w:r>
        <w:rPr>
          <w:sz w:val="24"/>
          <w:szCs w:val="24"/>
        </w:rPr>
        <w:t xml:space="preserve">Pokud to povaha plnění </w:t>
      </w:r>
      <w:r w:rsidR="000A47BC">
        <w:rPr>
          <w:sz w:val="24"/>
          <w:szCs w:val="24"/>
        </w:rPr>
        <w:t xml:space="preserve">dle smlouvy </w:t>
      </w:r>
      <w:r w:rsidR="00DF2FA3" w:rsidRPr="004D770F">
        <w:rPr>
          <w:sz w:val="24"/>
          <w:szCs w:val="24"/>
        </w:rPr>
        <w:t xml:space="preserve">umožňuje, je dodavatel </w:t>
      </w:r>
      <w:r>
        <w:rPr>
          <w:sz w:val="24"/>
          <w:szCs w:val="24"/>
        </w:rPr>
        <w:t>oprávněn poskytovat plnění dle dohody</w:t>
      </w:r>
      <w:r w:rsidR="00DF2FA3">
        <w:rPr>
          <w:sz w:val="24"/>
          <w:szCs w:val="24"/>
        </w:rPr>
        <w:t xml:space="preserve"> také vzdáleným přístupem</w:t>
      </w:r>
      <w:r w:rsidR="00DF2FA3" w:rsidRPr="004D770F">
        <w:rPr>
          <w:sz w:val="24"/>
          <w:szCs w:val="24"/>
        </w:rPr>
        <w:t>.</w:t>
      </w:r>
    </w:p>
    <w:p w14:paraId="1E8BFF10" w14:textId="77777777" w:rsidR="00DF2FA3" w:rsidRDefault="00DF2FA3" w:rsidP="00DF2FA3"/>
    <w:tbl>
      <w:tblPr>
        <w:tblStyle w:val="Mkatabulky"/>
        <w:tblW w:w="9072" w:type="dxa"/>
        <w:tblInd w:w="250" w:type="dxa"/>
        <w:tblLook w:val="04A0" w:firstRow="1" w:lastRow="0" w:firstColumn="1" w:lastColumn="0" w:noHBand="0" w:noVBand="1"/>
      </w:tblPr>
      <w:tblGrid>
        <w:gridCol w:w="9072"/>
      </w:tblGrid>
      <w:tr w:rsidR="00DF2FA3" w14:paraId="4707C294" w14:textId="77777777" w:rsidTr="00FE0190">
        <w:trPr>
          <w:trHeight w:val="367"/>
        </w:trPr>
        <w:tc>
          <w:tcPr>
            <w:tcW w:w="9072" w:type="dxa"/>
            <w:shd w:val="clear" w:color="auto" w:fill="D9D9D9" w:themeFill="background1" w:themeFillShade="D9"/>
            <w:vAlign w:val="center"/>
          </w:tcPr>
          <w:p w14:paraId="7BC4C6B3" w14:textId="77777777" w:rsidR="00DF2FA3" w:rsidRPr="00E03213" w:rsidRDefault="00DF2FA3" w:rsidP="00D733C2">
            <w:pPr>
              <w:ind w:left="360"/>
              <w:jc w:val="center"/>
              <w:rPr>
                <w:b/>
                <w:sz w:val="24"/>
                <w:szCs w:val="24"/>
              </w:rPr>
            </w:pPr>
            <w:r>
              <w:rPr>
                <w:b/>
                <w:sz w:val="24"/>
                <w:szCs w:val="24"/>
              </w:rPr>
              <w:t>5. KVALIFIKACE DODAVATELŮ</w:t>
            </w:r>
          </w:p>
        </w:tc>
      </w:tr>
    </w:tbl>
    <w:p w14:paraId="0FC083DB" w14:textId="77777777" w:rsidR="00DF2FA3" w:rsidRDefault="00DF2FA3" w:rsidP="00DF2FA3"/>
    <w:p w14:paraId="678F2519" w14:textId="77777777" w:rsidR="00DF2FA3" w:rsidRPr="00F05949" w:rsidRDefault="00DF2FA3" w:rsidP="00DF2FA3">
      <w:pPr>
        <w:spacing w:after="120"/>
        <w:ind w:left="113"/>
        <w:rPr>
          <w:b/>
          <w:sz w:val="24"/>
          <w:szCs w:val="24"/>
          <w:u w:val="single"/>
        </w:rPr>
      </w:pPr>
      <w:r w:rsidRPr="00F05949">
        <w:rPr>
          <w:b/>
          <w:sz w:val="24"/>
          <w:szCs w:val="24"/>
          <w:u w:val="single"/>
        </w:rPr>
        <w:t>5.1 Kvalifikace dodavatele</w:t>
      </w:r>
    </w:p>
    <w:p w14:paraId="798F274A" w14:textId="77777777" w:rsidR="00DF2FA3" w:rsidRPr="00F05949" w:rsidRDefault="00DF2FA3" w:rsidP="00DF2FA3">
      <w:pPr>
        <w:spacing w:after="60" w:line="276" w:lineRule="auto"/>
        <w:ind w:left="113"/>
        <w:jc w:val="both"/>
        <w:rPr>
          <w:sz w:val="24"/>
          <w:szCs w:val="24"/>
        </w:rPr>
      </w:pPr>
      <w:r w:rsidRPr="00F05949">
        <w:rPr>
          <w:sz w:val="24"/>
          <w:szCs w:val="24"/>
        </w:rPr>
        <w:t>Kvalifikovaným pro plnění veřejné zakázky je dodavatel, který:</w:t>
      </w:r>
    </w:p>
    <w:p w14:paraId="03E341B7" w14:textId="77777777" w:rsidR="00DF2FA3" w:rsidRPr="00F05949" w:rsidRDefault="00DF2FA3" w:rsidP="00DF2FA3">
      <w:pPr>
        <w:spacing w:line="276" w:lineRule="auto"/>
        <w:ind w:left="283"/>
        <w:jc w:val="both"/>
        <w:rPr>
          <w:sz w:val="24"/>
          <w:szCs w:val="24"/>
        </w:rPr>
      </w:pPr>
      <w:r>
        <w:rPr>
          <w:sz w:val="24"/>
          <w:szCs w:val="24"/>
        </w:rPr>
        <w:t xml:space="preserve">1. </w:t>
      </w:r>
      <w:r w:rsidRPr="00F05949">
        <w:rPr>
          <w:sz w:val="24"/>
          <w:szCs w:val="24"/>
        </w:rPr>
        <w:t>Prokáže základní způsobilost dodavatele</w:t>
      </w:r>
      <w:r>
        <w:rPr>
          <w:sz w:val="24"/>
          <w:szCs w:val="24"/>
        </w:rPr>
        <w:t xml:space="preserve"> dle § 74 ZZVZ</w:t>
      </w:r>
    </w:p>
    <w:p w14:paraId="401D5C70" w14:textId="60CC719C" w:rsidR="00DF2FA3" w:rsidRPr="00F05949" w:rsidRDefault="00DF2FA3" w:rsidP="000A47BC">
      <w:pPr>
        <w:spacing w:line="276" w:lineRule="auto"/>
        <w:ind w:left="283"/>
        <w:jc w:val="both"/>
        <w:rPr>
          <w:sz w:val="24"/>
          <w:szCs w:val="24"/>
        </w:rPr>
      </w:pPr>
      <w:r>
        <w:rPr>
          <w:sz w:val="24"/>
          <w:szCs w:val="24"/>
        </w:rPr>
        <w:t xml:space="preserve">2. </w:t>
      </w:r>
      <w:r w:rsidRPr="00F05949">
        <w:rPr>
          <w:sz w:val="24"/>
          <w:szCs w:val="24"/>
        </w:rPr>
        <w:t>Prokáže profesní způsobilost dodavatele</w:t>
      </w:r>
      <w:r>
        <w:rPr>
          <w:sz w:val="24"/>
          <w:szCs w:val="24"/>
        </w:rPr>
        <w:t xml:space="preserve"> dle § 77 ZZVZ</w:t>
      </w:r>
    </w:p>
    <w:p w14:paraId="416FF8CC" w14:textId="1A01D9CB" w:rsidR="00DF2FA3" w:rsidRDefault="000A47BC" w:rsidP="00DF2FA3">
      <w:pPr>
        <w:spacing w:after="120" w:line="276" w:lineRule="auto"/>
        <w:ind w:left="283"/>
        <w:jc w:val="both"/>
        <w:rPr>
          <w:sz w:val="24"/>
          <w:szCs w:val="24"/>
        </w:rPr>
      </w:pPr>
      <w:r>
        <w:rPr>
          <w:sz w:val="24"/>
          <w:szCs w:val="24"/>
        </w:rPr>
        <w:t>3</w:t>
      </w:r>
      <w:r w:rsidR="00DF2FA3">
        <w:rPr>
          <w:sz w:val="24"/>
          <w:szCs w:val="24"/>
        </w:rPr>
        <w:t xml:space="preserve">. </w:t>
      </w:r>
      <w:r w:rsidR="00DF2FA3" w:rsidRPr="00F05949">
        <w:rPr>
          <w:sz w:val="24"/>
          <w:szCs w:val="24"/>
        </w:rPr>
        <w:t>Prokáže splnění technické kvalifikace</w:t>
      </w:r>
      <w:r w:rsidR="00DF2FA3">
        <w:rPr>
          <w:sz w:val="24"/>
          <w:szCs w:val="24"/>
        </w:rPr>
        <w:t xml:space="preserve"> dle § 79 ZZVZ</w:t>
      </w:r>
    </w:p>
    <w:p w14:paraId="7FA88837" w14:textId="77777777" w:rsidR="00DF2FA3" w:rsidRDefault="00DF2FA3" w:rsidP="00DF2FA3">
      <w:pPr>
        <w:spacing w:after="120" w:line="276" w:lineRule="auto"/>
        <w:ind w:left="113"/>
        <w:jc w:val="both"/>
        <w:rPr>
          <w:b/>
          <w:sz w:val="24"/>
          <w:szCs w:val="24"/>
          <w:u w:val="single"/>
        </w:rPr>
      </w:pPr>
      <w:r w:rsidRPr="00F05949">
        <w:rPr>
          <w:b/>
          <w:sz w:val="24"/>
          <w:szCs w:val="24"/>
          <w:u w:val="single"/>
        </w:rPr>
        <w:t>5.2 Podmínky základní způsobilosti</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4677"/>
        <w:gridCol w:w="2726"/>
      </w:tblGrid>
      <w:tr w:rsidR="00DF2FA3" w:rsidRPr="00F05949" w14:paraId="5CD762D9" w14:textId="77777777" w:rsidTr="00FE0190">
        <w:trPr>
          <w:trHeight w:val="459"/>
        </w:trPr>
        <w:tc>
          <w:tcPr>
            <w:tcW w:w="6346" w:type="dxa"/>
            <w:gridSpan w:val="2"/>
            <w:shd w:val="clear" w:color="auto" w:fill="D9D9D9"/>
          </w:tcPr>
          <w:p w14:paraId="7F7EAB93" w14:textId="77777777" w:rsidR="00DF2FA3" w:rsidRPr="00F05949" w:rsidRDefault="00DF2FA3" w:rsidP="003C3639">
            <w:pPr>
              <w:spacing w:after="120" w:line="276" w:lineRule="auto"/>
              <w:ind w:left="113"/>
              <w:jc w:val="both"/>
              <w:rPr>
                <w:b/>
                <w:sz w:val="24"/>
                <w:szCs w:val="24"/>
                <w:u w:val="single"/>
              </w:rPr>
            </w:pPr>
            <w:r w:rsidRPr="00F05949">
              <w:rPr>
                <w:b/>
                <w:sz w:val="24"/>
                <w:szCs w:val="24"/>
                <w:u w:val="single"/>
              </w:rPr>
              <w:t>Způsobilým je dodavatel, který</w:t>
            </w:r>
          </w:p>
        </w:tc>
        <w:tc>
          <w:tcPr>
            <w:tcW w:w="2726" w:type="dxa"/>
            <w:shd w:val="clear" w:color="auto" w:fill="D9D9D9"/>
          </w:tcPr>
          <w:p w14:paraId="39892183" w14:textId="77777777" w:rsidR="00DF2FA3" w:rsidRPr="00F05949" w:rsidRDefault="00DF2FA3" w:rsidP="003C3639">
            <w:pPr>
              <w:spacing w:after="120" w:line="276" w:lineRule="auto"/>
              <w:ind w:left="113"/>
              <w:rPr>
                <w:b/>
                <w:sz w:val="24"/>
                <w:szCs w:val="24"/>
                <w:u w:val="single"/>
              </w:rPr>
            </w:pPr>
            <w:r w:rsidRPr="00F05949">
              <w:rPr>
                <w:b/>
                <w:sz w:val="24"/>
                <w:szCs w:val="24"/>
                <w:u w:val="single"/>
              </w:rPr>
              <w:t>Způsob prokázání splnění</w:t>
            </w:r>
          </w:p>
        </w:tc>
      </w:tr>
      <w:tr w:rsidR="00DF2FA3" w:rsidRPr="00F05949" w14:paraId="62FFF5C9" w14:textId="77777777" w:rsidTr="00FE0190">
        <w:trPr>
          <w:trHeight w:val="1554"/>
        </w:trPr>
        <w:tc>
          <w:tcPr>
            <w:tcW w:w="1669" w:type="dxa"/>
            <w:tcBorders>
              <w:bottom w:val="nil"/>
            </w:tcBorders>
          </w:tcPr>
          <w:p w14:paraId="4DF80AE1" w14:textId="77777777" w:rsidR="00DF2FA3" w:rsidRPr="00F05949" w:rsidRDefault="00DF2FA3" w:rsidP="003C3639">
            <w:pPr>
              <w:spacing w:after="120" w:line="276" w:lineRule="auto"/>
              <w:jc w:val="both"/>
              <w:rPr>
                <w:b/>
                <w:sz w:val="24"/>
                <w:szCs w:val="24"/>
                <w:u w:val="single"/>
              </w:rPr>
            </w:pPr>
          </w:p>
        </w:tc>
        <w:tc>
          <w:tcPr>
            <w:tcW w:w="4677" w:type="dxa"/>
            <w:tcBorders>
              <w:bottom w:val="nil"/>
            </w:tcBorders>
          </w:tcPr>
          <w:p w14:paraId="3FC630BB" w14:textId="77777777" w:rsidR="00DF2FA3" w:rsidRDefault="00DF2FA3" w:rsidP="003C3639">
            <w:pPr>
              <w:spacing w:line="276" w:lineRule="auto"/>
              <w:ind w:left="113"/>
              <w:jc w:val="both"/>
              <w:rPr>
                <w:sz w:val="24"/>
                <w:szCs w:val="24"/>
              </w:rPr>
            </w:pPr>
            <w:r w:rsidRPr="001F024F">
              <w:rPr>
                <w:sz w:val="24"/>
                <w:szCs w:val="24"/>
              </w:rPr>
              <w:t xml:space="preserve">nebyl v zemi svého sídla v posledních 5 letech před zahájením zadávacího řízení pravomocně odsouzen pro trestný čin uvedený v příloze č. 3 ZZVZ nebo obdobný trestný čin podle právního řádu země sídla dodavatele; k zahlazeným odsouzením se </w:t>
            </w:r>
            <w:r>
              <w:rPr>
                <w:sz w:val="24"/>
                <w:szCs w:val="24"/>
              </w:rPr>
              <w:t>nepřihlíží;</w:t>
            </w:r>
          </w:p>
          <w:p w14:paraId="31484B5A" w14:textId="77777777" w:rsidR="00DF2FA3" w:rsidRPr="00A87648" w:rsidRDefault="00DF2FA3" w:rsidP="003C3639">
            <w:pPr>
              <w:rPr>
                <w:sz w:val="24"/>
                <w:szCs w:val="24"/>
              </w:rPr>
            </w:pPr>
          </w:p>
        </w:tc>
        <w:tc>
          <w:tcPr>
            <w:tcW w:w="2726" w:type="dxa"/>
            <w:tcBorders>
              <w:bottom w:val="nil"/>
            </w:tcBorders>
          </w:tcPr>
          <w:p w14:paraId="3D7F983B" w14:textId="77777777" w:rsidR="00DF2FA3" w:rsidRPr="001F024F" w:rsidRDefault="00DF2FA3" w:rsidP="003C3639">
            <w:pPr>
              <w:spacing w:after="120" w:line="276" w:lineRule="auto"/>
              <w:rPr>
                <w:sz w:val="24"/>
                <w:szCs w:val="24"/>
              </w:rPr>
            </w:pPr>
          </w:p>
        </w:tc>
      </w:tr>
      <w:tr w:rsidR="00DF2FA3" w:rsidRPr="00F05949" w14:paraId="6FEB4B88" w14:textId="77777777" w:rsidTr="00FE0190">
        <w:trPr>
          <w:trHeight w:val="2384"/>
        </w:trPr>
        <w:tc>
          <w:tcPr>
            <w:tcW w:w="1669" w:type="dxa"/>
            <w:tcBorders>
              <w:top w:val="nil"/>
              <w:bottom w:val="nil"/>
            </w:tcBorders>
          </w:tcPr>
          <w:p w14:paraId="1084FE82" w14:textId="77777777" w:rsidR="00DF2FA3" w:rsidRPr="001F024F" w:rsidRDefault="00DF2FA3" w:rsidP="003C3639">
            <w:pPr>
              <w:spacing w:after="120" w:line="276" w:lineRule="auto"/>
              <w:jc w:val="both"/>
              <w:rPr>
                <w:sz w:val="24"/>
                <w:szCs w:val="24"/>
              </w:rPr>
            </w:pPr>
          </w:p>
          <w:p w14:paraId="59247693" w14:textId="77777777" w:rsidR="00DF2FA3" w:rsidRPr="001F024F" w:rsidRDefault="00DF2FA3" w:rsidP="003C3639">
            <w:pPr>
              <w:spacing w:after="120" w:line="276" w:lineRule="auto"/>
              <w:ind w:left="113"/>
              <w:jc w:val="both"/>
              <w:rPr>
                <w:sz w:val="24"/>
                <w:szCs w:val="24"/>
              </w:rPr>
            </w:pPr>
          </w:p>
          <w:p w14:paraId="66E5CBD4" w14:textId="77777777" w:rsidR="00DF2FA3" w:rsidRPr="001F024F" w:rsidRDefault="00DF2FA3" w:rsidP="003C3639">
            <w:pPr>
              <w:spacing w:after="120" w:line="276" w:lineRule="auto"/>
              <w:ind w:left="113"/>
              <w:jc w:val="both"/>
              <w:rPr>
                <w:sz w:val="24"/>
                <w:szCs w:val="24"/>
              </w:rPr>
            </w:pPr>
          </w:p>
          <w:p w14:paraId="18C96979" w14:textId="77777777" w:rsidR="00DF2FA3" w:rsidRPr="001F024F" w:rsidRDefault="00DF2FA3" w:rsidP="003C3639">
            <w:pPr>
              <w:spacing w:after="120" w:line="276" w:lineRule="auto"/>
              <w:ind w:left="113"/>
              <w:jc w:val="both"/>
              <w:rPr>
                <w:sz w:val="24"/>
                <w:szCs w:val="24"/>
              </w:rPr>
            </w:pPr>
            <w:r w:rsidRPr="001F024F">
              <w:rPr>
                <w:sz w:val="24"/>
                <w:szCs w:val="24"/>
              </w:rPr>
              <w:t>a)</w:t>
            </w:r>
          </w:p>
        </w:tc>
        <w:tc>
          <w:tcPr>
            <w:tcW w:w="4677" w:type="dxa"/>
            <w:tcBorders>
              <w:top w:val="nil"/>
              <w:bottom w:val="nil"/>
            </w:tcBorders>
          </w:tcPr>
          <w:p w14:paraId="01DFF830" w14:textId="77777777" w:rsidR="00DF2FA3" w:rsidRPr="001F024F" w:rsidRDefault="00DF2FA3" w:rsidP="003C3639">
            <w:pPr>
              <w:spacing w:line="276" w:lineRule="auto"/>
              <w:ind w:left="113"/>
              <w:jc w:val="both"/>
              <w:rPr>
                <w:sz w:val="24"/>
                <w:szCs w:val="24"/>
              </w:rPr>
            </w:pPr>
            <w:r w:rsidRPr="001F024F">
              <w:rPr>
                <w:sz w:val="24"/>
                <w:szCs w:val="24"/>
              </w:rPr>
              <w:t>Jde-li o právnickou osobu, musí tuto podmínku splňovat tato právnická osoba a zároveň každý člen statutárního orgánu této právnické osoby. Je- li členem statutárního orgánu dodavatele právnická osoba, musí podmínku splňovat jak tato právnická osoba, tak také každý člen statutárního orgánu této právnické osoby a osoba zastupující tuto právnickou osobu v statutárním orgánu dodavatele;</w:t>
            </w:r>
          </w:p>
        </w:tc>
        <w:tc>
          <w:tcPr>
            <w:tcW w:w="2726" w:type="dxa"/>
            <w:tcBorders>
              <w:top w:val="nil"/>
              <w:bottom w:val="nil"/>
            </w:tcBorders>
          </w:tcPr>
          <w:p w14:paraId="084109E1" w14:textId="77777777" w:rsidR="00DF2FA3" w:rsidRPr="001F024F" w:rsidRDefault="00DF2FA3" w:rsidP="003C3639">
            <w:pPr>
              <w:spacing w:after="120" w:line="276" w:lineRule="auto"/>
              <w:rPr>
                <w:sz w:val="24"/>
                <w:szCs w:val="24"/>
              </w:rPr>
            </w:pPr>
          </w:p>
          <w:p w14:paraId="4224B84F" w14:textId="77777777" w:rsidR="00DF2FA3" w:rsidRPr="001F024F" w:rsidRDefault="00DF2FA3" w:rsidP="003C3639">
            <w:pPr>
              <w:spacing w:after="120" w:line="276" w:lineRule="auto"/>
              <w:ind w:left="113"/>
              <w:rPr>
                <w:i/>
                <w:sz w:val="24"/>
                <w:szCs w:val="24"/>
              </w:rPr>
            </w:pPr>
            <w:r w:rsidRPr="001F024F">
              <w:rPr>
                <w:i/>
                <w:sz w:val="24"/>
                <w:szCs w:val="24"/>
              </w:rPr>
              <w:t>Výpis z evidence Rejstříku trestů pro každou fyz</w:t>
            </w:r>
            <w:r>
              <w:rPr>
                <w:i/>
                <w:sz w:val="24"/>
                <w:szCs w:val="24"/>
              </w:rPr>
              <w:t>ickou a právnickou osobu, pro ni</w:t>
            </w:r>
            <w:r w:rsidRPr="001F024F">
              <w:rPr>
                <w:i/>
                <w:sz w:val="24"/>
                <w:szCs w:val="24"/>
              </w:rPr>
              <w:t>ž je dle ZZVZ a zadávacích podmínek vyžadován.</w:t>
            </w:r>
          </w:p>
          <w:p w14:paraId="15BF88AE" w14:textId="77777777" w:rsidR="00DF2FA3" w:rsidRPr="001F024F" w:rsidRDefault="00DF2FA3" w:rsidP="003C3639">
            <w:pPr>
              <w:spacing w:after="120" w:line="276" w:lineRule="auto"/>
              <w:ind w:left="113"/>
              <w:rPr>
                <w:i/>
                <w:sz w:val="24"/>
                <w:szCs w:val="24"/>
              </w:rPr>
            </w:pPr>
            <w:r w:rsidRPr="001F024F">
              <w:rPr>
                <w:i/>
                <w:sz w:val="24"/>
                <w:szCs w:val="24"/>
              </w:rPr>
              <w:t>K zahraničním osobám viz § 81 ZZVZ.</w:t>
            </w:r>
          </w:p>
        </w:tc>
      </w:tr>
      <w:tr w:rsidR="00DF2FA3" w:rsidRPr="00F05949" w14:paraId="33488B7E" w14:textId="77777777" w:rsidTr="00FE0190">
        <w:trPr>
          <w:trHeight w:val="874"/>
        </w:trPr>
        <w:tc>
          <w:tcPr>
            <w:tcW w:w="1669" w:type="dxa"/>
            <w:tcBorders>
              <w:top w:val="nil"/>
              <w:bottom w:val="nil"/>
            </w:tcBorders>
          </w:tcPr>
          <w:p w14:paraId="30BD95D2" w14:textId="77777777" w:rsidR="00DF2FA3" w:rsidRPr="001F024F" w:rsidRDefault="00DF2FA3" w:rsidP="003C3639">
            <w:pPr>
              <w:spacing w:after="120" w:line="276" w:lineRule="auto"/>
              <w:ind w:left="113"/>
              <w:jc w:val="both"/>
              <w:rPr>
                <w:sz w:val="24"/>
                <w:szCs w:val="24"/>
              </w:rPr>
            </w:pPr>
          </w:p>
        </w:tc>
        <w:tc>
          <w:tcPr>
            <w:tcW w:w="4677" w:type="dxa"/>
            <w:tcBorders>
              <w:top w:val="nil"/>
              <w:bottom w:val="nil"/>
            </w:tcBorders>
          </w:tcPr>
          <w:p w14:paraId="7429650A" w14:textId="77777777" w:rsidR="00DF2FA3" w:rsidRPr="001F024F" w:rsidRDefault="00DF2FA3" w:rsidP="003C3639">
            <w:pPr>
              <w:spacing w:after="120" w:line="276" w:lineRule="auto"/>
              <w:ind w:left="113"/>
              <w:jc w:val="both"/>
              <w:rPr>
                <w:sz w:val="24"/>
                <w:szCs w:val="24"/>
              </w:rPr>
            </w:pPr>
            <w:r w:rsidRPr="001F024F">
              <w:rPr>
                <w:sz w:val="24"/>
                <w:szCs w:val="24"/>
              </w:rPr>
              <w:t>Podává-li nabídku pobočka závodu zahraniční právnické osoby, musí tuto podmínku splňovat tato právnická osoba a vedoucí pobočky závodu;</w:t>
            </w:r>
          </w:p>
        </w:tc>
        <w:tc>
          <w:tcPr>
            <w:tcW w:w="2726" w:type="dxa"/>
            <w:tcBorders>
              <w:top w:val="nil"/>
              <w:bottom w:val="nil"/>
            </w:tcBorders>
          </w:tcPr>
          <w:p w14:paraId="731622F8" w14:textId="77777777" w:rsidR="00DF2FA3" w:rsidRPr="001F024F" w:rsidRDefault="00DF2FA3" w:rsidP="003C3639">
            <w:pPr>
              <w:spacing w:after="120" w:line="276" w:lineRule="auto"/>
              <w:rPr>
                <w:sz w:val="24"/>
                <w:szCs w:val="24"/>
              </w:rPr>
            </w:pPr>
          </w:p>
        </w:tc>
      </w:tr>
      <w:tr w:rsidR="00DF2FA3" w:rsidRPr="00F05949" w14:paraId="7AE003DF" w14:textId="77777777" w:rsidTr="00FE0190">
        <w:trPr>
          <w:trHeight w:val="1704"/>
        </w:trPr>
        <w:tc>
          <w:tcPr>
            <w:tcW w:w="1669" w:type="dxa"/>
            <w:tcBorders>
              <w:top w:val="nil"/>
            </w:tcBorders>
          </w:tcPr>
          <w:p w14:paraId="011C1CF2" w14:textId="77777777" w:rsidR="00DF2FA3" w:rsidRPr="001F024F" w:rsidRDefault="00DF2FA3" w:rsidP="003C3639">
            <w:pPr>
              <w:spacing w:after="120" w:line="276" w:lineRule="auto"/>
              <w:ind w:left="113"/>
              <w:jc w:val="both"/>
              <w:rPr>
                <w:sz w:val="24"/>
                <w:szCs w:val="24"/>
              </w:rPr>
            </w:pPr>
          </w:p>
        </w:tc>
        <w:tc>
          <w:tcPr>
            <w:tcW w:w="4677" w:type="dxa"/>
            <w:tcBorders>
              <w:top w:val="nil"/>
            </w:tcBorders>
          </w:tcPr>
          <w:p w14:paraId="2E8F1DEC" w14:textId="77777777" w:rsidR="00DF2FA3" w:rsidRPr="001F024F" w:rsidRDefault="00DF2FA3" w:rsidP="003C3639">
            <w:pPr>
              <w:spacing w:after="120" w:line="276" w:lineRule="auto"/>
              <w:ind w:left="113"/>
              <w:jc w:val="both"/>
              <w:rPr>
                <w:sz w:val="24"/>
                <w:szCs w:val="24"/>
              </w:rPr>
            </w:pPr>
            <w:r w:rsidRPr="001F024F">
              <w:rPr>
                <w:sz w:val="24"/>
                <w:szCs w:val="24"/>
              </w:rPr>
              <w:t xml:space="preserve">Podává-li nabídku pobočka závodu české právnické osoby, musí tuto podmínku splňovat tato právnická osoba, každý člen statutárního orgánu této právnické osoby, osoba zastupující tuto právnickou osobu v statutárním orgánu dodavatele a vedoucí </w:t>
            </w:r>
            <w:r w:rsidRPr="001F024F">
              <w:rPr>
                <w:sz w:val="24"/>
                <w:szCs w:val="24"/>
              </w:rPr>
              <w:lastRenderedPageBreak/>
              <w:t>pobočky závodu;</w:t>
            </w:r>
          </w:p>
        </w:tc>
        <w:tc>
          <w:tcPr>
            <w:tcW w:w="2726" w:type="dxa"/>
            <w:tcBorders>
              <w:top w:val="nil"/>
            </w:tcBorders>
          </w:tcPr>
          <w:p w14:paraId="437BAE71" w14:textId="77777777" w:rsidR="00DF2FA3" w:rsidRPr="001F024F" w:rsidRDefault="00DF2FA3" w:rsidP="003C3639">
            <w:pPr>
              <w:spacing w:after="120" w:line="276" w:lineRule="auto"/>
              <w:rPr>
                <w:sz w:val="24"/>
                <w:szCs w:val="24"/>
              </w:rPr>
            </w:pPr>
          </w:p>
        </w:tc>
      </w:tr>
      <w:tr w:rsidR="00DF2FA3" w:rsidRPr="00F05949" w14:paraId="20BA2ACE" w14:textId="77777777" w:rsidTr="00FE0190">
        <w:trPr>
          <w:trHeight w:val="1377"/>
        </w:trPr>
        <w:tc>
          <w:tcPr>
            <w:tcW w:w="1669" w:type="dxa"/>
          </w:tcPr>
          <w:p w14:paraId="7F0169DC" w14:textId="77777777" w:rsidR="00DF2FA3" w:rsidRPr="001F024F" w:rsidRDefault="00DF2FA3" w:rsidP="003C3639">
            <w:pPr>
              <w:spacing w:after="120" w:line="276" w:lineRule="auto"/>
              <w:ind w:left="113"/>
              <w:jc w:val="both"/>
              <w:rPr>
                <w:sz w:val="24"/>
                <w:szCs w:val="24"/>
              </w:rPr>
            </w:pPr>
          </w:p>
          <w:p w14:paraId="744713D5" w14:textId="77777777" w:rsidR="00DF2FA3" w:rsidRPr="001F024F" w:rsidRDefault="00DF2FA3" w:rsidP="003C3639">
            <w:pPr>
              <w:spacing w:after="120" w:line="276" w:lineRule="auto"/>
              <w:ind w:left="113"/>
              <w:jc w:val="both"/>
              <w:rPr>
                <w:sz w:val="24"/>
                <w:szCs w:val="24"/>
              </w:rPr>
            </w:pPr>
          </w:p>
          <w:p w14:paraId="65D0B668" w14:textId="77777777" w:rsidR="00DF2FA3" w:rsidRPr="001F024F" w:rsidRDefault="00DF2FA3" w:rsidP="003C3639">
            <w:pPr>
              <w:spacing w:after="120" w:line="276" w:lineRule="auto"/>
              <w:ind w:left="113"/>
              <w:jc w:val="both"/>
              <w:rPr>
                <w:sz w:val="24"/>
                <w:szCs w:val="24"/>
              </w:rPr>
            </w:pPr>
            <w:r w:rsidRPr="001F024F">
              <w:rPr>
                <w:sz w:val="24"/>
                <w:szCs w:val="24"/>
              </w:rPr>
              <w:t>b)</w:t>
            </w:r>
          </w:p>
        </w:tc>
        <w:tc>
          <w:tcPr>
            <w:tcW w:w="4677" w:type="dxa"/>
          </w:tcPr>
          <w:p w14:paraId="12F2A081" w14:textId="77777777" w:rsidR="00DF2FA3" w:rsidRPr="001F024F" w:rsidRDefault="00DF2FA3" w:rsidP="003C3639">
            <w:pPr>
              <w:spacing w:after="120" w:line="276" w:lineRule="auto"/>
              <w:ind w:left="113"/>
              <w:jc w:val="both"/>
              <w:rPr>
                <w:sz w:val="24"/>
                <w:szCs w:val="24"/>
              </w:rPr>
            </w:pPr>
          </w:p>
          <w:p w14:paraId="01043DD9" w14:textId="77777777" w:rsidR="00DF2FA3" w:rsidRPr="001F024F" w:rsidRDefault="00DF2FA3" w:rsidP="003C3639">
            <w:pPr>
              <w:spacing w:after="120" w:line="276" w:lineRule="auto"/>
              <w:ind w:left="113"/>
              <w:jc w:val="both"/>
              <w:rPr>
                <w:sz w:val="24"/>
                <w:szCs w:val="24"/>
              </w:rPr>
            </w:pPr>
            <w:r w:rsidRPr="001F024F">
              <w:rPr>
                <w:sz w:val="24"/>
                <w:szCs w:val="24"/>
              </w:rPr>
              <w:t>nemá v České republice nebo v zemi svého sídla v evidenci daní zachycen splatný daňový nedoplatek;</w:t>
            </w:r>
          </w:p>
        </w:tc>
        <w:tc>
          <w:tcPr>
            <w:tcW w:w="2726" w:type="dxa"/>
          </w:tcPr>
          <w:p w14:paraId="1AC55E2A" w14:textId="77777777" w:rsidR="00DF2FA3" w:rsidRPr="001F024F" w:rsidRDefault="00DF2FA3" w:rsidP="003C3639">
            <w:pPr>
              <w:spacing w:after="120" w:line="276" w:lineRule="auto"/>
              <w:ind w:left="113"/>
              <w:rPr>
                <w:i/>
                <w:sz w:val="24"/>
                <w:szCs w:val="24"/>
              </w:rPr>
            </w:pPr>
            <w:r>
              <w:rPr>
                <w:i/>
                <w:sz w:val="24"/>
                <w:szCs w:val="24"/>
              </w:rPr>
              <w:t>Potvrzení příslušného finančního úřadu a</w:t>
            </w:r>
            <w:r w:rsidRPr="001F024F">
              <w:rPr>
                <w:i/>
                <w:sz w:val="24"/>
                <w:szCs w:val="24"/>
              </w:rPr>
              <w:t xml:space="preserve"> ve </w:t>
            </w:r>
            <w:r>
              <w:rPr>
                <w:i/>
                <w:sz w:val="24"/>
                <w:szCs w:val="24"/>
              </w:rPr>
              <w:t xml:space="preserve">vztahu ke spotřební dani čestné </w:t>
            </w:r>
            <w:r w:rsidRPr="001F024F">
              <w:rPr>
                <w:i/>
                <w:sz w:val="24"/>
                <w:szCs w:val="24"/>
              </w:rPr>
              <w:t>prohlášení dodavatele, z něhož jednoznačně vyplývá splnění této kvalifikace.</w:t>
            </w:r>
          </w:p>
        </w:tc>
      </w:tr>
      <w:tr w:rsidR="00DF2FA3" w:rsidRPr="00F05949" w14:paraId="7242A56B" w14:textId="77777777" w:rsidTr="00FE0190">
        <w:trPr>
          <w:trHeight w:val="875"/>
        </w:trPr>
        <w:tc>
          <w:tcPr>
            <w:tcW w:w="1669" w:type="dxa"/>
          </w:tcPr>
          <w:p w14:paraId="2108F2FF" w14:textId="77777777" w:rsidR="00DF2FA3" w:rsidRPr="001F024F" w:rsidRDefault="00DF2FA3" w:rsidP="003C3639">
            <w:pPr>
              <w:spacing w:after="120" w:line="276" w:lineRule="auto"/>
              <w:ind w:left="113"/>
              <w:jc w:val="both"/>
              <w:rPr>
                <w:sz w:val="24"/>
                <w:szCs w:val="24"/>
              </w:rPr>
            </w:pPr>
          </w:p>
          <w:p w14:paraId="6F5EEDC6" w14:textId="77777777" w:rsidR="00DF2FA3" w:rsidRPr="001F024F" w:rsidRDefault="00DF2FA3" w:rsidP="003C3639">
            <w:pPr>
              <w:spacing w:after="120" w:line="276" w:lineRule="auto"/>
              <w:ind w:left="113"/>
              <w:jc w:val="both"/>
              <w:rPr>
                <w:sz w:val="24"/>
                <w:szCs w:val="24"/>
              </w:rPr>
            </w:pPr>
            <w:r w:rsidRPr="001F024F">
              <w:rPr>
                <w:sz w:val="24"/>
                <w:szCs w:val="24"/>
              </w:rPr>
              <w:t>c)</w:t>
            </w:r>
          </w:p>
        </w:tc>
        <w:tc>
          <w:tcPr>
            <w:tcW w:w="4677" w:type="dxa"/>
          </w:tcPr>
          <w:p w14:paraId="27D4B1EA" w14:textId="77777777" w:rsidR="00DF2FA3" w:rsidRPr="001F024F" w:rsidRDefault="00DF2FA3" w:rsidP="003C3639">
            <w:pPr>
              <w:spacing w:after="120" w:line="276" w:lineRule="auto"/>
              <w:ind w:left="113"/>
              <w:jc w:val="both"/>
              <w:rPr>
                <w:sz w:val="24"/>
                <w:szCs w:val="24"/>
              </w:rPr>
            </w:pPr>
            <w:r w:rsidRPr="001F024F">
              <w:rPr>
                <w:sz w:val="24"/>
                <w:szCs w:val="24"/>
              </w:rPr>
              <w:t>nemá v České republice nebo v zemi svého sídla splatný nedoplatek na pojistném nebo na penále na veřejné zdravotní pojištění;</w:t>
            </w:r>
          </w:p>
        </w:tc>
        <w:tc>
          <w:tcPr>
            <w:tcW w:w="2726" w:type="dxa"/>
          </w:tcPr>
          <w:p w14:paraId="25BA2C4F" w14:textId="77777777" w:rsidR="00DF2FA3" w:rsidRPr="001F024F" w:rsidRDefault="00DF2FA3" w:rsidP="003C3639">
            <w:pPr>
              <w:spacing w:after="120" w:line="276" w:lineRule="auto"/>
              <w:ind w:left="113"/>
              <w:rPr>
                <w:i/>
                <w:sz w:val="24"/>
                <w:szCs w:val="24"/>
              </w:rPr>
            </w:pPr>
            <w:r w:rsidRPr="001F024F">
              <w:rPr>
                <w:i/>
                <w:sz w:val="24"/>
                <w:szCs w:val="24"/>
              </w:rPr>
              <w:t>Čestné prohlášení dodavatele, z něhož jednoznačně vyplývá splnění této kvalifikace.</w:t>
            </w:r>
          </w:p>
        </w:tc>
      </w:tr>
      <w:tr w:rsidR="00DF2FA3" w:rsidRPr="00F05949" w14:paraId="349686ED" w14:textId="77777777" w:rsidTr="00FE0190">
        <w:trPr>
          <w:trHeight w:val="1125"/>
        </w:trPr>
        <w:tc>
          <w:tcPr>
            <w:tcW w:w="1669" w:type="dxa"/>
          </w:tcPr>
          <w:p w14:paraId="01D0E818" w14:textId="77777777" w:rsidR="00DF2FA3" w:rsidRPr="001F024F" w:rsidRDefault="00DF2FA3" w:rsidP="003C3639">
            <w:pPr>
              <w:spacing w:after="120" w:line="276" w:lineRule="auto"/>
              <w:ind w:left="113"/>
              <w:jc w:val="both"/>
              <w:rPr>
                <w:sz w:val="24"/>
                <w:szCs w:val="24"/>
              </w:rPr>
            </w:pPr>
          </w:p>
          <w:p w14:paraId="46649BB0" w14:textId="77777777" w:rsidR="00DF2FA3" w:rsidRPr="001F024F" w:rsidRDefault="00DF2FA3" w:rsidP="003C3639">
            <w:pPr>
              <w:spacing w:after="120" w:line="276" w:lineRule="auto"/>
              <w:ind w:left="113"/>
              <w:jc w:val="both"/>
              <w:rPr>
                <w:sz w:val="24"/>
                <w:szCs w:val="24"/>
              </w:rPr>
            </w:pPr>
            <w:r w:rsidRPr="001F024F">
              <w:rPr>
                <w:sz w:val="24"/>
                <w:szCs w:val="24"/>
              </w:rPr>
              <w:t>d)</w:t>
            </w:r>
          </w:p>
        </w:tc>
        <w:tc>
          <w:tcPr>
            <w:tcW w:w="4677" w:type="dxa"/>
          </w:tcPr>
          <w:p w14:paraId="1CB586E8" w14:textId="77777777" w:rsidR="00DF2FA3" w:rsidRPr="001F024F" w:rsidRDefault="00DF2FA3" w:rsidP="003C3639">
            <w:pPr>
              <w:spacing w:after="120" w:line="276" w:lineRule="auto"/>
              <w:ind w:left="113"/>
              <w:jc w:val="both"/>
              <w:rPr>
                <w:sz w:val="24"/>
                <w:szCs w:val="24"/>
              </w:rPr>
            </w:pPr>
            <w:r w:rsidRPr="001F024F">
              <w:rPr>
                <w:sz w:val="24"/>
                <w:szCs w:val="24"/>
              </w:rPr>
              <w:t>nemá v České republice nebo v zemi svého sídla splatný nedoplatek na pojistném nebo na penále na sociální zabezpečení a příspěvku na státní politiku zaměstnanosti;</w:t>
            </w:r>
          </w:p>
        </w:tc>
        <w:tc>
          <w:tcPr>
            <w:tcW w:w="2726" w:type="dxa"/>
          </w:tcPr>
          <w:p w14:paraId="7B054633" w14:textId="77777777" w:rsidR="00DF2FA3" w:rsidRPr="001F024F" w:rsidRDefault="00DF2FA3" w:rsidP="003C3639">
            <w:pPr>
              <w:spacing w:line="276" w:lineRule="auto"/>
              <w:rPr>
                <w:sz w:val="24"/>
                <w:szCs w:val="24"/>
              </w:rPr>
            </w:pPr>
          </w:p>
          <w:p w14:paraId="1462FD27" w14:textId="77777777" w:rsidR="00DF2FA3" w:rsidRPr="001F024F" w:rsidRDefault="00DF2FA3" w:rsidP="003C3639">
            <w:pPr>
              <w:spacing w:line="276" w:lineRule="auto"/>
              <w:ind w:left="113"/>
              <w:rPr>
                <w:i/>
                <w:sz w:val="24"/>
                <w:szCs w:val="24"/>
              </w:rPr>
            </w:pPr>
            <w:r>
              <w:rPr>
                <w:i/>
                <w:sz w:val="24"/>
                <w:szCs w:val="24"/>
              </w:rPr>
              <w:t>Potvrzení příslušné okresní správy sociálního zabezpečení.</w:t>
            </w:r>
          </w:p>
        </w:tc>
      </w:tr>
      <w:tr w:rsidR="00DF2FA3" w:rsidRPr="00F05949" w14:paraId="72CD81EA" w14:textId="77777777" w:rsidTr="00FE0190">
        <w:trPr>
          <w:trHeight w:val="1498"/>
        </w:trPr>
        <w:tc>
          <w:tcPr>
            <w:tcW w:w="1669" w:type="dxa"/>
          </w:tcPr>
          <w:p w14:paraId="0DC31010" w14:textId="77777777" w:rsidR="00DF2FA3" w:rsidRPr="001F024F" w:rsidRDefault="00DF2FA3" w:rsidP="003C3639">
            <w:pPr>
              <w:spacing w:after="120" w:line="276" w:lineRule="auto"/>
              <w:ind w:left="113"/>
              <w:jc w:val="both"/>
              <w:rPr>
                <w:sz w:val="24"/>
                <w:szCs w:val="24"/>
              </w:rPr>
            </w:pPr>
          </w:p>
          <w:p w14:paraId="0F4BE0C0" w14:textId="77777777" w:rsidR="00DF2FA3" w:rsidRPr="001F024F" w:rsidRDefault="00DF2FA3" w:rsidP="003C3639">
            <w:pPr>
              <w:spacing w:after="120" w:line="276" w:lineRule="auto"/>
              <w:ind w:left="113"/>
              <w:jc w:val="both"/>
              <w:rPr>
                <w:sz w:val="24"/>
                <w:szCs w:val="24"/>
              </w:rPr>
            </w:pPr>
          </w:p>
          <w:p w14:paraId="6CF9DC4C" w14:textId="77777777" w:rsidR="00DF2FA3" w:rsidRPr="001F024F" w:rsidRDefault="00DF2FA3" w:rsidP="003C3639">
            <w:pPr>
              <w:spacing w:after="120" w:line="276" w:lineRule="auto"/>
              <w:ind w:left="113"/>
              <w:jc w:val="both"/>
              <w:rPr>
                <w:sz w:val="24"/>
                <w:szCs w:val="24"/>
              </w:rPr>
            </w:pPr>
            <w:r w:rsidRPr="001F024F">
              <w:rPr>
                <w:sz w:val="24"/>
                <w:szCs w:val="24"/>
              </w:rPr>
              <w:t>e)</w:t>
            </w:r>
          </w:p>
        </w:tc>
        <w:tc>
          <w:tcPr>
            <w:tcW w:w="4677" w:type="dxa"/>
          </w:tcPr>
          <w:p w14:paraId="48853271" w14:textId="77777777" w:rsidR="00DF2FA3" w:rsidRPr="001F024F" w:rsidRDefault="00DF2FA3" w:rsidP="003C3639">
            <w:pPr>
              <w:spacing w:after="120" w:line="276" w:lineRule="auto"/>
              <w:ind w:left="113"/>
              <w:jc w:val="both"/>
              <w:rPr>
                <w:sz w:val="24"/>
                <w:szCs w:val="24"/>
              </w:rPr>
            </w:pPr>
            <w:r w:rsidRPr="001F024F">
              <w:rPr>
                <w:sz w:val="24"/>
                <w:szCs w:val="24"/>
              </w:rPr>
              <w:t>není v likvidaci, nebylo proti němu vydáno rozhodnutí o úpadku, nebyla vůči němu nařízena nucená správa podle jiného právního předpisu nebo není v obdobné situaci podle práv</w:t>
            </w:r>
            <w:r>
              <w:rPr>
                <w:sz w:val="24"/>
                <w:szCs w:val="24"/>
              </w:rPr>
              <w:t>ního řádu země sídla dodavatele.</w:t>
            </w:r>
          </w:p>
        </w:tc>
        <w:tc>
          <w:tcPr>
            <w:tcW w:w="2726" w:type="dxa"/>
          </w:tcPr>
          <w:p w14:paraId="38ECE301" w14:textId="77777777" w:rsidR="00DF2FA3" w:rsidRPr="001F024F" w:rsidRDefault="00DF2FA3" w:rsidP="003C3639">
            <w:pPr>
              <w:spacing w:after="120" w:line="276" w:lineRule="auto"/>
              <w:rPr>
                <w:i/>
                <w:sz w:val="24"/>
                <w:szCs w:val="24"/>
              </w:rPr>
            </w:pPr>
            <w:r w:rsidRPr="001F024F">
              <w:rPr>
                <w:i/>
                <w:sz w:val="24"/>
                <w:szCs w:val="24"/>
              </w:rPr>
              <w:t>Výpis z obchodního rejstříku, nebo čestné prohlášení v případě, že dodavatel není</w:t>
            </w:r>
            <w:r>
              <w:rPr>
                <w:i/>
                <w:sz w:val="24"/>
                <w:szCs w:val="24"/>
              </w:rPr>
              <w:t xml:space="preserve"> </w:t>
            </w:r>
            <w:r w:rsidRPr="001F024F">
              <w:rPr>
                <w:i/>
                <w:sz w:val="24"/>
                <w:szCs w:val="24"/>
              </w:rPr>
              <w:t>v obchodním rejstříku zapsán.</w:t>
            </w:r>
          </w:p>
        </w:tc>
      </w:tr>
    </w:tbl>
    <w:p w14:paraId="50FDE511" w14:textId="77777777" w:rsidR="00DF2FA3" w:rsidRDefault="00DF2FA3" w:rsidP="00DF2FA3">
      <w:pPr>
        <w:spacing w:after="120" w:line="276" w:lineRule="auto"/>
        <w:ind w:left="113"/>
        <w:jc w:val="both"/>
        <w:rPr>
          <w:b/>
          <w:sz w:val="24"/>
          <w:szCs w:val="24"/>
          <w:u w:val="single"/>
        </w:rPr>
      </w:pPr>
    </w:p>
    <w:p w14:paraId="07A743D0" w14:textId="1C2A089D" w:rsidR="00DF2FA3" w:rsidRPr="001F024F" w:rsidRDefault="00DF2FA3" w:rsidP="00847C97">
      <w:pPr>
        <w:spacing w:line="276" w:lineRule="auto"/>
        <w:ind w:left="113"/>
        <w:jc w:val="both"/>
        <w:rPr>
          <w:sz w:val="24"/>
          <w:szCs w:val="24"/>
        </w:rPr>
      </w:pPr>
      <w:r w:rsidRPr="001F024F">
        <w:rPr>
          <w:sz w:val="24"/>
          <w:szCs w:val="24"/>
        </w:rPr>
        <w:t xml:space="preserve">K prokázání splnění některých kritérií základní způsobilosti dle čl. 5.2 této zadávací dokumentace je dodavatel oprávněn využít formuláře, který </w:t>
      </w:r>
      <w:r w:rsidRPr="00AE525B">
        <w:rPr>
          <w:sz w:val="24"/>
          <w:szCs w:val="24"/>
        </w:rPr>
        <w:t xml:space="preserve">je </w:t>
      </w:r>
      <w:r w:rsidRPr="00524D89">
        <w:rPr>
          <w:b/>
          <w:sz w:val="24"/>
          <w:szCs w:val="24"/>
        </w:rPr>
        <w:t xml:space="preserve">Přílohou č. </w:t>
      </w:r>
      <w:r w:rsidR="004C7D74">
        <w:rPr>
          <w:b/>
          <w:sz w:val="24"/>
          <w:szCs w:val="24"/>
        </w:rPr>
        <w:t>3</w:t>
      </w:r>
      <w:r w:rsidRPr="00AE525B">
        <w:rPr>
          <w:sz w:val="24"/>
          <w:szCs w:val="24"/>
        </w:rPr>
        <w:t xml:space="preserve"> této zadávací dokumentace (příloha č. </w:t>
      </w:r>
      <w:r w:rsidR="004C7D74">
        <w:rPr>
          <w:sz w:val="24"/>
          <w:szCs w:val="24"/>
        </w:rPr>
        <w:t>3</w:t>
      </w:r>
      <w:r w:rsidRPr="00AE525B">
        <w:rPr>
          <w:sz w:val="24"/>
          <w:szCs w:val="24"/>
        </w:rPr>
        <w:t xml:space="preserve"> - </w:t>
      </w:r>
      <w:r>
        <w:rPr>
          <w:sz w:val="24"/>
          <w:szCs w:val="24"/>
        </w:rPr>
        <w:t>Čestné</w:t>
      </w:r>
      <w:r w:rsidRPr="00AE525B">
        <w:rPr>
          <w:sz w:val="24"/>
          <w:szCs w:val="24"/>
        </w:rPr>
        <w:t xml:space="preserve"> prohlášení</w:t>
      </w:r>
      <w:r w:rsidRPr="001F024F">
        <w:rPr>
          <w:sz w:val="24"/>
          <w:szCs w:val="24"/>
        </w:rPr>
        <w:t xml:space="preserve"> k prokázání některých kritérií zá</w:t>
      </w:r>
      <w:r>
        <w:rPr>
          <w:sz w:val="24"/>
          <w:szCs w:val="24"/>
        </w:rPr>
        <w:t>kladní způsobilosti</w:t>
      </w:r>
      <w:r w:rsidRPr="001F024F">
        <w:rPr>
          <w:sz w:val="24"/>
          <w:szCs w:val="24"/>
        </w:rPr>
        <w:t>).</w:t>
      </w:r>
    </w:p>
    <w:p w14:paraId="36E12FF8" w14:textId="77777777" w:rsidR="00DF2FA3" w:rsidRDefault="00DF2FA3" w:rsidP="00DF2FA3">
      <w:pPr>
        <w:spacing w:line="276" w:lineRule="auto"/>
        <w:ind w:left="113"/>
        <w:jc w:val="both"/>
        <w:rPr>
          <w:b/>
          <w:sz w:val="24"/>
          <w:szCs w:val="24"/>
          <w:u w:val="single"/>
        </w:rPr>
      </w:pPr>
    </w:p>
    <w:p w14:paraId="77FA19C7" w14:textId="77777777" w:rsidR="00DF2FA3" w:rsidRDefault="00DF2FA3" w:rsidP="00DF2FA3">
      <w:pPr>
        <w:spacing w:line="276" w:lineRule="auto"/>
        <w:ind w:left="113"/>
        <w:jc w:val="both"/>
        <w:rPr>
          <w:b/>
          <w:sz w:val="24"/>
          <w:szCs w:val="24"/>
          <w:u w:val="single"/>
        </w:rPr>
      </w:pPr>
      <w:r>
        <w:rPr>
          <w:b/>
          <w:sz w:val="24"/>
          <w:szCs w:val="24"/>
          <w:u w:val="single"/>
        </w:rPr>
        <w:t>5.3 Podmínky profesní způsobilosti</w:t>
      </w:r>
    </w:p>
    <w:p w14:paraId="50BBDB95" w14:textId="77777777" w:rsidR="00DF2FA3" w:rsidRDefault="00DF2FA3" w:rsidP="00DF2FA3">
      <w:pPr>
        <w:spacing w:line="276" w:lineRule="auto"/>
        <w:ind w:left="113"/>
        <w:jc w:val="both"/>
        <w:rPr>
          <w:b/>
          <w:sz w:val="24"/>
          <w:szCs w:val="24"/>
          <w:u w:val="single"/>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111"/>
        <w:gridCol w:w="4252"/>
      </w:tblGrid>
      <w:tr w:rsidR="00DF2FA3" w:rsidRPr="001F024F" w14:paraId="6BFB28D7" w14:textId="77777777" w:rsidTr="00847C97">
        <w:trPr>
          <w:trHeight w:val="677"/>
        </w:trPr>
        <w:tc>
          <w:tcPr>
            <w:tcW w:w="4820" w:type="dxa"/>
            <w:gridSpan w:val="2"/>
            <w:shd w:val="clear" w:color="auto" w:fill="D9D9D9"/>
          </w:tcPr>
          <w:p w14:paraId="51E3B95F" w14:textId="77777777" w:rsidR="00DF2FA3" w:rsidRPr="001F024F" w:rsidRDefault="00DF2FA3" w:rsidP="003C3639">
            <w:pPr>
              <w:spacing w:line="276" w:lineRule="auto"/>
              <w:ind w:left="113"/>
              <w:rPr>
                <w:b/>
                <w:sz w:val="24"/>
                <w:szCs w:val="24"/>
                <w:u w:val="single"/>
              </w:rPr>
            </w:pPr>
            <w:r w:rsidRPr="001F024F">
              <w:rPr>
                <w:b/>
                <w:sz w:val="24"/>
                <w:szCs w:val="24"/>
                <w:u w:val="single"/>
              </w:rPr>
              <w:t>Profesní způsobilost splňuje dodavatel, který předloží</w:t>
            </w:r>
          </w:p>
        </w:tc>
        <w:tc>
          <w:tcPr>
            <w:tcW w:w="4252" w:type="dxa"/>
            <w:shd w:val="clear" w:color="auto" w:fill="D9D9D9"/>
          </w:tcPr>
          <w:p w14:paraId="284B4DFA" w14:textId="77777777" w:rsidR="00DF2FA3" w:rsidRPr="001F024F" w:rsidRDefault="00DF2FA3" w:rsidP="003C3639">
            <w:pPr>
              <w:spacing w:line="276" w:lineRule="auto"/>
              <w:rPr>
                <w:b/>
                <w:sz w:val="24"/>
                <w:szCs w:val="24"/>
                <w:u w:val="single"/>
              </w:rPr>
            </w:pPr>
            <w:r w:rsidRPr="001F024F">
              <w:rPr>
                <w:b/>
                <w:sz w:val="24"/>
                <w:szCs w:val="24"/>
                <w:u w:val="single"/>
              </w:rPr>
              <w:t>Způsob prokázání splnění</w:t>
            </w:r>
          </w:p>
        </w:tc>
      </w:tr>
      <w:tr w:rsidR="00DF2FA3" w:rsidRPr="001F024F" w14:paraId="6D8DF50C" w14:textId="77777777" w:rsidTr="00847C97">
        <w:trPr>
          <w:trHeight w:val="897"/>
        </w:trPr>
        <w:tc>
          <w:tcPr>
            <w:tcW w:w="709" w:type="dxa"/>
          </w:tcPr>
          <w:p w14:paraId="1D5AA2B7" w14:textId="77777777" w:rsidR="00DF2FA3" w:rsidRPr="001F024F" w:rsidRDefault="00DF2FA3" w:rsidP="003C3639">
            <w:pPr>
              <w:spacing w:line="276" w:lineRule="auto"/>
              <w:ind w:left="113"/>
              <w:jc w:val="both"/>
              <w:rPr>
                <w:sz w:val="24"/>
                <w:szCs w:val="24"/>
              </w:rPr>
            </w:pPr>
            <w:r w:rsidRPr="001F024F">
              <w:rPr>
                <w:sz w:val="24"/>
                <w:szCs w:val="24"/>
              </w:rPr>
              <w:t>a)</w:t>
            </w:r>
          </w:p>
        </w:tc>
        <w:tc>
          <w:tcPr>
            <w:tcW w:w="4111" w:type="dxa"/>
          </w:tcPr>
          <w:p w14:paraId="3920FB75" w14:textId="77777777" w:rsidR="00DF2FA3" w:rsidRPr="001F024F" w:rsidRDefault="00DF2FA3" w:rsidP="003C3639">
            <w:pPr>
              <w:spacing w:line="276" w:lineRule="auto"/>
              <w:ind w:left="113"/>
              <w:jc w:val="both"/>
              <w:rPr>
                <w:sz w:val="24"/>
                <w:szCs w:val="24"/>
              </w:rPr>
            </w:pPr>
            <w:r w:rsidRPr="001F024F">
              <w:rPr>
                <w:sz w:val="24"/>
                <w:szCs w:val="24"/>
              </w:rPr>
              <w:t xml:space="preserve">výpis z obchodního rejstříku nebo jiné obdobné evidence, pokud jiný právní předpis zápis do takové evidence </w:t>
            </w:r>
            <w:r w:rsidRPr="001F024F">
              <w:rPr>
                <w:sz w:val="24"/>
                <w:szCs w:val="24"/>
              </w:rPr>
              <w:lastRenderedPageBreak/>
              <w:t>vyžaduje;</w:t>
            </w:r>
          </w:p>
        </w:tc>
        <w:tc>
          <w:tcPr>
            <w:tcW w:w="4252" w:type="dxa"/>
          </w:tcPr>
          <w:p w14:paraId="415B7B17" w14:textId="77777777" w:rsidR="00DF2FA3" w:rsidRPr="001F024F" w:rsidRDefault="00DF2FA3" w:rsidP="003C3639">
            <w:pPr>
              <w:spacing w:line="276" w:lineRule="auto"/>
              <w:ind w:left="113"/>
              <w:rPr>
                <w:sz w:val="24"/>
                <w:szCs w:val="24"/>
              </w:rPr>
            </w:pPr>
            <w:r w:rsidRPr="001F024F">
              <w:rPr>
                <w:i/>
                <w:sz w:val="24"/>
                <w:szCs w:val="24"/>
              </w:rPr>
              <w:lastRenderedPageBreak/>
              <w:t xml:space="preserve">Výpis z obchodního rejstříku nebo výpis z jiné obdobné evidence, pokud jiný právní předpis zápis do takové evidence </w:t>
            </w:r>
            <w:r w:rsidRPr="001F024F">
              <w:rPr>
                <w:i/>
                <w:sz w:val="24"/>
                <w:szCs w:val="24"/>
              </w:rPr>
              <w:lastRenderedPageBreak/>
              <w:t>vyžaduje</w:t>
            </w:r>
            <w:r w:rsidRPr="001F024F">
              <w:rPr>
                <w:sz w:val="24"/>
                <w:szCs w:val="24"/>
              </w:rPr>
              <w:t>.</w:t>
            </w:r>
          </w:p>
        </w:tc>
      </w:tr>
      <w:tr w:rsidR="00847C97" w:rsidRPr="001F024F" w14:paraId="13888C1D" w14:textId="77777777" w:rsidTr="00847C97">
        <w:trPr>
          <w:trHeight w:val="897"/>
        </w:trPr>
        <w:tc>
          <w:tcPr>
            <w:tcW w:w="709" w:type="dxa"/>
          </w:tcPr>
          <w:p w14:paraId="3E764958" w14:textId="7873E2D6" w:rsidR="00847C97" w:rsidRPr="001F024F" w:rsidRDefault="00847C97" w:rsidP="003C3639">
            <w:pPr>
              <w:spacing w:line="276" w:lineRule="auto"/>
              <w:ind w:left="113"/>
              <w:jc w:val="both"/>
              <w:rPr>
                <w:sz w:val="24"/>
                <w:szCs w:val="24"/>
              </w:rPr>
            </w:pPr>
            <w:r>
              <w:rPr>
                <w:sz w:val="24"/>
                <w:szCs w:val="24"/>
              </w:rPr>
              <w:lastRenderedPageBreak/>
              <w:t>b)</w:t>
            </w:r>
          </w:p>
        </w:tc>
        <w:tc>
          <w:tcPr>
            <w:tcW w:w="4111" w:type="dxa"/>
          </w:tcPr>
          <w:p w14:paraId="5AE87914" w14:textId="0BBD632A" w:rsidR="00847C97" w:rsidRPr="001F024F" w:rsidRDefault="00847C97" w:rsidP="003C3639">
            <w:pPr>
              <w:spacing w:line="276" w:lineRule="auto"/>
              <w:ind w:left="113"/>
              <w:jc w:val="both"/>
              <w:rPr>
                <w:sz w:val="24"/>
                <w:szCs w:val="24"/>
              </w:rPr>
            </w:pPr>
            <w:r w:rsidRPr="00847C97">
              <w:rPr>
                <w:sz w:val="24"/>
                <w:szCs w:val="24"/>
              </w:rPr>
              <w:t>předložení dokladu, že je dodavatel oprávněn podnikat v rozsahu odpovídajícímu předmětu veřejné zakázky, pokud jiné právní předpisy takové oprávnění vyžadují;</w:t>
            </w:r>
          </w:p>
        </w:tc>
        <w:tc>
          <w:tcPr>
            <w:tcW w:w="4252" w:type="dxa"/>
          </w:tcPr>
          <w:p w14:paraId="03A749ED" w14:textId="77777777" w:rsidR="00847C97" w:rsidRPr="00847C97" w:rsidRDefault="00847C97" w:rsidP="00847C97">
            <w:pPr>
              <w:spacing w:line="276" w:lineRule="auto"/>
              <w:ind w:left="113"/>
              <w:jc w:val="both"/>
              <w:rPr>
                <w:i/>
                <w:sz w:val="24"/>
                <w:szCs w:val="24"/>
              </w:rPr>
            </w:pPr>
            <w:r w:rsidRPr="00847C97">
              <w:rPr>
                <w:bCs/>
                <w:i/>
                <w:sz w:val="24"/>
                <w:szCs w:val="24"/>
              </w:rPr>
              <w:t xml:space="preserve">Platné </w:t>
            </w:r>
            <w:r w:rsidRPr="00847C97">
              <w:rPr>
                <w:i/>
                <w:sz w:val="24"/>
                <w:szCs w:val="24"/>
              </w:rPr>
              <w:t>oprávnění k podnikání.</w:t>
            </w:r>
          </w:p>
          <w:p w14:paraId="43CBAB91" w14:textId="77777777" w:rsidR="00847C97" w:rsidRPr="00847C97" w:rsidRDefault="00847C97" w:rsidP="00847C97">
            <w:pPr>
              <w:spacing w:line="276" w:lineRule="auto"/>
              <w:ind w:left="113"/>
              <w:jc w:val="both"/>
              <w:rPr>
                <w:i/>
                <w:sz w:val="24"/>
                <w:szCs w:val="24"/>
              </w:rPr>
            </w:pPr>
            <w:r w:rsidRPr="00847C97">
              <w:rPr>
                <w:i/>
                <w:sz w:val="24"/>
                <w:szCs w:val="24"/>
              </w:rPr>
              <w:t xml:space="preserve">Dodavatel předloží výpisy z živnostenského rejstříku dle § 10 odst. 3 písm. a) zákona č. 455/1991 Sb., o živnostenském podnikání (živnostenský zákon), ve znění pozdějších předpisů, a/nebo živnostenské listy, resp. jiná oprávnění k podnikání v předmětu podnikání: </w:t>
            </w:r>
          </w:p>
          <w:p w14:paraId="7781A26E" w14:textId="5E324DE0" w:rsidR="00847C97" w:rsidRPr="00847C97" w:rsidRDefault="00847C97" w:rsidP="00847C97">
            <w:pPr>
              <w:spacing w:line="276" w:lineRule="auto"/>
              <w:ind w:left="113"/>
              <w:jc w:val="both"/>
              <w:rPr>
                <w:b/>
                <w:i/>
                <w:sz w:val="24"/>
                <w:szCs w:val="24"/>
              </w:rPr>
            </w:pPr>
            <w:r w:rsidRPr="00847C97">
              <w:rPr>
                <w:b/>
                <w:i/>
                <w:sz w:val="24"/>
                <w:szCs w:val="24"/>
              </w:rPr>
              <w:t xml:space="preserve">(i) </w:t>
            </w:r>
            <w:r w:rsidR="00F814BF" w:rsidRPr="00F814BF">
              <w:rPr>
                <w:b/>
                <w:i/>
                <w:sz w:val="24"/>
                <w:szCs w:val="24"/>
              </w:rPr>
              <w:t>Poskytování software, poradenství v oblasti informačních technologií, zpracování dat, hostingové a související činnosti a webové portály</w:t>
            </w:r>
            <w:r w:rsidRPr="00847C97">
              <w:rPr>
                <w:b/>
                <w:i/>
                <w:sz w:val="24"/>
                <w:szCs w:val="24"/>
              </w:rPr>
              <w:t>.</w:t>
            </w:r>
          </w:p>
          <w:p w14:paraId="2379D261" w14:textId="43413E1D" w:rsidR="00847C97" w:rsidRPr="001F024F" w:rsidRDefault="00847C97" w:rsidP="00847C97">
            <w:pPr>
              <w:spacing w:line="276" w:lineRule="auto"/>
              <w:ind w:left="113"/>
              <w:jc w:val="both"/>
              <w:rPr>
                <w:i/>
                <w:sz w:val="24"/>
                <w:szCs w:val="24"/>
              </w:rPr>
            </w:pPr>
            <w:r w:rsidRPr="00847C97">
              <w:rPr>
                <w:i/>
                <w:sz w:val="24"/>
                <w:szCs w:val="24"/>
              </w:rPr>
              <w:t>Zadavatel uzná za průkaz oprávnění k podnikání v požadovaném předmětu rovněž výpis z živnostenského rejstříku nebo živnostenský list či listy dokládající oprávnění dodavatele k podnikání v předmětu (či předmětech), který bude zadavatelem požadovanému předmětu obsahově odpovídat (jedná se zejména o živnostenské listy vydané za dříve platné právní úpravy).</w:t>
            </w:r>
          </w:p>
        </w:tc>
      </w:tr>
      <w:tr w:rsidR="00DF2FA3" w:rsidRPr="001F024F" w14:paraId="6C30D1D7" w14:textId="77777777" w:rsidTr="00847C97">
        <w:trPr>
          <w:trHeight w:val="775"/>
        </w:trPr>
        <w:tc>
          <w:tcPr>
            <w:tcW w:w="9072" w:type="dxa"/>
            <w:gridSpan w:val="3"/>
          </w:tcPr>
          <w:p w14:paraId="31D8FB63" w14:textId="2F4F8E94" w:rsidR="00FE0190" w:rsidRPr="001F024F" w:rsidRDefault="00DF2FA3" w:rsidP="00847C97">
            <w:pPr>
              <w:spacing w:line="276" w:lineRule="auto"/>
              <w:ind w:left="113"/>
              <w:jc w:val="both"/>
              <w:rPr>
                <w:sz w:val="24"/>
                <w:szCs w:val="24"/>
              </w:rPr>
            </w:pPr>
            <w:r w:rsidRPr="001F024F">
              <w:rPr>
                <w:sz w:val="24"/>
                <w:szCs w:val="24"/>
              </w:rPr>
              <w:t xml:space="preserve">Doklady nemusí dodavatel předložit, pokud právní předpisy v zemi jeho sídla obdobnou </w:t>
            </w:r>
            <w:r w:rsidR="00847C97">
              <w:rPr>
                <w:sz w:val="24"/>
                <w:szCs w:val="24"/>
              </w:rPr>
              <w:t>profesní způsobilost nevyžadují.</w:t>
            </w:r>
          </w:p>
        </w:tc>
      </w:tr>
    </w:tbl>
    <w:p w14:paraId="62757058" w14:textId="77777777" w:rsidR="00DF2FA3" w:rsidRDefault="00DF2FA3" w:rsidP="000A47BC">
      <w:pPr>
        <w:spacing w:after="120"/>
        <w:jc w:val="both"/>
        <w:rPr>
          <w:b/>
          <w:sz w:val="24"/>
          <w:szCs w:val="24"/>
          <w:u w:val="single"/>
        </w:rPr>
      </w:pPr>
    </w:p>
    <w:p w14:paraId="18B64AC5" w14:textId="77777777" w:rsidR="0060229F" w:rsidRDefault="0060229F" w:rsidP="000A47BC">
      <w:pPr>
        <w:spacing w:after="120"/>
        <w:jc w:val="both"/>
        <w:rPr>
          <w:b/>
          <w:sz w:val="24"/>
          <w:szCs w:val="24"/>
          <w:u w:val="single"/>
        </w:rPr>
      </w:pPr>
    </w:p>
    <w:p w14:paraId="4E63C905" w14:textId="239ADBE4" w:rsidR="00DF2FA3" w:rsidRDefault="000A47BC" w:rsidP="00DF2FA3">
      <w:pPr>
        <w:spacing w:after="120"/>
        <w:ind w:left="113"/>
        <w:jc w:val="both"/>
        <w:rPr>
          <w:b/>
          <w:sz w:val="24"/>
          <w:szCs w:val="24"/>
          <w:u w:val="single"/>
        </w:rPr>
      </w:pPr>
      <w:r>
        <w:rPr>
          <w:b/>
          <w:sz w:val="24"/>
          <w:szCs w:val="24"/>
          <w:u w:val="single"/>
        </w:rPr>
        <w:t>5.4</w:t>
      </w:r>
      <w:r w:rsidR="00DF2FA3">
        <w:rPr>
          <w:b/>
          <w:sz w:val="24"/>
          <w:szCs w:val="24"/>
          <w:u w:val="single"/>
        </w:rPr>
        <w:t xml:space="preserve"> Podmínky prokázání technické kvalifikace</w:t>
      </w:r>
    </w:p>
    <w:p w14:paraId="6523919E" w14:textId="1A1D9AE9" w:rsidR="00DF2FA3" w:rsidRPr="00000CFC" w:rsidRDefault="000A47BC" w:rsidP="00DF2FA3">
      <w:pPr>
        <w:spacing w:after="120"/>
        <w:ind w:left="113"/>
        <w:jc w:val="both"/>
        <w:rPr>
          <w:b/>
          <w:sz w:val="24"/>
          <w:szCs w:val="24"/>
        </w:rPr>
      </w:pPr>
      <w:r>
        <w:rPr>
          <w:b/>
          <w:sz w:val="24"/>
          <w:szCs w:val="24"/>
        </w:rPr>
        <w:t>5.4</w:t>
      </w:r>
      <w:r w:rsidR="00DF2FA3" w:rsidRPr="00000CFC">
        <w:rPr>
          <w:b/>
          <w:sz w:val="24"/>
          <w:szCs w:val="24"/>
        </w:rPr>
        <w:t xml:space="preserve">.1 Seznam významných </w:t>
      </w:r>
      <w:r w:rsidR="005A0055">
        <w:rPr>
          <w:b/>
          <w:sz w:val="24"/>
          <w:szCs w:val="24"/>
        </w:rPr>
        <w:t>služeb</w:t>
      </w:r>
    </w:p>
    <w:p w14:paraId="20963B35" w14:textId="37BB0DB0" w:rsidR="00DF2FA3" w:rsidRPr="00A87648" w:rsidRDefault="00DF2FA3" w:rsidP="00DF2FA3">
      <w:pPr>
        <w:spacing w:after="120" w:line="276" w:lineRule="auto"/>
        <w:ind w:left="113"/>
        <w:jc w:val="both"/>
        <w:rPr>
          <w:sz w:val="24"/>
          <w:szCs w:val="24"/>
        </w:rPr>
      </w:pPr>
      <w:r>
        <w:rPr>
          <w:sz w:val="24"/>
          <w:szCs w:val="24"/>
        </w:rPr>
        <w:t>Dodavatel</w:t>
      </w:r>
      <w:r w:rsidRPr="00A87648">
        <w:rPr>
          <w:sz w:val="24"/>
          <w:szCs w:val="24"/>
        </w:rPr>
        <w:t xml:space="preserve"> prokazuje technickou kvalifikaci dle § 79 odst. 2 písm. b) ZZVZ předložením seznamu </w:t>
      </w:r>
      <w:r>
        <w:rPr>
          <w:sz w:val="24"/>
          <w:szCs w:val="24"/>
        </w:rPr>
        <w:t xml:space="preserve">alespoň </w:t>
      </w:r>
      <w:r w:rsidR="004C7D74">
        <w:rPr>
          <w:sz w:val="24"/>
          <w:szCs w:val="24"/>
        </w:rPr>
        <w:t>4</w:t>
      </w:r>
      <w:r>
        <w:rPr>
          <w:sz w:val="24"/>
          <w:szCs w:val="24"/>
        </w:rPr>
        <w:t xml:space="preserve"> </w:t>
      </w:r>
      <w:r w:rsidRPr="00A87648">
        <w:rPr>
          <w:sz w:val="24"/>
          <w:szCs w:val="24"/>
        </w:rPr>
        <w:t xml:space="preserve">významných </w:t>
      </w:r>
      <w:r w:rsidR="00F814BF">
        <w:rPr>
          <w:sz w:val="24"/>
          <w:szCs w:val="24"/>
        </w:rPr>
        <w:t>dodávek</w:t>
      </w:r>
      <w:r w:rsidRPr="00A87648">
        <w:rPr>
          <w:sz w:val="24"/>
          <w:szCs w:val="24"/>
        </w:rPr>
        <w:t xml:space="preserve"> poskytnutých za poslední</w:t>
      </w:r>
      <w:r w:rsidR="00847C97">
        <w:rPr>
          <w:sz w:val="24"/>
          <w:szCs w:val="24"/>
        </w:rPr>
        <w:t>ch</w:t>
      </w:r>
      <w:r w:rsidRPr="00A87648">
        <w:rPr>
          <w:sz w:val="24"/>
          <w:szCs w:val="24"/>
        </w:rPr>
        <w:t xml:space="preserve"> </w:t>
      </w:r>
      <w:r w:rsidR="00F814BF">
        <w:rPr>
          <w:sz w:val="24"/>
          <w:szCs w:val="24"/>
        </w:rPr>
        <w:t>5</w:t>
      </w:r>
      <w:r w:rsidRPr="00A87648">
        <w:rPr>
          <w:sz w:val="24"/>
          <w:szCs w:val="24"/>
        </w:rPr>
        <w:t xml:space="preserve"> </w:t>
      </w:r>
      <w:r w:rsidR="00847C97">
        <w:rPr>
          <w:sz w:val="24"/>
          <w:szCs w:val="24"/>
        </w:rPr>
        <w:t>let</w:t>
      </w:r>
      <w:r w:rsidRPr="00A87648">
        <w:rPr>
          <w:sz w:val="24"/>
          <w:szCs w:val="24"/>
        </w:rPr>
        <w:t xml:space="preserve"> před zahájením </w:t>
      </w:r>
      <w:r>
        <w:rPr>
          <w:sz w:val="24"/>
          <w:szCs w:val="24"/>
        </w:rPr>
        <w:t>zadávacího</w:t>
      </w:r>
      <w:r w:rsidRPr="00A87648">
        <w:rPr>
          <w:sz w:val="24"/>
          <w:szCs w:val="24"/>
        </w:rPr>
        <w:t xml:space="preserve"> řízení. </w:t>
      </w:r>
      <w:r w:rsidR="004C7D74" w:rsidRPr="004C7D74">
        <w:rPr>
          <w:sz w:val="24"/>
          <w:szCs w:val="24"/>
        </w:rPr>
        <w:t xml:space="preserve">Doba „za posledních </w:t>
      </w:r>
      <w:r w:rsidR="00F814BF">
        <w:rPr>
          <w:sz w:val="24"/>
          <w:szCs w:val="24"/>
        </w:rPr>
        <w:t>5</w:t>
      </w:r>
      <w:r w:rsidR="004C7D74" w:rsidRPr="004C7D74">
        <w:rPr>
          <w:sz w:val="24"/>
          <w:szCs w:val="24"/>
        </w:rPr>
        <w:t xml:space="preserve"> let před zahájením zadávacího řízení“ se pro účely tohoto zadávacího řízení považuje za splněnou, pokud služba uvedená v příslušném seznamu byla v průběhu této doby dokončena anebo ještě běží </w:t>
      </w:r>
      <w:r w:rsidR="00F814BF">
        <w:rPr>
          <w:sz w:val="24"/>
          <w:szCs w:val="24"/>
        </w:rPr>
        <w:t>a</w:t>
      </w:r>
      <w:r w:rsidR="004C7D74" w:rsidRPr="004C7D74">
        <w:rPr>
          <w:sz w:val="24"/>
          <w:szCs w:val="24"/>
        </w:rPr>
        <w:t xml:space="preserve"> je alespoň v rozsahu odpovídajícímu požadavkům zadavatele uvedeným </w:t>
      </w:r>
      <w:r w:rsidR="004C7D74">
        <w:rPr>
          <w:sz w:val="24"/>
          <w:szCs w:val="24"/>
        </w:rPr>
        <w:t>v tomto článku zadávací dokumentace</w:t>
      </w:r>
      <w:r w:rsidR="004C7D74" w:rsidRPr="004C7D74">
        <w:rPr>
          <w:sz w:val="24"/>
          <w:szCs w:val="24"/>
        </w:rPr>
        <w:t>.</w:t>
      </w:r>
    </w:p>
    <w:p w14:paraId="3E6A2DCE" w14:textId="1EDF4BD2" w:rsidR="00DF2FA3" w:rsidRPr="00A87648" w:rsidRDefault="00DF2FA3" w:rsidP="00DF2FA3">
      <w:pPr>
        <w:spacing w:after="120" w:line="276" w:lineRule="auto"/>
        <w:ind w:left="113"/>
        <w:jc w:val="both"/>
        <w:rPr>
          <w:sz w:val="24"/>
          <w:szCs w:val="24"/>
        </w:rPr>
      </w:pPr>
      <w:r w:rsidRPr="00A87648">
        <w:rPr>
          <w:sz w:val="24"/>
          <w:szCs w:val="24"/>
        </w:rPr>
        <w:t xml:space="preserve">Seznam významných </w:t>
      </w:r>
      <w:r w:rsidR="00F816EC">
        <w:rPr>
          <w:sz w:val="24"/>
          <w:szCs w:val="24"/>
        </w:rPr>
        <w:t>dodávek</w:t>
      </w:r>
      <w:r w:rsidRPr="00A87648">
        <w:rPr>
          <w:sz w:val="24"/>
          <w:szCs w:val="24"/>
        </w:rPr>
        <w:t xml:space="preserve"> </w:t>
      </w:r>
      <w:r w:rsidR="005A0055">
        <w:rPr>
          <w:sz w:val="24"/>
          <w:szCs w:val="24"/>
        </w:rPr>
        <w:t xml:space="preserve">a služeb </w:t>
      </w:r>
      <w:r w:rsidRPr="00A87648">
        <w:rPr>
          <w:sz w:val="24"/>
          <w:szCs w:val="24"/>
        </w:rPr>
        <w:t xml:space="preserve">bude předložen formou čestného prohlášení, z něhož musí být zřejmé splnění Zadavatelem požadované technické kvalifikace, a musí obsahovat: </w:t>
      </w:r>
    </w:p>
    <w:p w14:paraId="0A6C119B" w14:textId="77777777" w:rsidR="00DF2FA3" w:rsidRPr="00A87648" w:rsidRDefault="00DF2FA3" w:rsidP="00617386">
      <w:pPr>
        <w:numPr>
          <w:ilvl w:val="0"/>
          <w:numId w:val="2"/>
        </w:numPr>
        <w:spacing w:line="276" w:lineRule="auto"/>
        <w:jc w:val="both"/>
        <w:rPr>
          <w:sz w:val="24"/>
          <w:szCs w:val="24"/>
        </w:rPr>
      </w:pPr>
      <w:r w:rsidRPr="00A87648">
        <w:rPr>
          <w:sz w:val="24"/>
          <w:szCs w:val="24"/>
        </w:rPr>
        <w:lastRenderedPageBreak/>
        <w:t xml:space="preserve">identifikaci objednatele, včetně uvedení kontaktní osoby a jejích kontaktních údajů; </w:t>
      </w:r>
    </w:p>
    <w:p w14:paraId="6EEC0BA5" w14:textId="77777777" w:rsidR="00DF2FA3" w:rsidRPr="00A87648" w:rsidRDefault="00DF2FA3" w:rsidP="00617386">
      <w:pPr>
        <w:numPr>
          <w:ilvl w:val="0"/>
          <w:numId w:val="2"/>
        </w:numPr>
        <w:spacing w:line="276" w:lineRule="auto"/>
        <w:jc w:val="both"/>
        <w:rPr>
          <w:sz w:val="24"/>
          <w:szCs w:val="24"/>
        </w:rPr>
      </w:pPr>
      <w:r w:rsidRPr="00A87648">
        <w:rPr>
          <w:sz w:val="24"/>
          <w:szCs w:val="24"/>
        </w:rPr>
        <w:t xml:space="preserve">název realizované zakázky; </w:t>
      </w:r>
    </w:p>
    <w:p w14:paraId="7087BCD0" w14:textId="77777777" w:rsidR="00DF2FA3" w:rsidRPr="00A87648" w:rsidRDefault="00DF2FA3" w:rsidP="00617386">
      <w:pPr>
        <w:numPr>
          <w:ilvl w:val="0"/>
          <w:numId w:val="2"/>
        </w:numPr>
        <w:spacing w:line="276" w:lineRule="auto"/>
        <w:jc w:val="both"/>
        <w:rPr>
          <w:sz w:val="24"/>
          <w:szCs w:val="24"/>
        </w:rPr>
      </w:pPr>
      <w:r w:rsidRPr="00A87648">
        <w:rPr>
          <w:sz w:val="24"/>
          <w:szCs w:val="24"/>
        </w:rPr>
        <w:t xml:space="preserve">popis předmětu a rozsahu zakázky (podrobně); </w:t>
      </w:r>
    </w:p>
    <w:p w14:paraId="5B2A80A4" w14:textId="429C5D2C" w:rsidR="00DF2FA3" w:rsidRPr="00FD6E1D" w:rsidRDefault="00DF2FA3" w:rsidP="00617386">
      <w:pPr>
        <w:numPr>
          <w:ilvl w:val="0"/>
          <w:numId w:val="2"/>
        </w:numPr>
        <w:spacing w:after="120" w:line="276" w:lineRule="auto"/>
        <w:jc w:val="both"/>
        <w:rPr>
          <w:sz w:val="24"/>
          <w:szCs w:val="24"/>
        </w:rPr>
      </w:pPr>
      <w:r w:rsidRPr="00A87648">
        <w:rPr>
          <w:sz w:val="24"/>
          <w:szCs w:val="24"/>
        </w:rPr>
        <w:t>dobu realizace zakázky (v</w:t>
      </w:r>
      <w:r w:rsidR="00FD6E1D">
        <w:rPr>
          <w:sz w:val="24"/>
          <w:szCs w:val="24"/>
        </w:rPr>
        <w:t>e formátu MM/RRRR – MM/RRRR).</w:t>
      </w:r>
    </w:p>
    <w:p w14:paraId="0895FB22" w14:textId="13310A5C" w:rsidR="00DF2FA3" w:rsidRPr="00A87648" w:rsidRDefault="000A47BC" w:rsidP="00DF2FA3">
      <w:pPr>
        <w:spacing w:after="120" w:line="276" w:lineRule="auto"/>
        <w:ind w:left="113"/>
        <w:jc w:val="both"/>
        <w:rPr>
          <w:sz w:val="24"/>
          <w:szCs w:val="24"/>
        </w:rPr>
      </w:pPr>
      <w:r>
        <w:rPr>
          <w:sz w:val="24"/>
          <w:szCs w:val="24"/>
        </w:rPr>
        <w:t>Dodavatel</w:t>
      </w:r>
      <w:r w:rsidR="00DF2FA3" w:rsidRPr="00A87648">
        <w:rPr>
          <w:sz w:val="24"/>
          <w:szCs w:val="24"/>
        </w:rPr>
        <w:t xml:space="preserve"> prokáže výše uvedené čestným prohlášením, které tvoří </w:t>
      </w:r>
      <w:r w:rsidR="00DF2FA3" w:rsidRPr="00DF2FA3">
        <w:rPr>
          <w:b/>
          <w:sz w:val="24"/>
          <w:szCs w:val="24"/>
        </w:rPr>
        <w:t>Přílohu č. 4</w:t>
      </w:r>
      <w:r w:rsidR="00DF2FA3" w:rsidRPr="00A87648">
        <w:rPr>
          <w:sz w:val="24"/>
          <w:szCs w:val="24"/>
        </w:rPr>
        <w:t xml:space="preserve"> této </w:t>
      </w:r>
      <w:r w:rsidR="00DF2FA3">
        <w:rPr>
          <w:sz w:val="24"/>
          <w:szCs w:val="24"/>
        </w:rPr>
        <w:t>zadávací dokumentace</w:t>
      </w:r>
      <w:r w:rsidR="00DF2FA3" w:rsidRPr="00A87648">
        <w:rPr>
          <w:sz w:val="24"/>
          <w:szCs w:val="24"/>
        </w:rPr>
        <w:t xml:space="preserve">. </w:t>
      </w:r>
    </w:p>
    <w:p w14:paraId="7CCFFBDF" w14:textId="7962987E" w:rsidR="00DF2FA3" w:rsidRPr="00A87648" w:rsidRDefault="00DF2FA3" w:rsidP="00DF2FA3">
      <w:pPr>
        <w:spacing w:after="120" w:line="276" w:lineRule="auto"/>
        <w:ind w:left="113"/>
        <w:jc w:val="both"/>
        <w:rPr>
          <w:sz w:val="24"/>
          <w:szCs w:val="24"/>
        </w:rPr>
      </w:pPr>
      <w:r w:rsidRPr="00A87648">
        <w:rPr>
          <w:sz w:val="24"/>
          <w:szCs w:val="24"/>
        </w:rPr>
        <w:t xml:space="preserve">Minimální úroveň poskytnutých významných </w:t>
      </w:r>
      <w:r w:rsidR="005A0055">
        <w:rPr>
          <w:sz w:val="24"/>
          <w:szCs w:val="24"/>
        </w:rPr>
        <w:t xml:space="preserve">služeb </w:t>
      </w:r>
      <w:r w:rsidRPr="00A87648">
        <w:rPr>
          <w:sz w:val="24"/>
          <w:szCs w:val="24"/>
        </w:rPr>
        <w:t xml:space="preserve">uvedených na předloženém seznamu musí být pro následující: </w:t>
      </w:r>
    </w:p>
    <w:p w14:paraId="51FEA6E0" w14:textId="42CED73B" w:rsidR="00DF2FA3" w:rsidRPr="00A87648" w:rsidRDefault="00630BE9" w:rsidP="00617386">
      <w:pPr>
        <w:numPr>
          <w:ilvl w:val="0"/>
          <w:numId w:val="12"/>
        </w:numPr>
        <w:spacing w:after="60" w:line="276" w:lineRule="auto"/>
        <w:jc w:val="both"/>
        <w:rPr>
          <w:sz w:val="24"/>
          <w:szCs w:val="24"/>
        </w:rPr>
      </w:pPr>
      <w:r>
        <w:rPr>
          <w:bCs/>
          <w:sz w:val="24"/>
          <w:szCs w:val="24"/>
        </w:rPr>
        <w:t>n</w:t>
      </w:r>
      <w:r w:rsidRPr="00630BE9">
        <w:rPr>
          <w:bCs/>
          <w:sz w:val="24"/>
          <w:szCs w:val="24"/>
        </w:rPr>
        <w:t xml:space="preserve">asazení aplikace v prostředí Kubernetes, </w:t>
      </w:r>
      <w:r>
        <w:rPr>
          <w:bCs/>
          <w:sz w:val="24"/>
          <w:szCs w:val="24"/>
        </w:rPr>
        <w:t>přičemž</w:t>
      </w:r>
      <w:r w:rsidRPr="00630BE9">
        <w:rPr>
          <w:bCs/>
          <w:sz w:val="24"/>
          <w:szCs w:val="24"/>
        </w:rPr>
        <w:t xml:space="preserve"> hodnota </w:t>
      </w:r>
      <w:r>
        <w:rPr>
          <w:bCs/>
          <w:sz w:val="24"/>
          <w:szCs w:val="24"/>
        </w:rPr>
        <w:t>tohoto plnění</w:t>
      </w:r>
      <w:r w:rsidRPr="00630BE9">
        <w:rPr>
          <w:bCs/>
          <w:sz w:val="24"/>
          <w:szCs w:val="24"/>
        </w:rPr>
        <w:t xml:space="preserve"> (</w:t>
      </w:r>
      <w:r>
        <w:rPr>
          <w:bCs/>
          <w:sz w:val="24"/>
          <w:szCs w:val="24"/>
        </w:rPr>
        <w:t>významné dodávky</w:t>
      </w:r>
      <w:r w:rsidRPr="00630BE9">
        <w:rPr>
          <w:bCs/>
          <w:sz w:val="24"/>
          <w:szCs w:val="24"/>
        </w:rPr>
        <w:t>) činila minimálně částku 1.000.000,- Kč bez DPH</w:t>
      </w:r>
      <w:r w:rsidR="00DF2FA3" w:rsidRPr="00A87648">
        <w:rPr>
          <w:sz w:val="24"/>
          <w:szCs w:val="24"/>
        </w:rPr>
        <w:t>;</w:t>
      </w:r>
    </w:p>
    <w:p w14:paraId="59DEEBAB" w14:textId="467BD01B" w:rsidR="00630BE9" w:rsidRPr="00630BE9" w:rsidRDefault="00630BE9" w:rsidP="00617386">
      <w:pPr>
        <w:pStyle w:val="Odstavecseseznamem"/>
        <w:numPr>
          <w:ilvl w:val="0"/>
          <w:numId w:val="12"/>
        </w:numPr>
        <w:spacing w:after="120"/>
        <w:jc w:val="both"/>
        <w:rPr>
          <w:sz w:val="24"/>
          <w:szCs w:val="24"/>
        </w:rPr>
      </w:pPr>
      <w:r>
        <w:rPr>
          <w:sz w:val="24"/>
          <w:szCs w:val="24"/>
        </w:rPr>
        <w:t>vytvoření 2 různých webových aplikací</w:t>
      </w:r>
      <w:r w:rsidRPr="00630BE9">
        <w:rPr>
          <w:sz w:val="24"/>
          <w:szCs w:val="24"/>
        </w:rPr>
        <w:t xml:space="preserve"> ve formě server klient komunikující prostřednictvím API, </w:t>
      </w:r>
      <w:r>
        <w:rPr>
          <w:sz w:val="24"/>
          <w:szCs w:val="24"/>
        </w:rPr>
        <w:t xml:space="preserve">přičemž </w:t>
      </w:r>
      <w:r w:rsidRPr="00630BE9">
        <w:rPr>
          <w:sz w:val="24"/>
          <w:szCs w:val="24"/>
        </w:rPr>
        <w:t xml:space="preserve">hodnota </w:t>
      </w:r>
      <w:r>
        <w:rPr>
          <w:sz w:val="24"/>
          <w:szCs w:val="24"/>
        </w:rPr>
        <w:t>každého takového plnění</w:t>
      </w:r>
      <w:r w:rsidRPr="00630BE9">
        <w:rPr>
          <w:sz w:val="24"/>
          <w:szCs w:val="24"/>
        </w:rPr>
        <w:t xml:space="preserve"> (</w:t>
      </w:r>
      <w:r>
        <w:rPr>
          <w:sz w:val="24"/>
          <w:szCs w:val="24"/>
        </w:rPr>
        <w:t>každé významné dodávky</w:t>
      </w:r>
      <w:r w:rsidRPr="00630BE9">
        <w:rPr>
          <w:sz w:val="24"/>
          <w:szCs w:val="24"/>
        </w:rPr>
        <w:t>) činila minimálně částku 1.000.000,- Kč bez DPH</w:t>
      </w:r>
      <w:r>
        <w:rPr>
          <w:sz w:val="24"/>
          <w:szCs w:val="24"/>
        </w:rPr>
        <w:t>;</w:t>
      </w:r>
      <w:r w:rsidRPr="00630BE9">
        <w:rPr>
          <w:sz w:val="24"/>
          <w:szCs w:val="24"/>
        </w:rPr>
        <w:t xml:space="preserve"> </w:t>
      </w:r>
    </w:p>
    <w:p w14:paraId="317359B3" w14:textId="3E5CF22D" w:rsidR="004C7D74" w:rsidRDefault="00630BE9" w:rsidP="00617386">
      <w:pPr>
        <w:numPr>
          <w:ilvl w:val="0"/>
          <w:numId w:val="12"/>
        </w:numPr>
        <w:spacing w:after="120" w:line="276" w:lineRule="auto"/>
        <w:jc w:val="both"/>
        <w:rPr>
          <w:sz w:val="24"/>
          <w:szCs w:val="24"/>
        </w:rPr>
      </w:pPr>
      <w:r>
        <w:rPr>
          <w:sz w:val="24"/>
          <w:szCs w:val="24"/>
        </w:rPr>
        <w:t>vytvoření m</w:t>
      </w:r>
      <w:r w:rsidRPr="00630BE9">
        <w:rPr>
          <w:sz w:val="24"/>
          <w:szCs w:val="24"/>
        </w:rPr>
        <w:t>obilní klientsk</w:t>
      </w:r>
      <w:r>
        <w:rPr>
          <w:sz w:val="24"/>
          <w:szCs w:val="24"/>
        </w:rPr>
        <w:t>é</w:t>
      </w:r>
      <w:r w:rsidRPr="00630BE9">
        <w:rPr>
          <w:sz w:val="24"/>
          <w:szCs w:val="24"/>
        </w:rPr>
        <w:t xml:space="preserve"> aplikace nativního charakteru, </w:t>
      </w:r>
      <w:r>
        <w:rPr>
          <w:sz w:val="24"/>
          <w:szCs w:val="24"/>
        </w:rPr>
        <w:t xml:space="preserve">přičemž </w:t>
      </w:r>
      <w:r w:rsidRPr="00630BE9">
        <w:rPr>
          <w:sz w:val="24"/>
          <w:szCs w:val="24"/>
        </w:rPr>
        <w:t xml:space="preserve">hodnota </w:t>
      </w:r>
      <w:r>
        <w:rPr>
          <w:sz w:val="24"/>
          <w:szCs w:val="24"/>
        </w:rPr>
        <w:t>tohoto plnění</w:t>
      </w:r>
      <w:r w:rsidRPr="00630BE9">
        <w:rPr>
          <w:sz w:val="24"/>
          <w:szCs w:val="24"/>
        </w:rPr>
        <w:t xml:space="preserve"> (</w:t>
      </w:r>
      <w:r>
        <w:rPr>
          <w:sz w:val="24"/>
          <w:szCs w:val="24"/>
        </w:rPr>
        <w:t>významné dodávky</w:t>
      </w:r>
      <w:r w:rsidRPr="00630BE9">
        <w:rPr>
          <w:sz w:val="24"/>
          <w:szCs w:val="24"/>
        </w:rPr>
        <w:t>) činila minimálně částku 300.000,- Kč bez DPH</w:t>
      </w:r>
      <w:r w:rsidR="004C7D74" w:rsidRPr="004C7D74">
        <w:rPr>
          <w:sz w:val="24"/>
          <w:szCs w:val="24"/>
        </w:rPr>
        <w:t>.</w:t>
      </w:r>
    </w:p>
    <w:p w14:paraId="2A04BEDB" w14:textId="08F13DA2" w:rsidR="004C7D74" w:rsidRPr="004C7D74" w:rsidRDefault="004C7D74" w:rsidP="004C7D74">
      <w:pPr>
        <w:spacing w:after="120"/>
        <w:ind w:left="113"/>
        <w:jc w:val="both"/>
        <w:rPr>
          <w:sz w:val="24"/>
          <w:szCs w:val="24"/>
        </w:rPr>
      </w:pPr>
      <w:r>
        <w:rPr>
          <w:sz w:val="24"/>
          <w:szCs w:val="24"/>
        </w:rPr>
        <w:t>Ze s</w:t>
      </w:r>
      <w:r w:rsidRPr="004C7D74">
        <w:rPr>
          <w:sz w:val="24"/>
          <w:szCs w:val="24"/>
        </w:rPr>
        <w:t>eznamu poskytnutých služeb</w:t>
      </w:r>
      <w:r>
        <w:rPr>
          <w:sz w:val="24"/>
          <w:szCs w:val="24"/>
        </w:rPr>
        <w:t xml:space="preserve"> (čestného prohlášení uvedeného v příloze č. 4 zadávací dokumentace)</w:t>
      </w:r>
      <w:r w:rsidRPr="004C7D74">
        <w:rPr>
          <w:sz w:val="24"/>
          <w:szCs w:val="24"/>
        </w:rPr>
        <w:t xml:space="preserve"> musí vyplývat splnění veškerých požadavků zadavatele. </w:t>
      </w:r>
    </w:p>
    <w:p w14:paraId="131A911B" w14:textId="77777777" w:rsidR="004C7D74" w:rsidRPr="004C7D74" w:rsidRDefault="004C7D74" w:rsidP="00F814BF">
      <w:pPr>
        <w:spacing w:after="240"/>
        <w:ind w:left="113"/>
        <w:jc w:val="both"/>
        <w:rPr>
          <w:sz w:val="24"/>
          <w:szCs w:val="24"/>
        </w:rPr>
      </w:pPr>
      <w:r w:rsidRPr="004C7D74">
        <w:rPr>
          <w:sz w:val="24"/>
          <w:szCs w:val="24"/>
        </w:rPr>
        <w:t>Dodavatel je oprávněn jednou zakázkou splnit i více z uvedených požadavků.</w:t>
      </w:r>
    </w:p>
    <w:p w14:paraId="6BCA83F5" w14:textId="150536FD" w:rsidR="00DF2FA3" w:rsidRPr="00000CFC" w:rsidRDefault="00DF2FA3" w:rsidP="004C7D74">
      <w:pPr>
        <w:spacing w:after="120"/>
        <w:ind w:left="113"/>
        <w:jc w:val="both"/>
        <w:rPr>
          <w:b/>
          <w:sz w:val="24"/>
          <w:szCs w:val="24"/>
        </w:rPr>
      </w:pPr>
      <w:r w:rsidRPr="00000CFC">
        <w:rPr>
          <w:b/>
          <w:sz w:val="24"/>
          <w:szCs w:val="24"/>
        </w:rPr>
        <w:t>5.</w:t>
      </w:r>
      <w:r w:rsidR="002D55BD">
        <w:rPr>
          <w:b/>
          <w:sz w:val="24"/>
          <w:szCs w:val="24"/>
        </w:rPr>
        <w:t>4</w:t>
      </w:r>
      <w:r w:rsidRPr="00000CFC">
        <w:rPr>
          <w:b/>
          <w:sz w:val="24"/>
          <w:szCs w:val="24"/>
        </w:rPr>
        <w:t>.2 Seznam techniků nebo technických útvarů</w:t>
      </w:r>
    </w:p>
    <w:p w14:paraId="5335491C" w14:textId="665FE510" w:rsidR="00DF2FA3" w:rsidRPr="00F37F57" w:rsidRDefault="00DF2FA3" w:rsidP="00DF2FA3">
      <w:pPr>
        <w:spacing w:after="120" w:line="276" w:lineRule="auto"/>
        <w:ind w:left="113"/>
        <w:jc w:val="both"/>
        <w:rPr>
          <w:sz w:val="24"/>
          <w:szCs w:val="24"/>
        </w:rPr>
      </w:pPr>
      <w:r w:rsidRPr="00F37F57">
        <w:rPr>
          <w:sz w:val="24"/>
          <w:szCs w:val="24"/>
        </w:rPr>
        <w:t xml:space="preserve">Splnění tohoto bodu technické kvalifikace dle ustanovení § 79 odst. 2 písm. </w:t>
      </w:r>
      <w:r w:rsidR="00385263">
        <w:rPr>
          <w:sz w:val="24"/>
          <w:szCs w:val="24"/>
        </w:rPr>
        <w:t>c) a</w:t>
      </w:r>
      <w:r w:rsidR="004C7D74">
        <w:rPr>
          <w:sz w:val="24"/>
          <w:szCs w:val="24"/>
        </w:rPr>
        <w:t xml:space="preserve"> d</w:t>
      </w:r>
      <w:r w:rsidRPr="00F37F57">
        <w:rPr>
          <w:sz w:val="24"/>
          <w:szCs w:val="24"/>
        </w:rPr>
        <w:t>) ZZVZ prokáže dodavatel, který předloží čestné prohlášení, v němž uvede seznam techniků, kteří se budou podílet na plnění veřejné zakázky (realizační tým).</w:t>
      </w:r>
    </w:p>
    <w:p w14:paraId="3E42A1CC" w14:textId="0EC37DFE" w:rsidR="00DF2FA3" w:rsidRPr="00F37F57" w:rsidRDefault="00DF2FA3" w:rsidP="00D4019A">
      <w:pPr>
        <w:spacing w:after="120" w:line="276" w:lineRule="auto"/>
        <w:ind w:left="113"/>
        <w:jc w:val="both"/>
        <w:rPr>
          <w:sz w:val="24"/>
          <w:szCs w:val="24"/>
        </w:rPr>
      </w:pPr>
      <w:r w:rsidRPr="00F37F57">
        <w:rPr>
          <w:sz w:val="24"/>
          <w:szCs w:val="24"/>
        </w:rPr>
        <w:t>Realizační tým určený dodavatelem pro plnění veřejné zakázky musí mít minimálně následující složení</w:t>
      </w:r>
      <w:r w:rsidRPr="00B2520C">
        <w:rPr>
          <w:sz w:val="24"/>
          <w:szCs w:val="24"/>
        </w:rPr>
        <w:t>,</w:t>
      </w:r>
      <w:r w:rsidRPr="00F37F57">
        <w:rPr>
          <w:sz w:val="24"/>
          <w:szCs w:val="24"/>
        </w:rPr>
        <w:t xml:space="preserve"> přičemž členové realizačního týmu musí splňovat níže uvedené minimální požadavky stanovené zadavatelem:</w:t>
      </w:r>
    </w:p>
    <w:p w14:paraId="1D45D4CC" w14:textId="3292BB42" w:rsidR="00DF2FA3" w:rsidRPr="00817C37" w:rsidRDefault="00DF2FA3" w:rsidP="00617386">
      <w:pPr>
        <w:numPr>
          <w:ilvl w:val="0"/>
          <w:numId w:val="3"/>
        </w:numPr>
        <w:spacing w:line="276" w:lineRule="auto"/>
        <w:jc w:val="both"/>
        <w:rPr>
          <w:b/>
          <w:sz w:val="24"/>
          <w:szCs w:val="24"/>
        </w:rPr>
      </w:pPr>
      <w:r w:rsidRPr="00817C37">
        <w:rPr>
          <w:b/>
          <w:sz w:val="24"/>
          <w:szCs w:val="24"/>
        </w:rPr>
        <w:t xml:space="preserve">1x </w:t>
      </w:r>
      <w:r w:rsidR="00630BE9">
        <w:rPr>
          <w:b/>
          <w:bCs/>
          <w:sz w:val="24"/>
          <w:szCs w:val="24"/>
        </w:rPr>
        <w:t>projektový vedoucí</w:t>
      </w:r>
    </w:p>
    <w:p w14:paraId="1B0146BE" w14:textId="42450D77" w:rsidR="00DF2FA3" w:rsidRPr="00B2520C" w:rsidRDefault="00DF2FA3" w:rsidP="00617386">
      <w:pPr>
        <w:numPr>
          <w:ilvl w:val="1"/>
          <w:numId w:val="3"/>
        </w:numPr>
        <w:spacing w:line="276" w:lineRule="auto"/>
        <w:jc w:val="both"/>
        <w:rPr>
          <w:sz w:val="24"/>
          <w:szCs w:val="24"/>
        </w:rPr>
      </w:pPr>
      <w:r w:rsidRPr="00B2520C">
        <w:rPr>
          <w:sz w:val="24"/>
          <w:szCs w:val="24"/>
        </w:rPr>
        <w:t xml:space="preserve">celková délka praxe </w:t>
      </w:r>
      <w:r w:rsidR="00630BE9" w:rsidRPr="00630BE9">
        <w:rPr>
          <w:sz w:val="24"/>
          <w:szCs w:val="24"/>
        </w:rPr>
        <w:t>minimálně tři (3) roky v oblasti implementace a rozvoje webových aplikací</w:t>
      </w:r>
      <w:r w:rsidRPr="00B2520C">
        <w:rPr>
          <w:sz w:val="24"/>
          <w:szCs w:val="24"/>
        </w:rPr>
        <w:t xml:space="preserve">; </w:t>
      </w:r>
    </w:p>
    <w:p w14:paraId="2A0A2854" w14:textId="6632B48A" w:rsidR="003C5D6F" w:rsidRPr="00B2520C" w:rsidRDefault="003C5D6F" w:rsidP="00617386">
      <w:pPr>
        <w:numPr>
          <w:ilvl w:val="1"/>
          <w:numId w:val="3"/>
        </w:numPr>
        <w:spacing w:after="120" w:line="276" w:lineRule="auto"/>
        <w:jc w:val="both"/>
        <w:rPr>
          <w:sz w:val="24"/>
          <w:szCs w:val="24"/>
        </w:rPr>
      </w:pPr>
      <w:r w:rsidRPr="003C5D6F">
        <w:rPr>
          <w:sz w:val="24"/>
          <w:szCs w:val="24"/>
        </w:rPr>
        <w:t>vysokoškolské vzdělání.</w:t>
      </w:r>
    </w:p>
    <w:p w14:paraId="040A3722" w14:textId="38E28D81" w:rsidR="00B2520C" w:rsidRPr="00817C37" w:rsidRDefault="003C5D6F" w:rsidP="00617386">
      <w:pPr>
        <w:numPr>
          <w:ilvl w:val="0"/>
          <w:numId w:val="3"/>
        </w:numPr>
        <w:spacing w:line="276" w:lineRule="auto"/>
        <w:jc w:val="both"/>
        <w:rPr>
          <w:b/>
          <w:sz w:val="24"/>
          <w:szCs w:val="24"/>
        </w:rPr>
      </w:pPr>
      <w:r w:rsidRPr="00817C37">
        <w:rPr>
          <w:b/>
          <w:sz w:val="24"/>
          <w:szCs w:val="24"/>
        </w:rPr>
        <w:t xml:space="preserve">2 </w:t>
      </w:r>
      <w:r w:rsidR="00B2520C" w:rsidRPr="00817C37">
        <w:rPr>
          <w:b/>
          <w:sz w:val="24"/>
          <w:szCs w:val="24"/>
        </w:rPr>
        <w:t xml:space="preserve">x </w:t>
      </w:r>
      <w:r w:rsidR="00630BE9">
        <w:rPr>
          <w:b/>
          <w:bCs/>
          <w:sz w:val="24"/>
          <w:szCs w:val="24"/>
        </w:rPr>
        <w:t>vývojář webových aplikací</w:t>
      </w:r>
    </w:p>
    <w:p w14:paraId="77164858" w14:textId="26EED4CB" w:rsidR="003C5D6F" w:rsidRDefault="00630BE9" w:rsidP="00617386">
      <w:pPr>
        <w:pStyle w:val="Odstavecseseznamem"/>
        <w:numPr>
          <w:ilvl w:val="0"/>
          <w:numId w:val="15"/>
        </w:numPr>
        <w:spacing w:line="276" w:lineRule="auto"/>
        <w:ind w:left="1443"/>
        <w:jc w:val="both"/>
        <w:rPr>
          <w:sz w:val="24"/>
          <w:szCs w:val="24"/>
        </w:rPr>
      </w:pPr>
      <w:r w:rsidRPr="00630BE9">
        <w:rPr>
          <w:sz w:val="24"/>
          <w:szCs w:val="24"/>
        </w:rPr>
        <w:t xml:space="preserve">celková délka praxe minimálně </w:t>
      </w:r>
      <w:r>
        <w:rPr>
          <w:sz w:val="24"/>
          <w:szCs w:val="24"/>
        </w:rPr>
        <w:t>dva</w:t>
      </w:r>
      <w:r w:rsidRPr="00630BE9">
        <w:rPr>
          <w:sz w:val="24"/>
          <w:szCs w:val="24"/>
        </w:rPr>
        <w:t xml:space="preserve"> (</w:t>
      </w:r>
      <w:r>
        <w:rPr>
          <w:sz w:val="24"/>
          <w:szCs w:val="24"/>
        </w:rPr>
        <w:t>2</w:t>
      </w:r>
      <w:r w:rsidRPr="00630BE9">
        <w:rPr>
          <w:sz w:val="24"/>
          <w:szCs w:val="24"/>
        </w:rPr>
        <w:t>) roky v oblasti implementace a rozvoje webových aplikací a služe</w:t>
      </w:r>
      <w:r>
        <w:rPr>
          <w:sz w:val="24"/>
          <w:szCs w:val="24"/>
        </w:rPr>
        <w:t>b</w:t>
      </w:r>
      <w:r w:rsidR="003C5D6F">
        <w:rPr>
          <w:sz w:val="24"/>
          <w:szCs w:val="24"/>
        </w:rPr>
        <w:t>;</w:t>
      </w:r>
    </w:p>
    <w:p w14:paraId="7A88EE4A" w14:textId="181B8B6B" w:rsidR="003C5D6F" w:rsidRDefault="003C5D6F" w:rsidP="00617386">
      <w:pPr>
        <w:pStyle w:val="Odstavecseseznamem"/>
        <w:numPr>
          <w:ilvl w:val="0"/>
          <w:numId w:val="15"/>
        </w:numPr>
        <w:spacing w:after="120" w:line="276" w:lineRule="auto"/>
        <w:ind w:left="1434" w:hanging="357"/>
        <w:jc w:val="both"/>
        <w:rPr>
          <w:sz w:val="24"/>
          <w:szCs w:val="24"/>
        </w:rPr>
      </w:pPr>
      <w:r w:rsidRPr="003C5D6F">
        <w:rPr>
          <w:sz w:val="24"/>
          <w:szCs w:val="24"/>
        </w:rPr>
        <w:t>vysokoškolské vzdělání</w:t>
      </w:r>
      <w:r>
        <w:rPr>
          <w:sz w:val="24"/>
          <w:szCs w:val="24"/>
        </w:rPr>
        <w:t>.</w:t>
      </w:r>
    </w:p>
    <w:p w14:paraId="1AA68F91" w14:textId="3BA79822" w:rsidR="00B2520C" w:rsidRPr="00817C37" w:rsidRDefault="00D4019A" w:rsidP="00617386">
      <w:pPr>
        <w:pStyle w:val="Odstavecseseznamem"/>
        <w:numPr>
          <w:ilvl w:val="0"/>
          <w:numId w:val="16"/>
        </w:numPr>
        <w:spacing w:line="276" w:lineRule="auto"/>
        <w:jc w:val="both"/>
        <w:rPr>
          <w:b/>
          <w:sz w:val="24"/>
          <w:szCs w:val="24"/>
        </w:rPr>
      </w:pPr>
      <w:r>
        <w:rPr>
          <w:b/>
          <w:sz w:val="24"/>
          <w:szCs w:val="24"/>
        </w:rPr>
        <w:t>1</w:t>
      </w:r>
      <w:r w:rsidR="00B2520C" w:rsidRPr="00817C37">
        <w:rPr>
          <w:b/>
          <w:sz w:val="24"/>
          <w:szCs w:val="24"/>
        </w:rPr>
        <w:t xml:space="preserve">x </w:t>
      </w:r>
      <w:r w:rsidRPr="00D4019A">
        <w:rPr>
          <w:b/>
          <w:bCs/>
          <w:sz w:val="24"/>
          <w:szCs w:val="24"/>
        </w:rPr>
        <w:t>vývojář nativních android aplikací a služeb</w:t>
      </w:r>
    </w:p>
    <w:p w14:paraId="120517F2" w14:textId="6BEC9BDD" w:rsidR="00817C37" w:rsidRDefault="00D4019A" w:rsidP="00617386">
      <w:pPr>
        <w:numPr>
          <w:ilvl w:val="1"/>
          <w:numId w:val="3"/>
        </w:numPr>
        <w:spacing w:line="276" w:lineRule="auto"/>
        <w:jc w:val="both"/>
        <w:rPr>
          <w:sz w:val="24"/>
          <w:szCs w:val="24"/>
        </w:rPr>
      </w:pPr>
      <w:r w:rsidRPr="00D4019A">
        <w:rPr>
          <w:sz w:val="24"/>
          <w:szCs w:val="24"/>
        </w:rPr>
        <w:t xml:space="preserve">celková délka praxe minimálně dva (2) roky </w:t>
      </w:r>
      <w:r w:rsidRPr="00D4019A">
        <w:rPr>
          <w:bCs/>
          <w:sz w:val="24"/>
          <w:szCs w:val="24"/>
        </w:rPr>
        <w:t>v oblasti implementace a rozvoje nativních android aplikací a služeb</w:t>
      </w:r>
      <w:r w:rsidR="00817C37" w:rsidRPr="00D4019A">
        <w:rPr>
          <w:sz w:val="24"/>
          <w:szCs w:val="24"/>
        </w:rPr>
        <w:t>;</w:t>
      </w:r>
    </w:p>
    <w:p w14:paraId="02DE801A" w14:textId="5C6C87CE" w:rsidR="00B2520C" w:rsidRDefault="00D4019A" w:rsidP="00617386">
      <w:pPr>
        <w:numPr>
          <w:ilvl w:val="1"/>
          <w:numId w:val="3"/>
        </w:numPr>
        <w:spacing w:after="120" w:line="276" w:lineRule="auto"/>
        <w:ind w:left="1434" w:hanging="357"/>
        <w:jc w:val="both"/>
        <w:rPr>
          <w:sz w:val="24"/>
          <w:szCs w:val="24"/>
        </w:rPr>
      </w:pPr>
      <w:r>
        <w:rPr>
          <w:sz w:val="24"/>
          <w:szCs w:val="24"/>
        </w:rPr>
        <w:t>středo</w:t>
      </w:r>
      <w:r w:rsidR="00817C37" w:rsidRPr="00F935CE">
        <w:rPr>
          <w:sz w:val="24"/>
          <w:szCs w:val="24"/>
        </w:rPr>
        <w:t xml:space="preserve">školské vzdělání </w:t>
      </w:r>
      <w:r>
        <w:rPr>
          <w:sz w:val="24"/>
          <w:szCs w:val="24"/>
        </w:rPr>
        <w:t>zakončené maturitní zkouškou</w:t>
      </w:r>
      <w:r w:rsidR="00817C37" w:rsidRPr="00F935CE">
        <w:rPr>
          <w:sz w:val="24"/>
          <w:szCs w:val="24"/>
        </w:rPr>
        <w:t>.</w:t>
      </w:r>
      <w:r w:rsidR="00B2520C" w:rsidRPr="00B2520C">
        <w:rPr>
          <w:sz w:val="24"/>
          <w:szCs w:val="24"/>
        </w:rPr>
        <w:t xml:space="preserve"> </w:t>
      </w:r>
    </w:p>
    <w:p w14:paraId="4AA2DA01" w14:textId="5AAD5AF8" w:rsidR="00D4019A" w:rsidRDefault="00D4019A" w:rsidP="00617386">
      <w:pPr>
        <w:pStyle w:val="Odstavecseseznamem"/>
        <w:numPr>
          <w:ilvl w:val="0"/>
          <w:numId w:val="16"/>
        </w:numPr>
        <w:spacing w:line="276" w:lineRule="auto"/>
        <w:jc w:val="both"/>
        <w:rPr>
          <w:b/>
          <w:sz w:val="24"/>
          <w:szCs w:val="24"/>
        </w:rPr>
      </w:pPr>
      <w:r w:rsidRPr="00D4019A">
        <w:rPr>
          <w:b/>
          <w:sz w:val="24"/>
          <w:szCs w:val="24"/>
        </w:rPr>
        <w:lastRenderedPageBreak/>
        <w:t xml:space="preserve">1x </w:t>
      </w:r>
      <w:r>
        <w:rPr>
          <w:b/>
          <w:sz w:val="24"/>
          <w:szCs w:val="24"/>
        </w:rPr>
        <w:t>vývojář</w:t>
      </w:r>
      <w:r w:rsidRPr="00D4019A">
        <w:rPr>
          <w:b/>
          <w:sz w:val="24"/>
          <w:szCs w:val="24"/>
        </w:rPr>
        <w:t xml:space="preserve"> nativních ios aplikací a služeb</w:t>
      </w:r>
    </w:p>
    <w:p w14:paraId="3E5C15EB" w14:textId="28189743" w:rsidR="00D4019A" w:rsidRDefault="00D4019A" w:rsidP="00617386">
      <w:pPr>
        <w:numPr>
          <w:ilvl w:val="1"/>
          <w:numId w:val="16"/>
        </w:numPr>
        <w:spacing w:line="276" w:lineRule="auto"/>
        <w:jc w:val="both"/>
        <w:rPr>
          <w:sz w:val="24"/>
          <w:szCs w:val="24"/>
        </w:rPr>
      </w:pPr>
      <w:r w:rsidRPr="00D4019A">
        <w:rPr>
          <w:sz w:val="24"/>
          <w:szCs w:val="24"/>
        </w:rPr>
        <w:t xml:space="preserve">celková délka praxe minimálně dva (2) roky </w:t>
      </w:r>
      <w:r w:rsidRPr="00D4019A">
        <w:rPr>
          <w:bCs/>
          <w:sz w:val="24"/>
          <w:szCs w:val="24"/>
        </w:rPr>
        <w:t>v oblasti implementace a rozvoje nativních ios aplikací a služeb</w:t>
      </w:r>
      <w:r w:rsidRPr="00D4019A">
        <w:rPr>
          <w:sz w:val="24"/>
          <w:szCs w:val="24"/>
        </w:rPr>
        <w:t>;</w:t>
      </w:r>
    </w:p>
    <w:p w14:paraId="6DC1A279" w14:textId="77777777" w:rsidR="00D4019A" w:rsidRDefault="00D4019A" w:rsidP="00617386">
      <w:pPr>
        <w:numPr>
          <w:ilvl w:val="1"/>
          <w:numId w:val="16"/>
        </w:numPr>
        <w:spacing w:after="120" w:line="276" w:lineRule="auto"/>
        <w:jc w:val="both"/>
        <w:rPr>
          <w:sz w:val="24"/>
          <w:szCs w:val="24"/>
        </w:rPr>
      </w:pPr>
      <w:r>
        <w:rPr>
          <w:sz w:val="24"/>
          <w:szCs w:val="24"/>
        </w:rPr>
        <w:t>středo</w:t>
      </w:r>
      <w:r w:rsidRPr="00F935CE">
        <w:rPr>
          <w:sz w:val="24"/>
          <w:szCs w:val="24"/>
        </w:rPr>
        <w:t xml:space="preserve">školské vzdělání </w:t>
      </w:r>
      <w:r>
        <w:rPr>
          <w:sz w:val="24"/>
          <w:szCs w:val="24"/>
        </w:rPr>
        <w:t>zakončené maturitní zkouškou</w:t>
      </w:r>
      <w:r w:rsidRPr="00F935CE">
        <w:rPr>
          <w:sz w:val="24"/>
          <w:szCs w:val="24"/>
        </w:rPr>
        <w:t>.</w:t>
      </w:r>
      <w:r w:rsidRPr="00B2520C">
        <w:rPr>
          <w:sz w:val="24"/>
          <w:szCs w:val="24"/>
        </w:rPr>
        <w:t xml:space="preserve"> </w:t>
      </w:r>
    </w:p>
    <w:p w14:paraId="607CF085" w14:textId="471D096A" w:rsidR="00D4019A" w:rsidRDefault="00D4019A" w:rsidP="00617386">
      <w:pPr>
        <w:pStyle w:val="Odstavecseseznamem"/>
        <w:numPr>
          <w:ilvl w:val="0"/>
          <w:numId w:val="16"/>
        </w:numPr>
        <w:spacing w:line="276" w:lineRule="auto"/>
        <w:jc w:val="both"/>
        <w:rPr>
          <w:b/>
          <w:sz w:val="24"/>
          <w:szCs w:val="24"/>
        </w:rPr>
      </w:pPr>
      <w:r w:rsidRPr="00D4019A">
        <w:rPr>
          <w:b/>
          <w:sz w:val="24"/>
          <w:szCs w:val="24"/>
        </w:rPr>
        <w:t xml:space="preserve">1x </w:t>
      </w:r>
      <w:r>
        <w:rPr>
          <w:b/>
          <w:sz w:val="24"/>
          <w:szCs w:val="24"/>
        </w:rPr>
        <w:t>UX/UI designer</w:t>
      </w:r>
    </w:p>
    <w:p w14:paraId="34240BB6" w14:textId="44BFCFB3" w:rsidR="00D4019A" w:rsidRDefault="00D4019A" w:rsidP="00617386">
      <w:pPr>
        <w:numPr>
          <w:ilvl w:val="1"/>
          <w:numId w:val="16"/>
        </w:numPr>
        <w:spacing w:line="276" w:lineRule="auto"/>
        <w:jc w:val="both"/>
        <w:rPr>
          <w:sz w:val="24"/>
          <w:szCs w:val="24"/>
        </w:rPr>
      </w:pPr>
      <w:r w:rsidRPr="00D4019A">
        <w:rPr>
          <w:sz w:val="24"/>
          <w:szCs w:val="24"/>
        </w:rPr>
        <w:t xml:space="preserve">celková délka praxe minimálně dva (2) roky </w:t>
      </w:r>
      <w:r w:rsidRPr="00D4019A">
        <w:rPr>
          <w:bCs/>
          <w:sz w:val="24"/>
          <w:szCs w:val="24"/>
        </w:rPr>
        <w:t>v oblasti návrhu UX/UI</w:t>
      </w:r>
      <w:r w:rsidRPr="00D4019A">
        <w:rPr>
          <w:sz w:val="24"/>
          <w:szCs w:val="24"/>
        </w:rPr>
        <w:t>;</w:t>
      </w:r>
    </w:p>
    <w:p w14:paraId="06D6E287" w14:textId="4A6CEF7D" w:rsidR="00D4019A" w:rsidRPr="00D4019A" w:rsidRDefault="00D4019A" w:rsidP="00617386">
      <w:pPr>
        <w:numPr>
          <w:ilvl w:val="1"/>
          <w:numId w:val="16"/>
        </w:numPr>
        <w:spacing w:after="120" w:line="276" w:lineRule="auto"/>
        <w:jc w:val="both"/>
        <w:rPr>
          <w:sz w:val="24"/>
          <w:szCs w:val="24"/>
        </w:rPr>
      </w:pPr>
      <w:r>
        <w:rPr>
          <w:sz w:val="24"/>
          <w:szCs w:val="24"/>
        </w:rPr>
        <w:t>středo</w:t>
      </w:r>
      <w:r w:rsidRPr="00F935CE">
        <w:rPr>
          <w:sz w:val="24"/>
          <w:szCs w:val="24"/>
        </w:rPr>
        <w:t xml:space="preserve">školské vzdělání </w:t>
      </w:r>
      <w:r>
        <w:rPr>
          <w:sz w:val="24"/>
          <w:szCs w:val="24"/>
        </w:rPr>
        <w:t>zakončené maturitní zkouškou</w:t>
      </w:r>
      <w:r w:rsidRPr="00F935CE">
        <w:rPr>
          <w:sz w:val="24"/>
          <w:szCs w:val="24"/>
        </w:rPr>
        <w:t>.</w:t>
      </w:r>
      <w:r w:rsidRPr="00B2520C">
        <w:rPr>
          <w:sz w:val="24"/>
          <w:szCs w:val="24"/>
        </w:rPr>
        <w:t xml:space="preserve"> </w:t>
      </w:r>
    </w:p>
    <w:p w14:paraId="6498AFE8" w14:textId="6432D1D1" w:rsidR="00DF2FA3" w:rsidRPr="00000CFC" w:rsidRDefault="00DF2FA3" w:rsidP="00DF2FA3">
      <w:pPr>
        <w:spacing w:after="120" w:line="276" w:lineRule="auto"/>
        <w:ind w:left="113"/>
        <w:jc w:val="both"/>
        <w:rPr>
          <w:sz w:val="24"/>
          <w:szCs w:val="24"/>
        </w:rPr>
      </w:pPr>
      <w:r w:rsidRPr="00000CFC">
        <w:rPr>
          <w:sz w:val="24"/>
          <w:szCs w:val="24"/>
        </w:rPr>
        <w:t>Zadavatel výslovně požaduje, aby se osob</w:t>
      </w:r>
      <w:r>
        <w:rPr>
          <w:sz w:val="24"/>
          <w:szCs w:val="24"/>
        </w:rPr>
        <w:t>y uvedené d</w:t>
      </w:r>
      <w:r w:rsidRPr="00000CFC">
        <w:rPr>
          <w:sz w:val="24"/>
          <w:szCs w:val="24"/>
        </w:rPr>
        <w:t>odavatelem v seznamu členů realizačního týmu fakticky přímo podílely na realizaci veřejné zakázky</w:t>
      </w:r>
      <w:r w:rsidR="00C07859">
        <w:rPr>
          <w:sz w:val="24"/>
          <w:szCs w:val="24"/>
        </w:rPr>
        <w:t>. Dojde-li v průběhu platnosti dohody</w:t>
      </w:r>
      <w:r w:rsidRPr="00000CFC">
        <w:rPr>
          <w:sz w:val="24"/>
          <w:szCs w:val="24"/>
        </w:rPr>
        <w:t xml:space="preserve"> na </w:t>
      </w:r>
      <w:r>
        <w:rPr>
          <w:sz w:val="24"/>
          <w:szCs w:val="24"/>
        </w:rPr>
        <w:t>plnění</w:t>
      </w:r>
      <w:r w:rsidRPr="00000CFC">
        <w:rPr>
          <w:sz w:val="24"/>
          <w:szCs w:val="24"/>
        </w:rPr>
        <w:t xml:space="preserve"> zakázky ke změnám v </w:t>
      </w:r>
      <w:r w:rsidR="00D4019A">
        <w:rPr>
          <w:sz w:val="24"/>
          <w:szCs w:val="24"/>
        </w:rPr>
        <w:t>realizačním</w:t>
      </w:r>
      <w:r w:rsidRPr="00000CFC">
        <w:rPr>
          <w:sz w:val="24"/>
          <w:szCs w:val="24"/>
        </w:rPr>
        <w:t xml:space="preserve"> týmu, je o tom vybraný dodavatel povinen Zadavatele neprodleně informovat. Vybraný dodavatel je povinen nahradit člena týmu adekvátně tak, aby splňoval </w:t>
      </w:r>
      <w:r w:rsidR="002B3155">
        <w:rPr>
          <w:sz w:val="24"/>
          <w:szCs w:val="24"/>
        </w:rPr>
        <w:t xml:space="preserve">stanovené </w:t>
      </w:r>
      <w:r w:rsidRPr="00000CFC">
        <w:rPr>
          <w:sz w:val="24"/>
          <w:szCs w:val="24"/>
        </w:rPr>
        <w:t>technické kvalifikační předpoklady.</w:t>
      </w:r>
    </w:p>
    <w:p w14:paraId="317EDF80" w14:textId="2C2636B3" w:rsidR="00DF2FA3" w:rsidRPr="00630BE9" w:rsidRDefault="00DF2FA3" w:rsidP="00D4019A">
      <w:pPr>
        <w:spacing w:after="60" w:line="276" w:lineRule="auto"/>
        <w:ind w:left="113"/>
        <w:jc w:val="both"/>
        <w:rPr>
          <w:sz w:val="24"/>
          <w:szCs w:val="24"/>
          <w:highlight w:val="red"/>
        </w:rPr>
      </w:pPr>
      <w:r w:rsidRPr="00000CFC">
        <w:rPr>
          <w:sz w:val="24"/>
          <w:szCs w:val="24"/>
        </w:rPr>
        <w:t xml:space="preserve">Dodavatel prokáže splnění tohoto kvalifikačního předpokladu předložením </w:t>
      </w:r>
      <w:r>
        <w:rPr>
          <w:sz w:val="24"/>
          <w:szCs w:val="24"/>
        </w:rPr>
        <w:t xml:space="preserve">seznamu členů realizačního týmu, přičemž může využít vzoru dle </w:t>
      </w:r>
      <w:r w:rsidRPr="00DF2FA3">
        <w:rPr>
          <w:b/>
          <w:sz w:val="24"/>
          <w:szCs w:val="24"/>
        </w:rPr>
        <w:t>Přílohy č. 4</w:t>
      </w:r>
      <w:r>
        <w:rPr>
          <w:sz w:val="24"/>
          <w:szCs w:val="24"/>
        </w:rPr>
        <w:t xml:space="preserve"> zadávací dokumentace</w:t>
      </w:r>
      <w:r w:rsidR="00D4019A" w:rsidRPr="00D4019A">
        <w:rPr>
          <w:sz w:val="24"/>
          <w:szCs w:val="24"/>
        </w:rPr>
        <w:t>.</w:t>
      </w:r>
    </w:p>
    <w:p w14:paraId="2BB6C6F7" w14:textId="03AF36B5" w:rsidR="0060229F" w:rsidRPr="00617386" w:rsidRDefault="00817C37" w:rsidP="00617386">
      <w:pPr>
        <w:spacing w:after="120" w:line="276" w:lineRule="auto"/>
        <w:ind w:left="113"/>
        <w:jc w:val="both"/>
        <w:rPr>
          <w:sz w:val="24"/>
          <w:szCs w:val="24"/>
        </w:rPr>
      </w:pPr>
      <w:r>
        <w:rPr>
          <w:sz w:val="24"/>
          <w:szCs w:val="24"/>
        </w:rPr>
        <w:t xml:space="preserve">V případě požadavků zadavatele na vzdělání bude v nabídce přiložen i diplom prokazující dosažené vzdělání. </w:t>
      </w:r>
      <w:r w:rsidR="00DF2FA3" w:rsidRPr="00000CFC">
        <w:rPr>
          <w:sz w:val="24"/>
          <w:szCs w:val="24"/>
        </w:rPr>
        <w:t xml:space="preserve">Zadavatel </w:t>
      </w:r>
      <w:r w:rsidR="00DF2FA3" w:rsidRPr="00000CFC">
        <w:rPr>
          <w:b/>
          <w:sz w:val="24"/>
          <w:szCs w:val="24"/>
        </w:rPr>
        <w:t>připouští</w:t>
      </w:r>
      <w:r w:rsidR="00DF2FA3" w:rsidRPr="00000CFC">
        <w:rPr>
          <w:sz w:val="24"/>
          <w:szCs w:val="24"/>
        </w:rPr>
        <w:t xml:space="preserve">, aby jedna osoba zastávala více než </w:t>
      </w:r>
      <w:r w:rsidR="00DF2FA3">
        <w:rPr>
          <w:sz w:val="24"/>
          <w:szCs w:val="24"/>
        </w:rPr>
        <w:t>1 pozici v rámci realizačního týmu</w:t>
      </w:r>
      <w:r w:rsidR="00DF2FA3" w:rsidRPr="00000CFC">
        <w:rPr>
          <w:sz w:val="24"/>
          <w:szCs w:val="24"/>
        </w:rPr>
        <w:t>.</w:t>
      </w:r>
    </w:p>
    <w:p w14:paraId="1BC30198" w14:textId="5F026DC1" w:rsidR="00DF2FA3" w:rsidRDefault="00DF2FA3" w:rsidP="00DF2FA3">
      <w:pPr>
        <w:spacing w:after="120" w:line="276" w:lineRule="auto"/>
        <w:ind w:left="113"/>
        <w:jc w:val="both"/>
        <w:rPr>
          <w:b/>
          <w:sz w:val="24"/>
          <w:szCs w:val="24"/>
          <w:u w:val="single"/>
        </w:rPr>
      </w:pPr>
      <w:r w:rsidRPr="00000CFC">
        <w:rPr>
          <w:b/>
          <w:sz w:val="24"/>
          <w:szCs w:val="24"/>
          <w:u w:val="single"/>
        </w:rPr>
        <w:t>5.</w:t>
      </w:r>
      <w:r w:rsidR="002D55BD">
        <w:rPr>
          <w:b/>
          <w:sz w:val="24"/>
          <w:szCs w:val="24"/>
          <w:u w:val="single"/>
        </w:rPr>
        <w:t>5</w:t>
      </w:r>
      <w:r w:rsidRPr="00000CFC">
        <w:rPr>
          <w:b/>
          <w:sz w:val="24"/>
          <w:szCs w:val="24"/>
          <w:u w:val="single"/>
        </w:rPr>
        <w:t xml:space="preserve"> Prokazování kvalifikace ve zvláštních případech</w:t>
      </w:r>
    </w:p>
    <w:p w14:paraId="2320F093" w14:textId="65412E30" w:rsidR="00DF2FA3" w:rsidRDefault="00DF2FA3" w:rsidP="00DF2FA3">
      <w:pPr>
        <w:spacing w:after="120" w:line="276" w:lineRule="auto"/>
        <w:ind w:left="113"/>
        <w:jc w:val="both"/>
        <w:rPr>
          <w:b/>
          <w:sz w:val="24"/>
          <w:szCs w:val="24"/>
        </w:rPr>
      </w:pPr>
      <w:r w:rsidRPr="00000CFC">
        <w:rPr>
          <w:b/>
          <w:sz w:val="24"/>
          <w:szCs w:val="24"/>
        </w:rPr>
        <w:t>5.</w:t>
      </w:r>
      <w:r w:rsidR="002D55BD">
        <w:rPr>
          <w:b/>
          <w:sz w:val="24"/>
          <w:szCs w:val="24"/>
        </w:rPr>
        <w:t>5</w:t>
      </w:r>
      <w:r w:rsidRPr="00000CFC">
        <w:rPr>
          <w:b/>
          <w:sz w:val="24"/>
          <w:szCs w:val="24"/>
        </w:rPr>
        <w:t>.1 Prokazování kvalifikace v případě podání společné nabídky</w:t>
      </w:r>
    </w:p>
    <w:p w14:paraId="41B9EE66" w14:textId="77777777" w:rsidR="00DF2FA3" w:rsidRPr="00000CFC" w:rsidRDefault="00DF2FA3" w:rsidP="00DF2FA3">
      <w:pPr>
        <w:spacing w:after="60" w:line="276" w:lineRule="auto"/>
        <w:ind w:left="113"/>
        <w:jc w:val="both"/>
        <w:rPr>
          <w:sz w:val="24"/>
          <w:szCs w:val="24"/>
        </w:rPr>
      </w:pPr>
      <w:r w:rsidRPr="00000CFC">
        <w:rPr>
          <w:sz w:val="24"/>
          <w:szCs w:val="24"/>
        </w:rPr>
        <w:t>Podává-li nabídku a prokazuje-li kvalifikaci více dodavatelů společně, pak:</w:t>
      </w:r>
    </w:p>
    <w:p w14:paraId="14FBA556" w14:textId="77777777" w:rsidR="00DF2FA3" w:rsidRDefault="00DF2FA3" w:rsidP="00617386">
      <w:pPr>
        <w:pStyle w:val="Odstavecseseznamem"/>
        <w:numPr>
          <w:ilvl w:val="0"/>
          <w:numId w:val="4"/>
        </w:numPr>
        <w:spacing w:after="60" w:line="276" w:lineRule="auto"/>
        <w:ind w:left="530"/>
        <w:jc w:val="both"/>
        <w:rPr>
          <w:sz w:val="24"/>
          <w:szCs w:val="24"/>
        </w:rPr>
      </w:pPr>
      <w:r w:rsidRPr="00000CFC">
        <w:rPr>
          <w:sz w:val="24"/>
          <w:szCs w:val="24"/>
        </w:rPr>
        <w:t>základní způsobilost musí prokázat každý účastník společné nabídky samostatně,</w:t>
      </w:r>
    </w:p>
    <w:p w14:paraId="15028566" w14:textId="77777777" w:rsidR="00DF2FA3" w:rsidRDefault="00DF2FA3" w:rsidP="00617386">
      <w:pPr>
        <w:pStyle w:val="Odstavecseseznamem"/>
        <w:numPr>
          <w:ilvl w:val="0"/>
          <w:numId w:val="4"/>
        </w:numPr>
        <w:spacing w:after="60" w:line="276" w:lineRule="auto"/>
        <w:ind w:left="530"/>
        <w:jc w:val="both"/>
        <w:rPr>
          <w:sz w:val="24"/>
          <w:szCs w:val="24"/>
        </w:rPr>
      </w:pPr>
      <w:r w:rsidRPr="00000CFC">
        <w:rPr>
          <w:sz w:val="24"/>
          <w:szCs w:val="24"/>
        </w:rPr>
        <w:t>profesní způsobilost – výpis z Obchodního rejstříku či prohlášení, že v něm není zapsán – musí prokázat každý účastník společné nabídky samostatně,</w:t>
      </w:r>
    </w:p>
    <w:p w14:paraId="32C521BC" w14:textId="280FB250" w:rsidR="00DF2FA3" w:rsidRPr="002B3155" w:rsidRDefault="00DF2FA3" w:rsidP="00617386">
      <w:pPr>
        <w:pStyle w:val="Odstavecseseznamem"/>
        <w:numPr>
          <w:ilvl w:val="0"/>
          <w:numId w:val="4"/>
        </w:numPr>
        <w:spacing w:after="120" w:line="276" w:lineRule="auto"/>
        <w:ind w:left="530"/>
        <w:jc w:val="both"/>
        <w:rPr>
          <w:sz w:val="24"/>
          <w:szCs w:val="24"/>
        </w:rPr>
      </w:pPr>
      <w:r w:rsidRPr="00000CFC">
        <w:rPr>
          <w:sz w:val="24"/>
          <w:szCs w:val="24"/>
        </w:rPr>
        <w:t>ostatní kritéria profesní způsobilosti, jsou-li požadována, technickou kvalifikaci musí vždy prokázat alespoň jeden z účastníků společné nabídky.</w:t>
      </w:r>
    </w:p>
    <w:p w14:paraId="4FABEBE8" w14:textId="5DCDFF53" w:rsidR="00DF2FA3" w:rsidRDefault="00DF2FA3" w:rsidP="00DF2FA3">
      <w:pPr>
        <w:spacing w:after="120"/>
        <w:ind w:left="113"/>
        <w:jc w:val="both"/>
        <w:rPr>
          <w:b/>
          <w:sz w:val="24"/>
          <w:szCs w:val="24"/>
        </w:rPr>
      </w:pPr>
      <w:r w:rsidRPr="00000CFC">
        <w:rPr>
          <w:b/>
          <w:sz w:val="24"/>
          <w:szCs w:val="24"/>
        </w:rPr>
        <w:t>5.</w:t>
      </w:r>
      <w:r w:rsidR="002D55BD">
        <w:rPr>
          <w:b/>
          <w:sz w:val="24"/>
          <w:szCs w:val="24"/>
        </w:rPr>
        <w:t>5</w:t>
      </w:r>
      <w:r w:rsidRPr="00000CFC">
        <w:rPr>
          <w:b/>
          <w:sz w:val="24"/>
          <w:szCs w:val="24"/>
        </w:rPr>
        <w:t>.2 Prokazování kvalifikace prostřednictvím jiné osoby</w:t>
      </w:r>
    </w:p>
    <w:p w14:paraId="11860F7B" w14:textId="7D385E5B" w:rsidR="00DF2FA3" w:rsidRPr="00000CFC" w:rsidRDefault="00DF2FA3" w:rsidP="00DF2FA3">
      <w:pPr>
        <w:spacing w:after="120" w:line="276" w:lineRule="auto"/>
        <w:ind w:left="113"/>
        <w:jc w:val="both"/>
        <w:rPr>
          <w:sz w:val="24"/>
          <w:szCs w:val="24"/>
        </w:rPr>
      </w:pPr>
      <w:r w:rsidRPr="00000CFC">
        <w:rPr>
          <w:sz w:val="24"/>
          <w:szCs w:val="24"/>
        </w:rPr>
        <w:t>Dodavatel může prokázat určitou část technické kvalifikace, nebo profesní způsobilosti s výjimkou kritéria podle § 77 odst. 1 zákona požadované zadavatelem prostřednictvím jiných osob.</w:t>
      </w:r>
    </w:p>
    <w:p w14:paraId="5F0CA03F" w14:textId="77777777" w:rsidR="00DF2FA3" w:rsidRPr="00000CFC" w:rsidRDefault="00DF2FA3" w:rsidP="00DF2FA3">
      <w:pPr>
        <w:spacing w:after="60" w:line="276" w:lineRule="auto"/>
        <w:ind w:left="113"/>
        <w:jc w:val="both"/>
        <w:rPr>
          <w:sz w:val="24"/>
          <w:szCs w:val="24"/>
        </w:rPr>
      </w:pPr>
      <w:r w:rsidRPr="00000CFC">
        <w:rPr>
          <w:sz w:val="24"/>
          <w:szCs w:val="24"/>
        </w:rPr>
        <w:t>Prokazuje-li dodavatel část své kvalifikace či způsobilosti prostřednictvím jiné osoby, pak je povinen v rámci dokladů, kterými prokazuje svoji kvalifikaci předložit pro každou takovou jinou osobu i:</w:t>
      </w:r>
    </w:p>
    <w:p w14:paraId="026C846E" w14:textId="77777777" w:rsidR="00DF2FA3" w:rsidRDefault="00DF2FA3" w:rsidP="00617386">
      <w:pPr>
        <w:pStyle w:val="Odstavecseseznamem"/>
        <w:numPr>
          <w:ilvl w:val="0"/>
          <w:numId w:val="5"/>
        </w:numPr>
        <w:spacing w:after="60" w:line="276" w:lineRule="auto"/>
        <w:jc w:val="both"/>
        <w:rPr>
          <w:sz w:val="24"/>
          <w:szCs w:val="24"/>
        </w:rPr>
      </w:pPr>
      <w:r w:rsidRPr="00290FB5">
        <w:rPr>
          <w:sz w:val="24"/>
          <w:szCs w:val="24"/>
        </w:rPr>
        <w:t>doklady prokazující splnění profesní způsobilosti dle § 77 odst. 1 zákona (výpis z OR) pro tuto jinou osobu,</w:t>
      </w:r>
    </w:p>
    <w:p w14:paraId="182126E3" w14:textId="77777777" w:rsidR="00DF2FA3" w:rsidRDefault="00DF2FA3" w:rsidP="00617386">
      <w:pPr>
        <w:pStyle w:val="Odstavecseseznamem"/>
        <w:numPr>
          <w:ilvl w:val="0"/>
          <w:numId w:val="5"/>
        </w:numPr>
        <w:spacing w:after="60" w:line="276" w:lineRule="auto"/>
        <w:jc w:val="both"/>
        <w:rPr>
          <w:sz w:val="24"/>
          <w:szCs w:val="24"/>
        </w:rPr>
      </w:pPr>
      <w:r w:rsidRPr="00290FB5">
        <w:rPr>
          <w:sz w:val="24"/>
          <w:szCs w:val="24"/>
        </w:rPr>
        <w:t>doklady prokazující splnění chybějící části kvalifikace prostřednictvím jiné osoby,</w:t>
      </w:r>
    </w:p>
    <w:p w14:paraId="4ADD8B6A" w14:textId="77777777" w:rsidR="00DF2FA3" w:rsidRDefault="00DF2FA3" w:rsidP="00617386">
      <w:pPr>
        <w:pStyle w:val="Odstavecseseznamem"/>
        <w:numPr>
          <w:ilvl w:val="0"/>
          <w:numId w:val="5"/>
        </w:numPr>
        <w:spacing w:after="60" w:line="276" w:lineRule="auto"/>
        <w:jc w:val="both"/>
        <w:rPr>
          <w:sz w:val="24"/>
          <w:szCs w:val="24"/>
        </w:rPr>
      </w:pPr>
      <w:r w:rsidRPr="00290FB5">
        <w:rPr>
          <w:sz w:val="24"/>
          <w:szCs w:val="24"/>
        </w:rPr>
        <w:t>doklady o splnění základní způsobilosti touto jinou osobou a</w:t>
      </w:r>
    </w:p>
    <w:p w14:paraId="303A2DC9" w14:textId="63D6823A" w:rsidR="00DF2FA3" w:rsidRPr="00290FB5" w:rsidRDefault="00DF2FA3" w:rsidP="00617386">
      <w:pPr>
        <w:pStyle w:val="Odstavecseseznamem"/>
        <w:numPr>
          <w:ilvl w:val="0"/>
          <w:numId w:val="5"/>
        </w:numPr>
        <w:spacing w:after="60" w:line="276" w:lineRule="auto"/>
        <w:jc w:val="both"/>
        <w:rPr>
          <w:sz w:val="24"/>
          <w:szCs w:val="24"/>
        </w:rPr>
      </w:pPr>
      <w:r w:rsidRPr="00290FB5">
        <w:rPr>
          <w:sz w:val="24"/>
          <w:szCs w:val="24"/>
        </w:rPr>
        <w:lastRenderedPageBreak/>
        <w:t xml:space="preserve">písemný závazek jiné osoby k poskytnutí plnění určeného k plnění veřejné </w:t>
      </w:r>
      <w:r>
        <w:rPr>
          <w:sz w:val="24"/>
          <w:szCs w:val="24"/>
        </w:rPr>
        <w:t xml:space="preserve">zakázky nebo </w:t>
      </w:r>
      <w:r w:rsidRPr="00290FB5">
        <w:rPr>
          <w:sz w:val="24"/>
          <w:szCs w:val="24"/>
        </w:rPr>
        <w:t>k poskytnutí věcí nebo práv, s nimiž bude dodavatel oprávněn disponovat v</w:t>
      </w:r>
      <w:r>
        <w:rPr>
          <w:sz w:val="24"/>
          <w:szCs w:val="24"/>
        </w:rPr>
        <w:t> </w:t>
      </w:r>
      <w:r w:rsidRPr="00290FB5">
        <w:rPr>
          <w:sz w:val="24"/>
          <w:szCs w:val="24"/>
        </w:rPr>
        <w:t xml:space="preserve">rámci plnění veřejné zakázky, a to alespoň v rozsahu, v jakém jiná osoba prokázala kvalifikaci za dodavatele. </w:t>
      </w:r>
      <w:r w:rsidR="00236916" w:rsidRPr="00236916">
        <w:rPr>
          <w:sz w:val="24"/>
          <w:szCs w:val="24"/>
        </w:rPr>
        <w:t>Má se za to, že požadavek podle písm. d) je splněn, pokud obsahem písemného závazku jiné osoby je společná a nerozdílná odpovědnost této osoby za plnění veřejné zakázky společně s dodavatelem. Prokazuje-li však dodavatel prostřednictvím jiné osoby kvalifikaci a předkládá doklady podle § 79 odst. 2 písm. a), b) nebo d) ZZVZ vztahující se k takové osobě, musí dokument podle písm. d) obsahovat závazek, že jiná osoba bude vykonávat stavební práce či služby, ke kterým se prokazované kritérium kvalifikace vztahuje.</w:t>
      </w:r>
    </w:p>
    <w:p w14:paraId="6D4C47FA" w14:textId="31BCD7FF" w:rsidR="00DF2FA3" w:rsidRPr="00290FB5" w:rsidRDefault="00DF2FA3" w:rsidP="00DF2FA3">
      <w:pPr>
        <w:spacing w:after="120"/>
        <w:ind w:left="113"/>
        <w:jc w:val="both"/>
        <w:rPr>
          <w:b/>
          <w:sz w:val="24"/>
          <w:szCs w:val="24"/>
        </w:rPr>
      </w:pPr>
      <w:r w:rsidRPr="00290FB5">
        <w:rPr>
          <w:b/>
          <w:sz w:val="24"/>
          <w:szCs w:val="24"/>
        </w:rPr>
        <w:t>5.</w:t>
      </w:r>
      <w:r w:rsidR="002D55BD">
        <w:rPr>
          <w:b/>
          <w:sz w:val="24"/>
          <w:szCs w:val="24"/>
        </w:rPr>
        <w:t>5</w:t>
      </w:r>
      <w:r w:rsidRPr="00290FB5">
        <w:rPr>
          <w:b/>
          <w:sz w:val="24"/>
          <w:szCs w:val="24"/>
        </w:rPr>
        <w:t>.3 Prokazování způsobilosti dodavatele výpisem ze seznamu kvalifikovaných dodavatelů</w:t>
      </w:r>
    </w:p>
    <w:p w14:paraId="13FFB611" w14:textId="27C77724" w:rsidR="00DF2FA3" w:rsidRPr="00290FB5" w:rsidRDefault="00DF2FA3" w:rsidP="00042BD1">
      <w:pPr>
        <w:spacing w:after="120" w:line="276" w:lineRule="auto"/>
        <w:ind w:left="113"/>
        <w:jc w:val="both"/>
        <w:rPr>
          <w:sz w:val="24"/>
          <w:szCs w:val="24"/>
        </w:rPr>
      </w:pPr>
      <w:r w:rsidRPr="00290FB5">
        <w:rPr>
          <w:sz w:val="24"/>
          <w:szCs w:val="24"/>
        </w:rPr>
        <w:t>Dodavatel může jako doklad prokazující jeho způsobilost předložit výpis ze seznamu kvalifikovaných dodavatelů vydaný provozovatelem seznamu. Předloží-li dodavatel zadavateli výpis ze seznamu kvalifikovaných dodavatelů, tento výpis nahrazuje doklady prokazující:</w:t>
      </w:r>
    </w:p>
    <w:p w14:paraId="53F874F4" w14:textId="77777777" w:rsidR="00DF2FA3" w:rsidRDefault="00DF2FA3" w:rsidP="00617386">
      <w:pPr>
        <w:pStyle w:val="Odstavecseseznamem"/>
        <w:numPr>
          <w:ilvl w:val="0"/>
          <w:numId w:val="6"/>
        </w:numPr>
        <w:spacing w:after="60" w:line="276" w:lineRule="auto"/>
        <w:jc w:val="both"/>
        <w:rPr>
          <w:sz w:val="24"/>
          <w:szCs w:val="24"/>
        </w:rPr>
      </w:pPr>
      <w:r w:rsidRPr="00290FB5">
        <w:rPr>
          <w:sz w:val="24"/>
          <w:szCs w:val="24"/>
        </w:rPr>
        <w:t>profesní způsobilost podle § 77</w:t>
      </w:r>
      <w:r>
        <w:rPr>
          <w:sz w:val="24"/>
          <w:szCs w:val="24"/>
        </w:rPr>
        <w:t xml:space="preserve"> ZZVZ</w:t>
      </w:r>
      <w:r w:rsidRPr="00290FB5">
        <w:rPr>
          <w:sz w:val="24"/>
          <w:szCs w:val="24"/>
        </w:rPr>
        <w:t xml:space="preserve"> v tom rozsahu, v jakém údaje ve výpisu ze seznamu kvalifikovaných dodavatelů prokazují splnění kritérií profesní způsobilosti a</w:t>
      </w:r>
    </w:p>
    <w:p w14:paraId="7DAB991E" w14:textId="77777777" w:rsidR="00DF2FA3" w:rsidRPr="00290FB5" w:rsidRDefault="00DF2FA3" w:rsidP="00617386">
      <w:pPr>
        <w:pStyle w:val="Odstavecseseznamem"/>
        <w:numPr>
          <w:ilvl w:val="0"/>
          <w:numId w:val="6"/>
        </w:numPr>
        <w:spacing w:after="120" w:line="276" w:lineRule="auto"/>
        <w:jc w:val="both"/>
        <w:rPr>
          <w:sz w:val="24"/>
          <w:szCs w:val="24"/>
        </w:rPr>
      </w:pPr>
      <w:r w:rsidRPr="00290FB5">
        <w:rPr>
          <w:sz w:val="24"/>
          <w:szCs w:val="24"/>
        </w:rPr>
        <w:t>základní způsobilost podle § 74</w:t>
      </w:r>
      <w:r>
        <w:rPr>
          <w:sz w:val="24"/>
          <w:szCs w:val="24"/>
        </w:rPr>
        <w:t xml:space="preserve"> ZZVZ</w:t>
      </w:r>
      <w:r w:rsidRPr="00290FB5">
        <w:rPr>
          <w:sz w:val="24"/>
          <w:szCs w:val="24"/>
        </w:rPr>
        <w:t>.</w:t>
      </w:r>
    </w:p>
    <w:p w14:paraId="3B1E03FE" w14:textId="77777777" w:rsidR="00DF2FA3" w:rsidRDefault="00DF2FA3" w:rsidP="00042BD1">
      <w:pPr>
        <w:spacing w:after="240" w:line="276" w:lineRule="auto"/>
        <w:ind w:left="113"/>
        <w:jc w:val="both"/>
        <w:rPr>
          <w:sz w:val="24"/>
          <w:szCs w:val="24"/>
        </w:rPr>
      </w:pPr>
      <w:r w:rsidRPr="00290FB5">
        <w:rPr>
          <w:sz w:val="24"/>
          <w:szCs w:val="24"/>
        </w:rPr>
        <w:t>Zadavatel přijme výpis ze seznamu kvalifikovaných dodavatelů, pokud k poslednímu dni, ke</w:t>
      </w:r>
      <w:r>
        <w:rPr>
          <w:sz w:val="24"/>
          <w:szCs w:val="24"/>
        </w:rPr>
        <w:t> </w:t>
      </w:r>
      <w:r w:rsidRPr="00290FB5">
        <w:rPr>
          <w:sz w:val="24"/>
          <w:szCs w:val="24"/>
        </w:rPr>
        <w:t>kterému má být prokázána základní způsobilost nebo profesní způsobilost, není výpis ze</w:t>
      </w:r>
      <w:r>
        <w:rPr>
          <w:sz w:val="24"/>
          <w:szCs w:val="24"/>
        </w:rPr>
        <w:t> </w:t>
      </w:r>
      <w:r w:rsidRPr="00290FB5">
        <w:rPr>
          <w:sz w:val="24"/>
          <w:szCs w:val="24"/>
        </w:rPr>
        <w:t xml:space="preserve">seznamu kvalifikovaných dodavatelů starší než 3 měsíce. Zadavatel nemusí přijmout výpis ze seznamu kvalifikovaných dodavatelů, na kterém je vyznačeno zahájení řízení podle § 231 odst. 4 </w:t>
      </w:r>
      <w:r>
        <w:rPr>
          <w:sz w:val="24"/>
          <w:szCs w:val="24"/>
        </w:rPr>
        <w:t>ZZVZ</w:t>
      </w:r>
      <w:r w:rsidRPr="00290FB5">
        <w:rPr>
          <w:sz w:val="24"/>
          <w:szCs w:val="24"/>
        </w:rPr>
        <w:t>. Stejně jako výpis ze seznamu kvalifikovaných dodavatelů může dodavatel prokázat kvalifikaci osvědčením, které pochází z jiného členského státu, v němž má dodavatel sídlo, a které je obdobou výpisu ze seznamu kvalifikovaných dodavatelů</w:t>
      </w:r>
      <w:r>
        <w:rPr>
          <w:sz w:val="24"/>
          <w:szCs w:val="24"/>
        </w:rPr>
        <w:t>.</w:t>
      </w:r>
    </w:p>
    <w:p w14:paraId="098BF6ED" w14:textId="7250B5E3" w:rsidR="00DF2FA3" w:rsidRDefault="00DF2FA3" w:rsidP="00DF2FA3">
      <w:pPr>
        <w:spacing w:after="120"/>
        <w:ind w:left="113"/>
        <w:jc w:val="both"/>
        <w:rPr>
          <w:b/>
          <w:sz w:val="24"/>
          <w:szCs w:val="24"/>
        </w:rPr>
      </w:pPr>
      <w:r w:rsidRPr="00290FB5">
        <w:rPr>
          <w:b/>
          <w:sz w:val="24"/>
          <w:szCs w:val="24"/>
        </w:rPr>
        <w:t>5.</w:t>
      </w:r>
      <w:r w:rsidR="002D55BD">
        <w:rPr>
          <w:b/>
          <w:sz w:val="24"/>
          <w:szCs w:val="24"/>
        </w:rPr>
        <w:t>5</w:t>
      </w:r>
      <w:r w:rsidRPr="00290FB5">
        <w:rPr>
          <w:b/>
          <w:sz w:val="24"/>
          <w:szCs w:val="24"/>
        </w:rPr>
        <w:t>.4 Prokazování kvalifikace certifikátem</w:t>
      </w:r>
    </w:p>
    <w:p w14:paraId="598C98CB" w14:textId="77777777" w:rsidR="00DF2FA3" w:rsidRDefault="00DF2FA3" w:rsidP="00DF2FA3">
      <w:pPr>
        <w:spacing w:after="120" w:line="276" w:lineRule="auto"/>
        <w:ind w:left="113"/>
        <w:jc w:val="both"/>
        <w:rPr>
          <w:sz w:val="24"/>
          <w:szCs w:val="24"/>
        </w:rPr>
      </w:pPr>
      <w:r w:rsidRPr="00290FB5">
        <w:rPr>
          <w:sz w:val="24"/>
          <w:szCs w:val="24"/>
        </w:rPr>
        <w:t>Kvalifikaci dodavatele lze prokázat i platným certifikátem vydaným v rámci schváleného systému certif</w:t>
      </w:r>
      <w:r>
        <w:rPr>
          <w:sz w:val="24"/>
          <w:szCs w:val="24"/>
        </w:rPr>
        <w:t xml:space="preserve">ikovaných dodavatelů. Má se za to, že dodavatel je kvalifikovaný v rozsahu uvedeném na </w:t>
      </w:r>
      <w:r w:rsidRPr="00290FB5">
        <w:rPr>
          <w:sz w:val="24"/>
          <w:szCs w:val="24"/>
        </w:rPr>
        <w:t>certifikátu. Zadavatel bez zvláštních důvodů nebude zpochybňovat údaje uvedené v certifikátu. Stejně jako certifikátem může dodavatel prokázat kvalifikaci osvědčením, které pochází z jiného členského státu, v němž má dodavatel sídlo, a které je obdobou certifikátu vydaného v rámci systému certifikovaných dodavatelů.</w:t>
      </w:r>
    </w:p>
    <w:p w14:paraId="01CE9484" w14:textId="546DE9EC" w:rsidR="00DF2FA3" w:rsidRDefault="00DF2FA3" w:rsidP="00DF2FA3">
      <w:pPr>
        <w:spacing w:after="120" w:line="276" w:lineRule="auto"/>
        <w:ind w:left="113"/>
        <w:jc w:val="both"/>
        <w:rPr>
          <w:b/>
          <w:sz w:val="24"/>
          <w:szCs w:val="24"/>
          <w:u w:val="single"/>
        </w:rPr>
      </w:pPr>
      <w:r w:rsidRPr="00290FB5">
        <w:rPr>
          <w:b/>
          <w:sz w:val="24"/>
          <w:szCs w:val="24"/>
          <w:u w:val="single"/>
        </w:rPr>
        <w:t>5.</w:t>
      </w:r>
      <w:r w:rsidR="002D55BD">
        <w:rPr>
          <w:b/>
          <w:sz w:val="24"/>
          <w:szCs w:val="24"/>
          <w:u w:val="single"/>
        </w:rPr>
        <w:t>6</w:t>
      </w:r>
      <w:r w:rsidRPr="00290FB5">
        <w:rPr>
          <w:b/>
          <w:sz w:val="24"/>
          <w:szCs w:val="24"/>
          <w:u w:val="single"/>
        </w:rPr>
        <w:t xml:space="preserve"> Doklady o kvalifikaci dodavatele</w:t>
      </w:r>
    </w:p>
    <w:p w14:paraId="6D244D96" w14:textId="6DA57C98" w:rsidR="00DF2FA3" w:rsidRDefault="00DF2FA3" w:rsidP="00DF2FA3">
      <w:pPr>
        <w:spacing w:after="120" w:line="276" w:lineRule="auto"/>
        <w:ind w:left="113"/>
        <w:jc w:val="both"/>
        <w:rPr>
          <w:b/>
          <w:sz w:val="24"/>
          <w:szCs w:val="24"/>
        </w:rPr>
      </w:pPr>
      <w:r w:rsidRPr="00290FB5">
        <w:rPr>
          <w:b/>
          <w:sz w:val="24"/>
          <w:szCs w:val="24"/>
        </w:rPr>
        <w:t>5.</w:t>
      </w:r>
      <w:r w:rsidR="002D55BD">
        <w:rPr>
          <w:b/>
          <w:sz w:val="24"/>
          <w:szCs w:val="24"/>
        </w:rPr>
        <w:t>6</w:t>
      </w:r>
      <w:r w:rsidRPr="00290FB5">
        <w:rPr>
          <w:b/>
          <w:sz w:val="24"/>
          <w:szCs w:val="24"/>
        </w:rPr>
        <w:t>.1 Forma dokladů</w:t>
      </w:r>
    </w:p>
    <w:p w14:paraId="24C17832" w14:textId="3CF00AED" w:rsidR="00DF2FA3" w:rsidRDefault="00DF2FA3" w:rsidP="00DF2FA3">
      <w:pPr>
        <w:spacing w:after="120" w:line="276" w:lineRule="auto"/>
        <w:ind w:left="113"/>
        <w:jc w:val="both"/>
        <w:rPr>
          <w:sz w:val="24"/>
          <w:szCs w:val="24"/>
        </w:rPr>
      </w:pPr>
      <w:r w:rsidRPr="00290FB5">
        <w:rPr>
          <w:sz w:val="24"/>
          <w:szCs w:val="24"/>
        </w:rPr>
        <w:t>Dodavatel prokáže svoji kvalifikaci předložením kopií dokladů. Doda</w:t>
      </w:r>
      <w:r>
        <w:rPr>
          <w:sz w:val="24"/>
          <w:szCs w:val="24"/>
        </w:rPr>
        <w:t xml:space="preserve">vatel je ale oprávněn předložit </w:t>
      </w:r>
      <w:r w:rsidRPr="00290FB5">
        <w:rPr>
          <w:sz w:val="24"/>
          <w:szCs w:val="24"/>
        </w:rPr>
        <w:t>i</w:t>
      </w:r>
      <w:r>
        <w:rPr>
          <w:sz w:val="24"/>
          <w:szCs w:val="24"/>
        </w:rPr>
        <w:t xml:space="preserve"> </w:t>
      </w:r>
      <w:r w:rsidRPr="00290FB5">
        <w:rPr>
          <w:sz w:val="24"/>
          <w:szCs w:val="24"/>
        </w:rPr>
        <w:t>originály nebo úředně ověřené kopie těchto dokladů. Dodavatel může vždy nahradit požadované</w:t>
      </w:r>
      <w:r w:rsidRPr="00290FB5">
        <w:rPr>
          <w:rFonts w:ascii="Verdana" w:eastAsia="Verdana" w:hAnsi="Verdana" w:cs="Verdana"/>
          <w:sz w:val="18"/>
          <w:szCs w:val="18"/>
          <w:lang w:eastAsia="en-US" w:bidi="ar-SA"/>
        </w:rPr>
        <w:t xml:space="preserve"> </w:t>
      </w:r>
      <w:r w:rsidRPr="00290FB5">
        <w:rPr>
          <w:sz w:val="24"/>
          <w:szCs w:val="24"/>
        </w:rPr>
        <w:t xml:space="preserve">doklady jednotným evropským osvědčením pro veřejné zakázky. </w:t>
      </w:r>
      <w:r w:rsidR="003C5D6F" w:rsidRPr="00F814BF">
        <w:rPr>
          <w:b/>
          <w:sz w:val="24"/>
          <w:szCs w:val="24"/>
          <w:u w:val="single"/>
        </w:rPr>
        <w:t xml:space="preserve">Dle §53 odst. 4 může dodavatel v nabídce nahradit předložení dokladů čestným </w:t>
      </w:r>
      <w:r w:rsidR="003C5D6F" w:rsidRPr="00F814BF">
        <w:rPr>
          <w:b/>
          <w:sz w:val="24"/>
          <w:szCs w:val="24"/>
          <w:u w:val="single"/>
        </w:rPr>
        <w:lastRenderedPageBreak/>
        <w:t>prohlášením.</w:t>
      </w:r>
      <w:r w:rsidR="003C5D6F" w:rsidRPr="003C5D6F">
        <w:rPr>
          <w:sz w:val="24"/>
          <w:szCs w:val="24"/>
        </w:rPr>
        <w:t xml:space="preserve"> </w:t>
      </w:r>
      <w:r>
        <w:rPr>
          <w:sz w:val="24"/>
          <w:szCs w:val="24"/>
        </w:rPr>
        <w:t xml:space="preserve"> </w:t>
      </w:r>
      <w:r w:rsidR="003C5D6F" w:rsidRPr="003C5D6F">
        <w:rPr>
          <w:sz w:val="24"/>
          <w:szCs w:val="24"/>
        </w:rPr>
        <w:t>Před uzavřením smlouvy si zadavatel může od vybraného dodavatele vyžádat předložení originálů nebo ověřených kopií dokladů o kvalifikaci, pokud již nebyly v zadávacím řízení předloženy.</w:t>
      </w:r>
    </w:p>
    <w:p w14:paraId="2D2CD495" w14:textId="0A7A71F1" w:rsidR="00DF2FA3" w:rsidRDefault="00DF2FA3" w:rsidP="00DF2FA3">
      <w:pPr>
        <w:spacing w:after="120" w:line="276" w:lineRule="auto"/>
        <w:ind w:left="113"/>
        <w:jc w:val="both"/>
        <w:rPr>
          <w:b/>
          <w:sz w:val="24"/>
          <w:szCs w:val="24"/>
        </w:rPr>
      </w:pPr>
      <w:r w:rsidRPr="00290FB5">
        <w:rPr>
          <w:b/>
          <w:sz w:val="24"/>
          <w:szCs w:val="24"/>
        </w:rPr>
        <w:t>5.</w:t>
      </w:r>
      <w:r w:rsidR="002D55BD">
        <w:rPr>
          <w:b/>
          <w:sz w:val="24"/>
          <w:szCs w:val="24"/>
        </w:rPr>
        <w:t>6</w:t>
      </w:r>
      <w:r w:rsidRPr="00290FB5">
        <w:rPr>
          <w:b/>
          <w:sz w:val="24"/>
          <w:szCs w:val="24"/>
        </w:rPr>
        <w:t>.2 Stáří vybraných dokladů</w:t>
      </w:r>
    </w:p>
    <w:p w14:paraId="2BE4175F" w14:textId="77777777" w:rsidR="00DF2FA3" w:rsidRDefault="00DF2FA3" w:rsidP="00DF2FA3">
      <w:pPr>
        <w:spacing w:after="120" w:line="276" w:lineRule="auto"/>
        <w:ind w:left="113"/>
        <w:jc w:val="both"/>
        <w:rPr>
          <w:sz w:val="24"/>
          <w:szCs w:val="24"/>
        </w:rPr>
      </w:pPr>
      <w:r w:rsidRPr="00290FB5">
        <w:rPr>
          <w:sz w:val="24"/>
          <w:szCs w:val="24"/>
        </w:rPr>
        <w:t xml:space="preserve">Doklady prokazující základní způsobilost podle § 74 </w:t>
      </w:r>
      <w:r>
        <w:rPr>
          <w:sz w:val="24"/>
          <w:szCs w:val="24"/>
        </w:rPr>
        <w:t>ZZVZ</w:t>
      </w:r>
      <w:r w:rsidRPr="00290FB5">
        <w:rPr>
          <w:sz w:val="24"/>
          <w:szCs w:val="24"/>
        </w:rPr>
        <w:t xml:space="preserve"> a profesní způsobilost podle § 77 odst. 1 </w:t>
      </w:r>
      <w:r>
        <w:rPr>
          <w:sz w:val="24"/>
          <w:szCs w:val="24"/>
        </w:rPr>
        <w:t>ZZVZ</w:t>
      </w:r>
      <w:r w:rsidRPr="00290FB5">
        <w:rPr>
          <w:sz w:val="24"/>
          <w:szCs w:val="24"/>
        </w:rPr>
        <w:t xml:space="preserve"> musí prokazovat splnění požadovaného kritéria způsobilosti nejpozději v</w:t>
      </w:r>
      <w:r>
        <w:rPr>
          <w:sz w:val="24"/>
          <w:szCs w:val="24"/>
        </w:rPr>
        <w:t> </w:t>
      </w:r>
      <w:r w:rsidRPr="00290FB5">
        <w:rPr>
          <w:sz w:val="24"/>
          <w:szCs w:val="24"/>
        </w:rPr>
        <w:t>době 3 měsíců přede dnem zahájení zadávacího řízení.</w:t>
      </w:r>
    </w:p>
    <w:p w14:paraId="686156AD" w14:textId="28CCF650" w:rsidR="00DF2FA3" w:rsidRDefault="00DF2FA3" w:rsidP="00DF2FA3">
      <w:pPr>
        <w:spacing w:after="120" w:line="276" w:lineRule="auto"/>
        <w:ind w:left="113"/>
        <w:jc w:val="both"/>
        <w:rPr>
          <w:b/>
          <w:sz w:val="24"/>
          <w:szCs w:val="24"/>
        </w:rPr>
      </w:pPr>
      <w:r w:rsidRPr="00290FB5">
        <w:rPr>
          <w:b/>
          <w:sz w:val="24"/>
          <w:szCs w:val="24"/>
        </w:rPr>
        <w:t>5.</w:t>
      </w:r>
      <w:r w:rsidR="002D55BD">
        <w:rPr>
          <w:b/>
          <w:sz w:val="24"/>
          <w:szCs w:val="24"/>
        </w:rPr>
        <w:t>6</w:t>
      </w:r>
      <w:r w:rsidRPr="00290FB5">
        <w:rPr>
          <w:b/>
          <w:sz w:val="24"/>
          <w:szCs w:val="24"/>
        </w:rPr>
        <w:t>.3 Rovnocenné doklady</w:t>
      </w:r>
    </w:p>
    <w:p w14:paraId="79470967" w14:textId="77777777" w:rsidR="00DF2FA3" w:rsidRDefault="00DF2FA3" w:rsidP="00DF2FA3">
      <w:pPr>
        <w:spacing w:after="120" w:line="276" w:lineRule="auto"/>
        <w:ind w:left="113"/>
        <w:jc w:val="both"/>
        <w:rPr>
          <w:sz w:val="24"/>
          <w:szCs w:val="24"/>
        </w:rPr>
      </w:pPr>
      <w:r w:rsidRPr="00290FB5">
        <w:rPr>
          <w:sz w:val="24"/>
          <w:szCs w:val="24"/>
        </w:rPr>
        <w:t>Pokud zadavatel vyžaduje předložení dokladu a dodavatel není z důvodů, které mu nelze přičítat, schopen předložit požadovaný doklad, je oprávněn předložit jiný rovnocenný doklad.</w:t>
      </w:r>
    </w:p>
    <w:p w14:paraId="3540BD76" w14:textId="06A58D9E" w:rsidR="00DF2FA3" w:rsidRDefault="00DF2FA3" w:rsidP="00DF2FA3">
      <w:pPr>
        <w:spacing w:after="120" w:line="276" w:lineRule="auto"/>
        <w:ind w:left="113"/>
        <w:jc w:val="both"/>
        <w:rPr>
          <w:b/>
          <w:sz w:val="24"/>
          <w:szCs w:val="24"/>
        </w:rPr>
      </w:pPr>
      <w:r w:rsidRPr="00E14997">
        <w:rPr>
          <w:b/>
          <w:sz w:val="24"/>
          <w:szCs w:val="24"/>
        </w:rPr>
        <w:t>5.</w:t>
      </w:r>
      <w:r w:rsidR="002D55BD">
        <w:rPr>
          <w:b/>
          <w:sz w:val="24"/>
          <w:szCs w:val="24"/>
        </w:rPr>
        <w:t>6</w:t>
      </w:r>
      <w:r w:rsidRPr="00E14997">
        <w:rPr>
          <w:b/>
          <w:sz w:val="24"/>
          <w:szCs w:val="24"/>
        </w:rPr>
        <w:t>.4 Zahraniční doklady</w:t>
      </w:r>
    </w:p>
    <w:p w14:paraId="0FB13A40" w14:textId="77777777" w:rsidR="00DF2FA3" w:rsidRDefault="00DF2FA3" w:rsidP="00DF2FA3">
      <w:pPr>
        <w:spacing w:after="120" w:line="276" w:lineRule="auto"/>
        <w:ind w:left="113"/>
        <w:jc w:val="both"/>
        <w:rPr>
          <w:sz w:val="24"/>
          <w:szCs w:val="24"/>
        </w:rPr>
      </w:pPr>
      <w:r w:rsidRPr="00E14997">
        <w:rPr>
          <w:sz w:val="24"/>
          <w:szCs w:val="24"/>
        </w:rPr>
        <w:t>Pokud zákon nebo zadavatel vyžaduje předložení dokladu podle právního řádu České republiky, může dodavatel předložit obdobný doklad podle právního řádu státu, ve kterém se</w:t>
      </w:r>
      <w:r>
        <w:rPr>
          <w:sz w:val="24"/>
          <w:szCs w:val="24"/>
        </w:rPr>
        <w:t> </w:t>
      </w:r>
      <w:r w:rsidRPr="00E14997">
        <w:rPr>
          <w:sz w:val="24"/>
          <w:szCs w:val="24"/>
        </w:rPr>
        <w:t>tento doklad vydává; tento doklad dodavatel předloží s překladem do českého jazyka. D</w:t>
      </w:r>
      <w:r>
        <w:rPr>
          <w:sz w:val="24"/>
          <w:szCs w:val="24"/>
        </w:rPr>
        <w:t>oklad ve slovenském jazyce</w:t>
      </w:r>
      <w:r w:rsidRPr="00E14997">
        <w:rPr>
          <w:sz w:val="24"/>
          <w:szCs w:val="24"/>
        </w:rPr>
        <w:t xml:space="preserve"> a doklad o vzdělání v latinském jazyce předkládá dodavatel bez překladu. Pokud se podle příslušného právního řádu požadovaný doklad nevydává, nahradí jej dodavatel čestným prohlášením.</w:t>
      </w:r>
    </w:p>
    <w:p w14:paraId="7FA3533F" w14:textId="5D7EF503" w:rsidR="00DF2FA3" w:rsidRDefault="003C5D6F" w:rsidP="003C5D6F">
      <w:pPr>
        <w:spacing w:after="120" w:line="276" w:lineRule="auto"/>
        <w:ind w:left="113"/>
        <w:jc w:val="both"/>
        <w:rPr>
          <w:sz w:val="24"/>
          <w:szCs w:val="24"/>
        </w:rPr>
      </w:pPr>
      <w:r w:rsidRPr="003C5D6F">
        <w:rPr>
          <w:sz w:val="24"/>
          <w:szCs w:val="24"/>
        </w:rPr>
        <w:t>V případě, že byla kvalifikace získána v zahraničí, prokazuje se doklady vydanými podle právního řádu země, ve které byla získána, a to v rozsahu požadovaném zadavatelem.</w:t>
      </w:r>
    </w:p>
    <w:tbl>
      <w:tblPr>
        <w:tblStyle w:val="Mkatabulky"/>
        <w:tblW w:w="9214" w:type="dxa"/>
        <w:tblInd w:w="108" w:type="dxa"/>
        <w:tblLook w:val="04A0" w:firstRow="1" w:lastRow="0" w:firstColumn="1" w:lastColumn="0" w:noHBand="0" w:noVBand="1"/>
      </w:tblPr>
      <w:tblGrid>
        <w:gridCol w:w="9214"/>
      </w:tblGrid>
      <w:tr w:rsidR="00DF2FA3" w14:paraId="0077B0FC" w14:textId="77777777" w:rsidTr="00A54971">
        <w:trPr>
          <w:trHeight w:val="367"/>
        </w:trPr>
        <w:tc>
          <w:tcPr>
            <w:tcW w:w="9214" w:type="dxa"/>
            <w:shd w:val="clear" w:color="auto" w:fill="D9D9D9" w:themeFill="background1" w:themeFillShade="D9"/>
          </w:tcPr>
          <w:p w14:paraId="37BD9E89" w14:textId="77777777" w:rsidR="00DF2FA3" w:rsidRPr="00E03213" w:rsidRDefault="00DF2FA3" w:rsidP="003C3639">
            <w:pPr>
              <w:ind w:left="360"/>
              <w:jc w:val="center"/>
              <w:rPr>
                <w:b/>
                <w:sz w:val="24"/>
                <w:szCs w:val="24"/>
              </w:rPr>
            </w:pPr>
            <w:r>
              <w:rPr>
                <w:b/>
                <w:sz w:val="24"/>
                <w:szCs w:val="24"/>
              </w:rPr>
              <w:t xml:space="preserve">6. </w:t>
            </w:r>
            <w:r w:rsidRPr="00E03213">
              <w:rPr>
                <w:b/>
                <w:sz w:val="24"/>
                <w:szCs w:val="24"/>
              </w:rPr>
              <w:t>OBCHODNÍ A PLATEBNÍ PODMÍNKY</w:t>
            </w:r>
          </w:p>
        </w:tc>
      </w:tr>
    </w:tbl>
    <w:p w14:paraId="0ACD6467" w14:textId="77777777" w:rsidR="00DF2FA3" w:rsidRDefault="00DF2FA3" w:rsidP="00DF2FA3">
      <w:pPr>
        <w:ind w:left="505"/>
        <w:jc w:val="both"/>
        <w:rPr>
          <w:sz w:val="24"/>
          <w:szCs w:val="24"/>
        </w:rPr>
      </w:pPr>
    </w:p>
    <w:p w14:paraId="04918762" w14:textId="3CAC92E3" w:rsidR="00DF2FA3" w:rsidRDefault="00DF2FA3" w:rsidP="00DF2FA3">
      <w:pPr>
        <w:spacing w:after="120" w:line="276" w:lineRule="auto"/>
        <w:ind w:left="113"/>
        <w:jc w:val="both"/>
        <w:rPr>
          <w:sz w:val="24"/>
          <w:szCs w:val="24"/>
        </w:rPr>
      </w:pPr>
      <w:r w:rsidRPr="00E14997">
        <w:rPr>
          <w:sz w:val="24"/>
          <w:szCs w:val="24"/>
        </w:rPr>
        <w:t xml:space="preserve">Obchodní a platební podmínky </w:t>
      </w:r>
      <w:r w:rsidR="00C154CD">
        <w:rPr>
          <w:sz w:val="24"/>
          <w:szCs w:val="24"/>
        </w:rPr>
        <w:t xml:space="preserve">pro </w:t>
      </w:r>
      <w:r w:rsidR="00D4019A">
        <w:rPr>
          <w:sz w:val="24"/>
          <w:szCs w:val="24"/>
        </w:rPr>
        <w:t>dodávku chytré databáze pro vodárenství</w:t>
      </w:r>
      <w:r w:rsidR="00C154CD">
        <w:rPr>
          <w:sz w:val="24"/>
          <w:szCs w:val="24"/>
        </w:rPr>
        <w:t xml:space="preserve"> </w:t>
      </w:r>
      <w:r w:rsidRPr="00E14997">
        <w:rPr>
          <w:sz w:val="24"/>
          <w:szCs w:val="24"/>
        </w:rPr>
        <w:t>obsahuje</w:t>
      </w:r>
      <w:r w:rsidR="00C154CD">
        <w:rPr>
          <w:sz w:val="24"/>
          <w:szCs w:val="24"/>
        </w:rPr>
        <w:t xml:space="preserve"> závazný</w:t>
      </w:r>
      <w:r w:rsidRPr="00E14997">
        <w:rPr>
          <w:sz w:val="24"/>
          <w:szCs w:val="24"/>
        </w:rPr>
        <w:t xml:space="preserve"> návrh </w:t>
      </w:r>
      <w:r w:rsidR="00C154CD" w:rsidRPr="00C154CD">
        <w:rPr>
          <w:sz w:val="24"/>
          <w:szCs w:val="24"/>
        </w:rPr>
        <w:t>smlouvy</w:t>
      </w:r>
      <w:r w:rsidR="00C154CD">
        <w:rPr>
          <w:sz w:val="24"/>
          <w:szCs w:val="24"/>
        </w:rPr>
        <w:t xml:space="preserve">, který je </w:t>
      </w:r>
      <w:r w:rsidRPr="00E14997">
        <w:rPr>
          <w:sz w:val="24"/>
          <w:szCs w:val="24"/>
        </w:rPr>
        <w:t>uveden v</w:t>
      </w:r>
      <w:r>
        <w:rPr>
          <w:sz w:val="24"/>
          <w:szCs w:val="24"/>
        </w:rPr>
        <w:t> </w:t>
      </w:r>
      <w:r w:rsidR="00817C37">
        <w:rPr>
          <w:b/>
          <w:sz w:val="24"/>
          <w:szCs w:val="24"/>
        </w:rPr>
        <w:t>Příloze č. 2</w:t>
      </w:r>
      <w:r w:rsidRPr="00601F3D">
        <w:rPr>
          <w:b/>
          <w:sz w:val="24"/>
          <w:szCs w:val="24"/>
        </w:rPr>
        <w:t xml:space="preserve"> </w:t>
      </w:r>
      <w:r w:rsidRPr="00E14997">
        <w:rPr>
          <w:sz w:val="24"/>
          <w:szCs w:val="24"/>
        </w:rPr>
        <w:t>této zadávací dokumentace.</w:t>
      </w:r>
    </w:p>
    <w:p w14:paraId="5E036FE9" w14:textId="0EDECEE8" w:rsidR="00DF2FA3" w:rsidRDefault="00752605" w:rsidP="00752605">
      <w:pPr>
        <w:spacing w:after="120" w:line="276" w:lineRule="auto"/>
        <w:ind w:left="113"/>
        <w:jc w:val="both"/>
        <w:rPr>
          <w:sz w:val="24"/>
          <w:szCs w:val="24"/>
          <w:u w:val="single"/>
        </w:rPr>
      </w:pPr>
      <w:r w:rsidRPr="00752605">
        <w:rPr>
          <w:sz w:val="24"/>
          <w:szCs w:val="24"/>
        </w:rPr>
        <w:t>Zadavatel stanoví, ž</w:t>
      </w:r>
      <w:r w:rsidR="00817C37">
        <w:rPr>
          <w:sz w:val="24"/>
          <w:szCs w:val="24"/>
        </w:rPr>
        <w:t xml:space="preserve">e součástí nabídky dodavatele </w:t>
      </w:r>
      <w:r w:rsidRPr="00752605">
        <w:rPr>
          <w:sz w:val="24"/>
          <w:szCs w:val="24"/>
        </w:rPr>
        <w:t>bude návrh smlouvy</w:t>
      </w:r>
      <w:r>
        <w:rPr>
          <w:sz w:val="24"/>
          <w:szCs w:val="24"/>
        </w:rPr>
        <w:t xml:space="preserve"> </w:t>
      </w:r>
      <w:r w:rsidR="001768F9">
        <w:rPr>
          <w:sz w:val="24"/>
          <w:szCs w:val="24"/>
        </w:rPr>
        <w:t xml:space="preserve">podepsaný </w:t>
      </w:r>
      <w:r w:rsidR="00817C37">
        <w:rPr>
          <w:sz w:val="24"/>
          <w:szCs w:val="24"/>
        </w:rPr>
        <w:t>osobou oprávněnou jednat za dodavatele</w:t>
      </w:r>
      <w:r w:rsidRPr="00752605">
        <w:rPr>
          <w:sz w:val="24"/>
          <w:szCs w:val="24"/>
        </w:rPr>
        <w:t xml:space="preserve">. </w:t>
      </w:r>
      <w:r w:rsidR="00D4019A">
        <w:rPr>
          <w:sz w:val="24"/>
          <w:szCs w:val="24"/>
        </w:rPr>
        <w:t>Dodavatel doplní návrh smlouvy pouze na mí</w:t>
      </w:r>
      <w:r w:rsidR="00236916">
        <w:rPr>
          <w:sz w:val="24"/>
          <w:szCs w:val="24"/>
        </w:rPr>
        <w:t>s</w:t>
      </w:r>
      <w:r w:rsidR="00D4019A">
        <w:rPr>
          <w:sz w:val="24"/>
          <w:szCs w:val="24"/>
        </w:rPr>
        <w:t xml:space="preserve">tech označených </w:t>
      </w:r>
      <w:r w:rsidR="00D4019A" w:rsidRPr="00FD04ED">
        <w:rPr>
          <w:sz w:val="24"/>
          <w:szCs w:val="24"/>
          <w:highlight w:val="yellow"/>
          <w:lang w:bidi="ar-SA"/>
        </w:rPr>
        <w:t>[DOPLNÍ DODAVATEL]</w:t>
      </w:r>
      <w:r w:rsidR="00D4019A">
        <w:rPr>
          <w:sz w:val="24"/>
          <w:szCs w:val="24"/>
          <w:lang w:bidi="ar-SA"/>
        </w:rPr>
        <w:t>.</w:t>
      </w:r>
      <w:r w:rsidR="00D4019A">
        <w:rPr>
          <w:sz w:val="24"/>
          <w:szCs w:val="24"/>
        </w:rPr>
        <w:t xml:space="preserve"> </w:t>
      </w:r>
    </w:p>
    <w:p w14:paraId="15891EE6" w14:textId="2CB9FBC6" w:rsidR="00DF2FA3" w:rsidRDefault="00DF2FA3" w:rsidP="003D0FAF">
      <w:pPr>
        <w:spacing w:after="120" w:line="276" w:lineRule="auto"/>
        <w:ind w:left="113"/>
        <w:jc w:val="both"/>
        <w:rPr>
          <w:sz w:val="24"/>
          <w:szCs w:val="24"/>
        </w:rPr>
      </w:pPr>
      <w:r w:rsidRPr="00E14997">
        <w:rPr>
          <w:sz w:val="24"/>
          <w:szCs w:val="24"/>
        </w:rPr>
        <w:t>Podává-li nabídku více dodavatelů společně (jako jeden dodavatel), jsou povinni přiložit v</w:t>
      </w:r>
      <w:r>
        <w:rPr>
          <w:sz w:val="24"/>
          <w:szCs w:val="24"/>
        </w:rPr>
        <w:t> </w:t>
      </w:r>
      <w:r w:rsidRPr="00E14997">
        <w:rPr>
          <w:sz w:val="24"/>
          <w:szCs w:val="24"/>
        </w:rPr>
        <w:t xml:space="preserve">rámci nabídky písemný závazek všech těchto dodavatelů, </w:t>
      </w:r>
      <w:r w:rsidR="00D4019A">
        <w:rPr>
          <w:sz w:val="24"/>
          <w:szCs w:val="24"/>
        </w:rPr>
        <w:t>ze kterého</w:t>
      </w:r>
      <w:r w:rsidRPr="00E14997">
        <w:rPr>
          <w:sz w:val="24"/>
          <w:szCs w:val="24"/>
        </w:rPr>
        <w:t xml:space="preserve"> závazně vyplývá, že</w:t>
      </w:r>
      <w:r>
        <w:rPr>
          <w:sz w:val="24"/>
          <w:szCs w:val="24"/>
        </w:rPr>
        <w:t> </w:t>
      </w:r>
      <w:r w:rsidRPr="00E14997">
        <w:rPr>
          <w:sz w:val="24"/>
          <w:szCs w:val="24"/>
        </w:rPr>
        <w:t>všichni tito dodavatelé budou vůči zadavateli a jakýmkoliv třetím osobám z</w:t>
      </w:r>
      <w:r>
        <w:rPr>
          <w:sz w:val="24"/>
          <w:szCs w:val="24"/>
        </w:rPr>
        <w:t xml:space="preserve"> jakýchkoliv závazků vzniklých </w:t>
      </w:r>
      <w:r w:rsidRPr="00E14997">
        <w:rPr>
          <w:sz w:val="24"/>
          <w:szCs w:val="24"/>
        </w:rPr>
        <w:t>v souvislosti s plněním předmětu veřejné zakázky či vzniklých v</w:t>
      </w:r>
      <w:r>
        <w:rPr>
          <w:sz w:val="24"/>
          <w:szCs w:val="24"/>
        </w:rPr>
        <w:t> </w:t>
      </w:r>
      <w:r w:rsidRPr="00E14997">
        <w:rPr>
          <w:sz w:val="24"/>
          <w:szCs w:val="24"/>
        </w:rPr>
        <w:t>důsledku prodlení či jiného porušení smluvních nebo jiných povinností v souvislosti s</w:t>
      </w:r>
      <w:r>
        <w:rPr>
          <w:sz w:val="24"/>
          <w:szCs w:val="24"/>
        </w:rPr>
        <w:t> </w:t>
      </w:r>
      <w:r w:rsidRPr="00E14997">
        <w:rPr>
          <w:sz w:val="24"/>
          <w:szCs w:val="24"/>
        </w:rPr>
        <w:t>plněním předmětu veřejné zakázky, zavázáni společně a nerozdílně. Příslušný písemný závazek musí rovněž zřetelně vymezovat, který z dodavatelů je oprávněn jednat za ostatní dodavatele ve věcech spojených</w:t>
      </w:r>
      <w:r w:rsidRPr="00E14997">
        <w:rPr>
          <w:rFonts w:ascii="Verdana" w:eastAsia="Verdana" w:hAnsi="Verdana" w:cs="Verdana"/>
          <w:sz w:val="18"/>
          <w:szCs w:val="18"/>
          <w:lang w:eastAsia="en-US" w:bidi="ar-SA"/>
        </w:rPr>
        <w:t xml:space="preserve"> </w:t>
      </w:r>
      <w:r w:rsidRPr="00E14997">
        <w:rPr>
          <w:sz w:val="24"/>
          <w:szCs w:val="24"/>
        </w:rPr>
        <w:t xml:space="preserve">s poskytováním plnění veřejné zakázky či její určité části, </w:t>
      </w:r>
      <w:r>
        <w:rPr>
          <w:sz w:val="24"/>
          <w:szCs w:val="24"/>
        </w:rPr>
        <w:t>a </w:t>
      </w:r>
      <w:r w:rsidRPr="00E14997">
        <w:rPr>
          <w:sz w:val="24"/>
          <w:szCs w:val="24"/>
        </w:rPr>
        <w:t>který dodavatel bude fakturačním místem</w:t>
      </w:r>
      <w:r>
        <w:rPr>
          <w:sz w:val="24"/>
          <w:szCs w:val="24"/>
        </w:rPr>
        <w:t>.</w:t>
      </w:r>
    </w:p>
    <w:tbl>
      <w:tblPr>
        <w:tblStyle w:val="Mkatabulky"/>
        <w:tblW w:w="9214" w:type="dxa"/>
        <w:tblInd w:w="108" w:type="dxa"/>
        <w:tblLook w:val="04A0" w:firstRow="1" w:lastRow="0" w:firstColumn="1" w:lastColumn="0" w:noHBand="0" w:noVBand="1"/>
      </w:tblPr>
      <w:tblGrid>
        <w:gridCol w:w="9214"/>
      </w:tblGrid>
      <w:tr w:rsidR="00DF2FA3" w14:paraId="00671CD5" w14:textId="77777777" w:rsidTr="00A54971">
        <w:trPr>
          <w:trHeight w:val="367"/>
        </w:trPr>
        <w:tc>
          <w:tcPr>
            <w:tcW w:w="9214" w:type="dxa"/>
            <w:shd w:val="clear" w:color="auto" w:fill="D9D9D9" w:themeFill="background1" w:themeFillShade="D9"/>
          </w:tcPr>
          <w:p w14:paraId="48730A83" w14:textId="77777777" w:rsidR="00DF2FA3" w:rsidRPr="00E03213" w:rsidRDefault="00DF2FA3" w:rsidP="003C3639">
            <w:pPr>
              <w:ind w:left="360"/>
              <w:rPr>
                <w:b/>
                <w:sz w:val="24"/>
                <w:szCs w:val="24"/>
              </w:rPr>
            </w:pPr>
            <w:r w:rsidRPr="00E03213">
              <w:rPr>
                <w:sz w:val="24"/>
                <w:szCs w:val="24"/>
              </w:rPr>
              <w:t xml:space="preserve">                        </w:t>
            </w:r>
            <w:r w:rsidRPr="00E03213">
              <w:rPr>
                <w:b/>
                <w:sz w:val="24"/>
                <w:szCs w:val="24"/>
              </w:rPr>
              <w:t>7. POŽADAVKY NA ZPRACOVÁNÍ NABÍDKOVÉ CENY</w:t>
            </w:r>
          </w:p>
        </w:tc>
      </w:tr>
    </w:tbl>
    <w:p w14:paraId="0EC9D7AC" w14:textId="77777777" w:rsidR="00DF2FA3" w:rsidRDefault="00DF2FA3" w:rsidP="00DF2FA3">
      <w:pPr>
        <w:ind w:left="505"/>
        <w:jc w:val="both"/>
        <w:rPr>
          <w:sz w:val="24"/>
          <w:szCs w:val="24"/>
        </w:rPr>
      </w:pPr>
    </w:p>
    <w:p w14:paraId="70638F1D" w14:textId="77777777" w:rsidR="00DF2FA3" w:rsidRDefault="00DF2FA3" w:rsidP="00DF2FA3">
      <w:pPr>
        <w:spacing w:after="120"/>
        <w:ind w:left="113"/>
        <w:jc w:val="both"/>
        <w:rPr>
          <w:b/>
          <w:sz w:val="24"/>
          <w:szCs w:val="24"/>
          <w:u w:val="single"/>
        </w:rPr>
      </w:pPr>
      <w:r w:rsidRPr="005F5C81">
        <w:rPr>
          <w:b/>
          <w:sz w:val="24"/>
          <w:szCs w:val="24"/>
          <w:u w:val="single"/>
        </w:rPr>
        <w:t>7.1 Základní požadavky zadavatele</w:t>
      </w:r>
    </w:p>
    <w:p w14:paraId="36764B7F" w14:textId="2132AF0F" w:rsidR="00DF2FA3" w:rsidRPr="005F5C81" w:rsidRDefault="00DF2FA3" w:rsidP="00DF2FA3">
      <w:pPr>
        <w:spacing w:after="120" w:line="276" w:lineRule="auto"/>
        <w:ind w:left="113"/>
        <w:jc w:val="both"/>
        <w:rPr>
          <w:sz w:val="24"/>
          <w:szCs w:val="24"/>
        </w:rPr>
      </w:pPr>
      <w:r w:rsidRPr="005F5C81">
        <w:rPr>
          <w:sz w:val="24"/>
          <w:szCs w:val="24"/>
        </w:rPr>
        <w:t>Nabídková cena bude v nabídce účastníka zadávacího řízení uv</w:t>
      </w:r>
      <w:r>
        <w:rPr>
          <w:sz w:val="24"/>
          <w:szCs w:val="24"/>
        </w:rPr>
        <w:t>edena vždy v korunách českých</w:t>
      </w:r>
      <w:r w:rsidRPr="005F5C81">
        <w:rPr>
          <w:sz w:val="24"/>
          <w:szCs w:val="24"/>
        </w:rPr>
        <w:t>.</w:t>
      </w:r>
    </w:p>
    <w:p w14:paraId="733B0BD8" w14:textId="75F5C699" w:rsidR="00DF2FA3" w:rsidRPr="00726CE9" w:rsidRDefault="00DF2FA3" w:rsidP="00DF2FA3">
      <w:pPr>
        <w:spacing w:after="120" w:line="276" w:lineRule="auto"/>
        <w:ind w:left="113"/>
        <w:jc w:val="both"/>
        <w:rPr>
          <w:sz w:val="24"/>
          <w:szCs w:val="24"/>
        </w:rPr>
      </w:pPr>
      <w:r w:rsidRPr="00726CE9">
        <w:rPr>
          <w:sz w:val="24"/>
          <w:szCs w:val="24"/>
        </w:rPr>
        <w:t xml:space="preserve">Zadavatel požaduje, aby </w:t>
      </w:r>
      <w:r>
        <w:rPr>
          <w:sz w:val="24"/>
          <w:szCs w:val="24"/>
        </w:rPr>
        <w:t>dodavatel</w:t>
      </w:r>
      <w:r w:rsidRPr="00726CE9">
        <w:rPr>
          <w:sz w:val="24"/>
          <w:szCs w:val="24"/>
        </w:rPr>
        <w:t xml:space="preserve"> kompletně vyplnil </w:t>
      </w:r>
      <w:r>
        <w:rPr>
          <w:sz w:val="24"/>
          <w:szCs w:val="24"/>
        </w:rPr>
        <w:t xml:space="preserve">tabulku uvedenou </w:t>
      </w:r>
      <w:r w:rsidRPr="00DF2FA3">
        <w:rPr>
          <w:b/>
          <w:sz w:val="24"/>
          <w:szCs w:val="24"/>
        </w:rPr>
        <w:t>v </w:t>
      </w:r>
      <w:r>
        <w:rPr>
          <w:b/>
          <w:sz w:val="24"/>
          <w:szCs w:val="24"/>
        </w:rPr>
        <w:t>P</w:t>
      </w:r>
      <w:r w:rsidRPr="00DF2FA3">
        <w:rPr>
          <w:b/>
          <w:sz w:val="24"/>
          <w:szCs w:val="24"/>
        </w:rPr>
        <w:t xml:space="preserve">říloze č. </w:t>
      </w:r>
      <w:r w:rsidR="00752605">
        <w:rPr>
          <w:b/>
          <w:sz w:val="24"/>
          <w:szCs w:val="24"/>
        </w:rPr>
        <w:t>1</w:t>
      </w:r>
      <w:r>
        <w:rPr>
          <w:sz w:val="24"/>
          <w:szCs w:val="24"/>
        </w:rPr>
        <w:t xml:space="preserve"> zadávací dokumentace – </w:t>
      </w:r>
      <w:r w:rsidR="00752605">
        <w:rPr>
          <w:sz w:val="24"/>
          <w:szCs w:val="24"/>
        </w:rPr>
        <w:t xml:space="preserve">cenu za </w:t>
      </w:r>
      <w:r w:rsidR="00D4019A">
        <w:rPr>
          <w:sz w:val="24"/>
          <w:szCs w:val="24"/>
        </w:rPr>
        <w:t>dodávku chytré databáze pro vodárenství</w:t>
      </w:r>
      <w:r>
        <w:rPr>
          <w:sz w:val="24"/>
          <w:szCs w:val="24"/>
        </w:rPr>
        <w:t>,</w:t>
      </w:r>
      <w:r w:rsidRPr="005B4577">
        <w:rPr>
          <w:sz w:val="24"/>
          <w:szCs w:val="24"/>
        </w:rPr>
        <w:t xml:space="preserve"> </w:t>
      </w:r>
      <w:r>
        <w:rPr>
          <w:sz w:val="24"/>
          <w:szCs w:val="24"/>
        </w:rPr>
        <w:t>a to jako cenu bez DPH, samost</w:t>
      </w:r>
      <w:r w:rsidR="00752605">
        <w:rPr>
          <w:sz w:val="24"/>
          <w:szCs w:val="24"/>
        </w:rPr>
        <w:t>atně výši DPH a cenu včetně DPH</w:t>
      </w:r>
      <w:r w:rsidRPr="00AE525B">
        <w:rPr>
          <w:sz w:val="24"/>
          <w:szCs w:val="24"/>
        </w:rPr>
        <w:t>.</w:t>
      </w:r>
    </w:p>
    <w:p w14:paraId="3B424CF6" w14:textId="77777777" w:rsidR="00DF2FA3" w:rsidRPr="005F5C81" w:rsidRDefault="00DF2FA3" w:rsidP="00DF2FA3">
      <w:pPr>
        <w:spacing w:after="120"/>
        <w:ind w:left="113"/>
        <w:jc w:val="both"/>
        <w:rPr>
          <w:b/>
          <w:sz w:val="24"/>
          <w:szCs w:val="24"/>
          <w:u w:val="single"/>
        </w:rPr>
      </w:pPr>
      <w:r w:rsidRPr="005F5C81">
        <w:rPr>
          <w:b/>
          <w:sz w:val="24"/>
          <w:szCs w:val="24"/>
          <w:u w:val="single"/>
        </w:rPr>
        <w:t>7.2. Podmínky, za nichž je možno upravit výši nabídkové ceny</w:t>
      </w:r>
    </w:p>
    <w:p w14:paraId="798F5DFE" w14:textId="77777777" w:rsidR="00DF2FA3" w:rsidRDefault="00DF2FA3" w:rsidP="00DF2FA3">
      <w:pPr>
        <w:spacing w:after="120" w:line="276" w:lineRule="auto"/>
        <w:ind w:left="113"/>
        <w:jc w:val="both"/>
        <w:rPr>
          <w:sz w:val="24"/>
          <w:szCs w:val="24"/>
        </w:rPr>
      </w:pPr>
      <w:r w:rsidRPr="005F5C81">
        <w:rPr>
          <w:sz w:val="24"/>
          <w:szCs w:val="24"/>
        </w:rPr>
        <w:t>Nabídkovou cenu lze měnit pouze v případě změny výše DPH v důsledku změny právních předpisů. V případě, že dojde ke změně zákonné sazby DPH, je vybraný dodavatel povinen k</w:t>
      </w:r>
      <w:r>
        <w:rPr>
          <w:sz w:val="24"/>
          <w:szCs w:val="24"/>
        </w:rPr>
        <w:t> </w:t>
      </w:r>
      <w:r w:rsidRPr="005F5C81">
        <w:rPr>
          <w:sz w:val="24"/>
          <w:szCs w:val="24"/>
        </w:rPr>
        <w:t>ceně bez DPH účtovat DPH v platné výši.</w:t>
      </w:r>
    </w:p>
    <w:p w14:paraId="0C15D74E" w14:textId="77777777" w:rsidR="00DF2FA3" w:rsidRDefault="00DF2FA3" w:rsidP="00DF2FA3">
      <w:pPr>
        <w:spacing w:after="120"/>
        <w:ind w:left="113"/>
        <w:jc w:val="both"/>
        <w:rPr>
          <w:b/>
          <w:sz w:val="24"/>
          <w:szCs w:val="24"/>
          <w:u w:val="single"/>
        </w:rPr>
      </w:pPr>
      <w:r w:rsidRPr="005F5C81">
        <w:rPr>
          <w:b/>
          <w:sz w:val="24"/>
          <w:szCs w:val="24"/>
          <w:u w:val="single"/>
        </w:rPr>
        <w:t>7.3 Mimořádně nízká nabídková cena</w:t>
      </w:r>
    </w:p>
    <w:p w14:paraId="523D73D3" w14:textId="037B8A2E" w:rsidR="00DF2FA3" w:rsidRDefault="00DF2FA3" w:rsidP="00752605">
      <w:pPr>
        <w:spacing w:after="240" w:line="276" w:lineRule="auto"/>
        <w:ind w:left="113"/>
        <w:jc w:val="both"/>
        <w:rPr>
          <w:sz w:val="24"/>
          <w:szCs w:val="24"/>
        </w:rPr>
      </w:pPr>
      <w:r w:rsidRPr="005F5C81">
        <w:rPr>
          <w:sz w:val="24"/>
          <w:szCs w:val="24"/>
        </w:rPr>
        <w:t>V souladu s § 113 ZZVZ posoudí hodnotící komise výši nabídkových cen ve vztahu k</w:t>
      </w:r>
      <w:r>
        <w:rPr>
          <w:sz w:val="24"/>
          <w:szCs w:val="24"/>
        </w:rPr>
        <w:t> </w:t>
      </w:r>
      <w:r w:rsidRPr="005F5C81">
        <w:rPr>
          <w:sz w:val="24"/>
          <w:szCs w:val="24"/>
        </w:rPr>
        <w:t>předmětu veřejné zakázky a shledá-li nabídkové ceny některého z dodavatelů jako mimořádně nízké ve vztahu k předmětu této veřejné zakázky, bude postupovat v souladu se</w:t>
      </w:r>
      <w:r>
        <w:rPr>
          <w:sz w:val="24"/>
          <w:szCs w:val="24"/>
        </w:rPr>
        <w:t> </w:t>
      </w:r>
      <w:r w:rsidRPr="005F5C81">
        <w:rPr>
          <w:sz w:val="24"/>
          <w:szCs w:val="24"/>
        </w:rPr>
        <w:t>shora citovaným ustanovením.</w:t>
      </w:r>
    </w:p>
    <w:tbl>
      <w:tblPr>
        <w:tblStyle w:val="Mkatabulky"/>
        <w:tblW w:w="9072" w:type="dxa"/>
        <w:tblInd w:w="250" w:type="dxa"/>
        <w:tblLook w:val="04A0" w:firstRow="1" w:lastRow="0" w:firstColumn="1" w:lastColumn="0" w:noHBand="0" w:noVBand="1"/>
      </w:tblPr>
      <w:tblGrid>
        <w:gridCol w:w="9072"/>
      </w:tblGrid>
      <w:tr w:rsidR="00DF2FA3" w14:paraId="4FCDA700" w14:textId="77777777" w:rsidTr="00A54971">
        <w:trPr>
          <w:trHeight w:val="367"/>
        </w:trPr>
        <w:tc>
          <w:tcPr>
            <w:tcW w:w="9072" w:type="dxa"/>
            <w:shd w:val="clear" w:color="auto" w:fill="D9D9D9" w:themeFill="background1" w:themeFillShade="D9"/>
          </w:tcPr>
          <w:p w14:paraId="1A9135E7" w14:textId="77777777" w:rsidR="00DF2FA3" w:rsidRPr="00E03213" w:rsidRDefault="00DF2FA3" w:rsidP="003C3639">
            <w:pPr>
              <w:ind w:left="360"/>
              <w:jc w:val="center"/>
              <w:rPr>
                <w:b/>
                <w:sz w:val="24"/>
                <w:szCs w:val="24"/>
              </w:rPr>
            </w:pPr>
            <w:r w:rsidRPr="00E03213">
              <w:rPr>
                <w:b/>
                <w:sz w:val="24"/>
                <w:szCs w:val="24"/>
              </w:rPr>
              <w:t>8</w:t>
            </w:r>
            <w:r>
              <w:rPr>
                <w:b/>
                <w:sz w:val="24"/>
                <w:szCs w:val="24"/>
              </w:rPr>
              <w:t>. DOSTUPNOST ZADÁVACÍ DOKUMENTACE</w:t>
            </w:r>
          </w:p>
        </w:tc>
      </w:tr>
    </w:tbl>
    <w:p w14:paraId="1F8C7ACD" w14:textId="77777777" w:rsidR="00DF2FA3" w:rsidRDefault="00DF2FA3" w:rsidP="00DF2FA3">
      <w:pPr>
        <w:jc w:val="both"/>
        <w:rPr>
          <w:sz w:val="24"/>
          <w:szCs w:val="24"/>
        </w:rPr>
      </w:pPr>
    </w:p>
    <w:p w14:paraId="6B4FCF1B" w14:textId="77777777" w:rsidR="00DF2FA3" w:rsidRPr="00091C77" w:rsidRDefault="00DF2FA3" w:rsidP="00DF2FA3">
      <w:pPr>
        <w:spacing w:after="120" w:line="276" w:lineRule="auto"/>
        <w:ind w:left="113"/>
        <w:jc w:val="both"/>
        <w:rPr>
          <w:sz w:val="24"/>
          <w:szCs w:val="24"/>
        </w:rPr>
      </w:pPr>
      <w:r w:rsidRPr="00091C77">
        <w:rPr>
          <w:sz w:val="24"/>
          <w:szCs w:val="24"/>
        </w:rPr>
        <w:t>Zadávací dokumentací se rozumí zadávací dokumentace v užším smyslu, tj. veškeré písemné dokumenty obsahující zadávací podmínky, sdělované nebo zpřístupňované dodavatelům zadávacího řízení při zahájení zadávacího řízení, včetně změn či doplnění zadávací dokumentace, vyjma formulářů podle § 212 ZZVZ.</w:t>
      </w:r>
    </w:p>
    <w:p w14:paraId="6FC92755" w14:textId="34409516" w:rsidR="00DF2FA3" w:rsidRPr="00091C77" w:rsidRDefault="00DF2FA3" w:rsidP="00DF2FA3">
      <w:pPr>
        <w:spacing w:after="240" w:line="276" w:lineRule="auto"/>
        <w:ind w:left="113"/>
        <w:jc w:val="both"/>
        <w:rPr>
          <w:sz w:val="24"/>
          <w:szCs w:val="24"/>
        </w:rPr>
      </w:pPr>
      <w:r w:rsidRPr="00091C77">
        <w:rPr>
          <w:sz w:val="24"/>
          <w:szCs w:val="24"/>
        </w:rPr>
        <w:t xml:space="preserve">Zadávací dokumentace včetně jejích příloh je zveřejněna v souladu s ustanovením § </w:t>
      </w:r>
      <w:r w:rsidR="00817C37">
        <w:rPr>
          <w:sz w:val="24"/>
          <w:szCs w:val="24"/>
        </w:rPr>
        <w:t>53</w:t>
      </w:r>
      <w:r w:rsidRPr="00091C77">
        <w:rPr>
          <w:sz w:val="24"/>
          <w:szCs w:val="24"/>
        </w:rPr>
        <w:t xml:space="preserve"> odst. </w:t>
      </w:r>
      <w:r w:rsidR="00817C37">
        <w:rPr>
          <w:sz w:val="24"/>
          <w:szCs w:val="24"/>
        </w:rPr>
        <w:t>3</w:t>
      </w:r>
      <w:r w:rsidRPr="00091C77">
        <w:rPr>
          <w:sz w:val="24"/>
          <w:szCs w:val="24"/>
        </w:rPr>
        <w:t xml:space="preserve"> ZZVZ na profilu zadavatele</w:t>
      </w:r>
      <w:r w:rsidR="005F37E7">
        <w:rPr>
          <w:sz w:val="24"/>
          <w:szCs w:val="24"/>
        </w:rPr>
        <w:t xml:space="preserve"> </w:t>
      </w:r>
      <w:hyperlink r:id="rId16" w:history="1">
        <w:r w:rsidR="00D4019A" w:rsidRPr="00DD3101">
          <w:rPr>
            <w:rStyle w:val="Hypertextovodkaz"/>
          </w:rPr>
          <w:t>https://www.e-zakazky.cz/profil-zadavatele/e21170c1-1088-411d-bbcc-1b25b930afc3</w:t>
        </w:r>
      </w:hyperlink>
      <w:r w:rsidR="005F37E7" w:rsidRPr="005F37E7">
        <w:rPr>
          <w:sz w:val="24"/>
          <w:szCs w:val="24"/>
        </w:rPr>
        <w:t>.</w:t>
      </w:r>
    </w:p>
    <w:tbl>
      <w:tblPr>
        <w:tblStyle w:val="Mkatabulky"/>
        <w:tblW w:w="9072" w:type="dxa"/>
        <w:tblInd w:w="250" w:type="dxa"/>
        <w:tblLook w:val="04A0" w:firstRow="1" w:lastRow="0" w:firstColumn="1" w:lastColumn="0" w:noHBand="0" w:noVBand="1"/>
      </w:tblPr>
      <w:tblGrid>
        <w:gridCol w:w="9072"/>
      </w:tblGrid>
      <w:tr w:rsidR="00DF2FA3" w14:paraId="21B167BA" w14:textId="77777777" w:rsidTr="00A54971">
        <w:trPr>
          <w:trHeight w:val="367"/>
        </w:trPr>
        <w:tc>
          <w:tcPr>
            <w:tcW w:w="9072" w:type="dxa"/>
            <w:shd w:val="clear" w:color="auto" w:fill="D9D9D9" w:themeFill="background1" w:themeFillShade="D9"/>
          </w:tcPr>
          <w:p w14:paraId="12F6D0B5" w14:textId="77777777" w:rsidR="00DF2FA3" w:rsidRPr="00E03213" w:rsidRDefault="00DF2FA3" w:rsidP="003C3639">
            <w:pPr>
              <w:ind w:left="360"/>
              <w:jc w:val="center"/>
              <w:rPr>
                <w:b/>
                <w:sz w:val="24"/>
                <w:szCs w:val="24"/>
              </w:rPr>
            </w:pPr>
            <w:r>
              <w:rPr>
                <w:b/>
                <w:sz w:val="24"/>
                <w:szCs w:val="24"/>
              </w:rPr>
              <w:t>9. PROHLÍDKA MÍSTA PLNĚNÍ</w:t>
            </w:r>
          </w:p>
        </w:tc>
      </w:tr>
    </w:tbl>
    <w:p w14:paraId="2DE51859" w14:textId="77777777" w:rsidR="00DF2FA3" w:rsidRDefault="00DF2FA3" w:rsidP="00DF2FA3">
      <w:pPr>
        <w:spacing w:line="276" w:lineRule="auto"/>
        <w:ind w:left="505"/>
        <w:jc w:val="both"/>
        <w:rPr>
          <w:sz w:val="24"/>
          <w:szCs w:val="24"/>
        </w:rPr>
      </w:pPr>
    </w:p>
    <w:p w14:paraId="1B71781B" w14:textId="0122B011" w:rsidR="004A0725" w:rsidRDefault="00817C37" w:rsidP="003D0FAF">
      <w:pPr>
        <w:spacing w:line="276" w:lineRule="auto"/>
        <w:ind w:left="113"/>
        <w:jc w:val="both"/>
        <w:rPr>
          <w:sz w:val="24"/>
          <w:szCs w:val="24"/>
        </w:rPr>
      </w:pPr>
      <w:r>
        <w:rPr>
          <w:sz w:val="24"/>
          <w:szCs w:val="24"/>
        </w:rPr>
        <w:t>S ohledem na předmět plnění veřejné zakázky nebude probíhat prohlídka místa plnění.</w:t>
      </w:r>
    </w:p>
    <w:p w14:paraId="6B195EDA" w14:textId="77777777" w:rsidR="004A0725" w:rsidRDefault="004A0725" w:rsidP="005F37E7">
      <w:pPr>
        <w:spacing w:line="276" w:lineRule="auto"/>
        <w:jc w:val="both"/>
        <w:rPr>
          <w:sz w:val="24"/>
          <w:szCs w:val="24"/>
        </w:rPr>
      </w:pPr>
    </w:p>
    <w:tbl>
      <w:tblPr>
        <w:tblStyle w:val="Mkatabulky"/>
        <w:tblW w:w="9072" w:type="dxa"/>
        <w:tblInd w:w="250" w:type="dxa"/>
        <w:tblLook w:val="04A0" w:firstRow="1" w:lastRow="0" w:firstColumn="1" w:lastColumn="0" w:noHBand="0" w:noVBand="1"/>
      </w:tblPr>
      <w:tblGrid>
        <w:gridCol w:w="9072"/>
      </w:tblGrid>
      <w:tr w:rsidR="00DF2FA3" w14:paraId="3885D503" w14:textId="77777777" w:rsidTr="00A54971">
        <w:trPr>
          <w:trHeight w:val="367"/>
        </w:trPr>
        <w:tc>
          <w:tcPr>
            <w:tcW w:w="9072" w:type="dxa"/>
            <w:shd w:val="clear" w:color="auto" w:fill="D9D9D9" w:themeFill="background1" w:themeFillShade="D9"/>
          </w:tcPr>
          <w:p w14:paraId="1BA58902" w14:textId="77777777" w:rsidR="00DF2FA3" w:rsidRPr="00E03213" w:rsidRDefault="00DF2FA3" w:rsidP="003C3639">
            <w:pPr>
              <w:ind w:left="360"/>
              <w:jc w:val="center"/>
              <w:rPr>
                <w:b/>
                <w:sz w:val="24"/>
                <w:szCs w:val="24"/>
              </w:rPr>
            </w:pPr>
            <w:r w:rsidRPr="00E03213">
              <w:rPr>
                <w:b/>
                <w:sz w:val="24"/>
                <w:szCs w:val="24"/>
              </w:rPr>
              <w:t xml:space="preserve">10.   </w:t>
            </w:r>
            <w:r>
              <w:rPr>
                <w:b/>
                <w:sz w:val="24"/>
                <w:szCs w:val="24"/>
              </w:rPr>
              <w:t>VYSVĚTLENÍ/ZMĚNA/DOPLNĚNÍ ZADÁVACÍ DOKUMENTACE</w:t>
            </w:r>
          </w:p>
        </w:tc>
      </w:tr>
    </w:tbl>
    <w:p w14:paraId="0149B247" w14:textId="77777777" w:rsidR="00DF2FA3" w:rsidRDefault="00DF2FA3" w:rsidP="004A0725">
      <w:pPr>
        <w:spacing w:line="276" w:lineRule="auto"/>
        <w:jc w:val="both"/>
        <w:rPr>
          <w:sz w:val="24"/>
          <w:szCs w:val="24"/>
        </w:rPr>
      </w:pPr>
    </w:p>
    <w:p w14:paraId="03490DA3" w14:textId="0B8561C7" w:rsidR="00DF2FA3" w:rsidRPr="00817C37" w:rsidRDefault="00DF2FA3" w:rsidP="00817C37">
      <w:pPr>
        <w:spacing w:after="120" w:line="276" w:lineRule="auto"/>
        <w:ind w:left="113"/>
        <w:jc w:val="both"/>
        <w:rPr>
          <w:bCs/>
          <w:sz w:val="24"/>
          <w:szCs w:val="24"/>
        </w:rPr>
      </w:pPr>
      <w:r w:rsidRPr="00091C77">
        <w:rPr>
          <w:sz w:val="24"/>
          <w:szCs w:val="24"/>
        </w:rPr>
        <w:t xml:space="preserve">Přestože tato zadávací dokumentace vymezuje předmět veřejné zakázky v podrobnostech nezbytných pro zpracování nabídky, mohou dodavatelé požadovat vysvětlení zadávací dokumentace. Žádosti o vysvětlení zadávací dokumentace mohou dodavatelé podávat </w:t>
      </w:r>
      <w:r w:rsidRPr="00091C77">
        <w:rPr>
          <w:b/>
          <w:sz w:val="24"/>
          <w:szCs w:val="24"/>
        </w:rPr>
        <w:t xml:space="preserve">pouze v písemné formě prostřednictvím elektronického nástroje </w:t>
      </w:r>
      <w:r w:rsidR="00817C37">
        <w:rPr>
          <w:b/>
          <w:sz w:val="24"/>
          <w:szCs w:val="24"/>
        </w:rPr>
        <w:t>eZAKAZKY</w:t>
      </w:r>
      <w:r w:rsidRPr="00091C77">
        <w:rPr>
          <w:sz w:val="24"/>
          <w:szCs w:val="24"/>
        </w:rPr>
        <w:t xml:space="preserve">. </w:t>
      </w:r>
      <w:r w:rsidRPr="00655452">
        <w:rPr>
          <w:sz w:val="24"/>
          <w:szCs w:val="24"/>
        </w:rPr>
        <w:t>Nebude-li uvedený způsob doručení prostřednictvím elektronického nástroje možný, může být žádost o</w:t>
      </w:r>
      <w:r>
        <w:rPr>
          <w:sz w:val="24"/>
          <w:szCs w:val="24"/>
        </w:rPr>
        <w:t> </w:t>
      </w:r>
      <w:r w:rsidRPr="00655452">
        <w:rPr>
          <w:sz w:val="24"/>
          <w:szCs w:val="24"/>
        </w:rPr>
        <w:t>vysvětlení zadávací dokumentace zaslána prostřednictvím datové zprávy, a to do da</w:t>
      </w:r>
      <w:r w:rsidR="00817C37">
        <w:rPr>
          <w:sz w:val="24"/>
          <w:szCs w:val="24"/>
        </w:rPr>
        <w:t xml:space="preserve">tové schránky </w:t>
      </w:r>
      <w:r w:rsidR="00817C37" w:rsidRPr="00817C37">
        <w:rPr>
          <w:bCs/>
          <w:sz w:val="24"/>
          <w:szCs w:val="24"/>
        </w:rPr>
        <w:t>z9ugc7r</w:t>
      </w:r>
      <w:r>
        <w:rPr>
          <w:sz w:val="24"/>
          <w:szCs w:val="24"/>
        </w:rPr>
        <w:t xml:space="preserve">. </w:t>
      </w:r>
      <w:r w:rsidRPr="00091C77">
        <w:rPr>
          <w:sz w:val="24"/>
          <w:szCs w:val="24"/>
        </w:rPr>
        <w:t xml:space="preserve">Na dotazy podané jinou než písemnou formou nebude brán zřetel. </w:t>
      </w:r>
      <w:r w:rsidRPr="00091C77">
        <w:rPr>
          <w:sz w:val="24"/>
          <w:szCs w:val="24"/>
        </w:rPr>
        <w:lastRenderedPageBreak/>
        <w:t>Zadavatel rovněž není povinen reagovat na dotazy podané po uplynutí zákonné lhůty.</w:t>
      </w:r>
    </w:p>
    <w:p w14:paraId="249CD067" w14:textId="77777777" w:rsidR="00DF2FA3" w:rsidRPr="00091C77" w:rsidRDefault="00DF2FA3" w:rsidP="00DF2FA3">
      <w:pPr>
        <w:spacing w:after="120" w:line="276" w:lineRule="auto"/>
        <w:ind w:left="113"/>
        <w:jc w:val="both"/>
        <w:rPr>
          <w:sz w:val="24"/>
          <w:szCs w:val="24"/>
        </w:rPr>
      </w:pPr>
      <w:r w:rsidRPr="00091C77">
        <w:rPr>
          <w:sz w:val="24"/>
          <w:szCs w:val="24"/>
        </w:rPr>
        <w:t>V žádosti o vysvětlení zadávací dokumentace musí být uvedeny identifikační a kontaktní údaje dodavatele a identifikace veřejné zakázky, ke které se žádost vztahuje. Zadavatel v</w:t>
      </w:r>
      <w:r>
        <w:rPr>
          <w:sz w:val="24"/>
          <w:szCs w:val="24"/>
        </w:rPr>
        <w:t> </w:t>
      </w:r>
      <w:r w:rsidRPr="00091C77">
        <w:rPr>
          <w:sz w:val="24"/>
          <w:szCs w:val="24"/>
        </w:rPr>
        <w:t>zákonné lhůtě uveřejní vysvětlení zadávací dokumentace včetně přesného znění žádosti na</w:t>
      </w:r>
      <w:r>
        <w:rPr>
          <w:sz w:val="24"/>
          <w:szCs w:val="24"/>
        </w:rPr>
        <w:t> </w:t>
      </w:r>
      <w:r w:rsidRPr="00091C77">
        <w:rPr>
          <w:sz w:val="24"/>
          <w:szCs w:val="24"/>
        </w:rPr>
        <w:t>profilu zadavatele.</w:t>
      </w:r>
    </w:p>
    <w:p w14:paraId="5960008C" w14:textId="54B9028C" w:rsidR="00DF2FA3" w:rsidRPr="00DC7BF7" w:rsidRDefault="00DF2FA3" w:rsidP="004A0725">
      <w:pPr>
        <w:spacing w:after="120" w:line="276" w:lineRule="auto"/>
        <w:ind w:left="113"/>
        <w:jc w:val="both"/>
        <w:rPr>
          <w:sz w:val="24"/>
          <w:szCs w:val="24"/>
        </w:rPr>
      </w:pPr>
      <w:r w:rsidRPr="00091C77">
        <w:rPr>
          <w:sz w:val="24"/>
          <w:szCs w:val="24"/>
        </w:rPr>
        <w:t xml:space="preserve">Zadavatel je oprávněn uveřejnit na profilu zadavatele vysvětlení zadávací dokumentace i z vlastního podnětu. </w:t>
      </w:r>
      <w:r w:rsidR="00DA5FE5">
        <w:rPr>
          <w:sz w:val="24"/>
          <w:szCs w:val="24"/>
        </w:rPr>
        <w:t>T</w:t>
      </w:r>
      <w:r w:rsidRPr="00091C77">
        <w:rPr>
          <w:sz w:val="24"/>
          <w:szCs w:val="24"/>
        </w:rPr>
        <w:t xml:space="preserve">akto </w:t>
      </w:r>
      <w:r w:rsidR="00DA5FE5">
        <w:rPr>
          <w:sz w:val="24"/>
          <w:szCs w:val="24"/>
        </w:rPr>
        <w:t xml:space="preserve">může </w:t>
      </w:r>
      <w:r w:rsidRPr="00091C77">
        <w:rPr>
          <w:sz w:val="24"/>
          <w:szCs w:val="24"/>
        </w:rPr>
        <w:t>rovněž uveřejnit změnu nebo doplnění zadávací dokumentace.</w:t>
      </w:r>
    </w:p>
    <w:tbl>
      <w:tblPr>
        <w:tblStyle w:val="Mkatabulky"/>
        <w:tblW w:w="9072" w:type="dxa"/>
        <w:tblInd w:w="250" w:type="dxa"/>
        <w:tblLook w:val="04A0" w:firstRow="1" w:lastRow="0" w:firstColumn="1" w:lastColumn="0" w:noHBand="0" w:noVBand="1"/>
      </w:tblPr>
      <w:tblGrid>
        <w:gridCol w:w="9072"/>
      </w:tblGrid>
      <w:tr w:rsidR="00DF2FA3" w14:paraId="0C81082E" w14:textId="77777777" w:rsidTr="00A54971">
        <w:trPr>
          <w:trHeight w:val="367"/>
        </w:trPr>
        <w:tc>
          <w:tcPr>
            <w:tcW w:w="9072" w:type="dxa"/>
            <w:shd w:val="clear" w:color="auto" w:fill="D9D9D9" w:themeFill="background1" w:themeFillShade="D9"/>
          </w:tcPr>
          <w:p w14:paraId="5301F0D5" w14:textId="6DFBA442" w:rsidR="00DF2FA3" w:rsidRPr="00E03213" w:rsidRDefault="00DF2FA3" w:rsidP="004A0725">
            <w:pPr>
              <w:ind w:left="360"/>
              <w:jc w:val="center"/>
              <w:rPr>
                <w:b/>
                <w:sz w:val="24"/>
                <w:szCs w:val="24"/>
              </w:rPr>
            </w:pPr>
            <w:r w:rsidRPr="00E03213">
              <w:rPr>
                <w:b/>
                <w:sz w:val="24"/>
                <w:szCs w:val="24"/>
              </w:rPr>
              <w:t>1</w:t>
            </w:r>
            <w:r>
              <w:rPr>
                <w:b/>
                <w:sz w:val="24"/>
                <w:szCs w:val="24"/>
              </w:rPr>
              <w:t>1</w:t>
            </w:r>
            <w:r w:rsidRPr="00E03213">
              <w:rPr>
                <w:b/>
                <w:sz w:val="24"/>
                <w:szCs w:val="24"/>
              </w:rPr>
              <w:t xml:space="preserve">. </w:t>
            </w:r>
            <w:r>
              <w:rPr>
                <w:b/>
                <w:sz w:val="24"/>
                <w:szCs w:val="24"/>
              </w:rPr>
              <w:t>DALŠÍ PO</w:t>
            </w:r>
            <w:r w:rsidR="00E94948">
              <w:rPr>
                <w:b/>
                <w:sz w:val="24"/>
                <w:szCs w:val="24"/>
              </w:rPr>
              <w:t>ŽADAVKY</w:t>
            </w:r>
            <w:r>
              <w:rPr>
                <w:b/>
                <w:sz w:val="24"/>
                <w:szCs w:val="24"/>
              </w:rPr>
              <w:t xml:space="preserve"> ZADAVATELE </w:t>
            </w:r>
            <w:r w:rsidR="00E94948">
              <w:rPr>
                <w:b/>
                <w:sz w:val="24"/>
                <w:szCs w:val="24"/>
              </w:rPr>
              <w:t xml:space="preserve">A PODMÍNKY </w:t>
            </w:r>
            <w:r>
              <w:rPr>
                <w:b/>
                <w:sz w:val="24"/>
                <w:szCs w:val="24"/>
              </w:rPr>
              <w:t xml:space="preserve">PRO UZAVŘENÍ </w:t>
            </w:r>
            <w:r w:rsidR="004A0725">
              <w:rPr>
                <w:b/>
                <w:sz w:val="24"/>
                <w:szCs w:val="24"/>
              </w:rPr>
              <w:t>SMLOUVY</w:t>
            </w:r>
            <w:r>
              <w:rPr>
                <w:b/>
                <w:sz w:val="24"/>
                <w:szCs w:val="24"/>
              </w:rPr>
              <w:t xml:space="preserve"> NA PLNĚNÍ VEŘEJNÉ ZAKÁZKY</w:t>
            </w:r>
          </w:p>
        </w:tc>
      </w:tr>
    </w:tbl>
    <w:p w14:paraId="4D23764C" w14:textId="77777777" w:rsidR="00DF2FA3" w:rsidRDefault="00DF2FA3" w:rsidP="00DF2FA3">
      <w:pPr>
        <w:spacing w:line="276" w:lineRule="auto"/>
        <w:jc w:val="both"/>
        <w:rPr>
          <w:b/>
          <w:sz w:val="24"/>
          <w:szCs w:val="24"/>
        </w:rPr>
      </w:pPr>
    </w:p>
    <w:p w14:paraId="41F044E8" w14:textId="495EDE08" w:rsidR="00E94948" w:rsidRDefault="00E94948" w:rsidP="00B17489">
      <w:pPr>
        <w:spacing w:after="120" w:line="276" w:lineRule="auto"/>
        <w:ind w:left="113"/>
        <w:jc w:val="both"/>
        <w:rPr>
          <w:sz w:val="24"/>
          <w:szCs w:val="24"/>
        </w:rPr>
      </w:pPr>
      <w:r w:rsidRPr="00E94948">
        <w:rPr>
          <w:sz w:val="24"/>
          <w:szCs w:val="24"/>
        </w:rPr>
        <w:t xml:space="preserve">Zadavatel požaduje, aby nabídka účastníka zadávacího řízení </w:t>
      </w:r>
      <w:r>
        <w:rPr>
          <w:sz w:val="24"/>
          <w:szCs w:val="24"/>
        </w:rPr>
        <w:t>byla mj. </w:t>
      </w:r>
      <w:r w:rsidRPr="00B17489">
        <w:rPr>
          <w:b/>
          <w:sz w:val="24"/>
          <w:szCs w:val="24"/>
        </w:rPr>
        <w:t>v souladu se zákonem č. 159/2006 Sb., o střetu zájmů, tj. že účastník zadávacího řízení není obchodní společností dle § 4b zákona o střetu zájmů, která se nesmí účastnit zadávacího řízení</w:t>
      </w:r>
      <w:r w:rsidRPr="00E94948">
        <w:rPr>
          <w:sz w:val="24"/>
          <w:szCs w:val="24"/>
        </w:rPr>
        <w:t xml:space="preserve">. Tuto zadávací podmínku </w:t>
      </w:r>
      <w:r w:rsidR="00B17489">
        <w:rPr>
          <w:sz w:val="24"/>
          <w:szCs w:val="24"/>
        </w:rPr>
        <w:t>účastník</w:t>
      </w:r>
      <w:r w:rsidRPr="00E94948">
        <w:rPr>
          <w:sz w:val="24"/>
          <w:szCs w:val="24"/>
        </w:rPr>
        <w:t xml:space="preserve"> zadávacího řízení splní tak, že ve své nabídce předloží čestné prohlášení </w:t>
      </w:r>
      <w:r w:rsidR="00B17489">
        <w:rPr>
          <w:sz w:val="24"/>
          <w:szCs w:val="24"/>
        </w:rPr>
        <w:t>obsažené v </w:t>
      </w:r>
      <w:r w:rsidR="00B17489" w:rsidRPr="00B17489">
        <w:rPr>
          <w:b/>
          <w:sz w:val="24"/>
          <w:szCs w:val="24"/>
        </w:rPr>
        <w:t xml:space="preserve">Příloze č. </w:t>
      </w:r>
      <w:r w:rsidR="00D524BF">
        <w:rPr>
          <w:b/>
          <w:sz w:val="24"/>
          <w:szCs w:val="24"/>
        </w:rPr>
        <w:t>5</w:t>
      </w:r>
      <w:r w:rsidR="00B17489">
        <w:rPr>
          <w:sz w:val="24"/>
          <w:szCs w:val="24"/>
        </w:rPr>
        <w:t xml:space="preserve"> zadávací dokumentace  - </w:t>
      </w:r>
      <w:r w:rsidR="00B17489" w:rsidRPr="00B17489">
        <w:rPr>
          <w:sz w:val="24"/>
          <w:szCs w:val="24"/>
        </w:rPr>
        <w:t xml:space="preserve">Informace o podílu </w:t>
      </w:r>
      <w:r w:rsidR="00B17489">
        <w:rPr>
          <w:sz w:val="24"/>
          <w:szCs w:val="24"/>
        </w:rPr>
        <w:t xml:space="preserve">některých veřejných funkcionářů </w:t>
      </w:r>
      <w:r w:rsidR="00B17489" w:rsidRPr="00B17489">
        <w:rPr>
          <w:sz w:val="24"/>
          <w:szCs w:val="24"/>
        </w:rPr>
        <w:t>podle ustanovení § 4b zákona č. 159/2006 Sb.</w:t>
      </w:r>
      <w:r w:rsidR="00B17489">
        <w:rPr>
          <w:sz w:val="24"/>
          <w:szCs w:val="24"/>
        </w:rPr>
        <w:t xml:space="preserve">, </w:t>
      </w:r>
      <w:r w:rsidRPr="00E94948">
        <w:rPr>
          <w:sz w:val="24"/>
          <w:szCs w:val="24"/>
        </w:rPr>
        <w:t>o neexistenci střetu zájmů</w:t>
      </w:r>
      <w:r w:rsidR="00236916" w:rsidRPr="00236916">
        <w:rPr>
          <w:sz w:val="24"/>
          <w:szCs w:val="24"/>
        </w:rPr>
        <w:t xml:space="preserve"> a čestné prohlášení k povinnostem dle NAŘÍZENÍ RADY (EU) 2022/576 ze dne 8. dubna 2022</w:t>
      </w:r>
      <w:r w:rsidR="00B17489">
        <w:rPr>
          <w:sz w:val="24"/>
          <w:szCs w:val="24"/>
        </w:rPr>
        <w:t xml:space="preserve">. </w:t>
      </w:r>
      <w:r w:rsidR="00B17489" w:rsidRPr="00B17489">
        <w:rPr>
          <w:sz w:val="24"/>
          <w:szCs w:val="24"/>
        </w:rPr>
        <w:t xml:space="preserve">Pokud </w:t>
      </w:r>
      <w:r w:rsidR="00B17489">
        <w:rPr>
          <w:sz w:val="24"/>
          <w:szCs w:val="24"/>
        </w:rPr>
        <w:t>zadavatel obdrží</w:t>
      </w:r>
      <w:r w:rsidR="00B17489" w:rsidRPr="00B17489">
        <w:rPr>
          <w:sz w:val="24"/>
          <w:szCs w:val="24"/>
        </w:rPr>
        <w:t xml:space="preserve"> nabídku, která tento požadavek </w:t>
      </w:r>
      <w:r w:rsidR="00B17489">
        <w:rPr>
          <w:sz w:val="24"/>
          <w:szCs w:val="24"/>
        </w:rPr>
        <w:t>nebude respektovat</w:t>
      </w:r>
      <w:r w:rsidR="00B17489" w:rsidRPr="00B17489">
        <w:rPr>
          <w:sz w:val="24"/>
          <w:szCs w:val="24"/>
        </w:rPr>
        <w:t xml:space="preserve"> (a to ani po využití § 46 odst. 1 ZZVZ), </w:t>
      </w:r>
      <w:r w:rsidR="00B17489">
        <w:rPr>
          <w:sz w:val="24"/>
          <w:szCs w:val="24"/>
        </w:rPr>
        <w:t>bude taková</w:t>
      </w:r>
      <w:r w:rsidR="00B17489" w:rsidRPr="00B17489">
        <w:rPr>
          <w:sz w:val="24"/>
          <w:szCs w:val="24"/>
        </w:rPr>
        <w:t xml:space="preserve"> nabídka vyřazena a daný účastník zadávacího řízení </w:t>
      </w:r>
      <w:r w:rsidR="00B17489">
        <w:rPr>
          <w:sz w:val="24"/>
          <w:szCs w:val="24"/>
        </w:rPr>
        <w:t xml:space="preserve">bude </w:t>
      </w:r>
      <w:r w:rsidR="00B17489" w:rsidRPr="00B17489">
        <w:rPr>
          <w:sz w:val="24"/>
          <w:szCs w:val="24"/>
        </w:rPr>
        <w:t>vyloučen z další účasti na zadávacím řízení dle § 48 písm. 2 písm. a) ZZVZ.</w:t>
      </w:r>
    </w:p>
    <w:p w14:paraId="4089CB25" w14:textId="77777777" w:rsidR="00385263" w:rsidRDefault="00DF2FA3" w:rsidP="00385263">
      <w:pPr>
        <w:spacing w:after="120" w:line="276" w:lineRule="auto"/>
        <w:ind w:left="113"/>
        <w:jc w:val="both"/>
        <w:rPr>
          <w:sz w:val="24"/>
          <w:szCs w:val="24"/>
        </w:rPr>
      </w:pPr>
      <w:r w:rsidRPr="00F50269">
        <w:rPr>
          <w:sz w:val="24"/>
          <w:szCs w:val="24"/>
        </w:rPr>
        <w:t xml:space="preserve">Pokud je vybraný dodavatel </w:t>
      </w:r>
      <w:r w:rsidR="00385263">
        <w:rPr>
          <w:sz w:val="24"/>
          <w:szCs w:val="24"/>
        </w:rPr>
        <w:t xml:space="preserve">českou </w:t>
      </w:r>
      <w:r w:rsidRPr="00F50269">
        <w:rPr>
          <w:sz w:val="24"/>
          <w:szCs w:val="24"/>
        </w:rPr>
        <w:t>právnickou osobou, zadavatel zjistí úd</w:t>
      </w:r>
      <w:r>
        <w:rPr>
          <w:sz w:val="24"/>
          <w:szCs w:val="24"/>
        </w:rPr>
        <w:t>aje o jeho skutečném majiteli</w:t>
      </w:r>
      <w:r w:rsidRPr="00F50269">
        <w:rPr>
          <w:sz w:val="24"/>
          <w:szCs w:val="24"/>
        </w:rPr>
        <w:t xml:space="preserve"> v souladu s ustanovením § 122 odst. 4 ZZVZ. </w:t>
      </w:r>
    </w:p>
    <w:p w14:paraId="038A8E9B" w14:textId="5DCE13FC" w:rsidR="00385263" w:rsidRPr="00385263" w:rsidRDefault="00385263" w:rsidP="00385263">
      <w:pPr>
        <w:spacing w:line="276" w:lineRule="auto"/>
        <w:ind w:left="113"/>
        <w:jc w:val="both"/>
        <w:rPr>
          <w:sz w:val="24"/>
          <w:szCs w:val="24"/>
        </w:rPr>
      </w:pPr>
      <w:r>
        <w:rPr>
          <w:sz w:val="24"/>
          <w:szCs w:val="24"/>
        </w:rPr>
        <w:t>V</w:t>
      </w:r>
      <w:r w:rsidRPr="00385263">
        <w:rPr>
          <w:sz w:val="24"/>
          <w:szCs w:val="24"/>
        </w:rPr>
        <w:t>ybraného dodavatele, je-li zahraniční právnickou osobou, zadavatel vyzve rovněž k předložení výpisu ze zahraniční evidence obdobné evidenci skutečných majitelů nebo, není-li takové evidence,</w:t>
      </w:r>
    </w:p>
    <w:p w14:paraId="4F19FDCE" w14:textId="5311B27B" w:rsidR="00385263" w:rsidRPr="00385263" w:rsidRDefault="00385263" w:rsidP="009C607E">
      <w:pPr>
        <w:spacing w:after="120" w:line="276" w:lineRule="auto"/>
        <w:ind w:left="340"/>
        <w:jc w:val="both"/>
        <w:rPr>
          <w:sz w:val="24"/>
          <w:szCs w:val="24"/>
        </w:rPr>
      </w:pPr>
      <w:r w:rsidRPr="00385263">
        <w:rPr>
          <w:sz w:val="24"/>
          <w:szCs w:val="24"/>
        </w:rPr>
        <w:t>a) ke sdělení identifikačních údajů všech osob, které jsou jeho skutečným majitelem, a</w:t>
      </w:r>
    </w:p>
    <w:p w14:paraId="332AAF76" w14:textId="77777777" w:rsidR="00385263" w:rsidRPr="00385263" w:rsidRDefault="00385263" w:rsidP="009C607E">
      <w:pPr>
        <w:spacing w:after="120" w:line="276" w:lineRule="auto"/>
        <w:ind w:left="340"/>
        <w:jc w:val="both"/>
        <w:rPr>
          <w:sz w:val="24"/>
          <w:szCs w:val="24"/>
        </w:rPr>
      </w:pPr>
      <w:r w:rsidRPr="00385263">
        <w:rPr>
          <w:sz w:val="24"/>
          <w:szCs w:val="24"/>
        </w:rPr>
        <w:t>b) k předložení dokladů, z nichž vyplývá vztah všech osob podle písmene a) k dodavateli; těmito doklady jsou zejména</w:t>
      </w:r>
    </w:p>
    <w:p w14:paraId="079A23BA" w14:textId="77777777" w:rsidR="00385263" w:rsidRPr="00385263" w:rsidRDefault="00385263" w:rsidP="00385263">
      <w:pPr>
        <w:pStyle w:val="Odstavecseseznamem"/>
        <w:spacing w:line="276" w:lineRule="auto"/>
        <w:ind w:left="340" w:firstLine="0"/>
        <w:jc w:val="both"/>
        <w:rPr>
          <w:sz w:val="24"/>
          <w:szCs w:val="24"/>
        </w:rPr>
      </w:pPr>
      <w:r w:rsidRPr="00385263">
        <w:rPr>
          <w:sz w:val="24"/>
          <w:szCs w:val="24"/>
        </w:rPr>
        <w:t>1. výpis ze zahraniční evidence obdobné veřejnému rejstříku,</w:t>
      </w:r>
    </w:p>
    <w:p w14:paraId="3F595297" w14:textId="77777777" w:rsidR="00385263" w:rsidRPr="00385263" w:rsidRDefault="00385263" w:rsidP="00385263">
      <w:pPr>
        <w:pStyle w:val="Odstavecseseznamem"/>
        <w:spacing w:line="276" w:lineRule="auto"/>
        <w:ind w:left="340" w:firstLine="0"/>
        <w:jc w:val="both"/>
        <w:rPr>
          <w:sz w:val="24"/>
          <w:szCs w:val="24"/>
        </w:rPr>
      </w:pPr>
      <w:r w:rsidRPr="00385263">
        <w:rPr>
          <w:sz w:val="24"/>
          <w:szCs w:val="24"/>
        </w:rPr>
        <w:t>2. seznam akcionářů,</w:t>
      </w:r>
    </w:p>
    <w:p w14:paraId="60C23149" w14:textId="77777777" w:rsidR="00385263" w:rsidRPr="00385263" w:rsidRDefault="00385263" w:rsidP="00385263">
      <w:pPr>
        <w:pStyle w:val="Odstavecseseznamem"/>
        <w:spacing w:line="276" w:lineRule="auto"/>
        <w:ind w:left="340" w:firstLine="0"/>
        <w:jc w:val="both"/>
        <w:rPr>
          <w:sz w:val="24"/>
          <w:szCs w:val="24"/>
        </w:rPr>
      </w:pPr>
      <w:r w:rsidRPr="00385263">
        <w:rPr>
          <w:sz w:val="24"/>
          <w:szCs w:val="24"/>
        </w:rPr>
        <w:t>3. rozhodnutí statutárního orgánu o vyplacení podílu na zisku,</w:t>
      </w:r>
    </w:p>
    <w:p w14:paraId="3653577F" w14:textId="14E9B3D6" w:rsidR="00DF2FA3" w:rsidRDefault="00385263" w:rsidP="00385263">
      <w:pPr>
        <w:pStyle w:val="Odstavecseseznamem"/>
        <w:spacing w:after="120" w:line="276" w:lineRule="auto"/>
        <w:ind w:left="340" w:firstLine="0"/>
        <w:jc w:val="both"/>
        <w:rPr>
          <w:sz w:val="24"/>
          <w:szCs w:val="24"/>
        </w:rPr>
      </w:pPr>
      <w:r w:rsidRPr="00385263">
        <w:rPr>
          <w:sz w:val="24"/>
          <w:szCs w:val="24"/>
        </w:rPr>
        <w:t>4. společenská smlouva, zakladatelská listina nebo stanovy.</w:t>
      </w:r>
    </w:p>
    <w:p w14:paraId="3650654D" w14:textId="77777777" w:rsidR="00DF2FA3" w:rsidRDefault="00DF2FA3" w:rsidP="00D4019A">
      <w:pPr>
        <w:spacing w:after="120" w:line="276" w:lineRule="auto"/>
        <w:ind w:left="113"/>
        <w:jc w:val="both"/>
        <w:rPr>
          <w:sz w:val="24"/>
          <w:szCs w:val="24"/>
        </w:rPr>
      </w:pPr>
      <w:r>
        <w:rPr>
          <w:sz w:val="24"/>
          <w:szCs w:val="24"/>
        </w:rPr>
        <w:t>Zadavatel je oprávněn si ve smyslu § 122 odst. 3 písm. a) ZZVZ vyžádat od vybraného dodavatele originály či úředně ověřené kopie dokladů prokazujících kvalifikaci, pokud nebyly již součástí nabídky vybraného dodavatele.</w:t>
      </w:r>
    </w:p>
    <w:p w14:paraId="421A81C2" w14:textId="77777777" w:rsidR="00D4019A" w:rsidRPr="008E4E7D" w:rsidRDefault="00D4019A" w:rsidP="00D4019A">
      <w:pPr>
        <w:spacing w:line="276" w:lineRule="auto"/>
        <w:ind w:left="113"/>
        <w:jc w:val="both"/>
        <w:rPr>
          <w:sz w:val="24"/>
          <w:szCs w:val="24"/>
        </w:rPr>
      </w:pPr>
      <w:r>
        <w:rPr>
          <w:sz w:val="24"/>
          <w:szCs w:val="24"/>
        </w:rPr>
        <w:t xml:space="preserve">Zadavatel dále požaduje, aby nabídka účastníka byla mj. v souladu s </w:t>
      </w:r>
      <w:r w:rsidRPr="008E4E7D">
        <w:rPr>
          <w:sz w:val="24"/>
          <w:szCs w:val="24"/>
        </w:rPr>
        <w:t>NAŘÍZENÍ</w:t>
      </w:r>
      <w:r>
        <w:rPr>
          <w:sz w:val="24"/>
          <w:szCs w:val="24"/>
        </w:rPr>
        <w:t>M</w:t>
      </w:r>
      <w:r w:rsidRPr="008E4E7D">
        <w:rPr>
          <w:sz w:val="24"/>
          <w:szCs w:val="24"/>
        </w:rPr>
        <w:t xml:space="preserve"> RADY (EU) 2022/576 ze dne 8. dubna 2022</w:t>
      </w:r>
      <w:r>
        <w:rPr>
          <w:sz w:val="24"/>
          <w:szCs w:val="24"/>
        </w:rPr>
        <w:t>, týkající se zákazu</w:t>
      </w:r>
      <w:r w:rsidRPr="008E4E7D">
        <w:rPr>
          <w:sz w:val="24"/>
          <w:szCs w:val="24"/>
        </w:rPr>
        <w:t xml:space="preserve"> zadat nebo dále plnit jakoukoli </w:t>
      </w:r>
      <w:r w:rsidRPr="008E4E7D">
        <w:rPr>
          <w:sz w:val="24"/>
          <w:szCs w:val="24"/>
        </w:rPr>
        <w:lastRenderedPageBreak/>
        <w:t>veřejnou zakázku nebo koncesní smlouvu spadající do oblasti působnosti směrnic o zadávání veřejných zakázek, jakož i čl. 10 odst. 1, 3, odst. 6 písm. a) až e), odst. 8, 9 a 10, článků 11, 12, 13 a 14 směrnice 2014/23/EU, článků 7 a 8, čl. 10 písm. b) až f) a písm. h) až j) směrnice 2014/24/EU, článku 18, čl. 21 písm. b) až e) a písm. g až i), článků 29 a 30 směrnice 2014/25/EU a čl. 13 písm. a) až d), f) až h) a j) směrnice 2009/81/EC:</w:t>
      </w:r>
    </w:p>
    <w:p w14:paraId="0DF0C87F" w14:textId="77777777" w:rsidR="00D4019A" w:rsidRPr="008E4E7D" w:rsidRDefault="00D4019A" w:rsidP="00D4019A">
      <w:pPr>
        <w:spacing w:line="276" w:lineRule="auto"/>
        <w:ind w:left="113"/>
        <w:jc w:val="both"/>
        <w:rPr>
          <w:sz w:val="24"/>
          <w:szCs w:val="24"/>
        </w:rPr>
      </w:pPr>
      <w:r w:rsidRPr="008E4E7D">
        <w:rPr>
          <w:sz w:val="24"/>
          <w:szCs w:val="24"/>
        </w:rPr>
        <w:t>a)</w:t>
      </w:r>
      <w:r>
        <w:rPr>
          <w:sz w:val="24"/>
          <w:szCs w:val="24"/>
        </w:rPr>
        <w:t xml:space="preserve"> </w:t>
      </w:r>
      <w:r w:rsidRPr="008E4E7D">
        <w:rPr>
          <w:sz w:val="24"/>
          <w:szCs w:val="24"/>
        </w:rPr>
        <w:t>jakémukoli ruskému státnímu příslušníkovi, fyzické či právnické osobě nebo subjektu či orgánu se sídlem v Rusku,</w:t>
      </w:r>
    </w:p>
    <w:p w14:paraId="69485B85" w14:textId="77777777" w:rsidR="00D4019A" w:rsidRPr="008E4E7D" w:rsidRDefault="00D4019A" w:rsidP="00D4019A">
      <w:pPr>
        <w:spacing w:line="276" w:lineRule="auto"/>
        <w:ind w:left="113"/>
        <w:jc w:val="both"/>
        <w:rPr>
          <w:sz w:val="24"/>
          <w:szCs w:val="24"/>
        </w:rPr>
      </w:pPr>
      <w:r w:rsidRPr="008E4E7D">
        <w:rPr>
          <w:sz w:val="24"/>
          <w:szCs w:val="24"/>
        </w:rPr>
        <w:t>b)</w:t>
      </w:r>
      <w:r>
        <w:rPr>
          <w:sz w:val="24"/>
          <w:szCs w:val="24"/>
        </w:rPr>
        <w:t xml:space="preserve"> </w:t>
      </w:r>
      <w:r w:rsidRPr="008E4E7D">
        <w:rPr>
          <w:sz w:val="24"/>
          <w:szCs w:val="24"/>
        </w:rPr>
        <w:t>právnické osobě, subjektu nebo orgánu, které jsou z více než 50</w:t>
      </w:r>
      <w:r>
        <w:rPr>
          <w:sz w:val="24"/>
          <w:szCs w:val="24"/>
        </w:rPr>
        <w:t xml:space="preserve"> % přímo či nepřímo vlastněny ně</w:t>
      </w:r>
      <w:r w:rsidRPr="008E4E7D">
        <w:rPr>
          <w:sz w:val="24"/>
          <w:szCs w:val="24"/>
        </w:rPr>
        <w:t xml:space="preserve">kterým ze subjektů uvedených v písmeni a) </w:t>
      </w:r>
      <w:r>
        <w:rPr>
          <w:sz w:val="24"/>
          <w:szCs w:val="24"/>
        </w:rPr>
        <w:t>výše</w:t>
      </w:r>
      <w:r w:rsidRPr="008E4E7D">
        <w:rPr>
          <w:sz w:val="24"/>
          <w:szCs w:val="24"/>
        </w:rPr>
        <w:t>, nebo</w:t>
      </w:r>
    </w:p>
    <w:p w14:paraId="17EBDDAD" w14:textId="77777777" w:rsidR="00D4019A" w:rsidRPr="008E4E7D" w:rsidRDefault="00D4019A" w:rsidP="00D4019A">
      <w:pPr>
        <w:spacing w:after="60" w:line="276" w:lineRule="auto"/>
        <w:ind w:left="113"/>
        <w:jc w:val="both"/>
        <w:rPr>
          <w:sz w:val="24"/>
          <w:szCs w:val="24"/>
        </w:rPr>
      </w:pPr>
      <w:r w:rsidRPr="008E4E7D">
        <w:rPr>
          <w:sz w:val="24"/>
          <w:szCs w:val="24"/>
        </w:rPr>
        <w:t>c)</w:t>
      </w:r>
      <w:r>
        <w:rPr>
          <w:sz w:val="24"/>
          <w:szCs w:val="24"/>
        </w:rPr>
        <w:t xml:space="preserve"> </w:t>
      </w:r>
      <w:r w:rsidRPr="008E4E7D">
        <w:rPr>
          <w:sz w:val="24"/>
          <w:szCs w:val="24"/>
        </w:rPr>
        <w:t xml:space="preserve">fyzické nebo právnické osobě, subjektu nebo orgánu, které jednají jménem nebo na pokyn některého ze subjektů uvedených v písmeni a) nebo b) </w:t>
      </w:r>
      <w:r>
        <w:rPr>
          <w:sz w:val="24"/>
          <w:szCs w:val="24"/>
        </w:rPr>
        <w:t>výše</w:t>
      </w:r>
      <w:r w:rsidRPr="008E4E7D">
        <w:rPr>
          <w:sz w:val="24"/>
          <w:szCs w:val="24"/>
        </w:rPr>
        <w:t>,</w:t>
      </w:r>
    </w:p>
    <w:p w14:paraId="4EA3FFF3" w14:textId="77777777" w:rsidR="00D4019A" w:rsidRDefault="00D4019A" w:rsidP="00D4019A">
      <w:pPr>
        <w:spacing w:after="120" w:line="276" w:lineRule="auto"/>
        <w:ind w:left="113"/>
        <w:jc w:val="both"/>
        <w:rPr>
          <w:sz w:val="24"/>
          <w:szCs w:val="24"/>
        </w:rPr>
      </w:pPr>
      <w:r w:rsidRPr="008E4E7D">
        <w:rPr>
          <w:sz w:val="24"/>
          <w:szCs w:val="24"/>
        </w:rPr>
        <w:t>včetně subdodavatelů, dodavatelů nebo subjektů, jejichž způsobilost je využívána ve smyslu směrnic o zadávání veřejných zakázek, pokud představují více než 10 % hodnoty zakázky, nebo společně s nimi.</w:t>
      </w:r>
    </w:p>
    <w:p w14:paraId="049EFFC6" w14:textId="77777777" w:rsidR="00D4019A" w:rsidRPr="0045233D" w:rsidRDefault="00D4019A" w:rsidP="00D4019A">
      <w:pPr>
        <w:spacing w:line="276" w:lineRule="auto"/>
        <w:ind w:left="113"/>
        <w:jc w:val="both"/>
        <w:rPr>
          <w:sz w:val="24"/>
          <w:szCs w:val="24"/>
        </w:rPr>
      </w:pPr>
      <w:r w:rsidRPr="00820979">
        <w:rPr>
          <w:sz w:val="24"/>
          <w:szCs w:val="24"/>
        </w:rPr>
        <w:t>Tuto zadávací podmínku účastník zadávacího řízení splní tak, že ve své nabídce předloží čestné prohlášení obsažené v </w:t>
      </w:r>
      <w:r w:rsidRPr="00820979">
        <w:rPr>
          <w:b/>
          <w:sz w:val="24"/>
          <w:szCs w:val="24"/>
        </w:rPr>
        <w:t>Příloze č. 5</w:t>
      </w:r>
      <w:r w:rsidRPr="00820979">
        <w:rPr>
          <w:sz w:val="24"/>
          <w:szCs w:val="24"/>
        </w:rPr>
        <w:t xml:space="preserve"> zadávací dokumentace  - Informace o podílu některých veřejných funkcionářů podle ustanovení § 4b zákona č. 159/2006 Sb., o neexistenci střetu zájmů a čestné prohlášení k povinnostem dle NAŘÍZENÍ RADY (EU) 2022/576 ze dne 8. dubna 2022. Pokud zadavatel obdrží nabídku, která tento požadavek nebude respektovat (a to ani po využití § 46 odst. 1 ZZVZ), bude taková nabídka vyřazena a daný účastník zadávacího řízení bude vyloučen z další účasti na zadávacím řízení dle § 48 písm. 2 písm. a) ZZVZ.</w:t>
      </w:r>
    </w:p>
    <w:p w14:paraId="454AFD5C" w14:textId="77777777" w:rsidR="00DF2FA3" w:rsidRPr="008A6788" w:rsidRDefault="00DF2FA3" w:rsidP="00DF2FA3">
      <w:pPr>
        <w:spacing w:line="276" w:lineRule="auto"/>
        <w:ind w:right="212"/>
        <w:jc w:val="both"/>
        <w:rPr>
          <w:sz w:val="24"/>
          <w:szCs w:val="24"/>
        </w:rPr>
      </w:pPr>
    </w:p>
    <w:tbl>
      <w:tblPr>
        <w:tblStyle w:val="Mkatabulky"/>
        <w:tblW w:w="9072" w:type="dxa"/>
        <w:tblInd w:w="250" w:type="dxa"/>
        <w:tblLook w:val="04A0" w:firstRow="1" w:lastRow="0" w:firstColumn="1" w:lastColumn="0" w:noHBand="0" w:noVBand="1"/>
      </w:tblPr>
      <w:tblGrid>
        <w:gridCol w:w="9072"/>
      </w:tblGrid>
      <w:tr w:rsidR="00DF2FA3" w14:paraId="6F3DFC68" w14:textId="77777777" w:rsidTr="00A54971">
        <w:trPr>
          <w:trHeight w:val="367"/>
        </w:trPr>
        <w:tc>
          <w:tcPr>
            <w:tcW w:w="9072" w:type="dxa"/>
            <w:shd w:val="clear" w:color="auto" w:fill="D9D9D9" w:themeFill="background1" w:themeFillShade="D9"/>
          </w:tcPr>
          <w:p w14:paraId="68E689B6" w14:textId="77777777" w:rsidR="00DF2FA3" w:rsidRPr="00E03213" w:rsidRDefault="00DF2FA3" w:rsidP="003C3639">
            <w:pPr>
              <w:ind w:left="360"/>
              <w:jc w:val="center"/>
              <w:rPr>
                <w:b/>
                <w:sz w:val="24"/>
                <w:szCs w:val="24"/>
              </w:rPr>
            </w:pPr>
            <w:r w:rsidRPr="00E03213">
              <w:rPr>
                <w:b/>
                <w:sz w:val="24"/>
                <w:szCs w:val="24"/>
              </w:rPr>
              <w:t>1</w:t>
            </w:r>
            <w:r>
              <w:rPr>
                <w:b/>
                <w:sz w:val="24"/>
                <w:szCs w:val="24"/>
              </w:rPr>
              <w:t>2</w:t>
            </w:r>
            <w:r w:rsidRPr="00E03213">
              <w:rPr>
                <w:b/>
                <w:sz w:val="24"/>
                <w:szCs w:val="24"/>
              </w:rPr>
              <w:t xml:space="preserve">. </w:t>
            </w:r>
            <w:r>
              <w:rPr>
                <w:b/>
                <w:sz w:val="24"/>
                <w:szCs w:val="24"/>
              </w:rPr>
              <w:t>PODDODAVATELÉ</w:t>
            </w:r>
          </w:p>
        </w:tc>
      </w:tr>
    </w:tbl>
    <w:p w14:paraId="38091433" w14:textId="77777777" w:rsidR="00DF2FA3" w:rsidRDefault="00DF2FA3" w:rsidP="003D0FAF">
      <w:pPr>
        <w:spacing w:after="120" w:line="276" w:lineRule="auto"/>
        <w:jc w:val="both"/>
        <w:rPr>
          <w:sz w:val="24"/>
          <w:szCs w:val="24"/>
        </w:rPr>
      </w:pPr>
    </w:p>
    <w:p w14:paraId="4F58AA17" w14:textId="77777777" w:rsidR="00DF2FA3" w:rsidRPr="00F50269" w:rsidRDefault="00DF2FA3" w:rsidP="003D0FAF">
      <w:pPr>
        <w:spacing w:after="120" w:line="276" w:lineRule="auto"/>
        <w:ind w:left="113"/>
        <w:jc w:val="both"/>
        <w:rPr>
          <w:sz w:val="24"/>
          <w:szCs w:val="24"/>
        </w:rPr>
      </w:pPr>
      <w:r w:rsidRPr="00F50269">
        <w:rPr>
          <w:sz w:val="24"/>
          <w:szCs w:val="24"/>
        </w:rPr>
        <w:t>Zadavatel požaduje, aby účastník zadávacího řízení v nabídce předložil seznam poddodavatelů, pokud jsou účastníkovi zadávacího řízení známi, a uvedl, kterou č</w:t>
      </w:r>
      <w:r>
        <w:rPr>
          <w:sz w:val="24"/>
          <w:szCs w:val="24"/>
        </w:rPr>
        <w:t xml:space="preserve">ást veřejné zakázky bude každý </w:t>
      </w:r>
      <w:r w:rsidRPr="00F50269">
        <w:rPr>
          <w:sz w:val="24"/>
          <w:szCs w:val="24"/>
        </w:rPr>
        <w:t>z poddodavatelů plnit. Tím není dotčena výlučná odpovědnost dodavatele za poskytování řádného plnění.</w:t>
      </w:r>
    </w:p>
    <w:p w14:paraId="245F2682" w14:textId="3CEADAB0" w:rsidR="0060229F" w:rsidRPr="00271E1E" w:rsidRDefault="00DF2FA3" w:rsidP="00271E1E">
      <w:pPr>
        <w:spacing w:after="120" w:line="276" w:lineRule="auto"/>
        <w:ind w:left="113"/>
        <w:jc w:val="both"/>
        <w:rPr>
          <w:sz w:val="24"/>
          <w:szCs w:val="24"/>
        </w:rPr>
      </w:pPr>
      <w:r w:rsidRPr="00F50269">
        <w:rPr>
          <w:sz w:val="24"/>
          <w:szCs w:val="24"/>
        </w:rPr>
        <w:t xml:space="preserve">Dodavatel je oprávněn </w:t>
      </w:r>
      <w:r w:rsidRPr="00AE525B">
        <w:rPr>
          <w:sz w:val="24"/>
          <w:szCs w:val="24"/>
        </w:rPr>
        <w:t xml:space="preserve">využít vzor formuláře, který je </w:t>
      </w:r>
      <w:r w:rsidRPr="00DF2FA3">
        <w:rPr>
          <w:b/>
          <w:sz w:val="24"/>
          <w:szCs w:val="24"/>
        </w:rPr>
        <w:t xml:space="preserve">Přílohou č. </w:t>
      </w:r>
      <w:r w:rsidR="00D524BF">
        <w:rPr>
          <w:b/>
          <w:sz w:val="24"/>
          <w:szCs w:val="24"/>
        </w:rPr>
        <w:t>6</w:t>
      </w:r>
      <w:r w:rsidRPr="00AE525B">
        <w:rPr>
          <w:sz w:val="24"/>
          <w:szCs w:val="24"/>
        </w:rPr>
        <w:t xml:space="preserve"> zadávací dokumentace. </w:t>
      </w:r>
    </w:p>
    <w:tbl>
      <w:tblPr>
        <w:tblStyle w:val="Mkatabulky"/>
        <w:tblW w:w="9072" w:type="dxa"/>
        <w:tblInd w:w="250" w:type="dxa"/>
        <w:tblLook w:val="04A0" w:firstRow="1" w:lastRow="0" w:firstColumn="1" w:lastColumn="0" w:noHBand="0" w:noVBand="1"/>
      </w:tblPr>
      <w:tblGrid>
        <w:gridCol w:w="9072"/>
      </w:tblGrid>
      <w:tr w:rsidR="00DF2FA3" w14:paraId="29A6F5BE" w14:textId="77777777" w:rsidTr="00A54971">
        <w:trPr>
          <w:trHeight w:val="367"/>
        </w:trPr>
        <w:tc>
          <w:tcPr>
            <w:tcW w:w="9072" w:type="dxa"/>
            <w:shd w:val="clear" w:color="auto" w:fill="D9D9D9" w:themeFill="background1" w:themeFillShade="D9"/>
          </w:tcPr>
          <w:p w14:paraId="73088A1A" w14:textId="77777777" w:rsidR="00DF2FA3" w:rsidRPr="00E03213" w:rsidRDefault="00DF2FA3" w:rsidP="003C3639">
            <w:pPr>
              <w:ind w:left="360"/>
              <w:jc w:val="center"/>
              <w:rPr>
                <w:b/>
                <w:sz w:val="24"/>
                <w:szCs w:val="24"/>
              </w:rPr>
            </w:pPr>
            <w:r w:rsidRPr="00E03213">
              <w:rPr>
                <w:b/>
                <w:sz w:val="24"/>
                <w:szCs w:val="24"/>
              </w:rPr>
              <w:t>1</w:t>
            </w:r>
            <w:r>
              <w:rPr>
                <w:b/>
                <w:sz w:val="24"/>
                <w:szCs w:val="24"/>
              </w:rPr>
              <w:t>3. PODMÍNKY SESTAVENÍ A PODÁNÍ NABÍDKY</w:t>
            </w:r>
          </w:p>
        </w:tc>
      </w:tr>
    </w:tbl>
    <w:p w14:paraId="052E3BE4" w14:textId="77777777" w:rsidR="00DF2FA3" w:rsidRDefault="00DF2FA3" w:rsidP="00DF2FA3">
      <w:pPr>
        <w:spacing w:line="276" w:lineRule="auto"/>
        <w:ind w:left="505"/>
        <w:jc w:val="both"/>
        <w:rPr>
          <w:sz w:val="24"/>
          <w:szCs w:val="24"/>
        </w:rPr>
      </w:pPr>
    </w:p>
    <w:p w14:paraId="59BC4057" w14:textId="77777777" w:rsidR="00DF2FA3" w:rsidRDefault="00DF2FA3" w:rsidP="00DF2FA3">
      <w:pPr>
        <w:spacing w:after="120" w:line="276" w:lineRule="auto"/>
        <w:ind w:left="113"/>
        <w:jc w:val="both"/>
        <w:rPr>
          <w:b/>
          <w:sz w:val="24"/>
          <w:szCs w:val="24"/>
          <w:u w:val="single"/>
        </w:rPr>
      </w:pPr>
      <w:r w:rsidRPr="00F905E7">
        <w:rPr>
          <w:b/>
          <w:sz w:val="24"/>
          <w:szCs w:val="24"/>
          <w:u w:val="single"/>
        </w:rPr>
        <w:t>13.1 Sestavení nabídky</w:t>
      </w:r>
    </w:p>
    <w:p w14:paraId="25FD3162" w14:textId="29C65ED5" w:rsidR="00DF2FA3" w:rsidRDefault="00DF2FA3" w:rsidP="00DF2FA3">
      <w:pPr>
        <w:spacing w:after="120" w:line="276" w:lineRule="auto"/>
        <w:ind w:left="113"/>
        <w:jc w:val="both"/>
        <w:rPr>
          <w:sz w:val="24"/>
          <w:szCs w:val="24"/>
        </w:rPr>
      </w:pPr>
      <w:r w:rsidRPr="00F905E7">
        <w:rPr>
          <w:sz w:val="24"/>
          <w:szCs w:val="24"/>
        </w:rPr>
        <w:t xml:space="preserve">Nabídka musí být zpracována ve všech částech v českém jazyce. V případě cizojazyčných dokumentů </w:t>
      </w:r>
      <w:r>
        <w:rPr>
          <w:sz w:val="24"/>
          <w:szCs w:val="24"/>
        </w:rPr>
        <w:t xml:space="preserve">připojí dodavatel k dokumentům překlad </w:t>
      </w:r>
      <w:r w:rsidRPr="00F905E7">
        <w:rPr>
          <w:sz w:val="24"/>
          <w:szCs w:val="24"/>
        </w:rPr>
        <w:t>do českého</w:t>
      </w:r>
      <w:r>
        <w:rPr>
          <w:sz w:val="24"/>
          <w:szCs w:val="24"/>
        </w:rPr>
        <w:t xml:space="preserve"> jazyka.  Povinnost připojit k dokladům překlad </w:t>
      </w:r>
      <w:r w:rsidRPr="00F905E7">
        <w:rPr>
          <w:sz w:val="24"/>
          <w:szCs w:val="24"/>
        </w:rPr>
        <w:t>do českého jazyka se nevztahuje na doklady ve slovenském jazyce</w:t>
      </w:r>
      <w:r>
        <w:rPr>
          <w:sz w:val="24"/>
          <w:szCs w:val="24"/>
        </w:rPr>
        <w:t xml:space="preserve"> či diplomy</w:t>
      </w:r>
      <w:r w:rsidR="009527DA">
        <w:rPr>
          <w:sz w:val="24"/>
          <w:szCs w:val="24"/>
        </w:rPr>
        <w:t>/doklady o vzdělání</w:t>
      </w:r>
      <w:r>
        <w:rPr>
          <w:sz w:val="24"/>
          <w:szCs w:val="24"/>
        </w:rPr>
        <w:t xml:space="preserve"> v latinském jazyce</w:t>
      </w:r>
      <w:r w:rsidRPr="00F905E7">
        <w:rPr>
          <w:sz w:val="24"/>
          <w:szCs w:val="24"/>
        </w:rPr>
        <w:t>.</w:t>
      </w:r>
    </w:p>
    <w:p w14:paraId="57F77B0B" w14:textId="59F5BDB9" w:rsidR="00DF2FA3" w:rsidRPr="00F905E7" w:rsidRDefault="00DF2FA3" w:rsidP="004A0725">
      <w:pPr>
        <w:spacing w:after="120" w:line="276" w:lineRule="auto"/>
        <w:ind w:left="113"/>
        <w:jc w:val="both"/>
        <w:rPr>
          <w:sz w:val="24"/>
          <w:szCs w:val="24"/>
        </w:rPr>
      </w:pPr>
      <w:r w:rsidRPr="0099489E">
        <w:rPr>
          <w:sz w:val="24"/>
          <w:szCs w:val="24"/>
        </w:rPr>
        <w:t xml:space="preserve">Veškeré doklady či prohlášení, u nichž je vyžadován podpis dodavatele, musí být podepsány dodavatelem, statutárním orgánem dodavatele nebo osobou oprávněnou jednat </w:t>
      </w:r>
      <w:r w:rsidRPr="0099489E">
        <w:rPr>
          <w:sz w:val="24"/>
          <w:szCs w:val="24"/>
        </w:rPr>
        <w:lastRenderedPageBreak/>
        <w:t>za</w:t>
      </w:r>
      <w:r>
        <w:rPr>
          <w:sz w:val="24"/>
          <w:szCs w:val="24"/>
        </w:rPr>
        <w:t> </w:t>
      </w:r>
      <w:r w:rsidRPr="0099489E">
        <w:rPr>
          <w:sz w:val="24"/>
          <w:szCs w:val="24"/>
        </w:rPr>
        <w:t>dodavatele. Pokud za dodavatele jedná zmocněnec na základě plné moci, musí být v nabídce přiložena na poslední stránce alespoň kopie příslušné plné moci.</w:t>
      </w:r>
    </w:p>
    <w:p w14:paraId="4C38429E" w14:textId="77777777" w:rsidR="00DF2FA3" w:rsidRDefault="00DF2FA3" w:rsidP="00DF2FA3">
      <w:pPr>
        <w:spacing w:after="120" w:line="276" w:lineRule="auto"/>
        <w:ind w:left="113"/>
        <w:jc w:val="both"/>
        <w:rPr>
          <w:sz w:val="24"/>
          <w:szCs w:val="24"/>
        </w:rPr>
      </w:pPr>
      <w:r w:rsidRPr="00F905E7">
        <w:rPr>
          <w:sz w:val="24"/>
          <w:szCs w:val="24"/>
        </w:rPr>
        <w:t xml:space="preserve">Zadavatel </w:t>
      </w:r>
      <w:r>
        <w:rPr>
          <w:sz w:val="24"/>
          <w:szCs w:val="24"/>
        </w:rPr>
        <w:t>požaduje</w:t>
      </w:r>
      <w:r w:rsidRPr="00F905E7">
        <w:rPr>
          <w:sz w:val="24"/>
          <w:szCs w:val="24"/>
        </w:rPr>
        <w:t>, aby nabídka byla předložena v následující struktuře:</w:t>
      </w:r>
    </w:p>
    <w:p w14:paraId="25607746" w14:textId="363FDDCA" w:rsidR="00DF2FA3" w:rsidRDefault="00DF2FA3" w:rsidP="00617386">
      <w:pPr>
        <w:pStyle w:val="Odstavecseseznamem"/>
        <w:numPr>
          <w:ilvl w:val="0"/>
          <w:numId w:val="7"/>
        </w:numPr>
        <w:spacing w:after="120" w:line="276" w:lineRule="auto"/>
        <w:jc w:val="both"/>
        <w:rPr>
          <w:sz w:val="24"/>
          <w:szCs w:val="24"/>
        </w:rPr>
      </w:pPr>
      <w:r w:rsidRPr="00F905E7">
        <w:rPr>
          <w:sz w:val="24"/>
          <w:szCs w:val="24"/>
        </w:rPr>
        <w:t xml:space="preserve">vyplněný krycí list nabídky </w:t>
      </w:r>
      <w:r w:rsidRPr="00AE525B">
        <w:rPr>
          <w:sz w:val="24"/>
          <w:szCs w:val="24"/>
        </w:rPr>
        <w:t xml:space="preserve">dle </w:t>
      </w:r>
      <w:r w:rsidRPr="00DF2FA3">
        <w:rPr>
          <w:b/>
          <w:sz w:val="24"/>
          <w:szCs w:val="24"/>
        </w:rPr>
        <w:t>Přílohy č. 1</w:t>
      </w:r>
      <w:r w:rsidRPr="00AE525B">
        <w:rPr>
          <w:sz w:val="24"/>
          <w:szCs w:val="24"/>
        </w:rPr>
        <w:t xml:space="preserve"> </w:t>
      </w:r>
      <w:r w:rsidR="004A0725">
        <w:rPr>
          <w:sz w:val="24"/>
          <w:szCs w:val="24"/>
        </w:rPr>
        <w:t>včetně doplnění nabídkové ceny dle čl. 7 zadávací dokumentace</w:t>
      </w:r>
      <w:r w:rsidRPr="00F905E7">
        <w:rPr>
          <w:sz w:val="24"/>
          <w:szCs w:val="24"/>
        </w:rPr>
        <w:t>;</w:t>
      </w:r>
    </w:p>
    <w:p w14:paraId="40F20B4F" w14:textId="77777777" w:rsidR="00DF2FA3" w:rsidRDefault="00DF2FA3" w:rsidP="00617386">
      <w:pPr>
        <w:pStyle w:val="Odstavecseseznamem"/>
        <w:numPr>
          <w:ilvl w:val="0"/>
          <w:numId w:val="7"/>
        </w:numPr>
        <w:spacing w:after="120" w:line="276" w:lineRule="auto"/>
        <w:jc w:val="both"/>
        <w:rPr>
          <w:sz w:val="24"/>
          <w:szCs w:val="24"/>
        </w:rPr>
      </w:pPr>
      <w:r w:rsidRPr="00F905E7">
        <w:rPr>
          <w:sz w:val="24"/>
          <w:szCs w:val="24"/>
        </w:rPr>
        <w:t>dokumenty a prohlášení k prokázání kvalifikace, a to v následujícím členění:</w:t>
      </w:r>
    </w:p>
    <w:p w14:paraId="20A8BED4" w14:textId="7732B688" w:rsidR="00DF2FA3" w:rsidRDefault="00DF2FA3" w:rsidP="00617386">
      <w:pPr>
        <w:pStyle w:val="Odstavecseseznamem"/>
        <w:numPr>
          <w:ilvl w:val="2"/>
          <w:numId w:val="8"/>
        </w:numPr>
        <w:spacing w:after="120" w:line="276" w:lineRule="auto"/>
        <w:ind w:left="1144"/>
        <w:jc w:val="both"/>
        <w:rPr>
          <w:sz w:val="24"/>
          <w:szCs w:val="24"/>
        </w:rPr>
      </w:pPr>
      <w:r w:rsidRPr="00F905E7">
        <w:rPr>
          <w:sz w:val="24"/>
          <w:szCs w:val="24"/>
        </w:rPr>
        <w:t>dokumenty vztahující se k prokazování základní způsobilosti,</w:t>
      </w:r>
    </w:p>
    <w:p w14:paraId="04AD83E4" w14:textId="77777777" w:rsidR="00DF2FA3" w:rsidRDefault="00DF2FA3" w:rsidP="00617386">
      <w:pPr>
        <w:pStyle w:val="Odstavecseseznamem"/>
        <w:numPr>
          <w:ilvl w:val="2"/>
          <w:numId w:val="8"/>
        </w:numPr>
        <w:spacing w:after="120" w:line="276" w:lineRule="auto"/>
        <w:ind w:left="1144"/>
        <w:jc w:val="both"/>
        <w:rPr>
          <w:sz w:val="24"/>
          <w:szCs w:val="24"/>
        </w:rPr>
      </w:pPr>
      <w:r w:rsidRPr="00F905E7">
        <w:rPr>
          <w:sz w:val="24"/>
          <w:szCs w:val="24"/>
        </w:rPr>
        <w:t>dokumenty vztahující se k prokazování profesní způsobilosti,</w:t>
      </w:r>
    </w:p>
    <w:p w14:paraId="723FABEE" w14:textId="77777777" w:rsidR="00DF2FA3" w:rsidRPr="00F905E7" w:rsidRDefault="00DF2FA3" w:rsidP="00617386">
      <w:pPr>
        <w:pStyle w:val="Odstavecseseznamem"/>
        <w:numPr>
          <w:ilvl w:val="2"/>
          <w:numId w:val="8"/>
        </w:numPr>
        <w:spacing w:after="120" w:line="276" w:lineRule="auto"/>
        <w:ind w:left="1144"/>
        <w:jc w:val="both"/>
        <w:rPr>
          <w:sz w:val="24"/>
          <w:szCs w:val="24"/>
        </w:rPr>
      </w:pPr>
      <w:r w:rsidRPr="00F905E7">
        <w:rPr>
          <w:sz w:val="24"/>
          <w:szCs w:val="24"/>
        </w:rPr>
        <w:t>dokumenty vztahující se k prokazování technické kvalifikace,</w:t>
      </w:r>
    </w:p>
    <w:p w14:paraId="77FAD669" w14:textId="3C365ED4" w:rsidR="00D265EA" w:rsidRDefault="00385263" w:rsidP="00617386">
      <w:pPr>
        <w:pStyle w:val="Odstavecseseznamem"/>
        <w:numPr>
          <w:ilvl w:val="0"/>
          <w:numId w:val="7"/>
        </w:numPr>
        <w:spacing w:after="120" w:line="276" w:lineRule="auto"/>
        <w:jc w:val="both"/>
        <w:rPr>
          <w:sz w:val="24"/>
          <w:szCs w:val="24"/>
        </w:rPr>
      </w:pPr>
      <w:r>
        <w:rPr>
          <w:sz w:val="24"/>
          <w:szCs w:val="24"/>
        </w:rPr>
        <w:t>vyplněný návrh smlouvy</w:t>
      </w:r>
      <w:r w:rsidR="00D265EA">
        <w:rPr>
          <w:sz w:val="24"/>
          <w:szCs w:val="24"/>
        </w:rPr>
        <w:t xml:space="preserve"> (čl. 6 a </w:t>
      </w:r>
      <w:r w:rsidR="00D265EA" w:rsidRPr="00D265EA">
        <w:rPr>
          <w:b/>
          <w:sz w:val="24"/>
          <w:szCs w:val="24"/>
        </w:rPr>
        <w:t>Příloha č. 2</w:t>
      </w:r>
      <w:r w:rsidR="00D265EA">
        <w:rPr>
          <w:sz w:val="24"/>
          <w:szCs w:val="24"/>
        </w:rPr>
        <w:t xml:space="preserve"> zadávací dokumentace)</w:t>
      </w:r>
    </w:p>
    <w:p w14:paraId="5EA81557" w14:textId="78B41975" w:rsidR="00B17489" w:rsidRDefault="00B17489" w:rsidP="00617386">
      <w:pPr>
        <w:pStyle w:val="Odstavecseseznamem"/>
        <w:numPr>
          <w:ilvl w:val="0"/>
          <w:numId w:val="7"/>
        </w:numPr>
        <w:spacing w:after="120" w:line="276" w:lineRule="auto"/>
        <w:jc w:val="both"/>
        <w:rPr>
          <w:sz w:val="24"/>
          <w:szCs w:val="24"/>
        </w:rPr>
      </w:pPr>
      <w:r w:rsidRPr="00B17489">
        <w:rPr>
          <w:sz w:val="24"/>
          <w:szCs w:val="24"/>
        </w:rPr>
        <w:t xml:space="preserve">Informace o podílu některých veřejných funkcionářů podle ustanovení § 4b zákona č. 159/2006 </w:t>
      </w:r>
      <w:r w:rsidR="00271E1E">
        <w:rPr>
          <w:sz w:val="24"/>
          <w:szCs w:val="24"/>
        </w:rPr>
        <w:t>Sb., o neexistenci střetu zájmů</w:t>
      </w:r>
      <w:r>
        <w:rPr>
          <w:sz w:val="24"/>
          <w:szCs w:val="24"/>
        </w:rPr>
        <w:t xml:space="preserve"> (čl. 11. a </w:t>
      </w:r>
      <w:r w:rsidRPr="00B17489">
        <w:rPr>
          <w:b/>
          <w:sz w:val="24"/>
          <w:szCs w:val="24"/>
        </w:rPr>
        <w:t xml:space="preserve">Příloha č. </w:t>
      </w:r>
      <w:r w:rsidR="00D524BF">
        <w:rPr>
          <w:b/>
          <w:sz w:val="24"/>
          <w:szCs w:val="24"/>
        </w:rPr>
        <w:t>5</w:t>
      </w:r>
      <w:r>
        <w:rPr>
          <w:sz w:val="24"/>
          <w:szCs w:val="24"/>
        </w:rPr>
        <w:t xml:space="preserve"> zadávací dokumentace)</w:t>
      </w:r>
    </w:p>
    <w:p w14:paraId="0FB3B2AA" w14:textId="158C60B9" w:rsidR="00DF2FA3" w:rsidRDefault="00DF2FA3" w:rsidP="00617386">
      <w:pPr>
        <w:pStyle w:val="Odstavecseseznamem"/>
        <w:numPr>
          <w:ilvl w:val="0"/>
          <w:numId w:val="7"/>
        </w:numPr>
        <w:spacing w:after="120" w:line="276" w:lineRule="auto"/>
        <w:jc w:val="both"/>
        <w:rPr>
          <w:sz w:val="24"/>
          <w:szCs w:val="24"/>
        </w:rPr>
      </w:pPr>
      <w:r w:rsidRPr="00F905E7">
        <w:rPr>
          <w:sz w:val="24"/>
          <w:szCs w:val="24"/>
        </w:rPr>
        <w:t xml:space="preserve">identifikace poddodavatelů (čl. 12. a </w:t>
      </w:r>
      <w:r w:rsidRPr="00DF2FA3">
        <w:rPr>
          <w:b/>
          <w:sz w:val="24"/>
          <w:szCs w:val="24"/>
        </w:rPr>
        <w:t xml:space="preserve">Příloha č. </w:t>
      </w:r>
      <w:r w:rsidR="00D524BF">
        <w:rPr>
          <w:b/>
          <w:sz w:val="24"/>
          <w:szCs w:val="24"/>
        </w:rPr>
        <w:t>6</w:t>
      </w:r>
      <w:r w:rsidRPr="00F905E7">
        <w:rPr>
          <w:b/>
          <w:sz w:val="24"/>
          <w:szCs w:val="24"/>
        </w:rPr>
        <w:t xml:space="preserve"> </w:t>
      </w:r>
      <w:r w:rsidRPr="00F905E7">
        <w:rPr>
          <w:sz w:val="24"/>
          <w:szCs w:val="24"/>
        </w:rPr>
        <w:t>zadávací dokumentace);</w:t>
      </w:r>
    </w:p>
    <w:p w14:paraId="610C91C2" w14:textId="00F88C82" w:rsidR="00271E1E" w:rsidRDefault="00271E1E" w:rsidP="00617386">
      <w:pPr>
        <w:pStyle w:val="Odstavecseseznamem"/>
        <w:numPr>
          <w:ilvl w:val="0"/>
          <w:numId w:val="11"/>
        </w:numPr>
        <w:spacing w:after="120" w:line="276" w:lineRule="auto"/>
        <w:ind w:left="643"/>
        <w:jc w:val="both"/>
        <w:rPr>
          <w:sz w:val="24"/>
          <w:szCs w:val="24"/>
        </w:rPr>
      </w:pPr>
      <w:r>
        <w:rPr>
          <w:sz w:val="24"/>
          <w:szCs w:val="24"/>
        </w:rPr>
        <w:t xml:space="preserve">ukázka referenčního zdrojového kódu </w:t>
      </w:r>
      <w:r w:rsidRPr="00271E1E">
        <w:rPr>
          <w:sz w:val="24"/>
          <w:szCs w:val="24"/>
        </w:rPr>
        <w:t>(čl. 15 zadávací dokumentace</w:t>
      </w:r>
      <w:r w:rsidR="003C4D30">
        <w:rPr>
          <w:sz w:val="24"/>
          <w:szCs w:val="24"/>
        </w:rPr>
        <w:t xml:space="preserve"> a příloha č. 7 ZD</w:t>
      </w:r>
      <w:r w:rsidRPr="00271E1E">
        <w:rPr>
          <w:sz w:val="24"/>
          <w:szCs w:val="24"/>
        </w:rPr>
        <w:t>)</w:t>
      </w:r>
      <w:r>
        <w:rPr>
          <w:sz w:val="24"/>
          <w:szCs w:val="24"/>
        </w:rPr>
        <w:t>;</w:t>
      </w:r>
    </w:p>
    <w:p w14:paraId="52B5644D" w14:textId="3737455D" w:rsidR="00271E1E" w:rsidRDefault="00271E1E" w:rsidP="00617386">
      <w:pPr>
        <w:pStyle w:val="Odstavecseseznamem"/>
        <w:numPr>
          <w:ilvl w:val="0"/>
          <w:numId w:val="11"/>
        </w:numPr>
        <w:spacing w:after="120" w:line="276" w:lineRule="auto"/>
        <w:ind w:left="643"/>
        <w:jc w:val="both"/>
        <w:rPr>
          <w:sz w:val="24"/>
          <w:szCs w:val="24"/>
        </w:rPr>
      </w:pPr>
      <w:r>
        <w:rPr>
          <w:sz w:val="24"/>
          <w:szCs w:val="24"/>
        </w:rPr>
        <w:t>navržen</w:t>
      </w:r>
      <w:r w:rsidR="00617386">
        <w:rPr>
          <w:sz w:val="24"/>
          <w:szCs w:val="24"/>
        </w:rPr>
        <w:t>á</w:t>
      </w:r>
      <w:r>
        <w:rPr>
          <w:sz w:val="24"/>
          <w:szCs w:val="24"/>
        </w:rPr>
        <w:t xml:space="preserve"> wireframes aplikace </w:t>
      </w:r>
      <w:r w:rsidRPr="00271E1E">
        <w:rPr>
          <w:sz w:val="24"/>
          <w:szCs w:val="24"/>
        </w:rPr>
        <w:t>(čl. 15 zadávací dokumentace</w:t>
      </w:r>
      <w:r w:rsidR="003C4D30" w:rsidRPr="003C4D30">
        <w:rPr>
          <w:sz w:val="24"/>
          <w:szCs w:val="24"/>
        </w:rPr>
        <w:t xml:space="preserve"> </w:t>
      </w:r>
      <w:r w:rsidR="003C4D30">
        <w:rPr>
          <w:sz w:val="24"/>
          <w:szCs w:val="24"/>
        </w:rPr>
        <w:t>a příloha č. 7 ZD</w:t>
      </w:r>
      <w:r w:rsidRPr="00271E1E">
        <w:rPr>
          <w:sz w:val="24"/>
          <w:szCs w:val="24"/>
        </w:rPr>
        <w:t>)</w:t>
      </w:r>
      <w:r>
        <w:rPr>
          <w:sz w:val="24"/>
          <w:szCs w:val="24"/>
        </w:rPr>
        <w:t>;</w:t>
      </w:r>
    </w:p>
    <w:p w14:paraId="0B973A1B" w14:textId="0E0F6033" w:rsidR="00271E1E" w:rsidRDefault="00271E1E" w:rsidP="00617386">
      <w:pPr>
        <w:pStyle w:val="Odstavecseseznamem"/>
        <w:numPr>
          <w:ilvl w:val="0"/>
          <w:numId w:val="11"/>
        </w:numPr>
        <w:spacing w:after="120" w:line="276" w:lineRule="auto"/>
        <w:ind w:left="643"/>
        <w:jc w:val="both"/>
        <w:rPr>
          <w:sz w:val="24"/>
          <w:szCs w:val="24"/>
        </w:rPr>
      </w:pPr>
      <w:r>
        <w:rPr>
          <w:sz w:val="24"/>
          <w:szCs w:val="24"/>
        </w:rPr>
        <w:t>grafická vizualizace návrhu portálu (čl. 15 zadávací dokumentace</w:t>
      </w:r>
      <w:r w:rsidR="003C4D30" w:rsidRPr="003C4D30">
        <w:rPr>
          <w:sz w:val="24"/>
          <w:szCs w:val="24"/>
        </w:rPr>
        <w:t xml:space="preserve"> </w:t>
      </w:r>
      <w:r w:rsidR="003C4D30">
        <w:rPr>
          <w:sz w:val="24"/>
          <w:szCs w:val="24"/>
        </w:rPr>
        <w:t>a příloha č. 7 ZD</w:t>
      </w:r>
      <w:r>
        <w:rPr>
          <w:sz w:val="24"/>
          <w:szCs w:val="24"/>
        </w:rPr>
        <w:t>);</w:t>
      </w:r>
    </w:p>
    <w:p w14:paraId="1B3C3534" w14:textId="77777777" w:rsidR="00DF2FA3" w:rsidRDefault="00DF2FA3" w:rsidP="00617386">
      <w:pPr>
        <w:pStyle w:val="Odstavecseseznamem"/>
        <w:numPr>
          <w:ilvl w:val="0"/>
          <w:numId w:val="11"/>
        </w:numPr>
        <w:spacing w:after="120" w:line="276" w:lineRule="auto"/>
        <w:ind w:left="643"/>
        <w:jc w:val="both"/>
        <w:rPr>
          <w:sz w:val="24"/>
          <w:szCs w:val="24"/>
        </w:rPr>
      </w:pPr>
      <w:r w:rsidRPr="00F905E7">
        <w:rPr>
          <w:sz w:val="24"/>
          <w:szCs w:val="24"/>
        </w:rPr>
        <w:t>veškeré další údaje nezbytné pro posouzení a hodnocení nabídek (pokud nebudou předloženy v r</w:t>
      </w:r>
      <w:r>
        <w:rPr>
          <w:sz w:val="24"/>
          <w:szCs w:val="24"/>
        </w:rPr>
        <w:t>ámci dokumentů uvedených shora);</w:t>
      </w:r>
    </w:p>
    <w:p w14:paraId="6FD1C2BC" w14:textId="77777777" w:rsidR="00DF2FA3" w:rsidRDefault="00DF2FA3" w:rsidP="00617386">
      <w:pPr>
        <w:pStyle w:val="Odstavecseseznamem"/>
        <w:numPr>
          <w:ilvl w:val="0"/>
          <w:numId w:val="11"/>
        </w:numPr>
        <w:spacing w:after="240" w:line="276" w:lineRule="auto"/>
        <w:ind w:left="643"/>
        <w:jc w:val="both"/>
        <w:rPr>
          <w:sz w:val="24"/>
          <w:szCs w:val="24"/>
        </w:rPr>
      </w:pPr>
      <w:r w:rsidRPr="00F905E7">
        <w:rPr>
          <w:sz w:val="24"/>
          <w:szCs w:val="24"/>
        </w:rPr>
        <w:t>ostatní dokumenty, které bude dodavatel považovat za vhodné.</w:t>
      </w:r>
    </w:p>
    <w:p w14:paraId="5D28A500" w14:textId="77777777" w:rsidR="00DF2FA3" w:rsidRDefault="00DF2FA3" w:rsidP="00DF2FA3">
      <w:pPr>
        <w:spacing w:after="120" w:line="276" w:lineRule="auto"/>
        <w:ind w:left="113"/>
        <w:jc w:val="both"/>
        <w:rPr>
          <w:b/>
          <w:sz w:val="24"/>
          <w:szCs w:val="24"/>
          <w:u w:val="single"/>
        </w:rPr>
      </w:pPr>
      <w:r w:rsidRPr="0099489E">
        <w:rPr>
          <w:b/>
          <w:sz w:val="24"/>
          <w:szCs w:val="24"/>
          <w:u w:val="single"/>
        </w:rPr>
        <w:t>13.2 Podmínky pro podání nabídky</w:t>
      </w:r>
    </w:p>
    <w:p w14:paraId="612B6CEB" w14:textId="77777777" w:rsidR="00D265EA" w:rsidRPr="00D265EA" w:rsidRDefault="00D265EA" w:rsidP="00D265EA">
      <w:pPr>
        <w:spacing w:after="120" w:line="276" w:lineRule="auto"/>
        <w:ind w:left="113"/>
        <w:jc w:val="both"/>
        <w:rPr>
          <w:sz w:val="24"/>
          <w:szCs w:val="24"/>
        </w:rPr>
      </w:pPr>
      <w:r w:rsidRPr="00D265EA">
        <w:rPr>
          <w:sz w:val="24"/>
          <w:szCs w:val="24"/>
        </w:rPr>
        <w:t xml:space="preserve">Nabídky mohou být podány výhradně elektronicky prostřednictvím elektronického nástroje zadavatele v souladu s § 211 ZZVZ – žádný jiný způsob podání nabídek není přípustný. Nabídka musí být zpracována prostřednictvím akceptovatelných formátů souborů, tj. Microsoft Office (Word, Excel), Open Office, PDF, JPEG, GIF, nebo PNG. </w:t>
      </w:r>
    </w:p>
    <w:p w14:paraId="59FE5035" w14:textId="77777777" w:rsidR="00D265EA" w:rsidRPr="00D265EA" w:rsidRDefault="00D265EA" w:rsidP="00D265EA">
      <w:pPr>
        <w:spacing w:after="120" w:line="276" w:lineRule="auto"/>
        <w:ind w:left="113"/>
        <w:jc w:val="both"/>
        <w:rPr>
          <w:sz w:val="24"/>
          <w:szCs w:val="24"/>
        </w:rPr>
      </w:pPr>
      <w:r w:rsidRPr="00D265EA">
        <w:rPr>
          <w:sz w:val="24"/>
          <w:szCs w:val="24"/>
        </w:rPr>
        <w:t xml:space="preserve">Veškeré náležitosti a úkony (např. registrace do elektronického nástroje zadavatele) nutné pro podání nabídky je účastník povinen zjistit a zajistit si samostatně v dostatečném předstihu před koncem lhůty pro podání nabídek. </w:t>
      </w:r>
    </w:p>
    <w:p w14:paraId="0C57DD1F" w14:textId="77777777" w:rsidR="00D265EA" w:rsidRPr="00D265EA" w:rsidRDefault="00D265EA" w:rsidP="00D265EA">
      <w:pPr>
        <w:spacing w:after="120" w:line="276" w:lineRule="auto"/>
        <w:ind w:left="113"/>
        <w:jc w:val="both"/>
        <w:rPr>
          <w:sz w:val="24"/>
          <w:szCs w:val="24"/>
        </w:rPr>
      </w:pPr>
      <w:r w:rsidRPr="00D265EA">
        <w:rPr>
          <w:sz w:val="24"/>
          <w:szCs w:val="24"/>
        </w:rPr>
        <w:t xml:space="preserve">Zadavatel uvádí další informace k podání nabídky v elektronické podobě: </w:t>
      </w:r>
    </w:p>
    <w:p w14:paraId="51D47C74" w14:textId="77777777" w:rsidR="00D265EA" w:rsidRDefault="00D265EA" w:rsidP="00617386">
      <w:pPr>
        <w:pStyle w:val="Odstavecseseznamem"/>
        <w:numPr>
          <w:ilvl w:val="0"/>
          <w:numId w:val="14"/>
        </w:numPr>
        <w:spacing w:after="120" w:line="276" w:lineRule="auto"/>
        <w:jc w:val="both"/>
        <w:rPr>
          <w:sz w:val="24"/>
          <w:szCs w:val="24"/>
        </w:rPr>
      </w:pPr>
      <w:r w:rsidRPr="00D265EA">
        <w:rPr>
          <w:sz w:val="24"/>
          <w:szCs w:val="24"/>
        </w:rPr>
        <w:t xml:space="preserve">pro podání nabídky v elektronické podobě bude použit certifikovaný elektronický nástroj dostupný na profilu zadavatele, kde je rovněž dostupný podrobný návod na jeho použití a kontakty na uživatelskou podporu; </w:t>
      </w:r>
    </w:p>
    <w:p w14:paraId="44E3B88B" w14:textId="1D427591" w:rsidR="00D265EA" w:rsidRPr="00D265EA" w:rsidRDefault="00D265EA" w:rsidP="00617386">
      <w:pPr>
        <w:pStyle w:val="Odstavecseseznamem"/>
        <w:numPr>
          <w:ilvl w:val="0"/>
          <w:numId w:val="14"/>
        </w:numPr>
        <w:spacing w:after="120" w:line="276" w:lineRule="auto"/>
        <w:jc w:val="both"/>
        <w:rPr>
          <w:sz w:val="24"/>
          <w:szCs w:val="24"/>
        </w:rPr>
      </w:pPr>
      <w:r w:rsidRPr="00D265EA">
        <w:rPr>
          <w:sz w:val="24"/>
          <w:szCs w:val="24"/>
        </w:rPr>
        <w:t xml:space="preserve">účastník musí být pro možnost podání nabídky registrován jako dodavatel v elektronickém nástroji. </w:t>
      </w:r>
    </w:p>
    <w:p w14:paraId="6F2B8C54" w14:textId="77777777" w:rsidR="00D265EA" w:rsidRDefault="00D265EA" w:rsidP="00D265EA">
      <w:pPr>
        <w:spacing w:after="120" w:line="276" w:lineRule="auto"/>
        <w:ind w:left="113"/>
        <w:jc w:val="both"/>
        <w:rPr>
          <w:sz w:val="24"/>
          <w:szCs w:val="24"/>
        </w:rPr>
      </w:pPr>
      <w:r w:rsidRPr="00D265EA">
        <w:rPr>
          <w:b/>
          <w:bCs/>
          <w:sz w:val="24"/>
          <w:szCs w:val="24"/>
        </w:rPr>
        <w:t>Zadavatel nenese odpovědnost za technické podmínky na straně účastníka</w:t>
      </w:r>
      <w:r w:rsidRPr="00D265EA">
        <w:rPr>
          <w:sz w:val="24"/>
          <w:szCs w:val="24"/>
        </w:rPr>
        <w:t xml:space="preserve">. Zadavatel </w:t>
      </w:r>
      <w:r w:rsidRPr="00D265EA">
        <w:rPr>
          <w:sz w:val="24"/>
          <w:szCs w:val="24"/>
        </w:rPr>
        <w:lastRenderedPageBreak/>
        <w:t xml:space="preserve">doporučuje zohlednit zejména rychlost připojení k internetu při podávání nabídky tak, aby tato byla podána ve lhůtě pro podání nabídek (podáním nabídky se rozumí finální odeslání nabídky do elektronického nástroje zadavatele po nahrání veškerých příloh). </w:t>
      </w:r>
    </w:p>
    <w:p w14:paraId="5DF662F3" w14:textId="7681C7FA" w:rsidR="00353209" w:rsidRDefault="00353209" w:rsidP="00D265EA">
      <w:pPr>
        <w:spacing w:after="120" w:line="276" w:lineRule="auto"/>
        <w:ind w:left="113"/>
        <w:jc w:val="both"/>
        <w:rPr>
          <w:b/>
          <w:sz w:val="24"/>
          <w:szCs w:val="24"/>
          <w:u w:val="single"/>
        </w:rPr>
      </w:pPr>
      <w:r w:rsidRPr="00353209">
        <w:rPr>
          <w:b/>
          <w:bCs/>
          <w:sz w:val="24"/>
          <w:szCs w:val="24"/>
          <w:u w:val="single"/>
        </w:rPr>
        <w:t>13</w:t>
      </w:r>
      <w:r w:rsidRPr="00353209">
        <w:rPr>
          <w:b/>
          <w:sz w:val="24"/>
          <w:szCs w:val="24"/>
          <w:u w:val="single"/>
        </w:rPr>
        <w:t xml:space="preserve">.3 Podmínky pro </w:t>
      </w:r>
      <w:r>
        <w:rPr>
          <w:b/>
          <w:sz w:val="24"/>
          <w:szCs w:val="24"/>
          <w:u w:val="single"/>
        </w:rPr>
        <w:t xml:space="preserve">předložení </w:t>
      </w:r>
      <w:r w:rsidRPr="00353209">
        <w:rPr>
          <w:b/>
          <w:sz w:val="24"/>
          <w:szCs w:val="24"/>
          <w:u w:val="single"/>
        </w:rPr>
        <w:t>dokument</w:t>
      </w:r>
      <w:r>
        <w:rPr>
          <w:b/>
          <w:sz w:val="24"/>
          <w:szCs w:val="24"/>
          <w:u w:val="single"/>
        </w:rPr>
        <w:t>ů</w:t>
      </w:r>
      <w:r w:rsidRPr="00353209">
        <w:rPr>
          <w:b/>
          <w:sz w:val="24"/>
          <w:szCs w:val="24"/>
          <w:u w:val="single"/>
        </w:rPr>
        <w:t xml:space="preserve"> sloužící</w:t>
      </w:r>
      <w:r>
        <w:rPr>
          <w:b/>
          <w:sz w:val="24"/>
          <w:szCs w:val="24"/>
          <w:u w:val="single"/>
        </w:rPr>
        <w:t>ch</w:t>
      </w:r>
      <w:r w:rsidRPr="00353209">
        <w:rPr>
          <w:b/>
          <w:sz w:val="24"/>
          <w:szCs w:val="24"/>
          <w:u w:val="single"/>
        </w:rPr>
        <w:t xml:space="preserve"> k</w:t>
      </w:r>
      <w:r>
        <w:rPr>
          <w:b/>
          <w:sz w:val="24"/>
          <w:szCs w:val="24"/>
          <w:u w:val="single"/>
        </w:rPr>
        <w:t> </w:t>
      </w:r>
      <w:r w:rsidRPr="00353209">
        <w:rPr>
          <w:b/>
          <w:sz w:val="24"/>
          <w:szCs w:val="24"/>
          <w:u w:val="single"/>
        </w:rPr>
        <w:t>hodnocení</w:t>
      </w:r>
    </w:p>
    <w:p w14:paraId="4D7F1CCA" w14:textId="308780A9" w:rsidR="00353209" w:rsidRDefault="00353209" w:rsidP="00D265EA">
      <w:pPr>
        <w:spacing w:after="120" w:line="276" w:lineRule="auto"/>
        <w:ind w:left="113"/>
        <w:jc w:val="both"/>
        <w:rPr>
          <w:sz w:val="24"/>
          <w:szCs w:val="24"/>
        </w:rPr>
      </w:pPr>
      <w:r w:rsidRPr="00353209">
        <w:rPr>
          <w:sz w:val="24"/>
          <w:szCs w:val="24"/>
        </w:rPr>
        <w:t xml:space="preserve">Zadavatel požaduje předložení </w:t>
      </w:r>
      <w:r>
        <w:rPr>
          <w:sz w:val="24"/>
          <w:szCs w:val="24"/>
        </w:rPr>
        <w:t>ukázky referenčního zdrojového kódu, navržené wireframes aplikace a grafické vizualizace návrhu portálu za účelem jejich hodnocení dle čl. 15 zadávací dokumentace. Předložené ukázky/dokumenty musí vycházet z přílohy č. 7 ZD a odpovídat požadavků stanoveným pro jejich hodnocení v čl. 15 ZD.</w:t>
      </w:r>
    </w:p>
    <w:p w14:paraId="3CE8D5F5" w14:textId="77777777" w:rsidR="00353209" w:rsidRPr="00EA3A04" w:rsidRDefault="00353209" w:rsidP="00EA3A04">
      <w:pPr>
        <w:pStyle w:val="Odstavecseseznamem"/>
        <w:numPr>
          <w:ilvl w:val="0"/>
          <w:numId w:val="112"/>
        </w:numPr>
        <w:spacing w:after="120" w:line="276" w:lineRule="auto"/>
        <w:ind w:left="133"/>
        <w:jc w:val="both"/>
        <w:rPr>
          <w:sz w:val="24"/>
          <w:szCs w:val="24"/>
        </w:rPr>
      </w:pPr>
      <w:r w:rsidRPr="00EA3A04">
        <w:rPr>
          <w:sz w:val="24"/>
          <w:szCs w:val="24"/>
        </w:rPr>
        <w:t>Ukázku referenčního zdrojového kódu určenou k hodnocení v rámci hodnotícího kritéria „B1.Kvalita zdrojového kódu“, předloží dodavatel jako archiv ve formátu ZIP se souborem README.md, nebo jako odkaz do veřejně přístupného repozitáře (např. na serveru GITHUB, BITBUCKET nebo GITLAB apod.). Zdrojové kódy budou čitelné dle standardu určeného programovacího jazyka.</w:t>
      </w:r>
    </w:p>
    <w:p w14:paraId="592F0A8E" w14:textId="2265EB86" w:rsidR="00EA3A04" w:rsidRDefault="00EA3A04" w:rsidP="00353209">
      <w:pPr>
        <w:spacing w:after="120" w:line="276" w:lineRule="auto"/>
        <w:ind w:left="113"/>
        <w:jc w:val="both"/>
        <w:rPr>
          <w:sz w:val="24"/>
          <w:szCs w:val="24"/>
        </w:rPr>
      </w:pPr>
      <w:r>
        <w:rPr>
          <w:sz w:val="24"/>
          <w:szCs w:val="24"/>
        </w:rPr>
        <w:t>Ukázka referenčního zdrojového kódu bude předložena v</w:t>
      </w:r>
      <w:r w:rsidRPr="00EA3A04">
        <w:rPr>
          <w:sz w:val="24"/>
          <w:szCs w:val="24"/>
        </w:rPr>
        <w:t xml:space="preserve"> rozsahu aplikace, která znázorní architekturu aplikace, konfiguraci enviromentu, spolu s ukázkou zápisu slov "Hello word" do databázového systému, spolu s vypsáním dat z databáze ve webovém prostředí. </w:t>
      </w:r>
      <w:r>
        <w:rPr>
          <w:sz w:val="24"/>
          <w:szCs w:val="24"/>
        </w:rPr>
        <w:t>Dodavatel</w:t>
      </w:r>
      <w:r w:rsidRPr="00EA3A04">
        <w:rPr>
          <w:sz w:val="24"/>
          <w:szCs w:val="24"/>
        </w:rPr>
        <w:t xml:space="preserve"> se zavazuje v budoucí dodávce využít stejné technologie, které použil v rámci takové ukázky</w:t>
      </w:r>
      <w:r>
        <w:rPr>
          <w:sz w:val="24"/>
          <w:szCs w:val="24"/>
        </w:rPr>
        <w:t xml:space="preserve"> – ukázka bude přílohou č. 2 smlouvy uzavřené s vybraným dodavatelem</w:t>
      </w:r>
      <w:r w:rsidRPr="00EA3A04">
        <w:rPr>
          <w:sz w:val="24"/>
          <w:szCs w:val="24"/>
        </w:rPr>
        <w:t>.</w:t>
      </w:r>
    </w:p>
    <w:p w14:paraId="14558978" w14:textId="749565C4" w:rsidR="00353209" w:rsidRDefault="00353209" w:rsidP="00EA3A04">
      <w:pPr>
        <w:pStyle w:val="Odstavecseseznamem"/>
        <w:numPr>
          <w:ilvl w:val="0"/>
          <w:numId w:val="112"/>
        </w:numPr>
        <w:spacing w:after="120" w:line="276" w:lineRule="auto"/>
        <w:ind w:left="133"/>
        <w:jc w:val="both"/>
        <w:rPr>
          <w:sz w:val="24"/>
          <w:szCs w:val="24"/>
        </w:rPr>
      </w:pPr>
      <w:r w:rsidRPr="00EA3A04">
        <w:rPr>
          <w:sz w:val="24"/>
          <w:szCs w:val="24"/>
        </w:rPr>
        <w:t>Ukázku navržené wireframes aplikace a grafické vizualizace portálu určené k hodnocení v rámci hodnotícího kritéria „B2. Kvalita předloženého návrhu wireframes aplikace“ a „B3. Kvalita grafické vizualizace návrhu portálu“, předloží dodavatel jako archiv ve formátu ZIP se souborem README.txt, nebo jako odkaz do veřejně přístupné webové online prezentace (např. nástroj Figma). Ukázka musí být ve formě obrázků, nebo webové prezentace, která lze spustit na aktuální verzi prohlížeče Microsoft Edge, nebo Google Chrome.</w:t>
      </w:r>
    </w:p>
    <w:p w14:paraId="18098BF2" w14:textId="36C8B358" w:rsidR="00EA3A04" w:rsidRDefault="00EA3A04" w:rsidP="00EA3A04">
      <w:pPr>
        <w:pStyle w:val="Odstavecseseznamem"/>
        <w:spacing w:line="276" w:lineRule="auto"/>
        <w:ind w:left="133" w:firstLine="0"/>
        <w:jc w:val="both"/>
        <w:rPr>
          <w:sz w:val="24"/>
          <w:szCs w:val="24"/>
        </w:rPr>
      </w:pPr>
      <w:r>
        <w:rPr>
          <w:sz w:val="24"/>
          <w:szCs w:val="24"/>
        </w:rPr>
        <w:t>Ukázka navržené w</w:t>
      </w:r>
      <w:r w:rsidRPr="00EA3A04">
        <w:rPr>
          <w:sz w:val="24"/>
          <w:szCs w:val="24"/>
        </w:rPr>
        <w:t xml:space="preserve">ireframes </w:t>
      </w:r>
      <w:r>
        <w:rPr>
          <w:sz w:val="24"/>
          <w:szCs w:val="24"/>
        </w:rPr>
        <w:t xml:space="preserve">aplikace a </w:t>
      </w:r>
      <w:r w:rsidR="00353209" w:rsidRPr="00EA3A04">
        <w:rPr>
          <w:sz w:val="24"/>
          <w:szCs w:val="24"/>
        </w:rPr>
        <w:t>grafick</w:t>
      </w:r>
      <w:r>
        <w:rPr>
          <w:sz w:val="24"/>
          <w:szCs w:val="24"/>
        </w:rPr>
        <w:t xml:space="preserve">á </w:t>
      </w:r>
      <w:r w:rsidR="00353209" w:rsidRPr="00EA3A04">
        <w:rPr>
          <w:sz w:val="24"/>
          <w:szCs w:val="24"/>
        </w:rPr>
        <w:t>vizualizace portálu</w:t>
      </w:r>
      <w:r w:rsidRPr="00EA3A04">
        <w:rPr>
          <w:sz w:val="24"/>
          <w:szCs w:val="24"/>
        </w:rPr>
        <w:t xml:space="preserve"> se musí tématicky týkat poptávané aplikace "Chytrá databáze pro vodárenství" a musí minimálně znázornit následující stránky:</w:t>
      </w:r>
    </w:p>
    <w:p w14:paraId="061FD7A7" w14:textId="6308CDBF" w:rsidR="00EA3A04" w:rsidRDefault="00EA3A04" w:rsidP="00EA3A04">
      <w:pPr>
        <w:pStyle w:val="Odstavecseseznamem"/>
        <w:numPr>
          <w:ilvl w:val="1"/>
          <w:numId w:val="8"/>
        </w:numPr>
        <w:spacing w:line="276" w:lineRule="auto"/>
        <w:ind w:left="530"/>
        <w:jc w:val="both"/>
        <w:rPr>
          <w:sz w:val="24"/>
          <w:szCs w:val="24"/>
        </w:rPr>
      </w:pPr>
      <w:r>
        <w:rPr>
          <w:sz w:val="24"/>
          <w:szCs w:val="24"/>
        </w:rPr>
        <w:t>Přehled vodovodní soustavy (základní přehled)</w:t>
      </w:r>
    </w:p>
    <w:p w14:paraId="6CF2F1CA" w14:textId="482C9B15" w:rsidR="00EA3A04" w:rsidRDefault="00EA3A04" w:rsidP="00EA3A04">
      <w:pPr>
        <w:pStyle w:val="Odstavecseseznamem"/>
        <w:numPr>
          <w:ilvl w:val="1"/>
          <w:numId w:val="8"/>
        </w:numPr>
        <w:spacing w:line="276" w:lineRule="auto"/>
        <w:ind w:left="530"/>
        <w:jc w:val="both"/>
        <w:rPr>
          <w:sz w:val="24"/>
          <w:szCs w:val="24"/>
        </w:rPr>
      </w:pPr>
      <w:r>
        <w:rPr>
          <w:sz w:val="24"/>
          <w:szCs w:val="24"/>
        </w:rPr>
        <w:t>Přehled zkoušek (základní přehled)</w:t>
      </w:r>
    </w:p>
    <w:p w14:paraId="226DF98E" w14:textId="7C011988" w:rsidR="00EA3A04" w:rsidRPr="00EA3A04" w:rsidRDefault="00EA3A04" w:rsidP="00EA3A04">
      <w:pPr>
        <w:pStyle w:val="Odstavecseseznamem"/>
        <w:numPr>
          <w:ilvl w:val="1"/>
          <w:numId w:val="8"/>
        </w:numPr>
        <w:spacing w:after="120" w:line="276" w:lineRule="auto"/>
        <w:ind w:left="530"/>
        <w:jc w:val="both"/>
        <w:rPr>
          <w:sz w:val="24"/>
          <w:szCs w:val="24"/>
        </w:rPr>
      </w:pPr>
      <w:r>
        <w:rPr>
          <w:sz w:val="24"/>
          <w:szCs w:val="24"/>
        </w:rPr>
        <w:t>Přidání nové zkoušky (form zkoušky)</w:t>
      </w:r>
    </w:p>
    <w:p w14:paraId="16B0EDB9" w14:textId="5E496A1E" w:rsidR="00DF2FA3" w:rsidRDefault="00353209" w:rsidP="00DF2FA3">
      <w:pPr>
        <w:spacing w:after="120" w:line="276" w:lineRule="auto"/>
        <w:ind w:left="113"/>
        <w:jc w:val="both"/>
        <w:rPr>
          <w:b/>
          <w:sz w:val="24"/>
          <w:szCs w:val="24"/>
          <w:u w:val="single"/>
        </w:rPr>
      </w:pPr>
      <w:r>
        <w:rPr>
          <w:b/>
          <w:sz w:val="24"/>
          <w:szCs w:val="24"/>
          <w:u w:val="single"/>
        </w:rPr>
        <w:t xml:space="preserve">13.4 </w:t>
      </w:r>
      <w:r w:rsidR="00DF2FA3" w:rsidRPr="00864D5B">
        <w:rPr>
          <w:b/>
          <w:sz w:val="24"/>
          <w:szCs w:val="24"/>
          <w:u w:val="single"/>
        </w:rPr>
        <w:t>Otevírání nabídek</w:t>
      </w:r>
    </w:p>
    <w:p w14:paraId="753DE304" w14:textId="279C03D5" w:rsidR="003D0FAF" w:rsidRPr="003D0FAF" w:rsidRDefault="00DF2FA3" w:rsidP="00385263">
      <w:pPr>
        <w:spacing w:after="120" w:line="276" w:lineRule="auto"/>
        <w:ind w:left="113"/>
        <w:jc w:val="both"/>
        <w:rPr>
          <w:sz w:val="24"/>
          <w:szCs w:val="24"/>
        </w:rPr>
      </w:pPr>
      <w:r w:rsidRPr="00864D5B">
        <w:rPr>
          <w:sz w:val="24"/>
          <w:szCs w:val="24"/>
        </w:rPr>
        <w:t>Otevírání nabídek podaných v elektronické podobě se uskuteční v souladu s ustanovením §</w:t>
      </w:r>
      <w:r>
        <w:rPr>
          <w:sz w:val="24"/>
          <w:szCs w:val="24"/>
        </w:rPr>
        <w:t> </w:t>
      </w:r>
      <w:r w:rsidRPr="00864D5B">
        <w:rPr>
          <w:sz w:val="24"/>
          <w:szCs w:val="24"/>
        </w:rPr>
        <w:t>109 ZZVZ. V rámci otevírání nabídek podaných v elektronické podobě bude předmětem kontroly, zda byly nabídky podány ve lhůtě pro podání nabídek, zda jsou podané nabídky autentické, jakož i zda s datovou zprávou obsahující nabídku nebylo před otevřením manipulováno a zda nebylo jedním dodavatelem podáno více nabídek. Otevírání nabídek podaných v elektronické podobě je neveřejné.</w:t>
      </w:r>
    </w:p>
    <w:tbl>
      <w:tblPr>
        <w:tblStyle w:val="Mkatabulky"/>
        <w:tblW w:w="9072" w:type="dxa"/>
        <w:tblInd w:w="250" w:type="dxa"/>
        <w:tblLook w:val="04A0" w:firstRow="1" w:lastRow="0" w:firstColumn="1" w:lastColumn="0" w:noHBand="0" w:noVBand="1"/>
      </w:tblPr>
      <w:tblGrid>
        <w:gridCol w:w="9072"/>
      </w:tblGrid>
      <w:tr w:rsidR="00DF2FA3" w14:paraId="101E1F73" w14:textId="77777777" w:rsidTr="00A54971">
        <w:trPr>
          <w:trHeight w:val="367"/>
        </w:trPr>
        <w:tc>
          <w:tcPr>
            <w:tcW w:w="9072" w:type="dxa"/>
            <w:shd w:val="clear" w:color="auto" w:fill="D9D9D9" w:themeFill="background1" w:themeFillShade="D9"/>
          </w:tcPr>
          <w:p w14:paraId="489ED354" w14:textId="274BD76D" w:rsidR="00DF2FA3" w:rsidRPr="00E03213" w:rsidRDefault="00DF2FA3" w:rsidP="00385263">
            <w:pPr>
              <w:ind w:left="360"/>
              <w:jc w:val="center"/>
              <w:rPr>
                <w:b/>
                <w:sz w:val="24"/>
                <w:szCs w:val="24"/>
              </w:rPr>
            </w:pPr>
            <w:r w:rsidRPr="00E03213">
              <w:rPr>
                <w:b/>
                <w:sz w:val="24"/>
                <w:szCs w:val="24"/>
              </w:rPr>
              <w:t>1</w:t>
            </w:r>
            <w:r>
              <w:rPr>
                <w:b/>
                <w:sz w:val="24"/>
                <w:szCs w:val="24"/>
              </w:rPr>
              <w:t>4. JISTOTA</w:t>
            </w:r>
          </w:p>
        </w:tc>
      </w:tr>
    </w:tbl>
    <w:p w14:paraId="6EA941C3" w14:textId="77777777" w:rsidR="00DF2FA3" w:rsidRDefault="00DF2FA3" w:rsidP="00DF2FA3">
      <w:pPr>
        <w:spacing w:line="276" w:lineRule="auto"/>
        <w:ind w:left="505"/>
        <w:jc w:val="both"/>
        <w:rPr>
          <w:sz w:val="24"/>
          <w:szCs w:val="24"/>
        </w:rPr>
      </w:pPr>
    </w:p>
    <w:p w14:paraId="56A5EBE8" w14:textId="6C2EC925" w:rsidR="00DF2FA3" w:rsidRPr="00864D5B" w:rsidRDefault="00D265EA" w:rsidP="00DF2FA3">
      <w:pPr>
        <w:spacing w:after="120" w:line="276" w:lineRule="auto"/>
        <w:ind w:left="113"/>
        <w:jc w:val="both"/>
        <w:rPr>
          <w:sz w:val="24"/>
          <w:szCs w:val="24"/>
        </w:rPr>
      </w:pPr>
      <w:r>
        <w:rPr>
          <w:sz w:val="24"/>
          <w:szCs w:val="24"/>
        </w:rPr>
        <w:t>Z</w:t>
      </w:r>
      <w:r w:rsidR="00DF2FA3" w:rsidRPr="00864D5B">
        <w:rPr>
          <w:sz w:val="24"/>
          <w:szCs w:val="24"/>
        </w:rPr>
        <w:t>adavatel nepožaduje poskytnutí jistoty.</w:t>
      </w:r>
    </w:p>
    <w:tbl>
      <w:tblPr>
        <w:tblStyle w:val="Mkatabulky"/>
        <w:tblW w:w="9072" w:type="dxa"/>
        <w:tblInd w:w="250" w:type="dxa"/>
        <w:tblLook w:val="04A0" w:firstRow="1" w:lastRow="0" w:firstColumn="1" w:lastColumn="0" w:noHBand="0" w:noVBand="1"/>
      </w:tblPr>
      <w:tblGrid>
        <w:gridCol w:w="9072"/>
      </w:tblGrid>
      <w:tr w:rsidR="00DF2FA3" w14:paraId="6AA74823" w14:textId="77777777" w:rsidTr="00A54971">
        <w:trPr>
          <w:trHeight w:val="367"/>
        </w:trPr>
        <w:tc>
          <w:tcPr>
            <w:tcW w:w="9072" w:type="dxa"/>
            <w:shd w:val="clear" w:color="auto" w:fill="D9D9D9" w:themeFill="background1" w:themeFillShade="D9"/>
          </w:tcPr>
          <w:p w14:paraId="36580AE8" w14:textId="77777777" w:rsidR="00DF2FA3" w:rsidRPr="00E03213" w:rsidRDefault="00DF2FA3" w:rsidP="003C3639">
            <w:pPr>
              <w:ind w:left="360"/>
              <w:jc w:val="center"/>
              <w:rPr>
                <w:b/>
                <w:sz w:val="24"/>
                <w:szCs w:val="24"/>
              </w:rPr>
            </w:pPr>
            <w:r w:rsidRPr="00E03213">
              <w:rPr>
                <w:b/>
                <w:sz w:val="24"/>
                <w:szCs w:val="24"/>
              </w:rPr>
              <w:t>1</w:t>
            </w:r>
            <w:r>
              <w:rPr>
                <w:b/>
                <w:sz w:val="24"/>
                <w:szCs w:val="24"/>
              </w:rPr>
              <w:t>5. KRITÉRIA A ZPŮSOB HODNOCENÍ NABÍDEK</w:t>
            </w:r>
          </w:p>
        </w:tc>
      </w:tr>
    </w:tbl>
    <w:p w14:paraId="2E874919" w14:textId="77777777" w:rsidR="00DF2FA3" w:rsidRDefault="00DF2FA3" w:rsidP="00DF2FA3">
      <w:pPr>
        <w:spacing w:line="276" w:lineRule="auto"/>
        <w:ind w:left="113"/>
        <w:jc w:val="both"/>
        <w:rPr>
          <w:b/>
          <w:sz w:val="24"/>
          <w:szCs w:val="24"/>
          <w:u w:val="single"/>
        </w:rPr>
      </w:pPr>
    </w:p>
    <w:p w14:paraId="7AF09905" w14:textId="3F888084" w:rsidR="00271E1E" w:rsidRDefault="00236916" w:rsidP="00236916">
      <w:pPr>
        <w:spacing w:after="120" w:line="276" w:lineRule="auto"/>
        <w:ind w:left="113"/>
        <w:jc w:val="both"/>
        <w:rPr>
          <w:b/>
          <w:sz w:val="24"/>
          <w:szCs w:val="24"/>
          <w:u w:val="single"/>
        </w:rPr>
      </w:pPr>
      <w:r>
        <w:rPr>
          <w:b/>
          <w:sz w:val="24"/>
          <w:szCs w:val="24"/>
          <w:u w:val="single"/>
        </w:rPr>
        <w:t>15.1 Kritéria hodnocení</w:t>
      </w:r>
    </w:p>
    <w:p w14:paraId="2B206878" w14:textId="77777777" w:rsidR="00DB76A3" w:rsidRPr="00DB76A3" w:rsidRDefault="00DB76A3" w:rsidP="00DB76A3">
      <w:pPr>
        <w:spacing w:after="120" w:line="276" w:lineRule="auto"/>
        <w:ind w:left="113"/>
        <w:jc w:val="both"/>
        <w:rPr>
          <w:sz w:val="24"/>
          <w:szCs w:val="24"/>
        </w:rPr>
      </w:pPr>
      <w:r w:rsidRPr="00DB76A3">
        <w:rPr>
          <w:sz w:val="24"/>
          <w:szCs w:val="24"/>
        </w:rPr>
        <w:t>Nabídky budou hodnoceny podle § 114 odst. 1 ZZVZ podle jejich ekonomické výhodnosti, na základě dvou hodnotících kritérií, způsobem uvedeným dále v této ZD.</w:t>
      </w:r>
    </w:p>
    <w:p w14:paraId="15548F80" w14:textId="77777777" w:rsidR="00DB76A3" w:rsidRDefault="00DB76A3" w:rsidP="00DB76A3">
      <w:pPr>
        <w:spacing w:line="276" w:lineRule="auto"/>
        <w:ind w:left="113"/>
        <w:jc w:val="both"/>
        <w:rPr>
          <w:sz w:val="24"/>
          <w:szCs w:val="24"/>
        </w:rPr>
      </w:pPr>
      <w:r w:rsidRPr="00DB76A3">
        <w:rPr>
          <w:sz w:val="24"/>
          <w:szCs w:val="24"/>
        </w:rPr>
        <w:t>Dílčí hodnotící kritéria a jejich váha jsou:</w:t>
      </w:r>
    </w:p>
    <w:tbl>
      <w:tblPr>
        <w:tblStyle w:val="Mkatabulky1"/>
        <w:tblW w:w="9072" w:type="dxa"/>
        <w:tblInd w:w="250" w:type="dxa"/>
        <w:tblLook w:val="04A0" w:firstRow="1" w:lastRow="0" w:firstColumn="1" w:lastColumn="0" w:noHBand="0" w:noVBand="1"/>
      </w:tblPr>
      <w:tblGrid>
        <w:gridCol w:w="7229"/>
        <w:gridCol w:w="1843"/>
      </w:tblGrid>
      <w:tr w:rsidR="00DB76A3" w:rsidRPr="00DB76A3" w14:paraId="1C4853F6" w14:textId="77777777" w:rsidTr="00DB76A3">
        <w:tc>
          <w:tcPr>
            <w:tcW w:w="7229" w:type="dxa"/>
            <w:vAlign w:val="center"/>
          </w:tcPr>
          <w:p w14:paraId="539A1F36" w14:textId="77777777" w:rsidR="00DB76A3" w:rsidRPr="00DB76A3" w:rsidRDefault="00DB76A3" w:rsidP="00DB76A3">
            <w:pPr>
              <w:spacing w:after="120" w:line="276" w:lineRule="auto"/>
              <w:ind w:left="113"/>
              <w:rPr>
                <w:b/>
                <w:sz w:val="24"/>
                <w:szCs w:val="24"/>
              </w:rPr>
            </w:pPr>
            <w:r w:rsidRPr="00DB76A3">
              <w:rPr>
                <w:b/>
                <w:sz w:val="24"/>
                <w:szCs w:val="24"/>
              </w:rPr>
              <w:t>Název dílčího kritéria</w:t>
            </w:r>
          </w:p>
        </w:tc>
        <w:tc>
          <w:tcPr>
            <w:tcW w:w="1843" w:type="dxa"/>
            <w:vAlign w:val="center"/>
          </w:tcPr>
          <w:p w14:paraId="5AAC3A60" w14:textId="77777777" w:rsidR="00DB76A3" w:rsidRPr="00DB76A3" w:rsidRDefault="00DB76A3" w:rsidP="00DB76A3">
            <w:pPr>
              <w:spacing w:after="120" w:line="276" w:lineRule="auto"/>
              <w:ind w:left="113"/>
              <w:jc w:val="center"/>
              <w:rPr>
                <w:b/>
                <w:sz w:val="24"/>
                <w:szCs w:val="24"/>
              </w:rPr>
            </w:pPr>
            <w:r w:rsidRPr="00DB76A3">
              <w:rPr>
                <w:b/>
                <w:sz w:val="24"/>
                <w:szCs w:val="24"/>
              </w:rPr>
              <w:t>Váha dílčího kritéria v %</w:t>
            </w:r>
          </w:p>
        </w:tc>
      </w:tr>
      <w:tr w:rsidR="00DB76A3" w:rsidRPr="00DB76A3" w14:paraId="3CC8AB5E" w14:textId="77777777" w:rsidTr="00DB76A3">
        <w:tc>
          <w:tcPr>
            <w:tcW w:w="7229" w:type="dxa"/>
            <w:vAlign w:val="center"/>
          </w:tcPr>
          <w:p w14:paraId="1DC9CB1A" w14:textId="77777777" w:rsidR="00DB76A3" w:rsidRPr="00DB76A3" w:rsidRDefault="00DB76A3" w:rsidP="00DB76A3">
            <w:pPr>
              <w:spacing w:after="120" w:line="276" w:lineRule="auto"/>
              <w:ind w:left="113"/>
              <w:rPr>
                <w:sz w:val="24"/>
                <w:szCs w:val="24"/>
              </w:rPr>
            </w:pPr>
            <w:r w:rsidRPr="00DB76A3">
              <w:rPr>
                <w:sz w:val="24"/>
                <w:szCs w:val="24"/>
              </w:rPr>
              <w:t>A. Nabídková cena</w:t>
            </w:r>
          </w:p>
        </w:tc>
        <w:tc>
          <w:tcPr>
            <w:tcW w:w="1843" w:type="dxa"/>
            <w:vAlign w:val="center"/>
          </w:tcPr>
          <w:p w14:paraId="618169E7" w14:textId="77777777" w:rsidR="00DB76A3" w:rsidRPr="00DB76A3" w:rsidRDefault="00DB76A3" w:rsidP="00DB76A3">
            <w:pPr>
              <w:spacing w:after="120" w:line="276" w:lineRule="auto"/>
              <w:ind w:left="113"/>
              <w:jc w:val="center"/>
              <w:rPr>
                <w:sz w:val="24"/>
                <w:szCs w:val="24"/>
              </w:rPr>
            </w:pPr>
            <w:r w:rsidRPr="00DB76A3">
              <w:rPr>
                <w:sz w:val="24"/>
                <w:szCs w:val="24"/>
              </w:rPr>
              <w:t>40</w:t>
            </w:r>
          </w:p>
        </w:tc>
      </w:tr>
      <w:tr w:rsidR="00DB76A3" w:rsidRPr="00DB76A3" w14:paraId="0F96F2EF" w14:textId="77777777" w:rsidTr="00DB76A3">
        <w:tc>
          <w:tcPr>
            <w:tcW w:w="7229" w:type="dxa"/>
            <w:vAlign w:val="center"/>
          </w:tcPr>
          <w:p w14:paraId="796316ED" w14:textId="57BD1310" w:rsidR="00DB76A3" w:rsidRPr="00DB76A3" w:rsidRDefault="00DB76A3" w:rsidP="00EF771E">
            <w:pPr>
              <w:spacing w:after="120" w:line="276" w:lineRule="auto"/>
              <w:ind w:left="113"/>
              <w:rPr>
                <w:sz w:val="24"/>
                <w:szCs w:val="24"/>
              </w:rPr>
            </w:pPr>
            <w:r w:rsidRPr="00DB76A3">
              <w:rPr>
                <w:sz w:val="24"/>
                <w:szCs w:val="24"/>
              </w:rPr>
              <w:t xml:space="preserve">B. Kvalita nabízeného </w:t>
            </w:r>
            <w:r w:rsidR="00EF771E">
              <w:rPr>
                <w:sz w:val="24"/>
                <w:szCs w:val="24"/>
              </w:rPr>
              <w:t>plnění</w:t>
            </w:r>
          </w:p>
        </w:tc>
        <w:tc>
          <w:tcPr>
            <w:tcW w:w="1843" w:type="dxa"/>
            <w:vAlign w:val="center"/>
          </w:tcPr>
          <w:p w14:paraId="697383DF" w14:textId="77777777" w:rsidR="00DB76A3" w:rsidRPr="00DB76A3" w:rsidRDefault="00DB76A3" w:rsidP="00DB76A3">
            <w:pPr>
              <w:spacing w:after="120" w:line="276" w:lineRule="auto"/>
              <w:ind w:left="113"/>
              <w:jc w:val="center"/>
              <w:rPr>
                <w:sz w:val="24"/>
                <w:szCs w:val="24"/>
              </w:rPr>
            </w:pPr>
            <w:r w:rsidRPr="00DB76A3">
              <w:rPr>
                <w:sz w:val="24"/>
                <w:szCs w:val="24"/>
              </w:rPr>
              <w:t>60</w:t>
            </w:r>
          </w:p>
        </w:tc>
      </w:tr>
    </w:tbl>
    <w:p w14:paraId="5973F42F" w14:textId="77777777" w:rsidR="00DB76A3" w:rsidRDefault="00DB76A3" w:rsidP="00DB76A3">
      <w:pPr>
        <w:spacing w:line="276" w:lineRule="auto"/>
        <w:ind w:left="113"/>
        <w:jc w:val="both"/>
        <w:rPr>
          <w:sz w:val="24"/>
          <w:szCs w:val="24"/>
        </w:rPr>
      </w:pPr>
    </w:p>
    <w:p w14:paraId="550488AE" w14:textId="77777777" w:rsidR="00DB76A3" w:rsidRPr="00DB76A3" w:rsidRDefault="00DB76A3" w:rsidP="00DB76A3">
      <w:pPr>
        <w:spacing w:after="120" w:line="276" w:lineRule="auto"/>
        <w:ind w:left="113"/>
        <w:jc w:val="both"/>
        <w:rPr>
          <w:b/>
          <w:sz w:val="24"/>
          <w:szCs w:val="24"/>
          <w:u w:val="single"/>
        </w:rPr>
      </w:pPr>
      <w:r w:rsidRPr="00DB76A3">
        <w:rPr>
          <w:b/>
          <w:sz w:val="24"/>
          <w:szCs w:val="24"/>
          <w:u w:val="single"/>
        </w:rPr>
        <w:t>15.2 Hodnocení nabídek</w:t>
      </w:r>
    </w:p>
    <w:p w14:paraId="29FC5221" w14:textId="77777777" w:rsidR="00DB76A3" w:rsidRPr="00DB76A3" w:rsidRDefault="00DB76A3" w:rsidP="00617386">
      <w:pPr>
        <w:numPr>
          <w:ilvl w:val="0"/>
          <w:numId w:val="9"/>
        </w:numPr>
        <w:spacing w:after="120" w:line="276" w:lineRule="auto"/>
        <w:ind w:left="473"/>
        <w:jc w:val="both"/>
        <w:rPr>
          <w:b/>
          <w:sz w:val="24"/>
          <w:szCs w:val="24"/>
        </w:rPr>
      </w:pPr>
      <w:r w:rsidRPr="00DB76A3">
        <w:rPr>
          <w:b/>
          <w:sz w:val="24"/>
          <w:szCs w:val="24"/>
        </w:rPr>
        <w:t>Nabídková cena</w:t>
      </w:r>
    </w:p>
    <w:p w14:paraId="396772BB" w14:textId="77777777" w:rsidR="00DB76A3" w:rsidRDefault="00DB76A3" w:rsidP="00DB76A3">
      <w:pPr>
        <w:spacing w:after="120" w:line="276" w:lineRule="auto"/>
        <w:ind w:left="113"/>
        <w:jc w:val="both"/>
        <w:rPr>
          <w:sz w:val="24"/>
          <w:szCs w:val="24"/>
        </w:rPr>
      </w:pPr>
      <w:r w:rsidRPr="00DB76A3">
        <w:rPr>
          <w:sz w:val="24"/>
          <w:szCs w:val="24"/>
        </w:rPr>
        <w:t>V případě hodnocení nabídek podle kritéria „Celková nabídková cena v Kč (bez DPH)“, které je číselně vyjádřitelné, získá hodnocená nabídka bodovou hodnotu, která vznikne násobkem 100 a poměru hodnoty nejvýhodnější nabídky k hodnocené nabídce. Bodové hodnocení každé nabídky bude určeno tímto vzorcem:</w:t>
      </w:r>
    </w:p>
    <w:p w14:paraId="31EC4239" w14:textId="09429EED" w:rsidR="00EF771E" w:rsidRPr="00EF771E" w:rsidRDefault="00EF771E" w:rsidP="00EF771E">
      <w:pPr>
        <w:spacing w:line="276" w:lineRule="auto"/>
        <w:ind w:left="113"/>
        <w:jc w:val="both"/>
        <w:rPr>
          <w:i/>
          <w:sz w:val="24"/>
          <w:szCs w:val="24"/>
        </w:rPr>
      </w:pPr>
      <w:r w:rsidRPr="00D74863">
        <w:rPr>
          <w:i/>
          <w:sz w:val="24"/>
          <w:szCs w:val="24"/>
        </w:rPr>
        <w:t>nejvýhodnější nabídka, tj. nejnižší celková nabídková cena bez DPH</w:t>
      </w:r>
    </w:p>
    <w:p w14:paraId="4FB55E2C" w14:textId="46B3F31D" w:rsidR="00EF771E" w:rsidRPr="00EF771E" w:rsidRDefault="00EF771E" w:rsidP="00EF771E">
      <w:pPr>
        <w:spacing w:line="276" w:lineRule="auto"/>
        <w:ind w:left="113"/>
        <w:jc w:val="both"/>
        <w:rPr>
          <w:i/>
          <w:sz w:val="24"/>
          <w:szCs w:val="24"/>
        </w:rPr>
      </w:pP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D74863">
        <w:rPr>
          <w:i/>
          <w:sz w:val="24"/>
          <w:szCs w:val="24"/>
        </w:rPr>
        <w:t>_________________________________________________________</w:t>
      </w:r>
      <w:r w:rsidRPr="00EF771E">
        <w:rPr>
          <w:i/>
          <w:sz w:val="24"/>
          <w:szCs w:val="24"/>
        </w:rPr>
        <w:t xml:space="preserve">    </w:t>
      </w:r>
      <w:r w:rsidRPr="00D74863">
        <w:rPr>
          <w:i/>
          <w:sz w:val="24"/>
          <w:szCs w:val="24"/>
        </w:rPr>
        <w:t xml:space="preserve">    x 100                                   </w:t>
      </w:r>
    </w:p>
    <w:p w14:paraId="3B9627E5" w14:textId="77777777" w:rsidR="00EF771E" w:rsidRPr="00D74863" w:rsidRDefault="00EF771E" w:rsidP="00EF771E">
      <w:pPr>
        <w:spacing w:after="120" w:line="276" w:lineRule="auto"/>
        <w:ind w:left="113"/>
        <w:jc w:val="both"/>
        <w:rPr>
          <w:i/>
          <w:sz w:val="24"/>
          <w:szCs w:val="24"/>
        </w:rPr>
      </w:pPr>
      <w:r w:rsidRPr="00D74863">
        <w:rPr>
          <w:i/>
          <w:sz w:val="24"/>
          <w:szCs w:val="24"/>
        </w:rPr>
        <w:t>celková nabídková cena bez DPH hodnocené nabídky</w:t>
      </w:r>
    </w:p>
    <w:p w14:paraId="313C38BB" w14:textId="77777777" w:rsidR="00EF771E" w:rsidRPr="00EF771E" w:rsidRDefault="00EF771E" w:rsidP="00617386">
      <w:pPr>
        <w:numPr>
          <w:ilvl w:val="0"/>
          <w:numId w:val="9"/>
        </w:numPr>
        <w:spacing w:after="120" w:line="276" w:lineRule="auto"/>
        <w:jc w:val="both"/>
        <w:rPr>
          <w:b/>
          <w:sz w:val="24"/>
          <w:szCs w:val="24"/>
        </w:rPr>
      </w:pPr>
      <w:r w:rsidRPr="00EF771E">
        <w:rPr>
          <w:b/>
          <w:sz w:val="24"/>
          <w:szCs w:val="24"/>
        </w:rPr>
        <w:t>Kvalita nabízeného řešení a kreativních výstupů</w:t>
      </w:r>
    </w:p>
    <w:p w14:paraId="6E5922DD" w14:textId="27D11B77" w:rsidR="00EF771E" w:rsidRPr="00EF771E" w:rsidRDefault="00EF771E" w:rsidP="00EF771E">
      <w:pPr>
        <w:spacing w:after="120" w:line="276" w:lineRule="auto"/>
        <w:ind w:left="113"/>
        <w:jc w:val="both"/>
        <w:rPr>
          <w:sz w:val="24"/>
          <w:szCs w:val="24"/>
        </w:rPr>
      </w:pPr>
      <w:r w:rsidRPr="00EF771E">
        <w:rPr>
          <w:sz w:val="24"/>
          <w:szCs w:val="24"/>
        </w:rPr>
        <w:t xml:space="preserve">V rámci dílčího kritéria „Kvalita nabízeného </w:t>
      </w:r>
      <w:r>
        <w:rPr>
          <w:sz w:val="24"/>
          <w:szCs w:val="24"/>
        </w:rPr>
        <w:t>plnění</w:t>
      </w:r>
      <w:r w:rsidRPr="00EF771E">
        <w:rPr>
          <w:sz w:val="24"/>
          <w:szCs w:val="24"/>
        </w:rPr>
        <w:t xml:space="preserve">“ bude zadavatel hodnotit kvalitativní úroveň nabízeného plnění a to </w:t>
      </w:r>
      <w:r>
        <w:rPr>
          <w:sz w:val="24"/>
          <w:szCs w:val="24"/>
        </w:rPr>
        <w:t>na základě předložené ukázky referenčního zdrojového kódu, navržené wireframes aplikace a garfické vizualizace návrhu portálu</w:t>
      </w:r>
      <w:r w:rsidRPr="00EF771E">
        <w:rPr>
          <w:sz w:val="24"/>
          <w:szCs w:val="24"/>
        </w:rPr>
        <w:t xml:space="preserve">, podle </w:t>
      </w:r>
      <w:r>
        <w:rPr>
          <w:sz w:val="24"/>
          <w:szCs w:val="24"/>
        </w:rPr>
        <w:t>tří</w:t>
      </w:r>
      <w:r w:rsidRPr="00EF771E">
        <w:rPr>
          <w:sz w:val="24"/>
          <w:szCs w:val="24"/>
        </w:rPr>
        <w:t xml:space="preserve"> následujících subkritérií:</w:t>
      </w:r>
    </w:p>
    <w:tbl>
      <w:tblPr>
        <w:tblStyle w:val="Mkatabulky2"/>
        <w:tblW w:w="0" w:type="auto"/>
        <w:tblInd w:w="250" w:type="dxa"/>
        <w:tblLook w:val="04A0" w:firstRow="1" w:lastRow="0" w:firstColumn="1" w:lastColumn="0" w:noHBand="0" w:noVBand="1"/>
      </w:tblPr>
      <w:tblGrid>
        <w:gridCol w:w="7229"/>
        <w:gridCol w:w="1733"/>
      </w:tblGrid>
      <w:tr w:rsidR="00EF771E" w:rsidRPr="00EF771E" w14:paraId="598779D7" w14:textId="77777777" w:rsidTr="00017210">
        <w:tc>
          <w:tcPr>
            <w:tcW w:w="7229" w:type="dxa"/>
            <w:vAlign w:val="center"/>
          </w:tcPr>
          <w:p w14:paraId="6C9B7CAE" w14:textId="77777777" w:rsidR="00EF771E" w:rsidRPr="00EF771E" w:rsidRDefault="00EF771E" w:rsidP="00EF771E">
            <w:pPr>
              <w:spacing w:after="120" w:line="276" w:lineRule="auto"/>
              <w:ind w:left="113"/>
              <w:rPr>
                <w:b/>
                <w:sz w:val="24"/>
                <w:szCs w:val="24"/>
              </w:rPr>
            </w:pPr>
            <w:r w:rsidRPr="00EF771E">
              <w:rPr>
                <w:b/>
                <w:sz w:val="24"/>
                <w:szCs w:val="24"/>
              </w:rPr>
              <w:t>Název subkritéria</w:t>
            </w:r>
            <w:r w:rsidRPr="00EF771E">
              <w:rPr>
                <w:b/>
                <w:sz w:val="24"/>
                <w:szCs w:val="24"/>
              </w:rPr>
              <w:tab/>
            </w:r>
            <w:r w:rsidRPr="00EF771E">
              <w:rPr>
                <w:b/>
                <w:sz w:val="24"/>
                <w:szCs w:val="24"/>
              </w:rPr>
              <w:tab/>
            </w:r>
            <w:r w:rsidRPr="00EF771E">
              <w:rPr>
                <w:b/>
                <w:sz w:val="24"/>
                <w:szCs w:val="24"/>
              </w:rPr>
              <w:tab/>
              <w:t xml:space="preserve">                                                           </w:t>
            </w:r>
          </w:p>
        </w:tc>
        <w:tc>
          <w:tcPr>
            <w:tcW w:w="1733" w:type="dxa"/>
            <w:vAlign w:val="center"/>
          </w:tcPr>
          <w:p w14:paraId="240B1DEB" w14:textId="77777777" w:rsidR="00EF771E" w:rsidRPr="00EF771E" w:rsidRDefault="00EF771E" w:rsidP="00EF771E">
            <w:pPr>
              <w:spacing w:after="120" w:line="276" w:lineRule="auto"/>
              <w:ind w:left="113"/>
              <w:jc w:val="center"/>
              <w:rPr>
                <w:b/>
                <w:sz w:val="24"/>
                <w:szCs w:val="24"/>
              </w:rPr>
            </w:pPr>
            <w:r w:rsidRPr="00EF771E">
              <w:rPr>
                <w:b/>
                <w:sz w:val="24"/>
                <w:szCs w:val="24"/>
              </w:rPr>
              <w:t>Maximální dosažitelný počet bodů</w:t>
            </w:r>
          </w:p>
        </w:tc>
      </w:tr>
      <w:tr w:rsidR="00EF771E" w:rsidRPr="00EF771E" w14:paraId="18081710" w14:textId="77777777" w:rsidTr="00017210">
        <w:tc>
          <w:tcPr>
            <w:tcW w:w="7229" w:type="dxa"/>
            <w:vAlign w:val="center"/>
          </w:tcPr>
          <w:p w14:paraId="3D5A1329" w14:textId="48B27AF0" w:rsidR="00EF771E" w:rsidRPr="00EF771E" w:rsidRDefault="00EF771E" w:rsidP="00D74863">
            <w:pPr>
              <w:spacing w:after="120" w:line="276" w:lineRule="auto"/>
              <w:ind w:left="113"/>
              <w:rPr>
                <w:sz w:val="24"/>
                <w:szCs w:val="24"/>
              </w:rPr>
            </w:pPr>
            <w:r w:rsidRPr="00EF771E">
              <w:rPr>
                <w:sz w:val="24"/>
                <w:szCs w:val="24"/>
              </w:rPr>
              <w:t xml:space="preserve">B1. Kvalita </w:t>
            </w:r>
            <w:r>
              <w:rPr>
                <w:sz w:val="24"/>
                <w:szCs w:val="24"/>
              </w:rPr>
              <w:t>zdrojového kódu (</w:t>
            </w:r>
            <w:r w:rsidR="00D74863">
              <w:rPr>
                <w:sz w:val="24"/>
                <w:szCs w:val="24"/>
              </w:rPr>
              <w:t>4</w:t>
            </w:r>
            <w:r>
              <w:rPr>
                <w:sz w:val="24"/>
                <w:szCs w:val="24"/>
              </w:rPr>
              <w:t>5%)</w:t>
            </w:r>
          </w:p>
        </w:tc>
        <w:tc>
          <w:tcPr>
            <w:tcW w:w="1733" w:type="dxa"/>
            <w:vAlign w:val="center"/>
          </w:tcPr>
          <w:p w14:paraId="439DCE82" w14:textId="46D46931" w:rsidR="00EF771E" w:rsidRPr="00EF771E" w:rsidRDefault="00EF771E" w:rsidP="00EF771E">
            <w:pPr>
              <w:spacing w:after="120" w:line="276" w:lineRule="auto"/>
              <w:ind w:left="113"/>
              <w:jc w:val="center"/>
              <w:rPr>
                <w:sz w:val="24"/>
                <w:szCs w:val="24"/>
              </w:rPr>
            </w:pPr>
            <w:r>
              <w:rPr>
                <w:sz w:val="24"/>
                <w:szCs w:val="24"/>
              </w:rPr>
              <w:t>28</w:t>
            </w:r>
            <w:r w:rsidRPr="00EF771E">
              <w:rPr>
                <w:sz w:val="24"/>
                <w:szCs w:val="24"/>
              </w:rPr>
              <w:t xml:space="preserve"> bodů</w:t>
            </w:r>
          </w:p>
        </w:tc>
      </w:tr>
      <w:tr w:rsidR="00EF771E" w:rsidRPr="00EF771E" w14:paraId="0A66B4CC" w14:textId="77777777" w:rsidTr="00017210">
        <w:tc>
          <w:tcPr>
            <w:tcW w:w="7229" w:type="dxa"/>
            <w:vAlign w:val="center"/>
          </w:tcPr>
          <w:p w14:paraId="09697F62" w14:textId="0AF84368" w:rsidR="00EF771E" w:rsidRPr="00EF771E" w:rsidRDefault="00EF771E" w:rsidP="00D74863">
            <w:pPr>
              <w:spacing w:after="120" w:line="276" w:lineRule="auto"/>
              <w:ind w:left="113"/>
              <w:rPr>
                <w:sz w:val="24"/>
                <w:szCs w:val="24"/>
              </w:rPr>
            </w:pPr>
            <w:r w:rsidRPr="00EF771E">
              <w:rPr>
                <w:sz w:val="24"/>
                <w:szCs w:val="24"/>
              </w:rPr>
              <w:t xml:space="preserve">B2. Kvalita předloženého návrhu </w:t>
            </w:r>
            <w:r w:rsidR="00D74863">
              <w:rPr>
                <w:sz w:val="24"/>
                <w:szCs w:val="24"/>
              </w:rPr>
              <w:t>wireframes aplikace (35%)</w:t>
            </w:r>
          </w:p>
        </w:tc>
        <w:tc>
          <w:tcPr>
            <w:tcW w:w="1733" w:type="dxa"/>
            <w:vAlign w:val="center"/>
          </w:tcPr>
          <w:p w14:paraId="2F48796A" w14:textId="3CAF4C4A" w:rsidR="00EF771E" w:rsidRPr="00EF771E" w:rsidRDefault="00D74863" w:rsidP="00EF771E">
            <w:pPr>
              <w:spacing w:after="120" w:line="276" w:lineRule="auto"/>
              <w:ind w:left="113"/>
              <w:jc w:val="center"/>
              <w:rPr>
                <w:sz w:val="24"/>
                <w:szCs w:val="24"/>
              </w:rPr>
            </w:pPr>
            <w:r>
              <w:rPr>
                <w:sz w:val="24"/>
                <w:szCs w:val="24"/>
              </w:rPr>
              <w:t>22</w:t>
            </w:r>
            <w:r w:rsidR="00EF771E" w:rsidRPr="00EF771E">
              <w:rPr>
                <w:sz w:val="24"/>
                <w:szCs w:val="24"/>
              </w:rPr>
              <w:t xml:space="preserve"> bodů</w:t>
            </w:r>
          </w:p>
        </w:tc>
      </w:tr>
      <w:tr w:rsidR="00EF771E" w:rsidRPr="00EF771E" w14:paraId="17B851D1" w14:textId="77777777" w:rsidTr="00017210">
        <w:tc>
          <w:tcPr>
            <w:tcW w:w="7229" w:type="dxa"/>
            <w:vAlign w:val="center"/>
          </w:tcPr>
          <w:p w14:paraId="74DC7CBA" w14:textId="72224471" w:rsidR="00EF771E" w:rsidRPr="00EF771E" w:rsidRDefault="00353209" w:rsidP="00D74863">
            <w:pPr>
              <w:spacing w:after="120" w:line="276" w:lineRule="auto"/>
              <w:ind w:left="113"/>
              <w:rPr>
                <w:sz w:val="24"/>
                <w:szCs w:val="24"/>
              </w:rPr>
            </w:pPr>
            <w:r>
              <w:rPr>
                <w:sz w:val="24"/>
                <w:szCs w:val="24"/>
              </w:rPr>
              <w:t>B3.</w:t>
            </w:r>
            <w:r w:rsidR="00D74863">
              <w:rPr>
                <w:sz w:val="24"/>
                <w:szCs w:val="24"/>
              </w:rPr>
              <w:t xml:space="preserve"> Kvalita grafické vizualizace návrhu portálu (20%)</w:t>
            </w:r>
          </w:p>
        </w:tc>
        <w:tc>
          <w:tcPr>
            <w:tcW w:w="1733" w:type="dxa"/>
            <w:vAlign w:val="center"/>
          </w:tcPr>
          <w:p w14:paraId="49A9F211" w14:textId="2C0E81DC" w:rsidR="00EF771E" w:rsidRPr="00EF771E" w:rsidRDefault="00D74863" w:rsidP="00EF771E">
            <w:pPr>
              <w:spacing w:after="120" w:line="276" w:lineRule="auto"/>
              <w:ind w:left="113"/>
              <w:jc w:val="center"/>
              <w:rPr>
                <w:sz w:val="24"/>
                <w:szCs w:val="24"/>
              </w:rPr>
            </w:pPr>
            <w:r>
              <w:rPr>
                <w:sz w:val="24"/>
                <w:szCs w:val="24"/>
              </w:rPr>
              <w:t>20 bodů</w:t>
            </w:r>
          </w:p>
        </w:tc>
      </w:tr>
    </w:tbl>
    <w:p w14:paraId="7BEA932D" w14:textId="13B5AC0D" w:rsidR="00EF771E" w:rsidRDefault="00EF771E" w:rsidP="00EF771E">
      <w:pPr>
        <w:spacing w:after="120" w:line="276" w:lineRule="auto"/>
        <w:ind w:left="113"/>
        <w:jc w:val="both"/>
        <w:rPr>
          <w:sz w:val="24"/>
          <w:szCs w:val="24"/>
        </w:rPr>
      </w:pPr>
    </w:p>
    <w:p w14:paraId="401FCDA0" w14:textId="77777777" w:rsidR="00D74863" w:rsidRPr="00D74863" w:rsidRDefault="00D74863" w:rsidP="00D74863">
      <w:pPr>
        <w:spacing w:after="120" w:line="276" w:lineRule="auto"/>
        <w:ind w:left="113"/>
        <w:jc w:val="both"/>
        <w:rPr>
          <w:sz w:val="24"/>
          <w:szCs w:val="24"/>
        </w:rPr>
      </w:pPr>
      <w:r w:rsidRPr="00D74863">
        <w:rPr>
          <w:sz w:val="24"/>
          <w:szCs w:val="24"/>
        </w:rPr>
        <w:t xml:space="preserve">V případě hodnocení nabídek podle kritéria „Kvalita nabízeného plnění", které není číselně </w:t>
      </w:r>
      <w:r w:rsidRPr="00D74863">
        <w:rPr>
          <w:sz w:val="24"/>
          <w:szCs w:val="24"/>
        </w:rPr>
        <w:lastRenderedPageBreak/>
        <w:t xml:space="preserve">vyjádřitelné, se sestaví zvlášť pro každé subkritérium (B1 až B3) pořadí nabídek od nejvhodnější k nejméně vhodné a přiřadí se nejvhodnější nabídce 100 bodů a každé následující nabídce se přiřadí takové bodové ohodnocení, které vyjadřuje míru splnění dílčího kritéria ve vztahu k nejvhodnější nabídce. </w:t>
      </w:r>
    </w:p>
    <w:p w14:paraId="504AA4FB" w14:textId="7CB77787" w:rsidR="00D74863" w:rsidRPr="00EF771E" w:rsidRDefault="00D74863" w:rsidP="00D74863">
      <w:pPr>
        <w:spacing w:after="120" w:line="276" w:lineRule="auto"/>
        <w:ind w:left="113"/>
        <w:jc w:val="both"/>
        <w:rPr>
          <w:sz w:val="24"/>
          <w:szCs w:val="24"/>
        </w:rPr>
      </w:pPr>
      <w:r w:rsidRPr="00D74863">
        <w:rPr>
          <w:sz w:val="24"/>
          <w:szCs w:val="24"/>
        </w:rPr>
        <w:t xml:space="preserve">Dále budou bodová hodnocení nabídek dle dílčích subkritérií (B1 až B3) vynásobeny váhou příslušného subkritéria (B1 </w:t>
      </w:r>
      <w:r>
        <w:rPr>
          <w:sz w:val="24"/>
          <w:szCs w:val="24"/>
        </w:rPr>
        <w:t>45</w:t>
      </w:r>
      <w:r w:rsidRPr="00D74863">
        <w:rPr>
          <w:sz w:val="24"/>
          <w:szCs w:val="24"/>
        </w:rPr>
        <w:t xml:space="preserve"> %, B2 </w:t>
      </w:r>
      <w:r>
        <w:rPr>
          <w:sz w:val="24"/>
          <w:szCs w:val="24"/>
        </w:rPr>
        <w:t>35 % a B3 2</w:t>
      </w:r>
      <w:r w:rsidRPr="00D74863">
        <w:rPr>
          <w:sz w:val="24"/>
          <w:szCs w:val="24"/>
        </w:rPr>
        <w:t>0 %). Takto získané hodnoty hodnotící komise sečte pro každou nabídku a získá bodovou hodnotu „Kvality nabízeného plnění“. Nabídce s nejvyšším počtem bodů za vážená subkritéria B1 až B3 bude přiřazeno 100 bodů, ostatním nabídkám poměrně méně dle uvedeného vzorce, tj.:</w:t>
      </w:r>
    </w:p>
    <w:p w14:paraId="2318D5BB" w14:textId="16138CF2" w:rsidR="00D74863" w:rsidRPr="00EF771E" w:rsidRDefault="00D74863" w:rsidP="00D74863">
      <w:pPr>
        <w:spacing w:line="276" w:lineRule="auto"/>
        <w:ind w:left="113"/>
        <w:jc w:val="both"/>
        <w:rPr>
          <w:i/>
          <w:sz w:val="24"/>
          <w:szCs w:val="24"/>
        </w:rPr>
      </w:pPr>
      <w:r>
        <w:rPr>
          <w:i/>
          <w:sz w:val="24"/>
          <w:szCs w:val="24"/>
        </w:rPr>
        <w:t>hodnota hodnocené nabídky</w:t>
      </w:r>
    </w:p>
    <w:p w14:paraId="0ACC3B02" w14:textId="65042DDD" w:rsidR="00D74863" w:rsidRPr="00EF771E" w:rsidRDefault="00D74863" w:rsidP="00D74863">
      <w:pPr>
        <w:spacing w:line="276" w:lineRule="auto"/>
        <w:ind w:left="113"/>
        <w:jc w:val="both"/>
        <w:rPr>
          <w:i/>
          <w:sz w:val="24"/>
          <w:szCs w:val="24"/>
        </w:rPr>
      </w:pP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EF771E">
        <w:rPr>
          <w:i/>
          <w:sz w:val="24"/>
          <w:szCs w:val="24"/>
        </w:rPr>
        <w:softHyphen/>
      </w:r>
      <w:r w:rsidRPr="00D74863">
        <w:rPr>
          <w:i/>
          <w:sz w:val="24"/>
          <w:szCs w:val="24"/>
        </w:rPr>
        <w:t>____________________________________________</w:t>
      </w:r>
      <w:r w:rsidRPr="00EF771E">
        <w:rPr>
          <w:i/>
          <w:sz w:val="24"/>
          <w:szCs w:val="24"/>
        </w:rPr>
        <w:t xml:space="preserve">    </w:t>
      </w:r>
      <w:r w:rsidRPr="00D74863">
        <w:rPr>
          <w:i/>
          <w:sz w:val="24"/>
          <w:szCs w:val="24"/>
        </w:rPr>
        <w:t xml:space="preserve">    x 100                                   </w:t>
      </w:r>
    </w:p>
    <w:p w14:paraId="5800678F" w14:textId="6A4B73DA" w:rsidR="00D74863" w:rsidRDefault="00D74863" w:rsidP="00D74863">
      <w:pPr>
        <w:spacing w:after="120" w:line="276" w:lineRule="auto"/>
        <w:ind w:left="113"/>
        <w:jc w:val="both"/>
        <w:rPr>
          <w:i/>
          <w:sz w:val="24"/>
          <w:szCs w:val="24"/>
        </w:rPr>
      </w:pPr>
      <w:r>
        <w:rPr>
          <w:i/>
          <w:sz w:val="24"/>
          <w:szCs w:val="24"/>
        </w:rPr>
        <w:t>hodnota nejvýhodnější nabídky, tzn. nejvyšší hodnota</w:t>
      </w:r>
    </w:p>
    <w:p w14:paraId="3AE9A4A1" w14:textId="77777777" w:rsidR="00D74863" w:rsidRPr="00D74863" w:rsidRDefault="00D74863" w:rsidP="00D74863">
      <w:pPr>
        <w:spacing w:after="120" w:line="276" w:lineRule="auto"/>
        <w:ind w:left="113"/>
        <w:jc w:val="both"/>
        <w:rPr>
          <w:i/>
          <w:sz w:val="24"/>
          <w:szCs w:val="24"/>
        </w:rPr>
      </w:pPr>
    </w:p>
    <w:p w14:paraId="79E63C41" w14:textId="55CD2AA3" w:rsidR="00EF771E" w:rsidRDefault="00D74863" w:rsidP="00DB76A3">
      <w:pPr>
        <w:spacing w:after="120" w:line="276" w:lineRule="auto"/>
        <w:ind w:left="113"/>
        <w:jc w:val="both"/>
        <w:rPr>
          <w:sz w:val="24"/>
          <w:szCs w:val="24"/>
        </w:rPr>
      </w:pPr>
      <w:r w:rsidRPr="00D74863">
        <w:rPr>
          <w:sz w:val="24"/>
          <w:szCs w:val="24"/>
        </w:rPr>
        <w:t>V rámci tohoto kritéria bude komise hodnotit kvalitu nabízeného plnění na základě:</w:t>
      </w:r>
    </w:p>
    <w:p w14:paraId="305D802B" w14:textId="7CB857B6" w:rsidR="00D74863" w:rsidRPr="00D74863" w:rsidRDefault="00D74863" w:rsidP="00DB76A3">
      <w:pPr>
        <w:spacing w:after="120" w:line="276" w:lineRule="auto"/>
        <w:ind w:left="113"/>
        <w:jc w:val="both"/>
        <w:rPr>
          <w:b/>
          <w:sz w:val="24"/>
          <w:szCs w:val="24"/>
        </w:rPr>
      </w:pPr>
      <w:r w:rsidRPr="00D74863">
        <w:rPr>
          <w:b/>
          <w:sz w:val="24"/>
          <w:szCs w:val="24"/>
        </w:rPr>
        <w:t>B1: Kvalita zdrojového kódu</w:t>
      </w:r>
      <w:r w:rsidR="00017210">
        <w:rPr>
          <w:b/>
          <w:sz w:val="24"/>
          <w:szCs w:val="24"/>
        </w:rPr>
        <w:t xml:space="preserve"> (45%)</w:t>
      </w:r>
    </w:p>
    <w:p w14:paraId="5B6FA1C0" w14:textId="74670B86" w:rsidR="00D74863" w:rsidRPr="00D74863" w:rsidRDefault="00D74863" w:rsidP="00D74863">
      <w:pPr>
        <w:spacing w:after="120" w:line="276" w:lineRule="auto"/>
        <w:ind w:left="113"/>
        <w:jc w:val="both"/>
        <w:rPr>
          <w:sz w:val="24"/>
          <w:szCs w:val="24"/>
        </w:rPr>
      </w:pPr>
      <w:r w:rsidRPr="00D74863">
        <w:rPr>
          <w:sz w:val="24"/>
          <w:szCs w:val="24"/>
        </w:rPr>
        <w:t>Kvalitu zdrojového kódu bude posuzovat zadavatel či příslušná hodnotící komise</w:t>
      </w:r>
      <w:r w:rsidR="00017210">
        <w:rPr>
          <w:sz w:val="24"/>
          <w:szCs w:val="24"/>
        </w:rPr>
        <w:t>.</w:t>
      </w:r>
    </w:p>
    <w:p w14:paraId="649D3C5B" w14:textId="3032124F" w:rsidR="00D74863" w:rsidRPr="00D74863" w:rsidRDefault="00D74863" w:rsidP="00D74863">
      <w:pPr>
        <w:spacing w:after="120" w:line="276" w:lineRule="auto"/>
        <w:ind w:left="113"/>
        <w:jc w:val="both"/>
        <w:rPr>
          <w:sz w:val="24"/>
          <w:szCs w:val="24"/>
        </w:rPr>
      </w:pPr>
      <w:r w:rsidRPr="00D74863">
        <w:rPr>
          <w:sz w:val="24"/>
          <w:szCs w:val="24"/>
        </w:rPr>
        <w:t xml:space="preserve">V rámci posouzení a hodnocení kvality zdrojového kódu bude zadavatel či hodnotící komise vycházet z odborných znalostí, zkušeností a dovedností osob pověřených hodnocením i podkladů předaných účastníky v jejich nabídkách. </w:t>
      </w:r>
    </w:p>
    <w:p w14:paraId="7F2167B1" w14:textId="77777777" w:rsidR="00D74863" w:rsidRPr="00D74863" w:rsidRDefault="00D74863" w:rsidP="00D74863">
      <w:pPr>
        <w:spacing w:after="120" w:line="276" w:lineRule="auto"/>
        <w:ind w:left="113"/>
        <w:jc w:val="both"/>
        <w:rPr>
          <w:sz w:val="24"/>
          <w:szCs w:val="24"/>
        </w:rPr>
      </w:pPr>
      <w:r w:rsidRPr="00D74863">
        <w:rPr>
          <w:sz w:val="24"/>
          <w:szCs w:val="24"/>
        </w:rPr>
        <w:t>Posouzena a hodnocena bude každá jednotlivá položka nabídky samostatně, tj. bude zvlášť hodnocena každá jednotlivá vlastnost zdrojového kódu v rámci hodnotícího subkritéria, a to přidělením příslušného počtu bodů dle níže uvedeného „</w:t>
      </w:r>
      <w:r w:rsidRPr="00D74863">
        <w:rPr>
          <w:b/>
          <w:sz w:val="24"/>
          <w:szCs w:val="24"/>
        </w:rPr>
        <w:t>Bodového ohodnocení vlastností zdrojového kódu“</w:t>
      </w:r>
      <w:r w:rsidRPr="00D74863">
        <w:rPr>
          <w:sz w:val="24"/>
          <w:szCs w:val="24"/>
        </w:rPr>
        <w:t xml:space="preserve"> (v rámci každé jednotlivé hodnocené vlastnosti zdrojového kódu). Hodnoceno bude v rámci bodové škály u jednotlivých vlastností (funkcionalit) zdrojového kódu následujícím způsobem:</w:t>
      </w:r>
    </w:p>
    <w:p w14:paraId="3F93DC13" w14:textId="77777777" w:rsidR="00D74863" w:rsidRPr="00D74863" w:rsidRDefault="00D74863" w:rsidP="00617386">
      <w:pPr>
        <w:numPr>
          <w:ilvl w:val="0"/>
          <w:numId w:val="17"/>
        </w:numPr>
        <w:spacing w:line="276" w:lineRule="auto"/>
        <w:jc w:val="both"/>
        <w:rPr>
          <w:sz w:val="24"/>
          <w:szCs w:val="24"/>
        </w:rPr>
      </w:pPr>
      <w:r w:rsidRPr="00D74863">
        <w:rPr>
          <w:b/>
          <w:sz w:val="24"/>
          <w:szCs w:val="24"/>
        </w:rPr>
        <w:t xml:space="preserve">2 body (zcela splněno), </w:t>
      </w:r>
    </w:p>
    <w:p w14:paraId="266E9899" w14:textId="77777777" w:rsidR="00D74863" w:rsidRPr="00D74863" w:rsidRDefault="00D74863" w:rsidP="00617386">
      <w:pPr>
        <w:numPr>
          <w:ilvl w:val="0"/>
          <w:numId w:val="17"/>
        </w:numPr>
        <w:spacing w:line="276" w:lineRule="auto"/>
        <w:jc w:val="both"/>
        <w:rPr>
          <w:sz w:val="24"/>
          <w:szCs w:val="24"/>
        </w:rPr>
      </w:pPr>
      <w:r w:rsidRPr="00D74863">
        <w:rPr>
          <w:b/>
          <w:sz w:val="24"/>
          <w:szCs w:val="24"/>
        </w:rPr>
        <w:t xml:space="preserve">1 bod (částečně splněno) </w:t>
      </w:r>
      <w:r w:rsidRPr="00D74863">
        <w:rPr>
          <w:i/>
          <w:sz w:val="24"/>
          <w:szCs w:val="24"/>
        </w:rPr>
        <w:t>(pozn. u některých funkcionalit nemusí být hodnocení částečného splnění)</w:t>
      </w:r>
    </w:p>
    <w:p w14:paraId="7BE0FB4C" w14:textId="77777777" w:rsidR="00D74863" w:rsidRPr="00D74863" w:rsidRDefault="00D74863" w:rsidP="00617386">
      <w:pPr>
        <w:numPr>
          <w:ilvl w:val="0"/>
          <w:numId w:val="17"/>
        </w:numPr>
        <w:spacing w:after="120" w:line="276" w:lineRule="auto"/>
        <w:jc w:val="both"/>
        <w:rPr>
          <w:sz w:val="24"/>
          <w:szCs w:val="24"/>
        </w:rPr>
      </w:pPr>
      <w:r w:rsidRPr="00D74863">
        <w:rPr>
          <w:b/>
          <w:sz w:val="24"/>
          <w:szCs w:val="24"/>
        </w:rPr>
        <w:t>0 bodů (nesplněno)</w:t>
      </w:r>
    </w:p>
    <w:p w14:paraId="01158B06" w14:textId="59AB539D" w:rsidR="00D74863" w:rsidRPr="00017210" w:rsidRDefault="00D74863" w:rsidP="00D74863">
      <w:pPr>
        <w:spacing w:after="120" w:line="276" w:lineRule="auto"/>
        <w:ind w:left="113"/>
        <w:jc w:val="both"/>
        <w:rPr>
          <w:sz w:val="24"/>
          <w:szCs w:val="24"/>
        </w:rPr>
      </w:pPr>
      <w:r w:rsidRPr="00017210">
        <w:rPr>
          <w:sz w:val="24"/>
          <w:szCs w:val="24"/>
        </w:rPr>
        <w:t xml:space="preserve">Výsledkem hodnocení kvality zdrojového kódu zakázky, dle hodnocení každé jednotlivé vlastnosti zdrojového kódu v rámci hodnotících subkritérií, bude </w:t>
      </w:r>
      <w:r w:rsidRPr="00017210">
        <w:rPr>
          <w:sz w:val="24"/>
          <w:szCs w:val="24"/>
          <w:u w:val="single"/>
        </w:rPr>
        <w:t>součet</w:t>
      </w:r>
      <w:r w:rsidRPr="00017210">
        <w:rPr>
          <w:sz w:val="24"/>
          <w:szCs w:val="24"/>
        </w:rPr>
        <w:t xml:space="preserve"> obdržených bodů v podobě </w:t>
      </w:r>
      <w:r w:rsidR="00017210" w:rsidRPr="00017210">
        <w:rPr>
          <w:sz w:val="24"/>
          <w:szCs w:val="24"/>
          <w:u w:val="single"/>
        </w:rPr>
        <w:t>v</w:t>
      </w:r>
      <w:r w:rsidRPr="00017210">
        <w:rPr>
          <w:sz w:val="24"/>
          <w:szCs w:val="24"/>
          <w:u w:val="single"/>
        </w:rPr>
        <w:t>áženého počtu bodů za kvalitu zdrojového kódu vybrané zakázky</w:t>
      </w:r>
      <w:r w:rsidRPr="00017210">
        <w:rPr>
          <w:sz w:val="24"/>
          <w:szCs w:val="24"/>
        </w:rPr>
        <w:t xml:space="preserve">, kdy maximální možný počet bodů, kterých může dodavatel dosáhnout, je </w:t>
      </w:r>
      <w:r w:rsidRPr="00017210">
        <w:rPr>
          <w:sz w:val="24"/>
          <w:szCs w:val="24"/>
          <w:u w:val="single"/>
        </w:rPr>
        <w:t>28 bodů</w:t>
      </w:r>
      <w:r w:rsidRPr="00017210">
        <w:rPr>
          <w:sz w:val="24"/>
          <w:szCs w:val="24"/>
        </w:rPr>
        <w:t>.</w:t>
      </w:r>
    </w:p>
    <w:tbl>
      <w:tblPr>
        <w:tblW w:w="961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1"/>
        <w:gridCol w:w="1381"/>
        <w:gridCol w:w="2489"/>
        <w:gridCol w:w="1327"/>
        <w:gridCol w:w="2667"/>
        <w:gridCol w:w="1263"/>
      </w:tblGrid>
      <w:tr w:rsidR="00017210" w:rsidRPr="00017210" w14:paraId="1BC8F546" w14:textId="77777777" w:rsidTr="00017210">
        <w:trPr>
          <w:trHeight w:val="500"/>
          <w:jc w:val="center"/>
        </w:trPr>
        <w:tc>
          <w:tcPr>
            <w:tcW w:w="9618" w:type="dxa"/>
            <w:gridSpan w:val="6"/>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4275B506" w14:textId="77777777" w:rsidR="00017210" w:rsidRPr="00017210" w:rsidRDefault="00017210" w:rsidP="0001721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jc w:val="center"/>
              <w:rPr>
                <w:rFonts w:ascii="Helvetica Neue" w:eastAsia="Helvetica Neue" w:hAnsi="Helvetica Neue" w:cs="Helvetica Neue"/>
                <w:b/>
                <w:color w:val="000000"/>
                <w:sz w:val="20"/>
                <w:szCs w:val="20"/>
                <w:lang w:eastAsia="en-US" w:bidi="ar-SA"/>
              </w:rPr>
            </w:pPr>
            <w:r w:rsidRPr="00017210">
              <w:rPr>
                <w:rFonts w:ascii="Helvetica Neue" w:eastAsia="Helvetica Neue" w:hAnsi="Helvetica Neue" w:cs="Helvetica Neue"/>
                <w:b/>
                <w:color w:val="000000"/>
                <w:sz w:val="20"/>
                <w:szCs w:val="20"/>
                <w:lang w:eastAsia="en-US" w:bidi="ar-SA"/>
              </w:rPr>
              <w:t>ZPŮSOB HODNOCENÍ</w:t>
            </w:r>
          </w:p>
          <w:p w14:paraId="38AE8FA1" w14:textId="03F974BB" w:rsidR="00017210" w:rsidRPr="00017210" w:rsidRDefault="00017210" w:rsidP="008831BA">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 xml:space="preserve">KVALITY ZDROJOVÉHO KODU </w:t>
            </w:r>
          </w:p>
        </w:tc>
      </w:tr>
      <w:tr w:rsidR="00017210" w:rsidRPr="00017210" w14:paraId="55262B25" w14:textId="77777777" w:rsidTr="00017210">
        <w:trPr>
          <w:trHeight w:val="1940"/>
          <w:jc w:val="center"/>
        </w:trPr>
        <w:tc>
          <w:tcPr>
            <w:tcW w:w="491"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0776337C"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lastRenderedPageBreak/>
              <w:t>Pol. č.:</w:t>
            </w:r>
          </w:p>
        </w:tc>
        <w:tc>
          <w:tcPr>
            <w:tcW w:w="1381"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5CA1C03C"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Název hodnoceného subkritéria v rámci hodnocení kvality zdrojového kódu</w:t>
            </w:r>
          </w:p>
        </w:tc>
        <w:tc>
          <w:tcPr>
            <w:tcW w:w="2489"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4458B3BC" w14:textId="77777777" w:rsidR="00017210" w:rsidRPr="00017210" w:rsidRDefault="00017210" w:rsidP="00017210">
            <w:pPr>
              <w:widowControl/>
              <w:tabs>
                <w:tab w:val="left" w:pos="708"/>
                <w:tab w:val="left" w:pos="1416"/>
                <w:tab w:val="left" w:pos="2124"/>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Stručný popis subkritéria v rámci hodnocení kvality zdrojového kódu</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19F40964" w14:textId="77777777" w:rsidR="00017210" w:rsidRPr="00017210" w:rsidRDefault="00017210" w:rsidP="00017210">
            <w:pPr>
              <w:widowControl/>
              <w:tabs>
                <w:tab w:val="left" w:pos="708"/>
                <w:tab w:val="left" w:pos="1416"/>
                <w:tab w:val="left" w:pos="2124"/>
                <w:tab w:val="left" w:pos="2832"/>
                <w:tab w:val="left" w:pos="3540"/>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Hodnocená vlastnosti zdrojového kódu</w:t>
            </w:r>
          </w:p>
        </w:tc>
        <w:tc>
          <w:tcPr>
            <w:tcW w:w="1263"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42190FDA" w14:textId="77777777" w:rsidR="00017210" w:rsidRPr="00017210" w:rsidRDefault="00017210" w:rsidP="00017210">
            <w:pPr>
              <w:widowControl/>
              <w:tabs>
                <w:tab w:val="left" w:pos="708"/>
              </w:tabs>
              <w:autoSpaceDE/>
              <w:autoSpaceDN/>
              <w:jc w:val="center"/>
              <w:rPr>
                <w:rFonts w:ascii="Helvetica Neue" w:eastAsia="Helvetica Neue" w:hAnsi="Helvetica Neue" w:cs="Helvetica Neue"/>
                <w:b/>
                <w:color w:val="000000"/>
                <w:sz w:val="20"/>
                <w:szCs w:val="20"/>
                <w:lang w:eastAsia="en-US" w:bidi="ar-SA"/>
              </w:rPr>
            </w:pPr>
            <w:r w:rsidRPr="00017210">
              <w:rPr>
                <w:rFonts w:ascii="Helvetica Neue" w:eastAsia="Helvetica Neue" w:hAnsi="Helvetica Neue" w:cs="Helvetica Neue"/>
                <w:b/>
                <w:color w:val="000000"/>
                <w:sz w:val="20"/>
                <w:szCs w:val="20"/>
                <w:lang w:eastAsia="en-US" w:bidi="ar-SA"/>
              </w:rPr>
              <w:t>Bodové ohodnocení</w:t>
            </w:r>
          </w:p>
          <w:p w14:paraId="568205D2"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 xml:space="preserve">vlastností zdrojového kódu </w:t>
            </w:r>
          </w:p>
        </w:tc>
      </w:tr>
      <w:tr w:rsidR="00017210" w:rsidRPr="00017210" w14:paraId="17A56A88" w14:textId="77777777" w:rsidTr="00017210">
        <w:trPr>
          <w:trHeight w:val="260"/>
          <w:jc w:val="center"/>
        </w:trPr>
        <w:tc>
          <w:tcPr>
            <w:tcW w:w="49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520CD3"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C2C116"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Názvy proměnných, funkcí, tříd</w:t>
            </w:r>
          </w:p>
        </w:tc>
        <w:tc>
          <w:tcPr>
            <w:tcW w:w="248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7638F1" w14:textId="77777777" w:rsidR="00017210" w:rsidRPr="00017210" w:rsidRDefault="00017210" w:rsidP="00017210">
            <w:pPr>
              <w:widowControl/>
              <w:tabs>
                <w:tab w:val="left" w:pos="708"/>
                <w:tab w:val="left" w:pos="1416"/>
                <w:tab w:val="left" w:pos="2124"/>
              </w:tabs>
              <w:autoSpaceDE/>
              <w:autoSpaceDN/>
              <w:jc w:val="both"/>
              <w:rPr>
                <w:rFonts w:ascii="Helvetica Neue" w:eastAsia="Helvetica Neue" w:hAnsi="Helvetica Neue" w:cs="Helvetica Neue"/>
                <w:i/>
                <w:color w:val="000000"/>
                <w:sz w:val="20"/>
                <w:szCs w:val="20"/>
                <w:lang w:eastAsia="en-US" w:bidi="ar-SA"/>
              </w:rPr>
            </w:pPr>
            <w:r w:rsidRPr="00017210">
              <w:rPr>
                <w:rFonts w:ascii="Helvetica Neue" w:eastAsia="Helvetica Neue" w:hAnsi="Helvetica Neue" w:cs="Helvetica Neue"/>
                <w:i/>
                <w:color w:val="000000"/>
                <w:sz w:val="20"/>
                <w:szCs w:val="20"/>
                <w:lang w:eastAsia="en-US" w:bidi="ar-SA"/>
              </w:rPr>
              <w:t xml:space="preserve">Názvy proměnných by měly být určeny podle toho, jakou informaci v sobě nesou. </w:t>
            </w:r>
          </w:p>
          <w:p w14:paraId="4E73481F" w14:textId="77777777" w:rsidR="00017210" w:rsidRPr="00017210" w:rsidRDefault="00017210" w:rsidP="00017210">
            <w:pPr>
              <w:widowControl/>
              <w:tabs>
                <w:tab w:val="left" w:pos="708"/>
                <w:tab w:val="left" w:pos="1416"/>
                <w:tab w:val="left" w:pos="2124"/>
              </w:tabs>
              <w:autoSpaceDE/>
              <w:autoSpaceDN/>
              <w:jc w:val="both"/>
              <w:rPr>
                <w:rFonts w:ascii="Helvetica Neue" w:eastAsia="Helvetica Neue" w:hAnsi="Helvetica Neue" w:cs="Helvetica Neue"/>
                <w:i/>
                <w:color w:val="000000"/>
                <w:sz w:val="20"/>
                <w:szCs w:val="20"/>
                <w:lang w:eastAsia="en-US" w:bidi="ar-SA"/>
              </w:rPr>
            </w:pPr>
            <w:r w:rsidRPr="00017210">
              <w:rPr>
                <w:rFonts w:ascii="Helvetica Neue" w:eastAsia="Helvetica Neue" w:hAnsi="Helvetica Neue" w:cs="Helvetica Neue"/>
                <w:i/>
                <w:color w:val="000000"/>
                <w:sz w:val="20"/>
                <w:szCs w:val="20"/>
                <w:lang w:eastAsia="en-US" w:bidi="ar-SA"/>
              </w:rPr>
              <w:t xml:space="preserve">Názvy funkcí naopak podle toho, co funkce provádí. </w:t>
            </w:r>
          </w:p>
          <w:p w14:paraId="37A2AD8C" w14:textId="77777777" w:rsidR="00017210" w:rsidRPr="00017210" w:rsidRDefault="00017210" w:rsidP="00017210">
            <w:pPr>
              <w:widowControl/>
              <w:tabs>
                <w:tab w:val="left" w:pos="708"/>
                <w:tab w:val="left" w:pos="1416"/>
                <w:tab w:val="left" w:pos="2124"/>
              </w:tabs>
              <w:autoSpaceDE/>
              <w:autoSpaceDN/>
              <w:jc w:val="both"/>
              <w:rPr>
                <w:sz w:val="24"/>
                <w:szCs w:val="24"/>
                <w:lang w:eastAsia="en-US" w:bidi="ar-SA"/>
              </w:rPr>
            </w:pPr>
            <w:r w:rsidRPr="00017210">
              <w:rPr>
                <w:rFonts w:ascii="Helvetica Neue" w:eastAsia="Helvetica Neue" w:hAnsi="Helvetica Neue" w:cs="Helvetica Neue"/>
                <w:i/>
                <w:color w:val="000000"/>
                <w:sz w:val="20"/>
                <w:szCs w:val="20"/>
                <w:lang w:eastAsia="en-US" w:bidi="ar-SA"/>
              </w:rPr>
              <w:t>Není vhodné používat zbytečně dlouhé názvy, a také se vyhnout používání jednopísmenných a nicneříkajících názvů.</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E896FE"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Jazyk</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F584E2" w14:textId="77777777" w:rsidR="00017210" w:rsidRPr="00017210" w:rsidRDefault="00017210" w:rsidP="00617386">
            <w:pPr>
              <w:widowControl/>
              <w:numPr>
                <w:ilvl w:val="0"/>
                <w:numId w:val="26"/>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skládání z angličtiny</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F7C0A0"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bodů</w:t>
            </w:r>
          </w:p>
        </w:tc>
      </w:tr>
      <w:tr w:rsidR="00017210" w:rsidRPr="00017210" w14:paraId="48D1FF31" w14:textId="77777777" w:rsidTr="00017210">
        <w:trPr>
          <w:trHeight w:val="2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F4A3E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41574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BDD74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F9414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3E4ACD69" w14:textId="77777777" w:rsidR="00017210" w:rsidRPr="00017210" w:rsidRDefault="00017210" w:rsidP="00617386">
            <w:pPr>
              <w:widowControl/>
              <w:numPr>
                <w:ilvl w:val="0"/>
                <w:numId w:val="47"/>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jiný</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6B715F3"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6D71B5FF" w14:textId="77777777" w:rsidTr="00017210">
        <w:trPr>
          <w:trHeight w:val="2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37D491"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E28961"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BD2BB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44329B"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 xml:space="preserve">Způsob skládání slov </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560D4C" w14:textId="77777777" w:rsidR="00017210" w:rsidRPr="00017210" w:rsidRDefault="00017210" w:rsidP="00617386">
            <w:pPr>
              <w:widowControl/>
              <w:numPr>
                <w:ilvl w:val="0"/>
                <w:numId w:val="29"/>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camelCase</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48DDCD"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bodů</w:t>
            </w:r>
          </w:p>
        </w:tc>
      </w:tr>
      <w:tr w:rsidR="00017210" w:rsidRPr="00017210" w14:paraId="6A767743" w14:textId="77777777" w:rsidTr="00017210">
        <w:trPr>
          <w:trHeight w:val="50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5FDE24"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D9D122"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38FF30"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A2953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64496A9" w14:textId="77777777" w:rsidR="00017210" w:rsidRPr="00017210" w:rsidRDefault="00017210" w:rsidP="00617386">
            <w:pPr>
              <w:widowControl/>
              <w:numPr>
                <w:ilvl w:val="0"/>
                <w:numId w:val="31"/>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pascalCase / snake_case</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054A624"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06F40AE9" w14:textId="77777777" w:rsidTr="00017210">
        <w:trPr>
          <w:trHeight w:val="2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CA2A6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CA25F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20099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1CC5E9"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E1769A" w14:textId="77777777" w:rsidR="00017210" w:rsidRPr="00017210" w:rsidRDefault="00017210" w:rsidP="00617386">
            <w:pPr>
              <w:widowControl/>
              <w:numPr>
                <w:ilvl w:val="0"/>
                <w:numId w:val="53"/>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jiný</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8FCE8E"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17CE7C83" w14:textId="77777777" w:rsidTr="00017210">
        <w:trPr>
          <w:trHeight w:val="122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5340B8"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E6B5E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DD175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0D535D5"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Vhodné pojmenování (tj. aby většina případů byla pojmenována</w:t>
            </w:r>
            <w:r w:rsidRPr="00017210">
              <w:rPr>
                <w:rFonts w:ascii="Helvetica Neue" w:eastAsia="Helvetica Neue" w:hAnsi="Helvetica Neue" w:cs="Helvetica Neue"/>
                <w:b/>
                <w:color w:val="000000"/>
                <w:sz w:val="20"/>
                <w:szCs w:val="20"/>
                <w:u w:val="single"/>
                <w:lang w:eastAsia="en-US" w:bidi="ar-SA"/>
              </w:rPr>
              <w:t xml:space="preserve"> vhodnými tematickými slovy</w:t>
            </w:r>
            <w:r w:rsidRPr="00017210">
              <w:rPr>
                <w:rFonts w:ascii="Helvetica Neue" w:eastAsia="Helvetica Neue" w:hAnsi="Helvetica Neue" w:cs="Helvetica Neue"/>
                <w:b/>
                <w:color w:val="000000"/>
                <w:sz w:val="20"/>
                <w:szCs w:val="20"/>
                <w:lang w:eastAsia="en-US" w:bidi="ar-SA"/>
              </w:rPr>
              <w:t xml:space="preserve"> o délce maximálně </w:t>
            </w:r>
            <w:r w:rsidRPr="00017210">
              <w:rPr>
                <w:rFonts w:ascii="Helvetica Neue" w:eastAsia="Helvetica Neue" w:hAnsi="Helvetica Neue" w:cs="Helvetica Neue"/>
                <w:b/>
                <w:color w:val="000000"/>
                <w:sz w:val="20"/>
                <w:szCs w:val="20"/>
                <w:u w:val="single"/>
                <w:lang w:eastAsia="en-US" w:bidi="ar-SA"/>
              </w:rPr>
              <w:t>dvou výstižných slov bez spojek</w:t>
            </w:r>
            <w:r w:rsidRPr="00017210">
              <w:rPr>
                <w:rFonts w:ascii="Helvetica Neue" w:eastAsia="Helvetica Neue" w:hAnsi="Helvetica Neue" w:cs="Helvetica Neue"/>
                <w:b/>
                <w:color w:val="000000"/>
                <w:sz w:val="20"/>
                <w:szCs w:val="20"/>
                <w:lang w:eastAsia="en-US" w:bidi="ar-SA"/>
              </w:rPr>
              <w:t>)</w:t>
            </w: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5E7EDBF5" w14:textId="77777777" w:rsidR="00017210" w:rsidRPr="00017210" w:rsidRDefault="00017210" w:rsidP="00617386">
            <w:pPr>
              <w:widowControl/>
              <w:numPr>
                <w:ilvl w:val="0"/>
                <w:numId w:val="36"/>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vhodné pojmenování, vhodná délka, tematické pojmenování slovy, konvence dle důležitosti slov při skládání</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3C92CF5"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bodů</w:t>
            </w:r>
          </w:p>
        </w:tc>
      </w:tr>
      <w:tr w:rsidR="00017210" w:rsidRPr="00017210" w14:paraId="23FF21E4" w14:textId="77777777" w:rsidTr="00017210">
        <w:trPr>
          <w:trHeight w:val="74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8B685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2E6E4D"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4A6F9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4CA8CC9A"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BDFF60" w14:textId="77777777" w:rsidR="00017210" w:rsidRPr="00017210" w:rsidRDefault="00017210" w:rsidP="00617386">
            <w:pPr>
              <w:widowControl/>
              <w:numPr>
                <w:ilvl w:val="0"/>
                <w:numId w:val="55"/>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vhodné pojmenování, nevhodná/nesmyslná délka</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FAA7AB"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7FA5DD3A" w14:textId="77777777" w:rsidTr="00017210">
        <w:trPr>
          <w:trHeight w:val="182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C3FF59"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27B2C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03488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3A0225A8"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7F6B63DC" w14:textId="77777777" w:rsidR="00017210" w:rsidRPr="00017210" w:rsidRDefault="00017210" w:rsidP="00617386">
            <w:pPr>
              <w:widowControl/>
              <w:numPr>
                <w:ilvl w:val="0"/>
                <w:numId w:val="28"/>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nevhodná / nesmyslná délka, nevhodné / nesmyslné pojmenování</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5E2FA36"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4E6AAE8D" w14:textId="77777777" w:rsidTr="00017210">
        <w:trPr>
          <w:trHeight w:val="980"/>
          <w:jc w:val="center"/>
        </w:trPr>
        <w:tc>
          <w:tcPr>
            <w:tcW w:w="49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2504B1"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31AF20"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Logika funkcí</w:t>
            </w:r>
          </w:p>
        </w:tc>
        <w:tc>
          <w:tcPr>
            <w:tcW w:w="248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183AA3" w14:textId="77777777" w:rsidR="00017210" w:rsidRPr="00017210" w:rsidRDefault="00017210" w:rsidP="00017210">
            <w:pPr>
              <w:widowControl/>
              <w:tabs>
                <w:tab w:val="left" w:pos="708"/>
                <w:tab w:val="left" w:pos="1416"/>
                <w:tab w:val="left" w:pos="2124"/>
              </w:tabs>
              <w:autoSpaceDE/>
              <w:autoSpaceDN/>
              <w:jc w:val="both"/>
              <w:rPr>
                <w:sz w:val="24"/>
                <w:szCs w:val="24"/>
                <w:lang w:eastAsia="en-US" w:bidi="ar-SA"/>
              </w:rPr>
            </w:pPr>
            <w:r w:rsidRPr="00017210">
              <w:rPr>
                <w:rFonts w:ascii="Helvetica Neue" w:eastAsia="Helvetica Neue" w:hAnsi="Helvetica Neue" w:cs="Helvetica Neue"/>
                <w:i/>
                <w:color w:val="000000"/>
                <w:sz w:val="20"/>
                <w:szCs w:val="20"/>
                <w:lang w:eastAsia="en-US" w:bidi="ar-SA"/>
              </w:rPr>
              <w:t>Posouzení zda funkce naplňují z hlediska obsahu požadovanou funkcionalitu a nedělají věci navíc. Kontrola délky funkcí.  Očekává se, že funkce by měla dělat jen jednu věc a dělat ji řádně.</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8E5B28"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Obsah, stručnost a výstižnost funkcí</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4BBC24" w14:textId="77777777" w:rsidR="00017210" w:rsidRPr="00017210" w:rsidRDefault="00017210" w:rsidP="00617386">
            <w:pPr>
              <w:widowControl/>
              <w:numPr>
                <w:ilvl w:val="0"/>
                <w:numId w:val="18"/>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kód je čitelný a neobsahuje žádné obtížně pochopitelné funkce</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7D63CD"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bodů</w:t>
            </w:r>
          </w:p>
        </w:tc>
      </w:tr>
      <w:tr w:rsidR="00017210" w:rsidRPr="00017210" w14:paraId="5A7BD7C0" w14:textId="77777777" w:rsidTr="00017210">
        <w:trPr>
          <w:trHeight w:val="9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B7337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3E0059"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A01EE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CFB76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5BBB891" w14:textId="77777777" w:rsidR="00017210" w:rsidRPr="00017210" w:rsidRDefault="00017210" w:rsidP="00617386">
            <w:pPr>
              <w:widowControl/>
              <w:numPr>
                <w:ilvl w:val="0"/>
                <w:numId w:val="21"/>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kód je čitelný, až na výjimky neobsahuje dlouhé nesrozumitelné funkce</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DA47DD2"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4ACE7EE4" w14:textId="77777777" w:rsidTr="00017210">
        <w:trPr>
          <w:trHeight w:val="14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10C15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D5B8E4"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22C29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900ACD"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FB1C30" w14:textId="77777777" w:rsidR="00017210" w:rsidRPr="00017210" w:rsidRDefault="00017210" w:rsidP="00617386">
            <w:pPr>
              <w:widowControl/>
              <w:numPr>
                <w:ilvl w:val="0"/>
                <w:numId w:val="35"/>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tzv. „spaghetti code“, tj.  nevhodná struktura zdrojového kódu, která způsobuje jeho nesrozumitelnost a obtížnou udržovatelnost</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751C60"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1EE3EED0" w14:textId="77777777" w:rsidTr="00017210">
        <w:trPr>
          <w:trHeight w:val="500"/>
          <w:jc w:val="center"/>
        </w:trPr>
        <w:tc>
          <w:tcPr>
            <w:tcW w:w="491"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EE6DFF2"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lastRenderedPageBreak/>
              <w:t>3.</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A2A2F11"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Objektově orientovaný přístup</w:t>
            </w:r>
          </w:p>
        </w:tc>
        <w:tc>
          <w:tcPr>
            <w:tcW w:w="2489"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F5C6516" w14:textId="77777777" w:rsidR="00017210" w:rsidRPr="00017210" w:rsidRDefault="00017210" w:rsidP="00017210">
            <w:pPr>
              <w:widowControl/>
              <w:tabs>
                <w:tab w:val="left" w:pos="708"/>
                <w:tab w:val="left" w:pos="1416"/>
                <w:tab w:val="left" w:pos="2124"/>
              </w:tabs>
              <w:autoSpaceDE/>
              <w:autoSpaceDN/>
              <w:rPr>
                <w:sz w:val="24"/>
                <w:szCs w:val="24"/>
                <w:lang w:eastAsia="en-US" w:bidi="ar-SA"/>
              </w:rPr>
            </w:pPr>
            <w:r w:rsidRPr="00017210">
              <w:rPr>
                <w:rFonts w:ascii="Helvetica Neue" w:eastAsia="Helvetica Neue" w:hAnsi="Helvetica Neue" w:cs="Helvetica Neue"/>
                <w:i/>
                <w:color w:val="000000"/>
                <w:sz w:val="20"/>
                <w:szCs w:val="20"/>
                <w:lang w:eastAsia="en-US" w:bidi="ar-SA"/>
              </w:rPr>
              <w:t>Kód vychází z objektového popisu řešeného problému, který je abstrakcí skutečného problému.  Návrh poskytuje vhodnou strukturu pro řešení tohoto problému.</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69EC288"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 xml:space="preserve">Konceptuální normalizace </w:t>
            </w: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13997E1A" w14:textId="77777777" w:rsidR="00017210" w:rsidRPr="00017210" w:rsidRDefault="00017210" w:rsidP="00617386">
            <w:pPr>
              <w:widowControl/>
              <w:numPr>
                <w:ilvl w:val="0"/>
                <w:numId w:val="34"/>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každý objekt má své jasné určení</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28762BF"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7E749ACF" w14:textId="77777777" w:rsidTr="00017210">
        <w:trPr>
          <w:trHeight w:val="9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94D6899"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9B2878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7107217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399C762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6D836B" w14:textId="77777777" w:rsidR="00017210" w:rsidRPr="00017210" w:rsidRDefault="00017210" w:rsidP="00617386">
            <w:pPr>
              <w:widowControl/>
              <w:numPr>
                <w:ilvl w:val="0"/>
                <w:numId w:val="52"/>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většina objektů má své jasné určení, ale vyskytují se i objekty bez jasného určení</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57841F"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09F1A8D9" w14:textId="77777777" w:rsidTr="00017210">
        <w:trPr>
          <w:trHeight w:val="50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5A63F9A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486D3849"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115205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286589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37014810" w14:textId="77777777" w:rsidR="00017210" w:rsidRPr="00017210" w:rsidRDefault="00017210" w:rsidP="00617386">
            <w:pPr>
              <w:widowControl/>
              <w:numPr>
                <w:ilvl w:val="1"/>
                <w:numId w:val="48"/>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žádný objekt nemá své jasné určení</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73651EC"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47898B15" w14:textId="77777777" w:rsidTr="00017210">
        <w:trPr>
          <w:trHeight w:val="2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6E745B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4169DF0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59F2608"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82C3BF"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Využívání návrhových vzorů</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9C2AC3" w14:textId="77777777" w:rsidR="00017210" w:rsidRPr="00017210" w:rsidRDefault="00017210" w:rsidP="00617386">
            <w:pPr>
              <w:widowControl/>
              <w:numPr>
                <w:ilvl w:val="0"/>
                <w:numId w:val="22"/>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ANO</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215369"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414DA169" w14:textId="77777777" w:rsidTr="00017210">
        <w:trPr>
          <w:trHeight w:val="32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02A9775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3A547F8D"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56AE257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E0C7A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75962E8" w14:textId="77777777" w:rsidR="00017210" w:rsidRPr="00017210" w:rsidRDefault="00017210" w:rsidP="00617386">
            <w:pPr>
              <w:widowControl/>
              <w:numPr>
                <w:ilvl w:val="0"/>
                <w:numId w:val="25"/>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NE</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1B34527F"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5CC210A0" w14:textId="77777777" w:rsidTr="00017210">
        <w:trPr>
          <w:trHeight w:val="260"/>
          <w:jc w:val="center"/>
        </w:trPr>
        <w:tc>
          <w:tcPr>
            <w:tcW w:w="49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3619BA"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4.</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85D394"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Struktura v návaznosti na architekturu projektu</w:t>
            </w:r>
          </w:p>
        </w:tc>
        <w:tc>
          <w:tcPr>
            <w:tcW w:w="248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12BAE4" w14:textId="77777777" w:rsidR="00017210" w:rsidRPr="00017210" w:rsidRDefault="00017210" w:rsidP="00017210">
            <w:pPr>
              <w:widowControl/>
              <w:tabs>
                <w:tab w:val="left" w:pos="708"/>
                <w:tab w:val="left" w:pos="1416"/>
                <w:tab w:val="left" w:pos="2124"/>
              </w:tabs>
              <w:autoSpaceDE/>
              <w:autoSpaceDN/>
              <w:jc w:val="both"/>
              <w:rPr>
                <w:sz w:val="24"/>
                <w:szCs w:val="24"/>
                <w:lang w:eastAsia="en-US" w:bidi="ar-SA"/>
              </w:rPr>
            </w:pPr>
            <w:r w:rsidRPr="00017210">
              <w:rPr>
                <w:rFonts w:ascii="Helvetica Neue" w:eastAsia="Helvetica Neue" w:hAnsi="Helvetica Neue" w:cs="Helvetica Neue"/>
                <w:i/>
                <w:color w:val="000000"/>
                <w:sz w:val="20"/>
                <w:szCs w:val="20"/>
                <w:lang w:eastAsia="en-US" w:bidi="ar-SA"/>
              </w:rPr>
              <w:t>Vhodné vytvoření složek a souborů.</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98ACC5"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Využití správce artifaktů</w:t>
            </w:r>
            <w:r w:rsidRPr="00017210">
              <w:rPr>
                <w:rFonts w:ascii="Helvetica Neue" w:eastAsia="Helvetica Neue" w:hAnsi="Helvetica Neue" w:cs="Helvetica Neue"/>
                <w:color w:val="000000"/>
                <w:sz w:val="20"/>
                <w:szCs w:val="20"/>
                <w:lang w:eastAsia="en-US" w:bidi="ar-SA"/>
              </w:rPr>
              <w:t xml:space="preserve"> </w:t>
            </w:r>
            <w:r w:rsidRPr="00017210">
              <w:rPr>
                <w:rFonts w:ascii="Helvetica Neue" w:eastAsia="Helvetica Neue" w:hAnsi="Helvetica Neue" w:cs="Helvetica Neue"/>
                <w:i/>
                <w:color w:val="000000"/>
                <w:sz w:val="20"/>
                <w:szCs w:val="20"/>
                <w:lang w:eastAsia="en-US" w:bidi="ar-SA"/>
              </w:rPr>
              <w:t>(např. composer, yarn, npm, apod.)</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28E9A4" w14:textId="77777777" w:rsidR="00017210" w:rsidRPr="00017210" w:rsidRDefault="00017210" w:rsidP="00617386">
            <w:pPr>
              <w:widowControl/>
              <w:numPr>
                <w:ilvl w:val="0"/>
                <w:numId w:val="33"/>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použit</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981DF4"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529A2EC9" w14:textId="77777777" w:rsidTr="00017210">
        <w:trPr>
          <w:trHeight w:val="12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04B50D"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A26EEA"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85F3E1"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E9D5B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7B93C5A" w14:textId="77777777" w:rsidR="00017210" w:rsidRPr="00017210" w:rsidRDefault="00017210" w:rsidP="00617386">
            <w:pPr>
              <w:widowControl/>
              <w:numPr>
                <w:ilvl w:val="0"/>
                <w:numId w:val="44"/>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nepoužit</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84D253B"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63885AD1" w14:textId="77777777" w:rsidTr="00017210">
        <w:trPr>
          <w:trHeight w:val="2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01B382"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503793"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70E8D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A10054"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Využití frameworku</w:t>
            </w:r>
            <w:r w:rsidRPr="00017210">
              <w:rPr>
                <w:rFonts w:ascii="Helvetica Neue" w:eastAsia="Helvetica Neue" w:hAnsi="Helvetica Neue" w:cs="Helvetica Neue"/>
                <w:color w:val="000000"/>
                <w:sz w:val="20"/>
                <w:szCs w:val="20"/>
                <w:lang w:eastAsia="en-US" w:bidi="ar-SA"/>
              </w:rPr>
              <w:t xml:space="preserve"> </w:t>
            </w:r>
            <w:r w:rsidRPr="00017210">
              <w:rPr>
                <w:rFonts w:ascii="Helvetica Neue" w:eastAsia="Helvetica Neue" w:hAnsi="Helvetica Neue" w:cs="Helvetica Neue"/>
                <w:i/>
                <w:color w:val="000000"/>
                <w:sz w:val="20"/>
                <w:szCs w:val="20"/>
                <w:lang w:eastAsia="en-US" w:bidi="ar-SA"/>
              </w:rPr>
              <w:t>(Symfony, Vue, React, apod.)</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968542" w14:textId="77777777" w:rsidR="00017210" w:rsidRPr="00017210" w:rsidRDefault="00017210" w:rsidP="00617386">
            <w:pPr>
              <w:widowControl/>
              <w:numPr>
                <w:ilvl w:val="0"/>
                <w:numId w:val="27"/>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použit veřejně dostupný</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8320A7"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7FABF77E" w14:textId="77777777" w:rsidTr="00017210">
        <w:trPr>
          <w:trHeight w:val="2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10EDF4"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855DF2"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71B82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B267BA"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C421486" w14:textId="77777777" w:rsidR="00017210" w:rsidRPr="00017210" w:rsidRDefault="00017210" w:rsidP="00617386">
            <w:pPr>
              <w:widowControl/>
              <w:numPr>
                <w:ilvl w:val="0"/>
                <w:numId w:val="45"/>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vlastní</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E1A3D3B"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46455078" w14:textId="77777777" w:rsidTr="00017210">
        <w:trPr>
          <w:trHeight w:val="3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428EB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6ACD24"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4CA7C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CE96D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7DFD31" w14:textId="77777777" w:rsidR="00017210" w:rsidRPr="00017210" w:rsidRDefault="00017210" w:rsidP="00617386">
            <w:pPr>
              <w:widowControl/>
              <w:numPr>
                <w:ilvl w:val="0"/>
                <w:numId w:val="39"/>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nepoužit</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670C08"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52401744" w14:textId="77777777" w:rsidTr="00017210">
        <w:trPr>
          <w:trHeight w:val="74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2CE2F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0BE04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A775E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6641483"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 xml:space="preserve">Architektura projektu </w:t>
            </w:r>
            <w:r w:rsidRPr="00017210">
              <w:rPr>
                <w:rFonts w:ascii="Helvetica Neue" w:eastAsia="Helvetica Neue" w:hAnsi="Helvetica Neue" w:cs="Helvetica Neue"/>
                <w:i/>
                <w:color w:val="000000"/>
                <w:sz w:val="20"/>
                <w:szCs w:val="20"/>
                <w:lang w:eastAsia="en-US" w:bidi="ar-SA"/>
              </w:rPr>
              <w:t>(MVC, MVVC, apod.)</w:t>
            </w: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873B264" w14:textId="77777777" w:rsidR="00017210" w:rsidRPr="00017210" w:rsidRDefault="00017210" w:rsidP="00617386">
            <w:pPr>
              <w:widowControl/>
              <w:numPr>
                <w:ilvl w:val="0"/>
                <w:numId w:val="19"/>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použití standardizované architektury v plném rozsahu</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398F8723"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5D0E4A3C" w14:textId="77777777" w:rsidTr="00017210">
        <w:trPr>
          <w:trHeight w:val="74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C9657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46774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5B7C31"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EB85F0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239492" w14:textId="77777777" w:rsidR="00017210" w:rsidRPr="00017210" w:rsidRDefault="00017210" w:rsidP="00617386">
            <w:pPr>
              <w:widowControl/>
              <w:numPr>
                <w:ilvl w:val="0"/>
                <w:numId w:val="23"/>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použití standardizované architektury pouze z části</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0781E1"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398C4FD8" w14:textId="77777777" w:rsidTr="00017210">
        <w:trPr>
          <w:trHeight w:val="74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42D42A"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D2061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41122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5621B90"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FC84266" w14:textId="77777777" w:rsidR="00017210" w:rsidRPr="00017210" w:rsidRDefault="00017210" w:rsidP="00617386">
            <w:pPr>
              <w:widowControl/>
              <w:numPr>
                <w:ilvl w:val="0"/>
                <w:numId w:val="41"/>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použití jiné architektury (nestandardizované, vlastní apod.)</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30A809CA"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623A41FF" w14:textId="77777777" w:rsidTr="00017210">
        <w:trPr>
          <w:trHeight w:val="50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DFD38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C3D05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1D818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003BDF"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Způsob rozložení architektury v adresářové hiearchii, pojmenování souborů</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058338" w14:textId="77777777" w:rsidR="00017210" w:rsidRPr="00017210" w:rsidRDefault="00017210" w:rsidP="00617386">
            <w:pPr>
              <w:widowControl/>
              <w:numPr>
                <w:ilvl w:val="0"/>
                <w:numId w:val="46"/>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dodržení standardu frameworku</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87F7CD"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18553595" w14:textId="77777777" w:rsidTr="00017210">
        <w:trPr>
          <w:trHeight w:val="9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02BB43"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D6DB32"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A3EF8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29944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462AD132" w14:textId="77777777" w:rsidR="00017210" w:rsidRPr="00017210" w:rsidRDefault="00017210" w:rsidP="00617386">
            <w:pPr>
              <w:widowControl/>
              <w:numPr>
                <w:ilvl w:val="0"/>
                <w:numId w:val="37"/>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přehledná hierarchie a pojmenování souborů, avšak nedodržující standard frameworku</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73A83DBB"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0151AFD3" w14:textId="77777777" w:rsidTr="00017210">
        <w:trPr>
          <w:trHeight w:val="50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F55858"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4AD8D3"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6CDA9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0B893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9B9DBB" w14:textId="77777777" w:rsidR="00017210" w:rsidRPr="00017210" w:rsidRDefault="00017210" w:rsidP="00617386">
            <w:pPr>
              <w:widowControl/>
              <w:numPr>
                <w:ilvl w:val="0"/>
                <w:numId w:val="50"/>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Nepřehledná hierarchie i pojmenování souborů</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FEE2DA"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425A5694" w14:textId="77777777" w:rsidTr="00017210">
        <w:trPr>
          <w:trHeight w:val="1080"/>
          <w:jc w:val="center"/>
        </w:trPr>
        <w:tc>
          <w:tcPr>
            <w:tcW w:w="491"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35D2D0F9"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5.</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73A7B772"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Formátování kódu</w:t>
            </w:r>
          </w:p>
        </w:tc>
        <w:tc>
          <w:tcPr>
            <w:tcW w:w="2489"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043597AA" w14:textId="77777777" w:rsidR="00017210" w:rsidRPr="00017210" w:rsidRDefault="00017210" w:rsidP="00017210">
            <w:pPr>
              <w:widowControl/>
              <w:tabs>
                <w:tab w:val="left" w:pos="708"/>
                <w:tab w:val="left" w:pos="1416"/>
                <w:tab w:val="left" w:pos="2124"/>
              </w:tabs>
              <w:autoSpaceDE/>
              <w:autoSpaceDN/>
              <w:jc w:val="both"/>
              <w:rPr>
                <w:sz w:val="24"/>
                <w:szCs w:val="24"/>
                <w:lang w:eastAsia="en-US" w:bidi="ar-SA"/>
              </w:rPr>
            </w:pPr>
            <w:r w:rsidRPr="00017210">
              <w:rPr>
                <w:rFonts w:ascii="Helvetica Neue" w:eastAsia="Helvetica Neue" w:hAnsi="Helvetica Neue" w:cs="Helvetica Neue"/>
                <w:i/>
                <w:color w:val="000000"/>
                <w:sz w:val="20"/>
                <w:szCs w:val="20"/>
                <w:lang w:eastAsia="en-US" w:bidi="ar-SA"/>
              </w:rPr>
              <w:t xml:space="preserve">Formátování je velmi důležitá věc. Pokud bychom psali kód bez bližšího uvážení nad jeho formátem, </w:t>
            </w:r>
            <w:r w:rsidRPr="00017210">
              <w:rPr>
                <w:rFonts w:ascii="Helvetica Neue" w:eastAsia="Helvetica Neue" w:hAnsi="Helvetica Neue" w:cs="Helvetica Neue"/>
                <w:i/>
                <w:color w:val="000000"/>
                <w:sz w:val="20"/>
                <w:szCs w:val="20"/>
                <w:lang w:eastAsia="en-US" w:bidi="ar-SA"/>
              </w:rPr>
              <w:lastRenderedPageBreak/>
              <w:t>zhoršilo by to možnosti vyhledávání v textaci, tj. byl by obtížně či zcela nepoužitelný. Proto je důležité, abychom kód formátovali přehledně, stylisticky úhledně a ideálně s použitím automatického formátování, díky čemuž se v něm budeme i dobře orientovat.</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170802FE"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lastRenderedPageBreak/>
              <w:t>Dodržování jednotného formátování</w:t>
            </w: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9678086" w14:textId="77777777" w:rsidR="00017210" w:rsidRPr="00017210" w:rsidRDefault="00017210" w:rsidP="00617386">
            <w:pPr>
              <w:widowControl/>
              <w:numPr>
                <w:ilvl w:val="0"/>
                <w:numId w:val="20"/>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ukázkový kód používá nástroje na kontrolu automatického formátování</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2BA5BA4"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50F7854B" w14:textId="77777777" w:rsidTr="00017210">
        <w:trPr>
          <w:trHeight w:val="122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EB847D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EA9701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53E839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A4B122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03EA90" w14:textId="77777777" w:rsidR="00017210" w:rsidRPr="00017210" w:rsidRDefault="00017210" w:rsidP="00617386">
            <w:pPr>
              <w:widowControl/>
              <w:numPr>
                <w:ilvl w:val="0"/>
                <w:numId w:val="49"/>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kód nepoužívá nástroj na automatické formátování, ale je formátován očividně ručně</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4A56FA"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221D98E2" w14:textId="77777777" w:rsidTr="00017210">
        <w:trPr>
          <w:trHeight w:val="122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42C16B3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13BA03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377EE38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19EC9C8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53E7829" w14:textId="77777777" w:rsidR="00017210" w:rsidRPr="00017210" w:rsidRDefault="00017210" w:rsidP="00617386">
            <w:pPr>
              <w:widowControl/>
              <w:numPr>
                <w:ilvl w:val="0"/>
                <w:numId w:val="42"/>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kód není formátovaný</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8947371"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6526AAC1" w14:textId="77777777" w:rsidTr="00017210">
        <w:trPr>
          <w:trHeight w:val="1460"/>
          <w:jc w:val="center"/>
        </w:trPr>
        <w:tc>
          <w:tcPr>
            <w:tcW w:w="49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7EDFFB"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6.</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637DC4"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Komentáře v kódu</w:t>
            </w:r>
          </w:p>
        </w:tc>
        <w:tc>
          <w:tcPr>
            <w:tcW w:w="248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DCC362" w14:textId="77777777" w:rsidR="00017210" w:rsidRPr="00017210" w:rsidRDefault="00017210" w:rsidP="00017210">
            <w:pPr>
              <w:widowControl/>
              <w:tabs>
                <w:tab w:val="left" w:pos="708"/>
                <w:tab w:val="left" w:pos="1416"/>
                <w:tab w:val="left" w:pos="2124"/>
              </w:tabs>
              <w:autoSpaceDE/>
              <w:autoSpaceDN/>
              <w:jc w:val="both"/>
              <w:rPr>
                <w:rFonts w:ascii="Helvetica Neue" w:eastAsia="Helvetica Neue" w:hAnsi="Helvetica Neue" w:cs="Helvetica Neue"/>
                <w:i/>
                <w:color w:val="000000"/>
                <w:sz w:val="20"/>
                <w:szCs w:val="20"/>
                <w:lang w:eastAsia="en-US" w:bidi="ar-SA"/>
              </w:rPr>
            </w:pPr>
            <w:r w:rsidRPr="00017210">
              <w:rPr>
                <w:rFonts w:ascii="Helvetica Neue" w:eastAsia="Helvetica Neue" w:hAnsi="Helvetica Neue" w:cs="Helvetica Neue"/>
                <w:i/>
                <w:color w:val="000000"/>
                <w:sz w:val="20"/>
                <w:szCs w:val="20"/>
                <w:lang w:eastAsia="en-US" w:bidi="ar-SA"/>
              </w:rPr>
              <w:t>Komentáře jsou v informatice součásti syntaktických pravidel zápisu programu v mnoha programovacích jazycích. Komentář se vkládá před nebo za část zdrojového kódu (např. příkaz), jehož funkci nebo význam je potřeba vysvětlit. Používání komentáře není povinné, umožňuje však napomoci k pochopení činnosti programu.</w:t>
            </w:r>
          </w:p>
          <w:p w14:paraId="4940781E" w14:textId="77777777" w:rsidR="00017210" w:rsidRPr="00017210" w:rsidRDefault="00017210" w:rsidP="00017210">
            <w:pPr>
              <w:widowControl/>
              <w:tabs>
                <w:tab w:val="left" w:pos="708"/>
                <w:tab w:val="left" w:pos="1416"/>
                <w:tab w:val="left" w:pos="2124"/>
              </w:tabs>
              <w:autoSpaceDE/>
              <w:autoSpaceDN/>
              <w:jc w:val="both"/>
              <w:rPr>
                <w:sz w:val="24"/>
                <w:szCs w:val="24"/>
                <w:lang w:eastAsia="en-US" w:bidi="ar-SA"/>
              </w:rPr>
            </w:pPr>
            <w:r w:rsidRPr="00017210">
              <w:rPr>
                <w:rFonts w:ascii="Helvetica Neue" w:eastAsia="Helvetica Neue" w:hAnsi="Helvetica Neue" w:cs="Helvetica Neue"/>
                <w:i/>
                <w:color w:val="000000"/>
                <w:sz w:val="20"/>
                <w:szCs w:val="20"/>
                <w:lang w:eastAsia="en-US" w:bidi="ar-SA"/>
              </w:rPr>
              <w:t>Komentáře by měly být psané spíše sporadicky, protože samotný kód je jeden velký komentář. Kód píšeme tak, aby se dobře četl a nepotřeboval komentáře.</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4CF7EE"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 xml:space="preserve">Komentáře funkcionalit zdrojového kódu </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D047EB" w14:textId="77777777" w:rsidR="00017210" w:rsidRPr="00017210" w:rsidRDefault="00017210" w:rsidP="00617386">
            <w:pPr>
              <w:widowControl/>
              <w:numPr>
                <w:ilvl w:val="0"/>
                <w:numId w:val="38"/>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 xml:space="preserve">Komentáře nejsou potřeba (zdrojový kód je zcela zřejmý), nebo je komentářů jen úměrné množství (do 10% funkcionalit)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63CFC5"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377B2026" w14:textId="77777777" w:rsidTr="00017210">
        <w:trPr>
          <w:trHeight w:val="9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71A76D"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30B6FE"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E92988"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EB189A"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A1BAFC0" w14:textId="77777777" w:rsidR="00017210" w:rsidRPr="00017210" w:rsidRDefault="00017210" w:rsidP="00617386">
            <w:pPr>
              <w:widowControl/>
              <w:numPr>
                <w:ilvl w:val="0"/>
                <w:numId w:val="56"/>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10% - 50% funkcionalit není zřejmých a není u nich uveden ani komentář</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332307F"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418A8138" w14:textId="77777777" w:rsidTr="00017210">
        <w:trPr>
          <w:trHeight w:val="9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8D2B80"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CA81E1"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E546F0"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DF59DA"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86D2FD" w14:textId="77777777" w:rsidR="00017210" w:rsidRPr="00017210" w:rsidRDefault="00017210" w:rsidP="00617386">
            <w:pPr>
              <w:widowControl/>
              <w:numPr>
                <w:ilvl w:val="0"/>
                <w:numId w:val="51"/>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Více než 50% funkcionalit není zřejmých a není u nich uveden ani komentář</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592919"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267AE5C1" w14:textId="77777777" w:rsidTr="00017210">
        <w:trPr>
          <w:trHeight w:val="74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8C12B6"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B6DA5D"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E3DA35"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5236F47A"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 xml:space="preserve">Kód využívá anotační způsob popisu metod a objektů </w:t>
            </w:r>
            <w:r w:rsidRPr="00017210">
              <w:rPr>
                <w:rFonts w:ascii="Helvetica Neue" w:eastAsia="Helvetica Neue" w:hAnsi="Helvetica Neue" w:cs="Helvetica Neue"/>
                <w:i/>
                <w:color w:val="000000"/>
                <w:sz w:val="20"/>
                <w:szCs w:val="20"/>
                <w:lang w:eastAsia="en-US" w:bidi="ar-SA"/>
              </w:rPr>
              <w:t>(např. JavaDoc, PHPDoc, apod.)</w:t>
            </w: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14DC244" w14:textId="77777777" w:rsidR="00017210" w:rsidRPr="00017210" w:rsidRDefault="00017210" w:rsidP="00617386">
            <w:pPr>
              <w:widowControl/>
              <w:numPr>
                <w:ilvl w:val="0"/>
                <w:numId w:val="54"/>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 xml:space="preserve">používá u </w:t>
            </w:r>
            <w:r w:rsidRPr="00017210">
              <w:rPr>
                <w:rFonts w:ascii="Helvetica Neue" w:eastAsia="Helvetica Neue" w:hAnsi="Helvetica Neue" w:cs="Helvetica Neue"/>
                <w:b/>
                <w:i/>
                <w:color w:val="000000"/>
                <w:sz w:val="20"/>
                <w:szCs w:val="20"/>
                <w:u w:val="single"/>
                <w:lang w:eastAsia="en-US" w:bidi="ar-SA"/>
              </w:rPr>
              <w:t>všech</w:t>
            </w:r>
            <w:r w:rsidRPr="00017210">
              <w:rPr>
                <w:rFonts w:ascii="Helvetica Neue" w:eastAsia="Helvetica Neue" w:hAnsi="Helvetica Neue" w:cs="Helvetica Neue"/>
                <w:b/>
                <w:i/>
                <w:color w:val="000000"/>
                <w:sz w:val="20"/>
                <w:szCs w:val="20"/>
                <w:lang w:eastAsia="en-US" w:bidi="ar-SA"/>
              </w:rPr>
              <w:t xml:space="preserve"> veřejně přístupných objektů, metod a proměnných</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3F226B4B"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199DE60D" w14:textId="77777777" w:rsidTr="00017210">
        <w:trPr>
          <w:trHeight w:val="9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CCD7D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81D5F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FAEDD4"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3C82AA38"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C8F5C4" w14:textId="77777777" w:rsidR="00017210" w:rsidRPr="00017210" w:rsidRDefault="00017210" w:rsidP="00617386">
            <w:pPr>
              <w:widowControl/>
              <w:numPr>
                <w:ilvl w:val="0"/>
                <w:numId w:val="40"/>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 xml:space="preserve">používá u </w:t>
            </w:r>
            <w:r w:rsidRPr="00017210">
              <w:rPr>
                <w:rFonts w:ascii="Helvetica Neue" w:eastAsia="Helvetica Neue" w:hAnsi="Helvetica Neue" w:cs="Helvetica Neue"/>
                <w:b/>
                <w:i/>
                <w:color w:val="000000"/>
                <w:sz w:val="20"/>
                <w:szCs w:val="20"/>
                <w:u w:val="single"/>
                <w:lang w:eastAsia="en-US" w:bidi="ar-SA"/>
              </w:rPr>
              <w:t>některých (části)</w:t>
            </w:r>
            <w:r w:rsidRPr="00017210">
              <w:rPr>
                <w:rFonts w:ascii="Helvetica Neue" w:eastAsia="Helvetica Neue" w:hAnsi="Helvetica Neue" w:cs="Helvetica Neue"/>
                <w:b/>
                <w:i/>
                <w:color w:val="000000"/>
                <w:sz w:val="20"/>
                <w:szCs w:val="20"/>
                <w:lang w:eastAsia="en-US" w:bidi="ar-SA"/>
              </w:rPr>
              <w:t xml:space="preserve"> veřejně přístupných objektů, metod a proměnných</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894EB8"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665BFA77" w14:textId="77777777" w:rsidTr="00017210">
        <w:trPr>
          <w:trHeight w:val="38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8F4834"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D1D7A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4BA0B9"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5161BEB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DDF10DC" w14:textId="77777777" w:rsidR="00017210" w:rsidRPr="00017210" w:rsidRDefault="00017210" w:rsidP="00617386">
            <w:pPr>
              <w:widowControl/>
              <w:numPr>
                <w:ilvl w:val="0"/>
                <w:numId w:val="32"/>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nepoužívá</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196843D"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r w:rsidR="00017210" w:rsidRPr="00017210" w14:paraId="41145BB7" w14:textId="77777777" w:rsidTr="00017210">
        <w:trPr>
          <w:trHeight w:val="500"/>
          <w:jc w:val="center"/>
        </w:trPr>
        <w:tc>
          <w:tcPr>
            <w:tcW w:w="49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A48D0E" w14:textId="77777777" w:rsidR="00017210" w:rsidRPr="00017210" w:rsidRDefault="00017210" w:rsidP="00017210">
            <w:pPr>
              <w:widowControl/>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7.</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C44C85"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Testy</w:t>
            </w:r>
          </w:p>
        </w:tc>
        <w:tc>
          <w:tcPr>
            <w:tcW w:w="248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B85C84" w14:textId="77777777" w:rsidR="00017210" w:rsidRPr="00017210" w:rsidRDefault="00017210" w:rsidP="00017210">
            <w:pPr>
              <w:widowControl/>
              <w:tabs>
                <w:tab w:val="left" w:pos="708"/>
                <w:tab w:val="left" w:pos="1416"/>
                <w:tab w:val="left" w:pos="2124"/>
              </w:tabs>
              <w:autoSpaceDE/>
              <w:autoSpaceDN/>
              <w:jc w:val="both"/>
              <w:rPr>
                <w:sz w:val="24"/>
                <w:szCs w:val="24"/>
                <w:lang w:eastAsia="en-US" w:bidi="ar-SA"/>
              </w:rPr>
            </w:pPr>
            <w:r w:rsidRPr="00017210">
              <w:rPr>
                <w:rFonts w:ascii="Helvetica Neue" w:eastAsia="Helvetica Neue" w:hAnsi="Helvetica Neue" w:cs="Helvetica Neue"/>
                <w:i/>
                <w:color w:val="000000"/>
                <w:sz w:val="20"/>
                <w:szCs w:val="20"/>
                <w:lang w:eastAsia="en-US" w:bidi="ar-SA"/>
              </w:rPr>
              <w:t>Čím vyšší je procentuální pokrytí kódu testy, tím je pravděpodobnější, že se budoucnu předejde zbytečným chybám.</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C1F165" w14:textId="77777777" w:rsidR="00017210" w:rsidRPr="00017210" w:rsidRDefault="00017210" w:rsidP="00017210">
            <w:pPr>
              <w:widowControl/>
              <w:tabs>
                <w:tab w:val="left" w:pos="708"/>
              </w:tabs>
              <w:autoSpaceDE/>
              <w:autoSpaceDN/>
              <w:rPr>
                <w:sz w:val="24"/>
                <w:szCs w:val="24"/>
                <w:lang w:eastAsia="en-US" w:bidi="ar-SA"/>
              </w:rPr>
            </w:pPr>
            <w:r w:rsidRPr="00017210">
              <w:rPr>
                <w:rFonts w:ascii="Helvetica Neue" w:eastAsia="Helvetica Neue" w:hAnsi="Helvetica Neue" w:cs="Helvetica Neue"/>
                <w:b/>
                <w:color w:val="000000"/>
                <w:sz w:val="20"/>
                <w:szCs w:val="20"/>
                <w:lang w:eastAsia="en-US" w:bidi="ar-SA"/>
              </w:rPr>
              <w:t>Ukázkový zdrojový kód obsahuje testy</w:t>
            </w: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56876F" w14:textId="77777777" w:rsidR="00017210" w:rsidRPr="00017210" w:rsidRDefault="00017210" w:rsidP="00617386">
            <w:pPr>
              <w:widowControl/>
              <w:numPr>
                <w:ilvl w:val="0"/>
                <w:numId w:val="30"/>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ano (code coverage 60%+)</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967BB2"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2 body</w:t>
            </w:r>
          </w:p>
        </w:tc>
      </w:tr>
      <w:tr w:rsidR="00017210" w:rsidRPr="00017210" w14:paraId="5E36EF20" w14:textId="77777777" w:rsidTr="00017210">
        <w:trPr>
          <w:trHeight w:val="50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0F65A7"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BBA044"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00406D"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3B4427B"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5673AF4" w14:textId="77777777" w:rsidR="00017210" w:rsidRPr="00017210" w:rsidRDefault="00017210" w:rsidP="00617386">
            <w:pPr>
              <w:widowControl/>
              <w:numPr>
                <w:ilvl w:val="0"/>
                <w:numId w:val="43"/>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obsahuje pouze ukázku testů</w:t>
            </w:r>
          </w:p>
        </w:tc>
        <w:tc>
          <w:tcPr>
            <w:tcW w:w="1263"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744D8D69"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1 bod</w:t>
            </w:r>
          </w:p>
        </w:tc>
      </w:tr>
      <w:tr w:rsidR="00017210" w:rsidRPr="00017210" w14:paraId="13266E2F" w14:textId="77777777" w:rsidTr="00017210">
        <w:trPr>
          <w:trHeight w:val="260"/>
          <w:jc w:val="center"/>
        </w:trPr>
        <w:tc>
          <w:tcPr>
            <w:tcW w:w="49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8093BC"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B08FD3"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489"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8A8D82"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132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6397CF" w14:textId="77777777" w:rsidR="00017210" w:rsidRPr="00017210" w:rsidRDefault="00017210" w:rsidP="00017210">
            <w:pPr>
              <w:pBdr>
                <w:top w:val="nil"/>
                <w:left w:val="nil"/>
                <w:bottom w:val="nil"/>
                <w:right w:val="nil"/>
                <w:between w:val="nil"/>
              </w:pBdr>
              <w:autoSpaceDE/>
              <w:autoSpaceDN/>
              <w:spacing w:line="276" w:lineRule="auto"/>
              <w:rPr>
                <w:sz w:val="24"/>
                <w:szCs w:val="24"/>
                <w:lang w:eastAsia="en-US" w:bidi="ar-SA"/>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C3A31C" w14:textId="77777777" w:rsidR="00017210" w:rsidRPr="00017210" w:rsidRDefault="00017210" w:rsidP="00617386">
            <w:pPr>
              <w:widowControl/>
              <w:numPr>
                <w:ilvl w:val="0"/>
                <w:numId w:val="24"/>
              </w:numPr>
              <w:autoSpaceDE/>
              <w:autoSpaceDN/>
              <w:rPr>
                <w:color w:val="000000"/>
                <w:sz w:val="20"/>
                <w:szCs w:val="20"/>
                <w:lang w:eastAsia="en-US" w:bidi="ar-SA"/>
              </w:rPr>
            </w:pPr>
            <w:r w:rsidRPr="00017210">
              <w:rPr>
                <w:rFonts w:ascii="Helvetica Neue" w:eastAsia="Helvetica Neue" w:hAnsi="Helvetica Neue" w:cs="Helvetica Neue"/>
                <w:b/>
                <w:i/>
                <w:color w:val="000000"/>
                <w:sz w:val="20"/>
                <w:szCs w:val="20"/>
                <w:lang w:eastAsia="en-US" w:bidi="ar-SA"/>
              </w:rPr>
              <w:t>ne</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554AE0" w14:textId="77777777" w:rsidR="00017210" w:rsidRPr="00017210" w:rsidRDefault="00017210" w:rsidP="00017210">
            <w:pPr>
              <w:widowControl/>
              <w:tabs>
                <w:tab w:val="left" w:pos="708"/>
              </w:tabs>
              <w:autoSpaceDE/>
              <w:autoSpaceDN/>
              <w:jc w:val="center"/>
              <w:rPr>
                <w:sz w:val="24"/>
                <w:szCs w:val="24"/>
                <w:lang w:eastAsia="en-US" w:bidi="ar-SA"/>
              </w:rPr>
            </w:pPr>
            <w:r w:rsidRPr="00017210">
              <w:rPr>
                <w:rFonts w:ascii="Helvetica Neue" w:eastAsia="Helvetica Neue" w:hAnsi="Helvetica Neue" w:cs="Helvetica Neue"/>
                <w:b/>
                <w:color w:val="000000"/>
                <w:sz w:val="20"/>
                <w:szCs w:val="20"/>
                <w:lang w:eastAsia="en-US" w:bidi="ar-SA"/>
              </w:rPr>
              <w:t>0 bodů</w:t>
            </w:r>
          </w:p>
        </w:tc>
      </w:tr>
    </w:tbl>
    <w:p w14:paraId="10A28B2B" w14:textId="77777777" w:rsidR="00EF771E" w:rsidRDefault="00EF771E" w:rsidP="00DB76A3">
      <w:pPr>
        <w:spacing w:after="120" w:line="276" w:lineRule="auto"/>
        <w:ind w:left="113"/>
        <w:jc w:val="both"/>
        <w:rPr>
          <w:sz w:val="24"/>
          <w:szCs w:val="24"/>
        </w:rPr>
      </w:pPr>
    </w:p>
    <w:p w14:paraId="214BAB21" w14:textId="0E3BBB30" w:rsidR="00017210" w:rsidRPr="00D74863" w:rsidRDefault="00017210" w:rsidP="00017210">
      <w:pPr>
        <w:spacing w:after="120" w:line="276" w:lineRule="auto"/>
        <w:ind w:left="113"/>
        <w:jc w:val="both"/>
        <w:rPr>
          <w:b/>
          <w:sz w:val="24"/>
          <w:szCs w:val="24"/>
        </w:rPr>
      </w:pPr>
      <w:r w:rsidRPr="00D74863">
        <w:rPr>
          <w:b/>
          <w:sz w:val="24"/>
          <w:szCs w:val="24"/>
        </w:rPr>
        <w:t>B</w:t>
      </w:r>
      <w:r>
        <w:rPr>
          <w:b/>
          <w:sz w:val="24"/>
          <w:szCs w:val="24"/>
        </w:rPr>
        <w:t>2</w:t>
      </w:r>
      <w:r w:rsidRPr="00D74863">
        <w:rPr>
          <w:b/>
          <w:sz w:val="24"/>
          <w:szCs w:val="24"/>
        </w:rPr>
        <w:t xml:space="preserve">: </w:t>
      </w:r>
      <w:r>
        <w:rPr>
          <w:b/>
          <w:sz w:val="24"/>
          <w:szCs w:val="24"/>
        </w:rPr>
        <w:t xml:space="preserve">Kvalita </w:t>
      </w:r>
      <w:r w:rsidRPr="00017210">
        <w:rPr>
          <w:b/>
          <w:sz w:val="24"/>
          <w:szCs w:val="24"/>
        </w:rPr>
        <w:t>předloženého návrhu wireframes aplikace (35%)</w:t>
      </w:r>
    </w:p>
    <w:p w14:paraId="6EF0C98E" w14:textId="78A8E2E0" w:rsidR="00017210" w:rsidRPr="008831BA" w:rsidRDefault="00017210" w:rsidP="00017210">
      <w:pPr>
        <w:spacing w:after="120" w:line="276" w:lineRule="auto"/>
        <w:ind w:left="113"/>
        <w:jc w:val="both"/>
        <w:rPr>
          <w:sz w:val="24"/>
          <w:szCs w:val="24"/>
        </w:rPr>
      </w:pPr>
      <w:r w:rsidRPr="008831BA">
        <w:rPr>
          <w:sz w:val="24"/>
          <w:szCs w:val="24"/>
        </w:rPr>
        <w:t xml:space="preserve">Kvalitu </w:t>
      </w:r>
      <w:r w:rsidR="008831BA" w:rsidRPr="008831BA">
        <w:rPr>
          <w:sz w:val="24"/>
          <w:szCs w:val="24"/>
          <w:lang w:val="en-US"/>
        </w:rPr>
        <w:t>drátěného modelu (wireframes)</w:t>
      </w:r>
      <w:r w:rsidRPr="008831BA">
        <w:rPr>
          <w:sz w:val="24"/>
          <w:szCs w:val="24"/>
        </w:rPr>
        <w:t xml:space="preserve"> bude posuzovat zadavatel či příslušná hodnotící komise.</w:t>
      </w:r>
    </w:p>
    <w:p w14:paraId="48FF6119" w14:textId="3AF2F438" w:rsidR="008831BA" w:rsidRPr="008831BA" w:rsidRDefault="008831BA" w:rsidP="008831BA">
      <w:pPr>
        <w:spacing w:after="120" w:line="276" w:lineRule="auto"/>
        <w:ind w:left="113"/>
        <w:jc w:val="both"/>
        <w:rPr>
          <w:sz w:val="24"/>
          <w:szCs w:val="24"/>
        </w:rPr>
      </w:pPr>
      <w:r w:rsidRPr="008831BA">
        <w:rPr>
          <w:sz w:val="24"/>
          <w:szCs w:val="24"/>
        </w:rPr>
        <w:t xml:space="preserve">V rámci posouzení a hodnocení kvality drátěného modelu </w:t>
      </w:r>
      <w:r>
        <w:rPr>
          <w:sz w:val="24"/>
          <w:szCs w:val="24"/>
        </w:rPr>
        <w:t xml:space="preserve">(wireframes) </w:t>
      </w:r>
      <w:r w:rsidRPr="008831BA">
        <w:rPr>
          <w:sz w:val="24"/>
          <w:szCs w:val="24"/>
        </w:rPr>
        <w:t xml:space="preserve">bude zadavatel či </w:t>
      </w:r>
      <w:r w:rsidRPr="008831BA">
        <w:rPr>
          <w:sz w:val="24"/>
          <w:szCs w:val="24"/>
        </w:rPr>
        <w:lastRenderedPageBreak/>
        <w:t xml:space="preserve">hodnotící komise vycházet z odborných znalostí, zkušeností a dovedností osob pověřených hodnocením i podkladů předaných účastníky v jejich nabídkách. </w:t>
      </w:r>
    </w:p>
    <w:p w14:paraId="083CD241" w14:textId="77777777" w:rsidR="008831BA" w:rsidRPr="008831BA" w:rsidRDefault="008831BA" w:rsidP="008831BA">
      <w:pPr>
        <w:spacing w:after="120" w:line="276" w:lineRule="auto"/>
        <w:ind w:left="113"/>
        <w:jc w:val="both"/>
        <w:rPr>
          <w:sz w:val="24"/>
          <w:szCs w:val="24"/>
        </w:rPr>
      </w:pPr>
      <w:r w:rsidRPr="008831BA">
        <w:rPr>
          <w:sz w:val="24"/>
          <w:szCs w:val="24"/>
        </w:rPr>
        <w:t>Posouzena a hodnocena bude každá jednotlivá položka nabídky samostatně, tj. bude zvlášť hodnocena každá jednotlivá vlastnost drátového modelu v rámci hodnotícího subkritéria, a to přidělením příslušného počtu bodů dle níže uvedeného „</w:t>
      </w:r>
      <w:r w:rsidRPr="008831BA">
        <w:rPr>
          <w:b/>
          <w:sz w:val="24"/>
          <w:szCs w:val="24"/>
        </w:rPr>
        <w:t>Bodového ohodnocení vlastností drátového modelu“</w:t>
      </w:r>
      <w:r w:rsidRPr="008831BA">
        <w:rPr>
          <w:sz w:val="24"/>
          <w:szCs w:val="24"/>
        </w:rPr>
        <w:t xml:space="preserve"> (v rámci každé jednotlivé hodnocené vlastnosti drátěného modelu). Hodnoceno bude v rámci bodové škály u jednotlivých vlastností drátového modelu následujícím způsobem:</w:t>
      </w:r>
    </w:p>
    <w:p w14:paraId="394AC22B" w14:textId="77777777" w:rsidR="008831BA" w:rsidRDefault="008831BA" w:rsidP="00617386">
      <w:pPr>
        <w:numPr>
          <w:ilvl w:val="0"/>
          <w:numId w:val="58"/>
        </w:numPr>
        <w:spacing w:line="276" w:lineRule="auto"/>
        <w:jc w:val="both"/>
        <w:rPr>
          <w:sz w:val="24"/>
          <w:szCs w:val="24"/>
        </w:rPr>
      </w:pPr>
      <w:r w:rsidRPr="008831BA">
        <w:rPr>
          <w:b/>
          <w:sz w:val="24"/>
          <w:szCs w:val="24"/>
        </w:rPr>
        <w:t xml:space="preserve">2 body (zcela splněno), </w:t>
      </w:r>
    </w:p>
    <w:p w14:paraId="53217A87" w14:textId="0407C278" w:rsidR="008831BA" w:rsidRPr="008831BA" w:rsidRDefault="008831BA" w:rsidP="00617386">
      <w:pPr>
        <w:numPr>
          <w:ilvl w:val="0"/>
          <w:numId w:val="58"/>
        </w:numPr>
        <w:spacing w:line="276" w:lineRule="auto"/>
        <w:jc w:val="both"/>
        <w:rPr>
          <w:sz w:val="24"/>
          <w:szCs w:val="24"/>
        </w:rPr>
      </w:pPr>
      <w:r w:rsidRPr="008831BA">
        <w:rPr>
          <w:b/>
          <w:sz w:val="24"/>
          <w:szCs w:val="24"/>
        </w:rPr>
        <w:t xml:space="preserve">1 bod (částečně splněno) </w:t>
      </w:r>
      <w:r w:rsidRPr="008831BA">
        <w:rPr>
          <w:i/>
          <w:sz w:val="24"/>
          <w:szCs w:val="24"/>
        </w:rPr>
        <w:t>(pozn. u některých funkcionalit nemusí být hodnocení částečného splnění)</w:t>
      </w:r>
    </w:p>
    <w:p w14:paraId="46666F46" w14:textId="77777777" w:rsidR="008831BA" w:rsidRPr="008831BA" w:rsidRDefault="008831BA" w:rsidP="00617386">
      <w:pPr>
        <w:numPr>
          <w:ilvl w:val="0"/>
          <w:numId w:val="57"/>
        </w:numPr>
        <w:spacing w:after="120" w:line="276" w:lineRule="auto"/>
        <w:jc w:val="both"/>
        <w:rPr>
          <w:sz w:val="24"/>
          <w:szCs w:val="24"/>
        </w:rPr>
      </w:pPr>
      <w:r w:rsidRPr="008831BA">
        <w:rPr>
          <w:b/>
          <w:sz w:val="24"/>
          <w:szCs w:val="24"/>
        </w:rPr>
        <w:t>0 bodů (nesplněno)</w:t>
      </w:r>
    </w:p>
    <w:p w14:paraId="62C7AF49" w14:textId="22C028E6" w:rsidR="008831BA" w:rsidRPr="008831BA" w:rsidRDefault="008831BA" w:rsidP="008831BA">
      <w:pPr>
        <w:spacing w:after="120" w:line="276" w:lineRule="auto"/>
        <w:ind w:left="113"/>
        <w:jc w:val="both"/>
        <w:rPr>
          <w:sz w:val="24"/>
          <w:szCs w:val="24"/>
        </w:rPr>
      </w:pPr>
      <w:r w:rsidRPr="008831BA">
        <w:rPr>
          <w:sz w:val="24"/>
          <w:szCs w:val="24"/>
        </w:rPr>
        <w:t xml:space="preserve">Výsledkem hodnocení kvality drátěného modelu zakázky, dle hodnocení každé jednotlivé vlastnosti drátěného modelu v rámci hodnotících subkritérií, bude </w:t>
      </w:r>
      <w:r w:rsidRPr="008831BA">
        <w:rPr>
          <w:sz w:val="24"/>
          <w:szCs w:val="24"/>
          <w:u w:val="single"/>
        </w:rPr>
        <w:t>součet</w:t>
      </w:r>
      <w:r w:rsidRPr="008831BA">
        <w:rPr>
          <w:sz w:val="24"/>
          <w:szCs w:val="24"/>
        </w:rPr>
        <w:t xml:space="preserve"> obdržených bodů v podobě </w:t>
      </w:r>
      <w:r>
        <w:rPr>
          <w:sz w:val="24"/>
          <w:szCs w:val="24"/>
          <w:u w:val="single"/>
        </w:rPr>
        <w:t>v</w:t>
      </w:r>
      <w:r w:rsidRPr="008831BA">
        <w:rPr>
          <w:sz w:val="24"/>
          <w:szCs w:val="24"/>
          <w:u w:val="single"/>
        </w:rPr>
        <w:t>áženého počtu bodů za kvalitu drátěného modelu vybrané zakázky</w:t>
      </w:r>
      <w:r w:rsidRPr="008831BA">
        <w:rPr>
          <w:sz w:val="24"/>
          <w:szCs w:val="24"/>
        </w:rPr>
        <w:t>, kdy maximální možný počet bodů, kterých může dodavatel dosáhnout, je 22</w:t>
      </w:r>
      <w:r w:rsidRPr="008831BA">
        <w:rPr>
          <w:sz w:val="24"/>
          <w:szCs w:val="24"/>
          <w:u w:val="single"/>
        </w:rPr>
        <w:t xml:space="preserve"> bodů</w:t>
      </w:r>
      <w:r w:rsidRPr="008831BA">
        <w:rPr>
          <w:sz w:val="24"/>
          <w:szCs w:val="24"/>
        </w:rPr>
        <w:t>.</w:t>
      </w:r>
    </w:p>
    <w:tbl>
      <w:tblPr>
        <w:tblW w:w="9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2"/>
        <w:gridCol w:w="1383"/>
        <w:gridCol w:w="2494"/>
        <w:gridCol w:w="1331"/>
        <w:gridCol w:w="2672"/>
        <w:gridCol w:w="1266"/>
      </w:tblGrid>
      <w:tr w:rsidR="008831BA" w:rsidRPr="008831BA" w14:paraId="1921B4DA" w14:textId="77777777" w:rsidTr="00DE16A7">
        <w:trPr>
          <w:trHeight w:val="540"/>
          <w:jc w:val="center"/>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22F001DA" w14:textId="77777777" w:rsidR="008831BA" w:rsidRPr="008831BA" w:rsidRDefault="008831BA" w:rsidP="008831BA">
            <w:pPr>
              <w:pBdr>
                <w:top w:val="nil"/>
                <w:left w:val="nil"/>
                <w:bottom w:val="nil"/>
                <w:right w:val="nil"/>
                <w:between w:val="nil"/>
              </w:pBdr>
              <w:autoSpaceDE/>
              <w:autoSpaceDN/>
              <w:jc w:val="center"/>
              <w:rPr>
                <w:rFonts w:ascii="Palatino Linotype" w:eastAsia="Palatino Linotype" w:hAnsi="Palatino Linotype" w:cs="Palatino Linotype"/>
                <w:b/>
                <w:color w:val="000000"/>
                <w:sz w:val="20"/>
                <w:szCs w:val="20"/>
                <w:lang w:bidi="ar-SA"/>
              </w:rPr>
            </w:pPr>
            <w:r w:rsidRPr="008831BA">
              <w:rPr>
                <w:rFonts w:ascii="Palatino Linotype" w:eastAsia="Palatino Linotype" w:hAnsi="Palatino Linotype" w:cs="Palatino Linotype"/>
                <w:b/>
                <w:color w:val="000000"/>
                <w:sz w:val="20"/>
                <w:szCs w:val="20"/>
                <w:lang w:bidi="ar-SA"/>
              </w:rPr>
              <w:t>ZPŮSOB HODNOCENÍ</w:t>
            </w:r>
          </w:p>
          <w:p w14:paraId="6C83D8D1" w14:textId="590EE020"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KVALITY DRÁTĚNÉHO MODELU (wireframes)</w:t>
            </w:r>
          </w:p>
        </w:tc>
      </w:tr>
      <w:tr w:rsidR="008831BA" w:rsidRPr="008831BA" w14:paraId="6646DB1B" w14:textId="77777777" w:rsidTr="00DE16A7">
        <w:trPr>
          <w:trHeight w:val="1840"/>
          <w:jc w:val="center"/>
        </w:trPr>
        <w:tc>
          <w:tcPr>
            <w:tcW w:w="492"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3D23CA77"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Pol. č.:</w:t>
            </w:r>
          </w:p>
        </w:tc>
        <w:tc>
          <w:tcPr>
            <w:tcW w:w="1383"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211B04B5"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Název hodnoceného subkritéria v rámci hodnocení kvality drátového modelu</w:t>
            </w:r>
          </w:p>
        </w:tc>
        <w:tc>
          <w:tcPr>
            <w:tcW w:w="2494"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2490668D"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Stručný popis subkritéria v rámci hodnocení kvality drátového modelu</w:t>
            </w:r>
          </w:p>
        </w:tc>
        <w:tc>
          <w:tcPr>
            <w:tcW w:w="4003" w:type="dxa"/>
            <w:gridSpan w:val="2"/>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52BAFE0C"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Hodnocená vlastnosti drátového modelu</w:t>
            </w:r>
          </w:p>
        </w:tc>
        <w:tc>
          <w:tcPr>
            <w:tcW w:w="1266"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6AB0EF7E" w14:textId="77777777" w:rsidR="008831BA" w:rsidRPr="008831BA" w:rsidRDefault="008831BA" w:rsidP="008831BA">
            <w:pPr>
              <w:pBdr>
                <w:top w:val="nil"/>
                <w:left w:val="nil"/>
                <w:bottom w:val="nil"/>
                <w:right w:val="nil"/>
                <w:between w:val="nil"/>
              </w:pBdr>
              <w:autoSpaceDE/>
              <w:autoSpaceDN/>
              <w:jc w:val="center"/>
              <w:rPr>
                <w:rFonts w:ascii="Palatino Linotype" w:eastAsia="Palatino Linotype" w:hAnsi="Palatino Linotype" w:cs="Palatino Linotype"/>
                <w:b/>
                <w:color w:val="000000"/>
                <w:sz w:val="20"/>
                <w:szCs w:val="20"/>
                <w:lang w:bidi="ar-SA"/>
              </w:rPr>
            </w:pPr>
            <w:r w:rsidRPr="008831BA">
              <w:rPr>
                <w:rFonts w:ascii="Palatino Linotype" w:eastAsia="Palatino Linotype" w:hAnsi="Palatino Linotype" w:cs="Palatino Linotype"/>
                <w:b/>
                <w:color w:val="000000"/>
                <w:sz w:val="20"/>
                <w:szCs w:val="20"/>
                <w:lang w:bidi="ar-SA"/>
              </w:rPr>
              <w:t>Bodové ohodnocení</w:t>
            </w:r>
          </w:p>
          <w:p w14:paraId="20E0AC83"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vlastností drátového modelu</w:t>
            </w:r>
          </w:p>
        </w:tc>
      </w:tr>
      <w:tr w:rsidR="008831BA" w:rsidRPr="008831BA" w14:paraId="123E8064" w14:textId="77777777" w:rsidTr="00DE16A7">
        <w:trPr>
          <w:trHeight w:val="54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507985"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1.</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52AD91"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Přehlednost</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D99419" w14:textId="77777777" w:rsidR="008831BA" w:rsidRPr="008831BA" w:rsidRDefault="008831BA" w:rsidP="008831BA">
            <w:pPr>
              <w:pBdr>
                <w:top w:val="nil"/>
                <w:left w:val="nil"/>
                <w:bottom w:val="nil"/>
                <w:right w:val="nil"/>
                <w:between w:val="nil"/>
              </w:pBdr>
              <w:autoSpaceDE/>
              <w:autoSpaceDN/>
              <w:jc w:val="both"/>
              <w:rPr>
                <w:color w:val="000000"/>
                <w:sz w:val="24"/>
                <w:szCs w:val="24"/>
                <w:lang w:bidi="ar-SA"/>
              </w:rPr>
            </w:pPr>
            <w:r w:rsidRPr="008831BA">
              <w:rPr>
                <w:rFonts w:ascii="Palatino Linotype" w:eastAsia="Palatino Linotype" w:hAnsi="Palatino Linotype" w:cs="Palatino Linotype"/>
                <w:i/>
                <w:color w:val="000000"/>
                <w:sz w:val="20"/>
                <w:szCs w:val="20"/>
                <w:lang w:bidi="ar-SA"/>
              </w:rPr>
              <w:t>Účelem drátěného modelu je rozvrhnout obsah, prvky stránky a zobrazení a popsat funkčnost aplikace. Přidání jakýchkoli prvků designu, například barev, odvádí pozornost od jeho hlavního účelu. Barvy proto nechte pro maketu a do drátěných rámů je nepoužívejte.</w:t>
            </w: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139005"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Využití barev</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890348" w14:textId="77777777" w:rsidR="008831BA" w:rsidRPr="008831BA" w:rsidRDefault="008831BA" w:rsidP="00617386">
            <w:pPr>
              <w:widowControl/>
              <w:numPr>
                <w:ilvl w:val="0"/>
                <w:numId w:val="80"/>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Pouze černobílá škála barev</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4FB779"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bodů</w:t>
            </w:r>
          </w:p>
        </w:tc>
      </w:tr>
      <w:tr w:rsidR="008831BA" w:rsidRPr="008831BA" w14:paraId="6B7437B1" w14:textId="77777777" w:rsidTr="00DE16A7">
        <w:trPr>
          <w:trHeight w:val="5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D0313B"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FD610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81078B"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0B2578"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A95036" w14:textId="77777777" w:rsidR="008831BA" w:rsidRPr="008831BA" w:rsidRDefault="008831BA" w:rsidP="00617386">
            <w:pPr>
              <w:widowControl/>
              <w:numPr>
                <w:ilvl w:val="0"/>
                <w:numId w:val="68"/>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Kontrastní barvy, občas obsahuje barevný obrázek</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770128"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1 bod</w:t>
            </w:r>
          </w:p>
        </w:tc>
      </w:tr>
      <w:tr w:rsidR="008831BA" w:rsidRPr="008831BA" w14:paraId="4CBD12B9" w14:textId="77777777" w:rsidTr="00DE16A7">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896B2C"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E16A27"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B2149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CD9897"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638C41" w14:textId="77777777" w:rsidR="008831BA" w:rsidRPr="008831BA" w:rsidRDefault="008831BA" w:rsidP="00617386">
            <w:pPr>
              <w:widowControl/>
              <w:numPr>
                <w:ilvl w:val="0"/>
                <w:numId w:val="69"/>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Obrázky, barvy</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088AAD"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769785B4" w14:textId="77777777" w:rsidTr="00DE16A7">
        <w:trPr>
          <w:trHeight w:val="5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841110"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8F3BB9"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F308CA"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A50C64"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Jednoduchost</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D93E75" w14:textId="77777777" w:rsidR="008831BA" w:rsidRPr="008831BA" w:rsidRDefault="008831BA" w:rsidP="00617386">
            <w:pPr>
              <w:widowControl/>
              <w:numPr>
                <w:ilvl w:val="0"/>
                <w:numId w:val="85"/>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Znázorňuje pouze základní použitelnost a funkcionalitu</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3DD816"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bodů</w:t>
            </w:r>
          </w:p>
        </w:tc>
      </w:tr>
      <w:tr w:rsidR="008831BA" w:rsidRPr="008831BA" w14:paraId="06195304" w14:textId="77777777" w:rsidTr="00DE16A7">
        <w:trPr>
          <w:trHeight w:val="80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F12FB3"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BFA040"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736FE6"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988A53"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FF355F" w14:textId="77777777" w:rsidR="008831BA" w:rsidRPr="008831BA" w:rsidRDefault="008831BA" w:rsidP="00617386">
            <w:pPr>
              <w:widowControl/>
              <w:numPr>
                <w:ilvl w:val="0"/>
                <w:numId w:val="73"/>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Obsahuje detaily, které se netýkají stěžejní funkcionality</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AF3F39"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35759920" w14:textId="77777777" w:rsidTr="00DE16A7">
        <w:trPr>
          <w:trHeight w:val="5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9263BF"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095F11"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90F05C"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61C374"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Grid system</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93FE4E" w14:textId="77777777" w:rsidR="008831BA" w:rsidRPr="008831BA" w:rsidRDefault="008831BA" w:rsidP="00617386">
            <w:pPr>
              <w:widowControl/>
              <w:numPr>
                <w:ilvl w:val="0"/>
                <w:numId w:val="86"/>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Prvky jsou rovnány v gridech</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8F9C8D"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bodů</w:t>
            </w:r>
          </w:p>
        </w:tc>
      </w:tr>
      <w:tr w:rsidR="008831BA" w:rsidRPr="008831BA" w14:paraId="08774EAA" w14:textId="77777777" w:rsidTr="00DE16A7">
        <w:trPr>
          <w:trHeight w:val="80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803A89"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5298C7"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BBB946"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BF8800"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D13793" w14:textId="77777777" w:rsidR="008831BA" w:rsidRPr="008831BA" w:rsidRDefault="008831BA" w:rsidP="00617386">
            <w:pPr>
              <w:widowControl/>
              <w:numPr>
                <w:ilvl w:val="0"/>
                <w:numId w:val="67"/>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Drátěný model drží základní grid, vnitřní prvky nemají pevnou strukturu</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4DD87F"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1 bod</w:t>
            </w:r>
          </w:p>
        </w:tc>
      </w:tr>
      <w:tr w:rsidR="008831BA" w:rsidRPr="008831BA" w14:paraId="213FB587" w14:textId="77777777" w:rsidTr="00DE16A7">
        <w:trPr>
          <w:trHeight w:val="5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119105"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F54EA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D7FED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595115"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886294" w14:textId="77777777" w:rsidR="008831BA" w:rsidRPr="008831BA" w:rsidRDefault="008831BA" w:rsidP="00617386">
            <w:pPr>
              <w:widowControl/>
              <w:numPr>
                <w:ilvl w:val="0"/>
                <w:numId w:val="59"/>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Prvky nedrží odsazení, různě levitují</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3A9A56"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59F51C84" w14:textId="77777777" w:rsidTr="00DE16A7">
        <w:trPr>
          <w:trHeight w:val="60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23BF2E"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6A17F6"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Ukázková data</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260073" w14:textId="77777777" w:rsidR="008831BA" w:rsidRPr="008831BA" w:rsidRDefault="008831BA" w:rsidP="008831BA">
            <w:pPr>
              <w:pBdr>
                <w:top w:val="nil"/>
                <w:left w:val="nil"/>
                <w:bottom w:val="nil"/>
                <w:right w:val="nil"/>
                <w:between w:val="nil"/>
              </w:pBdr>
              <w:autoSpaceDE/>
              <w:autoSpaceDN/>
              <w:jc w:val="both"/>
              <w:rPr>
                <w:color w:val="000000"/>
                <w:sz w:val="24"/>
                <w:szCs w:val="24"/>
                <w:lang w:bidi="ar-SA"/>
              </w:rPr>
            </w:pPr>
            <w:r w:rsidRPr="008831BA">
              <w:rPr>
                <w:rFonts w:ascii="Palatino Linotype" w:eastAsia="Palatino Linotype" w:hAnsi="Palatino Linotype" w:cs="Palatino Linotype"/>
                <w:i/>
                <w:color w:val="000000"/>
                <w:sz w:val="20"/>
                <w:szCs w:val="20"/>
                <w:lang w:bidi="ar-SA"/>
              </w:rPr>
              <w:t xml:space="preserve">Špatně vybraná vzorová data mohou drátěný model zničit. I když nemusíte trávit mnoho času naplňováním wireframů daty, měli byste se alespoň ujistit, že přidaná data jsou relevantní. </w:t>
            </w: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EC0B94"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Relevantnost dat</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84F167" w14:textId="77777777" w:rsidR="008831BA" w:rsidRPr="008831BA" w:rsidRDefault="008831BA" w:rsidP="00617386">
            <w:pPr>
              <w:widowControl/>
              <w:numPr>
                <w:ilvl w:val="0"/>
                <w:numId w:val="62"/>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Fiktivní data jsou relevantní projektu</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2DBE95"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bodů</w:t>
            </w:r>
          </w:p>
        </w:tc>
      </w:tr>
      <w:tr w:rsidR="008831BA" w:rsidRPr="008831BA" w14:paraId="53EC8BD1" w14:textId="77777777" w:rsidTr="00DE16A7">
        <w:trPr>
          <w:trHeight w:val="106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53CB3F"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A8FAD1"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AAEFFB"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C531AB"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0F63E1" w14:textId="77777777" w:rsidR="008831BA" w:rsidRPr="008831BA" w:rsidRDefault="008831BA" w:rsidP="00617386">
            <w:pPr>
              <w:widowControl/>
              <w:numPr>
                <w:ilvl w:val="0"/>
                <w:numId w:val="72"/>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Osahuje dumy data typu lorem ipsum, avšak stěžejní obrazovky obsahují relevantní data.</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77AB1E"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1 bod</w:t>
            </w:r>
          </w:p>
        </w:tc>
      </w:tr>
      <w:tr w:rsidR="008831BA" w:rsidRPr="008831BA" w14:paraId="6D325A4D" w14:textId="77777777" w:rsidTr="00DE16A7">
        <w:trPr>
          <w:trHeight w:val="1095"/>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BCBCAC"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9EF3F7"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0230A2"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1091E4"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B9A5E7" w14:textId="77777777" w:rsidR="008831BA" w:rsidRPr="008831BA" w:rsidRDefault="008831BA" w:rsidP="00617386">
            <w:pPr>
              <w:widowControl/>
              <w:numPr>
                <w:ilvl w:val="0"/>
                <w:numId w:val="71"/>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Obsahuje dumy data, která se netýkají problematiky.</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1E7319"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55C0E354" w14:textId="77777777" w:rsidTr="00DE16A7">
        <w:trPr>
          <w:trHeight w:val="288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BF1C1B"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3.</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A61373"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Znovupoužitelnost</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44DBDF"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i/>
                <w:color w:val="000000"/>
                <w:sz w:val="20"/>
                <w:szCs w:val="20"/>
                <w:lang w:bidi="ar-SA"/>
              </w:rPr>
              <w:t>Většina softwaru používaného pro tvorbu drátěného modelu má možnost vytvářet a opakovaně používat styly a symboly. Nejenže to pomůže urychlit proces, ale také to pomůže udržet vaše wireframy konzistentní.</w:t>
            </w: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B3E397"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 xml:space="preserve">Vhodný software </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2EC8C8" w14:textId="77777777" w:rsidR="008831BA" w:rsidRPr="008831BA" w:rsidRDefault="008831BA" w:rsidP="00617386">
            <w:pPr>
              <w:widowControl/>
              <w:numPr>
                <w:ilvl w:val="0"/>
                <w:numId w:val="84"/>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Drátěný model byl vytvořen v softwaru, který je na to určený (např. Figma, Sketch, ...) . Vybraný software jednotlivé prvky drží jako komponenty a umožňuje jejich znovupoužitelnost.</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D991F3"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body</w:t>
            </w:r>
          </w:p>
        </w:tc>
      </w:tr>
      <w:tr w:rsidR="008831BA" w:rsidRPr="008831BA" w14:paraId="56E80405" w14:textId="77777777" w:rsidTr="00DE16A7">
        <w:trPr>
          <w:trHeight w:val="236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DDF55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1AE78C"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31BBE2"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016E4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F11EFE" w14:textId="77777777" w:rsidR="008831BA" w:rsidRPr="008831BA" w:rsidRDefault="008831BA" w:rsidP="00617386">
            <w:pPr>
              <w:widowControl/>
              <w:numPr>
                <w:ilvl w:val="0"/>
                <w:numId w:val="81"/>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 xml:space="preserve"> Vybraných software je určený pro tvorbu drátěných modelů, avšak neumožňuje znovuužití vytvořených prvků jiným způsobem než kopírováním.</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3ED7C3"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1 bod</w:t>
            </w:r>
          </w:p>
        </w:tc>
      </w:tr>
      <w:tr w:rsidR="008831BA" w:rsidRPr="008831BA" w14:paraId="50090D6F" w14:textId="77777777" w:rsidTr="00DE16A7">
        <w:trPr>
          <w:trHeight w:val="132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EF05CA"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BDE548"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11DF43"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AEDA97"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04B71C" w14:textId="77777777" w:rsidR="008831BA" w:rsidRPr="008831BA" w:rsidRDefault="008831BA" w:rsidP="00617386">
            <w:pPr>
              <w:widowControl/>
              <w:numPr>
                <w:ilvl w:val="1"/>
                <w:numId w:val="63"/>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Vybraný software není primárně určen pro tvorbu wireframes (např. malování)</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F1885C"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126E5DAD" w14:textId="77777777" w:rsidTr="00DE16A7">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553744"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35DA50"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04E1CA"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56DB19"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Prvky jsou opakovaně využívány</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202A51" w14:textId="77777777" w:rsidR="008831BA" w:rsidRPr="008831BA" w:rsidRDefault="008831BA" w:rsidP="00617386">
            <w:pPr>
              <w:widowControl/>
              <w:numPr>
                <w:ilvl w:val="0"/>
                <w:numId w:val="65"/>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045646"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body</w:t>
            </w:r>
          </w:p>
        </w:tc>
      </w:tr>
      <w:tr w:rsidR="008831BA" w:rsidRPr="008831BA" w14:paraId="1D238220" w14:textId="77777777" w:rsidTr="00DE16A7">
        <w:trPr>
          <w:trHeight w:val="36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0C69B3"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3FC62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A2977F"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9AB33C"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DAE54E" w14:textId="77777777" w:rsidR="008831BA" w:rsidRPr="008831BA" w:rsidRDefault="008831BA" w:rsidP="00617386">
            <w:pPr>
              <w:widowControl/>
              <w:numPr>
                <w:ilvl w:val="0"/>
                <w:numId w:val="70"/>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9BB961"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0ED8E895" w14:textId="77777777" w:rsidTr="00DE16A7">
        <w:trPr>
          <w:trHeight w:val="28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43CED4"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4.</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62869D"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Struktura drátěného modelu</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D30895" w14:textId="77777777" w:rsidR="008831BA" w:rsidRPr="008831BA" w:rsidRDefault="008831BA" w:rsidP="008831BA">
            <w:pPr>
              <w:pBdr>
                <w:top w:val="nil"/>
                <w:left w:val="nil"/>
                <w:bottom w:val="nil"/>
                <w:right w:val="nil"/>
                <w:between w:val="nil"/>
              </w:pBdr>
              <w:autoSpaceDE/>
              <w:autoSpaceDN/>
              <w:jc w:val="both"/>
              <w:rPr>
                <w:color w:val="000000"/>
                <w:sz w:val="24"/>
                <w:szCs w:val="24"/>
                <w:lang w:bidi="ar-SA"/>
              </w:rPr>
            </w:pPr>
            <w:r w:rsidRPr="008831BA">
              <w:rPr>
                <w:rFonts w:ascii="Palatino Linotype" w:eastAsia="Palatino Linotype" w:hAnsi="Palatino Linotype" w:cs="Palatino Linotype"/>
                <w:i/>
                <w:color w:val="000000"/>
                <w:sz w:val="20"/>
                <w:szCs w:val="20"/>
                <w:lang w:bidi="ar-SA"/>
              </w:rPr>
              <w:t>Rozvržení dodaného modelu</w:t>
            </w: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FD03EA"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Drátěný model obsahuje navigaci</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8BDBF0" w14:textId="77777777" w:rsidR="008831BA" w:rsidRPr="008831BA" w:rsidRDefault="008831BA" w:rsidP="00617386">
            <w:pPr>
              <w:widowControl/>
              <w:numPr>
                <w:ilvl w:val="0"/>
                <w:numId w:val="77"/>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8134F2"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body</w:t>
            </w:r>
          </w:p>
        </w:tc>
      </w:tr>
      <w:tr w:rsidR="008831BA" w:rsidRPr="008831BA" w14:paraId="4E34EB13" w14:textId="77777777" w:rsidTr="00DE16A7">
        <w:trPr>
          <w:trHeight w:val="62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5F463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166F26"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B2C83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B8B849"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82801E" w14:textId="77777777" w:rsidR="008831BA" w:rsidRPr="008831BA" w:rsidRDefault="008831BA" w:rsidP="00617386">
            <w:pPr>
              <w:widowControl/>
              <w:numPr>
                <w:ilvl w:val="0"/>
                <w:numId w:val="66"/>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79D033"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46E51635" w14:textId="77777777" w:rsidTr="00DE16A7">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2B1ABB"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AD682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8263E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409CA4"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V tabulkách drátěného modelu jsou navrženy filtry</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C63119" w14:textId="77777777" w:rsidR="008831BA" w:rsidRPr="008831BA" w:rsidRDefault="008831BA" w:rsidP="00617386">
            <w:pPr>
              <w:widowControl/>
              <w:numPr>
                <w:ilvl w:val="0"/>
                <w:numId w:val="78"/>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5646C0"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body</w:t>
            </w:r>
          </w:p>
        </w:tc>
      </w:tr>
      <w:tr w:rsidR="008831BA" w:rsidRPr="008831BA" w14:paraId="0C7691F4" w14:textId="77777777" w:rsidTr="00DE16A7">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91BCA7"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FF44DC"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017ED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6CE769"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F67C0A" w14:textId="77777777" w:rsidR="008831BA" w:rsidRPr="008831BA" w:rsidRDefault="008831BA" w:rsidP="00617386">
            <w:pPr>
              <w:widowControl/>
              <w:numPr>
                <w:ilvl w:val="0"/>
                <w:numId w:val="75"/>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Alespoň u 50% tabulek</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015DC1"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1 bod</w:t>
            </w:r>
          </w:p>
        </w:tc>
      </w:tr>
      <w:tr w:rsidR="008831BA" w:rsidRPr="008831BA" w14:paraId="2C80A23D" w14:textId="77777777" w:rsidTr="00DE16A7">
        <w:trPr>
          <w:trHeight w:val="4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C9F324"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817A14"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352E79"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44D6A9"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EBF13A" w14:textId="77777777" w:rsidR="008831BA" w:rsidRPr="008831BA" w:rsidRDefault="008831BA" w:rsidP="00617386">
            <w:pPr>
              <w:widowControl/>
              <w:numPr>
                <w:ilvl w:val="0"/>
                <w:numId w:val="60"/>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922420"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6A5C8AEF" w14:textId="77777777" w:rsidTr="00DE16A7">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DCC3F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57CC33"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41B411"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A5CD76" w14:textId="77777777" w:rsidR="008831BA" w:rsidRPr="008831BA" w:rsidRDefault="008831BA" w:rsidP="008831BA">
            <w:pPr>
              <w:pBdr>
                <w:top w:val="nil"/>
                <w:left w:val="nil"/>
                <w:bottom w:val="nil"/>
                <w:right w:val="nil"/>
                <w:between w:val="nil"/>
              </w:pBdr>
              <w:autoSpaceDE/>
              <w:autoSpaceDN/>
              <w:rPr>
                <w:rFonts w:ascii="Palatino Linotype" w:eastAsia="Palatino Linotype" w:hAnsi="Palatino Linotype" w:cs="Palatino Linotype"/>
                <w:b/>
                <w:color w:val="000000"/>
                <w:sz w:val="20"/>
                <w:szCs w:val="20"/>
                <w:lang w:bidi="ar-SA"/>
              </w:rPr>
            </w:pPr>
          </w:p>
          <w:p w14:paraId="32C8072D"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Drátěný model obsahuje patičku</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C824FC" w14:textId="77777777" w:rsidR="008831BA" w:rsidRPr="008831BA" w:rsidRDefault="008831BA" w:rsidP="00617386">
            <w:pPr>
              <w:widowControl/>
              <w:numPr>
                <w:ilvl w:val="0"/>
                <w:numId w:val="64"/>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3FB702"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body</w:t>
            </w:r>
          </w:p>
        </w:tc>
      </w:tr>
      <w:tr w:rsidR="008831BA" w:rsidRPr="008831BA" w14:paraId="250AE5C4" w14:textId="77777777" w:rsidTr="00DE16A7">
        <w:trPr>
          <w:trHeight w:val="8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4AF067"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F589BF"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B20E45"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DA5B82"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F58064" w14:textId="77777777" w:rsidR="008831BA" w:rsidRPr="008831BA" w:rsidRDefault="008831BA" w:rsidP="00617386">
            <w:pPr>
              <w:widowControl/>
              <w:numPr>
                <w:ilvl w:val="0"/>
                <w:numId w:val="76"/>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 xml:space="preserve"> 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4B410A"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1AA089E7" w14:textId="77777777" w:rsidTr="00DE16A7">
        <w:trPr>
          <w:trHeight w:val="80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1D6579"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5.</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CAA18F"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Interaktivita</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A4B32E" w14:textId="77777777" w:rsidR="008831BA" w:rsidRPr="008831BA" w:rsidRDefault="008831BA" w:rsidP="008831BA">
            <w:pPr>
              <w:pBdr>
                <w:top w:val="nil"/>
                <w:left w:val="nil"/>
                <w:bottom w:val="nil"/>
                <w:right w:val="nil"/>
                <w:between w:val="nil"/>
              </w:pBdr>
              <w:autoSpaceDE/>
              <w:autoSpaceDN/>
              <w:jc w:val="both"/>
              <w:rPr>
                <w:color w:val="000000"/>
                <w:sz w:val="24"/>
                <w:szCs w:val="24"/>
                <w:lang w:bidi="ar-SA"/>
              </w:rPr>
            </w:pPr>
            <w:r w:rsidRPr="008831BA">
              <w:rPr>
                <w:rFonts w:ascii="Palatino Linotype" w:eastAsia="Palatino Linotype" w:hAnsi="Palatino Linotype" w:cs="Palatino Linotype"/>
                <w:i/>
                <w:color w:val="000000"/>
                <w:sz w:val="20"/>
                <w:szCs w:val="20"/>
                <w:lang w:bidi="ar-SA"/>
              </w:rPr>
              <w:t>Interaktivita je důležitý prvek při uživatelském testování. Pokud si běžný uživatel dokáže průchod aplikací projít sám, lze testovací scénáře plně nechat v rukou uživatelů a čistě sledovat a hodnotit, zda se v drátěném modelu orientují, či nikoliv. V případě, že drátěný model není dostatečně interaktivní, každá aktivita znamená zásah do ovládání uživatele, čímž se výrazně zkresluje výsledek takového testování.</w:t>
            </w: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7AC972"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Drátěný model lze procházet klikáním na aktivní prvky</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8EFD2B" w14:textId="77777777" w:rsidR="008831BA" w:rsidRPr="008831BA" w:rsidRDefault="008831BA" w:rsidP="00617386">
            <w:pPr>
              <w:widowControl/>
              <w:numPr>
                <w:ilvl w:val="0"/>
                <w:numId w:val="79"/>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ANO, kliknutím se dostávám na následující stránku, dle logicky koncipovaného flow</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9343E5"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body</w:t>
            </w:r>
          </w:p>
        </w:tc>
      </w:tr>
      <w:tr w:rsidR="008831BA" w:rsidRPr="008831BA" w14:paraId="26A93CFD" w14:textId="77777777" w:rsidTr="00DE16A7">
        <w:trPr>
          <w:trHeight w:val="5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D71100"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B3FBA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CAEB0C"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A804FA"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D3A795" w14:textId="77777777" w:rsidR="008831BA" w:rsidRPr="008831BA" w:rsidRDefault="008831BA" w:rsidP="00617386">
            <w:pPr>
              <w:widowControl/>
              <w:numPr>
                <w:ilvl w:val="0"/>
                <w:numId w:val="74"/>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Stěžejní prvky umožňují průchod na následující stránku</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D10B3F"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1 bod</w:t>
            </w:r>
          </w:p>
        </w:tc>
      </w:tr>
      <w:tr w:rsidR="008831BA" w:rsidRPr="008831BA" w14:paraId="122ACABD" w14:textId="77777777" w:rsidTr="00DE16A7">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958C3A"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317081"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B5B9C4"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A450D1"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BD601B" w14:textId="77777777" w:rsidR="008831BA" w:rsidRPr="008831BA" w:rsidRDefault="008831BA" w:rsidP="00617386">
            <w:pPr>
              <w:widowControl/>
              <w:numPr>
                <w:ilvl w:val="0"/>
                <w:numId w:val="83"/>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 xml:space="preserve"> 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1CC127"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r w:rsidR="008831BA" w:rsidRPr="008831BA" w14:paraId="29D745F4" w14:textId="77777777" w:rsidTr="00DE16A7">
        <w:trPr>
          <w:trHeight w:val="5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B078C6"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15FBAE"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64FB15"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01294C" w14:textId="77777777" w:rsidR="008831BA" w:rsidRPr="008831BA" w:rsidRDefault="008831BA" w:rsidP="008831BA">
            <w:p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color w:val="000000"/>
                <w:sz w:val="20"/>
                <w:szCs w:val="20"/>
                <w:lang w:bidi="ar-SA"/>
              </w:rPr>
              <w:t xml:space="preserve">Drátěný model dynamicky reaguje na vybrané aktivity </w:t>
            </w:r>
            <w:r w:rsidRPr="008831BA">
              <w:rPr>
                <w:rFonts w:ascii="Palatino Linotype" w:eastAsia="Palatino Linotype" w:hAnsi="Palatino Linotype" w:cs="Palatino Linotype"/>
                <w:i/>
                <w:color w:val="000000"/>
                <w:sz w:val="20"/>
                <w:szCs w:val="20"/>
                <w:lang w:bidi="ar-SA"/>
              </w:rPr>
              <w:t>(například lze v něm filtrovat, přičemž filtr mění vzhled a obsah)</w:t>
            </w: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9A2C31" w14:textId="77777777" w:rsidR="008831BA" w:rsidRPr="008831BA" w:rsidRDefault="008831BA" w:rsidP="00617386">
            <w:pPr>
              <w:widowControl/>
              <w:numPr>
                <w:ilvl w:val="0"/>
                <w:numId w:val="61"/>
              </w:numPr>
              <w:pBdr>
                <w:top w:val="nil"/>
                <w:left w:val="nil"/>
                <w:bottom w:val="nil"/>
                <w:right w:val="nil"/>
                <w:between w:val="nil"/>
              </w:pBdr>
              <w:autoSpaceDE/>
              <w:autoSpaceDN/>
              <w:rPr>
                <w:color w:val="000000"/>
                <w:sz w:val="24"/>
                <w:szCs w:val="24"/>
                <w:lang w:bidi="ar-SA"/>
              </w:rPr>
            </w:pPr>
            <w:r w:rsidRPr="008831BA">
              <w:rPr>
                <w:rFonts w:ascii="Palatino Linotype" w:eastAsia="Palatino Linotype" w:hAnsi="Palatino Linotype" w:cs="Palatino Linotype"/>
                <w:b/>
                <w:i/>
                <w:color w:val="000000"/>
                <w:sz w:val="20"/>
                <w:szCs w:val="20"/>
                <w:lang w:bidi="ar-SA"/>
              </w:rPr>
              <w:t>alespoň v jednom případě 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9E16A2"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2 body</w:t>
            </w:r>
          </w:p>
        </w:tc>
      </w:tr>
      <w:tr w:rsidR="008831BA" w:rsidRPr="008831BA" w14:paraId="7BB904C8" w14:textId="77777777" w:rsidTr="00DE16A7">
        <w:trPr>
          <w:trHeight w:val="21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A37A48"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96F16D"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B8B132"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1331"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72B9C2" w14:textId="77777777" w:rsidR="008831BA" w:rsidRPr="008831BA" w:rsidRDefault="008831BA" w:rsidP="008831BA">
            <w:pPr>
              <w:pBdr>
                <w:top w:val="nil"/>
                <w:left w:val="nil"/>
                <w:bottom w:val="nil"/>
                <w:right w:val="nil"/>
                <w:between w:val="nil"/>
              </w:pBdr>
              <w:autoSpaceDE/>
              <w:autoSpaceDN/>
              <w:spacing w:line="276" w:lineRule="auto"/>
              <w:rPr>
                <w:color w:val="000000"/>
                <w:sz w:val="24"/>
                <w:szCs w:val="24"/>
                <w:lang w:bidi="ar-SA"/>
              </w:rPr>
            </w:pPr>
          </w:p>
        </w:tc>
        <w:tc>
          <w:tcPr>
            <w:tcW w:w="2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4D2537" w14:textId="77777777" w:rsidR="008831BA" w:rsidRPr="008831BA" w:rsidRDefault="008831BA" w:rsidP="00617386">
            <w:pPr>
              <w:widowControl/>
              <w:numPr>
                <w:ilvl w:val="0"/>
                <w:numId w:val="82"/>
              </w:numPr>
              <w:pBdr>
                <w:top w:val="nil"/>
                <w:left w:val="nil"/>
                <w:bottom w:val="nil"/>
                <w:right w:val="nil"/>
                <w:between w:val="nil"/>
              </w:pBdr>
              <w:autoSpaceDE/>
              <w:autoSpaceDN/>
              <w:rPr>
                <w:color w:val="000000"/>
                <w:sz w:val="20"/>
                <w:szCs w:val="20"/>
                <w:lang w:bidi="ar-SA"/>
              </w:rPr>
            </w:pPr>
            <w:r w:rsidRPr="008831BA">
              <w:rPr>
                <w:rFonts w:ascii="Palatino Linotype" w:eastAsia="Palatino Linotype" w:hAnsi="Palatino Linotype" w:cs="Palatino Linotype"/>
                <w:b/>
                <w:i/>
                <w:color w:val="000000"/>
                <w:sz w:val="20"/>
                <w:szCs w:val="20"/>
                <w:lang w:bidi="ar-SA"/>
              </w:rPr>
              <w:t xml:space="preserve"> 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996B5F" w14:textId="77777777" w:rsidR="008831BA" w:rsidRPr="008831BA" w:rsidRDefault="008831BA" w:rsidP="008831BA">
            <w:pPr>
              <w:pBdr>
                <w:top w:val="nil"/>
                <w:left w:val="nil"/>
                <w:bottom w:val="nil"/>
                <w:right w:val="nil"/>
                <w:between w:val="nil"/>
              </w:pBdr>
              <w:autoSpaceDE/>
              <w:autoSpaceDN/>
              <w:jc w:val="center"/>
              <w:rPr>
                <w:color w:val="000000"/>
                <w:sz w:val="24"/>
                <w:szCs w:val="24"/>
                <w:lang w:bidi="ar-SA"/>
              </w:rPr>
            </w:pPr>
            <w:r w:rsidRPr="008831BA">
              <w:rPr>
                <w:rFonts w:ascii="Palatino Linotype" w:eastAsia="Palatino Linotype" w:hAnsi="Palatino Linotype" w:cs="Palatino Linotype"/>
                <w:b/>
                <w:color w:val="000000"/>
                <w:sz w:val="20"/>
                <w:szCs w:val="20"/>
                <w:lang w:bidi="ar-SA"/>
              </w:rPr>
              <w:t>0 bodů</w:t>
            </w:r>
          </w:p>
        </w:tc>
      </w:tr>
    </w:tbl>
    <w:p w14:paraId="7DC8F428" w14:textId="77777777" w:rsidR="00017210" w:rsidRDefault="00017210" w:rsidP="00DB76A3">
      <w:pPr>
        <w:spacing w:after="120" w:line="276" w:lineRule="auto"/>
        <w:ind w:left="113"/>
        <w:jc w:val="both"/>
        <w:rPr>
          <w:sz w:val="24"/>
          <w:szCs w:val="24"/>
        </w:rPr>
      </w:pPr>
    </w:p>
    <w:p w14:paraId="2AB92130" w14:textId="3B25FA04" w:rsidR="008831BA" w:rsidRPr="008831BA" w:rsidRDefault="008831BA" w:rsidP="00DB76A3">
      <w:pPr>
        <w:spacing w:after="120" w:line="276" w:lineRule="auto"/>
        <w:ind w:left="113"/>
        <w:jc w:val="both"/>
        <w:rPr>
          <w:b/>
          <w:sz w:val="24"/>
          <w:szCs w:val="24"/>
        </w:rPr>
      </w:pPr>
      <w:r w:rsidRPr="008831BA">
        <w:rPr>
          <w:b/>
          <w:sz w:val="24"/>
          <w:szCs w:val="24"/>
        </w:rPr>
        <w:t>B3. Kvalita grafické vizualizace návrhu portálu (20%)</w:t>
      </w:r>
    </w:p>
    <w:p w14:paraId="445DCFD3" w14:textId="2E4498C0" w:rsidR="00017210" w:rsidRDefault="008831BA" w:rsidP="00DB76A3">
      <w:pPr>
        <w:spacing w:after="120" w:line="276" w:lineRule="auto"/>
        <w:ind w:left="113"/>
        <w:jc w:val="both"/>
        <w:rPr>
          <w:sz w:val="24"/>
          <w:szCs w:val="24"/>
        </w:rPr>
      </w:pPr>
      <w:r w:rsidRPr="008831BA">
        <w:rPr>
          <w:sz w:val="24"/>
          <w:szCs w:val="24"/>
        </w:rPr>
        <w:t>Kvalitu grafické vizualizace (design) bude posuzovat zadavatel či příslušná hodnotící komise.</w:t>
      </w:r>
    </w:p>
    <w:p w14:paraId="7A191AB8" w14:textId="39DCC961" w:rsidR="008831BA" w:rsidRPr="00617386" w:rsidRDefault="008831BA" w:rsidP="008831BA">
      <w:pPr>
        <w:spacing w:after="120" w:line="276" w:lineRule="auto"/>
        <w:ind w:left="113"/>
        <w:jc w:val="both"/>
        <w:rPr>
          <w:sz w:val="24"/>
          <w:szCs w:val="24"/>
        </w:rPr>
      </w:pPr>
      <w:r w:rsidRPr="00617386">
        <w:rPr>
          <w:sz w:val="24"/>
          <w:szCs w:val="24"/>
        </w:rPr>
        <w:t xml:space="preserve">V rámci posouzení a hodnocení kvality grafického zpracování bude zadavatel či hodnotící komise vycházet z odborných znalostí, zkušeností a dovedností osob pověřených hodnocením i podkladů předaných účastníky v jejich nabídkách. </w:t>
      </w:r>
    </w:p>
    <w:p w14:paraId="30230E90" w14:textId="77777777" w:rsidR="008831BA" w:rsidRPr="00617386" w:rsidRDefault="008831BA" w:rsidP="008831BA">
      <w:pPr>
        <w:spacing w:after="120" w:line="276" w:lineRule="auto"/>
        <w:ind w:left="113"/>
        <w:jc w:val="both"/>
        <w:rPr>
          <w:sz w:val="24"/>
          <w:szCs w:val="24"/>
        </w:rPr>
      </w:pPr>
      <w:r w:rsidRPr="00617386">
        <w:rPr>
          <w:sz w:val="24"/>
          <w:szCs w:val="24"/>
        </w:rPr>
        <w:t>Posouzena a hodnocena bude každá jednotlivá položka nabídky samostatně, tj. bude zvlášť hodnocena každá jednotlivá vlastnost zdrojového kódu v rámci hodnotícího subkritéria, a to přidělením příslušného počtu bodů dle níže uvedeného „</w:t>
      </w:r>
      <w:r w:rsidRPr="00617386">
        <w:rPr>
          <w:b/>
          <w:sz w:val="24"/>
          <w:szCs w:val="24"/>
        </w:rPr>
        <w:t>Bodového ohodnocení vlastností grafického zpracování“</w:t>
      </w:r>
      <w:r w:rsidRPr="00617386">
        <w:rPr>
          <w:sz w:val="24"/>
          <w:szCs w:val="24"/>
        </w:rPr>
        <w:t xml:space="preserve"> (v rámci každé jednotlivé hodnocené vlastnosti grafického zpracování). Hodnoceno bude v rámci bodové škály u jednotlivých vlastností (funkcionalit) zdrojového kódu následujícím způsobem:</w:t>
      </w:r>
    </w:p>
    <w:p w14:paraId="3FBF4991" w14:textId="77777777" w:rsidR="00617386" w:rsidRDefault="008831BA" w:rsidP="00617386">
      <w:pPr>
        <w:numPr>
          <w:ilvl w:val="0"/>
          <w:numId w:val="88"/>
        </w:numPr>
        <w:spacing w:line="276" w:lineRule="auto"/>
        <w:jc w:val="both"/>
        <w:rPr>
          <w:sz w:val="24"/>
          <w:szCs w:val="24"/>
        </w:rPr>
      </w:pPr>
      <w:r w:rsidRPr="00617386">
        <w:rPr>
          <w:b/>
          <w:sz w:val="24"/>
          <w:szCs w:val="24"/>
        </w:rPr>
        <w:t xml:space="preserve">2 body (zcela splněno), </w:t>
      </w:r>
    </w:p>
    <w:p w14:paraId="30EFE769" w14:textId="28760390" w:rsidR="008831BA" w:rsidRPr="00617386" w:rsidRDefault="008831BA" w:rsidP="00617386">
      <w:pPr>
        <w:numPr>
          <w:ilvl w:val="0"/>
          <w:numId w:val="88"/>
        </w:numPr>
        <w:spacing w:line="276" w:lineRule="auto"/>
        <w:jc w:val="both"/>
        <w:rPr>
          <w:sz w:val="24"/>
          <w:szCs w:val="24"/>
        </w:rPr>
      </w:pPr>
      <w:r w:rsidRPr="00617386">
        <w:rPr>
          <w:b/>
          <w:sz w:val="24"/>
          <w:szCs w:val="24"/>
        </w:rPr>
        <w:t xml:space="preserve">1 bod (částečně splněno) </w:t>
      </w:r>
      <w:r w:rsidRPr="00617386">
        <w:rPr>
          <w:i/>
          <w:sz w:val="24"/>
          <w:szCs w:val="24"/>
        </w:rPr>
        <w:t>(pozn. u některých funkcionalit nemusí být hodnocení částečného splnění)</w:t>
      </w:r>
    </w:p>
    <w:p w14:paraId="7E8D7E95" w14:textId="77777777" w:rsidR="008831BA" w:rsidRPr="00617386" w:rsidRDefault="008831BA" w:rsidP="00617386">
      <w:pPr>
        <w:numPr>
          <w:ilvl w:val="0"/>
          <w:numId w:val="87"/>
        </w:numPr>
        <w:spacing w:after="120" w:line="276" w:lineRule="auto"/>
        <w:jc w:val="both"/>
        <w:rPr>
          <w:sz w:val="24"/>
          <w:szCs w:val="24"/>
        </w:rPr>
      </w:pPr>
      <w:r w:rsidRPr="00617386">
        <w:rPr>
          <w:b/>
          <w:sz w:val="24"/>
          <w:szCs w:val="24"/>
        </w:rPr>
        <w:t>0 bodů (nesplněno)</w:t>
      </w:r>
    </w:p>
    <w:p w14:paraId="153E195C" w14:textId="14B21026" w:rsidR="008831BA" w:rsidRPr="00617386" w:rsidRDefault="008831BA" w:rsidP="008831BA">
      <w:pPr>
        <w:spacing w:after="120" w:line="276" w:lineRule="auto"/>
        <w:ind w:left="113"/>
        <w:jc w:val="both"/>
        <w:rPr>
          <w:sz w:val="24"/>
          <w:szCs w:val="24"/>
        </w:rPr>
      </w:pPr>
      <w:r w:rsidRPr="00617386">
        <w:rPr>
          <w:sz w:val="24"/>
          <w:szCs w:val="24"/>
        </w:rPr>
        <w:t xml:space="preserve">Výsledkem hodnocení kvality grafického zpracování zakázky, dle hodnocení každé jednotlivé vlastnosti grafického zpracování v rámci hodnotících subkritérií, bude </w:t>
      </w:r>
      <w:r w:rsidRPr="00617386">
        <w:rPr>
          <w:sz w:val="24"/>
          <w:szCs w:val="24"/>
          <w:u w:val="single"/>
        </w:rPr>
        <w:t>součet</w:t>
      </w:r>
      <w:r w:rsidRPr="00617386">
        <w:rPr>
          <w:sz w:val="24"/>
          <w:szCs w:val="24"/>
        </w:rPr>
        <w:t xml:space="preserve"> obdržených bodů v podobě </w:t>
      </w:r>
      <w:r w:rsidRPr="00617386">
        <w:rPr>
          <w:sz w:val="24"/>
          <w:szCs w:val="24"/>
          <w:u w:val="single"/>
        </w:rPr>
        <w:t>Váženého počtu bodů za kvalitu grafického zpracování vybrané zakázky</w:t>
      </w:r>
      <w:r w:rsidRPr="00617386">
        <w:rPr>
          <w:sz w:val="24"/>
          <w:szCs w:val="24"/>
        </w:rPr>
        <w:t>, kdy maximální možný počet bodů, kterých může dodavatel dosáhnout, je 2</w:t>
      </w:r>
      <w:r w:rsidR="00D83883">
        <w:rPr>
          <w:sz w:val="24"/>
          <w:szCs w:val="24"/>
        </w:rPr>
        <w:t>3</w:t>
      </w:r>
      <w:r w:rsidRPr="00617386">
        <w:rPr>
          <w:sz w:val="24"/>
          <w:szCs w:val="24"/>
          <w:u w:val="single"/>
        </w:rPr>
        <w:t xml:space="preserve"> bodů</w:t>
      </w:r>
      <w:r w:rsidRPr="00617386">
        <w:rPr>
          <w:sz w:val="24"/>
          <w:szCs w:val="24"/>
        </w:rPr>
        <w:t>.</w:t>
      </w:r>
    </w:p>
    <w:tbl>
      <w:tblPr>
        <w:tblW w:w="9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2"/>
        <w:gridCol w:w="1383"/>
        <w:gridCol w:w="2494"/>
        <w:gridCol w:w="1443"/>
        <w:gridCol w:w="2560"/>
        <w:gridCol w:w="1266"/>
      </w:tblGrid>
      <w:tr w:rsidR="00617386" w:rsidRPr="00617386" w14:paraId="6B7F8D0E" w14:textId="77777777" w:rsidTr="00DE16A7">
        <w:trPr>
          <w:trHeight w:val="540"/>
          <w:jc w:val="center"/>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1AA7E326" w14:textId="77777777" w:rsidR="00617386" w:rsidRPr="00617386" w:rsidRDefault="00617386" w:rsidP="0061738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jc w:val="center"/>
              <w:rPr>
                <w:rFonts w:ascii="Palatino Linotype" w:eastAsia="Palatino Linotype" w:hAnsi="Palatino Linotype" w:cs="Palatino Linotype"/>
                <w:b/>
                <w:color w:val="000000"/>
                <w:sz w:val="20"/>
                <w:szCs w:val="20"/>
                <w:lang w:bidi="ar-SA"/>
              </w:rPr>
            </w:pPr>
            <w:r w:rsidRPr="00617386">
              <w:rPr>
                <w:rFonts w:ascii="Palatino Linotype" w:eastAsia="Palatino Linotype" w:hAnsi="Palatino Linotype" w:cs="Palatino Linotype"/>
                <w:b/>
                <w:color w:val="000000"/>
                <w:sz w:val="20"/>
                <w:szCs w:val="20"/>
                <w:lang w:bidi="ar-SA"/>
              </w:rPr>
              <w:t>ZPŮSOB HODNOCENÍ</w:t>
            </w:r>
          </w:p>
          <w:p w14:paraId="35C1EBCB" w14:textId="1A0BE5C7" w:rsidR="00617386" w:rsidRPr="00617386" w:rsidRDefault="00617386" w:rsidP="0061738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KVALITY GRAFICKÉ</w:t>
            </w:r>
            <w:r>
              <w:rPr>
                <w:rFonts w:ascii="Palatino Linotype" w:eastAsia="Palatino Linotype" w:hAnsi="Palatino Linotype" w:cs="Palatino Linotype"/>
                <w:b/>
                <w:color w:val="000000"/>
                <w:sz w:val="20"/>
                <w:szCs w:val="20"/>
                <w:lang w:bidi="ar-SA"/>
              </w:rPr>
              <w:t xml:space="preserve"> VIZUALIZACE</w:t>
            </w:r>
          </w:p>
        </w:tc>
      </w:tr>
      <w:tr w:rsidR="00617386" w:rsidRPr="00617386" w14:paraId="4EF8DDDB" w14:textId="77777777" w:rsidTr="00DE16A7">
        <w:trPr>
          <w:trHeight w:val="2100"/>
          <w:jc w:val="center"/>
        </w:trPr>
        <w:tc>
          <w:tcPr>
            <w:tcW w:w="492"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175348C6" w14:textId="77777777" w:rsidR="00617386" w:rsidRPr="00617386" w:rsidRDefault="00617386" w:rsidP="00617386">
            <w:pPr>
              <w:pBdr>
                <w:top w:val="nil"/>
                <w:left w:val="nil"/>
                <w:bottom w:val="nil"/>
                <w:right w:val="nil"/>
                <w:between w:val="nil"/>
              </w:pBdr>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Pol. č.:</w:t>
            </w:r>
          </w:p>
        </w:tc>
        <w:tc>
          <w:tcPr>
            <w:tcW w:w="1383"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711BA2FA"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Název hodnoceného subkritéria v rámci hodnocení kvality grafického zpracování</w:t>
            </w:r>
          </w:p>
        </w:tc>
        <w:tc>
          <w:tcPr>
            <w:tcW w:w="2494"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4C4842DC" w14:textId="77777777" w:rsidR="00617386" w:rsidRPr="00617386" w:rsidRDefault="00617386" w:rsidP="00617386">
            <w:pPr>
              <w:pBdr>
                <w:top w:val="nil"/>
                <w:left w:val="nil"/>
                <w:bottom w:val="nil"/>
                <w:right w:val="nil"/>
                <w:between w:val="nil"/>
              </w:pBdr>
              <w:tabs>
                <w:tab w:val="left" w:pos="708"/>
                <w:tab w:val="left" w:pos="1416"/>
                <w:tab w:val="left" w:pos="2124"/>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Stručný popis subkritéria v rámci hodnocení kvality grafického zpracování</w:t>
            </w:r>
          </w:p>
        </w:tc>
        <w:tc>
          <w:tcPr>
            <w:tcW w:w="4003" w:type="dxa"/>
            <w:gridSpan w:val="2"/>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0B39DD4C" w14:textId="77777777" w:rsidR="00617386" w:rsidRPr="00617386" w:rsidRDefault="00617386" w:rsidP="00617386">
            <w:pPr>
              <w:pBdr>
                <w:top w:val="nil"/>
                <w:left w:val="nil"/>
                <w:bottom w:val="nil"/>
                <w:right w:val="nil"/>
                <w:between w:val="nil"/>
              </w:pBdr>
              <w:tabs>
                <w:tab w:val="left" w:pos="708"/>
                <w:tab w:val="left" w:pos="1416"/>
                <w:tab w:val="left" w:pos="2124"/>
                <w:tab w:val="left" w:pos="2832"/>
                <w:tab w:val="left" w:pos="3540"/>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Hodnocená vlastnost grafického zpracování</w:t>
            </w:r>
          </w:p>
        </w:tc>
        <w:tc>
          <w:tcPr>
            <w:tcW w:w="1266" w:type="dxa"/>
            <w:tcBorders>
              <w:top w:val="single" w:sz="8" w:space="0" w:color="000000"/>
              <w:left w:val="single" w:sz="8" w:space="0" w:color="000000"/>
              <w:bottom w:val="single" w:sz="8" w:space="0" w:color="000000"/>
              <w:right w:val="single" w:sz="8" w:space="0" w:color="000000"/>
            </w:tcBorders>
            <w:shd w:val="clear" w:color="auto" w:fill="D8D8D8"/>
            <w:tcMar>
              <w:top w:w="80" w:type="dxa"/>
              <w:left w:w="80" w:type="dxa"/>
              <w:bottom w:w="80" w:type="dxa"/>
              <w:right w:w="80" w:type="dxa"/>
            </w:tcMar>
          </w:tcPr>
          <w:p w14:paraId="45EB6B40" w14:textId="77777777" w:rsidR="00617386" w:rsidRPr="00617386" w:rsidRDefault="00617386" w:rsidP="00617386">
            <w:pPr>
              <w:pBdr>
                <w:top w:val="nil"/>
                <w:left w:val="nil"/>
                <w:bottom w:val="nil"/>
                <w:right w:val="nil"/>
                <w:between w:val="nil"/>
              </w:pBdr>
              <w:tabs>
                <w:tab w:val="left" w:pos="708"/>
              </w:tabs>
              <w:autoSpaceDE/>
              <w:autoSpaceDN/>
              <w:jc w:val="center"/>
              <w:rPr>
                <w:rFonts w:ascii="Palatino Linotype" w:eastAsia="Palatino Linotype" w:hAnsi="Palatino Linotype" w:cs="Palatino Linotype"/>
                <w:b/>
                <w:color w:val="000000"/>
                <w:sz w:val="20"/>
                <w:szCs w:val="20"/>
                <w:lang w:bidi="ar-SA"/>
              </w:rPr>
            </w:pPr>
            <w:r w:rsidRPr="00617386">
              <w:rPr>
                <w:rFonts w:ascii="Palatino Linotype" w:eastAsia="Palatino Linotype" w:hAnsi="Palatino Linotype" w:cs="Palatino Linotype"/>
                <w:b/>
                <w:color w:val="000000"/>
                <w:sz w:val="20"/>
                <w:szCs w:val="20"/>
                <w:lang w:bidi="ar-SA"/>
              </w:rPr>
              <w:t>Bodové ohodnocení</w:t>
            </w:r>
          </w:p>
          <w:p w14:paraId="737E4A64"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vlastností grafického zpracování</w:t>
            </w:r>
          </w:p>
        </w:tc>
      </w:tr>
      <w:tr w:rsidR="00D83883" w:rsidRPr="00617386" w14:paraId="09795242" w14:textId="77777777" w:rsidTr="00D83883">
        <w:trPr>
          <w:trHeight w:val="1060"/>
          <w:jc w:val="center"/>
        </w:trPr>
        <w:tc>
          <w:tcPr>
            <w:tcW w:w="492" w:type="dxa"/>
            <w:vMerge w:val="restart"/>
            <w:tcBorders>
              <w:top w:val="single" w:sz="8" w:space="0" w:color="000000"/>
              <w:left w:val="single" w:sz="8" w:space="0" w:color="000000"/>
              <w:right w:val="single" w:sz="8" w:space="0" w:color="000000"/>
            </w:tcBorders>
            <w:shd w:val="clear" w:color="auto" w:fill="auto"/>
            <w:tcMar>
              <w:top w:w="80" w:type="dxa"/>
              <w:left w:w="80" w:type="dxa"/>
              <w:bottom w:w="80" w:type="dxa"/>
              <w:right w:w="80" w:type="dxa"/>
            </w:tcMar>
          </w:tcPr>
          <w:p w14:paraId="3C63FA3E" w14:textId="77777777" w:rsidR="00D83883" w:rsidRPr="00617386" w:rsidRDefault="00D83883" w:rsidP="00617386">
            <w:pPr>
              <w:pBdr>
                <w:top w:val="nil"/>
                <w:left w:val="nil"/>
                <w:bottom w:val="nil"/>
                <w:right w:val="nil"/>
                <w:between w:val="nil"/>
              </w:pBdr>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1.</w:t>
            </w:r>
          </w:p>
        </w:tc>
        <w:tc>
          <w:tcPr>
            <w:tcW w:w="1383" w:type="dxa"/>
            <w:vMerge w:val="restart"/>
            <w:tcBorders>
              <w:top w:val="single" w:sz="8" w:space="0" w:color="000000"/>
              <w:left w:val="single" w:sz="8" w:space="0" w:color="000000"/>
              <w:right w:val="single" w:sz="8" w:space="0" w:color="000000"/>
            </w:tcBorders>
            <w:shd w:val="clear" w:color="auto" w:fill="auto"/>
            <w:tcMar>
              <w:top w:w="80" w:type="dxa"/>
              <w:left w:w="80" w:type="dxa"/>
              <w:bottom w:w="80" w:type="dxa"/>
              <w:right w:w="80" w:type="dxa"/>
            </w:tcMar>
          </w:tcPr>
          <w:p w14:paraId="6283F4A3" w14:textId="77777777" w:rsidR="00D83883" w:rsidRPr="00617386" w:rsidRDefault="00D83883"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Přehlednost a čitelnost</w:t>
            </w:r>
          </w:p>
        </w:tc>
        <w:tc>
          <w:tcPr>
            <w:tcW w:w="2494" w:type="dxa"/>
            <w:vMerge w:val="restart"/>
            <w:tcBorders>
              <w:top w:val="single" w:sz="8" w:space="0" w:color="000000"/>
              <w:left w:val="single" w:sz="8" w:space="0" w:color="000000"/>
              <w:right w:val="single" w:sz="8" w:space="0" w:color="000000"/>
            </w:tcBorders>
            <w:shd w:val="clear" w:color="auto" w:fill="auto"/>
            <w:tcMar>
              <w:top w:w="80" w:type="dxa"/>
              <w:left w:w="80" w:type="dxa"/>
              <w:bottom w:w="80" w:type="dxa"/>
              <w:right w:w="80" w:type="dxa"/>
            </w:tcMar>
          </w:tcPr>
          <w:p w14:paraId="7B4D026E" w14:textId="77777777" w:rsidR="00D83883" w:rsidRPr="00617386" w:rsidRDefault="00D83883" w:rsidP="00617386">
            <w:pPr>
              <w:pBdr>
                <w:top w:val="nil"/>
                <w:left w:val="nil"/>
                <w:bottom w:val="nil"/>
                <w:right w:val="nil"/>
                <w:between w:val="nil"/>
              </w:pBdr>
              <w:tabs>
                <w:tab w:val="left" w:pos="708"/>
                <w:tab w:val="left" w:pos="1416"/>
                <w:tab w:val="left" w:pos="2124"/>
              </w:tabs>
              <w:autoSpaceDE/>
              <w:autoSpaceDN/>
              <w:jc w:val="both"/>
              <w:rPr>
                <w:rFonts w:ascii="Helvetica Neue" w:eastAsia="Helvetica Neue" w:hAnsi="Helvetica Neue" w:cs="Helvetica Neue"/>
                <w:color w:val="000000"/>
                <w:lang w:bidi="ar-SA"/>
              </w:rPr>
            </w:pPr>
            <w:r w:rsidRPr="00617386">
              <w:rPr>
                <w:rFonts w:ascii="Palatino Linotype" w:eastAsia="Palatino Linotype" w:hAnsi="Palatino Linotype" w:cs="Palatino Linotype"/>
                <w:i/>
                <w:color w:val="000000"/>
                <w:sz w:val="20"/>
                <w:szCs w:val="20"/>
                <w:lang w:bidi="ar-SA"/>
              </w:rPr>
              <w:t xml:space="preserve">Kvalitní grafické zpracování je stěžejním aspektem webových systémů. Dodržení designových zásad zásadně napomůže tomu, aby byl systém používán </w:t>
            </w:r>
            <w:r w:rsidRPr="00617386">
              <w:rPr>
                <w:rFonts w:ascii="Palatino Linotype" w:eastAsia="Palatino Linotype" w:hAnsi="Palatino Linotype" w:cs="Palatino Linotype"/>
                <w:i/>
                <w:color w:val="000000"/>
                <w:sz w:val="20"/>
                <w:szCs w:val="20"/>
                <w:lang w:bidi="ar-SA"/>
              </w:rPr>
              <w:lastRenderedPageBreak/>
              <w:t>hladce a efektivně.</w:t>
            </w: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632168" w14:textId="77777777" w:rsidR="00D83883" w:rsidRPr="00617386" w:rsidRDefault="00D83883"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lastRenderedPageBreak/>
              <w:t>Kontrast</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057EC0" w14:textId="77777777" w:rsidR="00D83883" w:rsidRPr="00617386" w:rsidRDefault="00D83883" w:rsidP="00617386">
            <w:pPr>
              <w:widowControl/>
              <w:numPr>
                <w:ilvl w:val="0"/>
                <w:numId w:val="104"/>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Všechny textové prvky mají dostatečný kontrast oproti podkladu dle metodiky WCAG 2.1</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DC8223"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D83883" w:rsidRPr="00617386" w14:paraId="58685B1F" w14:textId="77777777" w:rsidTr="00D83883">
        <w:trPr>
          <w:trHeight w:val="28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0E5563C7"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7CE18CCD"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73E3878F"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D47926"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4389EEA" w14:textId="77777777" w:rsidR="00D83883" w:rsidRPr="00617386" w:rsidRDefault="00D83883" w:rsidP="00617386">
            <w:pPr>
              <w:widowControl/>
              <w:numPr>
                <w:ilvl w:val="0"/>
                <w:numId w:val="103"/>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Nedostatečný kontrast</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B355771"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D83883" w:rsidRPr="00617386" w14:paraId="7929B31A" w14:textId="77777777" w:rsidTr="00D83883">
        <w:trPr>
          <w:trHeight w:val="80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367CA2A2"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6677E9AE"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214CA755"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BC29AB" w14:textId="77777777" w:rsidR="00D83883" w:rsidRPr="00617386" w:rsidRDefault="00D83883"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Zvýraznění hlavních prvků (CTA, potvrzovací tlačítka, apod.)</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974B08" w14:textId="77777777" w:rsidR="00D83883" w:rsidRPr="00617386" w:rsidRDefault="00D83883" w:rsidP="00617386">
            <w:pPr>
              <w:widowControl/>
              <w:numPr>
                <w:ilvl w:val="0"/>
                <w:numId w:val="106"/>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Prvky jsou dostatečně výrazné a korespondují s vizuálním stylem systému</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263770"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D83883" w:rsidRPr="00617386" w14:paraId="39944F78" w14:textId="77777777" w:rsidTr="00D83883">
        <w:trPr>
          <w:trHeight w:val="62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4FC8F08B"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6AC0E753"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05774B66"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943F47"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E4C5B9C" w14:textId="77777777" w:rsidR="00D83883" w:rsidRPr="00617386" w:rsidRDefault="00D83883" w:rsidP="00617386">
            <w:pPr>
              <w:widowControl/>
              <w:numPr>
                <w:ilvl w:val="0"/>
                <w:numId w:val="109"/>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Některé z hlavních prvků splývají s vedlejšími</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2636131"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D83883" w:rsidRPr="00617386" w14:paraId="506B1920" w14:textId="77777777" w:rsidTr="00D83883">
        <w:trPr>
          <w:trHeight w:val="80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09B9910E"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2EFE8421"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751FA8BF"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99A185" w14:textId="77777777" w:rsidR="00D83883" w:rsidRPr="00617386" w:rsidRDefault="00D83883"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Vhodná typografie</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D64800" w14:textId="77777777" w:rsidR="00D83883" w:rsidRPr="00617386" w:rsidRDefault="00D83883" w:rsidP="00617386">
            <w:pPr>
              <w:widowControl/>
              <w:numPr>
                <w:ilvl w:val="0"/>
                <w:numId w:val="89"/>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 xml:space="preserve"> Font je dobře čitelný, podporuje české znaky a má bezplatnou licenci</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951C4B"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D83883" w:rsidRPr="00617386" w14:paraId="33908029" w14:textId="77777777" w:rsidTr="00D83883">
        <w:trPr>
          <w:trHeight w:val="80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37AFBD17"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6BF5DFD6"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529915B1"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E2185E"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5DCDABA8" w14:textId="77777777" w:rsidR="00D83883" w:rsidRPr="00617386" w:rsidRDefault="00D83883" w:rsidP="00617386">
            <w:pPr>
              <w:widowControl/>
              <w:numPr>
                <w:ilvl w:val="0"/>
                <w:numId w:val="111"/>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 xml:space="preserve"> Font je dobře čitelný, podporuje české znaky, ale licence je placená</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363F403F"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1 bod</w:t>
            </w:r>
          </w:p>
        </w:tc>
      </w:tr>
      <w:tr w:rsidR="00D83883" w:rsidRPr="00617386" w14:paraId="05B77F02" w14:textId="77777777" w:rsidTr="00D83883">
        <w:trPr>
          <w:trHeight w:val="80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4991857A"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6EBA7854"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02A714A6"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CFC798"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290143" w14:textId="26ECA65A" w:rsidR="00D83883" w:rsidRPr="00D83883" w:rsidRDefault="00D83883" w:rsidP="00D83883">
            <w:pPr>
              <w:widowControl/>
              <w:numPr>
                <w:ilvl w:val="0"/>
                <w:numId w:val="105"/>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 xml:space="preserve"> Font má špatnou čitelnost nebo nepodporuje české znaky</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225F87"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D83883" w:rsidRPr="00617386" w14:paraId="4B2AF5D8" w14:textId="77777777" w:rsidTr="00D83883">
        <w:trPr>
          <w:trHeight w:val="345"/>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6B9035B5"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1669539F"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61B9BFC5"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val="restart"/>
            <w:tcBorders>
              <w:top w:val="single" w:sz="8" w:space="0" w:color="000000"/>
              <w:left w:val="single" w:sz="8" w:space="0" w:color="000000"/>
              <w:right w:val="single" w:sz="8" w:space="0" w:color="000000"/>
            </w:tcBorders>
            <w:shd w:val="clear" w:color="auto" w:fill="E8ECF3"/>
            <w:tcMar>
              <w:top w:w="80" w:type="dxa"/>
              <w:left w:w="80" w:type="dxa"/>
              <w:bottom w:w="80" w:type="dxa"/>
              <w:right w:w="80" w:type="dxa"/>
            </w:tcMar>
          </w:tcPr>
          <w:p w14:paraId="2DFECD92" w14:textId="77777777" w:rsidR="00D83883" w:rsidRPr="00617386" w:rsidRDefault="00D83883"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Konzistence v mezerách mezi prvky</w:t>
            </w: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3212E30" w14:textId="77777777" w:rsidR="00D83883" w:rsidRPr="00617386" w:rsidRDefault="00D83883" w:rsidP="00617386">
            <w:pPr>
              <w:widowControl/>
              <w:numPr>
                <w:ilvl w:val="0"/>
                <w:numId w:val="92"/>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AF59A3D"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D83883" w:rsidRPr="00617386" w14:paraId="234C8D69" w14:textId="77777777" w:rsidTr="00D83883">
        <w:trPr>
          <w:trHeight w:val="57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4A263796"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372F4059"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2AC45B6B"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left w:val="single" w:sz="8" w:space="0" w:color="000000"/>
              <w:bottom w:val="single" w:sz="4" w:space="0" w:color="auto"/>
              <w:right w:val="single" w:sz="8" w:space="0" w:color="000000"/>
            </w:tcBorders>
            <w:shd w:val="clear" w:color="auto" w:fill="E8ECF3"/>
            <w:tcMar>
              <w:top w:w="80" w:type="dxa"/>
              <w:left w:w="80" w:type="dxa"/>
              <w:bottom w:w="80" w:type="dxa"/>
              <w:right w:w="80" w:type="dxa"/>
            </w:tcMar>
          </w:tcPr>
          <w:p w14:paraId="49F3DD7B"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2B8487B5" w14:textId="77777777" w:rsidR="00D83883" w:rsidRPr="00617386" w:rsidRDefault="00D83883" w:rsidP="00617386">
            <w:pPr>
              <w:widowControl/>
              <w:numPr>
                <w:ilvl w:val="0"/>
                <w:numId w:val="94"/>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 xml:space="preserve"> NE</w:t>
            </w:r>
          </w:p>
        </w:tc>
        <w:tc>
          <w:tcPr>
            <w:tcW w:w="1266"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vAlign w:val="center"/>
          </w:tcPr>
          <w:p w14:paraId="0A426580" w14:textId="77777777" w:rsidR="00D83883" w:rsidRDefault="00D83883" w:rsidP="00617386">
            <w:pPr>
              <w:pBdr>
                <w:top w:val="nil"/>
                <w:left w:val="nil"/>
                <w:bottom w:val="nil"/>
                <w:right w:val="nil"/>
                <w:between w:val="nil"/>
              </w:pBdr>
              <w:tabs>
                <w:tab w:val="left" w:pos="708"/>
              </w:tabs>
              <w:autoSpaceDE/>
              <w:autoSpaceDN/>
              <w:jc w:val="center"/>
              <w:rPr>
                <w:rFonts w:ascii="Palatino Linotype" w:eastAsia="Palatino Linotype" w:hAnsi="Palatino Linotype" w:cs="Palatino Linotype"/>
                <w:b/>
                <w:color w:val="000000"/>
                <w:sz w:val="20"/>
                <w:szCs w:val="20"/>
                <w:lang w:bidi="ar-SA"/>
              </w:rPr>
            </w:pPr>
            <w:r w:rsidRPr="00617386">
              <w:rPr>
                <w:rFonts w:ascii="Palatino Linotype" w:eastAsia="Palatino Linotype" w:hAnsi="Palatino Linotype" w:cs="Palatino Linotype"/>
                <w:b/>
                <w:color w:val="000000"/>
                <w:sz w:val="20"/>
                <w:szCs w:val="20"/>
                <w:lang w:bidi="ar-SA"/>
              </w:rPr>
              <w:t>0 bodů</w:t>
            </w:r>
          </w:p>
          <w:p w14:paraId="1657044C" w14:textId="77777777" w:rsidR="00D83883" w:rsidRPr="00617386" w:rsidRDefault="00D83883"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p>
        </w:tc>
      </w:tr>
      <w:tr w:rsidR="00D83883" w:rsidRPr="00617386" w14:paraId="32977EF0" w14:textId="77777777" w:rsidTr="00D83883">
        <w:trPr>
          <w:trHeight w:val="57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75DF16FF"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0A82239C"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3D9CCB99"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val="restart"/>
            <w:tcBorders>
              <w:top w:val="single" w:sz="4" w:space="0" w:color="auto"/>
              <w:left w:val="single" w:sz="8" w:space="0" w:color="000000"/>
              <w:right w:val="single" w:sz="8" w:space="0" w:color="000000"/>
            </w:tcBorders>
            <w:shd w:val="clear" w:color="auto" w:fill="auto"/>
            <w:tcMar>
              <w:top w:w="80" w:type="dxa"/>
              <w:left w:w="80" w:type="dxa"/>
              <w:bottom w:w="80" w:type="dxa"/>
              <w:right w:w="80" w:type="dxa"/>
            </w:tcMar>
          </w:tcPr>
          <w:p w14:paraId="09BE871A" w14:textId="77777777" w:rsidR="00D83883" w:rsidRPr="00D83883" w:rsidRDefault="00D83883" w:rsidP="00617386">
            <w:pPr>
              <w:pBdr>
                <w:top w:val="nil"/>
                <w:left w:val="nil"/>
                <w:bottom w:val="nil"/>
                <w:right w:val="nil"/>
                <w:between w:val="nil"/>
              </w:pBdr>
              <w:tabs>
                <w:tab w:val="left" w:pos="708"/>
              </w:tabs>
              <w:rPr>
                <w:rFonts w:ascii="Palatino Linotype" w:eastAsia="Helvetica Neue" w:hAnsi="Palatino Linotype" w:cs="Helvetica Neue"/>
                <w:b/>
                <w:color w:val="000000"/>
                <w:sz w:val="20"/>
                <w:szCs w:val="20"/>
                <w:lang w:bidi="ar-SA"/>
              </w:rPr>
            </w:pPr>
            <w:r w:rsidRPr="00D83883">
              <w:rPr>
                <w:rFonts w:ascii="Palatino Linotype" w:eastAsia="Helvetica Neue" w:hAnsi="Palatino Linotype" w:cs="Helvetica Neue"/>
                <w:b/>
                <w:color w:val="000000"/>
                <w:sz w:val="20"/>
                <w:szCs w:val="20"/>
                <w:lang w:bidi="ar-SA"/>
              </w:rPr>
              <w:t>Konzistence</w:t>
            </w:r>
          </w:p>
          <w:p w14:paraId="433B81B3" w14:textId="0E224A7D" w:rsidR="00D83883" w:rsidRDefault="00D83883" w:rsidP="00617386">
            <w:pPr>
              <w:pBdr>
                <w:top w:val="nil"/>
                <w:left w:val="nil"/>
                <w:bottom w:val="nil"/>
                <w:right w:val="nil"/>
                <w:between w:val="nil"/>
              </w:pBdr>
              <w:tabs>
                <w:tab w:val="left" w:pos="708"/>
              </w:tabs>
              <w:rPr>
                <w:rFonts w:ascii="Helvetica Neue" w:eastAsia="Helvetica Neue" w:hAnsi="Helvetica Neue" w:cs="Helvetica Neue"/>
                <w:color w:val="000000"/>
                <w:lang w:bidi="ar-SA"/>
              </w:rPr>
            </w:pPr>
            <w:r w:rsidRPr="00D83883">
              <w:rPr>
                <w:rFonts w:ascii="Palatino Linotype" w:eastAsia="Helvetica Neue" w:hAnsi="Palatino Linotype" w:cs="Helvetica Neue"/>
                <w:b/>
                <w:color w:val="000000"/>
                <w:sz w:val="20"/>
                <w:szCs w:val="20"/>
                <w:lang w:bidi="ar-SA"/>
              </w:rPr>
              <w:t>s wireframes</w:t>
            </w:r>
          </w:p>
          <w:p w14:paraId="462D2F64" w14:textId="77777777" w:rsidR="00D83883" w:rsidRPr="00D83883" w:rsidRDefault="00D83883" w:rsidP="00D83883">
            <w:pPr>
              <w:rPr>
                <w:rFonts w:ascii="Helvetica Neue" w:eastAsia="Helvetica Neue" w:hAnsi="Helvetica Neue" w:cs="Helvetica Neue"/>
                <w:lang w:bidi="ar-SA"/>
              </w:rPr>
            </w:pPr>
          </w:p>
          <w:p w14:paraId="5490583A" w14:textId="4E7FDBE7" w:rsidR="00D83883" w:rsidRDefault="00D83883" w:rsidP="00D83883">
            <w:pPr>
              <w:rPr>
                <w:rFonts w:ascii="Helvetica Neue" w:eastAsia="Helvetica Neue" w:hAnsi="Helvetica Neue" w:cs="Helvetica Neue"/>
                <w:lang w:bidi="ar-SA"/>
              </w:rPr>
            </w:pPr>
          </w:p>
          <w:p w14:paraId="1A241F30" w14:textId="76CD27FC" w:rsidR="00D83883" w:rsidRPr="00D83883" w:rsidRDefault="00D83883" w:rsidP="00D83883">
            <w:pPr>
              <w:tabs>
                <w:tab w:val="left" w:pos="1140"/>
              </w:tabs>
              <w:rPr>
                <w:rFonts w:ascii="Helvetica Neue" w:eastAsia="Helvetica Neue" w:hAnsi="Helvetica Neue" w:cs="Helvetica Neue"/>
                <w:lang w:bidi="ar-SA"/>
              </w:rPr>
            </w:pPr>
            <w:r>
              <w:rPr>
                <w:rFonts w:ascii="Helvetica Neue" w:eastAsia="Helvetica Neue" w:hAnsi="Helvetica Neue" w:cs="Helvetica Neue"/>
                <w:lang w:bidi="ar-SA"/>
              </w:rPr>
              <w:tab/>
            </w:r>
          </w:p>
        </w:tc>
        <w:tc>
          <w:tcPr>
            <w:tcW w:w="2560"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20E2BD05" w14:textId="391207DA" w:rsidR="00D83883" w:rsidRDefault="00D83883" w:rsidP="00617386">
            <w:pPr>
              <w:numPr>
                <w:ilvl w:val="0"/>
                <w:numId w:val="94"/>
              </w:numPr>
              <w:rPr>
                <w:rFonts w:ascii="Palatino Linotype" w:eastAsia="Palatino Linotype" w:hAnsi="Palatino Linotype" w:cs="Palatino Linotype"/>
                <w:b/>
                <w:i/>
                <w:color w:val="000000"/>
                <w:sz w:val="20"/>
                <w:szCs w:val="20"/>
                <w:lang w:bidi="ar-SA"/>
              </w:rPr>
            </w:pPr>
            <w:r>
              <w:rPr>
                <w:rFonts w:ascii="Palatino Linotype" w:eastAsia="Palatino Linotype" w:hAnsi="Palatino Linotype" w:cs="Palatino Linotype"/>
                <w:b/>
                <w:i/>
                <w:color w:val="000000"/>
                <w:sz w:val="20"/>
                <w:szCs w:val="20"/>
                <w:lang w:bidi="ar-SA"/>
              </w:rPr>
              <w:t xml:space="preserve">Je plně konzistentní </w:t>
            </w:r>
            <w:r w:rsidRPr="00D83883">
              <w:rPr>
                <w:rFonts w:ascii="Palatino Linotype" w:eastAsia="Palatino Linotype" w:hAnsi="Palatino Linotype" w:cs="Palatino Linotype"/>
                <w:b/>
                <w:i/>
                <w:color w:val="000000"/>
                <w:sz w:val="20"/>
                <w:szCs w:val="20"/>
              </w:rPr>
              <w:t>strukturou a prvky</w:t>
            </w:r>
          </w:p>
          <w:p w14:paraId="5CEB970D" w14:textId="77777777" w:rsidR="00D83883" w:rsidRPr="00617386" w:rsidRDefault="00D83883" w:rsidP="00D83883">
            <w:pPr>
              <w:ind w:left="162"/>
              <w:rPr>
                <w:rFonts w:ascii="Palatino Linotype" w:eastAsia="Palatino Linotype" w:hAnsi="Palatino Linotype" w:cs="Palatino Linotype"/>
                <w:b/>
                <w:i/>
                <w:color w:val="000000"/>
                <w:sz w:val="20"/>
                <w:szCs w:val="20"/>
                <w:lang w:bidi="ar-SA"/>
              </w:rPr>
            </w:pPr>
          </w:p>
        </w:tc>
        <w:tc>
          <w:tcPr>
            <w:tcW w:w="1266"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vAlign w:val="center"/>
          </w:tcPr>
          <w:p w14:paraId="550EC48F" w14:textId="03C3FC7B" w:rsidR="00D83883" w:rsidRPr="00617386" w:rsidRDefault="00D83883" w:rsidP="00617386">
            <w:pPr>
              <w:pBdr>
                <w:top w:val="nil"/>
                <w:left w:val="nil"/>
                <w:bottom w:val="nil"/>
                <w:right w:val="nil"/>
                <w:between w:val="nil"/>
              </w:pBdr>
              <w:tabs>
                <w:tab w:val="left" w:pos="708"/>
              </w:tabs>
              <w:jc w:val="center"/>
              <w:rPr>
                <w:rFonts w:ascii="Palatino Linotype" w:eastAsia="Palatino Linotype" w:hAnsi="Palatino Linotype" w:cs="Palatino Linotype"/>
                <w:b/>
                <w:color w:val="000000"/>
                <w:sz w:val="20"/>
                <w:szCs w:val="20"/>
                <w:lang w:bidi="ar-SA"/>
              </w:rPr>
            </w:pPr>
            <w:r>
              <w:rPr>
                <w:rFonts w:ascii="Palatino Linotype" w:eastAsia="Palatino Linotype" w:hAnsi="Palatino Linotype" w:cs="Palatino Linotype"/>
                <w:b/>
                <w:color w:val="000000"/>
                <w:sz w:val="20"/>
                <w:szCs w:val="20"/>
                <w:lang w:bidi="ar-SA"/>
              </w:rPr>
              <w:t>2 body</w:t>
            </w:r>
          </w:p>
        </w:tc>
      </w:tr>
      <w:tr w:rsidR="00D83883" w:rsidRPr="00617386" w14:paraId="558B598F" w14:textId="77777777" w:rsidTr="00D83883">
        <w:trPr>
          <w:trHeight w:val="720"/>
          <w:jc w:val="center"/>
        </w:trPr>
        <w:tc>
          <w:tcPr>
            <w:tcW w:w="492" w:type="dxa"/>
            <w:vMerge/>
            <w:tcBorders>
              <w:left w:val="single" w:sz="8" w:space="0" w:color="000000"/>
              <w:right w:val="single" w:sz="8" w:space="0" w:color="000000"/>
            </w:tcBorders>
            <w:shd w:val="clear" w:color="auto" w:fill="auto"/>
            <w:tcMar>
              <w:top w:w="80" w:type="dxa"/>
              <w:left w:w="80" w:type="dxa"/>
              <w:bottom w:w="80" w:type="dxa"/>
              <w:right w:w="80" w:type="dxa"/>
            </w:tcMar>
          </w:tcPr>
          <w:p w14:paraId="498C8F94"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right w:val="single" w:sz="8" w:space="0" w:color="000000"/>
            </w:tcBorders>
            <w:shd w:val="clear" w:color="auto" w:fill="auto"/>
            <w:tcMar>
              <w:top w:w="80" w:type="dxa"/>
              <w:left w:w="80" w:type="dxa"/>
              <w:bottom w:w="80" w:type="dxa"/>
              <w:right w:w="80" w:type="dxa"/>
            </w:tcMar>
          </w:tcPr>
          <w:p w14:paraId="306CEC25"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right w:val="single" w:sz="8" w:space="0" w:color="000000"/>
            </w:tcBorders>
            <w:shd w:val="clear" w:color="auto" w:fill="auto"/>
            <w:tcMar>
              <w:top w:w="80" w:type="dxa"/>
              <w:left w:w="80" w:type="dxa"/>
              <w:bottom w:w="80" w:type="dxa"/>
              <w:right w:w="80" w:type="dxa"/>
            </w:tcMar>
          </w:tcPr>
          <w:p w14:paraId="5DAC16F0"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left w:val="single" w:sz="8" w:space="0" w:color="000000"/>
              <w:right w:val="single" w:sz="8" w:space="0" w:color="000000"/>
            </w:tcBorders>
            <w:shd w:val="clear" w:color="auto" w:fill="auto"/>
            <w:tcMar>
              <w:top w:w="80" w:type="dxa"/>
              <w:left w:w="80" w:type="dxa"/>
              <w:bottom w:w="80" w:type="dxa"/>
              <w:right w:w="80" w:type="dxa"/>
            </w:tcMar>
          </w:tcPr>
          <w:p w14:paraId="2DF8EAAD" w14:textId="77777777" w:rsidR="00D83883" w:rsidRPr="00617386" w:rsidRDefault="00D83883" w:rsidP="00617386">
            <w:pPr>
              <w:pBdr>
                <w:top w:val="nil"/>
                <w:left w:val="nil"/>
                <w:bottom w:val="nil"/>
                <w:right w:val="nil"/>
                <w:between w:val="nil"/>
              </w:pBdr>
              <w:tabs>
                <w:tab w:val="left" w:pos="708"/>
              </w:tabs>
              <w:rPr>
                <w:rFonts w:ascii="Helvetica Neue" w:eastAsia="Helvetica Neue" w:hAnsi="Helvetica Neue" w:cs="Helvetica Neue"/>
                <w:color w:val="000000"/>
                <w:lang w:bidi="ar-SA"/>
              </w:rPr>
            </w:pPr>
          </w:p>
        </w:tc>
        <w:tc>
          <w:tcPr>
            <w:tcW w:w="2560"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5BFD7C0B" w14:textId="77777777" w:rsidR="00D83883" w:rsidRDefault="00D83883" w:rsidP="00D83883">
            <w:pPr>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lang w:bidi="ar-SA"/>
              </w:rPr>
              <w:t xml:space="preserve">- </w:t>
            </w:r>
            <w:r>
              <w:rPr>
                <w:rFonts w:ascii="Palatino Linotype" w:eastAsia="Palatino Linotype" w:hAnsi="Palatino Linotype" w:cs="Palatino Linotype"/>
                <w:b/>
                <w:i/>
                <w:color w:val="000000"/>
                <w:sz w:val="20"/>
                <w:szCs w:val="20"/>
              </w:rPr>
              <w:t>Č</w:t>
            </w:r>
            <w:r w:rsidRPr="00D83883">
              <w:rPr>
                <w:rFonts w:ascii="Palatino Linotype" w:eastAsia="Palatino Linotype" w:hAnsi="Palatino Linotype" w:cs="Palatino Linotype"/>
                <w:b/>
                <w:i/>
                <w:color w:val="000000"/>
                <w:sz w:val="20"/>
                <w:szCs w:val="20"/>
              </w:rPr>
              <w:t>ástečně udržuje konzistenci</w:t>
            </w:r>
          </w:p>
          <w:p w14:paraId="414FC17E" w14:textId="290702E5" w:rsidR="00D83883" w:rsidRPr="00D83883" w:rsidRDefault="00D83883" w:rsidP="00D83883">
            <w:pPr>
              <w:rPr>
                <w:rFonts w:ascii="Palatino Linotype" w:eastAsia="Palatino Linotype" w:hAnsi="Palatino Linotype" w:cs="Palatino Linotype"/>
                <w:b/>
                <w:i/>
                <w:color w:val="000000"/>
                <w:sz w:val="20"/>
                <w:szCs w:val="20"/>
                <w:lang w:bidi="ar-SA"/>
              </w:rPr>
            </w:pPr>
          </w:p>
        </w:tc>
        <w:tc>
          <w:tcPr>
            <w:tcW w:w="1266"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vAlign w:val="center"/>
          </w:tcPr>
          <w:p w14:paraId="2BBEE607" w14:textId="0D06E14A" w:rsidR="00D83883" w:rsidRPr="00617386" w:rsidRDefault="00D83883" w:rsidP="00617386">
            <w:pPr>
              <w:pBdr>
                <w:top w:val="nil"/>
                <w:left w:val="nil"/>
                <w:bottom w:val="nil"/>
                <w:right w:val="nil"/>
                <w:between w:val="nil"/>
              </w:pBdr>
              <w:tabs>
                <w:tab w:val="left" w:pos="708"/>
              </w:tabs>
              <w:jc w:val="center"/>
              <w:rPr>
                <w:rFonts w:ascii="Palatino Linotype" w:eastAsia="Palatino Linotype" w:hAnsi="Palatino Linotype" w:cs="Palatino Linotype"/>
                <w:b/>
                <w:color w:val="000000"/>
                <w:sz w:val="20"/>
                <w:szCs w:val="20"/>
                <w:lang w:bidi="ar-SA"/>
              </w:rPr>
            </w:pPr>
            <w:r>
              <w:rPr>
                <w:rFonts w:ascii="Palatino Linotype" w:eastAsia="Palatino Linotype" w:hAnsi="Palatino Linotype" w:cs="Palatino Linotype"/>
                <w:b/>
                <w:color w:val="000000"/>
                <w:sz w:val="20"/>
                <w:szCs w:val="20"/>
                <w:lang w:bidi="ar-SA"/>
              </w:rPr>
              <w:t>1 body</w:t>
            </w:r>
          </w:p>
        </w:tc>
      </w:tr>
      <w:tr w:rsidR="00D83883" w:rsidRPr="00617386" w14:paraId="5CC76397" w14:textId="77777777" w:rsidTr="00D83883">
        <w:trPr>
          <w:trHeight w:val="240"/>
          <w:jc w:val="center"/>
        </w:trPr>
        <w:tc>
          <w:tcPr>
            <w:tcW w:w="492" w:type="dxa"/>
            <w:vMerge/>
            <w:tcBorders>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8763CC"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0C6DAB"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D7E375" w14:textId="77777777" w:rsidR="00D83883" w:rsidRPr="00617386" w:rsidRDefault="00D83883"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2E3DCB08" w14:textId="77777777" w:rsidR="00D83883" w:rsidRPr="00617386" w:rsidRDefault="00D83883" w:rsidP="00617386">
            <w:pPr>
              <w:pBdr>
                <w:top w:val="nil"/>
                <w:left w:val="nil"/>
                <w:bottom w:val="nil"/>
                <w:right w:val="nil"/>
                <w:between w:val="nil"/>
              </w:pBdr>
              <w:tabs>
                <w:tab w:val="left" w:pos="708"/>
              </w:tabs>
              <w:rPr>
                <w:rFonts w:ascii="Helvetica Neue" w:eastAsia="Helvetica Neue" w:hAnsi="Helvetica Neue" w:cs="Helvetica Neue"/>
                <w:color w:val="000000"/>
                <w:lang w:bidi="ar-SA"/>
              </w:rPr>
            </w:pPr>
          </w:p>
        </w:tc>
        <w:tc>
          <w:tcPr>
            <w:tcW w:w="2560"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13A2CF58" w14:textId="7AE2BEF8" w:rsidR="00D83883" w:rsidRDefault="00D83883" w:rsidP="00D83883">
            <w:pPr>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lang w:bidi="ar-SA"/>
              </w:rPr>
              <w:t xml:space="preserve">- </w:t>
            </w:r>
            <w:r>
              <w:rPr>
                <w:rFonts w:ascii="Palatino Linotype" w:eastAsia="Palatino Linotype" w:hAnsi="Palatino Linotype" w:cs="Palatino Linotype"/>
                <w:b/>
                <w:i/>
                <w:color w:val="000000"/>
                <w:sz w:val="20"/>
                <w:szCs w:val="20"/>
              </w:rPr>
              <w:t>Není konzistentní</w:t>
            </w:r>
          </w:p>
        </w:tc>
        <w:tc>
          <w:tcPr>
            <w:tcW w:w="1266"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vAlign w:val="center"/>
          </w:tcPr>
          <w:p w14:paraId="67F929D9" w14:textId="047B2661" w:rsidR="00D83883" w:rsidRDefault="00D83883" w:rsidP="00617386">
            <w:pPr>
              <w:pBdr>
                <w:top w:val="nil"/>
                <w:left w:val="nil"/>
                <w:bottom w:val="nil"/>
                <w:right w:val="nil"/>
                <w:between w:val="nil"/>
              </w:pBdr>
              <w:tabs>
                <w:tab w:val="left" w:pos="708"/>
              </w:tabs>
              <w:jc w:val="center"/>
              <w:rPr>
                <w:rFonts w:ascii="Palatino Linotype" w:eastAsia="Palatino Linotype" w:hAnsi="Palatino Linotype" w:cs="Palatino Linotype"/>
                <w:b/>
                <w:color w:val="000000"/>
                <w:sz w:val="20"/>
                <w:szCs w:val="20"/>
                <w:lang w:bidi="ar-SA"/>
              </w:rPr>
            </w:pPr>
            <w:r>
              <w:rPr>
                <w:rFonts w:ascii="Palatino Linotype" w:eastAsia="Palatino Linotype" w:hAnsi="Palatino Linotype" w:cs="Palatino Linotype"/>
                <w:b/>
                <w:color w:val="000000"/>
                <w:sz w:val="20"/>
                <w:szCs w:val="20"/>
                <w:lang w:bidi="ar-SA"/>
              </w:rPr>
              <w:t>0 bodů</w:t>
            </w:r>
          </w:p>
        </w:tc>
      </w:tr>
      <w:tr w:rsidR="00617386" w:rsidRPr="00617386" w14:paraId="060950D5" w14:textId="77777777" w:rsidTr="00D83883">
        <w:trPr>
          <w:trHeight w:val="288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4AD9B8A8" w14:textId="357A371E" w:rsidR="00617386" w:rsidRPr="00617386" w:rsidRDefault="00617386" w:rsidP="00617386">
            <w:pPr>
              <w:pBdr>
                <w:top w:val="nil"/>
                <w:left w:val="nil"/>
                <w:bottom w:val="nil"/>
                <w:right w:val="nil"/>
                <w:between w:val="nil"/>
              </w:pBdr>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D8DD1C3"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Znovupoužitelnost</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4B4D950" w14:textId="77777777" w:rsidR="00617386" w:rsidRPr="00617386" w:rsidRDefault="00617386" w:rsidP="00617386">
            <w:pPr>
              <w:pBdr>
                <w:top w:val="nil"/>
                <w:left w:val="nil"/>
                <w:bottom w:val="nil"/>
                <w:right w:val="nil"/>
                <w:between w:val="nil"/>
              </w:pBdr>
              <w:tabs>
                <w:tab w:val="left" w:pos="708"/>
                <w:tab w:val="left" w:pos="1416"/>
                <w:tab w:val="left" w:pos="2124"/>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i/>
                <w:color w:val="000000"/>
                <w:sz w:val="20"/>
                <w:szCs w:val="20"/>
                <w:lang w:bidi="ar-SA"/>
              </w:rPr>
              <w:t>Většina softwaru používaného pro tvorbu designu má možnost vytvářet a opakovaně používat styly a symboly. Nejenže to pomůže urychlit proces, ale také to pomůže udržet vaše grafické návrhy konzistentní. Taktéž v pozdější fázi pomůže vývojářům při implementaci.</w:t>
            </w: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901CA1A"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 xml:space="preserve">Vhodný software </w:t>
            </w:r>
          </w:p>
        </w:tc>
        <w:tc>
          <w:tcPr>
            <w:tcW w:w="2560" w:type="dxa"/>
            <w:tcBorders>
              <w:top w:val="single" w:sz="4" w:space="0" w:color="auto"/>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4B2FA79" w14:textId="77777777" w:rsidR="00617386" w:rsidRPr="00617386" w:rsidRDefault="00617386" w:rsidP="00617386">
            <w:pPr>
              <w:widowControl/>
              <w:numPr>
                <w:ilvl w:val="0"/>
                <w:numId w:val="90"/>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 xml:space="preserve"> Design byl vytvořen v softwaru, který je na to určený (např. Figma, Sketch, ...) . Vybraný software jednotlivé prvky drží jako komponenty a umožňuje jejich znovupoužitelnost.</w:t>
            </w:r>
          </w:p>
        </w:tc>
        <w:tc>
          <w:tcPr>
            <w:tcW w:w="1266" w:type="dxa"/>
            <w:tcBorders>
              <w:top w:val="single" w:sz="4" w:space="0" w:color="auto"/>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13FC230"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617386" w:rsidRPr="00617386" w14:paraId="3773754C" w14:textId="77777777" w:rsidTr="00D83883">
        <w:trPr>
          <w:trHeight w:val="210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2E6EA0FF"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5231CA8"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0F0F3C34"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5685469E"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F31049" w14:textId="77777777" w:rsidR="00617386" w:rsidRPr="00617386" w:rsidRDefault="00617386" w:rsidP="00617386">
            <w:pPr>
              <w:widowControl/>
              <w:numPr>
                <w:ilvl w:val="0"/>
                <w:numId w:val="110"/>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 xml:space="preserve"> Vybraných software je určený pro tvorbu designu, avšak neumožňuje znovuužití vytvořených prvků jiným způsobem než kopírováním.</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C4A824"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1 bod</w:t>
            </w:r>
          </w:p>
        </w:tc>
      </w:tr>
      <w:tr w:rsidR="00617386" w:rsidRPr="00617386" w14:paraId="10AEA316" w14:textId="77777777" w:rsidTr="00D83883">
        <w:trPr>
          <w:trHeight w:val="132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367C6FD"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F49C4B5"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C0C23B3"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8C282F7"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926F7A6" w14:textId="77777777" w:rsidR="00617386" w:rsidRPr="00617386" w:rsidRDefault="00617386" w:rsidP="00617386">
            <w:pPr>
              <w:widowControl/>
              <w:numPr>
                <w:ilvl w:val="1"/>
                <w:numId w:val="108"/>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t>Vybraný software není primárně určen pro tvorbu designu (např. malování)</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76F784CD"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617386" w:rsidRPr="00617386" w14:paraId="219854CD" w14:textId="77777777" w:rsidTr="00D83883">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16B34B27"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7756C792"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573312EA"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6983FB"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Prvky jsou opakovaně využívány</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F92062" w14:textId="77777777" w:rsidR="00617386" w:rsidRPr="00617386" w:rsidRDefault="00617386" w:rsidP="00617386">
            <w:pPr>
              <w:widowControl/>
              <w:numPr>
                <w:ilvl w:val="0"/>
                <w:numId w:val="102"/>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5C0E2A"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617386" w:rsidRPr="00617386" w14:paraId="3876BE49" w14:textId="77777777" w:rsidTr="00D83883">
        <w:trPr>
          <w:trHeight w:val="36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BF9F365"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EFB48FF"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392C60A3"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842CBF"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47B58BEE" w14:textId="77777777" w:rsidR="00617386" w:rsidRPr="00617386" w:rsidRDefault="00617386" w:rsidP="00617386">
            <w:pPr>
              <w:widowControl/>
              <w:numPr>
                <w:ilvl w:val="0"/>
                <w:numId w:val="93"/>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NE</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1AC5FC8F"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617386" w:rsidRPr="00617386" w14:paraId="3F78060C" w14:textId="77777777" w:rsidTr="00D83883">
        <w:trPr>
          <w:trHeight w:val="28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6EC32C" w14:textId="77777777" w:rsidR="00617386" w:rsidRPr="00617386" w:rsidRDefault="00617386" w:rsidP="00617386">
            <w:pPr>
              <w:pBdr>
                <w:top w:val="nil"/>
                <w:left w:val="nil"/>
                <w:bottom w:val="nil"/>
                <w:right w:val="nil"/>
                <w:between w:val="nil"/>
              </w:pBdr>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4.</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4241DB"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Responzivnost</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E5445B" w14:textId="77777777" w:rsidR="00617386" w:rsidRPr="00617386" w:rsidRDefault="00617386" w:rsidP="00617386">
            <w:pPr>
              <w:pBdr>
                <w:top w:val="nil"/>
                <w:left w:val="nil"/>
                <w:bottom w:val="nil"/>
                <w:right w:val="nil"/>
                <w:between w:val="nil"/>
              </w:pBdr>
              <w:tabs>
                <w:tab w:val="left" w:pos="708"/>
                <w:tab w:val="left" w:pos="1416"/>
                <w:tab w:val="left" w:pos="2124"/>
              </w:tabs>
              <w:autoSpaceDE/>
              <w:autoSpaceDN/>
              <w:jc w:val="both"/>
              <w:rPr>
                <w:rFonts w:ascii="Helvetica Neue" w:eastAsia="Helvetica Neue" w:hAnsi="Helvetica Neue" w:cs="Helvetica Neue"/>
                <w:color w:val="000000"/>
                <w:lang w:bidi="ar-SA"/>
              </w:rPr>
            </w:pPr>
            <w:r w:rsidRPr="00617386">
              <w:rPr>
                <w:rFonts w:ascii="Palatino Linotype" w:eastAsia="Palatino Linotype" w:hAnsi="Palatino Linotype" w:cs="Palatino Linotype"/>
                <w:i/>
                <w:color w:val="000000"/>
                <w:sz w:val="20"/>
                <w:szCs w:val="20"/>
                <w:lang w:bidi="ar-SA"/>
              </w:rPr>
              <w:t>Design je flexibilní pro použití na různých typech mobilních zařízení, tabletů, notebooků i stolních počítačů.</w:t>
            </w: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7C09B5"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Design obsahuje variantu pro mobilní zařízení</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8D5CDC" w14:textId="77777777" w:rsidR="00617386" w:rsidRPr="00617386" w:rsidRDefault="00617386" w:rsidP="00617386">
            <w:pPr>
              <w:widowControl/>
              <w:numPr>
                <w:ilvl w:val="0"/>
                <w:numId w:val="98"/>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306AA5"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617386" w:rsidRPr="00617386" w14:paraId="7D47AC53" w14:textId="77777777" w:rsidTr="00D83883">
        <w:trPr>
          <w:trHeight w:val="8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8CC67C"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A771DF"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C81E01"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33C35D"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FDA86B2" w14:textId="77777777" w:rsidR="00617386" w:rsidRPr="00617386" w:rsidRDefault="00617386" w:rsidP="00617386">
            <w:pPr>
              <w:widowControl/>
              <w:numPr>
                <w:ilvl w:val="0"/>
                <w:numId w:val="107"/>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NE</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D6E588C"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617386" w:rsidRPr="00617386" w14:paraId="1151D034" w14:textId="77777777" w:rsidTr="00D83883">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AAF891"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0EBBA6"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41BB80"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C3026D"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Design obsahuje variantu pro desktop</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410335" w14:textId="77777777" w:rsidR="00617386" w:rsidRPr="00617386" w:rsidRDefault="00617386" w:rsidP="00617386">
            <w:pPr>
              <w:widowControl/>
              <w:numPr>
                <w:ilvl w:val="0"/>
                <w:numId w:val="100"/>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ANO</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2512E0"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617386" w:rsidRPr="00617386" w14:paraId="229593E8" w14:textId="77777777" w:rsidTr="00D83883">
        <w:trPr>
          <w:trHeight w:val="62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AD108B"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605A12"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6C3983"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E70951"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35D4125" w14:textId="77777777" w:rsidR="00617386" w:rsidRPr="00617386" w:rsidRDefault="00617386" w:rsidP="00617386">
            <w:pPr>
              <w:widowControl/>
              <w:numPr>
                <w:ilvl w:val="0"/>
                <w:numId w:val="101"/>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 xml:space="preserve"> NE</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2B98DE51"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617386" w:rsidRPr="00617386" w14:paraId="480B14BF" w14:textId="77777777" w:rsidTr="00D83883">
        <w:trPr>
          <w:trHeight w:val="800"/>
          <w:jc w:val="center"/>
        </w:trPr>
        <w:tc>
          <w:tcPr>
            <w:tcW w:w="4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57F3E3" w14:textId="77777777" w:rsidR="00617386" w:rsidRPr="00617386" w:rsidRDefault="00617386" w:rsidP="00617386">
            <w:pPr>
              <w:pBdr>
                <w:top w:val="nil"/>
                <w:left w:val="nil"/>
                <w:bottom w:val="nil"/>
                <w:right w:val="nil"/>
                <w:between w:val="nil"/>
              </w:pBdr>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5.</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3425AE"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Interaktivita</w:t>
            </w:r>
          </w:p>
        </w:tc>
        <w:tc>
          <w:tcPr>
            <w:tcW w:w="249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96525D" w14:textId="77777777" w:rsidR="00617386" w:rsidRPr="00617386" w:rsidRDefault="00617386" w:rsidP="00617386">
            <w:pPr>
              <w:pBdr>
                <w:top w:val="nil"/>
                <w:left w:val="nil"/>
                <w:bottom w:val="nil"/>
                <w:right w:val="nil"/>
                <w:between w:val="nil"/>
              </w:pBdr>
              <w:tabs>
                <w:tab w:val="left" w:pos="708"/>
                <w:tab w:val="left" w:pos="1416"/>
                <w:tab w:val="left" w:pos="2124"/>
              </w:tabs>
              <w:autoSpaceDE/>
              <w:autoSpaceDN/>
              <w:jc w:val="both"/>
              <w:rPr>
                <w:rFonts w:ascii="Helvetica Neue" w:eastAsia="Helvetica Neue" w:hAnsi="Helvetica Neue" w:cs="Helvetica Neue"/>
                <w:color w:val="000000"/>
                <w:lang w:bidi="ar-SA"/>
              </w:rPr>
            </w:pPr>
            <w:r w:rsidRPr="00617386">
              <w:rPr>
                <w:rFonts w:ascii="Palatino Linotype" w:eastAsia="Palatino Linotype" w:hAnsi="Palatino Linotype" w:cs="Palatino Linotype"/>
                <w:i/>
                <w:color w:val="000000"/>
                <w:sz w:val="20"/>
                <w:szCs w:val="20"/>
                <w:lang w:bidi="ar-SA"/>
              </w:rPr>
              <w:t xml:space="preserve">Interaktivita je důležitý prvek při uživatelském testování. Pokud si běžný uživatel dokáže průchod aplikací projít sám, lze testovací scénáře plně nechat v rukou uživatelů a čistě sledovat a hodnotit, zda se v designu orientují, či nikoliv. V případě, že design není dostatečně interaktivní, každá aktivita znamená zásah do ovládání uživatele, </w:t>
            </w:r>
            <w:r w:rsidRPr="00617386">
              <w:rPr>
                <w:rFonts w:ascii="Palatino Linotype" w:eastAsia="Palatino Linotype" w:hAnsi="Palatino Linotype" w:cs="Palatino Linotype"/>
                <w:i/>
                <w:color w:val="000000"/>
                <w:sz w:val="20"/>
                <w:szCs w:val="20"/>
                <w:lang w:bidi="ar-SA"/>
              </w:rPr>
              <w:lastRenderedPageBreak/>
              <w:t>čímž se výrazně zkresluje výsledek takového testování.</w:t>
            </w: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E27E92"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lastRenderedPageBreak/>
              <w:t>Design lze procházet klikáním na aktivní prvky</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1E7724" w14:textId="77777777" w:rsidR="00617386" w:rsidRPr="00617386" w:rsidRDefault="00617386" w:rsidP="00617386">
            <w:pPr>
              <w:widowControl/>
              <w:numPr>
                <w:ilvl w:val="0"/>
                <w:numId w:val="99"/>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ANO, kliknutím se dostávám na následující stránku, dle logicky koncipovaného flow</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CD5A3A"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617386" w:rsidRPr="00617386" w14:paraId="5DF9BBF9" w14:textId="77777777" w:rsidTr="00D83883">
        <w:trPr>
          <w:trHeight w:val="80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27CDA2"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08AF6B"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3E878B"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E2BA02"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3806C8C0" w14:textId="77777777" w:rsidR="00617386" w:rsidRPr="00617386" w:rsidRDefault="00617386" w:rsidP="00617386">
            <w:pPr>
              <w:widowControl/>
              <w:numPr>
                <w:ilvl w:val="0"/>
                <w:numId w:val="96"/>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Stěžejní prvky umožňují průchod na následující stránku</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7750487C"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1 bod</w:t>
            </w:r>
          </w:p>
        </w:tc>
      </w:tr>
      <w:tr w:rsidR="00617386" w:rsidRPr="00617386" w14:paraId="04C8F7F8" w14:textId="77777777" w:rsidTr="00D83883">
        <w:trPr>
          <w:trHeight w:val="2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AD341F"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B55BFC"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969A68"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AE42AD"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40B7D8" w14:textId="77777777" w:rsidR="00617386" w:rsidRPr="00617386" w:rsidRDefault="00617386" w:rsidP="00617386">
            <w:pPr>
              <w:widowControl/>
              <w:numPr>
                <w:ilvl w:val="0"/>
                <w:numId w:val="91"/>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 xml:space="preserve"> 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D9C0DE"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r w:rsidR="00617386" w:rsidRPr="00617386" w14:paraId="1DADF45B" w14:textId="77777777" w:rsidTr="00D83883">
        <w:trPr>
          <w:trHeight w:val="54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DD871D"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9528D8"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4CC0FB"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D944734" w14:textId="77777777" w:rsidR="00617386" w:rsidRPr="00617386" w:rsidRDefault="00617386" w:rsidP="00617386">
            <w:pPr>
              <w:pBdr>
                <w:top w:val="nil"/>
                <w:left w:val="nil"/>
                <w:bottom w:val="nil"/>
                <w:right w:val="nil"/>
                <w:between w:val="nil"/>
              </w:pBdr>
              <w:tabs>
                <w:tab w:val="left" w:pos="708"/>
              </w:tabs>
              <w:autoSpaceDE/>
              <w:autoSpaceDN/>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 xml:space="preserve">Design dynamicky reaguje na </w:t>
            </w:r>
            <w:r w:rsidRPr="00617386">
              <w:rPr>
                <w:rFonts w:ascii="Palatino Linotype" w:eastAsia="Palatino Linotype" w:hAnsi="Palatino Linotype" w:cs="Palatino Linotype"/>
                <w:b/>
                <w:color w:val="000000"/>
                <w:sz w:val="20"/>
                <w:szCs w:val="20"/>
                <w:lang w:bidi="ar-SA"/>
              </w:rPr>
              <w:lastRenderedPageBreak/>
              <w:t xml:space="preserve">vybrané aktivity </w:t>
            </w:r>
            <w:r w:rsidRPr="00617386">
              <w:rPr>
                <w:rFonts w:ascii="Palatino Linotype" w:eastAsia="Palatino Linotype" w:hAnsi="Palatino Linotype" w:cs="Palatino Linotype"/>
                <w:i/>
                <w:color w:val="000000"/>
                <w:sz w:val="20"/>
                <w:szCs w:val="20"/>
                <w:lang w:bidi="ar-SA"/>
              </w:rPr>
              <w:t>(například lze v něm filtrovat, přičemž filtr mění vzhled a obsah)</w:t>
            </w:r>
          </w:p>
        </w:tc>
        <w:tc>
          <w:tcPr>
            <w:tcW w:w="2560"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C7C96FD" w14:textId="77777777" w:rsidR="00617386" w:rsidRPr="00617386" w:rsidRDefault="00617386" w:rsidP="00617386">
            <w:pPr>
              <w:widowControl/>
              <w:numPr>
                <w:ilvl w:val="0"/>
                <w:numId w:val="95"/>
              </w:numPr>
              <w:autoSpaceDE/>
              <w:autoSpaceDN/>
              <w:rPr>
                <w:color w:val="000000"/>
                <w:sz w:val="24"/>
                <w:szCs w:val="24"/>
                <w:lang w:bidi="ar-SA"/>
              </w:rPr>
            </w:pPr>
            <w:r w:rsidRPr="00617386">
              <w:rPr>
                <w:rFonts w:ascii="Palatino Linotype" w:eastAsia="Palatino Linotype" w:hAnsi="Palatino Linotype" w:cs="Palatino Linotype"/>
                <w:b/>
                <w:i/>
                <w:color w:val="000000"/>
                <w:sz w:val="20"/>
                <w:szCs w:val="20"/>
                <w:lang w:bidi="ar-SA"/>
              </w:rPr>
              <w:lastRenderedPageBreak/>
              <w:t>alespoň v jednom případě ANO</w:t>
            </w:r>
          </w:p>
        </w:tc>
        <w:tc>
          <w:tcPr>
            <w:tcW w:w="1266"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02B966EB"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2 body</w:t>
            </w:r>
          </w:p>
        </w:tc>
      </w:tr>
      <w:tr w:rsidR="00617386" w:rsidRPr="00617386" w14:paraId="617922F7" w14:textId="77777777" w:rsidTr="00D83883">
        <w:trPr>
          <w:trHeight w:val="2180"/>
          <w:jc w:val="center"/>
        </w:trPr>
        <w:tc>
          <w:tcPr>
            <w:tcW w:w="492"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83F644"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383"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8B69D1"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494"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674BF8"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1443" w:type="dxa"/>
            <w:vMerge/>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tcPr>
          <w:p w14:paraId="6ADA4926" w14:textId="77777777" w:rsidR="00617386" w:rsidRPr="00617386" w:rsidRDefault="00617386" w:rsidP="00617386">
            <w:pPr>
              <w:pBdr>
                <w:top w:val="nil"/>
                <w:left w:val="nil"/>
                <w:bottom w:val="nil"/>
                <w:right w:val="nil"/>
                <w:between w:val="nil"/>
              </w:pBdr>
              <w:autoSpaceDE/>
              <w:autoSpaceDN/>
              <w:spacing w:line="276" w:lineRule="auto"/>
              <w:rPr>
                <w:rFonts w:ascii="Helvetica Neue" w:eastAsia="Helvetica Neue" w:hAnsi="Helvetica Neue" w:cs="Helvetica Neue"/>
                <w:color w:val="000000"/>
                <w:lang w:bidi="ar-SA"/>
              </w:rPr>
            </w:pP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3531C3" w14:textId="77777777" w:rsidR="00617386" w:rsidRPr="00617386" w:rsidRDefault="00617386" w:rsidP="00617386">
            <w:pPr>
              <w:widowControl/>
              <w:numPr>
                <w:ilvl w:val="0"/>
                <w:numId w:val="97"/>
              </w:numPr>
              <w:autoSpaceDE/>
              <w:autoSpaceDN/>
              <w:rPr>
                <w:color w:val="000000"/>
                <w:sz w:val="20"/>
                <w:szCs w:val="20"/>
                <w:lang w:bidi="ar-SA"/>
              </w:rPr>
            </w:pPr>
            <w:r w:rsidRPr="00617386">
              <w:rPr>
                <w:rFonts w:ascii="Palatino Linotype" w:eastAsia="Palatino Linotype" w:hAnsi="Palatino Linotype" w:cs="Palatino Linotype"/>
                <w:b/>
                <w:i/>
                <w:color w:val="000000"/>
                <w:sz w:val="20"/>
                <w:szCs w:val="20"/>
                <w:lang w:bidi="ar-SA"/>
              </w:rPr>
              <w:t xml:space="preserve"> NE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C2E287" w14:textId="77777777" w:rsidR="00617386" w:rsidRPr="00617386" w:rsidRDefault="00617386" w:rsidP="00617386">
            <w:pPr>
              <w:pBdr>
                <w:top w:val="nil"/>
                <w:left w:val="nil"/>
                <w:bottom w:val="nil"/>
                <w:right w:val="nil"/>
                <w:between w:val="nil"/>
              </w:pBdr>
              <w:tabs>
                <w:tab w:val="left" w:pos="708"/>
              </w:tabs>
              <w:autoSpaceDE/>
              <w:autoSpaceDN/>
              <w:jc w:val="center"/>
              <w:rPr>
                <w:rFonts w:ascii="Helvetica Neue" w:eastAsia="Helvetica Neue" w:hAnsi="Helvetica Neue" w:cs="Helvetica Neue"/>
                <w:color w:val="000000"/>
                <w:lang w:bidi="ar-SA"/>
              </w:rPr>
            </w:pPr>
            <w:r w:rsidRPr="00617386">
              <w:rPr>
                <w:rFonts w:ascii="Palatino Linotype" w:eastAsia="Palatino Linotype" w:hAnsi="Palatino Linotype" w:cs="Palatino Linotype"/>
                <w:b/>
                <w:color w:val="000000"/>
                <w:sz w:val="20"/>
                <w:szCs w:val="20"/>
                <w:lang w:bidi="ar-SA"/>
              </w:rPr>
              <w:t>0 bodů</w:t>
            </w:r>
          </w:p>
        </w:tc>
      </w:tr>
    </w:tbl>
    <w:p w14:paraId="03144C44" w14:textId="77777777" w:rsidR="00DB76A3" w:rsidRDefault="00DB76A3" w:rsidP="00EA3A04">
      <w:pPr>
        <w:spacing w:line="276" w:lineRule="auto"/>
        <w:jc w:val="both"/>
        <w:rPr>
          <w:sz w:val="24"/>
          <w:szCs w:val="24"/>
        </w:rPr>
      </w:pPr>
    </w:p>
    <w:p w14:paraId="398E3A2B" w14:textId="77777777" w:rsidR="00EF771E" w:rsidRPr="00617386" w:rsidRDefault="00EF771E" w:rsidP="00EF771E">
      <w:pPr>
        <w:spacing w:line="276" w:lineRule="auto"/>
        <w:ind w:left="113"/>
        <w:jc w:val="both"/>
        <w:rPr>
          <w:sz w:val="24"/>
          <w:szCs w:val="24"/>
        </w:rPr>
      </w:pPr>
      <w:r w:rsidRPr="00617386">
        <w:rPr>
          <w:b/>
          <w:bCs/>
          <w:sz w:val="24"/>
          <w:szCs w:val="24"/>
        </w:rPr>
        <w:t xml:space="preserve">Celkové hodnocení </w:t>
      </w:r>
    </w:p>
    <w:p w14:paraId="3CBE8400" w14:textId="6CBC84BF" w:rsidR="00DB76A3" w:rsidRDefault="00EF771E" w:rsidP="00EF771E">
      <w:pPr>
        <w:spacing w:line="276" w:lineRule="auto"/>
        <w:ind w:left="113"/>
        <w:jc w:val="both"/>
        <w:rPr>
          <w:sz w:val="24"/>
          <w:szCs w:val="24"/>
        </w:rPr>
      </w:pPr>
      <w:r w:rsidRPr="00617386">
        <w:rPr>
          <w:sz w:val="24"/>
          <w:szCs w:val="24"/>
        </w:rPr>
        <w:t>Celkové hodnocení nabídek provede hodnotící komise tak, že bodová hodnocení nabídek dle dílčích kritérií vynásobí vždy váhou příslušného kritéria (</w:t>
      </w:r>
      <w:r w:rsidRPr="00617386">
        <w:rPr>
          <w:i/>
          <w:iCs/>
          <w:sz w:val="24"/>
          <w:szCs w:val="24"/>
        </w:rPr>
        <w:t>Celková nabídková cena v Kč bez DPH vahou 40 % a Kvalita nabízeného plnění vahou 60 %</w:t>
      </w:r>
      <w:r w:rsidRPr="00617386">
        <w:rPr>
          <w:sz w:val="24"/>
          <w:szCs w:val="24"/>
        </w:rPr>
        <w:t>). Takto získané hodnoty hodnotící komise sečte pro každou nabídku a stanoví pořadí úspěšnosti uchazečů, přičemž jako ekonomicky nejvýhodnější bude vyhodnocena nabídka, která dosáhla nejvyšší bodové hodnoty.</w:t>
      </w:r>
    </w:p>
    <w:p w14:paraId="2846E3C2" w14:textId="77777777" w:rsidR="00617386" w:rsidRPr="00DB76A3" w:rsidRDefault="00617386" w:rsidP="00EF771E">
      <w:pPr>
        <w:spacing w:line="276" w:lineRule="auto"/>
        <w:ind w:left="113"/>
        <w:jc w:val="both"/>
        <w:rPr>
          <w:sz w:val="24"/>
          <w:szCs w:val="24"/>
        </w:rPr>
      </w:pPr>
    </w:p>
    <w:tbl>
      <w:tblPr>
        <w:tblStyle w:val="Mkatabulky"/>
        <w:tblW w:w="9072" w:type="dxa"/>
        <w:tblInd w:w="250" w:type="dxa"/>
        <w:tblLook w:val="04A0" w:firstRow="1" w:lastRow="0" w:firstColumn="1" w:lastColumn="0" w:noHBand="0" w:noVBand="1"/>
      </w:tblPr>
      <w:tblGrid>
        <w:gridCol w:w="9072"/>
      </w:tblGrid>
      <w:tr w:rsidR="00DF2FA3" w14:paraId="4658D7F0" w14:textId="77777777" w:rsidTr="00C5660B">
        <w:trPr>
          <w:trHeight w:val="367"/>
        </w:trPr>
        <w:tc>
          <w:tcPr>
            <w:tcW w:w="9072" w:type="dxa"/>
            <w:shd w:val="clear" w:color="auto" w:fill="D9D9D9" w:themeFill="background1" w:themeFillShade="D9"/>
          </w:tcPr>
          <w:p w14:paraId="42475A1D" w14:textId="1B836D2D" w:rsidR="00DF2FA3" w:rsidRPr="00E03213" w:rsidRDefault="00DF2FA3" w:rsidP="00D524BF">
            <w:pPr>
              <w:ind w:left="360"/>
              <w:jc w:val="center"/>
              <w:rPr>
                <w:b/>
                <w:sz w:val="24"/>
                <w:szCs w:val="24"/>
              </w:rPr>
            </w:pPr>
            <w:r w:rsidRPr="00E03213">
              <w:rPr>
                <w:b/>
                <w:sz w:val="24"/>
                <w:szCs w:val="24"/>
              </w:rPr>
              <w:t>1</w:t>
            </w:r>
            <w:r w:rsidR="00D524BF">
              <w:rPr>
                <w:b/>
                <w:sz w:val="24"/>
                <w:szCs w:val="24"/>
              </w:rPr>
              <w:t>6</w:t>
            </w:r>
            <w:r w:rsidRPr="00E03213">
              <w:rPr>
                <w:b/>
                <w:sz w:val="24"/>
                <w:szCs w:val="24"/>
              </w:rPr>
              <w:t xml:space="preserve">. </w:t>
            </w:r>
            <w:r>
              <w:rPr>
                <w:b/>
                <w:sz w:val="24"/>
                <w:szCs w:val="24"/>
              </w:rPr>
              <w:t>VÝHRADY ZADAVATELE</w:t>
            </w:r>
          </w:p>
        </w:tc>
      </w:tr>
    </w:tbl>
    <w:p w14:paraId="5960DE04" w14:textId="77777777" w:rsidR="00DF2FA3" w:rsidRDefault="00DF2FA3" w:rsidP="00D83883">
      <w:pPr>
        <w:spacing w:line="276" w:lineRule="auto"/>
        <w:jc w:val="both"/>
        <w:rPr>
          <w:color w:val="FF0000"/>
          <w:sz w:val="24"/>
          <w:szCs w:val="24"/>
        </w:rPr>
      </w:pPr>
    </w:p>
    <w:p w14:paraId="3FF8AFD1" w14:textId="77777777" w:rsidR="00DF2FA3" w:rsidRDefault="00DF2FA3" w:rsidP="00617386">
      <w:pPr>
        <w:pStyle w:val="Odstavecseseznamem"/>
        <w:numPr>
          <w:ilvl w:val="0"/>
          <w:numId w:val="10"/>
        </w:numPr>
        <w:spacing w:after="60" w:line="276" w:lineRule="auto"/>
        <w:ind w:left="473"/>
        <w:jc w:val="both"/>
        <w:rPr>
          <w:sz w:val="24"/>
          <w:szCs w:val="24"/>
        </w:rPr>
      </w:pPr>
      <w:r w:rsidRPr="00A04205">
        <w:rPr>
          <w:sz w:val="24"/>
          <w:szCs w:val="24"/>
        </w:rPr>
        <w:t>Náklady spojené s účastí v zadávacím řízení nese každý dodavatel sám.</w:t>
      </w:r>
    </w:p>
    <w:p w14:paraId="6C543F26" w14:textId="77777777" w:rsidR="00DF2FA3" w:rsidRDefault="00DF2FA3" w:rsidP="00617386">
      <w:pPr>
        <w:pStyle w:val="Odstavecseseznamem"/>
        <w:numPr>
          <w:ilvl w:val="0"/>
          <w:numId w:val="10"/>
        </w:numPr>
        <w:spacing w:after="60" w:line="276" w:lineRule="auto"/>
        <w:ind w:left="473"/>
        <w:jc w:val="both"/>
        <w:rPr>
          <w:sz w:val="24"/>
          <w:szCs w:val="24"/>
        </w:rPr>
      </w:pPr>
      <w:r w:rsidRPr="00A04205">
        <w:rPr>
          <w:sz w:val="24"/>
          <w:szCs w:val="24"/>
        </w:rPr>
        <w:t>Zadavatel nepřipouští varianty nabídky.</w:t>
      </w:r>
    </w:p>
    <w:p w14:paraId="77078FC2" w14:textId="77777777" w:rsidR="00DF2FA3" w:rsidRPr="00A04205" w:rsidRDefault="00DF2FA3" w:rsidP="00617386">
      <w:pPr>
        <w:pStyle w:val="Odstavecseseznamem"/>
        <w:numPr>
          <w:ilvl w:val="0"/>
          <w:numId w:val="10"/>
        </w:numPr>
        <w:spacing w:after="60" w:line="276" w:lineRule="auto"/>
        <w:ind w:left="473"/>
        <w:jc w:val="both"/>
        <w:rPr>
          <w:sz w:val="24"/>
          <w:szCs w:val="24"/>
        </w:rPr>
      </w:pPr>
      <w:r w:rsidRPr="00A04205">
        <w:rPr>
          <w:sz w:val="24"/>
          <w:szCs w:val="24"/>
        </w:rPr>
        <w:t>Zadavatel může ověřovat věrohodnost poskytnutých údajů a dokladů a může si je opatřovat také sám, a to například u třetích osob či z veřejně dostupných zdrojů. Dodavatel je povinen mu v tomto ohledu poskytnout veškerou potřebnou součinnost.</w:t>
      </w:r>
    </w:p>
    <w:p w14:paraId="78230886" w14:textId="77777777" w:rsidR="00DF2FA3" w:rsidRDefault="00DF2FA3" w:rsidP="00617386">
      <w:pPr>
        <w:pStyle w:val="Odstavecseseznamem"/>
        <w:numPr>
          <w:ilvl w:val="0"/>
          <w:numId w:val="10"/>
        </w:numPr>
        <w:spacing w:after="60" w:line="276" w:lineRule="auto"/>
        <w:ind w:left="473"/>
        <w:jc w:val="both"/>
        <w:rPr>
          <w:sz w:val="24"/>
          <w:szCs w:val="24"/>
        </w:rPr>
      </w:pPr>
      <w:r w:rsidRPr="00A04205">
        <w:rPr>
          <w:sz w:val="24"/>
          <w:szCs w:val="24"/>
        </w:rPr>
        <w:t>Zadavatel je oprávněn jakékoliv informace či doklady poskytnuté dodavatelem použít, je-li to nezbytné pro postup podle ZZVZ či pokud to vyplývá z účelu ZZVZ.</w:t>
      </w:r>
    </w:p>
    <w:p w14:paraId="035FE20F" w14:textId="4D4B7124" w:rsidR="00FD6E1D" w:rsidRPr="00271E1E" w:rsidRDefault="00385263" w:rsidP="00617386">
      <w:pPr>
        <w:pStyle w:val="Odstavecseseznamem"/>
        <w:numPr>
          <w:ilvl w:val="0"/>
          <w:numId w:val="10"/>
        </w:numPr>
        <w:spacing w:after="60" w:line="276" w:lineRule="auto"/>
        <w:ind w:left="473"/>
        <w:jc w:val="both"/>
        <w:rPr>
          <w:sz w:val="24"/>
          <w:szCs w:val="24"/>
        </w:rPr>
      </w:pPr>
      <w:r w:rsidRPr="00385263">
        <w:rPr>
          <w:bCs/>
          <w:sz w:val="24"/>
          <w:szCs w:val="24"/>
        </w:rPr>
        <w:t>Zadavatel si vyhrazuje právo uveřejnit oznámení o vyloučení účastníka zadávacího řízení a oznámení o výběru zadavatele na profilu zadavatele. Tímto uveřejněním se oznámení považují za doručená všem účastníkům zadávacího řízení okamžikem jejich uveřejnění.</w:t>
      </w:r>
    </w:p>
    <w:tbl>
      <w:tblPr>
        <w:tblStyle w:val="Mkatabulky"/>
        <w:tblW w:w="9072" w:type="dxa"/>
        <w:tblInd w:w="250" w:type="dxa"/>
        <w:tblLook w:val="04A0" w:firstRow="1" w:lastRow="0" w:firstColumn="1" w:lastColumn="0" w:noHBand="0" w:noVBand="1"/>
      </w:tblPr>
      <w:tblGrid>
        <w:gridCol w:w="9072"/>
      </w:tblGrid>
      <w:tr w:rsidR="00DF2FA3" w14:paraId="0F997F00" w14:textId="77777777" w:rsidTr="00C5660B">
        <w:trPr>
          <w:trHeight w:val="367"/>
        </w:trPr>
        <w:tc>
          <w:tcPr>
            <w:tcW w:w="9072" w:type="dxa"/>
            <w:shd w:val="clear" w:color="auto" w:fill="D9D9D9" w:themeFill="background1" w:themeFillShade="D9"/>
          </w:tcPr>
          <w:p w14:paraId="166A85BE" w14:textId="77777777" w:rsidR="00DF2FA3" w:rsidRPr="00E03213" w:rsidRDefault="00DF2FA3" w:rsidP="003C3639">
            <w:pPr>
              <w:ind w:left="360"/>
              <w:jc w:val="center"/>
              <w:rPr>
                <w:b/>
                <w:sz w:val="24"/>
                <w:szCs w:val="24"/>
              </w:rPr>
            </w:pPr>
            <w:r w:rsidRPr="00E03213">
              <w:rPr>
                <w:b/>
                <w:sz w:val="24"/>
                <w:szCs w:val="24"/>
              </w:rPr>
              <w:t>1</w:t>
            </w:r>
            <w:r>
              <w:rPr>
                <w:b/>
                <w:sz w:val="24"/>
                <w:szCs w:val="24"/>
              </w:rPr>
              <w:t>7</w:t>
            </w:r>
            <w:r w:rsidRPr="00E03213">
              <w:rPr>
                <w:b/>
                <w:sz w:val="24"/>
                <w:szCs w:val="24"/>
              </w:rPr>
              <w:t xml:space="preserve">. </w:t>
            </w:r>
            <w:r>
              <w:rPr>
                <w:b/>
                <w:sz w:val="24"/>
                <w:szCs w:val="24"/>
              </w:rPr>
              <w:t>PŘÍLOHY ZADÁVACÍ DOKUMENTACE</w:t>
            </w:r>
          </w:p>
        </w:tc>
      </w:tr>
    </w:tbl>
    <w:p w14:paraId="0EA9E697" w14:textId="77777777" w:rsidR="00DF2FA3" w:rsidRDefault="00DF2FA3" w:rsidP="00271E1E">
      <w:pPr>
        <w:spacing w:line="276" w:lineRule="auto"/>
        <w:jc w:val="both"/>
        <w:rPr>
          <w:sz w:val="24"/>
          <w:szCs w:val="24"/>
        </w:rPr>
      </w:pPr>
    </w:p>
    <w:p w14:paraId="26FFDC30" w14:textId="1C0016F7" w:rsidR="00DF2FA3" w:rsidRDefault="00DF2FA3" w:rsidP="00DF2FA3">
      <w:pPr>
        <w:pStyle w:val="Odstavecseseznamem"/>
        <w:numPr>
          <w:ilvl w:val="0"/>
          <w:numId w:val="1"/>
        </w:numPr>
        <w:spacing w:after="60" w:line="276" w:lineRule="auto"/>
        <w:jc w:val="both"/>
        <w:rPr>
          <w:sz w:val="24"/>
          <w:szCs w:val="24"/>
        </w:rPr>
      </w:pPr>
      <w:r w:rsidRPr="00DA4C95">
        <w:rPr>
          <w:sz w:val="24"/>
          <w:szCs w:val="24"/>
        </w:rPr>
        <w:t xml:space="preserve">Příloha č. 1: </w:t>
      </w:r>
      <w:r>
        <w:rPr>
          <w:sz w:val="24"/>
          <w:szCs w:val="24"/>
        </w:rPr>
        <w:t>Krycí list nabídky</w:t>
      </w:r>
      <w:r w:rsidR="00D524BF">
        <w:rPr>
          <w:sz w:val="24"/>
          <w:szCs w:val="24"/>
        </w:rPr>
        <w:t xml:space="preserve"> a nabídková cena</w:t>
      </w:r>
    </w:p>
    <w:p w14:paraId="40AEF328" w14:textId="5ECF2145" w:rsidR="00DF2FA3" w:rsidRDefault="00DF2FA3" w:rsidP="00DF2FA3">
      <w:pPr>
        <w:pStyle w:val="Odstavecseseznamem"/>
        <w:numPr>
          <w:ilvl w:val="0"/>
          <w:numId w:val="1"/>
        </w:numPr>
        <w:spacing w:after="60" w:line="276" w:lineRule="auto"/>
        <w:jc w:val="both"/>
        <w:rPr>
          <w:sz w:val="24"/>
          <w:szCs w:val="24"/>
        </w:rPr>
      </w:pPr>
      <w:r>
        <w:rPr>
          <w:sz w:val="24"/>
          <w:szCs w:val="24"/>
        </w:rPr>
        <w:t xml:space="preserve">Příloha č. </w:t>
      </w:r>
      <w:r w:rsidRPr="00AE525B">
        <w:rPr>
          <w:sz w:val="24"/>
          <w:szCs w:val="24"/>
        </w:rPr>
        <w:t xml:space="preserve">2: </w:t>
      </w:r>
      <w:r w:rsidR="004C7D74">
        <w:rPr>
          <w:sz w:val="24"/>
          <w:szCs w:val="24"/>
        </w:rPr>
        <w:t>Závazný návrh smlouvy</w:t>
      </w:r>
      <w:r w:rsidRPr="00AE525B">
        <w:rPr>
          <w:sz w:val="24"/>
          <w:szCs w:val="24"/>
        </w:rPr>
        <w:t xml:space="preserve"> </w:t>
      </w:r>
      <w:r w:rsidR="004014B2">
        <w:rPr>
          <w:sz w:val="24"/>
          <w:szCs w:val="24"/>
        </w:rPr>
        <w:t>včetně jejích příloh</w:t>
      </w:r>
    </w:p>
    <w:p w14:paraId="5DB39B41" w14:textId="4022A622" w:rsidR="00D524BF" w:rsidRPr="00AE525B" w:rsidRDefault="004C7D74" w:rsidP="00DF2FA3">
      <w:pPr>
        <w:pStyle w:val="Odstavecseseznamem"/>
        <w:numPr>
          <w:ilvl w:val="0"/>
          <w:numId w:val="1"/>
        </w:numPr>
        <w:spacing w:after="60" w:line="276" w:lineRule="auto"/>
        <w:jc w:val="both"/>
        <w:rPr>
          <w:sz w:val="24"/>
          <w:szCs w:val="24"/>
        </w:rPr>
      </w:pPr>
      <w:r>
        <w:rPr>
          <w:sz w:val="24"/>
          <w:szCs w:val="24"/>
        </w:rPr>
        <w:t>Příloha č. 3</w:t>
      </w:r>
      <w:r w:rsidR="00D524BF">
        <w:rPr>
          <w:sz w:val="24"/>
          <w:szCs w:val="24"/>
        </w:rPr>
        <w:t xml:space="preserve">: </w:t>
      </w:r>
      <w:r w:rsidRPr="004C7D74">
        <w:rPr>
          <w:sz w:val="24"/>
          <w:szCs w:val="24"/>
        </w:rPr>
        <w:t>Čestné prohlášení k prokázání některých kritérií základní způsobilosti</w:t>
      </w:r>
    </w:p>
    <w:p w14:paraId="7B9C5EA1" w14:textId="77777777" w:rsidR="00DF2FA3" w:rsidRDefault="00DF2FA3" w:rsidP="00DF2FA3">
      <w:pPr>
        <w:pStyle w:val="Odstavecseseznamem"/>
        <w:numPr>
          <w:ilvl w:val="0"/>
          <w:numId w:val="1"/>
        </w:numPr>
        <w:spacing w:after="60" w:line="276" w:lineRule="auto"/>
        <w:jc w:val="both"/>
        <w:rPr>
          <w:sz w:val="24"/>
          <w:szCs w:val="24"/>
        </w:rPr>
      </w:pPr>
      <w:r w:rsidRPr="00DA4C95">
        <w:rPr>
          <w:sz w:val="24"/>
          <w:szCs w:val="24"/>
        </w:rPr>
        <w:t xml:space="preserve">Příloha č. 4: Vzor čestného prohlášení k prokázání </w:t>
      </w:r>
      <w:r>
        <w:rPr>
          <w:sz w:val="24"/>
          <w:szCs w:val="24"/>
        </w:rPr>
        <w:t>technické kvalifikace</w:t>
      </w:r>
    </w:p>
    <w:p w14:paraId="55EFD69E" w14:textId="12AF1042" w:rsidR="00B17489" w:rsidRDefault="00DF2FA3" w:rsidP="00DF2FA3">
      <w:pPr>
        <w:pStyle w:val="Odstavecseseznamem"/>
        <w:numPr>
          <w:ilvl w:val="0"/>
          <w:numId w:val="1"/>
        </w:numPr>
        <w:spacing w:after="60" w:line="276" w:lineRule="auto"/>
        <w:jc w:val="both"/>
        <w:rPr>
          <w:sz w:val="24"/>
          <w:szCs w:val="24"/>
        </w:rPr>
      </w:pPr>
      <w:r>
        <w:rPr>
          <w:sz w:val="24"/>
          <w:szCs w:val="24"/>
        </w:rPr>
        <w:t xml:space="preserve">Příloha č. </w:t>
      </w:r>
      <w:r w:rsidR="00D524BF">
        <w:rPr>
          <w:sz w:val="24"/>
          <w:szCs w:val="24"/>
        </w:rPr>
        <w:t>5</w:t>
      </w:r>
      <w:r>
        <w:rPr>
          <w:sz w:val="24"/>
          <w:szCs w:val="24"/>
        </w:rPr>
        <w:t xml:space="preserve">: </w:t>
      </w:r>
      <w:r w:rsidR="00B17489" w:rsidRPr="00B17489">
        <w:rPr>
          <w:sz w:val="24"/>
          <w:szCs w:val="24"/>
        </w:rPr>
        <w:t>Informace o podílu některých veřejných funkcionářů podle ustanovení § 4b zákona č. 159/2006 Sb., o neexistenci střetu zájmů</w:t>
      </w:r>
    </w:p>
    <w:p w14:paraId="1C7B7B72" w14:textId="29340577" w:rsidR="00DF2FA3" w:rsidRDefault="00B17489" w:rsidP="00DF2FA3">
      <w:pPr>
        <w:pStyle w:val="Odstavecseseznamem"/>
        <w:numPr>
          <w:ilvl w:val="0"/>
          <w:numId w:val="1"/>
        </w:numPr>
        <w:spacing w:after="60" w:line="276" w:lineRule="auto"/>
        <w:jc w:val="both"/>
        <w:rPr>
          <w:sz w:val="24"/>
          <w:szCs w:val="24"/>
        </w:rPr>
      </w:pPr>
      <w:r>
        <w:rPr>
          <w:sz w:val="24"/>
          <w:szCs w:val="24"/>
        </w:rPr>
        <w:t xml:space="preserve">Příloha č. </w:t>
      </w:r>
      <w:r w:rsidR="00D524BF">
        <w:rPr>
          <w:sz w:val="24"/>
          <w:szCs w:val="24"/>
        </w:rPr>
        <w:t>6</w:t>
      </w:r>
      <w:r>
        <w:rPr>
          <w:sz w:val="24"/>
          <w:szCs w:val="24"/>
        </w:rPr>
        <w:t xml:space="preserve">: </w:t>
      </w:r>
      <w:r w:rsidR="00DF2FA3">
        <w:rPr>
          <w:sz w:val="24"/>
          <w:szCs w:val="24"/>
        </w:rPr>
        <w:t>Seznam poddodavatelů</w:t>
      </w:r>
    </w:p>
    <w:p w14:paraId="3783ED8D" w14:textId="5B3D0F91" w:rsidR="00D83883" w:rsidRDefault="00D83883" w:rsidP="00DF2FA3">
      <w:pPr>
        <w:pStyle w:val="Odstavecseseznamem"/>
        <w:numPr>
          <w:ilvl w:val="0"/>
          <w:numId w:val="1"/>
        </w:numPr>
        <w:spacing w:after="60" w:line="276" w:lineRule="auto"/>
        <w:jc w:val="both"/>
        <w:rPr>
          <w:sz w:val="24"/>
          <w:szCs w:val="24"/>
        </w:rPr>
      </w:pPr>
      <w:r>
        <w:rPr>
          <w:sz w:val="24"/>
          <w:szCs w:val="24"/>
        </w:rPr>
        <w:t>Příloha č. 7: Specifikace předmětu plnění</w:t>
      </w:r>
    </w:p>
    <w:sectPr w:rsidR="00D83883">
      <w:headerReference w:type="default" r:id="rId17"/>
      <w:footerReference w:type="default" r:id="rId18"/>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9CFF9C" w15:done="0"/>
  <w15:commentEx w15:paraId="31CDB17D" w15:done="0"/>
  <w15:commentEx w15:paraId="6ECBFD02" w15:done="0"/>
  <w15:commentEx w15:paraId="60ADBD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1F473" w14:textId="77777777" w:rsidR="00B85781" w:rsidRDefault="00B85781" w:rsidP="00E03213">
      <w:r>
        <w:separator/>
      </w:r>
    </w:p>
  </w:endnote>
  <w:endnote w:type="continuationSeparator" w:id="0">
    <w:p w14:paraId="456357C4" w14:textId="77777777" w:rsidR="00B85781" w:rsidRDefault="00B85781" w:rsidP="00E03213">
      <w:r>
        <w:continuationSeparator/>
      </w:r>
    </w:p>
  </w:endnote>
  <w:endnote w:type="continuationNotice" w:id="1">
    <w:p w14:paraId="76FED3B8" w14:textId="77777777" w:rsidR="00B85781" w:rsidRDefault="00B85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Arimo">
    <w:charset w:val="00"/>
    <w:family w:val="auto"/>
    <w:pitch w:val="default"/>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Helvetica Neue">
    <w:altName w:val="Times New Roman"/>
    <w:charset w:val="00"/>
    <w:family w:val="auto"/>
    <w:pitch w:val="default"/>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661924"/>
      <w:docPartObj>
        <w:docPartGallery w:val="Page Numbers (Bottom of Page)"/>
        <w:docPartUnique/>
      </w:docPartObj>
    </w:sdtPr>
    <w:sdtEndPr/>
    <w:sdtContent>
      <w:sdt>
        <w:sdtPr>
          <w:id w:val="-1166779384"/>
          <w:docPartObj>
            <w:docPartGallery w:val="Page Numbers (Top of Page)"/>
            <w:docPartUnique/>
          </w:docPartObj>
        </w:sdtPr>
        <w:sdtEndPr/>
        <w:sdtContent>
          <w:p w14:paraId="548AC6E6" w14:textId="77777777" w:rsidR="004E515B" w:rsidRPr="0060229F" w:rsidRDefault="004E515B" w:rsidP="0060229F">
            <w:pPr>
              <w:pStyle w:val="Zpat"/>
              <w:spacing w:before="120"/>
              <w:jc w:val="center"/>
              <w:rPr>
                <w:rFonts w:ascii="Arial" w:hAnsi="Arial" w:cs="Arial"/>
                <w:b/>
                <w:bCs/>
                <w:color w:val="000099"/>
                <w:spacing w:val="70"/>
                <w:sz w:val="18"/>
                <w:szCs w:val="24"/>
                <w:lang w:bidi="ar-SA"/>
              </w:rPr>
            </w:pPr>
            <w:r w:rsidRPr="0060229F">
              <w:rPr>
                <w:rFonts w:ascii="Arial" w:hAnsi="Arial" w:cs="Arial"/>
                <w:b/>
                <w:bCs/>
                <w:color w:val="000099"/>
                <w:spacing w:val="70"/>
                <w:sz w:val="18"/>
                <w:szCs w:val="24"/>
                <w:lang w:bidi="ar-SA"/>
              </w:rPr>
              <w:t>INVESTICE DO VAŠÍ BUDOUCNOSTI</w:t>
            </w:r>
          </w:p>
          <w:p w14:paraId="27257694" w14:textId="77777777" w:rsidR="004E515B" w:rsidRDefault="004E515B">
            <w:pPr>
              <w:pStyle w:val="Zpat"/>
              <w:jc w:val="right"/>
            </w:pPr>
          </w:p>
          <w:p w14:paraId="62C96276" w14:textId="00E8079E" w:rsidR="004E515B" w:rsidRDefault="004E515B">
            <w:pPr>
              <w:pStyle w:val="Zpat"/>
              <w:jc w:val="right"/>
            </w:pPr>
            <w:r>
              <w:t xml:space="preserve">Stránka </w:t>
            </w:r>
            <w:r w:rsidRPr="002A703E">
              <w:rPr>
                <w:bCs/>
                <w:sz w:val="24"/>
                <w:szCs w:val="24"/>
              </w:rPr>
              <w:fldChar w:fldCharType="begin"/>
            </w:r>
            <w:r w:rsidRPr="002A703E">
              <w:rPr>
                <w:bCs/>
              </w:rPr>
              <w:instrText>PAGE</w:instrText>
            </w:r>
            <w:r w:rsidRPr="002A703E">
              <w:rPr>
                <w:bCs/>
                <w:sz w:val="24"/>
                <w:szCs w:val="24"/>
              </w:rPr>
              <w:fldChar w:fldCharType="separate"/>
            </w:r>
            <w:r w:rsidR="00441F11">
              <w:rPr>
                <w:bCs/>
                <w:noProof/>
              </w:rPr>
              <w:t>2</w:t>
            </w:r>
            <w:r w:rsidRPr="002A703E">
              <w:rPr>
                <w:bCs/>
                <w:sz w:val="24"/>
                <w:szCs w:val="24"/>
              </w:rPr>
              <w:fldChar w:fldCharType="end"/>
            </w:r>
            <w:r w:rsidRPr="005A253B">
              <w:t xml:space="preserve"> z </w:t>
            </w:r>
            <w:r w:rsidRPr="002A703E">
              <w:rPr>
                <w:bCs/>
                <w:sz w:val="24"/>
                <w:szCs w:val="24"/>
              </w:rPr>
              <w:fldChar w:fldCharType="begin"/>
            </w:r>
            <w:r w:rsidRPr="002A703E">
              <w:rPr>
                <w:bCs/>
              </w:rPr>
              <w:instrText>NUMPAGES</w:instrText>
            </w:r>
            <w:r w:rsidRPr="002A703E">
              <w:rPr>
                <w:bCs/>
                <w:sz w:val="24"/>
                <w:szCs w:val="24"/>
              </w:rPr>
              <w:fldChar w:fldCharType="separate"/>
            </w:r>
            <w:r w:rsidR="00441F11">
              <w:rPr>
                <w:bCs/>
                <w:noProof/>
              </w:rPr>
              <w:t>27</w:t>
            </w:r>
            <w:r w:rsidRPr="002A703E">
              <w:rPr>
                <w:bCs/>
                <w:sz w:val="24"/>
                <w:szCs w:val="24"/>
              </w:rPr>
              <w:fldChar w:fldCharType="end"/>
            </w:r>
          </w:p>
        </w:sdtContent>
      </w:sdt>
    </w:sdtContent>
  </w:sdt>
  <w:p w14:paraId="4B86B812" w14:textId="38384C06" w:rsidR="004E515B" w:rsidRDefault="004E515B">
    <w:pPr>
      <w:pStyle w:val="Zkladn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E1A58" w14:textId="77777777" w:rsidR="00B85781" w:rsidRDefault="00B85781" w:rsidP="00E03213">
      <w:r>
        <w:separator/>
      </w:r>
    </w:p>
  </w:footnote>
  <w:footnote w:type="continuationSeparator" w:id="0">
    <w:p w14:paraId="56184494" w14:textId="77777777" w:rsidR="00B85781" w:rsidRDefault="00B85781" w:rsidP="00E03213">
      <w:r>
        <w:continuationSeparator/>
      </w:r>
    </w:p>
  </w:footnote>
  <w:footnote w:type="continuationNotice" w:id="1">
    <w:p w14:paraId="68AA80AB" w14:textId="77777777" w:rsidR="00B85781" w:rsidRDefault="00B857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31F24" w14:textId="15F789EF" w:rsidR="004E515B" w:rsidRDefault="004E515B">
    <w:pPr>
      <w:pStyle w:val="Zhlav"/>
    </w:pPr>
    <w:r w:rsidRPr="00663DD0">
      <w:rPr>
        <w:rFonts w:ascii="Calibri" w:eastAsia="Calibri" w:hAnsi="Calibri"/>
        <w:noProof/>
        <w:lang w:bidi="ar-SA"/>
      </w:rPr>
      <w:drawing>
        <wp:inline distT="0" distB="0" distL="0" distR="0" wp14:anchorId="54734CD2" wp14:editId="1838065A">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E24"/>
    <w:multiLevelType w:val="multilevel"/>
    <w:tmpl w:val="0AF01A5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1">
    <w:nsid w:val="019B43D5"/>
    <w:multiLevelType w:val="multilevel"/>
    <w:tmpl w:val="EF5C4034"/>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2">
    <w:nsid w:val="04C93EC9"/>
    <w:multiLevelType w:val="hybridMultilevel"/>
    <w:tmpl w:val="B7548CCE"/>
    <w:lvl w:ilvl="0" w:tplc="04050015">
      <w:start w:val="1"/>
      <w:numFmt w:val="upp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05565FC7"/>
    <w:multiLevelType w:val="multilevel"/>
    <w:tmpl w:val="3398DE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4">
    <w:nsid w:val="06C1374D"/>
    <w:multiLevelType w:val="multilevel"/>
    <w:tmpl w:val="704EE5A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
    <w:nsid w:val="07E1664E"/>
    <w:multiLevelType w:val="multilevel"/>
    <w:tmpl w:val="0FF0EADE"/>
    <w:lvl w:ilvl="0">
      <w:start w:val="1"/>
      <w:numFmt w:val="bullet"/>
      <w:lvlText w:val="●"/>
      <w:lvlJc w:val="left"/>
      <w:pPr>
        <w:ind w:left="567" w:hanging="28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6">
    <w:nsid w:val="08054EF2"/>
    <w:multiLevelType w:val="hybridMultilevel"/>
    <w:tmpl w:val="B784E9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A1B6449"/>
    <w:multiLevelType w:val="multilevel"/>
    <w:tmpl w:val="FCF2703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776" w:hanging="11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
    <w:nsid w:val="0A61525B"/>
    <w:multiLevelType w:val="multilevel"/>
    <w:tmpl w:val="685C0CFE"/>
    <w:lvl w:ilvl="0">
      <w:start w:val="1"/>
      <w:numFmt w:val="bullet"/>
      <w:lvlText w:val="●"/>
      <w:lvlJc w:val="left"/>
      <w:pPr>
        <w:ind w:left="567" w:hanging="28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9">
    <w:nsid w:val="0A697DDF"/>
    <w:multiLevelType w:val="multilevel"/>
    <w:tmpl w:val="3F12E1E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
    <w:nsid w:val="0A91206A"/>
    <w:multiLevelType w:val="multilevel"/>
    <w:tmpl w:val="5F4C6FB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1">
    <w:nsid w:val="0E9F27CB"/>
    <w:multiLevelType w:val="multilevel"/>
    <w:tmpl w:val="B61AAA36"/>
    <w:lvl w:ilvl="0">
      <w:start w:val="1"/>
      <w:numFmt w:val="bullet"/>
      <w:lvlText w:val="−"/>
      <w:lvlJc w:val="left"/>
      <w:pPr>
        <w:ind w:left="360" w:firstLine="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918" w:hanging="918"/>
      </w:pPr>
      <w:rPr>
        <w:rFonts w:ascii="Times" w:eastAsia="Times" w:hAnsi="Times" w:cs="Times"/>
        <w:b w:val="0"/>
        <w:i w:val="0"/>
        <w:smallCaps w:val="0"/>
        <w:strike w:val="0"/>
        <w:sz w:val="24"/>
        <w:szCs w:val="24"/>
        <w:shd w:val="clear" w:color="auto" w:fill="auto"/>
        <w:vertAlign w:val="baseline"/>
      </w:rPr>
    </w:lvl>
    <w:lvl w:ilvl="2">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1644" w:hanging="889"/>
      </w:pPr>
      <w:rPr>
        <w:rFonts w:ascii="Times" w:eastAsia="Times" w:hAnsi="Times" w:cs="Times"/>
        <w:b w:val="0"/>
        <w:i w:val="0"/>
        <w:smallCaps w:val="0"/>
        <w:strike w:val="0"/>
        <w:sz w:val="24"/>
        <w:szCs w:val="24"/>
        <w:shd w:val="clear" w:color="auto" w:fill="auto"/>
        <w:vertAlign w:val="baseline"/>
      </w:rPr>
    </w:lvl>
    <w:lvl w:ilvl="4">
      <w:start w:val="1"/>
      <w:numFmt w:val="bullet"/>
      <w:lvlText w:val="o"/>
      <w:lvlJc w:val="left"/>
      <w:pPr>
        <w:ind w:left="2362" w:hanging="875"/>
      </w:pPr>
      <w:rPr>
        <w:rFonts w:ascii="Times" w:eastAsia="Times" w:hAnsi="Times" w:cs="Times"/>
        <w:b w:val="0"/>
        <w:i w:val="0"/>
        <w:smallCaps w:val="0"/>
        <w:strike w:val="0"/>
        <w:sz w:val="24"/>
        <w:szCs w:val="24"/>
        <w:shd w:val="clear" w:color="auto" w:fill="auto"/>
        <w:vertAlign w:val="baseline"/>
      </w:rPr>
    </w:lvl>
    <w:lvl w:ilvl="5">
      <w:start w:val="1"/>
      <w:numFmt w:val="bullet"/>
      <w:lvlText w:val="▪"/>
      <w:lvlJc w:val="left"/>
      <w:pPr>
        <w:ind w:left="3079" w:hanging="86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3797" w:hanging="846"/>
      </w:pPr>
      <w:rPr>
        <w:rFonts w:ascii="Times" w:eastAsia="Times" w:hAnsi="Times" w:cs="Times"/>
        <w:b w:val="0"/>
        <w:i w:val="0"/>
        <w:smallCaps w:val="0"/>
        <w:strike w:val="0"/>
        <w:sz w:val="24"/>
        <w:szCs w:val="24"/>
        <w:shd w:val="clear" w:color="auto" w:fill="auto"/>
        <w:vertAlign w:val="baseline"/>
      </w:rPr>
    </w:lvl>
    <w:lvl w:ilvl="7">
      <w:start w:val="1"/>
      <w:numFmt w:val="bullet"/>
      <w:lvlText w:val="o"/>
      <w:lvlJc w:val="left"/>
      <w:pPr>
        <w:ind w:left="4515" w:hanging="832"/>
      </w:pPr>
      <w:rPr>
        <w:rFonts w:ascii="Times" w:eastAsia="Times" w:hAnsi="Times" w:cs="Times"/>
        <w:b w:val="0"/>
        <w:i w:val="0"/>
        <w:smallCaps w:val="0"/>
        <w:strike w:val="0"/>
        <w:sz w:val="24"/>
        <w:szCs w:val="24"/>
        <w:shd w:val="clear" w:color="auto" w:fill="auto"/>
        <w:vertAlign w:val="baseline"/>
      </w:rPr>
    </w:lvl>
    <w:lvl w:ilvl="8">
      <w:start w:val="1"/>
      <w:numFmt w:val="bullet"/>
      <w:lvlText w:val="▪"/>
      <w:lvlJc w:val="left"/>
      <w:pPr>
        <w:ind w:left="5232" w:hanging="816"/>
      </w:pPr>
      <w:rPr>
        <w:rFonts w:ascii="Arimo" w:eastAsia="Arimo" w:hAnsi="Arimo" w:cs="Arimo"/>
        <w:b w:val="0"/>
        <w:i w:val="0"/>
        <w:smallCaps w:val="0"/>
        <w:strike w:val="0"/>
        <w:sz w:val="24"/>
        <w:szCs w:val="24"/>
        <w:shd w:val="clear" w:color="auto" w:fill="auto"/>
        <w:vertAlign w:val="baseline"/>
      </w:rPr>
    </w:lvl>
  </w:abstractNum>
  <w:abstractNum w:abstractNumId="12">
    <w:nsid w:val="0ECD6FAC"/>
    <w:multiLevelType w:val="multilevel"/>
    <w:tmpl w:val="DEE8131A"/>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13">
    <w:nsid w:val="0FF67385"/>
    <w:multiLevelType w:val="multilevel"/>
    <w:tmpl w:val="00E802D4"/>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14">
    <w:nsid w:val="105E154C"/>
    <w:multiLevelType w:val="hybridMultilevel"/>
    <w:tmpl w:val="75F602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07C1E73"/>
    <w:multiLevelType w:val="hybridMultilevel"/>
    <w:tmpl w:val="9C7CCB4A"/>
    <w:lvl w:ilvl="0" w:tplc="04050017">
      <w:start w:val="1"/>
      <w:numFmt w:val="lowerLetter"/>
      <w:lvlText w:val="%1)"/>
      <w:lvlJc w:val="left"/>
      <w:pPr>
        <w:ind w:left="644" w:hanging="360"/>
      </w:pPr>
    </w:lvl>
    <w:lvl w:ilvl="1" w:tplc="8A3A6392">
      <w:start w:val="1"/>
      <w:numFmt w:val="lowerLetter"/>
      <w:lvlText w:val="%2)"/>
      <w:lvlJc w:val="left"/>
      <w:pPr>
        <w:ind w:left="1470" w:hanging="39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0DC70DA"/>
    <w:multiLevelType w:val="hybridMultilevel"/>
    <w:tmpl w:val="41C490E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22B2A18"/>
    <w:multiLevelType w:val="multilevel"/>
    <w:tmpl w:val="1A883252"/>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18">
    <w:nsid w:val="13CF1C6A"/>
    <w:multiLevelType w:val="multilevel"/>
    <w:tmpl w:val="A17C8DC0"/>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19">
    <w:nsid w:val="14BB7BBE"/>
    <w:multiLevelType w:val="multilevel"/>
    <w:tmpl w:val="D78CA2E0"/>
    <w:lvl w:ilvl="0">
      <w:start w:val="1"/>
      <w:numFmt w:val="bullet"/>
      <w:lvlText w:val="−"/>
      <w:lvlJc w:val="left"/>
      <w:pPr>
        <w:ind w:left="660" w:hanging="30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13" w:hanging="113"/>
      </w:pPr>
      <w:rPr>
        <w:rFonts w:ascii="Times" w:eastAsia="Times" w:hAnsi="Times" w:cs="Times"/>
        <w:b w:val="0"/>
        <w:i w:val="0"/>
        <w:smallCaps w:val="0"/>
        <w:strike w:val="0"/>
        <w:shd w:val="clear" w:color="auto" w:fill="auto"/>
        <w:vertAlign w:val="baseline"/>
      </w:rPr>
    </w:lvl>
    <w:lvl w:ilvl="2">
      <w:start w:val="1"/>
      <w:numFmt w:val="bullet"/>
      <w:lvlText w:val="▪"/>
      <w:lvlJc w:val="left"/>
      <w:pPr>
        <w:ind w:left="776" w:hanging="753"/>
      </w:pPr>
      <w:rPr>
        <w:rFonts w:ascii="Arimo" w:eastAsia="Arimo" w:hAnsi="Arimo" w:cs="Arimo"/>
        <w:b w:val="0"/>
        <w:i w:val="0"/>
        <w:smallCaps w:val="0"/>
        <w:strike w:val="0"/>
        <w:shd w:val="clear" w:color="auto" w:fill="auto"/>
        <w:vertAlign w:val="baseline"/>
      </w:rPr>
    </w:lvl>
    <w:lvl w:ilvl="3">
      <w:start w:val="1"/>
      <w:numFmt w:val="bullet"/>
      <w:lvlText w:val="•"/>
      <w:lvlJc w:val="left"/>
      <w:pPr>
        <w:ind w:left="1496" w:hanging="113"/>
      </w:pPr>
      <w:rPr>
        <w:rFonts w:ascii="Times" w:eastAsia="Times" w:hAnsi="Times" w:cs="Times"/>
        <w:b w:val="0"/>
        <w:i w:val="0"/>
        <w:smallCaps w:val="0"/>
        <w:strike w:val="0"/>
        <w:shd w:val="clear" w:color="auto" w:fill="auto"/>
        <w:vertAlign w:val="baseline"/>
      </w:rPr>
    </w:lvl>
    <w:lvl w:ilvl="4">
      <w:start w:val="1"/>
      <w:numFmt w:val="bullet"/>
      <w:lvlText w:val="o"/>
      <w:lvlJc w:val="left"/>
      <w:pPr>
        <w:ind w:left="2216" w:hanging="729"/>
      </w:pPr>
      <w:rPr>
        <w:rFonts w:ascii="Times" w:eastAsia="Times" w:hAnsi="Times" w:cs="Times"/>
        <w:b w:val="0"/>
        <w:i w:val="0"/>
        <w:smallCaps w:val="0"/>
        <w:strike w:val="0"/>
        <w:shd w:val="clear" w:color="auto" w:fill="auto"/>
        <w:vertAlign w:val="baseline"/>
      </w:rPr>
    </w:lvl>
    <w:lvl w:ilvl="5">
      <w:start w:val="1"/>
      <w:numFmt w:val="bullet"/>
      <w:lvlText w:val="▪"/>
      <w:lvlJc w:val="left"/>
      <w:pPr>
        <w:ind w:left="2936" w:hanging="716"/>
      </w:pPr>
      <w:rPr>
        <w:rFonts w:ascii="Arimo" w:eastAsia="Arimo" w:hAnsi="Arimo" w:cs="Arimo"/>
        <w:b w:val="0"/>
        <w:i w:val="0"/>
        <w:smallCaps w:val="0"/>
        <w:strike w:val="0"/>
        <w:shd w:val="clear" w:color="auto" w:fill="auto"/>
        <w:vertAlign w:val="baseline"/>
      </w:rPr>
    </w:lvl>
    <w:lvl w:ilvl="6">
      <w:start w:val="1"/>
      <w:numFmt w:val="bullet"/>
      <w:lvlText w:val="•"/>
      <w:lvlJc w:val="left"/>
      <w:pPr>
        <w:ind w:left="3656" w:hanging="113"/>
      </w:pPr>
      <w:rPr>
        <w:rFonts w:ascii="Times" w:eastAsia="Times" w:hAnsi="Times" w:cs="Times"/>
        <w:b w:val="0"/>
        <w:i w:val="0"/>
        <w:smallCaps w:val="0"/>
        <w:strike w:val="0"/>
        <w:shd w:val="clear" w:color="auto" w:fill="auto"/>
        <w:vertAlign w:val="baseline"/>
      </w:rPr>
    </w:lvl>
    <w:lvl w:ilvl="7">
      <w:start w:val="1"/>
      <w:numFmt w:val="bullet"/>
      <w:lvlText w:val="o"/>
      <w:lvlJc w:val="left"/>
      <w:pPr>
        <w:ind w:left="4376" w:hanging="693"/>
      </w:pPr>
      <w:rPr>
        <w:rFonts w:ascii="Times" w:eastAsia="Times" w:hAnsi="Times" w:cs="Times"/>
        <w:b w:val="0"/>
        <w:i w:val="0"/>
        <w:smallCaps w:val="0"/>
        <w:strike w:val="0"/>
        <w:shd w:val="clear" w:color="auto" w:fill="auto"/>
        <w:vertAlign w:val="baseline"/>
      </w:rPr>
    </w:lvl>
    <w:lvl w:ilvl="8">
      <w:start w:val="1"/>
      <w:numFmt w:val="bullet"/>
      <w:lvlText w:val="▪"/>
      <w:lvlJc w:val="left"/>
      <w:pPr>
        <w:ind w:left="5096" w:hanging="681"/>
      </w:pPr>
      <w:rPr>
        <w:rFonts w:ascii="Arimo" w:eastAsia="Arimo" w:hAnsi="Arimo" w:cs="Arimo"/>
        <w:b w:val="0"/>
        <w:i w:val="0"/>
        <w:smallCaps w:val="0"/>
        <w:strike w:val="0"/>
        <w:shd w:val="clear" w:color="auto" w:fill="auto"/>
        <w:vertAlign w:val="baseline"/>
      </w:rPr>
    </w:lvl>
  </w:abstractNum>
  <w:abstractNum w:abstractNumId="20">
    <w:nsid w:val="161E2B4C"/>
    <w:multiLevelType w:val="multilevel"/>
    <w:tmpl w:val="7A661186"/>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21">
    <w:nsid w:val="175707DB"/>
    <w:multiLevelType w:val="multilevel"/>
    <w:tmpl w:val="052A95D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2">
    <w:nsid w:val="179A1223"/>
    <w:multiLevelType w:val="multilevel"/>
    <w:tmpl w:val="144C06E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3">
    <w:nsid w:val="18386132"/>
    <w:multiLevelType w:val="multilevel"/>
    <w:tmpl w:val="1486A38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4">
    <w:nsid w:val="192E1E32"/>
    <w:multiLevelType w:val="multilevel"/>
    <w:tmpl w:val="1C44C5A8"/>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25">
    <w:nsid w:val="19AA48CA"/>
    <w:multiLevelType w:val="hybridMultilevel"/>
    <w:tmpl w:val="58F66DF4"/>
    <w:lvl w:ilvl="0" w:tplc="E6D0363E">
      <w:start w:val="1"/>
      <w:numFmt w:val="upperLetter"/>
      <w:lvlText w:val="%1."/>
      <w:lvlJc w:val="left"/>
      <w:pPr>
        <w:ind w:left="833" w:hanging="360"/>
      </w:pPr>
      <w:rPr>
        <w:b/>
      </w:rPr>
    </w:lvl>
    <w:lvl w:ilvl="1" w:tplc="04050019" w:tentative="1">
      <w:start w:val="1"/>
      <w:numFmt w:val="lowerLetter"/>
      <w:lvlText w:val="%2."/>
      <w:lvlJc w:val="left"/>
      <w:pPr>
        <w:ind w:left="1553" w:hanging="360"/>
      </w:pPr>
    </w:lvl>
    <w:lvl w:ilvl="2" w:tplc="0405001B" w:tentative="1">
      <w:start w:val="1"/>
      <w:numFmt w:val="lowerRoman"/>
      <w:lvlText w:val="%3."/>
      <w:lvlJc w:val="right"/>
      <w:pPr>
        <w:ind w:left="2273" w:hanging="180"/>
      </w:pPr>
    </w:lvl>
    <w:lvl w:ilvl="3" w:tplc="0405000F" w:tentative="1">
      <w:start w:val="1"/>
      <w:numFmt w:val="decimal"/>
      <w:lvlText w:val="%4."/>
      <w:lvlJc w:val="left"/>
      <w:pPr>
        <w:ind w:left="2993" w:hanging="360"/>
      </w:pPr>
    </w:lvl>
    <w:lvl w:ilvl="4" w:tplc="04050019" w:tentative="1">
      <w:start w:val="1"/>
      <w:numFmt w:val="lowerLetter"/>
      <w:lvlText w:val="%5."/>
      <w:lvlJc w:val="left"/>
      <w:pPr>
        <w:ind w:left="3713" w:hanging="360"/>
      </w:pPr>
    </w:lvl>
    <w:lvl w:ilvl="5" w:tplc="0405001B" w:tentative="1">
      <w:start w:val="1"/>
      <w:numFmt w:val="lowerRoman"/>
      <w:lvlText w:val="%6."/>
      <w:lvlJc w:val="right"/>
      <w:pPr>
        <w:ind w:left="4433" w:hanging="180"/>
      </w:pPr>
    </w:lvl>
    <w:lvl w:ilvl="6" w:tplc="0405000F" w:tentative="1">
      <w:start w:val="1"/>
      <w:numFmt w:val="decimal"/>
      <w:lvlText w:val="%7."/>
      <w:lvlJc w:val="left"/>
      <w:pPr>
        <w:ind w:left="5153" w:hanging="360"/>
      </w:pPr>
    </w:lvl>
    <w:lvl w:ilvl="7" w:tplc="04050019" w:tentative="1">
      <w:start w:val="1"/>
      <w:numFmt w:val="lowerLetter"/>
      <w:lvlText w:val="%8."/>
      <w:lvlJc w:val="left"/>
      <w:pPr>
        <w:ind w:left="5873" w:hanging="360"/>
      </w:pPr>
    </w:lvl>
    <w:lvl w:ilvl="8" w:tplc="0405001B" w:tentative="1">
      <w:start w:val="1"/>
      <w:numFmt w:val="lowerRoman"/>
      <w:lvlText w:val="%9."/>
      <w:lvlJc w:val="right"/>
      <w:pPr>
        <w:ind w:left="6593" w:hanging="180"/>
      </w:pPr>
    </w:lvl>
  </w:abstractNum>
  <w:abstractNum w:abstractNumId="26">
    <w:nsid w:val="1AE914C6"/>
    <w:multiLevelType w:val="multilevel"/>
    <w:tmpl w:val="446EC698"/>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27">
    <w:nsid w:val="1B275576"/>
    <w:multiLevelType w:val="multilevel"/>
    <w:tmpl w:val="D2E06B6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8">
    <w:nsid w:val="1B444234"/>
    <w:multiLevelType w:val="multilevel"/>
    <w:tmpl w:val="0CDC8E3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9">
    <w:nsid w:val="1CE245F9"/>
    <w:multiLevelType w:val="multilevel"/>
    <w:tmpl w:val="5CD834B2"/>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30">
    <w:nsid w:val="1F9714CB"/>
    <w:multiLevelType w:val="hybridMultilevel"/>
    <w:tmpl w:val="A27A8D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206E4D2E"/>
    <w:multiLevelType w:val="multilevel"/>
    <w:tmpl w:val="2D56AB68"/>
    <w:lvl w:ilvl="0">
      <w:start w:val="1"/>
      <w:numFmt w:val="bullet"/>
      <w:lvlText w:val="●"/>
      <w:lvlJc w:val="left"/>
      <w:pPr>
        <w:ind w:left="62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344" w:hanging="340"/>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064" w:hanging="340"/>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78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504" w:hanging="34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224" w:hanging="34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94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664" w:hanging="340"/>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384" w:hanging="340"/>
      </w:pPr>
      <w:rPr>
        <w:rFonts w:ascii="Arimo" w:eastAsia="Arimo" w:hAnsi="Arimo" w:cs="Arimo"/>
        <w:b w:val="0"/>
        <w:i w:val="0"/>
        <w:smallCaps w:val="0"/>
        <w:strike w:val="0"/>
        <w:sz w:val="24"/>
        <w:szCs w:val="24"/>
        <w:shd w:val="clear" w:color="auto" w:fill="auto"/>
        <w:vertAlign w:val="baseline"/>
      </w:rPr>
    </w:lvl>
  </w:abstractNum>
  <w:abstractNum w:abstractNumId="32">
    <w:nsid w:val="226F3396"/>
    <w:multiLevelType w:val="multilevel"/>
    <w:tmpl w:val="86B098B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3">
    <w:nsid w:val="23FA6AB1"/>
    <w:multiLevelType w:val="multilevel"/>
    <w:tmpl w:val="92040998"/>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4">
    <w:nsid w:val="24C603C6"/>
    <w:multiLevelType w:val="multilevel"/>
    <w:tmpl w:val="F6D0439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5">
    <w:nsid w:val="26D45A49"/>
    <w:multiLevelType w:val="multilevel"/>
    <w:tmpl w:val="E87EAD6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6">
    <w:nsid w:val="26F9474A"/>
    <w:multiLevelType w:val="multilevel"/>
    <w:tmpl w:val="2DD80AE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7">
    <w:nsid w:val="27256EED"/>
    <w:multiLevelType w:val="hybridMultilevel"/>
    <w:tmpl w:val="87CC4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C2C612F"/>
    <w:multiLevelType w:val="multilevel"/>
    <w:tmpl w:val="47F2613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9">
    <w:nsid w:val="2CA26BA4"/>
    <w:multiLevelType w:val="multilevel"/>
    <w:tmpl w:val="61D6E0DE"/>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40">
    <w:nsid w:val="2DBC4928"/>
    <w:multiLevelType w:val="hybridMultilevel"/>
    <w:tmpl w:val="F60481C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1">
    <w:nsid w:val="2E610D33"/>
    <w:multiLevelType w:val="multilevel"/>
    <w:tmpl w:val="0E16B04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42">
    <w:nsid w:val="2EC73490"/>
    <w:multiLevelType w:val="multilevel"/>
    <w:tmpl w:val="64D824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43">
    <w:nsid w:val="2F78564E"/>
    <w:multiLevelType w:val="multilevel"/>
    <w:tmpl w:val="7160ED5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44">
    <w:nsid w:val="31B5261B"/>
    <w:multiLevelType w:val="hybridMultilevel"/>
    <w:tmpl w:val="4BFA4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31EF5904"/>
    <w:multiLevelType w:val="multilevel"/>
    <w:tmpl w:val="5F2CB3A8"/>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46">
    <w:nsid w:val="33993291"/>
    <w:multiLevelType w:val="multilevel"/>
    <w:tmpl w:val="2FA8B59A"/>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47">
    <w:nsid w:val="35C74ABA"/>
    <w:multiLevelType w:val="multilevel"/>
    <w:tmpl w:val="F5F8BA8C"/>
    <w:lvl w:ilvl="0">
      <w:start w:val="1"/>
      <w:numFmt w:val="bullet"/>
      <w:lvlText w:val="−"/>
      <w:lvlJc w:val="left"/>
      <w:pPr>
        <w:ind w:left="20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4" w:hanging="2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2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84" w:hanging="204"/>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04" w:hanging="204"/>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2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44" w:hanging="204"/>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64" w:hanging="204"/>
      </w:pPr>
      <w:rPr>
        <w:rFonts w:ascii="Arimo" w:eastAsia="Arimo" w:hAnsi="Arimo" w:cs="Arimo"/>
        <w:b w:val="0"/>
        <w:i w:val="0"/>
        <w:smallCaps w:val="0"/>
        <w:strike w:val="0"/>
        <w:sz w:val="24"/>
        <w:szCs w:val="24"/>
        <w:shd w:val="clear" w:color="auto" w:fill="auto"/>
        <w:vertAlign w:val="baseline"/>
      </w:rPr>
    </w:lvl>
  </w:abstractNum>
  <w:abstractNum w:abstractNumId="48">
    <w:nsid w:val="37452376"/>
    <w:multiLevelType w:val="multilevel"/>
    <w:tmpl w:val="44E6B2C4"/>
    <w:lvl w:ilvl="0">
      <w:start w:val="1"/>
      <w:numFmt w:val="bullet"/>
      <w:lvlText w:val="−"/>
      <w:lvlJc w:val="left"/>
      <w:pPr>
        <w:ind w:left="20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4" w:hanging="2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2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84" w:hanging="204"/>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04" w:hanging="204"/>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2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44" w:hanging="204"/>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64" w:hanging="204"/>
      </w:pPr>
      <w:rPr>
        <w:rFonts w:ascii="Arimo" w:eastAsia="Arimo" w:hAnsi="Arimo" w:cs="Arimo"/>
        <w:b w:val="0"/>
        <w:i w:val="0"/>
        <w:smallCaps w:val="0"/>
        <w:strike w:val="0"/>
        <w:sz w:val="24"/>
        <w:szCs w:val="24"/>
        <w:shd w:val="clear" w:color="auto" w:fill="auto"/>
        <w:vertAlign w:val="baseline"/>
      </w:rPr>
    </w:lvl>
  </w:abstractNum>
  <w:abstractNum w:abstractNumId="49">
    <w:nsid w:val="37D7763F"/>
    <w:multiLevelType w:val="multilevel"/>
    <w:tmpl w:val="6240BF3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0">
    <w:nsid w:val="382D4B8F"/>
    <w:multiLevelType w:val="multilevel"/>
    <w:tmpl w:val="E1622342"/>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51">
    <w:nsid w:val="384272A8"/>
    <w:multiLevelType w:val="multilevel"/>
    <w:tmpl w:val="C05ABB9A"/>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52">
    <w:nsid w:val="3E58018A"/>
    <w:multiLevelType w:val="multilevel"/>
    <w:tmpl w:val="957ACFC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3">
    <w:nsid w:val="3FF60EDC"/>
    <w:multiLevelType w:val="hybridMultilevel"/>
    <w:tmpl w:val="8DB60892"/>
    <w:lvl w:ilvl="0" w:tplc="0405001B">
      <w:start w:val="1"/>
      <w:numFmt w:val="lowerRoman"/>
      <w:lvlText w:val="%1."/>
      <w:lvlJc w:val="right"/>
      <w:pPr>
        <w:ind w:left="720" w:hanging="360"/>
      </w:pPr>
    </w:lvl>
    <w:lvl w:ilvl="1" w:tplc="4C78F274">
      <w:start w:val="22"/>
      <w:numFmt w:val="bullet"/>
      <w:lvlText w:val="-"/>
      <w:lvlJc w:val="left"/>
      <w:pPr>
        <w:ind w:left="1440" w:hanging="360"/>
      </w:pPr>
      <w:rPr>
        <w:rFonts w:ascii="Times New Roman" w:eastAsia="Times New Roman" w:hAnsi="Times New Roman" w:cs="Times New Roman"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400B1814"/>
    <w:multiLevelType w:val="multilevel"/>
    <w:tmpl w:val="C882C982"/>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55">
    <w:nsid w:val="401F3060"/>
    <w:multiLevelType w:val="multilevel"/>
    <w:tmpl w:val="40B864C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6">
    <w:nsid w:val="404D01AB"/>
    <w:multiLevelType w:val="multilevel"/>
    <w:tmpl w:val="65FE487C"/>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57">
    <w:nsid w:val="41BC0B35"/>
    <w:multiLevelType w:val="multilevel"/>
    <w:tmpl w:val="2A823D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8">
    <w:nsid w:val="41C73F25"/>
    <w:multiLevelType w:val="multilevel"/>
    <w:tmpl w:val="7B666690"/>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9">
    <w:nsid w:val="42E51B42"/>
    <w:multiLevelType w:val="multilevel"/>
    <w:tmpl w:val="BFAE00EE"/>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60">
    <w:nsid w:val="44791866"/>
    <w:multiLevelType w:val="multilevel"/>
    <w:tmpl w:val="8864F08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1">
    <w:nsid w:val="45034532"/>
    <w:multiLevelType w:val="multilevel"/>
    <w:tmpl w:val="C5689A40"/>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62">
    <w:nsid w:val="45150A46"/>
    <w:multiLevelType w:val="multilevel"/>
    <w:tmpl w:val="8E76C36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3">
    <w:nsid w:val="45230F40"/>
    <w:multiLevelType w:val="multilevel"/>
    <w:tmpl w:val="8A10320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4">
    <w:nsid w:val="456E478A"/>
    <w:multiLevelType w:val="multilevel"/>
    <w:tmpl w:val="86F4C9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5">
    <w:nsid w:val="46EC7F2E"/>
    <w:multiLevelType w:val="multilevel"/>
    <w:tmpl w:val="B0DEDC7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66">
    <w:nsid w:val="473A4A8A"/>
    <w:multiLevelType w:val="multilevel"/>
    <w:tmpl w:val="CCFC5C1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7">
    <w:nsid w:val="49366D71"/>
    <w:multiLevelType w:val="multilevel"/>
    <w:tmpl w:val="C770BF1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8">
    <w:nsid w:val="4A432AB5"/>
    <w:multiLevelType w:val="multilevel"/>
    <w:tmpl w:val="304EA5B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9">
    <w:nsid w:val="4B3D15F5"/>
    <w:multiLevelType w:val="multilevel"/>
    <w:tmpl w:val="132E29F8"/>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70">
    <w:nsid w:val="4BD90204"/>
    <w:multiLevelType w:val="multilevel"/>
    <w:tmpl w:val="0F44009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1">
    <w:nsid w:val="4DEE75E4"/>
    <w:multiLevelType w:val="multilevel"/>
    <w:tmpl w:val="FE96446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2">
    <w:nsid w:val="523E5B86"/>
    <w:multiLevelType w:val="hybridMultilevel"/>
    <w:tmpl w:val="DB865C1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530B1BAA"/>
    <w:multiLevelType w:val="multilevel"/>
    <w:tmpl w:val="23024D60"/>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74">
    <w:nsid w:val="53687AA9"/>
    <w:multiLevelType w:val="multilevel"/>
    <w:tmpl w:val="E56CE33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5">
    <w:nsid w:val="53E40940"/>
    <w:multiLevelType w:val="multilevel"/>
    <w:tmpl w:val="1C32EE50"/>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76">
    <w:nsid w:val="54F039AE"/>
    <w:multiLevelType w:val="hybridMultilevel"/>
    <w:tmpl w:val="F7EE2EEC"/>
    <w:lvl w:ilvl="0" w:tplc="391C3F8E">
      <w:start w:val="8"/>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54F2005E"/>
    <w:multiLevelType w:val="multilevel"/>
    <w:tmpl w:val="A0DCB8BA"/>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78">
    <w:nsid w:val="5803415B"/>
    <w:multiLevelType w:val="multilevel"/>
    <w:tmpl w:val="E918EEF8"/>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79">
    <w:nsid w:val="58DB0C8E"/>
    <w:multiLevelType w:val="multilevel"/>
    <w:tmpl w:val="BDDC4A9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776" w:hanging="11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0">
    <w:nsid w:val="59B81F57"/>
    <w:multiLevelType w:val="multilevel"/>
    <w:tmpl w:val="F1528B76"/>
    <w:lvl w:ilvl="0">
      <w:start w:val="1"/>
      <w:numFmt w:val="bullet"/>
      <w:lvlText w:val="●"/>
      <w:lvlJc w:val="left"/>
      <w:pPr>
        <w:ind w:left="62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344" w:hanging="340"/>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064" w:hanging="340"/>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78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504" w:hanging="34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224" w:hanging="34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94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664" w:hanging="340"/>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384" w:hanging="340"/>
      </w:pPr>
      <w:rPr>
        <w:rFonts w:ascii="Arimo" w:eastAsia="Arimo" w:hAnsi="Arimo" w:cs="Arimo"/>
        <w:b w:val="0"/>
        <w:i w:val="0"/>
        <w:smallCaps w:val="0"/>
        <w:strike w:val="0"/>
        <w:sz w:val="24"/>
        <w:szCs w:val="24"/>
        <w:shd w:val="clear" w:color="auto" w:fill="auto"/>
        <w:vertAlign w:val="baseline"/>
      </w:rPr>
    </w:lvl>
  </w:abstractNum>
  <w:abstractNum w:abstractNumId="81">
    <w:nsid w:val="5C4D50E9"/>
    <w:multiLevelType w:val="multilevel"/>
    <w:tmpl w:val="6C9AABD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2">
    <w:nsid w:val="5DD6221B"/>
    <w:multiLevelType w:val="multilevel"/>
    <w:tmpl w:val="35AA211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3">
    <w:nsid w:val="5E3F4E32"/>
    <w:multiLevelType w:val="hybridMultilevel"/>
    <w:tmpl w:val="3ED4A51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5EE7083E"/>
    <w:multiLevelType w:val="multilevel"/>
    <w:tmpl w:val="C4C2F444"/>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85">
    <w:nsid w:val="5F6A28BC"/>
    <w:multiLevelType w:val="multilevel"/>
    <w:tmpl w:val="C38A1EB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6">
    <w:nsid w:val="61F25F72"/>
    <w:multiLevelType w:val="multilevel"/>
    <w:tmpl w:val="B3DA39D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7">
    <w:nsid w:val="629367E5"/>
    <w:multiLevelType w:val="multilevel"/>
    <w:tmpl w:val="3906EA6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8">
    <w:nsid w:val="64B42B4E"/>
    <w:multiLevelType w:val="multilevel"/>
    <w:tmpl w:val="039831E2"/>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89">
    <w:nsid w:val="652502ED"/>
    <w:multiLevelType w:val="hybridMultilevel"/>
    <w:tmpl w:val="FAD4547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68717ADB"/>
    <w:multiLevelType w:val="multilevel"/>
    <w:tmpl w:val="D1066C82"/>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91">
    <w:nsid w:val="692630B8"/>
    <w:multiLevelType w:val="multilevel"/>
    <w:tmpl w:val="5E7658DA"/>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92">
    <w:nsid w:val="6AB61FB6"/>
    <w:multiLevelType w:val="multilevel"/>
    <w:tmpl w:val="6922D712"/>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93">
    <w:nsid w:val="6B4D390D"/>
    <w:multiLevelType w:val="multilevel"/>
    <w:tmpl w:val="C7348F1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4">
    <w:nsid w:val="6E796801"/>
    <w:multiLevelType w:val="multilevel"/>
    <w:tmpl w:val="62B89B8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5">
    <w:nsid w:val="6FD350EC"/>
    <w:multiLevelType w:val="multilevel"/>
    <w:tmpl w:val="8224425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6">
    <w:nsid w:val="735E1F2A"/>
    <w:multiLevelType w:val="multilevel"/>
    <w:tmpl w:val="988CA17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7">
    <w:nsid w:val="740006D3"/>
    <w:multiLevelType w:val="multilevel"/>
    <w:tmpl w:val="E4869796"/>
    <w:lvl w:ilvl="0">
      <w:start w:val="1"/>
      <w:numFmt w:val="bullet"/>
      <w:lvlText w:val="−"/>
      <w:lvlJc w:val="left"/>
      <w:pPr>
        <w:ind w:left="360" w:firstLine="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918" w:hanging="918"/>
      </w:pPr>
      <w:rPr>
        <w:rFonts w:ascii="Times" w:eastAsia="Times" w:hAnsi="Times" w:cs="Times"/>
        <w:b w:val="0"/>
        <w:i w:val="0"/>
        <w:smallCaps w:val="0"/>
        <w:strike w:val="0"/>
        <w:sz w:val="24"/>
        <w:szCs w:val="24"/>
        <w:shd w:val="clear" w:color="auto" w:fill="auto"/>
        <w:vertAlign w:val="baseline"/>
      </w:rPr>
    </w:lvl>
    <w:lvl w:ilvl="2">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1644" w:hanging="889"/>
      </w:pPr>
      <w:rPr>
        <w:rFonts w:ascii="Times" w:eastAsia="Times" w:hAnsi="Times" w:cs="Times"/>
        <w:b w:val="0"/>
        <w:i w:val="0"/>
        <w:smallCaps w:val="0"/>
        <w:strike w:val="0"/>
        <w:sz w:val="24"/>
        <w:szCs w:val="24"/>
        <w:shd w:val="clear" w:color="auto" w:fill="auto"/>
        <w:vertAlign w:val="baseline"/>
      </w:rPr>
    </w:lvl>
    <w:lvl w:ilvl="4">
      <w:start w:val="1"/>
      <w:numFmt w:val="bullet"/>
      <w:lvlText w:val="o"/>
      <w:lvlJc w:val="left"/>
      <w:pPr>
        <w:ind w:left="2362" w:hanging="875"/>
      </w:pPr>
      <w:rPr>
        <w:rFonts w:ascii="Times" w:eastAsia="Times" w:hAnsi="Times" w:cs="Times"/>
        <w:b w:val="0"/>
        <w:i w:val="0"/>
        <w:smallCaps w:val="0"/>
        <w:strike w:val="0"/>
        <w:sz w:val="24"/>
        <w:szCs w:val="24"/>
        <w:shd w:val="clear" w:color="auto" w:fill="auto"/>
        <w:vertAlign w:val="baseline"/>
      </w:rPr>
    </w:lvl>
    <w:lvl w:ilvl="5">
      <w:start w:val="1"/>
      <w:numFmt w:val="bullet"/>
      <w:lvlText w:val="▪"/>
      <w:lvlJc w:val="left"/>
      <w:pPr>
        <w:ind w:left="3079" w:hanging="86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3797" w:hanging="846"/>
      </w:pPr>
      <w:rPr>
        <w:rFonts w:ascii="Times" w:eastAsia="Times" w:hAnsi="Times" w:cs="Times"/>
        <w:b w:val="0"/>
        <w:i w:val="0"/>
        <w:smallCaps w:val="0"/>
        <w:strike w:val="0"/>
        <w:sz w:val="24"/>
        <w:szCs w:val="24"/>
        <w:shd w:val="clear" w:color="auto" w:fill="auto"/>
        <w:vertAlign w:val="baseline"/>
      </w:rPr>
    </w:lvl>
    <w:lvl w:ilvl="7">
      <w:start w:val="1"/>
      <w:numFmt w:val="bullet"/>
      <w:lvlText w:val="o"/>
      <w:lvlJc w:val="left"/>
      <w:pPr>
        <w:ind w:left="4515" w:hanging="832"/>
      </w:pPr>
      <w:rPr>
        <w:rFonts w:ascii="Times" w:eastAsia="Times" w:hAnsi="Times" w:cs="Times"/>
        <w:b w:val="0"/>
        <w:i w:val="0"/>
        <w:smallCaps w:val="0"/>
        <w:strike w:val="0"/>
        <w:sz w:val="24"/>
        <w:szCs w:val="24"/>
        <w:shd w:val="clear" w:color="auto" w:fill="auto"/>
        <w:vertAlign w:val="baseline"/>
      </w:rPr>
    </w:lvl>
    <w:lvl w:ilvl="8">
      <w:start w:val="1"/>
      <w:numFmt w:val="bullet"/>
      <w:lvlText w:val="▪"/>
      <w:lvlJc w:val="left"/>
      <w:pPr>
        <w:ind w:left="5232" w:hanging="816"/>
      </w:pPr>
      <w:rPr>
        <w:rFonts w:ascii="Arimo" w:eastAsia="Arimo" w:hAnsi="Arimo" w:cs="Arimo"/>
        <w:b w:val="0"/>
        <w:i w:val="0"/>
        <w:smallCaps w:val="0"/>
        <w:strike w:val="0"/>
        <w:sz w:val="24"/>
        <w:szCs w:val="24"/>
        <w:shd w:val="clear" w:color="auto" w:fill="auto"/>
        <w:vertAlign w:val="baseline"/>
      </w:rPr>
    </w:lvl>
  </w:abstractNum>
  <w:abstractNum w:abstractNumId="98">
    <w:nsid w:val="74F1179F"/>
    <w:multiLevelType w:val="hybridMultilevel"/>
    <w:tmpl w:val="9B72F4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75022179"/>
    <w:multiLevelType w:val="multilevel"/>
    <w:tmpl w:val="C0529A0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0">
    <w:nsid w:val="76892D5F"/>
    <w:multiLevelType w:val="multilevel"/>
    <w:tmpl w:val="8E9C6F00"/>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1">
    <w:nsid w:val="79144252"/>
    <w:multiLevelType w:val="multilevel"/>
    <w:tmpl w:val="EFECF982"/>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102">
    <w:nsid w:val="7AEF6584"/>
    <w:multiLevelType w:val="hybridMultilevel"/>
    <w:tmpl w:val="A50092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7B6369C0"/>
    <w:multiLevelType w:val="multilevel"/>
    <w:tmpl w:val="8CCC12F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4">
    <w:nsid w:val="7B820BCA"/>
    <w:multiLevelType w:val="multilevel"/>
    <w:tmpl w:val="09F443F0"/>
    <w:lvl w:ilvl="0">
      <w:start w:val="1"/>
      <w:numFmt w:val="bullet"/>
      <w:lvlText w:val="●"/>
      <w:lvlJc w:val="left"/>
      <w:pPr>
        <w:ind w:left="567" w:hanging="28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105">
    <w:nsid w:val="7B9F47E7"/>
    <w:multiLevelType w:val="multilevel"/>
    <w:tmpl w:val="56EE80D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106">
    <w:nsid w:val="7C5D5823"/>
    <w:multiLevelType w:val="multilevel"/>
    <w:tmpl w:val="F0F20C6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7">
    <w:nsid w:val="7D1B40DF"/>
    <w:multiLevelType w:val="multilevel"/>
    <w:tmpl w:val="F1A00B36"/>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108">
    <w:nsid w:val="7DE04455"/>
    <w:multiLevelType w:val="multilevel"/>
    <w:tmpl w:val="86FE5AB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9">
    <w:nsid w:val="7DF32F0D"/>
    <w:multiLevelType w:val="multilevel"/>
    <w:tmpl w:val="8268538C"/>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110">
    <w:nsid w:val="7E2E0792"/>
    <w:multiLevelType w:val="multilevel"/>
    <w:tmpl w:val="385CA9B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11">
    <w:nsid w:val="7F3C6A95"/>
    <w:multiLevelType w:val="multilevel"/>
    <w:tmpl w:val="358A468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num w:numId="1">
    <w:abstractNumId w:val="44"/>
  </w:num>
  <w:num w:numId="2">
    <w:abstractNumId w:val="40"/>
  </w:num>
  <w:num w:numId="3">
    <w:abstractNumId w:val="14"/>
  </w:num>
  <w:num w:numId="4">
    <w:abstractNumId w:val="30"/>
  </w:num>
  <w:num w:numId="5">
    <w:abstractNumId w:val="72"/>
  </w:num>
  <w:num w:numId="6">
    <w:abstractNumId w:val="102"/>
  </w:num>
  <w:num w:numId="7">
    <w:abstractNumId w:val="15"/>
  </w:num>
  <w:num w:numId="8">
    <w:abstractNumId w:val="53"/>
  </w:num>
  <w:num w:numId="9">
    <w:abstractNumId w:val="2"/>
  </w:num>
  <w:num w:numId="10">
    <w:abstractNumId w:val="6"/>
  </w:num>
  <w:num w:numId="11">
    <w:abstractNumId w:val="76"/>
  </w:num>
  <w:num w:numId="12">
    <w:abstractNumId w:val="83"/>
  </w:num>
  <w:num w:numId="13">
    <w:abstractNumId w:val="37"/>
  </w:num>
  <w:num w:numId="14">
    <w:abstractNumId w:val="16"/>
  </w:num>
  <w:num w:numId="15">
    <w:abstractNumId w:val="89"/>
  </w:num>
  <w:num w:numId="16">
    <w:abstractNumId w:val="98"/>
  </w:num>
  <w:num w:numId="17">
    <w:abstractNumId w:val="5"/>
  </w:num>
  <w:num w:numId="18">
    <w:abstractNumId w:val="17"/>
  </w:num>
  <w:num w:numId="19">
    <w:abstractNumId w:val="93"/>
  </w:num>
  <w:num w:numId="20">
    <w:abstractNumId w:val="22"/>
  </w:num>
  <w:num w:numId="21">
    <w:abstractNumId w:val="54"/>
  </w:num>
  <w:num w:numId="22">
    <w:abstractNumId w:val="21"/>
  </w:num>
  <w:num w:numId="23">
    <w:abstractNumId w:val="86"/>
  </w:num>
  <w:num w:numId="24">
    <w:abstractNumId w:val="52"/>
  </w:num>
  <w:num w:numId="25">
    <w:abstractNumId w:val="64"/>
  </w:num>
  <w:num w:numId="26">
    <w:abstractNumId w:val="91"/>
  </w:num>
  <w:num w:numId="27">
    <w:abstractNumId w:val="3"/>
  </w:num>
  <w:num w:numId="28">
    <w:abstractNumId w:val="59"/>
  </w:num>
  <w:num w:numId="29">
    <w:abstractNumId w:val="105"/>
  </w:num>
  <w:num w:numId="30">
    <w:abstractNumId w:val="23"/>
  </w:num>
  <w:num w:numId="31">
    <w:abstractNumId w:val="56"/>
  </w:num>
  <w:num w:numId="32">
    <w:abstractNumId w:val="28"/>
  </w:num>
  <w:num w:numId="33">
    <w:abstractNumId w:val="94"/>
  </w:num>
  <w:num w:numId="34">
    <w:abstractNumId w:val="79"/>
  </w:num>
  <w:num w:numId="35">
    <w:abstractNumId w:val="109"/>
  </w:num>
  <w:num w:numId="36">
    <w:abstractNumId w:val="61"/>
  </w:num>
  <w:num w:numId="37">
    <w:abstractNumId w:val="9"/>
  </w:num>
  <w:num w:numId="38">
    <w:abstractNumId w:val="110"/>
  </w:num>
  <w:num w:numId="39">
    <w:abstractNumId w:val="62"/>
  </w:num>
  <w:num w:numId="40">
    <w:abstractNumId w:val="27"/>
  </w:num>
  <w:num w:numId="41">
    <w:abstractNumId w:val="35"/>
  </w:num>
  <w:num w:numId="42">
    <w:abstractNumId w:val="74"/>
  </w:num>
  <w:num w:numId="43">
    <w:abstractNumId w:val="100"/>
  </w:num>
  <w:num w:numId="44">
    <w:abstractNumId w:val="95"/>
  </w:num>
  <w:num w:numId="45">
    <w:abstractNumId w:val="49"/>
  </w:num>
  <w:num w:numId="46">
    <w:abstractNumId w:val="38"/>
  </w:num>
  <w:num w:numId="47">
    <w:abstractNumId w:val="39"/>
  </w:num>
  <w:num w:numId="48">
    <w:abstractNumId w:val="19"/>
  </w:num>
  <w:num w:numId="49">
    <w:abstractNumId w:val="106"/>
  </w:num>
  <w:num w:numId="50">
    <w:abstractNumId w:val="71"/>
  </w:num>
  <w:num w:numId="51">
    <w:abstractNumId w:val="111"/>
  </w:num>
  <w:num w:numId="52">
    <w:abstractNumId w:val="7"/>
  </w:num>
  <w:num w:numId="53">
    <w:abstractNumId w:val="46"/>
  </w:num>
  <w:num w:numId="54">
    <w:abstractNumId w:val="33"/>
  </w:num>
  <w:num w:numId="55">
    <w:abstractNumId w:val="45"/>
  </w:num>
  <w:num w:numId="56">
    <w:abstractNumId w:val="99"/>
  </w:num>
  <w:num w:numId="57">
    <w:abstractNumId w:val="80"/>
  </w:num>
  <w:num w:numId="58">
    <w:abstractNumId w:val="104"/>
  </w:num>
  <w:num w:numId="59">
    <w:abstractNumId w:val="77"/>
  </w:num>
  <w:num w:numId="60">
    <w:abstractNumId w:val="36"/>
  </w:num>
  <w:num w:numId="61">
    <w:abstractNumId w:val="101"/>
  </w:num>
  <w:num w:numId="62">
    <w:abstractNumId w:val="75"/>
  </w:num>
  <w:num w:numId="63">
    <w:abstractNumId w:val="11"/>
  </w:num>
  <w:num w:numId="64">
    <w:abstractNumId w:val="55"/>
  </w:num>
  <w:num w:numId="65">
    <w:abstractNumId w:val="57"/>
  </w:num>
  <w:num w:numId="66">
    <w:abstractNumId w:val="68"/>
  </w:num>
  <w:num w:numId="67">
    <w:abstractNumId w:val="90"/>
  </w:num>
  <w:num w:numId="68">
    <w:abstractNumId w:val="12"/>
  </w:num>
  <w:num w:numId="69">
    <w:abstractNumId w:val="29"/>
  </w:num>
  <w:num w:numId="70">
    <w:abstractNumId w:val="4"/>
  </w:num>
  <w:num w:numId="71">
    <w:abstractNumId w:val="26"/>
  </w:num>
  <w:num w:numId="72">
    <w:abstractNumId w:val="20"/>
  </w:num>
  <w:num w:numId="73">
    <w:abstractNumId w:val="73"/>
  </w:num>
  <w:num w:numId="74">
    <w:abstractNumId w:val="96"/>
  </w:num>
  <w:num w:numId="75">
    <w:abstractNumId w:val="32"/>
  </w:num>
  <w:num w:numId="76">
    <w:abstractNumId w:val="67"/>
  </w:num>
  <w:num w:numId="77">
    <w:abstractNumId w:val="41"/>
  </w:num>
  <w:num w:numId="78">
    <w:abstractNumId w:val="58"/>
  </w:num>
  <w:num w:numId="79">
    <w:abstractNumId w:val="10"/>
  </w:num>
  <w:num w:numId="80">
    <w:abstractNumId w:val="43"/>
  </w:num>
  <w:num w:numId="81">
    <w:abstractNumId w:val="69"/>
  </w:num>
  <w:num w:numId="82">
    <w:abstractNumId w:val="42"/>
  </w:num>
  <w:num w:numId="83">
    <w:abstractNumId w:val="66"/>
  </w:num>
  <w:num w:numId="84">
    <w:abstractNumId w:val="92"/>
  </w:num>
  <w:num w:numId="85">
    <w:abstractNumId w:val="48"/>
  </w:num>
  <w:num w:numId="86">
    <w:abstractNumId w:val="78"/>
  </w:num>
  <w:num w:numId="87">
    <w:abstractNumId w:val="31"/>
  </w:num>
  <w:num w:numId="88">
    <w:abstractNumId w:val="8"/>
  </w:num>
  <w:num w:numId="89">
    <w:abstractNumId w:val="51"/>
  </w:num>
  <w:num w:numId="90">
    <w:abstractNumId w:val="84"/>
  </w:num>
  <w:num w:numId="91">
    <w:abstractNumId w:val="60"/>
  </w:num>
  <w:num w:numId="92">
    <w:abstractNumId w:val="107"/>
  </w:num>
  <w:num w:numId="93">
    <w:abstractNumId w:val="70"/>
  </w:num>
  <w:num w:numId="94">
    <w:abstractNumId w:val="50"/>
  </w:num>
  <w:num w:numId="95">
    <w:abstractNumId w:val="13"/>
  </w:num>
  <w:num w:numId="96">
    <w:abstractNumId w:val="108"/>
  </w:num>
  <w:num w:numId="97">
    <w:abstractNumId w:val="103"/>
  </w:num>
  <w:num w:numId="98">
    <w:abstractNumId w:val="63"/>
  </w:num>
  <w:num w:numId="99">
    <w:abstractNumId w:val="87"/>
  </w:num>
  <w:num w:numId="100">
    <w:abstractNumId w:val="81"/>
  </w:num>
  <w:num w:numId="101">
    <w:abstractNumId w:val="34"/>
  </w:num>
  <w:num w:numId="102">
    <w:abstractNumId w:val="82"/>
  </w:num>
  <w:num w:numId="103">
    <w:abstractNumId w:val="1"/>
  </w:num>
  <w:num w:numId="104">
    <w:abstractNumId w:val="65"/>
  </w:num>
  <w:num w:numId="105">
    <w:abstractNumId w:val="18"/>
  </w:num>
  <w:num w:numId="106">
    <w:abstractNumId w:val="47"/>
  </w:num>
  <w:num w:numId="107">
    <w:abstractNumId w:val="85"/>
  </w:num>
  <w:num w:numId="108">
    <w:abstractNumId w:val="97"/>
  </w:num>
  <w:num w:numId="109">
    <w:abstractNumId w:val="0"/>
  </w:num>
  <w:num w:numId="110">
    <w:abstractNumId w:val="88"/>
  </w:num>
  <w:num w:numId="111">
    <w:abstractNumId w:val="24"/>
  </w:num>
  <w:num w:numId="112">
    <w:abstractNumId w:val="25"/>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VÝ Josef, Mgr.">
    <w15:presenceInfo w15:providerId="AD" w15:userId="S-1-5-21-1691777873-514487935-1699909082-56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304"/>
    <w:rsid w:val="00000B42"/>
    <w:rsid w:val="00000CFC"/>
    <w:rsid w:val="000035C2"/>
    <w:rsid w:val="00005B40"/>
    <w:rsid w:val="00006D35"/>
    <w:rsid w:val="00007B4B"/>
    <w:rsid w:val="00011A5D"/>
    <w:rsid w:val="00013189"/>
    <w:rsid w:val="00017210"/>
    <w:rsid w:val="00026D85"/>
    <w:rsid w:val="0002789C"/>
    <w:rsid w:val="00042BD1"/>
    <w:rsid w:val="000461B6"/>
    <w:rsid w:val="0004744A"/>
    <w:rsid w:val="000603DE"/>
    <w:rsid w:val="00060605"/>
    <w:rsid w:val="000738B6"/>
    <w:rsid w:val="00073C06"/>
    <w:rsid w:val="00073E8F"/>
    <w:rsid w:val="00081D26"/>
    <w:rsid w:val="00091C77"/>
    <w:rsid w:val="00095A08"/>
    <w:rsid w:val="000A0794"/>
    <w:rsid w:val="000A2D08"/>
    <w:rsid w:val="000A47BC"/>
    <w:rsid w:val="000B32AD"/>
    <w:rsid w:val="000B3DA2"/>
    <w:rsid w:val="000B706A"/>
    <w:rsid w:val="000C32F6"/>
    <w:rsid w:val="000C5EC0"/>
    <w:rsid w:val="000D0244"/>
    <w:rsid w:val="000D6105"/>
    <w:rsid w:val="000D6628"/>
    <w:rsid w:val="000E3C97"/>
    <w:rsid w:val="00104CB5"/>
    <w:rsid w:val="00116627"/>
    <w:rsid w:val="00117700"/>
    <w:rsid w:val="001230B9"/>
    <w:rsid w:val="00125114"/>
    <w:rsid w:val="001333CA"/>
    <w:rsid w:val="001359F3"/>
    <w:rsid w:val="00142713"/>
    <w:rsid w:val="001506F1"/>
    <w:rsid w:val="0015162D"/>
    <w:rsid w:val="00162EBD"/>
    <w:rsid w:val="001768F9"/>
    <w:rsid w:val="0018403A"/>
    <w:rsid w:val="001853DA"/>
    <w:rsid w:val="00187DB5"/>
    <w:rsid w:val="0019040F"/>
    <w:rsid w:val="00190B20"/>
    <w:rsid w:val="001A2E6A"/>
    <w:rsid w:val="001C0BCF"/>
    <w:rsid w:val="001C0FAD"/>
    <w:rsid w:val="001C7B94"/>
    <w:rsid w:val="001D6DAC"/>
    <w:rsid w:val="001E6877"/>
    <w:rsid w:val="001F024F"/>
    <w:rsid w:val="00203A12"/>
    <w:rsid w:val="00212BF1"/>
    <w:rsid w:val="002138E7"/>
    <w:rsid w:val="00214767"/>
    <w:rsid w:val="00230DEE"/>
    <w:rsid w:val="00232DE9"/>
    <w:rsid w:val="00233091"/>
    <w:rsid w:val="00236916"/>
    <w:rsid w:val="00237614"/>
    <w:rsid w:val="0024334E"/>
    <w:rsid w:val="002537AA"/>
    <w:rsid w:val="002537B4"/>
    <w:rsid w:val="00271E1E"/>
    <w:rsid w:val="002765BF"/>
    <w:rsid w:val="0028344E"/>
    <w:rsid w:val="00287482"/>
    <w:rsid w:val="00290FB5"/>
    <w:rsid w:val="002A58A4"/>
    <w:rsid w:val="002A703E"/>
    <w:rsid w:val="002B22D7"/>
    <w:rsid w:val="002B3155"/>
    <w:rsid w:val="002D120A"/>
    <w:rsid w:val="002D55BD"/>
    <w:rsid w:val="002E10F7"/>
    <w:rsid w:val="002F0DFC"/>
    <w:rsid w:val="002F194A"/>
    <w:rsid w:val="002F3F6A"/>
    <w:rsid w:val="003023C3"/>
    <w:rsid w:val="00320BC0"/>
    <w:rsid w:val="00321BE4"/>
    <w:rsid w:val="00353209"/>
    <w:rsid w:val="00364B70"/>
    <w:rsid w:val="00367E0D"/>
    <w:rsid w:val="003717BE"/>
    <w:rsid w:val="00374315"/>
    <w:rsid w:val="00376421"/>
    <w:rsid w:val="00377115"/>
    <w:rsid w:val="00385263"/>
    <w:rsid w:val="00394B5B"/>
    <w:rsid w:val="003A03C3"/>
    <w:rsid w:val="003A1939"/>
    <w:rsid w:val="003A1DD0"/>
    <w:rsid w:val="003C3639"/>
    <w:rsid w:val="003C4D30"/>
    <w:rsid w:val="003C5D6F"/>
    <w:rsid w:val="003C76B8"/>
    <w:rsid w:val="003D0FAF"/>
    <w:rsid w:val="003D767F"/>
    <w:rsid w:val="003E7B1F"/>
    <w:rsid w:val="003F2454"/>
    <w:rsid w:val="004014B2"/>
    <w:rsid w:val="00413AD7"/>
    <w:rsid w:val="0042163A"/>
    <w:rsid w:val="00424113"/>
    <w:rsid w:val="004244EE"/>
    <w:rsid w:val="00441F11"/>
    <w:rsid w:val="00444DD9"/>
    <w:rsid w:val="0045233D"/>
    <w:rsid w:val="00452E67"/>
    <w:rsid w:val="00461B3A"/>
    <w:rsid w:val="00462A07"/>
    <w:rsid w:val="004638C0"/>
    <w:rsid w:val="004814EE"/>
    <w:rsid w:val="00492036"/>
    <w:rsid w:val="004931E2"/>
    <w:rsid w:val="004A0725"/>
    <w:rsid w:val="004B2051"/>
    <w:rsid w:val="004C013B"/>
    <w:rsid w:val="004C3CA7"/>
    <w:rsid w:val="004C7D74"/>
    <w:rsid w:val="004D0C23"/>
    <w:rsid w:val="004D0D4C"/>
    <w:rsid w:val="004D3F26"/>
    <w:rsid w:val="004D770F"/>
    <w:rsid w:val="004E2DDC"/>
    <w:rsid w:val="004E4554"/>
    <w:rsid w:val="004E515B"/>
    <w:rsid w:val="004E7CB3"/>
    <w:rsid w:val="004F35F8"/>
    <w:rsid w:val="004F4944"/>
    <w:rsid w:val="005012A0"/>
    <w:rsid w:val="005033FF"/>
    <w:rsid w:val="0050340F"/>
    <w:rsid w:val="00505970"/>
    <w:rsid w:val="00516AED"/>
    <w:rsid w:val="00524D89"/>
    <w:rsid w:val="00525526"/>
    <w:rsid w:val="00534771"/>
    <w:rsid w:val="0054017B"/>
    <w:rsid w:val="005420CB"/>
    <w:rsid w:val="00554E8D"/>
    <w:rsid w:val="00556EDF"/>
    <w:rsid w:val="00574362"/>
    <w:rsid w:val="00585D60"/>
    <w:rsid w:val="00586633"/>
    <w:rsid w:val="00596ED4"/>
    <w:rsid w:val="005A0055"/>
    <w:rsid w:val="005A253B"/>
    <w:rsid w:val="005A425A"/>
    <w:rsid w:val="005A58E3"/>
    <w:rsid w:val="005B4577"/>
    <w:rsid w:val="005B7C31"/>
    <w:rsid w:val="005C6C44"/>
    <w:rsid w:val="005D305A"/>
    <w:rsid w:val="005E6C53"/>
    <w:rsid w:val="005F37E7"/>
    <w:rsid w:val="005F5C81"/>
    <w:rsid w:val="00601F3D"/>
    <w:rsid w:val="0060229F"/>
    <w:rsid w:val="00617386"/>
    <w:rsid w:val="00624B25"/>
    <w:rsid w:val="00630BE9"/>
    <w:rsid w:val="006420B6"/>
    <w:rsid w:val="006437BF"/>
    <w:rsid w:val="00644B64"/>
    <w:rsid w:val="00645E41"/>
    <w:rsid w:val="00655452"/>
    <w:rsid w:val="00663DD0"/>
    <w:rsid w:val="006676EA"/>
    <w:rsid w:val="00680E84"/>
    <w:rsid w:val="006951A0"/>
    <w:rsid w:val="00695A84"/>
    <w:rsid w:val="006960F6"/>
    <w:rsid w:val="006A33CF"/>
    <w:rsid w:val="006A622C"/>
    <w:rsid w:val="006C1993"/>
    <w:rsid w:val="006C49CF"/>
    <w:rsid w:val="006F4B25"/>
    <w:rsid w:val="00706F63"/>
    <w:rsid w:val="00710DAA"/>
    <w:rsid w:val="00711AB2"/>
    <w:rsid w:val="0071632E"/>
    <w:rsid w:val="00726CE9"/>
    <w:rsid w:val="007314AC"/>
    <w:rsid w:val="0073427C"/>
    <w:rsid w:val="00743748"/>
    <w:rsid w:val="00750B1F"/>
    <w:rsid w:val="00752605"/>
    <w:rsid w:val="0075277F"/>
    <w:rsid w:val="007545EE"/>
    <w:rsid w:val="00765C81"/>
    <w:rsid w:val="00765DFA"/>
    <w:rsid w:val="007701C1"/>
    <w:rsid w:val="0078287C"/>
    <w:rsid w:val="00782DCA"/>
    <w:rsid w:val="007A04D5"/>
    <w:rsid w:val="007A1597"/>
    <w:rsid w:val="007A43C1"/>
    <w:rsid w:val="007A45BF"/>
    <w:rsid w:val="007A4747"/>
    <w:rsid w:val="007B053C"/>
    <w:rsid w:val="007B28F1"/>
    <w:rsid w:val="007B7C1D"/>
    <w:rsid w:val="007C6778"/>
    <w:rsid w:val="007C6A6B"/>
    <w:rsid w:val="007D3D0B"/>
    <w:rsid w:val="007E39F9"/>
    <w:rsid w:val="007E40AD"/>
    <w:rsid w:val="007F03E8"/>
    <w:rsid w:val="007F73B8"/>
    <w:rsid w:val="00800111"/>
    <w:rsid w:val="00817C37"/>
    <w:rsid w:val="00827424"/>
    <w:rsid w:val="00834234"/>
    <w:rsid w:val="00834C91"/>
    <w:rsid w:val="008410E4"/>
    <w:rsid w:val="008429D3"/>
    <w:rsid w:val="00847C97"/>
    <w:rsid w:val="00853681"/>
    <w:rsid w:val="008544B9"/>
    <w:rsid w:val="00864D5B"/>
    <w:rsid w:val="00872584"/>
    <w:rsid w:val="008725CD"/>
    <w:rsid w:val="00874BC4"/>
    <w:rsid w:val="008831BA"/>
    <w:rsid w:val="00887BB2"/>
    <w:rsid w:val="00890623"/>
    <w:rsid w:val="008931E9"/>
    <w:rsid w:val="008A29EF"/>
    <w:rsid w:val="008A6788"/>
    <w:rsid w:val="008A78AB"/>
    <w:rsid w:val="008B06E3"/>
    <w:rsid w:val="008B5669"/>
    <w:rsid w:val="008D34CC"/>
    <w:rsid w:val="008E2044"/>
    <w:rsid w:val="008F0D28"/>
    <w:rsid w:val="009049BF"/>
    <w:rsid w:val="00921830"/>
    <w:rsid w:val="0094176B"/>
    <w:rsid w:val="009527DA"/>
    <w:rsid w:val="00954608"/>
    <w:rsid w:val="00956595"/>
    <w:rsid w:val="00962CBB"/>
    <w:rsid w:val="00966D3D"/>
    <w:rsid w:val="009764B0"/>
    <w:rsid w:val="0098199B"/>
    <w:rsid w:val="00981FFF"/>
    <w:rsid w:val="00984A0F"/>
    <w:rsid w:val="00985DD7"/>
    <w:rsid w:val="0099489E"/>
    <w:rsid w:val="009A127D"/>
    <w:rsid w:val="009A64EA"/>
    <w:rsid w:val="009B0B57"/>
    <w:rsid w:val="009B2EFA"/>
    <w:rsid w:val="009B4EF4"/>
    <w:rsid w:val="009B68EE"/>
    <w:rsid w:val="009B7AEB"/>
    <w:rsid w:val="009C607E"/>
    <w:rsid w:val="009C6C5D"/>
    <w:rsid w:val="009E3006"/>
    <w:rsid w:val="009E462C"/>
    <w:rsid w:val="009F420A"/>
    <w:rsid w:val="00A02503"/>
    <w:rsid w:val="00A04205"/>
    <w:rsid w:val="00A13807"/>
    <w:rsid w:val="00A226DD"/>
    <w:rsid w:val="00A41312"/>
    <w:rsid w:val="00A54971"/>
    <w:rsid w:val="00A54B8E"/>
    <w:rsid w:val="00A63CA6"/>
    <w:rsid w:val="00A74F8C"/>
    <w:rsid w:val="00A76826"/>
    <w:rsid w:val="00A81CE3"/>
    <w:rsid w:val="00A84770"/>
    <w:rsid w:val="00A8527E"/>
    <w:rsid w:val="00A87648"/>
    <w:rsid w:val="00AA79F1"/>
    <w:rsid w:val="00AB47C7"/>
    <w:rsid w:val="00AB4EB8"/>
    <w:rsid w:val="00AD0AD9"/>
    <w:rsid w:val="00AD17B0"/>
    <w:rsid w:val="00AE525B"/>
    <w:rsid w:val="00AF064F"/>
    <w:rsid w:val="00AF4123"/>
    <w:rsid w:val="00B17489"/>
    <w:rsid w:val="00B2520C"/>
    <w:rsid w:val="00B34417"/>
    <w:rsid w:val="00B37555"/>
    <w:rsid w:val="00B4344F"/>
    <w:rsid w:val="00B43514"/>
    <w:rsid w:val="00B46222"/>
    <w:rsid w:val="00B54C33"/>
    <w:rsid w:val="00B57AF9"/>
    <w:rsid w:val="00B62937"/>
    <w:rsid w:val="00B64C64"/>
    <w:rsid w:val="00B67292"/>
    <w:rsid w:val="00B731E4"/>
    <w:rsid w:val="00B83761"/>
    <w:rsid w:val="00B85781"/>
    <w:rsid w:val="00B87144"/>
    <w:rsid w:val="00B97805"/>
    <w:rsid w:val="00BA47F1"/>
    <w:rsid w:val="00BB0E33"/>
    <w:rsid w:val="00BC3A7A"/>
    <w:rsid w:val="00BC6831"/>
    <w:rsid w:val="00BD4B4C"/>
    <w:rsid w:val="00BE1E75"/>
    <w:rsid w:val="00BF2924"/>
    <w:rsid w:val="00BF2DBC"/>
    <w:rsid w:val="00BF7BF0"/>
    <w:rsid w:val="00C001C7"/>
    <w:rsid w:val="00C06DC5"/>
    <w:rsid w:val="00C07859"/>
    <w:rsid w:val="00C11686"/>
    <w:rsid w:val="00C13304"/>
    <w:rsid w:val="00C154CD"/>
    <w:rsid w:val="00C27AD6"/>
    <w:rsid w:val="00C32B6D"/>
    <w:rsid w:val="00C50990"/>
    <w:rsid w:val="00C54C2C"/>
    <w:rsid w:val="00C5660B"/>
    <w:rsid w:val="00C628F9"/>
    <w:rsid w:val="00C62CF7"/>
    <w:rsid w:val="00C63212"/>
    <w:rsid w:val="00C65F9B"/>
    <w:rsid w:val="00C74CA5"/>
    <w:rsid w:val="00C80143"/>
    <w:rsid w:val="00CB3E47"/>
    <w:rsid w:val="00CB425C"/>
    <w:rsid w:val="00CB5CEA"/>
    <w:rsid w:val="00CD19CD"/>
    <w:rsid w:val="00CD26BA"/>
    <w:rsid w:val="00CE7D07"/>
    <w:rsid w:val="00CF5EB3"/>
    <w:rsid w:val="00CF7299"/>
    <w:rsid w:val="00D07EFD"/>
    <w:rsid w:val="00D22200"/>
    <w:rsid w:val="00D233EB"/>
    <w:rsid w:val="00D265EA"/>
    <w:rsid w:val="00D2693A"/>
    <w:rsid w:val="00D31AA8"/>
    <w:rsid w:val="00D33DFA"/>
    <w:rsid w:val="00D4019A"/>
    <w:rsid w:val="00D506A8"/>
    <w:rsid w:val="00D524BF"/>
    <w:rsid w:val="00D52B26"/>
    <w:rsid w:val="00D56198"/>
    <w:rsid w:val="00D66E1A"/>
    <w:rsid w:val="00D733C2"/>
    <w:rsid w:val="00D74863"/>
    <w:rsid w:val="00D75770"/>
    <w:rsid w:val="00D81266"/>
    <w:rsid w:val="00D83883"/>
    <w:rsid w:val="00D90B7E"/>
    <w:rsid w:val="00D935CF"/>
    <w:rsid w:val="00DA0BF6"/>
    <w:rsid w:val="00DA29B7"/>
    <w:rsid w:val="00DA4C95"/>
    <w:rsid w:val="00DA5FE5"/>
    <w:rsid w:val="00DB29BD"/>
    <w:rsid w:val="00DB489E"/>
    <w:rsid w:val="00DB76A3"/>
    <w:rsid w:val="00DB7806"/>
    <w:rsid w:val="00DC1BD7"/>
    <w:rsid w:val="00DC40A6"/>
    <w:rsid w:val="00DC7BF7"/>
    <w:rsid w:val="00DD3101"/>
    <w:rsid w:val="00DD62EE"/>
    <w:rsid w:val="00DE16A7"/>
    <w:rsid w:val="00DE73F7"/>
    <w:rsid w:val="00DF2FA3"/>
    <w:rsid w:val="00DF4E1C"/>
    <w:rsid w:val="00E005AF"/>
    <w:rsid w:val="00E00957"/>
    <w:rsid w:val="00E009F6"/>
    <w:rsid w:val="00E02846"/>
    <w:rsid w:val="00E02DF6"/>
    <w:rsid w:val="00E03213"/>
    <w:rsid w:val="00E04359"/>
    <w:rsid w:val="00E108BC"/>
    <w:rsid w:val="00E14997"/>
    <w:rsid w:val="00E27042"/>
    <w:rsid w:val="00E27BFD"/>
    <w:rsid w:val="00E37124"/>
    <w:rsid w:val="00E42F74"/>
    <w:rsid w:val="00E50B6A"/>
    <w:rsid w:val="00E50C48"/>
    <w:rsid w:val="00E5252F"/>
    <w:rsid w:val="00E53983"/>
    <w:rsid w:val="00E540FE"/>
    <w:rsid w:val="00E62244"/>
    <w:rsid w:val="00E66935"/>
    <w:rsid w:val="00E80C19"/>
    <w:rsid w:val="00E8190F"/>
    <w:rsid w:val="00E90225"/>
    <w:rsid w:val="00E9243F"/>
    <w:rsid w:val="00E94948"/>
    <w:rsid w:val="00EA2CB5"/>
    <w:rsid w:val="00EA3A04"/>
    <w:rsid w:val="00EA690A"/>
    <w:rsid w:val="00EB0C90"/>
    <w:rsid w:val="00EB4F3A"/>
    <w:rsid w:val="00EB7B9D"/>
    <w:rsid w:val="00EC0EFD"/>
    <w:rsid w:val="00EC429D"/>
    <w:rsid w:val="00EF771E"/>
    <w:rsid w:val="00F05949"/>
    <w:rsid w:val="00F068BA"/>
    <w:rsid w:val="00F136D0"/>
    <w:rsid w:val="00F37F57"/>
    <w:rsid w:val="00F41848"/>
    <w:rsid w:val="00F50269"/>
    <w:rsid w:val="00F5572B"/>
    <w:rsid w:val="00F65996"/>
    <w:rsid w:val="00F73FC8"/>
    <w:rsid w:val="00F814BF"/>
    <w:rsid w:val="00F816EC"/>
    <w:rsid w:val="00F81AD5"/>
    <w:rsid w:val="00F905E7"/>
    <w:rsid w:val="00F9785D"/>
    <w:rsid w:val="00FB7D8F"/>
    <w:rsid w:val="00FD6E1D"/>
    <w:rsid w:val="00FE0190"/>
    <w:rsid w:val="00FE2583"/>
    <w:rsid w:val="00FF1E95"/>
    <w:rsid w:val="00FF67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9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99489E"/>
    <w:pPr>
      <w:widowControl w:val="0"/>
      <w:autoSpaceDE w:val="0"/>
      <w:autoSpaceDN w:val="0"/>
      <w:spacing w:after="0" w:line="240" w:lineRule="auto"/>
    </w:pPr>
    <w:rPr>
      <w:rFonts w:ascii="Times New Roman" w:eastAsia="Times New Roman" w:hAnsi="Times New Roman" w:cs="Times New Roman"/>
      <w:lang w:eastAsia="cs-CZ" w:bidi="cs-CZ"/>
    </w:rPr>
  </w:style>
  <w:style w:type="paragraph" w:styleId="Nadpis2">
    <w:name w:val="heading 2"/>
    <w:basedOn w:val="Normln"/>
    <w:link w:val="Nadpis2Char"/>
    <w:uiPriority w:val="1"/>
    <w:qFormat/>
    <w:rsid w:val="00C13304"/>
    <w:pPr>
      <w:ind w:left="1070"/>
      <w:outlineLvl w:val="1"/>
    </w:pPr>
    <w:rPr>
      <w:b/>
      <w:bCs/>
      <w:u w:val="single" w:color="000000"/>
    </w:rPr>
  </w:style>
  <w:style w:type="paragraph" w:styleId="Nadpis6">
    <w:name w:val="heading 6"/>
    <w:basedOn w:val="Normln"/>
    <w:next w:val="Normln"/>
    <w:link w:val="Nadpis6Char"/>
    <w:uiPriority w:val="9"/>
    <w:semiHidden/>
    <w:unhideWhenUsed/>
    <w:qFormat/>
    <w:rsid w:val="00644B6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1"/>
    <w:rsid w:val="00C13304"/>
    <w:rPr>
      <w:rFonts w:ascii="Times New Roman" w:eastAsia="Times New Roman" w:hAnsi="Times New Roman" w:cs="Times New Roman"/>
      <w:b/>
      <w:bCs/>
      <w:u w:val="single" w:color="000000"/>
      <w:lang w:eastAsia="cs-CZ" w:bidi="cs-CZ"/>
    </w:rPr>
  </w:style>
  <w:style w:type="paragraph" w:styleId="Zkladntext">
    <w:name w:val="Body Text"/>
    <w:basedOn w:val="Normln"/>
    <w:link w:val="ZkladntextChar"/>
    <w:uiPriority w:val="1"/>
    <w:qFormat/>
    <w:rsid w:val="00C13304"/>
  </w:style>
  <w:style w:type="character" w:customStyle="1" w:styleId="ZkladntextChar">
    <w:name w:val="Základní text Char"/>
    <w:basedOn w:val="Standardnpsmoodstavce"/>
    <w:link w:val="Zkladntext"/>
    <w:uiPriority w:val="1"/>
    <w:rsid w:val="00C13304"/>
    <w:rPr>
      <w:rFonts w:ascii="Times New Roman" w:eastAsia="Times New Roman" w:hAnsi="Times New Roman" w:cs="Times New Roman"/>
      <w:lang w:eastAsia="cs-CZ" w:bidi="cs-CZ"/>
    </w:rPr>
  </w:style>
  <w:style w:type="paragraph" w:styleId="Odstavecseseznamem">
    <w:name w:val="List Paragraph"/>
    <w:basedOn w:val="Normln"/>
    <w:uiPriority w:val="34"/>
    <w:qFormat/>
    <w:rsid w:val="00C13304"/>
    <w:pPr>
      <w:ind w:left="1070" w:hanging="360"/>
    </w:pPr>
  </w:style>
  <w:style w:type="table" w:styleId="Mkatabulky">
    <w:name w:val="Table Grid"/>
    <w:basedOn w:val="Normlntabulka"/>
    <w:uiPriority w:val="59"/>
    <w:rsid w:val="00C1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1A2E6A"/>
    <w:rPr>
      <w:color w:val="0000FF" w:themeColor="hyperlink"/>
      <w:u w:val="single"/>
    </w:rPr>
  </w:style>
  <w:style w:type="paragraph" w:styleId="Zhlav">
    <w:name w:val="header"/>
    <w:basedOn w:val="Normln"/>
    <w:link w:val="ZhlavChar"/>
    <w:uiPriority w:val="99"/>
    <w:unhideWhenUsed/>
    <w:rsid w:val="00E03213"/>
    <w:pPr>
      <w:tabs>
        <w:tab w:val="center" w:pos="4536"/>
        <w:tab w:val="right" w:pos="9072"/>
      </w:tabs>
    </w:pPr>
  </w:style>
  <w:style w:type="character" w:customStyle="1" w:styleId="ZhlavChar">
    <w:name w:val="Záhlaví Char"/>
    <w:basedOn w:val="Standardnpsmoodstavce"/>
    <w:link w:val="Zhlav"/>
    <w:uiPriority w:val="99"/>
    <w:rsid w:val="00E03213"/>
    <w:rPr>
      <w:rFonts w:ascii="Times New Roman" w:eastAsia="Times New Roman" w:hAnsi="Times New Roman" w:cs="Times New Roman"/>
      <w:lang w:eastAsia="cs-CZ" w:bidi="cs-CZ"/>
    </w:rPr>
  </w:style>
  <w:style w:type="paragraph" w:styleId="Zpat">
    <w:name w:val="footer"/>
    <w:basedOn w:val="Normln"/>
    <w:link w:val="ZpatChar"/>
    <w:uiPriority w:val="99"/>
    <w:unhideWhenUsed/>
    <w:rsid w:val="00E03213"/>
    <w:pPr>
      <w:tabs>
        <w:tab w:val="center" w:pos="4536"/>
        <w:tab w:val="right" w:pos="9072"/>
      </w:tabs>
    </w:pPr>
  </w:style>
  <w:style w:type="character" w:customStyle="1" w:styleId="ZpatChar">
    <w:name w:val="Zápatí Char"/>
    <w:basedOn w:val="Standardnpsmoodstavce"/>
    <w:link w:val="Zpat"/>
    <w:uiPriority w:val="99"/>
    <w:rsid w:val="00E03213"/>
    <w:rPr>
      <w:rFonts w:ascii="Times New Roman" w:eastAsia="Times New Roman" w:hAnsi="Times New Roman" w:cs="Times New Roman"/>
      <w:lang w:eastAsia="cs-CZ" w:bidi="cs-CZ"/>
    </w:rPr>
  </w:style>
  <w:style w:type="paragraph" w:styleId="Textbubliny">
    <w:name w:val="Balloon Text"/>
    <w:basedOn w:val="Normln"/>
    <w:link w:val="TextbublinyChar"/>
    <w:uiPriority w:val="99"/>
    <w:semiHidden/>
    <w:unhideWhenUsed/>
    <w:rsid w:val="008A6788"/>
    <w:rPr>
      <w:rFonts w:ascii="Tahoma" w:hAnsi="Tahoma" w:cs="Tahoma"/>
      <w:sz w:val="16"/>
      <w:szCs w:val="16"/>
    </w:rPr>
  </w:style>
  <w:style w:type="character" w:customStyle="1" w:styleId="TextbublinyChar">
    <w:name w:val="Text bubliny Char"/>
    <w:basedOn w:val="Standardnpsmoodstavce"/>
    <w:link w:val="Textbubliny"/>
    <w:uiPriority w:val="99"/>
    <w:semiHidden/>
    <w:rsid w:val="008A6788"/>
    <w:rPr>
      <w:rFonts w:ascii="Tahoma" w:eastAsia="Times New Roman" w:hAnsi="Tahoma" w:cs="Tahoma"/>
      <w:sz w:val="16"/>
      <w:szCs w:val="16"/>
      <w:lang w:eastAsia="cs-CZ" w:bidi="cs-CZ"/>
    </w:rPr>
  </w:style>
  <w:style w:type="character" w:customStyle="1" w:styleId="Nadpis6Char">
    <w:name w:val="Nadpis 6 Char"/>
    <w:basedOn w:val="Standardnpsmoodstavce"/>
    <w:link w:val="Nadpis6"/>
    <w:uiPriority w:val="9"/>
    <w:semiHidden/>
    <w:rsid w:val="00644B64"/>
    <w:rPr>
      <w:rFonts w:asciiTheme="majorHAnsi" w:eastAsiaTheme="majorEastAsia" w:hAnsiTheme="majorHAnsi" w:cstheme="majorBidi"/>
      <w:i/>
      <w:iCs/>
      <w:color w:val="243F60" w:themeColor="accent1" w:themeShade="7F"/>
      <w:lang w:eastAsia="cs-CZ" w:bidi="cs-CZ"/>
    </w:rPr>
  </w:style>
  <w:style w:type="paragraph" w:styleId="Textkomente">
    <w:name w:val="annotation text"/>
    <w:basedOn w:val="Normln"/>
    <w:link w:val="TextkomenteChar"/>
    <w:rsid w:val="009A64EA"/>
    <w:pPr>
      <w:widowControl/>
      <w:autoSpaceDE/>
      <w:autoSpaceDN/>
      <w:jc w:val="both"/>
    </w:pPr>
    <w:rPr>
      <w:rFonts w:ascii="Arial" w:hAnsi="Arial" w:cs="Arial"/>
      <w:sz w:val="20"/>
      <w:szCs w:val="20"/>
      <w:lang w:bidi="ar-SA"/>
    </w:rPr>
  </w:style>
  <w:style w:type="character" w:customStyle="1" w:styleId="TextkomenteChar">
    <w:name w:val="Text komentáře Char"/>
    <w:basedOn w:val="Standardnpsmoodstavce"/>
    <w:link w:val="Textkomente"/>
    <w:rsid w:val="009A64EA"/>
    <w:rPr>
      <w:rFonts w:ascii="Arial" w:eastAsia="Times New Roman" w:hAnsi="Arial" w:cs="Arial"/>
      <w:sz w:val="20"/>
      <w:szCs w:val="20"/>
      <w:lang w:eastAsia="cs-CZ"/>
    </w:rPr>
  </w:style>
  <w:style w:type="character" w:styleId="Odkaznakoment">
    <w:name w:val="annotation reference"/>
    <w:uiPriority w:val="99"/>
    <w:rsid w:val="009A64EA"/>
    <w:rPr>
      <w:sz w:val="16"/>
      <w:szCs w:val="16"/>
    </w:rPr>
  </w:style>
  <w:style w:type="paragraph" w:styleId="Pedmtkomente">
    <w:name w:val="annotation subject"/>
    <w:basedOn w:val="Textkomente"/>
    <w:next w:val="Textkomente"/>
    <w:link w:val="PedmtkomenteChar"/>
    <w:uiPriority w:val="99"/>
    <w:semiHidden/>
    <w:unhideWhenUsed/>
    <w:rsid w:val="007B053C"/>
    <w:pPr>
      <w:widowControl w:val="0"/>
      <w:autoSpaceDE w:val="0"/>
      <w:autoSpaceDN w:val="0"/>
      <w:jc w:val="left"/>
    </w:pPr>
    <w:rPr>
      <w:rFonts w:ascii="Times New Roman" w:hAnsi="Times New Roman" w:cs="Times New Roman"/>
      <w:b/>
      <w:bCs/>
      <w:lang w:bidi="cs-CZ"/>
    </w:rPr>
  </w:style>
  <w:style w:type="character" w:customStyle="1" w:styleId="PedmtkomenteChar">
    <w:name w:val="Předmět komentáře Char"/>
    <w:basedOn w:val="TextkomenteChar"/>
    <w:link w:val="Pedmtkomente"/>
    <w:uiPriority w:val="99"/>
    <w:semiHidden/>
    <w:rsid w:val="007B053C"/>
    <w:rPr>
      <w:rFonts w:ascii="Times New Roman" w:eastAsia="Times New Roman" w:hAnsi="Times New Roman" w:cs="Times New Roman"/>
      <w:b/>
      <w:bCs/>
      <w:sz w:val="20"/>
      <w:szCs w:val="20"/>
      <w:lang w:eastAsia="cs-CZ" w:bidi="cs-CZ"/>
    </w:rPr>
  </w:style>
  <w:style w:type="paragraph" w:customStyle="1" w:styleId="CM4">
    <w:name w:val="CM4"/>
    <w:basedOn w:val="Normln"/>
    <w:next w:val="Normln"/>
    <w:uiPriority w:val="99"/>
    <w:rsid w:val="003717BE"/>
    <w:pPr>
      <w:widowControl/>
      <w:adjustRightInd w:val="0"/>
    </w:pPr>
    <w:rPr>
      <w:rFonts w:eastAsiaTheme="minorHAnsi"/>
      <w:sz w:val="24"/>
      <w:szCs w:val="24"/>
      <w:lang w:eastAsia="en-US" w:bidi="ar-SA"/>
    </w:rPr>
  </w:style>
  <w:style w:type="paragraph" w:customStyle="1" w:styleId="CM41">
    <w:name w:val="CM4+1"/>
    <w:basedOn w:val="Normln"/>
    <w:next w:val="Normln"/>
    <w:uiPriority w:val="99"/>
    <w:rsid w:val="003717BE"/>
    <w:pPr>
      <w:widowControl/>
      <w:adjustRightInd w:val="0"/>
    </w:pPr>
    <w:rPr>
      <w:rFonts w:eastAsiaTheme="minorHAnsi"/>
      <w:sz w:val="24"/>
      <w:szCs w:val="24"/>
      <w:lang w:eastAsia="en-US" w:bidi="ar-SA"/>
    </w:rPr>
  </w:style>
  <w:style w:type="paragraph" w:styleId="Revize">
    <w:name w:val="Revision"/>
    <w:hidden/>
    <w:uiPriority w:val="99"/>
    <w:semiHidden/>
    <w:rsid w:val="00DB29BD"/>
    <w:pPr>
      <w:spacing w:after="0" w:line="240" w:lineRule="auto"/>
    </w:pPr>
    <w:rPr>
      <w:rFonts w:ascii="Times New Roman" w:eastAsia="Times New Roman" w:hAnsi="Times New Roman" w:cs="Times New Roman"/>
      <w:lang w:eastAsia="cs-CZ" w:bidi="cs-CZ"/>
    </w:rPr>
  </w:style>
  <w:style w:type="paragraph" w:styleId="Bezmezer">
    <w:name w:val="No Spacing"/>
    <w:uiPriority w:val="1"/>
    <w:qFormat/>
    <w:rsid w:val="00321BE4"/>
    <w:pPr>
      <w:widowControl w:val="0"/>
      <w:autoSpaceDE w:val="0"/>
      <w:autoSpaceDN w:val="0"/>
      <w:spacing w:after="0" w:line="240" w:lineRule="auto"/>
    </w:pPr>
    <w:rPr>
      <w:rFonts w:ascii="Times New Roman" w:eastAsia="Times New Roman" w:hAnsi="Times New Roman" w:cs="Times New Roman"/>
      <w:lang w:eastAsia="cs-CZ" w:bidi="cs-CZ"/>
    </w:rPr>
  </w:style>
  <w:style w:type="paragraph" w:styleId="Nzev">
    <w:name w:val="Title"/>
    <w:basedOn w:val="Normln"/>
    <w:next w:val="Normln"/>
    <w:link w:val="NzevChar"/>
    <w:uiPriority w:val="10"/>
    <w:qFormat/>
    <w:rsid w:val="00321B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21BE4"/>
    <w:rPr>
      <w:rFonts w:asciiTheme="majorHAnsi" w:eastAsiaTheme="majorEastAsia" w:hAnsiTheme="majorHAnsi" w:cstheme="majorBidi"/>
      <w:color w:val="17365D" w:themeColor="text2" w:themeShade="BF"/>
      <w:spacing w:val="5"/>
      <w:kern w:val="28"/>
      <w:sz w:val="52"/>
      <w:szCs w:val="52"/>
      <w:lang w:eastAsia="cs-CZ" w:bidi="cs-CZ"/>
    </w:rPr>
  </w:style>
  <w:style w:type="paragraph" w:customStyle="1" w:styleId="Normlnweb1">
    <w:name w:val="Normální (web)1"/>
    <w:basedOn w:val="Normln"/>
    <w:rsid w:val="001C0FAD"/>
    <w:pPr>
      <w:widowControl/>
      <w:suppressAutoHyphens/>
      <w:autoSpaceDE/>
      <w:autoSpaceDN/>
      <w:spacing w:before="100" w:after="100"/>
    </w:pPr>
    <w:rPr>
      <w:color w:val="000000"/>
      <w:sz w:val="24"/>
      <w:szCs w:val="24"/>
      <w:lang w:eastAsia="ar-SA" w:bidi="ar-SA"/>
    </w:rPr>
  </w:style>
  <w:style w:type="paragraph" w:customStyle="1" w:styleId="Default">
    <w:name w:val="Default"/>
    <w:rsid w:val="000C32F6"/>
    <w:pPr>
      <w:autoSpaceDE w:val="0"/>
      <w:autoSpaceDN w:val="0"/>
      <w:adjustRightInd w:val="0"/>
      <w:spacing w:after="0" w:line="240" w:lineRule="auto"/>
    </w:pPr>
    <w:rPr>
      <w:rFonts w:ascii="Arial" w:hAnsi="Arial" w:cs="Arial"/>
      <w:color w:val="000000"/>
      <w:sz w:val="24"/>
      <w:szCs w:val="24"/>
    </w:rPr>
  </w:style>
  <w:style w:type="character" w:styleId="Sledovanodkaz">
    <w:name w:val="FollowedHyperlink"/>
    <w:basedOn w:val="Standardnpsmoodstavce"/>
    <w:uiPriority w:val="99"/>
    <w:semiHidden/>
    <w:unhideWhenUsed/>
    <w:rsid w:val="007F73B8"/>
    <w:rPr>
      <w:color w:val="800080" w:themeColor="followedHyperlink"/>
      <w:u w:val="single"/>
    </w:rPr>
  </w:style>
  <w:style w:type="character" w:customStyle="1" w:styleId="TextkomenteChar1">
    <w:name w:val="Text komentáře Char1"/>
    <w:basedOn w:val="Standardnpsmoodstavce"/>
    <w:locked/>
    <w:rsid w:val="00817C37"/>
    <w:rPr>
      <w:rFonts w:ascii="Times New Roman" w:eastAsia="Times New Roman" w:hAnsi="Times New Roman" w:cs="Times New Roman"/>
      <w:sz w:val="20"/>
      <w:szCs w:val="20"/>
      <w:lang w:eastAsia="cs-CZ"/>
    </w:rPr>
  </w:style>
  <w:style w:type="table" w:customStyle="1" w:styleId="Mkatabulky1">
    <w:name w:val="Mřížka tabulky1"/>
    <w:basedOn w:val="Normlntabulka"/>
    <w:next w:val="Mkatabulky"/>
    <w:uiPriority w:val="59"/>
    <w:rsid w:val="00DB7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EF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99489E"/>
    <w:pPr>
      <w:widowControl w:val="0"/>
      <w:autoSpaceDE w:val="0"/>
      <w:autoSpaceDN w:val="0"/>
      <w:spacing w:after="0" w:line="240" w:lineRule="auto"/>
    </w:pPr>
    <w:rPr>
      <w:rFonts w:ascii="Times New Roman" w:eastAsia="Times New Roman" w:hAnsi="Times New Roman" w:cs="Times New Roman"/>
      <w:lang w:eastAsia="cs-CZ" w:bidi="cs-CZ"/>
    </w:rPr>
  </w:style>
  <w:style w:type="paragraph" w:styleId="Nadpis2">
    <w:name w:val="heading 2"/>
    <w:basedOn w:val="Normln"/>
    <w:link w:val="Nadpis2Char"/>
    <w:uiPriority w:val="1"/>
    <w:qFormat/>
    <w:rsid w:val="00C13304"/>
    <w:pPr>
      <w:ind w:left="1070"/>
      <w:outlineLvl w:val="1"/>
    </w:pPr>
    <w:rPr>
      <w:b/>
      <w:bCs/>
      <w:u w:val="single" w:color="000000"/>
    </w:rPr>
  </w:style>
  <w:style w:type="paragraph" w:styleId="Nadpis6">
    <w:name w:val="heading 6"/>
    <w:basedOn w:val="Normln"/>
    <w:next w:val="Normln"/>
    <w:link w:val="Nadpis6Char"/>
    <w:uiPriority w:val="9"/>
    <w:semiHidden/>
    <w:unhideWhenUsed/>
    <w:qFormat/>
    <w:rsid w:val="00644B6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1"/>
    <w:rsid w:val="00C13304"/>
    <w:rPr>
      <w:rFonts w:ascii="Times New Roman" w:eastAsia="Times New Roman" w:hAnsi="Times New Roman" w:cs="Times New Roman"/>
      <w:b/>
      <w:bCs/>
      <w:u w:val="single" w:color="000000"/>
      <w:lang w:eastAsia="cs-CZ" w:bidi="cs-CZ"/>
    </w:rPr>
  </w:style>
  <w:style w:type="paragraph" w:styleId="Zkladntext">
    <w:name w:val="Body Text"/>
    <w:basedOn w:val="Normln"/>
    <w:link w:val="ZkladntextChar"/>
    <w:uiPriority w:val="1"/>
    <w:qFormat/>
    <w:rsid w:val="00C13304"/>
  </w:style>
  <w:style w:type="character" w:customStyle="1" w:styleId="ZkladntextChar">
    <w:name w:val="Základní text Char"/>
    <w:basedOn w:val="Standardnpsmoodstavce"/>
    <w:link w:val="Zkladntext"/>
    <w:uiPriority w:val="1"/>
    <w:rsid w:val="00C13304"/>
    <w:rPr>
      <w:rFonts w:ascii="Times New Roman" w:eastAsia="Times New Roman" w:hAnsi="Times New Roman" w:cs="Times New Roman"/>
      <w:lang w:eastAsia="cs-CZ" w:bidi="cs-CZ"/>
    </w:rPr>
  </w:style>
  <w:style w:type="paragraph" w:styleId="Odstavecseseznamem">
    <w:name w:val="List Paragraph"/>
    <w:basedOn w:val="Normln"/>
    <w:uiPriority w:val="34"/>
    <w:qFormat/>
    <w:rsid w:val="00C13304"/>
    <w:pPr>
      <w:ind w:left="1070" w:hanging="360"/>
    </w:pPr>
  </w:style>
  <w:style w:type="table" w:styleId="Mkatabulky">
    <w:name w:val="Table Grid"/>
    <w:basedOn w:val="Normlntabulka"/>
    <w:uiPriority w:val="59"/>
    <w:rsid w:val="00C1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1A2E6A"/>
    <w:rPr>
      <w:color w:val="0000FF" w:themeColor="hyperlink"/>
      <w:u w:val="single"/>
    </w:rPr>
  </w:style>
  <w:style w:type="paragraph" w:styleId="Zhlav">
    <w:name w:val="header"/>
    <w:basedOn w:val="Normln"/>
    <w:link w:val="ZhlavChar"/>
    <w:uiPriority w:val="99"/>
    <w:unhideWhenUsed/>
    <w:rsid w:val="00E03213"/>
    <w:pPr>
      <w:tabs>
        <w:tab w:val="center" w:pos="4536"/>
        <w:tab w:val="right" w:pos="9072"/>
      </w:tabs>
    </w:pPr>
  </w:style>
  <w:style w:type="character" w:customStyle="1" w:styleId="ZhlavChar">
    <w:name w:val="Záhlaví Char"/>
    <w:basedOn w:val="Standardnpsmoodstavce"/>
    <w:link w:val="Zhlav"/>
    <w:uiPriority w:val="99"/>
    <w:rsid w:val="00E03213"/>
    <w:rPr>
      <w:rFonts w:ascii="Times New Roman" w:eastAsia="Times New Roman" w:hAnsi="Times New Roman" w:cs="Times New Roman"/>
      <w:lang w:eastAsia="cs-CZ" w:bidi="cs-CZ"/>
    </w:rPr>
  </w:style>
  <w:style w:type="paragraph" w:styleId="Zpat">
    <w:name w:val="footer"/>
    <w:basedOn w:val="Normln"/>
    <w:link w:val="ZpatChar"/>
    <w:uiPriority w:val="99"/>
    <w:unhideWhenUsed/>
    <w:rsid w:val="00E03213"/>
    <w:pPr>
      <w:tabs>
        <w:tab w:val="center" w:pos="4536"/>
        <w:tab w:val="right" w:pos="9072"/>
      </w:tabs>
    </w:pPr>
  </w:style>
  <w:style w:type="character" w:customStyle="1" w:styleId="ZpatChar">
    <w:name w:val="Zápatí Char"/>
    <w:basedOn w:val="Standardnpsmoodstavce"/>
    <w:link w:val="Zpat"/>
    <w:uiPriority w:val="99"/>
    <w:rsid w:val="00E03213"/>
    <w:rPr>
      <w:rFonts w:ascii="Times New Roman" w:eastAsia="Times New Roman" w:hAnsi="Times New Roman" w:cs="Times New Roman"/>
      <w:lang w:eastAsia="cs-CZ" w:bidi="cs-CZ"/>
    </w:rPr>
  </w:style>
  <w:style w:type="paragraph" w:styleId="Textbubliny">
    <w:name w:val="Balloon Text"/>
    <w:basedOn w:val="Normln"/>
    <w:link w:val="TextbublinyChar"/>
    <w:uiPriority w:val="99"/>
    <w:semiHidden/>
    <w:unhideWhenUsed/>
    <w:rsid w:val="008A6788"/>
    <w:rPr>
      <w:rFonts w:ascii="Tahoma" w:hAnsi="Tahoma" w:cs="Tahoma"/>
      <w:sz w:val="16"/>
      <w:szCs w:val="16"/>
    </w:rPr>
  </w:style>
  <w:style w:type="character" w:customStyle="1" w:styleId="TextbublinyChar">
    <w:name w:val="Text bubliny Char"/>
    <w:basedOn w:val="Standardnpsmoodstavce"/>
    <w:link w:val="Textbubliny"/>
    <w:uiPriority w:val="99"/>
    <w:semiHidden/>
    <w:rsid w:val="008A6788"/>
    <w:rPr>
      <w:rFonts w:ascii="Tahoma" w:eastAsia="Times New Roman" w:hAnsi="Tahoma" w:cs="Tahoma"/>
      <w:sz w:val="16"/>
      <w:szCs w:val="16"/>
      <w:lang w:eastAsia="cs-CZ" w:bidi="cs-CZ"/>
    </w:rPr>
  </w:style>
  <w:style w:type="character" w:customStyle="1" w:styleId="Nadpis6Char">
    <w:name w:val="Nadpis 6 Char"/>
    <w:basedOn w:val="Standardnpsmoodstavce"/>
    <w:link w:val="Nadpis6"/>
    <w:uiPriority w:val="9"/>
    <w:semiHidden/>
    <w:rsid w:val="00644B64"/>
    <w:rPr>
      <w:rFonts w:asciiTheme="majorHAnsi" w:eastAsiaTheme="majorEastAsia" w:hAnsiTheme="majorHAnsi" w:cstheme="majorBidi"/>
      <w:i/>
      <w:iCs/>
      <w:color w:val="243F60" w:themeColor="accent1" w:themeShade="7F"/>
      <w:lang w:eastAsia="cs-CZ" w:bidi="cs-CZ"/>
    </w:rPr>
  </w:style>
  <w:style w:type="paragraph" w:styleId="Textkomente">
    <w:name w:val="annotation text"/>
    <w:basedOn w:val="Normln"/>
    <w:link w:val="TextkomenteChar"/>
    <w:rsid w:val="009A64EA"/>
    <w:pPr>
      <w:widowControl/>
      <w:autoSpaceDE/>
      <w:autoSpaceDN/>
      <w:jc w:val="both"/>
    </w:pPr>
    <w:rPr>
      <w:rFonts w:ascii="Arial" w:hAnsi="Arial" w:cs="Arial"/>
      <w:sz w:val="20"/>
      <w:szCs w:val="20"/>
      <w:lang w:bidi="ar-SA"/>
    </w:rPr>
  </w:style>
  <w:style w:type="character" w:customStyle="1" w:styleId="TextkomenteChar">
    <w:name w:val="Text komentáře Char"/>
    <w:basedOn w:val="Standardnpsmoodstavce"/>
    <w:link w:val="Textkomente"/>
    <w:rsid w:val="009A64EA"/>
    <w:rPr>
      <w:rFonts w:ascii="Arial" w:eastAsia="Times New Roman" w:hAnsi="Arial" w:cs="Arial"/>
      <w:sz w:val="20"/>
      <w:szCs w:val="20"/>
      <w:lang w:eastAsia="cs-CZ"/>
    </w:rPr>
  </w:style>
  <w:style w:type="character" w:styleId="Odkaznakoment">
    <w:name w:val="annotation reference"/>
    <w:uiPriority w:val="99"/>
    <w:rsid w:val="009A64EA"/>
    <w:rPr>
      <w:sz w:val="16"/>
      <w:szCs w:val="16"/>
    </w:rPr>
  </w:style>
  <w:style w:type="paragraph" w:styleId="Pedmtkomente">
    <w:name w:val="annotation subject"/>
    <w:basedOn w:val="Textkomente"/>
    <w:next w:val="Textkomente"/>
    <w:link w:val="PedmtkomenteChar"/>
    <w:uiPriority w:val="99"/>
    <w:semiHidden/>
    <w:unhideWhenUsed/>
    <w:rsid w:val="007B053C"/>
    <w:pPr>
      <w:widowControl w:val="0"/>
      <w:autoSpaceDE w:val="0"/>
      <w:autoSpaceDN w:val="0"/>
      <w:jc w:val="left"/>
    </w:pPr>
    <w:rPr>
      <w:rFonts w:ascii="Times New Roman" w:hAnsi="Times New Roman" w:cs="Times New Roman"/>
      <w:b/>
      <w:bCs/>
      <w:lang w:bidi="cs-CZ"/>
    </w:rPr>
  </w:style>
  <w:style w:type="character" w:customStyle="1" w:styleId="PedmtkomenteChar">
    <w:name w:val="Předmět komentáře Char"/>
    <w:basedOn w:val="TextkomenteChar"/>
    <w:link w:val="Pedmtkomente"/>
    <w:uiPriority w:val="99"/>
    <w:semiHidden/>
    <w:rsid w:val="007B053C"/>
    <w:rPr>
      <w:rFonts w:ascii="Times New Roman" w:eastAsia="Times New Roman" w:hAnsi="Times New Roman" w:cs="Times New Roman"/>
      <w:b/>
      <w:bCs/>
      <w:sz w:val="20"/>
      <w:szCs w:val="20"/>
      <w:lang w:eastAsia="cs-CZ" w:bidi="cs-CZ"/>
    </w:rPr>
  </w:style>
  <w:style w:type="paragraph" w:customStyle="1" w:styleId="CM4">
    <w:name w:val="CM4"/>
    <w:basedOn w:val="Normln"/>
    <w:next w:val="Normln"/>
    <w:uiPriority w:val="99"/>
    <w:rsid w:val="003717BE"/>
    <w:pPr>
      <w:widowControl/>
      <w:adjustRightInd w:val="0"/>
    </w:pPr>
    <w:rPr>
      <w:rFonts w:eastAsiaTheme="minorHAnsi"/>
      <w:sz w:val="24"/>
      <w:szCs w:val="24"/>
      <w:lang w:eastAsia="en-US" w:bidi="ar-SA"/>
    </w:rPr>
  </w:style>
  <w:style w:type="paragraph" w:customStyle="1" w:styleId="CM41">
    <w:name w:val="CM4+1"/>
    <w:basedOn w:val="Normln"/>
    <w:next w:val="Normln"/>
    <w:uiPriority w:val="99"/>
    <w:rsid w:val="003717BE"/>
    <w:pPr>
      <w:widowControl/>
      <w:adjustRightInd w:val="0"/>
    </w:pPr>
    <w:rPr>
      <w:rFonts w:eastAsiaTheme="minorHAnsi"/>
      <w:sz w:val="24"/>
      <w:szCs w:val="24"/>
      <w:lang w:eastAsia="en-US" w:bidi="ar-SA"/>
    </w:rPr>
  </w:style>
  <w:style w:type="paragraph" w:styleId="Revize">
    <w:name w:val="Revision"/>
    <w:hidden/>
    <w:uiPriority w:val="99"/>
    <w:semiHidden/>
    <w:rsid w:val="00DB29BD"/>
    <w:pPr>
      <w:spacing w:after="0" w:line="240" w:lineRule="auto"/>
    </w:pPr>
    <w:rPr>
      <w:rFonts w:ascii="Times New Roman" w:eastAsia="Times New Roman" w:hAnsi="Times New Roman" w:cs="Times New Roman"/>
      <w:lang w:eastAsia="cs-CZ" w:bidi="cs-CZ"/>
    </w:rPr>
  </w:style>
  <w:style w:type="paragraph" w:styleId="Bezmezer">
    <w:name w:val="No Spacing"/>
    <w:uiPriority w:val="1"/>
    <w:qFormat/>
    <w:rsid w:val="00321BE4"/>
    <w:pPr>
      <w:widowControl w:val="0"/>
      <w:autoSpaceDE w:val="0"/>
      <w:autoSpaceDN w:val="0"/>
      <w:spacing w:after="0" w:line="240" w:lineRule="auto"/>
    </w:pPr>
    <w:rPr>
      <w:rFonts w:ascii="Times New Roman" w:eastAsia="Times New Roman" w:hAnsi="Times New Roman" w:cs="Times New Roman"/>
      <w:lang w:eastAsia="cs-CZ" w:bidi="cs-CZ"/>
    </w:rPr>
  </w:style>
  <w:style w:type="paragraph" w:styleId="Nzev">
    <w:name w:val="Title"/>
    <w:basedOn w:val="Normln"/>
    <w:next w:val="Normln"/>
    <w:link w:val="NzevChar"/>
    <w:uiPriority w:val="10"/>
    <w:qFormat/>
    <w:rsid w:val="00321B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21BE4"/>
    <w:rPr>
      <w:rFonts w:asciiTheme="majorHAnsi" w:eastAsiaTheme="majorEastAsia" w:hAnsiTheme="majorHAnsi" w:cstheme="majorBidi"/>
      <w:color w:val="17365D" w:themeColor="text2" w:themeShade="BF"/>
      <w:spacing w:val="5"/>
      <w:kern w:val="28"/>
      <w:sz w:val="52"/>
      <w:szCs w:val="52"/>
      <w:lang w:eastAsia="cs-CZ" w:bidi="cs-CZ"/>
    </w:rPr>
  </w:style>
  <w:style w:type="paragraph" w:customStyle="1" w:styleId="Normlnweb1">
    <w:name w:val="Normální (web)1"/>
    <w:basedOn w:val="Normln"/>
    <w:rsid w:val="001C0FAD"/>
    <w:pPr>
      <w:widowControl/>
      <w:suppressAutoHyphens/>
      <w:autoSpaceDE/>
      <w:autoSpaceDN/>
      <w:spacing w:before="100" w:after="100"/>
    </w:pPr>
    <w:rPr>
      <w:color w:val="000000"/>
      <w:sz w:val="24"/>
      <w:szCs w:val="24"/>
      <w:lang w:eastAsia="ar-SA" w:bidi="ar-SA"/>
    </w:rPr>
  </w:style>
  <w:style w:type="paragraph" w:customStyle="1" w:styleId="Default">
    <w:name w:val="Default"/>
    <w:rsid w:val="000C32F6"/>
    <w:pPr>
      <w:autoSpaceDE w:val="0"/>
      <w:autoSpaceDN w:val="0"/>
      <w:adjustRightInd w:val="0"/>
      <w:spacing w:after="0" w:line="240" w:lineRule="auto"/>
    </w:pPr>
    <w:rPr>
      <w:rFonts w:ascii="Arial" w:hAnsi="Arial" w:cs="Arial"/>
      <w:color w:val="000000"/>
      <w:sz w:val="24"/>
      <w:szCs w:val="24"/>
    </w:rPr>
  </w:style>
  <w:style w:type="character" w:styleId="Sledovanodkaz">
    <w:name w:val="FollowedHyperlink"/>
    <w:basedOn w:val="Standardnpsmoodstavce"/>
    <w:uiPriority w:val="99"/>
    <w:semiHidden/>
    <w:unhideWhenUsed/>
    <w:rsid w:val="007F73B8"/>
    <w:rPr>
      <w:color w:val="800080" w:themeColor="followedHyperlink"/>
      <w:u w:val="single"/>
    </w:rPr>
  </w:style>
  <w:style w:type="character" w:customStyle="1" w:styleId="TextkomenteChar1">
    <w:name w:val="Text komentáře Char1"/>
    <w:basedOn w:val="Standardnpsmoodstavce"/>
    <w:locked/>
    <w:rsid w:val="00817C37"/>
    <w:rPr>
      <w:rFonts w:ascii="Times New Roman" w:eastAsia="Times New Roman" w:hAnsi="Times New Roman" w:cs="Times New Roman"/>
      <w:sz w:val="20"/>
      <w:szCs w:val="20"/>
      <w:lang w:eastAsia="cs-CZ"/>
    </w:rPr>
  </w:style>
  <w:style w:type="table" w:customStyle="1" w:styleId="Mkatabulky1">
    <w:name w:val="Mřížka tabulky1"/>
    <w:basedOn w:val="Normlntabulka"/>
    <w:next w:val="Mkatabulky"/>
    <w:uiPriority w:val="59"/>
    <w:rsid w:val="00DB7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EF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246677">
      <w:bodyDiv w:val="1"/>
      <w:marLeft w:val="0"/>
      <w:marRight w:val="0"/>
      <w:marTop w:val="0"/>
      <w:marBottom w:val="0"/>
      <w:divBdr>
        <w:top w:val="none" w:sz="0" w:space="0" w:color="auto"/>
        <w:left w:val="none" w:sz="0" w:space="0" w:color="auto"/>
        <w:bottom w:val="none" w:sz="0" w:space="0" w:color="auto"/>
        <w:right w:val="none" w:sz="0" w:space="0" w:color="auto"/>
      </w:divBdr>
    </w:div>
    <w:div w:id="1182285085">
      <w:bodyDiv w:val="1"/>
      <w:marLeft w:val="0"/>
      <w:marRight w:val="0"/>
      <w:marTop w:val="0"/>
      <w:marBottom w:val="0"/>
      <w:divBdr>
        <w:top w:val="none" w:sz="0" w:space="0" w:color="auto"/>
        <w:left w:val="none" w:sz="0" w:space="0" w:color="auto"/>
        <w:bottom w:val="none" w:sz="0" w:space="0" w:color="auto"/>
        <w:right w:val="none" w:sz="0" w:space="0" w:color="auto"/>
      </w:divBdr>
    </w:div>
    <w:div w:id="1257329715">
      <w:bodyDiv w:val="1"/>
      <w:marLeft w:val="0"/>
      <w:marRight w:val="0"/>
      <w:marTop w:val="0"/>
      <w:marBottom w:val="0"/>
      <w:divBdr>
        <w:top w:val="none" w:sz="0" w:space="0" w:color="auto"/>
        <w:left w:val="none" w:sz="0" w:space="0" w:color="auto"/>
        <w:bottom w:val="none" w:sz="0" w:space="0" w:color="auto"/>
        <w:right w:val="none" w:sz="0" w:space="0" w:color="auto"/>
      </w:divBdr>
    </w:div>
    <w:div w:id="1790666449">
      <w:bodyDiv w:val="1"/>
      <w:marLeft w:val="0"/>
      <w:marRight w:val="0"/>
      <w:marTop w:val="0"/>
      <w:marBottom w:val="0"/>
      <w:divBdr>
        <w:top w:val="none" w:sz="0" w:space="0" w:color="auto"/>
        <w:left w:val="none" w:sz="0" w:space="0" w:color="auto"/>
        <w:bottom w:val="none" w:sz="0" w:space="0" w:color="auto"/>
        <w:right w:val="none" w:sz="0" w:space="0" w:color="auto"/>
      </w:divBdr>
    </w:div>
    <w:div w:id="180075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zakazky.cz/profil-zadavatele/e21170c1-1088-411d-bbcc-1b25b930afc3" TargetMode="External"/><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e-zakazky.cz/profil-zadavatele/e21170c1-1088-411d-bbcc-1b25b930afc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zakazky.cz/profil-zadavatele/e21170c1-1088-411d-bbcc-1b25b930afc3" TargetMode="External"/><Relationship Id="rId20" Type="http://schemas.openxmlformats.org/officeDocument/2006/relationships/theme" Target="theme/theme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e-zakazky.cz/" TargetMode="Externa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zakazky.cz/registrace-dodavat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FCF9BCABF3854AAB137087829D63AA" ma:contentTypeVersion="7" ma:contentTypeDescription="Vytvoří nový dokument" ma:contentTypeScope="" ma:versionID="f6f03f5b008ce72686bbcf691a7be2e8">
  <xsd:schema xmlns:xsd="http://www.w3.org/2001/XMLSchema" xmlns:xs="http://www.w3.org/2001/XMLSchema" xmlns:p="http://schemas.microsoft.com/office/2006/metadata/properties" xmlns:ns2="dfed548f-0517-4d39-90e3-3947398480c0" targetNamespace="http://schemas.microsoft.com/office/2006/metadata/properties" ma:root="true" ma:fieldsID="a9a9eb159e242e6dec8d2b5b6c497589" ns2:_="">
    <xsd:import namespace="dfed548f-0517-4d39-90e3-3947398480c0"/>
    <xsd:element name="properties">
      <xsd:complexType>
        <xsd:sequence>
          <xsd:element name="documentManagement">
            <xsd:complexType>
              <xsd:all>
                <xsd:element ref="ns2:AC_Original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d548f-0517-4d39-90e3-3947398480c0" elementFormDefault="qualified">
    <xsd:import namespace="http://schemas.microsoft.com/office/2006/documentManagement/types"/>
    <xsd:import namespace="http://schemas.microsoft.com/office/infopath/2007/PartnerControls"/>
    <xsd:element name="AC_OriginalFileName" ma:index="8" nillable="true" ma:displayName="Original File Name" ma:internalName="AC_OriginalFileNam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_OriginalFileName xmlns="dfed548f-0517-4d39-90e3-3947398480c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F62E6-9FEA-42AA-A673-9E9465E3B381}">
  <ds:schemaRefs>
    <ds:schemaRef ds:uri="http://schemas.microsoft.com/sharepoint/v3/contenttype/forms"/>
  </ds:schemaRefs>
</ds:datastoreItem>
</file>

<file path=customXml/itemProps2.xml><?xml version="1.0" encoding="utf-8"?>
<ds:datastoreItem xmlns:ds="http://schemas.openxmlformats.org/officeDocument/2006/customXml" ds:itemID="{015A9C32-CF7A-4360-A06B-4A111D6FD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d548f-0517-4d39-90e3-394739848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0CA4A-8F5E-42C2-AF5A-668FC424F3DA}">
  <ds:schemaRefs>
    <ds:schemaRef ds:uri="http://schemas.microsoft.com/office/2006/metadata/properties"/>
    <ds:schemaRef ds:uri="http://schemas.microsoft.com/office/infopath/2007/PartnerControls"/>
    <ds:schemaRef ds:uri="dfed548f-0517-4d39-90e3-3947398480c0"/>
  </ds:schemaRefs>
</ds:datastoreItem>
</file>

<file path=customXml/itemProps4.xml><?xml version="1.0" encoding="utf-8"?>
<ds:datastoreItem xmlns:ds="http://schemas.openxmlformats.org/officeDocument/2006/customXml" ds:itemID="{B715A9B0-5ADD-495A-82A7-9EA431B2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7721</Words>
  <Characters>45554</Characters>
  <Application>Microsoft Office Word</Application>
  <DocSecurity>0</DocSecurity>
  <Lines>379</Lines>
  <Paragraphs>106</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53169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 Fialová</dc:creator>
  <cp:lastModifiedBy>Uživatel systému Windows</cp:lastModifiedBy>
  <cp:revision>2</cp:revision>
  <cp:lastPrinted>2022-03-31T12:35:00Z</cp:lastPrinted>
  <dcterms:created xsi:type="dcterms:W3CDTF">2022-09-02T14:04:00Z</dcterms:created>
  <dcterms:modified xsi:type="dcterms:W3CDTF">2022-09-02T14:04:00Z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0x010100A2FCF9BCABF3854AAB137087829D63AA</vt:lpwstr>
  </property>
  <property fmtid="{D5CDD505-2E9C-101B-9397-08002B2CF9AE}" pid="3" name="MSIP_Label_2b3a104e-2916-42dc-a2f6-6210338509ed_Enabled">
    <vt:lpwstr>True</vt:lpwstr>
  </property>
  <property fmtid="{D5CDD505-2E9C-101B-9397-08002B2CF9AE}" pid="4" name="MSIP_Label_2b3a104e-2916-42dc-a2f6-6210338509ed_SiteId">
    <vt:lpwstr>e70aafb3-2e89-46a5-ba50-66803e8a4411</vt:lpwstr>
  </property>
  <property fmtid="{D5CDD505-2E9C-101B-9397-08002B2CF9AE}" pid="5" name="MSIP_Label_2b3a104e-2916-42dc-a2f6-6210338509ed_Owner">
    <vt:lpwstr>cen64386@csin.cz</vt:lpwstr>
  </property>
  <property fmtid="{D5CDD505-2E9C-101B-9397-08002B2CF9AE}" pid="6" name="MSIP_Label_2b3a104e-2916-42dc-a2f6-6210338509ed_SetDate">
    <vt:lpwstr>2019-05-24T07:34:56.3369918Z</vt:lpwstr>
  </property>
  <property fmtid="{D5CDD505-2E9C-101B-9397-08002B2CF9AE}" pid="7" name="MSIP_Label_2b3a104e-2916-42dc-a2f6-6210338509ed_Name">
    <vt:lpwstr>CS Internal</vt:lpwstr>
  </property>
  <property fmtid="{D5CDD505-2E9C-101B-9397-08002B2CF9AE}" pid="8" name="MSIP_Label_2b3a104e-2916-42dc-a2f6-6210338509ed_Application">
    <vt:lpwstr>Microsoft Azure Information Protection</vt:lpwstr>
  </property>
  <property fmtid="{D5CDD505-2E9C-101B-9397-08002B2CF9AE}" pid="9" name="MSIP_Label_2b3a104e-2916-42dc-a2f6-6210338509ed_Extended_MSFT_Method">
    <vt:lpwstr>Automatic</vt:lpwstr>
  </property>
  <property fmtid="{D5CDD505-2E9C-101B-9397-08002B2CF9AE}" pid="10" name="Sensitivity">
    <vt:lpwstr>CS Internal</vt:lpwstr>
  </property>
</Properties>
</file>