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64E68B" w14:textId="77777777" w:rsidR="006B72B2" w:rsidRPr="00D86BF3" w:rsidRDefault="006B72B2" w:rsidP="006B72B2">
      <w:pPr>
        <w:pStyle w:val="Nzev"/>
        <w:spacing w:line="276" w:lineRule="auto"/>
        <w:jc w:val="center"/>
        <w:rPr>
          <w:rFonts w:ascii="Times New Roman" w:hAnsi="Times New Roman" w:cs="Times New Roman"/>
          <w:b/>
          <w:bCs/>
          <w:sz w:val="24"/>
          <w:szCs w:val="24"/>
        </w:rPr>
      </w:pPr>
      <w:r w:rsidRPr="00D86BF3">
        <w:rPr>
          <w:rFonts w:ascii="Times New Roman" w:hAnsi="Times New Roman" w:cs="Times New Roman"/>
          <w:b/>
          <w:bCs/>
          <w:sz w:val="24"/>
          <w:szCs w:val="24"/>
        </w:rPr>
        <w:t>SMLOUVA O DÍLO</w:t>
      </w:r>
    </w:p>
    <w:p w14:paraId="6EED2C00" w14:textId="77FA375C" w:rsidR="006B72B2" w:rsidRPr="00D86BF3" w:rsidRDefault="006B72B2" w:rsidP="006B72B2">
      <w:pPr>
        <w:spacing w:line="276" w:lineRule="auto"/>
        <w:jc w:val="center"/>
      </w:pPr>
      <w:r w:rsidRPr="00D86BF3">
        <w:t xml:space="preserve">uzavřená dle </w:t>
      </w:r>
      <w:proofErr w:type="spellStart"/>
      <w:r w:rsidRPr="00D86BF3">
        <w:t>ust</w:t>
      </w:r>
      <w:proofErr w:type="spellEnd"/>
      <w:r w:rsidRPr="00D86BF3">
        <w:t xml:space="preserve">. § 2586 a násl. občanského zákoníku </w:t>
      </w:r>
    </w:p>
    <w:p w14:paraId="1BBDDD1C" w14:textId="77777777" w:rsidR="006B72B2" w:rsidRPr="00D86BF3" w:rsidRDefault="006B72B2" w:rsidP="006B72B2">
      <w:pPr>
        <w:spacing w:line="276" w:lineRule="auto"/>
      </w:pPr>
    </w:p>
    <w:p w14:paraId="5DD83E3B" w14:textId="77777777" w:rsidR="006B72B2" w:rsidRPr="00D86BF3" w:rsidRDefault="006B72B2" w:rsidP="006B72B2">
      <w:pPr>
        <w:spacing w:line="276" w:lineRule="auto"/>
        <w:jc w:val="center"/>
      </w:pPr>
      <w:r w:rsidRPr="00D86BF3">
        <w:t>Číslo smlouvy objednatele:</w:t>
      </w:r>
    </w:p>
    <w:p w14:paraId="27FC9206" w14:textId="77777777" w:rsidR="006B72B2" w:rsidRPr="00D86BF3" w:rsidRDefault="006B72B2" w:rsidP="006B72B2">
      <w:pPr>
        <w:pStyle w:val="Bezmezer"/>
        <w:rPr>
          <w:b/>
          <w:bCs/>
        </w:rPr>
      </w:pPr>
    </w:p>
    <w:p w14:paraId="3F77CF1C" w14:textId="77777777" w:rsidR="006B72B2" w:rsidRPr="00D86BF3" w:rsidRDefault="006B72B2" w:rsidP="006B72B2">
      <w:pPr>
        <w:pStyle w:val="Bezmezer"/>
        <w:rPr>
          <w:b/>
          <w:bCs/>
        </w:rPr>
      </w:pPr>
    </w:p>
    <w:p w14:paraId="2F19A839" w14:textId="77777777" w:rsidR="006B72B2" w:rsidRPr="00D86BF3" w:rsidRDefault="006B72B2" w:rsidP="006B72B2">
      <w:pPr>
        <w:pStyle w:val="Bezmezer"/>
        <w:rPr>
          <w:b/>
          <w:bCs/>
        </w:rPr>
      </w:pPr>
    </w:p>
    <w:p w14:paraId="4411C478" w14:textId="72512C33" w:rsidR="006B72B2" w:rsidRPr="00D86BF3" w:rsidRDefault="006B72B2" w:rsidP="006B72B2">
      <w:pPr>
        <w:pStyle w:val="Bezmezer"/>
        <w:rPr>
          <w:b/>
          <w:bCs/>
        </w:rPr>
      </w:pPr>
      <w:r w:rsidRPr="00D86BF3">
        <w:rPr>
          <w:b/>
          <w:bCs/>
        </w:rPr>
        <w:t>Město Poděbrady</w:t>
      </w:r>
    </w:p>
    <w:p w14:paraId="78AAFF04" w14:textId="40714982" w:rsidR="006B72B2" w:rsidRPr="00D86BF3" w:rsidRDefault="006B72B2" w:rsidP="006B72B2">
      <w:pPr>
        <w:widowControl w:val="0"/>
        <w:shd w:val="clear" w:color="auto" w:fill="FFFFFF"/>
        <w:tabs>
          <w:tab w:val="left" w:pos="3523"/>
        </w:tabs>
        <w:suppressAutoHyphens/>
        <w:autoSpaceDE w:val="0"/>
        <w:spacing w:line="276" w:lineRule="auto"/>
        <w:ind w:right="72"/>
      </w:pPr>
      <w:r w:rsidRPr="00D86BF3">
        <w:t>se sídlem:</w:t>
      </w:r>
      <w:r w:rsidRPr="00D86BF3">
        <w:tab/>
        <w:t>Jiřího náměstí 20/I, 290 31 Poděbrady</w:t>
      </w:r>
    </w:p>
    <w:p w14:paraId="53062AF9" w14:textId="77777777" w:rsidR="006B72B2" w:rsidRPr="00D86BF3" w:rsidRDefault="006B72B2" w:rsidP="006B72B2">
      <w:pPr>
        <w:widowControl w:val="0"/>
        <w:shd w:val="clear" w:color="auto" w:fill="FFFFFF"/>
        <w:tabs>
          <w:tab w:val="left" w:pos="3523"/>
        </w:tabs>
        <w:suppressAutoHyphens/>
        <w:autoSpaceDE w:val="0"/>
        <w:spacing w:line="276" w:lineRule="auto"/>
        <w:ind w:right="72"/>
      </w:pPr>
      <w:r w:rsidRPr="00D86BF3">
        <w:t>bankovní spojení:</w:t>
      </w:r>
      <w:r w:rsidRPr="00D86BF3">
        <w:tab/>
        <w:t>Komerční banka, a.s.</w:t>
      </w:r>
    </w:p>
    <w:p w14:paraId="2EAB694D" w14:textId="77777777" w:rsidR="006B72B2" w:rsidRPr="00D86BF3" w:rsidRDefault="006B72B2" w:rsidP="006B72B2">
      <w:pPr>
        <w:widowControl w:val="0"/>
        <w:shd w:val="clear" w:color="auto" w:fill="FFFFFF"/>
        <w:tabs>
          <w:tab w:val="left" w:pos="3538"/>
        </w:tabs>
        <w:suppressAutoHyphens/>
        <w:autoSpaceDE w:val="0"/>
        <w:spacing w:line="276" w:lineRule="auto"/>
        <w:ind w:right="72"/>
      </w:pPr>
      <w:r w:rsidRPr="00D86BF3">
        <w:t>číslo účtu:</w:t>
      </w:r>
      <w:r w:rsidRPr="00D86BF3">
        <w:tab/>
        <w:t>725191/0100</w:t>
      </w:r>
    </w:p>
    <w:p w14:paraId="00F37675" w14:textId="77777777" w:rsidR="006B72B2" w:rsidRPr="00D86BF3" w:rsidRDefault="006B72B2" w:rsidP="006B72B2">
      <w:pPr>
        <w:widowControl w:val="0"/>
        <w:shd w:val="clear" w:color="auto" w:fill="FFFFFF"/>
        <w:tabs>
          <w:tab w:val="left" w:pos="3533"/>
        </w:tabs>
        <w:suppressAutoHyphens/>
        <w:autoSpaceDE w:val="0"/>
        <w:spacing w:line="276" w:lineRule="auto"/>
        <w:ind w:right="72"/>
      </w:pPr>
      <w:r w:rsidRPr="00D86BF3">
        <w:t>IČ:</w:t>
      </w:r>
      <w:r w:rsidRPr="00D86BF3">
        <w:tab/>
        <w:t>00239640</w:t>
      </w:r>
    </w:p>
    <w:p w14:paraId="171424EC" w14:textId="77777777" w:rsidR="006B72B2" w:rsidRPr="00D86BF3" w:rsidRDefault="006B72B2" w:rsidP="006B72B2">
      <w:pPr>
        <w:widowControl w:val="0"/>
        <w:shd w:val="clear" w:color="auto" w:fill="FFFFFF"/>
        <w:tabs>
          <w:tab w:val="left" w:pos="3538"/>
        </w:tabs>
        <w:suppressAutoHyphens/>
        <w:autoSpaceDE w:val="0"/>
        <w:spacing w:line="276" w:lineRule="auto"/>
        <w:ind w:right="72"/>
      </w:pPr>
      <w:r w:rsidRPr="00D86BF3">
        <w:t>DIČ:</w:t>
      </w:r>
      <w:r w:rsidRPr="00D86BF3">
        <w:tab/>
        <w:t>CZ00239640</w:t>
      </w:r>
    </w:p>
    <w:p w14:paraId="7AD930F9" w14:textId="43B9DA21" w:rsidR="006B72B2" w:rsidRPr="00D86BF3" w:rsidRDefault="006B72B2" w:rsidP="006B72B2">
      <w:pPr>
        <w:widowControl w:val="0"/>
        <w:shd w:val="clear" w:color="auto" w:fill="FFFFFF"/>
        <w:tabs>
          <w:tab w:val="left" w:pos="3533"/>
        </w:tabs>
        <w:suppressAutoHyphens/>
        <w:autoSpaceDE w:val="0"/>
        <w:spacing w:line="276" w:lineRule="auto"/>
        <w:ind w:right="72"/>
      </w:pPr>
      <w:r w:rsidRPr="00D86BF3">
        <w:t>zastoupený ve věcech smluvních:</w:t>
      </w:r>
      <w:r w:rsidRPr="00D86BF3">
        <w:tab/>
        <w:t>Mgr. Romanem Schulzem, starostou</w:t>
      </w:r>
    </w:p>
    <w:p w14:paraId="7938B17C" w14:textId="6B947786" w:rsidR="006B72B2" w:rsidRPr="00D86BF3" w:rsidRDefault="006B72B2" w:rsidP="006B72B2">
      <w:pPr>
        <w:widowControl w:val="0"/>
        <w:shd w:val="clear" w:color="auto" w:fill="FFFFFF"/>
        <w:tabs>
          <w:tab w:val="left" w:pos="3533"/>
        </w:tabs>
        <w:suppressAutoHyphens/>
        <w:autoSpaceDE w:val="0"/>
        <w:spacing w:line="276" w:lineRule="auto"/>
        <w:ind w:right="72"/>
      </w:pPr>
      <w:r w:rsidRPr="00D86BF3">
        <w:t>zastoupený ve věcech technických:</w:t>
      </w:r>
      <w:r w:rsidRPr="00D86BF3">
        <w:tab/>
      </w:r>
      <w:r w:rsidR="005715FE" w:rsidRPr="00D86BF3">
        <w:t xml:space="preserve">Ing. </w:t>
      </w:r>
      <w:r w:rsidR="00A515F4">
        <w:t>Ivanem Zajíčkem,</w:t>
      </w:r>
      <w:r w:rsidR="00007A6B" w:rsidRPr="00D86BF3">
        <w:t xml:space="preserve"> vedoucím odboru </w:t>
      </w:r>
      <w:r w:rsidR="00A515F4">
        <w:t>investic a rozvoje města</w:t>
      </w:r>
    </w:p>
    <w:p w14:paraId="0EFDCF5F" w14:textId="4BF2046C" w:rsidR="006B72B2" w:rsidRPr="00D86BF3" w:rsidRDefault="006B72B2" w:rsidP="006B72B2">
      <w:pPr>
        <w:widowControl w:val="0"/>
        <w:shd w:val="clear" w:color="auto" w:fill="FFFFFF"/>
        <w:tabs>
          <w:tab w:val="left" w:pos="3533"/>
        </w:tabs>
        <w:suppressAutoHyphens/>
        <w:autoSpaceDE w:val="0"/>
        <w:spacing w:line="276" w:lineRule="auto"/>
        <w:ind w:right="72"/>
      </w:pPr>
      <w:r w:rsidRPr="00D86BF3">
        <w:tab/>
      </w:r>
    </w:p>
    <w:p w14:paraId="0BA7148D" w14:textId="03CF98CA" w:rsidR="006B72B2" w:rsidRPr="00D86BF3"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4"/>
          <w:szCs w:val="24"/>
          <w:lang w:val="cs-CZ"/>
        </w:rPr>
      </w:pPr>
      <w:r w:rsidRPr="00D86BF3">
        <w:rPr>
          <w:rFonts w:ascii="Times New Roman" w:hAnsi="Times New Roman" w:cs="Times New Roman"/>
          <w:color w:val="auto"/>
          <w:sz w:val="24"/>
          <w:szCs w:val="24"/>
          <w:lang w:val="cs-CZ"/>
        </w:rPr>
        <w:t xml:space="preserve">jako </w:t>
      </w:r>
      <w:r w:rsidRPr="00D86BF3">
        <w:rPr>
          <w:rFonts w:ascii="Times New Roman" w:hAnsi="Times New Roman" w:cs="Times New Roman"/>
          <w:b/>
          <w:bCs/>
          <w:color w:val="auto"/>
          <w:sz w:val="24"/>
          <w:szCs w:val="24"/>
          <w:lang w:val="cs-CZ"/>
        </w:rPr>
        <w:t xml:space="preserve">objednatel </w:t>
      </w:r>
    </w:p>
    <w:p w14:paraId="23CC1DA5" w14:textId="77777777" w:rsidR="006B72B2" w:rsidRPr="00D86BF3" w:rsidRDefault="006B72B2" w:rsidP="006B72B2">
      <w:pPr>
        <w:pStyle w:val="Zkladntext2"/>
        <w:spacing w:line="276" w:lineRule="auto"/>
      </w:pPr>
    </w:p>
    <w:p w14:paraId="689A1429" w14:textId="77777777" w:rsidR="006B72B2" w:rsidRPr="00D86BF3" w:rsidRDefault="006B72B2" w:rsidP="006B72B2">
      <w:pPr>
        <w:pStyle w:val="Zkladntext2"/>
        <w:spacing w:line="276" w:lineRule="auto"/>
      </w:pPr>
      <w:r w:rsidRPr="00D86BF3">
        <w:t>a</w:t>
      </w:r>
    </w:p>
    <w:p w14:paraId="7A046533" w14:textId="0472BAB4" w:rsidR="006B72B2" w:rsidRPr="00D86BF3" w:rsidRDefault="006B72B2" w:rsidP="006B72B2">
      <w:pPr>
        <w:pStyle w:val="Bezmezer"/>
        <w:rPr>
          <w:b/>
          <w:bCs/>
        </w:rPr>
      </w:pPr>
      <w:r w:rsidRPr="00D86BF3">
        <w:rPr>
          <w:b/>
          <w:bCs/>
          <w:highlight w:val="yellow"/>
        </w:rPr>
        <w:t>…………………………………….</w:t>
      </w:r>
    </w:p>
    <w:p w14:paraId="15AB3C7B" w14:textId="77777777" w:rsidR="006B72B2" w:rsidRPr="00D86BF3" w:rsidRDefault="006B72B2" w:rsidP="006B72B2">
      <w:pPr>
        <w:widowControl w:val="0"/>
        <w:shd w:val="clear" w:color="auto" w:fill="FFFFFF"/>
        <w:tabs>
          <w:tab w:val="left" w:pos="3523"/>
        </w:tabs>
        <w:suppressAutoHyphens/>
        <w:autoSpaceDE w:val="0"/>
        <w:spacing w:line="276" w:lineRule="auto"/>
        <w:ind w:right="72"/>
        <w:rPr>
          <w:lang w:eastAsia="ar-SA"/>
        </w:rPr>
      </w:pPr>
      <w:r w:rsidRPr="00D86BF3">
        <w:t>se sídlem:</w:t>
      </w:r>
      <w:r w:rsidRPr="00D86BF3">
        <w:tab/>
      </w:r>
      <w:r w:rsidRPr="00D86BF3">
        <w:rPr>
          <w:highlight w:val="yellow"/>
        </w:rPr>
        <w:t>…………………………………….</w:t>
      </w:r>
    </w:p>
    <w:p w14:paraId="653C0456" w14:textId="77777777" w:rsidR="006B72B2" w:rsidRPr="00D86BF3" w:rsidRDefault="006B72B2" w:rsidP="006B72B2">
      <w:pPr>
        <w:widowControl w:val="0"/>
        <w:shd w:val="clear" w:color="auto" w:fill="FFFFFF"/>
        <w:tabs>
          <w:tab w:val="left" w:pos="3544"/>
        </w:tabs>
        <w:suppressAutoHyphens/>
        <w:autoSpaceDE w:val="0"/>
        <w:spacing w:line="276" w:lineRule="auto"/>
        <w:ind w:right="72"/>
        <w:rPr>
          <w:lang w:eastAsia="ar-SA"/>
        </w:rPr>
      </w:pPr>
      <w:r w:rsidRPr="00D86BF3">
        <w:t>bankovní spojení:</w:t>
      </w:r>
      <w:r w:rsidRPr="00D86BF3">
        <w:tab/>
      </w:r>
      <w:r w:rsidRPr="00D86BF3">
        <w:rPr>
          <w:highlight w:val="yellow"/>
        </w:rPr>
        <w:t>…………………………………….</w:t>
      </w:r>
    </w:p>
    <w:p w14:paraId="4A7F4649" w14:textId="77777777" w:rsidR="006B72B2" w:rsidRPr="00D86BF3" w:rsidRDefault="006B72B2" w:rsidP="006B72B2">
      <w:pPr>
        <w:widowControl w:val="0"/>
        <w:shd w:val="clear" w:color="auto" w:fill="FFFFFF"/>
        <w:tabs>
          <w:tab w:val="left" w:pos="3544"/>
        </w:tabs>
        <w:suppressAutoHyphens/>
        <w:autoSpaceDE w:val="0"/>
        <w:spacing w:line="276" w:lineRule="auto"/>
        <w:ind w:right="72"/>
        <w:rPr>
          <w:lang w:eastAsia="ar-SA"/>
        </w:rPr>
      </w:pPr>
      <w:r w:rsidRPr="00D86BF3">
        <w:t>číslo účtu:</w:t>
      </w:r>
      <w:r w:rsidRPr="00D86BF3">
        <w:tab/>
      </w:r>
      <w:r w:rsidRPr="00D86BF3">
        <w:rPr>
          <w:highlight w:val="yellow"/>
        </w:rPr>
        <w:t>…………………………………….</w:t>
      </w:r>
    </w:p>
    <w:p w14:paraId="0FB83FB4" w14:textId="77777777" w:rsidR="006B72B2" w:rsidRPr="00D86BF3" w:rsidRDefault="006B72B2" w:rsidP="006B72B2">
      <w:pPr>
        <w:widowControl w:val="0"/>
        <w:shd w:val="clear" w:color="auto" w:fill="FFFFFF"/>
        <w:tabs>
          <w:tab w:val="left" w:pos="3544"/>
        </w:tabs>
        <w:suppressAutoHyphens/>
        <w:autoSpaceDE w:val="0"/>
        <w:spacing w:line="276" w:lineRule="auto"/>
        <w:ind w:right="72"/>
      </w:pPr>
      <w:r w:rsidRPr="00D86BF3">
        <w:t xml:space="preserve">IČ: </w:t>
      </w:r>
      <w:r w:rsidRPr="00D86BF3">
        <w:tab/>
      </w:r>
      <w:r w:rsidRPr="00D86BF3">
        <w:rPr>
          <w:highlight w:val="yellow"/>
        </w:rPr>
        <w:t>…………………………………….</w:t>
      </w:r>
    </w:p>
    <w:p w14:paraId="2A70A66C" w14:textId="77777777" w:rsidR="006B72B2" w:rsidRPr="00D86BF3" w:rsidRDefault="006B72B2" w:rsidP="006B72B2">
      <w:pPr>
        <w:widowControl w:val="0"/>
        <w:shd w:val="clear" w:color="auto" w:fill="FFFFFF"/>
        <w:tabs>
          <w:tab w:val="left" w:pos="3544"/>
        </w:tabs>
        <w:suppressAutoHyphens/>
        <w:autoSpaceDE w:val="0"/>
        <w:spacing w:line="276" w:lineRule="auto"/>
        <w:ind w:right="72"/>
        <w:rPr>
          <w:lang w:eastAsia="ar-SA"/>
        </w:rPr>
      </w:pPr>
      <w:r w:rsidRPr="00D86BF3">
        <w:t>DIČ:</w:t>
      </w:r>
      <w:r w:rsidRPr="00D86BF3">
        <w:tab/>
      </w:r>
      <w:r w:rsidRPr="00D86BF3">
        <w:rPr>
          <w:highlight w:val="yellow"/>
        </w:rPr>
        <w:t>…………………………………….</w:t>
      </w:r>
    </w:p>
    <w:p w14:paraId="3EAD4265" w14:textId="77777777" w:rsidR="006B72B2" w:rsidRPr="00D86BF3" w:rsidRDefault="006B72B2" w:rsidP="006B72B2">
      <w:pPr>
        <w:widowControl w:val="0"/>
        <w:shd w:val="clear" w:color="auto" w:fill="FFFFFF"/>
        <w:tabs>
          <w:tab w:val="left" w:pos="3533"/>
        </w:tabs>
        <w:suppressAutoHyphens/>
        <w:autoSpaceDE w:val="0"/>
        <w:spacing w:line="276" w:lineRule="auto"/>
        <w:ind w:right="72"/>
      </w:pPr>
      <w:r w:rsidRPr="00D86BF3">
        <w:t>zastoupený ve věcech smluvních:</w:t>
      </w:r>
      <w:r w:rsidRPr="00D86BF3">
        <w:tab/>
      </w:r>
      <w:r w:rsidRPr="00D86BF3">
        <w:rPr>
          <w:highlight w:val="yellow"/>
        </w:rPr>
        <w:t>…………………………………….</w:t>
      </w:r>
    </w:p>
    <w:p w14:paraId="17D8E945" w14:textId="77777777" w:rsidR="006B72B2" w:rsidRPr="00D86BF3" w:rsidRDefault="006B72B2" w:rsidP="006B72B2">
      <w:pPr>
        <w:widowControl w:val="0"/>
        <w:shd w:val="clear" w:color="auto" w:fill="FFFFFF"/>
        <w:tabs>
          <w:tab w:val="left" w:pos="3533"/>
        </w:tabs>
        <w:suppressAutoHyphens/>
        <w:autoSpaceDE w:val="0"/>
        <w:spacing w:line="276" w:lineRule="auto"/>
        <w:ind w:right="72"/>
      </w:pPr>
      <w:r w:rsidRPr="00D86BF3">
        <w:t xml:space="preserve">zastoupený ve věcech technických: </w:t>
      </w:r>
      <w:r w:rsidRPr="00D86BF3">
        <w:tab/>
      </w:r>
      <w:r w:rsidRPr="00D86BF3">
        <w:rPr>
          <w:highlight w:val="yellow"/>
        </w:rPr>
        <w:t>…………………………………….</w:t>
      </w:r>
    </w:p>
    <w:p w14:paraId="7779C7F7" w14:textId="77777777" w:rsidR="006B72B2" w:rsidRPr="00D86BF3" w:rsidRDefault="006B72B2" w:rsidP="006B72B2">
      <w:pPr>
        <w:widowControl w:val="0"/>
        <w:shd w:val="clear" w:color="auto" w:fill="FFFFFF"/>
        <w:tabs>
          <w:tab w:val="left" w:pos="3533"/>
        </w:tabs>
        <w:suppressAutoHyphens/>
        <w:autoSpaceDE w:val="0"/>
        <w:spacing w:line="276" w:lineRule="auto"/>
        <w:ind w:right="72"/>
      </w:pPr>
    </w:p>
    <w:p w14:paraId="15F94F03" w14:textId="4C587A0D" w:rsidR="006B72B2" w:rsidRPr="00D86BF3"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b/>
          <w:bCs/>
          <w:color w:val="auto"/>
          <w:sz w:val="24"/>
          <w:szCs w:val="24"/>
          <w:lang w:val="cs-CZ"/>
        </w:rPr>
      </w:pPr>
      <w:r w:rsidRPr="00D86BF3">
        <w:rPr>
          <w:rFonts w:ascii="Times New Roman" w:hAnsi="Times New Roman" w:cs="Times New Roman"/>
          <w:color w:val="auto"/>
          <w:sz w:val="24"/>
          <w:szCs w:val="24"/>
          <w:lang w:val="cs-CZ"/>
        </w:rPr>
        <w:t xml:space="preserve">jako </w:t>
      </w:r>
      <w:r w:rsidRPr="00D86BF3">
        <w:rPr>
          <w:rFonts w:ascii="Times New Roman" w:hAnsi="Times New Roman" w:cs="Times New Roman"/>
          <w:b/>
          <w:bCs/>
          <w:color w:val="auto"/>
          <w:sz w:val="24"/>
          <w:szCs w:val="24"/>
          <w:lang w:val="cs-CZ"/>
        </w:rPr>
        <w:t xml:space="preserve">zhotovitel </w:t>
      </w:r>
    </w:p>
    <w:p w14:paraId="6C2BE248" w14:textId="77777777" w:rsidR="006B72B2" w:rsidRPr="00D86BF3"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b/>
          <w:bCs/>
          <w:color w:val="auto"/>
          <w:sz w:val="24"/>
          <w:szCs w:val="24"/>
          <w:lang w:val="cs-CZ"/>
        </w:rPr>
      </w:pPr>
    </w:p>
    <w:p w14:paraId="6CA7B390" w14:textId="1870FBDD" w:rsidR="006B72B2" w:rsidRPr="00D86BF3"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4"/>
          <w:szCs w:val="24"/>
          <w:lang w:val="cs-CZ"/>
        </w:rPr>
      </w:pPr>
      <w:r w:rsidRPr="00D86BF3">
        <w:rPr>
          <w:rFonts w:ascii="Times New Roman" w:hAnsi="Times New Roman" w:cs="Times New Roman"/>
          <w:color w:val="auto"/>
          <w:sz w:val="24"/>
          <w:szCs w:val="24"/>
          <w:lang w:val="cs-CZ"/>
        </w:rPr>
        <w:t xml:space="preserve">uzavírají tuto smlouvu o dílo: </w:t>
      </w:r>
    </w:p>
    <w:p w14:paraId="1858D85F" w14:textId="77777777" w:rsidR="006B72B2" w:rsidRPr="00D86BF3" w:rsidRDefault="006B72B2" w:rsidP="006B72B2">
      <w:pPr>
        <w:widowControl w:val="0"/>
        <w:autoSpaceDE w:val="0"/>
        <w:autoSpaceDN w:val="0"/>
        <w:adjustRightInd w:val="0"/>
        <w:spacing w:line="276" w:lineRule="auto"/>
        <w:jc w:val="center"/>
        <w:rPr>
          <w:b/>
          <w:bCs/>
        </w:rPr>
      </w:pPr>
    </w:p>
    <w:p w14:paraId="2371636B" w14:textId="77777777" w:rsidR="006B72B2" w:rsidRPr="00D86BF3" w:rsidRDefault="006B72B2" w:rsidP="006B72B2">
      <w:pPr>
        <w:widowControl w:val="0"/>
        <w:autoSpaceDE w:val="0"/>
        <w:autoSpaceDN w:val="0"/>
        <w:adjustRightInd w:val="0"/>
        <w:spacing w:line="276" w:lineRule="auto"/>
        <w:jc w:val="center"/>
        <w:rPr>
          <w:b/>
          <w:bCs/>
        </w:rPr>
      </w:pPr>
      <w:r w:rsidRPr="00D86BF3">
        <w:rPr>
          <w:b/>
          <w:bCs/>
        </w:rPr>
        <w:t>Preambule</w:t>
      </w:r>
    </w:p>
    <w:p w14:paraId="4FFFCE78" w14:textId="105EAF61" w:rsidR="006B72B2" w:rsidRPr="00D86BF3" w:rsidRDefault="00F43905" w:rsidP="006B72B2">
      <w:pPr>
        <w:widowControl w:val="0"/>
        <w:autoSpaceDE w:val="0"/>
        <w:autoSpaceDN w:val="0"/>
        <w:adjustRightInd w:val="0"/>
        <w:spacing w:line="276" w:lineRule="auto"/>
        <w:jc w:val="both"/>
      </w:pPr>
      <w:r w:rsidRPr="00D86BF3">
        <w:t xml:space="preserve">Objednatel </w:t>
      </w:r>
      <w:r w:rsidR="006B72B2" w:rsidRPr="00D86BF3">
        <w:t>uzavírá tuto smlouvu se zhotovitelem</w:t>
      </w:r>
      <w:r w:rsidR="006B72B2" w:rsidRPr="00D86BF3">
        <w:rPr>
          <w:color w:val="FF0000"/>
        </w:rPr>
        <w:t xml:space="preserve"> </w:t>
      </w:r>
      <w:r w:rsidR="006B72B2" w:rsidRPr="00D86BF3">
        <w:t xml:space="preserve">jako vybraným uchazečem v zadávacím řízení na zakázku s názvem: </w:t>
      </w:r>
      <w:r w:rsidR="006B72B2" w:rsidRPr="00D86BF3">
        <w:rPr>
          <w:b/>
        </w:rPr>
        <w:t>„</w:t>
      </w:r>
      <w:r w:rsidR="00D6030D" w:rsidRPr="00D86BF3">
        <w:rPr>
          <w:b/>
        </w:rPr>
        <w:t>Rekonstrukce místní komunikace U bažantnice</w:t>
      </w:r>
      <w:r w:rsidR="0016730E" w:rsidRPr="00D86BF3">
        <w:rPr>
          <w:b/>
        </w:rPr>
        <w:t xml:space="preserve"> </w:t>
      </w:r>
      <w:proofErr w:type="spellStart"/>
      <w:proofErr w:type="gramStart"/>
      <w:r w:rsidR="0016730E" w:rsidRPr="00D86BF3">
        <w:rPr>
          <w:b/>
        </w:rPr>
        <w:t>II.etapa</w:t>
      </w:r>
      <w:proofErr w:type="spellEnd"/>
      <w:proofErr w:type="gramEnd"/>
      <w:r w:rsidR="006B72B2" w:rsidRPr="00D86BF3">
        <w:rPr>
          <w:b/>
        </w:rPr>
        <w:t xml:space="preserve">“ </w:t>
      </w:r>
      <w:r w:rsidR="006B72B2" w:rsidRPr="00D86BF3">
        <w:t>(dále jen „zadávací řízení</w:t>
      </w:r>
      <w:r w:rsidRPr="00D86BF3">
        <w:t>“</w:t>
      </w:r>
      <w:r w:rsidR="006B72B2" w:rsidRPr="00D86BF3">
        <w:t>). Všechny podmínky uvedené v zadávacím řízení této veřejné zakázky jakož i v nabídce uchazeče jsou platné pro plnění zakázky i když nejsou výslovně uvedeny v této smlouvě.</w:t>
      </w:r>
    </w:p>
    <w:p w14:paraId="23A0C031" w14:textId="77777777" w:rsidR="006B72B2" w:rsidRPr="00D86BF3" w:rsidRDefault="006B72B2" w:rsidP="006B72B2">
      <w:pPr>
        <w:widowControl w:val="0"/>
        <w:autoSpaceDE w:val="0"/>
        <w:autoSpaceDN w:val="0"/>
        <w:adjustRightInd w:val="0"/>
        <w:spacing w:line="276" w:lineRule="auto"/>
        <w:jc w:val="both"/>
      </w:pPr>
    </w:p>
    <w:p w14:paraId="68F9CF2C" w14:textId="77777777" w:rsidR="006B72B2" w:rsidRPr="00D86BF3" w:rsidRDefault="006B72B2" w:rsidP="006B72B2">
      <w:pPr>
        <w:widowControl w:val="0"/>
        <w:autoSpaceDE w:val="0"/>
        <w:autoSpaceDN w:val="0"/>
        <w:adjustRightInd w:val="0"/>
        <w:spacing w:line="276" w:lineRule="auto"/>
        <w:jc w:val="both"/>
      </w:pPr>
      <w:r w:rsidRPr="00D86BF3">
        <w:t>Zhotovitel prohlašuje, že má k plnění předmětu této smlouvy všechna potřebná živnostenská a jiná oprávnění a je schopen vyhovět v plném rozsahu požadavkům objednatele.</w:t>
      </w:r>
    </w:p>
    <w:p w14:paraId="528DADBD" w14:textId="77777777" w:rsidR="006B72B2" w:rsidRPr="00D86BF3" w:rsidRDefault="006B72B2" w:rsidP="006B72B2">
      <w:pPr>
        <w:pStyle w:val="rove1-slolnku"/>
        <w:spacing w:line="276" w:lineRule="auto"/>
        <w:rPr>
          <w:rFonts w:ascii="Times New Roman" w:hAnsi="Times New Roman"/>
          <w:b/>
          <w:sz w:val="24"/>
          <w:szCs w:val="24"/>
        </w:rPr>
      </w:pPr>
      <w:bookmarkStart w:id="0" w:name="_Ref374530598"/>
    </w:p>
    <w:bookmarkEnd w:id="0"/>
    <w:p w14:paraId="204F14F0" w14:textId="77777777" w:rsidR="006B72B2" w:rsidRPr="00D86BF3" w:rsidRDefault="006B72B2" w:rsidP="006B72B2">
      <w:pPr>
        <w:pStyle w:val="rove1-nzevlnku"/>
        <w:spacing w:line="276" w:lineRule="auto"/>
        <w:rPr>
          <w:rFonts w:ascii="Times New Roman" w:hAnsi="Times New Roman" w:cs="Times New Roman"/>
          <w:sz w:val="24"/>
          <w:szCs w:val="24"/>
        </w:rPr>
      </w:pPr>
      <w:r w:rsidRPr="00D86BF3">
        <w:rPr>
          <w:rFonts w:ascii="Times New Roman" w:hAnsi="Times New Roman" w:cs="Times New Roman"/>
          <w:sz w:val="24"/>
          <w:szCs w:val="24"/>
        </w:rPr>
        <w:t>Úvodní ustanovení</w:t>
      </w:r>
    </w:p>
    <w:p w14:paraId="14E2F689" w14:textId="77777777" w:rsidR="006B72B2" w:rsidRPr="00D86BF3" w:rsidRDefault="006B72B2" w:rsidP="006B72B2">
      <w:pPr>
        <w:pStyle w:val="rove2-slovantext"/>
        <w:spacing w:line="276" w:lineRule="auto"/>
        <w:rPr>
          <w:rFonts w:ascii="Times New Roman" w:hAnsi="Times New Roman"/>
          <w:sz w:val="24"/>
          <w:lang w:eastAsia="ar-SA"/>
        </w:rPr>
      </w:pPr>
      <w:r w:rsidRPr="00D86BF3">
        <w:rPr>
          <w:rFonts w:ascii="Times New Roman" w:hAnsi="Times New Roman"/>
          <w:sz w:val="24"/>
        </w:rPr>
        <w:t>Zhotovitel</w:t>
      </w:r>
      <w:r w:rsidRPr="00D86BF3">
        <w:rPr>
          <w:rFonts w:ascii="Times New Roman" w:hAnsi="Times New Roman"/>
          <w:sz w:val="24"/>
          <w:lang w:eastAsia="ar-SA"/>
        </w:rPr>
        <w:t xml:space="preserve"> se zavazuje pro objednatele na svůj náklad a nebezpečí a za podmínek dále uvedených v této smlouvě řádně provést pro objednatele dílo podle této smlouvy a v souladu s dokumenty, které tvoří přílohy této smlouvy. Objednatel se zavazuje řádně provedené dílo převzít a zaplatit zhotoviteli cenu díla sjednanou v této smlouvě.</w:t>
      </w:r>
    </w:p>
    <w:p w14:paraId="621893D9" w14:textId="77777777" w:rsidR="006B72B2" w:rsidRPr="00D86BF3" w:rsidRDefault="006B72B2" w:rsidP="006B72B2">
      <w:pPr>
        <w:pStyle w:val="rove2-slovantext"/>
        <w:spacing w:after="0" w:line="276" w:lineRule="auto"/>
        <w:rPr>
          <w:rFonts w:ascii="Times New Roman" w:hAnsi="Times New Roman"/>
          <w:bCs/>
          <w:sz w:val="24"/>
          <w:lang w:eastAsia="ar-SA"/>
        </w:rPr>
      </w:pPr>
      <w:r w:rsidRPr="00D86BF3">
        <w:rPr>
          <w:rFonts w:ascii="Times New Roman" w:hAnsi="Times New Roman"/>
          <w:bCs/>
          <w:sz w:val="24"/>
          <w:lang w:eastAsia="ar-SA"/>
        </w:rPr>
        <w:t xml:space="preserve">Pojmy užívané v této smlouvě se pro účely této smlouvy vykládají následovně: </w:t>
      </w:r>
    </w:p>
    <w:p w14:paraId="63ECE0DE" w14:textId="77777777" w:rsidR="006B72B2" w:rsidRPr="00D86BF3" w:rsidRDefault="006B72B2" w:rsidP="006B72B2">
      <w:pPr>
        <w:pStyle w:val="rove3-slovantext"/>
        <w:spacing w:before="40" w:after="0" w:line="276" w:lineRule="auto"/>
        <w:rPr>
          <w:rFonts w:ascii="Times New Roman" w:hAnsi="Times New Roman"/>
          <w:sz w:val="24"/>
          <w:lang w:eastAsia="ar-SA"/>
        </w:rPr>
      </w:pPr>
      <w:r w:rsidRPr="00D86BF3">
        <w:rPr>
          <w:rFonts w:ascii="Times New Roman" w:hAnsi="Times New Roman"/>
          <w:sz w:val="24"/>
          <w:lang w:eastAsia="ar-SA"/>
        </w:rPr>
        <w:t>Objednatelem je zadavatel zakázky po uzavření smlouvy na plnění zakázky.</w:t>
      </w:r>
    </w:p>
    <w:p w14:paraId="117B9A37" w14:textId="77777777" w:rsidR="006B72B2" w:rsidRPr="00D86BF3" w:rsidRDefault="006B72B2" w:rsidP="006B72B2">
      <w:pPr>
        <w:pStyle w:val="rove3-slovantext"/>
        <w:spacing w:before="40" w:after="0" w:line="276" w:lineRule="auto"/>
        <w:rPr>
          <w:rFonts w:ascii="Times New Roman" w:hAnsi="Times New Roman"/>
          <w:sz w:val="24"/>
          <w:lang w:eastAsia="ar-SA"/>
        </w:rPr>
      </w:pPr>
      <w:r w:rsidRPr="00D86BF3">
        <w:rPr>
          <w:rFonts w:ascii="Times New Roman" w:hAnsi="Times New Roman"/>
          <w:bCs/>
          <w:sz w:val="24"/>
          <w:lang w:eastAsia="ar-SA"/>
        </w:rPr>
        <w:t>Zhotovitelem je dodavatel po uzavření smlouvy na plnění zakázky.</w:t>
      </w:r>
    </w:p>
    <w:p w14:paraId="4DD7E33B" w14:textId="77777777" w:rsidR="006B72B2" w:rsidRPr="00D86BF3" w:rsidRDefault="006B72B2" w:rsidP="006B72B2">
      <w:pPr>
        <w:pStyle w:val="rove3-slovantext"/>
        <w:spacing w:before="40" w:after="0" w:line="276" w:lineRule="auto"/>
        <w:rPr>
          <w:rFonts w:ascii="Times New Roman" w:hAnsi="Times New Roman"/>
          <w:bCs/>
          <w:sz w:val="24"/>
          <w:lang w:eastAsia="ar-SA"/>
        </w:rPr>
      </w:pPr>
      <w:r w:rsidRPr="00D86BF3">
        <w:rPr>
          <w:rFonts w:ascii="Times New Roman" w:hAnsi="Times New Roman"/>
          <w:bCs/>
          <w:sz w:val="24"/>
          <w:lang w:eastAsia="ar-SA"/>
        </w:rPr>
        <w:t>Příslušnou dokumentací nebo též Projektová dokumentace je dokumentace zpracovaná v rozsahu stanoveném vyhláškou č. 169/2016 Sb., o stanovení rozsahu dokumentace veřejné zakázky na stavební práce a soupisu stavebních prací, dodávek a služeb s výkazem výměr.</w:t>
      </w:r>
    </w:p>
    <w:p w14:paraId="6E353190" w14:textId="069E428C" w:rsidR="006B72B2" w:rsidRPr="00D86BF3" w:rsidRDefault="006B72B2" w:rsidP="006B72B2">
      <w:pPr>
        <w:pStyle w:val="rove3-slovantext"/>
        <w:spacing w:before="40" w:after="0" w:line="276" w:lineRule="auto"/>
        <w:rPr>
          <w:rFonts w:ascii="Times New Roman" w:hAnsi="Times New Roman"/>
          <w:bCs/>
          <w:sz w:val="24"/>
          <w:lang w:eastAsia="ar-SA"/>
        </w:rPr>
      </w:pPr>
      <w:r w:rsidRPr="00D86BF3">
        <w:rPr>
          <w:rFonts w:ascii="Times New Roman" w:hAnsi="Times New Roman"/>
          <w:bCs/>
          <w:sz w:val="24"/>
          <w:lang w:eastAsia="ar-SA"/>
        </w:rPr>
        <w:t>Položkovým rozpočtem je zhotovitelem oceněný soupis stavebních prací</w:t>
      </w:r>
      <w:r w:rsidR="00F43905" w:rsidRPr="00D86BF3">
        <w:rPr>
          <w:rFonts w:ascii="Times New Roman" w:hAnsi="Times New Roman"/>
          <w:bCs/>
          <w:sz w:val="24"/>
          <w:lang w:eastAsia="ar-SA"/>
        </w:rPr>
        <w:t>,</w:t>
      </w:r>
      <w:r w:rsidRPr="00D86BF3">
        <w:rPr>
          <w:rFonts w:ascii="Times New Roman" w:hAnsi="Times New Roman"/>
          <w:bCs/>
          <w:sz w:val="24"/>
          <w:lang w:eastAsia="ar-SA"/>
        </w:rPr>
        <w:t xml:space="preserve"> dodávek a služeb, v němž jsou zhotovitelem uvedeny jednotkové ceny u všech položek stavebních prací</w:t>
      </w:r>
      <w:r w:rsidR="00F43905" w:rsidRPr="00D86BF3">
        <w:rPr>
          <w:rFonts w:ascii="Times New Roman" w:hAnsi="Times New Roman"/>
          <w:bCs/>
          <w:sz w:val="24"/>
          <w:lang w:eastAsia="ar-SA"/>
        </w:rPr>
        <w:t>,</w:t>
      </w:r>
      <w:r w:rsidRPr="00D86BF3">
        <w:rPr>
          <w:rFonts w:ascii="Times New Roman" w:hAnsi="Times New Roman"/>
          <w:bCs/>
          <w:sz w:val="24"/>
          <w:lang w:eastAsia="ar-SA"/>
        </w:rPr>
        <w:t xml:space="preserve"> dodávek a služeb a jejich celkové ceny pro zadavatelem vymezené množství.</w:t>
      </w:r>
    </w:p>
    <w:p w14:paraId="09BB4712" w14:textId="77777777" w:rsidR="006B72B2" w:rsidRPr="00D86BF3" w:rsidRDefault="006B72B2" w:rsidP="006B72B2">
      <w:pPr>
        <w:pStyle w:val="rove1-slolnku"/>
        <w:tabs>
          <w:tab w:val="left" w:pos="993"/>
        </w:tabs>
        <w:spacing w:line="276" w:lineRule="auto"/>
        <w:rPr>
          <w:rFonts w:ascii="Times New Roman" w:hAnsi="Times New Roman"/>
          <w:b/>
          <w:sz w:val="24"/>
          <w:szCs w:val="24"/>
        </w:rPr>
      </w:pPr>
      <w:bookmarkStart w:id="1" w:name="_Ref374529472"/>
    </w:p>
    <w:bookmarkEnd w:id="1"/>
    <w:p w14:paraId="70A2246D" w14:textId="77777777" w:rsidR="006B72B2" w:rsidRPr="00D86BF3" w:rsidRDefault="006B72B2" w:rsidP="006B72B2">
      <w:pPr>
        <w:widowControl w:val="0"/>
        <w:tabs>
          <w:tab w:val="left" w:pos="993"/>
        </w:tabs>
        <w:autoSpaceDE w:val="0"/>
        <w:autoSpaceDN w:val="0"/>
        <w:adjustRightInd w:val="0"/>
        <w:spacing w:line="276" w:lineRule="auto"/>
        <w:jc w:val="center"/>
        <w:rPr>
          <w:b/>
        </w:rPr>
      </w:pPr>
      <w:r w:rsidRPr="00D86BF3">
        <w:rPr>
          <w:b/>
        </w:rPr>
        <w:t>Předmět díla</w:t>
      </w:r>
    </w:p>
    <w:p w14:paraId="175C4DDB" w14:textId="77777777" w:rsidR="006B72B2" w:rsidRPr="00D86BF3" w:rsidRDefault="006B72B2" w:rsidP="006B72B2">
      <w:pPr>
        <w:widowControl w:val="0"/>
        <w:tabs>
          <w:tab w:val="left" w:pos="993"/>
        </w:tabs>
        <w:autoSpaceDE w:val="0"/>
        <w:autoSpaceDN w:val="0"/>
        <w:adjustRightInd w:val="0"/>
        <w:spacing w:line="276" w:lineRule="auto"/>
        <w:jc w:val="center"/>
        <w:rPr>
          <w:b/>
        </w:rPr>
      </w:pPr>
    </w:p>
    <w:p w14:paraId="79576166" w14:textId="43B7F0EE" w:rsidR="00CB38C1" w:rsidRPr="00D86BF3" w:rsidRDefault="006B72B2" w:rsidP="00CB38C1">
      <w:pPr>
        <w:suppressAutoHyphens/>
        <w:autoSpaceDN w:val="0"/>
        <w:spacing w:after="120" w:line="276" w:lineRule="auto"/>
        <w:jc w:val="both"/>
        <w:rPr>
          <w:bCs/>
        </w:rPr>
      </w:pPr>
      <w:r w:rsidRPr="00D86BF3">
        <w:t xml:space="preserve">Účelem této smlouvy je provedení díla s názvem </w:t>
      </w:r>
      <w:r w:rsidRPr="00D86BF3">
        <w:rPr>
          <w:b/>
        </w:rPr>
        <w:t>„</w:t>
      </w:r>
      <w:r w:rsidR="00D6030D" w:rsidRPr="00D86BF3">
        <w:rPr>
          <w:b/>
        </w:rPr>
        <w:t xml:space="preserve">Rekonstrukce místní komunikace U </w:t>
      </w:r>
      <w:r w:rsidR="009629E3" w:rsidRPr="00D86BF3">
        <w:rPr>
          <w:b/>
        </w:rPr>
        <w:t>B</w:t>
      </w:r>
      <w:r w:rsidR="00D6030D" w:rsidRPr="00D86BF3">
        <w:rPr>
          <w:b/>
        </w:rPr>
        <w:t>ažantnice</w:t>
      </w:r>
      <w:r w:rsidR="0016730E" w:rsidRPr="00D86BF3">
        <w:rPr>
          <w:b/>
        </w:rPr>
        <w:t xml:space="preserve"> </w:t>
      </w:r>
      <w:proofErr w:type="spellStart"/>
      <w:proofErr w:type="gramStart"/>
      <w:r w:rsidR="0016730E" w:rsidRPr="00D86BF3">
        <w:rPr>
          <w:b/>
        </w:rPr>
        <w:t>II.etapa</w:t>
      </w:r>
      <w:proofErr w:type="spellEnd"/>
      <w:proofErr w:type="gramEnd"/>
      <w:r w:rsidRPr="00D86BF3">
        <w:rPr>
          <w:b/>
        </w:rPr>
        <w:t>“</w:t>
      </w:r>
      <w:r w:rsidRPr="00D86BF3">
        <w:t xml:space="preserve">. Předmětem díla je </w:t>
      </w:r>
      <w:r w:rsidR="009A0CBC" w:rsidRPr="00D86BF3">
        <w:rPr>
          <w:bCs/>
        </w:rPr>
        <w:t>rekonstrukce místní komunikace U Bažantnice</w:t>
      </w:r>
      <w:r w:rsidR="00776138" w:rsidRPr="00D86BF3">
        <w:rPr>
          <w:bCs/>
        </w:rPr>
        <w:t xml:space="preserve"> </w:t>
      </w:r>
      <w:r w:rsidR="00CB38C1" w:rsidRPr="00D86BF3">
        <w:rPr>
          <w:bCs/>
        </w:rPr>
        <w:t xml:space="preserve">v Poděbradech, v úseku od odbočky k průmyslovému areálu po napojení na silnici II/611. </w:t>
      </w:r>
    </w:p>
    <w:p w14:paraId="2191D508" w14:textId="284073AD" w:rsidR="002E6A84" w:rsidRPr="00D86BF3" w:rsidRDefault="006B72B2" w:rsidP="003A6606">
      <w:pPr>
        <w:pStyle w:val="rove2-slovantext"/>
        <w:tabs>
          <w:tab w:val="num" w:pos="360"/>
        </w:tabs>
        <w:rPr>
          <w:rFonts w:ascii="Times New Roman" w:hAnsi="Times New Roman"/>
          <w:sz w:val="24"/>
        </w:rPr>
      </w:pPr>
      <w:r w:rsidRPr="00D86BF3">
        <w:rPr>
          <w:rFonts w:ascii="Times New Roman" w:hAnsi="Times New Roman"/>
          <w:sz w:val="24"/>
        </w:rPr>
        <w:t>Rozsah plnění je popsán v</w:t>
      </w:r>
      <w:r w:rsidR="00620CF0" w:rsidRPr="00D86BF3">
        <w:rPr>
          <w:rFonts w:ascii="Times New Roman" w:hAnsi="Times New Roman"/>
          <w:sz w:val="24"/>
        </w:rPr>
        <w:t xml:space="preserve"> projektové dokumentaci a </w:t>
      </w:r>
      <w:r w:rsidR="004A05E3" w:rsidRPr="00D86BF3">
        <w:rPr>
          <w:rFonts w:ascii="Times New Roman" w:hAnsi="Times New Roman"/>
          <w:sz w:val="24"/>
        </w:rPr>
        <w:t xml:space="preserve">výkazu výměr </w:t>
      </w:r>
      <w:r w:rsidRPr="00D86BF3">
        <w:rPr>
          <w:rFonts w:ascii="Times New Roman" w:hAnsi="Times New Roman"/>
          <w:sz w:val="24"/>
        </w:rPr>
        <w:t>zpracované</w:t>
      </w:r>
      <w:r w:rsidR="004A05E3" w:rsidRPr="00D86BF3">
        <w:rPr>
          <w:rFonts w:ascii="Times New Roman" w:hAnsi="Times New Roman"/>
          <w:sz w:val="24"/>
        </w:rPr>
        <w:t>m</w:t>
      </w:r>
      <w:r w:rsidRPr="00D86BF3">
        <w:rPr>
          <w:rFonts w:ascii="Times New Roman" w:hAnsi="Times New Roman"/>
          <w:sz w:val="24"/>
        </w:rPr>
        <w:t xml:space="preserve"> </w:t>
      </w:r>
      <w:r w:rsidR="00931BE4" w:rsidRPr="00D86BF3">
        <w:rPr>
          <w:rFonts w:ascii="Times New Roman" w:hAnsi="Times New Roman"/>
          <w:sz w:val="24"/>
        </w:rPr>
        <w:t>Ing. Ondřejem Pavel</w:t>
      </w:r>
      <w:r w:rsidR="001A5F02" w:rsidRPr="00D86BF3">
        <w:rPr>
          <w:rFonts w:ascii="Times New Roman" w:hAnsi="Times New Roman"/>
          <w:sz w:val="24"/>
        </w:rPr>
        <w:t>kou</w:t>
      </w:r>
      <w:r w:rsidR="00931BE4" w:rsidRPr="00D86BF3">
        <w:rPr>
          <w:rFonts w:ascii="Times New Roman" w:hAnsi="Times New Roman"/>
          <w:sz w:val="24"/>
        </w:rPr>
        <w:t xml:space="preserve">, </w:t>
      </w:r>
      <w:proofErr w:type="spellStart"/>
      <w:r w:rsidR="00931BE4" w:rsidRPr="00D86BF3">
        <w:rPr>
          <w:rFonts w:ascii="Times New Roman" w:hAnsi="Times New Roman"/>
          <w:sz w:val="24"/>
        </w:rPr>
        <w:t>Oškobrh</w:t>
      </w:r>
      <w:proofErr w:type="spellEnd"/>
      <w:r w:rsidR="00931BE4" w:rsidRPr="00D86BF3">
        <w:rPr>
          <w:rFonts w:ascii="Times New Roman" w:hAnsi="Times New Roman"/>
          <w:sz w:val="24"/>
        </w:rPr>
        <w:t xml:space="preserve"> 7, 289 06 Opolany, IČO 03609103, ČKAIT 0013394 – autorizovaný inženýr pro dopravní stavby. </w:t>
      </w:r>
    </w:p>
    <w:p w14:paraId="7117940A" w14:textId="72A65CA9" w:rsidR="006B72B2" w:rsidRPr="00D86BF3" w:rsidRDefault="006B72B2" w:rsidP="006B72B2">
      <w:pPr>
        <w:pStyle w:val="rove2-slovantext"/>
        <w:rPr>
          <w:rFonts w:ascii="Times New Roman" w:hAnsi="Times New Roman"/>
          <w:sz w:val="24"/>
          <w:lang w:eastAsia="ar-SA"/>
        </w:rPr>
      </w:pPr>
      <w:r w:rsidRPr="00D86BF3">
        <w:rPr>
          <w:rFonts w:ascii="Times New Roman" w:hAnsi="Times New Roman"/>
          <w:sz w:val="24"/>
          <w:lang w:eastAsia="ar-SA"/>
        </w:rPr>
        <w:t xml:space="preserve">Zhotovitel je povinen v rámci plnění předmětu díla zajistit veškeré níže uvedené další činnosti související s realizací stavebních prací, které jsou zahrnuty v ceně díla dle čl. </w:t>
      </w:r>
      <w:r w:rsidRPr="00D86BF3">
        <w:rPr>
          <w:rFonts w:ascii="Times New Roman" w:hAnsi="Times New Roman"/>
          <w:sz w:val="24"/>
        </w:rPr>
        <w:fldChar w:fldCharType="begin"/>
      </w:r>
      <w:r w:rsidRPr="00D86BF3">
        <w:rPr>
          <w:rFonts w:ascii="Times New Roman" w:hAnsi="Times New Roman"/>
          <w:sz w:val="24"/>
        </w:rPr>
        <w:instrText xml:space="preserve"> REF _Ref374528434 \w \h  \* MERGEFORMAT </w:instrText>
      </w:r>
      <w:r w:rsidRPr="00D86BF3">
        <w:rPr>
          <w:rFonts w:ascii="Times New Roman" w:hAnsi="Times New Roman"/>
          <w:sz w:val="24"/>
        </w:rPr>
      </w:r>
      <w:r w:rsidRPr="00D86BF3">
        <w:rPr>
          <w:rFonts w:ascii="Times New Roman" w:hAnsi="Times New Roman"/>
          <w:sz w:val="24"/>
        </w:rPr>
        <w:fldChar w:fldCharType="separate"/>
      </w:r>
      <w:r w:rsidRPr="00D86BF3">
        <w:rPr>
          <w:rFonts w:ascii="Times New Roman" w:hAnsi="Times New Roman"/>
          <w:sz w:val="24"/>
        </w:rPr>
        <w:t>V</w:t>
      </w:r>
      <w:r w:rsidRPr="00D86BF3">
        <w:rPr>
          <w:rFonts w:ascii="Times New Roman" w:hAnsi="Times New Roman"/>
          <w:sz w:val="24"/>
        </w:rPr>
        <w:fldChar w:fldCharType="end"/>
      </w:r>
      <w:r w:rsidRPr="00D86BF3">
        <w:rPr>
          <w:rFonts w:ascii="Times New Roman" w:hAnsi="Times New Roman"/>
          <w:sz w:val="24"/>
          <w:lang w:eastAsia="ar-SA"/>
        </w:rPr>
        <w:t>. této smlouvy, a to zejména:</w:t>
      </w:r>
    </w:p>
    <w:p w14:paraId="30973094" w14:textId="77777777" w:rsidR="006B72B2" w:rsidRPr="00D86BF3" w:rsidRDefault="006B72B2" w:rsidP="006B72B2">
      <w:pPr>
        <w:pStyle w:val="rove3-odrkovtext"/>
        <w:spacing w:before="40" w:after="0" w:line="276" w:lineRule="auto"/>
        <w:rPr>
          <w:rFonts w:ascii="Times New Roman" w:hAnsi="Times New Roman"/>
          <w:sz w:val="24"/>
          <w:szCs w:val="24"/>
        </w:rPr>
      </w:pPr>
      <w:r w:rsidRPr="00D86BF3">
        <w:rPr>
          <w:rFonts w:ascii="Times New Roman" w:hAnsi="Times New Roman"/>
          <w:sz w:val="24"/>
          <w:szCs w:val="24"/>
        </w:rPr>
        <w:t>zajistit a provést všechna opatření organizačního a stavebně technologického charakteru k řádnému provedení předmětu díla;</w:t>
      </w:r>
    </w:p>
    <w:p w14:paraId="332F7BCD" w14:textId="15F3EA20" w:rsidR="006B72B2" w:rsidRPr="00D86BF3" w:rsidRDefault="006B72B2" w:rsidP="006B72B2">
      <w:pPr>
        <w:pStyle w:val="rove3-odrkovtext"/>
        <w:spacing w:line="276" w:lineRule="auto"/>
        <w:rPr>
          <w:rFonts w:ascii="Times New Roman" w:hAnsi="Times New Roman"/>
          <w:sz w:val="24"/>
          <w:szCs w:val="24"/>
        </w:rPr>
      </w:pPr>
      <w:r w:rsidRPr="00D86BF3">
        <w:rPr>
          <w:rFonts w:ascii="Times New Roman" w:hAnsi="Times New Roman"/>
          <w:sz w:val="24"/>
          <w:szCs w:val="24"/>
        </w:rPr>
        <w:t xml:space="preserve">zajistit po celou dobu realizace stavby funkci odpovědného stavbyvedoucího dle </w:t>
      </w:r>
      <w:r w:rsidR="001A5F02" w:rsidRPr="00D86BF3">
        <w:rPr>
          <w:rFonts w:ascii="Times New Roman" w:hAnsi="Times New Roman"/>
          <w:sz w:val="24"/>
          <w:szCs w:val="24"/>
        </w:rPr>
        <w:t>příslušných ustanovení stavebního zákona.</w:t>
      </w:r>
      <w:r w:rsidRPr="00D86BF3">
        <w:rPr>
          <w:rFonts w:ascii="Times New Roman" w:hAnsi="Times New Roman"/>
          <w:sz w:val="24"/>
          <w:szCs w:val="24"/>
        </w:rPr>
        <w:t xml:space="preserve"> Stavbyvedoucím tak může být pouze fyzická osoba, která získala oprávnění k své činnosti podle zvláštního právního předpisu, tedy výhradně osoba autorizovaná;</w:t>
      </w:r>
    </w:p>
    <w:p w14:paraId="3FAD3FBD" w14:textId="77777777" w:rsidR="006B72B2" w:rsidRPr="00D86BF3" w:rsidRDefault="006B72B2" w:rsidP="006B72B2">
      <w:pPr>
        <w:pStyle w:val="rove3-odrkovtext"/>
        <w:spacing w:line="276" w:lineRule="auto"/>
        <w:rPr>
          <w:rFonts w:ascii="Times New Roman" w:hAnsi="Times New Roman"/>
          <w:sz w:val="24"/>
          <w:szCs w:val="24"/>
        </w:rPr>
      </w:pPr>
      <w:r w:rsidRPr="00D86BF3">
        <w:rPr>
          <w:rFonts w:ascii="Times New Roman" w:hAnsi="Times New Roman"/>
          <w:sz w:val="24"/>
          <w:szCs w:val="24"/>
        </w:rPr>
        <w:t>zajistit v rámci zařízení staveniště odpovídající a přiměřené podmínky pro výkon funkce autorského dozoru projektanta a technického dozoru stavebníka a pro činnost koordinátora bezpečnosti a ochrany zdraví při práci na staveništi;</w:t>
      </w:r>
    </w:p>
    <w:p w14:paraId="74730E73" w14:textId="77777777" w:rsidR="006B72B2" w:rsidRPr="00D86BF3" w:rsidRDefault="006B72B2" w:rsidP="006B72B2">
      <w:pPr>
        <w:pStyle w:val="rove3-odrkovtext"/>
        <w:spacing w:before="120" w:after="0" w:line="276" w:lineRule="auto"/>
        <w:rPr>
          <w:rFonts w:ascii="Times New Roman" w:hAnsi="Times New Roman"/>
          <w:sz w:val="24"/>
          <w:szCs w:val="24"/>
        </w:rPr>
      </w:pPr>
      <w:r w:rsidRPr="00D86BF3">
        <w:rPr>
          <w:rFonts w:ascii="Times New Roman" w:hAnsi="Times New Roman"/>
          <w:sz w:val="24"/>
          <w:szCs w:val="24"/>
        </w:rPr>
        <w:t>zajistit zařízení staveniště a jeho provoz v souladu s platnými právními předpisy;</w:t>
      </w:r>
    </w:p>
    <w:p w14:paraId="7CFE34FB" w14:textId="77777777" w:rsidR="006B72B2" w:rsidRPr="00D86BF3" w:rsidRDefault="006B72B2" w:rsidP="006B72B2">
      <w:pPr>
        <w:pStyle w:val="rove3-odrkovtext"/>
        <w:spacing w:before="120" w:after="0" w:line="276" w:lineRule="auto"/>
        <w:rPr>
          <w:rFonts w:ascii="Times New Roman" w:hAnsi="Times New Roman"/>
          <w:sz w:val="24"/>
          <w:szCs w:val="24"/>
        </w:rPr>
      </w:pPr>
      <w:r w:rsidRPr="00D86BF3">
        <w:rPr>
          <w:rFonts w:ascii="Times New Roman" w:hAnsi="Times New Roman"/>
          <w:sz w:val="24"/>
          <w:szCs w:val="24"/>
        </w:rPr>
        <w:t>zabezpečit souhlas (rozhodnutí) ke zvláštnímu užívání veřejného prostranství a komunikací dle zvláštních právních předpisů;</w:t>
      </w:r>
    </w:p>
    <w:p w14:paraId="652EF8A0" w14:textId="77777777" w:rsidR="00CA4D59" w:rsidRPr="00D86BF3" w:rsidRDefault="006B72B2" w:rsidP="006B72B2">
      <w:pPr>
        <w:pStyle w:val="rove3-odrkovtext"/>
        <w:spacing w:before="120" w:after="0" w:line="276" w:lineRule="auto"/>
        <w:rPr>
          <w:rFonts w:ascii="Times New Roman" w:hAnsi="Times New Roman"/>
          <w:sz w:val="24"/>
          <w:szCs w:val="24"/>
        </w:rPr>
      </w:pPr>
      <w:r w:rsidRPr="00D86BF3">
        <w:rPr>
          <w:rFonts w:ascii="Times New Roman" w:hAnsi="Times New Roman"/>
          <w:sz w:val="24"/>
          <w:szCs w:val="24"/>
        </w:rPr>
        <w:t>zajistit případné přechodné dopravní značení dle zvláštních právních předpisů</w:t>
      </w:r>
      <w:r w:rsidR="00CA4D59" w:rsidRPr="00D86BF3">
        <w:rPr>
          <w:rFonts w:ascii="Times New Roman" w:hAnsi="Times New Roman"/>
          <w:sz w:val="24"/>
          <w:szCs w:val="24"/>
        </w:rPr>
        <w:t>,</w:t>
      </w:r>
    </w:p>
    <w:p w14:paraId="3F436DE8" w14:textId="435B3F0F" w:rsidR="006B72B2" w:rsidRPr="00D86BF3" w:rsidRDefault="00CA4D59">
      <w:pPr>
        <w:pStyle w:val="rove3-odrkovtext"/>
        <w:spacing w:before="120" w:after="0" w:line="276" w:lineRule="auto"/>
        <w:rPr>
          <w:rFonts w:ascii="Times New Roman" w:hAnsi="Times New Roman"/>
          <w:sz w:val="24"/>
          <w:szCs w:val="24"/>
        </w:rPr>
      </w:pPr>
      <w:r w:rsidRPr="00D86BF3">
        <w:rPr>
          <w:rFonts w:ascii="Times New Roman" w:hAnsi="Times New Roman"/>
          <w:sz w:val="24"/>
          <w:szCs w:val="24"/>
        </w:rPr>
        <w:lastRenderedPageBreak/>
        <w:t xml:space="preserve">po dobu výstavby a uzavření komunikace zajistit provizorní vjezdy do jednotlivých dotčených nemovitostí;  </w:t>
      </w:r>
      <w:r w:rsidR="006B72B2" w:rsidRPr="00D86BF3">
        <w:rPr>
          <w:rFonts w:ascii="Times New Roman" w:hAnsi="Times New Roman"/>
          <w:sz w:val="24"/>
          <w:szCs w:val="24"/>
        </w:rPr>
        <w:t xml:space="preserve">  </w:t>
      </w:r>
    </w:p>
    <w:p w14:paraId="18DC2657" w14:textId="77777777" w:rsidR="006B72B2" w:rsidRPr="00D86BF3" w:rsidRDefault="006B72B2" w:rsidP="006B72B2">
      <w:pPr>
        <w:pStyle w:val="rove3-odrkovtext"/>
        <w:spacing w:before="120" w:after="0" w:line="276" w:lineRule="auto"/>
        <w:rPr>
          <w:rFonts w:ascii="Times New Roman" w:hAnsi="Times New Roman"/>
          <w:sz w:val="24"/>
          <w:szCs w:val="24"/>
        </w:rPr>
      </w:pPr>
      <w:r w:rsidRPr="00D86BF3">
        <w:rPr>
          <w:rFonts w:ascii="Times New Roman" w:hAnsi="Times New Roman"/>
          <w:sz w:val="24"/>
          <w:szCs w:val="24"/>
        </w:rPr>
        <w:t>zajistit úklid stavby a odstranit zařízení staveniště ke dni předání a převzetí díla objednatelem;</w:t>
      </w:r>
    </w:p>
    <w:p w14:paraId="50B78EE7" w14:textId="77777777" w:rsidR="006B72B2" w:rsidRPr="00D86BF3" w:rsidRDefault="006B72B2" w:rsidP="006B72B2">
      <w:pPr>
        <w:pStyle w:val="rove3-odrkovtext"/>
        <w:spacing w:before="120" w:after="0" w:line="276" w:lineRule="auto"/>
        <w:rPr>
          <w:rFonts w:ascii="Times New Roman" w:hAnsi="Times New Roman"/>
          <w:sz w:val="24"/>
          <w:szCs w:val="24"/>
        </w:rPr>
      </w:pPr>
      <w:r w:rsidRPr="00D86BF3">
        <w:rPr>
          <w:rFonts w:ascii="Times New Roman" w:hAnsi="Times New Roman"/>
          <w:sz w:val="24"/>
          <w:szCs w:val="24"/>
        </w:rPr>
        <w:t>zajistit čistotu v místě realizace předmětu plnění a v jeho okolí;</w:t>
      </w:r>
    </w:p>
    <w:p w14:paraId="2CF20FB5" w14:textId="77777777" w:rsidR="006B72B2" w:rsidRPr="00D86BF3" w:rsidRDefault="006B72B2" w:rsidP="006B72B2">
      <w:pPr>
        <w:pStyle w:val="rove3-odrkovtext"/>
        <w:spacing w:before="120" w:after="0" w:line="276" w:lineRule="auto"/>
        <w:rPr>
          <w:rFonts w:ascii="Times New Roman" w:hAnsi="Times New Roman"/>
          <w:sz w:val="24"/>
          <w:szCs w:val="24"/>
        </w:rPr>
      </w:pPr>
      <w:r w:rsidRPr="00D86BF3">
        <w:rPr>
          <w:rFonts w:ascii="Times New Roman" w:hAnsi="Times New Roman"/>
          <w:sz w:val="24"/>
          <w:szCs w:val="24"/>
        </w:rPr>
        <w:t>zajistit bezpečnou manipulaci s odpady;</w:t>
      </w:r>
    </w:p>
    <w:p w14:paraId="5D5159C9" w14:textId="77777777" w:rsidR="006B72B2" w:rsidRPr="00D86BF3" w:rsidRDefault="006B72B2" w:rsidP="006B72B2">
      <w:pPr>
        <w:pStyle w:val="rove3-odrkovtext"/>
        <w:spacing w:before="120" w:after="0" w:line="276" w:lineRule="auto"/>
        <w:rPr>
          <w:rFonts w:ascii="Times New Roman" w:hAnsi="Times New Roman"/>
          <w:sz w:val="24"/>
          <w:szCs w:val="24"/>
        </w:rPr>
      </w:pPr>
      <w:r w:rsidRPr="00D86BF3">
        <w:rPr>
          <w:rFonts w:ascii="Times New Roman" w:hAnsi="Times New Roman"/>
          <w:sz w:val="24"/>
          <w:szCs w:val="24"/>
        </w:rPr>
        <w:t>zajistit odvoz, uložení a likvidaci odpadů v souladu s příslušnými právními předpisy;</w:t>
      </w:r>
    </w:p>
    <w:p w14:paraId="14EE555B" w14:textId="77777777" w:rsidR="006B72B2" w:rsidRPr="00D86BF3" w:rsidRDefault="006B72B2" w:rsidP="006B72B2">
      <w:pPr>
        <w:pStyle w:val="rove3-odrkovtext"/>
        <w:spacing w:before="120" w:after="0" w:line="276" w:lineRule="auto"/>
        <w:rPr>
          <w:rFonts w:ascii="Times New Roman" w:hAnsi="Times New Roman"/>
          <w:sz w:val="24"/>
          <w:szCs w:val="24"/>
        </w:rPr>
      </w:pPr>
      <w:r w:rsidRPr="00D86BF3">
        <w:rPr>
          <w:rFonts w:ascii="Times New Roman" w:hAnsi="Times New Roman"/>
          <w:sz w:val="24"/>
          <w:szCs w:val="24"/>
        </w:rPr>
        <w:t>zajistit zhotovení průběžné fotodokumentace provádění díla – zhotovitel zajistí a předá objednateli průběžnou fotodokumentaci realizace díla v 1x digitálním vyhotovení;</w:t>
      </w:r>
    </w:p>
    <w:p w14:paraId="164D35AA" w14:textId="77777777" w:rsidR="006B72B2" w:rsidRPr="00D86BF3" w:rsidRDefault="006B72B2" w:rsidP="006B72B2">
      <w:pPr>
        <w:pStyle w:val="rove3-odrkovtext"/>
        <w:spacing w:before="120" w:after="0" w:line="276" w:lineRule="auto"/>
        <w:rPr>
          <w:rFonts w:ascii="Times New Roman" w:hAnsi="Times New Roman"/>
          <w:sz w:val="24"/>
          <w:szCs w:val="24"/>
        </w:rPr>
      </w:pPr>
      <w:r w:rsidRPr="00D86BF3">
        <w:rPr>
          <w:rFonts w:ascii="Times New Roman" w:hAnsi="Times New Roman"/>
          <w:sz w:val="24"/>
          <w:szCs w:val="24"/>
        </w:rPr>
        <w:t>přijmout veškerá opatření k zajištění bezpečnosti lidí a majetku, požární ochrany a ochrany životního prostředí;</w:t>
      </w:r>
    </w:p>
    <w:p w14:paraId="2B1077AD" w14:textId="77777777" w:rsidR="006B72B2" w:rsidRPr="00D86BF3" w:rsidRDefault="006B72B2" w:rsidP="006B72B2">
      <w:pPr>
        <w:pStyle w:val="rove3-odrkovtext"/>
        <w:spacing w:before="120" w:after="0" w:line="276" w:lineRule="auto"/>
        <w:rPr>
          <w:rFonts w:ascii="Times New Roman" w:hAnsi="Times New Roman"/>
          <w:sz w:val="24"/>
          <w:szCs w:val="24"/>
        </w:rPr>
      </w:pPr>
      <w:r w:rsidRPr="00D86BF3">
        <w:rPr>
          <w:rFonts w:ascii="Times New Roman" w:hAnsi="Times New Roman"/>
          <w:sz w:val="24"/>
          <w:szCs w:val="24"/>
        </w:rPr>
        <w:t>zajistit všechny nezbytné zkoušky, atesty a revize podle ČSN a případných jiných právních nebo technických předpisů platných v době provádění a předání díla, kterými bude prokázáno dosažení předepsané kvality a předepsaných technických parametrů díla, a předat veškeré doklady o provedených zkouškách objednateli; úspěšné provedení nezbytných zkoušek je podmínkou řádného dokončení díla dle této smlouvy.</w:t>
      </w:r>
    </w:p>
    <w:p w14:paraId="31CBF52D" w14:textId="014BC3DF" w:rsidR="006B72B2" w:rsidRPr="00D86BF3" w:rsidRDefault="006B72B2" w:rsidP="006B72B2">
      <w:pPr>
        <w:pStyle w:val="rove3-odrkovtext"/>
        <w:spacing w:before="120" w:after="0" w:line="276" w:lineRule="auto"/>
        <w:rPr>
          <w:rFonts w:ascii="Times New Roman" w:hAnsi="Times New Roman"/>
          <w:sz w:val="24"/>
          <w:szCs w:val="24"/>
        </w:rPr>
      </w:pPr>
      <w:r w:rsidRPr="00D86BF3">
        <w:rPr>
          <w:rFonts w:ascii="Times New Roman" w:hAnsi="Times New Roman"/>
          <w:sz w:val="24"/>
          <w:szCs w:val="24"/>
        </w:rPr>
        <w:t>zpracovat či jinak zajistit zkušební protokoly, revizní zprávy, atesty, prohlášení o shodě a jiné doklady dle zákona č. 22/1997 Sb., o technických požadavcích na výrobky, ve znění pozdějších předpisů, a tyto doklady předat objednateli</w:t>
      </w:r>
      <w:r w:rsidR="00407B6A" w:rsidRPr="00D86BF3">
        <w:rPr>
          <w:rFonts w:ascii="Times New Roman" w:hAnsi="Times New Roman"/>
          <w:sz w:val="24"/>
          <w:szCs w:val="24"/>
        </w:rPr>
        <w:t>.</w:t>
      </w:r>
    </w:p>
    <w:p w14:paraId="3FEDF359" w14:textId="35795A2F" w:rsidR="006B72B2" w:rsidRPr="00D86BF3" w:rsidRDefault="006B72B2" w:rsidP="00603401">
      <w:pPr>
        <w:pStyle w:val="rove2-slovantext"/>
        <w:spacing w:line="276" w:lineRule="auto"/>
        <w:rPr>
          <w:rFonts w:ascii="Times New Roman" w:hAnsi="Times New Roman"/>
          <w:bCs/>
          <w:sz w:val="24"/>
        </w:rPr>
      </w:pPr>
      <w:r w:rsidRPr="00D86BF3">
        <w:rPr>
          <w:rFonts w:ascii="Times New Roman" w:hAnsi="Times New Roman"/>
          <w:bCs/>
          <w:iCs/>
          <w:sz w:val="24"/>
        </w:rPr>
        <w:t xml:space="preserve">Předmětem plnění této smlouvy je také geodetické zaměření skutečného provedení Stavby včetně vedení inženýrských sítí. </w:t>
      </w:r>
      <w:r w:rsidRPr="00D86BF3">
        <w:rPr>
          <w:rFonts w:ascii="Times New Roman" w:hAnsi="Times New Roman"/>
          <w:bCs/>
          <w:sz w:val="24"/>
        </w:rPr>
        <w:t xml:space="preserve">Geodetické zaměření skutečného provedení Stavby bude provedeno a ověřeno oprávněným zeměměřičským inženýrem podle zák. 200/1994 Sb., ve znění pozdějších předpisů a bude předáno Objednateli čtyřikrát v grafické (tištěné) podobě a dvakrát v elektronické formě. </w:t>
      </w:r>
    </w:p>
    <w:p w14:paraId="4A1F24C4" w14:textId="77777777" w:rsidR="006B72B2" w:rsidRPr="00D86BF3" w:rsidRDefault="006B72B2" w:rsidP="006B72B2">
      <w:pPr>
        <w:pStyle w:val="rove1-slolnku"/>
        <w:spacing w:line="276" w:lineRule="auto"/>
        <w:rPr>
          <w:rFonts w:ascii="Times New Roman" w:hAnsi="Times New Roman"/>
          <w:sz w:val="24"/>
          <w:szCs w:val="24"/>
        </w:rPr>
      </w:pPr>
    </w:p>
    <w:p w14:paraId="27D25416" w14:textId="77777777" w:rsidR="006B72B2" w:rsidRPr="00D86BF3" w:rsidRDefault="006B72B2" w:rsidP="006B72B2">
      <w:pPr>
        <w:widowControl w:val="0"/>
        <w:tabs>
          <w:tab w:val="left" w:pos="993"/>
        </w:tabs>
        <w:autoSpaceDE w:val="0"/>
        <w:autoSpaceDN w:val="0"/>
        <w:adjustRightInd w:val="0"/>
        <w:spacing w:line="276" w:lineRule="auto"/>
        <w:jc w:val="center"/>
        <w:rPr>
          <w:b/>
        </w:rPr>
      </w:pPr>
      <w:r w:rsidRPr="00D86BF3">
        <w:rPr>
          <w:b/>
        </w:rPr>
        <w:t xml:space="preserve">Místo plnění </w:t>
      </w:r>
    </w:p>
    <w:p w14:paraId="18A15249" w14:textId="77777777" w:rsidR="00B3400A" w:rsidRPr="00D86BF3" w:rsidRDefault="006C7080" w:rsidP="00B3400A">
      <w:pPr>
        <w:pStyle w:val="isselectedend"/>
        <w:jc w:val="both"/>
      </w:pPr>
      <w:r w:rsidRPr="00D86BF3">
        <w:t xml:space="preserve">Místem plnění veřejné zakázky jsou pozemky </w:t>
      </w:r>
      <w:proofErr w:type="spellStart"/>
      <w:r w:rsidR="00B3400A" w:rsidRPr="00D86BF3">
        <w:t>p</w:t>
      </w:r>
      <w:r w:rsidR="00B3400A" w:rsidRPr="00D86BF3">
        <w:rPr>
          <w:bCs/>
        </w:rPr>
        <w:t>arc</w:t>
      </w:r>
      <w:proofErr w:type="spellEnd"/>
      <w:r w:rsidR="00B3400A" w:rsidRPr="00D86BF3">
        <w:rPr>
          <w:bCs/>
        </w:rPr>
        <w:t xml:space="preserve">. </w:t>
      </w:r>
      <w:proofErr w:type="gramStart"/>
      <w:r w:rsidR="00B3400A" w:rsidRPr="00D86BF3">
        <w:rPr>
          <w:bCs/>
        </w:rPr>
        <w:t>č.</w:t>
      </w:r>
      <w:proofErr w:type="gramEnd"/>
      <w:r w:rsidR="00B3400A" w:rsidRPr="00D86BF3">
        <w:rPr>
          <w:bCs/>
        </w:rPr>
        <w:t xml:space="preserve"> 3924/1 a 3924/2 v k. </w:t>
      </w:r>
      <w:proofErr w:type="spellStart"/>
      <w:r w:rsidR="00B3400A" w:rsidRPr="00D86BF3">
        <w:rPr>
          <w:bCs/>
        </w:rPr>
        <w:t>ú.</w:t>
      </w:r>
      <w:proofErr w:type="spellEnd"/>
      <w:r w:rsidR="00B3400A" w:rsidRPr="00D86BF3">
        <w:rPr>
          <w:bCs/>
        </w:rPr>
        <w:t xml:space="preserve"> Poděbrady a </w:t>
      </w:r>
      <w:proofErr w:type="spellStart"/>
      <w:r w:rsidR="00B3400A" w:rsidRPr="00D86BF3">
        <w:rPr>
          <w:bCs/>
        </w:rPr>
        <w:t>parc</w:t>
      </w:r>
      <w:proofErr w:type="spellEnd"/>
      <w:r w:rsidR="00B3400A" w:rsidRPr="00D86BF3">
        <w:rPr>
          <w:bCs/>
        </w:rPr>
        <w:t xml:space="preserve">. </w:t>
      </w:r>
      <w:proofErr w:type="gramStart"/>
      <w:r w:rsidR="00B3400A" w:rsidRPr="00D86BF3">
        <w:rPr>
          <w:bCs/>
        </w:rPr>
        <w:t>č.</w:t>
      </w:r>
      <w:proofErr w:type="gramEnd"/>
      <w:r w:rsidR="00B3400A" w:rsidRPr="00D86BF3">
        <w:rPr>
          <w:bCs/>
        </w:rPr>
        <w:t xml:space="preserve"> 290/2 v k. </w:t>
      </w:r>
      <w:proofErr w:type="spellStart"/>
      <w:r w:rsidR="00B3400A" w:rsidRPr="00D86BF3">
        <w:rPr>
          <w:bCs/>
        </w:rPr>
        <w:t>ú.</w:t>
      </w:r>
      <w:proofErr w:type="spellEnd"/>
      <w:r w:rsidR="00B3400A" w:rsidRPr="00D86BF3">
        <w:rPr>
          <w:bCs/>
        </w:rPr>
        <w:t xml:space="preserve"> Choťánky.</w:t>
      </w:r>
      <w:r w:rsidR="00B3400A" w:rsidRPr="00D86BF3">
        <w:t xml:space="preserve"> </w:t>
      </w:r>
      <w:bookmarkStart w:id="2" w:name="_GoBack"/>
      <w:bookmarkEnd w:id="2"/>
    </w:p>
    <w:p w14:paraId="43E84014" w14:textId="77777777" w:rsidR="006B72B2" w:rsidRPr="00D86BF3" w:rsidRDefault="006B72B2" w:rsidP="006B72B2">
      <w:pPr>
        <w:pStyle w:val="rove1-slolnku"/>
        <w:spacing w:line="276" w:lineRule="auto"/>
        <w:rPr>
          <w:rFonts w:ascii="Times New Roman" w:hAnsi="Times New Roman"/>
          <w:sz w:val="24"/>
          <w:szCs w:val="24"/>
        </w:rPr>
      </w:pPr>
    </w:p>
    <w:p w14:paraId="3FEF064C" w14:textId="77777777" w:rsidR="006B72B2" w:rsidRPr="00D86BF3" w:rsidRDefault="006B72B2" w:rsidP="006B72B2">
      <w:pPr>
        <w:pStyle w:val="rove1-nzevlnku"/>
        <w:spacing w:line="276" w:lineRule="auto"/>
        <w:rPr>
          <w:rFonts w:ascii="Times New Roman" w:hAnsi="Times New Roman" w:cs="Times New Roman"/>
          <w:sz w:val="24"/>
          <w:szCs w:val="24"/>
        </w:rPr>
      </w:pPr>
      <w:r w:rsidRPr="00D86BF3">
        <w:rPr>
          <w:rFonts w:ascii="Times New Roman" w:hAnsi="Times New Roman" w:cs="Times New Roman"/>
          <w:sz w:val="24"/>
          <w:szCs w:val="24"/>
        </w:rPr>
        <w:t xml:space="preserve">Termíny plnění </w:t>
      </w:r>
    </w:p>
    <w:p w14:paraId="4FD172F1" w14:textId="01965717" w:rsidR="006B72B2" w:rsidRDefault="006B72B2" w:rsidP="006B72B2">
      <w:pPr>
        <w:pStyle w:val="rove2-slovantext"/>
        <w:tabs>
          <w:tab w:val="left" w:pos="993"/>
        </w:tabs>
        <w:spacing w:line="276" w:lineRule="auto"/>
        <w:rPr>
          <w:rFonts w:ascii="Times New Roman" w:hAnsi="Times New Roman"/>
          <w:sz w:val="24"/>
        </w:rPr>
      </w:pPr>
      <w:bookmarkStart w:id="3" w:name="_Ref374531199"/>
      <w:r w:rsidRPr="00D86BF3">
        <w:rPr>
          <w:rFonts w:ascii="Times New Roman" w:hAnsi="Times New Roman"/>
          <w:sz w:val="24"/>
        </w:rPr>
        <w:t xml:space="preserve">Termíny plnění </w:t>
      </w:r>
      <w:r w:rsidR="006557EA" w:rsidRPr="00D86BF3">
        <w:rPr>
          <w:rFonts w:ascii="Times New Roman" w:hAnsi="Times New Roman"/>
          <w:sz w:val="24"/>
        </w:rPr>
        <w:t>smlouvy</w:t>
      </w:r>
      <w:r w:rsidRPr="00D86BF3">
        <w:rPr>
          <w:rFonts w:ascii="Times New Roman" w:hAnsi="Times New Roman"/>
          <w:sz w:val="24"/>
        </w:rPr>
        <w:t>:</w:t>
      </w:r>
      <w:bookmarkStart w:id="4" w:name="_Ref374531348"/>
      <w:bookmarkEnd w:id="3"/>
    </w:p>
    <w:p w14:paraId="1509394F" w14:textId="364BCA2E" w:rsidR="003D462E" w:rsidRPr="00D93F69" w:rsidRDefault="003D462E" w:rsidP="00D93F69">
      <w:pPr>
        <w:pStyle w:val="rove2-slovantext"/>
        <w:numPr>
          <w:ilvl w:val="0"/>
          <w:numId w:val="0"/>
        </w:numPr>
        <w:ind w:left="397"/>
        <w:rPr>
          <w:rFonts w:ascii="Times New Roman" w:hAnsi="Times New Roman"/>
          <w:sz w:val="24"/>
        </w:rPr>
      </w:pPr>
      <w:r w:rsidRPr="00D93F69">
        <w:rPr>
          <w:rFonts w:ascii="Times New Roman" w:hAnsi="Times New Roman"/>
          <w:sz w:val="24"/>
        </w:rPr>
        <w:t xml:space="preserve">Termín zahájení plnění předmětu díla: </w:t>
      </w:r>
      <w:r w:rsidRPr="00D93F69">
        <w:rPr>
          <w:rFonts w:ascii="Times New Roman" w:hAnsi="Times New Roman"/>
          <w:sz w:val="24"/>
        </w:rPr>
        <w:tab/>
        <w:t xml:space="preserve">po nabytí účinnosti smlouvy o dílo </w:t>
      </w:r>
    </w:p>
    <w:p w14:paraId="31335F85" w14:textId="49625AE3" w:rsidR="006B72B2" w:rsidRPr="00D86BF3" w:rsidRDefault="006B72B2" w:rsidP="006B72B2">
      <w:pPr>
        <w:pStyle w:val="rove2-text"/>
        <w:rPr>
          <w:rFonts w:ascii="Times New Roman" w:hAnsi="Times New Roman"/>
          <w:sz w:val="24"/>
          <w:szCs w:val="24"/>
        </w:rPr>
      </w:pPr>
      <w:r w:rsidRPr="00D86BF3">
        <w:rPr>
          <w:rFonts w:ascii="Times New Roman" w:hAnsi="Times New Roman"/>
          <w:sz w:val="24"/>
          <w:szCs w:val="24"/>
        </w:rPr>
        <w:t>Termín předání a převzetí staveniště:</w:t>
      </w:r>
      <w:r w:rsidRPr="00D86BF3">
        <w:rPr>
          <w:rFonts w:ascii="Times New Roman" w:hAnsi="Times New Roman"/>
          <w:sz w:val="24"/>
          <w:szCs w:val="24"/>
        </w:rPr>
        <w:tab/>
      </w:r>
      <w:r w:rsidR="00CD4B1C" w:rsidRPr="00D86BF3">
        <w:rPr>
          <w:rFonts w:ascii="Times New Roman" w:hAnsi="Times New Roman"/>
          <w:bCs/>
          <w:sz w:val="24"/>
          <w:szCs w:val="24"/>
        </w:rPr>
        <w:t>na základě písemné výzvy objednatele</w:t>
      </w:r>
    </w:p>
    <w:p w14:paraId="3F1F84BE" w14:textId="7486954B" w:rsidR="006557EA" w:rsidRPr="00D86BF3" w:rsidRDefault="006D411F" w:rsidP="006B72B2">
      <w:pPr>
        <w:pStyle w:val="rove2-text"/>
        <w:rPr>
          <w:rFonts w:ascii="Times New Roman" w:hAnsi="Times New Roman"/>
          <w:sz w:val="24"/>
          <w:szCs w:val="24"/>
        </w:rPr>
      </w:pPr>
      <w:r w:rsidRPr="00D86BF3">
        <w:rPr>
          <w:rFonts w:ascii="Times New Roman" w:hAnsi="Times New Roman"/>
          <w:sz w:val="24"/>
          <w:szCs w:val="24"/>
        </w:rPr>
        <w:t xml:space="preserve">Termín zahájení stavebních prací: </w:t>
      </w:r>
      <w:r w:rsidR="007E1128">
        <w:rPr>
          <w:rFonts w:ascii="Times New Roman" w:hAnsi="Times New Roman"/>
          <w:sz w:val="24"/>
          <w:szCs w:val="24"/>
        </w:rPr>
        <w:tab/>
      </w:r>
      <w:r w:rsidR="00DC39DE" w:rsidRPr="00D86BF3">
        <w:rPr>
          <w:rFonts w:ascii="Times New Roman" w:hAnsi="Times New Roman"/>
          <w:bCs/>
          <w:sz w:val="24"/>
          <w:szCs w:val="24"/>
        </w:rPr>
        <w:t>do 10 pracovních dnů od předání staveniště</w:t>
      </w:r>
    </w:p>
    <w:p w14:paraId="1AE42E3C" w14:textId="36EF1E8E" w:rsidR="006B72B2" w:rsidRPr="00D86BF3" w:rsidRDefault="006B72B2" w:rsidP="006B72B2">
      <w:pPr>
        <w:pStyle w:val="rove2-text"/>
        <w:rPr>
          <w:rFonts w:ascii="Times New Roman" w:hAnsi="Times New Roman"/>
          <w:sz w:val="24"/>
          <w:szCs w:val="24"/>
        </w:rPr>
      </w:pPr>
      <w:r w:rsidRPr="00D86BF3">
        <w:rPr>
          <w:rFonts w:ascii="Times New Roman" w:hAnsi="Times New Roman"/>
          <w:sz w:val="24"/>
          <w:szCs w:val="24"/>
        </w:rPr>
        <w:t xml:space="preserve">Lhůta pro dokončení </w:t>
      </w:r>
      <w:r w:rsidR="00DD218E" w:rsidRPr="00D86BF3">
        <w:rPr>
          <w:rFonts w:ascii="Times New Roman" w:hAnsi="Times New Roman"/>
          <w:sz w:val="24"/>
          <w:szCs w:val="24"/>
        </w:rPr>
        <w:t>díla</w:t>
      </w:r>
      <w:r w:rsidRPr="00D86BF3">
        <w:rPr>
          <w:rFonts w:ascii="Times New Roman" w:hAnsi="Times New Roman"/>
          <w:sz w:val="24"/>
          <w:szCs w:val="24"/>
        </w:rPr>
        <w:t>:</w:t>
      </w:r>
      <w:r w:rsidRPr="00D86BF3">
        <w:rPr>
          <w:rFonts w:ascii="Times New Roman" w:hAnsi="Times New Roman"/>
          <w:sz w:val="24"/>
          <w:szCs w:val="24"/>
        </w:rPr>
        <w:tab/>
      </w:r>
      <w:r w:rsidRPr="00D86BF3">
        <w:rPr>
          <w:rFonts w:ascii="Times New Roman" w:hAnsi="Times New Roman"/>
          <w:sz w:val="24"/>
          <w:szCs w:val="24"/>
        </w:rPr>
        <w:tab/>
      </w:r>
      <w:r w:rsidR="004C75D4">
        <w:rPr>
          <w:rFonts w:ascii="Times New Roman" w:hAnsi="Times New Roman"/>
          <w:sz w:val="24"/>
          <w:szCs w:val="24"/>
        </w:rPr>
        <w:t>10</w:t>
      </w:r>
      <w:r w:rsidR="00776138" w:rsidRPr="00D86BF3">
        <w:rPr>
          <w:rFonts w:ascii="Times New Roman" w:hAnsi="Times New Roman"/>
          <w:sz w:val="24"/>
          <w:szCs w:val="24"/>
        </w:rPr>
        <w:t xml:space="preserve"> týdnů </w:t>
      </w:r>
      <w:r w:rsidRPr="00D86BF3">
        <w:rPr>
          <w:rFonts w:ascii="Times New Roman" w:hAnsi="Times New Roman"/>
          <w:sz w:val="24"/>
          <w:szCs w:val="24"/>
        </w:rPr>
        <w:t xml:space="preserve">od </w:t>
      </w:r>
      <w:r w:rsidR="00562862">
        <w:rPr>
          <w:rFonts w:ascii="Times New Roman" w:hAnsi="Times New Roman"/>
          <w:sz w:val="24"/>
          <w:szCs w:val="24"/>
        </w:rPr>
        <w:t>zahájení stavebních prací</w:t>
      </w:r>
      <w:r w:rsidR="00194C99" w:rsidRPr="00D86BF3">
        <w:rPr>
          <w:rFonts w:ascii="Times New Roman" w:hAnsi="Times New Roman"/>
          <w:sz w:val="24"/>
          <w:szCs w:val="24"/>
        </w:rPr>
        <w:t xml:space="preserve"> </w:t>
      </w:r>
      <w:r w:rsidRPr="00D86BF3" w:rsidDel="00AC34F3">
        <w:rPr>
          <w:rFonts w:ascii="Times New Roman" w:hAnsi="Times New Roman"/>
          <w:sz w:val="24"/>
          <w:szCs w:val="24"/>
        </w:rPr>
        <w:t xml:space="preserve"> </w:t>
      </w:r>
    </w:p>
    <w:p w14:paraId="3ECE8120" w14:textId="4850D8C3" w:rsidR="006B72B2" w:rsidRPr="00D86BF3" w:rsidRDefault="006B72B2" w:rsidP="006B72B2">
      <w:pPr>
        <w:pStyle w:val="rove2-text"/>
        <w:rPr>
          <w:rFonts w:ascii="Times New Roman" w:hAnsi="Times New Roman"/>
          <w:sz w:val="24"/>
          <w:szCs w:val="24"/>
        </w:rPr>
      </w:pPr>
      <w:r w:rsidRPr="00D86BF3">
        <w:rPr>
          <w:rFonts w:ascii="Times New Roman" w:hAnsi="Times New Roman"/>
          <w:sz w:val="24"/>
          <w:szCs w:val="24"/>
        </w:rPr>
        <w:t>Lhůta pro vyklizení staveniště:</w:t>
      </w:r>
      <w:r w:rsidRPr="00D86BF3">
        <w:rPr>
          <w:rFonts w:ascii="Times New Roman" w:hAnsi="Times New Roman"/>
          <w:sz w:val="24"/>
          <w:szCs w:val="24"/>
        </w:rPr>
        <w:tab/>
      </w:r>
      <w:r w:rsidRPr="00D86BF3">
        <w:rPr>
          <w:rFonts w:ascii="Times New Roman" w:hAnsi="Times New Roman"/>
          <w:sz w:val="24"/>
          <w:szCs w:val="24"/>
        </w:rPr>
        <w:tab/>
        <w:t>do 15 kalendářních dnů po řádném předání a převzetí díla</w:t>
      </w:r>
    </w:p>
    <w:p w14:paraId="133C6D7D" w14:textId="16BCCE55" w:rsidR="006B72B2" w:rsidRPr="00D86BF3" w:rsidRDefault="009A53E1" w:rsidP="006B72B2">
      <w:pPr>
        <w:pStyle w:val="rove2-slovantext"/>
        <w:tabs>
          <w:tab w:val="left" w:pos="993"/>
        </w:tabs>
        <w:spacing w:line="276" w:lineRule="auto"/>
        <w:rPr>
          <w:rFonts w:ascii="Times New Roman" w:hAnsi="Times New Roman"/>
          <w:sz w:val="24"/>
        </w:rPr>
      </w:pPr>
      <w:r>
        <w:rPr>
          <w:rFonts w:ascii="Times New Roman" w:hAnsi="Times New Roman"/>
          <w:sz w:val="24"/>
        </w:rPr>
        <w:lastRenderedPageBreak/>
        <w:t xml:space="preserve">Objednatel se zavazuje odeslat písemnou výzvu k předání staveniště odeslat minimálně 3 týdny před plánovaným převzetím staveniště. </w:t>
      </w:r>
    </w:p>
    <w:p w14:paraId="1041051E" w14:textId="13FCEB63" w:rsidR="006B72B2" w:rsidRPr="00D86BF3" w:rsidRDefault="006B72B2" w:rsidP="006B72B2">
      <w:pPr>
        <w:pStyle w:val="rove2-slovantext"/>
        <w:tabs>
          <w:tab w:val="left" w:pos="993"/>
        </w:tabs>
        <w:spacing w:line="276" w:lineRule="auto"/>
        <w:rPr>
          <w:rFonts w:ascii="Times New Roman" w:hAnsi="Times New Roman"/>
          <w:sz w:val="24"/>
        </w:rPr>
      </w:pPr>
      <w:r w:rsidRPr="00D86BF3">
        <w:rPr>
          <w:rFonts w:ascii="Times New Roman" w:hAnsi="Times New Roman"/>
          <w:sz w:val="24"/>
        </w:rPr>
        <w:t>Termínem dokončení díla se rozumí ukončení veškerých stavebních prací, úklid okolí stavby, uvedení do původního stavu okolí stavby a předání veškerých dokladů k dokončené stavbě</w:t>
      </w:r>
      <w:r w:rsidR="00DD218E" w:rsidRPr="00D86BF3">
        <w:rPr>
          <w:rFonts w:ascii="Times New Roman" w:hAnsi="Times New Roman"/>
          <w:sz w:val="24"/>
        </w:rPr>
        <w:t>.</w:t>
      </w:r>
    </w:p>
    <w:bookmarkEnd w:id="4"/>
    <w:p w14:paraId="7CE60725" w14:textId="77777777" w:rsidR="006B72B2" w:rsidRPr="00D86BF3" w:rsidRDefault="006B72B2" w:rsidP="006B72B2">
      <w:pPr>
        <w:pStyle w:val="rove2-slovantext"/>
        <w:tabs>
          <w:tab w:val="left" w:pos="993"/>
        </w:tabs>
        <w:spacing w:after="0" w:line="276" w:lineRule="auto"/>
        <w:rPr>
          <w:rFonts w:ascii="Times New Roman" w:hAnsi="Times New Roman"/>
          <w:sz w:val="24"/>
        </w:rPr>
      </w:pPr>
      <w:r w:rsidRPr="00D86BF3">
        <w:rPr>
          <w:rFonts w:ascii="Times New Roman" w:hAnsi="Times New Roman"/>
          <w:sz w:val="24"/>
        </w:rPr>
        <w:t>Zhotovitel je povinen respektovat provozní podmínky objednatele, ze kterých vyplývají zejména následující omezení a požadavky:</w:t>
      </w:r>
    </w:p>
    <w:p w14:paraId="1FAD2389" w14:textId="77777777" w:rsidR="006B72B2" w:rsidRPr="00D86BF3" w:rsidRDefault="006B72B2" w:rsidP="006B72B2">
      <w:pPr>
        <w:pStyle w:val="rove3-slovantext"/>
        <w:tabs>
          <w:tab w:val="left" w:pos="993"/>
        </w:tabs>
        <w:spacing w:before="40" w:after="0" w:line="276" w:lineRule="auto"/>
        <w:rPr>
          <w:rFonts w:ascii="Times New Roman" w:hAnsi="Times New Roman"/>
          <w:sz w:val="24"/>
        </w:rPr>
      </w:pPr>
      <w:r w:rsidRPr="00D86BF3">
        <w:rPr>
          <w:rFonts w:ascii="Times New Roman" w:hAnsi="Times New Roman"/>
          <w:sz w:val="24"/>
        </w:rPr>
        <w:t>Pracovní doba dodavatele je možná ve všední dny od 7.00 do 18.00. Mimo tuto vyhrazenou dobu a o víkendech a svátcích je možné provádět pouze nerušící práce (práce nehlučné a neprašné).</w:t>
      </w:r>
    </w:p>
    <w:p w14:paraId="5038F372" w14:textId="77777777" w:rsidR="006B72B2" w:rsidRPr="00D86BF3" w:rsidRDefault="006B72B2" w:rsidP="006B72B2">
      <w:pPr>
        <w:pStyle w:val="rove3-slovantext"/>
        <w:tabs>
          <w:tab w:val="left" w:pos="993"/>
        </w:tabs>
        <w:spacing w:before="40" w:after="0" w:line="276" w:lineRule="auto"/>
        <w:rPr>
          <w:rFonts w:ascii="Times New Roman" w:hAnsi="Times New Roman"/>
          <w:sz w:val="24"/>
        </w:rPr>
      </w:pPr>
      <w:r w:rsidRPr="00D86BF3">
        <w:rPr>
          <w:rFonts w:ascii="Times New Roman" w:hAnsi="Times New Roman"/>
          <w:sz w:val="24"/>
        </w:rPr>
        <w:t xml:space="preserve">Venkovní staveniště musí být řádně ohraničeno a zabezpečeno tak, aby byl zamezen přístup na staveniště nepovolaným osobám z důvodu bezpečnosti práce. </w:t>
      </w:r>
    </w:p>
    <w:p w14:paraId="373D3213" w14:textId="77777777" w:rsidR="006B72B2" w:rsidRPr="00D86BF3" w:rsidRDefault="006B72B2" w:rsidP="006B72B2">
      <w:pPr>
        <w:pStyle w:val="rove2-slovantext"/>
        <w:tabs>
          <w:tab w:val="left" w:pos="993"/>
        </w:tabs>
        <w:spacing w:line="276" w:lineRule="auto"/>
        <w:rPr>
          <w:rFonts w:ascii="Times New Roman" w:hAnsi="Times New Roman"/>
          <w:sz w:val="24"/>
        </w:rPr>
      </w:pPr>
      <w:bookmarkStart w:id="5" w:name="_Ref374529585"/>
      <w:r w:rsidRPr="00D86BF3">
        <w:rPr>
          <w:rFonts w:ascii="Times New Roman" w:hAnsi="Times New Roman"/>
          <w:sz w:val="24"/>
        </w:rPr>
        <w:t xml:space="preserve">Vyskytne-li se v průběhu plnění díla potřeba změny předmětu díla, zhotovitel se zavazuje provést jejich přesný soupis víceprací, včetně jejich ocenění a písemně je projednat s objednatelem před jejich zahájením formou změnového listu, a to s předpokládaným vlivem na sjednaný termín realizace díla a jeho cenu. Změna předmětu díla je možná pouze v případech, kdy  </w:t>
      </w:r>
    </w:p>
    <w:p w14:paraId="41B6E309" w14:textId="77777777" w:rsidR="006B72B2" w:rsidRPr="00D86BF3" w:rsidRDefault="006B72B2" w:rsidP="006B72B2">
      <w:pPr>
        <w:pStyle w:val="rove3-slovantext"/>
        <w:spacing w:before="40" w:after="0" w:line="276" w:lineRule="auto"/>
        <w:rPr>
          <w:rFonts w:ascii="Times New Roman" w:hAnsi="Times New Roman"/>
          <w:sz w:val="24"/>
        </w:rPr>
      </w:pPr>
      <w:r w:rsidRPr="00D86BF3">
        <w:rPr>
          <w:rFonts w:ascii="Times New Roman" w:hAnsi="Times New Roman"/>
          <w:sz w:val="24"/>
        </w:rPr>
        <w:t>objednatel požaduje práce, které nejsou v předmětu díla,</w:t>
      </w:r>
    </w:p>
    <w:p w14:paraId="2030ABD6" w14:textId="77777777" w:rsidR="006B72B2" w:rsidRPr="00D86BF3" w:rsidRDefault="006B72B2" w:rsidP="006B72B2">
      <w:pPr>
        <w:pStyle w:val="rove3-slovantext"/>
        <w:spacing w:before="40" w:after="0" w:line="276" w:lineRule="auto"/>
        <w:rPr>
          <w:rFonts w:ascii="Times New Roman" w:hAnsi="Times New Roman"/>
          <w:sz w:val="24"/>
        </w:rPr>
      </w:pPr>
      <w:r w:rsidRPr="00D86BF3">
        <w:rPr>
          <w:rFonts w:ascii="Times New Roman" w:hAnsi="Times New Roman"/>
          <w:sz w:val="24"/>
        </w:rPr>
        <w:t>objednatel požaduje vypustit některé práce předmětu díla,</w:t>
      </w:r>
    </w:p>
    <w:p w14:paraId="063CE2E0" w14:textId="77777777" w:rsidR="006B72B2" w:rsidRPr="00D86BF3" w:rsidRDefault="006B72B2" w:rsidP="006B72B2">
      <w:pPr>
        <w:pStyle w:val="rove3-slovantext"/>
        <w:spacing w:before="40" w:after="0" w:line="276" w:lineRule="auto"/>
        <w:rPr>
          <w:rFonts w:ascii="Times New Roman" w:hAnsi="Times New Roman"/>
          <w:sz w:val="24"/>
        </w:rPr>
      </w:pPr>
      <w:r w:rsidRPr="00D86BF3">
        <w:rPr>
          <w:rFonts w:ascii="Times New Roman" w:hAnsi="Times New Roman"/>
          <w:sz w:val="24"/>
        </w:rPr>
        <w:t>při realizaci se zjistí skutečnosti, které nebyly v době podpisu smlouvy známy a dodavatel ani objednatel je nezavinil a ani je nebylo možné předvídat a tyto skutečnosti mají vliv na cenu díla,</w:t>
      </w:r>
    </w:p>
    <w:p w14:paraId="68D84C57" w14:textId="77777777" w:rsidR="006B72B2" w:rsidRPr="00D86BF3" w:rsidRDefault="006B72B2" w:rsidP="006B72B2">
      <w:pPr>
        <w:pStyle w:val="rove3-slovantext"/>
        <w:spacing w:before="40" w:after="0" w:line="276" w:lineRule="auto"/>
        <w:rPr>
          <w:rFonts w:ascii="Times New Roman" w:hAnsi="Times New Roman"/>
          <w:sz w:val="24"/>
        </w:rPr>
      </w:pPr>
      <w:r w:rsidRPr="00D86BF3">
        <w:rPr>
          <w:rFonts w:ascii="Times New Roman" w:hAnsi="Times New Roman"/>
          <w:sz w:val="24"/>
        </w:rPr>
        <w:t>při realizaci se zjistí skutečnosti odlišné od projektové dokumentace předané objednatelem, jako např. neodpovídající geologické údaje apod.</w:t>
      </w:r>
    </w:p>
    <w:p w14:paraId="4CF5A2CF" w14:textId="10025A0B" w:rsidR="006B72B2" w:rsidRPr="00D86BF3" w:rsidRDefault="006B72B2" w:rsidP="00A83F84">
      <w:pPr>
        <w:pStyle w:val="rove2-slovantext"/>
        <w:tabs>
          <w:tab w:val="left" w:pos="993"/>
        </w:tabs>
        <w:spacing w:line="276" w:lineRule="auto"/>
        <w:rPr>
          <w:rFonts w:ascii="Times New Roman" w:hAnsi="Times New Roman"/>
          <w:sz w:val="24"/>
        </w:rPr>
      </w:pPr>
      <w:r w:rsidRPr="00D86BF3">
        <w:rPr>
          <w:rFonts w:ascii="Times New Roman" w:hAnsi="Times New Roman"/>
          <w:sz w:val="24"/>
        </w:rPr>
        <w:t>Vícepráce může zhotovitel zahájit pouze v případě, že s objednatelem uzavře dodatek k této smlouvě, jinak nárok na jejich úhradu nevzniká. Změnový list bude opatřen podpisem TDI a oprávněným zástupcem objednatele (jeho statutárním orgánem či osobou jím k tomu řádně zmocněnou).</w:t>
      </w:r>
      <w:bookmarkEnd w:id="5"/>
      <w:r w:rsidRPr="00D86BF3">
        <w:rPr>
          <w:rFonts w:ascii="Times New Roman" w:hAnsi="Times New Roman"/>
          <w:sz w:val="24"/>
        </w:rPr>
        <w:t xml:space="preserve"> </w:t>
      </w:r>
    </w:p>
    <w:p w14:paraId="0673CD0C" w14:textId="77777777" w:rsidR="006B72B2" w:rsidRPr="00D86BF3" w:rsidRDefault="006B72B2" w:rsidP="006B72B2">
      <w:pPr>
        <w:pStyle w:val="rove1-slolnku"/>
        <w:spacing w:line="276" w:lineRule="auto"/>
        <w:rPr>
          <w:rFonts w:ascii="Times New Roman" w:hAnsi="Times New Roman"/>
          <w:sz w:val="24"/>
          <w:szCs w:val="24"/>
        </w:rPr>
      </w:pPr>
      <w:bookmarkStart w:id="6" w:name="_Ref374528434"/>
    </w:p>
    <w:bookmarkEnd w:id="6"/>
    <w:p w14:paraId="238E03C7" w14:textId="77777777" w:rsidR="006B72B2" w:rsidRPr="00D86BF3" w:rsidRDefault="006B72B2" w:rsidP="006B72B2">
      <w:pPr>
        <w:pStyle w:val="rove1-nzevlnku"/>
        <w:spacing w:line="276" w:lineRule="auto"/>
        <w:rPr>
          <w:rFonts w:ascii="Times New Roman" w:hAnsi="Times New Roman" w:cs="Times New Roman"/>
          <w:sz w:val="24"/>
          <w:szCs w:val="24"/>
        </w:rPr>
      </w:pPr>
      <w:r w:rsidRPr="00D86BF3">
        <w:rPr>
          <w:rFonts w:ascii="Times New Roman" w:hAnsi="Times New Roman" w:cs="Times New Roman"/>
          <w:sz w:val="24"/>
          <w:szCs w:val="24"/>
        </w:rPr>
        <w:t>Cena díla</w:t>
      </w:r>
    </w:p>
    <w:p w14:paraId="1A33A889" w14:textId="77777777" w:rsidR="006B72B2" w:rsidRPr="00D86BF3" w:rsidRDefault="006B72B2" w:rsidP="006B72B2">
      <w:pPr>
        <w:pStyle w:val="rove2-slovantext"/>
        <w:spacing w:line="276" w:lineRule="auto"/>
        <w:rPr>
          <w:rFonts w:ascii="Times New Roman" w:hAnsi="Times New Roman"/>
          <w:sz w:val="24"/>
        </w:rPr>
      </w:pPr>
      <w:bookmarkStart w:id="7" w:name="_Ref374530952"/>
      <w:r w:rsidRPr="00D86BF3">
        <w:rPr>
          <w:rFonts w:ascii="Times New Roman" w:hAnsi="Times New Roman"/>
          <w:sz w:val="24"/>
        </w:rPr>
        <w:t>Cena díla je stanovena na základě oceněného soupisu prací (vč. výkazu výměr), který je nedílnou součástí a Přílohou č. 1 této smlouvy a ze kterého vyplývá, že se zaručuje jeho úplnost a považuje se mezi smluvními stranami za závazný.</w:t>
      </w:r>
      <w:bookmarkEnd w:id="7"/>
    </w:p>
    <w:p w14:paraId="0B3D0C7A" w14:textId="77777777" w:rsidR="00E6271A" w:rsidRPr="00D86BF3" w:rsidRDefault="006B72B2" w:rsidP="00E6271A">
      <w:pPr>
        <w:pStyle w:val="rove2-slovantext"/>
        <w:rPr>
          <w:rFonts w:ascii="Times New Roman" w:hAnsi="Times New Roman"/>
          <w:sz w:val="24"/>
        </w:rPr>
      </w:pPr>
      <w:r w:rsidRPr="00D86BF3">
        <w:rPr>
          <w:rFonts w:ascii="Times New Roman" w:hAnsi="Times New Roman"/>
          <w:sz w:val="24"/>
        </w:rPr>
        <w:t xml:space="preserve">Objednatel se zavazuje, že za provedení díla dle čl. </w:t>
      </w:r>
      <w:r w:rsidRPr="00D86BF3">
        <w:rPr>
          <w:rFonts w:ascii="Times New Roman" w:hAnsi="Times New Roman"/>
          <w:sz w:val="24"/>
        </w:rPr>
        <w:fldChar w:fldCharType="begin"/>
      </w:r>
      <w:r w:rsidRPr="00D86BF3">
        <w:rPr>
          <w:rFonts w:ascii="Times New Roman" w:hAnsi="Times New Roman"/>
          <w:sz w:val="24"/>
        </w:rPr>
        <w:instrText xml:space="preserve"> REF _Ref374529472 \w \h  \* MERGEFORMAT </w:instrText>
      </w:r>
      <w:r w:rsidRPr="00D86BF3">
        <w:rPr>
          <w:rFonts w:ascii="Times New Roman" w:hAnsi="Times New Roman"/>
          <w:sz w:val="24"/>
        </w:rPr>
      </w:r>
      <w:r w:rsidRPr="00D86BF3">
        <w:rPr>
          <w:rFonts w:ascii="Times New Roman" w:hAnsi="Times New Roman"/>
          <w:sz w:val="24"/>
        </w:rPr>
        <w:fldChar w:fldCharType="separate"/>
      </w:r>
      <w:r w:rsidRPr="00D86BF3">
        <w:rPr>
          <w:rFonts w:ascii="Times New Roman" w:hAnsi="Times New Roman"/>
          <w:sz w:val="24"/>
        </w:rPr>
        <w:t>II</w:t>
      </w:r>
      <w:r w:rsidRPr="00D86BF3">
        <w:rPr>
          <w:rFonts w:ascii="Times New Roman" w:hAnsi="Times New Roman"/>
          <w:sz w:val="24"/>
        </w:rPr>
        <w:fldChar w:fldCharType="end"/>
      </w:r>
      <w:r w:rsidRPr="00D86BF3">
        <w:rPr>
          <w:rFonts w:ascii="Times New Roman" w:hAnsi="Times New Roman"/>
          <w:sz w:val="24"/>
        </w:rPr>
        <w:t>. této smlouvy uhradí zhotoviteli nejvýše přípustnou cenu ve výši</w:t>
      </w:r>
      <w:r w:rsidR="008E2FDA" w:rsidRPr="00D86BF3">
        <w:rPr>
          <w:rFonts w:ascii="Times New Roman" w:hAnsi="Times New Roman"/>
          <w:sz w:val="24"/>
        </w:rPr>
        <w:t xml:space="preserve">:  </w:t>
      </w:r>
      <w:r w:rsidR="008E2FDA" w:rsidRPr="00D86BF3">
        <w:rPr>
          <w:rFonts w:ascii="Times New Roman" w:hAnsi="Times New Roman"/>
          <w:sz w:val="24"/>
          <w:highlight w:val="yellow"/>
        </w:rPr>
        <w:t xml:space="preserve">Bude doplněno před podpisem smlouvy  </w:t>
      </w:r>
      <w:r w:rsidR="008E2FDA" w:rsidRPr="00D86BF3">
        <w:rPr>
          <w:rFonts w:ascii="Times New Roman" w:hAnsi="Times New Roman"/>
          <w:sz w:val="24"/>
        </w:rPr>
        <w:t xml:space="preserve">Kč bez DPH. </w:t>
      </w:r>
      <w:r w:rsidR="00E6271A" w:rsidRPr="00D86BF3">
        <w:rPr>
          <w:rFonts w:ascii="Times New Roman" w:hAnsi="Times New Roman"/>
          <w:sz w:val="24"/>
        </w:rPr>
        <w:t>K této ceně bude účtováno DPH v zákonné sazbě platné ke dni zdanitelného plnění.</w:t>
      </w:r>
    </w:p>
    <w:p w14:paraId="18313A90" w14:textId="77777777" w:rsidR="006B72B2" w:rsidRPr="00D86BF3" w:rsidRDefault="006B72B2" w:rsidP="006B72B2">
      <w:pPr>
        <w:pStyle w:val="rove2-slovantext"/>
        <w:spacing w:line="276" w:lineRule="auto"/>
        <w:rPr>
          <w:rFonts w:ascii="Times New Roman" w:hAnsi="Times New Roman"/>
          <w:sz w:val="24"/>
        </w:rPr>
      </w:pPr>
      <w:r w:rsidRPr="00D86BF3">
        <w:rPr>
          <w:rFonts w:ascii="Times New Roman" w:hAnsi="Times New Roman"/>
          <w:sz w:val="24"/>
        </w:rPr>
        <w:t xml:space="preserve">Celková cena díla obsahuje veškeré náklady a zisk zhotovitele nezbytné k řádnému a včasnému provedení díla. Cena díla v sobě zahrnuje veškeré dodávky, stavební práce a výkony nutné k realizaci kompletního díla, vč. činností souvisejících s realizací díla dle čl. </w:t>
      </w:r>
      <w:r w:rsidRPr="00D86BF3">
        <w:rPr>
          <w:rFonts w:ascii="Times New Roman" w:hAnsi="Times New Roman"/>
          <w:sz w:val="24"/>
        </w:rPr>
        <w:fldChar w:fldCharType="begin"/>
      </w:r>
      <w:r w:rsidRPr="00D86BF3">
        <w:rPr>
          <w:rFonts w:ascii="Times New Roman" w:hAnsi="Times New Roman"/>
          <w:sz w:val="24"/>
        </w:rPr>
        <w:instrText xml:space="preserve"> REF _Ref374529472 \w \h  \* MERGEFORMAT </w:instrText>
      </w:r>
      <w:r w:rsidRPr="00D86BF3">
        <w:rPr>
          <w:rFonts w:ascii="Times New Roman" w:hAnsi="Times New Roman"/>
          <w:sz w:val="24"/>
        </w:rPr>
      </w:r>
      <w:r w:rsidRPr="00D86BF3">
        <w:rPr>
          <w:rFonts w:ascii="Times New Roman" w:hAnsi="Times New Roman"/>
          <w:sz w:val="24"/>
        </w:rPr>
        <w:fldChar w:fldCharType="separate"/>
      </w:r>
      <w:r w:rsidRPr="00D86BF3">
        <w:rPr>
          <w:rFonts w:ascii="Times New Roman" w:hAnsi="Times New Roman"/>
          <w:sz w:val="24"/>
        </w:rPr>
        <w:t>II</w:t>
      </w:r>
      <w:r w:rsidRPr="00D86BF3">
        <w:rPr>
          <w:rFonts w:ascii="Times New Roman" w:hAnsi="Times New Roman"/>
          <w:sz w:val="24"/>
        </w:rPr>
        <w:fldChar w:fldCharType="end"/>
      </w:r>
      <w:r w:rsidRPr="00D86BF3">
        <w:rPr>
          <w:rFonts w:ascii="Times New Roman" w:hAnsi="Times New Roman"/>
          <w:sz w:val="24"/>
        </w:rPr>
        <w:t xml:space="preserve">. této smlouvy a nákladů spojených s těmito činnostmi. Cena díla dále zahrnuje poplatky za veškeré spotřebované energie při výstavbě, náklady na používání strojů, náklady na výrobu, obstarávání a přepravu zařízení, materiálů a dodávek včetně veškerých správních a místních poplatků, převod práv, pojištění, daně, cla, správní poplatky, </w:t>
      </w:r>
      <w:r w:rsidRPr="00D86BF3">
        <w:rPr>
          <w:rFonts w:ascii="Times New Roman" w:hAnsi="Times New Roman"/>
          <w:sz w:val="24"/>
        </w:rPr>
        <w:lastRenderedPageBreak/>
        <w:t>provádění předepsaných zkoušek, zabezpečení prohlášení o shodě, certifikátů a atestů všech materiálů a prvků a jakékoli další výdaje spojené s realizací díla.</w:t>
      </w:r>
    </w:p>
    <w:p w14:paraId="75FBD608" w14:textId="77777777" w:rsidR="00304DCC" w:rsidRPr="00D86BF3" w:rsidRDefault="00304DCC" w:rsidP="006B72B2">
      <w:pPr>
        <w:pStyle w:val="rove2-slovantext"/>
        <w:spacing w:after="0" w:line="276" w:lineRule="auto"/>
        <w:rPr>
          <w:rFonts w:ascii="Times New Roman" w:hAnsi="Times New Roman"/>
          <w:sz w:val="24"/>
        </w:rPr>
      </w:pPr>
      <w:bookmarkStart w:id="8" w:name="_Ref374530114"/>
      <w:r w:rsidRPr="00D86BF3">
        <w:rPr>
          <w:rFonts w:ascii="Times New Roman" w:hAnsi="Times New Roman"/>
          <w:sz w:val="24"/>
        </w:rPr>
        <w:t xml:space="preserve">Případné změny závazku ze smlouvy o dílo budou provedeny v souladu s ustanoveními § 222 zákona č. 134/2016 Sb. o zadávání veřejných zakázek, ve znění pozdějších předpisů.  </w:t>
      </w:r>
    </w:p>
    <w:p w14:paraId="6ABB175A" w14:textId="77777777" w:rsidR="005E57FE" w:rsidRPr="00D86BF3" w:rsidRDefault="005E57FE" w:rsidP="005E57FE">
      <w:pPr>
        <w:pStyle w:val="rove2-slovantext"/>
        <w:rPr>
          <w:rFonts w:ascii="Times New Roman" w:hAnsi="Times New Roman"/>
          <w:sz w:val="24"/>
        </w:rPr>
      </w:pPr>
      <w:r w:rsidRPr="00D86BF3">
        <w:rPr>
          <w:rFonts w:ascii="Times New Roman" w:hAnsi="Times New Roman"/>
          <w:sz w:val="24"/>
        </w:rPr>
        <w:t>Změna sjednané ceny díla je možná pouze v případě, kdy objednatel písemně odsouhlasí změnový list, a to teprve poté, kdy proběhnou úkony objednatele stanovené zákonem č. 134/2016 Sb., o zadávání veřejných zakázek, pro změnu sjednané ceny a bude uzavřen příslušný dodatek smlouvy.</w:t>
      </w:r>
    </w:p>
    <w:p w14:paraId="0E65E6F8" w14:textId="169EF21E" w:rsidR="006B72B2" w:rsidRPr="00D86BF3" w:rsidRDefault="006B72B2" w:rsidP="005E57FE">
      <w:pPr>
        <w:pStyle w:val="rove2-slovantext"/>
        <w:rPr>
          <w:rFonts w:ascii="Times New Roman" w:hAnsi="Times New Roman"/>
          <w:sz w:val="24"/>
        </w:rPr>
      </w:pPr>
      <w:r w:rsidRPr="00D86BF3">
        <w:rPr>
          <w:rFonts w:ascii="Times New Roman" w:hAnsi="Times New Roman"/>
          <w:sz w:val="24"/>
        </w:rPr>
        <w:t xml:space="preserve">V případě změn u prací, které jsou obsaženy v položkovém rozpočtu, bude změna ceny stanovena na základě jednotkové ceny dané práce v položkovém rozpočtu. V případě změn u prací, které nejsou v položkovém rozpočtu uvedeny, bude cena stanovena dle jednotkových cen v obecně dostupné cenové soustavě. </w:t>
      </w:r>
    </w:p>
    <w:p w14:paraId="0F863A90" w14:textId="27E0D33D" w:rsidR="00BD413E" w:rsidRPr="00D86BF3" w:rsidRDefault="00284444" w:rsidP="00BD413E">
      <w:pPr>
        <w:pStyle w:val="rove2-slovantext"/>
        <w:rPr>
          <w:rFonts w:ascii="Times New Roman" w:hAnsi="Times New Roman"/>
          <w:sz w:val="24"/>
        </w:rPr>
      </w:pPr>
      <w:r w:rsidRPr="00D86BF3">
        <w:rPr>
          <w:rFonts w:ascii="Times New Roman" w:hAnsi="Times New Roman"/>
          <w:sz w:val="24"/>
        </w:rPr>
        <w:t>Dojde-li ke změně rozsahu plnění</w:t>
      </w:r>
      <w:r w:rsidR="00B624F8" w:rsidRPr="00D86BF3">
        <w:rPr>
          <w:rFonts w:ascii="Times New Roman" w:hAnsi="Times New Roman"/>
          <w:sz w:val="24"/>
        </w:rPr>
        <w:t>, z</w:t>
      </w:r>
      <w:r w:rsidR="00BD413E" w:rsidRPr="00D86BF3">
        <w:rPr>
          <w:rFonts w:ascii="Times New Roman" w:hAnsi="Times New Roman"/>
          <w:sz w:val="24"/>
        </w:rPr>
        <w:t>hotovitel je povinen vyhotovit změnový list</w:t>
      </w:r>
      <w:r w:rsidR="00B624F8" w:rsidRPr="00D86BF3">
        <w:rPr>
          <w:rFonts w:ascii="Times New Roman" w:hAnsi="Times New Roman"/>
          <w:sz w:val="24"/>
        </w:rPr>
        <w:t>, ve kterém p</w:t>
      </w:r>
      <w:r w:rsidR="00BD413E" w:rsidRPr="00D86BF3">
        <w:rPr>
          <w:rFonts w:ascii="Times New Roman" w:hAnsi="Times New Roman"/>
          <w:sz w:val="24"/>
        </w:rPr>
        <w:t>op</w:t>
      </w:r>
      <w:r w:rsidR="00B624F8" w:rsidRPr="00D86BF3">
        <w:rPr>
          <w:rFonts w:ascii="Times New Roman" w:hAnsi="Times New Roman"/>
          <w:sz w:val="24"/>
        </w:rPr>
        <w:t xml:space="preserve">íše </w:t>
      </w:r>
      <w:r w:rsidR="00BD413E" w:rsidRPr="00D86BF3">
        <w:rPr>
          <w:rFonts w:ascii="Times New Roman" w:hAnsi="Times New Roman"/>
          <w:sz w:val="24"/>
        </w:rPr>
        <w:t>důvody a okolnosti vedoucí k nutnosti změny sjednané ceny</w:t>
      </w:r>
      <w:r w:rsidR="00B624F8" w:rsidRPr="00D86BF3">
        <w:rPr>
          <w:rFonts w:ascii="Times New Roman" w:hAnsi="Times New Roman"/>
          <w:sz w:val="24"/>
        </w:rPr>
        <w:t xml:space="preserve"> a </w:t>
      </w:r>
      <w:r w:rsidR="00BD413E" w:rsidRPr="00D86BF3">
        <w:rPr>
          <w:rFonts w:ascii="Times New Roman" w:hAnsi="Times New Roman"/>
          <w:sz w:val="24"/>
        </w:rPr>
        <w:t>předlož</w:t>
      </w:r>
      <w:r w:rsidR="00D73B41" w:rsidRPr="00D86BF3">
        <w:rPr>
          <w:rFonts w:ascii="Times New Roman" w:hAnsi="Times New Roman"/>
          <w:sz w:val="24"/>
        </w:rPr>
        <w:t xml:space="preserve">í </w:t>
      </w:r>
      <w:r w:rsidR="00BD413E" w:rsidRPr="00D86BF3">
        <w:rPr>
          <w:rFonts w:ascii="Times New Roman" w:hAnsi="Times New Roman"/>
          <w:sz w:val="24"/>
        </w:rPr>
        <w:t>návrh změny ceny</w:t>
      </w:r>
      <w:r w:rsidR="00D73B41" w:rsidRPr="00D86BF3">
        <w:rPr>
          <w:rFonts w:ascii="Times New Roman" w:hAnsi="Times New Roman"/>
          <w:sz w:val="24"/>
        </w:rPr>
        <w:t xml:space="preserve"> díla </w:t>
      </w:r>
      <w:r w:rsidR="00BD413E" w:rsidRPr="00D86BF3">
        <w:rPr>
          <w:rFonts w:ascii="Times New Roman" w:hAnsi="Times New Roman"/>
          <w:sz w:val="24"/>
        </w:rPr>
        <w:t>k odsouhlasení objednateli.</w:t>
      </w:r>
    </w:p>
    <w:p w14:paraId="2B816388" w14:textId="7714920A" w:rsidR="00BD413E" w:rsidRPr="00D86BF3" w:rsidRDefault="00BD413E" w:rsidP="00BD413E">
      <w:pPr>
        <w:pStyle w:val="rove2-slovantext"/>
        <w:rPr>
          <w:rFonts w:ascii="Times New Roman" w:hAnsi="Times New Roman"/>
          <w:sz w:val="24"/>
        </w:rPr>
      </w:pPr>
      <w:r w:rsidRPr="00D86BF3">
        <w:rPr>
          <w:rFonts w:ascii="Times New Roman" w:hAnsi="Times New Roman"/>
          <w:sz w:val="24"/>
        </w:rPr>
        <w:t>V případě více změn rozsahu plnění, bude změnový list zpracován na každou změnu samostatně.</w:t>
      </w:r>
    </w:p>
    <w:p w14:paraId="1DD41B3F" w14:textId="1E15EB23" w:rsidR="00BD413E" w:rsidRPr="00D86BF3" w:rsidRDefault="00BD413E" w:rsidP="00BD413E">
      <w:pPr>
        <w:pStyle w:val="rove2-slovantext"/>
        <w:rPr>
          <w:rFonts w:ascii="Times New Roman" w:hAnsi="Times New Roman"/>
          <w:sz w:val="24"/>
        </w:rPr>
      </w:pPr>
      <w:r w:rsidRPr="00D86BF3">
        <w:rPr>
          <w:rFonts w:ascii="Times New Roman" w:hAnsi="Times New Roman"/>
          <w:sz w:val="24"/>
        </w:rPr>
        <w:t>Návrh změnového listu musí obsahovat zejména následující údaje:</w:t>
      </w:r>
    </w:p>
    <w:p w14:paraId="6D25F442" w14:textId="77777777" w:rsidR="00BD413E" w:rsidRPr="00D86BF3" w:rsidRDefault="00BD413E" w:rsidP="00D73B41">
      <w:pPr>
        <w:pStyle w:val="rove2-slovantext"/>
        <w:numPr>
          <w:ilvl w:val="0"/>
          <w:numId w:val="0"/>
        </w:numPr>
        <w:ind w:left="397"/>
        <w:rPr>
          <w:rFonts w:ascii="Times New Roman" w:hAnsi="Times New Roman"/>
          <w:sz w:val="24"/>
        </w:rPr>
      </w:pPr>
      <w:r w:rsidRPr="00D86BF3">
        <w:rPr>
          <w:rFonts w:ascii="Times New Roman" w:hAnsi="Times New Roman"/>
          <w:sz w:val="24"/>
        </w:rPr>
        <w:t>a)</w:t>
      </w:r>
      <w:r w:rsidRPr="00D86BF3">
        <w:rPr>
          <w:rFonts w:ascii="Times New Roman" w:hAnsi="Times New Roman"/>
          <w:sz w:val="24"/>
        </w:rPr>
        <w:tab/>
        <w:t>pořadové číslo (na žádost zhotovitele sdělí objednatel),</w:t>
      </w:r>
    </w:p>
    <w:p w14:paraId="641886E7" w14:textId="77777777" w:rsidR="00BD413E" w:rsidRPr="00D86BF3" w:rsidRDefault="00BD413E" w:rsidP="00D73B41">
      <w:pPr>
        <w:pStyle w:val="rove2-slovantext"/>
        <w:numPr>
          <w:ilvl w:val="0"/>
          <w:numId w:val="0"/>
        </w:numPr>
        <w:ind w:left="397"/>
        <w:rPr>
          <w:rFonts w:ascii="Times New Roman" w:hAnsi="Times New Roman"/>
          <w:sz w:val="24"/>
        </w:rPr>
      </w:pPr>
      <w:r w:rsidRPr="00D86BF3">
        <w:rPr>
          <w:rFonts w:ascii="Times New Roman" w:hAnsi="Times New Roman"/>
          <w:sz w:val="24"/>
        </w:rPr>
        <w:t>b)</w:t>
      </w:r>
      <w:r w:rsidRPr="00D86BF3">
        <w:rPr>
          <w:rFonts w:ascii="Times New Roman" w:hAnsi="Times New Roman"/>
          <w:sz w:val="24"/>
        </w:rPr>
        <w:tab/>
        <w:t>identifikaci plnění, které má být změnou díla dotčeno,</w:t>
      </w:r>
    </w:p>
    <w:p w14:paraId="1BFC40BC" w14:textId="77777777" w:rsidR="00BD413E" w:rsidRPr="00D86BF3" w:rsidRDefault="00BD413E" w:rsidP="00D73B41">
      <w:pPr>
        <w:pStyle w:val="rove2-slovantext"/>
        <w:numPr>
          <w:ilvl w:val="0"/>
          <w:numId w:val="0"/>
        </w:numPr>
        <w:ind w:left="397"/>
        <w:rPr>
          <w:rFonts w:ascii="Times New Roman" w:hAnsi="Times New Roman"/>
          <w:sz w:val="24"/>
        </w:rPr>
      </w:pPr>
      <w:r w:rsidRPr="00D86BF3">
        <w:rPr>
          <w:rFonts w:ascii="Times New Roman" w:hAnsi="Times New Roman"/>
          <w:sz w:val="24"/>
        </w:rPr>
        <w:t>c)</w:t>
      </w:r>
      <w:r w:rsidRPr="00D86BF3">
        <w:rPr>
          <w:rFonts w:ascii="Times New Roman" w:hAnsi="Times New Roman"/>
          <w:sz w:val="24"/>
        </w:rPr>
        <w:tab/>
        <w:t>popis změny díla včetně výkresové dokumentace,</w:t>
      </w:r>
    </w:p>
    <w:p w14:paraId="374C2698" w14:textId="77777777" w:rsidR="00BD413E" w:rsidRPr="00D86BF3" w:rsidRDefault="00BD413E" w:rsidP="00D73B41">
      <w:pPr>
        <w:pStyle w:val="rove2-slovantext"/>
        <w:numPr>
          <w:ilvl w:val="0"/>
          <w:numId w:val="0"/>
        </w:numPr>
        <w:ind w:left="397"/>
        <w:rPr>
          <w:rFonts w:ascii="Times New Roman" w:hAnsi="Times New Roman"/>
          <w:sz w:val="24"/>
        </w:rPr>
      </w:pPr>
      <w:r w:rsidRPr="00D86BF3">
        <w:rPr>
          <w:rFonts w:ascii="Times New Roman" w:hAnsi="Times New Roman"/>
          <w:sz w:val="24"/>
        </w:rPr>
        <w:t>d)</w:t>
      </w:r>
      <w:r w:rsidRPr="00D86BF3">
        <w:rPr>
          <w:rFonts w:ascii="Times New Roman" w:hAnsi="Times New Roman"/>
          <w:sz w:val="24"/>
        </w:rPr>
        <w:tab/>
        <w:t>popis příčin vzniku změny díla,</w:t>
      </w:r>
    </w:p>
    <w:p w14:paraId="7F7154D4" w14:textId="77777777" w:rsidR="00BD413E" w:rsidRPr="00D86BF3" w:rsidRDefault="00BD413E" w:rsidP="00D73B41">
      <w:pPr>
        <w:pStyle w:val="rove2-slovantext"/>
        <w:numPr>
          <w:ilvl w:val="0"/>
          <w:numId w:val="0"/>
        </w:numPr>
        <w:ind w:left="397"/>
        <w:rPr>
          <w:rFonts w:ascii="Times New Roman" w:hAnsi="Times New Roman"/>
          <w:sz w:val="24"/>
        </w:rPr>
      </w:pPr>
      <w:r w:rsidRPr="00D86BF3">
        <w:rPr>
          <w:rFonts w:ascii="Times New Roman" w:hAnsi="Times New Roman"/>
          <w:sz w:val="24"/>
        </w:rPr>
        <w:t>e)</w:t>
      </w:r>
      <w:r w:rsidRPr="00D86BF3">
        <w:rPr>
          <w:rFonts w:ascii="Times New Roman" w:hAnsi="Times New Roman"/>
          <w:sz w:val="24"/>
        </w:rPr>
        <w:tab/>
        <w:t xml:space="preserve">ocenění změny díla (soupis </w:t>
      </w:r>
      <w:proofErr w:type="spellStart"/>
      <w:r w:rsidRPr="00D86BF3">
        <w:rPr>
          <w:rFonts w:ascii="Times New Roman" w:hAnsi="Times New Roman"/>
          <w:sz w:val="24"/>
        </w:rPr>
        <w:t>méněprací</w:t>
      </w:r>
      <w:proofErr w:type="spellEnd"/>
      <w:r w:rsidRPr="00D86BF3">
        <w:rPr>
          <w:rFonts w:ascii="Times New Roman" w:hAnsi="Times New Roman"/>
          <w:sz w:val="24"/>
        </w:rPr>
        <w:t xml:space="preserve"> a víceprací),</w:t>
      </w:r>
    </w:p>
    <w:p w14:paraId="39D05163" w14:textId="77777777" w:rsidR="00BD413E" w:rsidRPr="00D86BF3" w:rsidRDefault="00BD413E" w:rsidP="00D73B41">
      <w:pPr>
        <w:pStyle w:val="rove2-slovantext"/>
        <w:numPr>
          <w:ilvl w:val="0"/>
          <w:numId w:val="0"/>
        </w:numPr>
        <w:ind w:left="397"/>
        <w:rPr>
          <w:rFonts w:ascii="Times New Roman" w:hAnsi="Times New Roman"/>
          <w:sz w:val="24"/>
        </w:rPr>
      </w:pPr>
      <w:r w:rsidRPr="00D86BF3">
        <w:rPr>
          <w:rFonts w:ascii="Times New Roman" w:hAnsi="Times New Roman"/>
          <w:sz w:val="24"/>
        </w:rPr>
        <w:t>f)</w:t>
      </w:r>
      <w:r w:rsidRPr="00D86BF3">
        <w:rPr>
          <w:rFonts w:ascii="Times New Roman" w:hAnsi="Times New Roman"/>
          <w:sz w:val="24"/>
        </w:rPr>
        <w:tab/>
        <w:t>vliv změny díla na termíny či lhůty plnění;</w:t>
      </w:r>
    </w:p>
    <w:p w14:paraId="07CF0CEC" w14:textId="77777777" w:rsidR="00BD413E" w:rsidRPr="00D86BF3" w:rsidRDefault="00BD413E" w:rsidP="00D73B41">
      <w:pPr>
        <w:pStyle w:val="rove2-slovantext"/>
        <w:numPr>
          <w:ilvl w:val="0"/>
          <w:numId w:val="0"/>
        </w:numPr>
        <w:ind w:left="397"/>
        <w:rPr>
          <w:rFonts w:ascii="Times New Roman" w:hAnsi="Times New Roman"/>
          <w:sz w:val="24"/>
        </w:rPr>
      </w:pPr>
      <w:r w:rsidRPr="00D86BF3">
        <w:rPr>
          <w:rFonts w:ascii="Times New Roman" w:hAnsi="Times New Roman"/>
          <w:sz w:val="24"/>
        </w:rPr>
        <w:t>g)</w:t>
      </w:r>
      <w:r w:rsidRPr="00D86BF3">
        <w:rPr>
          <w:rFonts w:ascii="Times New Roman" w:hAnsi="Times New Roman"/>
          <w:sz w:val="24"/>
        </w:rPr>
        <w:tab/>
        <w:t xml:space="preserve">přílohou bude rozpočet </w:t>
      </w:r>
      <w:proofErr w:type="spellStart"/>
      <w:r w:rsidRPr="00D86BF3">
        <w:rPr>
          <w:rFonts w:ascii="Times New Roman" w:hAnsi="Times New Roman"/>
          <w:sz w:val="24"/>
        </w:rPr>
        <w:t>méněprací</w:t>
      </w:r>
      <w:proofErr w:type="spellEnd"/>
      <w:r w:rsidRPr="00D86BF3">
        <w:rPr>
          <w:rFonts w:ascii="Times New Roman" w:hAnsi="Times New Roman"/>
          <w:sz w:val="24"/>
        </w:rPr>
        <w:t xml:space="preserve"> a víceprací a zákres změny do projektové dokumentace</w:t>
      </w:r>
    </w:p>
    <w:p w14:paraId="288F5AA7" w14:textId="294FEB6E" w:rsidR="00BD413E" w:rsidRPr="00D86BF3" w:rsidRDefault="00BD413E" w:rsidP="00BD413E">
      <w:pPr>
        <w:pStyle w:val="rove2-slovantext"/>
        <w:rPr>
          <w:rFonts w:ascii="Times New Roman" w:hAnsi="Times New Roman"/>
          <w:sz w:val="24"/>
        </w:rPr>
      </w:pPr>
      <w:r w:rsidRPr="00D86BF3">
        <w:rPr>
          <w:rFonts w:ascii="Times New Roman" w:hAnsi="Times New Roman"/>
          <w:sz w:val="24"/>
        </w:rPr>
        <w:t xml:space="preserve">Objednatel je povinen vyjádřit se ke změnovému listu nejpozději do </w:t>
      </w:r>
      <w:r w:rsidR="009A43F4" w:rsidRPr="00D86BF3">
        <w:rPr>
          <w:rFonts w:ascii="Times New Roman" w:hAnsi="Times New Roman"/>
          <w:sz w:val="24"/>
        </w:rPr>
        <w:t xml:space="preserve">14 </w:t>
      </w:r>
      <w:r w:rsidRPr="00D86BF3">
        <w:rPr>
          <w:rFonts w:ascii="Times New Roman" w:hAnsi="Times New Roman"/>
          <w:sz w:val="24"/>
        </w:rPr>
        <w:t>pracovních dnů ode dne předložení změnového listu zhotovitelem.</w:t>
      </w:r>
    </w:p>
    <w:p w14:paraId="014F37D9" w14:textId="3EF4ADAD" w:rsidR="00BD413E" w:rsidRPr="00D86BF3" w:rsidRDefault="00D2531A" w:rsidP="00BD413E">
      <w:pPr>
        <w:pStyle w:val="rove2-slovantext"/>
        <w:rPr>
          <w:rFonts w:ascii="Times New Roman" w:hAnsi="Times New Roman"/>
          <w:sz w:val="24"/>
        </w:rPr>
      </w:pPr>
      <w:r w:rsidRPr="00D86BF3">
        <w:rPr>
          <w:rFonts w:ascii="Times New Roman" w:hAnsi="Times New Roman"/>
          <w:sz w:val="24"/>
        </w:rPr>
        <w:t>Po schválení změnového listu o</w:t>
      </w:r>
      <w:r w:rsidR="00BD413E" w:rsidRPr="00D86BF3">
        <w:rPr>
          <w:rFonts w:ascii="Times New Roman" w:hAnsi="Times New Roman"/>
          <w:sz w:val="24"/>
        </w:rPr>
        <w:t xml:space="preserve">bjednatel zašle zhotoviteli návrh znění dodatku k této smlouvě, který zahrnuje navrhované změny dle změnových listů, přičemž zhotovitel je povinen se k takovému návrhu vyjádřit nejpozději do </w:t>
      </w:r>
      <w:r w:rsidRPr="00D86BF3">
        <w:rPr>
          <w:rFonts w:ascii="Times New Roman" w:hAnsi="Times New Roman"/>
          <w:sz w:val="24"/>
        </w:rPr>
        <w:t xml:space="preserve">dvou </w:t>
      </w:r>
      <w:r w:rsidR="00BD413E" w:rsidRPr="00D86BF3">
        <w:rPr>
          <w:rFonts w:ascii="Times New Roman" w:hAnsi="Times New Roman"/>
          <w:sz w:val="24"/>
        </w:rPr>
        <w:t>pracovních dnů od jeho obdržení.</w:t>
      </w:r>
    </w:p>
    <w:p w14:paraId="571E32EF" w14:textId="2AE3ED9C" w:rsidR="00BD413E" w:rsidRPr="00D86BF3" w:rsidRDefault="00BD413E" w:rsidP="00BD413E">
      <w:pPr>
        <w:pStyle w:val="rove2-slovantext"/>
        <w:rPr>
          <w:rFonts w:ascii="Times New Roman" w:hAnsi="Times New Roman"/>
          <w:sz w:val="24"/>
        </w:rPr>
      </w:pPr>
      <w:r w:rsidRPr="00D86BF3">
        <w:rPr>
          <w:rFonts w:ascii="Times New Roman" w:hAnsi="Times New Roman"/>
          <w:sz w:val="24"/>
        </w:rPr>
        <w:t xml:space="preserve">Objednatel následně předloží k projednání změny na nejbližší jednání Rady města </w:t>
      </w:r>
      <w:r w:rsidR="00D2531A" w:rsidRPr="00D86BF3">
        <w:rPr>
          <w:rFonts w:ascii="Times New Roman" w:hAnsi="Times New Roman"/>
          <w:sz w:val="24"/>
        </w:rPr>
        <w:t xml:space="preserve">Poděbrady </w:t>
      </w:r>
      <w:r w:rsidRPr="00D86BF3">
        <w:rPr>
          <w:rFonts w:ascii="Times New Roman" w:hAnsi="Times New Roman"/>
          <w:sz w:val="24"/>
        </w:rPr>
        <w:t>v souladu s pravidly pro předkládání materiálů na jednání rady města</w:t>
      </w:r>
      <w:r w:rsidR="00132541" w:rsidRPr="00D86BF3">
        <w:rPr>
          <w:rFonts w:ascii="Times New Roman" w:hAnsi="Times New Roman"/>
          <w:sz w:val="24"/>
        </w:rPr>
        <w:t>.</w:t>
      </w:r>
      <w:r w:rsidRPr="00D86BF3">
        <w:rPr>
          <w:rFonts w:ascii="Times New Roman" w:hAnsi="Times New Roman"/>
          <w:sz w:val="24"/>
        </w:rPr>
        <w:t xml:space="preserve"> </w:t>
      </w:r>
    </w:p>
    <w:p w14:paraId="765A7A41" w14:textId="77777777" w:rsidR="006B72B2" w:rsidRPr="00D86BF3" w:rsidRDefault="006B72B2" w:rsidP="006B72B2">
      <w:pPr>
        <w:pStyle w:val="rove2-slovantext"/>
        <w:numPr>
          <w:ilvl w:val="0"/>
          <w:numId w:val="0"/>
        </w:numPr>
        <w:spacing w:line="276" w:lineRule="auto"/>
        <w:ind w:left="397"/>
        <w:jc w:val="center"/>
        <w:rPr>
          <w:rFonts w:ascii="Times New Roman" w:hAnsi="Times New Roman"/>
          <w:sz w:val="24"/>
        </w:rPr>
      </w:pPr>
    </w:p>
    <w:p w14:paraId="0810F85E" w14:textId="77777777" w:rsidR="006B72B2" w:rsidRPr="00D86BF3" w:rsidRDefault="006B72B2" w:rsidP="006B72B2">
      <w:pPr>
        <w:pStyle w:val="rove2-slovantext"/>
        <w:numPr>
          <w:ilvl w:val="0"/>
          <w:numId w:val="0"/>
        </w:numPr>
        <w:spacing w:line="276" w:lineRule="auto"/>
        <w:ind w:left="397"/>
        <w:jc w:val="center"/>
        <w:rPr>
          <w:rFonts w:ascii="Times New Roman" w:hAnsi="Times New Roman"/>
          <w:b/>
          <w:sz w:val="24"/>
        </w:rPr>
      </w:pPr>
      <w:r w:rsidRPr="00D86BF3">
        <w:rPr>
          <w:rFonts w:ascii="Times New Roman" w:hAnsi="Times New Roman"/>
          <w:b/>
          <w:sz w:val="24"/>
        </w:rPr>
        <w:t>VI.</w:t>
      </w:r>
      <w:bookmarkEnd w:id="8"/>
    </w:p>
    <w:p w14:paraId="0E14DF3B" w14:textId="77777777" w:rsidR="006B72B2" w:rsidRPr="00D86BF3" w:rsidRDefault="006B72B2" w:rsidP="006B72B2">
      <w:pPr>
        <w:pStyle w:val="rove2-slovantext"/>
        <w:numPr>
          <w:ilvl w:val="0"/>
          <w:numId w:val="0"/>
        </w:numPr>
        <w:spacing w:line="276" w:lineRule="auto"/>
        <w:ind w:left="397"/>
        <w:jc w:val="center"/>
        <w:rPr>
          <w:rFonts w:ascii="Times New Roman" w:hAnsi="Times New Roman"/>
          <w:b/>
          <w:sz w:val="24"/>
        </w:rPr>
      </w:pPr>
      <w:r w:rsidRPr="00D86BF3">
        <w:rPr>
          <w:rFonts w:ascii="Times New Roman" w:hAnsi="Times New Roman"/>
          <w:b/>
          <w:sz w:val="24"/>
        </w:rPr>
        <w:t>Platební podmínky</w:t>
      </w:r>
    </w:p>
    <w:p w14:paraId="51C48CEF" w14:textId="77777777" w:rsidR="006B72B2" w:rsidRPr="00D86BF3" w:rsidRDefault="006B72B2" w:rsidP="006B72B2">
      <w:pPr>
        <w:pStyle w:val="rove2-slovantext"/>
        <w:numPr>
          <w:ilvl w:val="1"/>
          <w:numId w:val="3"/>
        </w:numPr>
        <w:spacing w:line="276" w:lineRule="auto"/>
        <w:rPr>
          <w:rFonts w:ascii="Times New Roman" w:hAnsi="Times New Roman"/>
          <w:sz w:val="24"/>
        </w:rPr>
      </w:pPr>
      <w:r w:rsidRPr="00D86BF3">
        <w:rPr>
          <w:rFonts w:ascii="Times New Roman" w:hAnsi="Times New Roman"/>
          <w:sz w:val="24"/>
        </w:rPr>
        <w:lastRenderedPageBreak/>
        <w:t>Objednatel neposkytuje zhotoviteli zálohy.</w:t>
      </w:r>
    </w:p>
    <w:p w14:paraId="7C5F96FF" w14:textId="77777777" w:rsidR="006B72B2" w:rsidRPr="00D86BF3" w:rsidRDefault="006B72B2" w:rsidP="006B72B2">
      <w:pPr>
        <w:pStyle w:val="rove2-slovantext"/>
        <w:spacing w:line="276" w:lineRule="auto"/>
        <w:rPr>
          <w:rFonts w:ascii="Times New Roman" w:hAnsi="Times New Roman"/>
          <w:sz w:val="24"/>
        </w:rPr>
      </w:pPr>
      <w:r w:rsidRPr="00D86BF3">
        <w:rPr>
          <w:rFonts w:ascii="Times New Roman" w:hAnsi="Times New Roman"/>
          <w:sz w:val="24"/>
        </w:rPr>
        <w:t xml:space="preserve"> Objednatel je povinen zaplatit zhotoviteli smluvní cenu díla bezhotovostním převodem na účet zhotovitele uvedený v záhlaví této smlouvy, na základě zhotovitelem vystavených faktur.</w:t>
      </w:r>
    </w:p>
    <w:p w14:paraId="7A309D3C" w14:textId="77777777" w:rsidR="006B72B2" w:rsidRPr="00D86BF3" w:rsidRDefault="006B72B2" w:rsidP="006B72B2">
      <w:pPr>
        <w:pStyle w:val="rove2-slovantext"/>
        <w:spacing w:line="276" w:lineRule="auto"/>
        <w:rPr>
          <w:rFonts w:ascii="Times New Roman" w:hAnsi="Times New Roman"/>
          <w:sz w:val="24"/>
        </w:rPr>
      </w:pPr>
      <w:bookmarkStart w:id="9" w:name="_Ref374531057"/>
      <w:r w:rsidRPr="00D86BF3">
        <w:rPr>
          <w:rFonts w:ascii="Times New Roman" w:hAnsi="Times New Roman"/>
          <w:sz w:val="24"/>
        </w:rPr>
        <w:t>Zhotovitel je oprávněn vystavovat faktury 1x měsíčně, a to na základě soupisu skutečně provedených prací. Soupis skutečně provedených prací bude vždy potvrzený technickým dozorem stavebníka a bude nedílnou součástí faktury. Bez tohoto soupisu je faktura neplatná. Součástí konečné faktury musí být navíc protokol o předání a převzetí díla.</w:t>
      </w:r>
      <w:bookmarkEnd w:id="9"/>
    </w:p>
    <w:p w14:paraId="360CF684" w14:textId="77777777" w:rsidR="006B72B2" w:rsidRPr="00D86BF3" w:rsidRDefault="006B72B2" w:rsidP="006B72B2">
      <w:pPr>
        <w:pStyle w:val="rove2-slovantext"/>
        <w:spacing w:line="276" w:lineRule="auto"/>
        <w:rPr>
          <w:rFonts w:ascii="Times New Roman" w:hAnsi="Times New Roman"/>
          <w:bCs/>
          <w:iCs/>
          <w:sz w:val="24"/>
        </w:rPr>
      </w:pPr>
      <w:r w:rsidRPr="00D86BF3">
        <w:rPr>
          <w:rFonts w:ascii="Times New Roman" w:eastAsia="MS Mincho" w:hAnsi="Times New Roman"/>
          <w:sz w:val="24"/>
          <w:lang w:eastAsia="ar-SA"/>
        </w:rPr>
        <w:t xml:space="preserve">Zhotovitel je oprávněn fakturovat maximálně do výše 90 % ceny díla. Zbývající část ceny díla je zhotovitel oprávněn vyfakturovat konečnou fakturou až po podepsání </w:t>
      </w:r>
      <w:r w:rsidRPr="00D86BF3">
        <w:rPr>
          <w:rFonts w:ascii="Times New Roman" w:hAnsi="Times New Roman"/>
          <w:bCs/>
          <w:iCs/>
          <w:sz w:val="24"/>
        </w:rPr>
        <w:t>Protokolu o předání a převzetí Díla a v případě, že dílo při předání vykazovalo drobné vady a nedodělky, jež samy o sobě, ani ve spojení s jinými nebrání řádnému užívání díla, pak po podpisu Protokolu o odstranění vad a nedodělků.</w:t>
      </w:r>
    </w:p>
    <w:p w14:paraId="2A59F933" w14:textId="77777777" w:rsidR="006B72B2" w:rsidRPr="00D86BF3" w:rsidRDefault="006B72B2" w:rsidP="006B72B2">
      <w:pPr>
        <w:pStyle w:val="rove2-slovantext"/>
        <w:spacing w:line="276" w:lineRule="auto"/>
        <w:rPr>
          <w:rFonts w:ascii="Times New Roman" w:hAnsi="Times New Roman"/>
          <w:sz w:val="24"/>
        </w:rPr>
      </w:pPr>
      <w:r w:rsidRPr="00D86BF3">
        <w:rPr>
          <w:rFonts w:ascii="Times New Roman" w:hAnsi="Times New Roman"/>
          <w:sz w:val="24"/>
        </w:rPr>
        <w:t>Dílčím předáním a převzetím díla nezaniká právo objednatele vytknout při konečném předání a převzetí díla jako celku zhotoviteli vady a nedodělky částí díla předaných a převzatých již dříve zjišťovacím protokolem.</w:t>
      </w:r>
    </w:p>
    <w:p w14:paraId="58B9EBCC" w14:textId="77777777" w:rsidR="006B72B2" w:rsidRPr="00D86BF3" w:rsidRDefault="006B72B2" w:rsidP="006B72B2">
      <w:pPr>
        <w:pStyle w:val="rove2-slovantext"/>
        <w:spacing w:line="276" w:lineRule="auto"/>
        <w:rPr>
          <w:rFonts w:ascii="Times New Roman" w:hAnsi="Times New Roman"/>
          <w:sz w:val="24"/>
        </w:rPr>
      </w:pPr>
      <w:r w:rsidRPr="00D86BF3">
        <w:rPr>
          <w:rFonts w:ascii="Times New Roman" w:hAnsi="Times New Roman"/>
          <w:sz w:val="24"/>
        </w:rPr>
        <w:t>Faktura zhotovitele bude obsahovat náležitosti daňového dokladu stanovené zákonem č. 235/2004 Sb., o dani z přidané hodnoty, ve znění pozdějších předpisů a zákonem č. 563/1991 Sb., o účetnictví, ve znění pozdějších předpisů. Faktura bude vystavena až po předání a převzetí díla, a v případě vad a nedodělků po podpisu zápisu o úplném odstranění zjištěných vad a nedodělků.</w:t>
      </w:r>
    </w:p>
    <w:p w14:paraId="6F97DBE1" w14:textId="119803CA" w:rsidR="006B72B2" w:rsidRPr="00D86BF3" w:rsidRDefault="006B72B2" w:rsidP="006B72B2">
      <w:pPr>
        <w:pStyle w:val="rove2-slovantext"/>
        <w:spacing w:line="276" w:lineRule="auto"/>
        <w:rPr>
          <w:rFonts w:ascii="Times New Roman" w:hAnsi="Times New Roman"/>
          <w:b/>
          <w:sz w:val="24"/>
        </w:rPr>
      </w:pPr>
      <w:r w:rsidRPr="00D86BF3">
        <w:rPr>
          <w:rFonts w:ascii="Times New Roman" w:hAnsi="Times New Roman"/>
          <w:sz w:val="24"/>
        </w:rPr>
        <w:t xml:space="preserve">Na každé faktuře musí být uvedena identifikace veřejné zakázky: </w:t>
      </w:r>
      <w:r w:rsidRPr="00D86BF3">
        <w:rPr>
          <w:rFonts w:ascii="Times New Roman" w:hAnsi="Times New Roman"/>
          <w:b/>
          <w:sz w:val="24"/>
        </w:rPr>
        <w:t>„</w:t>
      </w:r>
      <w:r w:rsidR="00EE5AA2" w:rsidRPr="00D86BF3">
        <w:rPr>
          <w:rFonts w:ascii="Times New Roman" w:hAnsi="Times New Roman"/>
          <w:b/>
          <w:sz w:val="24"/>
        </w:rPr>
        <w:t xml:space="preserve">Rekonstrukce místní komunikace U </w:t>
      </w:r>
      <w:r w:rsidR="009629E3" w:rsidRPr="00D86BF3">
        <w:rPr>
          <w:rFonts w:ascii="Times New Roman" w:hAnsi="Times New Roman"/>
          <w:b/>
          <w:sz w:val="24"/>
        </w:rPr>
        <w:t>B</w:t>
      </w:r>
      <w:r w:rsidR="00EE5AA2" w:rsidRPr="00D86BF3">
        <w:rPr>
          <w:rFonts w:ascii="Times New Roman" w:hAnsi="Times New Roman"/>
          <w:b/>
          <w:sz w:val="24"/>
        </w:rPr>
        <w:t>ažantnice</w:t>
      </w:r>
      <w:r w:rsidR="00D86BF3" w:rsidRPr="00D86BF3">
        <w:rPr>
          <w:rFonts w:ascii="Times New Roman" w:hAnsi="Times New Roman"/>
          <w:b/>
          <w:sz w:val="24"/>
        </w:rPr>
        <w:t xml:space="preserve"> </w:t>
      </w:r>
      <w:proofErr w:type="spellStart"/>
      <w:proofErr w:type="gramStart"/>
      <w:r w:rsidR="00D86BF3" w:rsidRPr="00D86BF3">
        <w:rPr>
          <w:rFonts w:ascii="Times New Roman" w:hAnsi="Times New Roman"/>
          <w:b/>
          <w:sz w:val="24"/>
        </w:rPr>
        <w:t>II.etapa</w:t>
      </w:r>
      <w:proofErr w:type="spellEnd"/>
      <w:proofErr w:type="gramEnd"/>
      <w:r w:rsidRPr="00D86BF3">
        <w:rPr>
          <w:rFonts w:ascii="Times New Roman" w:hAnsi="Times New Roman"/>
          <w:b/>
          <w:sz w:val="24"/>
        </w:rPr>
        <w:t xml:space="preserve">“ </w:t>
      </w:r>
      <w:r w:rsidRPr="00D86BF3">
        <w:rPr>
          <w:rFonts w:ascii="Times New Roman" w:hAnsi="Times New Roman"/>
          <w:sz w:val="24"/>
        </w:rPr>
        <w:t>a číslo smlouvy objednatele.</w:t>
      </w:r>
      <w:r w:rsidR="00E42340" w:rsidRPr="00D86BF3">
        <w:rPr>
          <w:rFonts w:ascii="Times New Roman" w:hAnsi="Times New Roman"/>
          <w:sz w:val="24"/>
        </w:rPr>
        <w:t xml:space="preserve"> </w:t>
      </w:r>
      <w:r w:rsidRPr="00D86BF3">
        <w:rPr>
          <w:rFonts w:ascii="Times New Roman" w:hAnsi="Times New Roman"/>
          <w:sz w:val="24"/>
        </w:rPr>
        <w:t>Zhotovitel je povinen akceptovat požadavky objednatele na další obsahové náležitosti faktury.</w:t>
      </w:r>
      <w:r w:rsidRPr="00D86BF3">
        <w:rPr>
          <w:rFonts w:ascii="Times New Roman" w:hAnsi="Times New Roman"/>
          <w:b/>
          <w:sz w:val="24"/>
        </w:rPr>
        <w:t xml:space="preserve">  </w:t>
      </w:r>
    </w:p>
    <w:p w14:paraId="2FDB40B9" w14:textId="77777777" w:rsidR="006B72B2" w:rsidRPr="00D86BF3" w:rsidRDefault="006B72B2" w:rsidP="006B72B2">
      <w:pPr>
        <w:pStyle w:val="rove2-slovantext"/>
        <w:spacing w:line="276" w:lineRule="auto"/>
        <w:rPr>
          <w:rFonts w:ascii="Times New Roman" w:hAnsi="Times New Roman"/>
          <w:sz w:val="24"/>
        </w:rPr>
      </w:pPr>
      <w:r w:rsidRPr="00D86BF3">
        <w:rPr>
          <w:rFonts w:ascii="Times New Roman" w:hAnsi="Times New Roman"/>
          <w:sz w:val="24"/>
        </w:rPr>
        <w:t xml:space="preserve">Splatnost faktury oprávněně vystavené zhotovitelem je 30 dnů ode dne prokazatelného doručení daňového dokladu – faktury, za podmínky jejího řádného vystavení v souladu s touto smlouvou a zákonnými normami, a to doručovanou na doručovací adresu objednatele uvedenou v záhlaví této smlouvy. </w:t>
      </w:r>
    </w:p>
    <w:p w14:paraId="094EC7F6" w14:textId="77777777" w:rsidR="006B72B2" w:rsidRPr="00D86BF3" w:rsidRDefault="006B72B2" w:rsidP="006B72B2">
      <w:pPr>
        <w:pStyle w:val="rove2-slovantext"/>
        <w:spacing w:line="276" w:lineRule="auto"/>
        <w:rPr>
          <w:rFonts w:ascii="Times New Roman" w:hAnsi="Times New Roman"/>
          <w:sz w:val="24"/>
        </w:rPr>
      </w:pPr>
      <w:r w:rsidRPr="00D86BF3">
        <w:rPr>
          <w:rFonts w:ascii="Times New Roman" w:hAnsi="Times New Roman"/>
          <w:sz w:val="24"/>
        </w:rPr>
        <w:t xml:space="preserve">Objednatel je oprávněn neposkytovat zhotoviteli platby v případě, že zhotovitel bezdůvodně přeruší práce nebo bude práce provádět v rozporu s projektovou dokumentací, smlouvou nebo pokyny objednatele, a to do doby, než bude ze strany zhotovitele zjednána náprava. </w:t>
      </w:r>
    </w:p>
    <w:p w14:paraId="2E59D82C" w14:textId="77777777" w:rsidR="006B72B2" w:rsidRPr="00D86BF3" w:rsidRDefault="006B72B2" w:rsidP="006B72B2">
      <w:pPr>
        <w:pStyle w:val="rove2-slovantext"/>
        <w:spacing w:line="276" w:lineRule="auto"/>
        <w:rPr>
          <w:rFonts w:ascii="Times New Roman" w:hAnsi="Times New Roman"/>
          <w:sz w:val="24"/>
        </w:rPr>
      </w:pPr>
      <w:r w:rsidRPr="00D86BF3">
        <w:rPr>
          <w:rFonts w:ascii="Times New Roman" w:hAnsi="Times New Roman"/>
          <w:sz w:val="24"/>
        </w:rPr>
        <w:t>V případě, že vystavená faktura nebude obsahovat náležitosti dle tohoto článku, je objednatel oprávněn ji vrátit zhotoviteli k doplnění. Zhotovitel je povinen podle povahy nesprávnosti fakturu opravit nebo nově vyhotovit. Oprávněným vrácením faktury přestává běžet původní lhůta splatnosti. Lhůta splatnosti faktury běží znovu ode dne prokazatelného doručení oprávněného dokladu objednateli.</w:t>
      </w:r>
    </w:p>
    <w:p w14:paraId="47C6E57A" w14:textId="77777777" w:rsidR="006B72B2" w:rsidRPr="00D86BF3" w:rsidRDefault="006B72B2" w:rsidP="006B72B2">
      <w:pPr>
        <w:pStyle w:val="rove2-slovantext"/>
        <w:spacing w:line="276" w:lineRule="auto"/>
        <w:rPr>
          <w:rFonts w:ascii="Times New Roman" w:hAnsi="Times New Roman"/>
          <w:sz w:val="24"/>
        </w:rPr>
      </w:pPr>
      <w:r w:rsidRPr="00D86BF3">
        <w:rPr>
          <w:rFonts w:ascii="Times New Roman" w:hAnsi="Times New Roman"/>
          <w:sz w:val="24"/>
        </w:rPr>
        <w:t>Peněžitý závazek objednatele se považuje za splněný v den, kdy je dlužná částka připsána na účet zhotovitele.</w:t>
      </w:r>
    </w:p>
    <w:p w14:paraId="345E5CD3" w14:textId="77777777" w:rsidR="006B72B2" w:rsidRPr="00D86BF3" w:rsidRDefault="006B72B2" w:rsidP="006B72B2">
      <w:pPr>
        <w:pStyle w:val="rove2-slovantext"/>
        <w:spacing w:line="276" w:lineRule="auto"/>
        <w:rPr>
          <w:rFonts w:ascii="Times New Roman" w:hAnsi="Times New Roman"/>
          <w:sz w:val="24"/>
        </w:rPr>
      </w:pPr>
      <w:r w:rsidRPr="00D86BF3">
        <w:rPr>
          <w:rFonts w:ascii="Times New Roman" w:hAnsi="Times New Roman"/>
          <w:sz w:val="24"/>
        </w:rPr>
        <w:t xml:space="preserve">Ručení objednatele jako příjemce zdanitelného plnění za zhotovitelem nezaplacenou DPH z plnění dle této smlouvy se řídí § 109 a § 109a zákona o DPH. Zhotovitel prohlašuje, že v době uzavření této smlouvy není „nespolehlivým plátcem“ ve smyslu § 106a zákona o DPH a zavazuje se, že v případě, že se v době plnění smlouvy nespolehlivým plátcem stane, oznámí tuto skutečnost neprodleně </w:t>
      </w:r>
      <w:r w:rsidRPr="00D86BF3">
        <w:rPr>
          <w:rFonts w:ascii="Times New Roman" w:hAnsi="Times New Roman"/>
          <w:sz w:val="24"/>
        </w:rPr>
        <w:lastRenderedPageBreak/>
        <w:t>písemně mandantovi. Neučiní-li tak zavazuje se uhradit objednateli smluvní pokutu ve výši 21% z celkové ceny za dílo podle této smlouvy. Uplatněním a uhrazením smluvní pokuty nemá vliv na náhradu škody.</w:t>
      </w:r>
    </w:p>
    <w:p w14:paraId="231BECE3" w14:textId="77777777" w:rsidR="006B72B2" w:rsidRPr="00D86BF3" w:rsidRDefault="006B72B2" w:rsidP="006B72B2">
      <w:pPr>
        <w:pStyle w:val="rove2-slovantext"/>
        <w:spacing w:line="276" w:lineRule="auto"/>
        <w:rPr>
          <w:rFonts w:ascii="Times New Roman" w:hAnsi="Times New Roman"/>
          <w:sz w:val="24"/>
        </w:rPr>
      </w:pPr>
      <w:r w:rsidRPr="00D86BF3">
        <w:rPr>
          <w:rFonts w:ascii="Times New Roman" w:hAnsi="Times New Roman"/>
          <w:sz w:val="24"/>
        </w:rPr>
        <w:t xml:space="preserve">Smluvní strany sjednaly, že platby faktur budou probíhat pouze na bankovní účty zveřejněné v „Registru plátců DPH“ a identifikovaných osob ve smyslu </w:t>
      </w:r>
      <w:proofErr w:type="spellStart"/>
      <w:r w:rsidRPr="00D86BF3">
        <w:rPr>
          <w:rFonts w:ascii="Times New Roman" w:hAnsi="Times New Roman"/>
          <w:sz w:val="24"/>
        </w:rPr>
        <w:t>ust</w:t>
      </w:r>
      <w:proofErr w:type="spellEnd"/>
      <w:r w:rsidRPr="00D86BF3">
        <w:rPr>
          <w:rFonts w:ascii="Times New Roman" w:hAnsi="Times New Roman"/>
          <w:sz w:val="24"/>
        </w:rPr>
        <w:t>. § 98 zákona č. 235/2004 Sb., v platném znění, pokud takovému režimu obchodní partner podléhá.</w:t>
      </w:r>
    </w:p>
    <w:p w14:paraId="015B78F7" w14:textId="77777777" w:rsidR="006B72B2" w:rsidRPr="00D86BF3" w:rsidRDefault="006B72B2" w:rsidP="006B72B2">
      <w:pPr>
        <w:pStyle w:val="rove2-slovantext"/>
        <w:spacing w:line="276" w:lineRule="auto"/>
        <w:rPr>
          <w:rFonts w:ascii="Times New Roman" w:hAnsi="Times New Roman"/>
          <w:sz w:val="24"/>
        </w:rPr>
      </w:pPr>
      <w:r w:rsidRPr="00D86BF3">
        <w:rPr>
          <w:rFonts w:ascii="Times New Roman" w:hAnsi="Times New Roman"/>
          <w:sz w:val="24"/>
        </w:rPr>
        <w:t>Zhotovitel souhlasí, že v případě bude-li rozhodnuto ve smyslu § 106a zák. č. 235/2004 Sb. o tom, že je „nespolehlivý plátce“, aby objednatel uhradil část ceny za dílo ve výši DPH přímo na účet správce daně ve smyslu § 109a zák. č. 235/2004 Sb.</w:t>
      </w:r>
    </w:p>
    <w:p w14:paraId="7D7838C5" w14:textId="77777777" w:rsidR="006B72B2" w:rsidRPr="00D86BF3" w:rsidRDefault="006B72B2" w:rsidP="006B72B2">
      <w:pPr>
        <w:pStyle w:val="rove2-slovantext"/>
        <w:numPr>
          <w:ilvl w:val="0"/>
          <w:numId w:val="0"/>
        </w:numPr>
        <w:spacing w:line="276" w:lineRule="auto"/>
        <w:ind w:left="397"/>
        <w:jc w:val="center"/>
        <w:rPr>
          <w:rFonts w:ascii="Times New Roman" w:hAnsi="Times New Roman"/>
          <w:b/>
          <w:sz w:val="24"/>
        </w:rPr>
      </w:pPr>
      <w:r w:rsidRPr="00D86BF3">
        <w:rPr>
          <w:rFonts w:ascii="Times New Roman" w:hAnsi="Times New Roman"/>
          <w:b/>
          <w:sz w:val="24"/>
        </w:rPr>
        <w:t>VII.</w:t>
      </w:r>
    </w:p>
    <w:p w14:paraId="0826D066" w14:textId="77777777" w:rsidR="006B72B2" w:rsidRPr="00D86BF3" w:rsidRDefault="006B72B2" w:rsidP="006B72B2">
      <w:pPr>
        <w:pStyle w:val="rove2-slovantext"/>
        <w:numPr>
          <w:ilvl w:val="0"/>
          <w:numId w:val="0"/>
        </w:numPr>
        <w:spacing w:line="276" w:lineRule="auto"/>
        <w:ind w:left="397"/>
        <w:jc w:val="center"/>
        <w:rPr>
          <w:rFonts w:ascii="Times New Roman" w:hAnsi="Times New Roman"/>
          <w:b/>
          <w:sz w:val="24"/>
        </w:rPr>
      </w:pPr>
      <w:r w:rsidRPr="00D86BF3">
        <w:rPr>
          <w:rFonts w:ascii="Times New Roman" w:hAnsi="Times New Roman"/>
          <w:b/>
          <w:sz w:val="24"/>
        </w:rPr>
        <w:t xml:space="preserve">Povinnosti zhotovitele </w:t>
      </w:r>
    </w:p>
    <w:p w14:paraId="5415876F" w14:textId="2B1BDB55" w:rsidR="006B72B2" w:rsidRPr="00D86BF3" w:rsidRDefault="00C576FD" w:rsidP="006B72B2">
      <w:pPr>
        <w:pStyle w:val="rove2-slovantext"/>
        <w:widowControl w:val="0"/>
        <w:numPr>
          <w:ilvl w:val="1"/>
          <w:numId w:val="6"/>
        </w:numPr>
        <w:tabs>
          <w:tab w:val="left" w:pos="993"/>
        </w:tabs>
        <w:autoSpaceDE w:val="0"/>
        <w:autoSpaceDN w:val="0"/>
        <w:adjustRightInd w:val="0"/>
        <w:spacing w:line="276" w:lineRule="auto"/>
        <w:rPr>
          <w:rFonts w:ascii="Times New Roman" w:hAnsi="Times New Roman"/>
          <w:bCs/>
          <w:iCs/>
          <w:sz w:val="24"/>
        </w:rPr>
      </w:pPr>
      <w:r w:rsidRPr="00D86BF3">
        <w:rPr>
          <w:rFonts w:ascii="Times New Roman" w:hAnsi="Times New Roman"/>
          <w:sz w:val="24"/>
        </w:rPr>
        <w:t xml:space="preserve">Zhotovitel je povinen provést dílo řádně a včas v rozsahu stanoveném touto smlouvou a jejími přílohami, zejména v rozsahu vymezeném Přílohou č. 1 této smlouvy – oceněným soupisem prací (výkazem výměr), který tvoří závazný podklad pro realizaci díla. </w:t>
      </w:r>
      <w:r w:rsidR="006B72B2" w:rsidRPr="00D86BF3">
        <w:rPr>
          <w:rFonts w:ascii="Times New Roman" w:hAnsi="Times New Roman"/>
          <w:bCs/>
          <w:iCs/>
          <w:sz w:val="24"/>
        </w:rPr>
        <w:t xml:space="preserve"> </w:t>
      </w:r>
    </w:p>
    <w:p w14:paraId="43BD8CA3" w14:textId="77777777" w:rsidR="006B72B2" w:rsidRPr="00D86BF3" w:rsidRDefault="006B72B2" w:rsidP="006B72B2">
      <w:pPr>
        <w:pStyle w:val="rove2-slovantext"/>
        <w:spacing w:line="276" w:lineRule="auto"/>
        <w:rPr>
          <w:rFonts w:ascii="Times New Roman" w:hAnsi="Times New Roman"/>
          <w:bCs/>
          <w:iCs/>
          <w:sz w:val="24"/>
        </w:rPr>
      </w:pPr>
      <w:r w:rsidRPr="00D86BF3">
        <w:rPr>
          <w:rFonts w:ascii="Times New Roman" w:hAnsi="Times New Roman"/>
          <w:bCs/>
          <w:iCs/>
          <w:sz w:val="24"/>
        </w:rPr>
        <w:t>Zhotovitel přebírá v plném rozsahu odpovědnost za vlastní řízení postupu prací, za odborné vedení stavby a za dodržování předpisů o požární ochraně, bezpečnosti a ochraně zdraví při práci a předpisů o ochraně životního prostředí.</w:t>
      </w:r>
    </w:p>
    <w:p w14:paraId="59C92946" w14:textId="77777777" w:rsidR="006B72B2" w:rsidRPr="00D86BF3" w:rsidRDefault="006B72B2" w:rsidP="006B72B2">
      <w:pPr>
        <w:pStyle w:val="rove2-slovantext"/>
        <w:spacing w:line="276" w:lineRule="auto"/>
        <w:rPr>
          <w:rFonts w:ascii="Times New Roman" w:hAnsi="Times New Roman"/>
          <w:bCs/>
          <w:iCs/>
          <w:sz w:val="24"/>
        </w:rPr>
      </w:pPr>
      <w:r w:rsidRPr="00D86BF3">
        <w:rPr>
          <w:rFonts w:ascii="Times New Roman" w:hAnsi="Times New Roman"/>
          <w:bCs/>
          <w:iCs/>
          <w:sz w:val="24"/>
        </w:rPr>
        <w:t>Všechny škody, které budou způsobeny při realizaci díla či v souvislosti s dílem zhotovitelem, ať už na staveništi či mimo něj, budou napraveny zhotovitelem na jeho vlastní náklady. Zhotovitel rovněž uhradí všechny další případné náklady, zejména sankce, náhradu škody nebo poplatky z tohoto vyplývající.</w:t>
      </w:r>
    </w:p>
    <w:p w14:paraId="15413707" w14:textId="77777777" w:rsidR="006B72B2" w:rsidRPr="00D86BF3" w:rsidRDefault="006B72B2" w:rsidP="006B72B2">
      <w:pPr>
        <w:pStyle w:val="rove2-slovantext"/>
        <w:spacing w:line="276" w:lineRule="auto"/>
        <w:rPr>
          <w:rFonts w:ascii="Times New Roman" w:hAnsi="Times New Roman"/>
          <w:bCs/>
          <w:iCs/>
          <w:sz w:val="24"/>
        </w:rPr>
      </w:pPr>
      <w:r w:rsidRPr="00D86BF3">
        <w:rPr>
          <w:rFonts w:ascii="Times New Roman" w:hAnsi="Times New Roman"/>
          <w:bCs/>
          <w:iCs/>
          <w:sz w:val="24"/>
        </w:rPr>
        <w:t>Zhotovitel je povinen umožnit výkon technického a autorského dozoru v souladu s touto smlouvou. Technický dozor u téže stavby nesmí provádět zhotovitel ani osoba s ním propojená. To neplatí, pokud technický dozor provádí sám objednatel.</w:t>
      </w:r>
    </w:p>
    <w:p w14:paraId="57C5253E" w14:textId="77777777" w:rsidR="00D81AFA" w:rsidRPr="00D86BF3" w:rsidRDefault="00D81AFA" w:rsidP="00D81AFA">
      <w:pPr>
        <w:pStyle w:val="rove2-slovantext"/>
        <w:rPr>
          <w:rFonts w:ascii="Times New Roman" w:hAnsi="Times New Roman"/>
          <w:bCs/>
          <w:iCs/>
          <w:sz w:val="24"/>
        </w:rPr>
      </w:pPr>
      <w:r w:rsidRPr="00D86BF3">
        <w:rPr>
          <w:rFonts w:ascii="Times New Roman" w:hAnsi="Times New Roman"/>
          <w:bCs/>
          <w:iCs/>
          <w:sz w:val="24"/>
        </w:rPr>
        <w:t>Zhotovitel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zhotovitelem či jeho poddodavateli. Pro případ, že příslušný kontrolní orgán (státní úřad inspekce práce, krajská hygienická stanice atd.) zjistí svým pravomocným rozhodnutím v souvislosti s plněním této smlouvy porušení pracovněprávních předpisů ze strany zhotovitele, má objednatel právo odstoupit od smlouvy.</w:t>
      </w:r>
    </w:p>
    <w:p w14:paraId="413299EF" w14:textId="74368B93" w:rsidR="00D81AFA" w:rsidRPr="00D86BF3" w:rsidRDefault="00D81AFA" w:rsidP="00D81AFA">
      <w:pPr>
        <w:pStyle w:val="rove2-slovantext"/>
        <w:rPr>
          <w:rFonts w:ascii="Times New Roman" w:hAnsi="Times New Roman"/>
          <w:bCs/>
          <w:iCs/>
          <w:sz w:val="24"/>
        </w:rPr>
      </w:pPr>
      <w:r w:rsidRPr="00D86BF3">
        <w:rPr>
          <w:rFonts w:ascii="Times New Roman" w:hAnsi="Times New Roman"/>
          <w:bCs/>
          <w:iCs/>
          <w:sz w:val="24"/>
        </w:rPr>
        <w:t>Zhotovitel je povinen zajistit řádné a včasné plnění finančních závazků svým poddodavatelům, kdy za řádné a včasné plnění se považuje plné uhrazení poddodavatelem vystavených faktur za plnění poskytnutá k plnění veřejné zakázky, a to vždy do</w:t>
      </w:r>
      <w:r w:rsidR="000B27F2" w:rsidRPr="00D86BF3">
        <w:rPr>
          <w:rFonts w:ascii="Times New Roman" w:hAnsi="Times New Roman"/>
          <w:bCs/>
          <w:iCs/>
          <w:sz w:val="24"/>
        </w:rPr>
        <w:t xml:space="preserve"> 14</w:t>
      </w:r>
      <w:r w:rsidRPr="00D86BF3">
        <w:rPr>
          <w:rFonts w:ascii="Times New Roman" w:hAnsi="Times New Roman"/>
          <w:bCs/>
          <w:iCs/>
          <w:sz w:val="24"/>
        </w:rPr>
        <w:t xml:space="preserve"> pracovních dnů od obdržení platby ze strany objednatele za konkrétní plnění. Zhotovitel se zavazuje přenést totožnou povinnost do dalších úrovní </w:t>
      </w:r>
      <w:r w:rsidRPr="00D86BF3">
        <w:rPr>
          <w:rFonts w:ascii="Times New Roman" w:hAnsi="Times New Roman"/>
          <w:bCs/>
          <w:iCs/>
          <w:sz w:val="24"/>
        </w:rPr>
        <w:lastRenderedPageBreak/>
        <w:t>dodavatelského řetězce. V případě porušení této povinnosti je objednatel oprávněn odstoupit od smlouvy.</w:t>
      </w:r>
    </w:p>
    <w:p w14:paraId="4D483A91" w14:textId="42D8C90A" w:rsidR="00D81AFA" w:rsidRPr="00D86BF3" w:rsidRDefault="00D81AFA" w:rsidP="00D81AFA">
      <w:pPr>
        <w:pStyle w:val="rove2-slovantext"/>
        <w:rPr>
          <w:rFonts w:ascii="Times New Roman" w:hAnsi="Times New Roman"/>
          <w:bCs/>
          <w:iCs/>
          <w:sz w:val="24"/>
        </w:rPr>
      </w:pPr>
      <w:r w:rsidRPr="00D86BF3">
        <w:rPr>
          <w:rFonts w:ascii="Times New Roman" w:hAnsi="Times New Roman"/>
          <w:bCs/>
          <w:iCs/>
          <w:sz w:val="24"/>
        </w:rPr>
        <w:t xml:space="preserve">Zhotovitel se zavazuje </w:t>
      </w:r>
      <w:r w:rsidR="009B26AB" w:rsidRPr="00D86BF3">
        <w:rPr>
          <w:rFonts w:ascii="Times New Roman" w:hAnsi="Times New Roman"/>
          <w:bCs/>
          <w:iCs/>
          <w:sz w:val="24"/>
        </w:rPr>
        <w:t xml:space="preserve">v největší možné míře při plnění této smlouvy </w:t>
      </w:r>
      <w:r w:rsidRPr="00D86BF3">
        <w:rPr>
          <w:rFonts w:ascii="Times New Roman" w:hAnsi="Times New Roman"/>
          <w:bCs/>
          <w:iCs/>
          <w:sz w:val="24"/>
        </w:rPr>
        <w:t>zajistit dodržování právních předpisů z oblasti práva životního prostředí</w:t>
      </w:r>
      <w:r w:rsidR="00C0264F" w:rsidRPr="00D86BF3">
        <w:rPr>
          <w:rFonts w:ascii="Times New Roman" w:hAnsi="Times New Roman"/>
          <w:bCs/>
          <w:iCs/>
          <w:sz w:val="24"/>
        </w:rPr>
        <w:t xml:space="preserve"> </w:t>
      </w:r>
      <w:r w:rsidRPr="00D86BF3">
        <w:rPr>
          <w:rFonts w:ascii="Times New Roman" w:hAnsi="Times New Roman"/>
          <w:bCs/>
          <w:iCs/>
          <w:sz w:val="24"/>
        </w:rPr>
        <w:t xml:space="preserve">využíváním zdrojů </w:t>
      </w:r>
      <w:r w:rsidR="00C0264F" w:rsidRPr="00D86BF3">
        <w:rPr>
          <w:rFonts w:ascii="Times New Roman" w:hAnsi="Times New Roman"/>
          <w:bCs/>
          <w:iCs/>
          <w:sz w:val="24"/>
        </w:rPr>
        <w:t xml:space="preserve">s </w:t>
      </w:r>
      <w:r w:rsidRPr="00D86BF3">
        <w:rPr>
          <w:rFonts w:ascii="Times New Roman" w:hAnsi="Times New Roman"/>
          <w:bCs/>
          <w:iCs/>
          <w:sz w:val="24"/>
        </w:rPr>
        <w:t>udržitelnou spotřebou a výrobou, především zákona č. 17/1992 Sb., o životním prostředí, ve znění pozdějších předpisů.</w:t>
      </w:r>
    </w:p>
    <w:p w14:paraId="66FBB739" w14:textId="644445E7" w:rsidR="00D81AFA" w:rsidRPr="00D86BF3" w:rsidRDefault="004C75D4" w:rsidP="00D81AFA">
      <w:pPr>
        <w:pStyle w:val="rove2-slovantext"/>
        <w:rPr>
          <w:rFonts w:ascii="Times New Roman" w:hAnsi="Times New Roman"/>
          <w:bCs/>
          <w:iCs/>
          <w:sz w:val="24"/>
        </w:rPr>
      </w:pPr>
      <w:r>
        <w:rPr>
          <w:rFonts w:ascii="Times New Roman" w:hAnsi="Times New Roman"/>
          <w:bCs/>
          <w:iCs/>
          <w:sz w:val="24"/>
        </w:rPr>
        <w:t>Zhotovitel</w:t>
      </w:r>
      <w:r w:rsidRPr="00D86BF3">
        <w:rPr>
          <w:rFonts w:ascii="Times New Roman" w:hAnsi="Times New Roman"/>
          <w:bCs/>
          <w:iCs/>
          <w:sz w:val="24"/>
        </w:rPr>
        <w:t xml:space="preserve"> </w:t>
      </w:r>
      <w:r w:rsidR="00D81AFA" w:rsidRPr="00D86BF3">
        <w:rPr>
          <w:rFonts w:ascii="Times New Roman" w:hAnsi="Times New Roman"/>
          <w:bCs/>
          <w:iCs/>
          <w:sz w:val="24"/>
        </w:rPr>
        <w:t>se při plnění povinností z této smlouvy zavazuje nakládat s odpady v souladu se zákonem č. 541/2020 Sb., o odpadech, ve znění pozdějších předpisů a souvisejícími právními předpisy, včetně povinnosti vést v souladu s tímto zákonem a v souladu s platnými prováděcími předpisy evidenci odpadů odstraněných, resp. předaných k dalšímu zpracování.</w:t>
      </w:r>
    </w:p>
    <w:p w14:paraId="074D70EB" w14:textId="77777777" w:rsidR="000C57FF" w:rsidRPr="00D86BF3" w:rsidRDefault="000C57FF" w:rsidP="006B72B2">
      <w:pPr>
        <w:widowControl w:val="0"/>
        <w:tabs>
          <w:tab w:val="left" w:pos="993"/>
        </w:tabs>
        <w:autoSpaceDE w:val="0"/>
        <w:autoSpaceDN w:val="0"/>
        <w:adjustRightInd w:val="0"/>
        <w:spacing w:line="276" w:lineRule="auto"/>
        <w:jc w:val="both"/>
      </w:pPr>
    </w:p>
    <w:p w14:paraId="398A62C2" w14:textId="77777777" w:rsidR="006B72B2" w:rsidRPr="00D86BF3" w:rsidRDefault="006B72B2" w:rsidP="006B72B2">
      <w:pPr>
        <w:widowControl w:val="0"/>
        <w:tabs>
          <w:tab w:val="left" w:pos="993"/>
        </w:tabs>
        <w:autoSpaceDE w:val="0"/>
        <w:autoSpaceDN w:val="0"/>
        <w:adjustRightInd w:val="0"/>
        <w:spacing w:line="276" w:lineRule="auto"/>
        <w:jc w:val="center"/>
        <w:rPr>
          <w:b/>
        </w:rPr>
      </w:pPr>
      <w:r w:rsidRPr="00D86BF3">
        <w:rPr>
          <w:b/>
        </w:rPr>
        <w:t xml:space="preserve">VIII. </w:t>
      </w:r>
    </w:p>
    <w:p w14:paraId="0CFB7935" w14:textId="77777777" w:rsidR="006B72B2" w:rsidRPr="00D86BF3" w:rsidRDefault="006B72B2" w:rsidP="006B72B2">
      <w:pPr>
        <w:widowControl w:val="0"/>
        <w:tabs>
          <w:tab w:val="left" w:pos="993"/>
        </w:tabs>
        <w:autoSpaceDE w:val="0"/>
        <w:autoSpaceDN w:val="0"/>
        <w:adjustRightInd w:val="0"/>
        <w:spacing w:line="276" w:lineRule="auto"/>
        <w:jc w:val="center"/>
        <w:rPr>
          <w:b/>
        </w:rPr>
      </w:pPr>
      <w:r w:rsidRPr="00D86BF3">
        <w:rPr>
          <w:b/>
        </w:rPr>
        <w:t>Povinnosti objednatele</w:t>
      </w:r>
    </w:p>
    <w:p w14:paraId="266599BB" w14:textId="77777777" w:rsidR="006B72B2" w:rsidRPr="00D86BF3" w:rsidRDefault="006B72B2" w:rsidP="006B72B2">
      <w:pPr>
        <w:widowControl w:val="0"/>
        <w:tabs>
          <w:tab w:val="left" w:pos="993"/>
        </w:tabs>
        <w:autoSpaceDE w:val="0"/>
        <w:autoSpaceDN w:val="0"/>
        <w:adjustRightInd w:val="0"/>
        <w:spacing w:line="276" w:lineRule="auto"/>
        <w:jc w:val="center"/>
        <w:rPr>
          <w:b/>
        </w:rPr>
      </w:pPr>
    </w:p>
    <w:p w14:paraId="22C76C9C" w14:textId="77777777" w:rsidR="006B72B2" w:rsidRPr="00D86BF3" w:rsidRDefault="006B72B2" w:rsidP="006B72B2">
      <w:pPr>
        <w:widowControl w:val="0"/>
        <w:numPr>
          <w:ilvl w:val="1"/>
          <w:numId w:val="5"/>
        </w:numPr>
        <w:tabs>
          <w:tab w:val="left" w:pos="993"/>
        </w:tabs>
        <w:autoSpaceDE w:val="0"/>
        <w:autoSpaceDN w:val="0"/>
        <w:adjustRightInd w:val="0"/>
        <w:spacing w:after="240" w:line="276" w:lineRule="auto"/>
        <w:jc w:val="both"/>
        <w:rPr>
          <w:bCs/>
          <w:iCs/>
        </w:rPr>
      </w:pPr>
      <w:r w:rsidRPr="00D86BF3">
        <w:t>Objednatel je povinen poskytnout z</w:t>
      </w:r>
      <w:r w:rsidRPr="00D86BF3">
        <w:rPr>
          <w:bCs/>
          <w:iCs/>
        </w:rPr>
        <w:t>hotoviteli součinnost, která na něm pro potřeby plnění povinností zhotovitele podle této smlouvy může být spravedlivě požadována, zejména mu včas a řádně předávat potřebné doklady, zúčastňovat se jednání, na nichž je jeho účast žádoucí, a poskytnout zhotoviteli všechny informace potřebné pro řádné provádění díla.</w:t>
      </w:r>
    </w:p>
    <w:p w14:paraId="579E4FB2" w14:textId="77777777" w:rsidR="006B72B2" w:rsidRPr="00D86BF3" w:rsidRDefault="006B72B2" w:rsidP="006B72B2">
      <w:pPr>
        <w:widowControl w:val="0"/>
        <w:numPr>
          <w:ilvl w:val="1"/>
          <w:numId w:val="5"/>
        </w:numPr>
        <w:tabs>
          <w:tab w:val="left" w:pos="993"/>
        </w:tabs>
        <w:autoSpaceDE w:val="0"/>
        <w:autoSpaceDN w:val="0"/>
        <w:adjustRightInd w:val="0"/>
        <w:spacing w:after="240" w:line="276" w:lineRule="auto"/>
        <w:jc w:val="both"/>
        <w:rPr>
          <w:bCs/>
          <w:iCs/>
        </w:rPr>
      </w:pPr>
      <w:r w:rsidRPr="00D86BF3">
        <w:t>Objednatel je povinen řádně a včas provedené dílo převzít a včas hradit zhotoviteli jeho oprávněné a řádně doložené finanční nároky, vzniklé v důsledku plnění této smlouvy, za podmínek v ní uvedených</w:t>
      </w:r>
      <w:r w:rsidRPr="00D86BF3">
        <w:rPr>
          <w:bCs/>
          <w:iCs/>
        </w:rPr>
        <w:t>.</w:t>
      </w:r>
    </w:p>
    <w:p w14:paraId="6F645440" w14:textId="77777777" w:rsidR="006B72B2" w:rsidRPr="00D86BF3" w:rsidRDefault="006B72B2" w:rsidP="006B72B2">
      <w:pPr>
        <w:widowControl w:val="0"/>
        <w:numPr>
          <w:ilvl w:val="1"/>
          <w:numId w:val="5"/>
        </w:numPr>
        <w:tabs>
          <w:tab w:val="left" w:pos="993"/>
        </w:tabs>
        <w:autoSpaceDE w:val="0"/>
        <w:autoSpaceDN w:val="0"/>
        <w:adjustRightInd w:val="0"/>
        <w:spacing w:after="240" w:line="276" w:lineRule="auto"/>
        <w:jc w:val="both"/>
        <w:rPr>
          <w:bCs/>
          <w:iCs/>
        </w:rPr>
      </w:pPr>
      <w:r w:rsidRPr="00D86BF3">
        <w:rPr>
          <w:bCs/>
          <w:iCs/>
        </w:rPr>
        <w:t xml:space="preserve">Objednatel určí osobu nebo osoby Technického dozoru a oznámí Zhotoviteli nejpozději v den </w:t>
      </w:r>
      <w:r w:rsidRPr="00D86BF3">
        <w:t>zahájení</w:t>
      </w:r>
      <w:r w:rsidRPr="00D86BF3">
        <w:rPr>
          <w:bCs/>
          <w:iCs/>
        </w:rPr>
        <w:t xml:space="preserve"> provádění Díla osobu Technického dozoru. Technický dozor nemůže provádět zhotovitel ani osoba s ním propojená.  </w:t>
      </w:r>
    </w:p>
    <w:p w14:paraId="77010D5D" w14:textId="77777777" w:rsidR="006B72B2" w:rsidRPr="00D86BF3" w:rsidRDefault="006B72B2" w:rsidP="006B72B2">
      <w:pPr>
        <w:widowControl w:val="0"/>
        <w:numPr>
          <w:ilvl w:val="1"/>
          <w:numId w:val="5"/>
        </w:numPr>
        <w:tabs>
          <w:tab w:val="left" w:pos="993"/>
        </w:tabs>
        <w:autoSpaceDE w:val="0"/>
        <w:autoSpaceDN w:val="0"/>
        <w:adjustRightInd w:val="0"/>
        <w:spacing w:after="240" w:line="276" w:lineRule="auto"/>
        <w:jc w:val="both"/>
        <w:rPr>
          <w:bCs/>
          <w:iCs/>
        </w:rPr>
      </w:pPr>
      <w:r w:rsidRPr="00D86BF3">
        <w:rPr>
          <w:bCs/>
          <w:iCs/>
        </w:rPr>
        <w:t xml:space="preserve">Objednatel je oprávněn ve smyslu této smlouvy kontrolovat provádění díla a dávat zhotoviteli pokyny </w:t>
      </w:r>
      <w:r w:rsidRPr="00D86BF3">
        <w:t>ohledně</w:t>
      </w:r>
      <w:r w:rsidRPr="00D86BF3">
        <w:rPr>
          <w:bCs/>
          <w:iCs/>
        </w:rPr>
        <w:t xml:space="preserve"> jakékoli činnosti zhotovitele související s prováděním díla. Pro účely kontroly provádění díla organizuje objednatel, nebo technický dozor, kontrolní dny v termínech nezbytných pro řádné provádění kontroly, nejméně však jednou za čtrnáct dnů. Pokud to vyžadují okolnosti, má objednatel, nebo technický dozor právo stanovit vyšší četnost kontrolních dnů, nebo svolat mimořádný kontrolní den.</w:t>
      </w:r>
    </w:p>
    <w:p w14:paraId="197FC896" w14:textId="77777777" w:rsidR="006B72B2" w:rsidRPr="00D86BF3" w:rsidRDefault="006B72B2" w:rsidP="006B72B2">
      <w:pPr>
        <w:widowControl w:val="0"/>
        <w:tabs>
          <w:tab w:val="left" w:pos="993"/>
        </w:tabs>
        <w:autoSpaceDE w:val="0"/>
        <w:autoSpaceDN w:val="0"/>
        <w:adjustRightInd w:val="0"/>
        <w:spacing w:line="276" w:lineRule="auto"/>
        <w:jc w:val="center"/>
        <w:rPr>
          <w:b/>
        </w:rPr>
      </w:pPr>
      <w:r w:rsidRPr="00D86BF3">
        <w:rPr>
          <w:b/>
        </w:rPr>
        <w:t>IX.</w:t>
      </w:r>
    </w:p>
    <w:p w14:paraId="563ED4FE" w14:textId="77777777" w:rsidR="006B72B2" w:rsidRPr="00D86BF3" w:rsidRDefault="006B72B2" w:rsidP="006B72B2">
      <w:pPr>
        <w:widowControl w:val="0"/>
        <w:tabs>
          <w:tab w:val="left" w:pos="993"/>
        </w:tabs>
        <w:autoSpaceDE w:val="0"/>
        <w:autoSpaceDN w:val="0"/>
        <w:adjustRightInd w:val="0"/>
        <w:spacing w:line="276" w:lineRule="auto"/>
        <w:jc w:val="center"/>
      </w:pPr>
      <w:r w:rsidRPr="00D86BF3">
        <w:rPr>
          <w:b/>
        </w:rPr>
        <w:t>Staveniště</w:t>
      </w:r>
      <w:r w:rsidRPr="00D86BF3">
        <w:t xml:space="preserve"> </w:t>
      </w:r>
    </w:p>
    <w:p w14:paraId="437DFE72" w14:textId="77777777" w:rsidR="006B72B2" w:rsidRPr="00D86BF3" w:rsidRDefault="006B72B2" w:rsidP="006B72B2">
      <w:pPr>
        <w:widowControl w:val="0"/>
        <w:tabs>
          <w:tab w:val="left" w:pos="993"/>
        </w:tabs>
        <w:autoSpaceDE w:val="0"/>
        <w:autoSpaceDN w:val="0"/>
        <w:adjustRightInd w:val="0"/>
        <w:spacing w:line="276" w:lineRule="auto"/>
        <w:ind w:left="375"/>
        <w:rPr>
          <w:b/>
          <w:bCs/>
        </w:rPr>
      </w:pPr>
    </w:p>
    <w:p w14:paraId="53974403" w14:textId="24438929" w:rsidR="006B72B2" w:rsidRPr="00D86BF3" w:rsidRDefault="006A6EB1" w:rsidP="004C75D4">
      <w:pPr>
        <w:widowControl w:val="0"/>
        <w:numPr>
          <w:ilvl w:val="1"/>
          <w:numId w:val="7"/>
        </w:numPr>
        <w:tabs>
          <w:tab w:val="left" w:pos="993"/>
        </w:tabs>
        <w:autoSpaceDE w:val="0"/>
        <w:autoSpaceDN w:val="0"/>
        <w:adjustRightInd w:val="0"/>
        <w:spacing w:after="240" w:line="276" w:lineRule="auto"/>
        <w:jc w:val="both"/>
        <w:rPr>
          <w:bCs/>
          <w:iCs/>
        </w:rPr>
      </w:pPr>
      <w:bookmarkStart w:id="10" w:name="_Toc372551555"/>
      <w:bookmarkStart w:id="11" w:name="_Toc373753518"/>
      <w:r>
        <w:rPr>
          <w:bCs/>
          <w:iCs/>
        </w:rPr>
        <w:t xml:space="preserve">Zhotovitel je povinen převzít staveniště v termínu uvedeném ve </w:t>
      </w:r>
      <w:r w:rsidR="00116644">
        <w:rPr>
          <w:bCs/>
          <w:iCs/>
        </w:rPr>
        <w:t>výzvě o</w:t>
      </w:r>
      <w:r w:rsidR="004C75D4" w:rsidRPr="004C75D4">
        <w:rPr>
          <w:bCs/>
          <w:iCs/>
        </w:rPr>
        <w:t>bjednatel</w:t>
      </w:r>
      <w:r w:rsidR="00116644">
        <w:rPr>
          <w:bCs/>
          <w:iCs/>
        </w:rPr>
        <w:t>e</w:t>
      </w:r>
      <w:r w:rsidR="004C75D4" w:rsidRPr="004C75D4">
        <w:rPr>
          <w:bCs/>
          <w:iCs/>
        </w:rPr>
        <w:t xml:space="preserve"> </w:t>
      </w:r>
      <w:r w:rsidR="00B67722">
        <w:rPr>
          <w:bCs/>
          <w:iCs/>
        </w:rPr>
        <w:t xml:space="preserve">k převzetí staveniště </w:t>
      </w:r>
      <w:r w:rsidR="004C75D4" w:rsidRPr="004C75D4">
        <w:rPr>
          <w:bCs/>
          <w:iCs/>
        </w:rPr>
        <w:t xml:space="preserve">dle čl. IV </w:t>
      </w:r>
      <w:proofErr w:type="gramStart"/>
      <w:r w:rsidR="004C75D4" w:rsidRPr="004C75D4">
        <w:rPr>
          <w:bCs/>
          <w:iCs/>
        </w:rPr>
        <w:t>této</w:t>
      </w:r>
      <w:proofErr w:type="gramEnd"/>
      <w:r w:rsidR="004C75D4" w:rsidRPr="004C75D4">
        <w:rPr>
          <w:bCs/>
          <w:iCs/>
        </w:rPr>
        <w:t xml:space="preserve"> smlouvy.</w:t>
      </w:r>
      <w:bookmarkEnd w:id="10"/>
      <w:bookmarkEnd w:id="11"/>
    </w:p>
    <w:p w14:paraId="6D1916CE" w14:textId="77777777" w:rsidR="006B72B2" w:rsidRPr="00D86BF3" w:rsidRDefault="006B72B2" w:rsidP="006B72B2">
      <w:pPr>
        <w:widowControl w:val="0"/>
        <w:numPr>
          <w:ilvl w:val="1"/>
          <w:numId w:val="7"/>
        </w:numPr>
        <w:tabs>
          <w:tab w:val="left" w:pos="993"/>
        </w:tabs>
        <w:autoSpaceDE w:val="0"/>
        <w:autoSpaceDN w:val="0"/>
        <w:adjustRightInd w:val="0"/>
        <w:spacing w:after="240" w:line="276" w:lineRule="auto"/>
        <w:jc w:val="both"/>
        <w:rPr>
          <w:bCs/>
          <w:iCs/>
        </w:rPr>
      </w:pPr>
      <w:r w:rsidRPr="00D86BF3">
        <w:rPr>
          <w:bCs/>
          <w:iCs/>
        </w:rPr>
        <w:t>O předání a převzetí staveniště bude objednatelem vyhotoven datovaný písemný protokol, který obě smluvní strany podepíší.</w:t>
      </w:r>
    </w:p>
    <w:p w14:paraId="768CD65E" w14:textId="77777777" w:rsidR="006B72B2" w:rsidRPr="00D86BF3" w:rsidRDefault="006B72B2" w:rsidP="006B72B2">
      <w:pPr>
        <w:widowControl w:val="0"/>
        <w:numPr>
          <w:ilvl w:val="1"/>
          <w:numId w:val="7"/>
        </w:numPr>
        <w:tabs>
          <w:tab w:val="left" w:pos="993"/>
        </w:tabs>
        <w:autoSpaceDE w:val="0"/>
        <w:autoSpaceDN w:val="0"/>
        <w:adjustRightInd w:val="0"/>
        <w:spacing w:after="240" w:line="276" w:lineRule="auto"/>
        <w:jc w:val="both"/>
        <w:rPr>
          <w:bCs/>
          <w:iCs/>
        </w:rPr>
      </w:pPr>
      <w:bookmarkStart w:id="12" w:name="_Toc372551557"/>
      <w:bookmarkStart w:id="13" w:name="_Toc373753520"/>
      <w:r w:rsidRPr="00D86BF3">
        <w:rPr>
          <w:bCs/>
          <w:iCs/>
        </w:rPr>
        <w:t xml:space="preserve">Zhotovitel </w:t>
      </w:r>
      <w:bookmarkEnd w:id="12"/>
      <w:bookmarkEnd w:id="13"/>
      <w:r w:rsidRPr="00D86BF3">
        <w:rPr>
          <w:bCs/>
          <w:iCs/>
        </w:rPr>
        <w:t xml:space="preserve">je povinen seznámit se po převzetí staveniště s rozmístěním a trasou stávajících známých inženýrských sítí na staveništi a přilehlých pozemcích dotčených prováděním díla a zabezpečit </w:t>
      </w:r>
      <w:r w:rsidRPr="00D86BF3">
        <w:rPr>
          <w:bCs/>
          <w:iCs/>
        </w:rPr>
        <w:lastRenderedPageBreak/>
        <w:t>vytýčení všech ostatních inženýrských sítí a tyto chránit tak, aby v průběhu provádění díla nedošlo k jejich poškození.</w:t>
      </w:r>
    </w:p>
    <w:p w14:paraId="1408C5F8" w14:textId="77777777" w:rsidR="006B72B2" w:rsidRPr="00D86BF3" w:rsidRDefault="006B72B2" w:rsidP="006B72B2">
      <w:pPr>
        <w:widowControl w:val="0"/>
        <w:numPr>
          <w:ilvl w:val="1"/>
          <w:numId w:val="7"/>
        </w:numPr>
        <w:tabs>
          <w:tab w:val="left" w:pos="993"/>
        </w:tabs>
        <w:autoSpaceDE w:val="0"/>
        <w:autoSpaceDN w:val="0"/>
        <w:adjustRightInd w:val="0"/>
        <w:spacing w:after="240" w:line="276" w:lineRule="auto"/>
        <w:jc w:val="both"/>
        <w:rPr>
          <w:bCs/>
          <w:iCs/>
        </w:rPr>
      </w:pPr>
      <w:bookmarkStart w:id="14" w:name="_Toc372551558"/>
      <w:bookmarkStart w:id="15" w:name="_Toc373753521"/>
      <w:r w:rsidRPr="00D86BF3">
        <w:rPr>
          <w:bCs/>
          <w:iCs/>
        </w:rPr>
        <w:t>Provozní</w:t>
      </w:r>
      <w:bookmarkEnd w:id="14"/>
      <w:bookmarkEnd w:id="15"/>
      <w:r w:rsidRPr="00D86BF3">
        <w:rPr>
          <w:bCs/>
          <w:iCs/>
        </w:rPr>
        <w:t xml:space="preserve">, sociální a případně i výrobní zařízení staveniště zabezpečuje zhotovitel v souladu se svými potřebami v množství, které vyžadují příslušné platné právní předpisy.  </w:t>
      </w:r>
    </w:p>
    <w:p w14:paraId="2F9F6B46" w14:textId="77777777" w:rsidR="006B72B2" w:rsidRPr="00D86BF3" w:rsidRDefault="006B72B2" w:rsidP="006B72B2">
      <w:pPr>
        <w:widowControl w:val="0"/>
        <w:numPr>
          <w:ilvl w:val="1"/>
          <w:numId w:val="7"/>
        </w:numPr>
        <w:tabs>
          <w:tab w:val="left" w:pos="993"/>
        </w:tabs>
        <w:autoSpaceDE w:val="0"/>
        <w:autoSpaceDN w:val="0"/>
        <w:adjustRightInd w:val="0"/>
        <w:spacing w:after="240" w:line="276" w:lineRule="auto"/>
        <w:jc w:val="both"/>
        <w:rPr>
          <w:bCs/>
          <w:iCs/>
        </w:rPr>
      </w:pPr>
      <w:r w:rsidRPr="00D86BF3">
        <w:rPr>
          <w:bCs/>
          <w:iCs/>
        </w:rPr>
        <w:t>Náklady na projekt, vybudování, zprovoznění, údržbu, likvidaci a vyklizení zařízení staveniště jsou zahrnuty v ceně díla.</w:t>
      </w:r>
    </w:p>
    <w:p w14:paraId="5377F451" w14:textId="77777777" w:rsidR="006B72B2" w:rsidRPr="00D86BF3" w:rsidRDefault="006B72B2" w:rsidP="006B72B2">
      <w:pPr>
        <w:widowControl w:val="0"/>
        <w:tabs>
          <w:tab w:val="left" w:pos="993"/>
        </w:tabs>
        <w:autoSpaceDE w:val="0"/>
        <w:autoSpaceDN w:val="0"/>
        <w:adjustRightInd w:val="0"/>
        <w:spacing w:line="276" w:lineRule="auto"/>
        <w:jc w:val="center"/>
        <w:rPr>
          <w:b/>
        </w:rPr>
      </w:pPr>
      <w:r w:rsidRPr="00D86BF3">
        <w:rPr>
          <w:b/>
        </w:rPr>
        <w:t>X.</w:t>
      </w:r>
    </w:p>
    <w:p w14:paraId="3BE4AB88" w14:textId="77777777" w:rsidR="006B72B2" w:rsidRPr="00D86BF3" w:rsidRDefault="006B72B2" w:rsidP="006B72B2">
      <w:pPr>
        <w:widowControl w:val="0"/>
        <w:tabs>
          <w:tab w:val="left" w:pos="993"/>
        </w:tabs>
        <w:autoSpaceDE w:val="0"/>
        <w:autoSpaceDN w:val="0"/>
        <w:adjustRightInd w:val="0"/>
        <w:spacing w:line="276" w:lineRule="auto"/>
        <w:jc w:val="center"/>
        <w:rPr>
          <w:b/>
        </w:rPr>
      </w:pPr>
      <w:r w:rsidRPr="00D86BF3">
        <w:rPr>
          <w:b/>
        </w:rPr>
        <w:t xml:space="preserve">Provádění díla </w:t>
      </w:r>
    </w:p>
    <w:p w14:paraId="4E954DA8" w14:textId="77777777" w:rsidR="006B72B2" w:rsidRPr="00D86BF3" w:rsidRDefault="006B72B2" w:rsidP="006B72B2">
      <w:pPr>
        <w:widowControl w:val="0"/>
        <w:tabs>
          <w:tab w:val="left" w:pos="993"/>
        </w:tabs>
        <w:autoSpaceDE w:val="0"/>
        <w:autoSpaceDN w:val="0"/>
        <w:adjustRightInd w:val="0"/>
        <w:spacing w:line="276" w:lineRule="auto"/>
        <w:jc w:val="center"/>
        <w:rPr>
          <w:b/>
        </w:rPr>
      </w:pPr>
    </w:p>
    <w:p w14:paraId="50D10A49" w14:textId="77777777" w:rsidR="006B72B2" w:rsidRPr="00D86BF3" w:rsidRDefault="006B72B2" w:rsidP="006B72B2">
      <w:pPr>
        <w:widowControl w:val="0"/>
        <w:numPr>
          <w:ilvl w:val="1"/>
          <w:numId w:val="9"/>
        </w:numPr>
        <w:tabs>
          <w:tab w:val="left" w:pos="993"/>
        </w:tabs>
        <w:autoSpaceDE w:val="0"/>
        <w:autoSpaceDN w:val="0"/>
        <w:adjustRightInd w:val="0"/>
        <w:spacing w:after="240" w:line="276" w:lineRule="auto"/>
        <w:jc w:val="both"/>
        <w:rPr>
          <w:bCs/>
          <w:iCs/>
        </w:rPr>
      </w:pPr>
      <w:r w:rsidRPr="00D86BF3">
        <w:rPr>
          <w:bCs/>
          <w:iCs/>
        </w:rPr>
        <w:t>Při provádění díla postupuje zhotovitel samostatně. Zhotovitel se však zavazuje brát v úvahu veškeré upozornění a pokyny objednatele, včetně pokynů Technického a Autorského dozoru, týkající se realizace předmětného díla a upozorňující na možné porušování smluvních povinností zhotovitele.</w:t>
      </w:r>
    </w:p>
    <w:p w14:paraId="7E846DB4" w14:textId="77777777" w:rsidR="006B72B2" w:rsidRPr="00D86BF3" w:rsidRDefault="006B72B2" w:rsidP="006B72B2">
      <w:pPr>
        <w:widowControl w:val="0"/>
        <w:numPr>
          <w:ilvl w:val="1"/>
          <w:numId w:val="9"/>
        </w:numPr>
        <w:tabs>
          <w:tab w:val="left" w:pos="993"/>
        </w:tabs>
        <w:autoSpaceDE w:val="0"/>
        <w:autoSpaceDN w:val="0"/>
        <w:adjustRightInd w:val="0"/>
        <w:spacing w:after="240" w:line="276" w:lineRule="auto"/>
        <w:jc w:val="both"/>
        <w:rPr>
          <w:bCs/>
        </w:rPr>
      </w:pPr>
      <w:bookmarkStart w:id="16" w:name="_Ref376242080"/>
      <w:r w:rsidRPr="00D86BF3">
        <w:t xml:space="preserve">Zhotovitel je povinen objednatele bez zbytečného odkladu písemně upozornit na nevhodnou povahu věcí převzatých od objednatele nebo pokynů daných mu objednatelem k provedení díla, jestliže mohl tuto nevhodnost zjistit při vynaložení odborné péče. </w:t>
      </w:r>
      <w:bookmarkEnd w:id="16"/>
    </w:p>
    <w:p w14:paraId="397194C4" w14:textId="77777777" w:rsidR="006B72B2" w:rsidRPr="00D86BF3" w:rsidRDefault="006B72B2" w:rsidP="006B72B2">
      <w:pPr>
        <w:widowControl w:val="0"/>
        <w:numPr>
          <w:ilvl w:val="1"/>
          <w:numId w:val="9"/>
        </w:numPr>
        <w:tabs>
          <w:tab w:val="left" w:pos="993"/>
        </w:tabs>
        <w:autoSpaceDE w:val="0"/>
        <w:autoSpaceDN w:val="0"/>
        <w:adjustRightInd w:val="0"/>
        <w:spacing w:after="240" w:line="276" w:lineRule="auto"/>
        <w:jc w:val="both"/>
        <w:rPr>
          <w:bCs/>
        </w:rPr>
      </w:pPr>
      <w:r w:rsidRPr="00D86BF3">
        <w:t>Pokud zhotovitel neupozornil na nevhodnost pokynů objednatele, ačkoliv je k tomu povinen, odpovídá za vady díla, případně nemožnost dokončení díla, způsobené nevhodnými pokyny objednatele.</w:t>
      </w:r>
    </w:p>
    <w:p w14:paraId="5564FF24" w14:textId="77777777" w:rsidR="006B72B2" w:rsidRPr="00D86BF3" w:rsidRDefault="006B72B2" w:rsidP="006B72B2">
      <w:pPr>
        <w:widowControl w:val="0"/>
        <w:numPr>
          <w:ilvl w:val="1"/>
          <w:numId w:val="9"/>
        </w:numPr>
        <w:tabs>
          <w:tab w:val="left" w:pos="993"/>
        </w:tabs>
        <w:autoSpaceDE w:val="0"/>
        <w:autoSpaceDN w:val="0"/>
        <w:adjustRightInd w:val="0"/>
        <w:spacing w:after="240" w:line="276" w:lineRule="auto"/>
        <w:jc w:val="both"/>
        <w:rPr>
          <w:bCs/>
        </w:rPr>
      </w:pPr>
      <w:r w:rsidRPr="00D86BF3">
        <w:t>Pro realizaci díla mohou být použity jen takové materiály, výrobky a konstrukce či technické vybavení, jejichž vlastnosti z hlediska způsobilosti díla pro navržený účel zaručují, že dílo při správném provedení a běžné údržbě po dobu předpokládané existence splňuje požadavky na mechanickou pevnost a stabilitu, požární bezpečnost, hygienu, ochranu zdraví a životního prostředí, bezpečnost při užívání, ochranu proti hluku a na úsporu energie a ochranu tepla.</w:t>
      </w:r>
    </w:p>
    <w:p w14:paraId="1E9CDD0D" w14:textId="77777777" w:rsidR="006B72B2" w:rsidRPr="00D86BF3" w:rsidRDefault="006B72B2" w:rsidP="006B72B2">
      <w:pPr>
        <w:widowControl w:val="0"/>
        <w:numPr>
          <w:ilvl w:val="1"/>
          <w:numId w:val="9"/>
        </w:numPr>
        <w:tabs>
          <w:tab w:val="left" w:pos="993"/>
        </w:tabs>
        <w:autoSpaceDE w:val="0"/>
        <w:autoSpaceDN w:val="0"/>
        <w:adjustRightInd w:val="0"/>
        <w:spacing w:after="240" w:line="276" w:lineRule="auto"/>
        <w:jc w:val="both"/>
        <w:rPr>
          <w:bCs/>
        </w:rPr>
      </w:pPr>
      <w:r w:rsidRPr="00D86BF3">
        <w:t xml:space="preserve">Zhotovitel </w:t>
      </w:r>
      <w:bookmarkStart w:id="17" w:name="_Toc305060721"/>
      <w:bookmarkStart w:id="18" w:name="_Toc305061215"/>
      <w:bookmarkStart w:id="19" w:name="_Toc305060720"/>
      <w:bookmarkStart w:id="20" w:name="_Toc305061214"/>
      <w:r w:rsidRPr="00D86BF3">
        <w:t>je povinen zajistit na své náklady rovněž veškeré dočasné konstrukce a materiál, potřebný z hlediska bezpečnosti a ochrany zdraví při práci (hrazení, zakrytí otvorů, zábradlí, výstražné cedule, oplocení, závory apod.).</w:t>
      </w:r>
      <w:bookmarkEnd w:id="17"/>
      <w:bookmarkEnd w:id="18"/>
    </w:p>
    <w:p w14:paraId="02D8EE74" w14:textId="625A3238" w:rsidR="006B72B2" w:rsidRPr="00D86BF3" w:rsidRDefault="006B72B2" w:rsidP="006B72B2">
      <w:pPr>
        <w:widowControl w:val="0"/>
        <w:numPr>
          <w:ilvl w:val="1"/>
          <w:numId w:val="9"/>
        </w:numPr>
        <w:tabs>
          <w:tab w:val="left" w:pos="993"/>
        </w:tabs>
        <w:autoSpaceDE w:val="0"/>
        <w:autoSpaceDN w:val="0"/>
        <w:adjustRightInd w:val="0"/>
        <w:spacing w:after="240" w:line="276" w:lineRule="auto"/>
        <w:jc w:val="both"/>
        <w:rPr>
          <w:bCs/>
        </w:rPr>
      </w:pPr>
      <w:r w:rsidRPr="00D86BF3">
        <w:t xml:space="preserve">Zhotovitel </w:t>
      </w:r>
      <w:bookmarkEnd w:id="19"/>
      <w:bookmarkEnd w:id="20"/>
      <w:r w:rsidRPr="00D86BF3">
        <w:t xml:space="preserve">je povinen před zahájením stavebních prací projednat s vlastníky komunikací podmínky užívání komunikací při provádění díla. Zhotovitel bude dodržovat veškeré právní předpisy a rozhodnutí příslušných orgánů veřejné moci, které se týkají užívání, čištění a údržby přístupových komunikací na staveniště během provádění díla. </w:t>
      </w:r>
    </w:p>
    <w:p w14:paraId="57408A7E" w14:textId="77777777" w:rsidR="006B72B2" w:rsidRPr="00D86BF3" w:rsidRDefault="006B72B2" w:rsidP="006B72B2">
      <w:pPr>
        <w:widowControl w:val="0"/>
        <w:numPr>
          <w:ilvl w:val="1"/>
          <w:numId w:val="9"/>
        </w:numPr>
        <w:tabs>
          <w:tab w:val="left" w:pos="993"/>
        </w:tabs>
        <w:autoSpaceDE w:val="0"/>
        <w:autoSpaceDN w:val="0"/>
        <w:adjustRightInd w:val="0"/>
        <w:spacing w:after="240" w:line="276" w:lineRule="auto"/>
        <w:jc w:val="both"/>
        <w:rPr>
          <w:bCs/>
        </w:rPr>
      </w:pPr>
      <w:r w:rsidRPr="00D86BF3">
        <w:t>Zhotovitel je povinen udržovat při provádění díla na staveništi i v jeho okolí pořádek. Zhotovitel je povinen provádět pravidelně, nejméně však jednou denně, úklid staveniště a jeho zařízení. Zhotovitel je povinen neprodleně odstraňovat veškerý přebytečný stavební materiál a odpad, který se nahromadí během provádění prací zhotovitele. Zhotovitel je povinen nakládat s jakýmkoli odpadem, vč. podmínek skladování, v souladu s účinnými právními předpisy.</w:t>
      </w:r>
    </w:p>
    <w:p w14:paraId="620DE003" w14:textId="77777777" w:rsidR="006B72B2" w:rsidRPr="00D86BF3" w:rsidRDefault="006B72B2" w:rsidP="006B72B2">
      <w:pPr>
        <w:widowControl w:val="0"/>
        <w:numPr>
          <w:ilvl w:val="1"/>
          <w:numId w:val="9"/>
        </w:numPr>
        <w:tabs>
          <w:tab w:val="left" w:pos="993"/>
        </w:tabs>
        <w:autoSpaceDE w:val="0"/>
        <w:autoSpaceDN w:val="0"/>
        <w:adjustRightInd w:val="0"/>
        <w:spacing w:after="240" w:line="276" w:lineRule="auto"/>
        <w:jc w:val="both"/>
        <w:rPr>
          <w:bCs/>
        </w:rPr>
      </w:pPr>
      <w:r w:rsidRPr="00D86BF3">
        <w:t xml:space="preserve">Zhotovitel je povinen uvědomit Objednatele o jakémkoli poškození nebo zničení dočasných nebo </w:t>
      </w:r>
      <w:r w:rsidRPr="00D86BF3">
        <w:lastRenderedPageBreak/>
        <w:t>trvalých konstrukcí, a to ihned poté, co toto poškození nebo zničení nastalo, a oznámit rovněž všechny známé informace, nutné k zjištění příčiny a k zajištění nápravy.</w:t>
      </w:r>
    </w:p>
    <w:p w14:paraId="4957B492" w14:textId="77777777" w:rsidR="006B72B2" w:rsidRPr="00D86BF3" w:rsidRDefault="006B72B2" w:rsidP="006B72B2">
      <w:pPr>
        <w:widowControl w:val="0"/>
        <w:numPr>
          <w:ilvl w:val="1"/>
          <w:numId w:val="9"/>
        </w:numPr>
        <w:tabs>
          <w:tab w:val="left" w:pos="993"/>
        </w:tabs>
        <w:autoSpaceDE w:val="0"/>
        <w:autoSpaceDN w:val="0"/>
        <w:adjustRightInd w:val="0"/>
        <w:spacing w:after="240" w:line="276" w:lineRule="auto"/>
        <w:jc w:val="both"/>
        <w:rPr>
          <w:bCs/>
        </w:rPr>
      </w:pPr>
      <w:r w:rsidRPr="00D86BF3">
        <w:t>Zhotovitel je povinen vést ode dne předání a převzetí staveniště stavební deník, do kterého zapisuje skutečnosti předepsané zákonem a příslušnou prováděcí vyhláškou. Povinnost vést stavební deník končí dnem odstranění vad a nedodělků z předávacího a přejímacího řízení nebo vydáním Kolaudačního souhlasu; rozhodující je okolnost, která nastane později.</w:t>
      </w:r>
    </w:p>
    <w:p w14:paraId="44B72AF1" w14:textId="77777777" w:rsidR="006B72B2" w:rsidRPr="00D86BF3" w:rsidRDefault="006B72B2" w:rsidP="006B72B2">
      <w:pPr>
        <w:widowControl w:val="0"/>
        <w:numPr>
          <w:ilvl w:val="1"/>
          <w:numId w:val="9"/>
        </w:numPr>
        <w:tabs>
          <w:tab w:val="left" w:pos="993"/>
        </w:tabs>
        <w:autoSpaceDE w:val="0"/>
        <w:autoSpaceDN w:val="0"/>
        <w:adjustRightInd w:val="0"/>
        <w:spacing w:after="240" w:line="276" w:lineRule="auto"/>
        <w:jc w:val="both"/>
        <w:rPr>
          <w:bCs/>
        </w:rPr>
      </w:pPr>
      <w:r w:rsidRPr="00D86BF3">
        <w:t>Stavební deník musí být přístupný kdykoliv v průběhu pracovní doby oprávněným osobám Objednatele, případně jiným osobám oprávněným do stavebního deníku zapisovat.</w:t>
      </w:r>
    </w:p>
    <w:p w14:paraId="41F73A97" w14:textId="77777777" w:rsidR="006B72B2" w:rsidRPr="00D86BF3" w:rsidRDefault="006B72B2" w:rsidP="006B72B2">
      <w:pPr>
        <w:widowControl w:val="0"/>
        <w:numPr>
          <w:ilvl w:val="1"/>
          <w:numId w:val="9"/>
        </w:numPr>
        <w:tabs>
          <w:tab w:val="left" w:pos="993"/>
        </w:tabs>
        <w:autoSpaceDE w:val="0"/>
        <w:autoSpaceDN w:val="0"/>
        <w:adjustRightInd w:val="0"/>
        <w:spacing w:line="276" w:lineRule="auto"/>
        <w:jc w:val="both"/>
        <w:rPr>
          <w:bCs/>
        </w:rPr>
      </w:pPr>
      <w:r w:rsidRPr="00D86BF3">
        <w:t>Do stavebního deníku zapisuje Zhotovitel pravidelné denní záznamy, které obsahují tyto údaje:</w:t>
      </w:r>
    </w:p>
    <w:p w14:paraId="448F80EE" w14:textId="77777777" w:rsidR="006B72B2" w:rsidRPr="00D86BF3" w:rsidRDefault="006B72B2" w:rsidP="006B72B2">
      <w:pPr>
        <w:widowControl w:val="0"/>
        <w:numPr>
          <w:ilvl w:val="0"/>
          <w:numId w:val="8"/>
        </w:numPr>
        <w:tabs>
          <w:tab w:val="left" w:pos="993"/>
        </w:tabs>
        <w:autoSpaceDE w:val="0"/>
        <w:autoSpaceDN w:val="0"/>
        <w:adjustRightInd w:val="0"/>
        <w:spacing w:line="276" w:lineRule="auto"/>
        <w:jc w:val="both"/>
      </w:pPr>
      <w:r w:rsidRPr="00D86BF3">
        <w:t>jména a příjmení pracovníků pracujících na Staveništi,</w:t>
      </w:r>
    </w:p>
    <w:p w14:paraId="50520EA4" w14:textId="77777777" w:rsidR="006B72B2" w:rsidRPr="00D86BF3" w:rsidRDefault="006B72B2" w:rsidP="006B72B2">
      <w:pPr>
        <w:widowControl w:val="0"/>
        <w:numPr>
          <w:ilvl w:val="0"/>
          <w:numId w:val="8"/>
        </w:numPr>
        <w:tabs>
          <w:tab w:val="left" w:pos="993"/>
        </w:tabs>
        <w:autoSpaceDE w:val="0"/>
        <w:autoSpaceDN w:val="0"/>
        <w:adjustRightInd w:val="0"/>
        <w:spacing w:line="276" w:lineRule="auto"/>
        <w:jc w:val="both"/>
      </w:pPr>
      <w:r w:rsidRPr="00D86BF3">
        <w:t>klimatické podmínky na Staveništi a jeho stav,</w:t>
      </w:r>
    </w:p>
    <w:p w14:paraId="77087DCB" w14:textId="77777777" w:rsidR="006B72B2" w:rsidRPr="00D86BF3" w:rsidRDefault="006B72B2" w:rsidP="006B72B2">
      <w:pPr>
        <w:widowControl w:val="0"/>
        <w:numPr>
          <w:ilvl w:val="0"/>
          <w:numId w:val="8"/>
        </w:numPr>
        <w:tabs>
          <w:tab w:val="left" w:pos="993"/>
        </w:tabs>
        <w:autoSpaceDE w:val="0"/>
        <w:autoSpaceDN w:val="0"/>
        <w:adjustRightInd w:val="0"/>
        <w:spacing w:line="276" w:lineRule="auto"/>
        <w:jc w:val="both"/>
      </w:pPr>
      <w:r w:rsidRPr="00D86BF3">
        <w:t>popis a množství provedených prací a montáží a jejich časový postup,</w:t>
      </w:r>
    </w:p>
    <w:p w14:paraId="1BCEDB3F" w14:textId="77777777" w:rsidR="006B72B2" w:rsidRPr="00D86BF3" w:rsidRDefault="006B72B2" w:rsidP="006B72B2">
      <w:pPr>
        <w:widowControl w:val="0"/>
        <w:numPr>
          <w:ilvl w:val="0"/>
          <w:numId w:val="8"/>
        </w:numPr>
        <w:tabs>
          <w:tab w:val="left" w:pos="993"/>
        </w:tabs>
        <w:autoSpaceDE w:val="0"/>
        <w:autoSpaceDN w:val="0"/>
        <w:adjustRightInd w:val="0"/>
        <w:spacing w:line="276" w:lineRule="auto"/>
        <w:jc w:val="both"/>
      </w:pPr>
      <w:r w:rsidRPr="00D86BF3">
        <w:t>dodávky materiálů, výrobků, technologického a strojního zařízení pro stavbu, jejich uskladnění a zabudování,</w:t>
      </w:r>
    </w:p>
    <w:p w14:paraId="69BDB529" w14:textId="77777777" w:rsidR="006B72B2" w:rsidRPr="00D86BF3" w:rsidRDefault="006B72B2" w:rsidP="006B72B2">
      <w:pPr>
        <w:widowControl w:val="0"/>
        <w:numPr>
          <w:ilvl w:val="0"/>
          <w:numId w:val="8"/>
        </w:numPr>
        <w:tabs>
          <w:tab w:val="left" w:pos="993"/>
        </w:tabs>
        <w:autoSpaceDE w:val="0"/>
        <w:autoSpaceDN w:val="0"/>
        <w:adjustRightInd w:val="0"/>
        <w:spacing w:after="240" w:line="276" w:lineRule="auto"/>
        <w:jc w:val="both"/>
      </w:pPr>
      <w:r w:rsidRPr="00D86BF3">
        <w:t>nasazení mechanizačních prostředků.</w:t>
      </w:r>
    </w:p>
    <w:p w14:paraId="2DDBC55B" w14:textId="77777777" w:rsidR="006B72B2" w:rsidRPr="00D86BF3" w:rsidRDefault="006B72B2" w:rsidP="006B72B2">
      <w:pPr>
        <w:widowControl w:val="0"/>
        <w:numPr>
          <w:ilvl w:val="1"/>
          <w:numId w:val="9"/>
        </w:numPr>
        <w:tabs>
          <w:tab w:val="left" w:pos="993"/>
        </w:tabs>
        <w:autoSpaceDE w:val="0"/>
        <w:autoSpaceDN w:val="0"/>
        <w:adjustRightInd w:val="0"/>
        <w:spacing w:after="240" w:line="276" w:lineRule="auto"/>
        <w:jc w:val="both"/>
      </w:pPr>
      <w:r w:rsidRPr="00D86BF3">
        <w:t>Zhotovitel je povinen vyzvat objednatele ke kontrole prací, které mají být v dalším postupu provádění Díla zakryty nebo se stanou nepřístupnými. Taková výzva musí být učiněna nejpozději tři pracovní dny předem, a to zápisem ve stavebním deníku a zasláním písemné žádosti o kontrolu objednateli.</w:t>
      </w:r>
    </w:p>
    <w:p w14:paraId="632EF744" w14:textId="77777777" w:rsidR="006B72B2" w:rsidRPr="00D86BF3" w:rsidRDefault="006B72B2" w:rsidP="006B72B2">
      <w:pPr>
        <w:widowControl w:val="0"/>
        <w:numPr>
          <w:ilvl w:val="1"/>
          <w:numId w:val="9"/>
        </w:numPr>
        <w:tabs>
          <w:tab w:val="left" w:pos="993"/>
        </w:tabs>
        <w:autoSpaceDE w:val="0"/>
        <w:autoSpaceDN w:val="0"/>
        <w:adjustRightInd w:val="0"/>
        <w:spacing w:after="240" w:line="276" w:lineRule="auto"/>
        <w:jc w:val="both"/>
        <w:rPr>
          <w:bCs/>
        </w:rPr>
      </w:pPr>
      <w:r w:rsidRPr="00D86BF3">
        <w:t>Zápisy ve stavebním deníku se nepovažují za změnu smlouvy, ale mohou sloužit jako podklad pro vypracování příslušných dodatků smlouvy.</w:t>
      </w:r>
    </w:p>
    <w:p w14:paraId="1BD0E949" w14:textId="77777777" w:rsidR="006B72B2" w:rsidRPr="00D86BF3" w:rsidRDefault="006B72B2" w:rsidP="006B72B2">
      <w:pPr>
        <w:widowControl w:val="0"/>
        <w:numPr>
          <w:ilvl w:val="1"/>
          <w:numId w:val="9"/>
        </w:numPr>
        <w:tabs>
          <w:tab w:val="left" w:pos="993"/>
        </w:tabs>
        <w:autoSpaceDE w:val="0"/>
        <w:autoSpaceDN w:val="0"/>
        <w:adjustRightInd w:val="0"/>
        <w:spacing w:line="276" w:lineRule="auto"/>
        <w:jc w:val="both"/>
      </w:pPr>
      <w:r w:rsidRPr="00D86BF3">
        <w:rPr>
          <w:bCs/>
        </w:rPr>
        <w:t xml:space="preserve">Objednatel </w:t>
      </w:r>
      <w:r w:rsidRPr="00D86BF3">
        <w:t>i zhotovitel mají povinnost archivovat stavební deník po dobu nejméně deseti let ode dne vydání kolaudačního souhlasu (pokud právní předpisy nestanoví dobu delší), případně ode dne dokončení stavby, pokud se kolaudační souhlas nevyžaduje.</w:t>
      </w:r>
    </w:p>
    <w:p w14:paraId="3892597B" w14:textId="77777777" w:rsidR="006B72B2" w:rsidRPr="00D86BF3" w:rsidRDefault="006B72B2" w:rsidP="006B72B2">
      <w:pPr>
        <w:pStyle w:val="Odstavecseseznamem"/>
        <w:spacing w:line="276" w:lineRule="auto"/>
      </w:pPr>
    </w:p>
    <w:p w14:paraId="617F93DB" w14:textId="77777777" w:rsidR="006B72B2" w:rsidRPr="00D86BF3" w:rsidRDefault="006B72B2" w:rsidP="006B72B2">
      <w:pPr>
        <w:widowControl w:val="0"/>
        <w:tabs>
          <w:tab w:val="left" w:pos="993"/>
        </w:tabs>
        <w:autoSpaceDE w:val="0"/>
        <w:autoSpaceDN w:val="0"/>
        <w:adjustRightInd w:val="0"/>
        <w:spacing w:line="276" w:lineRule="auto"/>
        <w:jc w:val="center"/>
        <w:rPr>
          <w:b/>
        </w:rPr>
      </w:pPr>
      <w:r w:rsidRPr="00D86BF3">
        <w:rPr>
          <w:b/>
        </w:rPr>
        <w:t>XI.</w:t>
      </w:r>
    </w:p>
    <w:p w14:paraId="76582008" w14:textId="77777777" w:rsidR="006B72B2" w:rsidRPr="00D86BF3" w:rsidRDefault="006B72B2" w:rsidP="006B72B2">
      <w:pPr>
        <w:widowControl w:val="0"/>
        <w:tabs>
          <w:tab w:val="left" w:pos="993"/>
        </w:tabs>
        <w:autoSpaceDE w:val="0"/>
        <w:autoSpaceDN w:val="0"/>
        <w:adjustRightInd w:val="0"/>
        <w:spacing w:line="276" w:lineRule="auto"/>
        <w:jc w:val="center"/>
        <w:rPr>
          <w:b/>
        </w:rPr>
      </w:pPr>
      <w:r w:rsidRPr="00D86BF3">
        <w:rPr>
          <w:b/>
        </w:rPr>
        <w:t xml:space="preserve">Poddodavatelé  </w:t>
      </w:r>
    </w:p>
    <w:p w14:paraId="2DD1CD31" w14:textId="77777777" w:rsidR="006B72B2" w:rsidRPr="00D86BF3" w:rsidRDefault="006B72B2" w:rsidP="006B72B2">
      <w:pPr>
        <w:widowControl w:val="0"/>
        <w:tabs>
          <w:tab w:val="left" w:pos="993"/>
        </w:tabs>
        <w:autoSpaceDE w:val="0"/>
        <w:autoSpaceDN w:val="0"/>
        <w:adjustRightInd w:val="0"/>
        <w:spacing w:line="276" w:lineRule="auto"/>
        <w:jc w:val="center"/>
        <w:rPr>
          <w:b/>
        </w:rPr>
      </w:pPr>
    </w:p>
    <w:p w14:paraId="64B9950F" w14:textId="77777777" w:rsidR="006B72B2" w:rsidRPr="00D86BF3" w:rsidRDefault="006B72B2" w:rsidP="006B72B2">
      <w:pPr>
        <w:widowControl w:val="0"/>
        <w:numPr>
          <w:ilvl w:val="1"/>
          <w:numId w:val="10"/>
        </w:numPr>
        <w:tabs>
          <w:tab w:val="left" w:pos="993"/>
        </w:tabs>
        <w:autoSpaceDE w:val="0"/>
        <w:autoSpaceDN w:val="0"/>
        <w:adjustRightInd w:val="0"/>
        <w:spacing w:after="240" w:line="276" w:lineRule="auto"/>
        <w:jc w:val="both"/>
        <w:rPr>
          <w:bCs/>
          <w:iCs/>
        </w:rPr>
      </w:pPr>
      <w:r w:rsidRPr="00D86BF3">
        <w:rPr>
          <w:iCs/>
        </w:rPr>
        <w:t xml:space="preserve">Zhotovitel je oprávněn pověřit provedením části díla třetí osobu (dále také „Poddodavatele“). </w:t>
      </w:r>
      <w:r w:rsidRPr="00D86BF3">
        <w:t xml:space="preserve">Zhotovitel je oprávněn provádět části Díla pouze prostřednictvím poddodavatele, jejímž prostřednictvím splnil kvalifikační předpoklady v rámci veřejné zakázky nebo které uvedl v seznamu poddodavatelů, </w:t>
      </w:r>
      <w:r w:rsidRPr="00D86BF3">
        <w:rPr>
          <w:bCs/>
          <w:iCs/>
        </w:rPr>
        <w:t xml:space="preserve">který byl součástí nabídky zhotovitele v zadávacím řízení. </w:t>
      </w:r>
      <w:r w:rsidRPr="00D86BF3">
        <w:t xml:space="preserve"> </w:t>
      </w:r>
      <w:r w:rsidRPr="00D86BF3">
        <w:rPr>
          <w:bCs/>
          <w:iCs/>
        </w:rPr>
        <w:t xml:space="preserve"> Poddodavatelé mohou vykonávat pouze práce, které zhotovitel uvedl v seznamu poddodavatelů. </w:t>
      </w:r>
    </w:p>
    <w:p w14:paraId="3E984C7F" w14:textId="77777777" w:rsidR="006B72B2" w:rsidRPr="00D86BF3" w:rsidRDefault="006B72B2" w:rsidP="006B72B2">
      <w:pPr>
        <w:widowControl w:val="0"/>
        <w:numPr>
          <w:ilvl w:val="1"/>
          <w:numId w:val="10"/>
        </w:numPr>
        <w:tabs>
          <w:tab w:val="left" w:pos="993"/>
        </w:tabs>
        <w:autoSpaceDE w:val="0"/>
        <w:autoSpaceDN w:val="0"/>
        <w:adjustRightInd w:val="0"/>
        <w:spacing w:after="240" w:line="276" w:lineRule="auto"/>
        <w:jc w:val="both"/>
        <w:rPr>
          <w:bCs/>
          <w:iCs/>
        </w:rPr>
      </w:pPr>
      <w:r w:rsidRPr="00D86BF3">
        <w:rPr>
          <w:bCs/>
          <w:iCs/>
        </w:rPr>
        <w:t>Změna v seznamu poddodavatelů podléhá schválení ze strany objednatele. Objednatel má právo odmítnout plnění části předmětu díla poddodavatelem v případech, kdy zhotovitelem uvažovaný poddodavatel prokazatelně v minulosti poskytl objednateli vadné plnění.</w:t>
      </w:r>
    </w:p>
    <w:p w14:paraId="73BB7B20" w14:textId="77777777" w:rsidR="006B72B2" w:rsidRPr="00D86BF3" w:rsidRDefault="006B72B2" w:rsidP="006B72B2">
      <w:pPr>
        <w:widowControl w:val="0"/>
        <w:tabs>
          <w:tab w:val="left" w:pos="993"/>
        </w:tabs>
        <w:autoSpaceDE w:val="0"/>
        <w:autoSpaceDN w:val="0"/>
        <w:adjustRightInd w:val="0"/>
        <w:spacing w:line="276" w:lineRule="auto"/>
        <w:jc w:val="both"/>
      </w:pPr>
    </w:p>
    <w:p w14:paraId="7A6F7667" w14:textId="77777777" w:rsidR="006B72B2" w:rsidRPr="00D86BF3" w:rsidRDefault="006B72B2" w:rsidP="006B72B2">
      <w:pPr>
        <w:widowControl w:val="0"/>
        <w:tabs>
          <w:tab w:val="left" w:pos="993"/>
        </w:tabs>
        <w:autoSpaceDE w:val="0"/>
        <w:autoSpaceDN w:val="0"/>
        <w:adjustRightInd w:val="0"/>
        <w:spacing w:line="276" w:lineRule="auto"/>
        <w:jc w:val="center"/>
        <w:rPr>
          <w:b/>
        </w:rPr>
      </w:pPr>
      <w:r w:rsidRPr="00D86BF3">
        <w:rPr>
          <w:b/>
        </w:rPr>
        <w:t>XII.</w:t>
      </w:r>
    </w:p>
    <w:p w14:paraId="211E5052" w14:textId="77777777" w:rsidR="006B72B2" w:rsidRPr="00D86BF3" w:rsidRDefault="006B72B2" w:rsidP="006B72B2">
      <w:pPr>
        <w:widowControl w:val="0"/>
        <w:tabs>
          <w:tab w:val="left" w:pos="993"/>
        </w:tabs>
        <w:autoSpaceDE w:val="0"/>
        <w:autoSpaceDN w:val="0"/>
        <w:adjustRightInd w:val="0"/>
        <w:spacing w:line="276" w:lineRule="auto"/>
        <w:ind w:left="360"/>
        <w:jc w:val="center"/>
        <w:rPr>
          <w:b/>
          <w:bCs/>
        </w:rPr>
      </w:pPr>
      <w:r w:rsidRPr="00D86BF3">
        <w:rPr>
          <w:b/>
          <w:bCs/>
        </w:rPr>
        <w:t>Vlastnictví díla</w:t>
      </w:r>
    </w:p>
    <w:p w14:paraId="22FC19DB" w14:textId="77777777" w:rsidR="006B72B2" w:rsidRPr="00D86BF3" w:rsidRDefault="006B72B2" w:rsidP="006B72B2">
      <w:pPr>
        <w:widowControl w:val="0"/>
        <w:tabs>
          <w:tab w:val="left" w:pos="993"/>
        </w:tabs>
        <w:autoSpaceDE w:val="0"/>
        <w:autoSpaceDN w:val="0"/>
        <w:adjustRightInd w:val="0"/>
        <w:spacing w:line="276" w:lineRule="auto"/>
        <w:ind w:left="360"/>
        <w:jc w:val="center"/>
        <w:rPr>
          <w:b/>
          <w:bCs/>
        </w:rPr>
      </w:pPr>
    </w:p>
    <w:p w14:paraId="3C78A5A6" w14:textId="77777777" w:rsidR="006B72B2" w:rsidRPr="00D86BF3" w:rsidRDefault="006B72B2" w:rsidP="006B72B2">
      <w:pPr>
        <w:pStyle w:val="Odstavecseseznamem"/>
        <w:widowControl w:val="0"/>
        <w:numPr>
          <w:ilvl w:val="1"/>
          <w:numId w:val="11"/>
        </w:numPr>
        <w:tabs>
          <w:tab w:val="left" w:pos="993"/>
        </w:tabs>
        <w:autoSpaceDE w:val="0"/>
        <w:autoSpaceDN w:val="0"/>
        <w:adjustRightInd w:val="0"/>
        <w:spacing w:after="240" w:line="276" w:lineRule="auto"/>
        <w:ind w:left="567" w:hanging="567"/>
        <w:jc w:val="both"/>
        <w:rPr>
          <w:bCs/>
        </w:rPr>
      </w:pPr>
      <w:r w:rsidRPr="00D86BF3">
        <w:rPr>
          <w:bCs/>
        </w:rPr>
        <w:t xml:space="preserve">Vlastníkem díla je od počátku objednatel s tím, že vlastnické právo nabývá průběžně, jak je dílo prováděno, zároveň se zabudováváním použitých materiálů, dodaných výrobků a technického vybavení. Objednatel má rovněž vlastnické právo ke všem materiálům, dodaným výrobkům a technickému vybavení k provedení díla, které zhotovitel opatřil a dodal na staveniště. </w:t>
      </w:r>
    </w:p>
    <w:p w14:paraId="7B77A8E4" w14:textId="77777777" w:rsidR="006B72B2" w:rsidRPr="00D86BF3" w:rsidRDefault="006B72B2" w:rsidP="006B72B2">
      <w:pPr>
        <w:widowControl w:val="0"/>
        <w:numPr>
          <w:ilvl w:val="1"/>
          <w:numId w:val="11"/>
        </w:numPr>
        <w:tabs>
          <w:tab w:val="left" w:pos="993"/>
        </w:tabs>
        <w:autoSpaceDE w:val="0"/>
        <w:autoSpaceDN w:val="0"/>
        <w:adjustRightInd w:val="0"/>
        <w:spacing w:after="240" w:line="276" w:lineRule="auto"/>
        <w:ind w:left="567" w:hanging="567"/>
        <w:jc w:val="both"/>
        <w:rPr>
          <w:bCs/>
        </w:rPr>
      </w:pPr>
      <w:r w:rsidRPr="00D86BF3">
        <w:rPr>
          <w:bCs/>
        </w:rPr>
        <w:t>Nebezpečí škody na zhotovovaném díle, veškerých materiálech, výrobcích a technickém vybavení určených ke zhotovení díla nebo k zabudování do něj, majetku objednatele a majetku smluvních partnerů objednatele, poskytujících plnění na staveništi, a na jiných věcech, jež má zhotovitel povinnost předat objednateli podle této smlouvy, nese zhotovitel od termínu zahájení provádění díla do okamžiku předání a převzetí díla. Pokud však bude zhotovitel provádět jakékoliv práce na díle po předání a převzetí díla, ponese rovněž nebezpečí škody na díle s tím související.</w:t>
      </w:r>
    </w:p>
    <w:p w14:paraId="38973FFE" w14:textId="77777777" w:rsidR="006B72B2" w:rsidRPr="00D86BF3" w:rsidRDefault="006B72B2" w:rsidP="006B72B2">
      <w:pPr>
        <w:widowControl w:val="0"/>
        <w:tabs>
          <w:tab w:val="left" w:pos="993"/>
        </w:tabs>
        <w:autoSpaceDE w:val="0"/>
        <w:autoSpaceDN w:val="0"/>
        <w:adjustRightInd w:val="0"/>
        <w:spacing w:line="276" w:lineRule="auto"/>
        <w:jc w:val="center"/>
      </w:pPr>
    </w:p>
    <w:p w14:paraId="1D7ED535" w14:textId="77777777" w:rsidR="006B72B2" w:rsidRPr="00D86BF3" w:rsidRDefault="006B72B2" w:rsidP="006B72B2">
      <w:pPr>
        <w:widowControl w:val="0"/>
        <w:tabs>
          <w:tab w:val="left" w:pos="993"/>
        </w:tabs>
        <w:autoSpaceDE w:val="0"/>
        <w:autoSpaceDN w:val="0"/>
        <w:adjustRightInd w:val="0"/>
        <w:spacing w:line="276" w:lineRule="auto"/>
        <w:jc w:val="center"/>
        <w:rPr>
          <w:b/>
        </w:rPr>
      </w:pPr>
      <w:r w:rsidRPr="00D86BF3">
        <w:rPr>
          <w:b/>
        </w:rPr>
        <w:t>XIII.</w:t>
      </w:r>
    </w:p>
    <w:p w14:paraId="25C6153E" w14:textId="77777777" w:rsidR="006B72B2" w:rsidRPr="00D86BF3" w:rsidRDefault="006B72B2" w:rsidP="006B72B2">
      <w:pPr>
        <w:widowControl w:val="0"/>
        <w:tabs>
          <w:tab w:val="left" w:pos="993"/>
        </w:tabs>
        <w:autoSpaceDE w:val="0"/>
        <w:autoSpaceDN w:val="0"/>
        <w:adjustRightInd w:val="0"/>
        <w:spacing w:line="276" w:lineRule="auto"/>
        <w:ind w:left="360"/>
        <w:jc w:val="center"/>
        <w:rPr>
          <w:b/>
          <w:bCs/>
        </w:rPr>
      </w:pPr>
      <w:bookmarkStart w:id="21" w:name="_Ref372447812"/>
      <w:bookmarkStart w:id="22" w:name="_Toc372551542"/>
      <w:bookmarkStart w:id="23" w:name="_Toc373753559"/>
      <w:bookmarkStart w:id="24" w:name="_Toc376779523"/>
      <w:r w:rsidRPr="00D86BF3">
        <w:rPr>
          <w:b/>
          <w:bCs/>
        </w:rPr>
        <w:t>Nebezpečí škody a pojištění</w:t>
      </w:r>
      <w:bookmarkEnd w:id="21"/>
      <w:r w:rsidRPr="00D86BF3">
        <w:rPr>
          <w:b/>
          <w:bCs/>
        </w:rPr>
        <w:t xml:space="preserve"> zhotovitele a díla</w:t>
      </w:r>
      <w:bookmarkEnd w:id="22"/>
      <w:bookmarkEnd w:id="23"/>
      <w:bookmarkEnd w:id="24"/>
    </w:p>
    <w:p w14:paraId="3B29ADD6" w14:textId="77777777" w:rsidR="006B72B2" w:rsidRPr="00D86BF3" w:rsidRDefault="006B72B2" w:rsidP="006B72B2">
      <w:pPr>
        <w:widowControl w:val="0"/>
        <w:tabs>
          <w:tab w:val="left" w:pos="993"/>
        </w:tabs>
        <w:autoSpaceDE w:val="0"/>
        <w:autoSpaceDN w:val="0"/>
        <w:adjustRightInd w:val="0"/>
        <w:spacing w:line="276" w:lineRule="auto"/>
        <w:ind w:left="360"/>
        <w:jc w:val="center"/>
        <w:rPr>
          <w:b/>
          <w:bCs/>
        </w:rPr>
      </w:pPr>
    </w:p>
    <w:p w14:paraId="48FEBB11" w14:textId="77777777" w:rsidR="006B72B2" w:rsidRPr="00D86BF3" w:rsidRDefault="006B72B2" w:rsidP="006B72B2">
      <w:pPr>
        <w:widowControl w:val="0"/>
        <w:numPr>
          <w:ilvl w:val="1"/>
          <w:numId w:val="14"/>
        </w:numPr>
        <w:tabs>
          <w:tab w:val="left" w:pos="993"/>
        </w:tabs>
        <w:autoSpaceDE w:val="0"/>
        <w:autoSpaceDN w:val="0"/>
        <w:adjustRightInd w:val="0"/>
        <w:spacing w:line="276" w:lineRule="auto"/>
        <w:jc w:val="both"/>
        <w:rPr>
          <w:bCs/>
          <w:iCs/>
        </w:rPr>
      </w:pPr>
      <w:bookmarkStart w:id="25" w:name="_Ref372445336"/>
      <w:bookmarkStart w:id="26" w:name="_Toc372551543"/>
      <w:bookmarkStart w:id="27" w:name="_Toc373753560"/>
      <w:bookmarkStart w:id="28" w:name="_Toc372551539"/>
      <w:bookmarkStart w:id="29" w:name="_Toc373753556"/>
      <w:r w:rsidRPr="00D86BF3">
        <w:rPr>
          <w:bCs/>
          <w:iCs/>
        </w:rPr>
        <w:t xml:space="preserve">Zhotovitel je povinen mít uzavřené platné pojištění na odpovědnost za škodu způsobenou třetím osobám. Pojištění </w:t>
      </w:r>
      <w:bookmarkStart w:id="30" w:name="_Ref372442314"/>
      <w:r w:rsidRPr="00D86BF3">
        <w:rPr>
          <w:bCs/>
          <w:iCs/>
        </w:rPr>
        <w:t>odpovědnosti za škodu z výkonu podnikatelské činnosti musí krýt škody na věcech a na zdraví aspoň v tomto rozsahu</w:t>
      </w:r>
      <w:bookmarkEnd w:id="30"/>
      <w:r w:rsidRPr="00D86BF3">
        <w:rPr>
          <w:bCs/>
          <w:iCs/>
        </w:rPr>
        <w:t>:</w:t>
      </w:r>
    </w:p>
    <w:p w14:paraId="6F5B4A39" w14:textId="77777777" w:rsidR="006B72B2" w:rsidRPr="00D86BF3" w:rsidRDefault="006B72B2" w:rsidP="006B72B2">
      <w:pPr>
        <w:widowControl w:val="0"/>
        <w:numPr>
          <w:ilvl w:val="3"/>
          <w:numId w:val="12"/>
        </w:numPr>
        <w:tabs>
          <w:tab w:val="clear" w:pos="360"/>
        </w:tabs>
        <w:autoSpaceDE w:val="0"/>
        <w:autoSpaceDN w:val="0"/>
        <w:adjustRightInd w:val="0"/>
        <w:spacing w:line="276" w:lineRule="auto"/>
        <w:ind w:left="851" w:hanging="425"/>
        <w:jc w:val="both"/>
        <w:rPr>
          <w:bCs/>
        </w:rPr>
      </w:pPr>
      <w:r w:rsidRPr="00D86BF3">
        <w:rPr>
          <w:bCs/>
        </w:rPr>
        <w:t>způsobené provozní činností,</w:t>
      </w:r>
    </w:p>
    <w:p w14:paraId="1C3B5EC0" w14:textId="77777777" w:rsidR="006B72B2" w:rsidRPr="00D86BF3" w:rsidRDefault="006B72B2" w:rsidP="006B72B2">
      <w:pPr>
        <w:widowControl w:val="0"/>
        <w:numPr>
          <w:ilvl w:val="3"/>
          <w:numId w:val="12"/>
        </w:numPr>
        <w:tabs>
          <w:tab w:val="clear" w:pos="360"/>
        </w:tabs>
        <w:autoSpaceDE w:val="0"/>
        <w:autoSpaceDN w:val="0"/>
        <w:adjustRightInd w:val="0"/>
        <w:spacing w:line="276" w:lineRule="auto"/>
        <w:ind w:left="851" w:hanging="425"/>
        <w:jc w:val="both"/>
        <w:rPr>
          <w:bCs/>
        </w:rPr>
      </w:pPr>
      <w:r w:rsidRPr="00D86BF3">
        <w:rPr>
          <w:bCs/>
        </w:rPr>
        <w:t>způsobené vadným výrobkem,</w:t>
      </w:r>
    </w:p>
    <w:p w14:paraId="2CAEB0E9" w14:textId="77777777" w:rsidR="006B72B2" w:rsidRPr="00D86BF3" w:rsidRDefault="006B72B2" w:rsidP="006B72B2">
      <w:pPr>
        <w:widowControl w:val="0"/>
        <w:numPr>
          <w:ilvl w:val="3"/>
          <w:numId w:val="12"/>
        </w:numPr>
        <w:tabs>
          <w:tab w:val="clear" w:pos="360"/>
        </w:tabs>
        <w:autoSpaceDE w:val="0"/>
        <w:autoSpaceDN w:val="0"/>
        <w:adjustRightInd w:val="0"/>
        <w:spacing w:after="240" w:line="276" w:lineRule="auto"/>
        <w:ind w:left="851" w:hanging="425"/>
        <w:jc w:val="both"/>
        <w:rPr>
          <w:bCs/>
        </w:rPr>
      </w:pPr>
      <w:r w:rsidRPr="00D86BF3">
        <w:rPr>
          <w:bCs/>
        </w:rPr>
        <w:t>vzniklé v souvislosti s poskytovanými službami.</w:t>
      </w:r>
    </w:p>
    <w:p w14:paraId="44C5A739" w14:textId="3FF3DA5F" w:rsidR="006B72B2" w:rsidRPr="00D86BF3" w:rsidRDefault="006B72B2" w:rsidP="006B72B2">
      <w:pPr>
        <w:pStyle w:val="Odstavecseseznamem"/>
        <w:widowControl w:val="0"/>
        <w:numPr>
          <w:ilvl w:val="1"/>
          <w:numId w:val="14"/>
        </w:numPr>
        <w:tabs>
          <w:tab w:val="left" w:pos="993"/>
        </w:tabs>
        <w:autoSpaceDE w:val="0"/>
        <w:autoSpaceDN w:val="0"/>
        <w:adjustRightInd w:val="0"/>
        <w:spacing w:after="240" w:line="276" w:lineRule="auto"/>
        <w:jc w:val="both"/>
        <w:rPr>
          <w:bCs/>
        </w:rPr>
      </w:pPr>
      <w:r w:rsidRPr="00D86BF3">
        <w:rPr>
          <w:bCs/>
        </w:rPr>
        <w:t xml:space="preserve">Zhotovitel je povinen být pojištěn proti škodám způsobeným v souvislosti s jeho podnikatelskou činností, včetně případných škod způsobených pracovníky </w:t>
      </w:r>
      <w:r w:rsidR="004D56AD" w:rsidRPr="00D86BF3">
        <w:rPr>
          <w:bCs/>
        </w:rPr>
        <w:t>z</w:t>
      </w:r>
      <w:r w:rsidRPr="00D86BF3">
        <w:rPr>
          <w:bCs/>
        </w:rPr>
        <w:t xml:space="preserve">hotovitele, a to na pojistnou částku ve výši odpovídající možným rizikům ve vztahu k charakteru stavby a jejímu okolí, a to po celou dobu provádění </w:t>
      </w:r>
      <w:r w:rsidR="004D56AD" w:rsidRPr="00D86BF3">
        <w:rPr>
          <w:bCs/>
        </w:rPr>
        <w:t>d</w:t>
      </w:r>
      <w:r w:rsidRPr="00D86BF3">
        <w:rPr>
          <w:bCs/>
        </w:rPr>
        <w:t>íla. Výše pojistné částky nebude v žádném případě nižší, než</w:t>
      </w:r>
      <w:r w:rsidR="000E0F1B" w:rsidRPr="00D86BF3">
        <w:rPr>
          <w:bCs/>
        </w:rPr>
        <w:t xml:space="preserve"> </w:t>
      </w:r>
      <w:r w:rsidR="000B20CE" w:rsidRPr="00D86BF3">
        <w:rPr>
          <w:bCs/>
        </w:rPr>
        <w:t>3</w:t>
      </w:r>
      <w:r w:rsidRPr="00D86BF3">
        <w:rPr>
          <w:bCs/>
        </w:rPr>
        <w:t>.000.000,- Kč.</w:t>
      </w:r>
    </w:p>
    <w:p w14:paraId="6DAD019B" w14:textId="59814D32" w:rsidR="006B72B2" w:rsidRPr="00D86BF3" w:rsidRDefault="006B72B2" w:rsidP="006B72B2">
      <w:pPr>
        <w:widowControl w:val="0"/>
        <w:numPr>
          <w:ilvl w:val="1"/>
          <w:numId w:val="14"/>
        </w:numPr>
        <w:tabs>
          <w:tab w:val="left" w:pos="993"/>
        </w:tabs>
        <w:autoSpaceDE w:val="0"/>
        <w:autoSpaceDN w:val="0"/>
        <w:adjustRightInd w:val="0"/>
        <w:spacing w:line="276" w:lineRule="auto"/>
        <w:jc w:val="both"/>
        <w:rPr>
          <w:bCs/>
          <w:iCs/>
        </w:rPr>
      </w:pPr>
      <w:bookmarkStart w:id="31" w:name="_Toc372551546"/>
      <w:bookmarkStart w:id="32" w:name="_Toc373753563"/>
      <w:bookmarkStart w:id="33" w:name="_Ref377116785"/>
      <w:r w:rsidRPr="00D86BF3">
        <w:rPr>
          <w:bCs/>
          <w:iCs/>
        </w:rPr>
        <w:t>Zhotovitel je dále povinen mít uzavřené platné stavebně montážní pojištění</w:t>
      </w:r>
      <w:bookmarkEnd w:id="31"/>
      <w:bookmarkEnd w:id="32"/>
      <w:bookmarkEnd w:id="33"/>
      <w:r w:rsidRPr="00D86BF3">
        <w:rPr>
          <w:bCs/>
          <w:iCs/>
        </w:rPr>
        <w:t xml:space="preserve">. </w:t>
      </w:r>
      <w:bookmarkStart w:id="34" w:name="_Ref372445844"/>
      <w:r w:rsidRPr="00D86BF3">
        <w:rPr>
          <w:bCs/>
          <w:iCs/>
        </w:rPr>
        <w:t xml:space="preserve">Pojištění stavebních a montážních rizik pokrývá škody, které mohou vzniknout na zhotovovaném </w:t>
      </w:r>
      <w:r w:rsidR="004D56AD" w:rsidRPr="00D86BF3">
        <w:rPr>
          <w:bCs/>
          <w:iCs/>
        </w:rPr>
        <w:t>d</w:t>
      </w:r>
      <w:r w:rsidRPr="00D86BF3">
        <w:rPr>
          <w:bCs/>
          <w:iCs/>
        </w:rPr>
        <w:t xml:space="preserve">íle, veškerých materiálech, výrobcích a technickém vybavení určeným ke zhotovení </w:t>
      </w:r>
      <w:r w:rsidR="004D56AD" w:rsidRPr="00D86BF3">
        <w:rPr>
          <w:bCs/>
          <w:iCs/>
        </w:rPr>
        <w:t>d</w:t>
      </w:r>
      <w:r w:rsidRPr="00D86BF3">
        <w:rPr>
          <w:bCs/>
          <w:iCs/>
        </w:rPr>
        <w:t>íla nebo k zabudování do něj nebo k instalaci v něm, majetku objednatele a majetku smluvních partnerů objednatele, poskytujících plnění na staveništi, na montážních a stavebních strojích, a na Staveništi a jeho zařízení z těchto příčin:</w:t>
      </w:r>
      <w:bookmarkEnd w:id="34"/>
    </w:p>
    <w:p w14:paraId="21239797" w14:textId="77777777" w:rsidR="006B72B2" w:rsidRPr="00D86BF3" w:rsidRDefault="006B72B2" w:rsidP="006B72B2">
      <w:pPr>
        <w:widowControl w:val="0"/>
        <w:numPr>
          <w:ilvl w:val="3"/>
          <w:numId w:val="13"/>
        </w:numPr>
        <w:tabs>
          <w:tab w:val="clear" w:pos="360"/>
        </w:tabs>
        <w:autoSpaceDE w:val="0"/>
        <w:autoSpaceDN w:val="0"/>
        <w:adjustRightInd w:val="0"/>
        <w:spacing w:line="276" w:lineRule="auto"/>
        <w:ind w:left="851" w:hanging="425"/>
        <w:jc w:val="both"/>
        <w:rPr>
          <w:bCs/>
        </w:rPr>
      </w:pPr>
      <w:r w:rsidRPr="00D86BF3">
        <w:rPr>
          <w:bCs/>
        </w:rPr>
        <w:t>požárem, výbuchem, přímým úderem blesku, nárazem nebo zřícením letadla, jeho části nebo jeho nákladu,</w:t>
      </w:r>
    </w:p>
    <w:p w14:paraId="6D7B2E21" w14:textId="77777777" w:rsidR="006B72B2" w:rsidRPr="00D86BF3" w:rsidRDefault="006B72B2" w:rsidP="006B72B2">
      <w:pPr>
        <w:widowControl w:val="0"/>
        <w:numPr>
          <w:ilvl w:val="3"/>
          <w:numId w:val="13"/>
        </w:numPr>
        <w:tabs>
          <w:tab w:val="clear" w:pos="360"/>
        </w:tabs>
        <w:autoSpaceDE w:val="0"/>
        <w:autoSpaceDN w:val="0"/>
        <w:adjustRightInd w:val="0"/>
        <w:spacing w:line="276" w:lineRule="auto"/>
        <w:ind w:left="851" w:hanging="425"/>
        <w:jc w:val="both"/>
        <w:rPr>
          <w:bCs/>
        </w:rPr>
      </w:pPr>
      <w:r w:rsidRPr="00D86BF3">
        <w:rPr>
          <w:bCs/>
        </w:rPr>
        <w:t>pádem pojištěné věci, nárazem,</w:t>
      </w:r>
    </w:p>
    <w:p w14:paraId="29A5A39F" w14:textId="77777777" w:rsidR="006B72B2" w:rsidRPr="00D86BF3" w:rsidRDefault="006B72B2" w:rsidP="006B72B2">
      <w:pPr>
        <w:widowControl w:val="0"/>
        <w:numPr>
          <w:ilvl w:val="3"/>
          <w:numId w:val="13"/>
        </w:numPr>
        <w:tabs>
          <w:tab w:val="clear" w:pos="360"/>
        </w:tabs>
        <w:autoSpaceDE w:val="0"/>
        <w:autoSpaceDN w:val="0"/>
        <w:adjustRightInd w:val="0"/>
        <w:spacing w:line="276" w:lineRule="auto"/>
        <w:ind w:left="851" w:hanging="425"/>
        <w:jc w:val="both"/>
        <w:rPr>
          <w:bCs/>
        </w:rPr>
      </w:pPr>
      <w:r w:rsidRPr="00D86BF3">
        <w:rPr>
          <w:bCs/>
        </w:rPr>
        <w:t>pádem stromů, stožárů a jiných předmětů,</w:t>
      </w:r>
    </w:p>
    <w:p w14:paraId="5282D983" w14:textId="77777777" w:rsidR="006B72B2" w:rsidRPr="00D86BF3" w:rsidRDefault="006B72B2" w:rsidP="006B72B2">
      <w:pPr>
        <w:widowControl w:val="0"/>
        <w:numPr>
          <w:ilvl w:val="3"/>
          <w:numId w:val="13"/>
        </w:numPr>
        <w:tabs>
          <w:tab w:val="clear" w:pos="360"/>
        </w:tabs>
        <w:autoSpaceDE w:val="0"/>
        <w:autoSpaceDN w:val="0"/>
        <w:adjustRightInd w:val="0"/>
        <w:spacing w:line="276" w:lineRule="auto"/>
        <w:ind w:left="851" w:hanging="425"/>
        <w:jc w:val="both"/>
        <w:rPr>
          <w:bCs/>
        </w:rPr>
      </w:pPr>
      <w:r w:rsidRPr="00D86BF3">
        <w:rPr>
          <w:bCs/>
        </w:rPr>
        <w:t>vodou vytékající z vodovodních zařízení,</w:t>
      </w:r>
    </w:p>
    <w:p w14:paraId="00DF4CC3" w14:textId="77777777" w:rsidR="006B72B2" w:rsidRPr="00D86BF3" w:rsidRDefault="006B72B2" w:rsidP="006B72B2">
      <w:pPr>
        <w:widowControl w:val="0"/>
        <w:numPr>
          <w:ilvl w:val="3"/>
          <w:numId w:val="13"/>
        </w:numPr>
        <w:tabs>
          <w:tab w:val="clear" w:pos="360"/>
        </w:tabs>
        <w:autoSpaceDE w:val="0"/>
        <w:autoSpaceDN w:val="0"/>
        <w:adjustRightInd w:val="0"/>
        <w:spacing w:after="240" w:line="276" w:lineRule="auto"/>
        <w:ind w:left="851" w:hanging="425"/>
        <w:jc w:val="both"/>
        <w:rPr>
          <w:bCs/>
        </w:rPr>
      </w:pPr>
      <w:r w:rsidRPr="00D86BF3">
        <w:rPr>
          <w:bCs/>
        </w:rPr>
        <w:t>neodborným zacházením, nesprávnou obsluhou, úmyslným poškozením třetí osobou, nešikovností, nepozorností.</w:t>
      </w:r>
    </w:p>
    <w:p w14:paraId="119083F9" w14:textId="77777777" w:rsidR="006B72B2" w:rsidRPr="00D86BF3" w:rsidRDefault="006B72B2" w:rsidP="006B72B2">
      <w:pPr>
        <w:widowControl w:val="0"/>
        <w:numPr>
          <w:ilvl w:val="1"/>
          <w:numId w:val="14"/>
        </w:numPr>
        <w:tabs>
          <w:tab w:val="left" w:pos="993"/>
        </w:tabs>
        <w:autoSpaceDE w:val="0"/>
        <w:autoSpaceDN w:val="0"/>
        <w:adjustRightInd w:val="0"/>
        <w:spacing w:after="240" w:line="276" w:lineRule="auto"/>
        <w:jc w:val="both"/>
        <w:rPr>
          <w:bCs/>
        </w:rPr>
      </w:pPr>
      <w:r w:rsidRPr="00D86BF3">
        <w:rPr>
          <w:bCs/>
        </w:rPr>
        <w:t xml:space="preserve">Zhotovitel je povinen mít sjednáno stavebně montážní pojištění na pojistnou částku odpovídající ceně díla bez DPH, a to po celou dobu provádění díla až do okamžiku předání a převzetí Díla. </w:t>
      </w:r>
    </w:p>
    <w:p w14:paraId="7023A499" w14:textId="77777777" w:rsidR="006B72B2" w:rsidRPr="00D86BF3" w:rsidRDefault="006B72B2" w:rsidP="006B72B2">
      <w:pPr>
        <w:widowControl w:val="0"/>
        <w:numPr>
          <w:ilvl w:val="1"/>
          <w:numId w:val="14"/>
        </w:numPr>
        <w:tabs>
          <w:tab w:val="left" w:pos="993"/>
        </w:tabs>
        <w:autoSpaceDE w:val="0"/>
        <w:autoSpaceDN w:val="0"/>
        <w:adjustRightInd w:val="0"/>
        <w:spacing w:after="240" w:line="276" w:lineRule="auto"/>
        <w:jc w:val="both"/>
        <w:rPr>
          <w:bCs/>
        </w:rPr>
      </w:pPr>
      <w:r w:rsidRPr="00D86BF3">
        <w:rPr>
          <w:bCs/>
        </w:rPr>
        <w:lastRenderedPageBreak/>
        <w:t>Doklady o uzavření pojištění, řádných a včasných úhradách pojistného a trvání pojištění je zhotovitel povinen předložit objednateli nejpozději při předání staveniště a následně kdykoli na vyžádání objednatele do pěti pracovních dnů od obdržení takové žádosti.</w:t>
      </w:r>
    </w:p>
    <w:p w14:paraId="226E6F51" w14:textId="77777777" w:rsidR="006B72B2" w:rsidRPr="00D86BF3" w:rsidRDefault="006B72B2" w:rsidP="006B72B2">
      <w:pPr>
        <w:widowControl w:val="0"/>
        <w:numPr>
          <w:ilvl w:val="1"/>
          <w:numId w:val="14"/>
        </w:numPr>
        <w:tabs>
          <w:tab w:val="left" w:pos="993"/>
        </w:tabs>
        <w:autoSpaceDE w:val="0"/>
        <w:autoSpaceDN w:val="0"/>
        <w:adjustRightInd w:val="0"/>
        <w:spacing w:after="240" w:line="276" w:lineRule="auto"/>
        <w:jc w:val="both"/>
        <w:rPr>
          <w:bCs/>
        </w:rPr>
      </w:pPr>
      <w:r w:rsidRPr="00D86BF3">
        <w:rPr>
          <w:bCs/>
        </w:rPr>
        <w:t xml:space="preserve">Nepředložení dokladů zhotovitelem o pojištění odpovědnosti za škodu, objednateli ani v dodatečné lhůtě deseti pracovních dnů je podstatným porušením smlouvy, které opravňuje objednatele k odstoupení od smlouvy. </w:t>
      </w:r>
    </w:p>
    <w:bookmarkEnd w:id="25"/>
    <w:bookmarkEnd w:id="26"/>
    <w:bookmarkEnd w:id="27"/>
    <w:bookmarkEnd w:id="28"/>
    <w:bookmarkEnd w:id="29"/>
    <w:p w14:paraId="01B13DB0" w14:textId="77777777" w:rsidR="006B72B2" w:rsidRPr="00D86BF3" w:rsidRDefault="006B72B2" w:rsidP="006B72B2">
      <w:pPr>
        <w:widowControl w:val="0"/>
        <w:tabs>
          <w:tab w:val="left" w:pos="993"/>
        </w:tabs>
        <w:autoSpaceDE w:val="0"/>
        <w:autoSpaceDN w:val="0"/>
        <w:adjustRightInd w:val="0"/>
        <w:spacing w:line="276" w:lineRule="auto"/>
        <w:jc w:val="center"/>
      </w:pPr>
    </w:p>
    <w:p w14:paraId="07983274" w14:textId="77777777" w:rsidR="006B72B2" w:rsidRPr="00D86BF3" w:rsidRDefault="006B72B2" w:rsidP="006B72B2">
      <w:pPr>
        <w:widowControl w:val="0"/>
        <w:tabs>
          <w:tab w:val="left" w:pos="993"/>
        </w:tabs>
        <w:autoSpaceDE w:val="0"/>
        <w:autoSpaceDN w:val="0"/>
        <w:adjustRightInd w:val="0"/>
        <w:spacing w:line="276" w:lineRule="auto"/>
        <w:jc w:val="center"/>
        <w:rPr>
          <w:b/>
        </w:rPr>
      </w:pPr>
      <w:r w:rsidRPr="00D86BF3">
        <w:rPr>
          <w:b/>
        </w:rPr>
        <w:t xml:space="preserve">XIV. </w:t>
      </w:r>
    </w:p>
    <w:p w14:paraId="74D43161" w14:textId="77777777" w:rsidR="006B72B2" w:rsidRPr="00D86BF3" w:rsidRDefault="006B72B2" w:rsidP="006B72B2">
      <w:pPr>
        <w:widowControl w:val="0"/>
        <w:tabs>
          <w:tab w:val="left" w:pos="993"/>
        </w:tabs>
        <w:autoSpaceDE w:val="0"/>
        <w:autoSpaceDN w:val="0"/>
        <w:adjustRightInd w:val="0"/>
        <w:spacing w:line="276" w:lineRule="auto"/>
        <w:jc w:val="center"/>
        <w:rPr>
          <w:b/>
        </w:rPr>
      </w:pPr>
      <w:r w:rsidRPr="00D86BF3">
        <w:rPr>
          <w:b/>
        </w:rPr>
        <w:t xml:space="preserve">Předání a převzetí díla </w:t>
      </w:r>
    </w:p>
    <w:p w14:paraId="0B7751A4" w14:textId="77777777" w:rsidR="006B72B2" w:rsidRPr="00D86BF3" w:rsidRDefault="006B72B2" w:rsidP="006B72B2">
      <w:pPr>
        <w:widowControl w:val="0"/>
        <w:tabs>
          <w:tab w:val="left" w:pos="993"/>
        </w:tabs>
        <w:autoSpaceDE w:val="0"/>
        <w:autoSpaceDN w:val="0"/>
        <w:adjustRightInd w:val="0"/>
        <w:spacing w:line="276" w:lineRule="auto"/>
        <w:jc w:val="center"/>
        <w:rPr>
          <w:b/>
        </w:rPr>
      </w:pPr>
    </w:p>
    <w:p w14:paraId="7B83AB0F" w14:textId="77777777" w:rsidR="006B72B2" w:rsidRPr="00D86BF3" w:rsidRDefault="006B72B2" w:rsidP="006B72B2">
      <w:pPr>
        <w:widowControl w:val="0"/>
        <w:numPr>
          <w:ilvl w:val="1"/>
          <w:numId w:val="18"/>
        </w:numPr>
        <w:tabs>
          <w:tab w:val="left" w:pos="993"/>
        </w:tabs>
        <w:autoSpaceDE w:val="0"/>
        <w:autoSpaceDN w:val="0"/>
        <w:adjustRightInd w:val="0"/>
        <w:spacing w:after="240" w:line="276" w:lineRule="auto"/>
        <w:jc w:val="both"/>
        <w:rPr>
          <w:bCs/>
          <w:iCs/>
        </w:rPr>
      </w:pPr>
      <w:bookmarkStart w:id="35" w:name="_Toc373753584"/>
      <w:r w:rsidRPr="00D86BF3">
        <w:rPr>
          <w:bCs/>
          <w:iCs/>
        </w:rPr>
        <w:t xml:space="preserve">Zhotovitel </w:t>
      </w:r>
      <w:bookmarkEnd w:id="35"/>
      <w:r w:rsidRPr="00D86BF3">
        <w:rPr>
          <w:bCs/>
          <w:iCs/>
        </w:rPr>
        <w:t>písemně oznámí datum dokončení díla objednateli nejméně pět dnů před dokončením díla a současně jej vyzve k předání a převzetí Díla. Ve výzvě k předání a převzetí díla zhotovitel prohlásí, že splnil veškeré podmínky stanovené touto smlouvou k zahájení předávacího a přejímacího řízení.</w:t>
      </w:r>
    </w:p>
    <w:p w14:paraId="05465E48" w14:textId="77777777" w:rsidR="006B72B2" w:rsidRPr="00D86BF3" w:rsidRDefault="006B72B2" w:rsidP="006B72B2">
      <w:pPr>
        <w:pStyle w:val="Odstavecseseznamem"/>
        <w:widowControl w:val="0"/>
        <w:numPr>
          <w:ilvl w:val="1"/>
          <w:numId w:val="18"/>
        </w:numPr>
        <w:tabs>
          <w:tab w:val="left" w:pos="993"/>
        </w:tabs>
        <w:autoSpaceDE w:val="0"/>
        <w:autoSpaceDN w:val="0"/>
        <w:adjustRightInd w:val="0"/>
        <w:spacing w:line="276" w:lineRule="auto"/>
        <w:jc w:val="both"/>
        <w:rPr>
          <w:bCs/>
          <w:iCs/>
        </w:rPr>
      </w:pPr>
      <w:bookmarkStart w:id="36" w:name="_Toc373753586"/>
      <w:r w:rsidRPr="00D86BF3">
        <w:rPr>
          <w:bCs/>
          <w:iCs/>
        </w:rPr>
        <w:t xml:space="preserve">Před zahájením </w:t>
      </w:r>
      <w:bookmarkEnd w:id="36"/>
      <w:r w:rsidRPr="00D86BF3">
        <w:rPr>
          <w:bCs/>
          <w:iCs/>
        </w:rPr>
        <w:t>předávacího řízení je zhotovitel povinen připravit nezbytné doklady a následně je objednateli předat, a to zejména:</w:t>
      </w:r>
    </w:p>
    <w:p w14:paraId="779B9F22" w14:textId="77777777" w:rsidR="006B72B2" w:rsidRPr="00D86BF3"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rPr>
      </w:pPr>
      <w:r w:rsidRPr="00D86BF3">
        <w:rPr>
          <w:bCs/>
        </w:rPr>
        <w:t>dokumentace skutečného provedení Díla;</w:t>
      </w:r>
    </w:p>
    <w:p w14:paraId="2834D749" w14:textId="77777777" w:rsidR="006B72B2" w:rsidRPr="00D86BF3"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rPr>
      </w:pPr>
      <w:r w:rsidRPr="00D86BF3">
        <w:rPr>
          <w:bCs/>
        </w:rPr>
        <w:t>zápisy a osvědčení o provedených zkouškách, včetně všech certifikátů, atestů, prohlášení o shodě a jiných dokladů;</w:t>
      </w:r>
    </w:p>
    <w:p w14:paraId="0E33CFC8" w14:textId="77777777" w:rsidR="006B72B2" w:rsidRPr="00D86BF3"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rPr>
      </w:pPr>
      <w:r w:rsidRPr="00D86BF3">
        <w:rPr>
          <w:bCs/>
        </w:rPr>
        <w:t>zápisy a výsledky předepsaných měření;</w:t>
      </w:r>
    </w:p>
    <w:p w14:paraId="74B6F156" w14:textId="77777777" w:rsidR="006B72B2" w:rsidRPr="00D86BF3"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rPr>
      </w:pPr>
      <w:r w:rsidRPr="00D86BF3">
        <w:rPr>
          <w:bCs/>
        </w:rPr>
        <w:t>zápisy a výsledky o vyzkoušení zařízení, o provedených revizních a provozních zkouškách;</w:t>
      </w:r>
    </w:p>
    <w:p w14:paraId="29556D99" w14:textId="77777777" w:rsidR="006B72B2" w:rsidRPr="00D86BF3"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rPr>
      </w:pPr>
      <w:r w:rsidRPr="00D86BF3">
        <w:rPr>
          <w:bCs/>
        </w:rPr>
        <w:t>zápisy a výsledky o prověření prací a konstrukcí zakrytých v průběhu prací;</w:t>
      </w:r>
    </w:p>
    <w:p w14:paraId="4D5A5C13" w14:textId="77777777" w:rsidR="006B72B2" w:rsidRPr="00D86BF3"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rPr>
      </w:pPr>
      <w:r w:rsidRPr="00D86BF3">
        <w:rPr>
          <w:bCs/>
        </w:rPr>
        <w:t>seznam zařízení, která jsou součástí díla, včetně veškerých dokladů k nim, zejména jejich záručních listů, návodů k obsluze a údržbě v českém jazyce;</w:t>
      </w:r>
    </w:p>
    <w:p w14:paraId="1E8B2869" w14:textId="77777777" w:rsidR="006B72B2" w:rsidRPr="00D86BF3"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rPr>
      </w:pPr>
      <w:r w:rsidRPr="00D86BF3">
        <w:rPr>
          <w:bCs/>
        </w:rPr>
        <w:t>potvrzení o uložení odpadu a sutě a o jeho ekologické likvidaci;</w:t>
      </w:r>
    </w:p>
    <w:p w14:paraId="5B9A0003" w14:textId="77777777" w:rsidR="006B72B2" w:rsidRPr="00D86BF3"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rPr>
      </w:pPr>
      <w:r w:rsidRPr="00D86BF3">
        <w:rPr>
          <w:bCs/>
        </w:rPr>
        <w:t>originály stavebních deníků;</w:t>
      </w:r>
    </w:p>
    <w:p w14:paraId="06F7AF79" w14:textId="77777777" w:rsidR="006B72B2" w:rsidRPr="00D86BF3" w:rsidRDefault="006B72B2" w:rsidP="006B72B2">
      <w:pPr>
        <w:widowControl w:val="0"/>
        <w:autoSpaceDE w:val="0"/>
        <w:autoSpaceDN w:val="0"/>
        <w:adjustRightInd w:val="0"/>
        <w:spacing w:line="276" w:lineRule="auto"/>
        <w:ind w:left="993"/>
        <w:jc w:val="both"/>
        <w:rPr>
          <w:bCs/>
        </w:rPr>
      </w:pPr>
    </w:p>
    <w:p w14:paraId="6713606A" w14:textId="7845D89A" w:rsidR="006B72B2" w:rsidRPr="00D86BF3" w:rsidRDefault="006B72B2" w:rsidP="006B72B2">
      <w:pPr>
        <w:widowControl w:val="0"/>
        <w:numPr>
          <w:ilvl w:val="1"/>
          <w:numId w:val="18"/>
        </w:numPr>
        <w:tabs>
          <w:tab w:val="left" w:pos="993"/>
        </w:tabs>
        <w:autoSpaceDE w:val="0"/>
        <w:autoSpaceDN w:val="0"/>
        <w:adjustRightInd w:val="0"/>
        <w:spacing w:line="276" w:lineRule="auto"/>
        <w:jc w:val="both"/>
        <w:rPr>
          <w:bCs/>
          <w:iCs/>
        </w:rPr>
      </w:pPr>
      <w:bookmarkStart w:id="37" w:name="_Toc373753587"/>
      <w:r w:rsidRPr="00D86BF3">
        <w:rPr>
          <w:bCs/>
          <w:iCs/>
        </w:rPr>
        <w:t xml:space="preserve">O průběhu </w:t>
      </w:r>
      <w:bookmarkEnd w:id="37"/>
      <w:r w:rsidRPr="00D86BF3">
        <w:rPr>
          <w:bCs/>
          <w:iCs/>
        </w:rPr>
        <w:t xml:space="preserve">předávacího řízení pořídí </w:t>
      </w:r>
      <w:r w:rsidR="00152619" w:rsidRPr="00D86BF3">
        <w:rPr>
          <w:bCs/>
          <w:iCs/>
        </w:rPr>
        <w:t>o</w:t>
      </w:r>
      <w:r w:rsidRPr="00D86BF3">
        <w:rPr>
          <w:bCs/>
          <w:iCs/>
        </w:rPr>
        <w:t xml:space="preserve">bjednatel zápis (dále také „Protokol o předání a převzetí </w:t>
      </w:r>
      <w:r w:rsidR="00152619" w:rsidRPr="00D86BF3">
        <w:rPr>
          <w:bCs/>
          <w:iCs/>
        </w:rPr>
        <w:t>d</w:t>
      </w:r>
      <w:r w:rsidRPr="00D86BF3">
        <w:rPr>
          <w:bCs/>
          <w:iCs/>
        </w:rPr>
        <w:t xml:space="preserve">íla“). Povinným obsahem Protokolu o předání a převzetí </w:t>
      </w:r>
      <w:r w:rsidR="00152619" w:rsidRPr="00D86BF3">
        <w:rPr>
          <w:bCs/>
          <w:iCs/>
        </w:rPr>
        <w:t>d</w:t>
      </w:r>
      <w:r w:rsidRPr="00D86BF3">
        <w:rPr>
          <w:bCs/>
          <w:iCs/>
        </w:rPr>
        <w:t>íla jsou:</w:t>
      </w:r>
    </w:p>
    <w:p w14:paraId="6D66A9D5" w14:textId="294AEA51" w:rsidR="006B72B2" w:rsidRPr="00D86BF3" w:rsidRDefault="006B72B2" w:rsidP="006B72B2">
      <w:pPr>
        <w:widowControl w:val="0"/>
        <w:numPr>
          <w:ilvl w:val="3"/>
          <w:numId w:val="16"/>
        </w:numPr>
        <w:tabs>
          <w:tab w:val="left" w:pos="993"/>
        </w:tabs>
        <w:autoSpaceDE w:val="0"/>
        <w:autoSpaceDN w:val="0"/>
        <w:adjustRightInd w:val="0"/>
        <w:spacing w:line="276" w:lineRule="auto"/>
        <w:jc w:val="both"/>
        <w:rPr>
          <w:bCs/>
        </w:rPr>
      </w:pPr>
      <w:r w:rsidRPr="00D86BF3">
        <w:rPr>
          <w:bCs/>
        </w:rPr>
        <w:t xml:space="preserve">identifikační údaje o </w:t>
      </w:r>
      <w:r w:rsidR="00152619" w:rsidRPr="00D86BF3">
        <w:rPr>
          <w:bCs/>
        </w:rPr>
        <w:t>z</w:t>
      </w:r>
      <w:r w:rsidRPr="00D86BF3">
        <w:rPr>
          <w:bCs/>
        </w:rPr>
        <w:t xml:space="preserve">hotoviteli a </w:t>
      </w:r>
      <w:r w:rsidR="00152619" w:rsidRPr="00D86BF3">
        <w:rPr>
          <w:bCs/>
        </w:rPr>
        <w:t>o</w:t>
      </w:r>
      <w:r w:rsidRPr="00D86BF3">
        <w:rPr>
          <w:bCs/>
        </w:rPr>
        <w:t>bjednateli;</w:t>
      </w:r>
    </w:p>
    <w:p w14:paraId="168E3CBA" w14:textId="77A33883" w:rsidR="006B72B2" w:rsidRPr="00D86BF3" w:rsidRDefault="006B72B2" w:rsidP="006B72B2">
      <w:pPr>
        <w:widowControl w:val="0"/>
        <w:numPr>
          <w:ilvl w:val="3"/>
          <w:numId w:val="16"/>
        </w:numPr>
        <w:tabs>
          <w:tab w:val="left" w:pos="993"/>
        </w:tabs>
        <w:autoSpaceDE w:val="0"/>
        <w:autoSpaceDN w:val="0"/>
        <w:adjustRightInd w:val="0"/>
        <w:spacing w:line="276" w:lineRule="auto"/>
        <w:jc w:val="both"/>
        <w:rPr>
          <w:bCs/>
        </w:rPr>
      </w:pPr>
      <w:r w:rsidRPr="00D86BF3">
        <w:rPr>
          <w:bCs/>
        </w:rPr>
        <w:t xml:space="preserve">stručný popis </w:t>
      </w:r>
      <w:r w:rsidR="00152619" w:rsidRPr="00D86BF3">
        <w:rPr>
          <w:bCs/>
        </w:rPr>
        <w:t>d</w:t>
      </w:r>
      <w:r w:rsidRPr="00D86BF3">
        <w:rPr>
          <w:bCs/>
        </w:rPr>
        <w:t>íla, které je předmětem předání a převzetí;</w:t>
      </w:r>
    </w:p>
    <w:p w14:paraId="69BC7838" w14:textId="77C532F2" w:rsidR="006B72B2" w:rsidRPr="00D86BF3" w:rsidRDefault="006B72B2" w:rsidP="006B72B2">
      <w:pPr>
        <w:widowControl w:val="0"/>
        <w:numPr>
          <w:ilvl w:val="3"/>
          <w:numId w:val="16"/>
        </w:numPr>
        <w:tabs>
          <w:tab w:val="left" w:pos="993"/>
        </w:tabs>
        <w:autoSpaceDE w:val="0"/>
        <w:autoSpaceDN w:val="0"/>
        <w:adjustRightInd w:val="0"/>
        <w:spacing w:line="276" w:lineRule="auto"/>
        <w:jc w:val="both"/>
        <w:rPr>
          <w:bCs/>
        </w:rPr>
      </w:pPr>
      <w:r w:rsidRPr="00D86BF3">
        <w:rPr>
          <w:bCs/>
        </w:rPr>
        <w:t xml:space="preserve">dohoda o způsobu a termínu vyklizení </w:t>
      </w:r>
      <w:r w:rsidR="00152619" w:rsidRPr="00D86BF3">
        <w:rPr>
          <w:bCs/>
        </w:rPr>
        <w:t>s</w:t>
      </w:r>
      <w:r w:rsidRPr="00D86BF3">
        <w:rPr>
          <w:bCs/>
        </w:rPr>
        <w:t>taveniště;</w:t>
      </w:r>
    </w:p>
    <w:p w14:paraId="7E5CF593" w14:textId="77777777" w:rsidR="006B72B2" w:rsidRPr="00D86BF3" w:rsidRDefault="006B72B2" w:rsidP="006B72B2">
      <w:pPr>
        <w:widowControl w:val="0"/>
        <w:numPr>
          <w:ilvl w:val="3"/>
          <w:numId w:val="16"/>
        </w:numPr>
        <w:tabs>
          <w:tab w:val="left" w:pos="993"/>
        </w:tabs>
        <w:autoSpaceDE w:val="0"/>
        <w:autoSpaceDN w:val="0"/>
        <w:adjustRightInd w:val="0"/>
        <w:spacing w:line="276" w:lineRule="auto"/>
        <w:jc w:val="both"/>
        <w:rPr>
          <w:bCs/>
        </w:rPr>
      </w:pPr>
      <w:r w:rsidRPr="00D86BF3">
        <w:rPr>
          <w:bCs/>
        </w:rPr>
        <w:t>termín, od kterého počíná běžet záruční lhůta;</w:t>
      </w:r>
    </w:p>
    <w:p w14:paraId="4F46048F" w14:textId="77777777" w:rsidR="006B72B2" w:rsidRPr="00D86BF3" w:rsidRDefault="006B72B2" w:rsidP="006B72B2">
      <w:pPr>
        <w:widowControl w:val="0"/>
        <w:numPr>
          <w:ilvl w:val="3"/>
          <w:numId w:val="16"/>
        </w:numPr>
        <w:tabs>
          <w:tab w:val="left" w:pos="993"/>
        </w:tabs>
        <w:autoSpaceDE w:val="0"/>
        <w:autoSpaceDN w:val="0"/>
        <w:adjustRightInd w:val="0"/>
        <w:spacing w:line="276" w:lineRule="auto"/>
        <w:jc w:val="both"/>
        <w:rPr>
          <w:bCs/>
        </w:rPr>
      </w:pPr>
      <w:r w:rsidRPr="00D86BF3">
        <w:rPr>
          <w:bCs/>
        </w:rPr>
        <w:t>seznam předaných dokladů;</w:t>
      </w:r>
    </w:p>
    <w:p w14:paraId="4C29BB0A" w14:textId="3FC46DCE" w:rsidR="006B72B2" w:rsidRPr="00D86BF3" w:rsidRDefault="006B72B2" w:rsidP="006B72B2">
      <w:pPr>
        <w:widowControl w:val="0"/>
        <w:numPr>
          <w:ilvl w:val="3"/>
          <w:numId w:val="16"/>
        </w:numPr>
        <w:tabs>
          <w:tab w:val="left" w:pos="993"/>
        </w:tabs>
        <w:autoSpaceDE w:val="0"/>
        <w:autoSpaceDN w:val="0"/>
        <w:adjustRightInd w:val="0"/>
        <w:spacing w:line="276" w:lineRule="auto"/>
        <w:jc w:val="both"/>
        <w:rPr>
          <w:bCs/>
        </w:rPr>
      </w:pPr>
      <w:r w:rsidRPr="00D86BF3">
        <w:rPr>
          <w:bCs/>
        </w:rPr>
        <w:t xml:space="preserve">zhodnocení jakosti </w:t>
      </w:r>
      <w:r w:rsidR="00152619" w:rsidRPr="00D86BF3">
        <w:rPr>
          <w:bCs/>
        </w:rPr>
        <w:t>d</w:t>
      </w:r>
      <w:r w:rsidRPr="00D86BF3">
        <w:rPr>
          <w:bCs/>
        </w:rPr>
        <w:t>íla nebo jeho části;</w:t>
      </w:r>
    </w:p>
    <w:p w14:paraId="77F94758" w14:textId="5DDD849B" w:rsidR="006B72B2" w:rsidRPr="00D86BF3" w:rsidRDefault="006B72B2" w:rsidP="006B72B2">
      <w:pPr>
        <w:widowControl w:val="0"/>
        <w:numPr>
          <w:ilvl w:val="3"/>
          <w:numId w:val="16"/>
        </w:numPr>
        <w:tabs>
          <w:tab w:val="left" w:pos="993"/>
        </w:tabs>
        <w:autoSpaceDE w:val="0"/>
        <w:autoSpaceDN w:val="0"/>
        <w:adjustRightInd w:val="0"/>
        <w:spacing w:line="276" w:lineRule="auto"/>
        <w:jc w:val="both"/>
        <w:rPr>
          <w:bCs/>
        </w:rPr>
      </w:pPr>
      <w:r w:rsidRPr="00D86BF3">
        <w:rPr>
          <w:bCs/>
        </w:rPr>
        <w:t xml:space="preserve">prohlášení </w:t>
      </w:r>
      <w:r w:rsidR="00152619" w:rsidRPr="00D86BF3">
        <w:rPr>
          <w:bCs/>
        </w:rPr>
        <w:t>o</w:t>
      </w:r>
      <w:r w:rsidRPr="00D86BF3">
        <w:rPr>
          <w:bCs/>
        </w:rPr>
        <w:t xml:space="preserve">bjednatele, zda </w:t>
      </w:r>
      <w:r w:rsidR="00152619" w:rsidRPr="00D86BF3">
        <w:rPr>
          <w:bCs/>
        </w:rPr>
        <w:t>d</w:t>
      </w:r>
      <w:r w:rsidRPr="00D86BF3">
        <w:rPr>
          <w:bCs/>
        </w:rPr>
        <w:t>ílo přejímá nebo nepřejímá</w:t>
      </w:r>
    </w:p>
    <w:p w14:paraId="3132FD92" w14:textId="77777777" w:rsidR="006B72B2" w:rsidRPr="00D86BF3" w:rsidRDefault="006B72B2" w:rsidP="006B72B2">
      <w:pPr>
        <w:widowControl w:val="0"/>
        <w:numPr>
          <w:ilvl w:val="3"/>
          <w:numId w:val="17"/>
        </w:numPr>
        <w:tabs>
          <w:tab w:val="left" w:pos="993"/>
        </w:tabs>
        <w:autoSpaceDE w:val="0"/>
        <w:autoSpaceDN w:val="0"/>
        <w:adjustRightInd w:val="0"/>
        <w:spacing w:line="276" w:lineRule="auto"/>
        <w:jc w:val="both"/>
        <w:rPr>
          <w:bCs/>
        </w:rPr>
      </w:pPr>
      <w:r w:rsidRPr="00D86BF3">
        <w:rPr>
          <w:bCs/>
        </w:rPr>
        <w:t>seznam (soupis) zjištěných vad a nedodělků;</w:t>
      </w:r>
    </w:p>
    <w:p w14:paraId="0C369499" w14:textId="77777777" w:rsidR="006B72B2" w:rsidRPr="00D86BF3" w:rsidRDefault="006B72B2" w:rsidP="006B72B2">
      <w:pPr>
        <w:widowControl w:val="0"/>
        <w:numPr>
          <w:ilvl w:val="3"/>
          <w:numId w:val="17"/>
        </w:numPr>
        <w:tabs>
          <w:tab w:val="left" w:pos="993"/>
        </w:tabs>
        <w:autoSpaceDE w:val="0"/>
        <w:autoSpaceDN w:val="0"/>
        <w:adjustRightInd w:val="0"/>
        <w:spacing w:after="240" w:line="276" w:lineRule="auto"/>
        <w:jc w:val="both"/>
        <w:rPr>
          <w:bCs/>
        </w:rPr>
      </w:pPr>
      <w:r w:rsidRPr="00D86BF3">
        <w:rPr>
          <w:bCs/>
        </w:rPr>
        <w:t>dohodu o způsobu a termínech jejich odstranění, popřípadě o jiném způsobu narovnání;</w:t>
      </w:r>
    </w:p>
    <w:p w14:paraId="24EF5ACB" w14:textId="77777777" w:rsidR="006B72B2" w:rsidRPr="00D86BF3" w:rsidRDefault="006B72B2" w:rsidP="006B72B2">
      <w:pPr>
        <w:pStyle w:val="Odstavecseseznamem"/>
        <w:widowControl w:val="0"/>
        <w:numPr>
          <w:ilvl w:val="1"/>
          <w:numId w:val="18"/>
        </w:numPr>
        <w:tabs>
          <w:tab w:val="left" w:pos="993"/>
        </w:tabs>
        <w:autoSpaceDE w:val="0"/>
        <w:autoSpaceDN w:val="0"/>
        <w:adjustRightInd w:val="0"/>
        <w:spacing w:after="240" w:line="276" w:lineRule="auto"/>
        <w:jc w:val="both"/>
      </w:pPr>
      <w:r w:rsidRPr="00D86BF3">
        <w:t>Objednatel je povinen k předávacímu řízení přizvat osobu vykonávající technický dozor a autorský dozor.</w:t>
      </w:r>
    </w:p>
    <w:p w14:paraId="3B6E13D2" w14:textId="77777777" w:rsidR="00152619" w:rsidRPr="00D86BF3" w:rsidRDefault="00152619" w:rsidP="00152619">
      <w:pPr>
        <w:pStyle w:val="Odstavecseseznamem"/>
        <w:widowControl w:val="0"/>
        <w:tabs>
          <w:tab w:val="left" w:pos="993"/>
        </w:tabs>
        <w:autoSpaceDE w:val="0"/>
        <w:autoSpaceDN w:val="0"/>
        <w:adjustRightInd w:val="0"/>
        <w:spacing w:after="240" w:line="276" w:lineRule="auto"/>
        <w:ind w:left="405"/>
        <w:jc w:val="both"/>
      </w:pPr>
    </w:p>
    <w:p w14:paraId="0D7AF3D8" w14:textId="77777777" w:rsidR="006B72B2" w:rsidRPr="00D86BF3" w:rsidRDefault="006B72B2" w:rsidP="006B72B2">
      <w:pPr>
        <w:pStyle w:val="Odstavecseseznamem"/>
        <w:widowControl w:val="0"/>
        <w:numPr>
          <w:ilvl w:val="1"/>
          <w:numId w:val="18"/>
        </w:numPr>
        <w:tabs>
          <w:tab w:val="left" w:pos="993"/>
        </w:tabs>
        <w:autoSpaceDE w:val="0"/>
        <w:autoSpaceDN w:val="0"/>
        <w:adjustRightInd w:val="0"/>
        <w:spacing w:after="240" w:line="276" w:lineRule="auto"/>
        <w:jc w:val="both"/>
        <w:rPr>
          <w:bCs/>
          <w:iCs/>
        </w:rPr>
      </w:pPr>
      <w:bookmarkStart w:id="38" w:name="_Toc373753588"/>
      <w:r w:rsidRPr="00D86BF3">
        <w:rPr>
          <w:bCs/>
          <w:iCs/>
        </w:rPr>
        <w:t xml:space="preserve">Objednatel </w:t>
      </w:r>
      <w:bookmarkEnd w:id="38"/>
      <w:r w:rsidRPr="00D86BF3">
        <w:rPr>
          <w:bCs/>
          <w:iCs/>
        </w:rPr>
        <w:t>je oprávněn převzít i dílo, které vykazuje ojedinělé drobné vady a nedodělky, jež samy o sobě, ani ve spojení s jinými nebrání řádnému užívání díla. O odstranění vad a nedodělků, v průběhu nebo po uplynutí přiměřené lhůty k jejich odstranění, pořídí Objednatel zápis (dále také „Protokol o odstranění vad a nedodělků“).</w:t>
      </w:r>
    </w:p>
    <w:p w14:paraId="4AAFF8D1" w14:textId="77777777" w:rsidR="00685F84" w:rsidRPr="00D86BF3" w:rsidRDefault="00685F84" w:rsidP="006B72B2">
      <w:pPr>
        <w:pStyle w:val="Odstavecseseznamem"/>
        <w:spacing w:line="276" w:lineRule="auto"/>
        <w:rPr>
          <w:bCs/>
          <w:iCs/>
        </w:rPr>
      </w:pPr>
    </w:p>
    <w:p w14:paraId="5154011D" w14:textId="77777777" w:rsidR="006B72B2" w:rsidRPr="00D86BF3" w:rsidRDefault="006B72B2" w:rsidP="006B72B2">
      <w:pPr>
        <w:widowControl w:val="0"/>
        <w:tabs>
          <w:tab w:val="left" w:pos="993"/>
        </w:tabs>
        <w:autoSpaceDE w:val="0"/>
        <w:autoSpaceDN w:val="0"/>
        <w:adjustRightInd w:val="0"/>
        <w:spacing w:line="276" w:lineRule="auto"/>
        <w:jc w:val="center"/>
        <w:rPr>
          <w:b/>
        </w:rPr>
      </w:pPr>
      <w:r w:rsidRPr="00D86BF3">
        <w:rPr>
          <w:b/>
        </w:rPr>
        <w:t xml:space="preserve">XV. </w:t>
      </w:r>
    </w:p>
    <w:p w14:paraId="1EBB9765" w14:textId="77777777" w:rsidR="006B72B2" w:rsidRPr="00D86BF3" w:rsidRDefault="006B72B2" w:rsidP="006B72B2">
      <w:pPr>
        <w:widowControl w:val="0"/>
        <w:tabs>
          <w:tab w:val="left" w:pos="993"/>
        </w:tabs>
        <w:autoSpaceDE w:val="0"/>
        <w:autoSpaceDN w:val="0"/>
        <w:adjustRightInd w:val="0"/>
        <w:spacing w:line="276" w:lineRule="auto"/>
        <w:jc w:val="center"/>
        <w:rPr>
          <w:b/>
        </w:rPr>
      </w:pPr>
      <w:r w:rsidRPr="00D86BF3">
        <w:rPr>
          <w:b/>
        </w:rPr>
        <w:t xml:space="preserve">Odpovědnost za vady díla </w:t>
      </w:r>
    </w:p>
    <w:p w14:paraId="1DABB9B6" w14:textId="77777777" w:rsidR="006B72B2" w:rsidRPr="00D86BF3" w:rsidRDefault="006B72B2" w:rsidP="006B72B2">
      <w:pPr>
        <w:widowControl w:val="0"/>
        <w:tabs>
          <w:tab w:val="left" w:pos="993"/>
        </w:tabs>
        <w:autoSpaceDE w:val="0"/>
        <w:autoSpaceDN w:val="0"/>
        <w:adjustRightInd w:val="0"/>
        <w:spacing w:line="276" w:lineRule="auto"/>
        <w:jc w:val="center"/>
        <w:rPr>
          <w:b/>
        </w:rPr>
      </w:pPr>
    </w:p>
    <w:p w14:paraId="6000418C" w14:textId="2D967618" w:rsidR="006B72B2" w:rsidRPr="00D86BF3" w:rsidRDefault="006B72B2" w:rsidP="006B72B2">
      <w:pPr>
        <w:pStyle w:val="Odstavecseseznamem"/>
        <w:widowControl w:val="0"/>
        <w:numPr>
          <w:ilvl w:val="2"/>
          <w:numId w:val="20"/>
        </w:numPr>
        <w:tabs>
          <w:tab w:val="clear" w:pos="720"/>
        </w:tabs>
        <w:autoSpaceDE w:val="0"/>
        <w:autoSpaceDN w:val="0"/>
        <w:adjustRightInd w:val="0"/>
        <w:spacing w:after="240" w:line="276" w:lineRule="auto"/>
        <w:ind w:left="567" w:hanging="567"/>
        <w:jc w:val="both"/>
        <w:rPr>
          <w:bCs/>
        </w:rPr>
      </w:pPr>
      <w:r w:rsidRPr="00D86BF3">
        <w:rPr>
          <w:bCs/>
        </w:rPr>
        <w:t xml:space="preserve">Zhotovitel odpovídá za vady, jež má dílo v době jeho předání a převzetí a dále odpovídá za vady </w:t>
      </w:r>
      <w:r w:rsidR="00AD1751" w:rsidRPr="00D86BF3">
        <w:rPr>
          <w:bCs/>
        </w:rPr>
        <w:t>d</w:t>
      </w:r>
      <w:r w:rsidRPr="00D86BF3">
        <w:rPr>
          <w:bCs/>
        </w:rPr>
        <w:t xml:space="preserve">íla zjištěné po celou dobu záruční lhůty (záruka za jakost </w:t>
      </w:r>
      <w:r w:rsidR="00AD1751" w:rsidRPr="00D86BF3">
        <w:rPr>
          <w:bCs/>
        </w:rPr>
        <w:t>d</w:t>
      </w:r>
      <w:r w:rsidRPr="00D86BF3">
        <w:rPr>
          <w:bCs/>
        </w:rPr>
        <w:t>íla).</w:t>
      </w:r>
    </w:p>
    <w:p w14:paraId="04DF8E2D" w14:textId="77777777" w:rsidR="006B72B2" w:rsidRPr="00D86BF3"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bCs/>
        </w:rPr>
      </w:pPr>
      <w:r w:rsidRPr="00D86BF3">
        <w:rPr>
          <w:bCs/>
        </w:rPr>
        <w:t>Poskytnutím záruky za jakost díla zhotovitel přejímá závazek, že dílo bude v průběhu záruční lhůty odpovídat výsledku určenému v této smlouvě, a že nedojde ke zhoršení parametrů, standardů a jakosti stanovených závaznými podklady pro provedení díla.</w:t>
      </w:r>
    </w:p>
    <w:p w14:paraId="0F5E008F" w14:textId="77777777" w:rsidR="006B72B2" w:rsidRPr="00D86BF3"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pPr>
      <w:r w:rsidRPr="00D86BF3">
        <w:rPr>
          <w:bCs/>
        </w:rPr>
        <w:t>V případě, že se v záruční lhůtě vyskytne vada díla, má objednatel právo na její bezplatné odstranění.</w:t>
      </w:r>
    </w:p>
    <w:p w14:paraId="244827DF" w14:textId="77777777" w:rsidR="006B72B2" w:rsidRPr="00D86BF3"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bCs/>
        </w:rPr>
      </w:pPr>
      <w:r w:rsidRPr="00D86BF3">
        <w:rPr>
          <w:bCs/>
        </w:rPr>
        <w:t>Nároky z vad díla se nedotýkají práv objednatele na náhradu škody vzniklé objednateli v důsledku vady ani na smluvní pokutu vážící se na porušení povinnosti, jež vedlo ke vzniku vady.</w:t>
      </w:r>
    </w:p>
    <w:p w14:paraId="7F2E5925" w14:textId="7FD6A998" w:rsidR="006B72B2" w:rsidRPr="00D86BF3"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pPr>
      <w:r w:rsidRPr="00D86BF3">
        <w:rPr>
          <w:bCs/>
        </w:rPr>
        <w:t xml:space="preserve">Záruční lhůta je pro celé dílo sjednána v délce 60 měsíců. </w:t>
      </w:r>
    </w:p>
    <w:p w14:paraId="301ED70E" w14:textId="77777777" w:rsidR="006B72B2" w:rsidRPr="00D86BF3" w:rsidRDefault="006B72B2" w:rsidP="006B72B2">
      <w:pPr>
        <w:pStyle w:val="rove2-slovantext"/>
        <w:numPr>
          <w:ilvl w:val="2"/>
          <w:numId w:val="20"/>
        </w:numPr>
        <w:tabs>
          <w:tab w:val="clear" w:pos="720"/>
          <w:tab w:val="num" w:pos="567"/>
        </w:tabs>
        <w:spacing w:after="240" w:line="276" w:lineRule="auto"/>
        <w:ind w:left="567" w:hanging="567"/>
        <w:rPr>
          <w:rFonts w:ascii="Times New Roman" w:hAnsi="Times New Roman"/>
          <w:bCs/>
          <w:iCs/>
          <w:sz w:val="24"/>
        </w:rPr>
      </w:pPr>
      <w:r w:rsidRPr="00D86BF3">
        <w:rPr>
          <w:rFonts w:ascii="Times New Roman" w:hAnsi="Times New Roman"/>
          <w:bCs/>
          <w:sz w:val="24"/>
        </w:rPr>
        <w:t>Záruční lhůta za jakost díla, za správnou technickou konstrukci, za kvalitu použitých materiálů, a stejně tak i za odborné provedení, které zaručuje správnou funkci díla, p</w:t>
      </w:r>
      <w:r w:rsidRPr="00D86BF3">
        <w:rPr>
          <w:rFonts w:ascii="Times New Roman" w:hAnsi="Times New Roman"/>
          <w:sz w:val="24"/>
        </w:rPr>
        <w:t>očíná běžet dnem oboustranného podpisu Protokolu o předání a převzetí díla</w:t>
      </w:r>
      <w:r w:rsidRPr="00D86BF3">
        <w:rPr>
          <w:rFonts w:ascii="Times New Roman" w:hAnsi="Times New Roman"/>
          <w:bCs/>
          <w:iCs/>
          <w:sz w:val="24"/>
        </w:rPr>
        <w:t xml:space="preserve"> a v případě, že dílo při předání vykazovalo drobné vady a nedodělky, jenž samy o sobě, ani ve spojení s jinými nebrání řádnému užívání díla, pak po podpisu Protokolu o odstranění vad a nedodělků.</w:t>
      </w:r>
    </w:p>
    <w:p w14:paraId="2A2CFC3E" w14:textId="77777777" w:rsidR="006B72B2" w:rsidRPr="00D86BF3"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pPr>
      <w:r w:rsidRPr="00D86BF3">
        <w:rPr>
          <w:bCs/>
        </w:rPr>
        <w:t>Záruční lhůta neběží po dobu, po kterou objednatel nemohl předmět díla užívat pro vady díla, za které zhotovitel odpovídá.</w:t>
      </w:r>
    </w:p>
    <w:p w14:paraId="1AD5AD4B" w14:textId="77777777" w:rsidR="006B72B2" w:rsidRPr="00D86BF3"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pPr>
      <w:r w:rsidRPr="00D86BF3">
        <w:rPr>
          <w:bCs/>
        </w:rPr>
        <w:t>Pro ty části díla, které byly v důsledku oprávněné reklamace objednatele zhotovitelem opraveny, běží záruční lhůta opětovně od počátku ode dne provedení reklamační opravy, nejdéle však do doby uplynutí dvanácti měsíců od skončení záruky za celé dílo.</w:t>
      </w:r>
    </w:p>
    <w:p w14:paraId="1265D6C3" w14:textId="77777777" w:rsidR="006B72B2" w:rsidRPr="00D86BF3"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rPr>
      </w:pPr>
      <w:r w:rsidRPr="00D86BF3">
        <w:rPr>
          <w:bCs/>
        </w:rPr>
        <w:t>Objednatel je povinen vady stavebních prací písemně reklamovat u zhotovitele bez zbytečného odkladu po jejich zjištění. Nesplnění povinnosti objednatele reklamovat vady ve lhůtě bez zbytečného odkladu, nemá vliv na práva objednatele z odpovědnosti za vady.</w:t>
      </w:r>
    </w:p>
    <w:p w14:paraId="67ECB960" w14:textId="77777777" w:rsidR="006B72B2" w:rsidRPr="00D86BF3"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rPr>
      </w:pPr>
      <w:r w:rsidRPr="00D86BF3">
        <w:rPr>
          <w:bCs/>
        </w:rPr>
        <w:t>V reklamaci (reklamačním protokolu) musí být vady popsány nebo musí být uvedeno, jak se projevují. Dále v reklamaci objednatel uvede, jakým způsobem požaduje sjednat nápravu.</w:t>
      </w:r>
    </w:p>
    <w:p w14:paraId="7F907D19" w14:textId="77777777" w:rsidR="006B72B2" w:rsidRPr="00D86BF3"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rPr>
      </w:pPr>
      <w:r w:rsidRPr="00D86BF3">
        <w:rPr>
          <w:bCs/>
        </w:rPr>
        <w:t xml:space="preserve">Objednatel je oprávněn požadovat buď odstranění vady opravou, je-li vada opravitelná, pokud není, tak odstranění vady dodáním náhradního plnění anebo přiměřenou slevou z ceny za dílo. Uplatní-li objednatel nárok na slevu z ceny za dílo, je oprávněn požadovat rovněž náhradu skutečné škody a </w:t>
      </w:r>
      <w:r w:rsidRPr="00D86BF3">
        <w:rPr>
          <w:bCs/>
        </w:rPr>
        <w:lastRenderedPageBreak/>
        <w:t>zisku ušlého v důsledku nedostatku vlastnosti díla či jeho části, na něž se sleva vztahuje.</w:t>
      </w:r>
    </w:p>
    <w:p w14:paraId="651C377E" w14:textId="77777777" w:rsidR="006B72B2" w:rsidRPr="00D86BF3" w:rsidRDefault="006B72B2" w:rsidP="006B72B2">
      <w:pPr>
        <w:widowControl w:val="0"/>
        <w:numPr>
          <w:ilvl w:val="2"/>
          <w:numId w:val="20"/>
        </w:numPr>
        <w:tabs>
          <w:tab w:val="clear" w:pos="720"/>
          <w:tab w:val="num" w:pos="567"/>
        </w:tabs>
        <w:autoSpaceDE w:val="0"/>
        <w:autoSpaceDN w:val="0"/>
        <w:adjustRightInd w:val="0"/>
        <w:spacing w:line="276" w:lineRule="auto"/>
        <w:ind w:left="567" w:hanging="567"/>
        <w:jc w:val="both"/>
        <w:rPr>
          <w:bCs/>
        </w:rPr>
      </w:pPr>
      <w:r w:rsidRPr="00D86BF3">
        <w:rPr>
          <w:bCs/>
        </w:rPr>
        <w:t>Lhůtu pro odstranění reklamovaných vad díla sjednají obě smluvní strany podle povahy a rozsahu reklamované vady Díla. Nedojde-li mezi oběma Smluvními stranami k dohodě o termínu odstranění reklamované vady díla, platí, že zhotovitel je povinen odstranit reklamované vady díla ve lhůtě:</w:t>
      </w:r>
    </w:p>
    <w:p w14:paraId="0689D018" w14:textId="77777777" w:rsidR="006B72B2" w:rsidRPr="00D86BF3" w:rsidRDefault="006B72B2" w:rsidP="006B72B2">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rPr>
      </w:pPr>
      <w:bookmarkStart w:id="39" w:name="_Ref376708113"/>
      <w:r w:rsidRPr="00D86BF3">
        <w:rPr>
          <w:bCs/>
        </w:rPr>
        <w:t>pěti pracovních dnů od oznámení vady díla u vad bránících řádnému užívání díla,</w:t>
      </w:r>
      <w:bookmarkEnd w:id="39"/>
    </w:p>
    <w:p w14:paraId="7000CABC" w14:textId="77777777" w:rsidR="006B72B2" w:rsidRPr="00D86BF3" w:rsidRDefault="006B72B2" w:rsidP="006B72B2">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rPr>
      </w:pPr>
      <w:bookmarkStart w:id="40" w:name="_Ref376708171"/>
      <w:r w:rsidRPr="00D86BF3">
        <w:rPr>
          <w:bCs/>
        </w:rPr>
        <w:t>deset pracovních dnů od oznámení vady díla u vad nebránících řádnému užívání díla,</w:t>
      </w:r>
      <w:bookmarkEnd w:id="40"/>
    </w:p>
    <w:p w14:paraId="696E79F7" w14:textId="77777777" w:rsidR="006B72B2" w:rsidRPr="00D86BF3" w:rsidRDefault="006B72B2" w:rsidP="006B72B2">
      <w:pPr>
        <w:widowControl w:val="0"/>
        <w:numPr>
          <w:ilvl w:val="3"/>
          <w:numId w:val="19"/>
        </w:numPr>
        <w:tabs>
          <w:tab w:val="clear" w:pos="2487"/>
          <w:tab w:val="num" w:pos="993"/>
          <w:tab w:val="num" w:pos="1276"/>
        </w:tabs>
        <w:autoSpaceDE w:val="0"/>
        <w:autoSpaceDN w:val="0"/>
        <w:adjustRightInd w:val="0"/>
        <w:spacing w:after="240" w:line="276" w:lineRule="auto"/>
        <w:ind w:left="567" w:firstLine="0"/>
        <w:jc w:val="both"/>
        <w:rPr>
          <w:bCs/>
        </w:rPr>
      </w:pPr>
      <w:bookmarkStart w:id="41" w:name="_Ref376708203"/>
      <w:r w:rsidRPr="00D86BF3">
        <w:rPr>
          <w:bCs/>
        </w:rPr>
        <w:t>patnáct pracovních dnů od oznámení vady díla u drobných vad díla.</w:t>
      </w:r>
      <w:bookmarkEnd w:id="41"/>
    </w:p>
    <w:p w14:paraId="4E49F9AE" w14:textId="77777777" w:rsidR="006B72B2" w:rsidRPr="00D86BF3"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pPr>
      <w:r w:rsidRPr="00D86BF3">
        <w:rPr>
          <w:bCs/>
        </w:rPr>
        <w:t>Zhotovitel je povinen ve stanovené lhůtě odstranit vady díla i v případě, kdy podle jeho názoru za vady díla neodpovídá.</w:t>
      </w:r>
    </w:p>
    <w:p w14:paraId="06FC7935" w14:textId="77777777" w:rsidR="006B72B2" w:rsidRPr="00D86BF3" w:rsidRDefault="006B72B2" w:rsidP="006B72B2">
      <w:pPr>
        <w:widowControl w:val="0"/>
        <w:tabs>
          <w:tab w:val="left" w:pos="993"/>
        </w:tabs>
        <w:autoSpaceDE w:val="0"/>
        <w:autoSpaceDN w:val="0"/>
        <w:adjustRightInd w:val="0"/>
        <w:spacing w:line="276" w:lineRule="auto"/>
        <w:jc w:val="center"/>
        <w:rPr>
          <w:b/>
        </w:rPr>
      </w:pPr>
      <w:r w:rsidRPr="00D86BF3">
        <w:rPr>
          <w:b/>
        </w:rPr>
        <w:t>XVI.</w:t>
      </w:r>
    </w:p>
    <w:p w14:paraId="1EC2966F" w14:textId="77777777" w:rsidR="006B72B2" w:rsidRPr="00D86BF3" w:rsidRDefault="006B72B2" w:rsidP="006B72B2">
      <w:pPr>
        <w:widowControl w:val="0"/>
        <w:tabs>
          <w:tab w:val="left" w:pos="993"/>
        </w:tabs>
        <w:autoSpaceDE w:val="0"/>
        <w:autoSpaceDN w:val="0"/>
        <w:adjustRightInd w:val="0"/>
        <w:spacing w:line="276" w:lineRule="auto"/>
        <w:jc w:val="center"/>
        <w:rPr>
          <w:b/>
          <w:bCs/>
        </w:rPr>
      </w:pPr>
      <w:bookmarkStart w:id="42" w:name="_Ref366500477"/>
      <w:bookmarkStart w:id="43" w:name="_Toc372551601"/>
      <w:bookmarkStart w:id="44" w:name="_Toc373753599"/>
      <w:bookmarkStart w:id="45" w:name="_Toc376779534"/>
      <w:r w:rsidRPr="00D86BF3">
        <w:rPr>
          <w:b/>
          <w:bCs/>
        </w:rPr>
        <w:t>Smluvní pokuty</w:t>
      </w:r>
      <w:bookmarkEnd w:id="42"/>
      <w:bookmarkEnd w:id="43"/>
      <w:bookmarkEnd w:id="44"/>
      <w:bookmarkEnd w:id="45"/>
      <w:r w:rsidRPr="00D86BF3">
        <w:rPr>
          <w:b/>
          <w:bCs/>
        </w:rPr>
        <w:t xml:space="preserve"> a úrok z prodlení</w:t>
      </w:r>
    </w:p>
    <w:p w14:paraId="2A11F24C" w14:textId="77777777" w:rsidR="006B72B2" w:rsidRPr="00D86BF3" w:rsidRDefault="006B72B2" w:rsidP="006B72B2">
      <w:pPr>
        <w:widowControl w:val="0"/>
        <w:tabs>
          <w:tab w:val="left" w:pos="993"/>
        </w:tabs>
        <w:autoSpaceDE w:val="0"/>
        <w:autoSpaceDN w:val="0"/>
        <w:adjustRightInd w:val="0"/>
        <w:spacing w:line="276" w:lineRule="auto"/>
        <w:jc w:val="center"/>
        <w:rPr>
          <w:b/>
          <w:bCs/>
        </w:rPr>
      </w:pPr>
    </w:p>
    <w:p w14:paraId="0D891C83" w14:textId="4A76D3F1" w:rsidR="006B72B2" w:rsidRDefault="006B72B2" w:rsidP="00D93F69">
      <w:pPr>
        <w:pStyle w:val="rove2-slovantext"/>
        <w:numPr>
          <w:ilvl w:val="0"/>
          <w:numId w:val="33"/>
        </w:numPr>
        <w:spacing w:line="276" w:lineRule="auto"/>
        <w:rPr>
          <w:rFonts w:ascii="Times New Roman" w:hAnsi="Times New Roman"/>
          <w:bCs/>
          <w:sz w:val="24"/>
        </w:rPr>
      </w:pPr>
      <w:r w:rsidRPr="00D86BF3">
        <w:rPr>
          <w:rFonts w:ascii="Times New Roman" w:hAnsi="Times New Roman"/>
          <w:bCs/>
          <w:iCs/>
          <w:sz w:val="24"/>
        </w:rPr>
        <w:t xml:space="preserve">Bude-li </w:t>
      </w:r>
      <w:r w:rsidR="00EE3AF0">
        <w:rPr>
          <w:rFonts w:ascii="Times New Roman" w:hAnsi="Times New Roman"/>
          <w:bCs/>
          <w:iCs/>
          <w:sz w:val="24"/>
        </w:rPr>
        <w:t>z</w:t>
      </w:r>
      <w:r w:rsidRPr="00D86BF3">
        <w:rPr>
          <w:rFonts w:ascii="Times New Roman" w:hAnsi="Times New Roman"/>
          <w:bCs/>
          <w:iCs/>
          <w:sz w:val="24"/>
        </w:rPr>
        <w:t xml:space="preserve">hotovitel v prodlení se splněním termínu dokončení díla sjednaného touto smlouvou, </w:t>
      </w:r>
      <w:r w:rsidRPr="00D86BF3">
        <w:rPr>
          <w:rFonts w:ascii="Times New Roman" w:hAnsi="Times New Roman"/>
          <w:bCs/>
          <w:sz w:val="24"/>
        </w:rPr>
        <w:t>je objednatel oprávněn uplatnit vůči zhotoviteli nárok na smluvní pokutu ve výši</w:t>
      </w:r>
      <w:r w:rsidRPr="00D86BF3">
        <w:rPr>
          <w:rFonts w:ascii="Times New Roman" w:hAnsi="Times New Roman"/>
          <w:bCs/>
          <w:iCs/>
          <w:sz w:val="24"/>
        </w:rPr>
        <w:t xml:space="preserve"> </w:t>
      </w:r>
      <w:r w:rsidRPr="00D86BF3">
        <w:rPr>
          <w:rFonts w:ascii="Times New Roman" w:hAnsi="Times New Roman"/>
          <w:bCs/>
          <w:sz w:val="24"/>
        </w:rPr>
        <w:t>0,2 % z celkové ceny díla za každý započatý den prodlení.</w:t>
      </w:r>
    </w:p>
    <w:p w14:paraId="2D36D4D6" w14:textId="4C2AD76D" w:rsidR="00EE3AF0" w:rsidRPr="004B1C2D" w:rsidRDefault="00EE3AF0" w:rsidP="00EE3AF0">
      <w:pPr>
        <w:pStyle w:val="rove2-slovantext"/>
        <w:numPr>
          <w:ilvl w:val="0"/>
          <w:numId w:val="33"/>
        </w:numPr>
        <w:spacing w:line="276" w:lineRule="auto"/>
        <w:rPr>
          <w:rFonts w:ascii="Times New Roman" w:hAnsi="Times New Roman"/>
          <w:sz w:val="24"/>
        </w:rPr>
      </w:pPr>
      <w:r>
        <w:rPr>
          <w:rFonts w:ascii="Times New Roman" w:hAnsi="Times New Roman"/>
          <w:sz w:val="24"/>
        </w:rPr>
        <w:t>Bude-li zhotovitel v prodlení s</w:t>
      </w:r>
      <w:r w:rsidR="005F1103">
        <w:rPr>
          <w:rFonts w:ascii="Times New Roman" w:hAnsi="Times New Roman"/>
          <w:sz w:val="24"/>
        </w:rPr>
        <w:t> </w:t>
      </w:r>
      <w:r>
        <w:rPr>
          <w:rFonts w:ascii="Times New Roman" w:hAnsi="Times New Roman"/>
          <w:sz w:val="24"/>
        </w:rPr>
        <w:t>převz</w:t>
      </w:r>
      <w:r w:rsidR="005F1103">
        <w:rPr>
          <w:rFonts w:ascii="Times New Roman" w:hAnsi="Times New Roman"/>
          <w:sz w:val="24"/>
        </w:rPr>
        <w:t>etím s</w:t>
      </w:r>
      <w:r>
        <w:rPr>
          <w:rFonts w:ascii="Times New Roman" w:hAnsi="Times New Roman"/>
          <w:sz w:val="24"/>
        </w:rPr>
        <w:t xml:space="preserve">taveniště </w:t>
      </w:r>
      <w:r w:rsidR="005F1103">
        <w:rPr>
          <w:rFonts w:ascii="Times New Roman" w:hAnsi="Times New Roman"/>
          <w:sz w:val="24"/>
        </w:rPr>
        <w:t>nebo se zahájením stavebních prací v</w:t>
      </w:r>
      <w:r w:rsidR="00845D1B">
        <w:rPr>
          <w:rFonts w:ascii="Times New Roman" w:hAnsi="Times New Roman"/>
          <w:sz w:val="24"/>
        </w:rPr>
        <w:t xml:space="preserve"> termínu dle této smlouvy, </w:t>
      </w:r>
      <w:r w:rsidR="00845D1B" w:rsidRPr="00D86BF3">
        <w:rPr>
          <w:rFonts w:ascii="Times New Roman" w:hAnsi="Times New Roman"/>
          <w:bCs/>
          <w:sz w:val="24"/>
        </w:rPr>
        <w:t>je objednatel oprávněn uplatnit vůči zhotoviteli nárok na smluvní pokutu ve výši</w:t>
      </w:r>
      <w:r w:rsidR="00845D1B">
        <w:rPr>
          <w:rFonts w:ascii="Times New Roman" w:hAnsi="Times New Roman"/>
          <w:bCs/>
          <w:sz w:val="24"/>
        </w:rPr>
        <w:t xml:space="preserve"> </w:t>
      </w:r>
      <w:r w:rsidR="00D93F69" w:rsidRPr="00D86BF3">
        <w:rPr>
          <w:rFonts w:ascii="Times New Roman" w:hAnsi="Times New Roman"/>
          <w:bCs/>
          <w:sz w:val="24"/>
        </w:rPr>
        <w:t>0,</w:t>
      </w:r>
      <w:r w:rsidR="00F272A4">
        <w:rPr>
          <w:rFonts w:ascii="Times New Roman" w:hAnsi="Times New Roman"/>
          <w:bCs/>
          <w:sz w:val="24"/>
        </w:rPr>
        <w:t>1</w:t>
      </w:r>
      <w:r w:rsidR="00D93F69" w:rsidRPr="00D86BF3">
        <w:rPr>
          <w:rFonts w:ascii="Times New Roman" w:hAnsi="Times New Roman"/>
          <w:bCs/>
          <w:sz w:val="24"/>
        </w:rPr>
        <w:t xml:space="preserve"> % z celkové ceny díla za každý započatý den prodlení.</w:t>
      </w:r>
      <w:r w:rsidR="004B1C2D">
        <w:rPr>
          <w:rFonts w:ascii="Times New Roman" w:hAnsi="Times New Roman"/>
          <w:bCs/>
          <w:sz w:val="24"/>
        </w:rPr>
        <w:t xml:space="preserve"> </w:t>
      </w:r>
    </w:p>
    <w:p w14:paraId="3220074C" w14:textId="77777777" w:rsidR="004B1C2D" w:rsidRDefault="004B1C2D" w:rsidP="004B1C2D">
      <w:pPr>
        <w:pStyle w:val="Odstavecseseznamem"/>
        <w:widowControl w:val="0"/>
        <w:numPr>
          <w:ilvl w:val="0"/>
          <w:numId w:val="33"/>
        </w:numPr>
        <w:tabs>
          <w:tab w:val="left" w:pos="993"/>
        </w:tabs>
        <w:autoSpaceDE w:val="0"/>
        <w:autoSpaceDN w:val="0"/>
        <w:adjustRightInd w:val="0"/>
        <w:spacing w:after="120" w:line="276" w:lineRule="auto"/>
        <w:jc w:val="both"/>
        <w:rPr>
          <w:bCs/>
        </w:rPr>
      </w:pPr>
      <w:r w:rsidRPr="004B1C2D">
        <w:rPr>
          <w:bCs/>
        </w:rPr>
        <w:t xml:space="preserve">Pokud zhotovitel nepředloží kteroukoliv pojistnou smlouvu dle článku XIII. této smlouvy při předání staveniště objednateli, je objednatel oprávněn uplatnit vůči zhotoviteli nárok na smluvní pokutu ve výši 2.000,-Kč za každý započatý den prodlení. </w:t>
      </w:r>
    </w:p>
    <w:p w14:paraId="685EA37A" w14:textId="77777777" w:rsidR="004B1C2D" w:rsidRPr="004B1C2D" w:rsidRDefault="004B1C2D" w:rsidP="004B1C2D">
      <w:pPr>
        <w:pStyle w:val="Odstavecseseznamem"/>
        <w:widowControl w:val="0"/>
        <w:tabs>
          <w:tab w:val="left" w:pos="993"/>
        </w:tabs>
        <w:autoSpaceDE w:val="0"/>
        <w:autoSpaceDN w:val="0"/>
        <w:adjustRightInd w:val="0"/>
        <w:spacing w:after="120" w:line="276" w:lineRule="auto"/>
        <w:ind w:left="756"/>
        <w:jc w:val="both"/>
        <w:rPr>
          <w:bCs/>
        </w:rPr>
      </w:pPr>
    </w:p>
    <w:p w14:paraId="61C4988E" w14:textId="77777777" w:rsidR="004B1C2D" w:rsidRDefault="004B1C2D" w:rsidP="004B1C2D">
      <w:pPr>
        <w:pStyle w:val="Odstavecseseznamem"/>
        <w:widowControl w:val="0"/>
        <w:numPr>
          <w:ilvl w:val="0"/>
          <w:numId w:val="33"/>
        </w:numPr>
        <w:tabs>
          <w:tab w:val="left" w:pos="993"/>
        </w:tabs>
        <w:autoSpaceDE w:val="0"/>
        <w:autoSpaceDN w:val="0"/>
        <w:adjustRightInd w:val="0"/>
        <w:spacing w:after="120" w:line="276" w:lineRule="auto"/>
        <w:jc w:val="both"/>
        <w:rPr>
          <w:bCs/>
        </w:rPr>
      </w:pPr>
      <w:r w:rsidRPr="004B1C2D">
        <w:rPr>
          <w:bCs/>
        </w:rPr>
        <w:t xml:space="preserve">Pokud kterákoliv pojistná smlouva dle článku XIII. této smlouvy v době trvání smlouvy pozbude platnosti či účinnosti, je objednatel oprávněn uplatnit vůči zhotoviteli nárok na smluvní pokutu ve výši 1.000,- Kč, a to za každý den neplatnosti nebo neúčinnosti pojistné smlouvy. </w:t>
      </w:r>
    </w:p>
    <w:p w14:paraId="6D257FE3" w14:textId="77777777" w:rsidR="004B1C2D" w:rsidRPr="004B1C2D" w:rsidRDefault="004B1C2D" w:rsidP="004B1C2D">
      <w:pPr>
        <w:pStyle w:val="Odstavecseseznamem"/>
        <w:rPr>
          <w:bCs/>
        </w:rPr>
      </w:pPr>
    </w:p>
    <w:p w14:paraId="57A0B025" w14:textId="77777777" w:rsidR="004B1C2D" w:rsidRDefault="004B1C2D" w:rsidP="004B1C2D">
      <w:pPr>
        <w:pStyle w:val="Odstavecseseznamem"/>
        <w:widowControl w:val="0"/>
        <w:numPr>
          <w:ilvl w:val="0"/>
          <w:numId w:val="33"/>
        </w:numPr>
        <w:tabs>
          <w:tab w:val="left" w:pos="993"/>
        </w:tabs>
        <w:autoSpaceDE w:val="0"/>
        <w:autoSpaceDN w:val="0"/>
        <w:adjustRightInd w:val="0"/>
        <w:spacing w:after="120" w:line="276" w:lineRule="auto"/>
        <w:jc w:val="both"/>
        <w:rPr>
          <w:bCs/>
        </w:rPr>
      </w:pPr>
      <w:r w:rsidRPr="004B1C2D">
        <w:rPr>
          <w:bCs/>
        </w:rPr>
        <w:t>Pokud zhotovitel nedodrží povinnosti dle článku XI. této smlouvy, je objednatel oprávněn uplatnil vůči zhotoviteli nárok na smluvní pokutu ve výši 50.000,-Kč.</w:t>
      </w:r>
    </w:p>
    <w:p w14:paraId="7D3A4F8A" w14:textId="77777777" w:rsidR="004B1C2D" w:rsidRPr="004B1C2D" w:rsidRDefault="004B1C2D" w:rsidP="004B1C2D">
      <w:pPr>
        <w:pStyle w:val="Odstavecseseznamem"/>
        <w:widowControl w:val="0"/>
        <w:tabs>
          <w:tab w:val="left" w:pos="993"/>
        </w:tabs>
        <w:autoSpaceDE w:val="0"/>
        <w:autoSpaceDN w:val="0"/>
        <w:adjustRightInd w:val="0"/>
        <w:spacing w:after="120" w:line="276" w:lineRule="auto"/>
        <w:ind w:left="756"/>
        <w:jc w:val="both"/>
        <w:rPr>
          <w:bCs/>
        </w:rPr>
      </w:pPr>
    </w:p>
    <w:p w14:paraId="3A260545" w14:textId="77777777" w:rsidR="004B1C2D" w:rsidRDefault="004B1C2D" w:rsidP="004B1C2D">
      <w:pPr>
        <w:pStyle w:val="Odstavecseseznamem"/>
        <w:widowControl w:val="0"/>
        <w:numPr>
          <w:ilvl w:val="0"/>
          <w:numId w:val="33"/>
        </w:numPr>
        <w:tabs>
          <w:tab w:val="left" w:pos="993"/>
        </w:tabs>
        <w:autoSpaceDE w:val="0"/>
        <w:autoSpaceDN w:val="0"/>
        <w:adjustRightInd w:val="0"/>
        <w:spacing w:after="120" w:line="276" w:lineRule="auto"/>
        <w:jc w:val="both"/>
        <w:rPr>
          <w:bCs/>
        </w:rPr>
      </w:pPr>
      <w:r w:rsidRPr="004B1C2D">
        <w:rPr>
          <w:bCs/>
        </w:rPr>
        <w:t>Pokud zhotovitel nevyklidí staveniště ve lhůtě do 15 dnů od termínu předání a převzetí díla, případně v jiném sjednaném a objednatelem schváleném termínu, je objednatel oprávněn uplatnit vůči zhotoviteli nárok na smluvní pokutu ve výši 1.000,- Kč za každý i započatý den prodlení.</w:t>
      </w:r>
    </w:p>
    <w:p w14:paraId="141243C8" w14:textId="77777777" w:rsidR="004B1C2D" w:rsidRPr="004B1C2D" w:rsidRDefault="004B1C2D" w:rsidP="004B1C2D">
      <w:pPr>
        <w:pStyle w:val="Odstavecseseznamem"/>
        <w:widowControl w:val="0"/>
        <w:tabs>
          <w:tab w:val="left" w:pos="993"/>
        </w:tabs>
        <w:autoSpaceDE w:val="0"/>
        <w:autoSpaceDN w:val="0"/>
        <w:adjustRightInd w:val="0"/>
        <w:spacing w:after="240" w:line="276" w:lineRule="auto"/>
        <w:ind w:left="756"/>
        <w:jc w:val="both"/>
      </w:pPr>
    </w:p>
    <w:p w14:paraId="5BDC8BA8" w14:textId="5AC0087B" w:rsidR="004B1C2D" w:rsidRPr="004B1C2D" w:rsidRDefault="004B1C2D" w:rsidP="004B1C2D">
      <w:pPr>
        <w:pStyle w:val="Odstavecseseznamem"/>
        <w:widowControl w:val="0"/>
        <w:numPr>
          <w:ilvl w:val="0"/>
          <w:numId w:val="33"/>
        </w:numPr>
        <w:tabs>
          <w:tab w:val="left" w:pos="993"/>
        </w:tabs>
        <w:autoSpaceDE w:val="0"/>
        <w:autoSpaceDN w:val="0"/>
        <w:adjustRightInd w:val="0"/>
        <w:spacing w:after="240" w:line="276" w:lineRule="auto"/>
        <w:jc w:val="both"/>
      </w:pPr>
      <w:r w:rsidRPr="004B1C2D">
        <w:rPr>
          <w:bCs/>
        </w:rPr>
        <w:t>Pokud zhotovitel neodstraní vady a nedodělky uvedené v Protokolu o předání a převzetí díla ve sjednaném termínu, je objednatel oprávněn uplatnit vůči zhotoviteli nárok na smluvní pokutu ve výši 3.000,- Kč za každou vadu či nedodělek, u nichž je v prodlení, a za každý den prodlení</w:t>
      </w:r>
      <w:r w:rsidRPr="00D86BF3">
        <w:t xml:space="preserve">. V případě, že se jedná o vadu, která brání řádnému užívání díla, případně hrozí nebezpečí škody velkého rozsahu </w:t>
      </w:r>
      <w:r w:rsidRPr="004B1C2D">
        <w:rPr>
          <w:bCs/>
        </w:rPr>
        <w:t>je objednatel oprávněn uplatnit vůči zhotoviteli nárok na smluvní pokutu ve výši 5.000,- Kč za každou vadu či nedodělek.</w:t>
      </w:r>
    </w:p>
    <w:p w14:paraId="4C6E9F0A" w14:textId="77777777" w:rsidR="004B1C2D" w:rsidRPr="00D86BF3" w:rsidRDefault="004B1C2D" w:rsidP="004B1C2D">
      <w:pPr>
        <w:pStyle w:val="Odstavecseseznamem"/>
        <w:widowControl w:val="0"/>
        <w:tabs>
          <w:tab w:val="left" w:pos="993"/>
        </w:tabs>
        <w:autoSpaceDE w:val="0"/>
        <w:autoSpaceDN w:val="0"/>
        <w:adjustRightInd w:val="0"/>
        <w:spacing w:after="240" w:line="276" w:lineRule="auto"/>
        <w:ind w:left="756"/>
        <w:jc w:val="both"/>
      </w:pPr>
    </w:p>
    <w:p w14:paraId="5C1B4BCC" w14:textId="77777777" w:rsidR="004B1C2D" w:rsidRDefault="004B1C2D" w:rsidP="004B1C2D">
      <w:pPr>
        <w:pStyle w:val="Odstavecseseznamem"/>
        <w:widowControl w:val="0"/>
        <w:numPr>
          <w:ilvl w:val="0"/>
          <w:numId w:val="33"/>
        </w:numPr>
        <w:tabs>
          <w:tab w:val="left" w:pos="993"/>
        </w:tabs>
        <w:autoSpaceDE w:val="0"/>
        <w:autoSpaceDN w:val="0"/>
        <w:adjustRightInd w:val="0"/>
        <w:spacing w:after="240" w:line="276" w:lineRule="auto"/>
        <w:jc w:val="both"/>
        <w:rPr>
          <w:bCs/>
        </w:rPr>
      </w:pPr>
      <w:r w:rsidRPr="004B1C2D">
        <w:rPr>
          <w:bCs/>
        </w:rPr>
        <w:lastRenderedPageBreak/>
        <w:t xml:space="preserve">Pokud zhotovitel neodstraní reklamovanou vadu v termínu, je objednatel oprávněn uplatnit vůči zhotoviteli nárok na smluvní pokutu ve výši 3.000,- Kč za každou vadu, u níž je v prodlení, a to za každý den prodlení. </w:t>
      </w:r>
      <w:r w:rsidRPr="00D86BF3">
        <w:t xml:space="preserve">V případě, že se jedná o vadu, která brání řádnému užívání díla, případně hrozí nebezpečí škody velkého rozsahu </w:t>
      </w:r>
      <w:r w:rsidRPr="004B1C2D">
        <w:rPr>
          <w:bCs/>
        </w:rPr>
        <w:t>je objednatel oprávněn uplatnit vůči zhotoviteli nárok na smluvní pokutu ve výši 5.000,- Kč za každou vadu či nedodělek.</w:t>
      </w:r>
    </w:p>
    <w:p w14:paraId="4B4C88FC" w14:textId="77777777" w:rsidR="004B1C2D" w:rsidRPr="004B1C2D" w:rsidRDefault="004B1C2D" w:rsidP="004B1C2D">
      <w:pPr>
        <w:pStyle w:val="Odstavecseseznamem"/>
        <w:rPr>
          <w:bCs/>
        </w:rPr>
      </w:pPr>
    </w:p>
    <w:p w14:paraId="3665D4AC" w14:textId="77777777" w:rsidR="004B1C2D" w:rsidRDefault="004B1C2D" w:rsidP="004B1C2D">
      <w:pPr>
        <w:pStyle w:val="Odstavecseseznamem"/>
        <w:widowControl w:val="0"/>
        <w:numPr>
          <w:ilvl w:val="0"/>
          <w:numId w:val="33"/>
        </w:numPr>
        <w:tabs>
          <w:tab w:val="left" w:pos="993"/>
        </w:tabs>
        <w:autoSpaceDE w:val="0"/>
        <w:autoSpaceDN w:val="0"/>
        <w:adjustRightInd w:val="0"/>
        <w:spacing w:after="240" w:line="276" w:lineRule="auto"/>
        <w:jc w:val="both"/>
      </w:pPr>
      <w:r w:rsidRPr="00D86BF3">
        <w:t xml:space="preserve">Pokud bude objednatel v prodlení s úhradou ceny díla, je zhotovitel oprávněn požadovat zákonný úrok z prodlení. </w:t>
      </w:r>
    </w:p>
    <w:p w14:paraId="296BE153" w14:textId="77777777" w:rsidR="004B1C2D" w:rsidRPr="00D86BF3" w:rsidRDefault="004B1C2D" w:rsidP="004B1C2D">
      <w:pPr>
        <w:pStyle w:val="Odstavecseseznamem"/>
        <w:widowControl w:val="0"/>
        <w:tabs>
          <w:tab w:val="left" w:pos="993"/>
        </w:tabs>
        <w:autoSpaceDE w:val="0"/>
        <w:autoSpaceDN w:val="0"/>
        <w:adjustRightInd w:val="0"/>
        <w:spacing w:after="240" w:line="276" w:lineRule="auto"/>
        <w:ind w:left="756"/>
        <w:jc w:val="both"/>
      </w:pPr>
    </w:p>
    <w:p w14:paraId="5E7A8C19" w14:textId="77777777" w:rsidR="004B1C2D" w:rsidRDefault="004B1C2D" w:rsidP="004B1C2D">
      <w:pPr>
        <w:pStyle w:val="Odstavecseseznamem"/>
        <w:widowControl w:val="0"/>
        <w:numPr>
          <w:ilvl w:val="0"/>
          <w:numId w:val="33"/>
        </w:numPr>
        <w:tabs>
          <w:tab w:val="left" w:pos="993"/>
        </w:tabs>
        <w:autoSpaceDE w:val="0"/>
        <w:autoSpaceDN w:val="0"/>
        <w:adjustRightInd w:val="0"/>
        <w:spacing w:after="240" w:line="276" w:lineRule="auto"/>
        <w:jc w:val="both"/>
      </w:pPr>
      <w:r w:rsidRPr="00D86BF3">
        <w:t>Splatnost smluvní pokuty je nejpozději do čtrnácti dnů od dne obdržení jejího uplatnění a vyúčtování.</w:t>
      </w:r>
    </w:p>
    <w:p w14:paraId="211FDE1C" w14:textId="77777777" w:rsidR="004B1C2D" w:rsidRDefault="004B1C2D" w:rsidP="004B1C2D">
      <w:pPr>
        <w:pStyle w:val="Odstavecseseznamem"/>
      </w:pPr>
    </w:p>
    <w:p w14:paraId="37DDDF61" w14:textId="77777777" w:rsidR="004B1C2D" w:rsidRPr="00D86BF3" w:rsidRDefault="004B1C2D" w:rsidP="004B1C2D">
      <w:pPr>
        <w:pStyle w:val="Odstavecseseznamem"/>
        <w:widowControl w:val="0"/>
        <w:numPr>
          <w:ilvl w:val="0"/>
          <w:numId w:val="33"/>
        </w:numPr>
        <w:tabs>
          <w:tab w:val="left" w:pos="993"/>
        </w:tabs>
        <w:autoSpaceDE w:val="0"/>
        <w:autoSpaceDN w:val="0"/>
        <w:adjustRightInd w:val="0"/>
        <w:spacing w:after="240" w:line="276" w:lineRule="auto"/>
        <w:jc w:val="both"/>
        <w:rPr>
          <w:bCs/>
        </w:rPr>
      </w:pPr>
      <w:r w:rsidRPr="00D86BF3">
        <w:rPr>
          <w:bCs/>
        </w:rPr>
        <w:t>Zaplacením jakékoli smluvní pokuty dle této Smlouvy není dotčen nárok oprávněné Smluvní strany na náhradu škody způsobené jí porušením povinnosti povinné Smluvní strany, na niž se smluvní pokuta vztahuje, a to i ve výši přesahující smluvní pokutu.</w:t>
      </w:r>
    </w:p>
    <w:p w14:paraId="55CF65A0" w14:textId="77777777" w:rsidR="004B1C2D" w:rsidRPr="00D86BF3" w:rsidRDefault="004B1C2D" w:rsidP="004B1C2D">
      <w:pPr>
        <w:pStyle w:val="Odstavecseseznamem"/>
        <w:ind w:left="756"/>
        <w:rPr>
          <w:bCs/>
        </w:rPr>
      </w:pPr>
    </w:p>
    <w:p w14:paraId="5F3C5593" w14:textId="77777777" w:rsidR="006B72B2" w:rsidRPr="00D86BF3" w:rsidRDefault="006B72B2" w:rsidP="006B72B2">
      <w:pPr>
        <w:widowControl w:val="0"/>
        <w:tabs>
          <w:tab w:val="left" w:pos="993"/>
        </w:tabs>
        <w:autoSpaceDE w:val="0"/>
        <w:autoSpaceDN w:val="0"/>
        <w:adjustRightInd w:val="0"/>
        <w:spacing w:line="276" w:lineRule="auto"/>
        <w:ind w:left="450"/>
        <w:rPr>
          <w:b/>
          <w:bCs/>
        </w:rPr>
      </w:pPr>
      <w:bookmarkStart w:id="46" w:name="_Toc372551612"/>
      <w:bookmarkStart w:id="47" w:name="_Toc373753615"/>
      <w:bookmarkStart w:id="48" w:name="_Toc376779536"/>
    </w:p>
    <w:p w14:paraId="28ABDB0B" w14:textId="77777777" w:rsidR="006B72B2" w:rsidRPr="00D86BF3" w:rsidRDefault="006B72B2" w:rsidP="006B72B2">
      <w:pPr>
        <w:widowControl w:val="0"/>
        <w:tabs>
          <w:tab w:val="left" w:pos="993"/>
        </w:tabs>
        <w:autoSpaceDE w:val="0"/>
        <w:autoSpaceDN w:val="0"/>
        <w:adjustRightInd w:val="0"/>
        <w:spacing w:line="276" w:lineRule="auto"/>
        <w:ind w:left="450"/>
        <w:jc w:val="center"/>
        <w:rPr>
          <w:b/>
          <w:bCs/>
        </w:rPr>
      </w:pPr>
      <w:r w:rsidRPr="00D86BF3">
        <w:rPr>
          <w:b/>
          <w:bCs/>
        </w:rPr>
        <w:t xml:space="preserve">XVII. </w:t>
      </w:r>
    </w:p>
    <w:p w14:paraId="63FF0B63" w14:textId="77777777" w:rsidR="006B72B2" w:rsidRPr="00D86BF3" w:rsidRDefault="006B72B2" w:rsidP="006B72B2">
      <w:pPr>
        <w:widowControl w:val="0"/>
        <w:tabs>
          <w:tab w:val="left" w:pos="993"/>
        </w:tabs>
        <w:autoSpaceDE w:val="0"/>
        <w:autoSpaceDN w:val="0"/>
        <w:adjustRightInd w:val="0"/>
        <w:spacing w:line="276" w:lineRule="auto"/>
        <w:ind w:left="450"/>
        <w:jc w:val="center"/>
        <w:rPr>
          <w:b/>
          <w:bCs/>
        </w:rPr>
      </w:pPr>
      <w:r w:rsidRPr="00D86BF3">
        <w:rPr>
          <w:b/>
          <w:bCs/>
        </w:rPr>
        <w:t xml:space="preserve">Oprávněné osoby </w:t>
      </w:r>
    </w:p>
    <w:p w14:paraId="4A64BF5D" w14:textId="77777777" w:rsidR="006B72B2" w:rsidRPr="00D86BF3" w:rsidRDefault="006B72B2" w:rsidP="006B72B2">
      <w:pPr>
        <w:widowControl w:val="0"/>
        <w:tabs>
          <w:tab w:val="left" w:pos="993"/>
        </w:tabs>
        <w:autoSpaceDE w:val="0"/>
        <w:autoSpaceDN w:val="0"/>
        <w:adjustRightInd w:val="0"/>
        <w:spacing w:line="276" w:lineRule="auto"/>
        <w:ind w:left="450"/>
        <w:jc w:val="center"/>
        <w:rPr>
          <w:b/>
          <w:bCs/>
        </w:rPr>
      </w:pPr>
    </w:p>
    <w:p w14:paraId="160E29EE" w14:textId="77777777" w:rsidR="006B72B2" w:rsidRPr="00D86BF3" w:rsidRDefault="006B72B2" w:rsidP="00C454ED">
      <w:pPr>
        <w:pStyle w:val="Odstavecseseznamem"/>
        <w:widowControl w:val="0"/>
        <w:numPr>
          <w:ilvl w:val="2"/>
          <w:numId w:val="26"/>
        </w:numPr>
        <w:tabs>
          <w:tab w:val="clear" w:pos="720"/>
          <w:tab w:val="left" w:pos="993"/>
        </w:tabs>
        <w:autoSpaceDE w:val="0"/>
        <w:autoSpaceDN w:val="0"/>
        <w:adjustRightInd w:val="0"/>
        <w:spacing w:line="276" w:lineRule="auto"/>
        <w:ind w:left="426" w:hanging="426"/>
        <w:jc w:val="both"/>
        <w:rPr>
          <w:bCs/>
          <w:iCs/>
        </w:rPr>
      </w:pPr>
      <w:bookmarkStart w:id="49" w:name="_Toc372551613"/>
      <w:bookmarkStart w:id="50" w:name="_Toc373753616"/>
      <w:bookmarkStart w:id="51" w:name="_Ref376457985"/>
      <w:bookmarkEnd w:id="46"/>
      <w:bookmarkEnd w:id="47"/>
      <w:bookmarkEnd w:id="48"/>
      <w:r w:rsidRPr="00D86BF3">
        <w:rPr>
          <w:bCs/>
          <w:iCs/>
        </w:rPr>
        <w:t xml:space="preserve">Jednání mezi </w:t>
      </w:r>
      <w:bookmarkEnd w:id="49"/>
      <w:bookmarkEnd w:id="50"/>
      <w:bookmarkEnd w:id="51"/>
      <w:r w:rsidRPr="00D86BF3">
        <w:rPr>
          <w:bCs/>
          <w:iCs/>
        </w:rPr>
        <w:t>smluvními stranami v rámci této smlouvy budou probíhat prostřednictvím níže uvedených oprávněných osob.</w:t>
      </w:r>
    </w:p>
    <w:p w14:paraId="386B4C74" w14:textId="039FAD7B" w:rsidR="006B72B2" w:rsidRPr="00D86BF3" w:rsidRDefault="006B72B2" w:rsidP="006B72B2">
      <w:pPr>
        <w:widowControl w:val="0"/>
        <w:tabs>
          <w:tab w:val="left" w:pos="3969"/>
        </w:tabs>
        <w:autoSpaceDE w:val="0"/>
        <w:autoSpaceDN w:val="0"/>
        <w:adjustRightInd w:val="0"/>
        <w:spacing w:line="276" w:lineRule="auto"/>
        <w:ind w:left="709"/>
        <w:rPr>
          <w:bCs/>
        </w:rPr>
      </w:pPr>
      <w:r w:rsidRPr="00D86BF3">
        <w:rPr>
          <w:bCs/>
        </w:rPr>
        <w:t xml:space="preserve">Oprávněná osoba </w:t>
      </w:r>
      <w:r w:rsidR="00C94B9D" w:rsidRPr="00D86BF3">
        <w:rPr>
          <w:bCs/>
        </w:rPr>
        <w:t>o</w:t>
      </w:r>
      <w:r w:rsidRPr="00D86BF3">
        <w:rPr>
          <w:bCs/>
        </w:rPr>
        <w:t>bjednatele:</w:t>
      </w:r>
      <w:r w:rsidRPr="00D86BF3">
        <w:rPr>
          <w:bCs/>
        </w:rPr>
        <w:tab/>
      </w:r>
      <w:r w:rsidR="009C45DC" w:rsidRPr="00D86BF3">
        <w:rPr>
          <w:bCs/>
        </w:rPr>
        <w:t>Ing. Emil Ženatý, vedoucí Odboru správy městského majetku</w:t>
      </w:r>
    </w:p>
    <w:p w14:paraId="429DA3D3" w14:textId="1FCF06A0" w:rsidR="00FB73DB" w:rsidRPr="00D86BF3" w:rsidRDefault="00FB73DB" w:rsidP="006B72B2">
      <w:pPr>
        <w:widowControl w:val="0"/>
        <w:tabs>
          <w:tab w:val="left" w:pos="3969"/>
        </w:tabs>
        <w:autoSpaceDE w:val="0"/>
        <w:autoSpaceDN w:val="0"/>
        <w:adjustRightInd w:val="0"/>
        <w:spacing w:line="276" w:lineRule="auto"/>
        <w:ind w:left="709"/>
        <w:rPr>
          <w:bCs/>
        </w:rPr>
      </w:pPr>
      <w:r w:rsidRPr="00D86BF3">
        <w:rPr>
          <w:bCs/>
        </w:rPr>
        <w:tab/>
      </w:r>
      <w:r w:rsidR="009C45DC" w:rsidRPr="00D86BF3">
        <w:rPr>
          <w:bCs/>
        </w:rPr>
        <w:t>Petr Štoček, referent Odboru správy městského majetku</w:t>
      </w:r>
    </w:p>
    <w:p w14:paraId="2875D36D" w14:textId="55E7724C" w:rsidR="006B72B2" w:rsidRPr="00D86BF3" w:rsidRDefault="006B72B2" w:rsidP="00267FB1">
      <w:pPr>
        <w:widowControl w:val="0"/>
        <w:tabs>
          <w:tab w:val="left" w:pos="3969"/>
        </w:tabs>
        <w:autoSpaceDE w:val="0"/>
        <w:autoSpaceDN w:val="0"/>
        <w:adjustRightInd w:val="0"/>
        <w:spacing w:line="276" w:lineRule="auto"/>
        <w:ind w:left="709"/>
      </w:pPr>
      <w:r w:rsidRPr="00D86BF3">
        <w:rPr>
          <w:bCs/>
        </w:rPr>
        <w:tab/>
      </w:r>
    </w:p>
    <w:p w14:paraId="4B3CD40A" w14:textId="2E4D735B" w:rsidR="006B72B2" w:rsidRPr="00D86BF3" w:rsidRDefault="006B72B2" w:rsidP="006B72B2">
      <w:pPr>
        <w:widowControl w:val="0"/>
        <w:tabs>
          <w:tab w:val="left" w:pos="3969"/>
        </w:tabs>
        <w:autoSpaceDE w:val="0"/>
        <w:autoSpaceDN w:val="0"/>
        <w:adjustRightInd w:val="0"/>
        <w:spacing w:line="276" w:lineRule="auto"/>
        <w:ind w:left="709"/>
        <w:rPr>
          <w:bCs/>
        </w:rPr>
      </w:pPr>
      <w:r w:rsidRPr="00D86BF3">
        <w:rPr>
          <w:bCs/>
        </w:rPr>
        <w:t>Oprávněná osoba</w:t>
      </w:r>
      <w:r w:rsidR="00C94B9D" w:rsidRPr="00D86BF3">
        <w:rPr>
          <w:bCs/>
        </w:rPr>
        <w:t xml:space="preserve"> z</w:t>
      </w:r>
      <w:r w:rsidRPr="00D86BF3">
        <w:rPr>
          <w:bCs/>
        </w:rPr>
        <w:t xml:space="preserve">hotovitele: </w:t>
      </w:r>
      <w:r w:rsidR="00C94B9D" w:rsidRPr="00D86BF3">
        <w:rPr>
          <w:bCs/>
        </w:rPr>
        <w:tab/>
      </w:r>
      <w:r w:rsidR="00267FB1" w:rsidRPr="00D86BF3">
        <w:rPr>
          <w:bCs/>
          <w:highlight w:val="yellow"/>
        </w:rPr>
        <w:t>Bude doplněno před podpisem smlouvy</w:t>
      </w:r>
      <w:r w:rsidR="00A924CE" w:rsidRPr="00D86BF3">
        <w:rPr>
          <w:bCs/>
        </w:rPr>
        <w:t>,</w:t>
      </w:r>
      <w:r w:rsidR="00267FB1" w:rsidRPr="00D86BF3">
        <w:rPr>
          <w:bCs/>
        </w:rPr>
        <w:t xml:space="preserve"> </w:t>
      </w:r>
      <w:r w:rsidR="00A924CE" w:rsidRPr="00D86BF3">
        <w:rPr>
          <w:bCs/>
        </w:rPr>
        <w:t>stavbyvedoucí</w:t>
      </w:r>
    </w:p>
    <w:p w14:paraId="779F5C7F" w14:textId="77777777" w:rsidR="006B72B2" w:rsidRPr="00D86BF3" w:rsidRDefault="006B72B2" w:rsidP="00D91437">
      <w:pPr>
        <w:widowControl w:val="0"/>
        <w:autoSpaceDE w:val="0"/>
        <w:autoSpaceDN w:val="0"/>
        <w:adjustRightInd w:val="0"/>
        <w:spacing w:line="276" w:lineRule="auto"/>
        <w:rPr>
          <w:bCs/>
        </w:rPr>
      </w:pPr>
    </w:p>
    <w:p w14:paraId="2431E732" w14:textId="4E981675" w:rsidR="00D91437" w:rsidRPr="00D86BF3" w:rsidRDefault="00D91437" w:rsidP="00D91437">
      <w:pPr>
        <w:pStyle w:val="Odstavecseseznamem"/>
        <w:widowControl w:val="0"/>
        <w:numPr>
          <w:ilvl w:val="2"/>
          <w:numId w:val="26"/>
        </w:numPr>
        <w:autoSpaceDE w:val="0"/>
        <w:autoSpaceDN w:val="0"/>
        <w:adjustRightInd w:val="0"/>
        <w:spacing w:line="276" w:lineRule="auto"/>
        <w:jc w:val="both"/>
        <w:rPr>
          <w:bCs/>
        </w:rPr>
      </w:pPr>
      <w:r w:rsidRPr="00D86BF3">
        <w:t xml:space="preserve">V případě, že zhotovitel bude nucen změnit osobu stavbyvedoucího, předloží objednateli návrh na změnu této osoby. Zhotovitel je povinen při změně člena týmu navrhnout takovou osobu, která splňuje požadavky na kvalifikaci dané osoby stanovené v zadávacím řízení.  </w:t>
      </w:r>
    </w:p>
    <w:p w14:paraId="37AC5E50" w14:textId="77777777" w:rsidR="006B72B2" w:rsidRPr="00D86BF3" w:rsidRDefault="006B72B2" w:rsidP="006B72B2">
      <w:pPr>
        <w:widowControl w:val="0"/>
        <w:autoSpaceDE w:val="0"/>
        <w:autoSpaceDN w:val="0"/>
        <w:adjustRightInd w:val="0"/>
        <w:spacing w:line="276" w:lineRule="auto"/>
        <w:jc w:val="center"/>
        <w:rPr>
          <w:bCs/>
        </w:rPr>
      </w:pPr>
    </w:p>
    <w:p w14:paraId="6AAAE55F" w14:textId="77777777" w:rsidR="006B72B2" w:rsidRPr="00D86BF3" w:rsidRDefault="006B72B2" w:rsidP="006B72B2">
      <w:pPr>
        <w:widowControl w:val="0"/>
        <w:tabs>
          <w:tab w:val="left" w:pos="993"/>
        </w:tabs>
        <w:autoSpaceDE w:val="0"/>
        <w:autoSpaceDN w:val="0"/>
        <w:adjustRightInd w:val="0"/>
        <w:spacing w:line="276" w:lineRule="auto"/>
        <w:jc w:val="center"/>
        <w:rPr>
          <w:b/>
          <w:bCs/>
        </w:rPr>
      </w:pPr>
      <w:r w:rsidRPr="00D86BF3">
        <w:rPr>
          <w:b/>
          <w:bCs/>
        </w:rPr>
        <w:t>XVIII.</w:t>
      </w:r>
    </w:p>
    <w:p w14:paraId="392E6433" w14:textId="77777777" w:rsidR="006B72B2" w:rsidRPr="00D86BF3" w:rsidRDefault="006B72B2" w:rsidP="006B72B2">
      <w:pPr>
        <w:widowControl w:val="0"/>
        <w:tabs>
          <w:tab w:val="left" w:pos="993"/>
        </w:tabs>
        <w:autoSpaceDE w:val="0"/>
        <w:autoSpaceDN w:val="0"/>
        <w:adjustRightInd w:val="0"/>
        <w:spacing w:line="276" w:lineRule="auto"/>
        <w:jc w:val="center"/>
        <w:rPr>
          <w:b/>
          <w:bCs/>
        </w:rPr>
      </w:pPr>
      <w:bookmarkStart w:id="52" w:name="_Toc376779537"/>
      <w:r w:rsidRPr="00D86BF3">
        <w:rPr>
          <w:b/>
          <w:bCs/>
        </w:rPr>
        <w:t>Ustanovení o vzniku a zániku smlouvy</w:t>
      </w:r>
      <w:bookmarkEnd w:id="52"/>
    </w:p>
    <w:p w14:paraId="43C6C794" w14:textId="77777777" w:rsidR="006B72B2" w:rsidRPr="00D86BF3" w:rsidRDefault="006B72B2" w:rsidP="006B72B2">
      <w:pPr>
        <w:widowControl w:val="0"/>
        <w:tabs>
          <w:tab w:val="left" w:pos="993"/>
        </w:tabs>
        <w:autoSpaceDE w:val="0"/>
        <w:autoSpaceDN w:val="0"/>
        <w:adjustRightInd w:val="0"/>
        <w:spacing w:line="276" w:lineRule="auto"/>
        <w:jc w:val="center"/>
        <w:rPr>
          <w:b/>
          <w:bCs/>
        </w:rPr>
      </w:pPr>
    </w:p>
    <w:p w14:paraId="3BE34472" w14:textId="77777777" w:rsidR="006B72B2" w:rsidRPr="00D86BF3" w:rsidRDefault="006B72B2" w:rsidP="006B72B2">
      <w:pPr>
        <w:widowControl w:val="0"/>
        <w:numPr>
          <w:ilvl w:val="1"/>
          <w:numId w:val="21"/>
        </w:numPr>
        <w:tabs>
          <w:tab w:val="left" w:pos="993"/>
        </w:tabs>
        <w:autoSpaceDE w:val="0"/>
        <w:autoSpaceDN w:val="0"/>
        <w:adjustRightInd w:val="0"/>
        <w:spacing w:after="240" w:line="276" w:lineRule="auto"/>
        <w:jc w:val="both"/>
        <w:rPr>
          <w:bCs/>
          <w:iCs/>
        </w:rPr>
      </w:pPr>
      <w:r w:rsidRPr="00D86BF3">
        <w:rPr>
          <w:bCs/>
          <w:iCs/>
        </w:rPr>
        <w:t>Tato Smlouva nabývá platnosti a účinnosti dnem jejího podpisu oprávněnými zástupci obou Smluvních stran. Nebude-li Smlouva podepsána oběma Smluvními stranami téhož dne, stává se platnou a účinnou dnem podpisu pozdějšího.</w:t>
      </w:r>
    </w:p>
    <w:p w14:paraId="18C58E6D" w14:textId="5D7050D9" w:rsidR="006B72B2" w:rsidRPr="00D86BF3" w:rsidRDefault="006B72B2" w:rsidP="006B72B2">
      <w:pPr>
        <w:widowControl w:val="0"/>
        <w:numPr>
          <w:ilvl w:val="1"/>
          <w:numId w:val="21"/>
        </w:numPr>
        <w:tabs>
          <w:tab w:val="left" w:pos="993"/>
        </w:tabs>
        <w:autoSpaceDE w:val="0"/>
        <w:autoSpaceDN w:val="0"/>
        <w:adjustRightInd w:val="0"/>
        <w:spacing w:after="240" w:line="276" w:lineRule="auto"/>
        <w:jc w:val="both"/>
        <w:rPr>
          <w:bCs/>
          <w:iCs/>
        </w:rPr>
      </w:pPr>
      <w:r w:rsidRPr="00D86BF3">
        <w:rPr>
          <w:bCs/>
          <w:iCs/>
        </w:rPr>
        <w:t xml:space="preserve">Smlouva se uzavírá na dobu určitou, a to do splnění povinností </w:t>
      </w:r>
      <w:r w:rsidR="00267FB1" w:rsidRPr="00D86BF3">
        <w:rPr>
          <w:bCs/>
          <w:iCs/>
        </w:rPr>
        <w:t>s</w:t>
      </w:r>
      <w:r w:rsidRPr="00D86BF3">
        <w:rPr>
          <w:bCs/>
          <w:iCs/>
        </w:rPr>
        <w:t xml:space="preserve">mluvních stran podle této </w:t>
      </w:r>
      <w:r w:rsidR="00267FB1" w:rsidRPr="00D86BF3">
        <w:rPr>
          <w:bCs/>
          <w:iCs/>
        </w:rPr>
        <w:t>s</w:t>
      </w:r>
      <w:r w:rsidRPr="00D86BF3">
        <w:rPr>
          <w:bCs/>
          <w:iCs/>
        </w:rPr>
        <w:t>mlouvy.</w:t>
      </w:r>
    </w:p>
    <w:p w14:paraId="6DF5AA3C" w14:textId="2EBAAF52" w:rsidR="006B72B2" w:rsidRPr="00D86BF3" w:rsidRDefault="006B72B2" w:rsidP="006B72B2">
      <w:pPr>
        <w:widowControl w:val="0"/>
        <w:numPr>
          <w:ilvl w:val="1"/>
          <w:numId w:val="21"/>
        </w:numPr>
        <w:tabs>
          <w:tab w:val="left" w:pos="993"/>
        </w:tabs>
        <w:autoSpaceDE w:val="0"/>
        <w:autoSpaceDN w:val="0"/>
        <w:adjustRightInd w:val="0"/>
        <w:spacing w:after="240" w:line="276" w:lineRule="auto"/>
        <w:jc w:val="both"/>
        <w:rPr>
          <w:bCs/>
          <w:iCs/>
        </w:rPr>
      </w:pPr>
      <w:r w:rsidRPr="00D86BF3">
        <w:rPr>
          <w:bCs/>
          <w:iCs/>
        </w:rPr>
        <w:t xml:space="preserve">Smlouva zaniká předčasně před sjednanou dobou trvání ze zákonných důvodů, nebo z důvodů uvedených v této </w:t>
      </w:r>
      <w:r w:rsidR="00267FB1" w:rsidRPr="00D86BF3">
        <w:rPr>
          <w:bCs/>
          <w:iCs/>
        </w:rPr>
        <w:t>s</w:t>
      </w:r>
      <w:r w:rsidRPr="00D86BF3">
        <w:rPr>
          <w:bCs/>
          <w:iCs/>
        </w:rPr>
        <w:t xml:space="preserve">mlouvě a dále odstoupením. </w:t>
      </w:r>
    </w:p>
    <w:p w14:paraId="0490BA4F" w14:textId="42FCF322" w:rsidR="006B72B2" w:rsidRPr="00D86BF3" w:rsidRDefault="006B72B2" w:rsidP="006B72B2">
      <w:pPr>
        <w:widowControl w:val="0"/>
        <w:numPr>
          <w:ilvl w:val="1"/>
          <w:numId w:val="21"/>
        </w:numPr>
        <w:tabs>
          <w:tab w:val="left" w:pos="993"/>
        </w:tabs>
        <w:autoSpaceDE w:val="0"/>
        <w:autoSpaceDN w:val="0"/>
        <w:adjustRightInd w:val="0"/>
        <w:spacing w:line="276" w:lineRule="auto"/>
        <w:jc w:val="both"/>
        <w:rPr>
          <w:bCs/>
          <w:iCs/>
        </w:rPr>
      </w:pPr>
      <w:r w:rsidRPr="00D86BF3">
        <w:rPr>
          <w:bCs/>
          <w:iCs/>
        </w:rPr>
        <w:t xml:space="preserve">Smluvní strany se dohodly, že objednatel je oprávněn od této smlouvy odstoupit v případech, kdy to stanoví </w:t>
      </w:r>
      <w:r w:rsidR="00267FB1" w:rsidRPr="00D86BF3">
        <w:rPr>
          <w:bCs/>
          <w:iCs/>
        </w:rPr>
        <w:t>o</w:t>
      </w:r>
      <w:r w:rsidRPr="00D86BF3">
        <w:rPr>
          <w:bCs/>
          <w:iCs/>
        </w:rPr>
        <w:t xml:space="preserve">bčanský zákoník a v případě podstatného porušení povinností podle této smlouvy </w:t>
      </w:r>
      <w:r w:rsidRPr="00D86BF3">
        <w:rPr>
          <w:bCs/>
          <w:iCs/>
        </w:rPr>
        <w:lastRenderedPageBreak/>
        <w:t>zhotovitelem za předpokladu, že zhotovitele na porušovanou smluvní povinnost písemně upozornil a ten takové podstatné porušení nenapravil ani v dodatečné lhůtě deseti pracovních dnů od obdržení takového upozornění. Nad rámec obecné úpravy dle platných předpisů se za podstatné porušení povinností podle této smlouvy považuje zejména, nikoliv výlučně:</w:t>
      </w:r>
    </w:p>
    <w:p w14:paraId="3F481B93" w14:textId="4A8B7EB0" w:rsidR="006B72B2" w:rsidRPr="00D86BF3" w:rsidRDefault="000B63A0" w:rsidP="006B72B2">
      <w:pPr>
        <w:widowControl w:val="0"/>
        <w:numPr>
          <w:ilvl w:val="1"/>
          <w:numId w:val="25"/>
        </w:numPr>
        <w:tabs>
          <w:tab w:val="left" w:pos="993"/>
        </w:tabs>
        <w:autoSpaceDE w:val="0"/>
        <w:autoSpaceDN w:val="0"/>
        <w:adjustRightInd w:val="0"/>
        <w:spacing w:line="276" w:lineRule="auto"/>
        <w:jc w:val="both"/>
        <w:rPr>
          <w:bCs/>
        </w:rPr>
      </w:pPr>
      <w:r>
        <w:rPr>
          <w:bCs/>
        </w:rPr>
        <w:t xml:space="preserve">opakované </w:t>
      </w:r>
      <w:r w:rsidR="006B72B2" w:rsidRPr="00D86BF3">
        <w:rPr>
          <w:bCs/>
        </w:rPr>
        <w:t>porušení povinností uložených zhotoviteli touto smlouvou</w:t>
      </w:r>
      <w:r w:rsidR="00526DFF">
        <w:rPr>
          <w:bCs/>
        </w:rPr>
        <w:t>;</w:t>
      </w:r>
      <w:r w:rsidR="006B72B2" w:rsidRPr="00D86BF3">
        <w:rPr>
          <w:bCs/>
        </w:rPr>
        <w:t xml:space="preserve"> </w:t>
      </w:r>
    </w:p>
    <w:p w14:paraId="7108AC91" w14:textId="0394F9DE" w:rsidR="00CC12EE" w:rsidRDefault="00CC12EE" w:rsidP="006B72B2">
      <w:pPr>
        <w:widowControl w:val="0"/>
        <w:numPr>
          <w:ilvl w:val="1"/>
          <w:numId w:val="25"/>
        </w:numPr>
        <w:tabs>
          <w:tab w:val="left" w:pos="993"/>
        </w:tabs>
        <w:autoSpaceDE w:val="0"/>
        <w:autoSpaceDN w:val="0"/>
        <w:adjustRightInd w:val="0"/>
        <w:spacing w:line="276" w:lineRule="auto"/>
        <w:jc w:val="both"/>
        <w:rPr>
          <w:bCs/>
        </w:rPr>
      </w:pPr>
      <w:r>
        <w:rPr>
          <w:bCs/>
        </w:rPr>
        <w:t xml:space="preserve">zhotovitel nepřevezme staveniště v termínu dle této smlouvy, </w:t>
      </w:r>
    </w:p>
    <w:p w14:paraId="6CFC9FFF" w14:textId="0D457C9F" w:rsidR="00CC12EE" w:rsidRDefault="00CC12EE" w:rsidP="006B72B2">
      <w:pPr>
        <w:widowControl w:val="0"/>
        <w:numPr>
          <w:ilvl w:val="1"/>
          <w:numId w:val="25"/>
        </w:numPr>
        <w:tabs>
          <w:tab w:val="left" w:pos="993"/>
        </w:tabs>
        <w:autoSpaceDE w:val="0"/>
        <w:autoSpaceDN w:val="0"/>
        <w:adjustRightInd w:val="0"/>
        <w:spacing w:line="276" w:lineRule="auto"/>
        <w:jc w:val="both"/>
        <w:rPr>
          <w:bCs/>
        </w:rPr>
      </w:pPr>
      <w:r>
        <w:rPr>
          <w:bCs/>
        </w:rPr>
        <w:t>zhotovitel nezahájí stavební práce v termínu dle této smlouvy,</w:t>
      </w:r>
    </w:p>
    <w:p w14:paraId="4C56BD0E" w14:textId="53A261FA" w:rsidR="006B72B2" w:rsidRPr="00D86BF3" w:rsidRDefault="006B72B2" w:rsidP="006B72B2">
      <w:pPr>
        <w:widowControl w:val="0"/>
        <w:numPr>
          <w:ilvl w:val="1"/>
          <w:numId w:val="25"/>
        </w:numPr>
        <w:tabs>
          <w:tab w:val="left" w:pos="993"/>
        </w:tabs>
        <w:autoSpaceDE w:val="0"/>
        <w:autoSpaceDN w:val="0"/>
        <w:adjustRightInd w:val="0"/>
        <w:spacing w:line="276" w:lineRule="auto"/>
        <w:jc w:val="both"/>
        <w:rPr>
          <w:bCs/>
        </w:rPr>
      </w:pPr>
      <w:r w:rsidRPr="00D86BF3">
        <w:rPr>
          <w:bCs/>
        </w:rPr>
        <w:t>zhotovitel bezdůvodně přeruší provádění díla</w:t>
      </w:r>
      <w:r w:rsidR="004928F6">
        <w:rPr>
          <w:bCs/>
        </w:rPr>
        <w:t>,</w:t>
      </w:r>
    </w:p>
    <w:p w14:paraId="369F9615" w14:textId="179597DA" w:rsidR="006B72B2" w:rsidRDefault="006B72B2" w:rsidP="006B72B2">
      <w:pPr>
        <w:widowControl w:val="0"/>
        <w:numPr>
          <w:ilvl w:val="1"/>
          <w:numId w:val="25"/>
        </w:numPr>
        <w:tabs>
          <w:tab w:val="left" w:pos="993"/>
        </w:tabs>
        <w:autoSpaceDE w:val="0"/>
        <w:autoSpaceDN w:val="0"/>
        <w:adjustRightInd w:val="0"/>
        <w:spacing w:line="276" w:lineRule="auto"/>
        <w:jc w:val="both"/>
        <w:rPr>
          <w:bCs/>
        </w:rPr>
      </w:pPr>
      <w:r w:rsidRPr="00D86BF3">
        <w:rPr>
          <w:bCs/>
        </w:rPr>
        <w:t>hrubé nebo opakované porušení předpisů BOZP, PO a OŽP, na něž byl zhotovitel objednatelem upozorněn a nezjednal nápravu</w:t>
      </w:r>
      <w:r w:rsidR="004928F6">
        <w:rPr>
          <w:bCs/>
        </w:rPr>
        <w:t xml:space="preserve">. </w:t>
      </w:r>
    </w:p>
    <w:p w14:paraId="4F005875" w14:textId="77777777" w:rsidR="004928F6" w:rsidRPr="00D86BF3" w:rsidRDefault="004928F6" w:rsidP="00D93F69">
      <w:pPr>
        <w:widowControl w:val="0"/>
        <w:tabs>
          <w:tab w:val="left" w:pos="993"/>
        </w:tabs>
        <w:autoSpaceDE w:val="0"/>
        <w:autoSpaceDN w:val="0"/>
        <w:adjustRightInd w:val="0"/>
        <w:spacing w:line="276" w:lineRule="auto"/>
        <w:ind w:left="1440"/>
        <w:jc w:val="both"/>
        <w:rPr>
          <w:bCs/>
        </w:rPr>
      </w:pPr>
    </w:p>
    <w:p w14:paraId="6CA2AF7B" w14:textId="422A6015" w:rsidR="006B72B2" w:rsidRPr="00D86BF3" w:rsidRDefault="006B72B2" w:rsidP="006B72B2">
      <w:pPr>
        <w:pStyle w:val="Odstavecseseznamem"/>
        <w:widowControl w:val="0"/>
        <w:numPr>
          <w:ilvl w:val="1"/>
          <w:numId w:val="21"/>
        </w:numPr>
        <w:tabs>
          <w:tab w:val="left" w:pos="993"/>
        </w:tabs>
        <w:autoSpaceDE w:val="0"/>
        <w:autoSpaceDN w:val="0"/>
        <w:adjustRightInd w:val="0"/>
        <w:spacing w:line="276" w:lineRule="auto"/>
        <w:jc w:val="both"/>
        <w:rPr>
          <w:bCs/>
        </w:rPr>
      </w:pPr>
      <w:r w:rsidRPr="00D86BF3">
        <w:rPr>
          <w:bCs/>
        </w:rPr>
        <w:t xml:space="preserve">Smluvní strany se dohodly, že zhotovitel je oprávněn od této smlouvy odstoupit v případech, kdy to stanoví </w:t>
      </w:r>
      <w:r w:rsidR="00267FB1" w:rsidRPr="00D86BF3">
        <w:rPr>
          <w:bCs/>
        </w:rPr>
        <w:t>o</w:t>
      </w:r>
      <w:r w:rsidRPr="00D86BF3">
        <w:rPr>
          <w:bCs/>
        </w:rPr>
        <w:t>bčanský zákoník a v případě, že:</w:t>
      </w:r>
    </w:p>
    <w:p w14:paraId="3832FF6A" w14:textId="77777777" w:rsidR="006B72B2" w:rsidRPr="00D86BF3" w:rsidRDefault="006B72B2" w:rsidP="006B72B2">
      <w:pPr>
        <w:widowControl w:val="0"/>
        <w:numPr>
          <w:ilvl w:val="1"/>
          <w:numId w:val="25"/>
        </w:numPr>
        <w:tabs>
          <w:tab w:val="left" w:pos="993"/>
        </w:tabs>
        <w:autoSpaceDE w:val="0"/>
        <w:autoSpaceDN w:val="0"/>
        <w:adjustRightInd w:val="0"/>
        <w:spacing w:after="240" w:line="276" w:lineRule="auto"/>
        <w:jc w:val="both"/>
        <w:rPr>
          <w:bCs/>
        </w:rPr>
      </w:pPr>
      <w:r w:rsidRPr="00D86BF3">
        <w:rPr>
          <w:bCs/>
        </w:rPr>
        <w:t>Objednatel bude v prodlení s úhradou svých splatných peněžitých závazků vyplývajících z této smlouvy po dobu delší než šedesát dnů.</w:t>
      </w:r>
    </w:p>
    <w:p w14:paraId="177D578F" w14:textId="77777777" w:rsidR="006B72B2" w:rsidRPr="00D86BF3" w:rsidRDefault="006B72B2" w:rsidP="006B72B2">
      <w:pPr>
        <w:widowControl w:val="0"/>
        <w:numPr>
          <w:ilvl w:val="1"/>
          <w:numId w:val="21"/>
        </w:numPr>
        <w:tabs>
          <w:tab w:val="left" w:pos="993"/>
        </w:tabs>
        <w:autoSpaceDE w:val="0"/>
        <w:autoSpaceDN w:val="0"/>
        <w:adjustRightInd w:val="0"/>
        <w:spacing w:after="240" w:line="276" w:lineRule="auto"/>
        <w:jc w:val="both"/>
        <w:rPr>
          <w:bCs/>
          <w:iCs/>
        </w:rPr>
      </w:pPr>
      <w:bookmarkStart w:id="53" w:name="_Toc372551619"/>
      <w:bookmarkStart w:id="54" w:name="_Toc373753607"/>
      <w:r w:rsidRPr="00D86BF3">
        <w:rPr>
          <w:bCs/>
          <w:iCs/>
        </w:rPr>
        <w:t xml:space="preserve">Odstoupení </w:t>
      </w:r>
      <w:bookmarkEnd w:id="53"/>
      <w:bookmarkEnd w:id="54"/>
      <w:r w:rsidRPr="00D86BF3">
        <w:rPr>
          <w:bCs/>
          <w:iCs/>
        </w:rPr>
        <w:t>od smlouvy strana oprávněná oznámí straně povinné bez zbytečného odkladu, a to doručením písemného oznámení o odstoupení. V oznámení o odstoupení od této smlouvy musí být uveden důvod, pro který smluvní strana od této smlouvy odstupuje a přesná citace toho ustanovení této smlouvy, které ji k takovému kroku opravňuje. Bez těchto náležitostí je odstoupení od této smlouvy neplatné.</w:t>
      </w:r>
    </w:p>
    <w:p w14:paraId="3E94B874" w14:textId="77777777" w:rsidR="006B72B2" w:rsidRPr="00D86BF3" w:rsidRDefault="006B72B2" w:rsidP="006B72B2">
      <w:pPr>
        <w:widowControl w:val="0"/>
        <w:numPr>
          <w:ilvl w:val="1"/>
          <w:numId w:val="21"/>
        </w:numPr>
        <w:tabs>
          <w:tab w:val="left" w:pos="993"/>
        </w:tabs>
        <w:autoSpaceDE w:val="0"/>
        <w:autoSpaceDN w:val="0"/>
        <w:adjustRightInd w:val="0"/>
        <w:spacing w:after="240" w:line="276" w:lineRule="auto"/>
        <w:jc w:val="both"/>
        <w:rPr>
          <w:bCs/>
        </w:rPr>
      </w:pPr>
      <w:bookmarkStart w:id="55" w:name="_Toc372551620"/>
      <w:bookmarkStart w:id="56" w:name="_Toc373753608"/>
      <w:r w:rsidRPr="00D86BF3">
        <w:rPr>
          <w:bCs/>
        </w:rPr>
        <w:t xml:space="preserve">Smluvní strany </w:t>
      </w:r>
      <w:bookmarkEnd w:id="55"/>
      <w:bookmarkEnd w:id="56"/>
      <w:r w:rsidRPr="00D86BF3">
        <w:rPr>
          <w:bCs/>
        </w:rPr>
        <w:t xml:space="preserve">sjednávají, že zhotovitel má v případě jakéhokoliv předčasného ukončení této smlouvy nárok na úhradu pouze těch prací, které do okamžiku předčasného ukončení této smlouvy objednateli poskytl. Objednateli v případě jakéhokoliv předčasného ukončení této smlouvy z důvodu na straně zhotovitele, vzniká nárok na úhradu vícenákladů vynaložených na dokončení díla podle této smlouvy a na náhradu škod vzniklých prodloužením termínů a lhůt na dokončení předmětu díla. </w:t>
      </w:r>
    </w:p>
    <w:p w14:paraId="6A751A1F" w14:textId="77777777" w:rsidR="006B72B2" w:rsidRPr="00D86BF3" w:rsidRDefault="006B72B2" w:rsidP="006B72B2">
      <w:pPr>
        <w:pStyle w:val="Odstavecseseznamem"/>
        <w:widowControl w:val="0"/>
        <w:numPr>
          <w:ilvl w:val="1"/>
          <w:numId w:val="21"/>
        </w:numPr>
        <w:tabs>
          <w:tab w:val="left" w:pos="993"/>
        </w:tabs>
        <w:autoSpaceDE w:val="0"/>
        <w:autoSpaceDN w:val="0"/>
        <w:adjustRightInd w:val="0"/>
        <w:spacing w:after="240" w:line="276" w:lineRule="auto"/>
        <w:rPr>
          <w:bCs/>
          <w:iCs/>
        </w:rPr>
      </w:pPr>
      <w:r w:rsidRPr="00D86BF3">
        <w:rPr>
          <w:bCs/>
          <w:iCs/>
        </w:rPr>
        <w:t>Zhotovitel je oprávněn převést svá práva a povinnosti z této smlouvy vyplývající na jinou osobu pouze s písemným souhlasem objednatele.</w:t>
      </w:r>
    </w:p>
    <w:p w14:paraId="7D5476FB" w14:textId="2ACEB6E2" w:rsidR="006B72B2" w:rsidRPr="00D86BF3" w:rsidRDefault="006B72B2" w:rsidP="006B72B2">
      <w:pPr>
        <w:widowControl w:val="0"/>
        <w:tabs>
          <w:tab w:val="left" w:pos="993"/>
        </w:tabs>
        <w:autoSpaceDE w:val="0"/>
        <w:autoSpaceDN w:val="0"/>
        <w:adjustRightInd w:val="0"/>
        <w:spacing w:line="276" w:lineRule="auto"/>
        <w:ind w:left="450"/>
        <w:jc w:val="center"/>
        <w:rPr>
          <w:b/>
          <w:bCs/>
        </w:rPr>
      </w:pPr>
      <w:r w:rsidRPr="00D86BF3">
        <w:rPr>
          <w:b/>
          <w:bCs/>
        </w:rPr>
        <w:t>XIX.</w:t>
      </w:r>
    </w:p>
    <w:p w14:paraId="2C656822" w14:textId="77777777" w:rsidR="006B72B2" w:rsidRPr="00D86BF3" w:rsidRDefault="006B72B2" w:rsidP="006B72B2">
      <w:pPr>
        <w:widowControl w:val="0"/>
        <w:tabs>
          <w:tab w:val="left" w:pos="993"/>
        </w:tabs>
        <w:autoSpaceDE w:val="0"/>
        <w:autoSpaceDN w:val="0"/>
        <w:adjustRightInd w:val="0"/>
        <w:spacing w:line="276" w:lineRule="auto"/>
        <w:ind w:left="450"/>
        <w:jc w:val="center"/>
        <w:rPr>
          <w:b/>
          <w:bCs/>
        </w:rPr>
      </w:pPr>
      <w:r w:rsidRPr="00D86BF3">
        <w:rPr>
          <w:b/>
          <w:bCs/>
        </w:rPr>
        <w:t xml:space="preserve">Závěrečná ujednání </w:t>
      </w:r>
    </w:p>
    <w:p w14:paraId="49589806" w14:textId="77777777" w:rsidR="006B72B2" w:rsidRPr="00D86BF3" w:rsidRDefault="006B72B2" w:rsidP="006B72B2">
      <w:pPr>
        <w:widowControl w:val="0"/>
        <w:tabs>
          <w:tab w:val="left" w:pos="993"/>
        </w:tabs>
        <w:autoSpaceDE w:val="0"/>
        <w:autoSpaceDN w:val="0"/>
        <w:adjustRightInd w:val="0"/>
        <w:spacing w:line="276" w:lineRule="auto"/>
        <w:ind w:left="450"/>
        <w:rPr>
          <w:b/>
          <w:bCs/>
        </w:rPr>
      </w:pPr>
    </w:p>
    <w:p w14:paraId="66CCF671" w14:textId="77777777" w:rsidR="006B72B2" w:rsidRPr="00D86BF3" w:rsidRDefault="006B72B2" w:rsidP="006B72B2">
      <w:pPr>
        <w:widowControl w:val="0"/>
        <w:numPr>
          <w:ilvl w:val="1"/>
          <w:numId w:val="22"/>
        </w:numPr>
        <w:tabs>
          <w:tab w:val="left" w:pos="993"/>
        </w:tabs>
        <w:autoSpaceDE w:val="0"/>
        <w:autoSpaceDN w:val="0"/>
        <w:adjustRightInd w:val="0"/>
        <w:spacing w:after="240" w:line="276" w:lineRule="auto"/>
        <w:jc w:val="both"/>
        <w:rPr>
          <w:bCs/>
          <w:iCs/>
        </w:rPr>
      </w:pPr>
      <w:bookmarkStart w:id="57" w:name="_Toc372551626"/>
      <w:bookmarkStart w:id="58" w:name="_Toc373753631"/>
      <w:r w:rsidRPr="00D86BF3">
        <w:rPr>
          <w:bCs/>
          <w:iCs/>
        </w:rPr>
        <w:t xml:space="preserve">Všechna </w:t>
      </w:r>
      <w:bookmarkEnd w:id="57"/>
      <w:bookmarkEnd w:id="58"/>
      <w:r w:rsidRPr="00D86BF3">
        <w:rPr>
          <w:bCs/>
          <w:iCs/>
        </w:rPr>
        <w:t>ustanovení této smlouvy jsou oddělitelná, a pokud se jakékoliv její ustanovení stane neplatným, protiprávním nebo v rozporu s veřejným zájmem, platnost ostatních ustanovení tím není dotčena a tato smlouva bude posuzována tak, jako by tato neplatná ustanovení nikdy neobsahovala. Na místo neplatného nebo neúčinného ujednání se smluvní strany zavazují nahradit tato ustanovení takovým obsahem, který umožní, aby účelu smlouvy bylo dosaženo.</w:t>
      </w:r>
    </w:p>
    <w:p w14:paraId="60174C34" w14:textId="77777777" w:rsidR="006B72B2" w:rsidRPr="00D86BF3" w:rsidRDefault="006B72B2" w:rsidP="006B72B2">
      <w:pPr>
        <w:widowControl w:val="0"/>
        <w:numPr>
          <w:ilvl w:val="1"/>
          <w:numId w:val="22"/>
        </w:numPr>
        <w:tabs>
          <w:tab w:val="left" w:pos="993"/>
        </w:tabs>
        <w:autoSpaceDE w:val="0"/>
        <w:autoSpaceDN w:val="0"/>
        <w:adjustRightInd w:val="0"/>
        <w:spacing w:after="240" w:line="276" w:lineRule="auto"/>
        <w:jc w:val="both"/>
      </w:pPr>
      <w:r w:rsidRPr="00D86BF3">
        <w:t>Zhotovitel je dle § 2 písm. e) a § 13 zákona č. 320/2001 Sb., o finanční kontrole ve veřejné správě ve znění pozdějších předpisů (dále jen „zákon o finanční kontrole“), osobou povinnou spolupůsobit při finanční kontrole. Zhotovitel k uvedené povinnosti zaváže i své subdodavatele. Zhotovitel je povinen na žádost objednatele či příslušného kontrolního orgánu poskytnout jako osoba povinná součinnost při výkonu finanční kontroly.</w:t>
      </w:r>
    </w:p>
    <w:p w14:paraId="78D34A18" w14:textId="77777777" w:rsidR="006B72B2" w:rsidRPr="00D86BF3" w:rsidRDefault="006B72B2" w:rsidP="006B72B2">
      <w:pPr>
        <w:pStyle w:val="NormlnZarovnatdobloku"/>
        <w:numPr>
          <w:ilvl w:val="1"/>
          <w:numId w:val="22"/>
        </w:numPr>
        <w:tabs>
          <w:tab w:val="clear" w:pos="720"/>
          <w:tab w:val="left" w:pos="708"/>
        </w:tabs>
        <w:spacing w:after="240" w:line="276" w:lineRule="auto"/>
      </w:pPr>
      <w:r w:rsidRPr="00D86BF3">
        <w:lastRenderedPageBreak/>
        <w:t xml:space="preserve">Smlouvu lze měnit či doplňovat pouze písemnými dodatky, podepsanými statutárními zástupci. </w:t>
      </w:r>
    </w:p>
    <w:p w14:paraId="5CCE6770" w14:textId="500B255A" w:rsidR="006B72B2" w:rsidRPr="00D86BF3" w:rsidRDefault="006B72B2" w:rsidP="006B72B2">
      <w:pPr>
        <w:pStyle w:val="NormlnZarovnatdobloku"/>
        <w:numPr>
          <w:ilvl w:val="1"/>
          <w:numId w:val="22"/>
        </w:numPr>
        <w:tabs>
          <w:tab w:val="clear" w:pos="720"/>
          <w:tab w:val="left" w:pos="708"/>
        </w:tabs>
        <w:spacing w:after="240" w:line="276" w:lineRule="auto"/>
      </w:pPr>
      <w:r w:rsidRPr="00D86BF3">
        <w:t>Tato smlouva je vyhotovena ve 4 stejnopisech platnosti originálů, z nichž objednatel obdrží 2 výtisky a zhotovitel 2 výtisky</w:t>
      </w:r>
      <w:r w:rsidR="00226EE2" w:rsidRPr="00D86BF3">
        <w:t xml:space="preserve"> nebo je podepsána elektronicky. </w:t>
      </w:r>
    </w:p>
    <w:p w14:paraId="7746A077" w14:textId="77777777" w:rsidR="006B72B2" w:rsidRPr="00D86BF3" w:rsidRDefault="006B72B2" w:rsidP="006B72B2">
      <w:pPr>
        <w:pStyle w:val="Default"/>
        <w:numPr>
          <w:ilvl w:val="1"/>
          <w:numId w:val="22"/>
        </w:numPr>
        <w:adjustRightInd/>
        <w:spacing w:after="240" w:line="276" w:lineRule="auto"/>
        <w:jc w:val="both"/>
        <w:rPr>
          <w:rFonts w:ascii="Times New Roman" w:hAnsi="Times New Roman" w:cs="Times New Roman"/>
        </w:rPr>
      </w:pPr>
      <w:r w:rsidRPr="00D86BF3">
        <w:rPr>
          <w:rFonts w:ascii="Times New Roman" w:hAnsi="Times New Roman" w:cs="Times New Roman"/>
        </w:rPr>
        <w:t xml:space="preserve">Smluvní strany prohlašují, že žádná část smlouvy nenaplňuje znaky obchodního tajemství (§ 504 zák. č. 89/2012 Sb., občanský zákoník). </w:t>
      </w:r>
    </w:p>
    <w:p w14:paraId="70AC303C" w14:textId="1CD576D4" w:rsidR="00F67261" w:rsidRPr="00D86BF3" w:rsidRDefault="00F67261" w:rsidP="00F67261">
      <w:pPr>
        <w:pStyle w:val="Odstavecseseznamem"/>
        <w:widowControl w:val="0"/>
        <w:numPr>
          <w:ilvl w:val="1"/>
          <w:numId w:val="22"/>
        </w:numPr>
        <w:shd w:val="clear" w:color="auto" w:fill="FFFFFF"/>
        <w:suppressAutoHyphens/>
        <w:autoSpaceDE w:val="0"/>
        <w:spacing w:before="5" w:line="276" w:lineRule="auto"/>
        <w:ind w:right="74"/>
        <w:jc w:val="both"/>
        <w:rPr>
          <w:rFonts w:eastAsiaTheme="minorHAnsi"/>
          <w:color w:val="000000"/>
          <w:lang w:eastAsia="en-US"/>
        </w:rPr>
      </w:pPr>
      <w:r w:rsidRPr="00D86BF3">
        <w:rPr>
          <w:rFonts w:eastAsiaTheme="minorHAnsi"/>
          <w:color w:val="000000"/>
          <w:lang w:eastAsia="en-US"/>
        </w:rPr>
        <w:t>Tato smlouva o dílo nabývá platnosti dnem jejího podpisu oběma smluvními stranami a účinnosti dnem jejího uveřejnění v registru smluv.</w:t>
      </w:r>
    </w:p>
    <w:p w14:paraId="59DA70ED" w14:textId="77777777" w:rsidR="00526830" w:rsidRPr="00D86BF3" w:rsidRDefault="00526830" w:rsidP="00526830">
      <w:pPr>
        <w:pStyle w:val="Odstavecseseznamem"/>
        <w:widowControl w:val="0"/>
        <w:shd w:val="clear" w:color="auto" w:fill="FFFFFF"/>
        <w:suppressAutoHyphens/>
        <w:autoSpaceDE w:val="0"/>
        <w:spacing w:before="5" w:line="276" w:lineRule="auto"/>
        <w:ind w:left="450" w:right="74"/>
        <w:jc w:val="both"/>
        <w:rPr>
          <w:rFonts w:eastAsiaTheme="minorHAnsi"/>
          <w:color w:val="000000"/>
          <w:lang w:eastAsia="en-US"/>
        </w:rPr>
      </w:pPr>
    </w:p>
    <w:p w14:paraId="18C36BAE" w14:textId="77777777" w:rsidR="00F67261" w:rsidRPr="00D86BF3" w:rsidRDefault="00F67261" w:rsidP="00F67261">
      <w:pPr>
        <w:pStyle w:val="Odstavecseseznamem"/>
        <w:widowControl w:val="0"/>
        <w:numPr>
          <w:ilvl w:val="1"/>
          <w:numId w:val="22"/>
        </w:numPr>
        <w:shd w:val="clear" w:color="auto" w:fill="FFFFFF"/>
        <w:suppressAutoHyphens/>
        <w:autoSpaceDE w:val="0"/>
        <w:spacing w:before="5" w:line="276" w:lineRule="auto"/>
        <w:ind w:right="74"/>
        <w:jc w:val="both"/>
        <w:rPr>
          <w:rFonts w:eastAsiaTheme="minorHAnsi"/>
          <w:color w:val="000000"/>
          <w:lang w:eastAsia="en-US"/>
        </w:rPr>
      </w:pPr>
      <w:r w:rsidRPr="00D86BF3">
        <w:rPr>
          <w:rFonts w:eastAsiaTheme="minorHAnsi"/>
          <w:color w:val="000000"/>
          <w:lang w:eastAsia="en-US"/>
        </w:rPr>
        <w:t xml:space="preserve">Smluvní strany se dohodly, že obsah této smlouvy bude v plném znění včetně příloh uveřejněn v registru smluv podle z. </w:t>
      </w:r>
      <w:proofErr w:type="gramStart"/>
      <w:r w:rsidRPr="00D86BF3">
        <w:rPr>
          <w:rFonts w:eastAsiaTheme="minorHAnsi"/>
          <w:color w:val="000000"/>
          <w:lang w:eastAsia="en-US"/>
        </w:rPr>
        <w:t>č.</w:t>
      </w:r>
      <w:proofErr w:type="gramEnd"/>
      <w:r w:rsidRPr="00D86BF3">
        <w:rPr>
          <w:rFonts w:eastAsiaTheme="minorHAnsi"/>
          <w:color w:val="000000"/>
          <w:lang w:eastAsia="en-US"/>
        </w:rPr>
        <w:t xml:space="preserve"> 340/2015 Sb., o zvláštních podmínkách účinnosti některých smluv, uveřejňování těchto smluv a o registru smluv (zákon o registru smluv). Zveřejnění obsahu smlouvy v registru smluv zajistí objednatel.  </w:t>
      </w:r>
    </w:p>
    <w:p w14:paraId="214329F7" w14:textId="77777777" w:rsidR="00C87FD7" w:rsidRPr="00D86BF3" w:rsidRDefault="00C87FD7" w:rsidP="00C87FD7">
      <w:pPr>
        <w:pStyle w:val="Odstavecseseznamem"/>
        <w:widowControl w:val="0"/>
        <w:shd w:val="clear" w:color="auto" w:fill="FFFFFF"/>
        <w:suppressAutoHyphens/>
        <w:autoSpaceDE w:val="0"/>
        <w:spacing w:before="5" w:line="276" w:lineRule="auto"/>
        <w:ind w:left="450" w:right="74"/>
        <w:jc w:val="both"/>
        <w:rPr>
          <w:rFonts w:eastAsiaTheme="minorHAnsi"/>
          <w:color w:val="000000"/>
          <w:lang w:eastAsia="en-US"/>
        </w:rPr>
      </w:pPr>
    </w:p>
    <w:p w14:paraId="1C06ABAF" w14:textId="77777777" w:rsidR="00F67261" w:rsidRPr="00D86BF3" w:rsidRDefault="00F67261" w:rsidP="00F67261">
      <w:pPr>
        <w:pStyle w:val="Odstavecseseznamem"/>
        <w:widowControl w:val="0"/>
        <w:numPr>
          <w:ilvl w:val="1"/>
          <w:numId w:val="22"/>
        </w:numPr>
        <w:shd w:val="clear" w:color="auto" w:fill="FFFFFF"/>
        <w:suppressAutoHyphens/>
        <w:autoSpaceDE w:val="0"/>
        <w:spacing w:before="5" w:line="276" w:lineRule="auto"/>
        <w:ind w:right="74"/>
        <w:jc w:val="both"/>
        <w:rPr>
          <w:rFonts w:eastAsiaTheme="minorHAnsi"/>
          <w:color w:val="000000"/>
          <w:lang w:eastAsia="en-US"/>
        </w:rPr>
      </w:pPr>
      <w:r w:rsidRPr="00D86BF3">
        <w:rPr>
          <w:rFonts w:eastAsiaTheme="minorHAnsi"/>
          <w:color w:val="000000"/>
          <w:lang w:eastAsia="en-US"/>
        </w:rPr>
        <w:t xml:space="preserve">V návaznosti na výše ujednané konečně smluvní strany prohlašují, že skutečnosti uvedené v této smlouvě nepovažují za obchodní tajemství a udělují svolení k jejich užití a zveřejnění bez stanovení jakýchkoliv omezení či podmínek. </w:t>
      </w:r>
    </w:p>
    <w:p w14:paraId="20FD579A" w14:textId="77777777" w:rsidR="00C87FD7" w:rsidRPr="00D86BF3" w:rsidRDefault="00C87FD7" w:rsidP="00C87FD7">
      <w:pPr>
        <w:pStyle w:val="Odstavecseseznamem"/>
        <w:widowControl w:val="0"/>
        <w:shd w:val="clear" w:color="auto" w:fill="FFFFFF"/>
        <w:suppressAutoHyphens/>
        <w:autoSpaceDE w:val="0"/>
        <w:spacing w:before="5" w:line="276" w:lineRule="auto"/>
        <w:ind w:left="450" w:right="74"/>
        <w:jc w:val="both"/>
        <w:rPr>
          <w:rFonts w:eastAsiaTheme="minorHAnsi"/>
          <w:color w:val="000000"/>
          <w:lang w:eastAsia="en-US"/>
        </w:rPr>
      </w:pPr>
    </w:p>
    <w:p w14:paraId="02FB0C4E" w14:textId="6FBCC146" w:rsidR="006866C2" w:rsidRPr="00D86BF3" w:rsidRDefault="006866C2" w:rsidP="006866C2">
      <w:pPr>
        <w:pStyle w:val="Odstavecseseznamem"/>
        <w:widowControl w:val="0"/>
        <w:numPr>
          <w:ilvl w:val="1"/>
          <w:numId w:val="22"/>
        </w:numPr>
        <w:shd w:val="clear" w:color="auto" w:fill="FFFFFF"/>
        <w:suppressAutoHyphens/>
        <w:autoSpaceDE w:val="0"/>
        <w:spacing w:before="5" w:line="276" w:lineRule="auto"/>
        <w:ind w:right="74"/>
        <w:jc w:val="both"/>
        <w:rPr>
          <w:lang w:eastAsia="ar-SA"/>
        </w:rPr>
      </w:pPr>
      <w:r w:rsidRPr="00D86BF3">
        <w:rPr>
          <w:lang w:eastAsia="ar-SA"/>
        </w:rPr>
        <w:t xml:space="preserve">Uzavření této smlouvy schválila Rada města Poděbrady dne </w:t>
      </w:r>
      <w:proofErr w:type="spellStart"/>
      <w:r w:rsidRPr="00D86BF3">
        <w:rPr>
          <w:lang w:eastAsia="ar-SA"/>
        </w:rPr>
        <w:t>xx</w:t>
      </w:r>
      <w:proofErr w:type="spellEnd"/>
      <w:r w:rsidRPr="00D86BF3">
        <w:rPr>
          <w:lang w:eastAsia="ar-SA"/>
        </w:rPr>
        <w:t xml:space="preserve">. </w:t>
      </w:r>
      <w:proofErr w:type="spellStart"/>
      <w:r w:rsidRPr="00D86BF3">
        <w:rPr>
          <w:lang w:eastAsia="ar-SA"/>
        </w:rPr>
        <w:t>xx</w:t>
      </w:r>
      <w:proofErr w:type="spellEnd"/>
      <w:r w:rsidRPr="00D86BF3">
        <w:rPr>
          <w:lang w:eastAsia="ar-SA"/>
        </w:rPr>
        <w:t xml:space="preserve">. </w:t>
      </w:r>
      <w:proofErr w:type="spellStart"/>
      <w:r w:rsidRPr="00D86BF3">
        <w:rPr>
          <w:lang w:eastAsia="ar-SA"/>
        </w:rPr>
        <w:t>xxxx</w:t>
      </w:r>
      <w:proofErr w:type="spellEnd"/>
      <w:r w:rsidRPr="00D86BF3">
        <w:rPr>
          <w:lang w:eastAsia="ar-SA"/>
        </w:rPr>
        <w:t xml:space="preserve">  usnesením č. ……………………..</w:t>
      </w:r>
    </w:p>
    <w:p w14:paraId="6E94E45A" w14:textId="77777777" w:rsidR="006866C2" w:rsidRPr="00D86BF3" w:rsidRDefault="006866C2" w:rsidP="006866C2">
      <w:pPr>
        <w:pStyle w:val="Odstavecseseznamem"/>
        <w:widowControl w:val="0"/>
        <w:shd w:val="clear" w:color="auto" w:fill="FFFFFF"/>
        <w:suppressAutoHyphens/>
        <w:autoSpaceDE w:val="0"/>
        <w:spacing w:before="5" w:line="276" w:lineRule="auto"/>
        <w:ind w:left="450" w:right="74"/>
        <w:jc w:val="both"/>
        <w:rPr>
          <w:lang w:eastAsia="ar-SA"/>
        </w:rPr>
      </w:pPr>
    </w:p>
    <w:p w14:paraId="33D2F173" w14:textId="1554BAF4" w:rsidR="006B72B2" w:rsidRPr="00D86BF3" w:rsidRDefault="006B72B2" w:rsidP="006B72B2">
      <w:pPr>
        <w:pStyle w:val="Odstavecseseznamem"/>
        <w:widowControl w:val="0"/>
        <w:numPr>
          <w:ilvl w:val="1"/>
          <w:numId w:val="22"/>
        </w:numPr>
        <w:shd w:val="clear" w:color="auto" w:fill="FFFFFF"/>
        <w:suppressAutoHyphens/>
        <w:autoSpaceDE w:val="0"/>
        <w:spacing w:before="5" w:line="276" w:lineRule="auto"/>
        <w:ind w:right="74"/>
        <w:jc w:val="both"/>
        <w:rPr>
          <w:lang w:eastAsia="ar-SA"/>
        </w:rPr>
      </w:pPr>
      <w:r w:rsidRPr="00D86BF3">
        <w:rPr>
          <w:lang w:eastAsia="ar-SA"/>
        </w:rPr>
        <w:t xml:space="preserve">Přílohy (ať pevně spojené či oddělitelné), na něž smlouva odkazuje, tvoří součást této smlouvy. Součástí této smlouvy jsou tyto přílohy: </w:t>
      </w:r>
    </w:p>
    <w:p w14:paraId="3E85A8E9" w14:textId="77777777" w:rsidR="006B72B2" w:rsidRPr="00D86BF3" w:rsidRDefault="006B72B2" w:rsidP="006B72B2">
      <w:pPr>
        <w:widowControl w:val="0"/>
        <w:numPr>
          <w:ilvl w:val="0"/>
          <w:numId w:val="23"/>
        </w:numPr>
        <w:shd w:val="clear" w:color="auto" w:fill="FFFFFF"/>
        <w:suppressAutoHyphens/>
        <w:autoSpaceDE w:val="0"/>
        <w:spacing w:before="5" w:line="276" w:lineRule="auto"/>
        <w:ind w:right="74"/>
        <w:jc w:val="both"/>
        <w:rPr>
          <w:lang w:eastAsia="ar-SA"/>
        </w:rPr>
      </w:pPr>
      <w:r w:rsidRPr="00D86BF3">
        <w:rPr>
          <w:lang w:eastAsia="ar-SA"/>
        </w:rPr>
        <w:t xml:space="preserve">Příloha č. 1 – </w:t>
      </w:r>
      <w:r w:rsidRPr="00D86BF3">
        <w:rPr>
          <w:bCs/>
        </w:rPr>
        <w:t>Položkový rozpočet (oceněný soupis stavebních prací, dodávek a služeb s výkazem výměr)</w:t>
      </w:r>
    </w:p>
    <w:p w14:paraId="2ECC9FBF" w14:textId="77777777" w:rsidR="006B72B2" w:rsidRPr="00D86BF3" w:rsidRDefault="006B72B2" w:rsidP="006B72B2">
      <w:pPr>
        <w:widowControl w:val="0"/>
        <w:shd w:val="clear" w:color="auto" w:fill="FFFFFF"/>
        <w:suppressAutoHyphens/>
        <w:autoSpaceDE w:val="0"/>
        <w:spacing w:before="5" w:line="276" w:lineRule="auto"/>
        <w:ind w:left="1440" w:right="74"/>
        <w:jc w:val="both"/>
        <w:rPr>
          <w:lang w:eastAsia="ar-SA"/>
        </w:rPr>
      </w:pPr>
    </w:p>
    <w:p w14:paraId="7B1929B7" w14:textId="77777777" w:rsidR="006B72B2" w:rsidRPr="00D86BF3" w:rsidRDefault="006B72B2" w:rsidP="006B72B2">
      <w:pPr>
        <w:widowControl w:val="0"/>
        <w:shd w:val="clear" w:color="auto" w:fill="FFFFFF"/>
        <w:suppressAutoHyphens/>
        <w:autoSpaceDE w:val="0"/>
        <w:spacing w:before="5" w:line="276" w:lineRule="auto"/>
        <w:ind w:right="74"/>
        <w:jc w:val="both"/>
        <w:rPr>
          <w:lang w:eastAsia="ar-SA"/>
        </w:rPr>
      </w:pPr>
      <w:r w:rsidRPr="00D86BF3">
        <w:rPr>
          <w:lang w:eastAsia="ar-SA"/>
        </w:rPr>
        <w:t>Uzavření smlouvy bylo schváleno usnesením Rady města Poděbrad č. .................... ze dne ....................................</w:t>
      </w:r>
    </w:p>
    <w:p w14:paraId="0F624EB0" w14:textId="77777777" w:rsidR="006B72B2" w:rsidRPr="00D86BF3" w:rsidRDefault="006B72B2" w:rsidP="006B72B2">
      <w:pPr>
        <w:widowControl w:val="0"/>
        <w:shd w:val="clear" w:color="auto" w:fill="FFFFFF"/>
        <w:suppressAutoHyphens/>
        <w:autoSpaceDE w:val="0"/>
        <w:spacing w:before="5" w:line="276" w:lineRule="auto"/>
        <w:ind w:right="74"/>
        <w:jc w:val="both"/>
        <w:rPr>
          <w:lang w:eastAsia="ar-SA"/>
        </w:rPr>
      </w:pPr>
    </w:p>
    <w:p w14:paraId="49717D7E" w14:textId="77777777" w:rsidR="006B72B2" w:rsidRPr="00D86BF3" w:rsidRDefault="006B72B2" w:rsidP="006B72B2">
      <w:pPr>
        <w:widowControl w:val="0"/>
        <w:tabs>
          <w:tab w:val="left" w:pos="993"/>
        </w:tabs>
        <w:autoSpaceDE w:val="0"/>
        <w:autoSpaceDN w:val="0"/>
        <w:adjustRightInd w:val="0"/>
      </w:pPr>
    </w:p>
    <w:p w14:paraId="21E83686" w14:textId="77777777" w:rsidR="006B72B2" w:rsidRPr="00D86BF3" w:rsidRDefault="006B72B2" w:rsidP="006B72B2">
      <w:pPr>
        <w:widowControl w:val="0"/>
        <w:tabs>
          <w:tab w:val="left" w:pos="5529"/>
        </w:tabs>
        <w:autoSpaceDE w:val="0"/>
        <w:autoSpaceDN w:val="0"/>
        <w:adjustRightInd w:val="0"/>
        <w:spacing w:line="276" w:lineRule="auto"/>
      </w:pPr>
      <w:r w:rsidRPr="00D86BF3">
        <w:t>V Poděbradech  dne: ……………………</w:t>
      </w:r>
      <w:r w:rsidRPr="00D86BF3">
        <w:tab/>
        <w:t xml:space="preserve">V </w:t>
      </w:r>
      <w:r w:rsidRPr="00D86BF3">
        <w:rPr>
          <w:highlight w:val="yellow"/>
        </w:rPr>
        <w:t>………………dne:………………</w:t>
      </w:r>
    </w:p>
    <w:p w14:paraId="64806DCC" w14:textId="77777777" w:rsidR="006B72B2" w:rsidRPr="00D86BF3" w:rsidRDefault="006B72B2" w:rsidP="006B72B2">
      <w:pPr>
        <w:widowControl w:val="0"/>
        <w:autoSpaceDE w:val="0"/>
        <w:autoSpaceDN w:val="0"/>
        <w:adjustRightInd w:val="0"/>
        <w:spacing w:line="276" w:lineRule="auto"/>
      </w:pPr>
    </w:p>
    <w:p w14:paraId="2E011103" w14:textId="77777777" w:rsidR="006B72B2" w:rsidRPr="00D86BF3" w:rsidRDefault="006B72B2" w:rsidP="006B72B2">
      <w:pPr>
        <w:widowControl w:val="0"/>
        <w:autoSpaceDE w:val="0"/>
        <w:autoSpaceDN w:val="0"/>
        <w:adjustRightInd w:val="0"/>
        <w:spacing w:line="276" w:lineRule="auto"/>
      </w:pPr>
    </w:p>
    <w:p w14:paraId="79F67B20" w14:textId="77777777" w:rsidR="006B72B2" w:rsidRPr="00D86BF3" w:rsidRDefault="006B72B2" w:rsidP="006B72B2">
      <w:pPr>
        <w:widowControl w:val="0"/>
        <w:autoSpaceDE w:val="0"/>
        <w:autoSpaceDN w:val="0"/>
        <w:adjustRightInd w:val="0"/>
        <w:spacing w:line="276" w:lineRule="auto"/>
      </w:pPr>
    </w:p>
    <w:p w14:paraId="7FDE6F0F" w14:textId="77777777" w:rsidR="006B72B2" w:rsidRPr="00D86BF3" w:rsidRDefault="006B72B2" w:rsidP="006B72B2">
      <w:pPr>
        <w:widowControl w:val="0"/>
        <w:autoSpaceDE w:val="0"/>
        <w:autoSpaceDN w:val="0"/>
        <w:adjustRightInd w:val="0"/>
        <w:spacing w:line="276" w:lineRule="auto"/>
      </w:pPr>
    </w:p>
    <w:p w14:paraId="13579D25" w14:textId="77777777" w:rsidR="006B72B2" w:rsidRPr="00D86BF3" w:rsidRDefault="006B72B2" w:rsidP="006B72B2">
      <w:pPr>
        <w:widowControl w:val="0"/>
        <w:tabs>
          <w:tab w:val="left" w:pos="5529"/>
        </w:tabs>
        <w:autoSpaceDE w:val="0"/>
        <w:autoSpaceDN w:val="0"/>
        <w:adjustRightInd w:val="0"/>
        <w:spacing w:line="276" w:lineRule="auto"/>
      </w:pPr>
      <w:r w:rsidRPr="00D86BF3">
        <w:t>…………………………………………</w:t>
      </w:r>
      <w:r w:rsidRPr="00D86BF3">
        <w:tab/>
        <w:t>……………………………………….</w:t>
      </w:r>
    </w:p>
    <w:p w14:paraId="23345050" w14:textId="2F7C70A5" w:rsidR="006B72B2" w:rsidRPr="00D86BF3" w:rsidRDefault="006B72B2" w:rsidP="006B72B2">
      <w:pPr>
        <w:widowControl w:val="0"/>
        <w:tabs>
          <w:tab w:val="left" w:pos="5529"/>
        </w:tabs>
        <w:autoSpaceDE w:val="0"/>
        <w:autoSpaceDN w:val="0"/>
        <w:adjustRightInd w:val="0"/>
        <w:spacing w:line="276" w:lineRule="auto"/>
      </w:pPr>
      <w:r w:rsidRPr="00D86BF3">
        <w:t xml:space="preserve">Mgr. Roman Schulz </w:t>
      </w:r>
      <w:r w:rsidRPr="00D86BF3">
        <w:tab/>
      </w:r>
      <w:r w:rsidRPr="00D86BF3">
        <w:rPr>
          <w:highlight w:val="yellow"/>
        </w:rPr>
        <w:t>…………………</w:t>
      </w:r>
    </w:p>
    <w:p w14:paraId="28F9C58F" w14:textId="77777777" w:rsidR="006B72B2" w:rsidRPr="00D86BF3" w:rsidRDefault="006B72B2" w:rsidP="006B72B2">
      <w:pPr>
        <w:widowControl w:val="0"/>
        <w:tabs>
          <w:tab w:val="left" w:pos="5529"/>
        </w:tabs>
        <w:autoSpaceDE w:val="0"/>
        <w:autoSpaceDN w:val="0"/>
        <w:adjustRightInd w:val="0"/>
        <w:spacing w:line="276" w:lineRule="auto"/>
      </w:pPr>
      <w:r w:rsidRPr="00D86BF3">
        <w:t xml:space="preserve">starosta </w:t>
      </w:r>
      <w:r w:rsidRPr="00D86BF3">
        <w:tab/>
      </w:r>
      <w:r w:rsidRPr="00D86BF3">
        <w:rPr>
          <w:highlight w:val="yellow"/>
        </w:rPr>
        <w:t>…………………</w:t>
      </w:r>
    </w:p>
    <w:p w14:paraId="111CD725" w14:textId="77777777" w:rsidR="006B72B2" w:rsidRPr="00D86BF3" w:rsidRDefault="006B72B2" w:rsidP="006B72B2"/>
    <w:p w14:paraId="1A7651E7" w14:textId="77777777" w:rsidR="006B72B2" w:rsidRPr="00D86BF3" w:rsidRDefault="006B72B2" w:rsidP="006B72B2"/>
    <w:p w14:paraId="4830CBE1" w14:textId="77777777" w:rsidR="006B72B2" w:rsidRPr="00D86BF3" w:rsidRDefault="006B72B2" w:rsidP="006B72B2"/>
    <w:p w14:paraId="130A6316" w14:textId="77777777" w:rsidR="00604A7E" w:rsidRPr="00D86BF3" w:rsidRDefault="00604A7E"/>
    <w:sectPr w:rsidR="00604A7E" w:rsidRPr="00D86BF3" w:rsidSect="006E195D">
      <w:headerReference w:type="default" r:id="rId8"/>
      <w:footerReference w:type="default" r:id="rId9"/>
      <w:headerReference w:type="first" r:id="rId10"/>
      <w:footerReference w:type="first" r:id="rId11"/>
      <w:pgSz w:w="11906" w:h="16838" w:code="9"/>
      <w:pgMar w:top="1418" w:right="992" w:bottom="1418" w:left="851" w:header="539" w:footer="40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5D7370" w16cex:dateUtc="2026-07-16T08: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EB9F76" w16cid:durableId="155D737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BE002B" w14:textId="77777777" w:rsidR="00662105" w:rsidRDefault="00662105">
      <w:r>
        <w:separator/>
      </w:r>
    </w:p>
  </w:endnote>
  <w:endnote w:type="continuationSeparator" w:id="0">
    <w:p w14:paraId="221E93DD" w14:textId="77777777" w:rsidR="00662105" w:rsidRDefault="00662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50593" w14:textId="6F9CF321" w:rsidR="00A83F84" w:rsidRDefault="00A83F84">
    <w:pPr>
      <w:pStyle w:val="Zpat"/>
      <w:jc w:val="center"/>
      <w:rPr>
        <w:rFonts w:ascii="Arial" w:hAnsi="Arial" w:cs="Arial"/>
        <w:sz w:val="20"/>
        <w:szCs w:val="21"/>
      </w:rPr>
    </w:pPr>
    <w:r>
      <w:rPr>
        <w:rFonts w:ascii="Arial" w:hAnsi="Arial" w:cs="Arial"/>
        <w:sz w:val="20"/>
        <w:szCs w:val="21"/>
      </w:rPr>
      <w:t xml:space="preserve">Strana </w:t>
    </w:r>
    <w:r>
      <w:rPr>
        <w:rFonts w:ascii="Arial" w:hAnsi="Arial" w:cs="Arial"/>
        <w:sz w:val="20"/>
        <w:szCs w:val="21"/>
      </w:rPr>
      <w:fldChar w:fldCharType="begin"/>
    </w:r>
    <w:r>
      <w:rPr>
        <w:rFonts w:ascii="Arial" w:hAnsi="Arial" w:cs="Arial"/>
        <w:sz w:val="20"/>
        <w:szCs w:val="21"/>
      </w:rPr>
      <w:instrText xml:space="preserve"> PAGE </w:instrText>
    </w:r>
    <w:r>
      <w:rPr>
        <w:rFonts w:ascii="Arial" w:hAnsi="Arial" w:cs="Arial"/>
        <w:sz w:val="20"/>
        <w:szCs w:val="21"/>
      </w:rPr>
      <w:fldChar w:fldCharType="separate"/>
    </w:r>
    <w:r w:rsidR="00562862">
      <w:rPr>
        <w:rFonts w:ascii="Arial" w:hAnsi="Arial" w:cs="Arial"/>
        <w:noProof/>
        <w:sz w:val="20"/>
        <w:szCs w:val="21"/>
      </w:rPr>
      <w:t>17</w:t>
    </w:r>
    <w:r>
      <w:rPr>
        <w:rFonts w:ascii="Arial" w:hAnsi="Arial" w:cs="Arial"/>
        <w:sz w:val="20"/>
        <w:szCs w:val="21"/>
      </w:rPr>
      <w:fldChar w:fldCharType="end"/>
    </w:r>
    <w:r>
      <w:rPr>
        <w:rFonts w:ascii="Arial" w:hAnsi="Arial" w:cs="Arial"/>
        <w:sz w:val="20"/>
        <w:szCs w:val="21"/>
      </w:rPr>
      <w:t xml:space="preserve"> (celkem </w:t>
    </w:r>
    <w:r>
      <w:rPr>
        <w:rFonts w:ascii="Arial" w:hAnsi="Arial" w:cs="Arial"/>
        <w:sz w:val="20"/>
        <w:szCs w:val="21"/>
      </w:rPr>
      <w:fldChar w:fldCharType="begin"/>
    </w:r>
    <w:r>
      <w:rPr>
        <w:rFonts w:ascii="Arial" w:hAnsi="Arial" w:cs="Arial"/>
        <w:sz w:val="20"/>
        <w:szCs w:val="21"/>
      </w:rPr>
      <w:instrText xml:space="preserve"> NUMPAGES </w:instrText>
    </w:r>
    <w:r>
      <w:rPr>
        <w:rFonts w:ascii="Arial" w:hAnsi="Arial" w:cs="Arial"/>
        <w:sz w:val="20"/>
        <w:szCs w:val="21"/>
      </w:rPr>
      <w:fldChar w:fldCharType="separate"/>
    </w:r>
    <w:r w:rsidR="00562862">
      <w:rPr>
        <w:rFonts w:ascii="Arial" w:hAnsi="Arial" w:cs="Arial"/>
        <w:noProof/>
        <w:sz w:val="20"/>
        <w:szCs w:val="21"/>
      </w:rPr>
      <w:t>17</w:t>
    </w:r>
    <w:r>
      <w:rPr>
        <w:rFonts w:ascii="Arial" w:hAnsi="Arial" w:cs="Arial"/>
        <w:sz w:val="20"/>
        <w:szCs w:val="21"/>
      </w:rPr>
      <w:fldChar w:fldCharType="end"/>
    </w:r>
    <w:r>
      <w:rPr>
        <w:rFonts w:ascii="Arial" w:hAnsi="Arial" w:cs="Arial"/>
        <w:sz w:val="20"/>
        <w:szCs w:val="21"/>
      </w:rP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46E88" w14:textId="58AFCF86" w:rsidR="00A83F84" w:rsidRDefault="00A83F84">
    <w:pPr>
      <w:pStyle w:val="Zpat"/>
      <w:jc w:val="center"/>
      <w:rPr>
        <w:rFonts w:ascii="Arial" w:hAnsi="Arial" w:cs="Arial"/>
        <w:sz w:val="18"/>
        <w:szCs w:val="21"/>
      </w:rPr>
    </w:pPr>
    <w:r>
      <w:rPr>
        <w:rFonts w:ascii="Arial" w:hAnsi="Arial" w:cs="Arial"/>
        <w:sz w:val="18"/>
        <w:szCs w:val="21"/>
      </w:rPr>
      <w:t xml:space="preserve">Strana </w:t>
    </w:r>
    <w:r>
      <w:rPr>
        <w:rFonts w:ascii="Arial" w:hAnsi="Arial" w:cs="Arial"/>
        <w:sz w:val="18"/>
        <w:szCs w:val="21"/>
      </w:rPr>
      <w:fldChar w:fldCharType="begin"/>
    </w:r>
    <w:r>
      <w:rPr>
        <w:rFonts w:ascii="Arial" w:hAnsi="Arial" w:cs="Arial"/>
        <w:sz w:val="18"/>
        <w:szCs w:val="21"/>
      </w:rPr>
      <w:instrText xml:space="preserve"> PAGE </w:instrText>
    </w:r>
    <w:r>
      <w:rPr>
        <w:rFonts w:ascii="Arial" w:hAnsi="Arial" w:cs="Arial"/>
        <w:sz w:val="18"/>
        <w:szCs w:val="21"/>
      </w:rPr>
      <w:fldChar w:fldCharType="separate"/>
    </w:r>
    <w:r w:rsidR="00B75DCD">
      <w:rPr>
        <w:rFonts w:ascii="Arial" w:hAnsi="Arial" w:cs="Arial"/>
        <w:noProof/>
        <w:sz w:val="18"/>
        <w:szCs w:val="21"/>
      </w:rPr>
      <w:t>1</w:t>
    </w:r>
    <w:r>
      <w:rPr>
        <w:rFonts w:ascii="Arial" w:hAnsi="Arial" w:cs="Arial"/>
        <w:sz w:val="18"/>
        <w:szCs w:val="21"/>
      </w:rPr>
      <w:fldChar w:fldCharType="end"/>
    </w:r>
    <w:r>
      <w:rPr>
        <w:rFonts w:ascii="Arial" w:hAnsi="Arial" w:cs="Arial"/>
        <w:sz w:val="18"/>
        <w:szCs w:val="21"/>
      </w:rPr>
      <w:t xml:space="preserve"> (celkem </w:t>
    </w:r>
    <w:r>
      <w:rPr>
        <w:rFonts w:ascii="Arial" w:hAnsi="Arial" w:cs="Arial"/>
        <w:sz w:val="18"/>
        <w:szCs w:val="21"/>
      </w:rPr>
      <w:fldChar w:fldCharType="begin"/>
    </w:r>
    <w:r>
      <w:rPr>
        <w:rFonts w:ascii="Arial" w:hAnsi="Arial" w:cs="Arial"/>
        <w:sz w:val="18"/>
        <w:szCs w:val="21"/>
      </w:rPr>
      <w:instrText xml:space="preserve"> NUMPAGES </w:instrText>
    </w:r>
    <w:r>
      <w:rPr>
        <w:rFonts w:ascii="Arial" w:hAnsi="Arial" w:cs="Arial"/>
        <w:sz w:val="18"/>
        <w:szCs w:val="21"/>
      </w:rPr>
      <w:fldChar w:fldCharType="separate"/>
    </w:r>
    <w:r w:rsidR="00B75DCD">
      <w:rPr>
        <w:rFonts w:ascii="Arial" w:hAnsi="Arial" w:cs="Arial"/>
        <w:noProof/>
        <w:sz w:val="18"/>
        <w:szCs w:val="21"/>
      </w:rPr>
      <w:t>17</w:t>
    </w:r>
    <w:r>
      <w:rPr>
        <w:rFonts w:ascii="Arial" w:hAnsi="Arial" w:cs="Arial"/>
        <w:sz w:val="18"/>
        <w:szCs w:val="21"/>
      </w:rPr>
      <w:fldChar w:fldCharType="end"/>
    </w:r>
    <w:r>
      <w:rPr>
        <w:rFonts w:ascii="Arial" w:hAnsi="Arial" w:cs="Arial"/>
        <w:sz w:val="18"/>
        <w:szCs w:val="21"/>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5D696B" w14:textId="77777777" w:rsidR="00662105" w:rsidRDefault="00662105">
      <w:r>
        <w:separator/>
      </w:r>
    </w:p>
  </w:footnote>
  <w:footnote w:type="continuationSeparator" w:id="0">
    <w:p w14:paraId="27F8FFE8" w14:textId="77777777" w:rsidR="00662105" w:rsidRDefault="006621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08D3D" w14:textId="77777777" w:rsidR="00A83F84" w:rsidRDefault="00A83F84">
    <w:pPr>
      <w:pStyle w:val="Zhlav"/>
      <w:jc w:val="center"/>
      <w:rPr>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8B192" w14:textId="77777777" w:rsidR="00A83F84" w:rsidRDefault="00A83F84">
    <w:pPr>
      <w:pStyle w:val="Zhlav"/>
    </w:pPr>
    <w:r>
      <w:t xml:space="preserve">Příloha </w:t>
    </w:r>
    <w:proofErr w:type="gramStart"/>
    <w:r>
      <w:t>č. 3 Návrh</w:t>
    </w:r>
    <w:proofErr w:type="gramEnd"/>
    <w:r>
      <w:t xml:space="preserve"> smlouvy o dílo </w:t>
    </w:r>
  </w:p>
  <w:p w14:paraId="01A0F97F" w14:textId="77777777" w:rsidR="00A83F84" w:rsidRDefault="00A83F84">
    <w:pPr>
      <w:pStyle w:val="Zhlav"/>
      <w:jc w:val="center"/>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D6F47"/>
    <w:multiLevelType w:val="multilevel"/>
    <w:tmpl w:val="AA8895E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3CA7ECA"/>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65B0858"/>
    <w:multiLevelType w:val="hybridMultilevel"/>
    <w:tmpl w:val="BE8A28FE"/>
    <w:lvl w:ilvl="0" w:tplc="0405001B">
      <w:start w:val="1"/>
      <w:numFmt w:val="lowerRoman"/>
      <w:lvlText w:val="%1."/>
      <w:lvlJc w:val="right"/>
      <w:pPr>
        <w:ind w:left="1287" w:hanging="360"/>
      </w:pPr>
      <w:rPr>
        <w:rFonts w:ascii="Times New Roman" w:hAnsi="Times New Roman" w:cs="Times New Roman"/>
      </w:rPr>
    </w:lvl>
    <w:lvl w:ilvl="1" w:tplc="04050019">
      <w:start w:val="1"/>
      <w:numFmt w:val="lowerLetter"/>
      <w:lvlText w:val="%2."/>
      <w:lvlJc w:val="left"/>
      <w:pPr>
        <w:ind w:left="2007" w:hanging="360"/>
      </w:pPr>
      <w:rPr>
        <w:rFonts w:ascii="Times New Roman" w:hAnsi="Times New Roman" w:cs="Times New Roman"/>
      </w:rPr>
    </w:lvl>
    <w:lvl w:ilvl="2" w:tplc="0405001B">
      <w:start w:val="1"/>
      <w:numFmt w:val="lowerRoman"/>
      <w:lvlText w:val="%3."/>
      <w:lvlJc w:val="right"/>
      <w:pPr>
        <w:ind w:left="2727" w:hanging="180"/>
      </w:pPr>
      <w:rPr>
        <w:rFonts w:ascii="Times New Roman" w:hAnsi="Times New Roman" w:cs="Times New Roman"/>
      </w:rPr>
    </w:lvl>
    <w:lvl w:ilvl="3" w:tplc="0405000F">
      <w:start w:val="1"/>
      <w:numFmt w:val="decimal"/>
      <w:lvlText w:val="%4."/>
      <w:lvlJc w:val="left"/>
      <w:pPr>
        <w:ind w:left="3447" w:hanging="360"/>
      </w:pPr>
      <w:rPr>
        <w:rFonts w:ascii="Times New Roman" w:hAnsi="Times New Roman" w:cs="Times New Roman"/>
      </w:rPr>
    </w:lvl>
    <w:lvl w:ilvl="4" w:tplc="04050019">
      <w:start w:val="1"/>
      <w:numFmt w:val="lowerLetter"/>
      <w:lvlText w:val="%5."/>
      <w:lvlJc w:val="left"/>
      <w:pPr>
        <w:ind w:left="4167" w:hanging="360"/>
      </w:pPr>
      <w:rPr>
        <w:rFonts w:ascii="Times New Roman" w:hAnsi="Times New Roman" w:cs="Times New Roman"/>
      </w:rPr>
    </w:lvl>
    <w:lvl w:ilvl="5" w:tplc="0405001B">
      <w:start w:val="1"/>
      <w:numFmt w:val="lowerRoman"/>
      <w:lvlText w:val="%6."/>
      <w:lvlJc w:val="right"/>
      <w:pPr>
        <w:ind w:left="4887" w:hanging="180"/>
      </w:pPr>
      <w:rPr>
        <w:rFonts w:ascii="Times New Roman" w:hAnsi="Times New Roman" w:cs="Times New Roman"/>
      </w:rPr>
    </w:lvl>
    <w:lvl w:ilvl="6" w:tplc="0405000F">
      <w:start w:val="1"/>
      <w:numFmt w:val="decimal"/>
      <w:lvlText w:val="%7."/>
      <w:lvlJc w:val="left"/>
      <w:pPr>
        <w:ind w:left="5607" w:hanging="360"/>
      </w:pPr>
      <w:rPr>
        <w:rFonts w:ascii="Times New Roman" w:hAnsi="Times New Roman" w:cs="Times New Roman"/>
      </w:rPr>
    </w:lvl>
    <w:lvl w:ilvl="7" w:tplc="04050019">
      <w:start w:val="1"/>
      <w:numFmt w:val="lowerLetter"/>
      <w:lvlText w:val="%8."/>
      <w:lvlJc w:val="left"/>
      <w:pPr>
        <w:ind w:left="6327" w:hanging="360"/>
      </w:pPr>
      <w:rPr>
        <w:rFonts w:ascii="Times New Roman" w:hAnsi="Times New Roman" w:cs="Times New Roman"/>
      </w:rPr>
    </w:lvl>
    <w:lvl w:ilvl="8" w:tplc="0405001B">
      <w:start w:val="1"/>
      <w:numFmt w:val="lowerRoman"/>
      <w:lvlText w:val="%9."/>
      <w:lvlJc w:val="right"/>
      <w:pPr>
        <w:ind w:left="7047" w:hanging="180"/>
      </w:pPr>
      <w:rPr>
        <w:rFonts w:ascii="Times New Roman" w:hAnsi="Times New Roman" w:cs="Times New Roman"/>
      </w:rPr>
    </w:lvl>
  </w:abstractNum>
  <w:abstractNum w:abstractNumId="3" w15:restartNumberingAfterBreak="0">
    <w:nsid w:val="08526229"/>
    <w:multiLevelType w:val="hybridMultilevel"/>
    <w:tmpl w:val="B11280A0"/>
    <w:lvl w:ilvl="0" w:tplc="0405000F">
      <w:start w:val="1"/>
      <w:numFmt w:val="decimal"/>
      <w:lvlText w:val="%1."/>
      <w:lvlJc w:val="left"/>
      <w:pPr>
        <w:ind w:left="720" w:hanging="360"/>
      </w:pPr>
    </w:lvl>
    <w:lvl w:ilvl="1" w:tplc="DD7A4374">
      <w:start w:val="1"/>
      <w:numFmt w:val="decimal"/>
      <w:lvlText w:val="%2."/>
      <w:lvlJc w:val="left"/>
      <w:pPr>
        <w:ind w:left="1440" w:hanging="360"/>
      </w:pPr>
      <w:rPr>
        <w:rFonts w:ascii="Times New Roman" w:eastAsia="Times New Roman" w:hAnsi="Times New Roman" w:cs="Times New Roman"/>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A0E7B56"/>
    <w:multiLevelType w:val="hybridMultilevel"/>
    <w:tmpl w:val="26A87FC8"/>
    <w:lvl w:ilvl="0" w:tplc="093A413C">
      <w:start w:val="1"/>
      <w:numFmt w:val="decimal"/>
      <w:lvlText w:val="%1."/>
      <w:lvlJc w:val="left"/>
      <w:pPr>
        <w:ind w:left="756" w:hanging="396"/>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D8D0B25"/>
    <w:multiLevelType w:val="multilevel"/>
    <w:tmpl w:val="71D0B30E"/>
    <w:lvl w:ilvl="0">
      <w:start w:val="1"/>
      <w:numFmt w:val="upperRoman"/>
      <w:suff w:val="nothing"/>
      <w:lvlText w:val="%1."/>
      <w:lvlJc w:val="center"/>
      <w:pPr>
        <w:ind w:left="0" w:firstLine="0"/>
      </w:pPr>
      <w:rPr>
        <w:rFonts w:hint="default"/>
        <w:b/>
        <w:i w:val="0"/>
      </w:rPr>
    </w:lvl>
    <w:lvl w:ilvl="1">
      <w:start w:val="1"/>
      <w:numFmt w:val="bullet"/>
      <w:lvlText w:val=""/>
      <w:lvlJc w:val="left"/>
      <w:pPr>
        <w:tabs>
          <w:tab w:val="num" w:pos="397"/>
        </w:tabs>
        <w:ind w:left="397" w:hanging="397"/>
      </w:pPr>
      <w:rPr>
        <w:rFonts w:ascii="Symbol" w:hAnsi="Symbol" w:hint="default"/>
        <w:b w:val="0"/>
        <w:i w:val="0"/>
        <w:strike w:val="0"/>
      </w:rPr>
    </w:lvl>
    <w:lvl w:ilvl="2">
      <w:start w:val="1"/>
      <w:numFmt w:val="bullet"/>
      <w:lvlText w:val=""/>
      <w:lvlJc w:val="left"/>
      <w:pPr>
        <w:tabs>
          <w:tab w:val="num" w:pos="794"/>
        </w:tabs>
        <w:ind w:left="794" w:hanging="397"/>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6" w15:restartNumberingAfterBreak="0">
    <w:nsid w:val="0ED52836"/>
    <w:multiLevelType w:val="hybridMultilevel"/>
    <w:tmpl w:val="A54CD234"/>
    <w:lvl w:ilvl="0" w:tplc="04050001">
      <w:start w:val="1"/>
      <w:numFmt w:val="bullet"/>
      <w:lvlText w:val=""/>
      <w:lvlJc w:val="left"/>
      <w:pPr>
        <w:tabs>
          <w:tab w:val="num" w:pos="720"/>
        </w:tabs>
        <w:ind w:left="720" w:hanging="360"/>
      </w:pPr>
      <w:rPr>
        <w:rFonts w:ascii="Symbol" w:hAnsi="Symbol" w:hint="default"/>
      </w:rPr>
    </w:lvl>
    <w:lvl w:ilvl="1" w:tplc="04050001">
      <w:start w:val="1"/>
      <w:numFmt w:val="bullet"/>
      <w:lvlText w:val=""/>
      <w:lvlJc w:val="left"/>
      <w:pPr>
        <w:tabs>
          <w:tab w:val="num" w:pos="1440"/>
        </w:tabs>
        <w:ind w:left="1440" w:hanging="360"/>
      </w:pPr>
      <w:rPr>
        <w:rFonts w:ascii="Symbol" w:hAnsi="Symbol"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C9087E"/>
    <w:multiLevelType w:val="hybridMultilevel"/>
    <w:tmpl w:val="A2DEB654"/>
    <w:lvl w:ilvl="0" w:tplc="5F32588C">
      <w:start w:val="1"/>
      <w:numFmt w:val="upperRoman"/>
      <w:lvlText w:val="%1."/>
      <w:lvlJc w:val="left"/>
      <w:pPr>
        <w:tabs>
          <w:tab w:val="num" w:pos="1080"/>
        </w:tabs>
        <w:ind w:left="1080" w:hanging="720"/>
      </w:pPr>
      <w:rPr>
        <w:rFonts w:ascii="Times New Roman" w:hAnsi="Times New Roman" w:cs="Times New Roman" w:hint="default"/>
        <w:b/>
        <w:bCs/>
      </w:rPr>
    </w:lvl>
    <w:lvl w:ilvl="1" w:tplc="04050019">
      <w:start w:val="1"/>
      <w:numFmt w:val="lowerLetter"/>
      <w:lvlText w:val="%2."/>
      <w:lvlJc w:val="left"/>
      <w:pPr>
        <w:tabs>
          <w:tab w:val="num" w:pos="1440"/>
        </w:tabs>
        <w:ind w:left="1440" w:hanging="360"/>
      </w:pPr>
      <w:rPr>
        <w:rFonts w:ascii="Times New Roman" w:hAnsi="Times New Roman" w:cs="Times New Roman"/>
      </w:rPr>
    </w:lvl>
    <w:lvl w:ilvl="2" w:tplc="0405001B">
      <w:start w:val="1"/>
      <w:numFmt w:val="lowerRoman"/>
      <w:lvlText w:val="%3."/>
      <w:lvlJc w:val="right"/>
      <w:pPr>
        <w:tabs>
          <w:tab w:val="num" w:pos="2160"/>
        </w:tabs>
        <w:ind w:left="2160" w:hanging="180"/>
      </w:pPr>
      <w:rPr>
        <w:rFonts w:ascii="Times New Roman" w:hAnsi="Times New Roman" w:cs="Times New Roman"/>
      </w:rPr>
    </w:lvl>
    <w:lvl w:ilvl="3" w:tplc="0405000F">
      <w:start w:val="1"/>
      <w:numFmt w:val="decimal"/>
      <w:lvlText w:val="%4."/>
      <w:lvlJc w:val="left"/>
      <w:pPr>
        <w:tabs>
          <w:tab w:val="num" w:pos="2880"/>
        </w:tabs>
        <w:ind w:left="2880" w:hanging="360"/>
      </w:pPr>
      <w:rPr>
        <w:rFonts w:ascii="Times New Roman" w:hAnsi="Times New Roman" w:cs="Times New Roman"/>
      </w:rPr>
    </w:lvl>
    <w:lvl w:ilvl="4" w:tplc="04050019">
      <w:start w:val="1"/>
      <w:numFmt w:val="lowerLetter"/>
      <w:lvlText w:val="%5."/>
      <w:lvlJc w:val="left"/>
      <w:pPr>
        <w:tabs>
          <w:tab w:val="num" w:pos="3600"/>
        </w:tabs>
        <w:ind w:left="3600" w:hanging="360"/>
      </w:pPr>
      <w:rPr>
        <w:rFonts w:ascii="Times New Roman" w:hAnsi="Times New Roman" w:cs="Times New Roman"/>
      </w:rPr>
    </w:lvl>
    <w:lvl w:ilvl="5" w:tplc="0405001B">
      <w:start w:val="1"/>
      <w:numFmt w:val="lowerRoman"/>
      <w:lvlText w:val="%6."/>
      <w:lvlJc w:val="right"/>
      <w:pPr>
        <w:tabs>
          <w:tab w:val="num" w:pos="4320"/>
        </w:tabs>
        <w:ind w:left="4320" w:hanging="180"/>
      </w:pPr>
      <w:rPr>
        <w:rFonts w:ascii="Times New Roman" w:hAnsi="Times New Roman" w:cs="Times New Roman"/>
      </w:rPr>
    </w:lvl>
    <w:lvl w:ilvl="6" w:tplc="0405000F">
      <w:start w:val="1"/>
      <w:numFmt w:val="decimal"/>
      <w:lvlText w:val="%7."/>
      <w:lvlJc w:val="left"/>
      <w:pPr>
        <w:tabs>
          <w:tab w:val="num" w:pos="928"/>
        </w:tabs>
        <w:ind w:left="928" w:hanging="360"/>
      </w:pPr>
      <w:rPr>
        <w:rFonts w:ascii="Times New Roman" w:hAnsi="Times New Roman" w:cs="Times New Roman"/>
      </w:rPr>
    </w:lvl>
    <w:lvl w:ilvl="7" w:tplc="04050019">
      <w:start w:val="1"/>
      <w:numFmt w:val="lowerLetter"/>
      <w:lvlText w:val="%8."/>
      <w:lvlJc w:val="left"/>
      <w:pPr>
        <w:tabs>
          <w:tab w:val="num" w:pos="5760"/>
        </w:tabs>
        <w:ind w:left="5760" w:hanging="360"/>
      </w:pPr>
      <w:rPr>
        <w:rFonts w:ascii="Times New Roman" w:hAnsi="Times New Roman" w:cs="Times New Roman"/>
      </w:rPr>
    </w:lvl>
    <w:lvl w:ilvl="8" w:tplc="0405001B">
      <w:start w:val="1"/>
      <w:numFmt w:val="lowerRoman"/>
      <w:lvlText w:val="%9."/>
      <w:lvlJc w:val="right"/>
      <w:pPr>
        <w:tabs>
          <w:tab w:val="num" w:pos="6480"/>
        </w:tabs>
        <w:ind w:left="6480" w:hanging="180"/>
      </w:pPr>
      <w:rPr>
        <w:rFonts w:ascii="Times New Roman" w:hAnsi="Times New Roman" w:cs="Times New Roman"/>
      </w:rPr>
    </w:lvl>
  </w:abstractNum>
  <w:abstractNum w:abstractNumId="8" w15:restartNumberingAfterBreak="0">
    <w:nsid w:val="18B04CEF"/>
    <w:multiLevelType w:val="multilevel"/>
    <w:tmpl w:val="69DE0534"/>
    <w:lvl w:ilvl="0">
      <w:start w:val="14"/>
      <w:numFmt w:val="decimal"/>
      <w:lvlText w:val="%1."/>
      <w:lvlJc w:val="left"/>
      <w:pPr>
        <w:tabs>
          <w:tab w:val="num" w:pos="435"/>
        </w:tabs>
        <w:ind w:left="435" w:hanging="435"/>
      </w:pPr>
      <w:rPr>
        <w:rFonts w:hint="default"/>
      </w:rPr>
    </w:lvl>
    <w:lvl w:ilvl="1">
      <w:start w:val="1"/>
      <w:numFmt w:val="decimal"/>
      <w:lvlText w:val="%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98B1665"/>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CAE7E2A"/>
    <w:multiLevelType w:val="hybridMultilevel"/>
    <w:tmpl w:val="FC76E850"/>
    <w:lvl w:ilvl="0" w:tplc="987C6200">
      <w:start w:val="1"/>
      <w:numFmt w:val="bullet"/>
      <w:pStyle w:val="rove3-odrkovtext"/>
      <w:lvlText w:val=""/>
      <w:lvlJc w:val="left"/>
      <w:pPr>
        <w:tabs>
          <w:tab w:val="num" w:pos="397"/>
        </w:tabs>
        <w:ind w:left="397" w:firstLine="0"/>
      </w:pPr>
      <w:rPr>
        <w:rFonts w:ascii="Symbol" w:hAnsi="Symbol" w:hint="default"/>
        <w:color w:val="auto"/>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11" w15:restartNumberingAfterBreak="0">
    <w:nsid w:val="20F7514D"/>
    <w:multiLevelType w:val="multilevel"/>
    <w:tmpl w:val="12780220"/>
    <w:lvl w:ilvl="0">
      <w:start w:val="1"/>
      <w:numFmt w:val="decimal"/>
      <w:lvlText w:val="%1."/>
      <w:lvlJc w:val="left"/>
      <w:pPr>
        <w:ind w:left="137" w:hanging="454"/>
      </w:pPr>
      <w:rPr>
        <w:rFonts w:hint="default"/>
        <w:b/>
      </w:rPr>
    </w:lvl>
    <w:lvl w:ilvl="1">
      <w:start w:val="1"/>
      <w:numFmt w:val="decimal"/>
      <w:lvlText w:val="%1.%2."/>
      <w:lvlJc w:val="left"/>
      <w:pPr>
        <w:ind w:left="811" w:hanging="811"/>
      </w:pPr>
      <w:rPr>
        <w:rFonts w:hint="default"/>
        <w:b w:val="0"/>
      </w:rPr>
    </w:lvl>
    <w:lvl w:ilvl="2">
      <w:start w:val="1"/>
      <w:numFmt w:val="decimal"/>
      <w:lvlText w:val="%1.%2.%3."/>
      <w:lvlJc w:val="left"/>
      <w:pPr>
        <w:ind w:left="1309" w:hanging="884"/>
      </w:pPr>
      <w:rPr>
        <w:rFonts w:hint="default"/>
      </w:rPr>
    </w:lvl>
    <w:lvl w:ilvl="3">
      <w:start w:val="1"/>
      <w:numFmt w:val="decimal"/>
      <w:lvlText w:val="%1.%2.%3.%4."/>
      <w:lvlJc w:val="left"/>
      <w:pPr>
        <w:ind w:left="1208" w:hanging="454"/>
      </w:pPr>
      <w:rPr>
        <w:rFonts w:hint="default"/>
      </w:rPr>
    </w:lvl>
    <w:lvl w:ilvl="4">
      <w:start w:val="1"/>
      <w:numFmt w:val="decimal"/>
      <w:lvlText w:val="%1.%2.%3.%4.%5."/>
      <w:lvlJc w:val="left"/>
      <w:pPr>
        <w:ind w:left="1565" w:hanging="454"/>
      </w:pPr>
      <w:rPr>
        <w:rFonts w:hint="default"/>
      </w:rPr>
    </w:lvl>
    <w:lvl w:ilvl="5">
      <w:start w:val="1"/>
      <w:numFmt w:val="decimal"/>
      <w:lvlText w:val="%1.%2.%3.%4.%5.%6."/>
      <w:lvlJc w:val="left"/>
      <w:pPr>
        <w:ind w:left="1922" w:hanging="454"/>
      </w:pPr>
      <w:rPr>
        <w:rFonts w:hint="default"/>
      </w:rPr>
    </w:lvl>
    <w:lvl w:ilvl="6">
      <w:start w:val="1"/>
      <w:numFmt w:val="decimal"/>
      <w:lvlText w:val="%1.%2.%3.%4.%5.%6.%7."/>
      <w:lvlJc w:val="left"/>
      <w:pPr>
        <w:ind w:left="2279" w:hanging="454"/>
      </w:pPr>
      <w:rPr>
        <w:rFonts w:hint="default"/>
      </w:rPr>
    </w:lvl>
    <w:lvl w:ilvl="7">
      <w:start w:val="1"/>
      <w:numFmt w:val="decimal"/>
      <w:lvlText w:val="%1.%2.%3.%4.%5.%6.%7.%8."/>
      <w:lvlJc w:val="left"/>
      <w:pPr>
        <w:ind w:left="2636" w:hanging="454"/>
      </w:pPr>
      <w:rPr>
        <w:rFonts w:hint="default"/>
      </w:rPr>
    </w:lvl>
    <w:lvl w:ilvl="8">
      <w:start w:val="1"/>
      <w:numFmt w:val="decimal"/>
      <w:lvlText w:val="%1.%2.%3.%4.%5.%6.%7.%8.%9."/>
      <w:lvlJc w:val="left"/>
      <w:pPr>
        <w:ind w:left="2993" w:hanging="454"/>
      </w:pPr>
      <w:rPr>
        <w:rFonts w:hint="default"/>
      </w:rPr>
    </w:lvl>
  </w:abstractNum>
  <w:abstractNum w:abstractNumId="12" w15:restartNumberingAfterBreak="0">
    <w:nsid w:val="2171128C"/>
    <w:multiLevelType w:val="hybridMultilevel"/>
    <w:tmpl w:val="7D50F750"/>
    <w:lvl w:ilvl="0" w:tplc="04050005">
      <w:start w:val="1"/>
      <w:numFmt w:val="bullet"/>
      <w:lvlText w:val=""/>
      <w:lvlJc w:val="left"/>
      <w:pPr>
        <w:ind w:left="1647" w:hanging="360"/>
      </w:pPr>
      <w:rPr>
        <w:rFonts w:ascii="Wingdings" w:hAnsi="Wingdings" w:hint="default"/>
      </w:rPr>
    </w:lvl>
    <w:lvl w:ilvl="1" w:tplc="04050019">
      <w:start w:val="1"/>
      <w:numFmt w:val="lowerLetter"/>
      <w:lvlText w:val="%2."/>
      <w:lvlJc w:val="left"/>
      <w:pPr>
        <w:ind w:left="2367" w:hanging="360"/>
      </w:pPr>
      <w:rPr>
        <w:rFonts w:ascii="Times New Roman" w:hAnsi="Times New Roman" w:cs="Times New Roman"/>
      </w:rPr>
    </w:lvl>
    <w:lvl w:ilvl="2" w:tplc="0405001B">
      <w:start w:val="1"/>
      <w:numFmt w:val="lowerRoman"/>
      <w:lvlText w:val="%3."/>
      <w:lvlJc w:val="right"/>
      <w:pPr>
        <w:ind w:left="3087" w:hanging="180"/>
      </w:pPr>
      <w:rPr>
        <w:rFonts w:ascii="Times New Roman" w:hAnsi="Times New Roman" w:cs="Times New Roman"/>
      </w:rPr>
    </w:lvl>
    <w:lvl w:ilvl="3" w:tplc="0405000F">
      <w:start w:val="1"/>
      <w:numFmt w:val="decimal"/>
      <w:lvlText w:val="%4."/>
      <w:lvlJc w:val="left"/>
      <w:pPr>
        <w:ind w:left="3807" w:hanging="360"/>
      </w:pPr>
      <w:rPr>
        <w:rFonts w:ascii="Times New Roman" w:hAnsi="Times New Roman" w:cs="Times New Roman"/>
      </w:rPr>
    </w:lvl>
    <w:lvl w:ilvl="4" w:tplc="04050019">
      <w:start w:val="1"/>
      <w:numFmt w:val="lowerLetter"/>
      <w:lvlText w:val="%5."/>
      <w:lvlJc w:val="left"/>
      <w:pPr>
        <w:ind w:left="4527" w:hanging="360"/>
      </w:pPr>
      <w:rPr>
        <w:rFonts w:ascii="Times New Roman" w:hAnsi="Times New Roman" w:cs="Times New Roman"/>
      </w:rPr>
    </w:lvl>
    <w:lvl w:ilvl="5" w:tplc="0405001B">
      <w:start w:val="1"/>
      <w:numFmt w:val="lowerRoman"/>
      <w:lvlText w:val="%6."/>
      <w:lvlJc w:val="right"/>
      <w:pPr>
        <w:ind w:left="5247" w:hanging="180"/>
      </w:pPr>
      <w:rPr>
        <w:rFonts w:ascii="Times New Roman" w:hAnsi="Times New Roman" w:cs="Times New Roman"/>
      </w:rPr>
    </w:lvl>
    <w:lvl w:ilvl="6" w:tplc="0405000F">
      <w:start w:val="1"/>
      <w:numFmt w:val="decimal"/>
      <w:lvlText w:val="%7."/>
      <w:lvlJc w:val="left"/>
      <w:pPr>
        <w:ind w:left="5967" w:hanging="360"/>
      </w:pPr>
      <w:rPr>
        <w:rFonts w:ascii="Times New Roman" w:hAnsi="Times New Roman" w:cs="Times New Roman"/>
      </w:rPr>
    </w:lvl>
    <w:lvl w:ilvl="7" w:tplc="04050019">
      <w:start w:val="1"/>
      <w:numFmt w:val="lowerLetter"/>
      <w:lvlText w:val="%8."/>
      <w:lvlJc w:val="left"/>
      <w:pPr>
        <w:ind w:left="6687" w:hanging="360"/>
      </w:pPr>
      <w:rPr>
        <w:rFonts w:ascii="Times New Roman" w:hAnsi="Times New Roman" w:cs="Times New Roman"/>
      </w:rPr>
    </w:lvl>
    <w:lvl w:ilvl="8" w:tplc="0405001B">
      <w:start w:val="1"/>
      <w:numFmt w:val="lowerRoman"/>
      <w:lvlText w:val="%9."/>
      <w:lvlJc w:val="right"/>
      <w:pPr>
        <w:ind w:left="7407" w:hanging="180"/>
      </w:pPr>
      <w:rPr>
        <w:rFonts w:ascii="Times New Roman" w:hAnsi="Times New Roman" w:cs="Times New Roman"/>
      </w:rPr>
    </w:lvl>
  </w:abstractNum>
  <w:abstractNum w:abstractNumId="13" w15:restartNumberingAfterBreak="0">
    <w:nsid w:val="226944CA"/>
    <w:multiLevelType w:val="multilevel"/>
    <w:tmpl w:val="4AB4532E"/>
    <w:lvl w:ilvl="0">
      <w:start w:val="10"/>
      <w:numFmt w:val="decimal"/>
      <w:lvlText w:val="%1"/>
      <w:lvlJc w:val="left"/>
      <w:pPr>
        <w:tabs>
          <w:tab w:val="num" w:pos="375"/>
        </w:tabs>
        <w:ind w:left="375" w:hanging="375"/>
      </w:pPr>
      <w:rPr>
        <w:rFonts w:hint="default"/>
      </w:rPr>
    </w:lvl>
    <w:lvl w:ilvl="1">
      <w:start w:val="1"/>
      <w:numFmt w:val="decimal"/>
      <w:lvlText w:val="%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258D4D3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5250AB1"/>
    <w:multiLevelType w:val="multilevel"/>
    <w:tmpl w:val="8D964A9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6D14157"/>
    <w:multiLevelType w:val="multilevel"/>
    <w:tmpl w:val="4C747FE4"/>
    <w:lvl w:ilvl="0">
      <w:start w:val="16"/>
      <w:numFmt w:val="decimal"/>
      <w:lvlText w:val="%1"/>
      <w:lvlJc w:val="left"/>
      <w:pPr>
        <w:tabs>
          <w:tab w:val="num" w:pos="405"/>
        </w:tabs>
        <w:ind w:left="405" w:hanging="405"/>
      </w:pPr>
      <w:rPr>
        <w:rFonts w:hint="default"/>
      </w:rPr>
    </w:lvl>
    <w:lvl w:ilvl="1">
      <w:start w:val="1"/>
      <w:numFmt w:val="decimal"/>
      <w:lvlText w:val="%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7590420"/>
    <w:multiLevelType w:val="multilevel"/>
    <w:tmpl w:val="DB04DE5A"/>
    <w:lvl w:ilvl="0">
      <w:start w:val="1"/>
      <w:numFmt w:val="decimal"/>
      <w:lvlText w:val="Část %1."/>
      <w:lvlJc w:val="left"/>
      <w:rPr>
        <w:rFonts w:cs="Times New Roman" w:hint="default"/>
        <w:b/>
      </w:rPr>
    </w:lvl>
    <w:lvl w:ilvl="1">
      <w:start w:val="1"/>
      <w:numFmt w:val="decimal"/>
      <w:lvlText w:val="%1.%2."/>
      <w:lvlJc w:val="left"/>
      <w:pPr>
        <w:ind w:left="860" w:hanging="576"/>
      </w:pPr>
      <w:rPr>
        <w:rFonts w:ascii="Times New Roman" w:hAnsi="Times New Roman" w:cs="Times New Roman" w:hint="default"/>
        <w:sz w:val="22"/>
        <w:szCs w:val="22"/>
      </w:rPr>
    </w:lvl>
    <w:lvl w:ilvl="2">
      <w:start w:val="1"/>
      <w:numFmt w:val="decimal"/>
      <w:lvlText w:val="%1.%2.%3."/>
      <w:lvlJc w:val="left"/>
      <w:pPr>
        <w:ind w:left="1220" w:hanging="720"/>
      </w:pPr>
      <w:rPr>
        <w:rFonts w:ascii="Times New Roman" w:hAnsi="Times New Roman" w:cs="Times New Roman"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8" w15:restartNumberingAfterBreak="0">
    <w:nsid w:val="3F6B2DF0"/>
    <w:multiLevelType w:val="multilevel"/>
    <w:tmpl w:val="3732F804"/>
    <w:lvl w:ilvl="0">
      <w:start w:val="12"/>
      <w:numFmt w:val="decimal"/>
      <w:lvlText w:val="%1"/>
      <w:lvlJc w:val="left"/>
      <w:pPr>
        <w:ind w:left="420" w:hanging="420"/>
      </w:pPr>
      <w:rPr>
        <w:rFonts w:hint="default"/>
      </w:rPr>
    </w:lvl>
    <w:lvl w:ilvl="1">
      <w:start w:val="1"/>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F6C48FE"/>
    <w:multiLevelType w:val="multilevel"/>
    <w:tmpl w:val="E5FA3A3E"/>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0" w15:restartNumberingAfterBreak="0">
    <w:nsid w:val="41077232"/>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8B335C4"/>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A39289C"/>
    <w:multiLevelType w:val="multilevel"/>
    <w:tmpl w:val="54BAF9D8"/>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3" w15:restartNumberingAfterBreak="0">
    <w:nsid w:val="4C2614E7"/>
    <w:multiLevelType w:val="hybridMultilevel"/>
    <w:tmpl w:val="239EBF18"/>
    <w:lvl w:ilvl="0" w:tplc="04050001">
      <w:start w:val="1"/>
      <w:numFmt w:val="bullet"/>
      <w:lvlText w:val=""/>
      <w:lvlJc w:val="left"/>
      <w:pPr>
        <w:tabs>
          <w:tab w:val="num" w:pos="2520"/>
        </w:tabs>
        <w:ind w:left="2520" w:hanging="360"/>
      </w:pPr>
      <w:rPr>
        <w:rFonts w:ascii="Symbol" w:hAnsi="Symbol" w:hint="default"/>
      </w:rPr>
    </w:lvl>
    <w:lvl w:ilvl="1" w:tplc="04050003" w:tentative="1">
      <w:start w:val="1"/>
      <w:numFmt w:val="bullet"/>
      <w:lvlText w:val="o"/>
      <w:lvlJc w:val="left"/>
      <w:pPr>
        <w:tabs>
          <w:tab w:val="num" w:pos="3240"/>
        </w:tabs>
        <w:ind w:left="3240" w:hanging="360"/>
      </w:pPr>
      <w:rPr>
        <w:rFonts w:ascii="Courier New" w:hAnsi="Courier New" w:hint="default"/>
      </w:rPr>
    </w:lvl>
    <w:lvl w:ilvl="2" w:tplc="04050005" w:tentative="1">
      <w:start w:val="1"/>
      <w:numFmt w:val="bullet"/>
      <w:lvlText w:val=""/>
      <w:lvlJc w:val="left"/>
      <w:pPr>
        <w:tabs>
          <w:tab w:val="num" w:pos="3960"/>
        </w:tabs>
        <w:ind w:left="3960" w:hanging="360"/>
      </w:pPr>
      <w:rPr>
        <w:rFonts w:ascii="Wingdings" w:hAnsi="Wingdings" w:hint="default"/>
      </w:rPr>
    </w:lvl>
    <w:lvl w:ilvl="3" w:tplc="04050001" w:tentative="1">
      <w:start w:val="1"/>
      <w:numFmt w:val="bullet"/>
      <w:lvlText w:val=""/>
      <w:lvlJc w:val="left"/>
      <w:pPr>
        <w:tabs>
          <w:tab w:val="num" w:pos="4680"/>
        </w:tabs>
        <w:ind w:left="4680" w:hanging="360"/>
      </w:pPr>
      <w:rPr>
        <w:rFonts w:ascii="Symbol" w:hAnsi="Symbol" w:hint="default"/>
      </w:rPr>
    </w:lvl>
    <w:lvl w:ilvl="4" w:tplc="04050003" w:tentative="1">
      <w:start w:val="1"/>
      <w:numFmt w:val="bullet"/>
      <w:lvlText w:val="o"/>
      <w:lvlJc w:val="left"/>
      <w:pPr>
        <w:tabs>
          <w:tab w:val="num" w:pos="5400"/>
        </w:tabs>
        <w:ind w:left="5400" w:hanging="360"/>
      </w:pPr>
      <w:rPr>
        <w:rFonts w:ascii="Courier New" w:hAnsi="Courier New" w:hint="default"/>
      </w:rPr>
    </w:lvl>
    <w:lvl w:ilvl="5" w:tplc="04050005" w:tentative="1">
      <w:start w:val="1"/>
      <w:numFmt w:val="bullet"/>
      <w:lvlText w:val=""/>
      <w:lvlJc w:val="left"/>
      <w:pPr>
        <w:tabs>
          <w:tab w:val="num" w:pos="6120"/>
        </w:tabs>
        <w:ind w:left="6120" w:hanging="360"/>
      </w:pPr>
      <w:rPr>
        <w:rFonts w:ascii="Wingdings" w:hAnsi="Wingdings" w:hint="default"/>
      </w:rPr>
    </w:lvl>
    <w:lvl w:ilvl="6" w:tplc="04050001" w:tentative="1">
      <w:start w:val="1"/>
      <w:numFmt w:val="bullet"/>
      <w:lvlText w:val=""/>
      <w:lvlJc w:val="left"/>
      <w:pPr>
        <w:tabs>
          <w:tab w:val="num" w:pos="6840"/>
        </w:tabs>
        <w:ind w:left="6840" w:hanging="360"/>
      </w:pPr>
      <w:rPr>
        <w:rFonts w:ascii="Symbol" w:hAnsi="Symbol" w:hint="default"/>
      </w:rPr>
    </w:lvl>
    <w:lvl w:ilvl="7" w:tplc="04050003" w:tentative="1">
      <w:start w:val="1"/>
      <w:numFmt w:val="bullet"/>
      <w:lvlText w:val="o"/>
      <w:lvlJc w:val="left"/>
      <w:pPr>
        <w:tabs>
          <w:tab w:val="num" w:pos="7560"/>
        </w:tabs>
        <w:ind w:left="7560" w:hanging="360"/>
      </w:pPr>
      <w:rPr>
        <w:rFonts w:ascii="Courier New" w:hAnsi="Courier New" w:hint="default"/>
      </w:rPr>
    </w:lvl>
    <w:lvl w:ilvl="8" w:tplc="04050005" w:tentative="1">
      <w:start w:val="1"/>
      <w:numFmt w:val="bullet"/>
      <w:lvlText w:val=""/>
      <w:lvlJc w:val="left"/>
      <w:pPr>
        <w:tabs>
          <w:tab w:val="num" w:pos="8280"/>
        </w:tabs>
        <w:ind w:left="8280" w:hanging="360"/>
      </w:pPr>
      <w:rPr>
        <w:rFonts w:ascii="Wingdings" w:hAnsi="Wingdings" w:hint="default"/>
      </w:rPr>
    </w:lvl>
  </w:abstractNum>
  <w:abstractNum w:abstractNumId="24" w15:restartNumberingAfterBreak="0">
    <w:nsid w:val="4D5A2D2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38C6B1E"/>
    <w:multiLevelType w:val="hybridMultilevel"/>
    <w:tmpl w:val="33E08490"/>
    <w:lvl w:ilvl="0" w:tplc="04050001">
      <w:start w:val="1"/>
      <w:numFmt w:val="bullet"/>
      <w:lvlText w:val=""/>
      <w:lvlJc w:val="left"/>
      <w:pPr>
        <w:ind w:left="144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6" w15:restartNumberingAfterBreak="0">
    <w:nsid w:val="55956F85"/>
    <w:multiLevelType w:val="multilevel"/>
    <w:tmpl w:val="16FC1ABA"/>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7" w15:restartNumberingAfterBreak="0">
    <w:nsid w:val="6D883EF2"/>
    <w:multiLevelType w:val="hybridMultilevel"/>
    <w:tmpl w:val="2452D99A"/>
    <w:lvl w:ilvl="0" w:tplc="DC066004">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8" w15:restartNumberingAfterBreak="0">
    <w:nsid w:val="7A2240A2"/>
    <w:multiLevelType w:val="hybridMultilevel"/>
    <w:tmpl w:val="766ECFEE"/>
    <w:lvl w:ilvl="0" w:tplc="0405001B">
      <w:start w:val="1"/>
      <w:numFmt w:val="lowerRoman"/>
      <w:lvlText w:val="%1."/>
      <w:lvlJc w:val="right"/>
      <w:pPr>
        <w:ind w:left="1117" w:hanging="360"/>
      </w:pPr>
      <w:rPr>
        <w:rFonts w:ascii="Times New Roman" w:hAnsi="Times New Roman" w:cs="Times New Roman"/>
      </w:rPr>
    </w:lvl>
    <w:lvl w:ilvl="1" w:tplc="04050019" w:tentative="1">
      <w:start w:val="1"/>
      <w:numFmt w:val="lowerLetter"/>
      <w:lvlText w:val="%2."/>
      <w:lvlJc w:val="left"/>
      <w:pPr>
        <w:ind w:left="1837" w:hanging="360"/>
      </w:pPr>
    </w:lvl>
    <w:lvl w:ilvl="2" w:tplc="0405001B" w:tentative="1">
      <w:start w:val="1"/>
      <w:numFmt w:val="lowerRoman"/>
      <w:lvlText w:val="%3."/>
      <w:lvlJc w:val="right"/>
      <w:pPr>
        <w:ind w:left="2557" w:hanging="180"/>
      </w:pPr>
    </w:lvl>
    <w:lvl w:ilvl="3" w:tplc="0405000F" w:tentative="1">
      <w:start w:val="1"/>
      <w:numFmt w:val="decimal"/>
      <w:lvlText w:val="%4."/>
      <w:lvlJc w:val="left"/>
      <w:pPr>
        <w:ind w:left="3277" w:hanging="360"/>
      </w:pPr>
    </w:lvl>
    <w:lvl w:ilvl="4" w:tplc="04050019" w:tentative="1">
      <w:start w:val="1"/>
      <w:numFmt w:val="lowerLetter"/>
      <w:lvlText w:val="%5."/>
      <w:lvlJc w:val="left"/>
      <w:pPr>
        <w:ind w:left="3997" w:hanging="360"/>
      </w:pPr>
    </w:lvl>
    <w:lvl w:ilvl="5" w:tplc="0405001B" w:tentative="1">
      <w:start w:val="1"/>
      <w:numFmt w:val="lowerRoman"/>
      <w:lvlText w:val="%6."/>
      <w:lvlJc w:val="right"/>
      <w:pPr>
        <w:ind w:left="4717" w:hanging="180"/>
      </w:pPr>
    </w:lvl>
    <w:lvl w:ilvl="6" w:tplc="0405000F" w:tentative="1">
      <w:start w:val="1"/>
      <w:numFmt w:val="decimal"/>
      <w:lvlText w:val="%7."/>
      <w:lvlJc w:val="left"/>
      <w:pPr>
        <w:ind w:left="5437" w:hanging="360"/>
      </w:pPr>
    </w:lvl>
    <w:lvl w:ilvl="7" w:tplc="04050019" w:tentative="1">
      <w:start w:val="1"/>
      <w:numFmt w:val="lowerLetter"/>
      <w:lvlText w:val="%8."/>
      <w:lvlJc w:val="left"/>
      <w:pPr>
        <w:ind w:left="6157" w:hanging="360"/>
      </w:pPr>
    </w:lvl>
    <w:lvl w:ilvl="8" w:tplc="0405001B" w:tentative="1">
      <w:start w:val="1"/>
      <w:numFmt w:val="lowerRoman"/>
      <w:lvlText w:val="%9."/>
      <w:lvlJc w:val="right"/>
      <w:pPr>
        <w:ind w:left="6877" w:hanging="180"/>
      </w:pPr>
    </w:lvl>
  </w:abstractNum>
  <w:abstractNum w:abstractNumId="29" w15:restartNumberingAfterBreak="0">
    <w:nsid w:val="7A4B600E"/>
    <w:multiLevelType w:val="multilevel"/>
    <w:tmpl w:val="02561416"/>
    <w:lvl w:ilvl="0">
      <w:start w:val="1"/>
      <w:numFmt w:val="upperRoman"/>
      <w:pStyle w:val="rove1-slolnku"/>
      <w:suff w:val="nothing"/>
      <w:lvlText w:val="%1."/>
      <w:lvlJc w:val="center"/>
      <w:pPr>
        <w:ind w:left="0" w:firstLine="0"/>
      </w:pPr>
      <w:rPr>
        <w:rFonts w:hint="default"/>
        <w:b/>
        <w:i w:val="0"/>
      </w:rPr>
    </w:lvl>
    <w:lvl w:ilvl="1">
      <w:start w:val="1"/>
      <w:numFmt w:val="decimal"/>
      <w:pStyle w:val="rove2-slovantext"/>
      <w:lvlText w:val="%2."/>
      <w:lvlJc w:val="left"/>
      <w:pPr>
        <w:tabs>
          <w:tab w:val="num" w:pos="397"/>
        </w:tabs>
        <w:ind w:left="397" w:hanging="397"/>
      </w:pPr>
      <w:rPr>
        <w:rFonts w:hint="default"/>
        <w:b w:val="0"/>
        <w:i w:val="0"/>
        <w:strike w:val="0"/>
      </w:rPr>
    </w:lvl>
    <w:lvl w:ilvl="2">
      <w:start w:val="1"/>
      <w:numFmt w:val="lowerLetter"/>
      <w:pStyle w:val="rove3-slovantext"/>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num w:numId="1">
    <w:abstractNumId w:val="29"/>
  </w:num>
  <w:num w:numId="2">
    <w:abstractNumId w:val="10"/>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24"/>
  </w:num>
  <w:num w:numId="6">
    <w:abstractNumId w:val="29"/>
    <w:lvlOverride w:ilvl="0">
      <w:startOverride w:val="1"/>
    </w:lvlOverride>
    <w:lvlOverride w:ilvl="1">
      <w:startOverride w:val="1"/>
    </w:lvlOverride>
  </w:num>
  <w:num w:numId="7">
    <w:abstractNumId w:val="13"/>
  </w:num>
  <w:num w:numId="8">
    <w:abstractNumId w:val="27"/>
  </w:num>
  <w:num w:numId="9">
    <w:abstractNumId w:val="18"/>
  </w:num>
  <w:num w:numId="10">
    <w:abstractNumId w:val="8"/>
  </w:num>
  <w:num w:numId="11">
    <w:abstractNumId w:val="3"/>
  </w:num>
  <w:num w:numId="12">
    <w:abstractNumId w:val="0"/>
  </w:num>
  <w:num w:numId="13">
    <w:abstractNumId w:val="15"/>
  </w:num>
  <w:num w:numId="14">
    <w:abstractNumId w:val="14"/>
  </w:num>
  <w:num w:numId="15">
    <w:abstractNumId w:val="26"/>
  </w:num>
  <w:num w:numId="16">
    <w:abstractNumId w:val="22"/>
  </w:num>
  <w:num w:numId="17">
    <w:abstractNumId w:val="19"/>
  </w:num>
  <w:num w:numId="18">
    <w:abstractNumId w:val="16"/>
  </w:num>
  <w:num w:numId="19">
    <w:abstractNumId w:val="17"/>
  </w:num>
  <w:num w:numId="20">
    <w:abstractNumId w:val="21"/>
  </w:num>
  <w:num w:numId="21">
    <w:abstractNumId w:val="1"/>
  </w:num>
  <w:num w:numId="22">
    <w:abstractNumId w:val="20"/>
  </w:num>
  <w:num w:numId="2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6"/>
  </w:num>
  <w:num w:numId="26">
    <w:abstractNumId w:val="9"/>
  </w:num>
  <w:num w:numId="27">
    <w:abstractNumId w:val="7"/>
  </w:num>
  <w:num w:numId="28">
    <w:abstractNumId w:val="2"/>
  </w:num>
  <w:num w:numId="29">
    <w:abstractNumId w:val="12"/>
  </w:num>
  <w:num w:numId="30">
    <w:abstractNumId w:val="29"/>
  </w:num>
  <w:num w:numId="31">
    <w:abstractNumId w:val="28"/>
  </w:num>
  <w:num w:numId="32">
    <w:abstractNumId w:val="11"/>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2B2"/>
    <w:rsid w:val="00007A6B"/>
    <w:rsid w:val="00064F42"/>
    <w:rsid w:val="000A2D30"/>
    <w:rsid w:val="000B20CE"/>
    <w:rsid w:val="000B27F2"/>
    <w:rsid w:val="000B63A0"/>
    <w:rsid w:val="000C57FF"/>
    <w:rsid w:val="000C7D82"/>
    <w:rsid w:val="000E0F1B"/>
    <w:rsid w:val="00116644"/>
    <w:rsid w:val="00132541"/>
    <w:rsid w:val="00152619"/>
    <w:rsid w:val="0016730E"/>
    <w:rsid w:val="00175579"/>
    <w:rsid w:val="00194C99"/>
    <w:rsid w:val="001A0FDE"/>
    <w:rsid w:val="001A5F02"/>
    <w:rsid w:val="00226EE2"/>
    <w:rsid w:val="00235E44"/>
    <w:rsid w:val="00244046"/>
    <w:rsid w:val="00245D80"/>
    <w:rsid w:val="00267FB1"/>
    <w:rsid w:val="00283484"/>
    <w:rsid w:val="00284444"/>
    <w:rsid w:val="00286EF3"/>
    <w:rsid w:val="002E6A84"/>
    <w:rsid w:val="00304DCC"/>
    <w:rsid w:val="00325A3F"/>
    <w:rsid w:val="003604D2"/>
    <w:rsid w:val="003B7194"/>
    <w:rsid w:val="003D314B"/>
    <w:rsid w:val="003D462E"/>
    <w:rsid w:val="003F2CFD"/>
    <w:rsid w:val="00407B6A"/>
    <w:rsid w:val="00425C5B"/>
    <w:rsid w:val="00425DF9"/>
    <w:rsid w:val="00426322"/>
    <w:rsid w:val="004343D6"/>
    <w:rsid w:val="00444024"/>
    <w:rsid w:val="00483AD9"/>
    <w:rsid w:val="00491FAE"/>
    <w:rsid w:val="004928F6"/>
    <w:rsid w:val="004A05E3"/>
    <w:rsid w:val="004A0705"/>
    <w:rsid w:val="004B1C2D"/>
    <w:rsid w:val="004C75D4"/>
    <w:rsid w:val="004D56AD"/>
    <w:rsid w:val="00502B4C"/>
    <w:rsid w:val="005224D4"/>
    <w:rsid w:val="00526830"/>
    <w:rsid w:val="00526DFF"/>
    <w:rsid w:val="00560894"/>
    <w:rsid w:val="00562862"/>
    <w:rsid w:val="00566F95"/>
    <w:rsid w:val="005715FE"/>
    <w:rsid w:val="005B7DB6"/>
    <w:rsid w:val="005E57FE"/>
    <w:rsid w:val="005F1103"/>
    <w:rsid w:val="00603401"/>
    <w:rsid w:val="00604A7E"/>
    <w:rsid w:val="006077A6"/>
    <w:rsid w:val="006153FD"/>
    <w:rsid w:val="00620CF0"/>
    <w:rsid w:val="006557EA"/>
    <w:rsid w:val="00655E9E"/>
    <w:rsid w:val="00662105"/>
    <w:rsid w:val="0067444F"/>
    <w:rsid w:val="00685F84"/>
    <w:rsid w:val="006866C2"/>
    <w:rsid w:val="006A6EB1"/>
    <w:rsid w:val="006B72B2"/>
    <w:rsid w:val="006C7080"/>
    <w:rsid w:val="006D411F"/>
    <w:rsid w:val="006E195D"/>
    <w:rsid w:val="007220D2"/>
    <w:rsid w:val="00764880"/>
    <w:rsid w:val="00765F6F"/>
    <w:rsid w:val="00776138"/>
    <w:rsid w:val="007917D9"/>
    <w:rsid w:val="007A47A8"/>
    <w:rsid w:val="007C327C"/>
    <w:rsid w:val="007E1128"/>
    <w:rsid w:val="00845D1B"/>
    <w:rsid w:val="00860E92"/>
    <w:rsid w:val="008614DD"/>
    <w:rsid w:val="008E2FDA"/>
    <w:rsid w:val="008F1202"/>
    <w:rsid w:val="00902CA6"/>
    <w:rsid w:val="00912378"/>
    <w:rsid w:val="009160FF"/>
    <w:rsid w:val="00931BE4"/>
    <w:rsid w:val="00961ABF"/>
    <w:rsid w:val="009629E3"/>
    <w:rsid w:val="009722B8"/>
    <w:rsid w:val="00975CCC"/>
    <w:rsid w:val="009912FB"/>
    <w:rsid w:val="009A0CBC"/>
    <w:rsid w:val="009A43F4"/>
    <w:rsid w:val="009A53E1"/>
    <w:rsid w:val="009B26AB"/>
    <w:rsid w:val="009C45DC"/>
    <w:rsid w:val="00A07545"/>
    <w:rsid w:val="00A1663E"/>
    <w:rsid w:val="00A36DF1"/>
    <w:rsid w:val="00A515F4"/>
    <w:rsid w:val="00A72648"/>
    <w:rsid w:val="00A83F84"/>
    <w:rsid w:val="00A924CE"/>
    <w:rsid w:val="00AB2DC3"/>
    <w:rsid w:val="00AC0568"/>
    <w:rsid w:val="00AD1751"/>
    <w:rsid w:val="00B3274F"/>
    <w:rsid w:val="00B32ACE"/>
    <w:rsid w:val="00B3400A"/>
    <w:rsid w:val="00B46DA1"/>
    <w:rsid w:val="00B624F8"/>
    <w:rsid w:val="00B6451D"/>
    <w:rsid w:val="00B67722"/>
    <w:rsid w:val="00B709D1"/>
    <w:rsid w:val="00B75DCD"/>
    <w:rsid w:val="00B86511"/>
    <w:rsid w:val="00BA2BC5"/>
    <w:rsid w:val="00BA55A8"/>
    <w:rsid w:val="00BB2D14"/>
    <w:rsid w:val="00BD413E"/>
    <w:rsid w:val="00BF2895"/>
    <w:rsid w:val="00BF5CA8"/>
    <w:rsid w:val="00C0264F"/>
    <w:rsid w:val="00C05177"/>
    <w:rsid w:val="00C454ED"/>
    <w:rsid w:val="00C55014"/>
    <w:rsid w:val="00C576FD"/>
    <w:rsid w:val="00C740E3"/>
    <w:rsid w:val="00C87FD7"/>
    <w:rsid w:val="00C94B9D"/>
    <w:rsid w:val="00C95381"/>
    <w:rsid w:val="00CA4A2B"/>
    <w:rsid w:val="00CA4D59"/>
    <w:rsid w:val="00CB38C1"/>
    <w:rsid w:val="00CC12EE"/>
    <w:rsid w:val="00CC3622"/>
    <w:rsid w:val="00CD4B1C"/>
    <w:rsid w:val="00CD714E"/>
    <w:rsid w:val="00CF53BF"/>
    <w:rsid w:val="00D2531A"/>
    <w:rsid w:val="00D6030D"/>
    <w:rsid w:val="00D702C8"/>
    <w:rsid w:val="00D73B41"/>
    <w:rsid w:val="00D81AFA"/>
    <w:rsid w:val="00D86BF3"/>
    <w:rsid w:val="00D91437"/>
    <w:rsid w:val="00D91B4A"/>
    <w:rsid w:val="00D93F69"/>
    <w:rsid w:val="00D96B24"/>
    <w:rsid w:val="00DC39DE"/>
    <w:rsid w:val="00DD218E"/>
    <w:rsid w:val="00DE0046"/>
    <w:rsid w:val="00DE4EAC"/>
    <w:rsid w:val="00E149D6"/>
    <w:rsid w:val="00E301B9"/>
    <w:rsid w:val="00E35CBB"/>
    <w:rsid w:val="00E42340"/>
    <w:rsid w:val="00E51807"/>
    <w:rsid w:val="00E55C23"/>
    <w:rsid w:val="00E6271A"/>
    <w:rsid w:val="00E6398C"/>
    <w:rsid w:val="00E75171"/>
    <w:rsid w:val="00E85488"/>
    <w:rsid w:val="00EC4CC0"/>
    <w:rsid w:val="00EE11C3"/>
    <w:rsid w:val="00EE3AF0"/>
    <w:rsid w:val="00EE5AA2"/>
    <w:rsid w:val="00EE757A"/>
    <w:rsid w:val="00F272A4"/>
    <w:rsid w:val="00F43905"/>
    <w:rsid w:val="00F67261"/>
    <w:rsid w:val="00F9141F"/>
    <w:rsid w:val="00FB73DB"/>
    <w:rsid w:val="00FC5991"/>
    <w:rsid w:val="00FD1526"/>
    <w:rsid w:val="00FE6E00"/>
    <w:rsid w:val="00FF177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6E8CB"/>
  <w15:chartTrackingRefBased/>
  <w15:docId w15:val="{662A7A8D-4648-4AB4-B868-40ED8D238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B72B2"/>
    <w:pPr>
      <w:spacing w:after="0" w:line="240" w:lineRule="auto"/>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6B72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6B72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6B72B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6B72B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6B72B2"/>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6B72B2"/>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6B72B2"/>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6B72B2"/>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6B72B2"/>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B72B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6B72B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6B72B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6B72B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6B72B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6B72B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B72B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B72B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B72B2"/>
    <w:rPr>
      <w:rFonts w:eastAsiaTheme="majorEastAsia" w:cstheme="majorBidi"/>
      <w:color w:val="272727" w:themeColor="text1" w:themeTint="D8"/>
    </w:rPr>
  </w:style>
  <w:style w:type="paragraph" w:styleId="Nzev">
    <w:name w:val="Title"/>
    <w:basedOn w:val="Normln"/>
    <w:next w:val="Normln"/>
    <w:link w:val="NzevChar"/>
    <w:uiPriority w:val="99"/>
    <w:qFormat/>
    <w:rsid w:val="006B72B2"/>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99"/>
    <w:rsid w:val="006B72B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6B72B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B72B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6B72B2"/>
    <w:pPr>
      <w:spacing w:before="160"/>
      <w:jc w:val="center"/>
    </w:pPr>
    <w:rPr>
      <w:i/>
      <w:iCs/>
      <w:color w:val="404040" w:themeColor="text1" w:themeTint="BF"/>
    </w:rPr>
  </w:style>
  <w:style w:type="character" w:customStyle="1" w:styleId="CittChar">
    <w:name w:val="Citát Char"/>
    <w:basedOn w:val="Standardnpsmoodstavce"/>
    <w:link w:val="Citt"/>
    <w:uiPriority w:val="29"/>
    <w:rsid w:val="006B72B2"/>
    <w:rPr>
      <w:i/>
      <w:iCs/>
      <w:color w:val="404040" w:themeColor="text1" w:themeTint="BF"/>
    </w:rPr>
  </w:style>
  <w:style w:type="paragraph" w:styleId="Odstavecseseznamem">
    <w:name w:val="List Paragraph"/>
    <w:aliases w:val="Nad,Odstavec cíl se seznamem,Odstavec se seznamem5,List Paragraph,Odstavec_muj,Odrážky"/>
    <w:basedOn w:val="Normln"/>
    <w:link w:val="OdstavecseseznamemChar"/>
    <w:uiPriority w:val="34"/>
    <w:qFormat/>
    <w:rsid w:val="006B72B2"/>
    <w:pPr>
      <w:ind w:left="720"/>
      <w:contextualSpacing/>
    </w:pPr>
  </w:style>
  <w:style w:type="character" w:styleId="Zdraznnintenzivn">
    <w:name w:val="Intense Emphasis"/>
    <w:basedOn w:val="Standardnpsmoodstavce"/>
    <w:uiPriority w:val="21"/>
    <w:qFormat/>
    <w:rsid w:val="006B72B2"/>
    <w:rPr>
      <w:i/>
      <w:iCs/>
      <w:color w:val="0F4761" w:themeColor="accent1" w:themeShade="BF"/>
    </w:rPr>
  </w:style>
  <w:style w:type="paragraph" w:styleId="Vrazncitt">
    <w:name w:val="Intense Quote"/>
    <w:basedOn w:val="Normln"/>
    <w:next w:val="Normln"/>
    <w:link w:val="VrazncittChar"/>
    <w:uiPriority w:val="30"/>
    <w:qFormat/>
    <w:rsid w:val="006B72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6B72B2"/>
    <w:rPr>
      <w:i/>
      <w:iCs/>
      <w:color w:val="0F4761" w:themeColor="accent1" w:themeShade="BF"/>
    </w:rPr>
  </w:style>
  <w:style w:type="character" w:styleId="Odkazintenzivn">
    <w:name w:val="Intense Reference"/>
    <w:basedOn w:val="Standardnpsmoodstavce"/>
    <w:uiPriority w:val="32"/>
    <w:qFormat/>
    <w:rsid w:val="006B72B2"/>
    <w:rPr>
      <w:b/>
      <w:bCs/>
      <w:smallCaps/>
      <w:color w:val="0F4761" w:themeColor="accent1" w:themeShade="BF"/>
      <w:spacing w:val="5"/>
    </w:rPr>
  </w:style>
  <w:style w:type="paragraph" w:styleId="Zhlav">
    <w:name w:val="header"/>
    <w:basedOn w:val="Normln"/>
    <w:link w:val="ZhlavChar"/>
    <w:rsid w:val="006B72B2"/>
    <w:pPr>
      <w:tabs>
        <w:tab w:val="center" w:pos="4536"/>
        <w:tab w:val="right" w:pos="9072"/>
      </w:tabs>
    </w:pPr>
  </w:style>
  <w:style w:type="character" w:customStyle="1" w:styleId="ZhlavChar">
    <w:name w:val="Záhlaví Char"/>
    <w:basedOn w:val="Standardnpsmoodstavce"/>
    <w:link w:val="Zhlav"/>
    <w:rsid w:val="006B72B2"/>
    <w:rPr>
      <w:rFonts w:ascii="Times New Roman" w:eastAsia="Times New Roman" w:hAnsi="Times New Roman" w:cs="Times New Roman"/>
      <w:kern w:val="0"/>
      <w:sz w:val="24"/>
      <w:szCs w:val="24"/>
      <w:lang w:eastAsia="cs-CZ"/>
      <w14:ligatures w14:val="none"/>
    </w:rPr>
  </w:style>
  <w:style w:type="paragraph" w:styleId="Zpat">
    <w:name w:val="footer"/>
    <w:basedOn w:val="Normln"/>
    <w:link w:val="ZpatChar"/>
    <w:semiHidden/>
    <w:rsid w:val="006B72B2"/>
    <w:pPr>
      <w:tabs>
        <w:tab w:val="center" w:pos="4536"/>
        <w:tab w:val="right" w:pos="9072"/>
      </w:tabs>
    </w:pPr>
  </w:style>
  <w:style w:type="character" w:customStyle="1" w:styleId="ZpatChar">
    <w:name w:val="Zápatí Char"/>
    <w:basedOn w:val="Standardnpsmoodstavce"/>
    <w:link w:val="Zpat"/>
    <w:semiHidden/>
    <w:rsid w:val="006B72B2"/>
    <w:rPr>
      <w:rFonts w:ascii="Times New Roman" w:eastAsia="Times New Roman" w:hAnsi="Times New Roman" w:cs="Times New Roman"/>
      <w:kern w:val="0"/>
      <w:sz w:val="24"/>
      <w:szCs w:val="24"/>
      <w:lang w:eastAsia="cs-CZ"/>
      <w14:ligatures w14:val="none"/>
    </w:rPr>
  </w:style>
  <w:style w:type="paragraph" w:styleId="Zkladntext2">
    <w:name w:val="Body Text 2"/>
    <w:basedOn w:val="Normln"/>
    <w:link w:val="Zkladntext2Char"/>
    <w:semiHidden/>
    <w:rsid w:val="006B72B2"/>
    <w:pPr>
      <w:spacing w:after="120" w:line="480" w:lineRule="auto"/>
    </w:pPr>
  </w:style>
  <w:style w:type="character" w:customStyle="1" w:styleId="Zkladntext2Char">
    <w:name w:val="Základní text 2 Char"/>
    <w:basedOn w:val="Standardnpsmoodstavce"/>
    <w:link w:val="Zkladntext2"/>
    <w:semiHidden/>
    <w:rsid w:val="006B72B2"/>
    <w:rPr>
      <w:rFonts w:ascii="Times New Roman" w:eastAsia="Times New Roman" w:hAnsi="Times New Roman" w:cs="Times New Roman"/>
      <w:kern w:val="0"/>
      <w:sz w:val="24"/>
      <w:szCs w:val="24"/>
      <w:lang w:eastAsia="cs-CZ"/>
      <w14:ligatures w14:val="none"/>
    </w:rPr>
  </w:style>
  <w:style w:type="paragraph" w:customStyle="1" w:styleId="Text">
    <w:name w:val="Text"/>
    <w:basedOn w:val="Normln"/>
    <w:uiPriority w:val="99"/>
    <w:rsid w:val="006B72B2"/>
    <w:pPr>
      <w:tabs>
        <w:tab w:val="left" w:pos="227"/>
      </w:tabs>
      <w:overflowPunct w:val="0"/>
      <w:autoSpaceDE w:val="0"/>
      <w:autoSpaceDN w:val="0"/>
      <w:adjustRightInd w:val="0"/>
      <w:spacing w:line="220" w:lineRule="exact"/>
      <w:jc w:val="both"/>
    </w:pPr>
    <w:rPr>
      <w:rFonts w:ascii="Book Antiqua" w:hAnsi="Book Antiqua" w:cs="Book Antiqua"/>
      <w:color w:val="000000"/>
      <w:sz w:val="18"/>
      <w:szCs w:val="18"/>
      <w:lang w:val="en-US"/>
    </w:rPr>
  </w:style>
  <w:style w:type="paragraph" w:customStyle="1" w:styleId="rove1-slolnku">
    <w:name w:val="Úroveň 1 - číslo článku"/>
    <w:basedOn w:val="Odstavecseseznamem"/>
    <w:next w:val="rove1-nzevlnku"/>
    <w:link w:val="rove1-slolnkuChar"/>
    <w:uiPriority w:val="99"/>
    <w:qFormat/>
    <w:rsid w:val="006B72B2"/>
    <w:pPr>
      <w:keepNext/>
      <w:numPr>
        <w:numId w:val="1"/>
      </w:numPr>
      <w:spacing w:before="360" w:line="312" w:lineRule="auto"/>
      <w:contextualSpacing w:val="0"/>
      <w:jc w:val="center"/>
    </w:pPr>
    <w:rPr>
      <w:rFonts w:ascii="Verdana" w:hAnsi="Verdana"/>
      <w:sz w:val="18"/>
      <w:szCs w:val="20"/>
    </w:rPr>
  </w:style>
  <w:style w:type="character" w:customStyle="1" w:styleId="rove1-slolnkuChar">
    <w:name w:val="Úroveň 1 - číslo článku Char"/>
    <w:link w:val="rove1-slolnku"/>
    <w:uiPriority w:val="99"/>
    <w:rsid w:val="006B72B2"/>
    <w:rPr>
      <w:rFonts w:ascii="Verdana" w:eastAsia="Times New Roman" w:hAnsi="Verdana" w:cs="Times New Roman"/>
      <w:kern w:val="0"/>
      <w:sz w:val="18"/>
      <w:szCs w:val="20"/>
      <w:lang w:eastAsia="cs-CZ"/>
      <w14:ligatures w14:val="none"/>
    </w:rPr>
  </w:style>
  <w:style w:type="paragraph" w:customStyle="1" w:styleId="rove2-slovantext">
    <w:name w:val="Úroveň 2 - číslovaný text"/>
    <w:basedOn w:val="Odstavecseseznamem"/>
    <w:link w:val="rove2-slovantextChar"/>
    <w:uiPriority w:val="99"/>
    <w:qFormat/>
    <w:rsid w:val="006B72B2"/>
    <w:pPr>
      <w:numPr>
        <w:ilvl w:val="1"/>
        <w:numId w:val="1"/>
      </w:numPr>
      <w:spacing w:before="120" w:after="120" w:line="312" w:lineRule="auto"/>
      <w:contextualSpacing w:val="0"/>
      <w:jc w:val="both"/>
    </w:pPr>
    <w:rPr>
      <w:rFonts w:ascii="Verdana" w:hAnsi="Verdana"/>
      <w:sz w:val="18"/>
    </w:rPr>
  </w:style>
  <w:style w:type="paragraph" w:customStyle="1" w:styleId="rove3-slovantext">
    <w:name w:val="Úroveň 3 - číslovaný text"/>
    <w:basedOn w:val="Odstavecseseznamem"/>
    <w:link w:val="rove3-slovantextChar"/>
    <w:uiPriority w:val="99"/>
    <w:qFormat/>
    <w:rsid w:val="006B72B2"/>
    <w:pPr>
      <w:numPr>
        <w:ilvl w:val="2"/>
        <w:numId w:val="1"/>
      </w:numPr>
      <w:spacing w:before="120" w:after="120" w:line="312" w:lineRule="auto"/>
      <w:contextualSpacing w:val="0"/>
      <w:jc w:val="both"/>
    </w:pPr>
    <w:rPr>
      <w:rFonts w:ascii="Verdana" w:hAnsi="Verdana"/>
      <w:sz w:val="18"/>
    </w:rPr>
  </w:style>
  <w:style w:type="paragraph" w:customStyle="1" w:styleId="rove1-nzevlnku">
    <w:name w:val="Úroveň 1 - název článku"/>
    <w:basedOn w:val="Normln"/>
    <w:next w:val="rove2-slovantext"/>
    <w:link w:val="rove1-nzevlnkuChar"/>
    <w:qFormat/>
    <w:rsid w:val="006B72B2"/>
    <w:pPr>
      <w:keepNext/>
      <w:spacing w:after="240" w:line="312" w:lineRule="auto"/>
      <w:jc w:val="center"/>
    </w:pPr>
    <w:rPr>
      <w:rFonts w:ascii="Verdana" w:hAnsi="Verdana" w:cs="Arial"/>
      <w:b/>
      <w:sz w:val="18"/>
      <w:szCs w:val="18"/>
    </w:rPr>
  </w:style>
  <w:style w:type="character" w:customStyle="1" w:styleId="rove1-nzevlnkuChar">
    <w:name w:val="Úroveň 1 - název článku Char"/>
    <w:basedOn w:val="Standardnpsmoodstavce"/>
    <w:link w:val="rove1-nzevlnku"/>
    <w:rsid w:val="006B72B2"/>
    <w:rPr>
      <w:rFonts w:ascii="Verdana" w:eastAsia="Times New Roman" w:hAnsi="Verdana" w:cs="Arial"/>
      <w:b/>
      <w:kern w:val="0"/>
      <w:sz w:val="18"/>
      <w:szCs w:val="18"/>
      <w:lang w:eastAsia="cs-CZ"/>
      <w14:ligatures w14:val="none"/>
    </w:rPr>
  </w:style>
  <w:style w:type="character" w:customStyle="1" w:styleId="rove2-slovantextChar">
    <w:name w:val="Úroveň 2 - číslovaný text Char"/>
    <w:link w:val="rove2-slovantext"/>
    <w:uiPriority w:val="99"/>
    <w:rsid w:val="006B72B2"/>
    <w:rPr>
      <w:rFonts w:ascii="Verdana" w:eastAsia="Times New Roman" w:hAnsi="Verdana" w:cs="Times New Roman"/>
      <w:kern w:val="0"/>
      <w:sz w:val="18"/>
      <w:szCs w:val="24"/>
      <w:lang w:eastAsia="cs-CZ"/>
      <w14:ligatures w14:val="none"/>
    </w:rPr>
  </w:style>
  <w:style w:type="character" w:customStyle="1" w:styleId="rove3-slovantextChar">
    <w:name w:val="Úroveň 3 - číslovaný text Char"/>
    <w:link w:val="rove3-slovantext"/>
    <w:uiPriority w:val="99"/>
    <w:rsid w:val="006B72B2"/>
    <w:rPr>
      <w:rFonts w:ascii="Verdana" w:eastAsia="Times New Roman" w:hAnsi="Verdana" w:cs="Times New Roman"/>
      <w:kern w:val="0"/>
      <w:sz w:val="18"/>
      <w:szCs w:val="24"/>
      <w:lang w:eastAsia="cs-CZ"/>
      <w14:ligatures w14:val="none"/>
    </w:rPr>
  </w:style>
  <w:style w:type="paragraph" w:customStyle="1" w:styleId="Default">
    <w:name w:val="Default"/>
    <w:rsid w:val="006B72B2"/>
    <w:pPr>
      <w:autoSpaceDE w:val="0"/>
      <w:autoSpaceDN w:val="0"/>
      <w:adjustRightInd w:val="0"/>
      <w:spacing w:after="0" w:line="240" w:lineRule="auto"/>
    </w:pPr>
    <w:rPr>
      <w:rFonts w:ascii="Verdana" w:hAnsi="Verdana" w:cs="Verdana"/>
      <w:color w:val="000000"/>
      <w:kern w:val="0"/>
      <w:sz w:val="24"/>
      <w:szCs w:val="24"/>
      <w14:ligatures w14:val="none"/>
    </w:rPr>
  </w:style>
  <w:style w:type="paragraph" w:customStyle="1" w:styleId="rove2-text">
    <w:name w:val="Úroveň 2 - text"/>
    <w:basedOn w:val="Normln"/>
    <w:link w:val="rove2-textChar"/>
    <w:qFormat/>
    <w:rsid w:val="006B72B2"/>
    <w:pPr>
      <w:spacing w:before="120" w:after="120" w:line="312" w:lineRule="auto"/>
      <w:ind w:left="397"/>
      <w:jc w:val="both"/>
    </w:pPr>
    <w:rPr>
      <w:rFonts w:ascii="Verdana" w:hAnsi="Verdana"/>
      <w:sz w:val="18"/>
      <w:szCs w:val="20"/>
    </w:rPr>
  </w:style>
  <w:style w:type="character" w:customStyle="1" w:styleId="rove2-textChar">
    <w:name w:val="Úroveň 2 - text Char"/>
    <w:link w:val="rove2-text"/>
    <w:rsid w:val="006B72B2"/>
    <w:rPr>
      <w:rFonts w:ascii="Verdana" w:eastAsia="Times New Roman" w:hAnsi="Verdana" w:cs="Times New Roman"/>
      <w:kern w:val="0"/>
      <w:sz w:val="18"/>
      <w:szCs w:val="20"/>
      <w:lang w:eastAsia="cs-CZ"/>
      <w14:ligatures w14:val="none"/>
    </w:rPr>
  </w:style>
  <w:style w:type="paragraph" w:customStyle="1" w:styleId="rove3-odrkovtext">
    <w:name w:val="Úroveň 3 - odrážkový text"/>
    <w:basedOn w:val="Normln"/>
    <w:link w:val="rove3-odrkovtextChar"/>
    <w:qFormat/>
    <w:rsid w:val="006B72B2"/>
    <w:pPr>
      <w:numPr>
        <w:numId w:val="2"/>
      </w:numPr>
      <w:spacing w:before="60" w:after="60" w:line="312" w:lineRule="auto"/>
      <w:ind w:left="794" w:hanging="397"/>
      <w:contextualSpacing/>
      <w:jc w:val="both"/>
    </w:pPr>
    <w:rPr>
      <w:rFonts w:ascii="Verdana" w:hAnsi="Verdana"/>
      <w:sz w:val="18"/>
      <w:szCs w:val="20"/>
    </w:rPr>
  </w:style>
  <w:style w:type="character" w:customStyle="1" w:styleId="rove3-odrkovtextChar">
    <w:name w:val="Úroveň 3 - odrážkový text Char"/>
    <w:link w:val="rove3-odrkovtext"/>
    <w:rsid w:val="006B72B2"/>
    <w:rPr>
      <w:rFonts w:ascii="Verdana" w:eastAsia="Times New Roman" w:hAnsi="Verdana" w:cs="Times New Roman"/>
      <w:kern w:val="0"/>
      <w:sz w:val="18"/>
      <w:szCs w:val="20"/>
      <w:lang w:eastAsia="cs-CZ"/>
      <w14:ligatures w14:val="none"/>
    </w:rPr>
  </w:style>
  <w:style w:type="table" w:styleId="Mkatabulky">
    <w:name w:val="Table Grid"/>
    <w:basedOn w:val="Normlntabulka"/>
    <w:uiPriority w:val="59"/>
    <w:rsid w:val="006B72B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Zarovnatdobloku">
    <w:name w:val="Normální + Zarovnat do bloku"/>
    <w:aliases w:val="Vpravo:  0,13 cm,Řádkování:  Přesně 14,15 b.,..."/>
    <w:basedOn w:val="Normln"/>
    <w:uiPriority w:val="99"/>
    <w:rsid w:val="006B72B2"/>
    <w:pPr>
      <w:widowControl w:val="0"/>
      <w:shd w:val="clear" w:color="auto" w:fill="FFFFFF"/>
      <w:tabs>
        <w:tab w:val="num" w:pos="360"/>
        <w:tab w:val="num" w:pos="720"/>
      </w:tabs>
      <w:suppressAutoHyphens/>
      <w:autoSpaceDE w:val="0"/>
      <w:spacing w:line="283" w:lineRule="exact"/>
      <w:ind w:left="360" w:right="72" w:hanging="360"/>
      <w:jc w:val="both"/>
    </w:pPr>
  </w:style>
  <w:style w:type="paragraph" w:customStyle="1" w:styleId="Odstavecseseznamem1">
    <w:name w:val="Odstavec se seznamem1"/>
    <w:basedOn w:val="Normln"/>
    <w:qFormat/>
    <w:rsid w:val="006B72B2"/>
    <w:pPr>
      <w:ind w:left="720"/>
    </w:pPr>
  </w:style>
  <w:style w:type="paragraph" w:styleId="Bezmezer">
    <w:name w:val="No Spacing"/>
    <w:uiPriority w:val="1"/>
    <w:qFormat/>
    <w:rsid w:val="006B72B2"/>
    <w:pPr>
      <w:spacing w:after="0" w:line="240" w:lineRule="auto"/>
    </w:pPr>
    <w:rPr>
      <w:rFonts w:ascii="Times New Roman" w:eastAsia="Times New Roman" w:hAnsi="Times New Roman" w:cs="Times New Roman"/>
      <w:kern w:val="0"/>
      <w:sz w:val="24"/>
      <w:szCs w:val="24"/>
      <w:lang w:eastAsia="cs-CZ"/>
      <w14:ligatures w14:val="none"/>
    </w:rPr>
  </w:style>
  <w:style w:type="character" w:styleId="Odkaznakoment">
    <w:name w:val="annotation reference"/>
    <w:basedOn w:val="Standardnpsmoodstavce"/>
    <w:uiPriority w:val="99"/>
    <w:semiHidden/>
    <w:unhideWhenUsed/>
    <w:rsid w:val="006B72B2"/>
    <w:rPr>
      <w:sz w:val="16"/>
      <w:szCs w:val="16"/>
    </w:rPr>
  </w:style>
  <w:style w:type="paragraph" w:styleId="Textkomente">
    <w:name w:val="annotation text"/>
    <w:basedOn w:val="Normln"/>
    <w:link w:val="TextkomenteChar"/>
    <w:uiPriority w:val="99"/>
    <w:unhideWhenUsed/>
    <w:rsid w:val="006B72B2"/>
    <w:pPr>
      <w:suppressAutoHyphens/>
      <w:autoSpaceDN w:val="0"/>
      <w:spacing w:after="120"/>
    </w:pPr>
    <w:rPr>
      <w:rFonts w:ascii="Arial" w:hAnsi="Arial"/>
      <w:color w:val="000000"/>
      <w:sz w:val="20"/>
      <w:szCs w:val="20"/>
      <w:lang w:eastAsia="ar-SA"/>
    </w:rPr>
  </w:style>
  <w:style w:type="character" w:customStyle="1" w:styleId="TextkomenteChar">
    <w:name w:val="Text komentáře Char"/>
    <w:basedOn w:val="Standardnpsmoodstavce"/>
    <w:link w:val="Textkomente"/>
    <w:uiPriority w:val="99"/>
    <w:rsid w:val="006B72B2"/>
    <w:rPr>
      <w:rFonts w:ascii="Arial" w:eastAsia="Times New Roman" w:hAnsi="Arial" w:cs="Times New Roman"/>
      <w:color w:val="000000"/>
      <w:kern w:val="0"/>
      <w:sz w:val="20"/>
      <w:szCs w:val="20"/>
      <w:lang w:eastAsia="ar-SA"/>
      <w14:ligatures w14:val="none"/>
    </w:rPr>
  </w:style>
  <w:style w:type="paragraph" w:styleId="Pedmtkomente">
    <w:name w:val="annotation subject"/>
    <w:basedOn w:val="Textkomente"/>
    <w:next w:val="Textkomente"/>
    <w:link w:val="PedmtkomenteChar"/>
    <w:uiPriority w:val="99"/>
    <w:semiHidden/>
    <w:unhideWhenUsed/>
    <w:rsid w:val="00064F42"/>
    <w:pPr>
      <w:suppressAutoHyphens w:val="0"/>
      <w:autoSpaceDN/>
      <w:spacing w:after="0"/>
    </w:pPr>
    <w:rPr>
      <w:rFonts w:ascii="Times New Roman" w:hAnsi="Times New Roman"/>
      <w:b/>
      <w:bCs/>
      <w:color w:val="auto"/>
      <w:lang w:eastAsia="cs-CZ"/>
    </w:rPr>
  </w:style>
  <w:style w:type="character" w:customStyle="1" w:styleId="PedmtkomenteChar">
    <w:name w:val="Předmět komentáře Char"/>
    <w:basedOn w:val="TextkomenteChar"/>
    <w:link w:val="Pedmtkomente"/>
    <w:uiPriority w:val="99"/>
    <w:semiHidden/>
    <w:rsid w:val="00064F42"/>
    <w:rPr>
      <w:rFonts w:ascii="Times New Roman" w:eastAsia="Times New Roman" w:hAnsi="Times New Roman" w:cs="Times New Roman"/>
      <w:b/>
      <w:bCs/>
      <w:color w:val="000000"/>
      <w:kern w:val="0"/>
      <w:sz w:val="20"/>
      <w:szCs w:val="20"/>
      <w:lang w:eastAsia="cs-CZ"/>
      <w14:ligatures w14:val="none"/>
    </w:rPr>
  </w:style>
  <w:style w:type="paragraph" w:styleId="Textbubliny">
    <w:name w:val="Balloon Text"/>
    <w:basedOn w:val="Normln"/>
    <w:link w:val="TextbublinyChar"/>
    <w:uiPriority w:val="99"/>
    <w:semiHidden/>
    <w:unhideWhenUsed/>
    <w:rsid w:val="00483AD9"/>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83AD9"/>
    <w:rPr>
      <w:rFonts w:ascii="Segoe UI" w:eastAsia="Times New Roman" w:hAnsi="Segoe UI" w:cs="Segoe UI"/>
      <w:kern w:val="0"/>
      <w:sz w:val="18"/>
      <w:szCs w:val="18"/>
      <w:lang w:eastAsia="cs-CZ"/>
      <w14:ligatures w14:val="none"/>
    </w:rPr>
  </w:style>
  <w:style w:type="paragraph" w:styleId="Revize">
    <w:name w:val="Revision"/>
    <w:hidden/>
    <w:uiPriority w:val="99"/>
    <w:semiHidden/>
    <w:rsid w:val="00603401"/>
    <w:pPr>
      <w:spacing w:after="0" w:line="240" w:lineRule="auto"/>
    </w:pPr>
    <w:rPr>
      <w:rFonts w:ascii="Times New Roman" w:eastAsia="Times New Roman" w:hAnsi="Times New Roman" w:cs="Times New Roman"/>
      <w:kern w:val="0"/>
      <w:sz w:val="24"/>
      <w:szCs w:val="24"/>
      <w:lang w:eastAsia="cs-CZ"/>
      <w14:ligatures w14:val="none"/>
    </w:rPr>
  </w:style>
  <w:style w:type="paragraph" w:customStyle="1" w:styleId="isselectedend">
    <w:name w:val="isselectedend"/>
    <w:basedOn w:val="Normln"/>
    <w:uiPriority w:val="99"/>
    <w:rsid w:val="006C7080"/>
    <w:pPr>
      <w:spacing w:before="100" w:beforeAutospacing="1" w:after="100" w:afterAutospacing="1"/>
    </w:pPr>
    <w:rPr>
      <w:rFonts w:eastAsiaTheme="minorHAnsi"/>
    </w:rPr>
  </w:style>
  <w:style w:type="character" w:customStyle="1" w:styleId="OdstavecseseznamemChar">
    <w:name w:val="Odstavec se seznamem Char"/>
    <w:aliases w:val="Nad Char,Odstavec cíl se seznamem Char,Odstavec se seznamem5 Char,List Paragraph Char,Odstavec_muj Char,Odrážky Char"/>
    <w:link w:val="Odstavecseseznamem"/>
    <w:uiPriority w:val="34"/>
    <w:locked/>
    <w:rsid w:val="003D462E"/>
    <w:rPr>
      <w:rFonts w:ascii="Times New Roman" w:eastAsia="Times New Roman" w:hAnsi="Times New Roman" w:cs="Times New Roman"/>
      <w:kern w:val="0"/>
      <w:sz w:val="24"/>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261710">
      <w:bodyDiv w:val="1"/>
      <w:marLeft w:val="0"/>
      <w:marRight w:val="0"/>
      <w:marTop w:val="0"/>
      <w:marBottom w:val="0"/>
      <w:divBdr>
        <w:top w:val="none" w:sz="0" w:space="0" w:color="auto"/>
        <w:left w:val="none" w:sz="0" w:space="0" w:color="auto"/>
        <w:bottom w:val="none" w:sz="0" w:space="0" w:color="auto"/>
        <w:right w:val="none" w:sz="0" w:space="0" w:color="auto"/>
      </w:divBdr>
    </w:div>
    <w:div w:id="1361397528">
      <w:bodyDiv w:val="1"/>
      <w:marLeft w:val="0"/>
      <w:marRight w:val="0"/>
      <w:marTop w:val="0"/>
      <w:marBottom w:val="0"/>
      <w:divBdr>
        <w:top w:val="none" w:sz="0" w:space="0" w:color="auto"/>
        <w:left w:val="none" w:sz="0" w:space="0" w:color="auto"/>
        <w:bottom w:val="none" w:sz="0" w:space="0" w:color="auto"/>
        <w:right w:val="none" w:sz="0" w:space="0" w:color="auto"/>
      </w:divBdr>
    </w:div>
    <w:div w:id="1367023801">
      <w:bodyDiv w:val="1"/>
      <w:marLeft w:val="0"/>
      <w:marRight w:val="0"/>
      <w:marTop w:val="0"/>
      <w:marBottom w:val="0"/>
      <w:divBdr>
        <w:top w:val="none" w:sz="0" w:space="0" w:color="auto"/>
        <w:left w:val="none" w:sz="0" w:space="0" w:color="auto"/>
        <w:bottom w:val="none" w:sz="0" w:space="0" w:color="auto"/>
        <w:right w:val="none" w:sz="0" w:space="0" w:color="auto"/>
      </w:divBdr>
    </w:div>
    <w:div w:id="1607083281">
      <w:bodyDiv w:val="1"/>
      <w:marLeft w:val="0"/>
      <w:marRight w:val="0"/>
      <w:marTop w:val="0"/>
      <w:marBottom w:val="0"/>
      <w:divBdr>
        <w:top w:val="none" w:sz="0" w:space="0" w:color="auto"/>
        <w:left w:val="none" w:sz="0" w:space="0" w:color="auto"/>
        <w:bottom w:val="none" w:sz="0" w:space="0" w:color="auto"/>
        <w:right w:val="none" w:sz="0" w:space="0" w:color="auto"/>
      </w:divBdr>
    </w:div>
    <w:div w:id="1980185542">
      <w:bodyDiv w:val="1"/>
      <w:marLeft w:val="0"/>
      <w:marRight w:val="0"/>
      <w:marTop w:val="0"/>
      <w:marBottom w:val="0"/>
      <w:divBdr>
        <w:top w:val="none" w:sz="0" w:space="0" w:color="auto"/>
        <w:left w:val="none" w:sz="0" w:space="0" w:color="auto"/>
        <w:bottom w:val="none" w:sz="0" w:space="0" w:color="auto"/>
        <w:right w:val="none" w:sz="0" w:space="0" w:color="auto"/>
      </w:divBdr>
    </w:div>
    <w:div w:id="208294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F0479-5F83-4060-B0B6-A232912ED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6183</Words>
  <Characters>36486</Characters>
  <Application>Microsoft Office Word</Application>
  <DocSecurity>0</DocSecurity>
  <Lines>304</Lines>
  <Paragraphs>85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JUDr. Tatiana Jirásková</dc:creator>
  <cp:keywords/>
  <dc:description/>
  <cp:lastModifiedBy>Pudil Jaroslav, Ing.</cp:lastModifiedBy>
  <cp:revision>3</cp:revision>
  <dcterms:created xsi:type="dcterms:W3CDTF">2026-07-21T11:36:00Z</dcterms:created>
  <dcterms:modified xsi:type="dcterms:W3CDTF">2026-07-21T11:46:00Z</dcterms:modified>
</cp:coreProperties>
</file>