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596A" w14:textId="71E0B43F" w:rsidR="00A12995" w:rsidRPr="00A12995" w:rsidRDefault="00C30544" w:rsidP="00C30544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5B769D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Návrh </w:t>
      </w:r>
      <w:r w:rsidR="00A12995" w:rsidRPr="00A12995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SMLOUVY O DÍLO</w:t>
      </w:r>
    </w:p>
    <w:p w14:paraId="47190D73" w14:textId="77777777" w:rsidR="00A12995" w:rsidRPr="00A12995" w:rsidRDefault="00A12995" w:rsidP="00A1299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12995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Smlouva o dílo</w:t>
      </w:r>
      <w:r w:rsidRPr="00A1299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uzavřená podle § 2586 a násl. zákona č. 89/2012 Sb., občanského zákoníku</w:t>
      </w:r>
    </w:p>
    <w:p w14:paraId="0FDD4D11" w14:textId="08ED0081" w:rsidR="00A12995" w:rsidRPr="005B769D" w:rsidRDefault="00A12995" w:rsidP="005B769D">
      <w:pPr>
        <w:spacing w:after="0" w:line="240" w:lineRule="auto"/>
        <w:ind w:firstLine="708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>obchodní jméno:</w:t>
      </w: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5B769D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SONO Sdružení obcí pro nakládání s odpady</w:t>
      </w:r>
    </w:p>
    <w:p w14:paraId="7E4ABD53" w14:textId="77777777" w:rsidR="00A12995" w:rsidRPr="005B769D" w:rsidRDefault="00A12995" w:rsidP="00A12995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sídlo:</w:t>
      </w: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Želechovice 48, Čížkovice, 410 02 Lovosice</w:t>
      </w:r>
    </w:p>
    <w:p w14:paraId="1451DCAC" w14:textId="77777777" w:rsidR="00A12995" w:rsidRPr="005B769D" w:rsidRDefault="00A12995" w:rsidP="00A12995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IČO:</w:t>
      </w: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467 72 707</w:t>
      </w:r>
    </w:p>
    <w:p w14:paraId="369F76DC" w14:textId="77777777" w:rsidR="00A12995" w:rsidRPr="005B769D" w:rsidRDefault="00A12995" w:rsidP="00A12995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DIČ:</w:t>
      </w: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CZ46772707</w:t>
      </w:r>
    </w:p>
    <w:p w14:paraId="6B7AA7CD" w14:textId="26E7A162" w:rsidR="00A12995" w:rsidRPr="005B769D" w:rsidRDefault="00A12995" w:rsidP="00A12995">
      <w:pPr>
        <w:spacing w:after="0" w:line="240" w:lineRule="auto"/>
        <w:ind w:firstLine="708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>bankovní spojení:</w:t>
      </w: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Komerční banka a.s. pobočka Lovosice</w:t>
      </w:r>
    </w:p>
    <w:p w14:paraId="7BDA9040" w14:textId="77777777" w:rsidR="00A12995" w:rsidRPr="005B769D" w:rsidRDefault="00A12995" w:rsidP="00A12995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číslo účtu:</w:t>
      </w: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2036810207/0100</w:t>
      </w:r>
    </w:p>
    <w:p w14:paraId="0ADCE7FB" w14:textId="77777777" w:rsidR="00A12995" w:rsidRPr="005B769D" w:rsidRDefault="00A12995" w:rsidP="00A12995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7BC3E0E" w14:textId="51D21817" w:rsidR="00A12995" w:rsidRPr="005B769D" w:rsidRDefault="00A12995" w:rsidP="00A12995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zástupce pro věc</w:t>
      </w: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i </w:t>
      </w: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>smluvní</w:t>
      </w: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i technické</w:t>
      </w: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>:</w:t>
      </w: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5B769D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Ing. Petr Medáček. CSc., MBA</w:t>
      </w:r>
    </w:p>
    <w:p w14:paraId="72BFCE59" w14:textId="19A3DEBE" w:rsidR="00A12995" w:rsidRPr="005B769D" w:rsidRDefault="00A12995" w:rsidP="00A12995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telefon:</w:t>
      </w: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>+420 603 485 424</w:t>
      </w:r>
    </w:p>
    <w:p w14:paraId="19B09316" w14:textId="435C135C" w:rsidR="00A12995" w:rsidRPr="005B769D" w:rsidRDefault="00A12995" w:rsidP="00A12995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(dále jen objednatel)</w:t>
      </w:r>
    </w:p>
    <w:p w14:paraId="49442FA2" w14:textId="77777777" w:rsidR="005B769D" w:rsidRPr="005B769D" w:rsidRDefault="005B769D" w:rsidP="00A12995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E7A7A38" w14:textId="6F20680A" w:rsidR="005B769D" w:rsidRPr="005B769D" w:rsidRDefault="005B769D" w:rsidP="00A12995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proofErr w:type="gramStart"/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>A  Zhotovitel</w:t>
      </w:r>
      <w:proofErr w:type="gramEnd"/>
    </w:p>
    <w:p w14:paraId="755839FF" w14:textId="4F970DF9" w:rsidR="005B769D" w:rsidRPr="005B769D" w:rsidRDefault="005B769D" w:rsidP="005B769D">
      <w:pPr>
        <w:spacing w:after="0" w:line="240" w:lineRule="auto"/>
        <w:ind w:left="2124" w:right="-1" w:firstLine="708"/>
        <w:rPr>
          <w:rFonts w:ascii="Calibri" w:hAnsi="Calibri" w:cs="Calibri"/>
          <w:color w:val="333333"/>
        </w:rPr>
      </w:pPr>
      <w:r w:rsidRPr="005B769D">
        <w:rPr>
          <w:rFonts w:ascii="Calibri" w:hAnsi="Calibri" w:cs="Calibri"/>
          <w:i/>
          <w:color w:val="333333"/>
        </w:rPr>
        <w:t xml:space="preserve"> takto označené pole </w:t>
      </w:r>
      <w:r w:rsidRPr="005B769D">
        <w:rPr>
          <w:rFonts w:ascii="Calibri" w:hAnsi="Calibri" w:cs="Calibri"/>
          <w:color w:val="333333"/>
          <w:highlight w:val="yellow"/>
        </w:rPr>
        <w:t>DOPLNÍ UCHAZEČ“</w:t>
      </w:r>
    </w:p>
    <w:p w14:paraId="53C90342" w14:textId="54B5E17F" w:rsidR="005B769D" w:rsidRPr="005B769D" w:rsidRDefault="005B769D" w:rsidP="005B769D">
      <w:pPr>
        <w:spacing w:after="0" w:line="240" w:lineRule="auto"/>
        <w:ind w:right="-1"/>
        <w:rPr>
          <w:rFonts w:ascii="Calibri" w:hAnsi="Calibri" w:cs="Calibri"/>
          <w:i/>
          <w:color w:val="333333"/>
        </w:rPr>
      </w:pPr>
    </w:p>
    <w:p w14:paraId="134930C0" w14:textId="737A0197" w:rsidR="00C30544" w:rsidRPr="005B769D" w:rsidRDefault="00C30544" w:rsidP="005B769D">
      <w:pPr>
        <w:spacing w:after="0" w:line="240" w:lineRule="auto"/>
        <w:ind w:right="-1"/>
        <w:rPr>
          <w:rFonts w:ascii="Calibri" w:hAnsi="Calibri" w:cs="Calibri"/>
          <w:color w:val="333333"/>
        </w:rPr>
      </w:pPr>
      <w:r w:rsidRPr="005B769D">
        <w:rPr>
          <w:rFonts w:ascii="Calibri" w:hAnsi="Calibri" w:cs="Calibri"/>
          <w:color w:val="333333"/>
        </w:rPr>
        <w:tab/>
      </w:r>
      <w:r w:rsidR="005B769D" w:rsidRPr="005B769D">
        <w:rPr>
          <w:rFonts w:ascii="Calibri" w:hAnsi="Calibri" w:cs="Calibri"/>
          <w:color w:val="333333"/>
          <w:highlight w:val="yellow"/>
        </w:rPr>
        <w:t xml:space="preserve">Název obchodní firmy popř. – jméno a příjemní </w:t>
      </w:r>
      <w:r w:rsidRPr="005B769D">
        <w:rPr>
          <w:rFonts w:ascii="Calibri" w:hAnsi="Calibri" w:cs="Calibri"/>
          <w:color w:val="333333"/>
          <w:highlight w:val="yellow"/>
        </w:rPr>
        <w:t xml:space="preserve"> </w:t>
      </w:r>
    </w:p>
    <w:p w14:paraId="79DFFDAE" w14:textId="77777777" w:rsidR="00C30544" w:rsidRPr="005B769D" w:rsidRDefault="00C30544" w:rsidP="00C30544">
      <w:pPr>
        <w:spacing w:after="0"/>
        <w:ind w:left="567" w:right="-1"/>
        <w:rPr>
          <w:rFonts w:ascii="Calibri" w:hAnsi="Calibri" w:cs="Calibri"/>
          <w:color w:val="333333"/>
        </w:rPr>
      </w:pPr>
    </w:p>
    <w:p w14:paraId="2113E470" w14:textId="77777777" w:rsidR="00C30544" w:rsidRPr="005B769D" w:rsidRDefault="00C30544" w:rsidP="00C30544">
      <w:pPr>
        <w:spacing w:after="0"/>
        <w:ind w:left="709" w:right="-1"/>
        <w:rPr>
          <w:rFonts w:ascii="Calibri" w:hAnsi="Calibri" w:cs="Calibri"/>
          <w:color w:val="333333"/>
          <w:highlight w:val="yellow"/>
        </w:rPr>
      </w:pPr>
      <w:r w:rsidRPr="005B769D">
        <w:rPr>
          <w:rFonts w:ascii="Calibri" w:hAnsi="Calibri" w:cs="Calibri"/>
          <w:i/>
          <w:color w:val="333333"/>
          <w:highlight w:val="yellow"/>
        </w:rPr>
        <w:t>sídlo:</w:t>
      </w:r>
      <w:r w:rsidRPr="005B769D">
        <w:rPr>
          <w:rFonts w:ascii="Calibri" w:hAnsi="Calibri" w:cs="Calibri"/>
          <w:i/>
          <w:color w:val="333333"/>
          <w:highlight w:val="yellow"/>
        </w:rPr>
        <w:tab/>
      </w:r>
      <w:r w:rsidRPr="005B769D">
        <w:rPr>
          <w:rFonts w:ascii="Calibri" w:hAnsi="Calibri" w:cs="Calibri"/>
          <w:color w:val="333333"/>
          <w:highlight w:val="yellow"/>
        </w:rPr>
        <w:tab/>
      </w:r>
      <w:r w:rsidRPr="005B769D">
        <w:rPr>
          <w:rFonts w:ascii="Calibri" w:hAnsi="Calibri" w:cs="Calibri"/>
          <w:color w:val="333333"/>
          <w:highlight w:val="yellow"/>
        </w:rPr>
        <w:tab/>
      </w:r>
      <w:r w:rsidRPr="005B769D">
        <w:rPr>
          <w:rFonts w:ascii="Calibri" w:hAnsi="Calibri" w:cs="Calibri"/>
          <w:color w:val="333333"/>
          <w:highlight w:val="yellow"/>
        </w:rPr>
        <w:tab/>
      </w:r>
    </w:p>
    <w:p w14:paraId="132F69A4" w14:textId="77777777" w:rsidR="00C30544" w:rsidRPr="005B769D" w:rsidRDefault="00C30544" w:rsidP="00C30544">
      <w:pPr>
        <w:spacing w:after="0"/>
        <w:ind w:left="709" w:right="-1"/>
        <w:rPr>
          <w:rFonts w:ascii="Calibri" w:hAnsi="Calibri" w:cs="Calibri"/>
          <w:color w:val="333333"/>
          <w:highlight w:val="yellow"/>
        </w:rPr>
      </w:pPr>
    </w:p>
    <w:p w14:paraId="1CF480F6" w14:textId="77777777" w:rsidR="00C30544" w:rsidRPr="005B769D" w:rsidRDefault="00C30544" w:rsidP="00C30544">
      <w:pPr>
        <w:spacing w:after="0"/>
        <w:ind w:left="709" w:right="-1"/>
        <w:rPr>
          <w:rFonts w:ascii="Calibri" w:hAnsi="Calibri" w:cs="Calibri"/>
          <w:color w:val="333333"/>
          <w:highlight w:val="yellow"/>
        </w:rPr>
      </w:pPr>
      <w:r w:rsidRPr="005B769D">
        <w:rPr>
          <w:rFonts w:ascii="Calibri" w:hAnsi="Calibri" w:cs="Calibri"/>
          <w:i/>
          <w:color w:val="333333"/>
          <w:highlight w:val="yellow"/>
        </w:rPr>
        <w:t>IČO:</w:t>
      </w:r>
      <w:r w:rsidRPr="005B769D">
        <w:rPr>
          <w:rFonts w:ascii="Calibri" w:hAnsi="Calibri" w:cs="Calibri"/>
          <w:i/>
          <w:color w:val="333333"/>
          <w:highlight w:val="yellow"/>
        </w:rPr>
        <w:tab/>
      </w:r>
      <w:r w:rsidRPr="005B769D">
        <w:rPr>
          <w:rFonts w:ascii="Calibri" w:hAnsi="Calibri" w:cs="Calibri"/>
          <w:color w:val="333333"/>
          <w:highlight w:val="yellow"/>
        </w:rPr>
        <w:tab/>
      </w:r>
      <w:r w:rsidRPr="005B769D">
        <w:rPr>
          <w:rFonts w:ascii="Calibri" w:hAnsi="Calibri" w:cs="Calibri"/>
          <w:color w:val="333333"/>
          <w:highlight w:val="yellow"/>
        </w:rPr>
        <w:tab/>
      </w:r>
      <w:r w:rsidRPr="005B769D">
        <w:rPr>
          <w:rFonts w:ascii="Calibri" w:hAnsi="Calibri" w:cs="Calibri"/>
          <w:color w:val="333333"/>
          <w:highlight w:val="yellow"/>
        </w:rPr>
        <w:tab/>
      </w:r>
    </w:p>
    <w:p w14:paraId="6B0422AC" w14:textId="77777777" w:rsidR="00C30544" w:rsidRPr="005B769D" w:rsidRDefault="00C30544" w:rsidP="00C30544">
      <w:pPr>
        <w:spacing w:after="0"/>
        <w:ind w:left="709" w:right="-1"/>
        <w:rPr>
          <w:rFonts w:ascii="Calibri" w:hAnsi="Calibri" w:cs="Calibri"/>
          <w:color w:val="333333"/>
          <w:highlight w:val="yellow"/>
        </w:rPr>
      </w:pPr>
    </w:p>
    <w:p w14:paraId="18B3215D" w14:textId="77777777" w:rsidR="00C30544" w:rsidRPr="005B769D" w:rsidRDefault="00C30544" w:rsidP="00C30544">
      <w:pPr>
        <w:spacing w:after="0"/>
        <w:ind w:left="709" w:right="-1"/>
        <w:rPr>
          <w:rFonts w:ascii="Calibri" w:hAnsi="Calibri" w:cs="Calibri"/>
          <w:color w:val="333333"/>
          <w:highlight w:val="yellow"/>
        </w:rPr>
      </w:pPr>
      <w:r w:rsidRPr="005B769D">
        <w:rPr>
          <w:rFonts w:ascii="Calibri" w:hAnsi="Calibri" w:cs="Calibri"/>
          <w:i/>
          <w:color w:val="333333"/>
          <w:highlight w:val="yellow"/>
        </w:rPr>
        <w:t>DIČ:</w:t>
      </w:r>
      <w:r w:rsidRPr="005B769D">
        <w:rPr>
          <w:rFonts w:ascii="Calibri" w:hAnsi="Calibri" w:cs="Calibri"/>
          <w:i/>
          <w:color w:val="333333"/>
          <w:highlight w:val="yellow"/>
        </w:rPr>
        <w:tab/>
      </w:r>
      <w:r w:rsidRPr="005B769D">
        <w:rPr>
          <w:rFonts w:ascii="Calibri" w:hAnsi="Calibri" w:cs="Calibri"/>
          <w:color w:val="333333"/>
          <w:highlight w:val="yellow"/>
        </w:rPr>
        <w:tab/>
      </w:r>
      <w:r w:rsidRPr="005B769D">
        <w:rPr>
          <w:rFonts w:ascii="Calibri" w:hAnsi="Calibri" w:cs="Calibri"/>
          <w:color w:val="333333"/>
          <w:highlight w:val="yellow"/>
        </w:rPr>
        <w:tab/>
      </w:r>
      <w:r w:rsidRPr="005B769D">
        <w:rPr>
          <w:rFonts w:ascii="Calibri" w:hAnsi="Calibri" w:cs="Calibri"/>
          <w:color w:val="333333"/>
          <w:highlight w:val="yellow"/>
        </w:rPr>
        <w:tab/>
      </w:r>
    </w:p>
    <w:p w14:paraId="2B13B072" w14:textId="77777777" w:rsidR="00C30544" w:rsidRPr="005B769D" w:rsidRDefault="00C30544" w:rsidP="00C30544">
      <w:pPr>
        <w:spacing w:after="0"/>
        <w:ind w:left="709" w:right="-1"/>
        <w:rPr>
          <w:rFonts w:ascii="Calibri" w:hAnsi="Calibri" w:cs="Calibri"/>
          <w:color w:val="333333"/>
          <w:highlight w:val="yellow"/>
        </w:rPr>
      </w:pPr>
    </w:p>
    <w:p w14:paraId="2D64E014" w14:textId="77777777" w:rsidR="00C30544" w:rsidRPr="005B769D" w:rsidRDefault="00C30544" w:rsidP="00C30544">
      <w:pPr>
        <w:spacing w:after="0"/>
        <w:ind w:left="709" w:right="-1"/>
        <w:rPr>
          <w:rFonts w:ascii="Calibri" w:hAnsi="Calibri" w:cs="Calibri"/>
          <w:color w:val="333333"/>
          <w:highlight w:val="yellow"/>
        </w:rPr>
      </w:pPr>
      <w:r w:rsidRPr="005B769D">
        <w:rPr>
          <w:rFonts w:ascii="Calibri" w:hAnsi="Calibri" w:cs="Calibri"/>
          <w:i/>
          <w:color w:val="333333"/>
          <w:highlight w:val="yellow"/>
        </w:rPr>
        <w:t>OR:</w:t>
      </w:r>
      <w:r w:rsidRPr="005B769D">
        <w:rPr>
          <w:rFonts w:ascii="Calibri" w:hAnsi="Calibri" w:cs="Calibri"/>
          <w:color w:val="333333"/>
          <w:highlight w:val="yellow"/>
        </w:rPr>
        <w:tab/>
      </w:r>
      <w:r w:rsidRPr="005B769D">
        <w:rPr>
          <w:rFonts w:ascii="Calibri" w:hAnsi="Calibri" w:cs="Calibri"/>
          <w:color w:val="333333"/>
          <w:highlight w:val="yellow"/>
        </w:rPr>
        <w:tab/>
      </w:r>
      <w:r w:rsidRPr="005B769D">
        <w:rPr>
          <w:rFonts w:ascii="Calibri" w:hAnsi="Calibri" w:cs="Calibri"/>
          <w:color w:val="333333"/>
          <w:highlight w:val="yellow"/>
        </w:rPr>
        <w:tab/>
      </w:r>
      <w:r w:rsidRPr="005B769D">
        <w:rPr>
          <w:rFonts w:ascii="Calibri" w:hAnsi="Calibri" w:cs="Calibri"/>
          <w:color w:val="333333"/>
          <w:highlight w:val="yellow"/>
        </w:rPr>
        <w:tab/>
      </w:r>
    </w:p>
    <w:p w14:paraId="11F530DE" w14:textId="77777777" w:rsidR="00C30544" w:rsidRPr="005B769D" w:rsidRDefault="00C30544" w:rsidP="00C30544">
      <w:pPr>
        <w:spacing w:after="0"/>
        <w:ind w:left="709" w:right="-1"/>
        <w:rPr>
          <w:rFonts w:ascii="Calibri" w:hAnsi="Calibri" w:cs="Calibri"/>
          <w:color w:val="333333"/>
          <w:highlight w:val="yellow"/>
        </w:rPr>
      </w:pPr>
    </w:p>
    <w:p w14:paraId="066060B6" w14:textId="77777777" w:rsidR="00C30544" w:rsidRPr="005B769D" w:rsidRDefault="00C30544" w:rsidP="00C30544">
      <w:pPr>
        <w:spacing w:after="0"/>
        <w:ind w:left="709" w:right="-1"/>
        <w:rPr>
          <w:rFonts w:ascii="Calibri" w:hAnsi="Calibri" w:cs="Calibri"/>
          <w:color w:val="333333"/>
          <w:highlight w:val="yellow"/>
        </w:rPr>
      </w:pPr>
      <w:r w:rsidRPr="005B769D">
        <w:rPr>
          <w:rFonts w:ascii="Calibri" w:hAnsi="Calibri" w:cs="Calibri"/>
          <w:i/>
          <w:color w:val="333333"/>
          <w:highlight w:val="yellow"/>
        </w:rPr>
        <w:t>bankovní spojení:</w:t>
      </w:r>
      <w:r w:rsidRPr="005B769D">
        <w:rPr>
          <w:rFonts w:ascii="Calibri" w:hAnsi="Calibri" w:cs="Calibri"/>
          <w:color w:val="333333"/>
          <w:highlight w:val="yellow"/>
        </w:rPr>
        <w:tab/>
      </w:r>
      <w:r w:rsidRPr="005B769D">
        <w:rPr>
          <w:rFonts w:ascii="Calibri" w:hAnsi="Calibri" w:cs="Calibri"/>
          <w:color w:val="333333"/>
          <w:highlight w:val="yellow"/>
        </w:rPr>
        <w:tab/>
      </w:r>
      <w:r w:rsidRPr="005B769D">
        <w:rPr>
          <w:rFonts w:ascii="Calibri" w:hAnsi="Calibri" w:cs="Calibri"/>
          <w:color w:val="333333"/>
          <w:highlight w:val="yellow"/>
        </w:rPr>
        <w:tab/>
      </w:r>
    </w:p>
    <w:p w14:paraId="3A6AD21A" w14:textId="77777777" w:rsidR="00C30544" w:rsidRPr="005B769D" w:rsidRDefault="00C30544" w:rsidP="00C30544">
      <w:pPr>
        <w:spacing w:after="0"/>
        <w:ind w:left="709" w:right="-1"/>
        <w:rPr>
          <w:rFonts w:ascii="Calibri" w:hAnsi="Calibri" w:cs="Calibri"/>
          <w:color w:val="333333"/>
          <w:highlight w:val="yellow"/>
        </w:rPr>
      </w:pPr>
    </w:p>
    <w:p w14:paraId="2F0AFAD3" w14:textId="77777777" w:rsidR="00C30544" w:rsidRPr="005B769D" w:rsidRDefault="00C30544" w:rsidP="00C30544">
      <w:pPr>
        <w:spacing w:after="0"/>
        <w:ind w:left="709" w:right="-1"/>
        <w:rPr>
          <w:rFonts w:ascii="Calibri" w:hAnsi="Calibri" w:cs="Calibri"/>
          <w:color w:val="333333"/>
          <w:highlight w:val="yellow"/>
        </w:rPr>
      </w:pPr>
      <w:r w:rsidRPr="005B769D">
        <w:rPr>
          <w:rFonts w:ascii="Calibri" w:hAnsi="Calibri" w:cs="Calibri"/>
          <w:i/>
          <w:color w:val="333333"/>
          <w:highlight w:val="yellow"/>
        </w:rPr>
        <w:t>číslo účtu:</w:t>
      </w:r>
      <w:r w:rsidRPr="005B769D">
        <w:rPr>
          <w:rFonts w:ascii="Calibri" w:hAnsi="Calibri" w:cs="Calibri"/>
          <w:color w:val="333333"/>
          <w:highlight w:val="yellow"/>
        </w:rPr>
        <w:tab/>
      </w:r>
      <w:r w:rsidRPr="005B769D">
        <w:rPr>
          <w:rFonts w:ascii="Calibri" w:hAnsi="Calibri" w:cs="Calibri"/>
          <w:color w:val="333333"/>
          <w:highlight w:val="yellow"/>
        </w:rPr>
        <w:tab/>
      </w:r>
      <w:r w:rsidRPr="005B769D">
        <w:rPr>
          <w:rFonts w:ascii="Calibri" w:hAnsi="Calibri" w:cs="Calibri"/>
          <w:color w:val="333333"/>
          <w:highlight w:val="yellow"/>
        </w:rPr>
        <w:tab/>
        <w:t xml:space="preserve"> </w:t>
      </w:r>
    </w:p>
    <w:p w14:paraId="53454027" w14:textId="77777777" w:rsidR="00C30544" w:rsidRPr="005B769D" w:rsidRDefault="00C30544" w:rsidP="00C30544">
      <w:pPr>
        <w:spacing w:after="0"/>
        <w:ind w:left="709" w:right="-1"/>
        <w:rPr>
          <w:rFonts w:ascii="Calibri" w:hAnsi="Calibri" w:cs="Calibri"/>
          <w:color w:val="333333"/>
          <w:highlight w:val="yellow"/>
        </w:rPr>
      </w:pPr>
    </w:p>
    <w:p w14:paraId="22BAE74B" w14:textId="77777777" w:rsidR="00C30544" w:rsidRPr="005B769D" w:rsidRDefault="00C30544" w:rsidP="00C30544">
      <w:pPr>
        <w:spacing w:after="0"/>
        <w:ind w:left="709" w:right="-1"/>
        <w:rPr>
          <w:rFonts w:ascii="Calibri" w:hAnsi="Calibri" w:cs="Calibri"/>
          <w:color w:val="333333"/>
          <w:highlight w:val="yellow"/>
        </w:rPr>
      </w:pPr>
      <w:r w:rsidRPr="005B769D">
        <w:rPr>
          <w:rFonts w:ascii="Calibri" w:hAnsi="Calibri" w:cs="Calibri"/>
          <w:i/>
          <w:color w:val="333333"/>
          <w:highlight w:val="yellow"/>
        </w:rPr>
        <w:t>statutární orgán:</w:t>
      </w:r>
      <w:r w:rsidRPr="005B769D">
        <w:rPr>
          <w:rFonts w:ascii="Calibri" w:hAnsi="Calibri" w:cs="Calibri"/>
          <w:color w:val="333333"/>
          <w:highlight w:val="yellow"/>
        </w:rPr>
        <w:tab/>
      </w:r>
      <w:r w:rsidRPr="005B769D">
        <w:rPr>
          <w:rFonts w:ascii="Calibri" w:hAnsi="Calibri" w:cs="Calibri"/>
          <w:color w:val="333333"/>
          <w:highlight w:val="yellow"/>
        </w:rPr>
        <w:tab/>
      </w:r>
      <w:r w:rsidRPr="005B769D">
        <w:rPr>
          <w:rFonts w:ascii="Calibri" w:hAnsi="Calibri" w:cs="Calibri"/>
          <w:color w:val="333333"/>
          <w:highlight w:val="yellow"/>
        </w:rPr>
        <w:tab/>
      </w:r>
    </w:p>
    <w:p w14:paraId="1F70E415" w14:textId="77777777" w:rsidR="00C30544" w:rsidRPr="005B769D" w:rsidRDefault="00C30544" w:rsidP="00C30544">
      <w:pPr>
        <w:spacing w:after="0"/>
        <w:ind w:left="709" w:right="-1"/>
        <w:rPr>
          <w:rFonts w:ascii="Calibri" w:hAnsi="Calibri" w:cs="Calibri"/>
          <w:color w:val="333333"/>
          <w:highlight w:val="yellow"/>
        </w:rPr>
      </w:pPr>
    </w:p>
    <w:p w14:paraId="48EAB8CB" w14:textId="77777777" w:rsidR="00C30544" w:rsidRPr="005B769D" w:rsidRDefault="00C30544" w:rsidP="00C30544">
      <w:pPr>
        <w:spacing w:after="0"/>
        <w:ind w:left="709" w:right="-1"/>
        <w:rPr>
          <w:rFonts w:ascii="Calibri" w:hAnsi="Calibri" w:cs="Calibri"/>
          <w:color w:val="333333"/>
          <w:highlight w:val="yellow"/>
        </w:rPr>
      </w:pPr>
      <w:r w:rsidRPr="005B769D">
        <w:rPr>
          <w:rFonts w:ascii="Calibri" w:hAnsi="Calibri" w:cs="Calibri"/>
          <w:i/>
          <w:color w:val="333333"/>
          <w:highlight w:val="yellow"/>
        </w:rPr>
        <w:t>zástupce pro věci smluvní:</w:t>
      </w:r>
      <w:r w:rsidRPr="005B769D">
        <w:rPr>
          <w:rFonts w:ascii="Calibri" w:hAnsi="Calibri" w:cs="Calibri"/>
          <w:i/>
          <w:color w:val="333333"/>
          <w:highlight w:val="yellow"/>
        </w:rPr>
        <w:tab/>
      </w:r>
      <w:r w:rsidRPr="005B769D">
        <w:rPr>
          <w:rFonts w:ascii="Calibri" w:hAnsi="Calibri" w:cs="Calibri"/>
          <w:i/>
          <w:color w:val="333333"/>
          <w:highlight w:val="yellow"/>
        </w:rPr>
        <w:tab/>
      </w:r>
    </w:p>
    <w:p w14:paraId="6FC0224E" w14:textId="77777777" w:rsidR="00C30544" w:rsidRPr="005B769D" w:rsidRDefault="00C30544" w:rsidP="00C30544">
      <w:pPr>
        <w:spacing w:after="0"/>
        <w:ind w:left="709" w:right="-1"/>
        <w:rPr>
          <w:rFonts w:ascii="Calibri" w:hAnsi="Calibri" w:cs="Calibri"/>
          <w:color w:val="333333"/>
          <w:highlight w:val="yellow"/>
        </w:rPr>
      </w:pPr>
    </w:p>
    <w:p w14:paraId="38F0ED04" w14:textId="77777777" w:rsidR="00C30544" w:rsidRPr="005B769D" w:rsidRDefault="00C30544" w:rsidP="00C30544">
      <w:pPr>
        <w:spacing w:after="0"/>
        <w:ind w:left="709" w:right="-1"/>
        <w:rPr>
          <w:rFonts w:ascii="Calibri" w:hAnsi="Calibri" w:cs="Calibri"/>
          <w:color w:val="333333"/>
          <w:highlight w:val="yellow"/>
        </w:rPr>
      </w:pPr>
      <w:r w:rsidRPr="005B769D">
        <w:rPr>
          <w:rFonts w:ascii="Calibri" w:hAnsi="Calibri" w:cs="Calibri"/>
          <w:i/>
          <w:color w:val="333333"/>
          <w:highlight w:val="yellow"/>
        </w:rPr>
        <w:t>zástupce pro věci technické:</w:t>
      </w:r>
      <w:r w:rsidRPr="005B769D">
        <w:rPr>
          <w:rFonts w:ascii="Calibri" w:hAnsi="Calibri" w:cs="Calibri"/>
          <w:color w:val="333333"/>
          <w:highlight w:val="yellow"/>
        </w:rPr>
        <w:tab/>
      </w:r>
    </w:p>
    <w:p w14:paraId="0DC194D6" w14:textId="77777777" w:rsidR="00C30544" w:rsidRPr="005B769D" w:rsidRDefault="00C30544" w:rsidP="00C30544">
      <w:pPr>
        <w:spacing w:after="0"/>
        <w:ind w:left="709" w:right="-1"/>
        <w:rPr>
          <w:rFonts w:ascii="Calibri" w:hAnsi="Calibri" w:cs="Calibri"/>
          <w:color w:val="333333"/>
          <w:highlight w:val="yellow"/>
        </w:rPr>
      </w:pPr>
    </w:p>
    <w:p w14:paraId="56779C2C" w14:textId="77777777" w:rsidR="00C30544" w:rsidRPr="005B769D" w:rsidRDefault="00C30544" w:rsidP="00C30544">
      <w:pPr>
        <w:spacing w:after="0"/>
        <w:ind w:left="709" w:right="-1"/>
        <w:rPr>
          <w:rFonts w:ascii="Calibri" w:hAnsi="Calibri" w:cs="Calibri"/>
          <w:color w:val="333333"/>
          <w:highlight w:val="yellow"/>
        </w:rPr>
      </w:pPr>
      <w:r w:rsidRPr="005B769D">
        <w:rPr>
          <w:rFonts w:ascii="Calibri" w:hAnsi="Calibri" w:cs="Calibri"/>
          <w:i/>
          <w:color w:val="333333"/>
          <w:highlight w:val="yellow"/>
        </w:rPr>
        <w:t>telefon</w:t>
      </w:r>
      <w:r w:rsidRPr="005B769D">
        <w:rPr>
          <w:rFonts w:ascii="Calibri" w:hAnsi="Calibri" w:cs="Calibri"/>
          <w:color w:val="333333"/>
          <w:highlight w:val="yellow"/>
        </w:rPr>
        <w:t>:</w:t>
      </w:r>
      <w:r w:rsidRPr="005B769D">
        <w:rPr>
          <w:rFonts w:ascii="Calibri" w:hAnsi="Calibri" w:cs="Calibri"/>
          <w:color w:val="333333"/>
          <w:highlight w:val="yellow"/>
        </w:rPr>
        <w:tab/>
      </w:r>
      <w:r w:rsidRPr="005B769D">
        <w:rPr>
          <w:rFonts w:ascii="Calibri" w:hAnsi="Calibri" w:cs="Calibri"/>
          <w:color w:val="333333"/>
          <w:highlight w:val="yellow"/>
        </w:rPr>
        <w:tab/>
      </w:r>
      <w:r w:rsidRPr="005B769D">
        <w:rPr>
          <w:rFonts w:ascii="Calibri" w:hAnsi="Calibri" w:cs="Calibri"/>
          <w:color w:val="333333"/>
          <w:highlight w:val="yellow"/>
        </w:rPr>
        <w:tab/>
      </w:r>
      <w:r w:rsidRPr="005B769D">
        <w:rPr>
          <w:rFonts w:ascii="Calibri" w:hAnsi="Calibri" w:cs="Calibri"/>
          <w:color w:val="333333"/>
          <w:highlight w:val="yellow"/>
        </w:rPr>
        <w:tab/>
      </w:r>
    </w:p>
    <w:p w14:paraId="45AF3A4C" w14:textId="77777777" w:rsidR="00C30544" w:rsidRPr="005B769D" w:rsidRDefault="00C30544" w:rsidP="00C30544">
      <w:pPr>
        <w:spacing w:after="0"/>
        <w:ind w:left="709" w:right="-1"/>
        <w:rPr>
          <w:rFonts w:ascii="Calibri" w:hAnsi="Calibri" w:cs="Calibri"/>
          <w:color w:val="333333"/>
          <w:highlight w:val="yellow"/>
        </w:rPr>
      </w:pPr>
    </w:p>
    <w:p w14:paraId="6E5C482E" w14:textId="77777777" w:rsidR="00C30544" w:rsidRPr="005B769D" w:rsidRDefault="00C30544" w:rsidP="00C30544">
      <w:pPr>
        <w:spacing w:after="0"/>
        <w:ind w:left="709" w:right="-1"/>
        <w:rPr>
          <w:rFonts w:ascii="Calibri" w:hAnsi="Calibri" w:cs="Calibri"/>
          <w:color w:val="333333"/>
          <w:highlight w:val="yellow"/>
        </w:rPr>
      </w:pPr>
      <w:r w:rsidRPr="005B769D">
        <w:rPr>
          <w:rFonts w:ascii="Calibri" w:hAnsi="Calibri" w:cs="Calibri"/>
          <w:i/>
          <w:color w:val="333333"/>
          <w:highlight w:val="yellow"/>
        </w:rPr>
        <w:t>fax:</w:t>
      </w:r>
      <w:r w:rsidRPr="005B769D">
        <w:rPr>
          <w:rFonts w:ascii="Calibri" w:hAnsi="Calibri" w:cs="Calibri"/>
          <w:color w:val="333333"/>
          <w:highlight w:val="yellow"/>
        </w:rPr>
        <w:tab/>
      </w:r>
      <w:r w:rsidRPr="005B769D">
        <w:rPr>
          <w:rFonts w:ascii="Calibri" w:hAnsi="Calibri" w:cs="Calibri"/>
          <w:color w:val="333333"/>
          <w:highlight w:val="yellow"/>
        </w:rPr>
        <w:tab/>
      </w:r>
      <w:r w:rsidRPr="005B769D">
        <w:rPr>
          <w:rFonts w:ascii="Calibri" w:hAnsi="Calibri" w:cs="Calibri"/>
          <w:color w:val="333333"/>
          <w:highlight w:val="yellow"/>
        </w:rPr>
        <w:tab/>
      </w:r>
      <w:r w:rsidRPr="005B769D">
        <w:rPr>
          <w:rFonts w:ascii="Calibri" w:hAnsi="Calibri" w:cs="Calibri"/>
          <w:color w:val="333333"/>
          <w:highlight w:val="yellow"/>
        </w:rPr>
        <w:tab/>
      </w:r>
    </w:p>
    <w:p w14:paraId="6549ECFE" w14:textId="77777777" w:rsidR="00C30544" w:rsidRPr="005B769D" w:rsidRDefault="00C30544" w:rsidP="00C30544">
      <w:pPr>
        <w:spacing w:after="0"/>
        <w:ind w:left="709" w:right="-1"/>
        <w:rPr>
          <w:rFonts w:ascii="Calibri" w:hAnsi="Calibri" w:cs="Calibri"/>
          <w:color w:val="333333"/>
          <w:highlight w:val="yellow"/>
        </w:rPr>
      </w:pPr>
    </w:p>
    <w:p w14:paraId="6015B5D9" w14:textId="77777777" w:rsidR="00C30544" w:rsidRPr="005B769D" w:rsidRDefault="00C30544" w:rsidP="00C30544">
      <w:pPr>
        <w:spacing w:after="0"/>
        <w:ind w:left="709" w:right="-1"/>
        <w:rPr>
          <w:rFonts w:ascii="Calibri" w:hAnsi="Calibri" w:cs="Calibri"/>
          <w:color w:val="333333"/>
          <w:highlight w:val="yellow"/>
        </w:rPr>
      </w:pPr>
      <w:r w:rsidRPr="005B769D">
        <w:rPr>
          <w:rFonts w:ascii="Calibri" w:hAnsi="Calibri" w:cs="Calibri"/>
          <w:i/>
          <w:color w:val="333333"/>
          <w:highlight w:val="yellow"/>
        </w:rPr>
        <w:t>e-mail</w:t>
      </w:r>
      <w:r w:rsidRPr="005B769D">
        <w:rPr>
          <w:rFonts w:ascii="Calibri" w:hAnsi="Calibri" w:cs="Calibri"/>
          <w:color w:val="333333"/>
          <w:highlight w:val="yellow"/>
        </w:rPr>
        <w:t>:</w:t>
      </w:r>
      <w:r w:rsidRPr="005B769D">
        <w:rPr>
          <w:rFonts w:ascii="Calibri" w:hAnsi="Calibri" w:cs="Calibri"/>
          <w:color w:val="333333"/>
          <w:highlight w:val="yellow"/>
        </w:rPr>
        <w:tab/>
      </w:r>
      <w:r w:rsidRPr="005B769D">
        <w:rPr>
          <w:rFonts w:ascii="Calibri" w:hAnsi="Calibri" w:cs="Calibri"/>
          <w:color w:val="333333"/>
          <w:highlight w:val="yellow"/>
        </w:rPr>
        <w:tab/>
      </w:r>
      <w:r w:rsidRPr="005B769D">
        <w:rPr>
          <w:rFonts w:ascii="Calibri" w:hAnsi="Calibri" w:cs="Calibri"/>
          <w:color w:val="333333"/>
          <w:highlight w:val="yellow"/>
        </w:rPr>
        <w:tab/>
      </w:r>
      <w:r w:rsidRPr="005B769D">
        <w:rPr>
          <w:rFonts w:ascii="Calibri" w:hAnsi="Calibri" w:cs="Calibri"/>
          <w:color w:val="333333"/>
          <w:highlight w:val="yellow"/>
        </w:rPr>
        <w:tab/>
      </w:r>
    </w:p>
    <w:p w14:paraId="3BEE1D0D" w14:textId="4B1F3CFC" w:rsidR="00C30544" w:rsidRPr="005B769D" w:rsidRDefault="00C30544" w:rsidP="00C30544">
      <w:pPr>
        <w:spacing w:after="0"/>
        <w:ind w:left="709" w:right="-1"/>
        <w:jc w:val="both"/>
        <w:rPr>
          <w:rFonts w:ascii="Calibri" w:hAnsi="Calibri" w:cs="Calibri"/>
          <w:color w:val="333333"/>
        </w:rPr>
      </w:pPr>
      <w:r w:rsidRPr="005B769D">
        <w:rPr>
          <w:rFonts w:ascii="Calibri" w:hAnsi="Calibri" w:cs="Calibri"/>
          <w:color w:val="333333"/>
          <w:highlight w:val="yellow"/>
        </w:rPr>
        <w:tab/>
      </w:r>
      <w:r w:rsidRPr="005B769D">
        <w:rPr>
          <w:rFonts w:ascii="Calibri" w:hAnsi="Calibri" w:cs="Calibri"/>
          <w:i/>
          <w:color w:val="333333"/>
          <w:highlight w:val="yellow"/>
        </w:rPr>
        <w:t xml:space="preserve">(dále jen </w:t>
      </w:r>
      <w:r w:rsidRPr="005B769D">
        <w:rPr>
          <w:rFonts w:ascii="Calibri" w:hAnsi="Calibri" w:cs="Calibri"/>
          <w:b/>
          <w:i/>
          <w:color w:val="333333"/>
          <w:highlight w:val="yellow"/>
        </w:rPr>
        <w:t>dodavatel</w:t>
      </w:r>
      <w:r w:rsidRPr="005B769D">
        <w:rPr>
          <w:rFonts w:ascii="Calibri" w:hAnsi="Calibri" w:cs="Calibri"/>
          <w:i/>
          <w:color w:val="333333"/>
          <w:highlight w:val="yellow"/>
        </w:rPr>
        <w:t>)</w:t>
      </w:r>
    </w:p>
    <w:p w14:paraId="7878D4A4" w14:textId="77777777" w:rsidR="00326C83" w:rsidRPr="005B769D" w:rsidRDefault="00A12995" w:rsidP="00326C83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A12995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lastRenderedPageBreak/>
        <w:t>2. Předmět smlouvy</w:t>
      </w:r>
    </w:p>
    <w:p w14:paraId="6EAE98BF" w14:textId="4B0877B8" w:rsidR="00326C83" w:rsidRPr="005B769D" w:rsidRDefault="00A12995" w:rsidP="00326C83">
      <w:pPr>
        <w:spacing w:before="100" w:beforeAutospacing="1" w:after="100" w:afterAutospacing="1" w:line="276" w:lineRule="auto"/>
        <w:jc w:val="both"/>
        <w:rPr>
          <w:rFonts w:ascii="Calibri" w:hAnsi="Calibri" w:cs="Calibri"/>
        </w:rPr>
      </w:pPr>
      <w:r w:rsidRPr="00A1299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Zhotovitel se zavazuje </w:t>
      </w:r>
      <w:r w:rsidR="00326C83"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touto smlouvou zajistit a zpracovat </w:t>
      </w:r>
      <w:r w:rsidR="00326C83" w:rsidRPr="005B769D">
        <w:rPr>
          <w:rFonts w:ascii="Calibri" w:hAnsi="Calibri" w:cs="Calibri"/>
        </w:rPr>
        <w:t>dokumentaci EIA (posouzení vlivů na životní prostředí) pro projekt „</w:t>
      </w:r>
      <w:r w:rsidR="00326C83" w:rsidRPr="005B769D">
        <w:rPr>
          <w:rFonts w:ascii="Calibri" w:hAnsi="Calibri" w:cs="Calibri"/>
          <w:b/>
          <w:bCs/>
        </w:rPr>
        <w:t>Termochemická konverze vstupního komunálního a jiného typu odpadu na bázi plazmového zplyňování do výstupních produktů a jejich koncové materiálové a energetické využití“</w:t>
      </w:r>
      <w:r w:rsidR="00326C83" w:rsidRPr="005B769D">
        <w:rPr>
          <w:rFonts w:ascii="Calibri" w:hAnsi="Calibri" w:cs="Calibri"/>
        </w:rPr>
        <w:t xml:space="preserve"> v souladu se zákonem č. 100/2001 Sb., o posuzování vlivů na životní prostředí, v platném znění. Touto smlouvou se dodavatel zavazuje </w:t>
      </w:r>
    </w:p>
    <w:p w14:paraId="02476A7E" w14:textId="79AC3D56" w:rsidR="00326C83" w:rsidRPr="005B769D" w:rsidRDefault="00326C83" w:rsidP="00326C83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Calibri" w:hAnsi="Calibri" w:cs="Calibri"/>
        </w:rPr>
      </w:pPr>
      <w:r w:rsidRPr="005B769D">
        <w:rPr>
          <w:rFonts w:ascii="Calibri" w:hAnsi="Calibri" w:cs="Calibri"/>
        </w:rPr>
        <w:t>k vypracování oznámení záměru dle § 6 zákona č. 100/2001 Sb.</w:t>
      </w:r>
    </w:p>
    <w:p w14:paraId="08CD09EA" w14:textId="74C60C1D" w:rsidR="00326C83" w:rsidRPr="005B769D" w:rsidRDefault="00326C83" w:rsidP="00326C83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Calibri" w:hAnsi="Calibri" w:cs="Calibri"/>
        </w:rPr>
      </w:pPr>
      <w:r w:rsidRPr="005B769D">
        <w:rPr>
          <w:rFonts w:ascii="Calibri" w:hAnsi="Calibri" w:cs="Calibri"/>
        </w:rPr>
        <w:t>ke kompletnímu zpracování dokumentace EIA dle § 8 zákona č. 100/2001 Sb., včetně všech povinných příloh (např. hluková studie, rozptylová studie, hydrogeologická analýza, vliv na biodiverzitu, veřejné zdraví, vodní hospodářství aj.).</w:t>
      </w:r>
    </w:p>
    <w:p w14:paraId="3D021AF2" w14:textId="783D44EF" w:rsidR="00326C83" w:rsidRPr="005B769D" w:rsidRDefault="00326C83" w:rsidP="00326C83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Calibri" w:hAnsi="Calibri" w:cs="Calibri"/>
        </w:rPr>
      </w:pPr>
      <w:r w:rsidRPr="005B769D">
        <w:rPr>
          <w:rFonts w:ascii="Calibri" w:hAnsi="Calibri" w:cs="Calibri"/>
        </w:rPr>
        <w:t>ke koordinaci s dotčenými orgány státní správy a odbornými institucemi.</w:t>
      </w:r>
    </w:p>
    <w:p w14:paraId="14D08495" w14:textId="7B33EB65" w:rsidR="00326C83" w:rsidRPr="005B769D" w:rsidRDefault="00326C83" w:rsidP="00326C83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Calibri" w:hAnsi="Calibri" w:cs="Calibri"/>
        </w:rPr>
      </w:pPr>
      <w:r w:rsidRPr="005B769D">
        <w:rPr>
          <w:rFonts w:ascii="Calibri" w:hAnsi="Calibri" w:cs="Calibri"/>
        </w:rPr>
        <w:t>k přípravě podkladů pro veřejné projednání a účast na veřejném projednání.</w:t>
      </w:r>
    </w:p>
    <w:p w14:paraId="1E7B080C" w14:textId="03F5BFB4" w:rsidR="00326C83" w:rsidRPr="005B769D" w:rsidRDefault="00326C83" w:rsidP="00326C83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Calibri" w:hAnsi="Calibri" w:cs="Calibri"/>
        </w:rPr>
      </w:pPr>
      <w:r w:rsidRPr="005B769D">
        <w:rPr>
          <w:rFonts w:ascii="Calibri" w:hAnsi="Calibri" w:cs="Calibri"/>
        </w:rPr>
        <w:t>k vyhodnocení připomínek a případné dopracování dokumentace.</w:t>
      </w:r>
    </w:p>
    <w:p w14:paraId="70F06582" w14:textId="77777777" w:rsidR="00326C83" w:rsidRPr="005B769D" w:rsidRDefault="00326C83" w:rsidP="00326C83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Calibri" w:hAnsi="Calibri" w:cs="Calibri"/>
        </w:rPr>
      </w:pPr>
      <w:r w:rsidRPr="005B769D">
        <w:rPr>
          <w:rFonts w:ascii="Calibri" w:hAnsi="Calibri" w:cs="Calibri"/>
        </w:rPr>
        <w:t>Součinnost při získání závazného stanoviska EIA.</w:t>
      </w:r>
    </w:p>
    <w:p w14:paraId="306A465A" w14:textId="4B5F4827" w:rsidR="00326C83" w:rsidRPr="005B769D" w:rsidRDefault="00326C83" w:rsidP="00326C83">
      <w:pPr>
        <w:pStyle w:val="Odstavecseseznamem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>a objednatel se zavazuje zaplatit sjednanou cenu</w:t>
      </w: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dle bodu 3 této smlouvy.</w:t>
      </w:r>
    </w:p>
    <w:p w14:paraId="397E042C" w14:textId="77777777" w:rsidR="00326C83" w:rsidRPr="005B769D" w:rsidRDefault="00326C83" w:rsidP="00326C83">
      <w:pPr>
        <w:pStyle w:val="Odstavecseseznamem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CE85FED" w14:textId="77777777" w:rsidR="005B769D" w:rsidRPr="005B769D" w:rsidRDefault="00326C83" w:rsidP="005B769D">
      <w:pPr>
        <w:spacing w:before="100" w:beforeAutospacing="1" w:after="100" w:afterAutospacing="1" w:line="360" w:lineRule="auto"/>
        <w:ind w:left="720"/>
        <w:rPr>
          <w:rFonts w:ascii="Calibri" w:hAnsi="Calibri" w:cs="Calibri"/>
          <w:b/>
          <w:bCs/>
        </w:rPr>
      </w:pPr>
      <w:r w:rsidRPr="005B769D">
        <w:rPr>
          <w:rFonts w:ascii="Calibri" w:hAnsi="Calibri" w:cs="Calibri"/>
          <w:b/>
          <w:bCs/>
        </w:rPr>
        <w:t>Při plnění veřejné zakázky platí současně podmínka stanovená v zákoně č. 100/2001 Sb., že zpracovatel dokumentace EIA se nesmí podílet na zpracování posudku EIA pro stejný záměr.</w:t>
      </w:r>
    </w:p>
    <w:p w14:paraId="71F42D1E" w14:textId="0C2C0694" w:rsidR="005B769D" w:rsidRPr="005B769D" w:rsidRDefault="005B769D" w:rsidP="005B769D">
      <w:pPr>
        <w:spacing w:before="100" w:beforeAutospacing="1" w:after="100" w:afterAutospacing="1" w:line="360" w:lineRule="auto"/>
        <w:ind w:left="720" w:hanging="578"/>
        <w:rPr>
          <w:rFonts w:ascii="Calibri" w:hAnsi="Calibri" w:cs="Calibri"/>
          <w:b/>
          <w:bCs/>
        </w:rPr>
      </w:pPr>
      <w:r w:rsidRPr="005B769D">
        <w:rPr>
          <w:rFonts w:ascii="Calibri" w:hAnsi="Calibri" w:cs="Calibri"/>
          <w:b/>
          <w:bCs/>
        </w:rPr>
        <w:t xml:space="preserve">3. </w:t>
      </w:r>
      <w:r w:rsidR="00A12995" w:rsidRPr="00A12995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Cena a platební podmínky</w:t>
      </w:r>
    </w:p>
    <w:p w14:paraId="59065952" w14:textId="004C1CDD" w:rsidR="005B769D" w:rsidRPr="005B769D" w:rsidRDefault="005B769D" w:rsidP="005B769D">
      <w:pPr>
        <w:pStyle w:val="Bezmezer"/>
        <w:ind w:left="720"/>
        <w:jc w:val="both"/>
        <w:rPr>
          <w:rFonts w:cs="Calibri"/>
          <w:sz w:val="24"/>
          <w:szCs w:val="24"/>
        </w:rPr>
      </w:pPr>
      <w:r w:rsidRPr="005B769D">
        <w:rPr>
          <w:rFonts w:cs="Calibri"/>
          <w:sz w:val="24"/>
          <w:szCs w:val="24"/>
        </w:rPr>
        <w:t xml:space="preserve">Celková cena za zpracování Dokumentace a provedení dalších úkonů dle článku </w:t>
      </w:r>
      <w:r w:rsidRPr="005B769D">
        <w:rPr>
          <w:rFonts w:cs="Calibri"/>
          <w:sz w:val="24"/>
          <w:szCs w:val="24"/>
        </w:rPr>
        <w:t>2</w:t>
      </w:r>
      <w:r w:rsidRPr="005B769D">
        <w:rPr>
          <w:rFonts w:cs="Calibri"/>
          <w:sz w:val="24"/>
          <w:szCs w:val="24"/>
        </w:rPr>
        <w:t xml:space="preserve">. této Smlouvy byla stanovena dohodou </w:t>
      </w:r>
      <w:r w:rsidRPr="005B769D">
        <w:rPr>
          <w:rFonts w:cs="Calibri"/>
          <w:sz w:val="24"/>
          <w:szCs w:val="24"/>
        </w:rPr>
        <w:t xml:space="preserve">smluvních </w:t>
      </w:r>
      <w:proofErr w:type="spellStart"/>
      <w:r w:rsidRPr="005B769D">
        <w:rPr>
          <w:rFonts w:cs="Calibri"/>
          <w:sz w:val="24"/>
          <w:szCs w:val="24"/>
        </w:rPr>
        <w:t>stran</w:t>
      </w:r>
      <w:r w:rsidRPr="005B769D">
        <w:rPr>
          <w:rFonts w:cs="Calibri"/>
          <w:sz w:val="24"/>
          <w:szCs w:val="24"/>
        </w:rPr>
        <w:t xml:space="preserve"> </w:t>
      </w:r>
      <w:proofErr w:type="spellEnd"/>
      <w:r w:rsidRPr="005B769D">
        <w:rPr>
          <w:rFonts w:cs="Calibri"/>
          <w:sz w:val="24"/>
          <w:szCs w:val="24"/>
        </w:rPr>
        <w:t xml:space="preserve">a </w:t>
      </w:r>
      <w:r w:rsidRPr="005B769D">
        <w:rPr>
          <w:rFonts w:cs="Calibri"/>
          <w:sz w:val="24"/>
          <w:szCs w:val="24"/>
          <w:highlight w:val="yellow"/>
        </w:rPr>
        <w:t>činí celkem za celý předmět plnění   _______ Kč</w:t>
      </w:r>
      <w:r w:rsidRPr="005B769D">
        <w:rPr>
          <w:rFonts w:cs="Calibri"/>
          <w:sz w:val="24"/>
          <w:szCs w:val="24"/>
        </w:rPr>
        <w:t xml:space="preserve"> </w:t>
      </w:r>
      <w:r w:rsidRPr="005B769D">
        <w:rPr>
          <w:rFonts w:cs="Calibri"/>
          <w:sz w:val="24"/>
          <w:szCs w:val="24"/>
          <w:highlight w:val="yellow"/>
        </w:rPr>
        <w:t>slovy …………………………………….</w:t>
      </w:r>
    </w:p>
    <w:p w14:paraId="639D813E" w14:textId="77777777" w:rsidR="005B769D" w:rsidRPr="005B769D" w:rsidRDefault="005B769D" w:rsidP="005B769D">
      <w:pPr>
        <w:pStyle w:val="Bezmezer"/>
        <w:jc w:val="both"/>
        <w:rPr>
          <w:rFonts w:cs="Calibri"/>
          <w:sz w:val="24"/>
          <w:szCs w:val="24"/>
        </w:rPr>
      </w:pPr>
    </w:p>
    <w:p w14:paraId="42796610" w14:textId="18B5820B" w:rsidR="005B769D" w:rsidRPr="005B769D" w:rsidRDefault="005B769D" w:rsidP="005B769D">
      <w:pPr>
        <w:pStyle w:val="Odstavecseseznamem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highlight w:val="yellow"/>
          <w:lang w:eastAsia="ja-JP"/>
        </w:rPr>
      </w:pPr>
      <w:r w:rsidRPr="005B769D">
        <w:rPr>
          <w:rFonts w:ascii="Calibri" w:hAnsi="Calibri" w:cs="Calibri"/>
          <w:highlight w:val="yellow"/>
          <w:lang w:eastAsia="ja-JP"/>
        </w:rPr>
        <w:t xml:space="preserve">Z toho je cena </w:t>
      </w:r>
      <w:r w:rsidRPr="005B769D">
        <w:rPr>
          <w:rFonts w:ascii="Calibri" w:hAnsi="Calibri" w:cs="Calibri"/>
          <w:highlight w:val="yellow"/>
          <w:lang w:eastAsia="ja-JP"/>
        </w:rPr>
        <w:t>bez DPH ………</w:t>
      </w:r>
      <w:proofErr w:type="gramStart"/>
      <w:r w:rsidRPr="005B769D">
        <w:rPr>
          <w:rFonts w:ascii="Calibri" w:hAnsi="Calibri" w:cs="Calibri"/>
          <w:highlight w:val="yellow"/>
          <w:lang w:eastAsia="ja-JP"/>
        </w:rPr>
        <w:t>…….</w:t>
      </w:r>
      <w:proofErr w:type="gramEnd"/>
      <w:r w:rsidRPr="005B769D">
        <w:rPr>
          <w:rFonts w:ascii="Calibri" w:hAnsi="Calibri" w:cs="Calibri"/>
          <w:highlight w:val="yellow"/>
          <w:lang w:eastAsia="ja-JP"/>
        </w:rPr>
        <w:t>.</w:t>
      </w:r>
    </w:p>
    <w:p w14:paraId="464D50A6" w14:textId="36E2B674" w:rsidR="005B769D" w:rsidRPr="005B769D" w:rsidRDefault="005B769D" w:rsidP="005B769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Calibri" w:hAnsi="Calibri" w:cs="Calibri"/>
          <w:highlight w:val="yellow"/>
          <w:lang w:eastAsia="ja-JP"/>
        </w:rPr>
      </w:pPr>
      <w:r w:rsidRPr="005B769D">
        <w:rPr>
          <w:rFonts w:ascii="Calibri" w:hAnsi="Calibri" w:cs="Calibri"/>
          <w:highlight w:val="yellow"/>
          <w:lang w:eastAsia="ja-JP"/>
        </w:rPr>
        <w:t xml:space="preserve"> </w:t>
      </w:r>
      <w:proofErr w:type="gramStart"/>
      <w:r w:rsidRPr="005B769D">
        <w:rPr>
          <w:rFonts w:ascii="Calibri" w:hAnsi="Calibri" w:cs="Calibri"/>
          <w:highlight w:val="yellow"/>
          <w:lang w:eastAsia="ja-JP"/>
        </w:rPr>
        <w:t>21%</w:t>
      </w:r>
      <w:proofErr w:type="gramEnd"/>
      <w:r w:rsidRPr="005B769D">
        <w:rPr>
          <w:rFonts w:ascii="Calibri" w:hAnsi="Calibri" w:cs="Calibri"/>
          <w:highlight w:val="yellow"/>
          <w:lang w:eastAsia="ja-JP"/>
        </w:rPr>
        <w:t xml:space="preserve"> DPH …………….</w:t>
      </w:r>
    </w:p>
    <w:p w14:paraId="1F1BCC2B" w14:textId="16728916" w:rsidR="005B769D" w:rsidRPr="005B769D" w:rsidRDefault="005B769D" w:rsidP="005B769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Calibri" w:hAnsi="Calibri" w:cs="Calibri"/>
          <w:lang w:eastAsia="ja-JP"/>
        </w:rPr>
      </w:pPr>
      <w:r w:rsidRPr="005B769D">
        <w:rPr>
          <w:rFonts w:ascii="Calibri" w:hAnsi="Calibri" w:cs="Calibri"/>
          <w:highlight w:val="yellow"/>
          <w:lang w:eastAsia="ja-JP"/>
        </w:rPr>
        <w:t xml:space="preserve"> Cena celkem ………………</w:t>
      </w:r>
    </w:p>
    <w:p w14:paraId="347783EC" w14:textId="037CECB9" w:rsidR="005B769D" w:rsidRPr="005B769D" w:rsidRDefault="005B769D" w:rsidP="005B769D">
      <w:pPr>
        <w:pStyle w:val="Bezmezer"/>
        <w:ind w:firstLine="708"/>
        <w:jc w:val="both"/>
        <w:rPr>
          <w:rFonts w:cs="Calibri"/>
          <w:sz w:val="24"/>
          <w:szCs w:val="24"/>
        </w:rPr>
      </w:pPr>
      <w:r w:rsidRPr="005B769D">
        <w:rPr>
          <w:rFonts w:cs="Calibri"/>
          <w:sz w:val="24"/>
          <w:szCs w:val="24"/>
        </w:rPr>
        <w:t xml:space="preserve">Celková cena zahrnuje všechny </w:t>
      </w:r>
      <w:proofErr w:type="gramStart"/>
      <w:r w:rsidRPr="005B769D">
        <w:rPr>
          <w:rFonts w:cs="Calibri"/>
          <w:sz w:val="24"/>
          <w:szCs w:val="24"/>
        </w:rPr>
        <w:t>náklady  nezbytné</w:t>
      </w:r>
      <w:proofErr w:type="gramEnd"/>
      <w:r w:rsidRPr="005B769D">
        <w:rPr>
          <w:rFonts w:cs="Calibri"/>
          <w:sz w:val="24"/>
          <w:szCs w:val="24"/>
        </w:rPr>
        <w:t xml:space="preserve"> k realizaci této Smlouvy.</w:t>
      </w:r>
    </w:p>
    <w:p w14:paraId="680CBAA4" w14:textId="77777777" w:rsidR="005B769D" w:rsidRPr="005B769D" w:rsidRDefault="005B769D" w:rsidP="005B769D">
      <w:pPr>
        <w:pStyle w:val="Bezmezer"/>
        <w:jc w:val="both"/>
        <w:rPr>
          <w:rFonts w:cs="Calibri"/>
          <w:sz w:val="24"/>
          <w:szCs w:val="24"/>
        </w:rPr>
      </w:pPr>
    </w:p>
    <w:p w14:paraId="4B611179" w14:textId="31C704FA" w:rsidR="005B769D" w:rsidRPr="005B769D" w:rsidRDefault="005B769D" w:rsidP="005B769D">
      <w:pPr>
        <w:pStyle w:val="Bezmezer"/>
        <w:spacing w:line="360" w:lineRule="auto"/>
        <w:ind w:left="708"/>
        <w:jc w:val="both"/>
        <w:rPr>
          <w:rFonts w:cs="Calibri"/>
          <w:sz w:val="24"/>
          <w:szCs w:val="24"/>
        </w:rPr>
      </w:pPr>
      <w:r w:rsidRPr="005B769D">
        <w:rPr>
          <w:rFonts w:cs="Calibri"/>
          <w:sz w:val="24"/>
          <w:szCs w:val="24"/>
        </w:rPr>
        <w:lastRenderedPageBreak/>
        <w:t>DPH bude fakturována v zákonem stanovené výši 21 %. Dojde-li kdykoliv během trvání smluvního vztahu dle této Smlouvy k úpravě daňových sazeb, bude tato změna promítnuta do Celkové ceny díla dle této Smlouvy.</w:t>
      </w:r>
    </w:p>
    <w:p w14:paraId="4706C944" w14:textId="12115E69" w:rsidR="00A12995" w:rsidRPr="00A12995" w:rsidRDefault="00A12995" w:rsidP="00A1299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12995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4. </w:t>
      </w:r>
      <w:r w:rsidR="005B769D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Předpokládané </w:t>
      </w:r>
      <w:r w:rsidRPr="00A12995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Termíny plnění</w:t>
      </w:r>
      <w:r w:rsidR="005B769D" w:rsidRPr="005B769D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</w:t>
      </w:r>
      <w:r w:rsidR="005B769D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–</w:t>
      </w:r>
      <w:r w:rsidR="005B769D" w:rsidRPr="005B769D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</w:t>
      </w:r>
      <w:r w:rsidR="005B769D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„</w:t>
      </w:r>
      <w:r w:rsidR="005B769D" w:rsidRPr="005B769D">
        <w:rPr>
          <w:rFonts w:ascii="Calibri" w:hAnsi="Calibri" w:cs="Calibri"/>
          <w:color w:val="333333"/>
          <w:highlight w:val="yellow"/>
        </w:rPr>
        <w:t>DOPLNÍ UCHAZEČ“</w:t>
      </w:r>
    </w:p>
    <w:p w14:paraId="6A6401E7" w14:textId="4E7E9C41" w:rsidR="00A12995" w:rsidRPr="00A12995" w:rsidRDefault="005B769D" w:rsidP="005B769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Předpokládané datum </w:t>
      </w:r>
      <w:r w:rsidR="00A12995" w:rsidRPr="00A1299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Zahájení: </w:t>
      </w:r>
      <w:r w:rsidR="00A12995" w:rsidRPr="00A12995">
        <w:rPr>
          <w:rFonts w:ascii="Calibri" w:eastAsia="Times New Roman" w:hAnsi="Calibri" w:cs="Calibri"/>
          <w:kern w:val="0"/>
          <w:highlight w:val="yellow"/>
          <w:lang w:eastAsia="cs-CZ"/>
          <w14:ligatures w14:val="none"/>
        </w:rPr>
        <w:t>[Datum]</w:t>
      </w:r>
    </w:p>
    <w:p w14:paraId="19A9F0B5" w14:textId="4E93FC70" w:rsidR="00A12995" w:rsidRPr="00A12995" w:rsidRDefault="005B769D" w:rsidP="005B769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5B769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Předpokládané datum </w:t>
      </w:r>
      <w:r w:rsidR="00A12995" w:rsidRPr="00A1299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Odevzdání dokumentace: </w:t>
      </w:r>
      <w:r w:rsidR="00A12995" w:rsidRPr="00A12995">
        <w:rPr>
          <w:rFonts w:ascii="Calibri" w:eastAsia="Times New Roman" w:hAnsi="Calibri" w:cs="Calibri"/>
          <w:kern w:val="0"/>
          <w:highlight w:val="yellow"/>
          <w:lang w:eastAsia="cs-CZ"/>
          <w14:ligatures w14:val="none"/>
        </w:rPr>
        <w:t>[Datum]</w:t>
      </w:r>
    </w:p>
    <w:p w14:paraId="11961C6A" w14:textId="77777777" w:rsidR="00A12995" w:rsidRPr="00A12995" w:rsidRDefault="00A12995" w:rsidP="00A1299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12995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5. Práva a povinnosti smluvních stran</w:t>
      </w:r>
    </w:p>
    <w:p w14:paraId="46CCCF05" w14:textId="77777777" w:rsidR="00A12995" w:rsidRPr="00A12995" w:rsidRDefault="00A12995" w:rsidP="005B769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12995">
        <w:rPr>
          <w:rFonts w:ascii="Calibri" w:eastAsia="Times New Roman" w:hAnsi="Calibri" w:cs="Calibri"/>
          <w:kern w:val="0"/>
          <w:lang w:eastAsia="cs-CZ"/>
          <w14:ligatures w14:val="none"/>
        </w:rPr>
        <w:t>Zhotovitel je povinen zajistit všechny potřebné podklady a komunikovat s úřady.</w:t>
      </w:r>
    </w:p>
    <w:p w14:paraId="3A2EDBB7" w14:textId="77777777" w:rsidR="00A12995" w:rsidRPr="00A12995" w:rsidRDefault="00A12995" w:rsidP="005B769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12995">
        <w:rPr>
          <w:rFonts w:ascii="Calibri" w:eastAsia="Times New Roman" w:hAnsi="Calibri" w:cs="Calibri"/>
          <w:kern w:val="0"/>
          <w:lang w:eastAsia="cs-CZ"/>
          <w14:ligatures w14:val="none"/>
        </w:rPr>
        <w:t>Objednatel poskytne součinnost a veškeré potřebné informace.</w:t>
      </w:r>
    </w:p>
    <w:p w14:paraId="32AFE0B6" w14:textId="77777777" w:rsidR="00A12995" w:rsidRPr="00A12995" w:rsidRDefault="00A12995" w:rsidP="005B769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12995">
        <w:rPr>
          <w:rFonts w:ascii="Calibri" w:eastAsia="Times New Roman" w:hAnsi="Calibri" w:cs="Calibri"/>
          <w:kern w:val="0"/>
          <w:lang w:eastAsia="cs-CZ"/>
          <w14:ligatures w14:val="none"/>
        </w:rPr>
        <w:t>Zhotovitel se zavazuje přijmout a dodržovat přiměřená technická a organizační opatření k zajištění ochrany důvěrných informací a údajů před neoprávněným přístupem.</w:t>
      </w:r>
    </w:p>
    <w:p w14:paraId="204C68CE" w14:textId="77777777" w:rsidR="00A12995" w:rsidRPr="00A12995" w:rsidRDefault="00A12995" w:rsidP="005B769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12995">
        <w:rPr>
          <w:rFonts w:ascii="Calibri" w:eastAsia="Times New Roman" w:hAnsi="Calibri" w:cs="Calibri"/>
          <w:kern w:val="0"/>
          <w:lang w:eastAsia="cs-CZ"/>
          <w14:ligatures w14:val="none"/>
        </w:rPr>
        <w:t>Zhotovitel odpovídá za škodu způsobenou objednateli porušením svých povinností dle této smlouvy a je povinen být pojištěn pro případ odpovědnosti za škodu, přičemž kopii pojistné smlouvy přiloží k této smlouvě.</w:t>
      </w:r>
    </w:p>
    <w:p w14:paraId="337554BB" w14:textId="326A0349" w:rsidR="00A12995" w:rsidRPr="00A12995" w:rsidRDefault="00790C58" w:rsidP="00A1299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6</w:t>
      </w:r>
      <w:r w:rsidR="00A12995" w:rsidRPr="00A12995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. Ostatní ustanovení</w:t>
      </w:r>
    </w:p>
    <w:p w14:paraId="374063B3" w14:textId="77777777" w:rsidR="00A12995" w:rsidRPr="00A12995" w:rsidRDefault="00A12995" w:rsidP="005B769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12995">
        <w:rPr>
          <w:rFonts w:ascii="Calibri" w:eastAsia="Times New Roman" w:hAnsi="Calibri" w:cs="Calibri"/>
          <w:kern w:val="0"/>
          <w:lang w:eastAsia="cs-CZ"/>
          <w14:ligatures w14:val="none"/>
        </w:rPr>
        <w:t>Zhotovitel je povinen zachovávat mlčenlivost o všech informacích.</w:t>
      </w:r>
    </w:p>
    <w:p w14:paraId="3C3D94BB" w14:textId="77777777" w:rsidR="00A12995" w:rsidRPr="005B769D" w:rsidRDefault="00A12995" w:rsidP="005B769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12995">
        <w:rPr>
          <w:rFonts w:ascii="Calibri" w:eastAsia="Times New Roman" w:hAnsi="Calibri" w:cs="Calibri"/>
          <w:kern w:val="0"/>
          <w:lang w:eastAsia="cs-CZ"/>
          <w14:ligatures w14:val="none"/>
        </w:rPr>
        <w:t>Smlouva se řídí právem ČR.</w:t>
      </w:r>
    </w:p>
    <w:p w14:paraId="5431E172" w14:textId="77777777" w:rsidR="005B769D" w:rsidRPr="005B769D" w:rsidRDefault="005B769D" w:rsidP="005B769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5B769D">
        <w:rPr>
          <w:rFonts w:ascii="Calibri" w:hAnsi="Calibri" w:cs="Calibri"/>
        </w:rPr>
        <w:t xml:space="preserve">Tato Smlouva se uzavírá na dobu neurčitou. </w:t>
      </w:r>
    </w:p>
    <w:p w14:paraId="741A7B70" w14:textId="353DF9B3" w:rsidR="005B769D" w:rsidRPr="005B769D" w:rsidRDefault="005B769D" w:rsidP="005B769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5B769D">
        <w:rPr>
          <w:rFonts w:ascii="Calibri" w:hAnsi="Calibri" w:cs="Calibri"/>
        </w:rPr>
        <w:t>Tuto Smlouvu lze ukončit vzájemnou dohodou smluvních stran, odstoupením od</w:t>
      </w:r>
      <w:r w:rsidRPr="005B769D">
        <w:rPr>
          <w:rFonts w:ascii="Calibri" w:hAnsi="Calibri" w:cs="Calibri"/>
        </w:rPr>
        <w:t> </w:t>
      </w:r>
      <w:r w:rsidRPr="005B769D">
        <w:rPr>
          <w:rFonts w:ascii="Calibri" w:hAnsi="Calibri" w:cs="Calibri"/>
        </w:rPr>
        <w:t>smlouvy nebo výpovědí.</w:t>
      </w:r>
    </w:p>
    <w:p w14:paraId="01CB5C46" w14:textId="77777777" w:rsidR="005B769D" w:rsidRPr="005B769D" w:rsidRDefault="005B769D" w:rsidP="005B769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5B769D">
        <w:rPr>
          <w:rFonts w:ascii="Calibri" w:hAnsi="Calibri" w:cs="Calibri"/>
        </w:rPr>
        <w:t xml:space="preserve">Každá ze smluvních stran je oprávněna od této Smlouvy odstoupit v případě podstatného porušení povinností druhou smluvní stranou. Odstoupení musí být učiněno písemně a je účinné okamžikem jeho doručení druhé smluvní straně. </w:t>
      </w:r>
    </w:p>
    <w:p w14:paraId="5BE57097" w14:textId="69FF4A1E" w:rsidR="005B769D" w:rsidRPr="005B769D" w:rsidRDefault="005B769D" w:rsidP="005B769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5B769D">
        <w:rPr>
          <w:rFonts w:ascii="Calibri" w:hAnsi="Calibri" w:cs="Calibri"/>
        </w:rPr>
        <w:t>Za podstatné porušení povinností se pro účely této Smlouvy považuje zejména:</w:t>
      </w:r>
    </w:p>
    <w:p w14:paraId="0C1D38DC" w14:textId="1EC53AAC" w:rsidR="005B769D" w:rsidRPr="005B769D" w:rsidRDefault="005B769D" w:rsidP="005B769D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5B769D">
        <w:rPr>
          <w:rFonts w:ascii="Calibri" w:hAnsi="Calibri" w:cs="Calibri"/>
        </w:rPr>
        <w:t xml:space="preserve">prodlení </w:t>
      </w:r>
      <w:r>
        <w:rPr>
          <w:rFonts w:ascii="Calibri" w:hAnsi="Calibri" w:cs="Calibri"/>
        </w:rPr>
        <w:t xml:space="preserve">objednatele </w:t>
      </w:r>
      <w:r w:rsidRPr="005B769D">
        <w:rPr>
          <w:rFonts w:ascii="Calibri" w:hAnsi="Calibri" w:cs="Calibri"/>
        </w:rPr>
        <w:t>s poskytnutím součinnosti, po dobu delší než 30 dní,</w:t>
      </w:r>
    </w:p>
    <w:p w14:paraId="581B07E4" w14:textId="7B900DB7" w:rsidR="005B769D" w:rsidRPr="005B769D" w:rsidRDefault="005B769D" w:rsidP="005B769D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5B769D">
        <w:rPr>
          <w:rFonts w:ascii="Calibri" w:hAnsi="Calibri" w:cs="Calibri"/>
        </w:rPr>
        <w:t xml:space="preserve">prodlení </w:t>
      </w:r>
      <w:r>
        <w:rPr>
          <w:rFonts w:ascii="Calibri" w:hAnsi="Calibri" w:cs="Calibri"/>
        </w:rPr>
        <w:t xml:space="preserve">objednatele </w:t>
      </w:r>
      <w:r w:rsidRPr="005B769D">
        <w:rPr>
          <w:rFonts w:ascii="Calibri" w:hAnsi="Calibri" w:cs="Calibri"/>
        </w:rPr>
        <w:t>s úhradou jakékoli Dílčí platby po dobu delší než 30 dní,</w:t>
      </w:r>
    </w:p>
    <w:p w14:paraId="200AA9F8" w14:textId="4D8920FA" w:rsidR="005B769D" w:rsidRPr="005B769D" w:rsidRDefault="005B769D" w:rsidP="005B769D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5B769D">
        <w:rPr>
          <w:rFonts w:ascii="Calibri" w:hAnsi="Calibri" w:cs="Calibri"/>
        </w:rPr>
        <w:t xml:space="preserve">prodlení </w:t>
      </w:r>
      <w:r>
        <w:rPr>
          <w:rFonts w:ascii="Calibri" w:hAnsi="Calibri" w:cs="Calibri"/>
        </w:rPr>
        <w:t>zhotovitele</w:t>
      </w:r>
      <w:r w:rsidRPr="005B769D">
        <w:rPr>
          <w:rFonts w:ascii="Calibri" w:hAnsi="Calibri" w:cs="Calibri"/>
        </w:rPr>
        <w:t xml:space="preserve"> s předáním jakékoli části Dokumentace po dobu delší než 30</w:t>
      </w:r>
      <w:r w:rsidRPr="005B769D">
        <w:rPr>
          <w:rFonts w:ascii="Calibri" w:hAnsi="Calibri" w:cs="Calibri"/>
          <w:shd w:val="clear" w:color="auto" w:fill="CCFF66"/>
        </w:rPr>
        <w:t xml:space="preserve"> </w:t>
      </w:r>
      <w:r w:rsidRPr="005B769D">
        <w:rPr>
          <w:rFonts w:ascii="Calibri" w:hAnsi="Calibri" w:cs="Calibri"/>
        </w:rPr>
        <w:t>dní.</w:t>
      </w:r>
    </w:p>
    <w:p w14:paraId="0450C8C3" w14:textId="77091A71" w:rsidR="005B769D" w:rsidRDefault="00790C58" w:rsidP="00790C58">
      <w:pPr>
        <w:pStyle w:val="Bezmezer"/>
        <w:numPr>
          <w:ilvl w:val="0"/>
          <w:numId w:val="17"/>
        </w:num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Zhotovitel</w:t>
      </w:r>
      <w:r w:rsidR="005B769D" w:rsidRPr="005B769D">
        <w:rPr>
          <w:rFonts w:cs="Calibri"/>
          <w:sz w:val="24"/>
          <w:szCs w:val="24"/>
        </w:rPr>
        <w:t xml:space="preserve"> je dále oprávněn od Smlouvy odstoupit v případě, že </w:t>
      </w:r>
      <w:r>
        <w:rPr>
          <w:rFonts w:cs="Calibri"/>
          <w:sz w:val="24"/>
          <w:szCs w:val="24"/>
        </w:rPr>
        <w:t>objednatel</w:t>
      </w:r>
      <w:r w:rsidR="005B769D" w:rsidRPr="005B769D">
        <w:rPr>
          <w:rFonts w:cs="Calibri"/>
          <w:sz w:val="24"/>
          <w:szCs w:val="24"/>
        </w:rPr>
        <w:t xml:space="preserve"> trvá na pokynech, na jejichž nevhodnost ho </w:t>
      </w:r>
      <w:r>
        <w:rPr>
          <w:rFonts w:cs="Calibri"/>
          <w:sz w:val="24"/>
          <w:szCs w:val="24"/>
        </w:rPr>
        <w:t>zhotovitel</w:t>
      </w:r>
      <w:r w:rsidR="005B769D" w:rsidRPr="005B769D">
        <w:rPr>
          <w:rFonts w:cs="Calibri"/>
          <w:sz w:val="24"/>
          <w:szCs w:val="24"/>
        </w:rPr>
        <w:t xml:space="preserve"> upozornil, pokud dodržení takových pokynů brání realizaci díla či se zásadně rozchází s dříve formulovanými zásadami spolupráce.</w:t>
      </w:r>
    </w:p>
    <w:p w14:paraId="7228B0D1" w14:textId="4F4E65E6" w:rsidR="005B769D" w:rsidRDefault="005B769D" w:rsidP="00790C58">
      <w:pPr>
        <w:pStyle w:val="Bezmezer"/>
        <w:numPr>
          <w:ilvl w:val="0"/>
          <w:numId w:val="17"/>
        </w:numPr>
        <w:spacing w:line="360" w:lineRule="auto"/>
        <w:jc w:val="both"/>
        <w:rPr>
          <w:rFonts w:cs="Calibri"/>
          <w:sz w:val="24"/>
          <w:szCs w:val="24"/>
        </w:rPr>
      </w:pPr>
      <w:r w:rsidRPr="00790C58">
        <w:rPr>
          <w:rFonts w:cs="Calibri"/>
          <w:sz w:val="24"/>
          <w:szCs w:val="24"/>
        </w:rPr>
        <w:t>Každá ze smluvních stran je oprávněna tuto Smlouvu vypovědět bez uvedení důvodu, za podmínek stanovených níže v tomto článku. Výpovědní doba činí 15 dní a počíná běžet okamžikem doručení písemné výpovědi druhé smluvní straně.</w:t>
      </w:r>
    </w:p>
    <w:p w14:paraId="437DF4E6" w14:textId="77777777" w:rsidR="00790C58" w:rsidRPr="00790C58" w:rsidRDefault="005B769D" w:rsidP="00FE40B2">
      <w:pPr>
        <w:pStyle w:val="Bezmezer"/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Calibri"/>
          <w:sz w:val="24"/>
          <w:szCs w:val="24"/>
          <w:lang w:eastAsia="cs-CZ"/>
        </w:rPr>
      </w:pPr>
      <w:r w:rsidRPr="00790C58">
        <w:rPr>
          <w:rFonts w:cs="Calibri"/>
          <w:sz w:val="24"/>
          <w:szCs w:val="24"/>
        </w:rPr>
        <w:t xml:space="preserve">Smlouvu je možné vypovědět vždy jen ke konci konkrétní fáze. </w:t>
      </w:r>
    </w:p>
    <w:p w14:paraId="217FA772" w14:textId="0DF27D58" w:rsidR="00A12995" w:rsidRPr="00A12995" w:rsidRDefault="00790C58" w:rsidP="00790C58">
      <w:pPr>
        <w:pStyle w:val="Bezmezer"/>
        <w:spacing w:before="100" w:beforeAutospacing="1" w:after="100" w:afterAutospacing="1"/>
        <w:jc w:val="both"/>
        <w:rPr>
          <w:rFonts w:eastAsia="Times New Roman" w:cs="Calibri"/>
          <w:sz w:val="24"/>
          <w:szCs w:val="24"/>
          <w:lang w:eastAsia="cs-CZ"/>
        </w:rPr>
      </w:pPr>
      <w:r>
        <w:rPr>
          <w:rFonts w:eastAsia="Times New Roman" w:cs="Calibri"/>
          <w:b/>
          <w:bCs/>
          <w:sz w:val="24"/>
          <w:szCs w:val="24"/>
          <w:lang w:eastAsia="cs-CZ"/>
        </w:rPr>
        <w:t>7</w:t>
      </w:r>
      <w:r w:rsidR="00A12995" w:rsidRPr="00A12995">
        <w:rPr>
          <w:rFonts w:eastAsia="Times New Roman" w:cs="Calibri"/>
          <w:b/>
          <w:bCs/>
          <w:sz w:val="24"/>
          <w:szCs w:val="24"/>
          <w:lang w:eastAsia="cs-CZ"/>
        </w:rPr>
        <w:t>. Závěrečná ustanovení</w:t>
      </w:r>
    </w:p>
    <w:p w14:paraId="03F57936" w14:textId="1D294E6B" w:rsidR="005B769D" w:rsidRPr="00790C58" w:rsidRDefault="005B769D" w:rsidP="00790C58">
      <w:pPr>
        <w:pStyle w:val="Odstavecseseznamem"/>
        <w:numPr>
          <w:ilvl w:val="0"/>
          <w:numId w:val="17"/>
        </w:numPr>
        <w:spacing w:after="0"/>
        <w:jc w:val="both"/>
        <w:rPr>
          <w:rFonts w:ascii="Calibri" w:hAnsi="Calibri" w:cs="Calibri"/>
        </w:rPr>
      </w:pPr>
      <w:r w:rsidRPr="00790C58">
        <w:rPr>
          <w:rFonts w:ascii="Calibri" w:hAnsi="Calibri" w:cs="Calibri"/>
        </w:rPr>
        <w:t>Tato Smlouva se řídí českým právním řádem, zejména zákonem č. 89/2012 Sb., občanským zákoníkem, a zákonem č. 183/2006 Sb., stavebním zákonem.</w:t>
      </w:r>
    </w:p>
    <w:p w14:paraId="7B37CA81" w14:textId="6B5B126B" w:rsidR="005B769D" w:rsidRPr="00790C58" w:rsidRDefault="005B769D" w:rsidP="00790C58">
      <w:pPr>
        <w:pStyle w:val="Odstavecseseznamem"/>
        <w:numPr>
          <w:ilvl w:val="0"/>
          <w:numId w:val="17"/>
        </w:numPr>
        <w:spacing w:after="0"/>
        <w:jc w:val="both"/>
        <w:rPr>
          <w:rFonts w:ascii="Calibri" w:hAnsi="Calibri" w:cs="Calibri"/>
        </w:rPr>
      </w:pPr>
      <w:r w:rsidRPr="00790C58">
        <w:rPr>
          <w:rFonts w:ascii="Calibri" w:hAnsi="Calibri" w:cs="Calibri"/>
        </w:rPr>
        <w:t xml:space="preserve">Tato Smlouva představuje úplnou a ucelenou dohodu smluvních stran, která nahrazuje všechna předchozí ujednání, dohody či smlouvy, ať písemné či ústní, ohledně totožného předmětu plnění. </w:t>
      </w:r>
    </w:p>
    <w:p w14:paraId="2660B86B" w14:textId="511163C0" w:rsidR="005B769D" w:rsidRPr="00790C58" w:rsidRDefault="005B769D" w:rsidP="00790C58">
      <w:pPr>
        <w:pStyle w:val="Odstavecseseznamem"/>
        <w:numPr>
          <w:ilvl w:val="0"/>
          <w:numId w:val="17"/>
        </w:numPr>
        <w:spacing w:after="0"/>
        <w:jc w:val="both"/>
        <w:rPr>
          <w:rFonts w:ascii="Calibri" w:hAnsi="Calibri" w:cs="Calibri"/>
        </w:rPr>
      </w:pPr>
      <w:r w:rsidRPr="00790C58">
        <w:rPr>
          <w:rFonts w:ascii="Calibri" w:hAnsi="Calibri" w:cs="Calibri"/>
        </w:rPr>
        <w:t>Stane-li se některé ustanovení této Smlouvy neplatným, neúčinným či nevykonatelným, platnost, účinnost a vykonatelnost ostatních ustanovení Smlouvy tím není dotčena. Smluvní strany se zavazují takové neplatné, neúčinné či nevykonatelné ustanovení nahradit tak, aby účelu Smlouvy bylo dosaženo.</w:t>
      </w:r>
    </w:p>
    <w:p w14:paraId="678F9698" w14:textId="716E7E97" w:rsidR="005B769D" w:rsidRPr="00790C58" w:rsidRDefault="005B769D" w:rsidP="00790C58">
      <w:pPr>
        <w:pStyle w:val="Odstavecseseznamem"/>
        <w:numPr>
          <w:ilvl w:val="0"/>
          <w:numId w:val="17"/>
        </w:numPr>
        <w:spacing w:after="0"/>
        <w:jc w:val="both"/>
        <w:rPr>
          <w:rFonts w:ascii="Calibri" w:hAnsi="Calibri" w:cs="Calibri"/>
        </w:rPr>
      </w:pPr>
      <w:r w:rsidRPr="00790C58">
        <w:rPr>
          <w:rFonts w:ascii="Calibri" w:hAnsi="Calibri" w:cs="Calibri"/>
        </w:rPr>
        <w:t>Jakékoli změny či dodatky ke Smlouvě musí být vyhotoveny v písemné formě a podepsány oběma smluvními stranami.</w:t>
      </w:r>
    </w:p>
    <w:p w14:paraId="0A912821" w14:textId="538A7476" w:rsidR="005B769D" w:rsidRPr="00790C58" w:rsidRDefault="005B769D" w:rsidP="00790C58">
      <w:pPr>
        <w:pStyle w:val="Odstavecseseznamem"/>
        <w:numPr>
          <w:ilvl w:val="0"/>
          <w:numId w:val="17"/>
        </w:numPr>
        <w:spacing w:after="0"/>
        <w:jc w:val="both"/>
        <w:rPr>
          <w:rFonts w:ascii="Calibri" w:hAnsi="Calibri" w:cs="Calibri"/>
        </w:rPr>
      </w:pPr>
      <w:r w:rsidRPr="00790C58">
        <w:rPr>
          <w:rFonts w:ascii="Calibri" w:hAnsi="Calibri" w:cs="Calibri"/>
        </w:rPr>
        <w:t>Tato Smlouva je vyhotovena ve dvou stejnopisech, přičemž každá smluvní strana obdrží po jednom z nich.</w:t>
      </w:r>
    </w:p>
    <w:p w14:paraId="7DBD2478" w14:textId="5D0E3A05" w:rsidR="005B769D" w:rsidRPr="00790C58" w:rsidRDefault="005B769D" w:rsidP="00790C58">
      <w:pPr>
        <w:pStyle w:val="Odstavecseseznamem"/>
        <w:numPr>
          <w:ilvl w:val="0"/>
          <w:numId w:val="17"/>
        </w:numPr>
        <w:spacing w:after="0"/>
        <w:jc w:val="both"/>
        <w:rPr>
          <w:rFonts w:ascii="Calibri" w:hAnsi="Calibri" w:cs="Calibri"/>
        </w:rPr>
      </w:pPr>
      <w:r w:rsidRPr="00790C58">
        <w:rPr>
          <w:rFonts w:ascii="Calibri" w:hAnsi="Calibri" w:cs="Calibri"/>
        </w:rPr>
        <w:t>Tato Smlouva nabývá platnosti a účinnosti dnem jejímu podpisu oběma smluvními stranami.</w:t>
      </w:r>
    </w:p>
    <w:p w14:paraId="5C2D0F6C" w14:textId="2F16C229" w:rsidR="005B769D" w:rsidRPr="00790C58" w:rsidRDefault="005B769D" w:rsidP="00790C58">
      <w:pPr>
        <w:pStyle w:val="Odstavecseseznamem"/>
        <w:numPr>
          <w:ilvl w:val="0"/>
          <w:numId w:val="17"/>
        </w:numPr>
        <w:spacing w:after="0"/>
        <w:jc w:val="both"/>
        <w:rPr>
          <w:rFonts w:ascii="Calibri" w:hAnsi="Calibri" w:cs="Calibri"/>
        </w:rPr>
      </w:pPr>
      <w:r w:rsidRPr="00790C58">
        <w:rPr>
          <w:rFonts w:ascii="Calibri" w:hAnsi="Calibri" w:cs="Calibri"/>
        </w:rPr>
        <w:t>Smluvní strany prohlašují, že si tuto Smlouvu před podpisem přečetly, jejímu obsahu porozuměly a že uzavření Smlouvy tohoto znění je projevem jejich pravé, svobodné a vážné vůle. Na důkaz toho připojují vlastnoruční podpisy.</w:t>
      </w:r>
    </w:p>
    <w:p w14:paraId="04EC5789" w14:textId="123B6A90" w:rsidR="00790C58" w:rsidRPr="003E6874" w:rsidRDefault="00A12995" w:rsidP="00790C58">
      <w:pPr>
        <w:tabs>
          <w:tab w:val="left" w:pos="-1440"/>
          <w:tab w:val="left" w:pos="4962"/>
        </w:tabs>
        <w:spacing w:line="360" w:lineRule="auto"/>
        <w:ind w:left="567" w:right="-568"/>
        <w:rPr>
          <w:rFonts w:ascii="Calibri" w:hAnsi="Calibri" w:cs="Calibri"/>
          <w:i/>
          <w:color w:val="333333"/>
          <w:sz w:val="21"/>
          <w:szCs w:val="21"/>
        </w:rPr>
      </w:pPr>
      <w:r w:rsidRPr="00A12995">
        <w:rPr>
          <w:rFonts w:ascii="Calibri" w:eastAsia="Times New Roman" w:hAnsi="Calibri" w:cs="Calibri"/>
          <w:b/>
          <w:bCs/>
          <w:kern w:val="0"/>
          <w:highlight w:val="yellow"/>
          <w:lang w:eastAsia="cs-CZ"/>
          <w14:ligatures w14:val="none"/>
        </w:rPr>
        <w:t xml:space="preserve"> dne [</w:t>
      </w:r>
      <w:r w:rsidR="00790C58">
        <w:rPr>
          <w:rFonts w:ascii="Calibri" w:eastAsia="Times New Roman" w:hAnsi="Calibri" w:cs="Calibri"/>
          <w:b/>
          <w:bCs/>
          <w:kern w:val="0"/>
          <w:highlight w:val="yellow"/>
          <w:lang w:eastAsia="cs-CZ"/>
          <w14:ligatures w14:val="none"/>
        </w:rPr>
        <w:t xml:space="preserve">doplňte </w:t>
      </w:r>
      <w:r w:rsidRPr="00A12995">
        <w:rPr>
          <w:rFonts w:ascii="Calibri" w:eastAsia="Times New Roman" w:hAnsi="Calibri" w:cs="Calibri"/>
          <w:b/>
          <w:bCs/>
          <w:kern w:val="0"/>
          <w:highlight w:val="yellow"/>
          <w:lang w:eastAsia="cs-CZ"/>
          <w14:ligatures w14:val="none"/>
        </w:rPr>
        <w:t>Datum]</w:t>
      </w:r>
      <w:r w:rsidRPr="00A12995">
        <w:rPr>
          <w:rFonts w:ascii="Calibri" w:eastAsia="Times New Roman" w:hAnsi="Calibri" w:cs="Calibri"/>
          <w:kern w:val="0"/>
          <w:lang w:eastAsia="cs-CZ"/>
          <w14:ligatures w14:val="none"/>
        </w:rPr>
        <w:br/>
      </w:r>
      <w:r w:rsidR="00790C58" w:rsidRPr="003E6874">
        <w:rPr>
          <w:rFonts w:ascii="Calibri" w:hAnsi="Calibri" w:cs="Calibri"/>
          <w:i/>
          <w:color w:val="333333"/>
          <w:sz w:val="21"/>
          <w:szCs w:val="21"/>
        </w:rPr>
        <w:t>Objednatel:</w:t>
      </w:r>
      <w:r w:rsidR="00790C58" w:rsidRPr="003E6874">
        <w:rPr>
          <w:rFonts w:ascii="Calibri" w:hAnsi="Calibri" w:cs="Calibri"/>
          <w:i/>
          <w:color w:val="333333"/>
          <w:sz w:val="21"/>
          <w:szCs w:val="21"/>
        </w:rPr>
        <w:tab/>
      </w:r>
      <w:r w:rsidR="00790C58">
        <w:rPr>
          <w:rFonts w:ascii="Calibri" w:hAnsi="Calibri" w:cs="Calibri"/>
          <w:i/>
          <w:color w:val="333333"/>
          <w:sz w:val="21"/>
          <w:szCs w:val="21"/>
        </w:rPr>
        <w:tab/>
      </w:r>
      <w:r w:rsidR="00790C58" w:rsidRPr="003E6874">
        <w:rPr>
          <w:rFonts w:ascii="Calibri" w:hAnsi="Calibri" w:cs="Calibri"/>
          <w:i/>
          <w:color w:val="333333"/>
          <w:sz w:val="21"/>
          <w:szCs w:val="21"/>
        </w:rPr>
        <w:t>Dodavatel:</w:t>
      </w:r>
    </w:p>
    <w:p w14:paraId="79E6CE26" w14:textId="77777777" w:rsidR="00790C58" w:rsidRPr="00790C58" w:rsidRDefault="00790C58" w:rsidP="00790C58">
      <w:pPr>
        <w:tabs>
          <w:tab w:val="left" w:pos="4962"/>
        </w:tabs>
        <w:spacing w:after="0" w:line="360" w:lineRule="auto"/>
        <w:ind w:left="567" w:right="-568"/>
        <w:jc w:val="both"/>
        <w:rPr>
          <w:rFonts w:ascii="Calibri" w:hAnsi="Calibri" w:cs="Calibri"/>
          <w:b/>
          <w:bCs/>
          <w:color w:val="333333"/>
        </w:rPr>
      </w:pPr>
      <w:r w:rsidRPr="00790C58">
        <w:rPr>
          <w:rFonts w:ascii="Calibri" w:hAnsi="Calibri" w:cs="Calibri"/>
        </w:rPr>
        <w:t>Ing. Petr Medáček. CSc., MBA</w:t>
      </w:r>
      <w:r w:rsidRPr="00790C58">
        <w:rPr>
          <w:rFonts w:ascii="Calibri" w:hAnsi="Calibri" w:cs="Calibri"/>
          <w:b/>
          <w:bCs/>
          <w:color w:val="333333"/>
        </w:rPr>
        <w:t xml:space="preserve"> </w:t>
      </w:r>
    </w:p>
    <w:p w14:paraId="267F8E87" w14:textId="77777777" w:rsidR="00790C58" w:rsidRPr="00790C58" w:rsidRDefault="00790C58" w:rsidP="00790C58">
      <w:pPr>
        <w:tabs>
          <w:tab w:val="left" w:pos="4962"/>
        </w:tabs>
        <w:spacing w:after="0" w:line="360" w:lineRule="auto"/>
        <w:ind w:left="567" w:right="-568"/>
        <w:jc w:val="both"/>
        <w:rPr>
          <w:rFonts w:ascii="Calibri" w:hAnsi="Calibri" w:cs="Calibri"/>
          <w:b/>
          <w:bCs/>
          <w:color w:val="333333"/>
        </w:rPr>
      </w:pPr>
      <w:r w:rsidRPr="00790C58">
        <w:rPr>
          <w:rFonts w:ascii="Calibri" w:hAnsi="Calibri" w:cs="Calibri"/>
          <w:b/>
          <w:bCs/>
          <w:color w:val="333333"/>
        </w:rPr>
        <w:t>Předseda rady sdružení</w:t>
      </w:r>
    </w:p>
    <w:p w14:paraId="068B9B4D" w14:textId="77777777" w:rsidR="00790C58" w:rsidRDefault="00790C58" w:rsidP="00790C58">
      <w:pPr>
        <w:tabs>
          <w:tab w:val="left" w:pos="4962"/>
        </w:tabs>
        <w:spacing w:after="0" w:line="360" w:lineRule="auto"/>
        <w:ind w:left="567" w:right="-568"/>
        <w:jc w:val="both"/>
        <w:rPr>
          <w:rFonts w:ascii="Calibri" w:hAnsi="Calibri" w:cs="Calibri"/>
          <w:color w:val="333333"/>
          <w:sz w:val="21"/>
          <w:szCs w:val="21"/>
        </w:rPr>
      </w:pPr>
      <w:r w:rsidRPr="00790C58">
        <w:rPr>
          <w:rFonts w:ascii="Calibri" w:hAnsi="Calibri" w:cs="Calibri"/>
          <w:b/>
          <w:bCs/>
          <w:color w:val="333333"/>
        </w:rPr>
        <w:t>Sdružení obcí pro nakládání s odpady</w:t>
      </w:r>
      <w:r w:rsidRPr="003E6874">
        <w:rPr>
          <w:rFonts w:ascii="Calibri" w:hAnsi="Calibri" w:cs="Calibri"/>
          <w:color w:val="333333"/>
          <w:sz w:val="21"/>
          <w:szCs w:val="21"/>
        </w:rPr>
        <w:tab/>
      </w:r>
      <w:r>
        <w:rPr>
          <w:rFonts w:ascii="Calibri" w:hAnsi="Calibri" w:cs="Calibri"/>
          <w:color w:val="333333"/>
          <w:sz w:val="21"/>
          <w:szCs w:val="21"/>
        </w:rPr>
        <w:tab/>
        <w:t>v…………………</w:t>
      </w:r>
      <w:r w:rsidRPr="003E6874">
        <w:rPr>
          <w:rFonts w:ascii="Calibri" w:hAnsi="Calibri" w:cs="Calibri"/>
          <w:color w:val="333333"/>
          <w:sz w:val="21"/>
          <w:szCs w:val="21"/>
          <w:highlight w:val="yellow"/>
        </w:rPr>
        <w:t>........ dne ...</w:t>
      </w:r>
      <w:r>
        <w:rPr>
          <w:rFonts w:ascii="Calibri" w:hAnsi="Calibri" w:cs="Calibri"/>
          <w:color w:val="333333"/>
          <w:sz w:val="21"/>
          <w:szCs w:val="21"/>
        </w:rPr>
        <w:t>.......................</w:t>
      </w:r>
    </w:p>
    <w:p w14:paraId="09843999" w14:textId="77777777" w:rsidR="00790C58" w:rsidRPr="003E6874" w:rsidRDefault="00790C58" w:rsidP="00790C58">
      <w:pPr>
        <w:tabs>
          <w:tab w:val="left" w:pos="4962"/>
        </w:tabs>
        <w:spacing w:after="0" w:line="360" w:lineRule="auto"/>
        <w:ind w:left="567" w:right="-568"/>
        <w:jc w:val="both"/>
        <w:rPr>
          <w:rFonts w:ascii="Calibri" w:hAnsi="Calibri" w:cs="Calibri"/>
          <w:color w:val="333333"/>
          <w:sz w:val="21"/>
          <w:szCs w:val="21"/>
        </w:rPr>
      </w:pPr>
    </w:p>
    <w:p w14:paraId="26929FF1" w14:textId="0924FD2B" w:rsidR="002A0D79" w:rsidRPr="005B769D" w:rsidRDefault="00790C58" w:rsidP="00790C58">
      <w:pPr>
        <w:tabs>
          <w:tab w:val="left" w:pos="4962"/>
        </w:tabs>
        <w:spacing w:after="0" w:line="360" w:lineRule="auto"/>
        <w:ind w:right="-568"/>
        <w:rPr>
          <w:rFonts w:ascii="Calibri" w:hAnsi="Calibri" w:cs="Calibri"/>
        </w:rPr>
      </w:pPr>
      <w:r>
        <w:rPr>
          <w:rFonts w:ascii="Calibri" w:hAnsi="Calibri" w:cs="Calibri"/>
          <w:color w:val="333333"/>
        </w:rPr>
        <w:t xml:space="preserve"> </w:t>
      </w:r>
      <w:r w:rsidRPr="003E6874">
        <w:rPr>
          <w:rFonts w:ascii="Calibri" w:hAnsi="Calibri" w:cs="Calibri"/>
          <w:color w:val="333333"/>
        </w:rPr>
        <w:t>____________________________</w:t>
      </w:r>
      <w:r w:rsidRPr="003E6874"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</w:r>
      <w:r w:rsidRPr="003E6874">
        <w:rPr>
          <w:rFonts w:ascii="Calibri" w:hAnsi="Calibri" w:cs="Calibri"/>
          <w:color w:val="333333"/>
        </w:rPr>
        <w:t>____________________________</w:t>
      </w:r>
      <w:r>
        <w:rPr>
          <w:rFonts w:ascii="Calibri" w:hAnsi="Calibri" w:cs="Calibri"/>
          <w:color w:val="333333"/>
        </w:rPr>
        <w:tab/>
        <w:t xml:space="preserve">   </w:t>
      </w:r>
      <w:r>
        <w:rPr>
          <w:rFonts w:ascii="Calibri" w:hAnsi="Calibri" w:cs="Calibri"/>
          <w:b/>
          <w:i/>
          <w:color w:val="333333"/>
          <w:sz w:val="20"/>
        </w:rPr>
        <w:t xml:space="preserve">  </w:t>
      </w:r>
      <w:proofErr w:type="gramStart"/>
      <w:r>
        <w:rPr>
          <w:rFonts w:ascii="Calibri" w:hAnsi="Calibri" w:cs="Calibri"/>
          <w:b/>
          <w:i/>
          <w:color w:val="333333"/>
          <w:sz w:val="20"/>
        </w:rPr>
        <w:t xml:space="preserve">   </w:t>
      </w:r>
      <w:r w:rsidRPr="003E6874">
        <w:rPr>
          <w:rFonts w:ascii="Calibri" w:hAnsi="Calibri" w:cs="Calibri"/>
          <w:b/>
          <w:i/>
          <w:color w:val="333333"/>
          <w:sz w:val="20"/>
        </w:rPr>
        <w:t>(</w:t>
      </w:r>
      <w:proofErr w:type="gramEnd"/>
      <w:r w:rsidRPr="003E6874">
        <w:rPr>
          <w:rFonts w:ascii="Calibri" w:hAnsi="Calibri" w:cs="Calibri"/>
          <w:b/>
          <w:i/>
          <w:color w:val="333333"/>
          <w:sz w:val="20"/>
        </w:rPr>
        <w:t>razítko, podpis)</w:t>
      </w:r>
      <w:r w:rsidRPr="003E6874">
        <w:rPr>
          <w:rFonts w:ascii="Calibri" w:hAnsi="Calibri" w:cs="Calibri"/>
          <w:b/>
          <w:i/>
          <w:color w:val="333333"/>
          <w:sz w:val="20"/>
        </w:rPr>
        <w:tab/>
      </w:r>
      <w:r>
        <w:rPr>
          <w:rFonts w:ascii="Calibri" w:hAnsi="Calibri" w:cs="Calibri"/>
          <w:b/>
          <w:i/>
          <w:color w:val="333333"/>
          <w:sz w:val="20"/>
        </w:rPr>
        <w:t xml:space="preserve">              </w:t>
      </w:r>
      <w:r w:rsidRPr="003E6874">
        <w:rPr>
          <w:rFonts w:ascii="Calibri" w:hAnsi="Calibri" w:cs="Calibri"/>
          <w:b/>
          <w:i/>
          <w:color w:val="333333"/>
          <w:sz w:val="20"/>
        </w:rPr>
        <w:t>(razítko, podpis)</w:t>
      </w:r>
    </w:p>
    <w:sectPr w:rsidR="002A0D79" w:rsidRPr="005B76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42BE0" w14:textId="77777777" w:rsidR="00353FF1" w:rsidRDefault="00353FF1" w:rsidP="00AD1D2B">
      <w:pPr>
        <w:spacing w:after="0" w:line="240" w:lineRule="auto"/>
      </w:pPr>
      <w:r>
        <w:separator/>
      </w:r>
    </w:p>
  </w:endnote>
  <w:endnote w:type="continuationSeparator" w:id="0">
    <w:p w14:paraId="4B23E66B" w14:textId="77777777" w:rsidR="00353FF1" w:rsidRDefault="00353FF1" w:rsidP="00AD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60FF8" w14:textId="77777777" w:rsidR="00353FF1" w:rsidRDefault="00353FF1" w:rsidP="00AD1D2B">
      <w:pPr>
        <w:spacing w:after="0" w:line="240" w:lineRule="auto"/>
      </w:pPr>
      <w:r>
        <w:separator/>
      </w:r>
    </w:p>
  </w:footnote>
  <w:footnote w:type="continuationSeparator" w:id="0">
    <w:p w14:paraId="40CC3E3A" w14:textId="77777777" w:rsidR="00353FF1" w:rsidRDefault="00353FF1" w:rsidP="00AD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06305" w14:textId="3B66897C" w:rsidR="00AD1D2B" w:rsidRDefault="00AD1D2B">
    <w:pPr>
      <w:pStyle w:val="Zhlav"/>
    </w:pPr>
    <w:r>
      <w:t>Příloha č. 2 Výzvy k podání nabídek</w:t>
    </w:r>
    <w:r w:rsidR="00FD7DDF">
      <w:t xml:space="preserve"> „Výběr zpracovatele EIA“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E22"/>
    <w:multiLevelType w:val="multilevel"/>
    <w:tmpl w:val="D64E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A0987"/>
    <w:multiLevelType w:val="hybridMultilevel"/>
    <w:tmpl w:val="42AAD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3ED9"/>
    <w:multiLevelType w:val="multilevel"/>
    <w:tmpl w:val="9298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D63C6"/>
    <w:multiLevelType w:val="hybridMultilevel"/>
    <w:tmpl w:val="EE1E8DBE"/>
    <w:lvl w:ilvl="0" w:tplc="3DB6E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15070"/>
    <w:multiLevelType w:val="multilevel"/>
    <w:tmpl w:val="1AA4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B707C"/>
    <w:multiLevelType w:val="hybridMultilevel"/>
    <w:tmpl w:val="B7188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3469E"/>
    <w:multiLevelType w:val="multilevel"/>
    <w:tmpl w:val="BE22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D1779E"/>
    <w:multiLevelType w:val="hybridMultilevel"/>
    <w:tmpl w:val="CF301776"/>
    <w:lvl w:ilvl="0" w:tplc="FA10D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5F2D84"/>
    <w:multiLevelType w:val="multilevel"/>
    <w:tmpl w:val="C916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A147B"/>
    <w:multiLevelType w:val="multilevel"/>
    <w:tmpl w:val="CE38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7E0E55"/>
    <w:multiLevelType w:val="multilevel"/>
    <w:tmpl w:val="0770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E442FC"/>
    <w:multiLevelType w:val="multilevel"/>
    <w:tmpl w:val="1E3E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30268F"/>
    <w:multiLevelType w:val="multilevel"/>
    <w:tmpl w:val="D094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DB7067"/>
    <w:multiLevelType w:val="multilevel"/>
    <w:tmpl w:val="CA24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C4564F"/>
    <w:multiLevelType w:val="multilevel"/>
    <w:tmpl w:val="CAC8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50654E"/>
    <w:multiLevelType w:val="hybridMultilevel"/>
    <w:tmpl w:val="42FC2B68"/>
    <w:lvl w:ilvl="0" w:tplc="EDC061EE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EEE3FAF"/>
    <w:multiLevelType w:val="hybridMultilevel"/>
    <w:tmpl w:val="BC44131C"/>
    <w:lvl w:ilvl="0" w:tplc="DDDCE550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331317">
    <w:abstractNumId w:val="4"/>
  </w:num>
  <w:num w:numId="2" w16cid:durableId="1054547875">
    <w:abstractNumId w:val="13"/>
  </w:num>
  <w:num w:numId="3" w16cid:durableId="411435844">
    <w:abstractNumId w:val="14"/>
  </w:num>
  <w:num w:numId="4" w16cid:durableId="1094090375">
    <w:abstractNumId w:val="2"/>
  </w:num>
  <w:num w:numId="5" w16cid:durableId="1282958863">
    <w:abstractNumId w:val="9"/>
  </w:num>
  <w:num w:numId="6" w16cid:durableId="1187447642">
    <w:abstractNumId w:val="10"/>
  </w:num>
  <w:num w:numId="7" w16cid:durableId="184103400">
    <w:abstractNumId w:val="8"/>
  </w:num>
  <w:num w:numId="8" w16cid:durableId="1129710390">
    <w:abstractNumId w:val="6"/>
  </w:num>
  <w:num w:numId="9" w16cid:durableId="1475836168">
    <w:abstractNumId w:val="12"/>
  </w:num>
  <w:num w:numId="10" w16cid:durableId="2118674178">
    <w:abstractNumId w:val="0"/>
  </w:num>
  <w:num w:numId="11" w16cid:durableId="1378772852">
    <w:abstractNumId w:val="15"/>
  </w:num>
  <w:num w:numId="12" w16cid:durableId="1728602828">
    <w:abstractNumId w:val="16"/>
  </w:num>
  <w:num w:numId="13" w16cid:durableId="891234704">
    <w:abstractNumId w:val="11"/>
  </w:num>
  <w:num w:numId="14" w16cid:durableId="993030541">
    <w:abstractNumId w:val="1"/>
  </w:num>
  <w:num w:numId="15" w16cid:durableId="122890986">
    <w:abstractNumId w:val="3"/>
  </w:num>
  <w:num w:numId="16" w16cid:durableId="2049720259">
    <w:abstractNumId w:val="7"/>
  </w:num>
  <w:num w:numId="17" w16cid:durableId="753623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DC"/>
    <w:rsid w:val="002A0D79"/>
    <w:rsid w:val="00326C83"/>
    <w:rsid w:val="00353FF1"/>
    <w:rsid w:val="0042422B"/>
    <w:rsid w:val="005B769D"/>
    <w:rsid w:val="00790C58"/>
    <w:rsid w:val="0085562F"/>
    <w:rsid w:val="009E58DC"/>
    <w:rsid w:val="00A12995"/>
    <w:rsid w:val="00A305F2"/>
    <w:rsid w:val="00AD1D2B"/>
    <w:rsid w:val="00C30544"/>
    <w:rsid w:val="00DB5C77"/>
    <w:rsid w:val="00ED5F66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3B845"/>
  <w15:chartTrackingRefBased/>
  <w15:docId w15:val="{8ED251D4-E462-CF45-918F-61EE154C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5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5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E5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5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5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5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5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5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5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5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5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9E5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58D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58D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58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58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58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58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5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5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5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5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5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58DC"/>
    <w:rPr>
      <w:i/>
      <w:iCs/>
      <w:color w:val="404040" w:themeColor="text1" w:themeTint="BF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9E58D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58D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5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58D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58DC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9E58D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E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"/>
    <w:link w:val="Odstavecseseznamem"/>
    <w:uiPriority w:val="34"/>
    <w:locked/>
    <w:rsid w:val="005B769D"/>
  </w:style>
  <w:style w:type="paragraph" w:styleId="Bezmezer">
    <w:name w:val="No Spacing"/>
    <w:uiPriority w:val="1"/>
    <w:qFormat/>
    <w:rsid w:val="005B769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D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1D2B"/>
  </w:style>
  <w:style w:type="paragraph" w:styleId="Zpat">
    <w:name w:val="footer"/>
    <w:basedOn w:val="Normln"/>
    <w:link w:val="ZpatChar"/>
    <w:uiPriority w:val="99"/>
    <w:unhideWhenUsed/>
    <w:rsid w:val="00AD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1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891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Harantová</dc:creator>
  <cp:keywords/>
  <dc:description/>
  <cp:lastModifiedBy>Marie Harantová</cp:lastModifiedBy>
  <cp:revision>3</cp:revision>
  <dcterms:created xsi:type="dcterms:W3CDTF">2025-04-08T15:05:00Z</dcterms:created>
  <dcterms:modified xsi:type="dcterms:W3CDTF">2025-04-08T15:07:00Z</dcterms:modified>
</cp:coreProperties>
</file>