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C2F14"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r w:rsidR="00F70F39">
        <w:rPr>
          <w:rFonts w:ascii="Times New Roman" w:hAnsi="Times New Roman" w:cs="Times New Roman"/>
          <w:sz w:val="24"/>
          <w:szCs w:val="24"/>
        </w:rPr>
        <w:t xml:space="preserve"> - návrh</w:t>
      </w:r>
    </w:p>
    <w:p w14:paraId="2386C1FF"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03CD222A"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6FA46685" w14:textId="77777777" w:rsidR="00FF786D" w:rsidRPr="00FF786D" w:rsidRDefault="00FF786D" w:rsidP="00D50BBB">
      <w:pPr>
        <w:pStyle w:val="Zkladntext2"/>
        <w:spacing w:before="0" w:after="120"/>
        <w:jc w:val="center"/>
        <w:rPr>
          <w:rFonts w:ascii="Times New Roman" w:hAnsi="Times New Roman" w:cs="Times New Roman"/>
          <w:sz w:val="20"/>
          <w:szCs w:val="20"/>
        </w:rPr>
      </w:pPr>
    </w:p>
    <w:p w14:paraId="10FDDE2D" w14:textId="77777777" w:rsidR="00360EAF" w:rsidRPr="00360EAF" w:rsidRDefault="00FF786D" w:rsidP="00A561E7">
      <w:pPr>
        <w:pStyle w:val="Zkladntext2"/>
        <w:spacing w:after="120"/>
        <w:jc w:val="center"/>
        <w:rPr>
          <w:rFonts w:ascii="Times New Roman" w:hAnsi="Times New Roman" w:cs="Times New Roman"/>
          <w:b/>
          <w:bCs/>
        </w:rPr>
      </w:pPr>
      <w:r w:rsidRPr="0010456A">
        <w:rPr>
          <w:rFonts w:ascii="Times New Roman" w:hAnsi="Times New Roman" w:cs="Times New Roman"/>
          <w:b/>
          <w:bCs/>
          <w:sz w:val="24"/>
          <w:szCs w:val="24"/>
        </w:rPr>
        <w:t>„</w:t>
      </w:r>
      <w:r w:rsidR="00360EAF" w:rsidRPr="00360EAF">
        <w:rPr>
          <w:rFonts w:ascii="Times New Roman" w:hAnsi="Times New Roman" w:cs="Times New Roman"/>
          <w:b/>
          <w:bCs/>
        </w:rPr>
        <w:fldChar w:fldCharType="begin"/>
      </w:r>
      <w:r w:rsidR="00360EAF" w:rsidRPr="00360EAF">
        <w:rPr>
          <w:rFonts w:ascii="Times New Roman" w:hAnsi="Times New Roman" w:cs="Times New Roman"/>
          <w:b/>
          <w:bCs/>
        </w:rPr>
        <w:instrText xml:space="preserve"> INCLUDETEXT  "..//Pruvodka.docm" zakazka</w:instrText>
      </w:r>
    </w:p>
    <w:p w14:paraId="76412083" w14:textId="77777777" w:rsidR="00360EAF" w:rsidRPr="00360EAF" w:rsidRDefault="00360EAF" w:rsidP="00360EAF">
      <w:pPr>
        <w:pStyle w:val="Zkladntext2"/>
        <w:spacing w:after="120"/>
        <w:rPr>
          <w:rFonts w:ascii="Times New Roman" w:hAnsi="Times New Roman" w:cs="Times New Roman"/>
          <w:b/>
          <w:bCs/>
        </w:rPr>
      </w:pPr>
      <w:r w:rsidRPr="00360EAF">
        <w:rPr>
          <w:rFonts w:ascii="Times New Roman" w:hAnsi="Times New Roman" w:cs="Times New Roman"/>
          <w:b/>
          <w:bCs/>
        </w:rPr>
        <w:instrText xml:space="preserve">  \* MERGEFORMAT </w:instrText>
      </w:r>
      <w:r w:rsidRPr="00360EAF">
        <w:rPr>
          <w:rFonts w:ascii="Times New Roman" w:hAnsi="Times New Roman" w:cs="Times New Roman"/>
          <w:b/>
          <w:bCs/>
        </w:rPr>
        <w:fldChar w:fldCharType="separate"/>
      </w:r>
      <w:bookmarkStart w:id="0" w:name="zakazka"/>
      <w:sdt>
        <w:sdtPr>
          <w:rPr>
            <w:rFonts w:ascii="Times New Roman" w:hAnsi="Times New Roman" w:cs="Times New Roman"/>
            <w:b/>
            <w:bCs/>
          </w:rPr>
          <w:alias w:val="Zakázka"/>
          <w:tag w:val="Zakázka"/>
          <w:id w:val="1931533939"/>
          <w:placeholder>
            <w:docPart w:val="D7D222FA41F047C5B61C429215961F5C"/>
          </w:placeholder>
        </w:sdtPr>
        <w:sdtEndPr/>
        <w:sdtContent>
          <w:r w:rsidRPr="00360EAF">
            <w:rPr>
              <w:rFonts w:ascii="Times New Roman" w:hAnsi="Times New Roman" w:cs="Times New Roman"/>
              <w:b/>
              <w:bCs/>
            </w:rPr>
            <w:fldChar w:fldCharType="begin"/>
          </w:r>
          <w:r w:rsidRPr="00360EAF">
            <w:rPr>
              <w:rFonts w:ascii="Times New Roman" w:hAnsi="Times New Roman" w:cs="Times New Roman"/>
              <w:b/>
              <w:bCs/>
            </w:rPr>
            <w:instrText xml:space="preserve"> INCLUDETEXT  "..//Pruvodka.docm" zakazka \* MERGEFORMAT </w:instrText>
          </w:r>
          <w:r w:rsidRPr="00360EAF">
            <w:rPr>
              <w:rFonts w:ascii="Times New Roman" w:hAnsi="Times New Roman" w:cs="Times New Roman"/>
              <w:b/>
              <w:bCs/>
            </w:rPr>
            <w:fldChar w:fldCharType="separate"/>
          </w:r>
          <w:sdt>
            <w:sdtPr>
              <w:rPr>
                <w:rFonts w:ascii="Times New Roman" w:hAnsi="Times New Roman" w:cs="Times New Roman"/>
                <w:b/>
                <w:bCs/>
              </w:rPr>
              <w:alias w:val="Zakázka"/>
              <w:tag w:val="Zakázka"/>
              <w:id w:val="1265422418"/>
              <w:placeholder>
                <w:docPart w:val="A5DBC03E410640D6ADDF585D90F601DF"/>
              </w:placeholder>
            </w:sdtPr>
            <w:sdtEndPr/>
            <w:sdtContent>
              <w:r w:rsidRPr="00360EAF">
                <w:rPr>
                  <w:rFonts w:ascii="Times New Roman" w:hAnsi="Times New Roman" w:cs="Times New Roman"/>
                  <w:b/>
                  <w:bCs/>
                </w:rPr>
                <w:t xml:space="preserve">Architektonická studie a PD - Domov pro seniory Nový Bydžov " </w:t>
              </w:r>
            </w:sdtContent>
          </w:sdt>
          <w:r w:rsidRPr="00360EAF">
            <w:rPr>
              <w:rFonts w:ascii="Times New Roman" w:hAnsi="Times New Roman" w:cs="Times New Roman"/>
              <w:b/>
              <w:bCs/>
            </w:rPr>
            <w:t xml:space="preserve"> </w:t>
          </w:r>
          <w:r w:rsidRPr="00360EAF">
            <w:rPr>
              <w:rFonts w:ascii="Times New Roman" w:hAnsi="Times New Roman" w:cs="Times New Roman"/>
              <w:b/>
              <w:bCs/>
            </w:rPr>
            <w:fldChar w:fldCharType="end"/>
          </w:r>
        </w:sdtContent>
      </w:sdt>
    </w:p>
    <w:p w14:paraId="3B893C53" w14:textId="77777777" w:rsidR="00360EAF" w:rsidRPr="00360EAF" w:rsidRDefault="00360EAF" w:rsidP="00360EAF">
      <w:pPr>
        <w:pStyle w:val="Zkladntext2"/>
        <w:spacing w:after="120"/>
        <w:rPr>
          <w:rFonts w:ascii="Times New Roman" w:hAnsi="Times New Roman" w:cs="Times New Roman"/>
          <w:b/>
          <w:bCs/>
        </w:rPr>
      </w:pPr>
    </w:p>
    <w:bookmarkEnd w:id="0"/>
    <w:p w14:paraId="1ADC0403" w14:textId="1DD9E799" w:rsidR="00FF786D" w:rsidRPr="00FF786D" w:rsidRDefault="00360EAF" w:rsidP="00A561E7">
      <w:pPr>
        <w:pStyle w:val="Zkladntext2"/>
        <w:spacing w:before="0" w:after="120"/>
        <w:rPr>
          <w:rFonts w:ascii="Times New Roman" w:hAnsi="Times New Roman" w:cs="Times New Roman"/>
          <w:b/>
          <w:bCs/>
          <w:sz w:val="24"/>
          <w:szCs w:val="24"/>
        </w:rPr>
      </w:pPr>
      <w:r w:rsidRPr="00360EAF">
        <w:rPr>
          <w:rFonts w:ascii="Times New Roman" w:hAnsi="Times New Roman" w:cs="Times New Roman"/>
          <w:b/>
          <w:bCs/>
          <w:sz w:val="24"/>
          <w:szCs w:val="24"/>
        </w:rPr>
        <w:fldChar w:fldCharType="end"/>
      </w:r>
    </w:p>
    <w:p w14:paraId="0592A1FD" w14:textId="77777777" w:rsidR="00F82573" w:rsidRPr="00FF786D" w:rsidRDefault="00F82573" w:rsidP="00D50BBB">
      <w:pPr>
        <w:pStyle w:val="Zkladntext2"/>
        <w:spacing w:before="0" w:after="120"/>
        <w:rPr>
          <w:rFonts w:ascii="Times New Roman" w:hAnsi="Times New Roman" w:cs="Times New Roman"/>
          <w:sz w:val="20"/>
          <w:szCs w:val="20"/>
        </w:rPr>
      </w:pPr>
    </w:p>
    <w:p w14:paraId="655D118B" w14:textId="77777777"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051040" w:rsidRPr="00051040">
        <w:rPr>
          <w:rFonts w:ascii="Times New Roman" w:hAnsi="Times New Roman" w:cs="Times New Roman"/>
          <w:b/>
          <w:bCs/>
          <w:sz w:val="20"/>
          <w:szCs w:val="20"/>
        </w:rPr>
        <w:fldChar w:fldCharType="begin"/>
      </w:r>
      <w:r w:rsidR="00051040" w:rsidRPr="00051040">
        <w:rPr>
          <w:rFonts w:ascii="Times New Roman" w:hAnsi="Times New Roman" w:cs="Times New Roman"/>
          <w:b/>
          <w:bCs/>
          <w:sz w:val="20"/>
          <w:szCs w:val="20"/>
        </w:rPr>
        <w:instrText xml:space="preserve">INCLUDETEXT  "..//Pruvodka.docm" zadavatel  \* MERGEFORMAT </w:instrText>
      </w:r>
      <w:r w:rsidR="00051040" w:rsidRPr="00051040">
        <w:rPr>
          <w:rFonts w:ascii="Times New Roman" w:hAnsi="Times New Roman" w:cs="Times New Roman"/>
          <w:b/>
          <w:bCs/>
          <w:sz w:val="20"/>
          <w:szCs w:val="20"/>
        </w:rPr>
        <w:fldChar w:fldCharType="separate"/>
      </w:r>
      <w:r w:rsidR="00051040" w:rsidRPr="00051040">
        <w:rPr>
          <w:rFonts w:ascii="Times New Roman" w:hAnsi="Times New Roman" w:cs="Times New Roman"/>
          <w:b/>
          <w:bCs/>
          <w:sz w:val="20"/>
          <w:szCs w:val="20"/>
        </w:rPr>
        <w:fldChar w:fldCharType="begin"/>
      </w:r>
      <w:r w:rsidR="00051040" w:rsidRPr="00051040">
        <w:rPr>
          <w:rFonts w:ascii="Times New Roman" w:hAnsi="Times New Roman" w:cs="Times New Roman"/>
          <w:b/>
          <w:bCs/>
          <w:sz w:val="20"/>
          <w:szCs w:val="20"/>
        </w:rPr>
        <w:instrText xml:space="preserve"> INCLUDETEXT  "..//Pruvodka.docm" email  \* MERGEFORMAT </w:instrText>
      </w:r>
      <w:r w:rsidR="00051040" w:rsidRPr="00051040">
        <w:rPr>
          <w:rFonts w:ascii="Times New Roman" w:hAnsi="Times New Roman" w:cs="Times New Roman"/>
          <w:b/>
          <w:bCs/>
          <w:sz w:val="20"/>
          <w:szCs w:val="20"/>
        </w:rPr>
        <w:fldChar w:fldCharType="separate"/>
      </w:r>
      <w:r w:rsidR="00051040" w:rsidRPr="00051040">
        <w:rPr>
          <w:rFonts w:ascii="Times New Roman" w:hAnsi="Times New Roman" w:cs="Times New Roman"/>
          <w:b/>
          <w:bCs/>
          <w:sz w:val="20"/>
          <w:szCs w:val="20"/>
        </w:rPr>
        <w:t>Město Nový Bydžov</w:t>
      </w:r>
      <w:r w:rsidR="00051040" w:rsidRPr="00051040">
        <w:rPr>
          <w:rFonts w:ascii="Times New Roman" w:hAnsi="Times New Roman" w:cs="Times New Roman"/>
          <w:b/>
          <w:bCs/>
          <w:sz w:val="20"/>
          <w:szCs w:val="20"/>
        </w:rPr>
        <w:fldChar w:fldCharType="end"/>
      </w:r>
      <w:r w:rsidR="00051040" w:rsidRPr="00051040">
        <w:rPr>
          <w:rFonts w:ascii="Times New Roman" w:hAnsi="Times New Roman" w:cs="Times New Roman"/>
          <w:b/>
          <w:bCs/>
          <w:sz w:val="20"/>
          <w:szCs w:val="20"/>
        </w:rPr>
        <w:fldChar w:fldCharType="end"/>
      </w:r>
    </w:p>
    <w:p w14:paraId="3E76E8E6" w14:textId="77777777" w:rsidR="00FF786D" w:rsidRPr="00051040" w:rsidRDefault="00FF786D" w:rsidP="00051040">
      <w:pPr>
        <w:rPr>
          <w:rFonts w:ascii="Times New Roman" w:hAnsi="Times New Roman" w:cs="Times New Roman"/>
          <w:bCs/>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051040" w:rsidRPr="00051040">
        <w:rPr>
          <w:rFonts w:ascii="Times New Roman" w:hAnsi="Times New Roman" w:cs="Times New Roman"/>
          <w:bCs/>
          <w:sz w:val="20"/>
          <w:szCs w:val="20"/>
        </w:rPr>
        <w:t>Masarykovo náměstí 1, 504 01 Nový Bydžov</w:t>
      </w:r>
    </w:p>
    <w:p w14:paraId="72D18C81" w14:textId="77777777"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051040" w:rsidRPr="00051040">
        <w:rPr>
          <w:rFonts w:ascii="Times New Roman" w:eastAsia="Times New Roman" w:hAnsi="Times New Roman"/>
          <w:bCs/>
          <w:sz w:val="20"/>
          <w:szCs w:val="20"/>
          <w:lang w:eastAsia="ar-SA"/>
        </w:rPr>
        <w:fldChar w:fldCharType="begin"/>
      </w:r>
      <w:r w:rsidR="00051040" w:rsidRPr="00051040">
        <w:rPr>
          <w:rFonts w:ascii="Times New Roman" w:eastAsia="Times New Roman" w:hAnsi="Times New Roman"/>
          <w:bCs/>
          <w:sz w:val="20"/>
          <w:szCs w:val="20"/>
          <w:lang w:eastAsia="ar-SA"/>
        </w:rPr>
        <w:instrText xml:space="preserve"> INCLUDETEXT  "..//Pruvodka.docm" email  \* MERGEFORMAT </w:instrText>
      </w:r>
      <w:r w:rsidR="00051040" w:rsidRPr="00051040">
        <w:rPr>
          <w:rFonts w:ascii="Times New Roman" w:eastAsia="Times New Roman" w:hAnsi="Times New Roman"/>
          <w:bCs/>
          <w:sz w:val="20"/>
          <w:szCs w:val="20"/>
          <w:lang w:eastAsia="ar-SA"/>
        </w:rPr>
        <w:fldChar w:fldCharType="separate"/>
      </w:r>
      <w:r w:rsidR="00051040" w:rsidRPr="00051040">
        <w:rPr>
          <w:rFonts w:ascii="Times New Roman" w:eastAsia="Times New Roman" w:hAnsi="Times New Roman"/>
          <w:bCs/>
          <w:sz w:val="20"/>
          <w:szCs w:val="20"/>
          <w:lang w:eastAsia="ar-SA"/>
        </w:rPr>
        <w:t>Ing. Pavel Louda - starosta</w:t>
      </w:r>
      <w:r w:rsidR="00051040" w:rsidRPr="00051040">
        <w:rPr>
          <w:rFonts w:ascii="Times New Roman" w:eastAsia="Times New Roman" w:hAnsi="Times New Roman"/>
          <w:bCs/>
          <w:sz w:val="20"/>
          <w:szCs w:val="20"/>
          <w:lang w:eastAsia="ar-SA"/>
        </w:rPr>
        <w:fldChar w:fldCharType="end"/>
      </w:r>
    </w:p>
    <w:p w14:paraId="6C081F9B" w14:textId="77777777"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051040" w:rsidRPr="00051040">
        <w:rPr>
          <w:rFonts w:ascii="Times New Roman" w:hAnsi="Times New Roman" w:cs="Times New Roman"/>
          <w:bCs/>
          <w:sz w:val="20"/>
          <w:szCs w:val="20"/>
        </w:rPr>
        <w:fldChar w:fldCharType="begin"/>
      </w:r>
      <w:r w:rsidR="00051040" w:rsidRPr="00051040">
        <w:rPr>
          <w:rFonts w:ascii="Times New Roman" w:hAnsi="Times New Roman" w:cs="Times New Roman"/>
          <w:bCs/>
          <w:sz w:val="20"/>
          <w:szCs w:val="20"/>
        </w:rPr>
        <w:instrText xml:space="preserve"> INCLUDETEXT  "..//Pruvodka.docm" email  \* MERGEFORMAT </w:instrText>
      </w:r>
      <w:r w:rsidR="00051040" w:rsidRPr="00051040">
        <w:rPr>
          <w:rFonts w:ascii="Times New Roman" w:hAnsi="Times New Roman" w:cs="Times New Roman"/>
          <w:bCs/>
          <w:sz w:val="20"/>
          <w:szCs w:val="20"/>
        </w:rPr>
        <w:fldChar w:fldCharType="separate"/>
      </w:r>
      <w:r w:rsidR="00051040" w:rsidRPr="00051040">
        <w:rPr>
          <w:rFonts w:ascii="Times New Roman" w:hAnsi="Times New Roman" w:cs="Times New Roman"/>
          <w:bCs/>
          <w:sz w:val="20"/>
          <w:szCs w:val="20"/>
        </w:rPr>
        <w:t>002</w:t>
      </w:r>
      <w:r w:rsidR="00051040">
        <w:rPr>
          <w:rFonts w:ascii="Times New Roman" w:hAnsi="Times New Roman" w:cs="Times New Roman"/>
          <w:bCs/>
          <w:sz w:val="20"/>
          <w:szCs w:val="20"/>
        </w:rPr>
        <w:t xml:space="preserve"> </w:t>
      </w:r>
      <w:r w:rsidR="00051040" w:rsidRPr="00051040">
        <w:rPr>
          <w:rFonts w:ascii="Times New Roman" w:hAnsi="Times New Roman" w:cs="Times New Roman"/>
          <w:bCs/>
          <w:sz w:val="20"/>
          <w:szCs w:val="20"/>
        </w:rPr>
        <w:t>69</w:t>
      </w:r>
      <w:r w:rsidR="00051040">
        <w:rPr>
          <w:rFonts w:ascii="Times New Roman" w:hAnsi="Times New Roman" w:cs="Times New Roman"/>
          <w:bCs/>
          <w:sz w:val="20"/>
          <w:szCs w:val="20"/>
        </w:rPr>
        <w:t xml:space="preserve"> </w:t>
      </w:r>
      <w:r w:rsidR="00051040" w:rsidRPr="00051040">
        <w:rPr>
          <w:rFonts w:ascii="Times New Roman" w:hAnsi="Times New Roman" w:cs="Times New Roman"/>
          <w:bCs/>
          <w:sz w:val="20"/>
          <w:szCs w:val="20"/>
        </w:rPr>
        <w:t>247</w:t>
      </w:r>
      <w:r w:rsidR="00051040" w:rsidRPr="00051040">
        <w:rPr>
          <w:rFonts w:ascii="Times New Roman" w:hAnsi="Times New Roman" w:cs="Times New Roman"/>
          <w:bCs/>
          <w:sz w:val="20"/>
          <w:szCs w:val="20"/>
        </w:rPr>
        <w:fldChar w:fldCharType="end"/>
      </w:r>
    </w:p>
    <w:p w14:paraId="0EB16922" w14:textId="77777777" w:rsidR="00FF786D" w:rsidRPr="00FF786D" w:rsidRDefault="00FF786D" w:rsidP="00FF786D">
      <w:pPr>
        <w:spacing w:after="0"/>
        <w:rPr>
          <w:rFonts w:ascii="Times New Roman" w:hAnsi="Times New Roman" w:cs="Times New Roman"/>
          <w:sz w:val="20"/>
          <w:szCs w:val="20"/>
          <w:highlight w:val="green"/>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bookmarkStart w:id="1" w:name="_Hlk46300263"/>
      <w:r w:rsidR="00051040" w:rsidRPr="00051040">
        <w:rPr>
          <w:rFonts w:ascii="Times New Roman" w:hAnsi="Times New Roman" w:cs="Times New Roman"/>
          <w:sz w:val="20"/>
          <w:szCs w:val="20"/>
        </w:rPr>
        <w:fldChar w:fldCharType="begin"/>
      </w:r>
      <w:r w:rsidR="00051040" w:rsidRPr="00051040">
        <w:rPr>
          <w:rFonts w:ascii="Times New Roman" w:hAnsi="Times New Roman" w:cs="Times New Roman"/>
          <w:sz w:val="20"/>
          <w:szCs w:val="20"/>
        </w:rPr>
        <w:instrText xml:space="preserve"> INCLUDETEXT  "..//Pruvodka.docm" email  \* MERGEFORMAT </w:instrText>
      </w:r>
      <w:r w:rsidR="00051040" w:rsidRPr="00051040">
        <w:rPr>
          <w:rFonts w:ascii="Times New Roman" w:hAnsi="Times New Roman" w:cs="Times New Roman"/>
          <w:sz w:val="20"/>
          <w:szCs w:val="20"/>
        </w:rPr>
        <w:fldChar w:fldCharType="separate"/>
      </w:r>
      <w:r w:rsidR="00051040" w:rsidRPr="00051040">
        <w:rPr>
          <w:rFonts w:ascii="Times New Roman" w:hAnsi="Times New Roman" w:cs="Times New Roman"/>
          <w:sz w:val="20"/>
          <w:szCs w:val="20"/>
        </w:rPr>
        <w:t>Komerční banka</w:t>
      </w:r>
      <w:r w:rsidR="00051040" w:rsidRPr="00051040">
        <w:rPr>
          <w:rFonts w:ascii="Times New Roman" w:hAnsi="Times New Roman" w:cs="Times New Roman"/>
          <w:sz w:val="20"/>
          <w:szCs w:val="20"/>
        </w:rPr>
        <w:fldChar w:fldCharType="end"/>
      </w:r>
      <w:bookmarkEnd w:id="1"/>
      <w:r w:rsidR="00051040">
        <w:rPr>
          <w:rFonts w:ascii="Times New Roman" w:hAnsi="Times New Roman" w:cs="Times New Roman"/>
          <w:sz w:val="20"/>
          <w:szCs w:val="20"/>
        </w:rPr>
        <w:t xml:space="preserve"> a.s.</w:t>
      </w:r>
    </w:p>
    <w:p w14:paraId="471AFF83" w14:textId="77777777"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051040" w:rsidRPr="00051040">
        <w:rPr>
          <w:rFonts w:ascii="Times New Roman" w:hAnsi="Times New Roman" w:cs="Times New Roman"/>
          <w:sz w:val="20"/>
          <w:szCs w:val="20"/>
        </w:rPr>
        <w:fldChar w:fldCharType="begin"/>
      </w:r>
      <w:r w:rsidR="00051040" w:rsidRPr="00051040">
        <w:rPr>
          <w:rFonts w:ascii="Times New Roman" w:hAnsi="Times New Roman" w:cs="Times New Roman"/>
          <w:sz w:val="20"/>
          <w:szCs w:val="20"/>
        </w:rPr>
        <w:instrText xml:space="preserve"> INCLUDETEXT  "..//Pruvodka.docm" email  \* MERGEFORMAT </w:instrText>
      </w:r>
      <w:r w:rsidR="00051040" w:rsidRPr="00051040">
        <w:rPr>
          <w:rFonts w:ascii="Times New Roman" w:hAnsi="Times New Roman" w:cs="Times New Roman"/>
          <w:sz w:val="20"/>
          <w:szCs w:val="20"/>
        </w:rPr>
        <w:fldChar w:fldCharType="separate"/>
      </w:r>
      <w:r w:rsidR="00051040" w:rsidRPr="00051040">
        <w:rPr>
          <w:rFonts w:ascii="Times New Roman" w:hAnsi="Times New Roman" w:cs="Times New Roman"/>
          <w:sz w:val="20"/>
          <w:szCs w:val="20"/>
        </w:rPr>
        <w:t>19-1621511/0100</w:t>
      </w:r>
      <w:r w:rsidR="00051040" w:rsidRPr="00051040">
        <w:rPr>
          <w:rFonts w:ascii="Times New Roman" w:hAnsi="Times New Roman" w:cs="Times New Roman"/>
          <w:sz w:val="20"/>
          <w:szCs w:val="20"/>
        </w:rPr>
        <w:fldChar w:fldCharType="end"/>
      </w:r>
    </w:p>
    <w:p w14:paraId="71C92D56" w14:textId="77777777" w:rsidR="00FF786D" w:rsidRPr="00FF786D" w:rsidRDefault="00FF786D" w:rsidP="00FF786D">
      <w:pPr>
        <w:ind w:left="2124" w:hanging="2124"/>
        <w:rPr>
          <w:rFonts w:ascii="Times New Roman" w:hAnsi="Times New Roman" w:cs="Times New Roman"/>
          <w:sz w:val="20"/>
          <w:szCs w:val="20"/>
        </w:rPr>
      </w:pPr>
    </w:p>
    <w:p w14:paraId="4DDD39E5"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3B02F78F"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7BDFFBF7" w14:textId="77777777"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highlight w:val="yellow"/>
        </w:rPr>
        <w:t>[</w:t>
      </w:r>
      <w:r w:rsidRPr="00FF786D">
        <w:rPr>
          <w:rFonts w:ascii="Times New Roman" w:hAnsi="Times New Roman" w:cs="Times New Roman"/>
          <w:b/>
          <w:sz w:val="20"/>
          <w:szCs w:val="20"/>
          <w:highlight w:val="yellow"/>
        </w:rPr>
        <w:t>D</w:t>
      </w:r>
      <w:r w:rsidRPr="00FF786D">
        <w:rPr>
          <w:rFonts w:ascii="Times New Roman" w:hAnsi="Times New Roman" w:cs="Times New Roman"/>
          <w:b/>
          <w:bCs/>
          <w:sz w:val="20"/>
          <w:szCs w:val="20"/>
          <w:highlight w:val="yellow"/>
        </w:rPr>
        <w:t>OPLNÍ ÚČASTNÍK]</w:t>
      </w:r>
    </w:p>
    <w:p w14:paraId="5AD23CD2"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4E743B80"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5C1B76F7"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24AFB6ED"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p>
    <w:p w14:paraId="040969BC"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7829F748"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p>
    <w:p w14:paraId="7D0088E0" w14:textId="77777777"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soudem v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sp. zn. </w:t>
      </w:r>
      <w:r w:rsidRPr="00FF786D">
        <w:rPr>
          <w:rFonts w:ascii="Times New Roman" w:hAnsi="Times New Roman" w:cs="Times New Roman"/>
          <w:bCs/>
          <w:sz w:val="20"/>
          <w:szCs w:val="20"/>
        </w:rPr>
        <w:t>[</w:t>
      </w:r>
      <w:r w:rsidRPr="00FF786D">
        <w:rPr>
          <w:rFonts w:ascii="Times New Roman" w:hAnsi="Times New Roman" w:cs="Times New Roman"/>
          <w:bCs/>
          <w:sz w:val="20"/>
          <w:szCs w:val="20"/>
          <w:highlight w:val="yellow"/>
        </w:rPr>
        <w:t>DOPLNÍ ÚČASTNÍK</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1890062B"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68495EC9"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61C62394"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94FC773"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000E91F7" w14:textId="09EB91C4" w:rsidR="00895F5C" w:rsidRDefault="00C90F79" w:rsidP="00895F5C">
      <w:pPr>
        <w:pStyle w:val="AKFZFPreambule"/>
        <w:rPr>
          <w:rFonts w:ascii="Times New Roman" w:hAnsi="Times New Roman" w:cs="Times New Roman"/>
          <w:b/>
          <w:bCs/>
          <w:sz w:val="20"/>
          <w:szCs w:val="20"/>
        </w:rPr>
      </w:pPr>
      <w:r>
        <w:rPr>
          <w:rFonts w:ascii="Times New Roman" w:hAnsi="Times New Roman" w:cs="Times New Roman"/>
          <w:sz w:val="20"/>
          <w:szCs w:val="20"/>
        </w:rPr>
        <w:t xml:space="preserve">Objednatel </w:t>
      </w:r>
      <w:r w:rsidR="0010456A" w:rsidRPr="00FF786D">
        <w:rPr>
          <w:rFonts w:ascii="Times New Roman" w:hAnsi="Times New Roman" w:cs="Times New Roman"/>
          <w:sz w:val="20"/>
          <w:szCs w:val="20"/>
        </w:rPr>
        <w:t xml:space="preserve">provedl výběrové řízení na veřejnou zakázku s názvem </w:t>
      </w:r>
      <w:r w:rsidR="0010456A" w:rsidRPr="00FF786D">
        <w:rPr>
          <w:rFonts w:ascii="Times New Roman" w:hAnsi="Times New Roman" w:cs="Times New Roman"/>
          <w:b/>
          <w:bCs/>
          <w:sz w:val="20"/>
          <w:szCs w:val="20"/>
        </w:rPr>
        <w:t>„</w:t>
      </w:r>
      <w:r w:rsidR="00051040" w:rsidRPr="00051040">
        <w:rPr>
          <w:rFonts w:ascii="Times New Roman" w:hAnsi="Times New Roman" w:cs="Times New Roman"/>
          <w:b/>
          <w:bCs/>
          <w:sz w:val="20"/>
          <w:szCs w:val="20"/>
        </w:rPr>
        <w:fldChar w:fldCharType="begin"/>
      </w:r>
      <w:r w:rsidR="00051040" w:rsidRPr="00051040">
        <w:rPr>
          <w:rFonts w:ascii="Times New Roman" w:hAnsi="Times New Roman" w:cs="Times New Roman"/>
          <w:b/>
          <w:bCs/>
          <w:sz w:val="20"/>
          <w:szCs w:val="20"/>
        </w:rPr>
        <w:instrText xml:space="preserve"> INCLUDETEXT  "..//Pruvodka.docm" zakazka \* MERGEFORMAT </w:instrText>
      </w:r>
      <w:r w:rsidR="00051040" w:rsidRPr="00051040">
        <w:rPr>
          <w:rFonts w:ascii="Times New Roman" w:hAnsi="Times New Roman" w:cs="Times New Roman"/>
          <w:b/>
          <w:bCs/>
          <w:sz w:val="20"/>
          <w:szCs w:val="20"/>
        </w:rPr>
        <w:fldChar w:fldCharType="separate"/>
      </w:r>
      <w:bookmarkStart w:id="2" w:name="_Hlk46300194"/>
      <w:sdt>
        <w:sdtPr>
          <w:rPr>
            <w:rFonts w:ascii="Times New Roman" w:hAnsi="Times New Roman" w:cs="Times New Roman"/>
            <w:b/>
            <w:bCs/>
            <w:sz w:val="20"/>
            <w:szCs w:val="20"/>
          </w:rPr>
          <w:alias w:val="Zakázka"/>
          <w:tag w:val="Zakázka"/>
          <w:id w:val="1295415185"/>
          <w:placeholder>
            <w:docPart w:val="FB791657E6A04ED1B1D26D5E721052F1"/>
          </w:placeholder>
        </w:sdtPr>
        <w:sdtEndPr/>
        <w:sdtContent>
          <w:bookmarkEnd w:id="2"/>
          <w:r w:rsidR="00051040" w:rsidRPr="00051040">
            <w:rPr>
              <w:rFonts w:ascii="Times New Roman" w:hAnsi="Times New Roman" w:cs="Times New Roman"/>
              <w:b/>
              <w:bCs/>
              <w:sz w:val="20"/>
              <w:szCs w:val="20"/>
            </w:rPr>
            <w:t xml:space="preserve"> </w:t>
          </w:r>
        </w:sdtContent>
      </w:sdt>
      <w:r w:rsidR="00360EAF" w:rsidRPr="00360EAF">
        <w:rPr>
          <w:rFonts w:ascii="Times New Roman" w:hAnsi="Times New Roman" w:cs="Times New Roman"/>
          <w:b/>
          <w:bCs/>
          <w:sz w:val="20"/>
          <w:szCs w:val="20"/>
        </w:rPr>
        <w:fldChar w:fldCharType="begin"/>
      </w:r>
      <w:r w:rsidR="00360EAF" w:rsidRPr="00360EAF">
        <w:rPr>
          <w:rFonts w:ascii="Times New Roman" w:hAnsi="Times New Roman" w:cs="Times New Roman"/>
          <w:b/>
          <w:bCs/>
          <w:sz w:val="20"/>
          <w:szCs w:val="20"/>
        </w:rPr>
        <w:instrText xml:space="preserve"> INCLUDETEXT  "..//Pruvodka.docm" zakazka</w:instrText>
      </w:r>
      <w:r w:rsidR="00360EAF">
        <w:rPr>
          <w:rFonts w:ascii="Times New Roman" w:hAnsi="Times New Roman" w:cs="Times New Roman"/>
          <w:b/>
          <w:bCs/>
          <w:sz w:val="20"/>
          <w:szCs w:val="20"/>
        </w:rPr>
        <w:instrText xml:space="preserve"> </w:instrText>
      </w:r>
      <w:r w:rsidR="00360EAF" w:rsidRPr="00360EAF">
        <w:rPr>
          <w:rFonts w:ascii="Times New Roman" w:hAnsi="Times New Roman" w:cs="Times New Roman"/>
          <w:b/>
          <w:bCs/>
          <w:sz w:val="20"/>
          <w:szCs w:val="20"/>
        </w:rPr>
        <w:instrText xml:space="preserve">  \* MERGEFORMAT </w:instrText>
      </w:r>
      <w:r w:rsidR="00360EAF" w:rsidRPr="00360EAF">
        <w:rPr>
          <w:rFonts w:ascii="Times New Roman" w:hAnsi="Times New Roman" w:cs="Times New Roman"/>
          <w:b/>
          <w:bCs/>
          <w:sz w:val="20"/>
          <w:szCs w:val="20"/>
        </w:rPr>
        <w:fldChar w:fldCharType="separate"/>
      </w:r>
      <w:sdt>
        <w:sdtPr>
          <w:rPr>
            <w:rFonts w:ascii="Times New Roman" w:hAnsi="Times New Roman" w:cs="Times New Roman"/>
            <w:b/>
            <w:bCs/>
            <w:sz w:val="20"/>
            <w:szCs w:val="20"/>
          </w:rPr>
          <w:alias w:val="Zakázka"/>
          <w:tag w:val="Zakázka"/>
          <w:id w:val="-1843461693"/>
          <w:placeholder>
            <w:docPart w:val="3003583E991D4C848EC7D2D9C9B91EA8"/>
          </w:placeholder>
        </w:sdtPr>
        <w:sdtEndPr/>
        <w:sdtContent>
          <w:r w:rsidR="00360EAF" w:rsidRPr="00360EAF">
            <w:rPr>
              <w:rFonts w:ascii="Times New Roman" w:hAnsi="Times New Roman" w:cs="Times New Roman"/>
              <w:b/>
              <w:bCs/>
              <w:sz w:val="20"/>
              <w:szCs w:val="20"/>
            </w:rPr>
            <w:fldChar w:fldCharType="begin"/>
          </w:r>
          <w:r w:rsidR="00360EAF" w:rsidRPr="00360EAF">
            <w:rPr>
              <w:rFonts w:ascii="Times New Roman" w:hAnsi="Times New Roman" w:cs="Times New Roman"/>
              <w:b/>
              <w:bCs/>
              <w:sz w:val="20"/>
              <w:szCs w:val="20"/>
            </w:rPr>
            <w:instrText xml:space="preserve"> INCLUDETEXT  "..//Pruvodka.docm" zakazka \* MERGEFORMAT </w:instrText>
          </w:r>
          <w:r w:rsidR="00360EAF" w:rsidRPr="00360EAF">
            <w:rPr>
              <w:rFonts w:ascii="Times New Roman" w:hAnsi="Times New Roman" w:cs="Times New Roman"/>
              <w:b/>
              <w:bCs/>
              <w:sz w:val="20"/>
              <w:szCs w:val="20"/>
            </w:rPr>
            <w:fldChar w:fldCharType="separate"/>
          </w:r>
          <w:sdt>
            <w:sdtPr>
              <w:rPr>
                <w:rFonts w:ascii="Times New Roman" w:hAnsi="Times New Roman" w:cs="Times New Roman"/>
                <w:b/>
                <w:bCs/>
                <w:sz w:val="20"/>
                <w:szCs w:val="20"/>
              </w:rPr>
              <w:alias w:val="Zakázka"/>
              <w:tag w:val="Zakázka"/>
              <w:id w:val="-457725100"/>
              <w:placeholder>
                <w:docPart w:val="446E2A3F423240DAA6DCEB73DDA019A1"/>
              </w:placeholder>
            </w:sdtPr>
            <w:sdtEndPr/>
            <w:sdtContent>
              <w:r w:rsidR="00360EAF" w:rsidRPr="00360EAF">
                <w:rPr>
                  <w:rFonts w:ascii="Times New Roman" w:hAnsi="Times New Roman" w:cs="Times New Roman"/>
                  <w:b/>
                  <w:bCs/>
                  <w:sz w:val="20"/>
                  <w:szCs w:val="20"/>
                </w:rPr>
                <w:t>Architektonická studie a PD - Domov pro seniory Nový Bydžov "</w:t>
              </w:r>
              <w:r w:rsidR="00DE5307">
                <w:rPr>
                  <w:rFonts w:ascii="Times New Roman" w:hAnsi="Times New Roman" w:cs="Times New Roman"/>
                  <w:b/>
                  <w:bCs/>
                  <w:sz w:val="20"/>
                  <w:szCs w:val="20"/>
                </w:rPr>
                <w:t>,</w:t>
              </w:r>
            </w:sdtContent>
          </w:sdt>
          <w:r w:rsidR="00360EAF" w:rsidRPr="00360EAF">
            <w:rPr>
              <w:rFonts w:ascii="Times New Roman" w:hAnsi="Times New Roman" w:cs="Times New Roman"/>
              <w:b/>
              <w:bCs/>
              <w:sz w:val="20"/>
              <w:szCs w:val="20"/>
            </w:rPr>
            <w:t xml:space="preserve"> </w:t>
          </w:r>
          <w:r w:rsidR="00360EAF" w:rsidRPr="00360EAF">
            <w:rPr>
              <w:rFonts w:ascii="Times New Roman" w:hAnsi="Times New Roman" w:cs="Times New Roman"/>
              <w:b/>
              <w:bCs/>
              <w:sz w:val="20"/>
              <w:szCs w:val="20"/>
            </w:rPr>
            <w:fldChar w:fldCharType="end"/>
          </w:r>
        </w:sdtContent>
      </w:sdt>
      <w:r w:rsidR="00360EAF">
        <w:rPr>
          <w:rFonts w:ascii="Times New Roman" w:hAnsi="Times New Roman" w:cs="Times New Roman"/>
          <w:b/>
          <w:bCs/>
          <w:sz w:val="20"/>
          <w:szCs w:val="20"/>
        </w:rPr>
        <w:t xml:space="preserve"> </w:t>
      </w:r>
      <w:r w:rsidR="00360EAF" w:rsidRPr="00360EAF">
        <w:rPr>
          <w:rFonts w:ascii="Times New Roman" w:hAnsi="Times New Roman" w:cs="Times New Roman"/>
          <w:b/>
          <w:bCs/>
          <w:sz w:val="20"/>
          <w:szCs w:val="20"/>
        </w:rPr>
        <w:fldChar w:fldCharType="end"/>
      </w:r>
      <w:r w:rsidR="00051040" w:rsidRPr="00051040">
        <w:rPr>
          <w:rFonts w:ascii="Times New Roman" w:hAnsi="Times New Roman" w:cs="Times New Roman"/>
          <w:b/>
          <w:bCs/>
          <w:sz w:val="20"/>
          <w:szCs w:val="20"/>
        </w:rPr>
        <w:t xml:space="preserve"> </w:t>
      </w:r>
      <w:r w:rsidR="00051040" w:rsidRPr="00051040">
        <w:rPr>
          <w:rFonts w:ascii="Times New Roman" w:hAnsi="Times New Roman" w:cs="Times New Roman"/>
          <w:b/>
          <w:bCs/>
          <w:sz w:val="20"/>
          <w:szCs w:val="20"/>
        </w:rPr>
        <w:fldChar w:fldCharType="end"/>
      </w:r>
      <w:r w:rsidR="0010456A" w:rsidRPr="00FF786D">
        <w:rPr>
          <w:rFonts w:ascii="Times New Roman" w:hAnsi="Times New Roman" w:cs="Times New Roman"/>
          <w:sz w:val="20"/>
          <w:szCs w:val="20"/>
        </w:rPr>
        <w:t xml:space="preserve">jejímž předmětem je </w:t>
      </w:r>
      <w:r w:rsidR="00895F5C" w:rsidRPr="00895F5C">
        <w:rPr>
          <w:rFonts w:ascii="Times New Roman" w:hAnsi="Times New Roman" w:cs="Times New Roman"/>
          <w:b/>
          <w:bCs/>
          <w:sz w:val="20"/>
          <w:szCs w:val="20"/>
        </w:rPr>
        <w:t>vypracování architektonické studie, přípravné práce a průzkumy (radon, hydrogeologický apod.), projektové práce a kompletní inženýrská činnost včetně autorského dozoru</w:t>
      </w:r>
      <w:r w:rsidR="00A561E7">
        <w:rPr>
          <w:rFonts w:ascii="Times New Roman" w:hAnsi="Times New Roman" w:cs="Times New Roman"/>
          <w:bCs/>
          <w:sz w:val="20"/>
          <w:szCs w:val="20"/>
        </w:rPr>
        <w:t>,</w:t>
      </w:r>
      <w:r w:rsidR="0010456A" w:rsidRPr="001C1389">
        <w:rPr>
          <w:rFonts w:ascii="Times New Roman" w:hAnsi="Times New Roman" w:cs="Times New Roman"/>
          <w:bCs/>
          <w:sz w:val="20"/>
          <w:szCs w:val="20"/>
        </w:rPr>
        <w:t xml:space="preserve"> </w:t>
      </w:r>
      <w:r w:rsidR="001869F8" w:rsidRPr="001869F8">
        <w:rPr>
          <w:rFonts w:ascii="Times New Roman" w:hAnsi="Times New Roman" w:cs="Times New Roman"/>
          <w:sz w:val="20"/>
          <w:szCs w:val="20"/>
        </w:rPr>
        <w:t xml:space="preserve">související </w:t>
      </w:r>
      <w:r w:rsidR="00684A2B">
        <w:rPr>
          <w:rFonts w:ascii="Times New Roman" w:hAnsi="Times New Roman" w:cs="Times New Roman"/>
          <w:sz w:val="20"/>
          <w:szCs w:val="20"/>
        </w:rPr>
        <w:t xml:space="preserve">s </w:t>
      </w:r>
      <w:r w:rsidR="00895F5C" w:rsidRPr="00895F5C">
        <w:rPr>
          <w:rFonts w:ascii="Times New Roman" w:hAnsi="Times New Roman" w:cs="Times New Roman"/>
          <w:b/>
          <w:bCs/>
          <w:sz w:val="20"/>
          <w:szCs w:val="20"/>
        </w:rPr>
        <w:t>výstavb</w:t>
      </w:r>
      <w:r w:rsidR="00684A2B">
        <w:rPr>
          <w:rFonts w:ascii="Times New Roman" w:hAnsi="Times New Roman" w:cs="Times New Roman"/>
          <w:b/>
          <w:bCs/>
          <w:sz w:val="20"/>
          <w:szCs w:val="20"/>
        </w:rPr>
        <w:t>ou</w:t>
      </w:r>
      <w:r w:rsidR="00895F5C" w:rsidRPr="00895F5C">
        <w:rPr>
          <w:rFonts w:ascii="Times New Roman" w:hAnsi="Times New Roman" w:cs="Times New Roman"/>
          <w:b/>
          <w:bCs/>
          <w:sz w:val="20"/>
          <w:szCs w:val="20"/>
        </w:rPr>
        <w:t xml:space="preserve"> nového objektu domova pro seniory v Novém Bydžově s kapacitou 6</w:t>
      </w:r>
      <w:r w:rsidR="00666669">
        <w:rPr>
          <w:rFonts w:ascii="Times New Roman" w:hAnsi="Times New Roman" w:cs="Times New Roman"/>
          <w:b/>
          <w:bCs/>
          <w:sz w:val="20"/>
          <w:szCs w:val="20"/>
        </w:rPr>
        <w:t>0</w:t>
      </w:r>
      <w:r w:rsidR="00895F5C" w:rsidRPr="00895F5C">
        <w:rPr>
          <w:rFonts w:ascii="Times New Roman" w:hAnsi="Times New Roman" w:cs="Times New Roman"/>
          <w:b/>
          <w:bCs/>
          <w:sz w:val="20"/>
          <w:szCs w:val="20"/>
        </w:rPr>
        <w:t xml:space="preserve"> (12</w:t>
      </w:r>
      <w:r w:rsidR="00666669">
        <w:rPr>
          <w:rFonts w:ascii="Times New Roman" w:hAnsi="Times New Roman" w:cs="Times New Roman"/>
          <w:b/>
          <w:bCs/>
          <w:sz w:val="20"/>
          <w:szCs w:val="20"/>
        </w:rPr>
        <w:t>0</w:t>
      </w:r>
      <w:r w:rsidR="00895F5C" w:rsidRPr="00895F5C">
        <w:rPr>
          <w:rFonts w:ascii="Times New Roman" w:hAnsi="Times New Roman" w:cs="Times New Roman"/>
          <w:b/>
          <w:bCs/>
          <w:sz w:val="20"/>
          <w:szCs w:val="20"/>
        </w:rPr>
        <w:t>) lůžek</w:t>
      </w:r>
      <w:r w:rsidR="00895F5C" w:rsidRPr="00895F5C">
        <w:rPr>
          <w:rFonts w:ascii="Times New Roman" w:hAnsi="Times New Roman" w:cs="Times New Roman"/>
          <w:sz w:val="20"/>
          <w:szCs w:val="20"/>
        </w:rPr>
        <w:t xml:space="preserve"> </w:t>
      </w:r>
      <w:r w:rsidR="001869F8" w:rsidRPr="001869F8">
        <w:rPr>
          <w:rFonts w:ascii="Times New Roman" w:hAnsi="Times New Roman" w:cs="Times New Roman"/>
          <w:sz w:val="20"/>
          <w:szCs w:val="20"/>
        </w:rPr>
        <w:t xml:space="preserve">na pozemcích p. č. </w:t>
      </w:r>
      <w:r w:rsidR="00051040">
        <w:rPr>
          <w:rFonts w:ascii="Times New Roman" w:hAnsi="Times New Roman" w:cs="Times New Roman"/>
          <w:sz w:val="20"/>
          <w:szCs w:val="20"/>
        </w:rPr>
        <w:t>st. 1546, 747/3, 756//3 a 748/5</w:t>
      </w:r>
      <w:r w:rsidR="001869F8" w:rsidRPr="001869F8">
        <w:rPr>
          <w:rFonts w:ascii="Times New Roman" w:hAnsi="Times New Roman" w:cs="Times New Roman"/>
          <w:sz w:val="20"/>
          <w:szCs w:val="20"/>
        </w:rPr>
        <w:t xml:space="preserve">, to vše v katastrálním území </w:t>
      </w:r>
      <w:r w:rsidR="00051040">
        <w:rPr>
          <w:rFonts w:ascii="Times New Roman" w:hAnsi="Times New Roman" w:cs="Times New Roman"/>
          <w:sz w:val="20"/>
          <w:szCs w:val="20"/>
        </w:rPr>
        <w:t>Nový Bydžov</w:t>
      </w:r>
      <w:r w:rsidR="003E7E94">
        <w:rPr>
          <w:rFonts w:ascii="Times New Roman" w:hAnsi="Times New Roman" w:cs="Times New Roman"/>
          <w:sz w:val="20"/>
          <w:szCs w:val="20"/>
        </w:rPr>
        <w:t xml:space="preserve">. </w:t>
      </w:r>
      <w:r w:rsidR="00895F5C" w:rsidRPr="00895F5C">
        <w:rPr>
          <w:rFonts w:ascii="Times New Roman" w:hAnsi="Times New Roman" w:cs="Times New Roman"/>
          <w:b/>
          <w:bCs/>
          <w:sz w:val="20"/>
          <w:szCs w:val="20"/>
        </w:rPr>
        <w:t>Objekt bude vyprojektován tak, aby do budoucna umožnil další dostavbu přístavbou o velikosti kapacity dalších 6</w:t>
      </w:r>
      <w:r w:rsidR="00666669">
        <w:rPr>
          <w:rFonts w:ascii="Times New Roman" w:hAnsi="Times New Roman" w:cs="Times New Roman"/>
          <w:b/>
          <w:bCs/>
          <w:sz w:val="20"/>
          <w:szCs w:val="20"/>
        </w:rPr>
        <w:t>0</w:t>
      </w:r>
      <w:r w:rsidR="00895F5C" w:rsidRPr="00895F5C">
        <w:rPr>
          <w:rFonts w:ascii="Times New Roman" w:hAnsi="Times New Roman" w:cs="Times New Roman"/>
          <w:b/>
          <w:bCs/>
          <w:sz w:val="20"/>
          <w:szCs w:val="20"/>
        </w:rPr>
        <w:t xml:space="preserve"> lůžek včetně kapacity provozních objektů, parkovacích ploch i kapacity inženýrských sítí atd. </w:t>
      </w:r>
      <w:r w:rsidR="003E7E94">
        <w:rPr>
          <w:rFonts w:ascii="Times New Roman" w:hAnsi="Times New Roman" w:cs="Times New Roman"/>
          <w:b/>
          <w:bCs/>
          <w:sz w:val="20"/>
          <w:szCs w:val="20"/>
        </w:rPr>
        <w:t>Celá stavba bude navržena jako nízkoenergetická.</w:t>
      </w:r>
    </w:p>
    <w:p w14:paraId="54DFB4EC" w14:textId="175F9832" w:rsidR="003E7E94" w:rsidRPr="003E7E94" w:rsidRDefault="003330CD" w:rsidP="003330CD">
      <w:pPr>
        <w:autoSpaceDE w:val="0"/>
        <w:ind w:left="680"/>
        <w:rPr>
          <w:rFonts w:ascii="Times New Roman" w:hAnsi="Times New Roman" w:cs="Times New Roman"/>
          <w:b/>
          <w:bCs/>
          <w:color w:val="000000"/>
          <w:sz w:val="20"/>
          <w:szCs w:val="20"/>
        </w:rPr>
      </w:pPr>
      <w:r>
        <w:rPr>
          <w:rFonts w:ascii="Times New Roman" w:hAnsi="Times New Roman" w:cs="Times New Roman"/>
          <w:sz w:val="20"/>
          <w:szCs w:val="20"/>
        </w:rPr>
        <w:t>Realizace dodávky</w:t>
      </w:r>
      <w:r w:rsidR="003E7E94" w:rsidRPr="003E7E94">
        <w:rPr>
          <w:rFonts w:ascii="Times New Roman" w:hAnsi="Times New Roman" w:cs="Times New Roman"/>
          <w:sz w:val="20"/>
          <w:szCs w:val="20"/>
        </w:rPr>
        <w:t xml:space="preserve"> bude provedena na základě studie s názvem „</w:t>
      </w:r>
      <w:r w:rsidR="003E7E94" w:rsidRPr="003E7E94">
        <w:rPr>
          <w:rFonts w:ascii="Times New Roman" w:hAnsi="Times New Roman" w:cs="Times New Roman"/>
          <w:b/>
          <w:bCs/>
          <w:color w:val="000000"/>
          <w:sz w:val="20"/>
          <w:szCs w:val="20"/>
        </w:rPr>
        <w:t>Navýšení kapacit domovů důchodců</w:t>
      </w:r>
      <w:r w:rsidR="003E7E94" w:rsidRPr="003E7E94">
        <w:rPr>
          <w:rFonts w:ascii="Times New Roman" w:hAnsi="Times New Roman" w:cs="Times New Roman"/>
          <w:sz w:val="20"/>
          <w:szCs w:val="20"/>
        </w:rPr>
        <w:t xml:space="preserve">“ zpracované </w:t>
      </w:r>
      <w:r w:rsidR="003E7E94" w:rsidRPr="003E7E94">
        <w:rPr>
          <w:rFonts w:ascii="Times New Roman" w:hAnsi="Times New Roman" w:cs="Times New Roman"/>
          <w:color w:val="000000"/>
          <w:sz w:val="20"/>
          <w:szCs w:val="20"/>
        </w:rPr>
        <w:fldChar w:fldCharType="begin"/>
      </w:r>
      <w:r w:rsidR="003E7E94" w:rsidRPr="003E7E94">
        <w:rPr>
          <w:rFonts w:ascii="Times New Roman" w:hAnsi="Times New Roman" w:cs="Times New Roman"/>
          <w:color w:val="000000"/>
          <w:sz w:val="20"/>
          <w:szCs w:val="20"/>
        </w:rPr>
        <w:instrText>INCLUDETEXT  "..//Pruvodka.docm" telefon</w:instrText>
      </w:r>
      <w:r w:rsidR="003E7E94" w:rsidRPr="003E7E94">
        <w:rPr>
          <w:rFonts w:ascii="Times New Roman" w:hAnsi="Times New Roman" w:cs="Times New Roman"/>
          <w:color w:val="000000"/>
          <w:sz w:val="20"/>
          <w:szCs w:val="20"/>
        </w:rPr>
        <w:fldChar w:fldCharType="begin"/>
      </w:r>
      <w:r w:rsidR="003E7E94" w:rsidRPr="003E7E94">
        <w:rPr>
          <w:rFonts w:ascii="Times New Roman" w:hAnsi="Times New Roman" w:cs="Times New Roman"/>
          <w:color w:val="000000"/>
          <w:sz w:val="20"/>
          <w:szCs w:val="20"/>
        </w:rPr>
        <w:instrText xml:space="preserve"> INCLUDETEXT  "Zdroj.docm" telefon \* MERGEFORMAT </w:instrText>
      </w:r>
      <w:r w:rsidR="003E7E94" w:rsidRPr="003E7E94">
        <w:rPr>
          <w:rFonts w:ascii="Times New Roman" w:hAnsi="Times New Roman" w:cs="Times New Roman"/>
          <w:color w:val="000000"/>
          <w:sz w:val="20"/>
          <w:szCs w:val="20"/>
        </w:rPr>
        <w:fldChar w:fldCharType="separate"/>
      </w:r>
      <w:r w:rsidR="003E7E94" w:rsidRPr="003E7E94">
        <w:rPr>
          <w:rFonts w:ascii="Times New Roman" w:hAnsi="Times New Roman" w:cs="Times New Roman"/>
          <w:bCs/>
          <w:color w:val="000000"/>
          <w:sz w:val="20"/>
          <w:szCs w:val="20"/>
        </w:rPr>
        <w:instrText>Chyba! Chybný název souboru.</w:instrText>
      </w:r>
      <w:r w:rsidR="003E7E94" w:rsidRPr="003E7E94">
        <w:rPr>
          <w:rFonts w:ascii="Times New Roman" w:hAnsi="Times New Roman" w:cs="Times New Roman"/>
          <w:color w:val="000000"/>
          <w:sz w:val="20"/>
          <w:szCs w:val="20"/>
        </w:rPr>
        <w:fldChar w:fldCharType="end"/>
      </w:r>
      <w:r w:rsidR="003E7E94" w:rsidRPr="003E7E94">
        <w:rPr>
          <w:rFonts w:ascii="Times New Roman" w:hAnsi="Times New Roman" w:cs="Times New Roman"/>
          <w:color w:val="000000"/>
          <w:sz w:val="20"/>
          <w:szCs w:val="20"/>
        </w:rPr>
        <w:instrText xml:space="preserve">  \* MERGEFORMAT </w:instrText>
      </w:r>
      <w:r w:rsidR="003E7E94" w:rsidRPr="003E7E94">
        <w:rPr>
          <w:rFonts w:ascii="Times New Roman" w:hAnsi="Times New Roman" w:cs="Times New Roman"/>
          <w:color w:val="000000"/>
          <w:sz w:val="20"/>
          <w:szCs w:val="20"/>
        </w:rPr>
        <w:fldChar w:fldCharType="separate"/>
      </w:r>
      <w:sdt>
        <w:sdtPr>
          <w:rPr>
            <w:rFonts w:ascii="Times New Roman" w:hAnsi="Times New Roman" w:cs="Times New Roman"/>
            <w:bCs/>
            <w:color w:val="000000"/>
            <w:sz w:val="20"/>
            <w:szCs w:val="20"/>
          </w:rPr>
          <w:alias w:val="telefon"/>
          <w:tag w:val="telefon"/>
          <w:id w:val="-879397025"/>
          <w:placeholder>
            <w:docPart w:val="C9F06F90C85045CB94BB47AFE737706B"/>
          </w:placeholder>
        </w:sdtPr>
        <w:sdtEndPr>
          <w:rPr>
            <w:bCs w:val="0"/>
            <w:color w:val="auto"/>
          </w:rPr>
        </w:sdtEndPr>
        <w:sdtContent>
          <w:r w:rsidR="003E7E94" w:rsidRPr="003E7E94">
            <w:rPr>
              <w:rFonts w:ascii="Times New Roman" w:hAnsi="Times New Roman" w:cs="Times New Roman"/>
              <w:bCs/>
              <w:color w:val="000000"/>
              <w:sz w:val="20"/>
              <w:szCs w:val="20"/>
            </w:rPr>
            <w:t>v březnu 2019</w:t>
          </w:r>
        </w:sdtContent>
      </w:sdt>
      <w:r w:rsidR="003E7E94" w:rsidRPr="003E7E94">
        <w:rPr>
          <w:rFonts w:ascii="Times New Roman" w:hAnsi="Times New Roman" w:cs="Times New Roman"/>
          <w:color w:val="000000"/>
          <w:sz w:val="20"/>
          <w:szCs w:val="20"/>
        </w:rPr>
        <w:fldChar w:fldCharType="end"/>
      </w:r>
      <w:r w:rsidR="003E7E94" w:rsidRPr="003E7E94">
        <w:rPr>
          <w:rFonts w:ascii="Times New Roman" w:hAnsi="Times New Roman" w:cs="Times New Roman"/>
          <w:color w:val="000000"/>
          <w:sz w:val="20"/>
          <w:szCs w:val="20"/>
        </w:rPr>
        <w:t xml:space="preserve"> panem Ing. Pavlem Ježkem </w:t>
      </w:r>
      <w:r w:rsidR="003E7E94" w:rsidRPr="003E7E94">
        <w:rPr>
          <w:rFonts w:ascii="Times New Roman" w:hAnsi="Times New Roman" w:cs="Times New Roman"/>
          <w:sz w:val="20"/>
          <w:szCs w:val="20"/>
        </w:rPr>
        <w:t xml:space="preserve">ze společnosti </w:t>
      </w:r>
      <w:r w:rsidR="003E7E94" w:rsidRPr="003E7E94">
        <w:rPr>
          <w:rFonts w:ascii="Times New Roman" w:hAnsi="Times New Roman" w:cs="Times New Roman"/>
          <w:color w:val="000000"/>
          <w:sz w:val="20"/>
          <w:szCs w:val="20"/>
        </w:rPr>
        <w:fldChar w:fldCharType="begin"/>
      </w:r>
      <w:r w:rsidR="003E7E94" w:rsidRPr="003E7E94">
        <w:rPr>
          <w:rFonts w:ascii="Times New Roman" w:hAnsi="Times New Roman" w:cs="Times New Roman"/>
          <w:color w:val="000000"/>
          <w:sz w:val="20"/>
          <w:szCs w:val="20"/>
        </w:rPr>
        <w:instrText>INCLUDETEXT  "..//Pruvodka.docm" telefon</w:instrText>
      </w:r>
      <w:r w:rsidR="003E7E94" w:rsidRPr="003E7E94">
        <w:rPr>
          <w:rFonts w:ascii="Times New Roman" w:hAnsi="Times New Roman" w:cs="Times New Roman"/>
          <w:color w:val="000000"/>
          <w:sz w:val="20"/>
          <w:szCs w:val="20"/>
        </w:rPr>
        <w:fldChar w:fldCharType="begin"/>
      </w:r>
      <w:r w:rsidR="003E7E94" w:rsidRPr="003E7E94">
        <w:rPr>
          <w:rFonts w:ascii="Times New Roman" w:hAnsi="Times New Roman" w:cs="Times New Roman"/>
          <w:color w:val="000000"/>
          <w:sz w:val="20"/>
          <w:szCs w:val="20"/>
        </w:rPr>
        <w:instrText xml:space="preserve"> INCLUDETEXT  "Zdroj.docm" telefon \* MERGEFORMAT </w:instrText>
      </w:r>
      <w:r w:rsidR="003E7E94" w:rsidRPr="003E7E94">
        <w:rPr>
          <w:rFonts w:ascii="Times New Roman" w:hAnsi="Times New Roman" w:cs="Times New Roman"/>
          <w:color w:val="000000"/>
          <w:sz w:val="20"/>
          <w:szCs w:val="20"/>
        </w:rPr>
        <w:fldChar w:fldCharType="separate"/>
      </w:r>
      <w:r w:rsidR="003E7E94" w:rsidRPr="003E7E94">
        <w:rPr>
          <w:rFonts w:ascii="Times New Roman" w:hAnsi="Times New Roman" w:cs="Times New Roman"/>
          <w:color w:val="000000"/>
          <w:sz w:val="20"/>
          <w:szCs w:val="20"/>
        </w:rPr>
        <w:instrText>Chyba! Chybný název souboru.</w:instrText>
      </w:r>
      <w:r w:rsidR="003E7E94" w:rsidRPr="003E7E94">
        <w:rPr>
          <w:rFonts w:ascii="Times New Roman" w:hAnsi="Times New Roman" w:cs="Times New Roman"/>
          <w:color w:val="000000"/>
          <w:sz w:val="20"/>
          <w:szCs w:val="20"/>
        </w:rPr>
        <w:fldChar w:fldCharType="end"/>
      </w:r>
      <w:r w:rsidR="003E7E94" w:rsidRPr="003E7E94">
        <w:rPr>
          <w:rFonts w:ascii="Times New Roman" w:hAnsi="Times New Roman" w:cs="Times New Roman"/>
          <w:color w:val="000000"/>
          <w:sz w:val="20"/>
          <w:szCs w:val="20"/>
        </w:rPr>
        <w:instrText xml:space="preserve">  \* MERGEFORMAT </w:instrText>
      </w:r>
      <w:r w:rsidR="003E7E94" w:rsidRPr="003E7E94">
        <w:rPr>
          <w:rFonts w:ascii="Times New Roman" w:hAnsi="Times New Roman" w:cs="Times New Roman"/>
          <w:color w:val="000000"/>
          <w:sz w:val="20"/>
          <w:szCs w:val="20"/>
        </w:rPr>
        <w:fldChar w:fldCharType="separate"/>
      </w:r>
      <w:sdt>
        <w:sdtPr>
          <w:rPr>
            <w:rFonts w:ascii="Times New Roman" w:hAnsi="Times New Roman" w:cs="Times New Roman"/>
            <w:color w:val="000000"/>
            <w:sz w:val="20"/>
            <w:szCs w:val="20"/>
          </w:rPr>
          <w:alias w:val="telefon"/>
          <w:tag w:val="telefon"/>
          <w:id w:val="-1077440537"/>
          <w:placeholder>
            <w:docPart w:val="B04200ACD2354B189A88EDEC3121A38E"/>
          </w:placeholder>
        </w:sdtPr>
        <w:sdtEndPr>
          <w:rPr>
            <w:color w:val="auto"/>
          </w:rPr>
        </w:sdtEndPr>
        <w:sdtContent>
          <w:r w:rsidR="003E7E94" w:rsidRPr="003E7E94">
            <w:rPr>
              <w:rFonts w:ascii="Times New Roman" w:hAnsi="Times New Roman" w:cs="Times New Roman"/>
              <w:color w:val="000000"/>
              <w:sz w:val="20"/>
              <w:szCs w:val="20"/>
            </w:rPr>
            <w:t>Projecticon s.r.o.</w:t>
          </w:r>
        </w:sdtContent>
      </w:sdt>
      <w:r w:rsidR="003E7E94" w:rsidRPr="003E7E94">
        <w:rPr>
          <w:rFonts w:ascii="Times New Roman" w:hAnsi="Times New Roman" w:cs="Times New Roman"/>
          <w:color w:val="000000"/>
          <w:sz w:val="20"/>
          <w:szCs w:val="20"/>
        </w:rPr>
        <w:fldChar w:fldCharType="end"/>
      </w:r>
      <w:r w:rsidR="003E7E94" w:rsidRPr="003E7E94">
        <w:rPr>
          <w:rFonts w:ascii="Times New Roman" w:hAnsi="Times New Roman" w:cs="Times New Roman"/>
          <w:sz w:val="20"/>
          <w:szCs w:val="20"/>
        </w:rPr>
        <w:t xml:space="preserve">, sídlem </w:t>
      </w:r>
      <w:r w:rsidR="003E7E94" w:rsidRPr="003E7E94">
        <w:rPr>
          <w:rFonts w:ascii="Times New Roman" w:hAnsi="Times New Roman" w:cs="Times New Roman"/>
          <w:color w:val="000000"/>
          <w:sz w:val="20"/>
          <w:szCs w:val="20"/>
        </w:rPr>
        <w:t>Antonína Kopeckého 151, 549 22 Nový Hrádek</w:t>
      </w:r>
      <w:r w:rsidR="003E7E94" w:rsidRPr="003E7E94">
        <w:rPr>
          <w:rFonts w:ascii="Times New Roman" w:hAnsi="Times New Roman" w:cs="Times New Roman"/>
          <w:sz w:val="20"/>
          <w:szCs w:val="20"/>
        </w:rPr>
        <w:t xml:space="preserve">, IČO: </w:t>
      </w:r>
      <w:r w:rsidR="003E7E94" w:rsidRPr="003E7E94">
        <w:rPr>
          <w:rFonts w:ascii="Times New Roman" w:hAnsi="Times New Roman" w:cs="Times New Roman"/>
          <w:color w:val="000000"/>
          <w:sz w:val="20"/>
          <w:szCs w:val="20"/>
        </w:rPr>
        <w:fldChar w:fldCharType="begin"/>
      </w:r>
      <w:r w:rsidR="003E7E94" w:rsidRPr="003E7E94">
        <w:rPr>
          <w:rFonts w:ascii="Times New Roman" w:hAnsi="Times New Roman" w:cs="Times New Roman"/>
          <w:color w:val="000000"/>
          <w:sz w:val="20"/>
          <w:szCs w:val="20"/>
        </w:rPr>
        <w:instrText>INCLUDETEXT  "..//Pruvodka.docm" telefon</w:instrText>
      </w:r>
      <w:r w:rsidR="003E7E94" w:rsidRPr="003E7E94">
        <w:rPr>
          <w:rFonts w:ascii="Times New Roman" w:hAnsi="Times New Roman" w:cs="Times New Roman"/>
          <w:color w:val="000000"/>
          <w:sz w:val="20"/>
          <w:szCs w:val="20"/>
        </w:rPr>
        <w:fldChar w:fldCharType="begin"/>
      </w:r>
      <w:r w:rsidR="003E7E94" w:rsidRPr="003E7E94">
        <w:rPr>
          <w:rFonts w:ascii="Times New Roman" w:hAnsi="Times New Roman" w:cs="Times New Roman"/>
          <w:color w:val="000000"/>
          <w:sz w:val="20"/>
          <w:szCs w:val="20"/>
        </w:rPr>
        <w:instrText xml:space="preserve"> INCLUDETEXT  "Zdroj.docm" telefon \* MERGEFORMAT </w:instrText>
      </w:r>
      <w:r w:rsidR="003E7E94" w:rsidRPr="003E7E94">
        <w:rPr>
          <w:rFonts w:ascii="Times New Roman" w:hAnsi="Times New Roman" w:cs="Times New Roman"/>
          <w:color w:val="000000"/>
          <w:sz w:val="20"/>
          <w:szCs w:val="20"/>
        </w:rPr>
        <w:fldChar w:fldCharType="separate"/>
      </w:r>
      <w:r w:rsidR="003E7E94" w:rsidRPr="003E7E94">
        <w:rPr>
          <w:rFonts w:ascii="Times New Roman" w:hAnsi="Times New Roman" w:cs="Times New Roman"/>
          <w:color w:val="000000"/>
          <w:sz w:val="20"/>
          <w:szCs w:val="20"/>
        </w:rPr>
        <w:instrText>Chyba! Chybný název souboru.</w:instrText>
      </w:r>
      <w:r w:rsidR="003E7E94" w:rsidRPr="003E7E94">
        <w:rPr>
          <w:rFonts w:ascii="Times New Roman" w:hAnsi="Times New Roman" w:cs="Times New Roman"/>
          <w:color w:val="000000"/>
          <w:sz w:val="20"/>
          <w:szCs w:val="20"/>
        </w:rPr>
        <w:fldChar w:fldCharType="end"/>
      </w:r>
      <w:r w:rsidR="003E7E94" w:rsidRPr="003E7E94">
        <w:rPr>
          <w:rFonts w:ascii="Times New Roman" w:hAnsi="Times New Roman" w:cs="Times New Roman"/>
          <w:color w:val="000000"/>
          <w:sz w:val="20"/>
          <w:szCs w:val="20"/>
        </w:rPr>
        <w:instrText xml:space="preserve">  \* MERGEFORMAT </w:instrText>
      </w:r>
      <w:r w:rsidR="003E7E94" w:rsidRPr="003E7E94">
        <w:rPr>
          <w:rFonts w:ascii="Times New Roman" w:hAnsi="Times New Roman" w:cs="Times New Roman"/>
          <w:color w:val="000000"/>
          <w:sz w:val="20"/>
          <w:szCs w:val="20"/>
        </w:rPr>
        <w:fldChar w:fldCharType="separate"/>
      </w:r>
      <w:sdt>
        <w:sdtPr>
          <w:rPr>
            <w:rFonts w:ascii="Times New Roman" w:hAnsi="Times New Roman" w:cs="Times New Roman"/>
            <w:color w:val="000000"/>
            <w:sz w:val="20"/>
            <w:szCs w:val="20"/>
          </w:rPr>
          <w:alias w:val="telefon"/>
          <w:tag w:val="telefon"/>
          <w:id w:val="-341403416"/>
          <w:placeholder>
            <w:docPart w:val="DCD7BCCE5710407FB33C7709FA17F618"/>
          </w:placeholder>
        </w:sdtPr>
        <w:sdtEndPr>
          <w:rPr>
            <w:color w:val="auto"/>
          </w:rPr>
        </w:sdtEndPr>
        <w:sdtContent>
          <w:r w:rsidR="003E7E94" w:rsidRPr="003E7E94">
            <w:rPr>
              <w:rFonts w:ascii="Times New Roman" w:hAnsi="Times New Roman" w:cs="Times New Roman"/>
              <w:color w:val="000000"/>
              <w:sz w:val="20"/>
              <w:szCs w:val="20"/>
            </w:rPr>
            <w:t>288 09 459</w:t>
          </w:r>
        </w:sdtContent>
      </w:sdt>
      <w:r w:rsidR="003E7E94" w:rsidRPr="003E7E94">
        <w:rPr>
          <w:rFonts w:ascii="Times New Roman" w:hAnsi="Times New Roman" w:cs="Times New Roman"/>
          <w:color w:val="000000"/>
          <w:sz w:val="20"/>
          <w:szCs w:val="20"/>
        </w:rPr>
        <w:fldChar w:fldCharType="end"/>
      </w:r>
      <w:r w:rsidR="003E7E94" w:rsidRPr="003E7E94">
        <w:rPr>
          <w:rFonts w:ascii="Times New Roman" w:hAnsi="Times New Roman" w:cs="Times New Roman"/>
          <w:sz w:val="20"/>
          <w:szCs w:val="20"/>
        </w:rPr>
        <w:t xml:space="preserve"> (dále jen „studie“). </w:t>
      </w:r>
    </w:p>
    <w:p w14:paraId="0FD1549D" w14:textId="2B323060" w:rsidR="003E7E94" w:rsidRDefault="003E7E94" w:rsidP="003E7E94">
      <w:pPr>
        <w:tabs>
          <w:tab w:val="left" w:pos="1985"/>
        </w:tabs>
        <w:ind w:left="680" w:hanging="680"/>
        <w:rPr>
          <w:rFonts w:ascii="Times New Roman" w:hAnsi="Times New Roman" w:cs="Times New Roman"/>
          <w:bCs/>
          <w:sz w:val="20"/>
          <w:szCs w:val="20"/>
        </w:rPr>
      </w:pPr>
      <w:r>
        <w:rPr>
          <w:rFonts w:ascii="Times New Roman" w:hAnsi="Times New Roman" w:cs="Times New Roman"/>
          <w:bCs/>
          <w:sz w:val="20"/>
          <w:szCs w:val="20"/>
        </w:rPr>
        <w:t xml:space="preserve">              </w:t>
      </w:r>
      <w:r w:rsidRPr="003E7E94">
        <w:rPr>
          <w:rFonts w:ascii="Times New Roman" w:hAnsi="Times New Roman" w:cs="Times New Roman"/>
          <w:bCs/>
          <w:sz w:val="20"/>
          <w:szCs w:val="20"/>
        </w:rPr>
        <w:t>Zadavatel počítá s variantou č. 2 - Výstavba nového objektu v Novém Bydžově - současně platí, že v rámci návrhu provozu domova důchodců nebude řešena kuchyň, která bude zajištěna v rámci areálu nemocnice.</w:t>
      </w:r>
    </w:p>
    <w:p w14:paraId="56716B23" w14:textId="657CCE85" w:rsidR="003E7E94" w:rsidRPr="003E7E94" w:rsidRDefault="003E7E94" w:rsidP="003E7E94">
      <w:pPr>
        <w:tabs>
          <w:tab w:val="left" w:pos="1985"/>
        </w:tabs>
        <w:ind w:hanging="680"/>
        <w:rPr>
          <w:rFonts w:ascii="Times New Roman" w:hAnsi="Times New Roman" w:cs="Times New Roman"/>
          <w:b/>
          <w:bCs/>
          <w:sz w:val="20"/>
          <w:szCs w:val="20"/>
          <w:u w:val="single"/>
        </w:rPr>
      </w:pPr>
    </w:p>
    <w:p w14:paraId="58281227" w14:textId="53D658E9" w:rsidR="003E7E94" w:rsidRPr="003E7E94" w:rsidRDefault="003E7E94" w:rsidP="003E7E94">
      <w:pPr>
        <w:autoSpaceDE w:val="0"/>
        <w:ind w:left="680" w:hanging="68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3E7E94">
        <w:rPr>
          <w:rFonts w:ascii="Times New Roman" w:hAnsi="Times New Roman" w:cs="Times New Roman"/>
          <w:b/>
          <w:bCs/>
          <w:color w:val="000000"/>
          <w:sz w:val="20"/>
          <w:szCs w:val="20"/>
        </w:rPr>
        <w:t>Objekt bude vyprojektován dle níže uvedených specifikací:</w:t>
      </w:r>
    </w:p>
    <w:p w14:paraId="144D465A"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- 50 lůžek standard</w:t>
      </w:r>
    </w:p>
    <w:p w14:paraId="7390988C"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- 10 lůžek pro odlehčovací službu</w:t>
      </w:r>
    </w:p>
    <w:p w14:paraId="0D39395C"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provoz pečovatelské služby 24/7</w:t>
      </w:r>
    </w:p>
    <w:p w14:paraId="675A33B2"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dispozice bude řešena jako 4 "domácnosti" po cca 15 ti lůžkách</w:t>
      </w:r>
    </w:p>
    <w:p w14:paraId="0A7E1320"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dispozice systému domácností (každá bude mít místnost společné jídelny s pobytovou  </w:t>
      </w:r>
    </w:p>
    <w:p w14:paraId="21B075D6"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místností, terasu, zázemí pro pečovatelskou službu, místnost pro přípravnu jídla - kuchyně, </w:t>
      </w:r>
    </w:p>
    <w:p w14:paraId="09A569F6"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linka, sporák, lednice,...)</w:t>
      </w:r>
    </w:p>
    <w:p w14:paraId="29DEC654"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bez centrálních koupelen</w:t>
      </w:r>
    </w:p>
    <w:p w14:paraId="626B54B0"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místo pro třídění odpadu, dekontaminační místnost, dílna pro údržbáře, márnice, sklad </w:t>
      </w:r>
    </w:p>
    <w:p w14:paraId="4A9CCB6A"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centrální, ale i v každé domácnosti - úložné prostory pro prádlo, vozíky</w:t>
      </w:r>
    </w:p>
    <w:p w14:paraId="7C34756D"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stavba do budoucna s možností navýšení kapacity na dvojnásobek lůžek</w:t>
      </w:r>
    </w:p>
    <w:p w14:paraId="0389C13A"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stavba bude obsahovat prádelnu (prostor pro záložní praní, pro praní osobních věcí klientů </w:t>
      </w:r>
    </w:p>
    <w:p w14:paraId="56C66D77"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a zaměstnanců - profi pračky, sušičky, prostor na sušení)</w:t>
      </w:r>
    </w:p>
    <w:p w14:paraId="15624C32"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výměry pokojů (pokoj pro 2 lůžka = cca 30 m2, pokoj 1 lůžko = cca 16 m2)</w:t>
      </w:r>
    </w:p>
    <w:p w14:paraId="7711C518"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pokoje 15x 2lůžko (1 dvoulůžkový pokoj má svoji koupelnu)</w:t>
      </w:r>
    </w:p>
    <w:p w14:paraId="7FC32CFD"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pokoje 30x 1lůžko (2 jednolůžkové pokoje mají společnou koupelnu)</w:t>
      </w:r>
    </w:p>
    <w:p w14:paraId="7DA1EF1A"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kolejnicový systém bude kompletně v jedné domácnosti odlehčovací služby a v jedné </w:t>
      </w:r>
    </w:p>
    <w:p w14:paraId="485EA8C3"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domácnosti "standard", v ostatních ne</w:t>
      </w:r>
    </w:p>
    <w:p w14:paraId="727D2577"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využití alternativních zdrojů energie (solární, čerpadla, rekuperace,...)</w:t>
      </w:r>
    </w:p>
    <w:p w14:paraId="46134443"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v budoucnu umožnění další dostavby přístavbou o velikosti kapacity dalších 60 lůžek včetně  </w:t>
      </w:r>
    </w:p>
    <w:p w14:paraId="6C2E85E5"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kapacity provozních objektů, parkovacích ploch i kapacity inženýrských sítí atd. </w:t>
      </w:r>
    </w:p>
    <w:p w14:paraId="4FD38DF0"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celý hlavní objekt bude využíván pro lékařské účely se zázemím. Dle ČSN 73 0835 je objekt </w:t>
      </w:r>
    </w:p>
    <w:p w14:paraId="01F911D3" w14:textId="77777777" w:rsidR="003E7E94" w:rsidRPr="003E7E94" w:rsidRDefault="003E7E94" w:rsidP="003E7E94">
      <w:pPr>
        <w:autoSpaceDE w:val="0"/>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xml:space="preserve">  zařazen do skupiny LZ2.</w:t>
      </w:r>
    </w:p>
    <w:p w14:paraId="2C7D3D52" w14:textId="122BA261" w:rsidR="003E7E94" w:rsidRPr="003330CD" w:rsidRDefault="003E7E94" w:rsidP="003330CD">
      <w:pPr>
        <w:pStyle w:val="AKFZFPreambule"/>
        <w:numPr>
          <w:ilvl w:val="0"/>
          <w:numId w:val="0"/>
        </w:numPr>
        <w:ind w:left="680" w:hanging="680"/>
        <w:rPr>
          <w:rFonts w:ascii="Times New Roman" w:hAnsi="Times New Roman" w:cs="Times New Roman"/>
          <w:color w:val="000000"/>
          <w:sz w:val="20"/>
          <w:szCs w:val="20"/>
        </w:rPr>
      </w:pPr>
      <w:r w:rsidRPr="003E7E94">
        <w:rPr>
          <w:rFonts w:ascii="Times New Roman" w:hAnsi="Times New Roman" w:cs="Times New Roman"/>
          <w:color w:val="000000"/>
          <w:sz w:val="20"/>
          <w:szCs w:val="20"/>
        </w:rPr>
        <w:t>- pro projekční práce lze využít materiálně technický standard KHK</w:t>
      </w:r>
    </w:p>
    <w:p w14:paraId="54A342B8" w14:textId="51D1F39C" w:rsidR="00F82573" w:rsidRDefault="003330CD" w:rsidP="003E7E94">
      <w:pPr>
        <w:pStyle w:val="AKFZFPreambule"/>
        <w:numPr>
          <w:ilvl w:val="0"/>
          <w:numId w:val="0"/>
        </w:numPr>
        <w:ind w:hanging="680"/>
        <w:rPr>
          <w:rFonts w:ascii="Times New Roman" w:hAnsi="Times New Roman" w:cs="Times New Roman"/>
          <w:sz w:val="20"/>
          <w:szCs w:val="20"/>
        </w:rPr>
      </w:pPr>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7E7B8EC5" w14:textId="77777777" w:rsidR="003330CD" w:rsidRPr="00FF786D" w:rsidRDefault="003330CD" w:rsidP="003E7E94">
      <w:pPr>
        <w:pStyle w:val="AKFZFPreambule"/>
        <w:numPr>
          <w:ilvl w:val="0"/>
          <w:numId w:val="0"/>
        </w:numPr>
        <w:ind w:hanging="680"/>
        <w:rPr>
          <w:rFonts w:ascii="Times New Roman" w:hAnsi="Times New Roman" w:cs="Times New Roman"/>
          <w:sz w:val="20"/>
          <w:szCs w:val="20"/>
        </w:rPr>
      </w:pPr>
    </w:p>
    <w:p w14:paraId="164372AD"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3493048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07228DC9"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Objednatel má s ohledem na výsledek zadávacího řízení na Veřej</w:t>
      </w:r>
      <w:bookmarkStart w:id="3" w:name="_GoBack"/>
      <w:bookmarkEnd w:id="3"/>
      <w:r w:rsidRPr="00FF786D">
        <w:rPr>
          <w:rFonts w:ascii="Times New Roman" w:hAnsi="Times New Roman" w:cs="Times New Roman"/>
          <w:sz w:val="20"/>
          <w:szCs w:val="20"/>
        </w:rPr>
        <w:t xml:space="preserve">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53A6157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592279C" w14:textId="77777777" w:rsidR="00F82573" w:rsidRPr="00FF786D" w:rsidRDefault="00F82573" w:rsidP="00D50BBB">
      <w:pPr>
        <w:pStyle w:val="AKFZFnormln"/>
        <w:rPr>
          <w:rFonts w:ascii="Times New Roman" w:hAnsi="Times New Roman" w:cs="Times New Roman"/>
          <w:sz w:val="20"/>
          <w:szCs w:val="20"/>
        </w:rPr>
      </w:pPr>
    </w:p>
    <w:p w14:paraId="73065A0B"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55B9580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4273AE88" w14:textId="01033D2B"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w:t>
      </w:r>
      <w:r w:rsidR="001869F8">
        <w:rPr>
          <w:rFonts w:ascii="Times New Roman" w:hAnsi="Times New Roman"/>
          <w:sz w:val="20"/>
          <w:szCs w:val="20"/>
        </w:rPr>
        <w:t xml:space="preserve">do stupně pro </w:t>
      </w:r>
      <w:r w:rsidR="004B426A">
        <w:rPr>
          <w:rFonts w:ascii="Times New Roman" w:hAnsi="Times New Roman"/>
          <w:sz w:val="20"/>
          <w:szCs w:val="20"/>
        </w:rPr>
        <w:t>provedení stavby včetně</w:t>
      </w:r>
      <w:r w:rsidR="00A561E7">
        <w:rPr>
          <w:rFonts w:ascii="Times New Roman" w:hAnsi="Times New Roman"/>
          <w:sz w:val="20"/>
          <w:szCs w:val="20"/>
        </w:rPr>
        <w:t xml:space="preserve"> inženýrské činnosti a</w:t>
      </w:r>
      <w:r w:rsidR="004B426A">
        <w:rPr>
          <w:rFonts w:ascii="Times New Roman" w:hAnsi="Times New Roman"/>
          <w:sz w:val="20"/>
          <w:szCs w:val="20"/>
        </w:rPr>
        <w:t xml:space="preserve"> autorského dozoru</w:t>
      </w:r>
      <w:r w:rsidR="00F82573" w:rsidRPr="00FF786D">
        <w:rPr>
          <w:rFonts w:ascii="Times New Roman" w:hAnsi="Times New Roman" w:cs="Times New Roman"/>
          <w:sz w:val="20"/>
          <w:szCs w:val="20"/>
        </w:rPr>
        <w:t>.</w:t>
      </w:r>
    </w:p>
    <w:p w14:paraId="6AFB8001"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4D6A961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4" w:name="_Ref422995988"/>
      <w:r w:rsidRPr="00FF786D">
        <w:rPr>
          <w:rFonts w:ascii="Times New Roman" w:hAnsi="Times New Roman" w:cs="Times New Roman"/>
          <w:sz w:val="20"/>
          <w:szCs w:val="20"/>
        </w:rPr>
        <w:t>PŘEDMĚT SMLOUVY</w:t>
      </w:r>
      <w:bookmarkEnd w:id="4"/>
    </w:p>
    <w:p w14:paraId="0D0C76E1" w14:textId="42BCED6A" w:rsidR="00360EAF" w:rsidRPr="00360EAF" w:rsidRDefault="00E0197C" w:rsidP="00360EAF">
      <w:pPr>
        <w:pStyle w:val="lneksmlouvy"/>
        <w:rPr>
          <w:rFonts w:ascii="Times New Roman" w:hAnsi="Times New Roman" w:cs="Times New Roman"/>
          <w:b/>
          <w:sz w:val="20"/>
          <w:szCs w:val="20"/>
        </w:rPr>
      </w:pPr>
      <w:bookmarkStart w:id="5" w:name="_Ref422991813"/>
      <w:r>
        <w:rPr>
          <w:rFonts w:ascii="Times New Roman" w:hAnsi="Times New Roman" w:cs="Times New Roman"/>
          <w:sz w:val="20"/>
          <w:szCs w:val="20"/>
        </w:rPr>
        <w:t xml:space="preserve">2.1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xml:space="preserve">: zpracování </w:t>
      </w:r>
      <w:r w:rsidR="00A561E7">
        <w:rPr>
          <w:rFonts w:ascii="Times New Roman" w:hAnsi="Times New Roman" w:cs="Times New Roman"/>
          <w:sz w:val="20"/>
          <w:szCs w:val="20"/>
        </w:rPr>
        <w:t xml:space="preserve">všech stupňů </w:t>
      </w:r>
      <w:r w:rsidR="00E2699B">
        <w:rPr>
          <w:rFonts w:ascii="Times New Roman" w:hAnsi="Times New Roman" w:cs="Times New Roman"/>
          <w:sz w:val="20"/>
          <w:szCs w:val="20"/>
        </w:rPr>
        <w:t>projektové dokumentace,</w:t>
      </w:r>
      <w:r w:rsidR="00A561E7">
        <w:rPr>
          <w:rFonts w:ascii="Times New Roman" w:hAnsi="Times New Roman" w:cs="Times New Roman"/>
          <w:sz w:val="20"/>
          <w:szCs w:val="20"/>
        </w:rPr>
        <w:t xml:space="preserve"> včetně inženýrské činnosti a autorského dozoru</w:t>
      </w:r>
      <w:r w:rsidR="00E2699B">
        <w:rPr>
          <w:rFonts w:ascii="Times New Roman" w:hAnsi="Times New Roman" w:cs="Times New Roman"/>
          <w:sz w:val="20"/>
          <w:szCs w:val="20"/>
        </w:rPr>
        <w:t xml:space="preserve"> v rámci realizace </w:t>
      </w:r>
      <w:r w:rsidR="00360EAF" w:rsidRPr="00360EAF">
        <w:rPr>
          <w:rFonts w:ascii="Times New Roman" w:hAnsi="Times New Roman" w:cs="Times New Roman"/>
          <w:b/>
          <w:sz w:val="20"/>
          <w:szCs w:val="20"/>
        </w:rPr>
        <w:fldChar w:fldCharType="begin"/>
      </w:r>
      <w:r w:rsidR="00360EAF" w:rsidRPr="00360EAF">
        <w:rPr>
          <w:rFonts w:ascii="Times New Roman" w:hAnsi="Times New Roman" w:cs="Times New Roman"/>
          <w:b/>
          <w:sz w:val="20"/>
          <w:szCs w:val="20"/>
        </w:rPr>
        <w:instrText xml:space="preserve"> INCLUDETEXT  "..//Pruvodka.docm" zakazka</w:instrText>
      </w:r>
    </w:p>
    <w:p w14:paraId="323941A6" w14:textId="77777777" w:rsidR="00360EAF" w:rsidRPr="00360EAF" w:rsidRDefault="00360EAF" w:rsidP="00360EAF">
      <w:pPr>
        <w:pStyle w:val="lneksmlouvy"/>
        <w:rPr>
          <w:rFonts w:ascii="Times New Roman" w:hAnsi="Times New Roman" w:cs="Times New Roman"/>
          <w:b/>
          <w:sz w:val="20"/>
          <w:szCs w:val="20"/>
        </w:rPr>
      </w:pPr>
      <w:r w:rsidRPr="00360EAF">
        <w:rPr>
          <w:rFonts w:ascii="Times New Roman" w:hAnsi="Times New Roman" w:cs="Times New Roman"/>
          <w:b/>
          <w:sz w:val="20"/>
          <w:szCs w:val="20"/>
        </w:rPr>
        <w:instrText xml:space="preserve">  \* MERGEFORMAT </w:instrText>
      </w:r>
      <w:r w:rsidRPr="00360EAF">
        <w:rPr>
          <w:rFonts w:ascii="Times New Roman" w:hAnsi="Times New Roman" w:cs="Times New Roman"/>
          <w:b/>
          <w:sz w:val="20"/>
          <w:szCs w:val="20"/>
        </w:rPr>
        <w:fldChar w:fldCharType="separate"/>
      </w:r>
      <w:sdt>
        <w:sdtPr>
          <w:rPr>
            <w:rFonts w:ascii="Times New Roman" w:hAnsi="Times New Roman" w:cs="Times New Roman"/>
            <w:b/>
            <w:sz w:val="20"/>
            <w:szCs w:val="20"/>
          </w:rPr>
          <w:alias w:val="Zakázka"/>
          <w:tag w:val="Zakázka"/>
          <w:id w:val="-2111420017"/>
          <w:placeholder>
            <w:docPart w:val="25468E3A79534A0DAA42E3C17CD41A45"/>
          </w:placeholder>
        </w:sdtPr>
        <w:sdtEndPr/>
        <w:sdtContent>
          <w:r w:rsidRPr="00360EAF">
            <w:rPr>
              <w:rFonts w:ascii="Times New Roman" w:hAnsi="Times New Roman" w:cs="Times New Roman"/>
              <w:b/>
              <w:sz w:val="20"/>
              <w:szCs w:val="20"/>
            </w:rPr>
            <w:fldChar w:fldCharType="begin"/>
          </w:r>
          <w:r w:rsidRPr="00360EAF">
            <w:rPr>
              <w:rFonts w:ascii="Times New Roman" w:hAnsi="Times New Roman" w:cs="Times New Roman"/>
              <w:b/>
              <w:sz w:val="20"/>
              <w:szCs w:val="20"/>
            </w:rPr>
            <w:instrText xml:space="preserve"> INCLUDETEXT  "..//Pruvodka.docm" zakazka \* MERGEFORMAT </w:instrText>
          </w:r>
          <w:r w:rsidRPr="00360EAF">
            <w:rPr>
              <w:rFonts w:ascii="Times New Roman" w:hAnsi="Times New Roman" w:cs="Times New Roman"/>
              <w:b/>
              <w:sz w:val="20"/>
              <w:szCs w:val="20"/>
            </w:rPr>
            <w:fldChar w:fldCharType="separate"/>
          </w:r>
          <w:sdt>
            <w:sdtPr>
              <w:rPr>
                <w:rFonts w:ascii="Times New Roman" w:hAnsi="Times New Roman" w:cs="Times New Roman"/>
                <w:b/>
                <w:sz w:val="20"/>
                <w:szCs w:val="20"/>
              </w:rPr>
              <w:alias w:val="Zakázka"/>
              <w:tag w:val="Zakázka"/>
              <w:id w:val="-1604411592"/>
              <w:placeholder>
                <w:docPart w:val="DEA692068B174A168A0C895F6FB29EA8"/>
              </w:placeholder>
            </w:sdtPr>
            <w:sdtEndPr>
              <w:rPr>
                <w:b w:val="0"/>
              </w:rPr>
            </w:sdtEndPr>
            <w:sdtContent>
              <w:r w:rsidRPr="00360EAF">
                <w:rPr>
                  <w:rFonts w:ascii="Times New Roman" w:hAnsi="Times New Roman" w:cs="Times New Roman"/>
                  <w:b/>
                  <w:sz w:val="20"/>
                  <w:szCs w:val="20"/>
                </w:rPr>
                <w:t xml:space="preserve">"Architektonická studie a PD - Domov pro seniory Nový Bydžov " </w:t>
              </w:r>
            </w:sdtContent>
          </w:sdt>
          <w:r w:rsidRPr="00360EAF">
            <w:rPr>
              <w:rFonts w:ascii="Times New Roman" w:hAnsi="Times New Roman" w:cs="Times New Roman"/>
              <w:sz w:val="20"/>
              <w:szCs w:val="20"/>
            </w:rPr>
            <w:t xml:space="preserve"> </w:t>
          </w:r>
          <w:r w:rsidRPr="00360EAF">
            <w:rPr>
              <w:rFonts w:ascii="Times New Roman" w:hAnsi="Times New Roman" w:cs="Times New Roman"/>
              <w:sz w:val="20"/>
              <w:szCs w:val="20"/>
            </w:rPr>
            <w:fldChar w:fldCharType="end"/>
          </w:r>
        </w:sdtContent>
      </w:sdt>
    </w:p>
    <w:p w14:paraId="599841B7" w14:textId="77777777" w:rsidR="00F82573" w:rsidRDefault="00360EAF" w:rsidP="00360EAF">
      <w:pPr>
        <w:pStyle w:val="lneksmlouvy"/>
        <w:numPr>
          <w:ilvl w:val="0"/>
          <w:numId w:val="0"/>
        </w:numPr>
        <w:ind w:left="680"/>
        <w:rPr>
          <w:rFonts w:ascii="Times New Roman" w:hAnsi="Times New Roman" w:cs="Times New Roman"/>
          <w:sz w:val="20"/>
          <w:szCs w:val="20"/>
        </w:rPr>
      </w:pPr>
      <w:r w:rsidRPr="00360EAF">
        <w:rPr>
          <w:rFonts w:ascii="Times New Roman" w:hAnsi="Times New Roman" w:cs="Times New Roman"/>
          <w:sz w:val="20"/>
          <w:szCs w:val="20"/>
        </w:rPr>
        <w:fldChar w:fldCharType="end"/>
      </w:r>
      <w:r w:rsidR="00F82573" w:rsidRPr="00FF786D">
        <w:rPr>
          <w:rFonts w:ascii="Times New Roman" w:hAnsi="Times New Roman" w:cs="Times New Roman"/>
          <w:sz w:val="20"/>
          <w:szCs w:val="20"/>
        </w:rPr>
        <w:t>(dále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14:paraId="411DDD1A"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31B7FD32" w14:textId="1DFF18E2" w:rsidR="00F82573" w:rsidRDefault="009D424B" w:rsidP="009D424B">
      <w:pPr>
        <w:pStyle w:val="lneksmlouvy"/>
        <w:numPr>
          <w:ilvl w:val="2"/>
          <w:numId w:val="13"/>
        </w:numPr>
        <w:rPr>
          <w:rFonts w:ascii="Times New Roman" w:hAnsi="Times New Roman" w:cs="Times New Roman"/>
          <w:sz w:val="20"/>
          <w:szCs w:val="20"/>
        </w:rPr>
      </w:pPr>
      <w:bookmarkStart w:id="6" w:name="_Ref429487399"/>
      <w:bookmarkEnd w:id="5"/>
      <w:r w:rsidRPr="009D424B">
        <w:rPr>
          <w:rFonts w:ascii="Times New Roman" w:hAnsi="Times New Roman" w:cs="Times New Roman"/>
          <w:sz w:val="20"/>
          <w:szCs w:val="20"/>
        </w:rPr>
        <w:t xml:space="preserve">Provedení předprojektové přípravy zahrnující geologický, hydrogeologický a radonový průzkum provedený na pozemku určeném pro stavbu </w:t>
      </w:r>
      <w:r w:rsidR="00DA5050"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F82573" w:rsidRPr="00FF786D">
        <w:rPr>
          <w:rFonts w:ascii="Times New Roman" w:hAnsi="Times New Roman" w:cs="Times New Roman"/>
          <w:sz w:val="20"/>
          <w:szCs w:val="20"/>
        </w:rPr>
        <w:t>;</w:t>
      </w:r>
    </w:p>
    <w:p w14:paraId="72648857" w14:textId="4DBE90E2" w:rsidR="008B5ACC" w:rsidRDefault="009D424B" w:rsidP="008B5ACC">
      <w:pPr>
        <w:pStyle w:val="lneksmlouvy"/>
        <w:numPr>
          <w:ilvl w:val="2"/>
          <w:numId w:val="13"/>
        </w:numPr>
        <w:rPr>
          <w:rFonts w:ascii="Times New Roman" w:hAnsi="Times New Roman" w:cs="Times New Roman"/>
          <w:sz w:val="20"/>
          <w:szCs w:val="20"/>
        </w:rPr>
      </w:pPr>
      <w:r w:rsidRPr="00FF786D">
        <w:rPr>
          <w:rFonts w:ascii="Times New Roman" w:hAnsi="Times New Roman" w:cs="Times New Roman"/>
          <w:sz w:val="20"/>
          <w:szCs w:val="20"/>
        </w:rPr>
        <w:t>vypracování architektonické studie stavby</w:t>
      </w:r>
      <w:r w:rsidR="003C7720">
        <w:rPr>
          <w:rFonts w:ascii="Times New Roman" w:hAnsi="Times New Roman" w:cs="Times New Roman"/>
          <w:sz w:val="20"/>
          <w:szCs w:val="20"/>
        </w:rPr>
        <w:t xml:space="preserve"> (nízkoenergetické)</w:t>
      </w:r>
      <w:r w:rsidR="008B5ACC">
        <w:rPr>
          <w:rFonts w:ascii="Times New Roman" w:hAnsi="Times New Roman" w:cs="Times New Roman"/>
          <w:sz w:val="20"/>
          <w:szCs w:val="20"/>
        </w:rPr>
        <w:t>, která</w:t>
      </w:r>
      <w:r w:rsidR="008B5ACC" w:rsidRPr="008B5ACC">
        <w:rPr>
          <w:rFonts w:ascii="Times New Roman" w:hAnsi="Times New Roman" w:cs="Times New Roman"/>
          <w:sz w:val="20"/>
          <w:szCs w:val="20"/>
        </w:rPr>
        <w:t xml:space="preserve"> bude řešena včetně návrhu budoucí přístavby tzn. s kapacitou 120 lůžek. Cílem studie je ověření veškerých vstupních podkladů, kapacity lůžek (včetně přístavby) a provozních objektů, hmotové řešení, ověření připojovacích bodů na inženýrské sítě, parkovacích ploch atd. </w:t>
      </w:r>
    </w:p>
    <w:p w14:paraId="42D574C3" w14:textId="1C664DE8" w:rsidR="006A38D2" w:rsidRDefault="008B5ACC" w:rsidP="006A38D2">
      <w:pPr>
        <w:pStyle w:val="lneksmlouvy"/>
        <w:numPr>
          <w:ilvl w:val="2"/>
          <w:numId w:val="13"/>
        </w:numPr>
        <w:rPr>
          <w:rFonts w:ascii="Times New Roman" w:hAnsi="Times New Roman" w:cs="Times New Roman"/>
          <w:sz w:val="20"/>
          <w:szCs w:val="20"/>
        </w:rPr>
      </w:pPr>
      <w:r w:rsidRPr="006A38D2">
        <w:rPr>
          <w:rFonts w:ascii="Times New Roman" w:hAnsi="Times New Roman" w:cs="Times New Roman"/>
          <w:sz w:val="20"/>
          <w:szCs w:val="20"/>
        </w:rPr>
        <w:t>Architektonická studie bude se zadavatelem konzultována a předána po jejím odsouhlasení</w:t>
      </w:r>
      <w:r w:rsidR="009D424B" w:rsidRPr="006A38D2">
        <w:rPr>
          <w:rFonts w:ascii="Times New Roman" w:hAnsi="Times New Roman" w:cs="Times New Roman"/>
          <w:sz w:val="20"/>
          <w:szCs w:val="20"/>
        </w:rPr>
        <w:t xml:space="preserve"> (dále jen „</w:t>
      </w:r>
      <w:r w:rsidR="009D424B" w:rsidRPr="006A38D2">
        <w:rPr>
          <w:rFonts w:ascii="Times New Roman" w:hAnsi="Times New Roman" w:cs="Times New Roman"/>
          <w:b/>
          <w:bCs/>
          <w:sz w:val="20"/>
          <w:szCs w:val="20"/>
        </w:rPr>
        <w:t>Architektonická studie</w:t>
      </w:r>
      <w:r w:rsidR="009D424B" w:rsidRPr="006A38D2">
        <w:rPr>
          <w:rFonts w:ascii="Times New Roman" w:hAnsi="Times New Roman" w:cs="Times New Roman"/>
          <w:sz w:val="20"/>
          <w:szCs w:val="20"/>
        </w:rPr>
        <w:t>“);</w:t>
      </w:r>
    </w:p>
    <w:p w14:paraId="1BC78D9B" w14:textId="18E6530F" w:rsidR="003C7720" w:rsidRPr="003C7720" w:rsidRDefault="003C7720" w:rsidP="003C7720">
      <w:pPr>
        <w:pStyle w:val="lneksmlouvy"/>
        <w:numPr>
          <w:ilvl w:val="2"/>
          <w:numId w:val="13"/>
        </w:numPr>
        <w:rPr>
          <w:rFonts w:ascii="Times New Roman" w:hAnsi="Times New Roman" w:cs="Times New Roman"/>
          <w:sz w:val="20"/>
          <w:szCs w:val="20"/>
          <w:u w:val="single"/>
        </w:rPr>
      </w:pPr>
      <w:r w:rsidRPr="003C7720">
        <w:rPr>
          <w:rFonts w:ascii="Times New Roman" w:hAnsi="Times New Roman" w:cs="Times New Roman"/>
          <w:sz w:val="20"/>
          <w:szCs w:val="20"/>
          <w:u w:val="single"/>
        </w:rPr>
        <w:t>Další stupně PD již budou řešeny jen pro stavbu s kapacitou 60 lůžek, tzn. bez budoucí přístavby.</w:t>
      </w:r>
    </w:p>
    <w:p w14:paraId="1832BB60" w14:textId="0F89DAF5"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územní řízení v souladu se zákonem č. 183/2006 Sb., stavební zákon ve znění pozdějších předpisů (dále jen „stavební zákon“) a vyhláškou č. 499/2006 Sb., o dokumentaci staveb</w:t>
      </w:r>
      <w:r w:rsidR="0010456A">
        <w:rPr>
          <w:rFonts w:ascii="Times New Roman" w:hAnsi="Times New Roman" w:cs="Times New Roman"/>
          <w:sz w:val="20"/>
          <w:szCs w:val="20"/>
        </w:rPr>
        <w:t xml:space="preserve"> včetně vydaného územního rozhodnutí s</w:t>
      </w:r>
      <w:r w:rsidR="003B38A0">
        <w:rPr>
          <w:rFonts w:ascii="Times New Roman" w:hAnsi="Times New Roman" w:cs="Times New Roman"/>
          <w:sz w:val="20"/>
          <w:szCs w:val="20"/>
        </w:rPr>
        <w:t xml:space="preserve"> doložkou</w:t>
      </w:r>
      <w:r w:rsidR="0010456A">
        <w:rPr>
          <w:rFonts w:ascii="Times New Roman" w:hAnsi="Times New Roman" w:cs="Times New Roman"/>
          <w:sz w:val="20"/>
          <w:szCs w:val="20"/>
        </w:rPr>
        <w:t> </w:t>
      </w:r>
      <w:r w:rsidR="003B38A0">
        <w:rPr>
          <w:rFonts w:ascii="Times New Roman" w:hAnsi="Times New Roman" w:cs="Times New Roman"/>
          <w:sz w:val="20"/>
          <w:szCs w:val="20"/>
        </w:rPr>
        <w:t>nabytí</w:t>
      </w:r>
      <w:r w:rsidR="0010456A">
        <w:rPr>
          <w:rFonts w:ascii="Times New Roman" w:hAnsi="Times New Roman" w:cs="Times New Roman"/>
          <w:sz w:val="20"/>
          <w:szCs w:val="20"/>
        </w:rPr>
        <w:t xml:space="preserve"> právní moci</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 xml:space="preserve">Projektová dokumentace pro územní </w:t>
      </w:r>
      <w:r w:rsidR="008B5ACC">
        <w:rPr>
          <w:rFonts w:ascii="Times New Roman" w:hAnsi="Times New Roman" w:cs="Times New Roman"/>
          <w:b/>
          <w:bCs/>
          <w:sz w:val="20"/>
          <w:szCs w:val="20"/>
        </w:rPr>
        <w:t>rozhodnutí</w:t>
      </w:r>
      <w:r w:rsidRPr="00FF786D">
        <w:rPr>
          <w:rFonts w:ascii="Times New Roman" w:hAnsi="Times New Roman" w:cs="Times New Roman"/>
          <w:sz w:val="20"/>
          <w:szCs w:val="20"/>
        </w:rPr>
        <w:t>“);</w:t>
      </w:r>
    </w:p>
    <w:p w14:paraId="6D4B0F17"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vypracování projektové dokumentace ke stavebnímu </w:t>
      </w:r>
      <w:r w:rsidR="008E2571">
        <w:rPr>
          <w:rFonts w:ascii="Times New Roman" w:hAnsi="Times New Roman" w:cs="Times New Roman"/>
          <w:sz w:val="20"/>
          <w:szCs w:val="20"/>
        </w:rPr>
        <w:t>povolení</w:t>
      </w:r>
      <w:r w:rsidRPr="00FF786D">
        <w:rPr>
          <w:rFonts w:ascii="Times New Roman" w:hAnsi="Times New Roman" w:cs="Times New Roman"/>
          <w:sz w:val="20"/>
          <w:szCs w:val="20"/>
        </w:rPr>
        <w:t xml:space="preserve">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 xml:space="preserve">Projektová dokumentace pro stavební </w:t>
      </w:r>
      <w:r w:rsidR="008E2571">
        <w:rPr>
          <w:rFonts w:ascii="Times New Roman" w:hAnsi="Times New Roman" w:cs="Times New Roman"/>
          <w:b/>
          <w:bCs/>
          <w:sz w:val="20"/>
          <w:szCs w:val="20"/>
        </w:rPr>
        <w:t>povolení</w:t>
      </w:r>
      <w:r w:rsidRPr="00FF786D">
        <w:rPr>
          <w:rFonts w:ascii="Times New Roman" w:hAnsi="Times New Roman" w:cs="Times New Roman"/>
          <w:sz w:val="20"/>
          <w:szCs w:val="20"/>
        </w:rPr>
        <w:t>“);</w:t>
      </w:r>
    </w:p>
    <w:p w14:paraId="738ECE8D" w14:textId="77777777" w:rsidR="008E2571" w:rsidRPr="008E2571" w:rsidRDefault="008E2571" w:rsidP="008E2571">
      <w:pPr>
        <w:pStyle w:val="Odstavecseseznamem"/>
        <w:numPr>
          <w:ilvl w:val="2"/>
          <w:numId w:val="6"/>
        </w:numPr>
        <w:rPr>
          <w:rFonts w:ascii="Times New Roman" w:hAnsi="Times New Roman" w:cs="Times New Roman"/>
          <w:sz w:val="20"/>
          <w:szCs w:val="20"/>
        </w:rPr>
      </w:pPr>
      <w:r w:rsidRPr="008E2571">
        <w:rPr>
          <w:rFonts w:ascii="Times New Roman" w:hAnsi="Times New Roman" w:cs="Times New Roman"/>
          <w:sz w:val="20"/>
          <w:szCs w:val="20"/>
        </w:rPr>
        <w:t>vypracování oceněného položkového rozpočtu Stavby v aktuální cenové úrovni (dále jen „</w:t>
      </w:r>
      <w:r w:rsidRPr="008E2571">
        <w:rPr>
          <w:rFonts w:ascii="Times New Roman" w:hAnsi="Times New Roman" w:cs="Times New Roman"/>
          <w:b/>
          <w:bCs/>
          <w:sz w:val="20"/>
          <w:szCs w:val="20"/>
        </w:rPr>
        <w:t>Položkový rozpočet stavby</w:t>
      </w:r>
      <w:r w:rsidRPr="008E2571">
        <w:rPr>
          <w:rFonts w:ascii="Times New Roman" w:hAnsi="Times New Roman" w:cs="Times New Roman"/>
          <w:sz w:val="20"/>
          <w:szCs w:val="20"/>
        </w:rPr>
        <w:t>“);</w:t>
      </w:r>
    </w:p>
    <w:p w14:paraId="4896F853" w14:textId="77777777" w:rsidR="00F82573" w:rsidRPr="00FF786D" w:rsidRDefault="00391B7C" w:rsidP="00CE7982">
      <w:pPr>
        <w:pStyle w:val="Odstavecseseznamem"/>
        <w:numPr>
          <w:ilvl w:val="2"/>
          <w:numId w:val="6"/>
        </w:numPr>
        <w:rPr>
          <w:rFonts w:ascii="Times New Roman" w:hAnsi="Times New Roman" w:cs="Times New Roman"/>
          <w:sz w:val="20"/>
          <w:szCs w:val="20"/>
        </w:rPr>
      </w:pPr>
      <w:r w:rsidRPr="00391B7C">
        <w:rPr>
          <w:rFonts w:ascii="Times New Roman" w:hAnsi="Times New Roman" w:cs="Times New Roman"/>
          <w:sz w:val="20"/>
          <w:szCs w:val="20"/>
        </w:rPr>
        <w:lastRenderedPageBreak/>
        <w:t>vypracování projektové dokumentace k</w:t>
      </w:r>
      <w:r>
        <w:rPr>
          <w:rFonts w:ascii="Times New Roman" w:hAnsi="Times New Roman" w:cs="Times New Roman"/>
          <w:sz w:val="20"/>
          <w:szCs w:val="20"/>
        </w:rPr>
        <w:t>e správnímu řízení</w:t>
      </w:r>
      <w:r w:rsidRPr="00391B7C">
        <w:rPr>
          <w:rFonts w:ascii="Times New Roman" w:hAnsi="Times New Roman" w:cs="Times New Roman"/>
          <w:sz w:val="20"/>
          <w:szCs w:val="20"/>
        </w:rPr>
        <w:t xml:space="preserve">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w:t>
      </w:r>
      <w:r w:rsidR="00F82573" w:rsidRPr="00FF786D">
        <w:rPr>
          <w:rFonts w:ascii="Times New Roman" w:hAnsi="Times New Roman" w:cs="Times New Roman"/>
          <w:sz w:val="20"/>
          <w:szCs w:val="20"/>
        </w:rPr>
        <w:t xml:space="preserve"> (dále jen „</w:t>
      </w:r>
      <w:r>
        <w:rPr>
          <w:rFonts w:ascii="Times New Roman" w:hAnsi="Times New Roman" w:cs="Times New Roman"/>
          <w:b/>
          <w:bCs/>
          <w:sz w:val="20"/>
          <w:szCs w:val="20"/>
        </w:rPr>
        <w:t>Projektová dokumentace pro provedení stavby</w:t>
      </w:r>
      <w:r w:rsidR="00F82573" w:rsidRPr="00FF786D">
        <w:rPr>
          <w:rFonts w:ascii="Times New Roman" w:hAnsi="Times New Roman" w:cs="Times New Roman"/>
          <w:sz w:val="20"/>
          <w:szCs w:val="20"/>
        </w:rPr>
        <w:t>“);</w:t>
      </w:r>
    </w:p>
    <w:p w14:paraId="62C160CA"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vypracování závazného položkového rozpočtu Stavby dle projektové dokumentace v rozsahu a podrobnostech potřebných </w:t>
      </w:r>
      <w:r w:rsidR="00375A10">
        <w:rPr>
          <w:rFonts w:ascii="Times New Roman" w:hAnsi="Times New Roman" w:cs="Times New Roman"/>
          <w:sz w:val="20"/>
          <w:szCs w:val="20"/>
        </w:rPr>
        <w:t>pro podání žádosti o dotaci</w:t>
      </w:r>
      <w:r w:rsidRPr="00FF786D">
        <w:rPr>
          <w:rFonts w:ascii="Times New Roman" w:hAnsi="Times New Roman" w:cs="Times New Roman"/>
          <w:sz w:val="20"/>
          <w:szCs w:val="20"/>
        </w:rPr>
        <w:t>,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 (dále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FAB2104"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375A1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1E650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FF786D">
        <w:rPr>
          <w:rFonts w:ascii="Times New Roman" w:hAnsi="Times New Roman" w:cs="Times New Roman"/>
          <w:b/>
          <w:bCs/>
          <w:sz w:val="20"/>
          <w:szCs w:val="20"/>
        </w:rPr>
        <w:t>Zastupování v územním řízení</w:t>
      </w:r>
      <w:r w:rsidRPr="00FF786D">
        <w:rPr>
          <w:rFonts w:ascii="Times New Roman" w:hAnsi="Times New Roman" w:cs="Times New Roman"/>
          <w:sz w:val="20"/>
          <w:szCs w:val="20"/>
        </w:rPr>
        <w:t>“);</w:t>
      </w:r>
    </w:p>
    <w:p w14:paraId="50179251"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33550B2A"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609A06A6" w14:textId="79900D59" w:rsidR="0012069F" w:rsidRPr="00FF786D" w:rsidRDefault="0012069F" w:rsidP="0012069F">
      <w:pPr>
        <w:pStyle w:val="lneksmlouvy"/>
        <w:numPr>
          <w:ilvl w:val="2"/>
          <w:numId w:val="6"/>
        </w:numPr>
        <w:rPr>
          <w:rFonts w:ascii="Times New Roman" w:hAnsi="Times New Roman" w:cs="Times New Roman"/>
          <w:sz w:val="20"/>
          <w:szCs w:val="20"/>
        </w:rPr>
      </w:pPr>
      <w:r>
        <w:rPr>
          <w:rFonts w:ascii="Times New Roman" w:hAnsi="Times New Roman" w:cs="Times New Roman"/>
          <w:sz w:val="20"/>
          <w:szCs w:val="20"/>
        </w:rPr>
        <w:t xml:space="preserve">zajištění autorského dozoru po celou dobu výstavby </w:t>
      </w:r>
      <w:r w:rsidRPr="00FF786D">
        <w:rPr>
          <w:rFonts w:ascii="Times New Roman" w:hAnsi="Times New Roman" w:cs="Times New Roman"/>
          <w:sz w:val="20"/>
          <w:szCs w:val="20"/>
        </w:rPr>
        <w:t>(dále jen „</w:t>
      </w:r>
      <w:r>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0FFDF795" w14:textId="77777777" w:rsidR="0012069F" w:rsidRDefault="0012069F" w:rsidP="00CE7982">
      <w:pPr>
        <w:pStyle w:val="lneksmlouvy"/>
        <w:numPr>
          <w:ilvl w:val="2"/>
          <w:numId w:val="6"/>
        </w:numPr>
        <w:rPr>
          <w:rFonts w:ascii="Times New Roman" w:hAnsi="Times New Roman" w:cs="Times New Roman"/>
          <w:sz w:val="20"/>
          <w:szCs w:val="20"/>
        </w:rPr>
      </w:pPr>
      <w:r>
        <w:rPr>
          <w:rFonts w:ascii="Times New Roman" w:hAnsi="Times New Roman" w:cs="Times New Roman"/>
          <w:sz w:val="20"/>
          <w:szCs w:val="20"/>
        </w:rPr>
        <w:t xml:space="preserve">poskytnutí odborných konzultací </w:t>
      </w:r>
      <w:r w:rsidRPr="0012069F">
        <w:rPr>
          <w:rFonts w:ascii="Times New Roman" w:hAnsi="Times New Roman" w:cs="Times New Roman"/>
          <w:sz w:val="20"/>
          <w:szCs w:val="20"/>
        </w:rPr>
        <w:t>a součinnosti v přípravě návrhů odpovědí na žádosti o vysvětlení zadávací dokumentace ve smyslu § 98 a § 99 zákona č. 134/2016 Sb., o zadávání veřejných zakázek, ve znění pozdějších předpisů týkající se zpracované projektové dokumentace pro provádění stavby a soupisu stavebních prací, dodávek a služeb s výkazem výměr jako součásti zadávacích podmínek pro zadávací řízení na veřejné zakázky na výběr dodavatele/dodavatelů stavby a dodávky vybavení</w:t>
      </w:r>
      <w:r>
        <w:rPr>
          <w:rFonts w:ascii="Times New Roman" w:hAnsi="Times New Roman" w:cs="Times New Roman"/>
          <w:sz w:val="20"/>
          <w:szCs w:val="20"/>
        </w:rPr>
        <w:t xml:space="preserve"> (dále jen „</w:t>
      </w:r>
      <w:r w:rsidRPr="0012069F">
        <w:rPr>
          <w:rFonts w:ascii="Times New Roman" w:hAnsi="Times New Roman" w:cs="Times New Roman"/>
          <w:b/>
          <w:bCs/>
          <w:sz w:val="20"/>
          <w:szCs w:val="20"/>
        </w:rPr>
        <w:t>Odborné konzultace</w:t>
      </w:r>
      <w:r>
        <w:rPr>
          <w:rFonts w:ascii="Times New Roman" w:hAnsi="Times New Roman" w:cs="Times New Roman"/>
          <w:sz w:val="20"/>
          <w:szCs w:val="20"/>
        </w:rPr>
        <w:t>“)</w:t>
      </w:r>
    </w:p>
    <w:p w14:paraId="1D0FCA79" w14:textId="34B2FF01" w:rsidR="00F82573" w:rsidRDefault="00F82573" w:rsidP="002D44AA">
      <w:pPr>
        <w:pStyle w:val="lneksmlouvy"/>
        <w:rPr>
          <w:rFonts w:ascii="Times New Roman" w:hAnsi="Times New Roman" w:cs="Times New Roman"/>
          <w:sz w:val="20"/>
          <w:szCs w:val="20"/>
        </w:rPr>
      </w:pPr>
      <w:bookmarkStart w:id="7" w:name="_Ref423607475"/>
      <w:bookmarkStart w:id="8" w:name="_Ref422991826"/>
      <w:bookmarkStart w:id="9" w:name="_Ref423016672"/>
      <w:bookmarkEnd w:id="6"/>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dokumentaci měnit a upravovat. Zejména projektové dokumentace dle odst. </w:t>
      </w:r>
      <w:r w:rsidRPr="00BD1A03">
        <w:rPr>
          <w:rFonts w:ascii="Times New Roman" w:hAnsi="Times New Roman" w:cs="Times New Roman"/>
          <w:sz w:val="20"/>
          <w:szCs w:val="20"/>
        </w:rPr>
        <w:t xml:space="preserve">2.2.1 až </w:t>
      </w:r>
      <w:r w:rsidR="008E070F" w:rsidRPr="00BD1A03">
        <w:rPr>
          <w:rFonts w:ascii="Times New Roman" w:hAnsi="Times New Roman" w:cs="Times New Roman"/>
          <w:sz w:val="20"/>
          <w:szCs w:val="20"/>
        </w:rPr>
        <w:t>2.2.</w:t>
      </w:r>
      <w:r w:rsidR="00D46A91">
        <w:rPr>
          <w:rFonts w:ascii="Times New Roman" w:hAnsi="Times New Roman" w:cs="Times New Roman"/>
          <w:sz w:val="20"/>
          <w:szCs w:val="20"/>
        </w:rPr>
        <w:t>6</w:t>
      </w:r>
      <w:r w:rsidRPr="00FF786D">
        <w:rPr>
          <w:rFonts w:ascii="Times New Roman" w:hAnsi="Times New Roman" w:cs="Times New Roman"/>
          <w:sz w:val="20"/>
          <w:szCs w:val="20"/>
        </w:rPr>
        <w:t xml:space="preserve"> a její součásti musí být předány ve formátu pdf a dwg. Výkaz výměr musí odpovídat </w:t>
      </w:r>
      <w:bookmarkEnd w:id="7"/>
      <w:r w:rsidRPr="00FF786D">
        <w:rPr>
          <w:rFonts w:ascii="Times New Roman" w:hAnsi="Times New Roman" w:cs="Times New Roman"/>
          <w:sz w:val="20"/>
          <w:szCs w:val="20"/>
        </w:rPr>
        <w:t>§ 12 vyhlášky č. 169/2016 Sb.</w:t>
      </w:r>
      <w:r w:rsidR="00D46A91">
        <w:rPr>
          <w:rFonts w:ascii="Times New Roman" w:hAnsi="Times New Roman" w:cs="Times New Roman"/>
          <w:sz w:val="20"/>
          <w:szCs w:val="20"/>
        </w:rPr>
        <w:t xml:space="preserve"> a musí být předány </w:t>
      </w:r>
      <w:r w:rsidR="00D46A91" w:rsidRPr="00D46A91">
        <w:rPr>
          <w:rFonts w:ascii="Times New Roman" w:hAnsi="Times New Roman" w:cs="Times New Roman"/>
          <w:sz w:val="20"/>
          <w:szCs w:val="20"/>
        </w:rPr>
        <w:t>ve formátu „*.xls a v některém z těchto formátů: .esoupis, .unixml, .xc4 nebo Excel VZ.</w:t>
      </w:r>
    </w:p>
    <w:p w14:paraId="01D75868" w14:textId="2BCB5FD1" w:rsidR="00F82573" w:rsidRPr="006A38D2" w:rsidRDefault="00F82573" w:rsidP="006A38D2">
      <w:pPr>
        <w:pStyle w:val="lneksmlouvy"/>
        <w:rPr>
          <w:rFonts w:ascii="Times New Roman" w:hAnsi="Times New Roman" w:cs="Times New Roman"/>
          <w:sz w:val="20"/>
          <w:szCs w:val="20"/>
        </w:rPr>
      </w:pPr>
      <w:r w:rsidRPr="006A38D2">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6A38D2">
        <w:rPr>
          <w:rFonts w:ascii="Times New Roman" w:hAnsi="Times New Roman" w:cs="Times New Roman"/>
          <w:sz w:val="20"/>
          <w:szCs w:val="20"/>
        </w:rPr>
        <w:t>Dodavat</w:t>
      </w:r>
      <w:r w:rsidRPr="006A38D2">
        <w:rPr>
          <w:rFonts w:ascii="Times New Roman" w:hAnsi="Times New Roman" w:cs="Times New Roman"/>
          <w:sz w:val="20"/>
          <w:szCs w:val="20"/>
        </w:rPr>
        <w:t>ele.</w:t>
      </w:r>
    </w:p>
    <w:p w14:paraId="3D673618"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dle odst</w:t>
      </w:r>
      <w:r w:rsidRPr="00BD1A03">
        <w:rPr>
          <w:rFonts w:ascii="Times New Roman" w:hAnsi="Times New Roman" w:cs="Times New Roman"/>
          <w:sz w:val="20"/>
          <w:szCs w:val="20"/>
        </w:rPr>
        <w:t>. 2.2.1</w:t>
      </w:r>
      <w:r w:rsidR="009D424B">
        <w:rPr>
          <w:rFonts w:ascii="Times New Roman" w:hAnsi="Times New Roman" w:cs="Times New Roman"/>
          <w:sz w:val="20"/>
          <w:szCs w:val="20"/>
        </w:rPr>
        <w:t>0</w:t>
      </w:r>
      <w:r w:rsidRPr="00BD1A03">
        <w:rPr>
          <w:rFonts w:ascii="Times New Roman" w:hAnsi="Times New Roman" w:cs="Times New Roman"/>
          <w:sz w:val="20"/>
          <w:szCs w:val="20"/>
        </w:rPr>
        <w:t xml:space="preserve"> a 2.2.1</w:t>
      </w:r>
      <w:r w:rsidR="009D424B">
        <w:rPr>
          <w:rFonts w:ascii="Times New Roman" w:hAnsi="Times New Roman" w:cs="Times New Roman"/>
          <w:sz w:val="20"/>
          <w:szCs w:val="20"/>
        </w:rPr>
        <w:t>1</w:t>
      </w:r>
      <w:r w:rsidRPr="00FF786D">
        <w:rPr>
          <w:rFonts w:ascii="Times New Roman" w:hAnsi="Times New Roman" w:cs="Times New Roman"/>
          <w:sz w:val="20"/>
          <w:szCs w:val="20"/>
        </w:rPr>
        <w:t xml:space="preserve"> této Smlouvy i zprostředkování uzavření příslušné smlouvy mezi investory potřebné pro územní a stavební řízení v souladu s odst. 2.2 Smlouvy</w:t>
      </w:r>
    </w:p>
    <w:bookmarkEnd w:id="8"/>
    <w:bookmarkEnd w:id="9"/>
    <w:p w14:paraId="3B9305EC"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1256F8FE"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D9ADBFA"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28F5C609"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77BB144B" w14:textId="77777777" w:rsidR="008E070F" w:rsidRPr="007D054E"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řádně překontroloval předané podkladové materiály pro zpracování projektové dokumentace a nejsou mu </w:t>
      </w:r>
      <w:r w:rsidRPr="007D054E">
        <w:rPr>
          <w:rFonts w:ascii="Times New Roman" w:hAnsi="Times New Roman"/>
          <w:sz w:val="20"/>
          <w:szCs w:val="20"/>
        </w:rPr>
        <w:t>známy žádné překážky, které by mu bránily splnit předmět Díla tak,</w:t>
      </w:r>
      <w:r w:rsidR="00790472" w:rsidRPr="007D054E">
        <w:rPr>
          <w:rFonts w:ascii="Times New Roman" w:hAnsi="Times New Roman"/>
          <w:sz w:val="20"/>
          <w:szCs w:val="20"/>
        </w:rPr>
        <w:t xml:space="preserve"> jak se zavázal touto Smlouvou;</w:t>
      </w:r>
    </w:p>
    <w:p w14:paraId="5F0676F5" w14:textId="77777777" w:rsidR="00F82573" w:rsidRPr="007D054E" w:rsidRDefault="00790472" w:rsidP="00790472">
      <w:pPr>
        <w:pStyle w:val="lneksmlouvy"/>
        <w:numPr>
          <w:ilvl w:val="2"/>
          <w:numId w:val="6"/>
        </w:numPr>
        <w:rPr>
          <w:rFonts w:ascii="Times New Roman" w:hAnsi="Times New Roman" w:cs="Times New Roman"/>
          <w:sz w:val="20"/>
          <w:szCs w:val="20"/>
        </w:rPr>
      </w:pPr>
      <w:r w:rsidRPr="007D054E">
        <w:rPr>
          <w:rFonts w:ascii="Times New Roman" w:hAnsi="Times New Roman"/>
          <w:sz w:val="20"/>
          <w:szCs w:val="20"/>
        </w:rPr>
        <w:t>d</w:t>
      </w:r>
      <w:r w:rsidR="008E070F" w:rsidRPr="007D054E">
        <w:rPr>
          <w:rFonts w:ascii="Times New Roman" w:hAnsi="Times New Roman"/>
          <w:sz w:val="20"/>
          <w:szCs w:val="20"/>
        </w:rPr>
        <w:t>odavatel bere na vědomí, že realizace díla je financována ze strany objednatele prostřednictvím dotací z veřejných prostředků České republiky a Evropské unie. Obě smluvní strany se tedy zavazují dodržet povinnosti, které jim vzhledem k této skutečnosti plynou z platných právních předpisů České republiky a Evropské unie, včetně podmínek upravujících poskytování dotací</w:t>
      </w:r>
      <w:r w:rsidR="00360EAF" w:rsidRPr="007D054E">
        <w:rPr>
          <w:rFonts w:ascii="Times New Roman" w:hAnsi="Times New Roman"/>
          <w:sz w:val="20"/>
          <w:szCs w:val="20"/>
        </w:rPr>
        <w:t>.</w:t>
      </w:r>
    </w:p>
    <w:p w14:paraId="160E7CA2"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10" w:name="_Ref423003375"/>
      <w:r w:rsidRPr="00FF786D">
        <w:rPr>
          <w:rFonts w:ascii="Times New Roman" w:hAnsi="Times New Roman" w:cs="Times New Roman"/>
          <w:b w:val="0"/>
          <w:bCs w:val="0"/>
          <w:sz w:val="20"/>
          <w:szCs w:val="20"/>
        </w:rPr>
        <w:tab/>
      </w:r>
    </w:p>
    <w:p w14:paraId="44D00E5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10"/>
    </w:p>
    <w:p w14:paraId="7CC32859" w14:textId="77777777" w:rsidR="00F82573" w:rsidRPr="00AC292A" w:rsidRDefault="002A5596" w:rsidP="00D50BBB">
      <w:pPr>
        <w:pStyle w:val="lneksmlouvy"/>
        <w:rPr>
          <w:rFonts w:ascii="Times New Roman" w:hAnsi="Times New Roman" w:cs="Times New Roman"/>
          <w:sz w:val="20"/>
          <w:szCs w:val="20"/>
        </w:rPr>
      </w:pPr>
      <w:bookmarkStart w:id="11" w:name="_Ref422997404"/>
      <w:r w:rsidRPr="00AC292A">
        <w:rPr>
          <w:rFonts w:ascii="Times New Roman" w:hAnsi="Times New Roman" w:cs="Times New Roman"/>
          <w:sz w:val="20"/>
          <w:szCs w:val="20"/>
        </w:rPr>
        <w:t>Dodavat</w:t>
      </w:r>
      <w:r w:rsidR="00F82573" w:rsidRPr="00AC292A">
        <w:rPr>
          <w:rFonts w:ascii="Times New Roman" w:hAnsi="Times New Roman" w:cs="Times New Roman"/>
          <w:sz w:val="20"/>
          <w:szCs w:val="20"/>
        </w:rPr>
        <w:t>el se zavazuje provést Dílo, resp. jeho části dle odst. 2.2 této Smlouvy v následujících lhůtách:</w:t>
      </w:r>
      <w:bookmarkEnd w:id="11"/>
    </w:p>
    <w:p w14:paraId="65EFCB20" w14:textId="3E9AD4CF" w:rsidR="00BD1A03" w:rsidRPr="00AC292A" w:rsidRDefault="005848A4" w:rsidP="00BD1A03">
      <w:pPr>
        <w:pStyle w:val="lneksmlouvy"/>
        <w:numPr>
          <w:ilvl w:val="2"/>
          <w:numId w:val="6"/>
        </w:numPr>
        <w:rPr>
          <w:rFonts w:ascii="Times New Roman" w:hAnsi="Times New Roman"/>
          <w:sz w:val="20"/>
          <w:szCs w:val="20"/>
          <w:u w:val="single"/>
        </w:rPr>
      </w:pPr>
      <w:r w:rsidRPr="00AC292A">
        <w:rPr>
          <w:rFonts w:ascii="Times New Roman" w:hAnsi="Times New Roman"/>
          <w:sz w:val="20"/>
          <w:szCs w:val="20"/>
        </w:rPr>
        <w:t>Vypracování</w:t>
      </w:r>
      <w:r w:rsidR="00AC292A">
        <w:rPr>
          <w:rFonts w:ascii="Times New Roman" w:hAnsi="Times New Roman"/>
          <w:sz w:val="20"/>
          <w:szCs w:val="20"/>
        </w:rPr>
        <w:t xml:space="preserve"> architektonické</w:t>
      </w:r>
      <w:r w:rsidRPr="00AC292A">
        <w:rPr>
          <w:rFonts w:ascii="Times New Roman" w:hAnsi="Times New Roman"/>
          <w:sz w:val="20"/>
          <w:szCs w:val="20"/>
        </w:rPr>
        <w:t xml:space="preserve"> </w:t>
      </w:r>
      <w:r w:rsidRPr="00AC292A">
        <w:rPr>
          <w:rFonts w:ascii="Times New Roman" w:hAnsi="Times New Roman"/>
          <w:b/>
          <w:bCs/>
          <w:sz w:val="20"/>
          <w:szCs w:val="20"/>
        </w:rPr>
        <w:t xml:space="preserve">studie </w:t>
      </w:r>
      <w:r w:rsidRPr="00AC292A">
        <w:rPr>
          <w:rFonts w:ascii="Times New Roman" w:hAnsi="Times New Roman"/>
          <w:sz w:val="20"/>
          <w:szCs w:val="20"/>
        </w:rPr>
        <w:t xml:space="preserve">(včetně </w:t>
      </w:r>
      <w:r w:rsidR="00360EAF" w:rsidRPr="00AC292A">
        <w:rPr>
          <w:rFonts w:ascii="Times New Roman" w:hAnsi="Times New Roman"/>
          <w:sz w:val="20"/>
          <w:szCs w:val="20"/>
        </w:rPr>
        <w:t>průzkumů</w:t>
      </w:r>
      <w:r w:rsidRPr="00AC292A">
        <w:rPr>
          <w:rFonts w:ascii="Times New Roman" w:hAnsi="Times New Roman"/>
          <w:sz w:val="20"/>
          <w:szCs w:val="20"/>
        </w:rPr>
        <w:t xml:space="preserve">) – do </w:t>
      </w:r>
      <w:r w:rsidR="00A561E7" w:rsidRPr="00AC292A">
        <w:rPr>
          <w:rFonts w:ascii="Times New Roman" w:hAnsi="Times New Roman"/>
          <w:sz w:val="20"/>
          <w:szCs w:val="20"/>
          <w:u w:val="single"/>
        </w:rPr>
        <w:t xml:space="preserve">30 </w:t>
      </w:r>
      <w:r w:rsidR="00360EAF" w:rsidRPr="00AC292A">
        <w:rPr>
          <w:rFonts w:ascii="Times New Roman" w:hAnsi="Times New Roman"/>
          <w:sz w:val="20"/>
          <w:szCs w:val="20"/>
          <w:u w:val="single"/>
        </w:rPr>
        <w:t>kalendářních dní</w:t>
      </w:r>
      <w:r w:rsidRPr="00AC292A">
        <w:rPr>
          <w:rFonts w:ascii="Times New Roman" w:hAnsi="Times New Roman"/>
          <w:sz w:val="20"/>
          <w:szCs w:val="20"/>
          <w:u w:val="single"/>
        </w:rPr>
        <w:t xml:space="preserve"> od výzvy k zahájení plnění</w:t>
      </w:r>
      <w:r w:rsidR="00BD1A03" w:rsidRPr="00AC292A">
        <w:rPr>
          <w:rFonts w:ascii="Times New Roman" w:hAnsi="Times New Roman"/>
          <w:sz w:val="20"/>
          <w:szCs w:val="20"/>
          <w:u w:val="single"/>
        </w:rPr>
        <w:t>;</w:t>
      </w:r>
    </w:p>
    <w:p w14:paraId="3B5080F0" w14:textId="11270F23" w:rsidR="005848A4" w:rsidRPr="00AC292A" w:rsidRDefault="005848A4" w:rsidP="00BD1A03">
      <w:pPr>
        <w:pStyle w:val="lneksmlouvy"/>
        <w:numPr>
          <w:ilvl w:val="2"/>
          <w:numId w:val="6"/>
        </w:numPr>
        <w:rPr>
          <w:rFonts w:ascii="Times New Roman" w:hAnsi="Times New Roman"/>
          <w:sz w:val="20"/>
          <w:szCs w:val="20"/>
          <w:u w:val="single"/>
        </w:rPr>
      </w:pPr>
      <w:r w:rsidRPr="00AC292A">
        <w:rPr>
          <w:rFonts w:ascii="Times New Roman" w:hAnsi="Times New Roman"/>
          <w:sz w:val="20"/>
          <w:szCs w:val="20"/>
        </w:rPr>
        <w:t>Vypracování projektové dokumentace pro územní rozhodnutí (</w:t>
      </w:r>
      <w:r w:rsidRPr="00AC292A">
        <w:rPr>
          <w:rFonts w:ascii="Times New Roman" w:hAnsi="Times New Roman"/>
          <w:b/>
          <w:bCs/>
          <w:sz w:val="20"/>
          <w:szCs w:val="20"/>
        </w:rPr>
        <w:t>D</w:t>
      </w:r>
      <w:r w:rsidR="00E0197C">
        <w:rPr>
          <w:rFonts w:ascii="Times New Roman" w:hAnsi="Times New Roman"/>
          <w:b/>
          <w:bCs/>
          <w:sz w:val="20"/>
          <w:szCs w:val="20"/>
        </w:rPr>
        <w:t>U</w:t>
      </w:r>
      <w:r w:rsidRPr="00AC292A">
        <w:rPr>
          <w:rFonts w:ascii="Times New Roman" w:hAnsi="Times New Roman"/>
          <w:b/>
          <w:bCs/>
          <w:sz w:val="20"/>
          <w:szCs w:val="20"/>
        </w:rPr>
        <w:t>R</w:t>
      </w:r>
      <w:r w:rsidRPr="00AC292A">
        <w:rPr>
          <w:rFonts w:ascii="Times New Roman" w:hAnsi="Times New Roman"/>
          <w:sz w:val="20"/>
          <w:szCs w:val="20"/>
        </w:rPr>
        <w:t xml:space="preserve">) – </w:t>
      </w:r>
      <w:r w:rsidRPr="00AC292A">
        <w:rPr>
          <w:rFonts w:ascii="Times New Roman" w:hAnsi="Times New Roman"/>
          <w:sz w:val="20"/>
          <w:szCs w:val="20"/>
          <w:u w:val="single"/>
        </w:rPr>
        <w:t>do</w:t>
      </w:r>
      <w:r w:rsidR="00A561E7" w:rsidRPr="00AC292A">
        <w:rPr>
          <w:rFonts w:ascii="Times New Roman" w:hAnsi="Times New Roman"/>
          <w:sz w:val="20"/>
          <w:szCs w:val="20"/>
          <w:u w:val="single"/>
        </w:rPr>
        <w:t xml:space="preserve"> 60 </w:t>
      </w:r>
      <w:r w:rsidR="00360EAF" w:rsidRPr="00AC292A">
        <w:rPr>
          <w:rFonts w:ascii="Times New Roman" w:hAnsi="Times New Roman"/>
          <w:sz w:val="20"/>
          <w:szCs w:val="20"/>
          <w:u w:val="single"/>
        </w:rPr>
        <w:t>kalendářních</w:t>
      </w:r>
      <w:r w:rsidRPr="00AC292A">
        <w:rPr>
          <w:rFonts w:ascii="Times New Roman" w:hAnsi="Times New Roman"/>
          <w:sz w:val="20"/>
          <w:szCs w:val="20"/>
          <w:u w:val="single"/>
        </w:rPr>
        <w:t xml:space="preserve"> dní po odsouhlasení studie a od výzvy k zahájení plnění;</w:t>
      </w:r>
    </w:p>
    <w:p w14:paraId="1A6F49C3" w14:textId="55016E98" w:rsidR="009D1EA2" w:rsidRPr="00AC292A" w:rsidRDefault="009D1EA2" w:rsidP="00BD1A03">
      <w:pPr>
        <w:pStyle w:val="lneksmlouvy"/>
        <w:numPr>
          <w:ilvl w:val="2"/>
          <w:numId w:val="6"/>
        </w:numPr>
        <w:rPr>
          <w:rFonts w:ascii="Times New Roman" w:hAnsi="Times New Roman"/>
          <w:sz w:val="20"/>
          <w:szCs w:val="20"/>
          <w:u w:val="single"/>
        </w:rPr>
      </w:pPr>
      <w:r w:rsidRPr="00AC292A">
        <w:rPr>
          <w:rFonts w:ascii="Times New Roman" w:hAnsi="Times New Roman"/>
          <w:sz w:val="20"/>
          <w:szCs w:val="20"/>
        </w:rPr>
        <w:t>Vypracování projektové dokumentace pro stavební povolení (</w:t>
      </w:r>
      <w:r w:rsidRPr="00AC292A">
        <w:rPr>
          <w:rFonts w:ascii="Times New Roman" w:hAnsi="Times New Roman"/>
          <w:b/>
          <w:bCs/>
          <w:sz w:val="20"/>
          <w:szCs w:val="20"/>
        </w:rPr>
        <w:t>DSP</w:t>
      </w:r>
      <w:r w:rsidRPr="00AC292A">
        <w:rPr>
          <w:rFonts w:ascii="Times New Roman" w:hAnsi="Times New Roman"/>
          <w:sz w:val="20"/>
          <w:szCs w:val="20"/>
        </w:rPr>
        <w:t xml:space="preserve">) – do </w:t>
      </w:r>
      <w:r w:rsidR="00A561E7" w:rsidRPr="00AC292A">
        <w:rPr>
          <w:rFonts w:ascii="Times New Roman" w:hAnsi="Times New Roman"/>
          <w:sz w:val="20"/>
          <w:szCs w:val="20"/>
          <w:u w:val="single"/>
        </w:rPr>
        <w:t xml:space="preserve">60 </w:t>
      </w:r>
      <w:r w:rsidR="00360EAF" w:rsidRPr="00AC292A">
        <w:rPr>
          <w:rFonts w:ascii="Times New Roman" w:hAnsi="Times New Roman"/>
          <w:sz w:val="20"/>
          <w:szCs w:val="20"/>
          <w:u w:val="single"/>
        </w:rPr>
        <w:t>kalendářních</w:t>
      </w:r>
      <w:r w:rsidRPr="00AC292A">
        <w:rPr>
          <w:rFonts w:ascii="Times New Roman" w:hAnsi="Times New Roman"/>
          <w:sz w:val="20"/>
          <w:szCs w:val="20"/>
          <w:u w:val="single"/>
        </w:rPr>
        <w:t xml:space="preserve"> dní ode dne nabytí právní moci územního rozhodnutí a od výzvy k zahájení plnění;</w:t>
      </w:r>
    </w:p>
    <w:p w14:paraId="3A6D77C3" w14:textId="2236C731" w:rsidR="009D1EA2" w:rsidRDefault="00D46A91" w:rsidP="00D46A91">
      <w:pPr>
        <w:pStyle w:val="lneksmlouvy"/>
        <w:numPr>
          <w:ilvl w:val="2"/>
          <w:numId w:val="6"/>
        </w:numPr>
        <w:rPr>
          <w:rFonts w:ascii="Times New Roman" w:hAnsi="Times New Roman"/>
          <w:sz w:val="20"/>
          <w:szCs w:val="20"/>
          <w:u w:val="single"/>
        </w:rPr>
      </w:pPr>
      <w:r w:rsidRPr="00AC292A">
        <w:rPr>
          <w:rFonts w:ascii="Times New Roman" w:hAnsi="Times New Roman"/>
          <w:sz w:val="20"/>
          <w:szCs w:val="20"/>
        </w:rPr>
        <w:t>Vypracování projektové dokumentace pro provedení stavby (</w:t>
      </w:r>
      <w:r w:rsidRPr="00AC292A">
        <w:rPr>
          <w:rFonts w:ascii="Times New Roman" w:hAnsi="Times New Roman"/>
          <w:b/>
          <w:bCs/>
          <w:sz w:val="20"/>
          <w:szCs w:val="20"/>
        </w:rPr>
        <w:t>DPS</w:t>
      </w:r>
      <w:r w:rsidRPr="00AC292A">
        <w:rPr>
          <w:rFonts w:ascii="Times New Roman" w:hAnsi="Times New Roman"/>
          <w:sz w:val="20"/>
          <w:szCs w:val="20"/>
        </w:rPr>
        <w:t xml:space="preserve">) - do </w:t>
      </w:r>
      <w:r w:rsidR="00A561E7" w:rsidRPr="00AC292A">
        <w:rPr>
          <w:rFonts w:ascii="Times New Roman" w:hAnsi="Times New Roman"/>
          <w:sz w:val="20"/>
          <w:szCs w:val="20"/>
          <w:u w:val="single"/>
        </w:rPr>
        <w:t xml:space="preserve">30 </w:t>
      </w:r>
      <w:r w:rsidR="00360EAF" w:rsidRPr="00AC292A">
        <w:rPr>
          <w:rFonts w:ascii="Times New Roman" w:hAnsi="Times New Roman"/>
          <w:sz w:val="20"/>
          <w:szCs w:val="20"/>
          <w:u w:val="single"/>
        </w:rPr>
        <w:t>kalendářních</w:t>
      </w:r>
      <w:r w:rsidRPr="00AC292A">
        <w:rPr>
          <w:rFonts w:ascii="Times New Roman" w:hAnsi="Times New Roman"/>
          <w:sz w:val="20"/>
          <w:szCs w:val="20"/>
          <w:u w:val="single"/>
        </w:rPr>
        <w:t xml:space="preserve"> dní od vydání stavebního povolení DSP</w:t>
      </w:r>
      <w:r w:rsidR="00AC292A">
        <w:rPr>
          <w:rFonts w:ascii="Times New Roman" w:hAnsi="Times New Roman"/>
          <w:sz w:val="20"/>
          <w:szCs w:val="20"/>
          <w:u w:val="single"/>
        </w:rPr>
        <w:t xml:space="preserve"> a od výzvy k zahájení plnění</w:t>
      </w:r>
      <w:r w:rsidRPr="00AC292A">
        <w:rPr>
          <w:rFonts w:ascii="Times New Roman" w:hAnsi="Times New Roman"/>
          <w:sz w:val="20"/>
          <w:szCs w:val="20"/>
          <w:u w:val="single"/>
        </w:rPr>
        <w:t>;</w:t>
      </w:r>
    </w:p>
    <w:p w14:paraId="2A8471ED" w14:textId="4E6BA810" w:rsidR="00C440D2" w:rsidRPr="00C440D2" w:rsidRDefault="00C440D2" w:rsidP="00C440D2">
      <w:pPr>
        <w:pStyle w:val="lneksmlouvy"/>
        <w:numPr>
          <w:ilvl w:val="2"/>
          <w:numId w:val="6"/>
        </w:numPr>
        <w:rPr>
          <w:rFonts w:ascii="Times New Roman" w:hAnsi="Times New Roman"/>
          <w:sz w:val="20"/>
          <w:szCs w:val="20"/>
        </w:rPr>
      </w:pPr>
      <w:r w:rsidRPr="00AC292A">
        <w:rPr>
          <w:rFonts w:ascii="Times New Roman" w:hAnsi="Times New Roman"/>
          <w:sz w:val="20"/>
          <w:szCs w:val="20"/>
        </w:rPr>
        <w:t>Objednatel umožňuje sloučení jednotlivých stupňů PD (např. DSP + DPS).</w:t>
      </w:r>
    </w:p>
    <w:p w14:paraId="186A14C1" w14:textId="6DCA1766" w:rsidR="00C440D2" w:rsidRPr="00C440D2" w:rsidRDefault="00C440D2" w:rsidP="00C440D2">
      <w:pPr>
        <w:pStyle w:val="lneksmlouvy"/>
        <w:numPr>
          <w:ilvl w:val="2"/>
          <w:numId w:val="6"/>
        </w:numPr>
        <w:rPr>
          <w:rFonts w:ascii="Times New Roman" w:hAnsi="Times New Roman"/>
          <w:sz w:val="20"/>
          <w:szCs w:val="20"/>
        </w:rPr>
      </w:pPr>
      <w:r w:rsidRPr="00C440D2">
        <w:rPr>
          <w:rFonts w:ascii="Times New Roman" w:hAnsi="Times New Roman"/>
          <w:sz w:val="20"/>
          <w:szCs w:val="20"/>
        </w:rPr>
        <w:t>V rámci termínů jednotlivých stupňů PD není zahrnuta inženýrská činnost, nicméně ke dni odevzdání PD musí být zahájena inženýrská činnost (obeslání „DOSS“ a správců inženýrských sítí).</w:t>
      </w:r>
    </w:p>
    <w:p w14:paraId="29F04C50" w14:textId="4CEAA801" w:rsidR="006A38D2" w:rsidRDefault="006A38D2" w:rsidP="006A38D2">
      <w:pPr>
        <w:pStyle w:val="lneksmlouvy"/>
        <w:numPr>
          <w:ilvl w:val="2"/>
          <w:numId w:val="6"/>
        </w:numPr>
        <w:rPr>
          <w:rFonts w:ascii="Times New Roman" w:hAnsi="Times New Roman"/>
          <w:sz w:val="20"/>
          <w:szCs w:val="20"/>
        </w:rPr>
      </w:pPr>
      <w:r w:rsidRPr="006A38D2">
        <w:rPr>
          <w:rFonts w:ascii="Times New Roman" w:hAnsi="Times New Roman"/>
          <w:sz w:val="20"/>
          <w:szCs w:val="20"/>
          <w:u w:val="single"/>
        </w:rPr>
        <w:t xml:space="preserve">Autorský dozor </w:t>
      </w:r>
      <w:r w:rsidRPr="006A38D2">
        <w:rPr>
          <w:rFonts w:ascii="Times New Roman" w:hAnsi="Times New Roman"/>
          <w:sz w:val="20"/>
          <w:szCs w:val="20"/>
        </w:rPr>
        <w:t>bude vykonáván 1 - 2x týdně po celou dobu realizace stavby a dodávky/dodávek vnitřního vybavení, tj. od zahájení stavebních prací do předání a převzetí díla zadavatelem, příp. i v průběhu kolaudačního řízení – předpoklad r. 2022 - doba trvání 1,5 roku.</w:t>
      </w:r>
    </w:p>
    <w:p w14:paraId="613C1636" w14:textId="1808D89F" w:rsidR="006A38D2" w:rsidRPr="006A38D2" w:rsidRDefault="006A38D2" w:rsidP="006A38D2">
      <w:pPr>
        <w:pStyle w:val="lneksmlouvy"/>
        <w:numPr>
          <w:ilvl w:val="2"/>
          <w:numId w:val="6"/>
        </w:numPr>
        <w:rPr>
          <w:rFonts w:ascii="Times New Roman" w:hAnsi="Times New Roman"/>
          <w:sz w:val="20"/>
          <w:szCs w:val="20"/>
        </w:rPr>
      </w:pPr>
      <w:r w:rsidRPr="006A38D2">
        <w:rPr>
          <w:rFonts w:ascii="Times New Roman" w:hAnsi="Times New Roman"/>
          <w:sz w:val="20"/>
          <w:szCs w:val="20"/>
          <w:u w:val="single"/>
        </w:rPr>
        <w:t>Odborné konzultace</w:t>
      </w:r>
      <w:r w:rsidRPr="006A38D2">
        <w:rPr>
          <w:rFonts w:ascii="Times New Roman" w:hAnsi="Times New Roman"/>
          <w:sz w:val="20"/>
          <w:szCs w:val="20"/>
        </w:rPr>
        <w:t xml:space="preserve"> budou poskytovány v průběhu zadávacích řízení veřejných zakázek – stavba, dodávka/dodávky vnitřního vybavení atd. - předpoklad r. 2021.</w:t>
      </w:r>
    </w:p>
    <w:p w14:paraId="3A15915C" w14:textId="3A76B569" w:rsidR="00AC292A" w:rsidRPr="00AC292A" w:rsidRDefault="00AC292A" w:rsidP="00D46A91">
      <w:pPr>
        <w:pStyle w:val="lneksmlouvy"/>
        <w:numPr>
          <w:ilvl w:val="2"/>
          <w:numId w:val="6"/>
        </w:numPr>
        <w:rPr>
          <w:rFonts w:ascii="Times New Roman" w:hAnsi="Times New Roman"/>
          <w:sz w:val="20"/>
          <w:szCs w:val="20"/>
        </w:rPr>
      </w:pPr>
      <w:r>
        <w:rPr>
          <w:rFonts w:ascii="Times New Roman" w:hAnsi="Times New Roman"/>
          <w:sz w:val="20"/>
          <w:szCs w:val="20"/>
        </w:rPr>
        <w:t xml:space="preserve">V rámci </w:t>
      </w:r>
      <w:r w:rsidRPr="00AC292A">
        <w:rPr>
          <w:rFonts w:ascii="Times New Roman" w:hAnsi="Times New Roman"/>
          <w:sz w:val="20"/>
          <w:szCs w:val="20"/>
        </w:rPr>
        <w:t>zpracování jednotlivých stupňů PD budou dodavatelem vykonány kontrolní dny a to min. 2x na každý stupeň.</w:t>
      </w:r>
    </w:p>
    <w:p w14:paraId="149836FB" w14:textId="77777777" w:rsidR="00F82573" w:rsidRPr="00FF786D" w:rsidRDefault="00F82573" w:rsidP="00D50BBB">
      <w:pPr>
        <w:pStyle w:val="lneksmlouvy"/>
        <w:rPr>
          <w:rFonts w:ascii="Times New Roman" w:hAnsi="Times New Roman" w:cs="Times New Roman"/>
          <w:sz w:val="20"/>
          <w:szCs w:val="20"/>
        </w:rPr>
      </w:pPr>
      <w:bookmarkStart w:id="12" w:name="_Ref423423845"/>
      <w:r w:rsidRPr="00FF786D">
        <w:rPr>
          <w:rFonts w:ascii="Times New Roman" w:hAnsi="Times New Roman" w:cs="Times New Roman"/>
          <w:sz w:val="20"/>
          <w:szCs w:val="20"/>
        </w:rPr>
        <w:t xml:space="preserve">Části Díla, kterým není přidělena lhůta k provedení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12"/>
    </w:p>
    <w:p w14:paraId="2E81E51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483DAB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00EDC2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C4DD2F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10A27672" w14:textId="11819B6A" w:rsidR="00F82573" w:rsidRDefault="00F82573" w:rsidP="00AC292A">
      <w:pPr>
        <w:pStyle w:val="lneksmlouvy"/>
        <w:rPr>
          <w:rFonts w:ascii="Times New Roman" w:hAnsi="Times New Roman" w:cs="Times New Roman"/>
          <w:bCs/>
          <w:sz w:val="20"/>
          <w:szCs w:val="20"/>
        </w:rPr>
      </w:pPr>
      <w:bookmarkStart w:id="13" w:name="_Ref423193198"/>
      <w:r w:rsidRPr="005848A4">
        <w:rPr>
          <w:rFonts w:ascii="Times New Roman" w:hAnsi="Times New Roman" w:cs="Times New Roman"/>
          <w:sz w:val="20"/>
          <w:szCs w:val="20"/>
        </w:rPr>
        <w:t xml:space="preserve">Místem plnění je </w:t>
      </w:r>
      <w:r w:rsidR="00051040">
        <w:rPr>
          <w:rFonts w:ascii="Times New Roman" w:hAnsi="Times New Roman" w:cs="Times New Roman"/>
          <w:sz w:val="20"/>
          <w:szCs w:val="20"/>
        </w:rPr>
        <w:t xml:space="preserve">novostavba domova důchodců </w:t>
      </w:r>
      <w:r w:rsidR="00AC292A">
        <w:rPr>
          <w:rFonts w:ascii="Times New Roman" w:hAnsi="Times New Roman" w:cs="Times New Roman"/>
          <w:sz w:val="20"/>
          <w:szCs w:val="20"/>
        </w:rPr>
        <w:t>v areálu nemocnice</w:t>
      </w:r>
      <w:r w:rsidR="00051040">
        <w:rPr>
          <w:rFonts w:ascii="Times New Roman" w:hAnsi="Times New Roman" w:cs="Times New Roman"/>
          <w:sz w:val="20"/>
          <w:szCs w:val="20"/>
        </w:rPr>
        <w:t xml:space="preserve"> v Novém Bydžově</w:t>
      </w:r>
      <w:r w:rsidR="00AC292A">
        <w:rPr>
          <w:rFonts w:ascii="Times New Roman" w:hAnsi="Times New Roman" w:cs="Times New Roman"/>
          <w:sz w:val="20"/>
          <w:szCs w:val="20"/>
        </w:rPr>
        <w:t xml:space="preserve"> </w:t>
      </w:r>
      <w:r w:rsidR="00AC292A" w:rsidRPr="00AC292A">
        <w:rPr>
          <w:rFonts w:ascii="Times New Roman" w:hAnsi="Times New Roman" w:cs="Times New Roman"/>
          <w:bCs/>
          <w:sz w:val="20"/>
          <w:szCs w:val="20"/>
        </w:rPr>
        <w:t>(par. st. 1546, 747/3, 756/3 a 748/5 v kat. ú. Nový Bydžov)</w:t>
      </w:r>
      <w:r w:rsidRPr="00AC292A">
        <w:rPr>
          <w:rFonts w:ascii="Times New Roman" w:hAnsi="Times New Roman" w:cs="Times New Roman"/>
          <w:bCs/>
          <w:sz w:val="20"/>
          <w:szCs w:val="20"/>
        </w:rPr>
        <w:t>.</w:t>
      </w:r>
    </w:p>
    <w:p w14:paraId="3433F89E" w14:textId="5315C4F6" w:rsidR="007D054E" w:rsidRDefault="007D054E" w:rsidP="007D054E">
      <w:pPr>
        <w:pStyle w:val="lneksmlouvynadpis"/>
        <w:numPr>
          <w:ilvl w:val="0"/>
          <w:numId w:val="0"/>
        </w:numPr>
        <w:ind w:left="680" w:hanging="680"/>
      </w:pPr>
    </w:p>
    <w:p w14:paraId="0531EA03" w14:textId="77777777" w:rsidR="007D054E" w:rsidRPr="00AC292A" w:rsidRDefault="007D054E" w:rsidP="007D054E">
      <w:pPr>
        <w:pStyle w:val="lneksmlouvynadpis"/>
        <w:numPr>
          <w:ilvl w:val="0"/>
          <w:numId w:val="0"/>
        </w:numPr>
        <w:ind w:left="680" w:hanging="680"/>
      </w:pPr>
    </w:p>
    <w:bookmarkEnd w:id="13"/>
    <w:p w14:paraId="43A69AE7" w14:textId="77777777"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69915F31"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4" w:name="_Ref423389781"/>
      <w:r w:rsidRPr="00FF786D">
        <w:rPr>
          <w:rFonts w:ascii="Times New Roman" w:hAnsi="Times New Roman" w:cs="Times New Roman"/>
          <w:sz w:val="20"/>
          <w:szCs w:val="20"/>
        </w:rPr>
        <w:t>PŘEDÁNÍ A PŘEVZETÍ DÍLA</w:t>
      </w:r>
      <w:bookmarkEnd w:id="14"/>
    </w:p>
    <w:p w14:paraId="08FDBB63" w14:textId="77777777" w:rsidR="00F82573" w:rsidRPr="00FF786D" w:rsidRDefault="002A5596" w:rsidP="00D50BBB">
      <w:pPr>
        <w:pStyle w:val="lneksmlouvy"/>
        <w:rPr>
          <w:rFonts w:ascii="Times New Roman" w:hAnsi="Times New Roman" w:cs="Times New Roman"/>
          <w:sz w:val="20"/>
          <w:szCs w:val="20"/>
        </w:rPr>
      </w:pPr>
      <w:bookmarkStart w:id="15" w:name="_Ref423002897"/>
      <w:bookmarkStart w:id="16"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15"/>
      <w:r w:rsidR="00F82573" w:rsidRPr="00FF786D">
        <w:rPr>
          <w:rFonts w:ascii="Times New Roman" w:hAnsi="Times New Roman" w:cs="Times New Roman"/>
          <w:sz w:val="20"/>
          <w:szCs w:val="20"/>
        </w:rPr>
        <w:t>Dílo (či jeho část) je dokončeno, pokud je v souladu s:</w:t>
      </w:r>
      <w:bookmarkEnd w:id="16"/>
      <w:r w:rsidR="00F82573" w:rsidRPr="00FF786D">
        <w:rPr>
          <w:rFonts w:ascii="Times New Roman" w:hAnsi="Times New Roman" w:cs="Times New Roman"/>
          <w:sz w:val="20"/>
          <w:szCs w:val="20"/>
        </w:rPr>
        <w:t xml:space="preserve"> </w:t>
      </w:r>
    </w:p>
    <w:p w14:paraId="090A7D9D"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7281AFCC"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442150D"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262E7BF3"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6055E63A"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5A6E2DD0"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4FE0703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14:paraId="703E884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2A0028B9"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63271BF2"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6E67EB7A" w14:textId="77777777" w:rsidR="00F82573" w:rsidRPr="00FF786D" w:rsidRDefault="002A5596" w:rsidP="00BC5859">
      <w:pPr>
        <w:pStyle w:val="lneksmlouvy"/>
        <w:rPr>
          <w:rFonts w:ascii="Times New Roman" w:hAnsi="Times New Roman" w:cs="Times New Roman"/>
          <w:sz w:val="20"/>
          <w:szCs w:val="20"/>
        </w:rPr>
      </w:pPr>
      <w:bookmarkStart w:id="17"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26302FCC" w14:textId="77777777" w:rsidTr="00625F28">
        <w:tc>
          <w:tcPr>
            <w:tcW w:w="6487" w:type="dxa"/>
            <w:shd w:val="clear" w:color="auto" w:fill="D9D9D9"/>
          </w:tcPr>
          <w:p w14:paraId="23C19BFC"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5589E557"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D46A91" w:rsidRPr="00FF786D" w14:paraId="0ADB0BD7" w14:textId="77777777" w:rsidTr="00D46A91">
        <w:tc>
          <w:tcPr>
            <w:tcW w:w="6487" w:type="dxa"/>
            <w:shd w:val="clear" w:color="auto" w:fill="auto"/>
          </w:tcPr>
          <w:p w14:paraId="21A65BE2" w14:textId="77777777" w:rsidR="00D46A91" w:rsidRPr="00D46A91" w:rsidRDefault="00D46A91" w:rsidP="00D46A91">
            <w:pPr>
              <w:pStyle w:val="Bezmezer"/>
              <w:numPr>
                <w:ilvl w:val="0"/>
                <w:numId w:val="0"/>
              </w:numPr>
              <w:spacing w:before="40" w:after="40"/>
              <w:jc w:val="left"/>
              <w:rPr>
                <w:rFonts w:ascii="Times New Roman" w:hAnsi="Times New Roman" w:cs="Times New Roman"/>
              </w:rPr>
            </w:pPr>
            <w:r w:rsidRPr="00D46A91">
              <w:rPr>
                <w:rFonts w:ascii="Times New Roman" w:hAnsi="Times New Roman" w:cs="Times New Roman"/>
              </w:rPr>
              <w:t>Architektonická studie</w:t>
            </w:r>
          </w:p>
        </w:tc>
        <w:tc>
          <w:tcPr>
            <w:tcW w:w="2374" w:type="dxa"/>
            <w:shd w:val="clear" w:color="auto" w:fill="auto"/>
          </w:tcPr>
          <w:p w14:paraId="061FBE7A" w14:textId="45824856" w:rsidR="00D46A91" w:rsidRPr="00D46A91" w:rsidRDefault="00AC292A" w:rsidP="005D6723">
            <w:pPr>
              <w:pStyle w:val="Bezmezer"/>
              <w:numPr>
                <w:ilvl w:val="0"/>
                <w:numId w:val="0"/>
              </w:numPr>
              <w:tabs>
                <w:tab w:val="center" w:pos="2082"/>
              </w:tabs>
              <w:spacing w:before="40" w:after="40"/>
              <w:jc w:val="center"/>
              <w:rPr>
                <w:rFonts w:ascii="Times New Roman" w:hAnsi="Times New Roman" w:cs="Times New Roman"/>
                <w:highlight w:val="yellow"/>
              </w:rPr>
            </w:pPr>
            <w:r>
              <w:rPr>
                <w:rFonts w:ascii="Times New Roman" w:hAnsi="Times New Roman" w:cs="Times New Roman"/>
                <w:highlight w:val="yellow"/>
              </w:rPr>
              <w:t>tři</w:t>
            </w:r>
            <w:r w:rsidR="00D46A91" w:rsidRPr="00D46A91">
              <w:rPr>
                <w:rFonts w:ascii="Times New Roman" w:hAnsi="Times New Roman" w:cs="Times New Roman"/>
                <w:highlight w:val="yellow"/>
              </w:rPr>
              <w:t>krát (</w:t>
            </w:r>
            <w:r>
              <w:rPr>
                <w:rFonts w:ascii="Times New Roman" w:hAnsi="Times New Roman" w:cs="Times New Roman"/>
                <w:highlight w:val="yellow"/>
              </w:rPr>
              <w:t>3</w:t>
            </w:r>
            <w:r w:rsidR="00D46A91" w:rsidRPr="00D46A91">
              <w:rPr>
                <w:rFonts w:ascii="Times New Roman" w:hAnsi="Times New Roman" w:cs="Times New Roman"/>
                <w:highlight w:val="yellow"/>
              </w:rPr>
              <w:t>)</w:t>
            </w:r>
          </w:p>
        </w:tc>
      </w:tr>
      <w:tr w:rsidR="00F82573" w:rsidRPr="00FF786D" w14:paraId="6AF19FC1" w14:textId="77777777" w:rsidTr="00625F28">
        <w:tc>
          <w:tcPr>
            <w:tcW w:w="6487" w:type="dxa"/>
          </w:tcPr>
          <w:p w14:paraId="1061EF7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územní řízení - potvrzená stavebním úřadem</w:t>
            </w:r>
          </w:p>
        </w:tc>
        <w:tc>
          <w:tcPr>
            <w:tcW w:w="2374" w:type="dxa"/>
          </w:tcPr>
          <w:p w14:paraId="182BFF66" w14:textId="3BA0CA91" w:rsidR="00F82573" w:rsidRPr="00D46A91" w:rsidRDefault="00AC292A" w:rsidP="00CE6E05">
            <w:pPr>
              <w:pStyle w:val="Bezmezer"/>
              <w:numPr>
                <w:ilvl w:val="0"/>
                <w:numId w:val="0"/>
              </w:numPr>
              <w:spacing w:before="40" w:after="40"/>
              <w:jc w:val="center"/>
              <w:rPr>
                <w:rFonts w:ascii="Times New Roman" w:hAnsi="Times New Roman" w:cs="Times New Roman"/>
                <w:highlight w:val="yellow"/>
              </w:rPr>
            </w:pPr>
            <w:r>
              <w:rPr>
                <w:rFonts w:ascii="Times New Roman" w:hAnsi="Times New Roman" w:cs="Times New Roman"/>
                <w:highlight w:val="yellow"/>
              </w:rPr>
              <w:t>šest</w:t>
            </w:r>
            <w:r w:rsidR="00F82573" w:rsidRPr="00D46A91">
              <w:rPr>
                <w:rFonts w:ascii="Times New Roman" w:hAnsi="Times New Roman" w:cs="Times New Roman"/>
                <w:highlight w:val="yellow"/>
              </w:rPr>
              <w:t>krát (</w:t>
            </w:r>
            <w:r>
              <w:rPr>
                <w:rFonts w:ascii="Times New Roman" w:hAnsi="Times New Roman" w:cs="Times New Roman"/>
                <w:highlight w:val="yellow"/>
              </w:rPr>
              <w:t>6</w:t>
            </w:r>
            <w:r w:rsidR="00F82573" w:rsidRPr="00D46A91">
              <w:rPr>
                <w:rFonts w:ascii="Times New Roman" w:hAnsi="Times New Roman" w:cs="Times New Roman"/>
                <w:highlight w:val="yellow"/>
              </w:rPr>
              <w:t>)</w:t>
            </w:r>
          </w:p>
        </w:tc>
      </w:tr>
      <w:tr w:rsidR="00F82573" w:rsidRPr="00FF786D" w14:paraId="188769BD" w14:textId="77777777" w:rsidTr="00625F28">
        <w:tc>
          <w:tcPr>
            <w:tcW w:w="6487" w:type="dxa"/>
          </w:tcPr>
          <w:p w14:paraId="528A95B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299D7467" w14:textId="0EE63D51" w:rsidR="00F82573" w:rsidRPr="00D46A91" w:rsidRDefault="00AC292A" w:rsidP="00CE6E05">
            <w:pPr>
              <w:pStyle w:val="Bezmezer"/>
              <w:numPr>
                <w:ilvl w:val="0"/>
                <w:numId w:val="0"/>
              </w:numPr>
              <w:spacing w:before="40" w:after="40"/>
              <w:jc w:val="center"/>
              <w:rPr>
                <w:rFonts w:ascii="Times New Roman" w:hAnsi="Times New Roman" w:cs="Times New Roman"/>
                <w:highlight w:val="yellow"/>
              </w:rPr>
            </w:pPr>
            <w:r w:rsidRPr="00AC292A">
              <w:rPr>
                <w:rFonts w:ascii="Times New Roman" w:hAnsi="Times New Roman" w:cs="Times New Roman"/>
                <w:highlight w:val="yellow"/>
              </w:rPr>
              <w:t>šestkrát (6)</w:t>
            </w:r>
          </w:p>
        </w:tc>
      </w:tr>
      <w:tr w:rsidR="00D46A91" w:rsidRPr="00FF786D" w14:paraId="2891345C" w14:textId="77777777" w:rsidTr="00625F28">
        <w:tc>
          <w:tcPr>
            <w:tcW w:w="6487" w:type="dxa"/>
          </w:tcPr>
          <w:p w14:paraId="1DF034BB" w14:textId="77777777" w:rsidR="00D46A91" w:rsidRPr="00FF786D" w:rsidRDefault="00D46A91" w:rsidP="00CE6E05">
            <w:pPr>
              <w:pStyle w:val="Bezmezer"/>
              <w:numPr>
                <w:ilvl w:val="0"/>
                <w:numId w:val="0"/>
              </w:numPr>
              <w:spacing w:before="40" w:after="40"/>
              <w:rPr>
                <w:rFonts w:ascii="Times New Roman" w:hAnsi="Times New Roman" w:cs="Times New Roman"/>
              </w:rPr>
            </w:pPr>
            <w:r w:rsidRPr="00D46A91">
              <w:rPr>
                <w:rFonts w:ascii="Times New Roman" w:hAnsi="Times New Roman" w:cs="Times New Roman"/>
              </w:rPr>
              <w:t xml:space="preserve">Projektová dokumentace pro </w:t>
            </w:r>
            <w:r>
              <w:rPr>
                <w:rFonts w:ascii="Times New Roman" w:hAnsi="Times New Roman" w:cs="Times New Roman"/>
              </w:rPr>
              <w:t>provedení stavby</w:t>
            </w:r>
            <w:r w:rsidRPr="00D46A91">
              <w:rPr>
                <w:rFonts w:ascii="Times New Roman" w:hAnsi="Times New Roman" w:cs="Times New Roman"/>
              </w:rPr>
              <w:t xml:space="preserve"> - potvrzená stavebním úřadem</w:t>
            </w:r>
          </w:p>
        </w:tc>
        <w:tc>
          <w:tcPr>
            <w:tcW w:w="2374" w:type="dxa"/>
          </w:tcPr>
          <w:p w14:paraId="23239ED6" w14:textId="262EDF0E" w:rsidR="00D46A91" w:rsidRPr="00D46A91" w:rsidRDefault="00AC292A" w:rsidP="00CE6E05">
            <w:pPr>
              <w:pStyle w:val="Bezmezer"/>
              <w:numPr>
                <w:ilvl w:val="0"/>
                <w:numId w:val="0"/>
              </w:numPr>
              <w:spacing w:before="40" w:after="40"/>
              <w:jc w:val="center"/>
              <w:rPr>
                <w:rFonts w:ascii="Times New Roman" w:hAnsi="Times New Roman" w:cs="Times New Roman"/>
                <w:highlight w:val="yellow"/>
              </w:rPr>
            </w:pPr>
            <w:r w:rsidRPr="00AC292A">
              <w:rPr>
                <w:rFonts w:ascii="Times New Roman" w:hAnsi="Times New Roman" w:cs="Times New Roman"/>
                <w:highlight w:val="yellow"/>
              </w:rPr>
              <w:t>šestkrát (6)</w:t>
            </w:r>
          </w:p>
        </w:tc>
      </w:tr>
      <w:tr w:rsidR="00F82573" w:rsidRPr="00FF786D" w14:paraId="5C4D0C6E" w14:textId="77777777" w:rsidTr="00625F28">
        <w:tc>
          <w:tcPr>
            <w:tcW w:w="6487" w:type="dxa"/>
          </w:tcPr>
          <w:p w14:paraId="6592853C"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r w:rsidR="00EB61D1">
              <w:rPr>
                <w:rFonts w:ascii="Times New Roman" w:hAnsi="Times New Roman" w:cs="Times New Roman"/>
              </w:rPr>
              <w:t xml:space="preserve"> + výkaz výměr</w:t>
            </w:r>
          </w:p>
        </w:tc>
        <w:tc>
          <w:tcPr>
            <w:tcW w:w="2374" w:type="dxa"/>
          </w:tcPr>
          <w:p w14:paraId="410E4A81" w14:textId="7619A40F" w:rsidR="00F82573" w:rsidRPr="00D46A91" w:rsidRDefault="00AC292A" w:rsidP="00CE6E05">
            <w:pPr>
              <w:pStyle w:val="Bezmezer"/>
              <w:numPr>
                <w:ilvl w:val="0"/>
                <w:numId w:val="0"/>
              </w:numPr>
              <w:spacing w:before="40" w:after="40"/>
              <w:jc w:val="center"/>
              <w:rPr>
                <w:rFonts w:ascii="Times New Roman" w:hAnsi="Times New Roman" w:cs="Times New Roman"/>
                <w:highlight w:val="yellow"/>
              </w:rPr>
            </w:pPr>
            <w:r w:rsidRPr="00AC292A">
              <w:rPr>
                <w:rFonts w:ascii="Times New Roman" w:hAnsi="Times New Roman" w:cs="Times New Roman"/>
                <w:highlight w:val="yellow"/>
              </w:rPr>
              <w:t>šestkrát (6)</w:t>
            </w:r>
          </w:p>
        </w:tc>
      </w:tr>
      <w:bookmarkEnd w:id="17"/>
    </w:tbl>
    <w:p w14:paraId="12E2C27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2049FA70"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CD či DVD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5119538F" w14:textId="77777777" w:rsidR="00F82573" w:rsidRPr="00FF786D" w:rsidRDefault="00F82573" w:rsidP="005F593D">
      <w:pPr>
        <w:pStyle w:val="lneksmlouvy"/>
        <w:rPr>
          <w:rFonts w:ascii="Times New Roman" w:hAnsi="Times New Roman" w:cs="Times New Roman"/>
          <w:sz w:val="20"/>
          <w:szCs w:val="20"/>
        </w:rPr>
      </w:pPr>
      <w:bookmarkStart w:id="18"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8"/>
    </w:p>
    <w:p w14:paraId="53A7699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588BB5FA"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02D12106"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2BEC978E"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2E7EFB28"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9" w:name="_Ref423387404"/>
      <w:r w:rsidRPr="00FF786D">
        <w:rPr>
          <w:rFonts w:ascii="Times New Roman" w:hAnsi="Times New Roman" w:cs="Times New Roman"/>
          <w:sz w:val="20"/>
          <w:szCs w:val="20"/>
        </w:rPr>
        <w:t>CENA DÍLA</w:t>
      </w:r>
      <w:bookmarkEnd w:id="19"/>
    </w:p>
    <w:p w14:paraId="5875EC7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3EFDA79D"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0D7986CA" w14:textId="77777777">
        <w:trPr>
          <w:jc w:val="center"/>
        </w:trPr>
        <w:tc>
          <w:tcPr>
            <w:tcW w:w="5527" w:type="dxa"/>
            <w:shd w:val="clear" w:color="auto" w:fill="D9D9D9"/>
            <w:vAlign w:val="center"/>
          </w:tcPr>
          <w:p w14:paraId="2413FAB8"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2D861FAA"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E75071" w:rsidRPr="00FF786D" w14:paraId="2B6999CE" w14:textId="77777777">
        <w:trPr>
          <w:jc w:val="center"/>
        </w:trPr>
        <w:tc>
          <w:tcPr>
            <w:tcW w:w="5527" w:type="dxa"/>
            <w:vAlign w:val="center"/>
          </w:tcPr>
          <w:p w14:paraId="0A34B88C" w14:textId="3C5AE51A" w:rsidR="00E75071" w:rsidRPr="00FF786D"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Vypracování architektonické studie</w:t>
            </w:r>
          </w:p>
        </w:tc>
        <w:tc>
          <w:tcPr>
            <w:tcW w:w="2406" w:type="dxa"/>
            <w:vAlign w:val="center"/>
          </w:tcPr>
          <w:p w14:paraId="23987913"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E75071" w:rsidRPr="00FF786D" w14:paraId="7E71AC98" w14:textId="77777777">
        <w:trPr>
          <w:jc w:val="center"/>
        </w:trPr>
        <w:tc>
          <w:tcPr>
            <w:tcW w:w="5527" w:type="dxa"/>
            <w:vAlign w:val="center"/>
          </w:tcPr>
          <w:p w14:paraId="0D3E4DC1" w14:textId="3519C4CE" w:rsidR="00E75071" w:rsidRPr="00FF786D"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Vypracování projektové dokumentace pro územní řízení „DUR“</w:t>
            </w:r>
          </w:p>
        </w:tc>
        <w:tc>
          <w:tcPr>
            <w:tcW w:w="2406" w:type="dxa"/>
            <w:vAlign w:val="center"/>
          </w:tcPr>
          <w:p w14:paraId="2A399764"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E75071" w:rsidRPr="00FF786D" w14:paraId="62140CF1" w14:textId="77777777">
        <w:trPr>
          <w:jc w:val="center"/>
        </w:trPr>
        <w:tc>
          <w:tcPr>
            <w:tcW w:w="5527" w:type="dxa"/>
            <w:vAlign w:val="center"/>
          </w:tcPr>
          <w:p w14:paraId="69F7382E" w14:textId="6C3AB188" w:rsidR="00E75071" w:rsidRPr="00FF786D"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Inženýrská činnost pro zajištění ÚR</w:t>
            </w:r>
          </w:p>
        </w:tc>
        <w:tc>
          <w:tcPr>
            <w:tcW w:w="2406" w:type="dxa"/>
            <w:vAlign w:val="center"/>
          </w:tcPr>
          <w:p w14:paraId="4C332B61"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E75071" w:rsidRPr="00FF786D" w14:paraId="66E65364" w14:textId="77777777">
        <w:trPr>
          <w:jc w:val="center"/>
        </w:trPr>
        <w:tc>
          <w:tcPr>
            <w:tcW w:w="5527" w:type="dxa"/>
            <w:vAlign w:val="center"/>
          </w:tcPr>
          <w:p w14:paraId="36415830" w14:textId="06560154" w:rsidR="00E75071" w:rsidRPr="00FF786D"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Vypracování projektové dokumentace pro stavební řízení „DSP“</w:t>
            </w:r>
          </w:p>
        </w:tc>
        <w:tc>
          <w:tcPr>
            <w:tcW w:w="2406" w:type="dxa"/>
            <w:vAlign w:val="center"/>
          </w:tcPr>
          <w:p w14:paraId="03E0ECBA"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E75071" w:rsidRPr="00FF786D" w14:paraId="53FF3BEF" w14:textId="77777777" w:rsidTr="00D81F5C">
        <w:trPr>
          <w:jc w:val="center"/>
        </w:trPr>
        <w:tc>
          <w:tcPr>
            <w:tcW w:w="5527" w:type="dxa"/>
            <w:vAlign w:val="center"/>
          </w:tcPr>
          <w:p w14:paraId="259394E4" w14:textId="62506F14" w:rsidR="00E75071" w:rsidRPr="00E75071"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Inženýrská činnost pro zajištění SP</w:t>
            </w:r>
          </w:p>
        </w:tc>
        <w:tc>
          <w:tcPr>
            <w:tcW w:w="2406" w:type="dxa"/>
          </w:tcPr>
          <w:p w14:paraId="29C3B4E3" w14:textId="4C62A179"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87036">
              <w:rPr>
                <w:rFonts w:ascii="Times New Roman" w:hAnsi="Times New Roman" w:cs="Times New Roman"/>
              </w:rPr>
              <w:t>[</w:t>
            </w:r>
            <w:r w:rsidRPr="00F87036">
              <w:rPr>
                <w:rFonts w:ascii="Times New Roman" w:hAnsi="Times New Roman" w:cs="Times New Roman"/>
                <w:highlight w:val="yellow"/>
              </w:rPr>
              <w:t>DOPLNÍ UCHAZEČ</w:t>
            </w:r>
            <w:r w:rsidRPr="00F87036">
              <w:rPr>
                <w:rFonts w:ascii="Times New Roman" w:hAnsi="Times New Roman" w:cs="Times New Roman"/>
              </w:rPr>
              <w:t>]</w:t>
            </w:r>
          </w:p>
        </w:tc>
      </w:tr>
      <w:tr w:rsidR="00E75071" w:rsidRPr="00FF786D" w14:paraId="10C51CC8" w14:textId="77777777" w:rsidTr="00D81F5C">
        <w:trPr>
          <w:jc w:val="center"/>
        </w:trPr>
        <w:tc>
          <w:tcPr>
            <w:tcW w:w="5527" w:type="dxa"/>
            <w:vAlign w:val="center"/>
          </w:tcPr>
          <w:p w14:paraId="683625D6" w14:textId="3A525072" w:rsidR="00E75071" w:rsidRPr="00E75071"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Vypracování projektové dokumentace pro provádění stavby „DPS“</w:t>
            </w:r>
          </w:p>
        </w:tc>
        <w:tc>
          <w:tcPr>
            <w:tcW w:w="2406" w:type="dxa"/>
          </w:tcPr>
          <w:p w14:paraId="00567B4E" w14:textId="7ED97831"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87036">
              <w:rPr>
                <w:rFonts w:ascii="Times New Roman" w:hAnsi="Times New Roman" w:cs="Times New Roman"/>
              </w:rPr>
              <w:t>[</w:t>
            </w:r>
            <w:r w:rsidRPr="00F87036">
              <w:rPr>
                <w:rFonts w:ascii="Times New Roman" w:hAnsi="Times New Roman" w:cs="Times New Roman"/>
                <w:highlight w:val="yellow"/>
              </w:rPr>
              <w:t>DOPLNÍ UCHAZEČ</w:t>
            </w:r>
            <w:r w:rsidRPr="00F87036">
              <w:rPr>
                <w:rFonts w:ascii="Times New Roman" w:hAnsi="Times New Roman" w:cs="Times New Roman"/>
              </w:rPr>
              <w:t>]</w:t>
            </w:r>
          </w:p>
        </w:tc>
      </w:tr>
      <w:tr w:rsidR="00E75071" w:rsidRPr="00FF786D" w14:paraId="2B7A529E" w14:textId="77777777" w:rsidTr="00D81F5C">
        <w:trPr>
          <w:jc w:val="center"/>
        </w:trPr>
        <w:tc>
          <w:tcPr>
            <w:tcW w:w="5527" w:type="dxa"/>
            <w:vAlign w:val="center"/>
          </w:tcPr>
          <w:p w14:paraId="4129ED54" w14:textId="6EC46DB9" w:rsidR="00E75071" w:rsidRPr="00E75071"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Dodání vypracovaného rozpočtu stavby</w:t>
            </w:r>
          </w:p>
        </w:tc>
        <w:tc>
          <w:tcPr>
            <w:tcW w:w="2406" w:type="dxa"/>
          </w:tcPr>
          <w:p w14:paraId="00828D7B" w14:textId="77E4FCD0"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87036">
              <w:rPr>
                <w:rFonts w:ascii="Times New Roman" w:hAnsi="Times New Roman" w:cs="Times New Roman"/>
              </w:rPr>
              <w:t>[</w:t>
            </w:r>
            <w:r w:rsidRPr="00F87036">
              <w:rPr>
                <w:rFonts w:ascii="Times New Roman" w:hAnsi="Times New Roman" w:cs="Times New Roman"/>
                <w:highlight w:val="yellow"/>
              </w:rPr>
              <w:t>DOPLNÍ UCHAZEČ</w:t>
            </w:r>
            <w:r w:rsidRPr="00F87036">
              <w:rPr>
                <w:rFonts w:ascii="Times New Roman" w:hAnsi="Times New Roman" w:cs="Times New Roman"/>
              </w:rPr>
              <w:t>]</w:t>
            </w:r>
          </w:p>
        </w:tc>
      </w:tr>
      <w:tr w:rsidR="00E75071" w:rsidRPr="00FF786D" w14:paraId="0A09C594" w14:textId="77777777" w:rsidTr="00D81F5C">
        <w:trPr>
          <w:jc w:val="center"/>
        </w:trPr>
        <w:tc>
          <w:tcPr>
            <w:tcW w:w="5527" w:type="dxa"/>
            <w:vAlign w:val="center"/>
          </w:tcPr>
          <w:p w14:paraId="17FE8721" w14:textId="4BEB715E" w:rsidR="00E75071" w:rsidRPr="00E75071" w:rsidRDefault="00E75071" w:rsidP="00E75071">
            <w:pPr>
              <w:pStyle w:val="Bezmezer"/>
              <w:numPr>
                <w:ilvl w:val="0"/>
                <w:numId w:val="0"/>
              </w:numPr>
              <w:spacing w:beforeLines="40" w:before="96" w:after="40"/>
              <w:jc w:val="left"/>
              <w:rPr>
                <w:rFonts w:ascii="Times New Roman" w:hAnsi="Times New Roman" w:cs="Times New Roman"/>
              </w:rPr>
            </w:pPr>
            <w:r w:rsidRPr="00E75071">
              <w:rPr>
                <w:rFonts w:ascii="Times New Roman" w:hAnsi="Times New Roman" w:cs="Times New Roman"/>
              </w:rPr>
              <w:t>Zajištění výkonu autorského dozoru</w:t>
            </w:r>
          </w:p>
        </w:tc>
        <w:tc>
          <w:tcPr>
            <w:tcW w:w="2406" w:type="dxa"/>
          </w:tcPr>
          <w:p w14:paraId="1A92BA82" w14:textId="26C3B212"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87036">
              <w:rPr>
                <w:rFonts w:ascii="Times New Roman" w:hAnsi="Times New Roman" w:cs="Times New Roman"/>
              </w:rPr>
              <w:t>[</w:t>
            </w:r>
            <w:r w:rsidRPr="00F87036">
              <w:rPr>
                <w:rFonts w:ascii="Times New Roman" w:hAnsi="Times New Roman" w:cs="Times New Roman"/>
                <w:highlight w:val="yellow"/>
              </w:rPr>
              <w:t>DOPLNÍ UCHAZEČ</w:t>
            </w:r>
            <w:r w:rsidRPr="00F87036">
              <w:rPr>
                <w:rFonts w:ascii="Times New Roman" w:hAnsi="Times New Roman" w:cs="Times New Roman"/>
              </w:rPr>
              <w:t>]</w:t>
            </w:r>
          </w:p>
        </w:tc>
      </w:tr>
      <w:tr w:rsidR="00E75071" w:rsidRPr="00FF786D" w14:paraId="2B44B3EF" w14:textId="77777777">
        <w:trPr>
          <w:jc w:val="center"/>
        </w:trPr>
        <w:tc>
          <w:tcPr>
            <w:tcW w:w="5527" w:type="dxa"/>
            <w:vAlign w:val="center"/>
          </w:tcPr>
          <w:p w14:paraId="46C3AA58" w14:textId="509562AE" w:rsidR="00E75071" w:rsidRPr="00821FBA" w:rsidRDefault="00E75071" w:rsidP="00E75071">
            <w:pPr>
              <w:pStyle w:val="Bezmezer"/>
              <w:numPr>
                <w:ilvl w:val="0"/>
                <w:numId w:val="0"/>
              </w:numPr>
              <w:spacing w:beforeLines="40" w:before="96" w:after="40"/>
              <w:jc w:val="left"/>
              <w:rPr>
                <w:rFonts w:ascii="Times New Roman" w:hAnsi="Times New Roman" w:cs="Times New Roman"/>
              </w:rPr>
            </w:pPr>
            <w:r w:rsidRPr="00821FBA">
              <w:rPr>
                <w:rFonts w:ascii="Times New Roman" w:hAnsi="Times New Roman" w:cs="Times New Roman"/>
              </w:rPr>
              <w:t>Poskytnutí odborných konzultací</w:t>
            </w:r>
            <w:r>
              <w:rPr>
                <w:rFonts w:ascii="Times New Roman" w:hAnsi="Times New Roman" w:cs="Times New Roman"/>
              </w:rPr>
              <w:t xml:space="preserve"> při výběru zhotovitele stavby/poskytovatele dodávek</w:t>
            </w:r>
          </w:p>
        </w:tc>
        <w:tc>
          <w:tcPr>
            <w:tcW w:w="2406" w:type="dxa"/>
            <w:vAlign w:val="center"/>
          </w:tcPr>
          <w:p w14:paraId="5B6ACCEE" w14:textId="1579A5A4" w:rsidR="00E75071" w:rsidRPr="00FF786D" w:rsidRDefault="00E75071" w:rsidP="00E75071">
            <w:pPr>
              <w:pStyle w:val="Bezmezer"/>
              <w:numPr>
                <w:ilvl w:val="0"/>
                <w:numId w:val="0"/>
              </w:numPr>
              <w:spacing w:beforeLines="40" w:before="96" w:after="40"/>
              <w:jc w:val="center"/>
              <w:rPr>
                <w:rFonts w:ascii="Times New Roman" w:hAnsi="Times New Roman" w:cs="Times New Roman"/>
              </w:rPr>
            </w:pPr>
            <w:r w:rsidRPr="00FF786D">
              <w:rPr>
                <w:rFonts w:ascii="Times New Roman" w:hAnsi="Times New Roman" w:cs="Times New Roman"/>
              </w:rPr>
              <w:t>[</w:t>
            </w:r>
            <w:r w:rsidRPr="00FF786D">
              <w:rPr>
                <w:rFonts w:ascii="Times New Roman" w:hAnsi="Times New Roman" w:cs="Times New Roman"/>
                <w:highlight w:val="yellow"/>
              </w:rPr>
              <w:t>DOPLNÍ UCHAZEČ</w:t>
            </w:r>
            <w:r w:rsidRPr="00FF786D">
              <w:rPr>
                <w:rFonts w:ascii="Times New Roman" w:hAnsi="Times New Roman" w:cs="Times New Roman"/>
              </w:rPr>
              <w:t>]</w:t>
            </w:r>
          </w:p>
        </w:tc>
      </w:tr>
      <w:tr w:rsidR="00E75071" w:rsidRPr="00FF786D" w14:paraId="0D9541B7" w14:textId="77777777">
        <w:trPr>
          <w:jc w:val="center"/>
        </w:trPr>
        <w:tc>
          <w:tcPr>
            <w:tcW w:w="5527" w:type="dxa"/>
            <w:tcBorders>
              <w:left w:val="single" w:sz="12" w:space="0" w:color="auto"/>
              <w:bottom w:val="single" w:sz="12" w:space="0" w:color="auto"/>
              <w:right w:val="single" w:sz="12" w:space="0" w:color="auto"/>
            </w:tcBorders>
            <w:vAlign w:val="center"/>
          </w:tcPr>
          <w:p w14:paraId="16309565" w14:textId="77777777" w:rsidR="00E75071" w:rsidRPr="00FF786D" w:rsidRDefault="00E75071" w:rsidP="00E75071">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60E007BA"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E75071" w:rsidRPr="00FF786D" w14:paraId="0F59525B"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3206C679" w14:textId="77777777" w:rsidR="00E75071" w:rsidRPr="00FF786D" w:rsidRDefault="00E75071" w:rsidP="00E75071">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8F8E440"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r w:rsidR="00E75071" w:rsidRPr="00FF786D" w14:paraId="2E9E0117"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0B91E22" w14:textId="77777777" w:rsidR="00E75071" w:rsidRPr="00FF786D" w:rsidRDefault="00E75071" w:rsidP="00E75071">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08C5FD95" w14:textId="77777777" w:rsidR="00E75071" w:rsidRPr="00FF786D" w:rsidRDefault="00E75071" w:rsidP="00E75071">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rPr>
              <w:t>[</w:t>
            </w:r>
            <w:r w:rsidRPr="00FF786D">
              <w:rPr>
                <w:rFonts w:ascii="Times New Roman" w:hAnsi="Times New Roman" w:cs="Times New Roman"/>
                <w:highlight w:val="yellow"/>
              </w:rPr>
              <w:t>DOPLNÍ ÚČASTNÍK</w:t>
            </w:r>
            <w:r w:rsidRPr="00FF786D">
              <w:rPr>
                <w:rFonts w:ascii="Times New Roman" w:hAnsi="Times New Roman" w:cs="Times New Roman"/>
              </w:rPr>
              <w:t>]</w:t>
            </w:r>
          </w:p>
        </w:tc>
      </w:tr>
    </w:tbl>
    <w:p w14:paraId="7E9C9F86"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59A0E58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14:paraId="0C91F35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56300F4A" w14:textId="77777777" w:rsidR="00F82573" w:rsidRPr="00FF786D" w:rsidRDefault="00F82573" w:rsidP="005256EB">
      <w:pPr>
        <w:pStyle w:val="lneksmlouvy"/>
        <w:rPr>
          <w:rFonts w:ascii="Times New Roman" w:hAnsi="Times New Roman" w:cs="Times New Roman"/>
          <w:sz w:val="20"/>
          <w:szCs w:val="20"/>
        </w:rPr>
      </w:pPr>
      <w:bookmarkStart w:id="20"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20"/>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0CC771D0"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5A65E990"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12BE319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25809C56"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51FA511A" w14:textId="77777777" w:rsidR="00F82573" w:rsidRPr="00FF786D" w:rsidRDefault="00F82573" w:rsidP="00D50BBB">
      <w:pPr>
        <w:pStyle w:val="lneksmlouvy"/>
        <w:rPr>
          <w:rFonts w:ascii="Times New Roman" w:hAnsi="Times New Roman" w:cs="Times New Roman"/>
          <w:sz w:val="20"/>
          <w:szCs w:val="20"/>
        </w:rPr>
      </w:pPr>
      <w:bookmarkStart w:id="21"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21"/>
      <w:r w:rsidR="0050564A">
        <w:rPr>
          <w:rFonts w:ascii="Times New Roman" w:hAnsi="Times New Roman" w:cs="Times New Roman"/>
          <w:sz w:val="20"/>
          <w:szCs w:val="20"/>
        </w:rPr>
        <w:t>.</w:t>
      </w:r>
    </w:p>
    <w:p w14:paraId="0B0645B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0042603E" w:rsidRPr="0042603E">
        <w:rPr>
          <w:rFonts w:ascii="Times New Roman" w:hAnsi="Times New Roman" w:cs="Times New Roman"/>
          <w:b/>
          <w:bCs/>
          <w:sz w:val="20"/>
          <w:szCs w:val="20"/>
        </w:rPr>
        <w:t xml:space="preserve">Architektonická studie a PD - </w:t>
      </w:r>
      <w:bookmarkStart w:id="22" w:name="_Hlk46230143"/>
      <w:r w:rsidR="00D11E93">
        <w:rPr>
          <w:rFonts w:ascii="Times New Roman" w:hAnsi="Times New Roman" w:cs="Times New Roman"/>
          <w:b/>
          <w:bCs/>
          <w:sz w:val="20"/>
          <w:szCs w:val="20"/>
        </w:rPr>
        <w:t>Domov pro seniory</w:t>
      </w:r>
      <w:r w:rsidR="0042603E" w:rsidRPr="0042603E">
        <w:rPr>
          <w:rFonts w:ascii="Times New Roman" w:hAnsi="Times New Roman" w:cs="Times New Roman"/>
          <w:b/>
          <w:bCs/>
          <w:sz w:val="20"/>
          <w:szCs w:val="20"/>
        </w:rPr>
        <w:t xml:space="preserve"> Nový Bydžov</w:t>
      </w:r>
      <w:bookmarkEnd w:id="22"/>
      <w:r w:rsidR="000F7EB0">
        <w:rPr>
          <w:rFonts w:ascii="Times New Roman" w:hAnsi="Times New Roman" w:cs="Times New Roman"/>
          <w:sz w:val="20"/>
          <w:szCs w:val="20"/>
        </w:rPr>
        <w:t>“.</w:t>
      </w:r>
    </w:p>
    <w:p w14:paraId="0AAC325A"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nedohodou-li se Smluvní strany jinak.</w:t>
      </w:r>
    </w:p>
    <w:p w14:paraId="0B147021"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9E75AC">
        <w:rPr>
          <w:rFonts w:ascii="Times New Roman" w:hAnsi="Times New Roman" w:cs="Times New Roman"/>
          <w:sz w:val="20"/>
          <w:szCs w:val="20"/>
        </w:rPr>
        <w:t>.</w:t>
      </w:r>
    </w:p>
    <w:p w14:paraId="2A1E55C4"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68CD076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1CA129DF"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6DD01FB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645E5353"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11AF83E0" w14:textId="00B6BCF6"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w:t>
      </w:r>
      <w:r w:rsidR="00821FBA">
        <w:rPr>
          <w:rFonts w:ascii="Times New Roman" w:hAnsi="Times New Roman" w:cs="Times New Roman"/>
          <w:sz w:val="20"/>
          <w:szCs w:val="20"/>
        </w:rPr>
        <w:t>u</w:t>
      </w:r>
      <w:r w:rsidRPr="00FF786D">
        <w:rPr>
          <w:rFonts w:ascii="Times New Roman" w:hAnsi="Times New Roman" w:cs="Times New Roman"/>
          <w:sz w:val="20"/>
          <w:szCs w:val="20"/>
        </w:rPr>
        <w:t>de vlastnické právo k Dílu či jeho části okamžikem jeho převzetí.</w:t>
      </w:r>
    </w:p>
    <w:p w14:paraId="1562F15C"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FD206C1"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0759D3A9" w14:textId="096FC559" w:rsidR="00F82573"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1FF2A9CC" w14:textId="77777777" w:rsidR="00A823FE" w:rsidRPr="00FF786D" w:rsidRDefault="00A823FE" w:rsidP="00A823FE">
      <w:pPr>
        <w:pStyle w:val="lneksmlouvy"/>
        <w:numPr>
          <w:ilvl w:val="0"/>
          <w:numId w:val="0"/>
        </w:numPr>
        <w:ind w:left="680"/>
        <w:rPr>
          <w:rFonts w:ascii="Times New Roman" w:hAnsi="Times New Roman" w:cs="Times New Roman"/>
          <w:sz w:val="20"/>
          <w:szCs w:val="20"/>
        </w:rPr>
      </w:pPr>
    </w:p>
    <w:p w14:paraId="1C19C10E"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230FF49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362697F9"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1A10CDE"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1A775939"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6FA69880" w14:textId="77777777"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zadávacím 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50564A">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50564A">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50564A">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5356610"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4C996A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348EDFF0"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6831D23A"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5A5AE551"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C1C43FE" w14:textId="2FA09B34"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ust.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w:t>
      </w:r>
      <w:r w:rsidR="0050564A">
        <w:rPr>
          <w:rFonts w:ascii="Times New Roman" w:hAnsi="Times New Roman" w:cs="Times New Roman"/>
          <w:sz w:val="20"/>
          <w:szCs w:val="20"/>
          <w:lang w:eastAsia="en-US"/>
        </w:rPr>
        <w:t>atele</w:t>
      </w:r>
      <w:r w:rsidR="00F82573" w:rsidRPr="00FF786D">
        <w:rPr>
          <w:rFonts w:ascii="Times New Roman" w:hAnsi="Times New Roman" w:cs="Times New Roman"/>
          <w:sz w:val="20"/>
          <w:szCs w:val="20"/>
          <w:lang w:eastAsia="en-US"/>
        </w:rPr>
        <w:t xml:space="preserv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50564A">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3F6EDB61" w14:textId="7D7BE89A" w:rsidR="00666669" w:rsidRDefault="00666669" w:rsidP="00666669">
      <w:pPr>
        <w:pStyle w:val="lneksmlouvy"/>
        <w:numPr>
          <w:ilvl w:val="0"/>
          <w:numId w:val="0"/>
        </w:numPr>
        <w:ind w:left="680"/>
        <w:rPr>
          <w:lang w:eastAsia="en-US"/>
        </w:rPr>
      </w:pPr>
    </w:p>
    <w:p w14:paraId="159767D7" w14:textId="6C7766EA" w:rsidR="00821FBA" w:rsidRDefault="00821FBA" w:rsidP="00666669">
      <w:pPr>
        <w:pStyle w:val="lneksmlouvy"/>
        <w:numPr>
          <w:ilvl w:val="0"/>
          <w:numId w:val="0"/>
        </w:numPr>
        <w:ind w:left="680"/>
        <w:rPr>
          <w:lang w:eastAsia="en-US"/>
        </w:rPr>
      </w:pPr>
    </w:p>
    <w:p w14:paraId="3BB4079C" w14:textId="77777777" w:rsidR="00821FBA" w:rsidRPr="00FF786D" w:rsidRDefault="00821FBA" w:rsidP="00666669">
      <w:pPr>
        <w:pStyle w:val="lneksmlouvy"/>
        <w:numPr>
          <w:ilvl w:val="0"/>
          <w:numId w:val="0"/>
        </w:numPr>
        <w:ind w:left="680"/>
        <w:rPr>
          <w:lang w:eastAsia="en-US"/>
        </w:rPr>
      </w:pPr>
    </w:p>
    <w:p w14:paraId="136952E0"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A9D088E" w14:textId="77777777"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w:t>
      </w:r>
      <w:r w:rsidRPr="007D054E">
        <w:rPr>
          <w:rFonts w:ascii="Times New Roman" w:hAnsi="Times New Roman" w:cs="Times New Roman"/>
          <w:sz w:val="20"/>
          <w:szCs w:val="20"/>
        </w:rPr>
        <w:t xml:space="preserve">minimálně ve výši celkové ceny díla bez DPH uvedené v článku V. odst. 5.1 Smlouvy, se spoluúčastí nejvýše 1 %, a jejíž prostá kopie nebo prostá kopie pojistného certifikátu je přílohou č. </w:t>
      </w:r>
      <w:r w:rsidR="00C7253F" w:rsidRPr="007D054E">
        <w:rPr>
          <w:rFonts w:ascii="Times New Roman" w:hAnsi="Times New Roman" w:cs="Times New Roman"/>
          <w:sz w:val="20"/>
          <w:szCs w:val="20"/>
        </w:rPr>
        <w:t>2</w:t>
      </w:r>
      <w:r w:rsidRPr="007D054E">
        <w:rPr>
          <w:rFonts w:ascii="Times New Roman" w:hAnsi="Times New Roman" w:cs="Times New Roman"/>
          <w:sz w:val="20"/>
          <w:szCs w:val="20"/>
        </w:rPr>
        <w:t xml:space="preserve"> této Smlouvy. Dodavatel se zavazuje</w:t>
      </w:r>
      <w:r w:rsidRPr="005C792B">
        <w:rPr>
          <w:rFonts w:ascii="Times New Roman" w:hAnsi="Times New Roman" w:cs="Times New Roman"/>
          <w:sz w:val="20"/>
          <w:szCs w:val="20"/>
        </w:rPr>
        <w:t>, že po celou dobu trvání této Smlouvy a v přiměřeném rozsahu i po dobu záruční doby bude pojištěn ve smyslu tohoto ustanovení a že nedojde ke snížení pojistného plnění pod částku uvedenou v předchozí větě.</w:t>
      </w:r>
    </w:p>
    <w:p w14:paraId="055E1DBC" w14:textId="77777777"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Kopie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ust. § 104 písm. a) ZZVZ. Na žádost objednatele je dodavatel povinen kdykoliv později v průběhu trvání Smlouvy předložit uspokojivé doklady o tom, že pojistná smlouva uzavřená dodavatelem je a zůstává v platnosti.</w:t>
      </w:r>
    </w:p>
    <w:p w14:paraId="06A7693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5F7C84D3"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470079AE"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848D8AE"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DAD8E90" w14:textId="77777777" w:rsidR="00F82573" w:rsidRPr="00FF786D" w:rsidRDefault="00F82573" w:rsidP="00D50BBB">
      <w:pPr>
        <w:pStyle w:val="lneksmlouvy"/>
        <w:rPr>
          <w:rFonts w:ascii="Times New Roman" w:hAnsi="Times New Roman" w:cs="Times New Roman"/>
          <w:sz w:val="20"/>
          <w:szCs w:val="20"/>
        </w:rPr>
      </w:pPr>
      <w:bookmarkStart w:id="23" w:name="_Hlk53142806"/>
      <w:r w:rsidRPr="007D054E">
        <w:rPr>
          <w:rFonts w:ascii="Times New Roman" w:hAnsi="Times New Roman" w:cs="Times New Roman"/>
          <w:sz w:val="20"/>
          <w:szCs w:val="20"/>
        </w:rPr>
        <w:t>Záruční doba je sjednána na třicet šest (36) měsíců od provedení konkrétní části Díla. Záruka se vztahuje na vady a nedodělky Díla, resp. jeho části, které se projeví</w:t>
      </w:r>
      <w:r w:rsidRPr="00FF786D">
        <w:rPr>
          <w:rFonts w:ascii="Times New Roman" w:hAnsi="Times New Roman" w:cs="Times New Roman"/>
          <w:sz w:val="20"/>
          <w:szCs w:val="20"/>
        </w:rPr>
        <w:t xml:space="preserve">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2642EDD3" w14:textId="77777777" w:rsidR="00F82573" w:rsidRPr="00FF786D" w:rsidRDefault="00F82573" w:rsidP="00B64136">
      <w:pPr>
        <w:pStyle w:val="lneksmlouvy"/>
        <w:rPr>
          <w:rFonts w:ascii="Times New Roman" w:hAnsi="Times New Roman" w:cs="Times New Roman"/>
          <w:sz w:val="20"/>
          <w:szCs w:val="20"/>
        </w:rPr>
      </w:pPr>
      <w:bookmarkStart w:id="24" w:name="_Ref423067684"/>
      <w:bookmarkEnd w:id="23"/>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70AA8460" w14:textId="77777777" w:rsidR="00F82573" w:rsidRPr="00FF786D" w:rsidRDefault="00F82573" w:rsidP="00D50BBB">
      <w:pPr>
        <w:pStyle w:val="lneksmlouvy"/>
        <w:rPr>
          <w:rFonts w:ascii="Times New Roman" w:hAnsi="Times New Roman" w:cs="Times New Roman"/>
          <w:sz w:val="20"/>
          <w:szCs w:val="20"/>
        </w:rPr>
      </w:pPr>
      <w:bookmarkStart w:id="25"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24"/>
      <w:bookmarkEnd w:id="25"/>
    </w:p>
    <w:p w14:paraId="58A5571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5A0A6C0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5CDE8F7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6131F8E1"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5525C23A"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249919E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20830C1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5E743E33"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2C8314ED"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3BC69F3D"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DD7CA84"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6A80FE3F" w14:textId="77777777" w:rsidR="00F82573" w:rsidRPr="00FF786D" w:rsidRDefault="00F82573" w:rsidP="00D50BBB">
      <w:pPr>
        <w:pStyle w:val="lneksmlouvy"/>
        <w:rPr>
          <w:rFonts w:ascii="Times New Roman" w:hAnsi="Times New Roman" w:cs="Times New Roman"/>
          <w:sz w:val="20"/>
          <w:szCs w:val="20"/>
        </w:rPr>
      </w:pPr>
      <w:bookmarkStart w:id="26"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3E207E2D" w14:textId="11EEB2C5" w:rsidR="00B71745" w:rsidRPr="00366CA3" w:rsidRDefault="00B71745" w:rsidP="00366CA3">
      <w:pPr>
        <w:pStyle w:val="lneksmlouvy"/>
        <w:numPr>
          <w:ilvl w:val="2"/>
          <w:numId w:val="6"/>
        </w:numPr>
        <w:rPr>
          <w:rFonts w:ascii="Times New Roman" w:hAnsi="Times New Roman" w:cs="Times New Roman"/>
          <w:sz w:val="20"/>
          <w:szCs w:val="20"/>
        </w:rPr>
      </w:pPr>
      <w:r>
        <w:rPr>
          <w:rFonts w:ascii="Times New Roman" w:hAnsi="Times New Roman" w:cs="Times New Roman"/>
          <w:sz w:val="20"/>
          <w:szCs w:val="20"/>
        </w:rPr>
        <w:t xml:space="preserve">Pokud </w:t>
      </w:r>
      <w:r w:rsidR="00366CA3">
        <w:rPr>
          <w:rFonts w:ascii="Times New Roman" w:hAnsi="Times New Roman" w:cs="Times New Roman"/>
          <w:sz w:val="20"/>
          <w:szCs w:val="20"/>
        </w:rPr>
        <w:t>mu nebude poskytnuta dotace</w:t>
      </w:r>
      <w:r w:rsidR="00E10A0C">
        <w:rPr>
          <w:rFonts w:ascii="Times New Roman" w:hAnsi="Times New Roman" w:cs="Times New Roman"/>
          <w:sz w:val="20"/>
          <w:szCs w:val="20"/>
        </w:rPr>
        <w:t>;</w:t>
      </w:r>
      <w:r w:rsidR="00366CA3">
        <w:rPr>
          <w:rFonts w:ascii="Times New Roman" w:hAnsi="Times New Roman" w:cs="Times New Roman"/>
          <w:sz w:val="20"/>
          <w:szCs w:val="20"/>
        </w:rPr>
        <w:t xml:space="preserve"> n</w:t>
      </w:r>
      <w:r w:rsidR="00366CA3" w:rsidRPr="00366CA3">
        <w:rPr>
          <w:rFonts w:ascii="Times New Roman" w:hAnsi="Times New Roman" w:cs="Times New Roman"/>
          <w:sz w:val="20"/>
          <w:szCs w:val="20"/>
        </w:rPr>
        <w:t>eposkytnutí dotace se nepovažuje za porušení závazků vyplývajících z této smlouvy a žádná smluvní strana nemá nárok na náhradu vzniklé škody nebo úhradu nákladů vzniklých v důs</w:t>
      </w:r>
      <w:r w:rsidR="00366CA3">
        <w:rPr>
          <w:rFonts w:ascii="Times New Roman" w:hAnsi="Times New Roman" w:cs="Times New Roman"/>
          <w:sz w:val="20"/>
          <w:szCs w:val="20"/>
        </w:rPr>
        <w:t>ledku takového ukončení smlouvy;</w:t>
      </w:r>
    </w:p>
    <w:p w14:paraId="71A69DFC" w14:textId="48FA1C6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6"/>
    </w:p>
    <w:p w14:paraId="2007CA5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65EAB7A2"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893B2FD"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55469EC0" w14:textId="77777777" w:rsidR="00F82573" w:rsidRPr="00FF786D" w:rsidRDefault="00F82573" w:rsidP="00484E0C">
      <w:pPr>
        <w:pStyle w:val="lneksmlouvy"/>
        <w:rPr>
          <w:rFonts w:ascii="Times New Roman" w:hAnsi="Times New Roman" w:cs="Times New Roman"/>
          <w:sz w:val="20"/>
          <w:szCs w:val="20"/>
        </w:rPr>
      </w:pPr>
      <w:bookmarkStart w:id="27"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50564A">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11451BEC"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7"/>
    <w:p w14:paraId="234CDCFE"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56C6AED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1F2EABFA"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5C8853EF"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508E7EA"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71B5F204"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6C1286F3" w14:textId="77777777" w:rsidR="00F82573" w:rsidRPr="00FF786D" w:rsidRDefault="00F82573" w:rsidP="00246638">
      <w:pPr>
        <w:pStyle w:val="lneksmlouvy"/>
        <w:rPr>
          <w:rFonts w:ascii="Times New Roman" w:hAnsi="Times New Roman" w:cs="Times New Roman"/>
          <w:sz w:val="20"/>
          <w:szCs w:val="20"/>
        </w:rPr>
      </w:pPr>
      <w:bookmarkStart w:id="28"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8"/>
    </w:p>
    <w:p w14:paraId="1DD01017"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14:paraId="520606EA"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4C442090"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6CA2212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22DFDEFE"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017A84BA" w14:textId="7248F520"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73F0C1CF" w14:textId="3BB44BCD" w:rsidR="007D054E" w:rsidRDefault="007D054E" w:rsidP="007D054E">
      <w:pPr>
        <w:pStyle w:val="lneksmlouvynadpis"/>
        <w:numPr>
          <w:ilvl w:val="0"/>
          <w:numId w:val="0"/>
        </w:numPr>
        <w:ind w:left="680" w:hanging="680"/>
      </w:pPr>
    </w:p>
    <w:p w14:paraId="0ECCD210" w14:textId="77777777" w:rsidR="007D054E" w:rsidRPr="00FF786D" w:rsidRDefault="007D054E" w:rsidP="007D054E">
      <w:pPr>
        <w:pStyle w:val="lneksmlouvynadpis"/>
        <w:numPr>
          <w:ilvl w:val="0"/>
          <w:numId w:val="0"/>
        </w:numPr>
        <w:ind w:left="680" w:hanging="680"/>
      </w:pPr>
    </w:p>
    <w:p w14:paraId="54428DDD"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8493D44" w14:textId="77777777"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14:paraId="4CC020CF" w14:textId="1722434A"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D1EA2">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1.000,- Kč (slovy: jeden tisíc korun českých) za každý započatý den prodlení.</w:t>
      </w:r>
    </w:p>
    <w:p w14:paraId="01B78D81" w14:textId="51DAD8BC" w:rsidR="00F82573" w:rsidRPr="007D054E" w:rsidRDefault="00F82573" w:rsidP="007D054E">
      <w:pPr>
        <w:pStyle w:val="lneksmlouvy"/>
        <w:rPr>
          <w:rFonts w:ascii="Times New Roman" w:hAnsi="Times New Roman" w:cs="Times New Roman"/>
          <w:sz w:val="20"/>
          <w:szCs w:val="20"/>
        </w:rPr>
      </w:pPr>
      <w:r w:rsidRPr="007D054E">
        <w:rPr>
          <w:rFonts w:ascii="Times New Roman" w:hAnsi="Times New Roman" w:cs="Times New Roman"/>
          <w:sz w:val="20"/>
          <w:szCs w:val="20"/>
        </w:rPr>
        <w:t xml:space="preserve">Smluvní strany se dohodly, že Objednatel je vedle smluvních pokut oprávněn vůči </w:t>
      </w:r>
      <w:r w:rsidR="002A5596" w:rsidRPr="007D054E">
        <w:rPr>
          <w:rFonts w:ascii="Times New Roman" w:hAnsi="Times New Roman" w:cs="Times New Roman"/>
          <w:sz w:val="20"/>
          <w:szCs w:val="20"/>
        </w:rPr>
        <w:t>Dodavat</w:t>
      </w:r>
      <w:r w:rsidRPr="007D054E">
        <w:rPr>
          <w:rFonts w:ascii="Times New Roman" w:hAnsi="Times New Roman" w:cs="Times New Roman"/>
          <w:sz w:val="20"/>
          <w:szCs w:val="20"/>
        </w:rPr>
        <w:t>eli uplatňovat i náhradu škody, která Objednateli v důsledku vad nebo nedodělků Díla vznikne a to v celé výši.</w:t>
      </w:r>
    </w:p>
    <w:p w14:paraId="38CBB209" w14:textId="34214B97" w:rsidR="002E2B4F" w:rsidRPr="002E2B4F" w:rsidRDefault="002E2B4F" w:rsidP="002E2B4F">
      <w:pPr>
        <w:pStyle w:val="lneksmlouvy"/>
        <w:rPr>
          <w:rFonts w:ascii="Times New Roman" w:hAnsi="Times New Roman" w:cs="Times New Roman"/>
          <w:sz w:val="20"/>
          <w:szCs w:val="20"/>
        </w:rPr>
      </w:pPr>
      <w:r w:rsidRPr="002E2B4F">
        <w:rPr>
          <w:rFonts w:ascii="Times New Roman" w:hAnsi="Times New Roman" w:cs="Times New Roman"/>
          <w:sz w:val="20"/>
          <w:szCs w:val="20"/>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9BC3B57"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453D82A0"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63C9150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3437C23F" w14:textId="77777777" w:rsidR="00F27AAF" w:rsidRPr="00FF786D" w:rsidRDefault="00F27AAF" w:rsidP="00F27AAF">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009D611E">
        <w:rPr>
          <w:rFonts w:ascii="Times New Roman" w:hAnsi="Times New Roman" w:cs="Times New Roman"/>
          <w:sz w:val="20"/>
          <w:szCs w:val="20"/>
        </w:rPr>
        <w:t>…………….(bude doplněno před podpisem Sod)</w:t>
      </w:r>
    </w:p>
    <w:p w14:paraId="5A23C087" w14:textId="77777777"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w:t>
      </w:r>
      <w:r w:rsidR="00EB4D8F" w:rsidRPr="0050564A">
        <w:rPr>
          <w:rFonts w:ascii="Times New Roman" w:hAnsi="Times New Roman" w:cs="Times New Roman"/>
          <w:sz w:val="20"/>
          <w:szCs w:val="20"/>
        </w:rPr>
        <w:t>je</w:t>
      </w:r>
      <w:r w:rsidR="009D611E">
        <w:rPr>
          <w:rFonts w:ascii="Times New Roman" w:hAnsi="Times New Roman" w:cs="Times New Roman"/>
          <w:sz w:val="20"/>
          <w:szCs w:val="20"/>
        </w:rPr>
        <w:t xml:space="preserve"> </w:t>
      </w:r>
      <w:r w:rsidR="009D611E" w:rsidRPr="009D611E">
        <w:rPr>
          <w:rFonts w:ascii="Times New Roman" w:hAnsi="Times New Roman" w:cs="Times New Roman"/>
          <w:b/>
          <w:bCs/>
          <w:sz w:val="20"/>
          <w:szCs w:val="20"/>
        </w:rPr>
        <w:t>Ing. Pavel Louda, starosta</w:t>
      </w:r>
      <w:r w:rsidR="009D611E">
        <w:rPr>
          <w:rFonts w:ascii="Times New Roman" w:hAnsi="Times New Roman" w:cs="Times New Roman"/>
          <w:sz w:val="20"/>
          <w:szCs w:val="20"/>
        </w:rPr>
        <w:t>.</w:t>
      </w:r>
    </w:p>
    <w:p w14:paraId="289DEC7C"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4D862B09" w14:textId="77777777"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2F2DD7E1" w14:textId="77777777"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technických jsou:</w:t>
      </w:r>
    </w:p>
    <w:p w14:paraId="0CBFA3E4" w14:textId="6D7B4C3A" w:rsidR="00C7253F" w:rsidRPr="00FF786D" w:rsidRDefault="00C7253F" w:rsidP="00C7253F">
      <w:pPr>
        <w:rPr>
          <w:rFonts w:ascii="Times New Roman" w:hAnsi="Times New Roman" w:cs="Times New Roman"/>
          <w:sz w:val="20"/>
          <w:szCs w:val="20"/>
        </w:rPr>
      </w:pPr>
      <w:r w:rsidRPr="00FF786D">
        <w:rPr>
          <w:rFonts w:ascii="Times New Roman" w:hAnsi="Times New Roman" w:cs="Times New Roman"/>
          <w:sz w:val="20"/>
          <w:szCs w:val="20"/>
        </w:rPr>
        <w:t xml:space="preserve">osoba provádějící </w:t>
      </w:r>
      <w:r>
        <w:rPr>
          <w:rFonts w:ascii="Times New Roman" w:hAnsi="Times New Roman" w:cs="Times New Roman"/>
          <w:sz w:val="20"/>
          <w:szCs w:val="20"/>
        </w:rPr>
        <w:t xml:space="preserve">hlavního </w:t>
      </w:r>
      <w:r w:rsidR="008F5DEC">
        <w:rPr>
          <w:rFonts w:ascii="Times New Roman" w:hAnsi="Times New Roman" w:cs="Times New Roman"/>
          <w:sz w:val="20"/>
          <w:szCs w:val="20"/>
        </w:rPr>
        <w:t>projektanta:</w:t>
      </w:r>
    </w:p>
    <w:p w14:paraId="2EFF0A71" w14:textId="77777777" w:rsidR="00C7253F" w:rsidRDefault="00C7253F" w:rsidP="00C7253F">
      <w:pPr>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094055C4" w14:textId="2E284A94" w:rsidR="00F82573" w:rsidRPr="00FF786D" w:rsidRDefault="00561731"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provádějící </w:t>
      </w:r>
      <w:r w:rsidR="008F5DEC">
        <w:rPr>
          <w:rFonts w:ascii="Times New Roman" w:hAnsi="Times New Roman" w:cs="Times New Roman"/>
          <w:sz w:val="20"/>
          <w:szCs w:val="20"/>
        </w:rPr>
        <w:t xml:space="preserve">zástupce </w:t>
      </w:r>
      <w:r>
        <w:rPr>
          <w:rFonts w:ascii="Times New Roman" w:hAnsi="Times New Roman" w:cs="Times New Roman"/>
          <w:sz w:val="20"/>
          <w:szCs w:val="20"/>
        </w:rPr>
        <w:t>hlavního projekt</w:t>
      </w:r>
      <w:r w:rsidR="008F5DEC">
        <w:rPr>
          <w:rFonts w:ascii="Times New Roman" w:hAnsi="Times New Roman" w:cs="Times New Roman"/>
          <w:sz w:val="20"/>
          <w:szCs w:val="20"/>
        </w:rPr>
        <w:t>anta:</w:t>
      </w:r>
    </w:p>
    <w:p w14:paraId="0426E2F9"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r w:rsidRPr="00FF786D">
        <w:rPr>
          <w:rFonts w:ascii="Times New Roman" w:hAnsi="Times New Roman" w:cs="Times New Roman"/>
          <w:sz w:val="20"/>
          <w:szCs w:val="20"/>
        </w:rPr>
        <w:t>[</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telefon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 e-mail [</w:t>
      </w:r>
      <w:r w:rsidRPr="00FF786D">
        <w:rPr>
          <w:rFonts w:ascii="Times New Roman" w:hAnsi="Times New Roman" w:cs="Times New Roman"/>
          <w:sz w:val="20"/>
          <w:szCs w:val="20"/>
          <w:highlight w:val="yellow"/>
        </w:rPr>
        <w:t>DOPLNÍ ÚČASTNÍK</w:t>
      </w:r>
      <w:r w:rsidRPr="00FF786D">
        <w:rPr>
          <w:rFonts w:ascii="Times New Roman" w:hAnsi="Times New Roman" w:cs="Times New Roman"/>
          <w:sz w:val="20"/>
          <w:szCs w:val="20"/>
        </w:rPr>
        <w:t>].</w:t>
      </w:r>
    </w:p>
    <w:p w14:paraId="62DE28B8" w14:textId="77777777" w:rsidR="00F82573" w:rsidRPr="00FF786D" w:rsidRDefault="00F82573" w:rsidP="00435B08">
      <w:pPr>
        <w:pStyle w:val="lneksmlouvy"/>
        <w:numPr>
          <w:ilvl w:val="0"/>
          <w:numId w:val="0"/>
        </w:numPr>
        <w:spacing w:after="120"/>
        <w:rPr>
          <w:rFonts w:ascii="Times New Roman" w:hAnsi="Times New Roman" w:cs="Times New Roman"/>
          <w:sz w:val="20"/>
          <w:szCs w:val="20"/>
        </w:rPr>
      </w:pPr>
    </w:p>
    <w:p w14:paraId="7FCD18DF"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7A4010C7"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06D0A68C"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0D91ECE7"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323A1B8E"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A3FF4E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02A3CF8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615C9D0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3901A1A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0EA2D79D"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18365D02" w14:textId="1153BA13" w:rsidR="008C284B"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89AC753" w14:textId="0C2A2260" w:rsidR="00F82573" w:rsidRPr="007D054E" w:rsidRDefault="00F82573" w:rsidP="007D054E">
      <w:pPr>
        <w:pStyle w:val="lneksmlouvy"/>
        <w:rPr>
          <w:rFonts w:ascii="Times New Roman" w:hAnsi="Times New Roman" w:cs="Times New Roman"/>
          <w:sz w:val="20"/>
          <w:szCs w:val="20"/>
        </w:rPr>
      </w:pPr>
      <w:r w:rsidRPr="007D054E">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64DDC4CB" w14:textId="77777777" w:rsidR="00F82573" w:rsidRDefault="00F82573" w:rsidP="005C44C3">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2AD39383" w14:textId="57FBC798" w:rsidR="002A5596" w:rsidRPr="00A866C0" w:rsidRDefault="00A866C0" w:rsidP="00A866C0">
      <w:pPr>
        <w:pStyle w:val="lneksmlouvy"/>
        <w:rPr>
          <w:rFonts w:ascii="Times New Roman" w:hAnsi="Times New Roman" w:cs="Times New Roman"/>
          <w:sz w:val="20"/>
          <w:szCs w:val="20"/>
        </w:rPr>
      </w:pPr>
      <w:r w:rsidRPr="00A866C0">
        <w:rPr>
          <w:rFonts w:ascii="Times New Roman" w:hAnsi="Times New Roman" w:cs="Times New Roman"/>
          <w:sz w:val="20"/>
          <w:szCs w:val="20"/>
        </w:rPr>
        <w:t xml:space="preserve">Tato smlouva se uzavírá a je vyhotovena ve třech originálech, z toho ve dvou tištěných stejnopisech, z nichž jeden obdrží </w:t>
      </w:r>
      <w:r w:rsidR="003D5364">
        <w:rPr>
          <w:rFonts w:ascii="Times New Roman" w:hAnsi="Times New Roman" w:cs="Times New Roman"/>
          <w:sz w:val="20"/>
          <w:szCs w:val="20"/>
        </w:rPr>
        <w:t>objednatel</w:t>
      </w:r>
      <w:r w:rsidRPr="00A866C0">
        <w:rPr>
          <w:rFonts w:ascii="Times New Roman" w:hAnsi="Times New Roman" w:cs="Times New Roman"/>
          <w:sz w:val="20"/>
          <w:szCs w:val="20"/>
        </w:rPr>
        <w:t xml:space="preserve"> a jeden </w:t>
      </w:r>
      <w:r w:rsidR="003D5364">
        <w:rPr>
          <w:rFonts w:ascii="Times New Roman" w:hAnsi="Times New Roman" w:cs="Times New Roman"/>
          <w:sz w:val="20"/>
          <w:szCs w:val="20"/>
        </w:rPr>
        <w:t>zhotovitel</w:t>
      </w:r>
      <w:r w:rsidRPr="00A866C0">
        <w:rPr>
          <w:rFonts w:ascii="Times New Roman" w:hAnsi="Times New Roman" w:cs="Times New Roman"/>
          <w:sz w:val="20"/>
          <w:szCs w:val="20"/>
        </w:rPr>
        <w:t>, a v jednom elektronickém stejnopisu podepsaném elektronickými podpisy osob k tomu pověřených oběma smluvními stranami.</w:t>
      </w:r>
    </w:p>
    <w:p w14:paraId="11CED46C"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46B7DFD1" w14:textId="77777777" w:rsidR="00A866C0" w:rsidRPr="00A866C0" w:rsidRDefault="00A866C0" w:rsidP="00A866C0">
      <w:pPr>
        <w:pStyle w:val="lneksmlouvy"/>
        <w:rPr>
          <w:rFonts w:ascii="Times New Roman" w:hAnsi="Times New Roman" w:cs="Times New Roman"/>
          <w:sz w:val="20"/>
          <w:szCs w:val="20"/>
        </w:rPr>
      </w:pPr>
      <w:r w:rsidRPr="00A866C0">
        <w:rPr>
          <w:rFonts w:ascii="Times New Roman" w:hAnsi="Times New Roman" w:cs="Times New Roman"/>
          <w:sz w:val="20"/>
          <w:szCs w:val="20"/>
        </w:rPr>
        <w:t>Smluvní strany se dohodly, že Město Nový Bydžov bezodkladně po uzavření této smlouvy odešle smlouvu k řádnému uveřejnění do registru smluv vedeného Ministerstvem vnitra ČR.</w:t>
      </w:r>
    </w:p>
    <w:p w14:paraId="300901D5" w14:textId="43835573"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Nedílnou součástí Smlouvy jsou následující přílohy:</w:t>
      </w:r>
    </w:p>
    <w:p w14:paraId="1A32338B" w14:textId="18C7CB7A" w:rsidR="003D5364" w:rsidRDefault="003D5364" w:rsidP="00587D6C">
      <w:pPr>
        <w:pStyle w:val="lneksmlouvy"/>
        <w:numPr>
          <w:ilvl w:val="0"/>
          <w:numId w:val="12"/>
        </w:numPr>
        <w:suppressAutoHyphens/>
        <w:jc w:val="left"/>
        <w:rPr>
          <w:rFonts w:ascii="Times New Roman" w:hAnsi="Times New Roman" w:cs="Times New Roman"/>
          <w:sz w:val="20"/>
          <w:szCs w:val="20"/>
        </w:rPr>
      </w:pPr>
      <w:r>
        <w:rPr>
          <w:rFonts w:ascii="Times New Roman" w:hAnsi="Times New Roman" w:cs="Times New Roman"/>
          <w:sz w:val="20"/>
          <w:szCs w:val="20"/>
        </w:rPr>
        <w:t>Příloha č. 1: Rozpis nabídkové ceny</w:t>
      </w:r>
    </w:p>
    <w:p w14:paraId="64981A80" w14:textId="79C231E6" w:rsidR="00CE2647" w:rsidRDefault="00F82573" w:rsidP="00587D6C">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3D5364">
        <w:rPr>
          <w:rFonts w:ascii="Times New Roman" w:hAnsi="Times New Roman" w:cs="Times New Roman"/>
          <w:sz w:val="20"/>
          <w:szCs w:val="20"/>
        </w:rPr>
        <w:t>2</w:t>
      </w:r>
      <w:r w:rsidRPr="00FF786D">
        <w:rPr>
          <w:rFonts w:ascii="Times New Roman" w:hAnsi="Times New Roman" w:cs="Times New Roman"/>
          <w:sz w:val="20"/>
          <w:szCs w:val="20"/>
        </w:rPr>
        <w:t xml:space="preserve">: </w:t>
      </w:r>
      <w:r w:rsidR="00CE2647">
        <w:rPr>
          <w:rFonts w:ascii="Times New Roman" w:hAnsi="Times New Roman" w:cs="Times New Roman"/>
          <w:sz w:val="20"/>
          <w:szCs w:val="20"/>
        </w:rPr>
        <w:t>Seznam poddodavatelů</w:t>
      </w:r>
    </w:p>
    <w:p w14:paraId="3A3D7D56" w14:textId="0C5EA7BF" w:rsidR="00F82573" w:rsidRPr="00FF786D" w:rsidRDefault="00CE2647" w:rsidP="00587D6C">
      <w:pPr>
        <w:pStyle w:val="lneksmlouvy"/>
        <w:numPr>
          <w:ilvl w:val="0"/>
          <w:numId w:val="12"/>
        </w:numPr>
        <w:suppressAutoHyphens/>
        <w:jc w:val="left"/>
        <w:rPr>
          <w:rFonts w:ascii="Times New Roman" w:hAnsi="Times New Roman" w:cs="Times New Roman"/>
          <w:sz w:val="20"/>
          <w:szCs w:val="20"/>
        </w:rPr>
      </w:pPr>
      <w:r>
        <w:rPr>
          <w:rFonts w:ascii="Times New Roman" w:hAnsi="Times New Roman" w:cs="Times New Roman"/>
          <w:sz w:val="20"/>
          <w:szCs w:val="20"/>
        </w:rPr>
        <w:t xml:space="preserve">Příloha č. </w:t>
      </w:r>
      <w:r w:rsidR="003D5364">
        <w:rPr>
          <w:rFonts w:ascii="Times New Roman" w:hAnsi="Times New Roman" w:cs="Times New Roman"/>
          <w:sz w:val="20"/>
          <w:szCs w:val="20"/>
        </w:rPr>
        <w:t>3</w:t>
      </w:r>
      <w:r>
        <w:rPr>
          <w:rFonts w:ascii="Times New Roman" w:hAnsi="Times New Roman" w:cs="Times New Roman"/>
          <w:sz w:val="20"/>
          <w:szCs w:val="20"/>
        </w:rPr>
        <w:t xml:space="preserve">: </w:t>
      </w:r>
      <w:r w:rsidR="00F82573" w:rsidRPr="00FF786D">
        <w:rPr>
          <w:rFonts w:ascii="Times New Roman" w:hAnsi="Times New Roman" w:cs="Times New Roman"/>
          <w:sz w:val="20"/>
          <w:szCs w:val="20"/>
        </w:rPr>
        <w:t>Kopie pojistné smlouvy nebo prostá kopie pojistného certifikátu</w:t>
      </w:r>
      <w:r w:rsidR="00C7253F">
        <w:rPr>
          <w:rFonts w:ascii="Times New Roman" w:hAnsi="Times New Roman" w:cs="Times New Roman"/>
          <w:sz w:val="20"/>
          <w:szCs w:val="20"/>
        </w:rPr>
        <w:t xml:space="preserve"> /</w:t>
      </w:r>
      <w:r w:rsidR="00C7253F" w:rsidRPr="00C7253F">
        <w:rPr>
          <w:rFonts w:ascii="Times New Roman" w:hAnsi="Times New Roman" w:cs="Times New Roman"/>
          <w:sz w:val="20"/>
          <w:szCs w:val="20"/>
          <w:highlight w:val="yellow"/>
        </w:rPr>
        <w:t>doložit před podpisem Smlouvy</w:t>
      </w:r>
      <w:r w:rsidR="00C7253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p>
    <w:p w14:paraId="63FE281A" w14:textId="3E0C27CC" w:rsidR="00F82573" w:rsidRPr="00561731" w:rsidRDefault="00F82573" w:rsidP="00735C6E">
      <w:pPr>
        <w:pStyle w:val="lneksmlouvy"/>
        <w:rPr>
          <w:rFonts w:ascii="Times New Roman" w:hAnsi="Times New Roman" w:cs="Times New Roman"/>
          <w:sz w:val="20"/>
          <w:szCs w:val="20"/>
        </w:rPr>
      </w:pPr>
      <w:r w:rsidRPr="00561731">
        <w:rPr>
          <w:rFonts w:ascii="Times New Roman" w:hAnsi="Times New Roman" w:cs="Times New Roman"/>
          <w:sz w:val="20"/>
          <w:szCs w:val="20"/>
        </w:rPr>
        <w:t xml:space="preserve">Uzavření této smlouvy bylo schváleno usnesením Rady </w:t>
      </w:r>
      <w:r w:rsidR="009D611E">
        <w:rPr>
          <w:rFonts w:ascii="Times New Roman" w:hAnsi="Times New Roman" w:cs="Times New Roman"/>
          <w:sz w:val="20"/>
          <w:szCs w:val="20"/>
        </w:rPr>
        <w:t>města</w:t>
      </w:r>
      <w:r w:rsidRPr="00561731">
        <w:rPr>
          <w:rFonts w:ascii="Times New Roman" w:hAnsi="Times New Roman" w:cs="Times New Roman"/>
          <w:sz w:val="20"/>
          <w:szCs w:val="20"/>
        </w:rPr>
        <w:t xml:space="preserve"> </w:t>
      </w:r>
      <w:r w:rsidR="003D5364">
        <w:rPr>
          <w:rFonts w:ascii="Times New Roman" w:hAnsi="Times New Roman" w:cs="Times New Roman"/>
          <w:sz w:val="20"/>
          <w:szCs w:val="20"/>
        </w:rPr>
        <w:t xml:space="preserve">Nového Bydžova </w:t>
      </w:r>
      <w:r w:rsidRPr="00561731">
        <w:rPr>
          <w:rFonts w:ascii="Times New Roman" w:hAnsi="Times New Roman" w:cs="Times New Roman"/>
          <w:sz w:val="20"/>
          <w:szCs w:val="20"/>
        </w:rPr>
        <w:t xml:space="preserve">ze dne </w:t>
      </w:r>
      <w:r w:rsidRPr="00561731">
        <w:rPr>
          <w:rFonts w:ascii="Times New Roman" w:hAnsi="Times New Roman" w:cs="Times New Roman"/>
          <w:sz w:val="20"/>
          <w:szCs w:val="20"/>
          <w:highlight w:val="green"/>
        </w:rPr>
        <w:t>[………………….]</w:t>
      </w:r>
      <w:r w:rsidRPr="00561731">
        <w:rPr>
          <w:rFonts w:ascii="Times New Roman" w:hAnsi="Times New Roman" w:cs="Times New Roman"/>
          <w:sz w:val="20"/>
          <w:szCs w:val="20"/>
        </w:rPr>
        <w:t xml:space="preserve"> č. usnesení </w:t>
      </w:r>
      <w:r w:rsidRPr="00561731">
        <w:rPr>
          <w:rFonts w:ascii="Times New Roman" w:hAnsi="Times New Roman" w:cs="Times New Roman"/>
          <w:sz w:val="20"/>
          <w:szCs w:val="20"/>
          <w:highlight w:val="green"/>
        </w:rPr>
        <w:t>[………………….]</w:t>
      </w:r>
      <w:r w:rsidR="00561731">
        <w:rPr>
          <w:rFonts w:ascii="Times New Roman" w:hAnsi="Times New Roman" w:cs="Times New Roman"/>
          <w:sz w:val="20"/>
          <w:szCs w:val="20"/>
        </w:rPr>
        <w:t>.</w:t>
      </w:r>
    </w:p>
    <w:p w14:paraId="285561D0"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6E961F6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103FD77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43C3C0D4" w14:textId="77777777">
        <w:tc>
          <w:tcPr>
            <w:tcW w:w="4605" w:type="dxa"/>
          </w:tcPr>
          <w:p w14:paraId="7C3A8FE0" w14:textId="77777777" w:rsidR="00F82573" w:rsidRPr="00FF786D" w:rsidRDefault="00F82573" w:rsidP="0099124C">
            <w:pPr>
              <w:pStyle w:val="RLProhlensmluvnchstran"/>
              <w:jc w:val="both"/>
              <w:rPr>
                <w:rFonts w:ascii="Times New Roman" w:hAnsi="Times New Roman" w:cs="Times New Roman"/>
                <w:sz w:val="20"/>
                <w:szCs w:val="20"/>
              </w:rPr>
            </w:pPr>
          </w:p>
          <w:p w14:paraId="6DAE90CA"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5CF57E81" w14:textId="77777777" w:rsidR="002A5596" w:rsidRPr="00FF786D" w:rsidRDefault="002A5596" w:rsidP="007B5B79">
            <w:pPr>
              <w:pStyle w:val="RLProhlensmluvnchstran"/>
              <w:rPr>
                <w:rFonts w:ascii="Times New Roman" w:hAnsi="Times New Roman" w:cs="Times New Roman"/>
                <w:b w:val="0"/>
                <w:bCs w:val="0"/>
                <w:sz w:val="20"/>
                <w:szCs w:val="20"/>
              </w:rPr>
            </w:pPr>
          </w:p>
          <w:p w14:paraId="51031512" w14:textId="77777777" w:rsidR="00F82573" w:rsidRPr="00FF786D" w:rsidRDefault="00F82573" w:rsidP="00C7253F">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w:t>
            </w:r>
            <w:r w:rsidR="004F6D89">
              <w:rPr>
                <w:rFonts w:ascii="Times New Roman" w:hAnsi="Times New Roman" w:cs="Times New Roman"/>
                <w:b w:val="0"/>
                <w:bCs w:val="0"/>
                <w:sz w:val="20"/>
                <w:szCs w:val="20"/>
              </w:rPr>
              <w:t> Novém Bydžově</w:t>
            </w:r>
            <w:r w:rsidRPr="00FF786D">
              <w:rPr>
                <w:rFonts w:ascii="Times New Roman" w:hAnsi="Times New Roman" w:cs="Times New Roman"/>
                <w:b w:val="0"/>
                <w:bCs w:val="0"/>
                <w:sz w:val="20"/>
                <w:szCs w:val="20"/>
              </w:rPr>
              <w:t xml:space="preserve"> ………………………</w:t>
            </w:r>
            <w:r w:rsidRPr="00FF786D">
              <w:rPr>
                <w:rFonts w:ascii="Times New Roman" w:hAnsi="Times New Roman" w:cs="Times New Roman"/>
                <w:b w:val="0"/>
                <w:bCs w:val="0"/>
                <w:sz w:val="20"/>
                <w:szCs w:val="20"/>
                <w:highlight w:val="yellow"/>
              </w:rPr>
              <w:t xml:space="preserve"> </w:t>
            </w:r>
          </w:p>
        </w:tc>
        <w:tc>
          <w:tcPr>
            <w:tcW w:w="4605" w:type="dxa"/>
          </w:tcPr>
          <w:p w14:paraId="7E4C3731" w14:textId="77777777" w:rsidR="00F82573" w:rsidRPr="00FF786D" w:rsidRDefault="00F82573" w:rsidP="0099124C">
            <w:pPr>
              <w:pStyle w:val="RLProhlensmluvnchstran"/>
              <w:rPr>
                <w:rFonts w:ascii="Times New Roman" w:hAnsi="Times New Roman" w:cs="Times New Roman"/>
                <w:sz w:val="20"/>
                <w:szCs w:val="20"/>
              </w:rPr>
            </w:pPr>
          </w:p>
          <w:p w14:paraId="4CEE42F8"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6B8BFAC9" w14:textId="77777777" w:rsidR="002A5596" w:rsidRPr="00FF786D" w:rsidRDefault="002A5596" w:rsidP="0099124C">
            <w:pPr>
              <w:pStyle w:val="RLProhlensmluvnchstran"/>
              <w:rPr>
                <w:rFonts w:ascii="Times New Roman" w:hAnsi="Times New Roman" w:cs="Times New Roman"/>
                <w:b w:val="0"/>
                <w:bCs w:val="0"/>
                <w:sz w:val="20"/>
                <w:szCs w:val="20"/>
              </w:rPr>
            </w:pPr>
          </w:p>
          <w:p w14:paraId="7420D0ED"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 dne [</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p w14:paraId="29FC011F" w14:textId="77777777"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14:paraId="54E1625E" w14:textId="77777777">
        <w:tc>
          <w:tcPr>
            <w:tcW w:w="4605" w:type="dxa"/>
          </w:tcPr>
          <w:p w14:paraId="47C95231" w14:textId="77777777" w:rsidR="002A5596" w:rsidRPr="00FF786D" w:rsidRDefault="002A5596" w:rsidP="002A5596">
            <w:pPr>
              <w:pStyle w:val="RLProhlensmluvnchstran"/>
              <w:rPr>
                <w:rFonts w:ascii="Times New Roman" w:hAnsi="Times New Roman" w:cs="Times New Roman"/>
                <w:b w:val="0"/>
                <w:bCs w:val="0"/>
                <w:sz w:val="20"/>
                <w:szCs w:val="20"/>
              </w:rPr>
            </w:pPr>
          </w:p>
          <w:p w14:paraId="1162FF17"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1DE0CE4E" w14:textId="77777777" w:rsidR="00F82573" w:rsidRPr="00FF786D" w:rsidRDefault="00F82573" w:rsidP="00435B08">
            <w:pPr>
              <w:ind w:left="2124" w:hanging="2124"/>
              <w:rPr>
                <w:rFonts w:ascii="Times New Roman" w:hAnsi="Times New Roman" w:cs="Times New Roman"/>
                <w:b/>
                <w:bCs/>
                <w:sz w:val="20"/>
                <w:szCs w:val="20"/>
              </w:rPr>
            </w:pPr>
            <w:r w:rsidRPr="00FF786D">
              <w:rPr>
                <w:rFonts w:ascii="Times New Roman" w:hAnsi="Times New Roman" w:cs="Times New Roman"/>
                <w:b/>
                <w:bCs/>
                <w:sz w:val="20"/>
                <w:szCs w:val="20"/>
              </w:rPr>
              <w:t xml:space="preserve">                  </w:t>
            </w:r>
            <w:r w:rsidR="00561731" w:rsidRPr="00561731">
              <w:rPr>
                <w:rFonts w:ascii="Arial" w:eastAsiaTheme="minorHAnsi" w:hAnsi="Arial" w:cs="Arial"/>
                <w:bCs/>
                <w:sz w:val="22"/>
                <w:szCs w:val="22"/>
                <w:lang w:eastAsia="en-US"/>
              </w:rPr>
              <w:t xml:space="preserve"> </w:t>
            </w:r>
            <w:r w:rsidR="004F6D89">
              <w:rPr>
                <w:rFonts w:ascii="Times New Roman" w:hAnsi="Times New Roman" w:cs="Times New Roman"/>
                <w:b/>
                <w:bCs/>
                <w:sz w:val="20"/>
                <w:szCs w:val="20"/>
              </w:rPr>
              <w:t>Ing. Pavel Louda</w:t>
            </w:r>
          </w:p>
          <w:p w14:paraId="54573B9C" w14:textId="77777777" w:rsidR="00F82573" w:rsidRPr="00FF786D" w:rsidRDefault="00A866C0" w:rsidP="00C7253F">
            <w:pPr>
              <w:pStyle w:val="Zkladntext2"/>
              <w:spacing w:before="0"/>
              <w:rPr>
                <w:rFonts w:ascii="Times New Roman" w:hAnsi="Times New Roman" w:cs="Times New Roman"/>
                <w:b/>
                <w:bCs/>
                <w:sz w:val="20"/>
                <w:szCs w:val="20"/>
              </w:rPr>
            </w:pPr>
            <w:r>
              <w:rPr>
                <w:rFonts w:ascii="Times New Roman" w:hAnsi="Times New Roman" w:cs="Times New Roman"/>
                <w:sz w:val="20"/>
                <w:szCs w:val="20"/>
              </w:rPr>
              <w:t xml:space="preserve">                             starosta</w:t>
            </w:r>
            <w:r w:rsidR="00561731" w:rsidRPr="00561731">
              <w:rPr>
                <w:rFonts w:ascii="Times New Roman" w:hAnsi="Times New Roman" w:cs="Times New Roman"/>
                <w:b/>
                <w:bCs/>
                <w:sz w:val="20"/>
                <w:szCs w:val="20"/>
              </w:rPr>
              <w:t xml:space="preserve"> </w:t>
            </w:r>
            <w:r w:rsidR="00F82573" w:rsidRPr="00FF786D">
              <w:rPr>
                <w:rFonts w:ascii="Times New Roman" w:hAnsi="Times New Roman" w:cs="Times New Roman"/>
                <w:b/>
                <w:bCs/>
                <w:sz w:val="20"/>
                <w:szCs w:val="20"/>
              </w:rPr>
              <w:t xml:space="preserve"> </w:t>
            </w:r>
          </w:p>
        </w:tc>
        <w:tc>
          <w:tcPr>
            <w:tcW w:w="4605" w:type="dxa"/>
          </w:tcPr>
          <w:p w14:paraId="3196AF22" w14:textId="77777777" w:rsidR="002A5596" w:rsidRPr="00FF786D" w:rsidRDefault="002A5596" w:rsidP="0099124C">
            <w:pPr>
              <w:pStyle w:val="RLProhlensmluvnchstran"/>
              <w:rPr>
                <w:rFonts w:ascii="Times New Roman" w:hAnsi="Times New Roman" w:cs="Times New Roman"/>
                <w:b w:val="0"/>
                <w:bCs w:val="0"/>
                <w:sz w:val="20"/>
                <w:szCs w:val="20"/>
              </w:rPr>
            </w:pPr>
          </w:p>
          <w:p w14:paraId="7CC96E8F"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56A36187" w14:textId="77777777" w:rsidR="00F82573" w:rsidRPr="00FF786D" w:rsidRDefault="00F82573" w:rsidP="0099124C">
            <w:pPr>
              <w:pStyle w:val="RLProhlensmluvnchstran"/>
              <w:rPr>
                <w:rFonts w:ascii="Times New Roman" w:hAnsi="Times New Roman" w:cs="Times New Roman"/>
                <w:b w:val="0"/>
                <w:bCs w:val="0"/>
                <w:sz w:val="20"/>
                <w:szCs w:val="20"/>
                <w:highlight w:val="green"/>
              </w:rPr>
            </w:pPr>
            <w:r w:rsidRPr="00FF786D">
              <w:rPr>
                <w:rFonts w:ascii="Times New Roman" w:hAnsi="Times New Roman" w:cs="Times New Roman"/>
                <w:b w:val="0"/>
                <w:bCs w:val="0"/>
                <w:sz w:val="20"/>
                <w:szCs w:val="20"/>
              </w:rPr>
              <w:t>[</w:t>
            </w:r>
            <w:r w:rsidRPr="00FF786D">
              <w:rPr>
                <w:rFonts w:ascii="Times New Roman" w:hAnsi="Times New Roman" w:cs="Times New Roman"/>
                <w:b w:val="0"/>
                <w:bCs w:val="0"/>
                <w:sz w:val="20"/>
                <w:szCs w:val="20"/>
                <w:highlight w:val="yellow"/>
              </w:rPr>
              <w:t>DOPLNÍ ÚČASTNÍK</w:t>
            </w:r>
            <w:r w:rsidRPr="00FF786D">
              <w:rPr>
                <w:rFonts w:ascii="Times New Roman" w:hAnsi="Times New Roman" w:cs="Times New Roman"/>
                <w:b w:val="0"/>
                <w:bCs w:val="0"/>
                <w:sz w:val="20"/>
                <w:szCs w:val="20"/>
              </w:rPr>
              <w:t>]</w:t>
            </w:r>
          </w:p>
        </w:tc>
      </w:tr>
    </w:tbl>
    <w:p w14:paraId="65878052"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10456A">
      <w:footerReference w:type="default" r:id="rId8"/>
      <w:pgSz w:w="11906" w:h="16838" w:code="9"/>
      <w:pgMar w:top="113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DA92A" w14:textId="77777777" w:rsidR="00B24320" w:rsidRDefault="00B24320">
      <w:r>
        <w:separator/>
      </w:r>
    </w:p>
  </w:endnote>
  <w:endnote w:type="continuationSeparator" w:id="0">
    <w:p w14:paraId="3589BF5C" w14:textId="77777777" w:rsidR="00B24320" w:rsidRDefault="00B2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708E" w14:textId="74EAF9A5" w:rsidR="00F82573" w:rsidRDefault="00D75A86">
    <w:pPr>
      <w:pStyle w:val="Zpat"/>
      <w:jc w:val="center"/>
    </w:pPr>
    <w:r>
      <w:fldChar w:fldCharType="begin"/>
    </w:r>
    <w:r>
      <w:instrText>PAGE   \* MERGEFORMAT</w:instrText>
    </w:r>
    <w:r>
      <w:fldChar w:fldCharType="separate"/>
    </w:r>
    <w:r w:rsidR="003330CD">
      <w:rPr>
        <w:noProof/>
      </w:rPr>
      <w:t>15</w:t>
    </w:r>
    <w:r>
      <w:rPr>
        <w:noProof/>
      </w:rPr>
      <w:fldChar w:fldCharType="end"/>
    </w:r>
  </w:p>
  <w:p w14:paraId="1E35AB11" w14:textId="77777777" w:rsidR="00F82573" w:rsidRDefault="00F825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B145" w14:textId="77777777" w:rsidR="00B24320" w:rsidRDefault="00B24320">
      <w:r>
        <w:separator/>
      </w:r>
    </w:p>
  </w:footnote>
  <w:footnote w:type="continuationSeparator" w:id="0">
    <w:p w14:paraId="23B32B63" w14:textId="77777777" w:rsidR="00B24320" w:rsidRDefault="00B2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27"/>
    <w:lvl w:ilvl="0">
      <w:start w:val="1"/>
      <w:numFmt w:val="bullet"/>
      <w:lvlText w:val=""/>
      <w:lvlJc w:val="left"/>
      <w:pPr>
        <w:tabs>
          <w:tab w:val="num" w:pos="0"/>
        </w:tabs>
        <w:ind w:left="2143" w:hanging="360"/>
      </w:pPr>
      <w:rPr>
        <w:rFonts w:ascii="Symbol" w:hAnsi="Symbol" w:cs="Symbol"/>
      </w:rPr>
    </w:lvl>
  </w:abstractNum>
  <w:abstractNum w:abstractNumId="1"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7" w15:restartNumberingAfterBreak="0">
    <w:nsid w:val="509706C6"/>
    <w:multiLevelType w:val="hybridMultilevel"/>
    <w:tmpl w:val="EF4CE6D2"/>
    <w:lvl w:ilvl="0" w:tplc="6A28E5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1"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
  </w:num>
  <w:num w:numId="3">
    <w:abstractNumId w:val="13"/>
  </w:num>
  <w:num w:numId="4">
    <w:abstractNumId w:val="3"/>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1"/>
  </w:num>
  <w:num w:numId="6">
    <w:abstractNumId w:val="6"/>
  </w:num>
  <w:num w:numId="7">
    <w:abstractNumId w:val="8"/>
  </w:num>
  <w:num w:numId="8">
    <w:abstractNumId w:val="10"/>
  </w:num>
  <w:num w:numId="9">
    <w:abstractNumId w:val="9"/>
  </w:num>
  <w:num w:numId="10">
    <w:abstractNumId w:val="2"/>
  </w:num>
  <w:num w:numId="11">
    <w:abstractNumId w:val="3"/>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5"/>
  </w:num>
  <w:num w:numId="17">
    <w:abstractNumId w:val="0"/>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33480"/>
    <w:rsid w:val="00033B30"/>
    <w:rsid w:val="00034F88"/>
    <w:rsid w:val="0003517D"/>
    <w:rsid w:val="00035545"/>
    <w:rsid w:val="00036591"/>
    <w:rsid w:val="00036C24"/>
    <w:rsid w:val="00041803"/>
    <w:rsid w:val="000458BC"/>
    <w:rsid w:val="00047391"/>
    <w:rsid w:val="0004776D"/>
    <w:rsid w:val="0005039C"/>
    <w:rsid w:val="000503B0"/>
    <w:rsid w:val="00051040"/>
    <w:rsid w:val="0005242B"/>
    <w:rsid w:val="000530B8"/>
    <w:rsid w:val="000542C6"/>
    <w:rsid w:val="000548E8"/>
    <w:rsid w:val="00054EA1"/>
    <w:rsid w:val="00055BF4"/>
    <w:rsid w:val="0005724F"/>
    <w:rsid w:val="00057FF0"/>
    <w:rsid w:val="00061748"/>
    <w:rsid w:val="00061955"/>
    <w:rsid w:val="00067592"/>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0456A"/>
    <w:rsid w:val="00111776"/>
    <w:rsid w:val="00112792"/>
    <w:rsid w:val="0011358F"/>
    <w:rsid w:val="0011368C"/>
    <w:rsid w:val="00116864"/>
    <w:rsid w:val="00116A66"/>
    <w:rsid w:val="0012069F"/>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69F8"/>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7AFA"/>
    <w:rsid w:val="001C2843"/>
    <w:rsid w:val="001C4C85"/>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D1573"/>
    <w:rsid w:val="002D23E9"/>
    <w:rsid w:val="002D44AA"/>
    <w:rsid w:val="002E2B4F"/>
    <w:rsid w:val="002E5882"/>
    <w:rsid w:val="002F0F03"/>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45B8"/>
    <w:rsid w:val="003146D1"/>
    <w:rsid w:val="003148FF"/>
    <w:rsid w:val="0031493A"/>
    <w:rsid w:val="003155E8"/>
    <w:rsid w:val="00316075"/>
    <w:rsid w:val="003166AA"/>
    <w:rsid w:val="00317DCD"/>
    <w:rsid w:val="00320762"/>
    <w:rsid w:val="00321E2E"/>
    <w:rsid w:val="00322F1E"/>
    <w:rsid w:val="0032577B"/>
    <w:rsid w:val="003279DE"/>
    <w:rsid w:val="003309F2"/>
    <w:rsid w:val="0033198B"/>
    <w:rsid w:val="003330CD"/>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0EAF"/>
    <w:rsid w:val="00361CCC"/>
    <w:rsid w:val="003624A2"/>
    <w:rsid w:val="00366CA3"/>
    <w:rsid w:val="00371A6D"/>
    <w:rsid w:val="00372484"/>
    <w:rsid w:val="00375A10"/>
    <w:rsid w:val="003769B3"/>
    <w:rsid w:val="0037720F"/>
    <w:rsid w:val="0037753F"/>
    <w:rsid w:val="00381A68"/>
    <w:rsid w:val="003878D2"/>
    <w:rsid w:val="00390DBB"/>
    <w:rsid w:val="0039147E"/>
    <w:rsid w:val="00391B7C"/>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B38A0"/>
    <w:rsid w:val="003C395B"/>
    <w:rsid w:val="003C47D5"/>
    <w:rsid w:val="003C4E26"/>
    <w:rsid w:val="003C537C"/>
    <w:rsid w:val="003C5390"/>
    <w:rsid w:val="003C54EC"/>
    <w:rsid w:val="003C7720"/>
    <w:rsid w:val="003D4892"/>
    <w:rsid w:val="003D4A25"/>
    <w:rsid w:val="003D5364"/>
    <w:rsid w:val="003D57FA"/>
    <w:rsid w:val="003D6DC4"/>
    <w:rsid w:val="003D76E7"/>
    <w:rsid w:val="003D7FB2"/>
    <w:rsid w:val="003E06B3"/>
    <w:rsid w:val="003E0BAF"/>
    <w:rsid w:val="003E0BC7"/>
    <w:rsid w:val="003E0BDF"/>
    <w:rsid w:val="003E2EAC"/>
    <w:rsid w:val="003E310D"/>
    <w:rsid w:val="003E7D9D"/>
    <w:rsid w:val="003E7E94"/>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2603E"/>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426A"/>
    <w:rsid w:val="004B7157"/>
    <w:rsid w:val="004B7356"/>
    <w:rsid w:val="004C02BE"/>
    <w:rsid w:val="004C0DE9"/>
    <w:rsid w:val="004C301E"/>
    <w:rsid w:val="004C3CC9"/>
    <w:rsid w:val="004C7AB4"/>
    <w:rsid w:val="004D105D"/>
    <w:rsid w:val="004D3777"/>
    <w:rsid w:val="004D779D"/>
    <w:rsid w:val="004E5676"/>
    <w:rsid w:val="004E6CEE"/>
    <w:rsid w:val="004E7326"/>
    <w:rsid w:val="004F1224"/>
    <w:rsid w:val="004F1CD3"/>
    <w:rsid w:val="004F2E96"/>
    <w:rsid w:val="004F5708"/>
    <w:rsid w:val="004F64E3"/>
    <w:rsid w:val="004F6D89"/>
    <w:rsid w:val="004F71F2"/>
    <w:rsid w:val="004F7B2F"/>
    <w:rsid w:val="005001FD"/>
    <w:rsid w:val="00501022"/>
    <w:rsid w:val="0050155C"/>
    <w:rsid w:val="00502AD2"/>
    <w:rsid w:val="0050564A"/>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27BF5"/>
    <w:rsid w:val="005308A9"/>
    <w:rsid w:val="0053458B"/>
    <w:rsid w:val="0054160E"/>
    <w:rsid w:val="00545CD1"/>
    <w:rsid w:val="005472FC"/>
    <w:rsid w:val="00552D18"/>
    <w:rsid w:val="005537F0"/>
    <w:rsid w:val="00555D0F"/>
    <w:rsid w:val="005572E5"/>
    <w:rsid w:val="00557D55"/>
    <w:rsid w:val="00561731"/>
    <w:rsid w:val="00561BC5"/>
    <w:rsid w:val="005625C9"/>
    <w:rsid w:val="00562937"/>
    <w:rsid w:val="00563A6E"/>
    <w:rsid w:val="0056680B"/>
    <w:rsid w:val="00570856"/>
    <w:rsid w:val="0057280A"/>
    <w:rsid w:val="00577797"/>
    <w:rsid w:val="005779F9"/>
    <w:rsid w:val="00580967"/>
    <w:rsid w:val="00581C0B"/>
    <w:rsid w:val="0058304F"/>
    <w:rsid w:val="005848A4"/>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25F28"/>
    <w:rsid w:val="00632D60"/>
    <w:rsid w:val="00634F7D"/>
    <w:rsid w:val="00636A46"/>
    <w:rsid w:val="00642703"/>
    <w:rsid w:val="006437FD"/>
    <w:rsid w:val="006503F7"/>
    <w:rsid w:val="006505BF"/>
    <w:rsid w:val="00650D70"/>
    <w:rsid w:val="00652FCE"/>
    <w:rsid w:val="0065666E"/>
    <w:rsid w:val="00661D61"/>
    <w:rsid w:val="00662878"/>
    <w:rsid w:val="00666669"/>
    <w:rsid w:val="00666DEC"/>
    <w:rsid w:val="00667C5A"/>
    <w:rsid w:val="00670AAA"/>
    <w:rsid w:val="00670DF0"/>
    <w:rsid w:val="00674524"/>
    <w:rsid w:val="00674AB3"/>
    <w:rsid w:val="00681785"/>
    <w:rsid w:val="0068332F"/>
    <w:rsid w:val="00684A2B"/>
    <w:rsid w:val="006872E1"/>
    <w:rsid w:val="00691936"/>
    <w:rsid w:val="00695912"/>
    <w:rsid w:val="00695DD3"/>
    <w:rsid w:val="0069763C"/>
    <w:rsid w:val="006A0EED"/>
    <w:rsid w:val="006A1E03"/>
    <w:rsid w:val="006A2311"/>
    <w:rsid w:val="006A38D2"/>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3D3"/>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607E"/>
    <w:rsid w:val="0078790C"/>
    <w:rsid w:val="00790472"/>
    <w:rsid w:val="0079496D"/>
    <w:rsid w:val="00794E23"/>
    <w:rsid w:val="00795BB5"/>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054E"/>
    <w:rsid w:val="007D1A2E"/>
    <w:rsid w:val="007D1E6E"/>
    <w:rsid w:val="007D28D2"/>
    <w:rsid w:val="007D3F67"/>
    <w:rsid w:val="007D4926"/>
    <w:rsid w:val="007D5073"/>
    <w:rsid w:val="007D5BBF"/>
    <w:rsid w:val="007D79A9"/>
    <w:rsid w:val="007E7952"/>
    <w:rsid w:val="007E7B78"/>
    <w:rsid w:val="007E7F2F"/>
    <w:rsid w:val="007F0802"/>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1FBA"/>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D25"/>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5C95"/>
    <w:rsid w:val="00886392"/>
    <w:rsid w:val="008904DC"/>
    <w:rsid w:val="0089118A"/>
    <w:rsid w:val="0089589D"/>
    <w:rsid w:val="00895F5C"/>
    <w:rsid w:val="00895F71"/>
    <w:rsid w:val="00896B7C"/>
    <w:rsid w:val="00897D1E"/>
    <w:rsid w:val="008A2033"/>
    <w:rsid w:val="008A3FD2"/>
    <w:rsid w:val="008A5528"/>
    <w:rsid w:val="008A78DE"/>
    <w:rsid w:val="008B0100"/>
    <w:rsid w:val="008B4131"/>
    <w:rsid w:val="008B5ACC"/>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207"/>
    <w:rsid w:val="008E2571"/>
    <w:rsid w:val="008E494B"/>
    <w:rsid w:val="008F3D53"/>
    <w:rsid w:val="008F5DEC"/>
    <w:rsid w:val="00900627"/>
    <w:rsid w:val="009016CC"/>
    <w:rsid w:val="009035F5"/>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1EA2"/>
    <w:rsid w:val="009D3034"/>
    <w:rsid w:val="009D34D1"/>
    <w:rsid w:val="009D424B"/>
    <w:rsid w:val="009D558E"/>
    <w:rsid w:val="009D611E"/>
    <w:rsid w:val="009D6DF5"/>
    <w:rsid w:val="009D7C14"/>
    <w:rsid w:val="009E1793"/>
    <w:rsid w:val="009E2937"/>
    <w:rsid w:val="009E75AC"/>
    <w:rsid w:val="009F121B"/>
    <w:rsid w:val="009F2214"/>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FA5"/>
    <w:rsid w:val="00A4486D"/>
    <w:rsid w:val="00A46DFB"/>
    <w:rsid w:val="00A46F6B"/>
    <w:rsid w:val="00A50187"/>
    <w:rsid w:val="00A5484E"/>
    <w:rsid w:val="00A561E7"/>
    <w:rsid w:val="00A627A7"/>
    <w:rsid w:val="00A63A80"/>
    <w:rsid w:val="00A63D81"/>
    <w:rsid w:val="00A64FB5"/>
    <w:rsid w:val="00A6624D"/>
    <w:rsid w:val="00A66369"/>
    <w:rsid w:val="00A6765A"/>
    <w:rsid w:val="00A678FF"/>
    <w:rsid w:val="00A70EC5"/>
    <w:rsid w:val="00A73E31"/>
    <w:rsid w:val="00A7454A"/>
    <w:rsid w:val="00A77C42"/>
    <w:rsid w:val="00A804D3"/>
    <w:rsid w:val="00A809D6"/>
    <w:rsid w:val="00A823FE"/>
    <w:rsid w:val="00A83FAE"/>
    <w:rsid w:val="00A85620"/>
    <w:rsid w:val="00A866C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A77EF"/>
    <w:rsid w:val="00AB0DB2"/>
    <w:rsid w:val="00AB409B"/>
    <w:rsid w:val="00AC1D91"/>
    <w:rsid w:val="00AC292A"/>
    <w:rsid w:val="00AC5106"/>
    <w:rsid w:val="00AC7831"/>
    <w:rsid w:val="00AD0E71"/>
    <w:rsid w:val="00AD1430"/>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E7B"/>
    <w:rsid w:val="00B05437"/>
    <w:rsid w:val="00B06292"/>
    <w:rsid w:val="00B077B2"/>
    <w:rsid w:val="00B12E36"/>
    <w:rsid w:val="00B15450"/>
    <w:rsid w:val="00B17E8E"/>
    <w:rsid w:val="00B24320"/>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1745"/>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1A03"/>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40D2"/>
    <w:rsid w:val="00C4588E"/>
    <w:rsid w:val="00C532E4"/>
    <w:rsid w:val="00C5482A"/>
    <w:rsid w:val="00C56AA9"/>
    <w:rsid w:val="00C57989"/>
    <w:rsid w:val="00C62C5C"/>
    <w:rsid w:val="00C64695"/>
    <w:rsid w:val="00C64B52"/>
    <w:rsid w:val="00C65D33"/>
    <w:rsid w:val="00C70587"/>
    <w:rsid w:val="00C71118"/>
    <w:rsid w:val="00C72449"/>
    <w:rsid w:val="00C7253F"/>
    <w:rsid w:val="00C73061"/>
    <w:rsid w:val="00C73C5C"/>
    <w:rsid w:val="00C742A4"/>
    <w:rsid w:val="00C76503"/>
    <w:rsid w:val="00C805F8"/>
    <w:rsid w:val="00C807FF"/>
    <w:rsid w:val="00C81DDA"/>
    <w:rsid w:val="00C8238C"/>
    <w:rsid w:val="00C84D04"/>
    <w:rsid w:val="00C84EC4"/>
    <w:rsid w:val="00C84EEF"/>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2647"/>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1E93"/>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6A91"/>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E5307"/>
    <w:rsid w:val="00DF0921"/>
    <w:rsid w:val="00DF21C8"/>
    <w:rsid w:val="00DF2202"/>
    <w:rsid w:val="00DF2C9D"/>
    <w:rsid w:val="00DF465C"/>
    <w:rsid w:val="00DF5233"/>
    <w:rsid w:val="00DF5299"/>
    <w:rsid w:val="00DF6635"/>
    <w:rsid w:val="00E016CE"/>
    <w:rsid w:val="00E0197C"/>
    <w:rsid w:val="00E027C0"/>
    <w:rsid w:val="00E03823"/>
    <w:rsid w:val="00E049C3"/>
    <w:rsid w:val="00E04AD9"/>
    <w:rsid w:val="00E07010"/>
    <w:rsid w:val="00E10A0C"/>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5071"/>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5483"/>
    <w:rsid w:val="00EA7C18"/>
    <w:rsid w:val="00EB06D2"/>
    <w:rsid w:val="00EB092F"/>
    <w:rsid w:val="00EB201F"/>
    <w:rsid w:val="00EB2D41"/>
    <w:rsid w:val="00EB3650"/>
    <w:rsid w:val="00EB4D8F"/>
    <w:rsid w:val="00EB61D1"/>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0F39"/>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4398"/>
    <w:rsid w:val="00FD4427"/>
    <w:rsid w:val="00FD6F49"/>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3A7DE4"/>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styleId="Znakapoznpodarou">
    <w:name w:val="footnote reference"/>
    <w:semiHidden/>
    <w:rsid w:val="00360EAF"/>
    <w:rPr>
      <w:vertAlign w:val="superscript"/>
    </w:rPr>
  </w:style>
  <w:style w:type="numbering" w:customStyle="1" w:styleId="EBCZDstyl">
    <w:name w:val="EBC ZD styl"/>
    <w:uiPriority w:val="99"/>
    <w:rsid w:val="00360EA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91657E6A04ED1B1D26D5E721052F1"/>
        <w:category>
          <w:name w:val="Obecné"/>
          <w:gallery w:val="placeholder"/>
        </w:category>
        <w:types>
          <w:type w:val="bbPlcHdr"/>
        </w:types>
        <w:behaviors>
          <w:behavior w:val="content"/>
        </w:behaviors>
        <w:guid w:val="{7AEF8392-851C-42CD-9414-947EDBE598CF}"/>
      </w:docPartPr>
      <w:docPartBody>
        <w:p w:rsidR="00803AFE" w:rsidRDefault="002561C2" w:rsidP="002561C2">
          <w:pPr>
            <w:pStyle w:val="FB791657E6A04ED1B1D26D5E721052F1"/>
          </w:pPr>
          <w:r w:rsidRPr="004B5941">
            <w:rPr>
              <w:rStyle w:val="Zstupntext"/>
            </w:rPr>
            <w:t>Klikněte sem a zadejte text.</w:t>
          </w:r>
        </w:p>
      </w:docPartBody>
    </w:docPart>
    <w:docPart>
      <w:docPartPr>
        <w:name w:val="3003583E991D4C848EC7D2D9C9B91EA8"/>
        <w:category>
          <w:name w:val="Obecné"/>
          <w:gallery w:val="placeholder"/>
        </w:category>
        <w:types>
          <w:type w:val="bbPlcHdr"/>
        </w:types>
        <w:behaviors>
          <w:behavior w:val="content"/>
        </w:behaviors>
        <w:guid w:val="{46F037E6-905D-490F-8F4D-8A97D6C0680A}"/>
      </w:docPartPr>
      <w:docPartBody>
        <w:p w:rsidR="00803AFE" w:rsidRDefault="002561C2" w:rsidP="002561C2">
          <w:pPr>
            <w:pStyle w:val="3003583E991D4C848EC7D2D9C9B91EA8"/>
          </w:pPr>
          <w:r w:rsidRPr="004B5941">
            <w:rPr>
              <w:rStyle w:val="Zstupntext"/>
            </w:rPr>
            <w:t>Klikněte sem a zadejte text.</w:t>
          </w:r>
        </w:p>
      </w:docPartBody>
    </w:docPart>
    <w:docPart>
      <w:docPartPr>
        <w:name w:val="446E2A3F423240DAA6DCEB73DDA019A1"/>
        <w:category>
          <w:name w:val="Obecné"/>
          <w:gallery w:val="placeholder"/>
        </w:category>
        <w:types>
          <w:type w:val="bbPlcHdr"/>
        </w:types>
        <w:behaviors>
          <w:behavior w:val="content"/>
        </w:behaviors>
        <w:guid w:val="{39BA4734-FDAB-4E40-BB3D-DD4A8E577D3C}"/>
      </w:docPartPr>
      <w:docPartBody>
        <w:p w:rsidR="00803AFE" w:rsidRDefault="002561C2" w:rsidP="002561C2">
          <w:pPr>
            <w:pStyle w:val="446E2A3F423240DAA6DCEB73DDA019A1"/>
          </w:pPr>
          <w:r w:rsidRPr="004B5941">
            <w:rPr>
              <w:rStyle w:val="Zstupntext"/>
            </w:rPr>
            <w:t>Klikněte sem a zadejte text.</w:t>
          </w:r>
        </w:p>
      </w:docPartBody>
    </w:docPart>
    <w:docPart>
      <w:docPartPr>
        <w:name w:val="D7D222FA41F047C5B61C429215961F5C"/>
        <w:category>
          <w:name w:val="Obecné"/>
          <w:gallery w:val="placeholder"/>
        </w:category>
        <w:types>
          <w:type w:val="bbPlcHdr"/>
        </w:types>
        <w:behaviors>
          <w:behavior w:val="content"/>
        </w:behaviors>
        <w:guid w:val="{A3C90254-F4AC-45A2-8317-BD374ED3F9ED}"/>
      </w:docPartPr>
      <w:docPartBody>
        <w:p w:rsidR="00D67EED" w:rsidRDefault="00803AFE" w:rsidP="00803AFE">
          <w:pPr>
            <w:pStyle w:val="D7D222FA41F047C5B61C429215961F5C"/>
          </w:pPr>
          <w:r w:rsidRPr="004B5941">
            <w:rPr>
              <w:rStyle w:val="Zstupntext"/>
            </w:rPr>
            <w:t>Klikněte sem a zadejte text.</w:t>
          </w:r>
        </w:p>
      </w:docPartBody>
    </w:docPart>
    <w:docPart>
      <w:docPartPr>
        <w:name w:val="A5DBC03E410640D6ADDF585D90F601DF"/>
        <w:category>
          <w:name w:val="Obecné"/>
          <w:gallery w:val="placeholder"/>
        </w:category>
        <w:types>
          <w:type w:val="bbPlcHdr"/>
        </w:types>
        <w:behaviors>
          <w:behavior w:val="content"/>
        </w:behaviors>
        <w:guid w:val="{4F294EC7-A6EF-403E-836D-9E4BFDC23277}"/>
      </w:docPartPr>
      <w:docPartBody>
        <w:p w:rsidR="00D67EED" w:rsidRDefault="00803AFE" w:rsidP="00803AFE">
          <w:pPr>
            <w:pStyle w:val="A5DBC03E410640D6ADDF585D90F601DF"/>
          </w:pPr>
          <w:r w:rsidRPr="004B5941">
            <w:rPr>
              <w:rStyle w:val="Zstupntext"/>
            </w:rPr>
            <w:t>Klikněte sem a zadejte text.</w:t>
          </w:r>
        </w:p>
      </w:docPartBody>
    </w:docPart>
    <w:docPart>
      <w:docPartPr>
        <w:name w:val="25468E3A79534A0DAA42E3C17CD41A45"/>
        <w:category>
          <w:name w:val="Obecné"/>
          <w:gallery w:val="placeholder"/>
        </w:category>
        <w:types>
          <w:type w:val="bbPlcHdr"/>
        </w:types>
        <w:behaviors>
          <w:behavior w:val="content"/>
        </w:behaviors>
        <w:guid w:val="{3EDDE128-F541-468A-8E0A-8254C32DFF97}"/>
      </w:docPartPr>
      <w:docPartBody>
        <w:p w:rsidR="00D67EED" w:rsidRDefault="00803AFE" w:rsidP="00803AFE">
          <w:pPr>
            <w:pStyle w:val="25468E3A79534A0DAA42E3C17CD41A45"/>
          </w:pPr>
          <w:r w:rsidRPr="004B5941">
            <w:rPr>
              <w:rStyle w:val="Zstupntext"/>
            </w:rPr>
            <w:t>Klikněte sem a zadejte text.</w:t>
          </w:r>
        </w:p>
      </w:docPartBody>
    </w:docPart>
    <w:docPart>
      <w:docPartPr>
        <w:name w:val="DEA692068B174A168A0C895F6FB29EA8"/>
        <w:category>
          <w:name w:val="Obecné"/>
          <w:gallery w:val="placeholder"/>
        </w:category>
        <w:types>
          <w:type w:val="bbPlcHdr"/>
        </w:types>
        <w:behaviors>
          <w:behavior w:val="content"/>
        </w:behaviors>
        <w:guid w:val="{74D45DB2-547B-4A61-BE04-569156F58848}"/>
      </w:docPartPr>
      <w:docPartBody>
        <w:p w:rsidR="00D67EED" w:rsidRDefault="00803AFE" w:rsidP="00803AFE">
          <w:pPr>
            <w:pStyle w:val="DEA692068B174A168A0C895F6FB29EA8"/>
          </w:pPr>
          <w:r w:rsidRPr="004B5941">
            <w:rPr>
              <w:rStyle w:val="Zstupntext"/>
            </w:rPr>
            <w:t>Klikněte sem a zadejte text.</w:t>
          </w:r>
        </w:p>
      </w:docPartBody>
    </w:docPart>
    <w:docPart>
      <w:docPartPr>
        <w:name w:val="C9F06F90C85045CB94BB47AFE737706B"/>
        <w:category>
          <w:name w:val="Obecné"/>
          <w:gallery w:val="placeholder"/>
        </w:category>
        <w:types>
          <w:type w:val="bbPlcHdr"/>
        </w:types>
        <w:behaviors>
          <w:behavior w:val="content"/>
        </w:behaviors>
        <w:guid w:val="{1B03FAD5-CC6E-48B9-816E-5E6C7626D546}"/>
      </w:docPartPr>
      <w:docPartBody>
        <w:p w:rsidR="00000000" w:rsidRDefault="00B106BB" w:rsidP="00B106BB">
          <w:pPr>
            <w:pStyle w:val="C9F06F90C85045CB94BB47AFE737706B"/>
          </w:pPr>
          <w:r w:rsidRPr="0081348C">
            <w:rPr>
              <w:rStyle w:val="Zstupntext"/>
            </w:rPr>
            <w:t>Klikněte sem a zadejte text.</w:t>
          </w:r>
        </w:p>
      </w:docPartBody>
    </w:docPart>
    <w:docPart>
      <w:docPartPr>
        <w:name w:val="B04200ACD2354B189A88EDEC3121A38E"/>
        <w:category>
          <w:name w:val="Obecné"/>
          <w:gallery w:val="placeholder"/>
        </w:category>
        <w:types>
          <w:type w:val="bbPlcHdr"/>
        </w:types>
        <w:behaviors>
          <w:behavior w:val="content"/>
        </w:behaviors>
        <w:guid w:val="{ABD2FAFA-8E2B-41EC-A825-F6F0C4C3215F}"/>
      </w:docPartPr>
      <w:docPartBody>
        <w:p w:rsidR="00000000" w:rsidRDefault="00B106BB" w:rsidP="00B106BB">
          <w:pPr>
            <w:pStyle w:val="B04200ACD2354B189A88EDEC3121A38E"/>
          </w:pPr>
          <w:r w:rsidRPr="0081348C">
            <w:rPr>
              <w:rStyle w:val="Zstupntext"/>
            </w:rPr>
            <w:t>Klikněte sem a zadejte text.</w:t>
          </w:r>
        </w:p>
      </w:docPartBody>
    </w:docPart>
    <w:docPart>
      <w:docPartPr>
        <w:name w:val="DCD7BCCE5710407FB33C7709FA17F618"/>
        <w:category>
          <w:name w:val="Obecné"/>
          <w:gallery w:val="placeholder"/>
        </w:category>
        <w:types>
          <w:type w:val="bbPlcHdr"/>
        </w:types>
        <w:behaviors>
          <w:behavior w:val="content"/>
        </w:behaviors>
        <w:guid w:val="{A12226DB-A712-4213-A5C4-7414568F0FE0}"/>
      </w:docPartPr>
      <w:docPartBody>
        <w:p w:rsidR="00000000" w:rsidRDefault="00B106BB" w:rsidP="00B106BB">
          <w:pPr>
            <w:pStyle w:val="DCD7BCCE5710407FB33C7709FA17F618"/>
          </w:pPr>
          <w:r w:rsidRPr="008134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C2"/>
    <w:rsid w:val="002561C2"/>
    <w:rsid w:val="00803AFE"/>
    <w:rsid w:val="00B106BB"/>
    <w:rsid w:val="00D67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106BB"/>
  </w:style>
  <w:style w:type="paragraph" w:customStyle="1" w:styleId="FB791657E6A04ED1B1D26D5E721052F1">
    <w:name w:val="FB791657E6A04ED1B1D26D5E721052F1"/>
    <w:rsid w:val="002561C2"/>
  </w:style>
  <w:style w:type="paragraph" w:customStyle="1" w:styleId="3003583E991D4C848EC7D2D9C9B91EA8">
    <w:name w:val="3003583E991D4C848EC7D2D9C9B91EA8"/>
    <w:rsid w:val="002561C2"/>
  </w:style>
  <w:style w:type="paragraph" w:customStyle="1" w:styleId="446E2A3F423240DAA6DCEB73DDA019A1">
    <w:name w:val="446E2A3F423240DAA6DCEB73DDA019A1"/>
    <w:rsid w:val="002561C2"/>
  </w:style>
  <w:style w:type="paragraph" w:customStyle="1" w:styleId="D7D222FA41F047C5B61C429215961F5C">
    <w:name w:val="D7D222FA41F047C5B61C429215961F5C"/>
    <w:rsid w:val="00803AFE"/>
  </w:style>
  <w:style w:type="paragraph" w:customStyle="1" w:styleId="A5DBC03E410640D6ADDF585D90F601DF">
    <w:name w:val="A5DBC03E410640D6ADDF585D90F601DF"/>
    <w:rsid w:val="00803AFE"/>
  </w:style>
  <w:style w:type="paragraph" w:customStyle="1" w:styleId="25468E3A79534A0DAA42E3C17CD41A45">
    <w:name w:val="25468E3A79534A0DAA42E3C17CD41A45"/>
    <w:rsid w:val="00803AFE"/>
  </w:style>
  <w:style w:type="paragraph" w:customStyle="1" w:styleId="DEA692068B174A168A0C895F6FB29EA8">
    <w:name w:val="DEA692068B174A168A0C895F6FB29EA8"/>
    <w:rsid w:val="00803AFE"/>
  </w:style>
  <w:style w:type="paragraph" w:customStyle="1" w:styleId="D7EECDC94CC146BF9F8FB796BF8F12CF">
    <w:name w:val="D7EECDC94CC146BF9F8FB796BF8F12CF"/>
    <w:rsid w:val="00B106BB"/>
  </w:style>
  <w:style w:type="paragraph" w:customStyle="1" w:styleId="511E9FCBF4F34BDAA343E050070E4ED4">
    <w:name w:val="511E9FCBF4F34BDAA343E050070E4ED4"/>
    <w:rsid w:val="00B106BB"/>
  </w:style>
  <w:style w:type="paragraph" w:customStyle="1" w:styleId="EBEA33BB851D4C5284BB52C71A881725">
    <w:name w:val="EBEA33BB851D4C5284BB52C71A881725"/>
    <w:rsid w:val="00B106BB"/>
  </w:style>
  <w:style w:type="paragraph" w:customStyle="1" w:styleId="C9F06F90C85045CB94BB47AFE737706B">
    <w:name w:val="C9F06F90C85045CB94BB47AFE737706B"/>
    <w:rsid w:val="00B106BB"/>
  </w:style>
  <w:style w:type="paragraph" w:customStyle="1" w:styleId="B04200ACD2354B189A88EDEC3121A38E">
    <w:name w:val="B04200ACD2354B189A88EDEC3121A38E"/>
    <w:rsid w:val="00B106BB"/>
  </w:style>
  <w:style w:type="paragraph" w:customStyle="1" w:styleId="DCD7BCCE5710407FB33C7709FA17F618">
    <w:name w:val="DCD7BCCE5710407FB33C7709FA17F618"/>
    <w:rsid w:val="00B10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E06A-4F90-459A-AFB8-65CC8B72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15</Pages>
  <Words>6753</Words>
  <Characters>41601</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Jana Kymrová</cp:lastModifiedBy>
  <cp:revision>27</cp:revision>
  <cp:lastPrinted>2019-08-05T05:27:00Z</cp:lastPrinted>
  <dcterms:created xsi:type="dcterms:W3CDTF">2020-07-22T06:59:00Z</dcterms:created>
  <dcterms:modified xsi:type="dcterms:W3CDTF">2020-11-11T20:30:00Z</dcterms:modified>
</cp:coreProperties>
</file>