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371D6" w14:textId="77777777" w:rsidR="0011742A" w:rsidRDefault="0011742A" w:rsidP="00F142D2"/>
    <w:p w14:paraId="48BF26DA" w14:textId="77777777" w:rsidR="000451BC" w:rsidRDefault="000451BC" w:rsidP="0011742A">
      <w:pPr>
        <w:pStyle w:val="Nzev"/>
      </w:pPr>
    </w:p>
    <w:p w14:paraId="169713AD" w14:textId="5EADB329" w:rsidR="00F142D2" w:rsidRPr="00F142D2" w:rsidRDefault="00F142D2" w:rsidP="0011742A">
      <w:pPr>
        <w:pStyle w:val="Nzev"/>
      </w:pPr>
      <w:r w:rsidRPr="00F142D2">
        <w:t>smlouva o dílo</w:t>
      </w:r>
    </w:p>
    <w:p w14:paraId="3CDA9FD3" w14:textId="77777777" w:rsidR="00F142D2" w:rsidRPr="00F142D2" w:rsidRDefault="00F142D2" w:rsidP="0011742A">
      <w:pPr>
        <w:pStyle w:val="Podnadpis"/>
      </w:pPr>
      <w:r w:rsidRPr="00F142D2">
        <w:t>kterou ve smyslu § 2586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77777777" w:rsidR="00F142D2" w:rsidRPr="0011742A" w:rsidRDefault="00F142D2" w:rsidP="00F142D2">
      <w:pPr>
        <w:rPr>
          <w:rStyle w:val="Siln"/>
        </w:rPr>
      </w:pPr>
      <w:r w:rsidRPr="0011742A">
        <w:rPr>
          <w:rStyle w:val="Siln"/>
        </w:rPr>
        <w:t>OBJEDNATEL</w:t>
      </w:r>
    </w:p>
    <w:p w14:paraId="09FE37B0" w14:textId="08430C2F" w:rsidR="00042FED" w:rsidRPr="0011742A" w:rsidRDefault="00042FED" w:rsidP="00042FED">
      <w:pPr>
        <w:rPr>
          <w:rStyle w:val="Siln"/>
        </w:rPr>
      </w:pPr>
      <w:r w:rsidRPr="0011742A">
        <w:rPr>
          <w:rStyle w:val="Siln"/>
        </w:rPr>
        <w:t>Název:</w:t>
      </w:r>
      <w:r w:rsidRPr="0011742A">
        <w:rPr>
          <w:rStyle w:val="Siln"/>
        </w:rPr>
        <w:tab/>
      </w:r>
      <w:r w:rsidRPr="0011742A">
        <w:rPr>
          <w:rStyle w:val="Siln"/>
        </w:rPr>
        <w:tab/>
      </w:r>
      <w:r w:rsidRPr="0011742A">
        <w:rPr>
          <w:rStyle w:val="Siln"/>
        </w:rPr>
        <w:tab/>
      </w:r>
      <w:r w:rsidR="008A13B5">
        <w:rPr>
          <w:rStyle w:val="Siln"/>
        </w:rPr>
        <w:t>Město</w:t>
      </w:r>
      <w:r>
        <w:rPr>
          <w:rStyle w:val="Siln"/>
        </w:rPr>
        <w:t xml:space="preserve"> </w:t>
      </w:r>
      <w:r w:rsidR="008A13B5">
        <w:rPr>
          <w:rStyle w:val="Siln"/>
        </w:rPr>
        <w:t>Třebenice</w:t>
      </w:r>
    </w:p>
    <w:p w14:paraId="78AB03D8" w14:textId="30607E44" w:rsidR="00042FED" w:rsidRPr="00F142D2" w:rsidRDefault="00042FED" w:rsidP="00042FED">
      <w:pPr>
        <w:pStyle w:val="Bezmezer"/>
      </w:pPr>
      <w:r w:rsidRPr="00F142D2">
        <w:t>Sídlo:</w:t>
      </w:r>
      <w:r w:rsidRPr="00F142D2">
        <w:tab/>
      </w:r>
      <w:r w:rsidRPr="00F142D2">
        <w:tab/>
      </w:r>
      <w:r w:rsidRPr="00F142D2">
        <w:tab/>
      </w:r>
      <w:r w:rsidR="00261075">
        <w:t>Paříkovo nám. 1</w:t>
      </w:r>
      <w:r w:rsidRPr="00035B02">
        <w:t xml:space="preserve">, </w:t>
      </w:r>
      <w:r w:rsidR="008A13B5">
        <w:t>411 13 Třebenice</w:t>
      </w:r>
    </w:p>
    <w:p w14:paraId="53BF7C6A" w14:textId="0044C24F" w:rsidR="00042FED" w:rsidRDefault="00042FED" w:rsidP="00042FED">
      <w:pPr>
        <w:pStyle w:val="Bezmezer"/>
      </w:pPr>
      <w:r w:rsidRPr="00F142D2">
        <w:t>Zástupce:</w:t>
      </w:r>
      <w:r w:rsidRPr="00F142D2">
        <w:tab/>
      </w:r>
      <w:r w:rsidRPr="00F142D2">
        <w:tab/>
      </w:r>
      <w:r w:rsidR="008A13B5">
        <w:t>Ing. Eva Hajná</w:t>
      </w:r>
      <w:r w:rsidRPr="00035B02">
        <w:t>, starost</w:t>
      </w:r>
      <w:r w:rsidR="008A13B5">
        <w:t>k</w:t>
      </w:r>
      <w:r w:rsidRPr="00035B02">
        <w:t xml:space="preserve">a </w:t>
      </w:r>
    </w:p>
    <w:p w14:paraId="7414CD97" w14:textId="42F9C1F1" w:rsidR="00042FED" w:rsidRPr="00F142D2" w:rsidRDefault="00042FED" w:rsidP="00042FED">
      <w:pPr>
        <w:pStyle w:val="Bezmezer"/>
      </w:pPr>
      <w:r w:rsidRPr="00F142D2">
        <w:t>IČ</w:t>
      </w:r>
      <w:r>
        <w:t>O</w:t>
      </w:r>
      <w:r w:rsidRPr="00F142D2">
        <w:t>:</w:t>
      </w:r>
      <w:r w:rsidRPr="00F142D2">
        <w:tab/>
      </w:r>
      <w:r w:rsidRPr="00F142D2">
        <w:tab/>
      </w:r>
      <w:r w:rsidRPr="00F142D2">
        <w:tab/>
      </w:r>
      <w:r w:rsidR="00261075">
        <w:t>00264521</w:t>
      </w:r>
    </w:p>
    <w:p w14:paraId="5D2006F3" w14:textId="17799662" w:rsidR="00042FED" w:rsidRDefault="00042FED" w:rsidP="00042FED">
      <w:pPr>
        <w:pStyle w:val="Bezmezer"/>
      </w:pPr>
      <w:r w:rsidRPr="00F142D2">
        <w:t>DIČ:</w:t>
      </w:r>
      <w:r w:rsidRPr="00F142D2">
        <w:tab/>
      </w:r>
      <w:r w:rsidRPr="00F142D2">
        <w:tab/>
      </w:r>
      <w:r w:rsidRPr="00F142D2">
        <w:tab/>
        <w:t>CZ</w:t>
      </w:r>
      <w:r w:rsidRPr="00035B02">
        <w:t>00</w:t>
      </w:r>
      <w:r w:rsidR="00261075">
        <w:t>264521</w:t>
      </w:r>
    </w:p>
    <w:p w14:paraId="30B7841A" w14:textId="770DD742" w:rsidR="00042FED" w:rsidRPr="00F142D2" w:rsidRDefault="00042FED" w:rsidP="00042FED">
      <w:pPr>
        <w:pStyle w:val="Bezmezer"/>
      </w:pPr>
      <w:r>
        <w:t>Bankovní spojení:</w:t>
      </w:r>
      <w:r>
        <w:tab/>
      </w:r>
      <w:r w:rsidR="00261075">
        <w:t>19-6122471/0100</w:t>
      </w:r>
    </w:p>
    <w:p w14:paraId="0B539B89" w14:textId="77777777" w:rsidR="00042FED" w:rsidRPr="00F142D2" w:rsidRDefault="00042FED" w:rsidP="00042FED">
      <w:r w:rsidRPr="00F142D2">
        <w:t xml:space="preserve">Kontaktní osoby Objednatele: </w:t>
      </w:r>
      <w:r w:rsidRPr="00F142D2">
        <w:tab/>
      </w:r>
    </w:p>
    <w:p w14:paraId="21829231" w14:textId="0325398A" w:rsidR="00042FED" w:rsidRPr="00F142D2" w:rsidRDefault="00042FED" w:rsidP="00042FED">
      <w:pPr>
        <w:pStyle w:val="Bezmezer"/>
      </w:pPr>
      <w:r w:rsidRPr="00F142D2">
        <w:t>Zástupce Objednatele</w:t>
      </w:r>
      <w:r>
        <w:t xml:space="preserve"> </w:t>
      </w:r>
      <w:r w:rsidR="00261075">
        <w:t>Ing. Eva Hajná</w:t>
      </w:r>
      <w:r>
        <w:t xml:space="preserve"> starost</w:t>
      </w:r>
      <w:r w:rsidR="000322D8">
        <w:t>ka města</w:t>
      </w:r>
    </w:p>
    <w:p w14:paraId="292F16DA" w14:textId="77777777" w:rsidR="00042FED" w:rsidRPr="00F142D2" w:rsidRDefault="00042FED" w:rsidP="00042FED">
      <w:r w:rsidRPr="00F142D2">
        <w:t xml:space="preserve">Technický dozor provádění díla: </w:t>
      </w:r>
      <w:r w:rsidRPr="00F142D2">
        <w:fldChar w:fldCharType="begin">
          <w:ffData>
            <w:name w:val="Text57"/>
            <w:enabled/>
            <w:calcOnExit w:val="0"/>
            <w:textInput>
              <w:default w:val="[bude doplněno zadavatelem před podpisem smlouvy]"/>
            </w:textInput>
          </w:ffData>
        </w:fldChar>
      </w:r>
      <w:r w:rsidRPr="00F142D2">
        <w:instrText xml:space="preserve"> FORMTEXT </w:instrText>
      </w:r>
      <w:r w:rsidRPr="00F142D2">
        <w:fldChar w:fldCharType="separate"/>
      </w:r>
      <w:r w:rsidRPr="00F142D2">
        <w:t>[bude doplněno zadavatelem před podpisem smlouvy]</w:t>
      </w:r>
      <w:r w:rsidRPr="00F142D2">
        <w:fldChar w:fldCharType="end"/>
      </w:r>
      <w:r w:rsidRPr="00F142D2">
        <w:t>a</w:t>
      </w:r>
    </w:p>
    <w:p w14:paraId="0E8C73C1" w14:textId="77777777" w:rsidR="00042FED" w:rsidRPr="00F142D2" w:rsidRDefault="00042FED" w:rsidP="00042FED"/>
    <w:p w14:paraId="03F73183" w14:textId="77777777" w:rsidR="00F142D2" w:rsidRPr="00F142D2" w:rsidRDefault="00F142D2" w:rsidP="00F142D2"/>
    <w:p w14:paraId="3D3322AA" w14:textId="77777777" w:rsidR="00F142D2" w:rsidRPr="00F142D2" w:rsidRDefault="00F142D2" w:rsidP="00F142D2">
      <w:r w:rsidRPr="00F142D2">
        <w:t>a</w:t>
      </w:r>
    </w:p>
    <w:p w14:paraId="6DC5B6CF" w14:textId="77777777" w:rsidR="00F142D2" w:rsidRPr="00F142D2" w:rsidRDefault="00F142D2" w:rsidP="00F142D2"/>
    <w:p w14:paraId="55032859" w14:textId="77777777" w:rsidR="00F142D2" w:rsidRPr="0011742A" w:rsidRDefault="00F142D2" w:rsidP="00F142D2">
      <w:pPr>
        <w:rPr>
          <w:rStyle w:val="Siln"/>
        </w:rPr>
      </w:pPr>
      <w:r w:rsidRPr="0011742A">
        <w:rPr>
          <w:rStyle w:val="Siln"/>
        </w:rPr>
        <w:t>ZHOTOVITEL</w:t>
      </w:r>
    </w:p>
    <w:p w14:paraId="752FAFA0" w14:textId="13A0B7A7" w:rsidR="00F142D2" w:rsidRPr="0011742A" w:rsidRDefault="00F142D2" w:rsidP="0011742A">
      <w:pPr>
        <w:rPr>
          <w:rStyle w:val="Siln"/>
        </w:rPr>
      </w:pPr>
      <w:r w:rsidRPr="0011742A">
        <w:rPr>
          <w:rStyle w:val="Siln"/>
        </w:rPr>
        <w:t>Název:</w:t>
      </w:r>
      <w:r w:rsidRPr="0011742A">
        <w:rPr>
          <w:rStyle w:val="Siln"/>
        </w:rPr>
        <w:tab/>
      </w:r>
      <w:r w:rsidRPr="0011742A">
        <w:rPr>
          <w:rStyle w:val="Siln"/>
        </w:rPr>
        <w:tab/>
      </w:r>
      <w:r w:rsidRPr="0011742A">
        <w:rPr>
          <w:rStyle w:val="Siln"/>
        </w:rPr>
        <w:tab/>
      </w:r>
      <w:r w:rsidR="001E0913" w:rsidRPr="001E0913">
        <w:rPr>
          <w:b/>
        </w:rPr>
        <w:fldChar w:fldCharType="begin">
          <w:ffData>
            <w:name w:val=""/>
            <w:enabled/>
            <w:calcOnExit w:val="0"/>
            <w:textInput>
              <w:default w:val="[bude doplněno před uzavřením smlouvy s vybraným dodavatelem]"/>
            </w:textInput>
          </w:ffData>
        </w:fldChar>
      </w:r>
      <w:r w:rsidR="001E0913" w:rsidRPr="001E0913">
        <w:rPr>
          <w:b/>
        </w:rPr>
        <w:instrText xml:space="preserve"> FORMTEXT </w:instrText>
      </w:r>
      <w:r w:rsidR="001E0913" w:rsidRPr="001E0913">
        <w:rPr>
          <w:b/>
        </w:rPr>
      </w:r>
      <w:r w:rsidR="001E0913" w:rsidRPr="001E0913">
        <w:rPr>
          <w:b/>
        </w:rPr>
        <w:fldChar w:fldCharType="separate"/>
      </w:r>
      <w:r w:rsidR="001E0913" w:rsidRPr="001E0913">
        <w:rPr>
          <w:b/>
          <w:noProof/>
        </w:rPr>
        <w:t>[bude doplněno před uzavřením smlouvy s vybraným dodavatelem]</w:t>
      </w:r>
      <w:r w:rsidR="001E0913" w:rsidRPr="001E0913">
        <w:rPr>
          <w:b/>
        </w:rPr>
        <w:fldChar w:fldCharType="end"/>
      </w:r>
    </w:p>
    <w:p w14:paraId="41719066" w14:textId="1E9D3015" w:rsidR="00F142D2" w:rsidRPr="00F142D2" w:rsidRDefault="00F142D2" w:rsidP="0011742A">
      <w:pPr>
        <w:pStyle w:val="Bezmezer"/>
      </w:pPr>
      <w:r w:rsidRPr="00F142D2">
        <w:t>Sídlo:</w:t>
      </w:r>
      <w:r w:rsidRPr="00F142D2">
        <w:tab/>
      </w:r>
      <w:r w:rsidRPr="00F142D2">
        <w:tab/>
      </w:r>
      <w:r w:rsidRPr="00F142D2">
        <w:tab/>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3CBD7BE3" w14:textId="34BA4ABE" w:rsidR="00F142D2" w:rsidRPr="00F142D2" w:rsidRDefault="00F142D2" w:rsidP="0011742A">
      <w:pPr>
        <w:pStyle w:val="Bezmezer"/>
      </w:pPr>
      <w:r w:rsidRPr="00F142D2">
        <w:t>Zápis v obchodním rejstříku:</w:t>
      </w:r>
      <w:r w:rsidR="0011742A">
        <w:t xml:space="preserve"> </w:t>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4C467D58" w14:textId="3E79C885" w:rsidR="00F142D2" w:rsidRPr="00F142D2" w:rsidRDefault="00F142D2" w:rsidP="0011742A">
      <w:pPr>
        <w:pStyle w:val="Bezmezer"/>
      </w:pPr>
      <w:r w:rsidRPr="00F142D2">
        <w:t>Zástupce:</w:t>
      </w:r>
      <w:r w:rsidRPr="00F142D2">
        <w:tab/>
      </w:r>
      <w:r w:rsidRPr="00F142D2">
        <w:tab/>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4743768E" w14:textId="5641EFA0" w:rsidR="00F142D2" w:rsidRPr="00F142D2" w:rsidRDefault="00F142D2" w:rsidP="0011742A">
      <w:pPr>
        <w:pStyle w:val="Bezmezer"/>
      </w:pPr>
      <w:r w:rsidRPr="00F142D2">
        <w:t>IČ</w:t>
      </w:r>
      <w:r w:rsidR="00043C44">
        <w:t>O</w:t>
      </w:r>
      <w:r w:rsidRPr="00F142D2">
        <w:t>:</w:t>
      </w:r>
      <w:r w:rsidRPr="00F142D2">
        <w:tab/>
      </w:r>
      <w:r w:rsidRPr="00F142D2">
        <w:tab/>
      </w:r>
      <w:r w:rsidRPr="00F142D2">
        <w:tab/>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0227FA69" w14:textId="477BA37B" w:rsidR="00F142D2" w:rsidRPr="00F142D2" w:rsidRDefault="00F142D2" w:rsidP="0011742A">
      <w:pPr>
        <w:pStyle w:val="Bezmezer"/>
      </w:pPr>
      <w:r w:rsidRPr="00F142D2">
        <w:t>DIČ:</w:t>
      </w:r>
      <w:r w:rsidRPr="00F142D2">
        <w:tab/>
      </w:r>
      <w:r w:rsidRPr="00F142D2">
        <w:tab/>
      </w:r>
      <w:r w:rsidRPr="00F142D2">
        <w:tab/>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52BE32EF" w14:textId="1EB4C810" w:rsidR="00F142D2" w:rsidRPr="00F142D2" w:rsidRDefault="00F142D2" w:rsidP="0011742A">
      <w:pPr>
        <w:pStyle w:val="Bezmezer"/>
      </w:pPr>
      <w:r w:rsidRPr="00F142D2">
        <w:t>Bankovní spojení:</w:t>
      </w:r>
      <w:r w:rsidRPr="00F142D2">
        <w:tab/>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65B4DBC8" w14:textId="77777777" w:rsidR="00F142D2" w:rsidRPr="00F142D2" w:rsidRDefault="00F142D2" w:rsidP="0011742A">
      <w:r w:rsidRPr="00F142D2">
        <w:t>Kontaktní osoby Zhotovitele:</w:t>
      </w:r>
    </w:p>
    <w:p w14:paraId="66607A25" w14:textId="5E0CC31C" w:rsidR="00F142D2" w:rsidRPr="00F142D2" w:rsidRDefault="00F142D2" w:rsidP="0011742A">
      <w:pPr>
        <w:pStyle w:val="Bezmezer"/>
      </w:pPr>
      <w:r w:rsidRPr="00F142D2">
        <w:t>Stavbyvedoucí:</w:t>
      </w:r>
      <w:r w:rsidRPr="00F142D2">
        <w:tab/>
      </w:r>
      <w:r w:rsidRPr="00F142D2">
        <w:tab/>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r w:rsidRPr="00F142D2">
        <w:t xml:space="preserve">, tel. č: </w:t>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r w:rsidRPr="00F142D2">
        <w:t xml:space="preserve">, email: </w:t>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p w14:paraId="1E3ACC43" w14:textId="644B3EE7" w:rsidR="00F142D2" w:rsidRPr="00F142D2" w:rsidRDefault="00F142D2" w:rsidP="0011742A">
      <w:pPr>
        <w:pStyle w:val="Bezmezer"/>
      </w:pPr>
    </w:p>
    <w:p w14:paraId="50BAF29E" w14:textId="77777777" w:rsidR="00F142D2" w:rsidRPr="0011742A" w:rsidRDefault="00F142D2" w:rsidP="00F142D2">
      <w:pPr>
        <w:rPr>
          <w:rStyle w:val="Siln"/>
        </w:rPr>
      </w:pPr>
      <w:r w:rsidRPr="0011742A">
        <w:rPr>
          <w:rStyle w:val="Siln"/>
        </w:rPr>
        <w:t>(dále též jako „smluvní strany“)</w:t>
      </w:r>
    </w:p>
    <w:p w14:paraId="2EFA6DCB" w14:textId="77777777" w:rsidR="00F142D2" w:rsidRDefault="00F142D2">
      <w:pPr>
        <w:spacing w:before="0" w:after="160" w:line="259" w:lineRule="auto"/>
        <w:ind w:left="0"/>
        <w:jc w:val="left"/>
        <w:rPr>
          <w:bCs/>
        </w:rPr>
      </w:pPr>
      <w:r>
        <w:rPr>
          <w:bCs/>
        </w:rPr>
        <w:br w:type="page"/>
      </w:r>
    </w:p>
    <w:p w14:paraId="7D07EA67" w14:textId="1BBF033C" w:rsidR="0011742A" w:rsidRDefault="0011742A" w:rsidP="0011742A">
      <w:pPr>
        <w:pStyle w:val="Nzev"/>
      </w:pPr>
      <w:bookmarkStart w:id="0" w:name="_Toc446340430"/>
      <w:r>
        <w:lastRenderedPageBreak/>
        <w:t>Obsah</w:t>
      </w:r>
    </w:p>
    <w:p w14:paraId="4230B6F3" w14:textId="70469803" w:rsidR="008C2615" w:rsidRDefault="0011742A">
      <w:pPr>
        <w:pStyle w:val="Obsah1"/>
        <w:rPr>
          <w:rFonts w:eastAsiaTheme="minorEastAsia" w:cstheme="minorBidi"/>
          <w:noProof/>
          <w:szCs w:val="22"/>
        </w:rPr>
      </w:pPr>
      <w:r>
        <w:fldChar w:fldCharType="begin"/>
      </w:r>
      <w:r>
        <w:instrText xml:space="preserve"> TOC \o "1-1" \h \z \u </w:instrText>
      </w:r>
      <w:r>
        <w:fldChar w:fldCharType="separate"/>
      </w:r>
      <w:hyperlink w:anchor="_Toc65501721" w:history="1">
        <w:r w:rsidR="008C2615" w:rsidRPr="0081060E">
          <w:rPr>
            <w:rStyle w:val="Hypertextovodkaz"/>
            <w:noProof/>
          </w:rPr>
          <w:t>I.</w:t>
        </w:r>
        <w:r w:rsidR="008C2615">
          <w:rPr>
            <w:rFonts w:eastAsiaTheme="minorEastAsia" w:cstheme="minorBidi"/>
            <w:noProof/>
            <w:szCs w:val="22"/>
          </w:rPr>
          <w:tab/>
        </w:r>
        <w:r w:rsidR="008C2615" w:rsidRPr="0081060E">
          <w:rPr>
            <w:rStyle w:val="Hypertextovodkaz"/>
            <w:noProof/>
          </w:rPr>
          <w:t>ÚVODNÍ UJEDNÁNÍ</w:t>
        </w:r>
        <w:r w:rsidR="008C2615">
          <w:rPr>
            <w:noProof/>
            <w:webHidden/>
          </w:rPr>
          <w:tab/>
        </w:r>
        <w:r w:rsidR="008C2615">
          <w:rPr>
            <w:noProof/>
            <w:webHidden/>
          </w:rPr>
          <w:fldChar w:fldCharType="begin"/>
        </w:r>
        <w:r w:rsidR="008C2615">
          <w:rPr>
            <w:noProof/>
            <w:webHidden/>
          </w:rPr>
          <w:instrText xml:space="preserve"> PAGEREF _Toc65501721 \h </w:instrText>
        </w:r>
        <w:r w:rsidR="008C2615">
          <w:rPr>
            <w:noProof/>
            <w:webHidden/>
          </w:rPr>
        </w:r>
        <w:r w:rsidR="008C2615">
          <w:rPr>
            <w:noProof/>
            <w:webHidden/>
          </w:rPr>
          <w:fldChar w:fldCharType="separate"/>
        </w:r>
        <w:r w:rsidR="008C2615">
          <w:rPr>
            <w:noProof/>
            <w:webHidden/>
          </w:rPr>
          <w:t>3</w:t>
        </w:r>
        <w:r w:rsidR="008C2615">
          <w:rPr>
            <w:noProof/>
            <w:webHidden/>
          </w:rPr>
          <w:fldChar w:fldCharType="end"/>
        </w:r>
      </w:hyperlink>
    </w:p>
    <w:p w14:paraId="61E772C0" w14:textId="15610541" w:rsidR="008C2615" w:rsidRDefault="00470E44">
      <w:pPr>
        <w:pStyle w:val="Obsah1"/>
        <w:rPr>
          <w:rFonts w:eastAsiaTheme="minorEastAsia" w:cstheme="minorBidi"/>
          <w:noProof/>
          <w:szCs w:val="22"/>
        </w:rPr>
      </w:pPr>
      <w:hyperlink w:anchor="_Toc65501722" w:history="1">
        <w:r w:rsidR="008C2615" w:rsidRPr="0081060E">
          <w:rPr>
            <w:rStyle w:val="Hypertextovodkaz"/>
            <w:noProof/>
          </w:rPr>
          <w:t>II.</w:t>
        </w:r>
        <w:r w:rsidR="008C2615">
          <w:rPr>
            <w:rFonts w:eastAsiaTheme="minorEastAsia" w:cstheme="minorBidi"/>
            <w:noProof/>
            <w:szCs w:val="22"/>
          </w:rPr>
          <w:tab/>
        </w:r>
        <w:r w:rsidR="008C2615" w:rsidRPr="0081060E">
          <w:rPr>
            <w:rStyle w:val="Hypertextovodkaz"/>
            <w:noProof/>
          </w:rPr>
          <w:t>PŘEDMĚT SMLOUVY</w:t>
        </w:r>
        <w:r w:rsidR="008C2615">
          <w:rPr>
            <w:noProof/>
            <w:webHidden/>
          </w:rPr>
          <w:tab/>
        </w:r>
        <w:r w:rsidR="008C2615">
          <w:rPr>
            <w:noProof/>
            <w:webHidden/>
          </w:rPr>
          <w:fldChar w:fldCharType="begin"/>
        </w:r>
        <w:r w:rsidR="008C2615">
          <w:rPr>
            <w:noProof/>
            <w:webHidden/>
          </w:rPr>
          <w:instrText xml:space="preserve"> PAGEREF _Toc65501722 \h </w:instrText>
        </w:r>
        <w:r w:rsidR="008C2615">
          <w:rPr>
            <w:noProof/>
            <w:webHidden/>
          </w:rPr>
        </w:r>
        <w:r w:rsidR="008C2615">
          <w:rPr>
            <w:noProof/>
            <w:webHidden/>
          </w:rPr>
          <w:fldChar w:fldCharType="separate"/>
        </w:r>
        <w:r w:rsidR="008C2615">
          <w:rPr>
            <w:noProof/>
            <w:webHidden/>
          </w:rPr>
          <w:t>3</w:t>
        </w:r>
        <w:r w:rsidR="008C2615">
          <w:rPr>
            <w:noProof/>
            <w:webHidden/>
          </w:rPr>
          <w:fldChar w:fldCharType="end"/>
        </w:r>
      </w:hyperlink>
    </w:p>
    <w:p w14:paraId="072A0DDD" w14:textId="43210328" w:rsidR="008C2615" w:rsidRDefault="00470E44">
      <w:pPr>
        <w:pStyle w:val="Obsah1"/>
        <w:rPr>
          <w:rFonts w:eastAsiaTheme="minorEastAsia" w:cstheme="minorBidi"/>
          <w:noProof/>
          <w:szCs w:val="22"/>
        </w:rPr>
      </w:pPr>
      <w:hyperlink w:anchor="_Toc65501723" w:history="1">
        <w:r w:rsidR="008C2615" w:rsidRPr="0081060E">
          <w:rPr>
            <w:rStyle w:val="Hypertextovodkaz"/>
            <w:noProof/>
          </w:rPr>
          <w:t>III.</w:t>
        </w:r>
        <w:r w:rsidR="008C2615">
          <w:rPr>
            <w:rFonts w:eastAsiaTheme="minorEastAsia" w:cstheme="minorBidi"/>
            <w:noProof/>
            <w:szCs w:val="22"/>
          </w:rPr>
          <w:tab/>
        </w:r>
        <w:r w:rsidR="008C2615" w:rsidRPr="0081060E">
          <w:rPr>
            <w:rStyle w:val="Hypertextovodkaz"/>
            <w:noProof/>
          </w:rPr>
          <w:t>PODMÍNKY PROVÁDĚNÍ DÍLA A PLNĚNÍ DALŠÍCH ZÁVAZKŮ</w:t>
        </w:r>
        <w:r w:rsidR="008C2615">
          <w:rPr>
            <w:noProof/>
            <w:webHidden/>
          </w:rPr>
          <w:tab/>
        </w:r>
        <w:r w:rsidR="008C2615">
          <w:rPr>
            <w:noProof/>
            <w:webHidden/>
          </w:rPr>
          <w:fldChar w:fldCharType="begin"/>
        </w:r>
        <w:r w:rsidR="008C2615">
          <w:rPr>
            <w:noProof/>
            <w:webHidden/>
          </w:rPr>
          <w:instrText xml:space="preserve"> PAGEREF _Toc65501723 \h </w:instrText>
        </w:r>
        <w:r w:rsidR="008C2615">
          <w:rPr>
            <w:noProof/>
            <w:webHidden/>
          </w:rPr>
        </w:r>
        <w:r w:rsidR="008C2615">
          <w:rPr>
            <w:noProof/>
            <w:webHidden/>
          </w:rPr>
          <w:fldChar w:fldCharType="separate"/>
        </w:r>
        <w:r w:rsidR="008C2615">
          <w:rPr>
            <w:noProof/>
            <w:webHidden/>
          </w:rPr>
          <w:t>4</w:t>
        </w:r>
        <w:r w:rsidR="008C2615">
          <w:rPr>
            <w:noProof/>
            <w:webHidden/>
          </w:rPr>
          <w:fldChar w:fldCharType="end"/>
        </w:r>
      </w:hyperlink>
    </w:p>
    <w:p w14:paraId="73629027" w14:textId="47B7F8FC" w:rsidR="008C2615" w:rsidRDefault="00470E44">
      <w:pPr>
        <w:pStyle w:val="Obsah1"/>
        <w:rPr>
          <w:rFonts w:eastAsiaTheme="minorEastAsia" w:cstheme="minorBidi"/>
          <w:noProof/>
          <w:szCs w:val="22"/>
        </w:rPr>
      </w:pPr>
      <w:hyperlink w:anchor="_Toc65501724" w:history="1">
        <w:r w:rsidR="008C2615" w:rsidRPr="0081060E">
          <w:rPr>
            <w:rStyle w:val="Hypertextovodkaz"/>
            <w:noProof/>
          </w:rPr>
          <w:t>IV.</w:t>
        </w:r>
        <w:r w:rsidR="008C2615">
          <w:rPr>
            <w:rFonts w:eastAsiaTheme="minorEastAsia" w:cstheme="minorBidi"/>
            <w:noProof/>
            <w:szCs w:val="22"/>
          </w:rPr>
          <w:tab/>
        </w:r>
        <w:r w:rsidR="008C2615" w:rsidRPr="0081060E">
          <w:rPr>
            <w:rStyle w:val="Hypertextovodkaz"/>
            <w:noProof/>
          </w:rPr>
          <w:t>ČAS PROVEDENÍ DÍLA</w:t>
        </w:r>
        <w:r w:rsidR="008C2615">
          <w:rPr>
            <w:noProof/>
            <w:webHidden/>
          </w:rPr>
          <w:tab/>
        </w:r>
        <w:r w:rsidR="008C2615">
          <w:rPr>
            <w:noProof/>
            <w:webHidden/>
          </w:rPr>
          <w:fldChar w:fldCharType="begin"/>
        </w:r>
        <w:r w:rsidR="008C2615">
          <w:rPr>
            <w:noProof/>
            <w:webHidden/>
          </w:rPr>
          <w:instrText xml:space="preserve"> PAGEREF _Toc65501724 \h </w:instrText>
        </w:r>
        <w:r w:rsidR="008C2615">
          <w:rPr>
            <w:noProof/>
            <w:webHidden/>
          </w:rPr>
        </w:r>
        <w:r w:rsidR="008C2615">
          <w:rPr>
            <w:noProof/>
            <w:webHidden/>
          </w:rPr>
          <w:fldChar w:fldCharType="separate"/>
        </w:r>
        <w:r w:rsidR="008C2615">
          <w:rPr>
            <w:noProof/>
            <w:webHidden/>
          </w:rPr>
          <w:t>11</w:t>
        </w:r>
        <w:r w:rsidR="008C2615">
          <w:rPr>
            <w:noProof/>
            <w:webHidden/>
          </w:rPr>
          <w:fldChar w:fldCharType="end"/>
        </w:r>
      </w:hyperlink>
    </w:p>
    <w:p w14:paraId="27412334" w14:textId="35BED0C6" w:rsidR="008C2615" w:rsidRDefault="00470E44">
      <w:pPr>
        <w:pStyle w:val="Obsah1"/>
        <w:rPr>
          <w:rFonts w:eastAsiaTheme="minorEastAsia" w:cstheme="minorBidi"/>
          <w:noProof/>
          <w:szCs w:val="22"/>
        </w:rPr>
      </w:pPr>
      <w:hyperlink w:anchor="_Toc65501725" w:history="1">
        <w:r w:rsidR="008C2615" w:rsidRPr="0081060E">
          <w:rPr>
            <w:rStyle w:val="Hypertextovodkaz"/>
            <w:noProof/>
          </w:rPr>
          <w:t>V.       MÍSTO PROVEDENÍ DÍLA; STAVENIŠTĚ</w:t>
        </w:r>
        <w:r w:rsidR="008C2615">
          <w:rPr>
            <w:noProof/>
            <w:webHidden/>
          </w:rPr>
          <w:tab/>
        </w:r>
        <w:r w:rsidR="008C2615">
          <w:rPr>
            <w:noProof/>
            <w:webHidden/>
          </w:rPr>
          <w:fldChar w:fldCharType="begin"/>
        </w:r>
        <w:r w:rsidR="008C2615">
          <w:rPr>
            <w:noProof/>
            <w:webHidden/>
          </w:rPr>
          <w:instrText xml:space="preserve"> PAGEREF _Toc65501725 \h </w:instrText>
        </w:r>
        <w:r w:rsidR="008C2615">
          <w:rPr>
            <w:noProof/>
            <w:webHidden/>
          </w:rPr>
        </w:r>
        <w:r w:rsidR="008C2615">
          <w:rPr>
            <w:noProof/>
            <w:webHidden/>
          </w:rPr>
          <w:fldChar w:fldCharType="separate"/>
        </w:r>
        <w:r w:rsidR="008C2615">
          <w:rPr>
            <w:noProof/>
            <w:webHidden/>
          </w:rPr>
          <w:t>14</w:t>
        </w:r>
        <w:r w:rsidR="008C2615">
          <w:rPr>
            <w:noProof/>
            <w:webHidden/>
          </w:rPr>
          <w:fldChar w:fldCharType="end"/>
        </w:r>
      </w:hyperlink>
    </w:p>
    <w:p w14:paraId="08F03F43" w14:textId="0C15C12D" w:rsidR="008C2615" w:rsidRDefault="00470E44">
      <w:pPr>
        <w:pStyle w:val="Obsah1"/>
        <w:rPr>
          <w:rFonts w:eastAsiaTheme="minorEastAsia" w:cstheme="minorBidi"/>
          <w:noProof/>
          <w:szCs w:val="22"/>
        </w:rPr>
      </w:pPr>
      <w:hyperlink w:anchor="_Toc65501726" w:history="1">
        <w:r w:rsidR="008C2615" w:rsidRPr="0081060E">
          <w:rPr>
            <w:rStyle w:val="Hypertextovodkaz"/>
            <w:noProof/>
          </w:rPr>
          <w:t>V.</w:t>
        </w:r>
        <w:r w:rsidR="008C2615">
          <w:rPr>
            <w:rFonts w:eastAsiaTheme="minorEastAsia" w:cstheme="minorBidi"/>
            <w:noProof/>
            <w:szCs w:val="22"/>
          </w:rPr>
          <w:tab/>
        </w:r>
        <w:r w:rsidR="008C2615" w:rsidRPr="0081060E">
          <w:rPr>
            <w:rStyle w:val="Hypertextovodkaz"/>
            <w:noProof/>
          </w:rPr>
          <w:t>CENA DÍLA</w:t>
        </w:r>
        <w:r w:rsidR="008C2615">
          <w:rPr>
            <w:noProof/>
            <w:webHidden/>
          </w:rPr>
          <w:tab/>
        </w:r>
        <w:r w:rsidR="008C2615">
          <w:rPr>
            <w:noProof/>
            <w:webHidden/>
          </w:rPr>
          <w:fldChar w:fldCharType="begin"/>
        </w:r>
        <w:r w:rsidR="008C2615">
          <w:rPr>
            <w:noProof/>
            <w:webHidden/>
          </w:rPr>
          <w:instrText xml:space="preserve"> PAGEREF _Toc65501726 \h </w:instrText>
        </w:r>
        <w:r w:rsidR="008C2615">
          <w:rPr>
            <w:noProof/>
            <w:webHidden/>
          </w:rPr>
        </w:r>
        <w:r w:rsidR="008C2615">
          <w:rPr>
            <w:noProof/>
            <w:webHidden/>
          </w:rPr>
          <w:fldChar w:fldCharType="separate"/>
        </w:r>
        <w:r w:rsidR="008C2615">
          <w:rPr>
            <w:noProof/>
            <w:webHidden/>
          </w:rPr>
          <w:t>15</w:t>
        </w:r>
        <w:r w:rsidR="008C2615">
          <w:rPr>
            <w:noProof/>
            <w:webHidden/>
          </w:rPr>
          <w:fldChar w:fldCharType="end"/>
        </w:r>
      </w:hyperlink>
    </w:p>
    <w:p w14:paraId="03B797C1" w14:textId="443148D7" w:rsidR="008C2615" w:rsidRDefault="00470E44">
      <w:pPr>
        <w:pStyle w:val="Obsah1"/>
        <w:rPr>
          <w:rFonts w:eastAsiaTheme="minorEastAsia" w:cstheme="minorBidi"/>
          <w:noProof/>
          <w:szCs w:val="22"/>
        </w:rPr>
      </w:pPr>
      <w:hyperlink w:anchor="_Toc65501727" w:history="1">
        <w:r w:rsidR="008C2615" w:rsidRPr="0081060E">
          <w:rPr>
            <w:rStyle w:val="Hypertextovodkaz"/>
            <w:noProof/>
          </w:rPr>
          <w:t>VI.</w:t>
        </w:r>
        <w:r w:rsidR="008C2615">
          <w:rPr>
            <w:rFonts w:eastAsiaTheme="minorEastAsia" w:cstheme="minorBidi"/>
            <w:noProof/>
            <w:szCs w:val="22"/>
          </w:rPr>
          <w:tab/>
        </w:r>
        <w:r w:rsidR="008C2615" w:rsidRPr="0081060E">
          <w:rPr>
            <w:rStyle w:val="Hypertextovodkaz"/>
            <w:noProof/>
          </w:rPr>
          <w:t>PLATEBNÍ PODMÍNKY</w:t>
        </w:r>
        <w:r w:rsidR="008C2615">
          <w:rPr>
            <w:noProof/>
            <w:webHidden/>
          </w:rPr>
          <w:tab/>
        </w:r>
        <w:r w:rsidR="008C2615">
          <w:rPr>
            <w:noProof/>
            <w:webHidden/>
          </w:rPr>
          <w:fldChar w:fldCharType="begin"/>
        </w:r>
        <w:r w:rsidR="008C2615">
          <w:rPr>
            <w:noProof/>
            <w:webHidden/>
          </w:rPr>
          <w:instrText xml:space="preserve"> PAGEREF _Toc65501727 \h </w:instrText>
        </w:r>
        <w:r w:rsidR="008C2615">
          <w:rPr>
            <w:noProof/>
            <w:webHidden/>
          </w:rPr>
        </w:r>
        <w:r w:rsidR="008C2615">
          <w:rPr>
            <w:noProof/>
            <w:webHidden/>
          </w:rPr>
          <w:fldChar w:fldCharType="separate"/>
        </w:r>
        <w:r w:rsidR="008C2615">
          <w:rPr>
            <w:noProof/>
            <w:webHidden/>
          </w:rPr>
          <w:t>16</w:t>
        </w:r>
        <w:r w:rsidR="008C2615">
          <w:rPr>
            <w:noProof/>
            <w:webHidden/>
          </w:rPr>
          <w:fldChar w:fldCharType="end"/>
        </w:r>
      </w:hyperlink>
    </w:p>
    <w:p w14:paraId="3545733F" w14:textId="436C3C15" w:rsidR="008C2615" w:rsidRDefault="00470E44">
      <w:pPr>
        <w:pStyle w:val="Obsah1"/>
        <w:rPr>
          <w:rFonts w:eastAsiaTheme="minorEastAsia" w:cstheme="minorBidi"/>
          <w:noProof/>
          <w:szCs w:val="22"/>
        </w:rPr>
      </w:pPr>
      <w:hyperlink w:anchor="_Toc65501728" w:history="1">
        <w:r w:rsidR="008C2615" w:rsidRPr="0081060E">
          <w:rPr>
            <w:rStyle w:val="Hypertextovodkaz"/>
            <w:noProof/>
          </w:rPr>
          <w:t>VII.</w:t>
        </w:r>
        <w:r w:rsidR="008C2615">
          <w:rPr>
            <w:rFonts w:eastAsiaTheme="minorEastAsia" w:cstheme="minorBidi"/>
            <w:noProof/>
            <w:szCs w:val="22"/>
          </w:rPr>
          <w:tab/>
        </w:r>
        <w:r w:rsidR="008C2615" w:rsidRPr="0081060E">
          <w:rPr>
            <w:rStyle w:val="Hypertextovodkaz"/>
            <w:noProof/>
          </w:rPr>
          <w:t>PRÁVA Z VADNÉHO PLNĚNÍ; ZÁRUKA ZA JAKOST DÍLA</w:t>
        </w:r>
        <w:r w:rsidR="008C2615">
          <w:rPr>
            <w:noProof/>
            <w:webHidden/>
          </w:rPr>
          <w:tab/>
        </w:r>
        <w:r w:rsidR="008C2615">
          <w:rPr>
            <w:noProof/>
            <w:webHidden/>
          </w:rPr>
          <w:fldChar w:fldCharType="begin"/>
        </w:r>
        <w:r w:rsidR="008C2615">
          <w:rPr>
            <w:noProof/>
            <w:webHidden/>
          </w:rPr>
          <w:instrText xml:space="preserve"> PAGEREF _Toc65501728 \h </w:instrText>
        </w:r>
        <w:r w:rsidR="008C2615">
          <w:rPr>
            <w:noProof/>
            <w:webHidden/>
          </w:rPr>
        </w:r>
        <w:r w:rsidR="008C2615">
          <w:rPr>
            <w:noProof/>
            <w:webHidden/>
          </w:rPr>
          <w:fldChar w:fldCharType="separate"/>
        </w:r>
        <w:r w:rsidR="008C2615">
          <w:rPr>
            <w:noProof/>
            <w:webHidden/>
          </w:rPr>
          <w:t>17</w:t>
        </w:r>
        <w:r w:rsidR="008C2615">
          <w:rPr>
            <w:noProof/>
            <w:webHidden/>
          </w:rPr>
          <w:fldChar w:fldCharType="end"/>
        </w:r>
      </w:hyperlink>
    </w:p>
    <w:p w14:paraId="44631134" w14:textId="0996C732" w:rsidR="008C2615" w:rsidRDefault="00470E44">
      <w:pPr>
        <w:pStyle w:val="Obsah1"/>
        <w:rPr>
          <w:rFonts w:eastAsiaTheme="minorEastAsia" w:cstheme="minorBidi"/>
          <w:noProof/>
          <w:szCs w:val="22"/>
        </w:rPr>
      </w:pPr>
      <w:hyperlink w:anchor="_Toc65501729" w:history="1">
        <w:r w:rsidR="008C2615" w:rsidRPr="0081060E">
          <w:rPr>
            <w:rStyle w:val="Hypertextovodkaz"/>
            <w:noProof/>
          </w:rPr>
          <w:t>VIII.</w:t>
        </w:r>
        <w:r w:rsidR="008C2615">
          <w:rPr>
            <w:rFonts w:eastAsiaTheme="minorEastAsia" w:cstheme="minorBidi"/>
            <w:noProof/>
            <w:szCs w:val="22"/>
          </w:rPr>
          <w:tab/>
        </w:r>
        <w:r w:rsidR="008C2615" w:rsidRPr="0081060E">
          <w:rPr>
            <w:rStyle w:val="Hypertextovodkaz"/>
            <w:noProof/>
          </w:rPr>
          <w:t>POJIŠTĚNÍ ZHOTOVITELE</w:t>
        </w:r>
        <w:r w:rsidR="008C2615">
          <w:rPr>
            <w:noProof/>
            <w:webHidden/>
          </w:rPr>
          <w:tab/>
        </w:r>
        <w:r w:rsidR="008C2615">
          <w:rPr>
            <w:noProof/>
            <w:webHidden/>
          </w:rPr>
          <w:fldChar w:fldCharType="begin"/>
        </w:r>
        <w:r w:rsidR="008C2615">
          <w:rPr>
            <w:noProof/>
            <w:webHidden/>
          </w:rPr>
          <w:instrText xml:space="preserve"> PAGEREF _Toc65501729 \h </w:instrText>
        </w:r>
        <w:r w:rsidR="008C2615">
          <w:rPr>
            <w:noProof/>
            <w:webHidden/>
          </w:rPr>
        </w:r>
        <w:r w:rsidR="008C2615">
          <w:rPr>
            <w:noProof/>
            <w:webHidden/>
          </w:rPr>
          <w:fldChar w:fldCharType="separate"/>
        </w:r>
        <w:r w:rsidR="008C2615">
          <w:rPr>
            <w:noProof/>
            <w:webHidden/>
          </w:rPr>
          <w:t>19</w:t>
        </w:r>
        <w:r w:rsidR="008C2615">
          <w:rPr>
            <w:noProof/>
            <w:webHidden/>
          </w:rPr>
          <w:fldChar w:fldCharType="end"/>
        </w:r>
      </w:hyperlink>
    </w:p>
    <w:p w14:paraId="2797BF26" w14:textId="770B15FF" w:rsidR="008C2615" w:rsidRDefault="00470E44">
      <w:pPr>
        <w:pStyle w:val="Obsah1"/>
        <w:rPr>
          <w:rFonts w:eastAsiaTheme="minorEastAsia" w:cstheme="minorBidi"/>
          <w:noProof/>
          <w:szCs w:val="22"/>
        </w:rPr>
      </w:pPr>
      <w:hyperlink w:anchor="_Toc65501730" w:history="1">
        <w:r w:rsidR="008C2615" w:rsidRPr="0081060E">
          <w:rPr>
            <w:rStyle w:val="Hypertextovodkaz"/>
            <w:noProof/>
          </w:rPr>
          <w:t>IX.</w:t>
        </w:r>
        <w:r w:rsidR="008C2615">
          <w:rPr>
            <w:rFonts w:eastAsiaTheme="minorEastAsia" w:cstheme="minorBidi"/>
            <w:noProof/>
            <w:szCs w:val="22"/>
          </w:rPr>
          <w:tab/>
        </w:r>
        <w:r w:rsidR="008C2615" w:rsidRPr="0081060E">
          <w:rPr>
            <w:rStyle w:val="Hypertextovodkaz"/>
            <w:noProof/>
          </w:rPr>
          <w:t>SMLUVNÍ POKUTY A NÁHRADA ŠKODY</w:t>
        </w:r>
        <w:r w:rsidR="008C2615">
          <w:rPr>
            <w:noProof/>
            <w:webHidden/>
          </w:rPr>
          <w:tab/>
        </w:r>
        <w:r w:rsidR="008C2615">
          <w:rPr>
            <w:noProof/>
            <w:webHidden/>
          </w:rPr>
          <w:fldChar w:fldCharType="begin"/>
        </w:r>
        <w:r w:rsidR="008C2615">
          <w:rPr>
            <w:noProof/>
            <w:webHidden/>
          </w:rPr>
          <w:instrText xml:space="preserve"> PAGEREF _Toc65501730 \h </w:instrText>
        </w:r>
        <w:r w:rsidR="008C2615">
          <w:rPr>
            <w:noProof/>
            <w:webHidden/>
          </w:rPr>
        </w:r>
        <w:r w:rsidR="008C2615">
          <w:rPr>
            <w:noProof/>
            <w:webHidden/>
          </w:rPr>
          <w:fldChar w:fldCharType="separate"/>
        </w:r>
        <w:r w:rsidR="008C2615">
          <w:rPr>
            <w:noProof/>
            <w:webHidden/>
          </w:rPr>
          <w:t>20</w:t>
        </w:r>
        <w:r w:rsidR="008C2615">
          <w:rPr>
            <w:noProof/>
            <w:webHidden/>
          </w:rPr>
          <w:fldChar w:fldCharType="end"/>
        </w:r>
      </w:hyperlink>
    </w:p>
    <w:p w14:paraId="038CE4AF" w14:textId="21698AE9" w:rsidR="008C2615" w:rsidRDefault="00470E44">
      <w:pPr>
        <w:pStyle w:val="Obsah1"/>
        <w:rPr>
          <w:rFonts w:eastAsiaTheme="minorEastAsia" w:cstheme="minorBidi"/>
          <w:noProof/>
          <w:szCs w:val="22"/>
        </w:rPr>
      </w:pPr>
      <w:hyperlink w:anchor="_Toc65501731" w:history="1">
        <w:r w:rsidR="008C2615" w:rsidRPr="0081060E">
          <w:rPr>
            <w:rStyle w:val="Hypertextovodkaz"/>
            <w:noProof/>
          </w:rPr>
          <w:t>X.</w:t>
        </w:r>
        <w:r w:rsidR="008C2615">
          <w:rPr>
            <w:rFonts w:eastAsiaTheme="minorEastAsia" w:cstheme="minorBidi"/>
            <w:noProof/>
            <w:szCs w:val="22"/>
          </w:rPr>
          <w:tab/>
        </w:r>
        <w:r w:rsidR="008C2615" w:rsidRPr="0081060E">
          <w:rPr>
            <w:rStyle w:val="Hypertextovodkaz"/>
            <w:noProof/>
          </w:rPr>
          <w:t>BANKOVNÍ ZÁRUKA ZA JAKOST</w:t>
        </w:r>
        <w:r w:rsidR="008C2615">
          <w:rPr>
            <w:noProof/>
            <w:webHidden/>
          </w:rPr>
          <w:tab/>
        </w:r>
        <w:r w:rsidR="008C2615">
          <w:rPr>
            <w:noProof/>
            <w:webHidden/>
          </w:rPr>
          <w:fldChar w:fldCharType="begin"/>
        </w:r>
        <w:r w:rsidR="008C2615">
          <w:rPr>
            <w:noProof/>
            <w:webHidden/>
          </w:rPr>
          <w:instrText xml:space="preserve"> PAGEREF _Toc65501731 \h </w:instrText>
        </w:r>
        <w:r w:rsidR="008C2615">
          <w:rPr>
            <w:noProof/>
            <w:webHidden/>
          </w:rPr>
        </w:r>
        <w:r w:rsidR="008C2615">
          <w:rPr>
            <w:noProof/>
            <w:webHidden/>
          </w:rPr>
          <w:fldChar w:fldCharType="separate"/>
        </w:r>
        <w:r w:rsidR="008C2615">
          <w:rPr>
            <w:noProof/>
            <w:webHidden/>
          </w:rPr>
          <w:t>21</w:t>
        </w:r>
        <w:r w:rsidR="008C2615">
          <w:rPr>
            <w:noProof/>
            <w:webHidden/>
          </w:rPr>
          <w:fldChar w:fldCharType="end"/>
        </w:r>
      </w:hyperlink>
    </w:p>
    <w:p w14:paraId="4F2DB2D0" w14:textId="410C17A7" w:rsidR="008C2615" w:rsidRDefault="00470E44">
      <w:pPr>
        <w:pStyle w:val="Obsah1"/>
        <w:rPr>
          <w:rFonts w:eastAsiaTheme="minorEastAsia" w:cstheme="minorBidi"/>
          <w:noProof/>
          <w:szCs w:val="22"/>
        </w:rPr>
      </w:pPr>
      <w:hyperlink w:anchor="_Toc65501732" w:history="1">
        <w:r w:rsidR="008C2615" w:rsidRPr="0081060E">
          <w:rPr>
            <w:rStyle w:val="Hypertextovodkaz"/>
            <w:noProof/>
          </w:rPr>
          <w:t>XI.</w:t>
        </w:r>
        <w:r w:rsidR="008C2615">
          <w:rPr>
            <w:rFonts w:eastAsiaTheme="minorEastAsia" w:cstheme="minorBidi"/>
            <w:noProof/>
            <w:szCs w:val="22"/>
          </w:rPr>
          <w:tab/>
        </w:r>
        <w:r w:rsidR="008C2615" w:rsidRPr="0081060E">
          <w:rPr>
            <w:rStyle w:val="Hypertextovodkaz"/>
            <w:noProof/>
          </w:rPr>
          <w:t>ODSTOUPENÍ OD SMLOUVY</w:t>
        </w:r>
        <w:r w:rsidR="008C2615">
          <w:rPr>
            <w:noProof/>
            <w:webHidden/>
          </w:rPr>
          <w:tab/>
        </w:r>
        <w:r w:rsidR="008C2615">
          <w:rPr>
            <w:noProof/>
            <w:webHidden/>
          </w:rPr>
          <w:fldChar w:fldCharType="begin"/>
        </w:r>
        <w:r w:rsidR="008C2615">
          <w:rPr>
            <w:noProof/>
            <w:webHidden/>
          </w:rPr>
          <w:instrText xml:space="preserve"> PAGEREF _Toc65501732 \h </w:instrText>
        </w:r>
        <w:r w:rsidR="008C2615">
          <w:rPr>
            <w:noProof/>
            <w:webHidden/>
          </w:rPr>
        </w:r>
        <w:r w:rsidR="008C2615">
          <w:rPr>
            <w:noProof/>
            <w:webHidden/>
          </w:rPr>
          <w:fldChar w:fldCharType="separate"/>
        </w:r>
        <w:r w:rsidR="008C2615">
          <w:rPr>
            <w:noProof/>
            <w:webHidden/>
          </w:rPr>
          <w:t>21</w:t>
        </w:r>
        <w:r w:rsidR="008C2615">
          <w:rPr>
            <w:noProof/>
            <w:webHidden/>
          </w:rPr>
          <w:fldChar w:fldCharType="end"/>
        </w:r>
      </w:hyperlink>
    </w:p>
    <w:p w14:paraId="2731B9F8" w14:textId="0D204946" w:rsidR="008C2615" w:rsidRDefault="00470E44">
      <w:pPr>
        <w:pStyle w:val="Obsah1"/>
        <w:rPr>
          <w:rFonts w:eastAsiaTheme="minorEastAsia" w:cstheme="minorBidi"/>
          <w:noProof/>
          <w:szCs w:val="22"/>
        </w:rPr>
      </w:pPr>
      <w:hyperlink w:anchor="_Toc65501733" w:history="1">
        <w:r w:rsidR="008C2615" w:rsidRPr="0081060E">
          <w:rPr>
            <w:rStyle w:val="Hypertextovodkaz"/>
            <w:noProof/>
          </w:rPr>
          <w:t>XII.</w:t>
        </w:r>
        <w:r w:rsidR="008C2615">
          <w:rPr>
            <w:rFonts w:eastAsiaTheme="minorEastAsia" w:cstheme="minorBidi"/>
            <w:noProof/>
            <w:szCs w:val="22"/>
          </w:rPr>
          <w:tab/>
        </w:r>
        <w:r w:rsidR="008C2615" w:rsidRPr="0081060E">
          <w:rPr>
            <w:rStyle w:val="Hypertextovodkaz"/>
            <w:noProof/>
          </w:rPr>
          <w:t>DODATKY A ZMĚNY SMLOUVY; KONTAKTNÍ OSOBY</w:t>
        </w:r>
        <w:r w:rsidR="008C2615">
          <w:rPr>
            <w:noProof/>
            <w:webHidden/>
          </w:rPr>
          <w:tab/>
        </w:r>
        <w:r w:rsidR="008C2615">
          <w:rPr>
            <w:noProof/>
            <w:webHidden/>
          </w:rPr>
          <w:fldChar w:fldCharType="begin"/>
        </w:r>
        <w:r w:rsidR="008C2615">
          <w:rPr>
            <w:noProof/>
            <w:webHidden/>
          </w:rPr>
          <w:instrText xml:space="preserve"> PAGEREF _Toc65501733 \h </w:instrText>
        </w:r>
        <w:r w:rsidR="008C2615">
          <w:rPr>
            <w:noProof/>
            <w:webHidden/>
          </w:rPr>
        </w:r>
        <w:r w:rsidR="008C2615">
          <w:rPr>
            <w:noProof/>
            <w:webHidden/>
          </w:rPr>
          <w:fldChar w:fldCharType="separate"/>
        </w:r>
        <w:r w:rsidR="008C2615">
          <w:rPr>
            <w:noProof/>
            <w:webHidden/>
          </w:rPr>
          <w:t>22</w:t>
        </w:r>
        <w:r w:rsidR="008C2615">
          <w:rPr>
            <w:noProof/>
            <w:webHidden/>
          </w:rPr>
          <w:fldChar w:fldCharType="end"/>
        </w:r>
      </w:hyperlink>
    </w:p>
    <w:p w14:paraId="39B821DB" w14:textId="17BAF80F" w:rsidR="008C2615" w:rsidRDefault="00470E44">
      <w:pPr>
        <w:pStyle w:val="Obsah1"/>
        <w:rPr>
          <w:rFonts w:eastAsiaTheme="minorEastAsia" w:cstheme="minorBidi"/>
          <w:noProof/>
          <w:szCs w:val="22"/>
        </w:rPr>
      </w:pPr>
      <w:hyperlink w:anchor="_Toc65501734" w:history="1">
        <w:r w:rsidR="008C2615" w:rsidRPr="0081060E">
          <w:rPr>
            <w:rStyle w:val="Hypertextovodkaz"/>
            <w:noProof/>
          </w:rPr>
          <w:t>XIII.</w:t>
        </w:r>
        <w:r w:rsidR="008C2615">
          <w:rPr>
            <w:rFonts w:eastAsiaTheme="minorEastAsia" w:cstheme="minorBidi"/>
            <w:noProof/>
            <w:szCs w:val="22"/>
          </w:rPr>
          <w:tab/>
        </w:r>
        <w:r w:rsidR="008C2615" w:rsidRPr="0081060E">
          <w:rPr>
            <w:rStyle w:val="Hypertextovodkaz"/>
            <w:noProof/>
          </w:rPr>
          <w:t>DŮVĚRNÉ INFORMACE</w:t>
        </w:r>
        <w:r w:rsidR="008C2615">
          <w:rPr>
            <w:noProof/>
            <w:webHidden/>
          </w:rPr>
          <w:tab/>
        </w:r>
        <w:r w:rsidR="008C2615">
          <w:rPr>
            <w:noProof/>
            <w:webHidden/>
          </w:rPr>
          <w:fldChar w:fldCharType="begin"/>
        </w:r>
        <w:r w:rsidR="008C2615">
          <w:rPr>
            <w:noProof/>
            <w:webHidden/>
          </w:rPr>
          <w:instrText xml:space="preserve"> PAGEREF _Toc65501734 \h </w:instrText>
        </w:r>
        <w:r w:rsidR="008C2615">
          <w:rPr>
            <w:noProof/>
            <w:webHidden/>
          </w:rPr>
        </w:r>
        <w:r w:rsidR="008C2615">
          <w:rPr>
            <w:noProof/>
            <w:webHidden/>
          </w:rPr>
          <w:fldChar w:fldCharType="separate"/>
        </w:r>
        <w:r w:rsidR="008C2615">
          <w:rPr>
            <w:noProof/>
            <w:webHidden/>
          </w:rPr>
          <w:t>23</w:t>
        </w:r>
        <w:r w:rsidR="008C2615">
          <w:rPr>
            <w:noProof/>
            <w:webHidden/>
          </w:rPr>
          <w:fldChar w:fldCharType="end"/>
        </w:r>
      </w:hyperlink>
    </w:p>
    <w:p w14:paraId="67F7A254" w14:textId="527065EA" w:rsidR="008C2615" w:rsidRDefault="00470E44">
      <w:pPr>
        <w:pStyle w:val="Obsah1"/>
        <w:rPr>
          <w:rFonts w:eastAsiaTheme="minorEastAsia" w:cstheme="minorBidi"/>
          <w:noProof/>
          <w:szCs w:val="22"/>
        </w:rPr>
      </w:pPr>
      <w:hyperlink w:anchor="_Toc65501735" w:history="1">
        <w:r w:rsidR="008C2615" w:rsidRPr="0081060E">
          <w:rPr>
            <w:rStyle w:val="Hypertextovodkaz"/>
            <w:noProof/>
          </w:rPr>
          <w:t>XIV.</w:t>
        </w:r>
        <w:r w:rsidR="008C2615">
          <w:rPr>
            <w:rFonts w:eastAsiaTheme="minorEastAsia" w:cstheme="minorBidi"/>
            <w:noProof/>
            <w:szCs w:val="22"/>
          </w:rPr>
          <w:tab/>
        </w:r>
        <w:r w:rsidR="008C2615" w:rsidRPr="0081060E">
          <w:rPr>
            <w:rStyle w:val="Hypertextovodkaz"/>
            <w:noProof/>
          </w:rPr>
          <w:t>ZÁVĚREČNÁ UJEDNÁNÍ</w:t>
        </w:r>
        <w:r w:rsidR="008C2615">
          <w:rPr>
            <w:noProof/>
            <w:webHidden/>
          </w:rPr>
          <w:tab/>
        </w:r>
        <w:r w:rsidR="008C2615">
          <w:rPr>
            <w:noProof/>
            <w:webHidden/>
          </w:rPr>
          <w:fldChar w:fldCharType="begin"/>
        </w:r>
        <w:r w:rsidR="008C2615">
          <w:rPr>
            <w:noProof/>
            <w:webHidden/>
          </w:rPr>
          <w:instrText xml:space="preserve"> PAGEREF _Toc65501735 \h </w:instrText>
        </w:r>
        <w:r w:rsidR="008C2615">
          <w:rPr>
            <w:noProof/>
            <w:webHidden/>
          </w:rPr>
        </w:r>
        <w:r w:rsidR="008C2615">
          <w:rPr>
            <w:noProof/>
            <w:webHidden/>
          </w:rPr>
          <w:fldChar w:fldCharType="separate"/>
        </w:r>
        <w:r w:rsidR="008C2615">
          <w:rPr>
            <w:noProof/>
            <w:webHidden/>
          </w:rPr>
          <w:t>24</w:t>
        </w:r>
        <w:r w:rsidR="008C2615">
          <w:rPr>
            <w:noProof/>
            <w:webHidden/>
          </w:rPr>
          <w:fldChar w:fldCharType="end"/>
        </w:r>
      </w:hyperlink>
    </w:p>
    <w:p w14:paraId="59EAB217" w14:textId="4C0A4CCA" w:rsidR="0011742A" w:rsidRDefault="0011742A" w:rsidP="000B2BF4">
      <w:pPr>
        <w:tabs>
          <w:tab w:val="left" w:pos="440"/>
          <w:tab w:val="left" w:pos="567"/>
        </w:tabs>
      </w:pPr>
      <w:r>
        <w:fldChar w:fldCharType="end"/>
      </w:r>
    </w:p>
    <w:p w14:paraId="42BE3708" w14:textId="77777777" w:rsidR="0011742A" w:rsidRDefault="0011742A">
      <w:pPr>
        <w:spacing w:before="0" w:after="160" w:line="259" w:lineRule="auto"/>
        <w:ind w:left="0"/>
        <w:jc w:val="left"/>
        <w:rPr>
          <w:b/>
          <w:caps/>
        </w:rPr>
      </w:pPr>
      <w:r>
        <w:br w:type="page"/>
      </w:r>
    </w:p>
    <w:p w14:paraId="066A62DD" w14:textId="02C22733" w:rsidR="00F7362D" w:rsidRDefault="00DA1A00" w:rsidP="00F142D2">
      <w:pPr>
        <w:pStyle w:val="Nadpis1"/>
      </w:pPr>
      <w:bookmarkStart w:id="1" w:name="_Toc65501721"/>
      <w:r>
        <w:lastRenderedPageBreak/>
        <w:t>ÚVODNÍ UJEDNÁNÍ</w:t>
      </w:r>
      <w:bookmarkEnd w:id="1"/>
    </w:p>
    <w:p w14:paraId="202E85F3" w14:textId="2C2DA48E" w:rsidR="00F7362D" w:rsidRDefault="00F7362D" w:rsidP="00F7362D">
      <w:pPr>
        <w:pStyle w:val="Nadpis2"/>
      </w:pPr>
      <w:r w:rsidRPr="00B84C03">
        <w:t>Objednatel jakožto zad</w:t>
      </w:r>
      <w:r>
        <w:t xml:space="preserve">avatel veřejné zakázky s názvem </w:t>
      </w:r>
      <w:sdt>
        <w:sdtPr>
          <w:rPr>
            <w:rStyle w:val="Siln"/>
            <w:highlight w:val="yellow"/>
          </w:rPr>
          <w:id w:val="1253710102"/>
          <w:placeholder>
            <w:docPart w:val="40D2BFAF38214C4588CCF7FA364E98F9"/>
          </w:placeholder>
        </w:sdtPr>
        <w:sdtEndPr>
          <w:rPr>
            <w:rStyle w:val="Siln"/>
          </w:rPr>
        </w:sdtEndPr>
        <w:sdtContent>
          <w:r w:rsidR="004C67A5" w:rsidRPr="0041445D">
            <w:rPr>
              <w:b/>
            </w:rPr>
            <w:t>„</w:t>
          </w:r>
          <w:r w:rsidR="004C67A5">
            <w:rPr>
              <w:b/>
              <w:bCs/>
              <w:szCs w:val="23"/>
            </w:rPr>
            <w:t>Multifunkční objekt města Třebenice</w:t>
          </w:r>
          <w:r w:rsidR="004C67A5" w:rsidRPr="0041445D">
            <w:rPr>
              <w:b/>
            </w:rPr>
            <w:t>“</w:t>
          </w:r>
        </w:sdtContent>
      </w:sdt>
      <w:r w:rsidR="004C67A5" w:rsidRPr="00B84C03">
        <w:t xml:space="preserve"> </w:t>
      </w:r>
      <w:r w:rsidRPr="00B84C03">
        <w:t xml:space="preserve">(dále jen „Veřejná zakázka“) zadávané v zadávacím řízení v souladu se zákonem č. 134/2016 Sb., o zadávání veřejných zakázkách, ve </w:t>
      </w:r>
      <w:r w:rsidRPr="0041445D">
        <w:t>znění</w:t>
      </w:r>
      <w:r w:rsidRPr="00B84C03">
        <w:t xml:space="preserve"> pozdějších předpisů (dále jen „ZZVZ“) rozhodl o výběru Zhotovitele ke splnění Veřejné zakázky. Zhotovitel a Objednatel tak uzavírají níže uvedeného dne, měsíce a roku tuto smlouvu o </w:t>
      </w:r>
      <w:r>
        <w:t>dílo</w:t>
      </w:r>
      <w:r w:rsidRPr="00B84C03">
        <w:t>.</w:t>
      </w:r>
    </w:p>
    <w:p w14:paraId="1F15106C" w14:textId="02E4AD89" w:rsidR="00F7362D" w:rsidRDefault="00F7362D" w:rsidP="001D0215">
      <w:pPr>
        <w:pStyle w:val="Nadpis2"/>
      </w:pPr>
      <w:r w:rsidRPr="00F7362D">
        <w:t>Zhotovitel bere na vědomí, že dílo je financováno z dotace v rámci programu Ministerstva pro místní rozvoj s názvem Podpora revitalizace území a jeho podprogramu 117D08200 Podpora regenerace brownfieldů pro nepodnikatelské využití. Povinnost realizovat dílo v souladu s touto smlouvou tak zároveň značí povinnost realizovat dílo s dodržením závazných věcných parametrů díla uvedených v</w:t>
      </w:r>
      <w:r w:rsidR="001D0215">
        <w:t xml:space="preserve"> Zásadách podprogramu pro poskytování dotací dostupných na </w:t>
      </w:r>
      <w:hyperlink r:id="rId8" w:history="1">
        <w:r w:rsidR="001D0215">
          <w:rPr>
            <w:rStyle w:val="Hypertextovodkaz"/>
            <w:lang w:eastAsia="cs-CZ"/>
          </w:rPr>
          <w:t>https://www.mmr.cz/getmedia/2e5f70b6-fe5a-4d0b-a3d5-7133d1ad95b9/Zasady-podprogramu-Podpora-regenerace-brownfieldu-pro-nepodnikatelske-vyuziti.pdf.aspx?ext=.pdf</w:t>
        </w:r>
      </w:hyperlink>
      <w:r w:rsidR="001D0215" w:rsidRPr="001D0215">
        <w:t xml:space="preserve"> </w:t>
      </w:r>
      <w:r w:rsidR="001D56AD">
        <w:t xml:space="preserve">(dále jen „Zásady“) </w:t>
      </w:r>
      <w:r w:rsidR="001D0215">
        <w:t>a v</w:t>
      </w:r>
      <w:r w:rsidRPr="00F7362D">
        <w:t> Rozhodnutí o poskytnutí dotace.</w:t>
      </w:r>
    </w:p>
    <w:p w14:paraId="3D8ACA21" w14:textId="1A0149CE" w:rsidR="009249AE" w:rsidRDefault="009249AE" w:rsidP="009249AE">
      <w:pPr>
        <w:pStyle w:val="Nadpis2"/>
      </w:pPr>
      <w:r w:rsidRPr="00F142D2">
        <w:t>Účelem</w:t>
      </w:r>
      <w:r>
        <w:t xml:space="preserve"> této</w:t>
      </w:r>
      <w:r w:rsidRPr="00F142D2">
        <w:t xml:space="preserve"> </w:t>
      </w:r>
      <w:r>
        <w:t>s</w:t>
      </w:r>
      <w:r w:rsidRPr="00F142D2">
        <w:t>mlouvy je</w:t>
      </w:r>
      <w:r>
        <w:t xml:space="preserve"> sjednat vzájemná práva a povinnosti smluvních stran tak, aby dílo mohlo být řádně a včas provedeno, a to s cílem zajistit re</w:t>
      </w:r>
      <w:r w:rsidR="00FE3E19">
        <w:t xml:space="preserve">konstrukci </w:t>
      </w:r>
      <w:r w:rsidR="00EA4947">
        <w:t xml:space="preserve">brownfieldu ve středu </w:t>
      </w:r>
      <w:r w:rsidR="005B790E">
        <w:t>města</w:t>
      </w:r>
      <w:r w:rsidR="00EA4947">
        <w:t xml:space="preserve"> v multifunkční objekt pro potřeby města Třebenice</w:t>
      </w:r>
      <w:r w:rsidR="00692BED">
        <w:t>.</w:t>
      </w:r>
      <w:r w:rsidR="00FE3E19">
        <w:t xml:space="preserve"> </w:t>
      </w:r>
    </w:p>
    <w:p w14:paraId="39064A50" w14:textId="4420C0DD" w:rsidR="00FE3E19" w:rsidRPr="00FE3E19" w:rsidRDefault="00FE3E19" w:rsidP="00FE3E19">
      <w:pPr>
        <w:pStyle w:val="Nadpis2"/>
      </w:pPr>
      <w:r>
        <w:t xml:space="preserve">Zhotovitel prohlašuje, že </w:t>
      </w:r>
      <w:r w:rsidRPr="00B84C03">
        <w:t>je držitelem příslušných op</w:t>
      </w:r>
      <w:r>
        <w:t>rávnění potřebných k provedení d</w:t>
      </w:r>
      <w:r w:rsidRPr="00B84C03">
        <w:t>íla</w:t>
      </w:r>
      <w:r>
        <w:t xml:space="preserve"> </w:t>
      </w:r>
      <w:r w:rsidRPr="00B84C03">
        <w:t xml:space="preserve">a má řádné vybavení, </w:t>
      </w:r>
      <w:r>
        <w:t xml:space="preserve">znalosti, </w:t>
      </w:r>
      <w:r w:rsidRPr="00B84C03">
        <w:t>zkušenosti a schopn</w:t>
      </w:r>
      <w:r>
        <w:t>osti, aby řádně a včas provedl d</w:t>
      </w:r>
      <w:r w:rsidRPr="00B84C03">
        <w:t xml:space="preserve">ílo dle </w:t>
      </w:r>
      <w:r>
        <w:t>s</w:t>
      </w:r>
      <w:r w:rsidRPr="00B84C03">
        <w:t>mlouvy a je tak způsobilý splnit svou nabídku podanou v zadávacím řízení</w:t>
      </w:r>
      <w:r>
        <w:t xml:space="preserve"> na Veřejnou zakázku</w:t>
      </w:r>
      <w:r w:rsidRPr="00B84C03">
        <w:t xml:space="preserve">, kterou Objednatel </w:t>
      </w:r>
      <w:r>
        <w:t>vyhodnotil</w:t>
      </w:r>
      <w:r w:rsidRPr="00B84C03">
        <w:t xml:space="preserve"> jako nabídku </w:t>
      </w:r>
      <w:r>
        <w:t xml:space="preserve">ekonomicky </w:t>
      </w:r>
      <w:r w:rsidRPr="00B84C03">
        <w:t>nejv</w:t>
      </w:r>
      <w:r>
        <w:t>ý</w:t>
      </w:r>
      <w:r w:rsidRPr="00B84C03">
        <w:t>hodnější. Zhotovitel prohlašuj</w:t>
      </w:r>
      <w:r>
        <w:t>e, že je schopný d</w:t>
      </w:r>
      <w:r w:rsidRPr="00B84C03">
        <w:t xml:space="preserve">ílo dle </w:t>
      </w:r>
      <w:r>
        <w:t>s</w:t>
      </w:r>
      <w:r w:rsidRPr="00B84C03">
        <w:t xml:space="preserve">mlouvy provést v souladu se </w:t>
      </w:r>
      <w:r>
        <w:t>s</w:t>
      </w:r>
      <w:r w:rsidRPr="00B84C03">
        <w:t xml:space="preserve">mlouvou za sjednanou cenu a že si je vědom skutečnosti, že Objednatel má značný zájem na dokončení </w:t>
      </w:r>
      <w:r>
        <w:t>d</w:t>
      </w:r>
      <w:r w:rsidRPr="00B84C03">
        <w:t xml:space="preserve">íla, které je předmětem </w:t>
      </w:r>
      <w:r>
        <w:t>s</w:t>
      </w:r>
      <w:r w:rsidRPr="00B84C03">
        <w:t xml:space="preserve">mlouvy v čase a kvalitě dle </w:t>
      </w:r>
      <w:r>
        <w:t>s</w:t>
      </w:r>
      <w:r w:rsidRPr="00B84C03">
        <w:t xml:space="preserve">mlouvy. Zhotovitel tímto prohlašuje, že tato </w:t>
      </w:r>
      <w:r>
        <w:t>s</w:t>
      </w:r>
      <w:r w:rsidRPr="00B84C03">
        <w:t xml:space="preserve">mlouva i veškeré Zhotovitelovo plnění a status je a bude po celou dobu plnění v souladu s nabídkou, kterou podal </w:t>
      </w:r>
      <w:r>
        <w:t>v rámci zadávacího řízení na Veřejnou zakázku.</w:t>
      </w:r>
    </w:p>
    <w:p w14:paraId="312C8B64" w14:textId="688BED78" w:rsidR="00F7362D" w:rsidRPr="00F7362D" w:rsidRDefault="00F7362D" w:rsidP="00F7362D">
      <w:pPr>
        <w:pStyle w:val="Nadpis2"/>
        <w:numPr>
          <w:ilvl w:val="0"/>
          <w:numId w:val="0"/>
        </w:numPr>
        <w:ind w:left="284"/>
      </w:pPr>
      <w:r w:rsidRPr="00A66DB3">
        <w:t>.</w:t>
      </w:r>
    </w:p>
    <w:p w14:paraId="5852C8C8" w14:textId="48E1D5AE" w:rsidR="00F142D2" w:rsidRPr="00F142D2" w:rsidRDefault="00F142D2" w:rsidP="00F142D2">
      <w:pPr>
        <w:pStyle w:val="Nadpis1"/>
      </w:pPr>
      <w:bookmarkStart w:id="2" w:name="_Toc65501722"/>
      <w:r w:rsidRPr="00F142D2">
        <w:t>PŘEDMĚT SMLOUVY</w:t>
      </w:r>
      <w:bookmarkEnd w:id="0"/>
      <w:bookmarkEnd w:id="2"/>
    </w:p>
    <w:p w14:paraId="7AED77CB" w14:textId="51B13FFF" w:rsidR="00F142D2" w:rsidRPr="00F142D2" w:rsidRDefault="00F142D2" w:rsidP="00F142D2">
      <w:pPr>
        <w:pStyle w:val="Nadpis2"/>
      </w:pPr>
      <w:r w:rsidRPr="00F142D2">
        <w:t xml:space="preserve">Zhotovitel se zavazuje za podmínek stanovených touto smlouvou provést na svůj náklad a nebezpečí pro Objednatele dílo </w:t>
      </w:r>
      <w:r w:rsidR="00C81DD5">
        <w:t xml:space="preserve">označené názvem </w:t>
      </w:r>
      <w:sdt>
        <w:sdtPr>
          <w:rPr>
            <w:rStyle w:val="Siln"/>
            <w:highlight w:val="yellow"/>
          </w:rPr>
          <w:id w:val="1411274737"/>
          <w:placeholder>
            <w:docPart w:val="C2E53B443E62407CA06E3D827102ECB6"/>
          </w:placeholder>
        </w:sdtPr>
        <w:sdtEndPr>
          <w:rPr>
            <w:rStyle w:val="Siln"/>
          </w:rPr>
        </w:sdtEndPr>
        <w:sdtContent>
          <w:r w:rsidR="004C67A5" w:rsidRPr="0041445D">
            <w:rPr>
              <w:b/>
            </w:rPr>
            <w:t>„</w:t>
          </w:r>
          <w:r w:rsidR="004C67A5">
            <w:rPr>
              <w:b/>
              <w:bCs/>
              <w:szCs w:val="23"/>
            </w:rPr>
            <w:t>Multifunkční objekt města Třebenice</w:t>
          </w:r>
          <w:r w:rsidR="004C67A5" w:rsidRPr="0041445D">
            <w:rPr>
              <w:b/>
            </w:rPr>
            <w:t>“</w:t>
          </w:r>
        </w:sdtContent>
      </w:sdt>
      <w:r w:rsidR="004C67A5" w:rsidRPr="00F142D2">
        <w:t xml:space="preserve"> </w:t>
      </w:r>
      <w:r w:rsidRPr="00F142D2">
        <w:t xml:space="preserve">a splnit další s tím související závazky a Objednatel se zavazuje dílo převzít a zaplatit sjednanou cenu díla. </w:t>
      </w:r>
    </w:p>
    <w:p w14:paraId="228FED30" w14:textId="04A2FC42" w:rsidR="00AE17E1" w:rsidRDefault="00872BE8" w:rsidP="00F142D2">
      <w:pPr>
        <w:pStyle w:val="Nadpis2"/>
      </w:pPr>
      <w:r w:rsidRPr="00A614B6">
        <w:t>Dílem</w:t>
      </w:r>
      <w:r w:rsidRPr="00D620C2">
        <w:t xml:space="preserve"> je soubor závazků Zhotovitele k provedení </w:t>
      </w:r>
      <w:r>
        <w:t xml:space="preserve">stavebních </w:t>
      </w:r>
      <w:r w:rsidRPr="00D620C2">
        <w:t>prací, dodávek a služeb, zejména</w:t>
      </w:r>
      <w:r>
        <w:t xml:space="preserve"> </w:t>
      </w:r>
      <w:r w:rsidRPr="00D620C2">
        <w:t>provedení přípravných, výrobních, stavebních a technologických dodávek</w:t>
      </w:r>
      <w:r>
        <w:t xml:space="preserve"> a stavebních</w:t>
      </w:r>
      <w:r w:rsidRPr="00D620C2">
        <w:t xml:space="preserve"> a montážních prací podle této </w:t>
      </w:r>
      <w:r>
        <w:t>s</w:t>
      </w:r>
      <w:r w:rsidRPr="00D620C2">
        <w:t>mlou</w:t>
      </w:r>
      <w:r>
        <w:t xml:space="preserve">vy nutných k naplnění účelu této smlouvy. </w:t>
      </w:r>
    </w:p>
    <w:p w14:paraId="1AB0E5C5" w14:textId="77777777" w:rsidR="00456427" w:rsidRDefault="00F142D2" w:rsidP="00F142D2">
      <w:pPr>
        <w:pStyle w:val="Nadpis2"/>
      </w:pPr>
      <w:r w:rsidRPr="00F142D2">
        <w:t>Podrobná technická specifikace díla a související požadavky Objednatele (dále jen „technické podmínky“)</w:t>
      </w:r>
      <w:r w:rsidRPr="00F142D2">
        <w:rPr>
          <w:b/>
        </w:rPr>
        <w:t xml:space="preserve"> </w:t>
      </w:r>
      <w:r w:rsidRPr="00F142D2">
        <w:t xml:space="preserve">jsou vymezeny zejména </w:t>
      </w:r>
    </w:p>
    <w:p w14:paraId="0334C30D" w14:textId="56D9417C" w:rsidR="00456427" w:rsidRDefault="00F142D2" w:rsidP="000451BC">
      <w:pPr>
        <w:pStyle w:val="Nadpis3"/>
      </w:pPr>
      <w:bookmarkStart w:id="3" w:name="_Hlk65497742"/>
      <w:r w:rsidRPr="00F142D2">
        <w:t xml:space="preserve">projektovou dokumentací zpracovanou </w:t>
      </w:r>
      <w:r w:rsidR="00544FE3">
        <w:t xml:space="preserve">Ing. arch. Vladimírem </w:t>
      </w:r>
      <w:proofErr w:type="spellStart"/>
      <w:r w:rsidR="00544FE3">
        <w:t>Volmanem</w:t>
      </w:r>
      <w:proofErr w:type="spellEnd"/>
      <w:r w:rsidRPr="00F142D2">
        <w:t>, sídlem</w:t>
      </w:r>
      <w:r w:rsidR="00772FEE">
        <w:t xml:space="preserve"> </w:t>
      </w:r>
      <w:sdt>
        <w:sdtPr>
          <w:id w:val="785547133"/>
          <w:placeholder>
            <w:docPart w:val="87C8BE1CF1AA4FA889C6ABB40F62C55E"/>
          </w:placeholder>
        </w:sdtPr>
        <w:sdtEndPr/>
        <w:sdtContent>
          <w:r w:rsidR="00544FE3">
            <w:t xml:space="preserve">Bílina, Komenského </w:t>
          </w:r>
          <w:r w:rsidR="00544FE3" w:rsidRPr="000451BC">
            <w:t>29</w:t>
          </w:r>
          <w:r w:rsidR="00544FE3">
            <w:t>/11</w:t>
          </w:r>
        </w:sdtContent>
      </w:sdt>
      <w:r w:rsidRPr="00F142D2">
        <w:t>, IČ</w:t>
      </w:r>
      <w:r w:rsidR="00772FEE">
        <w:t xml:space="preserve"> </w:t>
      </w:r>
      <w:sdt>
        <w:sdtPr>
          <w:id w:val="531153854"/>
          <w:placeholder>
            <w:docPart w:val="73A91DF9DE7842A4A473AFC57312BBBE"/>
          </w:placeholder>
        </w:sdtPr>
        <w:sdtEndPr/>
        <w:sdtContent>
          <w:r w:rsidR="00544FE3">
            <w:t>14812622</w:t>
          </w:r>
        </w:sdtContent>
      </w:sdt>
      <w:r w:rsidRPr="00F142D2">
        <w:t>, ve stupni</w:t>
      </w:r>
      <w:r w:rsidR="00772FEE">
        <w:t xml:space="preserve"> </w:t>
      </w:r>
      <w:sdt>
        <w:sdtPr>
          <w:id w:val="-337306423"/>
          <w:placeholder>
            <w:docPart w:val="5DC1329011E44018AB07BDB6E8532626"/>
          </w:placeholder>
        </w:sdtPr>
        <w:sdtEndPr/>
        <w:sdtContent>
          <w:r w:rsidR="00BB609B">
            <w:t>dokumentace pro provádění stavby</w:t>
          </w:r>
        </w:sdtContent>
      </w:sdt>
      <w:r w:rsidRPr="00F142D2">
        <w:t xml:space="preserve">, která </w:t>
      </w:r>
      <w:r w:rsidR="003916A5" w:rsidRPr="006E61B4">
        <w:rPr>
          <w:rFonts w:cstheme="minorHAnsi"/>
          <w:szCs w:val="22"/>
        </w:rPr>
        <w:t xml:space="preserve">je k dispozici ke stažení na veřejném profilu Objednatele na adrese </w:t>
      </w:r>
      <w:hyperlink r:id="rId9" w:history="1">
        <w:r w:rsidR="006E61B4" w:rsidRPr="006E61B4">
          <w:rPr>
            <w:rStyle w:val="Hypertextovodkaz"/>
            <w:rFonts w:cstheme="minorHAnsi"/>
            <w:szCs w:val="22"/>
          </w:rPr>
          <w:t>https://www.e-zakazky.cz/Profil-Zadavatele/e338d88f-a58c-4829-b668-92162e3c9166</w:t>
        </w:r>
      </w:hyperlink>
      <w:r w:rsidR="008C2615">
        <w:rPr>
          <w:rFonts w:cstheme="minorHAnsi"/>
          <w:szCs w:val="22"/>
        </w:rPr>
        <w:t>,</w:t>
      </w:r>
      <w:r w:rsidR="006E61B4" w:rsidRPr="006E61B4">
        <w:rPr>
          <w:rFonts w:cstheme="minorHAnsi"/>
          <w:szCs w:val="22"/>
        </w:rPr>
        <w:t xml:space="preserve"> </w:t>
      </w:r>
      <w:r w:rsidR="003916A5" w:rsidRPr="006E61B4">
        <w:rPr>
          <w:rFonts w:cstheme="minorHAnsi"/>
          <w:szCs w:val="22"/>
        </w:rPr>
        <w:t xml:space="preserve">ID zakázky č. </w:t>
      </w:r>
      <w:sdt>
        <w:sdtPr>
          <w:rPr>
            <w:rFonts w:cstheme="minorHAnsi"/>
            <w:szCs w:val="22"/>
            <w:highlight w:val="yellow"/>
          </w:rPr>
          <w:id w:val="-133796811"/>
          <w:placeholder>
            <w:docPart w:val="7458CAEA53A34C9CBA34869C05E446D1"/>
          </w:placeholder>
        </w:sdtPr>
        <w:sdtEndPr/>
        <w:sdtContent>
          <w:r w:rsidR="00F146E6" w:rsidRPr="00F146E6">
            <w:rPr>
              <w:rFonts w:cstheme="minorHAnsi"/>
              <w:szCs w:val="22"/>
            </w:rPr>
            <w:t>P21V00000002</w:t>
          </w:r>
        </w:sdtContent>
      </w:sdt>
      <w:r w:rsidR="008C2615">
        <w:rPr>
          <w:rFonts w:cstheme="minorHAnsi"/>
          <w:szCs w:val="22"/>
        </w:rPr>
        <w:t xml:space="preserve"> (</w:t>
      </w:r>
      <w:r w:rsidRPr="00F142D2">
        <w:t xml:space="preserve">dále jen „projektová dokumentace“), </w:t>
      </w:r>
      <w:r w:rsidR="00AD6DD0">
        <w:rPr>
          <w:color w:val="FF0000"/>
        </w:rPr>
        <w:t xml:space="preserve"> </w:t>
      </w:r>
    </w:p>
    <w:bookmarkEnd w:id="3"/>
    <w:p w14:paraId="60AC65BC" w14:textId="77777777" w:rsidR="00456427" w:rsidRDefault="00F142D2" w:rsidP="00456427">
      <w:pPr>
        <w:pStyle w:val="Nadpis3"/>
      </w:pPr>
      <w:r w:rsidRPr="00F142D2">
        <w:t xml:space="preserve">položkovým rozpočtem díla, který je přílohou č. </w:t>
      </w:r>
      <w:r w:rsidR="003916A5">
        <w:t>1</w:t>
      </w:r>
      <w:r w:rsidRPr="00F142D2">
        <w:t xml:space="preserve"> smlouvy</w:t>
      </w:r>
      <w:r w:rsidR="00456427">
        <w:t xml:space="preserve"> a</w:t>
      </w:r>
    </w:p>
    <w:p w14:paraId="0319B078" w14:textId="22BAFCEC" w:rsidR="00F142D2" w:rsidRPr="00F142D2" w:rsidRDefault="001054BD" w:rsidP="00456427">
      <w:pPr>
        <w:pStyle w:val="Nadpis3"/>
      </w:pPr>
      <w:r>
        <w:t>stavebním povolením</w:t>
      </w:r>
      <w:r w:rsidR="000451BC">
        <w:t xml:space="preserve"> vydaným Městským úřadem Lovosice čj. 16/2021-1651/2020 ze dne 12.2.2021, které je přílohou č. 2 smlouvy.</w:t>
      </w:r>
    </w:p>
    <w:p w14:paraId="0B9399AE" w14:textId="22221917" w:rsidR="00F142D2" w:rsidRPr="00345900" w:rsidRDefault="00F142D2" w:rsidP="00846C90">
      <w:pPr>
        <w:pStyle w:val="Nadpis2"/>
      </w:pPr>
      <w:r w:rsidRPr="00345900">
        <w:t>Předmětem díla je</w:t>
      </w:r>
      <w:r w:rsidR="00C72D72" w:rsidRPr="00345900">
        <w:t xml:space="preserve"> </w:t>
      </w:r>
      <w:r w:rsidR="00FC1DB9" w:rsidRPr="00345900">
        <w:t>budova</w:t>
      </w:r>
      <w:r w:rsidR="00345900">
        <w:t xml:space="preserve"> bývalého </w:t>
      </w:r>
      <w:r w:rsidR="00830466" w:rsidRPr="00830466">
        <w:t>Sokola</w:t>
      </w:r>
      <w:r w:rsidR="00345900" w:rsidRPr="00830466">
        <w:t xml:space="preserve"> </w:t>
      </w:r>
      <w:r w:rsidR="00874B89" w:rsidRPr="00AD6DD0">
        <w:t>n</w:t>
      </w:r>
      <w:r w:rsidR="00874B89" w:rsidRPr="00345900">
        <w:t xml:space="preserve">acházející </w:t>
      </w:r>
      <w:r w:rsidR="00544FE3">
        <w:t>v obci Třebenice, PSČ 411 13,</w:t>
      </w:r>
      <w:r w:rsidR="00E6561A">
        <w:t xml:space="preserve"> </w:t>
      </w:r>
      <w:r w:rsidR="00544FE3">
        <w:t>Sokolská ulice č.p. 366</w:t>
      </w:r>
      <w:r w:rsidR="00874B89" w:rsidRPr="00345900">
        <w:t xml:space="preserve"> na</w:t>
      </w:r>
      <w:r w:rsidR="0028164F">
        <w:t xml:space="preserve"> pozemku</w:t>
      </w:r>
      <w:r w:rsidR="00874B89" w:rsidRPr="00345900">
        <w:t xml:space="preserve"> p. č. st. 1</w:t>
      </w:r>
      <w:r w:rsidR="00E6561A">
        <w:t>32/1</w:t>
      </w:r>
      <w:r w:rsidR="000451BC">
        <w:t xml:space="preserve">, </w:t>
      </w:r>
      <w:r w:rsidR="00FC1DB9" w:rsidRPr="00345900">
        <w:t>k.</w:t>
      </w:r>
      <w:r w:rsidR="00AD6DD0">
        <w:t xml:space="preserve"> </w:t>
      </w:r>
      <w:proofErr w:type="spellStart"/>
      <w:r w:rsidR="00FC1DB9" w:rsidRPr="00345900">
        <w:t>ú.</w:t>
      </w:r>
      <w:proofErr w:type="spellEnd"/>
      <w:r w:rsidR="00FC1DB9" w:rsidRPr="00345900">
        <w:t xml:space="preserve"> </w:t>
      </w:r>
      <w:r w:rsidR="00874B89" w:rsidRPr="00345900">
        <w:t>7</w:t>
      </w:r>
      <w:r w:rsidR="00E6561A">
        <w:t>69606 Třebenice</w:t>
      </w:r>
      <w:r w:rsidRPr="00345900">
        <w:t xml:space="preserve"> (dále jen „předmět díla“). </w:t>
      </w:r>
    </w:p>
    <w:p w14:paraId="387B5087" w14:textId="77777777" w:rsidR="00F142D2" w:rsidRPr="00F142D2" w:rsidRDefault="00F142D2" w:rsidP="00846C90">
      <w:pPr>
        <w:pStyle w:val="Nadpis2"/>
      </w:pPr>
      <w:r w:rsidRPr="00874B89">
        <w:t>Součástí závazku Zhotovitele provést dílo jsou</w:t>
      </w:r>
      <w:r w:rsidRPr="00F142D2">
        <w:t xml:space="preserve"> zejména následující závazky:</w:t>
      </w:r>
    </w:p>
    <w:p w14:paraId="6DCD0ADF" w14:textId="77777777" w:rsidR="00F142D2" w:rsidRPr="00F142D2" w:rsidRDefault="00F142D2" w:rsidP="00846C90">
      <w:pPr>
        <w:pStyle w:val="Nadpis3"/>
      </w:pPr>
      <w:r w:rsidRPr="00F142D2">
        <w:lastRenderedPageBreak/>
        <w:t>zpracování harmonogramu provedení díla,</w:t>
      </w:r>
    </w:p>
    <w:p w14:paraId="6E26F4A3" w14:textId="25D3BB63" w:rsidR="00F142D2" w:rsidRPr="00F142D2" w:rsidRDefault="00F142D2" w:rsidP="00846C90">
      <w:pPr>
        <w:pStyle w:val="Nadpis3"/>
      </w:pPr>
      <w:r w:rsidRPr="00F142D2">
        <w:t>zjištění, zdokumentování a příp. zaměření skutečného stavu staveniště tak, aby byly zohledněny odchylky mezi smlouvou a skutečným stavem staveniště,</w:t>
      </w:r>
    </w:p>
    <w:p w14:paraId="4C13BBDD" w14:textId="77777777" w:rsidR="00F142D2" w:rsidRPr="00F142D2" w:rsidRDefault="00F142D2" w:rsidP="00846C90">
      <w:pPr>
        <w:pStyle w:val="Nadpis3"/>
      </w:pPr>
      <w:r w:rsidRPr="00F142D2">
        <w:t>provedení vytýčení sítí, opatření a činností podle požadavků příslušných správních orgánů a správců dotčených sítí,</w:t>
      </w:r>
    </w:p>
    <w:p w14:paraId="2C1AFCEE" w14:textId="77777777" w:rsidR="00F142D2" w:rsidRPr="00F142D2" w:rsidRDefault="00F142D2" w:rsidP="00846C90">
      <w:pPr>
        <w:pStyle w:val="Nadpis3"/>
      </w:pPr>
      <w:r w:rsidRPr="00F142D2">
        <w:t>vzorkování vybraných prvků předmětu díla,</w:t>
      </w:r>
    </w:p>
    <w:p w14:paraId="226602AA" w14:textId="77777777" w:rsidR="00F142D2" w:rsidRPr="00F142D2" w:rsidRDefault="00F142D2" w:rsidP="00846C90">
      <w:pPr>
        <w:pStyle w:val="Nadpis3"/>
      </w:pPr>
      <w:r w:rsidRPr="00F142D2">
        <w:t xml:space="preserve">provedení bezpečnostních opatření na ochranu osob a majetku, </w:t>
      </w:r>
    </w:p>
    <w:p w14:paraId="3E81032F" w14:textId="3C3A476F" w:rsidR="00F142D2" w:rsidRPr="00F142D2" w:rsidRDefault="00F142D2" w:rsidP="00846C90">
      <w:pPr>
        <w:pStyle w:val="Nadpis3"/>
      </w:pPr>
      <w:r w:rsidRPr="00F142D2">
        <w:t xml:space="preserve">provedení </w:t>
      </w:r>
      <w:r w:rsidR="001E0A71">
        <w:t xml:space="preserve">bouracích prací a </w:t>
      </w:r>
      <w:r w:rsidRPr="00BE53FC">
        <w:t>stavebních úprav,</w:t>
      </w:r>
    </w:p>
    <w:p w14:paraId="7663EA3A" w14:textId="02A74AD1" w:rsidR="00F142D2" w:rsidRPr="00F142D2" w:rsidRDefault="00F142D2" w:rsidP="00846C90">
      <w:pPr>
        <w:pStyle w:val="Nadpis3"/>
      </w:pPr>
      <w:r w:rsidRPr="00F142D2">
        <w:t>vedení stavebního deníku,</w:t>
      </w:r>
    </w:p>
    <w:p w14:paraId="721DB033" w14:textId="57C57808" w:rsidR="00F142D2" w:rsidRPr="00F142D2" w:rsidRDefault="00F142D2" w:rsidP="00846C90">
      <w:pPr>
        <w:pStyle w:val="Nadpis3"/>
      </w:pPr>
      <w:r w:rsidRPr="00F142D2">
        <w:t>zpracování dokumentace skutečného provedení stavby,</w:t>
      </w:r>
    </w:p>
    <w:p w14:paraId="5279C722" w14:textId="77777777" w:rsidR="00F142D2" w:rsidRPr="00F142D2" w:rsidRDefault="00F142D2" w:rsidP="00846C90">
      <w:pPr>
        <w:pStyle w:val="Nadpis3"/>
      </w:pPr>
      <w:r w:rsidRPr="00F142D2">
        <w:t>zpracování a předání písemných instrukcí a návodů k obsluze a údržbě prvků předmětu díla, provozních manuálů a ostatních dokumentů nezbytných pro provoz předmětu díla v českém jazyce, a to 4x (slovy: čtyřikrát) v listinné podobě a 1x (slovy: jedenkrát) v elektronické podobě,</w:t>
      </w:r>
    </w:p>
    <w:p w14:paraId="24D94762" w14:textId="77777777" w:rsidR="00F142D2" w:rsidRPr="00F142D2" w:rsidRDefault="00F142D2" w:rsidP="00846C90">
      <w:pPr>
        <w:pStyle w:val="Nadpis3"/>
      </w:pPr>
      <w:r w:rsidRPr="00F142D2">
        <w:t>předání atestů, certifikátů a prohlášení o shodě všech materiálů, výrobků a zařízení (dále také jako „věci k provedení díla“), které byly zpracovány při provádění díla, s požadavky příslušných právních předpisů či technických norem, a to 4x (slovy: čtyřikrát) v listinné podobě a 1x (slovy: jedenkrát) v elektronické podobě,</w:t>
      </w:r>
    </w:p>
    <w:p w14:paraId="588A067A" w14:textId="77777777" w:rsidR="00F142D2" w:rsidRPr="00F142D2" w:rsidRDefault="00F142D2" w:rsidP="00846C90">
      <w:pPr>
        <w:pStyle w:val="Nadpis3"/>
      </w:pPr>
      <w:r w:rsidRPr="00F142D2">
        <w:t xml:space="preserve">provádění průběžného úklidu staveniště, </w:t>
      </w:r>
    </w:p>
    <w:p w14:paraId="42275122" w14:textId="0AC74B5C" w:rsidR="00F142D2" w:rsidRPr="00F142D2" w:rsidRDefault="00F142D2" w:rsidP="00846C90">
      <w:pPr>
        <w:pStyle w:val="Nadpis3"/>
      </w:pPr>
      <w:r w:rsidRPr="00F142D2">
        <w:t>předvedení způsobilosti díla plnit svůj účel</w:t>
      </w:r>
      <w:r w:rsidR="001E0A71">
        <w:t>,</w:t>
      </w:r>
    </w:p>
    <w:p w14:paraId="5565D9A3" w14:textId="6D83B710" w:rsidR="001E0A71" w:rsidRDefault="00F142D2" w:rsidP="00846C90">
      <w:pPr>
        <w:pStyle w:val="Nadpis3"/>
      </w:pPr>
      <w:r w:rsidRPr="00F142D2">
        <w:t>předání díla Objednateli</w:t>
      </w:r>
      <w:r w:rsidR="00802A4A">
        <w:t>,</w:t>
      </w:r>
    </w:p>
    <w:p w14:paraId="41A16B81" w14:textId="77777777" w:rsidR="00802A4A" w:rsidRDefault="001E0A71" w:rsidP="00846C90">
      <w:pPr>
        <w:pStyle w:val="Nadpis3"/>
      </w:pPr>
      <w:r>
        <w:t>provedení závěrečného úklidu a vyklizení staveniště</w:t>
      </w:r>
      <w:r w:rsidR="00802A4A">
        <w:t xml:space="preserve"> a</w:t>
      </w:r>
    </w:p>
    <w:p w14:paraId="796064E2" w14:textId="39170943" w:rsidR="00F142D2" w:rsidRDefault="00802A4A" w:rsidP="00846C90">
      <w:pPr>
        <w:pStyle w:val="Nadpis3"/>
      </w:pPr>
      <w:r>
        <w:t>poskytnutí součinnosti Objednateli při</w:t>
      </w:r>
      <w:r w:rsidRPr="00F142D2">
        <w:t xml:space="preserve"> kolaudac</w:t>
      </w:r>
      <w:r>
        <w:t>i</w:t>
      </w:r>
      <w:r w:rsidR="007354C3">
        <w:t>.</w:t>
      </w:r>
    </w:p>
    <w:p w14:paraId="020B22A6" w14:textId="77777777" w:rsidR="00F142D2" w:rsidRPr="00F142D2" w:rsidRDefault="00F142D2" w:rsidP="00846C90">
      <w:pPr>
        <w:pStyle w:val="Nadpis2"/>
      </w:pPr>
      <w:r w:rsidRPr="00F142D2">
        <w:t>Zhotovitel prohlašuje, že:</w:t>
      </w:r>
    </w:p>
    <w:p w14:paraId="003CE731" w14:textId="77777777" w:rsidR="00F142D2" w:rsidRPr="00F142D2" w:rsidRDefault="00F142D2" w:rsidP="00846C90">
      <w:pPr>
        <w:pStyle w:val="Nadpis3"/>
      </w:pPr>
      <w:r w:rsidRPr="00F142D2">
        <w:t>je výlučným vlastníkem věcí k provedení díla, které pro plnění svých závazků použije,</w:t>
      </w:r>
    </w:p>
    <w:p w14:paraId="3B7DEEB6" w14:textId="77777777" w:rsidR="00F142D2" w:rsidRPr="00F142D2" w:rsidRDefault="00F142D2" w:rsidP="00846C90">
      <w:pPr>
        <w:pStyle w:val="Nadpis3"/>
      </w:pPr>
      <w:r w:rsidRPr="00F142D2">
        <w:t xml:space="preserve">věci k provedení díla, které pro plnění svých závazků použije, jsou nové, tzn. nikoli dříve použité; vhodné použití recyklovaných materiálů pro provedení díla tím není dotčeno,   </w:t>
      </w:r>
    </w:p>
    <w:p w14:paraId="693B9786" w14:textId="77777777" w:rsidR="00F142D2" w:rsidRPr="00F142D2" w:rsidRDefault="00F142D2" w:rsidP="00846C90">
      <w:pPr>
        <w:pStyle w:val="Nadpis3"/>
      </w:pPr>
      <w:r w:rsidRPr="00F142D2">
        <w:t>dílo provede ve shodě s touto smlouvou, tzn.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 který vyplývá zejména z odst. 1., příp. dále který Zhotovitel uvádí nebo ke kterému se dílo tohoto druhu obvykle provádí, a že dílo nebude mít žádné vady, a to ani právní.</w:t>
      </w:r>
    </w:p>
    <w:p w14:paraId="452C9B5A" w14:textId="194F5C24" w:rsidR="00F142D2" w:rsidRPr="00F142D2" w:rsidRDefault="00F142D2" w:rsidP="00F142D2">
      <w:pPr>
        <w:rPr>
          <w:bCs/>
        </w:rPr>
      </w:pPr>
    </w:p>
    <w:p w14:paraId="5B5095A6" w14:textId="77777777" w:rsidR="00F142D2" w:rsidRPr="00F142D2" w:rsidRDefault="00F142D2" w:rsidP="00846C90">
      <w:pPr>
        <w:pStyle w:val="Nadpis1"/>
      </w:pPr>
      <w:r w:rsidRPr="00F142D2">
        <w:t xml:space="preserve"> </w:t>
      </w:r>
      <w:bookmarkStart w:id="4" w:name="_Toc446340431"/>
      <w:bookmarkStart w:id="5" w:name="_Toc65501723"/>
      <w:r w:rsidRPr="00F142D2">
        <w:t>PODMÍNKY PROVÁDĚNÍ DÍLA A PLNĚNÍ DALŠÍCH ZÁVAZKŮ</w:t>
      </w:r>
      <w:bookmarkEnd w:id="4"/>
      <w:bookmarkEnd w:id="5"/>
    </w:p>
    <w:p w14:paraId="3D89E5DC" w14:textId="77777777" w:rsidR="00F142D2" w:rsidRPr="00F142D2" w:rsidRDefault="00F142D2" w:rsidP="00846C90">
      <w:pPr>
        <w:pStyle w:val="Nadpis2"/>
      </w:pPr>
      <w:r w:rsidRPr="00F142D2">
        <w:t>Smluvní strany prohlašují, že svoje závazky budou plnit řádně a včas. Zhotovitel provede dílo s potřebnou péčí v ujednaném čase a obstará vše, co je k provedení díla potřeba. Zhotovitel provede dílo v souladu s touto smlouvou, příslušnými právními předpisy a technickými i jinými normami, které se na provedení díla přímo či nepřímo vztahují.</w:t>
      </w:r>
    </w:p>
    <w:p w14:paraId="6EE91917" w14:textId="764BFBBC" w:rsidR="0036072C" w:rsidRDefault="0036072C" w:rsidP="00846C90">
      <w:pPr>
        <w:pStyle w:val="Nadpis2"/>
        <w:rPr>
          <w:rStyle w:val="Siln"/>
        </w:rPr>
      </w:pPr>
      <w:r w:rsidRPr="00E54301">
        <w:rPr>
          <w:rFonts w:eastAsia="Calibri"/>
          <w:snapToGrid w:val="0"/>
          <w:szCs w:val="22"/>
        </w:rPr>
        <w:t xml:space="preserve">Objednatel je od počátku vlastníkem zhotovovaného díla a všech věcí, které </w:t>
      </w:r>
      <w:r>
        <w:rPr>
          <w:rFonts w:eastAsia="Calibri"/>
          <w:snapToGrid w:val="0"/>
          <w:szCs w:val="22"/>
        </w:rPr>
        <w:t>Z</w:t>
      </w:r>
      <w:r w:rsidRPr="00E54301">
        <w:rPr>
          <w:rFonts w:eastAsia="Calibri"/>
          <w:snapToGrid w:val="0"/>
          <w:szCs w:val="22"/>
        </w:rPr>
        <w:t xml:space="preserve">hotovitel opatřil k provedení díla od okamžiku jejich zabudování do díla. Zhotovitel je povinen ve smlouvách se všemi poddodavateli toto ujednání respektovat tak, aby </w:t>
      </w:r>
      <w:r>
        <w:rPr>
          <w:rFonts w:eastAsia="Calibri"/>
          <w:snapToGrid w:val="0"/>
          <w:szCs w:val="22"/>
        </w:rPr>
        <w:t>O</w:t>
      </w:r>
      <w:r w:rsidRPr="00E54301">
        <w:rPr>
          <w:rFonts w:eastAsia="Calibri"/>
          <w:snapToGrid w:val="0"/>
          <w:szCs w:val="22"/>
        </w:rPr>
        <w:t>bjednatel takto vlastnictví mohl nabývat, a nesmí sjednat výhradu ohledně přechodu či převodu vlastnictví.</w:t>
      </w:r>
    </w:p>
    <w:p w14:paraId="5EF1C588" w14:textId="0F9C0143" w:rsidR="00F142D2" w:rsidRDefault="00F142D2" w:rsidP="00846C90">
      <w:pPr>
        <w:pStyle w:val="Nadpis2"/>
        <w:rPr>
          <w:rStyle w:val="Siln"/>
        </w:rPr>
      </w:pPr>
      <w:r w:rsidRPr="00772FEE">
        <w:rPr>
          <w:rStyle w:val="Siln"/>
        </w:rPr>
        <w:lastRenderedPageBreak/>
        <w:t>Vzorkování</w:t>
      </w:r>
    </w:p>
    <w:p w14:paraId="399FCB15" w14:textId="7F05F866" w:rsidR="009F7808" w:rsidRPr="00C94D1F" w:rsidRDefault="00F142D2" w:rsidP="00846C90">
      <w:pPr>
        <w:pStyle w:val="Nadpis3"/>
      </w:pPr>
      <w:r w:rsidRPr="00C94D1F">
        <w:t>Zhotovitel se zavazuje provést vzorkování vybraných prvků předmětu díla</w:t>
      </w:r>
      <w:r w:rsidR="009F7808" w:rsidRPr="00C94D1F">
        <w:t xml:space="preserve"> (dále jen „vzorky“)</w:t>
      </w:r>
      <w:r w:rsidR="00C8595D" w:rsidRPr="00C94D1F">
        <w:t>, a to na výzvu Objednatele učiněnou formou zápisu do stavebního deníku.</w:t>
      </w:r>
    </w:p>
    <w:p w14:paraId="6B407245" w14:textId="51328B3D" w:rsidR="00F142D2" w:rsidRPr="00C94D1F" w:rsidRDefault="00F142D2" w:rsidP="00846C90">
      <w:pPr>
        <w:pStyle w:val="Nadpis3"/>
      </w:pPr>
      <w:r w:rsidRPr="00C94D1F">
        <w:t xml:space="preserve">Nejpozději do 15 (slovy: patnácti) dní </w:t>
      </w:r>
      <w:r w:rsidR="00C8595D" w:rsidRPr="00C94D1F">
        <w:t>před využitím příslušných prvků předmětů díla na díle</w:t>
      </w:r>
      <w:r w:rsidR="009F7808" w:rsidRPr="00C94D1F">
        <w:t xml:space="preserve"> předloží</w:t>
      </w:r>
      <w:r w:rsidRPr="00C94D1F">
        <w:t xml:space="preserve"> Zhotovitel vzorky Objednateli, nebude-li mezi Objednatelem a Zhotovitelem dohodnuto jinak. </w:t>
      </w:r>
    </w:p>
    <w:p w14:paraId="226CB907" w14:textId="103624F4" w:rsidR="00F142D2" w:rsidRPr="00C94D1F" w:rsidRDefault="00F142D2" w:rsidP="00846C90">
      <w:pPr>
        <w:pStyle w:val="Nadpis3"/>
      </w:pPr>
      <w:r w:rsidRPr="00C94D1F">
        <w:t>Vzorky budou předloženy v místě provedení díla</w:t>
      </w:r>
      <w:r w:rsidR="009F7808" w:rsidRPr="00C94D1F">
        <w:t>, nebude-li mezi Objednatelem a Zhotovitelem dohodnuto jinak</w:t>
      </w:r>
      <w:r w:rsidRPr="00C94D1F">
        <w:t>. O jejich předložení vyrozumí Zhotovitel Objednatele alespoň 3 (slovy: tři) pracovní dny předem, nebude-li mezi Objednatelem a Zhotovitelem dohodnuto jinak.</w:t>
      </w:r>
    </w:p>
    <w:p w14:paraId="4003140A" w14:textId="77777777" w:rsidR="00F142D2" w:rsidRPr="00C94D1F" w:rsidRDefault="00F142D2" w:rsidP="00846C90">
      <w:pPr>
        <w:pStyle w:val="Nadpis3"/>
      </w:pPr>
      <w:r w:rsidRPr="00C94D1F">
        <w:t xml:space="preserve">Na vzorcích bude ověřeno, že vyhovují technickým podmínkám. </w:t>
      </w:r>
    </w:p>
    <w:p w14:paraId="51249CF2" w14:textId="77777777" w:rsidR="00F142D2" w:rsidRPr="00C94D1F" w:rsidRDefault="00F142D2" w:rsidP="00846C90">
      <w:pPr>
        <w:pStyle w:val="Nadpis3"/>
        <w:rPr>
          <w:b/>
        </w:rPr>
      </w:pPr>
      <w:r w:rsidRPr="00C94D1F">
        <w:t xml:space="preserve">Posouzení vzorků provede Objednatel do 7 (slovy: sedmi) dní ode dne jejich předložení. Shledá-li Objednatel, že vzorek nevyhovuje technickým podmínkám, pak je Zhotovitel povinen vzorek upravit nebo nahradit novým a předložit jej Objednateli nejpozději do 5 (slovy: pěti) dní k novému posouzení a schválení, nebude-li mezi Objednatelem a Zhotovitelem dohodnuto jinak. </w:t>
      </w:r>
    </w:p>
    <w:p w14:paraId="04A5DD8A" w14:textId="77777777" w:rsidR="00F142D2" w:rsidRPr="00C94D1F" w:rsidRDefault="00F142D2" w:rsidP="00846C90">
      <w:pPr>
        <w:pStyle w:val="Nadpis3"/>
      </w:pPr>
      <w:r w:rsidRPr="00C94D1F">
        <w:t xml:space="preserve">Smluvní strany sjednávají, že prvky předmětu díla musí technickými vlastnostmi, funkcionalitami, jakostí a provedením odpovídat schváleným vzorkům. Liší-li se technické vlastnosti, funkcionality, jakost nebo provedení určené ve smlouvě a vzorek, rozhoduje smlouva. Určí-li smlouva a vzorek technické vlastnosti, funkcionality, jakost a provedení odlišně, nikoli však rozporně, musí prvky předmětu díla odpovídat smlouvě i vzorku. </w:t>
      </w:r>
    </w:p>
    <w:p w14:paraId="6A30A0A4" w14:textId="77777777" w:rsidR="00F142D2" w:rsidRPr="00772FEE" w:rsidRDefault="00F142D2" w:rsidP="00846C90">
      <w:pPr>
        <w:pStyle w:val="Nadpis2"/>
        <w:rPr>
          <w:rStyle w:val="Siln"/>
        </w:rPr>
      </w:pPr>
      <w:bookmarkStart w:id="6" w:name="_Hlk62483653"/>
      <w:r w:rsidRPr="00772FEE">
        <w:rPr>
          <w:rStyle w:val="Siln"/>
        </w:rPr>
        <w:t>Provedení bezpečnostních opatření na ochranu osob a majetku</w:t>
      </w:r>
    </w:p>
    <w:p w14:paraId="668FA58B" w14:textId="1F56F9F1" w:rsidR="00F142D2" w:rsidRPr="00F142D2" w:rsidRDefault="00F142D2" w:rsidP="00846C90">
      <w:pPr>
        <w:pStyle w:val="Nadpis3"/>
      </w:pPr>
      <w:r w:rsidRPr="00F142D2">
        <w:t xml:space="preserve">Zhotovitel je povinen zajistit při provádění díla dodržení veškerých bezpečnostních, hygienických a ekologických </w:t>
      </w:r>
      <w:r w:rsidR="009A121E">
        <w:t>předpisů a norem</w:t>
      </w:r>
      <w:r w:rsidRPr="00F142D2">
        <w:t xml:space="preserve"> a </w:t>
      </w:r>
      <w:r w:rsidR="009A121E">
        <w:t>předpisů</w:t>
      </w:r>
      <w:r w:rsidRPr="00F142D2">
        <w:t xml:space="preserve"> vedoucích k požární ochraně prováděného díla.</w:t>
      </w:r>
    </w:p>
    <w:p w14:paraId="2FCEA9E7" w14:textId="77777777" w:rsidR="00F142D2" w:rsidRPr="00F142D2" w:rsidRDefault="00F142D2" w:rsidP="00846C90">
      <w:pPr>
        <w:pStyle w:val="Nadpis3"/>
      </w:pPr>
      <w:r w:rsidRPr="00F142D2">
        <w:t>Zhotovitel je povinen provést pro všechny své pracovníky provádějící dílo vstupní školení o bezpečnosti a ochraně zdraví při práci a požární ochraně (dále také jen „BOZP a PO“). Zhotovitel je rovněž povinen průběžně znalosti svých pracovníků o BOZP a PO obnovovat a kontrolovat.</w:t>
      </w:r>
    </w:p>
    <w:p w14:paraId="2658C5AE" w14:textId="77777777" w:rsidR="00F142D2" w:rsidRPr="00F142D2" w:rsidRDefault="00F142D2" w:rsidP="00846C90">
      <w:pPr>
        <w:pStyle w:val="Nadpis3"/>
      </w:pPr>
      <w:r w:rsidRPr="00F142D2">
        <w:t>Zhotovitel je povinen zabezpečit provedení vstupního školení o BOZP a PO i u svých případných poddodavatelů, resp. u jejich pracovníků.</w:t>
      </w:r>
    </w:p>
    <w:p w14:paraId="36A477FB" w14:textId="77777777" w:rsidR="00F142D2" w:rsidRPr="00F142D2" w:rsidRDefault="00F142D2" w:rsidP="00846C90">
      <w:pPr>
        <w:pStyle w:val="Nadpis3"/>
      </w:pPr>
      <w:r w:rsidRPr="00F142D2">
        <w:t>Zhotovitel v plné míře odpovídá rovněž za BOZP a PO všech osob, které se s jeho vědomím a v souvislosti s prováděním díla zdržují na staveništi, a je povinen zabezpečit jejich vybavení ochrannými pracovními pomůckami.</w:t>
      </w:r>
    </w:p>
    <w:p w14:paraId="5E9BB4DE" w14:textId="77777777" w:rsidR="00F142D2" w:rsidRPr="00F142D2" w:rsidRDefault="00F142D2" w:rsidP="00846C90">
      <w:pPr>
        <w:pStyle w:val="Nadpis3"/>
      </w:pPr>
      <w:r w:rsidRPr="00F142D2">
        <w:t>Zhotovitel je povinen provádět v průběhu provádění díla vlastní dozor a soustavnou kontrolu nad BOZP a PO.</w:t>
      </w:r>
    </w:p>
    <w:p w14:paraId="4940E290" w14:textId="1E54B430" w:rsidR="00430638" w:rsidRDefault="00430638" w:rsidP="00846C90">
      <w:pPr>
        <w:pStyle w:val="Nadpis3"/>
      </w:pPr>
      <w:r>
        <w:t xml:space="preserve">Zhotovitel je povinen vytvářet podmínky pro výkon funkce koordinátora BOZP a respektovat jeho pokyny. Jakékoliv sankce a pokuty, které by byly Objednateli vyměřeny z titulu nerespektování pokynů koordinátora BOZP Zhotovitelem, je Objednatel oprávněn započíst vůči ceně díla jako náhradu škody. </w:t>
      </w:r>
    </w:p>
    <w:p w14:paraId="16769CF1" w14:textId="6368DF06" w:rsidR="00F142D2" w:rsidRPr="00F142D2" w:rsidRDefault="00F142D2" w:rsidP="00846C90">
      <w:pPr>
        <w:pStyle w:val="Nadpis3"/>
      </w:pPr>
      <w:r w:rsidRPr="00F142D2">
        <w:t>Dojde-li v souvislosti s prováděním díla nebo při činnostech s prováděním díla souvisejících k jakémukoliv úrazu, je Zhotovitel povinen zabezpečit vyšetření úrazu a sepsání příslušného záznamu. Objednatel je k tomu povinen poskytnout Zhotoviteli nezbytnou součinnost.</w:t>
      </w:r>
    </w:p>
    <w:p w14:paraId="5F6F796E" w14:textId="77777777" w:rsidR="00F142D2" w:rsidRPr="00F142D2" w:rsidRDefault="00F142D2" w:rsidP="00846C90">
      <w:pPr>
        <w:pStyle w:val="Nadpis3"/>
      </w:pPr>
      <w:r w:rsidRPr="00F142D2">
        <w:t>Nesplnění povinností Zhotovitele dle tohoto odstavce se považuje za podstatné porušení smlouvy.</w:t>
      </w:r>
    </w:p>
    <w:bookmarkEnd w:id="6"/>
    <w:p w14:paraId="6BABCD85" w14:textId="6C422BA5" w:rsidR="00EC6266" w:rsidRDefault="00EC6266" w:rsidP="00846C90">
      <w:pPr>
        <w:pStyle w:val="Nadpis2"/>
        <w:rPr>
          <w:rStyle w:val="Siln"/>
        </w:rPr>
      </w:pPr>
      <w:r>
        <w:rPr>
          <w:rStyle w:val="Siln"/>
        </w:rPr>
        <w:t>Dodržování pracovněprávních předpisů</w:t>
      </w:r>
    </w:p>
    <w:p w14:paraId="4705D095" w14:textId="77777777" w:rsidR="00EC6266" w:rsidRDefault="00EC6266" w:rsidP="00EC6266">
      <w:pPr>
        <w:pStyle w:val="Nadpis3"/>
      </w:pPr>
      <w:r>
        <w:t>Zhotovitel</w:t>
      </w:r>
      <w:r w:rsidRPr="00286D60">
        <w:t xml:space="preserve"> se zavazuje po celou dobu </w:t>
      </w:r>
      <w:r>
        <w:t>provádění díla</w:t>
      </w:r>
      <w:r w:rsidRPr="00286D60">
        <w:t xml:space="preserve"> zajistit dodržování veškerých právních předpisů</w:t>
      </w:r>
      <w:r>
        <w:t xml:space="preserve"> v pracovněprávní oblasti, </w:t>
      </w:r>
      <w:r w:rsidRPr="00286D60">
        <w:t xml:space="preserve">zejména </w:t>
      </w:r>
      <w:r>
        <w:t xml:space="preserve">co se týká </w:t>
      </w:r>
      <w:r w:rsidRPr="00286D60">
        <w:t>odměňování, pracovní dob</w:t>
      </w:r>
      <w:r>
        <w:t>y</w:t>
      </w:r>
      <w:r w:rsidRPr="00286D60">
        <w:t>, dob</w:t>
      </w:r>
      <w:r>
        <w:t>y</w:t>
      </w:r>
      <w:r w:rsidRPr="00286D60">
        <w:t xml:space="preserve"> odpočinku mezi směnami, placen</w:t>
      </w:r>
      <w:r>
        <w:t>ých</w:t>
      </w:r>
      <w:r w:rsidRPr="00286D60">
        <w:t xml:space="preserve"> přesčas</w:t>
      </w:r>
      <w:r>
        <w:t>ů apod.</w:t>
      </w:r>
      <w:r w:rsidRPr="00286D60">
        <w:t xml:space="preserve">, </w:t>
      </w:r>
      <w:r>
        <w:t xml:space="preserve">a </w:t>
      </w:r>
      <w:r w:rsidRPr="00286D60">
        <w:t>dále předpisů týkajících se oblasti zaměstnanosti</w:t>
      </w:r>
      <w:r>
        <w:t>,</w:t>
      </w:r>
      <w:r w:rsidRPr="00286D60">
        <w:t xml:space="preserve"> tj. zejména zákona č. 435/2004 Sb., o zaměstnanosti, ve znění pozdějších předpisů, </w:t>
      </w:r>
      <w:r w:rsidRPr="00286D60">
        <w:lastRenderedPageBreak/>
        <w:t xml:space="preserve">a to vůči všem osobám, které se na </w:t>
      </w:r>
      <w:r>
        <w:t>provádění díla podílejí,</w:t>
      </w:r>
      <w:r w:rsidRPr="00286D60">
        <w:t xml:space="preserve"> bez ohledu na to, zda budou prováděny </w:t>
      </w:r>
      <w:r>
        <w:t>Zhotovitelem</w:t>
      </w:r>
      <w:r w:rsidRPr="00286D60">
        <w:t xml:space="preserve"> jeho </w:t>
      </w:r>
      <w:r>
        <w:t>pod</w:t>
      </w:r>
      <w:r w:rsidRPr="00286D60">
        <w:t>dodavatelem</w:t>
      </w:r>
      <w:r>
        <w:t>. Zhotovitel neumožní nelegální práci.</w:t>
      </w:r>
    </w:p>
    <w:p w14:paraId="451FB474" w14:textId="77777777" w:rsidR="00EC6266" w:rsidRPr="00286D60" w:rsidRDefault="00EC6266" w:rsidP="00EC6266">
      <w:pPr>
        <w:pStyle w:val="Nadpis3"/>
      </w:pPr>
      <w:r>
        <w:t>Objednatel je oprávněn kontrolovat dodržování závazků Zhotovitele dle tohoto odstavce, a to i přímo u pracovníků Zhotovitele či jeho poddodavatelů provádějících dílo. Zhotovitel je povinen tuto kontrolu umožnit a poskytnout Objednateli veškerou nezbytnou součinnost k jejímu provedení; nesplnění závazku dle této věty je podstatným porušením smlouvy</w:t>
      </w:r>
      <w:r w:rsidRPr="00F142D2">
        <w:t>.</w:t>
      </w:r>
    </w:p>
    <w:p w14:paraId="52924D6C" w14:textId="356B2D0B" w:rsidR="00F142D2" w:rsidRPr="00772FEE" w:rsidRDefault="00F142D2" w:rsidP="00846C90">
      <w:pPr>
        <w:pStyle w:val="Nadpis2"/>
        <w:rPr>
          <w:rStyle w:val="Siln"/>
        </w:rPr>
      </w:pPr>
      <w:r w:rsidRPr="00BE53FC">
        <w:rPr>
          <w:rStyle w:val="Siln"/>
        </w:rPr>
        <w:t xml:space="preserve">Provedení </w:t>
      </w:r>
      <w:r w:rsidR="001E0A71">
        <w:rPr>
          <w:rStyle w:val="Siln"/>
        </w:rPr>
        <w:t xml:space="preserve">bouracích prací a </w:t>
      </w:r>
      <w:r w:rsidRPr="00BE53FC">
        <w:rPr>
          <w:rStyle w:val="Siln"/>
        </w:rPr>
        <w:t>stavebních úprav</w:t>
      </w:r>
      <w:r w:rsidRPr="00772FEE">
        <w:rPr>
          <w:rStyle w:val="Siln"/>
          <w:shd w:val="clear" w:color="auto" w:fill="FFFF00"/>
        </w:rPr>
        <w:t xml:space="preserve"> </w:t>
      </w:r>
    </w:p>
    <w:p w14:paraId="51B1079E" w14:textId="2BB1341C" w:rsidR="00F142D2" w:rsidRPr="00F142D2" w:rsidRDefault="00F142D2" w:rsidP="00846C90">
      <w:pPr>
        <w:pStyle w:val="Nadpis3"/>
      </w:pPr>
      <w:r w:rsidRPr="00F142D2">
        <w:t xml:space="preserve">Součástí </w:t>
      </w:r>
      <w:r w:rsidRPr="00BE53FC">
        <w:t xml:space="preserve">závazku provedení stavebních úprav </w:t>
      </w:r>
      <w:r w:rsidRPr="00F142D2">
        <w:t xml:space="preserve">jsou zejména následující povinnosti Zhotovitele: </w:t>
      </w:r>
    </w:p>
    <w:p w14:paraId="0F7E1B02" w14:textId="160617D3" w:rsidR="00F142D2" w:rsidRPr="00F142D2" w:rsidRDefault="00F142D2" w:rsidP="004A1081">
      <w:pPr>
        <w:pStyle w:val="Nadpis4"/>
        <w:ind w:left="1418" w:hanging="425"/>
      </w:pPr>
      <w:r w:rsidRPr="00F142D2">
        <w:t xml:space="preserve">úplné, funkční a bezvadné provedení všech </w:t>
      </w:r>
      <w:r w:rsidR="001E0A71">
        <w:t xml:space="preserve">bouracích prací, </w:t>
      </w:r>
      <w:r w:rsidRPr="00F142D2">
        <w:t xml:space="preserve">stavebních prací, dodávek a služeb, a to včetně instalačních a montážních prací, nezbytných pro provedení díla, </w:t>
      </w:r>
    </w:p>
    <w:p w14:paraId="73DED0B3" w14:textId="77777777" w:rsidR="00F142D2" w:rsidRPr="00F142D2" w:rsidRDefault="00F142D2" w:rsidP="004A1081">
      <w:pPr>
        <w:pStyle w:val="Nadpis4"/>
        <w:ind w:left="1418" w:hanging="425"/>
      </w:pPr>
      <w:r w:rsidRPr="00F142D2">
        <w:t>provedení kompletační činnosti při integraci věcí k provedení díla do plně funkčního a uceleného celku, a dále</w:t>
      </w:r>
    </w:p>
    <w:p w14:paraId="080AE6AB" w14:textId="4A35CCDA" w:rsidR="00F142D2" w:rsidRPr="00F142D2" w:rsidRDefault="00F142D2" w:rsidP="00AD6DD0">
      <w:pPr>
        <w:pStyle w:val="Nadpis4"/>
        <w:ind w:left="1418" w:hanging="425"/>
      </w:pPr>
      <w:r w:rsidRPr="00F142D2">
        <w:t>provedení všech ostatních činností souvisejících a nezbytných pro provedení díla, zejména zařízení staveniště, zajištění bezpečnostních opatření na ochranu osob a majetku tak, aby bylo v průběhu provádění díla předejito ohrožením na zdraví či na životě, vzniku škod u Objednatele i třetích osob, zajištění protihlukových a jiných opatření, aby v souvislosti s prováděním díla nebyl nepřiměřeně narušen běžných provoz Objednatele, zařízení montážních a skladovacích prostor včetně zajištění koordinační činnosti</w:t>
      </w:r>
      <w:r w:rsidR="00AD6DD0">
        <w:t xml:space="preserve"> </w:t>
      </w:r>
      <w:r w:rsidRPr="00F142D2">
        <w:t>tak, aby předmět díla plnil svůj účel.</w:t>
      </w:r>
    </w:p>
    <w:p w14:paraId="00D710D1" w14:textId="55ACCA50" w:rsidR="007354C3" w:rsidRPr="007354C3" w:rsidRDefault="007354C3" w:rsidP="00846C90">
      <w:pPr>
        <w:pStyle w:val="Nadpis3"/>
        <w:rPr>
          <w:b/>
        </w:rPr>
      </w:pPr>
      <w:bookmarkStart w:id="7" w:name="_Hlk46725620"/>
      <w:r w:rsidRPr="005E355B">
        <w:t xml:space="preserve">Po </w:t>
      </w:r>
      <w:r>
        <w:t>provedení</w:t>
      </w:r>
      <w:r w:rsidRPr="005E355B">
        <w:t xml:space="preserve"> demoličních prací </w:t>
      </w:r>
      <w:r>
        <w:t>Zhotovitel provede</w:t>
      </w:r>
      <w:r w:rsidRPr="005E355B">
        <w:t xml:space="preserve"> i kompletní zemní a stabilizační práce podle projektové dokumentace.</w:t>
      </w:r>
    </w:p>
    <w:p w14:paraId="253FEB6A" w14:textId="2C70DCE5" w:rsidR="00F142D2" w:rsidRPr="00F142D2" w:rsidRDefault="00F142D2" w:rsidP="00846C90">
      <w:pPr>
        <w:pStyle w:val="Nadpis3"/>
        <w:rPr>
          <w:b/>
        </w:rPr>
      </w:pPr>
      <w:r w:rsidRPr="00F142D2">
        <w:t>Zhotovitel se dále zavazuje provést revize instalovaných, příp. namontovaných, zařízení, jakož i jiných věcí k provedení díla a dále revize prováděním díla dotčeného stávajícího vybavení Objednatele, pokud jsou podle příslušných právních předpisů požadovány, a předat zprávy o revizích Objednateli; Zhotovitel je na žádost Objednatele povinen předložit rovněž doklady o odborné způsobilosti osoby, která revize prováděla.</w:t>
      </w:r>
      <w:bookmarkEnd w:id="7"/>
    </w:p>
    <w:p w14:paraId="20370B50" w14:textId="0D00ABFA" w:rsidR="00F142D2" w:rsidRDefault="00F142D2" w:rsidP="00846C90">
      <w:pPr>
        <w:pStyle w:val="Nadpis3"/>
      </w:pPr>
      <w:r w:rsidRPr="00F142D2">
        <w:t>Zhotovitel se dále zavazuje provést veškeré potřebné zkoušky a měření instalovaných, příp. namontovaných, zařízení, jakož i jiných věcí k provedení díla, dále zkoušky a měření prováděním díla dotčeného stávajícího vybavení Objednatele a předat zprávy o provedení těchto zkoušek a měření Objednateli. Zhotovitel je na žádost Objednatele povinen předložit rovněž doklady o odborné způsobilosti osoby, která zkoušky a měření prováděla.</w:t>
      </w:r>
    </w:p>
    <w:p w14:paraId="7AB9D2AD" w14:textId="77777777" w:rsidR="00F142D2" w:rsidRPr="00F142D2" w:rsidRDefault="00F142D2" w:rsidP="00846C90">
      <w:pPr>
        <w:pStyle w:val="Nadpis3"/>
      </w:pPr>
      <w:r w:rsidRPr="00F142D2">
        <w:t>Nesplnění povinností Zhotovitele dle tohoto odstavce se považuje za podstatné porušení smlouvy.</w:t>
      </w:r>
    </w:p>
    <w:p w14:paraId="45D43627" w14:textId="77777777" w:rsidR="00F142D2" w:rsidRPr="00772FEE" w:rsidRDefault="00F142D2" w:rsidP="00846C90">
      <w:pPr>
        <w:pStyle w:val="Nadpis2"/>
        <w:rPr>
          <w:rStyle w:val="Siln"/>
        </w:rPr>
      </w:pPr>
      <w:r w:rsidRPr="00772FEE">
        <w:rPr>
          <w:rStyle w:val="Siln"/>
        </w:rPr>
        <w:t>Věci k provedení díla</w:t>
      </w:r>
    </w:p>
    <w:p w14:paraId="792E4105" w14:textId="77777777" w:rsidR="00F142D2" w:rsidRPr="00F142D2" w:rsidRDefault="00F142D2" w:rsidP="00F30790">
      <w:pPr>
        <w:pStyle w:val="Bezmezer"/>
        <w:spacing w:before="120"/>
      </w:pPr>
      <w:r w:rsidRPr="00F142D2">
        <w:t>Zhotovitel se zavazuje, že pro provádění díla nepoužije žádný materiál, výrobek ani zařízení, o kterých je v době jejich použití známo, že nesplňují příslušné bezpečnostní, hygienické, ekologické či jiné právní předpisy. Zhotovitel se zavazuje, že při provádění díla nebudou použity materiály, výrobky nebo zařízení, jejichž užití nebo důsledek jejich užití by mohly být pro člověka či životní prostředí škodlivé. 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7E814843" w14:textId="02CCB779" w:rsidR="00F142D2" w:rsidRPr="00772FEE" w:rsidRDefault="00F142D2" w:rsidP="00846C90">
      <w:pPr>
        <w:pStyle w:val="Nadpis2"/>
        <w:rPr>
          <w:rStyle w:val="Siln"/>
        </w:rPr>
      </w:pPr>
      <w:r w:rsidRPr="00772FEE">
        <w:rPr>
          <w:rStyle w:val="Siln"/>
        </w:rPr>
        <w:t xml:space="preserve">Vedení stavebního deníku </w:t>
      </w:r>
    </w:p>
    <w:p w14:paraId="40BE1E76" w14:textId="77777777" w:rsidR="00F142D2" w:rsidRPr="00F142D2" w:rsidRDefault="00F142D2" w:rsidP="00846C90">
      <w:pPr>
        <w:pStyle w:val="Nadpis3"/>
      </w:pPr>
      <w:r w:rsidRPr="00F142D2">
        <w:t>Zhotovitel je povinen vést ode dne předání a převzetí staveniště stavební deník, do kterého zapisuje skutečnosti předepsané příslušnými právními předpisy a skutečnosti, na nichž se smluvní strany dohodly v této smlouvě.</w:t>
      </w:r>
    </w:p>
    <w:p w14:paraId="58A372E7" w14:textId="77777777" w:rsidR="00F142D2" w:rsidRPr="00F142D2" w:rsidRDefault="00F142D2" w:rsidP="00846C90">
      <w:pPr>
        <w:pStyle w:val="Nadpis3"/>
      </w:pPr>
      <w:r w:rsidRPr="00F142D2">
        <w:t>Povinnost vést stavební deník končí dnem předání a převzetí díla, bylo-li dílo Objednateli předáno bez vad či nedodělků. Pokud bylo dílo Objednateli předáno s vadami či nedodělky, končí povinnost vést stavební deník dnem jejich odstranění.</w:t>
      </w:r>
    </w:p>
    <w:p w14:paraId="117BE030" w14:textId="77777777" w:rsidR="00F142D2" w:rsidRPr="00F142D2" w:rsidRDefault="00F142D2" w:rsidP="00846C90">
      <w:pPr>
        <w:pStyle w:val="Nadpis3"/>
      </w:pPr>
      <w:r w:rsidRPr="00F142D2">
        <w:lastRenderedPageBreak/>
        <w:t>Zápisy do stavebního deníku provádí Zhotovitel formou denních záznamů. Veškeré skutečnosti rozhodné pro plnění díla musí být do stavebního deníku zapsány nejpozději následující den poté, co nastaly nebo byly učiněny.</w:t>
      </w:r>
    </w:p>
    <w:p w14:paraId="585443DD" w14:textId="77777777" w:rsidR="00F142D2" w:rsidRPr="00F142D2" w:rsidRDefault="00F142D2" w:rsidP="00846C90">
      <w:pPr>
        <w:pStyle w:val="Nadpis3"/>
      </w:pPr>
      <w:r w:rsidRPr="00F142D2">
        <w:t>Objednatel je povinen se vyjadřovat k zápisům do stavebního deníku učiněným Zhotovitelem, a to nejpozději do 5 (slovy: pěti) pracovních dní ode dne provedení příslušného zápisu, jinak se má za to, že s příslušným zápisem souhlasí.</w:t>
      </w:r>
    </w:p>
    <w:p w14:paraId="33BC587E" w14:textId="77777777" w:rsidR="00F142D2" w:rsidRPr="00F142D2" w:rsidRDefault="00F142D2" w:rsidP="00846C90">
      <w:pPr>
        <w:pStyle w:val="Nadpis3"/>
      </w:pPr>
      <w:r w:rsidRPr="00F142D2">
        <w:t>Smluvní strany sjednávají, že zápisy ve stavebním deníku se nepovažují za změnu smlouvy.</w:t>
      </w:r>
    </w:p>
    <w:p w14:paraId="5B9BA021" w14:textId="77777777" w:rsidR="00F142D2" w:rsidRPr="00F142D2" w:rsidRDefault="00F142D2" w:rsidP="00846C90">
      <w:pPr>
        <w:pStyle w:val="Nadpis3"/>
      </w:pPr>
      <w:r w:rsidRPr="00F142D2">
        <w:t>Stavební deník musí být Objednateli přístupný kdykoli v průběhu provádění díla.</w:t>
      </w:r>
    </w:p>
    <w:p w14:paraId="7C5B0154" w14:textId="77777777" w:rsidR="00F142D2" w:rsidRPr="00F142D2" w:rsidRDefault="00F142D2" w:rsidP="00846C90">
      <w:pPr>
        <w:pStyle w:val="Nadpis3"/>
      </w:pPr>
      <w:r w:rsidRPr="00F142D2">
        <w:t>Zhotovitel je povinen vést stavební deník alespoň v 1 (slovy: jednom) originále a alespoň 2 (slovy: dvou) kopiích. Originál stavebního deníku předá Zhotovitel Objednateli poté, co mu skončí povinnost vést stavební deník. Zhotovitel umožní Objednateli kdykoliv na vyžádání pořízení kopií jednotlivých záznamů ve stavebním deníku.</w:t>
      </w:r>
    </w:p>
    <w:p w14:paraId="516FF105" w14:textId="77777777" w:rsidR="00F142D2" w:rsidRPr="00F142D2" w:rsidRDefault="00F142D2" w:rsidP="00846C90">
      <w:pPr>
        <w:pStyle w:val="Nadpis3"/>
      </w:pPr>
      <w:r w:rsidRPr="00F142D2">
        <w:t>Nesplnění povinností Zhotovitele dle tohoto odstavce se považuje za podstatné porušení smlouvy.</w:t>
      </w:r>
    </w:p>
    <w:p w14:paraId="4E7E40CE" w14:textId="77777777" w:rsidR="00F142D2" w:rsidRPr="00772FEE" w:rsidRDefault="00F142D2" w:rsidP="00846C90">
      <w:pPr>
        <w:pStyle w:val="Nadpis2"/>
        <w:rPr>
          <w:rStyle w:val="Siln"/>
        </w:rPr>
      </w:pPr>
      <w:r w:rsidRPr="00772FEE">
        <w:rPr>
          <w:rStyle w:val="Siln"/>
        </w:rPr>
        <w:t>Dokumentace skutečného provedení stavby (DSPS)</w:t>
      </w:r>
    </w:p>
    <w:p w14:paraId="5C88FF91" w14:textId="1BEC383E" w:rsidR="00F142D2" w:rsidRDefault="00F142D2" w:rsidP="00846C90">
      <w:pPr>
        <w:pStyle w:val="Nadpis3"/>
      </w:pPr>
      <w:r w:rsidRPr="00F142D2">
        <w:t xml:space="preserve">Zhotovitel se zavazuje zpracovat </w:t>
      </w:r>
      <w:r w:rsidR="00C4581E">
        <w:t xml:space="preserve">dokumentaci skutečného provedení stavby </w:t>
      </w:r>
      <w:r w:rsidR="00C4581E" w:rsidRPr="00F142D2">
        <w:t>(dále také jen „DSPS“) ve smyslu § 1 odst. 1 písm. g) vyhlášky Ministerstva pro místní rozvoj č. 499/2006 Sb., o dokumentaci staveb, ve znění pozdějších předpisů</w:t>
      </w:r>
      <w:r w:rsidR="00C4581E">
        <w:t>,</w:t>
      </w:r>
      <w:r w:rsidR="00C4581E" w:rsidRPr="00F142D2">
        <w:t xml:space="preserve"> </w:t>
      </w:r>
      <w:r w:rsidR="00C4581E">
        <w:t>a to</w:t>
      </w:r>
      <w:r w:rsidR="00C4581E" w:rsidRPr="00F142D2">
        <w:t xml:space="preserve"> </w:t>
      </w:r>
      <w:r w:rsidRPr="00F142D2">
        <w:t>tak, aby v ní byl kompletně a přesně zachycen skutečný stav předmětu díla tak, jak bylo dílo provedeno.</w:t>
      </w:r>
    </w:p>
    <w:p w14:paraId="240772B0" w14:textId="2B691FAC" w:rsidR="00C4581E" w:rsidRPr="00F17698" w:rsidRDefault="00C4581E" w:rsidP="00C4581E">
      <w:pPr>
        <w:pStyle w:val="Nadpis3"/>
        <w:rPr>
          <w:color w:val="0070C0"/>
        </w:rPr>
      </w:pPr>
      <w:r w:rsidRPr="00C4581E">
        <w:t xml:space="preserve">DSPS bude zpracována v podobě plnohodnotné revize stávající dokumentace skutečného provedení stavby či jiné dokumentace poskytnuté Objednatelem, která bude Zhotoviteli předána </w:t>
      </w:r>
      <w:r w:rsidRPr="00166790">
        <w:t xml:space="preserve">nejpozději do 3 (slovy: tří) pracovních dnů ode </w:t>
      </w:r>
      <w:r w:rsidR="00166790">
        <w:t>D</w:t>
      </w:r>
      <w:r w:rsidRPr="00166790">
        <w:t>ne zahájení</w:t>
      </w:r>
      <w:r w:rsidR="00166790">
        <w:t xml:space="preserve">, </w:t>
      </w:r>
      <w:r w:rsidRPr="00166790">
        <w:t>nebude</w:t>
      </w:r>
      <w:r w:rsidRPr="00C4581E">
        <w:t>-li mezi Objednatelem a Zhotovitelem dohodnuto jinak.</w:t>
      </w:r>
      <w:r w:rsidR="00F17698">
        <w:t xml:space="preserve"> </w:t>
      </w:r>
    </w:p>
    <w:p w14:paraId="692511A2" w14:textId="77777777" w:rsidR="00F142D2" w:rsidRPr="00F142D2" w:rsidRDefault="00F142D2" w:rsidP="00846C90">
      <w:pPr>
        <w:pStyle w:val="Nadpis3"/>
      </w:pPr>
      <w:r w:rsidRPr="00F142D2">
        <w:t>DSPS bude podepsána osobou, která byla za její zpracování u Zhotovitele odpovědná.</w:t>
      </w:r>
    </w:p>
    <w:p w14:paraId="4E2254E2" w14:textId="77777777" w:rsidR="00F142D2" w:rsidRPr="00F142D2" w:rsidRDefault="00F142D2" w:rsidP="00846C90">
      <w:pPr>
        <w:pStyle w:val="Nadpis3"/>
      </w:pPr>
      <w:r w:rsidRPr="00F142D2">
        <w:t>DSPS bude Objednateli předána 4x (slovy: čtyřikrát) v listinné podobě a 1x (slovy: jedenkrát) v elektronické podobě, a to v editovatelné i needitovatelné verzi.</w:t>
      </w:r>
    </w:p>
    <w:p w14:paraId="161F448F" w14:textId="77777777" w:rsidR="00F142D2" w:rsidRPr="00F142D2" w:rsidRDefault="00F142D2" w:rsidP="00846C90">
      <w:pPr>
        <w:pStyle w:val="Nadpis3"/>
      </w:pPr>
      <w:r w:rsidRPr="00F142D2">
        <w:t>Nesplnění povinností Zhotovitele dle tohoto odstavce se považuje za podstatné porušení smlouvy.</w:t>
      </w:r>
    </w:p>
    <w:p w14:paraId="3D097D5C" w14:textId="77777777" w:rsidR="00F142D2" w:rsidRPr="00772FEE" w:rsidRDefault="00F142D2" w:rsidP="00846C90">
      <w:pPr>
        <w:pStyle w:val="Nadpis2"/>
        <w:rPr>
          <w:rStyle w:val="Siln"/>
        </w:rPr>
      </w:pPr>
      <w:r w:rsidRPr="00772FEE">
        <w:rPr>
          <w:rStyle w:val="Siln"/>
        </w:rPr>
        <w:t>Licence</w:t>
      </w:r>
    </w:p>
    <w:p w14:paraId="301B048B" w14:textId="77777777" w:rsidR="00F142D2" w:rsidRPr="00F142D2" w:rsidRDefault="00F142D2" w:rsidP="00F30790">
      <w:pPr>
        <w:pStyle w:val="Bezmezer"/>
        <w:spacing w:before="120"/>
      </w:pPr>
      <w:r w:rsidRPr="00F142D2">
        <w:t>Zhotovitel poskytuje Objednateli podpisem této smlouvy bezúplatně výhradní oprávnění k výkonu práva duševního vlastnictví ve smyslu § 2358 a násl. občanského zákoníku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 Licence je poskytnuta v neomezeném rozsahu a ke všem způsobům užití včetně oprávnění zpracovat, měnit a upravovat předmětné plnění. Objednatel není povinen licenci, příp. podlicenci, poskytnutou podle tohoto odstavce využít. Zhotovitel uděluje Objednateli souhlas k postoupení licence třetí osobě, a to ať už zcela, nebo zčásti.</w:t>
      </w:r>
    </w:p>
    <w:p w14:paraId="178A2556" w14:textId="77777777" w:rsidR="00F142D2" w:rsidRPr="00A53360" w:rsidRDefault="00F142D2" w:rsidP="00846C90">
      <w:pPr>
        <w:pStyle w:val="Nadpis2"/>
        <w:rPr>
          <w:rStyle w:val="Siln"/>
        </w:rPr>
      </w:pPr>
      <w:r w:rsidRPr="00A53360">
        <w:rPr>
          <w:rStyle w:val="Siln"/>
        </w:rPr>
        <w:t>Pokyny Objednatele</w:t>
      </w:r>
    </w:p>
    <w:p w14:paraId="29C709BE" w14:textId="77777777" w:rsidR="00F142D2" w:rsidRPr="00F142D2" w:rsidRDefault="00F142D2" w:rsidP="00846C90">
      <w:pPr>
        <w:pStyle w:val="Nadpis3"/>
      </w:pPr>
      <w:r w:rsidRPr="00F142D2">
        <w:t xml:space="preserve">Při provádění díla postupuje Zhotovitel samostatně, není-li ve smlouvě dohodnuto jinak. </w:t>
      </w:r>
    </w:p>
    <w:p w14:paraId="53CD8C06" w14:textId="77777777" w:rsidR="00F142D2" w:rsidRPr="00F142D2" w:rsidRDefault="00F142D2" w:rsidP="00846C90">
      <w:pPr>
        <w:pStyle w:val="Nadpis3"/>
      </w:pPr>
      <w:r w:rsidRPr="00F142D2">
        <w:t>Zhotovitel se zavazuje respektovat pokyny Objednatele, kterými jej Objednatel upozorňuje na možné porušení jeho smluvních či jiných povinností.</w:t>
      </w:r>
    </w:p>
    <w:p w14:paraId="0F819F65" w14:textId="77777777" w:rsidR="00F142D2" w:rsidRPr="00F142D2" w:rsidRDefault="00F142D2" w:rsidP="00846C90">
      <w:pPr>
        <w:pStyle w:val="Nadpis3"/>
      </w:pPr>
      <w:r w:rsidRPr="00F142D2">
        <w:t>Zhotovitel upozorní Objednatele bez zbytečného odkladu na nevhodnou povahu věci, kterou mu Objednatel k provedení díla předal, nebo pokynu, který mu Objednatel dal. To neplatí, nemohl-li nevhodnost zjistit ani při vynaložení potřebné péče.</w:t>
      </w:r>
    </w:p>
    <w:p w14:paraId="7ACC97AA" w14:textId="77777777" w:rsidR="00F142D2" w:rsidRPr="00F142D2" w:rsidRDefault="00F142D2" w:rsidP="00846C90">
      <w:pPr>
        <w:pStyle w:val="Nadpis3"/>
      </w:pPr>
      <w:r w:rsidRPr="00F142D2">
        <w:t>Nesplnění povinností Zhotovitele dle tohoto odstavce se považuje za podstatné porušení smlouvy.</w:t>
      </w:r>
    </w:p>
    <w:p w14:paraId="15E35AE2" w14:textId="77777777" w:rsidR="00F142D2" w:rsidRPr="00A53360" w:rsidRDefault="00F142D2" w:rsidP="00846C90">
      <w:pPr>
        <w:pStyle w:val="Nadpis2"/>
        <w:rPr>
          <w:rStyle w:val="Siln"/>
        </w:rPr>
      </w:pPr>
      <w:r w:rsidRPr="00A53360">
        <w:rPr>
          <w:rStyle w:val="Siln"/>
        </w:rPr>
        <w:lastRenderedPageBreak/>
        <w:t>Pověřená osoba</w:t>
      </w:r>
    </w:p>
    <w:p w14:paraId="4E2248F9" w14:textId="77777777" w:rsidR="00F142D2" w:rsidRPr="00F142D2" w:rsidRDefault="00F142D2" w:rsidP="00846C90">
      <w:pPr>
        <w:pStyle w:val="Nadpis3"/>
      </w:pPr>
      <w:r w:rsidRPr="00F142D2">
        <w:t>Objednatel je oprávněn pověřit výkonem práv a plněním povinností dle této smlouvy třetí osobu (dále jen „pověřená osoba“). Objednatel se zavazuje Zhotovitele o udělení pověření třetí osobě bezodkladně informovat.</w:t>
      </w:r>
    </w:p>
    <w:p w14:paraId="14564D21" w14:textId="77777777" w:rsidR="00F142D2" w:rsidRPr="00F142D2" w:rsidRDefault="00F142D2" w:rsidP="00846C90">
      <w:pPr>
        <w:pStyle w:val="Nadpis3"/>
      </w:pPr>
      <w:r w:rsidRPr="00F142D2">
        <w:t xml:space="preserve">Za výkon práv a plnění povinností dle této smlouvy pověřenou osobou Objednatel Zhotoviteli odpovídá, jako by příslušná práva vykonával a povinnosti plnil sám.  </w:t>
      </w:r>
    </w:p>
    <w:p w14:paraId="4DD9A834" w14:textId="77777777" w:rsidR="00F142D2" w:rsidRPr="00F142D2" w:rsidRDefault="00F142D2" w:rsidP="00846C90">
      <w:pPr>
        <w:pStyle w:val="Nadpis3"/>
      </w:pPr>
      <w:r w:rsidRPr="00F142D2">
        <w:t>Zhotovitel bere na vědomí, že pověřená osoba není Objednatelem oprávněna zprostit Zhotovitele jakékoli jeho povinnosti vyplývající z této smlouvy nebo tuto smlouvu jakkoli měnit.</w:t>
      </w:r>
    </w:p>
    <w:p w14:paraId="3216BC17" w14:textId="77777777" w:rsidR="00F142D2" w:rsidRPr="00A53360" w:rsidRDefault="00F142D2" w:rsidP="00846C90">
      <w:pPr>
        <w:pStyle w:val="Nadpis2"/>
        <w:rPr>
          <w:rStyle w:val="Siln"/>
        </w:rPr>
      </w:pPr>
      <w:r w:rsidRPr="00A53360">
        <w:rPr>
          <w:rStyle w:val="Siln"/>
        </w:rPr>
        <w:t>Elektrická energie a voda pro provádění díla</w:t>
      </w:r>
    </w:p>
    <w:p w14:paraId="2D3A9918" w14:textId="3A589AB3" w:rsidR="00F142D2" w:rsidRPr="00166790" w:rsidRDefault="00F142D2" w:rsidP="00846C90">
      <w:pPr>
        <w:pStyle w:val="Nadpis3"/>
        <w:rPr>
          <w:b/>
          <w:color w:val="FF0000"/>
        </w:rPr>
      </w:pPr>
      <w:r w:rsidRPr="00F142D2">
        <w:t>Objednatel je povinen zabezpečit pro Zhotovitele přívod elektrické energie (dále jen „elektřina“) na staveniště. Zhotovitel je povinen instalovat podružné měření odebírané elektřiny. Zhotovitel uhradí Objednateli cenu za odebranou elektřinu ve výši odpovídající jejímu skutečně odebranému množství při jednotkové ceně, za kterou odebírá elektřinu Objednatel</w:t>
      </w:r>
      <w:r w:rsidRPr="00166790">
        <w:t xml:space="preserve">. </w:t>
      </w:r>
    </w:p>
    <w:p w14:paraId="3C100649" w14:textId="65FF145B" w:rsidR="00F142D2" w:rsidRPr="00F17698" w:rsidRDefault="00F142D2" w:rsidP="00846C90">
      <w:pPr>
        <w:pStyle w:val="Nadpis3"/>
        <w:rPr>
          <w:b/>
          <w:color w:val="0070C0"/>
        </w:rPr>
      </w:pPr>
      <w:r w:rsidRPr="00F142D2">
        <w:t xml:space="preserve">Objednatel je povinen zabezpečit pro Zhotovitele přívod vody na staveniště. Zhotovitel je povinen instalovat podružné měření odebírané vody. Zhotovitel Objednateli uhradí cenu za odebranou vodu ve výši odpovídající jejímu skutečně odebranému množství při jednotkové ceně, za kterou odebírá vodu Objednatel. </w:t>
      </w:r>
    </w:p>
    <w:p w14:paraId="4DCDECD2" w14:textId="77777777" w:rsidR="00F142D2" w:rsidRPr="00A53360" w:rsidRDefault="00F142D2" w:rsidP="00846C90">
      <w:pPr>
        <w:pStyle w:val="Nadpis2"/>
        <w:rPr>
          <w:rStyle w:val="Siln"/>
        </w:rPr>
      </w:pPr>
      <w:r w:rsidRPr="00A53360">
        <w:rPr>
          <w:rStyle w:val="Siln"/>
        </w:rPr>
        <w:t>Kontrola provádění díla</w:t>
      </w:r>
    </w:p>
    <w:p w14:paraId="70030702" w14:textId="77777777" w:rsidR="00F142D2" w:rsidRPr="00F142D2" w:rsidRDefault="00F142D2" w:rsidP="00846C90">
      <w:pPr>
        <w:pStyle w:val="Nadpis3"/>
      </w:pPr>
      <w:r w:rsidRPr="00F142D2">
        <w:t>Objednatel má právo kontrolovat provádění díla (dále jen „kontrola“). Zjistí-li, že Zhotovitel porušuje svou povinnost, může požadovat, aby Zhotovitel provedl nápravu a prováděl dílo řádným způsobem. Jestliže tak Zhotovitel neučiní ani v dodatečné přiměřené lhůtě, která však nesmí být delší než 3 (slovy: tři) pracovní dny, jedná se o podstatné porušení smlouvy.</w:t>
      </w:r>
    </w:p>
    <w:p w14:paraId="3F30C5F2" w14:textId="77777777" w:rsidR="00F142D2" w:rsidRPr="00F142D2" w:rsidRDefault="00F142D2" w:rsidP="00846C90">
      <w:pPr>
        <w:pStyle w:val="Nadpis3"/>
      </w:pPr>
      <w:r w:rsidRPr="00F142D2">
        <w:t>Objednatel je oprávněn v průběhu provádění díla provádět kontrolu i ve výrobních nebo skladovacích prostorách Zhotovitele, příp. v prostorách jeho poddodavatelů. Zhotovitel je povinen na základě výzvy Objednatele tuto kontrolu umožnit a seznámit Objednatele s postupem provádění díla, a to nejpozději do 3 (slovy: tří) pracovních dnů ode dne doručení takové výzvy.</w:t>
      </w:r>
    </w:p>
    <w:p w14:paraId="4D26B63F" w14:textId="63C2054F" w:rsidR="00F142D2" w:rsidRDefault="00F142D2" w:rsidP="00846C90">
      <w:pPr>
        <w:pStyle w:val="Nadpis3"/>
      </w:pPr>
      <w:r w:rsidRPr="00F142D2">
        <w:t xml:space="preserve">Zhotovitel je povinen účastnit se pravidelných kontrolních dnů. Kontrolní dny budou organizovány alespoň jednou za </w:t>
      </w:r>
      <w:r w:rsidR="007118F6">
        <w:t>7</w:t>
      </w:r>
      <w:r w:rsidRPr="00F142D2">
        <w:t xml:space="preserve"> (slovy: </w:t>
      </w:r>
      <w:r w:rsidR="007118F6">
        <w:t>sedm</w:t>
      </w:r>
      <w:r w:rsidRPr="00F142D2">
        <w:t>) dní, nebude-li mezi Objednatelem a Zhotovitelem dohodnuto jinak.</w:t>
      </w:r>
    </w:p>
    <w:p w14:paraId="612A66DA" w14:textId="77777777" w:rsidR="00F142D2" w:rsidRPr="00F142D2" w:rsidRDefault="00F142D2" w:rsidP="00846C90">
      <w:pPr>
        <w:pStyle w:val="Nadpis3"/>
      </w:pPr>
      <w:r w:rsidRPr="00F142D2">
        <w:t>Zhotovitel se zavazuje, že Objednatele ke kontrole vyzve vždy před tím, než v dalším postupu provádění díla budou zakryty nebo se stanou nepřístupnými již provedené části díla či jiné výsledky provádění díla. Smluvní strany v této souvislosti sjednávají, že výzva Zhotovitele ke kontrole ve smyslu tohoto písmene musí být učiněna písemně alespoň 3 (slovy: tři) pracovní dny přede dnem provedení kontroly, nebude-li mezi Objednatelem a Zhotovitelem dohodnuto jinak.</w:t>
      </w:r>
    </w:p>
    <w:p w14:paraId="32B89C7A" w14:textId="77777777" w:rsidR="00F142D2" w:rsidRPr="00F142D2" w:rsidRDefault="00F142D2" w:rsidP="00846C90">
      <w:pPr>
        <w:pStyle w:val="Nadpis3"/>
      </w:pPr>
      <w:r w:rsidRPr="00F142D2">
        <w:t>Pokud Zhotovitel povinnost dle předchozího písmene nesplní, je Objednatel oprávněn požadovat, aby části díla či jiné výsledky provádění díla, které byly zakryty nebo se staly nepřístupnými, byly odkryty či zpřístupněny, příp. aby bylo jinak zjištěno, že byly provedeny řádně. Veškeré náklady obou smluvních stran, které tímto vzniknou, nese Zhotovitel.</w:t>
      </w:r>
    </w:p>
    <w:p w14:paraId="6F57C1A5" w14:textId="77777777" w:rsidR="00F142D2" w:rsidRPr="00F142D2" w:rsidRDefault="00F142D2" w:rsidP="00846C90">
      <w:pPr>
        <w:pStyle w:val="Nadpis3"/>
      </w:pPr>
      <w:r w:rsidRPr="00F142D2">
        <w:t>Pokud se Objednatel ke kontrole dle písm. d) tohoto odstavce přes to, že Zhotovitel řádně splní veškeré stanovené povinnosti, nedostaví, je Zhotovitel povinen pořídit detailní fotodokumentaci provedené části díla či jiných výsledků provádění díla a poté je oprávněn tyto zakrýt, příp. jinak znepřístupnit. Bude-li Objednatel dodatečně požadovat jejich odkrytí, zpřístupnění či příp. provedení jiného zjištění, že byly provedeny řádně, nese veškeré náklady s tím spojené Objednatel. Pokud se tímto zjistí, že tyto části díla či jiné výsledky provádění díla nebyly Zhotovitelem provedeny řádně, pak veškeré náklady obou smluvních stran spojené s dodatečným odkrytím, zpřístupněním či jiným zjištěním kvality provedení díla, jakož i náklady spojené s nápravou tohoto stavu nese Zhotovitel.</w:t>
      </w:r>
    </w:p>
    <w:p w14:paraId="14ACC22B" w14:textId="77777777" w:rsidR="00F142D2" w:rsidRPr="00F142D2" w:rsidRDefault="00F142D2" w:rsidP="00846C90">
      <w:pPr>
        <w:pStyle w:val="Nadpis3"/>
      </w:pPr>
      <w:r w:rsidRPr="00F142D2">
        <w:lastRenderedPageBreak/>
        <w:t>O výsledku kontroly, při které Objednatel zjistí, že Zhotovitel porušuje svou povinnost, se Zhotovitel zavazuje vyhotovit zápis s uvedením způsobu nápravy a lhůty k jejímu provedení.</w:t>
      </w:r>
    </w:p>
    <w:p w14:paraId="42A19C66" w14:textId="77777777" w:rsidR="00F142D2" w:rsidRPr="00F142D2" w:rsidRDefault="00F142D2" w:rsidP="00846C90">
      <w:pPr>
        <w:pStyle w:val="Nadpis3"/>
      </w:pPr>
      <w:r w:rsidRPr="00F142D2">
        <w:t>Zhotovitel je povinen poskytnout Objednateli nezbytnou součinnost pro to, aby mohl kontrolu provádět.</w:t>
      </w:r>
    </w:p>
    <w:p w14:paraId="4CF9D869" w14:textId="77777777" w:rsidR="00F142D2" w:rsidRPr="00F142D2" w:rsidRDefault="00F142D2" w:rsidP="00846C90">
      <w:pPr>
        <w:pStyle w:val="Nadpis3"/>
      </w:pPr>
      <w:r w:rsidRPr="00F142D2">
        <w:t xml:space="preserve">Nesplnění povinností Zhotovitele dle tohoto odstavce je považováno za podstatné porušení smlouvy. </w:t>
      </w:r>
    </w:p>
    <w:p w14:paraId="27F00871" w14:textId="367F6578" w:rsidR="00F142D2" w:rsidRPr="00A53360" w:rsidRDefault="009F7808" w:rsidP="00846C90">
      <w:pPr>
        <w:pStyle w:val="Nadpis2"/>
        <w:rPr>
          <w:rStyle w:val="Siln"/>
        </w:rPr>
      </w:pPr>
      <w:r>
        <w:rPr>
          <w:rStyle w:val="Siln"/>
        </w:rPr>
        <w:t>Pracovníci Zhotovitele a jejich</w:t>
      </w:r>
      <w:r w:rsidRPr="00A53360">
        <w:rPr>
          <w:rStyle w:val="Siln"/>
        </w:rPr>
        <w:t xml:space="preserve"> </w:t>
      </w:r>
      <w:r w:rsidR="00904F1B">
        <w:rPr>
          <w:rStyle w:val="Siln"/>
        </w:rPr>
        <w:t>o</w:t>
      </w:r>
      <w:r w:rsidR="00F142D2" w:rsidRPr="00A53360">
        <w:rPr>
          <w:rStyle w:val="Siln"/>
        </w:rPr>
        <w:t>dborná způsobilost</w:t>
      </w:r>
      <w:r>
        <w:rPr>
          <w:rStyle w:val="Siln"/>
        </w:rPr>
        <w:t>;</w:t>
      </w:r>
      <w:r w:rsidRPr="00A53360">
        <w:rPr>
          <w:rStyle w:val="Siln"/>
        </w:rPr>
        <w:t xml:space="preserve"> </w:t>
      </w:r>
      <w:r>
        <w:rPr>
          <w:rStyle w:val="Siln"/>
        </w:rPr>
        <w:t>stavbyvedoucí</w:t>
      </w:r>
    </w:p>
    <w:p w14:paraId="510A1A2E" w14:textId="0AB46E6D" w:rsidR="009F7808" w:rsidRDefault="009F7808" w:rsidP="00846C90">
      <w:pPr>
        <w:pStyle w:val="Nadpis3"/>
      </w:pPr>
      <w:r w:rsidRPr="00FE7BBA">
        <w:t xml:space="preserve">Zhotovitel bude </w:t>
      </w:r>
      <w:r w:rsidR="00904F1B">
        <w:t>d</w:t>
      </w:r>
      <w:r w:rsidRPr="00FE7BBA">
        <w:t>íl</w:t>
      </w:r>
      <w:r>
        <w:t>o provádět prostřednictvím</w:t>
      </w:r>
      <w:r w:rsidRPr="00FE7BBA">
        <w:t xml:space="preserve"> odpovídající</w:t>
      </w:r>
      <w:r>
        <w:t>ho</w:t>
      </w:r>
      <w:r w:rsidRPr="00FE7BBA">
        <w:t xml:space="preserve"> poč</w:t>
      </w:r>
      <w:r>
        <w:t>tu</w:t>
      </w:r>
      <w:r w:rsidRPr="00FE7BBA">
        <w:t xml:space="preserve"> pracovníků s příslušnou kvalifikací a zkušenostmi. O počtech a profesní skladbě pracovníků bude podávat </w:t>
      </w:r>
      <w:r>
        <w:t xml:space="preserve">zástupci </w:t>
      </w:r>
      <w:r w:rsidR="00904F1B">
        <w:t>O</w:t>
      </w:r>
      <w:r>
        <w:t>bjednatele</w:t>
      </w:r>
      <w:r w:rsidRPr="00FE7BBA">
        <w:t xml:space="preserve"> pravidelné a pravdivé informace minimálně jednou </w:t>
      </w:r>
      <w:r>
        <w:t>týdně</w:t>
      </w:r>
      <w:r w:rsidRPr="00FE7BBA">
        <w:t xml:space="preserve">, případně na každé vyžádání obratem. Pokud bude počet pracovníků nebo jejich výkon nedostatečný a </w:t>
      </w:r>
      <w:r>
        <w:t xml:space="preserve">zástupce </w:t>
      </w:r>
      <w:r w:rsidR="00904F1B">
        <w:t>O</w:t>
      </w:r>
      <w:r>
        <w:t>bjednatele</w:t>
      </w:r>
      <w:r w:rsidRPr="00FE7BBA">
        <w:t xml:space="preserve"> bude mít oprávněné pochybnosti o souladu postupu provádění </w:t>
      </w:r>
      <w:r w:rsidR="00904F1B">
        <w:t>d</w:t>
      </w:r>
      <w:r w:rsidRPr="00FE7BBA">
        <w:t xml:space="preserve">íla s </w:t>
      </w:r>
      <w:r>
        <w:t>h</w:t>
      </w:r>
      <w:r w:rsidRPr="00FE7BBA">
        <w:t xml:space="preserve">armonogramem </w:t>
      </w:r>
      <w:r>
        <w:t>provádění díla</w:t>
      </w:r>
      <w:r w:rsidRPr="00FE7BBA">
        <w:t>, je Zhotovitel povinen zajistit další pracovníky anebo pracovat ve vícesměnném provozu.</w:t>
      </w:r>
    </w:p>
    <w:p w14:paraId="3E8097CA" w14:textId="5AC19F53" w:rsidR="00F142D2" w:rsidRPr="00F142D2" w:rsidRDefault="00F142D2" w:rsidP="00846C90">
      <w:pPr>
        <w:pStyle w:val="Nadpis3"/>
      </w:pPr>
      <w:r w:rsidRPr="00F142D2">
        <w:t>Veškeré odborné práce musí vykonávat pracovníci Zhotovitele nebo jeho poddodavatelů mající příslušnou odbornou způsobilost.</w:t>
      </w:r>
    </w:p>
    <w:p w14:paraId="664BF7D2" w14:textId="77777777" w:rsidR="00F142D2" w:rsidRPr="00F142D2" w:rsidRDefault="00F142D2" w:rsidP="00846C90">
      <w:pPr>
        <w:pStyle w:val="Nadpis3"/>
      </w:pPr>
      <w:r w:rsidRPr="00F142D2">
        <w:t>Doklad o odborné způsobilosti pracovníků je Zhotovitel povinen na požádání Objednateli předložit.</w:t>
      </w:r>
    </w:p>
    <w:p w14:paraId="0B6F3285" w14:textId="77777777" w:rsidR="00F142D2" w:rsidRPr="00F142D2" w:rsidRDefault="00F142D2" w:rsidP="00846C90">
      <w:pPr>
        <w:pStyle w:val="Nadpis3"/>
      </w:pPr>
      <w:r w:rsidRPr="00F142D2">
        <w:t>Objednatel je oprávněn po Zhotoviteli požadovat, aby odvolal z provádění díla pracovníka, který nemá příslušnou odbornou způsobilost, který si počíná tak, že to ohrožuje bezpečnost a zdraví jeho, jiných pracovníků či třetích osob, příp. je-li jeho chování hrubě nemravné. Neodvolá-li Zhotovitel takového pracovníka, je Objednatel oprávněn takového pracovníka vykázat z místa provedení díla sám. Uvedené platí přiměřeně i ve vztahu k pracovníkům poddodavatele Zhotovitele.</w:t>
      </w:r>
    </w:p>
    <w:p w14:paraId="43F1DC20" w14:textId="2F069870" w:rsidR="00F142D2" w:rsidRPr="00F142D2" w:rsidRDefault="00F142D2" w:rsidP="00846C90">
      <w:pPr>
        <w:pStyle w:val="Nadpis3"/>
      </w:pPr>
      <w:r w:rsidRPr="00F142D2">
        <w:t xml:space="preserve">Zhotovitel </w:t>
      </w:r>
      <w:r w:rsidR="00C67C85">
        <w:t xml:space="preserve">je </w:t>
      </w:r>
      <w:r w:rsidRPr="00F142D2">
        <w:t xml:space="preserve">povinen vykonávat příslušné odborné práce prostřednictvím těch osob, jimiž </w:t>
      </w:r>
      <w:r w:rsidR="00C67C85">
        <w:t xml:space="preserve">prokázal </w:t>
      </w:r>
      <w:r w:rsidRPr="00F142D2">
        <w:t>příslušn</w:t>
      </w:r>
      <w:r w:rsidR="00C67C85">
        <w:t>ou část kvalifikace v rámci zadávacího řízení na Veřejnou zakázku</w:t>
      </w:r>
      <w:r w:rsidRPr="00F142D2">
        <w:t xml:space="preserve">; není-li to možné, může Zhotovitel s předchozím souhlasem Objednatele vykonávat příslušné práce prostřednictvím </w:t>
      </w:r>
      <w:r w:rsidR="00C7691A">
        <w:t xml:space="preserve">jiných </w:t>
      </w:r>
      <w:r w:rsidRPr="00F142D2">
        <w:t>osob</w:t>
      </w:r>
      <w:r w:rsidRPr="00C7691A">
        <w:rPr>
          <w:i/>
        </w:rPr>
        <w:t>.</w:t>
      </w:r>
      <w:r w:rsidR="00C7691A" w:rsidRPr="00C7691A">
        <w:rPr>
          <w:i/>
        </w:rPr>
        <w:t xml:space="preserve"> </w:t>
      </w:r>
      <w:r w:rsidR="00C7691A" w:rsidRPr="00C7691A">
        <w:rPr>
          <w:rStyle w:val="Zdraznn"/>
          <w:i w:val="0"/>
        </w:rPr>
        <w:t xml:space="preserve">Objednatel svůj souhlas neodepře bez zvláštního důvodu v případě, kdy </w:t>
      </w:r>
      <w:r w:rsidR="00B02F20">
        <w:rPr>
          <w:rStyle w:val="Zdraznn"/>
          <w:i w:val="0"/>
        </w:rPr>
        <w:t>Z</w:t>
      </w:r>
      <w:r w:rsidR="00C7691A" w:rsidRPr="00C7691A">
        <w:rPr>
          <w:rStyle w:val="Zdraznn"/>
          <w:i w:val="0"/>
        </w:rPr>
        <w:t xml:space="preserve">hotovitel prokáže vážné důvody pro takové nahrazení </w:t>
      </w:r>
      <w:r w:rsidR="00B02F20">
        <w:rPr>
          <w:rStyle w:val="Zdraznn"/>
          <w:i w:val="0"/>
        </w:rPr>
        <w:t>příslušné osoby</w:t>
      </w:r>
      <w:r w:rsidR="00C7691A" w:rsidRPr="00C7691A">
        <w:rPr>
          <w:rStyle w:val="Zdraznn"/>
          <w:i w:val="0"/>
        </w:rPr>
        <w:t xml:space="preserve"> a navržený nástupce splňuje kvalifikační předpoklady minimálně ve stejném rozsahu jako původní </w:t>
      </w:r>
      <w:r w:rsidR="00B02F20">
        <w:rPr>
          <w:rStyle w:val="Zdraznn"/>
          <w:i w:val="0"/>
        </w:rPr>
        <w:t>osoba</w:t>
      </w:r>
      <w:r w:rsidR="00C7691A" w:rsidRPr="00C7691A">
        <w:rPr>
          <w:rStyle w:val="Zdraznn"/>
          <w:i w:val="0"/>
        </w:rPr>
        <w:t>.</w:t>
      </w:r>
    </w:p>
    <w:p w14:paraId="6A5BF1ED" w14:textId="06A37405" w:rsidR="009F7808" w:rsidRDefault="009F7808" w:rsidP="00846C90">
      <w:pPr>
        <w:pStyle w:val="Nadpis3"/>
      </w:pPr>
      <w:r>
        <w:t xml:space="preserve">Zhotovitel se zavazuje provádění díla vést prostřednictvím osoby stavbyvedoucího ve smyslu § 134 odst. 2 a §153 </w:t>
      </w:r>
      <w:r w:rsidR="00904F1B">
        <w:t xml:space="preserve">zákona č. 183/2006 Sb., o územním plánování a stavebním řádu (stavební zákon), v platném znění, </w:t>
      </w:r>
      <w:r>
        <w:t>uvedené</w:t>
      </w:r>
      <w:r w:rsidR="00904F1B">
        <w:t>ho</w:t>
      </w:r>
      <w:r>
        <w:t xml:space="preserve"> v záhlaví této smlouvy</w:t>
      </w:r>
      <w:r w:rsidR="00EC6A7F" w:rsidRPr="00EC6A7F">
        <w:t>.</w:t>
      </w:r>
      <w:r w:rsidR="00EC6A7F" w:rsidRPr="00EC6A7F">
        <w:rPr>
          <w:rStyle w:val="Zdraznn"/>
          <w:i w:val="0"/>
        </w:rPr>
        <w:t xml:space="preserve"> Jde o osobu, jejímž prostřednictvím </w:t>
      </w:r>
      <w:r w:rsidR="00EC6A7F">
        <w:rPr>
          <w:rStyle w:val="Zdraznn"/>
          <w:i w:val="0"/>
        </w:rPr>
        <w:t>Z</w:t>
      </w:r>
      <w:r w:rsidR="00EC6A7F" w:rsidRPr="00EC6A7F">
        <w:rPr>
          <w:rStyle w:val="Zdraznn"/>
          <w:i w:val="0"/>
        </w:rPr>
        <w:t xml:space="preserve">hotovitel prokázal kvalifikaci v zadávacím řízení </w:t>
      </w:r>
      <w:r w:rsidR="00EC6A7F">
        <w:rPr>
          <w:rStyle w:val="Zdraznn"/>
          <w:i w:val="0"/>
        </w:rPr>
        <w:t xml:space="preserve">na Veřejnou zakázku, </w:t>
      </w:r>
      <w:r w:rsidR="00EC6A7F" w:rsidRPr="00EC6A7F">
        <w:rPr>
          <w:rStyle w:val="Zdraznn"/>
          <w:i w:val="0"/>
        </w:rPr>
        <w:t xml:space="preserve">a proto </w:t>
      </w:r>
      <w:r w:rsidR="00EC6A7F">
        <w:rPr>
          <w:rStyle w:val="Zdraznn"/>
          <w:i w:val="0"/>
        </w:rPr>
        <w:t xml:space="preserve">se při </w:t>
      </w:r>
      <w:r w:rsidR="00EC6A7F" w:rsidRPr="00EC6A7F">
        <w:rPr>
          <w:rStyle w:val="Zdraznn"/>
          <w:i w:val="0"/>
        </w:rPr>
        <w:t>jeho výměn</w:t>
      </w:r>
      <w:r w:rsidR="00EC6A7F">
        <w:rPr>
          <w:rStyle w:val="Zdraznn"/>
          <w:i w:val="0"/>
        </w:rPr>
        <w:t>ě</w:t>
      </w:r>
      <w:r w:rsidR="00EC6A7F" w:rsidRPr="00EC6A7F">
        <w:rPr>
          <w:rStyle w:val="Zdraznn"/>
          <w:i w:val="0"/>
        </w:rPr>
        <w:t xml:space="preserve"> či nahrazení</w:t>
      </w:r>
      <w:r w:rsidR="00EC6A7F">
        <w:rPr>
          <w:rStyle w:val="Zdraznn"/>
          <w:i w:val="0"/>
        </w:rPr>
        <w:t xml:space="preserve"> postupuje podle písm. e). </w:t>
      </w:r>
      <w:r w:rsidR="00EC6A7F" w:rsidRPr="00EC6A7F">
        <w:rPr>
          <w:rStyle w:val="Zdraznn"/>
          <w:i w:val="0"/>
        </w:rPr>
        <w:t xml:space="preserve">Stavbyvedoucí řídí za </w:t>
      </w:r>
      <w:r w:rsidR="00EC6A7F">
        <w:rPr>
          <w:rStyle w:val="Zdraznn"/>
          <w:i w:val="0"/>
        </w:rPr>
        <w:t>Z</w:t>
      </w:r>
      <w:r w:rsidR="00EC6A7F" w:rsidRPr="00EC6A7F">
        <w:rPr>
          <w:rStyle w:val="Zdraznn"/>
          <w:i w:val="0"/>
        </w:rPr>
        <w:t>hotovitele výstavbu</w:t>
      </w:r>
      <w:r w:rsidR="00AF39CE">
        <w:rPr>
          <w:rStyle w:val="Zdraznn"/>
          <w:i w:val="0"/>
        </w:rPr>
        <w:t xml:space="preserve"> a </w:t>
      </w:r>
      <w:r w:rsidR="00EC6A7F" w:rsidRPr="00EC6A7F">
        <w:rPr>
          <w:rStyle w:val="Zdraznn"/>
          <w:i w:val="0"/>
        </w:rPr>
        <w:t xml:space="preserve">provádí dozor nad veškerými pracemi prováděnými na staveništi </w:t>
      </w:r>
      <w:r w:rsidR="00EC6A7F">
        <w:rPr>
          <w:rStyle w:val="Zdraznn"/>
          <w:i w:val="0"/>
        </w:rPr>
        <w:t>Z</w:t>
      </w:r>
      <w:r w:rsidR="00EC6A7F" w:rsidRPr="00EC6A7F">
        <w:rPr>
          <w:rStyle w:val="Zdraznn"/>
          <w:i w:val="0"/>
        </w:rPr>
        <w:t xml:space="preserve">hotovitele. Objednatel nebo jeho zástupce dávají veškerá oznámení, instrukce, informace a jiná sdělení, týkající se realizace prací na staveništi stavbyvedoucímu. </w:t>
      </w:r>
      <w:r w:rsidR="00EC6A7F">
        <w:rPr>
          <w:rStyle w:val="Zdraznn"/>
          <w:i w:val="0"/>
        </w:rPr>
        <w:t>Stavbyvedoucí</w:t>
      </w:r>
      <w:r w:rsidR="00EC6A7F" w:rsidRPr="00EC6A7F">
        <w:rPr>
          <w:rStyle w:val="Zdraznn"/>
          <w:i w:val="0"/>
        </w:rPr>
        <w:t xml:space="preserve"> musí být vybaven veškerými rozhodovacími pravomocemi k plnění díla.</w:t>
      </w:r>
      <w:r w:rsidR="00EC6A7F">
        <w:t xml:space="preserve"> Stavbyvedoucí</w:t>
      </w:r>
      <w:r w:rsidRPr="00EC6A7F">
        <w:t xml:space="preserve"> bude pravi</w:t>
      </w:r>
      <w:r w:rsidRPr="00BB150B">
        <w:t>delně, každý pracovní den prov</w:t>
      </w:r>
      <w:r w:rsidR="00464981">
        <w:t>ádění d</w:t>
      </w:r>
      <w:r w:rsidRPr="00BB150B">
        <w:t>íla řídit</w:t>
      </w:r>
      <w:r w:rsidR="00EC6A7F">
        <w:t xml:space="preserve"> a bude přítomen na staveništi</w:t>
      </w:r>
      <w:r>
        <w:t>.</w:t>
      </w:r>
    </w:p>
    <w:p w14:paraId="3096A03A" w14:textId="5DCF0767" w:rsidR="00F142D2" w:rsidRPr="00F142D2" w:rsidRDefault="00F142D2" w:rsidP="00846C90">
      <w:pPr>
        <w:pStyle w:val="Nadpis3"/>
      </w:pPr>
      <w:r w:rsidRPr="00F142D2">
        <w:t>Nesplnění povinností Zhotovitele dle tohoto odstavce se považuje za podstatné porušení smlouvy.</w:t>
      </w:r>
    </w:p>
    <w:p w14:paraId="1D8D9A6D" w14:textId="77777777" w:rsidR="00F142D2" w:rsidRPr="00A53360" w:rsidRDefault="00F142D2" w:rsidP="00846C90">
      <w:pPr>
        <w:pStyle w:val="Nadpis2"/>
        <w:rPr>
          <w:rStyle w:val="Siln"/>
        </w:rPr>
      </w:pPr>
      <w:r w:rsidRPr="00A53360">
        <w:rPr>
          <w:rStyle w:val="Siln"/>
        </w:rPr>
        <w:t>Poddodavatelé Zhotovitele</w:t>
      </w:r>
    </w:p>
    <w:p w14:paraId="0646C360" w14:textId="632C13A0" w:rsidR="000C6D0B" w:rsidRDefault="00F142D2" w:rsidP="00846C90">
      <w:pPr>
        <w:pStyle w:val="Nadpis3"/>
      </w:pPr>
      <w:r w:rsidRPr="00F142D2">
        <w:t>Zhotovitel je zásadně oprávněn použít pro plnění povinností ze smlouvy třetích osob</w:t>
      </w:r>
      <w:r w:rsidR="000C6D0B">
        <w:t xml:space="preserve">, s výjimkou </w:t>
      </w:r>
      <w:r w:rsidR="00EC6A7F">
        <w:t>činností stavbyvedoucího, kterým musí být přímo Zhotovitel nebo jeho zaměstnanec.</w:t>
      </w:r>
    </w:p>
    <w:p w14:paraId="5C6A1AC4" w14:textId="480B6D58" w:rsidR="00F142D2" w:rsidRPr="00F142D2" w:rsidRDefault="00AF39CE" w:rsidP="001054BD">
      <w:pPr>
        <w:pStyle w:val="Nadpis3"/>
      </w:pPr>
      <w:r>
        <w:t xml:space="preserve">Součástí této smlouvy jako její příloha č. </w:t>
      </w:r>
      <w:r w:rsidR="007D5B29">
        <w:t>3</w:t>
      </w:r>
      <w:r>
        <w:t xml:space="preserve"> je závazný</w:t>
      </w:r>
      <w:r w:rsidRPr="00F142D2">
        <w:t xml:space="preserve"> seznam poddodavatelů, které </w:t>
      </w:r>
      <w:r>
        <w:t xml:space="preserve">Zhotovitel </w:t>
      </w:r>
      <w:r w:rsidRPr="00F142D2">
        <w:t>hodlá pověřit plněním části závazků dle této smlouvy</w:t>
      </w:r>
      <w:r>
        <w:t>, jenž byl součástí nabídky Zhotovitele do zadávacího řízení na Veřejnou zakázku.</w:t>
      </w:r>
    </w:p>
    <w:p w14:paraId="2B7FBD92" w14:textId="77777777" w:rsidR="00AF39CE" w:rsidRPr="00F142D2" w:rsidRDefault="00AF39CE" w:rsidP="00AF39CE">
      <w:pPr>
        <w:pStyle w:val="Nadpis3"/>
      </w:pPr>
      <w:r w:rsidRPr="00F142D2">
        <w:lastRenderedPageBreak/>
        <w:t>Zhotovitel se zavazuje, že ve smlouvách s případnými poddodavateli zaváže poddodavatele k plnění těch závazků, k jejichž splnění se zavázal v této smlouvě, a to v rozsahu, v jakém budou poddodavatelem tyto závazky plněny.</w:t>
      </w:r>
    </w:p>
    <w:p w14:paraId="43B18EF5" w14:textId="70EB9E39" w:rsidR="004972DE" w:rsidRDefault="004972DE" w:rsidP="00846C90">
      <w:pPr>
        <w:pStyle w:val="Nadpis3"/>
      </w:pPr>
      <w:r w:rsidRPr="00D267BD">
        <w:rPr>
          <w:rFonts w:cstheme="minorHAnsi"/>
          <w:szCs w:val="22"/>
        </w:rPr>
        <w:t xml:space="preserve">Zhotovitel je povinen zajistit řádné a včasné plnění finančních závazků svým poddodavatelům, kdy za řádné a včasné plnění se považuje plné uhrazení poddodavatelem vystavených faktur za plnění poskytnutá </w:t>
      </w:r>
      <w:r>
        <w:rPr>
          <w:rFonts w:cstheme="minorHAnsi"/>
          <w:szCs w:val="22"/>
        </w:rPr>
        <w:t>v rámci provádění díla dle této smlouvy</w:t>
      </w:r>
      <w:r w:rsidRPr="00D267BD">
        <w:rPr>
          <w:rFonts w:cstheme="minorHAnsi"/>
          <w:szCs w:val="22"/>
        </w:rPr>
        <w:t xml:space="preserve">, a to vždy </w:t>
      </w:r>
      <w:r>
        <w:rPr>
          <w:rFonts w:cstheme="minorHAnsi"/>
          <w:szCs w:val="22"/>
        </w:rPr>
        <w:t>ve lhůtě splatnosti příslušné faktury, která nepřesáhne 3</w:t>
      </w:r>
      <w:r w:rsidR="00ED7260">
        <w:rPr>
          <w:rFonts w:cstheme="minorHAnsi"/>
          <w:szCs w:val="22"/>
        </w:rPr>
        <w:t>5</w:t>
      </w:r>
      <w:r>
        <w:rPr>
          <w:rFonts w:cstheme="minorHAnsi"/>
          <w:szCs w:val="22"/>
        </w:rPr>
        <w:t xml:space="preserve"> dní</w:t>
      </w:r>
      <w:r w:rsidRPr="00D267BD">
        <w:rPr>
          <w:rFonts w:cstheme="minorHAnsi"/>
          <w:szCs w:val="22"/>
        </w:rPr>
        <w:t>. Zhotovitel se zavazuje přenést totožnou povinnost do dalších úrovní dodavatelského řetězce.</w:t>
      </w:r>
    </w:p>
    <w:p w14:paraId="382780BE" w14:textId="23FA471A" w:rsidR="00F142D2" w:rsidRPr="00F142D2" w:rsidRDefault="00F142D2" w:rsidP="00846C90">
      <w:pPr>
        <w:pStyle w:val="Nadpis3"/>
      </w:pPr>
      <w:r w:rsidRPr="00F142D2">
        <w:t>Zhotovitel je oprávněn změnit poddodavatele, kterým prokázal kvalifikaci v </w:t>
      </w:r>
      <w:r w:rsidRPr="00C67C85">
        <w:t>zadávacím řízení</w:t>
      </w:r>
      <w:r w:rsidRPr="00F142D2">
        <w:t xml:space="preserve"> na</w:t>
      </w:r>
      <w:r w:rsidR="00C67C85">
        <w:t xml:space="preserve"> Veřejnou zakázku</w:t>
      </w:r>
      <w:r w:rsidRPr="00F142D2">
        <w:t xml:space="preserve"> pouze s předchozím písemným souhlasem Objednatele. Nový poddodavatel musí disponovat kvalifikací alespoň v takovém rozsahu, v jakém ji prokázal původní poddodavatel za Zhotovitele. Na žádost Objednatele je Zhotovitel povinen předložit doklady prokazující kvalifikaci nového poddodavatele.</w:t>
      </w:r>
    </w:p>
    <w:p w14:paraId="5E82CB4B" w14:textId="77777777" w:rsidR="00F142D2" w:rsidRPr="00F142D2" w:rsidRDefault="00F142D2" w:rsidP="00846C90">
      <w:pPr>
        <w:pStyle w:val="Nadpis3"/>
      </w:pPr>
      <w:r w:rsidRPr="00F142D2">
        <w:t>Nesplnění povinností Zhotovitele dle tohoto odstavce se považuje za podstatné porušení smlouvy.</w:t>
      </w:r>
    </w:p>
    <w:p w14:paraId="5ABDE705" w14:textId="77777777" w:rsidR="00F142D2" w:rsidRPr="00A53360" w:rsidRDefault="00F142D2" w:rsidP="00846C90">
      <w:pPr>
        <w:pStyle w:val="Nadpis2"/>
        <w:rPr>
          <w:rStyle w:val="Siln"/>
        </w:rPr>
      </w:pPr>
      <w:r w:rsidRPr="00A53360">
        <w:rPr>
          <w:rStyle w:val="Siln"/>
        </w:rPr>
        <w:t>Publicita díla</w:t>
      </w:r>
    </w:p>
    <w:p w14:paraId="42547E70" w14:textId="3CA77133" w:rsidR="00F142D2" w:rsidRPr="00F142D2" w:rsidRDefault="00F142D2" w:rsidP="001D56AD">
      <w:pPr>
        <w:pStyle w:val="Nadpis3"/>
        <w:numPr>
          <w:ilvl w:val="0"/>
          <w:numId w:val="0"/>
        </w:numPr>
        <w:ind w:left="964"/>
      </w:pPr>
      <w:r w:rsidRPr="00F142D2">
        <w:t xml:space="preserve">Zhotovitel se zavazuje uvést na všech </w:t>
      </w:r>
      <w:r w:rsidR="001D56AD">
        <w:t>materiálech, které budou použity pro informování veřejnosti nebo cílové skupiny, logo MMR s prohlášením o poskytnuté podpoře v souladu s čl. 10 Zásad</w:t>
      </w:r>
      <w:r w:rsidRPr="00F142D2">
        <w:t xml:space="preserve">. </w:t>
      </w:r>
    </w:p>
    <w:p w14:paraId="50A467DB" w14:textId="2E8C2431" w:rsidR="00F142D2" w:rsidRPr="00A53360" w:rsidRDefault="00B409D1" w:rsidP="00846C90">
      <w:pPr>
        <w:pStyle w:val="Nadpis2"/>
        <w:rPr>
          <w:rStyle w:val="Siln"/>
        </w:rPr>
      </w:pPr>
      <w:r>
        <w:rPr>
          <w:rStyle w:val="Siln"/>
        </w:rPr>
        <w:t>Součinnost při kolaudaci</w:t>
      </w:r>
    </w:p>
    <w:p w14:paraId="4E31120D" w14:textId="77777777" w:rsidR="00F142D2" w:rsidRPr="00F142D2" w:rsidRDefault="00F142D2" w:rsidP="00846C90">
      <w:pPr>
        <w:pStyle w:val="Nadpis3"/>
      </w:pPr>
      <w:r w:rsidRPr="00F142D2">
        <w:t xml:space="preserve">Zhotovitel se zavazuje poskytnout Objednateli veškerou součinnost potřebnou k získání kolaudačního souhlasu, příp. kolaudačního rozhodnutí (dále jen „kolaudace“), kterým bude povoleno užívání předmětu díla nebo jeho části k určenému účelu na dobu neurčitou. </w:t>
      </w:r>
    </w:p>
    <w:p w14:paraId="4B8E603A" w14:textId="77777777" w:rsidR="00F142D2" w:rsidRPr="00F142D2" w:rsidRDefault="00F142D2" w:rsidP="00846C90">
      <w:pPr>
        <w:pStyle w:val="Nadpis3"/>
        <w:rPr>
          <w:b/>
        </w:rPr>
      </w:pPr>
      <w:r w:rsidRPr="00F142D2">
        <w:t>Zhotovitel je zejména povinen obstarat veškeré dokumenty, atesty, souhlasy a jiné doklady či listiny potřebné pro kolaudaci.</w:t>
      </w:r>
    </w:p>
    <w:p w14:paraId="300E734D" w14:textId="77777777" w:rsidR="00F142D2" w:rsidRPr="00F142D2" w:rsidRDefault="00F142D2" w:rsidP="00846C90">
      <w:pPr>
        <w:pStyle w:val="Nadpis3"/>
      </w:pPr>
      <w:r w:rsidRPr="00F142D2">
        <w:t>Objednatel předpokládá, že kolaudace proběhne bezprostředně po předání díla Objednateli.</w:t>
      </w:r>
    </w:p>
    <w:p w14:paraId="356A2FD5" w14:textId="77777777" w:rsidR="00F142D2" w:rsidRPr="00F142D2" w:rsidRDefault="00F142D2" w:rsidP="00846C90">
      <w:pPr>
        <w:pStyle w:val="Nadpis3"/>
      </w:pPr>
      <w:r w:rsidRPr="00F142D2">
        <w:t>Nesplnění povinností Zhotovitele dle tohoto odstavce se považuje za podstatné porušení smlouvy.</w:t>
      </w:r>
    </w:p>
    <w:p w14:paraId="45B9D692" w14:textId="77777777" w:rsidR="00F142D2" w:rsidRPr="00A53360" w:rsidRDefault="00F142D2" w:rsidP="00846C90">
      <w:pPr>
        <w:pStyle w:val="Nadpis2"/>
        <w:rPr>
          <w:rStyle w:val="Siln"/>
        </w:rPr>
      </w:pPr>
      <w:r w:rsidRPr="00A53360">
        <w:rPr>
          <w:rStyle w:val="Siln"/>
        </w:rPr>
        <w:t>Škody</w:t>
      </w:r>
    </w:p>
    <w:p w14:paraId="056970DD" w14:textId="77777777" w:rsidR="00F142D2" w:rsidRPr="00F142D2" w:rsidRDefault="00F142D2" w:rsidP="00846C90">
      <w:pPr>
        <w:pStyle w:val="Nadpis3"/>
      </w:pPr>
      <w:r w:rsidRPr="00F142D2">
        <w:t>Pokud v souvislosti s prováděním díla Zhotovitelem dojde ke vzniku škody Objednateli nebo třetím osobám z důvodu opomenutí, nedbalosti, neplnění povinností vyplývajících z příslušných právních předpisů, technických či jiných norem, z této smlouvy nebo i z jiných důvodů, je Zhotovitel povinen bez zbytečného odkladu tuto škodu nahradit uvedením v předešlý stav, a není-li to možné, tak nahradit v penězích. Veškeré náklady s tím spojené nese Zhotovitel.</w:t>
      </w:r>
    </w:p>
    <w:p w14:paraId="391B8F40" w14:textId="77777777" w:rsidR="00F142D2" w:rsidRPr="00F142D2" w:rsidRDefault="00F142D2" w:rsidP="00846C90">
      <w:pPr>
        <w:pStyle w:val="Nadpis3"/>
      </w:pPr>
      <w:r w:rsidRPr="00F142D2">
        <w:t>Zhotovitel odpovídá i za škodu způsobenou činností těch, kteří pro něj dílo provádějí jako jeho pracovníci, poddodavatelé nebo jinak.</w:t>
      </w:r>
    </w:p>
    <w:p w14:paraId="7153503B" w14:textId="51553A7A" w:rsidR="00F142D2" w:rsidRPr="00F142D2" w:rsidRDefault="00F142D2" w:rsidP="00846C90">
      <w:pPr>
        <w:pStyle w:val="Nadpis3"/>
      </w:pPr>
      <w:r w:rsidRPr="00F142D2">
        <w:t xml:space="preserve">Zhotovitel bere na vědomí, že jakékoli, byť jen částečné, neplnění povinností vyplývajících z této smlouvy, může ohrozit čerpání dotace poskytnuté na provedení díla, příp. může vést k udělení sankcí Objednateli ze strany orgánů oprávněných k výkonu kontroly projektu. </w:t>
      </w:r>
    </w:p>
    <w:p w14:paraId="2439DA4D" w14:textId="1110CC04" w:rsidR="00F142D2" w:rsidRPr="00A53360" w:rsidRDefault="004972DE" w:rsidP="00846C90">
      <w:pPr>
        <w:pStyle w:val="Nadpis2"/>
        <w:rPr>
          <w:rStyle w:val="Siln"/>
        </w:rPr>
      </w:pPr>
      <w:r>
        <w:rPr>
          <w:rStyle w:val="Siln"/>
        </w:rPr>
        <w:t xml:space="preserve">Ochrana životního prostředí, </w:t>
      </w:r>
      <w:r w:rsidR="006256BA">
        <w:rPr>
          <w:rStyle w:val="Siln"/>
        </w:rPr>
        <w:t xml:space="preserve">recyklace, </w:t>
      </w:r>
      <w:r>
        <w:rPr>
          <w:rStyle w:val="Siln"/>
        </w:rPr>
        <w:t>o</w:t>
      </w:r>
      <w:r w:rsidR="00F142D2" w:rsidRPr="00A53360">
        <w:rPr>
          <w:rStyle w:val="Siln"/>
        </w:rPr>
        <w:t>dvoz a likvidace odpadů, úklid a vyklizení staveniště</w:t>
      </w:r>
    </w:p>
    <w:p w14:paraId="19D457A3" w14:textId="0232C55C" w:rsidR="004972DE" w:rsidRDefault="004972DE" w:rsidP="00846C90">
      <w:pPr>
        <w:pStyle w:val="Nadpis3"/>
      </w:pPr>
      <w:r>
        <w:t>Zhotovitel se zavazuje dodržovat při provádění díla veškeré předpisy týkající se ochrany životního prostředí. Vedle toho se Zhotovitel zavazuje minimalizovat spotřebu energií, minimalizovat znečištění ovzduší a vody a minimalizovat produkci odpadů.</w:t>
      </w:r>
    </w:p>
    <w:p w14:paraId="625770FD" w14:textId="77777777" w:rsidR="006760CD" w:rsidRPr="006760CD" w:rsidRDefault="007354C3" w:rsidP="006760CD">
      <w:pPr>
        <w:pStyle w:val="Nadpis3"/>
        <w:rPr>
          <w:color w:val="FF0000"/>
        </w:rPr>
      </w:pPr>
      <w:r>
        <w:t>Zhotovitel se zavazuje k r</w:t>
      </w:r>
      <w:r w:rsidRPr="00AD6DD0">
        <w:t xml:space="preserve">ecyklaci </w:t>
      </w:r>
      <w:r>
        <w:t xml:space="preserve">stavebního materiálu </w:t>
      </w:r>
      <w:r w:rsidRPr="00AD6DD0">
        <w:t xml:space="preserve">přímo na stavbě a </w:t>
      </w:r>
      <w:proofErr w:type="spellStart"/>
      <w:r w:rsidRPr="00AD6DD0">
        <w:t>zrecyklovaný</w:t>
      </w:r>
      <w:proofErr w:type="spellEnd"/>
      <w:r w:rsidRPr="00AD6DD0">
        <w:t xml:space="preserve"> materiál</w:t>
      </w:r>
      <w:r>
        <w:t xml:space="preserve"> </w:t>
      </w:r>
      <w:r w:rsidRPr="00AD6DD0">
        <w:t>okamžitě znovu použít</w:t>
      </w:r>
      <w:r>
        <w:t xml:space="preserve"> k hutnění po demolici.</w:t>
      </w:r>
      <w:r w:rsidRPr="00AD6DD0">
        <w:t xml:space="preserve"> </w:t>
      </w:r>
      <w:r>
        <w:t>Zhotoviteli se zakazuje</w:t>
      </w:r>
      <w:r w:rsidRPr="00AD6DD0">
        <w:t xml:space="preserve"> uložit nebezpečné odpady nebo zeminu po sanaci</w:t>
      </w:r>
      <w:r>
        <w:t xml:space="preserve">. </w:t>
      </w:r>
    </w:p>
    <w:p w14:paraId="55FD22C8" w14:textId="04C58098" w:rsidR="006760CD" w:rsidRPr="00F146E6" w:rsidRDefault="006760CD" w:rsidP="006760CD">
      <w:pPr>
        <w:pStyle w:val="Nadpis3"/>
      </w:pPr>
      <w:r>
        <w:t xml:space="preserve">Objednatel si po dohodě se Zhotovitelem převezme </w:t>
      </w:r>
      <w:r w:rsidRPr="00F146E6">
        <w:t>odstraněný použitelný stavební materiál např. střešní krytiny, krovy aj.</w:t>
      </w:r>
    </w:p>
    <w:p w14:paraId="5A7880FB" w14:textId="1C58265A" w:rsidR="00F142D2" w:rsidRPr="00F142D2" w:rsidRDefault="00F142D2" w:rsidP="00846C90">
      <w:pPr>
        <w:pStyle w:val="Nadpis3"/>
      </w:pPr>
      <w:r w:rsidRPr="00F142D2">
        <w:lastRenderedPageBreak/>
        <w:t xml:space="preserve">Zhotovitel se </w:t>
      </w:r>
      <w:r w:rsidR="006760CD">
        <w:t xml:space="preserve">dále </w:t>
      </w:r>
      <w:r w:rsidRPr="00F142D2">
        <w:t>zavazuje</w:t>
      </w:r>
    </w:p>
    <w:p w14:paraId="5BF90230" w14:textId="33AFBB47" w:rsidR="00F142D2" w:rsidRPr="00F142D2" w:rsidRDefault="00F142D2" w:rsidP="00846C90">
      <w:pPr>
        <w:pStyle w:val="Nadpis4"/>
      </w:pPr>
      <w:r w:rsidRPr="00F142D2">
        <w:t xml:space="preserve">průběžně v průběhu provádění díla odvážet a </w:t>
      </w:r>
      <w:r w:rsidR="004972DE">
        <w:t xml:space="preserve">zajistit další využití či </w:t>
      </w:r>
      <w:r w:rsidRPr="00F142D2">
        <w:t>likvid</w:t>
      </w:r>
      <w:r w:rsidR="004972DE">
        <w:t>aci</w:t>
      </w:r>
      <w:r w:rsidRPr="00F142D2">
        <w:t xml:space="preserve"> vešker</w:t>
      </w:r>
      <w:r w:rsidR="004972DE">
        <w:t>ého</w:t>
      </w:r>
      <w:r w:rsidRPr="00F142D2">
        <w:t xml:space="preserve"> odpad</w:t>
      </w:r>
      <w:r w:rsidR="004972DE">
        <w:t>u</w:t>
      </w:r>
      <w:r w:rsidRPr="00F142D2">
        <w:t>, zejm. obal</w:t>
      </w:r>
      <w:r w:rsidR="004972DE">
        <w:t>ů</w:t>
      </w:r>
      <w:r w:rsidRPr="00F142D2">
        <w:t xml:space="preserve"> a materiál</w:t>
      </w:r>
      <w:r w:rsidR="004972DE">
        <w:t>ů</w:t>
      </w:r>
      <w:r w:rsidRPr="00F142D2">
        <w:t xml:space="preserve"> použit</w:t>
      </w:r>
      <w:r w:rsidR="004972DE">
        <w:t>ých</w:t>
      </w:r>
      <w:r w:rsidRPr="00F142D2">
        <w:t xml:space="preserve"> při provádění díla, v souladu s příslušnými ustanoveními zákona č. 185/2001 Sb., o odpadech a o změně některých dalších zákonů, ve znění pozdějších předpisů, a dalšími právními předpisy; doklady o </w:t>
      </w:r>
      <w:r w:rsidR="004972DE">
        <w:t>nakládání s odpady (</w:t>
      </w:r>
      <w:r w:rsidRPr="00F142D2">
        <w:t>likvidaci odpadů</w:t>
      </w:r>
      <w:r w:rsidR="004972DE">
        <w:t>)</w:t>
      </w:r>
      <w:r w:rsidRPr="00F142D2">
        <w:t xml:space="preserve"> je Zhotovitel povinen na požádání Objednateli předložit, a to do 5 (slovy: pěti) pracovních dnů,</w:t>
      </w:r>
    </w:p>
    <w:p w14:paraId="7AD5BF94" w14:textId="77777777" w:rsidR="00F142D2" w:rsidRPr="00F142D2" w:rsidRDefault="00F142D2" w:rsidP="00846C90">
      <w:pPr>
        <w:pStyle w:val="Nadpis4"/>
      </w:pPr>
      <w:r w:rsidRPr="00F142D2">
        <w:t>průběžně v průběhu provádění díla provádět úklid staveniště, a</w:t>
      </w:r>
    </w:p>
    <w:p w14:paraId="7523904A" w14:textId="77777777" w:rsidR="00F142D2" w:rsidRPr="00F142D2" w:rsidRDefault="00F142D2" w:rsidP="00846C90">
      <w:pPr>
        <w:pStyle w:val="Nadpis4"/>
      </w:pPr>
      <w:r w:rsidRPr="00F142D2">
        <w:t>provést závěrečný úklid; závěrečným úklidem se rozumí úklid staveniště včetně uvedení zejména všech povrchů, konstrukcí a instalací dotčených prováděním díla do původního stavu.</w:t>
      </w:r>
    </w:p>
    <w:p w14:paraId="70636D14" w14:textId="77777777" w:rsidR="00F142D2" w:rsidRPr="00F142D2" w:rsidRDefault="00F142D2" w:rsidP="00846C90">
      <w:pPr>
        <w:pStyle w:val="Nadpis3"/>
      </w:pPr>
      <w:r w:rsidRPr="00846C90">
        <w:t>Vyklizení</w:t>
      </w:r>
      <w:r w:rsidRPr="00F142D2">
        <w:t xml:space="preserve"> staveniště</w:t>
      </w:r>
    </w:p>
    <w:p w14:paraId="315C7E65" w14:textId="77777777" w:rsidR="00F142D2" w:rsidRPr="00F142D2" w:rsidRDefault="00F142D2" w:rsidP="00846C90">
      <w:pPr>
        <w:ind w:left="964"/>
      </w:pPr>
      <w:r w:rsidRPr="00F142D2">
        <w:t>Zhotovitel se zavazuje, že nejpozději do 5 (slovy: pěti) pracovních dní ode dne převzetí díla, příp. ode dne odstranění poslední vady, bylo-li dílo Objednatelem převzato s vadami, vyklidí staveniště, nebude-li mezi Objednatelem a Zhotovitelem dohodnuto jinak. Smluvní strany se dohodly, že staveniště považují za vyklizené pouze tehdy, pokud</w:t>
      </w:r>
    </w:p>
    <w:p w14:paraId="4469B259" w14:textId="77777777" w:rsidR="00F142D2" w:rsidRPr="00F142D2" w:rsidRDefault="00F142D2" w:rsidP="00846C90">
      <w:pPr>
        <w:pStyle w:val="Nadpis4"/>
        <w:rPr>
          <w:b/>
        </w:rPr>
      </w:pPr>
      <w:r w:rsidRPr="00F142D2">
        <w:t xml:space="preserve">byly odstraněny a odvezeny objekty a konstrukce dočasné povahy tvořící zařízení staveniště, dočasné oplocení staveniště, dočasné rozvody zásobující staveniště zejména elektřinou a vodou, </w:t>
      </w:r>
    </w:p>
    <w:p w14:paraId="25EBC904" w14:textId="77777777" w:rsidR="00F142D2" w:rsidRPr="00F142D2" w:rsidRDefault="00F142D2" w:rsidP="00846C90">
      <w:pPr>
        <w:pStyle w:val="Nadpis4"/>
        <w:rPr>
          <w:b/>
        </w:rPr>
      </w:pPr>
      <w:r w:rsidRPr="00F142D2">
        <w:t>byl odvezen a zlikvidován veškerý odpad, zejm. obaly a materiály použité při provádění díla,</w:t>
      </w:r>
    </w:p>
    <w:p w14:paraId="618B5945" w14:textId="77777777" w:rsidR="00F142D2" w:rsidRPr="00F142D2" w:rsidRDefault="00F142D2" w:rsidP="00846C90">
      <w:pPr>
        <w:pStyle w:val="Nadpis4"/>
        <w:rPr>
          <w:b/>
        </w:rPr>
      </w:pPr>
      <w:r w:rsidRPr="00F142D2">
        <w:t>byly napraveny všechny škody vzniklé Objednateli, příp. třetím osobám, při provádění díla,</w:t>
      </w:r>
    </w:p>
    <w:p w14:paraId="39EC9C76" w14:textId="77777777" w:rsidR="00F142D2" w:rsidRPr="00F142D2" w:rsidRDefault="00F142D2" w:rsidP="00846C90">
      <w:pPr>
        <w:pStyle w:val="Nadpis4"/>
      </w:pPr>
      <w:r w:rsidRPr="00F142D2">
        <w:t>byl proveden závěrečný úklid.</w:t>
      </w:r>
    </w:p>
    <w:p w14:paraId="453B2007" w14:textId="77777777" w:rsidR="00F142D2" w:rsidRPr="00F142D2" w:rsidRDefault="00F142D2" w:rsidP="00846C90">
      <w:pPr>
        <w:pStyle w:val="Nadpis3"/>
      </w:pPr>
      <w:r w:rsidRPr="00F142D2">
        <w:t>Nesplnění povinností Zhotovitele dle tohoto odstavce se považuje za podstatné porušení smlouvy.</w:t>
      </w:r>
    </w:p>
    <w:p w14:paraId="5F5B662A" w14:textId="77777777" w:rsidR="00F142D2" w:rsidRPr="00F142D2" w:rsidRDefault="00F142D2" w:rsidP="00F142D2">
      <w:pPr>
        <w:rPr>
          <w:bCs/>
        </w:rPr>
      </w:pPr>
    </w:p>
    <w:p w14:paraId="506B332C" w14:textId="77777777" w:rsidR="00F142D2" w:rsidRPr="00F142D2" w:rsidRDefault="00F142D2" w:rsidP="00846C90">
      <w:pPr>
        <w:pStyle w:val="Nadpis1"/>
      </w:pPr>
      <w:bookmarkStart w:id="8" w:name="_Toc446340432"/>
      <w:bookmarkStart w:id="9" w:name="_Toc65501724"/>
      <w:r w:rsidRPr="00F142D2">
        <w:t>ČAS PROVEDENÍ DÍLA</w:t>
      </w:r>
      <w:bookmarkEnd w:id="8"/>
      <w:bookmarkEnd w:id="9"/>
    </w:p>
    <w:p w14:paraId="3B96F7A0" w14:textId="77777777" w:rsidR="00F142D2" w:rsidRPr="00F142D2" w:rsidRDefault="00F142D2" w:rsidP="00846C90">
      <w:pPr>
        <w:pStyle w:val="Nadpis2"/>
        <w:rPr>
          <w:b/>
        </w:rPr>
      </w:pPr>
      <w:r w:rsidRPr="00F142D2">
        <w:t>Dílo je provedeno, je-li dokončeno a předáno.</w:t>
      </w:r>
    </w:p>
    <w:p w14:paraId="29A68A65" w14:textId="77777777" w:rsidR="00F142D2" w:rsidRPr="00F142D2" w:rsidRDefault="00F142D2" w:rsidP="00846C90">
      <w:pPr>
        <w:pStyle w:val="Nadpis2"/>
        <w:rPr>
          <w:b/>
        </w:rPr>
      </w:pPr>
      <w:r w:rsidRPr="00F142D2">
        <w:rPr>
          <w:b/>
        </w:rPr>
        <w:t>Zahájení provádění díla</w:t>
      </w:r>
    </w:p>
    <w:p w14:paraId="7518134A" w14:textId="10C14AAE" w:rsidR="00F142D2" w:rsidRPr="00C54650" w:rsidRDefault="00F142D2" w:rsidP="00F30790">
      <w:pPr>
        <w:pStyle w:val="Bezmezer"/>
        <w:spacing w:before="120"/>
      </w:pPr>
      <w:r w:rsidRPr="00F142D2">
        <w:t xml:space="preserve">Zhotovitel je povinen zahájit provádění díla </w:t>
      </w:r>
      <w:r w:rsidR="00C54650">
        <w:t>D</w:t>
      </w:r>
      <w:r w:rsidRPr="00F142D2">
        <w:t>nem zahájení</w:t>
      </w:r>
      <w:r w:rsidRPr="00C54650">
        <w:t xml:space="preserve">. Dnem zahájení se rozumí první pracovní den po </w:t>
      </w:r>
      <w:r w:rsidR="00CB3856" w:rsidRPr="00C54650">
        <w:t xml:space="preserve">nabytí účinnosti </w:t>
      </w:r>
      <w:r w:rsidRPr="00C54650">
        <w:t>smlouvy.</w:t>
      </w:r>
    </w:p>
    <w:p w14:paraId="37A8EC7A" w14:textId="77777777" w:rsidR="00F142D2" w:rsidRPr="00A53360" w:rsidRDefault="00F142D2" w:rsidP="00846C90">
      <w:pPr>
        <w:pStyle w:val="Nadpis2"/>
        <w:rPr>
          <w:rStyle w:val="Siln"/>
        </w:rPr>
      </w:pPr>
      <w:r w:rsidRPr="00A53360">
        <w:rPr>
          <w:rStyle w:val="Siln"/>
        </w:rPr>
        <w:t>Harmonogram provedení díla</w:t>
      </w:r>
    </w:p>
    <w:p w14:paraId="6684E20E" w14:textId="4E2555A8" w:rsidR="00F142D2" w:rsidRPr="00F142D2" w:rsidRDefault="00F142D2" w:rsidP="00846C90">
      <w:pPr>
        <w:pStyle w:val="Nadpis3"/>
      </w:pPr>
      <w:r w:rsidRPr="00F142D2">
        <w:t xml:space="preserve">Zhotovitel se zavazuje bezodkladně, nejpozději však do 3 (slovy: tří) pracovních dnů po </w:t>
      </w:r>
      <w:r w:rsidR="007762AE">
        <w:t>D</w:t>
      </w:r>
      <w:r w:rsidRPr="00F142D2">
        <w:t>ni zahájení, předat Objednateli harmonogram provádění díla (dále jen „harmonogram“) za účelem dohlížení postupu prací a plánování činností.</w:t>
      </w:r>
    </w:p>
    <w:p w14:paraId="12E115D8" w14:textId="0953ECAB" w:rsidR="00F142D2" w:rsidRPr="00F142D2" w:rsidRDefault="00F142D2" w:rsidP="00846C90">
      <w:pPr>
        <w:pStyle w:val="Nadpis3"/>
      </w:pPr>
      <w:r w:rsidRPr="00F142D2">
        <w:t xml:space="preserve">Z harmonogramu bude vyplývat rozvržení provádění díla </w:t>
      </w:r>
    </w:p>
    <w:p w14:paraId="600FC261" w14:textId="6FF9848A" w:rsidR="00F142D2" w:rsidRPr="001C2AD4" w:rsidRDefault="00F142D2" w:rsidP="00846C90">
      <w:pPr>
        <w:pStyle w:val="Nadpis4"/>
      </w:pPr>
      <w:r w:rsidRPr="001C2AD4">
        <w:t>při zohlednění milníků dle odst. 4),</w:t>
      </w:r>
    </w:p>
    <w:p w14:paraId="57A0E4F2" w14:textId="5684E548" w:rsidR="00F142D2" w:rsidRPr="00F142D2" w:rsidRDefault="00F142D2" w:rsidP="00846C90">
      <w:pPr>
        <w:pStyle w:val="Nadpis4"/>
      </w:pPr>
      <w:r w:rsidRPr="00F142D2">
        <w:t xml:space="preserve">po jednotlivých závazcích Zhotovitele dle čl. </w:t>
      </w:r>
      <w:r w:rsidR="00B409D1">
        <w:t>I</w:t>
      </w:r>
      <w:r w:rsidRPr="00F142D2">
        <w:t xml:space="preserve">I. odst. </w:t>
      </w:r>
      <w:r w:rsidR="00B409D1">
        <w:t>5</w:t>
      </w:r>
      <w:r w:rsidRPr="00F142D2">
        <w:t xml:space="preserve">) písm. </w:t>
      </w:r>
      <w:r w:rsidRPr="00B409D1">
        <w:t xml:space="preserve">b) až </w:t>
      </w:r>
      <w:r w:rsidR="003916A5" w:rsidRPr="00B409D1">
        <w:t>o</w:t>
      </w:r>
      <w:r w:rsidRPr="00B409D1">
        <w:t xml:space="preserve">) </w:t>
      </w:r>
      <w:r w:rsidRPr="00F142D2">
        <w:t>s uvedením vazeb těchto závazků na proces předání a převzetí díla</w:t>
      </w:r>
      <w:r w:rsidR="00B409D1">
        <w:t>,</w:t>
      </w:r>
    </w:p>
    <w:p w14:paraId="6625202A" w14:textId="471D5A2C" w:rsidR="008C7AFF" w:rsidRDefault="00F142D2" w:rsidP="00846C90">
      <w:pPr>
        <w:pStyle w:val="Nadpis4"/>
      </w:pPr>
      <w:r w:rsidRPr="00F142D2">
        <w:t>v členění dle stavebních oddílů položkového rozpočtu díla při vyznačení základních vazeb mezi jednotlivými činnostmi</w:t>
      </w:r>
      <w:r w:rsidR="008C7AFF">
        <w:t xml:space="preserve"> a</w:t>
      </w:r>
    </w:p>
    <w:p w14:paraId="527BEC5C" w14:textId="6D57573A" w:rsidR="00F142D2" w:rsidRPr="00F142D2" w:rsidRDefault="008C7AFF" w:rsidP="00846C90">
      <w:pPr>
        <w:pStyle w:val="Nadpis4"/>
      </w:pPr>
      <w:r>
        <w:t>vyznačení kritické cesty</w:t>
      </w:r>
      <w:r w:rsidR="00F142D2" w:rsidRPr="00F142D2">
        <w:t xml:space="preserve">. </w:t>
      </w:r>
    </w:p>
    <w:p w14:paraId="77275418" w14:textId="76AE202C" w:rsidR="00F142D2" w:rsidRPr="00F142D2" w:rsidRDefault="00F142D2" w:rsidP="00846C90">
      <w:pPr>
        <w:pStyle w:val="Nadpis3"/>
      </w:pPr>
      <w:r w:rsidRPr="00F142D2">
        <w:t xml:space="preserve">Objednatel do 5 (slovy: pěti) pracovních dnů ode dne převzetí harmonogramu může Zhotoviteli sdělit, že harmonogram není v souladu se smlouvou. Stane-li se tak, je Zhotovitel do 3 (slovy: tří) pracovních dnů povinen harmonogram přepracovat a znovu předložit Objednateli. Vyjádření nebo nevyjádření Objednatele nezbavuje Zhotovitele povinnosti </w:t>
      </w:r>
      <w:r w:rsidR="008B2A36">
        <w:t>d</w:t>
      </w:r>
      <w:r w:rsidRPr="00F142D2">
        <w:t xml:space="preserve">ílo dokončit v souladu se </w:t>
      </w:r>
      <w:r w:rsidR="008B2A36">
        <w:t>s</w:t>
      </w:r>
      <w:r w:rsidRPr="00F142D2">
        <w:t xml:space="preserve">mlouvou. </w:t>
      </w:r>
    </w:p>
    <w:p w14:paraId="3AD21248" w14:textId="77777777" w:rsidR="00F142D2" w:rsidRPr="00F142D2" w:rsidRDefault="00F142D2" w:rsidP="00846C90">
      <w:pPr>
        <w:pStyle w:val="Nadpis3"/>
      </w:pPr>
      <w:r w:rsidRPr="00F142D2">
        <w:t>Zhotovitel se zavazuje postupovat při provádění díla v souladu s harmonogramem.</w:t>
      </w:r>
    </w:p>
    <w:p w14:paraId="28142DD9" w14:textId="77777777" w:rsidR="00F142D2" w:rsidRPr="00F142D2" w:rsidRDefault="00F142D2" w:rsidP="00846C90">
      <w:pPr>
        <w:pStyle w:val="Nadpis3"/>
      </w:pPr>
      <w:r w:rsidRPr="00F142D2">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14:paraId="292FA192" w14:textId="77777777" w:rsidR="00F142D2" w:rsidRPr="00F142D2" w:rsidRDefault="00F142D2" w:rsidP="00846C90">
      <w:pPr>
        <w:pStyle w:val="Nadpis3"/>
      </w:pPr>
      <w:r w:rsidRPr="00F142D2">
        <w:lastRenderedPageBreak/>
        <w:t>Zhotovitel je povinen harmonogram průběžně aktualizovat zejména v návaznosti na pokyny Objednatele či v případě změny smlouvy.</w:t>
      </w:r>
    </w:p>
    <w:p w14:paraId="2356194F" w14:textId="77777777" w:rsidR="00F142D2" w:rsidRPr="00F142D2" w:rsidRDefault="00F142D2" w:rsidP="00846C90">
      <w:pPr>
        <w:pStyle w:val="Nadpis3"/>
      </w:pPr>
      <w:r w:rsidRPr="00F142D2">
        <w:t>Zejména v případě složitých dílčích stavebních prací, dodávek nebo služeb se Zhotovitel zavazuje připravit na žádost Objednatele detailní krátkodobý harmonogram, a to tak, aby mohlo být provedení příslušných stavebních prací, dodávek nebo služeb co možná nejlépe zkoordinováno.</w:t>
      </w:r>
    </w:p>
    <w:p w14:paraId="3915B92D" w14:textId="77777777" w:rsidR="00F142D2" w:rsidRPr="00471335" w:rsidRDefault="00F142D2" w:rsidP="00471335">
      <w:pPr>
        <w:pStyle w:val="Nadpis2"/>
        <w:rPr>
          <w:rStyle w:val="Siln"/>
        </w:rPr>
      </w:pPr>
      <w:r w:rsidRPr="00471335">
        <w:rPr>
          <w:rStyle w:val="Siln"/>
        </w:rPr>
        <w:t>Provádění díla po milnících</w:t>
      </w:r>
    </w:p>
    <w:p w14:paraId="116DC626" w14:textId="77777777" w:rsidR="00F142D2" w:rsidRPr="00471335" w:rsidRDefault="00F142D2" w:rsidP="00471335">
      <w:pPr>
        <w:pStyle w:val="Nadpis3"/>
      </w:pPr>
      <w:r w:rsidRPr="00471335">
        <w:t>Zhotovitel se zavazuje provádět dílo v postupových lhůtách po věcně ucelených milnících (dále jen „milník“). Milník se považuje za splněný, jsou-li řádně provedeny veškeré stavební práce, dodávky a služby, které jsou jeho součástí.</w:t>
      </w:r>
    </w:p>
    <w:p w14:paraId="3B574844" w14:textId="77777777" w:rsidR="00F142D2" w:rsidRPr="00471335" w:rsidRDefault="00F142D2" w:rsidP="00471335">
      <w:pPr>
        <w:pStyle w:val="Nadpis4"/>
      </w:pPr>
      <w:r w:rsidRPr="00471335">
        <w:t>Milník č. 1</w:t>
      </w:r>
    </w:p>
    <w:p w14:paraId="1E7C35D7" w14:textId="0F5BAEA3" w:rsidR="00F142D2" w:rsidRPr="00D40624" w:rsidRDefault="00F142D2" w:rsidP="00471335">
      <w:pPr>
        <w:pStyle w:val="Bezmezer"/>
        <w:ind w:left="1247"/>
      </w:pPr>
      <w:r w:rsidRPr="006760CD">
        <w:t xml:space="preserve">Milník č. 1 se považuje za splněný, jsou-li řádně provedeny </w:t>
      </w:r>
      <w:r w:rsidR="001A5B8D" w:rsidRPr="006760CD">
        <w:t xml:space="preserve">stavební práce a dodávky </w:t>
      </w:r>
      <w:r w:rsidR="00CC5439" w:rsidRPr="006760CD">
        <w:t xml:space="preserve">nutné pro dokončení </w:t>
      </w:r>
      <w:r w:rsidR="006760CD">
        <w:t xml:space="preserve">části Multifunkční objekt – </w:t>
      </w:r>
      <w:r w:rsidR="00CC5439" w:rsidRPr="006760CD">
        <w:t>hrub</w:t>
      </w:r>
      <w:r w:rsidR="006760CD">
        <w:t>á</w:t>
      </w:r>
      <w:r w:rsidR="00CC5439" w:rsidRPr="006760CD">
        <w:t xml:space="preserve"> stavb</w:t>
      </w:r>
      <w:r w:rsidR="006760CD">
        <w:t>a bez zastřešení objektu A</w:t>
      </w:r>
      <w:r w:rsidR="001A5B8D" w:rsidRPr="006760CD">
        <w:t xml:space="preserve">. </w:t>
      </w:r>
      <w:r w:rsidRPr="006760CD">
        <w:t xml:space="preserve">Zhotovitel se zavazuje splnit milník č. 1 nejpozději do </w:t>
      </w:r>
      <w:r w:rsidR="006760CD">
        <w:t>30. 9. 2022</w:t>
      </w:r>
      <w:r w:rsidRPr="006760CD">
        <w:t>.</w:t>
      </w:r>
      <w:r w:rsidRPr="00D40624">
        <w:t xml:space="preserve"> </w:t>
      </w:r>
    </w:p>
    <w:p w14:paraId="62825392" w14:textId="3A951197" w:rsidR="00F142D2" w:rsidRPr="00D40624" w:rsidRDefault="00F142D2" w:rsidP="00471335">
      <w:pPr>
        <w:pStyle w:val="Nadpis4"/>
        <w:rPr>
          <w:b/>
          <w:bCs/>
        </w:rPr>
      </w:pPr>
      <w:r w:rsidRPr="00D40624">
        <w:t xml:space="preserve">Milník č. </w:t>
      </w:r>
      <w:r w:rsidR="001A5B8D" w:rsidRPr="00D40624">
        <w:t>2</w:t>
      </w:r>
      <w:r w:rsidRPr="00D40624">
        <w:t xml:space="preserve"> (dále také jen „poslední milník“)</w:t>
      </w:r>
    </w:p>
    <w:p w14:paraId="3CCCEE9E" w14:textId="71AC434E" w:rsidR="00F142D2" w:rsidRPr="008F0EA6" w:rsidRDefault="00F142D2" w:rsidP="00471335">
      <w:pPr>
        <w:pStyle w:val="Bezmezer"/>
        <w:ind w:left="1247"/>
      </w:pPr>
      <w:r w:rsidRPr="008F0EA6">
        <w:t>Poslední milník se považuje za splněný, je-li dílo předáno v souladu s odst. 5 Objednateli.</w:t>
      </w:r>
    </w:p>
    <w:p w14:paraId="1CEAF06D" w14:textId="19739278" w:rsidR="00F142D2" w:rsidRPr="00D40624" w:rsidRDefault="00F142D2" w:rsidP="00471335">
      <w:pPr>
        <w:pStyle w:val="Nadpis3"/>
      </w:pPr>
      <w:r w:rsidRPr="00471335">
        <w:t xml:space="preserve">O splnění </w:t>
      </w:r>
      <w:r w:rsidRPr="00D40624">
        <w:t>milník</w:t>
      </w:r>
      <w:r w:rsidR="00471335" w:rsidRPr="00D40624">
        <w:t>u</w:t>
      </w:r>
      <w:r w:rsidRPr="00D40624">
        <w:t xml:space="preserve"> č. 1 vyhotoví Zhotovitel písemný protokol, který obě smluvní strany podepíší.</w:t>
      </w:r>
    </w:p>
    <w:p w14:paraId="7C1654F2" w14:textId="0786C6AC" w:rsidR="00F142D2" w:rsidRPr="00D40624" w:rsidRDefault="00F142D2" w:rsidP="00471335">
      <w:pPr>
        <w:pStyle w:val="Nadpis3"/>
      </w:pPr>
      <w:r w:rsidRPr="00D40624">
        <w:t>Při kontrole splnění milník</w:t>
      </w:r>
      <w:r w:rsidR="00471335" w:rsidRPr="00D40624">
        <w:t>u</w:t>
      </w:r>
      <w:r w:rsidRPr="00D40624">
        <w:t xml:space="preserve"> č. 1 smluvní strany postupují přiměřeně v souladu s odstavci 5 až 8 tohoto článku. Prodlení Zhotovitele se splněním jakéhokoli milníku se považuje za podstatné porušení smlouvy.</w:t>
      </w:r>
    </w:p>
    <w:p w14:paraId="7FC5AF76" w14:textId="77777777" w:rsidR="00F142D2" w:rsidRPr="00471335" w:rsidRDefault="00F142D2" w:rsidP="00471335">
      <w:pPr>
        <w:pStyle w:val="Nadpis3"/>
      </w:pPr>
      <w:r w:rsidRPr="008F0EA6">
        <w:t>Splnění posledního milníku je potvrzeno podpisem písemného protokolu o předání a převzetí díla (dále jen „předávací pr</w:t>
      </w:r>
      <w:r w:rsidRPr="00471335">
        <w:t xml:space="preserve">otokol“). </w:t>
      </w:r>
    </w:p>
    <w:p w14:paraId="5DE94344" w14:textId="021F10F9" w:rsidR="00F142D2" w:rsidRPr="00471335" w:rsidRDefault="00F142D2" w:rsidP="00471335">
      <w:pPr>
        <w:pStyle w:val="Nadpis3"/>
      </w:pPr>
      <w:r w:rsidRPr="00471335">
        <w:t>Pro vyloučení pochybností smluvní strany výslovně sjednávají, že splněním milník</w:t>
      </w:r>
      <w:r w:rsidR="00471335" w:rsidRPr="00D40624">
        <w:t>u</w:t>
      </w:r>
      <w:r w:rsidRPr="00D40624">
        <w:t xml:space="preserve"> č. 1 ani podpisem protokolu o </w:t>
      </w:r>
      <w:r w:rsidR="00471335" w:rsidRPr="00D40624">
        <w:t xml:space="preserve">jeho </w:t>
      </w:r>
      <w:r w:rsidRPr="00D40624">
        <w:t>splnění není část díla odpovídající příslušnému milníku převzata Objednatelem ani na Objednatele nepřechází nebezpečí ško</w:t>
      </w:r>
      <w:r w:rsidRPr="001C2AD4">
        <w:t>dy na díle, resp. jeho části.</w:t>
      </w:r>
    </w:p>
    <w:p w14:paraId="58C67C37" w14:textId="77777777" w:rsidR="00F142D2" w:rsidRPr="00A53360" w:rsidRDefault="00F142D2" w:rsidP="00846C90">
      <w:pPr>
        <w:pStyle w:val="Nadpis2"/>
        <w:rPr>
          <w:rStyle w:val="Siln"/>
        </w:rPr>
      </w:pPr>
      <w:r w:rsidRPr="00A53360">
        <w:rPr>
          <w:rStyle w:val="Siln"/>
        </w:rPr>
        <w:t>Dokončení díla</w:t>
      </w:r>
    </w:p>
    <w:p w14:paraId="51983521" w14:textId="183359F8" w:rsidR="00F142D2" w:rsidRPr="00F142D2" w:rsidRDefault="00F142D2" w:rsidP="00846C90">
      <w:pPr>
        <w:pStyle w:val="Nadpis3"/>
      </w:pPr>
      <w:r w:rsidRPr="00F142D2">
        <w:t xml:space="preserve">Dílo je dokončeno, je-li předvedena jeho způsobilost plnit svůj účel (dále jen „předvedení způsobilosti“). Způsobilost bude předvedena poté, co budou Zhotovitelem splněny veškeré závazky dle čl. </w:t>
      </w:r>
      <w:r w:rsidR="00B409D1">
        <w:t>I</w:t>
      </w:r>
      <w:r w:rsidRPr="00F142D2">
        <w:t xml:space="preserve">I. odst. </w:t>
      </w:r>
      <w:r w:rsidR="00B409D1">
        <w:t>5</w:t>
      </w:r>
      <w:r w:rsidRPr="00F142D2">
        <w:t xml:space="preserve">) </w:t>
      </w:r>
      <w:r w:rsidRPr="00B409D1">
        <w:t xml:space="preserve">písm. a) až </w:t>
      </w:r>
      <w:r w:rsidR="00B409D1" w:rsidRPr="00B409D1">
        <w:t>l</w:t>
      </w:r>
      <w:r w:rsidRPr="00B409D1">
        <w:t>).</w:t>
      </w:r>
    </w:p>
    <w:p w14:paraId="573B0316" w14:textId="77777777" w:rsidR="00F142D2" w:rsidRPr="00F142D2" w:rsidRDefault="00F142D2" w:rsidP="00846C90">
      <w:pPr>
        <w:pStyle w:val="Nadpis3"/>
      </w:pPr>
      <w:r w:rsidRPr="00F142D2">
        <w:t>Zhotovitel Objednateli písemně oznámí, že splnil veškeré závazky uvedené v přechozím písmenu a zároveň písemně vyzve Objednatele k účasti na předvedení způsobilosti. Výzva dle předchozí věty musí být Objednateli doručena alespoň 5 (slovy: pět) pracovních dní přede dnem předvedení způsobilosti, nebude-li mezi Objednatelem a Zhotovitelem dohodnuto jinak.</w:t>
      </w:r>
    </w:p>
    <w:p w14:paraId="0DF24381" w14:textId="77777777" w:rsidR="00F142D2" w:rsidRPr="00F142D2" w:rsidRDefault="00F142D2" w:rsidP="00846C90">
      <w:pPr>
        <w:pStyle w:val="Nadpis3"/>
      </w:pPr>
      <w:r w:rsidRPr="00F142D2">
        <w:t>Objednatel je oprávněn přizvat k předvedení způsobilosti i jiné osoby, jejichž účast pokládá za nezbytnou.</w:t>
      </w:r>
    </w:p>
    <w:p w14:paraId="22145D8B" w14:textId="77777777" w:rsidR="00F142D2" w:rsidRPr="00F142D2" w:rsidRDefault="00F142D2" w:rsidP="00846C90">
      <w:pPr>
        <w:pStyle w:val="Nadpis3"/>
      </w:pPr>
      <w:r w:rsidRPr="00F142D2">
        <w:t>Po předvedení způsobilosti Zhotovitel písemně vyzve Objednatele k převzetí díla, nebude-li mezi Objednatelem a Zhotovitelem dohodnuto jinak.</w:t>
      </w:r>
    </w:p>
    <w:p w14:paraId="02556163" w14:textId="77777777" w:rsidR="00F142D2" w:rsidRPr="00A53360" w:rsidRDefault="00F142D2" w:rsidP="00846C90">
      <w:pPr>
        <w:pStyle w:val="Nadpis2"/>
        <w:rPr>
          <w:rStyle w:val="Siln"/>
        </w:rPr>
      </w:pPr>
      <w:r w:rsidRPr="00A53360">
        <w:rPr>
          <w:rStyle w:val="Siln"/>
        </w:rPr>
        <w:t>Předání a převzetí díla</w:t>
      </w:r>
    </w:p>
    <w:p w14:paraId="2085B5CF" w14:textId="77777777" w:rsidR="00F142D2" w:rsidRPr="00F142D2" w:rsidRDefault="00F142D2" w:rsidP="00F30790">
      <w:pPr>
        <w:pStyle w:val="Bezmezer"/>
        <w:spacing w:before="120"/>
      </w:pPr>
      <w:r w:rsidRPr="00F142D2">
        <w:t>Zhotovitel se zavazuje předat dílo následovně.</w:t>
      </w:r>
    </w:p>
    <w:p w14:paraId="449C8B6F" w14:textId="77777777" w:rsidR="00F142D2" w:rsidRPr="00A53360" w:rsidRDefault="00F142D2" w:rsidP="00846C90">
      <w:pPr>
        <w:pStyle w:val="Nadpis3"/>
        <w:rPr>
          <w:rStyle w:val="Siln"/>
        </w:rPr>
      </w:pPr>
      <w:r w:rsidRPr="00A53360">
        <w:rPr>
          <w:rStyle w:val="Siln"/>
        </w:rPr>
        <w:t>Lhůta pro předání díla</w:t>
      </w:r>
    </w:p>
    <w:p w14:paraId="449E0BDF" w14:textId="1A21E4D9" w:rsidR="00F142D2" w:rsidRPr="00F142D2" w:rsidRDefault="00F142D2" w:rsidP="00F30790">
      <w:pPr>
        <w:pStyle w:val="Bezmezer"/>
        <w:spacing w:before="120"/>
        <w:ind w:left="964"/>
      </w:pPr>
      <w:r w:rsidRPr="00F142D2">
        <w:t xml:space="preserve">Zhotovitel se zavazuje předat dílo </w:t>
      </w:r>
      <w:r w:rsidRPr="00D40624">
        <w:rPr>
          <w:b/>
        </w:rPr>
        <w:t xml:space="preserve">do </w:t>
      </w:r>
      <w:r w:rsidR="00256884" w:rsidRPr="00027867">
        <w:rPr>
          <w:b/>
        </w:rPr>
        <w:t xml:space="preserve">30. </w:t>
      </w:r>
      <w:r w:rsidR="005D27ED" w:rsidRPr="00027867">
        <w:rPr>
          <w:b/>
        </w:rPr>
        <w:t>9</w:t>
      </w:r>
      <w:r w:rsidR="00256884" w:rsidRPr="00027867">
        <w:rPr>
          <w:b/>
        </w:rPr>
        <w:t>. 202</w:t>
      </w:r>
      <w:r w:rsidR="005D27ED" w:rsidRPr="00027867">
        <w:rPr>
          <w:b/>
        </w:rPr>
        <w:t>3</w:t>
      </w:r>
      <w:r w:rsidRPr="00027867">
        <w:t>.</w:t>
      </w:r>
      <w:r w:rsidRPr="00F142D2">
        <w:t xml:space="preserve"> Prodlení Zhotovitele s předáním díla se považuje za podstatné porušení smlouvy.</w:t>
      </w:r>
    </w:p>
    <w:p w14:paraId="7E3A4F16" w14:textId="77777777" w:rsidR="00F142D2" w:rsidRPr="00F142D2" w:rsidRDefault="00F142D2" w:rsidP="00846C90">
      <w:pPr>
        <w:pStyle w:val="Nadpis3"/>
      </w:pPr>
      <w:r w:rsidRPr="00F142D2">
        <w:rPr>
          <w:b/>
        </w:rPr>
        <w:t>Místem předání a převzetí díla</w:t>
      </w:r>
      <w:r w:rsidRPr="00F142D2">
        <w:t xml:space="preserve"> je místo, kde bylo dílo provedeno.</w:t>
      </w:r>
    </w:p>
    <w:p w14:paraId="1DF90078" w14:textId="77777777" w:rsidR="00F142D2" w:rsidRPr="00F142D2" w:rsidRDefault="00F142D2" w:rsidP="00846C90">
      <w:pPr>
        <w:pStyle w:val="Nadpis3"/>
      </w:pPr>
      <w:r w:rsidRPr="00F142D2">
        <w:t>Objednatel je oprávněn přizvat k předání a převzetí díla i jiné osoby, jejichž účast pokládá za nezbytnou.</w:t>
      </w:r>
    </w:p>
    <w:p w14:paraId="7493D0A2" w14:textId="77777777" w:rsidR="00F142D2" w:rsidRPr="00F142D2" w:rsidRDefault="00F142D2" w:rsidP="00846C90">
      <w:pPr>
        <w:pStyle w:val="Nadpis3"/>
        <w:rPr>
          <w:b/>
        </w:rPr>
      </w:pPr>
      <w:r w:rsidRPr="00F142D2">
        <w:rPr>
          <w:b/>
        </w:rPr>
        <w:lastRenderedPageBreak/>
        <w:t>Předávací protokol</w:t>
      </w:r>
    </w:p>
    <w:p w14:paraId="65B7DD45" w14:textId="77777777" w:rsidR="00F142D2" w:rsidRPr="00F142D2" w:rsidRDefault="00F142D2" w:rsidP="00F30790">
      <w:pPr>
        <w:pStyle w:val="Bezmezer"/>
        <w:spacing w:before="120"/>
        <w:ind w:left="964"/>
      </w:pPr>
      <w:r w:rsidRPr="00F142D2">
        <w:t>O předání a převzetí díla vyhotoví Zhotovitel písemný předávací protokol. Předávací protokol bude obsahovat zejména následující:</w:t>
      </w:r>
    </w:p>
    <w:p w14:paraId="59B09B2C" w14:textId="77777777" w:rsidR="00F142D2" w:rsidRPr="00F142D2" w:rsidRDefault="00F142D2" w:rsidP="00846C90">
      <w:pPr>
        <w:pStyle w:val="Nadpis4"/>
      </w:pPr>
      <w:r w:rsidRPr="00F142D2">
        <w:t>identifikační údaje Zhotovitele a Objednatele,</w:t>
      </w:r>
    </w:p>
    <w:p w14:paraId="673DD188" w14:textId="77777777" w:rsidR="00F142D2" w:rsidRPr="00F142D2" w:rsidRDefault="00F142D2" w:rsidP="00846C90">
      <w:pPr>
        <w:pStyle w:val="Nadpis4"/>
      </w:pPr>
      <w:r w:rsidRPr="00F142D2">
        <w:t>identifikaci díla, které je předmětem předání a převzetí,</w:t>
      </w:r>
    </w:p>
    <w:p w14:paraId="499C337C" w14:textId="77777777" w:rsidR="00F142D2" w:rsidRPr="00F142D2" w:rsidRDefault="00F142D2" w:rsidP="00846C90">
      <w:pPr>
        <w:pStyle w:val="Nadpis4"/>
      </w:pPr>
      <w:r w:rsidRPr="00F142D2">
        <w:t>seznam atestů, certifikátů či prohlášení o shodě věcí k provedení díla s požadavky příslušných právních předpisů či technických norem, které byly Objednateli předány,</w:t>
      </w:r>
    </w:p>
    <w:p w14:paraId="086FF72A" w14:textId="48E4C3FE" w:rsidR="00F142D2" w:rsidRPr="00F142D2" w:rsidRDefault="00F142D2" w:rsidP="00846C90">
      <w:pPr>
        <w:pStyle w:val="Nadpis4"/>
      </w:pPr>
      <w:r w:rsidRPr="00F142D2">
        <w:t>datum, od kterého počínají běžet záruční doby</w:t>
      </w:r>
      <w:r w:rsidR="00BD5744">
        <w:t xml:space="preserve"> a seznam jednotlivých prvků předmětu díla s uvedením délky záručních lhůt pro každý z nich</w:t>
      </w:r>
      <w:r w:rsidRPr="00F142D2">
        <w:t>,</w:t>
      </w:r>
    </w:p>
    <w:p w14:paraId="4A69B4F0" w14:textId="77777777" w:rsidR="00F142D2" w:rsidRPr="00F142D2" w:rsidRDefault="00F142D2" w:rsidP="00846C90">
      <w:pPr>
        <w:pStyle w:val="Nadpis4"/>
      </w:pPr>
      <w:r w:rsidRPr="00F142D2">
        <w:t>prohlášení Objednatele, zda dílo přejímá nebo nepřejímá,</w:t>
      </w:r>
    </w:p>
    <w:p w14:paraId="544F3B3F" w14:textId="77777777" w:rsidR="00F142D2" w:rsidRPr="00F142D2" w:rsidRDefault="00F142D2" w:rsidP="00846C90">
      <w:pPr>
        <w:pStyle w:val="Nadpis4"/>
      </w:pPr>
      <w:r w:rsidRPr="00F142D2">
        <w:t xml:space="preserve">příp. výhrady k provedení díla včetně způsobu jejich odstranění, převzal-li Objednatel dílo s vadami či nedodělky (dále jen „vady“), </w:t>
      </w:r>
    </w:p>
    <w:p w14:paraId="7EA0B47A" w14:textId="77777777" w:rsidR="00F142D2" w:rsidRPr="00F142D2" w:rsidRDefault="00F142D2" w:rsidP="00846C90">
      <w:pPr>
        <w:pStyle w:val="Nadpis4"/>
      </w:pPr>
      <w:r w:rsidRPr="00F142D2">
        <w:t>datované podpisy smluvních stran a</w:t>
      </w:r>
    </w:p>
    <w:p w14:paraId="7638AF4B" w14:textId="77777777" w:rsidR="00F142D2" w:rsidRPr="00F142D2" w:rsidRDefault="00F142D2" w:rsidP="00846C90">
      <w:pPr>
        <w:pStyle w:val="Nadpis4"/>
      </w:pPr>
      <w:r w:rsidRPr="00F142D2">
        <w:t>přílohy:</w:t>
      </w:r>
    </w:p>
    <w:p w14:paraId="77A9BD90" w14:textId="3DFD7503" w:rsidR="00F142D2" w:rsidRPr="00F142D2" w:rsidRDefault="00F142D2" w:rsidP="00A53360">
      <w:pPr>
        <w:pStyle w:val="Nadpis5"/>
      </w:pPr>
      <w:r w:rsidRPr="00F142D2">
        <w:t xml:space="preserve">DSPS, </w:t>
      </w:r>
    </w:p>
    <w:p w14:paraId="45DA3E1D" w14:textId="77777777" w:rsidR="00F142D2" w:rsidRPr="00F142D2" w:rsidRDefault="00F142D2" w:rsidP="00A53360">
      <w:pPr>
        <w:pStyle w:val="Nadpis5"/>
      </w:pPr>
      <w:r w:rsidRPr="00F142D2">
        <w:t>zprávy o revizích a provedených zkouškách a měřeních,</w:t>
      </w:r>
    </w:p>
    <w:p w14:paraId="12274917" w14:textId="77777777" w:rsidR="002F58D2" w:rsidRDefault="00F142D2" w:rsidP="00A53360">
      <w:pPr>
        <w:pStyle w:val="Nadpis5"/>
      </w:pPr>
      <w:r w:rsidRPr="00F142D2">
        <w:t>písemné instrukce a návody k obsluze a údržbě prvků předmětu díla, provozní manuály a ostatní dokumenty nezbytné pro provoz předmětu díla</w:t>
      </w:r>
      <w:r w:rsidR="002F58D2">
        <w:t>,</w:t>
      </w:r>
    </w:p>
    <w:p w14:paraId="608DC1AA" w14:textId="6A83EF37" w:rsidR="00F142D2" w:rsidRPr="00F142D2" w:rsidRDefault="002F58D2" w:rsidP="00A53360">
      <w:pPr>
        <w:pStyle w:val="Nadpis5"/>
      </w:pPr>
      <w:r>
        <w:t>doklad o bankovní záruce za jakost</w:t>
      </w:r>
      <w:r w:rsidR="00F142D2" w:rsidRPr="00F142D2">
        <w:t>.</w:t>
      </w:r>
    </w:p>
    <w:p w14:paraId="394B7C83" w14:textId="77777777" w:rsidR="00F142D2" w:rsidRPr="00F142D2" w:rsidRDefault="00F142D2" w:rsidP="00846C90">
      <w:pPr>
        <w:pStyle w:val="Nadpis3"/>
      </w:pPr>
      <w:r w:rsidRPr="00F142D2">
        <w:t>Převzetím díla přechází na Objednatele nebezpečí škody na předmětu díla, přičemž tato skutečnost nezbavuje Zhotovitele odpovědnosti za škody vzniklé v důsledku vad díla. Do doby převzetí díla nese nebezpečí škody na předmětu díla Zhotovitel. Bylo-li dílo Objednatelem převzato s alespoň jednou vadou, přechází na Objednatele nebezpečí škody na předmětu díla až odstraněním poslední vady.</w:t>
      </w:r>
    </w:p>
    <w:p w14:paraId="1FF47AB1" w14:textId="77777777" w:rsidR="00F142D2" w:rsidRPr="00F142D2" w:rsidRDefault="00F142D2" w:rsidP="00846C90">
      <w:pPr>
        <w:pStyle w:val="Nadpis3"/>
      </w:pPr>
      <w:r w:rsidRPr="00F142D2">
        <w:t>Objednatel není povinen převzít dílo, vykazuje-li vady, byť by tyto samy o sobě ani ve spojení s jinými nebránily řádnému užívání předmětu díla nebo jeho užívání podstatným způsobem neomezovaly. Nevyužije-li Objednatel svého práva nepřevzít dílo vykazující vady, uvedou Objednatel a Zhotovitel skutečnost, že dílo bylo převzato s vadami, do předávacího protokolu a jako nedílnou přílohu připojí soupis těchto vad včetně způsobu jejich odstranění. Takové vady budou odstraněny ve lhůtě 10 (slovy: deseti) dní, nebude-li mezi Objednatelem a Zhotovitelem dohodnuto jinak. V souvislosti s vadným plněním smluvní strany dále postupují přiměřeně v souladu s ustanoveními o reklamaci vad díla v záruční době a o uspokojení práv z vadného plnění v záruční době.</w:t>
      </w:r>
    </w:p>
    <w:p w14:paraId="0113AE9F" w14:textId="77777777" w:rsidR="00F142D2" w:rsidRPr="00F142D2" w:rsidRDefault="00F142D2" w:rsidP="00846C90">
      <w:pPr>
        <w:pStyle w:val="Nadpis3"/>
      </w:pPr>
      <w:r w:rsidRPr="00F142D2">
        <w:t>Existují-li ke dni předání díla vady, jejichž existence je prokazatelně objektivně způsobena</w:t>
      </w:r>
    </w:p>
    <w:p w14:paraId="6B1EC6D3" w14:textId="77777777" w:rsidR="00F142D2" w:rsidRPr="00F142D2" w:rsidRDefault="00F142D2" w:rsidP="00846C90">
      <w:pPr>
        <w:pStyle w:val="Nadpis4"/>
      </w:pPr>
      <w:r w:rsidRPr="00F142D2">
        <w:t xml:space="preserve">načasováním provedení příslušných stavebních prací, dodávek či služeb zejména podle harmonogramu do ročního období neumožňujícího jejich provedení, např. seřízení klimatizace či provedení komplexního vyzkoušení systémů vytápění, chlazení, větrání a udržování vlhkosti, nebo </w:t>
      </w:r>
    </w:p>
    <w:p w14:paraId="16BE8E48" w14:textId="77777777" w:rsidR="00F142D2" w:rsidRPr="00F142D2" w:rsidRDefault="00F142D2" w:rsidP="00846C90">
      <w:pPr>
        <w:pStyle w:val="Nadpis4"/>
      </w:pPr>
      <w:r w:rsidRPr="00F142D2">
        <w:t xml:space="preserve">tím, že provedení příslušných stavebních prací, dodávek či služeb je podmíněno plným provozem Objednatele, např. ověření funkce a výkonu čistírny odpadních vod, </w:t>
      </w:r>
    </w:p>
    <w:p w14:paraId="27652850" w14:textId="77777777" w:rsidR="00F142D2" w:rsidRPr="00F142D2" w:rsidRDefault="00F142D2" w:rsidP="00846C90">
      <w:pPr>
        <w:ind w:left="1077"/>
        <w:rPr>
          <w:bCs/>
        </w:rPr>
      </w:pPr>
      <w:r w:rsidRPr="00F142D2">
        <w:rPr>
          <w:bCs/>
        </w:rPr>
        <w:t>oznámí Zhotovitel tuto skutečnost písemně Objednateli. Objednatel oznámení prověří a potvrdí-li je, stanoví zároveň termín pro odstranění takových vad. Takovéto vady nebrání převzetí díla.</w:t>
      </w:r>
    </w:p>
    <w:p w14:paraId="6EC85BD4" w14:textId="77777777" w:rsidR="00F142D2" w:rsidRPr="00F142D2" w:rsidRDefault="00F142D2" w:rsidP="00846C90">
      <w:pPr>
        <w:pStyle w:val="Nadpis3"/>
      </w:pPr>
      <w:r w:rsidRPr="00F142D2">
        <w:t>Pro případ nepřevzetí díla, které vykazuje vady, Objednatelem smluvní strany sjednávají, že se na dílo hledí, jako by nebylo předáno.</w:t>
      </w:r>
    </w:p>
    <w:p w14:paraId="1777BAE5" w14:textId="77777777" w:rsidR="00F142D2" w:rsidRPr="00F142D2" w:rsidRDefault="00F142D2" w:rsidP="00846C90">
      <w:pPr>
        <w:pStyle w:val="Nadpis3"/>
      </w:pPr>
      <w:r w:rsidRPr="00F142D2">
        <w:t>Je-li v předávacím protokolu uvedeno prohlášení Objednatele, že dílo přejímá, má se za to, že dnem převzetí díla je datum uvedené v předávacím protokolu u podpisu Objednatele.</w:t>
      </w:r>
    </w:p>
    <w:p w14:paraId="6749A5CD" w14:textId="77777777" w:rsidR="00F142D2" w:rsidRPr="00F142D2" w:rsidRDefault="00F142D2" w:rsidP="00846C90">
      <w:pPr>
        <w:pStyle w:val="Nadpis3"/>
      </w:pPr>
      <w:r w:rsidRPr="00F142D2">
        <w:t>Smluvní strany sjednávají, že § 2609 občanského zákoníku se nepoužije.</w:t>
      </w:r>
    </w:p>
    <w:p w14:paraId="0F6A95AC" w14:textId="77777777" w:rsidR="00F142D2" w:rsidRPr="00A53360" w:rsidRDefault="00F142D2" w:rsidP="00846C90">
      <w:pPr>
        <w:pStyle w:val="Nadpis2"/>
        <w:rPr>
          <w:rStyle w:val="Siln"/>
        </w:rPr>
      </w:pPr>
      <w:r w:rsidRPr="00A53360">
        <w:rPr>
          <w:rStyle w:val="Siln"/>
        </w:rPr>
        <w:t>Prodloužení lhůty pro předání díla</w:t>
      </w:r>
    </w:p>
    <w:p w14:paraId="06FCA60E" w14:textId="77777777" w:rsidR="00F142D2" w:rsidRPr="00F142D2" w:rsidRDefault="00F142D2" w:rsidP="00C052C7">
      <w:pPr>
        <w:pStyle w:val="Bezmezer"/>
        <w:spacing w:before="120"/>
      </w:pPr>
      <w:r w:rsidRPr="00F142D2">
        <w:lastRenderedPageBreak/>
        <w:t>Lhůta pro předání díla může být přiměřeně prodloužena</w:t>
      </w:r>
    </w:p>
    <w:p w14:paraId="257B0DE7" w14:textId="77777777" w:rsidR="00F142D2" w:rsidRPr="00F142D2" w:rsidRDefault="00F142D2" w:rsidP="00846C90">
      <w:pPr>
        <w:pStyle w:val="Nadpis3"/>
      </w:pPr>
      <w:r w:rsidRPr="00F142D2">
        <w:t xml:space="preserve">jestliže dojde k přerušení provádění díla na základě písemného pokynu Objednatele, </w:t>
      </w:r>
    </w:p>
    <w:p w14:paraId="7CD10DD6" w14:textId="77777777" w:rsidR="00F142D2" w:rsidRPr="00F142D2" w:rsidRDefault="00F142D2" w:rsidP="00846C90">
      <w:pPr>
        <w:pStyle w:val="Nadpis3"/>
      </w:pPr>
      <w:r w:rsidRPr="00F142D2">
        <w:t>jestliže dojde k přerušení provádění díla z důvodu prodlení na straně Objednatele,</w:t>
      </w:r>
    </w:p>
    <w:p w14:paraId="7B0CD069" w14:textId="77777777" w:rsidR="00F142D2" w:rsidRPr="00F142D2" w:rsidRDefault="00F142D2" w:rsidP="00846C90">
      <w:pPr>
        <w:pStyle w:val="Nadpis3"/>
      </w:pPr>
      <w:r w:rsidRPr="00F142D2">
        <w:t>zjistí-li Zhotovitel při provádění díla skryté překážky týkající se místa provedení díla znemožňující provést dílo dohodnutým způsobem,</w:t>
      </w:r>
    </w:p>
    <w:p w14:paraId="1B4E3589" w14:textId="7D0ED7B9" w:rsidR="00EB3DDF" w:rsidRDefault="00F142D2" w:rsidP="00846C90">
      <w:pPr>
        <w:pStyle w:val="Nadpis3"/>
      </w:pPr>
      <w:r w:rsidRPr="00F142D2">
        <w:t>jestliže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r w:rsidR="00EB3DDF">
        <w:t xml:space="preserve">, </w:t>
      </w:r>
      <w:r w:rsidR="007D5B29">
        <w:t>nebo</w:t>
      </w:r>
    </w:p>
    <w:p w14:paraId="35A44E25" w14:textId="06EEE748" w:rsidR="00F142D2" w:rsidRPr="00F142D2" w:rsidRDefault="00EB3DDF" w:rsidP="00846C90">
      <w:pPr>
        <w:pStyle w:val="Nadpis3"/>
      </w:pPr>
      <w:r>
        <w:t>z důvodu změny díla</w:t>
      </w:r>
      <w:r w:rsidR="00F142D2" w:rsidRPr="00F142D2">
        <w:t xml:space="preserve">. </w:t>
      </w:r>
    </w:p>
    <w:p w14:paraId="7B56C0F9" w14:textId="40AF8B05" w:rsidR="00F142D2" w:rsidRDefault="00F142D2" w:rsidP="00846C90">
      <w:r w:rsidRPr="00F142D2">
        <w:t xml:space="preserve">Prodloužená lhůta pro předání díla se určí adekvátně podle délky trvání překážky s přihlédnutím k době nezbytné pro provedení díla za podmínky, že Zhotovitel učinil veškerá rozumně očekávatelná opatření k tomu, aby předešel či alespoň zkrátil dobu trvání takové překážky. </w:t>
      </w:r>
    </w:p>
    <w:p w14:paraId="29750B05" w14:textId="4DA92FAE" w:rsidR="00C052C7" w:rsidRDefault="00C052C7" w:rsidP="00846C90">
      <w:pPr>
        <w:rPr>
          <w:rFonts w:ascii="Calibri" w:hAnsi="Calibri"/>
        </w:rPr>
      </w:pPr>
      <w:r>
        <w:t>Smluvní strany berou na vědomí, že tuto smlouvu uzavírají v době trvajících omezení</w:t>
      </w:r>
      <w:r>
        <w:rPr>
          <w:rStyle w:val="bold"/>
        </w:rPr>
        <w:t xml:space="preserve"> v souvislosti s prokázáním výskytu </w:t>
      </w:r>
      <w:proofErr w:type="spellStart"/>
      <w:r>
        <w:rPr>
          <w:rStyle w:val="bold"/>
        </w:rPr>
        <w:t>koronaviru</w:t>
      </w:r>
      <w:proofErr w:type="spellEnd"/>
      <w:r>
        <w:rPr>
          <w:rStyle w:val="bold"/>
        </w:rPr>
        <w:t xml:space="preserve"> (označovaného jako SARS CoV-2). Zhotovitel si není ke dni uzavření smlouvy vědom jakýchkoliv překážek, které by mu v důsledku šíření </w:t>
      </w:r>
      <w:proofErr w:type="spellStart"/>
      <w:r>
        <w:rPr>
          <w:rStyle w:val="bold"/>
        </w:rPr>
        <w:t>koronaviru</w:t>
      </w:r>
      <w:proofErr w:type="spellEnd"/>
      <w:r>
        <w:rPr>
          <w:rStyle w:val="bold"/>
        </w:rPr>
        <w:t xml:space="preserve"> znemožňovaly řádně splnit závazky vyplývající ze smlouvy. V případě, že po nabytí účinnosti smlouvy takové překážky nastanou, </w:t>
      </w:r>
      <w:r>
        <w:rPr>
          <w:rStyle w:val="Siln"/>
          <w:b w:val="0"/>
        </w:rPr>
        <w:t>bude tato situace řešena přiměřeně dle písm. d)</w:t>
      </w:r>
      <w:r w:rsidRPr="00371493">
        <w:rPr>
          <w:rStyle w:val="Siln"/>
          <w:b w:val="0"/>
        </w:rPr>
        <w:t>. V dané souvislosti se sjednává, že</w:t>
      </w:r>
      <w:r>
        <w:rPr>
          <w:rStyle w:val="Siln"/>
        </w:rPr>
        <w:t xml:space="preserve"> </w:t>
      </w:r>
      <w:r w:rsidRPr="00303214">
        <w:rPr>
          <w:rFonts w:ascii="Calibri" w:hAnsi="Calibri"/>
        </w:rPr>
        <w:t xml:space="preserve">překážka dle předchozí věty musí nastat až po nabytí účinnosti této smlouvy v souvislosti s mimořádnou situací vyvolanou šířením </w:t>
      </w:r>
      <w:proofErr w:type="spellStart"/>
      <w:r w:rsidRPr="00303214">
        <w:rPr>
          <w:rFonts w:ascii="Calibri" w:hAnsi="Calibri"/>
        </w:rPr>
        <w:t>koronaviru</w:t>
      </w:r>
      <w:proofErr w:type="spellEnd"/>
      <w:r w:rsidRPr="00303214">
        <w:rPr>
          <w:rFonts w:ascii="Calibri" w:hAnsi="Calibri"/>
        </w:rPr>
        <w:t xml:space="preserve"> a vyvolává nemožnost plnění. Plnění Zhotovitele se nepovažuje za nemožné, jestliže lze provést za ztížených podmínek nebo</w:t>
      </w:r>
      <w:r w:rsidRPr="005A55F7">
        <w:rPr>
          <w:rFonts w:ascii="Calibri" w:hAnsi="Calibri"/>
        </w:rPr>
        <w:t xml:space="preserve"> s většími náklady. Zhotovitel je povinen na vyžádání Objednatele existenci překážky dle tohoto ustanovení bezodkladně prokázat, jinak se jí nemůže dovolávat.</w:t>
      </w:r>
    </w:p>
    <w:p w14:paraId="6E96FBDA" w14:textId="6722C072" w:rsidR="0002545D" w:rsidRDefault="0002545D" w:rsidP="00846C90">
      <w:pPr>
        <w:rPr>
          <w:rFonts w:ascii="Calibri" w:hAnsi="Calibri"/>
        </w:rPr>
      </w:pPr>
      <w:r>
        <w:rPr>
          <w:rFonts w:ascii="Calibri" w:hAnsi="Calibri"/>
        </w:rPr>
        <w:t>Prodloužení lhůty pro předání díla bude stvrzeno dodatkem k této smlouvě.</w:t>
      </w:r>
    </w:p>
    <w:p w14:paraId="4A360100" w14:textId="3568D60E" w:rsidR="00F142D2" w:rsidRPr="00F142D2" w:rsidRDefault="00F142D2" w:rsidP="00846C90">
      <w:pPr>
        <w:pStyle w:val="Nadpis2"/>
      </w:pPr>
      <w:r w:rsidRPr="00F142D2">
        <w:t xml:space="preserve">Zhotovitel je oprávněn provádět dílo každý </w:t>
      </w:r>
      <w:r w:rsidRPr="00D40624">
        <w:t>kalendářní den v době od 6:</w:t>
      </w:r>
      <w:r w:rsidR="00D40624" w:rsidRPr="00D40624">
        <w:t>0</w:t>
      </w:r>
      <w:r w:rsidRPr="00D40624">
        <w:t>0 hod. do 2</w:t>
      </w:r>
      <w:r w:rsidR="00D40624" w:rsidRPr="00D40624">
        <w:t>2</w:t>
      </w:r>
      <w:r w:rsidRPr="00D40624">
        <w:t xml:space="preserve">:00 </w:t>
      </w:r>
      <w:r w:rsidRPr="00F142D2">
        <w:t xml:space="preserve">hod. </w:t>
      </w:r>
      <w:r w:rsidR="00EA709B">
        <w:t>O</w:t>
      </w:r>
      <w:r w:rsidRPr="00F142D2">
        <w:t xml:space="preserve">bjednatel je oprávněn v případě svých provozních potřeb dobu, po kterou je Zhotovitel oprávněn provádět dílo, upravit písemným pokynem Zhotoviteli. Bude-li písemným pokynem Objednatele doba, po kterou je Zhotovitel oprávněn provádět dílo, zkrácena na méně než </w:t>
      </w:r>
      <w:r w:rsidRPr="0002545D">
        <w:t>8 (slovy: osm) hodin za jeden kalendářní den</w:t>
      </w:r>
      <w:r w:rsidRPr="00F142D2">
        <w:t xml:space="preserve">, budou smluvní strany postupovat obdobně jako v případě dle odst. 7) písm. a). </w:t>
      </w:r>
    </w:p>
    <w:p w14:paraId="3834B329" w14:textId="77777777" w:rsidR="00F142D2" w:rsidRPr="00F142D2" w:rsidRDefault="00F142D2" w:rsidP="00F142D2">
      <w:pPr>
        <w:rPr>
          <w:bCs/>
        </w:rPr>
      </w:pPr>
    </w:p>
    <w:p w14:paraId="58C9F04E" w14:textId="11D1A563" w:rsidR="00F142D2" w:rsidRPr="00F142D2" w:rsidRDefault="00956917" w:rsidP="00956917">
      <w:pPr>
        <w:pStyle w:val="Nadpis1"/>
        <w:numPr>
          <w:ilvl w:val="0"/>
          <w:numId w:val="0"/>
        </w:numPr>
        <w:ind w:left="680"/>
      </w:pPr>
      <w:bookmarkStart w:id="10" w:name="_Toc65501725"/>
      <w:r>
        <w:t xml:space="preserve">V.      </w:t>
      </w:r>
      <w:r w:rsidR="00F142D2" w:rsidRPr="00F142D2">
        <w:t xml:space="preserve"> </w:t>
      </w:r>
      <w:bookmarkStart w:id="11" w:name="_Toc446340433"/>
      <w:r w:rsidR="00F142D2" w:rsidRPr="00F142D2">
        <w:t>MÍSTO PROVEDENÍ DÍLA; STAVENIŠTĚ</w:t>
      </w:r>
      <w:bookmarkEnd w:id="10"/>
      <w:bookmarkEnd w:id="11"/>
    </w:p>
    <w:p w14:paraId="5614B3F4" w14:textId="77777777" w:rsidR="00F142D2" w:rsidRPr="00A53360" w:rsidRDefault="00F142D2" w:rsidP="00846C90">
      <w:pPr>
        <w:pStyle w:val="Nadpis2"/>
        <w:rPr>
          <w:rStyle w:val="Siln"/>
        </w:rPr>
      </w:pPr>
      <w:bookmarkStart w:id="12" w:name="_Hlk63176247"/>
      <w:r w:rsidRPr="00A53360">
        <w:rPr>
          <w:rStyle w:val="Siln"/>
        </w:rPr>
        <w:t>Místo provedení díla</w:t>
      </w:r>
    </w:p>
    <w:p w14:paraId="6AB56833" w14:textId="560630F2" w:rsidR="001D56AD" w:rsidRPr="00F142D2" w:rsidRDefault="00F142D2" w:rsidP="001D56AD">
      <w:pPr>
        <w:pStyle w:val="Bezmezer"/>
        <w:spacing w:before="120"/>
      </w:pPr>
      <w:r w:rsidRPr="00EB3DDF">
        <w:t xml:space="preserve">Místem provedení díla je budova na </w:t>
      </w:r>
      <w:r w:rsidR="001D56AD" w:rsidRPr="00EB3DDF">
        <w:t xml:space="preserve">adrese </w:t>
      </w:r>
      <w:r w:rsidR="006F0949">
        <w:t>Třebenice, Sokolská ulice č. p. 366</w:t>
      </w:r>
      <w:r w:rsidR="00874B89" w:rsidRPr="00EB3DDF">
        <w:t>, katastrální území 7</w:t>
      </w:r>
      <w:r w:rsidR="006F0949">
        <w:t>69606 Třebenice</w:t>
      </w:r>
      <w:r w:rsidR="00874B89" w:rsidRPr="00EB3DDF">
        <w:t xml:space="preserve">, </w:t>
      </w:r>
      <w:r w:rsidR="00EB3DDF">
        <w:t>l</w:t>
      </w:r>
      <w:r w:rsidR="00874B89" w:rsidRPr="00EB3DDF">
        <w:t xml:space="preserve">ist vlastnictví č. 1, </w:t>
      </w:r>
      <w:r w:rsidR="0033765E">
        <w:t>p. č.</w:t>
      </w:r>
      <w:r w:rsidR="00874B89" w:rsidRPr="00EB3DDF">
        <w:t xml:space="preserve"> st. </w:t>
      </w:r>
      <w:r w:rsidR="006F0949">
        <w:t>132/1</w:t>
      </w:r>
      <w:r w:rsidR="00A9642B">
        <w:t xml:space="preserve"> a přilehlé pozemky p. č. 46, 58, 2525/1, 2542/2, 40/1</w:t>
      </w:r>
      <w:r w:rsidR="00874B89" w:rsidRPr="00EB3DDF">
        <w:t>.</w:t>
      </w:r>
    </w:p>
    <w:bookmarkEnd w:id="12"/>
    <w:p w14:paraId="414C9E48" w14:textId="77777777" w:rsidR="00F142D2" w:rsidRPr="00A53360" w:rsidRDefault="00F142D2" w:rsidP="00846C90">
      <w:pPr>
        <w:pStyle w:val="Nadpis2"/>
        <w:rPr>
          <w:rStyle w:val="Siln"/>
        </w:rPr>
      </w:pPr>
      <w:r w:rsidRPr="00A53360">
        <w:rPr>
          <w:rStyle w:val="Siln"/>
        </w:rPr>
        <w:t>Staveniště, jeho předání a převzetí</w:t>
      </w:r>
    </w:p>
    <w:p w14:paraId="336105CD" w14:textId="3CEDB17E" w:rsidR="00F142D2" w:rsidRPr="00F142D2" w:rsidRDefault="00F142D2" w:rsidP="00846C90">
      <w:pPr>
        <w:pStyle w:val="Nadpis3"/>
      </w:pPr>
      <w:r w:rsidRPr="00F142D2">
        <w:t>Místnosti a jiné prostory budov</w:t>
      </w:r>
      <w:r w:rsidR="00EB3DDF">
        <w:t>y</w:t>
      </w:r>
      <w:r w:rsidRPr="00F142D2">
        <w:t xml:space="preserve"> dle předchozího odstavce či k</w:t>
      </w:r>
      <w:r w:rsidR="00136ADC">
        <w:t> </w:t>
      </w:r>
      <w:r w:rsidR="00EB3DDF">
        <w:t xml:space="preserve">této budově </w:t>
      </w:r>
      <w:r w:rsidRPr="00F142D2">
        <w:t>náležející, a to i venkovní prostory a pozemky vymezené Objednatelem, které jsou prováděním díla dotčeny (dále jen „staveniště“)</w:t>
      </w:r>
      <w:r w:rsidR="001D56AD">
        <w:t>,</w:t>
      </w:r>
      <w:r w:rsidRPr="00F142D2">
        <w:t xml:space="preserve"> </w:t>
      </w:r>
      <w:r w:rsidRPr="006B76A5">
        <w:t xml:space="preserve">předá Objednatel Zhotoviteli </w:t>
      </w:r>
      <w:r w:rsidR="005E6015" w:rsidRPr="006B76A5">
        <w:t>do 10 dnů od nabytí účinnosti této smlouvy</w:t>
      </w:r>
      <w:r w:rsidRPr="006B76A5">
        <w:t>.</w:t>
      </w:r>
      <w:r w:rsidRPr="00F142D2">
        <w:t xml:space="preserve"> </w:t>
      </w:r>
    </w:p>
    <w:p w14:paraId="2C28548D" w14:textId="77777777" w:rsidR="00F142D2" w:rsidRPr="00F142D2" w:rsidRDefault="00F142D2" w:rsidP="00846C90">
      <w:pPr>
        <w:pStyle w:val="Nadpis3"/>
      </w:pPr>
      <w:r w:rsidRPr="00F142D2">
        <w:t>Staveniště bude předáváno po jednotlivých místnostech, příp. vymezením prostoru určeného pro provedení díla.</w:t>
      </w:r>
    </w:p>
    <w:p w14:paraId="22407F37" w14:textId="77777777" w:rsidR="00F142D2" w:rsidRPr="00A53360" w:rsidRDefault="00F142D2" w:rsidP="00846C90">
      <w:pPr>
        <w:pStyle w:val="Nadpis2"/>
        <w:rPr>
          <w:rStyle w:val="Siln"/>
        </w:rPr>
      </w:pPr>
      <w:r w:rsidRPr="00A53360">
        <w:rPr>
          <w:rStyle w:val="Siln"/>
        </w:rPr>
        <w:t>Protokol o předání a převzetí staveniště</w:t>
      </w:r>
    </w:p>
    <w:p w14:paraId="1F5D1A3A" w14:textId="77777777" w:rsidR="00F142D2" w:rsidRPr="00F142D2" w:rsidRDefault="00F142D2" w:rsidP="00F30790">
      <w:pPr>
        <w:pStyle w:val="Bezmezer"/>
        <w:spacing w:before="120"/>
      </w:pPr>
      <w:r w:rsidRPr="00F142D2">
        <w:t xml:space="preserve">O předání a převzetí staveniště vyhotoví Zhotovitel písemný protokol, který obě smluvní strany podepíší. V protokolu o předání a převzetí staveniště budou uvedeny všechny dokumenty, které byly Zhotoviteli při předání staveniště předány. </w:t>
      </w:r>
    </w:p>
    <w:p w14:paraId="51C3F438" w14:textId="77777777" w:rsidR="00F142D2" w:rsidRPr="00A53360" w:rsidRDefault="00F142D2" w:rsidP="00846C90">
      <w:pPr>
        <w:pStyle w:val="Nadpis2"/>
        <w:rPr>
          <w:rStyle w:val="Siln"/>
        </w:rPr>
      </w:pPr>
      <w:r w:rsidRPr="00A53360">
        <w:rPr>
          <w:rStyle w:val="Siln"/>
        </w:rPr>
        <w:lastRenderedPageBreak/>
        <w:t>Prohlídka místa provedení díla</w:t>
      </w:r>
    </w:p>
    <w:p w14:paraId="657CD751" w14:textId="60B2421E" w:rsidR="00F142D2" w:rsidRPr="00F142D2" w:rsidRDefault="00F142D2" w:rsidP="00F30790">
      <w:pPr>
        <w:pStyle w:val="Bezmezer"/>
        <w:spacing w:before="120"/>
      </w:pPr>
      <w:r w:rsidRPr="00F142D2">
        <w:t>Objednatel před uzavřením smlouvy poskytl Zhotoviteli dokumenty a údaje, které jsou významné pro řádné provádění díla a které měl k dispozici. Taktéž umožnil Zhotoviteli před uzavřením smlouvy prohlídku místa provedení díla. Zhotovitel prohlašuje, že se seznámil s veškerými údaji, dokumenty a dalšími informacemi poskytnutými Objednatelem, prověřil si místo provedení díla i jeho okolí. Zhotovitel v této souvislosti prohlašuje, že získal veškeré dostupné údaje, dokumenty a další informace v míře, která je dostatečná pro to, aby kvalifikovaně a přesně stanovil cenu díla a prověřil, že je dílo schopen řádně provést ve smluvené lhůtě.</w:t>
      </w:r>
    </w:p>
    <w:p w14:paraId="6E0DDCA1" w14:textId="77777777" w:rsidR="00F142D2" w:rsidRPr="00F142D2" w:rsidRDefault="00F142D2" w:rsidP="00F142D2">
      <w:pPr>
        <w:rPr>
          <w:bCs/>
        </w:rPr>
      </w:pPr>
    </w:p>
    <w:p w14:paraId="24D5F11F" w14:textId="77777777" w:rsidR="00F142D2" w:rsidRPr="00F142D2" w:rsidRDefault="00F142D2" w:rsidP="00846C90">
      <w:pPr>
        <w:pStyle w:val="Nadpis1"/>
      </w:pPr>
      <w:r w:rsidRPr="00F142D2">
        <w:t xml:space="preserve"> </w:t>
      </w:r>
      <w:bookmarkStart w:id="13" w:name="_Toc446340434"/>
      <w:bookmarkStart w:id="14" w:name="_Toc65501726"/>
      <w:r w:rsidRPr="00F142D2">
        <w:t>CENA DÍLA</w:t>
      </w:r>
      <w:bookmarkEnd w:id="13"/>
      <w:bookmarkEnd w:id="14"/>
    </w:p>
    <w:p w14:paraId="3E8FEF2E" w14:textId="3E207F60" w:rsidR="00F142D2" w:rsidRDefault="009B5307" w:rsidP="00846C90">
      <w:pPr>
        <w:pStyle w:val="Nadpis2"/>
      </w:pPr>
      <w:r>
        <w:t>C</w:t>
      </w:r>
      <w:r w:rsidR="00F142D2" w:rsidRPr="00F142D2">
        <w:t xml:space="preserve">ena díla </w:t>
      </w:r>
      <w:r>
        <w:t xml:space="preserve">je </w:t>
      </w:r>
      <w:r w:rsidR="00F142D2" w:rsidRPr="00F142D2">
        <w:t xml:space="preserve">uvedená v nabídce </w:t>
      </w:r>
      <w:r>
        <w:t xml:space="preserve">Zhotovitele </w:t>
      </w:r>
      <w:r w:rsidR="00F142D2" w:rsidRPr="00F142D2">
        <w:t xml:space="preserve">podané do </w:t>
      </w:r>
      <w:r w:rsidR="00F142D2" w:rsidRPr="0065715B">
        <w:t>zadávacího řízení</w:t>
      </w:r>
      <w:r w:rsidR="0065715B">
        <w:t xml:space="preserve"> na Veřejnou zakázku</w:t>
      </w:r>
      <w:r w:rsidR="00F142D2" w:rsidRPr="00F142D2">
        <w:t xml:space="preserve"> činí: </w:t>
      </w:r>
      <w:r w:rsidR="001E0913" w:rsidRPr="001E0913">
        <w:rPr>
          <w:b/>
        </w:rPr>
        <w:fldChar w:fldCharType="begin">
          <w:ffData>
            <w:name w:val=""/>
            <w:enabled/>
            <w:calcOnExit w:val="0"/>
            <w:textInput>
              <w:default w:val="[bude doplněno před uzavřením smlouvy s vybraným dodavatelem]"/>
            </w:textInput>
          </w:ffData>
        </w:fldChar>
      </w:r>
      <w:r w:rsidR="001E0913" w:rsidRPr="001E0913">
        <w:rPr>
          <w:b/>
        </w:rPr>
        <w:instrText xml:space="preserve"> FORMTEXT </w:instrText>
      </w:r>
      <w:r w:rsidR="001E0913" w:rsidRPr="001E0913">
        <w:rPr>
          <w:b/>
        </w:rPr>
      </w:r>
      <w:r w:rsidR="001E0913" w:rsidRPr="001E0913">
        <w:rPr>
          <w:b/>
        </w:rPr>
        <w:fldChar w:fldCharType="separate"/>
      </w:r>
      <w:r w:rsidR="001E0913" w:rsidRPr="001E0913">
        <w:rPr>
          <w:b/>
          <w:noProof/>
        </w:rPr>
        <w:t>[bude doplněno před uzavřením smlouvy s vybraným dodavatelem]</w:t>
      </w:r>
      <w:r w:rsidR="001E0913" w:rsidRPr="001E0913">
        <w:rPr>
          <w:b/>
        </w:rPr>
        <w:fldChar w:fldCharType="end"/>
      </w:r>
      <w:r w:rsidR="00F142D2" w:rsidRPr="00F142D2">
        <w:t xml:space="preserve">,- (slovy: </w:t>
      </w:r>
      <w:r w:rsidR="001E0913" w:rsidRPr="001E0913">
        <w:rPr>
          <w:b/>
        </w:rPr>
        <w:fldChar w:fldCharType="begin">
          <w:ffData>
            <w:name w:val=""/>
            <w:enabled/>
            <w:calcOnExit w:val="0"/>
            <w:textInput>
              <w:default w:val="[bude doplněno před uzavřením smlouvy s vybraným dodavatelem]"/>
            </w:textInput>
          </w:ffData>
        </w:fldChar>
      </w:r>
      <w:r w:rsidR="001E0913" w:rsidRPr="001E0913">
        <w:rPr>
          <w:b/>
        </w:rPr>
        <w:instrText xml:space="preserve"> FORMTEXT </w:instrText>
      </w:r>
      <w:r w:rsidR="001E0913" w:rsidRPr="001E0913">
        <w:rPr>
          <w:b/>
        </w:rPr>
      </w:r>
      <w:r w:rsidR="001E0913" w:rsidRPr="001E0913">
        <w:rPr>
          <w:b/>
        </w:rPr>
        <w:fldChar w:fldCharType="separate"/>
      </w:r>
      <w:r w:rsidR="001E0913" w:rsidRPr="001E0913">
        <w:rPr>
          <w:b/>
          <w:noProof/>
        </w:rPr>
        <w:t>[bude doplněno před uzavřením smlouvy s vybraným dodavatelem]</w:t>
      </w:r>
      <w:r w:rsidR="001E0913" w:rsidRPr="001E0913">
        <w:rPr>
          <w:b/>
        </w:rPr>
        <w:fldChar w:fldCharType="end"/>
      </w:r>
      <w:r w:rsidR="00F142D2" w:rsidRPr="00F142D2">
        <w:t>) Kč bez daně z přidané hodnoty (dále jen „DPH“).</w:t>
      </w:r>
    </w:p>
    <w:p w14:paraId="1117957F" w14:textId="1186CDFD" w:rsidR="00F142D2" w:rsidRPr="00F142D2" w:rsidRDefault="002E0879" w:rsidP="00846C90">
      <w:pPr>
        <w:pStyle w:val="Nadpis2"/>
      </w:pPr>
      <w:r>
        <w:rPr>
          <w:rFonts w:eastAsia="Calibri"/>
          <w:snapToGrid w:val="0"/>
          <w:szCs w:val="22"/>
        </w:rPr>
        <w:t>C</w:t>
      </w:r>
      <w:r w:rsidRPr="00700D5D">
        <w:rPr>
          <w:rFonts w:eastAsia="Calibri"/>
          <w:snapToGrid w:val="0"/>
          <w:szCs w:val="22"/>
        </w:rPr>
        <w:t xml:space="preserve">ena </w:t>
      </w:r>
      <w:r>
        <w:rPr>
          <w:rFonts w:eastAsia="Calibri"/>
          <w:snapToGrid w:val="0"/>
          <w:szCs w:val="22"/>
        </w:rPr>
        <w:t xml:space="preserve">díla </w:t>
      </w:r>
      <w:r w:rsidRPr="00700D5D">
        <w:rPr>
          <w:rFonts w:eastAsia="Calibri"/>
          <w:snapToGrid w:val="0"/>
          <w:szCs w:val="22"/>
        </w:rPr>
        <w:t xml:space="preserve">je </w:t>
      </w:r>
      <w:r>
        <w:rPr>
          <w:rFonts w:eastAsia="Calibri"/>
          <w:snapToGrid w:val="0"/>
          <w:szCs w:val="22"/>
        </w:rPr>
        <w:t>podrobně rozepsána v položkovém rozpočtu</w:t>
      </w:r>
      <w:r w:rsidRPr="00700D5D">
        <w:rPr>
          <w:rFonts w:eastAsia="Calibri"/>
          <w:snapToGrid w:val="0"/>
          <w:szCs w:val="22"/>
        </w:rPr>
        <w:t xml:space="preserve"> sloužícím k vykazování finančních objemů měsíčních soupisů provedených prací a k ocenění změn </w:t>
      </w:r>
      <w:r w:rsidR="00164F6C">
        <w:rPr>
          <w:rFonts w:eastAsia="Calibri"/>
          <w:snapToGrid w:val="0"/>
          <w:szCs w:val="22"/>
        </w:rPr>
        <w:t xml:space="preserve">díla a ceny díla. </w:t>
      </w:r>
      <w:r w:rsidRPr="00700D5D">
        <w:rPr>
          <w:rFonts w:eastAsia="Calibri"/>
          <w:snapToGrid w:val="0"/>
          <w:szCs w:val="22"/>
        </w:rPr>
        <w:t>Jednotkové ceny uvedené v položkovém rozpočtu jsou ceny pevné po celou dobu plnění smlouvy.</w:t>
      </w:r>
      <w:r w:rsidR="00164F6C">
        <w:rPr>
          <w:rFonts w:eastAsia="Calibri"/>
          <w:snapToGrid w:val="0"/>
          <w:szCs w:val="22"/>
        </w:rPr>
        <w:t xml:space="preserve"> </w:t>
      </w:r>
      <w:r w:rsidR="00164F6C">
        <w:t>Smluvní strany berou na vědomí</w:t>
      </w:r>
      <w:r w:rsidR="00164F6C" w:rsidRPr="001F4C47">
        <w:t xml:space="preserve">, že cena za splnění ostatních povinností Zhotovitele ze </w:t>
      </w:r>
      <w:r w:rsidR="00164F6C">
        <w:t>s</w:t>
      </w:r>
      <w:r w:rsidR="00164F6C" w:rsidRPr="001F4C47">
        <w:t xml:space="preserve">mlouvy, které nejsou </w:t>
      </w:r>
      <w:r w:rsidR="00164F6C">
        <w:t>t</w:t>
      </w:r>
      <w:r w:rsidR="00164F6C" w:rsidRPr="001F4C47">
        <w:t>echnickými podmínkami a které nemají vlastní položku v</w:t>
      </w:r>
      <w:r w:rsidR="00164F6C">
        <w:t> položkovém r</w:t>
      </w:r>
      <w:r w:rsidR="00164F6C" w:rsidRPr="001F4C47">
        <w:t>ozpočtu,</w:t>
      </w:r>
      <w:r w:rsidR="00164F6C">
        <w:t xml:space="preserve"> je rozložena do všech položek položkového r</w:t>
      </w:r>
      <w:r w:rsidR="00164F6C" w:rsidRPr="001F4C47">
        <w:t xml:space="preserve">ozpočtu; </w:t>
      </w:r>
      <w:r w:rsidR="00164F6C">
        <w:t xml:space="preserve">jedná se zejména o </w:t>
      </w:r>
      <w:r w:rsidR="00164F6C" w:rsidRPr="001F4C47">
        <w:t>vyhotovení DSPS</w:t>
      </w:r>
      <w:r w:rsidR="00164F6C">
        <w:t xml:space="preserve"> a</w:t>
      </w:r>
      <w:r w:rsidR="00164F6C" w:rsidRPr="001F4C47">
        <w:t xml:space="preserve"> pojištění</w:t>
      </w:r>
      <w:r w:rsidR="00164F6C">
        <w:t>.</w:t>
      </w:r>
    </w:p>
    <w:p w14:paraId="2DC1B5B7" w14:textId="60A3970B" w:rsidR="00164F6C" w:rsidRDefault="00164F6C" w:rsidP="00846C90">
      <w:pPr>
        <w:pStyle w:val="Nadpis2"/>
        <w:rPr>
          <w:b/>
        </w:rPr>
      </w:pPr>
      <w:r w:rsidRPr="001F4C47">
        <w:rPr>
          <w:bCs/>
        </w:rPr>
        <w:t xml:space="preserve">Cena </w:t>
      </w:r>
      <w:r>
        <w:rPr>
          <w:bCs/>
        </w:rPr>
        <w:t>d</w:t>
      </w:r>
      <w:r w:rsidRPr="001F4C47">
        <w:rPr>
          <w:bCs/>
        </w:rPr>
        <w:t>íla je stanovena jako nejvýše přípustná</w:t>
      </w:r>
      <w:r>
        <w:rPr>
          <w:bCs/>
        </w:rPr>
        <w:t>; možnost změn předmětu d</w:t>
      </w:r>
      <w:r w:rsidRPr="001F4C47">
        <w:rPr>
          <w:bCs/>
        </w:rPr>
        <w:t xml:space="preserve">íla tím není dotčena. </w:t>
      </w:r>
      <w:r w:rsidRPr="001F4C47">
        <w:t xml:space="preserve">Zhotovitel prohlašuje, že cena </w:t>
      </w:r>
      <w:r>
        <w:t>d</w:t>
      </w:r>
      <w:r w:rsidRPr="001F4C47">
        <w:t xml:space="preserve">íla zahrnuje veškeré náklady, které je třeba nutně nebo účelně vynaložit zejména pro řádné a včasné provedení </w:t>
      </w:r>
      <w:r>
        <w:t>d</w:t>
      </w:r>
      <w:r w:rsidRPr="001F4C47">
        <w:t xml:space="preserve">íla, jakož i pro řádné a včasné splnění s </w:t>
      </w:r>
      <w:r>
        <w:t>d</w:t>
      </w:r>
      <w:r w:rsidRPr="001F4C47">
        <w:t xml:space="preserve">ílem souvisejících závazků při zohlednění veškerých rizik a vlivů, o kterých lze v průběhu provádění </w:t>
      </w:r>
      <w:r>
        <w:t>d</w:t>
      </w:r>
      <w:r w:rsidRPr="001F4C47">
        <w:t>íla či plnění s </w:t>
      </w:r>
      <w:r>
        <w:t>d</w:t>
      </w:r>
      <w:r w:rsidRPr="001F4C47">
        <w:t xml:space="preserve">ílem souvisejících závazků uvažovat, jakož i přiměřený zisk Zhotovitele. Zhotovitel dále prohlašuje, že cena </w:t>
      </w:r>
      <w:r>
        <w:t>d</w:t>
      </w:r>
      <w:r w:rsidRPr="001F4C47">
        <w:t xml:space="preserve">íla je stanovena i s přihlédnutím k vývoji cen v daném oboru včetně vývoje kurzu české měny k zahraničním měnám, a to po celou dobu trvání závazků ze </w:t>
      </w:r>
      <w:r>
        <w:t>s</w:t>
      </w:r>
      <w:r w:rsidRPr="001F4C47">
        <w:t>mlouvy.</w:t>
      </w:r>
    </w:p>
    <w:p w14:paraId="50CED9D7" w14:textId="1898820C" w:rsidR="00F142D2" w:rsidRDefault="0065715B" w:rsidP="00846C90">
      <w:pPr>
        <w:pStyle w:val="Nadpis2"/>
        <w:rPr>
          <w:b/>
        </w:rPr>
      </w:pPr>
      <w:r w:rsidRPr="00D64BD2">
        <w:rPr>
          <w:b/>
        </w:rPr>
        <w:t xml:space="preserve">Změna ceny </w:t>
      </w:r>
      <w:r>
        <w:rPr>
          <w:b/>
        </w:rPr>
        <w:t>d</w:t>
      </w:r>
      <w:r w:rsidRPr="00D64BD2">
        <w:rPr>
          <w:b/>
        </w:rPr>
        <w:t>íla</w:t>
      </w:r>
    </w:p>
    <w:p w14:paraId="104E62A2" w14:textId="77777777" w:rsidR="0027259A" w:rsidRDefault="0027259A" w:rsidP="0027259A">
      <w:pPr>
        <w:pStyle w:val="Nadpis3"/>
        <w:ind w:left="852"/>
      </w:pPr>
      <w:r w:rsidRPr="00CC54C1">
        <w:t xml:space="preserve">Smluvní strany sjednávají, že změny </w:t>
      </w:r>
      <w:r>
        <w:t>d</w:t>
      </w:r>
      <w:r w:rsidRPr="00CC54C1">
        <w:t xml:space="preserve">íla </w:t>
      </w:r>
      <w:r>
        <w:t xml:space="preserve">a ceny díla (dále jen „změny“) </w:t>
      </w:r>
      <w:r w:rsidRPr="00CC54C1">
        <w:t xml:space="preserve">jsou přípustné, budou-li naplňovat požadavky </w:t>
      </w:r>
      <w:r>
        <w:t>s</w:t>
      </w:r>
      <w:r w:rsidRPr="00CC54C1">
        <w:t>mlouvy.</w:t>
      </w:r>
      <w:r>
        <w:t xml:space="preserve"> Změna nesmí změnit celkovou povahu Veřejné zakázky. Změna musí proběhnout v souladu se ZZVZ.</w:t>
      </w:r>
    </w:p>
    <w:p w14:paraId="2A2AAACF" w14:textId="77777777" w:rsidR="0027259A" w:rsidRDefault="0027259A" w:rsidP="0027259A">
      <w:pPr>
        <w:pStyle w:val="Nadpis3"/>
        <w:ind w:left="852"/>
      </w:pPr>
      <w:r w:rsidRPr="00CC54C1">
        <w:t xml:space="preserve">Důvodem pro </w:t>
      </w:r>
      <w:r>
        <w:t>z</w:t>
      </w:r>
      <w:r w:rsidRPr="00CC54C1">
        <w:t>měnu je zejména potřeba provedení stavebních prací, dodávek či služeb, které nejsou obsaženy v</w:t>
      </w:r>
      <w:r>
        <w:t xml:space="preserve"> této</w:t>
      </w:r>
      <w:r w:rsidRPr="00CC54C1">
        <w:t xml:space="preserve"> </w:t>
      </w:r>
      <w:r>
        <w:t>s</w:t>
      </w:r>
      <w:r w:rsidRPr="00CC54C1">
        <w:t xml:space="preserve">mlouvě; jejich provedení je přitom z hlediska předmětu </w:t>
      </w:r>
      <w:r>
        <w:t>d</w:t>
      </w:r>
      <w:r w:rsidRPr="00CC54C1">
        <w:t>íla či jeho pozdějšího užívání Objednatelem nutné nebo prospěšné.</w:t>
      </w:r>
      <w:r>
        <w:t xml:space="preserve"> Důvodem pro změnu může být rovněž vypuštění </w:t>
      </w:r>
      <w:r w:rsidRPr="00CC54C1">
        <w:t>stavebních prací, dodávek či služeb</w:t>
      </w:r>
      <w:r>
        <w:t>.</w:t>
      </w:r>
    </w:p>
    <w:p w14:paraId="41E78564" w14:textId="77777777" w:rsidR="0027259A" w:rsidRDefault="0027259A" w:rsidP="0027259A">
      <w:pPr>
        <w:pStyle w:val="Nadpis3"/>
        <w:ind w:left="852"/>
        <w:rPr>
          <w:rFonts w:cstheme="minorHAnsi"/>
          <w:szCs w:val="22"/>
        </w:rPr>
      </w:pPr>
      <w:r w:rsidRPr="00D64BD2">
        <w:rPr>
          <w:rFonts w:cstheme="minorHAnsi"/>
          <w:szCs w:val="22"/>
        </w:rPr>
        <w:t xml:space="preserve">Nastane-li některá ze situací, za kterých je možná </w:t>
      </w:r>
      <w:r>
        <w:rPr>
          <w:rFonts w:cstheme="minorHAnsi"/>
          <w:szCs w:val="22"/>
        </w:rPr>
        <w:t>z</w:t>
      </w:r>
      <w:r w:rsidRPr="00D64BD2">
        <w:rPr>
          <w:rFonts w:cstheme="minorHAnsi"/>
          <w:szCs w:val="22"/>
        </w:rPr>
        <w:t xml:space="preserve">měna, je Zhotovitel povinen provést výpočet změny ceny </w:t>
      </w:r>
      <w:r>
        <w:rPr>
          <w:rFonts w:cstheme="minorHAnsi"/>
          <w:szCs w:val="22"/>
        </w:rPr>
        <w:t>d</w:t>
      </w:r>
      <w:r w:rsidRPr="00D64BD2">
        <w:rPr>
          <w:rFonts w:cstheme="minorHAnsi"/>
          <w:szCs w:val="22"/>
        </w:rPr>
        <w:t>íla a předložit písemný požadavek na změnu sjednan</w:t>
      </w:r>
      <w:r>
        <w:rPr>
          <w:rFonts w:cstheme="minorHAnsi"/>
          <w:szCs w:val="22"/>
        </w:rPr>
        <w:t>é</w:t>
      </w:r>
      <w:r w:rsidRPr="00D64BD2">
        <w:rPr>
          <w:rFonts w:cstheme="minorHAnsi"/>
          <w:szCs w:val="22"/>
        </w:rPr>
        <w:t xml:space="preserve"> cen</w:t>
      </w:r>
      <w:r>
        <w:rPr>
          <w:rFonts w:cstheme="minorHAnsi"/>
          <w:szCs w:val="22"/>
        </w:rPr>
        <w:t>y</w:t>
      </w:r>
      <w:r w:rsidRPr="00D64BD2">
        <w:rPr>
          <w:rFonts w:cstheme="minorHAnsi"/>
          <w:szCs w:val="22"/>
        </w:rPr>
        <w:t xml:space="preserve"> Objednateli k odsouhlasení. Písemný požadavek Zhotovitele nezakládá právo Zhotovitele na jednostranné zvýšení ceny </w:t>
      </w:r>
      <w:r>
        <w:rPr>
          <w:rFonts w:cstheme="minorHAnsi"/>
          <w:szCs w:val="22"/>
        </w:rPr>
        <w:t>d</w:t>
      </w:r>
      <w:r w:rsidRPr="00D64BD2">
        <w:rPr>
          <w:rFonts w:cstheme="minorHAnsi"/>
          <w:szCs w:val="22"/>
        </w:rPr>
        <w:t xml:space="preserve">íla, vyjma případu změny sazby DPH. Jednání o zvýšení ceny </w:t>
      </w:r>
      <w:r>
        <w:rPr>
          <w:rFonts w:cstheme="minorHAnsi"/>
          <w:szCs w:val="22"/>
        </w:rPr>
        <w:t>d</w:t>
      </w:r>
      <w:r w:rsidRPr="00D64BD2">
        <w:rPr>
          <w:rFonts w:cstheme="minorHAnsi"/>
          <w:szCs w:val="22"/>
        </w:rPr>
        <w:t>íla je možné pouze za podmínek daných</w:t>
      </w:r>
      <w:r>
        <w:rPr>
          <w:rFonts w:cstheme="minorHAnsi"/>
          <w:szCs w:val="22"/>
        </w:rPr>
        <w:t xml:space="preserve"> touto s</w:t>
      </w:r>
      <w:r w:rsidRPr="00D64BD2">
        <w:rPr>
          <w:rFonts w:cstheme="minorHAnsi"/>
          <w:szCs w:val="22"/>
        </w:rPr>
        <w:t>mlouvou a podmínek vyplývajících ze ZZVZ.</w:t>
      </w:r>
    </w:p>
    <w:p w14:paraId="69F51E06" w14:textId="377C229C" w:rsidR="0027259A" w:rsidRDefault="0027259A" w:rsidP="0027259A">
      <w:pPr>
        <w:pStyle w:val="Nadpis3"/>
        <w:ind w:left="852"/>
      </w:pPr>
      <w:r w:rsidRPr="00371C91">
        <w:t xml:space="preserve">Pro kalkulaci změny ceny </w:t>
      </w:r>
      <w:r>
        <w:t>d</w:t>
      </w:r>
      <w:r w:rsidRPr="00371C91">
        <w:t xml:space="preserve">íla Zhotovitel vyhotoví soupisy stavebních prací, dodávek a služeb s výkazy výměr původního a nového řešení </w:t>
      </w:r>
      <w:r>
        <w:t>z</w:t>
      </w:r>
      <w:r w:rsidRPr="00371C91">
        <w:t>měny</w:t>
      </w:r>
      <w:r>
        <w:t xml:space="preserve"> </w:t>
      </w:r>
      <w:r w:rsidRPr="00371C91">
        <w:t xml:space="preserve">dotčených částí </w:t>
      </w:r>
      <w:r>
        <w:t>d</w:t>
      </w:r>
      <w:r w:rsidRPr="00371C91">
        <w:t>íla a položkové rozpočty původního a nového řešení</w:t>
      </w:r>
      <w:r>
        <w:t xml:space="preserve">. </w:t>
      </w:r>
      <w:r w:rsidRPr="00371C91">
        <w:t xml:space="preserve">Jednotkové ceny </w:t>
      </w:r>
      <w:r>
        <w:t>z</w:t>
      </w:r>
      <w:r w:rsidRPr="00371C91">
        <w:t xml:space="preserve">měny budou stanoveny dle </w:t>
      </w:r>
      <w:r>
        <w:t>p</w:t>
      </w:r>
      <w:r w:rsidRPr="00371C91">
        <w:t xml:space="preserve">oložkového rozpočtu, a to dle těch jeho položek, které </w:t>
      </w:r>
      <w:r>
        <w:t>z</w:t>
      </w:r>
      <w:r w:rsidRPr="00371C91">
        <w:t xml:space="preserve">měně nejlépe odpovídají; teprve nelze-li takto jednotkovou cenu </w:t>
      </w:r>
      <w:r>
        <w:t xml:space="preserve">změny stanovit, </w:t>
      </w:r>
      <w:r w:rsidR="00D40624">
        <w:t>budou jednotkové ceny z</w:t>
      </w:r>
      <w:r w:rsidR="00D40624" w:rsidRPr="00371C91">
        <w:t xml:space="preserve">měny stanoveny dle </w:t>
      </w:r>
      <w:r w:rsidR="00D40624">
        <w:t>cenové soustavy</w:t>
      </w:r>
      <w:r w:rsidR="00D40624" w:rsidRPr="00371C91">
        <w:t xml:space="preserve"> </w:t>
      </w:r>
      <w:r w:rsidR="00D40624">
        <w:t xml:space="preserve">RTS aktuální v době provedení změny, </w:t>
      </w:r>
      <w:r w:rsidR="00D40624" w:rsidRPr="00CC5106">
        <w:rPr>
          <w:rFonts w:eastAsia="Calibri"/>
          <w:snapToGrid w:val="0"/>
          <w:szCs w:val="22"/>
        </w:rPr>
        <w:t>přičemž jednotkové ceny v uvedeném ceníku budou pro účely této smlouvy poníženy o 10 %</w:t>
      </w:r>
      <w:r w:rsidR="00D40624">
        <w:t>.</w:t>
      </w:r>
    </w:p>
    <w:p w14:paraId="1E77D2A9" w14:textId="617EAA93" w:rsidR="0027259A" w:rsidRDefault="0027259A" w:rsidP="003149C1">
      <w:pPr>
        <w:pStyle w:val="Nadpis3"/>
        <w:ind w:left="851"/>
      </w:pPr>
      <w:r>
        <w:rPr>
          <w:szCs w:val="22"/>
        </w:rPr>
        <w:lastRenderedPageBreak/>
        <w:t xml:space="preserve">Změna </w:t>
      </w:r>
      <w:r w:rsidRPr="00B84C03">
        <w:rPr>
          <w:szCs w:val="22"/>
        </w:rPr>
        <w:t xml:space="preserve">včetně </w:t>
      </w:r>
      <w:r>
        <w:rPr>
          <w:szCs w:val="22"/>
        </w:rPr>
        <w:t>jejího</w:t>
      </w:r>
      <w:r w:rsidRPr="00B84C03">
        <w:rPr>
          <w:szCs w:val="22"/>
        </w:rPr>
        <w:t xml:space="preserve"> ocenění</w:t>
      </w:r>
      <w:r>
        <w:rPr>
          <w:szCs w:val="22"/>
        </w:rPr>
        <w:t xml:space="preserve"> musí být vždy před její realizací písemně odsouhlasena</w:t>
      </w:r>
      <w:r w:rsidRPr="00B84C03">
        <w:rPr>
          <w:szCs w:val="22"/>
        </w:rPr>
        <w:t xml:space="preserve"> </w:t>
      </w:r>
      <w:r w:rsidR="00CE4C65">
        <w:rPr>
          <w:szCs w:val="22"/>
        </w:rPr>
        <w:t xml:space="preserve">smluvními stranami </w:t>
      </w:r>
      <w:r w:rsidR="006534A5">
        <w:rPr>
          <w:szCs w:val="22"/>
        </w:rPr>
        <w:t xml:space="preserve">ve formě změnového listu a následně </w:t>
      </w:r>
      <w:r w:rsidRPr="00B84C03">
        <w:rPr>
          <w:szCs w:val="22"/>
        </w:rPr>
        <w:t>dodatkem k</w:t>
      </w:r>
      <w:r>
        <w:rPr>
          <w:szCs w:val="22"/>
        </w:rPr>
        <w:t xml:space="preserve"> této</w:t>
      </w:r>
      <w:r w:rsidRPr="00B84C03">
        <w:rPr>
          <w:szCs w:val="22"/>
        </w:rPr>
        <w:t xml:space="preserve"> </w:t>
      </w:r>
      <w:r>
        <w:rPr>
          <w:szCs w:val="22"/>
        </w:rPr>
        <w:t>s</w:t>
      </w:r>
      <w:r w:rsidRPr="00B84C03">
        <w:rPr>
          <w:szCs w:val="22"/>
        </w:rPr>
        <w:t>mlouvě.</w:t>
      </w:r>
      <w:r>
        <w:rPr>
          <w:szCs w:val="22"/>
        </w:rPr>
        <w:t xml:space="preserve"> </w:t>
      </w:r>
      <w:r>
        <w:t>Veškeré změny musí být zaznamenány v DSPS.</w:t>
      </w:r>
    </w:p>
    <w:p w14:paraId="7021A693" w14:textId="77777777" w:rsidR="00F142D2" w:rsidRPr="00A53360" w:rsidRDefault="00F142D2" w:rsidP="00846C90">
      <w:pPr>
        <w:pStyle w:val="Nadpis2"/>
        <w:rPr>
          <w:rStyle w:val="Siln"/>
        </w:rPr>
      </w:pPr>
      <w:r w:rsidRPr="00A53360">
        <w:rPr>
          <w:rStyle w:val="Siln"/>
        </w:rPr>
        <w:t xml:space="preserve">DPH </w:t>
      </w:r>
    </w:p>
    <w:p w14:paraId="56005A40" w14:textId="77777777" w:rsidR="00F142D2" w:rsidRPr="00F142D2" w:rsidRDefault="00F142D2" w:rsidP="00F30790">
      <w:pPr>
        <w:pStyle w:val="Bezmezer"/>
        <w:spacing w:before="120"/>
      </w:pPr>
      <w:r w:rsidRPr="00F142D2">
        <w:t>Součástí závazku Zhotovitele provést dílo je rovněž plnění, u něhož se v souladu s § 92e zákona č. 235/2004 Sb., o dani z přidané hodnoty, ve znění pozdějších předpisů (dále jen „zákon o DPH“) použije režim přenesení daňové povinnosti. Zhotovitel vystaví daňové doklady v souladu se zákonem o DPH.</w:t>
      </w:r>
    </w:p>
    <w:p w14:paraId="3600B7AA" w14:textId="77777777" w:rsidR="00F142D2" w:rsidRPr="00F142D2" w:rsidRDefault="00F142D2" w:rsidP="00F142D2">
      <w:pPr>
        <w:rPr>
          <w:bCs/>
        </w:rPr>
      </w:pPr>
    </w:p>
    <w:p w14:paraId="5492D617" w14:textId="77777777" w:rsidR="00F142D2" w:rsidRPr="00F142D2" w:rsidRDefault="00F142D2" w:rsidP="00846C90">
      <w:pPr>
        <w:pStyle w:val="Nadpis1"/>
      </w:pPr>
      <w:r w:rsidRPr="00F142D2">
        <w:t xml:space="preserve"> </w:t>
      </w:r>
      <w:bookmarkStart w:id="15" w:name="_Toc446340435"/>
      <w:bookmarkStart w:id="16" w:name="_Toc65501727"/>
      <w:r w:rsidRPr="00F142D2">
        <w:t>PLATEBNÍ PODMÍNKY</w:t>
      </w:r>
      <w:bookmarkEnd w:id="15"/>
      <w:bookmarkEnd w:id="16"/>
    </w:p>
    <w:p w14:paraId="202C0853" w14:textId="77777777" w:rsidR="00F142D2" w:rsidRPr="00A53360" w:rsidRDefault="00F142D2" w:rsidP="00D24F95">
      <w:pPr>
        <w:pStyle w:val="Nadpis2"/>
        <w:ind w:left="681" w:hanging="397"/>
        <w:rPr>
          <w:rStyle w:val="Siln"/>
        </w:rPr>
      </w:pPr>
      <w:r w:rsidRPr="00A53360">
        <w:rPr>
          <w:rStyle w:val="Siln"/>
        </w:rPr>
        <w:t>Právo na zaplacení ceny díla</w:t>
      </w:r>
    </w:p>
    <w:p w14:paraId="25A24D29" w14:textId="63D92623" w:rsidR="00F142D2" w:rsidRPr="00F142D2" w:rsidRDefault="00F142D2" w:rsidP="00D24F95">
      <w:pPr>
        <w:pStyle w:val="Bezmezer"/>
        <w:spacing w:before="120"/>
      </w:pPr>
      <w:r w:rsidRPr="00F142D2">
        <w:t xml:space="preserve">Cena díla bude Objednatelem uhrazena po částech, které odpovídají stavebním pracím, dodávkám a službám řádně provedeným v daném </w:t>
      </w:r>
      <w:r w:rsidR="00D24F95">
        <w:t>kalendářním měsíci</w:t>
      </w:r>
      <w:r w:rsidRPr="00F142D2">
        <w:t xml:space="preserve">, </w:t>
      </w:r>
      <w:r w:rsidR="00D24F95">
        <w:t>ve</w:t>
      </w:r>
      <w:r w:rsidRPr="00F142D2">
        <w:t xml:space="preserve"> které</w:t>
      </w:r>
      <w:r w:rsidR="00D24F95">
        <w:t>m</w:t>
      </w:r>
      <w:r w:rsidRPr="00F142D2">
        <w:t xml:space="preserve"> bylo dílo prováděno, a to na základě řádně vystavených daňových dokladů (dále jen „faktury“).    </w:t>
      </w:r>
    </w:p>
    <w:p w14:paraId="5E76DEA2" w14:textId="77777777" w:rsidR="00F142D2" w:rsidRPr="00A53360" w:rsidRDefault="00F142D2" w:rsidP="00D24F95">
      <w:pPr>
        <w:pStyle w:val="Nadpis2"/>
        <w:rPr>
          <w:rStyle w:val="Siln"/>
        </w:rPr>
      </w:pPr>
      <w:r w:rsidRPr="00A53360">
        <w:rPr>
          <w:rStyle w:val="Siln"/>
        </w:rPr>
        <w:t>Fakturace</w:t>
      </w:r>
    </w:p>
    <w:p w14:paraId="1147C44C" w14:textId="4AF94570" w:rsidR="00F142D2" w:rsidRPr="00F142D2" w:rsidRDefault="00F142D2" w:rsidP="00D24F95">
      <w:pPr>
        <w:pStyle w:val="Bezmezer"/>
        <w:spacing w:before="120"/>
      </w:pPr>
      <w:r w:rsidRPr="00D24F95">
        <w:t xml:space="preserve">Zhotovitel si je vědom toho, že provedení díla je financováno v rámci </w:t>
      </w:r>
      <w:r w:rsidR="00D24F95" w:rsidRPr="00D24F95">
        <w:t xml:space="preserve">dotace MMR a </w:t>
      </w:r>
      <w:r w:rsidRPr="00D24F95">
        <w:t xml:space="preserve">prohlašuje, že na dodržení podmínek a způsobu fakturace, jakož i na dodržení náležitostí faktur, ať už vyplývajících z příslušných právních předpisů nebo ze smlouvy, bude klást zvláštní zřetel. S vědomím výše uvedeného se </w:t>
      </w:r>
      <w:r w:rsidRPr="00F142D2">
        <w:t>smluvní strany dohodly, že Zhotovitel bude cenu díla fakturovat Objednateli takto:</w:t>
      </w:r>
    </w:p>
    <w:p w14:paraId="66275E91" w14:textId="15F2AD3A" w:rsidR="00F142D2" w:rsidRPr="00F142D2" w:rsidRDefault="00F142D2" w:rsidP="00D24F95">
      <w:pPr>
        <w:pStyle w:val="Nadpis3"/>
      </w:pPr>
      <w:r w:rsidRPr="00F142D2">
        <w:t xml:space="preserve">Zhotovitel je oprávněn vystavit a zaslat fakturu po odsouhlasení soupisu řádně provedených stavebních prací, dodávek a služeb (dále jen „zjišťovací protokol“) Objednatelem. Zjišťovací protokol musí obsahovat zejména detailní rozpis skutečně provedených prací za dané období a ceny dle rozpočtu. Zjišťovací protokol bude zástupci smluvních stran podepsán vždy k </w:t>
      </w:r>
      <w:r w:rsidR="00D24F95">
        <w:t>poslednímu</w:t>
      </w:r>
      <w:r w:rsidRPr="00F142D2">
        <w:t xml:space="preserve"> pracovnímu dni kalendářního měsíce; tento den je také dnem uskutečnění zdanitelného plnění.</w:t>
      </w:r>
    </w:p>
    <w:p w14:paraId="0F63D066" w14:textId="77777777" w:rsidR="00F142D2" w:rsidRPr="00F142D2" w:rsidRDefault="00F142D2" w:rsidP="00D24F95">
      <w:pPr>
        <w:pStyle w:val="Nadpis3"/>
      </w:pPr>
      <w:r w:rsidRPr="00F142D2">
        <w:t xml:space="preserve">Zhotovitel doručí Objednateli zjišťovací protokol vždy nejpozději do 5 (slovy: pěti) kalendářních dnů po skončení daného období, ke kterému se zjišťovací protokol vztahuje. Zjišťovací protokol za poslední období provádění díla Zhotovitel doručí nejpozději do 5 (slovy: pěti) kalendářních dní ode dne převzetí díla Objednatelem. </w:t>
      </w:r>
    </w:p>
    <w:p w14:paraId="033E85DE" w14:textId="4969F660" w:rsidR="00F142D2" w:rsidRPr="00F142D2" w:rsidRDefault="00F142D2" w:rsidP="00D24F95">
      <w:pPr>
        <w:pStyle w:val="Nadpis3"/>
      </w:pPr>
      <w:r w:rsidRPr="00F142D2">
        <w:t xml:space="preserve">Objednatel zjišťovací protokol do 5 (slovy: pěti) pracovních dnů ode dne jeho doručení buď schválí, nebo sdělí Zhotoviteli, že zjišťovací protokol není způsobilý k tomu, aby podle něj bylo fakturováno. </w:t>
      </w:r>
      <w:r w:rsidR="0035681B">
        <w:t xml:space="preserve">Nevyjádří-li se Objednatel ke zjišťovacímu protokolu ve lhůtě podle předchozí věty, má se za to, že jej schválil. </w:t>
      </w:r>
      <w:r w:rsidRPr="00F142D2">
        <w:t>Bude-li zjišťovací protokol nezpůsobilý k tomu, aby podle něj bylo fakturováno, bude Zhotovitelem do 2 (slovy: dvou) pracovních dnů přepracován a následně znovu předložen ke schválení Objednateli.</w:t>
      </w:r>
    </w:p>
    <w:p w14:paraId="10A23A97" w14:textId="77777777" w:rsidR="00F142D2" w:rsidRPr="00F142D2" w:rsidRDefault="00F142D2" w:rsidP="00D24F95">
      <w:pPr>
        <w:pStyle w:val="Nadpis3"/>
      </w:pPr>
      <w:r w:rsidRPr="00F142D2">
        <w:t>Schválený zjišťovací protokol bude vždy přílohou faktury za příslušné období.</w:t>
      </w:r>
    </w:p>
    <w:p w14:paraId="3AAE7B64" w14:textId="77777777" w:rsidR="00F142D2" w:rsidRPr="00F142D2" w:rsidRDefault="00F142D2" w:rsidP="00D24F95">
      <w:pPr>
        <w:pStyle w:val="Nadpis3"/>
      </w:pPr>
      <w:r w:rsidRPr="00F142D2">
        <w:t xml:space="preserve">Pro vyloučení pochybností smluvní strany výslovně sjednávají, že schválením zjišťovacího protokolu není část díla odpovídající příslušnému zjišťovacímu protokolu převzata Objednatelem ani na Objednatele nepřechází nebezpečí škody na díle, resp. jeho části.  </w:t>
      </w:r>
    </w:p>
    <w:p w14:paraId="52C06F36" w14:textId="15AF4E85" w:rsidR="00F142D2" w:rsidRPr="00F142D2" w:rsidRDefault="00F142D2" w:rsidP="00846C90">
      <w:pPr>
        <w:pStyle w:val="Nadpis3"/>
      </w:pPr>
      <w:r w:rsidRPr="00F142D2">
        <w:t>Faktury</w:t>
      </w:r>
      <w:r w:rsidR="00DA2434">
        <w:t xml:space="preserve"> </w:t>
      </w:r>
      <w:r w:rsidR="007D5B29">
        <w:t xml:space="preserve">je Zhotovitel povinen doručit </w:t>
      </w:r>
      <w:r w:rsidR="00DA2434">
        <w:t>v listinné podobě</w:t>
      </w:r>
      <w:r w:rsidRPr="00F142D2">
        <w:t xml:space="preserve"> do sídla Objednatele ve 2 (slovy: dvou) vyhotoveních</w:t>
      </w:r>
      <w:r w:rsidR="00DA2434">
        <w:t xml:space="preserve">, nebo v elektronické podobě prostřednictvím datové schránky nebo na adresu </w:t>
      </w:r>
      <w:hyperlink r:id="rId10" w:history="1">
        <w:r w:rsidR="00D6785C" w:rsidRPr="003A149F">
          <w:rPr>
            <w:rStyle w:val="Hypertextovodkaz"/>
          </w:rPr>
          <w:t>podatelna@mesto-trebenice.cz</w:t>
        </w:r>
      </w:hyperlink>
      <w:r w:rsidR="00D6785C">
        <w:t xml:space="preserve"> </w:t>
      </w:r>
      <w:r w:rsidR="002635D0">
        <w:t xml:space="preserve">a v kopii na </w:t>
      </w:r>
      <w:hyperlink r:id="rId11" w:history="1">
        <w:r w:rsidR="00D6785C">
          <w:rPr>
            <w:rStyle w:val="Hypertextovodkaz"/>
          </w:rPr>
          <w:t>ucetni@mesto-trebenice.cz</w:t>
        </w:r>
      </w:hyperlink>
      <w:r w:rsidRPr="00F142D2">
        <w:t>.</w:t>
      </w:r>
    </w:p>
    <w:p w14:paraId="3B775A30" w14:textId="77777777" w:rsidR="00F142D2" w:rsidRPr="00F142D2" w:rsidRDefault="00F142D2" w:rsidP="00846C90">
      <w:pPr>
        <w:pStyle w:val="Nadpis3"/>
        <w:rPr>
          <w:b/>
        </w:rPr>
      </w:pPr>
      <w:r w:rsidRPr="00F142D2">
        <w:t xml:space="preserve">Splatnost faktur je 30 (slovy: třicet) dní ode dne jejich doručení Objednateli. </w:t>
      </w:r>
    </w:p>
    <w:p w14:paraId="6CCBA8AB" w14:textId="35B75CC1" w:rsidR="00F142D2" w:rsidRPr="00F142D2" w:rsidRDefault="00F142D2" w:rsidP="00846C90">
      <w:pPr>
        <w:pStyle w:val="Nadpis3"/>
        <w:rPr>
          <w:b/>
        </w:rPr>
      </w:pPr>
      <w:r w:rsidRPr="00F142D2">
        <w:t xml:space="preserve">Cena díla bude Objednatelem uhrazena bezhotovostním převodem na bankovní účet Zhotovitele uvedený </w:t>
      </w:r>
      <w:r w:rsidR="00DA2434">
        <w:t>na faktuře</w:t>
      </w:r>
      <w:r w:rsidRPr="00F142D2">
        <w:t>.</w:t>
      </w:r>
    </w:p>
    <w:p w14:paraId="5C12A207" w14:textId="77777777" w:rsidR="00F142D2" w:rsidRPr="00F142D2" w:rsidRDefault="00F142D2" w:rsidP="00846C90">
      <w:pPr>
        <w:pStyle w:val="Nadpis3"/>
        <w:rPr>
          <w:b/>
        </w:rPr>
      </w:pPr>
      <w:r w:rsidRPr="00F142D2">
        <w:rPr>
          <w:b/>
        </w:rPr>
        <w:t>Náležitosti faktur</w:t>
      </w:r>
    </w:p>
    <w:p w14:paraId="51DED4C3" w14:textId="77777777" w:rsidR="00F142D2" w:rsidRPr="00F142D2" w:rsidRDefault="00F142D2" w:rsidP="00F30790">
      <w:pPr>
        <w:pStyle w:val="Bezmezer"/>
        <w:spacing w:before="120"/>
        <w:ind w:left="964"/>
        <w:rPr>
          <w:b/>
        </w:rPr>
      </w:pPr>
      <w:r w:rsidRPr="00F142D2">
        <w:lastRenderedPageBreak/>
        <w:t>Každá faktura bude splňovat veškeré zákonné a smluvené náležitosti, zejména</w:t>
      </w:r>
    </w:p>
    <w:p w14:paraId="6C951E18" w14:textId="77777777" w:rsidR="00F142D2" w:rsidRPr="00F142D2" w:rsidRDefault="00F142D2" w:rsidP="00846C90">
      <w:pPr>
        <w:pStyle w:val="Nadpis4"/>
      </w:pPr>
      <w:r w:rsidRPr="00F142D2">
        <w:t>náležitosti daňového dokladu dle § 26 a násl. zákona o DPH, v případě plnění podléhajícího režimu přenesení daňové povinnosti je Zhotovitel v souladu s § 29 odst. 2) písm. c) zákona o DPH povinen na faktuře uvést větu: „Daň odvede zákazník“ a předmět plnění včetně kódů klasifikace CZ-CPA,</w:t>
      </w:r>
    </w:p>
    <w:p w14:paraId="2FB07615" w14:textId="06CED58A" w:rsidR="00F142D2" w:rsidRPr="00F142D2" w:rsidRDefault="00F142D2" w:rsidP="00846C90">
      <w:pPr>
        <w:pStyle w:val="Nadpis4"/>
      </w:pPr>
      <w:r w:rsidRPr="00F142D2">
        <w:t xml:space="preserve">náležitosti </w:t>
      </w:r>
      <w:r w:rsidR="006039DA">
        <w:t>účetního</w:t>
      </w:r>
      <w:r w:rsidR="006039DA" w:rsidRPr="00F142D2">
        <w:t xml:space="preserve"> </w:t>
      </w:r>
      <w:r w:rsidRPr="00F142D2">
        <w:t>dokladu stanovené v zákoně č. 563/1991 Sb., o účetnictví, ve znění pozdějších předpisů,</w:t>
      </w:r>
    </w:p>
    <w:p w14:paraId="1FAEC4BE" w14:textId="77777777" w:rsidR="00F142D2" w:rsidRPr="00F142D2" w:rsidRDefault="00F142D2" w:rsidP="00846C90">
      <w:pPr>
        <w:pStyle w:val="Nadpis4"/>
      </w:pPr>
      <w:r w:rsidRPr="00F142D2">
        <w:t>náležitosti obchodní listiny dle § 435 občanského zákoníku,</w:t>
      </w:r>
    </w:p>
    <w:p w14:paraId="0EBE80F2" w14:textId="77777777" w:rsidR="00F142D2" w:rsidRPr="00F142D2" w:rsidRDefault="00F142D2" w:rsidP="00846C90">
      <w:pPr>
        <w:pStyle w:val="Nadpis4"/>
      </w:pPr>
      <w:r w:rsidRPr="00F142D2">
        <w:t>uvedení lhůty splatnosti,</w:t>
      </w:r>
    </w:p>
    <w:p w14:paraId="7B25EC07" w14:textId="0359D2FF" w:rsidR="00F142D2" w:rsidRPr="00F142D2" w:rsidRDefault="00F142D2" w:rsidP="00DA2434">
      <w:pPr>
        <w:pStyle w:val="Nadpis4"/>
      </w:pPr>
      <w:r w:rsidRPr="00F142D2">
        <w:t>uvedení údajů bankovního spojení Zhotovitele.</w:t>
      </w:r>
    </w:p>
    <w:p w14:paraId="78DCC5E5" w14:textId="77777777" w:rsidR="00F142D2" w:rsidRPr="00F142D2" w:rsidRDefault="00F142D2" w:rsidP="00846C90">
      <w:pPr>
        <w:ind w:left="1077"/>
        <w:rPr>
          <w:b/>
        </w:rPr>
      </w:pPr>
      <w:r w:rsidRPr="00F142D2">
        <w:t>Objednatel si vyhrazuje právo vrátit fakturu Zhotoviteli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w:t>
      </w:r>
    </w:p>
    <w:p w14:paraId="48A0DE0C" w14:textId="77777777" w:rsidR="00F142D2" w:rsidRPr="00F142D2" w:rsidRDefault="00F142D2" w:rsidP="00053FE9">
      <w:pPr>
        <w:pStyle w:val="Nadpis3"/>
      </w:pPr>
      <w:r w:rsidRPr="00F142D2">
        <w:t xml:space="preserve">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65AB6774" w14:textId="77777777" w:rsidR="00F142D2" w:rsidRPr="006B0836" w:rsidRDefault="00F142D2" w:rsidP="00053FE9">
      <w:pPr>
        <w:pStyle w:val="Nadpis2"/>
        <w:rPr>
          <w:rStyle w:val="Siln"/>
        </w:rPr>
      </w:pPr>
      <w:r w:rsidRPr="006B0836">
        <w:rPr>
          <w:rStyle w:val="Siln"/>
        </w:rPr>
        <w:t>Fakturace elektrické energie a vody pro provádění díla</w:t>
      </w:r>
    </w:p>
    <w:p w14:paraId="7BACADCB" w14:textId="16439D62" w:rsidR="00F142D2" w:rsidRPr="00F142D2" w:rsidRDefault="00F142D2" w:rsidP="00F30790">
      <w:pPr>
        <w:pStyle w:val="Bezmezer"/>
        <w:spacing w:before="120"/>
      </w:pPr>
      <w:r w:rsidRPr="00F142D2">
        <w:t xml:space="preserve">Zhotovitel </w:t>
      </w:r>
      <w:r w:rsidR="000C6D0B">
        <w:t>uhradí</w:t>
      </w:r>
      <w:r w:rsidRPr="00F142D2">
        <w:t xml:space="preserve"> cenu za odebranou elektřinu a vodu </w:t>
      </w:r>
      <w:r w:rsidR="000C6D0B">
        <w:t>ve dvou splátkách, a to ke konci roku 2021 a ke dni předání staveniště Zhotovitelem zpět Objednateli, vždy na základě vyúčtování vystaveného Objednatelem</w:t>
      </w:r>
      <w:r w:rsidRPr="00F142D2">
        <w:t xml:space="preserve">. </w:t>
      </w:r>
    </w:p>
    <w:p w14:paraId="5C55D076" w14:textId="77777777" w:rsidR="00262347" w:rsidRPr="00F142D2" w:rsidRDefault="00262347" w:rsidP="00F142D2">
      <w:pPr>
        <w:rPr>
          <w:bCs/>
        </w:rPr>
      </w:pPr>
    </w:p>
    <w:p w14:paraId="16F79B13" w14:textId="77777777" w:rsidR="00F142D2" w:rsidRPr="00F142D2" w:rsidRDefault="00F142D2" w:rsidP="00053FE9">
      <w:pPr>
        <w:pStyle w:val="Nadpis1"/>
      </w:pPr>
      <w:r w:rsidRPr="00F142D2">
        <w:t xml:space="preserve"> </w:t>
      </w:r>
      <w:bookmarkStart w:id="17" w:name="_Toc446340436"/>
      <w:bookmarkStart w:id="18" w:name="_Toc65501728"/>
      <w:r w:rsidRPr="00F142D2">
        <w:t>PRÁVA Z VADNÉHO PLNĚNÍ; ZÁRUKA ZA JAKOST DÍLA</w:t>
      </w:r>
      <w:bookmarkEnd w:id="17"/>
      <w:bookmarkEnd w:id="18"/>
    </w:p>
    <w:p w14:paraId="3404F8D3" w14:textId="77777777" w:rsidR="00F142D2" w:rsidRPr="00F142D2" w:rsidRDefault="00F142D2" w:rsidP="00053FE9">
      <w:pPr>
        <w:pStyle w:val="Nadpis2"/>
      </w:pPr>
      <w:r w:rsidRPr="00F142D2">
        <w:t>Dílo má vadu, neodpovídá-li smlouvě.</w:t>
      </w:r>
    </w:p>
    <w:p w14:paraId="3DCA9716" w14:textId="77777777" w:rsidR="00F142D2" w:rsidRPr="00F142D2" w:rsidRDefault="00F142D2" w:rsidP="00053FE9">
      <w:pPr>
        <w:pStyle w:val="Nadpis2"/>
      </w:pPr>
      <w:r w:rsidRPr="00F142D2">
        <w:t>Zhotovitel odpovídá za vady</w:t>
      </w:r>
    </w:p>
    <w:p w14:paraId="2012F811" w14:textId="77777777" w:rsidR="00F142D2" w:rsidRPr="00F142D2" w:rsidRDefault="00F142D2" w:rsidP="00053FE9">
      <w:pPr>
        <w:pStyle w:val="Nadpis3"/>
      </w:pPr>
      <w:r w:rsidRPr="00F142D2">
        <w:t xml:space="preserve">jež má dílo při jeho předání, </w:t>
      </w:r>
    </w:p>
    <w:p w14:paraId="12C36C2F" w14:textId="77777777" w:rsidR="00F142D2" w:rsidRPr="00F142D2" w:rsidRDefault="00F142D2" w:rsidP="00053FE9">
      <w:pPr>
        <w:pStyle w:val="Nadpis3"/>
      </w:pPr>
      <w:r w:rsidRPr="00F142D2">
        <w:t>jež má dílo v době mezi předáním díla Objednateli a počátkem běhu záruční doby nebo</w:t>
      </w:r>
    </w:p>
    <w:p w14:paraId="6E1A0FE7" w14:textId="77777777" w:rsidR="00F142D2" w:rsidRPr="00F142D2" w:rsidRDefault="00F142D2" w:rsidP="00053FE9">
      <w:pPr>
        <w:pStyle w:val="Nadpis3"/>
      </w:pPr>
      <w:r w:rsidRPr="00F142D2">
        <w:t>jež má dílo v záruční době.</w:t>
      </w:r>
    </w:p>
    <w:p w14:paraId="78E10009" w14:textId="77777777" w:rsidR="00F142D2" w:rsidRPr="00F142D2" w:rsidRDefault="00F142D2" w:rsidP="00F142D2">
      <w:pPr>
        <w:rPr>
          <w:bCs/>
        </w:rPr>
      </w:pPr>
      <w:r w:rsidRPr="00F142D2">
        <w:rPr>
          <w:bCs/>
        </w:rPr>
        <w:t>Je-li dílo Objednatelem převzato s alespoň jednou vadou a do odstranění poslední vady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6ACB417E" w14:textId="77777777" w:rsidR="00F142D2" w:rsidRPr="00F142D2" w:rsidRDefault="00F142D2" w:rsidP="00053FE9">
      <w:pPr>
        <w:pStyle w:val="Nadpis2"/>
      </w:pPr>
      <w:r w:rsidRPr="00F142D2">
        <w:t>Zhotovitel odpovídá Objednateli zejména za to, že ode dne předání díla do konce smluvené záruční doby předmět díla:</w:t>
      </w:r>
    </w:p>
    <w:p w14:paraId="129C7217" w14:textId="77777777" w:rsidR="00F142D2" w:rsidRPr="00F142D2" w:rsidRDefault="00F142D2" w:rsidP="00053FE9">
      <w:pPr>
        <w:pStyle w:val="Nadpis3"/>
      </w:pPr>
      <w:r w:rsidRPr="00F142D2">
        <w:t>má a bude mít vlastnosti, které si strany ujednaly, a chybí-li ujednání, takové vlastnosti, které Zhotovitel nebo výrobce věcí k provedení díla popsal nebo které Objednatel očekával s ohledem na povahu předmětu díla a na základě reklamy jimi prováděné,</w:t>
      </w:r>
    </w:p>
    <w:p w14:paraId="16D1A4D0" w14:textId="77777777" w:rsidR="00F142D2" w:rsidRPr="00F142D2" w:rsidRDefault="00F142D2" w:rsidP="00053FE9">
      <w:pPr>
        <w:pStyle w:val="Nadpis3"/>
      </w:pPr>
      <w:r w:rsidRPr="00F142D2">
        <w:t>plní a bude plnit svůj účel, který vyplývá zejména z čl. I odst. 1, a příp. dále který pro něj Zhotovitel uvádí nebo ke kterému se dílo obvykle provádí,</w:t>
      </w:r>
    </w:p>
    <w:p w14:paraId="03AC8BD8" w14:textId="77777777" w:rsidR="00F142D2" w:rsidRPr="00F142D2" w:rsidRDefault="00F142D2" w:rsidP="00053FE9">
      <w:pPr>
        <w:pStyle w:val="Nadpis3"/>
      </w:pPr>
      <w:r w:rsidRPr="00F142D2">
        <w:t>vyhovuje a bude vyhovovat požadavkům příslušných právních předpisů a požadavkům stanoveným touto smlouvou; jsou-li požadavky Objednatele uvedené ve smlouvě přísnější než požadavky příslušných právních předpisů, mají přednost požadavky uvedené ve smlouvě.</w:t>
      </w:r>
    </w:p>
    <w:p w14:paraId="0D7D8D80" w14:textId="77777777" w:rsidR="00F142D2" w:rsidRPr="006B0836" w:rsidRDefault="00F142D2" w:rsidP="00053FE9">
      <w:pPr>
        <w:pStyle w:val="Nadpis2"/>
        <w:rPr>
          <w:rStyle w:val="Siln"/>
        </w:rPr>
      </w:pPr>
      <w:r w:rsidRPr="006B0836">
        <w:rPr>
          <w:rStyle w:val="Siln"/>
        </w:rPr>
        <w:lastRenderedPageBreak/>
        <w:t>Záruka za jakost díla</w:t>
      </w:r>
    </w:p>
    <w:p w14:paraId="24AA2B89" w14:textId="77777777" w:rsidR="00F142D2" w:rsidRPr="00F142D2" w:rsidRDefault="00F142D2" w:rsidP="00053FE9">
      <w:pPr>
        <w:pStyle w:val="Nadpis3"/>
      </w:pPr>
      <w:r w:rsidRPr="00F142D2">
        <w:t xml:space="preserve">Záruční doba na dílo činí 60 (slovy: šedesát) měsíců. Záruční doba začíná běžet ode dne převzetí díla Objednatelem. </w:t>
      </w:r>
    </w:p>
    <w:p w14:paraId="2F54FDEA" w14:textId="342254C4" w:rsidR="00F142D2" w:rsidRPr="00BB2DD7" w:rsidRDefault="00F142D2" w:rsidP="00053FE9">
      <w:pPr>
        <w:pStyle w:val="Nadpis3"/>
        <w:rPr>
          <w:b/>
          <w:color w:val="0070C0"/>
        </w:rPr>
      </w:pPr>
      <w:r w:rsidRPr="00F142D2">
        <w:t xml:space="preserve">Pro zařízení a jiné věci k provedení díla, které mají vlastní záruční listy, je záruční doba stanovena v délce v nich vyznačené, minimálně však v délce </w:t>
      </w:r>
      <w:r w:rsidR="00A95825">
        <w:t>24</w:t>
      </w:r>
      <w:r w:rsidRPr="00F142D2">
        <w:t xml:space="preserve"> (slovy: </w:t>
      </w:r>
      <w:r w:rsidR="006D1A1E">
        <w:t>dvaceti čtyř</w:t>
      </w:r>
      <w:r w:rsidRPr="00F142D2">
        <w:t>) měsíců. I tato záruční doba začíná běžet ode dne převzetí díla.</w:t>
      </w:r>
      <w:r w:rsidR="00BB2DD7">
        <w:t xml:space="preserve"> </w:t>
      </w:r>
    </w:p>
    <w:p w14:paraId="3F824F4B" w14:textId="77777777" w:rsidR="00F142D2" w:rsidRPr="006B0836" w:rsidRDefault="00F142D2" w:rsidP="00053FE9">
      <w:pPr>
        <w:pStyle w:val="Nadpis2"/>
        <w:rPr>
          <w:rStyle w:val="Siln"/>
        </w:rPr>
      </w:pPr>
      <w:r w:rsidRPr="006B0836">
        <w:rPr>
          <w:rStyle w:val="Siln"/>
        </w:rPr>
        <w:t>Reklamace vad díla v záruční době</w:t>
      </w:r>
    </w:p>
    <w:p w14:paraId="0528D75A" w14:textId="77777777" w:rsidR="00F142D2" w:rsidRPr="00F142D2" w:rsidRDefault="00F142D2" w:rsidP="00053FE9">
      <w:pPr>
        <w:pStyle w:val="Nadpis3"/>
      </w:pPr>
      <w:r w:rsidRPr="00F142D2">
        <w:t>Práva z vadného plnění Objednatel uplatní u Zhotovitele kdykoliv po zjištění vady, a to písemným oznámením (dále jen „reklamace“) doručeným k rukám kontaktní osoby Zhotovitele uvedené v záhlaví smlouvy. I reklamace odeslaná Objednatelem poslední den záruční doby se považuje za včas uplatněnou. Smluvní strany sjednávají, že § 2605 odst. 2 občanského zákoníku, § 2618 občanského zákoníku a § 2629 odst. 1 občanského zákoníku se nepoužijí. V reklamaci Objednatel uvede alespoň:</w:t>
      </w:r>
    </w:p>
    <w:p w14:paraId="0ADA48C7" w14:textId="77777777" w:rsidR="00F142D2" w:rsidRPr="00F142D2" w:rsidRDefault="00F142D2" w:rsidP="00053FE9">
      <w:pPr>
        <w:pStyle w:val="Nadpis4"/>
      </w:pPr>
      <w:r w:rsidRPr="00F142D2">
        <w:t>popis vady díla nebo informaci o tom, jak se vada projevuje,</w:t>
      </w:r>
    </w:p>
    <w:p w14:paraId="7326ACCB" w14:textId="77777777" w:rsidR="00F142D2" w:rsidRPr="00F142D2" w:rsidRDefault="00F142D2" w:rsidP="00053FE9">
      <w:pPr>
        <w:pStyle w:val="Nadpis4"/>
      </w:pPr>
      <w:r w:rsidRPr="00F142D2">
        <w:t>jaká práva v souvislosti s vadou díla uplatňuje.</w:t>
      </w:r>
    </w:p>
    <w:p w14:paraId="2DBFD1EC" w14:textId="77777777" w:rsidR="00F142D2" w:rsidRPr="00053FE9" w:rsidRDefault="00F142D2" w:rsidP="00053FE9">
      <w:pPr>
        <w:pStyle w:val="Nadpis3-odstavec"/>
      </w:pPr>
      <w:r w:rsidRPr="00053FE9">
        <w:t>Neuvede-li Objednatel, jaká práva v souvislosti s vadou díla uplatňuje, má se za to, že požaduje provedení opravy díla, příp. nové provedení vadné části díla, není-li vada díla opravou odstranitelná.</w:t>
      </w:r>
    </w:p>
    <w:p w14:paraId="32E50D0C" w14:textId="77777777" w:rsidR="00F142D2" w:rsidRPr="006B0836" w:rsidRDefault="00F142D2" w:rsidP="00053FE9">
      <w:pPr>
        <w:pStyle w:val="Nadpis3"/>
        <w:rPr>
          <w:rStyle w:val="Siln"/>
        </w:rPr>
      </w:pPr>
      <w:r w:rsidRPr="006B0836">
        <w:rPr>
          <w:rStyle w:val="Siln"/>
        </w:rPr>
        <w:t>Práva Objednatele z vadného plnění</w:t>
      </w:r>
    </w:p>
    <w:p w14:paraId="183255AF" w14:textId="77777777" w:rsidR="00F142D2" w:rsidRPr="00F142D2" w:rsidRDefault="00F142D2" w:rsidP="00F30790">
      <w:pPr>
        <w:pStyle w:val="Bezmezer"/>
        <w:spacing w:before="120"/>
        <w:ind w:left="964"/>
      </w:pPr>
      <w:r w:rsidRPr="00F142D2">
        <w:t>Objednatel může v rámci reklamace uplatnit právo</w:t>
      </w:r>
    </w:p>
    <w:p w14:paraId="5E0DE99F" w14:textId="77777777" w:rsidR="00F142D2" w:rsidRPr="00F142D2" w:rsidRDefault="00F142D2" w:rsidP="00053FE9">
      <w:pPr>
        <w:pStyle w:val="Nadpis4"/>
      </w:pPr>
      <w:r w:rsidRPr="00F142D2">
        <w:t>na odstranění vady novým provedením vadné části díla nebo provedením chybějící části díla,</w:t>
      </w:r>
    </w:p>
    <w:p w14:paraId="56C86ACD" w14:textId="77777777" w:rsidR="00F142D2" w:rsidRPr="00F142D2" w:rsidRDefault="00F142D2" w:rsidP="00053FE9">
      <w:pPr>
        <w:pStyle w:val="Nadpis4"/>
      </w:pPr>
      <w:r w:rsidRPr="00F142D2">
        <w:t>na odstranění vady opravou díla, je-li vada tímto způsobem opravitelná,</w:t>
      </w:r>
    </w:p>
    <w:p w14:paraId="61B625D8" w14:textId="77777777" w:rsidR="00F142D2" w:rsidRPr="00F142D2" w:rsidRDefault="00F142D2" w:rsidP="00053FE9">
      <w:pPr>
        <w:pStyle w:val="Nadpis4"/>
      </w:pPr>
      <w:r w:rsidRPr="00F142D2">
        <w:t>na přiměřenou slevu z ceny díla, nebo,</w:t>
      </w:r>
    </w:p>
    <w:p w14:paraId="23D6B479" w14:textId="77777777" w:rsidR="00F142D2" w:rsidRPr="00F142D2" w:rsidRDefault="00F142D2" w:rsidP="00053FE9">
      <w:pPr>
        <w:pStyle w:val="Nadpis4"/>
      </w:pPr>
      <w:r w:rsidRPr="00F142D2">
        <w:t>je-li vadné plnění podstatným porušením smlouvy, od smlouvy odstoupit.</w:t>
      </w:r>
    </w:p>
    <w:p w14:paraId="7ED65A19" w14:textId="77777777" w:rsidR="00F142D2" w:rsidRPr="00F142D2" w:rsidRDefault="00F142D2" w:rsidP="00053FE9">
      <w:pPr>
        <w:pStyle w:val="Nadpis3-odstavec"/>
      </w:pPr>
      <w:r w:rsidRPr="00F142D2">
        <w:t>Objednatel je oprávněn zvolit si a uplatnit kterékoliv z uvedených práv dle svého uvážení, případně zvolit a uplatnit jejich kombinaci.</w:t>
      </w:r>
    </w:p>
    <w:p w14:paraId="004B709D" w14:textId="77777777" w:rsidR="00F142D2" w:rsidRPr="00F142D2" w:rsidRDefault="00F142D2" w:rsidP="00053FE9">
      <w:pPr>
        <w:pStyle w:val="Nadpis3-odstavec"/>
      </w:pPr>
      <w:r w:rsidRPr="00F142D2">
        <w:t xml:space="preserve">Pro účely odstoupení od smlouvy dle tohoto písmene je podstatným takové porušení smlouvy, o němž strana porušující smlouvu již při uzavření smlouvy věděla nebo musela vědět, že by druhá strana smlouvu neuzavřela, pokud by toto porušení předvídala. V pochybnostech se má za to, že porušení smlouvy je podstatné. </w:t>
      </w:r>
      <w:r w:rsidRPr="00F142D2">
        <w:tab/>
      </w:r>
    </w:p>
    <w:p w14:paraId="692BF081" w14:textId="77777777" w:rsidR="00F142D2" w:rsidRPr="006B0836" w:rsidRDefault="00F142D2" w:rsidP="00053FE9">
      <w:pPr>
        <w:pStyle w:val="Nadpis2"/>
        <w:rPr>
          <w:rStyle w:val="Siln"/>
        </w:rPr>
      </w:pPr>
      <w:r w:rsidRPr="006B0836">
        <w:rPr>
          <w:rStyle w:val="Siln"/>
        </w:rPr>
        <w:t>Uspokojení práv z vadného plnění v záruční době</w:t>
      </w:r>
    </w:p>
    <w:p w14:paraId="55B66AEB" w14:textId="77777777" w:rsidR="00F142D2" w:rsidRPr="00F142D2" w:rsidRDefault="00F142D2" w:rsidP="00053FE9">
      <w:pPr>
        <w:pStyle w:val="Nadpis3"/>
        <w:rPr>
          <w:b/>
        </w:rPr>
      </w:pPr>
      <w:r w:rsidRPr="00F142D2">
        <w:t>Zhotovitel se zavazuje prověřit reklamaci a do 2 (slovy: dvou) pracovních dnů ode dne jejího doručení oznámit Objednateli, zda reklamaci uznává. Pokud tak Zhotovitel v uvedené lhůtě neučiní, má se za to, že reklamaci uznává a že zvolené právo z vadného plnění uspokojí.</w:t>
      </w:r>
    </w:p>
    <w:p w14:paraId="52308A5E" w14:textId="77777777" w:rsidR="00F142D2" w:rsidRPr="00F142D2" w:rsidRDefault="00F142D2" w:rsidP="00053FE9">
      <w:pPr>
        <w:pStyle w:val="Nadpis3"/>
        <w:rPr>
          <w:b/>
        </w:rPr>
      </w:pPr>
      <w:r w:rsidRPr="00F142D2">
        <w:t xml:space="preserve">V případě, že Objednatel zvolí právo na odstranění vady, pak je Zhotovitel povinen vadu odstranit, i když reklamaci neuzná, nebude-li mezi Objednatelem a Zhotovitelem dohodnuto jinak. V takovém případě Zhotovitel Objednatele písemně upozorní, že se vzhledem k neuznání reklamace bude domáhat úhrady nákladů na odstranění vady od Objednatele. </w:t>
      </w:r>
    </w:p>
    <w:p w14:paraId="2B391F8D" w14:textId="77777777" w:rsidR="00F142D2" w:rsidRPr="00F142D2" w:rsidRDefault="00F142D2" w:rsidP="00053FE9">
      <w:pPr>
        <w:pStyle w:val="Nadpis3"/>
        <w:rPr>
          <w:b/>
        </w:rPr>
      </w:pPr>
      <w:r w:rsidRPr="00F142D2">
        <w:t>V případě, že Objednatel zvolí právo na odstoupení od smlouvy, je odstoupení od smlouvy účinné dnem doručení reklamace. Ustanovení písm. a) tohoto odstavce se nepoužije.</w:t>
      </w:r>
    </w:p>
    <w:p w14:paraId="497C312C" w14:textId="77777777" w:rsidR="00F142D2" w:rsidRPr="00F142D2" w:rsidRDefault="00F142D2" w:rsidP="00053FE9">
      <w:pPr>
        <w:pStyle w:val="Nadpis3"/>
        <w:rPr>
          <w:b/>
        </w:rPr>
      </w:pPr>
      <w:r w:rsidRPr="00F142D2">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povinen uhradit Zhotoviteli prokazatelně a účelně vynaložené náklady na odstranění vady.</w:t>
      </w:r>
    </w:p>
    <w:p w14:paraId="3C7753BB" w14:textId="77777777" w:rsidR="00F142D2" w:rsidRPr="006B0836" w:rsidRDefault="00F142D2" w:rsidP="00053FE9">
      <w:pPr>
        <w:pStyle w:val="Nadpis3"/>
        <w:rPr>
          <w:rStyle w:val="Siln"/>
        </w:rPr>
      </w:pPr>
      <w:r w:rsidRPr="006B0836">
        <w:rPr>
          <w:rStyle w:val="Siln"/>
        </w:rPr>
        <w:lastRenderedPageBreak/>
        <w:t xml:space="preserve">Lhůty pro odstranění vad </w:t>
      </w:r>
    </w:p>
    <w:p w14:paraId="48D3F23E" w14:textId="77777777" w:rsidR="00F142D2" w:rsidRPr="00F142D2" w:rsidRDefault="00F142D2" w:rsidP="00F30790">
      <w:pPr>
        <w:pStyle w:val="Nadpis4"/>
        <w:spacing w:before="120"/>
        <w:contextualSpacing w:val="0"/>
      </w:pPr>
      <w:r w:rsidRPr="00F142D2">
        <w:t>Zhotovitel se zavazuje, že s odstraňováním vad započne bezodkladně po jejich reklamaci.</w:t>
      </w:r>
    </w:p>
    <w:p w14:paraId="06010F0A" w14:textId="77777777" w:rsidR="00F142D2" w:rsidRPr="00F142D2" w:rsidRDefault="00F142D2" w:rsidP="00053FE9">
      <w:pPr>
        <w:pStyle w:val="Nadpis4"/>
      </w:pPr>
      <w:r w:rsidRPr="00F142D2">
        <w:t xml:space="preserve">Reklamovanou vadu se Zhotovitel zavazuje odstranit bezodkladně, nejpozději do </w:t>
      </w:r>
      <w:r w:rsidRPr="00F142D2">
        <w:rPr>
          <w:iCs/>
        </w:rPr>
        <w:t xml:space="preserve">10 </w:t>
      </w:r>
      <w:r w:rsidRPr="00F142D2">
        <w:t xml:space="preserve">(slovy: deseti) dnů ode dne doručení reklamace, nebude-li mezi Objednatelem a Zhotovitelem dohodnuto jinak. </w:t>
      </w:r>
    </w:p>
    <w:p w14:paraId="71AAB64A" w14:textId="77777777" w:rsidR="00F142D2" w:rsidRPr="006B0836" w:rsidRDefault="00F142D2" w:rsidP="00053FE9">
      <w:pPr>
        <w:pStyle w:val="Nadpis3"/>
        <w:rPr>
          <w:rStyle w:val="Siln"/>
        </w:rPr>
      </w:pPr>
      <w:r w:rsidRPr="006B0836">
        <w:rPr>
          <w:rStyle w:val="Siln"/>
        </w:rPr>
        <w:t>Zvláštní ustanovení o haváriích</w:t>
      </w:r>
    </w:p>
    <w:p w14:paraId="3D2035E9" w14:textId="77777777" w:rsidR="00F142D2" w:rsidRPr="00F142D2" w:rsidRDefault="00F142D2" w:rsidP="00F30790">
      <w:pPr>
        <w:pStyle w:val="Nadpis4"/>
        <w:spacing w:before="120"/>
        <w:contextualSpacing w:val="0"/>
      </w:pPr>
      <w:r w:rsidRPr="00F142D2">
        <w:t xml:space="preserve">Vady, jejichž odstranění v době co nejkratší je nezbytné pro zabránění ohrožení životů a zdraví osob nebo vzniku značných škod či pro minimalizaci škod vzniklých v důsledku vady, označí Objednatel jako havárie. </w:t>
      </w:r>
    </w:p>
    <w:p w14:paraId="17C0FD65" w14:textId="77777777" w:rsidR="00F142D2" w:rsidRPr="00F142D2" w:rsidRDefault="00F142D2" w:rsidP="00053FE9">
      <w:pPr>
        <w:pStyle w:val="Nadpis4"/>
      </w:pPr>
      <w:r w:rsidRPr="00F142D2">
        <w:t xml:space="preserve">Nebude-li mezi Objednatelem a Zhotovitelem dohodnuto jinak, je Zhotovitel povinen se u vad označených Objednatelem jako havárie okamžitě, nejpozději však do 24 (slovy: </w:t>
      </w:r>
      <w:proofErr w:type="spellStart"/>
      <w:r w:rsidRPr="00F142D2">
        <w:t>dvacetičtyř</w:t>
      </w:r>
      <w:proofErr w:type="spellEnd"/>
      <w:r w:rsidRPr="00F142D2">
        <w:t>) hodin od doručení reklamace, dostavit na místo provedení díla, seznámit se s příslušnou vadou a sdělit Objednateli, zda reklamaci uznává.</w:t>
      </w:r>
    </w:p>
    <w:p w14:paraId="61C5C5AF" w14:textId="77777777" w:rsidR="00F142D2" w:rsidRPr="00F142D2" w:rsidRDefault="00F142D2" w:rsidP="00053FE9">
      <w:pPr>
        <w:pStyle w:val="Nadpis4"/>
      </w:pPr>
      <w:r w:rsidRPr="00F142D2">
        <w:t xml:space="preserve">V případě vad díla označených Objednatelem jako havárie je Zhotovitel povinen tyto odstranit nebo alespoň provést opatření nezbytná pro ochranu životů a zdraví osob, k zabránění vzniku značných škod či pro minimalizaci škod vzniklých v nejkratší lhůtě, kterou po něm lze spravedlivě požadovat, nejpozději však do 48 (slovy: </w:t>
      </w:r>
      <w:proofErr w:type="spellStart"/>
      <w:r w:rsidRPr="00F142D2">
        <w:t>čtyřicetiosmi</w:t>
      </w:r>
      <w:proofErr w:type="spellEnd"/>
      <w:r w:rsidRPr="00F142D2">
        <w:t>) hodin od doručení reklamace.</w:t>
      </w:r>
    </w:p>
    <w:p w14:paraId="3E63EB1A" w14:textId="77777777" w:rsidR="00AF66D3" w:rsidRPr="00F142D2" w:rsidRDefault="00AF66D3" w:rsidP="00F142D2">
      <w:pPr>
        <w:rPr>
          <w:bCs/>
        </w:rPr>
      </w:pPr>
    </w:p>
    <w:p w14:paraId="3C3B60C5" w14:textId="77777777" w:rsidR="00F142D2" w:rsidRPr="00F142D2" w:rsidRDefault="00F142D2" w:rsidP="00053FE9">
      <w:pPr>
        <w:pStyle w:val="Nadpis1"/>
      </w:pPr>
      <w:r w:rsidRPr="00F142D2">
        <w:t xml:space="preserve"> </w:t>
      </w:r>
      <w:bookmarkStart w:id="19" w:name="_Toc446340437"/>
      <w:bookmarkStart w:id="20" w:name="_Toc65501729"/>
      <w:r w:rsidRPr="00F142D2">
        <w:t>POJIŠTĚNÍ ZHOTOVITELE</w:t>
      </w:r>
      <w:bookmarkEnd w:id="19"/>
      <w:bookmarkEnd w:id="20"/>
    </w:p>
    <w:p w14:paraId="4CFC49D2" w14:textId="77777777" w:rsidR="00F142D2" w:rsidRPr="006B0836" w:rsidRDefault="00F142D2" w:rsidP="00053FE9">
      <w:pPr>
        <w:pStyle w:val="Nadpis2"/>
        <w:rPr>
          <w:rStyle w:val="Siln"/>
        </w:rPr>
      </w:pPr>
      <w:r w:rsidRPr="006B0836">
        <w:rPr>
          <w:rStyle w:val="Siln"/>
        </w:rPr>
        <w:t>Stavebně montážní pojištění</w:t>
      </w:r>
    </w:p>
    <w:p w14:paraId="05A8D87B" w14:textId="77777777" w:rsidR="00F142D2" w:rsidRPr="00F142D2" w:rsidRDefault="00F142D2" w:rsidP="00053FE9">
      <w:pPr>
        <w:pStyle w:val="Nadpis3"/>
      </w:pPr>
      <w:r w:rsidRPr="00F142D2">
        <w:t>Zhotovitel je povinen před zahájením provádění díla uzavřít pojistnou smlouvu na majetkové pojištění typu „</w:t>
      </w:r>
      <w:proofErr w:type="spellStart"/>
      <w:r w:rsidRPr="00F142D2">
        <w:t>all</w:t>
      </w:r>
      <w:proofErr w:type="spellEnd"/>
      <w:r w:rsidRPr="00F142D2">
        <w:t xml:space="preserve"> risk“ (vztahující se zejména na požáry, povodně, záplavy či jiné živelní pohromy a proti odcizení či náhodnému poškození) díla,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(dále jen „Pojištění díla“).</w:t>
      </w:r>
    </w:p>
    <w:p w14:paraId="39859C55" w14:textId="77777777" w:rsidR="00F142D2" w:rsidRPr="00F142D2" w:rsidRDefault="00F142D2" w:rsidP="00053FE9">
      <w:pPr>
        <w:pStyle w:val="Nadpis3"/>
      </w:pPr>
      <w:r w:rsidRPr="00F142D2">
        <w:t>Pojištění díla musí zahrnovat:</w:t>
      </w:r>
    </w:p>
    <w:p w14:paraId="55CB44D1" w14:textId="77777777" w:rsidR="00F142D2" w:rsidRPr="00F142D2" w:rsidRDefault="00F142D2" w:rsidP="00053FE9">
      <w:pPr>
        <w:pStyle w:val="Nadpis4"/>
      </w:pPr>
      <w:r w:rsidRPr="00F142D2">
        <w:t>pojištění majetkových škod „proti všem rizikům“ (</w:t>
      </w:r>
      <w:proofErr w:type="spellStart"/>
      <w:r w:rsidRPr="00F142D2">
        <w:t>all</w:t>
      </w:r>
      <w:proofErr w:type="spellEnd"/>
      <w:r w:rsidRPr="00F142D2">
        <w:t xml:space="preserve"> risk),</w:t>
      </w:r>
    </w:p>
    <w:p w14:paraId="31A95C48" w14:textId="680E21EC" w:rsidR="00F142D2" w:rsidRPr="00F142D2" w:rsidRDefault="00F142D2" w:rsidP="00053FE9">
      <w:pPr>
        <w:pStyle w:val="Nadpis4"/>
      </w:pPr>
      <w:r w:rsidRPr="00F142D2">
        <w:t>pojištění okolního majetku s limitem plnění</w:t>
      </w:r>
      <w:r w:rsidR="009664E8">
        <w:t xml:space="preserve"> </w:t>
      </w:r>
      <w:r w:rsidR="00DA2434">
        <w:t>2</w:t>
      </w:r>
      <w:r w:rsidR="00DA2434" w:rsidRPr="00DA2434">
        <w:t>0</w:t>
      </w:r>
      <w:r w:rsidR="009664E8" w:rsidRPr="00DA2434">
        <w:t>.000.000</w:t>
      </w:r>
      <w:r w:rsidR="009664E8">
        <w:t xml:space="preserve"> </w:t>
      </w:r>
      <w:r w:rsidR="006039DA" w:rsidRPr="00F142D2">
        <w:t xml:space="preserve">(slovy: </w:t>
      </w:r>
      <w:proofErr w:type="spellStart"/>
      <w:r w:rsidR="00DA2434">
        <w:t>dvacetmilionů</w:t>
      </w:r>
      <w:proofErr w:type="spellEnd"/>
      <w:r w:rsidR="006039DA" w:rsidRPr="00F142D2">
        <w:t>)</w:t>
      </w:r>
      <w:r w:rsidR="006039DA">
        <w:t xml:space="preserve"> </w:t>
      </w:r>
      <w:r w:rsidR="009664E8">
        <w:t>Kč</w:t>
      </w:r>
      <w:r w:rsidRPr="00F142D2">
        <w:t>,</w:t>
      </w:r>
    </w:p>
    <w:p w14:paraId="1FB83D1F" w14:textId="6A08987A" w:rsidR="00F142D2" w:rsidRPr="00F142D2" w:rsidRDefault="00F142D2" w:rsidP="00A26388">
      <w:pPr>
        <w:pStyle w:val="Nadpis4"/>
      </w:pPr>
      <w:r w:rsidRPr="00F142D2">
        <w:t xml:space="preserve">pojištění převzatého majetku od Objednatele s limitem plnění </w:t>
      </w:r>
      <w:r w:rsidR="00DA2434" w:rsidRPr="00DA2434">
        <w:t>10</w:t>
      </w:r>
      <w:r w:rsidR="009664E8" w:rsidRPr="00DA2434">
        <w:t>.000.000</w:t>
      </w:r>
      <w:r w:rsidR="009664E8">
        <w:t xml:space="preserve"> </w:t>
      </w:r>
      <w:r w:rsidR="006039DA" w:rsidRPr="00F142D2">
        <w:t xml:space="preserve">(slovy: </w:t>
      </w:r>
      <w:proofErr w:type="spellStart"/>
      <w:r w:rsidR="00DA2434">
        <w:t>desetmilionů</w:t>
      </w:r>
      <w:proofErr w:type="spellEnd"/>
      <w:r w:rsidR="006039DA" w:rsidRPr="00F142D2">
        <w:t>)</w:t>
      </w:r>
      <w:r w:rsidR="006039DA">
        <w:t xml:space="preserve"> Kč</w:t>
      </w:r>
      <w:r w:rsidRPr="00F142D2">
        <w:t>.</w:t>
      </w:r>
    </w:p>
    <w:p w14:paraId="7A0D949E" w14:textId="77777777" w:rsidR="00F142D2" w:rsidRPr="00F142D2" w:rsidRDefault="00F142D2" w:rsidP="00053FE9">
      <w:pPr>
        <w:pStyle w:val="Nadpis3-odstavec"/>
      </w:pPr>
      <w:r w:rsidRPr="00F142D2">
        <w:t>Pojištěnými dle této pojistné smlouvy budou Objednatel, Zhotovitel a poddodavatelé smluvně vázaní na budovaném díle.</w:t>
      </w:r>
    </w:p>
    <w:p w14:paraId="760B60BD" w14:textId="4399631C" w:rsidR="00F142D2" w:rsidRPr="00F142D2" w:rsidRDefault="00F142D2" w:rsidP="00053FE9">
      <w:pPr>
        <w:pStyle w:val="Nadpis3"/>
      </w:pPr>
      <w:r w:rsidRPr="00F142D2">
        <w:t xml:space="preserve">Pojistná smlouva nesmí obsahovat ustanovení vylučující plnění pojišťovny (tzv. výluky z pojištění), včetně zejména ustanovení vylučujících či snižujících rozsah pojistného plnění v případě neprovedení obnovy či rekonstrukce pojistnou událostí poškozené části </w:t>
      </w:r>
      <w:r w:rsidR="006039DA">
        <w:t>d</w:t>
      </w:r>
      <w:r w:rsidRPr="00F142D2">
        <w:t>íla v určitém časovém termínu, s výjimkou výluk odpovídajících výlukám standardně uplatňovaným ve vztahu k obdobnému předmětu pojištění na trhu poskytování pojistných služeb v České republice.</w:t>
      </w:r>
    </w:p>
    <w:p w14:paraId="2D8B2FDE" w14:textId="77777777" w:rsidR="00F142D2" w:rsidRPr="006B0836" w:rsidRDefault="00F142D2" w:rsidP="006B0836">
      <w:pPr>
        <w:pStyle w:val="Nadpis2"/>
        <w:rPr>
          <w:rStyle w:val="Siln"/>
        </w:rPr>
      </w:pPr>
      <w:r w:rsidRPr="006B0836">
        <w:rPr>
          <w:rStyle w:val="Siln"/>
        </w:rPr>
        <w:t>Pojištění odpovědnosti za škodu</w:t>
      </w:r>
    </w:p>
    <w:p w14:paraId="4FB81F34" w14:textId="4032FC75" w:rsidR="00F142D2" w:rsidRPr="00F142D2" w:rsidRDefault="00F142D2" w:rsidP="00053FE9">
      <w:pPr>
        <w:pStyle w:val="Nadpis3"/>
      </w:pPr>
      <w:r w:rsidRPr="00F142D2">
        <w:t xml:space="preserve">Zhotovitel je dále povinen před zahájením provádění díla uzavřít pojistnou smlouvu, jejímž předmětem bude pojištění odpovědnosti Zhotovitele za škodu, která vznikne Objednateli nebo třetím osobám v důsledku smrti nebo úrazu nebo za škodu na jejich majetku v souvislosti s prováděním díla v důsledku činnosti Zhotovitele. Pojištění odpovědnosti bude zahrnovat rovněž povinnost nahradit škodu či újmu způsobenou vadným výrobkem nebo vadně vykonanou prací a povinnost nahradit škodu či újmu vzniklou na věci, kterou převzal za účelem provedení objednané </w:t>
      </w:r>
      <w:r w:rsidRPr="00F142D2">
        <w:lastRenderedPageBreak/>
        <w:t xml:space="preserve">činnosti. Minimální výše pojistného plnění bude činit alespoň </w:t>
      </w:r>
      <w:r w:rsidR="00D04723" w:rsidRPr="00D04723">
        <w:t>20</w:t>
      </w:r>
      <w:r w:rsidRPr="00D04723">
        <w:t>.000.000</w:t>
      </w:r>
      <w:r w:rsidRPr="00F142D2">
        <w:t xml:space="preserve"> (slovy: </w:t>
      </w:r>
      <w:proofErr w:type="spellStart"/>
      <w:r w:rsidR="00D04723">
        <w:t>dvacetmilionů</w:t>
      </w:r>
      <w:proofErr w:type="spellEnd"/>
      <w:r w:rsidRPr="00F142D2">
        <w:t>) Kč za každý škodní případ.</w:t>
      </w:r>
    </w:p>
    <w:p w14:paraId="6591F9A3" w14:textId="52B32804" w:rsidR="00F142D2" w:rsidRDefault="00F142D2" w:rsidP="00053FE9">
      <w:pPr>
        <w:pStyle w:val="Nadpis3"/>
      </w:pPr>
      <w:r w:rsidRPr="00F142D2">
        <w:t>Pojistná smlouva nesmí obsahovat ustanovení vylučující plnění pojišťovny (tzv. výluky z pojištění) s výjimkou výluk odpovídajících výlukám standardně uplatňovaným ve vztahu k obdobnému předmětu pojištění na trhu poskytování pojistných služeb v České republice</w:t>
      </w:r>
      <w:r w:rsidR="009664E8">
        <w:t>.</w:t>
      </w:r>
    </w:p>
    <w:p w14:paraId="143784B3" w14:textId="2794CFDE" w:rsidR="009664E8" w:rsidRPr="009664E8" w:rsidRDefault="009664E8" w:rsidP="00127A59">
      <w:r w:rsidRPr="003A187F">
        <w:t xml:space="preserve">Pojistná smlouva musí být </w:t>
      </w:r>
      <w:r>
        <w:t>sjednána</w:t>
      </w:r>
      <w:r w:rsidRPr="003A187F">
        <w:t xml:space="preserve"> tak, aby se vztahovala i na </w:t>
      </w:r>
      <w:r w:rsidR="006039DA">
        <w:t>pod</w:t>
      </w:r>
      <w:r w:rsidRPr="003A187F">
        <w:t xml:space="preserve">dodavatele </w:t>
      </w:r>
      <w:r w:rsidR="006039DA">
        <w:t>Z</w:t>
      </w:r>
      <w:r w:rsidRPr="003A187F">
        <w:t>hotovitele, případně na členy sdružení (tzv. „křížová odpovědnost“).</w:t>
      </w:r>
    </w:p>
    <w:p w14:paraId="2C22C3B3" w14:textId="77777777" w:rsidR="00F142D2" w:rsidRPr="00F142D2" w:rsidRDefault="00F142D2" w:rsidP="00053FE9">
      <w:pPr>
        <w:pStyle w:val="Nadpis2"/>
      </w:pPr>
      <w:r w:rsidRPr="00F142D2">
        <w:t xml:space="preserve">Zhotovitel se zavazuje pojištění dle tohoto článku udržovat v platnosti po celou dobu provádění díla a Objednateli kdykoliv během této doby na vyžádání existenci platného pojištění doložit. </w:t>
      </w:r>
    </w:p>
    <w:p w14:paraId="4CBA6991" w14:textId="77777777" w:rsidR="00F142D2" w:rsidRPr="00F142D2" w:rsidRDefault="00F142D2" w:rsidP="00053FE9">
      <w:pPr>
        <w:pStyle w:val="Nadpis2"/>
      </w:pPr>
      <w:r w:rsidRPr="00F142D2">
        <w:t>Nesplnění závazků dle tohoto článku je podstatným porušením smlouvy.</w:t>
      </w:r>
    </w:p>
    <w:p w14:paraId="4DB7CC8E" w14:textId="77777777" w:rsidR="00F142D2" w:rsidRPr="00F142D2" w:rsidRDefault="00F142D2" w:rsidP="00F142D2">
      <w:pPr>
        <w:rPr>
          <w:bCs/>
        </w:rPr>
      </w:pPr>
    </w:p>
    <w:p w14:paraId="1F2F47C4" w14:textId="77777777" w:rsidR="00F142D2" w:rsidRPr="00F142D2" w:rsidRDefault="00F142D2" w:rsidP="00053FE9">
      <w:pPr>
        <w:pStyle w:val="Nadpis1"/>
      </w:pPr>
      <w:r w:rsidRPr="00F142D2">
        <w:t xml:space="preserve"> </w:t>
      </w:r>
      <w:bookmarkStart w:id="21" w:name="_Toc446340438"/>
      <w:bookmarkStart w:id="22" w:name="_Toc65501730"/>
      <w:r w:rsidRPr="00F142D2">
        <w:t>SMLUVNÍ POKUTY A NÁHRADA ŠKODY</w:t>
      </w:r>
      <w:bookmarkEnd w:id="21"/>
      <w:bookmarkEnd w:id="22"/>
    </w:p>
    <w:p w14:paraId="73E0FE6B" w14:textId="0AB2AF46" w:rsidR="00F142D2" w:rsidRPr="00F142D2" w:rsidRDefault="00F142D2" w:rsidP="00053FE9">
      <w:pPr>
        <w:pStyle w:val="Nadpis2"/>
      </w:pPr>
      <w:r w:rsidRPr="00F142D2">
        <w:t xml:space="preserve">Za každý započatý den, který Zhotovitel potřebuje k dalšímu upravení nebo </w:t>
      </w:r>
      <w:r w:rsidR="00856791" w:rsidRPr="00F142D2">
        <w:t>nahrazení,</w:t>
      </w:r>
      <w:r w:rsidRPr="00F142D2">
        <w:t xml:space="preserve"> byť i jediného již upravovaného nebo nahrazovaného vzorku, se Zhotovitel zavazuje Objednateli zaplatit smluvní pokutu ve výši 0,01 (slovy: </w:t>
      </w:r>
      <w:proofErr w:type="spellStart"/>
      <w:r w:rsidRPr="00F142D2">
        <w:t>nulacelájedn</w:t>
      </w:r>
      <w:r w:rsidR="00D96CF6">
        <w:t>a</w:t>
      </w:r>
      <w:r w:rsidRPr="00F142D2">
        <w:t>setin</w:t>
      </w:r>
      <w:r w:rsidR="00D96CF6">
        <w:t>a</w:t>
      </w:r>
      <w:proofErr w:type="spellEnd"/>
      <w:r w:rsidRPr="00F142D2">
        <w:t>) % z</w:t>
      </w:r>
      <w:r w:rsidR="00D36215">
        <w:t> </w:t>
      </w:r>
      <w:r w:rsidRPr="00F142D2">
        <w:t>ceny</w:t>
      </w:r>
      <w:r w:rsidR="00D36215">
        <w:t xml:space="preserve"> díla</w:t>
      </w:r>
      <w:r w:rsidRPr="00F142D2">
        <w:t>.</w:t>
      </w:r>
    </w:p>
    <w:p w14:paraId="5E10D2C9" w14:textId="602D5F21" w:rsidR="00F142D2" w:rsidRPr="00F142D2" w:rsidRDefault="00F142D2" w:rsidP="00D36215">
      <w:pPr>
        <w:pStyle w:val="Nadpis2"/>
      </w:pPr>
      <w:r w:rsidRPr="00F142D2">
        <w:t xml:space="preserve">V případě prodlení Zhotovitele oproti lhůtě pro splnění </w:t>
      </w:r>
      <w:r w:rsidRPr="008F0EA6">
        <w:t>milníku</w:t>
      </w:r>
      <w:r w:rsidRPr="00F142D2">
        <w:t xml:space="preserve"> </w:t>
      </w:r>
      <w:r w:rsidR="00D36215">
        <w:t xml:space="preserve">č. 1 nebo lhůtě pro předání díla </w:t>
      </w:r>
      <w:r w:rsidRPr="00F142D2">
        <w:t>se Zhotovitel zavazuje Objednateli zaplatit smluvní pokutu ve výši 0,</w:t>
      </w:r>
      <w:r w:rsidR="00D36215">
        <w:t>1</w:t>
      </w:r>
      <w:r w:rsidRPr="00F142D2">
        <w:t xml:space="preserve"> (slovy: </w:t>
      </w:r>
      <w:proofErr w:type="spellStart"/>
      <w:r w:rsidRPr="00F142D2">
        <w:t>nulacelá</w:t>
      </w:r>
      <w:r w:rsidR="00D36215">
        <w:t>jedna</w:t>
      </w:r>
      <w:r w:rsidRPr="00F142D2">
        <w:t>desetin</w:t>
      </w:r>
      <w:r w:rsidR="00D36215">
        <w:t>a</w:t>
      </w:r>
      <w:proofErr w:type="spellEnd"/>
      <w:r w:rsidRPr="00F142D2">
        <w:t xml:space="preserve">) % z ceny </w:t>
      </w:r>
      <w:r w:rsidR="00D36215">
        <w:t xml:space="preserve">díla </w:t>
      </w:r>
      <w:r w:rsidRPr="00F142D2">
        <w:t xml:space="preserve">za každý započatý den prodlení. </w:t>
      </w:r>
    </w:p>
    <w:p w14:paraId="4673487A" w14:textId="77777777" w:rsidR="00F142D2" w:rsidRPr="00F142D2" w:rsidRDefault="00F142D2" w:rsidP="00053FE9">
      <w:pPr>
        <w:pStyle w:val="Nadpis2"/>
      </w:pPr>
      <w:r w:rsidRPr="00F142D2">
        <w:t xml:space="preserve">Pokud Objednatel využije svého práva a převezme dílo s vadami a pokud Zhotovitel neodstraní řádně a včas vadu uvedenou v předávacím protokolu, je Objednatel oprávněn požadovat po Zhotoviteli zaplacení smluvní pokuty 10.000,- (slovy: </w:t>
      </w:r>
      <w:proofErr w:type="spellStart"/>
      <w:r w:rsidRPr="00F142D2">
        <w:t>desettisíc</w:t>
      </w:r>
      <w:proofErr w:type="spellEnd"/>
      <w:r w:rsidRPr="00F142D2">
        <w:t>) Kč za každou vadu, s jejímž odstraněním je Zhotovitel v prodlení, a to za každý i započatý den prodlení.</w:t>
      </w:r>
    </w:p>
    <w:p w14:paraId="4FB059E5" w14:textId="77777777" w:rsidR="00F142D2" w:rsidRPr="00F142D2" w:rsidRDefault="00F142D2" w:rsidP="00053FE9">
      <w:pPr>
        <w:pStyle w:val="Nadpis2"/>
      </w:pPr>
      <w:r w:rsidRPr="00F142D2">
        <w:t xml:space="preserve">Pokud Zhotovitel ve sjednané lhůtě neuspokojí práva Objednatele z vadného plnění v záruční době, zejména ve sjednané lhůtě nezaplatí částku odpovídající požadované slevě z ceny díla či neodstraní reklamovanou vadu díla, zavazuje se Objednateli zaplatit smluvní pokutu 1.500,- (slovy: </w:t>
      </w:r>
      <w:proofErr w:type="spellStart"/>
      <w:r w:rsidRPr="00F142D2">
        <w:t>tisícpětset</w:t>
      </w:r>
      <w:proofErr w:type="spellEnd"/>
      <w:r w:rsidRPr="00F142D2">
        <w:t xml:space="preserve">) Kč za každou reklamovanou vadu, u níž je v prodlení s uspokojením práv Objednatele z vadného plnění, a to za každý i započatý den prodlení. Jedná-li se o vadu, kterou Objednatel označil za havárii, sjednávají smluvní strany smluvní pokutu dle předchozí věty ve výši 20.000,- (slovy: </w:t>
      </w:r>
      <w:proofErr w:type="spellStart"/>
      <w:r w:rsidRPr="00F142D2">
        <w:t>dvacettisíc</w:t>
      </w:r>
      <w:proofErr w:type="spellEnd"/>
      <w:r w:rsidRPr="00F142D2">
        <w:t xml:space="preserve">) Kč za každých započatých 24 (slovy: </w:t>
      </w:r>
      <w:proofErr w:type="spellStart"/>
      <w:r w:rsidRPr="00F142D2">
        <w:t>dvacetčtyři</w:t>
      </w:r>
      <w:proofErr w:type="spellEnd"/>
      <w:r w:rsidRPr="00F142D2">
        <w:t>) hodin prodlení.</w:t>
      </w:r>
    </w:p>
    <w:p w14:paraId="3B757D69" w14:textId="6BA9B4B6" w:rsidR="00F142D2" w:rsidRPr="00F142D2" w:rsidRDefault="00F142D2" w:rsidP="00053FE9">
      <w:pPr>
        <w:pStyle w:val="Nadpis2"/>
      </w:pPr>
      <w:r w:rsidRPr="00F142D2">
        <w:t xml:space="preserve">Pokud je Zhotovitel v prodlení s vyklizením staveniště, zavazuje se Objednateli zaplatit smluvní pokutu 5.000,- (slovy: </w:t>
      </w:r>
      <w:proofErr w:type="spellStart"/>
      <w:r w:rsidRPr="00F142D2">
        <w:t>pět</w:t>
      </w:r>
      <w:r w:rsidR="002F2CED">
        <w:t>t</w:t>
      </w:r>
      <w:r w:rsidRPr="00F142D2">
        <w:t>isíc</w:t>
      </w:r>
      <w:proofErr w:type="spellEnd"/>
      <w:r w:rsidRPr="00F142D2">
        <w:t xml:space="preserve">) Kč za každý i započatý den prodlení. </w:t>
      </w:r>
    </w:p>
    <w:p w14:paraId="2558E91B" w14:textId="1773F626" w:rsidR="00F142D2" w:rsidRPr="00F142D2" w:rsidRDefault="00F142D2" w:rsidP="00053FE9">
      <w:pPr>
        <w:pStyle w:val="Nadpis2"/>
      </w:pPr>
      <w:r w:rsidRPr="00F142D2">
        <w:t>V případě, že Zhotovitel poruší závažným způsobem předpisy BOZP a PO, je Objednatel oprávněn</w:t>
      </w:r>
      <w:r w:rsidR="008736BA">
        <w:t xml:space="preserve"> </w:t>
      </w:r>
      <w:r w:rsidRPr="00F142D2">
        <w:t>požadovat po Zhotoviteli zaplacení smluvní pokuty ve výši</w:t>
      </w:r>
    </w:p>
    <w:p w14:paraId="5EF380FB" w14:textId="77777777" w:rsidR="00F142D2" w:rsidRPr="00F142D2" w:rsidRDefault="00F142D2" w:rsidP="00053FE9">
      <w:pPr>
        <w:pStyle w:val="Nadpis3"/>
      </w:pPr>
      <w:r w:rsidRPr="00F142D2">
        <w:t xml:space="preserve">25.000,- (slovy: </w:t>
      </w:r>
      <w:proofErr w:type="spellStart"/>
      <w:r w:rsidRPr="00F142D2">
        <w:t>dvacetpěttisíc</w:t>
      </w:r>
      <w:proofErr w:type="spellEnd"/>
      <w:r w:rsidRPr="00F142D2">
        <w:t xml:space="preserve">) Kč, pokud bylo nutno zastavit provádění díla z důvodu přímého ohrožení života pracovníků provádějících dílo nebo pokud Zhotovitel poškozuje zařízení sloužící k zajištění bezpečnosti (odstranění zábradlí, krytů otvorů apod.), </w:t>
      </w:r>
    </w:p>
    <w:p w14:paraId="3EA804A9" w14:textId="77777777" w:rsidR="00F142D2" w:rsidRPr="00F142D2" w:rsidRDefault="00F142D2" w:rsidP="00053FE9">
      <w:pPr>
        <w:pStyle w:val="Nadpis3"/>
      </w:pPr>
      <w:r w:rsidRPr="00F142D2">
        <w:t xml:space="preserve">5.000,- (slovy: </w:t>
      </w:r>
      <w:proofErr w:type="spellStart"/>
      <w:r w:rsidRPr="00F142D2">
        <w:t>pěttisíc</w:t>
      </w:r>
      <w:proofErr w:type="spellEnd"/>
      <w:r w:rsidRPr="00F142D2">
        <w:t>) Kč, pokud je porušení předpisů BOZP a PO možno odstranit bez zastavení provádění díla okamžitě nebo ve stanoveném termínu,</w:t>
      </w:r>
    </w:p>
    <w:p w14:paraId="4EC79B50" w14:textId="30400D50" w:rsidR="00F142D2" w:rsidRPr="00F142D2" w:rsidRDefault="00F142D2" w:rsidP="00053FE9">
      <w:pPr>
        <w:pStyle w:val="Nadpis3"/>
      </w:pPr>
      <w:r w:rsidRPr="00F142D2">
        <w:t xml:space="preserve">500,- (slovy: </w:t>
      </w:r>
      <w:proofErr w:type="spellStart"/>
      <w:r w:rsidRPr="00F142D2">
        <w:t>pětset</w:t>
      </w:r>
      <w:proofErr w:type="spellEnd"/>
      <w:r w:rsidRPr="00F142D2">
        <w:t>) Kč</w:t>
      </w:r>
      <w:r w:rsidR="00426604">
        <w:t xml:space="preserve"> </w:t>
      </w:r>
      <w:r w:rsidRPr="00F142D2">
        <w:t>za každé jednotlivé porušení předpisů BOZP a PO pracovníkem Zhotovitele (např. nepoužívání předepsaných osobních ochranných prostředků apod.),</w:t>
      </w:r>
    </w:p>
    <w:p w14:paraId="5A9E36AF" w14:textId="77777777" w:rsidR="00F142D2" w:rsidRPr="00F142D2" w:rsidRDefault="00F142D2" w:rsidP="00053FE9">
      <w:pPr>
        <w:pStyle w:val="Nadpis3"/>
      </w:pPr>
      <w:r w:rsidRPr="00F142D2">
        <w:t xml:space="preserve">10.000,- (slovy: </w:t>
      </w:r>
      <w:proofErr w:type="spellStart"/>
      <w:r w:rsidRPr="00F142D2">
        <w:t>desettisíc</w:t>
      </w:r>
      <w:proofErr w:type="spellEnd"/>
      <w:r w:rsidRPr="00F142D2">
        <w:t>) Kč za každý započatý den prodlení s odstraněním závady, která by mohla vést k porušení předpisů BOZP a PO, počínaje dnem upozornění Objednatele na závadu až do dne jejího odstranění.</w:t>
      </w:r>
    </w:p>
    <w:p w14:paraId="02A4C3A0" w14:textId="77777777" w:rsidR="00F142D2" w:rsidRPr="00F142D2" w:rsidRDefault="00F142D2" w:rsidP="00053FE9">
      <w:pPr>
        <w:pStyle w:val="Nadpis2"/>
      </w:pPr>
      <w:r w:rsidRPr="00F142D2">
        <w:lastRenderedPageBreak/>
        <w:t xml:space="preserve">Pokud bude Objednatel v prodlení s úhradou faktury oproti sjednané lhůtě, je Zhotovitel oprávněn požadovat po Objednateli zaplacení úroku z prodlení ve výši 0,05 (slovy: </w:t>
      </w:r>
      <w:proofErr w:type="spellStart"/>
      <w:r w:rsidRPr="00F142D2">
        <w:t>nulacelápětsetin</w:t>
      </w:r>
      <w:proofErr w:type="spellEnd"/>
      <w:r w:rsidRPr="00F142D2">
        <w:t>) % z dlužné částky za každý i započatý den prodlení.</w:t>
      </w:r>
    </w:p>
    <w:p w14:paraId="05F181C2" w14:textId="40F8CA30" w:rsidR="00F142D2" w:rsidRPr="00F142D2" w:rsidRDefault="00F142D2" w:rsidP="00053FE9">
      <w:pPr>
        <w:pStyle w:val="Nadpis2"/>
      </w:pPr>
      <w:r w:rsidRPr="00F142D2">
        <w:t xml:space="preserve">V případě podstatného porušení smlouvy, které je smluvními stranami v této smlouvě výslovně uvedeno, nevztahuje-li se na něj zvláštní ustanovení dle tohoto článku, zavazuje se smluvní strana, která smlouvu takto podstatně porušila, zaplatit druhé smluvní straně smluvní pokutu ve výši 0,3 (slovy: </w:t>
      </w:r>
      <w:proofErr w:type="spellStart"/>
      <w:r w:rsidRPr="00F142D2">
        <w:t>nulacelátřidesetiny</w:t>
      </w:r>
      <w:proofErr w:type="spellEnd"/>
      <w:r w:rsidRPr="00F142D2">
        <w:t xml:space="preserve">) % z ceny </w:t>
      </w:r>
      <w:r w:rsidR="00367031">
        <w:t xml:space="preserve">díla </w:t>
      </w:r>
      <w:r w:rsidRPr="00F142D2">
        <w:t xml:space="preserve">za každé jednotlivé porušení. </w:t>
      </w:r>
    </w:p>
    <w:p w14:paraId="1D0B9E89" w14:textId="77777777" w:rsidR="00F142D2" w:rsidRPr="00F142D2" w:rsidRDefault="00F142D2" w:rsidP="00053FE9">
      <w:pPr>
        <w:pStyle w:val="Nadpis2"/>
      </w:pPr>
      <w:r w:rsidRPr="00F142D2">
        <w:t>Smluvní pokuty se stávají splatnými dnem následujícím po dni, ve kterém na ně vznikl nárok.</w:t>
      </w:r>
    </w:p>
    <w:p w14:paraId="61CDBAEF" w14:textId="77777777" w:rsidR="00F142D2" w:rsidRPr="00F142D2" w:rsidRDefault="00F142D2" w:rsidP="00053FE9">
      <w:pPr>
        <w:pStyle w:val="Nadpis2"/>
      </w:pPr>
      <w:r w:rsidRPr="00F142D2">
        <w:t>Objednatel je oprávněn započíst smluvní pokutu oproti ceně díla.</w:t>
      </w:r>
    </w:p>
    <w:p w14:paraId="2C89573A" w14:textId="77777777" w:rsidR="00F142D2" w:rsidRPr="00F142D2" w:rsidRDefault="00F142D2" w:rsidP="00053FE9">
      <w:pPr>
        <w:pStyle w:val="Nadpis2"/>
      </w:pPr>
      <w:r w:rsidRPr="00F142D2">
        <w:t>Zaplacením smluvní pokuty není dotčen nárok Objednatele na náhradu škody způsobené mu porušením povinnosti Zhotovitele, ke které se vztahuje smluvní pokuta. To platí i tehdy, bude-li smluvní pokuta snížena rozhodnutím soudu.</w:t>
      </w:r>
    </w:p>
    <w:p w14:paraId="68B4E2A7" w14:textId="77777777" w:rsidR="00F142D2" w:rsidRPr="00F142D2" w:rsidRDefault="00F142D2" w:rsidP="00F142D2">
      <w:pPr>
        <w:rPr>
          <w:bCs/>
        </w:rPr>
      </w:pPr>
    </w:p>
    <w:p w14:paraId="1128A19B" w14:textId="5DBE1554" w:rsidR="00A01149" w:rsidRDefault="00F142D2" w:rsidP="00053FE9">
      <w:pPr>
        <w:pStyle w:val="Nadpis1"/>
      </w:pPr>
      <w:r w:rsidRPr="00F142D2">
        <w:t xml:space="preserve"> </w:t>
      </w:r>
      <w:bookmarkStart w:id="23" w:name="_Toc65501731"/>
      <w:bookmarkStart w:id="24" w:name="_Toc446340439"/>
      <w:r w:rsidR="00A01149">
        <w:t>BANKOVNÍ ZÁRUKA</w:t>
      </w:r>
      <w:r w:rsidR="002F58D2">
        <w:t xml:space="preserve"> </w:t>
      </w:r>
      <w:r w:rsidR="00126838">
        <w:t>ZA JAKOST</w:t>
      </w:r>
      <w:bookmarkEnd w:id="23"/>
    </w:p>
    <w:p w14:paraId="4263DBE4" w14:textId="0B7B4140" w:rsidR="00A01149" w:rsidRDefault="00A01149" w:rsidP="00A01149">
      <w:pPr>
        <w:pStyle w:val="Nadpis2"/>
      </w:pPr>
      <w:r>
        <w:t xml:space="preserve">Zhotovitel </w:t>
      </w:r>
      <w:r w:rsidR="002F58D2">
        <w:t xml:space="preserve">nechá </w:t>
      </w:r>
      <w:r>
        <w:t xml:space="preserve">zřídit bankovní záruku ve </w:t>
      </w:r>
      <w:r w:rsidRPr="003264FB">
        <w:rPr>
          <w:snapToGrid w:val="0"/>
        </w:rPr>
        <w:t>smyslu § 2029 občanského zákoníku</w:t>
      </w:r>
      <w:r w:rsidRPr="003264FB">
        <w:t xml:space="preserve"> zajišťující řádné a včasné splnění závazků Zhotovitele dle </w:t>
      </w:r>
      <w:r>
        <w:t>s</w:t>
      </w:r>
      <w:r w:rsidRPr="003264FB">
        <w:t>mlouvy</w:t>
      </w:r>
      <w:r>
        <w:t xml:space="preserve"> </w:t>
      </w:r>
      <w:r w:rsidR="002F58D2">
        <w:t xml:space="preserve">po </w:t>
      </w:r>
      <w:r>
        <w:t>předání a převzetí díla.</w:t>
      </w:r>
    </w:p>
    <w:p w14:paraId="0BF77F71" w14:textId="43FEC991" w:rsidR="00A01149" w:rsidRDefault="00A01149" w:rsidP="00A01149">
      <w:pPr>
        <w:pStyle w:val="Nadpis2"/>
      </w:pPr>
      <w:r>
        <w:rPr>
          <w:szCs w:val="22"/>
        </w:rPr>
        <w:t xml:space="preserve">Bankovní záruka za </w:t>
      </w:r>
      <w:r w:rsidR="002F58D2">
        <w:rPr>
          <w:szCs w:val="22"/>
        </w:rPr>
        <w:t>jakost bude</w:t>
      </w:r>
      <w:r>
        <w:rPr>
          <w:szCs w:val="22"/>
        </w:rPr>
        <w:t xml:space="preserve"> vystavena v Kč na částku ve výši </w:t>
      </w:r>
      <w:r w:rsidR="002F58D2">
        <w:rPr>
          <w:szCs w:val="22"/>
        </w:rPr>
        <w:t>2</w:t>
      </w:r>
      <w:r w:rsidRPr="005C088C">
        <w:rPr>
          <w:szCs w:val="22"/>
        </w:rPr>
        <w:t xml:space="preserve"> % ceny </w:t>
      </w:r>
      <w:r w:rsidR="002F58D2">
        <w:rPr>
          <w:szCs w:val="22"/>
        </w:rPr>
        <w:t xml:space="preserve">díla </w:t>
      </w:r>
      <w:r w:rsidRPr="00B84C03">
        <w:rPr>
          <w:szCs w:val="22"/>
        </w:rPr>
        <w:t>bez DPH</w:t>
      </w:r>
      <w:r>
        <w:rPr>
          <w:szCs w:val="22"/>
        </w:rPr>
        <w:t xml:space="preserve"> zaokrouhleno na celé tisíce nahoru</w:t>
      </w:r>
      <w:r w:rsidRPr="00B84C03">
        <w:rPr>
          <w:szCs w:val="22"/>
        </w:rPr>
        <w:t>.</w:t>
      </w:r>
      <w:r w:rsidRPr="00F142D2">
        <w:t xml:space="preserve"> </w:t>
      </w:r>
    </w:p>
    <w:p w14:paraId="30E0BBB6" w14:textId="5D3166BD" w:rsidR="00A01149" w:rsidRDefault="002F58D2" w:rsidP="00A01149">
      <w:pPr>
        <w:pStyle w:val="Nadpis2"/>
        <w:rPr>
          <w:szCs w:val="22"/>
        </w:rPr>
      </w:pPr>
      <w:r w:rsidRPr="00B84C03">
        <w:rPr>
          <w:szCs w:val="22"/>
        </w:rPr>
        <w:t>Právo na plnění z</w:t>
      </w:r>
      <w:r>
        <w:rPr>
          <w:szCs w:val="22"/>
        </w:rPr>
        <w:t> bankovní záruky za jakost</w:t>
      </w:r>
      <w:r w:rsidRPr="00B84C03">
        <w:rPr>
          <w:szCs w:val="22"/>
        </w:rPr>
        <w:t xml:space="preserve"> je Objednatel oprávněn uplatnit v případech, že Zhotovitel nebude řádně </w:t>
      </w:r>
      <w:r w:rsidRPr="002F58D2">
        <w:rPr>
          <w:rFonts w:cstheme="minorHAnsi"/>
          <w:szCs w:val="22"/>
        </w:rPr>
        <w:t xml:space="preserve">plnit své povinnosti vyplývající ze záruky za jakost </w:t>
      </w:r>
      <w:r>
        <w:rPr>
          <w:rFonts w:cstheme="minorHAnsi"/>
          <w:szCs w:val="22"/>
        </w:rPr>
        <w:t>d</w:t>
      </w:r>
      <w:r w:rsidRPr="002F58D2">
        <w:rPr>
          <w:rFonts w:cstheme="minorHAnsi"/>
          <w:szCs w:val="22"/>
        </w:rPr>
        <w:t xml:space="preserve">íla, zejména neodstraní v dohodnuté lhůtě Objednatelem reklamované vady, nebude na reklamaci včas reagovat nebo neuhradí Objednateli způsobenou škodu či smluvní pokutu, k níž je podle </w:t>
      </w:r>
      <w:r>
        <w:rPr>
          <w:rFonts w:cstheme="minorHAnsi"/>
          <w:szCs w:val="22"/>
        </w:rPr>
        <w:t>s</w:t>
      </w:r>
      <w:r w:rsidRPr="002F58D2">
        <w:rPr>
          <w:rFonts w:cstheme="minorHAnsi"/>
          <w:szCs w:val="22"/>
        </w:rPr>
        <w:t xml:space="preserve">mlouvy povinen. Bankovní záruka za jakost </w:t>
      </w:r>
      <w:r w:rsidRPr="008F0EA6">
        <w:rPr>
          <w:rFonts w:cstheme="minorHAnsi"/>
          <w:szCs w:val="22"/>
        </w:rPr>
        <w:t xml:space="preserve">bude zajišťovat rovněž splnění závazků Zhotovitele vztahujících se k odstranění vad uvedených v předávacím protokolu, </w:t>
      </w:r>
      <w:r w:rsidRPr="002F58D2">
        <w:rPr>
          <w:rFonts w:cstheme="minorHAnsi"/>
          <w:szCs w:val="22"/>
        </w:rPr>
        <w:t xml:space="preserve">bylo-li </w:t>
      </w:r>
      <w:r>
        <w:rPr>
          <w:rFonts w:cstheme="minorHAnsi"/>
          <w:szCs w:val="22"/>
        </w:rPr>
        <w:t>d</w:t>
      </w:r>
      <w:r w:rsidRPr="002F58D2">
        <w:rPr>
          <w:rFonts w:cstheme="minorHAnsi"/>
          <w:szCs w:val="22"/>
        </w:rPr>
        <w:t>ílo Objednatelem převzato s alespoň jednou vadou, u níž Objednatel požadoval uspokojení práva z vadného plnění jejím odstraněním.</w:t>
      </w:r>
    </w:p>
    <w:p w14:paraId="388E0EA8" w14:textId="0EA3C897" w:rsidR="00A01149" w:rsidRDefault="00A01149" w:rsidP="00A01149">
      <w:pPr>
        <w:pStyle w:val="Nadpis2"/>
        <w:rPr>
          <w:szCs w:val="22"/>
        </w:rPr>
      </w:pPr>
      <w:r>
        <w:rPr>
          <w:szCs w:val="22"/>
        </w:rPr>
        <w:t xml:space="preserve">Doklad o bankovní záruce </w:t>
      </w:r>
      <w:r w:rsidR="002F58D2">
        <w:rPr>
          <w:szCs w:val="22"/>
        </w:rPr>
        <w:t>bude</w:t>
      </w:r>
      <w:r>
        <w:rPr>
          <w:szCs w:val="22"/>
        </w:rPr>
        <w:t xml:space="preserve"> </w:t>
      </w:r>
      <w:r w:rsidR="002F58D2">
        <w:rPr>
          <w:szCs w:val="22"/>
        </w:rPr>
        <w:t>Objednateli předán nejpozději s předáním díla</w:t>
      </w:r>
      <w:r>
        <w:rPr>
          <w:szCs w:val="22"/>
        </w:rPr>
        <w:t>.</w:t>
      </w:r>
      <w:r w:rsidR="002F58D2">
        <w:rPr>
          <w:szCs w:val="22"/>
        </w:rPr>
        <w:t xml:space="preserve"> Smluvní strany výslovně sjednávají, že nepředložení záruční listiny či jiného dokladu prokazujícího zřízení bankovní záruky dle tohoto článku opravňuje Objednatele odepřít převzetí díla.</w:t>
      </w:r>
    </w:p>
    <w:p w14:paraId="3CD51F32" w14:textId="6CC95EBE" w:rsidR="00A01149" w:rsidRDefault="00A01149" w:rsidP="00A01149">
      <w:pPr>
        <w:pStyle w:val="Nadpis2"/>
        <w:rPr>
          <w:szCs w:val="22"/>
        </w:rPr>
      </w:pPr>
      <w:r w:rsidRPr="00B84C03">
        <w:rPr>
          <w:szCs w:val="22"/>
        </w:rPr>
        <w:t xml:space="preserve">Platnost bankovní záruky </w:t>
      </w:r>
      <w:r>
        <w:rPr>
          <w:szCs w:val="22"/>
        </w:rPr>
        <w:t xml:space="preserve">za </w:t>
      </w:r>
      <w:r w:rsidR="002F58D2">
        <w:rPr>
          <w:szCs w:val="22"/>
        </w:rPr>
        <w:t>jakost</w:t>
      </w:r>
      <w:r>
        <w:rPr>
          <w:szCs w:val="22"/>
        </w:rPr>
        <w:t xml:space="preserve"> skončí</w:t>
      </w:r>
      <w:r w:rsidRPr="00B84C03">
        <w:rPr>
          <w:szCs w:val="22"/>
        </w:rPr>
        <w:t xml:space="preserve"> </w:t>
      </w:r>
      <w:r w:rsidR="00ED7260">
        <w:rPr>
          <w:szCs w:val="22"/>
        </w:rPr>
        <w:t xml:space="preserve">nejdříve </w:t>
      </w:r>
      <w:r w:rsidR="002F58D2">
        <w:rPr>
          <w:szCs w:val="22"/>
        </w:rPr>
        <w:t>jeden</w:t>
      </w:r>
      <w:r>
        <w:rPr>
          <w:szCs w:val="22"/>
        </w:rPr>
        <w:t xml:space="preserve"> kalendářní </w:t>
      </w:r>
      <w:r w:rsidR="002F58D2">
        <w:rPr>
          <w:szCs w:val="22"/>
        </w:rPr>
        <w:t>měsíc</w:t>
      </w:r>
      <w:r>
        <w:rPr>
          <w:szCs w:val="22"/>
        </w:rPr>
        <w:t xml:space="preserve"> po </w:t>
      </w:r>
      <w:r w:rsidR="002F58D2">
        <w:rPr>
          <w:szCs w:val="22"/>
        </w:rPr>
        <w:t>uplynutí záruční lhůty dle této smlouvy</w:t>
      </w:r>
      <w:r w:rsidRPr="00B84C03">
        <w:rPr>
          <w:szCs w:val="22"/>
        </w:rPr>
        <w:t>.</w:t>
      </w:r>
    </w:p>
    <w:p w14:paraId="571A84AC" w14:textId="74361357" w:rsidR="00A01149" w:rsidRDefault="00A01149" w:rsidP="00A01149">
      <w:pPr>
        <w:pStyle w:val="Nadpis2"/>
        <w:rPr>
          <w:snapToGrid w:val="0"/>
        </w:rPr>
      </w:pPr>
      <w:r w:rsidRPr="00B84C03">
        <w:rPr>
          <w:szCs w:val="22"/>
        </w:rPr>
        <w:t xml:space="preserve">Vystavení bankovní záruky </w:t>
      </w:r>
      <w:r>
        <w:rPr>
          <w:szCs w:val="22"/>
        </w:rPr>
        <w:t>dokládá</w:t>
      </w:r>
      <w:r w:rsidRPr="00B84C03">
        <w:rPr>
          <w:szCs w:val="22"/>
        </w:rPr>
        <w:t xml:space="preserve"> Zhotovitel Objednateli originálem záruční listiny vystavené bankou, která byla zřízena a provozuje činnost podle zákona č. 21/1992 Sb., o bankách, ve znění pozdějších předpisů, ve prospěch Objednatele jako oprávněného. Bankovní záruka </w:t>
      </w:r>
      <w:r>
        <w:rPr>
          <w:szCs w:val="22"/>
        </w:rPr>
        <w:t>je</w:t>
      </w:r>
      <w:r w:rsidRPr="00B84C03">
        <w:rPr>
          <w:szCs w:val="22"/>
        </w:rPr>
        <w:t xml:space="preserve"> vystavena jako neodvolatelná a bezpodmínečná, přičemž banka se zaváže k plnění bez námitek a na základě první výzvy oprávněného.</w:t>
      </w:r>
      <w:r w:rsidRPr="008E1C9E">
        <w:rPr>
          <w:szCs w:val="22"/>
        </w:rPr>
        <w:t xml:space="preserve"> </w:t>
      </w:r>
      <w:r w:rsidRPr="008E1C9E">
        <w:rPr>
          <w:snapToGrid w:val="0"/>
        </w:rPr>
        <w:t xml:space="preserve">Objednatel </w:t>
      </w:r>
      <w:r>
        <w:rPr>
          <w:snapToGrid w:val="0"/>
        </w:rPr>
        <w:t>písemně prohlásí, že zprošťuje banku všech povinností daných bankovní zárukou</w:t>
      </w:r>
      <w:r w:rsidRPr="008E1C9E">
        <w:rPr>
          <w:snapToGrid w:val="0"/>
        </w:rPr>
        <w:t xml:space="preserve"> do 14 dnů po</w:t>
      </w:r>
      <w:r>
        <w:rPr>
          <w:snapToGrid w:val="0"/>
        </w:rPr>
        <w:t xml:space="preserve"> </w:t>
      </w:r>
      <w:r w:rsidR="00EF567A">
        <w:rPr>
          <w:snapToGrid w:val="0"/>
        </w:rPr>
        <w:t>uplynutí záruční lhůty dle této smlouvy</w:t>
      </w:r>
      <w:r>
        <w:rPr>
          <w:snapToGrid w:val="0"/>
        </w:rPr>
        <w:t xml:space="preserve">, případně </w:t>
      </w:r>
      <w:r w:rsidR="008F0EA6">
        <w:rPr>
          <w:snapToGrid w:val="0"/>
        </w:rPr>
        <w:t xml:space="preserve">pokud Objednatel reklamoval vadu, kterou Zhotovitel nestihl do konce záruční lhůty </w:t>
      </w:r>
      <w:r w:rsidR="00871664">
        <w:rPr>
          <w:snapToGrid w:val="0"/>
        </w:rPr>
        <w:t>odstranit či jinak práva Objednatele z vadného plnění uspokojit, po odstranění takové vady či jiném uspokojení práva Objednatele z vadného plnění</w:t>
      </w:r>
      <w:r w:rsidRPr="008E1C9E">
        <w:rPr>
          <w:snapToGrid w:val="0"/>
        </w:rPr>
        <w:t>.</w:t>
      </w:r>
    </w:p>
    <w:p w14:paraId="2F60AD93" w14:textId="77777777" w:rsidR="00A01149" w:rsidRDefault="00A01149" w:rsidP="00A01149">
      <w:pPr>
        <w:pStyle w:val="Nadpis2"/>
        <w:rPr>
          <w:snapToGrid w:val="0"/>
        </w:rPr>
      </w:pPr>
      <w:r w:rsidRPr="008E1C9E">
        <w:rPr>
          <w:snapToGrid w:val="0"/>
        </w:rPr>
        <w:t xml:space="preserve">Zhotovitel je povinen do 14 dnů po čerpání bankovní záruky Objednatelem doručit Objednateli novou bankovní záruku (resp. záruční listinu) ve shodném znění a výši jako měla čerpaná bankovní záruka. Nesplnění této povinnosti Zhotovitele je považováno za podstatné porušení </w:t>
      </w:r>
      <w:r>
        <w:rPr>
          <w:snapToGrid w:val="0"/>
        </w:rPr>
        <w:t>s</w:t>
      </w:r>
      <w:r w:rsidRPr="008E1C9E">
        <w:rPr>
          <w:snapToGrid w:val="0"/>
        </w:rPr>
        <w:t>mlouvy.</w:t>
      </w:r>
    </w:p>
    <w:p w14:paraId="398CD867" w14:textId="77777777" w:rsidR="00A01149" w:rsidRPr="00A01149" w:rsidRDefault="00A01149" w:rsidP="00A01149"/>
    <w:p w14:paraId="7E6815DA" w14:textId="4F267378" w:rsidR="00F142D2" w:rsidRPr="00F142D2" w:rsidRDefault="00F142D2" w:rsidP="00053FE9">
      <w:pPr>
        <w:pStyle w:val="Nadpis1"/>
      </w:pPr>
      <w:bookmarkStart w:id="25" w:name="_Toc65501732"/>
      <w:r w:rsidRPr="00F142D2">
        <w:t>ODSTOUPENÍ OD SMLOUVY</w:t>
      </w:r>
      <w:bookmarkEnd w:id="24"/>
      <w:bookmarkEnd w:id="25"/>
    </w:p>
    <w:p w14:paraId="7A1B4FB1" w14:textId="0D759FCF" w:rsidR="00F142D2" w:rsidRPr="00F142D2" w:rsidRDefault="00F142D2" w:rsidP="00053FE9">
      <w:pPr>
        <w:pStyle w:val="Nadpis2"/>
      </w:pPr>
      <w:r w:rsidRPr="00F142D2">
        <w:t>Zhotovitel je oprávněn od smlouvy odstoupit v případě podstatného porušení povinností Objednatele.</w:t>
      </w:r>
      <w:r w:rsidR="00FC4BD0">
        <w:t xml:space="preserve"> </w:t>
      </w:r>
      <w:r w:rsidR="008148D5" w:rsidRPr="00FC4BD0" w:rsidDel="008148D5">
        <w:rPr>
          <w:b/>
          <w:color w:val="0070C0"/>
        </w:rPr>
        <w:t xml:space="preserve"> </w:t>
      </w:r>
    </w:p>
    <w:p w14:paraId="04CD311D" w14:textId="77777777" w:rsidR="00F142D2" w:rsidRPr="00F142D2" w:rsidRDefault="00F142D2">
      <w:pPr>
        <w:pStyle w:val="Nadpis2"/>
      </w:pPr>
      <w:r w:rsidRPr="00F142D2">
        <w:lastRenderedPageBreak/>
        <w:t>Objednatel je oprávněn od smlouvy odstoupit:</w:t>
      </w:r>
    </w:p>
    <w:p w14:paraId="47DD87A0" w14:textId="22FB3844" w:rsidR="0016637B" w:rsidRDefault="0016637B" w:rsidP="00053FE9">
      <w:pPr>
        <w:pStyle w:val="Nadpis3"/>
      </w:pPr>
      <w:r>
        <w:t>bez zbytečného odkladu poté, co Zhotovitel poruší smlouvu podstatným způsobem,</w:t>
      </w:r>
    </w:p>
    <w:p w14:paraId="4EE1EA18" w14:textId="375EB89F" w:rsidR="00F142D2" w:rsidRPr="00F142D2" w:rsidRDefault="00F142D2" w:rsidP="00053FE9">
      <w:pPr>
        <w:pStyle w:val="Nadpis3"/>
      </w:pPr>
      <w:r w:rsidRPr="00F142D2">
        <w:t>bez zbytečného odkladu poté, co z chování Zhotovitele nepochybně vyplyne, že poruší smlouvu podstatným způsobem, a nedá-li na výzvu Objednatele přiměřenou jistotu,</w:t>
      </w:r>
    </w:p>
    <w:p w14:paraId="4BDE7C46" w14:textId="0EA42CD7" w:rsidR="00F142D2" w:rsidRPr="00F142D2" w:rsidRDefault="00F142D2" w:rsidP="00053FE9">
      <w:pPr>
        <w:pStyle w:val="Nadpis3"/>
      </w:pPr>
      <w:r w:rsidRPr="00F142D2">
        <w:t>v případě vydání rozhodnutí o úpadku Zhotovitele dle § 136 zákona č. 182/2006 Sb., o úpadku a způsobech jeho řešení (insolvenční zákon), ve znění pozdějších předpisů,</w:t>
      </w:r>
      <w:r w:rsidR="00F46596">
        <w:t xml:space="preserve"> nebo</w:t>
      </w:r>
    </w:p>
    <w:p w14:paraId="3152764D" w14:textId="6A3E4103" w:rsidR="00F142D2" w:rsidRPr="00F142D2" w:rsidRDefault="00F142D2" w:rsidP="00053FE9">
      <w:pPr>
        <w:pStyle w:val="Nadpis3"/>
      </w:pPr>
      <w:r w:rsidRPr="00F142D2">
        <w:t xml:space="preserve">v případě, že Zhotovitel v nabídce </w:t>
      </w:r>
      <w:r w:rsidRPr="00B003F8">
        <w:t>podané do zadávacího řízení na</w:t>
      </w:r>
      <w:r w:rsidR="004D7234">
        <w:t xml:space="preserve"> Veřejnou zakázku</w:t>
      </w:r>
      <w:r w:rsidRPr="00B003F8">
        <w:t xml:space="preserve"> uvedl informace nebo předložil doklady, které neodpovídají skutečnosti a měly nebo mohly mít vliv na výsledek tohoto zadávacího řízení.</w:t>
      </w:r>
    </w:p>
    <w:p w14:paraId="43913EE4" w14:textId="77777777" w:rsidR="00F142D2" w:rsidRPr="00F142D2" w:rsidRDefault="00F142D2" w:rsidP="00053FE9">
      <w:pPr>
        <w:pStyle w:val="Nadpis2"/>
      </w:pPr>
      <w:r w:rsidRPr="00F142D2">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36267F47" w14:textId="18556450" w:rsidR="00F142D2" w:rsidRPr="00F142D2" w:rsidRDefault="00F142D2" w:rsidP="00053FE9">
      <w:pPr>
        <w:pStyle w:val="Nadpis2"/>
      </w:pPr>
      <w:r w:rsidRPr="00F142D2">
        <w:t>Smluvní strany jsou oprávněny od smlouvy odstoupit v případě, že bude pozastaveno nebo ukončeno poskytování dotačních finančních prostředků čerpaných na provedení díla.</w:t>
      </w:r>
    </w:p>
    <w:p w14:paraId="7DEDA772" w14:textId="77777777" w:rsidR="00F142D2" w:rsidRPr="00F142D2" w:rsidRDefault="00F142D2" w:rsidP="00053FE9">
      <w:pPr>
        <w:pStyle w:val="Nadpis2"/>
      </w:pPr>
      <w:r w:rsidRPr="00F142D2">
        <w:t>Odstoupení od smlouvy musí být provedeno písemně, jinak je neplatné. Odstoupení od smlouvy je účinné doručením písemného oznámení o odstoupení od smlouvy druhé smluvní straně.</w:t>
      </w:r>
    </w:p>
    <w:p w14:paraId="213DCCC2" w14:textId="77777777" w:rsidR="00F142D2" w:rsidRPr="00F142D2" w:rsidRDefault="00F142D2" w:rsidP="00053FE9">
      <w:pPr>
        <w:pStyle w:val="Nadpis2"/>
      </w:pPr>
      <w:r w:rsidRPr="00F142D2">
        <w:t>V případě odstoupení od smlouvy se smluvní strany dohodly na následujícím postupu.</w:t>
      </w:r>
    </w:p>
    <w:p w14:paraId="5AE4EA31" w14:textId="77777777" w:rsidR="00F142D2" w:rsidRPr="00F142D2" w:rsidRDefault="00F142D2" w:rsidP="00053FE9">
      <w:pPr>
        <w:pStyle w:val="Nadpis3"/>
      </w:pPr>
      <w:r w:rsidRPr="00F142D2">
        <w:t>Zhotovitel je povinen ve lhůtě 10 (slovy: deseti) dnů ode dne účinnosti odstoupení od smlouvy předat Objednateli dosud dokončenou část díla a staveniště.</w:t>
      </w:r>
    </w:p>
    <w:p w14:paraId="1AF95117" w14:textId="77777777" w:rsidR="00F142D2" w:rsidRPr="00F142D2" w:rsidRDefault="00F142D2" w:rsidP="00053FE9">
      <w:pPr>
        <w:pStyle w:val="Nadpis3"/>
      </w:pPr>
      <w:r w:rsidRPr="00F142D2">
        <w:t>Objednatel je do 30 (slovy: třiceti) dnů ode dne předání dokončené části díla povinen uhradit Zhotoviteli část ceny díla za stavební práce, dodávky a služby řádně provedené před účinností odstoupení od smlouvy. Část ceny díla za stavební práce, dodávky a služby řádně provedené před účinností odstoupení od smlouvy se stává konečnou odměnou Zhotovitele a představuje konečné narovnání veškerých povinností Objednatele vůči Zhotoviteli.</w:t>
      </w:r>
    </w:p>
    <w:p w14:paraId="69A8996C" w14:textId="77777777" w:rsidR="00F142D2" w:rsidRPr="00F142D2" w:rsidRDefault="00F142D2" w:rsidP="00053FE9">
      <w:pPr>
        <w:pStyle w:val="Nadpis3"/>
      </w:pPr>
      <w:r w:rsidRPr="00F142D2">
        <w:t>Při výpočtu části ceny dle předchozího písmene se smluvní strany dohodly vycházet z cen těch položek rozpočtu, které odpovídají příslušným stavebním pracím, dodávkám a službám.</w:t>
      </w:r>
    </w:p>
    <w:p w14:paraId="0412BBAD" w14:textId="77777777" w:rsidR="00F142D2" w:rsidRPr="00F142D2" w:rsidRDefault="00F142D2" w:rsidP="00053FE9">
      <w:pPr>
        <w:pStyle w:val="Nadpis3"/>
      </w:pPr>
      <w:r w:rsidRPr="00F142D2">
        <w:t>Bezodkladně po předání dokončené části díla Objednatel určí a potvrdí:</w:t>
      </w:r>
    </w:p>
    <w:p w14:paraId="5DB67D7D" w14:textId="77777777" w:rsidR="00F142D2" w:rsidRPr="00F142D2" w:rsidRDefault="00F142D2" w:rsidP="00053FE9">
      <w:pPr>
        <w:pStyle w:val="Nadpis4"/>
      </w:pPr>
      <w:r w:rsidRPr="00F142D2">
        <w:t>na jakou část ceny díla případně vznikl Zhotoviteli nárok ke dni účinnosti odstoupení od smlouvy a</w:t>
      </w:r>
    </w:p>
    <w:p w14:paraId="3CF9139B" w14:textId="77777777" w:rsidR="00F142D2" w:rsidRPr="00F142D2" w:rsidRDefault="00F142D2" w:rsidP="00053FE9">
      <w:pPr>
        <w:pStyle w:val="Nadpis4"/>
      </w:pPr>
      <w:r w:rsidRPr="00F142D2">
        <w:t>hodnotu nepoužitých nebo částečně použitých věcí k provedení díla, které Objednatel zamýšlí od Zhotovitele odkoupit.</w:t>
      </w:r>
    </w:p>
    <w:p w14:paraId="3A71EA11" w14:textId="77777777" w:rsidR="00F142D2" w:rsidRPr="00F142D2" w:rsidRDefault="00F142D2" w:rsidP="00053FE9">
      <w:pPr>
        <w:pStyle w:val="Nadpis3"/>
      </w:pPr>
      <w:r w:rsidRPr="00F142D2">
        <w:t xml:space="preserve">Smluvní strany sjednávají, že za škodu se v souvislosti s odstoupením od smlouvy nepovažuje ušlý zisk Zhotovitele. </w:t>
      </w:r>
    </w:p>
    <w:p w14:paraId="48617CA3" w14:textId="77777777" w:rsidR="00F142D2" w:rsidRPr="00F142D2" w:rsidRDefault="00F142D2" w:rsidP="00F142D2">
      <w:pPr>
        <w:rPr>
          <w:bCs/>
        </w:rPr>
      </w:pPr>
    </w:p>
    <w:p w14:paraId="5EF7651C" w14:textId="77777777" w:rsidR="00F142D2" w:rsidRDefault="00F142D2" w:rsidP="00053FE9">
      <w:pPr>
        <w:pStyle w:val="Nadpis1"/>
      </w:pPr>
      <w:r w:rsidRPr="00F142D2">
        <w:t xml:space="preserve"> </w:t>
      </w:r>
      <w:bookmarkStart w:id="26" w:name="_Toc446340440"/>
      <w:bookmarkStart w:id="27" w:name="_Toc65501733"/>
      <w:r w:rsidRPr="00F142D2">
        <w:t>DODATKY A ZMĚNY SMLOUVY; KONTAKTNÍ OSOBY</w:t>
      </w:r>
      <w:bookmarkEnd w:id="26"/>
      <w:bookmarkEnd w:id="27"/>
    </w:p>
    <w:p w14:paraId="53EED297" w14:textId="631F91C9" w:rsidR="00F142D2" w:rsidRPr="00F142D2" w:rsidRDefault="00F142D2" w:rsidP="00053FE9">
      <w:pPr>
        <w:pStyle w:val="Nadpis2"/>
      </w:pPr>
      <w:bookmarkStart w:id="28" w:name="_Hlk46728103"/>
      <w:r w:rsidRPr="00F142D2">
        <w:t>Tuto smlouvu lze měnit nebo doplnit pouze písemnými průběžně číslovanými dodatky podepsanými oběma smluvními stranami. Za písemnou formu se pro tento účel považuje</w:t>
      </w:r>
      <w:r w:rsidR="001C2AD4">
        <w:t xml:space="preserve"> také</w:t>
      </w:r>
      <w:r w:rsidRPr="00F142D2">
        <w:t xml:space="preserve"> jednání učiněné elektronickými prostředky</w:t>
      </w:r>
      <w:r w:rsidR="004F7E6D">
        <w:t xml:space="preserve">, </w:t>
      </w:r>
      <w:r w:rsidR="004F7E6D" w:rsidRPr="003114DE">
        <w:t xml:space="preserve">a to tak, že každá smluvní strana </w:t>
      </w:r>
      <w:r w:rsidR="004F7E6D">
        <w:t xml:space="preserve">dodatek </w:t>
      </w:r>
      <w:r w:rsidR="004F7E6D" w:rsidRPr="003114DE">
        <w:t>opatří svým uznávaným elektronickým podpisem</w:t>
      </w:r>
      <w:r w:rsidR="004F7E6D" w:rsidRPr="00F142D2">
        <w:t>.</w:t>
      </w:r>
      <w:r w:rsidRPr="00F142D2">
        <w:t xml:space="preserve">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bookmarkEnd w:id="28"/>
    </w:p>
    <w:p w14:paraId="0C11C885" w14:textId="0B6CDFCB" w:rsidR="00F142D2" w:rsidRPr="0011742A" w:rsidRDefault="00A12520" w:rsidP="00053FE9">
      <w:pPr>
        <w:pStyle w:val="Nadpis2"/>
        <w:rPr>
          <w:rStyle w:val="Siln"/>
        </w:rPr>
      </w:pPr>
      <w:r>
        <w:rPr>
          <w:rStyle w:val="Siln"/>
        </w:rPr>
        <w:t>Bagatelní</w:t>
      </w:r>
      <w:r w:rsidRPr="0011742A">
        <w:rPr>
          <w:rStyle w:val="Siln"/>
        </w:rPr>
        <w:t xml:space="preserve"> </w:t>
      </w:r>
      <w:r w:rsidR="00F142D2" w:rsidRPr="0011742A">
        <w:rPr>
          <w:rStyle w:val="Siln"/>
        </w:rPr>
        <w:t>změny smlouvy</w:t>
      </w:r>
    </w:p>
    <w:p w14:paraId="21464BBE" w14:textId="6AD22597" w:rsidR="00F142D2" w:rsidRPr="00F142D2" w:rsidRDefault="00A12520" w:rsidP="00F85FFC">
      <w:pPr>
        <w:pStyle w:val="Nadpis3"/>
      </w:pPr>
      <w:r>
        <w:t>U</w:t>
      </w:r>
      <w:r w:rsidR="00F142D2" w:rsidRPr="00F142D2">
        <w:t xml:space="preserve">stanovení odstavce 1) tohoto článku </w:t>
      </w:r>
      <w:r>
        <w:t xml:space="preserve">se </w:t>
      </w:r>
      <w:r w:rsidR="00F142D2" w:rsidRPr="00F142D2">
        <w:t>nepoužije</w:t>
      </w:r>
      <w:r>
        <w:t xml:space="preserve"> pro bagatelní změny smlouvy</w:t>
      </w:r>
      <w:r w:rsidR="00F142D2" w:rsidRPr="00F142D2">
        <w:t>.</w:t>
      </w:r>
    </w:p>
    <w:p w14:paraId="659D1A05" w14:textId="308AFA4A" w:rsidR="00F142D2" w:rsidRPr="00F142D2" w:rsidRDefault="00F142D2" w:rsidP="00F85FFC">
      <w:pPr>
        <w:pStyle w:val="Nadpis3"/>
      </w:pPr>
      <w:r w:rsidRPr="00F142D2">
        <w:lastRenderedPageBreak/>
        <w:t>Za bagatelní změny smlouvy smluvní strany považují změny technických podmínek,</w:t>
      </w:r>
      <w:r w:rsidR="00A12520">
        <w:t xml:space="preserve"> které nemají dopad na </w:t>
      </w:r>
      <w:r w:rsidR="000A771A">
        <w:t>hodnotu závazku ze smlouvy</w:t>
      </w:r>
      <w:r w:rsidR="00A12520">
        <w:t>.</w:t>
      </w:r>
    </w:p>
    <w:p w14:paraId="56FC2581" w14:textId="537B6874" w:rsidR="00F142D2" w:rsidRPr="00F142D2" w:rsidRDefault="00F142D2" w:rsidP="00053FE9">
      <w:pPr>
        <w:pStyle w:val="Nadpis3"/>
      </w:pPr>
      <w:r w:rsidRPr="00F142D2">
        <w:t xml:space="preserve">Za bagatelní změny smlouvy smluvní strany </w:t>
      </w:r>
      <w:r w:rsidR="00A12520">
        <w:t xml:space="preserve">dále </w:t>
      </w:r>
      <w:r w:rsidRPr="00F142D2">
        <w:t>považují rovněž změny těch ustanovení smlouvy, která se uvozují nebo k nimž se dodává „nebude-li mezi Objednatelem a Zhotovitelem dohodnuto jinak“.</w:t>
      </w:r>
    </w:p>
    <w:p w14:paraId="2237B116" w14:textId="4B69DBC2" w:rsidR="00F142D2" w:rsidRPr="00F142D2" w:rsidRDefault="00F142D2" w:rsidP="00F85FFC">
      <w:pPr>
        <w:pStyle w:val="Nadpis3"/>
      </w:pPr>
      <w:r w:rsidRPr="00F142D2">
        <w:t xml:space="preserve">Bagatelní změny smlouvy dle tohoto odstavce mohou být smluvními stranami dohodnuty i zápisem do stavebního deníku. Má se za to, že osobami oprávněnými k takové dohodě za smluvní strany jsou i jejich kontaktní osoby.  </w:t>
      </w:r>
    </w:p>
    <w:p w14:paraId="4D91700F" w14:textId="77777777" w:rsidR="00F142D2" w:rsidRPr="0011742A" w:rsidRDefault="00F142D2" w:rsidP="00053FE9">
      <w:pPr>
        <w:pStyle w:val="Nadpis2"/>
        <w:rPr>
          <w:rStyle w:val="Siln"/>
        </w:rPr>
      </w:pPr>
      <w:r w:rsidRPr="0011742A">
        <w:rPr>
          <w:rStyle w:val="Siln"/>
        </w:rPr>
        <w:t>Kontaktní osoby smluvních stran</w:t>
      </w:r>
    </w:p>
    <w:p w14:paraId="5F84CBD6" w14:textId="77777777" w:rsidR="00F142D2" w:rsidRPr="00F142D2" w:rsidRDefault="00F142D2" w:rsidP="007D7FF1">
      <w:pPr>
        <w:pStyle w:val="Bezmezer"/>
        <w:spacing w:before="120"/>
      </w:pPr>
      <w:r w:rsidRPr="00F142D2">
        <w:t>Kontaktní osoby smluvních stran uvedené v této smlouvě jsou oprávněny</w:t>
      </w:r>
    </w:p>
    <w:p w14:paraId="048CA929" w14:textId="77777777" w:rsidR="00F142D2" w:rsidRPr="00F142D2" w:rsidRDefault="00F142D2" w:rsidP="00053FE9">
      <w:pPr>
        <w:pStyle w:val="Nadpis3"/>
      </w:pPr>
      <w:r w:rsidRPr="00F142D2">
        <w:t>vést vzájemnou komunikaci smluvních stran, zejména odesílat a přijímat oznámení a jiná sdělení na základě této smlouvy, a</w:t>
      </w:r>
    </w:p>
    <w:p w14:paraId="23424A43" w14:textId="77777777" w:rsidR="00F142D2" w:rsidRPr="00F142D2" w:rsidRDefault="00F142D2" w:rsidP="00053FE9">
      <w:pPr>
        <w:pStyle w:val="Nadpis3"/>
      </w:pPr>
      <w:r w:rsidRPr="00F142D2">
        <w:t xml:space="preserve">jednat za smluvní strany v záležitostech, které jsou jim touto smlouvou výslovně svěřeny. </w:t>
      </w:r>
    </w:p>
    <w:p w14:paraId="4127A0F1" w14:textId="77777777" w:rsidR="00F142D2" w:rsidRPr="00F142D2" w:rsidRDefault="00F142D2" w:rsidP="00053FE9">
      <w:pPr>
        <w:rPr>
          <w:b/>
        </w:rPr>
      </w:pPr>
      <w:r w:rsidRPr="00F142D2">
        <w:t>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w:t>
      </w:r>
    </w:p>
    <w:p w14:paraId="06FD8956" w14:textId="77777777" w:rsidR="00F142D2" w:rsidRPr="00F142D2" w:rsidRDefault="00F142D2" w:rsidP="00F142D2">
      <w:pPr>
        <w:rPr>
          <w:bCs/>
        </w:rPr>
      </w:pPr>
    </w:p>
    <w:p w14:paraId="478A55B9" w14:textId="77777777" w:rsidR="00F142D2" w:rsidRPr="00F142D2" w:rsidRDefault="00F142D2" w:rsidP="00053FE9">
      <w:pPr>
        <w:pStyle w:val="Nadpis1"/>
      </w:pPr>
      <w:r w:rsidRPr="00F142D2">
        <w:t xml:space="preserve"> </w:t>
      </w:r>
      <w:bookmarkStart w:id="29" w:name="_Toc446340441"/>
      <w:bookmarkStart w:id="30" w:name="_Toc65501734"/>
      <w:r w:rsidRPr="00F142D2">
        <w:t>DŮVĚRNÉ INFORMACE</w:t>
      </w:r>
      <w:bookmarkEnd w:id="29"/>
      <w:bookmarkEnd w:id="30"/>
    </w:p>
    <w:p w14:paraId="21077DDD" w14:textId="77777777" w:rsidR="00F142D2" w:rsidRPr="00F142D2" w:rsidRDefault="00F142D2" w:rsidP="00053FE9">
      <w:pPr>
        <w:pStyle w:val="Nadpis2"/>
      </w:pPr>
      <w:r w:rsidRPr="00F142D2">
        <w:t>Pro účely této smlouvy se za důvěrné informace považují následující:</w:t>
      </w:r>
    </w:p>
    <w:p w14:paraId="37745117" w14:textId="77777777" w:rsidR="00F142D2" w:rsidRPr="00F142D2" w:rsidRDefault="00F142D2" w:rsidP="00053FE9">
      <w:pPr>
        <w:pStyle w:val="Nadpis3"/>
      </w:pPr>
      <w:r w:rsidRPr="00F142D2">
        <w:t>informace označené Objednatelem za důvěrné,</w:t>
      </w:r>
    </w:p>
    <w:p w14:paraId="0457B5FA" w14:textId="77777777" w:rsidR="00F142D2" w:rsidRPr="00F142D2" w:rsidRDefault="00F142D2" w:rsidP="00053FE9">
      <w:pPr>
        <w:pStyle w:val="Nadpis3"/>
      </w:pPr>
      <w:r w:rsidRPr="00F142D2">
        <w:t>informace podstatného a rozhodujícího charakteru o stavu provádění díla,</w:t>
      </w:r>
    </w:p>
    <w:p w14:paraId="22E915D6" w14:textId="77777777" w:rsidR="00F142D2" w:rsidRPr="00F142D2" w:rsidRDefault="00F142D2" w:rsidP="00053FE9">
      <w:pPr>
        <w:pStyle w:val="Nadpis3"/>
      </w:pPr>
      <w:r w:rsidRPr="00F142D2">
        <w:t>informace o sporech mezi Objednatelem a jeho smluvními partnery v souvislosti s prováděním díla.</w:t>
      </w:r>
    </w:p>
    <w:p w14:paraId="62F770DB" w14:textId="77777777" w:rsidR="00F142D2" w:rsidRPr="00F142D2" w:rsidRDefault="00F142D2" w:rsidP="00053FE9">
      <w:pPr>
        <w:pStyle w:val="Nadpis2"/>
      </w:pPr>
      <w:r w:rsidRPr="00F142D2">
        <w:t>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Zhotovitele.</w:t>
      </w:r>
    </w:p>
    <w:p w14:paraId="49B171A7" w14:textId="77777777" w:rsidR="00F142D2" w:rsidRPr="00F142D2" w:rsidRDefault="00F142D2" w:rsidP="00053FE9">
      <w:pPr>
        <w:pStyle w:val="Nadpis2"/>
      </w:pPr>
      <w:r w:rsidRPr="00F142D2">
        <w:t>Zhotovitel se zavazuje, že bez předchozího souhlasu Objednatele neužije důvěrné informace pro jiné účely než pro účely provádění díla a splnění povinností podle této smlouvy a nezveřejní ani jinak neposkytne důvěrné informace žádné třetí osobě, vyjma svých zaměstnanců, členů svých orgánů, poradců, právních zástupců a poddodavatelů.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Zhotovitel tuto skutečnost neprodleně písemně objednateli.</w:t>
      </w:r>
    </w:p>
    <w:p w14:paraId="3761E351" w14:textId="77777777" w:rsidR="00F142D2" w:rsidRPr="00F142D2" w:rsidRDefault="00F142D2" w:rsidP="00053FE9">
      <w:pPr>
        <w:pStyle w:val="Nadpis2"/>
      </w:pPr>
      <w:r w:rsidRPr="00F142D2">
        <w:t>V případě poskytnutí důvěrné informace je Zhotovitel povinen vyvinout maximální úsilí k tomu, aby zajistil, že s nimi bude stále zacházeno jako s informacemi tvořícími obchodní tajemství podle § 504 občanského zákoníku.</w:t>
      </w:r>
    </w:p>
    <w:p w14:paraId="415A777D" w14:textId="77777777" w:rsidR="00F142D2" w:rsidRPr="00F142D2" w:rsidRDefault="00F142D2" w:rsidP="00053FE9">
      <w:pPr>
        <w:pStyle w:val="Nadpis2"/>
      </w:pPr>
      <w:r w:rsidRPr="00F142D2">
        <w:t>V případě, že se Zhotovitel dozví nebo bude mít důvodné podezření, že došlo ke zpřístupnění důvěrných informací nebo jejich části neoprávněné osobě nebo že došlo k jejich zneužití, je povinen o tom neprodleně písemně informovat Objednatele.</w:t>
      </w:r>
    </w:p>
    <w:p w14:paraId="46A6C0D0" w14:textId="11E34160" w:rsidR="00F142D2" w:rsidRDefault="00F142D2" w:rsidP="00053FE9">
      <w:pPr>
        <w:pStyle w:val="Nadpis2"/>
      </w:pPr>
      <w:r w:rsidRPr="00F142D2">
        <w:t xml:space="preserve">Bez předchozího písemného souhlasu Objednatele nesmí Zhotovitel fotografovat ani umožnit kterékoli třetí osobě fotografování díla, a to ani k propagačním nebo reklamním účelům, ani nebude sám nebo s třetí osobou publikovat žádné texty, fotografie nebo ilustrace vztahující se k dílu. </w:t>
      </w:r>
      <w:r w:rsidRPr="00F142D2">
        <w:lastRenderedPageBreak/>
        <w:t>Objednatel si vyhrazuje právo schválit jakýkoli text, fotografii nebo ilustraci vztahující se k dílu, které Zhotovitel hodlá použít zejména ve svých publikacích nebo propagačních materiálech.</w:t>
      </w:r>
    </w:p>
    <w:p w14:paraId="564FB094" w14:textId="268CAF5C" w:rsidR="00890A4C" w:rsidRDefault="00890A4C">
      <w:pPr>
        <w:pStyle w:val="Nadpis2"/>
      </w:pPr>
      <w:bookmarkStart w:id="31" w:name="_Hlk46728200"/>
      <w:r w:rsidRPr="00F142D2">
        <w:t>Nesplnění závazků dle tohoto článku je podstatným porušením smlouvy.</w:t>
      </w:r>
      <w:bookmarkEnd w:id="31"/>
    </w:p>
    <w:p w14:paraId="063FD391" w14:textId="77777777" w:rsidR="00F142D2" w:rsidRPr="00F142D2" w:rsidRDefault="00F142D2" w:rsidP="00F142D2">
      <w:pPr>
        <w:rPr>
          <w:bCs/>
        </w:rPr>
      </w:pPr>
    </w:p>
    <w:p w14:paraId="59A419A5" w14:textId="77777777" w:rsidR="00F142D2" w:rsidRPr="00F142D2" w:rsidRDefault="00F142D2" w:rsidP="00053FE9">
      <w:pPr>
        <w:pStyle w:val="Nadpis1"/>
      </w:pPr>
      <w:r w:rsidRPr="00F142D2">
        <w:t xml:space="preserve"> </w:t>
      </w:r>
      <w:bookmarkStart w:id="32" w:name="_Toc446340442"/>
      <w:bookmarkStart w:id="33" w:name="_Toc65501735"/>
      <w:r w:rsidRPr="00F142D2">
        <w:t>ZÁVĚREČNÁ UJEDNÁNÍ</w:t>
      </w:r>
      <w:bookmarkEnd w:id="32"/>
      <w:bookmarkEnd w:id="33"/>
    </w:p>
    <w:p w14:paraId="0778C316" w14:textId="77777777" w:rsidR="00F142D2" w:rsidRPr="00F142D2" w:rsidRDefault="00F142D2" w:rsidP="00053FE9">
      <w:pPr>
        <w:pStyle w:val="Nadpis2"/>
      </w:pPr>
      <w:r w:rsidRPr="00F142D2">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3EE0C4EF" w14:textId="49ED4E8F" w:rsidR="00F142D2" w:rsidRPr="00F142D2" w:rsidRDefault="00F142D2" w:rsidP="00053FE9">
      <w:pPr>
        <w:pStyle w:val="Nadpis2"/>
      </w:pPr>
      <w:bookmarkStart w:id="34" w:name="_Hlk46728234"/>
      <w:r w:rsidRPr="00F142D2">
        <w:t xml:space="preserve">Vyžaduje-li tato smlouva pro uplatnění práva, splnění povinnosti či jiné jednání písemnou formu, tato </w:t>
      </w:r>
      <w:r w:rsidR="00C35946">
        <w:t>je</w:t>
      </w:r>
      <w:r w:rsidR="00C35946" w:rsidRPr="00F142D2">
        <w:t xml:space="preserve"> </w:t>
      </w:r>
      <w:r w:rsidRPr="00F142D2">
        <w:t xml:space="preserve">zachována, je-li jednání učiněno </w:t>
      </w:r>
      <w:r w:rsidR="00C35946">
        <w:t xml:space="preserve">prostřednictvím datové schránky, příp. </w:t>
      </w:r>
      <w:r w:rsidR="00C35946" w:rsidRPr="00F142D2">
        <w:t>elektronick</w:t>
      </w:r>
      <w:r w:rsidR="00C35946">
        <w:t>ou komunikací opatřenou uznávaným elektronickým podpisem.</w:t>
      </w:r>
      <w:bookmarkEnd w:id="34"/>
      <w:r w:rsidR="00C35946" w:rsidRPr="00F142D2">
        <w:t xml:space="preserve"> </w:t>
      </w:r>
    </w:p>
    <w:p w14:paraId="4FEFE987" w14:textId="210332E1" w:rsidR="00F142D2" w:rsidRPr="00F142D2" w:rsidRDefault="00F142D2" w:rsidP="00053FE9">
      <w:pPr>
        <w:pStyle w:val="Nadpis2"/>
      </w:pPr>
      <w:r w:rsidRPr="00F142D2">
        <w:t xml:space="preserve">Nedílnou součástí smlouvy </w:t>
      </w:r>
      <w:r w:rsidR="003916A5">
        <w:t>je</w:t>
      </w:r>
      <w:r w:rsidRPr="00F142D2">
        <w:t xml:space="preserve">: </w:t>
      </w:r>
    </w:p>
    <w:p w14:paraId="1D22743F" w14:textId="77777777" w:rsidR="00EB3DDF" w:rsidRDefault="00F142D2">
      <w:pPr>
        <w:pStyle w:val="Nadpis3"/>
      </w:pPr>
      <w:r w:rsidRPr="00F142D2">
        <w:t>Příloha č. 1 – Položkový rozpočet díla</w:t>
      </w:r>
      <w:r w:rsidR="00EB3DDF">
        <w:t>,</w:t>
      </w:r>
    </w:p>
    <w:p w14:paraId="5FC2814F" w14:textId="123FBA32" w:rsidR="00FD7793" w:rsidRDefault="00EB3DDF">
      <w:pPr>
        <w:pStyle w:val="Nadpis3"/>
      </w:pPr>
      <w:r>
        <w:t xml:space="preserve">Příloha č. 2 </w:t>
      </w:r>
      <w:r w:rsidR="00065FEE">
        <w:t>–</w:t>
      </w:r>
      <w:r>
        <w:t xml:space="preserve"> </w:t>
      </w:r>
      <w:r w:rsidR="00FD7793">
        <w:t>Stavební povolení,</w:t>
      </w:r>
    </w:p>
    <w:p w14:paraId="1945DC80" w14:textId="45EF680B" w:rsidR="00F142D2" w:rsidRPr="00F142D2" w:rsidRDefault="00FD7793">
      <w:pPr>
        <w:pStyle w:val="Nadpis3"/>
      </w:pPr>
      <w:r>
        <w:t xml:space="preserve">Příloha č. 3 – </w:t>
      </w:r>
      <w:r w:rsidR="00EB3DDF">
        <w:t>Seznam poddodavatelů</w:t>
      </w:r>
      <w:r w:rsidR="003916A5">
        <w:t>.</w:t>
      </w:r>
    </w:p>
    <w:p w14:paraId="411979FE" w14:textId="0A657B02" w:rsidR="00F142D2" w:rsidRPr="00F142D2" w:rsidRDefault="00F142D2" w:rsidP="00D248F0">
      <w:pPr>
        <w:pStyle w:val="Nadpis2"/>
        <w:numPr>
          <w:ilvl w:val="0"/>
          <w:numId w:val="0"/>
        </w:numPr>
        <w:ind w:left="680"/>
      </w:pPr>
      <w:r w:rsidRPr="00F142D2">
        <w:t>Smluvní strany sjednávají, že v případě nesrovnalostí či kontradikcí mají ustanovení čl. I. až X</w:t>
      </w:r>
      <w:r w:rsidR="00770D52">
        <w:t>V</w:t>
      </w:r>
      <w:r w:rsidRPr="00F142D2">
        <w:t xml:space="preserve">. smlouvy přednost před ustanoveními </w:t>
      </w:r>
      <w:r w:rsidR="003916A5">
        <w:t>přílohy a projektové dokumentace</w:t>
      </w:r>
      <w:r w:rsidRPr="00F142D2">
        <w:t xml:space="preserve">. Smluvní strany dále sjednávají, že v případě nesrovnalostí či kontradikcí mezi </w:t>
      </w:r>
      <w:r w:rsidR="003916A5">
        <w:t>projektovou dokumentací a položkovým rozpočtem</w:t>
      </w:r>
      <w:r w:rsidRPr="00F142D2">
        <w:t xml:space="preserve"> </w:t>
      </w:r>
      <w:r w:rsidRPr="00B503B2">
        <w:t xml:space="preserve">je rozhodující znění </w:t>
      </w:r>
      <w:r w:rsidR="00FD7793">
        <w:t>projektové dokumentace</w:t>
      </w:r>
      <w:r w:rsidRPr="00F142D2">
        <w:t>.</w:t>
      </w:r>
    </w:p>
    <w:p w14:paraId="0969D5D3" w14:textId="77777777" w:rsidR="00F142D2" w:rsidRPr="00F142D2" w:rsidRDefault="00F142D2" w:rsidP="00053FE9">
      <w:pPr>
        <w:pStyle w:val="Nadpis2"/>
      </w:pPr>
      <w:r w:rsidRPr="00F142D2">
        <w:t>Zhotovitel je oprávněn převést svoje práva a povinnosti z této smlouvy na třetí osobu pouze s předchozím písemným souhlasem Objednatele. § 1879 občanského zákoníku se nepoužije.</w:t>
      </w:r>
    </w:p>
    <w:p w14:paraId="3C3CBD3E" w14:textId="77777777" w:rsidR="00F142D2" w:rsidRPr="00F142D2" w:rsidRDefault="00F142D2" w:rsidP="00053FE9">
      <w:pPr>
        <w:pStyle w:val="Nadpis2"/>
      </w:pPr>
      <w:r w:rsidRPr="00F142D2">
        <w:t>Objednatel je oprávněn převést svoje práva a povinnosti z této smlouvy na třetí osobu.</w:t>
      </w:r>
    </w:p>
    <w:p w14:paraId="0134D935" w14:textId="77777777" w:rsidR="00F142D2" w:rsidRPr="00F142D2" w:rsidRDefault="00F142D2" w:rsidP="00053FE9">
      <w:pPr>
        <w:pStyle w:val="Nadpis2"/>
      </w:pPr>
      <w:r w:rsidRPr="00F142D2">
        <w:t>Zhotovitel se za podmínek stanovených touto smlouvou v souladu s pokyny Objednatele a při vynaložení veškeré potřebné péče zavazuje:</w:t>
      </w:r>
    </w:p>
    <w:p w14:paraId="5CBFCE9E" w14:textId="5E6197F3" w:rsidR="00F142D2" w:rsidRPr="00F142D2" w:rsidRDefault="00F142D2" w:rsidP="00437C82">
      <w:pPr>
        <w:pStyle w:val="Nadpis3"/>
      </w:pPr>
      <w:r w:rsidRPr="00F142D2">
        <w:t>jako osoba povinná dle § 2 písm. e) zákona č. 320/2001 Sb., o finanční kontrole ve veřejné správě, ve znění pozdějších předpisů, spolupůsobit při výkonu finanční kontroly, mj. umožnit orgánům, které ke kontrole opravňují příslušné právní předpisy, vstup na staveniště a přístup k informacím a dokumentům vyhotoveným v souvislosti s prováděním díla. Zhotovitel je povinen poskytnout výše uvedeným orgánům součinnost při prováděných kontrolách;</w:t>
      </w:r>
    </w:p>
    <w:p w14:paraId="456671EB" w14:textId="77777777" w:rsidR="00F142D2" w:rsidRPr="00F142D2" w:rsidRDefault="00F142D2" w:rsidP="00437C82">
      <w:pPr>
        <w:pStyle w:val="Nadpis3"/>
      </w:pPr>
      <w:r w:rsidRPr="00F142D2">
        <w:t>ve smlouvách se svými poddodavateli umožnit kontrolním orgánům uvedeným v předchozím písmenu kontrolu poddodavatelů Zhotovitele v rozsahu dle předchozího písmena;</w:t>
      </w:r>
    </w:p>
    <w:p w14:paraId="062D1B24" w14:textId="77777777" w:rsidR="00F142D2" w:rsidRPr="00F142D2" w:rsidRDefault="00F142D2" w:rsidP="00437C82">
      <w:pPr>
        <w:pStyle w:val="Nadpis3"/>
      </w:pPr>
      <w:r w:rsidRPr="00F142D2">
        <w:t>strpět uveřejnění této smlouvy včetně případných dodatků Objednatelem podle § 219 ZZVZ.</w:t>
      </w:r>
    </w:p>
    <w:p w14:paraId="6D922DC1" w14:textId="77777777" w:rsidR="00F142D2" w:rsidRPr="00F142D2" w:rsidRDefault="00F142D2" w:rsidP="00053FE9">
      <w:pPr>
        <w:pStyle w:val="Nadpis2"/>
      </w:pPr>
      <w:r w:rsidRPr="00F142D2">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BF22A58" w14:textId="77777777" w:rsidR="00F142D2" w:rsidRPr="00F142D2" w:rsidRDefault="00F142D2" w:rsidP="00053FE9">
      <w:pPr>
        <w:pStyle w:val="Nadpis2"/>
      </w:pPr>
      <w:r w:rsidRPr="00F142D2">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344F34BB" w14:textId="77777777" w:rsidR="00F142D2" w:rsidRPr="00F142D2" w:rsidRDefault="00F142D2" w:rsidP="00053FE9">
      <w:pPr>
        <w:pStyle w:val="Nadpis2"/>
      </w:pPr>
      <w:r w:rsidRPr="00F142D2">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w:t>
      </w:r>
      <w:r w:rsidRPr="00F142D2">
        <w:lastRenderedPageBreak/>
        <w:t>smlouvy nesmí být vykládán v rozporu s výslovnými ustanoveními této smlouvy a nezakládá žádný závazek žádné ze smluvních stran.</w:t>
      </w:r>
    </w:p>
    <w:p w14:paraId="5DA6BDB4" w14:textId="2FEBA429" w:rsidR="00F142D2" w:rsidRPr="00F142D2" w:rsidRDefault="00967FCE" w:rsidP="00053FE9">
      <w:pPr>
        <w:pStyle w:val="Nadpis2"/>
      </w:pPr>
      <w:bookmarkStart w:id="35" w:name="_Hlk46727565"/>
      <w:r>
        <w:t>Tato s</w:t>
      </w:r>
      <w:r w:rsidRPr="00F142D2">
        <w:t>mlouva</w:t>
      </w:r>
      <w:r>
        <w:t xml:space="preserve"> je uzavírána elektronickými prostředky, </w:t>
      </w:r>
      <w:r w:rsidRPr="003114DE">
        <w:t xml:space="preserve">a to tak, že každá smluvní strana </w:t>
      </w:r>
      <w:r>
        <w:t xml:space="preserve">ji </w:t>
      </w:r>
      <w:r w:rsidRPr="003114DE">
        <w:t>opatří svým uznávaným elektronickým podpisem</w:t>
      </w:r>
      <w:r w:rsidRPr="00F142D2">
        <w:t>.</w:t>
      </w:r>
      <w:bookmarkEnd w:id="35"/>
    </w:p>
    <w:p w14:paraId="1914CDD7" w14:textId="1EF13510" w:rsidR="00437C82" w:rsidRDefault="00437C82" w:rsidP="00053FE9">
      <w:pPr>
        <w:pStyle w:val="Nadpis2"/>
      </w:pPr>
      <w:r>
        <w:t>Tato smlouva nabývá platnosti dnem podpisu</w:t>
      </w:r>
      <w:r w:rsidR="00055B06">
        <w:t xml:space="preserve"> a účinnosti dnem vydání rozhodnutí o poskytnutí dotace; informaci o vydání rozhodnutí sdělí Objednatel bezodkladně (nejpozději následující pracovní den) Zhotoviteli</w:t>
      </w:r>
      <w:r>
        <w:t>.</w:t>
      </w:r>
    </w:p>
    <w:p w14:paraId="60C87F13" w14:textId="6298C044" w:rsidR="00F142D2" w:rsidRDefault="00F142D2" w:rsidP="00053FE9">
      <w:pPr>
        <w:pStyle w:val="Nadpis2"/>
      </w:pPr>
      <w:r w:rsidRPr="00F142D2">
        <w:t>Smluvní strany potvrzují, že si tuto smlouvu před jejím podpisem přečetly a že s jejím obsahem souhlasí. Na důkaz toho připojují své podpisy.</w:t>
      </w:r>
    </w:p>
    <w:p w14:paraId="08557975" w14:textId="69DF792C" w:rsidR="00B40996" w:rsidRPr="00B40996" w:rsidRDefault="00956917" w:rsidP="00B40996">
      <w:pPr>
        <w:pStyle w:val="Nadpis2"/>
      </w:pPr>
      <w:r w:rsidRPr="00027867">
        <w:rPr>
          <w:snapToGrid w:val="0"/>
        </w:rPr>
        <w:t xml:space="preserve">Rada </w:t>
      </w:r>
      <w:r w:rsidR="000322D8">
        <w:rPr>
          <w:snapToGrid w:val="0"/>
        </w:rPr>
        <w:t>města</w:t>
      </w:r>
      <w:r w:rsidR="00B82B38">
        <w:rPr>
          <w:snapToGrid w:val="0"/>
        </w:rPr>
        <w:t xml:space="preserve"> </w:t>
      </w:r>
      <w:r w:rsidR="000322D8">
        <w:rPr>
          <w:snapToGrid w:val="0"/>
        </w:rPr>
        <w:t>Třebenice</w:t>
      </w:r>
      <w:r w:rsidR="00B82B38">
        <w:rPr>
          <w:snapToGrid w:val="0"/>
        </w:rPr>
        <w:t xml:space="preserve"> </w:t>
      </w:r>
      <w:r w:rsidR="00B40996" w:rsidRPr="00453242">
        <w:rPr>
          <w:snapToGrid w:val="0"/>
        </w:rPr>
        <w:t>schválil</w:t>
      </w:r>
      <w:r w:rsidR="00027867">
        <w:rPr>
          <w:snapToGrid w:val="0"/>
        </w:rPr>
        <w:t>a</w:t>
      </w:r>
      <w:r w:rsidR="00B40996" w:rsidRPr="00453242">
        <w:rPr>
          <w:snapToGrid w:val="0"/>
        </w:rPr>
        <w:t xml:space="preserve"> uzavření této smlouvy na svém jednání konaném dne </w:t>
      </w:r>
      <w:sdt>
        <w:sdtPr>
          <w:rPr>
            <w:rFonts w:cstheme="minorHAnsi"/>
            <w:szCs w:val="22"/>
            <w:highlight w:val="yellow"/>
          </w:rPr>
          <w:id w:val="1504252411"/>
          <w:placeholder>
            <w:docPart w:val="F5901049E85B4E5D99DAA8868C1E9E99"/>
          </w:placeholder>
        </w:sdtPr>
        <w:sdtEndPr/>
        <w:sdtContent>
          <w:r w:rsidR="00B40996" w:rsidRPr="00B92917">
            <w:rPr>
              <w:rFonts w:cstheme="minorHAnsi"/>
              <w:szCs w:val="22"/>
              <w:highlight w:val="yellow"/>
            </w:rPr>
            <w:t>DOPLNIT</w:t>
          </w:r>
        </w:sdtContent>
      </w:sdt>
      <w:r w:rsidR="00B40996">
        <w:rPr>
          <w:bCs/>
          <w:snapToGrid w:val="0"/>
        </w:rPr>
        <w:t>,</w:t>
      </w:r>
      <w:r w:rsidR="00B40996" w:rsidRPr="00453242">
        <w:rPr>
          <w:snapToGrid w:val="0"/>
        </w:rPr>
        <w:t xml:space="preserve"> </w:t>
      </w:r>
      <w:r w:rsidR="00B40996">
        <w:rPr>
          <w:snapToGrid w:val="0"/>
        </w:rPr>
        <w:t xml:space="preserve">č. usnesení </w:t>
      </w:r>
      <w:sdt>
        <w:sdtPr>
          <w:rPr>
            <w:rFonts w:cstheme="minorHAnsi"/>
            <w:szCs w:val="22"/>
            <w:highlight w:val="yellow"/>
          </w:rPr>
          <w:id w:val="-1872910399"/>
          <w:placeholder>
            <w:docPart w:val="2BA0D7FE18A14CAA97A8F51472F246B0"/>
          </w:placeholder>
        </w:sdtPr>
        <w:sdtEndPr/>
        <w:sdtContent>
          <w:r w:rsidR="00B40996" w:rsidRPr="00B92917">
            <w:rPr>
              <w:rFonts w:cstheme="minorHAnsi"/>
              <w:szCs w:val="22"/>
              <w:highlight w:val="yellow"/>
            </w:rPr>
            <w:t>DOPLNIT</w:t>
          </w:r>
        </w:sdtContent>
      </w:sdt>
      <w:r w:rsidR="00B40996">
        <w:rPr>
          <w:bCs/>
          <w:snapToGrid w:val="0"/>
        </w:rPr>
        <w:t>.</w:t>
      </w:r>
    </w:p>
    <w:p w14:paraId="548D73EB" w14:textId="2B0A2C02" w:rsidR="00F35DFF" w:rsidRDefault="00F35DFF" w:rsidP="0011742A"/>
    <w:p w14:paraId="4047202B" w14:textId="03A9EA7D" w:rsidR="005439C6" w:rsidRDefault="005439C6" w:rsidP="0011742A"/>
    <w:p w14:paraId="28958139" w14:textId="0A8B29F2" w:rsidR="005439C6" w:rsidRDefault="005439C6" w:rsidP="0011742A"/>
    <w:p w14:paraId="17D4F246" w14:textId="77777777" w:rsidR="005439C6" w:rsidRDefault="005439C6" w:rsidP="0011742A"/>
    <w:tbl>
      <w:tblPr>
        <w:tblW w:w="0" w:type="auto"/>
        <w:tblInd w:w="709" w:type="dxa"/>
        <w:tblLook w:val="00A0" w:firstRow="1" w:lastRow="0" w:firstColumn="1" w:lastColumn="0" w:noHBand="0" w:noVBand="0"/>
      </w:tblPr>
      <w:tblGrid>
        <w:gridCol w:w="4644"/>
        <w:gridCol w:w="4219"/>
      </w:tblGrid>
      <w:tr w:rsidR="0011742A" w:rsidRPr="0074523B" w14:paraId="3700A61A" w14:textId="77777777" w:rsidTr="00DA79E4">
        <w:trPr>
          <w:trHeight w:val="311"/>
        </w:trPr>
        <w:tc>
          <w:tcPr>
            <w:tcW w:w="4644" w:type="dxa"/>
          </w:tcPr>
          <w:p w14:paraId="3AD2C9B7" w14:textId="2B9631A7" w:rsidR="0011742A" w:rsidRPr="0074523B" w:rsidRDefault="0011742A" w:rsidP="0011742A">
            <w:pPr>
              <w:pStyle w:val="Bezmezer"/>
              <w:ind w:left="34"/>
              <w:rPr>
                <w:rFonts w:eastAsia="Calibri"/>
                <w:b/>
              </w:rPr>
            </w:pPr>
            <w:r w:rsidRPr="0074523B">
              <w:rPr>
                <w:rFonts w:eastAsia="Calibri"/>
              </w:rPr>
              <w:t xml:space="preserve">V </w:t>
            </w:r>
            <w:r w:rsidR="004C67A5">
              <w:rPr>
                <w:rFonts w:eastAsia="Calibri"/>
              </w:rPr>
              <w:t>Třebenicích</w:t>
            </w:r>
          </w:p>
        </w:tc>
        <w:tc>
          <w:tcPr>
            <w:tcW w:w="4219" w:type="dxa"/>
          </w:tcPr>
          <w:p w14:paraId="43914493" w14:textId="2B7C56DA" w:rsidR="0011742A" w:rsidRPr="0074523B" w:rsidRDefault="0011742A" w:rsidP="001E0913">
            <w:pPr>
              <w:pStyle w:val="Bezmezer"/>
              <w:ind w:left="0"/>
              <w:rPr>
                <w:rFonts w:eastAsia="Calibri"/>
                <w:b/>
              </w:rPr>
            </w:pPr>
            <w:r w:rsidRPr="0074523B">
              <w:rPr>
                <w:rFonts w:eastAsia="Calibri"/>
              </w:rPr>
              <w:t>V </w:t>
            </w:r>
            <w:r w:rsidR="001E0913">
              <w:fldChar w:fldCharType="begin">
                <w:ffData>
                  <w:name w:val=""/>
                  <w:enabled/>
                  <w:calcOnExit w:val="0"/>
                  <w:textInput>
                    <w:default w:val="[bude doplněno před uzavřením smlouvy s vybraným dodavatelem]"/>
                  </w:textInput>
                </w:ffData>
              </w:fldChar>
            </w:r>
            <w:r w:rsidR="001E0913">
              <w:instrText xml:space="preserve"> FORMTEXT </w:instrText>
            </w:r>
            <w:r w:rsidR="001E0913">
              <w:fldChar w:fldCharType="separate"/>
            </w:r>
            <w:r w:rsidR="001E0913">
              <w:rPr>
                <w:noProof/>
              </w:rPr>
              <w:t>[bude doplněno před uzavřením smlouvy s vybraným dodavatelem]</w:t>
            </w:r>
            <w:r w:rsidR="001E0913">
              <w:fldChar w:fldCharType="end"/>
            </w:r>
          </w:p>
        </w:tc>
      </w:tr>
      <w:tr w:rsidR="0011742A" w:rsidRPr="0074523B" w14:paraId="204C5C35" w14:textId="77777777" w:rsidTr="00DA79E4">
        <w:tc>
          <w:tcPr>
            <w:tcW w:w="4644" w:type="dxa"/>
          </w:tcPr>
          <w:p w14:paraId="2EF10019" w14:textId="77777777" w:rsidR="0011742A" w:rsidRDefault="0011742A" w:rsidP="0011742A">
            <w:pPr>
              <w:pStyle w:val="Bezmezer"/>
              <w:ind w:left="34"/>
              <w:rPr>
                <w:rFonts w:eastAsia="Calibri"/>
              </w:rPr>
            </w:pPr>
          </w:p>
          <w:p w14:paraId="6E9D91F3" w14:textId="77777777" w:rsidR="0011742A" w:rsidRPr="0074523B" w:rsidRDefault="0011742A" w:rsidP="0011742A">
            <w:pPr>
              <w:pStyle w:val="Bezmezer"/>
              <w:ind w:left="34"/>
              <w:rPr>
                <w:rFonts w:eastAsia="Calibri"/>
              </w:rPr>
            </w:pPr>
          </w:p>
          <w:p w14:paraId="2DF7626A" w14:textId="77AF714C" w:rsidR="0011742A" w:rsidRDefault="0011742A" w:rsidP="0011742A">
            <w:pPr>
              <w:pStyle w:val="Bezmezer"/>
              <w:ind w:left="34"/>
              <w:rPr>
                <w:rFonts w:eastAsia="Calibri"/>
              </w:rPr>
            </w:pPr>
          </w:p>
          <w:p w14:paraId="209A6832" w14:textId="77777777" w:rsidR="00F55A28" w:rsidRPr="0074523B" w:rsidRDefault="00F55A28"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141DD965" w14:textId="69EA6126" w:rsidR="0011742A" w:rsidRPr="0074523B" w:rsidRDefault="004C67A5" w:rsidP="0011742A">
            <w:pPr>
              <w:pStyle w:val="Bezmezer"/>
              <w:ind w:left="34"/>
              <w:rPr>
                <w:rFonts w:eastAsia="Calibri"/>
              </w:rPr>
            </w:pPr>
            <w:r>
              <w:t>Ing. Eva Hajná</w:t>
            </w:r>
            <w:r w:rsidR="00B82B38" w:rsidRPr="00035B02">
              <w:t>, starost</w:t>
            </w:r>
            <w:r>
              <w:t>ka</w:t>
            </w:r>
          </w:p>
          <w:p w14:paraId="5829C04C" w14:textId="77777777" w:rsidR="0011742A" w:rsidRPr="0074523B" w:rsidRDefault="0011742A" w:rsidP="0011742A">
            <w:pPr>
              <w:ind w:left="34"/>
              <w:rPr>
                <w:rFonts w:eastAsia="Calibri"/>
              </w:rPr>
            </w:pPr>
            <w:r w:rsidRPr="0074523B">
              <w:rPr>
                <w:rFonts w:eastAsia="Calibri"/>
              </w:rPr>
              <w:t>za Objednatele</w:t>
            </w:r>
          </w:p>
        </w:tc>
        <w:tc>
          <w:tcPr>
            <w:tcW w:w="4219" w:type="dxa"/>
          </w:tcPr>
          <w:p w14:paraId="54C2FDD2" w14:textId="77777777" w:rsidR="0011742A" w:rsidRPr="0074523B" w:rsidRDefault="0011742A" w:rsidP="0011742A">
            <w:pPr>
              <w:pStyle w:val="Bezmezer"/>
              <w:ind w:left="0"/>
              <w:rPr>
                <w:rFonts w:eastAsia="Calibri"/>
              </w:rPr>
            </w:pPr>
          </w:p>
          <w:p w14:paraId="579055CD" w14:textId="77777777" w:rsidR="0011742A" w:rsidRDefault="0011742A" w:rsidP="0011742A">
            <w:pPr>
              <w:pStyle w:val="Bezmezer"/>
              <w:ind w:left="0"/>
              <w:rPr>
                <w:rFonts w:eastAsia="Calibri"/>
              </w:rPr>
            </w:pPr>
          </w:p>
          <w:p w14:paraId="5738849E" w14:textId="77777777" w:rsidR="0011742A" w:rsidRPr="0074523B" w:rsidRDefault="0011742A" w:rsidP="0011742A">
            <w:pPr>
              <w:pStyle w:val="Bezmezer"/>
              <w:ind w:left="0"/>
              <w:rPr>
                <w:rFonts w:eastAsia="Calibri"/>
              </w:rPr>
            </w:pPr>
          </w:p>
          <w:p w14:paraId="2E4497DD" w14:textId="77777777" w:rsidR="0011742A" w:rsidRPr="0074523B" w:rsidRDefault="0011742A" w:rsidP="0011742A">
            <w:pPr>
              <w:pStyle w:val="Bezmezer"/>
              <w:ind w:left="0"/>
              <w:rPr>
                <w:rFonts w:eastAsia="Calibri"/>
              </w:rPr>
            </w:pPr>
          </w:p>
          <w:p w14:paraId="1882B36F" w14:textId="77777777" w:rsidR="0011742A" w:rsidRPr="0074523B" w:rsidRDefault="0011742A" w:rsidP="0011742A">
            <w:pPr>
              <w:pStyle w:val="Bezmezer"/>
              <w:ind w:left="0"/>
              <w:rPr>
                <w:rFonts w:eastAsia="Calibri"/>
              </w:rPr>
            </w:pPr>
            <w:r w:rsidRPr="0074523B">
              <w:rPr>
                <w:rFonts w:eastAsia="Calibri"/>
              </w:rPr>
              <w:t>………………………………....................</w:t>
            </w:r>
          </w:p>
          <w:p w14:paraId="692A5B00" w14:textId="1690E3B5" w:rsidR="0011742A" w:rsidRPr="0074523B" w:rsidRDefault="001E0913" w:rsidP="0011742A">
            <w:pPr>
              <w:pStyle w:val="Bezmezer"/>
              <w:ind w:left="0"/>
              <w:rPr>
                <w:rFonts w:eastAsia="Calibri"/>
              </w:rPr>
            </w:pPr>
            <w:r>
              <w:fldChar w:fldCharType="begin">
                <w:ffData>
                  <w:name w:val=""/>
                  <w:enabled/>
                  <w:calcOnExit w:val="0"/>
                  <w:textInput>
                    <w:default w:val="[bude doplněno před uzavřením smlouvy s vybraným dodavatelem]"/>
                  </w:textInput>
                </w:ffData>
              </w:fldChar>
            </w:r>
            <w:r>
              <w:instrText xml:space="preserve"> FORMTEXT </w:instrText>
            </w:r>
            <w:r>
              <w:fldChar w:fldCharType="separate"/>
            </w:r>
            <w:r>
              <w:rPr>
                <w:noProof/>
              </w:rPr>
              <w:t>[bude doplněno před uzavřením smlouvy s vybraným dodavatelem]</w:t>
            </w:r>
            <w:r>
              <w:fldChar w:fldCharType="end"/>
            </w:r>
          </w:p>
          <w:p w14:paraId="4650AEBD" w14:textId="684EBACB" w:rsidR="0011742A" w:rsidRPr="0074523B" w:rsidRDefault="0011742A" w:rsidP="00F55A28">
            <w:pPr>
              <w:ind w:left="0"/>
              <w:rPr>
                <w:rFonts w:eastAsia="Calibri"/>
              </w:rPr>
            </w:pPr>
            <w:r w:rsidRPr="0074523B">
              <w:rPr>
                <w:rFonts w:eastAsia="Calibri"/>
              </w:rPr>
              <w:t>za Zhotovitele</w:t>
            </w:r>
          </w:p>
        </w:tc>
      </w:tr>
    </w:tbl>
    <w:p w14:paraId="587FD31C" w14:textId="77777777" w:rsidR="0011742A" w:rsidRPr="0011742A" w:rsidRDefault="0011742A" w:rsidP="00F55A28">
      <w:pPr>
        <w:ind w:left="0"/>
      </w:pPr>
    </w:p>
    <w:sectPr w:rsidR="0011742A" w:rsidRPr="0011742A" w:rsidSect="00772FEE">
      <w:headerReference w:type="default" r:id="rId12"/>
      <w:footerReference w:type="default" r:id="rId13"/>
      <w:headerReference w:type="first" r:id="rId14"/>
      <w:pgSz w:w="11906" w:h="16838"/>
      <w:pgMar w:top="1135" w:right="1417" w:bottom="1418"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B457A" w14:textId="77777777" w:rsidR="00F954BF" w:rsidRDefault="00F954BF" w:rsidP="0083118B">
      <w:r>
        <w:separator/>
      </w:r>
    </w:p>
  </w:endnote>
  <w:endnote w:type="continuationSeparator" w:id="0">
    <w:p w14:paraId="66629990" w14:textId="77777777" w:rsidR="00F954BF" w:rsidRDefault="00F954BF"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679E5" w14:textId="62F6636C" w:rsidR="008C2615" w:rsidRPr="00772FEE" w:rsidRDefault="008C2615" w:rsidP="00772FEE">
    <w:pPr>
      <w:pStyle w:val="Zpat"/>
    </w:pPr>
    <w:r w:rsidRPr="00772FEE">
      <w:t xml:space="preserve">Strana </w:t>
    </w:r>
    <w:r w:rsidRPr="00772FEE">
      <w:fldChar w:fldCharType="begin"/>
    </w:r>
    <w:r w:rsidRPr="00772FEE">
      <w:instrText xml:space="preserve"> PAGE </w:instrText>
    </w:r>
    <w:r w:rsidRPr="00772FEE">
      <w:fldChar w:fldCharType="separate"/>
    </w:r>
    <w:r>
      <w:t>20</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t>26</w:t>
    </w:r>
    <w:r w:rsidRPr="00772FEE">
      <w:fldChar w:fldCharType="end"/>
    </w:r>
    <w:r w:rsidRPr="00772FE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EF7F5" w14:textId="77777777" w:rsidR="00F954BF" w:rsidRDefault="00F954BF" w:rsidP="0083118B">
      <w:r>
        <w:separator/>
      </w:r>
    </w:p>
  </w:footnote>
  <w:footnote w:type="continuationSeparator" w:id="0">
    <w:p w14:paraId="5881A72D" w14:textId="77777777" w:rsidR="00F954BF" w:rsidRDefault="00F954BF"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878D" w14:textId="1E036FBB" w:rsidR="008C2615" w:rsidRPr="00772FEE" w:rsidRDefault="008C2615" w:rsidP="001175A5">
    <w:pPr>
      <w:pStyle w:val="Zhlav"/>
    </w:pPr>
    <w:r w:rsidRPr="00772FEE">
      <w:t>Smlouva o dílo „</w:t>
    </w:r>
    <w:sdt>
      <w:sdtPr>
        <w:id w:val="-619532999"/>
        <w:placeholder>
          <w:docPart w:val="1CAA921D577F4A8694865A9F787ADB92"/>
        </w:placeholder>
      </w:sdtPr>
      <w:sdtEndPr/>
      <w:sdtContent>
        <w:r>
          <w:rPr>
            <w:b/>
            <w:bCs/>
            <w:szCs w:val="23"/>
          </w:rPr>
          <w:t>Multifunkční objekt města Třebenice</w:t>
        </w:r>
      </w:sdtContent>
    </w:sdt>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393BB" w14:textId="416630B0" w:rsidR="008C2615" w:rsidRDefault="00470E44" w:rsidP="001175A5">
    <w:pPr>
      <w:pStyle w:val="Zhlav"/>
      <w:jc w:val="left"/>
    </w:pPr>
    <w:sdt>
      <w:sdtPr>
        <w:rPr>
          <w:rStyle w:val="Siln"/>
          <w:highlight w:val="yellow"/>
        </w:rPr>
        <w:id w:val="-1545594422"/>
        <w:placeholder>
          <w:docPart w:val="ED245F8FEFD0412BBB19FE59AA73A378"/>
        </w:placeholder>
      </w:sdtPr>
      <w:sdtEndPr>
        <w:rPr>
          <w:rStyle w:val="Siln"/>
        </w:rPr>
      </w:sdtEndPr>
      <w:sdtContent>
        <w:r w:rsidR="008C2615">
          <w:rPr>
            <w:noProof/>
          </w:rPr>
          <w:drawing>
            <wp:inline distT="0" distB="0" distL="0" distR="0" wp14:anchorId="0866A596" wp14:editId="5DC2D289">
              <wp:extent cx="947281" cy="1036320"/>
              <wp:effectExtent l="0" t="0" r="5715" b="0"/>
              <wp:docPr id="1" name="obrázek 1" descr="Výsledek obrázku pro Třebenice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Třebenice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243" cy="1075662"/>
                      </a:xfrm>
                      <a:prstGeom prst="rect">
                        <a:avLst/>
                      </a:prstGeom>
                      <a:noFill/>
                      <a:ln>
                        <a:noFill/>
                      </a:ln>
                    </pic:spPr>
                  </pic:pic>
                </a:graphicData>
              </a:graphic>
            </wp:inline>
          </w:drawing>
        </w:r>
      </w:sdtContent>
    </w:sdt>
    <w:r w:rsidR="008C2615">
      <w:tab/>
    </w:r>
  </w:p>
  <w:p w14:paraId="510C2676" w14:textId="083BF8AA" w:rsidR="008C2615" w:rsidRPr="0011742A" w:rsidRDefault="008C2615" w:rsidP="001175A5">
    <w:pPr>
      <w:pStyle w:val="Zhlav"/>
    </w:pPr>
    <w:r>
      <w:tab/>
    </w:r>
    <w:r>
      <w:tab/>
    </w:r>
    <w:r w:rsidRPr="0011742A">
      <w:t>Číslo smlouvy Objednatele: ……….</w:t>
    </w:r>
  </w:p>
  <w:p w14:paraId="101FBE1E" w14:textId="47A22277" w:rsidR="008C2615" w:rsidRPr="0011742A" w:rsidRDefault="008C2615" w:rsidP="001175A5">
    <w:pPr>
      <w:pStyle w:val="Zhlav"/>
    </w:pPr>
    <w:r>
      <w:tab/>
    </w:r>
    <w:r>
      <w:tab/>
    </w:r>
    <w:r w:rsidRPr="0011742A">
      <w:t>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E5658"/>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 w15:restartNumberingAfterBreak="0">
    <w:nsid w:val="039105A4"/>
    <w:multiLevelType w:val="hybridMultilevel"/>
    <w:tmpl w:val="7A9AFB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D00C7A"/>
    <w:multiLevelType w:val="hybridMultilevel"/>
    <w:tmpl w:val="A1FCCC5E"/>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2614BC6"/>
    <w:multiLevelType w:val="hybridMultilevel"/>
    <w:tmpl w:val="3C8E6B02"/>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207F62AB"/>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6" w15:restartNumberingAfterBreak="0">
    <w:nsid w:val="22097094"/>
    <w:multiLevelType w:val="multilevel"/>
    <w:tmpl w:val="47F4AEAC"/>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val="0"/>
        <w:i w:val="0"/>
      </w:rPr>
    </w:lvl>
    <w:lvl w:ilvl="2">
      <w:start w:val="1"/>
      <w:numFmt w:val="lowerLetter"/>
      <w:pStyle w:val="Nadpis3"/>
      <w:lvlText w:val="%3)"/>
      <w:lvlJc w:val="left"/>
      <w:pPr>
        <w:ind w:left="964" w:hanging="284"/>
      </w:pPr>
      <w:rPr>
        <w:rFonts w:hint="default"/>
        <w:b w:val="0"/>
        <w:color w:val="auto"/>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2B091C"/>
    <w:multiLevelType w:val="hybridMultilevel"/>
    <w:tmpl w:val="E778634A"/>
    <w:lvl w:ilvl="0" w:tplc="90CC84E6">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00204CE"/>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3" w15:restartNumberingAfterBreak="0">
    <w:nsid w:val="33602E8B"/>
    <w:multiLevelType w:val="multilevel"/>
    <w:tmpl w:val="9E967A02"/>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4"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42274"/>
    <w:multiLevelType w:val="multilevel"/>
    <w:tmpl w:val="F0C411EA"/>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6" w15:restartNumberingAfterBreak="0">
    <w:nsid w:val="376B3388"/>
    <w:multiLevelType w:val="hybridMultilevel"/>
    <w:tmpl w:val="6C66DFDE"/>
    <w:lvl w:ilvl="0" w:tplc="DC52CE58">
      <w:start w:val="1"/>
      <w:numFmt w:val="bullet"/>
      <w:lvlText w:val=""/>
      <w:lvlJc w:val="left"/>
      <w:pPr>
        <w:tabs>
          <w:tab w:val="num" w:pos="720"/>
        </w:tabs>
        <w:ind w:left="720" w:hanging="360"/>
      </w:pPr>
      <w:rPr>
        <w:rFonts w:ascii="Wingdings" w:hAnsi="Wingdings" w:hint="default"/>
      </w:rPr>
    </w:lvl>
    <w:lvl w:ilvl="1" w:tplc="90708632">
      <w:start w:val="1"/>
      <w:numFmt w:val="bullet"/>
      <w:lvlText w:val=""/>
      <w:lvlJc w:val="left"/>
      <w:pPr>
        <w:tabs>
          <w:tab w:val="num" w:pos="1440"/>
        </w:tabs>
        <w:ind w:left="1440" w:hanging="360"/>
      </w:pPr>
      <w:rPr>
        <w:rFonts w:ascii="Wingdings" w:hAnsi="Wingdings" w:hint="default"/>
      </w:rPr>
    </w:lvl>
    <w:lvl w:ilvl="2" w:tplc="A2EE2F80" w:tentative="1">
      <w:start w:val="1"/>
      <w:numFmt w:val="bullet"/>
      <w:lvlText w:val=""/>
      <w:lvlJc w:val="left"/>
      <w:pPr>
        <w:tabs>
          <w:tab w:val="num" w:pos="2160"/>
        </w:tabs>
        <w:ind w:left="2160" w:hanging="360"/>
      </w:pPr>
      <w:rPr>
        <w:rFonts w:ascii="Wingdings" w:hAnsi="Wingdings" w:hint="default"/>
      </w:rPr>
    </w:lvl>
    <w:lvl w:ilvl="3" w:tplc="D1462886" w:tentative="1">
      <w:start w:val="1"/>
      <w:numFmt w:val="bullet"/>
      <w:lvlText w:val=""/>
      <w:lvlJc w:val="left"/>
      <w:pPr>
        <w:tabs>
          <w:tab w:val="num" w:pos="2880"/>
        </w:tabs>
        <w:ind w:left="2880" w:hanging="360"/>
      </w:pPr>
      <w:rPr>
        <w:rFonts w:ascii="Wingdings" w:hAnsi="Wingdings" w:hint="default"/>
      </w:rPr>
    </w:lvl>
    <w:lvl w:ilvl="4" w:tplc="FF38CA6A" w:tentative="1">
      <w:start w:val="1"/>
      <w:numFmt w:val="bullet"/>
      <w:lvlText w:val=""/>
      <w:lvlJc w:val="left"/>
      <w:pPr>
        <w:tabs>
          <w:tab w:val="num" w:pos="3600"/>
        </w:tabs>
        <w:ind w:left="3600" w:hanging="360"/>
      </w:pPr>
      <w:rPr>
        <w:rFonts w:ascii="Wingdings" w:hAnsi="Wingdings" w:hint="default"/>
      </w:rPr>
    </w:lvl>
    <w:lvl w:ilvl="5" w:tplc="FF5860B6" w:tentative="1">
      <w:start w:val="1"/>
      <w:numFmt w:val="bullet"/>
      <w:lvlText w:val=""/>
      <w:lvlJc w:val="left"/>
      <w:pPr>
        <w:tabs>
          <w:tab w:val="num" w:pos="4320"/>
        </w:tabs>
        <w:ind w:left="4320" w:hanging="360"/>
      </w:pPr>
      <w:rPr>
        <w:rFonts w:ascii="Wingdings" w:hAnsi="Wingdings" w:hint="default"/>
      </w:rPr>
    </w:lvl>
    <w:lvl w:ilvl="6" w:tplc="811C7A70" w:tentative="1">
      <w:start w:val="1"/>
      <w:numFmt w:val="bullet"/>
      <w:lvlText w:val=""/>
      <w:lvlJc w:val="left"/>
      <w:pPr>
        <w:tabs>
          <w:tab w:val="num" w:pos="5040"/>
        </w:tabs>
        <w:ind w:left="5040" w:hanging="360"/>
      </w:pPr>
      <w:rPr>
        <w:rFonts w:ascii="Wingdings" w:hAnsi="Wingdings" w:hint="default"/>
      </w:rPr>
    </w:lvl>
    <w:lvl w:ilvl="7" w:tplc="B1FA78C2" w:tentative="1">
      <w:start w:val="1"/>
      <w:numFmt w:val="bullet"/>
      <w:lvlText w:val=""/>
      <w:lvlJc w:val="left"/>
      <w:pPr>
        <w:tabs>
          <w:tab w:val="num" w:pos="5760"/>
        </w:tabs>
        <w:ind w:left="5760" w:hanging="360"/>
      </w:pPr>
      <w:rPr>
        <w:rFonts w:ascii="Wingdings" w:hAnsi="Wingdings" w:hint="default"/>
      </w:rPr>
    </w:lvl>
    <w:lvl w:ilvl="8" w:tplc="371A3D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96864"/>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F695115"/>
    <w:multiLevelType w:val="hybridMultilevel"/>
    <w:tmpl w:val="9ECED52E"/>
    <w:lvl w:ilvl="0" w:tplc="D71C1036">
      <w:start w:val="1"/>
      <w:numFmt w:val="bullet"/>
      <w:lvlText w:val=""/>
      <w:lvlJc w:val="left"/>
      <w:pPr>
        <w:tabs>
          <w:tab w:val="num" w:pos="720"/>
        </w:tabs>
        <w:ind w:left="720" w:hanging="360"/>
      </w:pPr>
      <w:rPr>
        <w:rFonts w:ascii="Wingdings" w:hAnsi="Wingdings" w:hint="default"/>
      </w:rPr>
    </w:lvl>
    <w:lvl w:ilvl="1" w:tplc="3780B244">
      <w:start w:val="1"/>
      <w:numFmt w:val="bullet"/>
      <w:lvlText w:val=""/>
      <w:lvlJc w:val="left"/>
      <w:pPr>
        <w:tabs>
          <w:tab w:val="num" w:pos="1440"/>
        </w:tabs>
        <w:ind w:left="1440" w:hanging="360"/>
      </w:pPr>
      <w:rPr>
        <w:rFonts w:ascii="Wingdings" w:hAnsi="Wingdings" w:hint="default"/>
      </w:rPr>
    </w:lvl>
    <w:lvl w:ilvl="2" w:tplc="81787DB2" w:tentative="1">
      <w:start w:val="1"/>
      <w:numFmt w:val="bullet"/>
      <w:lvlText w:val=""/>
      <w:lvlJc w:val="left"/>
      <w:pPr>
        <w:tabs>
          <w:tab w:val="num" w:pos="2160"/>
        </w:tabs>
        <w:ind w:left="2160" w:hanging="360"/>
      </w:pPr>
      <w:rPr>
        <w:rFonts w:ascii="Wingdings" w:hAnsi="Wingdings" w:hint="default"/>
      </w:rPr>
    </w:lvl>
    <w:lvl w:ilvl="3" w:tplc="882A4478" w:tentative="1">
      <w:start w:val="1"/>
      <w:numFmt w:val="bullet"/>
      <w:lvlText w:val=""/>
      <w:lvlJc w:val="left"/>
      <w:pPr>
        <w:tabs>
          <w:tab w:val="num" w:pos="2880"/>
        </w:tabs>
        <w:ind w:left="2880" w:hanging="360"/>
      </w:pPr>
      <w:rPr>
        <w:rFonts w:ascii="Wingdings" w:hAnsi="Wingdings" w:hint="default"/>
      </w:rPr>
    </w:lvl>
    <w:lvl w:ilvl="4" w:tplc="2A3CCD3E" w:tentative="1">
      <w:start w:val="1"/>
      <w:numFmt w:val="bullet"/>
      <w:lvlText w:val=""/>
      <w:lvlJc w:val="left"/>
      <w:pPr>
        <w:tabs>
          <w:tab w:val="num" w:pos="3600"/>
        </w:tabs>
        <w:ind w:left="3600" w:hanging="360"/>
      </w:pPr>
      <w:rPr>
        <w:rFonts w:ascii="Wingdings" w:hAnsi="Wingdings" w:hint="default"/>
      </w:rPr>
    </w:lvl>
    <w:lvl w:ilvl="5" w:tplc="58D45098" w:tentative="1">
      <w:start w:val="1"/>
      <w:numFmt w:val="bullet"/>
      <w:lvlText w:val=""/>
      <w:lvlJc w:val="left"/>
      <w:pPr>
        <w:tabs>
          <w:tab w:val="num" w:pos="4320"/>
        </w:tabs>
        <w:ind w:left="4320" w:hanging="360"/>
      </w:pPr>
      <w:rPr>
        <w:rFonts w:ascii="Wingdings" w:hAnsi="Wingdings" w:hint="default"/>
      </w:rPr>
    </w:lvl>
    <w:lvl w:ilvl="6" w:tplc="5C6CF1E4" w:tentative="1">
      <w:start w:val="1"/>
      <w:numFmt w:val="bullet"/>
      <w:lvlText w:val=""/>
      <w:lvlJc w:val="left"/>
      <w:pPr>
        <w:tabs>
          <w:tab w:val="num" w:pos="5040"/>
        </w:tabs>
        <w:ind w:left="5040" w:hanging="360"/>
      </w:pPr>
      <w:rPr>
        <w:rFonts w:ascii="Wingdings" w:hAnsi="Wingdings" w:hint="default"/>
      </w:rPr>
    </w:lvl>
    <w:lvl w:ilvl="7" w:tplc="5B787E28" w:tentative="1">
      <w:start w:val="1"/>
      <w:numFmt w:val="bullet"/>
      <w:lvlText w:val=""/>
      <w:lvlJc w:val="left"/>
      <w:pPr>
        <w:tabs>
          <w:tab w:val="num" w:pos="5760"/>
        </w:tabs>
        <w:ind w:left="5760" w:hanging="360"/>
      </w:pPr>
      <w:rPr>
        <w:rFonts w:ascii="Wingdings" w:hAnsi="Wingdings" w:hint="default"/>
      </w:rPr>
    </w:lvl>
    <w:lvl w:ilvl="8" w:tplc="4B3237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627AD9"/>
    <w:multiLevelType w:val="multilevel"/>
    <w:tmpl w:val="2F9491CE"/>
    <w:lvl w:ilvl="0">
      <w:start w:val="1"/>
      <w:numFmt w:val="bullet"/>
      <w:lvlText w:val="•"/>
      <w:lvlJc w:val="left"/>
      <w:pPr>
        <w:ind w:left="680" w:hanging="680"/>
      </w:pPr>
      <w:rPr>
        <w:rFonts w:ascii="Calibri" w:eastAsiaTheme="minorHAnsi" w:hAnsi="Calibri" w:cstheme="minorBidi"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7271A7"/>
    <w:multiLevelType w:val="hybridMultilevel"/>
    <w:tmpl w:val="C11C0AD0"/>
    <w:lvl w:ilvl="0" w:tplc="317E1646">
      <w:start w:val="1"/>
      <w:numFmt w:val="lowerLetter"/>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79F473E"/>
    <w:multiLevelType w:val="hybridMultilevel"/>
    <w:tmpl w:val="A1D4DA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7D72E6E"/>
    <w:multiLevelType w:val="hybridMultilevel"/>
    <w:tmpl w:val="BF245548"/>
    <w:lvl w:ilvl="0" w:tplc="89B2FF62">
      <w:start w:val="1"/>
      <w:numFmt w:val="bullet"/>
      <w:lvlText w:val="•"/>
      <w:lvlJc w:val="left"/>
      <w:pPr>
        <w:ind w:left="1430" w:hanging="750"/>
      </w:pPr>
      <w:rPr>
        <w:rFonts w:ascii="Calibri" w:eastAsiaTheme="minorHAnsi" w:hAnsi="Calibri" w:cstheme="minorBid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6" w15:restartNumberingAfterBreak="0">
    <w:nsid w:val="64CF23A2"/>
    <w:multiLevelType w:val="hybridMultilevel"/>
    <w:tmpl w:val="6556259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774C6B9A"/>
    <w:multiLevelType w:val="hybridMultilevel"/>
    <w:tmpl w:val="214831EC"/>
    <w:lvl w:ilvl="0" w:tplc="F8347BE6">
      <w:start w:val="1"/>
      <w:numFmt w:val="upp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B02EA"/>
    <w:multiLevelType w:val="hybridMultilevel"/>
    <w:tmpl w:val="D85E34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0"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1" w15:restartNumberingAfterBreak="0">
    <w:nsid w:val="7B473813"/>
    <w:multiLevelType w:val="hybridMultilevel"/>
    <w:tmpl w:val="E1227EA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B8D1675"/>
    <w:multiLevelType w:val="multilevel"/>
    <w:tmpl w:val="028E5FDA"/>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30"/>
  </w:num>
  <w:num w:numId="2">
    <w:abstractNumId w:val="12"/>
  </w:num>
  <w:num w:numId="3">
    <w:abstractNumId w:val="9"/>
  </w:num>
  <w:num w:numId="4">
    <w:abstractNumId w:val="13"/>
  </w:num>
  <w:num w:numId="5">
    <w:abstractNumId w:val="15"/>
  </w:num>
  <w:num w:numId="6">
    <w:abstractNumId w:val="17"/>
  </w:num>
  <w:num w:numId="7">
    <w:abstractNumId w:val="5"/>
  </w:num>
  <w:num w:numId="8">
    <w:abstractNumId w:val="0"/>
  </w:num>
  <w:num w:numId="9">
    <w:abstractNumId w:val="24"/>
  </w:num>
  <w:num w:numId="10">
    <w:abstractNumId w:val="32"/>
  </w:num>
  <w:num w:numId="11">
    <w:abstractNumId w:val="23"/>
  </w:num>
  <w:num w:numId="12">
    <w:abstractNumId w:val="31"/>
  </w:num>
  <w:num w:numId="13">
    <w:abstractNumId w:val="1"/>
  </w:num>
  <w:num w:numId="14">
    <w:abstractNumId w:val="23"/>
    <w:lvlOverride w:ilvl="0">
      <w:startOverride w:val="1"/>
    </w:lvlOverride>
  </w:num>
  <w:num w:numId="15">
    <w:abstractNumId w:val="23"/>
    <w:lvlOverride w:ilvl="0">
      <w:startOverride w:val="1"/>
    </w:lvlOverride>
  </w:num>
  <w:num w:numId="16">
    <w:abstractNumId w:val="2"/>
  </w:num>
  <w:num w:numId="17">
    <w:abstractNumId w:val="16"/>
  </w:num>
  <w:num w:numId="18">
    <w:abstractNumId w:val="18"/>
  </w:num>
  <w:num w:numId="19">
    <w:abstractNumId w:val="29"/>
  </w:num>
  <w:num w:numId="20">
    <w:abstractNumId w:val="25"/>
  </w:num>
  <w:num w:numId="21">
    <w:abstractNumId w:val="6"/>
  </w:num>
  <w:num w:numId="22">
    <w:abstractNumId w:val="2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num>
  <w:num w:numId="26">
    <w:abstractNumId w:val="7"/>
  </w:num>
  <w:num w:numId="27">
    <w:abstractNumId w:val="11"/>
  </w:num>
  <w:num w:numId="28">
    <w:abstractNumId w:val="28"/>
  </w:num>
  <w:num w:numId="29">
    <w:abstractNumId w:val="19"/>
  </w:num>
  <w:num w:numId="30">
    <w:abstractNumId w:val="14"/>
  </w:num>
  <w:num w:numId="31">
    <w:abstractNumId w:val="4"/>
  </w:num>
  <w:num w:numId="32">
    <w:abstractNumId w:val="10"/>
  </w:num>
  <w:num w:numId="33">
    <w:abstractNumId w:val="33"/>
  </w:num>
  <w:num w:numId="34">
    <w:abstractNumId w:val="27"/>
  </w:num>
  <w:num w:numId="35">
    <w:abstractNumId w:val="20"/>
  </w:num>
  <w:num w:numId="36">
    <w:abstractNumId w:val="6"/>
  </w:num>
  <w:num w:numId="37">
    <w:abstractNumId w:val="6"/>
  </w:num>
  <w:num w:numId="38">
    <w:abstractNumId w:val="22"/>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89"/>
    <w:rsid w:val="0002545D"/>
    <w:rsid w:val="00027867"/>
    <w:rsid w:val="000322D8"/>
    <w:rsid w:val="00032911"/>
    <w:rsid w:val="00035B02"/>
    <w:rsid w:val="00042FED"/>
    <w:rsid w:val="00043C44"/>
    <w:rsid w:val="0004460E"/>
    <w:rsid w:val="000451BC"/>
    <w:rsid w:val="00045F05"/>
    <w:rsid w:val="00053FE9"/>
    <w:rsid w:val="00055B06"/>
    <w:rsid w:val="00065FEE"/>
    <w:rsid w:val="000678EF"/>
    <w:rsid w:val="00077743"/>
    <w:rsid w:val="00077E53"/>
    <w:rsid w:val="00086D6C"/>
    <w:rsid w:val="00087526"/>
    <w:rsid w:val="000A380B"/>
    <w:rsid w:val="000A5077"/>
    <w:rsid w:val="000A771A"/>
    <w:rsid w:val="000B07C4"/>
    <w:rsid w:val="000B2BF4"/>
    <w:rsid w:val="000B44EE"/>
    <w:rsid w:val="000B5B89"/>
    <w:rsid w:val="000C6D0B"/>
    <w:rsid w:val="000F1DB8"/>
    <w:rsid w:val="000F4333"/>
    <w:rsid w:val="000F4917"/>
    <w:rsid w:val="000F4A86"/>
    <w:rsid w:val="001054BD"/>
    <w:rsid w:val="0011742A"/>
    <w:rsid w:val="001175A5"/>
    <w:rsid w:val="001255BD"/>
    <w:rsid w:val="00126838"/>
    <w:rsid w:val="00127A59"/>
    <w:rsid w:val="0013477A"/>
    <w:rsid w:val="00136ADC"/>
    <w:rsid w:val="00146EA8"/>
    <w:rsid w:val="0015070C"/>
    <w:rsid w:val="001557AD"/>
    <w:rsid w:val="00156771"/>
    <w:rsid w:val="00164F6C"/>
    <w:rsid w:val="0016637B"/>
    <w:rsid w:val="00166790"/>
    <w:rsid w:val="001701A5"/>
    <w:rsid w:val="00186BE9"/>
    <w:rsid w:val="001A155F"/>
    <w:rsid w:val="001A5B8D"/>
    <w:rsid w:val="001A65B1"/>
    <w:rsid w:val="001B1927"/>
    <w:rsid w:val="001B314D"/>
    <w:rsid w:val="001B55D5"/>
    <w:rsid w:val="001C2AD4"/>
    <w:rsid w:val="001C6E9C"/>
    <w:rsid w:val="001D0215"/>
    <w:rsid w:val="001D56AD"/>
    <w:rsid w:val="001E0913"/>
    <w:rsid w:val="001E0A71"/>
    <w:rsid w:val="001F32DE"/>
    <w:rsid w:val="001F3E94"/>
    <w:rsid w:val="001F6C0C"/>
    <w:rsid w:val="0021211A"/>
    <w:rsid w:val="00241ED3"/>
    <w:rsid w:val="00246137"/>
    <w:rsid w:val="00256884"/>
    <w:rsid w:val="00260528"/>
    <w:rsid w:val="00261075"/>
    <w:rsid w:val="00262347"/>
    <w:rsid w:val="002635D0"/>
    <w:rsid w:val="002720DA"/>
    <w:rsid w:val="0027259A"/>
    <w:rsid w:val="0028164F"/>
    <w:rsid w:val="00282927"/>
    <w:rsid w:val="00290AC8"/>
    <w:rsid w:val="002959F0"/>
    <w:rsid w:val="002B2958"/>
    <w:rsid w:val="002C170A"/>
    <w:rsid w:val="002C1A48"/>
    <w:rsid w:val="002C3CD4"/>
    <w:rsid w:val="002D4588"/>
    <w:rsid w:val="002E0879"/>
    <w:rsid w:val="002F2CED"/>
    <w:rsid w:val="002F58D2"/>
    <w:rsid w:val="002F60FE"/>
    <w:rsid w:val="0030288C"/>
    <w:rsid w:val="00307C51"/>
    <w:rsid w:val="00312F9D"/>
    <w:rsid w:val="003149C1"/>
    <w:rsid w:val="0031762C"/>
    <w:rsid w:val="0032404D"/>
    <w:rsid w:val="00334EC3"/>
    <w:rsid w:val="0033765E"/>
    <w:rsid w:val="00345900"/>
    <w:rsid w:val="0035681B"/>
    <w:rsid w:val="00357F4A"/>
    <w:rsid w:val="0036072C"/>
    <w:rsid w:val="00367031"/>
    <w:rsid w:val="003679BC"/>
    <w:rsid w:val="00383C8C"/>
    <w:rsid w:val="003916A5"/>
    <w:rsid w:val="00394DA3"/>
    <w:rsid w:val="003A4CD7"/>
    <w:rsid w:val="003A7C8D"/>
    <w:rsid w:val="003F36E4"/>
    <w:rsid w:val="004078B4"/>
    <w:rsid w:val="0041186B"/>
    <w:rsid w:val="00417FB9"/>
    <w:rsid w:val="00420E37"/>
    <w:rsid w:val="00426604"/>
    <w:rsid w:val="00430638"/>
    <w:rsid w:val="00431496"/>
    <w:rsid w:val="0043416C"/>
    <w:rsid w:val="00434B64"/>
    <w:rsid w:val="00436191"/>
    <w:rsid w:val="00436AEF"/>
    <w:rsid w:val="00437C82"/>
    <w:rsid w:val="00440D3E"/>
    <w:rsid w:val="00441A54"/>
    <w:rsid w:val="00450D41"/>
    <w:rsid w:val="00456427"/>
    <w:rsid w:val="00456C4A"/>
    <w:rsid w:val="004627C3"/>
    <w:rsid w:val="004629E6"/>
    <w:rsid w:val="00464981"/>
    <w:rsid w:val="00470E44"/>
    <w:rsid w:val="00471335"/>
    <w:rsid w:val="004725E5"/>
    <w:rsid w:val="00483879"/>
    <w:rsid w:val="004866CD"/>
    <w:rsid w:val="00487A0E"/>
    <w:rsid w:val="00493C62"/>
    <w:rsid w:val="004972DE"/>
    <w:rsid w:val="004A1081"/>
    <w:rsid w:val="004A37B0"/>
    <w:rsid w:val="004B3BB2"/>
    <w:rsid w:val="004C67A5"/>
    <w:rsid w:val="004D7234"/>
    <w:rsid w:val="004E5F74"/>
    <w:rsid w:val="004E76AE"/>
    <w:rsid w:val="004F7E6D"/>
    <w:rsid w:val="004F7F90"/>
    <w:rsid w:val="0050198B"/>
    <w:rsid w:val="005439C6"/>
    <w:rsid w:val="00544FE3"/>
    <w:rsid w:val="005458B1"/>
    <w:rsid w:val="005636F9"/>
    <w:rsid w:val="005746B0"/>
    <w:rsid w:val="00591C73"/>
    <w:rsid w:val="00592BF3"/>
    <w:rsid w:val="00592D7C"/>
    <w:rsid w:val="005A212E"/>
    <w:rsid w:val="005B1D99"/>
    <w:rsid w:val="005B790E"/>
    <w:rsid w:val="005C17E5"/>
    <w:rsid w:val="005C1D30"/>
    <w:rsid w:val="005C554B"/>
    <w:rsid w:val="005D05AD"/>
    <w:rsid w:val="005D27ED"/>
    <w:rsid w:val="005D4E42"/>
    <w:rsid w:val="005E0F7A"/>
    <w:rsid w:val="005E1B01"/>
    <w:rsid w:val="005E355B"/>
    <w:rsid w:val="005E402F"/>
    <w:rsid w:val="005E4632"/>
    <w:rsid w:val="005E4C3D"/>
    <w:rsid w:val="005E6015"/>
    <w:rsid w:val="006039DA"/>
    <w:rsid w:val="00613D1A"/>
    <w:rsid w:val="00614457"/>
    <w:rsid w:val="00615120"/>
    <w:rsid w:val="00621E42"/>
    <w:rsid w:val="006256BA"/>
    <w:rsid w:val="006534A5"/>
    <w:rsid w:val="0065715B"/>
    <w:rsid w:val="00665B29"/>
    <w:rsid w:val="00675552"/>
    <w:rsid w:val="006760CD"/>
    <w:rsid w:val="00685737"/>
    <w:rsid w:val="006906AF"/>
    <w:rsid w:val="00692BED"/>
    <w:rsid w:val="0069674E"/>
    <w:rsid w:val="006A0C7A"/>
    <w:rsid w:val="006B0836"/>
    <w:rsid w:val="006B76A5"/>
    <w:rsid w:val="006C1747"/>
    <w:rsid w:val="006C36B9"/>
    <w:rsid w:val="006D1A1E"/>
    <w:rsid w:val="006D2A4D"/>
    <w:rsid w:val="006E61B4"/>
    <w:rsid w:val="006F058F"/>
    <w:rsid w:val="006F0949"/>
    <w:rsid w:val="006F36D5"/>
    <w:rsid w:val="006F545E"/>
    <w:rsid w:val="00706C74"/>
    <w:rsid w:val="007118F6"/>
    <w:rsid w:val="007126C6"/>
    <w:rsid w:val="00717A70"/>
    <w:rsid w:val="00717F30"/>
    <w:rsid w:val="00726F7C"/>
    <w:rsid w:val="00727B7A"/>
    <w:rsid w:val="007354C3"/>
    <w:rsid w:val="00740099"/>
    <w:rsid w:val="0074307D"/>
    <w:rsid w:val="00747F6E"/>
    <w:rsid w:val="00751674"/>
    <w:rsid w:val="0076166F"/>
    <w:rsid w:val="00770033"/>
    <w:rsid w:val="00770D52"/>
    <w:rsid w:val="00772FEE"/>
    <w:rsid w:val="0077356B"/>
    <w:rsid w:val="007762AE"/>
    <w:rsid w:val="00780E4D"/>
    <w:rsid w:val="0078635A"/>
    <w:rsid w:val="00792E59"/>
    <w:rsid w:val="00794286"/>
    <w:rsid w:val="007A2A42"/>
    <w:rsid w:val="007C52CB"/>
    <w:rsid w:val="007D32CD"/>
    <w:rsid w:val="007D58F1"/>
    <w:rsid w:val="007D5B29"/>
    <w:rsid w:val="007D7FF1"/>
    <w:rsid w:val="007E6C35"/>
    <w:rsid w:val="007E7BB0"/>
    <w:rsid w:val="007F6CA0"/>
    <w:rsid w:val="00802A4A"/>
    <w:rsid w:val="00805D8D"/>
    <w:rsid w:val="008148D5"/>
    <w:rsid w:val="00822182"/>
    <w:rsid w:val="00830466"/>
    <w:rsid w:val="0083118B"/>
    <w:rsid w:val="00833908"/>
    <w:rsid w:val="008359DC"/>
    <w:rsid w:val="00841151"/>
    <w:rsid w:val="00843E85"/>
    <w:rsid w:val="00846C90"/>
    <w:rsid w:val="008543A3"/>
    <w:rsid w:val="00856791"/>
    <w:rsid w:val="00871664"/>
    <w:rsid w:val="00872BE8"/>
    <w:rsid w:val="008736BA"/>
    <w:rsid w:val="00874B89"/>
    <w:rsid w:val="008820D0"/>
    <w:rsid w:val="00887695"/>
    <w:rsid w:val="00890A4C"/>
    <w:rsid w:val="00891293"/>
    <w:rsid w:val="00891636"/>
    <w:rsid w:val="0089447F"/>
    <w:rsid w:val="00895AB9"/>
    <w:rsid w:val="008A13B5"/>
    <w:rsid w:val="008A475F"/>
    <w:rsid w:val="008A68FD"/>
    <w:rsid w:val="008B0C7C"/>
    <w:rsid w:val="008B2A36"/>
    <w:rsid w:val="008C2615"/>
    <w:rsid w:val="008C6612"/>
    <w:rsid w:val="008C74D5"/>
    <w:rsid w:val="008C7AFF"/>
    <w:rsid w:val="008D34DD"/>
    <w:rsid w:val="008F0EA6"/>
    <w:rsid w:val="009019F7"/>
    <w:rsid w:val="00904F1B"/>
    <w:rsid w:val="00914750"/>
    <w:rsid w:val="009249AE"/>
    <w:rsid w:val="009341C3"/>
    <w:rsid w:val="00941CF4"/>
    <w:rsid w:val="00952070"/>
    <w:rsid w:val="00956917"/>
    <w:rsid w:val="00960DA7"/>
    <w:rsid w:val="00963A9E"/>
    <w:rsid w:val="009664E8"/>
    <w:rsid w:val="00967FCE"/>
    <w:rsid w:val="00973DFF"/>
    <w:rsid w:val="009770BA"/>
    <w:rsid w:val="00995C4B"/>
    <w:rsid w:val="009A121E"/>
    <w:rsid w:val="009A60AE"/>
    <w:rsid w:val="009B5307"/>
    <w:rsid w:val="009B7DA2"/>
    <w:rsid w:val="009D39F4"/>
    <w:rsid w:val="009E1D1D"/>
    <w:rsid w:val="009F1DEB"/>
    <w:rsid w:val="009F40A6"/>
    <w:rsid w:val="009F7808"/>
    <w:rsid w:val="00A01149"/>
    <w:rsid w:val="00A04857"/>
    <w:rsid w:val="00A10AF7"/>
    <w:rsid w:val="00A12520"/>
    <w:rsid w:val="00A26388"/>
    <w:rsid w:val="00A34B08"/>
    <w:rsid w:val="00A525F5"/>
    <w:rsid w:val="00A53360"/>
    <w:rsid w:val="00A7159B"/>
    <w:rsid w:val="00A72162"/>
    <w:rsid w:val="00A80EAE"/>
    <w:rsid w:val="00A81A8E"/>
    <w:rsid w:val="00A91FCA"/>
    <w:rsid w:val="00A95825"/>
    <w:rsid w:val="00A9642B"/>
    <w:rsid w:val="00AC084C"/>
    <w:rsid w:val="00AD6DD0"/>
    <w:rsid w:val="00AE17E1"/>
    <w:rsid w:val="00AE1BF9"/>
    <w:rsid w:val="00AE26FA"/>
    <w:rsid w:val="00AF39CE"/>
    <w:rsid w:val="00AF66D3"/>
    <w:rsid w:val="00B003F8"/>
    <w:rsid w:val="00B021EB"/>
    <w:rsid w:val="00B02F20"/>
    <w:rsid w:val="00B36027"/>
    <w:rsid w:val="00B37AAF"/>
    <w:rsid w:val="00B40996"/>
    <w:rsid w:val="00B409D1"/>
    <w:rsid w:val="00B41CF5"/>
    <w:rsid w:val="00B461BA"/>
    <w:rsid w:val="00B503B2"/>
    <w:rsid w:val="00B6036C"/>
    <w:rsid w:val="00B639A6"/>
    <w:rsid w:val="00B667FD"/>
    <w:rsid w:val="00B803A9"/>
    <w:rsid w:val="00B82B38"/>
    <w:rsid w:val="00B934C0"/>
    <w:rsid w:val="00BA1573"/>
    <w:rsid w:val="00BB0F0C"/>
    <w:rsid w:val="00BB2DD7"/>
    <w:rsid w:val="00BB3751"/>
    <w:rsid w:val="00BB609B"/>
    <w:rsid w:val="00BC4B94"/>
    <w:rsid w:val="00BC78DE"/>
    <w:rsid w:val="00BC7C53"/>
    <w:rsid w:val="00BD2E48"/>
    <w:rsid w:val="00BD5744"/>
    <w:rsid w:val="00BE223C"/>
    <w:rsid w:val="00BE53FC"/>
    <w:rsid w:val="00C047B7"/>
    <w:rsid w:val="00C052C7"/>
    <w:rsid w:val="00C06B21"/>
    <w:rsid w:val="00C07111"/>
    <w:rsid w:val="00C13A27"/>
    <w:rsid w:val="00C23816"/>
    <w:rsid w:val="00C26840"/>
    <w:rsid w:val="00C3338B"/>
    <w:rsid w:val="00C35946"/>
    <w:rsid w:val="00C4581E"/>
    <w:rsid w:val="00C47CF0"/>
    <w:rsid w:val="00C54650"/>
    <w:rsid w:val="00C55913"/>
    <w:rsid w:val="00C67C85"/>
    <w:rsid w:val="00C71F3B"/>
    <w:rsid w:val="00C72D72"/>
    <w:rsid w:val="00C7384B"/>
    <w:rsid w:val="00C7691A"/>
    <w:rsid w:val="00C81DD5"/>
    <w:rsid w:val="00C8509F"/>
    <w:rsid w:val="00C8595D"/>
    <w:rsid w:val="00C94D1F"/>
    <w:rsid w:val="00C955E2"/>
    <w:rsid w:val="00CB3856"/>
    <w:rsid w:val="00CB55B7"/>
    <w:rsid w:val="00CC5439"/>
    <w:rsid w:val="00CE3712"/>
    <w:rsid w:val="00CE493C"/>
    <w:rsid w:val="00CE4C65"/>
    <w:rsid w:val="00CE6817"/>
    <w:rsid w:val="00D0052C"/>
    <w:rsid w:val="00D031EB"/>
    <w:rsid w:val="00D04723"/>
    <w:rsid w:val="00D24106"/>
    <w:rsid w:val="00D248F0"/>
    <w:rsid w:val="00D24F95"/>
    <w:rsid w:val="00D2720C"/>
    <w:rsid w:val="00D36215"/>
    <w:rsid w:val="00D40624"/>
    <w:rsid w:val="00D45731"/>
    <w:rsid w:val="00D54490"/>
    <w:rsid w:val="00D57DBA"/>
    <w:rsid w:val="00D6785C"/>
    <w:rsid w:val="00D70D59"/>
    <w:rsid w:val="00D76946"/>
    <w:rsid w:val="00D95864"/>
    <w:rsid w:val="00D96CF6"/>
    <w:rsid w:val="00DA1A00"/>
    <w:rsid w:val="00DA2434"/>
    <w:rsid w:val="00DA5609"/>
    <w:rsid w:val="00DA79E4"/>
    <w:rsid w:val="00DC257C"/>
    <w:rsid w:val="00DC4F76"/>
    <w:rsid w:val="00DF29AD"/>
    <w:rsid w:val="00DF7E4C"/>
    <w:rsid w:val="00E01E1E"/>
    <w:rsid w:val="00E0212F"/>
    <w:rsid w:val="00E06824"/>
    <w:rsid w:val="00E1064C"/>
    <w:rsid w:val="00E10D6F"/>
    <w:rsid w:val="00E10D77"/>
    <w:rsid w:val="00E149CA"/>
    <w:rsid w:val="00E163CC"/>
    <w:rsid w:val="00E16EBA"/>
    <w:rsid w:val="00E253E9"/>
    <w:rsid w:val="00E312B1"/>
    <w:rsid w:val="00E639C0"/>
    <w:rsid w:val="00E6561A"/>
    <w:rsid w:val="00E74127"/>
    <w:rsid w:val="00E77B86"/>
    <w:rsid w:val="00E82BBF"/>
    <w:rsid w:val="00E90B5D"/>
    <w:rsid w:val="00E931A2"/>
    <w:rsid w:val="00E96281"/>
    <w:rsid w:val="00EA005C"/>
    <w:rsid w:val="00EA05B2"/>
    <w:rsid w:val="00EA0989"/>
    <w:rsid w:val="00EA2463"/>
    <w:rsid w:val="00EA4947"/>
    <w:rsid w:val="00EA4D4A"/>
    <w:rsid w:val="00EA6406"/>
    <w:rsid w:val="00EA709B"/>
    <w:rsid w:val="00EB0EF3"/>
    <w:rsid w:val="00EB3DDF"/>
    <w:rsid w:val="00EB418B"/>
    <w:rsid w:val="00EB577F"/>
    <w:rsid w:val="00EC6266"/>
    <w:rsid w:val="00EC6A7F"/>
    <w:rsid w:val="00EC768B"/>
    <w:rsid w:val="00ED23EF"/>
    <w:rsid w:val="00ED377F"/>
    <w:rsid w:val="00ED4B8E"/>
    <w:rsid w:val="00ED7260"/>
    <w:rsid w:val="00EF567A"/>
    <w:rsid w:val="00F01B2E"/>
    <w:rsid w:val="00F142D2"/>
    <w:rsid w:val="00F146E6"/>
    <w:rsid w:val="00F17698"/>
    <w:rsid w:val="00F26420"/>
    <w:rsid w:val="00F30790"/>
    <w:rsid w:val="00F33CEE"/>
    <w:rsid w:val="00F35DFF"/>
    <w:rsid w:val="00F46596"/>
    <w:rsid w:val="00F55A28"/>
    <w:rsid w:val="00F62B15"/>
    <w:rsid w:val="00F65CC5"/>
    <w:rsid w:val="00F664C3"/>
    <w:rsid w:val="00F671E2"/>
    <w:rsid w:val="00F7362D"/>
    <w:rsid w:val="00F747AC"/>
    <w:rsid w:val="00F80C75"/>
    <w:rsid w:val="00F85FFC"/>
    <w:rsid w:val="00F943CC"/>
    <w:rsid w:val="00F954BF"/>
    <w:rsid w:val="00FC1DB9"/>
    <w:rsid w:val="00FC28B5"/>
    <w:rsid w:val="00FC4BD0"/>
    <w:rsid w:val="00FC4DBC"/>
    <w:rsid w:val="00FD0E49"/>
    <w:rsid w:val="00FD7793"/>
    <w:rsid w:val="00FE047B"/>
    <w:rsid w:val="00FE07F7"/>
    <w:rsid w:val="00FE0F72"/>
    <w:rsid w:val="00FE3E19"/>
    <w:rsid w:val="00FE6374"/>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D3E7FF"/>
  <w15:docId w15:val="{C86D3C08-9DD9-41DC-B4FB-006F240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qFormat/>
    <w:rsid w:val="00F142D2"/>
    <w:pPr>
      <w:numPr>
        <w:numId w:val="2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F142D2"/>
    <w:pPr>
      <w:numPr>
        <w:ilvl w:val="1"/>
        <w:numId w:val="21"/>
      </w:numPr>
      <w:contextualSpacing w:val="0"/>
      <w:outlineLvl w:val="1"/>
    </w:pPr>
  </w:style>
  <w:style w:type="paragraph" w:styleId="Nadpis3">
    <w:name w:val="heading 3"/>
    <w:basedOn w:val="Odstavecseseznamem"/>
    <w:next w:val="Normln"/>
    <w:link w:val="Nadpis3Char"/>
    <w:unhideWhenUsed/>
    <w:qFormat/>
    <w:rsid w:val="00A53360"/>
    <w:pPr>
      <w:numPr>
        <w:ilvl w:val="2"/>
        <w:numId w:val="21"/>
      </w:numPr>
      <w:contextualSpacing w:val="0"/>
      <w:outlineLvl w:val="2"/>
    </w:pPr>
  </w:style>
  <w:style w:type="paragraph" w:styleId="Nadpis4">
    <w:name w:val="heading 4"/>
    <w:basedOn w:val="Odstavecseseznamem"/>
    <w:link w:val="Nadpis4Char"/>
    <w:unhideWhenUsed/>
    <w:qFormat/>
    <w:rsid w:val="00A72162"/>
    <w:pPr>
      <w:numPr>
        <w:ilvl w:val="3"/>
        <w:numId w:val="21"/>
      </w:numPr>
      <w:spacing w:before="0"/>
      <w:outlineLvl w:val="3"/>
    </w:pPr>
  </w:style>
  <w:style w:type="paragraph" w:styleId="Nadpis5">
    <w:name w:val="heading 5"/>
    <w:basedOn w:val="Odstavecseseznamem"/>
    <w:next w:val="Normln"/>
    <w:link w:val="Nadpis5Char"/>
    <w:unhideWhenUsed/>
    <w:qFormat/>
    <w:rsid w:val="007D58F1"/>
    <w:pPr>
      <w:numPr>
        <w:ilvl w:val="4"/>
        <w:numId w:val="21"/>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rsid w:val="008359DC"/>
    <w:pPr>
      <w:ind w:left="720"/>
      <w:contextualSpacing/>
    </w:pPr>
  </w:style>
  <w:style w:type="character" w:customStyle="1" w:styleId="Nadpis1Char">
    <w:name w:val="Nadpis 1 Char"/>
    <w:basedOn w:val="Standardnpsmoodstavce"/>
    <w:link w:val="Nadpis1"/>
    <w:rsid w:val="00F142D2"/>
    <w:rPr>
      <w:b/>
      <w:caps/>
      <w:sz w:val="24"/>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 w:val="24"/>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 w:val="24"/>
      <w:szCs w:val="24"/>
    </w:rPr>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uiPriority w:val="99"/>
    <w:qFormat/>
    <w:rsid w:val="007D58F1"/>
    <w:rPr>
      <w:b/>
      <w:bCs/>
    </w:rPr>
  </w:style>
  <w:style w:type="paragraph" w:customStyle="1" w:styleId="Numbering">
    <w:name w:val="Numbering"/>
    <w:basedOn w:val="Normln"/>
    <w:rsid w:val="007D58F1"/>
    <w:pPr>
      <w:numPr>
        <w:numId w:val="11"/>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5A5"/>
    <w:pPr>
      <w:pBdr>
        <w:bottom w:val="single" w:sz="4" w:space="1" w:color="auto"/>
      </w:pBdr>
      <w:tabs>
        <w:tab w:val="center" w:pos="4536"/>
      </w:tabs>
      <w:spacing w:before="0"/>
      <w:jc w:val="right"/>
    </w:pPr>
    <w:rPr>
      <w:sz w:val="18"/>
      <w:szCs w:val="18"/>
    </w:rPr>
  </w:style>
  <w:style w:type="character" w:customStyle="1" w:styleId="ZhlavChar">
    <w:name w:val="Záhlaví Char"/>
    <w:basedOn w:val="Standardnpsmoodstavce"/>
    <w:link w:val="Zhlav"/>
    <w:uiPriority w:val="99"/>
    <w:rsid w:val="001175A5"/>
    <w:rPr>
      <w:sz w:val="18"/>
      <w:szCs w:val="18"/>
    </w:rPr>
  </w:style>
  <w:style w:type="paragraph" w:styleId="Zpat">
    <w:name w:val="footer"/>
    <w:basedOn w:val="Bezmezer"/>
    <w:link w:val="ZpatChar"/>
    <w:autoRedefine/>
    <w:unhideWhenUsed/>
    <w:qFormat/>
    <w:rsid w:val="00772FEE"/>
    <w:pPr>
      <w:pBdr>
        <w:top w:val="single" w:sz="4" w:space="1" w:color="auto"/>
      </w:pBdr>
      <w:jc w:val="right"/>
    </w:pPr>
    <w:rPr>
      <w:rFonts w:cs="Times New Roman"/>
      <w:noProof/>
      <w:sz w:val="18"/>
      <w:szCs w:val="18"/>
      <w:lang w:eastAsia="cs-CZ"/>
    </w:rPr>
  </w:style>
  <w:style w:type="character" w:customStyle="1" w:styleId="ZpatChar">
    <w:name w:val="Zápatí Char"/>
    <w:basedOn w:val="Standardnpsmoodstavce"/>
    <w:link w:val="Zpat"/>
    <w:rsid w:val="00772FEE"/>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semiHidden/>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29"/>
      </w:numPr>
      <w:tabs>
        <w:tab w:val="clear" w:pos="360"/>
      </w:tabs>
      <w:ind w:left="851"/>
    </w:pPr>
  </w:style>
  <w:style w:type="paragraph" w:customStyle="1" w:styleId="bllcislovany">
    <w:name w:val="bll_cislovany"/>
    <w:basedOn w:val="bllzaklad"/>
    <w:rsid w:val="00F142D2"/>
    <w:pPr>
      <w:numPr>
        <w:numId w:val="26"/>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27"/>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28"/>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30"/>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32"/>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6F36D5"/>
    <w:pPr>
      <w:tabs>
        <w:tab w:val="left" w:pos="440"/>
        <w:tab w:val="right" w:leader="dot" w:pos="9628"/>
      </w:tabs>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character" w:customStyle="1" w:styleId="h1a">
    <w:name w:val="h1a"/>
    <w:basedOn w:val="Standardnpsmoodstavce"/>
    <w:rsid w:val="00C47CF0"/>
  </w:style>
  <w:style w:type="character" w:customStyle="1" w:styleId="Nevyeenzmnka1">
    <w:name w:val="Nevyřešená zmínka1"/>
    <w:basedOn w:val="Standardnpsmoodstavce"/>
    <w:uiPriority w:val="99"/>
    <w:semiHidden/>
    <w:unhideWhenUsed/>
    <w:rsid w:val="00AE17E1"/>
    <w:rPr>
      <w:color w:val="605E5C"/>
      <w:shd w:val="clear" w:color="auto" w:fill="E1DFDD"/>
    </w:rPr>
  </w:style>
  <w:style w:type="character" w:customStyle="1" w:styleId="bold">
    <w:name w:val="bold"/>
    <w:basedOn w:val="Standardnpsmoodstavce"/>
    <w:rsid w:val="00C052C7"/>
  </w:style>
  <w:style w:type="character" w:styleId="Nevyeenzmnka">
    <w:name w:val="Unresolved Mention"/>
    <w:basedOn w:val="Standardnpsmoodstavce"/>
    <w:uiPriority w:val="99"/>
    <w:semiHidden/>
    <w:unhideWhenUsed/>
    <w:rsid w:val="00C7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416632728">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r.cz/getmedia/2e5f70b6-fe5a-4d0b-a3d5-7133d1ad95b9/Zasady-podprogramu-Podpora-regenerace-brownfieldu-pro-nepodnikatelske-vyuziti.pdf.aspx?ex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ec@hukvaldy.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mesto-trebenice.cz" TargetMode="External"/><Relationship Id="rId4" Type="http://schemas.openxmlformats.org/officeDocument/2006/relationships/settings" Target="settings.xml"/><Relationship Id="rId9" Type="http://schemas.openxmlformats.org/officeDocument/2006/relationships/hyperlink" Target="https://www.e-zakazky.cz/Profil-Zadavatele/e338d88f-a58c-4829-b668-92162e3c916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AA921D577F4A8694865A9F787ADB92"/>
        <w:category>
          <w:name w:val="Obecné"/>
          <w:gallery w:val="placeholder"/>
        </w:category>
        <w:types>
          <w:type w:val="bbPlcHdr"/>
        </w:types>
        <w:behaviors>
          <w:behavior w:val="content"/>
        </w:behaviors>
        <w:guid w:val="{0DFD4437-A658-4505-BC01-A8A5FE33FE9A}"/>
      </w:docPartPr>
      <w:docPartBody>
        <w:p w:rsidR="009C5923" w:rsidRDefault="008F3EF8" w:rsidP="008F3EF8">
          <w:pPr>
            <w:pStyle w:val="1CAA921D577F4A8694865A9F787ADB923"/>
          </w:pPr>
          <w:r w:rsidRPr="00772FEE">
            <w:rPr>
              <w:rStyle w:val="Zstupntext"/>
              <w:shd w:val="clear" w:color="auto" w:fill="FFFF00"/>
            </w:rPr>
            <w:t>vložte název díla</w:t>
          </w:r>
        </w:p>
      </w:docPartBody>
    </w:docPart>
    <w:docPart>
      <w:docPartPr>
        <w:name w:val="87C8BE1CF1AA4FA889C6ABB40F62C55E"/>
        <w:category>
          <w:name w:val="Obecné"/>
          <w:gallery w:val="placeholder"/>
        </w:category>
        <w:types>
          <w:type w:val="bbPlcHdr"/>
        </w:types>
        <w:behaviors>
          <w:behavior w:val="content"/>
        </w:behaviors>
        <w:guid w:val="{306D4A3D-F02F-4FB4-BF95-81952B4C5A99}"/>
      </w:docPartPr>
      <w:docPartBody>
        <w:p w:rsidR="009C5923" w:rsidRDefault="008F3EF8" w:rsidP="008F3EF8">
          <w:pPr>
            <w:pStyle w:val="87C8BE1CF1AA4FA889C6ABB40F62C55E"/>
          </w:pPr>
          <w:r w:rsidRPr="00772FEE">
            <w:rPr>
              <w:rStyle w:val="Zstupntext"/>
              <w:shd w:val="clear" w:color="auto" w:fill="FFFF00"/>
            </w:rPr>
            <w:t>Klikněte sem a zadejte text.</w:t>
          </w:r>
        </w:p>
      </w:docPartBody>
    </w:docPart>
    <w:docPart>
      <w:docPartPr>
        <w:name w:val="73A91DF9DE7842A4A473AFC57312BBBE"/>
        <w:category>
          <w:name w:val="Obecné"/>
          <w:gallery w:val="placeholder"/>
        </w:category>
        <w:types>
          <w:type w:val="bbPlcHdr"/>
        </w:types>
        <w:behaviors>
          <w:behavior w:val="content"/>
        </w:behaviors>
        <w:guid w:val="{ABEFA227-CD52-4176-B193-C2632D34D966}"/>
      </w:docPartPr>
      <w:docPartBody>
        <w:p w:rsidR="009C5923" w:rsidRDefault="008F3EF8" w:rsidP="008F3EF8">
          <w:pPr>
            <w:pStyle w:val="73A91DF9DE7842A4A473AFC57312BBBE"/>
          </w:pPr>
          <w:r w:rsidRPr="00772FEE">
            <w:rPr>
              <w:rStyle w:val="Zstupntext"/>
              <w:shd w:val="clear" w:color="auto" w:fill="FFFF00"/>
            </w:rPr>
            <w:t>Klikněte sem a zadejte text.</w:t>
          </w:r>
        </w:p>
      </w:docPartBody>
    </w:docPart>
    <w:docPart>
      <w:docPartPr>
        <w:name w:val="5DC1329011E44018AB07BDB6E8532626"/>
        <w:category>
          <w:name w:val="Obecné"/>
          <w:gallery w:val="placeholder"/>
        </w:category>
        <w:types>
          <w:type w:val="bbPlcHdr"/>
        </w:types>
        <w:behaviors>
          <w:behavior w:val="content"/>
        </w:behaviors>
        <w:guid w:val="{461673F3-F6EB-4870-A5F8-B3DCEC053743}"/>
      </w:docPartPr>
      <w:docPartBody>
        <w:p w:rsidR="009C5923" w:rsidRDefault="008F3EF8" w:rsidP="008F3EF8">
          <w:pPr>
            <w:pStyle w:val="5DC1329011E44018AB07BDB6E8532626"/>
          </w:pPr>
          <w:r w:rsidRPr="00772FEE">
            <w:rPr>
              <w:rStyle w:val="Zstupntext"/>
              <w:shd w:val="clear" w:color="auto" w:fill="FFFF00"/>
            </w:rPr>
            <w:t>Klikněte sem a zadejte text.</w:t>
          </w:r>
        </w:p>
      </w:docPartBody>
    </w:docPart>
    <w:docPart>
      <w:docPartPr>
        <w:name w:val="7458CAEA53A34C9CBA34869C05E446D1"/>
        <w:category>
          <w:name w:val="Obecné"/>
          <w:gallery w:val="placeholder"/>
        </w:category>
        <w:types>
          <w:type w:val="bbPlcHdr"/>
        </w:types>
        <w:behaviors>
          <w:behavior w:val="content"/>
        </w:behaviors>
        <w:guid w:val="{97F54ECB-AEEF-464A-B611-0A17CADF9E32}"/>
      </w:docPartPr>
      <w:docPartBody>
        <w:p w:rsidR="00674481" w:rsidRDefault="009F5980" w:rsidP="009F5980">
          <w:pPr>
            <w:pStyle w:val="7458CAEA53A34C9CBA34869C05E446D1"/>
          </w:pPr>
          <w:r>
            <w:rPr>
              <w:rStyle w:val="Zstupntext"/>
            </w:rPr>
            <w:t>Uveďte číslo řízení v Tender areně</w:t>
          </w:r>
        </w:p>
      </w:docPartBody>
    </w:docPart>
    <w:docPart>
      <w:docPartPr>
        <w:name w:val="F5901049E85B4E5D99DAA8868C1E9E99"/>
        <w:category>
          <w:name w:val="Obecné"/>
          <w:gallery w:val="placeholder"/>
        </w:category>
        <w:types>
          <w:type w:val="bbPlcHdr"/>
        </w:types>
        <w:behaviors>
          <w:behavior w:val="content"/>
        </w:behaviors>
        <w:guid w:val="{232B9FDD-BE25-4524-BC1A-F38EFA41C9D4}"/>
      </w:docPartPr>
      <w:docPartBody>
        <w:p w:rsidR="00AD7CB6" w:rsidRDefault="00261EF1" w:rsidP="00261EF1">
          <w:pPr>
            <w:pStyle w:val="F5901049E85B4E5D99DAA8868C1E9E99"/>
          </w:pPr>
          <w:r>
            <w:rPr>
              <w:rStyle w:val="Zstupntext"/>
            </w:rPr>
            <w:t>Uveďte číslo řízení v Tender areně</w:t>
          </w:r>
        </w:p>
      </w:docPartBody>
    </w:docPart>
    <w:docPart>
      <w:docPartPr>
        <w:name w:val="2BA0D7FE18A14CAA97A8F51472F246B0"/>
        <w:category>
          <w:name w:val="Obecné"/>
          <w:gallery w:val="placeholder"/>
        </w:category>
        <w:types>
          <w:type w:val="bbPlcHdr"/>
        </w:types>
        <w:behaviors>
          <w:behavior w:val="content"/>
        </w:behaviors>
        <w:guid w:val="{88DA1749-89B8-4929-970D-4C9D897ACD4A}"/>
      </w:docPartPr>
      <w:docPartBody>
        <w:p w:rsidR="00AD7CB6" w:rsidRDefault="00261EF1" w:rsidP="00261EF1">
          <w:pPr>
            <w:pStyle w:val="2BA0D7FE18A14CAA97A8F51472F246B0"/>
          </w:pPr>
          <w:r>
            <w:rPr>
              <w:rStyle w:val="Zstupntext"/>
            </w:rPr>
            <w:t>Uveďte číslo řízení v Tender areně</w:t>
          </w:r>
        </w:p>
      </w:docPartBody>
    </w:docPart>
    <w:docPart>
      <w:docPartPr>
        <w:name w:val="40D2BFAF38214C4588CCF7FA364E98F9"/>
        <w:category>
          <w:name w:val="Obecné"/>
          <w:gallery w:val="placeholder"/>
        </w:category>
        <w:types>
          <w:type w:val="bbPlcHdr"/>
        </w:types>
        <w:behaviors>
          <w:behavior w:val="content"/>
        </w:behaviors>
        <w:guid w:val="{23C964A2-CCDE-4AB3-8122-8DE0B9C41A93}"/>
      </w:docPartPr>
      <w:docPartBody>
        <w:p w:rsidR="00F16605" w:rsidRDefault="00F16605" w:rsidP="00F16605">
          <w:pPr>
            <w:pStyle w:val="40D2BFAF38214C4588CCF7FA364E98F9"/>
          </w:pPr>
          <w:r w:rsidRPr="00AD0F44">
            <w:rPr>
              <w:rStyle w:val="Zstupntext"/>
              <w:b/>
              <w:color w:val="5B9BD5" w:themeColor="accent5"/>
            </w:rPr>
            <w:t>Název zadávacího řízení</w:t>
          </w:r>
        </w:p>
      </w:docPartBody>
    </w:docPart>
    <w:docPart>
      <w:docPartPr>
        <w:name w:val="C2E53B443E62407CA06E3D827102ECB6"/>
        <w:category>
          <w:name w:val="Obecné"/>
          <w:gallery w:val="placeholder"/>
        </w:category>
        <w:types>
          <w:type w:val="bbPlcHdr"/>
        </w:types>
        <w:behaviors>
          <w:behavior w:val="content"/>
        </w:behaviors>
        <w:guid w:val="{82A692D2-7E61-49C2-832B-CE3B78244B71}"/>
      </w:docPartPr>
      <w:docPartBody>
        <w:p w:rsidR="00F16605" w:rsidRDefault="00F16605" w:rsidP="00F16605">
          <w:pPr>
            <w:pStyle w:val="C2E53B443E62407CA06E3D827102ECB6"/>
          </w:pPr>
          <w:r w:rsidRPr="00AD0F44">
            <w:rPr>
              <w:rStyle w:val="Zstupntext"/>
              <w:b/>
              <w:color w:val="5B9BD5" w:themeColor="accent5"/>
            </w:rPr>
            <w:t>Název zadávacího řízení</w:t>
          </w:r>
        </w:p>
      </w:docPartBody>
    </w:docPart>
    <w:docPart>
      <w:docPartPr>
        <w:name w:val="ED245F8FEFD0412BBB19FE59AA73A378"/>
        <w:category>
          <w:name w:val="Obecné"/>
          <w:gallery w:val="placeholder"/>
        </w:category>
        <w:types>
          <w:type w:val="bbPlcHdr"/>
        </w:types>
        <w:behaviors>
          <w:behavior w:val="content"/>
        </w:behaviors>
        <w:guid w:val="{AC78CB6D-D625-4386-A285-414D5CAE0687}"/>
      </w:docPartPr>
      <w:docPartBody>
        <w:p w:rsidR="000E6FE8" w:rsidRDefault="00F16605" w:rsidP="00F16605">
          <w:pPr>
            <w:pStyle w:val="ED245F8FEFD0412BBB19FE59AA73A378"/>
          </w:pPr>
          <w:r w:rsidRPr="00AD0F44">
            <w:rPr>
              <w:rStyle w:val="Zstupntext"/>
              <w:b/>
              <w:color w:val="5B9BD5" w:themeColor="accent5"/>
            </w:rPr>
            <w:t>Název zadávacího řízení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51EEF"/>
    <w:multiLevelType w:val="multilevel"/>
    <w:tmpl w:val="FA1CB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F8"/>
    <w:rsid w:val="00006D8A"/>
    <w:rsid w:val="000E6FE8"/>
    <w:rsid w:val="001328AC"/>
    <w:rsid w:val="00144BC0"/>
    <w:rsid w:val="00192CCE"/>
    <w:rsid w:val="001C570B"/>
    <w:rsid w:val="00221E06"/>
    <w:rsid w:val="00261EF1"/>
    <w:rsid w:val="0048522A"/>
    <w:rsid w:val="00497817"/>
    <w:rsid w:val="00510BF7"/>
    <w:rsid w:val="005277D4"/>
    <w:rsid w:val="00674481"/>
    <w:rsid w:val="006E2EFA"/>
    <w:rsid w:val="006E5BA9"/>
    <w:rsid w:val="0070720E"/>
    <w:rsid w:val="00737ABB"/>
    <w:rsid w:val="007B51A0"/>
    <w:rsid w:val="008F3EF8"/>
    <w:rsid w:val="00986ACF"/>
    <w:rsid w:val="009C5923"/>
    <w:rsid w:val="009F5980"/>
    <w:rsid w:val="00AA3EA7"/>
    <w:rsid w:val="00AD7CB6"/>
    <w:rsid w:val="00BA6B3E"/>
    <w:rsid w:val="00BA7F42"/>
    <w:rsid w:val="00BD0156"/>
    <w:rsid w:val="00C8759A"/>
    <w:rsid w:val="00CB3093"/>
    <w:rsid w:val="00CF1292"/>
    <w:rsid w:val="00D6620B"/>
    <w:rsid w:val="00DF33F0"/>
    <w:rsid w:val="00E300CB"/>
    <w:rsid w:val="00F16605"/>
    <w:rsid w:val="00F368B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F16605"/>
    <w:rPr>
      <w:rFonts w:cs="Times New Roman"/>
      <w:color w:val="808080"/>
    </w:rPr>
  </w:style>
  <w:style w:type="paragraph" w:customStyle="1" w:styleId="1CAA921D577F4A8694865A9F787ADB923">
    <w:name w:val="1CAA921D577F4A8694865A9F787ADB923"/>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87C8BE1CF1AA4FA889C6ABB40F62C55E">
    <w:name w:val="87C8BE1CF1AA4FA889C6ABB40F62C55E"/>
    <w:rsid w:val="008F3EF8"/>
  </w:style>
  <w:style w:type="paragraph" w:customStyle="1" w:styleId="73A91DF9DE7842A4A473AFC57312BBBE">
    <w:name w:val="73A91DF9DE7842A4A473AFC57312BBBE"/>
    <w:rsid w:val="008F3EF8"/>
  </w:style>
  <w:style w:type="paragraph" w:customStyle="1" w:styleId="40D2BFAF38214C4588CCF7FA364E98F9">
    <w:name w:val="40D2BFAF38214C4588CCF7FA364E98F9"/>
    <w:rsid w:val="00F16605"/>
  </w:style>
  <w:style w:type="paragraph" w:customStyle="1" w:styleId="C2E53B443E62407CA06E3D827102ECB6">
    <w:name w:val="C2E53B443E62407CA06E3D827102ECB6"/>
    <w:rsid w:val="00F16605"/>
  </w:style>
  <w:style w:type="paragraph" w:customStyle="1" w:styleId="5DC1329011E44018AB07BDB6E8532626">
    <w:name w:val="5DC1329011E44018AB07BDB6E8532626"/>
    <w:rsid w:val="008F3EF8"/>
  </w:style>
  <w:style w:type="paragraph" w:customStyle="1" w:styleId="7458CAEA53A34C9CBA34869C05E446D1">
    <w:name w:val="7458CAEA53A34C9CBA34869C05E446D1"/>
    <w:rsid w:val="009F5980"/>
  </w:style>
  <w:style w:type="paragraph" w:customStyle="1" w:styleId="F5901049E85B4E5D99DAA8868C1E9E99">
    <w:name w:val="F5901049E85B4E5D99DAA8868C1E9E99"/>
    <w:rsid w:val="00261EF1"/>
  </w:style>
  <w:style w:type="paragraph" w:customStyle="1" w:styleId="2BA0D7FE18A14CAA97A8F51472F246B0">
    <w:name w:val="2BA0D7FE18A14CAA97A8F51472F246B0"/>
    <w:rsid w:val="00261EF1"/>
  </w:style>
  <w:style w:type="paragraph" w:customStyle="1" w:styleId="ED245F8FEFD0412BBB19FE59AA73A378">
    <w:name w:val="ED245F8FEFD0412BBB19FE59AA73A378"/>
    <w:rsid w:val="00F16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07B98-332F-45D4-972B-E69055F5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Dokument_sablona.dotx</Template>
  <TotalTime>2</TotalTime>
  <Pages>25</Pages>
  <Words>11495</Words>
  <Characters>67825</Characters>
  <Application>Microsoft Office Word</Application>
  <DocSecurity>4</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schrotterova@vutbr.cz</dc:creator>
  <cp:keywords/>
  <dc:description/>
  <cp:lastModifiedBy>Jarmila Veverková</cp:lastModifiedBy>
  <cp:revision>2</cp:revision>
  <dcterms:created xsi:type="dcterms:W3CDTF">2021-03-02T07:13:00Z</dcterms:created>
  <dcterms:modified xsi:type="dcterms:W3CDTF">2021-03-02T07:13:00Z</dcterms:modified>
</cp:coreProperties>
</file>