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C7D" w:rsidRDefault="00FA2C7D"/>
    <w:p w:rsidR="00FA2C7D" w:rsidRPr="003C6BFE" w:rsidRDefault="00035108">
      <w:pPr>
        <w:jc w:val="center"/>
        <w:rPr>
          <w:sz w:val="28"/>
          <w:szCs w:val="28"/>
        </w:rPr>
      </w:pPr>
      <w:r w:rsidRPr="003C6BFE">
        <w:rPr>
          <w:b/>
          <w:sz w:val="28"/>
          <w:szCs w:val="28"/>
        </w:rPr>
        <w:t xml:space="preserve">KUPNÍ SMLOUVA  </w:t>
      </w:r>
      <w:r w:rsidR="002C5056" w:rsidRPr="003C6BFE">
        <w:rPr>
          <w:b/>
          <w:sz w:val="28"/>
          <w:szCs w:val="28"/>
        </w:rPr>
        <w:t>č.......</w:t>
      </w:r>
      <w:r w:rsidR="00470CA9" w:rsidRPr="003C6BFE">
        <w:rPr>
          <w:b/>
          <w:sz w:val="28"/>
          <w:szCs w:val="28"/>
        </w:rPr>
        <w:t xml:space="preserve"> </w:t>
      </w:r>
    </w:p>
    <w:p w:rsidR="00FA2C7D" w:rsidRDefault="00FA2C7D" w:rsidP="00D8571C"/>
    <w:p w:rsidR="00317D0A" w:rsidRPr="00AE6AF1" w:rsidRDefault="00317D0A" w:rsidP="00317D0A">
      <w:pPr>
        <w:rPr>
          <w:rFonts w:ascii="Arial" w:hAnsi="Arial" w:cs="Arial"/>
          <w:sz w:val="20"/>
          <w:szCs w:val="20"/>
        </w:rPr>
      </w:pPr>
      <w:r w:rsidRPr="00AE6AF1">
        <w:rPr>
          <w:rFonts w:ascii="Arial" w:hAnsi="Arial" w:cs="Arial"/>
          <w:sz w:val="20"/>
          <w:szCs w:val="20"/>
        </w:rPr>
        <w:t>uzavřená dle ustanovení § 2079 a násl. zák. č. 89/2012 Sb. (dále jen Občanský zákoník)</w:t>
      </w:r>
    </w:p>
    <w:p w:rsidR="00FA2C7D" w:rsidRDefault="00FA2C7D" w:rsidP="00D8571C"/>
    <w:p w:rsidR="00FA2C7D" w:rsidRPr="00F96B8B" w:rsidRDefault="00FA2C7D" w:rsidP="00095353">
      <w:pPr>
        <w:pStyle w:val="Bezmezer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strany</w:t>
      </w:r>
    </w:p>
    <w:p w:rsidR="006F5840" w:rsidRDefault="006F5840" w:rsidP="00D8571C">
      <w:pPr>
        <w:ind w:left="360"/>
        <w:rPr>
          <w:b/>
        </w:rPr>
      </w:pPr>
    </w:p>
    <w:p w:rsidR="002C5056" w:rsidRPr="007C27FE" w:rsidRDefault="002C5056" w:rsidP="00095353">
      <w:pPr>
        <w:numPr>
          <w:ilvl w:val="1"/>
          <w:numId w:val="1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Prodávající:</w:t>
      </w:r>
      <w:r w:rsidR="0057541E">
        <w:rPr>
          <w:rFonts w:ascii="Arial" w:hAnsi="Arial" w:cs="Arial"/>
          <w:b/>
          <w:sz w:val="20"/>
          <w:szCs w:val="20"/>
        </w:rPr>
        <w:t xml:space="preserve"> 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 xml:space="preserve"> [</w:t>
      </w:r>
      <w:r w:rsidRPr="007C27FE">
        <w:rPr>
          <w:rFonts w:ascii="Arial" w:hAnsi="Arial" w:cs="Arial"/>
          <w:sz w:val="20"/>
          <w:szCs w:val="20"/>
          <w:highlight w:val="yellow"/>
        </w:rPr>
        <w:t>doplní prodávající</w:t>
      </w:r>
      <w:r w:rsidRPr="007C27FE">
        <w:rPr>
          <w:rFonts w:ascii="Arial" w:hAnsi="Arial" w:cs="Arial"/>
          <w:sz w:val="20"/>
          <w:szCs w:val="20"/>
          <w:highlight w:val="yellow"/>
          <w:lang w:val="en-US"/>
        </w:rPr>
        <w:t>]</w:t>
      </w:r>
    </w:p>
    <w:p w:rsidR="002C5056" w:rsidRPr="007C27FE" w:rsidRDefault="00271645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</w:t>
      </w:r>
      <w:r w:rsidR="002C5056" w:rsidRPr="007C27FE">
        <w:rPr>
          <w:rFonts w:ascii="Arial" w:hAnsi="Arial" w:cs="Arial"/>
          <w:sz w:val="20"/>
          <w:szCs w:val="20"/>
        </w:rPr>
        <w:t xml:space="preserve">: 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Sídlo: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IČO: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DIČ: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Bankovní spojení: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č. účtu: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tel. / fax: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Kontaktní osoba: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E-mail: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a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095353">
      <w:pPr>
        <w:pStyle w:val="Bezmezer"/>
        <w:numPr>
          <w:ilvl w:val="1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Kupující:</w:t>
      </w:r>
    </w:p>
    <w:p w:rsidR="002C5056" w:rsidRPr="007C27FE" w:rsidRDefault="002C5056" w:rsidP="00D8571C">
      <w:pPr>
        <w:pStyle w:val="Bezmezer"/>
        <w:ind w:left="720"/>
        <w:jc w:val="both"/>
        <w:rPr>
          <w:rFonts w:ascii="Arial" w:hAnsi="Arial" w:cs="Arial"/>
          <w:b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  <w:r w:rsidRPr="007C27FE">
        <w:rPr>
          <w:rFonts w:ascii="Arial" w:hAnsi="Arial" w:cs="Arial"/>
          <w:b/>
          <w:sz w:val="20"/>
          <w:szCs w:val="20"/>
        </w:rPr>
        <w:t>Technické služby Havlíčkův Brod</w:t>
      </w: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b/>
          <w:sz w:val="20"/>
          <w:szCs w:val="20"/>
        </w:rPr>
      </w:pP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zastoupené: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PhDr. Václavem Lacinou LL.M. - ředitelem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sídlo: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Na Valech 3523, 580 02 Havlíčkův Brod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 xml:space="preserve">IČO: 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DIČ: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CZ70188041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Bankovní spojení:</w:t>
      </w:r>
      <w:r w:rsidRPr="00E83D35">
        <w:rPr>
          <w:rFonts w:ascii="Arial" w:hAnsi="Arial" w:cs="Arial"/>
          <w:sz w:val="20"/>
          <w:szCs w:val="20"/>
        </w:rPr>
        <w:tab/>
        <w:t xml:space="preserve">KB Havlíčkův Brod 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č.účtu: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1426-521/0100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tel. / fax: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569 429818, 569 428471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kontaktní osoba:</w:t>
      </w:r>
      <w:r w:rsidRPr="00E83D35">
        <w:rPr>
          <w:rFonts w:ascii="Arial" w:hAnsi="Arial" w:cs="Arial"/>
          <w:sz w:val="20"/>
          <w:szCs w:val="20"/>
        </w:rPr>
        <w:tab/>
      </w:r>
      <w:r w:rsidR="004020F6">
        <w:rPr>
          <w:rFonts w:ascii="Arial" w:hAnsi="Arial" w:cs="Arial"/>
          <w:sz w:val="20"/>
          <w:szCs w:val="20"/>
        </w:rPr>
        <w:t>Dita Blažková, vedoucí střediska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>E-mail:</w:t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hyperlink r:id="rId7" w:history="1">
        <w:r w:rsidR="004020F6" w:rsidRPr="001655C1">
          <w:rPr>
            <w:rStyle w:val="Hypertextovodkaz"/>
            <w:rFonts w:ascii="Arial" w:hAnsi="Arial" w:cs="Arial"/>
            <w:sz w:val="20"/>
            <w:szCs w:val="20"/>
          </w:rPr>
          <w:t>dblazkova@tshb.cz</w:t>
        </w:r>
      </w:hyperlink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C5056" w:rsidRPr="007C27FE" w:rsidRDefault="002C5056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 ostatních provozních věcech v rámci příslušného zmocnění zaměstnanci smluvních stran.</w:t>
      </w:r>
    </w:p>
    <w:p w:rsidR="00FA2C7D" w:rsidRDefault="00FA2C7D" w:rsidP="00D8571C">
      <w:pPr>
        <w:rPr>
          <w:b/>
        </w:rPr>
      </w:pPr>
      <w:r>
        <w:t xml:space="preserve">      </w:t>
      </w:r>
      <w:r>
        <w:rPr>
          <w:b/>
        </w:rPr>
        <w:t xml:space="preserve">          </w:t>
      </w:r>
    </w:p>
    <w:p w:rsidR="009430EE" w:rsidRDefault="009430EE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FD1C11" w:rsidRPr="009430EE" w:rsidRDefault="00FD1C11" w:rsidP="009430EE">
      <w:pPr>
        <w:autoSpaceDE w:val="0"/>
        <w:autoSpaceDN w:val="0"/>
        <w:adjustRightInd w:val="0"/>
        <w:jc w:val="left"/>
        <w:rPr>
          <w:rFonts w:ascii="Arial" w:hAnsi="Arial" w:cs="Arial"/>
          <w:color w:val="000000"/>
        </w:rPr>
      </w:pPr>
    </w:p>
    <w:p w:rsidR="009430EE" w:rsidRPr="009430EE" w:rsidRDefault="009430EE" w:rsidP="009430EE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9430EE">
        <w:rPr>
          <w:rFonts w:ascii="Arial" w:hAnsi="Arial" w:cs="Arial"/>
          <w:b/>
          <w:bCs/>
          <w:color w:val="000000"/>
          <w:sz w:val="22"/>
          <w:szCs w:val="22"/>
        </w:rPr>
        <w:t>Preambule</w:t>
      </w:r>
    </w:p>
    <w:p w:rsidR="009430EE" w:rsidRPr="00A93FE8" w:rsidRDefault="009430EE" w:rsidP="00A93FE8">
      <w:pPr>
        <w:rPr>
          <w:b/>
          <w:sz w:val="28"/>
          <w:szCs w:val="28"/>
        </w:rPr>
      </w:pPr>
      <w:r w:rsidRPr="009430EE">
        <w:rPr>
          <w:rFonts w:ascii="Arial" w:hAnsi="Arial" w:cs="Arial"/>
          <w:sz w:val="20"/>
          <w:szCs w:val="20"/>
        </w:rPr>
        <w:t xml:space="preserve">Tato Kupní smlouva se uzavírá na základě výsledku související veřejné zakázky vedené pod názvem: </w:t>
      </w:r>
      <w:r w:rsidRPr="00A93FE8">
        <w:rPr>
          <w:rFonts w:ascii="Arial" w:hAnsi="Arial" w:cs="Arial"/>
          <w:b/>
          <w:sz w:val="20"/>
          <w:szCs w:val="20"/>
        </w:rPr>
        <w:t>„</w:t>
      </w:r>
      <w:r w:rsidR="006A28C3">
        <w:rPr>
          <w:rFonts w:ascii="Arial" w:hAnsi="Arial" w:cs="Arial"/>
          <w:b/>
          <w:sz w:val="20"/>
          <w:szCs w:val="20"/>
        </w:rPr>
        <w:t xml:space="preserve"> K</w:t>
      </w:r>
      <w:r w:rsidR="00A93FE8" w:rsidRPr="00A93FE8">
        <w:rPr>
          <w:rFonts w:ascii="Arial" w:hAnsi="Arial" w:cs="Arial"/>
          <w:b/>
          <w:sz w:val="20"/>
          <w:szCs w:val="20"/>
        </w:rPr>
        <w:t xml:space="preserve">omunální vozidlo </w:t>
      </w:r>
      <w:r w:rsidR="004020F6">
        <w:rPr>
          <w:rFonts w:ascii="Arial" w:hAnsi="Arial" w:cs="Arial"/>
          <w:b/>
          <w:sz w:val="20"/>
          <w:szCs w:val="20"/>
        </w:rPr>
        <w:t>se svozovou lisovací nástavbou“</w:t>
      </w:r>
      <w:r w:rsidRPr="009430EE">
        <w:rPr>
          <w:rFonts w:ascii="Arial" w:hAnsi="Arial" w:cs="Arial"/>
          <w:sz w:val="20"/>
          <w:szCs w:val="20"/>
        </w:rPr>
        <w:t xml:space="preserve"> Kupující jako zadavatel veřejné zakázky vybral v zadávacím řízení nabídku Prodávajícího, která splnila požadavky Kupujícího uvedené v zadávací dokumentaci a byla vyhodnocena jako nejvhodnější.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9430EE">
        <w:rPr>
          <w:rFonts w:ascii="Arial" w:hAnsi="Arial" w:cs="Arial"/>
          <w:sz w:val="20"/>
          <w:szCs w:val="20"/>
        </w:rPr>
        <w:t xml:space="preserve">Předmět plnění této Kupní smlouvy je vymezen Kupní smlouvou, podmínkami stanovenými v zadávací dokumentaci (včetně všech jejích příloh) jmenované veřejné zakázky a nabídkou Prodávajícího na účast ve veřejné zakázce. Prodávající je povinen při realizaci dále specifikovaného předmětu plnění dodržovat mimo této Kupní smlouvy také všechny výše uvedené dokumenty. </w:t>
      </w:r>
    </w:p>
    <w:p w:rsidR="009430EE" w:rsidRPr="006F5840" w:rsidRDefault="009430EE" w:rsidP="009430EE">
      <w:pPr>
        <w:rPr>
          <w:b/>
        </w:rPr>
      </w:pPr>
    </w:p>
    <w:p w:rsidR="00FA2C7D" w:rsidRPr="00F96B8B" w:rsidRDefault="000B780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Předmět plnění</w:t>
      </w:r>
    </w:p>
    <w:p w:rsidR="00604754" w:rsidRDefault="00604754" w:rsidP="00D8571C"/>
    <w:p w:rsidR="00B363F5" w:rsidRDefault="00604754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Touto smlouvou se prodávající zavazuje dodat kupujícímu:</w:t>
      </w:r>
      <w:r w:rsidR="00B363F5">
        <w:rPr>
          <w:rFonts w:ascii="Arial" w:hAnsi="Arial" w:cs="Arial"/>
          <w:sz w:val="20"/>
          <w:szCs w:val="20"/>
        </w:rPr>
        <w:t xml:space="preserve"> </w:t>
      </w:r>
    </w:p>
    <w:p w:rsidR="00317D0A" w:rsidRDefault="00A47943" w:rsidP="00B363F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020F6">
        <w:rPr>
          <w:rFonts w:cs="Calibri"/>
        </w:rPr>
        <w:t>Nové</w:t>
      </w:r>
      <w:r>
        <w:rPr>
          <w:rFonts w:cs="Calibri"/>
          <w:b/>
        </w:rPr>
        <w:t xml:space="preserve"> </w:t>
      </w:r>
      <w:r w:rsidR="006D38C6">
        <w:rPr>
          <w:rFonts w:cs="Calibri"/>
          <w:b/>
        </w:rPr>
        <w:t xml:space="preserve">komunální </w:t>
      </w:r>
      <w:r>
        <w:rPr>
          <w:rFonts w:cs="Calibri"/>
          <w:b/>
        </w:rPr>
        <w:t xml:space="preserve">vozidlo </w:t>
      </w:r>
      <w:r w:rsidR="004020F6">
        <w:rPr>
          <w:rFonts w:cs="Calibri"/>
          <w:b/>
        </w:rPr>
        <w:t>se svozovou lisovací nástavbou</w:t>
      </w:r>
      <w:r w:rsidR="00244353">
        <w:rPr>
          <w:rFonts w:cs="Calibri"/>
          <w:b/>
        </w:rPr>
        <w:t xml:space="preserve"> </w:t>
      </w:r>
      <w:r w:rsidR="00244353" w:rsidRPr="00244353">
        <w:rPr>
          <w:rFonts w:ascii="Arial" w:hAnsi="Arial" w:cs="Arial"/>
          <w:sz w:val="20"/>
          <w:szCs w:val="20"/>
        </w:rPr>
        <w:t>(dále též zboží)</w:t>
      </w:r>
      <w:r w:rsidR="00B363F5" w:rsidRPr="00B363F5">
        <w:rPr>
          <w:rFonts w:cs="Calibri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typ/ označení: 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[</w:t>
      </w:r>
      <w:r w:rsidR="00B363F5" w:rsidRPr="007D7582">
        <w:rPr>
          <w:rFonts w:ascii="Arial" w:hAnsi="Arial" w:cs="Arial"/>
          <w:b/>
          <w:sz w:val="20"/>
          <w:szCs w:val="20"/>
          <w:highlight w:val="yellow"/>
        </w:rPr>
        <w:t>doplní prodávající</w:t>
      </w:r>
      <w:r w:rsidR="00B363F5" w:rsidRPr="00423217">
        <w:rPr>
          <w:rFonts w:ascii="Arial" w:hAnsi="Arial" w:cs="Arial"/>
          <w:b/>
          <w:sz w:val="20"/>
          <w:szCs w:val="20"/>
          <w:highlight w:val="yellow"/>
        </w:rPr>
        <w:t>]</w:t>
      </w:r>
      <w:r w:rsidR="00B363F5">
        <w:rPr>
          <w:color w:val="000003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 xml:space="preserve">, dle </w:t>
      </w:r>
      <w:r w:rsidR="00FB7E7D">
        <w:rPr>
          <w:rFonts w:ascii="Arial" w:hAnsi="Arial" w:cs="Arial"/>
          <w:sz w:val="20"/>
          <w:szCs w:val="20"/>
        </w:rPr>
        <w:t>Základní t</w:t>
      </w:r>
      <w:r w:rsidR="00B363F5" w:rsidRPr="007D7582">
        <w:rPr>
          <w:rFonts w:ascii="Arial" w:hAnsi="Arial" w:cs="Arial"/>
          <w:sz w:val="20"/>
          <w:szCs w:val="20"/>
        </w:rPr>
        <w:t>ech</w:t>
      </w:r>
      <w:r w:rsidR="005E4C76">
        <w:rPr>
          <w:rFonts w:ascii="Arial" w:hAnsi="Arial" w:cs="Arial"/>
          <w:sz w:val="20"/>
          <w:szCs w:val="20"/>
        </w:rPr>
        <w:t>nické specifikace - P</w:t>
      </w:r>
      <w:r w:rsidR="00B363F5" w:rsidRPr="007D7582">
        <w:rPr>
          <w:rFonts w:ascii="Arial" w:hAnsi="Arial" w:cs="Arial"/>
          <w:sz w:val="20"/>
          <w:szCs w:val="20"/>
        </w:rPr>
        <w:t>říloha č.1, k</w:t>
      </w:r>
      <w:r w:rsidR="005E4C76">
        <w:rPr>
          <w:rFonts w:ascii="Arial" w:hAnsi="Arial" w:cs="Arial"/>
          <w:sz w:val="20"/>
          <w:szCs w:val="20"/>
        </w:rPr>
        <w:t>terá je nedílnou součástí této K</w:t>
      </w:r>
      <w:r w:rsidR="00B363F5" w:rsidRPr="007D7582">
        <w:rPr>
          <w:rFonts w:ascii="Arial" w:hAnsi="Arial" w:cs="Arial"/>
          <w:sz w:val="20"/>
          <w:szCs w:val="20"/>
        </w:rPr>
        <w:t>upní smlouvy  a převést na</w:t>
      </w:r>
      <w:r w:rsidR="00B363F5">
        <w:rPr>
          <w:rFonts w:ascii="Arial" w:hAnsi="Arial" w:cs="Arial"/>
          <w:sz w:val="20"/>
          <w:szCs w:val="20"/>
        </w:rPr>
        <w:t xml:space="preserve"> </w:t>
      </w:r>
      <w:r w:rsidR="00B363F5" w:rsidRPr="007D7582">
        <w:rPr>
          <w:rFonts w:ascii="Arial" w:hAnsi="Arial" w:cs="Arial"/>
          <w:sz w:val="20"/>
          <w:szCs w:val="20"/>
        </w:rPr>
        <w:t>kupujícího vlastnické právo k tomuto zboží.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P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Prodávající má povinnost dodat zboží bez skrytých, faktických či právních vad, bez jakéhokoliv poškození, ve sjednaném množství, kvalitě a jakosti a ve sjednaném termínu.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EA0F83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93FE8">
        <w:rPr>
          <w:rFonts w:ascii="Arial" w:hAnsi="Arial" w:cs="Arial"/>
          <w:sz w:val="20"/>
          <w:szCs w:val="20"/>
        </w:rPr>
        <w:t>Prodávající se zavazuje dodat nové zboží, tzn., že Kupující je prvním majitelem, který zboží použije ke stanovenému účelu</w:t>
      </w:r>
      <w:r w:rsidR="000A6A6A" w:rsidRPr="000A6A6A">
        <w:rPr>
          <w:rFonts w:ascii="Arial" w:hAnsi="Arial" w:cs="Arial"/>
          <w:sz w:val="20"/>
          <w:szCs w:val="20"/>
        </w:rPr>
        <w:t xml:space="preserve">. </w:t>
      </w:r>
    </w:p>
    <w:p w:rsidR="000A6A6A" w:rsidRPr="000A6A6A" w:rsidRDefault="000A6A6A" w:rsidP="000A6A6A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Předmětem této Kupní smlouvy je dále doprava zboží do místa plnění a uvedení zboží do plně provozního stavu. </w:t>
      </w:r>
    </w:p>
    <w:p w:rsidR="000A6A6A" w:rsidRPr="000A6A6A" w:rsidRDefault="000A6A6A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>Součástí předmětu plnění bude: návody k obsluze a údržbě v českém jazyce, prohlášení o shodě, technické průkazy</w:t>
      </w:r>
      <w:r w:rsidR="006A28C3">
        <w:rPr>
          <w:rFonts w:ascii="Arial" w:hAnsi="Arial" w:cs="Arial"/>
          <w:sz w:val="20"/>
          <w:szCs w:val="20"/>
        </w:rPr>
        <w:t xml:space="preserve"> </w:t>
      </w:r>
      <w:r w:rsidRPr="000A6A6A">
        <w:rPr>
          <w:rFonts w:ascii="Arial" w:hAnsi="Arial" w:cs="Arial"/>
          <w:sz w:val="20"/>
          <w:szCs w:val="20"/>
        </w:rPr>
        <w:t xml:space="preserve">, dodací listy, atesty použitých materiálů, licenční povolení, záruční listy, servisní knížky a další doklady a náležitosti vyžadované k provozu na pozemních komunikacích ČR a obsluze stanovené platnými právními normami a další související dokumentace prodávaného zboží, která je potřebná pro nakládání se zbožím, pro jeho provoz a řádné užívání. </w:t>
      </w:r>
    </w:p>
    <w:p w:rsidR="00882BED" w:rsidRPr="000A6A6A" w:rsidRDefault="00882BED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A6A6A" w:rsidRDefault="000A6A6A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A6A6A">
        <w:rPr>
          <w:rFonts w:ascii="Arial" w:hAnsi="Arial" w:cs="Arial"/>
          <w:sz w:val="20"/>
          <w:szCs w:val="20"/>
        </w:rPr>
        <w:t xml:space="preserve">Předmět této Kupní smlouvy zahrnuje kvalifikované zaškolení obsluhy v místě plnění při převzetí zařízení a vydání potvrzení o kvalifikovaném zaškolení. </w:t>
      </w:r>
    </w:p>
    <w:p w:rsidR="00C52C23" w:rsidRPr="00882BED" w:rsidRDefault="00C52C23" w:rsidP="00882BE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E6F13">
        <w:rPr>
          <w:b/>
        </w:rPr>
        <w:t xml:space="preserve"> </w:t>
      </w:r>
      <w:r w:rsidR="001A2539" w:rsidRPr="007D7582">
        <w:rPr>
          <w:rFonts w:ascii="Arial" w:hAnsi="Arial" w:cs="Arial"/>
          <w:sz w:val="20"/>
          <w:szCs w:val="20"/>
        </w:rPr>
        <w:t>Kupující se zavazuje k převzetí výše uvedeného předmětu koupě a zaplacení kupní ceny.</w:t>
      </w:r>
      <w:r w:rsidRPr="007D7582">
        <w:rPr>
          <w:rFonts w:ascii="Arial" w:hAnsi="Arial" w:cs="Arial"/>
          <w:sz w:val="20"/>
          <w:szCs w:val="20"/>
        </w:rPr>
        <w:t xml:space="preserve">  </w:t>
      </w:r>
    </w:p>
    <w:p w:rsidR="00347068" w:rsidRDefault="00347068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B1297B" w:rsidRPr="00F96B8B" w:rsidRDefault="00FA2C7D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Cena zboží</w:t>
      </w:r>
      <w:r w:rsidR="009B6FE9" w:rsidRPr="00F96B8B">
        <w:rPr>
          <w:b/>
          <w:sz w:val="26"/>
          <w:szCs w:val="26"/>
        </w:rPr>
        <w:t xml:space="preserve"> a platební podmínky</w:t>
      </w:r>
    </w:p>
    <w:p w:rsidR="00D8571C" w:rsidRPr="00347068" w:rsidRDefault="00D8571C" w:rsidP="00D8571C">
      <w:pPr>
        <w:pStyle w:val="Bezmezer"/>
        <w:jc w:val="both"/>
        <w:rPr>
          <w:rFonts w:ascii="Arial" w:hAnsi="Arial" w:cs="Arial"/>
          <w:b/>
          <w:sz w:val="24"/>
          <w:szCs w:val="24"/>
        </w:rPr>
      </w:pPr>
    </w:p>
    <w:p w:rsidR="000B780D" w:rsidRPr="007D7582" w:rsidRDefault="000B780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Smluvní strany se dohodly, že celková kupní cena předmětu plnění  v rozsahu </w:t>
      </w:r>
      <w:r w:rsidR="00C52C23" w:rsidRPr="007D7582">
        <w:rPr>
          <w:rFonts w:ascii="Arial" w:hAnsi="Arial" w:cs="Arial"/>
          <w:sz w:val="20"/>
          <w:szCs w:val="20"/>
        </w:rPr>
        <w:t>dle č</w:t>
      </w:r>
      <w:r w:rsidRPr="007D7582">
        <w:rPr>
          <w:rFonts w:ascii="Arial" w:hAnsi="Arial" w:cs="Arial"/>
          <w:sz w:val="20"/>
          <w:szCs w:val="20"/>
        </w:rPr>
        <w:t xml:space="preserve">lánku </w:t>
      </w:r>
      <w:r w:rsidR="0057541E">
        <w:rPr>
          <w:rFonts w:ascii="Arial" w:hAnsi="Arial" w:cs="Arial"/>
          <w:sz w:val="20"/>
          <w:szCs w:val="20"/>
        </w:rPr>
        <w:t>2</w:t>
      </w:r>
      <w:r w:rsidRPr="007D7582">
        <w:rPr>
          <w:rFonts w:ascii="Arial" w:hAnsi="Arial" w:cs="Arial"/>
          <w:sz w:val="20"/>
          <w:szCs w:val="20"/>
        </w:rPr>
        <w:t xml:space="preserve">. </w:t>
      </w:r>
      <w:r w:rsidR="00C52C23" w:rsidRPr="007D7582">
        <w:rPr>
          <w:rFonts w:ascii="Arial" w:hAnsi="Arial" w:cs="Arial"/>
          <w:sz w:val="20"/>
          <w:szCs w:val="20"/>
        </w:rPr>
        <w:t>této smlouvy č</w:t>
      </w:r>
      <w:r w:rsidRPr="007D7582">
        <w:rPr>
          <w:rFonts w:ascii="Arial" w:hAnsi="Arial" w:cs="Arial"/>
          <w:sz w:val="20"/>
          <w:szCs w:val="20"/>
        </w:rPr>
        <w:t>iní:</w:t>
      </w:r>
    </w:p>
    <w:p w:rsidR="00C52C23" w:rsidRPr="007D7582" w:rsidRDefault="00C52C23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 bez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</w:t>
      </w:r>
      <w:r w:rsidRPr="007D7582">
        <w:rPr>
          <w:rFonts w:ascii="Arial" w:hAnsi="Arial" w:cs="Arial"/>
          <w:sz w:val="20"/>
          <w:szCs w:val="20"/>
        </w:rPr>
        <w:t>]</w:t>
      </w:r>
      <w:r w:rsidR="000B780D" w:rsidRPr="007D7582">
        <w:rPr>
          <w:rFonts w:ascii="Arial" w:hAnsi="Arial" w:cs="Arial"/>
          <w:sz w:val="20"/>
          <w:szCs w:val="20"/>
        </w:rPr>
        <w:t>,- Kč DPH</w:t>
      </w:r>
    </w:p>
    <w:p w:rsidR="000B780D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  <w:highlight w:val="yellow"/>
        </w:rPr>
        <w:t>[doplní prodávající]</w:t>
      </w:r>
      <w:r w:rsidR="000B780D" w:rsidRPr="007D7582">
        <w:rPr>
          <w:rFonts w:ascii="Arial" w:hAnsi="Arial" w:cs="Arial"/>
          <w:sz w:val="20"/>
          <w:szCs w:val="20"/>
        </w:rPr>
        <w:t>,- Kč</w:t>
      </w:r>
      <w:r w:rsidRPr="007D7582">
        <w:rPr>
          <w:rFonts w:ascii="Arial" w:hAnsi="Arial" w:cs="Arial"/>
          <w:sz w:val="20"/>
          <w:szCs w:val="20"/>
        </w:rPr>
        <w:t xml:space="preserve"> </w:t>
      </w:r>
      <w:r w:rsidR="000B780D" w:rsidRPr="007D7582">
        <w:rPr>
          <w:rFonts w:ascii="Arial" w:hAnsi="Arial" w:cs="Arial"/>
          <w:sz w:val="20"/>
          <w:szCs w:val="20"/>
        </w:rPr>
        <w:t>včetně DPH</w:t>
      </w:r>
    </w:p>
    <w:p w:rsidR="00216D3C" w:rsidRDefault="00216D3C" w:rsidP="00D8571C">
      <w:pPr>
        <w:autoSpaceDE w:val="0"/>
        <w:autoSpaceDN w:val="0"/>
        <w:adjustRightInd w:val="0"/>
        <w:rPr>
          <w:color w:val="000004"/>
          <w:sz w:val="20"/>
          <w:szCs w:val="20"/>
        </w:rPr>
      </w:pPr>
    </w:p>
    <w:p w:rsidR="00216D3C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Ke sjednané kupní ceně bude připočtena daň z přidané hodnoty v zákonné sazbě odpovídající zákonné úpravě daně z přidané hodnoty v době zdanitelného plnění. Za zdanitelné plnění pokládají smluvní strany dodání zboží.</w:t>
      </w:r>
    </w:p>
    <w:p w:rsidR="001A2539" w:rsidRPr="007D7582" w:rsidRDefault="001A2539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A633AC" w:rsidRDefault="00A633AC" w:rsidP="007056A5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C4C5C">
        <w:rPr>
          <w:rFonts w:ascii="Arial" w:hAnsi="Arial" w:cs="Arial"/>
          <w:sz w:val="20"/>
          <w:szCs w:val="20"/>
        </w:rPr>
        <w:t>K</w:t>
      </w:r>
      <w:r w:rsidR="000B780D" w:rsidRPr="00AC4C5C">
        <w:rPr>
          <w:rFonts w:ascii="Arial" w:hAnsi="Arial" w:cs="Arial"/>
          <w:sz w:val="20"/>
          <w:szCs w:val="20"/>
        </w:rPr>
        <w:t xml:space="preserve">upní </w:t>
      </w:r>
      <w:r w:rsidRPr="00AC4C5C">
        <w:rPr>
          <w:rFonts w:ascii="Arial" w:hAnsi="Arial" w:cs="Arial"/>
          <w:sz w:val="20"/>
          <w:szCs w:val="20"/>
        </w:rPr>
        <w:t>cena zahrnuje veškeré nutné náklady, jejichž vynaložení prodávající předpokládá při plnění veřejné zakázky, a to včetně, rizik, zisků, dopravy a p</w:t>
      </w:r>
      <w:r w:rsidR="0013672E" w:rsidRPr="00AC4C5C">
        <w:rPr>
          <w:rFonts w:ascii="Arial" w:hAnsi="Arial" w:cs="Arial"/>
          <w:sz w:val="20"/>
          <w:szCs w:val="20"/>
        </w:rPr>
        <w:t>ojištění pro transport, poplatků</w:t>
      </w:r>
      <w:r w:rsidRPr="00AC4C5C">
        <w:rPr>
          <w:rFonts w:ascii="Arial" w:hAnsi="Arial" w:cs="Arial"/>
          <w:sz w:val="20"/>
          <w:szCs w:val="20"/>
        </w:rPr>
        <w:t xml:space="preserve">, odstranění veškerých případných vad a nedodělků zjištěných při předání a převzetí předmětu plnění. </w:t>
      </w:r>
    </w:p>
    <w:p w:rsidR="00AC4C5C" w:rsidRPr="00AC4C5C" w:rsidRDefault="00AC4C5C" w:rsidP="00AC4C5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Pr="007D7582" w:rsidRDefault="00216D3C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Vlastnické právo na</w:t>
      </w:r>
      <w:r w:rsidR="00FA2C7D" w:rsidRPr="007D7582">
        <w:rPr>
          <w:rFonts w:ascii="Arial" w:hAnsi="Arial" w:cs="Arial"/>
          <w:sz w:val="20"/>
          <w:szCs w:val="20"/>
        </w:rPr>
        <w:t xml:space="preserve"> zboží přechází z prodávajícího na kupujícího okamžikem </w:t>
      </w:r>
      <w:r w:rsidR="00D25579" w:rsidRPr="007D7582">
        <w:rPr>
          <w:rFonts w:ascii="Arial" w:hAnsi="Arial" w:cs="Arial"/>
          <w:sz w:val="20"/>
          <w:szCs w:val="20"/>
        </w:rPr>
        <w:t xml:space="preserve">uhrazení </w:t>
      </w:r>
      <w:r w:rsidRPr="007D7582">
        <w:rPr>
          <w:rFonts w:ascii="Arial" w:hAnsi="Arial" w:cs="Arial"/>
          <w:sz w:val="20"/>
          <w:szCs w:val="20"/>
        </w:rPr>
        <w:t>kupní ceny.</w:t>
      </w:r>
    </w:p>
    <w:p w:rsidR="00FA2C7D" w:rsidRPr="007D7582" w:rsidRDefault="00FA2C7D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    </w:t>
      </w:r>
    </w:p>
    <w:p w:rsidR="009B6FE9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Platba bude provedena na základě faktury vystavené prodávajícím neprodleně po předání a převzetí předmětu plnění. Faktura musí mít náležitosti daňového dokladu dle zákona Č. 235/2004 Sb., o dani z přidané hodnoty, ve znění pozdějších předpisů.</w:t>
      </w:r>
    </w:p>
    <w:p w:rsidR="00347068" w:rsidRPr="007D7582" w:rsidRDefault="00347068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Default="009B6FE9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Splatnost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se s</w:t>
      </w:r>
      <w:r w:rsidR="00CD60A3">
        <w:rPr>
          <w:rFonts w:ascii="Arial" w:hAnsi="Arial" w:cs="Arial"/>
          <w:sz w:val="20"/>
          <w:szCs w:val="20"/>
        </w:rPr>
        <w:t xml:space="preserve">jednává na </w:t>
      </w:r>
      <w:r w:rsidR="00AC4C5C">
        <w:rPr>
          <w:rFonts w:ascii="Arial" w:hAnsi="Arial" w:cs="Arial"/>
          <w:sz w:val="20"/>
          <w:szCs w:val="20"/>
        </w:rPr>
        <w:t>21</w:t>
      </w:r>
      <w:r w:rsidR="00CD60A3">
        <w:rPr>
          <w:rFonts w:ascii="Arial" w:hAnsi="Arial" w:cs="Arial"/>
          <w:sz w:val="20"/>
          <w:szCs w:val="20"/>
        </w:rPr>
        <w:t xml:space="preserve"> dnů ode dne</w:t>
      </w:r>
      <w:r w:rsidRPr="007D7582">
        <w:rPr>
          <w:rFonts w:ascii="Arial" w:hAnsi="Arial" w:cs="Arial"/>
          <w:sz w:val="20"/>
          <w:szCs w:val="20"/>
        </w:rPr>
        <w:t xml:space="preserve"> vystavení při splnění podmínky doručení faktur</w:t>
      </w:r>
      <w:r w:rsidR="00CD60A3">
        <w:rPr>
          <w:rFonts w:ascii="Arial" w:hAnsi="Arial" w:cs="Arial"/>
          <w:sz w:val="20"/>
          <w:szCs w:val="20"/>
        </w:rPr>
        <w:t>y</w:t>
      </w:r>
      <w:r w:rsidRPr="007D7582">
        <w:rPr>
          <w:rFonts w:ascii="Arial" w:hAnsi="Arial" w:cs="Arial"/>
          <w:sz w:val="20"/>
          <w:szCs w:val="20"/>
        </w:rPr>
        <w:t xml:space="preserve"> kupujícímu do tří dnů. Při pozdějším doručení se doba splatnost</w:t>
      </w:r>
      <w:r w:rsidR="00CD60A3">
        <w:rPr>
          <w:rFonts w:ascii="Arial" w:hAnsi="Arial" w:cs="Arial"/>
          <w:sz w:val="20"/>
          <w:szCs w:val="20"/>
        </w:rPr>
        <w:t>i prodlužuje o stejný počet dnů</w:t>
      </w:r>
      <w:r w:rsidR="006A28C3">
        <w:rPr>
          <w:rFonts w:ascii="Arial" w:hAnsi="Arial" w:cs="Arial"/>
          <w:sz w:val="20"/>
          <w:szCs w:val="20"/>
        </w:rPr>
        <w:t>,</w:t>
      </w:r>
      <w:r w:rsidR="00CD60A3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jako činí toto prodlení.</w:t>
      </w:r>
    </w:p>
    <w:p w:rsidR="003C6BFE" w:rsidRDefault="003C6BFE" w:rsidP="007E1CE5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:rsidR="00FA2C7D" w:rsidRDefault="001F74D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Termín plnění</w:t>
      </w:r>
    </w:p>
    <w:p w:rsidR="00F96B8B" w:rsidRPr="00F96B8B" w:rsidRDefault="00F96B8B" w:rsidP="00F96B8B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1F74D0" w:rsidRPr="005A53A5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se zavazuje dodat předmět plnění  dle čl.II</w:t>
      </w:r>
      <w:r w:rsidRPr="00822574">
        <w:rPr>
          <w:rFonts w:ascii="Arial" w:hAnsi="Arial" w:cs="Arial"/>
          <w:sz w:val="20"/>
          <w:szCs w:val="20"/>
        </w:rPr>
        <w:t xml:space="preserve">. </w:t>
      </w:r>
      <w:r w:rsidRPr="0048639F">
        <w:rPr>
          <w:rFonts w:ascii="Arial" w:hAnsi="Arial" w:cs="Arial"/>
          <w:sz w:val="20"/>
          <w:szCs w:val="20"/>
        </w:rPr>
        <w:t xml:space="preserve">nejpozději </w:t>
      </w:r>
      <w:r w:rsidR="000F26DF" w:rsidRPr="0048639F">
        <w:rPr>
          <w:rFonts w:eastAsia="Times New Roman"/>
          <w:b/>
          <w:bCs/>
          <w:lang w:eastAsia="cs-CZ"/>
        </w:rPr>
        <w:t>do</w:t>
      </w:r>
      <w:r w:rsidR="004020F6">
        <w:rPr>
          <w:rFonts w:eastAsia="Times New Roman"/>
          <w:b/>
          <w:bCs/>
          <w:lang w:eastAsia="cs-CZ"/>
        </w:rPr>
        <w:t xml:space="preserve"> 200</w:t>
      </w:r>
      <w:r w:rsidR="00CC6371">
        <w:rPr>
          <w:rFonts w:eastAsia="Times New Roman"/>
          <w:b/>
          <w:bCs/>
          <w:lang w:eastAsia="cs-CZ"/>
        </w:rPr>
        <w:t xml:space="preserve"> dnů</w:t>
      </w:r>
      <w:r w:rsidR="00A93FE8" w:rsidRPr="005A53A5">
        <w:rPr>
          <w:rFonts w:eastAsia="Times New Roman"/>
          <w:b/>
          <w:bCs/>
          <w:lang w:eastAsia="cs-CZ"/>
        </w:rPr>
        <w:t xml:space="preserve"> od uzavření kupní smlouvy. </w:t>
      </w:r>
    </w:p>
    <w:p w:rsidR="00662254" w:rsidRPr="00822574" w:rsidRDefault="00662254" w:rsidP="00662254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502498" w:rsidRDefault="001F74D0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Prodávající vyzve kupujícího k</w:t>
      </w:r>
      <w:r w:rsidR="00AA6F2B">
        <w:rPr>
          <w:rFonts w:ascii="Arial" w:hAnsi="Arial" w:cs="Arial"/>
          <w:sz w:val="20"/>
          <w:szCs w:val="20"/>
        </w:rPr>
        <w:t xml:space="preserve"> předání a převzetí nejpozději 3 pracovní dny</w:t>
      </w:r>
      <w:r w:rsidRPr="007D7582">
        <w:rPr>
          <w:rFonts w:ascii="Arial" w:hAnsi="Arial" w:cs="Arial"/>
          <w:sz w:val="20"/>
          <w:szCs w:val="20"/>
        </w:rPr>
        <w:t xml:space="preserve">  před možným</w:t>
      </w:r>
      <w:r w:rsidR="0050249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dodáním předmětu koupě.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FA2C7D" w:rsidRDefault="006F5840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M</w:t>
      </w:r>
      <w:r w:rsidR="00FA2C7D" w:rsidRPr="00F96B8B">
        <w:rPr>
          <w:b/>
          <w:sz w:val="26"/>
          <w:szCs w:val="26"/>
        </w:rPr>
        <w:t>ísto plnění</w:t>
      </w:r>
    </w:p>
    <w:p w:rsidR="00EC3691" w:rsidRPr="00F96B8B" w:rsidRDefault="00EC3691" w:rsidP="00EC3691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FA2C7D" w:rsidRDefault="00FA2C7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Místem plnění předmětu této smlouvy je</w:t>
      </w:r>
      <w:r w:rsidR="00DF1257" w:rsidRPr="007D7582">
        <w:rPr>
          <w:rFonts w:ascii="Arial" w:hAnsi="Arial" w:cs="Arial"/>
          <w:sz w:val="20"/>
          <w:szCs w:val="20"/>
        </w:rPr>
        <w:t xml:space="preserve"> </w:t>
      </w:r>
      <w:r w:rsidR="007016CD" w:rsidRPr="007D7582">
        <w:rPr>
          <w:rFonts w:ascii="Arial" w:hAnsi="Arial" w:cs="Arial"/>
          <w:sz w:val="20"/>
          <w:szCs w:val="20"/>
        </w:rPr>
        <w:t>provozovna kupujícího</w:t>
      </w:r>
      <w:r w:rsidR="00C24412" w:rsidRPr="007D7582">
        <w:rPr>
          <w:rFonts w:ascii="Arial" w:hAnsi="Arial" w:cs="Arial"/>
          <w:sz w:val="20"/>
          <w:szCs w:val="20"/>
        </w:rPr>
        <w:t>:</w:t>
      </w:r>
      <w:r w:rsidR="007016CD" w:rsidRPr="007D7582">
        <w:rPr>
          <w:rFonts w:ascii="Arial" w:hAnsi="Arial" w:cs="Arial"/>
          <w:sz w:val="20"/>
          <w:szCs w:val="20"/>
        </w:rPr>
        <w:t xml:space="preserve"> </w:t>
      </w:r>
      <w:r w:rsidR="00353AEA">
        <w:rPr>
          <w:rFonts w:ascii="Arial" w:hAnsi="Arial" w:cs="Arial"/>
          <w:sz w:val="20"/>
          <w:szCs w:val="20"/>
        </w:rPr>
        <w:t xml:space="preserve">Technické služby Havlíčkův Brod - areál sběrného dvora, Reynkova </w:t>
      </w:r>
      <w:r w:rsidR="00B42D56" w:rsidRPr="00B42D56">
        <w:rPr>
          <w:rFonts w:ascii="Arial" w:hAnsi="Arial" w:cs="Arial"/>
          <w:sz w:val="20"/>
          <w:szCs w:val="20"/>
        </w:rPr>
        <w:t>2886</w:t>
      </w:r>
      <w:r w:rsidR="00C24412" w:rsidRPr="007D7582">
        <w:rPr>
          <w:rFonts w:ascii="Arial" w:hAnsi="Arial" w:cs="Arial"/>
          <w:sz w:val="20"/>
          <w:szCs w:val="20"/>
        </w:rPr>
        <w:t>, 580 01 Havlíčkův Brod</w:t>
      </w:r>
      <w:r w:rsidR="00347068">
        <w:rPr>
          <w:rFonts w:ascii="Arial" w:hAnsi="Arial" w:cs="Arial"/>
          <w:sz w:val="20"/>
          <w:szCs w:val="20"/>
        </w:rPr>
        <w:t>.</w:t>
      </w:r>
    </w:p>
    <w:p w:rsidR="003C6BFE" w:rsidRDefault="003C6BFE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AB57AF" w:rsidRDefault="000C5AF8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Předání a převzetí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si dohodnou konkrétní termín, ve kterém bude dodáno sjednané zboží do místa plnění. Kupující poskytne pro předání a uvedení zařízení do plně provozuschopného stavu v místě plnění veškerou nezbytnou součinnost, zajistí účast osob při předání předmětu plnění, které budou Prodávajícím kvalifikovaně zaškoleny k řádnému užívání (obsluha) a přítomnost odpovědné osoby k převzetí dohodnutého zboží.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Prodávající se zavazuje před předáním zboží zajistit vlastním nákladem provedení všech potřebných zkoušek potřebných pro užívání zboží, pokud je jejich provedení obecně závaznými právními předpisy nebo touto Kupní smlouvou požadováno, a k předání těchto dokladů Kupujícímu. </w:t>
      </w:r>
    </w:p>
    <w:p w:rsidR="004F6ACD" w:rsidRPr="004F6ACD" w:rsidRDefault="004F6ACD" w:rsidP="004F6ACD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Pr="00D35367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Dodávka zboží je splněna řádným dodáním zboží za podmínky dodržení kvalitativních podmínek vymezených státními normami, zákonnými a dalšími předpisy vztahujícími se ke zboží, uvedením do provozu, odstraněním vad, zaškolením obsluhy, předáním veškeré stanovené dokumentace a podpisem protokolu o předání a převzetí zboží (dále jen „Protokol“)</w:t>
      </w:r>
      <w:r w:rsidR="00D35367">
        <w:rPr>
          <w:rFonts w:ascii="Arial" w:hAnsi="Arial" w:cs="Arial"/>
          <w:sz w:val="20"/>
          <w:szCs w:val="20"/>
        </w:rPr>
        <w:t xml:space="preserve">, který </w:t>
      </w:r>
      <w:r w:rsidR="00D35367" w:rsidRPr="007D7582">
        <w:rPr>
          <w:rFonts w:ascii="Arial" w:hAnsi="Arial" w:cs="Arial"/>
          <w:sz w:val="20"/>
          <w:szCs w:val="20"/>
        </w:rPr>
        <w:t>vyhotoví</w:t>
      </w:r>
      <w:r w:rsidR="00D35367">
        <w:rPr>
          <w:rFonts w:ascii="Arial" w:hAnsi="Arial" w:cs="Arial"/>
          <w:sz w:val="20"/>
          <w:szCs w:val="20"/>
        </w:rPr>
        <w:t xml:space="preserve"> prodávající</w:t>
      </w:r>
      <w:r w:rsidRPr="004F6ACD">
        <w:rPr>
          <w:rFonts w:ascii="Arial" w:hAnsi="Arial" w:cs="Arial"/>
          <w:sz w:val="20"/>
          <w:szCs w:val="20"/>
        </w:rPr>
        <w:t xml:space="preserve">. </w:t>
      </w:r>
      <w:r w:rsidR="00D35367" w:rsidRPr="007D7582">
        <w:rPr>
          <w:rFonts w:ascii="Arial" w:hAnsi="Arial" w:cs="Arial"/>
          <w:sz w:val="20"/>
          <w:szCs w:val="20"/>
        </w:rPr>
        <w:t xml:space="preserve">Zástupcem kupujícího je pro účely předání a převzetí předmětu plnění určen:  </w:t>
      </w:r>
      <w:r w:rsidR="004020F6">
        <w:rPr>
          <w:rFonts w:ascii="Arial" w:hAnsi="Arial" w:cs="Arial"/>
          <w:b/>
          <w:sz w:val="20"/>
          <w:szCs w:val="20"/>
        </w:rPr>
        <w:t>Dita Blažková</w:t>
      </w:r>
      <w:bookmarkStart w:id="0" w:name="_GoBack"/>
      <w:bookmarkEnd w:id="0"/>
      <w:r w:rsidR="005608AD">
        <w:rPr>
          <w:rFonts w:ascii="Arial" w:hAnsi="Arial" w:cs="Arial"/>
          <w:b/>
          <w:sz w:val="20"/>
          <w:szCs w:val="20"/>
        </w:rPr>
        <w:t xml:space="preserve">, </w:t>
      </w:r>
      <w:r w:rsidR="009D6408">
        <w:rPr>
          <w:rFonts w:ascii="Arial" w:hAnsi="Arial" w:cs="Arial"/>
          <w:b/>
          <w:sz w:val="20"/>
          <w:szCs w:val="20"/>
        </w:rPr>
        <w:t xml:space="preserve"> </w:t>
      </w:r>
      <w:r w:rsidR="005608AD">
        <w:rPr>
          <w:rFonts w:ascii="Arial" w:hAnsi="Arial" w:cs="Arial"/>
          <w:b/>
          <w:sz w:val="20"/>
          <w:szCs w:val="20"/>
        </w:rPr>
        <w:t>vedoucí střediska.</w:t>
      </w:r>
    </w:p>
    <w:p w:rsidR="00244353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Kupující je oprávněn nepřevzít zboží, pokud Prodávající zboží nedodá řádně a včas, v dohodnutém rozsahu a kvalitě, nedodá potřebnou dokumentaci ke zboží, řádně kvalifikovaně nezaškolí obsluhu stanovenou Kupujícím nebo neprovede činnosti podmiňující uvedení zboží do provozu a jeho řádnou plnou funkčnost.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Nebezpečí za škodu na zboží a vlastnické právo ke zboží přechází na Kupujícího okamžikem </w:t>
      </w:r>
      <w:r w:rsidR="00244353">
        <w:rPr>
          <w:rFonts w:ascii="Arial" w:hAnsi="Arial" w:cs="Arial"/>
          <w:sz w:val="20"/>
          <w:szCs w:val="20"/>
        </w:rPr>
        <w:t>předání a převzetí</w:t>
      </w:r>
      <w:r w:rsidRPr="004F6ACD">
        <w:rPr>
          <w:rFonts w:ascii="Arial" w:hAnsi="Arial" w:cs="Arial"/>
          <w:sz w:val="20"/>
          <w:szCs w:val="20"/>
        </w:rPr>
        <w:t xml:space="preserve">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zajišťuje naplnění předmětu této Kupní smlouvy svými pracovníky nebo pracovníky třetích osob. Prodávající nese plnou odpovědnost za neplnění povinností vyplývajících z této Kupní smlouvy.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244353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>Prodávající je povinen neprodleně oznámit Kupujícímu, pokud se dostane do úpadku nebo pokud mu úpadek hrozí ve smyslu zákona č. 182/2006 Sb., o úpadku a způsobech jeho řešení (insolvenční zákon), v platném znění.</w:t>
      </w:r>
    </w:p>
    <w:p w:rsidR="004F6ACD" w:rsidRPr="004F6ACD" w:rsidRDefault="004F6ACD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 </w:t>
      </w:r>
    </w:p>
    <w:p w:rsidR="004F6ACD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povinny se vzájemně informovat o každé změně na jejich straně, která může mít vliv na plnění závazků vyplývajících z této Kupní smlouvy. </w:t>
      </w:r>
    </w:p>
    <w:p w:rsidR="00244353" w:rsidRPr="004F6ACD" w:rsidRDefault="00244353" w:rsidP="00244353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347068" w:rsidRPr="007E1CE5" w:rsidRDefault="004F6ACD" w:rsidP="00095353">
      <w:pPr>
        <w:pStyle w:val="Bezmezer"/>
        <w:numPr>
          <w:ilvl w:val="1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4F6ACD">
        <w:rPr>
          <w:rFonts w:ascii="Arial" w:hAnsi="Arial" w:cs="Arial"/>
          <w:sz w:val="20"/>
          <w:szCs w:val="20"/>
        </w:rPr>
        <w:t xml:space="preserve">Smluvní strany jsou si povinny v souvislosti s předmětem plnění této Kupní smlouvy poskytovat veškerou nezbytnou součinnost. </w:t>
      </w:r>
    </w:p>
    <w:p w:rsidR="003C6BFE" w:rsidRDefault="003C6BFE" w:rsidP="00D8571C">
      <w:pPr>
        <w:pStyle w:val="Odstavecseseznamem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Záruční podmínky</w:t>
      </w:r>
    </w:p>
    <w:p w:rsidR="00DA6665" w:rsidRDefault="00DA6665" w:rsidP="00D8571C"/>
    <w:p w:rsidR="00734FDB" w:rsidRPr="00734FDB" w:rsidRDefault="00734FDB" w:rsidP="00095353">
      <w:pPr>
        <w:pStyle w:val="Bezmezer"/>
        <w:numPr>
          <w:ilvl w:val="1"/>
          <w:numId w:val="2"/>
        </w:numPr>
        <w:jc w:val="both"/>
        <w:rPr>
          <w:color w:val="000003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Záruční doba se sjednává v délce </w:t>
      </w:r>
      <w:r w:rsidRPr="00734FDB">
        <w:rPr>
          <w:rFonts w:ascii="Arial" w:hAnsi="Arial" w:cs="Arial"/>
          <w:b/>
          <w:sz w:val="20"/>
          <w:szCs w:val="20"/>
        </w:rPr>
        <w:t xml:space="preserve">24 </w:t>
      </w:r>
      <w:r w:rsidR="00DA6665" w:rsidRPr="00734FDB">
        <w:rPr>
          <w:rFonts w:ascii="Arial" w:hAnsi="Arial" w:cs="Arial"/>
          <w:b/>
          <w:sz w:val="20"/>
          <w:szCs w:val="20"/>
        </w:rPr>
        <w:t>měsíců</w:t>
      </w:r>
      <w:r>
        <w:rPr>
          <w:rFonts w:ascii="Arial" w:hAnsi="Arial" w:cs="Arial"/>
          <w:b/>
          <w:sz w:val="20"/>
          <w:szCs w:val="20"/>
        </w:rPr>
        <w:t>.</w:t>
      </w:r>
    </w:p>
    <w:p w:rsidR="00DA6665" w:rsidRPr="00DA6665" w:rsidRDefault="00734FDB" w:rsidP="00734FDB">
      <w:pPr>
        <w:pStyle w:val="Bezmezer"/>
        <w:jc w:val="both"/>
        <w:rPr>
          <w:color w:val="000003"/>
          <w:sz w:val="20"/>
          <w:szCs w:val="20"/>
        </w:rPr>
      </w:pPr>
      <w:r w:rsidRPr="00DA6665">
        <w:rPr>
          <w:color w:val="000003"/>
          <w:sz w:val="20"/>
          <w:szCs w:val="20"/>
        </w:rPr>
        <w:t xml:space="preserve"> </w:t>
      </w:r>
    </w:p>
    <w:p w:rsidR="00A53A51" w:rsidRPr="00D8571C" w:rsidRDefault="00A53A51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 xml:space="preserve">Záruční doba </w:t>
      </w:r>
      <w:r w:rsidR="00DA6665" w:rsidRPr="00D8571C">
        <w:rPr>
          <w:rFonts w:ascii="Arial" w:hAnsi="Arial" w:cs="Arial"/>
          <w:sz w:val="20"/>
          <w:szCs w:val="20"/>
        </w:rPr>
        <w:t xml:space="preserve">počíná běžet dnem </w:t>
      </w:r>
      <w:r w:rsidRPr="00D8571C">
        <w:rPr>
          <w:rFonts w:ascii="Arial" w:hAnsi="Arial" w:cs="Arial"/>
          <w:sz w:val="20"/>
          <w:szCs w:val="20"/>
        </w:rPr>
        <w:t>řádného předání a převzetí předmětu plnění</w:t>
      </w:r>
      <w:r w:rsidR="00DA6665" w:rsidRPr="00D8571C">
        <w:rPr>
          <w:rFonts w:ascii="Arial" w:hAnsi="Arial" w:cs="Arial"/>
          <w:sz w:val="20"/>
          <w:szCs w:val="20"/>
        </w:rPr>
        <w:t>. Do záruční lhůty se nezapočítává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doba, po kterou není možno předmět koupě používat vlivem reklamované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="00DA6665" w:rsidRPr="00D8571C">
        <w:rPr>
          <w:rFonts w:ascii="Arial" w:hAnsi="Arial" w:cs="Arial"/>
          <w:sz w:val="20"/>
          <w:szCs w:val="20"/>
        </w:rPr>
        <w:t>závady.</w:t>
      </w:r>
      <w:r w:rsidRPr="00D8571C">
        <w:rPr>
          <w:rFonts w:ascii="Arial" w:hAnsi="Arial" w:cs="Arial"/>
          <w:sz w:val="20"/>
          <w:szCs w:val="20"/>
        </w:rPr>
        <w:t xml:space="preserve"> </w:t>
      </w:r>
    </w:p>
    <w:p w:rsidR="00DA6665" w:rsidRPr="007D7582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 Záruční servis </w:t>
      </w:r>
      <w:r w:rsidR="00A53A51" w:rsidRPr="007D7582">
        <w:rPr>
          <w:rFonts w:ascii="Arial" w:hAnsi="Arial" w:cs="Arial"/>
          <w:sz w:val="20"/>
          <w:szCs w:val="20"/>
        </w:rPr>
        <w:t xml:space="preserve">a opravy </w:t>
      </w:r>
      <w:r w:rsidRPr="007D7582">
        <w:rPr>
          <w:rFonts w:ascii="Arial" w:hAnsi="Arial" w:cs="Arial"/>
          <w:sz w:val="20"/>
          <w:szCs w:val="20"/>
        </w:rPr>
        <w:t xml:space="preserve">zajišťuje prodávající </w:t>
      </w:r>
      <w:r w:rsidR="00A53A51" w:rsidRPr="007D7582">
        <w:rPr>
          <w:rFonts w:ascii="Arial" w:hAnsi="Arial" w:cs="Arial"/>
          <w:sz w:val="20"/>
          <w:szCs w:val="20"/>
        </w:rPr>
        <w:t xml:space="preserve">na základě požadavků kupujícího </w:t>
      </w:r>
      <w:r w:rsidRPr="007D7582">
        <w:rPr>
          <w:rFonts w:ascii="Arial" w:hAnsi="Arial" w:cs="Arial"/>
          <w:sz w:val="20"/>
          <w:szCs w:val="20"/>
        </w:rPr>
        <w:t>prostřednictvím odborně vyškolených servisních techniků</w:t>
      </w:r>
      <w:r w:rsidR="00A53A51" w:rsidRPr="007D7582">
        <w:rPr>
          <w:rFonts w:ascii="Arial" w:hAnsi="Arial" w:cs="Arial"/>
          <w:sz w:val="20"/>
          <w:szCs w:val="20"/>
        </w:rPr>
        <w:t>.</w:t>
      </w:r>
    </w:p>
    <w:p w:rsidR="00A53A51" w:rsidRPr="007D7582" w:rsidRDefault="00A53A51" w:rsidP="00D8571C">
      <w:pPr>
        <w:autoSpaceDE w:val="0"/>
        <w:autoSpaceDN w:val="0"/>
        <w:adjustRightInd w:val="0"/>
        <w:rPr>
          <w:rFonts w:ascii="Arial" w:eastAsia="Calibri" w:hAnsi="Arial" w:cs="Arial"/>
          <w:sz w:val="20"/>
          <w:szCs w:val="20"/>
          <w:lang w:eastAsia="en-US"/>
        </w:rPr>
      </w:pPr>
    </w:p>
    <w:p w:rsidR="00F96B8B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B057B6">
        <w:rPr>
          <w:rFonts w:ascii="Arial" w:hAnsi="Arial" w:cs="Arial"/>
          <w:sz w:val="20"/>
          <w:szCs w:val="20"/>
        </w:rPr>
        <w:t xml:space="preserve"> V případě, že závada vzniklá v záruční době není opravou záruční,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 xml:space="preserve">budou tyto opravy účtovány jako materiál spotřebovaný při servisním zásahu, čas </w:t>
      </w:r>
      <w:r w:rsidR="00B057B6" w:rsidRPr="00B057B6">
        <w:rPr>
          <w:rFonts w:ascii="Arial" w:hAnsi="Arial" w:cs="Arial"/>
          <w:sz w:val="20"/>
          <w:szCs w:val="20"/>
        </w:rPr>
        <w:t>servisní opravy</w:t>
      </w:r>
      <w:r w:rsidRPr="00B057B6">
        <w:rPr>
          <w:rFonts w:ascii="Arial" w:hAnsi="Arial" w:cs="Arial"/>
          <w:sz w:val="20"/>
          <w:szCs w:val="20"/>
        </w:rPr>
        <w:t xml:space="preserve"> u</w:t>
      </w:r>
      <w:r w:rsidR="00A53A51" w:rsidRPr="00B057B6">
        <w:rPr>
          <w:rFonts w:ascii="Arial" w:hAnsi="Arial" w:cs="Arial"/>
          <w:sz w:val="20"/>
          <w:szCs w:val="20"/>
        </w:rPr>
        <w:t xml:space="preserve"> </w:t>
      </w:r>
      <w:r w:rsidRPr="00B057B6">
        <w:rPr>
          <w:rFonts w:ascii="Arial" w:hAnsi="Arial" w:cs="Arial"/>
          <w:sz w:val="20"/>
          <w:szCs w:val="20"/>
        </w:rPr>
        <w:t>zákazníka a cestovní náklady</w:t>
      </w:r>
      <w:r w:rsidRPr="007E1CE5">
        <w:rPr>
          <w:rFonts w:ascii="Arial" w:hAnsi="Arial" w:cs="Arial"/>
          <w:sz w:val="20"/>
          <w:szCs w:val="20"/>
        </w:rPr>
        <w:t xml:space="preserve">, přičemž cena za </w:t>
      </w:r>
      <w:r w:rsidR="00B057B6" w:rsidRPr="007E1CE5">
        <w:rPr>
          <w:rFonts w:ascii="Arial" w:hAnsi="Arial" w:cs="Arial"/>
          <w:sz w:val="20"/>
          <w:szCs w:val="20"/>
        </w:rPr>
        <w:t>servisní zásah</w:t>
      </w:r>
      <w:r w:rsidRPr="007E1CE5">
        <w:rPr>
          <w:rFonts w:ascii="Arial" w:hAnsi="Arial" w:cs="Arial"/>
          <w:sz w:val="20"/>
          <w:szCs w:val="20"/>
        </w:rPr>
        <w:t xml:space="preserve"> bude </w:t>
      </w:r>
      <w:r w:rsidR="00B057B6" w:rsidRPr="007E1CE5">
        <w:rPr>
          <w:rFonts w:ascii="Arial" w:hAnsi="Arial" w:cs="Arial"/>
          <w:sz w:val="20"/>
          <w:szCs w:val="20"/>
        </w:rPr>
        <w:t>stanovena na základě</w:t>
      </w:r>
      <w:r w:rsidRPr="007E1CE5">
        <w:rPr>
          <w:rFonts w:ascii="Arial" w:hAnsi="Arial" w:cs="Arial"/>
          <w:sz w:val="20"/>
          <w:szCs w:val="20"/>
        </w:rPr>
        <w:t xml:space="preserve"> hodinové sazby </w:t>
      </w:r>
      <w:r w:rsidR="00B057B6" w:rsidRPr="007E1CE5">
        <w:rPr>
          <w:rFonts w:ascii="Arial" w:hAnsi="Arial" w:cs="Arial"/>
          <w:sz w:val="20"/>
          <w:szCs w:val="20"/>
        </w:rPr>
        <w:t xml:space="preserve">a dopravného dle odst. 8.3. </w:t>
      </w:r>
    </w:p>
    <w:p w:rsidR="00B057B6" w:rsidRPr="00B057B6" w:rsidRDefault="00B057B6" w:rsidP="00B057B6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opravy v době záruky do </w:t>
      </w:r>
      <w:r w:rsidR="00734FDB">
        <w:rPr>
          <w:rFonts w:ascii="Arial" w:hAnsi="Arial" w:cs="Arial"/>
          <w:sz w:val="20"/>
          <w:szCs w:val="20"/>
        </w:rPr>
        <w:t>48</w:t>
      </w:r>
      <w:r w:rsidRPr="007D7582">
        <w:rPr>
          <w:rFonts w:ascii="Arial" w:hAnsi="Arial" w:cs="Arial"/>
          <w:sz w:val="20"/>
          <w:szCs w:val="20"/>
        </w:rPr>
        <w:t xml:space="preserve"> hodin od nahlášení závady, pokud nebude</w:t>
      </w:r>
      <w:r w:rsidR="00016888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Pr="00734FDB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Maximální doba opravy v době záruky se sjednává na </w:t>
      </w:r>
      <w:r w:rsidR="00786B86">
        <w:rPr>
          <w:rFonts w:ascii="Arial" w:hAnsi="Arial" w:cs="Arial"/>
          <w:sz w:val="20"/>
          <w:szCs w:val="20"/>
        </w:rPr>
        <w:t>5</w:t>
      </w:r>
      <w:r w:rsidRPr="007D7582">
        <w:rPr>
          <w:rFonts w:ascii="Arial" w:hAnsi="Arial" w:cs="Arial"/>
          <w:sz w:val="20"/>
          <w:szCs w:val="20"/>
        </w:rPr>
        <w:t xml:space="preserve"> pracovních dnů</w:t>
      </w:r>
      <w:r w:rsidR="00734FDB">
        <w:rPr>
          <w:rFonts w:ascii="Arial" w:hAnsi="Arial" w:cs="Arial"/>
          <w:sz w:val="20"/>
          <w:szCs w:val="20"/>
        </w:rPr>
        <w:t>,</w:t>
      </w:r>
      <w:r w:rsidR="00734FDB" w:rsidRPr="00734FDB">
        <w:rPr>
          <w:rFonts w:ascii="Arial" w:hAnsi="Arial" w:cs="Arial"/>
          <w:sz w:val="20"/>
          <w:szCs w:val="20"/>
        </w:rPr>
        <w:t xml:space="preserve"> </w:t>
      </w:r>
      <w:r w:rsidR="00734FDB" w:rsidRPr="007D7582">
        <w:rPr>
          <w:rFonts w:ascii="Arial" w:hAnsi="Arial" w:cs="Arial"/>
          <w:sz w:val="20"/>
          <w:szCs w:val="20"/>
        </w:rPr>
        <w:t>pokud nebude dohodnuto jinak.</w:t>
      </w:r>
      <w:r w:rsid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Kupující však musí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umožnit servisnímu pracovníkovi nebo pracovníkům na opravě pracovat tak dlouho denně, jak</w:t>
      </w:r>
      <w:r w:rsidR="00016888" w:rsidRPr="00734FDB">
        <w:rPr>
          <w:rFonts w:ascii="Arial" w:hAnsi="Arial" w:cs="Arial"/>
          <w:sz w:val="20"/>
          <w:szCs w:val="20"/>
        </w:rPr>
        <w:t xml:space="preserve"> </w:t>
      </w:r>
      <w:r w:rsidRPr="00734FDB">
        <w:rPr>
          <w:rFonts w:ascii="Arial" w:hAnsi="Arial" w:cs="Arial"/>
          <w:sz w:val="20"/>
          <w:szCs w:val="20"/>
        </w:rPr>
        <w:t>bude potřeba.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A666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DA6665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8571C">
        <w:rPr>
          <w:rFonts w:ascii="Arial" w:hAnsi="Arial" w:cs="Arial"/>
          <w:sz w:val="20"/>
          <w:szCs w:val="20"/>
        </w:rPr>
        <w:t>V případě požadavků kupujícího na dodávku náhradních dílů garantuje prodávající jejich dodání</w:t>
      </w:r>
      <w:r w:rsidR="00D8571C">
        <w:rPr>
          <w:rFonts w:ascii="Arial" w:hAnsi="Arial" w:cs="Arial"/>
          <w:sz w:val="20"/>
          <w:szCs w:val="20"/>
        </w:rPr>
        <w:t xml:space="preserve"> </w:t>
      </w:r>
      <w:r w:rsidRPr="00D8571C">
        <w:rPr>
          <w:rFonts w:ascii="Arial" w:hAnsi="Arial" w:cs="Arial"/>
          <w:sz w:val="20"/>
          <w:szCs w:val="20"/>
        </w:rPr>
        <w:t xml:space="preserve">do </w:t>
      </w:r>
      <w:r w:rsidR="00EE640E" w:rsidRPr="00D8571C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D8571C">
        <w:rPr>
          <w:rFonts w:ascii="Arial" w:hAnsi="Arial" w:cs="Arial"/>
          <w:sz w:val="20"/>
          <w:szCs w:val="20"/>
        </w:rPr>
        <w:t xml:space="preserve"> hodin od objednání telefonem, e-mailem nebo faxem, pokud nebude dohodnuto jinak.</w:t>
      </w:r>
    </w:p>
    <w:p w:rsidR="003C6BFE" w:rsidRDefault="003C6BFE" w:rsidP="00D8571C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EE640E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Pozáruční servis</w:t>
      </w:r>
    </w:p>
    <w:p w:rsidR="00EE640E" w:rsidRDefault="00EE640E" w:rsidP="00D8571C">
      <w:pPr>
        <w:rPr>
          <w:b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Pozáruční servis a opravy </w:t>
      </w:r>
      <w:r w:rsidR="00AB57AF">
        <w:rPr>
          <w:rFonts w:ascii="Arial" w:hAnsi="Arial" w:cs="Arial"/>
          <w:sz w:val="20"/>
          <w:szCs w:val="20"/>
        </w:rPr>
        <w:t xml:space="preserve">se </w:t>
      </w:r>
      <w:r w:rsidR="00AB57AF" w:rsidRPr="00AB57AF">
        <w:rPr>
          <w:rFonts w:ascii="Arial" w:hAnsi="Arial" w:cs="Arial"/>
          <w:sz w:val="20"/>
          <w:szCs w:val="20"/>
        </w:rPr>
        <w:t>Prodávající zavazuje zajistit na základě požadavku kupujícího</w:t>
      </w:r>
      <w:r w:rsidR="00AB57AF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prostřednictvím proškolených servisních techniků</w:t>
      </w:r>
      <w:r w:rsidR="008B662E" w:rsidRPr="007D7582">
        <w:rPr>
          <w:rFonts w:ascii="Arial" w:hAnsi="Arial" w:cs="Arial"/>
          <w:sz w:val="20"/>
          <w:szCs w:val="20"/>
        </w:rPr>
        <w:t>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96B8B" w:rsidRPr="00AB57AF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Pozáruční opravy budou účtovány jako materiál spotřebovaný při servisním zásahu, čas strávený u</w:t>
      </w:r>
      <w:r w:rsidR="007D7582" w:rsidRPr="00AB57AF">
        <w:rPr>
          <w:rFonts w:ascii="Arial" w:hAnsi="Arial" w:cs="Arial"/>
          <w:sz w:val="20"/>
          <w:szCs w:val="20"/>
        </w:rPr>
        <w:t xml:space="preserve"> </w:t>
      </w:r>
      <w:r w:rsidRPr="00AB57AF">
        <w:rPr>
          <w:rFonts w:ascii="Arial" w:hAnsi="Arial" w:cs="Arial"/>
          <w:sz w:val="20"/>
          <w:szCs w:val="20"/>
        </w:rPr>
        <w:t>zákazníka</w:t>
      </w:r>
      <w:r w:rsidR="00662254" w:rsidRPr="00AB57AF">
        <w:rPr>
          <w:rFonts w:ascii="Arial" w:hAnsi="Arial" w:cs="Arial"/>
          <w:sz w:val="20"/>
          <w:szCs w:val="20"/>
        </w:rPr>
        <w:t xml:space="preserve"> v místě plnění</w:t>
      </w:r>
      <w:r w:rsidRPr="00AB57AF">
        <w:rPr>
          <w:rFonts w:ascii="Arial" w:hAnsi="Arial" w:cs="Arial"/>
          <w:sz w:val="20"/>
          <w:szCs w:val="20"/>
        </w:rPr>
        <w:t xml:space="preserve"> a cestovní náklady. 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D4CFF" w:rsidRPr="009D6408" w:rsidRDefault="00EE640E" w:rsidP="009D6408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B57AF">
        <w:rPr>
          <w:rFonts w:ascii="Arial" w:hAnsi="Arial" w:cs="Arial"/>
          <w:sz w:val="20"/>
          <w:szCs w:val="20"/>
        </w:rPr>
        <w:t>Cena hodinové sazby pozáručního servisu (hodinová sazba za servisní práce) činí</w:t>
      </w:r>
      <w:r w:rsidR="00FD4CFF" w:rsidRPr="00AB57AF">
        <w:rPr>
          <w:rFonts w:ascii="Arial" w:hAnsi="Arial" w:cs="Arial"/>
          <w:sz w:val="20"/>
          <w:szCs w:val="20"/>
        </w:rPr>
        <w:t>:</w:t>
      </w:r>
      <w:r w:rsidRPr="00AB57AF">
        <w:rPr>
          <w:rFonts w:ascii="Arial" w:hAnsi="Arial" w:cs="Arial"/>
          <w:sz w:val="20"/>
          <w:szCs w:val="20"/>
        </w:rPr>
        <w:t xml:space="preserve"> </w:t>
      </w:r>
      <w:r w:rsidR="008B662E" w:rsidRPr="00AB57AF">
        <w:rPr>
          <w:rFonts w:ascii="Arial" w:hAnsi="Arial" w:cs="Arial"/>
          <w:sz w:val="20"/>
          <w:szCs w:val="20"/>
        </w:rPr>
        <w:t>[</w:t>
      </w:r>
      <w:r w:rsidR="008B662E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Pr="00AB57AF">
        <w:rPr>
          <w:rFonts w:ascii="Arial" w:hAnsi="Arial" w:cs="Arial"/>
          <w:sz w:val="20"/>
          <w:szCs w:val="20"/>
        </w:rPr>
        <w:t xml:space="preserve"> Kč</w:t>
      </w:r>
      <w:r w:rsidR="008B662E" w:rsidRPr="00AB57AF">
        <w:rPr>
          <w:rFonts w:ascii="Arial" w:hAnsi="Arial" w:cs="Arial"/>
          <w:sz w:val="20"/>
          <w:szCs w:val="20"/>
        </w:rPr>
        <w:t xml:space="preserve"> bez DPH</w:t>
      </w:r>
      <w:r w:rsidR="00F96B8B" w:rsidRPr="00AB57AF">
        <w:rPr>
          <w:rFonts w:ascii="Arial" w:hAnsi="Arial" w:cs="Arial"/>
          <w:sz w:val="20"/>
          <w:szCs w:val="20"/>
        </w:rPr>
        <w:t>.</w:t>
      </w:r>
      <w:r w:rsidR="00FD4CFF" w:rsidRPr="00AB57AF">
        <w:rPr>
          <w:rFonts w:ascii="Arial" w:hAnsi="Arial" w:cs="Arial"/>
          <w:sz w:val="20"/>
          <w:szCs w:val="20"/>
        </w:rPr>
        <w:t xml:space="preserve"> Sazba za dopravu k provedení servisu v místě plnění činí: [</w:t>
      </w:r>
      <w:r w:rsidR="00FD4CFF" w:rsidRPr="00AB57AF">
        <w:rPr>
          <w:rFonts w:ascii="Arial" w:hAnsi="Arial" w:cs="Arial"/>
          <w:sz w:val="20"/>
          <w:szCs w:val="20"/>
          <w:highlight w:val="yellow"/>
        </w:rPr>
        <w:t>doplní prodávající]</w:t>
      </w:r>
      <w:r w:rsidR="00FD4CFF" w:rsidRPr="00AB57AF">
        <w:rPr>
          <w:rFonts w:ascii="Arial" w:hAnsi="Arial" w:cs="Arial"/>
          <w:sz w:val="20"/>
          <w:szCs w:val="20"/>
        </w:rPr>
        <w:t xml:space="preserve"> Kč bez DPH za km.</w:t>
      </w:r>
      <w:r w:rsidR="009D6408" w:rsidRPr="009D6408">
        <w:rPr>
          <w:rFonts w:ascii="Arial" w:hAnsi="Arial" w:cs="Arial"/>
          <w:sz w:val="20"/>
          <w:szCs w:val="20"/>
        </w:rPr>
        <w:t xml:space="preserve"> </w:t>
      </w:r>
      <w:r w:rsidR="009D6408">
        <w:rPr>
          <w:rFonts w:ascii="Arial" w:hAnsi="Arial" w:cs="Arial"/>
          <w:sz w:val="20"/>
          <w:szCs w:val="20"/>
        </w:rPr>
        <w:t>Cena hodinové sazby pozáručního servisu a sazby za dopravu jsou závazné po dobu 5 let od dodání zboží, nedohodnou-li se strany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 xml:space="preserve">Prodávající zahájí realizaci pozáruční opravy do </w:t>
      </w:r>
      <w:r w:rsidRPr="004B2C5B">
        <w:rPr>
          <w:rFonts w:ascii="Arial" w:hAnsi="Arial" w:cs="Arial"/>
          <w:sz w:val="20"/>
          <w:szCs w:val="20"/>
        </w:rPr>
        <w:t>48 h</w:t>
      </w:r>
      <w:r w:rsidRPr="007D7582">
        <w:rPr>
          <w:rFonts w:ascii="Arial" w:hAnsi="Arial" w:cs="Arial"/>
          <w:sz w:val="20"/>
          <w:szCs w:val="20"/>
        </w:rPr>
        <w:t>odin od nahlášení závady, pokud nebude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EE640E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Místo provádění pozáručních oprav je v místě plnění, pokud nebude dohodnuto jinak.</w:t>
      </w:r>
    </w:p>
    <w:p w:rsidR="00F96B8B" w:rsidRPr="007D7582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C6BFE" w:rsidRPr="007E1CE5" w:rsidRDefault="00EE640E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7582">
        <w:rPr>
          <w:rFonts w:ascii="Arial" w:hAnsi="Arial" w:cs="Arial"/>
          <w:sz w:val="20"/>
          <w:szCs w:val="20"/>
        </w:rPr>
        <w:t>V případě požadavků kupujícího na dodávku náhradních dílů v pozáruční době garantuje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 xml:space="preserve">prodávající jejich dodání do </w:t>
      </w:r>
      <w:r w:rsidR="008B662E" w:rsidRPr="0057541E">
        <w:rPr>
          <w:rFonts w:ascii="Arial" w:hAnsi="Arial" w:cs="Arial"/>
          <w:sz w:val="20"/>
          <w:szCs w:val="20"/>
          <w:highlight w:val="yellow"/>
        </w:rPr>
        <w:t>[doplní prodávající]</w:t>
      </w:r>
      <w:r w:rsidRPr="007D7582">
        <w:rPr>
          <w:rFonts w:ascii="Arial" w:hAnsi="Arial" w:cs="Arial"/>
          <w:sz w:val="20"/>
          <w:szCs w:val="20"/>
        </w:rPr>
        <w:t xml:space="preserve"> hodin od objednání, pokud</w:t>
      </w:r>
      <w:r w:rsidR="008B662E" w:rsidRPr="007D7582">
        <w:rPr>
          <w:rFonts w:ascii="Arial" w:hAnsi="Arial" w:cs="Arial"/>
          <w:sz w:val="20"/>
          <w:szCs w:val="20"/>
        </w:rPr>
        <w:t xml:space="preserve"> </w:t>
      </w:r>
      <w:r w:rsidRPr="007D7582">
        <w:rPr>
          <w:rFonts w:ascii="Arial" w:hAnsi="Arial" w:cs="Arial"/>
          <w:sz w:val="20"/>
          <w:szCs w:val="20"/>
        </w:rPr>
        <w:t>nebude dohodnuto jinak.</w:t>
      </w:r>
    </w:p>
    <w:p w:rsidR="0066450E" w:rsidRDefault="0066450E" w:rsidP="00E444F9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F96B8B">
        <w:rPr>
          <w:b/>
          <w:sz w:val="26"/>
          <w:szCs w:val="26"/>
        </w:rPr>
        <w:t>Smluvní sankce</w:t>
      </w:r>
    </w:p>
    <w:p w:rsidR="00FA2C7D" w:rsidRDefault="00FA2C7D" w:rsidP="00D8571C">
      <w:pPr>
        <w:rPr>
          <w:b/>
        </w:rPr>
      </w:pPr>
    </w:p>
    <w:p w:rsidR="007035D7" w:rsidRPr="00822574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V případě, že bude prodávající v prodlení s dodáním předmětu koupě dle sjednaného termínu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 xml:space="preserve">plnění v čl. </w:t>
      </w:r>
      <w:r w:rsidR="00AA775C" w:rsidRPr="00401638">
        <w:rPr>
          <w:rFonts w:ascii="Arial" w:hAnsi="Arial" w:cs="Arial"/>
          <w:sz w:val="20"/>
          <w:szCs w:val="20"/>
        </w:rPr>
        <w:t>4</w:t>
      </w:r>
      <w:r w:rsidRPr="00401638">
        <w:rPr>
          <w:rFonts w:ascii="Arial" w:hAnsi="Arial" w:cs="Arial"/>
          <w:sz w:val="20"/>
          <w:szCs w:val="20"/>
        </w:rPr>
        <w:t xml:space="preserve">., zaplatí prodávající kupujícímu sjednanou smluvní pokutu ve </w:t>
      </w:r>
      <w:r w:rsidRPr="00822574">
        <w:rPr>
          <w:rFonts w:ascii="Arial" w:hAnsi="Arial" w:cs="Arial"/>
          <w:sz w:val="20"/>
          <w:szCs w:val="20"/>
        </w:rPr>
        <w:t>výši 0,</w:t>
      </w:r>
      <w:r w:rsidR="00822574" w:rsidRPr="00822574">
        <w:rPr>
          <w:rFonts w:ascii="Arial" w:hAnsi="Arial" w:cs="Arial"/>
          <w:sz w:val="20"/>
          <w:szCs w:val="20"/>
        </w:rPr>
        <w:t>5</w:t>
      </w:r>
      <w:r w:rsidRPr="00822574">
        <w:rPr>
          <w:rFonts w:ascii="Arial" w:hAnsi="Arial" w:cs="Arial"/>
          <w:sz w:val="20"/>
          <w:szCs w:val="20"/>
        </w:rPr>
        <w:t xml:space="preserve"> %</w:t>
      </w:r>
      <w:r w:rsidR="007D7582" w:rsidRPr="00822574">
        <w:rPr>
          <w:rFonts w:ascii="Arial" w:hAnsi="Arial" w:cs="Arial"/>
          <w:sz w:val="20"/>
          <w:szCs w:val="20"/>
        </w:rPr>
        <w:t xml:space="preserve"> </w:t>
      </w:r>
      <w:r w:rsidRPr="00822574">
        <w:rPr>
          <w:rFonts w:ascii="Arial" w:hAnsi="Arial" w:cs="Arial"/>
          <w:sz w:val="20"/>
          <w:szCs w:val="20"/>
        </w:rPr>
        <w:t>z ceny předmětu koupě za každý započatý den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V případě, že je kupující v prodlení s úhradou faktur, uhradí prodávajícímu </w:t>
      </w:r>
      <w:r w:rsidRPr="00F561D7">
        <w:rPr>
          <w:rFonts w:ascii="Arial" w:hAnsi="Arial" w:cs="Arial"/>
          <w:sz w:val="20"/>
          <w:szCs w:val="20"/>
        </w:rPr>
        <w:t>zákonný úrok</w:t>
      </w:r>
      <w:r w:rsidR="007D7582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 prodlení.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>Pro případ nedodržení lhůty sjednané v</w:t>
      </w:r>
      <w:r w:rsidR="00D00554" w:rsidRPr="00401638">
        <w:rPr>
          <w:rFonts w:ascii="Arial" w:hAnsi="Arial" w:cs="Arial"/>
          <w:sz w:val="20"/>
          <w:szCs w:val="20"/>
        </w:rPr>
        <w:t> odst. 7.5</w:t>
      </w:r>
      <w:r w:rsidRPr="00401638">
        <w:rPr>
          <w:rFonts w:ascii="Arial" w:hAnsi="Arial" w:cs="Arial"/>
          <w:sz w:val="20"/>
          <w:szCs w:val="20"/>
        </w:rPr>
        <w:t>., zaplatí prodávající kupujícímu sjednanou smluvní pokutu ve výš</w:t>
      </w:r>
      <w:r w:rsidR="00D00554" w:rsidRPr="00401638">
        <w:rPr>
          <w:rFonts w:ascii="Arial" w:hAnsi="Arial" w:cs="Arial"/>
          <w:sz w:val="20"/>
          <w:szCs w:val="20"/>
        </w:rPr>
        <w:t>i 5</w:t>
      </w:r>
      <w:r w:rsidRPr="00401638">
        <w:rPr>
          <w:rFonts w:ascii="Arial" w:hAnsi="Arial" w:cs="Arial"/>
          <w:sz w:val="20"/>
          <w:szCs w:val="20"/>
        </w:rPr>
        <w:t>00,- Kč</w:t>
      </w:r>
      <w:r w:rsidR="00401638" w:rsidRPr="00401638">
        <w:rPr>
          <w:rFonts w:ascii="Arial" w:hAnsi="Arial" w:cs="Arial"/>
          <w:sz w:val="20"/>
          <w:szCs w:val="20"/>
        </w:rPr>
        <w:t xml:space="preserve"> bez DPH</w:t>
      </w:r>
      <w:r w:rsidRPr="00401638">
        <w:rPr>
          <w:rFonts w:ascii="Arial" w:hAnsi="Arial" w:cs="Arial"/>
          <w:sz w:val="20"/>
          <w:szCs w:val="20"/>
        </w:rPr>
        <w:t xml:space="preserve"> 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786B86">
        <w:rPr>
          <w:rFonts w:ascii="Arial" w:hAnsi="Arial" w:cs="Arial"/>
          <w:sz w:val="20"/>
          <w:szCs w:val="20"/>
        </w:rPr>
        <w:t>odst. 8.4.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D00554" w:rsidRPr="00401638">
        <w:rPr>
          <w:rFonts w:ascii="Arial" w:hAnsi="Arial" w:cs="Arial"/>
          <w:sz w:val="20"/>
          <w:szCs w:val="20"/>
        </w:rPr>
        <w:t>5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 každý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Pr="00401638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01638">
        <w:rPr>
          <w:rFonts w:ascii="Arial" w:hAnsi="Arial" w:cs="Arial"/>
          <w:sz w:val="20"/>
          <w:szCs w:val="20"/>
        </w:rPr>
        <w:t xml:space="preserve">Pro případ nedodržení lhůty sjednané v </w:t>
      </w:r>
      <w:r w:rsidR="00D00554" w:rsidRPr="00401638">
        <w:rPr>
          <w:rFonts w:ascii="Arial" w:hAnsi="Arial" w:cs="Arial"/>
          <w:sz w:val="20"/>
          <w:szCs w:val="20"/>
        </w:rPr>
        <w:t>odst. 7.6.</w:t>
      </w:r>
      <w:r w:rsidRPr="00401638">
        <w:rPr>
          <w:rFonts w:ascii="Arial" w:hAnsi="Arial" w:cs="Arial"/>
          <w:sz w:val="20"/>
          <w:szCs w:val="20"/>
        </w:rPr>
        <w:t xml:space="preserve">, zaplatí prodávající kupujícímu sjednanou smluvní pokutu ve výši </w:t>
      </w:r>
      <w:r w:rsidR="00401638" w:rsidRPr="00401638">
        <w:rPr>
          <w:rFonts w:ascii="Arial" w:hAnsi="Arial" w:cs="Arial"/>
          <w:sz w:val="20"/>
          <w:szCs w:val="20"/>
        </w:rPr>
        <w:t>10</w:t>
      </w:r>
      <w:r w:rsidRPr="00401638">
        <w:rPr>
          <w:rFonts w:ascii="Arial" w:hAnsi="Arial" w:cs="Arial"/>
          <w:sz w:val="20"/>
          <w:szCs w:val="20"/>
        </w:rPr>
        <w:t xml:space="preserve">00,- Kč </w:t>
      </w:r>
      <w:r w:rsidR="00401638" w:rsidRPr="00401638">
        <w:rPr>
          <w:rFonts w:ascii="Arial" w:hAnsi="Arial" w:cs="Arial"/>
          <w:sz w:val="20"/>
          <w:szCs w:val="20"/>
        </w:rPr>
        <w:t xml:space="preserve">bez DPH </w:t>
      </w:r>
      <w:r w:rsidRPr="00401638">
        <w:rPr>
          <w:rFonts w:ascii="Arial" w:hAnsi="Arial" w:cs="Arial"/>
          <w:sz w:val="20"/>
          <w:szCs w:val="20"/>
        </w:rPr>
        <w:t>za</w:t>
      </w:r>
      <w:r w:rsidR="0057541E" w:rsidRPr="00401638">
        <w:rPr>
          <w:rFonts w:ascii="Arial" w:hAnsi="Arial" w:cs="Arial"/>
          <w:sz w:val="20"/>
          <w:szCs w:val="20"/>
        </w:rPr>
        <w:t xml:space="preserve"> </w:t>
      </w:r>
      <w:r w:rsidRPr="00401638">
        <w:rPr>
          <w:rFonts w:ascii="Arial" w:hAnsi="Arial" w:cs="Arial"/>
          <w:sz w:val="20"/>
          <w:szCs w:val="20"/>
        </w:rPr>
        <w:t>každý započatý den prodlení</w:t>
      </w:r>
      <w:r w:rsidR="00AC4C5C">
        <w:rPr>
          <w:rFonts w:ascii="Arial" w:hAnsi="Arial" w:cs="Arial"/>
          <w:sz w:val="20"/>
          <w:szCs w:val="20"/>
        </w:rPr>
        <w:t>, nedohodnou-li se strany jinak</w:t>
      </w:r>
      <w:r w:rsidRPr="00401638">
        <w:rPr>
          <w:rFonts w:ascii="Arial" w:hAnsi="Arial" w:cs="Arial"/>
          <w:sz w:val="20"/>
          <w:szCs w:val="20"/>
        </w:rPr>
        <w:t>.</w:t>
      </w:r>
    </w:p>
    <w:p w:rsidR="00F96B8B" w:rsidRPr="00401638" w:rsidRDefault="00F96B8B" w:rsidP="00F96B8B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FA2C7D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</w:pPr>
      <w:r w:rsidRPr="00401638">
        <w:rPr>
          <w:rFonts w:ascii="Arial" w:hAnsi="Arial" w:cs="Arial"/>
          <w:sz w:val="20"/>
          <w:szCs w:val="20"/>
        </w:rPr>
        <w:t>Uplatněním smluvních pokut není dotčeno právo smluvních stran na náhradu škody</w:t>
      </w:r>
      <w:r w:rsidR="00FA2C7D" w:rsidRPr="00401638">
        <w:t xml:space="preserve"> </w:t>
      </w:r>
    </w:p>
    <w:p w:rsidR="00A4063B" w:rsidRDefault="00A4063B" w:rsidP="00A4063B">
      <w:pPr>
        <w:pStyle w:val="Odstavecseseznamem"/>
      </w:pPr>
    </w:p>
    <w:p w:rsidR="00A4063B" w:rsidRPr="00A4063B" w:rsidRDefault="00A4063B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4063B">
        <w:rPr>
          <w:rFonts w:ascii="Arial" w:hAnsi="Arial" w:cs="Arial"/>
          <w:sz w:val="20"/>
          <w:szCs w:val="20"/>
        </w:rPr>
        <w:t>Smluvní pokuty jsou splatné do 14 dnů ode dne vystavení penalizace, není-li ve vyúčtování uvedena splatnost delší.</w:t>
      </w:r>
    </w:p>
    <w:p w:rsidR="00E444F9" w:rsidRDefault="00E444F9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C6BFE" w:rsidRDefault="003C6BF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325003" w:rsidRDefault="00325003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325003">
        <w:rPr>
          <w:b/>
          <w:sz w:val="26"/>
          <w:szCs w:val="26"/>
        </w:rPr>
        <w:t xml:space="preserve">Zvláštní ujednání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Při realizaci veřejné zakázky je Prodávající povinen dodržovat plnění politik Evropských společenství, zejména pravidel hospodářské soutěže a veřejné podpory, principů udržitelného rozvoje a prosazování rovných příležitostí.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25003" w:rsidRDefault="00325003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25003">
        <w:rPr>
          <w:rFonts w:ascii="Arial" w:hAnsi="Arial" w:cs="Arial"/>
          <w:sz w:val="20"/>
          <w:szCs w:val="20"/>
        </w:rPr>
        <w:t xml:space="preserve">Prodávající bere na vědomí, že podpisem této Kupní smlouvy se stává osobou povinnou spolupůsobit při výkonu finanční kontroly ve smyslu § 2, písm. e) zákona č. 320/2001 Sb. o finanční kontrole ve veřejné správě a o změně některých zákonů, v platném znění. </w:t>
      </w:r>
    </w:p>
    <w:p w:rsidR="00325003" w:rsidRPr="00325003" w:rsidRDefault="00325003" w:rsidP="00325003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E1CE5" w:rsidRDefault="007E1CE5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2D2B6E" w:rsidRDefault="002D2B6E" w:rsidP="00E444F9">
      <w:pPr>
        <w:pStyle w:val="Bezmezer"/>
        <w:autoSpaceDE w:val="0"/>
        <w:autoSpaceDN w:val="0"/>
        <w:adjustRightInd w:val="0"/>
        <w:jc w:val="both"/>
        <w:rPr>
          <w:color w:val="FF0000"/>
        </w:rPr>
      </w:pPr>
    </w:p>
    <w:p w:rsidR="00FA2C7D" w:rsidRPr="00F96B8B" w:rsidRDefault="007035D7" w:rsidP="00095353">
      <w:pPr>
        <w:pStyle w:val="Bezmezer"/>
        <w:numPr>
          <w:ilvl w:val="0"/>
          <w:numId w:val="2"/>
        </w:numPr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 w:rsidRPr="00F96B8B">
        <w:rPr>
          <w:b/>
          <w:sz w:val="26"/>
          <w:szCs w:val="26"/>
        </w:rPr>
        <w:t>Závěrečná</w:t>
      </w:r>
      <w:r w:rsidR="00FA2C7D" w:rsidRPr="00F96B8B">
        <w:rPr>
          <w:b/>
          <w:sz w:val="26"/>
          <w:szCs w:val="26"/>
        </w:rPr>
        <w:t xml:space="preserve"> ujednání</w:t>
      </w:r>
    </w:p>
    <w:p w:rsidR="00FA2C7D" w:rsidRDefault="00FA2C7D" w:rsidP="00D8571C"/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Platnost smlouvy nastává okamžikem jejího podpisu oběma smluvními stranami.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Pr="00116B47" w:rsidRDefault="007C4504" w:rsidP="007C4504">
      <w:pPr>
        <w:numPr>
          <w:ilvl w:val="1"/>
          <w:numId w:val="2"/>
        </w:numPr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>Smlouva nabývá účinnosti dnem uveřejnění prostřednictvím registru smluv v souladu se zákonem č. 340/2015 Sb.</w:t>
      </w:r>
    </w:p>
    <w:p w:rsidR="007C4504" w:rsidRPr="00116B47" w:rsidRDefault="007C4504" w:rsidP="007C4504">
      <w:pPr>
        <w:rPr>
          <w:rFonts w:ascii="Arial" w:hAnsi="Arial" w:cs="Arial"/>
          <w:sz w:val="20"/>
          <w:szCs w:val="20"/>
        </w:rPr>
      </w:pPr>
    </w:p>
    <w:p w:rsidR="007C4504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16B47">
        <w:rPr>
          <w:rFonts w:ascii="Arial" w:hAnsi="Arial" w:cs="Arial"/>
          <w:sz w:val="20"/>
          <w:szCs w:val="20"/>
        </w:rPr>
        <w:t xml:space="preserve">Strany této smlouvy berou na vědomí, že Technické služby Havlíčkův Brod jsou příspěvkovou organizací města Havlíčkův Brod, které je obcí podle zákona o obcích č. 128/2000 Sb. Technické služby Havlíčkův Brod jako správce osobních údajů jsou tak oprávněny zpracovávat zde uvedené osobní údaje v souladu s článkem 6 odst. 1 písm.b) Obecného nařízení (toto zpracování je nezbytné pro splnění smlouvy), a písm. c) Obecného nařízení (toto zpracování je nezbytné pro splnění právní povinnosti správce zveřejnit smlouvu na profilu zadavatele dle zákona č. 134/2016 Sb., o veřejných zakázkách, v registru smluv dle zákona č. 340/2015 Sb., o registru smluv a pro postup dle zákona č. 106/1999 Sb., o svobodném přístupu k informacím). Bližší informace o zpracování osobních údajů a o právech z toho vyplývajících jsou dostupné na webových stránkách </w:t>
      </w:r>
      <w:hyperlink r:id="rId8" w:history="1">
        <w:r w:rsidRPr="00116B47">
          <w:rPr>
            <w:rFonts w:ascii="Arial" w:hAnsi="Arial" w:cs="Arial"/>
            <w:color w:val="0000FF"/>
            <w:sz w:val="20"/>
            <w:szCs w:val="20"/>
            <w:u w:val="single"/>
          </w:rPr>
          <w:t>www.tshb.cz</w:t>
        </w:r>
      </w:hyperlink>
      <w:r w:rsidRPr="00116B47">
        <w:rPr>
          <w:rFonts w:ascii="Arial" w:hAnsi="Arial" w:cs="Arial"/>
          <w:sz w:val="20"/>
          <w:szCs w:val="20"/>
        </w:rPr>
        <w:t>.</w:t>
      </w:r>
    </w:p>
    <w:p w:rsidR="007C4504" w:rsidRDefault="007C4504" w:rsidP="007C4504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24CAA" w:rsidRDefault="007C4504" w:rsidP="007C4504">
      <w:pPr>
        <w:numPr>
          <w:ilvl w:val="1"/>
          <w:numId w:val="2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Zhotovitel/ dodavatel/ prodávající se zavazuje, že při plnění zakázky bude postupovat tak, aby v max. možné míře zohlednil možnosti poskytnutí pracovních příležitostí osobám znevýhodněným na trhu práce, sociální začlenění, důstojné pracovní podmínky a další sociálně relevantní hlediska spojená s plněním zakázky (předmětu díla), aby zohlednil dopad na životní prostředí, trvale udržitelný rozvoj, životní cyklus dodávky, služby nebo stavební práce a další environmentálně relevantní hlediska spojená s plněním zakázky (předmětu díla) a při plnění zakázky (předmětu díla) použil inovace implementace nových nebo značně zlepšených produktů, služeb.</w:t>
      </w:r>
    </w:p>
    <w:p w:rsid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035D7" w:rsidRDefault="007035D7" w:rsidP="00095353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7541E">
        <w:rPr>
          <w:rFonts w:ascii="Arial" w:hAnsi="Arial" w:cs="Arial"/>
          <w:sz w:val="20"/>
          <w:szCs w:val="20"/>
        </w:rPr>
        <w:t>Tato smlouva se uzavírá na základě výsledků zadávacího řízení na veřejnou zakázku vyhlášeného kupujícím na dodávky zboží dle předmětu této smlouvy. Poptávka kupujícího a nabídka prodávajícího podaná k této poptávce a všechna její doplnění jsou pro smluvní strany závazné po celou dobu trvání smlouvy.</w:t>
      </w:r>
    </w:p>
    <w:p w:rsidR="00AD5507" w:rsidRDefault="00AD5507" w:rsidP="00F771E9">
      <w:pPr>
        <w:pStyle w:val="Odstavecseseznamem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Smlouva je sepsaná ve 2 stejnopisech s platností originálu, z nichž každá smluvní strana obdrží 1 výtisk.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Vzájemná práva a povinnosti smluvních stran se řídí právním řádem České Republiky. Na závazkový vztah smluvních stran se aplikuje Občanský zákoník.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Pro případ vzniku sporu mezi smluvními stranami, je místně příslušný soud, který je obecným soudem kupujícího v okamžiku podpisu této smlouvy.</w:t>
      </w:r>
    </w:p>
    <w:p w:rsidR="007C4504" w:rsidRPr="007C4504" w:rsidRDefault="007C4504" w:rsidP="007C4504">
      <w:pPr>
        <w:pStyle w:val="Bezmezer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7C4504" w:rsidRPr="007C4504" w:rsidRDefault="007C4504" w:rsidP="007C4504">
      <w:pPr>
        <w:pStyle w:val="Bezmezer"/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C4504">
        <w:rPr>
          <w:rFonts w:ascii="Arial" w:hAnsi="Arial" w:cs="Arial"/>
          <w:sz w:val="20"/>
          <w:szCs w:val="20"/>
        </w:rPr>
        <w:t>Účastníci této smlouvy prohlašují, že jsou svéprávní, a že právní úkony spojené s uzavřením této smlouvy učinili v rozsahu svých oprávnění svobodně a vážně, že nikdo z nich nejednal v tísni ani za nápadně nevýhodných podmínek, že s obsahem smlouvy se řádně seznámili, souhlasí s ním a na důkaz toho smlouvu podepisují.</w:t>
      </w: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035D7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</w:p>
    <w:p w:rsidR="007D7582" w:rsidRPr="0057541E" w:rsidRDefault="007035D7" w:rsidP="00D8571C">
      <w:pPr>
        <w:rPr>
          <w:rFonts w:ascii="Arial" w:eastAsia="Calibri" w:hAnsi="Arial" w:cs="Arial"/>
          <w:sz w:val="20"/>
          <w:szCs w:val="20"/>
          <w:lang w:eastAsia="en-US"/>
        </w:rPr>
      </w:pPr>
      <w:r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Přílohy:  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Příloha </w:t>
      </w:r>
      <w:r w:rsidRPr="0057541E">
        <w:rPr>
          <w:rFonts w:ascii="Arial" w:eastAsia="Calibri" w:hAnsi="Arial" w:cs="Arial"/>
          <w:sz w:val="20"/>
          <w:szCs w:val="20"/>
          <w:lang w:eastAsia="en-US"/>
        </w:rPr>
        <w:t>č.1.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5841BF">
        <w:rPr>
          <w:rFonts w:ascii="Arial" w:eastAsia="Calibri" w:hAnsi="Arial" w:cs="Arial"/>
          <w:sz w:val="20"/>
          <w:szCs w:val="20"/>
          <w:lang w:eastAsia="en-US"/>
        </w:rPr>
        <w:t>Základní t</w:t>
      </w:r>
      <w:r w:rsidR="00474285">
        <w:rPr>
          <w:rFonts w:ascii="Arial" w:eastAsia="Calibri" w:hAnsi="Arial" w:cs="Arial"/>
          <w:sz w:val="20"/>
          <w:szCs w:val="20"/>
          <w:lang w:eastAsia="en-US"/>
        </w:rPr>
        <w:t>echnická</w:t>
      </w:r>
      <w:r w:rsidR="007D7582" w:rsidRPr="0057541E">
        <w:rPr>
          <w:rFonts w:ascii="Arial" w:eastAsia="Calibri" w:hAnsi="Arial" w:cs="Arial"/>
          <w:sz w:val="20"/>
          <w:szCs w:val="20"/>
          <w:lang w:eastAsia="en-US"/>
        </w:rPr>
        <w:t xml:space="preserve"> specifikace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V . . . . . . . . . . . .  dne: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>V Havlíčkově Brodě  dne: . . . . . . . . .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  <w:t xml:space="preserve">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>. . . . . . . . . . . . . . . . . . . . . .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 xml:space="preserve">. . . . . . . . . . . . . . . . . . . . .        </w:t>
      </w:r>
    </w:p>
    <w:p w:rsidR="007035D7" w:rsidRPr="007C27FE" w:rsidRDefault="007035D7" w:rsidP="00D8571C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 xml:space="preserve">    </w:t>
      </w:r>
    </w:p>
    <w:p w:rsidR="00E83D35" w:rsidRPr="00E83D35" w:rsidRDefault="007035D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7C27FE">
        <w:rPr>
          <w:rFonts w:ascii="Arial" w:hAnsi="Arial" w:cs="Arial"/>
          <w:sz w:val="20"/>
          <w:szCs w:val="20"/>
        </w:rPr>
        <w:tab/>
        <w:t xml:space="preserve">  </w:t>
      </w:r>
      <w:r w:rsidRPr="00E240AD">
        <w:rPr>
          <w:rFonts w:ascii="Arial" w:hAnsi="Arial" w:cs="Arial"/>
          <w:sz w:val="20"/>
          <w:szCs w:val="20"/>
          <w:highlight w:val="yellow"/>
        </w:rPr>
        <w:t>prodávající</w:t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Pr="007C27FE">
        <w:rPr>
          <w:rFonts w:ascii="Arial" w:hAnsi="Arial" w:cs="Arial"/>
          <w:sz w:val="20"/>
          <w:szCs w:val="20"/>
        </w:rPr>
        <w:tab/>
      </w:r>
      <w:r w:rsidR="0057541E">
        <w:rPr>
          <w:rFonts w:ascii="Arial" w:hAnsi="Arial" w:cs="Arial"/>
          <w:sz w:val="20"/>
          <w:szCs w:val="20"/>
        </w:rPr>
        <w:tab/>
      </w:r>
      <w:r w:rsidR="00E83D35" w:rsidRPr="00E83D35">
        <w:rPr>
          <w:rFonts w:ascii="Arial" w:hAnsi="Arial" w:cs="Arial"/>
          <w:sz w:val="20"/>
          <w:szCs w:val="20"/>
        </w:rPr>
        <w:t xml:space="preserve">      kupující</w:t>
      </w:r>
    </w:p>
    <w:p w:rsidR="00E83D35" w:rsidRPr="00E83D35" w:rsidRDefault="00E83D35" w:rsidP="00E83D35">
      <w:pPr>
        <w:pStyle w:val="Bezmezer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>Technické služby Havlíčkův Brod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PhDr. Václav Lacina LL.M.</w:t>
      </w:r>
    </w:p>
    <w:p w:rsidR="00E83D35" w:rsidRPr="00E83D35" w:rsidRDefault="00E83D35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</w:r>
      <w:r w:rsidRPr="00E83D35">
        <w:rPr>
          <w:rFonts w:ascii="Arial" w:hAnsi="Arial" w:cs="Arial"/>
          <w:sz w:val="20"/>
          <w:szCs w:val="20"/>
        </w:rPr>
        <w:tab/>
        <w:t xml:space="preserve">                          ředitel organizace</w:t>
      </w:r>
    </w:p>
    <w:p w:rsidR="00C81CB7" w:rsidRPr="00F35FEC" w:rsidRDefault="00C81CB7" w:rsidP="00E83D35">
      <w:pPr>
        <w:pStyle w:val="Bezmezer"/>
        <w:jc w:val="both"/>
        <w:rPr>
          <w:rFonts w:ascii="Arial" w:hAnsi="Arial" w:cs="Arial"/>
          <w:sz w:val="20"/>
          <w:szCs w:val="20"/>
        </w:rPr>
      </w:pPr>
    </w:p>
    <w:sectPr w:rsidR="00C81CB7" w:rsidRPr="00F35FE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AAE" w:rsidRDefault="00DB6AAE">
      <w:r>
        <w:separator/>
      </w:r>
    </w:p>
  </w:endnote>
  <w:endnote w:type="continuationSeparator" w:id="0">
    <w:p w:rsidR="00DB6AAE" w:rsidRDefault="00DB6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6BFE" w:rsidRDefault="003C6BFE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3D35">
      <w:rPr>
        <w:noProof/>
      </w:rPr>
      <w:t>5</w:t>
    </w:r>
    <w:r>
      <w:fldChar w:fldCharType="end"/>
    </w:r>
  </w:p>
  <w:p w:rsidR="003C6BFE" w:rsidRDefault="003C6B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AAE" w:rsidRDefault="00DB6AAE">
      <w:r>
        <w:separator/>
      </w:r>
    </w:p>
  </w:footnote>
  <w:footnote w:type="continuationSeparator" w:id="0">
    <w:p w:rsidR="00DB6AAE" w:rsidRDefault="00DB6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3D2" w:rsidRDefault="006043D2" w:rsidP="00A93FE8">
    <w:pPr>
      <w:pStyle w:val="Zhlav"/>
    </w:pPr>
  </w:p>
  <w:p w:rsidR="00A93FE8" w:rsidRPr="00A93FE8" w:rsidRDefault="00A93FE8" w:rsidP="00A93FE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4553"/>
    <w:multiLevelType w:val="multilevel"/>
    <w:tmpl w:val="CA56D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351AC3"/>
    <w:multiLevelType w:val="hybridMultilevel"/>
    <w:tmpl w:val="260AC3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F75FE"/>
    <w:multiLevelType w:val="hybridMultilevel"/>
    <w:tmpl w:val="4E9E55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8B0"/>
    <w:multiLevelType w:val="hybridMultilevel"/>
    <w:tmpl w:val="CF800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61FFE"/>
    <w:multiLevelType w:val="hybridMultilevel"/>
    <w:tmpl w:val="FCA26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64B94"/>
    <w:multiLevelType w:val="hybridMultilevel"/>
    <w:tmpl w:val="7BE0D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71705"/>
    <w:multiLevelType w:val="hybridMultilevel"/>
    <w:tmpl w:val="B786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E22458"/>
    <w:multiLevelType w:val="hybridMultilevel"/>
    <w:tmpl w:val="DBF4E3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F62EA"/>
    <w:multiLevelType w:val="multilevel"/>
    <w:tmpl w:val="EEF83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12547D"/>
    <w:multiLevelType w:val="hybridMultilevel"/>
    <w:tmpl w:val="33384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316"/>
    <w:multiLevelType w:val="hybridMultilevel"/>
    <w:tmpl w:val="013A75A4"/>
    <w:lvl w:ilvl="0" w:tplc="DC46FC7E">
      <w:numFmt w:val="bullet"/>
      <w:lvlText w:val="-"/>
      <w:lvlJc w:val="left"/>
      <w:pPr>
        <w:ind w:left="1080" w:hanging="360"/>
      </w:pPr>
      <w:rPr>
        <w:rFonts w:ascii="Garamond" w:eastAsia="Times New Roman" w:hAnsi="Garamond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753809"/>
    <w:multiLevelType w:val="multilevel"/>
    <w:tmpl w:val="2338A416"/>
    <w:lvl w:ilvl="0">
      <w:start w:val="2"/>
      <w:numFmt w:val="decimal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45B1BF7"/>
    <w:multiLevelType w:val="hybridMultilevel"/>
    <w:tmpl w:val="FA121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CB6B22"/>
    <w:multiLevelType w:val="hybridMultilevel"/>
    <w:tmpl w:val="70340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2051B"/>
    <w:multiLevelType w:val="hybridMultilevel"/>
    <w:tmpl w:val="3A3806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73404"/>
    <w:multiLevelType w:val="hybridMultilevel"/>
    <w:tmpl w:val="3D9CDA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53986"/>
    <w:multiLevelType w:val="hybridMultilevel"/>
    <w:tmpl w:val="25FCA1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6018C4"/>
    <w:multiLevelType w:val="hybridMultilevel"/>
    <w:tmpl w:val="B2922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7"/>
  </w:num>
  <w:num w:numId="5">
    <w:abstractNumId w:val="3"/>
  </w:num>
  <w:num w:numId="6">
    <w:abstractNumId w:val="4"/>
  </w:num>
  <w:num w:numId="7">
    <w:abstractNumId w:val="14"/>
  </w:num>
  <w:num w:numId="8">
    <w:abstractNumId w:val="5"/>
  </w:num>
  <w:num w:numId="9">
    <w:abstractNumId w:val="7"/>
  </w:num>
  <w:num w:numId="10">
    <w:abstractNumId w:val="12"/>
  </w:num>
  <w:num w:numId="11">
    <w:abstractNumId w:val="15"/>
  </w:num>
  <w:num w:numId="12">
    <w:abstractNumId w:val="1"/>
  </w:num>
  <w:num w:numId="13">
    <w:abstractNumId w:val="16"/>
  </w:num>
  <w:num w:numId="14">
    <w:abstractNumId w:val="9"/>
  </w:num>
  <w:num w:numId="15">
    <w:abstractNumId w:val="13"/>
  </w:num>
  <w:num w:numId="16">
    <w:abstractNumId w:val="6"/>
  </w:num>
  <w:num w:numId="17">
    <w:abstractNumId w:val="10"/>
  </w:num>
  <w:num w:numId="18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FA"/>
    <w:rsid w:val="000057CE"/>
    <w:rsid w:val="00016888"/>
    <w:rsid w:val="00022F9F"/>
    <w:rsid w:val="00035108"/>
    <w:rsid w:val="000525B3"/>
    <w:rsid w:val="00070B00"/>
    <w:rsid w:val="00093C95"/>
    <w:rsid w:val="00095353"/>
    <w:rsid w:val="0009748A"/>
    <w:rsid w:val="00097DCC"/>
    <w:rsid w:val="000A2A95"/>
    <w:rsid w:val="000A5E3E"/>
    <w:rsid w:val="000A6A6A"/>
    <w:rsid w:val="000B00C4"/>
    <w:rsid w:val="000B780D"/>
    <w:rsid w:val="000C5AF8"/>
    <w:rsid w:val="000F26DF"/>
    <w:rsid w:val="001250C5"/>
    <w:rsid w:val="001354EC"/>
    <w:rsid w:val="0013672E"/>
    <w:rsid w:val="00147849"/>
    <w:rsid w:val="00156BFF"/>
    <w:rsid w:val="00160F2A"/>
    <w:rsid w:val="00163B13"/>
    <w:rsid w:val="00182572"/>
    <w:rsid w:val="001932CD"/>
    <w:rsid w:val="001A2539"/>
    <w:rsid w:val="001B2F99"/>
    <w:rsid w:val="001F4544"/>
    <w:rsid w:val="001F74D0"/>
    <w:rsid w:val="00202F4D"/>
    <w:rsid w:val="00204C92"/>
    <w:rsid w:val="00216D3C"/>
    <w:rsid w:val="00225DA9"/>
    <w:rsid w:val="00242037"/>
    <w:rsid w:val="00244353"/>
    <w:rsid w:val="00264FEE"/>
    <w:rsid w:val="00271645"/>
    <w:rsid w:val="00280D43"/>
    <w:rsid w:val="00294D0B"/>
    <w:rsid w:val="002C149C"/>
    <w:rsid w:val="002C5056"/>
    <w:rsid w:val="002D2B6E"/>
    <w:rsid w:val="002D3B0A"/>
    <w:rsid w:val="00311234"/>
    <w:rsid w:val="00315F8C"/>
    <w:rsid w:val="00317BA0"/>
    <w:rsid w:val="00317D0A"/>
    <w:rsid w:val="00321C01"/>
    <w:rsid w:val="00325003"/>
    <w:rsid w:val="00347068"/>
    <w:rsid w:val="00353AEA"/>
    <w:rsid w:val="00374FDF"/>
    <w:rsid w:val="00384452"/>
    <w:rsid w:val="003A37B8"/>
    <w:rsid w:val="003C6BFE"/>
    <w:rsid w:val="003D4090"/>
    <w:rsid w:val="00401638"/>
    <w:rsid w:val="004020F6"/>
    <w:rsid w:val="00423217"/>
    <w:rsid w:val="004243AE"/>
    <w:rsid w:val="00425A69"/>
    <w:rsid w:val="00426EB9"/>
    <w:rsid w:val="004338BB"/>
    <w:rsid w:val="004435C6"/>
    <w:rsid w:val="00443E50"/>
    <w:rsid w:val="004521AA"/>
    <w:rsid w:val="00464584"/>
    <w:rsid w:val="00470CA9"/>
    <w:rsid w:val="00471D6B"/>
    <w:rsid w:val="00474285"/>
    <w:rsid w:val="0047450F"/>
    <w:rsid w:val="00485695"/>
    <w:rsid w:val="0048639F"/>
    <w:rsid w:val="004870A3"/>
    <w:rsid w:val="004B2C5B"/>
    <w:rsid w:val="004D3B8B"/>
    <w:rsid w:val="004F6ACD"/>
    <w:rsid w:val="00502498"/>
    <w:rsid w:val="00512F15"/>
    <w:rsid w:val="00524671"/>
    <w:rsid w:val="00527925"/>
    <w:rsid w:val="0053243E"/>
    <w:rsid w:val="00554EC2"/>
    <w:rsid w:val="005608AD"/>
    <w:rsid w:val="0057541E"/>
    <w:rsid w:val="005841BF"/>
    <w:rsid w:val="00587DEE"/>
    <w:rsid w:val="005A126B"/>
    <w:rsid w:val="005A3081"/>
    <w:rsid w:val="005A53A5"/>
    <w:rsid w:val="005A608C"/>
    <w:rsid w:val="005B6A7D"/>
    <w:rsid w:val="005C2454"/>
    <w:rsid w:val="005C27C8"/>
    <w:rsid w:val="005C39A3"/>
    <w:rsid w:val="005D289C"/>
    <w:rsid w:val="005E4C76"/>
    <w:rsid w:val="005F6C9B"/>
    <w:rsid w:val="006043D2"/>
    <w:rsid w:val="00604754"/>
    <w:rsid w:val="00605CB7"/>
    <w:rsid w:val="00651078"/>
    <w:rsid w:val="0065424E"/>
    <w:rsid w:val="00662254"/>
    <w:rsid w:val="0066450E"/>
    <w:rsid w:val="006916BA"/>
    <w:rsid w:val="00692A13"/>
    <w:rsid w:val="006A0CFC"/>
    <w:rsid w:val="006A28C3"/>
    <w:rsid w:val="006D38C6"/>
    <w:rsid w:val="006F5840"/>
    <w:rsid w:val="007016CD"/>
    <w:rsid w:val="007035D7"/>
    <w:rsid w:val="00734FDB"/>
    <w:rsid w:val="00736FD3"/>
    <w:rsid w:val="00737395"/>
    <w:rsid w:val="00743C85"/>
    <w:rsid w:val="00747866"/>
    <w:rsid w:val="00772708"/>
    <w:rsid w:val="00786B86"/>
    <w:rsid w:val="007C4504"/>
    <w:rsid w:val="007D7582"/>
    <w:rsid w:val="007E1CE5"/>
    <w:rsid w:val="007F43FA"/>
    <w:rsid w:val="008011B5"/>
    <w:rsid w:val="00822574"/>
    <w:rsid w:val="00882173"/>
    <w:rsid w:val="00882BED"/>
    <w:rsid w:val="00885B07"/>
    <w:rsid w:val="00896BF4"/>
    <w:rsid w:val="008A7A56"/>
    <w:rsid w:val="008B662E"/>
    <w:rsid w:val="008D423A"/>
    <w:rsid w:val="008E24B8"/>
    <w:rsid w:val="008F1900"/>
    <w:rsid w:val="00926D5D"/>
    <w:rsid w:val="00933003"/>
    <w:rsid w:val="009430EE"/>
    <w:rsid w:val="0096066E"/>
    <w:rsid w:val="00966010"/>
    <w:rsid w:val="0098420C"/>
    <w:rsid w:val="00995F7D"/>
    <w:rsid w:val="00996808"/>
    <w:rsid w:val="009A5573"/>
    <w:rsid w:val="009A7E4E"/>
    <w:rsid w:val="009B6FE9"/>
    <w:rsid w:val="009C4B8C"/>
    <w:rsid w:val="009D6408"/>
    <w:rsid w:val="00A0259B"/>
    <w:rsid w:val="00A4063B"/>
    <w:rsid w:val="00A40A0D"/>
    <w:rsid w:val="00A47943"/>
    <w:rsid w:val="00A53A51"/>
    <w:rsid w:val="00A633AC"/>
    <w:rsid w:val="00A6715C"/>
    <w:rsid w:val="00A7668D"/>
    <w:rsid w:val="00A93FE8"/>
    <w:rsid w:val="00AA42F4"/>
    <w:rsid w:val="00AA6F2B"/>
    <w:rsid w:val="00AA775C"/>
    <w:rsid w:val="00AA78A1"/>
    <w:rsid w:val="00AB3CD0"/>
    <w:rsid w:val="00AB57AF"/>
    <w:rsid w:val="00AC4C5C"/>
    <w:rsid w:val="00AD5507"/>
    <w:rsid w:val="00AE0F2D"/>
    <w:rsid w:val="00B02504"/>
    <w:rsid w:val="00B057B6"/>
    <w:rsid w:val="00B1297B"/>
    <w:rsid w:val="00B13AC3"/>
    <w:rsid w:val="00B216A5"/>
    <w:rsid w:val="00B33C9A"/>
    <w:rsid w:val="00B34F19"/>
    <w:rsid w:val="00B363F5"/>
    <w:rsid w:val="00B37CC5"/>
    <w:rsid w:val="00B42D56"/>
    <w:rsid w:val="00B55F6F"/>
    <w:rsid w:val="00BD566F"/>
    <w:rsid w:val="00BE64B1"/>
    <w:rsid w:val="00BF4BC4"/>
    <w:rsid w:val="00BF73AB"/>
    <w:rsid w:val="00C24412"/>
    <w:rsid w:val="00C476D7"/>
    <w:rsid w:val="00C52C23"/>
    <w:rsid w:val="00C5741A"/>
    <w:rsid w:val="00C61212"/>
    <w:rsid w:val="00C81CB7"/>
    <w:rsid w:val="00C9074E"/>
    <w:rsid w:val="00C95C5D"/>
    <w:rsid w:val="00CB3D22"/>
    <w:rsid w:val="00CC4DC5"/>
    <w:rsid w:val="00CC6371"/>
    <w:rsid w:val="00CD60A3"/>
    <w:rsid w:val="00CE1559"/>
    <w:rsid w:val="00CE673D"/>
    <w:rsid w:val="00CF759A"/>
    <w:rsid w:val="00D00554"/>
    <w:rsid w:val="00D0155A"/>
    <w:rsid w:val="00D24C6F"/>
    <w:rsid w:val="00D25579"/>
    <w:rsid w:val="00D35367"/>
    <w:rsid w:val="00D37DA4"/>
    <w:rsid w:val="00D52253"/>
    <w:rsid w:val="00D84909"/>
    <w:rsid w:val="00D8571C"/>
    <w:rsid w:val="00DA6665"/>
    <w:rsid w:val="00DA740A"/>
    <w:rsid w:val="00DB6AAE"/>
    <w:rsid w:val="00DE51D2"/>
    <w:rsid w:val="00DE6F13"/>
    <w:rsid w:val="00DF1257"/>
    <w:rsid w:val="00DF7A43"/>
    <w:rsid w:val="00DF7BE7"/>
    <w:rsid w:val="00E240AD"/>
    <w:rsid w:val="00E34AC8"/>
    <w:rsid w:val="00E357B2"/>
    <w:rsid w:val="00E444F9"/>
    <w:rsid w:val="00E7392D"/>
    <w:rsid w:val="00E83D35"/>
    <w:rsid w:val="00EA0F83"/>
    <w:rsid w:val="00EB05FF"/>
    <w:rsid w:val="00EC3691"/>
    <w:rsid w:val="00EE425E"/>
    <w:rsid w:val="00EE640E"/>
    <w:rsid w:val="00EE6F83"/>
    <w:rsid w:val="00F14FEB"/>
    <w:rsid w:val="00F35FEC"/>
    <w:rsid w:val="00F561D7"/>
    <w:rsid w:val="00F66422"/>
    <w:rsid w:val="00F729ED"/>
    <w:rsid w:val="00F771E9"/>
    <w:rsid w:val="00F77F4A"/>
    <w:rsid w:val="00F96B8B"/>
    <w:rsid w:val="00FA074A"/>
    <w:rsid w:val="00FA2C7D"/>
    <w:rsid w:val="00FA3939"/>
    <w:rsid w:val="00FB7E7D"/>
    <w:rsid w:val="00FD1C11"/>
    <w:rsid w:val="00FD4800"/>
    <w:rsid w:val="00FD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FC075"/>
  <w15:chartTrackingRefBased/>
  <w15:docId w15:val="{E4A89D1B-30A2-4142-A824-DC44770EC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35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F35FEC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360" w:hanging="360"/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360"/>
      <w:jc w:val="left"/>
    </w:pPr>
  </w:style>
  <w:style w:type="character" w:customStyle="1" w:styleId="platne">
    <w:name w:val="platne"/>
    <w:basedOn w:val="Standardnpsmoodstavce"/>
    <w:rsid w:val="00470CA9"/>
  </w:style>
  <w:style w:type="character" w:customStyle="1" w:styleId="neplatne">
    <w:name w:val="neplatne"/>
    <w:basedOn w:val="Standardnpsmoodstavce"/>
    <w:rsid w:val="00E7392D"/>
  </w:style>
  <w:style w:type="paragraph" w:styleId="Zkladntext">
    <w:name w:val="Body Text"/>
    <w:basedOn w:val="Normln"/>
    <w:link w:val="ZkladntextChar"/>
    <w:rsid w:val="00160F2A"/>
    <w:pPr>
      <w:spacing w:after="120"/>
    </w:pPr>
  </w:style>
  <w:style w:type="character" w:customStyle="1" w:styleId="ZkladntextChar">
    <w:name w:val="Základní text Char"/>
    <w:link w:val="Zkladntext"/>
    <w:rsid w:val="00160F2A"/>
    <w:rPr>
      <w:sz w:val="24"/>
      <w:szCs w:val="24"/>
    </w:rPr>
  </w:style>
  <w:style w:type="paragraph" w:customStyle="1" w:styleId="Default">
    <w:name w:val="Default"/>
    <w:rsid w:val="00CE67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ZhlavChar">
    <w:name w:val="Záhlaví Char"/>
    <w:link w:val="Zhlav"/>
    <w:uiPriority w:val="99"/>
    <w:rsid w:val="006043D2"/>
    <w:rPr>
      <w:sz w:val="24"/>
      <w:szCs w:val="24"/>
    </w:rPr>
  </w:style>
  <w:style w:type="paragraph" w:styleId="Bezmezer">
    <w:name w:val="No Spacing"/>
    <w:uiPriority w:val="1"/>
    <w:qFormat/>
    <w:rsid w:val="002C5056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2C5056"/>
    <w:rPr>
      <w:color w:val="0000FF"/>
      <w:u w:val="single"/>
    </w:rPr>
  </w:style>
  <w:style w:type="paragraph" w:styleId="Odstavecseseznamem">
    <w:name w:val="List Paragraph"/>
    <w:basedOn w:val="Normln"/>
    <w:qFormat/>
    <w:rsid w:val="00B1297B"/>
    <w:pPr>
      <w:ind w:left="708"/>
    </w:pPr>
  </w:style>
  <w:style w:type="character" w:customStyle="1" w:styleId="ZpatChar">
    <w:name w:val="Zápatí Char"/>
    <w:link w:val="Zpat"/>
    <w:uiPriority w:val="99"/>
    <w:rsid w:val="003C6BFE"/>
    <w:rPr>
      <w:sz w:val="24"/>
      <w:szCs w:val="24"/>
    </w:rPr>
  </w:style>
  <w:style w:type="paragraph" w:customStyle="1" w:styleId="WW-Zkladntext2">
    <w:name w:val="WW-Základní text 2"/>
    <w:basedOn w:val="Normln"/>
    <w:rsid w:val="00353AEA"/>
    <w:pPr>
      <w:suppressAutoHyphens/>
      <w:jc w:val="left"/>
    </w:pPr>
    <w:rPr>
      <w:rFonts w:ascii="Arial" w:hAnsi="Arial" w:cs="Wingdings"/>
      <w:szCs w:val="20"/>
      <w:lang w:eastAsia="ar-SA"/>
    </w:rPr>
  </w:style>
  <w:style w:type="character" w:customStyle="1" w:styleId="Nadpis2Char">
    <w:name w:val="Nadpis 2 Char"/>
    <w:link w:val="Nadpis2"/>
    <w:uiPriority w:val="9"/>
    <w:rsid w:val="00F35F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rsid w:val="00F35FEC"/>
    <w:rPr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h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blazkova@tsh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kupn&#237;%20smlouva%20-%20ESB%20kupuj&#237;c&#237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kupní smlouva - ESB kupující</Template>
  <TotalTime>1</TotalTime>
  <Pages>1</Pages>
  <Words>2090</Words>
  <Characters>12075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Links>
    <vt:vector size="12" baseType="variant">
      <vt:variant>
        <vt:i4>6488098</vt:i4>
      </vt:variant>
      <vt:variant>
        <vt:i4>3</vt:i4>
      </vt:variant>
      <vt:variant>
        <vt:i4>0</vt:i4>
      </vt:variant>
      <vt:variant>
        <vt:i4>5</vt:i4>
      </vt:variant>
      <vt:variant>
        <vt:lpwstr>http://www.tshb.cz/</vt:lpwstr>
      </vt:variant>
      <vt:variant>
        <vt:lpwstr/>
      </vt:variant>
      <vt:variant>
        <vt:i4>4128773</vt:i4>
      </vt:variant>
      <vt:variant>
        <vt:i4>0</vt:i4>
      </vt:variant>
      <vt:variant>
        <vt:i4>0</vt:i4>
      </vt:variant>
      <vt:variant>
        <vt:i4>5</vt:i4>
      </vt:variant>
      <vt:variant>
        <vt:lpwstr>mailto:lhepner@tshb.cz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Bukač Jiří</dc:creator>
  <cp:keywords/>
  <cp:lastModifiedBy>Kotěra Ondřej</cp:lastModifiedBy>
  <cp:revision>2</cp:revision>
  <cp:lastPrinted>2021-05-11T06:26:00Z</cp:lastPrinted>
  <dcterms:created xsi:type="dcterms:W3CDTF">2025-04-24T13:05:00Z</dcterms:created>
  <dcterms:modified xsi:type="dcterms:W3CDTF">2025-04-24T13:05:00Z</dcterms:modified>
</cp:coreProperties>
</file>