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8D8" w:rsidRPr="00EF68D8" w:rsidRDefault="00EF68D8" w:rsidP="00EF68D8">
      <w:pPr>
        <w:suppressAutoHyphens/>
        <w:spacing w:after="0" w:line="240" w:lineRule="auto"/>
        <w:rPr>
          <w:rFonts w:ascii="Arial" w:eastAsia="Times New Roman" w:hAnsi="Arial" w:cs="Arial"/>
          <w:b/>
          <w:lang w:eastAsia="ar-SA"/>
        </w:rPr>
      </w:pPr>
      <w:bookmarkStart w:id="0" w:name="_GoBack"/>
      <w:bookmarkEnd w:id="0"/>
      <w:r w:rsidRPr="00EF68D8">
        <w:rPr>
          <w:rFonts w:ascii="Arial" w:eastAsia="Times New Roman" w:hAnsi="Arial" w:cs="Arial"/>
          <w:b/>
          <w:lang w:eastAsia="ar-SA"/>
        </w:rPr>
        <w:t>Příloha C</w:t>
      </w:r>
    </w:p>
    <w:p w:rsidR="00EF68D8" w:rsidRPr="00EF68D8" w:rsidRDefault="00EF68D8" w:rsidP="00EF68D8">
      <w:pPr>
        <w:suppressAutoHyphens/>
        <w:spacing w:after="0" w:line="240" w:lineRule="auto"/>
        <w:rPr>
          <w:rFonts w:ascii="Arial" w:eastAsia="Times New Roman" w:hAnsi="Arial" w:cs="Arial"/>
          <w:b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rPr>
          <w:rFonts w:ascii="Arial" w:eastAsia="Times New Roman" w:hAnsi="Arial" w:cs="Arial"/>
          <w:b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ar-SA"/>
        </w:rPr>
      </w:pPr>
      <w:proofErr w:type="gramStart"/>
      <w:r w:rsidRPr="00EF68D8">
        <w:rPr>
          <w:rFonts w:ascii="Arial" w:eastAsia="Times New Roman" w:hAnsi="Arial" w:cs="Arial"/>
          <w:b/>
          <w:sz w:val="24"/>
          <w:szCs w:val="20"/>
          <w:lang w:eastAsia="ar-SA"/>
        </w:rPr>
        <w:t>Č E S T N É   P R O H L Á Š E N Í</w:t>
      </w:r>
      <w:proofErr w:type="gramEnd"/>
    </w:p>
    <w:p w:rsidR="00EF68D8" w:rsidRPr="00EF68D8" w:rsidRDefault="00EF68D8" w:rsidP="00EF68D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EF68D8">
        <w:rPr>
          <w:rFonts w:ascii="Arial" w:eastAsia="Times New Roman" w:hAnsi="Arial" w:cs="Arial"/>
          <w:b/>
          <w:lang w:eastAsia="ar-SA"/>
        </w:rPr>
        <w:t xml:space="preserve"> </w:t>
      </w:r>
    </w:p>
    <w:p w:rsidR="00EF68D8" w:rsidRPr="00EF68D8" w:rsidRDefault="00EF68D8" w:rsidP="00EF68D8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EF68D8">
        <w:rPr>
          <w:rFonts w:ascii="Arial" w:eastAsia="Times New Roman" w:hAnsi="Arial" w:cs="Arial"/>
          <w:b/>
          <w:lang w:eastAsia="ar-SA"/>
        </w:rPr>
        <w:t>podle ustanovení § 74 odst. 1 zákona č. 134/2016 Sb., o zadávání veřejných (dále jen „ZZVZ“)</w:t>
      </w:r>
    </w:p>
    <w:p w:rsidR="00EF68D8" w:rsidRPr="00EF68D8" w:rsidRDefault="00EF68D8" w:rsidP="00EF68D8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ind w:left="2832" w:hanging="2832"/>
        <w:jc w:val="both"/>
        <w:rPr>
          <w:rFonts w:ascii="Arial" w:eastAsia="Times New Roman" w:hAnsi="Arial" w:cs="Arial"/>
          <w:b/>
          <w:lang w:eastAsia="ar-SA"/>
        </w:rPr>
      </w:pPr>
      <w:r w:rsidRPr="00EF68D8">
        <w:rPr>
          <w:rFonts w:ascii="Arial" w:eastAsia="Times New Roman" w:hAnsi="Arial" w:cs="Arial"/>
          <w:lang w:eastAsia="ar-SA"/>
        </w:rPr>
        <w:t>Název veřejné zakázky:</w:t>
      </w:r>
      <w:r w:rsidRPr="00EF68D8">
        <w:rPr>
          <w:rFonts w:ascii="Arial" w:eastAsia="Times New Roman" w:hAnsi="Arial" w:cs="Arial"/>
          <w:lang w:eastAsia="ar-SA"/>
        </w:rPr>
        <w:tab/>
      </w:r>
      <w:r w:rsidRPr="00EF68D8">
        <w:rPr>
          <w:rFonts w:ascii="Arial" w:eastAsia="Times New Roman" w:hAnsi="Arial" w:cs="Arial"/>
          <w:b/>
          <w:bCs/>
          <w:lang w:eastAsia="ar-SA"/>
        </w:rPr>
        <w:t>Zpracování a následná správa webové prezentace ZP MV ČR a jejího projektu Zdraví jako vášeň na doménách www.zpmvcr.cz a www.zdravijakovasen.cz</w:t>
      </w:r>
    </w:p>
    <w:p w:rsidR="00EF68D8" w:rsidRPr="00EF68D8" w:rsidRDefault="00EF68D8" w:rsidP="00EF68D8">
      <w:pPr>
        <w:suppressAutoHyphens/>
        <w:spacing w:after="0" w:line="240" w:lineRule="auto"/>
        <w:ind w:left="2832" w:hanging="2832"/>
        <w:jc w:val="both"/>
        <w:rPr>
          <w:rFonts w:ascii="Arial" w:eastAsia="Times New Roman" w:hAnsi="Arial" w:cs="Arial"/>
          <w:b/>
          <w:lang w:eastAsia="ar-SA"/>
        </w:rPr>
      </w:pPr>
    </w:p>
    <w:p w:rsidR="00EF68D8" w:rsidRPr="00EF68D8" w:rsidRDefault="00EF68D8" w:rsidP="00EF68D8">
      <w:pPr>
        <w:suppressAutoHyphens/>
        <w:spacing w:after="0" w:line="288" w:lineRule="auto"/>
        <w:rPr>
          <w:rFonts w:ascii="Arial" w:eastAsia="Times New Roman" w:hAnsi="Arial" w:cs="Arial"/>
          <w:b/>
          <w:bCs/>
          <w:lang w:eastAsia="ar-SA"/>
        </w:rPr>
      </w:pPr>
      <w:r w:rsidRPr="00EF68D8">
        <w:rPr>
          <w:rFonts w:ascii="Arial" w:eastAsia="Times New Roman" w:hAnsi="Arial" w:cs="Arial"/>
          <w:lang w:eastAsia="ar-SA"/>
        </w:rPr>
        <w:t>Zadavatel:</w:t>
      </w:r>
      <w:r w:rsidRPr="00EF68D8">
        <w:rPr>
          <w:rFonts w:ascii="Arial" w:eastAsia="Times New Roman" w:hAnsi="Arial" w:cs="Arial"/>
          <w:lang w:eastAsia="ar-SA"/>
        </w:rPr>
        <w:tab/>
      </w:r>
      <w:r w:rsidRPr="00EF68D8">
        <w:rPr>
          <w:rFonts w:ascii="Arial" w:eastAsia="Times New Roman" w:hAnsi="Arial" w:cs="Arial"/>
          <w:lang w:eastAsia="ar-SA"/>
        </w:rPr>
        <w:tab/>
      </w:r>
      <w:r w:rsidRPr="00EF68D8">
        <w:rPr>
          <w:rFonts w:ascii="Arial" w:eastAsia="Times New Roman" w:hAnsi="Arial" w:cs="Arial"/>
          <w:lang w:eastAsia="ar-SA"/>
        </w:rPr>
        <w:tab/>
      </w:r>
      <w:r w:rsidRPr="00EF68D8">
        <w:rPr>
          <w:rFonts w:ascii="Arial" w:eastAsia="Times New Roman" w:hAnsi="Arial" w:cs="Arial"/>
          <w:b/>
          <w:lang w:eastAsia="ar-SA"/>
        </w:rPr>
        <w:t>Zdravotní pojišťovna ministerstva vnitra České republiky</w:t>
      </w:r>
    </w:p>
    <w:p w:rsidR="00EF68D8" w:rsidRPr="00EF68D8" w:rsidRDefault="00EF68D8" w:rsidP="00EF68D8">
      <w:pPr>
        <w:suppressAutoHyphens/>
        <w:spacing w:after="0" w:line="288" w:lineRule="auto"/>
        <w:rPr>
          <w:rFonts w:ascii="Arial" w:eastAsia="Times New Roman" w:hAnsi="Arial" w:cs="Arial"/>
          <w:b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/>
        <w:jc w:val="both"/>
        <w:rPr>
          <w:rFonts w:ascii="Arial" w:eastAsia="Times New Roman" w:hAnsi="Arial" w:cs="Arial"/>
          <w:lang w:eastAsia="ar-SA"/>
        </w:rPr>
      </w:pPr>
      <w:r w:rsidRPr="00EF68D8">
        <w:rPr>
          <w:rFonts w:ascii="Arial" w:eastAsia="Times New Roman" w:hAnsi="Arial" w:cs="Arial"/>
          <w:lang w:eastAsia="ar-SA"/>
        </w:rPr>
        <w:t>Účastník zadávacího řízení ….</w:t>
      </w:r>
      <w:proofErr w:type="gramStart"/>
      <w:r w:rsidRPr="00EF68D8">
        <w:rPr>
          <w:rFonts w:ascii="Arial" w:eastAsia="Times New Roman" w:hAnsi="Arial" w:cs="Arial"/>
          <w:lang w:eastAsia="ar-SA"/>
        </w:rPr>
        <w:t>…..…</w:t>
      </w:r>
      <w:proofErr w:type="gramEnd"/>
      <w:r w:rsidRPr="00EF68D8">
        <w:rPr>
          <w:rFonts w:ascii="Arial" w:eastAsia="Times New Roman" w:hAnsi="Arial" w:cs="Arial"/>
          <w:lang w:eastAsia="ar-SA"/>
        </w:rPr>
        <w:t xml:space="preserve">…………………………………………………… se sídlem ……………………………………………………………………………………………………………., IČO: ………………………, tímto </w:t>
      </w:r>
      <w:r w:rsidRPr="00EF68D8">
        <w:rPr>
          <w:rFonts w:ascii="Arial" w:eastAsia="Times New Roman" w:hAnsi="Arial" w:cs="Arial"/>
          <w:b/>
          <w:lang w:eastAsia="ar-SA"/>
        </w:rPr>
        <w:t>čestně prohlašuje</w:t>
      </w:r>
      <w:r w:rsidRPr="00EF68D8">
        <w:rPr>
          <w:rFonts w:ascii="Arial" w:eastAsia="Times New Roman" w:hAnsi="Arial" w:cs="Arial"/>
          <w:lang w:eastAsia="ar-SA"/>
        </w:rPr>
        <w:t xml:space="preserve">, že: </w:t>
      </w:r>
    </w:p>
    <w:p w:rsidR="00EF68D8" w:rsidRPr="00EF68D8" w:rsidRDefault="00EF68D8" w:rsidP="00EF68D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numPr>
          <w:ilvl w:val="0"/>
          <w:numId w:val="1"/>
        </w:numPr>
        <w:tabs>
          <w:tab w:val="left" w:pos="426"/>
          <w:tab w:val="left" w:pos="720"/>
        </w:tabs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EF68D8">
        <w:rPr>
          <w:rFonts w:ascii="Arial" w:eastAsia="Times New Roman" w:hAnsi="Arial" w:cs="Arial"/>
          <w:lang w:eastAsia="ar-SA"/>
        </w:rPr>
        <w:t xml:space="preserve">nemá v evidenci daní zachyceny daňové nedoplatky na spotřební dani, a to jak v České republice, tak v zemi svého sídla, případně není plátcem spotřební daně </w:t>
      </w:r>
      <w:r w:rsidRPr="00EF68D8">
        <w:rPr>
          <w:rFonts w:ascii="Arial" w:eastAsia="Times New Roman" w:hAnsi="Arial" w:cs="Arial"/>
          <w:i/>
          <w:lang w:eastAsia="ar-SA"/>
        </w:rPr>
        <w:t>(§ 74 odst. 1 písm. b) ZZVZ)</w:t>
      </w:r>
      <w:r w:rsidRPr="00EF68D8">
        <w:rPr>
          <w:rFonts w:ascii="Arial" w:eastAsia="Times New Roman" w:hAnsi="Arial" w:cs="Arial"/>
          <w:lang w:eastAsia="ar-SA"/>
        </w:rPr>
        <w:t>;</w:t>
      </w:r>
    </w:p>
    <w:p w:rsidR="00EF68D8" w:rsidRPr="00EF68D8" w:rsidRDefault="00EF68D8" w:rsidP="00EF68D8">
      <w:pPr>
        <w:spacing w:after="0"/>
        <w:ind w:left="720"/>
        <w:contextualSpacing/>
        <w:rPr>
          <w:rFonts w:ascii="Arial" w:eastAsia="Calibri" w:hAnsi="Arial" w:cs="Arial"/>
        </w:rPr>
      </w:pPr>
    </w:p>
    <w:p w:rsidR="00EF68D8" w:rsidRPr="00EF68D8" w:rsidRDefault="00EF68D8" w:rsidP="00EF68D8">
      <w:pPr>
        <w:numPr>
          <w:ilvl w:val="0"/>
          <w:numId w:val="1"/>
        </w:numPr>
        <w:tabs>
          <w:tab w:val="left" w:pos="426"/>
          <w:tab w:val="left" w:pos="720"/>
        </w:tabs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EF68D8">
        <w:rPr>
          <w:rFonts w:ascii="Arial" w:eastAsia="Times New Roman" w:hAnsi="Arial" w:cs="Arial"/>
          <w:lang w:eastAsia="ar-SA"/>
        </w:rPr>
        <w:t xml:space="preserve">nemá nedoplatek na pojistném a na penále na veřejné zdravotní pojištění, a to jak v České republice, tak v zemi svého sídla </w:t>
      </w:r>
      <w:r w:rsidRPr="00EF68D8">
        <w:rPr>
          <w:rFonts w:ascii="Arial" w:eastAsia="Times New Roman" w:hAnsi="Arial" w:cs="Arial"/>
          <w:i/>
          <w:lang w:eastAsia="ar-SA"/>
        </w:rPr>
        <w:t>(§ 74 odst. 1 písm. c) ZZVZ)</w:t>
      </w:r>
      <w:r w:rsidRPr="00EF68D8">
        <w:rPr>
          <w:rFonts w:ascii="Arial" w:eastAsia="Times New Roman" w:hAnsi="Arial" w:cs="Arial"/>
          <w:lang w:eastAsia="ar-SA"/>
        </w:rPr>
        <w:t>;</w:t>
      </w:r>
    </w:p>
    <w:p w:rsidR="00EF68D8" w:rsidRPr="00EF68D8" w:rsidRDefault="00EF68D8" w:rsidP="00EF68D8">
      <w:pPr>
        <w:spacing w:after="0"/>
        <w:ind w:left="720"/>
        <w:contextualSpacing/>
        <w:rPr>
          <w:rFonts w:ascii="Arial" w:eastAsia="Calibri" w:hAnsi="Arial" w:cs="Arial"/>
        </w:rPr>
      </w:pPr>
    </w:p>
    <w:p w:rsidR="00EF68D8" w:rsidRPr="00EF68D8" w:rsidRDefault="00EF68D8" w:rsidP="00EF68D8">
      <w:pPr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ar-SA"/>
        </w:rPr>
      </w:pPr>
      <w:r w:rsidRPr="00EF68D8">
        <w:rPr>
          <w:rFonts w:ascii="Arial" w:eastAsia="Times New Roman" w:hAnsi="Arial" w:cs="Arial"/>
          <w:lang w:eastAsia="ar-SA"/>
        </w:rPr>
        <w:t xml:space="preserve">není v likvidaci, nebylo proti němu vydáno rozhodnutí o úpadku, nebyla vůči němu nařízena nucená správa podle jiného právního předpisu nebo není v obdobné situaci podle právního řádu země svého sídla </w:t>
      </w:r>
      <w:r w:rsidRPr="00EF68D8">
        <w:rPr>
          <w:rFonts w:ascii="Arial" w:eastAsia="Times New Roman" w:hAnsi="Arial" w:cs="Arial"/>
          <w:i/>
          <w:lang w:eastAsia="ar-SA"/>
        </w:rPr>
        <w:t>(§ 74 odst. 1 písm. e) ZZVZ).</w:t>
      </w:r>
      <w:r w:rsidRPr="00EF68D8">
        <w:rPr>
          <w:rFonts w:ascii="Arial" w:eastAsia="Times New Roman" w:hAnsi="Arial" w:cs="Arial"/>
          <w:lang w:eastAsia="ar-SA"/>
        </w:rPr>
        <w:t xml:space="preserve"> </w:t>
      </w:r>
      <w:r w:rsidRPr="00EF68D8">
        <w:rPr>
          <w:rFonts w:ascii="Arial" w:eastAsia="Times New Roman" w:hAnsi="Arial" w:cs="Arial"/>
          <w:vertAlign w:val="superscript"/>
          <w:lang w:eastAsia="ar-SA"/>
        </w:rPr>
        <w:t>1)</w:t>
      </w:r>
    </w:p>
    <w:p w:rsidR="00EF68D8" w:rsidRPr="00EF68D8" w:rsidRDefault="00EF68D8" w:rsidP="00EF68D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EF68D8">
        <w:rPr>
          <w:rFonts w:ascii="Arial" w:eastAsia="Times New Roman" w:hAnsi="Arial" w:cs="Arial"/>
          <w:lang w:eastAsia="ar-SA"/>
        </w:rPr>
        <w:t>V ___________________ dne _____________</w:t>
      </w:r>
    </w:p>
    <w:p w:rsidR="00EF68D8" w:rsidRPr="00EF68D8" w:rsidRDefault="00EF68D8" w:rsidP="00EF68D8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EF68D8">
        <w:rPr>
          <w:rFonts w:ascii="Arial" w:eastAsia="Times New Roman" w:hAnsi="Arial" w:cs="Arial"/>
          <w:lang w:eastAsia="ar-SA"/>
        </w:rPr>
        <w:t>Podpis osoby oprávněné zastupovat účastníka zadávacího řízení: _______________________</w:t>
      </w:r>
    </w:p>
    <w:p w:rsidR="00EF68D8" w:rsidRPr="00EF68D8" w:rsidRDefault="00EF68D8" w:rsidP="00EF68D8">
      <w:pPr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EF68D8" w:rsidRPr="00EF68D8" w:rsidRDefault="00EF68D8" w:rsidP="00EF68D8">
      <w:pPr>
        <w:suppressAutoHyphens/>
        <w:spacing w:after="0" w:line="240" w:lineRule="auto"/>
        <w:jc w:val="both"/>
        <w:rPr>
          <w:rFonts w:ascii="Arial" w:eastAsia="Times New Roman" w:hAnsi="Arial" w:cs="Arial"/>
          <w:lang w:eastAsia="ar-SA"/>
        </w:rPr>
      </w:pPr>
      <w:r w:rsidRPr="00EF68D8">
        <w:rPr>
          <w:rFonts w:ascii="Arial" w:eastAsia="Times New Roman" w:hAnsi="Arial" w:cs="Arial"/>
          <w:vertAlign w:val="superscript"/>
          <w:lang w:eastAsia="ar-SA"/>
        </w:rPr>
        <w:t>1)</w:t>
      </w:r>
      <w:r w:rsidRPr="00EF68D8">
        <w:rPr>
          <w:rFonts w:ascii="Arial" w:eastAsia="Times New Roman" w:hAnsi="Arial" w:cs="Arial"/>
          <w:sz w:val="18"/>
          <w:szCs w:val="18"/>
          <w:lang w:eastAsia="ar-SA"/>
        </w:rPr>
        <w:t>T</w:t>
      </w:r>
      <w:r w:rsidRPr="00EF68D8">
        <w:rPr>
          <w:rFonts w:ascii="Arial" w:eastAsia="Times New Roman" w:hAnsi="Arial" w:cs="Arial"/>
          <w:i/>
          <w:sz w:val="18"/>
          <w:szCs w:val="18"/>
          <w:lang w:eastAsia="ar-SA"/>
        </w:rPr>
        <w:t>ýká se pouze účastníka zadávacího řízení nezapsaného v obchodním rejstříku</w:t>
      </w:r>
      <w:r w:rsidRPr="00EF68D8">
        <w:rPr>
          <w:rFonts w:ascii="Arial" w:eastAsia="Times New Roman" w:hAnsi="Arial" w:cs="Arial"/>
          <w:i/>
          <w:lang w:eastAsia="ar-SA"/>
        </w:rPr>
        <w:t>.</w:t>
      </w:r>
    </w:p>
    <w:sectPr w:rsidR="00EF68D8" w:rsidRPr="00EF68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8D8"/>
    <w:rsid w:val="005C5954"/>
    <w:rsid w:val="00EF68D8"/>
    <w:rsid w:val="00F5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Novak</dc:creator>
  <cp:lastModifiedBy>Dagmar Tesinska</cp:lastModifiedBy>
  <cp:revision>2</cp:revision>
  <dcterms:created xsi:type="dcterms:W3CDTF">2019-11-04T09:06:00Z</dcterms:created>
  <dcterms:modified xsi:type="dcterms:W3CDTF">2019-11-04T09:06:00Z</dcterms:modified>
</cp:coreProperties>
</file>