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372" w:rsidRDefault="008A4372" w:rsidP="00EB2F13">
      <w:pPr>
        <w:ind w:left="1416"/>
        <w:rPr>
          <w:rFonts w:asciiTheme="minorHAnsi" w:hAnsiTheme="minorHAnsi" w:cstheme="minorHAnsi"/>
          <w:b/>
          <w:color w:val="002060"/>
          <w:sz w:val="32"/>
        </w:rPr>
      </w:pPr>
    </w:p>
    <w:p w:rsidR="00513E7A" w:rsidRDefault="00513E7A" w:rsidP="00CA6148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  <w:r w:rsidRPr="00CA6148">
        <w:rPr>
          <w:rFonts w:asciiTheme="minorHAnsi" w:hAnsiTheme="minorHAnsi" w:cstheme="minorHAnsi"/>
          <w:b/>
          <w:color w:val="632423" w:themeColor="accent2" w:themeShade="80"/>
          <w:sz w:val="40"/>
        </w:rPr>
        <w:t>Smlouva o DÍLO</w:t>
      </w:r>
    </w:p>
    <w:p w:rsidR="00CA6148" w:rsidRPr="00CA6148" w:rsidRDefault="00CA6148" w:rsidP="00CA6148">
      <w:pPr>
        <w:jc w:val="center"/>
        <w:rPr>
          <w:rFonts w:asciiTheme="minorHAnsi" w:hAnsiTheme="minorHAnsi" w:cstheme="minorHAnsi"/>
          <w:b/>
          <w:color w:val="632423" w:themeColor="accent2" w:themeShade="80"/>
          <w:sz w:val="40"/>
        </w:rPr>
      </w:pPr>
    </w:p>
    <w:p w:rsidR="00513E7A" w:rsidRDefault="00513E7A" w:rsidP="00513E7A">
      <w:pPr>
        <w:jc w:val="center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</w:p>
    <w:p w:rsidR="00513E7A" w:rsidRPr="00513E7A" w:rsidRDefault="00513E7A" w:rsidP="00513E7A">
      <w:pPr>
        <w:jc w:val="center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  <w:r w:rsidRPr="00513E7A"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  <w:t>uzavřená dle ust. § 2586 a násl. zákona č. 89/2012 Sb., občanský zákoník, ve znění pozdějších předpisů</w:t>
      </w:r>
    </w:p>
    <w:p w:rsidR="00513E7A" w:rsidRPr="009B70E2" w:rsidRDefault="00513E7A" w:rsidP="009B70E2">
      <w:pPr>
        <w:ind w:left="1416" w:firstLine="708"/>
        <w:rPr>
          <w:sz w:val="22"/>
        </w:rPr>
      </w:pPr>
    </w:p>
    <w:p w:rsidR="00323372" w:rsidRPr="00323372" w:rsidRDefault="00323372" w:rsidP="00323372">
      <w:pPr>
        <w:jc w:val="center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  <w:r w:rsidRPr="00323372"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  <w:t xml:space="preserve">číslo smlouvy objednatele: </w:t>
      </w:r>
      <w:r w:rsidRPr="00323372"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  <w:tab/>
      </w:r>
    </w:p>
    <w:p w:rsidR="00702B90" w:rsidRPr="00323372" w:rsidRDefault="00323372" w:rsidP="00323372">
      <w:pPr>
        <w:jc w:val="center"/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</w:pPr>
      <w:r w:rsidRPr="00323372"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  <w:t xml:space="preserve">číslo smlouvy zhotovitele: </w:t>
      </w:r>
      <w:r w:rsidRPr="00323372">
        <w:rPr>
          <w:rFonts w:asciiTheme="minorHAnsi" w:eastAsiaTheme="minorHAnsi" w:hAnsiTheme="minorHAnsi" w:cs="Calibri,Bold"/>
          <w:b/>
          <w:bCs/>
          <w:sz w:val="22"/>
          <w:szCs w:val="22"/>
          <w:lang w:eastAsia="en-US"/>
        </w:rPr>
        <w:tab/>
      </w:r>
    </w:p>
    <w:p w:rsidR="00702B90" w:rsidRDefault="00702B90" w:rsidP="00485A9C">
      <w:pPr>
        <w:jc w:val="center"/>
        <w:rPr>
          <w:rFonts w:asciiTheme="minorHAnsi" w:hAnsiTheme="minorHAnsi" w:cstheme="minorHAnsi"/>
          <w:b/>
          <w:color w:val="002060"/>
          <w:sz w:val="28"/>
        </w:rPr>
      </w:pPr>
    </w:p>
    <w:p w:rsidR="00CC6AEA" w:rsidRDefault="00CC6AEA" w:rsidP="00485A9C">
      <w:pPr>
        <w:jc w:val="center"/>
        <w:rPr>
          <w:rFonts w:asciiTheme="minorHAnsi" w:hAnsiTheme="minorHAnsi" w:cstheme="minorHAnsi"/>
          <w:b/>
          <w:color w:val="002060"/>
          <w:sz w:val="28"/>
        </w:rPr>
      </w:pPr>
    </w:p>
    <w:p w:rsidR="00513E7A" w:rsidRPr="00513E7A" w:rsidRDefault="00513E7A" w:rsidP="00513E7A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513E7A">
        <w:rPr>
          <w:rFonts w:asciiTheme="minorHAnsi" w:hAnsiTheme="minorHAnsi" w:cstheme="minorHAnsi"/>
          <w:b/>
          <w:sz w:val="28"/>
          <w:szCs w:val="32"/>
        </w:rPr>
        <w:t>Článek 1</w:t>
      </w:r>
    </w:p>
    <w:p w:rsidR="00513E7A" w:rsidRPr="00513E7A" w:rsidRDefault="00513E7A" w:rsidP="00513E7A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513E7A">
        <w:rPr>
          <w:rFonts w:asciiTheme="minorHAnsi" w:hAnsiTheme="minorHAnsi" w:cstheme="minorHAnsi"/>
          <w:b/>
          <w:sz w:val="28"/>
          <w:szCs w:val="32"/>
        </w:rPr>
        <w:t>Smluvní strany</w:t>
      </w:r>
    </w:p>
    <w:p w:rsidR="00230B20" w:rsidRDefault="00230B20" w:rsidP="00485A9C">
      <w:pPr>
        <w:jc w:val="center"/>
        <w:rPr>
          <w:rFonts w:asciiTheme="minorHAnsi" w:hAnsiTheme="minorHAnsi" w:cstheme="minorHAnsi"/>
          <w:b/>
          <w:color w:val="002060"/>
          <w:sz w:val="32"/>
          <w:szCs w:val="32"/>
        </w:rPr>
      </w:pPr>
    </w:p>
    <w:tbl>
      <w:tblPr>
        <w:tblStyle w:val="Mkatabulky"/>
        <w:tblW w:w="992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513E7A" w:rsidRPr="00E743FE" w:rsidTr="001F3990">
        <w:trPr>
          <w:trHeight w:val="397"/>
        </w:trPr>
        <w:tc>
          <w:tcPr>
            <w:tcW w:w="4961" w:type="dxa"/>
            <w:vAlign w:val="center"/>
          </w:tcPr>
          <w:p w:rsidR="00513E7A" w:rsidRPr="00513E7A" w:rsidRDefault="00513E7A" w:rsidP="00513E7A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3E7A">
              <w:rPr>
                <w:rFonts w:asciiTheme="minorHAnsi" w:hAnsiTheme="minorHAnsi" w:cstheme="minorHAnsi"/>
                <w:b/>
                <w:sz w:val="22"/>
                <w:szCs w:val="22"/>
              </w:rPr>
              <w:t>Objednatel:</w:t>
            </w:r>
          </w:p>
        </w:tc>
        <w:tc>
          <w:tcPr>
            <w:tcW w:w="4961" w:type="dxa"/>
            <w:vAlign w:val="center"/>
          </w:tcPr>
          <w:p w:rsidR="00513E7A" w:rsidRPr="0042320B" w:rsidRDefault="008E1E8F" w:rsidP="000E572B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E1E8F">
              <w:rPr>
                <w:rFonts w:asciiTheme="minorHAnsi" w:hAnsiTheme="minorHAnsi" w:cstheme="minorHAnsi"/>
                <w:b/>
                <w:sz w:val="22"/>
                <w:szCs w:val="22"/>
              </w:rPr>
              <w:t>Obec Petrovice</w:t>
            </w:r>
          </w:p>
        </w:tc>
      </w:tr>
      <w:tr w:rsidR="00513E7A" w:rsidRPr="00E743FE" w:rsidTr="001F3990">
        <w:trPr>
          <w:trHeight w:val="397"/>
        </w:trPr>
        <w:tc>
          <w:tcPr>
            <w:tcW w:w="4961" w:type="dxa"/>
            <w:vAlign w:val="center"/>
          </w:tcPr>
          <w:p w:rsidR="00513E7A" w:rsidRPr="0018769B" w:rsidRDefault="00513E7A" w:rsidP="00C81E42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8769B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961" w:type="dxa"/>
            <w:vAlign w:val="center"/>
          </w:tcPr>
          <w:p w:rsidR="00513E7A" w:rsidRPr="0042320B" w:rsidRDefault="008E1E8F" w:rsidP="00C81E42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E1E8F">
              <w:rPr>
                <w:rFonts w:asciiTheme="minorHAnsi" w:hAnsiTheme="minorHAnsi" w:cstheme="minorHAnsi"/>
                <w:sz w:val="22"/>
                <w:szCs w:val="22"/>
              </w:rPr>
              <w:t xml:space="preserve">Petrovice </w:t>
            </w:r>
            <w:proofErr w:type="gramStart"/>
            <w:r w:rsidRPr="008E1E8F">
              <w:rPr>
                <w:rFonts w:asciiTheme="minorHAnsi" w:hAnsiTheme="minorHAnsi" w:cstheme="minorHAnsi"/>
                <w:sz w:val="22"/>
                <w:szCs w:val="22"/>
              </w:rPr>
              <w:t>č.p.</w:t>
            </w:r>
            <w:proofErr w:type="gramEnd"/>
            <w:r w:rsidRPr="008E1E8F">
              <w:rPr>
                <w:rFonts w:asciiTheme="minorHAnsi" w:hAnsiTheme="minorHAnsi" w:cstheme="minorHAnsi"/>
                <w:sz w:val="22"/>
                <w:szCs w:val="22"/>
              </w:rPr>
              <w:t xml:space="preserve"> 134, 679 02</w:t>
            </w:r>
          </w:p>
        </w:tc>
      </w:tr>
      <w:tr w:rsidR="00513E7A" w:rsidRPr="00E743FE" w:rsidTr="001F3990">
        <w:trPr>
          <w:trHeight w:val="397"/>
        </w:trPr>
        <w:tc>
          <w:tcPr>
            <w:tcW w:w="4961" w:type="dxa"/>
            <w:vAlign w:val="center"/>
          </w:tcPr>
          <w:p w:rsidR="00513E7A" w:rsidRPr="0018769B" w:rsidRDefault="00513E7A" w:rsidP="00C81E42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8769B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961" w:type="dxa"/>
            <w:vAlign w:val="center"/>
          </w:tcPr>
          <w:p w:rsidR="00513E7A" w:rsidRPr="0042320B" w:rsidRDefault="008E1E8F" w:rsidP="00C81E42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E1E8F">
              <w:rPr>
                <w:rFonts w:asciiTheme="minorHAnsi" w:hAnsiTheme="minorHAnsi" w:cstheme="minorHAnsi"/>
                <w:sz w:val="22"/>
                <w:szCs w:val="22"/>
              </w:rPr>
              <w:t>00636771</w:t>
            </w:r>
          </w:p>
        </w:tc>
      </w:tr>
      <w:tr w:rsidR="00513E7A" w:rsidRPr="00E743FE" w:rsidTr="001F3990">
        <w:trPr>
          <w:trHeight w:val="397"/>
        </w:trPr>
        <w:tc>
          <w:tcPr>
            <w:tcW w:w="4961" w:type="dxa"/>
            <w:vAlign w:val="center"/>
          </w:tcPr>
          <w:p w:rsidR="00230B20" w:rsidRDefault="00513E7A" w:rsidP="00230B20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Zástupce obce</w:t>
            </w:r>
            <w:r w:rsidR="00230B2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1B1F7D">
              <w:rPr>
                <w:rFonts w:asciiTheme="minorHAnsi" w:hAnsiTheme="minorHAnsi" w:cstheme="minorHAnsi"/>
                <w:sz w:val="22"/>
                <w:szCs w:val="22"/>
              </w:rPr>
              <w:t xml:space="preserve">a kontaktní osoba </w:t>
            </w:r>
          </w:p>
          <w:p w:rsidR="00513E7A" w:rsidRPr="0018769B" w:rsidRDefault="001B1F7D" w:rsidP="00230B20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 věcech smluvních</w:t>
            </w:r>
            <w:r w:rsidR="00230B20">
              <w:rPr>
                <w:rFonts w:asciiTheme="minorHAnsi" w:hAnsiTheme="minorHAnsi" w:cstheme="minorHAnsi"/>
                <w:sz w:val="22"/>
                <w:szCs w:val="22"/>
              </w:rPr>
              <w:t xml:space="preserve"> a technických</w:t>
            </w:r>
            <w:r w:rsidR="00513E7A" w:rsidRPr="0018769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961" w:type="dxa"/>
            <w:vAlign w:val="center"/>
          </w:tcPr>
          <w:p w:rsidR="00513E7A" w:rsidRPr="0042320B" w:rsidRDefault="008E1E8F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E1E8F">
              <w:rPr>
                <w:rFonts w:asciiTheme="minorHAnsi" w:hAnsiTheme="minorHAnsi" w:cstheme="minorHAnsi"/>
                <w:sz w:val="22"/>
                <w:szCs w:val="22"/>
              </w:rPr>
              <w:t>Vladimír Paulík, starosta obce</w:t>
            </w:r>
          </w:p>
        </w:tc>
      </w:tr>
      <w:tr w:rsidR="00513E7A" w:rsidRPr="00E743FE" w:rsidTr="001F3990">
        <w:trPr>
          <w:trHeight w:val="397"/>
        </w:trPr>
        <w:tc>
          <w:tcPr>
            <w:tcW w:w="4961" w:type="dxa"/>
            <w:vAlign w:val="center"/>
          </w:tcPr>
          <w:p w:rsidR="00513E7A" w:rsidRPr="0018769B" w:rsidRDefault="00513E7A" w:rsidP="00CA6148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8769B">
              <w:rPr>
                <w:rFonts w:asciiTheme="minorHAnsi" w:hAnsiTheme="minorHAnsi" w:cstheme="minorHAnsi"/>
                <w:sz w:val="22"/>
                <w:szCs w:val="22"/>
              </w:rPr>
              <w:t>Telefon:</w:t>
            </w:r>
          </w:p>
        </w:tc>
        <w:tc>
          <w:tcPr>
            <w:tcW w:w="4961" w:type="dxa"/>
            <w:vAlign w:val="center"/>
          </w:tcPr>
          <w:p w:rsidR="00513E7A" w:rsidRPr="0042320B" w:rsidRDefault="008E1E8F" w:rsidP="00E261F1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E1E8F">
              <w:rPr>
                <w:rFonts w:asciiTheme="minorHAnsi" w:hAnsiTheme="minorHAnsi" w:cstheme="minorHAnsi"/>
                <w:sz w:val="22"/>
                <w:szCs w:val="22"/>
              </w:rPr>
              <w:t>516 833 204, 723 868 805</w:t>
            </w:r>
          </w:p>
        </w:tc>
      </w:tr>
      <w:tr w:rsidR="00513E7A" w:rsidRPr="00E743FE" w:rsidTr="001F3990">
        <w:trPr>
          <w:trHeight w:val="397"/>
        </w:trPr>
        <w:tc>
          <w:tcPr>
            <w:tcW w:w="4961" w:type="dxa"/>
            <w:vAlign w:val="center"/>
          </w:tcPr>
          <w:p w:rsidR="00513E7A" w:rsidRPr="0018769B" w:rsidRDefault="00513E7A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8769B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961" w:type="dxa"/>
            <w:vAlign w:val="center"/>
          </w:tcPr>
          <w:p w:rsidR="00513E7A" w:rsidRPr="0042320B" w:rsidRDefault="008E1E8F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8E1E8F">
              <w:rPr>
                <w:rFonts w:asciiTheme="minorHAnsi" w:hAnsiTheme="minorHAnsi" w:cstheme="minorHAnsi"/>
                <w:sz w:val="22"/>
                <w:szCs w:val="22"/>
              </w:rPr>
              <w:t>ou.petrovice@seznam.cz</w:t>
            </w:r>
          </w:p>
        </w:tc>
      </w:tr>
      <w:tr w:rsidR="00BF3846" w:rsidRPr="00E743FE" w:rsidTr="001F3990">
        <w:trPr>
          <w:trHeight w:val="397"/>
        </w:trPr>
        <w:tc>
          <w:tcPr>
            <w:tcW w:w="4961" w:type="dxa"/>
            <w:vAlign w:val="center"/>
          </w:tcPr>
          <w:p w:rsidR="00BF3846" w:rsidRPr="0098437A" w:rsidRDefault="00BF3846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98437A">
              <w:rPr>
                <w:rFonts w:asciiTheme="minorHAnsi" w:hAnsiTheme="minorHAnsi" w:cstheme="minorHAnsi"/>
                <w:sz w:val="22"/>
                <w:szCs w:val="22"/>
              </w:rPr>
              <w:t>Bankovní spojení:</w:t>
            </w:r>
          </w:p>
        </w:tc>
        <w:tc>
          <w:tcPr>
            <w:tcW w:w="4961" w:type="dxa"/>
            <w:vAlign w:val="center"/>
          </w:tcPr>
          <w:p w:rsidR="00BF3846" w:rsidRPr="0098437A" w:rsidRDefault="008E1E8F" w:rsidP="000E572B">
            <w:pPr>
              <w:spacing w:line="280" w:lineRule="atLeas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E1E8F">
              <w:rPr>
                <w:rFonts w:asciiTheme="minorHAnsi" w:hAnsiTheme="minorHAnsi" w:cstheme="minorHAnsi"/>
                <w:noProof/>
                <w:sz w:val="22"/>
                <w:szCs w:val="22"/>
              </w:rPr>
              <w:t>Česká spořitelna a.s.</w:t>
            </w:r>
          </w:p>
        </w:tc>
      </w:tr>
      <w:tr w:rsidR="00BF3846" w:rsidRPr="00E743FE" w:rsidTr="001F3990">
        <w:trPr>
          <w:trHeight w:val="397"/>
        </w:trPr>
        <w:tc>
          <w:tcPr>
            <w:tcW w:w="4961" w:type="dxa"/>
            <w:vAlign w:val="center"/>
          </w:tcPr>
          <w:p w:rsidR="00BF3846" w:rsidRDefault="00BF3846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4961" w:type="dxa"/>
            <w:vAlign w:val="center"/>
          </w:tcPr>
          <w:p w:rsidR="00BF3846" w:rsidRDefault="008E1E8F" w:rsidP="000E572B">
            <w:pPr>
              <w:spacing w:line="280" w:lineRule="atLeast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8E1E8F">
              <w:rPr>
                <w:rFonts w:asciiTheme="minorHAnsi" w:hAnsiTheme="minorHAnsi" w:cstheme="minorHAnsi"/>
                <w:noProof/>
                <w:sz w:val="22"/>
                <w:szCs w:val="22"/>
              </w:rPr>
              <w:t>1362252349/0800</w:t>
            </w:r>
          </w:p>
        </w:tc>
      </w:tr>
    </w:tbl>
    <w:p w:rsidR="00CA6148" w:rsidRDefault="00CA6148" w:rsidP="00513E7A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513E7A" w:rsidRDefault="00CA6148" w:rsidP="00513E7A">
      <w:pPr>
        <w:rPr>
          <w:rFonts w:ascii="Calibri" w:eastAsiaTheme="minorHAnsi" w:hAnsi="Calibri" w:cs="Calibri"/>
          <w:sz w:val="22"/>
          <w:szCs w:val="22"/>
          <w:lang w:eastAsia="en-US"/>
        </w:rPr>
      </w:pPr>
      <w:r>
        <w:rPr>
          <w:rFonts w:ascii="Calibri" w:eastAsiaTheme="minorHAnsi" w:hAnsi="Calibri" w:cs="Calibri"/>
          <w:sz w:val="22"/>
          <w:szCs w:val="22"/>
          <w:lang w:eastAsia="en-US"/>
        </w:rPr>
        <w:t>a</w:t>
      </w:r>
    </w:p>
    <w:p w:rsidR="00CA6148" w:rsidRPr="00513E7A" w:rsidRDefault="00CA6148" w:rsidP="00513E7A">
      <w:pPr>
        <w:rPr>
          <w:rFonts w:ascii="Calibri" w:eastAsiaTheme="minorHAnsi" w:hAnsi="Calibri" w:cs="Calibri"/>
          <w:sz w:val="22"/>
          <w:szCs w:val="22"/>
          <w:lang w:eastAsia="en-US"/>
        </w:rPr>
      </w:pPr>
    </w:p>
    <w:tbl>
      <w:tblPr>
        <w:tblStyle w:val="Mkatabulky"/>
        <w:tblW w:w="992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61"/>
        <w:gridCol w:w="4961"/>
      </w:tblGrid>
      <w:tr w:rsidR="00513E7A" w:rsidRPr="00E743FE" w:rsidTr="001F3990">
        <w:trPr>
          <w:trHeight w:val="397"/>
        </w:trPr>
        <w:tc>
          <w:tcPr>
            <w:tcW w:w="4961" w:type="dxa"/>
            <w:vAlign w:val="center"/>
          </w:tcPr>
          <w:p w:rsidR="00513E7A" w:rsidRPr="00513E7A" w:rsidRDefault="00513E7A" w:rsidP="00513E7A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13E7A">
              <w:rPr>
                <w:rFonts w:asciiTheme="minorHAnsi" w:hAnsiTheme="minorHAnsi" w:cstheme="minorHAnsi"/>
                <w:b/>
                <w:sz w:val="22"/>
                <w:szCs w:val="22"/>
              </w:rPr>
              <w:t>Zhotovitel:</w:t>
            </w:r>
          </w:p>
        </w:tc>
        <w:tc>
          <w:tcPr>
            <w:tcW w:w="4961" w:type="dxa"/>
            <w:vAlign w:val="center"/>
          </w:tcPr>
          <w:p w:rsidR="00513E7A" w:rsidRPr="0042320B" w:rsidRDefault="00E261F1" w:rsidP="000E572B">
            <w:pPr>
              <w:spacing w:line="280" w:lineRule="atLeas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663B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…</w:t>
            </w:r>
            <w:r w:rsidR="004663B3" w:rsidRPr="004663B3">
              <w:rPr>
                <w:rFonts w:asciiTheme="minorHAnsi" w:hAnsiTheme="minorHAnsi" w:cstheme="minorHAnsi"/>
                <w:b/>
                <w:sz w:val="22"/>
                <w:szCs w:val="22"/>
                <w:highlight w:val="yellow"/>
              </w:rPr>
              <w:t>doplnit…</w:t>
            </w:r>
          </w:p>
        </w:tc>
      </w:tr>
      <w:tr w:rsidR="00BF3846" w:rsidRPr="00E743FE" w:rsidTr="001F3990">
        <w:trPr>
          <w:trHeight w:val="397"/>
        </w:trPr>
        <w:tc>
          <w:tcPr>
            <w:tcW w:w="4961" w:type="dxa"/>
            <w:vAlign w:val="center"/>
          </w:tcPr>
          <w:p w:rsidR="00BF3846" w:rsidRPr="00BF3846" w:rsidRDefault="00BF3846" w:rsidP="00BF3846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BF3846">
              <w:rPr>
                <w:rFonts w:asciiTheme="minorHAnsi" w:hAnsiTheme="minorHAnsi" w:cstheme="minorHAnsi"/>
                <w:sz w:val="22"/>
                <w:szCs w:val="22"/>
              </w:rPr>
              <w:t>Zápis v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obchodním rejstříku</w:t>
            </w:r>
            <w:r w:rsidRPr="00BF3846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961" w:type="dxa"/>
            <w:vAlign w:val="center"/>
          </w:tcPr>
          <w:p w:rsidR="00BF3846" w:rsidRPr="004663B3" w:rsidRDefault="004663B3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4663B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…doplnit…</w:t>
            </w:r>
          </w:p>
        </w:tc>
      </w:tr>
      <w:tr w:rsidR="00513E7A" w:rsidRPr="00E743FE" w:rsidTr="001F3990">
        <w:trPr>
          <w:trHeight w:val="397"/>
        </w:trPr>
        <w:tc>
          <w:tcPr>
            <w:tcW w:w="4961" w:type="dxa"/>
            <w:vAlign w:val="center"/>
          </w:tcPr>
          <w:p w:rsidR="00513E7A" w:rsidRPr="0018769B" w:rsidRDefault="00513E7A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8769B">
              <w:rPr>
                <w:rFonts w:asciiTheme="minorHAnsi" w:hAnsiTheme="minorHAnsi" w:cstheme="minorHAnsi"/>
                <w:sz w:val="22"/>
                <w:szCs w:val="22"/>
              </w:rPr>
              <w:t>Sídlo:</w:t>
            </w:r>
          </w:p>
        </w:tc>
        <w:tc>
          <w:tcPr>
            <w:tcW w:w="4961" w:type="dxa"/>
            <w:vAlign w:val="center"/>
          </w:tcPr>
          <w:p w:rsidR="00513E7A" w:rsidRPr="0042320B" w:rsidRDefault="004663B3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4663B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…doplnit…</w:t>
            </w:r>
          </w:p>
        </w:tc>
      </w:tr>
      <w:tr w:rsidR="00513E7A" w:rsidRPr="00E743FE" w:rsidTr="001F3990">
        <w:trPr>
          <w:trHeight w:val="397"/>
        </w:trPr>
        <w:tc>
          <w:tcPr>
            <w:tcW w:w="4961" w:type="dxa"/>
            <w:vAlign w:val="center"/>
          </w:tcPr>
          <w:p w:rsidR="00513E7A" w:rsidRPr="0018769B" w:rsidRDefault="00513E7A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8769B">
              <w:rPr>
                <w:rFonts w:asciiTheme="minorHAnsi" w:hAnsiTheme="minorHAnsi" w:cstheme="minorHAnsi"/>
                <w:sz w:val="22"/>
                <w:szCs w:val="22"/>
              </w:rPr>
              <w:t>IČ:</w:t>
            </w:r>
          </w:p>
        </w:tc>
        <w:tc>
          <w:tcPr>
            <w:tcW w:w="4961" w:type="dxa"/>
            <w:vAlign w:val="center"/>
          </w:tcPr>
          <w:p w:rsidR="00513E7A" w:rsidRPr="0042320B" w:rsidRDefault="004663B3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4663B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…doplnit…</w:t>
            </w:r>
          </w:p>
        </w:tc>
      </w:tr>
      <w:tr w:rsidR="00BF3846" w:rsidRPr="00E743FE" w:rsidTr="001F3990">
        <w:trPr>
          <w:trHeight w:val="397"/>
        </w:trPr>
        <w:tc>
          <w:tcPr>
            <w:tcW w:w="4961" w:type="dxa"/>
            <w:vAlign w:val="center"/>
          </w:tcPr>
          <w:p w:rsidR="00BF3846" w:rsidRPr="0018769B" w:rsidRDefault="002F02C7" w:rsidP="00D20077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Statutární zástupce/osoba oprávněná za </w:t>
            </w:r>
            <w:r w:rsidR="00D20077">
              <w:rPr>
                <w:rFonts w:ascii="Calibri" w:hAnsi="Calibri" w:cs="Calibri"/>
                <w:sz w:val="22"/>
                <w:szCs w:val="22"/>
              </w:rPr>
              <w:t>zhotovitele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jednat:</w:t>
            </w:r>
          </w:p>
        </w:tc>
        <w:tc>
          <w:tcPr>
            <w:tcW w:w="4961" w:type="dxa"/>
            <w:vAlign w:val="center"/>
          </w:tcPr>
          <w:p w:rsidR="00BF3846" w:rsidRPr="0042320B" w:rsidRDefault="004663B3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4663B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…doplnit…</w:t>
            </w:r>
          </w:p>
        </w:tc>
      </w:tr>
      <w:tr w:rsidR="00BF3846" w:rsidRPr="00E743FE" w:rsidTr="001F3990">
        <w:trPr>
          <w:trHeight w:val="397"/>
        </w:trPr>
        <w:tc>
          <w:tcPr>
            <w:tcW w:w="4961" w:type="dxa"/>
            <w:vAlign w:val="center"/>
          </w:tcPr>
          <w:p w:rsidR="00BF3846" w:rsidRDefault="00BF3846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18769B">
              <w:rPr>
                <w:rFonts w:asciiTheme="minorHAnsi" w:hAnsiTheme="minorHAnsi" w:cstheme="minorHAnsi"/>
                <w:sz w:val="22"/>
                <w:szCs w:val="22"/>
              </w:rPr>
              <w:t>Telefon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/mobil</w:t>
            </w:r>
            <w:r w:rsidRPr="0018769B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961" w:type="dxa"/>
            <w:vAlign w:val="center"/>
          </w:tcPr>
          <w:p w:rsidR="00BF3846" w:rsidRPr="0042320B" w:rsidRDefault="004663B3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4663B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…doplnit…</w:t>
            </w:r>
          </w:p>
        </w:tc>
      </w:tr>
      <w:tr w:rsidR="008A61CB" w:rsidRPr="00E743FE" w:rsidTr="001F3990">
        <w:trPr>
          <w:trHeight w:val="397"/>
        </w:trPr>
        <w:tc>
          <w:tcPr>
            <w:tcW w:w="4961" w:type="dxa"/>
            <w:vAlign w:val="center"/>
          </w:tcPr>
          <w:p w:rsidR="008A61CB" w:rsidRPr="0018769B" w:rsidRDefault="008A61CB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961" w:type="dxa"/>
            <w:vAlign w:val="center"/>
          </w:tcPr>
          <w:p w:rsidR="008A61CB" w:rsidRPr="0042320B" w:rsidRDefault="004663B3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4663B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…doplnit…</w:t>
            </w:r>
          </w:p>
        </w:tc>
      </w:tr>
      <w:tr w:rsidR="00513E7A" w:rsidRPr="00E743FE" w:rsidTr="001F3990">
        <w:trPr>
          <w:trHeight w:val="397"/>
        </w:trPr>
        <w:tc>
          <w:tcPr>
            <w:tcW w:w="4961" w:type="dxa"/>
            <w:vAlign w:val="center"/>
          </w:tcPr>
          <w:p w:rsidR="00513E7A" w:rsidRPr="0018769B" w:rsidRDefault="00513E7A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Bankovní spojení:</w:t>
            </w:r>
          </w:p>
        </w:tc>
        <w:tc>
          <w:tcPr>
            <w:tcW w:w="4961" w:type="dxa"/>
            <w:vAlign w:val="center"/>
          </w:tcPr>
          <w:p w:rsidR="00513E7A" w:rsidRPr="0042320B" w:rsidRDefault="004663B3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4663B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…doplnit…</w:t>
            </w:r>
          </w:p>
        </w:tc>
      </w:tr>
      <w:tr w:rsidR="00513E7A" w:rsidRPr="00E743FE" w:rsidTr="001F3990">
        <w:trPr>
          <w:trHeight w:val="397"/>
        </w:trPr>
        <w:tc>
          <w:tcPr>
            <w:tcW w:w="4961" w:type="dxa"/>
            <w:vAlign w:val="center"/>
          </w:tcPr>
          <w:p w:rsidR="00513E7A" w:rsidRPr="0018769B" w:rsidRDefault="00513E7A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Číslo účtu:</w:t>
            </w:r>
          </w:p>
        </w:tc>
        <w:tc>
          <w:tcPr>
            <w:tcW w:w="4961" w:type="dxa"/>
            <w:vAlign w:val="center"/>
          </w:tcPr>
          <w:p w:rsidR="00513E7A" w:rsidRPr="0042320B" w:rsidRDefault="004663B3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4663B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…doplnit…</w:t>
            </w:r>
          </w:p>
        </w:tc>
      </w:tr>
      <w:tr w:rsidR="00D20077" w:rsidRPr="00E743FE" w:rsidTr="00D20077">
        <w:trPr>
          <w:trHeight w:val="397"/>
        </w:trPr>
        <w:tc>
          <w:tcPr>
            <w:tcW w:w="4961" w:type="dxa"/>
            <w:vAlign w:val="center"/>
          </w:tcPr>
          <w:p w:rsidR="00D20077" w:rsidRDefault="00D20077" w:rsidP="00D20077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Stavbyvedoucí z</w:t>
            </w:r>
            <w:r w:rsidRPr="00D20077">
              <w:rPr>
                <w:rFonts w:asciiTheme="minorHAnsi" w:hAnsiTheme="minorHAnsi" w:cstheme="minorHAnsi"/>
                <w:sz w:val="22"/>
                <w:szCs w:val="22"/>
              </w:rPr>
              <w:t>hotovitele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961" w:type="dxa"/>
            <w:vAlign w:val="center"/>
          </w:tcPr>
          <w:p w:rsidR="00D20077" w:rsidRPr="0042320B" w:rsidRDefault="004663B3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4663B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…doplnit…</w:t>
            </w:r>
          </w:p>
        </w:tc>
      </w:tr>
      <w:tr w:rsidR="00D20077" w:rsidRPr="00E743FE" w:rsidTr="00D20077">
        <w:trPr>
          <w:trHeight w:val="397"/>
        </w:trPr>
        <w:tc>
          <w:tcPr>
            <w:tcW w:w="4961" w:type="dxa"/>
            <w:vAlign w:val="center"/>
          </w:tcPr>
          <w:p w:rsidR="00D20077" w:rsidRPr="00D20077" w:rsidRDefault="00D20077" w:rsidP="00D200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0077">
              <w:rPr>
                <w:rFonts w:asciiTheme="minorHAnsi" w:hAnsiTheme="minorHAnsi" w:cstheme="minorHAnsi"/>
                <w:sz w:val="22"/>
                <w:szCs w:val="22"/>
              </w:rPr>
              <w:t>Telefon/mobil:</w:t>
            </w:r>
          </w:p>
        </w:tc>
        <w:tc>
          <w:tcPr>
            <w:tcW w:w="4961" w:type="dxa"/>
            <w:vAlign w:val="center"/>
          </w:tcPr>
          <w:p w:rsidR="00D20077" w:rsidRPr="0042320B" w:rsidRDefault="004663B3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4663B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…doplnit…</w:t>
            </w:r>
          </w:p>
        </w:tc>
      </w:tr>
      <w:tr w:rsidR="00D20077" w:rsidRPr="00E743FE" w:rsidTr="00D20077">
        <w:trPr>
          <w:trHeight w:val="397"/>
        </w:trPr>
        <w:tc>
          <w:tcPr>
            <w:tcW w:w="4961" w:type="dxa"/>
            <w:vAlign w:val="center"/>
          </w:tcPr>
          <w:p w:rsidR="00D20077" w:rsidRPr="00D20077" w:rsidRDefault="00D20077" w:rsidP="00D200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20077">
              <w:rPr>
                <w:rFonts w:asciiTheme="minorHAnsi" w:hAnsiTheme="minorHAnsi" w:cstheme="minorHAnsi"/>
                <w:sz w:val="22"/>
                <w:szCs w:val="22"/>
              </w:rPr>
              <w:t>E-mail:</w:t>
            </w:r>
          </w:p>
        </w:tc>
        <w:tc>
          <w:tcPr>
            <w:tcW w:w="4961" w:type="dxa"/>
            <w:vAlign w:val="center"/>
          </w:tcPr>
          <w:p w:rsidR="00D20077" w:rsidRPr="0042320B" w:rsidRDefault="004663B3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4663B3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…doplnit…</w:t>
            </w:r>
          </w:p>
        </w:tc>
      </w:tr>
      <w:tr w:rsidR="00323372" w:rsidRPr="00E743FE" w:rsidTr="002D4E3C">
        <w:trPr>
          <w:trHeight w:val="397"/>
        </w:trPr>
        <w:tc>
          <w:tcPr>
            <w:tcW w:w="9922" w:type="dxa"/>
            <w:gridSpan w:val="2"/>
            <w:vAlign w:val="center"/>
          </w:tcPr>
          <w:p w:rsidR="00323372" w:rsidRPr="0042320B" w:rsidRDefault="00323372" w:rsidP="000E572B">
            <w:pPr>
              <w:spacing w:line="28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Zhotovitel prohlašuje, že je oprávněn k činnostem, které jsou předmětem plnění této smlouvy.</w:t>
            </w:r>
          </w:p>
        </w:tc>
      </w:tr>
    </w:tbl>
    <w:p w:rsidR="00CA6148" w:rsidRDefault="00CA6148" w:rsidP="00513E7A">
      <w:pPr>
        <w:jc w:val="center"/>
        <w:rPr>
          <w:rFonts w:asciiTheme="minorHAnsi" w:hAnsiTheme="minorHAnsi" w:cstheme="minorHAnsi"/>
          <w:b/>
          <w:sz w:val="28"/>
          <w:szCs w:val="32"/>
        </w:rPr>
      </w:pPr>
    </w:p>
    <w:p w:rsidR="008E1E8F" w:rsidRDefault="008E1E8F" w:rsidP="00513E7A">
      <w:pPr>
        <w:jc w:val="center"/>
        <w:rPr>
          <w:rFonts w:asciiTheme="minorHAnsi" w:hAnsiTheme="minorHAnsi" w:cstheme="minorHAnsi"/>
          <w:b/>
          <w:sz w:val="28"/>
          <w:szCs w:val="32"/>
        </w:rPr>
      </w:pPr>
    </w:p>
    <w:p w:rsidR="00513E7A" w:rsidRPr="00513E7A" w:rsidRDefault="00513E7A" w:rsidP="00513E7A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513E7A">
        <w:rPr>
          <w:rFonts w:asciiTheme="minorHAnsi" w:hAnsiTheme="minorHAnsi" w:cstheme="minorHAnsi"/>
          <w:b/>
          <w:sz w:val="28"/>
          <w:szCs w:val="32"/>
        </w:rPr>
        <w:lastRenderedPageBreak/>
        <w:t>Článek 2</w:t>
      </w:r>
    </w:p>
    <w:p w:rsidR="00513E7A" w:rsidRPr="00513E7A" w:rsidRDefault="00513E7A" w:rsidP="00513E7A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513E7A">
        <w:rPr>
          <w:rFonts w:asciiTheme="minorHAnsi" w:hAnsiTheme="minorHAnsi" w:cstheme="minorHAnsi"/>
          <w:b/>
          <w:sz w:val="28"/>
          <w:szCs w:val="32"/>
        </w:rPr>
        <w:t>Předmět smlouvy, popis díla</w:t>
      </w:r>
    </w:p>
    <w:p w:rsidR="00513E7A" w:rsidRPr="002220E3" w:rsidRDefault="00513E7A" w:rsidP="00485A9C">
      <w:pPr>
        <w:jc w:val="center"/>
        <w:rPr>
          <w:rFonts w:asciiTheme="minorHAnsi" w:hAnsiTheme="minorHAnsi" w:cstheme="minorHAnsi"/>
          <w:b/>
          <w:color w:val="002060"/>
          <w:sz w:val="22"/>
          <w:szCs w:val="22"/>
        </w:rPr>
      </w:pPr>
    </w:p>
    <w:p w:rsidR="00513E7A" w:rsidRPr="000B35B0" w:rsidRDefault="00513E7A" w:rsidP="00AF1D95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Předmětem této smlouvy je provedení veřejné zakázky </w:t>
      </w:r>
      <w:r w:rsidRPr="000B35B0">
        <w:rPr>
          <w:rFonts w:ascii="Calibri" w:eastAsiaTheme="minorHAnsi" w:hAnsi="Calibri" w:cs="Calibri"/>
          <w:b/>
          <w:sz w:val="22"/>
          <w:szCs w:val="22"/>
          <w:lang w:eastAsia="en-US"/>
        </w:rPr>
        <w:t>„</w:t>
      </w:r>
      <w:r w:rsidR="008E1E8F" w:rsidRPr="008E1E8F">
        <w:rPr>
          <w:rFonts w:ascii="Calibri" w:eastAsiaTheme="minorHAnsi" w:hAnsi="Calibri" w:cs="Calibri"/>
          <w:b/>
          <w:sz w:val="22"/>
          <w:szCs w:val="22"/>
          <w:lang w:eastAsia="en-US"/>
        </w:rPr>
        <w:t>Petrovice, U Letiště II. etapa - výstavba kanalizace</w:t>
      </w:r>
      <w:r w:rsidRPr="000B35B0">
        <w:rPr>
          <w:rFonts w:ascii="Calibri" w:eastAsiaTheme="minorHAnsi" w:hAnsi="Calibri" w:cs="Calibri"/>
          <w:b/>
          <w:sz w:val="22"/>
          <w:szCs w:val="22"/>
          <w:lang w:eastAsia="en-US"/>
        </w:rPr>
        <w:t>“</w:t>
      </w:r>
      <w:r w:rsidR="00612937"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DF518C" w:rsidRPr="000B35B0">
        <w:rPr>
          <w:rFonts w:ascii="Calibri" w:eastAsiaTheme="minorHAnsi" w:hAnsi="Calibri" w:cs="Calibri"/>
          <w:sz w:val="22"/>
          <w:szCs w:val="22"/>
          <w:lang w:eastAsia="en-US"/>
        </w:rPr>
        <w:t>(dále jen „d</w:t>
      </w: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>ílo“).</w:t>
      </w:r>
      <w:r w:rsidR="00F246D1"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</w:p>
    <w:p w:rsidR="00D70632" w:rsidRPr="00513E7A" w:rsidRDefault="00D70632" w:rsidP="00D70632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472FC3" w:rsidRDefault="00513E7A" w:rsidP="009334B6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920E55">
        <w:rPr>
          <w:rFonts w:ascii="Calibri" w:eastAsiaTheme="minorHAnsi" w:hAnsi="Calibri" w:cs="Calibri"/>
          <w:sz w:val="22"/>
          <w:szCs w:val="22"/>
          <w:lang w:eastAsia="en-US"/>
        </w:rPr>
        <w:t xml:space="preserve">Dílo </w:t>
      </w:r>
      <w:r w:rsidR="008A4372" w:rsidRPr="00920E55">
        <w:rPr>
          <w:rFonts w:ascii="Calibri" w:eastAsiaTheme="minorHAnsi" w:hAnsi="Calibri" w:cs="Calibri"/>
          <w:sz w:val="22"/>
          <w:szCs w:val="22"/>
          <w:lang w:eastAsia="en-US"/>
        </w:rPr>
        <w:t xml:space="preserve">bude realizováno v souladu se zadávací dokumentací a projektovou dokumentací, </w:t>
      </w:r>
      <w:r w:rsidR="00933F9E" w:rsidRPr="00920E55">
        <w:rPr>
          <w:rFonts w:ascii="Calibri" w:eastAsiaTheme="minorHAnsi" w:hAnsi="Calibri" w:cs="Calibri"/>
          <w:sz w:val="22"/>
          <w:szCs w:val="22"/>
          <w:lang w:eastAsia="en-US"/>
        </w:rPr>
        <w:t>projektant</w:t>
      </w:r>
      <w:r w:rsidR="008A4372" w:rsidRPr="00920E55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8E1E8F" w:rsidRPr="008E1E8F">
        <w:rPr>
          <w:rFonts w:ascii="Calibri" w:eastAsiaTheme="minorHAnsi" w:hAnsi="Calibri" w:cs="Calibri"/>
          <w:bCs/>
          <w:sz w:val="22"/>
          <w:szCs w:val="22"/>
          <w:lang w:eastAsia="en-US"/>
        </w:rPr>
        <w:t>Ing. Bohdan Plch, ČKAIT 1004094, autorizace v oboru stavby vodního hospodářství a krajinného inženýrství</w:t>
      </w:r>
      <w:r w:rsidR="008A4372" w:rsidRPr="00920E55">
        <w:rPr>
          <w:rFonts w:ascii="Calibri" w:eastAsiaTheme="minorHAnsi" w:hAnsi="Calibri" w:cs="Calibri"/>
          <w:sz w:val="22"/>
          <w:szCs w:val="22"/>
          <w:lang w:eastAsia="en-US"/>
        </w:rPr>
        <w:t xml:space="preserve">. </w:t>
      </w:r>
      <w:r w:rsidR="008A4372" w:rsidRPr="00507E54">
        <w:rPr>
          <w:rFonts w:ascii="Calibri" w:eastAsiaTheme="minorHAnsi" w:hAnsi="Calibri" w:cs="Calibri"/>
          <w:b/>
          <w:sz w:val="22"/>
          <w:szCs w:val="22"/>
          <w:lang w:eastAsia="en-US"/>
        </w:rPr>
        <w:t>Projektová dokumentace</w:t>
      </w:r>
      <w:r w:rsidR="0096336A" w:rsidRPr="00507E54">
        <w:rPr>
          <w:rFonts w:ascii="Calibri" w:eastAsiaTheme="minorHAnsi" w:hAnsi="Calibri" w:cs="Calibri"/>
          <w:b/>
          <w:sz w:val="22"/>
          <w:szCs w:val="22"/>
          <w:lang w:eastAsia="en-US"/>
        </w:rPr>
        <w:t xml:space="preserve"> </w:t>
      </w:r>
      <w:r w:rsidR="007710E6" w:rsidRPr="00507E54">
        <w:rPr>
          <w:rFonts w:ascii="Calibri" w:eastAsiaTheme="minorHAnsi" w:hAnsi="Calibri" w:cs="Calibri"/>
          <w:b/>
          <w:sz w:val="22"/>
          <w:szCs w:val="22"/>
          <w:lang w:eastAsia="en-US"/>
        </w:rPr>
        <w:t>je</w:t>
      </w:r>
      <w:r w:rsidR="008A4372" w:rsidRPr="00920E55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8A4372" w:rsidRPr="00920E55">
        <w:rPr>
          <w:rFonts w:ascii="Calibri" w:eastAsiaTheme="minorHAnsi" w:hAnsi="Calibri" w:cs="Calibri"/>
          <w:b/>
          <w:sz w:val="22"/>
          <w:szCs w:val="22"/>
          <w:lang w:eastAsia="en-US"/>
        </w:rPr>
        <w:t xml:space="preserve">přílohou č. </w:t>
      </w:r>
      <w:r w:rsidR="00E261F1" w:rsidRPr="00920E55">
        <w:rPr>
          <w:rFonts w:ascii="Calibri" w:eastAsiaTheme="minorHAnsi" w:hAnsi="Calibri" w:cs="Calibri"/>
          <w:b/>
          <w:sz w:val="22"/>
          <w:szCs w:val="22"/>
          <w:lang w:eastAsia="en-US"/>
        </w:rPr>
        <w:t>3</w:t>
      </w:r>
      <w:r w:rsidR="008A4372" w:rsidRPr="00920E55">
        <w:rPr>
          <w:rFonts w:ascii="Calibri" w:eastAsiaTheme="minorHAnsi" w:hAnsi="Calibri" w:cs="Calibri"/>
          <w:b/>
          <w:sz w:val="22"/>
          <w:szCs w:val="22"/>
          <w:lang w:eastAsia="en-US"/>
        </w:rPr>
        <w:t xml:space="preserve"> smlouvy</w:t>
      </w:r>
      <w:r w:rsidRPr="00920E55">
        <w:rPr>
          <w:rFonts w:ascii="Calibri" w:eastAsiaTheme="minorHAnsi" w:hAnsi="Calibri" w:cs="Calibri"/>
          <w:sz w:val="22"/>
          <w:szCs w:val="22"/>
          <w:lang w:eastAsia="en-US"/>
        </w:rPr>
        <w:t>.</w:t>
      </w:r>
      <w:r w:rsidR="0054361E" w:rsidRPr="00920E55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F246D1" w:rsidRPr="00920E55">
        <w:rPr>
          <w:rFonts w:ascii="Calibri" w:eastAsiaTheme="minorHAnsi" w:hAnsi="Calibri" w:cs="Calibri"/>
          <w:sz w:val="22"/>
          <w:szCs w:val="22"/>
          <w:lang w:eastAsia="en-US"/>
        </w:rPr>
        <w:t>Zhotovitel provede práce a dodávky specifikované a oceněné v</w:t>
      </w:r>
      <w:r w:rsidR="00EC0589" w:rsidRPr="00920E55">
        <w:rPr>
          <w:rFonts w:ascii="Calibri" w:eastAsiaTheme="minorHAnsi" w:hAnsi="Calibri" w:cs="Calibri"/>
          <w:sz w:val="22"/>
          <w:szCs w:val="22"/>
          <w:lang w:eastAsia="en-US"/>
        </w:rPr>
        <w:t> položkovém rozpočtu</w:t>
      </w:r>
      <w:r w:rsidR="00E717AC">
        <w:rPr>
          <w:rFonts w:ascii="Calibri" w:eastAsiaTheme="minorHAnsi" w:hAnsi="Calibri" w:cs="Calibri"/>
          <w:sz w:val="22"/>
          <w:szCs w:val="22"/>
          <w:lang w:eastAsia="en-US"/>
        </w:rPr>
        <w:t xml:space="preserve">, </w:t>
      </w:r>
      <w:r w:rsidR="00F246D1" w:rsidRPr="00920E55">
        <w:rPr>
          <w:rFonts w:ascii="Calibri" w:eastAsiaTheme="minorHAnsi" w:hAnsi="Calibri" w:cs="Calibri"/>
          <w:sz w:val="22"/>
          <w:szCs w:val="22"/>
          <w:lang w:eastAsia="en-US"/>
        </w:rPr>
        <w:t>který předložil ve výběrovém řízení ve své nabídce</w:t>
      </w:r>
      <w:r w:rsidR="00C32A82" w:rsidRPr="00920E55">
        <w:rPr>
          <w:rFonts w:ascii="Calibri" w:eastAsiaTheme="minorHAnsi" w:hAnsi="Calibri" w:cs="Calibri"/>
          <w:sz w:val="22"/>
          <w:szCs w:val="22"/>
          <w:lang w:eastAsia="en-US"/>
        </w:rPr>
        <w:t>.</w:t>
      </w:r>
      <w:r w:rsidR="00F246D1" w:rsidRPr="00920E55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507E54" w:rsidRPr="00507E54">
        <w:rPr>
          <w:rFonts w:ascii="Calibri" w:eastAsiaTheme="minorHAnsi" w:hAnsi="Calibri" w:cs="Calibri"/>
          <w:b/>
          <w:sz w:val="22"/>
          <w:szCs w:val="22"/>
          <w:lang w:eastAsia="en-US"/>
        </w:rPr>
        <w:t>Položkový rozpočet je přílohou</w:t>
      </w:r>
      <w:r w:rsidR="008B4A91">
        <w:rPr>
          <w:rFonts w:ascii="Calibri" w:eastAsiaTheme="minorHAnsi" w:hAnsi="Calibri" w:cs="Calibri"/>
          <w:b/>
          <w:sz w:val="22"/>
          <w:szCs w:val="22"/>
          <w:lang w:eastAsia="en-US"/>
        </w:rPr>
        <w:t xml:space="preserve"> </w:t>
      </w:r>
      <w:r w:rsidR="00507E54" w:rsidRPr="00507E54">
        <w:rPr>
          <w:rFonts w:ascii="Calibri" w:eastAsiaTheme="minorHAnsi" w:hAnsi="Calibri" w:cs="Calibri"/>
          <w:b/>
          <w:sz w:val="22"/>
          <w:szCs w:val="22"/>
          <w:lang w:eastAsia="en-US"/>
        </w:rPr>
        <w:t>č. 2 smlouvy.</w:t>
      </w:r>
      <w:r w:rsidR="00507E54" w:rsidRPr="00507E54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="00EB1773" w:rsidRPr="00920E55">
        <w:rPr>
          <w:rFonts w:ascii="Calibri" w:eastAsiaTheme="minorHAnsi" w:hAnsi="Calibri" w:cs="Calibri"/>
          <w:sz w:val="22"/>
          <w:szCs w:val="22"/>
          <w:lang w:eastAsia="en-US"/>
        </w:rPr>
        <w:t xml:space="preserve">Dále bude dílo provedeno </w:t>
      </w:r>
      <w:r w:rsidR="002D6836" w:rsidRPr="00920E55">
        <w:rPr>
          <w:rFonts w:ascii="Calibri" w:eastAsiaTheme="minorHAnsi" w:hAnsi="Calibri" w:cs="Calibri"/>
          <w:sz w:val="22"/>
          <w:szCs w:val="22"/>
          <w:lang w:eastAsia="en-US"/>
        </w:rPr>
        <w:t xml:space="preserve">zhotovitelem </w:t>
      </w:r>
      <w:r w:rsidR="00EB1773" w:rsidRPr="00920E55">
        <w:rPr>
          <w:rFonts w:ascii="Calibri" w:eastAsiaTheme="minorHAnsi" w:hAnsi="Calibri" w:cs="Calibri"/>
          <w:sz w:val="22"/>
          <w:szCs w:val="22"/>
          <w:lang w:eastAsia="en-US"/>
        </w:rPr>
        <w:t>v souladu s</w:t>
      </w:r>
      <w:r w:rsidR="00933F9E" w:rsidRPr="00920E55">
        <w:rPr>
          <w:rFonts w:ascii="Calibri" w:eastAsiaTheme="minorHAnsi" w:hAnsi="Calibri" w:cs="Calibri"/>
          <w:sz w:val="22"/>
          <w:szCs w:val="22"/>
          <w:lang w:eastAsia="en-US"/>
        </w:rPr>
        <w:t xml:space="preserve">e </w:t>
      </w:r>
      <w:r w:rsidR="00EB1773" w:rsidRPr="00920E55">
        <w:rPr>
          <w:rFonts w:ascii="Calibri" w:eastAsiaTheme="minorHAnsi" w:hAnsi="Calibri" w:cs="Calibri"/>
          <w:sz w:val="22"/>
          <w:szCs w:val="22"/>
          <w:lang w:eastAsia="en-US"/>
        </w:rPr>
        <w:t>stavebním</w:t>
      </w:r>
      <w:r w:rsidR="007710E6" w:rsidRPr="00920E55">
        <w:rPr>
          <w:rFonts w:ascii="Calibri" w:eastAsiaTheme="minorHAnsi" w:hAnsi="Calibri" w:cs="Calibri"/>
          <w:sz w:val="22"/>
          <w:szCs w:val="22"/>
          <w:lang w:eastAsia="en-US"/>
        </w:rPr>
        <w:t xml:space="preserve"> povolením</w:t>
      </w:r>
      <w:r w:rsidR="00725A98" w:rsidRPr="00920E55">
        <w:rPr>
          <w:rFonts w:ascii="Calibri" w:eastAsiaTheme="minorHAnsi" w:hAnsi="Calibri" w:cs="Calibri"/>
          <w:sz w:val="22"/>
          <w:szCs w:val="22"/>
          <w:lang w:eastAsia="en-US"/>
        </w:rPr>
        <w:t>,</w:t>
      </w:r>
      <w:r w:rsidR="00EB1773" w:rsidRPr="00920E55">
        <w:rPr>
          <w:rFonts w:ascii="Calibri" w:eastAsiaTheme="minorHAnsi" w:hAnsi="Calibri" w:cs="Calibri"/>
          <w:sz w:val="22"/>
          <w:szCs w:val="22"/>
          <w:lang w:eastAsia="en-US"/>
        </w:rPr>
        <w:t xml:space="preserve"> právními a technickými požadavky platnými v době podpisu smlouvy</w:t>
      </w:r>
      <w:r w:rsidR="003A2C24" w:rsidRPr="00920E55">
        <w:rPr>
          <w:rFonts w:ascii="Calibri" w:eastAsiaTheme="minorHAnsi" w:hAnsi="Calibri" w:cs="Calibri"/>
          <w:sz w:val="22"/>
          <w:szCs w:val="22"/>
          <w:lang w:eastAsia="en-US"/>
        </w:rPr>
        <w:t xml:space="preserve"> a v souladu se zákonem č. 183/2006 Sb., stavební zákon, ve znění pozdějších předpisů.</w:t>
      </w:r>
      <w:r w:rsidR="000B2D53" w:rsidRPr="00920E5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F1D95" w:rsidRPr="00AF1D95" w:rsidRDefault="00AF1D95" w:rsidP="00AF1D95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:rsidR="00472FC3" w:rsidRPr="000B35B0" w:rsidRDefault="00202BDF" w:rsidP="005E44A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0B35B0">
        <w:rPr>
          <w:rFonts w:asciiTheme="minorHAnsi" w:hAnsiTheme="minorHAnsi" w:cstheme="minorHAnsi"/>
          <w:sz w:val="22"/>
          <w:szCs w:val="22"/>
        </w:rPr>
        <w:t>Součástí předmětu díla je i vyřízení kolaudačního souhlasu, popř. poskytnutí součinnosti v této věci objednateli</w:t>
      </w:r>
      <w:r w:rsidR="00E261F1" w:rsidRPr="000B35B0">
        <w:rPr>
          <w:rFonts w:asciiTheme="minorHAnsi" w:hAnsiTheme="minorHAnsi" w:cstheme="minorHAnsi"/>
          <w:sz w:val="22"/>
          <w:szCs w:val="22"/>
        </w:rPr>
        <w:t>.</w:t>
      </w:r>
      <w:r w:rsidRPr="000B35B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B3E82" w:rsidRDefault="003B3E82" w:rsidP="008A4372">
      <w:pPr>
        <w:autoSpaceDE w:val="0"/>
        <w:autoSpaceDN w:val="0"/>
        <w:adjustRightInd w:val="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:rsidR="003B3E82" w:rsidRPr="000B35B0" w:rsidRDefault="003B3E82" w:rsidP="005E44A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0B35B0">
        <w:rPr>
          <w:rFonts w:asciiTheme="minorHAnsi" w:hAnsiTheme="minorHAnsi" w:cstheme="minorHAnsi"/>
          <w:sz w:val="22"/>
          <w:szCs w:val="22"/>
        </w:rPr>
        <w:t>Veškeré materiály a postupy použité při plnění díla musí splňovat požadavky obecně závazných právních předpisů a českých technických norem.</w:t>
      </w:r>
      <w:r w:rsidR="00EB1773" w:rsidRPr="000B35B0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A4372" w:rsidRPr="00513E7A" w:rsidRDefault="008A4372" w:rsidP="00D70632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513E7A" w:rsidRPr="000B35B0" w:rsidRDefault="00513E7A" w:rsidP="005E44A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Zhotovitel potvrzuje, že se plně seznámil s rozsahem a povahou </w:t>
      </w:r>
      <w:r w:rsidR="004F7DF6" w:rsidRPr="000B35B0">
        <w:rPr>
          <w:rFonts w:ascii="Calibri" w:eastAsiaTheme="minorHAnsi" w:hAnsi="Calibri" w:cs="Calibri"/>
          <w:sz w:val="22"/>
          <w:szCs w:val="22"/>
          <w:lang w:eastAsia="en-US"/>
        </w:rPr>
        <w:t>d</w:t>
      </w: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>íla, že jsou mu známy veškeré podmínky</w:t>
      </w:r>
    </w:p>
    <w:p w:rsidR="00513E7A" w:rsidRDefault="00513E7A" w:rsidP="00D70632">
      <w:pPr>
        <w:autoSpaceDE w:val="0"/>
        <w:autoSpaceDN w:val="0"/>
        <w:adjustRightInd w:val="0"/>
        <w:ind w:left="708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513E7A">
        <w:rPr>
          <w:rFonts w:ascii="Calibri" w:eastAsiaTheme="minorHAnsi" w:hAnsi="Calibri" w:cs="Calibri"/>
          <w:sz w:val="22"/>
          <w:szCs w:val="22"/>
          <w:lang w:eastAsia="en-US"/>
        </w:rPr>
        <w:t xml:space="preserve">nezbytné k realizaci </w:t>
      </w:r>
      <w:r w:rsidR="004F7DF6">
        <w:rPr>
          <w:rFonts w:ascii="Calibri" w:eastAsiaTheme="minorHAnsi" w:hAnsi="Calibri" w:cs="Calibri"/>
          <w:sz w:val="22"/>
          <w:szCs w:val="22"/>
          <w:lang w:eastAsia="en-US"/>
        </w:rPr>
        <w:t>d</w:t>
      </w:r>
      <w:r w:rsidRPr="00513E7A">
        <w:rPr>
          <w:rFonts w:ascii="Calibri" w:eastAsiaTheme="minorHAnsi" w:hAnsi="Calibri" w:cs="Calibri"/>
          <w:sz w:val="22"/>
          <w:szCs w:val="22"/>
          <w:lang w:eastAsia="en-US"/>
        </w:rPr>
        <w:t>íla, a to jak dle obecně závazných p</w:t>
      </w:r>
      <w:r w:rsidR="00083F77">
        <w:rPr>
          <w:rFonts w:ascii="Calibri" w:eastAsiaTheme="minorHAnsi" w:hAnsi="Calibri" w:cs="Calibri"/>
          <w:sz w:val="22"/>
          <w:szCs w:val="22"/>
          <w:lang w:eastAsia="en-US"/>
        </w:rPr>
        <w:t>rávních předpisů, tak podmínek o</w:t>
      </w:r>
      <w:r w:rsidRPr="00513E7A">
        <w:rPr>
          <w:rFonts w:ascii="Calibri" w:eastAsiaTheme="minorHAnsi" w:hAnsi="Calibri" w:cs="Calibri"/>
          <w:sz w:val="22"/>
          <w:szCs w:val="22"/>
          <w:lang w:eastAsia="en-US"/>
        </w:rPr>
        <w:t>bjednatele</w:t>
      </w:r>
      <w:r w:rsidR="00D70632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Pr="00513E7A">
        <w:rPr>
          <w:rFonts w:ascii="Calibri" w:eastAsiaTheme="minorHAnsi" w:hAnsi="Calibri" w:cs="Calibri"/>
          <w:sz w:val="22"/>
          <w:szCs w:val="22"/>
          <w:lang w:eastAsia="en-US"/>
        </w:rPr>
        <w:t>jakožto zadavatele ve veřejné zakázce, v rámci které se tato smlouva o dílo uzavírá.</w:t>
      </w:r>
    </w:p>
    <w:p w:rsidR="00D70632" w:rsidRPr="00513E7A" w:rsidRDefault="00D70632" w:rsidP="00D70632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513E7A" w:rsidRPr="000B35B0" w:rsidRDefault="00513E7A" w:rsidP="005E44A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Zhotovitel potvrzuje, že disponuje takovými kapacitami a odbornými znalostmi, které jsou k provedení </w:t>
      </w:r>
      <w:r w:rsidR="004F7DF6" w:rsidRPr="000B35B0">
        <w:rPr>
          <w:rFonts w:ascii="Calibri" w:eastAsiaTheme="minorHAnsi" w:hAnsi="Calibri" w:cs="Calibri"/>
          <w:sz w:val="22"/>
          <w:szCs w:val="22"/>
          <w:lang w:eastAsia="en-US"/>
        </w:rPr>
        <w:t>d</w:t>
      </w: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>íla</w:t>
      </w:r>
      <w:r w:rsidR="00D70632"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>nezbytné.</w:t>
      </w:r>
    </w:p>
    <w:p w:rsidR="00D70632" w:rsidRPr="00513E7A" w:rsidRDefault="00D70632" w:rsidP="00D70632">
      <w:pPr>
        <w:autoSpaceDE w:val="0"/>
        <w:autoSpaceDN w:val="0"/>
        <w:adjustRightInd w:val="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4C6107" w:rsidRPr="000B35B0" w:rsidRDefault="004C6107" w:rsidP="005E44A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>Zhotovitel se zavazuje, že bez písemného souhlasu objednatele neprovede dílo odchylně od projektové dokumentace, této smlouvy</w:t>
      </w:r>
      <w:r w:rsidR="00D71817"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 a</w:t>
      </w: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 právních předpisů. V opačném případě nemá nárok na zaplacení ceny díla a odpovídá za vzniklou škodu.</w:t>
      </w:r>
    </w:p>
    <w:p w:rsidR="004C6107" w:rsidRDefault="004C6107" w:rsidP="00D70632">
      <w:pPr>
        <w:autoSpaceDE w:val="0"/>
        <w:autoSpaceDN w:val="0"/>
        <w:adjustRightInd w:val="0"/>
        <w:ind w:left="705" w:hanging="70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4C6107" w:rsidRPr="000B35B0" w:rsidRDefault="004C6107" w:rsidP="005E44A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>Objednatel se zavazuje řádně provedené dílo bez vad a nedodělků převzít a zaplatit za něj zhotoviteli cenu podle smlouvy</w:t>
      </w:r>
      <w:r w:rsidR="00B718F5"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 a podmínek dohodnutých ve smlouvě.</w:t>
      </w:r>
    </w:p>
    <w:p w:rsidR="00B8206A" w:rsidRDefault="00B8206A" w:rsidP="00D70632">
      <w:pPr>
        <w:autoSpaceDE w:val="0"/>
        <w:autoSpaceDN w:val="0"/>
        <w:adjustRightInd w:val="0"/>
        <w:ind w:left="705" w:hanging="70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052149" w:rsidRPr="000B35B0" w:rsidRDefault="00052149" w:rsidP="005E44A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Součástí zhotovení stavby je i vyhotovení dokumentace skutečného provedení stavby. Dokumentace skutečného provedení stavby bude předána objednateli ve třech vyhotoveních v grafické (tištěné) podobě a jednou v digitální podobě ve formátech </w:t>
      </w:r>
      <w:proofErr w:type="spellStart"/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>pdf</w:t>
      </w:r>
      <w:proofErr w:type="spellEnd"/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 a </w:t>
      </w:r>
      <w:proofErr w:type="spellStart"/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>dwg</w:t>
      </w:r>
      <w:proofErr w:type="spellEnd"/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>.</w:t>
      </w:r>
      <w:r w:rsidR="00BF7014"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</w:p>
    <w:p w:rsidR="00052149" w:rsidRPr="00EA0AFA" w:rsidRDefault="00052149" w:rsidP="00052149">
      <w:pPr>
        <w:autoSpaceDE w:val="0"/>
        <w:autoSpaceDN w:val="0"/>
        <w:adjustRightInd w:val="0"/>
        <w:ind w:left="70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A0AFA">
        <w:rPr>
          <w:rFonts w:ascii="Calibri" w:eastAsiaTheme="minorHAnsi" w:hAnsi="Calibri" w:cs="Calibri"/>
          <w:sz w:val="22"/>
          <w:szCs w:val="22"/>
          <w:lang w:eastAsia="en-US"/>
        </w:rPr>
        <w:t>Dokumentace skutečného provedení bude provedena podle následujících zásad:</w:t>
      </w:r>
    </w:p>
    <w:p w:rsidR="00052149" w:rsidRPr="00EA0AFA" w:rsidRDefault="00052149" w:rsidP="00052149">
      <w:pPr>
        <w:autoSpaceDE w:val="0"/>
        <w:autoSpaceDN w:val="0"/>
        <w:adjustRightInd w:val="0"/>
        <w:ind w:left="1410" w:hanging="70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A0AFA">
        <w:rPr>
          <w:rFonts w:ascii="Calibri" w:eastAsiaTheme="minorHAnsi" w:hAnsi="Calibri" w:cs="Calibri"/>
          <w:sz w:val="22"/>
          <w:szCs w:val="22"/>
          <w:lang w:eastAsia="en-US"/>
        </w:rPr>
        <w:t>-</w:t>
      </w:r>
      <w:r w:rsidRPr="00EA0AFA">
        <w:rPr>
          <w:rFonts w:ascii="Calibri" w:eastAsiaTheme="minorHAnsi" w:hAnsi="Calibri" w:cs="Calibri"/>
          <w:sz w:val="22"/>
          <w:szCs w:val="22"/>
          <w:lang w:eastAsia="en-US"/>
        </w:rPr>
        <w:tab/>
        <w:t>Do projektové dokumentace pro provádění stavby budou zřetelně vyznačeny všechny změny, k nimž došlo v průběhu zhotovení díla.</w:t>
      </w:r>
    </w:p>
    <w:p w:rsidR="00052149" w:rsidRPr="00EA0AFA" w:rsidRDefault="00052149" w:rsidP="00052149">
      <w:pPr>
        <w:autoSpaceDE w:val="0"/>
        <w:autoSpaceDN w:val="0"/>
        <w:adjustRightInd w:val="0"/>
        <w:ind w:left="1410" w:hanging="702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A0AFA">
        <w:rPr>
          <w:rFonts w:ascii="Calibri" w:eastAsiaTheme="minorHAnsi" w:hAnsi="Calibri" w:cs="Calibri"/>
          <w:sz w:val="22"/>
          <w:szCs w:val="22"/>
          <w:lang w:eastAsia="en-US"/>
        </w:rPr>
        <w:t>-</w:t>
      </w:r>
      <w:r w:rsidRPr="00EA0AFA">
        <w:rPr>
          <w:rFonts w:ascii="Calibri" w:eastAsiaTheme="minorHAnsi" w:hAnsi="Calibri" w:cs="Calibri"/>
          <w:sz w:val="22"/>
          <w:szCs w:val="22"/>
          <w:lang w:eastAsia="en-US"/>
        </w:rPr>
        <w:tab/>
        <w:t>Ty části projektové dokumentace pro provádění stavby, u kterých nedošlo k žádným změnám, budou označeny nápisem „beze změn“,</w:t>
      </w:r>
    </w:p>
    <w:p w:rsidR="00052149" w:rsidRPr="00EA0AFA" w:rsidRDefault="00052149" w:rsidP="00052149">
      <w:pPr>
        <w:autoSpaceDE w:val="0"/>
        <w:autoSpaceDN w:val="0"/>
        <w:adjustRightInd w:val="0"/>
        <w:ind w:left="1410" w:hanging="70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A0AFA">
        <w:rPr>
          <w:rFonts w:ascii="Calibri" w:eastAsiaTheme="minorHAnsi" w:hAnsi="Calibri" w:cs="Calibri"/>
          <w:sz w:val="22"/>
          <w:szCs w:val="22"/>
          <w:lang w:eastAsia="en-US"/>
        </w:rPr>
        <w:t>-</w:t>
      </w:r>
      <w:r w:rsidRPr="00EA0AFA">
        <w:rPr>
          <w:rFonts w:ascii="Calibri" w:eastAsiaTheme="minorHAnsi" w:hAnsi="Calibri" w:cs="Calibri"/>
          <w:sz w:val="22"/>
          <w:szCs w:val="22"/>
          <w:lang w:eastAsia="en-US"/>
        </w:rPr>
        <w:tab/>
        <w:t>Každý výkres dokumentace skutečného provedení stavby bude opatřen jménem a příjmením osoby, která změny zakreslila, jejím podpisem a razítkem zhotovitele</w:t>
      </w:r>
    </w:p>
    <w:p w:rsidR="00052149" w:rsidRDefault="00052149" w:rsidP="00052149">
      <w:pPr>
        <w:autoSpaceDE w:val="0"/>
        <w:autoSpaceDN w:val="0"/>
        <w:adjustRightInd w:val="0"/>
        <w:ind w:left="1410" w:hanging="702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EA0AFA">
        <w:rPr>
          <w:rFonts w:ascii="Calibri" w:eastAsiaTheme="minorHAnsi" w:hAnsi="Calibri" w:cs="Calibri"/>
          <w:sz w:val="22"/>
          <w:szCs w:val="22"/>
          <w:lang w:eastAsia="en-US"/>
        </w:rPr>
        <w:t>-</w:t>
      </w:r>
      <w:r w:rsidRPr="00EA0AFA">
        <w:rPr>
          <w:rFonts w:ascii="Calibri" w:eastAsiaTheme="minorHAnsi" w:hAnsi="Calibri" w:cs="Calibri"/>
          <w:sz w:val="22"/>
          <w:szCs w:val="22"/>
          <w:lang w:eastAsia="en-US"/>
        </w:rPr>
        <w:tab/>
        <w:t>U výkresů obsahujících změnu proti projektu pro provádění stavby bude přiložen i doklad, ze kterého bude vyplývat projednání změny s odpovědnou osobou Objednat</w:t>
      </w:r>
      <w:r w:rsidR="00EA0AFA" w:rsidRPr="00EA0AFA">
        <w:rPr>
          <w:rFonts w:ascii="Calibri" w:eastAsiaTheme="minorHAnsi" w:hAnsi="Calibri" w:cs="Calibri"/>
          <w:sz w:val="22"/>
          <w:szCs w:val="22"/>
          <w:lang w:eastAsia="en-US"/>
        </w:rPr>
        <w:t>ele a její souhlasné stanovisko.</w:t>
      </w:r>
    </w:p>
    <w:p w:rsidR="003A2C24" w:rsidRDefault="003A2C24" w:rsidP="00D70632">
      <w:pPr>
        <w:autoSpaceDE w:val="0"/>
        <w:autoSpaceDN w:val="0"/>
        <w:adjustRightInd w:val="0"/>
        <w:ind w:left="284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761B26" w:rsidRPr="000B35B0" w:rsidRDefault="00761B26" w:rsidP="005E44A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Osoba stavbyvedoucího, uvedená v této </w:t>
      </w:r>
      <w:r w:rsidR="00CA6148" w:rsidRPr="000B35B0">
        <w:rPr>
          <w:rFonts w:ascii="Calibri" w:eastAsiaTheme="minorHAnsi" w:hAnsi="Calibri" w:cs="Calibri"/>
          <w:sz w:val="22"/>
          <w:szCs w:val="22"/>
          <w:lang w:eastAsia="en-US"/>
        </w:rPr>
        <w:t>smlouvě</w:t>
      </w: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, může být měněna pouze po písemném souhlasu objednatele.   </w:t>
      </w:r>
    </w:p>
    <w:p w:rsidR="00AF778D" w:rsidRPr="00EA0AFA" w:rsidRDefault="00AF778D" w:rsidP="00D70632">
      <w:pPr>
        <w:autoSpaceDE w:val="0"/>
        <w:autoSpaceDN w:val="0"/>
        <w:adjustRightInd w:val="0"/>
        <w:ind w:left="284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1F29F1" w:rsidRPr="000B35B0" w:rsidRDefault="001F29F1" w:rsidP="005E44A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lastRenderedPageBreak/>
        <w:t>Technický dozor investora zajistí objednatel. Technický dozor u téže stavby nesmí provádět dodavatel ani osoba s ním propojená.</w:t>
      </w:r>
      <w:r w:rsidR="005F60CD"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 Zhotovitel poskytne nezbytnou součinnost pro výkon kontroly technického dozoru.</w:t>
      </w:r>
    </w:p>
    <w:p w:rsidR="001C3550" w:rsidRDefault="001C3550" w:rsidP="001F29F1">
      <w:pPr>
        <w:autoSpaceDE w:val="0"/>
        <w:autoSpaceDN w:val="0"/>
        <w:adjustRightInd w:val="0"/>
        <w:ind w:left="709" w:hanging="709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101CFA" w:rsidRPr="000B35B0" w:rsidRDefault="00101CFA" w:rsidP="005E44A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Zhotovitel poskytne </w:t>
      </w:r>
      <w:r w:rsidR="001B3691" w:rsidRPr="000B35B0">
        <w:rPr>
          <w:rFonts w:ascii="Calibri" w:eastAsiaTheme="minorHAnsi" w:hAnsi="Calibri" w:cs="Calibri"/>
          <w:sz w:val="22"/>
          <w:szCs w:val="22"/>
          <w:lang w:eastAsia="en-US"/>
        </w:rPr>
        <w:t xml:space="preserve">také </w:t>
      </w: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>nezbytnou součinnost pro výkon kontroly autorského dozoru.</w:t>
      </w:r>
    </w:p>
    <w:p w:rsidR="00101CFA" w:rsidRDefault="00101CFA" w:rsidP="001F29F1">
      <w:pPr>
        <w:autoSpaceDE w:val="0"/>
        <w:autoSpaceDN w:val="0"/>
        <w:adjustRightInd w:val="0"/>
        <w:ind w:left="709" w:hanging="709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1C3550" w:rsidRPr="000B35B0" w:rsidRDefault="001C3550" w:rsidP="005E44A0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ind w:hanging="720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>Rozsah smlouvy je vymezen mimo výkaz výměr a projektovou dokumentaci i těmito povinnými činnostmi zhotovitele:</w:t>
      </w:r>
    </w:p>
    <w:p w:rsidR="001C3550" w:rsidRPr="001C3550" w:rsidRDefault="001C3550" w:rsidP="001C3550">
      <w:pPr>
        <w:autoSpaceDE w:val="0"/>
        <w:autoSpaceDN w:val="0"/>
        <w:adjustRightInd w:val="0"/>
        <w:ind w:left="1134" w:hanging="42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ab/>
        <w:t>zajištění vytýčení veškerých inženýrských sítí, odpovědnost za jejich neporušení během výstavby a zpětné předání jejich správcům;</w:t>
      </w:r>
    </w:p>
    <w:p w:rsidR="001C3550" w:rsidRPr="001C3550" w:rsidRDefault="001C3550" w:rsidP="001C3550">
      <w:pPr>
        <w:autoSpaceDE w:val="0"/>
        <w:autoSpaceDN w:val="0"/>
        <w:adjustRightInd w:val="0"/>
        <w:ind w:left="1134" w:hanging="42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ab/>
        <w:t>zajištění všech nezbytných průzkumů nutných pro řádné provádění a dokončení díla;</w:t>
      </w:r>
    </w:p>
    <w:p w:rsidR="001C3550" w:rsidRPr="001C3550" w:rsidRDefault="001C3550" w:rsidP="001C3550">
      <w:pPr>
        <w:autoSpaceDE w:val="0"/>
        <w:autoSpaceDN w:val="0"/>
        <w:adjustRightInd w:val="0"/>
        <w:ind w:left="1134" w:hanging="42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ab/>
        <w:t>provedení doplňujícího geotechnického průzkumu;</w:t>
      </w:r>
    </w:p>
    <w:p w:rsidR="001C3550" w:rsidRPr="001C3550" w:rsidRDefault="001C3550" w:rsidP="001C3550">
      <w:pPr>
        <w:autoSpaceDE w:val="0"/>
        <w:autoSpaceDN w:val="0"/>
        <w:adjustRightInd w:val="0"/>
        <w:ind w:left="1134" w:hanging="42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ab/>
        <w:t>zpracování geometrického plánu</w:t>
      </w:r>
      <w:r>
        <w:rPr>
          <w:rFonts w:ascii="Calibri" w:eastAsiaTheme="minorHAnsi" w:hAnsi="Calibri" w:cs="Calibri"/>
          <w:sz w:val="22"/>
          <w:szCs w:val="22"/>
          <w:lang w:eastAsia="en-US"/>
        </w:rPr>
        <w:t>;</w:t>
      </w: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 xml:space="preserve"> </w:t>
      </w:r>
    </w:p>
    <w:p w:rsidR="001C3550" w:rsidRPr="001C3550" w:rsidRDefault="001C3550" w:rsidP="001C3550">
      <w:pPr>
        <w:autoSpaceDE w:val="0"/>
        <w:autoSpaceDN w:val="0"/>
        <w:adjustRightInd w:val="0"/>
        <w:ind w:left="1134" w:hanging="42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ab/>
        <w:t>veškeré práce a dodávky související s bezpečnostními opatřeními na ochranu lidí a majetku zajištěním případného dopravního značení k dopravním omezením, jejich údr</w:t>
      </w:r>
      <w:r>
        <w:rPr>
          <w:rFonts w:ascii="Calibri" w:eastAsiaTheme="minorHAnsi" w:hAnsi="Calibri" w:cs="Calibri"/>
          <w:sz w:val="22"/>
          <w:szCs w:val="22"/>
          <w:lang w:eastAsia="en-US"/>
        </w:rPr>
        <w:t>žba, přemisťování a odstranění;</w:t>
      </w:r>
    </w:p>
    <w:p w:rsidR="001C3550" w:rsidRPr="001C3550" w:rsidRDefault="001C3550" w:rsidP="001C3550">
      <w:pPr>
        <w:autoSpaceDE w:val="0"/>
        <w:autoSpaceDN w:val="0"/>
        <w:adjustRightInd w:val="0"/>
        <w:ind w:left="1134" w:hanging="42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ab/>
        <w:t xml:space="preserve">zajištění atestů a dokladů o požadovaných vlastnostech výrobků k datu předání a převzetí díla (i dle zákona č. 22/1997 Sb. – prohlášení o shodě); </w:t>
      </w:r>
    </w:p>
    <w:p w:rsidR="001C3550" w:rsidRPr="001C3550" w:rsidRDefault="001C3550" w:rsidP="001C3550">
      <w:pPr>
        <w:autoSpaceDE w:val="0"/>
        <w:autoSpaceDN w:val="0"/>
        <w:adjustRightInd w:val="0"/>
        <w:ind w:left="1134" w:hanging="42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ab/>
        <w:t>zajištění všech ostatních nezbytných zkoušek, atestů a revizí podle ČSN a případných jiných právních nebo technických předpisů platných v době provádění a předání díla, kterými bude prokázáno dosažení předepsané kvality a předepsaných technických parametrů díla;</w:t>
      </w:r>
    </w:p>
    <w:p w:rsidR="001C3550" w:rsidRPr="001C3550" w:rsidRDefault="001C3550" w:rsidP="001C3550">
      <w:pPr>
        <w:autoSpaceDE w:val="0"/>
        <w:autoSpaceDN w:val="0"/>
        <w:adjustRightInd w:val="0"/>
        <w:ind w:left="1134" w:hanging="42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ab/>
        <w:t>zřízení a odstranění zařízení staveniště včetně napojení na inženýrské sítě;</w:t>
      </w:r>
    </w:p>
    <w:p w:rsidR="001C3550" w:rsidRPr="001C3550" w:rsidRDefault="001C3550" w:rsidP="001C3550">
      <w:pPr>
        <w:autoSpaceDE w:val="0"/>
        <w:autoSpaceDN w:val="0"/>
        <w:adjustRightInd w:val="0"/>
        <w:ind w:left="1134" w:hanging="42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ab/>
        <w:t>odvoz a uložení přebytečného výkopku na skládku (obdobně se týká vybouraných hmot a stavební suti) včetně poplatku za uskladnění;</w:t>
      </w:r>
    </w:p>
    <w:p w:rsidR="001C3550" w:rsidRPr="001C3550" w:rsidRDefault="001C3550" w:rsidP="001C3550">
      <w:pPr>
        <w:autoSpaceDE w:val="0"/>
        <w:autoSpaceDN w:val="0"/>
        <w:adjustRightInd w:val="0"/>
        <w:ind w:left="1134" w:hanging="42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ab/>
        <w:t xml:space="preserve">uvedení všech povrchů dotčených stavbou do původního stavu; </w:t>
      </w:r>
    </w:p>
    <w:p w:rsidR="001C3550" w:rsidRPr="001C3550" w:rsidRDefault="001C3550" w:rsidP="001C3550">
      <w:pPr>
        <w:autoSpaceDE w:val="0"/>
        <w:autoSpaceDN w:val="0"/>
        <w:adjustRightInd w:val="0"/>
        <w:ind w:left="1134" w:hanging="42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ab/>
        <w:t>v souladu s platnými rozhodnutími a vyjádřeními oznámit zahájení stavebních prací např. správcům sítí apod.;</w:t>
      </w:r>
    </w:p>
    <w:p w:rsidR="001C3550" w:rsidRPr="001C3550" w:rsidRDefault="001C3550" w:rsidP="001C3550">
      <w:pPr>
        <w:autoSpaceDE w:val="0"/>
        <w:autoSpaceDN w:val="0"/>
        <w:adjustRightInd w:val="0"/>
        <w:ind w:left="1134" w:hanging="42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ab/>
        <w:t>respektování obecných podmínek daných povoleními k realizaci stavby;</w:t>
      </w:r>
    </w:p>
    <w:p w:rsidR="001C3550" w:rsidRPr="001C3550" w:rsidRDefault="001C3550" w:rsidP="001C3550">
      <w:pPr>
        <w:autoSpaceDE w:val="0"/>
        <w:autoSpaceDN w:val="0"/>
        <w:adjustRightInd w:val="0"/>
        <w:ind w:left="1134" w:hanging="42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ab/>
        <w:t>vedení průběžné evidence odpadů vzniklých při stavební činnosti;</w:t>
      </w:r>
    </w:p>
    <w:p w:rsidR="001C3550" w:rsidRPr="001C3550" w:rsidRDefault="001C3550" w:rsidP="001C3550">
      <w:pPr>
        <w:autoSpaceDE w:val="0"/>
        <w:autoSpaceDN w:val="0"/>
        <w:adjustRightInd w:val="0"/>
        <w:ind w:left="1134" w:hanging="425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>•</w:t>
      </w:r>
      <w:r w:rsidRPr="001C3550">
        <w:rPr>
          <w:rFonts w:ascii="Calibri" w:eastAsiaTheme="minorHAnsi" w:hAnsi="Calibri" w:cs="Calibri"/>
          <w:sz w:val="22"/>
          <w:szCs w:val="22"/>
          <w:lang w:eastAsia="en-US"/>
        </w:rPr>
        <w:tab/>
        <w:t>předložení dokladů o jejich nezávadném zneškodňování;</w:t>
      </w:r>
    </w:p>
    <w:p w:rsidR="001F29F1" w:rsidRDefault="001F29F1" w:rsidP="001F29F1">
      <w:pPr>
        <w:autoSpaceDE w:val="0"/>
        <w:autoSpaceDN w:val="0"/>
        <w:adjustRightInd w:val="0"/>
        <w:ind w:left="284" w:hanging="284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3F471F" w:rsidRDefault="003F471F" w:rsidP="001F29F1">
      <w:pPr>
        <w:autoSpaceDE w:val="0"/>
        <w:autoSpaceDN w:val="0"/>
        <w:adjustRightInd w:val="0"/>
        <w:ind w:left="284" w:hanging="284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874291" w:rsidRPr="00874291" w:rsidRDefault="00874291" w:rsidP="00874291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874291">
        <w:rPr>
          <w:rFonts w:asciiTheme="minorHAnsi" w:hAnsiTheme="minorHAnsi" w:cstheme="minorHAnsi"/>
          <w:b/>
          <w:sz w:val="28"/>
          <w:szCs w:val="32"/>
        </w:rPr>
        <w:t>Článek 3</w:t>
      </w:r>
    </w:p>
    <w:p w:rsidR="00D70632" w:rsidRPr="00874291" w:rsidRDefault="00874291" w:rsidP="00874291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874291">
        <w:rPr>
          <w:rFonts w:asciiTheme="minorHAnsi" w:hAnsiTheme="minorHAnsi" w:cstheme="minorHAnsi"/>
          <w:b/>
          <w:sz w:val="28"/>
          <w:szCs w:val="32"/>
        </w:rPr>
        <w:t>Doba</w:t>
      </w:r>
      <w:r w:rsidR="009449BD">
        <w:rPr>
          <w:rFonts w:asciiTheme="minorHAnsi" w:hAnsiTheme="minorHAnsi" w:cstheme="minorHAnsi"/>
          <w:b/>
          <w:sz w:val="28"/>
          <w:szCs w:val="32"/>
        </w:rPr>
        <w:t xml:space="preserve"> a místo</w:t>
      </w:r>
      <w:r w:rsidRPr="00874291">
        <w:rPr>
          <w:rFonts w:asciiTheme="minorHAnsi" w:hAnsiTheme="minorHAnsi" w:cstheme="minorHAnsi"/>
          <w:b/>
          <w:sz w:val="28"/>
          <w:szCs w:val="32"/>
        </w:rPr>
        <w:t xml:space="preserve"> plnění</w:t>
      </w:r>
    </w:p>
    <w:p w:rsidR="00D70632" w:rsidRDefault="00D70632" w:rsidP="00D70632">
      <w:pPr>
        <w:autoSpaceDE w:val="0"/>
        <w:autoSpaceDN w:val="0"/>
        <w:adjustRightInd w:val="0"/>
        <w:ind w:left="284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3F471F" w:rsidRPr="000B35B0" w:rsidRDefault="003F471F" w:rsidP="005E44A0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709" w:hanging="709"/>
        <w:jc w:val="both"/>
        <w:rPr>
          <w:rFonts w:asciiTheme="minorHAnsi" w:eastAsiaTheme="minorHAnsi" w:hAnsiTheme="minorHAnsi" w:cs="Calibri"/>
          <w:b/>
          <w:sz w:val="22"/>
          <w:szCs w:val="22"/>
          <w:lang w:eastAsia="en-US"/>
        </w:rPr>
      </w:pPr>
      <w:r w:rsidRPr="000B35B0">
        <w:rPr>
          <w:rFonts w:asciiTheme="minorHAnsi" w:eastAsiaTheme="minorHAnsi" w:hAnsiTheme="minorHAnsi" w:cs="Calibri"/>
          <w:b/>
          <w:sz w:val="22"/>
          <w:szCs w:val="22"/>
          <w:lang w:eastAsia="en-US"/>
        </w:rPr>
        <w:t xml:space="preserve">Termín realizace díla </w:t>
      </w:r>
    </w:p>
    <w:p w:rsidR="00713261" w:rsidRPr="006000D5" w:rsidRDefault="003F471F" w:rsidP="00E261F1">
      <w:pPr>
        <w:ind w:left="2124" w:firstLine="708"/>
        <w:rPr>
          <w:rFonts w:asciiTheme="minorHAnsi" w:eastAsiaTheme="minorHAnsi" w:hAnsiTheme="minorHAnsi"/>
          <w:b/>
          <w:lang w:eastAsia="en-US"/>
        </w:rPr>
      </w:pPr>
      <w:r w:rsidRPr="006000D5">
        <w:rPr>
          <w:rFonts w:asciiTheme="minorHAnsi" w:eastAsiaTheme="minorHAnsi" w:hAnsiTheme="minorHAnsi"/>
          <w:b/>
          <w:lang w:eastAsia="en-US"/>
        </w:rPr>
        <w:t>Zahájení:</w:t>
      </w:r>
      <w:r w:rsidRPr="006000D5">
        <w:rPr>
          <w:rFonts w:asciiTheme="minorHAnsi" w:eastAsiaTheme="minorHAnsi" w:hAnsiTheme="minorHAnsi"/>
          <w:b/>
          <w:lang w:eastAsia="en-US"/>
        </w:rPr>
        <w:tab/>
      </w:r>
      <w:r w:rsidRPr="006000D5">
        <w:rPr>
          <w:rFonts w:asciiTheme="minorHAnsi" w:eastAsiaTheme="minorHAnsi" w:hAnsiTheme="minorHAnsi"/>
          <w:b/>
          <w:lang w:eastAsia="en-US"/>
        </w:rPr>
        <w:tab/>
      </w:r>
      <w:r w:rsidRPr="006000D5">
        <w:rPr>
          <w:rFonts w:asciiTheme="minorHAnsi" w:eastAsiaTheme="minorHAnsi" w:hAnsiTheme="minorHAnsi"/>
          <w:b/>
          <w:lang w:eastAsia="en-US"/>
        </w:rPr>
        <w:tab/>
      </w:r>
      <w:r w:rsidR="00785939">
        <w:rPr>
          <w:rFonts w:asciiTheme="minorHAnsi" w:eastAsiaTheme="minorHAnsi" w:hAnsiTheme="minorHAnsi"/>
          <w:b/>
          <w:lang w:eastAsia="en-US"/>
        </w:rPr>
        <w:t>3</w:t>
      </w:r>
      <w:r w:rsidR="005E2825">
        <w:rPr>
          <w:rFonts w:asciiTheme="minorHAnsi" w:eastAsiaTheme="minorHAnsi" w:hAnsiTheme="minorHAnsi"/>
          <w:b/>
          <w:lang w:eastAsia="en-US"/>
        </w:rPr>
        <w:t xml:space="preserve">. </w:t>
      </w:r>
      <w:r w:rsidR="00785939">
        <w:rPr>
          <w:rFonts w:asciiTheme="minorHAnsi" w:eastAsiaTheme="minorHAnsi" w:hAnsiTheme="minorHAnsi"/>
          <w:b/>
          <w:lang w:eastAsia="en-US"/>
        </w:rPr>
        <w:t>9</w:t>
      </w:r>
      <w:r w:rsidR="005E2825">
        <w:rPr>
          <w:rFonts w:asciiTheme="minorHAnsi" w:eastAsiaTheme="minorHAnsi" w:hAnsiTheme="minorHAnsi"/>
          <w:b/>
          <w:lang w:eastAsia="en-US"/>
        </w:rPr>
        <w:t>. 201</w:t>
      </w:r>
      <w:r w:rsidR="00C32A82">
        <w:rPr>
          <w:rFonts w:asciiTheme="minorHAnsi" w:eastAsiaTheme="minorHAnsi" w:hAnsiTheme="minorHAnsi"/>
          <w:b/>
          <w:lang w:eastAsia="en-US"/>
        </w:rPr>
        <w:t>7</w:t>
      </w:r>
    </w:p>
    <w:p w:rsidR="003F471F" w:rsidRPr="006000D5" w:rsidRDefault="003F471F" w:rsidP="00E261F1">
      <w:pPr>
        <w:ind w:left="2124" w:firstLine="708"/>
        <w:rPr>
          <w:rFonts w:asciiTheme="minorHAnsi" w:eastAsiaTheme="minorHAnsi" w:hAnsiTheme="minorHAnsi"/>
          <w:b/>
          <w:lang w:eastAsia="en-US"/>
        </w:rPr>
      </w:pPr>
      <w:r w:rsidRPr="006000D5">
        <w:rPr>
          <w:rFonts w:asciiTheme="minorHAnsi" w:eastAsiaTheme="minorHAnsi" w:hAnsiTheme="minorHAnsi"/>
          <w:b/>
          <w:lang w:eastAsia="en-US"/>
        </w:rPr>
        <w:t>Ukončení:</w:t>
      </w:r>
      <w:r w:rsidRPr="006000D5">
        <w:rPr>
          <w:rFonts w:asciiTheme="minorHAnsi" w:eastAsiaTheme="minorHAnsi" w:hAnsiTheme="minorHAnsi"/>
          <w:b/>
          <w:lang w:eastAsia="en-US"/>
        </w:rPr>
        <w:tab/>
      </w:r>
      <w:r w:rsidRPr="006000D5">
        <w:rPr>
          <w:rFonts w:asciiTheme="minorHAnsi" w:eastAsiaTheme="minorHAnsi" w:hAnsiTheme="minorHAnsi"/>
          <w:b/>
          <w:lang w:eastAsia="en-US"/>
        </w:rPr>
        <w:tab/>
      </w:r>
      <w:r w:rsidRPr="006000D5">
        <w:rPr>
          <w:rFonts w:asciiTheme="minorHAnsi" w:eastAsiaTheme="minorHAnsi" w:hAnsiTheme="minorHAnsi"/>
          <w:b/>
          <w:lang w:eastAsia="en-US"/>
        </w:rPr>
        <w:tab/>
      </w:r>
      <w:r w:rsidR="00785939">
        <w:rPr>
          <w:rFonts w:asciiTheme="minorHAnsi" w:eastAsiaTheme="minorHAnsi" w:hAnsiTheme="minorHAnsi"/>
          <w:b/>
          <w:lang w:eastAsia="en-US"/>
        </w:rPr>
        <w:t>9</w:t>
      </w:r>
      <w:r w:rsidR="005E2825">
        <w:rPr>
          <w:rFonts w:asciiTheme="minorHAnsi" w:eastAsiaTheme="minorHAnsi" w:hAnsiTheme="minorHAnsi"/>
          <w:b/>
          <w:lang w:eastAsia="en-US"/>
        </w:rPr>
        <w:t xml:space="preserve">. </w:t>
      </w:r>
      <w:r w:rsidR="00785939">
        <w:rPr>
          <w:rFonts w:asciiTheme="minorHAnsi" w:eastAsiaTheme="minorHAnsi" w:hAnsiTheme="minorHAnsi"/>
          <w:b/>
          <w:lang w:eastAsia="en-US"/>
        </w:rPr>
        <w:t>10</w:t>
      </w:r>
      <w:r w:rsidR="005E2825">
        <w:rPr>
          <w:rFonts w:asciiTheme="minorHAnsi" w:eastAsiaTheme="minorHAnsi" w:hAnsiTheme="minorHAnsi"/>
          <w:b/>
          <w:lang w:eastAsia="en-US"/>
        </w:rPr>
        <w:t>. 201</w:t>
      </w:r>
      <w:r w:rsidR="00C32A82">
        <w:rPr>
          <w:rFonts w:asciiTheme="minorHAnsi" w:eastAsiaTheme="minorHAnsi" w:hAnsiTheme="minorHAnsi"/>
          <w:b/>
          <w:lang w:eastAsia="en-US"/>
        </w:rPr>
        <w:t>7</w:t>
      </w:r>
    </w:p>
    <w:p w:rsidR="0003424C" w:rsidRPr="003F471F" w:rsidRDefault="0003424C" w:rsidP="00713261">
      <w:pPr>
        <w:autoSpaceDE w:val="0"/>
        <w:autoSpaceDN w:val="0"/>
        <w:adjustRightInd w:val="0"/>
        <w:ind w:left="705"/>
        <w:jc w:val="both"/>
        <w:rPr>
          <w:rFonts w:asciiTheme="minorHAnsi" w:eastAsiaTheme="minorHAnsi" w:hAnsiTheme="minorHAnsi" w:cs="Calibri"/>
          <w:b/>
          <w:sz w:val="22"/>
          <w:szCs w:val="22"/>
          <w:lang w:eastAsia="en-US"/>
        </w:rPr>
      </w:pPr>
    </w:p>
    <w:p w:rsidR="009449BD" w:rsidRPr="000B35B0" w:rsidRDefault="009449BD" w:rsidP="00920E55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ind w:left="709" w:hanging="709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0B35B0">
        <w:rPr>
          <w:rFonts w:ascii="Calibri" w:eastAsiaTheme="minorHAnsi" w:hAnsi="Calibri" w:cs="Calibri"/>
          <w:sz w:val="22"/>
          <w:szCs w:val="22"/>
          <w:lang w:eastAsia="en-US"/>
        </w:rPr>
        <w:t>Míst</w:t>
      </w:r>
      <w:r w:rsidR="00C32A82">
        <w:rPr>
          <w:rFonts w:ascii="Calibri" w:eastAsiaTheme="minorHAnsi" w:hAnsi="Calibri" w:cs="Calibri"/>
          <w:sz w:val="22"/>
          <w:szCs w:val="22"/>
          <w:lang w:eastAsia="en-US"/>
        </w:rPr>
        <w:t>o plnění:</w:t>
      </w:r>
      <w:r w:rsidR="00C32A82">
        <w:rPr>
          <w:rFonts w:ascii="Calibri" w:eastAsiaTheme="minorHAnsi" w:hAnsi="Calibri" w:cs="Calibri"/>
          <w:sz w:val="22"/>
          <w:szCs w:val="22"/>
          <w:lang w:eastAsia="en-US"/>
        </w:rPr>
        <w:tab/>
      </w:r>
      <w:r w:rsidR="00C32A82">
        <w:rPr>
          <w:rFonts w:ascii="Calibri" w:eastAsiaTheme="minorHAnsi" w:hAnsi="Calibri" w:cs="Calibri"/>
          <w:sz w:val="22"/>
          <w:szCs w:val="22"/>
          <w:lang w:eastAsia="en-US"/>
        </w:rPr>
        <w:tab/>
      </w:r>
      <w:proofErr w:type="gramStart"/>
      <w:r w:rsidR="00AF1D95" w:rsidRPr="00AF1D95">
        <w:rPr>
          <w:rFonts w:ascii="Calibri" w:eastAsiaTheme="minorHAnsi" w:hAnsi="Calibri" w:cs="Calibri"/>
          <w:b/>
          <w:sz w:val="22"/>
          <w:szCs w:val="22"/>
          <w:lang w:eastAsia="en-US"/>
        </w:rPr>
        <w:t>k.ú. obce</w:t>
      </w:r>
      <w:proofErr w:type="gramEnd"/>
      <w:r w:rsidR="00AF1D95" w:rsidRPr="00AF1D95">
        <w:rPr>
          <w:rFonts w:ascii="Calibri" w:eastAsiaTheme="minorHAnsi" w:hAnsi="Calibri" w:cs="Calibri"/>
          <w:b/>
          <w:sz w:val="22"/>
          <w:szCs w:val="22"/>
          <w:lang w:eastAsia="en-US"/>
        </w:rPr>
        <w:t xml:space="preserve"> </w:t>
      </w:r>
      <w:r w:rsidR="008E1E8F" w:rsidRPr="008E1E8F">
        <w:rPr>
          <w:rFonts w:ascii="Calibri" w:eastAsiaTheme="minorHAnsi" w:hAnsi="Calibri" w:cs="Calibri"/>
          <w:b/>
          <w:sz w:val="22"/>
          <w:szCs w:val="22"/>
          <w:lang w:eastAsia="en-US"/>
        </w:rPr>
        <w:t>Petrovice u Blanska</w:t>
      </w:r>
    </w:p>
    <w:p w:rsidR="00B718F5" w:rsidRDefault="00B718F5" w:rsidP="00D70632">
      <w:pPr>
        <w:autoSpaceDE w:val="0"/>
        <w:autoSpaceDN w:val="0"/>
        <w:adjustRightInd w:val="0"/>
        <w:ind w:left="284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C32A82" w:rsidRPr="00C32A82" w:rsidRDefault="00C32A82" w:rsidP="00C32A82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C32A82">
        <w:rPr>
          <w:rFonts w:ascii="Calibri" w:eastAsiaTheme="minorHAnsi" w:hAnsi="Calibri" w:cs="Calibri"/>
          <w:sz w:val="22"/>
          <w:szCs w:val="22"/>
          <w:lang w:eastAsia="en-US"/>
        </w:rPr>
        <w:t>Běžné klimatické podmínky či povětrnosti vlivy v průběhu provádění díla nemají vliv na prodloužení termínu plnění zhotovitele.</w:t>
      </w:r>
    </w:p>
    <w:p w:rsidR="00C32A82" w:rsidRPr="00C32A82" w:rsidRDefault="00C32A82" w:rsidP="00C32A82">
      <w:pPr>
        <w:autoSpaceDE w:val="0"/>
        <w:autoSpaceDN w:val="0"/>
        <w:adjustRightInd w:val="0"/>
        <w:ind w:left="709" w:hanging="709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C32A82" w:rsidRPr="00C32A82" w:rsidRDefault="00C32A82" w:rsidP="00C32A82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C32A82">
        <w:rPr>
          <w:rFonts w:ascii="Calibri" w:eastAsiaTheme="minorHAnsi" w:hAnsi="Calibri" w:cs="Calibri"/>
          <w:sz w:val="22"/>
          <w:szCs w:val="22"/>
          <w:lang w:eastAsia="en-US"/>
        </w:rPr>
        <w:t>Jestliže má objednatel pochybnost o možnosti zhotovitele dodržet termíny a lhůty sjednané ve smlouvě, je zhotovitel povinen bez zbytečného odkladu po obdržení pokynu objednatele a na své náklady zvýšit stav pracovníků, mechanizace, apod., pokud neprokáže, že pochybnosti objednatele jsou nepodložené.</w:t>
      </w:r>
    </w:p>
    <w:p w:rsidR="00C32A82" w:rsidRPr="00C32A82" w:rsidRDefault="00C32A82" w:rsidP="00C32A82">
      <w:pPr>
        <w:autoSpaceDE w:val="0"/>
        <w:autoSpaceDN w:val="0"/>
        <w:adjustRightInd w:val="0"/>
        <w:ind w:left="709" w:hanging="709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</w:p>
    <w:p w:rsidR="00C32A82" w:rsidRPr="00C32A82" w:rsidRDefault="00C32A82" w:rsidP="00C32A82">
      <w:pPr>
        <w:numPr>
          <w:ilvl w:val="0"/>
          <w:numId w:val="4"/>
        </w:numPr>
        <w:autoSpaceDE w:val="0"/>
        <w:autoSpaceDN w:val="0"/>
        <w:adjustRightInd w:val="0"/>
        <w:ind w:left="709" w:hanging="709"/>
        <w:jc w:val="both"/>
        <w:rPr>
          <w:rFonts w:ascii="Calibri" w:eastAsiaTheme="minorHAnsi" w:hAnsi="Calibri" w:cs="Calibri"/>
          <w:sz w:val="22"/>
          <w:szCs w:val="22"/>
          <w:lang w:eastAsia="en-US"/>
        </w:rPr>
      </w:pPr>
      <w:r w:rsidRPr="00C32A82">
        <w:rPr>
          <w:rFonts w:ascii="Calibri" w:eastAsiaTheme="minorHAnsi" w:hAnsi="Calibri" w:cs="Calibri"/>
          <w:sz w:val="22"/>
          <w:szCs w:val="22"/>
          <w:lang w:eastAsia="en-US"/>
        </w:rPr>
        <w:t>Objednatel se zavazuje zhotovitelem řádně provedené dílo převzít i před termínem pro ukončení realizace díla, na základě písemné výzvy a zápisu zhotovitele ve stavebním deníku, učiněným nejméně 3 pracovní dny před převzetím díla, přičemž platební podmínky, včetně termínů plateb zůstávají nezměněné.</w:t>
      </w:r>
    </w:p>
    <w:p w:rsidR="00920E55" w:rsidRDefault="00920E55" w:rsidP="00874291">
      <w:pPr>
        <w:jc w:val="center"/>
        <w:rPr>
          <w:rFonts w:asciiTheme="minorHAnsi" w:hAnsiTheme="minorHAnsi" w:cstheme="minorHAnsi"/>
          <w:b/>
          <w:sz w:val="28"/>
          <w:szCs w:val="32"/>
        </w:rPr>
      </w:pPr>
    </w:p>
    <w:p w:rsidR="00920E55" w:rsidRDefault="00920E55" w:rsidP="00874291">
      <w:pPr>
        <w:jc w:val="center"/>
        <w:rPr>
          <w:rFonts w:asciiTheme="minorHAnsi" w:hAnsiTheme="minorHAnsi" w:cstheme="minorHAnsi"/>
          <w:b/>
          <w:sz w:val="28"/>
          <w:szCs w:val="32"/>
        </w:rPr>
      </w:pPr>
    </w:p>
    <w:p w:rsidR="00874291" w:rsidRPr="00874291" w:rsidRDefault="00874291" w:rsidP="00874291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874291">
        <w:rPr>
          <w:rFonts w:asciiTheme="minorHAnsi" w:hAnsiTheme="minorHAnsi" w:cstheme="minorHAnsi"/>
          <w:b/>
          <w:sz w:val="28"/>
          <w:szCs w:val="32"/>
        </w:rPr>
        <w:lastRenderedPageBreak/>
        <w:t>Článek 4</w:t>
      </w:r>
    </w:p>
    <w:p w:rsidR="00874291" w:rsidRPr="00874291" w:rsidRDefault="00874291" w:rsidP="00874291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874291">
        <w:rPr>
          <w:rFonts w:asciiTheme="minorHAnsi" w:hAnsiTheme="minorHAnsi" w:cstheme="minorHAnsi"/>
          <w:b/>
          <w:sz w:val="28"/>
          <w:szCs w:val="32"/>
        </w:rPr>
        <w:t>Cena za Dílo</w:t>
      </w:r>
    </w:p>
    <w:p w:rsidR="00874291" w:rsidRDefault="00874291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874291" w:rsidRPr="000B35B0" w:rsidRDefault="00874291" w:rsidP="005E44A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B35B0">
        <w:rPr>
          <w:rFonts w:asciiTheme="minorHAnsi" w:hAnsiTheme="minorHAnsi" w:cstheme="minorHAnsi"/>
          <w:sz w:val="22"/>
          <w:szCs w:val="22"/>
        </w:rPr>
        <w:t xml:space="preserve">Cena za </w:t>
      </w:r>
      <w:r w:rsidR="005F1946" w:rsidRPr="000B35B0">
        <w:rPr>
          <w:rFonts w:asciiTheme="minorHAnsi" w:hAnsiTheme="minorHAnsi" w:cstheme="minorHAnsi"/>
          <w:sz w:val="22"/>
          <w:szCs w:val="22"/>
        </w:rPr>
        <w:t>d</w:t>
      </w:r>
      <w:r w:rsidRPr="000B35B0">
        <w:rPr>
          <w:rFonts w:asciiTheme="minorHAnsi" w:hAnsiTheme="minorHAnsi" w:cstheme="minorHAnsi"/>
          <w:sz w:val="22"/>
          <w:szCs w:val="22"/>
        </w:rPr>
        <w:t>ílo je oběma smluvními stranami dohodnuta ve výši:</w:t>
      </w:r>
    </w:p>
    <w:p w:rsidR="00874291" w:rsidRPr="00874291" w:rsidRDefault="00874291" w:rsidP="0087429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A1325A" w:rsidRPr="00C70B8D" w:rsidRDefault="00A1325A" w:rsidP="00A1325A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70B8D">
        <w:rPr>
          <w:rFonts w:asciiTheme="minorHAnsi" w:hAnsiTheme="minorHAnsi" w:cstheme="minorHAnsi"/>
          <w:b/>
          <w:sz w:val="22"/>
          <w:szCs w:val="22"/>
        </w:rPr>
        <w:t xml:space="preserve">Cena za dílo celkem bez </w:t>
      </w:r>
      <w:proofErr w:type="gramStart"/>
      <w:r w:rsidRPr="00C70B8D">
        <w:rPr>
          <w:rFonts w:asciiTheme="minorHAnsi" w:hAnsiTheme="minorHAnsi" w:cstheme="minorHAnsi"/>
          <w:b/>
          <w:sz w:val="22"/>
          <w:szCs w:val="22"/>
        </w:rPr>
        <w:t>DPH</w:t>
      </w:r>
      <w:r w:rsidRPr="00C70B8D">
        <w:rPr>
          <w:rFonts w:asciiTheme="minorHAnsi" w:hAnsiTheme="minorHAnsi" w:cstheme="minorHAnsi"/>
          <w:b/>
          <w:sz w:val="22"/>
          <w:szCs w:val="22"/>
        </w:rPr>
        <w:tab/>
      </w:r>
      <w:r w:rsidRPr="00C70B8D">
        <w:rPr>
          <w:rFonts w:asciiTheme="minorHAnsi" w:hAnsiTheme="minorHAnsi" w:cstheme="minorHAnsi"/>
          <w:b/>
          <w:sz w:val="22"/>
          <w:szCs w:val="22"/>
        </w:rPr>
        <w:tab/>
      </w:r>
      <w:r w:rsidRPr="00C70B8D">
        <w:rPr>
          <w:rFonts w:asciiTheme="minorHAnsi" w:hAnsiTheme="minorHAnsi" w:cstheme="minorHAnsi"/>
          <w:b/>
          <w:sz w:val="22"/>
          <w:szCs w:val="22"/>
        </w:rPr>
        <w:tab/>
      </w:r>
      <w:r>
        <w:rPr>
          <w:rFonts w:asciiTheme="minorHAnsi" w:hAnsiTheme="minorHAnsi" w:cstheme="minorHAnsi"/>
          <w:b/>
          <w:sz w:val="22"/>
          <w:szCs w:val="22"/>
        </w:rPr>
        <w:tab/>
      </w:r>
      <w:r w:rsidRPr="00C70B8D">
        <w:rPr>
          <w:rFonts w:asciiTheme="minorHAnsi" w:hAnsiTheme="minorHAnsi" w:cstheme="minorHAnsi"/>
          <w:b/>
          <w:sz w:val="22"/>
          <w:szCs w:val="22"/>
        </w:rPr>
        <w:t xml:space="preserve"> ..…</w:t>
      </w:r>
      <w:proofErr w:type="gramEnd"/>
      <w:r w:rsidRPr="00C70B8D">
        <w:rPr>
          <w:rFonts w:asciiTheme="minorHAnsi" w:hAnsiTheme="minorHAnsi" w:cstheme="minorHAnsi"/>
          <w:b/>
          <w:sz w:val="22"/>
          <w:szCs w:val="22"/>
        </w:rPr>
        <w:t>…</w:t>
      </w:r>
      <w:r w:rsidRPr="007B7350">
        <w:rPr>
          <w:rFonts w:asciiTheme="minorHAnsi" w:hAnsiTheme="minorHAnsi" w:cstheme="minorHAnsi"/>
          <w:b/>
          <w:sz w:val="22"/>
          <w:szCs w:val="22"/>
          <w:highlight w:val="yellow"/>
        </w:rPr>
        <w:t>doplnit</w:t>
      </w:r>
      <w:r w:rsidRPr="00C70B8D">
        <w:rPr>
          <w:rFonts w:asciiTheme="minorHAnsi" w:hAnsiTheme="minorHAnsi" w:cstheme="minorHAnsi"/>
          <w:b/>
          <w:sz w:val="22"/>
          <w:szCs w:val="22"/>
        </w:rPr>
        <w:t>…….. ,- Kč</w:t>
      </w:r>
    </w:p>
    <w:p w:rsidR="00A1325A" w:rsidRDefault="00A1325A" w:rsidP="00A1325A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A1325A" w:rsidRDefault="00A1325A" w:rsidP="00A1325A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(slovy: ……………………………………………………………………………………</w:t>
      </w:r>
      <w:r w:rsidRPr="007B7350">
        <w:rPr>
          <w:rFonts w:asciiTheme="minorHAnsi" w:hAnsiTheme="minorHAnsi" w:cstheme="minorHAnsi"/>
          <w:sz w:val="22"/>
          <w:szCs w:val="22"/>
          <w:highlight w:val="yellow"/>
        </w:rPr>
        <w:t>doplnit</w:t>
      </w:r>
      <w:r>
        <w:rPr>
          <w:rFonts w:asciiTheme="minorHAnsi" w:hAnsiTheme="minorHAnsi" w:cstheme="minorHAnsi"/>
          <w:sz w:val="22"/>
          <w:szCs w:val="22"/>
        </w:rPr>
        <w:t>……………………………… korun českých)</w:t>
      </w:r>
    </w:p>
    <w:p w:rsidR="00A1325A" w:rsidRDefault="00A1325A" w:rsidP="00A1325A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A1325A" w:rsidRDefault="00A1325A" w:rsidP="00A1325A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74291">
        <w:rPr>
          <w:rFonts w:asciiTheme="minorHAnsi" w:hAnsiTheme="minorHAnsi" w:cstheme="minorHAnsi"/>
          <w:sz w:val="22"/>
          <w:szCs w:val="22"/>
        </w:rPr>
        <w:t>Výše DPH (…</w:t>
      </w:r>
      <w:r w:rsidRPr="006D61A4">
        <w:rPr>
          <w:rFonts w:asciiTheme="minorHAnsi" w:hAnsiTheme="minorHAnsi" w:cstheme="minorHAnsi"/>
          <w:sz w:val="22"/>
          <w:szCs w:val="22"/>
          <w:highlight w:val="yellow"/>
        </w:rPr>
        <w:t>doplnit</w:t>
      </w:r>
      <w:r>
        <w:rPr>
          <w:rFonts w:asciiTheme="minorHAnsi" w:hAnsiTheme="minorHAnsi" w:cstheme="minorHAnsi"/>
          <w:sz w:val="22"/>
          <w:szCs w:val="22"/>
        </w:rPr>
        <w:t>…</w:t>
      </w:r>
      <w:r w:rsidRPr="00874291">
        <w:rPr>
          <w:rFonts w:asciiTheme="minorHAnsi" w:hAnsiTheme="minorHAnsi" w:cstheme="minorHAnsi"/>
          <w:sz w:val="22"/>
          <w:szCs w:val="22"/>
        </w:rPr>
        <w:t>…%)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874291">
        <w:rPr>
          <w:rFonts w:asciiTheme="minorHAnsi" w:hAnsiTheme="minorHAnsi" w:cstheme="minorHAnsi"/>
          <w:sz w:val="22"/>
          <w:szCs w:val="22"/>
        </w:rPr>
        <w:t xml:space="preserve"> ………</w:t>
      </w:r>
      <w:proofErr w:type="gramStart"/>
      <w:r w:rsidRPr="007B7350">
        <w:rPr>
          <w:rFonts w:asciiTheme="minorHAnsi" w:hAnsiTheme="minorHAnsi" w:cstheme="minorHAnsi"/>
          <w:sz w:val="22"/>
          <w:szCs w:val="22"/>
          <w:highlight w:val="yellow"/>
        </w:rPr>
        <w:t>doplnit</w:t>
      </w:r>
      <w:r>
        <w:rPr>
          <w:rFonts w:asciiTheme="minorHAnsi" w:hAnsiTheme="minorHAnsi" w:cstheme="minorHAnsi"/>
          <w:sz w:val="22"/>
          <w:szCs w:val="22"/>
        </w:rPr>
        <w:t>..</w:t>
      </w:r>
      <w:r w:rsidRPr="00874291">
        <w:rPr>
          <w:rFonts w:asciiTheme="minorHAnsi" w:hAnsiTheme="minorHAnsi" w:cstheme="minorHAnsi"/>
          <w:sz w:val="22"/>
          <w:szCs w:val="22"/>
        </w:rPr>
        <w:t>…</w:t>
      </w:r>
      <w:proofErr w:type="gramEnd"/>
      <w:r w:rsidRPr="00874291">
        <w:rPr>
          <w:rFonts w:asciiTheme="minorHAnsi" w:hAnsiTheme="minorHAnsi" w:cstheme="minorHAnsi"/>
          <w:sz w:val="22"/>
          <w:szCs w:val="22"/>
        </w:rPr>
        <w:t>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74291">
        <w:rPr>
          <w:rFonts w:asciiTheme="minorHAnsi" w:hAnsiTheme="minorHAnsi" w:cstheme="minorHAnsi"/>
          <w:sz w:val="22"/>
          <w:szCs w:val="22"/>
        </w:rPr>
        <w:t xml:space="preserve"> ,- Kč</w:t>
      </w:r>
    </w:p>
    <w:p w:rsidR="00A1325A" w:rsidRPr="00874291" w:rsidRDefault="00A1325A" w:rsidP="00A1325A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:rsidR="00A1325A" w:rsidRDefault="00A1325A" w:rsidP="00A1325A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874291">
        <w:rPr>
          <w:rFonts w:asciiTheme="minorHAnsi" w:hAnsiTheme="minorHAnsi" w:cstheme="minorHAnsi"/>
          <w:sz w:val="22"/>
          <w:szCs w:val="22"/>
        </w:rPr>
        <w:t xml:space="preserve">Cena za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874291">
        <w:rPr>
          <w:rFonts w:asciiTheme="minorHAnsi" w:hAnsiTheme="minorHAnsi" w:cstheme="minorHAnsi"/>
          <w:sz w:val="22"/>
          <w:szCs w:val="22"/>
        </w:rPr>
        <w:t>ílo celkem vč</w:t>
      </w:r>
      <w:r>
        <w:rPr>
          <w:rFonts w:asciiTheme="minorHAnsi" w:hAnsiTheme="minorHAnsi" w:cstheme="minorHAnsi"/>
          <w:sz w:val="22"/>
          <w:szCs w:val="22"/>
        </w:rPr>
        <w:t>etně</w:t>
      </w:r>
      <w:r w:rsidRPr="00874291">
        <w:rPr>
          <w:rFonts w:asciiTheme="minorHAnsi" w:hAnsiTheme="minorHAnsi" w:cstheme="minorHAnsi"/>
          <w:sz w:val="22"/>
          <w:szCs w:val="22"/>
        </w:rPr>
        <w:t xml:space="preserve"> DPH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874291">
        <w:rPr>
          <w:rFonts w:asciiTheme="minorHAnsi" w:hAnsiTheme="minorHAnsi" w:cstheme="minorHAnsi"/>
          <w:sz w:val="22"/>
          <w:szCs w:val="22"/>
        </w:rPr>
        <w:t xml:space="preserve"> ………</w:t>
      </w:r>
      <w:r w:rsidRPr="007B7350">
        <w:rPr>
          <w:rFonts w:asciiTheme="minorHAnsi" w:hAnsiTheme="minorHAnsi" w:cstheme="minorHAnsi"/>
          <w:sz w:val="22"/>
          <w:szCs w:val="22"/>
          <w:highlight w:val="yellow"/>
        </w:rPr>
        <w:t>doplnit</w:t>
      </w:r>
      <w:r w:rsidRPr="00874291">
        <w:rPr>
          <w:rFonts w:asciiTheme="minorHAnsi" w:hAnsiTheme="minorHAnsi" w:cstheme="minorHAnsi"/>
          <w:sz w:val="22"/>
          <w:szCs w:val="22"/>
        </w:rPr>
        <w:t>………</w:t>
      </w:r>
      <w:r>
        <w:rPr>
          <w:rFonts w:asciiTheme="minorHAnsi" w:hAnsiTheme="minorHAnsi" w:cstheme="minorHAnsi"/>
          <w:sz w:val="22"/>
          <w:szCs w:val="22"/>
        </w:rPr>
        <w:t>.</w:t>
      </w:r>
      <w:r w:rsidRPr="00874291">
        <w:rPr>
          <w:rFonts w:asciiTheme="minorHAnsi" w:hAnsiTheme="minorHAnsi" w:cstheme="minorHAnsi"/>
          <w:sz w:val="22"/>
          <w:szCs w:val="22"/>
        </w:rPr>
        <w:t xml:space="preserve"> ,- Kč</w:t>
      </w:r>
    </w:p>
    <w:p w:rsidR="002220E3" w:rsidRDefault="002220E3" w:rsidP="00874291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  <w:i/>
          <w:sz w:val="22"/>
          <w:szCs w:val="22"/>
        </w:rPr>
      </w:pPr>
    </w:p>
    <w:p w:rsidR="00874291" w:rsidRDefault="00874291" w:rsidP="00874291">
      <w:pPr>
        <w:autoSpaceDE w:val="0"/>
        <w:autoSpaceDN w:val="0"/>
        <w:adjustRightInd w:val="0"/>
        <w:ind w:left="708"/>
        <w:jc w:val="both"/>
        <w:rPr>
          <w:rFonts w:asciiTheme="minorHAnsi" w:hAnsiTheme="minorHAnsi" w:cstheme="minorHAnsi"/>
          <w:sz w:val="22"/>
          <w:szCs w:val="22"/>
        </w:rPr>
      </w:pPr>
      <w:r w:rsidRPr="00874291">
        <w:rPr>
          <w:rFonts w:asciiTheme="minorHAnsi" w:hAnsiTheme="minorHAnsi" w:cstheme="minorHAnsi"/>
          <w:sz w:val="22"/>
          <w:szCs w:val="22"/>
        </w:rPr>
        <w:t>Cena je stanovena jako nejvýše přípustná. Zhotovitel přebírá nebezpečí změny okolností v rámci svého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74291">
        <w:rPr>
          <w:rFonts w:asciiTheme="minorHAnsi" w:hAnsiTheme="minorHAnsi" w:cstheme="minorHAnsi"/>
          <w:sz w:val="22"/>
          <w:szCs w:val="22"/>
        </w:rPr>
        <w:t>podnikatelského rizika a zavazuje se neuplatnit žádná práva související s navýšeným smluvní ceny, a to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874291">
        <w:rPr>
          <w:rFonts w:asciiTheme="minorHAnsi" w:hAnsiTheme="minorHAnsi" w:cstheme="minorHAnsi"/>
          <w:sz w:val="22"/>
          <w:szCs w:val="22"/>
        </w:rPr>
        <w:t>z důvodů na kterékoliv straně nebo i z důvodů objektivních.</w:t>
      </w:r>
    </w:p>
    <w:p w:rsidR="00874291" w:rsidRDefault="00874291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874291" w:rsidRPr="00EC0589" w:rsidRDefault="00874291" w:rsidP="00EC0589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0B35B0">
        <w:rPr>
          <w:rFonts w:asciiTheme="minorHAnsi" w:hAnsiTheme="minorHAnsi" w:cstheme="minorHAnsi"/>
          <w:sz w:val="22"/>
          <w:szCs w:val="22"/>
        </w:rPr>
        <w:t xml:space="preserve">Podkladem pro stanovení ceny je zhotovitelem oceněný </w:t>
      </w:r>
      <w:r w:rsidR="00EC0589" w:rsidRPr="00233493">
        <w:rPr>
          <w:rFonts w:asciiTheme="minorHAnsi" w:hAnsiTheme="minorHAnsi" w:cstheme="minorHAnsi"/>
          <w:b/>
          <w:sz w:val="22"/>
          <w:szCs w:val="22"/>
        </w:rPr>
        <w:t>položkový rozpočet</w:t>
      </w:r>
      <w:r w:rsidR="00FB12FA" w:rsidRPr="000B35B0">
        <w:rPr>
          <w:rFonts w:asciiTheme="minorHAnsi" w:hAnsiTheme="minorHAnsi" w:cstheme="minorHAnsi"/>
          <w:sz w:val="22"/>
          <w:szCs w:val="22"/>
        </w:rPr>
        <w:t xml:space="preserve"> - </w:t>
      </w:r>
      <w:r w:rsidR="00EC0589" w:rsidRPr="00EC0589">
        <w:rPr>
          <w:rFonts w:asciiTheme="minorHAnsi" w:hAnsiTheme="minorHAnsi" w:cstheme="minorHAnsi"/>
          <w:b/>
          <w:sz w:val="22"/>
          <w:szCs w:val="22"/>
        </w:rPr>
        <w:t>p</w:t>
      </w:r>
      <w:r w:rsidR="00DE7A91" w:rsidRPr="00EC0589">
        <w:rPr>
          <w:rFonts w:asciiTheme="minorHAnsi" w:hAnsiTheme="minorHAnsi" w:cstheme="minorHAnsi"/>
          <w:b/>
          <w:sz w:val="22"/>
          <w:szCs w:val="22"/>
        </w:rPr>
        <w:t xml:space="preserve">říloha č. </w:t>
      </w:r>
      <w:r w:rsidR="00EC0589" w:rsidRPr="00EC0589">
        <w:rPr>
          <w:rFonts w:asciiTheme="minorHAnsi" w:hAnsiTheme="minorHAnsi" w:cstheme="minorHAnsi"/>
          <w:b/>
          <w:sz w:val="22"/>
          <w:szCs w:val="22"/>
        </w:rPr>
        <w:t>2</w:t>
      </w:r>
      <w:r w:rsidR="00DE7A91" w:rsidRPr="00EC0589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696BE0" w:rsidRPr="00EC0589">
        <w:rPr>
          <w:rFonts w:asciiTheme="minorHAnsi" w:hAnsiTheme="minorHAnsi" w:cstheme="minorHAnsi"/>
          <w:b/>
          <w:sz w:val="22"/>
          <w:szCs w:val="22"/>
        </w:rPr>
        <w:t>smlouvy</w:t>
      </w:r>
      <w:r w:rsidRPr="00EC0589">
        <w:rPr>
          <w:rFonts w:asciiTheme="minorHAnsi" w:hAnsiTheme="minorHAnsi" w:cstheme="minorHAnsi"/>
          <w:sz w:val="22"/>
          <w:szCs w:val="22"/>
        </w:rPr>
        <w:t>.</w:t>
      </w:r>
    </w:p>
    <w:p w:rsidR="00541FDD" w:rsidRDefault="00541FDD" w:rsidP="00541FDD">
      <w:pPr>
        <w:pStyle w:val="Odstavecseseznamem"/>
        <w:autoSpaceDE w:val="0"/>
        <w:autoSpaceDN w:val="0"/>
        <w:adjustRightInd w:val="0"/>
        <w:ind w:left="709"/>
        <w:jc w:val="both"/>
        <w:rPr>
          <w:rFonts w:asciiTheme="minorHAnsi" w:hAnsiTheme="minorHAnsi" w:cstheme="minorHAnsi"/>
          <w:sz w:val="22"/>
          <w:szCs w:val="22"/>
        </w:rPr>
      </w:pPr>
    </w:p>
    <w:p w:rsidR="00874291" w:rsidRDefault="00874291" w:rsidP="005E44A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>Zhotovitel je zodpovědný za to, že sazba daně z přidané hodnoty je stanovena v souladu s platnými daňovými předpisy.</w:t>
      </w:r>
    </w:p>
    <w:p w:rsidR="00541FDD" w:rsidRPr="00541FDD" w:rsidRDefault="00541FDD" w:rsidP="00541FDD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:rsidR="003B3E82" w:rsidRPr="00541FDD" w:rsidRDefault="003B3E82" w:rsidP="005E44A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="Calibri" w:hAnsi="Calibri" w:cs="Arial"/>
          <w:sz w:val="22"/>
        </w:rPr>
        <w:t xml:space="preserve">Změna ceny v důsledku víceprací či méněprací bude provedena na základě vzájemné dohody obou smluvních stran způsobem a formou v souladu s příslušným ustanovením této smlouvy dle článku 11, odst. </w:t>
      </w:r>
      <w:r w:rsidR="0082055F" w:rsidRPr="00541FDD">
        <w:rPr>
          <w:rFonts w:ascii="Calibri" w:hAnsi="Calibri" w:cs="Arial"/>
          <w:sz w:val="22"/>
        </w:rPr>
        <w:t>3</w:t>
      </w:r>
      <w:r w:rsidRPr="00541FDD">
        <w:rPr>
          <w:rFonts w:ascii="Calibri" w:hAnsi="Calibri"/>
          <w:sz w:val="22"/>
        </w:rPr>
        <w:t xml:space="preserve">. </w:t>
      </w:r>
    </w:p>
    <w:p w:rsidR="00541FDD" w:rsidRPr="00541FDD" w:rsidRDefault="00541FDD" w:rsidP="00541FDD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:rsidR="00CE221C" w:rsidRPr="00541FDD" w:rsidRDefault="00CE221C" w:rsidP="005E44A0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="Calibri" w:hAnsi="Calibri"/>
          <w:sz w:val="22"/>
        </w:rPr>
        <w:t>Přípustné jsou jen vícepráce (dodatečné práce, dodávky a/nebo služby), které mohou být uplatněny pouze v případech, kdy se jedná o objektivní, věcně správné a nepředvídatelné náklady, nutné pro realizaci díla a tedy k naplnění cílů a parametrů projektu. Dodavatel je povinen před tím uplatnit postup dle § 2594 nebo § 2627 zákona č. 89/2012, občanský zákoník, tj. že pokud při realizaci díla bez zbytečného odkladu neupozorní objednatele na nevhodnou povahu jeho pokynů k provedení díla, nebo zjistí-li zhotovitel při provádění díla skryté překážky a nesplní vůči objednateli svou zákonnou oznamovací povinnost, pak objednatel není povinen uhradit zhotoviteli provedené vícepráce z titulu bezdůvodného obohacení.</w:t>
      </w:r>
    </w:p>
    <w:p w:rsidR="00CE221C" w:rsidRDefault="00CE221C" w:rsidP="00CE221C">
      <w:pPr>
        <w:pStyle w:val="Zkladntextodsazen"/>
        <w:suppressAutoHyphens w:val="0"/>
        <w:spacing w:before="0" w:after="0" w:line="240" w:lineRule="auto"/>
        <w:ind w:left="708"/>
        <w:jc w:val="both"/>
        <w:rPr>
          <w:rFonts w:ascii="Calibri" w:hAnsi="Calibri"/>
          <w:sz w:val="22"/>
        </w:rPr>
      </w:pPr>
      <w:r w:rsidRPr="00CE221C">
        <w:rPr>
          <w:rFonts w:ascii="Calibri" w:hAnsi="Calibri"/>
          <w:sz w:val="22"/>
        </w:rPr>
        <w:t>Dojde</w:t>
      </w:r>
      <w:r w:rsidR="00A64DA0">
        <w:rPr>
          <w:rFonts w:ascii="Calibri" w:hAnsi="Calibri"/>
          <w:sz w:val="22"/>
        </w:rPr>
        <w:t>-</w:t>
      </w:r>
      <w:r w:rsidRPr="00CE221C">
        <w:rPr>
          <w:rFonts w:ascii="Calibri" w:hAnsi="Calibri"/>
          <w:sz w:val="22"/>
        </w:rPr>
        <w:t xml:space="preserve">li při realizaci díla k výskytu výše uvedených víceprací nutných k dokončení stavby, zpracuje zhotovitel přesný výkaz těchto prací a ocenění prací v cenách položkového rozpočtu a ostatní dle obecně známých sborníků doporučených cen (např. označení sborníků URS Praha, a. s., RTS, a. s., aj.) vztahující se k období realizace. Objednatel uhradí jen ty vícepráce, které </w:t>
      </w:r>
      <w:r w:rsidR="00CA6148">
        <w:rPr>
          <w:rFonts w:ascii="Calibri" w:hAnsi="Calibri"/>
          <w:sz w:val="22"/>
        </w:rPr>
        <w:t xml:space="preserve">předem </w:t>
      </w:r>
      <w:r w:rsidRPr="00CE221C">
        <w:rPr>
          <w:rFonts w:ascii="Calibri" w:hAnsi="Calibri"/>
          <w:sz w:val="22"/>
        </w:rPr>
        <w:t>odsouhlasí a které budou objektivní, věcně správné a nepředvídatelné náklady nutné pro realizaci díla a tedy k naplnění cílů a parametrů projektu.</w:t>
      </w:r>
    </w:p>
    <w:p w:rsidR="00E261F1" w:rsidRDefault="00E261F1" w:rsidP="00CE221C">
      <w:pPr>
        <w:pStyle w:val="Zkladntextodsazen"/>
        <w:suppressAutoHyphens w:val="0"/>
        <w:spacing w:before="0" w:after="0" w:line="240" w:lineRule="auto"/>
        <w:jc w:val="both"/>
        <w:rPr>
          <w:rFonts w:ascii="Calibri" w:hAnsi="Calibri"/>
          <w:sz w:val="22"/>
        </w:rPr>
      </w:pPr>
    </w:p>
    <w:p w:rsidR="00E261F1" w:rsidRDefault="00E261F1" w:rsidP="00CE221C">
      <w:pPr>
        <w:pStyle w:val="Zkladntextodsazen"/>
        <w:suppressAutoHyphens w:val="0"/>
        <w:spacing w:before="0" w:after="0" w:line="240" w:lineRule="auto"/>
        <w:jc w:val="both"/>
        <w:rPr>
          <w:rFonts w:ascii="Calibri" w:hAnsi="Calibri"/>
          <w:sz w:val="22"/>
        </w:rPr>
      </w:pPr>
    </w:p>
    <w:p w:rsidR="00874291" w:rsidRPr="00874291" w:rsidRDefault="00874291" w:rsidP="00874291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874291">
        <w:rPr>
          <w:rFonts w:asciiTheme="minorHAnsi" w:hAnsiTheme="minorHAnsi" w:cstheme="minorHAnsi"/>
          <w:b/>
          <w:sz w:val="28"/>
          <w:szCs w:val="32"/>
        </w:rPr>
        <w:t>Článek 5</w:t>
      </w:r>
    </w:p>
    <w:p w:rsidR="00874291" w:rsidRPr="00874291" w:rsidRDefault="00874291" w:rsidP="00874291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874291">
        <w:rPr>
          <w:rFonts w:asciiTheme="minorHAnsi" w:hAnsiTheme="minorHAnsi" w:cstheme="minorHAnsi"/>
          <w:b/>
          <w:sz w:val="28"/>
          <w:szCs w:val="32"/>
        </w:rPr>
        <w:t>Platební podmínky</w:t>
      </w:r>
    </w:p>
    <w:p w:rsidR="00874291" w:rsidRDefault="00874291" w:rsidP="0087429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B718F5" w:rsidRPr="00541FDD" w:rsidRDefault="00B718F5" w:rsidP="005E44A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>Objednatel ne</w:t>
      </w:r>
      <w:r w:rsidR="00406D74" w:rsidRPr="00541FDD">
        <w:rPr>
          <w:rFonts w:asciiTheme="minorHAnsi" w:hAnsiTheme="minorHAnsi" w:cstheme="minorHAnsi"/>
          <w:sz w:val="22"/>
          <w:szCs w:val="22"/>
        </w:rPr>
        <w:t xml:space="preserve">bude </w:t>
      </w:r>
      <w:r w:rsidRPr="00541FDD">
        <w:rPr>
          <w:rFonts w:asciiTheme="minorHAnsi" w:hAnsiTheme="minorHAnsi" w:cstheme="minorHAnsi"/>
          <w:sz w:val="22"/>
          <w:szCs w:val="22"/>
        </w:rPr>
        <w:t>poskyt</w:t>
      </w:r>
      <w:r w:rsidR="00406D74" w:rsidRPr="00541FDD">
        <w:rPr>
          <w:rFonts w:asciiTheme="minorHAnsi" w:hAnsiTheme="minorHAnsi" w:cstheme="minorHAnsi"/>
          <w:sz w:val="22"/>
          <w:szCs w:val="22"/>
        </w:rPr>
        <w:t>ovat</w:t>
      </w:r>
      <w:r w:rsidRPr="00541FDD">
        <w:rPr>
          <w:rFonts w:asciiTheme="minorHAnsi" w:hAnsiTheme="minorHAnsi" w:cstheme="minorHAnsi"/>
          <w:sz w:val="22"/>
          <w:szCs w:val="22"/>
        </w:rPr>
        <w:t xml:space="preserve"> zhotoviteli zálohu.</w:t>
      </w:r>
    </w:p>
    <w:p w:rsidR="00B718F5" w:rsidRDefault="00B718F5" w:rsidP="00541FDD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:rsidR="00B718F5" w:rsidRPr="00541FDD" w:rsidRDefault="000B35B0" w:rsidP="005E44A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>Cena za dílo bude uhrazena objednatelem na základě daňového dokladu (faktury) vystavené</w:t>
      </w:r>
      <w:r w:rsidR="00475162">
        <w:rPr>
          <w:rFonts w:asciiTheme="minorHAnsi" w:hAnsiTheme="minorHAnsi" w:cstheme="minorHAnsi"/>
          <w:sz w:val="22"/>
          <w:szCs w:val="22"/>
        </w:rPr>
        <w:t>ho</w:t>
      </w:r>
      <w:r w:rsidRPr="00541FDD">
        <w:rPr>
          <w:rFonts w:asciiTheme="minorHAnsi" w:hAnsiTheme="minorHAnsi" w:cstheme="minorHAnsi"/>
          <w:sz w:val="22"/>
          <w:szCs w:val="22"/>
        </w:rPr>
        <w:t xml:space="preserve"> zhotovitelem po ukončení realizace</w:t>
      </w:r>
      <w:r w:rsidR="00D902DC">
        <w:rPr>
          <w:rFonts w:asciiTheme="minorHAnsi" w:hAnsiTheme="minorHAnsi" w:cstheme="minorHAnsi"/>
          <w:sz w:val="22"/>
          <w:szCs w:val="22"/>
        </w:rPr>
        <w:t xml:space="preserve"> díla</w:t>
      </w:r>
      <w:r w:rsidR="008E1E8F">
        <w:rPr>
          <w:rFonts w:asciiTheme="minorHAnsi" w:hAnsiTheme="minorHAnsi" w:cstheme="minorHAnsi"/>
          <w:sz w:val="22"/>
          <w:szCs w:val="22"/>
        </w:rPr>
        <w:t>,</w:t>
      </w:r>
      <w:r w:rsidR="00654E38">
        <w:rPr>
          <w:rFonts w:asciiTheme="minorHAnsi" w:hAnsiTheme="minorHAnsi" w:cstheme="minorHAnsi"/>
          <w:sz w:val="22"/>
          <w:szCs w:val="22"/>
        </w:rPr>
        <w:t xml:space="preserve"> tj. po protokolárním předání a převzetí díla.</w:t>
      </w:r>
    </w:p>
    <w:p w:rsidR="00F14B58" w:rsidRDefault="00F14B58" w:rsidP="00541FDD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B718F5" w:rsidRPr="00541FDD" w:rsidRDefault="00B718F5" w:rsidP="005E44A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 xml:space="preserve">Daňový doklad (faktura) bude vystaven zhotovitelem do </w:t>
      </w:r>
      <w:r w:rsidR="00A11F7E" w:rsidRPr="00A11F7E">
        <w:rPr>
          <w:rFonts w:asciiTheme="minorHAnsi" w:hAnsiTheme="minorHAnsi" w:cstheme="minorHAnsi"/>
          <w:b/>
          <w:sz w:val="22"/>
          <w:szCs w:val="22"/>
        </w:rPr>
        <w:t>5</w:t>
      </w:r>
      <w:r w:rsidRPr="00A11F7E">
        <w:rPr>
          <w:rFonts w:asciiTheme="minorHAnsi" w:hAnsiTheme="minorHAnsi" w:cstheme="minorHAnsi"/>
          <w:b/>
          <w:sz w:val="22"/>
          <w:szCs w:val="22"/>
        </w:rPr>
        <w:t xml:space="preserve"> dnů</w:t>
      </w:r>
      <w:r w:rsidRPr="00541FDD">
        <w:rPr>
          <w:rFonts w:asciiTheme="minorHAnsi" w:hAnsiTheme="minorHAnsi" w:cstheme="minorHAnsi"/>
          <w:sz w:val="22"/>
          <w:szCs w:val="22"/>
        </w:rPr>
        <w:t xml:space="preserve"> po </w:t>
      </w:r>
      <w:r w:rsidR="00475162">
        <w:rPr>
          <w:rFonts w:asciiTheme="minorHAnsi" w:hAnsiTheme="minorHAnsi" w:cstheme="minorHAnsi"/>
          <w:sz w:val="22"/>
          <w:szCs w:val="22"/>
        </w:rPr>
        <w:t>protokolárním předání a převzetí díla.</w:t>
      </w:r>
    </w:p>
    <w:p w:rsidR="00B718F5" w:rsidRDefault="00B718F5" w:rsidP="00541FDD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:rsidR="00B718F5" w:rsidRPr="00541FDD" w:rsidRDefault="00B718F5" w:rsidP="005E44A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 xml:space="preserve">Doba splatnosti daňového dokladu (faktury) je </w:t>
      </w:r>
      <w:r w:rsidR="00920E55">
        <w:rPr>
          <w:rFonts w:asciiTheme="minorHAnsi" w:hAnsiTheme="minorHAnsi" w:cstheme="minorHAnsi"/>
          <w:b/>
          <w:sz w:val="22"/>
          <w:szCs w:val="22"/>
        </w:rPr>
        <w:t>30</w:t>
      </w:r>
      <w:r w:rsidRPr="00541FDD">
        <w:rPr>
          <w:rFonts w:asciiTheme="minorHAnsi" w:hAnsiTheme="minorHAnsi" w:cstheme="minorHAnsi"/>
          <w:b/>
          <w:sz w:val="22"/>
          <w:szCs w:val="22"/>
        </w:rPr>
        <w:t xml:space="preserve"> dnů</w:t>
      </w:r>
      <w:r w:rsidRPr="00541FDD">
        <w:rPr>
          <w:rFonts w:asciiTheme="minorHAnsi" w:hAnsiTheme="minorHAnsi" w:cstheme="minorHAnsi"/>
          <w:sz w:val="22"/>
          <w:szCs w:val="22"/>
        </w:rPr>
        <w:t xml:space="preserve"> ode dne doručení</w:t>
      </w:r>
      <w:r w:rsidR="00554A7E" w:rsidRPr="00541FDD">
        <w:rPr>
          <w:rFonts w:asciiTheme="minorHAnsi" w:hAnsiTheme="minorHAnsi" w:cstheme="minorHAnsi"/>
          <w:sz w:val="22"/>
          <w:szCs w:val="22"/>
        </w:rPr>
        <w:t xml:space="preserve"> objednateli.</w:t>
      </w:r>
    </w:p>
    <w:p w:rsidR="00ED7F04" w:rsidRDefault="00ED7F04" w:rsidP="00541FDD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:rsidR="00554A7E" w:rsidRPr="00541FDD" w:rsidRDefault="00554A7E" w:rsidP="005E44A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 xml:space="preserve">Daňový doklad (faktura) musí dle zákona č. 235/2004 Sb., o dani z přidané hodnoty, ve znění pozdějších předpisů obsahovat náležitosti dle ustanovení § 28 odst. 2 zákona č. 235/2004 Sb., o dani z přidané hodnoty. </w:t>
      </w:r>
    </w:p>
    <w:p w:rsidR="00B718F5" w:rsidRDefault="00554A7E" w:rsidP="00541FDD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</w:p>
    <w:p w:rsidR="00D10E57" w:rsidRPr="00541FDD" w:rsidRDefault="00D10E57" w:rsidP="005E44A0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 xml:space="preserve">Přílohou daňového dokladu (faktury) bude </w:t>
      </w:r>
      <w:r w:rsidR="00475162">
        <w:rPr>
          <w:rFonts w:asciiTheme="minorHAnsi" w:hAnsiTheme="minorHAnsi" w:cstheme="minorHAnsi"/>
          <w:sz w:val="22"/>
          <w:szCs w:val="22"/>
        </w:rPr>
        <w:t>protokol o předání a převzetí díla</w:t>
      </w:r>
      <w:r w:rsidRPr="00541FDD">
        <w:rPr>
          <w:rFonts w:asciiTheme="minorHAnsi" w:hAnsiTheme="minorHAnsi" w:cstheme="minorHAnsi"/>
          <w:sz w:val="22"/>
          <w:szCs w:val="22"/>
        </w:rPr>
        <w:t>.</w:t>
      </w:r>
    </w:p>
    <w:p w:rsidR="00B718F5" w:rsidRDefault="00B718F5" w:rsidP="00541FDD">
      <w:p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</w:p>
    <w:p w:rsidR="00874291" w:rsidRDefault="00874291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874291" w:rsidRPr="00874291" w:rsidRDefault="00874291" w:rsidP="00874291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874291">
        <w:rPr>
          <w:rFonts w:asciiTheme="minorHAnsi" w:hAnsiTheme="minorHAnsi" w:cstheme="minorHAnsi"/>
          <w:b/>
          <w:sz w:val="28"/>
          <w:szCs w:val="32"/>
        </w:rPr>
        <w:t>Článek 6</w:t>
      </w:r>
    </w:p>
    <w:p w:rsidR="00874291" w:rsidRPr="00874291" w:rsidRDefault="00874291" w:rsidP="00874291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874291">
        <w:rPr>
          <w:rFonts w:asciiTheme="minorHAnsi" w:hAnsiTheme="minorHAnsi" w:cstheme="minorHAnsi"/>
          <w:b/>
          <w:sz w:val="28"/>
          <w:szCs w:val="32"/>
        </w:rPr>
        <w:t xml:space="preserve">Předání místa plnění, </w:t>
      </w:r>
      <w:r w:rsidR="00505483">
        <w:rPr>
          <w:rFonts w:asciiTheme="minorHAnsi" w:hAnsiTheme="minorHAnsi" w:cstheme="minorHAnsi"/>
          <w:b/>
          <w:sz w:val="28"/>
          <w:szCs w:val="32"/>
        </w:rPr>
        <w:t xml:space="preserve">kontrola, </w:t>
      </w:r>
      <w:r w:rsidRPr="00874291">
        <w:rPr>
          <w:rFonts w:asciiTheme="minorHAnsi" w:hAnsiTheme="minorHAnsi" w:cstheme="minorHAnsi"/>
          <w:b/>
          <w:sz w:val="28"/>
          <w:szCs w:val="32"/>
        </w:rPr>
        <w:t xml:space="preserve">předání a převzetí dokončeného </w:t>
      </w:r>
      <w:r w:rsidR="004F7DF6">
        <w:rPr>
          <w:rFonts w:asciiTheme="minorHAnsi" w:hAnsiTheme="minorHAnsi" w:cstheme="minorHAnsi"/>
          <w:b/>
          <w:sz w:val="28"/>
          <w:szCs w:val="32"/>
        </w:rPr>
        <w:t>d</w:t>
      </w:r>
      <w:r w:rsidRPr="00874291">
        <w:rPr>
          <w:rFonts w:asciiTheme="minorHAnsi" w:hAnsiTheme="minorHAnsi" w:cstheme="minorHAnsi"/>
          <w:b/>
          <w:sz w:val="28"/>
          <w:szCs w:val="32"/>
        </w:rPr>
        <w:t>íla</w:t>
      </w:r>
    </w:p>
    <w:p w:rsidR="00874291" w:rsidRDefault="00874291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874291" w:rsidRPr="00541FDD" w:rsidRDefault="00874291" w:rsidP="005E44A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 xml:space="preserve">Zahájení provádění </w:t>
      </w:r>
      <w:r w:rsidR="004F7DF6" w:rsidRPr="00541FDD">
        <w:rPr>
          <w:rFonts w:asciiTheme="minorHAnsi" w:hAnsiTheme="minorHAnsi" w:cstheme="minorHAnsi"/>
          <w:sz w:val="22"/>
          <w:szCs w:val="22"/>
        </w:rPr>
        <w:t>d</w:t>
      </w:r>
      <w:r w:rsidRPr="00541FDD">
        <w:rPr>
          <w:rFonts w:asciiTheme="minorHAnsi" w:hAnsiTheme="minorHAnsi" w:cstheme="minorHAnsi"/>
          <w:sz w:val="22"/>
          <w:szCs w:val="22"/>
        </w:rPr>
        <w:t>íla bude předcházet předání místa plnění, toto bude stvrzeno předávacím protokolem podepsaným oběma smluvními stranami.</w:t>
      </w:r>
      <w:r w:rsidR="0042435C" w:rsidRPr="00541FDD">
        <w:rPr>
          <w:rFonts w:asciiTheme="minorHAnsi" w:hAnsiTheme="minorHAnsi" w:cstheme="minorHAnsi"/>
          <w:sz w:val="22"/>
          <w:szCs w:val="22"/>
        </w:rPr>
        <w:t xml:space="preserve"> Objednatel se zavazuje předat staveniště zhotoviteli </w:t>
      </w:r>
      <w:r w:rsidR="000B35B0" w:rsidRPr="00BE1C59">
        <w:rPr>
          <w:rFonts w:asciiTheme="minorHAnsi" w:hAnsiTheme="minorHAnsi" w:cstheme="minorHAnsi"/>
          <w:sz w:val="22"/>
          <w:szCs w:val="22"/>
        </w:rPr>
        <w:t xml:space="preserve">nejpozději do </w:t>
      </w:r>
      <w:r w:rsidR="00217AAB">
        <w:rPr>
          <w:rFonts w:asciiTheme="minorHAnsi" w:hAnsiTheme="minorHAnsi" w:cstheme="minorHAnsi"/>
          <w:b/>
          <w:sz w:val="22"/>
          <w:szCs w:val="22"/>
        </w:rPr>
        <w:t>3</w:t>
      </w:r>
      <w:r w:rsidR="00A64DA0" w:rsidRPr="00BE1C59"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217AAB">
        <w:rPr>
          <w:rFonts w:asciiTheme="minorHAnsi" w:hAnsiTheme="minorHAnsi" w:cstheme="minorHAnsi"/>
          <w:b/>
          <w:sz w:val="22"/>
          <w:szCs w:val="22"/>
        </w:rPr>
        <w:t>9</w:t>
      </w:r>
      <w:bookmarkStart w:id="0" w:name="_GoBack"/>
      <w:bookmarkEnd w:id="0"/>
      <w:r w:rsidR="00A64DA0" w:rsidRPr="00BE1C59">
        <w:rPr>
          <w:rFonts w:asciiTheme="minorHAnsi" w:hAnsiTheme="minorHAnsi" w:cstheme="minorHAnsi"/>
          <w:b/>
          <w:sz w:val="22"/>
          <w:szCs w:val="22"/>
        </w:rPr>
        <w:t>. 201</w:t>
      </w:r>
      <w:r w:rsidR="00A1325A">
        <w:rPr>
          <w:rFonts w:asciiTheme="minorHAnsi" w:hAnsiTheme="minorHAnsi" w:cstheme="minorHAnsi"/>
          <w:b/>
          <w:sz w:val="22"/>
          <w:szCs w:val="22"/>
        </w:rPr>
        <w:t>7</w:t>
      </w:r>
      <w:r w:rsidR="0042435C" w:rsidRPr="00BE1C59">
        <w:rPr>
          <w:rFonts w:asciiTheme="minorHAnsi" w:hAnsiTheme="minorHAnsi" w:cstheme="minorHAnsi"/>
          <w:sz w:val="22"/>
          <w:szCs w:val="22"/>
        </w:rPr>
        <w:t>.</w:t>
      </w:r>
    </w:p>
    <w:p w:rsidR="00874291" w:rsidRPr="00874291" w:rsidRDefault="00874291" w:rsidP="00541FDD">
      <w:pPr>
        <w:autoSpaceDE w:val="0"/>
        <w:autoSpaceDN w:val="0"/>
        <w:adjustRightInd w:val="0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874291" w:rsidRPr="00541FDD" w:rsidRDefault="00874291" w:rsidP="005E44A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 xml:space="preserve">Předání a převzetí dokončeného </w:t>
      </w:r>
      <w:r w:rsidR="004F7DF6" w:rsidRPr="00541FDD">
        <w:rPr>
          <w:rFonts w:asciiTheme="minorHAnsi" w:hAnsiTheme="minorHAnsi" w:cstheme="minorHAnsi"/>
          <w:sz w:val="22"/>
          <w:szCs w:val="22"/>
        </w:rPr>
        <w:t>d</w:t>
      </w:r>
      <w:r w:rsidRPr="00541FDD">
        <w:rPr>
          <w:rFonts w:asciiTheme="minorHAnsi" w:hAnsiTheme="minorHAnsi" w:cstheme="minorHAnsi"/>
          <w:sz w:val="22"/>
          <w:szCs w:val="22"/>
        </w:rPr>
        <w:t>íla potvrdí objednatel a zhotovitel závěrečným protokolem o předání a</w:t>
      </w:r>
      <w:r w:rsidR="00E95E55" w:rsidRPr="00541FDD">
        <w:rPr>
          <w:rFonts w:asciiTheme="minorHAnsi" w:hAnsiTheme="minorHAnsi" w:cstheme="minorHAnsi"/>
          <w:sz w:val="22"/>
          <w:szCs w:val="22"/>
        </w:rPr>
        <w:t xml:space="preserve"> </w:t>
      </w:r>
      <w:r w:rsidRPr="00541FDD">
        <w:rPr>
          <w:rFonts w:asciiTheme="minorHAnsi" w:hAnsiTheme="minorHAnsi" w:cstheme="minorHAnsi"/>
          <w:sz w:val="22"/>
          <w:szCs w:val="22"/>
        </w:rPr>
        <w:t xml:space="preserve">převzetí </w:t>
      </w:r>
      <w:r w:rsidR="004F7DF6" w:rsidRPr="00541FDD">
        <w:rPr>
          <w:rFonts w:asciiTheme="minorHAnsi" w:hAnsiTheme="minorHAnsi" w:cstheme="minorHAnsi"/>
          <w:sz w:val="22"/>
          <w:szCs w:val="22"/>
        </w:rPr>
        <w:t>d</w:t>
      </w:r>
      <w:r w:rsidRPr="00541FDD">
        <w:rPr>
          <w:rFonts w:asciiTheme="minorHAnsi" w:hAnsiTheme="minorHAnsi" w:cstheme="minorHAnsi"/>
          <w:sz w:val="22"/>
          <w:szCs w:val="22"/>
        </w:rPr>
        <w:t>íla.</w:t>
      </w:r>
      <w:r w:rsidR="0042435C" w:rsidRPr="00541FDD">
        <w:rPr>
          <w:rFonts w:asciiTheme="minorHAnsi" w:hAnsiTheme="minorHAnsi" w:cstheme="minorHAnsi"/>
          <w:sz w:val="22"/>
          <w:szCs w:val="22"/>
        </w:rPr>
        <w:t xml:space="preserve"> Zhotovitel se zavazuje úplně vyklidit staveniště do </w:t>
      </w:r>
      <w:r w:rsidR="0042435C" w:rsidRPr="00541FDD">
        <w:rPr>
          <w:rFonts w:asciiTheme="minorHAnsi" w:hAnsiTheme="minorHAnsi" w:cstheme="minorHAnsi"/>
          <w:b/>
          <w:sz w:val="22"/>
          <w:szCs w:val="22"/>
        </w:rPr>
        <w:t>5 dnů</w:t>
      </w:r>
      <w:r w:rsidR="0042435C" w:rsidRPr="00541FDD">
        <w:rPr>
          <w:rFonts w:asciiTheme="minorHAnsi" w:hAnsiTheme="minorHAnsi" w:cstheme="minorHAnsi"/>
          <w:sz w:val="22"/>
          <w:szCs w:val="22"/>
        </w:rPr>
        <w:t xml:space="preserve"> od předání díla objednateli</w:t>
      </w:r>
      <w:r w:rsidR="00FB13A8" w:rsidRPr="00541FDD">
        <w:rPr>
          <w:rFonts w:asciiTheme="minorHAnsi" w:hAnsiTheme="minorHAnsi" w:cstheme="minorHAnsi"/>
          <w:sz w:val="22"/>
          <w:szCs w:val="22"/>
        </w:rPr>
        <w:t>.</w:t>
      </w:r>
    </w:p>
    <w:p w:rsidR="00505483" w:rsidRDefault="00505483" w:rsidP="00541FDD">
      <w:pPr>
        <w:autoSpaceDE w:val="0"/>
        <w:autoSpaceDN w:val="0"/>
        <w:adjustRightInd w:val="0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505483" w:rsidRPr="00541FDD" w:rsidRDefault="00505483" w:rsidP="005E44A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>Objednatel je oprávněn kontrolovat dílo v každé fázi jeho provádění. Zhotovitel je povinen objednateli kontrolu díla umožnit a poskytnout objednateli při kontrole součinnost.</w:t>
      </w:r>
    </w:p>
    <w:p w:rsidR="00505483" w:rsidRDefault="00505483" w:rsidP="00541FDD">
      <w:pPr>
        <w:autoSpaceDE w:val="0"/>
        <w:autoSpaceDN w:val="0"/>
        <w:adjustRightInd w:val="0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D850A6" w:rsidRPr="00541FDD" w:rsidRDefault="00505483" w:rsidP="005E44A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>Zhotovitel je povinen vést po celou dobu platnosti této smlouvy stavební deník a to ode dne převzetí místa plnění do doby předání řádně provedeného díla bez vad a nedodělků. Do stavebního deníku zapisuje zhotovitel záznamy o pracích a službách, které provádí pro objednatele. Zhotovitel je povinen do stavebního deníku zapisovat všechny skutečnosti rozhodné pro plnění díla. Zejména je povinen zapisovat údaje o místě a časovém postupu prací, jejich jakosti, zdůvodnění odchylek (časových, věcných) prováděných prací. Objednatel a jím pověřené osoby jsou oprávněny stavební deník kontrolovat, k zápisům zhotovitele připojovat své stanovisko a provádět do stavebního deníku zápisy, zejména co se týče lhůt pro plnění díla nebo upozorňovat na vady.</w:t>
      </w:r>
      <w:r w:rsidR="00541FDD" w:rsidRPr="00541FDD">
        <w:rPr>
          <w:rFonts w:asciiTheme="minorHAnsi" w:hAnsiTheme="minorHAnsi" w:cstheme="minorHAnsi"/>
          <w:sz w:val="22"/>
          <w:szCs w:val="22"/>
        </w:rPr>
        <w:t xml:space="preserve"> </w:t>
      </w:r>
      <w:r w:rsidR="00D850A6" w:rsidRPr="00541FDD">
        <w:rPr>
          <w:rFonts w:asciiTheme="minorHAnsi" w:hAnsiTheme="minorHAnsi" w:cstheme="minorHAnsi"/>
          <w:sz w:val="22"/>
          <w:szCs w:val="22"/>
        </w:rPr>
        <w:t>Nesouhlasí-li zhotovitel se zápisem, který učinil objednatel do stavebního deníku, musí k tomuto zápisu připojit stanovisko nejpozději do 3 pracovních dnů. Po uplynutí této lhůty se má za to, že s uvedeným zápisem souhlasí.</w:t>
      </w:r>
      <w:r w:rsidR="00541FDD" w:rsidRPr="00541FDD">
        <w:rPr>
          <w:rFonts w:asciiTheme="minorHAnsi" w:hAnsiTheme="minorHAnsi" w:cstheme="minorHAnsi"/>
          <w:sz w:val="22"/>
          <w:szCs w:val="22"/>
        </w:rPr>
        <w:t xml:space="preserve"> </w:t>
      </w:r>
      <w:r w:rsidR="00D850A6" w:rsidRPr="00541FDD">
        <w:rPr>
          <w:rFonts w:asciiTheme="minorHAnsi" w:hAnsiTheme="minorHAnsi" w:cstheme="minorHAnsi"/>
          <w:sz w:val="22"/>
          <w:szCs w:val="22"/>
        </w:rPr>
        <w:t xml:space="preserve">Zhotovitel předloží stavební deník objednateli ke kontrole na adrese jeho sídla </w:t>
      </w:r>
      <w:r w:rsidR="00775244" w:rsidRPr="00541FDD">
        <w:rPr>
          <w:rFonts w:asciiTheme="minorHAnsi" w:hAnsiTheme="minorHAnsi" w:cstheme="minorHAnsi"/>
          <w:sz w:val="22"/>
          <w:szCs w:val="22"/>
        </w:rPr>
        <w:t xml:space="preserve">nejméně </w:t>
      </w:r>
      <w:r w:rsidR="00D850A6" w:rsidRPr="00541FDD">
        <w:rPr>
          <w:rFonts w:asciiTheme="minorHAnsi" w:hAnsiTheme="minorHAnsi" w:cstheme="minorHAnsi"/>
          <w:b/>
          <w:sz w:val="22"/>
          <w:szCs w:val="22"/>
        </w:rPr>
        <w:t xml:space="preserve">1 x za </w:t>
      </w:r>
      <w:r w:rsidR="00775244" w:rsidRPr="00541FDD">
        <w:rPr>
          <w:rFonts w:asciiTheme="minorHAnsi" w:hAnsiTheme="minorHAnsi" w:cstheme="minorHAnsi"/>
          <w:b/>
          <w:sz w:val="22"/>
          <w:szCs w:val="22"/>
        </w:rPr>
        <w:t>7</w:t>
      </w:r>
      <w:r w:rsidR="00D850A6" w:rsidRPr="00541FDD">
        <w:rPr>
          <w:rFonts w:asciiTheme="minorHAnsi" w:hAnsiTheme="minorHAnsi" w:cstheme="minorHAnsi"/>
          <w:b/>
          <w:sz w:val="22"/>
          <w:szCs w:val="22"/>
        </w:rPr>
        <w:t xml:space="preserve"> dní.</w:t>
      </w:r>
    </w:p>
    <w:p w:rsidR="0042435C" w:rsidRDefault="0042435C" w:rsidP="00541FDD">
      <w:pPr>
        <w:autoSpaceDE w:val="0"/>
        <w:autoSpaceDN w:val="0"/>
        <w:adjustRightInd w:val="0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42435C" w:rsidRPr="0042435C" w:rsidRDefault="0042435C" w:rsidP="005E44A0">
      <w:pPr>
        <w:pStyle w:val="Zkladntextodsazen"/>
        <w:numPr>
          <w:ilvl w:val="0"/>
          <w:numId w:val="7"/>
        </w:numPr>
        <w:suppressAutoHyphens w:val="0"/>
        <w:spacing w:before="0" w:after="0" w:line="240" w:lineRule="auto"/>
        <w:ind w:hanging="720"/>
        <w:jc w:val="both"/>
        <w:rPr>
          <w:rFonts w:ascii="Calibri" w:hAnsi="Calibri" w:cs="Arial"/>
          <w:sz w:val="22"/>
        </w:rPr>
      </w:pPr>
      <w:r w:rsidRPr="00545F78">
        <w:rPr>
          <w:rFonts w:ascii="Calibri" w:hAnsi="Calibri" w:cs="Arial"/>
          <w:sz w:val="22"/>
        </w:rPr>
        <w:t>Zhotovitel odpovídá za to, že veškerá dodaná zařízení a materiály, které jsou předmětem plnění dle smlouvy, případně budou s objednatelem dále dohodnuty, budou nové a dosud nepoužité. Zhotovitel použije pro dílo jen výrobky a materiály, které mají takové vlastnosti, aby po dobu předpokládané existence díla byla při běžné údržbě zaručena platnými předpisy, technickými normami a zákony ČR, požadovaná mechanická pevnost a stabilita, požární bezpečnost, hygienické požadavky, ochrana zdraví</w:t>
      </w:r>
      <w:r>
        <w:rPr>
          <w:rFonts w:ascii="Calibri" w:hAnsi="Calibri" w:cs="Arial"/>
          <w:sz w:val="22"/>
        </w:rPr>
        <w:t xml:space="preserve">, </w:t>
      </w:r>
      <w:r w:rsidRPr="00545F78">
        <w:rPr>
          <w:rFonts w:ascii="Calibri" w:hAnsi="Calibri" w:cs="Arial"/>
          <w:sz w:val="22"/>
        </w:rPr>
        <w:t>životního prostředí, plynulost při běžném provozu</w:t>
      </w:r>
      <w:r>
        <w:rPr>
          <w:rFonts w:ascii="Calibri" w:hAnsi="Calibri" w:cs="Arial"/>
          <w:sz w:val="22"/>
        </w:rPr>
        <w:t xml:space="preserve"> a bezpečnost při užívání.</w:t>
      </w:r>
    </w:p>
    <w:p w:rsidR="0042435C" w:rsidRDefault="0042435C" w:rsidP="00541FDD">
      <w:pPr>
        <w:pStyle w:val="Zkladntextodsazen"/>
        <w:suppressAutoHyphens w:val="0"/>
        <w:spacing w:before="0" w:after="0" w:line="240" w:lineRule="auto"/>
        <w:ind w:left="720" w:hanging="720"/>
        <w:jc w:val="both"/>
        <w:rPr>
          <w:rFonts w:ascii="Calibri" w:hAnsi="Calibri" w:cs="Arial"/>
          <w:sz w:val="22"/>
        </w:rPr>
      </w:pPr>
    </w:p>
    <w:p w:rsidR="0042435C" w:rsidRPr="000919D9" w:rsidRDefault="0042435C" w:rsidP="005E44A0">
      <w:pPr>
        <w:pStyle w:val="Zkladntextodsazen"/>
        <w:numPr>
          <w:ilvl w:val="0"/>
          <w:numId w:val="7"/>
        </w:numPr>
        <w:suppressAutoHyphens w:val="0"/>
        <w:spacing w:before="0" w:after="0" w:line="240" w:lineRule="auto"/>
        <w:ind w:hanging="720"/>
        <w:jc w:val="both"/>
        <w:rPr>
          <w:rFonts w:ascii="Calibri" w:hAnsi="Calibri" w:cs="Arial"/>
          <w:b/>
          <w:szCs w:val="18"/>
        </w:rPr>
      </w:pPr>
      <w:r w:rsidRPr="000919D9">
        <w:rPr>
          <w:rFonts w:ascii="Calibri" w:hAnsi="Calibri" w:cs="Arial"/>
          <w:sz w:val="22"/>
        </w:rPr>
        <w:t xml:space="preserve">Práce, které vykazují již v průběhu jejich provádění nedostatky anebo závady, je zhotovitel povinen na vyzvání objednatele bez zbytečného odkladu napravit. Tímto není dotčeno právo objednatele na případnou náhradu škody vzniklou v důsledku vadně prováděných prací. Objednatel je oprávněn požadovat výměnu vadného, nesprávného, nefunkčního, poškozeného či jinak závadného prvku za nový a bezvadný kdykoliv v průběhu realizace </w:t>
      </w:r>
      <w:r>
        <w:rPr>
          <w:rFonts w:ascii="Calibri" w:hAnsi="Calibri" w:cs="Arial"/>
          <w:sz w:val="22"/>
        </w:rPr>
        <w:t>d</w:t>
      </w:r>
      <w:r w:rsidRPr="000919D9">
        <w:rPr>
          <w:rFonts w:ascii="Calibri" w:hAnsi="Calibri" w:cs="Arial"/>
          <w:sz w:val="22"/>
        </w:rPr>
        <w:t xml:space="preserve">íla, kdy zjistí, že zhotovitel takový závadný prvek v objektu umístil nebo hodlá umístit. Zhotovitel je povinen bez zbytečného odkladu požadavek objednatele splnit. </w:t>
      </w:r>
    </w:p>
    <w:p w:rsidR="0042435C" w:rsidRDefault="0042435C" w:rsidP="00541FDD">
      <w:pPr>
        <w:autoSpaceDE w:val="0"/>
        <w:autoSpaceDN w:val="0"/>
        <w:adjustRightInd w:val="0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42435C" w:rsidRPr="00541FDD" w:rsidRDefault="0042435C" w:rsidP="005E44A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 xml:space="preserve">V hranicích staveniště zhotovitel zodpovídá za bezpečnost a ochranu zdraví při práci (BOZP) a požární ochranu (PO) svých pracovníků a pracovníků svých subdodavatelů a rovněž za dodržování příslušných právních předpisů. </w:t>
      </w:r>
    </w:p>
    <w:p w:rsidR="0042435C" w:rsidRPr="0042435C" w:rsidRDefault="0042435C" w:rsidP="00541FDD">
      <w:pPr>
        <w:pStyle w:val="Odstavecseseznamem"/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42435C" w:rsidRPr="00541FDD" w:rsidRDefault="0042435C" w:rsidP="005E44A0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 xml:space="preserve">Smluvní strany se dohodly na pořádání kontrolních dnů. Kontrolní dny budou organizovány minimálně </w:t>
      </w:r>
      <w:r w:rsidRPr="00541FDD">
        <w:rPr>
          <w:rFonts w:asciiTheme="minorHAnsi" w:hAnsiTheme="minorHAnsi" w:cstheme="minorHAnsi"/>
          <w:b/>
          <w:sz w:val="22"/>
          <w:szCs w:val="22"/>
        </w:rPr>
        <w:t>1</w:t>
      </w:r>
      <w:r w:rsidR="00E261F1" w:rsidRPr="00541FDD">
        <w:rPr>
          <w:rFonts w:asciiTheme="minorHAnsi" w:hAnsiTheme="minorHAnsi" w:cstheme="minorHAnsi"/>
          <w:b/>
          <w:sz w:val="22"/>
          <w:szCs w:val="22"/>
        </w:rPr>
        <w:t> </w:t>
      </w:r>
      <w:r w:rsidRPr="00541FDD">
        <w:rPr>
          <w:rFonts w:asciiTheme="minorHAnsi" w:hAnsiTheme="minorHAnsi" w:cstheme="minorHAnsi"/>
          <w:b/>
          <w:sz w:val="22"/>
          <w:szCs w:val="22"/>
        </w:rPr>
        <w:t>x</w:t>
      </w:r>
      <w:r w:rsidR="00E261F1" w:rsidRPr="00541FDD">
        <w:rPr>
          <w:rFonts w:asciiTheme="minorHAnsi" w:hAnsiTheme="minorHAnsi" w:cstheme="minorHAnsi"/>
          <w:b/>
          <w:sz w:val="22"/>
          <w:szCs w:val="22"/>
        </w:rPr>
        <w:t> </w:t>
      </w:r>
      <w:r w:rsidRPr="00541FDD">
        <w:rPr>
          <w:rFonts w:asciiTheme="minorHAnsi" w:hAnsiTheme="minorHAnsi" w:cstheme="minorHAnsi"/>
          <w:b/>
          <w:sz w:val="22"/>
          <w:szCs w:val="22"/>
        </w:rPr>
        <w:t>za</w:t>
      </w:r>
      <w:r w:rsidR="00E261F1" w:rsidRPr="00541FDD">
        <w:rPr>
          <w:rFonts w:asciiTheme="minorHAnsi" w:hAnsiTheme="minorHAnsi" w:cstheme="minorHAnsi"/>
          <w:b/>
          <w:sz w:val="22"/>
          <w:szCs w:val="22"/>
        </w:rPr>
        <w:t> </w:t>
      </w:r>
      <w:r w:rsidR="0095632E" w:rsidRPr="00541FDD">
        <w:rPr>
          <w:rFonts w:asciiTheme="minorHAnsi" w:hAnsiTheme="minorHAnsi" w:cstheme="minorHAnsi"/>
          <w:b/>
          <w:sz w:val="22"/>
          <w:szCs w:val="22"/>
        </w:rPr>
        <w:t>14</w:t>
      </w:r>
      <w:r w:rsidR="00E261F1" w:rsidRPr="00541FDD">
        <w:rPr>
          <w:rFonts w:asciiTheme="minorHAnsi" w:hAnsiTheme="minorHAnsi" w:cstheme="minorHAnsi"/>
          <w:b/>
          <w:sz w:val="22"/>
          <w:szCs w:val="22"/>
        </w:rPr>
        <w:t> </w:t>
      </w:r>
      <w:r w:rsidR="00FB13A8" w:rsidRPr="00541FDD">
        <w:rPr>
          <w:rFonts w:asciiTheme="minorHAnsi" w:hAnsiTheme="minorHAnsi" w:cstheme="minorHAnsi"/>
          <w:b/>
          <w:sz w:val="22"/>
          <w:szCs w:val="22"/>
        </w:rPr>
        <w:t>dní</w:t>
      </w:r>
      <w:r w:rsidRPr="00541FDD">
        <w:rPr>
          <w:rFonts w:asciiTheme="minorHAnsi" w:hAnsiTheme="minorHAnsi" w:cstheme="minorHAnsi"/>
          <w:sz w:val="22"/>
          <w:szCs w:val="22"/>
        </w:rPr>
        <w:t xml:space="preserve">, se zaměřením na kontrolu kvality a věcného i časového postupu provádění prací. Objednatel </w:t>
      </w:r>
      <w:r w:rsidRPr="00541FDD">
        <w:rPr>
          <w:rFonts w:asciiTheme="minorHAnsi" w:hAnsiTheme="minorHAnsi" w:cstheme="minorHAnsi"/>
          <w:sz w:val="22"/>
          <w:szCs w:val="22"/>
        </w:rPr>
        <w:lastRenderedPageBreak/>
        <w:t>je však oprávněn dle potřeby nařídit konání kontrolních dnů i častěji, bude-li to s ohledem na povahu realizace díla považovat za potřebné. Náklady účasti na kontrolních dnech nese každý účastník samostatně.</w:t>
      </w:r>
    </w:p>
    <w:p w:rsidR="00874291" w:rsidRDefault="00874291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B22F62" w:rsidRDefault="00B22F62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F0694F" w:rsidRPr="00F0694F" w:rsidRDefault="00F0694F" w:rsidP="00F0694F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0694F">
        <w:rPr>
          <w:rFonts w:asciiTheme="minorHAnsi" w:hAnsiTheme="minorHAnsi" w:cstheme="minorHAnsi"/>
          <w:b/>
          <w:sz w:val="28"/>
          <w:szCs w:val="32"/>
        </w:rPr>
        <w:t>Článek 7</w:t>
      </w:r>
    </w:p>
    <w:p w:rsidR="00F0694F" w:rsidRPr="00F0694F" w:rsidRDefault="00F0694F" w:rsidP="00F0694F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0694F">
        <w:rPr>
          <w:rFonts w:asciiTheme="minorHAnsi" w:hAnsiTheme="minorHAnsi" w:cstheme="minorHAnsi"/>
          <w:b/>
          <w:sz w:val="28"/>
          <w:szCs w:val="32"/>
        </w:rPr>
        <w:t>Sankce za porušení smlouvy</w:t>
      </w:r>
    </w:p>
    <w:p w:rsidR="00F0694F" w:rsidRDefault="00F0694F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A1325A" w:rsidRPr="00AF1D95" w:rsidRDefault="00A1325A" w:rsidP="00AF1D9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AF1D95">
        <w:rPr>
          <w:rFonts w:asciiTheme="minorHAnsi" w:hAnsiTheme="minorHAnsi" w:cstheme="minorHAnsi"/>
          <w:sz w:val="22"/>
          <w:szCs w:val="22"/>
        </w:rPr>
        <w:t xml:space="preserve">V případě prodlení zhotovitele se zhotovením díla je objednatel oprávněn požadovat zaplacení smluvní pokuty ve výši </w:t>
      </w:r>
      <w:r w:rsidRPr="00AF1D95">
        <w:rPr>
          <w:rFonts w:asciiTheme="minorHAnsi" w:hAnsiTheme="minorHAnsi" w:cstheme="minorHAnsi"/>
          <w:b/>
          <w:sz w:val="22"/>
          <w:szCs w:val="22"/>
        </w:rPr>
        <w:t>0,</w:t>
      </w:r>
      <w:r w:rsidR="00A11F7E">
        <w:rPr>
          <w:rFonts w:asciiTheme="minorHAnsi" w:hAnsiTheme="minorHAnsi" w:cstheme="minorHAnsi"/>
          <w:b/>
          <w:sz w:val="22"/>
          <w:szCs w:val="22"/>
        </w:rPr>
        <w:t>2</w:t>
      </w:r>
      <w:r w:rsidRPr="00AF1D95">
        <w:rPr>
          <w:rFonts w:asciiTheme="minorHAnsi" w:hAnsiTheme="minorHAnsi" w:cstheme="minorHAnsi"/>
          <w:b/>
          <w:sz w:val="22"/>
          <w:szCs w:val="22"/>
        </w:rPr>
        <w:t xml:space="preserve"> %</w:t>
      </w:r>
      <w:r w:rsidRPr="00AF1D95">
        <w:rPr>
          <w:rFonts w:asciiTheme="minorHAnsi" w:hAnsiTheme="minorHAnsi" w:cstheme="minorHAnsi"/>
          <w:sz w:val="22"/>
          <w:szCs w:val="22"/>
        </w:rPr>
        <w:t xml:space="preserve"> z celkové ceny díla bez DPH za každý započatý den prodlení.</w:t>
      </w:r>
    </w:p>
    <w:p w:rsidR="00A1325A" w:rsidRDefault="00A1325A" w:rsidP="00AF1D95">
      <w:pPr>
        <w:ind w:left="705" w:hanging="720"/>
        <w:rPr>
          <w:rFonts w:asciiTheme="minorHAnsi" w:hAnsiTheme="minorHAnsi" w:cstheme="minorHAnsi"/>
          <w:sz w:val="22"/>
          <w:szCs w:val="22"/>
        </w:rPr>
      </w:pPr>
    </w:p>
    <w:p w:rsidR="00A1325A" w:rsidRPr="00AF1D95" w:rsidRDefault="00A1325A" w:rsidP="00AF1D95">
      <w:pPr>
        <w:pStyle w:val="Odstavecseseznamem"/>
        <w:numPr>
          <w:ilvl w:val="0"/>
          <w:numId w:val="14"/>
        </w:numPr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AF1D95">
        <w:rPr>
          <w:rFonts w:asciiTheme="minorHAnsi" w:hAnsiTheme="minorHAnsi" w:cstheme="minorHAnsi"/>
          <w:sz w:val="22"/>
          <w:szCs w:val="22"/>
        </w:rPr>
        <w:t xml:space="preserve">V případě zaviněného prodlení objednatele se zaplacením řádně předaného a převzatého dokončeného díla, kde nebyly shledány žádné nedostatky, je zhotovitel oprávněn požadovat zaplacení smluvní pokuty ve výši </w:t>
      </w:r>
      <w:r w:rsidRPr="00AF1D95">
        <w:rPr>
          <w:rFonts w:asciiTheme="minorHAnsi" w:hAnsiTheme="minorHAnsi" w:cstheme="minorHAnsi"/>
          <w:b/>
          <w:sz w:val="22"/>
          <w:szCs w:val="22"/>
        </w:rPr>
        <w:t>0,</w:t>
      </w:r>
      <w:r w:rsidR="00A11F7E">
        <w:rPr>
          <w:rFonts w:asciiTheme="minorHAnsi" w:hAnsiTheme="minorHAnsi" w:cstheme="minorHAnsi"/>
          <w:b/>
          <w:sz w:val="22"/>
          <w:szCs w:val="22"/>
        </w:rPr>
        <w:t>2</w:t>
      </w:r>
      <w:r w:rsidRPr="00AF1D95">
        <w:rPr>
          <w:rFonts w:asciiTheme="minorHAnsi" w:hAnsiTheme="minorHAnsi" w:cstheme="minorHAnsi"/>
          <w:b/>
          <w:sz w:val="22"/>
          <w:szCs w:val="22"/>
        </w:rPr>
        <w:t xml:space="preserve"> %</w:t>
      </w:r>
      <w:r w:rsidRPr="00AF1D95">
        <w:rPr>
          <w:rFonts w:asciiTheme="minorHAnsi" w:hAnsiTheme="minorHAnsi" w:cstheme="minorHAnsi"/>
          <w:sz w:val="22"/>
          <w:szCs w:val="22"/>
        </w:rPr>
        <w:t xml:space="preserve"> z dlužné částky za každý započatý den prodlení.</w:t>
      </w:r>
    </w:p>
    <w:p w:rsidR="00A1325A" w:rsidRDefault="00A1325A" w:rsidP="00AF1D95">
      <w:pPr>
        <w:autoSpaceDE w:val="0"/>
        <w:autoSpaceDN w:val="0"/>
        <w:adjustRightInd w:val="0"/>
        <w:ind w:left="705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A1325A" w:rsidRPr="00AF1D95" w:rsidRDefault="00A1325A" w:rsidP="00AF1D9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AF1D95">
        <w:rPr>
          <w:rFonts w:asciiTheme="minorHAnsi" w:hAnsiTheme="minorHAnsi" w:cstheme="minorHAnsi"/>
          <w:sz w:val="22"/>
          <w:szCs w:val="22"/>
        </w:rPr>
        <w:t xml:space="preserve">V případě prodlení zhotovitele s odstraněním vady či nedodělku z přejímacího řízení díla se sjednává smluvní pokuta ve výši </w:t>
      </w:r>
      <w:r w:rsidR="008E1E8F">
        <w:rPr>
          <w:rFonts w:asciiTheme="minorHAnsi" w:hAnsiTheme="minorHAnsi" w:cstheme="minorHAnsi"/>
          <w:b/>
          <w:sz w:val="22"/>
          <w:szCs w:val="22"/>
        </w:rPr>
        <w:t>2</w:t>
      </w:r>
      <w:r w:rsidRPr="00AF1D95">
        <w:rPr>
          <w:rFonts w:asciiTheme="minorHAnsi" w:hAnsiTheme="minorHAnsi" w:cstheme="minorHAnsi"/>
          <w:b/>
          <w:sz w:val="22"/>
          <w:szCs w:val="22"/>
        </w:rPr>
        <w:t>.000,- Kč</w:t>
      </w:r>
      <w:r w:rsidRPr="00AF1D95">
        <w:rPr>
          <w:rFonts w:asciiTheme="minorHAnsi" w:hAnsiTheme="minorHAnsi" w:cstheme="minorHAnsi"/>
          <w:sz w:val="22"/>
          <w:szCs w:val="22"/>
        </w:rPr>
        <w:t xml:space="preserve"> za každý i započatý den prodlení.</w:t>
      </w:r>
    </w:p>
    <w:p w:rsidR="00A1325A" w:rsidRDefault="00A1325A" w:rsidP="00AF1D95">
      <w:pPr>
        <w:autoSpaceDE w:val="0"/>
        <w:autoSpaceDN w:val="0"/>
        <w:adjustRightInd w:val="0"/>
        <w:ind w:left="705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A1325A" w:rsidRPr="00AF1D95" w:rsidRDefault="00A1325A" w:rsidP="00AF1D95">
      <w:pPr>
        <w:pStyle w:val="Odstavecseseznamem"/>
        <w:numPr>
          <w:ilvl w:val="0"/>
          <w:numId w:val="14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AF1D95">
        <w:rPr>
          <w:rFonts w:asciiTheme="minorHAnsi" w:hAnsiTheme="minorHAnsi" w:cstheme="minorHAnsi"/>
          <w:sz w:val="22"/>
          <w:szCs w:val="22"/>
        </w:rPr>
        <w:t xml:space="preserve">V případě prodlení zhotovitele se zahájením odstraňování vady díla v záruční době se sjednává smluvní pokuta ve výši </w:t>
      </w:r>
      <w:r w:rsidR="008E1E8F">
        <w:rPr>
          <w:rFonts w:asciiTheme="minorHAnsi" w:hAnsiTheme="minorHAnsi" w:cstheme="minorHAnsi"/>
          <w:b/>
          <w:sz w:val="22"/>
          <w:szCs w:val="22"/>
        </w:rPr>
        <w:t>2</w:t>
      </w:r>
      <w:r w:rsidRPr="00AF1D95">
        <w:rPr>
          <w:rFonts w:asciiTheme="minorHAnsi" w:hAnsiTheme="minorHAnsi" w:cstheme="minorHAnsi"/>
          <w:b/>
          <w:sz w:val="22"/>
          <w:szCs w:val="22"/>
        </w:rPr>
        <w:t>.000,- Kč</w:t>
      </w:r>
      <w:r w:rsidRPr="00AF1D95">
        <w:rPr>
          <w:rFonts w:asciiTheme="minorHAnsi" w:hAnsiTheme="minorHAnsi" w:cstheme="minorHAnsi"/>
          <w:sz w:val="22"/>
          <w:szCs w:val="22"/>
        </w:rPr>
        <w:t xml:space="preserve"> za každý i započatý den prodlení a každý případ.</w:t>
      </w:r>
    </w:p>
    <w:p w:rsidR="00A1325A" w:rsidRDefault="00A1325A" w:rsidP="00AF1D95">
      <w:pPr>
        <w:ind w:left="705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A1325A" w:rsidRPr="00AF1D95" w:rsidRDefault="00A1325A" w:rsidP="00AF1D95">
      <w:pPr>
        <w:pStyle w:val="Odstavecseseznamem"/>
        <w:numPr>
          <w:ilvl w:val="0"/>
          <w:numId w:val="14"/>
        </w:numPr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AF1D95">
        <w:rPr>
          <w:rFonts w:asciiTheme="minorHAnsi" w:hAnsiTheme="minorHAnsi" w:cstheme="minorHAnsi"/>
          <w:sz w:val="22"/>
          <w:szCs w:val="22"/>
        </w:rPr>
        <w:t xml:space="preserve">Nenastoupí-li zhotovitel k odstranění reklamované vady do </w:t>
      </w:r>
      <w:r w:rsidRPr="00AF1D95">
        <w:rPr>
          <w:rFonts w:asciiTheme="minorHAnsi" w:hAnsiTheme="minorHAnsi" w:cstheme="minorHAnsi"/>
          <w:b/>
          <w:sz w:val="22"/>
          <w:szCs w:val="22"/>
        </w:rPr>
        <w:t>10 pracovních dnů</w:t>
      </w:r>
      <w:r w:rsidRPr="00AF1D95">
        <w:rPr>
          <w:rFonts w:asciiTheme="minorHAnsi" w:hAnsiTheme="minorHAnsi" w:cstheme="minorHAnsi"/>
          <w:sz w:val="22"/>
          <w:szCs w:val="22"/>
        </w:rPr>
        <w:t xml:space="preserve"> od jejího nahlášení a havárie do </w:t>
      </w:r>
      <w:r w:rsidRPr="00AF1D95">
        <w:rPr>
          <w:rFonts w:asciiTheme="minorHAnsi" w:hAnsiTheme="minorHAnsi" w:cstheme="minorHAnsi"/>
          <w:b/>
          <w:sz w:val="22"/>
          <w:szCs w:val="22"/>
        </w:rPr>
        <w:t>24 hodin</w:t>
      </w:r>
      <w:r w:rsidRPr="00AF1D95">
        <w:rPr>
          <w:rFonts w:asciiTheme="minorHAnsi" w:hAnsiTheme="minorHAnsi" w:cstheme="minorHAnsi"/>
          <w:sz w:val="22"/>
          <w:szCs w:val="22"/>
        </w:rPr>
        <w:t xml:space="preserve"> od jejího nahlášení, je objednatel oprávněn pověřit odstraněním vady nebo havárie třetí osobu na náklady zhotovitele. V tomto případě je zhotovitel povinen uhradit objednateli také smluvní pokutu ve výši </w:t>
      </w:r>
      <w:r w:rsidR="008E1E8F">
        <w:rPr>
          <w:rFonts w:asciiTheme="minorHAnsi" w:hAnsiTheme="minorHAnsi" w:cstheme="minorHAnsi"/>
          <w:b/>
          <w:sz w:val="22"/>
          <w:szCs w:val="22"/>
        </w:rPr>
        <w:t>2</w:t>
      </w:r>
      <w:r w:rsidRPr="00AF1D95">
        <w:rPr>
          <w:rFonts w:asciiTheme="minorHAnsi" w:hAnsiTheme="minorHAnsi" w:cstheme="minorHAnsi"/>
          <w:b/>
          <w:sz w:val="22"/>
          <w:szCs w:val="22"/>
        </w:rPr>
        <w:t>0 000,- Kč</w:t>
      </w:r>
      <w:r w:rsidRPr="00AF1D95">
        <w:rPr>
          <w:rFonts w:asciiTheme="minorHAnsi" w:hAnsiTheme="minorHAnsi" w:cstheme="minorHAnsi"/>
          <w:sz w:val="22"/>
          <w:szCs w:val="22"/>
        </w:rPr>
        <w:t xml:space="preserve"> za každý takový případ. Zhotovitel je povinen tyto náklady a smluvní pokuty uhradit do </w:t>
      </w:r>
      <w:r w:rsidRPr="008E1E8F">
        <w:rPr>
          <w:rFonts w:asciiTheme="minorHAnsi" w:hAnsiTheme="minorHAnsi" w:cstheme="minorHAnsi"/>
          <w:b/>
          <w:sz w:val="22"/>
          <w:szCs w:val="22"/>
        </w:rPr>
        <w:t>30 dnů</w:t>
      </w:r>
      <w:r w:rsidRPr="00AF1D95">
        <w:rPr>
          <w:rFonts w:asciiTheme="minorHAnsi" w:hAnsiTheme="minorHAnsi" w:cstheme="minorHAnsi"/>
          <w:sz w:val="22"/>
          <w:szCs w:val="22"/>
        </w:rPr>
        <w:t xml:space="preserve"> od jejich vyúčtování obdrženého od objednatele. </w:t>
      </w:r>
    </w:p>
    <w:p w:rsidR="00A1325A" w:rsidRPr="008D1D77" w:rsidRDefault="00A1325A" w:rsidP="00AF1D95">
      <w:pPr>
        <w:pStyle w:val="Odstavecseseznamem"/>
        <w:ind w:left="1065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A1325A" w:rsidRPr="00AF1D95" w:rsidRDefault="00A1325A" w:rsidP="00AF1D95">
      <w:pPr>
        <w:pStyle w:val="Odstavecseseznamem"/>
        <w:numPr>
          <w:ilvl w:val="0"/>
          <w:numId w:val="14"/>
        </w:numPr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AF1D95">
        <w:rPr>
          <w:rFonts w:asciiTheme="minorHAnsi" w:hAnsiTheme="minorHAnsi" w:cstheme="minorHAnsi"/>
          <w:sz w:val="22"/>
          <w:szCs w:val="22"/>
        </w:rPr>
        <w:t>Zaplacením smluvní pokuty není omezeno právo na náhradu škody.</w:t>
      </w:r>
    </w:p>
    <w:p w:rsidR="00A1325A" w:rsidRDefault="00A1325A" w:rsidP="00AF1D95">
      <w:pPr>
        <w:ind w:left="709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A1325A" w:rsidRPr="00AF1D95" w:rsidRDefault="00A1325A" w:rsidP="00AF1D95">
      <w:pPr>
        <w:pStyle w:val="Odstavecseseznamem"/>
        <w:numPr>
          <w:ilvl w:val="0"/>
          <w:numId w:val="14"/>
        </w:numPr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AF1D95">
        <w:rPr>
          <w:rFonts w:asciiTheme="minorHAnsi" w:hAnsiTheme="minorHAnsi" w:cstheme="minorHAnsi"/>
          <w:sz w:val="22"/>
          <w:szCs w:val="22"/>
        </w:rPr>
        <w:t>Na vůli smluvních stran je uplatnění smluvních pokut a jejich vymáhání.</w:t>
      </w:r>
    </w:p>
    <w:p w:rsidR="00DD2CA8" w:rsidRDefault="00DD2CA8" w:rsidP="00F0694F">
      <w:pPr>
        <w:autoSpaceDE w:val="0"/>
        <w:autoSpaceDN w:val="0"/>
        <w:adjustRightInd w:val="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:rsidR="00365664" w:rsidRDefault="00365664" w:rsidP="00F0694F">
      <w:pPr>
        <w:autoSpaceDE w:val="0"/>
        <w:autoSpaceDN w:val="0"/>
        <w:adjustRightInd w:val="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:rsidR="00F0694F" w:rsidRPr="00F0694F" w:rsidRDefault="00F0694F" w:rsidP="00F0694F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0694F">
        <w:rPr>
          <w:rFonts w:asciiTheme="minorHAnsi" w:hAnsiTheme="minorHAnsi" w:cstheme="minorHAnsi"/>
          <w:b/>
          <w:sz w:val="28"/>
          <w:szCs w:val="32"/>
        </w:rPr>
        <w:t>Článek 8</w:t>
      </w:r>
    </w:p>
    <w:p w:rsidR="00F0694F" w:rsidRPr="00F0694F" w:rsidRDefault="00F0694F" w:rsidP="00F0694F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0694F">
        <w:rPr>
          <w:rFonts w:asciiTheme="minorHAnsi" w:hAnsiTheme="minorHAnsi" w:cstheme="minorHAnsi"/>
          <w:b/>
          <w:sz w:val="28"/>
          <w:szCs w:val="32"/>
        </w:rPr>
        <w:t xml:space="preserve">Záruka za </w:t>
      </w:r>
      <w:r w:rsidR="004F7DF6">
        <w:rPr>
          <w:rFonts w:asciiTheme="minorHAnsi" w:hAnsiTheme="minorHAnsi" w:cstheme="minorHAnsi"/>
          <w:b/>
          <w:sz w:val="28"/>
          <w:szCs w:val="32"/>
        </w:rPr>
        <w:t>d</w:t>
      </w:r>
      <w:r w:rsidRPr="00F0694F">
        <w:rPr>
          <w:rFonts w:asciiTheme="minorHAnsi" w:hAnsiTheme="minorHAnsi" w:cstheme="minorHAnsi"/>
          <w:b/>
          <w:sz w:val="28"/>
          <w:szCs w:val="32"/>
        </w:rPr>
        <w:t>ílo</w:t>
      </w:r>
    </w:p>
    <w:p w:rsidR="00F0694F" w:rsidRDefault="00F0694F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F0694F" w:rsidRPr="00541FDD" w:rsidRDefault="00F0694F" w:rsidP="005E44A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 xml:space="preserve">Zhotovitel poskytuje objednateli na předmět </w:t>
      </w:r>
      <w:r w:rsidR="004F7DF6" w:rsidRPr="00541FDD">
        <w:rPr>
          <w:rFonts w:asciiTheme="minorHAnsi" w:hAnsiTheme="minorHAnsi" w:cstheme="minorHAnsi"/>
          <w:sz w:val="22"/>
          <w:szCs w:val="22"/>
        </w:rPr>
        <w:t>d</w:t>
      </w:r>
      <w:r w:rsidRPr="00541FDD">
        <w:rPr>
          <w:rFonts w:asciiTheme="minorHAnsi" w:hAnsiTheme="minorHAnsi" w:cstheme="minorHAnsi"/>
          <w:sz w:val="22"/>
          <w:szCs w:val="22"/>
        </w:rPr>
        <w:t xml:space="preserve">íla bezplatnou záruku. Záruční doba začíná běžet od data předání a převzetí </w:t>
      </w:r>
      <w:r w:rsidR="004F7DF6" w:rsidRPr="00541FDD">
        <w:rPr>
          <w:rFonts w:asciiTheme="minorHAnsi" w:hAnsiTheme="minorHAnsi" w:cstheme="minorHAnsi"/>
          <w:sz w:val="22"/>
          <w:szCs w:val="22"/>
        </w:rPr>
        <w:t>d</w:t>
      </w:r>
      <w:r w:rsidRPr="00541FDD">
        <w:rPr>
          <w:rFonts w:asciiTheme="minorHAnsi" w:hAnsiTheme="minorHAnsi" w:cstheme="minorHAnsi"/>
          <w:sz w:val="22"/>
          <w:szCs w:val="22"/>
        </w:rPr>
        <w:t xml:space="preserve">íla dle čl. 6, odst. 2 této </w:t>
      </w:r>
      <w:r w:rsidR="006D232A" w:rsidRPr="00541FDD">
        <w:rPr>
          <w:rFonts w:asciiTheme="minorHAnsi" w:hAnsiTheme="minorHAnsi" w:cstheme="minorHAnsi"/>
          <w:sz w:val="22"/>
          <w:szCs w:val="22"/>
        </w:rPr>
        <w:t>s</w:t>
      </w:r>
      <w:r w:rsidRPr="00541FDD">
        <w:rPr>
          <w:rFonts w:asciiTheme="minorHAnsi" w:hAnsiTheme="minorHAnsi" w:cstheme="minorHAnsi"/>
          <w:sz w:val="22"/>
          <w:szCs w:val="22"/>
        </w:rPr>
        <w:t>mlouvy a činí</w:t>
      </w:r>
      <w:r w:rsidR="00725A98" w:rsidRPr="00541FDD">
        <w:rPr>
          <w:rFonts w:asciiTheme="minorHAnsi" w:hAnsiTheme="minorHAnsi" w:cstheme="minorHAnsi"/>
          <w:sz w:val="22"/>
          <w:szCs w:val="22"/>
        </w:rPr>
        <w:t xml:space="preserve"> </w:t>
      </w:r>
      <w:r w:rsidR="00725A98" w:rsidRPr="00541FDD">
        <w:rPr>
          <w:rFonts w:asciiTheme="minorHAnsi" w:hAnsiTheme="minorHAnsi" w:cstheme="minorHAnsi"/>
          <w:b/>
          <w:sz w:val="22"/>
          <w:szCs w:val="22"/>
        </w:rPr>
        <w:t>60</w:t>
      </w:r>
      <w:r w:rsidR="00B37FE3" w:rsidRPr="00541FDD">
        <w:rPr>
          <w:rFonts w:asciiTheme="minorHAnsi" w:hAnsiTheme="minorHAnsi" w:cstheme="minorHAnsi"/>
          <w:b/>
          <w:sz w:val="22"/>
          <w:szCs w:val="22"/>
        </w:rPr>
        <w:t xml:space="preserve"> měsíců</w:t>
      </w:r>
      <w:r w:rsidRPr="00541FDD">
        <w:rPr>
          <w:rFonts w:asciiTheme="minorHAnsi" w:hAnsiTheme="minorHAnsi" w:cstheme="minorHAnsi"/>
          <w:b/>
          <w:sz w:val="22"/>
          <w:szCs w:val="22"/>
        </w:rPr>
        <w:t>.</w:t>
      </w:r>
    </w:p>
    <w:p w:rsidR="00F0694F" w:rsidRPr="00F0694F" w:rsidRDefault="00F0694F" w:rsidP="00541FDD">
      <w:pPr>
        <w:autoSpaceDE w:val="0"/>
        <w:autoSpaceDN w:val="0"/>
        <w:adjustRightInd w:val="0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D26743" w:rsidRPr="00541FDD" w:rsidRDefault="00D26743" w:rsidP="005E44A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>Práva a povinnosti při uplatňování vad díla se řídí příslušnými ustanoveními zákona č. 89/2012 Sb</w:t>
      </w:r>
      <w:r w:rsidR="00A64DA0" w:rsidRPr="00541FDD">
        <w:rPr>
          <w:rFonts w:asciiTheme="minorHAnsi" w:hAnsiTheme="minorHAnsi" w:cstheme="minorHAnsi"/>
          <w:sz w:val="22"/>
          <w:szCs w:val="22"/>
        </w:rPr>
        <w:t>.</w:t>
      </w:r>
      <w:r w:rsidRPr="00541FDD">
        <w:rPr>
          <w:rFonts w:asciiTheme="minorHAnsi" w:hAnsiTheme="minorHAnsi" w:cstheme="minorHAnsi"/>
          <w:sz w:val="22"/>
          <w:szCs w:val="22"/>
        </w:rPr>
        <w:t>, občanský zákoník.</w:t>
      </w:r>
    </w:p>
    <w:p w:rsidR="00FB13A8" w:rsidRDefault="00FB13A8" w:rsidP="00541FDD">
      <w:pPr>
        <w:autoSpaceDE w:val="0"/>
        <w:autoSpaceDN w:val="0"/>
        <w:adjustRightInd w:val="0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FB13A8" w:rsidRPr="00541FDD" w:rsidRDefault="00FB13A8" w:rsidP="005E44A0">
      <w:pPr>
        <w:pStyle w:val="Odstavecseseznamem"/>
        <w:widowControl w:val="0"/>
        <w:numPr>
          <w:ilvl w:val="0"/>
          <w:numId w:val="9"/>
        </w:numPr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>Zhotovitel neodpovídá za vady v případě, že prokáže vznik vady vadou projektu či nevhodnými pokyny objednatele, na kterých objednatel trval i přes písemné upozornění zhotovitele.</w:t>
      </w:r>
    </w:p>
    <w:p w:rsidR="00FB13A8" w:rsidRDefault="00FB13A8" w:rsidP="00541FDD">
      <w:pPr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FB13A8" w:rsidRPr="00541FDD" w:rsidRDefault="00FB13A8" w:rsidP="005E44A0">
      <w:pPr>
        <w:pStyle w:val="Odstavecseseznamem"/>
        <w:numPr>
          <w:ilvl w:val="0"/>
          <w:numId w:val="9"/>
        </w:numPr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 xml:space="preserve">Zjistí-li objednatel během záruční doby, že dílo vykazuje vady nebo neodpovídá podmínkám této smlouvy, vyzve písemně zhotovitele k jejich odstranění. Zhotovitel je povinen písemně se vyjádřit k reklamaci do 5 pracovních dnů od jejího obdržení a do dalších 5 pracovních dnů od tohoto vyjádření zahájit odstranění vad. V případě, že charakter a závažnost vady neumožní zhotoviteli dodržet </w:t>
      </w:r>
      <w:r w:rsidR="000B35E2" w:rsidRPr="00541FDD">
        <w:rPr>
          <w:rFonts w:asciiTheme="minorHAnsi" w:hAnsiTheme="minorHAnsi" w:cstheme="minorHAnsi"/>
          <w:sz w:val="22"/>
          <w:szCs w:val="22"/>
        </w:rPr>
        <w:t>s</w:t>
      </w:r>
      <w:r w:rsidRPr="00541FDD">
        <w:rPr>
          <w:rFonts w:asciiTheme="minorHAnsi" w:hAnsiTheme="minorHAnsi" w:cstheme="minorHAnsi"/>
          <w:sz w:val="22"/>
          <w:szCs w:val="22"/>
        </w:rPr>
        <w:t xml:space="preserve">hora uvedenou lhůtu, dohodnou se strany písemně na lhůtě delší. Zhotovitel se zavazuje nést veškeré náklady s dostavením se na místo a odborným posouzením všech reklamovaných vad. </w:t>
      </w:r>
    </w:p>
    <w:p w:rsidR="00FB13A8" w:rsidRDefault="00FB13A8" w:rsidP="00541FDD">
      <w:pPr>
        <w:autoSpaceDE w:val="0"/>
        <w:autoSpaceDN w:val="0"/>
        <w:adjustRightInd w:val="0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056AF3" w:rsidRPr="00541FDD" w:rsidRDefault="00056AF3" w:rsidP="005E44A0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lastRenderedPageBreak/>
        <w:t xml:space="preserve">Zhotovitel je povinen sjednat a udržovat po celou dobu platnosti smlouvy pojištění odpovědnosti za škodu. Pojistná částka bude </w:t>
      </w:r>
      <w:r w:rsidR="00C565FE" w:rsidRPr="00541FDD">
        <w:rPr>
          <w:rFonts w:asciiTheme="minorHAnsi" w:hAnsiTheme="minorHAnsi" w:cstheme="minorHAnsi"/>
          <w:sz w:val="22"/>
          <w:szCs w:val="22"/>
        </w:rPr>
        <w:t>minimálně ve výši ceny díla dle článku 4, odst. 1</w:t>
      </w:r>
      <w:r w:rsidRPr="00541FDD">
        <w:rPr>
          <w:rFonts w:asciiTheme="minorHAnsi" w:hAnsiTheme="minorHAnsi" w:cstheme="minorHAnsi"/>
          <w:sz w:val="22"/>
          <w:szCs w:val="22"/>
        </w:rPr>
        <w:t xml:space="preserve">. </w:t>
      </w:r>
      <w:r w:rsidR="00A1325A" w:rsidRPr="00A1325A">
        <w:rPr>
          <w:rFonts w:asciiTheme="minorHAnsi" w:hAnsiTheme="minorHAnsi" w:cstheme="minorHAnsi"/>
          <w:sz w:val="22"/>
          <w:szCs w:val="22"/>
        </w:rPr>
        <w:t>Zhotovitel je povinen tuto pojistnou smlouvu objednateli na vyžádání předložit.</w:t>
      </w:r>
    </w:p>
    <w:p w:rsidR="000B35B0" w:rsidRDefault="000B35B0" w:rsidP="00F0694F">
      <w:pPr>
        <w:autoSpaceDE w:val="0"/>
        <w:autoSpaceDN w:val="0"/>
        <w:adjustRightInd w:val="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:rsidR="007974F1" w:rsidRDefault="007974F1" w:rsidP="00D26743">
      <w:pPr>
        <w:jc w:val="center"/>
        <w:rPr>
          <w:rFonts w:asciiTheme="minorHAnsi" w:hAnsiTheme="minorHAnsi" w:cstheme="minorHAnsi"/>
          <w:b/>
          <w:sz w:val="28"/>
          <w:szCs w:val="32"/>
        </w:rPr>
      </w:pPr>
    </w:p>
    <w:p w:rsidR="00D26743" w:rsidRPr="00F0694F" w:rsidRDefault="00D26743" w:rsidP="00D26743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0694F">
        <w:rPr>
          <w:rFonts w:asciiTheme="minorHAnsi" w:hAnsiTheme="minorHAnsi" w:cstheme="minorHAnsi"/>
          <w:b/>
          <w:sz w:val="28"/>
          <w:szCs w:val="32"/>
        </w:rPr>
        <w:t>Článek 9</w:t>
      </w:r>
    </w:p>
    <w:p w:rsidR="00D26743" w:rsidRPr="00F0694F" w:rsidRDefault="00A1325A" w:rsidP="00D26743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>
        <w:rPr>
          <w:rFonts w:asciiTheme="minorHAnsi" w:hAnsiTheme="minorHAnsi" w:cstheme="minorHAnsi"/>
          <w:b/>
          <w:sz w:val="28"/>
          <w:szCs w:val="32"/>
        </w:rPr>
        <w:t>Poddodavatelé</w:t>
      </w:r>
    </w:p>
    <w:p w:rsidR="00D26743" w:rsidRDefault="00D26743" w:rsidP="00F0694F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:rsidR="00A1325A" w:rsidRPr="00541FDD" w:rsidRDefault="00A1325A" w:rsidP="00A1325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 xml:space="preserve">Zhotovitel je oprávněn jednotlivé části díla provést pomocí </w:t>
      </w:r>
      <w:r>
        <w:rPr>
          <w:rFonts w:asciiTheme="minorHAnsi" w:hAnsiTheme="minorHAnsi" w:cstheme="minorHAnsi"/>
          <w:sz w:val="22"/>
          <w:szCs w:val="22"/>
        </w:rPr>
        <w:t>pod</w:t>
      </w:r>
      <w:r w:rsidRPr="00541FDD">
        <w:rPr>
          <w:rFonts w:asciiTheme="minorHAnsi" w:hAnsiTheme="minorHAnsi" w:cstheme="minorHAnsi"/>
          <w:sz w:val="22"/>
          <w:szCs w:val="22"/>
        </w:rPr>
        <w:t xml:space="preserve">dodavatelů. Seznam významných </w:t>
      </w:r>
      <w:r>
        <w:rPr>
          <w:rFonts w:asciiTheme="minorHAnsi" w:hAnsiTheme="minorHAnsi" w:cstheme="minorHAnsi"/>
          <w:sz w:val="22"/>
          <w:szCs w:val="22"/>
        </w:rPr>
        <w:t>pod</w:t>
      </w:r>
      <w:r w:rsidRPr="00541FDD">
        <w:rPr>
          <w:rFonts w:asciiTheme="minorHAnsi" w:hAnsiTheme="minorHAnsi" w:cstheme="minorHAnsi"/>
          <w:sz w:val="22"/>
          <w:szCs w:val="22"/>
        </w:rPr>
        <w:t xml:space="preserve">dodavatelů, jímž za plnění </w:t>
      </w:r>
      <w:r>
        <w:rPr>
          <w:rFonts w:asciiTheme="minorHAnsi" w:hAnsiTheme="minorHAnsi" w:cstheme="minorHAnsi"/>
          <w:sz w:val="22"/>
          <w:szCs w:val="22"/>
        </w:rPr>
        <w:t>pod</w:t>
      </w:r>
      <w:r w:rsidRPr="00541FDD">
        <w:rPr>
          <w:rFonts w:asciiTheme="minorHAnsi" w:hAnsiTheme="minorHAnsi" w:cstheme="minorHAnsi"/>
          <w:sz w:val="22"/>
          <w:szCs w:val="22"/>
        </w:rPr>
        <w:t xml:space="preserve">dodávky uhradí více než </w:t>
      </w:r>
      <w:r w:rsidR="00AF1D95">
        <w:rPr>
          <w:rFonts w:asciiTheme="minorHAnsi" w:hAnsiTheme="minorHAnsi" w:cstheme="minorHAnsi"/>
          <w:b/>
          <w:sz w:val="22"/>
          <w:szCs w:val="22"/>
        </w:rPr>
        <w:t>1</w:t>
      </w:r>
      <w:r w:rsidRPr="00541FDD">
        <w:rPr>
          <w:rFonts w:asciiTheme="minorHAnsi" w:hAnsiTheme="minorHAnsi" w:cstheme="minorHAnsi"/>
          <w:b/>
          <w:sz w:val="22"/>
          <w:szCs w:val="22"/>
        </w:rPr>
        <w:t>0 %</w:t>
      </w:r>
      <w:r w:rsidRPr="00541FDD">
        <w:rPr>
          <w:rFonts w:asciiTheme="minorHAnsi" w:hAnsiTheme="minorHAnsi" w:cstheme="minorHAnsi"/>
          <w:sz w:val="22"/>
          <w:szCs w:val="22"/>
        </w:rPr>
        <w:t xml:space="preserve"> z celkové ceny této zakázky, které zhotovitel uvedl ve své nabídce, tvoří </w:t>
      </w:r>
      <w:r>
        <w:rPr>
          <w:rFonts w:asciiTheme="minorHAnsi" w:hAnsiTheme="minorHAnsi" w:cstheme="minorHAnsi"/>
          <w:b/>
          <w:sz w:val="22"/>
          <w:szCs w:val="22"/>
        </w:rPr>
        <w:t>p</w:t>
      </w:r>
      <w:r w:rsidRPr="00453067">
        <w:rPr>
          <w:rFonts w:asciiTheme="minorHAnsi" w:hAnsiTheme="minorHAnsi" w:cstheme="minorHAnsi"/>
          <w:b/>
          <w:sz w:val="22"/>
          <w:szCs w:val="22"/>
        </w:rPr>
        <w:t xml:space="preserve">řílohu č. </w:t>
      </w:r>
      <w:r>
        <w:rPr>
          <w:rFonts w:asciiTheme="minorHAnsi" w:hAnsiTheme="minorHAnsi" w:cstheme="minorHAnsi"/>
          <w:b/>
          <w:sz w:val="22"/>
          <w:szCs w:val="22"/>
        </w:rPr>
        <w:t>4</w:t>
      </w:r>
      <w:r w:rsidRPr="00453067">
        <w:rPr>
          <w:rFonts w:asciiTheme="minorHAnsi" w:hAnsiTheme="minorHAnsi" w:cstheme="minorHAnsi"/>
          <w:b/>
          <w:sz w:val="22"/>
          <w:szCs w:val="22"/>
        </w:rPr>
        <w:t xml:space="preserve"> smlouvy</w:t>
      </w:r>
      <w:r w:rsidRPr="00541FDD">
        <w:rPr>
          <w:rFonts w:asciiTheme="minorHAnsi" w:hAnsiTheme="minorHAnsi" w:cstheme="minorHAnsi"/>
          <w:sz w:val="22"/>
          <w:szCs w:val="22"/>
        </w:rPr>
        <w:t>.</w:t>
      </w:r>
    </w:p>
    <w:p w:rsidR="00A1325A" w:rsidRPr="00D26743" w:rsidRDefault="00A1325A" w:rsidP="00A1325A">
      <w:pPr>
        <w:ind w:left="720" w:hanging="720"/>
      </w:pPr>
    </w:p>
    <w:p w:rsidR="00A1325A" w:rsidRPr="00541FDD" w:rsidRDefault="00A1325A" w:rsidP="00A1325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 xml:space="preserve">Za výsledek činnosti </w:t>
      </w:r>
      <w:r>
        <w:rPr>
          <w:rFonts w:asciiTheme="minorHAnsi" w:hAnsiTheme="minorHAnsi" w:cstheme="minorHAnsi"/>
          <w:sz w:val="22"/>
          <w:szCs w:val="22"/>
        </w:rPr>
        <w:t>pod</w:t>
      </w:r>
      <w:r w:rsidRPr="00541FDD">
        <w:rPr>
          <w:rFonts w:asciiTheme="minorHAnsi" w:hAnsiTheme="minorHAnsi" w:cstheme="minorHAnsi"/>
          <w:sz w:val="22"/>
          <w:szCs w:val="22"/>
        </w:rPr>
        <w:t xml:space="preserve">dodavatelů odpovídá zhotovitel stejně, jako by je provedl sám. Jakákoli smluvní úprava mezi zhotovitelem a jeho </w:t>
      </w:r>
      <w:r>
        <w:rPr>
          <w:rFonts w:asciiTheme="minorHAnsi" w:hAnsiTheme="minorHAnsi" w:cstheme="minorHAnsi"/>
          <w:sz w:val="22"/>
          <w:szCs w:val="22"/>
        </w:rPr>
        <w:t>pod</w:t>
      </w:r>
      <w:r w:rsidRPr="00541FDD">
        <w:rPr>
          <w:rFonts w:asciiTheme="minorHAnsi" w:hAnsiTheme="minorHAnsi" w:cstheme="minorHAnsi"/>
          <w:sz w:val="22"/>
          <w:szCs w:val="22"/>
        </w:rPr>
        <w:t>dodavateli nemá žádný vliv na práva a povinnosti zhotovitele podle této smlouvy.</w:t>
      </w:r>
    </w:p>
    <w:p w:rsidR="00A1325A" w:rsidRPr="00D26743" w:rsidRDefault="00A1325A" w:rsidP="00A1325A">
      <w:pPr>
        <w:autoSpaceDE w:val="0"/>
        <w:autoSpaceDN w:val="0"/>
        <w:adjustRightInd w:val="0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A1325A" w:rsidRDefault="00A1325A" w:rsidP="00A1325A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 xml:space="preserve">Zhotovitel není oprávněn bez písemného souhlasu objednatele měnit </w:t>
      </w:r>
      <w:r>
        <w:rPr>
          <w:rFonts w:asciiTheme="minorHAnsi" w:hAnsiTheme="minorHAnsi" w:cstheme="minorHAnsi"/>
          <w:sz w:val="22"/>
          <w:szCs w:val="22"/>
        </w:rPr>
        <w:t>pod</w:t>
      </w:r>
      <w:r w:rsidRPr="00541FDD">
        <w:rPr>
          <w:rFonts w:asciiTheme="minorHAnsi" w:hAnsiTheme="minorHAnsi" w:cstheme="minorHAnsi"/>
          <w:sz w:val="22"/>
          <w:szCs w:val="22"/>
        </w:rPr>
        <w:t>dodavatele po celou dobu realizace díla.</w:t>
      </w:r>
    </w:p>
    <w:p w:rsidR="00725A98" w:rsidRDefault="00725A98" w:rsidP="00D26743">
      <w:pPr>
        <w:autoSpaceDE w:val="0"/>
        <w:autoSpaceDN w:val="0"/>
        <w:adjustRightInd w:val="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:rsidR="00C33916" w:rsidRDefault="00C33916" w:rsidP="00D26743">
      <w:pPr>
        <w:autoSpaceDE w:val="0"/>
        <w:autoSpaceDN w:val="0"/>
        <w:adjustRightInd w:val="0"/>
        <w:ind w:left="705" w:hanging="705"/>
        <w:jc w:val="both"/>
        <w:rPr>
          <w:rFonts w:asciiTheme="minorHAnsi" w:hAnsiTheme="minorHAnsi" w:cstheme="minorHAnsi"/>
          <w:sz w:val="22"/>
          <w:szCs w:val="22"/>
        </w:rPr>
      </w:pPr>
    </w:p>
    <w:p w:rsidR="00F0694F" w:rsidRPr="00F0694F" w:rsidRDefault="00F0694F" w:rsidP="00F0694F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0694F">
        <w:rPr>
          <w:rFonts w:asciiTheme="minorHAnsi" w:hAnsiTheme="minorHAnsi" w:cstheme="minorHAnsi"/>
          <w:b/>
          <w:sz w:val="28"/>
          <w:szCs w:val="32"/>
        </w:rPr>
        <w:t xml:space="preserve">Článek </w:t>
      </w:r>
      <w:r w:rsidR="00D26743">
        <w:rPr>
          <w:rFonts w:asciiTheme="minorHAnsi" w:hAnsiTheme="minorHAnsi" w:cstheme="minorHAnsi"/>
          <w:b/>
          <w:sz w:val="28"/>
          <w:szCs w:val="32"/>
        </w:rPr>
        <w:t>10</w:t>
      </w:r>
    </w:p>
    <w:p w:rsidR="00F0694F" w:rsidRPr="00F0694F" w:rsidRDefault="00F0694F" w:rsidP="00F0694F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F0694F">
        <w:rPr>
          <w:rFonts w:asciiTheme="minorHAnsi" w:hAnsiTheme="minorHAnsi" w:cstheme="minorHAnsi"/>
          <w:b/>
          <w:sz w:val="28"/>
          <w:szCs w:val="32"/>
        </w:rPr>
        <w:t>Odstoupení od smlouvy</w:t>
      </w:r>
    </w:p>
    <w:p w:rsidR="00B8206A" w:rsidRDefault="00B8206A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F0694F" w:rsidRPr="00541FDD" w:rsidRDefault="00F0694F" w:rsidP="005E44A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>Smluvní strany se dohodly, že mohou od této smlouvy odstoupit v případech, kdy to stanoví zákon, jinak v případě podstatného porušení této smlouvy. Odstoupení od smlouvy musí být provedeno písemnou formou a doručeno druhé smluvní straně. Právní účinky odstoupení od smlouvy nastávají okamžikem doručení odstoupení od smlouvy druhé smluvní straně.</w:t>
      </w:r>
    </w:p>
    <w:p w:rsidR="00F0694F" w:rsidRPr="00F0694F" w:rsidRDefault="00F0694F" w:rsidP="00541FDD">
      <w:pPr>
        <w:autoSpaceDE w:val="0"/>
        <w:autoSpaceDN w:val="0"/>
        <w:adjustRightInd w:val="0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F0694F" w:rsidRPr="00541FDD" w:rsidRDefault="00F0694F" w:rsidP="005E44A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 xml:space="preserve">Smluvní strany se dohodly, že podstatným porušením smlouvy se rozumí zejména prodlení zhotovitele s předáním řádně provedeného a dokončeného </w:t>
      </w:r>
      <w:r w:rsidR="004F7DF6" w:rsidRPr="00541FDD">
        <w:rPr>
          <w:rFonts w:asciiTheme="minorHAnsi" w:hAnsiTheme="minorHAnsi" w:cstheme="minorHAnsi"/>
          <w:sz w:val="22"/>
          <w:szCs w:val="22"/>
        </w:rPr>
        <w:t>d</w:t>
      </w:r>
      <w:r w:rsidRPr="00541FDD">
        <w:rPr>
          <w:rFonts w:asciiTheme="minorHAnsi" w:hAnsiTheme="minorHAnsi" w:cstheme="minorHAnsi"/>
          <w:sz w:val="22"/>
          <w:szCs w:val="22"/>
        </w:rPr>
        <w:t xml:space="preserve">íla delší než </w:t>
      </w:r>
      <w:r w:rsidR="00AF1D95">
        <w:rPr>
          <w:rFonts w:asciiTheme="minorHAnsi" w:hAnsiTheme="minorHAnsi" w:cstheme="minorHAnsi"/>
          <w:b/>
          <w:sz w:val="22"/>
          <w:szCs w:val="22"/>
        </w:rPr>
        <w:t>1</w:t>
      </w:r>
      <w:r w:rsidR="008E1E8F">
        <w:rPr>
          <w:rFonts w:asciiTheme="minorHAnsi" w:hAnsiTheme="minorHAnsi" w:cstheme="minorHAnsi"/>
          <w:b/>
          <w:sz w:val="22"/>
          <w:szCs w:val="22"/>
        </w:rPr>
        <w:t>5</w:t>
      </w:r>
      <w:r w:rsidRPr="00A1325A">
        <w:rPr>
          <w:rFonts w:asciiTheme="minorHAnsi" w:hAnsiTheme="minorHAnsi" w:cstheme="minorHAnsi"/>
          <w:b/>
          <w:sz w:val="22"/>
          <w:szCs w:val="22"/>
        </w:rPr>
        <w:t xml:space="preserve"> dnů</w:t>
      </w:r>
      <w:r w:rsidRPr="00541FDD">
        <w:rPr>
          <w:rFonts w:asciiTheme="minorHAnsi" w:hAnsiTheme="minorHAnsi" w:cstheme="minorHAnsi"/>
          <w:sz w:val="22"/>
          <w:szCs w:val="22"/>
        </w:rPr>
        <w:t>.</w:t>
      </w:r>
    </w:p>
    <w:p w:rsidR="00F0694F" w:rsidRDefault="00F0694F" w:rsidP="00541FDD">
      <w:pPr>
        <w:autoSpaceDE w:val="0"/>
        <w:autoSpaceDN w:val="0"/>
        <w:adjustRightInd w:val="0"/>
        <w:ind w:left="720"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F0694F" w:rsidRPr="00541FDD" w:rsidRDefault="00F0694F" w:rsidP="005E44A0">
      <w:pPr>
        <w:pStyle w:val="Odstavecseseznamem"/>
        <w:numPr>
          <w:ilvl w:val="0"/>
          <w:numId w:val="11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>Ustanovení této smlouvy, jejichž cílem je upravit vztahy mezi smluvními stranami po ukončení účinnosti této smlouvy (tj. zejména náhrada škody, nároky</w:t>
      </w:r>
      <w:r w:rsidR="00B8206A" w:rsidRPr="00B8206A">
        <w:t xml:space="preserve"> </w:t>
      </w:r>
      <w:r w:rsidR="00B8206A" w:rsidRPr="00541FDD">
        <w:rPr>
          <w:rFonts w:asciiTheme="minorHAnsi" w:hAnsiTheme="minorHAnsi" w:cstheme="minorHAnsi"/>
          <w:sz w:val="22"/>
          <w:szCs w:val="22"/>
        </w:rPr>
        <w:t xml:space="preserve">na zaplacení smluvních pokut a běžící záruky), zůstanou platná i po ukončení účinnosti této smlouvy. </w:t>
      </w:r>
    </w:p>
    <w:p w:rsidR="00F0694F" w:rsidRDefault="00F0694F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2D6836" w:rsidRDefault="002D6836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B8206A" w:rsidRPr="00B8206A" w:rsidRDefault="00B8206A" w:rsidP="00B8206A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B8206A">
        <w:rPr>
          <w:rFonts w:asciiTheme="minorHAnsi" w:hAnsiTheme="minorHAnsi" w:cstheme="minorHAnsi"/>
          <w:b/>
          <w:sz w:val="28"/>
          <w:szCs w:val="32"/>
        </w:rPr>
        <w:t>Článek 1</w:t>
      </w:r>
      <w:r w:rsidR="00D26743">
        <w:rPr>
          <w:rFonts w:asciiTheme="minorHAnsi" w:hAnsiTheme="minorHAnsi" w:cstheme="minorHAnsi"/>
          <w:b/>
          <w:sz w:val="28"/>
          <w:szCs w:val="32"/>
        </w:rPr>
        <w:t>1</w:t>
      </w:r>
    </w:p>
    <w:p w:rsidR="00F0694F" w:rsidRPr="00B8206A" w:rsidRDefault="00B8206A" w:rsidP="00B8206A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B8206A">
        <w:rPr>
          <w:rFonts w:asciiTheme="minorHAnsi" w:hAnsiTheme="minorHAnsi" w:cstheme="minorHAnsi"/>
          <w:b/>
          <w:sz w:val="28"/>
          <w:szCs w:val="32"/>
        </w:rPr>
        <w:t>Ujednání společná a závěrečná</w:t>
      </w:r>
    </w:p>
    <w:p w:rsidR="00F0694F" w:rsidRDefault="00F0694F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AF778D" w:rsidRPr="000B35B0" w:rsidRDefault="00AF778D" w:rsidP="005E44A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0B35B0">
        <w:rPr>
          <w:rFonts w:asciiTheme="minorHAnsi" w:hAnsiTheme="minorHAnsi" w:cstheme="minorHAnsi"/>
          <w:sz w:val="22"/>
          <w:szCs w:val="22"/>
        </w:rPr>
        <w:t>Vzájemné vztahy smluvních stran se řídí zákonem č. 89/2012 Sb., občanský zákoník., v platném znění a souvisejícími předpisy platnými v době uzavření smlouvy.</w:t>
      </w:r>
    </w:p>
    <w:p w:rsidR="000B35B0" w:rsidRPr="000B35B0" w:rsidRDefault="000B35B0" w:rsidP="00541FDD">
      <w:pPr>
        <w:pStyle w:val="Odstavecseseznamem"/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</w:p>
    <w:p w:rsidR="00B8206A" w:rsidRPr="000B35B0" w:rsidRDefault="00B8206A" w:rsidP="005E44A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0B35B0">
        <w:rPr>
          <w:rFonts w:asciiTheme="minorHAnsi" w:hAnsiTheme="minorHAnsi" w:cstheme="minorHAnsi"/>
          <w:sz w:val="22"/>
          <w:szCs w:val="22"/>
        </w:rPr>
        <w:t>Tato smlouva nabývá platnosti a účinnosti dnem jejího uzavření.</w:t>
      </w:r>
    </w:p>
    <w:p w:rsidR="000B35B0" w:rsidRPr="000B35B0" w:rsidRDefault="000B35B0" w:rsidP="00541FDD">
      <w:pPr>
        <w:pStyle w:val="Odstavecseseznamem"/>
        <w:ind w:hanging="720"/>
        <w:rPr>
          <w:rFonts w:asciiTheme="minorHAnsi" w:hAnsiTheme="minorHAnsi" w:cstheme="minorHAnsi"/>
          <w:sz w:val="22"/>
          <w:szCs w:val="22"/>
        </w:rPr>
      </w:pPr>
    </w:p>
    <w:p w:rsidR="00B8206A" w:rsidRDefault="00B8206A" w:rsidP="005E44A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0B35B0">
        <w:rPr>
          <w:rFonts w:asciiTheme="minorHAnsi" w:hAnsiTheme="minorHAnsi" w:cstheme="minorHAnsi"/>
          <w:sz w:val="22"/>
          <w:szCs w:val="22"/>
        </w:rPr>
        <w:t>Tuto smlouvu lze měnit nebo doplňovat pouze ve formě písemných dodatků ke</w:t>
      </w:r>
      <w:r w:rsidR="005F1946" w:rsidRPr="000B35B0">
        <w:rPr>
          <w:rFonts w:asciiTheme="minorHAnsi" w:hAnsiTheme="minorHAnsi" w:cstheme="minorHAnsi"/>
          <w:sz w:val="22"/>
          <w:szCs w:val="22"/>
        </w:rPr>
        <w:t xml:space="preserve"> s</w:t>
      </w:r>
      <w:r w:rsidRPr="000B35B0">
        <w:rPr>
          <w:rFonts w:asciiTheme="minorHAnsi" w:hAnsiTheme="minorHAnsi" w:cstheme="minorHAnsi"/>
          <w:sz w:val="22"/>
          <w:szCs w:val="22"/>
        </w:rPr>
        <w:t>mlouvě.</w:t>
      </w:r>
    </w:p>
    <w:p w:rsidR="000B35B0" w:rsidRPr="000B35B0" w:rsidRDefault="000B35B0" w:rsidP="00541FDD">
      <w:pPr>
        <w:pStyle w:val="Odstavecseseznamem"/>
        <w:ind w:hanging="720"/>
        <w:rPr>
          <w:rFonts w:asciiTheme="minorHAnsi" w:hAnsiTheme="minorHAnsi" w:cstheme="minorHAnsi"/>
          <w:sz w:val="22"/>
          <w:szCs w:val="22"/>
        </w:rPr>
      </w:pPr>
    </w:p>
    <w:p w:rsidR="00B8206A" w:rsidRDefault="00B8206A" w:rsidP="005E44A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0B35B0">
        <w:rPr>
          <w:rFonts w:asciiTheme="minorHAnsi" w:hAnsiTheme="minorHAnsi" w:cstheme="minorHAnsi"/>
          <w:sz w:val="22"/>
          <w:szCs w:val="22"/>
        </w:rPr>
        <w:t xml:space="preserve">Tato smlouva se uzavírá ve </w:t>
      </w:r>
      <w:r w:rsidR="00AF1D95">
        <w:rPr>
          <w:rFonts w:asciiTheme="minorHAnsi" w:hAnsiTheme="minorHAnsi" w:cstheme="minorHAnsi"/>
          <w:sz w:val="22"/>
          <w:szCs w:val="22"/>
        </w:rPr>
        <w:t>třech</w:t>
      </w:r>
      <w:r w:rsidRPr="000B35B0">
        <w:rPr>
          <w:rFonts w:asciiTheme="minorHAnsi" w:hAnsiTheme="minorHAnsi" w:cstheme="minorHAnsi"/>
          <w:sz w:val="22"/>
          <w:szCs w:val="22"/>
        </w:rPr>
        <w:t xml:space="preserve"> </w:t>
      </w:r>
      <w:r w:rsidR="00B37FE3" w:rsidRPr="000B35B0">
        <w:rPr>
          <w:rFonts w:asciiTheme="minorHAnsi" w:hAnsiTheme="minorHAnsi" w:cstheme="minorHAnsi"/>
          <w:sz w:val="22"/>
          <w:szCs w:val="22"/>
        </w:rPr>
        <w:t>stejnopisech</w:t>
      </w:r>
      <w:r w:rsidRPr="000B35B0">
        <w:rPr>
          <w:rFonts w:asciiTheme="minorHAnsi" w:hAnsiTheme="minorHAnsi" w:cstheme="minorHAnsi"/>
          <w:sz w:val="22"/>
          <w:szCs w:val="22"/>
        </w:rPr>
        <w:t xml:space="preserve">, z nichž </w:t>
      </w:r>
      <w:r w:rsidR="00AF1D95">
        <w:rPr>
          <w:rFonts w:asciiTheme="minorHAnsi" w:hAnsiTheme="minorHAnsi" w:cstheme="minorHAnsi"/>
          <w:sz w:val="22"/>
          <w:szCs w:val="22"/>
        </w:rPr>
        <w:t xml:space="preserve">dva </w:t>
      </w:r>
      <w:r w:rsidRPr="000B35B0">
        <w:rPr>
          <w:rFonts w:asciiTheme="minorHAnsi" w:hAnsiTheme="minorHAnsi" w:cstheme="minorHAnsi"/>
          <w:sz w:val="22"/>
          <w:szCs w:val="22"/>
        </w:rPr>
        <w:t>obdrží</w:t>
      </w:r>
      <w:r w:rsidR="00AF1D95">
        <w:rPr>
          <w:rFonts w:asciiTheme="minorHAnsi" w:hAnsiTheme="minorHAnsi" w:cstheme="minorHAnsi"/>
          <w:sz w:val="22"/>
          <w:szCs w:val="22"/>
        </w:rPr>
        <w:t xml:space="preserve"> objednatel a jeden zhotovitel</w:t>
      </w:r>
      <w:r w:rsidRPr="000B35B0">
        <w:rPr>
          <w:rFonts w:asciiTheme="minorHAnsi" w:hAnsiTheme="minorHAnsi" w:cstheme="minorHAnsi"/>
          <w:sz w:val="22"/>
          <w:szCs w:val="22"/>
        </w:rPr>
        <w:t>.</w:t>
      </w:r>
    </w:p>
    <w:p w:rsidR="00AF1D95" w:rsidRPr="00AF1D95" w:rsidRDefault="00AF1D95" w:rsidP="00AF1D95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:rsidR="00AF1D95" w:rsidRPr="00AF1D95" w:rsidRDefault="00AF1D95" w:rsidP="00AF1D95">
      <w:pPr>
        <w:pStyle w:val="Odstavecseseznamem"/>
        <w:numPr>
          <w:ilvl w:val="0"/>
          <w:numId w:val="2"/>
        </w:numPr>
        <w:ind w:hanging="720"/>
        <w:rPr>
          <w:rFonts w:asciiTheme="minorHAnsi" w:hAnsiTheme="minorHAnsi" w:cstheme="minorHAnsi"/>
          <w:sz w:val="22"/>
          <w:szCs w:val="22"/>
        </w:rPr>
      </w:pPr>
      <w:r w:rsidRPr="00AF1D95">
        <w:rPr>
          <w:rFonts w:asciiTheme="minorHAnsi" w:hAnsiTheme="minorHAnsi" w:cstheme="minorHAnsi"/>
          <w:sz w:val="22"/>
          <w:szCs w:val="22"/>
        </w:rPr>
        <w:t xml:space="preserve">Smluvní strany souhlasí s tím, aby tato uzavřená smlouva, včetně jejích změn a dodatků, byla uveřejněna na profilu </w:t>
      </w:r>
      <w:r>
        <w:rPr>
          <w:rFonts w:asciiTheme="minorHAnsi" w:hAnsiTheme="minorHAnsi" w:cstheme="minorHAnsi"/>
          <w:sz w:val="22"/>
          <w:szCs w:val="22"/>
        </w:rPr>
        <w:t>zadavatele</w:t>
      </w:r>
      <w:r w:rsidRPr="00AF1D95">
        <w:rPr>
          <w:rFonts w:asciiTheme="minorHAnsi" w:hAnsiTheme="minorHAnsi" w:cstheme="minorHAnsi"/>
          <w:sz w:val="22"/>
          <w:szCs w:val="22"/>
        </w:rPr>
        <w:t xml:space="preserve"> v souladu s § 219 odst. 1) zákona č. 134/2016 Sb., o zadávání veřejných zakázek.</w:t>
      </w:r>
    </w:p>
    <w:p w:rsidR="000B35B0" w:rsidRPr="000B35B0" w:rsidRDefault="000B35B0" w:rsidP="00541FDD">
      <w:pPr>
        <w:pStyle w:val="Odstavecseseznamem"/>
        <w:ind w:hanging="720"/>
        <w:rPr>
          <w:rFonts w:asciiTheme="minorHAnsi" w:hAnsiTheme="minorHAnsi" w:cstheme="minorHAnsi"/>
          <w:sz w:val="22"/>
          <w:szCs w:val="22"/>
        </w:rPr>
      </w:pPr>
    </w:p>
    <w:p w:rsidR="00F0694F" w:rsidRPr="000B35B0" w:rsidRDefault="00B8206A" w:rsidP="005E44A0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ind w:hanging="720"/>
        <w:jc w:val="both"/>
        <w:rPr>
          <w:rFonts w:asciiTheme="minorHAnsi" w:hAnsiTheme="minorHAnsi" w:cstheme="minorHAnsi"/>
          <w:sz w:val="22"/>
          <w:szCs w:val="22"/>
        </w:rPr>
      </w:pPr>
      <w:r w:rsidRPr="000B35B0">
        <w:rPr>
          <w:rFonts w:asciiTheme="minorHAnsi" w:hAnsiTheme="minorHAnsi" w:cstheme="minorHAnsi"/>
          <w:sz w:val="22"/>
          <w:szCs w:val="22"/>
        </w:rPr>
        <w:lastRenderedPageBreak/>
        <w:t xml:space="preserve">Smluvní strany prohlašují, že si </w:t>
      </w:r>
      <w:r w:rsidR="00B37FE3" w:rsidRPr="000B35B0">
        <w:rPr>
          <w:rFonts w:asciiTheme="minorHAnsi" w:hAnsiTheme="minorHAnsi" w:cstheme="minorHAnsi"/>
          <w:sz w:val="22"/>
          <w:szCs w:val="22"/>
        </w:rPr>
        <w:t>s</w:t>
      </w:r>
      <w:r w:rsidRPr="000B35B0">
        <w:rPr>
          <w:rFonts w:asciiTheme="minorHAnsi" w:hAnsiTheme="minorHAnsi" w:cstheme="minorHAnsi"/>
          <w:sz w:val="22"/>
          <w:szCs w:val="22"/>
        </w:rPr>
        <w:t>mlouvy přečetly, jejímu obsahu porozuměly, tato je výrazem jejich vůle projevené svobodně a vážně, na důkaz čehož připojují níže osoby oprávněné jednat jménem nebo za smluvní strany své vlastnoruční podpisy.</w:t>
      </w:r>
    </w:p>
    <w:p w:rsidR="0079536A" w:rsidRDefault="0079536A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79536A" w:rsidRDefault="0079536A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B8206A" w:rsidRPr="00B8206A" w:rsidRDefault="00B8206A" w:rsidP="00B8206A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B8206A">
        <w:rPr>
          <w:rFonts w:asciiTheme="minorHAnsi" w:hAnsiTheme="minorHAnsi" w:cstheme="minorHAnsi"/>
          <w:b/>
          <w:sz w:val="28"/>
          <w:szCs w:val="32"/>
        </w:rPr>
        <w:t>Článek 1</w:t>
      </w:r>
      <w:r w:rsidR="00D26743">
        <w:rPr>
          <w:rFonts w:asciiTheme="minorHAnsi" w:hAnsiTheme="minorHAnsi" w:cstheme="minorHAnsi"/>
          <w:b/>
          <w:sz w:val="28"/>
          <w:szCs w:val="32"/>
        </w:rPr>
        <w:t>2</w:t>
      </w:r>
    </w:p>
    <w:p w:rsidR="00B8206A" w:rsidRPr="00B8206A" w:rsidRDefault="00B8206A" w:rsidP="00B8206A">
      <w:pPr>
        <w:jc w:val="center"/>
        <w:rPr>
          <w:rFonts w:asciiTheme="minorHAnsi" w:hAnsiTheme="minorHAnsi" w:cstheme="minorHAnsi"/>
          <w:b/>
          <w:sz w:val="28"/>
          <w:szCs w:val="32"/>
        </w:rPr>
      </w:pPr>
      <w:r w:rsidRPr="00B8206A">
        <w:rPr>
          <w:rFonts w:asciiTheme="minorHAnsi" w:hAnsiTheme="minorHAnsi" w:cstheme="minorHAnsi"/>
          <w:b/>
          <w:sz w:val="28"/>
          <w:szCs w:val="32"/>
        </w:rPr>
        <w:t>Seznam příloh</w:t>
      </w:r>
    </w:p>
    <w:p w:rsidR="00B8206A" w:rsidRDefault="00B8206A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B8206A" w:rsidRPr="00541FDD" w:rsidRDefault="00B8206A" w:rsidP="005E44A0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  <w:sz w:val="22"/>
          <w:szCs w:val="22"/>
        </w:rPr>
      </w:pPr>
      <w:r w:rsidRPr="00541FDD">
        <w:rPr>
          <w:rFonts w:asciiTheme="minorHAnsi" w:hAnsiTheme="minorHAnsi" w:cstheme="minorHAnsi"/>
          <w:sz w:val="22"/>
          <w:szCs w:val="22"/>
        </w:rPr>
        <w:t>Níže uvedené přílohy jsou nedílnou součástí této smlouvy o dílo:</w:t>
      </w:r>
    </w:p>
    <w:p w:rsidR="001B5DD0" w:rsidRPr="001B5DD0" w:rsidRDefault="001B5DD0" w:rsidP="001B5DD0"/>
    <w:p w:rsidR="00A1325A" w:rsidRDefault="00A1325A" w:rsidP="00A1325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Příloha č. 1 -</w:t>
      </w:r>
      <w:r w:rsidRPr="00B8206A">
        <w:rPr>
          <w:rFonts w:asciiTheme="minorHAnsi" w:hAnsiTheme="minorHAnsi" w:cstheme="minorHAnsi"/>
          <w:sz w:val="22"/>
          <w:szCs w:val="22"/>
        </w:rPr>
        <w:t xml:space="preserve"> Krycí list nabídky</w:t>
      </w:r>
      <w:r w:rsidRPr="00CC6AEA">
        <w:rPr>
          <w:rFonts w:asciiTheme="minorHAnsi" w:hAnsiTheme="minorHAnsi" w:cstheme="minorHAnsi"/>
          <w:color w:val="808080" w:themeColor="background1" w:themeShade="80"/>
          <w:sz w:val="22"/>
          <w:szCs w:val="22"/>
        </w:rPr>
        <w:t xml:space="preserve"> </w:t>
      </w:r>
      <w:r w:rsidRPr="002C36B1"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  <w:highlight w:val="lightGray"/>
        </w:rPr>
        <w:t xml:space="preserve">(předkládá </w:t>
      </w:r>
      <w:r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  <w:highlight w:val="lightGray"/>
        </w:rPr>
        <w:t>účastník</w:t>
      </w:r>
      <w:r w:rsidRPr="002C36B1"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  <w:highlight w:val="lightGray"/>
        </w:rPr>
        <w:t xml:space="preserve"> ve své nabídce)</w:t>
      </w:r>
    </w:p>
    <w:p w:rsidR="00A1325A" w:rsidRDefault="00A1325A" w:rsidP="00A1325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Příloha č. 2 - Položkový rozpočet </w:t>
      </w:r>
      <w:r w:rsidRPr="002C36B1"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  <w:highlight w:val="lightGray"/>
        </w:rPr>
        <w:t xml:space="preserve">(předkládá </w:t>
      </w:r>
      <w:r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  <w:highlight w:val="lightGray"/>
        </w:rPr>
        <w:t>účastník</w:t>
      </w:r>
      <w:r w:rsidRPr="002C36B1"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  <w:highlight w:val="lightGray"/>
        </w:rPr>
        <w:t xml:space="preserve"> ve své nabídce)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:rsidR="00A1325A" w:rsidRDefault="00A1325A" w:rsidP="00A1325A">
      <w:pPr>
        <w:autoSpaceDE w:val="0"/>
        <w:autoSpaceDN w:val="0"/>
        <w:adjustRightInd w:val="0"/>
        <w:spacing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Příloha č. 3 - Projektová dokumentace</w:t>
      </w:r>
    </w:p>
    <w:p w:rsidR="00A1325A" w:rsidRDefault="00A1325A" w:rsidP="00A1325A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Příloha č. 4 - Seznam poddodavatelů </w:t>
      </w:r>
      <w:r w:rsidRPr="002C36B1"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  <w:highlight w:val="lightGray"/>
        </w:rPr>
        <w:t xml:space="preserve">(předkládá </w:t>
      </w:r>
      <w:r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  <w:highlight w:val="lightGray"/>
        </w:rPr>
        <w:t>účastník</w:t>
      </w:r>
      <w:r w:rsidRPr="002C36B1">
        <w:rPr>
          <w:rFonts w:asciiTheme="minorHAnsi" w:hAnsiTheme="minorHAnsi" w:cstheme="minorHAnsi"/>
          <w:i/>
          <w:color w:val="808080" w:themeColor="background1" w:themeShade="80"/>
          <w:sz w:val="22"/>
          <w:szCs w:val="22"/>
          <w:highlight w:val="lightGray"/>
        </w:rPr>
        <w:t xml:space="preserve"> ve své nabídce)</w:t>
      </w:r>
    </w:p>
    <w:p w:rsidR="00725A98" w:rsidRDefault="00725A98" w:rsidP="00D850A6">
      <w:pPr>
        <w:autoSpaceDE w:val="0"/>
        <w:autoSpaceDN w:val="0"/>
        <w:adjustRightInd w:val="0"/>
        <w:ind w:firstLine="1276"/>
        <w:jc w:val="both"/>
        <w:rPr>
          <w:rFonts w:asciiTheme="minorHAnsi" w:hAnsiTheme="minorHAnsi" w:cstheme="minorHAnsi"/>
          <w:sz w:val="22"/>
          <w:szCs w:val="22"/>
        </w:rPr>
      </w:pPr>
    </w:p>
    <w:p w:rsidR="00CE221C" w:rsidRDefault="00CE221C" w:rsidP="00D850A6">
      <w:pPr>
        <w:autoSpaceDE w:val="0"/>
        <w:autoSpaceDN w:val="0"/>
        <w:adjustRightInd w:val="0"/>
        <w:ind w:firstLine="1276"/>
        <w:jc w:val="both"/>
        <w:rPr>
          <w:rFonts w:asciiTheme="minorHAnsi" w:hAnsiTheme="minorHAnsi" w:cstheme="minorHAnsi"/>
          <w:sz w:val="22"/>
          <w:szCs w:val="22"/>
        </w:rPr>
      </w:pPr>
    </w:p>
    <w:p w:rsidR="00DF0D5D" w:rsidRDefault="00DF0D5D" w:rsidP="00D70632">
      <w:pPr>
        <w:autoSpaceDE w:val="0"/>
        <w:autoSpaceDN w:val="0"/>
        <w:adjustRightInd w:val="0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702B90" w:rsidRDefault="00702B90" w:rsidP="0042320B">
      <w:pPr>
        <w:spacing w:line="280" w:lineRule="atLeast"/>
        <w:ind w:left="4391"/>
        <w:rPr>
          <w:rFonts w:asciiTheme="minorHAnsi" w:hAnsiTheme="minorHAnsi" w:cstheme="minorHAnsi"/>
          <w:sz w:val="22"/>
        </w:rPr>
      </w:pPr>
    </w:p>
    <w:p w:rsidR="00595959" w:rsidRDefault="00595959" w:rsidP="0042320B">
      <w:pPr>
        <w:spacing w:line="280" w:lineRule="atLeast"/>
        <w:ind w:left="4391"/>
        <w:rPr>
          <w:rFonts w:asciiTheme="minorHAnsi" w:hAnsiTheme="minorHAnsi" w:cstheme="minorHAnsi"/>
          <w:sz w:val="22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8E1E8F" w:rsidTr="008E1E8F">
        <w:trPr>
          <w:trHeight w:val="454"/>
        </w:trPr>
        <w:tc>
          <w:tcPr>
            <w:tcW w:w="5103" w:type="dxa"/>
            <w:vAlign w:val="center"/>
            <w:hideMark/>
          </w:tcPr>
          <w:p w:rsidR="008E1E8F" w:rsidRDefault="008E1E8F">
            <w:pPr>
              <w:tabs>
                <w:tab w:val="center" w:pos="1985"/>
                <w:tab w:val="center" w:pos="7371"/>
              </w:tabs>
              <w:spacing w:line="276" w:lineRule="auto"/>
              <w:rPr>
                <w:rFonts w:ascii="Calibri" w:hAnsi="Calibri"/>
                <w:b/>
                <w:sz w:val="28"/>
                <w:lang w:eastAsia="en-US"/>
              </w:rPr>
            </w:pPr>
            <w:r>
              <w:rPr>
                <w:rFonts w:ascii="Calibri" w:hAnsi="Calibri" w:cs="Arial"/>
                <w:b/>
                <w:sz w:val="28"/>
                <w:lang w:eastAsia="en-US"/>
              </w:rPr>
              <w:t>Objednatel:</w:t>
            </w:r>
          </w:p>
        </w:tc>
        <w:tc>
          <w:tcPr>
            <w:tcW w:w="4678" w:type="dxa"/>
            <w:vAlign w:val="center"/>
            <w:hideMark/>
          </w:tcPr>
          <w:p w:rsidR="008E1E8F" w:rsidRDefault="008E1E8F">
            <w:pPr>
              <w:tabs>
                <w:tab w:val="center" w:pos="1985"/>
                <w:tab w:val="center" w:pos="7371"/>
              </w:tabs>
              <w:spacing w:line="276" w:lineRule="auto"/>
              <w:rPr>
                <w:rFonts w:ascii="Calibri" w:hAnsi="Calibri"/>
                <w:b/>
                <w:sz w:val="28"/>
                <w:lang w:eastAsia="en-US"/>
              </w:rPr>
            </w:pPr>
            <w:r>
              <w:rPr>
                <w:rFonts w:ascii="Calibri" w:hAnsi="Calibri" w:cs="Arial"/>
                <w:b/>
                <w:sz w:val="28"/>
                <w:lang w:eastAsia="en-US"/>
              </w:rPr>
              <w:t>Zhotovitel:</w:t>
            </w:r>
          </w:p>
        </w:tc>
      </w:tr>
      <w:tr w:rsidR="008E1E8F" w:rsidTr="008E1E8F">
        <w:trPr>
          <w:trHeight w:val="454"/>
        </w:trPr>
        <w:tc>
          <w:tcPr>
            <w:tcW w:w="5103" w:type="dxa"/>
            <w:vAlign w:val="center"/>
            <w:hideMark/>
          </w:tcPr>
          <w:p w:rsidR="008E1E8F" w:rsidRDefault="008E1E8F">
            <w:pPr>
              <w:tabs>
                <w:tab w:val="center" w:pos="1985"/>
                <w:tab w:val="center" w:pos="7371"/>
              </w:tabs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 w:cs="Arial"/>
                <w:lang w:eastAsia="en-US"/>
              </w:rPr>
              <w:t xml:space="preserve">V Petrovicích dne   </w:t>
            </w:r>
            <w:proofErr w:type="gramStart"/>
            <w:r>
              <w:rPr>
                <w:rFonts w:ascii="Calibri" w:hAnsi="Calibri" w:cs="Arial"/>
                <w:lang w:eastAsia="en-US"/>
              </w:rPr>
              <w:t>…..</w:t>
            </w:r>
            <w:proofErr w:type="gramEnd"/>
            <w:r>
              <w:rPr>
                <w:rFonts w:ascii="Calibri" w:hAnsi="Calibri" w:cs="Arial"/>
                <w:lang w:eastAsia="en-US"/>
              </w:rPr>
              <w:t xml:space="preserve">   </w:t>
            </w:r>
          </w:p>
        </w:tc>
        <w:tc>
          <w:tcPr>
            <w:tcW w:w="4678" w:type="dxa"/>
            <w:vAlign w:val="center"/>
            <w:hideMark/>
          </w:tcPr>
          <w:p w:rsidR="008E1E8F" w:rsidRDefault="008E1E8F">
            <w:pPr>
              <w:tabs>
                <w:tab w:val="center" w:pos="1985"/>
                <w:tab w:val="center" w:pos="7371"/>
              </w:tabs>
              <w:spacing w:line="276" w:lineRule="auto"/>
              <w:rPr>
                <w:rFonts w:ascii="Calibri" w:hAnsi="Calibri"/>
                <w:lang w:eastAsia="en-US"/>
              </w:rPr>
            </w:pPr>
            <w:proofErr w:type="gramStart"/>
            <w:r>
              <w:rPr>
                <w:rFonts w:ascii="Calibri" w:hAnsi="Calibri" w:cs="Arial"/>
                <w:lang w:eastAsia="en-US"/>
              </w:rPr>
              <w:t>V                                 dne   …..</w:t>
            </w:r>
            <w:proofErr w:type="gramEnd"/>
          </w:p>
        </w:tc>
      </w:tr>
      <w:tr w:rsidR="008E1E8F" w:rsidTr="008E1E8F">
        <w:trPr>
          <w:trHeight w:val="454"/>
        </w:trPr>
        <w:tc>
          <w:tcPr>
            <w:tcW w:w="5103" w:type="dxa"/>
            <w:vAlign w:val="center"/>
          </w:tcPr>
          <w:p w:rsidR="008E1E8F" w:rsidRDefault="008E1E8F">
            <w:pPr>
              <w:tabs>
                <w:tab w:val="center" w:pos="1985"/>
                <w:tab w:val="center" w:pos="7371"/>
              </w:tabs>
              <w:spacing w:line="276" w:lineRule="auto"/>
              <w:rPr>
                <w:rFonts w:ascii="Calibri" w:hAnsi="Calibri"/>
                <w:lang w:eastAsia="en-US"/>
              </w:rPr>
            </w:pPr>
          </w:p>
        </w:tc>
        <w:tc>
          <w:tcPr>
            <w:tcW w:w="4678" w:type="dxa"/>
            <w:vAlign w:val="center"/>
          </w:tcPr>
          <w:p w:rsidR="008E1E8F" w:rsidRDefault="008E1E8F">
            <w:pPr>
              <w:tabs>
                <w:tab w:val="center" w:pos="1985"/>
                <w:tab w:val="center" w:pos="7371"/>
              </w:tabs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  <w:tr w:rsidR="008E1E8F" w:rsidTr="008E1E8F">
        <w:trPr>
          <w:trHeight w:val="454"/>
        </w:trPr>
        <w:tc>
          <w:tcPr>
            <w:tcW w:w="5103" w:type="dxa"/>
            <w:vAlign w:val="bottom"/>
            <w:hideMark/>
          </w:tcPr>
          <w:p w:rsidR="008E1E8F" w:rsidRDefault="008E1E8F">
            <w:pPr>
              <w:tabs>
                <w:tab w:val="center" w:pos="1985"/>
                <w:tab w:val="center" w:pos="7371"/>
              </w:tabs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………………………………</w:t>
            </w:r>
          </w:p>
        </w:tc>
        <w:tc>
          <w:tcPr>
            <w:tcW w:w="4678" w:type="dxa"/>
            <w:vAlign w:val="bottom"/>
            <w:hideMark/>
          </w:tcPr>
          <w:p w:rsidR="008E1E8F" w:rsidRDefault="008E1E8F">
            <w:pPr>
              <w:tabs>
                <w:tab w:val="center" w:pos="1985"/>
                <w:tab w:val="center" w:pos="7371"/>
              </w:tabs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……………………………….</w:t>
            </w:r>
          </w:p>
        </w:tc>
      </w:tr>
      <w:tr w:rsidR="008E1E8F" w:rsidTr="008E1E8F">
        <w:trPr>
          <w:trHeight w:val="454"/>
        </w:trPr>
        <w:tc>
          <w:tcPr>
            <w:tcW w:w="5103" w:type="dxa"/>
            <w:vAlign w:val="center"/>
            <w:hideMark/>
          </w:tcPr>
          <w:p w:rsidR="008E1E8F" w:rsidRDefault="008E1E8F">
            <w:pPr>
              <w:tabs>
                <w:tab w:val="center" w:pos="1985"/>
                <w:tab w:val="center" w:pos="7371"/>
              </w:tabs>
              <w:spacing w:line="276" w:lineRule="auto"/>
              <w:rPr>
                <w:rFonts w:ascii="Calibri" w:hAnsi="Calibri"/>
                <w:b/>
                <w:lang w:eastAsia="en-US"/>
              </w:rPr>
            </w:pPr>
            <w:r>
              <w:rPr>
                <w:rFonts w:ascii="Calibri" w:hAnsi="Calibri"/>
                <w:b/>
                <w:sz w:val="28"/>
                <w:lang w:eastAsia="en-US"/>
              </w:rPr>
              <w:t>Vladimír Paulík</w:t>
            </w:r>
          </w:p>
        </w:tc>
        <w:tc>
          <w:tcPr>
            <w:tcW w:w="4678" w:type="dxa"/>
            <w:vAlign w:val="center"/>
          </w:tcPr>
          <w:p w:rsidR="008E1E8F" w:rsidRDefault="008E1E8F">
            <w:pPr>
              <w:tabs>
                <w:tab w:val="center" w:pos="1985"/>
                <w:tab w:val="center" w:pos="7371"/>
              </w:tabs>
              <w:spacing w:line="276" w:lineRule="auto"/>
              <w:rPr>
                <w:rFonts w:ascii="Calibri" w:hAnsi="Calibri"/>
                <w:b/>
                <w:lang w:eastAsia="en-US"/>
              </w:rPr>
            </w:pPr>
          </w:p>
        </w:tc>
      </w:tr>
      <w:tr w:rsidR="008E1E8F" w:rsidTr="008E1E8F">
        <w:trPr>
          <w:trHeight w:val="454"/>
        </w:trPr>
        <w:tc>
          <w:tcPr>
            <w:tcW w:w="5103" w:type="dxa"/>
            <w:vAlign w:val="center"/>
            <w:hideMark/>
          </w:tcPr>
          <w:p w:rsidR="008E1E8F" w:rsidRDefault="008E1E8F">
            <w:pPr>
              <w:tabs>
                <w:tab w:val="center" w:pos="1985"/>
                <w:tab w:val="center" w:pos="7371"/>
              </w:tabs>
              <w:spacing w:line="276" w:lineRule="auto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lang w:eastAsia="en-US"/>
              </w:rPr>
              <w:t>starosta obce</w:t>
            </w:r>
          </w:p>
        </w:tc>
        <w:tc>
          <w:tcPr>
            <w:tcW w:w="4678" w:type="dxa"/>
            <w:vAlign w:val="center"/>
          </w:tcPr>
          <w:p w:rsidR="008E1E8F" w:rsidRDefault="008E1E8F">
            <w:pPr>
              <w:tabs>
                <w:tab w:val="center" w:pos="1985"/>
                <w:tab w:val="center" w:pos="7371"/>
              </w:tabs>
              <w:spacing w:line="276" w:lineRule="auto"/>
              <w:rPr>
                <w:rFonts w:ascii="Calibri" w:hAnsi="Calibri"/>
                <w:lang w:eastAsia="en-US"/>
              </w:rPr>
            </w:pPr>
          </w:p>
        </w:tc>
      </w:tr>
    </w:tbl>
    <w:p w:rsidR="008E1E8F" w:rsidRPr="00E743FE" w:rsidRDefault="008E1E8F" w:rsidP="0042320B">
      <w:pPr>
        <w:spacing w:line="280" w:lineRule="atLeast"/>
        <w:ind w:left="4391"/>
        <w:rPr>
          <w:rFonts w:asciiTheme="minorHAnsi" w:hAnsiTheme="minorHAnsi" w:cstheme="minorHAnsi"/>
          <w:sz w:val="22"/>
        </w:rPr>
      </w:pPr>
    </w:p>
    <w:sectPr w:rsidR="008E1E8F" w:rsidRPr="00E743FE" w:rsidSect="00B4773A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093" w:right="851" w:bottom="1134" w:left="851" w:header="568" w:footer="4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78C9" w:rsidRDefault="00B878C9" w:rsidP="006120A5">
      <w:r>
        <w:separator/>
      </w:r>
    </w:p>
  </w:endnote>
  <w:endnote w:type="continuationSeparator" w:id="0">
    <w:p w:rsidR="00B878C9" w:rsidRDefault="00B878C9" w:rsidP="0061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A39" w:rsidRDefault="008378D2" w:rsidP="004749F2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662A39" w:rsidRDefault="00B878C9" w:rsidP="00662A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D81" w:rsidRDefault="00D71D81" w:rsidP="00D71D81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217AAB">
      <w:rPr>
        <w:rFonts w:asciiTheme="minorHAnsi" w:hAnsiTheme="minorHAnsi" w:cstheme="minorHAnsi"/>
        <w:bCs/>
        <w:noProof/>
        <w:sz w:val="16"/>
      </w:rPr>
      <w:t>5</w:t>
    </w:r>
    <w:r w:rsidRPr="00B249CF">
      <w:rPr>
        <w:rFonts w:asciiTheme="minorHAnsi" w:hAnsiTheme="minorHAnsi" w:cstheme="minorHAnsi"/>
        <w:bCs/>
        <w:sz w:val="16"/>
      </w:rPr>
      <w:fldChar w:fldCharType="end"/>
    </w:r>
  </w:p>
  <w:p w:rsidR="002A3F87" w:rsidRDefault="00B878C9">
    <w:pPr>
      <w:pStyle w:val="Zpat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1D81" w:rsidRDefault="00D71D81" w:rsidP="00D71D81">
    <w:pPr>
      <w:pStyle w:val="Zpat"/>
      <w:tabs>
        <w:tab w:val="center" w:pos="5102"/>
        <w:tab w:val="left" w:pos="6090"/>
      </w:tabs>
      <w:jc w:val="center"/>
      <w:rPr>
        <w:rFonts w:asciiTheme="minorHAnsi" w:hAnsiTheme="minorHAnsi" w:cstheme="minorHAnsi"/>
        <w:bCs/>
        <w:sz w:val="16"/>
      </w:rPr>
    </w:pPr>
    <w:r w:rsidRPr="00B249CF">
      <w:rPr>
        <w:rFonts w:asciiTheme="minorHAnsi" w:hAnsiTheme="minorHAnsi" w:cstheme="minorHAnsi"/>
        <w:sz w:val="16"/>
      </w:rPr>
      <w:t>Str</w:t>
    </w:r>
    <w:r>
      <w:rPr>
        <w:rFonts w:asciiTheme="minorHAnsi" w:hAnsiTheme="minorHAnsi" w:cstheme="minorHAnsi"/>
        <w:sz w:val="16"/>
      </w:rPr>
      <w:t>a</w:t>
    </w:r>
    <w:r w:rsidRPr="00B249CF">
      <w:rPr>
        <w:rFonts w:asciiTheme="minorHAnsi" w:hAnsiTheme="minorHAnsi" w:cstheme="minorHAnsi"/>
        <w:sz w:val="16"/>
      </w:rPr>
      <w:t xml:space="preserve">na </w:t>
    </w:r>
    <w:r w:rsidRPr="00B249CF">
      <w:rPr>
        <w:rFonts w:asciiTheme="minorHAnsi" w:hAnsiTheme="minorHAnsi" w:cstheme="minorHAnsi"/>
        <w:bCs/>
        <w:sz w:val="16"/>
      </w:rPr>
      <w:fldChar w:fldCharType="begin"/>
    </w:r>
    <w:r w:rsidRPr="00B249CF">
      <w:rPr>
        <w:rFonts w:asciiTheme="minorHAnsi" w:hAnsiTheme="minorHAnsi" w:cstheme="minorHAnsi"/>
        <w:bCs/>
        <w:sz w:val="16"/>
      </w:rPr>
      <w:instrText>PAGE</w:instrText>
    </w:r>
    <w:r w:rsidRPr="00B249CF">
      <w:rPr>
        <w:rFonts w:asciiTheme="minorHAnsi" w:hAnsiTheme="minorHAnsi" w:cstheme="minorHAnsi"/>
        <w:bCs/>
        <w:sz w:val="16"/>
      </w:rPr>
      <w:fldChar w:fldCharType="separate"/>
    </w:r>
    <w:r w:rsidR="00785939">
      <w:rPr>
        <w:rFonts w:asciiTheme="minorHAnsi" w:hAnsiTheme="minorHAnsi" w:cstheme="minorHAnsi"/>
        <w:bCs/>
        <w:noProof/>
        <w:sz w:val="16"/>
      </w:rPr>
      <w:t>1</w:t>
    </w:r>
    <w:r w:rsidRPr="00B249CF">
      <w:rPr>
        <w:rFonts w:asciiTheme="minorHAnsi" w:hAnsiTheme="minorHAnsi" w:cstheme="minorHAnsi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78C9" w:rsidRDefault="00B878C9" w:rsidP="006120A5">
      <w:r>
        <w:separator/>
      </w:r>
    </w:p>
  </w:footnote>
  <w:footnote w:type="continuationSeparator" w:id="0">
    <w:p w:rsidR="00B878C9" w:rsidRDefault="00B878C9" w:rsidP="006120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4372" w:rsidRDefault="008A4372">
    <w:pPr>
      <w:pStyle w:val="Zhlav"/>
    </w:pPr>
  </w:p>
  <w:p w:rsidR="001D3001" w:rsidRDefault="001D300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9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</w:rPr>
    </w:lvl>
  </w:abstractNum>
  <w:abstractNum w:abstractNumId="1">
    <w:nsid w:val="00000009"/>
    <w:multiLevelType w:val="singleLevel"/>
    <w:tmpl w:val="CCC63F34"/>
    <w:name w:val="WW8Num18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cs="Times New Roman"/>
      </w:rPr>
    </w:lvl>
  </w:abstractNum>
  <w:abstractNum w:abstractNumId="2">
    <w:nsid w:val="174852BF"/>
    <w:multiLevelType w:val="hybridMultilevel"/>
    <w:tmpl w:val="18026A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87B7D"/>
    <w:multiLevelType w:val="hybridMultilevel"/>
    <w:tmpl w:val="95126E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A7473C"/>
    <w:multiLevelType w:val="hybridMultilevel"/>
    <w:tmpl w:val="28CEB5E6"/>
    <w:lvl w:ilvl="0" w:tplc="18BE81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A17BD0"/>
    <w:multiLevelType w:val="hybridMultilevel"/>
    <w:tmpl w:val="8D64DE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F001A8"/>
    <w:multiLevelType w:val="hybridMultilevel"/>
    <w:tmpl w:val="0BA2BE52"/>
    <w:lvl w:ilvl="0" w:tplc="7370026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B15D82"/>
    <w:multiLevelType w:val="hybridMultilevel"/>
    <w:tmpl w:val="29CAAD4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83818"/>
    <w:multiLevelType w:val="hybridMultilevel"/>
    <w:tmpl w:val="2048C4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1A42C3"/>
    <w:multiLevelType w:val="hybridMultilevel"/>
    <w:tmpl w:val="EBDA9950"/>
    <w:lvl w:ilvl="0" w:tplc="C346DE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5D5EDC"/>
    <w:multiLevelType w:val="hybridMultilevel"/>
    <w:tmpl w:val="206C4194"/>
    <w:lvl w:ilvl="0" w:tplc="C346DE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B4607A"/>
    <w:multiLevelType w:val="hybridMultilevel"/>
    <w:tmpl w:val="DCDC88C6"/>
    <w:lvl w:ilvl="0" w:tplc="AF700E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500513"/>
    <w:multiLevelType w:val="hybridMultilevel"/>
    <w:tmpl w:val="BE4E6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14">
    <w:nsid w:val="6AF9135A"/>
    <w:multiLevelType w:val="hybridMultilevel"/>
    <w:tmpl w:val="4C98D2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F371D1"/>
    <w:multiLevelType w:val="hybridMultilevel"/>
    <w:tmpl w:val="301892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5"/>
  </w:num>
  <w:num w:numId="4">
    <w:abstractNumId w:val="9"/>
  </w:num>
  <w:num w:numId="5">
    <w:abstractNumId w:val="10"/>
  </w:num>
  <w:num w:numId="6">
    <w:abstractNumId w:val="4"/>
  </w:num>
  <w:num w:numId="7">
    <w:abstractNumId w:val="11"/>
  </w:num>
  <w:num w:numId="8">
    <w:abstractNumId w:val="5"/>
  </w:num>
  <w:num w:numId="9">
    <w:abstractNumId w:val="3"/>
  </w:num>
  <w:num w:numId="10">
    <w:abstractNumId w:val="14"/>
  </w:num>
  <w:num w:numId="11">
    <w:abstractNumId w:val="8"/>
  </w:num>
  <w:num w:numId="12">
    <w:abstractNumId w:val="6"/>
  </w:num>
  <w:num w:numId="13">
    <w:abstractNumId w:val="7"/>
  </w:num>
  <w:num w:numId="14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54"/>
    <w:rsid w:val="000055CA"/>
    <w:rsid w:val="00016E3F"/>
    <w:rsid w:val="00022D42"/>
    <w:rsid w:val="0003323B"/>
    <w:rsid w:val="0003424C"/>
    <w:rsid w:val="00034273"/>
    <w:rsid w:val="0004254A"/>
    <w:rsid w:val="00046FA1"/>
    <w:rsid w:val="00052149"/>
    <w:rsid w:val="000569D1"/>
    <w:rsid w:val="00056AF3"/>
    <w:rsid w:val="0006145E"/>
    <w:rsid w:val="000636FA"/>
    <w:rsid w:val="00070CE8"/>
    <w:rsid w:val="00071666"/>
    <w:rsid w:val="00074ED3"/>
    <w:rsid w:val="00083F77"/>
    <w:rsid w:val="000906DC"/>
    <w:rsid w:val="00090AE5"/>
    <w:rsid w:val="000955C1"/>
    <w:rsid w:val="000A0AB8"/>
    <w:rsid w:val="000A3413"/>
    <w:rsid w:val="000B2D53"/>
    <w:rsid w:val="000B35B0"/>
    <w:rsid w:val="000B35E2"/>
    <w:rsid w:val="000D0850"/>
    <w:rsid w:val="000E1E28"/>
    <w:rsid w:val="000E2584"/>
    <w:rsid w:val="000F08C8"/>
    <w:rsid w:val="0010023A"/>
    <w:rsid w:val="00101CFA"/>
    <w:rsid w:val="00105A29"/>
    <w:rsid w:val="001076B9"/>
    <w:rsid w:val="00120ACB"/>
    <w:rsid w:val="00122064"/>
    <w:rsid w:val="00123D96"/>
    <w:rsid w:val="001419E4"/>
    <w:rsid w:val="00145D4E"/>
    <w:rsid w:val="00147214"/>
    <w:rsid w:val="00147404"/>
    <w:rsid w:val="00157CF4"/>
    <w:rsid w:val="00165924"/>
    <w:rsid w:val="00176712"/>
    <w:rsid w:val="0018266D"/>
    <w:rsid w:val="0018769B"/>
    <w:rsid w:val="00190E93"/>
    <w:rsid w:val="00194801"/>
    <w:rsid w:val="001B06C7"/>
    <w:rsid w:val="001B1F7D"/>
    <w:rsid w:val="001B3691"/>
    <w:rsid w:val="001B5DD0"/>
    <w:rsid w:val="001C3550"/>
    <w:rsid w:val="001C784A"/>
    <w:rsid w:val="001C79B2"/>
    <w:rsid w:val="001D2C6D"/>
    <w:rsid w:val="001D3001"/>
    <w:rsid w:val="001D3650"/>
    <w:rsid w:val="001F29F1"/>
    <w:rsid w:val="001F3990"/>
    <w:rsid w:val="00202BDF"/>
    <w:rsid w:val="00204246"/>
    <w:rsid w:val="00205B65"/>
    <w:rsid w:val="002066A1"/>
    <w:rsid w:val="002074BB"/>
    <w:rsid w:val="00217AAB"/>
    <w:rsid w:val="002220E3"/>
    <w:rsid w:val="00230B20"/>
    <w:rsid w:val="00233493"/>
    <w:rsid w:val="00240A23"/>
    <w:rsid w:val="0024522F"/>
    <w:rsid w:val="00250ED8"/>
    <w:rsid w:val="00256680"/>
    <w:rsid w:val="00256E6E"/>
    <w:rsid w:val="00290CEA"/>
    <w:rsid w:val="002B1BC5"/>
    <w:rsid w:val="002C1ECB"/>
    <w:rsid w:val="002C2817"/>
    <w:rsid w:val="002D54D5"/>
    <w:rsid w:val="002D6836"/>
    <w:rsid w:val="002D7176"/>
    <w:rsid w:val="002E1492"/>
    <w:rsid w:val="002E1E82"/>
    <w:rsid w:val="002E5C7F"/>
    <w:rsid w:val="002F02C7"/>
    <w:rsid w:val="002F08B9"/>
    <w:rsid w:val="00313D01"/>
    <w:rsid w:val="00314766"/>
    <w:rsid w:val="00320861"/>
    <w:rsid w:val="00323372"/>
    <w:rsid w:val="00331702"/>
    <w:rsid w:val="003460CF"/>
    <w:rsid w:val="00352814"/>
    <w:rsid w:val="003611A0"/>
    <w:rsid w:val="00362591"/>
    <w:rsid w:val="00365664"/>
    <w:rsid w:val="00377DC6"/>
    <w:rsid w:val="00377F0E"/>
    <w:rsid w:val="00384943"/>
    <w:rsid w:val="003A2C24"/>
    <w:rsid w:val="003A7086"/>
    <w:rsid w:val="003B3E82"/>
    <w:rsid w:val="003B487A"/>
    <w:rsid w:val="003B6881"/>
    <w:rsid w:val="003B6E15"/>
    <w:rsid w:val="003B7FF2"/>
    <w:rsid w:val="003D2630"/>
    <w:rsid w:val="003E1AD7"/>
    <w:rsid w:val="003E762C"/>
    <w:rsid w:val="003F471F"/>
    <w:rsid w:val="00400B14"/>
    <w:rsid w:val="00406D74"/>
    <w:rsid w:val="00410802"/>
    <w:rsid w:val="00421CB8"/>
    <w:rsid w:val="0042320B"/>
    <w:rsid w:val="0042435C"/>
    <w:rsid w:val="00433373"/>
    <w:rsid w:val="00440569"/>
    <w:rsid w:val="0044220D"/>
    <w:rsid w:val="00463093"/>
    <w:rsid w:val="004663B3"/>
    <w:rsid w:val="00472FC3"/>
    <w:rsid w:val="00475162"/>
    <w:rsid w:val="00485A9C"/>
    <w:rsid w:val="004879DC"/>
    <w:rsid w:val="00487F02"/>
    <w:rsid w:val="004C6107"/>
    <w:rsid w:val="004C618F"/>
    <w:rsid w:val="004D025C"/>
    <w:rsid w:val="004F4897"/>
    <w:rsid w:val="004F7543"/>
    <w:rsid w:val="004F7DF6"/>
    <w:rsid w:val="00505483"/>
    <w:rsid w:val="00507E54"/>
    <w:rsid w:val="00512351"/>
    <w:rsid w:val="00513E7A"/>
    <w:rsid w:val="00517515"/>
    <w:rsid w:val="00522492"/>
    <w:rsid w:val="00523A77"/>
    <w:rsid w:val="00524B04"/>
    <w:rsid w:val="00525404"/>
    <w:rsid w:val="005314B6"/>
    <w:rsid w:val="00532667"/>
    <w:rsid w:val="00541FDD"/>
    <w:rsid w:val="00542706"/>
    <w:rsid w:val="0054361E"/>
    <w:rsid w:val="00544A10"/>
    <w:rsid w:val="00553D43"/>
    <w:rsid w:val="00554A7E"/>
    <w:rsid w:val="00562D2C"/>
    <w:rsid w:val="00574F8F"/>
    <w:rsid w:val="0058024B"/>
    <w:rsid w:val="00582546"/>
    <w:rsid w:val="00582BDB"/>
    <w:rsid w:val="00582D1C"/>
    <w:rsid w:val="00590089"/>
    <w:rsid w:val="00591A0D"/>
    <w:rsid w:val="00595959"/>
    <w:rsid w:val="005A20B5"/>
    <w:rsid w:val="005A3DB2"/>
    <w:rsid w:val="005B44C1"/>
    <w:rsid w:val="005B549E"/>
    <w:rsid w:val="005C29BA"/>
    <w:rsid w:val="005C4372"/>
    <w:rsid w:val="005D0F81"/>
    <w:rsid w:val="005E18FC"/>
    <w:rsid w:val="005E2825"/>
    <w:rsid w:val="005E32BD"/>
    <w:rsid w:val="005E44A0"/>
    <w:rsid w:val="005E6D6E"/>
    <w:rsid w:val="005F1946"/>
    <w:rsid w:val="005F2D32"/>
    <w:rsid w:val="005F60CD"/>
    <w:rsid w:val="006000D5"/>
    <w:rsid w:val="0060140E"/>
    <w:rsid w:val="00602FF7"/>
    <w:rsid w:val="006070D2"/>
    <w:rsid w:val="006120A5"/>
    <w:rsid w:val="00612937"/>
    <w:rsid w:val="00630557"/>
    <w:rsid w:val="00630B84"/>
    <w:rsid w:val="00641D2B"/>
    <w:rsid w:val="00653D93"/>
    <w:rsid w:val="00654E38"/>
    <w:rsid w:val="00657A5B"/>
    <w:rsid w:val="00663D62"/>
    <w:rsid w:val="00665133"/>
    <w:rsid w:val="0066730F"/>
    <w:rsid w:val="006830B5"/>
    <w:rsid w:val="006868B6"/>
    <w:rsid w:val="00696BE0"/>
    <w:rsid w:val="006B594E"/>
    <w:rsid w:val="006C10EA"/>
    <w:rsid w:val="006D232A"/>
    <w:rsid w:val="006F7410"/>
    <w:rsid w:val="006F7C46"/>
    <w:rsid w:val="007002F3"/>
    <w:rsid w:val="00702B90"/>
    <w:rsid w:val="00713261"/>
    <w:rsid w:val="00713D1A"/>
    <w:rsid w:val="007200EE"/>
    <w:rsid w:val="0072378C"/>
    <w:rsid w:val="00725A98"/>
    <w:rsid w:val="007477D9"/>
    <w:rsid w:val="0076041B"/>
    <w:rsid w:val="00761B26"/>
    <w:rsid w:val="007710E6"/>
    <w:rsid w:val="00775244"/>
    <w:rsid w:val="00782034"/>
    <w:rsid w:val="007840C6"/>
    <w:rsid w:val="00785939"/>
    <w:rsid w:val="0079536A"/>
    <w:rsid w:val="007974F1"/>
    <w:rsid w:val="007A2219"/>
    <w:rsid w:val="007A3DED"/>
    <w:rsid w:val="007A4D90"/>
    <w:rsid w:val="007B3366"/>
    <w:rsid w:val="007C2DE0"/>
    <w:rsid w:val="007E1021"/>
    <w:rsid w:val="007F33A8"/>
    <w:rsid w:val="008132FE"/>
    <w:rsid w:val="0082055F"/>
    <w:rsid w:val="00820BAA"/>
    <w:rsid w:val="00834329"/>
    <w:rsid w:val="00835B7E"/>
    <w:rsid w:val="008378D2"/>
    <w:rsid w:val="0086748B"/>
    <w:rsid w:val="0087132F"/>
    <w:rsid w:val="00874291"/>
    <w:rsid w:val="00874F1B"/>
    <w:rsid w:val="00875BAD"/>
    <w:rsid w:val="00875FFC"/>
    <w:rsid w:val="0088188C"/>
    <w:rsid w:val="008873EF"/>
    <w:rsid w:val="008A3D25"/>
    <w:rsid w:val="008A4372"/>
    <w:rsid w:val="008A61CB"/>
    <w:rsid w:val="008B27FD"/>
    <w:rsid w:val="008B4A91"/>
    <w:rsid w:val="008B5808"/>
    <w:rsid w:val="008C138B"/>
    <w:rsid w:val="008C2A42"/>
    <w:rsid w:val="008C40B8"/>
    <w:rsid w:val="008E1E8F"/>
    <w:rsid w:val="008E2758"/>
    <w:rsid w:val="008F4042"/>
    <w:rsid w:val="009002F6"/>
    <w:rsid w:val="00910615"/>
    <w:rsid w:val="009154E4"/>
    <w:rsid w:val="00920E55"/>
    <w:rsid w:val="009250ED"/>
    <w:rsid w:val="00925C87"/>
    <w:rsid w:val="009269A9"/>
    <w:rsid w:val="009334B6"/>
    <w:rsid w:val="00933F9E"/>
    <w:rsid w:val="009449BD"/>
    <w:rsid w:val="00945D61"/>
    <w:rsid w:val="00950DFE"/>
    <w:rsid w:val="0095632E"/>
    <w:rsid w:val="00956912"/>
    <w:rsid w:val="00960B98"/>
    <w:rsid w:val="0096336A"/>
    <w:rsid w:val="00976382"/>
    <w:rsid w:val="00981631"/>
    <w:rsid w:val="00982D70"/>
    <w:rsid w:val="0098437A"/>
    <w:rsid w:val="00985C0F"/>
    <w:rsid w:val="009A0FB3"/>
    <w:rsid w:val="009A72A7"/>
    <w:rsid w:val="009B6362"/>
    <w:rsid w:val="009B70E2"/>
    <w:rsid w:val="009C2818"/>
    <w:rsid w:val="009C3EE8"/>
    <w:rsid w:val="009D008E"/>
    <w:rsid w:val="009D0489"/>
    <w:rsid w:val="009D568F"/>
    <w:rsid w:val="009E52CF"/>
    <w:rsid w:val="009E59FE"/>
    <w:rsid w:val="009E7523"/>
    <w:rsid w:val="00A11F7E"/>
    <w:rsid w:val="00A1325A"/>
    <w:rsid w:val="00A138EC"/>
    <w:rsid w:val="00A22D2E"/>
    <w:rsid w:val="00A251DE"/>
    <w:rsid w:val="00A300F2"/>
    <w:rsid w:val="00A30257"/>
    <w:rsid w:val="00A34E29"/>
    <w:rsid w:val="00A401A2"/>
    <w:rsid w:val="00A64DA0"/>
    <w:rsid w:val="00A65A58"/>
    <w:rsid w:val="00A76521"/>
    <w:rsid w:val="00A95878"/>
    <w:rsid w:val="00AA4587"/>
    <w:rsid w:val="00AA4D4F"/>
    <w:rsid w:val="00AC2C12"/>
    <w:rsid w:val="00AC6D46"/>
    <w:rsid w:val="00AD4885"/>
    <w:rsid w:val="00AD557C"/>
    <w:rsid w:val="00AF1D95"/>
    <w:rsid w:val="00AF29B0"/>
    <w:rsid w:val="00AF4F8A"/>
    <w:rsid w:val="00AF778D"/>
    <w:rsid w:val="00B06579"/>
    <w:rsid w:val="00B140C8"/>
    <w:rsid w:val="00B17B35"/>
    <w:rsid w:val="00B20BDB"/>
    <w:rsid w:val="00B22F62"/>
    <w:rsid w:val="00B26E55"/>
    <w:rsid w:val="00B30DBD"/>
    <w:rsid w:val="00B35C13"/>
    <w:rsid w:val="00B3706A"/>
    <w:rsid w:val="00B37B5A"/>
    <w:rsid w:val="00B37FE3"/>
    <w:rsid w:val="00B4773A"/>
    <w:rsid w:val="00B67BAD"/>
    <w:rsid w:val="00B70308"/>
    <w:rsid w:val="00B718F5"/>
    <w:rsid w:val="00B72096"/>
    <w:rsid w:val="00B76201"/>
    <w:rsid w:val="00B8206A"/>
    <w:rsid w:val="00B840EE"/>
    <w:rsid w:val="00B878C9"/>
    <w:rsid w:val="00B94B43"/>
    <w:rsid w:val="00B9514C"/>
    <w:rsid w:val="00B95CC9"/>
    <w:rsid w:val="00B96926"/>
    <w:rsid w:val="00BA11C1"/>
    <w:rsid w:val="00BB1E4D"/>
    <w:rsid w:val="00BB746F"/>
    <w:rsid w:val="00BC1253"/>
    <w:rsid w:val="00BD3B4F"/>
    <w:rsid w:val="00BD3DA3"/>
    <w:rsid w:val="00BE002C"/>
    <w:rsid w:val="00BE1C59"/>
    <w:rsid w:val="00BE539E"/>
    <w:rsid w:val="00BE7A46"/>
    <w:rsid w:val="00BF0B36"/>
    <w:rsid w:val="00BF264D"/>
    <w:rsid w:val="00BF3846"/>
    <w:rsid w:val="00BF7014"/>
    <w:rsid w:val="00C016DA"/>
    <w:rsid w:val="00C07480"/>
    <w:rsid w:val="00C12BA3"/>
    <w:rsid w:val="00C151E3"/>
    <w:rsid w:val="00C15902"/>
    <w:rsid w:val="00C15E44"/>
    <w:rsid w:val="00C16131"/>
    <w:rsid w:val="00C31DEF"/>
    <w:rsid w:val="00C32A82"/>
    <w:rsid w:val="00C33916"/>
    <w:rsid w:val="00C4021C"/>
    <w:rsid w:val="00C565FE"/>
    <w:rsid w:val="00C57D2A"/>
    <w:rsid w:val="00C621C5"/>
    <w:rsid w:val="00C63EF8"/>
    <w:rsid w:val="00C64C0A"/>
    <w:rsid w:val="00C70B8D"/>
    <w:rsid w:val="00C712F5"/>
    <w:rsid w:val="00C73BAC"/>
    <w:rsid w:val="00C73E7F"/>
    <w:rsid w:val="00C83788"/>
    <w:rsid w:val="00C83AAC"/>
    <w:rsid w:val="00CA6148"/>
    <w:rsid w:val="00CB1FF4"/>
    <w:rsid w:val="00CB6617"/>
    <w:rsid w:val="00CC6AEA"/>
    <w:rsid w:val="00CD06AB"/>
    <w:rsid w:val="00CD4AEC"/>
    <w:rsid w:val="00CE0E3B"/>
    <w:rsid w:val="00CE221C"/>
    <w:rsid w:val="00CE2769"/>
    <w:rsid w:val="00CE305E"/>
    <w:rsid w:val="00CF34A8"/>
    <w:rsid w:val="00D07EF3"/>
    <w:rsid w:val="00D10E57"/>
    <w:rsid w:val="00D20077"/>
    <w:rsid w:val="00D24C7D"/>
    <w:rsid w:val="00D26743"/>
    <w:rsid w:val="00D30C12"/>
    <w:rsid w:val="00D31B9C"/>
    <w:rsid w:val="00D35344"/>
    <w:rsid w:val="00D4185D"/>
    <w:rsid w:val="00D43F12"/>
    <w:rsid w:val="00D50D70"/>
    <w:rsid w:val="00D60460"/>
    <w:rsid w:val="00D661B8"/>
    <w:rsid w:val="00D70632"/>
    <w:rsid w:val="00D71817"/>
    <w:rsid w:val="00D71D81"/>
    <w:rsid w:val="00D72161"/>
    <w:rsid w:val="00D806AC"/>
    <w:rsid w:val="00D808FA"/>
    <w:rsid w:val="00D82989"/>
    <w:rsid w:val="00D850A6"/>
    <w:rsid w:val="00D902DC"/>
    <w:rsid w:val="00DA06B5"/>
    <w:rsid w:val="00DA4E37"/>
    <w:rsid w:val="00DA7250"/>
    <w:rsid w:val="00DB5CBE"/>
    <w:rsid w:val="00DC09F6"/>
    <w:rsid w:val="00DC6C9C"/>
    <w:rsid w:val="00DD2CA8"/>
    <w:rsid w:val="00DD7654"/>
    <w:rsid w:val="00DE6DE0"/>
    <w:rsid w:val="00DE7A91"/>
    <w:rsid w:val="00DF0D5D"/>
    <w:rsid w:val="00DF43F5"/>
    <w:rsid w:val="00DF4B38"/>
    <w:rsid w:val="00DF518C"/>
    <w:rsid w:val="00E14C64"/>
    <w:rsid w:val="00E21699"/>
    <w:rsid w:val="00E261F1"/>
    <w:rsid w:val="00E31B54"/>
    <w:rsid w:val="00E42E28"/>
    <w:rsid w:val="00E535AF"/>
    <w:rsid w:val="00E60EA3"/>
    <w:rsid w:val="00E717AC"/>
    <w:rsid w:val="00E71968"/>
    <w:rsid w:val="00E743FE"/>
    <w:rsid w:val="00E76978"/>
    <w:rsid w:val="00E87C3F"/>
    <w:rsid w:val="00E95E55"/>
    <w:rsid w:val="00EA0AFA"/>
    <w:rsid w:val="00EA239E"/>
    <w:rsid w:val="00EB1773"/>
    <w:rsid w:val="00EB2F13"/>
    <w:rsid w:val="00EC0589"/>
    <w:rsid w:val="00EC6B87"/>
    <w:rsid w:val="00ED7F04"/>
    <w:rsid w:val="00EE3110"/>
    <w:rsid w:val="00F00817"/>
    <w:rsid w:val="00F00C56"/>
    <w:rsid w:val="00F049B4"/>
    <w:rsid w:val="00F0694F"/>
    <w:rsid w:val="00F108F3"/>
    <w:rsid w:val="00F14B58"/>
    <w:rsid w:val="00F205BE"/>
    <w:rsid w:val="00F246D1"/>
    <w:rsid w:val="00F33C0B"/>
    <w:rsid w:val="00F34104"/>
    <w:rsid w:val="00F54D2E"/>
    <w:rsid w:val="00F55BE7"/>
    <w:rsid w:val="00F55DB6"/>
    <w:rsid w:val="00F5695A"/>
    <w:rsid w:val="00F570BB"/>
    <w:rsid w:val="00F85AE6"/>
    <w:rsid w:val="00F95BF2"/>
    <w:rsid w:val="00FA6D37"/>
    <w:rsid w:val="00FB12FA"/>
    <w:rsid w:val="00FB13A8"/>
    <w:rsid w:val="00FB27EA"/>
    <w:rsid w:val="00FB5309"/>
    <w:rsid w:val="00FB7087"/>
    <w:rsid w:val="00FC1270"/>
    <w:rsid w:val="00FD1866"/>
    <w:rsid w:val="00FD2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18769B"/>
  </w:style>
  <w:style w:type="character" w:styleId="Hypertextovodkaz">
    <w:name w:val="Hyperlink"/>
    <w:basedOn w:val="Standardnpsmoodstavce"/>
    <w:uiPriority w:val="99"/>
    <w:unhideWhenUsed/>
    <w:rsid w:val="00A300F2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9843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5A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485A9C"/>
    <w:pPr>
      <w:keepNext/>
      <w:outlineLvl w:val="0"/>
    </w:pPr>
    <w:rPr>
      <w:rFonts w:ascii="Courier New" w:hAnsi="Courier New" w:cs="Courier New"/>
      <w:b/>
      <w:bCs/>
      <w:sz w:val="16"/>
      <w:szCs w:val="1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485A9C"/>
    <w:rPr>
      <w:rFonts w:ascii="Courier New" w:eastAsia="Times New Roman" w:hAnsi="Courier New" w:cs="Courier New"/>
      <w:b/>
      <w:bCs/>
      <w:sz w:val="16"/>
      <w:szCs w:val="16"/>
      <w:u w:val="single"/>
      <w:lang w:eastAsia="cs-CZ"/>
    </w:rPr>
  </w:style>
  <w:style w:type="paragraph" w:styleId="Zkladntext">
    <w:name w:val="Body Text"/>
    <w:basedOn w:val="Normln"/>
    <w:link w:val="ZkladntextChar"/>
    <w:uiPriority w:val="99"/>
    <w:rsid w:val="00485A9C"/>
    <w:rPr>
      <w:rFonts w:ascii="Courier New" w:hAnsi="Courier New" w:cs="Courier New"/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85A9C"/>
    <w:rPr>
      <w:rFonts w:ascii="Courier New" w:eastAsia="Times New Roman" w:hAnsi="Courier New" w:cs="Courier New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rsid w:val="00485A9C"/>
    <w:rPr>
      <w:rFonts w:ascii="Courier New" w:hAnsi="Courier New" w:cs="Courier New"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485A9C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485A9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85A9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rsid w:val="00485A9C"/>
    <w:rPr>
      <w:rFonts w:cs="Times New Roman"/>
    </w:rPr>
  </w:style>
  <w:style w:type="paragraph" w:styleId="Zkladntext3">
    <w:name w:val="Body Text 3"/>
    <w:basedOn w:val="Normln"/>
    <w:link w:val="Zkladntext3Char"/>
    <w:uiPriority w:val="99"/>
    <w:rsid w:val="00485A9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485A9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Textpsmene">
    <w:name w:val="Text písmene"/>
    <w:basedOn w:val="Normln"/>
    <w:uiPriority w:val="99"/>
    <w:rsid w:val="00485A9C"/>
    <w:pPr>
      <w:numPr>
        <w:ilvl w:val="1"/>
        <w:numId w:val="1"/>
      </w:numPr>
      <w:jc w:val="both"/>
      <w:outlineLvl w:val="7"/>
    </w:pPr>
  </w:style>
  <w:style w:type="paragraph" w:customStyle="1" w:styleId="Textodstavce">
    <w:name w:val="Text odstavce"/>
    <w:basedOn w:val="Normln"/>
    <w:rsid w:val="00485A9C"/>
    <w:pPr>
      <w:numPr>
        <w:numId w:val="1"/>
      </w:numPr>
      <w:tabs>
        <w:tab w:val="left" w:pos="851"/>
      </w:tabs>
      <w:spacing w:before="120" w:after="120"/>
      <w:jc w:val="both"/>
      <w:outlineLvl w:val="6"/>
    </w:pPr>
  </w:style>
  <w:style w:type="paragraph" w:customStyle="1" w:styleId="NormalJustified">
    <w:name w:val="Normal (Justified)"/>
    <w:basedOn w:val="Normln"/>
    <w:uiPriority w:val="99"/>
    <w:rsid w:val="00485A9C"/>
    <w:pPr>
      <w:widowControl w:val="0"/>
      <w:jc w:val="both"/>
    </w:pPr>
    <w:rPr>
      <w:kern w:val="28"/>
      <w:szCs w:val="20"/>
    </w:rPr>
  </w:style>
  <w:style w:type="table" w:styleId="Mkatabulky">
    <w:name w:val="Table Grid"/>
    <w:basedOn w:val="Normlntabulka"/>
    <w:uiPriority w:val="99"/>
    <w:rsid w:val="00485A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odsazen">
    <w:name w:val="Body Text Indent"/>
    <w:basedOn w:val="Normln"/>
    <w:link w:val="ZkladntextodsazenChar"/>
    <w:rsid w:val="00485A9C"/>
    <w:pPr>
      <w:suppressAutoHyphens/>
      <w:spacing w:before="120" w:after="120" w:line="280" w:lineRule="atLeast"/>
      <w:ind w:left="283"/>
    </w:pPr>
    <w:rPr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485A9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xmsolistparagraph">
    <w:name w:val="x_msolistparagraph"/>
    <w:basedOn w:val="Normln"/>
    <w:rsid w:val="00485A9C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85A9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85A9C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120A5"/>
    <w:pPr>
      <w:ind w:left="720"/>
      <w:contextualSpacing/>
    </w:pPr>
  </w:style>
  <w:style w:type="character" w:customStyle="1" w:styleId="page-content">
    <w:name w:val="page-content"/>
    <w:basedOn w:val="Standardnpsmoodstavce"/>
    <w:rsid w:val="0018769B"/>
  </w:style>
  <w:style w:type="character" w:styleId="Hypertextovodkaz">
    <w:name w:val="Hyperlink"/>
    <w:basedOn w:val="Standardnpsmoodstavce"/>
    <w:uiPriority w:val="99"/>
    <w:unhideWhenUsed/>
    <w:rsid w:val="00A300F2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9843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90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4BDDA1-C9FA-4892-BDE5-30827873B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</TotalTime>
  <Pages>8</Pages>
  <Words>2721</Words>
  <Characters>16060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Aleš Petržela</dc:creator>
  <cp:lastModifiedBy>Aleš Petržela</cp:lastModifiedBy>
  <cp:revision>118</cp:revision>
  <cp:lastPrinted>2017-05-03T13:42:00Z</cp:lastPrinted>
  <dcterms:created xsi:type="dcterms:W3CDTF">2014-06-09T11:57:00Z</dcterms:created>
  <dcterms:modified xsi:type="dcterms:W3CDTF">2017-06-16T12:18:00Z</dcterms:modified>
</cp:coreProperties>
</file>