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0288" w:rsidRDefault="00650288">
      <w:pPr>
        <w:pStyle w:val="Nzev"/>
        <w:jc w:val="both"/>
      </w:pPr>
      <w:bookmarkStart w:id="0" w:name="_6f388tsrlnse" w:colFirst="0" w:colLast="0"/>
      <w:bookmarkEnd w:id="0"/>
    </w:p>
    <w:p w:rsidR="00650288" w:rsidRDefault="00650288">
      <w:pPr>
        <w:pStyle w:val="Nzev"/>
        <w:jc w:val="both"/>
      </w:pPr>
      <w:bookmarkStart w:id="1" w:name="_5np6iip6go7e" w:colFirst="0" w:colLast="0"/>
      <w:bookmarkEnd w:id="1"/>
    </w:p>
    <w:p w:rsidR="00650288" w:rsidRDefault="00650288">
      <w:pPr>
        <w:pStyle w:val="Nzev"/>
        <w:jc w:val="both"/>
      </w:pPr>
      <w:bookmarkStart w:id="2" w:name="_kzeiy7oj5nld" w:colFirst="0" w:colLast="0"/>
      <w:bookmarkEnd w:id="2"/>
    </w:p>
    <w:p w:rsidR="00650288" w:rsidRDefault="00650288">
      <w:pPr>
        <w:pStyle w:val="Nzev"/>
        <w:jc w:val="both"/>
      </w:pPr>
      <w:bookmarkStart w:id="3" w:name="_b1xact7ol3a1" w:colFirst="0" w:colLast="0"/>
      <w:bookmarkEnd w:id="3"/>
    </w:p>
    <w:p w:rsidR="00650288" w:rsidRDefault="00650288">
      <w:pPr>
        <w:pStyle w:val="Nzev"/>
        <w:jc w:val="both"/>
      </w:pPr>
      <w:bookmarkStart w:id="4" w:name="_9rbcgdclvt6p" w:colFirst="0" w:colLast="0"/>
      <w:bookmarkEnd w:id="4"/>
    </w:p>
    <w:p w:rsidR="00650288" w:rsidRDefault="00650288">
      <w:pPr>
        <w:pStyle w:val="Nzev"/>
        <w:jc w:val="both"/>
      </w:pPr>
      <w:bookmarkStart w:id="5" w:name="_38yksajmhkg" w:colFirst="0" w:colLast="0"/>
      <w:bookmarkEnd w:id="5"/>
    </w:p>
    <w:p w:rsidR="00650288" w:rsidRDefault="008839E8">
      <w:pPr>
        <w:pStyle w:val="Nzev"/>
        <w:jc w:val="both"/>
      </w:pPr>
      <w:bookmarkStart w:id="6" w:name="_tcqp0dek5pgp" w:colFirst="0" w:colLast="0"/>
      <w:bookmarkEnd w:id="6"/>
      <w:r>
        <w:t>Chytrá databáze pro vodárenství</w:t>
      </w:r>
    </w:p>
    <w:p w:rsidR="00650288" w:rsidRDefault="008839E8">
      <w:pPr>
        <w:pStyle w:val="Podtitul"/>
        <w:jc w:val="both"/>
      </w:pPr>
      <w:bookmarkStart w:id="7" w:name="_95zzlzuvhujj" w:colFirst="0" w:colLast="0"/>
      <w:bookmarkEnd w:id="7"/>
      <w:r>
        <w:t>Specifikace aplikace</w:t>
      </w:r>
    </w:p>
    <w:p w:rsidR="00650288" w:rsidRDefault="00650288"/>
    <w:p w:rsidR="00650288" w:rsidRDefault="00650288"/>
    <w:p w:rsidR="00650288" w:rsidRDefault="008839E8">
      <w:r>
        <w:br w:type="page"/>
      </w:r>
    </w:p>
    <w:p w:rsidR="00650288" w:rsidRDefault="008839E8">
      <w:pPr>
        <w:pStyle w:val="Nadpis1"/>
      </w:pPr>
      <w:bookmarkStart w:id="8" w:name="_wwnh5ntaxhoq" w:colFirst="0" w:colLast="0"/>
      <w:bookmarkEnd w:id="8"/>
      <w:r>
        <w:lastRenderedPageBreak/>
        <w:t>Obsah</w:t>
      </w:r>
    </w:p>
    <w:sdt>
      <w:sdtPr>
        <w:id w:val="-1246573000"/>
        <w:docPartObj>
          <w:docPartGallery w:val="Table of Contents"/>
          <w:docPartUnique/>
        </w:docPartObj>
      </w:sdtPr>
      <w:sdtEndPr/>
      <w:sdtContent>
        <w:p w:rsidR="00650288" w:rsidRDefault="008839E8">
          <w:pPr>
            <w:tabs>
              <w:tab w:val="right" w:pos="9025"/>
            </w:tabs>
            <w:spacing w:before="80" w:line="240" w:lineRule="auto"/>
            <w:rPr>
              <w:b/>
              <w:color w:val="000000"/>
            </w:rPr>
          </w:pPr>
          <w:r>
            <w:fldChar w:fldCharType="begin"/>
          </w:r>
          <w:r>
            <w:instrText xml:space="preserve"> TOC \h \u \z </w:instrText>
          </w:r>
          <w:r>
            <w:fldChar w:fldCharType="separate"/>
          </w:r>
          <w:hyperlink w:anchor="_wwnh5ntaxhoq">
            <w:r>
              <w:rPr>
                <w:b/>
                <w:color w:val="000000"/>
              </w:rPr>
              <w:t>Obsah</w:t>
            </w:r>
          </w:hyperlink>
          <w:r>
            <w:rPr>
              <w:b/>
              <w:color w:val="000000"/>
            </w:rPr>
            <w:tab/>
          </w:r>
          <w:r>
            <w:fldChar w:fldCharType="begin"/>
          </w:r>
          <w:r>
            <w:instrText xml:space="preserve"> PAGEREF _wwnh5ntaxhoq \h </w:instrText>
          </w:r>
          <w:r>
            <w:fldChar w:fldCharType="separate"/>
          </w:r>
          <w:r>
            <w:rPr>
              <w:b/>
              <w:color w:val="000000"/>
            </w:rPr>
            <w:t>1</w:t>
          </w:r>
          <w:r>
            <w:fldChar w:fldCharType="end"/>
          </w:r>
        </w:p>
        <w:p w:rsidR="00650288" w:rsidRDefault="001556A5">
          <w:pPr>
            <w:tabs>
              <w:tab w:val="right" w:pos="9025"/>
            </w:tabs>
            <w:spacing w:before="200" w:line="240" w:lineRule="auto"/>
            <w:rPr>
              <w:b/>
              <w:color w:val="000000"/>
            </w:rPr>
          </w:pPr>
          <w:hyperlink w:anchor="_vsnyol1y780i">
            <w:r w:rsidR="008839E8">
              <w:rPr>
                <w:b/>
                <w:color w:val="000000"/>
              </w:rPr>
              <w:t>Účel aplikace</w:t>
            </w:r>
          </w:hyperlink>
          <w:r w:rsidR="008839E8">
            <w:rPr>
              <w:b/>
              <w:color w:val="000000"/>
            </w:rPr>
            <w:tab/>
          </w:r>
          <w:r w:rsidR="008839E8">
            <w:fldChar w:fldCharType="begin"/>
          </w:r>
          <w:r w:rsidR="008839E8">
            <w:instrText xml:space="preserve"> PAGEREF _vsnyol1y780i \h </w:instrText>
          </w:r>
          <w:r w:rsidR="008839E8">
            <w:fldChar w:fldCharType="separate"/>
          </w:r>
          <w:r w:rsidR="008839E8">
            <w:rPr>
              <w:b/>
              <w:color w:val="000000"/>
            </w:rPr>
            <w:t>3</w:t>
          </w:r>
          <w:r w:rsidR="008839E8">
            <w:fldChar w:fldCharType="end"/>
          </w:r>
        </w:p>
        <w:p w:rsidR="00650288" w:rsidRDefault="001556A5">
          <w:pPr>
            <w:tabs>
              <w:tab w:val="right" w:pos="9025"/>
            </w:tabs>
            <w:spacing w:before="200" w:line="240" w:lineRule="auto"/>
            <w:rPr>
              <w:b/>
              <w:color w:val="000000"/>
            </w:rPr>
          </w:pPr>
          <w:hyperlink w:anchor="_x8ril91tkr6q">
            <w:r w:rsidR="008839E8">
              <w:rPr>
                <w:b/>
                <w:color w:val="000000"/>
              </w:rPr>
              <w:t>Cílový stav systému</w:t>
            </w:r>
          </w:hyperlink>
          <w:r w:rsidR="008839E8">
            <w:rPr>
              <w:b/>
              <w:color w:val="000000"/>
            </w:rPr>
            <w:tab/>
          </w:r>
          <w:r w:rsidR="008839E8">
            <w:fldChar w:fldCharType="begin"/>
          </w:r>
          <w:r w:rsidR="008839E8">
            <w:instrText xml:space="preserve"> PAGEREF _x8ril91tkr6q \h </w:instrText>
          </w:r>
          <w:r w:rsidR="008839E8">
            <w:fldChar w:fldCharType="separate"/>
          </w:r>
          <w:r w:rsidR="008839E8">
            <w:rPr>
              <w:b/>
              <w:color w:val="000000"/>
            </w:rPr>
            <w:t>3</w:t>
          </w:r>
          <w:r w:rsidR="008839E8">
            <w:fldChar w:fldCharType="end"/>
          </w:r>
        </w:p>
        <w:p w:rsidR="00650288" w:rsidRDefault="001556A5">
          <w:pPr>
            <w:tabs>
              <w:tab w:val="right" w:pos="9025"/>
            </w:tabs>
            <w:spacing w:before="60" w:line="240" w:lineRule="auto"/>
            <w:ind w:left="360"/>
            <w:rPr>
              <w:color w:val="000000"/>
            </w:rPr>
          </w:pPr>
          <w:hyperlink w:anchor="_xuleyrsslpu4">
            <w:r w:rsidR="008839E8">
              <w:rPr>
                <w:color w:val="000000"/>
              </w:rPr>
              <w:t>Další rozvoj</w:t>
            </w:r>
          </w:hyperlink>
          <w:r w:rsidR="008839E8">
            <w:rPr>
              <w:color w:val="000000"/>
            </w:rPr>
            <w:tab/>
          </w:r>
          <w:r w:rsidR="008839E8">
            <w:fldChar w:fldCharType="begin"/>
          </w:r>
          <w:r w:rsidR="008839E8">
            <w:instrText xml:space="preserve"> PAGEREF _xuleyrsslpu4 \h </w:instrText>
          </w:r>
          <w:r w:rsidR="008839E8">
            <w:fldChar w:fldCharType="separate"/>
          </w:r>
          <w:r w:rsidR="008839E8">
            <w:rPr>
              <w:color w:val="000000"/>
            </w:rPr>
            <w:t>3</w:t>
          </w:r>
          <w:r w:rsidR="008839E8">
            <w:fldChar w:fldCharType="end"/>
          </w:r>
        </w:p>
        <w:p w:rsidR="00650288" w:rsidRDefault="001556A5">
          <w:pPr>
            <w:tabs>
              <w:tab w:val="right" w:pos="9025"/>
            </w:tabs>
            <w:spacing w:before="200" w:line="240" w:lineRule="auto"/>
            <w:rPr>
              <w:b/>
              <w:color w:val="000000"/>
            </w:rPr>
          </w:pPr>
          <w:hyperlink w:anchor="_nle2mfozcmn2">
            <w:r w:rsidR="008839E8">
              <w:rPr>
                <w:b/>
                <w:color w:val="000000"/>
              </w:rPr>
              <w:t>Uživatelské role v systému</w:t>
            </w:r>
          </w:hyperlink>
          <w:r w:rsidR="008839E8">
            <w:rPr>
              <w:b/>
              <w:color w:val="000000"/>
            </w:rPr>
            <w:tab/>
          </w:r>
          <w:r w:rsidR="008839E8">
            <w:fldChar w:fldCharType="begin"/>
          </w:r>
          <w:r w:rsidR="008839E8">
            <w:instrText xml:space="preserve"> PAGEREF _nle2mfozcmn2 \h </w:instrText>
          </w:r>
          <w:r w:rsidR="008839E8">
            <w:fldChar w:fldCharType="separate"/>
          </w:r>
          <w:r w:rsidR="008839E8">
            <w:rPr>
              <w:b/>
              <w:color w:val="000000"/>
            </w:rPr>
            <w:t>4</w:t>
          </w:r>
          <w:r w:rsidR="008839E8">
            <w:fldChar w:fldCharType="end"/>
          </w:r>
        </w:p>
        <w:p w:rsidR="00650288" w:rsidRDefault="001556A5">
          <w:pPr>
            <w:tabs>
              <w:tab w:val="right" w:pos="9025"/>
            </w:tabs>
            <w:spacing w:before="200" w:line="240" w:lineRule="auto"/>
            <w:rPr>
              <w:b/>
              <w:color w:val="000000"/>
            </w:rPr>
          </w:pPr>
          <w:hyperlink w:anchor="_eqo3gihvamsw">
            <w:r w:rsidR="008839E8">
              <w:rPr>
                <w:b/>
                <w:color w:val="000000"/>
              </w:rPr>
              <w:t>Popis funkcí</w:t>
            </w:r>
          </w:hyperlink>
          <w:r w:rsidR="008839E8">
            <w:rPr>
              <w:b/>
              <w:color w:val="000000"/>
            </w:rPr>
            <w:tab/>
          </w:r>
          <w:r w:rsidR="008839E8">
            <w:fldChar w:fldCharType="begin"/>
          </w:r>
          <w:r w:rsidR="008839E8">
            <w:instrText xml:space="preserve"> PAGEREF _eqo3gihvamsw \h </w:instrText>
          </w:r>
          <w:r w:rsidR="008839E8">
            <w:fldChar w:fldCharType="separate"/>
          </w:r>
          <w:r w:rsidR="008839E8">
            <w:rPr>
              <w:b/>
              <w:color w:val="000000"/>
            </w:rPr>
            <w:t>4</w:t>
          </w:r>
          <w:r w:rsidR="008839E8">
            <w:fldChar w:fldCharType="end"/>
          </w:r>
        </w:p>
        <w:p w:rsidR="00650288" w:rsidRDefault="001556A5">
          <w:pPr>
            <w:tabs>
              <w:tab w:val="right" w:pos="9025"/>
            </w:tabs>
            <w:spacing w:before="60" w:line="240" w:lineRule="auto"/>
            <w:ind w:left="360"/>
            <w:rPr>
              <w:color w:val="000000"/>
            </w:rPr>
          </w:pPr>
          <w:hyperlink w:anchor="_5je2p5bferkf">
            <w:r w:rsidR="008839E8">
              <w:rPr>
                <w:color w:val="000000"/>
              </w:rPr>
              <w:t>Záhlaví</w:t>
            </w:r>
          </w:hyperlink>
          <w:r w:rsidR="008839E8">
            <w:rPr>
              <w:color w:val="000000"/>
            </w:rPr>
            <w:tab/>
          </w:r>
          <w:r w:rsidR="008839E8">
            <w:fldChar w:fldCharType="begin"/>
          </w:r>
          <w:r w:rsidR="008839E8">
            <w:instrText xml:space="preserve"> PAGEREF _5je2p5bferkf \h </w:instrText>
          </w:r>
          <w:r w:rsidR="008839E8">
            <w:fldChar w:fldCharType="separate"/>
          </w:r>
          <w:r w:rsidR="008839E8">
            <w:rPr>
              <w:color w:val="000000"/>
            </w:rPr>
            <w:t>4</w:t>
          </w:r>
          <w:r w:rsidR="008839E8">
            <w:fldChar w:fldCharType="end"/>
          </w:r>
        </w:p>
        <w:p w:rsidR="00650288" w:rsidRDefault="001556A5">
          <w:pPr>
            <w:tabs>
              <w:tab w:val="right" w:pos="9025"/>
            </w:tabs>
            <w:spacing w:before="60" w:line="240" w:lineRule="auto"/>
            <w:ind w:left="360"/>
            <w:rPr>
              <w:color w:val="000000"/>
            </w:rPr>
          </w:pPr>
          <w:hyperlink w:anchor="_r1c07xeu957s">
            <w:r w:rsidR="008839E8">
              <w:rPr>
                <w:color w:val="000000"/>
              </w:rPr>
              <w:t>Menu</w:t>
            </w:r>
          </w:hyperlink>
          <w:r w:rsidR="008839E8">
            <w:rPr>
              <w:color w:val="000000"/>
            </w:rPr>
            <w:tab/>
          </w:r>
          <w:r w:rsidR="008839E8">
            <w:fldChar w:fldCharType="begin"/>
          </w:r>
          <w:r w:rsidR="008839E8">
            <w:instrText xml:space="preserve"> PAGEREF _r1c07xeu957s \h </w:instrText>
          </w:r>
          <w:r w:rsidR="008839E8">
            <w:fldChar w:fldCharType="separate"/>
          </w:r>
          <w:r w:rsidR="008839E8">
            <w:rPr>
              <w:color w:val="000000"/>
            </w:rPr>
            <w:t>4</w:t>
          </w:r>
          <w:r w:rsidR="008839E8">
            <w:fldChar w:fldCharType="end"/>
          </w:r>
        </w:p>
        <w:p w:rsidR="00650288" w:rsidRDefault="001556A5">
          <w:pPr>
            <w:tabs>
              <w:tab w:val="right" w:pos="9025"/>
            </w:tabs>
            <w:spacing w:before="60" w:line="240" w:lineRule="auto"/>
            <w:ind w:left="360"/>
            <w:rPr>
              <w:color w:val="000000"/>
            </w:rPr>
          </w:pPr>
          <w:hyperlink w:anchor="_tu1naylk46lx">
            <w:r w:rsidR="008839E8">
              <w:rPr>
                <w:color w:val="000000"/>
              </w:rPr>
              <w:t>Hlavní stránka - nepřihlášený uživatel</w:t>
            </w:r>
          </w:hyperlink>
          <w:r w:rsidR="008839E8">
            <w:rPr>
              <w:color w:val="000000"/>
            </w:rPr>
            <w:tab/>
          </w:r>
          <w:r w:rsidR="008839E8">
            <w:fldChar w:fldCharType="begin"/>
          </w:r>
          <w:r w:rsidR="008839E8">
            <w:instrText xml:space="preserve"> PAGEREF _tu1naylk46lx \h </w:instrText>
          </w:r>
          <w:r w:rsidR="008839E8">
            <w:fldChar w:fldCharType="separate"/>
          </w:r>
          <w:r w:rsidR="008839E8">
            <w:rPr>
              <w:color w:val="000000"/>
            </w:rPr>
            <w:t>5</w:t>
          </w:r>
          <w:r w:rsidR="008839E8">
            <w:fldChar w:fldCharType="end"/>
          </w:r>
        </w:p>
        <w:p w:rsidR="00650288" w:rsidRDefault="001556A5">
          <w:pPr>
            <w:tabs>
              <w:tab w:val="right" w:pos="9025"/>
            </w:tabs>
            <w:spacing w:before="60" w:line="240" w:lineRule="auto"/>
            <w:ind w:left="360"/>
            <w:rPr>
              <w:color w:val="000000"/>
            </w:rPr>
          </w:pPr>
          <w:hyperlink w:anchor="_iz7jl3xx8p2r">
            <w:r w:rsidR="008839E8">
              <w:rPr>
                <w:color w:val="000000"/>
              </w:rPr>
              <w:t>Registrace</w:t>
            </w:r>
          </w:hyperlink>
          <w:r w:rsidR="008839E8">
            <w:rPr>
              <w:color w:val="000000"/>
            </w:rPr>
            <w:tab/>
          </w:r>
          <w:r w:rsidR="008839E8">
            <w:fldChar w:fldCharType="begin"/>
          </w:r>
          <w:r w:rsidR="008839E8">
            <w:instrText xml:space="preserve"> PAGEREF _iz7jl3xx8p2r \h </w:instrText>
          </w:r>
          <w:r w:rsidR="008839E8">
            <w:fldChar w:fldCharType="separate"/>
          </w:r>
          <w:r w:rsidR="008839E8">
            <w:rPr>
              <w:color w:val="000000"/>
            </w:rPr>
            <w:t>5</w:t>
          </w:r>
          <w:r w:rsidR="008839E8">
            <w:fldChar w:fldCharType="end"/>
          </w:r>
        </w:p>
        <w:p w:rsidR="00650288" w:rsidRDefault="001556A5">
          <w:pPr>
            <w:tabs>
              <w:tab w:val="right" w:pos="9025"/>
            </w:tabs>
            <w:spacing w:before="60" w:line="240" w:lineRule="auto"/>
            <w:ind w:left="360"/>
            <w:rPr>
              <w:color w:val="000000"/>
            </w:rPr>
          </w:pPr>
          <w:hyperlink w:anchor="_cih48muc5elp">
            <w:r w:rsidR="008839E8">
              <w:rPr>
                <w:color w:val="000000"/>
              </w:rPr>
              <w:t>Uživatelský profil</w:t>
            </w:r>
          </w:hyperlink>
          <w:r w:rsidR="008839E8">
            <w:rPr>
              <w:color w:val="000000"/>
            </w:rPr>
            <w:tab/>
          </w:r>
          <w:r w:rsidR="008839E8">
            <w:fldChar w:fldCharType="begin"/>
          </w:r>
          <w:r w:rsidR="008839E8">
            <w:instrText xml:space="preserve"> PAGEREF _cih48muc5elp \h </w:instrText>
          </w:r>
          <w:r w:rsidR="008839E8">
            <w:fldChar w:fldCharType="separate"/>
          </w:r>
          <w:r w:rsidR="008839E8">
            <w:rPr>
              <w:color w:val="000000"/>
            </w:rPr>
            <w:t>5</w:t>
          </w:r>
          <w:r w:rsidR="008839E8">
            <w:fldChar w:fldCharType="end"/>
          </w:r>
        </w:p>
        <w:p w:rsidR="00650288" w:rsidRDefault="001556A5">
          <w:pPr>
            <w:tabs>
              <w:tab w:val="right" w:pos="9025"/>
            </w:tabs>
            <w:spacing w:before="60" w:line="240" w:lineRule="auto"/>
            <w:ind w:left="360"/>
            <w:rPr>
              <w:color w:val="000000"/>
            </w:rPr>
          </w:pPr>
          <w:hyperlink w:anchor="_trsrl84yo6cn">
            <w:r w:rsidR="008839E8">
              <w:rPr>
                <w:color w:val="000000"/>
              </w:rPr>
              <w:t>Dashboard</w:t>
            </w:r>
          </w:hyperlink>
          <w:r w:rsidR="008839E8">
            <w:rPr>
              <w:color w:val="000000"/>
            </w:rPr>
            <w:tab/>
          </w:r>
          <w:r w:rsidR="008839E8">
            <w:fldChar w:fldCharType="begin"/>
          </w:r>
          <w:r w:rsidR="008839E8">
            <w:instrText xml:space="preserve"> PAGEREF _trsrl84yo6cn \h </w:instrText>
          </w:r>
          <w:r w:rsidR="008839E8">
            <w:fldChar w:fldCharType="separate"/>
          </w:r>
          <w:r w:rsidR="008839E8">
            <w:rPr>
              <w:color w:val="000000"/>
            </w:rPr>
            <w:t>5</w:t>
          </w:r>
          <w:r w:rsidR="008839E8">
            <w:fldChar w:fldCharType="end"/>
          </w:r>
        </w:p>
        <w:p w:rsidR="00650288" w:rsidRDefault="001556A5">
          <w:pPr>
            <w:tabs>
              <w:tab w:val="right" w:pos="9025"/>
            </w:tabs>
            <w:spacing w:before="60" w:line="240" w:lineRule="auto"/>
            <w:ind w:left="360"/>
            <w:rPr>
              <w:color w:val="000000"/>
            </w:rPr>
          </w:pPr>
          <w:hyperlink w:anchor="_heb3c6hg0akl">
            <w:r w:rsidR="008839E8">
              <w:rPr>
                <w:color w:val="000000"/>
              </w:rPr>
              <w:t>Správa společnosti</w:t>
            </w:r>
          </w:hyperlink>
          <w:r w:rsidR="008839E8">
            <w:rPr>
              <w:color w:val="000000"/>
            </w:rPr>
            <w:tab/>
          </w:r>
          <w:r w:rsidR="008839E8">
            <w:fldChar w:fldCharType="begin"/>
          </w:r>
          <w:r w:rsidR="008839E8">
            <w:instrText xml:space="preserve"> PAGEREF _heb3c6hg0akl \h </w:instrText>
          </w:r>
          <w:r w:rsidR="008839E8">
            <w:fldChar w:fldCharType="separate"/>
          </w:r>
          <w:r w:rsidR="008839E8">
            <w:rPr>
              <w:color w:val="000000"/>
            </w:rPr>
            <w:t>5</w:t>
          </w:r>
          <w:r w:rsidR="008839E8">
            <w:fldChar w:fldCharType="end"/>
          </w:r>
        </w:p>
        <w:p w:rsidR="00650288" w:rsidRDefault="001556A5">
          <w:pPr>
            <w:tabs>
              <w:tab w:val="right" w:pos="9025"/>
            </w:tabs>
            <w:spacing w:before="60" w:line="240" w:lineRule="auto"/>
            <w:ind w:left="720"/>
            <w:rPr>
              <w:color w:val="000000"/>
            </w:rPr>
          </w:pPr>
          <w:hyperlink w:anchor="_oqnaax5vps0n">
            <w:r w:rsidR="008839E8">
              <w:rPr>
                <w:color w:val="000000"/>
              </w:rPr>
              <w:t>Správa uživatelů</w:t>
            </w:r>
          </w:hyperlink>
          <w:r w:rsidR="008839E8">
            <w:rPr>
              <w:color w:val="000000"/>
            </w:rPr>
            <w:tab/>
          </w:r>
          <w:r w:rsidR="008839E8">
            <w:fldChar w:fldCharType="begin"/>
          </w:r>
          <w:r w:rsidR="008839E8">
            <w:instrText xml:space="preserve"> PAGEREF _oqnaax5vps0n \h </w:instrText>
          </w:r>
          <w:r w:rsidR="008839E8">
            <w:fldChar w:fldCharType="separate"/>
          </w:r>
          <w:r w:rsidR="008839E8">
            <w:rPr>
              <w:color w:val="000000"/>
            </w:rPr>
            <w:t>5</w:t>
          </w:r>
          <w:r w:rsidR="008839E8">
            <w:fldChar w:fldCharType="end"/>
          </w:r>
        </w:p>
        <w:p w:rsidR="00650288" w:rsidRDefault="001556A5">
          <w:pPr>
            <w:tabs>
              <w:tab w:val="right" w:pos="9025"/>
            </w:tabs>
            <w:spacing w:before="60" w:line="240" w:lineRule="auto"/>
            <w:ind w:left="360"/>
            <w:rPr>
              <w:color w:val="000000"/>
            </w:rPr>
          </w:pPr>
          <w:hyperlink w:anchor="_xhqbd7925naw">
            <w:r w:rsidR="008839E8">
              <w:rPr>
                <w:color w:val="000000"/>
              </w:rPr>
              <w:t>Vodovodní soustava</w:t>
            </w:r>
          </w:hyperlink>
          <w:r w:rsidR="008839E8">
            <w:rPr>
              <w:color w:val="000000"/>
            </w:rPr>
            <w:tab/>
          </w:r>
          <w:r w:rsidR="008839E8">
            <w:fldChar w:fldCharType="begin"/>
          </w:r>
          <w:r w:rsidR="008839E8">
            <w:instrText xml:space="preserve"> PAGEREF _xhqbd7925naw \h </w:instrText>
          </w:r>
          <w:r w:rsidR="008839E8">
            <w:fldChar w:fldCharType="separate"/>
          </w:r>
          <w:r w:rsidR="008839E8">
            <w:rPr>
              <w:color w:val="000000"/>
            </w:rPr>
            <w:t>6</w:t>
          </w:r>
          <w:r w:rsidR="008839E8">
            <w:fldChar w:fldCharType="end"/>
          </w:r>
        </w:p>
        <w:p w:rsidR="00650288" w:rsidRDefault="001556A5">
          <w:pPr>
            <w:tabs>
              <w:tab w:val="right" w:pos="9025"/>
            </w:tabs>
            <w:spacing w:before="60" w:line="240" w:lineRule="auto"/>
            <w:ind w:left="720"/>
            <w:rPr>
              <w:color w:val="000000"/>
            </w:rPr>
          </w:pPr>
          <w:hyperlink w:anchor="_3gpss3ncp3it">
            <w:r w:rsidR="008839E8">
              <w:rPr>
                <w:color w:val="000000"/>
              </w:rPr>
              <w:t>Správa položek</w:t>
            </w:r>
          </w:hyperlink>
          <w:r w:rsidR="008839E8">
            <w:rPr>
              <w:color w:val="000000"/>
            </w:rPr>
            <w:tab/>
          </w:r>
          <w:r w:rsidR="008839E8">
            <w:fldChar w:fldCharType="begin"/>
          </w:r>
          <w:r w:rsidR="008839E8">
            <w:instrText xml:space="preserve"> PAGEREF _3gpss3ncp3it \h </w:instrText>
          </w:r>
          <w:r w:rsidR="008839E8">
            <w:fldChar w:fldCharType="separate"/>
          </w:r>
          <w:r w:rsidR="008839E8">
            <w:rPr>
              <w:color w:val="000000"/>
            </w:rPr>
            <w:t>6</w:t>
          </w:r>
          <w:r w:rsidR="008839E8">
            <w:fldChar w:fldCharType="end"/>
          </w:r>
        </w:p>
        <w:p w:rsidR="00650288" w:rsidRDefault="001556A5">
          <w:pPr>
            <w:tabs>
              <w:tab w:val="right" w:pos="9025"/>
            </w:tabs>
            <w:spacing w:before="60" w:line="240" w:lineRule="auto"/>
            <w:ind w:left="720"/>
            <w:rPr>
              <w:color w:val="000000"/>
            </w:rPr>
          </w:pPr>
          <w:hyperlink w:anchor="_l6j69fqljvwr">
            <w:r w:rsidR="008839E8">
              <w:rPr>
                <w:color w:val="000000"/>
              </w:rPr>
              <w:t>Zkoušky</w:t>
            </w:r>
          </w:hyperlink>
          <w:r w:rsidR="008839E8">
            <w:rPr>
              <w:color w:val="000000"/>
            </w:rPr>
            <w:tab/>
          </w:r>
          <w:r w:rsidR="008839E8">
            <w:fldChar w:fldCharType="begin"/>
          </w:r>
          <w:r w:rsidR="008839E8">
            <w:instrText xml:space="preserve"> PAGEREF _l6j69fqljvwr \h </w:instrText>
          </w:r>
          <w:r w:rsidR="008839E8">
            <w:fldChar w:fldCharType="separate"/>
          </w:r>
          <w:r w:rsidR="008839E8">
            <w:rPr>
              <w:color w:val="000000"/>
            </w:rPr>
            <w:t>7</w:t>
          </w:r>
          <w:r w:rsidR="008839E8">
            <w:fldChar w:fldCharType="end"/>
          </w:r>
        </w:p>
        <w:p w:rsidR="00650288" w:rsidRDefault="001556A5">
          <w:pPr>
            <w:tabs>
              <w:tab w:val="right" w:pos="9025"/>
            </w:tabs>
            <w:spacing w:before="60" w:line="240" w:lineRule="auto"/>
            <w:ind w:left="720"/>
            <w:rPr>
              <w:color w:val="000000"/>
            </w:rPr>
          </w:pPr>
          <w:hyperlink w:anchor="_hkn4le1rmrvr">
            <w:r w:rsidR="008839E8">
              <w:rPr>
                <w:color w:val="000000"/>
              </w:rPr>
              <w:t>Vyhodnocení</w:t>
            </w:r>
          </w:hyperlink>
          <w:r w:rsidR="008839E8">
            <w:rPr>
              <w:color w:val="000000"/>
            </w:rPr>
            <w:tab/>
          </w:r>
          <w:r w:rsidR="008839E8">
            <w:fldChar w:fldCharType="begin"/>
          </w:r>
          <w:r w:rsidR="008839E8">
            <w:instrText xml:space="preserve"> PAGEREF _hkn4le1rmrvr \h </w:instrText>
          </w:r>
          <w:r w:rsidR="008839E8">
            <w:fldChar w:fldCharType="separate"/>
          </w:r>
          <w:r w:rsidR="008839E8">
            <w:rPr>
              <w:color w:val="000000"/>
            </w:rPr>
            <w:t>7</w:t>
          </w:r>
          <w:r w:rsidR="008839E8">
            <w:fldChar w:fldCharType="end"/>
          </w:r>
        </w:p>
        <w:p w:rsidR="00650288" w:rsidRDefault="001556A5">
          <w:pPr>
            <w:tabs>
              <w:tab w:val="right" w:pos="9025"/>
            </w:tabs>
            <w:spacing w:before="60" w:line="240" w:lineRule="auto"/>
            <w:ind w:left="360"/>
            <w:rPr>
              <w:color w:val="000000"/>
            </w:rPr>
          </w:pPr>
          <w:hyperlink w:anchor="_lhnmzq9khqnw">
            <w:r w:rsidR="008839E8">
              <w:rPr>
                <w:color w:val="000000"/>
              </w:rPr>
              <w:t>Mobilní aplikace</w:t>
            </w:r>
          </w:hyperlink>
          <w:r w:rsidR="008839E8">
            <w:rPr>
              <w:color w:val="000000"/>
            </w:rPr>
            <w:tab/>
          </w:r>
          <w:r w:rsidR="008839E8">
            <w:fldChar w:fldCharType="begin"/>
          </w:r>
          <w:r w:rsidR="008839E8">
            <w:instrText xml:space="preserve"> PAGEREF _lhnmzq9khqnw \h </w:instrText>
          </w:r>
          <w:r w:rsidR="008839E8">
            <w:fldChar w:fldCharType="separate"/>
          </w:r>
          <w:r w:rsidR="008839E8">
            <w:rPr>
              <w:color w:val="000000"/>
            </w:rPr>
            <w:t>7</w:t>
          </w:r>
          <w:r w:rsidR="008839E8">
            <w:fldChar w:fldCharType="end"/>
          </w:r>
        </w:p>
        <w:p w:rsidR="00650288" w:rsidRDefault="001556A5">
          <w:pPr>
            <w:tabs>
              <w:tab w:val="right" w:pos="9025"/>
            </w:tabs>
            <w:spacing w:before="200" w:line="240" w:lineRule="auto"/>
            <w:rPr>
              <w:b/>
              <w:color w:val="000000"/>
            </w:rPr>
          </w:pPr>
          <w:hyperlink w:anchor="_say1zn59ny30">
            <w:r w:rsidR="008839E8">
              <w:rPr>
                <w:b/>
                <w:color w:val="000000"/>
              </w:rPr>
              <w:t>Seznam procesů</w:t>
            </w:r>
          </w:hyperlink>
          <w:r w:rsidR="008839E8">
            <w:rPr>
              <w:b/>
              <w:color w:val="000000"/>
            </w:rPr>
            <w:tab/>
          </w:r>
          <w:r w:rsidR="008839E8">
            <w:fldChar w:fldCharType="begin"/>
          </w:r>
          <w:r w:rsidR="008839E8">
            <w:instrText xml:space="preserve"> PAGEREF _say1zn59ny30 \h </w:instrText>
          </w:r>
          <w:r w:rsidR="008839E8">
            <w:fldChar w:fldCharType="separate"/>
          </w:r>
          <w:r w:rsidR="008839E8">
            <w:rPr>
              <w:b/>
              <w:color w:val="000000"/>
            </w:rPr>
            <w:t>8</w:t>
          </w:r>
          <w:r w:rsidR="008839E8">
            <w:fldChar w:fldCharType="end"/>
          </w:r>
        </w:p>
        <w:p w:rsidR="00650288" w:rsidRDefault="001556A5">
          <w:pPr>
            <w:tabs>
              <w:tab w:val="right" w:pos="9025"/>
            </w:tabs>
            <w:spacing w:before="60" w:line="240" w:lineRule="auto"/>
            <w:ind w:left="360"/>
            <w:rPr>
              <w:color w:val="000000"/>
            </w:rPr>
          </w:pPr>
          <w:hyperlink w:anchor="_vad4dqxp9wld">
            <w:r w:rsidR="008839E8">
              <w:rPr>
                <w:color w:val="000000"/>
              </w:rPr>
              <w:t>Přihlášení</w:t>
            </w:r>
          </w:hyperlink>
          <w:r w:rsidR="008839E8">
            <w:rPr>
              <w:color w:val="000000"/>
            </w:rPr>
            <w:tab/>
          </w:r>
          <w:r w:rsidR="008839E8">
            <w:fldChar w:fldCharType="begin"/>
          </w:r>
          <w:r w:rsidR="008839E8">
            <w:instrText xml:space="preserve"> PAGEREF _vad4dqxp9wld \h </w:instrText>
          </w:r>
          <w:r w:rsidR="008839E8">
            <w:fldChar w:fldCharType="separate"/>
          </w:r>
          <w:r w:rsidR="008839E8">
            <w:rPr>
              <w:color w:val="000000"/>
            </w:rPr>
            <w:t>8</w:t>
          </w:r>
          <w:r w:rsidR="008839E8">
            <w:fldChar w:fldCharType="end"/>
          </w:r>
        </w:p>
        <w:p w:rsidR="00650288" w:rsidRDefault="001556A5">
          <w:pPr>
            <w:tabs>
              <w:tab w:val="right" w:pos="9025"/>
            </w:tabs>
            <w:spacing w:before="60" w:line="240" w:lineRule="auto"/>
            <w:ind w:left="360"/>
            <w:rPr>
              <w:color w:val="000000"/>
            </w:rPr>
          </w:pPr>
          <w:hyperlink w:anchor="_rxkflndg0xn6">
            <w:r w:rsidR="008839E8">
              <w:rPr>
                <w:color w:val="000000"/>
              </w:rPr>
              <w:t>Registrace uživatele</w:t>
            </w:r>
          </w:hyperlink>
          <w:r w:rsidR="008839E8">
            <w:rPr>
              <w:color w:val="000000"/>
            </w:rPr>
            <w:tab/>
          </w:r>
          <w:r w:rsidR="008839E8">
            <w:fldChar w:fldCharType="begin"/>
          </w:r>
          <w:r w:rsidR="008839E8">
            <w:instrText xml:space="preserve"> PAGEREF _rxkflndg0xn6 \h </w:instrText>
          </w:r>
          <w:r w:rsidR="008839E8">
            <w:fldChar w:fldCharType="separate"/>
          </w:r>
          <w:r w:rsidR="008839E8">
            <w:rPr>
              <w:color w:val="000000"/>
            </w:rPr>
            <w:t>8</w:t>
          </w:r>
          <w:r w:rsidR="008839E8">
            <w:fldChar w:fldCharType="end"/>
          </w:r>
        </w:p>
        <w:p w:rsidR="00650288" w:rsidRDefault="001556A5">
          <w:pPr>
            <w:tabs>
              <w:tab w:val="right" w:pos="9025"/>
            </w:tabs>
            <w:spacing w:before="60" w:line="240" w:lineRule="auto"/>
            <w:ind w:left="360"/>
            <w:rPr>
              <w:color w:val="000000"/>
            </w:rPr>
          </w:pPr>
          <w:hyperlink w:anchor="_uqhrksd35ujk">
            <w:r w:rsidR="008839E8">
              <w:rPr>
                <w:color w:val="000000"/>
              </w:rPr>
              <w:t>Zapomenuté heslo</w:t>
            </w:r>
          </w:hyperlink>
          <w:r w:rsidR="008839E8">
            <w:rPr>
              <w:color w:val="000000"/>
            </w:rPr>
            <w:tab/>
          </w:r>
          <w:r w:rsidR="008839E8">
            <w:fldChar w:fldCharType="begin"/>
          </w:r>
          <w:r w:rsidR="008839E8">
            <w:instrText xml:space="preserve"> PAGEREF _uqhrksd35ujk \h </w:instrText>
          </w:r>
          <w:r w:rsidR="008839E8">
            <w:fldChar w:fldCharType="separate"/>
          </w:r>
          <w:r w:rsidR="008839E8">
            <w:rPr>
              <w:color w:val="000000"/>
            </w:rPr>
            <w:t>8</w:t>
          </w:r>
          <w:r w:rsidR="008839E8">
            <w:fldChar w:fldCharType="end"/>
          </w:r>
        </w:p>
        <w:p w:rsidR="00650288" w:rsidRDefault="001556A5">
          <w:pPr>
            <w:tabs>
              <w:tab w:val="right" w:pos="9025"/>
            </w:tabs>
            <w:spacing w:before="60" w:line="240" w:lineRule="auto"/>
            <w:ind w:left="360"/>
            <w:rPr>
              <w:color w:val="000000"/>
            </w:rPr>
          </w:pPr>
          <w:hyperlink w:anchor="_hv3i5tq022ya">
            <w:r w:rsidR="008839E8">
              <w:rPr>
                <w:color w:val="000000"/>
              </w:rPr>
              <w:t>Registrace firmy</w:t>
            </w:r>
          </w:hyperlink>
          <w:r w:rsidR="008839E8">
            <w:rPr>
              <w:color w:val="000000"/>
            </w:rPr>
            <w:tab/>
          </w:r>
          <w:r w:rsidR="008839E8">
            <w:fldChar w:fldCharType="begin"/>
          </w:r>
          <w:r w:rsidR="008839E8">
            <w:instrText xml:space="preserve"> PAGEREF _hv3i5tq022ya \h </w:instrText>
          </w:r>
          <w:r w:rsidR="008839E8">
            <w:fldChar w:fldCharType="separate"/>
          </w:r>
          <w:r w:rsidR="008839E8">
            <w:rPr>
              <w:color w:val="000000"/>
            </w:rPr>
            <w:t>8</w:t>
          </w:r>
          <w:r w:rsidR="008839E8">
            <w:fldChar w:fldCharType="end"/>
          </w:r>
        </w:p>
        <w:p w:rsidR="00650288" w:rsidRDefault="001556A5">
          <w:pPr>
            <w:tabs>
              <w:tab w:val="right" w:pos="9025"/>
            </w:tabs>
            <w:spacing w:before="60" w:line="240" w:lineRule="auto"/>
            <w:ind w:left="720"/>
            <w:rPr>
              <w:color w:val="000000"/>
            </w:rPr>
          </w:pPr>
          <w:hyperlink w:anchor="_fgtd6wsgs8v7">
            <w:r w:rsidR="008839E8">
              <w:rPr>
                <w:color w:val="000000"/>
              </w:rPr>
              <w:t>Pozvání uživatele do firmy</w:t>
            </w:r>
          </w:hyperlink>
          <w:r w:rsidR="008839E8">
            <w:rPr>
              <w:color w:val="000000"/>
            </w:rPr>
            <w:tab/>
          </w:r>
          <w:r w:rsidR="008839E8">
            <w:fldChar w:fldCharType="begin"/>
          </w:r>
          <w:r w:rsidR="008839E8">
            <w:instrText xml:space="preserve"> PAGEREF _fgtd6wsgs8v7 \h </w:instrText>
          </w:r>
          <w:r w:rsidR="008839E8">
            <w:fldChar w:fldCharType="separate"/>
          </w:r>
          <w:r w:rsidR="008839E8">
            <w:rPr>
              <w:color w:val="000000"/>
            </w:rPr>
            <w:t>9</w:t>
          </w:r>
          <w:r w:rsidR="008839E8">
            <w:fldChar w:fldCharType="end"/>
          </w:r>
        </w:p>
        <w:p w:rsidR="00650288" w:rsidRDefault="001556A5">
          <w:pPr>
            <w:tabs>
              <w:tab w:val="right" w:pos="9025"/>
            </w:tabs>
            <w:spacing w:before="60" w:line="240" w:lineRule="auto"/>
            <w:ind w:left="720"/>
            <w:rPr>
              <w:color w:val="000000"/>
            </w:rPr>
          </w:pPr>
          <w:hyperlink w:anchor="_k64gxnq5fh60">
            <w:r w:rsidR="008839E8">
              <w:rPr>
                <w:color w:val="000000"/>
              </w:rPr>
              <w:t>Změna práv uživatele</w:t>
            </w:r>
          </w:hyperlink>
          <w:r w:rsidR="008839E8">
            <w:rPr>
              <w:color w:val="000000"/>
            </w:rPr>
            <w:tab/>
          </w:r>
          <w:r w:rsidR="008839E8">
            <w:fldChar w:fldCharType="begin"/>
          </w:r>
          <w:r w:rsidR="008839E8">
            <w:instrText xml:space="preserve"> PAGEREF _k64gxnq5fh60 \h </w:instrText>
          </w:r>
          <w:r w:rsidR="008839E8">
            <w:fldChar w:fldCharType="separate"/>
          </w:r>
          <w:r w:rsidR="008839E8">
            <w:rPr>
              <w:color w:val="000000"/>
            </w:rPr>
            <w:t>9</w:t>
          </w:r>
          <w:r w:rsidR="008839E8">
            <w:fldChar w:fldCharType="end"/>
          </w:r>
        </w:p>
        <w:p w:rsidR="00650288" w:rsidRDefault="001556A5">
          <w:pPr>
            <w:tabs>
              <w:tab w:val="right" w:pos="9025"/>
            </w:tabs>
            <w:spacing w:before="60" w:line="240" w:lineRule="auto"/>
            <w:ind w:left="360"/>
            <w:rPr>
              <w:color w:val="000000"/>
            </w:rPr>
          </w:pPr>
          <w:hyperlink w:anchor="_61tzc5pvt0nv">
            <w:r w:rsidR="008839E8">
              <w:rPr>
                <w:color w:val="000000"/>
              </w:rPr>
              <w:t>Vyhodnocování</w:t>
            </w:r>
          </w:hyperlink>
          <w:r w:rsidR="008839E8">
            <w:rPr>
              <w:color w:val="000000"/>
            </w:rPr>
            <w:tab/>
          </w:r>
          <w:r w:rsidR="008839E8">
            <w:fldChar w:fldCharType="begin"/>
          </w:r>
          <w:r w:rsidR="008839E8">
            <w:instrText xml:space="preserve"> PAGEREF _61tzc5pvt0nv \h </w:instrText>
          </w:r>
          <w:r w:rsidR="008839E8">
            <w:fldChar w:fldCharType="separate"/>
          </w:r>
          <w:r w:rsidR="008839E8">
            <w:rPr>
              <w:color w:val="000000"/>
            </w:rPr>
            <w:t>9</w:t>
          </w:r>
          <w:r w:rsidR="008839E8">
            <w:fldChar w:fldCharType="end"/>
          </w:r>
        </w:p>
        <w:p w:rsidR="00650288" w:rsidRDefault="001556A5">
          <w:pPr>
            <w:tabs>
              <w:tab w:val="right" w:pos="9025"/>
            </w:tabs>
            <w:spacing w:before="60" w:line="240" w:lineRule="auto"/>
            <w:ind w:left="360"/>
            <w:rPr>
              <w:color w:val="000000"/>
            </w:rPr>
          </w:pPr>
          <w:hyperlink w:anchor="_1ul7oyqx6ng5">
            <w:r w:rsidR="008839E8">
              <w:rPr>
                <w:color w:val="000000"/>
              </w:rPr>
              <w:t>Automatické odhlášení</w:t>
            </w:r>
          </w:hyperlink>
          <w:r w:rsidR="008839E8">
            <w:rPr>
              <w:color w:val="000000"/>
            </w:rPr>
            <w:tab/>
          </w:r>
          <w:r w:rsidR="008839E8">
            <w:fldChar w:fldCharType="begin"/>
          </w:r>
          <w:r w:rsidR="008839E8">
            <w:instrText xml:space="preserve"> PAGEREF _1ul7oyqx6ng5 \h </w:instrText>
          </w:r>
          <w:r w:rsidR="008839E8">
            <w:fldChar w:fldCharType="separate"/>
          </w:r>
          <w:r w:rsidR="008839E8">
            <w:rPr>
              <w:color w:val="000000"/>
            </w:rPr>
            <w:t>9</w:t>
          </w:r>
          <w:r w:rsidR="008839E8">
            <w:fldChar w:fldCharType="end"/>
          </w:r>
        </w:p>
        <w:p w:rsidR="00650288" w:rsidRDefault="001556A5">
          <w:pPr>
            <w:tabs>
              <w:tab w:val="right" w:pos="9025"/>
            </w:tabs>
            <w:spacing w:before="200" w:line="240" w:lineRule="auto"/>
            <w:rPr>
              <w:b/>
              <w:color w:val="000000"/>
            </w:rPr>
          </w:pPr>
          <w:hyperlink w:anchor="_15xtbt5htkg6">
            <w:r w:rsidR="008839E8">
              <w:rPr>
                <w:b/>
                <w:color w:val="000000"/>
              </w:rPr>
              <w:t>Napojení na jiné systémy</w:t>
            </w:r>
          </w:hyperlink>
          <w:r w:rsidR="008839E8">
            <w:rPr>
              <w:b/>
              <w:color w:val="000000"/>
            </w:rPr>
            <w:tab/>
          </w:r>
          <w:r w:rsidR="008839E8">
            <w:fldChar w:fldCharType="begin"/>
          </w:r>
          <w:r w:rsidR="008839E8">
            <w:instrText xml:space="preserve"> PAGEREF _15xtbt5htkg6 \h </w:instrText>
          </w:r>
          <w:r w:rsidR="008839E8">
            <w:fldChar w:fldCharType="separate"/>
          </w:r>
          <w:r w:rsidR="008839E8">
            <w:rPr>
              <w:b/>
              <w:color w:val="000000"/>
            </w:rPr>
            <w:t>9</w:t>
          </w:r>
          <w:r w:rsidR="008839E8">
            <w:fldChar w:fldCharType="end"/>
          </w:r>
        </w:p>
        <w:p w:rsidR="00650288" w:rsidRDefault="001556A5">
          <w:pPr>
            <w:tabs>
              <w:tab w:val="right" w:pos="9025"/>
            </w:tabs>
            <w:spacing w:before="200" w:line="240" w:lineRule="auto"/>
            <w:rPr>
              <w:b/>
              <w:color w:val="000000"/>
            </w:rPr>
          </w:pPr>
          <w:hyperlink w:anchor="_tohp7l2qwh6e">
            <w:r w:rsidR="008839E8">
              <w:rPr>
                <w:b/>
                <w:color w:val="000000"/>
              </w:rPr>
              <w:t>Samoučící algoritmus</w:t>
            </w:r>
          </w:hyperlink>
          <w:r w:rsidR="008839E8">
            <w:rPr>
              <w:b/>
              <w:color w:val="000000"/>
            </w:rPr>
            <w:tab/>
          </w:r>
          <w:r w:rsidR="008839E8">
            <w:fldChar w:fldCharType="begin"/>
          </w:r>
          <w:r w:rsidR="008839E8">
            <w:instrText xml:space="preserve"> PAGEREF _tohp7l2qwh6e \h </w:instrText>
          </w:r>
          <w:r w:rsidR="008839E8">
            <w:fldChar w:fldCharType="separate"/>
          </w:r>
          <w:r w:rsidR="008839E8">
            <w:rPr>
              <w:b/>
              <w:color w:val="000000"/>
            </w:rPr>
            <w:t>10</w:t>
          </w:r>
          <w:r w:rsidR="008839E8">
            <w:fldChar w:fldCharType="end"/>
          </w:r>
        </w:p>
        <w:p w:rsidR="00650288" w:rsidRDefault="001556A5">
          <w:pPr>
            <w:tabs>
              <w:tab w:val="right" w:pos="9025"/>
            </w:tabs>
            <w:spacing w:before="200" w:line="240" w:lineRule="auto"/>
            <w:rPr>
              <w:b/>
              <w:color w:val="000000"/>
            </w:rPr>
          </w:pPr>
          <w:hyperlink w:anchor="_ywfig2m980d">
            <w:r w:rsidR="008839E8">
              <w:rPr>
                <w:b/>
                <w:color w:val="000000"/>
              </w:rPr>
              <w:t>Administrace</w:t>
            </w:r>
          </w:hyperlink>
          <w:r w:rsidR="008839E8">
            <w:rPr>
              <w:b/>
              <w:color w:val="000000"/>
            </w:rPr>
            <w:tab/>
          </w:r>
          <w:r w:rsidR="008839E8">
            <w:fldChar w:fldCharType="begin"/>
          </w:r>
          <w:r w:rsidR="008839E8">
            <w:instrText xml:space="preserve"> PAGEREF _ywfig2m980d \h </w:instrText>
          </w:r>
          <w:r w:rsidR="008839E8">
            <w:fldChar w:fldCharType="separate"/>
          </w:r>
          <w:r w:rsidR="008839E8">
            <w:rPr>
              <w:b/>
              <w:color w:val="000000"/>
            </w:rPr>
            <w:t>10</w:t>
          </w:r>
          <w:r w:rsidR="008839E8">
            <w:fldChar w:fldCharType="end"/>
          </w:r>
        </w:p>
        <w:p w:rsidR="00650288" w:rsidRDefault="001556A5">
          <w:pPr>
            <w:tabs>
              <w:tab w:val="right" w:pos="9025"/>
            </w:tabs>
            <w:spacing w:before="200" w:line="240" w:lineRule="auto"/>
            <w:rPr>
              <w:b/>
              <w:color w:val="000000"/>
            </w:rPr>
          </w:pPr>
          <w:hyperlink w:anchor="_5fr0sgyj8061">
            <w:r w:rsidR="008839E8">
              <w:rPr>
                <w:b/>
                <w:color w:val="000000"/>
              </w:rPr>
              <w:t>Podporovaná zařízení</w:t>
            </w:r>
          </w:hyperlink>
          <w:r w:rsidR="008839E8">
            <w:rPr>
              <w:b/>
              <w:color w:val="000000"/>
            </w:rPr>
            <w:tab/>
          </w:r>
          <w:r w:rsidR="008839E8">
            <w:fldChar w:fldCharType="begin"/>
          </w:r>
          <w:r w:rsidR="008839E8">
            <w:instrText xml:space="preserve"> PAGEREF _5fr0sgyj8061 \h </w:instrText>
          </w:r>
          <w:r w:rsidR="008839E8">
            <w:fldChar w:fldCharType="separate"/>
          </w:r>
          <w:r w:rsidR="008839E8">
            <w:rPr>
              <w:b/>
              <w:color w:val="000000"/>
            </w:rPr>
            <w:t>10</w:t>
          </w:r>
          <w:r w:rsidR="008839E8">
            <w:fldChar w:fldCharType="end"/>
          </w:r>
        </w:p>
        <w:p w:rsidR="00650288" w:rsidRDefault="001556A5">
          <w:pPr>
            <w:tabs>
              <w:tab w:val="right" w:pos="9025"/>
            </w:tabs>
            <w:spacing w:before="200" w:line="240" w:lineRule="auto"/>
            <w:rPr>
              <w:b/>
              <w:color w:val="000000"/>
            </w:rPr>
          </w:pPr>
          <w:hyperlink w:anchor="_i30rez7bqdu1">
            <w:r w:rsidR="008839E8">
              <w:rPr>
                <w:b/>
                <w:color w:val="000000"/>
              </w:rPr>
              <w:t>Provoz, zálohování a požadované SLA</w:t>
            </w:r>
          </w:hyperlink>
          <w:r w:rsidR="008839E8">
            <w:rPr>
              <w:b/>
              <w:color w:val="000000"/>
            </w:rPr>
            <w:tab/>
          </w:r>
          <w:r w:rsidR="008839E8">
            <w:fldChar w:fldCharType="begin"/>
          </w:r>
          <w:r w:rsidR="008839E8">
            <w:instrText xml:space="preserve"> PAGEREF _i30rez7bqdu1 \h </w:instrText>
          </w:r>
          <w:r w:rsidR="008839E8">
            <w:fldChar w:fldCharType="separate"/>
          </w:r>
          <w:r w:rsidR="008839E8">
            <w:rPr>
              <w:b/>
              <w:color w:val="000000"/>
            </w:rPr>
            <w:t>11</w:t>
          </w:r>
          <w:r w:rsidR="008839E8">
            <w:fldChar w:fldCharType="end"/>
          </w:r>
        </w:p>
        <w:p w:rsidR="00650288" w:rsidRDefault="001556A5">
          <w:pPr>
            <w:tabs>
              <w:tab w:val="right" w:pos="9025"/>
            </w:tabs>
            <w:spacing w:before="60" w:line="240" w:lineRule="auto"/>
            <w:ind w:left="720"/>
            <w:rPr>
              <w:color w:val="000000"/>
            </w:rPr>
          </w:pPr>
          <w:hyperlink w:anchor="_pyknh3fzjoue">
            <w:r w:rsidR="008839E8">
              <w:rPr>
                <w:color w:val="000000"/>
              </w:rPr>
              <w:t>Zdrojové kódy</w:t>
            </w:r>
          </w:hyperlink>
          <w:r w:rsidR="008839E8">
            <w:rPr>
              <w:color w:val="000000"/>
            </w:rPr>
            <w:tab/>
          </w:r>
          <w:r w:rsidR="008839E8">
            <w:fldChar w:fldCharType="begin"/>
          </w:r>
          <w:r w:rsidR="008839E8">
            <w:instrText xml:space="preserve"> PAGEREF _pyknh3fzjoue \h </w:instrText>
          </w:r>
          <w:r w:rsidR="008839E8">
            <w:fldChar w:fldCharType="separate"/>
          </w:r>
          <w:r w:rsidR="008839E8">
            <w:rPr>
              <w:color w:val="000000"/>
            </w:rPr>
            <w:t>11</w:t>
          </w:r>
          <w:r w:rsidR="008839E8">
            <w:fldChar w:fldCharType="end"/>
          </w:r>
        </w:p>
        <w:p w:rsidR="00650288" w:rsidRDefault="001556A5">
          <w:pPr>
            <w:tabs>
              <w:tab w:val="right" w:pos="9025"/>
            </w:tabs>
            <w:spacing w:before="60" w:line="240" w:lineRule="auto"/>
            <w:ind w:left="720"/>
            <w:rPr>
              <w:color w:val="000000"/>
            </w:rPr>
          </w:pPr>
          <w:hyperlink w:anchor="_z4fupw9ybnfb">
            <w:r w:rsidR="008839E8">
              <w:rPr>
                <w:color w:val="000000"/>
              </w:rPr>
              <w:t>SLA</w:t>
            </w:r>
          </w:hyperlink>
          <w:r w:rsidR="008839E8">
            <w:rPr>
              <w:color w:val="000000"/>
            </w:rPr>
            <w:tab/>
          </w:r>
          <w:r w:rsidR="008839E8">
            <w:fldChar w:fldCharType="begin"/>
          </w:r>
          <w:r w:rsidR="008839E8">
            <w:instrText xml:space="preserve"> PAGEREF _z4fupw9ybnfb \h </w:instrText>
          </w:r>
          <w:r w:rsidR="008839E8">
            <w:fldChar w:fldCharType="separate"/>
          </w:r>
          <w:r w:rsidR="008839E8">
            <w:rPr>
              <w:color w:val="000000"/>
            </w:rPr>
            <w:t>11</w:t>
          </w:r>
          <w:r w:rsidR="008839E8">
            <w:fldChar w:fldCharType="end"/>
          </w:r>
        </w:p>
        <w:p w:rsidR="00650288" w:rsidRDefault="001556A5">
          <w:pPr>
            <w:tabs>
              <w:tab w:val="right" w:pos="9025"/>
            </w:tabs>
            <w:spacing w:before="60" w:line="240" w:lineRule="auto"/>
            <w:ind w:left="720"/>
            <w:rPr>
              <w:color w:val="000000"/>
            </w:rPr>
          </w:pPr>
          <w:hyperlink w:anchor="_fqi9yis75px">
            <w:r w:rsidR="008839E8">
              <w:rPr>
                <w:color w:val="000000"/>
              </w:rPr>
              <w:t>Technické prostředí</w:t>
            </w:r>
          </w:hyperlink>
          <w:r w:rsidR="008839E8">
            <w:rPr>
              <w:color w:val="000000"/>
            </w:rPr>
            <w:tab/>
          </w:r>
          <w:r w:rsidR="008839E8">
            <w:fldChar w:fldCharType="begin"/>
          </w:r>
          <w:r w:rsidR="008839E8">
            <w:instrText xml:space="preserve"> PAGEREF _fqi9yis75px \h </w:instrText>
          </w:r>
          <w:r w:rsidR="008839E8">
            <w:fldChar w:fldCharType="separate"/>
          </w:r>
          <w:r w:rsidR="008839E8">
            <w:rPr>
              <w:color w:val="000000"/>
            </w:rPr>
            <w:t>11</w:t>
          </w:r>
          <w:r w:rsidR="008839E8">
            <w:fldChar w:fldCharType="end"/>
          </w:r>
        </w:p>
        <w:p w:rsidR="00650288" w:rsidRDefault="001556A5">
          <w:pPr>
            <w:tabs>
              <w:tab w:val="right" w:pos="9025"/>
            </w:tabs>
            <w:spacing w:before="200" w:line="240" w:lineRule="auto"/>
            <w:rPr>
              <w:b/>
              <w:color w:val="000000"/>
            </w:rPr>
          </w:pPr>
          <w:hyperlink w:anchor="_8xwht2c7pozj">
            <w:r w:rsidR="008839E8">
              <w:rPr>
                <w:b/>
                <w:color w:val="000000"/>
              </w:rPr>
              <w:t>Podoba systému</w:t>
            </w:r>
          </w:hyperlink>
          <w:r w:rsidR="008839E8">
            <w:rPr>
              <w:b/>
              <w:color w:val="000000"/>
            </w:rPr>
            <w:tab/>
          </w:r>
          <w:r w:rsidR="008839E8">
            <w:fldChar w:fldCharType="begin"/>
          </w:r>
          <w:r w:rsidR="008839E8">
            <w:instrText xml:space="preserve"> PAGEREF _8xwht2c7pozj \h </w:instrText>
          </w:r>
          <w:r w:rsidR="008839E8">
            <w:fldChar w:fldCharType="separate"/>
          </w:r>
          <w:r w:rsidR="008839E8">
            <w:rPr>
              <w:b/>
              <w:color w:val="000000"/>
            </w:rPr>
            <w:t>11</w:t>
          </w:r>
          <w:r w:rsidR="008839E8">
            <w:fldChar w:fldCharType="end"/>
          </w:r>
        </w:p>
        <w:p w:rsidR="00650288" w:rsidRDefault="001556A5">
          <w:pPr>
            <w:tabs>
              <w:tab w:val="right" w:pos="9025"/>
            </w:tabs>
            <w:spacing w:before="60" w:line="240" w:lineRule="auto"/>
            <w:ind w:left="360"/>
            <w:rPr>
              <w:color w:val="000000"/>
            </w:rPr>
          </w:pPr>
          <w:hyperlink w:anchor="_vhuq53o6xzlo">
            <w:r w:rsidR="008839E8">
              <w:rPr>
                <w:color w:val="000000"/>
              </w:rPr>
              <w:t>Vytvoření prototypu UI (wireframes)</w:t>
            </w:r>
          </w:hyperlink>
          <w:r w:rsidR="008839E8">
            <w:rPr>
              <w:color w:val="000000"/>
            </w:rPr>
            <w:tab/>
          </w:r>
          <w:r w:rsidR="008839E8">
            <w:fldChar w:fldCharType="begin"/>
          </w:r>
          <w:r w:rsidR="008839E8">
            <w:instrText xml:space="preserve"> PAGEREF _vhuq53o6xzlo \h </w:instrText>
          </w:r>
          <w:r w:rsidR="008839E8">
            <w:fldChar w:fldCharType="separate"/>
          </w:r>
          <w:r w:rsidR="008839E8">
            <w:rPr>
              <w:color w:val="000000"/>
            </w:rPr>
            <w:t>11</w:t>
          </w:r>
          <w:r w:rsidR="008839E8">
            <w:fldChar w:fldCharType="end"/>
          </w:r>
        </w:p>
        <w:p w:rsidR="00650288" w:rsidRDefault="001556A5">
          <w:pPr>
            <w:tabs>
              <w:tab w:val="right" w:pos="9025"/>
            </w:tabs>
            <w:spacing w:before="60" w:line="240" w:lineRule="auto"/>
            <w:ind w:left="720"/>
            <w:rPr>
              <w:color w:val="000000"/>
            </w:rPr>
          </w:pPr>
          <w:hyperlink w:anchor="_mekxxaiy8qet">
            <w:r w:rsidR="008839E8">
              <w:rPr>
                <w:color w:val="000000"/>
              </w:rPr>
              <w:t>Testování prototypu</w:t>
            </w:r>
          </w:hyperlink>
          <w:r w:rsidR="008839E8">
            <w:rPr>
              <w:color w:val="000000"/>
            </w:rPr>
            <w:tab/>
          </w:r>
          <w:r w:rsidR="008839E8">
            <w:fldChar w:fldCharType="begin"/>
          </w:r>
          <w:r w:rsidR="008839E8">
            <w:instrText xml:space="preserve"> PAGEREF _mekxxaiy8qet \h </w:instrText>
          </w:r>
          <w:r w:rsidR="008839E8">
            <w:fldChar w:fldCharType="separate"/>
          </w:r>
          <w:r w:rsidR="008839E8">
            <w:rPr>
              <w:color w:val="000000"/>
            </w:rPr>
            <w:t>11</w:t>
          </w:r>
          <w:r w:rsidR="008839E8">
            <w:fldChar w:fldCharType="end"/>
          </w:r>
        </w:p>
        <w:p w:rsidR="00650288" w:rsidRDefault="001556A5">
          <w:pPr>
            <w:tabs>
              <w:tab w:val="right" w:pos="9025"/>
            </w:tabs>
            <w:spacing w:before="60" w:line="240" w:lineRule="auto"/>
            <w:ind w:left="360"/>
            <w:rPr>
              <w:color w:val="000000"/>
            </w:rPr>
          </w:pPr>
          <w:hyperlink w:anchor="_hnmbyiz4o7p6">
            <w:r w:rsidR="008839E8">
              <w:rPr>
                <w:color w:val="000000"/>
              </w:rPr>
              <w:t>Grafika systému</w:t>
            </w:r>
          </w:hyperlink>
          <w:r w:rsidR="008839E8">
            <w:rPr>
              <w:color w:val="000000"/>
            </w:rPr>
            <w:tab/>
          </w:r>
          <w:r w:rsidR="008839E8">
            <w:fldChar w:fldCharType="begin"/>
          </w:r>
          <w:r w:rsidR="008839E8">
            <w:instrText xml:space="preserve"> PAGEREF _hnmbyiz4o7p6 \h </w:instrText>
          </w:r>
          <w:r w:rsidR="008839E8">
            <w:fldChar w:fldCharType="separate"/>
          </w:r>
          <w:r w:rsidR="008839E8">
            <w:rPr>
              <w:color w:val="000000"/>
            </w:rPr>
            <w:t>12</w:t>
          </w:r>
          <w:r w:rsidR="008839E8">
            <w:fldChar w:fldCharType="end"/>
          </w:r>
        </w:p>
        <w:p w:rsidR="00650288" w:rsidRDefault="001556A5">
          <w:pPr>
            <w:tabs>
              <w:tab w:val="right" w:pos="9025"/>
            </w:tabs>
            <w:spacing w:before="200" w:line="240" w:lineRule="auto"/>
            <w:rPr>
              <w:b/>
              <w:color w:val="000000"/>
            </w:rPr>
          </w:pPr>
          <w:hyperlink w:anchor="_ttva1mv3d40y">
            <w:r w:rsidR="008839E8">
              <w:rPr>
                <w:b/>
                <w:color w:val="000000"/>
              </w:rPr>
              <w:t>Bezpečnost</w:t>
            </w:r>
          </w:hyperlink>
          <w:r w:rsidR="008839E8">
            <w:rPr>
              <w:b/>
              <w:color w:val="000000"/>
            </w:rPr>
            <w:tab/>
          </w:r>
          <w:r w:rsidR="008839E8">
            <w:fldChar w:fldCharType="begin"/>
          </w:r>
          <w:r w:rsidR="008839E8">
            <w:instrText xml:space="preserve"> PAGEREF _ttva1mv3d40y \h </w:instrText>
          </w:r>
          <w:r w:rsidR="008839E8">
            <w:fldChar w:fldCharType="separate"/>
          </w:r>
          <w:r w:rsidR="008839E8">
            <w:rPr>
              <w:b/>
              <w:color w:val="000000"/>
            </w:rPr>
            <w:t>12</w:t>
          </w:r>
          <w:r w:rsidR="008839E8">
            <w:fldChar w:fldCharType="end"/>
          </w:r>
        </w:p>
        <w:p w:rsidR="00650288" w:rsidRDefault="001556A5">
          <w:pPr>
            <w:tabs>
              <w:tab w:val="right" w:pos="9025"/>
            </w:tabs>
            <w:spacing w:before="200" w:line="240" w:lineRule="auto"/>
            <w:rPr>
              <w:b/>
              <w:color w:val="000000"/>
            </w:rPr>
          </w:pPr>
          <w:hyperlink w:anchor="_fg76ecg23z09">
            <w:r w:rsidR="008839E8">
              <w:rPr>
                <w:b/>
                <w:color w:val="000000"/>
              </w:rPr>
              <w:t>SEO</w:t>
            </w:r>
          </w:hyperlink>
          <w:r w:rsidR="008839E8">
            <w:rPr>
              <w:b/>
              <w:color w:val="000000"/>
            </w:rPr>
            <w:tab/>
          </w:r>
          <w:r w:rsidR="008839E8">
            <w:fldChar w:fldCharType="begin"/>
          </w:r>
          <w:r w:rsidR="008839E8">
            <w:instrText xml:space="preserve"> PAGEREF _fg76ecg23z09 \h </w:instrText>
          </w:r>
          <w:r w:rsidR="008839E8">
            <w:fldChar w:fldCharType="separate"/>
          </w:r>
          <w:r w:rsidR="008839E8">
            <w:rPr>
              <w:b/>
              <w:color w:val="000000"/>
            </w:rPr>
            <w:t>12</w:t>
          </w:r>
          <w:r w:rsidR="008839E8">
            <w:fldChar w:fldCharType="end"/>
          </w:r>
        </w:p>
        <w:p w:rsidR="00650288" w:rsidRDefault="001556A5">
          <w:pPr>
            <w:tabs>
              <w:tab w:val="right" w:pos="9025"/>
            </w:tabs>
            <w:spacing w:before="200" w:line="240" w:lineRule="auto"/>
            <w:rPr>
              <w:b/>
              <w:color w:val="000000"/>
            </w:rPr>
          </w:pPr>
          <w:hyperlink w:anchor="_a94etmbnefc7">
            <w:r w:rsidR="008839E8">
              <w:rPr>
                <w:b/>
                <w:color w:val="000000"/>
              </w:rPr>
              <w:t>Doména</w:t>
            </w:r>
          </w:hyperlink>
          <w:r w:rsidR="008839E8">
            <w:rPr>
              <w:b/>
              <w:color w:val="000000"/>
            </w:rPr>
            <w:tab/>
          </w:r>
          <w:r w:rsidR="008839E8">
            <w:fldChar w:fldCharType="begin"/>
          </w:r>
          <w:r w:rsidR="008839E8">
            <w:instrText xml:space="preserve"> PAGEREF _a94etmbnefc7 \h </w:instrText>
          </w:r>
          <w:r w:rsidR="008839E8">
            <w:fldChar w:fldCharType="separate"/>
          </w:r>
          <w:r w:rsidR="008839E8">
            <w:rPr>
              <w:b/>
              <w:color w:val="000000"/>
            </w:rPr>
            <w:t>12</w:t>
          </w:r>
          <w:r w:rsidR="008839E8">
            <w:fldChar w:fldCharType="end"/>
          </w:r>
        </w:p>
        <w:p w:rsidR="00650288" w:rsidRDefault="001556A5">
          <w:pPr>
            <w:tabs>
              <w:tab w:val="right" w:pos="9025"/>
            </w:tabs>
            <w:spacing w:before="200" w:after="80" w:line="240" w:lineRule="auto"/>
            <w:rPr>
              <w:b/>
              <w:color w:val="000000"/>
            </w:rPr>
          </w:pPr>
          <w:hyperlink w:anchor="_htfbipk9s0es">
            <w:r w:rsidR="008839E8">
              <w:rPr>
                <w:b/>
                <w:color w:val="000000"/>
              </w:rPr>
              <w:t>Dokumentace</w:t>
            </w:r>
          </w:hyperlink>
          <w:r w:rsidR="008839E8">
            <w:rPr>
              <w:b/>
              <w:color w:val="000000"/>
            </w:rPr>
            <w:tab/>
          </w:r>
          <w:r w:rsidR="008839E8">
            <w:fldChar w:fldCharType="begin"/>
          </w:r>
          <w:r w:rsidR="008839E8">
            <w:instrText xml:space="preserve"> PAGEREF _htfbipk9s0es \h </w:instrText>
          </w:r>
          <w:r w:rsidR="008839E8">
            <w:fldChar w:fldCharType="separate"/>
          </w:r>
          <w:r w:rsidR="008839E8">
            <w:rPr>
              <w:b/>
              <w:color w:val="000000"/>
            </w:rPr>
            <w:t>12</w:t>
          </w:r>
          <w:r w:rsidR="008839E8">
            <w:fldChar w:fldCharType="end"/>
          </w:r>
          <w:r w:rsidR="008839E8">
            <w:fldChar w:fldCharType="end"/>
          </w:r>
        </w:p>
      </w:sdtContent>
    </w:sdt>
    <w:p w:rsidR="00650288" w:rsidRDefault="008839E8">
      <w:pPr>
        <w:jc w:val="both"/>
      </w:pPr>
      <w:r>
        <w:br w:type="page"/>
      </w:r>
    </w:p>
    <w:p w:rsidR="00650288" w:rsidRDefault="008839E8">
      <w:pPr>
        <w:pStyle w:val="Nadpis1"/>
        <w:jc w:val="both"/>
      </w:pPr>
      <w:bookmarkStart w:id="9" w:name="_vsnyol1y780i" w:colFirst="0" w:colLast="0"/>
      <w:bookmarkEnd w:id="9"/>
      <w:r>
        <w:lastRenderedPageBreak/>
        <w:t>Účel aplikace</w:t>
      </w:r>
    </w:p>
    <w:p w:rsidR="00650288" w:rsidRDefault="008839E8">
      <w:pPr>
        <w:jc w:val="both"/>
      </w:pPr>
      <w:r>
        <w:t xml:space="preserve">Hlavním úkolem výzkumného projektu je nalezení výpočetního algoritmu zobecnění výsledků jednotlivých materiálových zkoušek na celou vodovodní soustavu. </w:t>
      </w:r>
      <w:proofErr w:type="gramStart"/>
      <w:r>
        <w:t>Algoritmus  aplikace</w:t>
      </w:r>
      <w:proofErr w:type="gramEnd"/>
      <w:r>
        <w:t xml:space="preserve"> umožní sběr technických dat o jednotlivých dílech, okolních podmínkách (lokalita aj.), způsobu provozu či výsledku materiálové zkoušky, a využije je na ostatní parametrově stejné části soustavy. Při vývoji algoritmu a celé aplikace je nezbytná spolupráce jak řešitelského a expertního týmu, tak zástupců provozovatele s jejich praktickými </w:t>
      </w:r>
      <w:proofErr w:type="spellStart"/>
      <w:r>
        <w:t>zkušenostmií</w:t>
      </w:r>
      <w:proofErr w:type="spellEnd"/>
      <w:r>
        <w:t>. Výstupem je informace s popisem životnosti celé vodovodní soustavy pro plánování budoucích investic souvisejících s předcházením poruch systému.</w:t>
      </w:r>
    </w:p>
    <w:p w:rsidR="00650288" w:rsidRDefault="008839E8">
      <w:pPr>
        <w:pStyle w:val="Nadpis1"/>
        <w:jc w:val="both"/>
      </w:pPr>
      <w:bookmarkStart w:id="10" w:name="_x8ril91tkr6q" w:colFirst="0" w:colLast="0"/>
      <w:bookmarkEnd w:id="10"/>
      <w:r>
        <w:t>Cílový stav systému</w:t>
      </w:r>
    </w:p>
    <w:p w:rsidR="00650288" w:rsidRDefault="008839E8">
      <w:pPr>
        <w:jc w:val="both"/>
      </w:pPr>
      <w:r>
        <w:t xml:space="preserve">Výstupem smluvní práce bude chytrá „samoučící“ webová aplikace, ve které se budou shromažďovat definovaná data. Celá databáze by měla být přístupná jak z PC, tak prostřednictvím responzivního webu. Řešení by mělo počítat i s napojením </w:t>
      </w:r>
      <w:proofErr w:type="gramStart"/>
      <w:r>
        <w:t>aplikací  pro</w:t>
      </w:r>
      <w:proofErr w:type="gramEnd"/>
      <w:r>
        <w:t xml:space="preserve"> tablety a mobilní telefony (Android a </w:t>
      </w:r>
      <w:proofErr w:type="spellStart"/>
      <w:r>
        <w:t>iOS</w:t>
      </w:r>
      <w:proofErr w:type="spellEnd"/>
      <w:r>
        <w:t>).</w:t>
      </w:r>
    </w:p>
    <w:p w:rsidR="00650288" w:rsidRDefault="00650288">
      <w:pPr>
        <w:jc w:val="both"/>
      </w:pPr>
    </w:p>
    <w:p w:rsidR="00650288" w:rsidRDefault="008839E8">
      <w:pPr>
        <w:jc w:val="both"/>
      </w:pPr>
      <w:r>
        <w:t>Interní systém bude obsahovat následující klíčové funkce:</w:t>
      </w:r>
    </w:p>
    <w:p w:rsidR="00650288" w:rsidRDefault="008839E8">
      <w:pPr>
        <w:numPr>
          <w:ilvl w:val="0"/>
          <w:numId w:val="11"/>
        </w:numPr>
        <w:jc w:val="both"/>
      </w:pPr>
      <w:r>
        <w:t>Systém bude přístupný z webového prohlížeče uživatele bez geografického či jiného omezení</w:t>
      </w:r>
    </w:p>
    <w:p w:rsidR="00650288" w:rsidRDefault="008839E8">
      <w:pPr>
        <w:numPr>
          <w:ilvl w:val="0"/>
          <w:numId w:val="11"/>
        </w:numPr>
        <w:jc w:val="both"/>
      </w:pPr>
      <w:r>
        <w:t xml:space="preserve">Klíčové části (funkce) systému budou: </w:t>
      </w:r>
    </w:p>
    <w:p w:rsidR="00650288" w:rsidRDefault="008839E8">
      <w:pPr>
        <w:numPr>
          <w:ilvl w:val="1"/>
          <w:numId w:val="11"/>
        </w:numPr>
        <w:jc w:val="both"/>
      </w:pPr>
      <w:r>
        <w:t>Registrace a ověření nového uživatele</w:t>
      </w:r>
    </w:p>
    <w:p w:rsidR="00650288" w:rsidRDefault="008839E8">
      <w:pPr>
        <w:numPr>
          <w:ilvl w:val="1"/>
          <w:numId w:val="11"/>
        </w:numPr>
        <w:jc w:val="both"/>
      </w:pPr>
      <w:r>
        <w:t>Přihlášení / odhlášení uživatele</w:t>
      </w:r>
    </w:p>
    <w:p w:rsidR="00650288" w:rsidRDefault="008839E8">
      <w:pPr>
        <w:numPr>
          <w:ilvl w:val="1"/>
          <w:numId w:val="11"/>
        </w:numPr>
        <w:jc w:val="both"/>
      </w:pPr>
      <w:r>
        <w:t>Zařazení uživatele do firmy</w:t>
      </w:r>
    </w:p>
    <w:p w:rsidR="00650288" w:rsidRDefault="008839E8">
      <w:pPr>
        <w:numPr>
          <w:ilvl w:val="1"/>
          <w:numId w:val="11"/>
        </w:numPr>
        <w:jc w:val="both"/>
      </w:pPr>
      <w:r>
        <w:t>Zobrazení několika typů informací přihlášeným uživatelům</w:t>
      </w:r>
    </w:p>
    <w:p w:rsidR="00650288" w:rsidRDefault="008839E8">
      <w:pPr>
        <w:numPr>
          <w:ilvl w:val="2"/>
          <w:numId w:val="11"/>
        </w:numPr>
        <w:jc w:val="both"/>
      </w:pPr>
      <w:r>
        <w:t>Vodovodní soustavy</w:t>
      </w:r>
    </w:p>
    <w:p w:rsidR="00650288" w:rsidRDefault="008839E8">
      <w:pPr>
        <w:numPr>
          <w:ilvl w:val="2"/>
          <w:numId w:val="11"/>
        </w:numPr>
        <w:jc w:val="both"/>
      </w:pPr>
      <w:r>
        <w:t>Položky jednotlivých soustav</w:t>
      </w:r>
    </w:p>
    <w:p w:rsidR="00650288" w:rsidRDefault="008839E8">
      <w:pPr>
        <w:numPr>
          <w:ilvl w:val="2"/>
          <w:numId w:val="11"/>
        </w:numPr>
        <w:jc w:val="both"/>
      </w:pPr>
      <w:r>
        <w:t>Urychlené testy jednotlivých soustav</w:t>
      </w:r>
    </w:p>
    <w:p w:rsidR="00650288" w:rsidRDefault="008839E8">
      <w:pPr>
        <w:numPr>
          <w:ilvl w:val="1"/>
          <w:numId w:val="11"/>
        </w:numPr>
        <w:jc w:val="both"/>
      </w:pPr>
      <w:r>
        <w:t>Vyhodnocování jednotlivých položek vodovodní soustavy</w:t>
      </w:r>
    </w:p>
    <w:p w:rsidR="00650288" w:rsidRDefault="008839E8">
      <w:pPr>
        <w:numPr>
          <w:ilvl w:val="1"/>
          <w:numId w:val="11"/>
        </w:numPr>
        <w:jc w:val="both"/>
      </w:pPr>
      <w:r>
        <w:t>Mobilní aplikace pro zadávání informací o vodovodních soustavách</w:t>
      </w:r>
    </w:p>
    <w:p w:rsidR="00650288" w:rsidRDefault="008839E8">
      <w:pPr>
        <w:numPr>
          <w:ilvl w:val="1"/>
          <w:numId w:val="11"/>
        </w:numPr>
        <w:jc w:val="both"/>
      </w:pPr>
      <w:r>
        <w:t>Import / export datově strukturovaných položek vodovodní soustavy</w:t>
      </w:r>
    </w:p>
    <w:p w:rsidR="00650288" w:rsidRDefault="008839E8">
      <w:pPr>
        <w:numPr>
          <w:ilvl w:val="0"/>
          <w:numId w:val="11"/>
        </w:numPr>
        <w:jc w:val="both"/>
      </w:pPr>
      <w:r>
        <w:t>Administrace - systém umožní oprávněným uživatelům administrovat všechny informační části systému, vč. firem, soustav, položek, testů a uživatelů</w:t>
      </w:r>
    </w:p>
    <w:p w:rsidR="00650288" w:rsidRDefault="008839E8">
      <w:pPr>
        <w:pStyle w:val="Nadpis2"/>
        <w:jc w:val="both"/>
      </w:pPr>
      <w:bookmarkStart w:id="11" w:name="_xuleyrsslpu4" w:colFirst="0" w:colLast="0"/>
      <w:bookmarkEnd w:id="11"/>
      <w:r>
        <w:t>Další rozvoj</w:t>
      </w:r>
    </w:p>
    <w:p w:rsidR="00650288" w:rsidRDefault="008839E8">
      <w:pPr>
        <w:jc w:val="both"/>
      </w:pPr>
      <w:r>
        <w:t>Kromě běžného provozu a údržby se v budoucnu plánují další funkce, dle zájmu</w:t>
      </w:r>
    </w:p>
    <w:p w:rsidR="00650288" w:rsidRDefault="008839E8">
      <w:pPr>
        <w:jc w:val="both"/>
      </w:pPr>
      <w:r>
        <w:t>klientů (uživatelů) a potřeb organizací. Může mezi ně patřit například:</w:t>
      </w:r>
    </w:p>
    <w:p w:rsidR="00650288" w:rsidRDefault="00650288">
      <w:pPr>
        <w:jc w:val="both"/>
      </w:pPr>
    </w:p>
    <w:p w:rsidR="00650288" w:rsidRDefault="008839E8">
      <w:pPr>
        <w:numPr>
          <w:ilvl w:val="0"/>
          <w:numId w:val="15"/>
        </w:numPr>
        <w:jc w:val="both"/>
      </w:pPr>
      <w:r>
        <w:t>funkce mobilní aplikace</w:t>
      </w:r>
    </w:p>
    <w:p w:rsidR="00650288" w:rsidRDefault="008839E8">
      <w:pPr>
        <w:numPr>
          <w:ilvl w:val="0"/>
          <w:numId w:val="15"/>
        </w:numPr>
        <w:jc w:val="both"/>
      </w:pPr>
      <w:r>
        <w:t>rozšíření datových modelů</w:t>
      </w:r>
    </w:p>
    <w:p w:rsidR="00650288" w:rsidRDefault="008839E8">
      <w:pPr>
        <w:numPr>
          <w:ilvl w:val="0"/>
          <w:numId w:val="15"/>
        </w:numPr>
        <w:jc w:val="both"/>
      </w:pPr>
      <w:r>
        <w:t>jazykové mutace</w:t>
      </w:r>
    </w:p>
    <w:p w:rsidR="00650288" w:rsidRDefault="008839E8">
      <w:pPr>
        <w:numPr>
          <w:ilvl w:val="0"/>
          <w:numId w:val="15"/>
        </w:numPr>
        <w:jc w:val="both"/>
      </w:pPr>
      <w:r>
        <w:t>systém pro platby za používání služby</w:t>
      </w:r>
    </w:p>
    <w:p w:rsidR="00650288" w:rsidRDefault="008839E8">
      <w:pPr>
        <w:numPr>
          <w:ilvl w:val="0"/>
          <w:numId w:val="15"/>
        </w:numPr>
        <w:jc w:val="both"/>
      </w:pPr>
      <w:r>
        <w:t xml:space="preserve">vizuální </w:t>
      </w:r>
      <w:proofErr w:type="spellStart"/>
      <w:r>
        <w:t>branding</w:t>
      </w:r>
      <w:proofErr w:type="spellEnd"/>
      <w:r>
        <w:t xml:space="preserve"> pro jednotlivé firmy</w:t>
      </w:r>
    </w:p>
    <w:p w:rsidR="00650288" w:rsidRDefault="008839E8">
      <w:pPr>
        <w:pStyle w:val="Nadpis1"/>
        <w:jc w:val="both"/>
      </w:pPr>
      <w:bookmarkStart w:id="12" w:name="_nle2mfozcmn2" w:colFirst="0" w:colLast="0"/>
      <w:bookmarkEnd w:id="12"/>
      <w:r>
        <w:lastRenderedPageBreak/>
        <w:t>Uživatelské role v systému</w:t>
      </w:r>
    </w:p>
    <w:p w:rsidR="00650288" w:rsidRDefault="008839E8">
      <w:pPr>
        <w:jc w:val="both"/>
      </w:pPr>
      <w:r>
        <w:t>V systému budou existovat 3 typy uživatelské role:</w:t>
      </w:r>
    </w:p>
    <w:p w:rsidR="00650288" w:rsidRDefault="008839E8">
      <w:pPr>
        <w:numPr>
          <w:ilvl w:val="0"/>
          <w:numId w:val="17"/>
        </w:numPr>
        <w:jc w:val="both"/>
      </w:pPr>
      <w:r>
        <w:t>administrátor (lze oddělit do samostatného rozhraní s oddělenou databází uživatelských účtů)</w:t>
      </w:r>
    </w:p>
    <w:p w:rsidR="00650288" w:rsidRDefault="008839E8">
      <w:pPr>
        <w:numPr>
          <w:ilvl w:val="0"/>
          <w:numId w:val="17"/>
        </w:numPr>
        <w:jc w:val="both"/>
      </w:pPr>
      <w:r>
        <w:t>správce firmy</w:t>
      </w:r>
    </w:p>
    <w:p w:rsidR="00650288" w:rsidRDefault="008839E8">
      <w:pPr>
        <w:numPr>
          <w:ilvl w:val="0"/>
          <w:numId w:val="17"/>
        </w:numPr>
        <w:jc w:val="both"/>
      </w:pPr>
      <w:r>
        <w:t>zaměstnanec</w:t>
      </w:r>
    </w:p>
    <w:p w:rsidR="00650288" w:rsidRDefault="00650288">
      <w:pPr>
        <w:jc w:val="both"/>
      </w:pPr>
    </w:p>
    <w:p w:rsidR="00650288" w:rsidRDefault="008839E8">
      <w:pPr>
        <w:jc w:val="both"/>
      </w:pPr>
      <w:r>
        <w:t>Předpokládané rozdělení oprávnění shrnuje následující tabulka:</w:t>
      </w:r>
    </w:p>
    <w:p w:rsidR="00650288" w:rsidRDefault="00650288">
      <w:pPr>
        <w:jc w:val="both"/>
      </w:pPr>
    </w:p>
    <w:tbl>
      <w:tblPr>
        <w:tblStyle w:val="a"/>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650288">
        <w:tc>
          <w:tcPr>
            <w:tcW w:w="2257" w:type="dxa"/>
            <w:shd w:val="clear" w:color="auto" w:fill="auto"/>
            <w:tcMar>
              <w:top w:w="100" w:type="dxa"/>
              <w:left w:w="100" w:type="dxa"/>
              <w:bottom w:w="100" w:type="dxa"/>
              <w:right w:w="100" w:type="dxa"/>
            </w:tcMar>
          </w:tcPr>
          <w:p w:rsidR="00650288" w:rsidRDefault="008839E8">
            <w:pPr>
              <w:widowControl w:val="0"/>
              <w:pBdr>
                <w:top w:val="nil"/>
                <w:left w:val="nil"/>
                <w:bottom w:val="nil"/>
                <w:right w:val="nil"/>
                <w:between w:val="nil"/>
              </w:pBdr>
              <w:spacing w:line="240" w:lineRule="auto"/>
              <w:jc w:val="both"/>
              <w:rPr>
                <w:b/>
              </w:rPr>
            </w:pPr>
            <w:r>
              <w:rPr>
                <w:b/>
              </w:rPr>
              <w:t>Funkce/Role</w:t>
            </w:r>
          </w:p>
        </w:tc>
        <w:tc>
          <w:tcPr>
            <w:tcW w:w="2257" w:type="dxa"/>
            <w:shd w:val="clear" w:color="auto" w:fill="auto"/>
            <w:tcMar>
              <w:top w:w="100" w:type="dxa"/>
              <w:left w:w="100" w:type="dxa"/>
              <w:bottom w:w="100" w:type="dxa"/>
              <w:right w:w="100" w:type="dxa"/>
            </w:tcMar>
          </w:tcPr>
          <w:p w:rsidR="00650288" w:rsidRDefault="008839E8">
            <w:pPr>
              <w:widowControl w:val="0"/>
              <w:pBdr>
                <w:top w:val="nil"/>
                <w:left w:val="nil"/>
                <w:bottom w:val="nil"/>
                <w:right w:val="nil"/>
                <w:between w:val="nil"/>
              </w:pBdr>
              <w:spacing w:line="240" w:lineRule="auto"/>
              <w:jc w:val="both"/>
              <w:rPr>
                <w:b/>
              </w:rPr>
            </w:pPr>
            <w:r>
              <w:rPr>
                <w:b/>
              </w:rPr>
              <w:t>Administrátor</w:t>
            </w:r>
          </w:p>
        </w:tc>
        <w:tc>
          <w:tcPr>
            <w:tcW w:w="2257" w:type="dxa"/>
            <w:shd w:val="clear" w:color="auto" w:fill="auto"/>
            <w:tcMar>
              <w:top w:w="100" w:type="dxa"/>
              <w:left w:w="100" w:type="dxa"/>
              <w:bottom w:w="100" w:type="dxa"/>
              <w:right w:w="100" w:type="dxa"/>
            </w:tcMar>
          </w:tcPr>
          <w:p w:rsidR="00650288" w:rsidRDefault="008839E8">
            <w:pPr>
              <w:widowControl w:val="0"/>
              <w:pBdr>
                <w:top w:val="nil"/>
                <w:left w:val="nil"/>
                <w:bottom w:val="nil"/>
                <w:right w:val="nil"/>
                <w:between w:val="nil"/>
              </w:pBdr>
              <w:spacing w:line="240" w:lineRule="auto"/>
              <w:jc w:val="both"/>
              <w:rPr>
                <w:b/>
              </w:rPr>
            </w:pPr>
            <w:r>
              <w:rPr>
                <w:b/>
              </w:rPr>
              <w:t>Správce firmy</w:t>
            </w:r>
          </w:p>
        </w:tc>
        <w:tc>
          <w:tcPr>
            <w:tcW w:w="2257" w:type="dxa"/>
            <w:shd w:val="clear" w:color="auto" w:fill="auto"/>
            <w:tcMar>
              <w:top w:w="100" w:type="dxa"/>
              <w:left w:w="100" w:type="dxa"/>
              <w:bottom w:w="100" w:type="dxa"/>
              <w:right w:w="100" w:type="dxa"/>
            </w:tcMar>
          </w:tcPr>
          <w:p w:rsidR="00650288" w:rsidRDefault="008839E8">
            <w:pPr>
              <w:widowControl w:val="0"/>
              <w:pBdr>
                <w:top w:val="nil"/>
                <w:left w:val="nil"/>
                <w:bottom w:val="nil"/>
                <w:right w:val="nil"/>
                <w:between w:val="nil"/>
              </w:pBdr>
              <w:spacing w:line="240" w:lineRule="auto"/>
              <w:jc w:val="both"/>
              <w:rPr>
                <w:b/>
              </w:rPr>
            </w:pPr>
            <w:r>
              <w:rPr>
                <w:b/>
              </w:rPr>
              <w:t>Zaměstnanec</w:t>
            </w:r>
          </w:p>
        </w:tc>
      </w:tr>
      <w:tr w:rsidR="00650288">
        <w:tc>
          <w:tcPr>
            <w:tcW w:w="2257" w:type="dxa"/>
            <w:shd w:val="clear" w:color="auto" w:fill="auto"/>
            <w:tcMar>
              <w:top w:w="100" w:type="dxa"/>
              <w:left w:w="100" w:type="dxa"/>
              <w:bottom w:w="100" w:type="dxa"/>
              <w:right w:w="100" w:type="dxa"/>
            </w:tcMar>
          </w:tcPr>
          <w:p w:rsidR="00650288" w:rsidRDefault="008839E8">
            <w:pPr>
              <w:widowControl w:val="0"/>
              <w:pBdr>
                <w:top w:val="nil"/>
                <w:left w:val="nil"/>
                <w:bottom w:val="nil"/>
                <w:right w:val="nil"/>
                <w:between w:val="nil"/>
              </w:pBdr>
              <w:spacing w:line="240" w:lineRule="auto"/>
              <w:jc w:val="both"/>
            </w:pPr>
            <w:r>
              <w:t>Firma</w:t>
            </w:r>
          </w:p>
        </w:tc>
        <w:tc>
          <w:tcPr>
            <w:tcW w:w="2257" w:type="dxa"/>
            <w:shd w:val="clear" w:color="auto" w:fill="auto"/>
            <w:tcMar>
              <w:top w:w="100" w:type="dxa"/>
              <w:left w:w="100" w:type="dxa"/>
              <w:bottom w:w="100" w:type="dxa"/>
              <w:right w:w="100" w:type="dxa"/>
            </w:tcMar>
          </w:tcPr>
          <w:p w:rsidR="00650288" w:rsidRDefault="008839E8">
            <w:pPr>
              <w:widowControl w:val="0"/>
              <w:pBdr>
                <w:top w:val="nil"/>
                <w:left w:val="nil"/>
                <w:bottom w:val="nil"/>
                <w:right w:val="nil"/>
                <w:between w:val="nil"/>
              </w:pBdr>
              <w:spacing w:line="240" w:lineRule="auto"/>
              <w:jc w:val="both"/>
            </w:pPr>
            <w:r>
              <w:t>CRUD</w:t>
            </w:r>
          </w:p>
        </w:tc>
        <w:tc>
          <w:tcPr>
            <w:tcW w:w="2257" w:type="dxa"/>
            <w:shd w:val="clear" w:color="auto" w:fill="auto"/>
            <w:tcMar>
              <w:top w:w="100" w:type="dxa"/>
              <w:left w:w="100" w:type="dxa"/>
              <w:bottom w:w="100" w:type="dxa"/>
              <w:right w:w="100" w:type="dxa"/>
            </w:tcMar>
          </w:tcPr>
          <w:p w:rsidR="00650288" w:rsidRDefault="008839E8">
            <w:pPr>
              <w:widowControl w:val="0"/>
              <w:pBdr>
                <w:top w:val="nil"/>
                <w:left w:val="nil"/>
                <w:bottom w:val="nil"/>
                <w:right w:val="nil"/>
                <w:between w:val="nil"/>
              </w:pBdr>
              <w:spacing w:line="240" w:lineRule="auto"/>
              <w:jc w:val="both"/>
            </w:pPr>
            <w:r>
              <w:t>CRUD</w:t>
            </w:r>
          </w:p>
        </w:tc>
        <w:tc>
          <w:tcPr>
            <w:tcW w:w="2257" w:type="dxa"/>
            <w:shd w:val="clear" w:color="auto" w:fill="auto"/>
            <w:tcMar>
              <w:top w:w="100" w:type="dxa"/>
              <w:left w:w="100" w:type="dxa"/>
              <w:bottom w:w="100" w:type="dxa"/>
              <w:right w:w="100" w:type="dxa"/>
            </w:tcMar>
          </w:tcPr>
          <w:p w:rsidR="00650288" w:rsidRDefault="00650288">
            <w:pPr>
              <w:widowControl w:val="0"/>
              <w:pBdr>
                <w:top w:val="nil"/>
                <w:left w:val="nil"/>
                <w:bottom w:val="nil"/>
                <w:right w:val="nil"/>
                <w:between w:val="nil"/>
              </w:pBdr>
              <w:spacing w:line="240" w:lineRule="auto"/>
              <w:jc w:val="both"/>
            </w:pPr>
          </w:p>
        </w:tc>
      </w:tr>
      <w:tr w:rsidR="00650288">
        <w:tc>
          <w:tcPr>
            <w:tcW w:w="2257" w:type="dxa"/>
            <w:shd w:val="clear" w:color="auto" w:fill="auto"/>
            <w:tcMar>
              <w:top w:w="100" w:type="dxa"/>
              <w:left w:w="100" w:type="dxa"/>
              <w:bottom w:w="100" w:type="dxa"/>
              <w:right w:w="100" w:type="dxa"/>
            </w:tcMar>
          </w:tcPr>
          <w:p w:rsidR="00650288" w:rsidRDefault="008839E8">
            <w:pPr>
              <w:widowControl w:val="0"/>
              <w:pBdr>
                <w:top w:val="nil"/>
                <w:left w:val="nil"/>
                <w:bottom w:val="nil"/>
                <w:right w:val="nil"/>
                <w:between w:val="nil"/>
              </w:pBdr>
              <w:spacing w:line="240" w:lineRule="auto"/>
              <w:jc w:val="both"/>
            </w:pPr>
            <w:r>
              <w:t>Schválení firmy</w:t>
            </w:r>
          </w:p>
        </w:tc>
        <w:tc>
          <w:tcPr>
            <w:tcW w:w="2257" w:type="dxa"/>
            <w:shd w:val="clear" w:color="auto" w:fill="auto"/>
            <w:tcMar>
              <w:top w:w="100" w:type="dxa"/>
              <w:left w:w="100" w:type="dxa"/>
              <w:bottom w:w="100" w:type="dxa"/>
              <w:right w:w="100" w:type="dxa"/>
            </w:tcMar>
          </w:tcPr>
          <w:p w:rsidR="00650288" w:rsidRDefault="008839E8">
            <w:pPr>
              <w:widowControl w:val="0"/>
              <w:pBdr>
                <w:top w:val="nil"/>
                <w:left w:val="nil"/>
                <w:bottom w:val="nil"/>
                <w:right w:val="nil"/>
                <w:between w:val="nil"/>
              </w:pBdr>
              <w:spacing w:line="240" w:lineRule="auto"/>
              <w:jc w:val="both"/>
            </w:pPr>
            <w:r>
              <w:t>Ano</w:t>
            </w:r>
          </w:p>
        </w:tc>
        <w:tc>
          <w:tcPr>
            <w:tcW w:w="2257" w:type="dxa"/>
            <w:shd w:val="clear" w:color="auto" w:fill="auto"/>
            <w:tcMar>
              <w:top w:w="100" w:type="dxa"/>
              <w:left w:w="100" w:type="dxa"/>
              <w:bottom w:w="100" w:type="dxa"/>
              <w:right w:w="100" w:type="dxa"/>
            </w:tcMar>
          </w:tcPr>
          <w:p w:rsidR="00650288" w:rsidRDefault="008839E8">
            <w:pPr>
              <w:widowControl w:val="0"/>
              <w:pBdr>
                <w:top w:val="nil"/>
                <w:left w:val="nil"/>
                <w:bottom w:val="nil"/>
                <w:right w:val="nil"/>
                <w:between w:val="nil"/>
              </w:pBdr>
              <w:spacing w:line="240" w:lineRule="auto"/>
              <w:jc w:val="both"/>
            </w:pPr>
            <w:r>
              <w:t>Ne</w:t>
            </w:r>
          </w:p>
        </w:tc>
        <w:tc>
          <w:tcPr>
            <w:tcW w:w="2257" w:type="dxa"/>
            <w:shd w:val="clear" w:color="auto" w:fill="auto"/>
            <w:tcMar>
              <w:top w:w="100" w:type="dxa"/>
              <w:left w:w="100" w:type="dxa"/>
              <w:bottom w:w="100" w:type="dxa"/>
              <w:right w:w="100" w:type="dxa"/>
            </w:tcMar>
          </w:tcPr>
          <w:p w:rsidR="00650288" w:rsidRDefault="008839E8">
            <w:pPr>
              <w:widowControl w:val="0"/>
              <w:pBdr>
                <w:top w:val="nil"/>
                <w:left w:val="nil"/>
                <w:bottom w:val="nil"/>
                <w:right w:val="nil"/>
                <w:between w:val="nil"/>
              </w:pBdr>
              <w:spacing w:line="240" w:lineRule="auto"/>
              <w:jc w:val="both"/>
            </w:pPr>
            <w:r>
              <w:t>Ne</w:t>
            </w:r>
          </w:p>
        </w:tc>
      </w:tr>
      <w:tr w:rsidR="00650288">
        <w:tc>
          <w:tcPr>
            <w:tcW w:w="2257" w:type="dxa"/>
            <w:shd w:val="clear" w:color="auto" w:fill="auto"/>
            <w:tcMar>
              <w:top w:w="100" w:type="dxa"/>
              <w:left w:w="100" w:type="dxa"/>
              <w:bottom w:w="100" w:type="dxa"/>
              <w:right w:w="100" w:type="dxa"/>
            </w:tcMar>
          </w:tcPr>
          <w:p w:rsidR="00650288" w:rsidRDefault="008839E8">
            <w:pPr>
              <w:widowControl w:val="0"/>
              <w:pBdr>
                <w:top w:val="nil"/>
                <w:left w:val="nil"/>
                <w:bottom w:val="nil"/>
                <w:right w:val="nil"/>
                <w:between w:val="nil"/>
              </w:pBdr>
              <w:spacing w:line="240" w:lineRule="auto"/>
              <w:jc w:val="both"/>
            </w:pPr>
            <w:r>
              <w:t>Uživatelé</w:t>
            </w:r>
          </w:p>
          <w:p w:rsidR="00650288" w:rsidRDefault="008839E8">
            <w:pPr>
              <w:widowControl w:val="0"/>
              <w:pBdr>
                <w:top w:val="nil"/>
                <w:left w:val="nil"/>
                <w:bottom w:val="nil"/>
                <w:right w:val="nil"/>
                <w:between w:val="nil"/>
              </w:pBdr>
              <w:spacing w:line="240" w:lineRule="auto"/>
              <w:jc w:val="both"/>
            </w:pPr>
            <w:r>
              <w:t>(ve firmě)</w:t>
            </w:r>
          </w:p>
        </w:tc>
        <w:tc>
          <w:tcPr>
            <w:tcW w:w="2257" w:type="dxa"/>
            <w:shd w:val="clear" w:color="auto" w:fill="auto"/>
            <w:tcMar>
              <w:top w:w="100" w:type="dxa"/>
              <w:left w:w="100" w:type="dxa"/>
              <w:bottom w:w="100" w:type="dxa"/>
              <w:right w:w="100" w:type="dxa"/>
            </w:tcMar>
          </w:tcPr>
          <w:p w:rsidR="00650288" w:rsidRDefault="008839E8">
            <w:pPr>
              <w:widowControl w:val="0"/>
              <w:pBdr>
                <w:top w:val="nil"/>
                <w:left w:val="nil"/>
                <w:bottom w:val="nil"/>
                <w:right w:val="nil"/>
                <w:between w:val="nil"/>
              </w:pBdr>
              <w:spacing w:line="240" w:lineRule="auto"/>
              <w:jc w:val="both"/>
            </w:pPr>
            <w:r>
              <w:t>CRUD</w:t>
            </w:r>
          </w:p>
        </w:tc>
        <w:tc>
          <w:tcPr>
            <w:tcW w:w="2257" w:type="dxa"/>
            <w:shd w:val="clear" w:color="auto" w:fill="auto"/>
            <w:tcMar>
              <w:top w:w="100" w:type="dxa"/>
              <w:left w:w="100" w:type="dxa"/>
              <w:bottom w:w="100" w:type="dxa"/>
              <w:right w:w="100" w:type="dxa"/>
            </w:tcMar>
          </w:tcPr>
          <w:p w:rsidR="00650288" w:rsidRDefault="008839E8">
            <w:pPr>
              <w:widowControl w:val="0"/>
              <w:pBdr>
                <w:top w:val="nil"/>
                <w:left w:val="nil"/>
                <w:bottom w:val="nil"/>
                <w:right w:val="nil"/>
                <w:between w:val="nil"/>
              </w:pBdr>
              <w:spacing w:line="240" w:lineRule="auto"/>
              <w:jc w:val="both"/>
            </w:pPr>
            <w:r>
              <w:t>CRU</w:t>
            </w:r>
          </w:p>
          <w:p w:rsidR="00650288" w:rsidRDefault="008839E8">
            <w:pPr>
              <w:widowControl w:val="0"/>
              <w:pBdr>
                <w:top w:val="nil"/>
                <w:left w:val="nil"/>
                <w:bottom w:val="nil"/>
                <w:right w:val="nil"/>
                <w:between w:val="nil"/>
              </w:pBdr>
              <w:spacing w:line="240" w:lineRule="auto"/>
              <w:jc w:val="both"/>
            </w:pPr>
            <w:r>
              <w:rPr>
                <w:i/>
                <w:sz w:val="20"/>
                <w:szCs w:val="20"/>
              </w:rPr>
              <w:t>v rámci přiřazené firmy</w:t>
            </w:r>
          </w:p>
        </w:tc>
        <w:tc>
          <w:tcPr>
            <w:tcW w:w="2257" w:type="dxa"/>
            <w:shd w:val="clear" w:color="auto" w:fill="auto"/>
            <w:tcMar>
              <w:top w:w="100" w:type="dxa"/>
              <w:left w:w="100" w:type="dxa"/>
              <w:bottom w:w="100" w:type="dxa"/>
              <w:right w:w="100" w:type="dxa"/>
            </w:tcMar>
          </w:tcPr>
          <w:p w:rsidR="00650288" w:rsidRDefault="008839E8">
            <w:pPr>
              <w:widowControl w:val="0"/>
              <w:pBdr>
                <w:top w:val="nil"/>
                <w:left w:val="nil"/>
                <w:bottom w:val="nil"/>
                <w:right w:val="nil"/>
                <w:between w:val="nil"/>
              </w:pBdr>
              <w:spacing w:line="240" w:lineRule="auto"/>
              <w:jc w:val="both"/>
            </w:pPr>
            <w:r>
              <w:t>R</w:t>
            </w:r>
          </w:p>
          <w:p w:rsidR="00650288" w:rsidRDefault="008839E8">
            <w:pPr>
              <w:widowControl w:val="0"/>
              <w:pBdr>
                <w:top w:val="nil"/>
                <w:left w:val="nil"/>
                <w:bottom w:val="nil"/>
                <w:right w:val="nil"/>
                <w:between w:val="nil"/>
              </w:pBdr>
              <w:spacing w:line="240" w:lineRule="auto"/>
              <w:jc w:val="both"/>
            </w:pPr>
            <w:r>
              <w:rPr>
                <w:i/>
                <w:sz w:val="20"/>
                <w:szCs w:val="20"/>
              </w:rPr>
              <w:t>v rámci přiřazené firmy</w:t>
            </w:r>
          </w:p>
        </w:tc>
      </w:tr>
      <w:tr w:rsidR="00650288">
        <w:tc>
          <w:tcPr>
            <w:tcW w:w="2257" w:type="dxa"/>
            <w:shd w:val="clear" w:color="auto" w:fill="auto"/>
            <w:tcMar>
              <w:top w:w="100" w:type="dxa"/>
              <w:left w:w="100" w:type="dxa"/>
              <w:bottom w:w="100" w:type="dxa"/>
              <w:right w:w="100" w:type="dxa"/>
            </w:tcMar>
          </w:tcPr>
          <w:p w:rsidR="00650288" w:rsidRDefault="008839E8">
            <w:pPr>
              <w:widowControl w:val="0"/>
              <w:pBdr>
                <w:top w:val="nil"/>
                <w:left w:val="nil"/>
                <w:bottom w:val="nil"/>
                <w:right w:val="nil"/>
                <w:between w:val="nil"/>
              </w:pBdr>
              <w:spacing w:line="240" w:lineRule="auto"/>
              <w:jc w:val="both"/>
            </w:pPr>
            <w:r>
              <w:t>Vodovodní soustava</w:t>
            </w:r>
          </w:p>
        </w:tc>
        <w:tc>
          <w:tcPr>
            <w:tcW w:w="2257" w:type="dxa"/>
            <w:shd w:val="clear" w:color="auto" w:fill="auto"/>
            <w:tcMar>
              <w:top w:w="100" w:type="dxa"/>
              <w:left w:w="100" w:type="dxa"/>
              <w:bottom w:w="100" w:type="dxa"/>
              <w:right w:w="100" w:type="dxa"/>
            </w:tcMar>
          </w:tcPr>
          <w:p w:rsidR="00650288" w:rsidRDefault="008839E8">
            <w:pPr>
              <w:widowControl w:val="0"/>
              <w:pBdr>
                <w:top w:val="nil"/>
                <w:left w:val="nil"/>
                <w:bottom w:val="nil"/>
                <w:right w:val="nil"/>
                <w:between w:val="nil"/>
              </w:pBdr>
              <w:spacing w:line="240" w:lineRule="auto"/>
              <w:jc w:val="both"/>
            </w:pPr>
            <w:r>
              <w:t>CRUD</w:t>
            </w:r>
          </w:p>
        </w:tc>
        <w:tc>
          <w:tcPr>
            <w:tcW w:w="2257" w:type="dxa"/>
            <w:shd w:val="clear" w:color="auto" w:fill="auto"/>
            <w:tcMar>
              <w:top w:w="100" w:type="dxa"/>
              <w:left w:w="100" w:type="dxa"/>
              <w:bottom w:w="100" w:type="dxa"/>
              <w:right w:w="100" w:type="dxa"/>
            </w:tcMar>
          </w:tcPr>
          <w:p w:rsidR="00650288" w:rsidRDefault="008839E8">
            <w:pPr>
              <w:widowControl w:val="0"/>
              <w:pBdr>
                <w:top w:val="nil"/>
                <w:left w:val="nil"/>
                <w:bottom w:val="nil"/>
                <w:right w:val="nil"/>
                <w:between w:val="nil"/>
              </w:pBdr>
              <w:spacing w:line="240" w:lineRule="auto"/>
              <w:jc w:val="both"/>
            </w:pPr>
            <w:r>
              <w:t>CRUD</w:t>
            </w:r>
          </w:p>
          <w:p w:rsidR="00650288" w:rsidRDefault="008839E8">
            <w:pPr>
              <w:widowControl w:val="0"/>
              <w:pBdr>
                <w:top w:val="nil"/>
                <w:left w:val="nil"/>
                <w:bottom w:val="nil"/>
                <w:right w:val="nil"/>
                <w:between w:val="nil"/>
              </w:pBdr>
              <w:spacing w:line="240" w:lineRule="auto"/>
              <w:jc w:val="both"/>
              <w:rPr>
                <w:i/>
                <w:sz w:val="20"/>
                <w:szCs w:val="20"/>
              </w:rPr>
            </w:pPr>
            <w:r>
              <w:rPr>
                <w:i/>
                <w:sz w:val="20"/>
                <w:szCs w:val="20"/>
              </w:rPr>
              <w:t>v rámci přiřazené firmy</w:t>
            </w:r>
          </w:p>
        </w:tc>
        <w:tc>
          <w:tcPr>
            <w:tcW w:w="2257" w:type="dxa"/>
            <w:shd w:val="clear" w:color="auto" w:fill="auto"/>
            <w:tcMar>
              <w:top w:w="100" w:type="dxa"/>
              <w:left w:w="100" w:type="dxa"/>
              <w:bottom w:w="100" w:type="dxa"/>
              <w:right w:w="100" w:type="dxa"/>
            </w:tcMar>
          </w:tcPr>
          <w:p w:rsidR="00650288" w:rsidRDefault="008839E8">
            <w:pPr>
              <w:widowControl w:val="0"/>
              <w:pBdr>
                <w:top w:val="nil"/>
                <w:left w:val="nil"/>
                <w:bottom w:val="nil"/>
                <w:right w:val="nil"/>
                <w:between w:val="nil"/>
              </w:pBdr>
              <w:spacing w:line="240" w:lineRule="auto"/>
              <w:jc w:val="both"/>
            </w:pPr>
            <w:r>
              <w:t>CRU</w:t>
            </w:r>
          </w:p>
          <w:p w:rsidR="00650288" w:rsidRDefault="008839E8">
            <w:pPr>
              <w:widowControl w:val="0"/>
              <w:pBdr>
                <w:top w:val="nil"/>
                <w:left w:val="nil"/>
                <w:bottom w:val="nil"/>
                <w:right w:val="nil"/>
                <w:between w:val="nil"/>
              </w:pBdr>
              <w:spacing w:line="240" w:lineRule="auto"/>
              <w:jc w:val="both"/>
            </w:pPr>
            <w:r>
              <w:rPr>
                <w:i/>
                <w:sz w:val="20"/>
                <w:szCs w:val="20"/>
              </w:rPr>
              <w:t>v rámci přiřazené firmy</w:t>
            </w:r>
          </w:p>
        </w:tc>
      </w:tr>
      <w:tr w:rsidR="00650288">
        <w:tc>
          <w:tcPr>
            <w:tcW w:w="2257" w:type="dxa"/>
            <w:shd w:val="clear" w:color="auto" w:fill="auto"/>
            <w:tcMar>
              <w:top w:w="100" w:type="dxa"/>
              <w:left w:w="100" w:type="dxa"/>
              <w:bottom w:w="100" w:type="dxa"/>
              <w:right w:w="100" w:type="dxa"/>
            </w:tcMar>
          </w:tcPr>
          <w:p w:rsidR="00650288" w:rsidRDefault="008839E8">
            <w:pPr>
              <w:widowControl w:val="0"/>
              <w:pBdr>
                <w:top w:val="nil"/>
                <w:left w:val="nil"/>
                <w:bottom w:val="nil"/>
                <w:right w:val="nil"/>
                <w:between w:val="nil"/>
              </w:pBdr>
              <w:spacing w:line="240" w:lineRule="auto"/>
              <w:jc w:val="both"/>
            </w:pPr>
            <w:r>
              <w:t>Správa položek</w:t>
            </w:r>
          </w:p>
        </w:tc>
        <w:tc>
          <w:tcPr>
            <w:tcW w:w="2257" w:type="dxa"/>
            <w:shd w:val="clear" w:color="auto" w:fill="auto"/>
            <w:tcMar>
              <w:top w:w="100" w:type="dxa"/>
              <w:left w:w="100" w:type="dxa"/>
              <w:bottom w:w="100" w:type="dxa"/>
              <w:right w:w="100" w:type="dxa"/>
            </w:tcMar>
          </w:tcPr>
          <w:p w:rsidR="00650288" w:rsidRDefault="008839E8">
            <w:pPr>
              <w:widowControl w:val="0"/>
              <w:pBdr>
                <w:top w:val="nil"/>
                <w:left w:val="nil"/>
                <w:bottom w:val="nil"/>
                <w:right w:val="nil"/>
                <w:between w:val="nil"/>
              </w:pBdr>
              <w:spacing w:line="240" w:lineRule="auto"/>
              <w:jc w:val="both"/>
            </w:pPr>
            <w:r>
              <w:t>CRUD</w:t>
            </w:r>
          </w:p>
        </w:tc>
        <w:tc>
          <w:tcPr>
            <w:tcW w:w="2257" w:type="dxa"/>
            <w:shd w:val="clear" w:color="auto" w:fill="auto"/>
            <w:tcMar>
              <w:top w:w="100" w:type="dxa"/>
              <w:left w:w="100" w:type="dxa"/>
              <w:bottom w:w="100" w:type="dxa"/>
              <w:right w:w="100" w:type="dxa"/>
            </w:tcMar>
          </w:tcPr>
          <w:p w:rsidR="00650288" w:rsidRDefault="008839E8">
            <w:pPr>
              <w:widowControl w:val="0"/>
              <w:pBdr>
                <w:top w:val="nil"/>
                <w:left w:val="nil"/>
                <w:bottom w:val="nil"/>
                <w:right w:val="nil"/>
                <w:between w:val="nil"/>
              </w:pBdr>
              <w:spacing w:line="240" w:lineRule="auto"/>
              <w:jc w:val="both"/>
            </w:pPr>
            <w:r>
              <w:t>CRUD</w:t>
            </w:r>
          </w:p>
          <w:p w:rsidR="00650288" w:rsidRDefault="008839E8">
            <w:pPr>
              <w:widowControl w:val="0"/>
              <w:pBdr>
                <w:top w:val="nil"/>
                <w:left w:val="nil"/>
                <w:bottom w:val="nil"/>
                <w:right w:val="nil"/>
                <w:between w:val="nil"/>
              </w:pBdr>
              <w:spacing w:line="240" w:lineRule="auto"/>
              <w:jc w:val="both"/>
            </w:pPr>
            <w:r>
              <w:rPr>
                <w:i/>
                <w:sz w:val="20"/>
                <w:szCs w:val="20"/>
              </w:rPr>
              <w:t>v rámci přiřazené firmy</w:t>
            </w:r>
          </w:p>
        </w:tc>
        <w:tc>
          <w:tcPr>
            <w:tcW w:w="2257" w:type="dxa"/>
            <w:shd w:val="clear" w:color="auto" w:fill="auto"/>
            <w:tcMar>
              <w:top w:w="100" w:type="dxa"/>
              <w:left w:w="100" w:type="dxa"/>
              <w:bottom w:w="100" w:type="dxa"/>
              <w:right w:w="100" w:type="dxa"/>
            </w:tcMar>
          </w:tcPr>
          <w:p w:rsidR="00650288" w:rsidRDefault="008839E8">
            <w:pPr>
              <w:widowControl w:val="0"/>
              <w:pBdr>
                <w:top w:val="nil"/>
                <w:left w:val="nil"/>
                <w:bottom w:val="nil"/>
                <w:right w:val="nil"/>
                <w:between w:val="nil"/>
              </w:pBdr>
              <w:spacing w:line="240" w:lineRule="auto"/>
              <w:jc w:val="both"/>
            </w:pPr>
            <w:r>
              <w:t>CRUD</w:t>
            </w:r>
          </w:p>
          <w:p w:rsidR="00650288" w:rsidRDefault="008839E8">
            <w:pPr>
              <w:widowControl w:val="0"/>
              <w:pBdr>
                <w:top w:val="nil"/>
                <w:left w:val="nil"/>
                <w:bottom w:val="nil"/>
                <w:right w:val="nil"/>
                <w:between w:val="nil"/>
              </w:pBdr>
              <w:spacing w:line="240" w:lineRule="auto"/>
              <w:jc w:val="both"/>
            </w:pPr>
            <w:r>
              <w:rPr>
                <w:i/>
                <w:sz w:val="20"/>
                <w:szCs w:val="20"/>
              </w:rPr>
              <w:t>v rámci přiřazené firmy</w:t>
            </w:r>
          </w:p>
        </w:tc>
      </w:tr>
      <w:tr w:rsidR="00650288">
        <w:tc>
          <w:tcPr>
            <w:tcW w:w="2257" w:type="dxa"/>
            <w:shd w:val="clear" w:color="auto" w:fill="auto"/>
            <w:tcMar>
              <w:top w:w="100" w:type="dxa"/>
              <w:left w:w="100" w:type="dxa"/>
              <w:bottom w:w="100" w:type="dxa"/>
              <w:right w:w="100" w:type="dxa"/>
            </w:tcMar>
          </w:tcPr>
          <w:p w:rsidR="00650288" w:rsidRDefault="008839E8">
            <w:pPr>
              <w:widowControl w:val="0"/>
              <w:pBdr>
                <w:top w:val="nil"/>
                <w:left w:val="nil"/>
                <w:bottom w:val="nil"/>
                <w:right w:val="nil"/>
                <w:between w:val="nil"/>
              </w:pBdr>
              <w:spacing w:line="240" w:lineRule="auto"/>
              <w:jc w:val="both"/>
            </w:pPr>
            <w:r>
              <w:t>Zkoušky</w:t>
            </w:r>
          </w:p>
        </w:tc>
        <w:tc>
          <w:tcPr>
            <w:tcW w:w="2257" w:type="dxa"/>
            <w:shd w:val="clear" w:color="auto" w:fill="auto"/>
            <w:tcMar>
              <w:top w:w="100" w:type="dxa"/>
              <w:left w:w="100" w:type="dxa"/>
              <w:bottom w:w="100" w:type="dxa"/>
              <w:right w:w="100" w:type="dxa"/>
            </w:tcMar>
          </w:tcPr>
          <w:p w:rsidR="00650288" w:rsidRDefault="008839E8">
            <w:pPr>
              <w:widowControl w:val="0"/>
              <w:pBdr>
                <w:top w:val="nil"/>
                <w:left w:val="nil"/>
                <w:bottom w:val="nil"/>
                <w:right w:val="nil"/>
                <w:between w:val="nil"/>
              </w:pBdr>
              <w:spacing w:line="240" w:lineRule="auto"/>
              <w:jc w:val="both"/>
            </w:pPr>
            <w:r>
              <w:t>CRUD</w:t>
            </w:r>
          </w:p>
        </w:tc>
        <w:tc>
          <w:tcPr>
            <w:tcW w:w="2257" w:type="dxa"/>
            <w:shd w:val="clear" w:color="auto" w:fill="auto"/>
            <w:tcMar>
              <w:top w:w="100" w:type="dxa"/>
              <w:left w:w="100" w:type="dxa"/>
              <w:bottom w:w="100" w:type="dxa"/>
              <w:right w:w="100" w:type="dxa"/>
            </w:tcMar>
          </w:tcPr>
          <w:p w:rsidR="00650288" w:rsidRDefault="008839E8">
            <w:pPr>
              <w:widowControl w:val="0"/>
              <w:pBdr>
                <w:top w:val="nil"/>
                <w:left w:val="nil"/>
                <w:bottom w:val="nil"/>
                <w:right w:val="nil"/>
                <w:between w:val="nil"/>
              </w:pBdr>
              <w:spacing w:line="240" w:lineRule="auto"/>
              <w:jc w:val="both"/>
            </w:pPr>
            <w:r>
              <w:t>CRUD</w:t>
            </w:r>
          </w:p>
          <w:p w:rsidR="00650288" w:rsidRDefault="008839E8">
            <w:pPr>
              <w:widowControl w:val="0"/>
              <w:pBdr>
                <w:top w:val="nil"/>
                <w:left w:val="nil"/>
                <w:bottom w:val="nil"/>
                <w:right w:val="nil"/>
                <w:between w:val="nil"/>
              </w:pBdr>
              <w:spacing w:line="240" w:lineRule="auto"/>
              <w:jc w:val="both"/>
            </w:pPr>
            <w:r>
              <w:rPr>
                <w:i/>
                <w:sz w:val="20"/>
                <w:szCs w:val="20"/>
              </w:rPr>
              <w:t>v rámci přiřazené firmy</w:t>
            </w:r>
          </w:p>
        </w:tc>
        <w:tc>
          <w:tcPr>
            <w:tcW w:w="2257" w:type="dxa"/>
            <w:shd w:val="clear" w:color="auto" w:fill="auto"/>
            <w:tcMar>
              <w:top w:w="100" w:type="dxa"/>
              <w:left w:w="100" w:type="dxa"/>
              <w:bottom w:w="100" w:type="dxa"/>
              <w:right w:w="100" w:type="dxa"/>
            </w:tcMar>
          </w:tcPr>
          <w:p w:rsidR="00650288" w:rsidRDefault="008839E8">
            <w:pPr>
              <w:widowControl w:val="0"/>
              <w:pBdr>
                <w:top w:val="nil"/>
                <w:left w:val="nil"/>
                <w:bottom w:val="nil"/>
                <w:right w:val="nil"/>
                <w:between w:val="nil"/>
              </w:pBdr>
              <w:spacing w:line="240" w:lineRule="auto"/>
              <w:jc w:val="both"/>
            </w:pPr>
            <w:r>
              <w:t>CRUD</w:t>
            </w:r>
          </w:p>
          <w:p w:rsidR="00650288" w:rsidRDefault="008839E8">
            <w:pPr>
              <w:widowControl w:val="0"/>
              <w:pBdr>
                <w:top w:val="nil"/>
                <w:left w:val="nil"/>
                <w:bottom w:val="nil"/>
                <w:right w:val="nil"/>
                <w:between w:val="nil"/>
              </w:pBdr>
              <w:spacing w:line="240" w:lineRule="auto"/>
              <w:jc w:val="both"/>
            </w:pPr>
            <w:r>
              <w:rPr>
                <w:i/>
                <w:sz w:val="20"/>
                <w:szCs w:val="20"/>
              </w:rPr>
              <w:t>v rámci přiřazené firmy</w:t>
            </w:r>
          </w:p>
        </w:tc>
      </w:tr>
    </w:tbl>
    <w:p w:rsidR="00650288" w:rsidRDefault="00650288">
      <w:pPr>
        <w:jc w:val="both"/>
      </w:pPr>
    </w:p>
    <w:p w:rsidR="00650288" w:rsidRDefault="008839E8">
      <w:pPr>
        <w:pStyle w:val="Nadpis1"/>
        <w:jc w:val="both"/>
      </w:pPr>
      <w:bookmarkStart w:id="13" w:name="_eqo3gihvamsw" w:colFirst="0" w:colLast="0"/>
      <w:bookmarkEnd w:id="13"/>
      <w:r>
        <w:t>Popis funkcí</w:t>
      </w:r>
    </w:p>
    <w:p w:rsidR="00650288" w:rsidRDefault="008839E8">
      <w:pPr>
        <w:pStyle w:val="Nadpis2"/>
        <w:jc w:val="both"/>
      </w:pPr>
      <w:bookmarkStart w:id="14" w:name="_5je2p5bferkf" w:colFirst="0" w:colLast="0"/>
      <w:bookmarkEnd w:id="14"/>
      <w:r>
        <w:t>Záhlaví</w:t>
      </w:r>
    </w:p>
    <w:p w:rsidR="00650288" w:rsidRDefault="008839E8">
      <w:pPr>
        <w:jc w:val="both"/>
      </w:pPr>
      <w:r>
        <w:t>Po přihlášení</w:t>
      </w:r>
    </w:p>
    <w:p w:rsidR="00650288" w:rsidRDefault="008839E8">
      <w:pPr>
        <w:numPr>
          <w:ilvl w:val="0"/>
          <w:numId w:val="1"/>
        </w:numPr>
        <w:jc w:val="both"/>
      </w:pPr>
      <w:r>
        <w:t>Loga společnosti UNO PRAHA</w:t>
      </w:r>
    </w:p>
    <w:p w:rsidR="00650288" w:rsidRDefault="008839E8">
      <w:pPr>
        <w:numPr>
          <w:ilvl w:val="0"/>
          <w:numId w:val="1"/>
        </w:numPr>
        <w:jc w:val="both"/>
      </w:pPr>
      <w:r>
        <w:t>Vybraná společnost, případně možnost změny společnosti na jinou</w:t>
      </w:r>
    </w:p>
    <w:p w:rsidR="00650288" w:rsidRDefault="008839E8">
      <w:pPr>
        <w:numPr>
          <w:ilvl w:val="0"/>
          <w:numId w:val="1"/>
        </w:numPr>
        <w:jc w:val="both"/>
      </w:pPr>
      <w:r>
        <w:t>Ikona uživatele pro správu uživatelského účtu</w:t>
      </w:r>
    </w:p>
    <w:p w:rsidR="00650288" w:rsidRDefault="008839E8">
      <w:pPr>
        <w:pStyle w:val="Nadpis2"/>
        <w:jc w:val="both"/>
      </w:pPr>
      <w:bookmarkStart w:id="15" w:name="_r1c07xeu957s" w:colFirst="0" w:colLast="0"/>
      <w:bookmarkEnd w:id="15"/>
      <w:r>
        <w:t>Menu</w:t>
      </w:r>
    </w:p>
    <w:p w:rsidR="00650288" w:rsidRDefault="008839E8">
      <w:pPr>
        <w:jc w:val="both"/>
      </w:pPr>
      <w:r>
        <w:t>Po přihlášení obsahuje zejména “hamburger” menu pro průchod systémem</w:t>
      </w:r>
    </w:p>
    <w:p w:rsidR="00650288" w:rsidRDefault="008839E8">
      <w:pPr>
        <w:numPr>
          <w:ilvl w:val="0"/>
          <w:numId w:val="8"/>
        </w:numPr>
        <w:jc w:val="both"/>
      </w:pPr>
      <w:proofErr w:type="spellStart"/>
      <w:r>
        <w:t>Dashboard</w:t>
      </w:r>
      <w:proofErr w:type="spellEnd"/>
      <w:r>
        <w:t xml:space="preserve"> se základními informacemi</w:t>
      </w:r>
    </w:p>
    <w:p w:rsidR="00650288" w:rsidRDefault="008839E8">
      <w:pPr>
        <w:numPr>
          <w:ilvl w:val="0"/>
          <w:numId w:val="8"/>
        </w:numPr>
        <w:jc w:val="both"/>
      </w:pPr>
      <w:r>
        <w:t>Vodovodní soustavy</w:t>
      </w:r>
    </w:p>
    <w:p w:rsidR="00650288" w:rsidRDefault="008839E8">
      <w:pPr>
        <w:pStyle w:val="Nadpis2"/>
        <w:jc w:val="both"/>
      </w:pPr>
      <w:bookmarkStart w:id="16" w:name="_tu1naylk46lx" w:colFirst="0" w:colLast="0"/>
      <w:bookmarkEnd w:id="16"/>
      <w:r>
        <w:lastRenderedPageBreak/>
        <w:t xml:space="preserve">Hlavní stránka - nepřihlášený uživatel </w:t>
      </w:r>
    </w:p>
    <w:p w:rsidR="00650288" w:rsidRDefault="008839E8">
      <w:pPr>
        <w:jc w:val="both"/>
      </w:pPr>
      <w:r>
        <w:t>Návštěvníkovi stránek, který přijde na hlavní stránku systému a není přihlášen, se zobrazí úvodní text a modul s přihlašovacím formulářem. Formulář dále umožňuje reset zapomenutého hesla, případně provedení registrace.</w:t>
      </w:r>
    </w:p>
    <w:p w:rsidR="00650288" w:rsidRDefault="008839E8">
      <w:pPr>
        <w:pStyle w:val="Nadpis2"/>
        <w:jc w:val="both"/>
      </w:pPr>
      <w:bookmarkStart w:id="17" w:name="_iz7jl3xx8p2r" w:colFirst="0" w:colLast="0"/>
      <w:bookmarkEnd w:id="17"/>
      <w:r>
        <w:t>Registrace</w:t>
      </w:r>
    </w:p>
    <w:p w:rsidR="00650288" w:rsidRDefault="008839E8">
      <w:pPr>
        <w:jc w:val="both"/>
      </w:pPr>
      <w:r>
        <w:t>Stránka obsahuje nadpis, statický úvodní text a registrační formulář. Registrace vyžaduje e-mailové potvrzení k ověření správně zadané e-mailové adresy.</w:t>
      </w:r>
    </w:p>
    <w:p w:rsidR="00650288" w:rsidRDefault="008839E8">
      <w:pPr>
        <w:pStyle w:val="Nadpis2"/>
        <w:jc w:val="both"/>
      </w:pPr>
      <w:bookmarkStart w:id="18" w:name="_cih48muc5elp" w:colFirst="0" w:colLast="0"/>
      <w:bookmarkEnd w:id="18"/>
      <w:r>
        <w:t>Uživatelský profil</w:t>
      </w:r>
    </w:p>
    <w:p w:rsidR="00650288" w:rsidRDefault="008839E8">
      <w:pPr>
        <w:jc w:val="both"/>
      </w:pPr>
      <w:r>
        <w:t>Stránka pro editaci a nastavení údajů uživatele.</w:t>
      </w:r>
    </w:p>
    <w:p w:rsidR="00650288" w:rsidRDefault="00650288">
      <w:pPr>
        <w:jc w:val="both"/>
      </w:pPr>
    </w:p>
    <w:p w:rsidR="00650288" w:rsidRDefault="008839E8">
      <w:pPr>
        <w:jc w:val="both"/>
      </w:pPr>
      <w:r>
        <w:t>Základní údaje:</w:t>
      </w:r>
    </w:p>
    <w:p w:rsidR="00650288" w:rsidRDefault="008839E8">
      <w:pPr>
        <w:numPr>
          <w:ilvl w:val="0"/>
          <w:numId w:val="16"/>
        </w:numPr>
        <w:jc w:val="both"/>
      </w:pPr>
      <w:r>
        <w:t>Jméno</w:t>
      </w:r>
    </w:p>
    <w:p w:rsidR="00650288" w:rsidRDefault="008839E8">
      <w:pPr>
        <w:numPr>
          <w:ilvl w:val="0"/>
          <w:numId w:val="16"/>
        </w:numPr>
        <w:jc w:val="both"/>
      </w:pPr>
      <w:r>
        <w:t>Příjmení</w:t>
      </w:r>
    </w:p>
    <w:p w:rsidR="00650288" w:rsidRDefault="008839E8">
      <w:pPr>
        <w:numPr>
          <w:ilvl w:val="0"/>
          <w:numId w:val="16"/>
        </w:numPr>
        <w:jc w:val="both"/>
      </w:pPr>
      <w:r>
        <w:t>Telefonní číslo</w:t>
      </w:r>
    </w:p>
    <w:p w:rsidR="00650288" w:rsidRDefault="00650288">
      <w:pPr>
        <w:jc w:val="both"/>
      </w:pPr>
    </w:p>
    <w:p w:rsidR="00650288" w:rsidRDefault="008839E8">
      <w:pPr>
        <w:jc w:val="both"/>
      </w:pPr>
      <w:r>
        <w:t>Dále je možné z této stránky změnit heslo. Změna hesla provede odhlášení všech přihlášených relací.</w:t>
      </w:r>
    </w:p>
    <w:p w:rsidR="00650288" w:rsidRDefault="008839E8">
      <w:pPr>
        <w:pStyle w:val="Nadpis2"/>
        <w:jc w:val="both"/>
      </w:pPr>
      <w:bookmarkStart w:id="19" w:name="_trsrl84yo6cn" w:colFirst="0" w:colLast="0"/>
      <w:bookmarkEnd w:id="19"/>
      <w:proofErr w:type="spellStart"/>
      <w:r>
        <w:t>Dashboard</w:t>
      </w:r>
      <w:proofErr w:type="spellEnd"/>
    </w:p>
    <w:p w:rsidR="00650288" w:rsidRDefault="008839E8">
      <w:pPr>
        <w:jc w:val="both"/>
      </w:pPr>
      <w:r>
        <w:t xml:space="preserve">Základní přehled aktuálně zvolené společnosti, se znázorněním chybějících parametrů pro zlepšení samoučícího algoritmu. Dále bude </w:t>
      </w:r>
      <w:proofErr w:type="spellStart"/>
      <w:r>
        <w:t>dashboard</w:t>
      </w:r>
      <w:proofErr w:type="spellEnd"/>
      <w:r>
        <w:t xml:space="preserve"> obsahovat přehled kriticky vyhodnocených prvků jednotlivých vodovodních soustav.</w:t>
      </w:r>
    </w:p>
    <w:p w:rsidR="00650288" w:rsidRDefault="008839E8">
      <w:pPr>
        <w:pStyle w:val="Nadpis2"/>
        <w:jc w:val="both"/>
      </w:pPr>
      <w:bookmarkStart w:id="20" w:name="_heb3c6hg0akl" w:colFirst="0" w:colLast="0"/>
      <w:bookmarkEnd w:id="20"/>
      <w:r>
        <w:t>Správa společnosti</w:t>
      </w:r>
    </w:p>
    <w:p w:rsidR="00650288" w:rsidRDefault="008839E8">
      <w:pPr>
        <w:jc w:val="both"/>
      </w:pPr>
      <w:r>
        <w:t>Přehled společností s možností vytváření a odebírání.</w:t>
      </w:r>
    </w:p>
    <w:p w:rsidR="00650288" w:rsidRDefault="00650288">
      <w:pPr>
        <w:jc w:val="both"/>
      </w:pPr>
    </w:p>
    <w:p w:rsidR="00650288" w:rsidRDefault="008839E8">
      <w:pPr>
        <w:jc w:val="both"/>
      </w:pPr>
      <w:r>
        <w:t>Skládá se zejména z:</w:t>
      </w:r>
    </w:p>
    <w:p w:rsidR="00650288" w:rsidRDefault="008839E8">
      <w:pPr>
        <w:numPr>
          <w:ilvl w:val="0"/>
          <w:numId w:val="4"/>
        </w:numPr>
        <w:jc w:val="both"/>
      </w:pPr>
      <w:r>
        <w:t>obchodního názvu</w:t>
      </w:r>
    </w:p>
    <w:p w:rsidR="00650288" w:rsidRDefault="008839E8">
      <w:pPr>
        <w:numPr>
          <w:ilvl w:val="0"/>
          <w:numId w:val="4"/>
        </w:numPr>
        <w:jc w:val="both"/>
      </w:pPr>
      <w:r>
        <w:t>IČ, DIČ</w:t>
      </w:r>
    </w:p>
    <w:p w:rsidR="00650288" w:rsidRDefault="008839E8">
      <w:pPr>
        <w:numPr>
          <w:ilvl w:val="0"/>
          <w:numId w:val="4"/>
        </w:numPr>
        <w:jc w:val="both"/>
      </w:pPr>
      <w:r>
        <w:t>adresy</w:t>
      </w:r>
    </w:p>
    <w:p w:rsidR="00650288" w:rsidRDefault="00650288">
      <w:pPr>
        <w:jc w:val="both"/>
      </w:pPr>
    </w:p>
    <w:p w:rsidR="00650288" w:rsidRDefault="008839E8">
      <w:pPr>
        <w:jc w:val="both"/>
      </w:pPr>
      <w:r>
        <w:t>Firmy budou mít přiřazenou licenci:</w:t>
      </w:r>
    </w:p>
    <w:p w:rsidR="00650288" w:rsidRDefault="008839E8">
      <w:pPr>
        <w:numPr>
          <w:ilvl w:val="0"/>
          <w:numId w:val="3"/>
        </w:numPr>
        <w:jc w:val="both"/>
      </w:pPr>
      <w:r>
        <w:t>uzavřená licence bez globálního samoučícího efektu</w:t>
      </w:r>
    </w:p>
    <w:p w:rsidR="00650288" w:rsidRDefault="008839E8">
      <w:pPr>
        <w:numPr>
          <w:ilvl w:val="0"/>
          <w:numId w:val="3"/>
        </w:numPr>
        <w:jc w:val="both"/>
      </w:pPr>
      <w:r>
        <w:t>licence s globálním samoučícím segmentem</w:t>
      </w:r>
    </w:p>
    <w:p w:rsidR="00650288" w:rsidRDefault="008839E8">
      <w:pPr>
        <w:pStyle w:val="Nadpis3"/>
        <w:jc w:val="both"/>
      </w:pPr>
      <w:bookmarkStart w:id="21" w:name="_oqnaax5vps0n" w:colFirst="0" w:colLast="0"/>
      <w:bookmarkEnd w:id="21"/>
      <w:r>
        <w:t>Správa uživatelů</w:t>
      </w:r>
    </w:p>
    <w:p w:rsidR="00650288" w:rsidRDefault="008839E8">
      <w:pPr>
        <w:jc w:val="both"/>
      </w:pPr>
      <w:r>
        <w:t>Přehled uživatelů přiřazených v dané společnosti s možností přidávání a odebírání. Přidávání bude probíhat formou pozvání skrze e-mailovou adresu.</w:t>
      </w:r>
    </w:p>
    <w:p w:rsidR="00650288" w:rsidRDefault="00650288">
      <w:pPr>
        <w:jc w:val="both"/>
      </w:pPr>
    </w:p>
    <w:p w:rsidR="00650288" w:rsidRDefault="008839E8">
      <w:pPr>
        <w:jc w:val="both"/>
      </w:pPr>
      <w:r>
        <w:lastRenderedPageBreak/>
        <w:t>Na této obrazovce také lze změnit oprávnění uživatele (tedy zda je správcem firmy, či pouze zaměstnancem).</w:t>
      </w:r>
    </w:p>
    <w:p w:rsidR="00650288" w:rsidRDefault="008839E8">
      <w:pPr>
        <w:pStyle w:val="Nadpis2"/>
        <w:jc w:val="both"/>
      </w:pPr>
      <w:bookmarkStart w:id="22" w:name="_xhqbd7925naw" w:colFirst="0" w:colLast="0"/>
      <w:bookmarkEnd w:id="22"/>
      <w:r>
        <w:t>Vodovodní soustava</w:t>
      </w:r>
    </w:p>
    <w:p w:rsidR="00650288" w:rsidRDefault="008839E8">
      <w:pPr>
        <w:jc w:val="both"/>
      </w:pPr>
      <w:r>
        <w:t>Databáze dat se bude neustále rozrůstat, a tím bude docházet k postupnému propočítávání a zpřesňování parametru zbytkové životnosti.</w:t>
      </w:r>
    </w:p>
    <w:p w:rsidR="00650288" w:rsidRDefault="00650288">
      <w:pPr>
        <w:jc w:val="both"/>
      </w:pPr>
    </w:p>
    <w:p w:rsidR="00650288" w:rsidRDefault="008839E8">
      <w:pPr>
        <w:jc w:val="both"/>
      </w:pPr>
      <w:r>
        <w:t>Možnost editace, mazání a přidání nových vodovodních soustav. Import / export. Databáze bude opatřena škálou různých filtrů, které umožní snadno třídit data.</w:t>
      </w:r>
    </w:p>
    <w:p w:rsidR="00650288" w:rsidRDefault="00650288">
      <w:pPr>
        <w:jc w:val="both"/>
      </w:pPr>
    </w:p>
    <w:p w:rsidR="00650288" w:rsidRDefault="008839E8">
      <w:pPr>
        <w:jc w:val="both"/>
      </w:pPr>
      <w:r>
        <w:t xml:space="preserve">Popis soustavy provozovatelů: </w:t>
      </w:r>
    </w:p>
    <w:p w:rsidR="00650288" w:rsidRDefault="008839E8">
      <w:pPr>
        <w:numPr>
          <w:ilvl w:val="0"/>
          <w:numId w:val="9"/>
        </w:numPr>
        <w:jc w:val="both"/>
      </w:pPr>
      <w:r>
        <w:t xml:space="preserve">Projektová dokumentace v elektronické či papírové podobě včetně lokalizace (bude-li k dispozici, tak i geologické podloží). </w:t>
      </w:r>
    </w:p>
    <w:p w:rsidR="00650288" w:rsidRDefault="008839E8">
      <w:pPr>
        <w:numPr>
          <w:ilvl w:val="0"/>
          <w:numId w:val="9"/>
        </w:numPr>
        <w:jc w:val="both"/>
      </w:pPr>
      <w:r>
        <w:t xml:space="preserve">Podmínky provozu a provozní záznamy. </w:t>
      </w:r>
    </w:p>
    <w:p w:rsidR="00650288" w:rsidRDefault="008839E8">
      <w:pPr>
        <w:numPr>
          <w:ilvl w:val="0"/>
          <w:numId w:val="9"/>
        </w:numPr>
        <w:jc w:val="both"/>
      </w:pPr>
      <w:r>
        <w:t>Záznamy provedených oprav (historie oprav).</w:t>
      </w:r>
    </w:p>
    <w:p w:rsidR="00650288" w:rsidRDefault="00650288">
      <w:pPr>
        <w:jc w:val="both"/>
      </w:pPr>
    </w:p>
    <w:p w:rsidR="00650288" w:rsidRDefault="008839E8">
      <w:pPr>
        <w:jc w:val="both"/>
      </w:pPr>
      <w:r>
        <w:t>Cílem je shromáždit popis jednotlivých dílů soustav do databáze programu tak, aby byla umožněna další práce s nimi.</w:t>
      </w:r>
    </w:p>
    <w:p w:rsidR="00650288" w:rsidRDefault="00650288">
      <w:pPr>
        <w:jc w:val="both"/>
      </w:pPr>
    </w:p>
    <w:p w:rsidR="00650288" w:rsidRDefault="008839E8">
      <w:pPr>
        <w:pStyle w:val="Nadpis3"/>
        <w:jc w:val="both"/>
      </w:pPr>
      <w:bookmarkStart w:id="23" w:name="_3gpss3ncp3it" w:colFirst="0" w:colLast="0"/>
      <w:bookmarkEnd w:id="23"/>
      <w:r>
        <w:t>Správa položek</w:t>
      </w:r>
    </w:p>
    <w:p w:rsidR="00650288" w:rsidRDefault="008839E8">
      <w:pPr>
        <w:jc w:val="both"/>
      </w:pPr>
      <w:r>
        <w:t>Možnost editace, mazání a přidání nových. Import / export. Databáze bude opatřena škálou různých filtrů, které umožní snadno třídit data.</w:t>
      </w:r>
    </w:p>
    <w:p w:rsidR="00650288" w:rsidRDefault="00650288">
      <w:pPr>
        <w:jc w:val="both"/>
      </w:pPr>
    </w:p>
    <w:p w:rsidR="00650288" w:rsidRDefault="008839E8">
      <w:pPr>
        <w:jc w:val="both"/>
        <w:rPr>
          <w:b/>
        </w:rPr>
      </w:pPr>
      <w:r>
        <w:rPr>
          <w:b/>
        </w:rPr>
        <w:t>Ukázka parametrů</w:t>
      </w:r>
    </w:p>
    <w:p w:rsidR="00650288" w:rsidRDefault="008839E8">
      <w:pPr>
        <w:numPr>
          <w:ilvl w:val="0"/>
          <w:numId w:val="12"/>
        </w:numPr>
        <w:jc w:val="both"/>
      </w:pPr>
      <w:r>
        <w:t>Obecné parametry</w:t>
      </w:r>
    </w:p>
    <w:p w:rsidR="00650288" w:rsidRDefault="008839E8">
      <w:pPr>
        <w:numPr>
          <w:ilvl w:val="1"/>
          <w:numId w:val="12"/>
        </w:numPr>
        <w:jc w:val="both"/>
      </w:pPr>
      <w:r>
        <w:t>ID potrubí</w:t>
      </w:r>
    </w:p>
    <w:p w:rsidR="00650288" w:rsidRDefault="008839E8">
      <w:pPr>
        <w:numPr>
          <w:ilvl w:val="1"/>
          <w:numId w:val="12"/>
        </w:numPr>
        <w:jc w:val="both"/>
      </w:pPr>
      <w:r>
        <w:t>Výrobce materiálu</w:t>
      </w:r>
    </w:p>
    <w:p w:rsidR="00650288" w:rsidRDefault="008839E8">
      <w:pPr>
        <w:numPr>
          <w:ilvl w:val="1"/>
          <w:numId w:val="12"/>
        </w:numPr>
        <w:jc w:val="both"/>
      </w:pPr>
      <w:r>
        <w:t>Název materiálu (dle výrobce)</w:t>
      </w:r>
    </w:p>
    <w:p w:rsidR="00650288" w:rsidRDefault="008839E8">
      <w:pPr>
        <w:numPr>
          <w:ilvl w:val="1"/>
          <w:numId w:val="12"/>
        </w:numPr>
        <w:jc w:val="both"/>
      </w:pPr>
      <w:r>
        <w:t>Typ materiálu</w:t>
      </w:r>
    </w:p>
    <w:p w:rsidR="00650288" w:rsidRDefault="008839E8">
      <w:pPr>
        <w:numPr>
          <w:ilvl w:val="1"/>
          <w:numId w:val="12"/>
        </w:numPr>
        <w:jc w:val="both"/>
      </w:pPr>
      <w:r>
        <w:t>Datum výroby produktu</w:t>
      </w:r>
    </w:p>
    <w:p w:rsidR="00650288" w:rsidRDefault="008839E8">
      <w:pPr>
        <w:numPr>
          <w:ilvl w:val="1"/>
          <w:numId w:val="12"/>
        </w:numPr>
        <w:jc w:val="both"/>
      </w:pPr>
      <w:r>
        <w:t>Datum uvedené do provozu/uložení</w:t>
      </w:r>
    </w:p>
    <w:p w:rsidR="00650288" w:rsidRDefault="008839E8">
      <w:pPr>
        <w:numPr>
          <w:ilvl w:val="1"/>
          <w:numId w:val="12"/>
        </w:numPr>
        <w:jc w:val="both"/>
      </w:pPr>
      <w:r>
        <w:t>Datum ukončení provozu</w:t>
      </w:r>
    </w:p>
    <w:p w:rsidR="00650288" w:rsidRDefault="008839E8">
      <w:pPr>
        <w:numPr>
          <w:ilvl w:val="1"/>
          <w:numId w:val="12"/>
        </w:numPr>
        <w:jc w:val="both"/>
      </w:pPr>
      <w:r>
        <w:t>Důvod ukončení provozu/výměny</w:t>
      </w:r>
    </w:p>
    <w:p w:rsidR="00650288" w:rsidRDefault="008839E8">
      <w:pPr>
        <w:numPr>
          <w:ilvl w:val="1"/>
          <w:numId w:val="12"/>
        </w:numPr>
        <w:jc w:val="both"/>
      </w:pPr>
      <w:r>
        <w:t>Typ uložení</w:t>
      </w:r>
    </w:p>
    <w:p w:rsidR="00650288" w:rsidRDefault="008839E8">
      <w:pPr>
        <w:numPr>
          <w:ilvl w:val="1"/>
          <w:numId w:val="12"/>
        </w:numPr>
        <w:jc w:val="both"/>
      </w:pPr>
      <w:r>
        <w:t xml:space="preserve">Lokalita (mapa </w:t>
      </w:r>
      <w:proofErr w:type="spellStart"/>
      <w:r>
        <w:t>geo</w:t>
      </w:r>
      <w:proofErr w:type="spellEnd"/>
      <w:r>
        <w:t>)</w:t>
      </w:r>
    </w:p>
    <w:p w:rsidR="00650288" w:rsidRDefault="008839E8">
      <w:pPr>
        <w:numPr>
          <w:ilvl w:val="0"/>
          <w:numId w:val="12"/>
        </w:numPr>
        <w:jc w:val="both"/>
      </w:pPr>
      <w:r>
        <w:t>Technické parametry</w:t>
      </w:r>
    </w:p>
    <w:p w:rsidR="00650288" w:rsidRDefault="008839E8">
      <w:pPr>
        <w:numPr>
          <w:ilvl w:val="1"/>
          <w:numId w:val="12"/>
        </w:numPr>
        <w:jc w:val="both"/>
      </w:pPr>
      <w:r>
        <w:t>Průměr trubky</w:t>
      </w:r>
    </w:p>
    <w:p w:rsidR="00650288" w:rsidRDefault="008839E8">
      <w:pPr>
        <w:numPr>
          <w:ilvl w:val="1"/>
          <w:numId w:val="12"/>
        </w:numPr>
        <w:jc w:val="both"/>
      </w:pPr>
      <w:r>
        <w:t>Tloušťka trubky</w:t>
      </w:r>
    </w:p>
    <w:p w:rsidR="00650288" w:rsidRDefault="008839E8">
      <w:pPr>
        <w:numPr>
          <w:ilvl w:val="1"/>
          <w:numId w:val="12"/>
        </w:numPr>
        <w:jc w:val="both"/>
      </w:pPr>
      <w:r>
        <w:t xml:space="preserve">SDR (poměr průměru </w:t>
      </w:r>
      <w:proofErr w:type="gramStart"/>
      <w:r>
        <w:t>ke</w:t>
      </w:r>
      <w:proofErr w:type="gramEnd"/>
      <w:r>
        <w:t xml:space="preserve"> tloušťce)</w:t>
      </w:r>
    </w:p>
    <w:p w:rsidR="00650288" w:rsidRDefault="008839E8">
      <w:pPr>
        <w:numPr>
          <w:ilvl w:val="1"/>
          <w:numId w:val="12"/>
        </w:numPr>
        <w:jc w:val="both"/>
      </w:pPr>
      <w:r>
        <w:t>Entalpie dH1.t (J/g) – (1. tání)</w:t>
      </w:r>
    </w:p>
    <w:p w:rsidR="00650288" w:rsidRDefault="008839E8">
      <w:pPr>
        <w:numPr>
          <w:ilvl w:val="1"/>
          <w:numId w:val="12"/>
        </w:numPr>
        <w:jc w:val="both"/>
      </w:pPr>
      <w:r>
        <w:t>Entalpie dH2.t (J/g) – (2. tání po SIS)</w:t>
      </w:r>
    </w:p>
    <w:p w:rsidR="00650288" w:rsidRDefault="008839E8">
      <w:pPr>
        <w:numPr>
          <w:ilvl w:val="1"/>
          <w:numId w:val="12"/>
        </w:numPr>
        <w:jc w:val="both"/>
      </w:pPr>
      <w:r>
        <w:t>Entalpie dHc119 (J/g)</w:t>
      </w:r>
    </w:p>
    <w:p w:rsidR="00650288" w:rsidRDefault="008839E8">
      <w:pPr>
        <w:numPr>
          <w:ilvl w:val="1"/>
          <w:numId w:val="12"/>
        </w:numPr>
        <w:jc w:val="both"/>
      </w:pPr>
      <w:r>
        <w:t>Entalpie dHc114 (J/g)</w:t>
      </w:r>
    </w:p>
    <w:p w:rsidR="00650288" w:rsidRDefault="008839E8">
      <w:pPr>
        <w:numPr>
          <w:ilvl w:val="1"/>
          <w:numId w:val="12"/>
        </w:numPr>
        <w:jc w:val="both"/>
      </w:pPr>
      <w:proofErr w:type="spellStart"/>
      <w:r>
        <w:t>Avramiho</w:t>
      </w:r>
      <w:proofErr w:type="spellEnd"/>
      <w:r>
        <w:t xml:space="preserve"> tau</w:t>
      </w:r>
    </w:p>
    <w:p w:rsidR="00650288" w:rsidRDefault="00650288">
      <w:pPr>
        <w:jc w:val="both"/>
      </w:pPr>
    </w:p>
    <w:p w:rsidR="00650288" w:rsidRDefault="008839E8">
      <w:pPr>
        <w:jc w:val="both"/>
      </w:pPr>
      <w:r>
        <w:lastRenderedPageBreak/>
        <w:t>Databáze bude obsahovat minimálně 60 těchto různých editovatelných parametrů/položek, výše uvedený přehled znázorňuje ty nejdůležitější.</w:t>
      </w:r>
    </w:p>
    <w:p w:rsidR="00650288" w:rsidRDefault="008839E8">
      <w:pPr>
        <w:pStyle w:val="Nadpis3"/>
        <w:jc w:val="both"/>
      </w:pPr>
      <w:bookmarkStart w:id="24" w:name="_l6j69fqljvwr" w:colFirst="0" w:colLast="0"/>
      <w:bookmarkEnd w:id="24"/>
      <w:r>
        <w:t>Zkoušky</w:t>
      </w:r>
    </w:p>
    <w:p w:rsidR="00650288" w:rsidRDefault="008839E8">
      <w:pPr>
        <w:jc w:val="both"/>
      </w:pPr>
      <w:r>
        <w:t xml:space="preserve">Data o provedených zkouškách. Možnost editace, mazání a přidání nových zkoušek. Import / export dat. </w:t>
      </w:r>
    </w:p>
    <w:p w:rsidR="00650288" w:rsidRDefault="00650288">
      <w:pPr>
        <w:jc w:val="both"/>
      </w:pPr>
    </w:p>
    <w:p w:rsidR="00650288" w:rsidRDefault="008839E8">
      <w:pPr>
        <w:jc w:val="both"/>
      </w:pPr>
      <w:r>
        <w:t>Úkolem modulu je evidence provedených zkoušek a jejich přiřazení k jednotlivým částem soustavy včetně automatického zavedení. Minimální obsah stanoví řešitelský tým na základě postupů ověřených technologií zkoušek. Předpokládá se, že životnost zkoušeného dílu bude stanovena v procentech ke garantované životnosti.</w:t>
      </w:r>
    </w:p>
    <w:p w:rsidR="00650288" w:rsidRDefault="00650288">
      <w:pPr>
        <w:jc w:val="both"/>
      </w:pPr>
    </w:p>
    <w:p w:rsidR="00650288" w:rsidRDefault="008839E8">
      <w:pPr>
        <w:jc w:val="both"/>
        <w:rPr>
          <w:b/>
        </w:rPr>
      </w:pPr>
      <w:r>
        <w:rPr>
          <w:b/>
        </w:rPr>
        <w:t>Typ urychleného testu</w:t>
      </w:r>
    </w:p>
    <w:p w:rsidR="00650288" w:rsidRDefault="008839E8">
      <w:pPr>
        <w:numPr>
          <w:ilvl w:val="0"/>
          <w:numId w:val="18"/>
        </w:numPr>
        <w:jc w:val="both"/>
      </w:pPr>
      <w:r>
        <w:t>PENT</w:t>
      </w:r>
    </w:p>
    <w:p w:rsidR="00650288" w:rsidRDefault="008839E8">
      <w:pPr>
        <w:numPr>
          <w:ilvl w:val="1"/>
          <w:numId w:val="18"/>
        </w:numPr>
        <w:jc w:val="both"/>
      </w:pPr>
      <w:r>
        <w:t>Zkušební norma</w:t>
      </w:r>
    </w:p>
    <w:p w:rsidR="00650288" w:rsidRDefault="008839E8">
      <w:pPr>
        <w:numPr>
          <w:ilvl w:val="1"/>
          <w:numId w:val="18"/>
        </w:numPr>
        <w:jc w:val="both"/>
      </w:pPr>
      <w:r>
        <w:t>Čas do lomu</w:t>
      </w:r>
    </w:p>
    <w:p w:rsidR="00650288" w:rsidRDefault="008839E8">
      <w:pPr>
        <w:numPr>
          <w:ilvl w:val="1"/>
          <w:numId w:val="18"/>
        </w:numPr>
        <w:jc w:val="both"/>
      </w:pPr>
      <w:r>
        <w:t>čas ukončení zkoušky</w:t>
      </w:r>
    </w:p>
    <w:p w:rsidR="00650288" w:rsidRDefault="008839E8">
      <w:pPr>
        <w:numPr>
          <w:ilvl w:val="1"/>
          <w:numId w:val="18"/>
        </w:numPr>
        <w:jc w:val="both"/>
      </w:pPr>
      <w:r>
        <w:t>rychlost šíření trhliny</w:t>
      </w:r>
    </w:p>
    <w:p w:rsidR="00650288" w:rsidRDefault="008839E8">
      <w:pPr>
        <w:numPr>
          <w:ilvl w:val="1"/>
          <w:numId w:val="18"/>
        </w:numPr>
        <w:jc w:val="both"/>
      </w:pPr>
      <w:proofErr w:type="spellStart"/>
      <w:r>
        <w:t>tB</w:t>
      </w:r>
      <w:proofErr w:type="spellEnd"/>
      <w:r>
        <w:t xml:space="preserve"> – počátek pomalého růstu trhliny SCG</w:t>
      </w:r>
    </w:p>
    <w:p w:rsidR="00650288" w:rsidRDefault="008839E8">
      <w:pPr>
        <w:numPr>
          <w:ilvl w:val="0"/>
          <w:numId w:val="18"/>
        </w:numPr>
        <w:jc w:val="both"/>
      </w:pPr>
      <w:r>
        <w:t>FNCT</w:t>
      </w:r>
    </w:p>
    <w:p w:rsidR="00650288" w:rsidRDefault="008839E8">
      <w:pPr>
        <w:numPr>
          <w:ilvl w:val="1"/>
          <w:numId w:val="18"/>
        </w:numPr>
        <w:jc w:val="both"/>
      </w:pPr>
      <w:r>
        <w:t>Zkušební norma</w:t>
      </w:r>
    </w:p>
    <w:p w:rsidR="00650288" w:rsidRDefault="008839E8">
      <w:pPr>
        <w:numPr>
          <w:ilvl w:val="1"/>
          <w:numId w:val="18"/>
        </w:numPr>
        <w:jc w:val="both"/>
      </w:pPr>
      <w:r>
        <w:t>Doba ukončení zkoušky</w:t>
      </w:r>
    </w:p>
    <w:p w:rsidR="00650288" w:rsidRDefault="008839E8">
      <w:pPr>
        <w:numPr>
          <w:ilvl w:val="1"/>
          <w:numId w:val="18"/>
        </w:numPr>
        <w:jc w:val="both"/>
      </w:pPr>
      <w:r>
        <w:t>Prodloužení</w:t>
      </w:r>
    </w:p>
    <w:p w:rsidR="00650288" w:rsidRDefault="008839E8">
      <w:pPr>
        <w:numPr>
          <w:ilvl w:val="0"/>
          <w:numId w:val="18"/>
        </w:numPr>
        <w:jc w:val="both"/>
      </w:pPr>
      <w:r>
        <w:t>SHT</w:t>
      </w:r>
    </w:p>
    <w:p w:rsidR="00650288" w:rsidRDefault="008839E8">
      <w:pPr>
        <w:numPr>
          <w:ilvl w:val="1"/>
          <w:numId w:val="18"/>
        </w:numPr>
        <w:jc w:val="both"/>
      </w:pPr>
      <w:r>
        <w:t>Zkušební norma</w:t>
      </w:r>
    </w:p>
    <w:p w:rsidR="00650288" w:rsidRDefault="008839E8">
      <w:pPr>
        <w:numPr>
          <w:ilvl w:val="1"/>
          <w:numId w:val="18"/>
        </w:numPr>
        <w:jc w:val="both"/>
      </w:pPr>
      <w:r>
        <w:t>Hodnota deformačního modulu</w:t>
      </w:r>
    </w:p>
    <w:p w:rsidR="00650288" w:rsidRDefault="008839E8">
      <w:pPr>
        <w:numPr>
          <w:ilvl w:val="0"/>
          <w:numId w:val="18"/>
        </w:numPr>
        <w:jc w:val="both"/>
      </w:pPr>
      <w:r>
        <w:t>RCP</w:t>
      </w:r>
    </w:p>
    <w:p w:rsidR="00650288" w:rsidRDefault="008839E8">
      <w:pPr>
        <w:numPr>
          <w:ilvl w:val="1"/>
          <w:numId w:val="18"/>
        </w:numPr>
        <w:jc w:val="both"/>
      </w:pPr>
      <w:r>
        <w:t>Zkušební norma</w:t>
      </w:r>
    </w:p>
    <w:p w:rsidR="00650288" w:rsidRDefault="008839E8">
      <w:pPr>
        <w:numPr>
          <w:ilvl w:val="1"/>
          <w:numId w:val="18"/>
        </w:numPr>
        <w:jc w:val="both"/>
      </w:pPr>
      <w:r>
        <w:t>Hodnota zkoušky</w:t>
      </w:r>
    </w:p>
    <w:p w:rsidR="00650288" w:rsidRDefault="00650288">
      <w:pPr>
        <w:jc w:val="both"/>
      </w:pPr>
    </w:p>
    <w:p w:rsidR="00650288" w:rsidRDefault="008839E8">
      <w:pPr>
        <w:pStyle w:val="Nadpis3"/>
        <w:jc w:val="both"/>
      </w:pPr>
      <w:bookmarkStart w:id="25" w:name="_hkn4le1rmrvr" w:colFirst="0" w:colLast="0"/>
      <w:bookmarkEnd w:id="25"/>
      <w:r>
        <w:t>Vyhodnocení</w:t>
      </w:r>
    </w:p>
    <w:p w:rsidR="00650288" w:rsidRDefault="008839E8">
      <w:pPr>
        <w:jc w:val="both"/>
      </w:pPr>
      <w:r>
        <w:t>Graficky zpracovaná tabulková databáze s popisem životnosti celé soustavy. Možnost doplnit ekonomické údaje dle zpracovaného návrhu plánu oprav a údržby v čase včetně ekonomického rozpočtu bude mít každá společnost ve svých uživatelských účtech.</w:t>
      </w:r>
    </w:p>
    <w:p w:rsidR="00650288" w:rsidRDefault="00650288">
      <w:pPr>
        <w:jc w:val="both"/>
      </w:pPr>
    </w:p>
    <w:p w:rsidR="00650288" w:rsidRDefault="008839E8">
      <w:pPr>
        <w:jc w:val="both"/>
      </w:pPr>
      <w:r>
        <w:t xml:space="preserve">Možnost exportu dat (typy </w:t>
      </w:r>
      <w:proofErr w:type="spellStart"/>
      <w:r>
        <w:t>shapefile</w:t>
      </w:r>
      <w:proofErr w:type="spellEnd"/>
      <w:r>
        <w:t>, .</w:t>
      </w:r>
      <w:proofErr w:type="spellStart"/>
      <w:r>
        <w:t>csv</w:t>
      </w:r>
      <w:proofErr w:type="spellEnd"/>
      <w:r>
        <w:t>, .</w:t>
      </w:r>
      <w:proofErr w:type="spellStart"/>
      <w:r>
        <w:t>tsv</w:t>
      </w:r>
      <w:proofErr w:type="spellEnd"/>
      <w:r>
        <w:t>, .</w:t>
      </w:r>
      <w:proofErr w:type="spellStart"/>
      <w:proofErr w:type="gramStart"/>
      <w:r>
        <w:t>xls</w:t>
      </w:r>
      <w:proofErr w:type="spellEnd"/>
      <w:r>
        <w:t xml:space="preserve"> a .</w:t>
      </w:r>
      <w:proofErr w:type="spellStart"/>
      <w:r>
        <w:t>pdf</w:t>
      </w:r>
      <w:proofErr w:type="spellEnd"/>
      <w:proofErr w:type="gramEnd"/>
      <w:r>
        <w:t>).</w:t>
      </w:r>
    </w:p>
    <w:p w:rsidR="00650288" w:rsidRDefault="008839E8">
      <w:pPr>
        <w:pStyle w:val="Nadpis2"/>
        <w:jc w:val="both"/>
      </w:pPr>
      <w:bookmarkStart w:id="26" w:name="_lhnmzq9khqnw" w:colFirst="0" w:colLast="0"/>
      <w:bookmarkEnd w:id="26"/>
      <w:r>
        <w:t>Mobilní aplikace</w:t>
      </w:r>
    </w:p>
    <w:p w:rsidR="00650288" w:rsidRDefault="008839E8">
      <w:pPr>
        <w:jc w:val="both"/>
      </w:pPr>
      <w:r>
        <w:t>Zjednodušená možnost přihlášení, případně funkce zapomenutého hesla, bez možnosti registrace.</w:t>
      </w:r>
    </w:p>
    <w:p w:rsidR="00650288" w:rsidRDefault="00650288">
      <w:pPr>
        <w:jc w:val="both"/>
      </w:pPr>
    </w:p>
    <w:p w:rsidR="00650288" w:rsidRDefault="008839E8">
      <w:pPr>
        <w:jc w:val="both"/>
      </w:pPr>
      <w:r>
        <w:t>V rámci vodovodní soustavy zjednodušená správa spočívající v přidávání nových záznamů (zejména položek). Cílem mobilní aplikace je možnost pohodlného přidávání záznamů v terénu, spolu s budoucí možností fotodokumentace, pro možnosti pozdějšího přezkumu.</w:t>
      </w:r>
    </w:p>
    <w:p w:rsidR="00650288" w:rsidRDefault="00650288">
      <w:pPr>
        <w:jc w:val="both"/>
      </w:pPr>
    </w:p>
    <w:p w:rsidR="00650288" w:rsidRDefault="008839E8">
      <w:pPr>
        <w:jc w:val="both"/>
      </w:pPr>
      <w:r>
        <w:t xml:space="preserve">Aplikace pracuje výhradně online, v </w:t>
      </w:r>
      <w:proofErr w:type="spellStart"/>
      <w:r>
        <w:t>offline</w:t>
      </w:r>
      <w:proofErr w:type="spellEnd"/>
      <w:r>
        <w:t xml:space="preserve"> módu pouze upozorní uživatele, že k dalšímu fungování je potřeba internetový přístup.</w:t>
      </w:r>
    </w:p>
    <w:p w:rsidR="00650288" w:rsidRDefault="00650288">
      <w:pPr>
        <w:jc w:val="both"/>
      </w:pPr>
    </w:p>
    <w:p w:rsidR="00650288" w:rsidRDefault="008839E8">
      <w:pPr>
        <w:pStyle w:val="Nadpis1"/>
        <w:jc w:val="both"/>
      </w:pPr>
      <w:bookmarkStart w:id="27" w:name="_say1zn59ny30" w:colFirst="0" w:colLast="0"/>
      <w:bookmarkEnd w:id="27"/>
      <w:r>
        <w:t>Seznam procesů</w:t>
      </w:r>
    </w:p>
    <w:p w:rsidR="00650288" w:rsidRDefault="008839E8">
      <w:pPr>
        <w:pStyle w:val="Nadpis2"/>
        <w:jc w:val="both"/>
      </w:pPr>
      <w:bookmarkStart w:id="28" w:name="_vad4dqxp9wld" w:colFirst="0" w:colLast="0"/>
      <w:bookmarkEnd w:id="28"/>
      <w:r>
        <w:t>Přihlášení</w:t>
      </w:r>
    </w:p>
    <w:p w:rsidR="00650288" w:rsidRDefault="008839E8">
      <w:pPr>
        <w:jc w:val="both"/>
      </w:pPr>
      <w:r>
        <w:t xml:space="preserve">Standardní (zatím </w:t>
      </w:r>
      <w:proofErr w:type="spellStart"/>
      <w:r>
        <w:t>jednofaktorová</w:t>
      </w:r>
      <w:proofErr w:type="spellEnd"/>
      <w:r>
        <w:t>) autorizace, kdy uživatel zadává svou pracovní e-</w:t>
      </w:r>
    </w:p>
    <w:p w:rsidR="00650288" w:rsidRDefault="008839E8">
      <w:pPr>
        <w:jc w:val="both"/>
      </w:pPr>
      <w:r>
        <w:t>mailovou adresu a své heslo. Bezpečnost a Anti-spam viz dále.</w:t>
      </w:r>
    </w:p>
    <w:p w:rsidR="00650288" w:rsidRDefault="008839E8">
      <w:pPr>
        <w:pStyle w:val="Nadpis2"/>
        <w:jc w:val="both"/>
      </w:pPr>
      <w:bookmarkStart w:id="29" w:name="_rxkflndg0xn6" w:colFirst="0" w:colLast="0"/>
      <w:bookmarkEnd w:id="29"/>
      <w:r>
        <w:t>Registrace uživatele</w:t>
      </w:r>
    </w:p>
    <w:p w:rsidR="00650288" w:rsidRDefault="008839E8">
      <w:pPr>
        <w:jc w:val="both"/>
      </w:pPr>
      <w:r>
        <w:t>Registrace nového uživatele probíhá v několika krocích:</w:t>
      </w:r>
    </w:p>
    <w:p w:rsidR="00650288" w:rsidRDefault="00650288">
      <w:pPr>
        <w:jc w:val="both"/>
      </w:pPr>
    </w:p>
    <w:p w:rsidR="00650288" w:rsidRDefault="008839E8">
      <w:pPr>
        <w:numPr>
          <w:ilvl w:val="0"/>
          <w:numId w:val="7"/>
        </w:numPr>
        <w:jc w:val="both"/>
      </w:pPr>
      <w:r>
        <w:t>Uživatel vyplní registrační formulář a odešle</w:t>
      </w:r>
    </w:p>
    <w:p w:rsidR="00650288" w:rsidRDefault="008839E8">
      <w:pPr>
        <w:numPr>
          <w:ilvl w:val="0"/>
          <w:numId w:val="7"/>
        </w:numPr>
        <w:jc w:val="both"/>
      </w:pPr>
      <w:r>
        <w:t xml:space="preserve">Po kontrole povinných polí, formátu adresy a duplicit </w:t>
      </w:r>
      <w:proofErr w:type="gramStart"/>
      <w:r>
        <w:t>se</w:t>
      </w:r>
      <w:proofErr w:type="gramEnd"/>
      <w:r>
        <w:t>:</w:t>
      </w:r>
    </w:p>
    <w:p w:rsidR="00650288" w:rsidRDefault="008839E8">
      <w:pPr>
        <w:numPr>
          <w:ilvl w:val="1"/>
          <w:numId w:val="7"/>
        </w:numPr>
        <w:jc w:val="both"/>
      </w:pPr>
      <w:r>
        <w:t>Vytvoří nový uživatel v databázi</w:t>
      </w:r>
    </w:p>
    <w:p w:rsidR="00650288" w:rsidRDefault="008839E8">
      <w:pPr>
        <w:numPr>
          <w:ilvl w:val="1"/>
          <w:numId w:val="7"/>
        </w:numPr>
        <w:jc w:val="both"/>
      </w:pPr>
      <w:r>
        <w:t>Odešle se e-mail uživateli s potvrzovacím odkazem</w:t>
      </w:r>
    </w:p>
    <w:p w:rsidR="00650288" w:rsidRDefault="008839E8">
      <w:pPr>
        <w:numPr>
          <w:ilvl w:val="0"/>
          <w:numId w:val="7"/>
        </w:numPr>
        <w:jc w:val="both"/>
      </w:pPr>
      <w:r>
        <w:t>Uživatel v e-mailové zprávě klikne na odkaz s potvrzením, jeho je účet potvrzen a nastaven jako aktivní</w:t>
      </w:r>
    </w:p>
    <w:p w:rsidR="00650288" w:rsidRDefault="008839E8">
      <w:pPr>
        <w:numPr>
          <w:ilvl w:val="0"/>
          <w:numId w:val="7"/>
        </w:numPr>
        <w:jc w:val="both"/>
      </w:pPr>
      <w:r>
        <w:t>Uživatel se následně může přihlásit do systému</w:t>
      </w:r>
    </w:p>
    <w:p w:rsidR="00650288" w:rsidRDefault="008839E8">
      <w:pPr>
        <w:pStyle w:val="Nadpis2"/>
        <w:jc w:val="both"/>
      </w:pPr>
      <w:bookmarkStart w:id="30" w:name="_uqhrksd35ujk" w:colFirst="0" w:colLast="0"/>
      <w:bookmarkEnd w:id="30"/>
      <w:r>
        <w:t>Zapomenuté heslo</w:t>
      </w:r>
    </w:p>
    <w:p w:rsidR="00650288" w:rsidRDefault="008839E8">
      <w:pPr>
        <w:jc w:val="both"/>
      </w:pPr>
      <w:r>
        <w:t>Na základě zadané e-mailové adresy, se ověří její existence v databázi. V případě existence se vygeneruje jedinečný token. Platnost tokenu je časově omezena. Token se zašle na e-mailovou adresu uživatele spolu s odkazem na další krok v procesu zapomenutého hesla. Uživatel se vstupem na odkaz dostává na formulář s možností zadání nového hesla. V případě, že se jedná o platný token, heslo k uživatelskému účtu je změněno. Uživatel je o této informaci e-mailem informován. Všechny aktivní uživatelské relace se ukončují.</w:t>
      </w:r>
    </w:p>
    <w:p w:rsidR="00650288" w:rsidRDefault="00650288">
      <w:pPr>
        <w:jc w:val="both"/>
      </w:pPr>
    </w:p>
    <w:p w:rsidR="00650288" w:rsidRDefault="008839E8">
      <w:pPr>
        <w:pStyle w:val="Nadpis2"/>
        <w:jc w:val="both"/>
      </w:pPr>
      <w:bookmarkStart w:id="31" w:name="_hv3i5tq022ya" w:colFirst="0" w:colLast="0"/>
      <w:bookmarkEnd w:id="31"/>
      <w:r>
        <w:t>Registrace firmy</w:t>
      </w:r>
    </w:p>
    <w:p w:rsidR="00650288" w:rsidRDefault="008839E8">
      <w:pPr>
        <w:jc w:val="both"/>
      </w:pPr>
      <w:r>
        <w:t>Každý uživatel může zažádat o vytvoření firmy, prostřednictvím tlačítka viditelného po přihlášení do systému. Po vyplnění formuláře, se uživateli společnost zobrazí, avšak zůstává ve stavu “čeká na schválení”. Uživatel do doby schválení nemůže založit novou vodovodní soustavu, či jakkoliv se společností manipulovat (vyjma dodatečné editace údajů).</w:t>
      </w:r>
    </w:p>
    <w:p w:rsidR="00650288" w:rsidRDefault="00650288">
      <w:pPr>
        <w:jc w:val="both"/>
      </w:pPr>
    </w:p>
    <w:p w:rsidR="00650288" w:rsidRDefault="008839E8">
      <w:pPr>
        <w:jc w:val="both"/>
      </w:pPr>
      <w:r>
        <w:t>Po schválení uživatel může spravovat vodovodní soustavy, zvát uživatele a provádět další operace.</w:t>
      </w:r>
    </w:p>
    <w:p w:rsidR="00650288" w:rsidRDefault="008839E8">
      <w:pPr>
        <w:pStyle w:val="Nadpis3"/>
        <w:jc w:val="both"/>
      </w:pPr>
      <w:bookmarkStart w:id="32" w:name="_fgtd6wsgs8v7" w:colFirst="0" w:colLast="0"/>
      <w:bookmarkEnd w:id="32"/>
      <w:r>
        <w:lastRenderedPageBreak/>
        <w:t>Pozvání uživatele do firmy</w:t>
      </w:r>
    </w:p>
    <w:p w:rsidR="00650288" w:rsidRDefault="008839E8">
      <w:pPr>
        <w:jc w:val="both"/>
      </w:pPr>
      <w:r>
        <w:t>Pozvání uživatele bude probíhat v následujících krocích:</w:t>
      </w:r>
    </w:p>
    <w:p w:rsidR="00650288" w:rsidRDefault="008839E8">
      <w:pPr>
        <w:numPr>
          <w:ilvl w:val="0"/>
          <w:numId w:val="13"/>
        </w:numPr>
        <w:jc w:val="both"/>
      </w:pPr>
      <w:r>
        <w:t>Zadáním e-mailové adresy zvaného uživatele</w:t>
      </w:r>
    </w:p>
    <w:p w:rsidR="00650288" w:rsidRDefault="008839E8">
      <w:pPr>
        <w:numPr>
          <w:ilvl w:val="1"/>
          <w:numId w:val="13"/>
        </w:numPr>
        <w:jc w:val="both"/>
      </w:pPr>
      <w:r>
        <w:t>V případě, že je e-mailová adresa registrována v systému</w:t>
      </w:r>
    </w:p>
    <w:p w:rsidR="00650288" w:rsidRDefault="008839E8">
      <w:pPr>
        <w:numPr>
          <w:ilvl w:val="2"/>
          <w:numId w:val="13"/>
        </w:numPr>
        <w:jc w:val="both"/>
      </w:pPr>
      <w:r>
        <w:t>Uživatel je přidán do společnosti</w:t>
      </w:r>
    </w:p>
    <w:p w:rsidR="00650288" w:rsidRDefault="008839E8">
      <w:pPr>
        <w:numPr>
          <w:ilvl w:val="2"/>
          <w:numId w:val="13"/>
        </w:numPr>
        <w:jc w:val="both"/>
      </w:pPr>
      <w:r>
        <w:t>Uživateli se okamžitě zobrazí data vodovodní soustavy a další doprovodné informace firmy</w:t>
      </w:r>
    </w:p>
    <w:p w:rsidR="00650288" w:rsidRDefault="008839E8">
      <w:pPr>
        <w:numPr>
          <w:ilvl w:val="2"/>
          <w:numId w:val="13"/>
        </w:numPr>
        <w:jc w:val="both"/>
      </w:pPr>
      <w:r>
        <w:t>O této skutečnosti je uživatel informován e-mailem</w:t>
      </w:r>
    </w:p>
    <w:p w:rsidR="00650288" w:rsidRDefault="008839E8">
      <w:pPr>
        <w:numPr>
          <w:ilvl w:val="1"/>
          <w:numId w:val="13"/>
        </w:numPr>
        <w:jc w:val="both"/>
      </w:pPr>
      <w:r>
        <w:t>V případě, že e-mailová adresa neexistuje</w:t>
      </w:r>
    </w:p>
    <w:p w:rsidR="00650288" w:rsidRDefault="008839E8">
      <w:pPr>
        <w:numPr>
          <w:ilvl w:val="2"/>
          <w:numId w:val="13"/>
        </w:numPr>
        <w:jc w:val="both"/>
      </w:pPr>
      <w:r>
        <w:t>Uživateli je zaslána pozvánka k registraci</w:t>
      </w:r>
    </w:p>
    <w:p w:rsidR="00650288" w:rsidRDefault="008839E8">
      <w:pPr>
        <w:numPr>
          <w:ilvl w:val="2"/>
          <w:numId w:val="13"/>
        </w:numPr>
        <w:jc w:val="both"/>
      </w:pPr>
      <w:r>
        <w:t>Kliknutím na pozvánku je uživatel přesměrován na registrační formulář</w:t>
      </w:r>
    </w:p>
    <w:p w:rsidR="00650288" w:rsidRDefault="008839E8">
      <w:pPr>
        <w:numPr>
          <w:ilvl w:val="2"/>
          <w:numId w:val="13"/>
        </w:numPr>
        <w:jc w:val="both"/>
      </w:pPr>
      <w:r>
        <w:t xml:space="preserve">Po průchodu registračním procesem (viz. </w:t>
      </w:r>
      <w:proofErr w:type="gramStart"/>
      <w:r>
        <w:t>popis</w:t>
      </w:r>
      <w:proofErr w:type="gramEnd"/>
      <w:r>
        <w:t xml:space="preserve"> výše), je uživatel automaticky zařazen do zmíněné firmy</w:t>
      </w:r>
    </w:p>
    <w:p w:rsidR="00650288" w:rsidRDefault="008839E8">
      <w:pPr>
        <w:pStyle w:val="Nadpis3"/>
        <w:jc w:val="both"/>
      </w:pPr>
      <w:bookmarkStart w:id="33" w:name="_k64gxnq5fh60" w:colFirst="0" w:colLast="0"/>
      <w:bookmarkEnd w:id="33"/>
      <w:r>
        <w:t>Změna práv uživatele</w:t>
      </w:r>
    </w:p>
    <w:p w:rsidR="00650288" w:rsidRDefault="008839E8">
      <w:pPr>
        <w:jc w:val="both"/>
      </w:pPr>
      <w:r>
        <w:t>Při změně práv uživatele bude o této změně uživatel informován prostřednictvím e-mailové notifikace.</w:t>
      </w:r>
    </w:p>
    <w:p w:rsidR="00650288" w:rsidRDefault="008839E8">
      <w:pPr>
        <w:pStyle w:val="Nadpis2"/>
        <w:jc w:val="both"/>
      </w:pPr>
      <w:bookmarkStart w:id="34" w:name="_61tzc5pvt0nv" w:colFirst="0" w:colLast="0"/>
      <w:bookmarkEnd w:id="34"/>
      <w:r>
        <w:t>Vyhodnocování</w:t>
      </w:r>
    </w:p>
    <w:p w:rsidR="00650288" w:rsidRDefault="008839E8">
      <w:pPr>
        <w:jc w:val="both"/>
      </w:pPr>
      <w:r>
        <w:t>Automatický proces vyhodnocování probíhá na základě typu licence, a to na pozadí celé aplikace. Jednotlivé výsledky jsou tak ihned dostupné v grafické podobě. V rámci náročnosti provádění autoregresního modelu je možné data překalkulovat. Uživatel tedy po okamžitém zadání dat může vidět iteračně starší výsledky, do doby, než dojde k aktualizačnímu vyhodnocení. Doba tohoto procesu by měla být optimalizovaná a ideálně by neměla zatěžovat hlavní instanci samotného serveru, tak aby v případě velkého množství dat nedošlo ke zpomalení aplikace na straně uživatele.</w:t>
      </w:r>
    </w:p>
    <w:p w:rsidR="00650288" w:rsidRDefault="008839E8">
      <w:pPr>
        <w:pStyle w:val="Nadpis2"/>
        <w:jc w:val="both"/>
      </w:pPr>
      <w:bookmarkStart w:id="35" w:name="_1ul7oyqx6ng5" w:colFirst="0" w:colLast="0"/>
      <w:bookmarkEnd w:id="35"/>
      <w:r>
        <w:t>Automatické odhlášení</w:t>
      </w:r>
    </w:p>
    <w:p w:rsidR="00650288" w:rsidRDefault="008839E8">
      <w:pPr>
        <w:jc w:val="both"/>
      </w:pPr>
      <w:r>
        <w:t>K automatickému odhlášení uživatele dojde po 1 hodině nečinnosti (tj. pokud zavře</w:t>
      </w:r>
    </w:p>
    <w:p w:rsidR="00650288" w:rsidRDefault="008839E8">
      <w:pPr>
        <w:jc w:val="both"/>
      </w:pPr>
      <w:r>
        <w:t>okno nebo prohlížeč).</w:t>
      </w:r>
    </w:p>
    <w:p w:rsidR="00650288" w:rsidRDefault="00650288">
      <w:pPr>
        <w:jc w:val="both"/>
      </w:pPr>
    </w:p>
    <w:p w:rsidR="00650288" w:rsidRDefault="008839E8">
      <w:pPr>
        <w:jc w:val="both"/>
      </w:pPr>
      <w:r>
        <w:t>V případě mobilního zařízení je relace udržována aktivní stále. K odhlášení (ukončení relace) dojde smazáním aplikace z mobilního zařízení, nebo změnou hesla na straně serveru.</w:t>
      </w:r>
    </w:p>
    <w:p w:rsidR="00650288" w:rsidRDefault="008839E8">
      <w:pPr>
        <w:pStyle w:val="Nadpis1"/>
        <w:jc w:val="both"/>
      </w:pPr>
      <w:bookmarkStart w:id="36" w:name="_15xtbt5htkg6" w:colFirst="0" w:colLast="0"/>
      <w:bookmarkEnd w:id="36"/>
      <w:r>
        <w:t>Napojení na jiné systémy</w:t>
      </w:r>
    </w:p>
    <w:p w:rsidR="00650288" w:rsidRDefault="008839E8">
      <w:pPr>
        <w:jc w:val="both"/>
      </w:pPr>
      <w:r>
        <w:t xml:space="preserve">Systém prozatím počítá s napojením ve formě importu a exportu dat. V případě, že provozovatel již má k dispozici databázi v elektronické podobě, je systém schopen převést data do interního formátu. Předpokládáme vstupní formáty ve tvaru delimitovaných </w:t>
      </w:r>
      <w:proofErr w:type="spellStart"/>
      <w:r>
        <w:t>shapefile</w:t>
      </w:r>
      <w:proofErr w:type="spellEnd"/>
      <w:r>
        <w:t>, .</w:t>
      </w:r>
      <w:proofErr w:type="spellStart"/>
      <w:r>
        <w:t>csv</w:t>
      </w:r>
      <w:proofErr w:type="spellEnd"/>
      <w:r>
        <w:t>, .</w:t>
      </w:r>
      <w:proofErr w:type="spellStart"/>
      <w:r>
        <w:t>tsv</w:t>
      </w:r>
      <w:proofErr w:type="spellEnd"/>
      <w:r>
        <w:t xml:space="preserve"> </w:t>
      </w:r>
      <w:proofErr w:type="gramStart"/>
      <w:r>
        <w:t>či .</w:t>
      </w:r>
      <w:proofErr w:type="spellStart"/>
      <w:r>
        <w:t>xls</w:t>
      </w:r>
      <w:proofErr w:type="spellEnd"/>
      <w:proofErr w:type="gramEnd"/>
      <w:r>
        <w:t xml:space="preserve">. Výstupní data aplikace by měla být exportovatelná ve formátu umožňujícím jejich integraci a rozšíření modulů provozovatelem používaných programů (typy </w:t>
      </w:r>
      <w:proofErr w:type="spellStart"/>
      <w:r>
        <w:t>shapefile</w:t>
      </w:r>
      <w:proofErr w:type="spellEnd"/>
      <w:r>
        <w:t>, .</w:t>
      </w:r>
      <w:proofErr w:type="spellStart"/>
      <w:r>
        <w:t>csv</w:t>
      </w:r>
      <w:proofErr w:type="spellEnd"/>
      <w:r>
        <w:t>, .</w:t>
      </w:r>
      <w:proofErr w:type="spellStart"/>
      <w:r>
        <w:t>tsv</w:t>
      </w:r>
      <w:proofErr w:type="spellEnd"/>
      <w:r>
        <w:t>, .</w:t>
      </w:r>
      <w:proofErr w:type="spellStart"/>
      <w:proofErr w:type="gramStart"/>
      <w:r>
        <w:t>xls</w:t>
      </w:r>
      <w:proofErr w:type="spellEnd"/>
      <w:r>
        <w:t xml:space="preserve"> a .</w:t>
      </w:r>
      <w:proofErr w:type="spellStart"/>
      <w:r>
        <w:t>pdf</w:t>
      </w:r>
      <w:proofErr w:type="spellEnd"/>
      <w:proofErr w:type="gramEnd"/>
      <w:r>
        <w:t>). Položky jednotlivých dat (např. sloupce) pro výstupní formáty musí být skupinově editovatelné.</w:t>
      </w:r>
    </w:p>
    <w:p w:rsidR="00650288" w:rsidRDefault="008839E8">
      <w:pPr>
        <w:pStyle w:val="Nadpis1"/>
        <w:jc w:val="both"/>
      </w:pPr>
      <w:bookmarkStart w:id="37" w:name="_tohp7l2qwh6e" w:colFirst="0" w:colLast="0"/>
      <w:bookmarkEnd w:id="37"/>
      <w:r>
        <w:lastRenderedPageBreak/>
        <w:t>Samoučící algoritmus</w:t>
      </w:r>
    </w:p>
    <w:p w:rsidR="00650288" w:rsidRDefault="008839E8">
      <w:pPr>
        <w:jc w:val="both"/>
      </w:pPr>
      <w:r>
        <w:t xml:space="preserve">Návrh by měl představovat autoregresní model z časové řady vycházející z několika závislých proměnných (materiálová charakteristika, technologické provedení, vnější a vnitřní vlivy, viz specifikace níže). Jednotlivé korelace by měly být definovány co nejexaktnější metodou (např. PCA), bez užití </w:t>
      </w:r>
      <w:proofErr w:type="spellStart"/>
      <w:r>
        <w:t>blackbox</w:t>
      </w:r>
      <w:proofErr w:type="spellEnd"/>
      <w:r>
        <w:t xml:space="preserve"> řešení. Vzniklý model bude sloužit pro návrh predikcí údržby potrubních systémů a navazující analýzu vlivu jednotlivých proměnných na kvalitu řešení.</w:t>
      </w:r>
    </w:p>
    <w:p w:rsidR="00650288" w:rsidRDefault="00650288">
      <w:pPr>
        <w:jc w:val="both"/>
      </w:pPr>
    </w:p>
    <w:p w:rsidR="00650288" w:rsidRDefault="008839E8">
      <w:pPr>
        <w:jc w:val="both"/>
      </w:pPr>
      <w:r>
        <w:t xml:space="preserve">Celá databáze bude rozdělena do dvou licenčních skupin. První licenční skupina nebude chtít poskytnout vložená data k celkovému učícímu procesu. Bude tak docházet pouze k licenčnímu samoučícímu efektu. U druhé skupiny budou naopak vkládaná data použita pro </w:t>
      </w:r>
      <w:proofErr w:type="spellStart"/>
      <w:r>
        <w:t>celodatabázový</w:t>
      </w:r>
      <w:proofErr w:type="spellEnd"/>
      <w:r>
        <w:t xml:space="preserve"> samoučící efekt. Možnost doplnit svoje specifické poznámky a údaje bude mít každá společnost ve svých uživatelských účtech.</w:t>
      </w:r>
    </w:p>
    <w:p w:rsidR="00650288" w:rsidRDefault="008839E8">
      <w:pPr>
        <w:pStyle w:val="Nadpis1"/>
        <w:jc w:val="both"/>
      </w:pPr>
      <w:bookmarkStart w:id="38" w:name="_ywfig2m980d" w:colFirst="0" w:colLast="0"/>
      <w:bookmarkEnd w:id="38"/>
      <w:r>
        <w:t>Administrace</w:t>
      </w:r>
    </w:p>
    <w:p w:rsidR="00650288" w:rsidRDefault="008839E8">
      <w:pPr>
        <w:pStyle w:val="Nadpis1"/>
        <w:jc w:val="both"/>
      </w:pPr>
      <w:bookmarkStart w:id="39" w:name="_5fr0sgyj8061" w:colFirst="0" w:colLast="0"/>
      <w:bookmarkEnd w:id="39"/>
      <w:r>
        <w:t>Podporovaná zařízení</w:t>
      </w:r>
    </w:p>
    <w:p w:rsidR="00650288" w:rsidRDefault="008839E8">
      <w:pPr>
        <w:jc w:val="both"/>
      </w:pPr>
      <w:r>
        <w:t>Podporovaná zařízení a prohlížeče pro veřejnou část systému:</w:t>
      </w:r>
    </w:p>
    <w:p w:rsidR="00650288" w:rsidRDefault="00650288">
      <w:pPr>
        <w:jc w:val="both"/>
      </w:pPr>
    </w:p>
    <w:p w:rsidR="00650288" w:rsidRDefault="008839E8">
      <w:pPr>
        <w:jc w:val="both"/>
      </w:pPr>
      <w:r>
        <w:t>Responzivní zobrazení</w:t>
      </w:r>
    </w:p>
    <w:p w:rsidR="00650288" w:rsidRDefault="008839E8">
      <w:pPr>
        <w:numPr>
          <w:ilvl w:val="0"/>
          <w:numId w:val="10"/>
        </w:numPr>
        <w:jc w:val="both"/>
      </w:pPr>
      <w:r>
        <w:t>Desktop - běžné prohlížeče v posledních stabilních verzích (</w:t>
      </w:r>
      <w:proofErr w:type="spellStart"/>
      <w:r>
        <w:t>Edge</w:t>
      </w:r>
      <w:proofErr w:type="spellEnd"/>
      <w:r>
        <w:t xml:space="preserve">, </w:t>
      </w:r>
      <w:proofErr w:type="spellStart"/>
      <w:r>
        <w:t>Firefox</w:t>
      </w:r>
      <w:proofErr w:type="spellEnd"/>
      <w:r>
        <w:t>, Chrome, Safari) v době podpisu smlouvy</w:t>
      </w:r>
    </w:p>
    <w:p w:rsidR="00650288" w:rsidRDefault="008839E8">
      <w:pPr>
        <w:numPr>
          <w:ilvl w:val="0"/>
          <w:numId w:val="10"/>
        </w:numPr>
        <w:jc w:val="both"/>
      </w:pPr>
      <w:proofErr w:type="spellStart"/>
      <w:r>
        <w:t>Bežná</w:t>
      </w:r>
      <w:proofErr w:type="spellEnd"/>
      <w:r>
        <w:t xml:space="preserve"> úhlopříčka - displej 13”+</w:t>
      </w:r>
    </w:p>
    <w:p w:rsidR="00650288" w:rsidRDefault="008839E8">
      <w:pPr>
        <w:numPr>
          <w:ilvl w:val="0"/>
          <w:numId w:val="10"/>
        </w:numPr>
        <w:jc w:val="both"/>
      </w:pPr>
      <w:r>
        <w:t xml:space="preserve">Tablet 10”+ na šířku (Android 8+, </w:t>
      </w:r>
      <w:proofErr w:type="spellStart"/>
      <w:r>
        <w:t>iOS</w:t>
      </w:r>
      <w:proofErr w:type="spellEnd"/>
      <w:r>
        <w:t xml:space="preserve"> 15+)</w:t>
      </w:r>
    </w:p>
    <w:p w:rsidR="00650288" w:rsidRDefault="00650288">
      <w:pPr>
        <w:jc w:val="both"/>
      </w:pPr>
    </w:p>
    <w:p w:rsidR="00650288" w:rsidRDefault="008839E8">
      <w:pPr>
        <w:jc w:val="both"/>
      </w:pPr>
      <w:r>
        <w:t>Podporovaná zařízení a prohlížeče pro administrační část systému</w:t>
      </w:r>
    </w:p>
    <w:p w:rsidR="00650288" w:rsidRDefault="008839E8">
      <w:pPr>
        <w:numPr>
          <w:ilvl w:val="0"/>
          <w:numId w:val="2"/>
        </w:numPr>
        <w:jc w:val="both"/>
      </w:pPr>
      <w:r>
        <w:t>Desktop - běžné prohlížeče v posledních stabilních verzích (</w:t>
      </w:r>
      <w:proofErr w:type="spellStart"/>
      <w:r>
        <w:t>Edge</w:t>
      </w:r>
      <w:proofErr w:type="spellEnd"/>
      <w:r>
        <w:t xml:space="preserve">, </w:t>
      </w:r>
      <w:proofErr w:type="spellStart"/>
      <w:r>
        <w:t>Firefox</w:t>
      </w:r>
      <w:proofErr w:type="spellEnd"/>
      <w:r>
        <w:t>, Chrome, Safari) v době podpisu smlouvy</w:t>
      </w:r>
    </w:p>
    <w:p w:rsidR="00650288" w:rsidRDefault="008839E8">
      <w:pPr>
        <w:numPr>
          <w:ilvl w:val="0"/>
          <w:numId w:val="2"/>
        </w:numPr>
        <w:jc w:val="both"/>
      </w:pPr>
      <w:proofErr w:type="spellStart"/>
      <w:r>
        <w:t>Bežná</w:t>
      </w:r>
      <w:proofErr w:type="spellEnd"/>
      <w:r>
        <w:t xml:space="preserve"> úhlopříčka - displej 13”+</w:t>
      </w:r>
    </w:p>
    <w:p w:rsidR="00650288" w:rsidRDefault="008839E8">
      <w:pPr>
        <w:numPr>
          <w:ilvl w:val="0"/>
          <w:numId w:val="2"/>
        </w:numPr>
        <w:jc w:val="both"/>
      </w:pPr>
      <w:r>
        <w:t xml:space="preserve">Tablet 10”+ na šířku (Android 8+, </w:t>
      </w:r>
      <w:proofErr w:type="spellStart"/>
      <w:r>
        <w:t>iOS</w:t>
      </w:r>
      <w:proofErr w:type="spellEnd"/>
      <w:r>
        <w:t xml:space="preserve"> 15+)</w:t>
      </w:r>
    </w:p>
    <w:p w:rsidR="00650288" w:rsidRDefault="00650288">
      <w:pPr>
        <w:jc w:val="both"/>
      </w:pPr>
    </w:p>
    <w:p w:rsidR="00650288" w:rsidRDefault="008839E8">
      <w:pPr>
        <w:jc w:val="both"/>
      </w:pPr>
      <w:r>
        <w:t>Mobilní aplikace</w:t>
      </w:r>
    </w:p>
    <w:p w:rsidR="00650288" w:rsidRDefault="008839E8">
      <w:pPr>
        <w:numPr>
          <w:ilvl w:val="0"/>
          <w:numId w:val="6"/>
        </w:numPr>
        <w:jc w:val="both"/>
      </w:pPr>
      <w:r>
        <w:t xml:space="preserve">Android 8+, </w:t>
      </w:r>
      <w:proofErr w:type="spellStart"/>
      <w:r>
        <w:t>iOS</w:t>
      </w:r>
      <w:proofErr w:type="spellEnd"/>
      <w:r>
        <w:t xml:space="preserve"> 15+</w:t>
      </w:r>
    </w:p>
    <w:p w:rsidR="00650288" w:rsidRDefault="008839E8">
      <w:pPr>
        <w:numPr>
          <w:ilvl w:val="0"/>
          <w:numId w:val="6"/>
        </w:numPr>
        <w:jc w:val="both"/>
      </w:pPr>
      <w:r>
        <w:t>úhlopříčka - displej 6”+</w:t>
      </w:r>
    </w:p>
    <w:p w:rsidR="00650288" w:rsidRDefault="008839E8">
      <w:pPr>
        <w:numPr>
          <w:ilvl w:val="0"/>
          <w:numId w:val="6"/>
        </w:numPr>
        <w:jc w:val="both"/>
      </w:pPr>
      <w:proofErr w:type="spellStart"/>
      <w:r>
        <w:t>portrait</w:t>
      </w:r>
      <w:proofErr w:type="spellEnd"/>
      <w:r>
        <w:t xml:space="preserve"> mode</w:t>
      </w:r>
    </w:p>
    <w:p w:rsidR="00650288" w:rsidRDefault="00650288">
      <w:pPr>
        <w:jc w:val="both"/>
      </w:pPr>
    </w:p>
    <w:p w:rsidR="00650288" w:rsidRDefault="008839E8">
      <w:pPr>
        <w:pStyle w:val="Nadpis1"/>
        <w:jc w:val="both"/>
      </w:pPr>
      <w:bookmarkStart w:id="40" w:name="_i30rez7bqdu1" w:colFirst="0" w:colLast="0"/>
      <w:bookmarkEnd w:id="40"/>
      <w:r>
        <w:lastRenderedPageBreak/>
        <w:t>Provoz, zálohování a požadované SLA</w:t>
      </w:r>
    </w:p>
    <w:p w:rsidR="00650288" w:rsidRDefault="008839E8">
      <w:pPr>
        <w:pStyle w:val="Nadpis3"/>
        <w:jc w:val="both"/>
      </w:pPr>
      <w:bookmarkStart w:id="41" w:name="_pyknh3fzjoue" w:colFirst="0" w:colLast="0"/>
      <w:bookmarkEnd w:id="41"/>
      <w:r>
        <w:t>Zdrojové kódy</w:t>
      </w:r>
    </w:p>
    <w:p w:rsidR="00650288" w:rsidRDefault="008839E8">
      <w:pPr>
        <w:jc w:val="both"/>
      </w:pPr>
      <w:r>
        <w:t xml:space="preserve">Zdrojové kódy budou součástí předání systému od Dodavatele Zadavateli. Po dobu vývoje budou spravovány pomocí </w:t>
      </w:r>
      <w:proofErr w:type="spellStart"/>
      <w:r>
        <w:t>verzovacího</w:t>
      </w:r>
      <w:proofErr w:type="spellEnd"/>
      <w:r>
        <w:t xml:space="preserve"> systému (například GIT, </w:t>
      </w:r>
      <w:proofErr w:type="gramStart"/>
      <w:r>
        <w:t>SVN, ...), který</w:t>
      </w:r>
      <w:proofErr w:type="gramEnd"/>
      <w:r>
        <w:t xml:space="preserve"> zajistí Dodavatel. Zadavatel chce mít možnost přístupu a náhledu do tohoto </w:t>
      </w:r>
      <w:proofErr w:type="spellStart"/>
      <w:r>
        <w:t>verzovacího</w:t>
      </w:r>
      <w:proofErr w:type="spellEnd"/>
      <w:r>
        <w:t xml:space="preserve"> systému.</w:t>
      </w:r>
    </w:p>
    <w:p w:rsidR="00650288" w:rsidRDefault="008839E8">
      <w:pPr>
        <w:pStyle w:val="Nadpis3"/>
        <w:jc w:val="both"/>
      </w:pPr>
      <w:bookmarkStart w:id="42" w:name="_z4fupw9ybnfb" w:colFirst="0" w:colLast="0"/>
      <w:bookmarkEnd w:id="42"/>
      <w:r>
        <w:t>SLA</w:t>
      </w:r>
    </w:p>
    <w:p w:rsidR="00650288" w:rsidRDefault="008839E8">
      <w:pPr>
        <w:numPr>
          <w:ilvl w:val="0"/>
          <w:numId w:val="5"/>
        </w:numPr>
        <w:jc w:val="both"/>
      </w:pPr>
      <w:r>
        <w:t>Reakční doba na kritické problémy, kdy je celý systém nefunkční a/nebo s ním nelze pracovat, je požadována do 1 pracovního dne (NBD), zprovoznění systému pak nejpozději do 2 pracovních dnů od nahlášení nebo zjištění kritické závady.</w:t>
      </w:r>
    </w:p>
    <w:p w:rsidR="00650288" w:rsidRDefault="008839E8">
      <w:pPr>
        <w:numPr>
          <w:ilvl w:val="0"/>
          <w:numId w:val="5"/>
        </w:numPr>
        <w:jc w:val="both"/>
      </w:pPr>
      <w:r>
        <w:t>Reakční doba při nekritických chybách a na běžné požadavky do 3 pracovních dnů.</w:t>
      </w:r>
    </w:p>
    <w:p w:rsidR="00650288" w:rsidRDefault="008839E8">
      <w:pPr>
        <w:numPr>
          <w:ilvl w:val="0"/>
          <w:numId w:val="5"/>
        </w:numPr>
        <w:jc w:val="both"/>
      </w:pPr>
      <w:r>
        <w:t>Správu aplikace Dodavatel zajistí v tomto rozsahu:</w:t>
      </w:r>
    </w:p>
    <w:p w:rsidR="00650288" w:rsidRDefault="008839E8">
      <w:pPr>
        <w:numPr>
          <w:ilvl w:val="1"/>
          <w:numId w:val="5"/>
        </w:numPr>
        <w:jc w:val="both"/>
      </w:pPr>
      <w:r>
        <w:t>technický provoz aplikace</w:t>
      </w:r>
    </w:p>
    <w:p w:rsidR="00650288" w:rsidRDefault="008839E8">
      <w:pPr>
        <w:numPr>
          <w:ilvl w:val="1"/>
          <w:numId w:val="5"/>
        </w:numPr>
        <w:jc w:val="both"/>
      </w:pPr>
      <w:proofErr w:type="spellStart"/>
      <w:r>
        <w:t>maintenance</w:t>
      </w:r>
      <w:proofErr w:type="spellEnd"/>
      <w:r>
        <w:t xml:space="preserve"> aplikace a všech součástí nutných pro provoz (bezpečnostní aktualizace OS a komponent apod.)</w:t>
      </w:r>
    </w:p>
    <w:p w:rsidR="00650288" w:rsidRDefault="008839E8">
      <w:pPr>
        <w:numPr>
          <w:ilvl w:val="1"/>
          <w:numId w:val="5"/>
        </w:numPr>
        <w:jc w:val="both"/>
      </w:pPr>
      <w:r>
        <w:t>zálohování</w:t>
      </w:r>
    </w:p>
    <w:p w:rsidR="00650288" w:rsidRDefault="008839E8">
      <w:pPr>
        <w:numPr>
          <w:ilvl w:val="1"/>
          <w:numId w:val="5"/>
        </w:numPr>
        <w:jc w:val="both"/>
      </w:pPr>
      <w:r>
        <w:t>dohled</w:t>
      </w:r>
    </w:p>
    <w:p w:rsidR="00650288" w:rsidRDefault="008839E8">
      <w:pPr>
        <w:numPr>
          <w:ilvl w:val="1"/>
          <w:numId w:val="5"/>
        </w:numPr>
        <w:jc w:val="both"/>
      </w:pPr>
      <w:r>
        <w:t>technickou i uživatelskou podporu aplikace</w:t>
      </w:r>
    </w:p>
    <w:p w:rsidR="00650288" w:rsidRDefault="008839E8">
      <w:pPr>
        <w:numPr>
          <w:ilvl w:val="1"/>
          <w:numId w:val="5"/>
        </w:numPr>
        <w:jc w:val="both"/>
      </w:pPr>
      <w:r>
        <w:t>úpravy a rozvoj aplikace</w:t>
      </w:r>
    </w:p>
    <w:p w:rsidR="00650288" w:rsidRDefault="00650288">
      <w:pPr>
        <w:jc w:val="both"/>
      </w:pPr>
    </w:p>
    <w:p w:rsidR="00650288" w:rsidRDefault="008839E8">
      <w:pPr>
        <w:pStyle w:val="Nadpis3"/>
        <w:jc w:val="both"/>
      </w:pPr>
      <w:bookmarkStart w:id="43" w:name="_fqi9yis75px" w:colFirst="0" w:colLast="0"/>
      <w:bookmarkEnd w:id="43"/>
      <w:r>
        <w:t>Technické prostředí</w:t>
      </w:r>
    </w:p>
    <w:p w:rsidR="00650288" w:rsidRDefault="008839E8">
      <w:pPr>
        <w:jc w:val="both"/>
      </w:pPr>
      <w:r>
        <w:t xml:space="preserve">Zadavatel požaduje postavené řešení na </w:t>
      </w:r>
      <w:proofErr w:type="spellStart"/>
      <w:r>
        <w:t>mikroslužbách</w:t>
      </w:r>
      <w:proofErr w:type="spellEnd"/>
      <w:r>
        <w:t xml:space="preserve">, jako </w:t>
      </w:r>
      <w:proofErr w:type="spellStart"/>
      <w:r>
        <w:t>vícekontejnerovou</w:t>
      </w:r>
      <w:proofErr w:type="spellEnd"/>
      <w:r>
        <w:t xml:space="preserve"> aplikaci. Vše v rámci tzv. orchestrace (například pomocí technologií </w:t>
      </w:r>
      <w:proofErr w:type="spellStart"/>
      <w:r>
        <w:t>Docker</w:t>
      </w:r>
      <w:proofErr w:type="spellEnd"/>
      <w:r>
        <w:t xml:space="preserve">, </w:t>
      </w:r>
      <w:proofErr w:type="spellStart"/>
      <w:proofErr w:type="gramStart"/>
      <w:r>
        <w:t>Kubernetes</w:t>
      </w:r>
      <w:proofErr w:type="spellEnd"/>
      <w:r>
        <w:t>,...) nasazené</w:t>
      </w:r>
      <w:proofErr w:type="gramEnd"/>
      <w:r>
        <w:t xml:space="preserve"> na </w:t>
      </w:r>
      <w:proofErr w:type="spellStart"/>
      <w:r>
        <w:t>cloudové</w:t>
      </w:r>
      <w:proofErr w:type="spellEnd"/>
      <w:r>
        <w:t xml:space="preserve"> řešení. Výběr poskytovatele </w:t>
      </w:r>
      <w:proofErr w:type="spellStart"/>
      <w:r>
        <w:t>Cloudu</w:t>
      </w:r>
      <w:proofErr w:type="spellEnd"/>
      <w:r>
        <w:t xml:space="preserve"> nechá Zadavatel na Dodavateli dle následné domluvy. Cena za provoz aplikace v </w:t>
      </w:r>
      <w:proofErr w:type="spellStart"/>
      <w:r>
        <w:t>cloudu</w:t>
      </w:r>
      <w:proofErr w:type="spellEnd"/>
      <w:r>
        <w:t xml:space="preserve"> není součástí poptávky. Zálohování bude nastaveno v rámci </w:t>
      </w:r>
      <w:proofErr w:type="spellStart"/>
      <w:r>
        <w:t>cloudových</w:t>
      </w:r>
      <w:proofErr w:type="spellEnd"/>
      <w:r>
        <w:t xml:space="preserve"> služeb s četností 1x za 24h a dobou retence 14 dní.</w:t>
      </w:r>
    </w:p>
    <w:p w:rsidR="00650288" w:rsidRDefault="008839E8">
      <w:pPr>
        <w:pStyle w:val="Nadpis1"/>
        <w:jc w:val="both"/>
      </w:pPr>
      <w:bookmarkStart w:id="44" w:name="_8xwht2c7pozj" w:colFirst="0" w:colLast="0"/>
      <w:bookmarkEnd w:id="44"/>
      <w:r>
        <w:t>Podoba systému</w:t>
      </w:r>
    </w:p>
    <w:p w:rsidR="00650288" w:rsidRDefault="008839E8">
      <w:pPr>
        <w:pStyle w:val="Nadpis2"/>
        <w:jc w:val="both"/>
      </w:pPr>
      <w:bookmarkStart w:id="45" w:name="_vhuq53o6xzlo" w:colFirst="0" w:colLast="0"/>
      <w:bookmarkEnd w:id="45"/>
      <w:r>
        <w:t>Vytvoření prototypu UI (</w:t>
      </w:r>
      <w:proofErr w:type="spellStart"/>
      <w:r>
        <w:t>wireframes</w:t>
      </w:r>
      <w:proofErr w:type="spellEnd"/>
      <w:r>
        <w:t>)</w:t>
      </w:r>
    </w:p>
    <w:p w:rsidR="00650288" w:rsidRDefault="008839E8">
      <w:pPr>
        <w:jc w:val="both"/>
      </w:pPr>
      <w:r>
        <w:t xml:space="preserve">Samotnému vývoji </w:t>
      </w:r>
      <w:proofErr w:type="spellStart"/>
      <w:r>
        <w:t>frontendu</w:t>
      </w:r>
      <w:proofErr w:type="spellEnd"/>
      <w:r>
        <w:t xml:space="preserve"> předchází tvorba prototypu UI. Cílem tvorby prototypu bude zvýšení výsledné funkčnosti a použitelnosti, od estetické stránky bude prozatím abstrahováno. Prototyp bude tvořen s ohledem na běžné zvyklosti webových platforem. Na přání zákazníka může dojít k testování prototypu se skutečnými uživateli. Po dokončení se prototyp nechá testovat skutečnými uživateli a bude schvalován ze strany klienta.</w:t>
      </w:r>
    </w:p>
    <w:p w:rsidR="00650288" w:rsidRDefault="008839E8">
      <w:pPr>
        <w:pStyle w:val="Nadpis3"/>
        <w:jc w:val="both"/>
      </w:pPr>
      <w:bookmarkStart w:id="46" w:name="_mekxxaiy8qet" w:colFirst="0" w:colLast="0"/>
      <w:bookmarkEnd w:id="46"/>
      <w:r>
        <w:t>Testování prototypu</w:t>
      </w:r>
    </w:p>
    <w:p w:rsidR="00650288" w:rsidRDefault="008839E8">
      <w:pPr>
        <w:jc w:val="both"/>
      </w:pPr>
      <w:r>
        <w:t xml:space="preserve">V případě žádosti o testování bude praktikována metoda “přemýšlení nahlas”, což znamená, že testovaný uživatel skutečně říká, jak ho napadlo dospět k určitému kroku, který by měl </w:t>
      </w:r>
      <w:r>
        <w:lastRenderedPageBreak/>
        <w:t>vést ke splnění určité úlohy. Jednotlivé úlohy budou zadávány dle typických uživatelských scénářů vyplývajících z povahy projektu. Na základě získaných informací se UI přizpůsobí uživatelským potřebám.</w:t>
      </w:r>
    </w:p>
    <w:p w:rsidR="00650288" w:rsidRDefault="008839E8">
      <w:pPr>
        <w:pStyle w:val="Nadpis2"/>
        <w:jc w:val="both"/>
      </w:pPr>
      <w:bookmarkStart w:id="47" w:name="_hnmbyiz4o7p6" w:colFirst="0" w:colLast="0"/>
      <w:bookmarkEnd w:id="47"/>
      <w:r>
        <w:t>Grafika systému</w:t>
      </w:r>
    </w:p>
    <w:p w:rsidR="00650288" w:rsidRDefault="008839E8">
      <w:pPr>
        <w:jc w:val="both"/>
      </w:pPr>
      <w:r>
        <w:t xml:space="preserve">Na grafickou podobu </w:t>
      </w:r>
      <w:proofErr w:type="spellStart"/>
      <w:r>
        <w:t>frontendu</w:t>
      </w:r>
      <w:proofErr w:type="spellEnd"/>
      <w:r>
        <w:t xml:space="preserve"> nejsou konkrétní požadavky, může být odvozena od standardů a současných </w:t>
      </w:r>
      <w:proofErr w:type="spellStart"/>
      <w:r>
        <w:t>frameworků</w:t>
      </w:r>
      <w:proofErr w:type="spellEnd"/>
      <w:r>
        <w:t xml:space="preserve"> pro tvorbu webových aplikací (</w:t>
      </w:r>
      <w:proofErr w:type="spellStart"/>
      <w:r>
        <w:t>bootstrap</w:t>
      </w:r>
      <w:proofErr w:type="spellEnd"/>
      <w:r>
        <w:t xml:space="preserve">, </w:t>
      </w:r>
      <w:proofErr w:type="spellStart"/>
      <w:r>
        <w:t>material</w:t>
      </w:r>
      <w:proofErr w:type="spellEnd"/>
      <w:r>
        <w:t xml:space="preserve"> design apod.).</w:t>
      </w:r>
    </w:p>
    <w:p w:rsidR="00650288" w:rsidRDefault="008839E8">
      <w:pPr>
        <w:pStyle w:val="Nadpis1"/>
        <w:jc w:val="both"/>
      </w:pPr>
      <w:bookmarkStart w:id="48" w:name="_ttva1mv3d40y" w:colFirst="0" w:colLast="0"/>
      <w:bookmarkEnd w:id="48"/>
      <w:r>
        <w:t>Bezpečnost</w:t>
      </w:r>
    </w:p>
    <w:p w:rsidR="00650288" w:rsidRDefault="008839E8">
      <w:pPr>
        <w:jc w:val="both"/>
      </w:pPr>
      <w:r>
        <w:t>Veškerý obsah, kromě stránky s přihlášením, nesmí být bez přihlášení přístupný běžnému návštěvníkovi (veřejnosti), dodavatel tedy musí zajistit:</w:t>
      </w:r>
    </w:p>
    <w:p w:rsidR="00650288" w:rsidRDefault="00650288">
      <w:pPr>
        <w:jc w:val="both"/>
      </w:pPr>
    </w:p>
    <w:p w:rsidR="00650288" w:rsidRDefault="008839E8">
      <w:pPr>
        <w:numPr>
          <w:ilvl w:val="0"/>
          <w:numId w:val="14"/>
        </w:numPr>
        <w:jc w:val="both"/>
      </w:pPr>
      <w:proofErr w:type="spellStart"/>
      <w:r>
        <w:rPr>
          <w:b/>
        </w:rPr>
        <w:t>Antispam</w:t>
      </w:r>
      <w:proofErr w:type="spellEnd"/>
      <w:r>
        <w:t xml:space="preserve"> - standardní ochranu proti spamovým robotům, v maximální možné míře eliminovat falešné registrace a pokusy o přihlášení.</w:t>
      </w:r>
    </w:p>
    <w:p w:rsidR="00650288" w:rsidRDefault="008839E8">
      <w:pPr>
        <w:numPr>
          <w:ilvl w:val="0"/>
          <w:numId w:val="14"/>
        </w:numPr>
        <w:jc w:val="both"/>
      </w:pPr>
      <w:r>
        <w:rPr>
          <w:b/>
        </w:rPr>
        <w:t>Bezpečnost</w:t>
      </w:r>
      <w:r>
        <w:t xml:space="preserve"> - dodavatel navrhne způsob zabezpečení proti vniku nepovolané osoby jak do front-end části systému, tak též do administrace, zajistí dostatečné opatření proti uhodnutí uživatelského hesla, zejména hrubou silou. Systém bude splňovat standardní požadavky na bezpečnost webové aplikace a standardy dle platných zákonů ČR.</w:t>
      </w:r>
    </w:p>
    <w:p w:rsidR="00650288" w:rsidRDefault="008839E8">
      <w:pPr>
        <w:numPr>
          <w:ilvl w:val="0"/>
          <w:numId w:val="14"/>
        </w:numPr>
        <w:jc w:val="both"/>
      </w:pPr>
      <w:r>
        <w:rPr>
          <w:b/>
        </w:rPr>
        <w:t>Heslo</w:t>
      </w:r>
      <w:r>
        <w:t xml:space="preserve"> - dodavatel navrhne parametry hesla tak, aby bylo v rozumné míře použitelné pro běžného uživatele, ale zároveň bezpečné.</w:t>
      </w:r>
    </w:p>
    <w:p w:rsidR="00650288" w:rsidRDefault="008839E8">
      <w:pPr>
        <w:numPr>
          <w:ilvl w:val="0"/>
          <w:numId w:val="14"/>
        </w:numPr>
        <w:jc w:val="both"/>
      </w:pPr>
      <w:r>
        <w:rPr>
          <w:b/>
        </w:rPr>
        <w:t>Logování</w:t>
      </w:r>
      <w:r>
        <w:t xml:space="preserve"> - výhodou řešení (nikoliv podmínkou) bude základní logování aktivit uživatelů v administraci.</w:t>
      </w:r>
    </w:p>
    <w:p w:rsidR="00650288" w:rsidRDefault="008839E8">
      <w:pPr>
        <w:pStyle w:val="Nadpis1"/>
        <w:jc w:val="both"/>
      </w:pPr>
      <w:bookmarkStart w:id="49" w:name="_fg76ecg23z09" w:colFirst="0" w:colLast="0"/>
      <w:bookmarkEnd w:id="49"/>
      <w:r>
        <w:t>SEO</w:t>
      </w:r>
    </w:p>
    <w:p w:rsidR="00650288" w:rsidRDefault="008839E8">
      <w:pPr>
        <w:jc w:val="both"/>
      </w:pPr>
      <w:r>
        <w:t>Veškerý obsah, kromě stránky s přihlášením, není přístupný veřejnosti, optimalizaci pro vyhledávače tedy není třeba řešit. Pouze doporučujeme použít tzv. nice URL a zajistit unikátnost URL jednotlivých stránek.</w:t>
      </w:r>
    </w:p>
    <w:p w:rsidR="00650288" w:rsidRDefault="008839E8">
      <w:pPr>
        <w:pStyle w:val="Nadpis1"/>
        <w:jc w:val="both"/>
      </w:pPr>
      <w:bookmarkStart w:id="50" w:name="_a94etmbnefc7" w:colFirst="0" w:colLast="0"/>
      <w:bookmarkEnd w:id="50"/>
      <w:r>
        <w:t>Doména</w:t>
      </w:r>
    </w:p>
    <w:p w:rsidR="00650288" w:rsidRDefault="008839E8">
      <w:pPr>
        <w:jc w:val="both"/>
      </w:pPr>
      <w:r>
        <w:t>Systém bude provozován na doméně 2. řádu, která bude upřesněna později.</w:t>
      </w:r>
    </w:p>
    <w:p w:rsidR="00650288" w:rsidRDefault="008839E8">
      <w:pPr>
        <w:pStyle w:val="Nadpis1"/>
        <w:jc w:val="both"/>
      </w:pPr>
      <w:bookmarkStart w:id="51" w:name="_htfbipk9s0es" w:colFirst="0" w:colLast="0"/>
      <w:bookmarkEnd w:id="51"/>
      <w:r>
        <w:t>Dokumentace</w:t>
      </w:r>
    </w:p>
    <w:p w:rsidR="00650288" w:rsidRDefault="008839E8">
      <w:pPr>
        <w:jc w:val="both"/>
      </w:pPr>
      <w:r>
        <w:t>Uživatelská dokumentace je požadována na úrovni stručného popisu ovládání administrace systému.</w:t>
      </w:r>
    </w:p>
    <w:p w:rsidR="00650288" w:rsidRDefault="00650288">
      <w:pPr>
        <w:jc w:val="both"/>
      </w:pPr>
    </w:p>
    <w:p w:rsidR="00650288" w:rsidRDefault="008839E8">
      <w:pPr>
        <w:jc w:val="both"/>
      </w:pPr>
      <w:r>
        <w:t>Programátorská dokumentace bude realizována v základním rozsahu tak, aby byla maximalizována pravděpodobnost úspěšného převzetí systému v případě ukončení spolupráce s Dodavatelem, tj. alespoň v tomto rozsahu:</w:t>
      </w:r>
    </w:p>
    <w:p w:rsidR="00650288" w:rsidRDefault="00650288">
      <w:pPr>
        <w:jc w:val="both"/>
      </w:pPr>
    </w:p>
    <w:p w:rsidR="00650288" w:rsidRDefault="008839E8">
      <w:pPr>
        <w:numPr>
          <w:ilvl w:val="0"/>
          <w:numId w:val="19"/>
        </w:numPr>
        <w:jc w:val="both"/>
      </w:pPr>
      <w:r>
        <w:t>Programátorská dokumentace (např. generovaná automaticky ze zdrojových kódů a komentářů) - rozsah a způsob navrhne Dodavatel.</w:t>
      </w:r>
    </w:p>
    <w:p w:rsidR="00650288" w:rsidRDefault="008839E8">
      <w:pPr>
        <w:numPr>
          <w:ilvl w:val="0"/>
          <w:numId w:val="19"/>
        </w:numPr>
        <w:jc w:val="both"/>
      </w:pPr>
      <w:r>
        <w:t>Návod na instalaci a zprovoznění aplikace na technickém zařízení</w:t>
      </w:r>
    </w:p>
    <w:p w:rsidR="00650288" w:rsidRDefault="008839E8">
      <w:pPr>
        <w:numPr>
          <w:ilvl w:val="0"/>
          <w:numId w:val="19"/>
        </w:numPr>
        <w:jc w:val="both"/>
      </w:pPr>
      <w:r>
        <w:t>Popis zálohování</w:t>
      </w:r>
    </w:p>
    <w:p w:rsidR="00650288" w:rsidRDefault="008839E8">
      <w:pPr>
        <w:numPr>
          <w:ilvl w:val="0"/>
          <w:numId w:val="19"/>
        </w:numPr>
        <w:jc w:val="both"/>
      </w:pPr>
      <w:r>
        <w:t xml:space="preserve">V případě tvorby API, zejména pro komunikaci mobilního zařízení s webovým serverem, dokumentace API např. pomocí </w:t>
      </w:r>
      <w:proofErr w:type="spellStart"/>
      <w:r>
        <w:t>OpenAPI</w:t>
      </w:r>
      <w:proofErr w:type="spellEnd"/>
    </w:p>
    <w:sectPr w:rsidR="00650288">
      <w:headerReference w:type="even" r:id="rId8"/>
      <w:headerReference w:type="default" r:id="rId9"/>
      <w:footerReference w:type="even" r:id="rId10"/>
      <w:footerReference w:type="default" r:id="rId11"/>
      <w:headerReference w:type="first" r:id="rId12"/>
      <w:footerReference w:type="first" r:id="rId13"/>
      <w:pgSz w:w="11909" w:h="16834"/>
      <w:pgMar w:top="1440" w:right="1440" w:bottom="1440" w:left="1440" w:header="720" w:footer="720" w:gutter="0"/>
      <w:pgNumType w:start="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39E8" w:rsidRDefault="008839E8">
      <w:pPr>
        <w:spacing w:line="240" w:lineRule="auto"/>
      </w:pPr>
      <w:r>
        <w:separator/>
      </w:r>
    </w:p>
  </w:endnote>
  <w:endnote w:type="continuationSeparator" w:id="0">
    <w:p w:rsidR="008839E8" w:rsidRDefault="008839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6A5" w:rsidRDefault="001556A5">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9E8" w:rsidRDefault="008839E8">
    <w:pPr>
      <w:jc w:val="right"/>
    </w:pPr>
    <w:r>
      <w:fldChar w:fldCharType="begin"/>
    </w:r>
    <w:r>
      <w:instrText>PAGE</w:instrText>
    </w:r>
    <w:r>
      <w:fldChar w:fldCharType="separate"/>
    </w:r>
    <w:r w:rsidR="001556A5">
      <w:rPr>
        <w:noProof/>
      </w:rPr>
      <w:t>13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6A5" w:rsidRPr="001556A5" w:rsidRDefault="001556A5" w:rsidP="001556A5">
    <w:pPr>
      <w:widowControl w:val="0"/>
      <w:tabs>
        <w:tab w:val="center" w:pos="4536"/>
        <w:tab w:val="right" w:pos="9072"/>
      </w:tabs>
      <w:autoSpaceDE w:val="0"/>
      <w:autoSpaceDN w:val="0"/>
      <w:spacing w:before="120" w:line="240" w:lineRule="auto"/>
      <w:jc w:val="center"/>
      <w:rPr>
        <w:rFonts w:eastAsia="Times New Roman"/>
        <w:b/>
        <w:bCs/>
        <w:color w:val="000099"/>
        <w:spacing w:val="70"/>
        <w:sz w:val="18"/>
        <w:szCs w:val="24"/>
        <w:lang w:val="cs-CZ"/>
      </w:rPr>
    </w:pPr>
    <w:r w:rsidRPr="001556A5">
      <w:rPr>
        <w:rFonts w:eastAsia="Times New Roman"/>
        <w:b/>
        <w:bCs/>
        <w:color w:val="000099"/>
        <w:spacing w:val="70"/>
        <w:sz w:val="18"/>
        <w:szCs w:val="24"/>
        <w:lang w:val="cs-CZ"/>
      </w:rPr>
      <w:t>INVESTICE DO VAŠÍ BUDOUCNOSTI</w:t>
    </w:r>
  </w:p>
  <w:p w:rsidR="001556A5" w:rsidRDefault="001556A5">
    <w:pPr>
      <w:pStyle w:val="Zpat"/>
    </w:pPr>
    <w:bookmarkStart w:id="52" w:name="_GoBack"/>
    <w:bookmarkEnd w:id="5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39E8" w:rsidRDefault="008839E8">
      <w:pPr>
        <w:spacing w:line="240" w:lineRule="auto"/>
      </w:pPr>
      <w:r>
        <w:separator/>
      </w:r>
    </w:p>
  </w:footnote>
  <w:footnote w:type="continuationSeparator" w:id="0">
    <w:p w:rsidR="008839E8" w:rsidRDefault="008839E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6A5" w:rsidRDefault="001556A5">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6A5" w:rsidRDefault="001556A5">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9E8" w:rsidRDefault="008839E8" w:rsidP="008839E8">
    <w:pPr>
      <w:pStyle w:val="Zhlav"/>
      <w:jc w:val="both"/>
    </w:pPr>
    <w:r>
      <w:rPr>
        <w:rFonts w:ascii="Calibri" w:eastAsia="Calibri" w:hAnsi="Calibri" w:cs="Times New Roman"/>
        <w:noProof/>
        <w:lang w:val="cs-CZ"/>
      </w:rPr>
      <w:drawing>
        <wp:inline distT="0" distB="0" distL="0" distR="0">
          <wp:extent cx="2667000" cy="7239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2667000" cy="723900"/>
                  </a:xfrm>
                  <a:prstGeom prst="rect">
                    <a:avLst/>
                  </a:prstGeom>
                  <a:noFill/>
                  <a:ln>
                    <a:noFill/>
                  </a:ln>
                </pic:spPr>
              </pic:pic>
            </a:graphicData>
          </a:graphic>
        </wp:inline>
      </w:drawing>
    </w:r>
  </w:p>
  <w:p w:rsidR="008839E8" w:rsidRPr="008839E8" w:rsidRDefault="008839E8" w:rsidP="008839E8">
    <w:pPr>
      <w:pStyle w:val="Zhlav"/>
      <w:jc w:val="both"/>
      <w:rPr>
        <w:rFonts w:ascii="Times New Roman" w:hAnsi="Times New Roman" w:cs="Times New Roman"/>
        <w:sz w:val="24"/>
        <w:szCs w:val="24"/>
      </w:rPr>
    </w:pPr>
    <w:r w:rsidRPr="008839E8">
      <w:rPr>
        <w:rFonts w:ascii="Times New Roman" w:hAnsi="Times New Roman" w:cs="Times New Roman"/>
        <w:sz w:val="24"/>
        <w:szCs w:val="24"/>
      </w:rPr>
      <w:t>Příloha č. 7 Zadávací dokumentace –</w:t>
    </w:r>
    <w:r>
      <w:rPr>
        <w:rFonts w:ascii="Times New Roman" w:hAnsi="Times New Roman" w:cs="Times New Roman"/>
        <w:sz w:val="24"/>
        <w:szCs w:val="24"/>
      </w:rPr>
      <w:t xml:space="preserve"> S</w:t>
    </w:r>
    <w:r w:rsidRPr="008839E8">
      <w:rPr>
        <w:rFonts w:ascii="Times New Roman" w:hAnsi="Times New Roman" w:cs="Times New Roman"/>
        <w:sz w:val="24"/>
        <w:szCs w:val="24"/>
      </w:rPr>
      <w:t>pecifikace předmětu plnění</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36D49"/>
    <w:multiLevelType w:val="multilevel"/>
    <w:tmpl w:val="8CA4F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74F171C"/>
    <w:multiLevelType w:val="multilevel"/>
    <w:tmpl w:val="63B8F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7765DE4"/>
    <w:multiLevelType w:val="multilevel"/>
    <w:tmpl w:val="86AA8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B422024"/>
    <w:multiLevelType w:val="multilevel"/>
    <w:tmpl w:val="930CA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62F4C41"/>
    <w:multiLevelType w:val="multilevel"/>
    <w:tmpl w:val="17465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D2B36F9"/>
    <w:multiLevelType w:val="multilevel"/>
    <w:tmpl w:val="53B48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D7D685C"/>
    <w:multiLevelType w:val="multilevel"/>
    <w:tmpl w:val="DDD02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9C53802"/>
    <w:multiLevelType w:val="multilevel"/>
    <w:tmpl w:val="B26A22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67575E2"/>
    <w:multiLevelType w:val="multilevel"/>
    <w:tmpl w:val="451CA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3C9855F8"/>
    <w:multiLevelType w:val="multilevel"/>
    <w:tmpl w:val="BA365A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42B60DE9"/>
    <w:multiLevelType w:val="multilevel"/>
    <w:tmpl w:val="B1A48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53290409"/>
    <w:multiLevelType w:val="multilevel"/>
    <w:tmpl w:val="E9F02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5E2A3306"/>
    <w:multiLevelType w:val="multilevel"/>
    <w:tmpl w:val="43662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5EED6BF5"/>
    <w:multiLevelType w:val="multilevel"/>
    <w:tmpl w:val="BE680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6A8A7F6D"/>
    <w:multiLevelType w:val="multilevel"/>
    <w:tmpl w:val="7EAE7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72D05A8C"/>
    <w:multiLevelType w:val="multilevel"/>
    <w:tmpl w:val="E7C6291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739275D6"/>
    <w:multiLevelType w:val="multilevel"/>
    <w:tmpl w:val="C7741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76737D18"/>
    <w:multiLevelType w:val="multilevel"/>
    <w:tmpl w:val="8BC6B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799A5A50"/>
    <w:multiLevelType w:val="multilevel"/>
    <w:tmpl w:val="F8D80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6"/>
  </w:num>
  <w:num w:numId="2">
    <w:abstractNumId w:val="18"/>
  </w:num>
  <w:num w:numId="3">
    <w:abstractNumId w:val="10"/>
  </w:num>
  <w:num w:numId="4">
    <w:abstractNumId w:val="17"/>
  </w:num>
  <w:num w:numId="5">
    <w:abstractNumId w:val="13"/>
  </w:num>
  <w:num w:numId="6">
    <w:abstractNumId w:val="8"/>
  </w:num>
  <w:num w:numId="7">
    <w:abstractNumId w:val="9"/>
  </w:num>
  <w:num w:numId="8">
    <w:abstractNumId w:val="14"/>
  </w:num>
  <w:num w:numId="9">
    <w:abstractNumId w:val="6"/>
  </w:num>
  <w:num w:numId="10">
    <w:abstractNumId w:val="11"/>
  </w:num>
  <w:num w:numId="11">
    <w:abstractNumId w:val="7"/>
  </w:num>
  <w:num w:numId="12">
    <w:abstractNumId w:val="4"/>
  </w:num>
  <w:num w:numId="13">
    <w:abstractNumId w:val="15"/>
  </w:num>
  <w:num w:numId="14">
    <w:abstractNumId w:val="3"/>
  </w:num>
  <w:num w:numId="15">
    <w:abstractNumId w:val="1"/>
  </w:num>
  <w:num w:numId="16">
    <w:abstractNumId w:val="12"/>
  </w:num>
  <w:num w:numId="17">
    <w:abstractNumId w:val="0"/>
  </w:num>
  <w:num w:numId="18">
    <w:abstractNumId w:val="5"/>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650288"/>
    <w:rsid w:val="001556A5"/>
    <w:rsid w:val="001C0D7A"/>
    <w:rsid w:val="00650288"/>
    <w:rsid w:val="008839E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style>
  <w:style w:type="paragraph" w:styleId="Nadpis1">
    <w:name w:val="heading 1"/>
    <w:basedOn w:val="Normln"/>
    <w:next w:val="Normln"/>
    <w:pPr>
      <w:keepNext/>
      <w:keepLines/>
      <w:spacing w:before="400" w:after="120"/>
      <w:outlineLvl w:val="0"/>
    </w:pPr>
    <w:rPr>
      <w:sz w:val="40"/>
      <w:szCs w:val="40"/>
    </w:rPr>
  </w:style>
  <w:style w:type="paragraph" w:styleId="Nadpis2">
    <w:name w:val="heading 2"/>
    <w:basedOn w:val="Normln"/>
    <w:next w:val="Normln"/>
    <w:pPr>
      <w:keepNext/>
      <w:keepLines/>
      <w:spacing w:before="360" w:after="120"/>
      <w:outlineLvl w:val="1"/>
    </w:pPr>
    <w:rPr>
      <w:sz w:val="32"/>
      <w:szCs w:val="32"/>
    </w:rPr>
  </w:style>
  <w:style w:type="paragraph" w:styleId="Nadpis3">
    <w:name w:val="heading 3"/>
    <w:basedOn w:val="Normln"/>
    <w:next w:val="Normln"/>
    <w:pPr>
      <w:keepNext/>
      <w:keepLines/>
      <w:spacing w:before="320" w:after="80"/>
      <w:outlineLvl w:val="2"/>
    </w:pPr>
    <w:rPr>
      <w:color w:val="434343"/>
      <w:sz w:val="28"/>
      <w:szCs w:val="28"/>
    </w:rPr>
  </w:style>
  <w:style w:type="paragraph" w:styleId="Nadpis4">
    <w:name w:val="heading 4"/>
    <w:basedOn w:val="Normln"/>
    <w:next w:val="Normln"/>
    <w:pPr>
      <w:keepNext/>
      <w:keepLines/>
      <w:spacing w:before="280" w:after="80"/>
      <w:outlineLvl w:val="3"/>
    </w:pPr>
    <w:rPr>
      <w:color w:val="666666"/>
      <w:sz w:val="24"/>
      <w:szCs w:val="24"/>
    </w:rPr>
  </w:style>
  <w:style w:type="paragraph" w:styleId="Nadpis5">
    <w:name w:val="heading 5"/>
    <w:basedOn w:val="Normln"/>
    <w:next w:val="Normln"/>
    <w:pPr>
      <w:keepNext/>
      <w:keepLines/>
      <w:spacing w:before="240" w:after="80"/>
      <w:outlineLvl w:val="4"/>
    </w:pPr>
    <w:rPr>
      <w:color w:val="666666"/>
    </w:rPr>
  </w:style>
  <w:style w:type="paragraph" w:styleId="Nadpis6">
    <w:name w:val="heading 6"/>
    <w:basedOn w:val="Normln"/>
    <w:next w:val="Normln"/>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after="60"/>
    </w:pPr>
    <w:rPr>
      <w:sz w:val="52"/>
      <w:szCs w:val="52"/>
    </w:rPr>
  </w:style>
  <w:style w:type="paragraph" w:styleId="Podtitul">
    <w:name w:val="Subtitle"/>
    <w:basedOn w:val="Normln"/>
    <w:next w:val="Normln"/>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Textbubliny">
    <w:name w:val="Balloon Text"/>
    <w:basedOn w:val="Normln"/>
    <w:link w:val="TextbublinyChar"/>
    <w:uiPriority w:val="99"/>
    <w:semiHidden/>
    <w:unhideWhenUsed/>
    <w:rsid w:val="008839E8"/>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839E8"/>
    <w:rPr>
      <w:rFonts w:ascii="Tahoma" w:hAnsi="Tahoma" w:cs="Tahoma"/>
      <w:sz w:val="16"/>
      <w:szCs w:val="16"/>
    </w:rPr>
  </w:style>
  <w:style w:type="paragraph" w:styleId="Zhlav">
    <w:name w:val="header"/>
    <w:basedOn w:val="Normln"/>
    <w:link w:val="ZhlavChar"/>
    <w:uiPriority w:val="99"/>
    <w:unhideWhenUsed/>
    <w:rsid w:val="008839E8"/>
    <w:pPr>
      <w:tabs>
        <w:tab w:val="center" w:pos="4536"/>
        <w:tab w:val="right" w:pos="9072"/>
      </w:tabs>
      <w:spacing w:line="240" w:lineRule="auto"/>
    </w:pPr>
  </w:style>
  <w:style w:type="character" w:customStyle="1" w:styleId="ZhlavChar">
    <w:name w:val="Záhlaví Char"/>
    <w:basedOn w:val="Standardnpsmoodstavce"/>
    <w:link w:val="Zhlav"/>
    <w:uiPriority w:val="99"/>
    <w:rsid w:val="008839E8"/>
  </w:style>
  <w:style w:type="paragraph" w:styleId="Zpat">
    <w:name w:val="footer"/>
    <w:basedOn w:val="Normln"/>
    <w:link w:val="ZpatChar"/>
    <w:uiPriority w:val="99"/>
    <w:unhideWhenUsed/>
    <w:rsid w:val="008839E8"/>
    <w:pPr>
      <w:tabs>
        <w:tab w:val="center" w:pos="4536"/>
        <w:tab w:val="right" w:pos="9072"/>
      </w:tabs>
      <w:spacing w:line="240" w:lineRule="auto"/>
    </w:pPr>
  </w:style>
  <w:style w:type="character" w:customStyle="1" w:styleId="ZpatChar">
    <w:name w:val="Zápatí Char"/>
    <w:basedOn w:val="Standardnpsmoodstavce"/>
    <w:link w:val="Zpat"/>
    <w:uiPriority w:val="99"/>
    <w:rsid w:val="008839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style>
  <w:style w:type="paragraph" w:styleId="Nadpis1">
    <w:name w:val="heading 1"/>
    <w:basedOn w:val="Normln"/>
    <w:next w:val="Normln"/>
    <w:pPr>
      <w:keepNext/>
      <w:keepLines/>
      <w:spacing w:before="400" w:after="120"/>
      <w:outlineLvl w:val="0"/>
    </w:pPr>
    <w:rPr>
      <w:sz w:val="40"/>
      <w:szCs w:val="40"/>
    </w:rPr>
  </w:style>
  <w:style w:type="paragraph" w:styleId="Nadpis2">
    <w:name w:val="heading 2"/>
    <w:basedOn w:val="Normln"/>
    <w:next w:val="Normln"/>
    <w:pPr>
      <w:keepNext/>
      <w:keepLines/>
      <w:spacing w:before="360" w:after="120"/>
      <w:outlineLvl w:val="1"/>
    </w:pPr>
    <w:rPr>
      <w:sz w:val="32"/>
      <w:szCs w:val="32"/>
    </w:rPr>
  </w:style>
  <w:style w:type="paragraph" w:styleId="Nadpis3">
    <w:name w:val="heading 3"/>
    <w:basedOn w:val="Normln"/>
    <w:next w:val="Normln"/>
    <w:pPr>
      <w:keepNext/>
      <w:keepLines/>
      <w:spacing w:before="320" w:after="80"/>
      <w:outlineLvl w:val="2"/>
    </w:pPr>
    <w:rPr>
      <w:color w:val="434343"/>
      <w:sz w:val="28"/>
      <w:szCs w:val="28"/>
    </w:rPr>
  </w:style>
  <w:style w:type="paragraph" w:styleId="Nadpis4">
    <w:name w:val="heading 4"/>
    <w:basedOn w:val="Normln"/>
    <w:next w:val="Normln"/>
    <w:pPr>
      <w:keepNext/>
      <w:keepLines/>
      <w:spacing w:before="280" w:after="80"/>
      <w:outlineLvl w:val="3"/>
    </w:pPr>
    <w:rPr>
      <w:color w:val="666666"/>
      <w:sz w:val="24"/>
      <w:szCs w:val="24"/>
    </w:rPr>
  </w:style>
  <w:style w:type="paragraph" w:styleId="Nadpis5">
    <w:name w:val="heading 5"/>
    <w:basedOn w:val="Normln"/>
    <w:next w:val="Normln"/>
    <w:pPr>
      <w:keepNext/>
      <w:keepLines/>
      <w:spacing w:before="240" w:after="80"/>
      <w:outlineLvl w:val="4"/>
    </w:pPr>
    <w:rPr>
      <w:color w:val="666666"/>
    </w:rPr>
  </w:style>
  <w:style w:type="paragraph" w:styleId="Nadpis6">
    <w:name w:val="heading 6"/>
    <w:basedOn w:val="Normln"/>
    <w:next w:val="Normln"/>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after="60"/>
    </w:pPr>
    <w:rPr>
      <w:sz w:val="52"/>
      <w:szCs w:val="52"/>
    </w:rPr>
  </w:style>
  <w:style w:type="paragraph" w:styleId="Podtitul">
    <w:name w:val="Subtitle"/>
    <w:basedOn w:val="Normln"/>
    <w:next w:val="Normln"/>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Textbubliny">
    <w:name w:val="Balloon Text"/>
    <w:basedOn w:val="Normln"/>
    <w:link w:val="TextbublinyChar"/>
    <w:uiPriority w:val="99"/>
    <w:semiHidden/>
    <w:unhideWhenUsed/>
    <w:rsid w:val="008839E8"/>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839E8"/>
    <w:rPr>
      <w:rFonts w:ascii="Tahoma" w:hAnsi="Tahoma" w:cs="Tahoma"/>
      <w:sz w:val="16"/>
      <w:szCs w:val="16"/>
    </w:rPr>
  </w:style>
  <w:style w:type="paragraph" w:styleId="Zhlav">
    <w:name w:val="header"/>
    <w:basedOn w:val="Normln"/>
    <w:link w:val="ZhlavChar"/>
    <w:uiPriority w:val="99"/>
    <w:unhideWhenUsed/>
    <w:rsid w:val="008839E8"/>
    <w:pPr>
      <w:tabs>
        <w:tab w:val="center" w:pos="4536"/>
        <w:tab w:val="right" w:pos="9072"/>
      </w:tabs>
      <w:spacing w:line="240" w:lineRule="auto"/>
    </w:pPr>
  </w:style>
  <w:style w:type="character" w:customStyle="1" w:styleId="ZhlavChar">
    <w:name w:val="Záhlaví Char"/>
    <w:basedOn w:val="Standardnpsmoodstavce"/>
    <w:link w:val="Zhlav"/>
    <w:uiPriority w:val="99"/>
    <w:rsid w:val="008839E8"/>
  </w:style>
  <w:style w:type="paragraph" w:styleId="Zpat">
    <w:name w:val="footer"/>
    <w:basedOn w:val="Normln"/>
    <w:link w:val="ZpatChar"/>
    <w:uiPriority w:val="99"/>
    <w:unhideWhenUsed/>
    <w:rsid w:val="008839E8"/>
    <w:pPr>
      <w:tabs>
        <w:tab w:val="center" w:pos="4536"/>
        <w:tab w:val="right" w:pos="9072"/>
      </w:tabs>
      <w:spacing w:line="240" w:lineRule="auto"/>
    </w:pPr>
  </w:style>
  <w:style w:type="character" w:customStyle="1" w:styleId="ZpatChar">
    <w:name w:val="Zápatí Char"/>
    <w:basedOn w:val="Standardnpsmoodstavce"/>
    <w:link w:val="Zpat"/>
    <w:uiPriority w:val="99"/>
    <w:rsid w:val="008839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14</Pages>
  <Words>3004</Words>
  <Characters>17726</Characters>
  <Application>Microsoft Office Word</Application>
  <DocSecurity>0</DocSecurity>
  <Lines>147</Lines>
  <Paragraphs>41</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20689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Barbora Fialová</cp:lastModifiedBy>
  <cp:revision>3</cp:revision>
  <dcterms:created xsi:type="dcterms:W3CDTF">2022-05-12T10:48:00Z</dcterms:created>
  <dcterms:modified xsi:type="dcterms:W3CDTF">2022-05-12T13:01:00Z</dcterms:modified>
</cp:coreProperties>
</file>