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Pr="008C3865" w:rsidRDefault="00447259" w:rsidP="00447259">
      <w:pPr>
        <w:pStyle w:val="Zkladntext21"/>
        <w:spacing w:before="200" w:after="240"/>
        <w:jc w:val="center"/>
        <w:rPr>
          <w:rFonts w:ascii="Arial" w:eastAsia="Arial Unicode MS" w:hAnsi="Arial" w:cs="Arial"/>
          <w:b/>
          <w:sz w:val="32"/>
          <w:szCs w:val="28"/>
        </w:rPr>
      </w:pPr>
      <w:r w:rsidRPr="008C3865">
        <w:rPr>
          <w:rFonts w:ascii="Arial" w:eastAsia="Arial Unicode MS" w:hAnsi="Arial" w:cs="Arial"/>
          <w:b/>
          <w:sz w:val="32"/>
          <w:szCs w:val="28"/>
        </w:rPr>
        <w:t>Technická specifikace k</w:t>
      </w:r>
      <w:r w:rsidR="00FC09FE" w:rsidRPr="008C3865">
        <w:rPr>
          <w:rFonts w:ascii="Arial" w:eastAsia="Arial Unicode MS" w:hAnsi="Arial" w:cs="Arial"/>
          <w:b/>
          <w:sz w:val="32"/>
          <w:szCs w:val="28"/>
        </w:rPr>
        <w:t> </w:t>
      </w:r>
      <w:r w:rsidRPr="008C3865">
        <w:rPr>
          <w:rFonts w:ascii="Arial" w:eastAsia="Arial Unicode MS" w:hAnsi="Arial" w:cs="Arial"/>
          <w:b/>
          <w:sz w:val="32"/>
          <w:szCs w:val="28"/>
        </w:rPr>
        <w:t>doplnění</w:t>
      </w:r>
    </w:p>
    <w:p w:rsidR="00FC09FE" w:rsidRPr="008C3865" w:rsidRDefault="00FC09FE" w:rsidP="00447259">
      <w:pPr>
        <w:pStyle w:val="Zkladntext21"/>
        <w:spacing w:before="200" w:after="240"/>
        <w:jc w:val="center"/>
        <w:rPr>
          <w:rFonts w:ascii="Arial" w:eastAsia="Arial Unicode MS" w:hAnsi="Arial" w:cs="Arial"/>
          <w:b/>
          <w:sz w:val="32"/>
          <w:szCs w:val="28"/>
        </w:rPr>
      </w:pPr>
    </w:p>
    <w:p w:rsidR="00293487" w:rsidRPr="008C3865" w:rsidRDefault="00A10555">
      <w:pPr>
        <w:widowControl w:val="0"/>
        <w:spacing w:after="0"/>
        <w:ind w:left="709" w:hanging="709"/>
        <w:textAlignment w:val="baseline"/>
        <w:rPr>
          <w:rFonts w:ascii="Arial" w:eastAsia="Times New Roman" w:hAnsi="Arial" w:cs="Arial"/>
          <w:u w:val="single"/>
        </w:rPr>
      </w:pPr>
      <w:r w:rsidRPr="008C3865">
        <w:rPr>
          <w:rFonts w:ascii="Arial" w:eastAsia="Times New Roman" w:hAnsi="Arial" w:cs="Arial"/>
          <w:u w:val="single"/>
        </w:rPr>
        <w:t>Účastník</w:t>
      </w:r>
    </w:p>
    <w:p w:rsidR="00293487" w:rsidRPr="008C3865" w:rsidRDefault="00A10555">
      <w:pPr>
        <w:tabs>
          <w:tab w:val="left" w:pos="426"/>
          <w:tab w:val="left" w:pos="3119"/>
        </w:tabs>
        <w:spacing w:after="60"/>
        <w:rPr>
          <w:rFonts w:ascii="Arial" w:eastAsia="Times New Roman" w:hAnsi="Arial" w:cs="Arial"/>
        </w:rPr>
      </w:pPr>
      <w:r w:rsidRPr="008C3865">
        <w:rPr>
          <w:rFonts w:ascii="Arial" w:eastAsia="Times New Roman" w:hAnsi="Arial" w:cs="Arial"/>
        </w:rPr>
        <w:t>Název:</w:t>
      </w:r>
      <w:r w:rsidRPr="008C3865">
        <w:rPr>
          <w:rFonts w:ascii="Arial" w:eastAsia="Times New Roman" w:hAnsi="Arial" w:cs="Arial"/>
        </w:rPr>
        <w:tab/>
      </w:r>
    </w:p>
    <w:p w:rsidR="00293487" w:rsidRPr="008C3865" w:rsidRDefault="00A10555">
      <w:pPr>
        <w:widowControl w:val="0"/>
        <w:spacing w:after="60"/>
        <w:ind w:left="709" w:hanging="709"/>
        <w:textAlignment w:val="baseline"/>
        <w:rPr>
          <w:rFonts w:ascii="Arial" w:eastAsia="Times New Roman" w:hAnsi="Arial" w:cs="Arial"/>
        </w:rPr>
      </w:pPr>
      <w:r w:rsidRPr="008C3865">
        <w:rPr>
          <w:rFonts w:ascii="Arial" w:eastAsia="Times New Roman" w:hAnsi="Arial" w:cs="Arial"/>
        </w:rPr>
        <w:t xml:space="preserve">Sídlo: </w:t>
      </w:r>
    </w:p>
    <w:p w:rsidR="00293487" w:rsidRPr="008C3865" w:rsidRDefault="00A10555">
      <w:pPr>
        <w:widowControl w:val="0"/>
        <w:spacing w:after="60"/>
        <w:ind w:left="709" w:hanging="709"/>
        <w:textAlignment w:val="baseline"/>
        <w:rPr>
          <w:rFonts w:ascii="Arial" w:eastAsia="Times New Roman" w:hAnsi="Arial" w:cs="Arial"/>
        </w:rPr>
      </w:pPr>
      <w:r w:rsidRPr="008C3865">
        <w:rPr>
          <w:rFonts w:ascii="Arial" w:eastAsia="Times New Roman" w:hAnsi="Arial" w:cs="Arial"/>
        </w:rPr>
        <w:t>IČ:</w:t>
      </w:r>
    </w:p>
    <w:p w:rsidR="00293487" w:rsidRPr="008C3865" w:rsidRDefault="00A10555">
      <w:pPr>
        <w:widowControl w:val="0"/>
        <w:spacing w:after="60"/>
        <w:ind w:left="709" w:hanging="709"/>
        <w:textAlignment w:val="baseline"/>
        <w:rPr>
          <w:rFonts w:ascii="Arial" w:eastAsia="Times New Roman" w:hAnsi="Arial" w:cs="Arial"/>
        </w:rPr>
      </w:pPr>
      <w:r w:rsidRPr="008C3865">
        <w:rPr>
          <w:rFonts w:ascii="Arial" w:eastAsia="Times New Roman" w:hAnsi="Arial" w:cs="Arial"/>
        </w:rPr>
        <w:t xml:space="preserve">Statutární orgán: </w:t>
      </w:r>
    </w:p>
    <w:p w:rsidR="00FC09FE" w:rsidRPr="008C3865" w:rsidRDefault="00FC09FE">
      <w:pPr>
        <w:widowControl w:val="0"/>
        <w:spacing w:after="60"/>
        <w:ind w:left="709" w:hanging="709"/>
        <w:textAlignment w:val="baseline"/>
        <w:rPr>
          <w:rFonts w:ascii="Arial" w:eastAsia="Times New Roman" w:hAnsi="Arial" w:cs="Arial"/>
        </w:rPr>
      </w:pPr>
    </w:p>
    <w:p w:rsidR="00FC09FE" w:rsidRPr="008C3865" w:rsidRDefault="00FC09FE">
      <w:pPr>
        <w:widowControl w:val="0"/>
        <w:spacing w:after="60"/>
        <w:ind w:left="709" w:hanging="709"/>
        <w:textAlignment w:val="baseline"/>
        <w:rPr>
          <w:rFonts w:ascii="Arial" w:eastAsia="Times New Roman" w:hAnsi="Arial" w:cs="Arial"/>
        </w:rPr>
      </w:pPr>
      <w:bookmarkStart w:id="0" w:name="_GoBack"/>
      <w:bookmarkEnd w:id="0"/>
    </w:p>
    <w:p w:rsidR="00FC09FE" w:rsidRPr="008C3865" w:rsidRDefault="00FC09FE" w:rsidP="00FC09FE">
      <w:pPr>
        <w:numPr>
          <w:ilvl w:val="0"/>
          <w:numId w:val="1"/>
        </w:numPr>
        <w:suppressAutoHyphens/>
        <w:overflowPunct w:val="0"/>
        <w:spacing w:after="120"/>
        <w:rPr>
          <w:rFonts w:ascii="Arial" w:eastAsia="SimSun" w:hAnsi="Arial" w:cs="Arial"/>
          <w:color w:val="000000"/>
          <w:lang w:eastAsia="ar-SA"/>
        </w:rPr>
      </w:pPr>
      <w:r w:rsidRPr="008C3865">
        <w:rPr>
          <w:rFonts w:ascii="Arial" w:eastAsia="SimSun" w:hAnsi="Arial" w:cs="Arial"/>
          <w:color w:val="000000"/>
          <w:lang w:eastAsia="ar-SA"/>
        </w:rPr>
        <w:t xml:space="preserve">Dodávka musí zahrnovat veškeré náklady spojené s dodávkou do místa plnění </w:t>
      </w:r>
      <w:r w:rsidRPr="008C3865">
        <w:rPr>
          <w:rFonts w:ascii="Arial" w:eastAsia="SimSun" w:hAnsi="Arial" w:cs="Arial"/>
          <w:color w:val="000000"/>
          <w:lang w:eastAsia="ar-SA"/>
        </w:rPr>
        <w:br/>
        <w:t xml:space="preserve">tj. </w:t>
      </w:r>
      <w:r w:rsidRPr="008C3865">
        <w:rPr>
          <w:rFonts w:ascii="Arial" w:eastAsia="SimSun" w:hAnsi="Arial" w:cs="Arial"/>
          <w:b/>
          <w:color w:val="000000"/>
          <w:lang w:eastAsia="ar-SA"/>
        </w:rPr>
        <w:t xml:space="preserve">doprava </w:t>
      </w:r>
      <w:r w:rsidRPr="008C3865">
        <w:rPr>
          <w:rFonts w:ascii="Arial" w:eastAsia="SimSun" w:hAnsi="Arial" w:cs="Arial"/>
          <w:b/>
          <w:bCs/>
          <w:iCs/>
          <w:color w:val="000000"/>
          <w:lang w:eastAsia="ar-SA"/>
        </w:rPr>
        <w:t>zboží/</w:t>
      </w:r>
      <w:r w:rsidR="00DA479B" w:rsidRPr="008C3865">
        <w:rPr>
          <w:rFonts w:ascii="Arial" w:eastAsia="SimSun" w:hAnsi="Arial" w:cs="Arial"/>
          <w:b/>
          <w:bCs/>
          <w:iCs/>
          <w:color w:val="000000"/>
          <w:lang w:eastAsia="ar-SA"/>
        </w:rPr>
        <w:t>vybavení</w:t>
      </w:r>
      <w:r w:rsidRPr="008C3865">
        <w:rPr>
          <w:rFonts w:ascii="Arial" w:eastAsia="SimSun" w:hAnsi="Arial" w:cs="Arial"/>
          <w:b/>
          <w:color w:val="000000"/>
          <w:lang w:eastAsia="ar-SA"/>
        </w:rPr>
        <w:t xml:space="preserve"> do místa plnění</w:t>
      </w:r>
      <w:r w:rsidRPr="008C3865">
        <w:rPr>
          <w:rFonts w:ascii="Arial" w:eastAsia="SimSun" w:hAnsi="Arial" w:cs="Arial"/>
          <w:color w:val="000000"/>
          <w:lang w:eastAsia="ar-SA"/>
        </w:rPr>
        <w:t>, školení pracovníků apod.</w:t>
      </w:r>
    </w:p>
    <w:p w:rsidR="00FC09FE" w:rsidRPr="008C3865" w:rsidRDefault="00FC09FE" w:rsidP="00FC09FE">
      <w:pPr>
        <w:numPr>
          <w:ilvl w:val="0"/>
          <w:numId w:val="1"/>
        </w:numPr>
        <w:suppressAutoHyphens/>
        <w:overflowPunct w:val="0"/>
        <w:spacing w:after="120"/>
        <w:rPr>
          <w:rFonts w:ascii="Arial" w:eastAsia="SimSun" w:hAnsi="Arial" w:cs="Arial"/>
          <w:color w:val="000000"/>
          <w:lang w:eastAsia="ar-SA"/>
        </w:rPr>
      </w:pPr>
      <w:r w:rsidRPr="008C3865">
        <w:rPr>
          <w:rFonts w:ascii="Arial" w:eastAsia="SimSun" w:hAnsi="Arial" w:cs="Arial"/>
          <w:b/>
          <w:color w:val="000000"/>
          <w:lang w:eastAsia="ar-SA"/>
        </w:rPr>
        <w:t xml:space="preserve">Dodané </w:t>
      </w:r>
      <w:r w:rsidRPr="008C3865">
        <w:rPr>
          <w:rFonts w:ascii="Arial" w:eastAsia="SimSun" w:hAnsi="Arial" w:cs="Arial"/>
          <w:b/>
          <w:bCs/>
          <w:iCs/>
          <w:color w:val="000000"/>
          <w:lang w:eastAsia="ar-SA"/>
        </w:rPr>
        <w:t>zboží/</w:t>
      </w:r>
      <w:r w:rsidR="00DA479B" w:rsidRPr="008C3865">
        <w:rPr>
          <w:rFonts w:ascii="Arial" w:eastAsia="SimSun" w:hAnsi="Arial" w:cs="Arial"/>
          <w:b/>
          <w:bCs/>
          <w:iCs/>
          <w:color w:val="000000"/>
          <w:lang w:eastAsia="ar-SA"/>
        </w:rPr>
        <w:t>vybavení</w:t>
      </w:r>
      <w:r w:rsidR="00DA479B" w:rsidRPr="008C3865">
        <w:rPr>
          <w:rFonts w:ascii="Arial" w:eastAsia="SimSun" w:hAnsi="Arial" w:cs="Arial"/>
          <w:b/>
          <w:color w:val="000000"/>
          <w:lang w:eastAsia="ar-SA"/>
        </w:rPr>
        <w:t xml:space="preserve"> musí být nové</w:t>
      </w:r>
      <w:r w:rsidR="00DA479B" w:rsidRPr="008C3865">
        <w:rPr>
          <w:rFonts w:ascii="Arial" w:eastAsia="SimSun" w:hAnsi="Arial" w:cs="Arial"/>
          <w:color w:val="000000"/>
          <w:lang w:eastAsia="ar-SA"/>
        </w:rPr>
        <w:t>, dosud nepoužité</w:t>
      </w:r>
      <w:r w:rsidRPr="008C3865">
        <w:rPr>
          <w:rFonts w:ascii="Arial" w:eastAsia="SimSun" w:hAnsi="Arial" w:cs="Arial"/>
          <w:color w:val="000000"/>
          <w:lang w:eastAsia="ar-SA"/>
        </w:rPr>
        <w:t xml:space="preserve"> a musí splňovat veškeré požadavky příslušných obecně závazných právních předpisů, technických norem, platných předpisů a norem pro tyto produkty. </w:t>
      </w:r>
    </w:p>
    <w:p w:rsidR="000B1CBA" w:rsidRPr="008C3865" w:rsidRDefault="000B1CBA" w:rsidP="000B1CBA">
      <w:pPr>
        <w:suppressAutoHyphens/>
        <w:overflowPunct w:val="0"/>
        <w:spacing w:after="120"/>
        <w:rPr>
          <w:rFonts w:ascii="Arial" w:eastAsia="SimSun" w:hAnsi="Arial" w:cs="Arial"/>
          <w:color w:val="000000"/>
          <w:lang w:eastAsia="ar-SA"/>
        </w:rPr>
      </w:pPr>
    </w:p>
    <w:p w:rsidR="000B1CBA" w:rsidRPr="008C3865" w:rsidRDefault="000B1CBA" w:rsidP="000B1CBA">
      <w:pPr>
        <w:pStyle w:val="ZD3"/>
        <w:tabs>
          <w:tab w:val="clear" w:pos="360"/>
        </w:tabs>
        <w:ind w:left="1224" w:hanging="504"/>
        <w:rPr>
          <w:rFonts w:ascii="Arial" w:hAnsi="Arial" w:cs="Arial"/>
        </w:rPr>
      </w:pPr>
      <w:r w:rsidRPr="008C3865">
        <w:rPr>
          <w:rFonts w:ascii="Arial" w:hAnsi="Arial" w:cs="Arial"/>
        </w:rPr>
        <w:t>Nádoby</w:t>
      </w:r>
    </w:p>
    <w:p w:rsidR="000B1CBA" w:rsidRPr="008C3865" w:rsidRDefault="000B1CBA" w:rsidP="000B1CBA">
      <w:pPr>
        <w:pStyle w:val="Bezmezer"/>
        <w:jc w:val="left"/>
        <w:rPr>
          <w:rFonts w:ascii="Arial" w:hAnsi="Arial" w:cs="Arial"/>
        </w:rPr>
      </w:pPr>
      <w:r w:rsidRPr="008C3865">
        <w:rPr>
          <w:rFonts w:ascii="Arial" w:hAnsi="Arial" w:cs="Arial"/>
        </w:rPr>
        <w:t>2x - Velkoobjemový kontejner na hákový nosič o velikosti 15 m3 vhodný pro nosič kontejnerů CTS 10-42-S-C3DI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3439C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Výška oka 1.000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Nosný rám s profily I 120 mm, U 120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Tloušťka podlahy min. 5 mm., tloušťka bočnic min. 3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Ošetřen antikorozním nátěrem zevnitř i zvenku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oranžová RAL 2011.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Bezpečnostní označení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Vnější rozměry: délka min. 4.210 mm, šířka min. 2.500 mm, výška min. 1.670 mm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Objem kontejneru 15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 vrchních částech kontejneru háčky na plachtu nebo síť.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  <w:lang w:val="en-US"/>
              </w:rPr>
            </w:pPr>
            <w:r w:rsidRPr="008C3865">
              <w:rPr>
                <w:rFonts w:ascii="Arial" w:hAnsi="Arial" w:cs="Arial"/>
              </w:rPr>
              <w:t>Zadní čelo kontejneru – 2 dílná vrata otevíraná do stran kolem svislých závěsů (270°) se zajištěním při otevřené i zavřené poloze.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Napojení bočnice a podlahy pod úhlem 45°.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lastRenderedPageBreak/>
              <w:t>Provedení zadního uložení vrat masivní.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Kontejner bez zadní horní výztuhy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Bočnice pevné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Přední čelo a vrata ve stejné výšce jako bočnice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Šířka rolen 200 mm, zapuštěná maznice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Shora otevřený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after="0" w:line="240" w:lineRule="auto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Ochranná síť na kontejner – hákový nosič o velikosti 15 m</w:t>
      </w:r>
      <w:r w:rsidRPr="008C3865">
        <w:rPr>
          <w:rFonts w:ascii="Arial" w:hAnsi="Arial" w:cs="Arial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sítě dle vnějších rozměrů kontejneru 15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 xml:space="preserve"> + přesah sítě pro uchycení přes háčky po obvodu kontejneru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oka sítě 45 x 45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zelená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Materiál polyetylen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Síla materiálu 3 mm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Po obvodu sítě </w:t>
            </w:r>
            <w:proofErr w:type="spellStart"/>
            <w:r w:rsidRPr="008C3865">
              <w:rPr>
                <w:rFonts w:ascii="Arial" w:hAnsi="Arial" w:cs="Arial"/>
              </w:rPr>
              <w:t>gumolano</w:t>
            </w:r>
            <w:proofErr w:type="spellEnd"/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after="0" w:line="240" w:lineRule="auto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Krycí plachta na kontejner – hákový nosič o velikosti 15 m</w:t>
      </w:r>
      <w:r w:rsidRPr="008C3865">
        <w:rPr>
          <w:rFonts w:ascii="Arial" w:hAnsi="Arial" w:cs="Arial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plachty dle vnějších rozměrů kontejneru 15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 xml:space="preserve"> + přesah plachty pro uchycení přes háčky po obvodu kontejneru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šedá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Materiál: </w:t>
            </w:r>
            <w:proofErr w:type="spellStart"/>
            <w:r w:rsidRPr="008C3865">
              <w:rPr>
                <w:rFonts w:ascii="Arial" w:hAnsi="Arial" w:cs="Arial"/>
              </w:rPr>
              <w:t>autoplachtovina</w:t>
            </w:r>
            <w:proofErr w:type="spellEnd"/>
            <w:r w:rsidRPr="008C3865">
              <w:rPr>
                <w:rFonts w:ascii="Arial" w:hAnsi="Arial" w:cs="Arial"/>
              </w:rPr>
              <w:t xml:space="preserve"> PVC - polyesterová tkanina oboustranně </w:t>
            </w:r>
            <w:proofErr w:type="spellStart"/>
            <w:r w:rsidRPr="008C3865">
              <w:rPr>
                <w:rFonts w:ascii="Arial" w:hAnsi="Arial" w:cs="Arial"/>
              </w:rPr>
              <w:t>nánosovaná</w:t>
            </w:r>
            <w:proofErr w:type="spellEnd"/>
            <w:r w:rsidRPr="008C3865">
              <w:rPr>
                <w:rFonts w:ascii="Arial" w:hAnsi="Arial" w:cs="Arial"/>
              </w:rPr>
              <w:t xml:space="preserve"> PVC pastou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Po obvodu plachty </w:t>
            </w:r>
            <w:proofErr w:type="spellStart"/>
            <w:r w:rsidRPr="008C3865">
              <w:rPr>
                <w:rFonts w:ascii="Arial" w:hAnsi="Arial" w:cs="Arial"/>
              </w:rPr>
              <w:t>gumolano</w:t>
            </w:r>
            <w:proofErr w:type="spellEnd"/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Bezmezer"/>
        <w:rPr>
          <w:rFonts w:ascii="Arial" w:hAnsi="Arial" w:cs="Arial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2x - Velkoobjemový kontejner na hákový nosič o velikosti 7 m</w:t>
      </w:r>
      <w:r w:rsidRPr="008C3865">
        <w:rPr>
          <w:rFonts w:ascii="Arial" w:hAnsi="Arial" w:cs="Arial"/>
          <w:vertAlign w:val="superscript"/>
        </w:rPr>
        <w:t>3</w:t>
      </w:r>
      <w:r w:rsidRPr="008C3865">
        <w:rPr>
          <w:rFonts w:ascii="Arial" w:hAnsi="Arial" w:cs="Arial"/>
        </w:rPr>
        <w:t xml:space="preserve"> vhodný pro nosič kontejnerů CTS 10-42-S-C3DI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Výška oka 1.000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Nosný rám s profily I 120 mm, U 120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Tloušťka podlahy min. 5 mm., tloušťka bočnic min. 3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Ošetřen antikorozním nátěrem zevnitř i </w:t>
            </w:r>
            <w:r w:rsidRPr="008C3865">
              <w:rPr>
                <w:rFonts w:ascii="Arial" w:hAnsi="Arial" w:cs="Arial"/>
              </w:rPr>
              <w:lastRenderedPageBreak/>
              <w:t xml:space="preserve">zvenku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oranžová RAL 2011.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Bezpečnostní označení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Vnější rozměry: délka min. 3800 mm, šířka min. 2200 mm, výška min. 1000 mm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Objem kontejneru 7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 vrchních částech kontejneru háčky na plachtu nebo síť.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  <w:lang w:val="en-US"/>
              </w:rPr>
            </w:pPr>
            <w:r w:rsidRPr="008C3865">
              <w:rPr>
                <w:rFonts w:ascii="Arial" w:hAnsi="Arial" w:cs="Arial"/>
              </w:rPr>
              <w:t>Zadní čelo kontejneru – 2 dílná vrata otevíraná do stran kolem svislých závěsů (270°) se zajištěním při otevřené i zavřené poloze.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Napojení bočnice a podlahy pod úhlem 45°.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Provedení zadního uložení vrat masivní.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Kontejner bez zadní horní výztuhy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Bočnice pevné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Přední čelo a vrata ve stejné výšce jako bočnice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Šířka rolen 200 mm, zapuštěná maznice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Shora otevřený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after="0" w:line="240" w:lineRule="auto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Ochranná síť na kontejner – hákový nosič o velikosti 7 m</w:t>
      </w:r>
      <w:r w:rsidRPr="008C3865">
        <w:rPr>
          <w:rFonts w:ascii="Arial" w:hAnsi="Arial" w:cs="Arial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sítě dle vnějších rozměrů kontejneru 7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 xml:space="preserve"> + přesah sítě pro uchycení přes háčky po obvodu kontejneru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oka sítě 45 x 45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zelená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Materiál polyetylen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Síla materiálu 3 mm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Po obvodu sítě </w:t>
            </w:r>
            <w:proofErr w:type="spellStart"/>
            <w:r w:rsidRPr="008C3865">
              <w:rPr>
                <w:rFonts w:ascii="Arial" w:hAnsi="Arial" w:cs="Arial"/>
              </w:rPr>
              <w:t>gumolano</w:t>
            </w:r>
            <w:proofErr w:type="spellEnd"/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after="0" w:line="240" w:lineRule="auto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Krycí plachta na kontejner – hákový nosič o velikosti 7 m</w:t>
      </w:r>
      <w:r w:rsidRPr="008C3865">
        <w:rPr>
          <w:rFonts w:ascii="Arial" w:hAnsi="Arial" w:cs="Arial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plachty dle vnějších rozměrů kontejneru 7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 xml:space="preserve"> + přesah plachty pro uchycení přes háčky po obvodu kontejneru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šedá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lastRenderedPageBreak/>
              <w:t>Materiál:</w:t>
            </w:r>
            <w:r w:rsidRPr="008C3865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C3865">
              <w:rPr>
                <w:rFonts w:ascii="Arial" w:hAnsi="Arial" w:cs="Arial"/>
              </w:rPr>
              <w:t>autoplachtovina</w:t>
            </w:r>
            <w:proofErr w:type="spellEnd"/>
            <w:r w:rsidRPr="008C3865">
              <w:rPr>
                <w:rFonts w:ascii="Arial" w:hAnsi="Arial" w:cs="Arial"/>
              </w:rPr>
              <w:t xml:space="preserve"> PVC - polyesterová tkanina oboustranně </w:t>
            </w:r>
            <w:proofErr w:type="spellStart"/>
            <w:r w:rsidRPr="008C3865">
              <w:rPr>
                <w:rFonts w:ascii="Arial" w:hAnsi="Arial" w:cs="Arial"/>
              </w:rPr>
              <w:t>nánosovaná</w:t>
            </w:r>
            <w:proofErr w:type="spellEnd"/>
            <w:r w:rsidRPr="008C3865">
              <w:rPr>
                <w:rFonts w:ascii="Arial" w:hAnsi="Arial" w:cs="Arial"/>
              </w:rPr>
              <w:t xml:space="preserve"> PVC pastou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Po obvodu plachty </w:t>
            </w:r>
            <w:proofErr w:type="spellStart"/>
            <w:r w:rsidRPr="008C3865">
              <w:rPr>
                <w:rFonts w:ascii="Arial" w:hAnsi="Arial" w:cs="Arial"/>
              </w:rPr>
              <w:t>gumolano</w:t>
            </w:r>
            <w:proofErr w:type="spellEnd"/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line="240" w:lineRule="auto"/>
        <w:ind w:left="-284"/>
        <w:rPr>
          <w:rFonts w:ascii="Arial" w:hAnsi="Arial" w:cs="Arial"/>
          <w:u w:val="single"/>
        </w:rPr>
      </w:pPr>
    </w:p>
    <w:p w:rsidR="003439C6" w:rsidRPr="008C3865" w:rsidRDefault="003439C6" w:rsidP="000B1CBA">
      <w:pPr>
        <w:pStyle w:val="Bezmezer"/>
        <w:rPr>
          <w:rFonts w:ascii="Arial" w:hAnsi="Arial" w:cs="Arial"/>
        </w:rPr>
      </w:pPr>
    </w:p>
    <w:p w:rsidR="003439C6" w:rsidRPr="008C3865" w:rsidRDefault="003439C6" w:rsidP="000B1CBA">
      <w:pPr>
        <w:pStyle w:val="Bezmezer"/>
        <w:rPr>
          <w:rFonts w:ascii="Arial" w:hAnsi="Arial" w:cs="Arial"/>
        </w:rPr>
      </w:pPr>
    </w:p>
    <w:p w:rsidR="003439C6" w:rsidRPr="008C3865" w:rsidRDefault="003439C6" w:rsidP="000B1CBA">
      <w:pPr>
        <w:pStyle w:val="Bezmezer"/>
        <w:rPr>
          <w:rFonts w:ascii="Arial" w:hAnsi="Arial" w:cs="Arial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2x - Velkoobjemový kontejner na hákový nosič o velikosti 6 m</w:t>
      </w:r>
      <w:r w:rsidRPr="008C3865">
        <w:rPr>
          <w:rFonts w:ascii="Arial" w:hAnsi="Arial" w:cs="Arial"/>
          <w:vertAlign w:val="superscript"/>
        </w:rPr>
        <w:t>3</w:t>
      </w:r>
      <w:r w:rsidRPr="008C3865">
        <w:rPr>
          <w:rFonts w:ascii="Arial" w:hAnsi="Arial" w:cs="Arial"/>
        </w:rPr>
        <w:t xml:space="preserve"> vhodný pro nosič kontejnerů CTS 10-42-S-C3DI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Výška oka 1.000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Nosný rám s profily I 120 mm, U 120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Tloušťka podlahy min. 5 mm., tloušťka bočnic min. 3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Ošetřen antikorozním nátěrem zevnitř i zvenku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oranžová RAL 2011.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Bezpečnostní označení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Vnější rozměry: délka min, 3700 mm, šířka min. 2100. mm, výška min. 900 mm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Objem kontejneru 6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 vrchních částech kontejneru háčky na plachtu nebo síť.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  <w:lang w:val="en-US"/>
              </w:rPr>
            </w:pPr>
            <w:r w:rsidRPr="008C3865">
              <w:rPr>
                <w:rFonts w:ascii="Arial" w:hAnsi="Arial" w:cs="Arial"/>
              </w:rPr>
              <w:t>Zadní čelo kontejneru – 2 dílná vrata otevíraná do stran kolem svislých závěsů (270°) se zajištěním při otevřené i zavřené poloze.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Napojení bočnice a podlahy pod úhlem 45°.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Provedení zadního uložení vrat masivní.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Kontejner bez zadní horní výztuhy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Bočnice pevné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Přední čelo a vrata ve stejné výšce jako bočnice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Šířka rolen 200 mm, zapuštěná maznice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Shora otevřený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after="0" w:line="276" w:lineRule="auto"/>
        <w:ind w:left="-284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2x - Velkoobjemový kontejner na řetězový nosič o velikosti 7 m</w:t>
      </w:r>
      <w:r w:rsidRPr="008C3865">
        <w:rPr>
          <w:rFonts w:ascii="Arial" w:hAnsi="Arial" w:cs="Arial"/>
          <w:vertAlign w:val="superscript"/>
        </w:rPr>
        <w:t>3</w:t>
      </w:r>
      <w:r w:rsidRPr="008C3865">
        <w:rPr>
          <w:rFonts w:ascii="Arial" w:hAnsi="Arial" w:cs="Arial"/>
        </w:rPr>
        <w:t xml:space="preserve"> (zesílené provedení na suť) vhodný pro nosič kontejnerů CTS – NG 20.14 – TA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3439C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lastRenderedPageBreak/>
              <w:t>Typ asymetrická otevřená (mulda)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Vnější rozměry: délka min. 4000 mm, šířka min. 1800 mm, výška min. 1500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Tloušťka podlahy min. 5 mm., tloušťka bočnic min. 5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oranžová RAL 2011.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Objem kontejneru cca. 7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 vrchních částech kontejneru háčky na plachtu nebo síť.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Dva zajišťovací úchyty vedle sebe ve spodní části kontejneru na každé straně – celkem 4x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Ošetřen antikorozním nátěrem zevnitř i zvenku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Bezpečnostní označení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line="240" w:lineRule="auto"/>
        <w:ind w:left="-284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9x - Velkoobjemový kontejner na řetězový nosič o velikosti 10 m</w:t>
      </w:r>
      <w:r w:rsidRPr="008C3865">
        <w:rPr>
          <w:rFonts w:ascii="Arial" w:hAnsi="Arial" w:cs="Arial"/>
          <w:vertAlign w:val="superscript"/>
        </w:rPr>
        <w:t>3</w:t>
      </w:r>
      <w:r w:rsidRPr="008C3865">
        <w:rPr>
          <w:rFonts w:ascii="Arial" w:hAnsi="Arial" w:cs="Arial"/>
        </w:rPr>
        <w:t xml:space="preserve"> vhodný pro nosič kontejnerů CTS – NG 20.14 – TA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Typ asymetrická otevřená (mulda)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Vnější rozměry: délka min. 4000 mm, šířka min. 1800 mm, výška min. 1700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Tloušťka podlahy min. 5 mm., tloušťka bočnic min. 3 mm.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oranžová RAL 2011.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Objem kontejneru 10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 vrchních částech kontejneru háčky na plachtu nebo síť.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Dva zajišťovací úchyty vedle sebe ve spodní části kontejneru na každé straně – celkem 4x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Ošetřen antikorozním nátěrem zevnitř i zvenku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Bezpečnostní označení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after="0" w:line="360" w:lineRule="auto"/>
        <w:ind w:left="-284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Ochranná síť na kontejner – řetězový nosič o velikosti 10 m</w:t>
      </w:r>
      <w:r w:rsidRPr="008C3865">
        <w:rPr>
          <w:rFonts w:ascii="Arial" w:hAnsi="Arial" w:cs="Arial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sítě dle vnějších rozměrů kontejneru 10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 xml:space="preserve"> + přesah sítě pro </w:t>
            </w:r>
            <w:r w:rsidRPr="008C3865">
              <w:rPr>
                <w:rFonts w:ascii="Arial" w:hAnsi="Arial" w:cs="Arial"/>
              </w:rPr>
              <w:lastRenderedPageBreak/>
              <w:t xml:space="preserve">uchycení přes háčky po obvodu kontejneru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oka sítě 45 x 45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zelená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Materiál polyetylen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Síla materiálu 3 mm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Po obvodu sítě </w:t>
            </w:r>
            <w:proofErr w:type="spellStart"/>
            <w:r w:rsidRPr="008C3865">
              <w:rPr>
                <w:rFonts w:ascii="Arial" w:hAnsi="Arial" w:cs="Arial"/>
              </w:rPr>
              <w:t>gumolano</w:t>
            </w:r>
            <w:proofErr w:type="spellEnd"/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2"/>
        <w:numPr>
          <w:ilvl w:val="0"/>
          <w:numId w:val="0"/>
        </w:numPr>
        <w:spacing w:before="0" w:after="0" w:line="240" w:lineRule="auto"/>
        <w:ind w:left="-284"/>
        <w:rPr>
          <w:rFonts w:ascii="Arial" w:hAnsi="Arial" w:cs="Arial"/>
          <w:u w:val="single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Krycí plachta na kontejner – hákový nosič o velikosti 10 m</w:t>
      </w:r>
      <w:r w:rsidRPr="008C3865">
        <w:rPr>
          <w:rFonts w:ascii="Arial" w:hAnsi="Arial" w:cs="Arial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3439C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plachty dle vnějších rozměrů kontejneru 10 m</w:t>
            </w:r>
            <w:r w:rsidRPr="008C3865">
              <w:rPr>
                <w:rFonts w:ascii="Arial" w:hAnsi="Arial" w:cs="Arial"/>
                <w:vertAlign w:val="superscript"/>
              </w:rPr>
              <w:t>3</w:t>
            </w:r>
            <w:r w:rsidRPr="008C3865">
              <w:rPr>
                <w:rFonts w:ascii="Arial" w:hAnsi="Arial" w:cs="Arial"/>
              </w:rPr>
              <w:t xml:space="preserve"> + přesah plachty pro uchycení přes háčky po obvodu kontejneru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šedá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Materiál:</w:t>
            </w:r>
            <w:r w:rsidRPr="008C3865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C3865">
              <w:rPr>
                <w:rFonts w:ascii="Arial" w:hAnsi="Arial" w:cs="Arial"/>
              </w:rPr>
              <w:t>autoplachtovina</w:t>
            </w:r>
            <w:proofErr w:type="spellEnd"/>
            <w:r w:rsidRPr="008C3865">
              <w:rPr>
                <w:rFonts w:ascii="Arial" w:hAnsi="Arial" w:cs="Arial"/>
              </w:rPr>
              <w:t xml:space="preserve"> PVC - polyesterová tkanina oboustranně </w:t>
            </w:r>
            <w:proofErr w:type="spellStart"/>
            <w:r w:rsidRPr="008C3865">
              <w:rPr>
                <w:rFonts w:ascii="Arial" w:hAnsi="Arial" w:cs="Arial"/>
              </w:rPr>
              <w:t>nánosovaní</w:t>
            </w:r>
            <w:proofErr w:type="spellEnd"/>
            <w:r w:rsidRPr="008C3865">
              <w:rPr>
                <w:rFonts w:ascii="Arial" w:hAnsi="Arial" w:cs="Arial"/>
              </w:rPr>
              <w:t xml:space="preserve"> PVC pastou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Po obvodu plachty </w:t>
            </w:r>
            <w:proofErr w:type="spellStart"/>
            <w:r w:rsidRPr="008C3865">
              <w:rPr>
                <w:rFonts w:ascii="Arial" w:hAnsi="Arial" w:cs="Arial"/>
              </w:rPr>
              <w:t>gumolano</w:t>
            </w:r>
            <w:proofErr w:type="spellEnd"/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3"/>
        <w:tabs>
          <w:tab w:val="clear" w:pos="360"/>
        </w:tabs>
        <w:ind w:left="1224" w:hanging="504"/>
        <w:rPr>
          <w:rFonts w:ascii="Arial" w:hAnsi="Arial" w:cs="Arial"/>
        </w:rPr>
      </w:pPr>
      <w:r w:rsidRPr="008C3865">
        <w:rPr>
          <w:rFonts w:ascii="Arial" w:hAnsi="Arial" w:cs="Arial"/>
        </w:rPr>
        <w:t>Vybavení provozního objektu</w:t>
      </w: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 xml:space="preserve">1x - Podlahová váha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Váživost 1500 kg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Provozní teplota od -10 do +40 °C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Certifikována pro obchodní vážení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Indikátor v plastovém provedení je možno provozovat jak z elektrické sítě 230 V, tak z vestavěného akumulátoru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Vnější rozměry v mm: délka min. 1500 x šířka min. 120 x délka min.1500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Provedení vážní plochy: vrapovaný plech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Provedení konstrukce: lakovaná ocel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Umístění na podlahu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3x - Plastový box na akumulátory s víkem (auto baterie)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Objem 500 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šedá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Materiál polyetylen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lastRenderedPageBreak/>
              <w:t>Rozměry v mm min. (</w:t>
            </w:r>
            <w:proofErr w:type="spellStart"/>
            <w:r w:rsidRPr="008C3865">
              <w:rPr>
                <w:rFonts w:ascii="Arial" w:hAnsi="Arial" w:cs="Arial"/>
              </w:rPr>
              <w:t>dxšxv</w:t>
            </w:r>
            <w:proofErr w:type="spellEnd"/>
            <w:r w:rsidRPr="008C3865">
              <w:rPr>
                <w:rFonts w:ascii="Arial" w:hAnsi="Arial" w:cs="Arial"/>
              </w:rPr>
              <w:t>): 1200x1000x910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2x - Plastová nádoba pro sběr menších baterií a monočlánků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Objem 120 l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Materiál polyetylen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v mm min. (</w:t>
            </w:r>
            <w:proofErr w:type="spellStart"/>
            <w:r w:rsidRPr="008C3865">
              <w:rPr>
                <w:rFonts w:ascii="Arial" w:hAnsi="Arial" w:cs="Arial"/>
              </w:rPr>
              <w:t>dxšxv</w:t>
            </w:r>
            <w:proofErr w:type="spellEnd"/>
            <w:r w:rsidRPr="008C3865">
              <w:rPr>
                <w:rFonts w:ascii="Arial" w:hAnsi="Arial" w:cs="Arial"/>
              </w:rPr>
              <w:t>): 470x550x930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Bezmezer"/>
        <w:rPr>
          <w:rFonts w:ascii="Arial" w:hAnsi="Arial" w:cs="Arial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6x - Plastové záchytné vany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Materiál polyetylen odolný proti chemikáliím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Vybaveny vyjímatelným, plastovým roštem s vysokou odolností (snadné čištění)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Vhodné pro plastové nebo kovové sudy do velikosti 220 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Vybaveny pro nájezdovou rampu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Barva černá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Kapacita 1 vany = 4 sudy do velikosti 220 l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Vybavené spojovacími sadami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2x - Nájezdová rampa k plastové záchytné vaně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Materiál polyetylen odolný proti chemikáliím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Barva černá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Vybavená pro napojení na záchytnou vanu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 xml:space="preserve">1x - Pracovní stůl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desky pracovního stolu v mm min. (</w:t>
            </w:r>
            <w:proofErr w:type="spellStart"/>
            <w:r w:rsidRPr="008C3865">
              <w:rPr>
                <w:rFonts w:ascii="Arial" w:hAnsi="Arial" w:cs="Arial"/>
              </w:rPr>
              <w:t>dxšxv</w:t>
            </w:r>
            <w:proofErr w:type="spellEnd"/>
            <w:r w:rsidRPr="008C3865">
              <w:rPr>
                <w:rFonts w:ascii="Arial" w:hAnsi="Arial" w:cs="Arial"/>
              </w:rPr>
              <w:t xml:space="preserve">): 2000x750x40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Výška stolu v mm min.: 830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82"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Levá strana stolu opatřena </w:t>
            </w:r>
            <w:r w:rsidRPr="008C3865">
              <w:rPr>
                <w:rFonts w:ascii="Arial" w:hAnsi="Arial" w:cs="Arial"/>
              </w:rPr>
              <w:lastRenderedPageBreak/>
              <w:t>uzamykatelnou skříňkou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Pravá strana stolu opatřena 3 zásuvkami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Židle (sklad nebezpečných odpadů)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Kloubové nastavení zádové opěrky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Vybavena područkami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Kříž je kovový chromovaný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Vybavena kolečky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Výškové nastavení sedáku plynovým pístem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Výška sedáku v mm: 400-500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Výška opěradla v mm min.: 500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Nosnost v kg min.:  120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3439C6" w:rsidRPr="008C3865" w:rsidRDefault="003439C6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3439C6" w:rsidRPr="008C3865" w:rsidRDefault="003439C6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3439C6" w:rsidRPr="008C3865" w:rsidRDefault="003439C6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3x - Přenosná lékárnička</w:t>
      </w:r>
      <w:r w:rsidR="00B40096" w:rsidRPr="008C3865">
        <w:rPr>
          <w:rFonts w:ascii="Arial" w:hAnsi="Arial" w:cs="Arial"/>
        </w:rPr>
        <w:t xml:space="preserve"> s </w:t>
      </w:r>
      <w:proofErr w:type="spellStart"/>
      <w:r w:rsidR="00B40096" w:rsidRPr="008C3865">
        <w:rPr>
          <w:rFonts w:ascii="Arial" w:hAnsi="Arial" w:cs="Arial"/>
        </w:rPr>
        <w:t>nápní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Lékárnička připevněna na stěnovém držáku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bílá s označením lékárničky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Vybavena náplní Speciál EU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 xml:space="preserve">2x - Nástěnný držák s výplachem očí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Pro pohotovou pomoc při zasažení očí nebezpečnou látkou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2 x láhev s fyziologickým roztokem 0,9 % Na Cl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Láhev opatřena ergonomicky tvarovanou oční miskou pro otevření očního víčka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Držák s výbavou k upevnění na zeď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3x - Sypký sorbent (sklad nebezpečných odpadů)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Vysoká sorpční schopnost voda, olej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Nehořlavý, s výsypkou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Objem/nádoby pytle min. 30 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Mobilní havarijní souprava – univerzální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Plastová uzamykatelná nádoba o objemu 120 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Hydrofilní sorpční rohož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Hydrofilní sorpční had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Hydrofilní sorpční utěrka utěsňovací tmel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Ochranné brýle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Respirátor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Rukavice kyselinovzdorné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Pytel na použitý sorbent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Úklidová lopatka, smetáček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Sypký úklidový sorbent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3439C6" w:rsidRPr="008C3865" w:rsidRDefault="003439C6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3439C6" w:rsidRPr="008C3865" w:rsidRDefault="003439C6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3439C6" w:rsidRPr="008C3865" w:rsidRDefault="003439C6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3439C6" w:rsidRPr="008C3865" w:rsidRDefault="003439C6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Manipulační zdvižná plošina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Nosnost max. 300 kg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v mm min. (</w:t>
            </w:r>
            <w:proofErr w:type="spellStart"/>
            <w:r w:rsidRPr="008C3865">
              <w:rPr>
                <w:rFonts w:ascii="Arial" w:hAnsi="Arial" w:cs="Arial"/>
              </w:rPr>
              <w:t>dxš</w:t>
            </w:r>
            <w:proofErr w:type="spellEnd"/>
            <w:r w:rsidRPr="008C3865">
              <w:rPr>
                <w:rFonts w:ascii="Arial" w:hAnsi="Arial" w:cs="Arial"/>
              </w:rPr>
              <w:t>): 1000 x 500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Výška madla v mm min.: 950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Paletový vozík s lehčím rozjezdem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Snadné a přesné polohování těžkých nákladů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Plynulý rozjezd na nerovných površích a prazích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Ergonomické řešení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Řídící kola polyuretan průměr v mm min. 175x60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Kola ve vidlicích nylon o průměru v mm min. 85x100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Maximální zdvih v mm: 200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Vidlice rozměry v mm min. (</w:t>
            </w:r>
            <w:proofErr w:type="spellStart"/>
            <w:r w:rsidRPr="008C3865">
              <w:rPr>
                <w:rFonts w:ascii="Arial" w:hAnsi="Arial" w:cs="Arial"/>
              </w:rPr>
              <w:t>šxd</w:t>
            </w:r>
            <w:proofErr w:type="spellEnd"/>
            <w:r w:rsidRPr="008C3865">
              <w:rPr>
                <w:rFonts w:ascii="Arial" w:hAnsi="Arial" w:cs="Arial"/>
              </w:rPr>
              <w:t>): 510x1140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Nosnost v kg min.: 2200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ind w:left="-142"/>
        <w:contextualSpacing/>
        <w:jc w:val="left"/>
        <w:outlineLvl w:val="0"/>
        <w:rPr>
          <w:rFonts w:ascii="Arial" w:eastAsia="Calibri" w:hAnsi="Arial" w:cs="Arial"/>
          <w:b/>
          <w:u w:val="single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Rudl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lastRenderedPageBreak/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Kola </w:t>
            </w:r>
            <w:proofErr w:type="spellStart"/>
            <w:r w:rsidRPr="008C3865">
              <w:rPr>
                <w:rFonts w:ascii="Arial" w:hAnsi="Arial" w:cs="Arial"/>
              </w:rPr>
              <w:t>dušová</w:t>
            </w:r>
            <w:proofErr w:type="spellEnd"/>
            <w:r w:rsidRPr="008C3865">
              <w:rPr>
                <w:rFonts w:ascii="Arial" w:hAnsi="Arial" w:cs="Arial"/>
              </w:rPr>
              <w:t xml:space="preserve"> o průměru v min. 260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Rozměry lopaty v mm min. 500x20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Rozměry </w:t>
            </w:r>
            <w:proofErr w:type="spellStart"/>
            <w:r w:rsidRPr="008C3865">
              <w:rPr>
                <w:rFonts w:ascii="Arial" w:hAnsi="Arial" w:cs="Arial"/>
              </w:rPr>
              <w:t>rudlu</w:t>
            </w:r>
            <w:proofErr w:type="spellEnd"/>
            <w:r w:rsidRPr="008C3865">
              <w:rPr>
                <w:rFonts w:ascii="Arial" w:hAnsi="Arial" w:cs="Arial"/>
              </w:rPr>
              <w:t xml:space="preserve"> v mm min. (</w:t>
            </w:r>
            <w:proofErr w:type="spellStart"/>
            <w:r w:rsidRPr="008C3865">
              <w:rPr>
                <w:rFonts w:ascii="Arial" w:hAnsi="Arial" w:cs="Arial"/>
              </w:rPr>
              <w:t>dxš</w:t>
            </w:r>
            <w:proofErr w:type="spellEnd"/>
            <w:r w:rsidRPr="008C3865">
              <w:rPr>
                <w:rFonts w:ascii="Arial" w:hAnsi="Arial" w:cs="Arial"/>
              </w:rPr>
              <w:t xml:space="preserve">): 560x1100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Konstrukce ocelová, vypouklá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Rukojetě opatřené plastovými madly s bezpečnostní ochranou zamezující poranění rukou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Nosnost v kg min. 200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B1CBA" w:rsidRPr="008C3865" w:rsidRDefault="000B1CBA" w:rsidP="000B1CBA">
      <w:pPr>
        <w:pStyle w:val="ZD3"/>
        <w:tabs>
          <w:tab w:val="clear" w:pos="360"/>
        </w:tabs>
        <w:ind w:left="1224" w:hanging="504"/>
        <w:rPr>
          <w:rFonts w:ascii="Arial" w:hAnsi="Arial" w:cs="Arial"/>
        </w:rPr>
      </w:pPr>
      <w:r w:rsidRPr="008C3865">
        <w:rPr>
          <w:rFonts w:ascii="Arial" w:hAnsi="Arial" w:cs="Arial"/>
        </w:rPr>
        <w:t>Vybavení správního objektu</w:t>
      </w: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 xml:space="preserve">1x </w:t>
      </w:r>
      <w:proofErr w:type="spellStart"/>
      <w:r w:rsidRPr="008C3865">
        <w:rPr>
          <w:rFonts w:ascii="Arial" w:hAnsi="Arial" w:cs="Arial"/>
        </w:rPr>
        <w:t>kompl</w:t>
      </w:r>
      <w:proofErr w:type="spellEnd"/>
      <w:r w:rsidRPr="008C3865">
        <w:rPr>
          <w:rFonts w:ascii="Arial" w:hAnsi="Arial" w:cs="Arial"/>
        </w:rPr>
        <w:t>. - Počítač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3439C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PC s operačním systémem </w:t>
            </w:r>
            <w:proofErr w:type="spellStart"/>
            <w:r w:rsidRPr="008C3865">
              <w:rPr>
                <w:rFonts w:ascii="Arial" w:eastAsia="Calibri" w:hAnsi="Arial" w:cs="Arial"/>
                <w:lang w:eastAsia="en-US"/>
              </w:rPr>
              <w:t>Win</w:t>
            </w:r>
            <w:proofErr w:type="spellEnd"/>
            <w:r w:rsidRPr="008C3865">
              <w:rPr>
                <w:rFonts w:ascii="Arial" w:eastAsia="Calibri" w:hAnsi="Arial" w:cs="Arial"/>
                <w:lang w:eastAsia="en-US"/>
              </w:rPr>
              <w:t xml:space="preserve"> 10 pro vážní software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Kabelové připojení na internet z administrativní budovy TSMP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Harddisk min. 1.000 GB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8C3865">
              <w:rPr>
                <w:rFonts w:ascii="Arial" w:eastAsia="Calibri" w:hAnsi="Arial" w:cs="Arial"/>
                <w:lang w:eastAsia="en-US"/>
              </w:rPr>
              <w:t>Processor</w:t>
            </w:r>
            <w:proofErr w:type="spellEnd"/>
            <w:r w:rsidRPr="008C3865">
              <w:rPr>
                <w:rFonts w:ascii="Arial" w:eastAsia="Calibri" w:hAnsi="Arial" w:cs="Arial"/>
                <w:lang w:eastAsia="en-US"/>
              </w:rPr>
              <w:t xml:space="preserve">: min. Intel </w:t>
            </w:r>
            <w:proofErr w:type="spellStart"/>
            <w:r w:rsidRPr="008C3865">
              <w:rPr>
                <w:rFonts w:ascii="Arial" w:eastAsia="Calibri" w:hAnsi="Arial" w:cs="Arial"/>
                <w:lang w:eastAsia="en-US"/>
              </w:rPr>
              <w:t>Core</w:t>
            </w:r>
            <w:proofErr w:type="spellEnd"/>
            <w:r w:rsidRPr="008C3865">
              <w:rPr>
                <w:rFonts w:ascii="Arial" w:eastAsia="Calibri" w:hAnsi="Arial" w:cs="Arial"/>
                <w:lang w:eastAsia="en-US"/>
              </w:rPr>
              <w:t xml:space="preserve"> i5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Myš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Klávesnice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Velikost paměti min. 4 GB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b/>
                <w:lang w:eastAsia="en-US"/>
              </w:rPr>
            </w:pPr>
            <w:r w:rsidRPr="008C3865">
              <w:rPr>
                <w:rFonts w:ascii="Arial" w:eastAsia="Calibri" w:hAnsi="Arial" w:cs="Arial"/>
                <w:b/>
                <w:lang w:eastAsia="en-US"/>
              </w:rPr>
              <w:t>LCD Monitor 22“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numPr>
                <w:ilvl w:val="0"/>
                <w:numId w:val="3"/>
              </w:numPr>
              <w:spacing w:after="0" w:line="276" w:lineRule="auto"/>
              <w:contextualSpacing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Doba odezvy max. 5ms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ind w:left="60"/>
              <w:contextualSpacing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numPr>
                <w:ilvl w:val="0"/>
                <w:numId w:val="3"/>
              </w:numPr>
              <w:spacing w:after="0" w:line="276" w:lineRule="auto"/>
              <w:contextualSpacing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Rozlišení min. 1680 x 1050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ind w:left="60"/>
              <w:contextualSpacing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numPr>
                <w:ilvl w:val="0"/>
                <w:numId w:val="3"/>
              </w:numPr>
              <w:spacing w:after="0" w:line="276" w:lineRule="auto"/>
              <w:contextualSpacing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Formát zobrazení 16:10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ind w:left="420"/>
              <w:contextualSpacing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jc w:val="left"/>
        <w:rPr>
          <w:rFonts w:ascii="Arial" w:hAnsi="Arial" w:cs="Arial"/>
        </w:rPr>
      </w:pPr>
      <w:r w:rsidRPr="008C3865">
        <w:rPr>
          <w:rFonts w:ascii="Arial" w:hAnsi="Arial" w:cs="Arial"/>
        </w:rPr>
        <w:t>1x - Tiskárna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Laserová černobílá tiskárna vážních lístků, USB port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Plně kompatibilní s PC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3x - Psací stůl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3x zásuvka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Rozměry v cm min. 1400x650x760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lastRenderedPageBreak/>
              <w:t>Materiál laminovaná dřevotříska o síle min. 16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Barva calvados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 xml:space="preserve">2x - Kancelářská židle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Kloubové nastavení zádové opěrky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Vybavena područkami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Kříž je kovový chromovaný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Vybavena kolečky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Výškové nastavení sedáku plynovým pístem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Výška sedáku v mm: 400-500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Výška opěradla v mm min.: 500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Nosnost v kg min.:  120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3439C6" w:rsidRPr="008C3865" w:rsidRDefault="003439C6" w:rsidP="000B1CBA">
      <w:pPr>
        <w:pStyle w:val="Bezmezer"/>
        <w:rPr>
          <w:rFonts w:ascii="Arial" w:hAnsi="Arial" w:cs="Arial"/>
        </w:rPr>
      </w:pPr>
    </w:p>
    <w:p w:rsidR="003439C6" w:rsidRPr="008C3865" w:rsidRDefault="003439C6" w:rsidP="000B1CBA">
      <w:pPr>
        <w:pStyle w:val="Bezmezer"/>
        <w:rPr>
          <w:rFonts w:ascii="Arial" w:hAnsi="Arial" w:cs="Arial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2x - Šatní skříň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Materiál laminovaná dřevotříska o síle min. 16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Dvou dveřová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Rozměry v mm (š x v x hl) min.: 1500x2000x 61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Kombinace šatní tyče a polic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Barva calvados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 xml:space="preserve">4x - Kancelářská skříň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Materiál (dno, půda a boky) laminovaná dřevotříska o síle min. 16 mm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Materiál (záda) laminovaná dřevotříska o síle min. 16 mm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Rozměry v mm (š x v x hl) min.: 80x190x42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5x úložný prostor oddělený policemi, </w:t>
            </w:r>
            <w:r w:rsidRPr="008C3865">
              <w:rPr>
                <w:rFonts w:ascii="Arial" w:eastAsia="Calibri" w:hAnsi="Arial" w:cs="Arial"/>
                <w:lang w:eastAsia="en-US"/>
              </w:rPr>
              <w:lastRenderedPageBreak/>
              <w:t>z toho 2x spodní prostor oddělený dveřmi (dvoukřídlé)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Barva calvados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Věšák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Typu stojanový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Výška min. 1800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Materiál dřevo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Barva calvados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Botník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3439C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Materiál laminovaná dřevotříska o síle min. 16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Rozměry v mm (š x v x hl) min.: 55x68x37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Počet párů bot min. 12 ks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Barva calvados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 xml:space="preserve">1x - Lednička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trHeight w:val="60"/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Rozměry v mm (š x v x hl) min.: 1400x550x550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Objem chladničky min. 160 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Objem mrazničky min. 38 l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Energetická třída min. A++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Led osvětlení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Barva bílá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Hlučnost max. 42 DB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jc w:val="left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Mikrovlnná trouba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0B1CBA" w:rsidRPr="008C3865" w:rsidRDefault="000B1CBA" w:rsidP="000B1C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Rozměry v mm (š x v x hl) min.: 440x260x330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Objem min. 20 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lastRenderedPageBreak/>
              <w:t>Výkon min. 700 W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Maximální příkon 1200 W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Průměr talíře min. 250 mm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Otevírání dvířek klasické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Počet úrovní výkonu min. 5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B1CBA" w:rsidRPr="008C3865" w:rsidTr="000B1CBA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Barva bílá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CBA" w:rsidRPr="008C3865" w:rsidRDefault="000B1CBA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ind w:left="-284"/>
        <w:contextualSpacing/>
        <w:jc w:val="left"/>
        <w:outlineLvl w:val="0"/>
        <w:rPr>
          <w:rFonts w:ascii="Arial" w:eastAsia="Calibri" w:hAnsi="Arial" w:cs="Arial"/>
          <w:b/>
          <w:u w:val="single"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Varná konvice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3439C6" w:rsidRPr="008C3865" w:rsidTr="006E02C4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Materiál nerez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Objem min. 1,7 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Skrytá spirála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Uložení na podstavci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Bezpečnostní pojistka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Filtr vodního kamene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Maximální příkon 2200 W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trHeight w:val="25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Rozměry v mm (š x v x hl) min.: 200x250x160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spacing w:after="0" w:line="276" w:lineRule="auto"/>
        <w:contextualSpacing/>
        <w:jc w:val="left"/>
        <w:outlineLvl w:val="0"/>
        <w:rPr>
          <w:rFonts w:ascii="Arial" w:eastAsia="Calibri" w:hAnsi="Arial" w:cs="Arial"/>
          <w:b/>
          <w:lang w:eastAsia="en-US"/>
        </w:rPr>
      </w:pP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2x - Trezor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3439C6" w:rsidRPr="008C3865" w:rsidTr="009B740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Digitální trezor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>Kovové provedení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 w:rsidRPr="008C3865">
              <w:rPr>
                <w:rFonts w:ascii="Arial" w:eastAsia="Calibri" w:hAnsi="Arial" w:cs="Arial"/>
                <w:lang w:eastAsia="en-US"/>
              </w:rPr>
              <w:t xml:space="preserve">Elektronický zámek s min. 3 </w:t>
            </w:r>
            <w:proofErr w:type="spellStart"/>
            <w:r w:rsidRPr="008C3865">
              <w:rPr>
                <w:rFonts w:ascii="Arial" w:eastAsia="Calibri" w:hAnsi="Arial" w:cs="Arial"/>
                <w:lang w:eastAsia="en-US"/>
              </w:rPr>
              <w:t>místným</w:t>
            </w:r>
            <w:proofErr w:type="spellEnd"/>
            <w:r w:rsidRPr="008C3865">
              <w:rPr>
                <w:rFonts w:ascii="Arial" w:eastAsia="Calibri" w:hAnsi="Arial" w:cs="Arial"/>
                <w:lang w:eastAsia="en-US"/>
              </w:rPr>
              <w:t xml:space="preserve"> kódem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B1CBA" w:rsidRPr="008C3865" w:rsidRDefault="000B1CBA" w:rsidP="000B1CBA">
      <w:pPr>
        <w:pStyle w:val="ZD3"/>
        <w:tabs>
          <w:tab w:val="clear" w:pos="360"/>
        </w:tabs>
        <w:ind w:left="1224" w:hanging="504"/>
        <w:rPr>
          <w:rFonts w:ascii="Arial" w:hAnsi="Arial" w:cs="Arial"/>
        </w:rPr>
      </w:pPr>
      <w:r w:rsidRPr="008C3865">
        <w:rPr>
          <w:rFonts w:ascii="Arial" w:hAnsi="Arial" w:cs="Arial"/>
        </w:rPr>
        <w:t>Manipulační technika</w:t>
      </w:r>
    </w:p>
    <w:p w:rsidR="000B1CBA" w:rsidRPr="008C3865" w:rsidRDefault="000B1CBA" w:rsidP="000B1CBA">
      <w:pPr>
        <w:pStyle w:val="Bezmezer"/>
        <w:rPr>
          <w:rFonts w:ascii="Arial" w:hAnsi="Arial" w:cs="Arial"/>
        </w:rPr>
      </w:pPr>
      <w:r w:rsidRPr="008C3865">
        <w:rPr>
          <w:rFonts w:ascii="Arial" w:hAnsi="Arial" w:cs="Arial"/>
        </w:rPr>
        <w:t>1x - Kolový nakladač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5"/>
      </w:tblGrid>
      <w:tr w:rsidR="003439C6" w:rsidRPr="008C3865" w:rsidTr="00FD73B5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Popis a specifikace parametru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Specifikace dodavatele</w:t>
            </w:r>
          </w:p>
          <w:p w:rsidR="003439C6" w:rsidRPr="008C3865" w:rsidRDefault="003439C6" w:rsidP="00343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865">
              <w:rPr>
                <w:rFonts w:ascii="Arial" w:hAnsi="Arial" w:cs="Arial"/>
                <w:b/>
              </w:rPr>
              <w:t>(doplní účastník)</w:t>
            </w: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Výkon motoru min. 55 kW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Jmenovitá provozní nosnost při plném zatočení, lopata min. 2000 kg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Provozní hmotnost min. 6,3 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Lopata s přidržovačem o objemu min. 1,1 m3, šířka max. 2,06 m, výsuvné boky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Paletizační vidle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Ochrana ROPS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Odpružená plně stavitelná sedačka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Odhlučněná kabina se sluneční clonou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lastRenderedPageBreak/>
              <w:t xml:space="preserve">Hydrostatická soustava dvourychlostní, pojezdová rychlost min. 35 km/h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 xml:space="preserve">Vyvažování stroje při přejezdech – odpružení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Výkyvný podvozek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Nápravy pro velkou zátěž s vnějšími planetovými redukčními převody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Topení s klimatizací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Vrchní nátěr zajišťující ochranu proti korozi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Převodovka s funkcí krokového pojezdu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Zařízení pro usnadnění spouštění motoru při nízkých otáčkách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Výstražný signál při couvání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Nastavitelné vnitřní zrcátko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Odpružený brzdový pedál / pedál akcelerátoru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Magnetický výstražný majáček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Barva žlutá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Pneumatiky pro velkou zátěž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Osvětlení kabiny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  <w:tr w:rsidR="003439C6" w:rsidRPr="008C3865" w:rsidTr="003439C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  <w:r w:rsidRPr="008C3865">
              <w:rPr>
                <w:rFonts w:ascii="Arial" w:hAnsi="Arial" w:cs="Arial"/>
              </w:rPr>
              <w:t>Přední a zadní stěrače/ostřikovače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39C6" w:rsidRPr="008C3865" w:rsidRDefault="003439C6" w:rsidP="000B1CB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6338C6" w:rsidRPr="008C3865" w:rsidRDefault="006338C6" w:rsidP="006338C6">
      <w:pPr>
        <w:suppressAutoHyphens/>
        <w:overflowPunct w:val="0"/>
        <w:spacing w:after="120"/>
        <w:ind w:left="720"/>
        <w:rPr>
          <w:rFonts w:ascii="Arial" w:eastAsia="SimSun" w:hAnsi="Arial" w:cs="Arial"/>
          <w:color w:val="000000"/>
          <w:lang w:eastAsia="ar-SA"/>
        </w:rPr>
      </w:pPr>
    </w:p>
    <w:sectPr w:rsidR="006338C6" w:rsidRPr="008C3865" w:rsidSect="003D13E1">
      <w:headerReference w:type="default" r:id="rId8"/>
      <w:footerReference w:type="default" r:id="rId9"/>
      <w:pgSz w:w="11906" w:h="16838"/>
      <w:pgMar w:top="1702" w:right="1417" w:bottom="1417" w:left="1417" w:header="567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BA" w:rsidRDefault="000B1CBA">
      <w:pPr>
        <w:spacing w:after="0"/>
      </w:pPr>
      <w:r>
        <w:separator/>
      </w:r>
    </w:p>
  </w:endnote>
  <w:endnote w:type="continuationSeparator" w:id="0">
    <w:p w:rsidR="000B1CBA" w:rsidRDefault="000B1C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BA" w:rsidRPr="00066448" w:rsidRDefault="000B1CBA" w:rsidP="00066448">
    <w:pPr>
      <w:widowControl w:val="0"/>
      <w:spacing w:after="0"/>
      <w:ind w:right="-284"/>
      <w:jc w:val="left"/>
      <w:textAlignment w:val="baseline"/>
      <w:rPr>
        <w:rFonts w:eastAsia="Times New Roman"/>
        <w:u w:val="single"/>
      </w:rPr>
    </w:pPr>
    <w:r w:rsidRPr="00066448">
      <w:rPr>
        <w:rFonts w:eastAsia="Times New Roman"/>
        <w:szCs w:val="20"/>
      </w:rPr>
      <w:t xml:space="preserve">                                                              </w:t>
    </w:r>
    <w:r>
      <w:rPr>
        <w:rFonts w:eastAsia="Times New Roman"/>
        <w:szCs w:val="20"/>
      </w:rPr>
      <w:t xml:space="preserve">                               </w:t>
    </w:r>
    <w:r w:rsidRPr="00066448">
      <w:rPr>
        <w:rFonts w:eastAsia="Times New Roman"/>
        <w:szCs w:val="20"/>
      </w:rPr>
      <w:t>„</w:t>
    </w:r>
    <w:r>
      <w:rPr>
        <w:rFonts w:eastAsia="Times New Roman"/>
        <w:bCs/>
        <w:szCs w:val="20"/>
      </w:rPr>
      <w:t>Sběrný dvůr Poděbrady - vybavení</w:t>
    </w:r>
    <w:r w:rsidRPr="00066448">
      <w:rPr>
        <w:rFonts w:eastAsia="Times New Roman"/>
        <w:szCs w:val="20"/>
      </w:rPr>
      <w:t>“</w:t>
    </w:r>
  </w:p>
  <w:p w:rsidR="000B1CBA" w:rsidRDefault="000B1CBA">
    <w:pPr>
      <w:pStyle w:val="Zpat"/>
      <w:jc w:val="right"/>
    </w:pPr>
    <w:r>
      <w:t>Příloha č. 3_Technická specifikace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BA" w:rsidRDefault="000B1CBA">
      <w:pPr>
        <w:spacing w:after="0"/>
      </w:pPr>
      <w:r>
        <w:separator/>
      </w:r>
    </w:p>
  </w:footnote>
  <w:footnote w:type="continuationSeparator" w:id="0">
    <w:p w:rsidR="000B1CBA" w:rsidRDefault="000B1C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BA" w:rsidRDefault="000B1CBA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2A3FD21" wp14:editId="2832A8B1">
          <wp:simplePos x="0" y="0"/>
          <wp:positionH relativeFrom="column">
            <wp:posOffset>3130550</wp:posOffset>
          </wp:positionH>
          <wp:positionV relativeFrom="paragraph">
            <wp:posOffset>-119380</wp:posOffset>
          </wp:positionV>
          <wp:extent cx="2524125" cy="904875"/>
          <wp:effectExtent l="0" t="0" r="9525" b="9525"/>
          <wp:wrapNone/>
          <wp:docPr id="39" name="Obrázek 39" descr="U:\02_Dotace\01_OPŽP\OPŽP_2014-2020\04_Publikace a propagace\loga_sfzp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U:\02_Dotace\01_OPŽP\OPŽP_2014-2020\04_Publikace a propagace\loga_sfzp\SFZP_H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A7EFC6C" wp14:editId="44A680B2">
          <wp:simplePos x="0" y="0"/>
          <wp:positionH relativeFrom="column">
            <wp:posOffset>56515</wp:posOffset>
          </wp:positionH>
          <wp:positionV relativeFrom="paragraph">
            <wp:posOffset>-121285</wp:posOffset>
          </wp:positionV>
          <wp:extent cx="2333625" cy="904875"/>
          <wp:effectExtent l="0" t="0" r="9525" b="9525"/>
          <wp:wrapTight wrapText="bothSides">
            <wp:wrapPolygon edited="0">
              <wp:start x="0" y="0"/>
              <wp:lineTo x="0" y="21373"/>
              <wp:lineTo x="21512" y="21373"/>
              <wp:lineTo x="21512" y="0"/>
              <wp:lineTo x="0" y="0"/>
            </wp:wrapPolygon>
          </wp:wrapTight>
          <wp:docPr id="40" name="Obrázek 40" descr="U:\02_Dotace\01_OPŽP\OPŽP_2014-2020\04_Publikace a propagace\Logo OPŽP\Banner OPZP_Fond soudrznosti\JPG\CZ_RZ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U:\02_Dotace\01_OPŽP\OPŽP_2014-2020\04_Publikace a propagace\Logo OPŽP\Banner OPZP_Fond soudrznosti\JPG\CZ_RZ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D3646"/>
    <w:multiLevelType w:val="multilevel"/>
    <w:tmpl w:val="8034B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ZD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pStyle w:val="ZD3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DEE37FB"/>
    <w:multiLevelType w:val="hybridMultilevel"/>
    <w:tmpl w:val="19380228"/>
    <w:lvl w:ilvl="0" w:tplc="F08A9066">
      <w:start w:val="2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6A855EF"/>
    <w:multiLevelType w:val="hybridMultilevel"/>
    <w:tmpl w:val="045C9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7"/>
    <w:rsid w:val="00066448"/>
    <w:rsid w:val="000B1CBA"/>
    <w:rsid w:val="00196227"/>
    <w:rsid w:val="001E7634"/>
    <w:rsid w:val="00204B72"/>
    <w:rsid w:val="00251A4D"/>
    <w:rsid w:val="00293487"/>
    <w:rsid w:val="002B423D"/>
    <w:rsid w:val="002C1F60"/>
    <w:rsid w:val="003439C6"/>
    <w:rsid w:val="003D13E1"/>
    <w:rsid w:val="004231E1"/>
    <w:rsid w:val="00447259"/>
    <w:rsid w:val="005C0BF4"/>
    <w:rsid w:val="006338C6"/>
    <w:rsid w:val="006B54FA"/>
    <w:rsid w:val="006E1AD0"/>
    <w:rsid w:val="006F1393"/>
    <w:rsid w:val="00795A78"/>
    <w:rsid w:val="007E7911"/>
    <w:rsid w:val="007F1749"/>
    <w:rsid w:val="00870E02"/>
    <w:rsid w:val="00892493"/>
    <w:rsid w:val="008C3865"/>
    <w:rsid w:val="008D476D"/>
    <w:rsid w:val="00996D84"/>
    <w:rsid w:val="009A3BA3"/>
    <w:rsid w:val="00A10555"/>
    <w:rsid w:val="00AA4CD8"/>
    <w:rsid w:val="00AE5438"/>
    <w:rsid w:val="00B40096"/>
    <w:rsid w:val="00B40C90"/>
    <w:rsid w:val="00C02066"/>
    <w:rsid w:val="00CC0AE4"/>
    <w:rsid w:val="00D7619F"/>
    <w:rsid w:val="00DA479B"/>
    <w:rsid w:val="00E14453"/>
    <w:rsid w:val="00E2529D"/>
    <w:rsid w:val="00E63E30"/>
    <w:rsid w:val="00EB6B73"/>
    <w:rsid w:val="00ED011F"/>
    <w:rsid w:val="00F64632"/>
    <w:rsid w:val="00FC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4608449-A1E8-4C4A-9962-864490C9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79B"/>
    <w:pPr>
      <w:spacing w:after="20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4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6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qFormat/>
    <w:rsid w:val="00111B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1BA2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ascii="Arial" w:hAnsi="Arial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</w:rPr>
  </w:style>
  <w:style w:type="paragraph" w:styleId="Textkomente">
    <w:name w:val="annotation text"/>
    <w:basedOn w:val="Normln"/>
    <w:link w:val="TextkomenteChar"/>
    <w:qFormat/>
    <w:rsid w:val="00111BA2"/>
    <w:pPr>
      <w:suppressAutoHyphens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1BA2"/>
    <w:pPr>
      <w:spacing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table" w:styleId="Mkatabulky">
    <w:name w:val="Table Grid"/>
    <w:basedOn w:val="Normlntabulka"/>
    <w:uiPriority w:val="59"/>
    <w:rsid w:val="00533C27"/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447259"/>
    <w:pPr>
      <w:widowControl w:val="0"/>
      <w:overflowPunct w:val="0"/>
      <w:autoSpaceDE w:val="0"/>
      <w:autoSpaceDN w:val="0"/>
      <w:adjustRightInd w:val="0"/>
      <w:spacing w:after="0"/>
      <w:ind w:left="709" w:hanging="709"/>
      <w:textAlignment w:val="baseline"/>
    </w:pPr>
    <w:rPr>
      <w:rFonts w:eastAsia="Times New Roman"/>
      <w:kern w:val="28"/>
      <w:szCs w:val="20"/>
    </w:rPr>
  </w:style>
  <w:style w:type="paragraph" w:customStyle="1" w:styleId="Vchozstyl">
    <w:name w:val="Výchozí styl"/>
    <w:link w:val="VchozstylChar"/>
    <w:rsid w:val="00FC09FE"/>
    <w:pPr>
      <w:suppressAutoHyphens/>
      <w:overflowPunct w:val="0"/>
      <w:spacing w:after="200"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FC09FE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ZD2">
    <w:name w:val="ZD 2"/>
    <w:basedOn w:val="Nadpis2"/>
    <w:link w:val="ZD2Char"/>
    <w:qFormat/>
    <w:rsid w:val="00F64632"/>
    <w:pPr>
      <w:keepLines w:val="0"/>
      <w:widowControl w:val="0"/>
      <w:numPr>
        <w:ilvl w:val="1"/>
        <w:numId w:val="2"/>
      </w:numPr>
      <w:suppressAutoHyphens/>
      <w:overflowPunct w:val="0"/>
      <w:spacing w:before="240" w:after="120" w:line="100" w:lineRule="atLeast"/>
      <w:contextualSpacing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ZD3">
    <w:name w:val="ZD 3"/>
    <w:basedOn w:val="Nadpis3"/>
    <w:link w:val="ZD3Char"/>
    <w:qFormat/>
    <w:rsid w:val="00F64632"/>
    <w:pPr>
      <w:keepLines w:val="0"/>
      <w:widowControl w:val="0"/>
      <w:numPr>
        <w:ilvl w:val="2"/>
        <w:numId w:val="2"/>
      </w:numPr>
      <w:tabs>
        <w:tab w:val="num" w:pos="360"/>
      </w:tabs>
      <w:suppressAutoHyphens/>
      <w:overflowPunct w:val="0"/>
      <w:spacing w:before="240" w:after="120" w:line="100" w:lineRule="atLeast"/>
      <w:ind w:left="0" w:firstLine="0"/>
    </w:pPr>
    <w:rPr>
      <w:rFonts w:ascii="Times New Roman" w:eastAsia="SimSun" w:hAnsi="Times New Roman" w:cs="Times New Roman"/>
      <w:b/>
      <w:color w:val="000000"/>
      <w:szCs w:val="18"/>
      <w:lang w:eastAsia="ar-SA"/>
    </w:rPr>
  </w:style>
  <w:style w:type="character" w:customStyle="1" w:styleId="ZD2Char">
    <w:name w:val="ZD 2 Char"/>
    <w:link w:val="ZD2"/>
    <w:rsid w:val="00F64632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46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6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ZD3Char">
    <w:name w:val="ZD 3 Char"/>
    <w:link w:val="ZD3"/>
    <w:rsid w:val="000B1CBA"/>
    <w:rPr>
      <w:rFonts w:ascii="Times New Roman" w:eastAsia="SimSun" w:hAnsi="Times New Roman" w:cs="Times New Roman"/>
      <w:b/>
      <w:color w:val="000000"/>
      <w:sz w:val="24"/>
      <w:szCs w:val="18"/>
      <w:lang w:eastAsia="ar-SA"/>
    </w:rPr>
  </w:style>
  <w:style w:type="paragraph" w:styleId="Bezmezer">
    <w:name w:val="No Spacing"/>
    <w:basedOn w:val="Normln"/>
    <w:uiPriority w:val="1"/>
    <w:qFormat/>
    <w:rsid w:val="000B1CBA"/>
    <w:pPr>
      <w:ind w:left="-284"/>
    </w:pPr>
    <w:rPr>
      <w:rFonts w:eastAsia="Calibri"/>
      <w:b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B7F7BB9-42FB-48FD-BC29-839521CC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2230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Štrougal Petr</dc:creator>
  <cp:lastModifiedBy>Franeková Marie</cp:lastModifiedBy>
  <cp:revision>3</cp:revision>
  <dcterms:created xsi:type="dcterms:W3CDTF">2018-03-28T06:04:00Z</dcterms:created>
  <dcterms:modified xsi:type="dcterms:W3CDTF">2018-04-10T12:58:00Z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