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29A" w:rsidRDefault="005E729A" w:rsidP="00FA4F57">
      <w:pPr>
        <w:spacing w:after="60"/>
        <w:rPr>
          <w:b/>
        </w:rPr>
      </w:pPr>
      <w:bookmarkStart w:id="0" w:name="_GoBack"/>
      <w:bookmarkEnd w:id="0"/>
      <w:r>
        <w:rPr>
          <w:b/>
        </w:rPr>
        <w:t>Název zakázky: Adaptace objektu na Komunitní dům seniorů v Žirovnici</w:t>
      </w:r>
    </w:p>
    <w:p w:rsidR="005E729A" w:rsidRDefault="005E729A" w:rsidP="00FA4F57">
      <w:pPr>
        <w:spacing w:after="60"/>
        <w:rPr>
          <w:b/>
        </w:rPr>
      </w:pPr>
    </w:p>
    <w:p w:rsidR="005E729A" w:rsidRDefault="005E729A" w:rsidP="00FA4F57">
      <w:pPr>
        <w:spacing w:after="60"/>
        <w:rPr>
          <w:b/>
        </w:rPr>
      </w:pPr>
    </w:p>
    <w:p w:rsidR="00FA4F57" w:rsidRPr="00FA4F57" w:rsidRDefault="00FA4F57" w:rsidP="00FA4F57">
      <w:pPr>
        <w:spacing w:after="60"/>
        <w:rPr>
          <w:b/>
        </w:rPr>
      </w:pPr>
      <w:r w:rsidRPr="00FA4F57">
        <w:rPr>
          <w:b/>
        </w:rPr>
        <w:t>1</w:t>
      </w:r>
      <w:r w:rsidRPr="00FA4F57">
        <w:rPr>
          <w:b/>
        </w:rPr>
        <w:tab/>
        <w:t>Odůvodnění účelnosti veřejné zakázky pro účely předběžného oznámení veřejného zadavatele podle § 1 vyhlášky 232/2012</w:t>
      </w:r>
    </w:p>
    <w:p w:rsidR="00FA4F57" w:rsidRPr="00FA4F57" w:rsidRDefault="00FA4F57" w:rsidP="00FA4F57">
      <w:pPr>
        <w:spacing w:after="60"/>
        <w:rPr>
          <w:b/>
        </w:rPr>
      </w:pPr>
      <w:r w:rsidRPr="00FA4F57">
        <w:rPr>
          <w:b/>
        </w:rPr>
        <w:t>Popis potřeb, které mají být splněním veřejné zakázky naplněny:</w:t>
      </w:r>
    </w:p>
    <w:p w:rsidR="00DD5797" w:rsidRPr="00486DC9" w:rsidRDefault="003C4F7A" w:rsidP="00486DC9">
      <w:pPr>
        <w:spacing w:after="60"/>
        <w:jc w:val="both"/>
      </w:pPr>
      <w:r>
        <w:t>Město Žirovnice</w:t>
      </w:r>
      <w:r w:rsidR="00CA77C4">
        <w:t xml:space="preserve"> se rozhodlo provést </w:t>
      </w:r>
      <w:r w:rsidR="00486DC9">
        <w:t>adaptaci stávající nárožní budovy, která je</w:t>
      </w:r>
      <w:r w:rsidR="00486DC9" w:rsidRPr="00486DC9">
        <w:t xml:space="preserve"> půdorysného tvaru „L“ </w:t>
      </w:r>
      <w:r w:rsidR="00486DC9">
        <w:t xml:space="preserve">a </w:t>
      </w:r>
      <w:r w:rsidR="00486DC9" w:rsidRPr="00486DC9">
        <w:t>pochází z přelomu 19. a 20. stol. Původně bývala jednopodlažní, patrně v roce 1953 (datum na konstrukci krovu) byla nastavěna o jedno patro. Dnes jde tedy o dvoupodlažní objekt, zastřešený sedlovou střechou, částečně podsklepený. Hlavní vstup je ze západu, z ulice Žižkova. Druhý vstup je z jižní strany na mezipodestu schodiště, odkud je přístup na zahradu. Budova sloužila jako mateřská škola, dnes je již několik let nevyužívána.</w:t>
      </w:r>
      <w:r w:rsidR="00486DC9">
        <w:t xml:space="preserve"> </w:t>
      </w:r>
      <w:r w:rsidR="00DD5797" w:rsidRPr="00486DC9">
        <w:t xml:space="preserve">Na základě komunitního projednání rozhodlo zastupitelstvo města o využití objektu pro komunitní dům seniorů. Hlavní důvod, který současně řeší aktuální potřebu, je zásadní - město Žirovnice provozuje v současnosti tři objekty s celkovým počtem 25 pečovatelských bytů, ve kterých poskytuje služby pro osoby starší 60 let. Ve 12 pečovatelských bytech, resp. ve dvou objektech, jsou však zcela nevyhovující podmínky – nízká kvalita sociálního zařízení, které neodpovídá současným standardům, ztížený přístup, jelikož není zajištěna bezbariérovost objektu a celkové špatné podmínky pro život seniorů. </w:t>
      </w:r>
    </w:p>
    <w:p w:rsidR="00CA77C4" w:rsidRDefault="00CA77C4" w:rsidP="00FA4F57">
      <w:pPr>
        <w:spacing w:after="60"/>
      </w:pPr>
    </w:p>
    <w:p w:rsidR="00FA4F57" w:rsidRPr="00FA4F57" w:rsidRDefault="00FA4F57" w:rsidP="00FA4F57">
      <w:pPr>
        <w:spacing w:after="60"/>
        <w:rPr>
          <w:b/>
        </w:rPr>
      </w:pPr>
      <w:r w:rsidRPr="00FA4F57">
        <w:rPr>
          <w:b/>
        </w:rPr>
        <w:t>Popis předmětu veřejné zakázky:</w:t>
      </w:r>
    </w:p>
    <w:p w:rsidR="00904947" w:rsidRDefault="00FA4F57" w:rsidP="003B3834">
      <w:pPr>
        <w:spacing w:after="60"/>
        <w:jc w:val="both"/>
      </w:pPr>
      <w:r>
        <w:t>Předmětem plnění veřejné zakázky je realizace stavebních prací na akci „</w:t>
      </w:r>
      <w:r w:rsidR="00DD5797">
        <w:t>Adaptace objektu na komunitní dům seniorů v Žirovnici</w:t>
      </w:r>
      <w:r>
        <w:t xml:space="preserve">“. </w:t>
      </w:r>
    </w:p>
    <w:p w:rsidR="00680AE7" w:rsidRDefault="00DD5797" w:rsidP="00FA4F57">
      <w:pPr>
        <w:spacing w:after="60"/>
      </w:pPr>
      <w:r w:rsidRPr="00DD5797">
        <w:t>V rámci stavebních úprav bude stávající objekt adaptován na komunitní dům seniorů. Budova bude kompletně zrekonstruována, vč. výměny otvorových výplní, střešní krytiny, zateplení, vnitřních rozvodů. Původní dokumentace se nedochovala, autentický vzhled fasády proto i vzhledem k nástavbě obnovit nelze. Nicméně je na základě dobových rešerší navrženo plastické členění uličních fasád dvoupatrovými šambránami se spodní a horní římsou, doplněné motivem barevných čtverců. Dvorní fasáda je pojednána bez zdobných dekorů. Barevně jsou použity tlumené odstíny zelené a béžové barvy, doplněné žlutými čtverci, kamenným soklem a hnědými okny.</w:t>
      </w:r>
    </w:p>
    <w:p w:rsidR="00DD5797" w:rsidRDefault="00DD5797" w:rsidP="00FA4F57">
      <w:pPr>
        <w:spacing w:after="60"/>
        <w:rPr>
          <w:b/>
        </w:rPr>
      </w:pPr>
    </w:p>
    <w:p w:rsidR="00FA4F57" w:rsidRDefault="00FA4F57" w:rsidP="00FA4F57">
      <w:pPr>
        <w:spacing w:after="60"/>
      </w:pPr>
      <w:r w:rsidRPr="00FA4F57">
        <w:rPr>
          <w:b/>
        </w:rPr>
        <w:t>Popis vzájemného vztahu předmětu veřejné zakázky a potřeb zadavatele</w:t>
      </w:r>
      <w:r>
        <w:t>:</w:t>
      </w:r>
    </w:p>
    <w:p w:rsidR="00FA4F57" w:rsidRDefault="00FA4F57" w:rsidP="00D51D19">
      <w:pPr>
        <w:spacing w:after="60"/>
        <w:jc w:val="both"/>
      </w:pPr>
      <w:r>
        <w:t xml:space="preserve">Realizací předmětu veřejné zakázky dojde k splnění potřeb zadavatele, kterým je zejména </w:t>
      </w:r>
      <w:r w:rsidR="00DD5797">
        <w:t>adaptace stávajícího nevyhovujícího objektu na komunitní dům seniorů</w:t>
      </w:r>
      <w:r>
        <w:t>.</w:t>
      </w:r>
    </w:p>
    <w:p w:rsidR="00D51D19" w:rsidRDefault="00D51D19" w:rsidP="00D51D19">
      <w:pPr>
        <w:spacing w:after="60"/>
        <w:jc w:val="both"/>
      </w:pPr>
    </w:p>
    <w:p w:rsidR="00FA4F57" w:rsidRPr="00FA4F57" w:rsidRDefault="00FA4F57" w:rsidP="00FA4F57">
      <w:pPr>
        <w:spacing w:after="60"/>
        <w:rPr>
          <w:b/>
        </w:rPr>
      </w:pPr>
      <w:r w:rsidRPr="00FA4F57">
        <w:rPr>
          <w:b/>
        </w:rPr>
        <w:t>Předpokládaný termín splnění veřejné zakázky:</w:t>
      </w:r>
    </w:p>
    <w:p w:rsidR="002C185F" w:rsidRDefault="00DD5797" w:rsidP="00FA4F57">
      <w:pPr>
        <w:spacing w:after="60"/>
      </w:pPr>
      <w:r>
        <w:t>Předmět plnění veřejné zakázky bude realizová</w:t>
      </w:r>
      <w:r w:rsidR="005E729A">
        <w:t>n v předpokládaném rozmezí 1. 9. 2016-31. 12.</w:t>
      </w:r>
      <w:r>
        <w:t xml:space="preserve"> 2017.</w:t>
      </w:r>
    </w:p>
    <w:p w:rsidR="002C185F" w:rsidRDefault="002C185F" w:rsidP="00FA4F57">
      <w:pPr>
        <w:spacing w:after="60"/>
      </w:pPr>
    </w:p>
    <w:p w:rsidR="00910C76" w:rsidRDefault="00910C76" w:rsidP="00FA4F57">
      <w:pPr>
        <w:spacing w:after="60"/>
      </w:pPr>
    </w:p>
    <w:sectPr w:rsidR="00910C76" w:rsidSect="00D977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464" w:rsidRDefault="00471464" w:rsidP="005E729A">
      <w:pPr>
        <w:spacing w:after="0" w:line="240" w:lineRule="auto"/>
      </w:pPr>
      <w:r>
        <w:separator/>
      </w:r>
    </w:p>
  </w:endnote>
  <w:endnote w:type="continuationSeparator" w:id="0">
    <w:p w:rsidR="00471464" w:rsidRDefault="00471464" w:rsidP="005E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464" w:rsidRDefault="00471464" w:rsidP="005E729A">
      <w:pPr>
        <w:spacing w:after="0" w:line="240" w:lineRule="auto"/>
      </w:pPr>
      <w:r>
        <w:separator/>
      </w:r>
    </w:p>
  </w:footnote>
  <w:footnote w:type="continuationSeparator" w:id="0">
    <w:p w:rsidR="00471464" w:rsidRDefault="00471464" w:rsidP="005E72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57"/>
    <w:rsid w:val="000177B0"/>
    <w:rsid w:val="0005722C"/>
    <w:rsid w:val="000A55FD"/>
    <w:rsid w:val="000A5C64"/>
    <w:rsid w:val="000B0C44"/>
    <w:rsid w:val="00100ADB"/>
    <w:rsid w:val="00103ED9"/>
    <w:rsid w:val="0014695E"/>
    <w:rsid w:val="00191800"/>
    <w:rsid w:val="001B46B9"/>
    <w:rsid w:val="001B6314"/>
    <w:rsid w:val="002C185F"/>
    <w:rsid w:val="003A6641"/>
    <w:rsid w:val="003A73FE"/>
    <w:rsid w:val="003B3834"/>
    <w:rsid w:val="003C4F7A"/>
    <w:rsid w:val="00464145"/>
    <w:rsid w:val="00471464"/>
    <w:rsid w:val="00486DC9"/>
    <w:rsid w:val="004A3DB5"/>
    <w:rsid w:val="00504CB8"/>
    <w:rsid w:val="00546D6F"/>
    <w:rsid w:val="005608B3"/>
    <w:rsid w:val="00597DF2"/>
    <w:rsid w:val="005E729A"/>
    <w:rsid w:val="00663BC9"/>
    <w:rsid w:val="00680AE7"/>
    <w:rsid w:val="006A2BA4"/>
    <w:rsid w:val="006E2DFA"/>
    <w:rsid w:val="006E359F"/>
    <w:rsid w:val="00755D90"/>
    <w:rsid w:val="00801FBB"/>
    <w:rsid w:val="008337DD"/>
    <w:rsid w:val="00862B96"/>
    <w:rsid w:val="00904947"/>
    <w:rsid w:val="00910C76"/>
    <w:rsid w:val="00917B03"/>
    <w:rsid w:val="00992232"/>
    <w:rsid w:val="009D2006"/>
    <w:rsid w:val="00A42F91"/>
    <w:rsid w:val="00A72753"/>
    <w:rsid w:val="00A83220"/>
    <w:rsid w:val="00B01AC9"/>
    <w:rsid w:val="00C26DF5"/>
    <w:rsid w:val="00CA77C4"/>
    <w:rsid w:val="00CC1FE9"/>
    <w:rsid w:val="00D069E2"/>
    <w:rsid w:val="00D15853"/>
    <w:rsid w:val="00D222DB"/>
    <w:rsid w:val="00D51D19"/>
    <w:rsid w:val="00D977C2"/>
    <w:rsid w:val="00DD5797"/>
    <w:rsid w:val="00E0593B"/>
    <w:rsid w:val="00EA78B4"/>
    <w:rsid w:val="00EC62D8"/>
    <w:rsid w:val="00F45112"/>
    <w:rsid w:val="00FA4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999A4-5562-4201-AA1A-ED83B6F1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5E729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E729A"/>
  </w:style>
  <w:style w:type="paragraph" w:styleId="Zpat">
    <w:name w:val="footer"/>
    <w:basedOn w:val="Normln"/>
    <w:link w:val="ZpatChar"/>
    <w:uiPriority w:val="99"/>
    <w:semiHidden/>
    <w:unhideWhenUsed/>
    <w:rsid w:val="005E729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E7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2192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VIA ALTA</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dolezal</dc:creator>
  <cp:lastModifiedBy>Město Žirovnice</cp:lastModifiedBy>
  <cp:revision>2</cp:revision>
  <dcterms:created xsi:type="dcterms:W3CDTF">2016-04-28T10:17:00Z</dcterms:created>
  <dcterms:modified xsi:type="dcterms:W3CDTF">2016-04-28T10:17:00Z</dcterms:modified>
</cp:coreProperties>
</file>