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925" w:rsidRDefault="00EC16F4" w:rsidP="005C1925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 xml:space="preserve">Příloha </w:t>
      </w:r>
    </w:p>
    <w:p w:rsidR="00680E90" w:rsidRDefault="00680E90" w:rsidP="005C1925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680E90" w:rsidRPr="007C1D39" w:rsidRDefault="00680E90" w:rsidP="005C1925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680E90">
        <w:rPr>
          <w:rFonts w:ascii="Tahoma" w:hAnsi="Tahoma" w:cs="Tahoma"/>
          <w:b/>
          <w:bCs/>
          <w:sz w:val="32"/>
          <w:szCs w:val="32"/>
        </w:rPr>
        <w:t>Čestné prohlášení o splnění kvalifikačních předpokladů</w:t>
      </w:r>
    </w:p>
    <w:p w:rsidR="005C1925" w:rsidRDefault="005C1925" w:rsidP="005C1925">
      <w:pPr>
        <w:jc w:val="center"/>
        <w:rPr>
          <w:rFonts w:ascii="Tahoma" w:hAnsi="Tahoma" w:cs="Tahoma"/>
          <w:sz w:val="20"/>
          <w:szCs w:val="20"/>
        </w:rPr>
      </w:pPr>
    </w:p>
    <w:p w:rsidR="00680E90" w:rsidRPr="007C1D39" w:rsidRDefault="00680E90" w:rsidP="005C1925">
      <w:pPr>
        <w:jc w:val="center"/>
        <w:rPr>
          <w:rFonts w:ascii="Tahoma" w:hAnsi="Tahoma" w:cs="Tahoma"/>
          <w:sz w:val="20"/>
          <w:szCs w:val="20"/>
        </w:rPr>
      </w:pPr>
    </w:p>
    <w:p w:rsidR="00480719" w:rsidRPr="007C1D39" w:rsidRDefault="00667206" w:rsidP="0048071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c">
            <w:drawing>
              <wp:inline distT="0" distB="0" distL="0" distR="0">
                <wp:extent cx="5723890" cy="1377315"/>
                <wp:effectExtent l="4445" t="0" r="0" b="4445"/>
                <wp:docPr id="3" name="Plátn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9102" y="36200"/>
                            <a:ext cx="5486386" cy="1002611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3333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03680" w:rsidRDefault="00003680" w:rsidP="00003680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  <w:p w:rsidR="00003680" w:rsidRPr="007D28DE" w:rsidRDefault="00003680" w:rsidP="00003680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32"/>
                                  <w:szCs w:val="32"/>
                                </w:rPr>
                                <w:t>Technická podpora IT infrastruktury</w:t>
                              </w:r>
                            </w:p>
                            <w:p w:rsidR="00480719" w:rsidRPr="00003680" w:rsidRDefault="00480719" w:rsidP="00003680">
                              <w:pPr>
                                <w:rPr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Plátno 2" o:spid="_x0000_s1026" editas="canvas" style="width:450.7pt;height:108.45pt;mso-position-horizontal-relative:char;mso-position-vertical-relative:line" coordsize="57238,13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238;height:1377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391;top:362;width:54863;height:10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yecMA&#10;AADaAAAADwAAAGRycy9kb3ducmV2LnhtbESPT4vCMBTE74LfITzBS1nT7WGVrlF0QZH15L/D3h7N&#10;27bavJQm2vrtjSB4HGbmN8x03plK3KhxpWUFn6MYBHFmdcm5guNh9TEB4TyyxsoyKbiTg/ms35ti&#10;qm3LO7rtfS4ChF2KCgrv61RKlxVk0I1sTRy8f9sY9EE2udQNtgFuKpnE8Zc0WHJYKLCmn4Kyy/5q&#10;FHSRH5/+jrvVOjlXv9Jso2V7jZQaDrrFNwhPnX+HX+2NVpDA80q4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yyecMAAADaAAAADwAAAAAAAAAAAAAAAACYAgAAZHJzL2Rv&#10;d25yZXYueG1sUEsFBgAAAAAEAAQA9QAAAIgDAAAAAA==&#10;" filled="f" fillcolor="#339" strokecolor="navy" strokeweight="3pt">
                  <v:textbox>
                    <w:txbxContent>
                      <w:p w:rsidR="00003680" w:rsidRDefault="00003680" w:rsidP="0000368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:rsidR="00003680" w:rsidRPr="007D28DE" w:rsidRDefault="00003680" w:rsidP="0000368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32"/>
                            <w:szCs w:val="32"/>
                          </w:rPr>
                          <w:t>Technická podpora IT infrastruktury</w:t>
                        </w:r>
                      </w:p>
                      <w:p w:rsidR="00480719" w:rsidRPr="00003680" w:rsidRDefault="00480719" w:rsidP="00003680">
                        <w:pPr>
                          <w:rPr>
                            <w:szCs w:val="32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80719" w:rsidRPr="007C1D39" w:rsidRDefault="00480719" w:rsidP="00480719">
      <w:pPr>
        <w:rPr>
          <w:rFonts w:ascii="Tahoma" w:hAnsi="Tahoma" w:cs="Tahoma"/>
          <w:sz w:val="20"/>
          <w:szCs w:val="20"/>
        </w:rPr>
      </w:pPr>
    </w:p>
    <w:p w:rsidR="00480719" w:rsidRDefault="00480719" w:rsidP="00480719">
      <w:pPr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480719" w:rsidRPr="007C1D39" w:rsidRDefault="00480719" w:rsidP="00480719">
      <w:pPr>
        <w:rPr>
          <w:rFonts w:ascii="Tahoma" w:hAnsi="Tahoma" w:cs="Tahoma"/>
          <w:sz w:val="20"/>
          <w:szCs w:val="20"/>
        </w:rPr>
      </w:pPr>
      <w:r w:rsidRPr="007C1D39">
        <w:rPr>
          <w:rFonts w:ascii="Tahoma" w:hAnsi="Tahoma" w:cs="Tahoma"/>
          <w:b/>
          <w:bCs/>
          <w:color w:val="000080"/>
          <w:sz w:val="20"/>
          <w:szCs w:val="20"/>
        </w:rPr>
        <w:t>ZADAVATEL</w:t>
      </w:r>
    </w:p>
    <w:p w:rsidR="00480719" w:rsidRPr="007C1D39" w:rsidRDefault="00667206" w:rsidP="0048071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4294967291" distB="4294967291" distL="114300" distR="114300" simplePos="0" relativeHeight="251703808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114299</wp:posOffset>
                </wp:positionV>
                <wp:extent cx="5715000" cy="0"/>
                <wp:effectExtent l="0" t="0" r="19050" b="1905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7038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" strokecolor="navy" strokeweight="1.5pt">
                <w10:anchorlock/>
              </v:line>
            </w:pict>
          </mc:Fallback>
        </mc:AlternateContent>
      </w:r>
      <w:r w:rsidR="00480719" w:rsidRPr="007C1D39">
        <w:rPr>
          <w:rFonts w:ascii="Tahoma" w:hAnsi="Tahoma" w:cs="Tahoma"/>
          <w:sz w:val="20"/>
          <w:szCs w:val="20"/>
        </w:rPr>
        <w:tab/>
      </w:r>
    </w:p>
    <w:p w:rsidR="00480719" w:rsidRPr="007C1D39" w:rsidRDefault="00480719" w:rsidP="00480719">
      <w:pPr>
        <w:rPr>
          <w:rFonts w:ascii="Tahoma" w:hAnsi="Tahoma" w:cs="Tahoma"/>
          <w:sz w:val="20"/>
          <w:szCs w:val="20"/>
        </w:rPr>
      </w:pPr>
    </w:p>
    <w:p w:rsidR="00480719" w:rsidRPr="00AC5C65" w:rsidRDefault="00480719" w:rsidP="00480719">
      <w:pPr>
        <w:rPr>
          <w:rFonts w:ascii="Tahoma" w:hAnsi="Tahoma" w:cs="Tahoma"/>
          <w:b/>
          <w:sz w:val="20"/>
          <w:szCs w:val="20"/>
        </w:rPr>
      </w:pPr>
      <w:r w:rsidRPr="00AC5C65">
        <w:rPr>
          <w:rFonts w:ascii="Tahoma" w:hAnsi="Tahoma" w:cs="Tahoma"/>
          <w:b/>
          <w:sz w:val="20"/>
          <w:szCs w:val="20"/>
        </w:rPr>
        <w:t>Oborová zdravotní pojišťovna zaměstnanců bank, pojišťoven a stavebnictví</w:t>
      </w:r>
    </w:p>
    <w:p w:rsidR="00480719" w:rsidRDefault="00480719" w:rsidP="00480719">
      <w:pPr>
        <w:rPr>
          <w:rFonts w:ascii="Tahoma" w:hAnsi="Tahoma" w:cs="Tahoma"/>
          <w:sz w:val="20"/>
          <w:szCs w:val="20"/>
        </w:rPr>
      </w:pPr>
    </w:p>
    <w:p w:rsidR="00480719" w:rsidRPr="002402AA" w:rsidRDefault="00480719" w:rsidP="00480719">
      <w:pPr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Sídlo: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2402AA">
        <w:rPr>
          <w:rFonts w:ascii="Tahoma" w:hAnsi="Tahoma" w:cs="Tahoma"/>
          <w:sz w:val="20"/>
          <w:szCs w:val="20"/>
        </w:rPr>
        <w:t>Praha 4, Roškotova 1225/1, PSČ 140 21</w:t>
      </w:r>
    </w:p>
    <w:p w:rsidR="00480719" w:rsidRPr="002402AA" w:rsidRDefault="00480719" w:rsidP="00480719">
      <w:pPr>
        <w:tabs>
          <w:tab w:val="left" w:pos="1418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 w:rsidRPr="002402AA">
        <w:rPr>
          <w:rFonts w:ascii="Tahoma" w:hAnsi="Tahoma" w:cs="Tahoma"/>
          <w:sz w:val="20"/>
          <w:szCs w:val="20"/>
        </w:rPr>
        <w:t>47114321</w:t>
      </w:r>
      <w:r w:rsidRPr="002402A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480719" w:rsidRPr="002402AA" w:rsidRDefault="00480719" w:rsidP="00480719">
      <w:pPr>
        <w:rPr>
          <w:rFonts w:ascii="Tahoma" w:hAnsi="Tahoma" w:cs="Tahoma"/>
          <w:sz w:val="20"/>
          <w:szCs w:val="20"/>
        </w:rPr>
      </w:pPr>
    </w:p>
    <w:p w:rsidR="00045E5F" w:rsidRDefault="00045E5F" w:rsidP="00815CB2">
      <w:pPr>
        <w:pStyle w:val="Nzev"/>
        <w:jc w:val="left"/>
        <w:rPr>
          <w:rFonts w:ascii="Tahoma" w:hAnsi="Tahoma" w:cs="Tahoma"/>
          <w:sz w:val="20"/>
        </w:rPr>
      </w:pPr>
    </w:p>
    <w:p w:rsidR="00045E5F" w:rsidRPr="007D5850" w:rsidRDefault="00045E5F" w:rsidP="00BE4C87">
      <w:pPr>
        <w:rPr>
          <w:rFonts w:ascii="Tahoma" w:hAnsi="Tahoma" w:cs="Tahoma"/>
          <w:b/>
          <w:bCs/>
          <w:caps/>
          <w:color w:val="000080"/>
          <w:sz w:val="20"/>
          <w:szCs w:val="20"/>
        </w:rPr>
      </w:pPr>
    </w:p>
    <w:p w:rsidR="00BE4C87" w:rsidRDefault="00EC16F4" w:rsidP="00BE4C87">
      <w:pPr>
        <w:rPr>
          <w:rFonts w:ascii="Tahoma" w:hAnsi="Tahoma" w:cs="Tahoma"/>
          <w:b/>
          <w:bCs/>
          <w:caps/>
          <w:color w:val="000080"/>
          <w:sz w:val="20"/>
          <w:szCs w:val="20"/>
        </w:rPr>
      </w:pPr>
      <w:r>
        <w:rPr>
          <w:rFonts w:ascii="Tahoma" w:hAnsi="Tahoma" w:cs="Tahoma"/>
          <w:b/>
          <w:bCs/>
          <w:caps/>
          <w:color w:val="000080"/>
          <w:sz w:val="20"/>
          <w:szCs w:val="20"/>
        </w:rPr>
        <w:t>UCHAZEČ</w:t>
      </w:r>
    </w:p>
    <w:p w:rsidR="00BE4C87" w:rsidRPr="007C1D39" w:rsidRDefault="00667206" w:rsidP="00BE4C8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4294967291" distB="4294967291" distL="114300" distR="114300" simplePos="0" relativeHeight="251701760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114299</wp:posOffset>
                </wp:positionV>
                <wp:extent cx="5715000" cy="0"/>
                <wp:effectExtent l="0" t="0" r="19050" b="19050"/>
                <wp:wrapNone/>
                <wp:docPr id="3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7017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Nk3x04U&#10;AgAAKgQAAA4AAAAAAAAAAAAAAAAALgIAAGRycy9lMm9Eb2MueG1sUEsBAi0AFAAGAAgAAAAhAASs&#10;WfHZAAAABgEAAA8AAAAAAAAAAAAAAAAAbgQAAGRycy9kb3ducmV2LnhtbFBLBQYAAAAABAAEAPMA&#10;AAB0BQAAAAA=&#10;" strokecolor="navy" strokeweight="1.5pt">
                <w10:anchorlock/>
              </v:line>
            </w:pict>
          </mc:Fallback>
        </mc:AlternateContent>
      </w:r>
      <w:r w:rsidR="00BE4C87" w:rsidRPr="007C1D39">
        <w:rPr>
          <w:rFonts w:ascii="Tahoma" w:hAnsi="Tahoma" w:cs="Tahoma"/>
          <w:sz w:val="20"/>
          <w:szCs w:val="20"/>
        </w:rPr>
        <w:tab/>
      </w:r>
    </w:p>
    <w:p w:rsidR="00EC16F4" w:rsidRDefault="00EC16F4" w:rsidP="00362CD9">
      <w:pPr>
        <w:rPr>
          <w:rFonts w:ascii="Tahoma" w:hAnsi="Tahoma" w:cs="Tahoma"/>
          <w:sz w:val="20"/>
          <w:szCs w:val="20"/>
        </w:rPr>
      </w:pPr>
    </w:p>
    <w:p w:rsidR="00680E90" w:rsidRPr="00680E90" w:rsidRDefault="00680E90" w:rsidP="00680E90">
      <w:pPr>
        <w:rPr>
          <w:rFonts w:ascii="Tahoma" w:hAnsi="Tahoma" w:cs="Tahoma"/>
          <w:b/>
          <w:sz w:val="20"/>
          <w:szCs w:val="20"/>
        </w:rPr>
      </w:pPr>
      <w:r w:rsidRPr="00680E90">
        <w:rPr>
          <w:rFonts w:ascii="Tahoma" w:hAnsi="Tahoma" w:cs="Tahoma"/>
          <w:b/>
          <w:sz w:val="20"/>
          <w:szCs w:val="20"/>
          <w:highlight w:val="yellow"/>
        </w:rPr>
        <w:t>(doplní uchazeč)</w:t>
      </w:r>
    </w:p>
    <w:p w:rsidR="00680E90" w:rsidRPr="00680E90" w:rsidRDefault="00680E90" w:rsidP="00680E90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</w:rPr>
        <w:t>se sídlem:</w:t>
      </w:r>
      <w:r w:rsidRPr="00680E90">
        <w:rPr>
          <w:rFonts w:ascii="Tahoma" w:hAnsi="Tahoma" w:cs="Tahoma"/>
          <w:sz w:val="20"/>
          <w:szCs w:val="20"/>
        </w:rPr>
        <w:tab/>
      </w:r>
      <w:r w:rsidRPr="00680E90">
        <w:rPr>
          <w:rFonts w:ascii="Tahoma" w:hAnsi="Tahoma" w:cs="Tahoma"/>
          <w:sz w:val="20"/>
          <w:szCs w:val="20"/>
        </w:rPr>
        <w:tab/>
      </w:r>
      <w:r w:rsidRPr="00680E90">
        <w:rPr>
          <w:rFonts w:ascii="Tahoma" w:hAnsi="Tahoma" w:cs="Tahoma"/>
          <w:sz w:val="20"/>
          <w:szCs w:val="20"/>
          <w:highlight w:val="yellow"/>
        </w:rPr>
        <w:t>(doplní uchazeč)</w:t>
      </w:r>
      <w:r w:rsidRPr="00680E90">
        <w:rPr>
          <w:rFonts w:ascii="Tahoma" w:hAnsi="Tahoma" w:cs="Tahoma"/>
          <w:sz w:val="20"/>
          <w:szCs w:val="20"/>
        </w:rPr>
        <w:t xml:space="preserve"> </w:t>
      </w:r>
    </w:p>
    <w:p w:rsidR="00680E90" w:rsidRPr="00680E90" w:rsidRDefault="00680E90" w:rsidP="00680E90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</w:rPr>
        <w:t>zastupuje:</w:t>
      </w:r>
      <w:r w:rsidRPr="00680E90">
        <w:rPr>
          <w:rFonts w:ascii="Tahoma" w:hAnsi="Tahoma" w:cs="Tahoma"/>
          <w:sz w:val="20"/>
          <w:szCs w:val="20"/>
        </w:rPr>
        <w:tab/>
      </w:r>
      <w:r w:rsidRPr="00680E90">
        <w:rPr>
          <w:rFonts w:ascii="Tahoma" w:hAnsi="Tahoma" w:cs="Tahoma"/>
          <w:sz w:val="20"/>
          <w:szCs w:val="20"/>
        </w:rPr>
        <w:tab/>
      </w:r>
      <w:r w:rsidRPr="00680E90">
        <w:rPr>
          <w:rFonts w:ascii="Tahoma" w:hAnsi="Tahoma" w:cs="Tahoma"/>
          <w:sz w:val="20"/>
          <w:szCs w:val="20"/>
          <w:highlight w:val="yellow"/>
        </w:rPr>
        <w:t>(doplní uchazeč)</w:t>
      </w:r>
    </w:p>
    <w:p w:rsidR="00EC16F4" w:rsidRPr="00EC16F4" w:rsidRDefault="00680E90" w:rsidP="00680E90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</w:rPr>
        <w:t>IČ:</w:t>
      </w:r>
      <w:r w:rsidRPr="00680E90">
        <w:rPr>
          <w:rFonts w:ascii="Tahoma" w:hAnsi="Tahoma" w:cs="Tahoma"/>
          <w:sz w:val="20"/>
          <w:szCs w:val="20"/>
        </w:rPr>
        <w:tab/>
      </w:r>
      <w:r w:rsidRPr="00680E90">
        <w:rPr>
          <w:rFonts w:ascii="Tahoma" w:hAnsi="Tahoma" w:cs="Tahoma"/>
          <w:sz w:val="20"/>
          <w:szCs w:val="20"/>
        </w:rPr>
        <w:tab/>
      </w:r>
      <w:r w:rsidRPr="00680E90">
        <w:rPr>
          <w:rFonts w:ascii="Tahoma" w:hAnsi="Tahoma" w:cs="Tahoma"/>
          <w:sz w:val="20"/>
          <w:szCs w:val="20"/>
        </w:rPr>
        <w:tab/>
      </w:r>
      <w:r w:rsidRPr="00680E90">
        <w:rPr>
          <w:rFonts w:ascii="Tahoma" w:hAnsi="Tahoma" w:cs="Tahoma"/>
          <w:sz w:val="20"/>
          <w:szCs w:val="20"/>
          <w:highlight w:val="yellow"/>
        </w:rPr>
        <w:t>(doplní uchazeč)</w:t>
      </w:r>
    </w:p>
    <w:p w:rsidR="00680E90" w:rsidRDefault="00680E90" w:rsidP="00EC16F4">
      <w:pPr>
        <w:rPr>
          <w:rFonts w:ascii="Tahoma" w:hAnsi="Tahoma" w:cs="Tahoma"/>
          <w:sz w:val="20"/>
          <w:szCs w:val="20"/>
        </w:rPr>
      </w:pPr>
    </w:p>
    <w:p w:rsidR="00680E90" w:rsidRDefault="00680E90" w:rsidP="00EC16F4">
      <w:pPr>
        <w:rPr>
          <w:rFonts w:ascii="Tahoma" w:hAnsi="Tahoma" w:cs="Tahoma"/>
          <w:sz w:val="20"/>
          <w:szCs w:val="20"/>
        </w:rPr>
      </w:pPr>
    </w:p>
    <w:p w:rsidR="00EC16F4" w:rsidRPr="00680E90" w:rsidRDefault="00EC16F4" w:rsidP="00EC16F4">
      <w:pPr>
        <w:rPr>
          <w:rFonts w:ascii="Tahoma" w:hAnsi="Tahoma" w:cs="Tahoma"/>
          <w:b/>
          <w:sz w:val="20"/>
          <w:szCs w:val="20"/>
        </w:rPr>
      </w:pPr>
      <w:r w:rsidRPr="00680E90">
        <w:rPr>
          <w:rFonts w:ascii="Tahoma" w:hAnsi="Tahoma" w:cs="Tahoma"/>
          <w:b/>
          <w:sz w:val="20"/>
          <w:szCs w:val="20"/>
        </w:rPr>
        <w:t xml:space="preserve">Prohlašuji místopřísežně, že uchazeč o předmětnou veřejnou zakázku: </w:t>
      </w:r>
    </w:p>
    <w:p w:rsidR="00EC16F4" w:rsidRPr="00680E90" w:rsidRDefault="00EC16F4" w:rsidP="00EC16F4">
      <w:pPr>
        <w:rPr>
          <w:rFonts w:ascii="Tahoma" w:hAnsi="Tahoma" w:cs="Tahoma"/>
          <w:b/>
          <w:sz w:val="20"/>
          <w:szCs w:val="20"/>
        </w:rPr>
      </w:pPr>
    </w:p>
    <w:p w:rsidR="00EC16F4" w:rsidRPr="00EC16F4" w:rsidRDefault="00EC16F4" w:rsidP="00680E90">
      <w:pPr>
        <w:ind w:left="705" w:hanging="705"/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b/>
          <w:sz w:val="20"/>
          <w:szCs w:val="20"/>
        </w:rPr>
        <w:t>1.</w:t>
      </w:r>
      <w:r w:rsidRPr="00680E90">
        <w:rPr>
          <w:rFonts w:ascii="Tahoma" w:hAnsi="Tahoma" w:cs="Tahoma"/>
          <w:b/>
          <w:sz w:val="20"/>
          <w:szCs w:val="20"/>
        </w:rPr>
        <w:tab/>
        <w:t>splňuje níže uvedené základní kvalifikační předpoklady</w:t>
      </w:r>
      <w:r w:rsidRPr="00EC16F4">
        <w:rPr>
          <w:rFonts w:ascii="Tahoma" w:hAnsi="Tahoma" w:cs="Tahoma"/>
          <w:sz w:val="20"/>
          <w:szCs w:val="20"/>
        </w:rPr>
        <w:t xml:space="preserve"> ve smyslu § 53 odst. 1 zákona</w:t>
      </w:r>
      <w:r w:rsidR="00680E90">
        <w:rPr>
          <w:rFonts w:ascii="Tahoma" w:hAnsi="Tahoma" w:cs="Tahoma"/>
          <w:sz w:val="20"/>
          <w:szCs w:val="20"/>
        </w:rPr>
        <w:t xml:space="preserve"> č. 137/2006 Sb., o veřejných zakázkách, v platném znění (dále jen „zákon“)</w:t>
      </w:r>
      <w:r w:rsidRPr="00EC16F4">
        <w:rPr>
          <w:rFonts w:ascii="Tahoma" w:hAnsi="Tahoma" w:cs="Tahoma"/>
          <w:sz w:val="20"/>
          <w:szCs w:val="20"/>
        </w:rPr>
        <w:t>:</w:t>
      </w:r>
    </w:p>
    <w:p w:rsidR="00EC16F4" w:rsidRPr="00EC16F4" w:rsidRDefault="00EC16F4" w:rsidP="00EC16F4">
      <w:pPr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a)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a) zákona splňuje Dodavatel,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bydliště.</w:t>
      </w:r>
    </w:p>
    <w:p w:rsidR="00680E90" w:rsidRPr="00EC16F4" w:rsidRDefault="00680E90" w:rsidP="00680E90">
      <w:pPr>
        <w:ind w:left="1134" w:hanging="429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b)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b) zákona splňuje Dodavatel,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bydliště.</w:t>
      </w:r>
    </w:p>
    <w:p w:rsidR="00680E90" w:rsidRPr="00EC16F4" w:rsidRDefault="00680E90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c)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c) zákona splňuje Dodavatel, který v posledních 3 letech nenaplnil skutkovou podstatu jednání nekalé soutěže formou podplácení podle zvláštního právního předpisu.</w:t>
      </w:r>
    </w:p>
    <w:p w:rsidR="00680E90" w:rsidRPr="00EC16F4" w:rsidRDefault="00680E90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d)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d) zákona splňuje Dodavatel, 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konkurz zrušen proto, že majetek byl zcela nepostačující nebo zavedena nucená správa podle zvláštních právních předpisů.</w:t>
      </w:r>
    </w:p>
    <w:p w:rsidR="00680E90" w:rsidRPr="00EC16F4" w:rsidRDefault="00680E90" w:rsidP="00680E90">
      <w:pPr>
        <w:ind w:left="1134" w:hanging="429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e)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e) zákona splňuje Dodavatel, který není v likvidaci.</w:t>
      </w:r>
    </w:p>
    <w:p w:rsidR="00680E90" w:rsidRPr="00EC16F4" w:rsidRDefault="00680E90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f)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f) zákona splňuje Dodavatel, který nemá v evidenci daní zachyceny daňové nedoplatky, a to jak v České republice, tak v zemi sídla, místa podnikání či bydliště Dodavatele.</w:t>
      </w:r>
    </w:p>
    <w:p w:rsidR="00680E90" w:rsidRPr="00EC16F4" w:rsidRDefault="00680E90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g)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g) zákona splňuje Dodavatel, který nemá nedoplatek na pojistném a na penále na veřejné zdravotní pojištění, a to jak v České republice, tak v zemi sídla, místa podnikání či bydliště Dodavatele.</w:t>
      </w:r>
    </w:p>
    <w:p w:rsidR="00680E90" w:rsidRPr="00EC16F4" w:rsidRDefault="00680E90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h)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h) zákona splňuje Dodavatel, který nemá nedoplatek na pojistném a na penále na sociální zabezpečení a příspěvku na státní politiku zaměstnanosti, a to jak v České republice, tak v zemi sídla, místa podnikání či bydliště Dodavatele.</w:t>
      </w:r>
    </w:p>
    <w:p w:rsidR="00680E90" w:rsidRPr="00EC16F4" w:rsidRDefault="00680E90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i)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i) zákona splňuje Dodavatel, který nebyl v posledních 3 letech pravomocně disciplinárně potrestán, či mu nebylo pravomocně uloženo kárné opatření podle zvláštních právních předpisů, je-li podle § 54 písm. d) zákona požadováno prokázání odborné způsobilosti podle zvláštních právních předpisů; pokud Dodavatel vykonává tuto činnost prostřednictvím odpovědného zástupce nebo jiné osoby odpovídající za činnost Dodavatele, vztahuje se tento předpoklad na tyto osoby.</w:t>
      </w:r>
    </w:p>
    <w:p w:rsidR="00680E90" w:rsidRPr="00EC16F4" w:rsidRDefault="00680E90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j)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j) zákona splňuje Dodavatel, který není veden v rejstříku osob se zákazem plnění veřejných zakázek.</w:t>
      </w:r>
    </w:p>
    <w:p w:rsidR="00680E90" w:rsidRPr="00EC16F4" w:rsidRDefault="00680E90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k)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k) zákona splňuje Dodavatel, kterému nebyla v posledních 3 letech pravomocně uložena pokuta za umožnění výkonu nelegální práce podle zvláštního právního předpisu.</w:t>
      </w:r>
    </w:p>
    <w:p w:rsidR="00667206" w:rsidRPr="00667206" w:rsidRDefault="00667206" w:rsidP="00667206">
      <w:pPr>
        <w:ind w:left="1418" w:hanging="709"/>
        <w:jc w:val="both"/>
        <w:rPr>
          <w:rFonts w:ascii="Tahoma" w:hAnsi="Tahoma" w:cs="Tahoma"/>
          <w:sz w:val="20"/>
          <w:szCs w:val="20"/>
        </w:rPr>
      </w:pPr>
      <w:r w:rsidRPr="00667206">
        <w:rPr>
          <w:rFonts w:ascii="Tahoma" w:hAnsi="Tahoma" w:cs="Tahoma"/>
          <w:sz w:val="20"/>
          <w:szCs w:val="20"/>
        </w:rPr>
        <w:lastRenderedPageBreak/>
        <w:t>l)</w:t>
      </w:r>
      <w:r w:rsidRPr="00667206">
        <w:rPr>
          <w:rFonts w:ascii="Tahoma" w:hAnsi="Tahoma" w:cs="Tahoma"/>
          <w:sz w:val="20"/>
          <w:szCs w:val="20"/>
        </w:rPr>
        <w:tab/>
        <w:t xml:space="preserve">Základní kvalifikační předpoklady dle § 53 odst. 1 písm. </w:t>
      </w:r>
      <w:r w:rsidRPr="00667206">
        <w:rPr>
          <w:rFonts w:ascii="Tahoma" w:hAnsi="Tahoma" w:cs="Tahoma"/>
          <w:sz w:val="20"/>
          <w:szCs w:val="20"/>
        </w:rPr>
        <w:t>l</w:t>
      </w:r>
      <w:r w:rsidRPr="00667206">
        <w:rPr>
          <w:rFonts w:ascii="Tahoma" w:hAnsi="Tahoma" w:cs="Tahoma"/>
          <w:sz w:val="20"/>
          <w:szCs w:val="20"/>
        </w:rPr>
        <w:t>) zákona splňuje Dodavatel</w:t>
      </w:r>
      <w:r w:rsidRPr="00667206">
        <w:rPr>
          <w:rFonts w:ascii="Tahoma" w:hAnsi="Tahoma" w:cs="Tahoma"/>
          <w:sz w:val="20"/>
          <w:szCs w:val="20"/>
        </w:rPr>
        <w:t xml:space="preserve">, </w:t>
      </w:r>
      <w:r w:rsidRPr="00667206">
        <w:rPr>
          <w:rFonts w:ascii="Tahoma" w:hAnsi="Tahoma" w:cs="Tahoma"/>
          <w:sz w:val="20"/>
          <w:szCs w:val="20"/>
        </w:rPr>
        <w:t>vůči němuž nebyla v posledních 3</w:t>
      </w:r>
      <w:bookmarkStart w:id="0" w:name="_GoBack"/>
      <w:bookmarkEnd w:id="0"/>
      <w:r w:rsidRPr="00667206">
        <w:rPr>
          <w:rFonts w:ascii="Tahoma" w:hAnsi="Tahoma" w:cs="Tahoma"/>
          <w:sz w:val="20"/>
          <w:szCs w:val="20"/>
        </w:rPr>
        <w:t xml:space="preserve"> letech zavedena dočasná správa nebo v posledních 3 letech uplatněno opatření k řešení krize podle zákona upravujícího ozdravné postupy a řešení krize na finančním trhu. </w:t>
      </w:r>
    </w:p>
    <w:p w:rsidR="000C4FEE" w:rsidRPr="00EC16F4" w:rsidRDefault="000C4FEE" w:rsidP="00EC16F4">
      <w:pPr>
        <w:rPr>
          <w:rFonts w:ascii="Tahoma" w:hAnsi="Tahoma" w:cs="Tahoma"/>
          <w:sz w:val="20"/>
          <w:szCs w:val="20"/>
        </w:rPr>
      </w:pPr>
    </w:p>
    <w:p w:rsidR="000C4FEE" w:rsidRDefault="00EC16F4" w:rsidP="000C4FEE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left="705" w:right="-2" w:hanging="705"/>
        <w:rPr>
          <w:rFonts w:ascii="Tahoma" w:hAnsi="Tahoma" w:cs="Tahoma"/>
          <w:i/>
        </w:rPr>
      </w:pPr>
      <w:r w:rsidRPr="00680E90">
        <w:rPr>
          <w:rFonts w:ascii="Tahoma" w:hAnsi="Tahoma" w:cs="Tahoma"/>
          <w:b/>
          <w:sz w:val="20"/>
          <w:szCs w:val="20"/>
        </w:rPr>
        <w:t>2.</w:t>
      </w:r>
      <w:r w:rsidRPr="00680E90">
        <w:rPr>
          <w:rFonts w:ascii="Tahoma" w:hAnsi="Tahoma" w:cs="Tahoma"/>
          <w:b/>
          <w:sz w:val="20"/>
          <w:szCs w:val="20"/>
        </w:rPr>
        <w:tab/>
      </w:r>
      <w:r w:rsidR="000C4FEE" w:rsidRPr="000C4FEE">
        <w:rPr>
          <w:rFonts w:ascii="Tahoma" w:hAnsi="Tahoma" w:cs="Tahoma"/>
          <w:b/>
          <w:sz w:val="20"/>
        </w:rPr>
        <w:t>splňuje profesní kvalifikační předpoklady ve smyslu § 54 zákona a čl. 3.3 Zadávací dokumentace</w:t>
      </w:r>
      <w:r w:rsidR="000C4FEE">
        <w:rPr>
          <w:rFonts w:ascii="Tahoma" w:hAnsi="Tahoma" w:cs="Tahoma"/>
          <w:b/>
          <w:sz w:val="20"/>
        </w:rPr>
        <w:t>.</w:t>
      </w:r>
      <w:r w:rsidR="000C4FEE" w:rsidRPr="00F41D6E">
        <w:rPr>
          <w:rFonts w:ascii="Tahoma" w:hAnsi="Tahoma" w:cs="Tahoma"/>
          <w:i/>
        </w:rPr>
        <w:t xml:space="preserve"> </w:t>
      </w:r>
    </w:p>
    <w:p w:rsidR="000C4FEE" w:rsidRDefault="000C4FEE" w:rsidP="000C4FEE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left="705" w:right="-2" w:hanging="705"/>
        <w:rPr>
          <w:rFonts w:ascii="Tahoma" w:hAnsi="Tahoma" w:cs="Tahoma"/>
          <w:i/>
        </w:rPr>
      </w:pPr>
    </w:p>
    <w:p w:rsidR="00EC16F4" w:rsidRPr="00680E90" w:rsidRDefault="000C4FEE" w:rsidP="00680E90">
      <w:pPr>
        <w:ind w:left="705" w:hanging="705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</w:r>
      <w:r w:rsidR="00EC16F4" w:rsidRPr="00680E90">
        <w:rPr>
          <w:rFonts w:ascii="Tahoma" w:hAnsi="Tahoma" w:cs="Tahoma"/>
          <w:b/>
          <w:sz w:val="20"/>
          <w:szCs w:val="20"/>
        </w:rPr>
        <w:t>je ekonomicky a finančně způsobilý splnit veřejnou zakázku ve smyslu § 50 odst. 1 písm. c) zákona</w:t>
      </w:r>
      <w:r>
        <w:rPr>
          <w:rFonts w:ascii="Tahoma" w:hAnsi="Tahoma" w:cs="Tahoma"/>
          <w:b/>
          <w:sz w:val="20"/>
          <w:szCs w:val="20"/>
        </w:rPr>
        <w:t>.</w:t>
      </w:r>
      <w:r w:rsidR="00EC16F4" w:rsidRPr="00680E90">
        <w:rPr>
          <w:rFonts w:ascii="Tahoma" w:hAnsi="Tahoma" w:cs="Tahoma"/>
          <w:b/>
          <w:sz w:val="20"/>
          <w:szCs w:val="20"/>
        </w:rPr>
        <w:t xml:space="preserve"> </w:t>
      </w:r>
    </w:p>
    <w:p w:rsidR="00EC16F4" w:rsidRPr="00EC16F4" w:rsidRDefault="00EC16F4" w:rsidP="00EC16F4">
      <w:pPr>
        <w:rPr>
          <w:rFonts w:ascii="Tahoma" w:hAnsi="Tahoma" w:cs="Tahoma"/>
          <w:sz w:val="20"/>
          <w:szCs w:val="20"/>
        </w:rPr>
      </w:pPr>
    </w:p>
    <w:p w:rsidR="00806C70" w:rsidRDefault="000C4FEE" w:rsidP="00806C70">
      <w:pPr>
        <w:ind w:left="705" w:hanging="705"/>
        <w:jc w:val="both"/>
        <w:rPr>
          <w:rFonts w:ascii="Tahoma" w:hAnsi="Tahoma" w:cs="Tahoma"/>
          <w:b/>
          <w:sz w:val="20"/>
          <w:szCs w:val="20"/>
        </w:rPr>
      </w:pPr>
      <w:r w:rsidRPr="00480719">
        <w:rPr>
          <w:rFonts w:ascii="Tahoma" w:hAnsi="Tahoma" w:cs="Tahoma"/>
          <w:b/>
          <w:sz w:val="20"/>
          <w:szCs w:val="20"/>
        </w:rPr>
        <w:t>4</w:t>
      </w:r>
      <w:r w:rsidR="00EC16F4" w:rsidRPr="00480719">
        <w:rPr>
          <w:rFonts w:ascii="Tahoma" w:hAnsi="Tahoma" w:cs="Tahoma"/>
          <w:b/>
          <w:sz w:val="20"/>
          <w:szCs w:val="20"/>
        </w:rPr>
        <w:t>.</w:t>
      </w:r>
      <w:r w:rsidR="00EC16F4" w:rsidRPr="00480719">
        <w:rPr>
          <w:rFonts w:ascii="Tahoma" w:hAnsi="Tahoma" w:cs="Tahoma"/>
          <w:b/>
          <w:sz w:val="20"/>
          <w:szCs w:val="20"/>
        </w:rPr>
        <w:tab/>
        <w:t>splňuje technické kvalifikační předpoklady</w:t>
      </w:r>
      <w:r w:rsidR="00806C70">
        <w:rPr>
          <w:rFonts w:ascii="Tahoma" w:hAnsi="Tahoma" w:cs="Tahoma"/>
          <w:b/>
          <w:sz w:val="20"/>
          <w:szCs w:val="20"/>
        </w:rPr>
        <w:t xml:space="preserve">, stanovené v čl. 3.5 zadávací dokumentace. </w:t>
      </w:r>
    </w:p>
    <w:p w:rsidR="00806C70" w:rsidRDefault="00806C70" w:rsidP="00806C70">
      <w:pPr>
        <w:ind w:left="705" w:hanging="705"/>
        <w:jc w:val="both"/>
        <w:rPr>
          <w:rFonts w:ascii="Tahoma" w:hAnsi="Tahoma" w:cs="Tahoma"/>
          <w:b/>
          <w:sz w:val="20"/>
          <w:szCs w:val="20"/>
        </w:rPr>
      </w:pPr>
    </w:p>
    <w:p w:rsidR="00806C70" w:rsidRDefault="00806C70" w:rsidP="00806C70">
      <w:pPr>
        <w:jc w:val="both"/>
        <w:rPr>
          <w:rFonts w:ascii="Tahoma" w:hAnsi="Tahoma" w:cs="Tahoma"/>
          <w:b/>
          <w:sz w:val="20"/>
          <w:szCs w:val="20"/>
        </w:rPr>
      </w:pPr>
    </w:p>
    <w:p w:rsidR="00EC16F4" w:rsidRPr="00806C70" w:rsidRDefault="00806C70" w:rsidP="00806C70">
      <w:pPr>
        <w:jc w:val="both"/>
        <w:rPr>
          <w:rFonts w:ascii="Tahoma" w:hAnsi="Tahoma" w:cs="Tahoma"/>
          <w:b/>
          <w:sz w:val="20"/>
          <w:szCs w:val="20"/>
        </w:rPr>
      </w:pPr>
      <w:r w:rsidRPr="00806C70">
        <w:rPr>
          <w:rFonts w:ascii="Tahoma" w:hAnsi="Tahoma" w:cs="Tahoma"/>
          <w:b/>
          <w:sz w:val="20"/>
          <w:szCs w:val="20"/>
        </w:rPr>
        <w:t xml:space="preserve">Uchazeč je </w:t>
      </w:r>
      <w:r w:rsidRPr="00806C70">
        <w:rPr>
          <w:rFonts w:ascii="Tahoma" w:hAnsi="Tahoma" w:cs="Tahoma"/>
          <w:b/>
          <w:sz w:val="20"/>
        </w:rPr>
        <w:t>schopen výše uvedené skutečnosti prokázat způsobem uvedeným v zadávací dokumentaci</w:t>
      </w:r>
      <w:r w:rsidRPr="00806C70">
        <w:rPr>
          <w:rFonts w:ascii="Tahoma" w:hAnsi="Tahoma" w:cs="Tahoma"/>
          <w:b/>
          <w:sz w:val="20"/>
          <w:szCs w:val="20"/>
        </w:rPr>
        <w:t>.</w:t>
      </w:r>
      <w:r w:rsidR="00EC16F4" w:rsidRPr="00806C70">
        <w:rPr>
          <w:rFonts w:ascii="Tahoma" w:hAnsi="Tahoma" w:cs="Tahoma"/>
          <w:b/>
          <w:sz w:val="20"/>
          <w:szCs w:val="20"/>
        </w:rPr>
        <w:t xml:space="preserve">  </w:t>
      </w:r>
    </w:p>
    <w:p w:rsidR="00806C70" w:rsidRDefault="00806C70" w:rsidP="00806C70">
      <w:pPr>
        <w:ind w:left="705" w:hanging="705"/>
        <w:jc w:val="both"/>
        <w:rPr>
          <w:rFonts w:ascii="Tahoma" w:hAnsi="Tahoma" w:cs="Tahoma"/>
          <w:b/>
          <w:sz w:val="20"/>
          <w:szCs w:val="20"/>
        </w:rPr>
      </w:pPr>
    </w:p>
    <w:p w:rsidR="00EC16F4" w:rsidRPr="00EC16F4" w:rsidRDefault="00EC16F4" w:rsidP="00EC16F4">
      <w:pPr>
        <w:rPr>
          <w:rFonts w:ascii="Tahoma" w:hAnsi="Tahoma" w:cs="Tahoma"/>
          <w:sz w:val="20"/>
          <w:szCs w:val="20"/>
        </w:rPr>
      </w:pPr>
    </w:p>
    <w:p w:rsidR="00EC16F4" w:rsidRPr="00EC16F4" w:rsidRDefault="00EC16F4" w:rsidP="00EC16F4">
      <w:pPr>
        <w:rPr>
          <w:rFonts w:ascii="Tahoma" w:hAnsi="Tahoma" w:cs="Tahoma"/>
          <w:sz w:val="20"/>
          <w:szCs w:val="20"/>
        </w:rPr>
      </w:pPr>
    </w:p>
    <w:p w:rsidR="00EC16F4" w:rsidRPr="00EC16F4" w:rsidRDefault="00EC16F4" w:rsidP="00EC16F4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>(doplní uchazeč)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>(doplní uchazeč)</w:t>
      </w:r>
    </w:p>
    <w:p w:rsidR="00EC16F4" w:rsidRPr="00EC16F4" w:rsidRDefault="00EC16F4" w:rsidP="00EC16F4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  <w:r w:rsidRPr="00EC16F4">
        <w:rPr>
          <w:rFonts w:ascii="Tahoma" w:hAnsi="Tahoma" w:cs="Tahoma"/>
          <w:sz w:val="20"/>
          <w:szCs w:val="20"/>
        </w:rPr>
        <w:tab/>
      </w:r>
    </w:p>
    <w:p w:rsidR="00680E90" w:rsidRDefault="00680E90" w:rsidP="00EC16F4">
      <w:pPr>
        <w:rPr>
          <w:rFonts w:ascii="Tahoma" w:hAnsi="Tahoma" w:cs="Tahoma"/>
          <w:sz w:val="20"/>
          <w:szCs w:val="20"/>
          <w:highlight w:val="yellow"/>
        </w:rPr>
      </w:pPr>
    </w:p>
    <w:p w:rsidR="00680E90" w:rsidRDefault="00680E90" w:rsidP="00EC16F4">
      <w:pPr>
        <w:rPr>
          <w:rFonts w:ascii="Tahoma" w:hAnsi="Tahoma" w:cs="Tahoma"/>
          <w:sz w:val="20"/>
          <w:szCs w:val="20"/>
          <w:highlight w:val="yellow"/>
        </w:rPr>
      </w:pPr>
    </w:p>
    <w:p w:rsidR="00680E90" w:rsidRDefault="00680E90" w:rsidP="00EC16F4">
      <w:pPr>
        <w:rPr>
          <w:rFonts w:ascii="Tahoma" w:hAnsi="Tahoma" w:cs="Tahoma"/>
          <w:sz w:val="20"/>
          <w:szCs w:val="20"/>
          <w:highlight w:val="yellow"/>
        </w:rPr>
      </w:pPr>
    </w:p>
    <w:p w:rsidR="00EC16F4" w:rsidRPr="00EC16F4" w:rsidRDefault="00EC16F4" w:rsidP="00EC16F4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>(doplní uchazeč – podpis</w:t>
      </w:r>
      <w:r w:rsidR="000C4FEE"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>jméno a příjmení oprávněné osoby)</w:t>
      </w:r>
    </w:p>
    <w:p w:rsidR="00EC16F4" w:rsidRDefault="00EC16F4" w:rsidP="00EC16F4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p w:rsidR="00EC16F4" w:rsidRDefault="00EC16F4" w:rsidP="00362CD9">
      <w:pPr>
        <w:rPr>
          <w:rFonts w:ascii="Tahoma" w:hAnsi="Tahoma" w:cs="Tahoma"/>
          <w:sz w:val="20"/>
          <w:szCs w:val="20"/>
        </w:rPr>
      </w:pPr>
    </w:p>
    <w:p w:rsidR="00EC16F4" w:rsidRDefault="00EC16F4" w:rsidP="00362CD9">
      <w:pPr>
        <w:rPr>
          <w:rFonts w:ascii="Tahoma" w:hAnsi="Tahoma" w:cs="Tahoma"/>
          <w:sz w:val="20"/>
          <w:szCs w:val="20"/>
        </w:rPr>
      </w:pPr>
    </w:p>
    <w:sectPr w:rsidR="00EC16F4" w:rsidSect="00556A1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EDD" w:rsidRDefault="008E4EDD" w:rsidP="00556A1F">
      <w:r>
        <w:separator/>
      </w:r>
    </w:p>
  </w:endnote>
  <w:endnote w:type="continuationSeparator" w:id="0">
    <w:p w:rsidR="008E4EDD" w:rsidRDefault="008E4EDD" w:rsidP="00556A1F">
      <w:r>
        <w:continuationSeparator/>
      </w:r>
    </w:p>
  </w:endnote>
  <w:endnote w:type="continuationNotice" w:id="1">
    <w:p w:rsidR="008E4EDD" w:rsidRDefault="008E4E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6FF" w:rsidRDefault="00FB06FF">
    <w:pPr>
      <w:pStyle w:val="Zpat"/>
      <w:pBdr>
        <w:bottom w:val="single" w:sz="12" w:space="1" w:color="auto"/>
      </w:pBdr>
    </w:pPr>
  </w:p>
  <w:p w:rsidR="00FB06FF" w:rsidRDefault="00FB06FF" w:rsidP="00556A1F">
    <w:pPr>
      <w:pStyle w:val="Zpat"/>
      <w:jc w:val="right"/>
      <w:rPr>
        <w:rFonts w:ascii="Arial" w:hAnsi="Arial" w:cs="Arial"/>
        <w:sz w:val="20"/>
        <w:szCs w:val="20"/>
      </w:rPr>
    </w:pPr>
  </w:p>
  <w:p w:rsidR="00FB06FF" w:rsidRPr="00584ECC" w:rsidRDefault="00FB06FF" w:rsidP="00556A1F">
    <w:pPr>
      <w:pStyle w:val="Zpat"/>
      <w:jc w:val="right"/>
      <w:rPr>
        <w:rFonts w:ascii="Arial" w:hAnsi="Arial" w:cs="Arial"/>
        <w:color w:val="000080"/>
        <w:sz w:val="20"/>
        <w:szCs w:val="20"/>
      </w:rPr>
    </w:pPr>
    <w:r w:rsidRPr="00584ECC">
      <w:rPr>
        <w:rFonts w:ascii="Arial" w:hAnsi="Arial" w:cs="Arial"/>
        <w:color w:val="000080"/>
        <w:sz w:val="20"/>
        <w:szCs w:val="20"/>
      </w:rPr>
      <w:t xml:space="preserve">Strana </w:t>
    </w:r>
    <w:r w:rsidR="00B9055E" w:rsidRPr="00584ECC">
      <w:rPr>
        <w:rFonts w:ascii="Arial" w:hAnsi="Arial" w:cs="Arial"/>
        <w:color w:val="000080"/>
        <w:sz w:val="20"/>
        <w:szCs w:val="20"/>
      </w:rPr>
      <w:fldChar w:fldCharType="begin"/>
    </w:r>
    <w:r w:rsidRPr="00584ECC">
      <w:rPr>
        <w:rFonts w:ascii="Arial" w:hAnsi="Arial" w:cs="Arial"/>
        <w:color w:val="000080"/>
        <w:sz w:val="20"/>
        <w:szCs w:val="20"/>
      </w:rPr>
      <w:instrText xml:space="preserve"> PAGE </w:instrText>
    </w:r>
    <w:r w:rsidR="00B9055E" w:rsidRPr="00584ECC">
      <w:rPr>
        <w:rFonts w:ascii="Arial" w:hAnsi="Arial" w:cs="Arial"/>
        <w:color w:val="000080"/>
        <w:sz w:val="20"/>
        <w:szCs w:val="20"/>
      </w:rPr>
      <w:fldChar w:fldCharType="separate"/>
    </w:r>
    <w:r w:rsidR="00667206">
      <w:rPr>
        <w:rFonts w:ascii="Arial" w:hAnsi="Arial" w:cs="Arial"/>
        <w:noProof/>
        <w:color w:val="000080"/>
        <w:sz w:val="20"/>
        <w:szCs w:val="20"/>
      </w:rPr>
      <w:t>2</w:t>
    </w:r>
    <w:r w:rsidR="00B9055E" w:rsidRPr="00584ECC">
      <w:rPr>
        <w:rFonts w:ascii="Arial" w:hAnsi="Arial" w:cs="Arial"/>
        <w:color w:val="000080"/>
        <w:sz w:val="20"/>
        <w:szCs w:val="20"/>
      </w:rPr>
      <w:fldChar w:fldCharType="end"/>
    </w:r>
    <w:r w:rsidRPr="00584ECC">
      <w:rPr>
        <w:rFonts w:ascii="Arial" w:hAnsi="Arial" w:cs="Arial"/>
        <w:color w:val="000080"/>
        <w:sz w:val="20"/>
        <w:szCs w:val="20"/>
      </w:rPr>
      <w:t xml:space="preserve"> (celkem stran </w:t>
    </w:r>
    <w:r w:rsidR="00B9055E" w:rsidRPr="00584ECC">
      <w:rPr>
        <w:rFonts w:ascii="Arial" w:hAnsi="Arial" w:cs="Arial"/>
        <w:color w:val="000080"/>
        <w:sz w:val="20"/>
        <w:szCs w:val="20"/>
      </w:rPr>
      <w:fldChar w:fldCharType="begin"/>
    </w:r>
    <w:r w:rsidRPr="00584ECC">
      <w:rPr>
        <w:rFonts w:ascii="Arial" w:hAnsi="Arial" w:cs="Arial"/>
        <w:color w:val="000080"/>
        <w:sz w:val="20"/>
        <w:szCs w:val="20"/>
      </w:rPr>
      <w:instrText xml:space="preserve"> NUMPAGES </w:instrText>
    </w:r>
    <w:r w:rsidR="00B9055E" w:rsidRPr="00584ECC">
      <w:rPr>
        <w:rFonts w:ascii="Arial" w:hAnsi="Arial" w:cs="Arial"/>
        <w:color w:val="000080"/>
        <w:sz w:val="20"/>
        <w:szCs w:val="20"/>
      </w:rPr>
      <w:fldChar w:fldCharType="separate"/>
    </w:r>
    <w:r w:rsidR="00667206">
      <w:rPr>
        <w:rFonts w:ascii="Arial" w:hAnsi="Arial" w:cs="Arial"/>
        <w:noProof/>
        <w:color w:val="000080"/>
        <w:sz w:val="20"/>
        <w:szCs w:val="20"/>
      </w:rPr>
      <w:t>3</w:t>
    </w:r>
    <w:r w:rsidR="00B9055E" w:rsidRPr="00584ECC">
      <w:rPr>
        <w:rFonts w:ascii="Arial" w:hAnsi="Arial" w:cs="Arial"/>
        <w:color w:val="000080"/>
        <w:sz w:val="20"/>
        <w:szCs w:val="20"/>
      </w:rPr>
      <w:fldChar w:fldCharType="end"/>
    </w:r>
    <w:r w:rsidRPr="00584ECC">
      <w:rPr>
        <w:rFonts w:ascii="Arial" w:hAnsi="Arial" w:cs="Arial"/>
        <w:color w:val="000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EDD" w:rsidRDefault="008E4EDD" w:rsidP="00556A1F">
      <w:r>
        <w:separator/>
      </w:r>
    </w:p>
  </w:footnote>
  <w:footnote w:type="continuationSeparator" w:id="0">
    <w:p w:rsidR="008E4EDD" w:rsidRDefault="008E4EDD" w:rsidP="00556A1F">
      <w:r>
        <w:continuationSeparator/>
      </w:r>
    </w:p>
  </w:footnote>
  <w:footnote w:type="continuationNotice" w:id="1">
    <w:p w:rsidR="008E4EDD" w:rsidRDefault="008E4ED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6FF" w:rsidRDefault="00FB06F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9842C7C"/>
    <w:lvl w:ilvl="0">
      <w:start w:val="1"/>
      <w:numFmt w:val="bullet"/>
      <w:pStyle w:val="Textpsmene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00000005"/>
    <w:multiLevelType w:val="singleLevel"/>
    <w:tmpl w:val="00000005"/>
    <w:name w:val="WW8Num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2">
    <w:nsid w:val="00000007"/>
    <w:multiLevelType w:val="multilevel"/>
    <w:tmpl w:val="FA902C4A"/>
    <w:name w:val="WW8Num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cs="Tahoma"/>
        <w:b/>
        <w:i w:val="0"/>
        <w:color w:val="FFFFFF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851"/>
      </w:pPr>
      <w:rPr>
        <w:rFonts w:ascii="Arial" w:hAnsi="Arial" w:cs="Arial" w:hint="default"/>
        <w:b/>
        <w:i w:val="0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357" w:hanging="357"/>
      </w:pPr>
      <w:rPr>
        <w:rFonts w:ascii="Arial" w:hAnsi="Arial" w:cs="Times New Roman"/>
        <w:b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357" w:hanging="357"/>
      </w:pPr>
      <w:rPr>
        <w:rFonts w:ascii="Arial" w:hAnsi="Arial" w:cs="Times New Roman"/>
        <w:b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57" w:hanging="357"/>
      </w:pPr>
      <w:rPr>
        <w:rFonts w:ascii="Arial" w:hAnsi="Arial" w:cs="Times New Roman"/>
        <w:b/>
        <w:i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57" w:hanging="357"/>
      </w:pPr>
      <w:rPr>
        <w:rFonts w:ascii="Arial" w:hAnsi="Arial" w:cs="Times New Roman"/>
        <w:b/>
        <w:i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57" w:hanging="357"/>
      </w:pPr>
      <w:rPr>
        <w:rFonts w:ascii="Arial" w:hAnsi="Arial" w:cs="Times New Roman"/>
        <w:b/>
        <w:i w:val="0"/>
        <w:sz w:val="20"/>
        <w:szCs w:val="20"/>
      </w:rPr>
    </w:lvl>
  </w:abstractNum>
  <w:abstractNum w:abstractNumId="3">
    <w:nsid w:val="01414DB9"/>
    <w:multiLevelType w:val="multilevel"/>
    <w:tmpl w:val="FF341C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2453925"/>
    <w:multiLevelType w:val="hybridMultilevel"/>
    <w:tmpl w:val="1EB2F800"/>
    <w:lvl w:ilvl="0" w:tplc="69CE63AC">
      <w:start w:val="1"/>
      <w:numFmt w:val="decimal"/>
      <w:lvlText w:val="%1."/>
      <w:lvlJc w:val="left"/>
      <w:pPr>
        <w:ind w:left="644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27DB6"/>
    <w:multiLevelType w:val="hybridMultilevel"/>
    <w:tmpl w:val="683099F2"/>
    <w:lvl w:ilvl="0" w:tplc="0CF80B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F46852"/>
    <w:multiLevelType w:val="hybridMultilevel"/>
    <w:tmpl w:val="D8246E24"/>
    <w:lvl w:ilvl="0" w:tplc="F4DEA1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44CF5"/>
    <w:multiLevelType w:val="hybridMultilevel"/>
    <w:tmpl w:val="424E1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06368E"/>
    <w:multiLevelType w:val="multilevel"/>
    <w:tmpl w:val="5C72E44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6963A2A"/>
    <w:multiLevelType w:val="hybridMultilevel"/>
    <w:tmpl w:val="4050A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4C100E"/>
    <w:multiLevelType w:val="multilevel"/>
    <w:tmpl w:val="41AE3C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A654A67"/>
    <w:multiLevelType w:val="hybridMultilevel"/>
    <w:tmpl w:val="CDC0B69C"/>
    <w:lvl w:ilvl="0" w:tplc="A3EE64A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8411AA"/>
    <w:multiLevelType w:val="multilevel"/>
    <w:tmpl w:val="99061F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1E3B6D71"/>
    <w:multiLevelType w:val="multilevel"/>
    <w:tmpl w:val="9E84A0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1ED15D9C"/>
    <w:multiLevelType w:val="hybridMultilevel"/>
    <w:tmpl w:val="FE9EA0C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2D2968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E86AE1"/>
    <w:multiLevelType w:val="multilevel"/>
    <w:tmpl w:val="B0CC0E2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1F1A61C8"/>
    <w:multiLevelType w:val="multilevel"/>
    <w:tmpl w:val="E3F84844"/>
    <w:lvl w:ilvl="0">
      <w:start w:val="3"/>
      <w:numFmt w:val="decimal"/>
      <w:lvlText w:val="%1"/>
      <w:lvlJc w:val="left"/>
      <w:pPr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7">
    <w:nsid w:val="1FB22CA2"/>
    <w:multiLevelType w:val="hybridMultilevel"/>
    <w:tmpl w:val="84AA0F30"/>
    <w:lvl w:ilvl="0" w:tplc="7A9A07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FDA2AE0"/>
    <w:multiLevelType w:val="hybridMultilevel"/>
    <w:tmpl w:val="00A070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7F4C54"/>
    <w:multiLevelType w:val="hybridMultilevel"/>
    <w:tmpl w:val="ED882E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DD2008"/>
    <w:multiLevelType w:val="hybridMultilevel"/>
    <w:tmpl w:val="F7786064"/>
    <w:lvl w:ilvl="0" w:tplc="87D80E1E">
      <w:start w:val="1"/>
      <w:numFmt w:val="bullet"/>
      <w:lvlText w:val="-"/>
      <w:lvlJc w:val="left"/>
      <w:pPr>
        <w:ind w:left="2160" w:hanging="360"/>
      </w:pPr>
      <w:rPr>
        <w:rFonts w:ascii="Stencil" w:hAnsi="Stenci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2378665F"/>
    <w:multiLevelType w:val="multilevel"/>
    <w:tmpl w:val="1EF05A68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24DE1314"/>
    <w:multiLevelType w:val="hybridMultilevel"/>
    <w:tmpl w:val="AF5E14FA"/>
    <w:lvl w:ilvl="0" w:tplc="1256C532">
      <w:start w:val="1"/>
      <w:numFmt w:val="decimal"/>
      <w:lvlText w:val="%1."/>
      <w:lvlJc w:val="left"/>
      <w:pPr>
        <w:ind w:left="1146" w:hanging="360"/>
      </w:pPr>
      <w:rPr>
        <w:b/>
        <w:i w:val="0"/>
        <w:sz w:val="20"/>
        <w:szCs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29AC6B8A"/>
    <w:multiLevelType w:val="hybridMultilevel"/>
    <w:tmpl w:val="791CAF3A"/>
    <w:lvl w:ilvl="0" w:tplc="651AF0F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>
    <w:nsid w:val="2F3E2192"/>
    <w:multiLevelType w:val="hybridMultilevel"/>
    <w:tmpl w:val="12B284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FC102D"/>
    <w:multiLevelType w:val="multilevel"/>
    <w:tmpl w:val="626C5D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Arial Unicode MS" w:hint="default"/>
        <w:b w:val="0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eastAsia="Arial Unicode MS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Arial Unicode MS" w:hint="default"/>
        <w:b w:val="0"/>
      </w:rPr>
    </w:lvl>
  </w:abstractNum>
  <w:abstractNum w:abstractNumId="26">
    <w:nsid w:val="30BA7AF8"/>
    <w:multiLevelType w:val="hybridMultilevel"/>
    <w:tmpl w:val="956E298A"/>
    <w:lvl w:ilvl="0" w:tplc="87D80E1E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390381"/>
    <w:multiLevelType w:val="multilevel"/>
    <w:tmpl w:val="2B583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336E4206"/>
    <w:multiLevelType w:val="hybridMultilevel"/>
    <w:tmpl w:val="ABBCE6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cs="Symbol" w:hint="default"/>
      </w:rPr>
    </w:lvl>
    <w:lvl w:ilvl="2" w:tplc="FFFFFFFF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upperLetter"/>
      <w:lvlText w:val="(%5)"/>
      <w:lvlJc w:val="left"/>
      <w:pPr>
        <w:ind w:left="3600" w:hanging="360"/>
      </w:pPr>
      <w:rPr>
        <w:rFonts w:hint="default"/>
      </w:rPr>
    </w:lvl>
    <w:lvl w:ilvl="5" w:tplc="FFFFFFFF">
      <w:start w:val="1"/>
      <w:numFmt w:val="lowerLetter"/>
      <w:lvlText w:val="(%6)"/>
      <w:lvlJc w:val="left"/>
      <w:pPr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3E4611D"/>
    <w:multiLevelType w:val="hybridMultilevel"/>
    <w:tmpl w:val="54BC3904"/>
    <w:lvl w:ilvl="0" w:tplc="B7A8226E">
      <w:numFmt w:val="bullet"/>
      <w:lvlText w:val="-"/>
      <w:lvlJc w:val="left"/>
      <w:pPr>
        <w:ind w:left="1211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>
    <w:nsid w:val="346672AC"/>
    <w:multiLevelType w:val="hybridMultilevel"/>
    <w:tmpl w:val="AB124942"/>
    <w:lvl w:ilvl="0" w:tplc="BB36A26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E82E5B"/>
    <w:multiLevelType w:val="multilevel"/>
    <w:tmpl w:val="40CC5A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32">
    <w:nsid w:val="3F2E7B7E"/>
    <w:multiLevelType w:val="multilevel"/>
    <w:tmpl w:val="A9DA9B9E"/>
    <w:lvl w:ilvl="0">
      <w:start w:val="3"/>
      <w:numFmt w:val="decimal"/>
      <w:lvlText w:val="%1"/>
      <w:lvlJc w:val="left"/>
      <w:pPr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3">
    <w:nsid w:val="40DD1596"/>
    <w:multiLevelType w:val="multilevel"/>
    <w:tmpl w:val="414C8D5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483D1C46"/>
    <w:multiLevelType w:val="hybridMultilevel"/>
    <w:tmpl w:val="45D2EC4E"/>
    <w:lvl w:ilvl="0" w:tplc="596AA68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>
    <w:nsid w:val="497014BD"/>
    <w:multiLevelType w:val="multilevel"/>
    <w:tmpl w:val="40CC5A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36">
    <w:nsid w:val="4BC92467"/>
    <w:multiLevelType w:val="hybridMultilevel"/>
    <w:tmpl w:val="07AA670A"/>
    <w:lvl w:ilvl="0" w:tplc="7A9A07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EFB2EC1"/>
    <w:multiLevelType w:val="hybridMultilevel"/>
    <w:tmpl w:val="AB124942"/>
    <w:lvl w:ilvl="0" w:tplc="BB36A260">
      <w:start w:val="1"/>
      <w:numFmt w:val="lowerLetter"/>
      <w:lvlText w:val="%1)"/>
      <w:lvlJc w:val="right"/>
      <w:pPr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8">
    <w:nsid w:val="52F301B9"/>
    <w:multiLevelType w:val="hybridMultilevel"/>
    <w:tmpl w:val="7DCEAE84"/>
    <w:lvl w:ilvl="0" w:tplc="BB36A260">
      <w:start w:val="1"/>
      <w:numFmt w:val="lowerLetter"/>
      <w:lvlText w:val="%1)"/>
      <w:lvlJc w:val="right"/>
      <w:pPr>
        <w:ind w:left="214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1" w:hanging="360"/>
      </w:pPr>
    </w:lvl>
    <w:lvl w:ilvl="2" w:tplc="0405001B" w:tentative="1">
      <w:start w:val="1"/>
      <w:numFmt w:val="lowerRoman"/>
      <w:lvlText w:val="%3."/>
      <w:lvlJc w:val="right"/>
      <w:pPr>
        <w:ind w:left="3581" w:hanging="180"/>
      </w:pPr>
    </w:lvl>
    <w:lvl w:ilvl="3" w:tplc="0405000F" w:tentative="1">
      <w:start w:val="1"/>
      <w:numFmt w:val="decimal"/>
      <w:lvlText w:val="%4."/>
      <w:lvlJc w:val="left"/>
      <w:pPr>
        <w:ind w:left="4301" w:hanging="360"/>
      </w:pPr>
    </w:lvl>
    <w:lvl w:ilvl="4" w:tplc="04050019" w:tentative="1">
      <w:start w:val="1"/>
      <w:numFmt w:val="lowerLetter"/>
      <w:lvlText w:val="%5."/>
      <w:lvlJc w:val="left"/>
      <w:pPr>
        <w:ind w:left="5021" w:hanging="360"/>
      </w:pPr>
    </w:lvl>
    <w:lvl w:ilvl="5" w:tplc="0405001B" w:tentative="1">
      <w:start w:val="1"/>
      <w:numFmt w:val="lowerRoman"/>
      <w:lvlText w:val="%6."/>
      <w:lvlJc w:val="right"/>
      <w:pPr>
        <w:ind w:left="5741" w:hanging="180"/>
      </w:pPr>
    </w:lvl>
    <w:lvl w:ilvl="6" w:tplc="0405000F" w:tentative="1">
      <w:start w:val="1"/>
      <w:numFmt w:val="decimal"/>
      <w:lvlText w:val="%7."/>
      <w:lvlJc w:val="left"/>
      <w:pPr>
        <w:ind w:left="6461" w:hanging="360"/>
      </w:pPr>
    </w:lvl>
    <w:lvl w:ilvl="7" w:tplc="04050019" w:tentative="1">
      <w:start w:val="1"/>
      <w:numFmt w:val="lowerLetter"/>
      <w:lvlText w:val="%8."/>
      <w:lvlJc w:val="left"/>
      <w:pPr>
        <w:ind w:left="7181" w:hanging="360"/>
      </w:pPr>
    </w:lvl>
    <w:lvl w:ilvl="8" w:tplc="0405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39">
    <w:nsid w:val="547555C7"/>
    <w:multiLevelType w:val="hybridMultilevel"/>
    <w:tmpl w:val="A678EE30"/>
    <w:lvl w:ilvl="0" w:tplc="ADE472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55AB3FD2"/>
    <w:multiLevelType w:val="hybridMultilevel"/>
    <w:tmpl w:val="0F2437EA"/>
    <w:lvl w:ilvl="0" w:tplc="DAB276EE">
      <w:start w:val="2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58F31CB7"/>
    <w:multiLevelType w:val="multilevel"/>
    <w:tmpl w:val="7CE25702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5CC117F8"/>
    <w:multiLevelType w:val="hybridMultilevel"/>
    <w:tmpl w:val="EA78A4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EE138D2"/>
    <w:multiLevelType w:val="multilevel"/>
    <w:tmpl w:val="D1A2B35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4">
    <w:nsid w:val="5EE41F45"/>
    <w:multiLevelType w:val="multilevel"/>
    <w:tmpl w:val="A4F6053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63C000CD"/>
    <w:multiLevelType w:val="hybridMultilevel"/>
    <w:tmpl w:val="42E23BB0"/>
    <w:lvl w:ilvl="0" w:tplc="32E4D20A">
      <w:numFmt w:val="bullet"/>
      <w:lvlText w:val="-"/>
      <w:lvlJc w:val="left"/>
      <w:pPr>
        <w:ind w:left="1065" w:hanging="705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6645CC8"/>
    <w:multiLevelType w:val="multilevel"/>
    <w:tmpl w:val="9620B6B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6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>
    <w:nsid w:val="6B8D4467"/>
    <w:multiLevelType w:val="hybridMultilevel"/>
    <w:tmpl w:val="E5EC51BC"/>
    <w:lvl w:ilvl="0" w:tplc="560C7458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8">
    <w:nsid w:val="71BD40F3"/>
    <w:multiLevelType w:val="hybridMultilevel"/>
    <w:tmpl w:val="BA1EA10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>
    <w:nsid w:val="72740C99"/>
    <w:multiLevelType w:val="hybridMultilevel"/>
    <w:tmpl w:val="CE622488"/>
    <w:lvl w:ilvl="0" w:tplc="31329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738A56F9"/>
    <w:multiLevelType w:val="hybridMultilevel"/>
    <w:tmpl w:val="FF44944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80077FD"/>
    <w:multiLevelType w:val="hybridMultilevel"/>
    <w:tmpl w:val="FF2CBE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9CB3F40"/>
    <w:multiLevelType w:val="hybridMultilevel"/>
    <w:tmpl w:val="5BD8C1B6"/>
    <w:lvl w:ilvl="0" w:tplc="87D80E1E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A351ACA"/>
    <w:multiLevelType w:val="multilevel"/>
    <w:tmpl w:val="77D48E2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>
    <w:nsid w:val="7B3323F3"/>
    <w:multiLevelType w:val="hybridMultilevel"/>
    <w:tmpl w:val="922ADA40"/>
    <w:lvl w:ilvl="0" w:tplc="D8CA518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8"/>
  </w:num>
  <w:num w:numId="4">
    <w:abstractNumId w:val="50"/>
  </w:num>
  <w:num w:numId="5">
    <w:abstractNumId w:val="7"/>
  </w:num>
  <w:num w:numId="6">
    <w:abstractNumId w:val="21"/>
  </w:num>
  <w:num w:numId="7">
    <w:abstractNumId w:val="48"/>
  </w:num>
  <w:num w:numId="8">
    <w:abstractNumId w:val="19"/>
  </w:num>
  <w:num w:numId="9">
    <w:abstractNumId w:val="18"/>
  </w:num>
  <w:num w:numId="10">
    <w:abstractNumId w:val="23"/>
  </w:num>
  <w:num w:numId="11">
    <w:abstractNumId w:val="2"/>
  </w:num>
  <w:num w:numId="12">
    <w:abstractNumId w:val="10"/>
  </w:num>
  <w:num w:numId="13">
    <w:abstractNumId w:val="17"/>
  </w:num>
  <w:num w:numId="14">
    <w:abstractNumId w:val="11"/>
  </w:num>
  <w:num w:numId="15">
    <w:abstractNumId w:val="6"/>
  </w:num>
  <w:num w:numId="16">
    <w:abstractNumId w:val="24"/>
  </w:num>
  <w:num w:numId="17">
    <w:abstractNumId w:val="9"/>
  </w:num>
  <w:num w:numId="18">
    <w:abstractNumId w:val="36"/>
  </w:num>
  <w:num w:numId="19">
    <w:abstractNumId w:val="7"/>
  </w:num>
  <w:num w:numId="20">
    <w:abstractNumId w:val="7"/>
  </w:num>
  <w:num w:numId="21">
    <w:abstractNumId w:val="15"/>
  </w:num>
  <w:num w:numId="22">
    <w:abstractNumId w:val="25"/>
  </w:num>
  <w:num w:numId="23">
    <w:abstractNumId w:val="53"/>
  </w:num>
  <w:num w:numId="24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6"/>
  </w:num>
  <w:num w:numId="26">
    <w:abstractNumId w:val="26"/>
  </w:num>
  <w:num w:numId="27">
    <w:abstractNumId w:val="51"/>
  </w:num>
  <w:num w:numId="28">
    <w:abstractNumId w:val="52"/>
  </w:num>
  <w:num w:numId="29">
    <w:abstractNumId w:val="20"/>
  </w:num>
  <w:num w:numId="30">
    <w:abstractNumId w:val="54"/>
  </w:num>
  <w:num w:numId="31">
    <w:abstractNumId w:val="35"/>
  </w:num>
  <w:num w:numId="32">
    <w:abstractNumId w:val="1"/>
  </w:num>
  <w:num w:numId="33">
    <w:abstractNumId w:val="38"/>
  </w:num>
  <w:num w:numId="34">
    <w:abstractNumId w:val="47"/>
  </w:num>
  <w:num w:numId="35">
    <w:abstractNumId w:val="37"/>
  </w:num>
  <w:num w:numId="36">
    <w:abstractNumId w:val="45"/>
  </w:num>
  <w:num w:numId="37">
    <w:abstractNumId w:val="30"/>
  </w:num>
  <w:num w:numId="38">
    <w:abstractNumId w:val="5"/>
  </w:num>
  <w:num w:numId="39">
    <w:abstractNumId w:val="32"/>
  </w:num>
  <w:num w:numId="40">
    <w:abstractNumId w:val="16"/>
  </w:num>
  <w:num w:numId="41">
    <w:abstractNumId w:val="8"/>
  </w:num>
  <w:num w:numId="42">
    <w:abstractNumId w:val="44"/>
  </w:num>
  <w:num w:numId="43">
    <w:abstractNumId w:val="49"/>
  </w:num>
  <w:num w:numId="44">
    <w:abstractNumId w:val="40"/>
  </w:num>
  <w:num w:numId="45">
    <w:abstractNumId w:val="34"/>
  </w:num>
  <w:num w:numId="46">
    <w:abstractNumId w:val="39"/>
  </w:num>
  <w:num w:numId="47">
    <w:abstractNumId w:val="41"/>
  </w:num>
  <w:num w:numId="48">
    <w:abstractNumId w:val="12"/>
  </w:num>
  <w:num w:numId="49">
    <w:abstractNumId w:val="13"/>
  </w:num>
  <w:num w:numId="50">
    <w:abstractNumId w:val="29"/>
  </w:num>
  <w:num w:numId="51">
    <w:abstractNumId w:val="31"/>
  </w:num>
  <w:num w:numId="52">
    <w:abstractNumId w:val="42"/>
  </w:num>
  <w:num w:numId="53">
    <w:abstractNumId w:val="43"/>
  </w:num>
  <w:num w:numId="54">
    <w:abstractNumId w:val="3"/>
  </w:num>
  <w:num w:numId="55">
    <w:abstractNumId w:val="27"/>
  </w:num>
  <w:num w:numId="56">
    <w:abstractNumId w:val="4"/>
  </w:num>
  <w:num w:numId="57">
    <w:abstractNumId w:val="1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CD9"/>
    <w:rsid w:val="00003680"/>
    <w:rsid w:val="000107ED"/>
    <w:rsid w:val="0001333C"/>
    <w:rsid w:val="00027AD1"/>
    <w:rsid w:val="000330A2"/>
    <w:rsid w:val="00034FAC"/>
    <w:rsid w:val="00036F96"/>
    <w:rsid w:val="00045E5F"/>
    <w:rsid w:val="00053012"/>
    <w:rsid w:val="000624A8"/>
    <w:rsid w:val="000702DF"/>
    <w:rsid w:val="00077900"/>
    <w:rsid w:val="00090C32"/>
    <w:rsid w:val="000A7581"/>
    <w:rsid w:val="000B112F"/>
    <w:rsid w:val="000B36B5"/>
    <w:rsid w:val="000C4FEE"/>
    <w:rsid w:val="000D593D"/>
    <w:rsid w:val="000D7633"/>
    <w:rsid w:val="000F7CAF"/>
    <w:rsid w:val="00113381"/>
    <w:rsid w:val="00124D2E"/>
    <w:rsid w:val="0012566D"/>
    <w:rsid w:val="0012626E"/>
    <w:rsid w:val="0014370E"/>
    <w:rsid w:val="001449A6"/>
    <w:rsid w:val="00161894"/>
    <w:rsid w:val="00161BC1"/>
    <w:rsid w:val="0016350A"/>
    <w:rsid w:val="0016742B"/>
    <w:rsid w:val="001844D8"/>
    <w:rsid w:val="001A1B09"/>
    <w:rsid w:val="001A4D12"/>
    <w:rsid w:val="001B132A"/>
    <w:rsid w:val="001D2D23"/>
    <w:rsid w:val="001E1B0B"/>
    <w:rsid w:val="001E1E3E"/>
    <w:rsid w:val="001F1AF6"/>
    <w:rsid w:val="001F1C77"/>
    <w:rsid w:val="001F66DC"/>
    <w:rsid w:val="002005A5"/>
    <w:rsid w:val="00203A0E"/>
    <w:rsid w:val="00215087"/>
    <w:rsid w:val="0021573E"/>
    <w:rsid w:val="0022485E"/>
    <w:rsid w:val="00231346"/>
    <w:rsid w:val="00243846"/>
    <w:rsid w:val="002553F3"/>
    <w:rsid w:val="00262D53"/>
    <w:rsid w:val="002817B9"/>
    <w:rsid w:val="002A18FB"/>
    <w:rsid w:val="002C1663"/>
    <w:rsid w:val="002C5C6A"/>
    <w:rsid w:val="002D5938"/>
    <w:rsid w:val="002E7736"/>
    <w:rsid w:val="00322A82"/>
    <w:rsid w:val="003402CF"/>
    <w:rsid w:val="003546BC"/>
    <w:rsid w:val="00356268"/>
    <w:rsid w:val="00360CAB"/>
    <w:rsid w:val="00362CD9"/>
    <w:rsid w:val="003739CF"/>
    <w:rsid w:val="00374B65"/>
    <w:rsid w:val="00382F2A"/>
    <w:rsid w:val="00392A6B"/>
    <w:rsid w:val="0039456B"/>
    <w:rsid w:val="0039534B"/>
    <w:rsid w:val="003B3135"/>
    <w:rsid w:val="003C0362"/>
    <w:rsid w:val="003C10C1"/>
    <w:rsid w:val="003D67F9"/>
    <w:rsid w:val="003F0FD6"/>
    <w:rsid w:val="003F1C8C"/>
    <w:rsid w:val="003F75AC"/>
    <w:rsid w:val="0041129F"/>
    <w:rsid w:val="0041227F"/>
    <w:rsid w:val="00414B88"/>
    <w:rsid w:val="00424313"/>
    <w:rsid w:val="004300BF"/>
    <w:rsid w:val="00432E4B"/>
    <w:rsid w:val="00433CA1"/>
    <w:rsid w:val="00434450"/>
    <w:rsid w:val="004350E6"/>
    <w:rsid w:val="004553F3"/>
    <w:rsid w:val="00477FD6"/>
    <w:rsid w:val="00480719"/>
    <w:rsid w:val="00490B63"/>
    <w:rsid w:val="00496CBB"/>
    <w:rsid w:val="004C608D"/>
    <w:rsid w:val="004F5A06"/>
    <w:rsid w:val="004F6DE9"/>
    <w:rsid w:val="00503035"/>
    <w:rsid w:val="005125EF"/>
    <w:rsid w:val="00515319"/>
    <w:rsid w:val="005216B5"/>
    <w:rsid w:val="00522C27"/>
    <w:rsid w:val="005270E7"/>
    <w:rsid w:val="00532E23"/>
    <w:rsid w:val="00535B83"/>
    <w:rsid w:val="00556A1F"/>
    <w:rsid w:val="00565820"/>
    <w:rsid w:val="00572823"/>
    <w:rsid w:val="0057635D"/>
    <w:rsid w:val="00583A06"/>
    <w:rsid w:val="00586E7F"/>
    <w:rsid w:val="005A199C"/>
    <w:rsid w:val="005A3535"/>
    <w:rsid w:val="005A5EBA"/>
    <w:rsid w:val="005B0531"/>
    <w:rsid w:val="005C1925"/>
    <w:rsid w:val="005C45DA"/>
    <w:rsid w:val="005D1ED9"/>
    <w:rsid w:val="005D7CCA"/>
    <w:rsid w:val="005E0AAF"/>
    <w:rsid w:val="005E13F0"/>
    <w:rsid w:val="005E3E5E"/>
    <w:rsid w:val="005F05CD"/>
    <w:rsid w:val="005F3D94"/>
    <w:rsid w:val="005F62A7"/>
    <w:rsid w:val="00603CA5"/>
    <w:rsid w:val="00616F05"/>
    <w:rsid w:val="00617E67"/>
    <w:rsid w:val="00642430"/>
    <w:rsid w:val="00646607"/>
    <w:rsid w:val="006631BA"/>
    <w:rsid w:val="00667206"/>
    <w:rsid w:val="0066774C"/>
    <w:rsid w:val="006742BD"/>
    <w:rsid w:val="00677C1E"/>
    <w:rsid w:val="00680E90"/>
    <w:rsid w:val="00686DD8"/>
    <w:rsid w:val="006927DB"/>
    <w:rsid w:val="00693F12"/>
    <w:rsid w:val="006A0FED"/>
    <w:rsid w:val="006A2E81"/>
    <w:rsid w:val="006B4C71"/>
    <w:rsid w:val="006D2C09"/>
    <w:rsid w:val="006E266F"/>
    <w:rsid w:val="006E4C96"/>
    <w:rsid w:val="0070117F"/>
    <w:rsid w:val="00712E3D"/>
    <w:rsid w:val="0072400D"/>
    <w:rsid w:val="0072763E"/>
    <w:rsid w:val="00727EBE"/>
    <w:rsid w:val="0075298A"/>
    <w:rsid w:val="00783726"/>
    <w:rsid w:val="007A4A1A"/>
    <w:rsid w:val="007B2784"/>
    <w:rsid w:val="007C1D39"/>
    <w:rsid w:val="007D2381"/>
    <w:rsid w:val="007D5850"/>
    <w:rsid w:val="007D7650"/>
    <w:rsid w:val="007F6DDE"/>
    <w:rsid w:val="00806C70"/>
    <w:rsid w:val="00812349"/>
    <w:rsid w:val="00815CB2"/>
    <w:rsid w:val="0082048F"/>
    <w:rsid w:val="008315EC"/>
    <w:rsid w:val="008343CA"/>
    <w:rsid w:val="00835645"/>
    <w:rsid w:val="00882D0F"/>
    <w:rsid w:val="008949D3"/>
    <w:rsid w:val="00895FDF"/>
    <w:rsid w:val="008A17FA"/>
    <w:rsid w:val="008B3B22"/>
    <w:rsid w:val="008B4D0E"/>
    <w:rsid w:val="008B5AFB"/>
    <w:rsid w:val="008B6FED"/>
    <w:rsid w:val="008C4F3F"/>
    <w:rsid w:val="008E4EDD"/>
    <w:rsid w:val="008F4A24"/>
    <w:rsid w:val="00905265"/>
    <w:rsid w:val="009164A0"/>
    <w:rsid w:val="0093577B"/>
    <w:rsid w:val="009378FA"/>
    <w:rsid w:val="00946B76"/>
    <w:rsid w:val="009729EA"/>
    <w:rsid w:val="00974274"/>
    <w:rsid w:val="00982550"/>
    <w:rsid w:val="009878FE"/>
    <w:rsid w:val="00995959"/>
    <w:rsid w:val="009B2A80"/>
    <w:rsid w:val="009D5192"/>
    <w:rsid w:val="009F39B9"/>
    <w:rsid w:val="00A03D8F"/>
    <w:rsid w:val="00A049F9"/>
    <w:rsid w:val="00A24E8E"/>
    <w:rsid w:val="00A35877"/>
    <w:rsid w:val="00A426BE"/>
    <w:rsid w:val="00A50B2D"/>
    <w:rsid w:val="00A72C05"/>
    <w:rsid w:val="00A87A0D"/>
    <w:rsid w:val="00A9269A"/>
    <w:rsid w:val="00AD07F7"/>
    <w:rsid w:val="00AD5142"/>
    <w:rsid w:val="00AE0401"/>
    <w:rsid w:val="00AE668E"/>
    <w:rsid w:val="00AF2AB5"/>
    <w:rsid w:val="00AF41D2"/>
    <w:rsid w:val="00B10B04"/>
    <w:rsid w:val="00B116B2"/>
    <w:rsid w:val="00B16B79"/>
    <w:rsid w:val="00B207E5"/>
    <w:rsid w:val="00B20E6B"/>
    <w:rsid w:val="00B215B9"/>
    <w:rsid w:val="00B2163B"/>
    <w:rsid w:val="00B23AEF"/>
    <w:rsid w:val="00B32155"/>
    <w:rsid w:val="00B366AB"/>
    <w:rsid w:val="00B72CE5"/>
    <w:rsid w:val="00B778EA"/>
    <w:rsid w:val="00B80E98"/>
    <w:rsid w:val="00B9055E"/>
    <w:rsid w:val="00BB1C52"/>
    <w:rsid w:val="00BB1FBE"/>
    <w:rsid w:val="00BC5062"/>
    <w:rsid w:val="00BD5CA0"/>
    <w:rsid w:val="00BE4C87"/>
    <w:rsid w:val="00BE5B7A"/>
    <w:rsid w:val="00BF364C"/>
    <w:rsid w:val="00C05728"/>
    <w:rsid w:val="00C15DF6"/>
    <w:rsid w:val="00C16715"/>
    <w:rsid w:val="00C224AA"/>
    <w:rsid w:val="00C414D4"/>
    <w:rsid w:val="00C46171"/>
    <w:rsid w:val="00C500D9"/>
    <w:rsid w:val="00C50654"/>
    <w:rsid w:val="00C52436"/>
    <w:rsid w:val="00C74FCD"/>
    <w:rsid w:val="00C77CBB"/>
    <w:rsid w:val="00CA2D10"/>
    <w:rsid w:val="00CA78DF"/>
    <w:rsid w:val="00CB15FD"/>
    <w:rsid w:val="00CB56E8"/>
    <w:rsid w:val="00CC029F"/>
    <w:rsid w:val="00CC3B46"/>
    <w:rsid w:val="00CC7ED5"/>
    <w:rsid w:val="00CD2537"/>
    <w:rsid w:val="00CD71AD"/>
    <w:rsid w:val="00CD7ED8"/>
    <w:rsid w:val="00CE1997"/>
    <w:rsid w:val="00CF1D00"/>
    <w:rsid w:val="00CF3A94"/>
    <w:rsid w:val="00CF73FF"/>
    <w:rsid w:val="00CF7897"/>
    <w:rsid w:val="00D17250"/>
    <w:rsid w:val="00D21B3F"/>
    <w:rsid w:val="00D2220D"/>
    <w:rsid w:val="00D255C5"/>
    <w:rsid w:val="00D641C9"/>
    <w:rsid w:val="00D65B48"/>
    <w:rsid w:val="00D65C97"/>
    <w:rsid w:val="00D74A9E"/>
    <w:rsid w:val="00D851A9"/>
    <w:rsid w:val="00D86FC2"/>
    <w:rsid w:val="00D9124F"/>
    <w:rsid w:val="00D97A01"/>
    <w:rsid w:val="00D97B27"/>
    <w:rsid w:val="00DB7115"/>
    <w:rsid w:val="00DE353C"/>
    <w:rsid w:val="00DF4A95"/>
    <w:rsid w:val="00E15C19"/>
    <w:rsid w:val="00E1708E"/>
    <w:rsid w:val="00E270F0"/>
    <w:rsid w:val="00E30D6A"/>
    <w:rsid w:val="00E43D08"/>
    <w:rsid w:val="00E44988"/>
    <w:rsid w:val="00E63E65"/>
    <w:rsid w:val="00E7476E"/>
    <w:rsid w:val="00E84EDD"/>
    <w:rsid w:val="00E86FDA"/>
    <w:rsid w:val="00E96128"/>
    <w:rsid w:val="00EA7FA1"/>
    <w:rsid w:val="00EB11E1"/>
    <w:rsid w:val="00EC048E"/>
    <w:rsid w:val="00EC16F4"/>
    <w:rsid w:val="00EC3FB2"/>
    <w:rsid w:val="00ED428D"/>
    <w:rsid w:val="00EF7D06"/>
    <w:rsid w:val="00F00F19"/>
    <w:rsid w:val="00F019AF"/>
    <w:rsid w:val="00F43880"/>
    <w:rsid w:val="00F53DDF"/>
    <w:rsid w:val="00F57016"/>
    <w:rsid w:val="00F7193E"/>
    <w:rsid w:val="00F73971"/>
    <w:rsid w:val="00F769B4"/>
    <w:rsid w:val="00F77533"/>
    <w:rsid w:val="00F91224"/>
    <w:rsid w:val="00F94F1D"/>
    <w:rsid w:val="00F9779C"/>
    <w:rsid w:val="00FA01A0"/>
    <w:rsid w:val="00FA0657"/>
    <w:rsid w:val="00FB06FF"/>
    <w:rsid w:val="00FB197D"/>
    <w:rsid w:val="00FD3097"/>
    <w:rsid w:val="00F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sid w:val="00362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62CD9"/>
    <w:pPr>
      <w:keepNext/>
      <w:keepLines/>
      <w:tabs>
        <w:tab w:val="num" w:pos="643"/>
        <w:tab w:val="num" w:pos="720"/>
      </w:tabs>
      <w:spacing w:before="480"/>
      <w:ind w:left="720" w:hanging="36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362CD9"/>
    <w:pPr>
      <w:keepNext/>
      <w:numPr>
        <w:ilvl w:val="1"/>
        <w:numId w:val="5"/>
      </w:numPr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4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62CD9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62CD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styleId="Hypertextovodkaz">
    <w:name w:val="Hyperlink"/>
    <w:uiPriority w:val="99"/>
    <w:rsid w:val="00362CD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362C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62C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62C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2CD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latne1">
    <w:name w:val="platne1"/>
    <w:uiPriority w:val="99"/>
    <w:rsid w:val="00362CD9"/>
  </w:style>
  <w:style w:type="paragraph" w:styleId="Zkladntext">
    <w:name w:val="Body Text"/>
    <w:basedOn w:val="Normln"/>
    <w:link w:val="ZkladntextChar"/>
    <w:uiPriority w:val="99"/>
    <w:rsid w:val="00362CD9"/>
    <w:pPr>
      <w:widowControl w:val="0"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62C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362CD9"/>
    <w:pPr>
      <w:numPr>
        <w:numId w:val="1"/>
      </w:numPr>
      <w:tabs>
        <w:tab w:val="clear" w:pos="643"/>
        <w:tab w:val="num" w:pos="0"/>
      </w:tabs>
      <w:ind w:left="0" w:hanging="425"/>
      <w:jc w:val="both"/>
      <w:outlineLvl w:val="7"/>
    </w:pPr>
  </w:style>
  <w:style w:type="paragraph" w:customStyle="1" w:styleId="Textodstavce">
    <w:name w:val="Text odstavce"/>
    <w:basedOn w:val="Normln"/>
    <w:rsid w:val="00362CD9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</w:style>
  <w:style w:type="paragraph" w:styleId="Nadpisobsahu">
    <w:name w:val="TOC Heading"/>
    <w:basedOn w:val="Nadpis1"/>
    <w:next w:val="Normln"/>
    <w:uiPriority w:val="99"/>
    <w:qFormat/>
    <w:rsid w:val="00362CD9"/>
    <w:pPr>
      <w:spacing w:line="276" w:lineRule="auto"/>
      <w:outlineLvl w:val="9"/>
    </w:pPr>
    <w:rPr>
      <w:lang w:eastAsia="en-US"/>
    </w:rPr>
  </w:style>
  <w:style w:type="paragraph" w:styleId="Obsah2">
    <w:name w:val="toc 2"/>
    <w:basedOn w:val="Normln"/>
    <w:next w:val="Normln"/>
    <w:autoRedefine/>
    <w:uiPriority w:val="39"/>
    <w:rsid w:val="00362CD9"/>
    <w:pPr>
      <w:spacing w:after="100"/>
      <w:ind w:left="240"/>
    </w:pPr>
  </w:style>
  <w:style w:type="paragraph" w:styleId="Obsah1">
    <w:name w:val="toc 1"/>
    <w:basedOn w:val="Normln"/>
    <w:next w:val="Normln"/>
    <w:autoRedefine/>
    <w:uiPriority w:val="39"/>
    <w:rsid w:val="00362CD9"/>
    <w:pPr>
      <w:spacing w:after="100"/>
    </w:pPr>
  </w:style>
  <w:style w:type="paragraph" w:styleId="Odstavecseseznamem">
    <w:name w:val="List Paragraph"/>
    <w:basedOn w:val="Normln"/>
    <w:link w:val="OdstavecseseznamemChar"/>
    <w:uiPriority w:val="34"/>
    <w:qFormat/>
    <w:rsid w:val="00362CD9"/>
    <w:pPr>
      <w:ind w:left="720"/>
    </w:pPr>
  </w:style>
  <w:style w:type="paragraph" w:styleId="Prosttext">
    <w:name w:val="Plain Text"/>
    <w:basedOn w:val="Normln"/>
    <w:link w:val="ProsttextChar"/>
    <w:rsid w:val="00362CD9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362CD9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Default">
    <w:name w:val="Default"/>
    <w:rsid w:val="00362C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362CD9"/>
    <w:pPr>
      <w:spacing w:after="0" w:line="240" w:lineRule="auto"/>
    </w:pPr>
    <w:rPr>
      <w:rFonts w:ascii="Calibri" w:eastAsia="Times New Roman" w:hAnsi="Calibri" w:cs="Calibri"/>
    </w:rPr>
  </w:style>
  <w:style w:type="character" w:styleId="Odkaznakoment">
    <w:name w:val="annotation reference"/>
    <w:basedOn w:val="Standardnpsmoodstavce"/>
    <w:uiPriority w:val="99"/>
    <w:unhideWhenUsed/>
    <w:rsid w:val="00C524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243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243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24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243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24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243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pvselected">
    <w:name w:val="cpvselected"/>
    <w:basedOn w:val="Standardnpsmoodstavce"/>
    <w:rsid w:val="00434450"/>
  </w:style>
  <w:style w:type="paragraph" w:styleId="Revize">
    <w:name w:val="Revision"/>
    <w:hidden/>
    <w:uiPriority w:val="99"/>
    <w:semiHidden/>
    <w:rsid w:val="0043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dyText21">
    <w:name w:val="Body Text 21"/>
    <w:basedOn w:val="Normln"/>
    <w:rsid w:val="00CF1D00"/>
    <w:pPr>
      <w:widowControl w:val="0"/>
      <w:snapToGrid w:val="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semiHidden/>
    <w:rsid w:val="00CF1D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F1D0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CF1D00"/>
    <w:rPr>
      <w:vertAlign w:val="superscript"/>
    </w:rPr>
  </w:style>
  <w:style w:type="paragraph" w:customStyle="1" w:styleId="Zkladntext31">
    <w:name w:val="Základní text 31"/>
    <w:basedOn w:val="Normln"/>
    <w:rsid w:val="00EC3FB2"/>
    <w:pPr>
      <w:widowControl w:val="0"/>
      <w:jc w:val="both"/>
    </w:pPr>
    <w:rPr>
      <w:rFonts w:ascii="Arial" w:hAnsi="Arial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4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739C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739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CE1997"/>
    <w:pPr>
      <w:spacing w:after="0"/>
    </w:pPr>
    <w:rPr>
      <w:rFonts w:ascii="Arial" w:eastAsia="Arial" w:hAnsi="Arial" w:cs="Arial"/>
      <w:color w:val="000000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CE199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203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503035"/>
    <w:pPr>
      <w:jc w:val="center"/>
    </w:pPr>
    <w:rPr>
      <w:rFonts w:ascii="Arial" w:hAnsi="Arial"/>
      <w:sz w:val="28"/>
    </w:rPr>
  </w:style>
  <w:style w:type="character" w:customStyle="1" w:styleId="NzevChar">
    <w:name w:val="Název Char"/>
    <w:basedOn w:val="Standardnpsmoodstavce"/>
    <w:link w:val="Nzev"/>
    <w:rsid w:val="00503035"/>
    <w:rPr>
      <w:rFonts w:ascii="Arial" w:eastAsia="Times New Roman" w:hAnsi="Arial" w:cs="Times New Roman"/>
      <w:sz w:val="28"/>
      <w:szCs w:val="24"/>
    </w:rPr>
  </w:style>
  <w:style w:type="paragraph" w:customStyle="1" w:styleId="Odrazka1">
    <w:name w:val="Odrazka 1"/>
    <w:basedOn w:val="Normln"/>
    <w:uiPriority w:val="99"/>
    <w:rsid w:val="000C4FEE"/>
    <w:pPr>
      <w:tabs>
        <w:tab w:val="num" w:pos="397"/>
      </w:tabs>
      <w:spacing w:before="60" w:after="60" w:line="276" w:lineRule="auto"/>
      <w:ind w:left="397" w:hanging="397"/>
    </w:pPr>
    <w:rPr>
      <w:rFonts w:ascii="Calibri" w:eastAsia="Calibri" w:hAnsi="Calibri"/>
      <w:sz w:val="20"/>
      <w:lang w:val="en-US"/>
    </w:rPr>
  </w:style>
  <w:style w:type="paragraph" w:customStyle="1" w:styleId="Odrazka2">
    <w:name w:val="Odrazka 2"/>
    <w:basedOn w:val="Odrazka1"/>
    <w:uiPriority w:val="99"/>
    <w:rsid w:val="000C4FEE"/>
    <w:pPr>
      <w:tabs>
        <w:tab w:val="clear" w:pos="397"/>
        <w:tab w:val="num" w:pos="360"/>
        <w:tab w:val="num" w:pos="1440"/>
        <w:tab w:val="num" w:pos="1701"/>
        <w:tab w:val="num" w:pos="1980"/>
      </w:tabs>
      <w:ind w:left="794"/>
    </w:pPr>
  </w:style>
  <w:style w:type="paragraph" w:customStyle="1" w:styleId="Odrazka3">
    <w:name w:val="Odrazka 3"/>
    <w:basedOn w:val="Odrazka2"/>
    <w:uiPriority w:val="99"/>
    <w:rsid w:val="000C4FEE"/>
    <w:pPr>
      <w:tabs>
        <w:tab w:val="clear" w:pos="1440"/>
        <w:tab w:val="num" w:pos="2160"/>
        <w:tab w:val="num" w:pos="2700"/>
      </w:tabs>
      <w:ind w:left="1304" w:hanging="510"/>
    </w:pPr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sid w:val="00362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62CD9"/>
    <w:pPr>
      <w:keepNext/>
      <w:keepLines/>
      <w:tabs>
        <w:tab w:val="num" w:pos="643"/>
        <w:tab w:val="num" w:pos="720"/>
      </w:tabs>
      <w:spacing w:before="480"/>
      <w:ind w:left="720" w:hanging="36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362CD9"/>
    <w:pPr>
      <w:keepNext/>
      <w:numPr>
        <w:ilvl w:val="1"/>
        <w:numId w:val="5"/>
      </w:numPr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4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62CD9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62CD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styleId="Hypertextovodkaz">
    <w:name w:val="Hyperlink"/>
    <w:uiPriority w:val="99"/>
    <w:rsid w:val="00362CD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362C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62C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62C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2CD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latne1">
    <w:name w:val="platne1"/>
    <w:uiPriority w:val="99"/>
    <w:rsid w:val="00362CD9"/>
  </w:style>
  <w:style w:type="paragraph" w:styleId="Zkladntext">
    <w:name w:val="Body Text"/>
    <w:basedOn w:val="Normln"/>
    <w:link w:val="ZkladntextChar"/>
    <w:uiPriority w:val="99"/>
    <w:rsid w:val="00362CD9"/>
    <w:pPr>
      <w:widowControl w:val="0"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62C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362CD9"/>
    <w:pPr>
      <w:numPr>
        <w:numId w:val="1"/>
      </w:numPr>
      <w:tabs>
        <w:tab w:val="clear" w:pos="643"/>
        <w:tab w:val="num" w:pos="0"/>
      </w:tabs>
      <w:ind w:left="0" w:hanging="425"/>
      <w:jc w:val="both"/>
      <w:outlineLvl w:val="7"/>
    </w:pPr>
  </w:style>
  <w:style w:type="paragraph" w:customStyle="1" w:styleId="Textodstavce">
    <w:name w:val="Text odstavce"/>
    <w:basedOn w:val="Normln"/>
    <w:rsid w:val="00362CD9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</w:style>
  <w:style w:type="paragraph" w:styleId="Nadpisobsahu">
    <w:name w:val="TOC Heading"/>
    <w:basedOn w:val="Nadpis1"/>
    <w:next w:val="Normln"/>
    <w:uiPriority w:val="99"/>
    <w:qFormat/>
    <w:rsid w:val="00362CD9"/>
    <w:pPr>
      <w:spacing w:line="276" w:lineRule="auto"/>
      <w:outlineLvl w:val="9"/>
    </w:pPr>
    <w:rPr>
      <w:lang w:eastAsia="en-US"/>
    </w:rPr>
  </w:style>
  <w:style w:type="paragraph" w:styleId="Obsah2">
    <w:name w:val="toc 2"/>
    <w:basedOn w:val="Normln"/>
    <w:next w:val="Normln"/>
    <w:autoRedefine/>
    <w:uiPriority w:val="39"/>
    <w:rsid w:val="00362CD9"/>
    <w:pPr>
      <w:spacing w:after="100"/>
      <w:ind w:left="240"/>
    </w:pPr>
  </w:style>
  <w:style w:type="paragraph" w:styleId="Obsah1">
    <w:name w:val="toc 1"/>
    <w:basedOn w:val="Normln"/>
    <w:next w:val="Normln"/>
    <w:autoRedefine/>
    <w:uiPriority w:val="39"/>
    <w:rsid w:val="00362CD9"/>
    <w:pPr>
      <w:spacing w:after="100"/>
    </w:pPr>
  </w:style>
  <w:style w:type="paragraph" w:styleId="Odstavecseseznamem">
    <w:name w:val="List Paragraph"/>
    <w:basedOn w:val="Normln"/>
    <w:link w:val="OdstavecseseznamemChar"/>
    <w:uiPriority w:val="34"/>
    <w:qFormat/>
    <w:rsid w:val="00362CD9"/>
    <w:pPr>
      <w:ind w:left="720"/>
    </w:pPr>
  </w:style>
  <w:style w:type="paragraph" w:styleId="Prosttext">
    <w:name w:val="Plain Text"/>
    <w:basedOn w:val="Normln"/>
    <w:link w:val="ProsttextChar"/>
    <w:rsid w:val="00362CD9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362CD9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Default">
    <w:name w:val="Default"/>
    <w:rsid w:val="00362C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362CD9"/>
    <w:pPr>
      <w:spacing w:after="0" w:line="240" w:lineRule="auto"/>
    </w:pPr>
    <w:rPr>
      <w:rFonts w:ascii="Calibri" w:eastAsia="Times New Roman" w:hAnsi="Calibri" w:cs="Calibri"/>
    </w:rPr>
  </w:style>
  <w:style w:type="character" w:styleId="Odkaznakoment">
    <w:name w:val="annotation reference"/>
    <w:basedOn w:val="Standardnpsmoodstavce"/>
    <w:uiPriority w:val="99"/>
    <w:unhideWhenUsed/>
    <w:rsid w:val="00C524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243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243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24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243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24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243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pvselected">
    <w:name w:val="cpvselected"/>
    <w:basedOn w:val="Standardnpsmoodstavce"/>
    <w:rsid w:val="00434450"/>
  </w:style>
  <w:style w:type="paragraph" w:styleId="Revize">
    <w:name w:val="Revision"/>
    <w:hidden/>
    <w:uiPriority w:val="99"/>
    <w:semiHidden/>
    <w:rsid w:val="0043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dyText21">
    <w:name w:val="Body Text 21"/>
    <w:basedOn w:val="Normln"/>
    <w:rsid w:val="00CF1D00"/>
    <w:pPr>
      <w:widowControl w:val="0"/>
      <w:snapToGrid w:val="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semiHidden/>
    <w:rsid w:val="00CF1D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F1D0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CF1D00"/>
    <w:rPr>
      <w:vertAlign w:val="superscript"/>
    </w:rPr>
  </w:style>
  <w:style w:type="paragraph" w:customStyle="1" w:styleId="Zkladntext31">
    <w:name w:val="Základní text 31"/>
    <w:basedOn w:val="Normln"/>
    <w:rsid w:val="00EC3FB2"/>
    <w:pPr>
      <w:widowControl w:val="0"/>
      <w:jc w:val="both"/>
    </w:pPr>
    <w:rPr>
      <w:rFonts w:ascii="Arial" w:hAnsi="Arial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4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739C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739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CE1997"/>
    <w:pPr>
      <w:spacing w:after="0"/>
    </w:pPr>
    <w:rPr>
      <w:rFonts w:ascii="Arial" w:eastAsia="Arial" w:hAnsi="Arial" w:cs="Arial"/>
      <w:color w:val="000000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CE199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203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503035"/>
    <w:pPr>
      <w:jc w:val="center"/>
    </w:pPr>
    <w:rPr>
      <w:rFonts w:ascii="Arial" w:hAnsi="Arial"/>
      <w:sz w:val="28"/>
    </w:rPr>
  </w:style>
  <w:style w:type="character" w:customStyle="1" w:styleId="NzevChar">
    <w:name w:val="Název Char"/>
    <w:basedOn w:val="Standardnpsmoodstavce"/>
    <w:link w:val="Nzev"/>
    <w:rsid w:val="00503035"/>
    <w:rPr>
      <w:rFonts w:ascii="Arial" w:eastAsia="Times New Roman" w:hAnsi="Arial" w:cs="Times New Roman"/>
      <w:sz w:val="28"/>
      <w:szCs w:val="24"/>
    </w:rPr>
  </w:style>
  <w:style w:type="paragraph" w:customStyle="1" w:styleId="Odrazka1">
    <w:name w:val="Odrazka 1"/>
    <w:basedOn w:val="Normln"/>
    <w:uiPriority w:val="99"/>
    <w:rsid w:val="000C4FEE"/>
    <w:pPr>
      <w:tabs>
        <w:tab w:val="num" w:pos="397"/>
      </w:tabs>
      <w:spacing w:before="60" w:after="60" w:line="276" w:lineRule="auto"/>
      <w:ind w:left="397" w:hanging="397"/>
    </w:pPr>
    <w:rPr>
      <w:rFonts w:ascii="Calibri" w:eastAsia="Calibri" w:hAnsi="Calibri"/>
      <w:sz w:val="20"/>
      <w:lang w:val="en-US"/>
    </w:rPr>
  </w:style>
  <w:style w:type="paragraph" w:customStyle="1" w:styleId="Odrazka2">
    <w:name w:val="Odrazka 2"/>
    <w:basedOn w:val="Odrazka1"/>
    <w:uiPriority w:val="99"/>
    <w:rsid w:val="000C4FEE"/>
    <w:pPr>
      <w:tabs>
        <w:tab w:val="clear" w:pos="397"/>
        <w:tab w:val="num" w:pos="360"/>
        <w:tab w:val="num" w:pos="1440"/>
        <w:tab w:val="num" w:pos="1701"/>
        <w:tab w:val="num" w:pos="1980"/>
      </w:tabs>
      <w:ind w:left="794"/>
    </w:pPr>
  </w:style>
  <w:style w:type="paragraph" w:customStyle="1" w:styleId="Odrazka3">
    <w:name w:val="Odrazka 3"/>
    <w:basedOn w:val="Odrazka2"/>
    <w:uiPriority w:val="99"/>
    <w:rsid w:val="000C4FEE"/>
    <w:pPr>
      <w:tabs>
        <w:tab w:val="clear" w:pos="1440"/>
        <w:tab w:val="num" w:pos="2160"/>
        <w:tab w:val="num" w:pos="2700"/>
      </w:tabs>
      <w:ind w:left="1304" w:hanging="510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E8815-9141-4F9A-84F8-39CB6D5C8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Autor</cp:lastModifiedBy>
  <cp:revision>2</cp:revision>
  <cp:lastPrinted>2014-09-24T11:35:00Z</cp:lastPrinted>
  <dcterms:created xsi:type="dcterms:W3CDTF">2016-01-27T19:34:00Z</dcterms:created>
  <dcterms:modified xsi:type="dcterms:W3CDTF">2016-01-27T19:34:00Z</dcterms:modified>
</cp:coreProperties>
</file>