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F4A5C" w14:textId="42E80981" w:rsidR="007D72DC" w:rsidRPr="007D72DC" w:rsidRDefault="007D72DC" w:rsidP="00C83677">
      <w:pPr>
        <w:jc w:val="center"/>
        <w:rPr>
          <w:b/>
          <w:bCs/>
          <w:sz w:val="32"/>
          <w:szCs w:val="32"/>
        </w:rPr>
      </w:pPr>
      <w:r w:rsidRPr="007D72DC">
        <w:rPr>
          <w:b/>
          <w:bCs/>
          <w:sz w:val="32"/>
          <w:szCs w:val="32"/>
        </w:rPr>
        <w:t>VZORY</w:t>
      </w:r>
    </w:p>
    <w:p w14:paraId="4251AD27" w14:textId="657A26CC" w:rsidR="003C7604" w:rsidRDefault="00437537" w:rsidP="0043028D">
      <w:pPr>
        <w:jc w:val="center"/>
      </w:pPr>
      <w:r w:rsidRPr="00437537">
        <w:rPr>
          <w:noProof/>
          <w:lang w:eastAsia="cs-CZ"/>
        </w:rPr>
        <w:drawing>
          <wp:inline distT="0" distB="0" distL="0" distR="0" wp14:anchorId="693B6409" wp14:editId="36DB18FC">
            <wp:extent cx="2877538" cy="220047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4404" cy="22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318B" w14:textId="101BAA96" w:rsidR="007D72DC" w:rsidRDefault="007D72DC">
      <w:r>
        <w:t>Praporky vž</w:t>
      </w:r>
      <w:r w:rsidR="0043028D">
        <w:t>d</w:t>
      </w:r>
      <w:r>
        <w:t>y s vhodným systémem uchycení na sloupky. V celé zakázce stejné řešení.</w:t>
      </w:r>
    </w:p>
    <w:p w14:paraId="526C82EA" w14:textId="77777777" w:rsidR="00437537" w:rsidRDefault="00437537"/>
    <w:p w14:paraId="27E72B5E" w14:textId="40AC0436" w:rsidR="00437537" w:rsidRDefault="007E2702" w:rsidP="0043028D">
      <w:r w:rsidRPr="007E2702">
        <w:rPr>
          <w:noProof/>
          <w:lang w:eastAsia="cs-CZ"/>
        </w:rPr>
        <w:drawing>
          <wp:inline distT="0" distB="0" distL="0" distR="0" wp14:anchorId="23A7DC26" wp14:editId="2CE3F7F4">
            <wp:extent cx="1987166" cy="1828193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3356" cy="18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28D" w:rsidRPr="007E2702">
        <w:rPr>
          <w:noProof/>
          <w:lang w:eastAsia="cs-CZ"/>
        </w:rPr>
        <w:drawing>
          <wp:inline distT="0" distB="0" distL="0" distR="0" wp14:anchorId="222A6AC7" wp14:editId="2FD67E1B">
            <wp:extent cx="2892490" cy="2086005"/>
            <wp:effectExtent l="0" t="0" r="3175" b="0"/>
            <wp:docPr id="81649492" name="Obrázek 8164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772" cy="2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7F40" w14:textId="77777777" w:rsidR="007E2702" w:rsidRDefault="007E2702"/>
    <w:p w14:paraId="0559ACBF" w14:textId="6E69302F" w:rsidR="007E2702" w:rsidRDefault="007D72DC">
      <w:r>
        <w:t>Sada čísel 1-15, písmena do parkuru (kombinace přek</w:t>
      </w:r>
      <w:r w:rsidR="00210BB0">
        <w:t>ážek) 1xABC, a 2x AB, 2xStart, 2</w:t>
      </w:r>
      <w:r>
        <w:t xml:space="preserve">xCíl </w:t>
      </w:r>
    </w:p>
    <w:p w14:paraId="5C44BD7A" w14:textId="52B09BB0" w:rsidR="007E2702" w:rsidRDefault="00F43A44" w:rsidP="0043028D">
      <w:pPr>
        <w:jc w:val="center"/>
      </w:pPr>
      <w:r w:rsidRPr="00F43A44">
        <w:rPr>
          <w:noProof/>
          <w:lang w:eastAsia="cs-CZ"/>
        </w:rPr>
        <w:drawing>
          <wp:inline distT="0" distB="0" distL="0" distR="0" wp14:anchorId="08B50D41" wp14:editId="5C518C86">
            <wp:extent cx="2469502" cy="254160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717" cy="255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E3F6" w14:textId="77777777" w:rsidR="00675917" w:rsidRDefault="00675917"/>
    <w:p w14:paraId="4CA72AC2" w14:textId="291484A0" w:rsidR="00675917" w:rsidRDefault="00210BB0">
      <w:r>
        <w:t>Lišta kovová nebo hliníková s rozměrem pro použi</w:t>
      </w:r>
      <w:r w:rsidR="007D72DC">
        <w:t>tí</w:t>
      </w:r>
      <w:r>
        <w:t xml:space="preserve"> plastových háků</w:t>
      </w:r>
      <w:r w:rsidR="007D72DC">
        <w:t xml:space="preserve"> (lišta ne plastová)</w:t>
      </w:r>
      <w:r>
        <w:t>.</w:t>
      </w:r>
      <w:r w:rsidR="0043028D">
        <w:t xml:space="preserve"> Stejné v celé zakázce.</w:t>
      </w:r>
    </w:p>
    <w:p w14:paraId="44203EE0" w14:textId="77777777" w:rsidR="00675917" w:rsidRDefault="00675917"/>
    <w:p w14:paraId="2418EE85" w14:textId="77777777" w:rsidR="00675917" w:rsidRDefault="00675917"/>
    <w:p w14:paraId="766CB695" w14:textId="50112D3B" w:rsidR="007D72DC" w:rsidRDefault="00210BB0">
      <w:r>
        <w:lastRenderedPageBreak/>
        <w:t xml:space="preserve">Háky oboustranné </w:t>
      </w:r>
      <w:r w:rsidR="007D72DC">
        <w:t>pro použití se žlábkem pro bariéry a při otočení s ploskou pro položení hladkých profilů.</w:t>
      </w:r>
      <w:r w:rsidR="0043028D">
        <w:t xml:space="preserve"> Stejné v celé zakázce.</w:t>
      </w:r>
    </w:p>
    <w:p w14:paraId="6558760E" w14:textId="77777777" w:rsidR="00675917" w:rsidRDefault="00D43834" w:rsidP="0043028D">
      <w:pPr>
        <w:jc w:val="center"/>
      </w:pPr>
      <w:r w:rsidRPr="00D43834">
        <w:rPr>
          <w:noProof/>
          <w:lang w:eastAsia="cs-CZ"/>
        </w:rPr>
        <w:drawing>
          <wp:inline distT="0" distB="0" distL="0" distR="0" wp14:anchorId="7C9AB08E" wp14:editId="70B2EA51">
            <wp:extent cx="2697583" cy="37011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1056" cy="37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EAAD" w14:textId="77777777" w:rsidR="0043028D" w:rsidRDefault="0043028D"/>
    <w:p w14:paraId="3EE97736" w14:textId="77777777" w:rsidR="0043028D" w:rsidRDefault="0043028D"/>
    <w:p w14:paraId="154AFCFA" w14:textId="77777777" w:rsidR="0043028D" w:rsidRDefault="0043028D"/>
    <w:p w14:paraId="07B5850F" w14:textId="77777777" w:rsidR="0043028D" w:rsidRDefault="0043028D"/>
    <w:p w14:paraId="743DA163" w14:textId="77777777" w:rsidR="0043028D" w:rsidRDefault="0043028D"/>
    <w:p w14:paraId="76884925" w14:textId="77777777" w:rsidR="0043028D" w:rsidRDefault="0043028D"/>
    <w:p w14:paraId="55E92D04" w14:textId="77777777" w:rsidR="0043028D" w:rsidRDefault="0043028D"/>
    <w:p w14:paraId="1E98E58C" w14:textId="77777777" w:rsidR="0043028D" w:rsidRDefault="0043028D"/>
    <w:p w14:paraId="37F63B89" w14:textId="77777777" w:rsidR="0043028D" w:rsidRDefault="0043028D"/>
    <w:p w14:paraId="2988029B" w14:textId="77777777" w:rsidR="0043028D" w:rsidRDefault="0043028D"/>
    <w:p w14:paraId="50D48E3E" w14:textId="77777777" w:rsidR="0043028D" w:rsidRDefault="0043028D"/>
    <w:p w14:paraId="10291F9E" w14:textId="77777777" w:rsidR="0043028D" w:rsidRDefault="0043028D"/>
    <w:p w14:paraId="0B50145C" w14:textId="77777777" w:rsidR="0043028D" w:rsidRDefault="0043028D"/>
    <w:p w14:paraId="505B37E5" w14:textId="77777777" w:rsidR="0043028D" w:rsidRDefault="0043028D"/>
    <w:p w14:paraId="7735AB43" w14:textId="77777777" w:rsidR="0043028D" w:rsidRDefault="0043028D"/>
    <w:p w14:paraId="27877779" w14:textId="77777777" w:rsidR="0043028D" w:rsidRDefault="0043028D"/>
    <w:p w14:paraId="635EE7DC" w14:textId="77777777" w:rsidR="0043028D" w:rsidRDefault="0043028D"/>
    <w:p w14:paraId="3719F40E" w14:textId="77777777" w:rsidR="0043028D" w:rsidRDefault="0043028D"/>
    <w:p w14:paraId="1FC13743" w14:textId="77777777" w:rsidR="0043028D" w:rsidRDefault="0043028D"/>
    <w:p w14:paraId="552F4359" w14:textId="77777777" w:rsidR="00C83677" w:rsidRDefault="00C83677"/>
    <w:p w14:paraId="1A0477C3" w14:textId="77777777" w:rsidR="00C83677" w:rsidRDefault="00C83677"/>
    <w:p w14:paraId="37F9BA98" w14:textId="77777777" w:rsidR="00C83677" w:rsidRDefault="00C83677"/>
    <w:p w14:paraId="575A22FC" w14:textId="77777777" w:rsidR="00C83677" w:rsidRDefault="00C83677"/>
    <w:p w14:paraId="7EBCB8DC" w14:textId="77777777" w:rsidR="00C83677" w:rsidRDefault="00C83677"/>
    <w:p w14:paraId="6906962B" w14:textId="1D154DAA" w:rsidR="007D72DC" w:rsidRDefault="007D72DC">
      <w:r>
        <w:lastRenderedPageBreak/>
        <w:t>Přední stojany hliníkové s příčkou pro zpevnění. Na plochách pak bude použita deska s možností například sa</w:t>
      </w:r>
      <w:r w:rsidR="00210BB0">
        <w:t>m</w:t>
      </w:r>
      <w:r>
        <w:t>olepky po celé ploše</w:t>
      </w:r>
      <w:r w:rsidR="0043028D">
        <w:t xml:space="preserve"> pro barevné řešení. Deska a její uchycení na skoku je součástí dodávky. Technické řešení stejné v celé zakázce. Liší se jen rozměrem. Nožičky možno řešit dle návrhu dodav</w:t>
      </w:r>
      <w:r w:rsidR="00210BB0">
        <w:t>atele se zř</w:t>
      </w:r>
      <w:r w:rsidR="0043028D">
        <w:t>etelem na skladovatelnost při převozu.</w:t>
      </w:r>
    </w:p>
    <w:p w14:paraId="0DB5D234" w14:textId="2E4A074B" w:rsidR="00185591" w:rsidRDefault="00185591" w:rsidP="0043028D">
      <w:pPr>
        <w:jc w:val="center"/>
      </w:pPr>
      <w:r w:rsidRPr="00185591">
        <w:rPr>
          <w:noProof/>
          <w:lang w:eastAsia="cs-CZ"/>
        </w:rPr>
        <w:drawing>
          <wp:inline distT="0" distB="0" distL="0" distR="0" wp14:anchorId="677307C8" wp14:editId="6BA4AD72">
            <wp:extent cx="2866390" cy="579120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3463" cy="584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C393" w14:textId="77777777" w:rsidR="00FE1559" w:rsidRDefault="00FE1559"/>
    <w:p w14:paraId="29549819" w14:textId="77777777" w:rsidR="00FE1559" w:rsidRDefault="00FE1559">
      <w:r w:rsidRPr="00FE1559">
        <w:rPr>
          <w:noProof/>
          <w:lang w:eastAsia="cs-CZ"/>
        </w:rPr>
        <w:lastRenderedPageBreak/>
        <w:drawing>
          <wp:inline distT="0" distB="0" distL="0" distR="0" wp14:anchorId="36A59CA9" wp14:editId="0A77BE57">
            <wp:extent cx="3492500" cy="7251700"/>
            <wp:effectExtent l="0" t="0" r="12700" b="1270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CBAD" w14:textId="0A993ECC" w:rsidR="00FE1559" w:rsidRDefault="0043028D">
      <w:r>
        <w:t>Sloupky zadní s kovovou l</w:t>
      </w:r>
      <w:r w:rsidR="00210BB0">
        <w:t>ištou pro plastové háky,</w:t>
      </w:r>
      <w:r w:rsidR="00482373">
        <w:t> prap</w:t>
      </w:r>
      <w:r>
        <w:t>orky a systémem jejich uchycení. Nožičky možno řešit dle návrhu dodav</w:t>
      </w:r>
      <w:r w:rsidR="00482373">
        <w:t>a</w:t>
      </w:r>
      <w:r w:rsidR="00210BB0">
        <w:t>tele</w:t>
      </w:r>
      <w:r>
        <w:t xml:space="preserve"> se z</w:t>
      </w:r>
      <w:r w:rsidR="00482373">
        <w:t>ř</w:t>
      </w:r>
      <w:r>
        <w:t>etelem na skladovatelnost při převozu.</w:t>
      </w:r>
    </w:p>
    <w:p w14:paraId="35A18876" w14:textId="77777777" w:rsidR="00FE1559" w:rsidRDefault="00FE1559">
      <w:r w:rsidRPr="00FE1559">
        <w:rPr>
          <w:noProof/>
          <w:lang w:eastAsia="cs-CZ"/>
        </w:rPr>
        <w:lastRenderedPageBreak/>
        <w:drawing>
          <wp:inline distT="0" distB="0" distL="0" distR="0" wp14:anchorId="2ECDB2E6" wp14:editId="2454EA3D">
            <wp:extent cx="5756910" cy="305879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DDD4" w14:textId="1B036441" w:rsidR="008D6E60" w:rsidRDefault="0043028D">
      <w:bookmarkStart w:id="0" w:name="_GoBack"/>
      <w:bookmarkEnd w:id="0"/>
      <w:r>
        <w:t xml:space="preserve">Kavalety pro SCM. Bez ostrých hran, možnost skládání na sebe a </w:t>
      </w:r>
      <w:r w:rsidR="00210BB0">
        <w:t>rozebíratelné</w:t>
      </w:r>
      <w:r>
        <w:t>.</w:t>
      </w:r>
    </w:p>
    <w:p w14:paraId="4FD6C204" w14:textId="77777777" w:rsidR="008D6E60" w:rsidRPr="008D6E60" w:rsidRDefault="008D6E60" w:rsidP="008D6E60">
      <w:pPr>
        <w:rPr>
          <w:rFonts w:ascii="Times New Roman" w:eastAsia="Times New Roman" w:hAnsi="Times New Roman" w:cs="Times New Roman"/>
          <w:lang w:eastAsia="cs-CZ"/>
        </w:rPr>
      </w:pPr>
      <w:r w:rsidRPr="008D6E60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8AAE0FA" wp14:editId="7E85C736">
            <wp:extent cx="5715000" cy="1143000"/>
            <wp:effectExtent l="0" t="0" r="0" b="0"/>
            <wp:docPr id="9" name="Obrázek 9" descr="https://www.hindernisbau.de/wp-content/uploads/2015/09/Wassergra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indernisbau.de/wp-content/uploads/2015/09/Wassergrab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EF89" w14:textId="4B306002" w:rsidR="008D6E60" w:rsidRDefault="00482373">
      <w:r>
        <w:t>Bazénk</w:t>
      </w:r>
      <w:r w:rsidR="0043028D">
        <w:t>y dva KS pod skoky s rozměrem 100 x 300 cm</w:t>
      </w:r>
      <w:r w:rsidR="00B77E97">
        <w:t>.</w:t>
      </w:r>
    </w:p>
    <w:p w14:paraId="4362B25E" w14:textId="77777777" w:rsidR="00FD0161" w:rsidRDefault="00FD0161"/>
    <w:p w14:paraId="07841EE1" w14:textId="77777777" w:rsidR="00FD0161" w:rsidRDefault="00FD0161"/>
    <w:p w14:paraId="2F93553A" w14:textId="77777777" w:rsidR="00FD0161" w:rsidRDefault="00FD0161"/>
    <w:p w14:paraId="2C784326" w14:textId="77777777" w:rsidR="00FD0161" w:rsidRDefault="00FD0161"/>
    <w:p w14:paraId="62D4E0B2" w14:textId="77777777" w:rsidR="00FD0161" w:rsidRDefault="00FD0161"/>
    <w:p w14:paraId="3E197887" w14:textId="77777777" w:rsidR="00FD0161" w:rsidRDefault="00FD0161"/>
    <w:p w14:paraId="7796E233" w14:textId="77777777" w:rsidR="00FD0161" w:rsidRDefault="00FD0161"/>
    <w:p w14:paraId="6A8B5B17" w14:textId="77777777" w:rsidR="00FD0161" w:rsidRDefault="00FD0161"/>
    <w:p w14:paraId="4FC39B12" w14:textId="77777777" w:rsidR="00FD0161" w:rsidRDefault="00FD0161"/>
    <w:p w14:paraId="6BD7FD91" w14:textId="77777777" w:rsidR="00FD0161" w:rsidRDefault="00FD0161"/>
    <w:p w14:paraId="7FD8ADBF" w14:textId="77777777" w:rsidR="00FD0161" w:rsidRDefault="00FD0161"/>
    <w:p w14:paraId="115EF9EC" w14:textId="77777777" w:rsidR="00FD0161" w:rsidRDefault="00FD0161"/>
    <w:p w14:paraId="2527466C" w14:textId="77777777" w:rsidR="00FD0161" w:rsidRDefault="00FD0161"/>
    <w:p w14:paraId="25E962EF" w14:textId="77777777" w:rsidR="00FD0161" w:rsidRDefault="00FD0161"/>
    <w:p w14:paraId="611028D0" w14:textId="77777777" w:rsidR="00FD0161" w:rsidRDefault="00FD0161"/>
    <w:p w14:paraId="0026220A" w14:textId="77777777" w:rsidR="00FD0161" w:rsidRDefault="00FD0161"/>
    <w:p w14:paraId="2DE1BC54" w14:textId="77777777" w:rsidR="00FD0161" w:rsidRDefault="00FD0161"/>
    <w:p w14:paraId="2B9F0521" w14:textId="77777777" w:rsidR="00FD0161" w:rsidRDefault="00FD0161"/>
    <w:p w14:paraId="74405A7B" w14:textId="77777777" w:rsidR="00FD0161" w:rsidRDefault="00FD0161"/>
    <w:p w14:paraId="0D7C4683" w14:textId="77777777" w:rsidR="00FD0161" w:rsidRDefault="00FD0161"/>
    <w:p w14:paraId="50FB2860" w14:textId="77777777" w:rsidR="00FD0161" w:rsidRDefault="00FD0161"/>
    <w:p w14:paraId="59E5E42F" w14:textId="77777777" w:rsidR="00FD0161" w:rsidRDefault="00FD0161"/>
    <w:p w14:paraId="524EE113" w14:textId="77777777" w:rsidR="00FD0161" w:rsidRDefault="00FD0161"/>
    <w:p w14:paraId="7DB6B051" w14:textId="6790B744" w:rsidR="00FD0161" w:rsidRDefault="00FD0161">
      <w:r>
        <w:rPr>
          <w:noProof/>
          <w:lang w:eastAsia="cs-CZ"/>
        </w:rPr>
        <w:lastRenderedPageBreak/>
        <w:drawing>
          <wp:inline distT="0" distB="0" distL="0" distR="0" wp14:anchorId="35D38BC3" wp14:editId="4AF27025">
            <wp:extent cx="5756910" cy="8147050"/>
            <wp:effectExtent l="0" t="0" r="0" b="0"/>
            <wp:docPr id="13528993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99304" name="Obrázek 135289930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161" w:rsidSect="00EF48A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72C78" w14:textId="77777777" w:rsidR="000B695C" w:rsidRDefault="000B695C" w:rsidP="00C83677">
      <w:r>
        <w:separator/>
      </w:r>
    </w:p>
  </w:endnote>
  <w:endnote w:type="continuationSeparator" w:id="0">
    <w:p w14:paraId="35E76EA7" w14:textId="77777777" w:rsidR="000B695C" w:rsidRDefault="000B695C" w:rsidP="00C8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F6FBF" w14:textId="77777777" w:rsidR="000B4685" w:rsidRDefault="000B468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7CE73" w14:textId="77777777" w:rsidR="000B4685" w:rsidRDefault="000B468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A8CEA" w14:textId="77777777" w:rsidR="000B4685" w:rsidRDefault="000B46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CE7B8" w14:textId="77777777" w:rsidR="000B695C" w:rsidRDefault="000B695C" w:rsidP="00C83677">
      <w:r>
        <w:separator/>
      </w:r>
    </w:p>
  </w:footnote>
  <w:footnote w:type="continuationSeparator" w:id="0">
    <w:p w14:paraId="50A03A7A" w14:textId="77777777" w:rsidR="000B695C" w:rsidRDefault="000B695C" w:rsidP="00C83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71630" w14:textId="77777777" w:rsidR="000B4685" w:rsidRDefault="000B468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8593F" w14:textId="0D39FD1F" w:rsidR="00C83677" w:rsidRDefault="00A92A52">
    <w:pPr>
      <w:pStyle w:val="Zhlav"/>
    </w:pPr>
    <w:r>
      <w:t>Příloha</w:t>
    </w:r>
    <w:r w:rsidR="000B4685">
      <w:t xml:space="preserve"> </w:t>
    </w:r>
    <w:r>
      <w:t xml:space="preserve"> </w:t>
    </w:r>
    <w:r w:rsidR="000B4685">
      <w:t xml:space="preserve">1-B </w:t>
    </w:r>
    <w:r>
      <w:t xml:space="preserve">Technické specifikace </w:t>
    </w:r>
    <w:r w:rsidR="000B4685">
      <w:t>–</w:t>
    </w:r>
    <w:r>
      <w:t xml:space="preserve"> </w:t>
    </w:r>
    <w:r w:rsidR="00C83677">
      <w:t>vzory</w:t>
    </w:r>
  </w:p>
  <w:p w14:paraId="3399C72E" w14:textId="77777777" w:rsidR="00C83677" w:rsidRDefault="00C836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20249" w14:textId="77777777" w:rsidR="000B4685" w:rsidRDefault="000B46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537"/>
    <w:rsid w:val="00005C20"/>
    <w:rsid w:val="000626CB"/>
    <w:rsid w:val="000776E4"/>
    <w:rsid w:val="000B4685"/>
    <w:rsid w:val="000B695C"/>
    <w:rsid w:val="001163C4"/>
    <w:rsid w:val="00185591"/>
    <w:rsid w:val="00210BB0"/>
    <w:rsid w:val="00256F20"/>
    <w:rsid w:val="0027328B"/>
    <w:rsid w:val="003452C4"/>
    <w:rsid w:val="00361215"/>
    <w:rsid w:val="00396C53"/>
    <w:rsid w:val="003C7604"/>
    <w:rsid w:val="0043028D"/>
    <w:rsid w:val="00437537"/>
    <w:rsid w:val="00482373"/>
    <w:rsid w:val="00526A5F"/>
    <w:rsid w:val="005653F6"/>
    <w:rsid w:val="00624BC3"/>
    <w:rsid w:val="006378AB"/>
    <w:rsid w:val="00675917"/>
    <w:rsid w:val="006911F6"/>
    <w:rsid w:val="006C701B"/>
    <w:rsid w:val="0075073B"/>
    <w:rsid w:val="00763A62"/>
    <w:rsid w:val="007B424F"/>
    <w:rsid w:val="007D72DC"/>
    <w:rsid w:val="007E2702"/>
    <w:rsid w:val="007F531A"/>
    <w:rsid w:val="00832D80"/>
    <w:rsid w:val="00892E0D"/>
    <w:rsid w:val="008D6E60"/>
    <w:rsid w:val="009C37D6"/>
    <w:rsid w:val="00A92A52"/>
    <w:rsid w:val="00AC4217"/>
    <w:rsid w:val="00B77E97"/>
    <w:rsid w:val="00C144B0"/>
    <w:rsid w:val="00C83677"/>
    <w:rsid w:val="00CF23C5"/>
    <w:rsid w:val="00D43834"/>
    <w:rsid w:val="00E60E57"/>
    <w:rsid w:val="00EF48AA"/>
    <w:rsid w:val="00F43A44"/>
    <w:rsid w:val="00FD0161"/>
    <w:rsid w:val="00FE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AB9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36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83677"/>
  </w:style>
  <w:style w:type="paragraph" w:styleId="Zpat">
    <w:name w:val="footer"/>
    <w:basedOn w:val="Normln"/>
    <w:link w:val="ZpatChar"/>
    <w:uiPriority w:val="99"/>
    <w:unhideWhenUsed/>
    <w:rsid w:val="00C836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83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0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Holub</dc:creator>
  <cp:keywords/>
  <dc:description/>
  <cp:lastModifiedBy>Michaela Jakešová</cp:lastModifiedBy>
  <cp:revision>3</cp:revision>
  <dcterms:created xsi:type="dcterms:W3CDTF">2023-06-22T10:31:00Z</dcterms:created>
  <dcterms:modified xsi:type="dcterms:W3CDTF">2023-06-30T21:21:00Z</dcterms:modified>
</cp:coreProperties>
</file>