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69F90" w14:textId="2C75FFF5" w:rsidR="00553AA4" w:rsidRPr="00DB69D8" w:rsidRDefault="00553AA4" w:rsidP="009B731E">
      <w:pPr>
        <w:tabs>
          <w:tab w:val="left" w:pos="1985"/>
          <w:tab w:val="left" w:pos="4395"/>
          <w:tab w:val="left" w:pos="7371"/>
        </w:tabs>
        <w:autoSpaceDE w:val="0"/>
        <w:autoSpaceDN w:val="0"/>
        <w:adjustRightInd w:val="0"/>
        <w:spacing w:line="300" w:lineRule="auto"/>
        <w:jc w:val="both"/>
        <w:rPr>
          <w:rFonts w:ascii="Arial" w:hAnsi="Arial" w:cs="Arial"/>
          <w:sz w:val="18"/>
          <w:szCs w:val="20"/>
        </w:rPr>
      </w:pPr>
      <w:r w:rsidRPr="00DB69D8">
        <w:rPr>
          <w:rFonts w:ascii="Arial" w:hAnsi="Arial" w:cs="Arial"/>
          <w:color w:val="808080"/>
          <w:sz w:val="18"/>
          <w:szCs w:val="20"/>
        </w:rPr>
        <w:t>Vaše značka:</w:t>
      </w:r>
      <w:r w:rsidRPr="00DB69D8">
        <w:rPr>
          <w:rFonts w:ascii="Arial" w:hAnsi="Arial" w:cs="Arial"/>
          <w:color w:val="808080"/>
          <w:sz w:val="18"/>
          <w:szCs w:val="20"/>
        </w:rPr>
        <w:tab/>
        <w:t>Naše značka:</w:t>
      </w:r>
      <w:r w:rsidRPr="00DB69D8">
        <w:rPr>
          <w:rFonts w:ascii="Arial" w:hAnsi="Arial" w:cs="Arial"/>
          <w:color w:val="808080"/>
          <w:sz w:val="18"/>
          <w:szCs w:val="20"/>
        </w:rPr>
        <w:tab/>
        <w:t>Vyřizuje / telefon</w:t>
      </w:r>
      <w:r w:rsidRPr="00DB69D8">
        <w:rPr>
          <w:rFonts w:ascii="Arial" w:hAnsi="Arial" w:cs="Arial"/>
          <w:color w:val="808080"/>
          <w:sz w:val="18"/>
          <w:szCs w:val="20"/>
        </w:rPr>
        <w:tab/>
        <w:t>Místo,</w:t>
      </w:r>
      <w:r w:rsidR="00532AD0">
        <w:t xml:space="preserve"> </w:t>
      </w:r>
      <w:r w:rsidRPr="00DB69D8">
        <w:rPr>
          <w:rFonts w:ascii="Arial" w:hAnsi="Arial" w:cs="Arial"/>
          <w:color w:val="808080"/>
          <w:sz w:val="18"/>
          <w:szCs w:val="20"/>
        </w:rPr>
        <w:t>datum:</w:t>
      </w:r>
      <w:r w:rsidRPr="00DB69D8">
        <w:rPr>
          <w:rFonts w:ascii="Arial" w:hAnsi="Arial" w:cs="Arial"/>
          <w:color w:val="808080"/>
          <w:sz w:val="18"/>
          <w:szCs w:val="20"/>
        </w:rPr>
        <w:br/>
      </w:r>
      <w:r w:rsidRPr="00DB69D8">
        <w:rPr>
          <w:rFonts w:ascii="Arial" w:hAnsi="Arial" w:cs="Arial"/>
          <w:sz w:val="18"/>
          <w:szCs w:val="20"/>
        </w:rPr>
        <w:tab/>
      </w:r>
      <w:r w:rsidRPr="00DB69D8">
        <w:rPr>
          <w:rFonts w:ascii="Arial" w:hAnsi="Arial" w:cs="Arial"/>
          <w:sz w:val="18"/>
          <w:szCs w:val="20"/>
        </w:rPr>
        <w:tab/>
      </w:r>
      <w:r w:rsidR="00C7131A">
        <w:rPr>
          <w:rFonts w:ascii="Arial" w:hAnsi="Arial" w:cs="Arial"/>
          <w:sz w:val="18"/>
          <w:szCs w:val="20"/>
        </w:rPr>
        <w:t>Kavřík</w:t>
      </w:r>
      <w:r w:rsidRPr="00DB69D8">
        <w:rPr>
          <w:rFonts w:ascii="Arial" w:hAnsi="Arial" w:cs="Arial"/>
          <w:sz w:val="18"/>
          <w:szCs w:val="20"/>
        </w:rPr>
        <w:t xml:space="preserve"> / </w:t>
      </w:r>
      <w:r w:rsidR="00267A30">
        <w:rPr>
          <w:rFonts w:ascii="Arial" w:hAnsi="Arial" w:cs="Arial"/>
          <w:sz w:val="18"/>
          <w:szCs w:val="20"/>
        </w:rPr>
        <w:t>732 837 223</w:t>
      </w:r>
      <w:r w:rsidRPr="00DB69D8">
        <w:rPr>
          <w:rFonts w:ascii="Arial" w:hAnsi="Arial" w:cs="Arial"/>
          <w:sz w:val="18"/>
          <w:szCs w:val="20"/>
        </w:rPr>
        <w:tab/>
        <w:t>Brno</w:t>
      </w:r>
      <w:r w:rsidR="00065FF5">
        <w:rPr>
          <w:rFonts w:ascii="Arial" w:hAnsi="Arial" w:cs="Arial"/>
          <w:sz w:val="18"/>
          <w:szCs w:val="20"/>
        </w:rPr>
        <w:t xml:space="preserve"> </w:t>
      </w:r>
      <w:r w:rsidR="000A76D7">
        <w:rPr>
          <w:rFonts w:ascii="Arial" w:hAnsi="Arial" w:cs="Arial"/>
          <w:sz w:val="18"/>
          <w:szCs w:val="20"/>
        </w:rPr>
        <w:tab/>
      </w:r>
      <w:r w:rsidR="000A76D7">
        <w:rPr>
          <w:rFonts w:ascii="Arial" w:hAnsi="Arial" w:cs="Arial"/>
          <w:sz w:val="18"/>
          <w:szCs w:val="20"/>
        </w:rPr>
        <w:tab/>
        <w:t xml:space="preserve">       </w:t>
      </w:r>
      <w:r w:rsidR="0006630F">
        <w:rPr>
          <w:rFonts w:ascii="Arial" w:hAnsi="Arial" w:cs="Arial"/>
          <w:sz w:val="18"/>
          <w:szCs w:val="20"/>
        </w:rPr>
        <w:t>10</w:t>
      </w:r>
      <w:r w:rsidR="004D7E1A">
        <w:rPr>
          <w:rFonts w:ascii="Arial" w:hAnsi="Arial" w:cs="Arial"/>
          <w:sz w:val="18"/>
          <w:szCs w:val="20"/>
        </w:rPr>
        <w:t>. 7</w:t>
      </w:r>
      <w:r w:rsidR="007B35A2">
        <w:rPr>
          <w:rFonts w:ascii="Arial" w:hAnsi="Arial" w:cs="Arial"/>
          <w:sz w:val="18"/>
          <w:szCs w:val="20"/>
        </w:rPr>
        <w:t>.</w:t>
      </w:r>
      <w:r w:rsidR="00C7131A">
        <w:rPr>
          <w:rFonts w:ascii="Arial" w:hAnsi="Arial" w:cs="Arial"/>
          <w:sz w:val="18"/>
          <w:szCs w:val="20"/>
        </w:rPr>
        <w:t xml:space="preserve"> </w:t>
      </w:r>
      <w:r w:rsidR="00B634F5">
        <w:rPr>
          <w:rFonts w:ascii="Arial" w:hAnsi="Arial" w:cs="Arial"/>
          <w:sz w:val="18"/>
          <w:szCs w:val="20"/>
        </w:rPr>
        <w:t>20</w:t>
      </w:r>
      <w:r w:rsidR="00121D0A">
        <w:rPr>
          <w:rFonts w:ascii="Arial" w:hAnsi="Arial" w:cs="Arial"/>
          <w:sz w:val="18"/>
          <w:szCs w:val="20"/>
        </w:rPr>
        <w:t>2</w:t>
      </w:r>
      <w:r w:rsidR="00052FCF">
        <w:rPr>
          <w:rFonts w:ascii="Arial" w:hAnsi="Arial" w:cs="Arial"/>
          <w:sz w:val="18"/>
          <w:szCs w:val="20"/>
        </w:rPr>
        <w:t>4</w:t>
      </w:r>
    </w:p>
    <w:p w14:paraId="3DD7D307" w14:textId="755218BE" w:rsidR="00B230B1" w:rsidRPr="00B230B1" w:rsidRDefault="00B230B1" w:rsidP="00B230B1">
      <w:pPr>
        <w:autoSpaceDE w:val="0"/>
        <w:autoSpaceDN w:val="0"/>
        <w:adjustRightInd w:val="0"/>
        <w:spacing w:before="120" w:after="0"/>
        <w:jc w:val="both"/>
        <w:rPr>
          <w:rFonts w:ascii="Arial" w:hAnsi="Arial" w:cs="Arial"/>
          <w:b/>
          <w:sz w:val="20"/>
          <w:szCs w:val="20"/>
          <w:u w:val="single"/>
        </w:rPr>
      </w:pPr>
      <w:r w:rsidRPr="00B230B1">
        <w:rPr>
          <w:rFonts w:ascii="Arial" w:hAnsi="Arial" w:cs="Arial"/>
          <w:b/>
          <w:sz w:val="20"/>
          <w:szCs w:val="20"/>
        </w:rPr>
        <w:t xml:space="preserve">Věc: </w:t>
      </w:r>
      <w:r w:rsidRPr="00B230B1">
        <w:rPr>
          <w:rFonts w:ascii="Arial" w:hAnsi="Arial" w:cs="Arial"/>
          <w:b/>
          <w:sz w:val="20"/>
          <w:szCs w:val="20"/>
          <w:u w:val="single"/>
        </w:rPr>
        <w:t xml:space="preserve">Vysvětlení zadávací dokumentace dle § 98 zákona o zadávání veřejných zakázek u zadávacího řízení u </w:t>
      </w:r>
      <w:r w:rsidR="000833A2">
        <w:rPr>
          <w:rFonts w:ascii="Arial" w:hAnsi="Arial" w:cs="Arial"/>
          <w:b/>
          <w:sz w:val="20"/>
          <w:szCs w:val="20"/>
          <w:u w:val="single"/>
        </w:rPr>
        <w:t>po</w:t>
      </w:r>
      <w:r w:rsidRPr="00B230B1">
        <w:rPr>
          <w:rFonts w:ascii="Arial" w:hAnsi="Arial" w:cs="Arial"/>
          <w:b/>
          <w:sz w:val="20"/>
          <w:szCs w:val="20"/>
          <w:u w:val="single"/>
        </w:rPr>
        <w:t xml:space="preserve">dlimitní veřejné zakázky na </w:t>
      </w:r>
      <w:r w:rsidR="004D7E1A">
        <w:rPr>
          <w:rFonts w:ascii="Arial" w:hAnsi="Arial" w:cs="Arial"/>
          <w:b/>
          <w:sz w:val="20"/>
          <w:szCs w:val="20"/>
          <w:u w:val="single"/>
        </w:rPr>
        <w:t>dodávky</w:t>
      </w:r>
      <w:r w:rsidRPr="00B230B1">
        <w:rPr>
          <w:rFonts w:ascii="Arial" w:hAnsi="Arial" w:cs="Arial"/>
          <w:b/>
          <w:sz w:val="20"/>
          <w:szCs w:val="20"/>
          <w:u w:val="single"/>
        </w:rPr>
        <w:t xml:space="preserve"> s názvem </w:t>
      </w:r>
      <w:r w:rsidR="000833A2" w:rsidRPr="000833A2">
        <w:rPr>
          <w:rFonts w:ascii="Arial" w:hAnsi="Arial" w:cs="Arial"/>
          <w:b/>
          <w:bCs/>
          <w:sz w:val="20"/>
          <w:szCs w:val="20"/>
          <w:u w:val="single"/>
        </w:rPr>
        <w:t>„V 00762 – komunální FVE obce Zvole“</w:t>
      </w:r>
    </w:p>
    <w:p w14:paraId="3C631273" w14:textId="77777777" w:rsidR="007B14D5" w:rsidRDefault="007B14D5" w:rsidP="00895F9A">
      <w:pPr>
        <w:autoSpaceDE w:val="0"/>
        <w:autoSpaceDN w:val="0"/>
        <w:adjustRightInd w:val="0"/>
        <w:spacing w:before="120" w:after="0"/>
        <w:jc w:val="both"/>
        <w:rPr>
          <w:rFonts w:ascii="Arial" w:hAnsi="Arial" w:cs="Arial"/>
          <w:sz w:val="20"/>
          <w:szCs w:val="20"/>
        </w:rPr>
      </w:pPr>
    </w:p>
    <w:p w14:paraId="24008F9E" w14:textId="3AC54133" w:rsidR="00553AA4" w:rsidRPr="00895F9A" w:rsidRDefault="00553AA4" w:rsidP="00895F9A">
      <w:pPr>
        <w:autoSpaceDE w:val="0"/>
        <w:autoSpaceDN w:val="0"/>
        <w:adjustRightInd w:val="0"/>
        <w:spacing w:before="120" w:after="0"/>
        <w:jc w:val="both"/>
        <w:rPr>
          <w:rFonts w:ascii="Arial" w:hAnsi="Arial" w:cs="Arial"/>
          <w:sz w:val="20"/>
          <w:szCs w:val="20"/>
        </w:rPr>
      </w:pPr>
      <w:r w:rsidRPr="00895F9A">
        <w:rPr>
          <w:rFonts w:ascii="Arial" w:hAnsi="Arial" w:cs="Arial"/>
          <w:sz w:val="20"/>
          <w:szCs w:val="20"/>
        </w:rPr>
        <w:t xml:space="preserve">Vážená paní / Vážený pane, </w:t>
      </w:r>
    </w:p>
    <w:p w14:paraId="5B7B70A6" w14:textId="1EE8F43D" w:rsidR="006963EA" w:rsidRDefault="00553AA4" w:rsidP="00B230B1">
      <w:pPr>
        <w:spacing w:before="120" w:line="300" w:lineRule="auto"/>
        <w:jc w:val="both"/>
        <w:rPr>
          <w:rFonts w:ascii="Arial" w:hAnsi="Arial" w:cs="Arial"/>
          <w:b/>
          <w:bCs/>
          <w:iCs/>
          <w:sz w:val="20"/>
          <w:szCs w:val="20"/>
          <w:u w:val="single"/>
        </w:rPr>
      </w:pPr>
      <w:bookmarkStart w:id="0" w:name="_Hlk54081666"/>
      <w:bookmarkStart w:id="1" w:name="_Hlk25224823"/>
      <w:r w:rsidRPr="00895F9A">
        <w:rPr>
          <w:rFonts w:ascii="Arial" w:hAnsi="Arial" w:cs="Arial"/>
          <w:sz w:val="20"/>
          <w:szCs w:val="20"/>
        </w:rPr>
        <w:t xml:space="preserve">na základě zmocnění zadavatele – </w:t>
      </w:r>
      <w:r w:rsidR="000833A2">
        <w:rPr>
          <w:rFonts w:ascii="Arial" w:hAnsi="Arial" w:cs="Arial"/>
          <w:b/>
          <w:bCs/>
          <w:sz w:val="20"/>
          <w:szCs w:val="20"/>
        </w:rPr>
        <w:t>Obec Zvole</w:t>
      </w:r>
      <w:r w:rsidR="000833A2">
        <w:rPr>
          <w:rFonts w:ascii="Arial" w:hAnsi="Arial" w:cs="Arial"/>
          <w:b/>
          <w:sz w:val="20"/>
          <w:szCs w:val="20"/>
        </w:rPr>
        <w:t xml:space="preserve">, </w:t>
      </w:r>
      <w:r w:rsidR="000833A2">
        <w:rPr>
          <w:rFonts w:ascii="Arial" w:hAnsi="Arial" w:cs="Arial"/>
          <w:sz w:val="20"/>
        </w:rPr>
        <w:t>Zvole 107, 592 56</w:t>
      </w:r>
      <w:r w:rsidR="000833A2">
        <w:rPr>
          <w:rFonts w:ascii="Arial" w:hAnsi="Arial" w:cs="Arial"/>
          <w:bCs/>
          <w:sz w:val="20"/>
          <w:szCs w:val="20"/>
        </w:rPr>
        <w:t xml:space="preserve">, IČO: </w:t>
      </w:r>
      <w:r w:rsidR="000833A2">
        <w:rPr>
          <w:rFonts w:ascii="Arial" w:hAnsi="Arial" w:cs="Arial"/>
          <w:sz w:val="20"/>
        </w:rPr>
        <w:t>00295817</w:t>
      </w:r>
      <w:r w:rsidR="00644E4D">
        <w:rPr>
          <w:rFonts w:ascii="Arial" w:hAnsi="Arial" w:cs="Arial"/>
          <w:sz w:val="20"/>
          <w:szCs w:val="20"/>
        </w:rPr>
        <w:t xml:space="preserve"> </w:t>
      </w:r>
      <w:r w:rsidR="00D818E2" w:rsidRPr="00895F9A">
        <w:rPr>
          <w:rFonts w:ascii="Arial" w:eastAsia="Times New Roman" w:hAnsi="Arial" w:cs="Arial"/>
          <w:sz w:val="20"/>
          <w:szCs w:val="20"/>
          <w:lang w:eastAsia="cs-CZ"/>
        </w:rPr>
        <w:t xml:space="preserve">– </w:t>
      </w:r>
      <w:bookmarkEnd w:id="0"/>
      <w:r w:rsidR="00B230B1">
        <w:rPr>
          <w:rFonts w:ascii="Arial" w:eastAsia="Times New Roman" w:hAnsi="Arial" w:cs="Arial"/>
          <w:sz w:val="20"/>
          <w:szCs w:val="20"/>
          <w:lang w:eastAsia="cs-CZ"/>
        </w:rPr>
        <w:t xml:space="preserve">Vám dle § 98 zákona č. 134/2016 Sb., o zadávání veřejných zakázek, zasílám vysvětlení zadávací dokumentace č. </w:t>
      </w:r>
      <w:r w:rsidR="0006630F">
        <w:rPr>
          <w:rFonts w:ascii="Arial" w:eastAsia="Times New Roman" w:hAnsi="Arial" w:cs="Arial"/>
          <w:sz w:val="20"/>
          <w:szCs w:val="20"/>
          <w:lang w:eastAsia="cs-CZ"/>
        </w:rPr>
        <w:t>2</w:t>
      </w:r>
      <w:r w:rsidR="00B230B1">
        <w:rPr>
          <w:rFonts w:ascii="Arial" w:eastAsia="Times New Roman" w:hAnsi="Arial" w:cs="Arial"/>
          <w:sz w:val="20"/>
          <w:szCs w:val="20"/>
          <w:lang w:eastAsia="cs-CZ"/>
        </w:rPr>
        <w:t xml:space="preserve"> k</w:t>
      </w:r>
      <w:r w:rsidR="00B230B1">
        <w:rPr>
          <w:rFonts w:ascii="Arial" w:eastAsia="Times New Roman" w:hAnsi="Arial" w:cs="Arial"/>
          <w:b/>
          <w:sz w:val="20"/>
          <w:szCs w:val="20"/>
          <w:lang w:eastAsia="cs-CZ"/>
        </w:rPr>
        <w:t> </w:t>
      </w:r>
      <w:r w:rsidR="00B230B1">
        <w:rPr>
          <w:rFonts w:ascii="Arial" w:eastAsia="Times New Roman" w:hAnsi="Arial" w:cs="Arial"/>
          <w:b/>
          <w:sz w:val="20"/>
          <w:szCs w:val="20"/>
          <w:u w:val="single"/>
          <w:lang w:eastAsia="cs-CZ"/>
        </w:rPr>
        <w:t xml:space="preserve">zadávacímu </w:t>
      </w:r>
      <w:r w:rsidR="00B230B1">
        <w:rPr>
          <w:rFonts w:ascii="Arial" w:hAnsi="Arial" w:cs="Arial"/>
          <w:b/>
          <w:sz w:val="20"/>
          <w:u w:val="single"/>
        </w:rPr>
        <w:t xml:space="preserve">řízení u </w:t>
      </w:r>
      <w:r w:rsidR="000833A2">
        <w:rPr>
          <w:rFonts w:ascii="Arial" w:hAnsi="Arial" w:cs="Arial"/>
          <w:b/>
          <w:sz w:val="20"/>
          <w:u w:val="single"/>
        </w:rPr>
        <w:t>po</w:t>
      </w:r>
      <w:r w:rsidR="00B230B1">
        <w:rPr>
          <w:rFonts w:ascii="Arial" w:hAnsi="Arial" w:cs="Arial"/>
          <w:b/>
          <w:sz w:val="20"/>
          <w:u w:val="single"/>
        </w:rPr>
        <w:t xml:space="preserve">dlimitní veřejné zakázky na </w:t>
      </w:r>
      <w:r w:rsidR="004D7E1A">
        <w:rPr>
          <w:rFonts w:ascii="Arial" w:hAnsi="Arial" w:cs="Arial"/>
          <w:b/>
          <w:sz w:val="20"/>
          <w:u w:val="single"/>
        </w:rPr>
        <w:t>dodávky</w:t>
      </w:r>
      <w:r w:rsidR="00B230B1">
        <w:rPr>
          <w:rFonts w:ascii="Arial" w:hAnsi="Arial" w:cs="Arial"/>
          <w:b/>
          <w:sz w:val="20"/>
          <w:u w:val="single"/>
        </w:rPr>
        <w:t xml:space="preserve"> s názvem </w:t>
      </w:r>
      <w:r w:rsidR="000833A2">
        <w:rPr>
          <w:rFonts w:ascii="Arial" w:hAnsi="Arial" w:cs="Arial"/>
          <w:b/>
          <w:bCs/>
          <w:sz w:val="20"/>
          <w:szCs w:val="20"/>
        </w:rPr>
        <w:t>„V 00762 – komunální FVE obce Zvole“</w:t>
      </w:r>
      <w:r w:rsidR="00B230B1" w:rsidRPr="00B230B1">
        <w:rPr>
          <w:rFonts w:ascii="Arial" w:hAnsi="Arial" w:cs="Arial"/>
          <w:sz w:val="20"/>
          <w:szCs w:val="20"/>
        </w:rPr>
        <w:t xml:space="preserve"> </w:t>
      </w:r>
      <w:r w:rsidR="00B230B1">
        <w:rPr>
          <w:rFonts w:ascii="Arial" w:hAnsi="Arial" w:cs="Arial"/>
          <w:sz w:val="20"/>
          <w:szCs w:val="20"/>
        </w:rPr>
        <w:t>zadávanému v</w:t>
      </w:r>
      <w:r w:rsidR="000833A2">
        <w:rPr>
          <w:rFonts w:ascii="Arial" w:hAnsi="Arial" w:cs="Arial"/>
          <w:sz w:val="20"/>
          <w:szCs w:val="20"/>
        </w:rPr>
        <w:t>e zjednodušeném</w:t>
      </w:r>
      <w:r w:rsidR="004D7E1A">
        <w:rPr>
          <w:rFonts w:ascii="Arial" w:hAnsi="Arial" w:cs="Arial"/>
          <w:sz w:val="20"/>
          <w:szCs w:val="20"/>
        </w:rPr>
        <w:t xml:space="preserve"> </w:t>
      </w:r>
      <w:r w:rsidR="000833A2">
        <w:rPr>
          <w:rFonts w:ascii="Arial" w:hAnsi="Arial" w:cs="Arial"/>
          <w:sz w:val="20"/>
          <w:szCs w:val="20"/>
        </w:rPr>
        <w:t>po</w:t>
      </w:r>
      <w:r w:rsidR="00B230B1">
        <w:rPr>
          <w:rFonts w:ascii="Arial" w:hAnsi="Arial" w:cs="Arial"/>
          <w:sz w:val="20"/>
          <w:szCs w:val="20"/>
        </w:rPr>
        <w:t>dlimitním řízení dle § 5</w:t>
      </w:r>
      <w:r w:rsidR="000833A2">
        <w:rPr>
          <w:rFonts w:ascii="Arial" w:hAnsi="Arial" w:cs="Arial"/>
          <w:sz w:val="20"/>
          <w:szCs w:val="20"/>
        </w:rPr>
        <w:t>3</w:t>
      </w:r>
      <w:r w:rsidR="00B230B1">
        <w:rPr>
          <w:rFonts w:ascii="Arial" w:hAnsi="Arial" w:cs="Arial"/>
          <w:sz w:val="20"/>
          <w:szCs w:val="20"/>
        </w:rPr>
        <w:t xml:space="preserve"> zákona č. 134/2016 Sb., o zadávání veřejných zakázek, v platném znění</w:t>
      </w:r>
      <w:r w:rsidR="00B230B1">
        <w:rPr>
          <w:rFonts w:ascii="Arial" w:hAnsi="Arial" w:cs="Arial"/>
          <w:sz w:val="20"/>
        </w:rPr>
        <w:t xml:space="preserve">. </w:t>
      </w:r>
      <w:bookmarkEnd w:id="1"/>
    </w:p>
    <w:p w14:paraId="35566A8A" w14:textId="664846AE" w:rsidR="00AD4625" w:rsidRPr="00895F9A" w:rsidRDefault="0006630F" w:rsidP="0040041A">
      <w:pPr>
        <w:pStyle w:val="Default"/>
        <w:spacing w:line="276" w:lineRule="auto"/>
        <w:jc w:val="both"/>
        <w:rPr>
          <w:rFonts w:ascii="Arial" w:hAnsi="Arial" w:cs="Arial"/>
          <w:b/>
          <w:bCs/>
          <w:i/>
          <w:sz w:val="20"/>
          <w:szCs w:val="20"/>
          <w:u w:val="single"/>
        </w:rPr>
      </w:pPr>
      <w:r>
        <w:rPr>
          <w:rFonts w:ascii="Arial" w:hAnsi="Arial" w:cs="Arial"/>
          <w:b/>
          <w:bCs/>
          <w:iCs/>
          <w:sz w:val="20"/>
          <w:szCs w:val="20"/>
          <w:u w:val="single"/>
        </w:rPr>
        <w:t>Dotaz 1:</w:t>
      </w:r>
    </w:p>
    <w:p w14:paraId="360FACCC" w14:textId="1C5864E9" w:rsidR="007B14D5" w:rsidRPr="0006630F" w:rsidRDefault="0006630F" w:rsidP="0006630F">
      <w:pPr>
        <w:pStyle w:val="Default"/>
        <w:spacing w:line="276" w:lineRule="auto"/>
        <w:jc w:val="both"/>
        <w:rPr>
          <w:rFonts w:ascii="Arial" w:hAnsi="Arial" w:cs="Arial"/>
          <w:sz w:val="20"/>
          <w:szCs w:val="20"/>
        </w:rPr>
      </w:pPr>
      <w:r>
        <w:rPr>
          <w:rFonts w:ascii="Arial" w:hAnsi="Arial" w:cs="Arial"/>
          <w:sz w:val="20"/>
          <w:szCs w:val="20"/>
        </w:rPr>
        <w:t>D</w:t>
      </w:r>
      <w:r w:rsidRPr="0006630F">
        <w:rPr>
          <w:rFonts w:ascii="Arial" w:hAnsi="Arial" w:cs="Arial"/>
          <w:sz w:val="20"/>
          <w:szCs w:val="20"/>
        </w:rPr>
        <w:t>le obecně přijímaných metodických pravidel pro zadávání veřejných zakázek by se mimo jiné zadavatel měl vyvarovat stanovení nepřiměřených obchodních podmínek utvrzujících či zajišťujících povinnosti dodavatele, nevhodných podmínek plnění,</w:t>
      </w:r>
      <w:r>
        <w:rPr>
          <w:rFonts w:ascii="Arial" w:hAnsi="Arial" w:cs="Arial"/>
          <w:sz w:val="20"/>
          <w:szCs w:val="20"/>
        </w:rPr>
        <w:t xml:space="preserve"> </w:t>
      </w:r>
      <w:r w:rsidRPr="0006630F">
        <w:rPr>
          <w:rFonts w:ascii="Arial" w:hAnsi="Arial" w:cs="Arial"/>
          <w:sz w:val="20"/>
          <w:szCs w:val="20"/>
        </w:rPr>
        <w:t>bezdůvodných požadavků na osobu dodavatele (byť nejsou předmětem stanovených kvalifikačních předpokladů), lokálních omezení apod. Podle většiny metodik mezi nevhodné obchodní podmínky, které mohou za určitých okolností negativně ovlivnit okruh potenciálních účastníků zadávacího řízení a výběr dodavatele,</w:t>
      </w:r>
      <w:r>
        <w:rPr>
          <w:rFonts w:ascii="Arial" w:hAnsi="Arial" w:cs="Arial"/>
          <w:sz w:val="20"/>
          <w:szCs w:val="20"/>
        </w:rPr>
        <w:t xml:space="preserve"> </w:t>
      </w:r>
      <w:r w:rsidRPr="0006630F">
        <w:rPr>
          <w:rFonts w:ascii="Arial" w:hAnsi="Arial" w:cs="Arial"/>
          <w:sz w:val="20"/>
          <w:szCs w:val="20"/>
        </w:rPr>
        <w:t xml:space="preserve">patří např. nepřiměřeně vysoké smluvní pokuty. Jsme názoru, že smluvní pokuta 0,2 % z ceny díla za každý jeden den prodlení s předáním (dokončením díla) spolu s tím, že tato pokuta nekryje náhradu vzniklých škod, která může být požadována mimo rámec smluvní pokuty, je sankcí nepřiměřeně </w:t>
      </w:r>
      <w:proofErr w:type="gramStart"/>
      <w:r w:rsidRPr="0006630F">
        <w:rPr>
          <w:rFonts w:ascii="Arial" w:hAnsi="Arial" w:cs="Arial"/>
          <w:sz w:val="20"/>
          <w:szCs w:val="20"/>
        </w:rPr>
        <w:t>vysokou</w:t>
      </w:r>
      <w:proofErr w:type="gramEnd"/>
      <w:r w:rsidRPr="0006630F">
        <w:rPr>
          <w:rFonts w:ascii="Arial" w:hAnsi="Arial" w:cs="Arial"/>
          <w:sz w:val="20"/>
          <w:szCs w:val="20"/>
        </w:rPr>
        <w:t xml:space="preserve"> a i nevyrovnanou ve spojení s daleko nižší sankcí za neplnění platebních povinností objednatele a vede k nevyrovnanému smluvnímu vztahu na úrovni adhezních smluv. Odpovědní dodavatelé v oblasti FVE si jsou vědomi všech rizik spočívajících v dosud ne zcela ustáleném prostředí mezi zákazníky dodavateli, distributory nebo oprávněnými regulačními (kontrolními) orgány. Taková rizika bez jakéhokoliv zlého úmyslu k přihlášeným uchazečům může pominout snad jen zvýhodněný dodavatel, předem seznámený s místními podmínkami nebo nezodpovědný dodavatel, který předem o možných důsledcích neuvažuje. Je možnost změny uvedené smluvní pokuty alespoň na 0,1 % z ceny díla za den prodlení?</w:t>
      </w:r>
    </w:p>
    <w:p w14:paraId="12EF87FC" w14:textId="0D0E34A3" w:rsidR="000833A2" w:rsidRPr="0006630F" w:rsidRDefault="0006630F" w:rsidP="0040041A">
      <w:pPr>
        <w:pStyle w:val="Default"/>
        <w:spacing w:line="276" w:lineRule="auto"/>
        <w:jc w:val="both"/>
        <w:rPr>
          <w:rFonts w:ascii="Arial" w:hAnsi="Arial" w:cs="Arial"/>
          <w:b/>
          <w:bCs/>
          <w:i/>
          <w:iCs/>
          <w:sz w:val="20"/>
          <w:szCs w:val="20"/>
          <w:u w:val="single"/>
        </w:rPr>
      </w:pPr>
      <w:r>
        <w:rPr>
          <w:rFonts w:ascii="Arial" w:hAnsi="Arial" w:cs="Arial"/>
          <w:b/>
          <w:bCs/>
          <w:i/>
          <w:iCs/>
          <w:sz w:val="20"/>
          <w:szCs w:val="20"/>
          <w:u w:val="single"/>
        </w:rPr>
        <w:t>Odpověď:</w:t>
      </w:r>
    </w:p>
    <w:p w14:paraId="10D0ADFE" w14:textId="42425D93" w:rsidR="004D7E1A" w:rsidRPr="007B14D5" w:rsidRDefault="000A76D7" w:rsidP="0040041A">
      <w:pPr>
        <w:pStyle w:val="Default"/>
        <w:spacing w:line="276" w:lineRule="auto"/>
        <w:jc w:val="both"/>
        <w:rPr>
          <w:rFonts w:ascii="Arial" w:hAnsi="Arial" w:cs="Arial"/>
          <w:i/>
          <w:iCs/>
          <w:sz w:val="20"/>
          <w:szCs w:val="20"/>
        </w:rPr>
      </w:pPr>
      <w:r>
        <w:rPr>
          <w:rFonts w:ascii="Arial" w:hAnsi="Arial" w:cs="Arial"/>
          <w:i/>
          <w:iCs/>
          <w:sz w:val="20"/>
          <w:szCs w:val="20"/>
        </w:rPr>
        <w:t>Zadavatel smluvní pokutu ve výši 0,2 % z ceny díla za každý den prodlení v žádném případě nepovažuje za nepřiměřeně vysokou, a to z následujících důvodů. V prvé řadě je to výše smluvní pokuty, která je v tomto oboru běžně používána, a to mnoha různými zadavateli. Současně se jedná o výši smluvní pokuty, která je v rámci rozmezí doporučovaného poskytovateli dotací v rámci předchozího programového období (aktuálně již poskytovatelé dotací smluvní podmínky explicitně neupravují). A současně se jedná o výši, která je běžně akceptována v rámci judikatury českými soudy a není považována za nepřiměřeně vysokou (vzhledem k okolnostem bývá za již nepřiměřenou výši smluvní pokuty vnímána smluvní pokuta ve výši 0,5 % z ceny díla za den prodlení, což je ale 2,5 x více, než požaduje zadavatel).</w:t>
      </w:r>
    </w:p>
    <w:p w14:paraId="246AE7B7" w14:textId="77777777" w:rsidR="00DB5496" w:rsidRDefault="00DB5496" w:rsidP="0040041A">
      <w:pPr>
        <w:spacing w:after="0" w:line="300" w:lineRule="auto"/>
        <w:jc w:val="both"/>
        <w:rPr>
          <w:rFonts w:ascii="Arial" w:eastAsia="Arial" w:hAnsi="Arial" w:cs="Arial"/>
          <w:i/>
          <w:color w:val="000000"/>
          <w:sz w:val="20"/>
        </w:rPr>
      </w:pPr>
    </w:p>
    <w:p w14:paraId="3609E590" w14:textId="12CEA58F" w:rsidR="00F71DCC" w:rsidRPr="0040041A" w:rsidRDefault="00F71DCC" w:rsidP="0040041A">
      <w:pPr>
        <w:spacing w:after="0" w:line="300" w:lineRule="auto"/>
        <w:jc w:val="both"/>
        <w:rPr>
          <w:rFonts w:ascii="Arial" w:eastAsia="Arial" w:hAnsi="Arial" w:cs="Arial"/>
          <w:i/>
          <w:color w:val="000000"/>
          <w:sz w:val="20"/>
        </w:rPr>
      </w:pPr>
      <w:r w:rsidRPr="00895F9A">
        <w:rPr>
          <w:rFonts w:ascii="Arial" w:hAnsi="Arial" w:cs="Arial"/>
          <w:sz w:val="20"/>
          <w:szCs w:val="20"/>
        </w:rPr>
        <w:t xml:space="preserve">V případě jakýchkoli dotazů či nejasností </w:t>
      </w:r>
      <w:proofErr w:type="gramStart"/>
      <w:r w:rsidRPr="00895F9A">
        <w:rPr>
          <w:rFonts w:ascii="Arial" w:hAnsi="Arial" w:cs="Arial"/>
          <w:sz w:val="20"/>
          <w:szCs w:val="20"/>
        </w:rPr>
        <w:t>mne</w:t>
      </w:r>
      <w:proofErr w:type="gramEnd"/>
      <w:r w:rsidRPr="00895F9A">
        <w:rPr>
          <w:rFonts w:ascii="Arial" w:hAnsi="Arial" w:cs="Arial"/>
          <w:sz w:val="20"/>
          <w:szCs w:val="20"/>
        </w:rPr>
        <w:t xml:space="preserve">, prosím, kontaktujte na e-mailu </w:t>
      </w:r>
      <w:hyperlink r:id="rId8" w:history="1">
        <w:r w:rsidR="00720292" w:rsidRPr="00895F9A">
          <w:rPr>
            <w:rStyle w:val="Hypertextovodkaz"/>
            <w:rFonts w:ascii="Arial" w:hAnsi="Arial" w:cs="Arial"/>
            <w:b/>
            <w:sz w:val="20"/>
            <w:szCs w:val="20"/>
          </w:rPr>
          <w:t>verejnezakazky@sklegal.cz</w:t>
        </w:r>
      </w:hyperlink>
      <w:r w:rsidRPr="00895F9A">
        <w:rPr>
          <w:rFonts w:ascii="Arial" w:hAnsi="Arial" w:cs="Arial"/>
          <w:sz w:val="20"/>
          <w:szCs w:val="20"/>
        </w:rPr>
        <w:t>, příp. na tel. čísle +420</w:t>
      </w:r>
      <w:r w:rsidR="00267A30" w:rsidRPr="00895F9A">
        <w:rPr>
          <w:rFonts w:ascii="Arial" w:hAnsi="Arial" w:cs="Arial"/>
          <w:sz w:val="20"/>
          <w:szCs w:val="20"/>
        </w:rPr>
        <w:t> 732 837 223</w:t>
      </w:r>
      <w:r w:rsidRPr="00895F9A">
        <w:rPr>
          <w:rFonts w:ascii="Arial" w:hAnsi="Arial" w:cs="Arial"/>
          <w:sz w:val="20"/>
          <w:szCs w:val="20"/>
        </w:rPr>
        <w:t>.</w:t>
      </w:r>
    </w:p>
    <w:p w14:paraId="3C92C550" w14:textId="77777777" w:rsidR="00F614F9" w:rsidRDefault="00F614F9" w:rsidP="006963EA">
      <w:pPr>
        <w:autoSpaceDE w:val="0"/>
        <w:autoSpaceDN w:val="0"/>
        <w:adjustRightInd w:val="0"/>
        <w:spacing w:after="0"/>
        <w:jc w:val="both"/>
        <w:outlineLvl w:val="0"/>
        <w:rPr>
          <w:rFonts w:ascii="Arial" w:hAnsi="Arial" w:cs="Arial"/>
          <w:sz w:val="20"/>
          <w:szCs w:val="20"/>
        </w:rPr>
      </w:pPr>
    </w:p>
    <w:p w14:paraId="08EF409A" w14:textId="77777777" w:rsidR="000A76D7" w:rsidRDefault="000A76D7" w:rsidP="0012008C">
      <w:pPr>
        <w:autoSpaceDE w:val="0"/>
        <w:autoSpaceDN w:val="0"/>
        <w:adjustRightInd w:val="0"/>
        <w:spacing w:after="0"/>
        <w:jc w:val="both"/>
        <w:outlineLvl w:val="0"/>
        <w:rPr>
          <w:rFonts w:ascii="Arial" w:hAnsi="Arial" w:cs="Arial"/>
          <w:sz w:val="20"/>
          <w:szCs w:val="20"/>
        </w:rPr>
      </w:pPr>
    </w:p>
    <w:p w14:paraId="65BBB03A" w14:textId="070C9650" w:rsidR="0012008C" w:rsidRDefault="00F71DCC" w:rsidP="0012008C">
      <w:pPr>
        <w:autoSpaceDE w:val="0"/>
        <w:autoSpaceDN w:val="0"/>
        <w:adjustRightInd w:val="0"/>
        <w:spacing w:after="0"/>
        <w:jc w:val="both"/>
        <w:outlineLvl w:val="0"/>
        <w:rPr>
          <w:rFonts w:ascii="Arial" w:hAnsi="Arial" w:cs="Arial"/>
          <w:sz w:val="20"/>
          <w:szCs w:val="20"/>
        </w:rPr>
      </w:pPr>
      <w:r w:rsidRPr="00895F9A">
        <w:rPr>
          <w:rFonts w:ascii="Arial" w:hAnsi="Arial" w:cs="Arial"/>
          <w:sz w:val="20"/>
          <w:szCs w:val="20"/>
        </w:rPr>
        <w:t>S</w:t>
      </w:r>
      <w:r w:rsidR="0012008C">
        <w:rPr>
          <w:rFonts w:ascii="Arial" w:hAnsi="Arial" w:cs="Arial"/>
          <w:sz w:val="20"/>
          <w:szCs w:val="20"/>
        </w:rPr>
        <w:t> </w:t>
      </w:r>
      <w:r w:rsidRPr="00895F9A">
        <w:rPr>
          <w:rFonts w:ascii="Arial" w:hAnsi="Arial" w:cs="Arial"/>
          <w:sz w:val="20"/>
          <w:szCs w:val="20"/>
        </w:rPr>
        <w:t>pozdravem</w:t>
      </w:r>
    </w:p>
    <w:p w14:paraId="4885AE26" w14:textId="77777777" w:rsidR="0012008C" w:rsidRDefault="0012008C" w:rsidP="0012008C">
      <w:pPr>
        <w:autoSpaceDE w:val="0"/>
        <w:autoSpaceDN w:val="0"/>
        <w:adjustRightInd w:val="0"/>
        <w:spacing w:after="0"/>
        <w:jc w:val="both"/>
        <w:outlineLvl w:val="0"/>
        <w:rPr>
          <w:rFonts w:ascii="Arial" w:eastAsiaTheme="minorEastAsia" w:hAnsi="Arial" w:cs="Arial"/>
          <w:b/>
          <w:bCs/>
          <w:noProof/>
          <w:color w:val="5B9BD5"/>
          <w:sz w:val="20"/>
          <w:szCs w:val="20"/>
          <w:lang w:eastAsia="cs-CZ"/>
        </w:rPr>
      </w:pPr>
    </w:p>
    <w:p w14:paraId="78667C0A" w14:textId="0EB17296" w:rsidR="0012008C" w:rsidRDefault="0012008C" w:rsidP="0012008C">
      <w:pPr>
        <w:autoSpaceDE w:val="0"/>
        <w:autoSpaceDN w:val="0"/>
        <w:adjustRightInd w:val="0"/>
        <w:spacing w:after="0"/>
        <w:jc w:val="both"/>
        <w:outlineLvl w:val="0"/>
        <w:rPr>
          <w:rFonts w:ascii="Arial" w:hAnsi="Arial" w:cs="Arial"/>
          <w:sz w:val="20"/>
          <w:szCs w:val="20"/>
        </w:rPr>
      </w:pPr>
      <w:bookmarkStart w:id="2" w:name="_Hlk126680265"/>
      <w:r>
        <w:rPr>
          <w:rFonts w:ascii="Arial" w:eastAsiaTheme="minorEastAsia" w:hAnsi="Arial" w:cs="Arial"/>
          <w:b/>
          <w:bCs/>
          <w:noProof/>
          <w:color w:val="5B9BD5"/>
          <w:sz w:val="20"/>
          <w:szCs w:val="20"/>
          <w:lang w:eastAsia="cs-CZ"/>
        </w:rPr>
        <w:t>Mgr. Ing. Ladislav Kavřík, advokát</w:t>
      </w:r>
    </w:p>
    <w:p w14:paraId="1AA97619" w14:textId="52288AED" w:rsidR="007B14D5" w:rsidRPr="0012008C" w:rsidRDefault="007B14D5" w:rsidP="0012008C">
      <w:pPr>
        <w:autoSpaceDE w:val="0"/>
        <w:autoSpaceDN w:val="0"/>
        <w:adjustRightInd w:val="0"/>
        <w:spacing w:after="0"/>
        <w:jc w:val="both"/>
        <w:outlineLvl w:val="0"/>
        <w:rPr>
          <w:rFonts w:ascii="Arial" w:hAnsi="Arial" w:cs="Arial"/>
          <w:sz w:val="20"/>
          <w:szCs w:val="20"/>
        </w:rPr>
      </w:pPr>
      <w:r w:rsidRPr="007B14D5">
        <w:rPr>
          <w:rFonts w:ascii="Arial" w:hAnsi="Arial" w:cs="Arial"/>
          <w:sz w:val="20"/>
        </w:rPr>
        <w:t xml:space="preserve">mobil: 732 837 223 </w:t>
      </w:r>
    </w:p>
    <w:p w14:paraId="7224659C" w14:textId="4B0D7C8A" w:rsidR="007B14D5" w:rsidRPr="007B14D5" w:rsidRDefault="007B14D5" w:rsidP="007B14D5">
      <w:pPr>
        <w:autoSpaceDE w:val="0"/>
        <w:autoSpaceDN w:val="0"/>
        <w:adjustRightInd w:val="0"/>
        <w:spacing w:after="0" w:line="300" w:lineRule="auto"/>
        <w:jc w:val="both"/>
        <w:outlineLvl w:val="0"/>
        <w:rPr>
          <w:rFonts w:ascii="Arial" w:hAnsi="Arial" w:cs="Arial"/>
          <w:sz w:val="20"/>
        </w:rPr>
      </w:pPr>
      <w:r w:rsidRPr="007B14D5">
        <w:rPr>
          <w:rFonts w:ascii="Arial" w:hAnsi="Arial" w:cs="Arial"/>
          <w:noProof/>
          <w:sz w:val="20"/>
        </w:rPr>
        <w:drawing>
          <wp:anchor distT="0" distB="0" distL="114300" distR="114300" simplePos="0" relativeHeight="251658752" behindDoc="1" locked="0" layoutInCell="1" allowOverlap="1" wp14:anchorId="728AA25C" wp14:editId="50DD7D02">
            <wp:simplePos x="0" y="0"/>
            <wp:positionH relativeFrom="margin">
              <wp:posOffset>0</wp:posOffset>
            </wp:positionH>
            <wp:positionV relativeFrom="paragraph">
              <wp:posOffset>8890</wp:posOffset>
            </wp:positionV>
            <wp:extent cx="1497330" cy="478790"/>
            <wp:effectExtent l="0" t="0" r="7620" b="0"/>
            <wp:wrapThrough wrapText="bothSides">
              <wp:wrapPolygon edited="0">
                <wp:start x="0" y="0"/>
                <wp:lineTo x="0" y="20626"/>
                <wp:lineTo x="21435" y="20626"/>
                <wp:lineTo x="21435" y="0"/>
                <wp:lineTo x="0" y="0"/>
              </wp:wrapPolygon>
            </wp:wrapThrough>
            <wp:docPr id="4" name="Obrázek 4"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text&#10;&#10;Popis byl vytvořen automatick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7330" cy="478790"/>
                    </a:xfrm>
                    <a:prstGeom prst="rect">
                      <a:avLst/>
                    </a:prstGeom>
                    <a:noFill/>
                  </pic:spPr>
                </pic:pic>
              </a:graphicData>
            </a:graphic>
            <wp14:sizeRelH relativeFrom="page">
              <wp14:pctWidth>0</wp14:pctWidth>
            </wp14:sizeRelH>
            <wp14:sizeRelV relativeFrom="page">
              <wp14:pctHeight>0</wp14:pctHeight>
            </wp14:sizeRelV>
          </wp:anchor>
        </w:drawing>
      </w:r>
    </w:p>
    <w:p w14:paraId="795B0B47" w14:textId="07EA9750" w:rsidR="007B14D5" w:rsidRPr="007B14D5" w:rsidRDefault="007B14D5" w:rsidP="007B14D5">
      <w:pPr>
        <w:autoSpaceDE w:val="0"/>
        <w:autoSpaceDN w:val="0"/>
        <w:adjustRightInd w:val="0"/>
        <w:spacing w:after="0" w:line="300" w:lineRule="auto"/>
        <w:jc w:val="both"/>
        <w:outlineLvl w:val="0"/>
        <w:rPr>
          <w:rFonts w:ascii="Arial" w:hAnsi="Arial" w:cs="Arial"/>
          <w:sz w:val="20"/>
        </w:rPr>
      </w:pPr>
    </w:p>
    <w:p w14:paraId="34CC9B81" w14:textId="63A988A6" w:rsidR="007B14D5" w:rsidRPr="007B14D5" w:rsidRDefault="007B14D5" w:rsidP="007B14D5">
      <w:pPr>
        <w:autoSpaceDE w:val="0"/>
        <w:autoSpaceDN w:val="0"/>
        <w:adjustRightInd w:val="0"/>
        <w:spacing w:after="0" w:line="300" w:lineRule="auto"/>
        <w:jc w:val="both"/>
        <w:outlineLvl w:val="0"/>
        <w:rPr>
          <w:rFonts w:ascii="Arial" w:hAnsi="Arial" w:cs="Arial"/>
          <w:sz w:val="20"/>
        </w:rPr>
      </w:pPr>
    </w:p>
    <w:p w14:paraId="62994CE4" w14:textId="65F1C5FD" w:rsidR="007B14D5" w:rsidRPr="007B14D5" w:rsidRDefault="007B14D5" w:rsidP="007B14D5">
      <w:pPr>
        <w:autoSpaceDE w:val="0"/>
        <w:autoSpaceDN w:val="0"/>
        <w:adjustRightInd w:val="0"/>
        <w:spacing w:after="0" w:line="300" w:lineRule="auto"/>
        <w:jc w:val="both"/>
        <w:outlineLvl w:val="0"/>
        <w:rPr>
          <w:rFonts w:ascii="Arial" w:hAnsi="Arial" w:cs="Arial"/>
          <w:sz w:val="20"/>
        </w:rPr>
      </w:pPr>
      <w:r w:rsidRPr="007B14D5">
        <w:rPr>
          <w:rFonts w:ascii="Arial" w:hAnsi="Arial" w:cs="Arial"/>
          <w:sz w:val="20"/>
        </w:rPr>
        <w:t>Vídeňská 228/7, 639 00 Brno, IČ: 03045315</w:t>
      </w:r>
    </w:p>
    <w:p w14:paraId="2E27B832" w14:textId="533B14A3" w:rsidR="007B14D5" w:rsidRPr="007B14D5" w:rsidRDefault="007B14D5" w:rsidP="007B14D5">
      <w:pPr>
        <w:autoSpaceDE w:val="0"/>
        <w:autoSpaceDN w:val="0"/>
        <w:adjustRightInd w:val="0"/>
        <w:spacing w:after="0" w:line="300" w:lineRule="auto"/>
        <w:jc w:val="both"/>
        <w:outlineLvl w:val="0"/>
        <w:rPr>
          <w:rFonts w:ascii="Arial" w:hAnsi="Arial" w:cs="Arial"/>
          <w:sz w:val="20"/>
        </w:rPr>
      </w:pPr>
    </w:p>
    <w:p w14:paraId="44D2292F" w14:textId="77777777" w:rsidR="007B14D5" w:rsidRPr="007B14D5" w:rsidRDefault="007B14D5" w:rsidP="007B14D5">
      <w:pPr>
        <w:autoSpaceDE w:val="0"/>
        <w:autoSpaceDN w:val="0"/>
        <w:adjustRightInd w:val="0"/>
        <w:spacing w:after="0" w:line="300" w:lineRule="auto"/>
        <w:jc w:val="both"/>
        <w:outlineLvl w:val="0"/>
        <w:rPr>
          <w:rFonts w:ascii="Arial" w:hAnsi="Arial" w:cs="Arial"/>
          <w:sz w:val="20"/>
        </w:rPr>
      </w:pPr>
      <w:r w:rsidRPr="007B14D5">
        <w:rPr>
          <w:rFonts w:ascii="Arial" w:hAnsi="Arial" w:cs="Arial"/>
          <w:sz w:val="20"/>
        </w:rPr>
        <w:t xml:space="preserve">zapsán v seznamu advokátů vedeném </w:t>
      </w:r>
    </w:p>
    <w:p w14:paraId="4D82D3CE" w14:textId="57F9B790" w:rsidR="007B14D5" w:rsidRPr="007B14D5" w:rsidRDefault="007B14D5" w:rsidP="007B14D5">
      <w:pPr>
        <w:autoSpaceDE w:val="0"/>
        <w:autoSpaceDN w:val="0"/>
        <w:adjustRightInd w:val="0"/>
        <w:spacing w:after="0" w:line="300" w:lineRule="auto"/>
        <w:jc w:val="both"/>
        <w:outlineLvl w:val="0"/>
        <w:rPr>
          <w:rFonts w:ascii="Arial" w:hAnsi="Arial" w:cs="Arial"/>
          <w:sz w:val="20"/>
        </w:rPr>
      </w:pPr>
      <w:r w:rsidRPr="007B14D5">
        <w:rPr>
          <w:rFonts w:ascii="Arial" w:hAnsi="Arial" w:cs="Arial"/>
          <w:sz w:val="20"/>
        </w:rPr>
        <w:t>Českou advokátní komorou pod č. 14882</w:t>
      </w:r>
    </w:p>
    <w:bookmarkEnd w:id="2"/>
    <w:p w14:paraId="4DFC5326" w14:textId="30C09225" w:rsidR="00F71DCC" w:rsidRPr="00F71DCC" w:rsidRDefault="00F71DCC" w:rsidP="007B14D5">
      <w:pPr>
        <w:autoSpaceDE w:val="0"/>
        <w:autoSpaceDN w:val="0"/>
        <w:adjustRightInd w:val="0"/>
        <w:spacing w:after="0" w:line="300" w:lineRule="auto"/>
        <w:jc w:val="both"/>
        <w:outlineLvl w:val="0"/>
        <w:rPr>
          <w:rFonts w:ascii="Arial" w:hAnsi="Arial" w:cs="Arial"/>
          <w:sz w:val="20"/>
        </w:rPr>
      </w:pPr>
    </w:p>
    <w:sectPr w:rsidR="00F71DCC" w:rsidRPr="00F71DCC" w:rsidSect="000A76D7">
      <w:pgSz w:w="11906" w:h="16838"/>
      <w:pgMar w:top="720" w:right="720" w:bottom="720" w:left="720" w:header="708"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091E4" w14:textId="77777777" w:rsidR="000D6317" w:rsidRDefault="000D6317" w:rsidP="00B634F5">
      <w:pPr>
        <w:spacing w:after="0" w:line="240" w:lineRule="auto"/>
      </w:pPr>
      <w:r>
        <w:separator/>
      </w:r>
    </w:p>
  </w:endnote>
  <w:endnote w:type="continuationSeparator" w:id="0">
    <w:p w14:paraId="5B87DFF5" w14:textId="77777777" w:rsidR="000D6317" w:rsidRDefault="000D6317" w:rsidP="00B63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F7814A" w14:textId="77777777" w:rsidR="000D6317" w:rsidRDefault="000D6317" w:rsidP="00B634F5">
      <w:pPr>
        <w:spacing w:after="0" w:line="240" w:lineRule="auto"/>
      </w:pPr>
      <w:r>
        <w:separator/>
      </w:r>
    </w:p>
  </w:footnote>
  <w:footnote w:type="continuationSeparator" w:id="0">
    <w:p w14:paraId="44ECBC52" w14:textId="77777777" w:rsidR="000D6317" w:rsidRDefault="000D6317" w:rsidP="00B634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7pt;height:41.4pt" o:bullet="t">
        <v:imagedata r:id="rId1" o:title="kostky"/>
      </v:shape>
    </w:pict>
  </w:numPicBullet>
  <w:abstractNum w:abstractNumId="0" w15:restartNumberingAfterBreak="0">
    <w:nsid w:val="06EA63BC"/>
    <w:multiLevelType w:val="hybridMultilevel"/>
    <w:tmpl w:val="32BA9844"/>
    <w:lvl w:ilvl="0" w:tplc="DCC02A3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FD0FA5"/>
    <w:multiLevelType w:val="hybridMultilevel"/>
    <w:tmpl w:val="AA6439F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1327EC"/>
    <w:multiLevelType w:val="hybridMultilevel"/>
    <w:tmpl w:val="76BEC40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F887D83"/>
    <w:multiLevelType w:val="hybridMultilevel"/>
    <w:tmpl w:val="D8AE09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0D27E0"/>
    <w:multiLevelType w:val="hybridMultilevel"/>
    <w:tmpl w:val="1186A51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2E454D"/>
    <w:multiLevelType w:val="hybridMultilevel"/>
    <w:tmpl w:val="BE0689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B16E35"/>
    <w:multiLevelType w:val="hybridMultilevel"/>
    <w:tmpl w:val="3580FF24"/>
    <w:lvl w:ilvl="0" w:tplc="04050011">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EE033F1"/>
    <w:multiLevelType w:val="hybridMultilevel"/>
    <w:tmpl w:val="D8AE09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514859"/>
    <w:multiLevelType w:val="hybridMultilevel"/>
    <w:tmpl w:val="2D044F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0742C1"/>
    <w:multiLevelType w:val="hybridMultilevel"/>
    <w:tmpl w:val="B56A117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8F85E90"/>
    <w:multiLevelType w:val="hybridMultilevel"/>
    <w:tmpl w:val="2B6AFB1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E332A1"/>
    <w:multiLevelType w:val="hybridMultilevel"/>
    <w:tmpl w:val="0C8CA408"/>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12" w15:restartNumberingAfterBreak="0">
    <w:nsid w:val="31647640"/>
    <w:multiLevelType w:val="hybridMultilevel"/>
    <w:tmpl w:val="F134E99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D653C1"/>
    <w:multiLevelType w:val="hybridMultilevel"/>
    <w:tmpl w:val="632AB3B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6725C2"/>
    <w:multiLevelType w:val="hybridMultilevel"/>
    <w:tmpl w:val="F280D4BA"/>
    <w:lvl w:ilvl="0" w:tplc="DEF2A75E">
      <w:start w:val="1"/>
      <w:numFmt w:val="decimal"/>
      <w:lvlText w:val="4.%1"/>
      <w:lvlJc w:val="left"/>
      <w:pPr>
        <w:ind w:left="786"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1187466">
      <w:start w:val="1"/>
      <w:numFmt w:val="lowerLetter"/>
      <w:lvlText w:val="%2."/>
      <w:lvlJc w:val="left"/>
      <w:pPr>
        <w:ind w:left="1440" w:hanging="360"/>
      </w:pPr>
    </w:lvl>
    <w:lvl w:ilvl="2" w:tplc="EE003C64" w:tentative="1">
      <w:start w:val="1"/>
      <w:numFmt w:val="lowerRoman"/>
      <w:lvlText w:val="%3."/>
      <w:lvlJc w:val="right"/>
      <w:pPr>
        <w:ind w:left="2160" w:hanging="180"/>
      </w:pPr>
    </w:lvl>
    <w:lvl w:ilvl="3" w:tplc="2B108D7A" w:tentative="1">
      <w:start w:val="1"/>
      <w:numFmt w:val="decimal"/>
      <w:lvlText w:val="%4."/>
      <w:lvlJc w:val="left"/>
      <w:pPr>
        <w:ind w:left="2880" w:hanging="360"/>
      </w:pPr>
    </w:lvl>
    <w:lvl w:ilvl="4" w:tplc="0F34BC74" w:tentative="1">
      <w:start w:val="1"/>
      <w:numFmt w:val="lowerLetter"/>
      <w:lvlText w:val="%5."/>
      <w:lvlJc w:val="left"/>
      <w:pPr>
        <w:ind w:left="3600" w:hanging="360"/>
      </w:pPr>
    </w:lvl>
    <w:lvl w:ilvl="5" w:tplc="536E1C94" w:tentative="1">
      <w:start w:val="1"/>
      <w:numFmt w:val="lowerRoman"/>
      <w:lvlText w:val="%6."/>
      <w:lvlJc w:val="right"/>
      <w:pPr>
        <w:ind w:left="4320" w:hanging="180"/>
      </w:pPr>
    </w:lvl>
    <w:lvl w:ilvl="6" w:tplc="A168ABFA" w:tentative="1">
      <w:start w:val="1"/>
      <w:numFmt w:val="decimal"/>
      <w:lvlText w:val="%7."/>
      <w:lvlJc w:val="left"/>
      <w:pPr>
        <w:ind w:left="5040" w:hanging="360"/>
      </w:pPr>
    </w:lvl>
    <w:lvl w:ilvl="7" w:tplc="0750EE46" w:tentative="1">
      <w:start w:val="1"/>
      <w:numFmt w:val="lowerLetter"/>
      <w:lvlText w:val="%8."/>
      <w:lvlJc w:val="left"/>
      <w:pPr>
        <w:ind w:left="5760" w:hanging="360"/>
      </w:pPr>
    </w:lvl>
    <w:lvl w:ilvl="8" w:tplc="9DB0E794" w:tentative="1">
      <w:start w:val="1"/>
      <w:numFmt w:val="lowerRoman"/>
      <w:lvlText w:val="%9."/>
      <w:lvlJc w:val="right"/>
      <w:pPr>
        <w:ind w:left="6480" w:hanging="180"/>
      </w:pPr>
    </w:lvl>
  </w:abstractNum>
  <w:abstractNum w:abstractNumId="15" w15:restartNumberingAfterBreak="0">
    <w:nsid w:val="387B0F83"/>
    <w:multiLevelType w:val="hybridMultilevel"/>
    <w:tmpl w:val="8C424F3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0F1A6E"/>
    <w:multiLevelType w:val="hybridMultilevel"/>
    <w:tmpl w:val="F7A05100"/>
    <w:lvl w:ilvl="0" w:tplc="04050017">
      <w:numFmt w:val="bullet"/>
      <w:pStyle w:val="odrakyrds"/>
      <w:lvlText w:val=""/>
      <w:lvlPicBulletId w:val="0"/>
      <w:lvlJc w:val="left"/>
      <w:pPr>
        <w:tabs>
          <w:tab w:val="num" w:pos="2340"/>
        </w:tabs>
        <w:ind w:left="2340" w:hanging="360"/>
      </w:pPr>
      <w:rPr>
        <w:rFonts w:ascii="Symbol" w:eastAsia="Times New Roman" w:hAnsi="Symbol" w:hint="default"/>
        <w:color w:val="auto"/>
      </w:rPr>
    </w:lvl>
    <w:lvl w:ilvl="1" w:tplc="04050001">
      <w:start w:val="1"/>
      <w:numFmt w:val="bullet"/>
      <w:lvlText w:val="o"/>
      <w:lvlJc w:val="left"/>
      <w:pPr>
        <w:tabs>
          <w:tab w:val="num" w:pos="2856"/>
        </w:tabs>
        <w:ind w:left="2856" w:hanging="360"/>
      </w:pPr>
      <w:rPr>
        <w:rFonts w:ascii="Courier New" w:hAnsi="Courier New" w:cs="Courier New" w:hint="default"/>
      </w:rPr>
    </w:lvl>
    <w:lvl w:ilvl="2" w:tplc="0405001B" w:tentative="1">
      <w:start w:val="1"/>
      <w:numFmt w:val="bullet"/>
      <w:lvlText w:val=""/>
      <w:lvlJc w:val="left"/>
      <w:pPr>
        <w:tabs>
          <w:tab w:val="num" w:pos="3576"/>
        </w:tabs>
        <w:ind w:left="3576" w:hanging="360"/>
      </w:pPr>
      <w:rPr>
        <w:rFonts w:ascii="Wingdings" w:hAnsi="Wingdings" w:hint="default"/>
      </w:rPr>
    </w:lvl>
    <w:lvl w:ilvl="3" w:tplc="0405000F" w:tentative="1">
      <w:start w:val="1"/>
      <w:numFmt w:val="bullet"/>
      <w:lvlText w:val=""/>
      <w:lvlJc w:val="left"/>
      <w:pPr>
        <w:tabs>
          <w:tab w:val="num" w:pos="4296"/>
        </w:tabs>
        <w:ind w:left="4296" w:hanging="360"/>
      </w:pPr>
      <w:rPr>
        <w:rFonts w:ascii="Symbol" w:hAnsi="Symbol" w:hint="default"/>
      </w:rPr>
    </w:lvl>
    <w:lvl w:ilvl="4" w:tplc="04050019" w:tentative="1">
      <w:start w:val="1"/>
      <w:numFmt w:val="bullet"/>
      <w:lvlText w:val="o"/>
      <w:lvlJc w:val="left"/>
      <w:pPr>
        <w:tabs>
          <w:tab w:val="num" w:pos="5016"/>
        </w:tabs>
        <w:ind w:left="5016" w:hanging="360"/>
      </w:pPr>
      <w:rPr>
        <w:rFonts w:ascii="Courier New" w:hAnsi="Courier New" w:cs="Courier New" w:hint="default"/>
      </w:rPr>
    </w:lvl>
    <w:lvl w:ilvl="5" w:tplc="0405001B" w:tentative="1">
      <w:start w:val="1"/>
      <w:numFmt w:val="bullet"/>
      <w:lvlText w:val=""/>
      <w:lvlJc w:val="left"/>
      <w:pPr>
        <w:tabs>
          <w:tab w:val="num" w:pos="5736"/>
        </w:tabs>
        <w:ind w:left="5736" w:hanging="360"/>
      </w:pPr>
      <w:rPr>
        <w:rFonts w:ascii="Wingdings" w:hAnsi="Wingdings" w:hint="default"/>
      </w:rPr>
    </w:lvl>
    <w:lvl w:ilvl="6" w:tplc="0405000F" w:tentative="1">
      <w:start w:val="1"/>
      <w:numFmt w:val="bullet"/>
      <w:lvlText w:val=""/>
      <w:lvlJc w:val="left"/>
      <w:pPr>
        <w:tabs>
          <w:tab w:val="num" w:pos="6456"/>
        </w:tabs>
        <w:ind w:left="6456" w:hanging="360"/>
      </w:pPr>
      <w:rPr>
        <w:rFonts w:ascii="Symbol" w:hAnsi="Symbol" w:hint="default"/>
      </w:rPr>
    </w:lvl>
    <w:lvl w:ilvl="7" w:tplc="04050019" w:tentative="1">
      <w:start w:val="1"/>
      <w:numFmt w:val="bullet"/>
      <w:lvlText w:val="o"/>
      <w:lvlJc w:val="left"/>
      <w:pPr>
        <w:tabs>
          <w:tab w:val="num" w:pos="7176"/>
        </w:tabs>
        <w:ind w:left="7176" w:hanging="360"/>
      </w:pPr>
      <w:rPr>
        <w:rFonts w:ascii="Courier New" w:hAnsi="Courier New" w:cs="Courier New" w:hint="default"/>
      </w:rPr>
    </w:lvl>
    <w:lvl w:ilvl="8" w:tplc="0405001B" w:tentative="1">
      <w:start w:val="1"/>
      <w:numFmt w:val="bullet"/>
      <w:lvlText w:val=""/>
      <w:lvlJc w:val="left"/>
      <w:pPr>
        <w:tabs>
          <w:tab w:val="num" w:pos="7896"/>
        </w:tabs>
        <w:ind w:left="7896" w:hanging="360"/>
      </w:pPr>
      <w:rPr>
        <w:rFonts w:ascii="Wingdings" w:hAnsi="Wingdings" w:hint="default"/>
      </w:rPr>
    </w:lvl>
  </w:abstractNum>
  <w:abstractNum w:abstractNumId="17" w15:restartNumberingAfterBreak="0">
    <w:nsid w:val="3ACB32AF"/>
    <w:multiLevelType w:val="hybridMultilevel"/>
    <w:tmpl w:val="2CF895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BD1022F"/>
    <w:multiLevelType w:val="hybridMultilevel"/>
    <w:tmpl w:val="E82430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850165"/>
    <w:multiLevelType w:val="hybridMultilevel"/>
    <w:tmpl w:val="760AD3C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4756F23"/>
    <w:multiLevelType w:val="hybridMultilevel"/>
    <w:tmpl w:val="BF362A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CF010F"/>
    <w:multiLevelType w:val="hybridMultilevel"/>
    <w:tmpl w:val="C002C3D0"/>
    <w:lvl w:ilvl="0" w:tplc="DCC02A3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D405BB2"/>
    <w:multiLevelType w:val="hybridMultilevel"/>
    <w:tmpl w:val="2F68020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F5823F6"/>
    <w:multiLevelType w:val="hybridMultilevel"/>
    <w:tmpl w:val="763E8E1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73EEE"/>
    <w:multiLevelType w:val="hybridMultilevel"/>
    <w:tmpl w:val="D4E4D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54A3F4D"/>
    <w:multiLevelType w:val="hybridMultilevel"/>
    <w:tmpl w:val="91D402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A95F35"/>
    <w:multiLevelType w:val="hybridMultilevel"/>
    <w:tmpl w:val="776E2B90"/>
    <w:lvl w:ilvl="0" w:tplc="470C028E">
      <w:numFmt w:val="bullet"/>
      <w:lvlText w:val="-"/>
      <w:lvlJc w:val="left"/>
      <w:pPr>
        <w:ind w:left="1032" w:hanging="672"/>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2C357A"/>
    <w:multiLevelType w:val="hybridMultilevel"/>
    <w:tmpl w:val="9576492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5E2B5C94"/>
    <w:multiLevelType w:val="hybridMultilevel"/>
    <w:tmpl w:val="AE0806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B800BC"/>
    <w:multiLevelType w:val="hybridMultilevel"/>
    <w:tmpl w:val="ED8312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2D4185E"/>
    <w:multiLevelType w:val="multilevel"/>
    <w:tmpl w:val="C442C822"/>
    <w:lvl w:ilvl="0">
      <w:start w:val="1"/>
      <w:numFmt w:val="decimal"/>
      <w:lvlText w:val="%1"/>
      <w:lvlJc w:val="left"/>
      <w:pPr>
        <w:tabs>
          <w:tab w:val="num" w:pos="360"/>
        </w:tabs>
        <w:ind w:left="360" w:hanging="360"/>
      </w:pPr>
      <w:rPr>
        <w:rFonts w:hint="default"/>
        <w:b/>
        <w:color w:val="008000"/>
        <w:sz w:val="24"/>
        <w:szCs w:val="24"/>
      </w:rPr>
    </w:lvl>
    <w:lvl w:ilvl="1">
      <w:start w:val="1"/>
      <w:numFmt w:val="decimal"/>
      <w:lvlText w:val="%1.%2"/>
      <w:lvlJc w:val="left"/>
      <w:pPr>
        <w:tabs>
          <w:tab w:val="num" w:pos="360"/>
        </w:tabs>
        <w:ind w:left="360" w:hanging="360"/>
      </w:pPr>
      <w:rPr>
        <w:rFonts w:ascii="Arial" w:hAnsi="Arial" w:cs="Arial" w:hint="default"/>
        <w:b/>
        <w:color w:val="008000"/>
        <w:sz w:val="20"/>
        <w:szCs w:val="20"/>
      </w:rPr>
    </w:lvl>
    <w:lvl w:ilvl="2">
      <w:start w:val="1"/>
      <w:numFmt w:val="decimal"/>
      <w:lvlText w:val="%1.%2.%3"/>
      <w:lvlJc w:val="left"/>
      <w:pPr>
        <w:tabs>
          <w:tab w:val="num" w:pos="1440"/>
        </w:tabs>
        <w:ind w:left="1440" w:hanging="720"/>
      </w:pPr>
      <w:rPr>
        <w:rFonts w:hint="default"/>
        <w:b w:val="0"/>
        <w:color w:val="00800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641D065D"/>
    <w:multiLevelType w:val="hybridMultilevel"/>
    <w:tmpl w:val="DCDA4E3E"/>
    <w:lvl w:ilvl="0" w:tplc="4998B06E">
      <w:start w:val="664"/>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C773F2"/>
    <w:multiLevelType w:val="hybridMultilevel"/>
    <w:tmpl w:val="B72C8E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5890A2A"/>
    <w:multiLevelType w:val="hybridMultilevel"/>
    <w:tmpl w:val="F8429974"/>
    <w:lvl w:ilvl="0" w:tplc="77685954">
      <w:start w:val="1"/>
      <w:numFmt w:val="lowerLetter"/>
      <w:lvlText w:val="%1)"/>
      <w:lvlJc w:val="left"/>
      <w:pPr>
        <w:ind w:left="1440" w:hanging="360"/>
      </w:pPr>
      <w:rPr>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66BD22A1"/>
    <w:multiLevelType w:val="hybridMultilevel"/>
    <w:tmpl w:val="077C5B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AAF1A1F"/>
    <w:multiLevelType w:val="multilevel"/>
    <w:tmpl w:val="D152D292"/>
    <w:lvl w:ilvl="0">
      <w:start w:val="1"/>
      <w:numFmt w:val="decimal"/>
      <w:pStyle w:val="Textodstavce"/>
      <w:isLgl/>
      <w:lvlText w:val="(%1)"/>
      <w:lvlJc w:val="left"/>
      <w:pPr>
        <w:tabs>
          <w:tab w:val="num" w:pos="357"/>
        </w:tabs>
        <w:ind w:left="0"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36" w15:restartNumberingAfterBreak="0">
    <w:nsid w:val="6E561882"/>
    <w:multiLevelType w:val="hybridMultilevel"/>
    <w:tmpl w:val="0D68A1E0"/>
    <w:lvl w:ilvl="0" w:tplc="D1C4FCA0">
      <w:start w:val="664"/>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9F6B84"/>
    <w:multiLevelType w:val="hybridMultilevel"/>
    <w:tmpl w:val="6A98AB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4568FC"/>
    <w:multiLevelType w:val="hybridMultilevel"/>
    <w:tmpl w:val="76BEC40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15:restartNumberingAfterBreak="0">
    <w:nsid w:val="73E56240"/>
    <w:multiLevelType w:val="hybridMultilevel"/>
    <w:tmpl w:val="F4D8B7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7970633">
    <w:abstractNumId w:val="28"/>
  </w:num>
  <w:num w:numId="2" w16cid:durableId="394016300">
    <w:abstractNumId w:val="13"/>
  </w:num>
  <w:num w:numId="3" w16cid:durableId="1747413217">
    <w:abstractNumId w:val="34"/>
  </w:num>
  <w:num w:numId="4" w16cid:durableId="1512912129">
    <w:abstractNumId w:val="12"/>
  </w:num>
  <w:num w:numId="5" w16cid:durableId="303587623">
    <w:abstractNumId w:val="25"/>
  </w:num>
  <w:num w:numId="6" w16cid:durableId="217404813">
    <w:abstractNumId w:val="6"/>
  </w:num>
  <w:num w:numId="7" w16cid:durableId="91971316">
    <w:abstractNumId w:val="21"/>
  </w:num>
  <w:num w:numId="8" w16cid:durableId="1152990538">
    <w:abstractNumId w:val="36"/>
  </w:num>
  <w:num w:numId="9" w16cid:durableId="1704937039">
    <w:abstractNumId w:val="0"/>
  </w:num>
  <w:num w:numId="10" w16cid:durableId="1776057088">
    <w:abstractNumId w:val="31"/>
  </w:num>
  <w:num w:numId="11" w16cid:durableId="1632050166">
    <w:abstractNumId w:val="1"/>
  </w:num>
  <w:num w:numId="12" w16cid:durableId="1397706914">
    <w:abstractNumId w:val="23"/>
  </w:num>
  <w:num w:numId="13" w16cid:durableId="2038194176">
    <w:abstractNumId w:val="39"/>
  </w:num>
  <w:num w:numId="14" w16cid:durableId="1196233937">
    <w:abstractNumId w:val="19"/>
  </w:num>
  <w:num w:numId="15" w16cid:durableId="1008559383">
    <w:abstractNumId w:val="10"/>
  </w:num>
  <w:num w:numId="16" w16cid:durableId="6015724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7528931">
    <w:abstractNumId w:val="15"/>
  </w:num>
  <w:num w:numId="18" w16cid:durableId="3556182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76496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0123635">
    <w:abstractNumId w:val="2"/>
  </w:num>
  <w:num w:numId="21" w16cid:durableId="1658682081">
    <w:abstractNumId w:val="17"/>
  </w:num>
  <w:num w:numId="22" w16cid:durableId="1404447847">
    <w:abstractNumId w:val="26"/>
  </w:num>
  <w:num w:numId="23" w16cid:durableId="1253204864">
    <w:abstractNumId w:val="16"/>
  </w:num>
  <w:num w:numId="24" w16cid:durableId="533032793">
    <w:abstractNumId w:val="4"/>
  </w:num>
  <w:num w:numId="25" w16cid:durableId="1430084262">
    <w:abstractNumId w:val="33"/>
  </w:num>
  <w:num w:numId="26" w16cid:durableId="1712144429">
    <w:abstractNumId w:val="30"/>
  </w:num>
  <w:num w:numId="27" w16cid:durableId="1678920609">
    <w:abstractNumId w:val="14"/>
  </w:num>
  <w:num w:numId="28" w16cid:durableId="679242057">
    <w:abstractNumId w:val="27"/>
  </w:num>
  <w:num w:numId="29" w16cid:durableId="3544235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7929890">
    <w:abstractNumId w:val="35"/>
  </w:num>
  <w:num w:numId="31" w16cid:durableId="726496006">
    <w:abstractNumId w:val="5"/>
  </w:num>
  <w:num w:numId="32" w16cid:durableId="958075533">
    <w:abstractNumId w:val="24"/>
  </w:num>
  <w:num w:numId="33" w16cid:durableId="1505511352">
    <w:abstractNumId w:val="37"/>
  </w:num>
  <w:num w:numId="34" w16cid:durableId="990452559">
    <w:abstractNumId w:val="22"/>
  </w:num>
  <w:num w:numId="35" w16cid:durableId="1751584748">
    <w:abstractNumId w:val="29"/>
  </w:num>
  <w:num w:numId="36" w16cid:durableId="326399268">
    <w:abstractNumId w:val="11"/>
  </w:num>
  <w:num w:numId="37" w16cid:durableId="1972009530">
    <w:abstractNumId w:val="7"/>
  </w:num>
  <w:num w:numId="38" w16cid:durableId="913902856">
    <w:abstractNumId w:val="3"/>
  </w:num>
  <w:num w:numId="39" w16cid:durableId="1058094904">
    <w:abstractNumId w:val="8"/>
  </w:num>
  <w:num w:numId="40" w16cid:durableId="535125763">
    <w:abstractNumId w:val="18"/>
  </w:num>
  <w:num w:numId="41" w16cid:durableId="1178619250">
    <w:abstractNumId w:val="20"/>
  </w:num>
  <w:num w:numId="42" w16cid:durableId="73304172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06C2"/>
    <w:rsid w:val="000018EE"/>
    <w:rsid w:val="000050D6"/>
    <w:rsid w:val="00010176"/>
    <w:rsid w:val="0001468B"/>
    <w:rsid w:val="00025BBE"/>
    <w:rsid w:val="00025DC9"/>
    <w:rsid w:val="000306F0"/>
    <w:rsid w:val="0003581E"/>
    <w:rsid w:val="00040D86"/>
    <w:rsid w:val="00047E93"/>
    <w:rsid w:val="0005123C"/>
    <w:rsid w:val="00052FCF"/>
    <w:rsid w:val="000550FE"/>
    <w:rsid w:val="0006011D"/>
    <w:rsid w:val="00060DB4"/>
    <w:rsid w:val="00065FF5"/>
    <w:rsid w:val="0006630F"/>
    <w:rsid w:val="00067851"/>
    <w:rsid w:val="00070A40"/>
    <w:rsid w:val="00071C86"/>
    <w:rsid w:val="00073B6D"/>
    <w:rsid w:val="00075120"/>
    <w:rsid w:val="000833A2"/>
    <w:rsid w:val="0008454A"/>
    <w:rsid w:val="00084AC4"/>
    <w:rsid w:val="000976FA"/>
    <w:rsid w:val="000A76D7"/>
    <w:rsid w:val="000D480B"/>
    <w:rsid w:val="000D6317"/>
    <w:rsid w:val="000E3DC7"/>
    <w:rsid w:val="001023ED"/>
    <w:rsid w:val="00102B3F"/>
    <w:rsid w:val="0012008C"/>
    <w:rsid w:val="00121D0A"/>
    <w:rsid w:val="0012226C"/>
    <w:rsid w:val="00134EC7"/>
    <w:rsid w:val="00134EE0"/>
    <w:rsid w:val="001422AA"/>
    <w:rsid w:val="001469F9"/>
    <w:rsid w:val="00147D60"/>
    <w:rsid w:val="00150D19"/>
    <w:rsid w:val="00153004"/>
    <w:rsid w:val="0015508C"/>
    <w:rsid w:val="00167DEC"/>
    <w:rsid w:val="0017169A"/>
    <w:rsid w:val="00182F8A"/>
    <w:rsid w:val="0019161C"/>
    <w:rsid w:val="001A0AAF"/>
    <w:rsid w:val="001B16DE"/>
    <w:rsid w:val="001C07B3"/>
    <w:rsid w:val="001C258F"/>
    <w:rsid w:val="001C346D"/>
    <w:rsid w:val="001E1EDE"/>
    <w:rsid w:val="001E2BBA"/>
    <w:rsid w:val="001E45EA"/>
    <w:rsid w:val="001E5F68"/>
    <w:rsid w:val="002025A9"/>
    <w:rsid w:val="00227871"/>
    <w:rsid w:val="002302FA"/>
    <w:rsid w:val="00230897"/>
    <w:rsid w:val="002315EF"/>
    <w:rsid w:val="00241E64"/>
    <w:rsid w:val="002467D0"/>
    <w:rsid w:val="002674B0"/>
    <w:rsid w:val="00267A30"/>
    <w:rsid w:val="002768CE"/>
    <w:rsid w:val="002819F2"/>
    <w:rsid w:val="002948D8"/>
    <w:rsid w:val="002B4812"/>
    <w:rsid w:val="002B65C0"/>
    <w:rsid w:val="002B7B6B"/>
    <w:rsid w:val="002C196D"/>
    <w:rsid w:val="002C1D01"/>
    <w:rsid w:val="002C628C"/>
    <w:rsid w:val="002D0FFC"/>
    <w:rsid w:val="002D5978"/>
    <w:rsid w:val="002D626C"/>
    <w:rsid w:val="002E01D0"/>
    <w:rsid w:val="002E2FCD"/>
    <w:rsid w:val="002E7D86"/>
    <w:rsid w:val="003005E2"/>
    <w:rsid w:val="00303671"/>
    <w:rsid w:val="00313BEA"/>
    <w:rsid w:val="00321BBC"/>
    <w:rsid w:val="0033458A"/>
    <w:rsid w:val="00357C58"/>
    <w:rsid w:val="00360305"/>
    <w:rsid w:val="00360A53"/>
    <w:rsid w:val="00380AD0"/>
    <w:rsid w:val="003B5CF8"/>
    <w:rsid w:val="003C63E9"/>
    <w:rsid w:val="003E2D2F"/>
    <w:rsid w:val="003E759F"/>
    <w:rsid w:val="003F0EAF"/>
    <w:rsid w:val="0040041A"/>
    <w:rsid w:val="00402389"/>
    <w:rsid w:val="00403B31"/>
    <w:rsid w:val="0041223A"/>
    <w:rsid w:val="00422883"/>
    <w:rsid w:val="00424C00"/>
    <w:rsid w:val="00442835"/>
    <w:rsid w:val="004525D2"/>
    <w:rsid w:val="00471116"/>
    <w:rsid w:val="00477D4C"/>
    <w:rsid w:val="00477DF9"/>
    <w:rsid w:val="004874EB"/>
    <w:rsid w:val="00491048"/>
    <w:rsid w:val="004A1D4D"/>
    <w:rsid w:val="004A2692"/>
    <w:rsid w:val="004A45C2"/>
    <w:rsid w:val="004A4F62"/>
    <w:rsid w:val="004A544A"/>
    <w:rsid w:val="004B2D5E"/>
    <w:rsid w:val="004B3BBE"/>
    <w:rsid w:val="004B5D93"/>
    <w:rsid w:val="004D3B7A"/>
    <w:rsid w:val="004D7E1A"/>
    <w:rsid w:val="004E49FB"/>
    <w:rsid w:val="004F2E8F"/>
    <w:rsid w:val="004F32F7"/>
    <w:rsid w:val="004F6EBE"/>
    <w:rsid w:val="004F6FA2"/>
    <w:rsid w:val="005007E0"/>
    <w:rsid w:val="00511DC1"/>
    <w:rsid w:val="00525A12"/>
    <w:rsid w:val="005268B1"/>
    <w:rsid w:val="00532AD0"/>
    <w:rsid w:val="00537CAE"/>
    <w:rsid w:val="00541F50"/>
    <w:rsid w:val="005427F7"/>
    <w:rsid w:val="005442A2"/>
    <w:rsid w:val="00553AA4"/>
    <w:rsid w:val="00556CF4"/>
    <w:rsid w:val="00563C1B"/>
    <w:rsid w:val="00570EDB"/>
    <w:rsid w:val="00571B5B"/>
    <w:rsid w:val="00575C80"/>
    <w:rsid w:val="00577B51"/>
    <w:rsid w:val="0058517B"/>
    <w:rsid w:val="00592B02"/>
    <w:rsid w:val="00593E94"/>
    <w:rsid w:val="005C24CC"/>
    <w:rsid w:val="005C432D"/>
    <w:rsid w:val="005E5717"/>
    <w:rsid w:val="005F5D4A"/>
    <w:rsid w:val="00602178"/>
    <w:rsid w:val="00607DCC"/>
    <w:rsid w:val="00614A62"/>
    <w:rsid w:val="006200FD"/>
    <w:rsid w:val="00624BC8"/>
    <w:rsid w:val="00634570"/>
    <w:rsid w:val="00635848"/>
    <w:rsid w:val="00644E4D"/>
    <w:rsid w:val="006502C3"/>
    <w:rsid w:val="00656DEB"/>
    <w:rsid w:val="006648A9"/>
    <w:rsid w:val="006771DB"/>
    <w:rsid w:val="0068157A"/>
    <w:rsid w:val="00681E72"/>
    <w:rsid w:val="006963EA"/>
    <w:rsid w:val="006A3909"/>
    <w:rsid w:val="006B74E6"/>
    <w:rsid w:val="006C2980"/>
    <w:rsid w:val="006C2AF9"/>
    <w:rsid w:val="006C5894"/>
    <w:rsid w:val="006D29AA"/>
    <w:rsid w:val="006D3DBD"/>
    <w:rsid w:val="006E1672"/>
    <w:rsid w:val="006E50BF"/>
    <w:rsid w:val="00704D0E"/>
    <w:rsid w:val="00706BE5"/>
    <w:rsid w:val="007101AD"/>
    <w:rsid w:val="00715E9E"/>
    <w:rsid w:val="00720292"/>
    <w:rsid w:val="00724DE3"/>
    <w:rsid w:val="00724F3B"/>
    <w:rsid w:val="007269CB"/>
    <w:rsid w:val="00731138"/>
    <w:rsid w:val="007471C2"/>
    <w:rsid w:val="00770876"/>
    <w:rsid w:val="007714DF"/>
    <w:rsid w:val="00771F24"/>
    <w:rsid w:val="00787442"/>
    <w:rsid w:val="00794EED"/>
    <w:rsid w:val="00796735"/>
    <w:rsid w:val="007A5EDB"/>
    <w:rsid w:val="007B1465"/>
    <w:rsid w:val="007B14D5"/>
    <w:rsid w:val="007B2B58"/>
    <w:rsid w:val="007B35A2"/>
    <w:rsid w:val="007C1BEB"/>
    <w:rsid w:val="007C28E4"/>
    <w:rsid w:val="007C453B"/>
    <w:rsid w:val="007C65D3"/>
    <w:rsid w:val="007D2C1A"/>
    <w:rsid w:val="007D4160"/>
    <w:rsid w:val="007E098D"/>
    <w:rsid w:val="007E347F"/>
    <w:rsid w:val="00811536"/>
    <w:rsid w:val="008146B9"/>
    <w:rsid w:val="00815D73"/>
    <w:rsid w:val="00817B50"/>
    <w:rsid w:val="00822557"/>
    <w:rsid w:val="00826B80"/>
    <w:rsid w:val="00836CC9"/>
    <w:rsid w:val="00837274"/>
    <w:rsid w:val="008444E7"/>
    <w:rsid w:val="00864620"/>
    <w:rsid w:val="00886930"/>
    <w:rsid w:val="00893512"/>
    <w:rsid w:val="00895F9A"/>
    <w:rsid w:val="008A06C4"/>
    <w:rsid w:val="008A3C16"/>
    <w:rsid w:val="008A3E3A"/>
    <w:rsid w:val="008A7A16"/>
    <w:rsid w:val="008A7F31"/>
    <w:rsid w:val="008B20F3"/>
    <w:rsid w:val="008C12D0"/>
    <w:rsid w:val="008C2210"/>
    <w:rsid w:val="008C46B7"/>
    <w:rsid w:val="008C65C1"/>
    <w:rsid w:val="008D4003"/>
    <w:rsid w:val="008D42BB"/>
    <w:rsid w:val="008E1F7E"/>
    <w:rsid w:val="008E276B"/>
    <w:rsid w:val="008F2AB3"/>
    <w:rsid w:val="009023B8"/>
    <w:rsid w:val="00904505"/>
    <w:rsid w:val="00910CD2"/>
    <w:rsid w:val="0091198D"/>
    <w:rsid w:val="00921023"/>
    <w:rsid w:val="00927AC1"/>
    <w:rsid w:val="0095015C"/>
    <w:rsid w:val="00951FEC"/>
    <w:rsid w:val="009557AC"/>
    <w:rsid w:val="00955A9C"/>
    <w:rsid w:val="00967861"/>
    <w:rsid w:val="0097143C"/>
    <w:rsid w:val="009739F9"/>
    <w:rsid w:val="00984F24"/>
    <w:rsid w:val="009A724C"/>
    <w:rsid w:val="009B6D22"/>
    <w:rsid w:val="009B731E"/>
    <w:rsid w:val="009B76A3"/>
    <w:rsid w:val="009E688C"/>
    <w:rsid w:val="00A06663"/>
    <w:rsid w:val="00A10186"/>
    <w:rsid w:val="00A2082C"/>
    <w:rsid w:val="00A254FD"/>
    <w:rsid w:val="00A35C34"/>
    <w:rsid w:val="00A402C9"/>
    <w:rsid w:val="00A41039"/>
    <w:rsid w:val="00A43682"/>
    <w:rsid w:val="00A5479D"/>
    <w:rsid w:val="00A552B1"/>
    <w:rsid w:val="00A55696"/>
    <w:rsid w:val="00A579A4"/>
    <w:rsid w:val="00A63396"/>
    <w:rsid w:val="00A6500B"/>
    <w:rsid w:val="00A73F20"/>
    <w:rsid w:val="00A751DB"/>
    <w:rsid w:val="00A75551"/>
    <w:rsid w:val="00A762FC"/>
    <w:rsid w:val="00A77A53"/>
    <w:rsid w:val="00A96634"/>
    <w:rsid w:val="00AA412D"/>
    <w:rsid w:val="00AA4CB8"/>
    <w:rsid w:val="00AA78CC"/>
    <w:rsid w:val="00AB5FA9"/>
    <w:rsid w:val="00AB7950"/>
    <w:rsid w:val="00AC5E04"/>
    <w:rsid w:val="00AC628B"/>
    <w:rsid w:val="00AD2932"/>
    <w:rsid w:val="00AD40DF"/>
    <w:rsid w:val="00AD4625"/>
    <w:rsid w:val="00AD6EDE"/>
    <w:rsid w:val="00AF05F8"/>
    <w:rsid w:val="00AF743A"/>
    <w:rsid w:val="00B004FD"/>
    <w:rsid w:val="00B04E67"/>
    <w:rsid w:val="00B05F4D"/>
    <w:rsid w:val="00B07344"/>
    <w:rsid w:val="00B16D0E"/>
    <w:rsid w:val="00B17025"/>
    <w:rsid w:val="00B203DB"/>
    <w:rsid w:val="00B230B1"/>
    <w:rsid w:val="00B34361"/>
    <w:rsid w:val="00B36B0C"/>
    <w:rsid w:val="00B5163B"/>
    <w:rsid w:val="00B524D5"/>
    <w:rsid w:val="00B634F5"/>
    <w:rsid w:val="00B67F77"/>
    <w:rsid w:val="00B7378F"/>
    <w:rsid w:val="00B83D2A"/>
    <w:rsid w:val="00B8682E"/>
    <w:rsid w:val="00B86A0E"/>
    <w:rsid w:val="00B87875"/>
    <w:rsid w:val="00B91551"/>
    <w:rsid w:val="00B9167A"/>
    <w:rsid w:val="00BA576F"/>
    <w:rsid w:val="00BB7D0F"/>
    <w:rsid w:val="00BC4E75"/>
    <w:rsid w:val="00BD06C2"/>
    <w:rsid w:val="00BD0C86"/>
    <w:rsid w:val="00BD3677"/>
    <w:rsid w:val="00BD7BDA"/>
    <w:rsid w:val="00BE41F0"/>
    <w:rsid w:val="00C02893"/>
    <w:rsid w:val="00C0681F"/>
    <w:rsid w:val="00C06D71"/>
    <w:rsid w:val="00C12922"/>
    <w:rsid w:val="00C2176B"/>
    <w:rsid w:val="00C247C4"/>
    <w:rsid w:val="00C3652E"/>
    <w:rsid w:val="00C37E0E"/>
    <w:rsid w:val="00C402E2"/>
    <w:rsid w:val="00C42351"/>
    <w:rsid w:val="00C44A21"/>
    <w:rsid w:val="00C468DC"/>
    <w:rsid w:val="00C534AD"/>
    <w:rsid w:val="00C62746"/>
    <w:rsid w:val="00C7131A"/>
    <w:rsid w:val="00C74169"/>
    <w:rsid w:val="00C80BE7"/>
    <w:rsid w:val="00C81905"/>
    <w:rsid w:val="00C8616D"/>
    <w:rsid w:val="00C87BA5"/>
    <w:rsid w:val="00C91562"/>
    <w:rsid w:val="00CA17BD"/>
    <w:rsid w:val="00CA19B1"/>
    <w:rsid w:val="00CA1B48"/>
    <w:rsid w:val="00CA31B1"/>
    <w:rsid w:val="00CC1284"/>
    <w:rsid w:val="00CC7AC7"/>
    <w:rsid w:val="00CD7749"/>
    <w:rsid w:val="00CE4B56"/>
    <w:rsid w:val="00D12F19"/>
    <w:rsid w:val="00D22DD0"/>
    <w:rsid w:val="00D46B78"/>
    <w:rsid w:val="00D5030C"/>
    <w:rsid w:val="00D535BD"/>
    <w:rsid w:val="00D602FE"/>
    <w:rsid w:val="00D76F82"/>
    <w:rsid w:val="00D81833"/>
    <w:rsid w:val="00D818E2"/>
    <w:rsid w:val="00D81AB6"/>
    <w:rsid w:val="00DA0A29"/>
    <w:rsid w:val="00DA77CF"/>
    <w:rsid w:val="00DB10E3"/>
    <w:rsid w:val="00DB28B1"/>
    <w:rsid w:val="00DB5496"/>
    <w:rsid w:val="00DD653A"/>
    <w:rsid w:val="00DF39E7"/>
    <w:rsid w:val="00E005FC"/>
    <w:rsid w:val="00E1113C"/>
    <w:rsid w:val="00E168E4"/>
    <w:rsid w:val="00E175A8"/>
    <w:rsid w:val="00E1761C"/>
    <w:rsid w:val="00E24CD5"/>
    <w:rsid w:val="00E25BD0"/>
    <w:rsid w:val="00E518E7"/>
    <w:rsid w:val="00E75BCA"/>
    <w:rsid w:val="00E77EC6"/>
    <w:rsid w:val="00E800BA"/>
    <w:rsid w:val="00E93F08"/>
    <w:rsid w:val="00EA15EE"/>
    <w:rsid w:val="00EA1C57"/>
    <w:rsid w:val="00EA5042"/>
    <w:rsid w:val="00EA6AA9"/>
    <w:rsid w:val="00ED1BA8"/>
    <w:rsid w:val="00EE1D6E"/>
    <w:rsid w:val="00EE64B3"/>
    <w:rsid w:val="00EF1882"/>
    <w:rsid w:val="00F15B6A"/>
    <w:rsid w:val="00F203B7"/>
    <w:rsid w:val="00F2402C"/>
    <w:rsid w:val="00F2656C"/>
    <w:rsid w:val="00F3105B"/>
    <w:rsid w:val="00F35FFC"/>
    <w:rsid w:val="00F41641"/>
    <w:rsid w:val="00F44CD9"/>
    <w:rsid w:val="00F51E2F"/>
    <w:rsid w:val="00F5391E"/>
    <w:rsid w:val="00F56D47"/>
    <w:rsid w:val="00F614F9"/>
    <w:rsid w:val="00F6312B"/>
    <w:rsid w:val="00F67611"/>
    <w:rsid w:val="00F676E3"/>
    <w:rsid w:val="00F6785D"/>
    <w:rsid w:val="00F71B4C"/>
    <w:rsid w:val="00F71DCC"/>
    <w:rsid w:val="00F71FA6"/>
    <w:rsid w:val="00F757CE"/>
    <w:rsid w:val="00F77770"/>
    <w:rsid w:val="00F82804"/>
    <w:rsid w:val="00F86CCD"/>
    <w:rsid w:val="00FB3607"/>
    <w:rsid w:val="00FC3626"/>
    <w:rsid w:val="00FC3B97"/>
    <w:rsid w:val="00FC4E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2"/>
    </o:shapelayout>
  </w:shapeDefaults>
  <w:decimalSymbol w:val=","/>
  <w:listSeparator w:val=";"/>
  <w14:docId w14:val="5B8CA070"/>
  <w15:docId w15:val="{D249D6AF-BFDA-4B9A-8AF9-47D07E9D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1EDE"/>
    <w:rPr>
      <w:rFonts w:ascii="Calibri" w:eastAsia="Calibri" w:hAnsi="Calibri" w:cs="Times New Roman"/>
    </w:rPr>
  </w:style>
  <w:style w:type="paragraph" w:styleId="Nadpis2">
    <w:name w:val="heading 2"/>
    <w:aliases w:val="Outline2 Char,HAA-Section Char,Sub Heading Char,ignorer2 Char,Nadpis_2 Char,adpis 2 Char,Heading 2 Char,Nadpis 2 úroveň Char"/>
    <w:basedOn w:val="Normln"/>
    <w:next w:val="Normln"/>
    <w:link w:val="Nadpis2Char1"/>
    <w:qFormat/>
    <w:rsid w:val="00CC7AC7"/>
    <w:pPr>
      <w:keepNext/>
      <w:spacing w:before="240" w:after="60" w:line="240" w:lineRule="auto"/>
      <w:jc w:val="both"/>
      <w:outlineLvl w:val="1"/>
    </w:pPr>
    <w:rPr>
      <w:rFonts w:ascii="Arial" w:eastAsia="Times New Roman" w:hAnsi="Arial" w:cs="Arial"/>
      <w:b/>
      <w:bCs/>
      <w:iCs/>
      <w:color w:val="B00040"/>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Odstavec cíl se seznamem,Odstavec se seznamem5,List Paragraph,Odstavec se seznamem a odrážkou,1 úroveň Odstavec se seznamem,List Paragraph (Czech Tourism),Odstavec,Základní styl odstavce,Reference List"/>
    <w:basedOn w:val="Normln"/>
    <w:link w:val="OdstavecseseznamemChar"/>
    <w:uiPriority w:val="34"/>
    <w:qFormat/>
    <w:rsid w:val="00AC628B"/>
    <w:pPr>
      <w:ind w:left="720"/>
      <w:contextualSpacing/>
    </w:pPr>
  </w:style>
  <w:style w:type="paragraph" w:styleId="Textbubliny">
    <w:name w:val="Balloon Text"/>
    <w:basedOn w:val="Normln"/>
    <w:link w:val="TextbublinyChar"/>
    <w:uiPriority w:val="99"/>
    <w:semiHidden/>
    <w:unhideWhenUsed/>
    <w:rsid w:val="009A724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A724C"/>
    <w:rPr>
      <w:rFonts w:ascii="Tahoma" w:eastAsia="Calibri" w:hAnsi="Tahoma" w:cs="Tahoma"/>
      <w:sz w:val="16"/>
      <w:szCs w:val="16"/>
    </w:rPr>
  </w:style>
  <w:style w:type="character" w:styleId="Hypertextovodkaz">
    <w:name w:val="Hyperlink"/>
    <w:uiPriority w:val="99"/>
    <w:rsid w:val="00F71DCC"/>
    <w:rPr>
      <w:color w:val="0000FF"/>
      <w:u w:val="single"/>
    </w:rPr>
  </w:style>
  <w:style w:type="paragraph" w:customStyle="1" w:styleId="Default">
    <w:name w:val="Default"/>
    <w:rsid w:val="00F2402C"/>
    <w:pPr>
      <w:autoSpaceDE w:val="0"/>
      <w:autoSpaceDN w:val="0"/>
      <w:adjustRightInd w:val="0"/>
      <w:spacing w:after="0" w:line="240" w:lineRule="auto"/>
    </w:pPr>
    <w:rPr>
      <w:rFonts w:ascii="Calibri" w:hAnsi="Calibri" w:cs="Calibri"/>
      <w:color w:val="000000"/>
      <w:sz w:val="24"/>
      <w:szCs w:val="24"/>
    </w:rPr>
  </w:style>
  <w:style w:type="table" w:styleId="Mkatabulky">
    <w:name w:val="Table Grid"/>
    <w:basedOn w:val="Normlntabulka"/>
    <w:uiPriority w:val="59"/>
    <w:rsid w:val="004B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706BE5"/>
    <w:rPr>
      <w:b/>
      <w:bCs/>
    </w:rPr>
  </w:style>
  <w:style w:type="paragraph" w:customStyle="1" w:styleId="CharChar2CharCharCharCharChar">
    <w:name w:val="Char Char2 Char Char Char Char Char"/>
    <w:basedOn w:val="Normln"/>
    <w:rsid w:val="0068157A"/>
    <w:pPr>
      <w:spacing w:after="160" w:line="240" w:lineRule="exact"/>
    </w:pPr>
    <w:rPr>
      <w:rFonts w:ascii="Times New Roman Bold" w:eastAsia="Times New Roman" w:hAnsi="Times New Roman Bold"/>
      <w:b/>
      <w:sz w:val="26"/>
      <w:szCs w:val="26"/>
      <w:lang w:val="sk-SK"/>
    </w:rPr>
  </w:style>
  <w:style w:type="character" w:styleId="Sledovanodkaz">
    <w:name w:val="FollowedHyperlink"/>
    <w:basedOn w:val="Standardnpsmoodstavce"/>
    <w:uiPriority w:val="99"/>
    <w:semiHidden/>
    <w:unhideWhenUsed/>
    <w:rsid w:val="007E347F"/>
    <w:rPr>
      <w:color w:val="800080" w:themeColor="followedHyperlink"/>
      <w:u w:val="single"/>
    </w:rPr>
  </w:style>
  <w:style w:type="paragraph" w:styleId="Zhlav">
    <w:name w:val="header"/>
    <w:basedOn w:val="Normln"/>
    <w:link w:val="ZhlavChar"/>
    <w:uiPriority w:val="99"/>
    <w:unhideWhenUsed/>
    <w:rsid w:val="00B634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34F5"/>
    <w:rPr>
      <w:rFonts w:ascii="Calibri" w:eastAsia="Calibri" w:hAnsi="Calibri" w:cs="Times New Roman"/>
    </w:rPr>
  </w:style>
  <w:style w:type="paragraph" w:styleId="Zpat">
    <w:name w:val="footer"/>
    <w:basedOn w:val="Normln"/>
    <w:link w:val="ZpatChar"/>
    <w:uiPriority w:val="99"/>
    <w:unhideWhenUsed/>
    <w:rsid w:val="00B634F5"/>
    <w:pPr>
      <w:tabs>
        <w:tab w:val="center" w:pos="4536"/>
        <w:tab w:val="right" w:pos="9072"/>
      </w:tabs>
      <w:spacing w:after="0" w:line="240" w:lineRule="auto"/>
    </w:pPr>
  </w:style>
  <w:style w:type="character" w:customStyle="1" w:styleId="ZpatChar">
    <w:name w:val="Zápatí Char"/>
    <w:basedOn w:val="Standardnpsmoodstavce"/>
    <w:link w:val="Zpat"/>
    <w:uiPriority w:val="99"/>
    <w:rsid w:val="00B634F5"/>
    <w:rPr>
      <w:rFonts w:ascii="Calibri" w:eastAsia="Calibri" w:hAnsi="Calibri" w:cs="Times New Roman"/>
    </w:rPr>
  </w:style>
  <w:style w:type="paragraph" w:customStyle="1" w:styleId="odrakyrds">
    <w:name w:val="odražky rds"/>
    <w:basedOn w:val="Normln"/>
    <w:rsid w:val="00CC7AC7"/>
    <w:pPr>
      <w:numPr>
        <w:numId w:val="23"/>
      </w:numPr>
      <w:spacing w:after="0" w:line="300" w:lineRule="auto"/>
      <w:jc w:val="both"/>
    </w:pPr>
    <w:rPr>
      <w:rFonts w:ascii="Arial" w:eastAsia="Times New Roman" w:hAnsi="Arial" w:cs="Arial"/>
      <w:szCs w:val="24"/>
      <w:lang w:eastAsia="cs-CZ"/>
    </w:rPr>
  </w:style>
  <w:style w:type="character" w:customStyle="1" w:styleId="Nadpis2Char">
    <w:name w:val="Nadpis 2 Char"/>
    <w:basedOn w:val="Standardnpsmoodstavce"/>
    <w:uiPriority w:val="9"/>
    <w:semiHidden/>
    <w:rsid w:val="00CC7AC7"/>
    <w:rPr>
      <w:rFonts w:asciiTheme="majorHAnsi" w:eastAsiaTheme="majorEastAsia" w:hAnsiTheme="majorHAnsi" w:cstheme="majorBidi"/>
      <w:b/>
      <w:bCs/>
      <w:color w:val="4F81BD" w:themeColor="accent1"/>
      <w:sz w:val="26"/>
      <w:szCs w:val="26"/>
    </w:rPr>
  </w:style>
  <w:style w:type="character" w:customStyle="1" w:styleId="Nadpis2Char1">
    <w:name w:val="Nadpis 2 Char1"/>
    <w:aliases w:val="Outline2 Char Char,HAA-Section Char Char,Sub Heading Char Char,ignorer2 Char Char,Nadpis_2 Char Char,adpis 2 Char Char,Heading 2 Char Char,Nadpis 2 úroveň Char Char"/>
    <w:link w:val="Nadpis2"/>
    <w:rsid w:val="00CC7AC7"/>
    <w:rPr>
      <w:rFonts w:ascii="Arial" w:eastAsia="Times New Roman" w:hAnsi="Arial" w:cs="Arial"/>
      <w:b/>
      <w:bCs/>
      <w:iCs/>
      <w:color w:val="B00040"/>
      <w:szCs w:val="28"/>
    </w:rPr>
  </w:style>
  <w:style w:type="paragraph" w:customStyle="1" w:styleId="Textpsmene">
    <w:name w:val="Text písmene"/>
    <w:basedOn w:val="Normln"/>
    <w:rsid w:val="00C534AD"/>
    <w:pPr>
      <w:numPr>
        <w:ilvl w:val="1"/>
        <w:numId w:val="29"/>
      </w:numPr>
      <w:spacing w:after="0" w:line="240" w:lineRule="auto"/>
      <w:jc w:val="both"/>
      <w:outlineLvl w:val="7"/>
    </w:pPr>
    <w:rPr>
      <w:rFonts w:ascii="Times New Roman" w:eastAsia="Times New Roman" w:hAnsi="Times New Roman"/>
      <w:sz w:val="24"/>
      <w:szCs w:val="24"/>
      <w:lang w:eastAsia="cs-CZ"/>
    </w:rPr>
  </w:style>
  <w:style w:type="paragraph" w:customStyle="1" w:styleId="Textodstavce">
    <w:name w:val="Text odstavce"/>
    <w:basedOn w:val="Normln"/>
    <w:rsid w:val="00C534AD"/>
    <w:pPr>
      <w:numPr>
        <w:numId w:val="29"/>
      </w:numPr>
      <w:tabs>
        <w:tab w:val="left" w:pos="851"/>
      </w:tabs>
      <w:spacing w:before="120" w:after="120" w:line="240" w:lineRule="auto"/>
      <w:jc w:val="both"/>
      <w:outlineLvl w:val="6"/>
    </w:pPr>
    <w:rPr>
      <w:rFonts w:ascii="Times New Roman" w:eastAsia="Times New Roman" w:hAnsi="Times New Roman"/>
      <w:sz w:val="24"/>
      <w:szCs w:val="24"/>
      <w:lang w:eastAsia="cs-CZ"/>
    </w:rPr>
  </w:style>
  <w:style w:type="character" w:customStyle="1" w:styleId="OdstavecseseznamemChar">
    <w:name w:val="Odstavec se seznamem Char"/>
    <w:aliases w:val="Odstavec_muj Char,Nad Char,Odstavec cíl se seznamem Char,Odstavec se seznamem5 Char,List Paragraph Char,Odstavec se seznamem a odrážkou Char,1 úroveň Odstavec se seznamem Char,List Paragraph (Czech Tourism) Char,Odstavec Char"/>
    <w:basedOn w:val="Standardnpsmoodstavce"/>
    <w:link w:val="Odstavecseseznamem"/>
    <w:uiPriority w:val="34"/>
    <w:locked/>
    <w:rsid w:val="006E1672"/>
    <w:rPr>
      <w:rFonts w:ascii="Calibri" w:eastAsia="Calibri" w:hAnsi="Calibri" w:cs="Times New Roman"/>
    </w:rPr>
  </w:style>
  <w:style w:type="paragraph" w:customStyle="1" w:styleId="normalodsazene">
    <w:name w:val="normalodsazene"/>
    <w:basedOn w:val="Normln"/>
    <w:rsid w:val="006E1672"/>
    <w:pPr>
      <w:spacing w:before="100" w:beforeAutospacing="1" w:after="100" w:afterAutospacing="1" w:line="240" w:lineRule="auto"/>
    </w:pPr>
    <w:rPr>
      <w:rFonts w:ascii="Times New Roman" w:eastAsia="Times New Roman" w:hAnsi="Times New Roman"/>
      <w:sz w:val="20"/>
      <w:szCs w:val="24"/>
      <w:lang w:eastAsia="cs-CZ"/>
    </w:rPr>
  </w:style>
  <w:style w:type="character" w:customStyle="1" w:styleId="Nevyeenzmnka1">
    <w:name w:val="Nevyřešená zmínka1"/>
    <w:basedOn w:val="Standardnpsmoodstavce"/>
    <w:uiPriority w:val="99"/>
    <w:semiHidden/>
    <w:unhideWhenUsed/>
    <w:rsid w:val="005427F7"/>
    <w:rPr>
      <w:color w:val="605E5C"/>
      <w:shd w:val="clear" w:color="auto" w:fill="E1DFDD"/>
    </w:rPr>
  </w:style>
  <w:style w:type="paragraph" w:customStyle="1" w:styleId="Zdurazneny">
    <w:name w:val="Zdurazneny"/>
    <w:basedOn w:val="Normln"/>
    <w:rsid w:val="00A5479D"/>
    <w:pPr>
      <w:spacing w:before="120" w:after="120" w:line="252" w:lineRule="auto"/>
      <w:ind w:left="851" w:hanging="425"/>
      <w:jc w:val="both"/>
    </w:pPr>
    <w:rPr>
      <w:rFonts w:cs="Calibri"/>
      <w:b/>
      <w:bCs/>
      <w:sz w:val="20"/>
      <w:szCs w:val="20"/>
      <w:lang w:eastAsia="cs-CZ"/>
    </w:rPr>
  </w:style>
  <w:style w:type="paragraph" w:customStyle="1" w:styleId="ruznytext">
    <w:name w:val="ruzny text"/>
    <w:basedOn w:val="Normln"/>
    <w:rsid w:val="00A5479D"/>
    <w:pPr>
      <w:spacing w:after="0" w:line="240" w:lineRule="auto"/>
    </w:pPr>
    <w:rPr>
      <w:rFonts w:cs="Calibri"/>
      <w:sz w:val="20"/>
      <w:szCs w:val="20"/>
      <w:lang w:eastAsia="cs-CZ"/>
    </w:rPr>
  </w:style>
  <w:style w:type="character" w:styleId="Odkaznakoment">
    <w:name w:val="annotation reference"/>
    <w:basedOn w:val="Standardnpsmoodstavce"/>
    <w:uiPriority w:val="99"/>
    <w:semiHidden/>
    <w:unhideWhenUsed/>
    <w:rsid w:val="005268B1"/>
    <w:rPr>
      <w:sz w:val="16"/>
      <w:szCs w:val="16"/>
    </w:rPr>
  </w:style>
  <w:style w:type="paragraph" w:styleId="Textkomente">
    <w:name w:val="annotation text"/>
    <w:basedOn w:val="Normln"/>
    <w:link w:val="TextkomenteChar"/>
    <w:uiPriority w:val="99"/>
    <w:semiHidden/>
    <w:unhideWhenUsed/>
    <w:rsid w:val="005268B1"/>
    <w:pPr>
      <w:spacing w:line="240" w:lineRule="auto"/>
    </w:pPr>
    <w:rPr>
      <w:sz w:val="20"/>
      <w:szCs w:val="20"/>
    </w:rPr>
  </w:style>
  <w:style w:type="character" w:customStyle="1" w:styleId="TextkomenteChar">
    <w:name w:val="Text komentáře Char"/>
    <w:basedOn w:val="Standardnpsmoodstavce"/>
    <w:link w:val="Textkomente"/>
    <w:uiPriority w:val="99"/>
    <w:semiHidden/>
    <w:rsid w:val="005268B1"/>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5268B1"/>
    <w:rPr>
      <w:b/>
      <w:bCs/>
    </w:rPr>
  </w:style>
  <w:style w:type="character" w:customStyle="1" w:styleId="PedmtkomenteChar">
    <w:name w:val="Předmět komentáře Char"/>
    <w:basedOn w:val="TextkomenteChar"/>
    <w:link w:val="Pedmtkomente"/>
    <w:uiPriority w:val="99"/>
    <w:semiHidden/>
    <w:rsid w:val="005268B1"/>
    <w:rPr>
      <w:rFonts w:ascii="Calibri" w:eastAsia="Calibri" w:hAnsi="Calibri" w:cs="Times New Roman"/>
      <w:b/>
      <w:bCs/>
      <w:sz w:val="20"/>
      <w:szCs w:val="20"/>
    </w:rPr>
  </w:style>
  <w:style w:type="character" w:customStyle="1" w:styleId="Nevyeenzmnka2">
    <w:name w:val="Nevyřešená zmínka2"/>
    <w:basedOn w:val="Standardnpsmoodstavce"/>
    <w:uiPriority w:val="99"/>
    <w:semiHidden/>
    <w:unhideWhenUsed/>
    <w:rsid w:val="001469F9"/>
    <w:rPr>
      <w:color w:val="605E5C"/>
      <w:shd w:val="clear" w:color="auto" w:fill="E1DFDD"/>
    </w:rPr>
  </w:style>
  <w:style w:type="paragraph" w:styleId="Revize">
    <w:name w:val="Revision"/>
    <w:hidden/>
    <w:uiPriority w:val="99"/>
    <w:semiHidden/>
    <w:rsid w:val="00B67F77"/>
    <w:pPr>
      <w:spacing w:after="0" w:line="240" w:lineRule="auto"/>
    </w:pPr>
    <w:rPr>
      <w:rFonts w:ascii="Calibri" w:eastAsia="Calibri" w:hAnsi="Calibri" w:cs="Times New Roman"/>
    </w:rPr>
  </w:style>
  <w:style w:type="character" w:styleId="Nevyeenzmnka">
    <w:name w:val="Unresolved Mention"/>
    <w:basedOn w:val="Standardnpsmoodstavce"/>
    <w:uiPriority w:val="99"/>
    <w:semiHidden/>
    <w:unhideWhenUsed/>
    <w:rsid w:val="00720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4628">
      <w:bodyDiv w:val="1"/>
      <w:marLeft w:val="0"/>
      <w:marRight w:val="0"/>
      <w:marTop w:val="0"/>
      <w:marBottom w:val="0"/>
      <w:divBdr>
        <w:top w:val="none" w:sz="0" w:space="0" w:color="auto"/>
        <w:left w:val="none" w:sz="0" w:space="0" w:color="auto"/>
        <w:bottom w:val="none" w:sz="0" w:space="0" w:color="auto"/>
        <w:right w:val="none" w:sz="0" w:space="0" w:color="auto"/>
      </w:divBdr>
    </w:div>
    <w:div w:id="54398512">
      <w:bodyDiv w:val="1"/>
      <w:marLeft w:val="0"/>
      <w:marRight w:val="0"/>
      <w:marTop w:val="0"/>
      <w:marBottom w:val="0"/>
      <w:divBdr>
        <w:top w:val="none" w:sz="0" w:space="0" w:color="auto"/>
        <w:left w:val="none" w:sz="0" w:space="0" w:color="auto"/>
        <w:bottom w:val="none" w:sz="0" w:space="0" w:color="auto"/>
        <w:right w:val="none" w:sz="0" w:space="0" w:color="auto"/>
      </w:divBdr>
    </w:div>
    <w:div w:id="69813312">
      <w:bodyDiv w:val="1"/>
      <w:marLeft w:val="0"/>
      <w:marRight w:val="0"/>
      <w:marTop w:val="0"/>
      <w:marBottom w:val="0"/>
      <w:divBdr>
        <w:top w:val="none" w:sz="0" w:space="0" w:color="auto"/>
        <w:left w:val="none" w:sz="0" w:space="0" w:color="auto"/>
        <w:bottom w:val="none" w:sz="0" w:space="0" w:color="auto"/>
        <w:right w:val="none" w:sz="0" w:space="0" w:color="auto"/>
      </w:divBdr>
    </w:div>
    <w:div w:id="94136296">
      <w:bodyDiv w:val="1"/>
      <w:marLeft w:val="0"/>
      <w:marRight w:val="0"/>
      <w:marTop w:val="0"/>
      <w:marBottom w:val="0"/>
      <w:divBdr>
        <w:top w:val="none" w:sz="0" w:space="0" w:color="auto"/>
        <w:left w:val="none" w:sz="0" w:space="0" w:color="auto"/>
        <w:bottom w:val="none" w:sz="0" w:space="0" w:color="auto"/>
        <w:right w:val="none" w:sz="0" w:space="0" w:color="auto"/>
      </w:divBdr>
    </w:div>
    <w:div w:id="96952232">
      <w:bodyDiv w:val="1"/>
      <w:marLeft w:val="0"/>
      <w:marRight w:val="0"/>
      <w:marTop w:val="0"/>
      <w:marBottom w:val="0"/>
      <w:divBdr>
        <w:top w:val="none" w:sz="0" w:space="0" w:color="auto"/>
        <w:left w:val="none" w:sz="0" w:space="0" w:color="auto"/>
        <w:bottom w:val="none" w:sz="0" w:space="0" w:color="auto"/>
        <w:right w:val="none" w:sz="0" w:space="0" w:color="auto"/>
      </w:divBdr>
    </w:div>
    <w:div w:id="97340103">
      <w:bodyDiv w:val="1"/>
      <w:marLeft w:val="0"/>
      <w:marRight w:val="0"/>
      <w:marTop w:val="0"/>
      <w:marBottom w:val="0"/>
      <w:divBdr>
        <w:top w:val="none" w:sz="0" w:space="0" w:color="auto"/>
        <w:left w:val="none" w:sz="0" w:space="0" w:color="auto"/>
        <w:bottom w:val="none" w:sz="0" w:space="0" w:color="auto"/>
        <w:right w:val="none" w:sz="0" w:space="0" w:color="auto"/>
      </w:divBdr>
    </w:div>
    <w:div w:id="155651507">
      <w:bodyDiv w:val="1"/>
      <w:marLeft w:val="0"/>
      <w:marRight w:val="0"/>
      <w:marTop w:val="0"/>
      <w:marBottom w:val="0"/>
      <w:divBdr>
        <w:top w:val="none" w:sz="0" w:space="0" w:color="auto"/>
        <w:left w:val="none" w:sz="0" w:space="0" w:color="auto"/>
        <w:bottom w:val="none" w:sz="0" w:space="0" w:color="auto"/>
        <w:right w:val="none" w:sz="0" w:space="0" w:color="auto"/>
      </w:divBdr>
    </w:div>
    <w:div w:id="156387599">
      <w:bodyDiv w:val="1"/>
      <w:marLeft w:val="0"/>
      <w:marRight w:val="0"/>
      <w:marTop w:val="0"/>
      <w:marBottom w:val="0"/>
      <w:divBdr>
        <w:top w:val="none" w:sz="0" w:space="0" w:color="auto"/>
        <w:left w:val="none" w:sz="0" w:space="0" w:color="auto"/>
        <w:bottom w:val="none" w:sz="0" w:space="0" w:color="auto"/>
        <w:right w:val="none" w:sz="0" w:space="0" w:color="auto"/>
      </w:divBdr>
    </w:div>
    <w:div w:id="189491631">
      <w:bodyDiv w:val="1"/>
      <w:marLeft w:val="0"/>
      <w:marRight w:val="0"/>
      <w:marTop w:val="0"/>
      <w:marBottom w:val="0"/>
      <w:divBdr>
        <w:top w:val="none" w:sz="0" w:space="0" w:color="auto"/>
        <w:left w:val="none" w:sz="0" w:space="0" w:color="auto"/>
        <w:bottom w:val="none" w:sz="0" w:space="0" w:color="auto"/>
        <w:right w:val="none" w:sz="0" w:space="0" w:color="auto"/>
      </w:divBdr>
    </w:div>
    <w:div w:id="200090187">
      <w:bodyDiv w:val="1"/>
      <w:marLeft w:val="0"/>
      <w:marRight w:val="0"/>
      <w:marTop w:val="0"/>
      <w:marBottom w:val="0"/>
      <w:divBdr>
        <w:top w:val="none" w:sz="0" w:space="0" w:color="auto"/>
        <w:left w:val="none" w:sz="0" w:space="0" w:color="auto"/>
        <w:bottom w:val="none" w:sz="0" w:space="0" w:color="auto"/>
        <w:right w:val="none" w:sz="0" w:space="0" w:color="auto"/>
      </w:divBdr>
    </w:div>
    <w:div w:id="224991238">
      <w:bodyDiv w:val="1"/>
      <w:marLeft w:val="0"/>
      <w:marRight w:val="0"/>
      <w:marTop w:val="0"/>
      <w:marBottom w:val="0"/>
      <w:divBdr>
        <w:top w:val="none" w:sz="0" w:space="0" w:color="auto"/>
        <w:left w:val="none" w:sz="0" w:space="0" w:color="auto"/>
        <w:bottom w:val="none" w:sz="0" w:space="0" w:color="auto"/>
        <w:right w:val="none" w:sz="0" w:space="0" w:color="auto"/>
      </w:divBdr>
    </w:div>
    <w:div w:id="258410124">
      <w:bodyDiv w:val="1"/>
      <w:marLeft w:val="0"/>
      <w:marRight w:val="0"/>
      <w:marTop w:val="0"/>
      <w:marBottom w:val="0"/>
      <w:divBdr>
        <w:top w:val="none" w:sz="0" w:space="0" w:color="auto"/>
        <w:left w:val="none" w:sz="0" w:space="0" w:color="auto"/>
        <w:bottom w:val="none" w:sz="0" w:space="0" w:color="auto"/>
        <w:right w:val="none" w:sz="0" w:space="0" w:color="auto"/>
      </w:divBdr>
    </w:div>
    <w:div w:id="278217918">
      <w:bodyDiv w:val="1"/>
      <w:marLeft w:val="0"/>
      <w:marRight w:val="0"/>
      <w:marTop w:val="0"/>
      <w:marBottom w:val="0"/>
      <w:divBdr>
        <w:top w:val="none" w:sz="0" w:space="0" w:color="auto"/>
        <w:left w:val="none" w:sz="0" w:space="0" w:color="auto"/>
        <w:bottom w:val="none" w:sz="0" w:space="0" w:color="auto"/>
        <w:right w:val="none" w:sz="0" w:space="0" w:color="auto"/>
      </w:divBdr>
    </w:div>
    <w:div w:id="280190266">
      <w:bodyDiv w:val="1"/>
      <w:marLeft w:val="0"/>
      <w:marRight w:val="0"/>
      <w:marTop w:val="0"/>
      <w:marBottom w:val="0"/>
      <w:divBdr>
        <w:top w:val="none" w:sz="0" w:space="0" w:color="auto"/>
        <w:left w:val="none" w:sz="0" w:space="0" w:color="auto"/>
        <w:bottom w:val="none" w:sz="0" w:space="0" w:color="auto"/>
        <w:right w:val="none" w:sz="0" w:space="0" w:color="auto"/>
      </w:divBdr>
    </w:div>
    <w:div w:id="288584587">
      <w:bodyDiv w:val="1"/>
      <w:marLeft w:val="0"/>
      <w:marRight w:val="0"/>
      <w:marTop w:val="0"/>
      <w:marBottom w:val="0"/>
      <w:divBdr>
        <w:top w:val="none" w:sz="0" w:space="0" w:color="auto"/>
        <w:left w:val="none" w:sz="0" w:space="0" w:color="auto"/>
        <w:bottom w:val="none" w:sz="0" w:space="0" w:color="auto"/>
        <w:right w:val="none" w:sz="0" w:space="0" w:color="auto"/>
      </w:divBdr>
    </w:div>
    <w:div w:id="291635674">
      <w:bodyDiv w:val="1"/>
      <w:marLeft w:val="0"/>
      <w:marRight w:val="0"/>
      <w:marTop w:val="0"/>
      <w:marBottom w:val="0"/>
      <w:divBdr>
        <w:top w:val="none" w:sz="0" w:space="0" w:color="auto"/>
        <w:left w:val="none" w:sz="0" w:space="0" w:color="auto"/>
        <w:bottom w:val="none" w:sz="0" w:space="0" w:color="auto"/>
        <w:right w:val="none" w:sz="0" w:space="0" w:color="auto"/>
      </w:divBdr>
    </w:div>
    <w:div w:id="336350212">
      <w:bodyDiv w:val="1"/>
      <w:marLeft w:val="0"/>
      <w:marRight w:val="0"/>
      <w:marTop w:val="0"/>
      <w:marBottom w:val="0"/>
      <w:divBdr>
        <w:top w:val="none" w:sz="0" w:space="0" w:color="auto"/>
        <w:left w:val="none" w:sz="0" w:space="0" w:color="auto"/>
        <w:bottom w:val="none" w:sz="0" w:space="0" w:color="auto"/>
        <w:right w:val="none" w:sz="0" w:space="0" w:color="auto"/>
      </w:divBdr>
    </w:div>
    <w:div w:id="345716484">
      <w:bodyDiv w:val="1"/>
      <w:marLeft w:val="0"/>
      <w:marRight w:val="0"/>
      <w:marTop w:val="0"/>
      <w:marBottom w:val="0"/>
      <w:divBdr>
        <w:top w:val="none" w:sz="0" w:space="0" w:color="auto"/>
        <w:left w:val="none" w:sz="0" w:space="0" w:color="auto"/>
        <w:bottom w:val="none" w:sz="0" w:space="0" w:color="auto"/>
        <w:right w:val="none" w:sz="0" w:space="0" w:color="auto"/>
      </w:divBdr>
    </w:div>
    <w:div w:id="360741182">
      <w:bodyDiv w:val="1"/>
      <w:marLeft w:val="0"/>
      <w:marRight w:val="0"/>
      <w:marTop w:val="0"/>
      <w:marBottom w:val="0"/>
      <w:divBdr>
        <w:top w:val="none" w:sz="0" w:space="0" w:color="auto"/>
        <w:left w:val="none" w:sz="0" w:space="0" w:color="auto"/>
        <w:bottom w:val="none" w:sz="0" w:space="0" w:color="auto"/>
        <w:right w:val="none" w:sz="0" w:space="0" w:color="auto"/>
      </w:divBdr>
    </w:div>
    <w:div w:id="385688927">
      <w:bodyDiv w:val="1"/>
      <w:marLeft w:val="0"/>
      <w:marRight w:val="0"/>
      <w:marTop w:val="0"/>
      <w:marBottom w:val="0"/>
      <w:divBdr>
        <w:top w:val="none" w:sz="0" w:space="0" w:color="auto"/>
        <w:left w:val="none" w:sz="0" w:space="0" w:color="auto"/>
        <w:bottom w:val="none" w:sz="0" w:space="0" w:color="auto"/>
        <w:right w:val="none" w:sz="0" w:space="0" w:color="auto"/>
      </w:divBdr>
    </w:div>
    <w:div w:id="408504921">
      <w:bodyDiv w:val="1"/>
      <w:marLeft w:val="0"/>
      <w:marRight w:val="0"/>
      <w:marTop w:val="0"/>
      <w:marBottom w:val="0"/>
      <w:divBdr>
        <w:top w:val="none" w:sz="0" w:space="0" w:color="auto"/>
        <w:left w:val="none" w:sz="0" w:space="0" w:color="auto"/>
        <w:bottom w:val="none" w:sz="0" w:space="0" w:color="auto"/>
        <w:right w:val="none" w:sz="0" w:space="0" w:color="auto"/>
      </w:divBdr>
    </w:div>
    <w:div w:id="419986226">
      <w:bodyDiv w:val="1"/>
      <w:marLeft w:val="0"/>
      <w:marRight w:val="0"/>
      <w:marTop w:val="0"/>
      <w:marBottom w:val="0"/>
      <w:divBdr>
        <w:top w:val="none" w:sz="0" w:space="0" w:color="auto"/>
        <w:left w:val="none" w:sz="0" w:space="0" w:color="auto"/>
        <w:bottom w:val="none" w:sz="0" w:space="0" w:color="auto"/>
        <w:right w:val="none" w:sz="0" w:space="0" w:color="auto"/>
      </w:divBdr>
    </w:div>
    <w:div w:id="430586113">
      <w:bodyDiv w:val="1"/>
      <w:marLeft w:val="0"/>
      <w:marRight w:val="0"/>
      <w:marTop w:val="0"/>
      <w:marBottom w:val="0"/>
      <w:divBdr>
        <w:top w:val="none" w:sz="0" w:space="0" w:color="auto"/>
        <w:left w:val="none" w:sz="0" w:space="0" w:color="auto"/>
        <w:bottom w:val="none" w:sz="0" w:space="0" w:color="auto"/>
        <w:right w:val="none" w:sz="0" w:space="0" w:color="auto"/>
      </w:divBdr>
    </w:div>
    <w:div w:id="445277180">
      <w:bodyDiv w:val="1"/>
      <w:marLeft w:val="0"/>
      <w:marRight w:val="0"/>
      <w:marTop w:val="0"/>
      <w:marBottom w:val="0"/>
      <w:divBdr>
        <w:top w:val="none" w:sz="0" w:space="0" w:color="auto"/>
        <w:left w:val="none" w:sz="0" w:space="0" w:color="auto"/>
        <w:bottom w:val="none" w:sz="0" w:space="0" w:color="auto"/>
        <w:right w:val="none" w:sz="0" w:space="0" w:color="auto"/>
      </w:divBdr>
    </w:div>
    <w:div w:id="450133865">
      <w:bodyDiv w:val="1"/>
      <w:marLeft w:val="0"/>
      <w:marRight w:val="0"/>
      <w:marTop w:val="0"/>
      <w:marBottom w:val="0"/>
      <w:divBdr>
        <w:top w:val="none" w:sz="0" w:space="0" w:color="auto"/>
        <w:left w:val="none" w:sz="0" w:space="0" w:color="auto"/>
        <w:bottom w:val="none" w:sz="0" w:space="0" w:color="auto"/>
        <w:right w:val="none" w:sz="0" w:space="0" w:color="auto"/>
      </w:divBdr>
    </w:div>
    <w:div w:id="451752801">
      <w:bodyDiv w:val="1"/>
      <w:marLeft w:val="0"/>
      <w:marRight w:val="0"/>
      <w:marTop w:val="0"/>
      <w:marBottom w:val="0"/>
      <w:divBdr>
        <w:top w:val="none" w:sz="0" w:space="0" w:color="auto"/>
        <w:left w:val="none" w:sz="0" w:space="0" w:color="auto"/>
        <w:bottom w:val="none" w:sz="0" w:space="0" w:color="auto"/>
        <w:right w:val="none" w:sz="0" w:space="0" w:color="auto"/>
      </w:divBdr>
    </w:div>
    <w:div w:id="453401768">
      <w:bodyDiv w:val="1"/>
      <w:marLeft w:val="0"/>
      <w:marRight w:val="0"/>
      <w:marTop w:val="0"/>
      <w:marBottom w:val="0"/>
      <w:divBdr>
        <w:top w:val="none" w:sz="0" w:space="0" w:color="auto"/>
        <w:left w:val="none" w:sz="0" w:space="0" w:color="auto"/>
        <w:bottom w:val="none" w:sz="0" w:space="0" w:color="auto"/>
        <w:right w:val="none" w:sz="0" w:space="0" w:color="auto"/>
      </w:divBdr>
    </w:div>
    <w:div w:id="454522340">
      <w:bodyDiv w:val="1"/>
      <w:marLeft w:val="0"/>
      <w:marRight w:val="0"/>
      <w:marTop w:val="0"/>
      <w:marBottom w:val="0"/>
      <w:divBdr>
        <w:top w:val="none" w:sz="0" w:space="0" w:color="auto"/>
        <w:left w:val="none" w:sz="0" w:space="0" w:color="auto"/>
        <w:bottom w:val="none" w:sz="0" w:space="0" w:color="auto"/>
        <w:right w:val="none" w:sz="0" w:space="0" w:color="auto"/>
      </w:divBdr>
    </w:div>
    <w:div w:id="489755025">
      <w:bodyDiv w:val="1"/>
      <w:marLeft w:val="0"/>
      <w:marRight w:val="0"/>
      <w:marTop w:val="0"/>
      <w:marBottom w:val="0"/>
      <w:divBdr>
        <w:top w:val="none" w:sz="0" w:space="0" w:color="auto"/>
        <w:left w:val="none" w:sz="0" w:space="0" w:color="auto"/>
        <w:bottom w:val="none" w:sz="0" w:space="0" w:color="auto"/>
        <w:right w:val="none" w:sz="0" w:space="0" w:color="auto"/>
      </w:divBdr>
      <w:divsChild>
        <w:div w:id="2077780987">
          <w:marLeft w:val="0"/>
          <w:marRight w:val="0"/>
          <w:marTop w:val="0"/>
          <w:marBottom w:val="0"/>
          <w:divBdr>
            <w:top w:val="none" w:sz="0" w:space="0" w:color="auto"/>
            <w:left w:val="none" w:sz="0" w:space="0" w:color="auto"/>
            <w:bottom w:val="none" w:sz="0" w:space="0" w:color="auto"/>
            <w:right w:val="none" w:sz="0" w:space="0" w:color="auto"/>
          </w:divBdr>
        </w:div>
        <w:div w:id="454908557">
          <w:marLeft w:val="0"/>
          <w:marRight w:val="0"/>
          <w:marTop w:val="0"/>
          <w:marBottom w:val="0"/>
          <w:divBdr>
            <w:top w:val="none" w:sz="0" w:space="0" w:color="auto"/>
            <w:left w:val="none" w:sz="0" w:space="0" w:color="auto"/>
            <w:bottom w:val="none" w:sz="0" w:space="0" w:color="auto"/>
            <w:right w:val="none" w:sz="0" w:space="0" w:color="auto"/>
          </w:divBdr>
        </w:div>
        <w:div w:id="102648373">
          <w:marLeft w:val="0"/>
          <w:marRight w:val="0"/>
          <w:marTop w:val="0"/>
          <w:marBottom w:val="0"/>
          <w:divBdr>
            <w:top w:val="none" w:sz="0" w:space="0" w:color="auto"/>
            <w:left w:val="none" w:sz="0" w:space="0" w:color="auto"/>
            <w:bottom w:val="none" w:sz="0" w:space="0" w:color="auto"/>
            <w:right w:val="none" w:sz="0" w:space="0" w:color="auto"/>
          </w:divBdr>
        </w:div>
        <w:div w:id="1778528145">
          <w:marLeft w:val="0"/>
          <w:marRight w:val="0"/>
          <w:marTop w:val="0"/>
          <w:marBottom w:val="0"/>
          <w:divBdr>
            <w:top w:val="none" w:sz="0" w:space="0" w:color="auto"/>
            <w:left w:val="none" w:sz="0" w:space="0" w:color="auto"/>
            <w:bottom w:val="none" w:sz="0" w:space="0" w:color="auto"/>
            <w:right w:val="none" w:sz="0" w:space="0" w:color="auto"/>
          </w:divBdr>
          <w:divsChild>
            <w:div w:id="1954088406">
              <w:marLeft w:val="0"/>
              <w:marRight w:val="0"/>
              <w:marTop w:val="0"/>
              <w:marBottom w:val="0"/>
              <w:divBdr>
                <w:top w:val="none" w:sz="0" w:space="0" w:color="auto"/>
                <w:left w:val="none" w:sz="0" w:space="0" w:color="auto"/>
                <w:bottom w:val="none" w:sz="0" w:space="0" w:color="auto"/>
                <w:right w:val="none" w:sz="0" w:space="0" w:color="auto"/>
              </w:divBdr>
            </w:div>
          </w:divsChild>
        </w:div>
        <w:div w:id="1846623851">
          <w:marLeft w:val="0"/>
          <w:marRight w:val="0"/>
          <w:marTop w:val="0"/>
          <w:marBottom w:val="0"/>
          <w:divBdr>
            <w:top w:val="none" w:sz="0" w:space="0" w:color="auto"/>
            <w:left w:val="none" w:sz="0" w:space="0" w:color="auto"/>
            <w:bottom w:val="none" w:sz="0" w:space="0" w:color="auto"/>
            <w:right w:val="none" w:sz="0" w:space="0" w:color="auto"/>
          </w:divBdr>
        </w:div>
        <w:div w:id="660814709">
          <w:marLeft w:val="0"/>
          <w:marRight w:val="0"/>
          <w:marTop w:val="0"/>
          <w:marBottom w:val="0"/>
          <w:divBdr>
            <w:top w:val="none" w:sz="0" w:space="0" w:color="auto"/>
            <w:left w:val="none" w:sz="0" w:space="0" w:color="auto"/>
            <w:bottom w:val="none" w:sz="0" w:space="0" w:color="auto"/>
            <w:right w:val="none" w:sz="0" w:space="0" w:color="auto"/>
          </w:divBdr>
        </w:div>
        <w:div w:id="548884573">
          <w:marLeft w:val="0"/>
          <w:marRight w:val="0"/>
          <w:marTop w:val="0"/>
          <w:marBottom w:val="0"/>
          <w:divBdr>
            <w:top w:val="none" w:sz="0" w:space="0" w:color="auto"/>
            <w:left w:val="none" w:sz="0" w:space="0" w:color="auto"/>
            <w:bottom w:val="none" w:sz="0" w:space="0" w:color="auto"/>
            <w:right w:val="none" w:sz="0" w:space="0" w:color="auto"/>
          </w:divBdr>
        </w:div>
        <w:div w:id="316882260">
          <w:marLeft w:val="0"/>
          <w:marRight w:val="0"/>
          <w:marTop w:val="0"/>
          <w:marBottom w:val="0"/>
          <w:divBdr>
            <w:top w:val="none" w:sz="0" w:space="0" w:color="auto"/>
            <w:left w:val="none" w:sz="0" w:space="0" w:color="auto"/>
            <w:bottom w:val="none" w:sz="0" w:space="0" w:color="auto"/>
            <w:right w:val="none" w:sz="0" w:space="0" w:color="auto"/>
          </w:divBdr>
        </w:div>
      </w:divsChild>
    </w:div>
    <w:div w:id="491410861">
      <w:bodyDiv w:val="1"/>
      <w:marLeft w:val="0"/>
      <w:marRight w:val="0"/>
      <w:marTop w:val="0"/>
      <w:marBottom w:val="0"/>
      <w:divBdr>
        <w:top w:val="none" w:sz="0" w:space="0" w:color="auto"/>
        <w:left w:val="none" w:sz="0" w:space="0" w:color="auto"/>
        <w:bottom w:val="none" w:sz="0" w:space="0" w:color="auto"/>
        <w:right w:val="none" w:sz="0" w:space="0" w:color="auto"/>
      </w:divBdr>
    </w:div>
    <w:div w:id="522549622">
      <w:bodyDiv w:val="1"/>
      <w:marLeft w:val="0"/>
      <w:marRight w:val="0"/>
      <w:marTop w:val="0"/>
      <w:marBottom w:val="0"/>
      <w:divBdr>
        <w:top w:val="none" w:sz="0" w:space="0" w:color="auto"/>
        <w:left w:val="none" w:sz="0" w:space="0" w:color="auto"/>
        <w:bottom w:val="none" w:sz="0" w:space="0" w:color="auto"/>
        <w:right w:val="none" w:sz="0" w:space="0" w:color="auto"/>
      </w:divBdr>
    </w:div>
    <w:div w:id="536940426">
      <w:bodyDiv w:val="1"/>
      <w:marLeft w:val="0"/>
      <w:marRight w:val="0"/>
      <w:marTop w:val="0"/>
      <w:marBottom w:val="0"/>
      <w:divBdr>
        <w:top w:val="none" w:sz="0" w:space="0" w:color="auto"/>
        <w:left w:val="none" w:sz="0" w:space="0" w:color="auto"/>
        <w:bottom w:val="none" w:sz="0" w:space="0" w:color="auto"/>
        <w:right w:val="none" w:sz="0" w:space="0" w:color="auto"/>
      </w:divBdr>
    </w:div>
    <w:div w:id="539709250">
      <w:bodyDiv w:val="1"/>
      <w:marLeft w:val="0"/>
      <w:marRight w:val="0"/>
      <w:marTop w:val="0"/>
      <w:marBottom w:val="0"/>
      <w:divBdr>
        <w:top w:val="none" w:sz="0" w:space="0" w:color="auto"/>
        <w:left w:val="none" w:sz="0" w:space="0" w:color="auto"/>
        <w:bottom w:val="none" w:sz="0" w:space="0" w:color="auto"/>
        <w:right w:val="none" w:sz="0" w:space="0" w:color="auto"/>
      </w:divBdr>
    </w:div>
    <w:div w:id="550650205">
      <w:bodyDiv w:val="1"/>
      <w:marLeft w:val="0"/>
      <w:marRight w:val="0"/>
      <w:marTop w:val="0"/>
      <w:marBottom w:val="0"/>
      <w:divBdr>
        <w:top w:val="none" w:sz="0" w:space="0" w:color="auto"/>
        <w:left w:val="none" w:sz="0" w:space="0" w:color="auto"/>
        <w:bottom w:val="none" w:sz="0" w:space="0" w:color="auto"/>
        <w:right w:val="none" w:sz="0" w:space="0" w:color="auto"/>
      </w:divBdr>
    </w:div>
    <w:div w:id="558588578">
      <w:bodyDiv w:val="1"/>
      <w:marLeft w:val="0"/>
      <w:marRight w:val="0"/>
      <w:marTop w:val="0"/>
      <w:marBottom w:val="0"/>
      <w:divBdr>
        <w:top w:val="none" w:sz="0" w:space="0" w:color="auto"/>
        <w:left w:val="none" w:sz="0" w:space="0" w:color="auto"/>
        <w:bottom w:val="none" w:sz="0" w:space="0" w:color="auto"/>
        <w:right w:val="none" w:sz="0" w:space="0" w:color="auto"/>
      </w:divBdr>
    </w:div>
    <w:div w:id="596988771">
      <w:bodyDiv w:val="1"/>
      <w:marLeft w:val="0"/>
      <w:marRight w:val="0"/>
      <w:marTop w:val="0"/>
      <w:marBottom w:val="0"/>
      <w:divBdr>
        <w:top w:val="none" w:sz="0" w:space="0" w:color="auto"/>
        <w:left w:val="none" w:sz="0" w:space="0" w:color="auto"/>
        <w:bottom w:val="none" w:sz="0" w:space="0" w:color="auto"/>
        <w:right w:val="none" w:sz="0" w:space="0" w:color="auto"/>
      </w:divBdr>
    </w:div>
    <w:div w:id="623654385">
      <w:bodyDiv w:val="1"/>
      <w:marLeft w:val="0"/>
      <w:marRight w:val="0"/>
      <w:marTop w:val="0"/>
      <w:marBottom w:val="0"/>
      <w:divBdr>
        <w:top w:val="none" w:sz="0" w:space="0" w:color="auto"/>
        <w:left w:val="none" w:sz="0" w:space="0" w:color="auto"/>
        <w:bottom w:val="none" w:sz="0" w:space="0" w:color="auto"/>
        <w:right w:val="none" w:sz="0" w:space="0" w:color="auto"/>
      </w:divBdr>
    </w:div>
    <w:div w:id="626667890">
      <w:bodyDiv w:val="1"/>
      <w:marLeft w:val="0"/>
      <w:marRight w:val="0"/>
      <w:marTop w:val="0"/>
      <w:marBottom w:val="0"/>
      <w:divBdr>
        <w:top w:val="none" w:sz="0" w:space="0" w:color="auto"/>
        <w:left w:val="none" w:sz="0" w:space="0" w:color="auto"/>
        <w:bottom w:val="none" w:sz="0" w:space="0" w:color="auto"/>
        <w:right w:val="none" w:sz="0" w:space="0" w:color="auto"/>
      </w:divBdr>
    </w:div>
    <w:div w:id="638800757">
      <w:bodyDiv w:val="1"/>
      <w:marLeft w:val="0"/>
      <w:marRight w:val="0"/>
      <w:marTop w:val="0"/>
      <w:marBottom w:val="0"/>
      <w:divBdr>
        <w:top w:val="none" w:sz="0" w:space="0" w:color="auto"/>
        <w:left w:val="none" w:sz="0" w:space="0" w:color="auto"/>
        <w:bottom w:val="none" w:sz="0" w:space="0" w:color="auto"/>
        <w:right w:val="none" w:sz="0" w:space="0" w:color="auto"/>
      </w:divBdr>
    </w:div>
    <w:div w:id="688263580">
      <w:bodyDiv w:val="1"/>
      <w:marLeft w:val="0"/>
      <w:marRight w:val="0"/>
      <w:marTop w:val="0"/>
      <w:marBottom w:val="0"/>
      <w:divBdr>
        <w:top w:val="none" w:sz="0" w:space="0" w:color="auto"/>
        <w:left w:val="none" w:sz="0" w:space="0" w:color="auto"/>
        <w:bottom w:val="none" w:sz="0" w:space="0" w:color="auto"/>
        <w:right w:val="none" w:sz="0" w:space="0" w:color="auto"/>
      </w:divBdr>
    </w:div>
    <w:div w:id="688264338">
      <w:bodyDiv w:val="1"/>
      <w:marLeft w:val="0"/>
      <w:marRight w:val="0"/>
      <w:marTop w:val="0"/>
      <w:marBottom w:val="0"/>
      <w:divBdr>
        <w:top w:val="none" w:sz="0" w:space="0" w:color="auto"/>
        <w:left w:val="none" w:sz="0" w:space="0" w:color="auto"/>
        <w:bottom w:val="none" w:sz="0" w:space="0" w:color="auto"/>
        <w:right w:val="none" w:sz="0" w:space="0" w:color="auto"/>
      </w:divBdr>
    </w:div>
    <w:div w:id="691732558">
      <w:bodyDiv w:val="1"/>
      <w:marLeft w:val="0"/>
      <w:marRight w:val="0"/>
      <w:marTop w:val="0"/>
      <w:marBottom w:val="0"/>
      <w:divBdr>
        <w:top w:val="none" w:sz="0" w:space="0" w:color="auto"/>
        <w:left w:val="none" w:sz="0" w:space="0" w:color="auto"/>
        <w:bottom w:val="none" w:sz="0" w:space="0" w:color="auto"/>
        <w:right w:val="none" w:sz="0" w:space="0" w:color="auto"/>
      </w:divBdr>
    </w:div>
    <w:div w:id="708527779">
      <w:bodyDiv w:val="1"/>
      <w:marLeft w:val="0"/>
      <w:marRight w:val="0"/>
      <w:marTop w:val="0"/>
      <w:marBottom w:val="0"/>
      <w:divBdr>
        <w:top w:val="none" w:sz="0" w:space="0" w:color="auto"/>
        <w:left w:val="none" w:sz="0" w:space="0" w:color="auto"/>
        <w:bottom w:val="none" w:sz="0" w:space="0" w:color="auto"/>
        <w:right w:val="none" w:sz="0" w:space="0" w:color="auto"/>
      </w:divBdr>
    </w:div>
    <w:div w:id="722950509">
      <w:bodyDiv w:val="1"/>
      <w:marLeft w:val="0"/>
      <w:marRight w:val="0"/>
      <w:marTop w:val="0"/>
      <w:marBottom w:val="0"/>
      <w:divBdr>
        <w:top w:val="none" w:sz="0" w:space="0" w:color="auto"/>
        <w:left w:val="none" w:sz="0" w:space="0" w:color="auto"/>
        <w:bottom w:val="none" w:sz="0" w:space="0" w:color="auto"/>
        <w:right w:val="none" w:sz="0" w:space="0" w:color="auto"/>
      </w:divBdr>
    </w:div>
    <w:div w:id="747926157">
      <w:bodyDiv w:val="1"/>
      <w:marLeft w:val="0"/>
      <w:marRight w:val="0"/>
      <w:marTop w:val="0"/>
      <w:marBottom w:val="0"/>
      <w:divBdr>
        <w:top w:val="none" w:sz="0" w:space="0" w:color="auto"/>
        <w:left w:val="none" w:sz="0" w:space="0" w:color="auto"/>
        <w:bottom w:val="none" w:sz="0" w:space="0" w:color="auto"/>
        <w:right w:val="none" w:sz="0" w:space="0" w:color="auto"/>
      </w:divBdr>
    </w:div>
    <w:div w:id="764039962">
      <w:bodyDiv w:val="1"/>
      <w:marLeft w:val="0"/>
      <w:marRight w:val="0"/>
      <w:marTop w:val="0"/>
      <w:marBottom w:val="0"/>
      <w:divBdr>
        <w:top w:val="none" w:sz="0" w:space="0" w:color="auto"/>
        <w:left w:val="none" w:sz="0" w:space="0" w:color="auto"/>
        <w:bottom w:val="none" w:sz="0" w:space="0" w:color="auto"/>
        <w:right w:val="none" w:sz="0" w:space="0" w:color="auto"/>
      </w:divBdr>
    </w:div>
    <w:div w:id="768157671">
      <w:bodyDiv w:val="1"/>
      <w:marLeft w:val="0"/>
      <w:marRight w:val="0"/>
      <w:marTop w:val="0"/>
      <w:marBottom w:val="0"/>
      <w:divBdr>
        <w:top w:val="none" w:sz="0" w:space="0" w:color="auto"/>
        <w:left w:val="none" w:sz="0" w:space="0" w:color="auto"/>
        <w:bottom w:val="none" w:sz="0" w:space="0" w:color="auto"/>
        <w:right w:val="none" w:sz="0" w:space="0" w:color="auto"/>
      </w:divBdr>
    </w:div>
    <w:div w:id="789279727">
      <w:bodyDiv w:val="1"/>
      <w:marLeft w:val="0"/>
      <w:marRight w:val="0"/>
      <w:marTop w:val="0"/>
      <w:marBottom w:val="0"/>
      <w:divBdr>
        <w:top w:val="none" w:sz="0" w:space="0" w:color="auto"/>
        <w:left w:val="none" w:sz="0" w:space="0" w:color="auto"/>
        <w:bottom w:val="none" w:sz="0" w:space="0" w:color="auto"/>
        <w:right w:val="none" w:sz="0" w:space="0" w:color="auto"/>
      </w:divBdr>
    </w:div>
    <w:div w:id="794132344">
      <w:bodyDiv w:val="1"/>
      <w:marLeft w:val="0"/>
      <w:marRight w:val="0"/>
      <w:marTop w:val="0"/>
      <w:marBottom w:val="0"/>
      <w:divBdr>
        <w:top w:val="none" w:sz="0" w:space="0" w:color="auto"/>
        <w:left w:val="none" w:sz="0" w:space="0" w:color="auto"/>
        <w:bottom w:val="none" w:sz="0" w:space="0" w:color="auto"/>
        <w:right w:val="none" w:sz="0" w:space="0" w:color="auto"/>
      </w:divBdr>
    </w:div>
    <w:div w:id="816072552">
      <w:bodyDiv w:val="1"/>
      <w:marLeft w:val="0"/>
      <w:marRight w:val="0"/>
      <w:marTop w:val="0"/>
      <w:marBottom w:val="0"/>
      <w:divBdr>
        <w:top w:val="none" w:sz="0" w:space="0" w:color="auto"/>
        <w:left w:val="none" w:sz="0" w:space="0" w:color="auto"/>
        <w:bottom w:val="none" w:sz="0" w:space="0" w:color="auto"/>
        <w:right w:val="none" w:sz="0" w:space="0" w:color="auto"/>
      </w:divBdr>
    </w:div>
    <w:div w:id="846560713">
      <w:bodyDiv w:val="1"/>
      <w:marLeft w:val="0"/>
      <w:marRight w:val="0"/>
      <w:marTop w:val="0"/>
      <w:marBottom w:val="0"/>
      <w:divBdr>
        <w:top w:val="none" w:sz="0" w:space="0" w:color="auto"/>
        <w:left w:val="none" w:sz="0" w:space="0" w:color="auto"/>
        <w:bottom w:val="none" w:sz="0" w:space="0" w:color="auto"/>
        <w:right w:val="none" w:sz="0" w:space="0" w:color="auto"/>
      </w:divBdr>
    </w:div>
    <w:div w:id="866719284">
      <w:bodyDiv w:val="1"/>
      <w:marLeft w:val="0"/>
      <w:marRight w:val="0"/>
      <w:marTop w:val="0"/>
      <w:marBottom w:val="0"/>
      <w:divBdr>
        <w:top w:val="none" w:sz="0" w:space="0" w:color="auto"/>
        <w:left w:val="none" w:sz="0" w:space="0" w:color="auto"/>
        <w:bottom w:val="none" w:sz="0" w:space="0" w:color="auto"/>
        <w:right w:val="none" w:sz="0" w:space="0" w:color="auto"/>
      </w:divBdr>
    </w:div>
    <w:div w:id="927347203">
      <w:bodyDiv w:val="1"/>
      <w:marLeft w:val="0"/>
      <w:marRight w:val="0"/>
      <w:marTop w:val="0"/>
      <w:marBottom w:val="0"/>
      <w:divBdr>
        <w:top w:val="none" w:sz="0" w:space="0" w:color="auto"/>
        <w:left w:val="none" w:sz="0" w:space="0" w:color="auto"/>
        <w:bottom w:val="none" w:sz="0" w:space="0" w:color="auto"/>
        <w:right w:val="none" w:sz="0" w:space="0" w:color="auto"/>
      </w:divBdr>
    </w:div>
    <w:div w:id="931746971">
      <w:bodyDiv w:val="1"/>
      <w:marLeft w:val="0"/>
      <w:marRight w:val="0"/>
      <w:marTop w:val="0"/>
      <w:marBottom w:val="0"/>
      <w:divBdr>
        <w:top w:val="none" w:sz="0" w:space="0" w:color="auto"/>
        <w:left w:val="none" w:sz="0" w:space="0" w:color="auto"/>
        <w:bottom w:val="none" w:sz="0" w:space="0" w:color="auto"/>
        <w:right w:val="none" w:sz="0" w:space="0" w:color="auto"/>
      </w:divBdr>
    </w:div>
    <w:div w:id="932935700">
      <w:bodyDiv w:val="1"/>
      <w:marLeft w:val="0"/>
      <w:marRight w:val="0"/>
      <w:marTop w:val="0"/>
      <w:marBottom w:val="0"/>
      <w:divBdr>
        <w:top w:val="none" w:sz="0" w:space="0" w:color="auto"/>
        <w:left w:val="none" w:sz="0" w:space="0" w:color="auto"/>
        <w:bottom w:val="none" w:sz="0" w:space="0" w:color="auto"/>
        <w:right w:val="none" w:sz="0" w:space="0" w:color="auto"/>
      </w:divBdr>
    </w:div>
    <w:div w:id="940722420">
      <w:bodyDiv w:val="1"/>
      <w:marLeft w:val="0"/>
      <w:marRight w:val="0"/>
      <w:marTop w:val="0"/>
      <w:marBottom w:val="0"/>
      <w:divBdr>
        <w:top w:val="none" w:sz="0" w:space="0" w:color="auto"/>
        <w:left w:val="none" w:sz="0" w:space="0" w:color="auto"/>
        <w:bottom w:val="none" w:sz="0" w:space="0" w:color="auto"/>
        <w:right w:val="none" w:sz="0" w:space="0" w:color="auto"/>
      </w:divBdr>
    </w:div>
    <w:div w:id="947590978">
      <w:bodyDiv w:val="1"/>
      <w:marLeft w:val="0"/>
      <w:marRight w:val="0"/>
      <w:marTop w:val="0"/>
      <w:marBottom w:val="0"/>
      <w:divBdr>
        <w:top w:val="none" w:sz="0" w:space="0" w:color="auto"/>
        <w:left w:val="none" w:sz="0" w:space="0" w:color="auto"/>
        <w:bottom w:val="none" w:sz="0" w:space="0" w:color="auto"/>
        <w:right w:val="none" w:sz="0" w:space="0" w:color="auto"/>
      </w:divBdr>
    </w:div>
    <w:div w:id="975137917">
      <w:bodyDiv w:val="1"/>
      <w:marLeft w:val="0"/>
      <w:marRight w:val="0"/>
      <w:marTop w:val="0"/>
      <w:marBottom w:val="0"/>
      <w:divBdr>
        <w:top w:val="none" w:sz="0" w:space="0" w:color="auto"/>
        <w:left w:val="none" w:sz="0" w:space="0" w:color="auto"/>
        <w:bottom w:val="none" w:sz="0" w:space="0" w:color="auto"/>
        <w:right w:val="none" w:sz="0" w:space="0" w:color="auto"/>
      </w:divBdr>
    </w:div>
    <w:div w:id="977758747">
      <w:bodyDiv w:val="1"/>
      <w:marLeft w:val="0"/>
      <w:marRight w:val="0"/>
      <w:marTop w:val="0"/>
      <w:marBottom w:val="0"/>
      <w:divBdr>
        <w:top w:val="none" w:sz="0" w:space="0" w:color="auto"/>
        <w:left w:val="none" w:sz="0" w:space="0" w:color="auto"/>
        <w:bottom w:val="none" w:sz="0" w:space="0" w:color="auto"/>
        <w:right w:val="none" w:sz="0" w:space="0" w:color="auto"/>
      </w:divBdr>
    </w:div>
    <w:div w:id="990476402">
      <w:bodyDiv w:val="1"/>
      <w:marLeft w:val="0"/>
      <w:marRight w:val="0"/>
      <w:marTop w:val="0"/>
      <w:marBottom w:val="0"/>
      <w:divBdr>
        <w:top w:val="none" w:sz="0" w:space="0" w:color="auto"/>
        <w:left w:val="none" w:sz="0" w:space="0" w:color="auto"/>
        <w:bottom w:val="none" w:sz="0" w:space="0" w:color="auto"/>
        <w:right w:val="none" w:sz="0" w:space="0" w:color="auto"/>
      </w:divBdr>
    </w:div>
    <w:div w:id="1007250688">
      <w:bodyDiv w:val="1"/>
      <w:marLeft w:val="0"/>
      <w:marRight w:val="0"/>
      <w:marTop w:val="0"/>
      <w:marBottom w:val="0"/>
      <w:divBdr>
        <w:top w:val="none" w:sz="0" w:space="0" w:color="auto"/>
        <w:left w:val="none" w:sz="0" w:space="0" w:color="auto"/>
        <w:bottom w:val="none" w:sz="0" w:space="0" w:color="auto"/>
        <w:right w:val="none" w:sz="0" w:space="0" w:color="auto"/>
      </w:divBdr>
    </w:div>
    <w:div w:id="1033964398">
      <w:bodyDiv w:val="1"/>
      <w:marLeft w:val="0"/>
      <w:marRight w:val="0"/>
      <w:marTop w:val="0"/>
      <w:marBottom w:val="0"/>
      <w:divBdr>
        <w:top w:val="none" w:sz="0" w:space="0" w:color="auto"/>
        <w:left w:val="none" w:sz="0" w:space="0" w:color="auto"/>
        <w:bottom w:val="none" w:sz="0" w:space="0" w:color="auto"/>
        <w:right w:val="none" w:sz="0" w:space="0" w:color="auto"/>
      </w:divBdr>
    </w:div>
    <w:div w:id="1043601956">
      <w:bodyDiv w:val="1"/>
      <w:marLeft w:val="0"/>
      <w:marRight w:val="0"/>
      <w:marTop w:val="0"/>
      <w:marBottom w:val="0"/>
      <w:divBdr>
        <w:top w:val="none" w:sz="0" w:space="0" w:color="auto"/>
        <w:left w:val="none" w:sz="0" w:space="0" w:color="auto"/>
        <w:bottom w:val="none" w:sz="0" w:space="0" w:color="auto"/>
        <w:right w:val="none" w:sz="0" w:space="0" w:color="auto"/>
      </w:divBdr>
    </w:div>
    <w:div w:id="1047266173">
      <w:bodyDiv w:val="1"/>
      <w:marLeft w:val="0"/>
      <w:marRight w:val="0"/>
      <w:marTop w:val="0"/>
      <w:marBottom w:val="0"/>
      <w:divBdr>
        <w:top w:val="none" w:sz="0" w:space="0" w:color="auto"/>
        <w:left w:val="none" w:sz="0" w:space="0" w:color="auto"/>
        <w:bottom w:val="none" w:sz="0" w:space="0" w:color="auto"/>
        <w:right w:val="none" w:sz="0" w:space="0" w:color="auto"/>
      </w:divBdr>
    </w:div>
    <w:div w:id="1059286642">
      <w:bodyDiv w:val="1"/>
      <w:marLeft w:val="0"/>
      <w:marRight w:val="0"/>
      <w:marTop w:val="0"/>
      <w:marBottom w:val="0"/>
      <w:divBdr>
        <w:top w:val="none" w:sz="0" w:space="0" w:color="auto"/>
        <w:left w:val="none" w:sz="0" w:space="0" w:color="auto"/>
        <w:bottom w:val="none" w:sz="0" w:space="0" w:color="auto"/>
        <w:right w:val="none" w:sz="0" w:space="0" w:color="auto"/>
      </w:divBdr>
    </w:div>
    <w:div w:id="1071654679">
      <w:bodyDiv w:val="1"/>
      <w:marLeft w:val="0"/>
      <w:marRight w:val="0"/>
      <w:marTop w:val="0"/>
      <w:marBottom w:val="0"/>
      <w:divBdr>
        <w:top w:val="none" w:sz="0" w:space="0" w:color="auto"/>
        <w:left w:val="none" w:sz="0" w:space="0" w:color="auto"/>
        <w:bottom w:val="none" w:sz="0" w:space="0" w:color="auto"/>
        <w:right w:val="none" w:sz="0" w:space="0" w:color="auto"/>
      </w:divBdr>
    </w:div>
    <w:div w:id="1078593434">
      <w:bodyDiv w:val="1"/>
      <w:marLeft w:val="0"/>
      <w:marRight w:val="0"/>
      <w:marTop w:val="0"/>
      <w:marBottom w:val="0"/>
      <w:divBdr>
        <w:top w:val="none" w:sz="0" w:space="0" w:color="auto"/>
        <w:left w:val="none" w:sz="0" w:space="0" w:color="auto"/>
        <w:bottom w:val="none" w:sz="0" w:space="0" w:color="auto"/>
        <w:right w:val="none" w:sz="0" w:space="0" w:color="auto"/>
      </w:divBdr>
    </w:div>
    <w:div w:id="1080492379">
      <w:bodyDiv w:val="1"/>
      <w:marLeft w:val="0"/>
      <w:marRight w:val="0"/>
      <w:marTop w:val="0"/>
      <w:marBottom w:val="0"/>
      <w:divBdr>
        <w:top w:val="none" w:sz="0" w:space="0" w:color="auto"/>
        <w:left w:val="none" w:sz="0" w:space="0" w:color="auto"/>
        <w:bottom w:val="none" w:sz="0" w:space="0" w:color="auto"/>
        <w:right w:val="none" w:sz="0" w:space="0" w:color="auto"/>
      </w:divBdr>
    </w:div>
    <w:div w:id="1091700986">
      <w:bodyDiv w:val="1"/>
      <w:marLeft w:val="0"/>
      <w:marRight w:val="0"/>
      <w:marTop w:val="0"/>
      <w:marBottom w:val="0"/>
      <w:divBdr>
        <w:top w:val="none" w:sz="0" w:space="0" w:color="auto"/>
        <w:left w:val="none" w:sz="0" w:space="0" w:color="auto"/>
        <w:bottom w:val="none" w:sz="0" w:space="0" w:color="auto"/>
        <w:right w:val="none" w:sz="0" w:space="0" w:color="auto"/>
      </w:divBdr>
    </w:div>
    <w:div w:id="1098326423">
      <w:bodyDiv w:val="1"/>
      <w:marLeft w:val="0"/>
      <w:marRight w:val="0"/>
      <w:marTop w:val="0"/>
      <w:marBottom w:val="0"/>
      <w:divBdr>
        <w:top w:val="none" w:sz="0" w:space="0" w:color="auto"/>
        <w:left w:val="none" w:sz="0" w:space="0" w:color="auto"/>
        <w:bottom w:val="none" w:sz="0" w:space="0" w:color="auto"/>
        <w:right w:val="none" w:sz="0" w:space="0" w:color="auto"/>
      </w:divBdr>
    </w:div>
    <w:div w:id="1108157647">
      <w:bodyDiv w:val="1"/>
      <w:marLeft w:val="0"/>
      <w:marRight w:val="0"/>
      <w:marTop w:val="0"/>
      <w:marBottom w:val="0"/>
      <w:divBdr>
        <w:top w:val="none" w:sz="0" w:space="0" w:color="auto"/>
        <w:left w:val="none" w:sz="0" w:space="0" w:color="auto"/>
        <w:bottom w:val="none" w:sz="0" w:space="0" w:color="auto"/>
        <w:right w:val="none" w:sz="0" w:space="0" w:color="auto"/>
      </w:divBdr>
    </w:div>
    <w:div w:id="1149440313">
      <w:bodyDiv w:val="1"/>
      <w:marLeft w:val="0"/>
      <w:marRight w:val="0"/>
      <w:marTop w:val="0"/>
      <w:marBottom w:val="0"/>
      <w:divBdr>
        <w:top w:val="none" w:sz="0" w:space="0" w:color="auto"/>
        <w:left w:val="none" w:sz="0" w:space="0" w:color="auto"/>
        <w:bottom w:val="none" w:sz="0" w:space="0" w:color="auto"/>
        <w:right w:val="none" w:sz="0" w:space="0" w:color="auto"/>
      </w:divBdr>
    </w:div>
    <w:div w:id="1185244098">
      <w:bodyDiv w:val="1"/>
      <w:marLeft w:val="0"/>
      <w:marRight w:val="0"/>
      <w:marTop w:val="0"/>
      <w:marBottom w:val="0"/>
      <w:divBdr>
        <w:top w:val="none" w:sz="0" w:space="0" w:color="auto"/>
        <w:left w:val="none" w:sz="0" w:space="0" w:color="auto"/>
        <w:bottom w:val="none" w:sz="0" w:space="0" w:color="auto"/>
        <w:right w:val="none" w:sz="0" w:space="0" w:color="auto"/>
      </w:divBdr>
    </w:div>
    <w:div w:id="1187871898">
      <w:bodyDiv w:val="1"/>
      <w:marLeft w:val="0"/>
      <w:marRight w:val="0"/>
      <w:marTop w:val="0"/>
      <w:marBottom w:val="0"/>
      <w:divBdr>
        <w:top w:val="none" w:sz="0" w:space="0" w:color="auto"/>
        <w:left w:val="none" w:sz="0" w:space="0" w:color="auto"/>
        <w:bottom w:val="none" w:sz="0" w:space="0" w:color="auto"/>
        <w:right w:val="none" w:sz="0" w:space="0" w:color="auto"/>
      </w:divBdr>
    </w:div>
    <w:div w:id="1202749090">
      <w:bodyDiv w:val="1"/>
      <w:marLeft w:val="0"/>
      <w:marRight w:val="0"/>
      <w:marTop w:val="0"/>
      <w:marBottom w:val="0"/>
      <w:divBdr>
        <w:top w:val="none" w:sz="0" w:space="0" w:color="auto"/>
        <w:left w:val="none" w:sz="0" w:space="0" w:color="auto"/>
        <w:bottom w:val="none" w:sz="0" w:space="0" w:color="auto"/>
        <w:right w:val="none" w:sz="0" w:space="0" w:color="auto"/>
      </w:divBdr>
    </w:div>
    <w:div w:id="1209801910">
      <w:bodyDiv w:val="1"/>
      <w:marLeft w:val="0"/>
      <w:marRight w:val="0"/>
      <w:marTop w:val="0"/>
      <w:marBottom w:val="0"/>
      <w:divBdr>
        <w:top w:val="none" w:sz="0" w:space="0" w:color="auto"/>
        <w:left w:val="none" w:sz="0" w:space="0" w:color="auto"/>
        <w:bottom w:val="none" w:sz="0" w:space="0" w:color="auto"/>
        <w:right w:val="none" w:sz="0" w:space="0" w:color="auto"/>
      </w:divBdr>
      <w:divsChild>
        <w:div w:id="1308046431">
          <w:marLeft w:val="0"/>
          <w:marRight w:val="0"/>
          <w:marTop w:val="0"/>
          <w:marBottom w:val="0"/>
          <w:divBdr>
            <w:top w:val="none" w:sz="0" w:space="0" w:color="auto"/>
            <w:left w:val="none" w:sz="0" w:space="0" w:color="auto"/>
            <w:bottom w:val="none" w:sz="0" w:space="0" w:color="auto"/>
            <w:right w:val="none" w:sz="0" w:space="0" w:color="auto"/>
          </w:divBdr>
        </w:div>
        <w:div w:id="1213927527">
          <w:marLeft w:val="0"/>
          <w:marRight w:val="0"/>
          <w:marTop w:val="0"/>
          <w:marBottom w:val="0"/>
          <w:divBdr>
            <w:top w:val="none" w:sz="0" w:space="0" w:color="auto"/>
            <w:left w:val="none" w:sz="0" w:space="0" w:color="auto"/>
            <w:bottom w:val="none" w:sz="0" w:space="0" w:color="auto"/>
            <w:right w:val="none" w:sz="0" w:space="0" w:color="auto"/>
          </w:divBdr>
        </w:div>
        <w:div w:id="1405447064">
          <w:marLeft w:val="0"/>
          <w:marRight w:val="0"/>
          <w:marTop w:val="0"/>
          <w:marBottom w:val="0"/>
          <w:divBdr>
            <w:top w:val="none" w:sz="0" w:space="0" w:color="auto"/>
            <w:left w:val="none" w:sz="0" w:space="0" w:color="auto"/>
            <w:bottom w:val="none" w:sz="0" w:space="0" w:color="auto"/>
            <w:right w:val="none" w:sz="0" w:space="0" w:color="auto"/>
          </w:divBdr>
        </w:div>
        <w:div w:id="1465810711">
          <w:marLeft w:val="0"/>
          <w:marRight w:val="0"/>
          <w:marTop w:val="0"/>
          <w:marBottom w:val="0"/>
          <w:divBdr>
            <w:top w:val="none" w:sz="0" w:space="0" w:color="auto"/>
            <w:left w:val="none" w:sz="0" w:space="0" w:color="auto"/>
            <w:bottom w:val="none" w:sz="0" w:space="0" w:color="auto"/>
            <w:right w:val="none" w:sz="0" w:space="0" w:color="auto"/>
          </w:divBdr>
        </w:div>
      </w:divsChild>
    </w:div>
    <w:div w:id="1247688196">
      <w:bodyDiv w:val="1"/>
      <w:marLeft w:val="0"/>
      <w:marRight w:val="0"/>
      <w:marTop w:val="0"/>
      <w:marBottom w:val="0"/>
      <w:divBdr>
        <w:top w:val="none" w:sz="0" w:space="0" w:color="auto"/>
        <w:left w:val="none" w:sz="0" w:space="0" w:color="auto"/>
        <w:bottom w:val="none" w:sz="0" w:space="0" w:color="auto"/>
        <w:right w:val="none" w:sz="0" w:space="0" w:color="auto"/>
      </w:divBdr>
    </w:div>
    <w:div w:id="1251279564">
      <w:bodyDiv w:val="1"/>
      <w:marLeft w:val="0"/>
      <w:marRight w:val="0"/>
      <w:marTop w:val="0"/>
      <w:marBottom w:val="0"/>
      <w:divBdr>
        <w:top w:val="none" w:sz="0" w:space="0" w:color="auto"/>
        <w:left w:val="none" w:sz="0" w:space="0" w:color="auto"/>
        <w:bottom w:val="none" w:sz="0" w:space="0" w:color="auto"/>
        <w:right w:val="none" w:sz="0" w:space="0" w:color="auto"/>
      </w:divBdr>
    </w:div>
    <w:div w:id="1272198824">
      <w:bodyDiv w:val="1"/>
      <w:marLeft w:val="0"/>
      <w:marRight w:val="0"/>
      <w:marTop w:val="0"/>
      <w:marBottom w:val="0"/>
      <w:divBdr>
        <w:top w:val="none" w:sz="0" w:space="0" w:color="auto"/>
        <w:left w:val="none" w:sz="0" w:space="0" w:color="auto"/>
        <w:bottom w:val="none" w:sz="0" w:space="0" w:color="auto"/>
        <w:right w:val="none" w:sz="0" w:space="0" w:color="auto"/>
      </w:divBdr>
    </w:div>
    <w:div w:id="1273899601">
      <w:bodyDiv w:val="1"/>
      <w:marLeft w:val="0"/>
      <w:marRight w:val="0"/>
      <w:marTop w:val="0"/>
      <w:marBottom w:val="0"/>
      <w:divBdr>
        <w:top w:val="none" w:sz="0" w:space="0" w:color="auto"/>
        <w:left w:val="none" w:sz="0" w:space="0" w:color="auto"/>
        <w:bottom w:val="none" w:sz="0" w:space="0" w:color="auto"/>
        <w:right w:val="none" w:sz="0" w:space="0" w:color="auto"/>
      </w:divBdr>
    </w:div>
    <w:div w:id="1277369167">
      <w:bodyDiv w:val="1"/>
      <w:marLeft w:val="0"/>
      <w:marRight w:val="0"/>
      <w:marTop w:val="0"/>
      <w:marBottom w:val="0"/>
      <w:divBdr>
        <w:top w:val="none" w:sz="0" w:space="0" w:color="auto"/>
        <w:left w:val="none" w:sz="0" w:space="0" w:color="auto"/>
        <w:bottom w:val="none" w:sz="0" w:space="0" w:color="auto"/>
        <w:right w:val="none" w:sz="0" w:space="0" w:color="auto"/>
      </w:divBdr>
    </w:div>
    <w:div w:id="1285843493">
      <w:bodyDiv w:val="1"/>
      <w:marLeft w:val="0"/>
      <w:marRight w:val="0"/>
      <w:marTop w:val="0"/>
      <w:marBottom w:val="0"/>
      <w:divBdr>
        <w:top w:val="none" w:sz="0" w:space="0" w:color="auto"/>
        <w:left w:val="none" w:sz="0" w:space="0" w:color="auto"/>
        <w:bottom w:val="none" w:sz="0" w:space="0" w:color="auto"/>
        <w:right w:val="none" w:sz="0" w:space="0" w:color="auto"/>
      </w:divBdr>
    </w:div>
    <w:div w:id="1296175946">
      <w:bodyDiv w:val="1"/>
      <w:marLeft w:val="0"/>
      <w:marRight w:val="0"/>
      <w:marTop w:val="0"/>
      <w:marBottom w:val="0"/>
      <w:divBdr>
        <w:top w:val="none" w:sz="0" w:space="0" w:color="auto"/>
        <w:left w:val="none" w:sz="0" w:space="0" w:color="auto"/>
        <w:bottom w:val="none" w:sz="0" w:space="0" w:color="auto"/>
        <w:right w:val="none" w:sz="0" w:space="0" w:color="auto"/>
      </w:divBdr>
    </w:div>
    <w:div w:id="1318071567">
      <w:bodyDiv w:val="1"/>
      <w:marLeft w:val="0"/>
      <w:marRight w:val="0"/>
      <w:marTop w:val="0"/>
      <w:marBottom w:val="0"/>
      <w:divBdr>
        <w:top w:val="none" w:sz="0" w:space="0" w:color="auto"/>
        <w:left w:val="none" w:sz="0" w:space="0" w:color="auto"/>
        <w:bottom w:val="none" w:sz="0" w:space="0" w:color="auto"/>
        <w:right w:val="none" w:sz="0" w:space="0" w:color="auto"/>
      </w:divBdr>
    </w:div>
    <w:div w:id="1328292090">
      <w:bodyDiv w:val="1"/>
      <w:marLeft w:val="0"/>
      <w:marRight w:val="0"/>
      <w:marTop w:val="0"/>
      <w:marBottom w:val="0"/>
      <w:divBdr>
        <w:top w:val="none" w:sz="0" w:space="0" w:color="auto"/>
        <w:left w:val="none" w:sz="0" w:space="0" w:color="auto"/>
        <w:bottom w:val="none" w:sz="0" w:space="0" w:color="auto"/>
        <w:right w:val="none" w:sz="0" w:space="0" w:color="auto"/>
      </w:divBdr>
    </w:div>
    <w:div w:id="1396514393">
      <w:bodyDiv w:val="1"/>
      <w:marLeft w:val="0"/>
      <w:marRight w:val="0"/>
      <w:marTop w:val="0"/>
      <w:marBottom w:val="0"/>
      <w:divBdr>
        <w:top w:val="none" w:sz="0" w:space="0" w:color="auto"/>
        <w:left w:val="none" w:sz="0" w:space="0" w:color="auto"/>
        <w:bottom w:val="none" w:sz="0" w:space="0" w:color="auto"/>
        <w:right w:val="none" w:sz="0" w:space="0" w:color="auto"/>
      </w:divBdr>
    </w:div>
    <w:div w:id="1401519290">
      <w:bodyDiv w:val="1"/>
      <w:marLeft w:val="0"/>
      <w:marRight w:val="0"/>
      <w:marTop w:val="0"/>
      <w:marBottom w:val="0"/>
      <w:divBdr>
        <w:top w:val="none" w:sz="0" w:space="0" w:color="auto"/>
        <w:left w:val="none" w:sz="0" w:space="0" w:color="auto"/>
        <w:bottom w:val="none" w:sz="0" w:space="0" w:color="auto"/>
        <w:right w:val="none" w:sz="0" w:space="0" w:color="auto"/>
      </w:divBdr>
    </w:div>
    <w:div w:id="1414234023">
      <w:bodyDiv w:val="1"/>
      <w:marLeft w:val="0"/>
      <w:marRight w:val="0"/>
      <w:marTop w:val="0"/>
      <w:marBottom w:val="0"/>
      <w:divBdr>
        <w:top w:val="none" w:sz="0" w:space="0" w:color="auto"/>
        <w:left w:val="none" w:sz="0" w:space="0" w:color="auto"/>
        <w:bottom w:val="none" w:sz="0" w:space="0" w:color="auto"/>
        <w:right w:val="none" w:sz="0" w:space="0" w:color="auto"/>
      </w:divBdr>
    </w:div>
    <w:div w:id="1464810054">
      <w:bodyDiv w:val="1"/>
      <w:marLeft w:val="0"/>
      <w:marRight w:val="0"/>
      <w:marTop w:val="0"/>
      <w:marBottom w:val="0"/>
      <w:divBdr>
        <w:top w:val="none" w:sz="0" w:space="0" w:color="auto"/>
        <w:left w:val="none" w:sz="0" w:space="0" w:color="auto"/>
        <w:bottom w:val="none" w:sz="0" w:space="0" w:color="auto"/>
        <w:right w:val="none" w:sz="0" w:space="0" w:color="auto"/>
      </w:divBdr>
    </w:div>
    <w:div w:id="1465808282">
      <w:bodyDiv w:val="1"/>
      <w:marLeft w:val="0"/>
      <w:marRight w:val="0"/>
      <w:marTop w:val="0"/>
      <w:marBottom w:val="0"/>
      <w:divBdr>
        <w:top w:val="none" w:sz="0" w:space="0" w:color="auto"/>
        <w:left w:val="none" w:sz="0" w:space="0" w:color="auto"/>
        <w:bottom w:val="none" w:sz="0" w:space="0" w:color="auto"/>
        <w:right w:val="none" w:sz="0" w:space="0" w:color="auto"/>
      </w:divBdr>
    </w:div>
    <w:div w:id="1488086974">
      <w:bodyDiv w:val="1"/>
      <w:marLeft w:val="0"/>
      <w:marRight w:val="0"/>
      <w:marTop w:val="0"/>
      <w:marBottom w:val="0"/>
      <w:divBdr>
        <w:top w:val="none" w:sz="0" w:space="0" w:color="auto"/>
        <w:left w:val="none" w:sz="0" w:space="0" w:color="auto"/>
        <w:bottom w:val="none" w:sz="0" w:space="0" w:color="auto"/>
        <w:right w:val="none" w:sz="0" w:space="0" w:color="auto"/>
      </w:divBdr>
    </w:div>
    <w:div w:id="1490560769">
      <w:bodyDiv w:val="1"/>
      <w:marLeft w:val="0"/>
      <w:marRight w:val="0"/>
      <w:marTop w:val="0"/>
      <w:marBottom w:val="0"/>
      <w:divBdr>
        <w:top w:val="none" w:sz="0" w:space="0" w:color="auto"/>
        <w:left w:val="none" w:sz="0" w:space="0" w:color="auto"/>
        <w:bottom w:val="none" w:sz="0" w:space="0" w:color="auto"/>
        <w:right w:val="none" w:sz="0" w:space="0" w:color="auto"/>
      </w:divBdr>
    </w:div>
    <w:div w:id="1519008287">
      <w:bodyDiv w:val="1"/>
      <w:marLeft w:val="0"/>
      <w:marRight w:val="0"/>
      <w:marTop w:val="0"/>
      <w:marBottom w:val="0"/>
      <w:divBdr>
        <w:top w:val="none" w:sz="0" w:space="0" w:color="auto"/>
        <w:left w:val="none" w:sz="0" w:space="0" w:color="auto"/>
        <w:bottom w:val="none" w:sz="0" w:space="0" w:color="auto"/>
        <w:right w:val="none" w:sz="0" w:space="0" w:color="auto"/>
      </w:divBdr>
    </w:div>
    <w:div w:id="1522817828">
      <w:bodyDiv w:val="1"/>
      <w:marLeft w:val="0"/>
      <w:marRight w:val="0"/>
      <w:marTop w:val="0"/>
      <w:marBottom w:val="0"/>
      <w:divBdr>
        <w:top w:val="none" w:sz="0" w:space="0" w:color="auto"/>
        <w:left w:val="none" w:sz="0" w:space="0" w:color="auto"/>
        <w:bottom w:val="none" w:sz="0" w:space="0" w:color="auto"/>
        <w:right w:val="none" w:sz="0" w:space="0" w:color="auto"/>
      </w:divBdr>
    </w:div>
    <w:div w:id="1531800575">
      <w:bodyDiv w:val="1"/>
      <w:marLeft w:val="0"/>
      <w:marRight w:val="0"/>
      <w:marTop w:val="0"/>
      <w:marBottom w:val="0"/>
      <w:divBdr>
        <w:top w:val="none" w:sz="0" w:space="0" w:color="auto"/>
        <w:left w:val="none" w:sz="0" w:space="0" w:color="auto"/>
        <w:bottom w:val="none" w:sz="0" w:space="0" w:color="auto"/>
        <w:right w:val="none" w:sz="0" w:space="0" w:color="auto"/>
      </w:divBdr>
    </w:div>
    <w:div w:id="1553074012">
      <w:bodyDiv w:val="1"/>
      <w:marLeft w:val="0"/>
      <w:marRight w:val="0"/>
      <w:marTop w:val="0"/>
      <w:marBottom w:val="0"/>
      <w:divBdr>
        <w:top w:val="none" w:sz="0" w:space="0" w:color="auto"/>
        <w:left w:val="none" w:sz="0" w:space="0" w:color="auto"/>
        <w:bottom w:val="none" w:sz="0" w:space="0" w:color="auto"/>
        <w:right w:val="none" w:sz="0" w:space="0" w:color="auto"/>
      </w:divBdr>
    </w:div>
    <w:div w:id="1602764903">
      <w:bodyDiv w:val="1"/>
      <w:marLeft w:val="0"/>
      <w:marRight w:val="0"/>
      <w:marTop w:val="0"/>
      <w:marBottom w:val="0"/>
      <w:divBdr>
        <w:top w:val="none" w:sz="0" w:space="0" w:color="auto"/>
        <w:left w:val="none" w:sz="0" w:space="0" w:color="auto"/>
        <w:bottom w:val="none" w:sz="0" w:space="0" w:color="auto"/>
        <w:right w:val="none" w:sz="0" w:space="0" w:color="auto"/>
      </w:divBdr>
    </w:div>
    <w:div w:id="1617369296">
      <w:bodyDiv w:val="1"/>
      <w:marLeft w:val="0"/>
      <w:marRight w:val="0"/>
      <w:marTop w:val="0"/>
      <w:marBottom w:val="0"/>
      <w:divBdr>
        <w:top w:val="none" w:sz="0" w:space="0" w:color="auto"/>
        <w:left w:val="none" w:sz="0" w:space="0" w:color="auto"/>
        <w:bottom w:val="none" w:sz="0" w:space="0" w:color="auto"/>
        <w:right w:val="none" w:sz="0" w:space="0" w:color="auto"/>
      </w:divBdr>
    </w:div>
    <w:div w:id="1631860413">
      <w:bodyDiv w:val="1"/>
      <w:marLeft w:val="0"/>
      <w:marRight w:val="0"/>
      <w:marTop w:val="0"/>
      <w:marBottom w:val="0"/>
      <w:divBdr>
        <w:top w:val="none" w:sz="0" w:space="0" w:color="auto"/>
        <w:left w:val="none" w:sz="0" w:space="0" w:color="auto"/>
        <w:bottom w:val="none" w:sz="0" w:space="0" w:color="auto"/>
        <w:right w:val="none" w:sz="0" w:space="0" w:color="auto"/>
      </w:divBdr>
    </w:div>
    <w:div w:id="1639843844">
      <w:bodyDiv w:val="1"/>
      <w:marLeft w:val="0"/>
      <w:marRight w:val="0"/>
      <w:marTop w:val="0"/>
      <w:marBottom w:val="0"/>
      <w:divBdr>
        <w:top w:val="none" w:sz="0" w:space="0" w:color="auto"/>
        <w:left w:val="none" w:sz="0" w:space="0" w:color="auto"/>
        <w:bottom w:val="none" w:sz="0" w:space="0" w:color="auto"/>
        <w:right w:val="none" w:sz="0" w:space="0" w:color="auto"/>
      </w:divBdr>
    </w:div>
    <w:div w:id="1645042739">
      <w:bodyDiv w:val="1"/>
      <w:marLeft w:val="0"/>
      <w:marRight w:val="0"/>
      <w:marTop w:val="0"/>
      <w:marBottom w:val="0"/>
      <w:divBdr>
        <w:top w:val="none" w:sz="0" w:space="0" w:color="auto"/>
        <w:left w:val="none" w:sz="0" w:space="0" w:color="auto"/>
        <w:bottom w:val="none" w:sz="0" w:space="0" w:color="auto"/>
        <w:right w:val="none" w:sz="0" w:space="0" w:color="auto"/>
      </w:divBdr>
    </w:div>
    <w:div w:id="1651864383">
      <w:bodyDiv w:val="1"/>
      <w:marLeft w:val="0"/>
      <w:marRight w:val="0"/>
      <w:marTop w:val="0"/>
      <w:marBottom w:val="0"/>
      <w:divBdr>
        <w:top w:val="none" w:sz="0" w:space="0" w:color="auto"/>
        <w:left w:val="none" w:sz="0" w:space="0" w:color="auto"/>
        <w:bottom w:val="none" w:sz="0" w:space="0" w:color="auto"/>
        <w:right w:val="none" w:sz="0" w:space="0" w:color="auto"/>
      </w:divBdr>
    </w:div>
    <w:div w:id="1652245240">
      <w:bodyDiv w:val="1"/>
      <w:marLeft w:val="0"/>
      <w:marRight w:val="0"/>
      <w:marTop w:val="0"/>
      <w:marBottom w:val="0"/>
      <w:divBdr>
        <w:top w:val="none" w:sz="0" w:space="0" w:color="auto"/>
        <w:left w:val="none" w:sz="0" w:space="0" w:color="auto"/>
        <w:bottom w:val="none" w:sz="0" w:space="0" w:color="auto"/>
        <w:right w:val="none" w:sz="0" w:space="0" w:color="auto"/>
      </w:divBdr>
    </w:div>
    <w:div w:id="1658877855">
      <w:bodyDiv w:val="1"/>
      <w:marLeft w:val="0"/>
      <w:marRight w:val="0"/>
      <w:marTop w:val="0"/>
      <w:marBottom w:val="0"/>
      <w:divBdr>
        <w:top w:val="none" w:sz="0" w:space="0" w:color="auto"/>
        <w:left w:val="none" w:sz="0" w:space="0" w:color="auto"/>
        <w:bottom w:val="none" w:sz="0" w:space="0" w:color="auto"/>
        <w:right w:val="none" w:sz="0" w:space="0" w:color="auto"/>
      </w:divBdr>
    </w:div>
    <w:div w:id="1666008692">
      <w:bodyDiv w:val="1"/>
      <w:marLeft w:val="0"/>
      <w:marRight w:val="0"/>
      <w:marTop w:val="0"/>
      <w:marBottom w:val="0"/>
      <w:divBdr>
        <w:top w:val="none" w:sz="0" w:space="0" w:color="auto"/>
        <w:left w:val="none" w:sz="0" w:space="0" w:color="auto"/>
        <w:bottom w:val="none" w:sz="0" w:space="0" w:color="auto"/>
        <w:right w:val="none" w:sz="0" w:space="0" w:color="auto"/>
      </w:divBdr>
    </w:div>
    <w:div w:id="1674524580">
      <w:bodyDiv w:val="1"/>
      <w:marLeft w:val="0"/>
      <w:marRight w:val="0"/>
      <w:marTop w:val="0"/>
      <w:marBottom w:val="0"/>
      <w:divBdr>
        <w:top w:val="none" w:sz="0" w:space="0" w:color="auto"/>
        <w:left w:val="none" w:sz="0" w:space="0" w:color="auto"/>
        <w:bottom w:val="none" w:sz="0" w:space="0" w:color="auto"/>
        <w:right w:val="none" w:sz="0" w:space="0" w:color="auto"/>
      </w:divBdr>
    </w:div>
    <w:div w:id="1685522423">
      <w:bodyDiv w:val="1"/>
      <w:marLeft w:val="0"/>
      <w:marRight w:val="0"/>
      <w:marTop w:val="0"/>
      <w:marBottom w:val="0"/>
      <w:divBdr>
        <w:top w:val="none" w:sz="0" w:space="0" w:color="auto"/>
        <w:left w:val="none" w:sz="0" w:space="0" w:color="auto"/>
        <w:bottom w:val="none" w:sz="0" w:space="0" w:color="auto"/>
        <w:right w:val="none" w:sz="0" w:space="0" w:color="auto"/>
      </w:divBdr>
    </w:div>
    <w:div w:id="1687171601">
      <w:bodyDiv w:val="1"/>
      <w:marLeft w:val="0"/>
      <w:marRight w:val="0"/>
      <w:marTop w:val="0"/>
      <w:marBottom w:val="0"/>
      <w:divBdr>
        <w:top w:val="none" w:sz="0" w:space="0" w:color="auto"/>
        <w:left w:val="none" w:sz="0" w:space="0" w:color="auto"/>
        <w:bottom w:val="none" w:sz="0" w:space="0" w:color="auto"/>
        <w:right w:val="none" w:sz="0" w:space="0" w:color="auto"/>
      </w:divBdr>
    </w:div>
    <w:div w:id="1694771662">
      <w:bodyDiv w:val="1"/>
      <w:marLeft w:val="0"/>
      <w:marRight w:val="0"/>
      <w:marTop w:val="0"/>
      <w:marBottom w:val="0"/>
      <w:divBdr>
        <w:top w:val="none" w:sz="0" w:space="0" w:color="auto"/>
        <w:left w:val="none" w:sz="0" w:space="0" w:color="auto"/>
        <w:bottom w:val="none" w:sz="0" w:space="0" w:color="auto"/>
        <w:right w:val="none" w:sz="0" w:space="0" w:color="auto"/>
      </w:divBdr>
    </w:div>
    <w:div w:id="1719166208">
      <w:bodyDiv w:val="1"/>
      <w:marLeft w:val="0"/>
      <w:marRight w:val="0"/>
      <w:marTop w:val="0"/>
      <w:marBottom w:val="0"/>
      <w:divBdr>
        <w:top w:val="none" w:sz="0" w:space="0" w:color="auto"/>
        <w:left w:val="none" w:sz="0" w:space="0" w:color="auto"/>
        <w:bottom w:val="none" w:sz="0" w:space="0" w:color="auto"/>
        <w:right w:val="none" w:sz="0" w:space="0" w:color="auto"/>
      </w:divBdr>
    </w:div>
    <w:div w:id="1721589451">
      <w:bodyDiv w:val="1"/>
      <w:marLeft w:val="0"/>
      <w:marRight w:val="0"/>
      <w:marTop w:val="0"/>
      <w:marBottom w:val="0"/>
      <w:divBdr>
        <w:top w:val="none" w:sz="0" w:space="0" w:color="auto"/>
        <w:left w:val="none" w:sz="0" w:space="0" w:color="auto"/>
        <w:bottom w:val="none" w:sz="0" w:space="0" w:color="auto"/>
        <w:right w:val="none" w:sz="0" w:space="0" w:color="auto"/>
      </w:divBdr>
    </w:div>
    <w:div w:id="1722824772">
      <w:bodyDiv w:val="1"/>
      <w:marLeft w:val="0"/>
      <w:marRight w:val="0"/>
      <w:marTop w:val="0"/>
      <w:marBottom w:val="0"/>
      <w:divBdr>
        <w:top w:val="none" w:sz="0" w:space="0" w:color="auto"/>
        <w:left w:val="none" w:sz="0" w:space="0" w:color="auto"/>
        <w:bottom w:val="none" w:sz="0" w:space="0" w:color="auto"/>
        <w:right w:val="none" w:sz="0" w:space="0" w:color="auto"/>
      </w:divBdr>
    </w:div>
    <w:div w:id="1750155676">
      <w:bodyDiv w:val="1"/>
      <w:marLeft w:val="0"/>
      <w:marRight w:val="0"/>
      <w:marTop w:val="0"/>
      <w:marBottom w:val="0"/>
      <w:divBdr>
        <w:top w:val="none" w:sz="0" w:space="0" w:color="auto"/>
        <w:left w:val="none" w:sz="0" w:space="0" w:color="auto"/>
        <w:bottom w:val="none" w:sz="0" w:space="0" w:color="auto"/>
        <w:right w:val="none" w:sz="0" w:space="0" w:color="auto"/>
      </w:divBdr>
    </w:div>
    <w:div w:id="1768768009">
      <w:bodyDiv w:val="1"/>
      <w:marLeft w:val="0"/>
      <w:marRight w:val="0"/>
      <w:marTop w:val="0"/>
      <w:marBottom w:val="0"/>
      <w:divBdr>
        <w:top w:val="none" w:sz="0" w:space="0" w:color="auto"/>
        <w:left w:val="none" w:sz="0" w:space="0" w:color="auto"/>
        <w:bottom w:val="none" w:sz="0" w:space="0" w:color="auto"/>
        <w:right w:val="none" w:sz="0" w:space="0" w:color="auto"/>
      </w:divBdr>
    </w:div>
    <w:div w:id="1771969291">
      <w:bodyDiv w:val="1"/>
      <w:marLeft w:val="0"/>
      <w:marRight w:val="0"/>
      <w:marTop w:val="0"/>
      <w:marBottom w:val="0"/>
      <w:divBdr>
        <w:top w:val="none" w:sz="0" w:space="0" w:color="auto"/>
        <w:left w:val="none" w:sz="0" w:space="0" w:color="auto"/>
        <w:bottom w:val="none" w:sz="0" w:space="0" w:color="auto"/>
        <w:right w:val="none" w:sz="0" w:space="0" w:color="auto"/>
      </w:divBdr>
    </w:div>
    <w:div w:id="1778214309">
      <w:bodyDiv w:val="1"/>
      <w:marLeft w:val="0"/>
      <w:marRight w:val="0"/>
      <w:marTop w:val="0"/>
      <w:marBottom w:val="0"/>
      <w:divBdr>
        <w:top w:val="none" w:sz="0" w:space="0" w:color="auto"/>
        <w:left w:val="none" w:sz="0" w:space="0" w:color="auto"/>
        <w:bottom w:val="none" w:sz="0" w:space="0" w:color="auto"/>
        <w:right w:val="none" w:sz="0" w:space="0" w:color="auto"/>
      </w:divBdr>
    </w:div>
    <w:div w:id="1800954226">
      <w:bodyDiv w:val="1"/>
      <w:marLeft w:val="0"/>
      <w:marRight w:val="0"/>
      <w:marTop w:val="0"/>
      <w:marBottom w:val="0"/>
      <w:divBdr>
        <w:top w:val="none" w:sz="0" w:space="0" w:color="auto"/>
        <w:left w:val="none" w:sz="0" w:space="0" w:color="auto"/>
        <w:bottom w:val="none" w:sz="0" w:space="0" w:color="auto"/>
        <w:right w:val="none" w:sz="0" w:space="0" w:color="auto"/>
      </w:divBdr>
    </w:div>
    <w:div w:id="1812013518">
      <w:bodyDiv w:val="1"/>
      <w:marLeft w:val="0"/>
      <w:marRight w:val="0"/>
      <w:marTop w:val="0"/>
      <w:marBottom w:val="0"/>
      <w:divBdr>
        <w:top w:val="none" w:sz="0" w:space="0" w:color="auto"/>
        <w:left w:val="none" w:sz="0" w:space="0" w:color="auto"/>
        <w:bottom w:val="none" w:sz="0" w:space="0" w:color="auto"/>
        <w:right w:val="none" w:sz="0" w:space="0" w:color="auto"/>
      </w:divBdr>
    </w:div>
    <w:div w:id="1815635830">
      <w:bodyDiv w:val="1"/>
      <w:marLeft w:val="0"/>
      <w:marRight w:val="0"/>
      <w:marTop w:val="0"/>
      <w:marBottom w:val="0"/>
      <w:divBdr>
        <w:top w:val="none" w:sz="0" w:space="0" w:color="auto"/>
        <w:left w:val="none" w:sz="0" w:space="0" w:color="auto"/>
        <w:bottom w:val="none" w:sz="0" w:space="0" w:color="auto"/>
        <w:right w:val="none" w:sz="0" w:space="0" w:color="auto"/>
      </w:divBdr>
    </w:div>
    <w:div w:id="1823891371">
      <w:bodyDiv w:val="1"/>
      <w:marLeft w:val="0"/>
      <w:marRight w:val="0"/>
      <w:marTop w:val="0"/>
      <w:marBottom w:val="0"/>
      <w:divBdr>
        <w:top w:val="none" w:sz="0" w:space="0" w:color="auto"/>
        <w:left w:val="none" w:sz="0" w:space="0" w:color="auto"/>
        <w:bottom w:val="none" w:sz="0" w:space="0" w:color="auto"/>
        <w:right w:val="none" w:sz="0" w:space="0" w:color="auto"/>
      </w:divBdr>
    </w:div>
    <w:div w:id="1834949567">
      <w:bodyDiv w:val="1"/>
      <w:marLeft w:val="0"/>
      <w:marRight w:val="0"/>
      <w:marTop w:val="0"/>
      <w:marBottom w:val="0"/>
      <w:divBdr>
        <w:top w:val="none" w:sz="0" w:space="0" w:color="auto"/>
        <w:left w:val="none" w:sz="0" w:space="0" w:color="auto"/>
        <w:bottom w:val="none" w:sz="0" w:space="0" w:color="auto"/>
        <w:right w:val="none" w:sz="0" w:space="0" w:color="auto"/>
      </w:divBdr>
    </w:div>
    <w:div w:id="1837115465">
      <w:bodyDiv w:val="1"/>
      <w:marLeft w:val="0"/>
      <w:marRight w:val="0"/>
      <w:marTop w:val="0"/>
      <w:marBottom w:val="0"/>
      <w:divBdr>
        <w:top w:val="none" w:sz="0" w:space="0" w:color="auto"/>
        <w:left w:val="none" w:sz="0" w:space="0" w:color="auto"/>
        <w:bottom w:val="none" w:sz="0" w:space="0" w:color="auto"/>
        <w:right w:val="none" w:sz="0" w:space="0" w:color="auto"/>
      </w:divBdr>
    </w:div>
    <w:div w:id="1839079515">
      <w:bodyDiv w:val="1"/>
      <w:marLeft w:val="0"/>
      <w:marRight w:val="0"/>
      <w:marTop w:val="0"/>
      <w:marBottom w:val="0"/>
      <w:divBdr>
        <w:top w:val="none" w:sz="0" w:space="0" w:color="auto"/>
        <w:left w:val="none" w:sz="0" w:space="0" w:color="auto"/>
        <w:bottom w:val="none" w:sz="0" w:space="0" w:color="auto"/>
        <w:right w:val="none" w:sz="0" w:space="0" w:color="auto"/>
      </w:divBdr>
    </w:div>
    <w:div w:id="1877305257">
      <w:bodyDiv w:val="1"/>
      <w:marLeft w:val="0"/>
      <w:marRight w:val="0"/>
      <w:marTop w:val="0"/>
      <w:marBottom w:val="0"/>
      <w:divBdr>
        <w:top w:val="none" w:sz="0" w:space="0" w:color="auto"/>
        <w:left w:val="none" w:sz="0" w:space="0" w:color="auto"/>
        <w:bottom w:val="none" w:sz="0" w:space="0" w:color="auto"/>
        <w:right w:val="none" w:sz="0" w:space="0" w:color="auto"/>
      </w:divBdr>
    </w:div>
    <w:div w:id="1884100830">
      <w:bodyDiv w:val="1"/>
      <w:marLeft w:val="0"/>
      <w:marRight w:val="0"/>
      <w:marTop w:val="0"/>
      <w:marBottom w:val="0"/>
      <w:divBdr>
        <w:top w:val="none" w:sz="0" w:space="0" w:color="auto"/>
        <w:left w:val="none" w:sz="0" w:space="0" w:color="auto"/>
        <w:bottom w:val="none" w:sz="0" w:space="0" w:color="auto"/>
        <w:right w:val="none" w:sz="0" w:space="0" w:color="auto"/>
      </w:divBdr>
    </w:div>
    <w:div w:id="1894460191">
      <w:bodyDiv w:val="1"/>
      <w:marLeft w:val="0"/>
      <w:marRight w:val="0"/>
      <w:marTop w:val="0"/>
      <w:marBottom w:val="0"/>
      <w:divBdr>
        <w:top w:val="none" w:sz="0" w:space="0" w:color="auto"/>
        <w:left w:val="none" w:sz="0" w:space="0" w:color="auto"/>
        <w:bottom w:val="none" w:sz="0" w:space="0" w:color="auto"/>
        <w:right w:val="none" w:sz="0" w:space="0" w:color="auto"/>
      </w:divBdr>
    </w:div>
    <w:div w:id="1898320613">
      <w:bodyDiv w:val="1"/>
      <w:marLeft w:val="0"/>
      <w:marRight w:val="0"/>
      <w:marTop w:val="0"/>
      <w:marBottom w:val="0"/>
      <w:divBdr>
        <w:top w:val="none" w:sz="0" w:space="0" w:color="auto"/>
        <w:left w:val="none" w:sz="0" w:space="0" w:color="auto"/>
        <w:bottom w:val="none" w:sz="0" w:space="0" w:color="auto"/>
        <w:right w:val="none" w:sz="0" w:space="0" w:color="auto"/>
      </w:divBdr>
    </w:div>
    <w:div w:id="1898666341">
      <w:bodyDiv w:val="1"/>
      <w:marLeft w:val="0"/>
      <w:marRight w:val="0"/>
      <w:marTop w:val="0"/>
      <w:marBottom w:val="0"/>
      <w:divBdr>
        <w:top w:val="none" w:sz="0" w:space="0" w:color="auto"/>
        <w:left w:val="none" w:sz="0" w:space="0" w:color="auto"/>
        <w:bottom w:val="none" w:sz="0" w:space="0" w:color="auto"/>
        <w:right w:val="none" w:sz="0" w:space="0" w:color="auto"/>
      </w:divBdr>
    </w:div>
    <w:div w:id="1921211111">
      <w:bodyDiv w:val="1"/>
      <w:marLeft w:val="0"/>
      <w:marRight w:val="0"/>
      <w:marTop w:val="0"/>
      <w:marBottom w:val="0"/>
      <w:divBdr>
        <w:top w:val="none" w:sz="0" w:space="0" w:color="auto"/>
        <w:left w:val="none" w:sz="0" w:space="0" w:color="auto"/>
        <w:bottom w:val="none" w:sz="0" w:space="0" w:color="auto"/>
        <w:right w:val="none" w:sz="0" w:space="0" w:color="auto"/>
      </w:divBdr>
    </w:div>
    <w:div w:id="1921600051">
      <w:bodyDiv w:val="1"/>
      <w:marLeft w:val="0"/>
      <w:marRight w:val="0"/>
      <w:marTop w:val="0"/>
      <w:marBottom w:val="0"/>
      <w:divBdr>
        <w:top w:val="none" w:sz="0" w:space="0" w:color="auto"/>
        <w:left w:val="none" w:sz="0" w:space="0" w:color="auto"/>
        <w:bottom w:val="none" w:sz="0" w:space="0" w:color="auto"/>
        <w:right w:val="none" w:sz="0" w:space="0" w:color="auto"/>
      </w:divBdr>
    </w:div>
    <w:div w:id="1924533404">
      <w:bodyDiv w:val="1"/>
      <w:marLeft w:val="0"/>
      <w:marRight w:val="0"/>
      <w:marTop w:val="0"/>
      <w:marBottom w:val="0"/>
      <w:divBdr>
        <w:top w:val="none" w:sz="0" w:space="0" w:color="auto"/>
        <w:left w:val="none" w:sz="0" w:space="0" w:color="auto"/>
        <w:bottom w:val="none" w:sz="0" w:space="0" w:color="auto"/>
        <w:right w:val="none" w:sz="0" w:space="0" w:color="auto"/>
      </w:divBdr>
    </w:div>
    <w:div w:id="1924602386">
      <w:bodyDiv w:val="1"/>
      <w:marLeft w:val="0"/>
      <w:marRight w:val="0"/>
      <w:marTop w:val="0"/>
      <w:marBottom w:val="0"/>
      <w:divBdr>
        <w:top w:val="none" w:sz="0" w:space="0" w:color="auto"/>
        <w:left w:val="none" w:sz="0" w:space="0" w:color="auto"/>
        <w:bottom w:val="none" w:sz="0" w:space="0" w:color="auto"/>
        <w:right w:val="none" w:sz="0" w:space="0" w:color="auto"/>
      </w:divBdr>
    </w:div>
    <w:div w:id="1925063944">
      <w:bodyDiv w:val="1"/>
      <w:marLeft w:val="0"/>
      <w:marRight w:val="0"/>
      <w:marTop w:val="0"/>
      <w:marBottom w:val="0"/>
      <w:divBdr>
        <w:top w:val="none" w:sz="0" w:space="0" w:color="auto"/>
        <w:left w:val="none" w:sz="0" w:space="0" w:color="auto"/>
        <w:bottom w:val="none" w:sz="0" w:space="0" w:color="auto"/>
        <w:right w:val="none" w:sz="0" w:space="0" w:color="auto"/>
      </w:divBdr>
    </w:div>
    <w:div w:id="1935087914">
      <w:bodyDiv w:val="1"/>
      <w:marLeft w:val="0"/>
      <w:marRight w:val="0"/>
      <w:marTop w:val="0"/>
      <w:marBottom w:val="0"/>
      <w:divBdr>
        <w:top w:val="none" w:sz="0" w:space="0" w:color="auto"/>
        <w:left w:val="none" w:sz="0" w:space="0" w:color="auto"/>
        <w:bottom w:val="none" w:sz="0" w:space="0" w:color="auto"/>
        <w:right w:val="none" w:sz="0" w:space="0" w:color="auto"/>
      </w:divBdr>
    </w:div>
    <w:div w:id="1945795799">
      <w:bodyDiv w:val="1"/>
      <w:marLeft w:val="0"/>
      <w:marRight w:val="0"/>
      <w:marTop w:val="0"/>
      <w:marBottom w:val="0"/>
      <w:divBdr>
        <w:top w:val="none" w:sz="0" w:space="0" w:color="auto"/>
        <w:left w:val="none" w:sz="0" w:space="0" w:color="auto"/>
        <w:bottom w:val="none" w:sz="0" w:space="0" w:color="auto"/>
        <w:right w:val="none" w:sz="0" w:space="0" w:color="auto"/>
      </w:divBdr>
    </w:div>
    <w:div w:id="1948080033">
      <w:bodyDiv w:val="1"/>
      <w:marLeft w:val="0"/>
      <w:marRight w:val="0"/>
      <w:marTop w:val="0"/>
      <w:marBottom w:val="0"/>
      <w:divBdr>
        <w:top w:val="none" w:sz="0" w:space="0" w:color="auto"/>
        <w:left w:val="none" w:sz="0" w:space="0" w:color="auto"/>
        <w:bottom w:val="none" w:sz="0" w:space="0" w:color="auto"/>
        <w:right w:val="none" w:sz="0" w:space="0" w:color="auto"/>
      </w:divBdr>
    </w:div>
    <w:div w:id="1953588571">
      <w:bodyDiv w:val="1"/>
      <w:marLeft w:val="0"/>
      <w:marRight w:val="0"/>
      <w:marTop w:val="0"/>
      <w:marBottom w:val="0"/>
      <w:divBdr>
        <w:top w:val="none" w:sz="0" w:space="0" w:color="auto"/>
        <w:left w:val="none" w:sz="0" w:space="0" w:color="auto"/>
        <w:bottom w:val="none" w:sz="0" w:space="0" w:color="auto"/>
        <w:right w:val="none" w:sz="0" w:space="0" w:color="auto"/>
      </w:divBdr>
    </w:div>
    <w:div w:id="1959293341">
      <w:bodyDiv w:val="1"/>
      <w:marLeft w:val="0"/>
      <w:marRight w:val="0"/>
      <w:marTop w:val="0"/>
      <w:marBottom w:val="0"/>
      <w:divBdr>
        <w:top w:val="none" w:sz="0" w:space="0" w:color="auto"/>
        <w:left w:val="none" w:sz="0" w:space="0" w:color="auto"/>
        <w:bottom w:val="none" w:sz="0" w:space="0" w:color="auto"/>
        <w:right w:val="none" w:sz="0" w:space="0" w:color="auto"/>
      </w:divBdr>
    </w:div>
    <w:div w:id="1967348141">
      <w:bodyDiv w:val="1"/>
      <w:marLeft w:val="0"/>
      <w:marRight w:val="0"/>
      <w:marTop w:val="0"/>
      <w:marBottom w:val="0"/>
      <w:divBdr>
        <w:top w:val="none" w:sz="0" w:space="0" w:color="auto"/>
        <w:left w:val="none" w:sz="0" w:space="0" w:color="auto"/>
        <w:bottom w:val="none" w:sz="0" w:space="0" w:color="auto"/>
        <w:right w:val="none" w:sz="0" w:space="0" w:color="auto"/>
      </w:divBdr>
    </w:div>
    <w:div w:id="1973441163">
      <w:bodyDiv w:val="1"/>
      <w:marLeft w:val="0"/>
      <w:marRight w:val="0"/>
      <w:marTop w:val="0"/>
      <w:marBottom w:val="0"/>
      <w:divBdr>
        <w:top w:val="none" w:sz="0" w:space="0" w:color="auto"/>
        <w:left w:val="none" w:sz="0" w:space="0" w:color="auto"/>
        <w:bottom w:val="none" w:sz="0" w:space="0" w:color="auto"/>
        <w:right w:val="none" w:sz="0" w:space="0" w:color="auto"/>
      </w:divBdr>
    </w:div>
    <w:div w:id="1987860014">
      <w:bodyDiv w:val="1"/>
      <w:marLeft w:val="0"/>
      <w:marRight w:val="0"/>
      <w:marTop w:val="0"/>
      <w:marBottom w:val="0"/>
      <w:divBdr>
        <w:top w:val="none" w:sz="0" w:space="0" w:color="auto"/>
        <w:left w:val="none" w:sz="0" w:space="0" w:color="auto"/>
        <w:bottom w:val="none" w:sz="0" w:space="0" w:color="auto"/>
        <w:right w:val="none" w:sz="0" w:space="0" w:color="auto"/>
      </w:divBdr>
    </w:div>
    <w:div w:id="2025472763">
      <w:bodyDiv w:val="1"/>
      <w:marLeft w:val="0"/>
      <w:marRight w:val="0"/>
      <w:marTop w:val="0"/>
      <w:marBottom w:val="0"/>
      <w:divBdr>
        <w:top w:val="none" w:sz="0" w:space="0" w:color="auto"/>
        <w:left w:val="none" w:sz="0" w:space="0" w:color="auto"/>
        <w:bottom w:val="none" w:sz="0" w:space="0" w:color="auto"/>
        <w:right w:val="none" w:sz="0" w:space="0" w:color="auto"/>
      </w:divBdr>
    </w:div>
    <w:div w:id="2031026262">
      <w:bodyDiv w:val="1"/>
      <w:marLeft w:val="0"/>
      <w:marRight w:val="0"/>
      <w:marTop w:val="0"/>
      <w:marBottom w:val="0"/>
      <w:divBdr>
        <w:top w:val="none" w:sz="0" w:space="0" w:color="auto"/>
        <w:left w:val="none" w:sz="0" w:space="0" w:color="auto"/>
        <w:bottom w:val="none" w:sz="0" w:space="0" w:color="auto"/>
        <w:right w:val="none" w:sz="0" w:space="0" w:color="auto"/>
      </w:divBdr>
    </w:div>
    <w:div w:id="2050059159">
      <w:bodyDiv w:val="1"/>
      <w:marLeft w:val="0"/>
      <w:marRight w:val="0"/>
      <w:marTop w:val="0"/>
      <w:marBottom w:val="0"/>
      <w:divBdr>
        <w:top w:val="none" w:sz="0" w:space="0" w:color="auto"/>
        <w:left w:val="none" w:sz="0" w:space="0" w:color="auto"/>
        <w:bottom w:val="none" w:sz="0" w:space="0" w:color="auto"/>
        <w:right w:val="none" w:sz="0" w:space="0" w:color="auto"/>
      </w:divBdr>
    </w:div>
    <w:div w:id="2060779934">
      <w:bodyDiv w:val="1"/>
      <w:marLeft w:val="0"/>
      <w:marRight w:val="0"/>
      <w:marTop w:val="0"/>
      <w:marBottom w:val="0"/>
      <w:divBdr>
        <w:top w:val="none" w:sz="0" w:space="0" w:color="auto"/>
        <w:left w:val="none" w:sz="0" w:space="0" w:color="auto"/>
        <w:bottom w:val="none" w:sz="0" w:space="0" w:color="auto"/>
        <w:right w:val="none" w:sz="0" w:space="0" w:color="auto"/>
      </w:divBdr>
    </w:div>
    <w:div w:id="2062825260">
      <w:bodyDiv w:val="1"/>
      <w:marLeft w:val="0"/>
      <w:marRight w:val="0"/>
      <w:marTop w:val="0"/>
      <w:marBottom w:val="0"/>
      <w:divBdr>
        <w:top w:val="none" w:sz="0" w:space="0" w:color="auto"/>
        <w:left w:val="none" w:sz="0" w:space="0" w:color="auto"/>
        <w:bottom w:val="none" w:sz="0" w:space="0" w:color="auto"/>
        <w:right w:val="none" w:sz="0" w:space="0" w:color="auto"/>
      </w:divBdr>
    </w:div>
    <w:div w:id="2094692300">
      <w:bodyDiv w:val="1"/>
      <w:marLeft w:val="0"/>
      <w:marRight w:val="0"/>
      <w:marTop w:val="0"/>
      <w:marBottom w:val="0"/>
      <w:divBdr>
        <w:top w:val="none" w:sz="0" w:space="0" w:color="auto"/>
        <w:left w:val="none" w:sz="0" w:space="0" w:color="auto"/>
        <w:bottom w:val="none" w:sz="0" w:space="0" w:color="auto"/>
        <w:right w:val="none" w:sz="0" w:space="0" w:color="auto"/>
      </w:divBdr>
    </w:div>
    <w:div w:id="2096053803">
      <w:bodyDiv w:val="1"/>
      <w:marLeft w:val="0"/>
      <w:marRight w:val="0"/>
      <w:marTop w:val="0"/>
      <w:marBottom w:val="0"/>
      <w:divBdr>
        <w:top w:val="none" w:sz="0" w:space="0" w:color="auto"/>
        <w:left w:val="none" w:sz="0" w:space="0" w:color="auto"/>
        <w:bottom w:val="none" w:sz="0" w:space="0" w:color="auto"/>
        <w:right w:val="none" w:sz="0" w:space="0" w:color="auto"/>
      </w:divBdr>
    </w:div>
    <w:div w:id="2108771636">
      <w:bodyDiv w:val="1"/>
      <w:marLeft w:val="0"/>
      <w:marRight w:val="0"/>
      <w:marTop w:val="0"/>
      <w:marBottom w:val="0"/>
      <w:divBdr>
        <w:top w:val="none" w:sz="0" w:space="0" w:color="auto"/>
        <w:left w:val="none" w:sz="0" w:space="0" w:color="auto"/>
        <w:bottom w:val="none" w:sz="0" w:space="0" w:color="auto"/>
        <w:right w:val="none" w:sz="0" w:space="0" w:color="auto"/>
      </w:divBdr>
    </w:div>
    <w:div w:id="2112815679">
      <w:bodyDiv w:val="1"/>
      <w:marLeft w:val="0"/>
      <w:marRight w:val="0"/>
      <w:marTop w:val="0"/>
      <w:marBottom w:val="0"/>
      <w:divBdr>
        <w:top w:val="none" w:sz="0" w:space="0" w:color="auto"/>
        <w:left w:val="none" w:sz="0" w:space="0" w:color="auto"/>
        <w:bottom w:val="none" w:sz="0" w:space="0" w:color="auto"/>
        <w:right w:val="none" w:sz="0" w:space="0" w:color="auto"/>
      </w:divBdr>
    </w:div>
    <w:div w:id="213243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rejnezakazky@sklegal.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8AC7E9-1CF6-4265-A6BD-6FD71A481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502</Words>
  <Characters>2963</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Peška Ladislav Ing.</dc:creator>
  <cp:lastModifiedBy>Mgr. Ing. Ladislav Kavřík</cp:lastModifiedBy>
  <cp:revision>23</cp:revision>
  <cp:lastPrinted>2013-07-09T05:46:00Z</cp:lastPrinted>
  <dcterms:created xsi:type="dcterms:W3CDTF">2022-06-22T12:31:00Z</dcterms:created>
  <dcterms:modified xsi:type="dcterms:W3CDTF">2024-07-10T11:52:00Z</dcterms:modified>
</cp:coreProperties>
</file>