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BD7BC" w14:textId="77777777" w:rsidR="00D953E4" w:rsidRPr="00A93AC3" w:rsidRDefault="00D953E4" w:rsidP="006A19CF">
      <w:pPr>
        <w:pStyle w:val="Nadpisedit"/>
        <w:shd w:val="clear" w:color="auto" w:fill="FFE599" w:themeFill="accent4" w:themeFillTint="66"/>
        <w:rPr>
          <w:rFonts w:ascii="Times New Roman" w:hAnsi="Times New Roman" w:cs="Times New Roman"/>
        </w:rPr>
      </w:pPr>
      <w:r w:rsidRPr="00A93AC3">
        <w:rPr>
          <w:rFonts w:ascii="Times New Roman" w:hAnsi="Times New Roman" w:cs="Times New Roman"/>
        </w:rPr>
        <w:t>Krycí list nabídky</w:t>
      </w:r>
    </w:p>
    <w:p w14:paraId="23AFEBF0" w14:textId="77777777" w:rsidR="005D107C" w:rsidRPr="00A93AC3" w:rsidRDefault="005D107C" w:rsidP="00D953E4">
      <w:pPr>
        <w:pStyle w:val="Obyejn"/>
        <w:rPr>
          <w:rFonts w:ascii="Times New Roman" w:hAnsi="Times New Roman" w:cs="Times New Roman"/>
          <w:color w:val="auto"/>
          <w:sz w:val="22"/>
        </w:rPr>
      </w:pPr>
    </w:p>
    <w:p w14:paraId="7468B9FB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A93AC3" w14:paraId="5CF286A6" w14:textId="77777777" w:rsidTr="00FC3200">
        <w:trPr>
          <w:trHeight w:val="747"/>
        </w:trPr>
        <w:tc>
          <w:tcPr>
            <w:tcW w:w="2977" w:type="dxa"/>
            <w:vAlign w:val="center"/>
            <w:hideMark/>
          </w:tcPr>
          <w:p w14:paraId="70B3C951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3C3F216F" w14:textId="1D741BE2" w:rsidR="00D953E4" w:rsidRPr="00563BD5" w:rsidRDefault="00563BD5" w:rsidP="00FC3200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B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Obnova pracovních stanic 202</w:t>
            </w:r>
            <w:r w:rsidR="00A44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14:paraId="5F247AA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1582252C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3CD8CDEB" w14:textId="77777777" w:rsidR="005D107C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14:paraId="64608E67" w14:textId="77777777" w:rsidR="00D953E4" w:rsidRPr="00A93AC3" w:rsidRDefault="005D107C" w:rsidP="00D953E4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A93AC3">
        <w:rPr>
          <w:rFonts w:ascii="Times New Roman" w:hAnsi="Times New Roman" w:cs="Times New Roman"/>
          <w:b/>
          <w:sz w:val="20"/>
          <w:szCs w:val="20"/>
        </w:rPr>
        <w:t>Identifikační údaje dodavatele</w:t>
      </w:r>
    </w:p>
    <w:p w14:paraId="6744040B" w14:textId="77777777" w:rsidR="00D953E4" w:rsidRPr="00A93AC3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</w:rPr>
        <w:t>(dodavatel</w:t>
      </w:r>
      <w:r w:rsidR="00D953E4" w:rsidRPr="00A93AC3">
        <w:rPr>
          <w:rFonts w:ascii="Times New Roman" w:hAnsi="Times New Roman" w:cs="Times New Roman"/>
          <w:sz w:val="20"/>
          <w:szCs w:val="20"/>
        </w:rPr>
        <w:t xml:space="preserve"> vyplní tabulku údaji platnými ke dni podání nabídky)</w:t>
      </w:r>
    </w:p>
    <w:p w14:paraId="375C192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481"/>
        <w:gridCol w:w="2541"/>
      </w:tblGrid>
      <w:tr w:rsidR="00D953E4" w:rsidRPr="00A93AC3" w14:paraId="2C24702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633DAA0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sz w:val="20"/>
                <w:szCs w:val="20"/>
              </w:rPr>
              <w:t>Název dodavatele (vč. právní formy):</w:t>
            </w:r>
          </w:p>
          <w:p w14:paraId="4FAFFB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22" w:type="dxa"/>
            <w:gridSpan w:val="2"/>
            <w:vAlign w:val="center"/>
          </w:tcPr>
          <w:p w14:paraId="2D4E33C2" w14:textId="77777777" w:rsidR="00D953E4" w:rsidRPr="00A93AC3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</w:t>
            </w:r>
            <w:r w:rsidR="007B6C85"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>………………………………………………………..</w:t>
            </w:r>
            <w:r w:rsidRPr="00A93AC3">
              <w:rPr>
                <w:rStyle w:val="doplnuchazeChar"/>
                <w:rFonts w:ascii="Times New Roman" w:eastAsia="Calibri" w:hAnsi="Times New Roman"/>
                <w:highlight w:val="yellow"/>
              </w:rPr>
              <w:t xml:space="preserve">                                                        </w:t>
            </w:r>
          </w:p>
        </w:tc>
      </w:tr>
      <w:tr w:rsidR="00D953E4" w:rsidRPr="00A93AC3" w14:paraId="68B8B57A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0CF00188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8510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A389BAA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</w:t>
            </w:r>
          </w:p>
        </w:tc>
      </w:tr>
      <w:tr w:rsidR="00D953E4" w:rsidRPr="00A93AC3" w14:paraId="69BCEDCC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1116F8BE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14852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adresa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14:paraId="7E504D93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………………………………………………………..</w:t>
            </w:r>
          </w:p>
        </w:tc>
      </w:tr>
      <w:tr w:rsidR="00D953E4" w:rsidRPr="00A93AC3" w14:paraId="55DDBEFC" w14:textId="77777777" w:rsidTr="00EC437C">
        <w:trPr>
          <w:trHeight w:val="340"/>
        </w:trPr>
        <w:tc>
          <w:tcPr>
            <w:tcW w:w="2960" w:type="dxa"/>
            <w:vAlign w:val="center"/>
            <w:hideMark/>
          </w:tcPr>
          <w:p w14:paraId="0FFB8C72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7A304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IČO/DIČ</w:t>
            </w:r>
          </w:p>
        </w:tc>
        <w:tc>
          <w:tcPr>
            <w:tcW w:w="3481" w:type="dxa"/>
            <w:vAlign w:val="center"/>
          </w:tcPr>
          <w:p w14:paraId="1745B3BC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  <w:tc>
          <w:tcPr>
            <w:tcW w:w="2541" w:type="dxa"/>
            <w:vAlign w:val="center"/>
          </w:tcPr>
          <w:p w14:paraId="680D009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………………………….</w:t>
            </w:r>
          </w:p>
        </w:tc>
      </w:tr>
      <w:tr w:rsidR="00D953E4" w:rsidRPr="00A93AC3" w14:paraId="5D2B2D08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36F4A09D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2836C" w14:textId="77777777" w:rsidR="00D953E4" w:rsidRPr="00A93AC3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Osob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a oprávněná 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A36A60" w:rsidRPr="00A93AC3">
              <w:rPr>
                <w:rFonts w:ascii="Times New Roman" w:hAnsi="Times New Roman" w:cs="Times New Roman"/>
                <w:sz w:val="20"/>
                <w:szCs w:val="20"/>
              </w:rPr>
              <w:t>stupovat</w:t>
            </w:r>
            <w:r w:rsidR="005D107C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14:paraId="7E389EA5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……………………………………………………………………</w:t>
            </w:r>
          </w:p>
        </w:tc>
      </w:tr>
      <w:tr w:rsidR="00D953E4" w:rsidRPr="00A93AC3" w14:paraId="10F57394" w14:textId="77777777" w:rsidTr="005D107C">
        <w:trPr>
          <w:trHeight w:val="340"/>
        </w:trPr>
        <w:tc>
          <w:tcPr>
            <w:tcW w:w="2960" w:type="dxa"/>
            <w:vAlign w:val="center"/>
            <w:hideMark/>
          </w:tcPr>
          <w:p w14:paraId="5C6B66F1" w14:textId="77777777" w:rsidR="006C12A7" w:rsidRPr="00A93AC3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91FFE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14:paraId="392D1117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93AC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…………………………………………………………………..</w:t>
            </w:r>
          </w:p>
        </w:tc>
      </w:tr>
      <w:tr w:rsidR="00D953E4" w:rsidRPr="00A93AC3" w14:paraId="3AA045EB" w14:textId="77777777" w:rsidTr="00EC437C">
        <w:trPr>
          <w:trHeight w:val="340"/>
        </w:trPr>
        <w:tc>
          <w:tcPr>
            <w:tcW w:w="2960" w:type="dxa"/>
            <w:vAlign w:val="center"/>
          </w:tcPr>
          <w:p w14:paraId="335FAE89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D953E4" w:rsidRPr="00A93AC3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D953E4" w:rsidRPr="00A93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C3">
              <w:rPr>
                <w:rFonts w:ascii="Times New Roman" w:hAnsi="Times New Roman" w:cs="Times New Roman"/>
                <w:sz w:val="20"/>
                <w:szCs w:val="20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14:paraId="78B79954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………………………………………</w:t>
            </w:r>
          </w:p>
        </w:tc>
        <w:tc>
          <w:tcPr>
            <w:tcW w:w="2541" w:type="dxa"/>
            <w:vAlign w:val="center"/>
          </w:tcPr>
          <w:p w14:paraId="36822A5F" w14:textId="77777777" w:rsidR="00D953E4" w:rsidRPr="00A93AC3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</w:pPr>
            <w:r w:rsidRPr="00A93AC3">
              <w:rPr>
                <w:rStyle w:val="doplnuchazeChar"/>
                <w:rFonts w:ascii="Times New Roman" w:eastAsia="Calibri" w:hAnsi="Times New Roman"/>
                <w:b w:val="0"/>
                <w:highlight w:val="yellow"/>
              </w:rPr>
              <w:t>……………………………</w:t>
            </w:r>
          </w:p>
        </w:tc>
      </w:tr>
    </w:tbl>
    <w:p w14:paraId="31A7262F" w14:textId="77777777" w:rsidR="006C12A7" w:rsidRPr="00A93AC3" w:rsidRDefault="006C12A7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74709C6F" w14:textId="77777777" w:rsidR="007B6C85" w:rsidRPr="00A93AC3" w:rsidRDefault="007B6C85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14:paraId="32BB1170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E3A81D" w14:textId="51833CA9" w:rsidR="00A36A60" w:rsidRDefault="003F3DE9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3F3DE9">
        <w:rPr>
          <w:rFonts w:ascii="Times New Roman" w:hAnsi="Times New Roman" w:cs="Times New Roman"/>
          <w:b/>
          <w:sz w:val="24"/>
          <w:szCs w:val="24"/>
        </w:rPr>
        <w:t>elkový počet nabízených položek „PC All-in-One“</w:t>
      </w:r>
      <w:r w:rsidR="00890DF5">
        <w:rPr>
          <w:rStyle w:val="Nadpis2Char"/>
          <w:rFonts w:ascii="Times New Roman" w:hAnsi="Times New Roman"/>
          <w:color w:val="auto"/>
        </w:rPr>
        <w:t>:</w:t>
      </w:r>
      <w:r>
        <w:rPr>
          <w:rStyle w:val="Nadpis2Char"/>
          <w:rFonts w:ascii="Times New Roman" w:hAnsi="Times New Roman"/>
          <w:color w:val="auto"/>
        </w:rPr>
        <w:t xml:space="preserve"> </w:t>
      </w:r>
      <w:r w:rsidR="00D953E4" w:rsidRPr="00F61EE2">
        <w:rPr>
          <w:rStyle w:val="Nadpis2Char"/>
          <w:rFonts w:ascii="Times New Roman" w:hAnsi="Times New Roman"/>
          <w:color w:val="auto"/>
        </w:rPr>
        <w:t xml:space="preserve">   </w:t>
      </w:r>
      <w:r w:rsidR="00A36A60" w:rsidRPr="00F61EE2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</w:t>
      </w:r>
      <w:r w:rsidR="00A36A60" w:rsidRPr="00F61EE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kusů</w:t>
      </w:r>
    </w:p>
    <w:p w14:paraId="44A33B85" w14:textId="77777777" w:rsidR="00457274" w:rsidRDefault="00457274" w:rsidP="003F3DE9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B5217F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</w:p>
    <w:p w14:paraId="37D2F17C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  <w:r w:rsidRPr="00F61EE2">
        <w:rPr>
          <w:rStyle w:val="Nadpis2Char"/>
          <w:rFonts w:ascii="Times New Roman" w:hAnsi="Times New Roman"/>
          <w:color w:val="auto"/>
        </w:rPr>
        <w:t xml:space="preserve">                              </w:t>
      </w:r>
    </w:p>
    <w:p w14:paraId="3286EE8D" w14:textId="77777777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14:paraId="7D7A5C27" w14:textId="61BD1EA9" w:rsidR="00D953E4" w:rsidRPr="00F61EE2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F61EE2">
        <w:rPr>
          <w:rFonts w:ascii="Times New Roman" w:hAnsi="Times New Roman" w:cs="Times New Roman"/>
          <w:sz w:val="24"/>
          <w:szCs w:val="24"/>
        </w:rPr>
        <w:t xml:space="preserve">V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890DF5">
        <w:rPr>
          <w:rFonts w:ascii="Times New Roman" w:hAnsi="Times New Roman" w:cs="Times New Roman"/>
          <w:sz w:val="24"/>
          <w:szCs w:val="24"/>
        </w:rPr>
        <w:t>…..</w:t>
      </w:r>
      <w:r w:rsidRPr="00F61EE2">
        <w:rPr>
          <w:rFonts w:ascii="Times New Roman" w:hAnsi="Times New Roman" w:cs="Times New Roman"/>
          <w:sz w:val="24"/>
          <w:szCs w:val="24"/>
        </w:rPr>
        <w:t xml:space="preserve"> dne </w:t>
      </w:r>
      <w:r w:rsidRPr="00F61EE2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890DF5">
        <w:rPr>
          <w:rFonts w:ascii="Times New Roman" w:hAnsi="Times New Roman" w:cs="Times New Roman"/>
          <w:sz w:val="24"/>
          <w:szCs w:val="24"/>
        </w:rPr>
        <w:t>…..</w:t>
      </w:r>
      <w:r w:rsidRPr="00F61EE2">
        <w:rPr>
          <w:rFonts w:ascii="Times New Roman" w:hAnsi="Times New Roman" w:cs="Times New Roman"/>
          <w:sz w:val="24"/>
          <w:szCs w:val="24"/>
        </w:rPr>
        <w:t xml:space="preserve"> 20</w:t>
      </w:r>
      <w:r w:rsidR="00A93AC3" w:rsidRPr="00F61EE2">
        <w:rPr>
          <w:rFonts w:ascii="Times New Roman" w:hAnsi="Times New Roman" w:cs="Times New Roman"/>
          <w:sz w:val="24"/>
          <w:szCs w:val="24"/>
        </w:rPr>
        <w:t>2</w:t>
      </w:r>
      <w:r w:rsidR="00A4423D">
        <w:rPr>
          <w:rFonts w:ascii="Times New Roman" w:hAnsi="Times New Roman" w:cs="Times New Roman"/>
          <w:sz w:val="24"/>
          <w:szCs w:val="24"/>
        </w:rPr>
        <w:t>4</w:t>
      </w:r>
    </w:p>
    <w:p w14:paraId="5A2E4891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CA2BB04" w14:textId="77777777" w:rsidR="00D953E4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5E2F91A4" w14:textId="77777777" w:rsidR="00890DF5" w:rsidRPr="00A93AC3" w:rsidRDefault="00890DF5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49ED6836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p w14:paraId="33C3BEB4" w14:textId="77777777" w:rsidR="00D953E4" w:rsidRPr="00A93AC3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A93AC3">
        <w:rPr>
          <w:rFonts w:ascii="Times New Roman" w:hAnsi="Times New Roman" w:cs="Times New Roman"/>
          <w:sz w:val="20"/>
          <w:szCs w:val="20"/>
          <w:highlight w:val="yellow"/>
        </w:rPr>
        <w:t>……………….………………………………………………</w:t>
      </w:r>
    </w:p>
    <w:p w14:paraId="7777C61F" w14:textId="77777777" w:rsidR="00F42FC4" w:rsidRPr="00890DF5" w:rsidRDefault="00D953E4" w:rsidP="009965E6">
      <w:pPr>
        <w:rPr>
          <w:rFonts w:ascii="Times New Roman" w:hAnsi="Times New Roman" w:cs="Times New Roman"/>
          <w:sz w:val="20"/>
          <w:szCs w:val="20"/>
        </w:rPr>
      </w:pPr>
      <w:r w:rsidRPr="00890DF5">
        <w:rPr>
          <w:rFonts w:ascii="Times New Roman" w:hAnsi="Times New Roman" w:cs="Times New Roman"/>
          <w:sz w:val="20"/>
          <w:szCs w:val="20"/>
          <w:highlight w:val="yellow"/>
        </w:rPr>
        <w:t>Jméno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a příjmení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 xml:space="preserve"> funkce </w:t>
      </w:r>
      <w:r w:rsidRPr="00890DF5">
        <w:rPr>
          <w:rFonts w:ascii="Times New Roman" w:hAnsi="Times New Roman" w:cs="Times New Roman"/>
          <w:sz w:val="20"/>
          <w:szCs w:val="20"/>
          <w:highlight w:val="yellow"/>
        </w:rPr>
        <w:t>oprávněné osoby</w:t>
      </w:r>
      <w:r w:rsidR="007B6C85" w:rsidRPr="00890DF5">
        <w:rPr>
          <w:rFonts w:ascii="Times New Roman" w:hAnsi="Times New Roman" w:cs="Times New Roman"/>
          <w:sz w:val="20"/>
          <w:szCs w:val="20"/>
          <w:highlight w:val="yellow"/>
        </w:rPr>
        <w:t>, která Krycí list podepisuje</w:t>
      </w:r>
    </w:p>
    <w:sectPr w:rsidR="00F42FC4" w:rsidRPr="0089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58862" w14:textId="77777777" w:rsidR="007B0038" w:rsidRDefault="007B0038" w:rsidP="00D953E4">
      <w:pPr>
        <w:spacing w:after="0" w:line="240" w:lineRule="auto"/>
      </w:pPr>
      <w:r>
        <w:separator/>
      </w:r>
    </w:p>
  </w:endnote>
  <w:endnote w:type="continuationSeparator" w:id="0">
    <w:p w14:paraId="4F2D2966" w14:textId="77777777" w:rsidR="007B0038" w:rsidRDefault="007B0038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FBCA0" w14:textId="77777777" w:rsidR="0073444E" w:rsidRDefault="007344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3D2F8" w14:textId="77777777" w:rsidR="0073444E" w:rsidRDefault="007344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54C8" w14:textId="77777777" w:rsidR="0073444E" w:rsidRDefault="00734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D0BDF" w14:textId="77777777" w:rsidR="007B0038" w:rsidRDefault="007B0038" w:rsidP="00D953E4">
      <w:pPr>
        <w:spacing w:after="0" w:line="240" w:lineRule="auto"/>
      </w:pPr>
      <w:r>
        <w:separator/>
      </w:r>
    </w:p>
  </w:footnote>
  <w:footnote w:type="continuationSeparator" w:id="0">
    <w:p w14:paraId="2AA51E32" w14:textId="77777777" w:rsidR="007B0038" w:rsidRDefault="007B0038" w:rsidP="00D953E4">
      <w:pPr>
        <w:spacing w:after="0" w:line="240" w:lineRule="auto"/>
      </w:pPr>
      <w:r>
        <w:continuationSeparator/>
      </w:r>
    </w:p>
  </w:footnote>
  <w:footnote w:id="1">
    <w:p w14:paraId="055302F7" w14:textId="77777777" w:rsidR="005D107C" w:rsidRPr="00D46D98" w:rsidRDefault="005D107C" w:rsidP="00D953E4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</w:t>
      </w:r>
      <w:r w:rsidR="00A36A60">
        <w:rPr>
          <w:rFonts w:ascii="Arial" w:hAnsi="Arial" w:cs="Arial"/>
        </w:rPr>
        <w:t>u být doručovány dokumenty poptávk</w:t>
      </w:r>
      <w:r w:rsidRPr="00D46D98">
        <w:rPr>
          <w:rFonts w:ascii="Arial" w:hAnsi="Arial" w:cs="Arial"/>
        </w:rPr>
        <w:t>ového řízení</w:t>
      </w:r>
      <w:r w:rsidR="00A36A60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A6DBC" w14:textId="77777777" w:rsidR="0073444E" w:rsidRDefault="007344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F6D0" w14:textId="15DCA924" w:rsidR="00563BD5" w:rsidRDefault="00563BD5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rFonts w:ascii="Times New Roman" w:hAnsi="Times New Roman" w:cs="Times New Roman"/>
        <w:b/>
        <w:bCs/>
        <w:sz w:val="20"/>
        <w:szCs w:val="20"/>
      </w:rPr>
    </w:pPr>
    <w:r w:rsidRPr="00563BD5">
      <w:rPr>
        <w:rFonts w:ascii="Times New Roman" w:hAnsi="Times New Roman" w:cs="Times New Roman"/>
        <w:b/>
        <w:bCs/>
        <w:sz w:val="20"/>
        <w:szCs w:val="20"/>
      </w:rPr>
      <w:t>Obnova pracovních stanic 202</w:t>
    </w:r>
    <w:r w:rsidR="0073444E">
      <w:rPr>
        <w:rFonts w:ascii="Times New Roman" w:hAnsi="Times New Roman" w:cs="Times New Roman"/>
        <w:b/>
        <w:bCs/>
        <w:sz w:val="20"/>
        <w:szCs w:val="20"/>
      </w:rPr>
      <w:t>4</w:t>
    </w:r>
  </w:p>
  <w:p w14:paraId="52FB7CB4" w14:textId="19A48452" w:rsidR="005D107C" w:rsidRPr="004B2E36" w:rsidRDefault="00702841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</w:pPr>
    <w:r w:rsidRPr="004122BB">
      <w:rPr>
        <w:rFonts w:ascii="Times New Roman" w:hAnsi="Times New Roman" w:cs="Times New Roman"/>
        <w:b/>
        <w:bCs/>
        <w:sz w:val="20"/>
        <w:szCs w:val="20"/>
      </w:rPr>
      <w:t xml:space="preserve">Příloha č. 1 </w:t>
    </w:r>
    <w:r w:rsidR="002F342E">
      <w:rPr>
        <w:rFonts w:ascii="Times New Roman" w:hAnsi="Times New Roman" w:cs="Times New Roman"/>
        <w:b/>
        <w:bCs/>
        <w:sz w:val="20"/>
        <w:szCs w:val="20"/>
      </w:rPr>
      <w:t>Z</w:t>
    </w:r>
    <w:r w:rsidRPr="004122BB">
      <w:rPr>
        <w:rFonts w:ascii="Times New Roman" w:hAnsi="Times New Roman" w:cs="Times New Roman"/>
        <w:b/>
        <w:bCs/>
        <w:sz w:val="20"/>
        <w:szCs w:val="20"/>
      </w:rPr>
      <w:t>adávací dokumentace</w:t>
    </w:r>
    <w:r w:rsidR="00FE2831">
      <w:rPr>
        <w:rFonts w:ascii="Times New Roman" w:hAnsi="Times New Roman" w:cs="Times New Roman"/>
        <w:b/>
        <w:bCs/>
        <w:sz w:val="20"/>
        <w:szCs w:val="20"/>
      </w:rPr>
      <w:t xml:space="preserve"> – Krycí list</w:t>
    </w:r>
    <w:r w:rsidR="005D107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4FC03" w14:textId="77777777" w:rsidR="0073444E" w:rsidRDefault="007344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674116725">
    <w:abstractNumId w:val="1"/>
  </w:num>
  <w:num w:numId="2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E4"/>
    <w:rsid w:val="001C0E6D"/>
    <w:rsid w:val="001C267B"/>
    <w:rsid w:val="00211722"/>
    <w:rsid w:val="00245725"/>
    <w:rsid w:val="002F342E"/>
    <w:rsid w:val="0039454E"/>
    <w:rsid w:val="003F3DE9"/>
    <w:rsid w:val="004122BB"/>
    <w:rsid w:val="00457274"/>
    <w:rsid w:val="004A51BD"/>
    <w:rsid w:val="004F72D5"/>
    <w:rsid w:val="00563BD5"/>
    <w:rsid w:val="005D107C"/>
    <w:rsid w:val="005E79B1"/>
    <w:rsid w:val="00642FA5"/>
    <w:rsid w:val="006A19CF"/>
    <w:rsid w:val="006C12A7"/>
    <w:rsid w:val="006C2C9F"/>
    <w:rsid w:val="00702841"/>
    <w:rsid w:val="0073444E"/>
    <w:rsid w:val="00750038"/>
    <w:rsid w:val="007B0038"/>
    <w:rsid w:val="007B6C85"/>
    <w:rsid w:val="00890DF5"/>
    <w:rsid w:val="008A1041"/>
    <w:rsid w:val="008C352B"/>
    <w:rsid w:val="008F6A0F"/>
    <w:rsid w:val="00906659"/>
    <w:rsid w:val="009965E6"/>
    <w:rsid w:val="009A280F"/>
    <w:rsid w:val="009D73A1"/>
    <w:rsid w:val="009F1B97"/>
    <w:rsid w:val="00A36A60"/>
    <w:rsid w:val="00A4423D"/>
    <w:rsid w:val="00A85BB6"/>
    <w:rsid w:val="00A93AC3"/>
    <w:rsid w:val="00AA087E"/>
    <w:rsid w:val="00C63246"/>
    <w:rsid w:val="00D953E4"/>
    <w:rsid w:val="00DC433C"/>
    <w:rsid w:val="00E706CD"/>
    <w:rsid w:val="00EC437C"/>
    <w:rsid w:val="00F42FC4"/>
    <w:rsid w:val="00F61EE2"/>
    <w:rsid w:val="00FC3200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3BCB5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F2B2-8C1E-45E0-9EA0-8B1D049A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Schűrrer Martina (ÚMČ Praha 3)</cp:lastModifiedBy>
  <cp:revision>13</cp:revision>
  <dcterms:created xsi:type="dcterms:W3CDTF">2023-10-11T16:32:00Z</dcterms:created>
  <dcterms:modified xsi:type="dcterms:W3CDTF">2024-10-15T13:18:00Z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2023-10-09T10:43:40Z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31786930-7b85-4492-8522-ef4ea7710752</vt:lpwstr>
  </property>
  <property fmtid="{D5CDD505-2E9C-101B-9397-08002B2CF9AE}" pid="8" name="MSIP_Label_41ab47b9-8587-4cea-9f3e-42a91d1b73ad_ContentBits">
    <vt:lpwstr>0</vt:lpwstr>
  </property>
</Properties>
</file>