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72" w:type="dxa"/>
        <w:tblLayout w:type="fixed"/>
        <w:tblCellMar>
          <w:left w:w="70" w:type="dxa"/>
          <w:right w:w="70" w:type="dxa"/>
        </w:tblCellMar>
        <w:tblLook w:val="04A0" w:firstRow="1" w:lastRow="0" w:firstColumn="1" w:lastColumn="0" w:noHBand="0" w:noVBand="1"/>
      </w:tblPr>
      <w:tblGrid>
        <w:gridCol w:w="1767"/>
        <w:gridCol w:w="359"/>
        <w:gridCol w:w="2409"/>
        <w:gridCol w:w="992"/>
        <w:gridCol w:w="992"/>
        <w:gridCol w:w="2976"/>
      </w:tblGrid>
      <w:tr w:rsidR="007737E8" w:rsidRPr="0046013E" w:rsidTr="007737E8">
        <w:trPr>
          <w:trHeight w:val="530"/>
        </w:trPr>
        <w:tc>
          <w:tcPr>
            <w:tcW w:w="2126" w:type="dxa"/>
            <w:gridSpan w:val="2"/>
            <w:tcBorders>
              <w:top w:val="single" w:sz="6" w:space="0" w:color="auto"/>
              <w:left w:val="single" w:sz="6" w:space="0" w:color="auto"/>
              <w:bottom w:val="nil"/>
              <w:right w:val="single" w:sz="6" w:space="0" w:color="auto"/>
            </w:tcBorders>
            <w:vAlign w:val="center"/>
            <w:hideMark/>
          </w:tcPr>
          <w:p w:rsidR="007737E8" w:rsidRPr="0046013E" w:rsidRDefault="007737E8">
            <w:pPr>
              <w:spacing w:before="0"/>
              <w:rPr>
                <w:rFonts w:cs="Calibri"/>
                <w:b/>
                <w:sz w:val="18"/>
                <w:lang w:val="cs-CZ" w:eastAsia="cs-CZ"/>
              </w:rPr>
            </w:pPr>
            <w:bookmarkStart w:id="0" w:name="_Toc418063936"/>
            <w:r w:rsidRPr="0046013E">
              <w:rPr>
                <w:rFonts w:cs="Calibri"/>
                <w:b/>
                <w:sz w:val="18"/>
                <w:lang w:val="cs-CZ"/>
              </w:rPr>
              <w:t>Klasifikace Dokumentu</w:t>
            </w:r>
          </w:p>
        </w:tc>
        <w:sdt>
          <w:sdtPr>
            <w:rPr>
              <w:rFonts w:cs="Calibri"/>
              <w:lang w:val="cs-CZ"/>
            </w:rPr>
            <w:alias w:val="Document Classification"/>
            <w:tag w:val="CLS"/>
            <w:id w:val="859705443"/>
            <w:placeholder>
              <w:docPart w:val="859147227146407BB048E878516146F0"/>
            </w:placeholder>
            <w:comboBox>
              <w:listItem w:displayText="PU - Publish" w:value="PU - Publish"/>
              <w:listItem w:displayText="UC - Unclassified" w:value="UC - Unclassified"/>
              <w:listItem w:displayText="BL - Restricted for internal use" w:value="BL - Restricted for internal use"/>
              <w:listItem w:displayText="RP - Restricted by policies" w:value="RP - Restricted by policies"/>
              <w:listItem w:displayText="SE - Restricted individually " w:value="SE - Restricted individually "/>
            </w:comboBox>
          </w:sdtPr>
          <w:sdtEndPr/>
          <w:sdtContent>
            <w:tc>
              <w:tcPr>
                <w:tcW w:w="2409" w:type="dxa"/>
                <w:tcBorders>
                  <w:top w:val="single" w:sz="6" w:space="0" w:color="auto"/>
                  <w:left w:val="single" w:sz="6" w:space="0" w:color="auto"/>
                  <w:bottom w:val="nil"/>
                  <w:right w:val="single" w:sz="4" w:space="0" w:color="auto"/>
                </w:tcBorders>
                <w:vAlign w:val="center"/>
                <w:hideMark/>
              </w:tcPr>
              <w:p w:rsidR="007737E8" w:rsidRPr="0046013E" w:rsidRDefault="00C13DA3">
                <w:pPr>
                  <w:spacing w:before="60"/>
                  <w:rPr>
                    <w:rFonts w:cs="Calibri"/>
                    <w:lang w:val="cs-CZ"/>
                  </w:rPr>
                </w:pPr>
                <w:r>
                  <w:rPr>
                    <w:rFonts w:cs="Calibri"/>
                    <w:lang w:val="cs-CZ"/>
                  </w:rPr>
                  <w:t>BL - Restricted for internal use</w:t>
                </w:r>
              </w:p>
            </w:tc>
          </w:sdtContent>
        </w:sdt>
        <w:tc>
          <w:tcPr>
            <w:tcW w:w="1984" w:type="dxa"/>
            <w:gridSpan w:val="2"/>
            <w:tcBorders>
              <w:top w:val="single" w:sz="6" w:space="0" w:color="auto"/>
              <w:left w:val="single" w:sz="4" w:space="0" w:color="auto"/>
              <w:bottom w:val="nil"/>
              <w:right w:val="single" w:sz="6" w:space="0" w:color="auto"/>
            </w:tcBorders>
            <w:vAlign w:val="center"/>
            <w:hideMark/>
          </w:tcPr>
          <w:p w:rsidR="007737E8" w:rsidRPr="0046013E" w:rsidRDefault="007737E8">
            <w:pPr>
              <w:spacing w:before="0"/>
              <w:rPr>
                <w:rFonts w:cs="Calibri"/>
                <w:b/>
                <w:sz w:val="16"/>
                <w:lang w:val="cs-CZ" w:eastAsia="cs-CZ"/>
              </w:rPr>
            </w:pPr>
            <w:r w:rsidRPr="0046013E">
              <w:rPr>
                <w:rFonts w:cs="Calibri"/>
                <w:b/>
                <w:sz w:val="18"/>
                <w:lang w:val="cs-CZ"/>
              </w:rPr>
              <w:t>TC ID / Revize</w:t>
            </w:r>
          </w:p>
        </w:tc>
        <w:sdt>
          <w:sdtPr>
            <w:rPr>
              <w:rFonts w:ascii="Calibri" w:hAnsi="Calibri"/>
              <w:sz w:val="22"/>
              <w:lang w:val="cs-CZ"/>
            </w:rPr>
            <w:alias w:val="TC ID / Revision"/>
            <w:tag w:val="TCID"/>
            <w:id w:val="1436488474"/>
            <w:placeholder>
              <w:docPart w:val="42BA3CF9A0BB4A8A83F821ACEEAF528E"/>
            </w:placeholder>
            <w:text/>
          </w:sdtPr>
          <w:sdtEndPr/>
          <w:sdtContent>
            <w:tc>
              <w:tcPr>
                <w:tcW w:w="2976" w:type="dxa"/>
                <w:tcBorders>
                  <w:top w:val="single" w:sz="6" w:space="0" w:color="auto"/>
                  <w:left w:val="single" w:sz="6" w:space="0" w:color="auto"/>
                  <w:bottom w:val="nil"/>
                  <w:right w:val="single" w:sz="6" w:space="0" w:color="auto"/>
                </w:tcBorders>
                <w:vAlign w:val="center"/>
                <w:hideMark/>
              </w:tcPr>
              <w:p w:rsidR="007737E8" w:rsidRPr="0046013E" w:rsidRDefault="006D405B" w:rsidP="005D69F7">
                <w:pPr>
                  <w:spacing w:before="0"/>
                  <w:rPr>
                    <w:lang w:val="cs-CZ"/>
                  </w:rPr>
                </w:pPr>
                <w:r>
                  <w:rPr>
                    <w:rFonts w:ascii="Calibri" w:hAnsi="Calibri"/>
                    <w:sz w:val="22"/>
                    <w:lang w:val="cs-CZ"/>
                  </w:rPr>
                  <w:t>00118829 / C</w:t>
                </w:r>
              </w:p>
            </w:tc>
          </w:sdtContent>
        </w:sdt>
      </w:tr>
      <w:tr w:rsidR="007737E8" w:rsidRPr="0046013E" w:rsidTr="007737E8">
        <w:trPr>
          <w:trHeight w:val="530"/>
        </w:trPr>
        <w:tc>
          <w:tcPr>
            <w:tcW w:w="2126" w:type="dxa"/>
            <w:gridSpan w:val="2"/>
            <w:tcBorders>
              <w:top w:val="single" w:sz="6" w:space="0" w:color="auto"/>
              <w:left w:val="single" w:sz="6" w:space="0" w:color="auto"/>
              <w:bottom w:val="nil"/>
              <w:right w:val="single" w:sz="6" w:space="0" w:color="auto"/>
            </w:tcBorders>
            <w:vAlign w:val="center"/>
            <w:hideMark/>
          </w:tcPr>
          <w:p w:rsidR="007737E8" w:rsidRPr="0046013E" w:rsidRDefault="007737E8">
            <w:pPr>
              <w:spacing w:before="0"/>
              <w:rPr>
                <w:rFonts w:cs="Calibri"/>
                <w:b/>
                <w:sz w:val="18"/>
                <w:lang w:val="cs-CZ" w:eastAsia="cs-CZ"/>
              </w:rPr>
            </w:pPr>
            <w:r w:rsidRPr="0046013E">
              <w:rPr>
                <w:rFonts w:cs="Calibri"/>
                <w:b/>
                <w:sz w:val="18"/>
                <w:lang w:val="cs-CZ"/>
              </w:rPr>
              <w:t>Status Dokumentu</w:t>
            </w:r>
          </w:p>
        </w:tc>
        <w:sdt>
          <w:sdtPr>
            <w:rPr>
              <w:rFonts w:cs="Calibri"/>
              <w:lang w:val="cs-CZ"/>
            </w:rPr>
            <w:alias w:val="Document Status"/>
            <w:tag w:val="DC"/>
            <w:id w:val="1367413454"/>
            <w:placeholder>
              <w:docPart w:val="B8EE47415EAB408DA0C39B925AF1C4E5"/>
            </w:placeholder>
            <w:comboBox>
              <w:listItem w:displayText="Draft" w:value="Draft"/>
              <w:listItem w:displayText="InReviewProcess" w:value="InReviewProcess"/>
              <w:listItem w:displayText="Document Reviewed" w:value="Document Reviewed"/>
              <w:listItem w:displayText="InApprovalProcess" w:value="InApprovalProcess"/>
              <w:listItem w:displayText="Document Released" w:value="Document Released"/>
              <w:listItem w:displayText="Document Obsolete" w:value="Document Obsolete"/>
            </w:comboBox>
          </w:sdtPr>
          <w:sdtEndPr/>
          <w:sdtContent>
            <w:tc>
              <w:tcPr>
                <w:tcW w:w="2409" w:type="dxa"/>
                <w:tcBorders>
                  <w:top w:val="single" w:sz="6" w:space="0" w:color="auto"/>
                  <w:left w:val="single" w:sz="6" w:space="0" w:color="auto"/>
                  <w:bottom w:val="nil"/>
                  <w:right w:val="single" w:sz="4" w:space="0" w:color="auto"/>
                </w:tcBorders>
                <w:vAlign w:val="center"/>
                <w:hideMark/>
              </w:tcPr>
              <w:p w:rsidR="007737E8" w:rsidRPr="0046013E" w:rsidRDefault="006711DD">
                <w:pPr>
                  <w:spacing w:before="0"/>
                  <w:rPr>
                    <w:rFonts w:cs="Calibri"/>
                    <w:lang w:val="cs-CZ"/>
                  </w:rPr>
                </w:pPr>
                <w:r>
                  <w:rPr>
                    <w:rFonts w:cs="Calibri"/>
                    <w:lang w:val="cs-CZ"/>
                  </w:rPr>
                  <w:t>Document Released</w:t>
                </w:r>
              </w:p>
            </w:tc>
          </w:sdtContent>
        </w:sdt>
        <w:tc>
          <w:tcPr>
            <w:tcW w:w="1984" w:type="dxa"/>
            <w:gridSpan w:val="2"/>
            <w:tcBorders>
              <w:top w:val="single" w:sz="6" w:space="0" w:color="auto"/>
              <w:left w:val="single" w:sz="4" w:space="0" w:color="auto"/>
              <w:bottom w:val="nil"/>
              <w:right w:val="single" w:sz="6" w:space="0" w:color="auto"/>
            </w:tcBorders>
            <w:vAlign w:val="center"/>
            <w:hideMark/>
          </w:tcPr>
          <w:p w:rsidR="007737E8" w:rsidRPr="0046013E" w:rsidRDefault="007737E8">
            <w:pPr>
              <w:spacing w:before="0"/>
              <w:rPr>
                <w:rFonts w:cs="Calibri"/>
                <w:b/>
                <w:sz w:val="16"/>
                <w:lang w:val="cs-CZ" w:eastAsia="cs-CZ"/>
              </w:rPr>
            </w:pPr>
            <w:r w:rsidRPr="0046013E">
              <w:rPr>
                <w:rFonts w:cs="Calibri"/>
                <w:b/>
                <w:sz w:val="18"/>
                <w:lang w:val="cs-CZ"/>
              </w:rPr>
              <w:t>Dokument No.</w:t>
            </w:r>
          </w:p>
        </w:tc>
        <w:sdt>
          <w:sdtPr>
            <w:rPr>
              <w:rFonts w:cs="Calibri"/>
              <w:sz w:val="18"/>
              <w:lang w:val="cs-CZ"/>
            </w:rPr>
            <w:alias w:val="Document No."/>
            <w:tag w:val="DN"/>
            <w:id w:val="-981454676"/>
            <w:placeholder>
              <w:docPart w:val="C0A1544D334C4A5B988A2088CA13F3C1"/>
            </w:placeholder>
            <w:text/>
          </w:sdtPr>
          <w:sdtEndPr/>
          <w:sdtContent>
            <w:tc>
              <w:tcPr>
                <w:tcW w:w="2976" w:type="dxa"/>
                <w:tcBorders>
                  <w:top w:val="single" w:sz="6" w:space="0" w:color="auto"/>
                  <w:left w:val="single" w:sz="6" w:space="0" w:color="auto"/>
                  <w:bottom w:val="nil"/>
                  <w:right w:val="single" w:sz="6" w:space="0" w:color="auto"/>
                </w:tcBorders>
                <w:vAlign w:val="center"/>
                <w:hideMark/>
              </w:tcPr>
              <w:p w:rsidR="007737E8" w:rsidRPr="0046013E" w:rsidRDefault="00C13DA3">
                <w:pPr>
                  <w:spacing w:before="0"/>
                  <w:rPr>
                    <w:rFonts w:cs="Calibri"/>
                    <w:sz w:val="18"/>
                    <w:lang w:val="cs-CZ"/>
                  </w:rPr>
                </w:pPr>
                <w:r>
                  <w:rPr>
                    <w:rFonts w:cs="Calibri"/>
                    <w:sz w:val="18"/>
                    <w:lang w:val="cs-CZ"/>
                  </w:rPr>
                  <w:t>N/A</w:t>
                </w:r>
              </w:p>
            </w:tc>
          </w:sdtContent>
        </w:sdt>
      </w:tr>
      <w:tr w:rsidR="007737E8" w:rsidRPr="0046013E" w:rsidTr="007737E8">
        <w:trPr>
          <w:trHeight w:val="530"/>
        </w:trPr>
        <w:tc>
          <w:tcPr>
            <w:tcW w:w="2126" w:type="dxa"/>
            <w:gridSpan w:val="2"/>
            <w:tcBorders>
              <w:top w:val="single" w:sz="6" w:space="0" w:color="auto"/>
              <w:left w:val="single" w:sz="6" w:space="0" w:color="auto"/>
              <w:bottom w:val="nil"/>
              <w:right w:val="single" w:sz="6" w:space="0" w:color="auto"/>
            </w:tcBorders>
            <w:vAlign w:val="center"/>
            <w:hideMark/>
          </w:tcPr>
          <w:p w:rsidR="007737E8" w:rsidRPr="0046013E" w:rsidRDefault="007737E8">
            <w:pPr>
              <w:spacing w:before="0"/>
              <w:rPr>
                <w:rFonts w:cs="Calibri"/>
                <w:b/>
                <w:sz w:val="18"/>
                <w:lang w:val="cs-CZ" w:eastAsia="cs-CZ"/>
              </w:rPr>
            </w:pPr>
            <w:r w:rsidRPr="0046013E">
              <w:rPr>
                <w:rFonts w:cs="Calibri"/>
                <w:b/>
                <w:sz w:val="18"/>
                <w:lang w:val="cs-CZ"/>
              </w:rPr>
              <w:t>WBS kód</w:t>
            </w:r>
          </w:p>
        </w:tc>
        <w:tc>
          <w:tcPr>
            <w:tcW w:w="7369" w:type="dxa"/>
            <w:gridSpan w:val="4"/>
            <w:tcBorders>
              <w:top w:val="single" w:sz="6" w:space="0" w:color="auto"/>
              <w:left w:val="single" w:sz="6" w:space="0" w:color="auto"/>
              <w:bottom w:val="nil"/>
              <w:right w:val="single" w:sz="6" w:space="0" w:color="auto"/>
            </w:tcBorders>
            <w:vAlign w:val="center"/>
            <w:hideMark/>
          </w:tcPr>
          <w:p w:rsidR="007737E8" w:rsidRPr="0046013E" w:rsidRDefault="002739D8" w:rsidP="00A80B19">
            <w:pPr>
              <w:spacing w:before="0"/>
              <w:rPr>
                <w:rFonts w:cs="Calibri"/>
                <w:sz w:val="18"/>
                <w:lang w:val="cs-CZ" w:eastAsia="cs-CZ"/>
              </w:rPr>
            </w:pPr>
            <w:r w:rsidRPr="0046013E">
              <w:rPr>
                <w:rFonts w:cs="Calibri"/>
                <w:sz w:val="18"/>
                <w:lang w:val="cs-CZ" w:eastAsia="cs-CZ"/>
              </w:rPr>
              <w:t>4.4</w:t>
            </w:r>
            <w:r w:rsidR="00A80B19">
              <w:rPr>
                <w:rFonts w:cs="Calibri"/>
                <w:sz w:val="18"/>
                <w:lang w:val="cs-CZ" w:eastAsia="cs-CZ"/>
              </w:rPr>
              <w:t>.2.7</w:t>
            </w:r>
            <w:r w:rsidR="00AD6699">
              <w:rPr>
                <w:rFonts w:cs="Calibri"/>
                <w:sz w:val="18"/>
                <w:lang w:val="cs-CZ" w:eastAsia="cs-CZ"/>
              </w:rPr>
              <w:t xml:space="preserve"> - Controllers and interfaces</w:t>
            </w:r>
          </w:p>
        </w:tc>
      </w:tr>
      <w:tr w:rsidR="007737E8" w:rsidRPr="0046013E" w:rsidTr="007737E8">
        <w:trPr>
          <w:trHeight w:val="530"/>
        </w:trPr>
        <w:tc>
          <w:tcPr>
            <w:tcW w:w="2126" w:type="dxa"/>
            <w:gridSpan w:val="2"/>
            <w:tcBorders>
              <w:top w:val="single" w:sz="6" w:space="0" w:color="auto"/>
              <w:left w:val="single" w:sz="6" w:space="0" w:color="auto"/>
              <w:bottom w:val="nil"/>
              <w:right w:val="single" w:sz="6" w:space="0" w:color="auto"/>
            </w:tcBorders>
            <w:vAlign w:val="center"/>
            <w:hideMark/>
          </w:tcPr>
          <w:p w:rsidR="007737E8" w:rsidRPr="0046013E" w:rsidRDefault="007737E8">
            <w:pPr>
              <w:spacing w:before="0"/>
              <w:rPr>
                <w:rFonts w:cs="Calibri"/>
                <w:b/>
                <w:sz w:val="18"/>
                <w:lang w:val="cs-CZ" w:eastAsia="cs-CZ"/>
              </w:rPr>
            </w:pPr>
            <w:r w:rsidRPr="0046013E">
              <w:rPr>
                <w:rFonts w:cs="Calibri"/>
                <w:b/>
                <w:sz w:val="18"/>
                <w:lang w:val="cs-CZ"/>
              </w:rPr>
              <w:t>PBS kód</w:t>
            </w:r>
          </w:p>
        </w:tc>
        <w:tc>
          <w:tcPr>
            <w:tcW w:w="7369" w:type="dxa"/>
            <w:gridSpan w:val="4"/>
            <w:tcBorders>
              <w:top w:val="single" w:sz="6" w:space="0" w:color="auto"/>
              <w:left w:val="single" w:sz="6" w:space="0" w:color="auto"/>
              <w:bottom w:val="nil"/>
              <w:right w:val="single" w:sz="6" w:space="0" w:color="auto"/>
            </w:tcBorders>
            <w:vAlign w:val="center"/>
            <w:hideMark/>
          </w:tcPr>
          <w:p w:rsidR="007737E8" w:rsidRPr="0046013E" w:rsidRDefault="00A80B19" w:rsidP="00E37EA9">
            <w:pPr>
              <w:spacing w:before="0"/>
              <w:rPr>
                <w:rFonts w:cs="Calibri"/>
                <w:sz w:val="18"/>
                <w:lang w:val="cs-CZ" w:eastAsia="cs-CZ"/>
              </w:rPr>
            </w:pPr>
            <w:r w:rsidRPr="00A80B19">
              <w:rPr>
                <w:rFonts w:cs="Calibri"/>
                <w:sz w:val="18"/>
                <w:lang w:val="cs-CZ" w:eastAsia="cs-CZ"/>
              </w:rPr>
              <w:t>SE.BDS.CS.HW.7.9</w:t>
            </w:r>
            <w:r w:rsidR="00AD6699">
              <w:rPr>
                <w:rFonts w:cs="Calibri"/>
                <w:sz w:val="18"/>
                <w:lang w:val="cs-CZ" w:eastAsia="cs-CZ"/>
              </w:rPr>
              <w:t xml:space="preserve"> - Control Servers</w:t>
            </w:r>
          </w:p>
        </w:tc>
      </w:tr>
      <w:tr w:rsidR="007737E8" w:rsidRPr="0046013E" w:rsidTr="007737E8">
        <w:trPr>
          <w:trHeight w:val="549"/>
        </w:trPr>
        <w:tc>
          <w:tcPr>
            <w:tcW w:w="9495" w:type="dxa"/>
            <w:gridSpan w:val="6"/>
            <w:tcBorders>
              <w:top w:val="single" w:sz="4" w:space="0" w:color="auto"/>
              <w:left w:val="single" w:sz="6" w:space="0" w:color="auto"/>
              <w:bottom w:val="single" w:sz="4" w:space="0" w:color="auto"/>
              <w:right w:val="single" w:sz="6" w:space="0" w:color="auto"/>
            </w:tcBorders>
            <w:vAlign w:val="center"/>
            <w:hideMark/>
          </w:tcPr>
          <w:p w:rsidR="007737E8" w:rsidRPr="0046013E" w:rsidRDefault="00BF1E0D">
            <w:pPr>
              <w:pStyle w:val="DoctType"/>
              <w:spacing w:line="276" w:lineRule="auto"/>
              <w:rPr>
                <w:lang w:val="cs-CZ" w:eastAsia="cs-CZ"/>
              </w:rPr>
            </w:pPr>
            <w:sdt>
              <w:sdtPr>
                <w:rPr>
                  <w:szCs w:val="20"/>
                  <w:lang w:val="cs-CZ"/>
                </w:rPr>
                <w:alias w:val="Document Type"/>
                <w:tag w:val="DT"/>
                <w:id w:val="-772390515"/>
                <w:placeholder>
                  <w:docPart w:val="F827ADE4515A4BB98437DF829168ED3E"/>
                </w:placeholder>
                <w:comboBox/>
              </w:sdtPr>
              <w:sdtEndPr/>
              <w:sdtContent>
                <w:r w:rsidR="00C13DA3">
                  <w:rPr>
                    <w:szCs w:val="20"/>
                    <w:lang w:val="cs-CZ"/>
                  </w:rPr>
                  <w:t>Requirements Specification Document (RSD)</w:t>
                </w:r>
              </w:sdtContent>
            </w:sdt>
          </w:p>
        </w:tc>
      </w:tr>
      <w:tr w:rsidR="007737E8" w:rsidRPr="0046013E" w:rsidTr="007737E8">
        <w:trPr>
          <w:trHeight w:val="5860"/>
        </w:trPr>
        <w:tc>
          <w:tcPr>
            <w:tcW w:w="9495" w:type="dxa"/>
            <w:gridSpan w:val="6"/>
            <w:tcBorders>
              <w:top w:val="single" w:sz="4" w:space="0" w:color="auto"/>
              <w:left w:val="single" w:sz="6" w:space="0" w:color="auto"/>
              <w:bottom w:val="single" w:sz="4" w:space="0" w:color="auto"/>
              <w:right w:val="single" w:sz="6" w:space="0" w:color="auto"/>
            </w:tcBorders>
            <w:vAlign w:val="center"/>
          </w:tcPr>
          <w:p w:rsidR="007737E8" w:rsidRPr="0046013E" w:rsidRDefault="007737E8">
            <w:pPr>
              <w:pStyle w:val="Bezmezer"/>
              <w:spacing w:line="276" w:lineRule="auto"/>
            </w:pPr>
          </w:p>
          <w:p w:rsidR="007737E8" w:rsidRPr="0046013E" w:rsidRDefault="00E37EA9">
            <w:pPr>
              <w:jc w:val="center"/>
              <w:rPr>
                <w:b/>
                <w:i/>
                <w:color w:val="595959" w:themeColor="text1" w:themeTint="A6"/>
                <w:sz w:val="28"/>
                <w:lang w:val="cs-CZ"/>
              </w:rPr>
            </w:pPr>
            <w:r w:rsidRPr="0046013E">
              <w:rPr>
                <w:b/>
                <w:i/>
                <w:color w:val="595959" w:themeColor="text1" w:themeTint="A6"/>
                <w:sz w:val="28"/>
                <w:lang w:val="cs-CZ"/>
              </w:rPr>
              <w:t>Technická specifikace (</w:t>
            </w:r>
            <w:r w:rsidR="001E7AC3" w:rsidRPr="0038570F">
              <w:rPr>
                <w:b/>
                <w:i/>
                <w:color w:val="595959" w:themeColor="text1" w:themeTint="A6"/>
                <w:sz w:val="28"/>
                <w:lang w:val="cs-CZ"/>
              </w:rPr>
              <w:t>TP15_</w:t>
            </w:r>
            <w:r w:rsidR="002739D8" w:rsidRPr="0038570F">
              <w:rPr>
                <w:b/>
                <w:i/>
                <w:color w:val="595959" w:themeColor="text1" w:themeTint="A6"/>
                <w:sz w:val="28"/>
                <w:lang w:val="cs-CZ"/>
              </w:rPr>
              <w:t>0</w:t>
            </w:r>
            <w:r w:rsidR="00372699" w:rsidRPr="0038570F">
              <w:rPr>
                <w:b/>
                <w:i/>
                <w:color w:val="595959" w:themeColor="text1" w:themeTint="A6"/>
                <w:sz w:val="28"/>
                <w:lang w:val="cs-CZ"/>
              </w:rPr>
              <w:t>29</w:t>
            </w:r>
            <w:r w:rsidR="0038570F" w:rsidRPr="0038570F">
              <w:rPr>
                <w:b/>
                <w:i/>
                <w:color w:val="595959" w:themeColor="text1" w:themeTint="A6"/>
                <w:sz w:val="28"/>
                <w:lang w:val="cs-CZ"/>
              </w:rPr>
              <w:t>a</w:t>
            </w:r>
            <w:r w:rsidRPr="0046013E">
              <w:rPr>
                <w:b/>
                <w:i/>
                <w:color w:val="595959" w:themeColor="text1" w:themeTint="A6"/>
                <w:sz w:val="28"/>
                <w:lang w:val="cs-CZ"/>
              </w:rPr>
              <w:t>)</w:t>
            </w:r>
          </w:p>
          <w:p w:rsidR="00B44D80" w:rsidRPr="0046013E" w:rsidRDefault="00646896">
            <w:pPr>
              <w:jc w:val="center"/>
              <w:rPr>
                <w:b/>
                <w:i/>
                <w:color w:val="595959" w:themeColor="text1" w:themeTint="A6"/>
                <w:sz w:val="28"/>
                <w:lang w:val="cs-CZ"/>
              </w:rPr>
            </w:pPr>
            <w:r w:rsidRPr="0046013E">
              <w:rPr>
                <w:b/>
                <w:i/>
                <w:color w:val="595959" w:themeColor="text1" w:themeTint="A6"/>
                <w:sz w:val="28"/>
                <w:lang w:val="cs-CZ"/>
              </w:rPr>
              <w:t>Control Servers (DNS1)</w:t>
            </w:r>
            <w:r w:rsidR="00B44D80" w:rsidRPr="0046013E">
              <w:rPr>
                <w:b/>
                <w:i/>
                <w:color w:val="595959" w:themeColor="text1" w:themeTint="A6"/>
                <w:sz w:val="28"/>
                <w:lang w:val="cs-CZ"/>
              </w:rPr>
              <w:t xml:space="preserve"> – </w:t>
            </w:r>
            <w:r w:rsidR="005D69F7" w:rsidRPr="0046013E">
              <w:rPr>
                <w:b/>
                <w:i/>
                <w:color w:val="595959" w:themeColor="text1" w:themeTint="A6"/>
                <w:sz w:val="28"/>
                <w:lang w:val="cs-CZ"/>
              </w:rPr>
              <w:t>Control Servers</w:t>
            </w:r>
          </w:p>
          <w:p w:rsidR="00E37EA9" w:rsidRPr="0046013E" w:rsidRDefault="00E37EA9">
            <w:pPr>
              <w:jc w:val="center"/>
              <w:rPr>
                <w:b/>
                <w:i/>
                <w:color w:val="595959" w:themeColor="text1" w:themeTint="A6"/>
                <w:sz w:val="28"/>
                <w:lang w:val="cs-CZ"/>
              </w:rPr>
            </w:pPr>
          </w:p>
          <w:p w:rsidR="007737E8" w:rsidRPr="0046013E" w:rsidRDefault="007737E8">
            <w:pPr>
              <w:rPr>
                <w:lang w:val="cs-CZ"/>
              </w:rPr>
            </w:pPr>
          </w:p>
          <w:sdt>
            <w:sdtPr>
              <w:rPr>
                <w:b/>
                <w:bCs/>
                <w:noProof/>
                <w:color w:val="595959"/>
                <w:sz w:val="40"/>
                <w:szCs w:val="28"/>
              </w:rPr>
              <w:alias w:val="Insert Picture"/>
              <w:tag w:val="IP"/>
              <w:id w:val="-504904348"/>
              <w:picture/>
            </w:sdtPr>
            <w:sdtEndPr/>
            <w:sdtContent>
              <w:p w:rsidR="007737E8" w:rsidRPr="0046013E" w:rsidRDefault="007737E8">
                <w:pPr>
                  <w:pStyle w:val="Bezmezer"/>
                  <w:spacing w:line="276" w:lineRule="auto"/>
                  <w:jc w:val="center"/>
                </w:pPr>
                <w:r w:rsidRPr="0046013E">
                  <w:rPr>
                    <w:noProof/>
                    <w:lang w:eastAsia="cs-CZ"/>
                  </w:rPr>
                  <w:drawing>
                    <wp:inline distT="0" distB="0" distL="0" distR="0" wp14:anchorId="704BBEB8" wp14:editId="24E099B9">
                      <wp:extent cx="1905000" cy="1905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a:noFill/>
                              </a:ln>
                            </pic:spPr>
                          </pic:pic>
                        </a:graphicData>
                      </a:graphic>
                    </wp:inline>
                  </w:drawing>
                </w:r>
              </w:p>
            </w:sdtContent>
          </w:sdt>
          <w:p w:rsidR="007737E8" w:rsidRPr="0046013E" w:rsidRDefault="007737E8">
            <w:pPr>
              <w:rPr>
                <w:lang w:val="cs-CZ"/>
              </w:rPr>
            </w:pPr>
          </w:p>
          <w:p w:rsidR="007737E8" w:rsidRPr="0046013E" w:rsidRDefault="007737E8">
            <w:pPr>
              <w:rPr>
                <w:lang w:val="cs-CZ"/>
              </w:rPr>
            </w:pPr>
          </w:p>
          <w:p w:rsidR="007737E8" w:rsidRPr="0046013E" w:rsidRDefault="007737E8">
            <w:pPr>
              <w:pStyle w:val="Bezmezer"/>
              <w:spacing w:line="276" w:lineRule="auto"/>
              <w:jc w:val="center"/>
            </w:pPr>
            <w:r w:rsidRPr="0046013E">
              <w:rPr>
                <w:rStyle w:val="Zvraznn"/>
                <w:color w:val="595959"/>
                <w:spacing w:val="5"/>
                <w:kern w:val="28"/>
                <w:sz w:val="28"/>
                <w:szCs w:val="52"/>
              </w:rPr>
              <w:t>Klíčová slova</w:t>
            </w:r>
          </w:p>
          <w:sdt>
            <w:sdtPr>
              <w:id w:val="1087506987"/>
              <w:text/>
            </w:sdtPr>
            <w:sdtEndPr/>
            <w:sdtContent>
              <w:p w:rsidR="007737E8" w:rsidRPr="0046013E" w:rsidRDefault="00C13DA3">
                <w:pPr>
                  <w:pStyle w:val="Bezmezer"/>
                  <w:spacing w:line="276" w:lineRule="auto"/>
                  <w:jc w:val="center"/>
                </w:pPr>
                <w:r>
                  <w:t>N/A</w:t>
                </w:r>
              </w:p>
            </w:sdtContent>
          </w:sdt>
          <w:p w:rsidR="007737E8" w:rsidRPr="0046013E" w:rsidRDefault="007737E8">
            <w:pPr>
              <w:pStyle w:val="Bezmezer"/>
              <w:spacing w:line="276" w:lineRule="auto"/>
            </w:pPr>
          </w:p>
          <w:p w:rsidR="007737E8" w:rsidRPr="0046013E" w:rsidRDefault="007737E8">
            <w:pPr>
              <w:pStyle w:val="Nzev"/>
              <w:spacing w:line="276" w:lineRule="auto"/>
              <w:rPr>
                <w:rFonts w:ascii="Calibri" w:hAnsi="Calibri" w:cs="Calibri"/>
                <w:sz w:val="20"/>
                <w:szCs w:val="20"/>
                <w:lang w:val="cs-CZ" w:eastAsia="cs-CZ"/>
              </w:rPr>
            </w:pPr>
          </w:p>
        </w:tc>
      </w:tr>
      <w:tr w:rsidR="007737E8" w:rsidRPr="0046013E" w:rsidTr="007737E8">
        <w:trPr>
          <w:trHeight w:val="525"/>
        </w:trPr>
        <w:tc>
          <w:tcPr>
            <w:tcW w:w="1767" w:type="dxa"/>
            <w:tcBorders>
              <w:top w:val="single" w:sz="4" w:space="0" w:color="auto"/>
              <w:left w:val="single" w:sz="6" w:space="0" w:color="auto"/>
              <w:bottom w:val="single" w:sz="4" w:space="0" w:color="auto"/>
              <w:right w:val="single" w:sz="4" w:space="0" w:color="auto"/>
            </w:tcBorders>
            <w:vAlign w:val="center"/>
            <w:hideMark/>
          </w:tcPr>
          <w:p w:rsidR="007737E8" w:rsidRPr="0046013E" w:rsidRDefault="007737E8">
            <w:pPr>
              <w:spacing w:before="0" w:after="0"/>
              <w:contextualSpacing w:val="0"/>
              <w:rPr>
                <w:rFonts w:asciiTheme="minorHAnsi" w:eastAsiaTheme="minorEastAsia" w:hAnsiTheme="minorHAnsi"/>
                <w:color w:val="auto"/>
                <w:sz w:val="22"/>
                <w:lang w:val="cs-CZ"/>
              </w:rPr>
            </w:pPr>
          </w:p>
        </w:tc>
        <w:tc>
          <w:tcPr>
            <w:tcW w:w="3760" w:type="dxa"/>
            <w:gridSpan w:val="3"/>
            <w:tcBorders>
              <w:top w:val="single" w:sz="4" w:space="0" w:color="auto"/>
              <w:left w:val="single" w:sz="4" w:space="0" w:color="auto"/>
              <w:bottom w:val="single" w:sz="4" w:space="0" w:color="auto"/>
              <w:right w:val="single" w:sz="4" w:space="0" w:color="auto"/>
            </w:tcBorders>
            <w:vAlign w:val="center"/>
            <w:hideMark/>
          </w:tcPr>
          <w:p w:rsidR="007737E8" w:rsidRPr="0046013E" w:rsidRDefault="007737E8">
            <w:pPr>
              <w:spacing w:before="0"/>
              <w:jc w:val="center"/>
              <w:rPr>
                <w:rFonts w:cs="Calibri"/>
                <w:b/>
                <w:lang w:val="cs-CZ" w:eastAsia="cs-CZ"/>
              </w:rPr>
            </w:pPr>
            <w:r w:rsidRPr="0046013E">
              <w:rPr>
                <w:rFonts w:cs="Calibri"/>
                <w:b/>
                <w:lang w:val="cs-CZ"/>
              </w:rPr>
              <w:t>Pozice</w:t>
            </w:r>
          </w:p>
        </w:tc>
        <w:tc>
          <w:tcPr>
            <w:tcW w:w="3968" w:type="dxa"/>
            <w:gridSpan w:val="2"/>
            <w:tcBorders>
              <w:top w:val="single" w:sz="4" w:space="0" w:color="auto"/>
              <w:left w:val="single" w:sz="4" w:space="0" w:color="auto"/>
              <w:bottom w:val="single" w:sz="4" w:space="0" w:color="auto"/>
              <w:right w:val="single" w:sz="4" w:space="0" w:color="auto"/>
            </w:tcBorders>
            <w:vAlign w:val="center"/>
            <w:hideMark/>
          </w:tcPr>
          <w:p w:rsidR="007737E8" w:rsidRPr="0046013E" w:rsidRDefault="007737E8">
            <w:pPr>
              <w:spacing w:before="0"/>
              <w:jc w:val="center"/>
              <w:rPr>
                <w:rFonts w:cs="Calibri"/>
                <w:b/>
                <w:lang w:val="cs-CZ" w:eastAsia="cs-CZ"/>
              </w:rPr>
            </w:pPr>
            <w:r w:rsidRPr="0046013E">
              <w:rPr>
                <w:rFonts w:cs="Calibri"/>
                <w:b/>
                <w:lang w:val="cs-CZ"/>
              </w:rPr>
              <w:t>Jméno a příjmení</w:t>
            </w:r>
          </w:p>
        </w:tc>
      </w:tr>
      <w:tr w:rsidR="007737E8" w:rsidRPr="0046013E" w:rsidTr="007737E8">
        <w:trPr>
          <w:trHeight w:val="639"/>
        </w:trPr>
        <w:tc>
          <w:tcPr>
            <w:tcW w:w="1767" w:type="dxa"/>
            <w:tcBorders>
              <w:top w:val="single" w:sz="4" w:space="0" w:color="auto"/>
              <w:left w:val="single" w:sz="6" w:space="0" w:color="auto"/>
              <w:bottom w:val="single" w:sz="4" w:space="0" w:color="auto"/>
              <w:right w:val="single" w:sz="4" w:space="0" w:color="auto"/>
            </w:tcBorders>
            <w:vAlign w:val="center"/>
            <w:hideMark/>
          </w:tcPr>
          <w:p w:rsidR="007737E8" w:rsidRPr="0046013E" w:rsidRDefault="007737E8">
            <w:pPr>
              <w:spacing w:before="0"/>
              <w:rPr>
                <w:rFonts w:cs="Calibri"/>
                <w:b/>
                <w:sz w:val="18"/>
                <w:lang w:val="cs-CZ" w:eastAsia="cs-CZ"/>
              </w:rPr>
            </w:pPr>
            <w:r w:rsidRPr="0046013E">
              <w:rPr>
                <w:rFonts w:cs="Calibri"/>
                <w:b/>
                <w:sz w:val="18"/>
                <w:lang w:val="cs-CZ"/>
              </w:rPr>
              <w:t>Odpovědná osoba</w:t>
            </w:r>
          </w:p>
        </w:tc>
        <w:tc>
          <w:tcPr>
            <w:tcW w:w="3760" w:type="dxa"/>
            <w:gridSpan w:val="3"/>
            <w:tcBorders>
              <w:top w:val="single" w:sz="4" w:space="0" w:color="auto"/>
              <w:left w:val="single" w:sz="4" w:space="0" w:color="auto"/>
              <w:bottom w:val="single" w:sz="4" w:space="0" w:color="auto"/>
              <w:right w:val="single" w:sz="4" w:space="0" w:color="auto"/>
            </w:tcBorders>
            <w:vAlign w:val="center"/>
            <w:hideMark/>
          </w:tcPr>
          <w:p w:rsidR="007737E8" w:rsidRPr="0046013E" w:rsidRDefault="002739D8">
            <w:pPr>
              <w:spacing w:before="200" w:after="200"/>
              <w:ind w:left="148"/>
              <w:rPr>
                <w:rFonts w:asciiTheme="minorHAnsi" w:eastAsiaTheme="minorEastAsia" w:hAnsiTheme="minorHAnsi"/>
                <w:color w:val="auto"/>
                <w:sz w:val="22"/>
                <w:lang w:val="cs-CZ"/>
              </w:rPr>
            </w:pPr>
            <w:r w:rsidRPr="0046013E">
              <w:rPr>
                <w:rFonts w:eastAsia="Times New Roman"/>
                <w:lang w:val="cs-CZ"/>
              </w:rPr>
              <w:t>CS Group Leader</w:t>
            </w:r>
          </w:p>
        </w:tc>
        <w:tc>
          <w:tcPr>
            <w:tcW w:w="3968" w:type="dxa"/>
            <w:gridSpan w:val="2"/>
            <w:tcBorders>
              <w:top w:val="single" w:sz="4" w:space="0" w:color="auto"/>
              <w:left w:val="single" w:sz="4" w:space="0" w:color="auto"/>
              <w:bottom w:val="single" w:sz="4" w:space="0" w:color="auto"/>
              <w:right w:val="single" w:sz="4" w:space="0" w:color="auto"/>
            </w:tcBorders>
            <w:vAlign w:val="center"/>
            <w:hideMark/>
          </w:tcPr>
          <w:p w:rsidR="007737E8" w:rsidRPr="0046013E" w:rsidRDefault="002739D8">
            <w:pPr>
              <w:spacing w:before="200" w:after="200"/>
              <w:ind w:firstLine="142"/>
              <w:rPr>
                <w:rFonts w:asciiTheme="minorHAnsi" w:eastAsiaTheme="minorEastAsia" w:hAnsiTheme="minorHAnsi"/>
                <w:color w:val="auto"/>
                <w:sz w:val="24"/>
                <w:lang w:val="cs-CZ"/>
              </w:rPr>
            </w:pPr>
            <w:r w:rsidRPr="0046013E">
              <w:rPr>
                <w:rFonts w:asciiTheme="minorHAnsi" w:eastAsiaTheme="minorEastAsia" w:hAnsiTheme="minorHAnsi"/>
                <w:color w:val="auto"/>
                <w:sz w:val="24"/>
                <w:lang w:val="cs-CZ"/>
              </w:rPr>
              <w:t>Pavel Bastl</w:t>
            </w:r>
          </w:p>
        </w:tc>
      </w:tr>
      <w:tr w:rsidR="00091728" w:rsidRPr="0046013E" w:rsidTr="007737E8">
        <w:trPr>
          <w:trHeight w:val="639"/>
        </w:trPr>
        <w:tc>
          <w:tcPr>
            <w:tcW w:w="1767" w:type="dxa"/>
            <w:tcBorders>
              <w:top w:val="single" w:sz="4" w:space="0" w:color="auto"/>
              <w:left w:val="single" w:sz="6" w:space="0" w:color="auto"/>
              <w:bottom w:val="single" w:sz="4" w:space="0" w:color="auto"/>
              <w:right w:val="single" w:sz="4" w:space="0" w:color="auto"/>
            </w:tcBorders>
            <w:vAlign w:val="center"/>
            <w:hideMark/>
          </w:tcPr>
          <w:p w:rsidR="00091728" w:rsidRPr="0046013E" w:rsidRDefault="00091728">
            <w:pPr>
              <w:spacing w:before="0"/>
              <w:rPr>
                <w:rFonts w:cs="Calibri"/>
                <w:b/>
                <w:sz w:val="18"/>
                <w:lang w:val="cs-CZ" w:eastAsia="cs-CZ"/>
              </w:rPr>
            </w:pPr>
            <w:r w:rsidRPr="0046013E">
              <w:rPr>
                <w:rFonts w:cs="Calibri"/>
                <w:b/>
                <w:sz w:val="18"/>
                <w:lang w:val="cs-CZ"/>
              </w:rPr>
              <w:t>Připravil</w:t>
            </w:r>
          </w:p>
        </w:tc>
        <w:tc>
          <w:tcPr>
            <w:tcW w:w="3760" w:type="dxa"/>
            <w:gridSpan w:val="3"/>
            <w:tcBorders>
              <w:top w:val="single" w:sz="4" w:space="0" w:color="auto"/>
              <w:left w:val="single" w:sz="4" w:space="0" w:color="auto"/>
              <w:bottom w:val="single" w:sz="4" w:space="0" w:color="auto"/>
              <w:right w:val="single" w:sz="4" w:space="0" w:color="auto"/>
            </w:tcBorders>
            <w:vAlign w:val="center"/>
            <w:hideMark/>
          </w:tcPr>
          <w:p w:rsidR="00091728" w:rsidRDefault="00091728" w:rsidP="00326D81">
            <w:pPr>
              <w:spacing w:before="200" w:after="200"/>
              <w:ind w:left="148"/>
              <w:rPr>
                <w:rFonts w:cs="Calibri"/>
                <w:lang w:val="cs-CZ"/>
              </w:rPr>
            </w:pPr>
            <w:r w:rsidRPr="002739D8">
              <w:rPr>
                <w:rFonts w:cs="Calibri"/>
                <w:lang w:val="cs-CZ"/>
              </w:rPr>
              <w:t>CS Group Leader</w:t>
            </w:r>
          </w:p>
          <w:p w:rsidR="00091728" w:rsidRPr="00FF5445" w:rsidRDefault="00091728" w:rsidP="00326D81">
            <w:pPr>
              <w:spacing w:before="200" w:after="200"/>
              <w:ind w:left="148"/>
              <w:rPr>
                <w:rFonts w:asciiTheme="minorHAnsi" w:eastAsiaTheme="minorEastAsia" w:hAnsiTheme="minorHAnsi"/>
                <w:color w:val="auto"/>
                <w:sz w:val="22"/>
              </w:rPr>
            </w:pPr>
            <w:r w:rsidRPr="00FF5445">
              <w:rPr>
                <w:rFonts w:cs="Calibri"/>
              </w:rPr>
              <w:t>Control System Engineer</w:t>
            </w:r>
          </w:p>
        </w:tc>
        <w:tc>
          <w:tcPr>
            <w:tcW w:w="3968" w:type="dxa"/>
            <w:gridSpan w:val="2"/>
            <w:tcBorders>
              <w:top w:val="single" w:sz="4" w:space="0" w:color="auto"/>
              <w:left w:val="single" w:sz="4" w:space="0" w:color="auto"/>
              <w:bottom w:val="single" w:sz="4" w:space="0" w:color="auto"/>
              <w:right w:val="single" w:sz="4" w:space="0" w:color="auto"/>
            </w:tcBorders>
            <w:vAlign w:val="center"/>
            <w:hideMark/>
          </w:tcPr>
          <w:p w:rsidR="00091728" w:rsidRDefault="00091728" w:rsidP="00326D81">
            <w:pPr>
              <w:spacing w:before="200" w:after="200"/>
              <w:ind w:firstLine="142"/>
              <w:rPr>
                <w:rFonts w:asciiTheme="minorHAnsi" w:eastAsiaTheme="minorEastAsia" w:hAnsiTheme="minorHAnsi"/>
                <w:color w:val="auto"/>
                <w:sz w:val="24"/>
                <w:lang w:val="cs-CZ"/>
              </w:rPr>
            </w:pPr>
            <w:r w:rsidRPr="002739D8">
              <w:rPr>
                <w:rFonts w:asciiTheme="minorHAnsi" w:eastAsiaTheme="minorEastAsia" w:hAnsiTheme="minorHAnsi"/>
                <w:color w:val="auto"/>
                <w:sz w:val="24"/>
                <w:lang w:val="cs-CZ"/>
              </w:rPr>
              <w:t>Pavel Bastl</w:t>
            </w:r>
          </w:p>
          <w:p w:rsidR="00091728" w:rsidRPr="00E2717B" w:rsidRDefault="00091728" w:rsidP="00326D81">
            <w:pPr>
              <w:spacing w:before="200" w:after="200"/>
              <w:ind w:firstLine="142"/>
              <w:rPr>
                <w:rFonts w:asciiTheme="minorHAnsi" w:eastAsiaTheme="minorEastAsia" w:hAnsiTheme="minorHAnsi"/>
                <w:color w:val="auto"/>
                <w:sz w:val="24"/>
                <w:lang w:val="cs-CZ"/>
              </w:rPr>
            </w:pPr>
            <w:r w:rsidRPr="00FF5445">
              <w:rPr>
                <w:rFonts w:asciiTheme="minorHAnsi" w:eastAsiaTheme="minorEastAsia" w:hAnsiTheme="minorHAnsi"/>
                <w:color w:val="auto"/>
                <w:sz w:val="24"/>
                <w:lang w:val="cs-CZ"/>
              </w:rPr>
              <w:t>Petr Pivoňka</w:t>
            </w:r>
          </w:p>
        </w:tc>
      </w:tr>
    </w:tbl>
    <w:p w:rsidR="0046013E" w:rsidRPr="00277C94" w:rsidRDefault="00E335D5" w:rsidP="00277C94">
      <w:pPr>
        <w:rPr>
          <w:lang w:val="cs-CZ"/>
        </w:rPr>
      </w:pPr>
      <w:r w:rsidRPr="0046013E">
        <w:rPr>
          <w:lang w:val="cs-CZ"/>
        </w:rPr>
        <w:br w:type="page"/>
      </w:r>
      <w:bookmarkStart w:id="1" w:name="_Toc385222025"/>
      <w:bookmarkEnd w:id="0"/>
      <w:bookmarkEnd w:id="1"/>
    </w:p>
    <w:sdt>
      <w:sdtPr>
        <w:rPr>
          <w:rFonts w:ascii="Univers" w:eastAsia="Calibri" w:hAnsi="Univers" w:cstheme="majorBidi"/>
          <w:b w:val="0"/>
          <w:bCs/>
          <w:color w:val="auto"/>
          <w:spacing w:val="0"/>
          <w:kern w:val="0"/>
          <w:sz w:val="22"/>
          <w:szCs w:val="22"/>
          <w:lang w:val="en-GB"/>
        </w:rPr>
        <w:id w:val="-1893648791"/>
        <w:docPartObj>
          <w:docPartGallery w:val="Table of Contents"/>
          <w:docPartUnique/>
        </w:docPartObj>
      </w:sdtPr>
      <w:sdtEndPr/>
      <w:sdtContent>
        <w:p w:rsidR="00770F2A" w:rsidRPr="00770F2A" w:rsidRDefault="00770F2A" w:rsidP="00770F2A">
          <w:pPr>
            <w:pStyle w:val="Nzev"/>
            <w:rPr>
              <w:lang w:val="fr-FR"/>
            </w:rPr>
          </w:pPr>
          <w:r>
            <w:t>Content</w:t>
          </w:r>
        </w:p>
        <w:p w:rsidR="00770F2A" w:rsidRDefault="00770F2A">
          <w:pPr>
            <w:pStyle w:val="Obsah1"/>
            <w:tabs>
              <w:tab w:val="right" w:leader="dot" w:pos="9623"/>
            </w:tabs>
            <w:rPr>
              <w:rFonts w:asciiTheme="minorHAnsi" w:eastAsiaTheme="minorEastAsia" w:hAnsiTheme="minorHAnsi" w:cstheme="minorBidi"/>
              <w:noProof/>
              <w:color w:val="auto"/>
              <w:sz w:val="22"/>
              <w:lang w:val="en-US"/>
            </w:rPr>
          </w:pPr>
          <w:r>
            <w:rPr>
              <w:b/>
              <w:lang w:val="en-US"/>
            </w:rPr>
            <w:fldChar w:fldCharType="begin"/>
          </w:r>
          <w:r w:rsidRPr="00770F2A">
            <w:rPr>
              <w:lang w:val="fr-FR"/>
            </w:rPr>
            <w:instrText xml:space="preserve"> TOC \o "1-3" \h \z \u </w:instrText>
          </w:r>
          <w:r>
            <w:rPr>
              <w:b/>
              <w:lang w:val="en-US"/>
            </w:rPr>
            <w:fldChar w:fldCharType="separate"/>
          </w:r>
          <w:hyperlink w:anchor="_Toc432027123" w:history="1">
            <w:r w:rsidRPr="00C24ACE">
              <w:rPr>
                <w:rStyle w:val="Hypertextovodkaz"/>
                <w:noProof/>
                <w:lang w:val="cs-CZ"/>
              </w:rPr>
              <w:t>1. Úvod</w:t>
            </w:r>
            <w:r>
              <w:rPr>
                <w:noProof/>
                <w:webHidden/>
              </w:rPr>
              <w:tab/>
            </w:r>
            <w:r>
              <w:rPr>
                <w:noProof/>
                <w:webHidden/>
              </w:rPr>
              <w:fldChar w:fldCharType="begin"/>
            </w:r>
            <w:r>
              <w:rPr>
                <w:noProof/>
                <w:webHidden/>
              </w:rPr>
              <w:instrText xml:space="preserve"> PAGEREF _Toc432027123 \h </w:instrText>
            </w:r>
            <w:r>
              <w:rPr>
                <w:noProof/>
                <w:webHidden/>
              </w:rPr>
            </w:r>
            <w:r>
              <w:rPr>
                <w:noProof/>
                <w:webHidden/>
              </w:rPr>
              <w:fldChar w:fldCharType="separate"/>
            </w:r>
            <w:r>
              <w:rPr>
                <w:noProof/>
                <w:webHidden/>
              </w:rPr>
              <w:t>4</w:t>
            </w:r>
            <w:r>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24" w:history="1">
            <w:r w:rsidR="00770F2A" w:rsidRPr="00C24ACE">
              <w:rPr>
                <w:rStyle w:val="Hypertextovodkaz"/>
                <w:noProof/>
                <w:lang w:val="cs-CZ"/>
              </w:rPr>
              <w:t>1.1. Účel dokumentu</w:t>
            </w:r>
            <w:r w:rsidR="00770F2A">
              <w:rPr>
                <w:noProof/>
                <w:webHidden/>
              </w:rPr>
              <w:tab/>
            </w:r>
            <w:r w:rsidR="00770F2A">
              <w:rPr>
                <w:noProof/>
                <w:webHidden/>
              </w:rPr>
              <w:fldChar w:fldCharType="begin"/>
            </w:r>
            <w:r w:rsidR="00770F2A">
              <w:rPr>
                <w:noProof/>
                <w:webHidden/>
              </w:rPr>
              <w:instrText xml:space="preserve"> PAGEREF _Toc432027124 \h </w:instrText>
            </w:r>
            <w:r w:rsidR="00770F2A">
              <w:rPr>
                <w:noProof/>
                <w:webHidden/>
              </w:rPr>
            </w:r>
            <w:r w:rsidR="00770F2A">
              <w:rPr>
                <w:noProof/>
                <w:webHidden/>
              </w:rPr>
              <w:fldChar w:fldCharType="separate"/>
            </w:r>
            <w:r w:rsidR="00770F2A">
              <w:rPr>
                <w:noProof/>
                <w:webHidden/>
              </w:rPr>
              <w:t>4</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25" w:history="1">
            <w:r w:rsidR="00770F2A" w:rsidRPr="00C24ACE">
              <w:rPr>
                <w:rStyle w:val="Hypertextovodkaz"/>
                <w:noProof/>
                <w:lang w:val="cs-CZ"/>
              </w:rPr>
              <w:t>1.2. Předmět dokumentu</w:t>
            </w:r>
            <w:r w:rsidR="00770F2A">
              <w:rPr>
                <w:noProof/>
                <w:webHidden/>
              </w:rPr>
              <w:tab/>
            </w:r>
            <w:r w:rsidR="00770F2A">
              <w:rPr>
                <w:noProof/>
                <w:webHidden/>
              </w:rPr>
              <w:fldChar w:fldCharType="begin"/>
            </w:r>
            <w:r w:rsidR="00770F2A">
              <w:rPr>
                <w:noProof/>
                <w:webHidden/>
              </w:rPr>
              <w:instrText xml:space="preserve"> PAGEREF _Toc432027125 \h </w:instrText>
            </w:r>
            <w:r w:rsidR="00770F2A">
              <w:rPr>
                <w:noProof/>
                <w:webHidden/>
              </w:rPr>
            </w:r>
            <w:r w:rsidR="00770F2A">
              <w:rPr>
                <w:noProof/>
                <w:webHidden/>
              </w:rPr>
              <w:fldChar w:fldCharType="separate"/>
            </w:r>
            <w:r w:rsidR="00770F2A">
              <w:rPr>
                <w:noProof/>
                <w:webHidden/>
              </w:rPr>
              <w:t>4</w:t>
            </w:r>
            <w:r w:rsidR="00770F2A">
              <w:rPr>
                <w:noProof/>
                <w:webHidden/>
              </w:rPr>
              <w:fldChar w:fldCharType="end"/>
            </w:r>
          </w:hyperlink>
        </w:p>
        <w:p w:rsidR="00770F2A" w:rsidRDefault="00BF1E0D">
          <w:pPr>
            <w:pStyle w:val="Obsah1"/>
            <w:tabs>
              <w:tab w:val="right" w:leader="dot" w:pos="9623"/>
            </w:tabs>
            <w:rPr>
              <w:rFonts w:asciiTheme="minorHAnsi" w:eastAsiaTheme="minorEastAsia" w:hAnsiTheme="minorHAnsi" w:cstheme="minorBidi"/>
              <w:noProof/>
              <w:color w:val="auto"/>
              <w:sz w:val="22"/>
              <w:lang w:val="en-US"/>
            </w:rPr>
          </w:pPr>
          <w:hyperlink w:anchor="_Toc432027126" w:history="1">
            <w:r w:rsidR="00770F2A" w:rsidRPr="00C24ACE">
              <w:rPr>
                <w:rStyle w:val="Hypertextovodkaz"/>
                <w:noProof/>
                <w:lang w:val="cs-CZ"/>
              </w:rPr>
              <w:t>2. Obecné požadavky na Control Servers</w:t>
            </w:r>
            <w:r w:rsidR="00770F2A">
              <w:rPr>
                <w:noProof/>
                <w:webHidden/>
              </w:rPr>
              <w:tab/>
            </w:r>
            <w:r w:rsidR="00770F2A">
              <w:rPr>
                <w:noProof/>
                <w:webHidden/>
              </w:rPr>
              <w:fldChar w:fldCharType="begin"/>
            </w:r>
            <w:r w:rsidR="00770F2A">
              <w:rPr>
                <w:noProof/>
                <w:webHidden/>
              </w:rPr>
              <w:instrText xml:space="preserve"> PAGEREF _Toc432027126 \h </w:instrText>
            </w:r>
            <w:r w:rsidR="00770F2A">
              <w:rPr>
                <w:noProof/>
                <w:webHidden/>
              </w:rPr>
            </w:r>
            <w:r w:rsidR="00770F2A">
              <w:rPr>
                <w:noProof/>
                <w:webHidden/>
              </w:rPr>
              <w:fldChar w:fldCharType="separate"/>
            </w:r>
            <w:r w:rsidR="00770F2A">
              <w:rPr>
                <w:noProof/>
                <w:webHidden/>
              </w:rPr>
              <w:t>4</w:t>
            </w:r>
            <w:r w:rsidR="00770F2A">
              <w:rPr>
                <w:noProof/>
                <w:webHidden/>
              </w:rPr>
              <w:fldChar w:fldCharType="end"/>
            </w:r>
          </w:hyperlink>
        </w:p>
        <w:p w:rsidR="00770F2A" w:rsidRDefault="00BF1E0D">
          <w:pPr>
            <w:pStyle w:val="Obsah1"/>
            <w:tabs>
              <w:tab w:val="right" w:leader="dot" w:pos="9623"/>
            </w:tabs>
            <w:rPr>
              <w:rFonts w:asciiTheme="minorHAnsi" w:eastAsiaTheme="minorEastAsia" w:hAnsiTheme="minorHAnsi" w:cstheme="minorBidi"/>
              <w:noProof/>
              <w:color w:val="auto"/>
              <w:sz w:val="22"/>
              <w:lang w:val="en-US"/>
            </w:rPr>
          </w:pPr>
          <w:hyperlink w:anchor="_Toc432027127" w:history="1">
            <w:r w:rsidR="00770F2A" w:rsidRPr="00C24ACE">
              <w:rPr>
                <w:rStyle w:val="Hypertextovodkaz"/>
                <w:noProof/>
                <w:lang w:val="cs-CZ"/>
              </w:rPr>
              <w:t>3. Funkční a Výkonové požadavky</w:t>
            </w:r>
            <w:r w:rsidR="00770F2A">
              <w:rPr>
                <w:noProof/>
                <w:webHidden/>
              </w:rPr>
              <w:tab/>
            </w:r>
            <w:r w:rsidR="00770F2A">
              <w:rPr>
                <w:noProof/>
                <w:webHidden/>
              </w:rPr>
              <w:fldChar w:fldCharType="begin"/>
            </w:r>
            <w:r w:rsidR="00770F2A">
              <w:rPr>
                <w:noProof/>
                <w:webHidden/>
              </w:rPr>
              <w:instrText xml:space="preserve"> PAGEREF _Toc432027127 \h </w:instrText>
            </w:r>
            <w:r w:rsidR="00770F2A">
              <w:rPr>
                <w:noProof/>
                <w:webHidden/>
              </w:rPr>
            </w:r>
            <w:r w:rsidR="00770F2A">
              <w:rPr>
                <w:noProof/>
                <w:webHidden/>
              </w:rPr>
              <w:fldChar w:fldCharType="separate"/>
            </w:r>
            <w:r w:rsidR="00770F2A">
              <w:rPr>
                <w:noProof/>
                <w:webHidden/>
              </w:rPr>
              <w:t>5</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28" w:history="1">
            <w:r w:rsidR="00770F2A" w:rsidRPr="00C24ACE">
              <w:rPr>
                <w:rStyle w:val="Hypertextovodkaz"/>
                <w:noProof/>
                <w:lang w:val="cs-CZ"/>
              </w:rPr>
              <w:t>3.1. Skříň</w:t>
            </w:r>
            <w:r w:rsidR="00770F2A">
              <w:rPr>
                <w:noProof/>
                <w:webHidden/>
              </w:rPr>
              <w:tab/>
            </w:r>
            <w:r w:rsidR="00770F2A">
              <w:rPr>
                <w:noProof/>
                <w:webHidden/>
              </w:rPr>
              <w:fldChar w:fldCharType="begin"/>
            </w:r>
            <w:r w:rsidR="00770F2A">
              <w:rPr>
                <w:noProof/>
                <w:webHidden/>
              </w:rPr>
              <w:instrText xml:space="preserve"> PAGEREF _Toc432027128 \h </w:instrText>
            </w:r>
            <w:r w:rsidR="00770F2A">
              <w:rPr>
                <w:noProof/>
                <w:webHidden/>
              </w:rPr>
            </w:r>
            <w:r w:rsidR="00770F2A">
              <w:rPr>
                <w:noProof/>
                <w:webHidden/>
              </w:rPr>
              <w:fldChar w:fldCharType="separate"/>
            </w:r>
            <w:r w:rsidR="00770F2A">
              <w:rPr>
                <w:noProof/>
                <w:webHidden/>
              </w:rPr>
              <w:t>5</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29" w:history="1">
            <w:r w:rsidR="00770F2A" w:rsidRPr="00C24ACE">
              <w:rPr>
                <w:rStyle w:val="Hypertextovodkaz"/>
                <w:noProof/>
                <w:lang w:val="cs-CZ"/>
              </w:rPr>
              <w:t>3.2. RAM</w:t>
            </w:r>
            <w:r w:rsidR="00770F2A">
              <w:rPr>
                <w:noProof/>
                <w:webHidden/>
              </w:rPr>
              <w:tab/>
            </w:r>
            <w:r w:rsidR="00770F2A">
              <w:rPr>
                <w:noProof/>
                <w:webHidden/>
              </w:rPr>
              <w:fldChar w:fldCharType="begin"/>
            </w:r>
            <w:r w:rsidR="00770F2A">
              <w:rPr>
                <w:noProof/>
                <w:webHidden/>
              </w:rPr>
              <w:instrText xml:space="preserve"> PAGEREF _Toc432027129 \h </w:instrText>
            </w:r>
            <w:r w:rsidR="00770F2A">
              <w:rPr>
                <w:noProof/>
                <w:webHidden/>
              </w:rPr>
            </w:r>
            <w:r w:rsidR="00770F2A">
              <w:rPr>
                <w:noProof/>
                <w:webHidden/>
              </w:rPr>
              <w:fldChar w:fldCharType="separate"/>
            </w:r>
            <w:r w:rsidR="00770F2A">
              <w:rPr>
                <w:noProof/>
                <w:webHidden/>
              </w:rPr>
              <w:t>5</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0" w:history="1">
            <w:r w:rsidR="00770F2A" w:rsidRPr="00C24ACE">
              <w:rPr>
                <w:rStyle w:val="Hypertextovodkaz"/>
                <w:noProof/>
                <w:lang w:val="cs-CZ"/>
              </w:rPr>
              <w:t>3.3. Disky</w:t>
            </w:r>
            <w:r w:rsidR="00770F2A">
              <w:rPr>
                <w:noProof/>
                <w:webHidden/>
              </w:rPr>
              <w:tab/>
            </w:r>
            <w:r w:rsidR="00770F2A">
              <w:rPr>
                <w:noProof/>
                <w:webHidden/>
              </w:rPr>
              <w:fldChar w:fldCharType="begin"/>
            </w:r>
            <w:r w:rsidR="00770F2A">
              <w:rPr>
                <w:noProof/>
                <w:webHidden/>
              </w:rPr>
              <w:instrText xml:space="preserve"> PAGEREF _Toc432027130 \h </w:instrText>
            </w:r>
            <w:r w:rsidR="00770F2A">
              <w:rPr>
                <w:noProof/>
                <w:webHidden/>
              </w:rPr>
            </w:r>
            <w:r w:rsidR="00770F2A">
              <w:rPr>
                <w:noProof/>
                <w:webHidden/>
              </w:rPr>
              <w:fldChar w:fldCharType="separate"/>
            </w:r>
            <w:r w:rsidR="00770F2A">
              <w:rPr>
                <w:noProof/>
                <w:webHidden/>
              </w:rPr>
              <w:t>5</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1" w:history="1">
            <w:r w:rsidR="00770F2A" w:rsidRPr="00C24ACE">
              <w:rPr>
                <w:rStyle w:val="Hypertextovodkaz"/>
                <w:noProof/>
                <w:lang w:val="cs-CZ"/>
              </w:rPr>
              <w:t>3.4. CPU</w:t>
            </w:r>
            <w:r w:rsidR="00770F2A">
              <w:rPr>
                <w:noProof/>
                <w:webHidden/>
              </w:rPr>
              <w:tab/>
            </w:r>
            <w:r w:rsidR="00770F2A">
              <w:rPr>
                <w:noProof/>
                <w:webHidden/>
              </w:rPr>
              <w:fldChar w:fldCharType="begin"/>
            </w:r>
            <w:r w:rsidR="00770F2A">
              <w:rPr>
                <w:noProof/>
                <w:webHidden/>
              </w:rPr>
              <w:instrText xml:space="preserve"> PAGEREF _Toc432027131 \h </w:instrText>
            </w:r>
            <w:r w:rsidR="00770F2A">
              <w:rPr>
                <w:noProof/>
                <w:webHidden/>
              </w:rPr>
            </w:r>
            <w:r w:rsidR="00770F2A">
              <w:rPr>
                <w:noProof/>
                <w:webHidden/>
              </w:rPr>
              <w:fldChar w:fldCharType="separate"/>
            </w:r>
            <w:r w:rsidR="00770F2A">
              <w:rPr>
                <w:noProof/>
                <w:webHidden/>
              </w:rPr>
              <w:t>5</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2" w:history="1">
            <w:r w:rsidR="00770F2A" w:rsidRPr="00C24ACE">
              <w:rPr>
                <w:rStyle w:val="Hypertextovodkaz"/>
                <w:noProof/>
                <w:lang w:val="cs-CZ"/>
              </w:rPr>
              <w:t>3.5. Diskový řadič</w:t>
            </w:r>
            <w:r w:rsidR="00770F2A">
              <w:rPr>
                <w:noProof/>
                <w:webHidden/>
              </w:rPr>
              <w:tab/>
            </w:r>
            <w:r w:rsidR="00770F2A">
              <w:rPr>
                <w:noProof/>
                <w:webHidden/>
              </w:rPr>
              <w:fldChar w:fldCharType="begin"/>
            </w:r>
            <w:r w:rsidR="00770F2A">
              <w:rPr>
                <w:noProof/>
                <w:webHidden/>
              </w:rPr>
              <w:instrText xml:space="preserve"> PAGEREF _Toc432027132 \h </w:instrText>
            </w:r>
            <w:r w:rsidR="00770F2A">
              <w:rPr>
                <w:noProof/>
                <w:webHidden/>
              </w:rPr>
            </w:r>
            <w:r w:rsidR="00770F2A">
              <w:rPr>
                <w:noProof/>
                <w:webHidden/>
              </w:rPr>
              <w:fldChar w:fldCharType="separate"/>
            </w:r>
            <w:r w:rsidR="00770F2A">
              <w:rPr>
                <w:noProof/>
                <w:webHidden/>
              </w:rPr>
              <w:t>6</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3" w:history="1">
            <w:r w:rsidR="00770F2A" w:rsidRPr="00C24ACE">
              <w:rPr>
                <w:rStyle w:val="Hypertextovodkaz"/>
                <w:noProof/>
                <w:lang w:val="cs-CZ"/>
              </w:rPr>
              <w:t>3.6. Rozšiřující sloty PCIe</w:t>
            </w:r>
            <w:r w:rsidR="00770F2A">
              <w:rPr>
                <w:noProof/>
                <w:webHidden/>
              </w:rPr>
              <w:tab/>
            </w:r>
            <w:r w:rsidR="00770F2A">
              <w:rPr>
                <w:noProof/>
                <w:webHidden/>
              </w:rPr>
              <w:fldChar w:fldCharType="begin"/>
            </w:r>
            <w:r w:rsidR="00770F2A">
              <w:rPr>
                <w:noProof/>
                <w:webHidden/>
              </w:rPr>
              <w:instrText xml:space="preserve"> PAGEREF _Toc432027133 \h </w:instrText>
            </w:r>
            <w:r w:rsidR="00770F2A">
              <w:rPr>
                <w:noProof/>
                <w:webHidden/>
              </w:rPr>
            </w:r>
            <w:r w:rsidR="00770F2A">
              <w:rPr>
                <w:noProof/>
                <w:webHidden/>
              </w:rPr>
              <w:fldChar w:fldCharType="separate"/>
            </w:r>
            <w:r w:rsidR="00770F2A">
              <w:rPr>
                <w:noProof/>
                <w:webHidden/>
              </w:rPr>
              <w:t>6</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4" w:history="1">
            <w:r w:rsidR="00770F2A" w:rsidRPr="00C24ACE">
              <w:rPr>
                <w:rStyle w:val="Hypertextovodkaz"/>
                <w:noProof/>
                <w:lang w:val="cs-CZ"/>
              </w:rPr>
              <w:t>3.7. Porty Ethernet</w:t>
            </w:r>
            <w:r w:rsidR="00770F2A">
              <w:rPr>
                <w:noProof/>
                <w:webHidden/>
              </w:rPr>
              <w:tab/>
            </w:r>
            <w:r w:rsidR="00770F2A">
              <w:rPr>
                <w:noProof/>
                <w:webHidden/>
              </w:rPr>
              <w:fldChar w:fldCharType="begin"/>
            </w:r>
            <w:r w:rsidR="00770F2A">
              <w:rPr>
                <w:noProof/>
                <w:webHidden/>
              </w:rPr>
              <w:instrText xml:space="preserve"> PAGEREF _Toc432027134 \h </w:instrText>
            </w:r>
            <w:r w:rsidR="00770F2A">
              <w:rPr>
                <w:noProof/>
                <w:webHidden/>
              </w:rPr>
            </w:r>
            <w:r w:rsidR="00770F2A">
              <w:rPr>
                <w:noProof/>
                <w:webHidden/>
              </w:rPr>
              <w:fldChar w:fldCharType="separate"/>
            </w:r>
            <w:r w:rsidR="00770F2A">
              <w:rPr>
                <w:noProof/>
                <w:webHidden/>
              </w:rPr>
              <w:t>6</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5" w:history="1">
            <w:r w:rsidR="00770F2A" w:rsidRPr="00C24ACE">
              <w:rPr>
                <w:rStyle w:val="Hypertextovodkaz"/>
                <w:noProof/>
                <w:lang w:val="cs-CZ"/>
              </w:rPr>
              <w:t>3.8. USB porty</w:t>
            </w:r>
            <w:r w:rsidR="00770F2A">
              <w:rPr>
                <w:noProof/>
                <w:webHidden/>
              </w:rPr>
              <w:tab/>
            </w:r>
            <w:r w:rsidR="00770F2A">
              <w:rPr>
                <w:noProof/>
                <w:webHidden/>
              </w:rPr>
              <w:fldChar w:fldCharType="begin"/>
            </w:r>
            <w:r w:rsidR="00770F2A">
              <w:rPr>
                <w:noProof/>
                <w:webHidden/>
              </w:rPr>
              <w:instrText xml:space="preserve"> PAGEREF _Toc432027135 \h </w:instrText>
            </w:r>
            <w:r w:rsidR="00770F2A">
              <w:rPr>
                <w:noProof/>
                <w:webHidden/>
              </w:rPr>
            </w:r>
            <w:r w:rsidR="00770F2A">
              <w:rPr>
                <w:noProof/>
                <w:webHidden/>
              </w:rPr>
              <w:fldChar w:fldCharType="separate"/>
            </w:r>
            <w:r w:rsidR="00770F2A">
              <w:rPr>
                <w:noProof/>
                <w:webHidden/>
              </w:rPr>
              <w:t>7</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6" w:history="1">
            <w:r w:rsidR="00770F2A" w:rsidRPr="00C24ACE">
              <w:rPr>
                <w:rStyle w:val="Hypertextovodkaz"/>
                <w:noProof/>
                <w:lang w:val="cs-CZ"/>
              </w:rPr>
              <w:t>3.9. Podpora OS</w:t>
            </w:r>
            <w:r w:rsidR="00770F2A">
              <w:rPr>
                <w:noProof/>
                <w:webHidden/>
              </w:rPr>
              <w:tab/>
            </w:r>
            <w:r w:rsidR="00770F2A">
              <w:rPr>
                <w:noProof/>
                <w:webHidden/>
              </w:rPr>
              <w:fldChar w:fldCharType="begin"/>
            </w:r>
            <w:r w:rsidR="00770F2A">
              <w:rPr>
                <w:noProof/>
                <w:webHidden/>
              </w:rPr>
              <w:instrText xml:space="preserve"> PAGEREF _Toc432027136 \h </w:instrText>
            </w:r>
            <w:r w:rsidR="00770F2A">
              <w:rPr>
                <w:noProof/>
                <w:webHidden/>
              </w:rPr>
            </w:r>
            <w:r w:rsidR="00770F2A">
              <w:rPr>
                <w:noProof/>
                <w:webHidden/>
              </w:rPr>
              <w:fldChar w:fldCharType="separate"/>
            </w:r>
            <w:r w:rsidR="00770F2A">
              <w:rPr>
                <w:noProof/>
                <w:webHidden/>
              </w:rPr>
              <w:t>7</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7" w:history="1">
            <w:r w:rsidR="00770F2A" w:rsidRPr="00C24ACE">
              <w:rPr>
                <w:rStyle w:val="Hypertextovodkaz"/>
                <w:noProof/>
                <w:lang w:val="cs-CZ"/>
              </w:rPr>
              <w:t>3.10. Podpora virtualizace</w:t>
            </w:r>
            <w:r w:rsidR="00770F2A">
              <w:rPr>
                <w:noProof/>
                <w:webHidden/>
              </w:rPr>
              <w:tab/>
            </w:r>
            <w:r w:rsidR="00770F2A">
              <w:rPr>
                <w:noProof/>
                <w:webHidden/>
              </w:rPr>
              <w:fldChar w:fldCharType="begin"/>
            </w:r>
            <w:r w:rsidR="00770F2A">
              <w:rPr>
                <w:noProof/>
                <w:webHidden/>
              </w:rPr>
              <w:instrText xml:space="preserve"> PAGEREF _Toc432027137 \h </w:instrText>
            </w:r>
            <w:r w:rsidR="00770F2A">
              <w:rPr>
                <w:noProof/>
                <w:webHidden/>
              </w:rPr>
            </w:r>
            <w:r w:rsidR="00770F2A">
              <w:rPr>
                <w:noProof/>
                <w:webHidden/>
              </w:rPr>
              <w:fldChar w:fldCharType="separate"/>
            </w:r>
            <w:r w:rsidR="00770F2A">
              <w:rPr>
                <w:noProof/>
                <w:webHidden/>
              </w:rPr>
              <w:t>7</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8" w:history="1">
            <w:r w:rsidR="00770F2A" w:rsidRPr="00C24ACE">
              <w:rPr>
                <w:rStyle w:val="Hypertextovodkaz"/>
                <w:noProof/>
                <w:lang w:val="cs-CZ"/>
              </w:rPr>
              <w:t>3.11. Napájení</w:t>
            </w:r>
            <w:r w:rsidR="00770F2A">
              <w:rPr>
                <w:noProof/>
                <w:webHidden/>
              </w:rPr>
              <w:tab/>
            </w:r>
            <w:r w:rsidR="00770F2A">
              <w:rPr>
                <w:noProof/>
                <w:webHidden/>
              </w:rPr>
              <w:fldChar w:fldCharType="begin"/>
            </w:r>
            <w:r w:rsidR="00770F2A">
              <w:rPr>
                <w:noProof/>
                <w:webHidden/>
              </w:rPr>
              <w:instrText xml:space="preserve"> PAGEREF _Toc432027138 \h </w:instrText>
            </w:r>
            <w:r w:rsidR="00770F2A">
              <w:rPr>
                <w:noProof/>
                <w:webHidden/>
              </w:rPr>
            </w:r>
            <w:r w:rsidR="00770F2A">
              <w:rPr>
                <w:noProof/>
                <w:webHidden/>
              </w:rPr>
              <w:fldChar w:fldCharType="separate"/>
            </w:r>
            <w:r w:rsidR="00770F2A">
              <w:rPr>
                <w:noProof/>
                <w:webHidden/>
              </w:rPr>
              <w:t>7</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39" w:history="1">
            <w:r w:rsidR="00770F2A" w:rsidRPr="00C24ACE">
              <w:rPr>
                <w:rStyle w:val="Hypertextovodkaz"/>
                <w:noProof/>
                <w:lang w:val="cs-CZ"/>
              </w:rPr>
              <w:t>3.12. Management a vzdálená správa</w:t>
            </w:r>
            <w:r w:rsidR="00770F2A">
              <w:rPr>
                <w:noProof/>
                <w:webHidden/>
              </w:rPr>
              <w:tab/>
            </w:r>
            <w:r w:rsidR="00770F2A">
              <w:rPr>
                <w:noProof/>
                <w:webHidden/>
              </w:rPr>
              <w:fldChar w:fldCharType="begin"/>
            </w:r>
            <w:r w:rsidR="00770F2A">
              <w:rPr>
                <w:noProof/>
                <w:webHidden/>
              </w:rPr>
              <w:instrText xml:space="preserve"> PAGEREF _Toc432027139 \h </w:instrText>
            </w:r>
            <w:r w:rsidR="00770F2A">
              <w:rPr>
                <w:noProof/>
                <w:webHidden/>
              </w:rPr>
            </w:r>
            <w:r w:rsidR="00770F2A">
              <w:rPr>
                <w:noProof/>
                <w:webHidden/>
              </w:rPr>
              <w:fldChar w:fldCharType="separate"/>
            </w:r>
            <w:r w:rsidR="00770F2A">
              <w:rPr>
                <w:noProof/>
                <w:webHidden/>
              </w:rPr>
              <w:t>7</w:t>
            </w:r>
            <w:r w:rsidR="00770F2A">
              <w:rPr>
                <w:noProof/>
                <w:webHidden/>
              </w:rPr>
              <w:fldChar w:fldCharType="end"/>
            </w:r>
          </w:hyperlink>
        </w:p>
        <w:p w:rsidR="00770F2A" w:rsidRDefault="00BF1E0D">
          <w:pPr>
            <w:pStyle w:val="Obsah1"/>
            <w:tabs>
              <w:tab w:val="right" w:leader="dot" w:pos="9623"/>
            </w:tabs>
            <w:rPr>
              <w:rFonts w:asciiTheme="minorHAnsi" w:eastAsiaTheme="minorEastAsia" w:hAnsiTheme="minorHAnsi" w:cstheme="minorBidi"/>
              <w:noProof/>
              <w:color w:val="auto"/>
              <w:sz w:val="22"/>
              <w:lang w:val="en-US"/>
            </w:rPr>
          </w:pPr>
          <w:hyperlink w:anchor="_Toc432027140" w:history="1">
            <w:r w:rsidR="00770F2A" w:rsidRPr="00C24ACE">
              <w:rPr>
                <w:rStyle w:val="Hypertextovodkaz"/>
                <w:noProof/>
                <w:lang w:val="cs-CZ"/>
              </w:rPr>
              <w:t>4. Požadavky na jakost dodávaného zařízení</w:t>
            </w:r>
            <w:r w:rsidR="00770F2A">
              <w:rPr>
                <w:noProof/>
                <w:webHidden/>
              </w:rPr>
              <w:tab/>
            </w:r>
            <w:r w:rsidR="00770F2A">
              <w:rPr>
                <w:noProof/>
                <w:webHidden/>
              </w:rPr>
              <w:fldChar w:fldCharType="begin"/>
            </w:r>
            <w:r w:rsidR="00770F2A">
              <w:rPr>
                <w:noProof/>
                <w:webHidden/>
              </w:rPr>
              <w:instrText xml:space="preserve"> PAGEREF _Toc432027140 \h </w:instrText>
            </w:r>
            <w:r w:rsidR="00770F2A">
              <w:rPr>
                <w:noProof/>
                <w:webHidden/>
              </w:rPr>
            </w:r>
            <w:r w:rsidR="00770F2A">
              <w:rPr>
                <w:noProof/>
                <w:webHidden/>
              </w:rPr>
              <w:fldChar w:fldCharType="separate"/>
            </w:r>
            <w:r w:rsidR="00770F2A">
              <w:rPr>
                <w:noProof/>
                <w:webHidden/>
              </w:rPr>
              <w:t>8</w:t>
            </w:r>
            <w:r w:rsidR="00770F2A">
              <w:rPr>
                <w:noProof/>
                <w:webHidden/>
              </w:rPr>
              <w:fldChar w:fldCharType="end"/>
            </w:r>
          </w:hyperlink>
        </w:p>
        <w:p w:rsidR="00770F2A" w:rsidRDefault="00BF1E0D">
          <w:pPr>
            <w:pStyle w:val="Obsah2"/>
            <w:tabs>
              <w:tab w:val="right" w:leader="dot" w:pos="9623"/>
            </w:tabs>
            <w:rPr>
              <w:rFonts w:asciiTheme="minorHAnsi" w:eastAsiaTheme="minorEastAsia" w:hAnsiTheme="minorHAnsi" w:cstheme="minorBidi"/>
              <w:noProof/>
              <w:color w:val="auto"/>
              <w:sz w:val="22"/>
              <w:lang w:val="en-US"/>
            </w:rPr>
          </w:pPr>
          <w:hyperlink w:anchor="_Toc432027141" w:history="1">
            <w:r w:rsidR="00770F2A" w:rsidRPr="00C24ACE">
              <w:rPr>
                <w:rStyle w:val="Hypertextovodkaz"/>
                <w:noProof/>
                <w:lang w:val="cs-CZ"/>
              </w:rPr>
              <w:t>4.1. Specifické požadavky na kvalitu produktu</w:t>
            </w:r>
            <w:r w:rsidR="00770F2A">
              <w:rPr>
                <w:noProof/>
                <w:webHidden/>
              </w:rPr>
              <w:tab/>
            </w:r>
            <w:r w:rsidR="00770F2A">
              <w:rPr>
                <w:noProof/>
                <w:webHidden/>
              </w:rPr>
              <w:fldChar w:fldCharType="begin"/>
            </w:r>
            <w:r w:rsidR="00770F2A">
              <w:rPr>
                <w:noProof/>
                <w:webHidden/>
              </w:rPr>
              <w:instrText xml:space="preserve"> PAGEREF _Toc432027141 \h </w:instrText>
            </w:r>
            <w:r w:rsidR="00770F2A">
              <w:rPr>
                <w:noProof/>
                <w:webHidden/>
              </w:rPr>
            </w:r>
            <w:r w:rsidR="00770F2A">
              <w:rPr>
                <w:noProof/>
                <w:webHidden/>
              </w:rPr>
              <w:fldChar w:fldCharType="separate"/>
            </w:r>
            <w:r w:rsidR="00770F2A">
              <w:rPr>
                <w:noProof/>
                <w:webHidden/>
              </w:rPr>
              <w:t>8</w:t>
            </w:r>
            <w:r w:rsidR="00770F2A">
              <w:rPr>
                <w:noProof/>
                <w:webHidden/>
              </w:rPr>
              <w:fldChar w:fldCharType="end"/>
            </w:r>
          </w:hyperlink>
        </w:p>
        <w:p w:rsidR="00770F2A" w:rsidRDefault="00BF1E0D">
          <w:pPr>
            <w:pStyle w:val="Obsah1"/>
            <w:tabs>
              <w:tab w:val="right" w:leader="dot" w:pos="9623"/>
            </w:tabs>
            <w:rPr>
              <w:rFonts w:asciiTheme="minorHAnsi" w:eastAsiaTheme="minorEastAsia" w:hAnsiTheme="minorHAnsi" w:cstheme="minorBidi"/>
              <w:noProof/>
              <w:color w:val="auto"/>
              <w:sz w:val="22"/>
              <w:lang w:val="en-US"/>
            </w:rPr>
          </w:pPr>
          <w:hyperlink w:anchor="_Toc432027142" w:history="1">
            <w:r w:rsidR="00770F2A" w:rsidRPr="00C24ACE">
              <w:rPr>
                <w:rStyle w:val="Hypertextovodkaz"/>
                <w:noProof/>
                <w:lang w:val="cs-CZ"/>
              </w:rPr>
              <w:t>5. Dodávka a instalace</w:t>
            </w:r>
            <w:r w:rsidR="00770F2A">
              <w:rPr>
                <w:noProof/>
                <w:webHidden/>
              </w:rPr>
              <w:tab/>
            </w:r>
            <w:r w:rsidR="00770F2A">
              <w:rPr>
                <w:noProof/>
                <w:webHidden/>
              </w:rPr>
              <w:fldChar w:fldCharType="begin"/>
            </w:r>
            <w:r w:rsidR="00770F2A">
              <w:rPr>
                <w:noProof/>
                <w:webHidden/>
              </w:rPr>
              <w:instrText xml:space="preserve"> PAGEREF _Toc432027142 \h </w:instrText>
            </w:r>
            <w:r w:rsidR="00770F2A">
              <w:rPr>
                <w:noProof/>
                <w:webHidden/>
              </w:rPr>
            </w:r>
            <w:r w:rsidR="00770F2A">
              <w:rPr>
                <w:noProof/>
                <w:webHidden/>
              </w:rPr>
              <w:fldChar w:fldCharType="separate"/>
            </w:r>
            <w:r w:rsidR="00770F2A">
              <w:rPr>
                <w:noProof/>
                <w:webHidden/>
              </w:rPr>
              <w:t>9</w:t>
            </w:r>
            <w:r w:rsidR="00770F2A">
              <w:rPr>
                <w:noProof/>
                <w:webHidden/>
              </w:rPr>
              <w:fldChar w:fldCharType="end"/>
            </w:r>
          </w:hyperlink>
        </w:p>
        <w:p w:rsidR="00770F2A" w:rsidRDefault="00770F2A" w:rsidP="00770F2A">
          <w:pPr>
            <w:pStyle w:val="Nadpis3"/>
            <w:numPr>
              <w:ilvl w:val="0"/>
              <w:numId w:val="0"/>
            </w:numPr>
            <w:rPr>
              <w:noProof/>
            </w:rPr>
          </w:pPr>
          <w:r>
            <w:rPr>
              <w:lang w:val="en-US"/>
            </w:rPr>
            <w:fldChar w:fldCharType="end"/>
          </w:r>
        </w:p>
      </w:sdtContent>
    </w:sdt>
    <w:p w:rsidR="00770F2A" w:rsidRPr="00770F2A" w:rsidRDefault="00770F2A" w:rsidP="00770F2A">
      <w:pPr>
        <w:pStyle w:val="Bezmezer"/>
        <w:rPr>
          <w:lang w:val="x-none"/>
        </w:rPr>
      </w:pPr>
    </w:p>
    <w:p w:rsidR="00770F2A" w:rsidRDefault="00770F2A">
      <w:pPr>
        <w:spacing w:before="0" w:after="200"/>
        <w:contextualSpacing w:val="0"/>
        <w:rPr>
          <w:lang w:val="cs-CZ"/>
        </w:rPr>
      </w:pPr>
      <w:r w:rsidRPr="00770F2A">
        <w:rPr>
          <w:lang w:val="fr-FR"/>
        </w:rPr>
        <w:br w:type="page"/>
      </w:r>
    </w:p>
    <w:p w:rsidR="00770F2A" w:rsidRPr="00770F2A" w:rsidRDefault="00770F2A" w:rsidP="00770F2A">
      <w:pPr>
        <w:pStyle w:val="Nadpis1"/>
        <w:numPr>
          <w:ilvl w:val="0"/>
          <w:numId w:val="8"/>
        </w:numPr>
        <w:rPr>
          <w:lang w:val="cs-CZ"/>
        </w:rPr>
      </w:pPr>
      <w:bookmarkStart w:id="2" w:name="_Toc432027123"/>
      <w:r w:rsidRPr="00770F2A">
        <w:rPr>
          <w:lang w:val="cs-CZ"/>
        </w:rPr>
        <w:lastRenderedPageBreak/>
        <w:t>Úvod</w:t>
      </w:r>
      <w:bookmarkEnd w:id="2"/>
    </w:p>
    <w:p w:rsidR="00770F2A" w:rsidRPr="00770F2A" w:rsidRDefault="00770F2A" w:rsidP="00770F2A">
      <w:pPr>
        <w:rPr>
          <w:lang w:val="cs-CZ"/>
        </w:rPr>
      </w:pPr>
    </w:p>
    <w:p w:rsidR="00770F2A" w:rsidRPr="00770F2A" w:rsidRDefault="00770F2A" w:rsidP="00770F2A">
      <w:pPr>
        <w:rPr>
          <w:lang w:val="cs-CZ"/>
        </w:rPr>
      </w:pPr>
    </w:p>
    <w:p w:rsidR="00770F2A" w:rsidRPr="00770F2A" w:rsidRDefault="00770F2A" w:rsidP="00770F2A">
      <w:pPr>
        <w:pStyle w:val="Nadpis2"/>
        <w:numPr>
          <w:ilvl w:val="1"/>
          <w:numId w:val="8"/>
        </w:numPr>
        <w:rPr>
          <w:lang w:val="cs-CZ"/>
        </w:rPr>
      </w:pPr>
      <w:bookmarkStart w:id="3" w:name="_Toc432027124"/>
      <w:r w:rsidRPr="00770F2A">
        <w:rPr>
          <w:lang w:val="cs-CZ"/>
        </w:rPr>
        <w:t>Účel dokumentu</w:t>
      </w:r>
      <w:bookmarkEnd w:id="3"/>
    </w:p>
    <w:p w:rsidR="00770F2A" w:rsidRPr="00770F2A" w:rsidRDefault="00770F2A" w:rsidP="00770F2A">
      <w:pPr>
        <w:rPr>
          <w:lang w:val="cs-CZ"/>
        </w:rPr>
      </w:pPr>
    </w:p>
    <w:p w:rsidR="00770F2A" w:rsidRPr="00770F2A" w:rsidRDefault="00770F2A" w:rsidP="00770F2A">
      <w:pPr>
        <w:rPr>
          <w:lang w:val="cs-CZ"/>
        </w:rPr>
      </w:pPr>
      <w:r w:rsidRPr="00770F2A">
        <w:rPr>
          <w:lang w:val="cs-CZ"/>
        </w:rPr>
        <w:t xml:space="preserve">Tento dokument představuje technickou specifikaci (dále jen RSD; </w:t>
      </w:r>
      <w:r w:rsidRPr="00770F2A">
        <w:rPr>
          <w:i/>
          <w:lang w:val="cs-CZ"/>
        </w:rPr>
        <w:t>Requirements Specification Document</w:t>
      </w:r>
      <w:r w:rsidRPr="00770F2A">
        <w:rPr>
          <w:lang w:val="cs-CZ"/>
        </w:rPr>
        <w:t>) obsahující technické požadavky a omezující podmínky na požadované zařízení v rámci projektu ELI (Extreme Light Infrastructure) Beamlines. Toto může vést k identifikaci rozhraní zařízení (produktu) s ELI výzkumnými technologiemi stejně jako zařízením budovy ELI. Tato technická specifikace (RSD) také plní roli nadřazeného dokumentu pro dokumentaci technických požadavků, které je třeba řešit na nižší úrovni konstrukčního návrhu (designu).</w:t>
      </w:r>
    </w:p>
    <w:p w:rsidR="00770F2A" w:rsidRPr="00770F2A" w:rsidRDefault="00770F2A" w:rsidP="00770F2A">
      <w:pPr>
        <w:rPr>
          <w:i/>
          <w:color w:val="F79646" w:themeColor="accent6"/>
          <w:lang w:val="cs-CZ"/>
        </w:rPr>
      </w:pPr>
    </w:p>
    <w:p w:rsidR="00770F2A" w:rsidRPr="00770F2A" w:rsidRDefault="00770F2A" w:rsidP="00770F2A">
      <w:pPr>
        <w:pStyle w:val="Nadpis2"/>
        <w:numPr>
          <w:ilvl w:val="1"/>
          <w:numId w:val="8"/>
        </w:numPr>
        <w:rPr>
          <w:lang w:val="cs-CZ"/>
        </w:rPr>
      </w:pPr>
      <w:bookmarkStart w:id="4" w:name="_Toc432027125"/>
      <w:r w:rsidRPr="00770F2A">
        <w:rPr>
          <w:lang w:val="cs-CZ"/>
        </w:rPr>
        <w:t>Předmět dokumentu</w:t>
      </w:r>
      <w:bookmarkEnd w:id="4"/>
    </w:p>
    <w:p w:rsidR="00770F2A" w:rsidRPr="00770F2A" w:rsidRDefault="00770F2A" w:rsidP="00770F2A">
      <w:pPr>
        <w:rPr>
          <w:lang w:val="cs-CZ"/>
        </w:rPr>
      </w:pPr>
    </w:p>
    <w:p w:rsidR="00770F2A" w:rsidRPr="00770F2A" w:rsidRDefault="00770F2A" w:rsidP="00770F2A">
      <w:pPr>
        <w:jc w:val="both"/>
        <w:rPr>
          <w:lang w:val="cs-CZ"/>
        </w:rPr>
      </w:pPr>
      <w:r w:rsidRPr="00770F2A">
        <w:rPr>
          <w:lang w:val="cs-CZ"/>
        </w:rPr>
        <w:t>Požadované zařízení/produkt (</w:t>
      </w:r>
      <w:r w:rsidRPr="00770F2A">
        <w:rPr>
          <w:i/>
          <w:lang w:val="cs-CZ"/>
        </w:rPr>
        <w:t>Control Servers (DNS1) – Control Servers [PBS: SE.BDS.CS.HW.7.9 - Control Servers]</w:t>
      </w:r>
      <w:r w:rsidRPr="00770F2A">
        <w:rPr>
          <w:lang w:val="cs-CZ"/>
        </w:rPr>
        <w:t>) je specifikováno v následném textu tohoto RSD.</w:t>
      </w:r>
    </w:p>
    <w:p w:rsidR="00770F2A" w:rsidRPr="00770F2A" w:rsidRDefault="00770F2A" w:rsidP="00770F2A">
      <w:pPr>
        <w:jc w:val="both"/>
        <w:rPr>
          <w:lang w:val="cs-CZ"/>
        </w:rPr>
      </w:pPr>
    </w:p>
    <w:p w:rsidR="00770F2A" w:rsidRPr="00770F2A" w:rsidRDefault="00770F2A" w:rsidP="00770F2A">
      <w:pPr>
        <w:jc w:val="both"/>
        <w:rPr>
          <w:lang w:val="cs-CZ"/>
        </w:rPr>
      </w:pPr>
      <w:r w:rsidRPr="00770F2A">
        <w:rPr>
          <w:lang w:val="cs-CZ"/>
        </w:rPr>
        <w:t xml:space="preserve">RSD obsahuje následující požadavky na požadované zařízení (produkt): </w:t>
      </w:r>
      <w:r w:rsidRPr="00770F2A">
        <w:rPr>
          <w:i/>
          <w:lang w:val="cs-CZ"/>
        </w:rPr>
        <w:t>obecné požadavky, funkční a výkonové požadavky, požadavky limitující konstrukční návrh, požadavky na transport a instalaci, požadavky na bezpečnost a na jakost dodávaného zařízení (produktu)</w:t>
      </w:r>
      <w:r w:rsidRPr="00770F2A">
        <w:rPr>
          <w:lang w:val="cs-CZ"/>
        </w:rPr>
        <w:t xml:space="preserve">. Jedná se o zařízení </w:t>
      </w:r>
      <w:r w:rsidRPr="00770F2A">
        <w:rPr>
          <w:i/>
          <w:lang w:val="cs-CZ"/>
        </w:rPr>
        <w:t>kategorie typu A</w:t>
      </w:r>
      <w:r w:rsidRPr="00770F2A">
        <w:rPr>
          <w:lang w:val="cs-CZ"/>
        </w:rPr>
        <w:t>.</w:t>
      </w:r>
    </w:p>
    <w:p w:rsidR="00770F2A" w:rsidRPr="00770F2A" w:rsidRDefault="00770F2A" w:rsidP="00770F2A">
      <w:pPr>
        <w:jc w:val="both"/>
        <w:rPr>
          <w:lang w:val="cs-CZ"/>
        </w:rPr>
      </w:pPr>
    </w:p>
    <w:p w:rsidR="00770F2A" w:rsidRPr="00770F2A" w:rsidRDefault="00770F2A" w:rsidP="00770F2A">
      <w:pPr>
        <w:jc w:val="both"/>
        <w:rPr>
          <w:lang w:val="cs-CZ"/>
        </w:rPr>
      </w:pPr>
      <w:r w:rsidRPr="00770F2A">
        <w:rPr>
          <w:i/>
          <w:lang w:val="cs-CZ"/>
        </w:rPr>
        <w:t>Kategorie zařízení (produktu) typu A</w:t>
      </w:r>
      <w:r w:rsidRPr="00770F2A">
        <w:rPr>
          <w:lang w:val="cs-CZ"/>
        </w:rPr>
        <w:t xml:space="preserve"> představuje katalogové zařízení (produkt) bez nutnosti modifikací a bez nutnosti realizovat program ověřování (přezkoumání návrhu, vizuální kontrola, zkoušky) pro Zadavatele dle aktuálních specifikací aplikací v rámci projektu ELI Beamlines.</w:t>
      </w:r>
    </w:p>
    <w:p w:rsidR="00770F2A" w:rsidRPr="00770F2A" w:rsidRDefault="00770F2A" w:rsidP="00770F2A">
      <w:pPr>
        <w:jc w:val="both"/>
        <w:rPr>
          <w:lang w:val="cs-CZ"/>
        </w:rPr>
      </w:pPr>
      <w:r w:rsidRPr="00770F2A">
        <w:rPr>
          <w:lang w:val="cs-CZ"/>
        </w:rPr>
        <w:t>Všechny aktivity ověřování realizované Dodavatelem musí být provedeny v souladu s Dodavatelovým plánem výstupní kontroly (výstupní vizuální kontrolou a výstupními zkouškami). Interní postup přejímky zařízení (produktu) kategorie typu A musí být stanoven a aplikován před uvedením zařízení do provozu (fáze provozu).</w:t>
      </w:r>
    </w:p>
    <w:p w:rsidR="00770F2A" w:rsidRPr="00770F2A" w:rsidRDefault="00770F2A" w:rsidP="00770F2A">
      <w:pPr>
        <w:pStyle w:val="Nadpis1"/>
        <w:numPr>
          <w:ilvl w:val="0"/>
          <w:numId w:val="8"/>
        </w:numPr>
        <w:rPr>
          <w:lang w:val="cs-CZ"/>
        </w:rPr>
      </w:pPr>
      <w:bookmarkStart w:id="5" w:name="_Toc432027126"/>
      <w:r w:rsidRPr="00770F2A">
        <w:rPr>
          <w:lang w:val="cs-CZ"/>
        </w:rPr>
        <w:t>Obecné požadavky na Control Servers</w:t>
      </w:r>
      <w:bookmarkEnd w:id="5"/>
    </w:p>
    <w:p w:rsidR="00770F2A" w:rsidRPr="00770F2A" w:rsidRDefault="00770F2A" w:rsidP="00770F2A">
      <w:pPr>
        <w:rPr>
          <w:lang w:val="cs-CZ"/>
        </w:rPr>
      </w:pPr>
    </w:p>
    <w:p w:rsidR="00770F2A" w:rsidRPr="00770F2A" w:rsidRDefault="00770F2A" w:rsidP="00770F2A">
      <w:pPr>
        <w:rPr>
          <w:lang w:val="cs-CZ"/>
        </w:rPr>
      </w:pPr>
    </w:p>
    <w:p w:rsidR="00770F2A" w:rsidRPr="00770F2A" w:rsidRDefault="00770F2A" w:rsidP="00770F2A">
      <w:pPr>
        <w:rPr>
          <w:lang w:val="cs-CZ"/>
        </w:rPr>
      </w:pPr>
      <w:r w:rsidRPr="00770F2A">
        <w:rPr>
          <w:lang w:val="cs-CZ"/>
        </w:rPr>
        <w:t>REQ-012550/A</w:t>
      </w:r>
      <w:r w:rsidRPr="00770F2A">
        <w:rPr>
          <w:lang w:val="cs-CZ"/>
        </w:rPr>
        <w:tab/>
      </w:r>
    </w:p>
    <w:p w:rsidR="00770F2A" w:rsidRPr="00770F2A" w:rsidRDefault="00770F2A" w:rsidP="00770F2A">
      <w:pPr>
        <w:ind w:left="1701"/>
        <w:rPr>
          <w:lang w:val="cs-CZ"/>
        </w:rPr>
      </w:pPr>
      <w:r w:rsidRPr="00770F2A">
        <w:rPr>
          <w:lang w:val="cs-CZ"/>
        </w:rPr>
        <w:t>Požadovaný počet dodaných serverů je 10 kusů.</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REQ-012551/A</w:t>
      </w:r>
      <w:r w:rsidRPr="00770F2A">
        <w:rPr>
          <w:lang w:val="cs-CZ"/>
        </w:rPr>
        <w:tab/>
      </w:r>
    </w:p>
    <w:p w:rsidR="00770F2A" w:rsidRPr="00770F2A" w:rsidRDefault="00D050DD" w:rsidP="00770F2A">
      <w:pPr>
        <w:ind w:left="1701"/>
        <w:rPr>
          <w:lang w:val="cs-CZ"/>
        </w:rPr>
      </w:pPr>
      <w:r w:rsidRPr="00D050DD">
        <w:rPr>
          <w:lang w:val="cs-CZ"/>
        </w:rPr>
        <w:t>Servisní služba musí být poskytována v režimu 8x5x24 (odeslání náhradního dílu s doručením do 24 hodin od nahlášení v 8 hodinové pracovní době 5 pracovních dnů týdne). Záruční doba musí být 3 roky.</w:t>
      </w:r>
    </w:p>
    <w:p w:rsidR="00770F2A" w:rsidRPr="00770F2A" w:rsidRDefault="00770F2A">
      <w:pPr>
        <w:spacing w:before="0" w:after="200"/>
        <w:contextualSpacing w:val="0"/>
        <w:rPr>
          <w:lang w:val="cs-CZ"/>
        </w:rPr>
      </w:pPr>
      <w:r w:rsidRPr="00770F2A">
        <w:rPr>
          <w:lang w:val="cs-CZ"/>
        </w:rPr>
        <w:br w:type="page"/>
      </w:r>
    </w:p>
    <w:p w:rsidR="00770F2A" w:rsidRPr="00770F2A" w:rsidRDefault="00770F2A" w:rsidP="00770F2A">
      <w:pPr>
        <w:pStyle w:val="Nadpis1"/>
        <w:numPr>
          <w:ilvl w:val="0"/>
          <w:numId w:val="8"/>
        </w:numPr>
        <w:rPr>
          <w:lang w:val="cs-CZ"/>
        </w:rPr>
      </w:pPr>
      <w:bookmarkStart w:id="6" w:name="_Toc432027127"/>
      <w:r w:rsidRPr="00770F2A">
        <w:rPr>
          <w:lang w:val="cs-CZ"/>
        </w:rPr>
        <w:lastRenderedPageBreak/>
        <w:t>Funkční a Výkonové požadavky</w:t>
      </w:r>
      <w:bookmarkEnd w:id="6"/>
    </w:p>
    <w:p w:rsidR="00770F2A" w:rsidRPr="00770F2A" w:rsidRDefault="00770F2A" w:rsidP="00770F2A">
      <w:pPr>
        <w:rPr>
          <w:lang w:val="cs-CZ"/>
        </w:rPr>
      </w:pPr>
    </w:p>
    <w:p w:rsidR="00770F2A" w:rsidRPr="00770F2A" w:rsidRDefault="00770F2A" w:rsidP="00770F2A">
      <w:pPr>
        <w:pStyle w:val="Nadpis2"/>
        <w:numPr>
          <w:ilvl w:val="1"/>
          <w:numId w:val="8"/>
        </w:numPr>
        <w:rPr>
          <w:lang w:val="cs-CZ"/>
        </w:rPr>
      </w:pPr>
      <w:bookmarkStart w:id="7" w:name="_Toc432027128"/>
      <w:r w:rsidRPr="00770F2A">
        <w:rPr>
          <w:lang w:val="cs-CZ"/>
        </w:rPr>
        <w:t>Skříň</w:t>
      </w:r>
      <w:bookmarkEnd w:id="7"/>
    </w:p>
    <w:p w:rsidR="00770F2A" w:rsidRPr="00770F2A" w:rsidRDefault="00770F2A" w:rsidP="00770F2A">
      <w:pPr>
        <w:rPr>
          <w:lang w:val="cs-CZ"/>
        </w:rPr>
      </w:pPr>
    </w:p>
    <w:p w:rsidR="00770F2A" w:rsidRPr="00770F2A" w:rsidRDefault="00770F2A" w:rsidP="00770F2A">
      <w:pPr>
        <w:rPr>
          <w:lang w:val="cs-CZ"/>
        </w:rPr>
      </w:pPr>
      <w:r w:rsidRPr="00770F2A">
        <w:rPr>
          <w:lang w:val="cs-CZ"/>
        </w:rPr>
        <w:t>REQ-012553/A</w:t>
      </w:r>
      <w:r w:rsidRPr="00770F2A">
        <w:rPr>
          <w:lang w:val="cs-CZ"/>
        </w:rPr>
        <w:tab/>
      </w:r>
    </w:p>
    <w:p w:rsidR="00770F2A" w:rsidRPr="00770F2A" w:rsidRDefault="00770F2A" w:rsidP="00770F2A">
      <w:pPr>
        <w:ind w:left="1701"/>
        <w:rPr>
          <w:lang w:val="cs-CZ"/>
        </w:rPr>
      </w:pPr>
      <w:r w:rsidRPr="00770F2A">
        <w:rPr>
          <w:lang w:val="cs-CZ"/>
        </w:rPr>
        <w:t>Požadována je slučitelnost serveru se standardem EIA-310 pro montáž do 19" skříně (výška zařízení max. 2U).</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REQ-012596/A</w:t>
      </w:r>
      <w:r w:rsidRPr="00770F2A">
        <w:rPr>
          <w:lang w:val="cs-CZ"/>
        </w:rPr>
        <w:tab/>
      </w:r>
    </w:p>
    <w:p w:rsidR="00770F2A" w:rsidRPr="00770F2A" w:rsidRDefault="00770F2A" w:rsidP="00770F2A">
      <w:pPr>
        <w:ind w:left="1701"/>
        <w:rPr>
          <w:lang w:val="cs-CZ"/>
        </w:rPr>
      </w:pPr>
      <w:r w:rsidRPr="00770F2A">
        <w:rPr>
          <w:lang w:val="cs-CZ"/>
        </w:rPr>
        <w:t>Montážní sada do 19" skříně musí být součástí dodávky, vč. příslušenství pro přístup k serveru a všem jeho výměnným částem bez použití nářadí.</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REQ-012556/A</w:t>
      </w:r>
      <w:r w:rsidRPr="00770F2A">
        <w:rPr>
          <w:lang w:val="cs-CZ"/>
        </w:rPr>
        <w:tab/>
      </w:r>
    </w:p>
    <w:p w:rsidR="00770F2A" w:rsidRPr="00770F2A" w:rsidRDefault="00770F2A" w:rsidP="00770F2A">
      <w:pPr>
        <w:ind w:left="1701"/>
        <w:rPr>
          <w:lang w:val="cs-CZ"/>
        </w:rPr>
      </w:pPr>
      <w:r w:rsidRPr="00770F2A">
        <w:rPr>
          <w:lang w:val="cs-CZ"/>
        </w:rPr>
        <w:t>Vnitřní komponenty serveru výměnné za chodu (hot-plug) musí byt vizuálně odlišitelné.</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8" w:name="_Toc432027129"/>
      <w:r w:rsidRPr="00770F2A">
        <w:rPr>
          <w:lang w:val="cs-CZ"/>
        </w:rPr>
        <w:t>RAM</w:t>
      </w:r>
      <w:bookmarkEnd w:id="8"/>
    </w:p>
    <w:p w:rsidR="00770F2A" w:rsidRPr="00770F2A" w:rsidRDefault="00770F2A" w:rsidP="00770F2A">
      <w:pPr>
        <w:rPr>
          <w:lang w:val="cs-CZ"/>
        </w:rPr>
      </w:pPr>
    </w:p>
    <w:p w:rsidR="00770F2A" w:rsidRPr="00770F2A" w:rsidRDefault="00770F2A" w:rsidP="00770F2A">
      <w:pPr>
        <w:rPr>
          <w:lang w:val="cs-CZ"/>
        </w:rPr>
      </w:pPr>
      <w:r w:rsidRPr="00770F2A">
        <w:rPr>
          <w:lang w:val="cs-CZ"/>
        </w:rPr>
        <w:t>REQ-012557/A</w:t>
      </w:r>
      <w:r w:rsidRPr="00770F2A">
        <w:rPr>
          <w:lang w:val="cs-CZ"/>
        </w:rPr>
        <w:tab/>
      </w:r>
    </w:p>
    <w:p w:rsidR="00770F2A" w:rsidRPr="00770F2A" w:rsidRDefault="00770F2A" w:rsidP="00770F2A">
      <w:pPr>
        <w:ind w:left="1701"/>
        <w:rPr>
          <w:lang w:val="cs-CZ"/>
        </w:rPr>
      </w:pPr>
      <w:r w:rsidRPr="00770F2A">
        <w:rPr>
          <w:lang w:val="cs-CZ"/>
        </w:rPr>
        <w:t>V serveru musí být osazena pamět RAM o kapacitě min. 256GB, typ DDR4.</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REQ-012558/A</w:t>
      </w:r>
      <w:r w:rsidRPr="00770F2A">
        <w:rPr>
          <w:lang w:val="cs-CZ"/>
        </w:rPr>
        <w:tab/>
      </w:r>
    </w:p>
    <w:p w:rsidR="00770F2A" w:rsidRPr="00770F2A" w:rsidRDefault="00770F2A" w:rsidP="00770F2A">
      <w:pPr>
        <w:ind w:left="1701"/>
        <w:rPr>
          <w:lang w:val="cs-CZ"/>
        </w:rPr>
      </w:pPr>
      <w:r w:rsidRPr="00770F2A">
        <w:rPr>
          <w:lang w:val="cs-CZ"/>
        </w:rPr>
        <w:t>Server musí umožňovat rozšíření paměti RAM až na kapacitu 1.5 TB.</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9" w:name="_Toc432027130"/>
      <w:r w:rsidRPr="00770F2A">
        <w:rPr>
          <w:lang w:val="cs-CZ"/>
        </w:rPr>
        <w:t>Disky</w:t>
      </w:r>
      <w:bookmarkEnd w:id="9"/>
    </w:p>
    <w:p w:rsidR="00770F2A" w:rsidRPr="00770F2A" w:rsidRDefault="00770F2A" w:rsidP="00770F2A">
      <w:pPr>
        <w:rPr>
          <w:lang w:val="cs-CZ"/>
        </w:rPr>
      </w:pPr>
    </w:p>
    <w:p w:rsidR="00770F2A" w:rsidRPr="00770F2A" w:rsidRDefault="00770F2A" w:rsidP="00770F2A">
      <w:pPr>
        <w:rPr>
          <w:lang w:val="cs-CZ"/>
        </w:rPr>
      </w:pPr>
      <w:r w:rsidRPr="00770F2A">
        <w:rPr>
          <w:lang w:val="cs-CZ"/>
        </w:rPr>
        <w:t>REQ-012559/A</w:t>
      </w:r>
      <w:r w:rsidRPr="00770F2A">
        <w:rPr>
          <w:lang w:val="cs-CZ"/>
        </w:rPr>
        <w:tab/>
      </w:r>
    </w:p>
    <w:p w:rsidR="00770F2A" w:rsidRPr="00770F2A" w:rsidRDefault="00770F2A" w:rsidP="00770F2A">
      <w:pPr>
        <w:ind w:left="1701"/>
        <w:rPr>
          <w:lang w:val="cs-CZ"/>
        </w:rPr>
      </w:pPr>
      <w:r w:rsidRPr="00770F2A">
        <w:rPr>
          <w:lang w:val="cs-CZ"/>
        </w:rPr>
        <w:t>V serveru musí být osazeny min. 2x HDD 300GB SAS 10k, hot-plug, RAID-1</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REQ-012561/A</w:t>
      </w:r>
      <w:r w:rsidRPr="00770F2A">
        <w:rPr>
          <w:lang w:val="cs-CZ"/>
        </w:rPr>
        <w:tab/>
      </w:r>
    </w:p>
    <w:p w:rsidR="00770F2A" w:rsidRPr="00770F2A" w:rsidRDefault="00770F2A" w:rsidP="00770F2A">
      <w:pPr>
        <w:ind w:left="1701"/>
        <w:rPr>
          <w:lang w:val="cs-CZ"/>
        </w:rPr>
      </w:pPr>
      <w:r w:rsidRPr="00770F2A">
        <w:rPr>
          <w:lang w:val="cs-CZ"/>
        </w:rPr>
        <w:t>V serveru musí být osazeny min. 3x HDD 1TB SAS 7.2k, hot-plug, RAID-5</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0" w:name="_Toc432027131"/>
      <w:r w:rsidRPr="00770F2A">
        <w:rPr>
          <w:lang w:val="cs-CZ"/>
        </w:rPr>
        <w:t>CPU</w:t>
      </w:r>
      <w:bookmarkEnd w:id="10"/>
    </w:p>
    <w:p w:rsidR="00770F2A" w:rsidRPr="00770F2A" w:rsidRDefault="00770F2A" w:rsidP="00770F2A">
      <w:pPr>
        <w:rPr>
          <w:lang w:val="cs-CZ"/>
        </w:rPr>
      </w:pPr>
    </w:p>
    <w:p w:rsidR="00770F2A" w:rsidRPr="00770F2A" w:rsidRDefault="00770F2A" w:rsidP="00770F2A">
      <w:pPr>
        <w:rPr>
          <w:lang w:val="cs-CZ"/>
        </w:rPr>
      </w:pPr>
      <w:r w:rsidRPr="00770F2A">
        <w:rPr>
          <w:lang w:val="cs-CZ"/>
        </w:rPr>
        <w:t>REQ-012562/A</w:t>
      </w:r>
      <w:r w:rsidRPr="00770F2A">
        <w:rPr>
          <w:lang w:val="cs-CZ"/>
        </w:rPr>
        <w:tab/>
      </w:r>
    </w:p>
    <w:p w:rsidR="00770F2A" w:rsidRPr="00770F2A" w:rsidRDefault="00770F2A" w:rsidP="00770F2A">
      <w:pPr>
        <w:ind w:left="1701"/>
        <w:rPr>
          <w:lang w:val="cs-CZ"/>
        </w:rPr>
      </w:pPr>
      <w:r w:rsidRPr="00770F2A">
        <w:rPr>
          <w:lang w:val="cs-CZ"/>
        </w:rPr>
        <w:t>Server musí být vybaven 2 paticemi pro CPU, v obou paticích musí být osazen CPU.</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REQ-012563/A</w:t>
      </w:r>
      <w:r w:rsidRPr="00770F2A">
        <w:rPr>
          <w:lang w:val="cs-CZ"/>
        </w:rPr>
        <w:tab/>
      </w:r>
    </w:p>
    <w:p w:rsidR="00770F2A" w:rsidRPr="00770F2A" w:rsidRDefault="00770F2A" w:rsidP="00770F2A">
      <w:pPr>
        <w:ind w:left="1701"/>
        <w:rPr>
          <w:lang w:val="cs-CZ"/>
        </w:rPr>
      </w:pPr>
      <w:r w:rsidRPr="00770F2A">
        <w:rPr>
          <w:lang w:val="cs-CZ"/>
        </w:rPr>
        <w:t>Výpočetní výkon CPU serveru musí odpovídat minimálním požadavkům dle benchmark SPECfp2006_rate_base 560 (viz www.spec.org).</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1" w:name="_Toc432027132"/>
      <w:r w:rsidRPr="00770F2A">
        <w:rPr>
          <w:lang w:val="cs-CZ"/>
        </w:rPr>
        <w:lastRenderedPageBreak/>
        <w:t>Diskový řadič</w:t>
      </w:r>
      <w:bookmarkEnd w:id="11"/>
    </w:p>
    <w:p w:rsidR="00770F2A" w:rsidRPr="00770F2A" w:rsidRDefault="00770F2A" w:rsidP="00770F2A">
      <w:pPr>
        <w:rPr>
          <w:lang w:val="cs-CZ"/>
        </w:rPr>
      </w:pPr>
    </w:p>
    <w:p w:rsidR="00770F2A" w:rsidRPr="00770F2A" w:rsidRDefault="00770F2A" w:rsidP="00770F2A">
      <w:pPr>
        <w:rPr>
          <w:lang w:val="cs-CZ"/>
        </w:rPr>
      </w:pPr>
      <w:r w:rsidRPr="00770F2A">
        <w:rPr>
          <w:lang w:val="cs-CZ"/>
        </w:rPr>
        <w:t>REQ-012564/A</w:t>
      </w:r>
      <w:r w:rsidRPr="00770F2A">
        <w:rPr>
          <w:lang w:val="cs-CZ"/>
        </w:rPr>
        <w:tab/>
      </w:r>
    </w:p>
    <w:p w:rsidR="00770F2A" w:rsidRPr="00770F2A" w:rsidRDefault="00770F2A" w:rsidP="00770F2A">
      <w:pPr>
        <w:ind w:left="1701"/>
        <w:rPr>
          <w:lang w:val="cs-CZ"/>
        </w:rPr>
      </w:pPr>
      <w:r w:rsidRPr="00770F2A">
        <w:rPr>
          <w:lang w:val="cs-CZ"/>
        </w:rPr>
        <w:t>Diskový řadič musí mít propustnost 12Gb/s.</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REQ-012565/A</w:t>
      </w:r>
      <w:r w:rsidRPr="00770F2A">
        <w:rPr>
          <w:lang w:val="cs-CZ"/>
        </w:rPr>
        <w:tab/>
      </w:r>
    </w:p>
    <w:p w:rsidR="00770F2A" w:rsidRPr="00770F2A" w:rsidRDefault="00770F2A" w:rsidP="00770F2A">
      <w:pPr>
        <w:ind w:left="1701"/>
        <w:rPr>
          <w:lang w:val="cs-CZ"/>
        </w:rPr>
      </w:pPr>
      <w:r w:rsidRPr="00770F2A">
        <w:rPr>
          <w:lang w:val="cs-CZ"/>
        </w:rPr>
        <w:t>Diskový řadič musí být vybaven min. 8 porty.</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REQ-012566/A</w:t>
      </w:r>
      <w:r w:rsidRPr="00770F2A">
        <w:rPr>
          <w:lang w:val="cs-CZ"/>
        </w:rPr>
        <w:tab/>
      </w:r>
    </w:p>
    <w:p w:rsidR="00770F2A" w:rsidRPr="00770F2A" w:rsidRDefault="00770F2A" w:rsidP="00770F2A">
      <w:pPr>
        <w:ind w:left="1701"/>
        <w:rPr>
          <w:lang w:val="cs-CZ"/>
        </w:rPr>
      </w:pPr>
      <w:r w:rsidRPr="00770F2A">
        <w:rPr>
          <w:lang w:val="cs-CZ"/>
        </w:rPr>
        <w:t>Diskový řadič musí podporovat hot-plug pro SSD a SAS.</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REQ-013324/A</w:t>
      </w:r>
      <w:r w:rsidRPr="00770F2A">
        <w:rPr>
          <w:lang w:val="cs-CZ"/>
        </w:rPr>
        <w:tab/>
      </w:r>
    </w:p>
    <w:p w:rsidR="00770F2A" w:rsidRPr="00770F2A" w:rsidRDefault="00770F2A" w:rsidP="00770F2A">
      <w:pPr>
        <w:ind w:left="1701"/>
        <w:rPr>
          <w:lang w:val="cs-CZ"/>
        </w:rPr>
      </w:pPr>
      <w:r w:rsidRPr="00770F2A">
        <w:rPr>
          <w:lang w:val="cs-CZ"/>
        </w:rPr>
        <w:t>Diskový řadič musí být vybaven vyrovnávací pamětí (cache) typu Flash o kapacitě min. 1GB.</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REQ-012567/A</w:t>
      </w:r>
      <w:r w:rsidRPr="00770F2A">
        <w:rPr>
          <w:lang w:val="cs-CZ"/>
        </w:rPr>
        <w:tab/>
      </w:r>
    </w:p>
    <w:p w:rsidR="00770F2A" w:rsidRPr="00770F2A" w:rsidRDefault="00770F2A" w:rsidP="00770F2A">
      <w:pPr>
        <w:ind w:left="1701"/>
        <w:rPr>
          <w:lang w:val="cs-CZ"/>
        </w:rPr>
      </w:pPr>
      <w:r w:rsidRPr="00770F2A">
        <w:rPr>
          <w:lang w:val="cs-CZ"/>
        </w:rPr>
        <w:t>Provedení diskového řadiče musí podporovat RAID-0, 1, 5, 50, 10.</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REQ-012568/A</w:t>
      </w:r>
      <w:r w:rsidRPr="00770F2A">
        <w:rPr>
          <w:lang w:val="cs-CZ"/>
        </w:rPr>
        <w:tab/>
      </w:r>
    </w:p>
    <w:p w:rsidR="00770F2A" w:rsidRPr="00770F2A" w:rsidRDefault="00770F2A" w:rsidP="00770F2A">
      <w:pPr>
        <w:ind w:left="1701"/>
        <w:rPr>
          <w:lang w:val="cs-CZ"/>
        </w:rPr>
      </w:pPr>
      <w:r w:rsidRPr="00770F2A">
        <w:rPr>
          <w:lang w:val="cs-CZ"/>
        </w:rPr>
        <w:t>Provedení diskového řadiče musí podporovat on-line rozšíření kapacity.</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REQ-012569/A</w:t>
      </w:r>
      <w:r w:rsidRPr="00770F2A">
        <w:rPr>
          <w:lang w:val="cs-CZ"/>
        </w:rPr>
        <w:tab/>
      </w:r>
    </w:p>
    <w:p w:rsidR="00770F2A" w:rsidRPr="00770F2A" w:rsidRDefault="00770F2A" w:rsidP="00770F2A">
      <w:pPr>
        <w:ind w:left="1701"/>
        <w:rPr>
          <w:lang w:val="cs-CZ"/>
        </w:rPr>
      </w:pPr>
      <w:r w:rsidRPr="00770F2A">
        <w:rPr>
          <w:lang w:val="cs-CZ"/>
        </w:rPr>
        <w:t>Provedení diskového řadiče musí podporovat globální hot-spare.</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2" w:name="_Toc432027133"/>
      <w:r w:rsidRPr="00770F2A">
        <w:rPr>
          <w:lang w:val="cs-CZ"/>
        </w:rPr>
        <w:t>Rozšiřující sloty PCIe</w:t>
      </w:r>
      <w:bookmarkEnd w:id="12"/>
    </w:p>
    <w:p w:rsidR="00770F2A" w:rsidRPr="00770F2A" w:rsidRDefault="00770F2A" w:rsidP="00770F2A">
      <w:pPr>
        <w:rPr>
          <w:lang w:val="cs-CZ"/>
        </w:rPr>
      </w:pPr>
    </w:p>
    <w:p w:rsidR="00770F2A" w:rsidRPr="00770F2A" w:rsidRDefault="00770F2A" w:rsidP="00770F2A">
      <w:pPr>
        <w:rPr>
          <w:lang w:val="cs-CZ"/>
        </w:rPr>
      </w:pPr>
      <w:r w:rsidRPr="00770F2A">
        <w:rPr>
          <w:lang w:val="cs-CZ"/>
        </w:rPr>
        <w:t>REQ-012570/A</w:t>
      </w:r>
      <w:r w:rsidRPr="00770F2A">
        <w:rPr>
          <w:lang w:val="cs-CZ"/>
        </w:rPr>
        <w:tab/>
      </w:r>
    </w:p>
    <w:p w:rsidR="00770F2A" w:rsidRPr="00770F2A" w:rsidRDefault="00770F2A" w:rsidP="00770F2A">
      <w:pPr>
        <w:ind w:left="1701"/>
        <w:rPr>
          <w:lang w:val="cs-CZ"/>
        </w:rPr>
      </w:pPr>
      <w:r w:rsidRPr="00770F2A">
        <w:rPr>
          <w:lang w:val="cs-CZ"/>
        </w:rPr>
        <w:t>Server musí být vybaven min. 8 rozšiřujícími sloty PCIe.</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REQ-012571/A</w:t>
      </w:r>
      <w:r w:rsidRPr="00770F2A">
        <w:rPr>
          <w:lang w:val="cs-CZ"/>
        </w:rPr>
        <w:tab/>
      </w:r>
    </w:p>
    <w:p w:rsidR="00770F2A" w:rsidRPr="00770F2A" w:rsidRDefault="00770F2A" w:rsidP="00770F2A">
      <w:pPr>
        <w:ind w:left="1701"/>
        <w:rPr>
          <w:lang w:val="cs-CZ"/>
        </w:rPr>
      </w:pPr>
      <w:r w:rsidRPr="00770F2A">
        <w:rPr>
          <w:lang w:val="cs-CZ"/>
        </w:rPr>
        <w:t>Všechny rozšiřující sloty PCIe v serveru musí podporovat karty PCIe 3.0 x8.</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REQ-012572/A</w:t>
      </w:r>
      <w:r w:rsidRPr="00770F2A">
        <w:rPr>
          <w:lang w:val="cs-CZ"/>
        </w:rPr>
        <w:tab/>
      </w:r>
    </w:p>
    <w:p w:rsidR="00770F2A" w:rsidRPr="00770F2A" w:rsidRDefault="00770F2A" w:rsidP="00770F2A">
      <w:pPr>
        <w:ind w:left="1701"/>
        <w:rPr>
          <w:lang w:val="cs-CZ"/>
        </w:rPr>
      </w:pPr>
      <w:r w:rsidRPr="00770F2A">
        <w:rPr>
          <w:lang w:val="cs-CZ"/>
        </w:rPr>
        <w:t>Min. 6 rozšiřujících slotů PCIe v serveru musí umožnit vložení karty PCIe o standardní výšce (standard height 4.20"), těchto 6 slotů musí zároveň umožnit vložení karet PCIe s konektorem x16, těchto 6 slotů musí být volných pro využití Zadavatelem, 4 z těchto slotů musí zároveň umožnit vložení karty PCIe o plné délce (full length 12.283").</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3" w:name="_Toc432027134"/>
      <w:r w:rsidRPr="00770F2A">
        <w:rPr>
          <w:lang w:val="cs-CZ"/>
        </w:rPr>
        <w:t>Porty Ethernet</w:t>
      </w:r>
      <w:bookmarkEnd w:id="13"/>
    </w:p>
    <w:p w:rsidR="00770F2A" w:rsidRPr="00770F2A" w:rsidRDefault="00770F2A" w:rsidP="00770F2A">
      <w:pPr>
        <w:rPr>
          <w:lang w:val="cs-CZ"/>
        </w:rPr>
      </w:pPr>
    </w:p>
    <w:p w:rsidR="00770F2A" w:rsidRPr="00770F2A" w:rsidRDefault="00770F2A" w:rsidP="00770F2A">
      <w:pPr>
        <w:rPr>
          <w:lang w:val="cs-CZ"/>
        </w:rPr>
      </w:pPr>
      <w:r w:rsidRPr="00770F2A">
        <w:rPr>
          <w:lang w:val="cs-CZ"/>
        </w:rPr>
        <w:t>REQ-012575/A</w:t>
      </w:r>
      <w:r w:rsidRPr="00770F2A">
        <w:rPr>
          <w:lang w:val="cs-CZ"/>
        </w:rPr>
        <w:tab/>
      </w:r>
    </w:p>
    <w:p w:rsidR="00770F2A" w:rsidRPr="00770F2A" w:rsidRDefault="00770F2A" w:rsidP="00770F2A">
      <w:pPr>
        <w:ind w:left="1701"/>
        <w:rPr>
          <w:lang w:val="cs-CZ"/>
        </w:rPr>
      </w:pPr>
      <w:r w:rsidRPr="00770F2A">
        <w:rPr>
          <w:lang w:val="cs-CZ"/>
        </w:rPr>
        <w:t>Serv</w:t>
      </w:r>
      <w:r>
        <w:rPr>
          <w:lang w:val="cs-CZ"/>
        </w:rPr>
        <w:t xml:space="preserve">er musí </w:t>
      </w:r>
      <w:r w:rsidRPr="00770F2A">
        <w:rPr>
          <w:lang w:val="cs-CZ"/>
        </w:rPr>
        <w:t>být vybaven min. 4 porty Ethernet 1000BASE-T/TX s rozhraním RJ-45.</w:t>
      </w:r>
    </w:p>
    <w:p w:rsidR="00770F2A" w:rsidRPr="00770F2A" w:rsidRDefault="00770F2A">
      <w:pPr>
        <w:spacing w:before="0" w:after="200"/>
        <w:contextualSpacing w:val="0"/>
        <w:rPr>
          <w:lang w:val="cs-CZ"/>
        </w:rPr>
      </w:pPr>
      <w:r w:rsidRPr="00770F2A">
        <w:rPr>
          <w:lang w:val="cs-CZ"/>
        </w:rPr>
        <w:br w:type="page"/>
      </w:r>
    </w:p>
    <w:p w:rsidR="00770F2A" w:rsidRPr="00770F2A" w:rsidRDefault="00770F2A" w:rsidP="00770F2A">
      <w:pPr>
        <w:rPr>
          <w:lang w:val="cs-CZ"/>
        </w:rPr>
      </w:pPr>
      <w:r w:rsidRPr="00770F2A">
        <w:rPr>
          <w:lang w:val="cs-CZ"/>
        </w:rPr>
        <w:lastRenderedPageBreak/>
        <w:t>REQ-012576/A</w:t>
      </w:r>
      <w:r w:rsidRPr="00770F2A">
        <w:rPr>
          <w:lang w:val="cs-CZ"/>
        </w:rPr>
        <w:tab/>
      </w:r>
    </w:p>
    <w:p w:rsidR="00770F2A" w:rsidRPr="00770F2A" w:rsidRDefault="00770F2A" w:rsidP="00770F2A">
      <w:pPr>
        <w:ind w:left="1701"/>
        <w:rPr>
          <w:lang w:val="cs-CZ"/>
        </w:rPr>
      </w:pPr>
      <w:r w:rsidRPr="00770F2A">
        <w:rPr>
          <w:lang w:val="cs-CZ"/>
        </w:rPr>
        <w:t>Server musí být vybaven min. 4 porty Ethernet 10GBASE-X s výměnným modulem transceiveru SFP+.</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REQ-012597/A</w:t>
      </w:r>
      <w:r w:rsidRPr="00770F2A">
        <w:rPr>
          <w:lang w:val="cs-CZ"/>
        </w:rPr>
        <w:tab/>
      </w:r>
    </w:p>
    <w:p w:rsidR="00770F2A" w:rsidRPr="00770F2A" w:rsidRDefault="00770F2A" w:rsidP="00770F2A">
      <w:pPr>
        <w:ind w:left="1701"/>
        <w:rPr>
          <w:lang w:val="cs-CZ"/>
        </w:rPr>
      </w:pPr>
      <w:r w:rsidRPr="00770F2A">
        <w:rPr>
          <w:lang w:val="cs-CZ"/>
        </w:rPr>
        <w:t>Všechny porty Ethernet 10GBASE-X musí podporovat TCP offload engine a iSCSI offload engine, iSCSI boot, Wake-On-LAN, FCoE.</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4" w:name="_Toc432027135"/>
      <w:r w:rsidRPr="00770F2A">
        <w:rPr>
          <w:lang w:val="cs-CZ"/>
        </w:rPr>
        <w:t>USB porty</w:t>
      </w:r>
      <w:bookmarkEnd w:id="14"/>
    </w:p>
    <w:p w:rsidR="00770F2A" w:rsidRPr="00770F2A" w:rsidRDefault="00770F2A" w:rsidP="00770F2A">
      <w:pPr>
        <w:rPr>
          <w:lang w:val="cs-CZ"/>
        </w:rPr>
      </w:pPr>
    </w:p>
    <w:p w:rsidR="00770F2A" w:rsidRPr="00770F2A" w:rsidRDefault="00770F2A" w:rsidP="00770F2A">
      <w:pPr>
        <w:rPr>
          <w:lang w:val="cs-CZ"/>
        </w:rPr>
      </w:pPr>
      <w:r w:rsidRPr="00770F2A">
        <w:rPr>
          <w:lang w:val="cs-CZ"/>
        </w:rPr>
        <w:t>REQ-012577/A</w:t>
      </w:r>
      <w:r w:rsidRPr="00770F2A">
        <w:rPr>
          <w:lang w:val="cs-CZ"/>
        </w:rPr>
        <w:tab/>
      </w:r>
    </w:p>
    <w:p w:rsidR="00770F2A" w:rsidRPr="00770F2A" w:rsidRDefault="00770F2A" w:rsidP="00770F2A">
      <w:pPr>
        <w:ind w:left="1701"/>
        <w:rPr>
          <w:lang w:val="cs-CZ"/>
        </w:rPr>
      </w:pPr>
      <w:r w:rsidRPr="00770F2A">
        <w:rPr>
          <w:lang w:val="cs-CZ"/>
        </w:rPr>
        <w:t>Server musí být vybaven min. 7 porty USB, z toho min. 2 porty USB 3.0, 3 porty USB musí být přístupné z přední strany skříně.</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5" w:name="_Toc432027136"/>
      <w:r w:rsidRPr="00770F2A">
        <w:rPr>
          <w:lang w:val="cs-CZ"/>
        </w:rPr>
        <w:t>Podpora OS</w:t>
      </w:r>
      <w:bookmarkEnd w:id="15"/>
    </w:p>
    <w:p w:rsidR="00770F2A" w:rsidRPr="00770F2A" w:rsidRDefault="00770F2A" w:rsidP="00770F2A">
      <w:pPr>
        <w:rPr>
          <w:lang w:val="cs-CZ"/>
        </w:rPr>
      </w:pPr>
    </w:p>
    <w:p w:rsidR="00770F2A" w:rsidRPr="00770F2A" w:rsidRDefault="00770F2A" w:rsidP="00770F2A">
      <w:pPr>
        <w:rPr>
          <w:lang w:val="cs-CZ"/>
        </w:rPr>
      </w:pPr>
      <w:r w:rsidRPr="00770F2A">
        <w:rPr>
          <w:lang w:val="cs-CZ"/>
        </w:rPr>
        <w:t>REQ-012578/A</w:t>
      </w:r>
      <w:r w:rsidRPr="00770F2A">
        <w:rPr>
          <w:lang w:val="cs-CZ"/>
        </w:rPr>
        <w:tab/>
      </w:r>
    </w:p>
    <w:p w:rsidR="00770F2A" w:rsidRPr="00770F2A" w:rsidRDefault="00770F2A" w:rsidP="00770F2A">
      <w:pPr>
        <w:ind w:left="1701"/>
        <w:rPr>
          <w:lang w:val="cs-CZ"/>
        </w:rPr>
      </w:pPr>
      <w:r w:rsidRPr="00770F2A">
        <w:rPr>
          <w:lang w:val="cs-CZ"/>
        </w:rPr>
        <w:t>Server musí podporovat následující OS: Red Hat RHEL, SUSE Linux, Microsoft Windows Server, v posledních aktuálních verzích.</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6" w:name="_Toc432027137"/>
      <w:r w:rsidRPr="00770F2A">
        <w:rPr>
          <w:lang w:val="cs-CZ"/>
        </w:rPr>
        <w:t>Podpora virtualizace</w:t>
      </w:r>
      <w:bookmarkEnd w:id="16"/>
    </w:p>
    <w:p w:rsidR="00770F2A" w:rsidRPr="00770F2A" w:rsidRDefault="00770F2A" w:rsidP="00770F2A">
      <w:pPr>
        <w:rPr>
          <w:lang w:val="cs-CZ"/>
        </w:rPr>
      </w:pPr>
    </w:p>
    <w:p w:rsidR="00770F2A" w:rsidRPr="00770F2A" w:rsidRDefault="00770F2A" w:rsidP="00770F2A">
      <w:pPr>
        <w:rPr>
          <w:lang w:val="cs-CZ"/>
        </w:rPr>
      </w:pPr>
      <w:r w:rsidRPr="00770F2A">
        <w:rPr>
          <w:lang w:val="cs-CZ"/>
        </w:rPr>
        <w:t>REQ-012579/A</w:t>
      </w:r>
      <w:r w:rsidRPr="00770F2A">
        <w:rPr>
          <w:lang w:val="cs-CZ"/>
        </w:rPr>
        <w:tab/>
      </w:r>
    </w:p>
    <w:p w:rsidR="00770F2A" w:rsidRPr="00770F2A" w:rsidRDefault="00770F2A" w:rsidP="00770F2A">
      <w:pPr>
        <w:ind w:left="1701"/>
        <w:rPr>
          <w:lang w:val="cs-CZ"/>
        </w:rPr>
      </w:pPr>
      <w:r w:rsidRPr="00770F2A">
        <w:rPr>
          <w:lang w:val="cs-CZ"/>
        </w:rPr>
        <w:t>Server musí podporovat následující software pro virtualizaci: Red Hat RHEV (KVM), VMware ESX, Microsoft Hyper-V, v posledních aktuálních verzích.</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7" w:name="_Toc432027138"/>
      <w:r w:rsidRPr="00770F2A">
        <w:rPr>
          <w:lang w:val="cs-CZ"/>
        </w:rPr>
        <w:t>Napájení</w:t>
      </w:r>
      <w:bookmarkEnd w:id="17"/>
    </w:p>
    <w:p w:rsidR="00770F2A" w:rsidRPr="00770F2A" w:rsidRDefault="00770F2A" w:rsidP="00770F2A">
      <w:pPr>
        <w:rPr>
          <w:lang w:val="cs-CZ"/>
        </w:rPr>
      </w:pPr>
    </w:p>
    <w:p w:rsidR="00770F2A" w:rsidRPr="00770F2A" w:rsidRDefault="00770F2A" w:rsidP="00770F2A">
      <w:pPr>
        <w:rPr>
          <w:lang w:val="cs-CZ"/>
        </w:rPr>
      </w:pPr>
      <w:r w:rsidRPr="00770F2A">
        <w:rPr>
          <w:lang w:val="cs-CZ"/>
        </w:rPr>
        <w:t>REQ-012580/A</w:t>
      </w:r>
      <w:r w:rsidRPr="00770F2A">
        <w:rPr>
          <w:lang w:val="cs-CZ"/>
        </w:rPr>
        <w:tab/>
      </w:r>
    </w:p>
    <w:p w:rsidR="00770F2A" w:rsidRPr="00770F2A" w:rsidRDefault="00770F2A" w:rsidP="00770F2A">
      <w:pPr>
        <w:ind w:left="1701"/>
        <w:rPr>
          <w:lang w:val="cs-CZ"/>
        </w:rPr>
      </w:pPr>
      <w:r w:rsidRPr="00770F2A">
        <w:rPr>
          <w:lang w:val="cs-CZ"/>
        </w:rPr>
        <w:t>Požadováno je plně redundantní napájení 230VAC.</w:t>
      </w:r>
    </w:p>
    <w:p w:rsidR="00770F2A" w:rsidRPr="00770F2A" w:rsidRDefault="00770F2A" w:rsidP="00770F2A">
      <w:pPr>
        <w:ind w:left="1701"/>
        <w:rPr>
          <w:lang w:val="cs-CZ"/>
        </w:rPr>
      </w:pPr>
    </w:p>
    <w:p w:rsidR="00770F2A" w:rsidRPr="00770F2A" w:rsidRDefault="00770F2A" w:rsidP="00770F2A">
      <w:pPr>
        <w:pStyle w:val="Nadpis2"/>
        <w:numPr>
          <w:ilvl w:val="1"/>
          <w:numId w:val="8"/>
        </w:numPr>
        <w:rPr>
          <w:lang w:val="cs-CZ"/>
        </w:rPr>
      </w:pPr>
      <w:bookmarkStart w:id="18" w:name="_Toc432027139"/>
      <w:r w:rsidRPr="00770F2A">
        <w:rPr>
          <w:lang w:val="cs-CZ"/>
        </w:rPr>
        <w:t>Management a vzdálená správa</w:t>
      </w:r>
      <w:bookmarkEnd w:id="18"/>
    </w:p>
    <w:p w:rsidR="00770F2A" w:rsidRPr="00770F2A" w:rsidRDefault="00770F2A" w:rsidP="00770F2A">
      <w:pPr>
        <w:rPr>
          <w:lang w:val="cs-CZ"/>
        </w:rPr>
      </w:pPr>
    </w:p>
    <w:p w:rsidR="00770F2A" w:rsidRPr="00770F2A" w:rsidRDefault="00770F2A" w:rsidP="00770F2A">
      <w:pPr>
        <w:rPr>
          <w:lang w:val="cs-CZ"/>
        </w:rPr>
      </w:pPr>
      <w:r w:rsidRPr="00770F2A">
        <w:rPr>
          <w:lang w:val="cs-CZ"/>
        </w:rPr>
        <w:t>REQ-012581/A</w:t>
      </w:r>
      <w:r w:rsidRPr="00770F2A">
        <w:rPr>
          <w:lang w:val="cs-CZ"/>
        </w:rPr>
        <w:tab/>
      </w:r>
    </w:p>
    <w:p w:rsidR="00770F2A" w:rsidRPr="00770F2A" w:rsidRDefault="00770F2A" w:rsidP="00770F2A">
      <w:pPr>
        <w:ind w:left="1701"/>
        <w:rPr>
          <w:lang w:val="cs-CZ"/>
        </w:rPr>
      </w:pPr>
      <w:r w:rsidRPr="00770F2A">
        <w:rPr>
          <w:lang w:val="cs-CZ"/>
        </w:rPr>
        <w:t>Server musí být vybaven diagnostickým LCD panelem.</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REQ-012582/A</w:t>
      </w:r>
      <w:r w:rsidRPr="00770F2A">
        <w:rPr>
          <w:lang w:val="cs-CZ"/>
        </w:rPr>
        <w:tab/>
      </w:r>
    </w:p>
    <w:p w:rsidR="00770F2A" w:rsidRPr="00770F2A" w:rsidRDefault="00770F2A" w:rsidP="00770F2A">
      <w:pPr>
        <w:ind w:left="1701"/>
        <w:rPr>
          <w:lang w:val="cs-CZ"/>
        </w:rPr>
      </w:pPr>
      <w:r w:rsidRPr="00770F2A">
        <w:rPr>
          <w:lang w:val="cs-CZ"/>
        </w:rPr>
        <w:t>Management serveru musí být nezávislý na OS.</w:t>
      </w:r>
    </w:p>
    <w:p w:rsidR="00770F2A" w:rsidRPr="00770F2A" w:rsidRDefault="00770F2A">
      <w:pPr>
        <w:spacing w:before="0" w:after="200"/>
        <w:contextualSpacing w:val="0"/>
        <w:rPr>
          <w:lang w:val="cs-CZ"/>
        </w:rPr>
      </w:pPr>
      <w:r w:rsidRPr="00770F2A">
        <w:rPr>
          <w:lang w:val="cs-CZ"/>
        </w:rPr>
        <w:br w:type="page"/>
      </w:r>
    </w:p>
    <w:p w:rsidR="00770F2A" w:rsidRPr="00770F2A" w:rsidRDefault="00770F2A" w:rsidP="00770F2A">
      <w:pPr>
        <w:rPr>
          <w:lang w:val="cs-CZ"/>
        </w:rPr>
      </w:pPr>
      <w:r w:rsidRPr="00770F2A">
        <w:rPr>
          <w:lang w:val="cs-CZ"/>
        </w:rPr>
        <w:lastRenderedPageBreak/>
        <w:t>REQ-012583/A</w:t>
      </w:r>
      <w:r w:rsidRPr="00770F2A">
        <w:rPr>
          <w:lang w:val="cs-CZ"/>
        </w:rPr>
        <w:tab/>
      </w:r>
    </w:p>
    <w:p w:rsidR="00770F2A" w:rsidRPr="00770F2A" w:rsidRDefault="00770F2A" w:rsidP="00770F2A">
      <w:pPr>
        <w:ind w:left="1701"/>
        <w:rPr>
          <w:lang w:val="cs-CZ"/>
        </w:rPr>
      </w:pPr>
      <w:r w:rsidRPr="00770F2A">
        <w:rPr>
          <w:lang w:val="cs-CZ"/>
        </w:rPr>
        <w:t>Management control serveru musí splňovat požadované funkce a mít následující vlastnosti: Web GUI a dedikovaný Ethernet port a dedikovaná IP adresa; firmware update/rollback pro jednotlivé hardware komponenty;  podpora OS Deploymentu; logování událostí; monitoring hardwarových sensorů (teplota, napětí, stav, chybové sensory); alerty (server reset, kritické senzorové hodnoty, atd.) za použití emailu; podpora IPv4 a IPv6;  IPMI funkcionalita;  přístup k nainstalovanému operačnímu systému přes funkci managementu; konfigurace hardware komponent a RAID;  server reset, reboot, power-on/off/cycle; Power management vlastnosti; security vlastnosti (podpora AD, encryption); BIOS recovery, Podpora KVM-over-LAN.</w:t>
      </w:r>
    </w:p>
    <w:p w:rsidR="00770F2A" w:rsidRPr="00770F2A" w:rsidRDefault="00770F2A" w:rsidP="00770F2A">
      <w:pPr>
        <w:ind w:left="1701"/>
        <w:rPr>
          <w:lang w:val="cs-CZ"/>
        </w:rPr>
      </w:pPr>
    </w:p>
    <w:p w:rsidR="00770F2A" w:rsidRPr="00770F2A" w:rsidRDefault="00770F2A" w:rsidP="00770F2A">
      <w:pPr>
        <w:pStyle w:val="Nadpis1"/>
        <w:numPr>
          <w:ilvl w:val="0"/>
          <w:numId w:val="8"/>
        </w:numPr>
        <w:rPr>
          <w:lang w:val="cs-CZ"/>
        </w:rPr>
      </w:pPr>
      <w:bookmarkStart w:id="19" w:name="_Toc432027140"/>
      <w:r w:rsidRPr="00770F2A">
        <w:rPr>
          <w:lang w:val="cs-CZ"/>
        </w:rPr>
        <w:t>Požadavky na jakost dodávaného zařízení</w:t>
      </w:r>
      <w:bookmarkEnd w:id="19"/>
    </w:p>
    <w:p w:rsidR="00770F2A" w:rsidRPr="00770F2A" w:rsidRDefault="00770F2A" w:rsidP="00770F2A">
      <w:pPr>
        <w:rPr>
          <w:lang w:val="cs-CZ"/>
        </w:rPr>
      </w:pPr>
    </w:p>
    <w:p w:rsidR="00770F2A" w:rsidRPr="00770F2A" w:rsidRDefault="00770F2A" w:rsidP="00770F2A">
      <w:pPr>
        <w:pStyle w:val="Nadpis2"/>
        <w:numPr>
          <w:ilvl w:val="1"/>
          <w:numId w:val="8"/>
        </w:numPr>
        <w:rPr>
          <w:lang w:val="cs-CZ"/>
        </w:rPr>
      </w:pPr>
      <w:bookmarkStart w:id="20" w:name="_Toc432027141"/>
      <w:r w:rsidRPr="00770F2A">
        <w:rPr>
          <w:lang w:val="cs-CZ"/>
        </w:rPr>
        <w:t>Specifické požadavky na kvalitu produktu</w:t>
      </w:r>
      <w:bookmarkEnd w:id="20"/>
    </w:p>
    <w:p w:rsidR="00770F2A" w:rsidRPr="00770F2A" w:rsidRDefault="00770F2A" w:rsidP="00770F2A">
      <w:pPr>
        <w:rPr>
          <w:lang w:val="cs-CZ"/>
        </w:rPr>
      </w:pPr>
    </w:p>
    <w:p w:rsidR="00770F2A" w:rsidRPr="00770F2A" w:rsidRDefault="00770F2A" w:rsidP="00770F2A">
      <w:pPr>
        <w:rPr>
          <w:lang w:val="cs-CZ"/>
        </w:rPr>
      </w:pPr>
      <w:r w:rsidRPr="00770F2A">
        <w:rPr>
          <w:lang w:val="cs-CZ"/>
        </w:rPr>
        <w:t>REQ-012587/A</w:t>
      </w:r>
      <w:r w:rsidRPr="00770F2A">
        <w:rPr>
          <w:lang w:val="cs-CZ"/>
        </w:rPr>
        <w:tab/>
      </w:r>
    </w:p>
    <w:p w:rsidR="00770F2A" w:rsidRPr="00770F2A" w:rsidRDefault="00770F2A" w:rsidP="00770F2A">
      <w:pPr>
        <w:ind w:left="1701"/>
        <w:rPr>
          <w:lang w:val="cs-CZ"/>
        </w:rPr>
      </w:pPr>
      <w:r w:rsidRPr="00770F2A">
        <w:rPr>
          <w:lang w:val="cs-CZ"/>
        </w:rPr>
        <w:t xml:space="preserve">Součástí dodaného výrobku bude manuál pro uživatele. Kompletnost manuálu musí být odsouhlasena Zadavatelem a bude obsahovat pokyny a popis pro: </w:t>
      </w:r>
    </w:p>
    <w:p w:rsidR="00770F2A" w:rsidRPr="00770F2A" w:rsidRDefault="00770F2A" w:rsidP="00770F2A">
      <w:pPr>
        <w:numPr>
          <w:ilvl w:val="0"/>
          <w:numId w:val="44"/>
        </w:numPr>
        <w:ind w:left="2421"/>
        <w:rPr>
          <w:lang w:val="cs-CZ"/>
        </w:rPr>
      </w:pPr>
      <w:r w:rsidRPr="00770F2A">
        <w:rPr>
          <w:lang w:val="cs-CZ"/>
        </w:rPr>
        <w:t xml:space="preserve">přepravu zařízení;  </w:t>
      </w:r>
    </w:p>
    <w:p w:rsidR="00770F2A" w:rsidRPr="00770F2A" w:rsidRDefault="00770F2A" w:rsidP="00770F2A">
      <w:pPr>
        <w:numPr>
          <w:ilvl w:val="0"/>
          <w:numId w:val="44"/>
        </w:numPr>
        <w:ind w:left="2421"/>
        <w:rPr>
          <w:lang w:val="cs-CZ"/>
        </w:rPr>
      </w:pPr>
      <w:r w:rsidRPr="00770F2A">
        <w:rPr>
          <w:lang w:val="cs-CZ"/>
        </w:rPr>
        <w:t xml:space="preserve">manipulaci se zařízením; </w:t>
      </w:r>
    </w:p>
    <w:p w:rsidR="00770F2A" w:rsidRPr="00770F2A" w:rsidRDefault="00770F2A" w:rsidP="00770F2A">
      <w:pPr>
        <w:numPr>
          <w:ilvl w:val="0"/>
          <w:numId w:val="44"/>
        </w:numPr>
        <w:ind w:left="2421"/>
        <w:rPr>
          <w:lang w:val="cs-CZ"/>
        </w:rPr>
      </w:pPr>
      <w:r w:rsidRPr="00770F2A">
        <w:rPr>
          <w:lang w:val="cs-CZ"/>
        </w:rPr>
        <w:t xml:space="preserve">skladování zařízení; </w:t>
      </w:r>
    </w:p>
    <w:p w:rsidR="00770F2A" w:rsidRPr="00770F2A" w:rsidRDefault="00770F2A" w:rsidP="00770F2A">
      <w:pPr>
        <w:numPr>
          <w:ilvl w:val="0"/>
          <w:numId w:val="44"/>
        </w:numPr>
        <w:ind w:left="2421"/>
        <w:rPr>
          <w:lang w:val="cs-CZ"/>
        </w:rPr>
      </w:pPr>
      <w:r w:rsidRPr="00770F2A">
        <w:rPr>
          <w:lang w:val="cs-CZ"/>
        </w:rPr>
        <w:t>montáž a kalibraci (v případě že je nutná) zařízení;</w:t>
      </w:r>
    </w:p>
    <w:p w:rsidR="00770F2A" w:rsidRPr="00770F2A" w:rsidRDefault="00770F2A" w:rsidP="00770F2A">
      <w:pPr>
        <w:numPr>
          <w:ilvl w:val="0"/>
          <w:numId w:val="44"/>
        </w:numPr>
        <w:ind w:left="2421"/>
        <w:rPr>
          <w:lang w:val="cs-CZ"/>
        </w:rPr>
      </w:pPr>
      <w:r w:rsidRPr="00770F2A">
        <w:rPr>
          <w:lang w:val="cs-CZ"/>
        </w:rPr>
        <w:t>bezpečný provoz zařízení a postupy údržby.</w:t>
      </w:r>
    </w:p>
    <w:p w:rsidR="00770F2A" w:rsidRPr="00770F2A" w:rsidRDefault="00770F2A" w:rsidP="00770F2A">
      <w:pPr>
        <w:ind w:left="1701"/>
        <w:rPr>
          <w:lang w:val="cs-CZ"/>
        </w:rPr>
      </w:pPr>
    </w:p>
    <w:p w:rsidR="00770F2A" w:rsidRPr="00770F2A" w:rsidRDefault="00770F2A" w:rsidP="00770F2A">
      <w:pPr>
        <w:ind w:left="1701"/>
        <w:rPr>
          <w:lang w:val="cs-CZ"/>
        </w:rPr>
      </w:pPr>
      <w:bookmarkStart w:id="21" w:name="_GoBack"/>
      <w:bookmarkEnd w:id="21"/>
    </w:p>
    <w:p w:rsidR="00770F2A" w:rsidRPr="00770F2A" w:rsidRDefault="00770F2A" w:rsidP="00770F2A">
      <w:pPr>
        <w:rPr>
          <w:lang w:val="cs-CZ"/>
        </w:rPr>
      </w:pPr>
      <w:r w:rsidRPr="00770F2A">
        <w:rPr>
          <w:lang w:val="cs-CZ"/>
        </w:rPr>
        <w:t>REQ-012590/A</w:t>
      </w:r>
      <w:r w:rsidRPr="00770F2A">
        <w:rPr>
          <w:lang w:val="cs-CZ"/>
        </w:rPr>
        <w:tab/>
      </w:r>
    </w:p>
    <w:p w:rsidR="00770F2A" w:rsidRPr="00770F2A" w:rsidRDefault="00770F2A" w:rsidP="00770F2A">
      <w:pPr>
        <w:ind w:left="1701"/>
        <w:rPr>
          <w:lang w:val="cs-CZ"/>
        </w:rPr>
      </w:pPr>
      <w:r w:rsidRPr="00770F2A">
        <w:rPr>
          <w:lang w:val="cs-CZ"/>
        </w:rPr>
        <w:t>Dodavatel musí poskytnout prohlášení o shodě pro každý typ výrobku, stanovují-li příslušné právní předpisy povinnost dodavateli prohlášením o shodě pro účely prodeje zařízení na českém trhu disponovat. Toto prohlášení musí být v takovém případě v souladu se zákonem č. 22/1997 Sb., ve znění pozdějších předpisů.</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REQ-012591/A</w:t>
      </w:r>
      <w:r w:rsidRPr="00770F2A">
        <w:rPr>
          <w:lang w:val="cs-CZ"/>
        </w:rPr>
        <w:tab/>
      </w:r>
    </w:p>
    <w:p w:rsidR="00770F2A" w:rsidRPr="00770F2A" w:rsidRDefault="00770F2A" w:rsidP="00770F2A">
      <w:pPr>
        <w:ind w:left="1701"/>
        <w:rPr>
          <w:lang w:val="cs-CZ"/>
        </w:rPr>
      </w:pPr>
      <w:r w:rsidRPr="00770F2A">
        <w:rPr>
          <w:lang w:val="cs-CZ"/>
        </w:rPr>
        <w:t>Dodavatel musí poskytnout informace o výstupní kontrole produktu. Tato informace musí obsahovat prohlášení o shodě produktu s požadavky definovanými v RSD na produkt.</w:t>
      </w:r>
    </w:p>
    <w:p w:rsidR="00A224F6" w:rsidRDefault="00A224F6">
      <w:pPr>
        <w:spacing w:before="0" w:after="200"/>
        <w:contextualSpacing w:val="0"/>
        <w:rPr>
          <w:lang w:val="cs-CZ"/>
        </w:rPr>
      </w:pPr>
      <w:r>
        <w:rPr>
          <w:lang w:val="cs-CZ"/>
        </w:rPr>
        <w:br w:type="page"/>
      </w:r>
    </w:p>
    <w:p w:rsidR="00770F2A" w:rsidRPr="00770F2A" w:rsidRDefault="00770F2A" w:rsidP="00770F2A">
      <w:pPr>
        <w:pStyle w:val="Nadpis1"/>
        <w:numPr>
          <w:ilvl w:val="0"/>
          <w:numId w:val="8"/>
        </w:numPr>
        <w:rPr>
          <w:lang w:val="cs-CZ"/>
        </w:rPr>
      </w:pPr>
      <w:bookmarkStart w:id="22" w:name="_Toc432027142"/>
      <w:r w:rsidRPr="00770F2A">
        <w:rPr>
          <w:lang w:val="cs-CZ"/>
        </w:rPr>
        <w:lastRenderedPageBreak/>
        <w:t>Dodávka a instalace</w:t>
      </w:r>
      <w:bookmarkEnd w:id="22"/>
    </w:p>
    <w:p w:rsidR="00770F2A" w:rsidRPr="00770F2A" w:rsidRDefault="00770F2A" w:rsidP="00770F2A">
      <w:pPr>
        <w:rPr>
          <w:lang w:val="cs-CZ"/>
        </w:rPr>
      </w:pPr>
    </w:p>
    <w:p w:rsidR="00770F2A" w:rsidRPr="00770F2A" w:rsidRDefault="00770F2A" w:rsidP="00770F2A">
      <w:pPr>
        <w:rPr>
          <w:lang w:val="cs-CZ"/>
        </w:rPr>
      </w:pPr>
      <w:r w:rsidRPr="00770F2A">
        <w:rPr>
          <w:lang w:val="cs-CZ"/>
        </w:rPr>
        <w:t>REQ-012584/A</w:t>
      </w:r>
      <w:r w:rsidRPr="00770F2A">
        <w:rPr>
          <w:lang w:val="cs-CZ"/>
        </w:rPr>
        <w:tab/>
      </w:r>
    </w:p>
    <w:p w:rsidR="00770F2A" w:rsidRPr="00770F2A" w:rsidRDefault="00770F2A" w:rsidP="00770F2A">
      <w:pPr>
        <w:ind w:left="1701"/>
        <w:rPr>
          <w:lang w:val="cs-CZ"/>
        </w:rPr>
      </w:pPr>
      <w:r w:rsidRPr="00770F2A">
        <w:rPr>
          <w:lang w:val="cs-CZ"/>
        </w:rPr>
        <w:t xml:space="preserve">Dodávka a instalace zařízení musí být uskutečněna do určené lokality v Praze nebo v Dolních Břežanech. </w:t>
      </w:r>
    </w:p>
    <w:p w:rsidR="00770F2A" w:rsidRPr="00770F2A" w:rsidRDefault="00770F2A" w:rsidP="00770F2A">
      <w:pPr>
        <w:ind w:left="1701"/>
        <w:rPr>
          <w:lang w:val="cs-CZ"/>
        </w:rPr>
      </w:pPr>
    </w:p>
    <w:p w:rsidR="00770F2A" w:rsidRPr="00770F2A" w:rsidRDefault="00770F2A" w:rsidP="00770F2A">
      <w:pPr>
        <w:rPr>
          <w:lang w:val="cs-CZ"/>
        </w:rPr>
      </w:pPr>
      <w:r w:rsidRPr="00770F2A">
        <w:rPr>
          <w:lang w:val="cs-CZ"/>
        </w:rPr>
        <w:t>REQ-012585/A</w:t>
      </w:r>
      <w:r w:rsidRPr="00770F2A">
        <w:rPr>
          <w:lang w:val="cs-CZ"/>
        </w:rPr>
        <w:tab/>
      </w:r>
    </w:p>
    <w:p w:rsidR="00770F2A" w:rsidRPr="00770F2A" w:rsidRDefault="00770F2A" w:rsidP="00770F2A">
      <w:pPr>
        <w:ind w:left="1701"/>
        <w:rPr>
          <w:lang w:val="cs-CZ"/>
        </w:rPr>
      </w:pPr>
      <w:r w:rsidRPr="00770F2A">
        <w:rPr>
          <w:lang w:val="cs-CZ"/>
        </w:rPr>
        <w:t>Součástí dodávky musí být předání a proškolení obsluhy a představení všech</w:t>
      </w:r>
    </w:p>
    <w:p w:rsidR="00770F2A" w:rsidRDefault="00770F2A" w:rsidP="00A224F6">
      <w:pPr>
        <w:ind w:left="1701"/>
        <w:rPr>
          <w:lang w:val="cs-CZ"/>
        </w:rPr>
      </w:pPr>
      <w:r w:rsidRPr="00770F2A">
        <w:rPr>
          <w:lang w:val="cs-CZ"/>
        </w:rPr>
        <w:t>možností a funkcí zařízení.</w:t>
      </w:r>
    </w:p>
    <w:p w:rsidR="00A224F6" w:rsidRPr="00A224F6" w:rsidRDefault="00A224F6" w:rsidP="00A224F6">
      <w:pPr>
        <w:rPr>
          <w:lang w:val="cs-CZ"/>
        </w:rPr>
      </w:pPr>
    </w:p>
    <w:sectPr w:rsidR="00A224F6" w:rsidRPr="00A224F6" w:rsidSect="00F40462">
      <w:footerReference w:type="default" r:id="rId10"/>
      <w:headerReference w:type="first" r:id="rId11"/>
      <w:footerReference w:type="first" r:id="rId12"/>
      <w:type w:val="continuous"/>
      <w:pgSz w:w="11909" w:h="16834" w:code="9"/>
      <w:pgMar w:top="1138" w:right="1138" w:bottom="1699" w:left="1138" w:header="1138" w:footer="34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E0D" w:rsidRDefault="00BF1E0D" w:rsidP="00363669">
      <w:r>
        <w:separator/>
      </w:r>
    </w:p>
  </w:endnote>
  <w:endnote w:type="continuationSeparator" w:id="0">
    <w:p w:rsidR="00BF1E0D" w:rsidRDefault="00BF1E0D" w:rsidP="0036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7B5" w:rsidRDefault="007737E8" w:rsidP="009037B5">
    <w:pPr>
      <w:pStyle w:val="Zpat"/>
    </w:pPr>
    <w:r>
      <w:rPr>
        <w:noProof/>
        <w:lang w:val="cs-CZ" w:eastAsia="cs-CZ"/>
      </w:rPr>
      <mc:AlternateContent>
        <mc:Choice Requires="wps">
          <w:drawing>
            <wp:anchor distT="0" distB="0" distL="114300" distR="114300" simplePos="0" relativeHeight="251664384" behindDoc="0" locked="0" layoutInCell="1" allowOverlap="1" wp14:anchorId="16526BF0" wp14:editId="73038A7C">
              <wp:simplePos x="0" y="0"/>
              <wp:positionH relativeFrom="column">
                <wp:posOffset>2743200</wp:posOffset>
              </wp:positionH>
              <wp:positionV relativeFrom="paragraph">
                <wp:posOffset>-130175</wp:posOffset>
              </wp:positionV>
              <wp:extent cx="607695" cy="278130"/>
              <wp:effectExtent l="0" t="0" r="3175" b="127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37B5" w:rsidRDefault="009037B5" w:rsidP="009037B5">
                          <w:pPr>
                            <w:pStyle w:val="Zpat"/>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sidR="00277C94">
                            <w:rPr>
                              <w:noProof/>
                              <w:sz w:val="24"/>
                              <w:szCs w:val="24"/>
                            </w:rPr>
                            <w:t>8</w:t>
                          </w:r>
                          <w:r>
                            <w:rPr>
                              <w:sz w:val="24"/>
                              <w:szCs w:val="24"/>
                            </w:rPr>
                            <w:fldChar w:fldCharType="end"/>
                          </w:r>
                          <w:r>
                            <w:rPr>
                              <w:sz w:val="24"/>
                              <w:szCs w:val="24"/>
                            </w:rPr>
                            <w:t>|</w:t>
                          </w:r>
                          <w:r>
                            <w:rPr>
                              <w:sz w:val="24"/>
                              <w:szCs w:val="24"/>
                            </w:rPr>
                            <w:fldChar w:fldCharType="begin"/>
                          </w:r>
                          <w:r>
                            <w:rPr>
                              <w:sz w:val="24"/>
                              <w:szCs w:val="24"/>
                            </w:rPr>
                            <w:instrText xml:space="preserve"> NUMPAGES </w:instrText>
                          </w:r>
                          <w:r>
                            <w:rPr>
                              <w:sz w:val="24"/>
                              <w:szCs w:val="24"/>
                            </w:rPr>
                            <w:fldChar w:fldCharType="separate"/>
                          </w:r>
                          <w:r w:rsidR="00277C94">
                            <w:rPr>
                              <w:noProof/>
                              <w:sz w:val="24"/>
                              <w:szCs w:val="24"/>
                            </w:rPr>
                            <w:t>8</w:t>
                          </w:r>
                          <w:r>
                            <w:rPr>
                              <w:sz w:val="24"/>
                              <w:szCs w:val="24"/>
                            </w:rPr>
                            <w:fldChar w:fldCharType="end"/>
                          </w:r>
                        </w:p>
                        <w:p w:rsidR="009037B5" w:rsidRDefault="009037B5" w:rsidP="009037B5">
                          <w:pPr>
                            <w:pStyle w:val="Zpat"/>
                            <w:jc w:val="center"/>
                            <w:rPr>
                              <w:color w:val="000000"/>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in;margin-top:-10.25pt;width:47.85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" filled="f" stroked="f" strokeweight=".5pt">
              <v:textbox inset="0,0,0,0">
                <w:txbxContent>
                  <w:p w:rsidR="009037B5" w:rsidRDefault="009037B5" w:rsidP="009037B5">
                    <w:pPr>
                      <w:pStyle w:val="Zpat"/>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sidR="00277C94">
                      <w:rPr>
                        <w:noProof/>
                        <w:sz w:val="24"/>
                        <w:szCs w:val="24"/>
                      </w:rPr>
                      <w:t>8</w:t>
                    </w:r>
                    <w:r>
                      <w:rPr>
                        <w:sz w:val="24"/>
                        <w:szCs w:val="24"/>
                      </w:rPr>
                      <w:fldChar w:fldCharType="end"/>
                    </w:r>
                    <w:r>
                      <w:rPr>
                        <w:sz w:val="24"/>
                        <w:szCs w:val="24"/>
                      </w:rPr>
                      <w:t>|</w:t>
                    </w:r>
                    <w:r>
                      <w:rPr>
                        <w:sz w:val="24"/>
                        <w:szCs w:val="24"/>
                      </w:rPr>
                      <w:fldChar w:fldCharType="begin"/>
                    </w:r>
                    <w:r>
                      <w:rPr>
                        <w:sz w:val="24"/>
                        <w:szCs w:val="24"/>
                      </w:rPr>
                      <w:instrText xml:space="preserve"> NUMPAGES </w:instrText>
                    </w:r>
                    <w:r>
                      <w:rPr>
                        <w:sz w:val="24"/>
                        <w:szCs w:val="24"/>
                      </w:rPr>
                      <w:fldChar w:fldCharType="separate"/>
                    </w:r>
                    <w:r w:rsidR="00277C94">
                      <w:rPr>
                        <w:noProof/>
                        <w:sz w:val="24"/>
                        <w:szCs w:val="24"/>
                      </w:rPr>
                      <w:t>8</w:t>
                    </w:r>
                    <w:r>
                      <w:rPr>
                        <w:sz w:val="24"/>
                        <w:szCs w:val="24"/>
                      </w:rPr>
                      <w:fldChar w:fldCharType="end"/>
                    </w:r>
                  </w:p>
                  <w:p w:rsidR="009037B5" w:rsidRDefault="009037B5" w:rsidP="009037B5">
                    <w:pPr>
                      <w:pStyle w:val="Zpat"/>
                      <w:jc w:val="center"/>
                      <w:rPr>
                        <w:color w:val="000000"/>
                        <w:sz w:val="16"/>
                        <w:szCs w:val="16"/>
                      </w:rPr>
                    </w:pPr>
                  </w:p>
                </w:txbxContent>
              </v:textbox>
            </v:shape>
          </w:pict>
        </mc:Fallback>
      </mc:AlternateContent>
    </w:r>
    <w:r w:rsidR="009037B5">
      <w:rPr>
        <w:noProof/>
        <w:lang w:val="cs-CZ" w:eastAsia="cs-CZ"/>
      </w:rPr>
      <w:drawing>
        <wp:anchor distT="0" distB="0" distL="114300" distR="114300" simplePos="0" relativeHeight="251665408" behindDoc="1" locked="0" layoutInCell="1" allowOverlap="1" wp14:anchorId="69E4AF01" wp14:editId="051AB23A">
          <wp:simplePos x="0" y="0"/>
          <wp:positionH relativeFrom="page">
            <wp:align>center</wp:align>
          </wp:positionH>
          <wp:positionV relativeFrom="page">
            <wp:align>bottom</wp:align>
          </wp:positionV>
          <wp:extent cx="7541895" cy="892810"/>
          <wp:effectExtent l="0" t="0" r="0" b="0"/>
          <wp:wrapNone/>
          <wp:docPr id="1" name="Picture 1" descr="Description: footer-A4-portrait-CZ-2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Description: footer-A4-portrait-CZ-2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92810"/>
                  </a:xfrm>
                  <a:prstGeom prst="rect">
                    <a:avLst/>
                  </a:prstGeom>
                  <a:noFill/>
                </pic:spPr>
              </pic:pic>
            </a:graphicData>
          </a:graphic>
          <wp14:sizeRelH relativeFrom="page">
            <wp14:pctWidth>0</wp14:pctWidth>
          </wp14:sizeRelH>
          <wp14:sizeRelV relativeFrom="page">
            <wp14:pctHeight>0</wp14:pctHeight>
          </wp14:sizeRelV>
        </wp:anchor>
      </w:drawing>
    </w:r>
  </w:p>
  <w:p w:rsidR="005516A7" w:rsidRPr="009037B5" w:rsidRDefault="005516A7" w:rsidP="009037B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7B5" w:rsidRDefault="009037B5" w:rsidP="009037B5">
    <w:pPr>
      <w:pStyle w:val="Zpat"/>
    </w:pPr>
    <w:r>
      <w:rPr>
        <w:noProof/>
        <w:lang w:val="cs-CZ" w:eastAsia="cs-CZ"/>
      </w:rPr>
      <w:drawing>
        <wp:anchor distT="0" distB="0" distL="114300" distR="114300" simplePos="0" relativeHeight="251667456" behindDoc="1" locked="0" layoutInCell="1" allowOverlap="1" wp14:anchorId="600F094D" wp14:editId="3BE4B879">
          <wp:simplePos x="0" y="0"/>
          <wp:positionH relativeFrom="page">
            <wp:align>center</wp:align>
          </wp:positionH>
          <wp:positionV relativeFrom="page">
            <wp:align>bottom</wp:align>
          </wp:positionV>
          <wp:extent cx="7541895" cy="892810"/>
          <wp:effectExtent l="0" t="0" r="0" b="0"/>
          <wp:wrapNone/>
          <wp:docPr id="2" name="Picture 2" descr="Description: footer-A4-portra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Description: footer-A4-portrai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92810"/>
                  </a:xfrm>
                  <a:prstGeom prst="rect">
                    <a:avLst/>
                  </a:prstGeom>
                  <a:noFill/>
                </pic:spPr>
              </pic:pic>
            </a:graphicData>
          </a:graphic>
          <wp14:sizeRelH relativeFrom="page">
            <wp14:pctWidth>0</wp14:pctWidth>
          </wp14:sizeRelH>
          <wp14:sizeRelV relativeFrom="page">
            <wp14:pctHeight>0</wp14:pctHeight>
          </wp14:sizeRelV>
        </wp:anchor>
      </w:drawing>
    </w:r>
  </w:p>
  <w:p w:rsidR="003F6F29" w:rsidRPr="009037B5" w:rsidRDefault="003F6F29" w:rsidP="009037B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E0D" w:rsidRDefault="00BF1E0D" w:rsidP="00363669">
      <w:r>
        <w:separator/>
      </w:r>
    </w:p>
  </w:footnote>
  <w:footnote w:type="continuationSeparator" w:id="0">
    <w:p w:rsidR="00BF1E0D" w:rsidRDefault="00BF1E0D" w:rsidP="00363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61E" w:rsidRDefault="007737E8" w:rsidP="00D6661E">
    <w:pPr>
      <w:pStyle w:val="Zhlav"/>
    </w:pPr>
    <w:r>
      <w:rPr>
        <w:noProof/>
        <w:lang w:val="cs-CZ" w:eastAsia="cs-CZ"/>
      </w:rPr>
      <mc:AlternateContent>
        <mc:Choice Requires="wps">
          <w:drawing>
            <wp:anchor distT="0" distB="0" distL="114300" distR="114300" simplePos="0" relativeHeight="251669504" behindDoc="0" locked="0" layoutInCell="1" allowOverlap="1" wp14:anchorId="6C340E05" wp14:editId="240AC370">
              <wp:simplePos x="0" y="0"/>
              <wp:positionH relativeFrom="column">
                <wp:posOffset>4572000</wp:posOffset>
              </wp:positionH>
              <wp:positionV relativeFrom="paragraph">
                <wp:posOffset>0</wp:posOffset>
              </wp:positionV>
              <wp:extent cx="1581150" cy="568325"/>
              <wp:effectExtent l="0" t="0" r="1270" b="444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56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661E" w:rsidRDefault="00D6661E" w:rsidP="00D6661E">
                          <w:pPr>
                            <w:pStyle w:val="Zhlav"/>
                            <w:jc w:val="right"/>
                            <w:rPr>
                              <w:color w:val="404040"/>
                              <w:sz w:val="14"/>
                              <w:szCs w:val="14"/>
                            </w:rPr>
                          </w:pPr>
                          <w:r>
                            <w:rPr>
                              <w:color w:val="404040"/>
                              <w:sz w:val="14"/>
                              <w:szCs w:val="14"/>
                            </w:rPr>
                            <w:t xml:space="preserve">Institute of Physics ASCR, v. v. i.  </w:t>
                          </w:r>
                        </w:p>
                        <w:p w:rsidR="00D6661E" w:rsidRDefault="00D6661E" w:rsidP="00D6661E">
                          <w:pPr>
                            <w:pStyle w:val="Zhlav"/>
                            <w:jc w:val="right"/>
                            <w:rPr>
                              <w:color w:val="404040"/>
                              <w:sz w:val="14"/>
                              <w:szCs w:val="14"/>
                            </w:rPr>
                          </w:pPr>
                          <w:r>
                            <w:rPr>
                              <w:color w:val="404040"/>
                              <w:sz w:val="14"/>
                              <w:szCs w:val="14"/>
                            </w:rPr>
                            <w:t>Na Slovance 2</w:t>
                          </w:r>
                        </w:p>
                        <w:p w:rsidR="00D6661E" w:rsidRDefault="00D6661E" w:rsidP="00D6661E">
                          <w:pPr>
                            <w:pStyle w:val="Zhlav"/>
                            <w:jc w:val="right"/>
                            <w:rPr>
                              <w:color w:val="404040"/>
                              <w:sz w:val="14"/>
                              <w:szCs w:val="14"/>
                            </w:rPr>
                          </w:pPr>
                          <w:r>
                            <w:rPr>
                              <w:color w:val="404040"/>
                              <w:sz w:val="14"/>
                              <w:szCs w:val="14"/>
                            </w:rPr>
                            <w:t xml:space="preserve">182 21 Prague 8   </w:t>
                          </w:r>
                        </w:p>
                        <w:p w:rsidR="00D6661E" w:rsidRDefault="00D6661E" w:rsidP="00D6661E">
                          <w:pPr>
                            <w:pStyle w:val="Zhlav"/>
                            <w:jc w:val="right"/>
                            <w:rPr>
                              <w:color w:val="FF6633"/>
                              <w:sz w:val="14"/>
                              <w:szCs w:val="14"/>
                            </w:rPr>
                          </w:pPr>
                          <w:r>
                            <w:rPr>
                              <w:color w:val="FF6633"/>
                              <w:sz w:val="14"/>
                              <w:szCs w:val="14"/>
                            </w:rPr>
                            <w:t xml:space="preserve">eli-cz@fzu.cz </w:t>
                          </w:r>
                        </w:p>
                        <w:p w:rsidR="00D6661E" w:rsidRDefault="00D6661E" w:rsidP="00D6661E">
                          <w:pPr>
                            <w:pStyle w:val="Zhlav"/>
                            <w:jc w:val="right"/>
                            <w:rPr>
                              <w:color w:val="FF6633"/>
                              <w:sz w:val="14"/>
                              <w:szCs w:val="14"/>
                            </w:rPr>
                          </w:pPr>
                          <w:r>
                            <w:rPr>
                              <w:color w:val="FF6633"/>
                              <w:sz w:val="14"/>
                              <w:szCs w:val="14"/>
                            </w:rPr>
                            <w:t>www.eli-beams.eu</w:t>
                          </w:r>
                        </w:p>
                        <w:p w:rsidR="00D6661E" w:rsidRDefault="00D6661E" w:rsidP="00D6661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5in;margin-top:0;width:124.5pt;height:4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" stroked="f">
              <v:textbox inset="0,0,0,0">
                <w:txbxContent>
                  <w:p w:rsidR="00D6661E" w:rsidRDefault="00D6661E" w:rsidP="00D6661E">
                    <w:pPr>
                      <w:pStyle w:val="Zhlav"/>
                      <w:jc w:val="right"/>
                      <w:rPr>
                        <w:color w:val="404040"/>
                        <w:sz w:val="14"/>
                        <w:szCs w:val="14"/>
                      </w:rPr>
                    </w:pPr>
                    <w:proofErr w:type="gramStart"/>
                    <w:r>
                      <w:rPr>
                        <w:color w:val="404040"/>
                        <w:sz w:val="14"/>
                        <w:szCs w:val="14"/>
                      </w:rPr>
                      <w:t>Institute of Physics ASCR, v. v. i.</w:t>
                    </w:r>
                    <w:proofErr w:type="gramEnd"/>
                    <w:r>
                      <w:rPr>
                        <w:color w:val="404040"/>
                        <w:sz w:val="14"/>
                        <w:szCs w:val="14"/>
                      </w:rPr>
                      <w:t xml:space="preserve">  </w:t>
                    </w:r>
                  </w:p>
                  <w:p w:rsidR="00D6661E" w:rsidRDefault="00D6661E" w:rsidP="00D6661E">
                    <w:pPr>
                      <w:pStyle w:val="Zhlav"/>
                      <w:jc w:val="right"/>
                      <w:rPr>
                        <w:color w:val="404040"/>
                        <w:sz w:val="14"/>
                        <w:szCs w:val="14"/>
                      </w:rPr>
                    </w:pPr>
                    <w:r>
                      <w:rPr>
                        <w:color w:val="404040"/>
                        <w:sz w:val="14"/>
                        <w:szCs w:val="14"/>
                      </w:rPr>
                      <w:t xml:space="preserve">Na </w:t>
                    </w:r>
                    <w:proofErr w:type="spellStart"/>
                    <w:r>
                      <w:rPr>
                        <w:color w:val="404040"/>
                        <w:sz w:val="14"/>
                        <w:szCs w:val="14"/>
                      </w:rPr>
                      <w:t>Slovance</w:t>
                    </w:r>
                    <w:proofErr w:type="spellEnd"/>
                    <w:r>
                      <w:rPr>
                        <w:color w:val="404040"/>
                        <w:sz w:val="14"/>
                        <w:szCs w:val="14"/>
                      </w:rPr>
                      <w:t xml:space="preserve"> 2</w:t>
                    </w:r>
                  </w:p>
                  <w:p w:rsidR="00D6661E" w:rsidRDefault="00D6661E" w:rsidP="00D6661E">
                    <w:pPr>
                      <w:pStyle w:val="Zhlav"/>
                      <w:jc w:val="right"/>
                      <w:rPr>
                        <w:color w:val="404040"/>
                        <w:sz w:val="14"/>
                        <w:szCs w:val="14"/>
                      </w:rPr>
                    </w:pPr>
                    <w:r>
                      <w:rPr>
                        <w:color w:val="404040"/>
                        <w:sz w:val="14"/>
                        <w:szCs w:val="14"/>
                      </w:rPr>
                      <w:t xml:space="preserve">182 21 Prague 8   </w:t>
                    </w:r>
                  </w:p>
                  <w:p w:rsidR="00D6661E" w:rsidRDefault="00D6661E" w:rsidP="00D6661E">
                    <w:pPr>
                      <w:pStyle w:val="Zhlav"/>
                      <w:jc w:val="right"/>
                      <w:rPr>
                        <w:color w:val="FF6633"/>
                        <w:sz w:val="14"/>
                        <w:szCs w:val="14"/>
                      </w:rPr>
                    </w:pPr>
                    <w:r>
                      <w:rPr>
                        <w:color w:val="FF6633"/>
                        <w:sz w:val="14"/>
                        <w:szCs w:val="14"/>
                      </w:rPr>
                      <w:t xml:space="preserve">eli-cz@fzu.cz </w:t>
                    </w:r>
                  </w:p>
                  <w:p w:rsidR="00D6661E" w:rsidRDefault="00D6661E" w:rsidP="00D6661E">
                    <w:pPr>
                      <w:pStyle w:val="Zhlav"/>
                      <w:jc w:val="right"/>
                      <w:rPr>
                        <w:color w:val="FF6633"/>
                        <w:sz w:val="14"/>
                        <w:szCs w:val="14"/>
                      </w:rPr>
                    </w:pPr>
                    <w:r>
                      <w:rPr>
                        <w:color w:val="FF6633"/>
                        <w:sz w:val="14"/>
                        <w:szCs w:val="14"/>
                      </w:rPr>
                      <w:t>www.eli-beams.eu</w:t>
                    </w:r>
                  </w:p>
                  <w:p w:rsidR="00D6661E" w:rsidRDefault="00D6661E" w:rsidP="00D6661E"/>
                </w:txbxContent>
              </v:textbox>
            </v:shape>
          </w:pict>
        </mc:Fallback>
      </mc:AlternateContent>
    </w:r>
    <w:r w:rsidR="00D6661E">
      <w:rPr>
        <w:noProof/>
        <w:lang w:val="cs-CZ" w:eastAsia="cs-CZ"/>
      </w:rPr>
      <w:drawing>
        <wp:inline distT="0" distB="0" distL="0" distR="0" wp14:anchorId="4BF86FA3" wp14:editId="14DF92CA">
          <wp:extent cx="158115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723900"/>
                  </a:xfrm>
                  <a:prstGeom prst="rect">
                    <a:avLst/>
                  </a:prstGeom>
                  <a:noFill/>
                  <a:ln>
                    <a:noFill/>
                  </a:ln>
                </pic:spPr>
              </pic:pic>
            </a:graphicData>
          </a:graphic>
        </wp:inline>
      </w:drawing>
    </w:r>
  </w:p>
  <w:p w:rsidR="00D6661E" w:rsidRDefault="00D6661E" w:rsidP="00D6661E">
    <w:pPr>
      <w:pStyle w:val="Zhlav"/>
    </w:pPr>
  </w:p>
  <w:p w:rsidR="00D6661E" w:rsidRDefault="00D6661E" w:rsidP="00D6661E">
    <w:pPr>
      <w:pStyle w:val="Zhlav"/>
    </w:pPr>
  </w:p>
  <w:p w:rsidR="00946DE7" w:rsidRPr="00D6661E" w:rsidRDefault="00946DE7" w:rsidP="00D6661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76014"/>
    <w:multiLevelType w:val="hybridMultilevel"/>
    <w:tmpl w:val="7AEE92DC"/>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abstractNum w:abstractNumId="1">
    <w:nsid w:val="1DA26015"/>
    <w:multiLevelType w:val="hybridMultilevel"/>
    <w:tmpl w:val="F6E8CE6E"/>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
    <w:nsid w:val="23D46018"/>
    <w:multiLevelType w:val="hybridMultilevel"/>
    <w:tmpl w:val="8778AA16"/>
    <w:lvl w:ilvl="0" w:tplc="66C04A38">
      <w:numFmt w:val="bullet"/>
      <w:lvlText w:val="-"/>
      <w:lvlJc w:val="left"/>
      <w:pPr>
        <w:ind w:left="2061" w:hanging="360"/>
      </w:pPr>
      <w:rPr>
        <w:rFonts w:ascii="Verdana" w:eastAsia="Calibri" w:hAnsi="Verdana" w:cs="Times New Roman"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start w:val="1"/>
      <w:numFmt w:val="bullet"/>
      <w:lvlText w:val=""/>
      <w:lvlJc w:val="left"/>
      <w:pPr>
        <w:ind w:left="4221" w:hanging="360"/>
      </w:pPr>
      <w:rPr>
        <w:rFonts w:ascii="Symbol" w:hAnsi="Symbol" w:hint="default"/>
      </w:rPr>
    </w:lvl>
    <w:lvl w:ilvl="4" w:tplc="04090003">
      <w:start w:val="1"/>
      <w:numFmt w:val="bullet"/>
      <w:lvlText w:val="o"/>
      <w:lvlJc w:val="left"/>
      <w:pPr>
        <w:ind w:left="4941" w:hanging="360"/>
      </w:pPr>
      <w:rPr>
        <w:rFonts w:ascii="Courier New" w:hAnsi="Courier New" w:cs="Courier New" w:hint="default"/>
      </w:rPr>
    </w:lvl>
    <w:lvl w:ilvl="5" w:tplc="04090005">
      <w:start w:val="1"/>
      <w:numFmt w:val="bullet"/>
      <w:lvlText w:val=""/>
      <w:lvlJc w:val="left"/>
      <w:pPr>
        <w:ind w:left="5661" w:hanging="360"/>
      </w:pPr>
      <w:rPr>
        <w:rFonts w:ascii="Wingdings" w:hAnsi="Wingdings" w:hint="default"/>
      </w:rPr>
    </w:lvl>
    <w:lvl w:ilvl="6" w:tplc="04090001">
      <w:start w:val="1"/>
      <w:numFmt w:val="bullet"/>
      <w:lvlText w:val=""/>
      <w:lvlJc w:val="left"/>
      <w:pPr>
        <w:ind w:left="6381" w:hanging="360"/>
      </w:pPr>
      <w:rPr>
        <w:rFonts w:ascii="Symbol" w:hAnsi="Symbol" w:hint="default"/>
      </w:rPr>
    </w:lvl>
    <w:lvl w:ilvl="7" w:tplc="04090003">
      <w:start w:val="1"/>
      <w:numFmt w:val="bullet"/>
      <w:lvlText w:val="o"/>
      <w:lvlJc w:val="left"/>
      <w:pPr>
        <w:ind w:left="7101" w:hanging="360"/>
      </w:pPr>
      <w:rPr>
        <w:rFonts w:ascii="Courier New" w:hAnsi="Courier New" w:cs="Courier New" w:hint="default"/>
      </w:rPr>
    </w:lvl>
    <w:lvl w:ilvl="8" w:tplc="04090005">
      <w:start w:val="1"/>
      <w:numFmt w:val="bullet"/>
      <w:lvlText w:val=""/>
      <w:lvlJc w:val="left"/>
      <w:pPr>
        <w:ind w:left="7821" w:hanging="360"/>
      </w:pPr>
      <w:rPr>
        <w:rFonts w:ascii="Wingdings" w:hAnsi="Wingdings" w:hint="default"/>
      </w:rPr>
    </w:lvl>
  </w:abstractNum>
  <w:abstractNum w:abstractNumId="3">
    <w:nsid w:val="26304623"/>
    <w:multiLevelType w:val="multilevel"/>
    <w:tmpl w:val="36B4E7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E4725B5"/>
    <w:multiLevelType w:val="hybridMultilevel"/>
    <w:tmpl w:val="99CEE542"/>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
    <w:nsid w:val="2FF66019"/>
    <w:multiLevelType w:val="hybridMultilevel"/>
    <w:tmpl w:val="5C4C5F20"/>
    <w:lvl w:ilvl="0" w:tplc="66C04A38">
      <w:numFmt w:val="bullet"/>
      <w:lvlText w:val="-"/>
      <w:lvlJc w:val="left"/>
      <w:pPr>
        <w:ind w:left="2061" w:hanging="360"/>
      </w:pPr>
      <w:rPr>
        <w:rFonts w:ascii="Verdana" w:eastAsia="Calibri" w:hAnsi="Verdana" w:cs="Times New Roman"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start w:val="1"/>
      <w:numFmt w:val="bullet"/>
      <w:lvlText w:val=""/>
      <w:lvlJc w:val="left"/>
      <w:pPr>
        <w:ind w:left="4221" w:hanging="360"/>
      </w:pPr>
      <w:rPr>
        <w:rFonts w:ascii="Symbol" w:hAnsi="Symbol" w:hint="default"/>
      </w:rPr>
    </w:lvl>
    <w:lvl w:ilvl="4" w:tplc="04090003">
      <w:start w:val="1"/>
      <w:numFmt w:val="bullet"/>
      <w:lvlText w:val="o"/>
      <w:lvlJc w:val="left"/>
      <w:pPr>
        <w:ind w:left="4941" w:hanging="360"/>
      </w:pPr>
      <w:rPr>
        <w:rFonts w:ascii="Courier New" w:hAnsi="Courier New" w:cs="Courier New" w:hint="default"/>
      </w:rPr>
    </w:lvl>
    <w:lvl w:ilvl="5" w:tplc="04090005">
      <w:start w:val="1"/>
      <w:numFmt w:val="bullet"/>
      <w:lvlText w:val=""/>
      <w:lvlJc w:val="left"/>
      <w:pPr>
        <w:ind w:left="5661" w:hanging="360"/>
      </w:pPr>
      <w:rPr>
        <w:rFonts w:ascii="Wingdings" w:hAnsi="Wingdings" w:hint="default"/>
      </w:rPr>
    </w:lvl>
    <w:lvl w:ilvl="6" w:tplc="04090001">
      <w:start w:val="1"/>
      <w:numFmt w:val="bullet"/>
      <w:lvlText w:val=""/>
      <w:lvlJc w:val="left"/>
      <w:pPr>
        <w:ind w:left="6381" w:hanging="360"/>
      </w:pPr>
      <w:rPr>
        <w:rFonts w:ascii="Symbol" w:hAnsi="Symbol" w:hint="default"/>
      </w:rPr>
    </w:lvl>
    <w:lvl w:ilvl="7" w:tplc="04090003">
      <w:start w:val="1"/>
      <w:numFmt w:val="bullet"/>
      <w:lvlText w:val="o"/>
      <w:lvlJc w:val="left"/>
      <w:pPr>
        <w:ind w:left="7101" w:hanging="360"/>
      </w:pPr>
      <w:rPr>
        <w:rFonts w:ascii="Courier New" w:hAnsi="Courier New" w:cs="Courier New" w:hint="default"/>
      </w:rPr>
    </w:lvl>
    <w:lvl w:ilvl="8" w:tplc="04090005">
      <w:start w:val="1"/>
      <w:numFmt w:val="bullet"/>
      <w:lvlText w:val=""/>
      <w:lvlJc w:val="left"/>
      <w:pPr>
        <w:ind w:left="7821" w:hanging="360"/>
      </w:pPr>
      <w:rPr>
        <w:rFonts w:ascii="Wingdings" w:hAnsi="Wingdings" w:hint="default"/>
      </w:rPr>
    </w:lvl>
  </w:abstractNum>
  <w:abstractNum w:abstractNumId="6">
    <w:nsid w:val="40E26017"/>
    <w:multiLevelType w:val="hybridMultilevel"/>
    <w:tmpl w:val="B2424266"/>
    <w:lvl w:ilvl="0" w:tplc="66C04A38">
      <w:numFmt w:val="bullet"/>
      <w:lvlText w:val="-"/>
      <w:lvlJc w:val="left"/>
      <w:pPr>
        <w:ind w:left="2061" w:hanging="360"/>
      </w:pPr>
      <w:rPr>
        <w:rFonts w:ascii="Verdana" w:eastAsia="Calibri" w:hAnsi="Verdana" w:cs="Times New Roman"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start w:val="1"/>
      <w:numFmt w:val="bullet"/>
      <w:lvlText w:val=""/>
      <w:lvlJc w:val="left"/>
      <w:pPr>
        <w:ind w:left="4221" w:hanging="360"/>
      </w:pPr>
      <w:rPr>
        <w:rFonts w:ascii="Symbol" w:hAnsi="Symbol" w:hint="default"/>
      </w:rPr>
    </w:lvl>
    <w:lvl w:ilvl="4" w:tplc="04090003">
      <w:start w:val="1"/>
      <w:numFmt w:val="bullet"/>
      <w:lvlText w:val="o"/>
      <w:lvlJc w:val="left"/>
      <w:pPr>
        <w:ind w:left="4941" w:hanging="360"/>
      </w:pPr>
      <w:rPr>
        <w:rFonts w:ascii="Courier New" w:hAnsi="Courier New" w:cs="Courier New" w:hint="default"/>
      </w:rPr>
    </w:lvl>
    <w:lvl w:ilvl="5" w:tplc="04090005">
      <w:start w:val="1"/>
      <w:numFmt w:val="bullet"/>
      <w:lvlText w:val=""/>
      <w:lvlJc w:val="left"/>
      <w:pPr>
        <w:ind w:left="5661" w:hanging="360"/>
      </w:pPr>
      <w:rPr>
        <w:rFonts w:ascii="Wingdings" w:hAnsi="Wingdings" w:hint="default"/>
      </w:rPr>
    </w:lvl>
    <w:lvl w:ilvl="6" w:tplc="04090001">
      <w:start w:val="1"/>
      <w:numFmt w:val="bullet"/>
      <w:lvlText w:val=""/>
      <w:lvlJc w:val="left"/>
      <w:pPr>
        <w:ind w:left="6381" w:hanging="360"/>
      </w:pPr>
      <w:rPr>
        <w:rFonts w:ascii="Symbol" w:hAnsi="Symbol" w:hint="default"/>
      </w:rPr>
    </w:lvl>
    <w:lvl w:ilvl="7" w:tplc="04090003">
      <w:start w:val="1"/>
      <w:numFmt w:val="bullet"/>
      <w:lvlText w:val="o"/>
      <w:lvlJc w:val="left"/>
      <w:pPr>
        <w:ind w:left="7101" w:hanging="360"/>
      </w:pPr>
      <w:rPr>
        <w:rFonts w:ascii="Courier New" w:hAnsi="Courier New" w:cs="Courier New" w:hint="default"/>
      </w:rPr>
    </w:lvl>
    <w:lvl w:ilvl="8" w:tplc="04090005">
      <w:start w:val="1"/>
      <w:numFmt w:val="bullet"/>
      <w:lvlText w:val=""/>
      <w:lvlJc w:val="left"/>
      <w:pPr>
        <w:ind w:left="7821" w:hanging="360"/>
      </w:pPr>
      <w:rPr>
        <w:rFonts w:ascii="Wingdings" w:hAnsi="Wingdings" w:hint="default"/>
      </w:rPr>
    </w:lvl>
  </w:abstractNum>
  <w:abstractNum w:abstractNumId="7">
    <w:nsid w:val="47373FE4"/>
    <w:multiLevelType w:val="multilevel"/>
    <w:tmpl w:val="A4249F40"/>
    <w:lvl w:ilvl="0">
      <w:start w:val="1"/>
      <w:numFmt w:val="decimal"/>
      <w:pStyle w:val="Nadpis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7A82988"/>
    <w:multiLevelType w:val="multilevel"/>
    <w:tmpl w:val="F560FE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8866003"/>
    <w:multiLevelType w:val="multilevel"/>
    <w:tmpl w:val="72326816"/>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2."/>
      <w:lvlJc w:val="left"/>
      <w:pPr>
        <w:ind w:left="792" w:hanging="432"/>
      </w:pPr>
      <w:rPr>
        <w:rFonts w:hint="default"/>
      </w:rPr>
    </w:lvl>
    <w:lvl w:ilvl="2">
      <w:start w:val="1"/>
      <w:numFmt w:val="decimal"/>
      <w:pStyle w:val="Nadpis3"/>
      <w:suff w:val="space"/>
      <w:lvlText w:val="%1.%2.%3."/>
      <w:lvlJc w:val="left"/>
      <w:pPr>
        <w:ind w:left="1224" w:hanging="504"/>
      </w:pPr>
      <w:rPr>
        <w:rFonts w:hint="default"/>
      </w:rPr>
    </w:lvl>
    <w:lvl w:ilvl="3">
      <w:start w:val="1"/>
      <w:numFmt w:val="decimal"/>
      <w:pStyle w:val="Nadpis4"/>
      <w:suff w:val="space"/>
      <w:lvlText w:val="%1.%2.%3.%4."/>
      <w:lvlJc w:val="left"/>
      <w:pPr>
        <w:ind w:left="1728" w:hanging="648"/>
      </w:pPr>
      <w:rPr>
        <w:rFonts w:hint="default"/>
      </w:rPr>
    </w:lvl>
    <w:lvl w:ilvl="4">
      <w:start w:val="1"/>
      <w:numFmt w:val="decimal"/>
      <w:pStyle w:val="Nadpis5"/>
      <w:suff w:val="space"/>
      <w:lvlText w:val="%1.%2.%3.%4.%5."/>
      <w:lvlJc w:val="left"/>
      <w:pPr>
        <w:ind w:left="2232" w:hanging="792"/>
      </w:pPr>
      <w:rPr>
        <w:rFonts w:hint="default"/>
      </w:rPr>
    </w:lvl>
    <w:lvl w:ilvl="5">
      <w:start w:val="1"/>
      <w:numFmt w:val="decimal"/>
      <w:pStyle w:val="Nadpis6"/>
      <w:suff w:val="space"/>
      <w:lvlText w:val="%1.%2.%3.%4.%5.%6."/>
      <w:lvlJc w:val="left"/>
      <w:pPr>
        <w:ind w:left="2736" w:hanging="936"/>
      </w:pPr>
      <w:rPr>
        <w:rFonts w:hint="default"/>
      </w:rPr>
    </w:lvl>
    <w:lvl w:ilvl="6">
      <w:start w:val="1"/>
      <w:numFmt w:val="decimal"/>
      <w:pStyle w:val="Nadpis7"/>
      <w:suff w:val="space"/>
      <w:lvlText w:val="%1.%2.%3.%4.%5.%6.%7."/>
      <w:lvlJc w:val="left"/>
      <w:pPr>
        <w:ind w:left="3240" w:hanging="1080"/>
      </w:pPr>
      <w:rPr>
        <w:rFonts w:hint="default"/>
      </w:rPr>
    </w:lvl>
    <w:lvl w:ilvl="7">
      <w:start w:val="1"/>
      <w:numFmt w:val="decimal"/>
      <w:pStyle w:val="Nadpis8"/>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0">
    <w:nsid w:val="4A656017"/>
    <w:multiLevelType w:val="hybridMultilevel"/>
    <w:tmpl w:val="F8E2BE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C326623"/>
    <w:multiLevelType w:val="hybridMultilevel"/>
    <w:tmpl w:val="3C82B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C7A6016"/>
    <w:multiLevelType w:val="hybridMultilevel"/>
    <w:tmpl w:val="327667DA"/>
    <w:lvl w:ilvl="0" w:tplc="66C04A38">
      <w:numFmt w:val="bullet"/>
      <w:lvlText w:val="-"/>
      <w:lvlJc w:val="left"/>
      <w:pPr>
        <w:ind w:left="2061" w:hanging="360"/>
      </w:pPr>
      <w:rPr>
        <w:rFonts w:ascii="Verdana" w:eastAsia="Calibri" w:hAnsi="Verdana" w:cs="Times New Roman"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start w:val="1"/>
      <w:numFmt w:val="bullet"/>
      <w:lvlText w:val=""/>
      <w:lvlJc w:val="left"/>
      <w:pPr>
        <w:ind w:left="4221" w:hanging="360"/>
      </w:pPr>
      <w:rPr>
        <w:rFonts w:ascii="Symbol" w:hAnsi="Symbol" w:hint="default"/>
      </w:rPr>
    </w:lvl>
    <w:lvl w:ilvl="4" w:tplc="04090003">
      <w:start w:val="1"/>
      <w:numFmt w:val="bullet"/>
      <w:lvlText w:val="o"/>
      <w:lvlJc w:val="left"/>
      <w:pPr>
        <w:ind w:left="4941" w:hanging="360"/>
      </w:pPr>
      <w:rPr>
        <w:rFonts w:ascii="Courier New" w:hAnsi="Courier New" w:cs="Courier New" w:hint="default"/>
      </w:rPr>
    </w:lvl>
    <w:lvl w:ilvl="5" w:tplc="04090005">
      <w:start w:val="1"/>
      <w:numFmt w:val="bullet"/>
      <w:lvlText w:val=""/>
      <w:lvlJc w:val="left"/>
      <w:pPr>
        <w:ind w:left="5661" w:hanging="360"/>
      </w:pPr>
      <w:rPr>
        <w:rFonts w:ascii="Wingdings" w:hAnsi="Wingdings" w:hint="default"/>
      </w:rPr>
    </w:lvl>
    <w:lvl w:ilvl="6" w:tplc="04090001">
      <w:start w:val="1"/>
      <w:numFmt w:val="bullet"/>
      <w:lvlText w:val=""/>
      <w:lvlJc w:val="left"/>
      <w:pPr>
        <w:ind w:left="6381" w:hanging="360"/>
      </w:pPr>
      <w:rPr>
        <w:rFonts w:ascii="Symbol" w:hAnsi="Symbol" w:hint="default"/>
      </w:rPr>
    </w:lvl>
    <w:lvl w:ilvl="7" w:tplc="04090003">
      <w:start w:val="1"/>
      <w:numFmt w:val="bullet"/>
      <w:lvlText w:val="o"/>
      <w:lvlJc w:val="left"/>
      <w:pPr>
        <w:ind w:left="7101" w:hanging="360"/>
      </w:pPr>
      <w:rPr>
        <w:rFonts w:ascii="Courier New" w:hAnsi="Courier New" w:cs="Courier New" w:hint="default"/>
      </w:rPr>
    </w:lvl>
    <w:lvl w:ilvl="8" w:tplc="04090005">
      <w:start w:val="1"/>
      <w:numFmt w:val="bullet"/>
      <w:lvlText w:val=""/>
      <w:lvlJc w:val="left"/>
      <w:pPr>
        <w:ind w:left="7821" w:hanging="360"/>
      </w:pPr>
      <w:rPr>
        <w:rFonts w:ascii="Wingdings" w:hAnsi="Wingdings" w:hint="default"/>
      </w:rPr>
    </w:lvl>
  </w:abstractNum>
  <w:abstractNum w:abstractNumId="13">
    <w:nsid w:val="4CD72B20"/>
    <w:multiLevelType w:val="hybridMultilevel"/>
    <w:tmpl w:val="29A40140"/>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4">
    <w:nsid w:val="4D8B6014"/>
    <w:multiLevelType w:val="hybridMultilevel"/>
    <w:tmpl w:val="2B2489E0"/>
    <w:lvl w:ilvl="0" w:tplc="04090001">
      <w:start w:val="1"/>
      <w:numFmt w:val="bullet"/>
      <w:lvlText w:val=""/>
      <w:lvlJc w:val="left"/>
      <w:pPr>
        <w:ind w:left="2933" w:hanging="360"/>
      </w:pPr>
      <w:rPr>
        <w:rFonts w:ascii="Symbol" w:hAnsi="Symbol" w:hint="default"/>
      </w:rPr>
    </w:lvl>
    <w:lvl w:ilvl="1" w:tplc="04090003">
      <w:start w:val="1"/>
      <w:numFmt w:val="bullet"/>
      <w:lvlText w:val="o"/>
      <w:lvlJc w:val="left"/>
      <w:pPr>
        <w:ind w:left="3653" w:hanging="360"/>
      </w:pPr>
      <w:rPr>
        <w:rFonts w:ascii="Courier New" w:hAnsi="Courier New" w:cs="Courier New" w:hint="default"/>
      </w:rPr>
    </w:lvl>
    <w:lvl w:ilvl="2" w:tplc="04090005">
      <w:start w:val="1"/>
      <w:numFmt w:val="bullet"/>
      <w:lvlText w:val=""/>
      <w:lvlJc w:val="left"/>
      <w:pPr>
        <w:ind w:left="4373" w:hanging="360"/>
      </w:pPr>
      <w:rPr>
        <w:rFonts w:ascii="Wingdings" w:hAnsi="Wingdings" w:hint="default"/>
      </w:rPr>
    </w:lvl>
    <w:lvl w:ilvl="3" w:tplc="04090001">
      <w:start w:val="1"/>
      <w:numFmt w:val="bullet"/>
      <w:lvlText w:val=""/>
      <w:lvlJc w:val="left"/>
      <w:pPr>
        <w:ind w:left="5093" w:hanging="360"/>
      </w:pPr>
      <w:rPr>
        <w:rFonts w:ascii="Symbol" w:hAnsi="Symbol" w:hint="default"/>
      </w:rPr>
    </w:lvl>
    <w:lvl w:ilvl="4" w:tplc="04090003">
      <w:start w:val="1"/>
      <w:numFmt w:val="bullet"/>
      <w:lvlText w:val="o"/>
      <w:lvlJc w:val="left"/>
      <w:pPr>
        <w:ind w:left="5813" w:hanging="360"/>
      </w:pPr>
      <w:rPr>
        <w:rFonts w:ascii="Courier New" w:hAnsi="Courier New" w:cs="Courier New" w:hint="default"/>
      </w:rPr>
    </w:lvl>
    <w:lvl w:ilvl="5" w:tplc="04090005">
      <w:start w:val="1"/>
      <w:numFmt w:val="bullet"/>
      <w:lvlText w:val=""/>
      <w:lvlJc w:val="left"/>
      <w:pPr>
        <w:ind w:left="6533" w:hanging="360"/>
      </w:pPr>
      <w:rPr>
        <w:rFonts w:ascii="Wingdings" w:hAnsi="Wingdings" w:hint="default"/>
      </w:rPr>
    </w:lvl>
    <w:lvl w:ilvl="6" w:tplc="04090001">
      <w:start w:val="1"/>
      <w:numFmt w:val="bullet"/>
      <w:lvlText w:val=""/>
      <w:lvlJc w:val="left"/>
      <w:pPr>
        <w:ind w:left="7253" w:hanging="360"/>
      </w:pPr>
      <w:rPr>
        <w:rFonts w:ascii="Symbol" w:hAnsi="Symbol" w:hint="default"/>
      </w:rPr>
    </w:lvl>
    <w:lvl w:ilvl="7" w:tplc="04090003">
      <w:start w:val="1"/>
      <w:numFmt w:val="bullet"/>
      <w:lvlText w:val="o"/>
      <w:lvlJc w:val="left"/>
      <w:pPr>
        <w:ind w:left="7973" w:hanging="360"/>
      </w:pPr>
      <w:rPr>
        <w:rFonts w:ascii="Courier New" w:hAnsi="Courier New" w:cs="Courier New" w:hint="default"/>
      </w:rPr>
    </w:lvl>
    <w:lvl w:ilvl="8" w:tplc="04090005">
      <w:start w:val="1"/>
      <w:numFmt w:val="bullet"/>
      <w:lvlText w:val=""/>
      <w:lvlJc w:val="left"/>
      <w:pPr>
        <w:ind w:left="8693" w:hanging="360"/>
      </w:pPr>
      <w:rPr>
        <w:rFonts w:ascii="Wingdings" w:hAnsi="Wingdings" w:hint="default"/>
      </w:rPr>
    </w:lvl>
  </w:abstractNum>
  <w:abstractNum w:abstractNumId="15">
    <w:nsid w:val="57ED6ACE"/>
    <w:multiLevelType w:val="hybridMultilevel"/>
    <w:tmpl w:val="37E0094C"/>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6">
    <w:nsid w:val="5E326015"/>
    <w:multiLevelType w:val="hybridMultilevel"/>
    <w:tmpl w:val="028E5A5E"/>
    <w:lvl w:ilvl="0" w:tplc="04090001">
      <w:start w:val="1"/>
      <w:numFmt w:val="bullet"/>
      <w:lvlText w:val=""/>
      <w:lvlJc w:val="left"/>
      <w:pPr>
        <w:ind w:left="2061" w:hanging="360"/>
      </w:pPr>
      <w:rPr>
        <w:rFonts w:ascii="Symbol" w:hAnsi="Symbol"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start w:val="1"/>
      <w:numFmt w:val="bullet"/>
      <w:lvlText w:val=""/>
      <w:lvlJc w:val="left"/>
      <w:pPr>
        <w:ind w:left="4221" w:hanging="360"/>
      </w:pPr>
      <w:rPr>
        <w:rFonts w:ascii="Symbol" w:hAnsi="Symbol" w:hint="default"/>
      </w:rPr>
    </w:lvl>
    <w:lvl w:ilvl="4" w:tplc="04090003">
      <w:start w:val="1"/>
      <w:numFmt w:val="bullet"/>
      <w:lvlText w:val="o"/>
      <w:lvlJc w:val="left"/>
      <w:pPr>
        <w:ind w:left="4941" w:hanging="360"/>
      </w:pPr>
      <w:rPr>
        <w:rFonts w:ascii="Courier New" w:hAnsi="Courier New" w:cs="Courier New" w:hint="default"/>
      </w:rPr>
    </w:lvl>
    <w:lvl w:ilvl="5" w:tplc="04090005">
      <w:start w:val="1"/>
      <w:numFmt w:val="bullet"/>
      <w:lvlText w:val=""/>
      <w:lvlJc w:val="left"/>
      <w:pPr>
        <w:ind w:left="5661" w:hanging="360"/>
      </w:pPr>
      <w:rPr>
        <w:rFonts w:ascii="Wingdings" w:hAnsi="Wingdings" w:hint="default"/>
      </w:rPr>
    </w:lvl>
    <w:lvl w:ilvl="6" w:tplc="04090001">
      <w:start w:val="1"/>
      <w:numFmt w:val="bullet"/>
      <w:lvlText w:val=""/>
      <w:lvlJc w:val="left"/>
      <w:pPr>
        <w:ind w:left="6381" w:hanging="360"/>
      </w:pPr>
      <w:rPr>
        <w:rFonts w:ascii="Symbol" w:hAnsi="Symbol" w:hint="default"/>
      </w:rPr>
    </w:lvl>
    <w:lvl w:ilvl="7" w:tplc="04090003">
      <w:start w:val="1"/>
      <w:numFmt w:val="bullet"/>
      <w:lvlText w:val="o"/>
      <w:lvlJc w:val="left"/>
      <w:pPr>
        <w:ind w:left="7101" w:hanging="360"/>
      </w:pPr>
      <w:rPr>
        <w:rFonts w:ascii="Courier New" w:hAnsi="Courier New" w:cs="Courier New" w:hint="default"/>
      </w:rPr>
    </w:lvl>
    <w:lvl w:ilvl="8" w:tplc="04090005">
      <w:start w:val="1"/>
      <w:numFmt w:val="bullet"/>
      <w:lvlText w:val=""/>
      <w:lvlJc w:val="left"/>
      <w:pPr>
        <w:ind w:left="7821" w:hanging="360"/>
      </w:pPr>
      <w:rPr>
        <w:rFonts w:ascii="Wingdings" w:hAnsi="Wingdings" w:hint="default"/>
      </w:rPr>
    </w:lvl>
  </w:abstractNum>
  <w:abstractNum w:abstractNumId="17">
    <w:nsid w:val="60016014"/>
    <w:multiLevelType w:val="hybridMultilevel"/>
    <w:tmpl w:val="2ABAA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0016015"/>
    <w:multiLevelType w:val="hybridMultilevel"/>
    <w:tmpl w:val="11F0A550"/>
    <w:lvl w:ilvl="0" w:tplc="0405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abstractNum w:abstractNumId="19">
    <w:nsid w:val="60016018"/>
    <w:multiLevelType w:val="hybridMultilevel"/>
    <w:tmpl w:val="D2C8BCB4"/>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20">
    <w:nsid w:val="60146014"/>
    <w:multiLevelType w:val="hybridMultilevel"/>
    <w:tmpl w:val="309E8F1E"/>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abstractNum w:abstractNumId="21">
    <w:nsid w:val="60146016"/>
    <w:multiLevelType w:val="hybridMultilevel"/>
    <w:tmpl w:val="49D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0156014"/>
    <w:multiLevelType w:val="hybridMultilevel"/>
    <w:tmpl w:val="EB2CB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0156015"/>
    <w:multiLevelType w:val="hybridMultilevel"/>
    <w:tmpl w:val="73D88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0166016"/>
    <w:multiLevelType w:val="hybridMultilevel"/>
    <w:tmpl w:val="11F0A550"/>
    <w:lvl w:ilvl="0" w:tplc="0405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abstractNum w:abstractNumId="25">
    <w:nsid w:val="60176017"/>
    <w:multiLevelType w:val="hybridMultilevel"/>
    <w:tmpl w:val="39A4A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0186015"/>
    <w:multiLevelType w:val="hybridMultilevel"/>
    <w:tmpl w:val="2BCC79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0196016"/>
    <w:multiLevelType w:val="hybridMultilevel"/>
    <w:tmpl w:val="98461FDE"/>
    <w:lvl w:ilvl="0" w:tplc="0405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E26015"/>
    <w:multiLevelType w:val="hybridMultilevel"/>
    <w:tmpl w:val="C52843EE"/>
    <w:lvl w:ilvl="0" w:tplc="04050001">
      <w:start w:val="1"/>
      <w:numFmt w:val="bullet"/>
      <w:lvlText w:val=""/>
      <w:lvlJc w:val="left"/>
      <w:pPr>
        <w:ind w:left="2061" w:hanging="360"/>
      </w:pPr>
      <w:rPr>
        <w:rFonts w:ascii="Symbol" w:hAnsi="Symbol"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start w:val="1"/>
      <w:numFmt w:val="bullet"/>
      <w:lvlText w:val=""/>
      <w:lvlJc w:val="left"/>
      <w:pPr>
        <w:ind w:left="4221" w:hanging="360"/>
      </w:pPr>
      <w:rPr>
        <w:rFonts w:ascii="Symbol" w:hAnsi="Symbol" w:hint="default"/>
      </w:rPr>
    </w:lvl>
    <w:lvl w:ilvl="4" w:tplc="04090003">
      <w:start w:val="1"/>
      <w:numFmt w:val="bullet"/>
      <w:lvlText w:val="o"/>
      <w:lvlJc w:val="left"/>
      <w:pPr>
        <w:ind w:left="4941" w:hanging="360"/>
      </w:pPr>
      <w:rPr>
        <w:rFonts w:ascii="Courier New" w:hAnsi="Courier New" w:cs="Courier New" w:hint="default"/>
      </w:rPr>
    </w:lvl>
    <w:lvl w:ilvl="5" w:tplc="04090005">
      <w:start w:val="1"/>
      <w:numFmt w:val="bullet"/>
      <w:lvlText w:val=""/>
      <w:lvlJc w:val="left"/>
      <w:pPr>
        <w:ind w:left="5661" w:hanging="360"/>
      </w:pPr>
      <w:rPr>
        <w:rFonts w:ascii="Wingdings" w:hAnsi="Wingdings" w:hint="default"/>
      </w:rPr>
    </w:lvl>
    <w:lvl w:ilvl="6" w:tplc="04090001">
      <w:start w:val="1"/>
      <w:numFmt w:val="bullet"/>
      <w:lvlText w:val=""/>
      <w:lvlJc w:val="left"/>
      <w:pPr>
        <w:ind w:left="6381" w:hanging="360"/>
      </w:pPr>
      <w:rPr>
        <w:rFonts w:ascii="Symbol" w:hAnsi="Symbol" w:hint="default"/>
      </w:rPr>
    </w:lvl>
    <w:lvl w:ilvl="7" w:tplc="04090003">
      <w:start w:val="1"/>
      <w:numFmt w:val="bullet"/>
      <w:lvlText w:val="o"/>
      <w:lvlJc w:val="left"/>
      <w:pPr>
        <w:ind w:left="7101" w:hanging="360"/>
      </w:pPr>
      <w:rPr>
        <w:rFonts w:ascii="Courier New" w:hAnsi="Courier New" w:cs="Courier New" w:hint="default"/>
      </w:rPr>
    </w:lvl>
    <w:lvl w:ilvl="8" w:tplc="04090005">
      <w:start w:val="1"/>
      <w:numFmt w:val="bullet"/>
      <w:lvlText w:val=""/>
      <w:lvlJc w:val="left"/>
      <w:pPr>
        <w:ind w:left="7821" w:hanging="360"/>
      </w:pPr>
      <w:rPr>
        <w:rFonts w:ascii="Wingdings" w:hAnsi="Wingdings" w:hint="default"/>
      </w:rPr>
    </w:lvl>
  </w:abstractNum>
  <w:abstractNum w:abstractNumId="29">
    <w:nsid w:val="6FFF64E9"/>
    <w:multiLevelType w:val="hybridMultilevel"/>
    <w:tmpl w:val="5CEC6098"/>
    <w:lvl w:ilvl="0" w:tplc="6D62CFA4">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9"/>
  </w:num>
  <w:num w:numId="2">
    <w:abstractNumId w:val="22"/>
  </w:num>
  <w:num w:numId="3">
    <w:abstractNumId w:val="27"/>
  </w:num>
  <w:num w:numId="4">
    <w:abstractNumId w:val="26"/>
  </w:num>
  <w:num w:numId="5">
    <w:abstractNumId w:val="10"/>
  </w:num>
  <w:num w:numId="6">
    <w:abstractNumId w:val="19"/>
  </w:num>
  <w:num w:numId="7">
    <w:abstractNumId w:val="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8"/>
  </w:num>
  <w:num w:numId="11">
    <w:abstractNumId w:val="12"/>
  </w:num>
  <w:num w:numId="12">
    <w:abstractNumId w:val="6"/>
  </w:num>
  <w:num w:numId="13">
    <w:abstractNumId w:val="2"/>
  </w:num>
  <w:num w:numId="14">
    <w:abstractNumId w:val="5"/>
  </w:num>
  <w:num w:numId="15">
    <w:abstractNumId w:val="14"/>
  </w:num>
  <w:num w:numId="16">
    <w:abstractNumId w:val="3"/>
  </w:num>
  <w:num w:numId="17">
    <w:abstractNumId w:val="14"/>
  </w:num>
  <w:num w:numId="18">
    <w:abstractNumId w:val="4"/>
  </w:num>
  <w:num w:numId="19">
    <w:abstractNumId w:val="9"/>
  </w:num>
  <w:num w:numId="20">
    <w:abstractNumId w:val="15"/>
  </w:num>
  <w:num w:numId="21">
    <w:abstractNumId w:val="13"/>
  </w:num>
  <w:num w:numId="22">
    <w:abstractNumId w:val="20"/>
  </w:num>
  <w:num w:numId="23">
    <w:abstractNumId w:val="16"/>
  </w:num>
  <w:num w:numId="24">
    <w:abstractNumId w:val="1"/>
  </w:num>
  <w:num w:numId="25">
    <w:abstractNumId w:val="8"/>
  </w:num>
  <w:num w:numId="26">
    <w:abstractNumId w:val="29"/>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
  </w:num>
  <w:num w:numId="30">
    <w:abstractNumId w:val="11"/>
  </w:num>
  <w:num w:numId="31">
    <w:abstractNumId w:val="11"/>
  </w:num>
  <w:num w:numId="32">
    <w:abstractNumId w:val="20"/>
  </w:num>
  <w:num w:numId="33">
    <w:abstractNumId w:val="1"/>
  </w:num>
  <w:num w:numId="34">
    <w:abstractNumId w:val="17"/>
  </w:num>
  <w:num w:numId="35">
    <w:abstractNumId w:val="18"/>
  </w:num>
  <w:num w:numId="36">
    <w:abstractNumId w:val="20"/>
  </w:num>
  <w:num w:numId="37">
    <w:abstractNumId w:val="23"/>
  </w:num>
  <w:num w:numId="38">
    <w:abstractNumId w:val="21"/>
  </w:num>
  <w:num w:numId="39">
    <w:abstractNumId w:val="25"/>
  </w:num>
  <w:num w:numId="40">
    <w:abstractNumId w:val="19"/>
  </w:num>
  <w:num w:numId="41">
    <w:abstractNumId w:val="0"/>
  </w:num>
  <w:num w:numId="42">
    <w:abstractNumId w:val="18"/>
  </w:num>
  <w:num w:numId="43">
    <w:abstractNumId w:val="24"/>
  </w:num>
  <w:num w:numId="4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120"/>
    <w:rsid w:val="00005CC4"/>
    <w:rsid w:val="00012850"/>
    <w:rsid w:val="00013E1F"/>
    <w:rsid w:val="0002585C"/>
    <w:rsid w:val="00046C9D"/>
    <w:rsid w:val="00047684"/>
    <w:rsid w:val="00055AFF"/>
    <w:rsid w:val="0006062D"/>
    <w:rsid w:val="00061AFF"/>
    <w:rsid w:val="00082C06"/>
    <w:rsid w:val="00083938"/>
    <w:rsid w:val="00091728"/>
    <w:rsid w:val="000B48B3"/>
    <w:rsid w:val="000B48E1"/>
    <w:rsid w:val="000D1BCA"/>
    <w:rsid w:val="000E246F"/>
    <w:rsid w:val="000E414B"/>
    <w:rsid w:val="000F4874"/>
    <w:rsid w:val="00106BB8"/>
    <w:rsid w:val="00116C12"/>
    <w:rsid w:val="001274E2"/>
    <w:rsid w:val="00140CE1"/>
    <w:rsid w:val="00142E7D"/>
    <w:rsid w:val="0014555E"/>
    <w:rsid w:val="00154DA5"/>
    <w:rsid w:val="0015756C"/>
    <w:rsid w:val="00161404"/>
    <w:rsid w:val="00163CAD"/>
    <w:rsid w:val="0017282D"/>
    <w:rsid w:val="00174028"/>
    <w:rsid w:val="001921F3"/>
    <w:rsid w:val="001A04C3"/>
    <w:rsid w:val="001A671F"/>
    <w:rsid w:val="001B2355"/>
    <w:rsid w:val="001C09E8"/>
    <w:rsid w:val="001C3635"/>
    <w:rsid w:val="001D34FB"/>
    <w:rsid w:val="001E2768"/>
    <w:rsid w:val="001E6760"/>
    <w:rsid w:val="001E7AC3"/>
    <w:rsid w:val="001F4D82"/>
    <w:rsid w:val="001F5CA5"/>
    <w:rsid w:val="00204B8D"/>
    <w:rsid w:val="00213722"/>
    <w:rsid w:val="00215477"/>
    <w:rsid w:val="00216020"/>
    <w:rsid w:val="00245F8D"/>
    <w:rsid w:val="002573C8"/>
    <w:rsid w:val="002739D8"/>
    <w:rsid w:val="00277C94"/>
    <w:rsid w:val="002A520F"/>
    <w:rsid w:val="002B06ED"/>
    <w:rsid w:val="002C197A"/>
    <w:rsid w:val="002D0265"/>
    <w:rsid w:val="002D25DD"/>
    <w:rsid w:val="002D2943"/>
    <w:rsid w:val="002D66AA"/>
    <w:rsid w:val="002D72BB"/>
    <w:rsid w:val="002E208B"/>
    <w:rsid w:val="002E7437"/>
    <w:rsid w:val="0031278D"/>
    <w:rsid w:val="003255E6"/>
    <w:rsid w:val="003354AF"/>
    <w:rsid w:val="003478C6"/>
    <w:rsid w:val="0035450F"/>
    <w:rsid w:val="00363669"/>
    <w:rsid w:val="00372699"/>
    <w:rsid w:val="00381BD6"/>
    <w:rsid w:val="0038570F"/>
    <w:rsid w:val="003874CD"/>
    <w:rsid w:val="003960E8"/>
    <w:rsid w:val="003C0C76"/>
    <w:rsid w:val="003C19A1"/>
    <w:rsid w:val="003E0B45"/>
    <w:rsid w:val="003E1A45"/>
    <w:rsid w:val="003F6F29"/>
    <w:rsid w:val="00410F72"/>
    <w:rsid w:val="00421279"/>
    <w:rsid w:val="0042400F"/>
    <w:rsid w:val="00424137"/>
    <w:rsid w:val="004322DE"/>
    <w:rsid w:val="00435244"/>
    <w:rsid w:val="0045062D"/>
    <w:rsid w:val="00450CA7"/>
    <w:rsid w:val="0046013E"/>
    <w:rsid w:val="004662E8"/>
    <w:rsid w:val="00467688"/>
    <w:rsid w:val="004756C0"/>
    <w:rsid w:val="00485160"/>
    <w:rsid w:val="00491BBB"/>
    <w:rsid w:val="00495BC3"/>
    <w:rsid w:val="004A47B5"/>
    <w:rsid w:val="004C66F1"/>
    <w:rsid w:val="004C78CE"/>
    <w:rsid w:val="004D155A"/>
    <w:rsid w:val="004E049E"/>
    <w:rsid w:val="004F3BD7"/>
    <w:rsid w:val="00501C41"/>
    <w:rsid w:val="00502E45"/>
    <w:rsid w:val="00506299"/>
    <w:rsid w:val="00513441"/>
    <w:rsid w:val="00517965"/>
    <w:rsid w:val="00523F48"/>
    <w:rsid w:val="005241ED"/>
    <w:rsid w:val="00525790"/>
    <w:rsid w:val="00526017"/>
    <w:rsid w:val="00530140"/>
    <w:rsid w:val="00530E83"/>
    <w:rsid w:val="0053214A"/>
    <w:rsid w:val="0053236C"/>
    <w:rsid w:val="0053239E"/>
    <w:rsid w:val="00535A4F"/>
    <w:rsid w:val="005516A7"/>
    <w:rsid w:val="0055766A"/>
    <w:rsid w:val="00571838"/>
    <w:rsid w:val="0058698A"/>
    <w:rsid w:val="005A20EE"/>
    <w:rsid w:val="005B7FEF"/>
    <w:rsid w:val="005C20BF"/>
    <w:rsid w:val="005D69F7"/>
    <w:rsid w:val="005D7AB0"/>
    <w:rsid w:val="006257E1"/>
    <w:rsid w:val="00625C03"/>
    <w:rsid w:val="006319D7"/>
    <w:rsid w:val="00643446"/>
    <w:rsid w:val="00646896"/>
    <w:rsid w:val="0065745C"/>
    <w:rsid w:val="0066686D"/>
    <w:rsid w:val="006711DD"/>
    <w:rsid w:val="00681895"/>
    <w:rsid w:val="0068407D"/>
    <w:rsid w:val="0068408C"/>
    <w:rsid w:val="006A5966"/>
    <w:rsid w:val="006B07B2"/>
    <w:rsid w:val="006B3148"/>
    <w:rsid w:val="006B71C7"/>
    <w:rsid w:val="006C355F"/>
    <w:rsid w:val="006C5D72"/>
    <w:rsid w:val="006C6294"/>
    <w:rsid w:val="006C7298"/>
    <w:rsid w:val="006D2565"/>
    <w:rsid w:val="006D405B"/>
    <w:rsid w:val="006E3C64"/>
    <w:rsid w:val="006F2B4A"/>
    <w:rsid w:val="00713040"/>
    <w:rsid w:val="007152DD"/>
    <w:rsid w:val="00715A81"/>
    <w:rsid w:val="00721CEC"/>
    <w:rsid w:val="00722163"/>
    <w:rsid w:val="00730307"/>
    <w:rsid w:val="0074224A"/>
    <w:rsid w:val="00770F2A"/>
    <w:rsid w:val="007737E8"/>
    <w:rsid w:val="00773A1E"/>
    <w:rsid w:val="00774EDC"/>
    <w:rsid w:val="007847BE"/>
    <w:rsid w:val="0079790E"/>
    <w:rsid w:val="007B2093"/>
    <w:rsid w:val="007C2C46"/>
    <w:rsid w:val="007C4D19"/>
    <w:rsid w:val="007C598E"/>
    <w:rsid w:val="007E1CCA"/>
    <w:rsid w:val="007E539C"/>
    <w:rsid w:val="007F2096"/>
    <w:rsid w:val="008063A5"/>
    <w:rsid w:val="00807029"/>
    <w:rsid w:val="00822DFE"/>
    <w:rsid w:val="008265D0"/>
    <w:rsid w:val="00840806"/>
    <w:rsid w:val="00851579"/>
    <w:rsid w:val="008557B3"/>
    <w:rsid w:val="00863660"/>
    <w:rsid w:val="0087183A"/>
    <w:rsid w:val="008861E1"/>
    <w:rsid w:val="008948F2"/>
    <w:rsid w:val="00895509"/>
    <w:rsid w:val="008A00E9"/>
    <w:rsid w:val="008B0F55"/>
    <w:rsid w:val="008B6D72"/>
    <w:rsid w:val="008C0942"/>
    <w:rsid w:val="00901ED4"/>
    <w:rsid w:val="009037B5"/>
    <w:rsid w:val="00905D4E"/>
    <w:rsid w:val="00921683"/>
    <w:rsid w:val="00921A29"/>
    <w:rsid w:val="00930772"/>
    <w:rsid w:val="009348A9"/>
    <w:rsid w:val="0093758B"/>
    <w:rsid w:val="0094402F"/>
    <w:rsid w:val="00946DE7"/>
    <w:rsid w:val="009503AA"/>
    <w:rsid w:val="00965D8F"/>
    <w:rsid w:val="00975FC8"/>
    <w:rsid w:val="00993D03"/>
    <w:rsid w:val="009B2360"/>
    <w:rsid w:val="009C414A"/>
    <w:rsid w:val="009D3663"/>
    <w:rsid w:val="009D3ABA"/>
    <w:rsid w:val="009D4120"/>
    <w:rsid w:val="009E757D"/>
    <w:rsid w:val="009F09D2"/>
    <w:rsid w:val="00A002C5"/>
    <w:rsid w:val="00A15C9A"/>
    <w:rsid w:val="00A160BB"/>
    <w:rsid w:val="00A21F39"/>
    <w:rsid w:val="00A224F6"/>
    <w:rsid w:val="00A26CED"/>
    <w:rsid w:val="00A403BF"/>
    <w:rsid w:val="00A577D4"/>
    <w:rsid w:val="00A60D72"/>
    <w:rsid w:val="00A62AE4"/>
    <w:rsid w:val="00A652A1"/>
    <w:rsid w:val="00A65A28"/>
    <w:rsid w:val="00A76387"/>
    <w:rsid w:val="00A80B19"/>
    <w:rsid w:val="00AB30AB"/>
    <w:rsid w:val="00AD6699"/>
    <w:rsid w:val="00AD76E8"/>
    <w:rsid w:val="00AE3582"/>
    <w:rsid w:val="00AE3F31"/>
    <w:rsid w:val="00AE7CA6"/>
    <w:rsid w:val="00AF1E6C"/>
    <w:rsid w:val="00AF2EDB"/>
    <w:rsid w:val="00B05D47"/>
    <w:rsid w:val="00B1437A"/>
    <w:rsid w:val="00B43177"/>
    <w:rsid w:val="00B44D80"/>
    <w:rsid w:val="00B477D7"/>
    <w:rsid w:val="00B64AE1"/>
    <w:rsid w:val="00B85E4F"/>
    <w:rsid w:val="00B86825"/>
    <w:rsid w:val="00B86F86"/>
    <w:rsid w:val="00B91090"/>
    <w:rsid w:val="00B94FA5"/>
    <w:rsid w:val="00B974CE"/>
    <w:rsid w:val="00BB4009"/>
    <w:rsid w:val="00BC0114"/>
    <w:rsid w:val="00BC60B2"/>
    <w:rsid w:val="00BC7528"/>
    <w:rsid w:val="00BE6F74"/>
    <w:rsid w:val="00BF1E0D"/>
    <w:rsid w:val="00C01412"/>
    <w:rsid w:val="00C05293"/>
    <w:rsid w:val="00C13B77"/>
    <w:rsid w:val="00C13DA3"/>
    <w:rsid w:val="00C156D7"/>
    <w:rsid w:val="00C179E9"/>
    <w:rsid w:val="00C17C18"/>
    <w:rsid w:val="00C314FA"/>
    <w:rsid w:val="00C32A4D"/>
    <w:rsid w:val="00C36E22"/>
    <w:rsid w:val="00C374FC"/>
    <w:rsid w:val="00C50DE5"/>
    <w:rsid w:val="00C56975"/>
    <w:rsid w:val="00C72A5F"/>
    <w:rsid w:val="00C740E6"/>
    <w:rsid w:val="00C74D8C"/>
    <w:rsid w:val="00C8142F"/>
    <w:rsid w:val="00C822D1"/>
    <w:rsid w:val="00C9018E"/>
    <w:rsid w:val="00CA45DB"/>
    <w:rsid w:val="00CA7874"/>
    <w:rsid w:val="00CC3748"/>
    <w:rsid w:val="00CC519C"/>
    <w:rsid w:val="00CD1298"/>
    <w:rsid w:val="00CD7BBC"/>
    <w:rsid w:val="00CF5550"/>
    <w:rsid w:val="00D02CEE"/>
    <w:rsid w:val="00D050DD"/>
    <w:rsid w:val="00D05B9F"/>
    <w:rsid w:val="00D2269B"/>
    <w:rsid w:val="00D248E1"/>
    <w:rsid w:val="00D27874"/>
    <w:rsid w:val="00D34DCA"/>
    <w:rsid w:val="00D6661E"/>
    <w:rsid w:val="00D8727D"/>
    <w:rsid w:val="00DB352B"/>
    <w:rsid w:val="00DB6E1C"/>
    <w:rsid w:val="00DD49D0"/>
    <w:rsid w:val="00DD5E18"/>
    <w:rsid w:val="00DE7570"/>
    <w:rsid w:val="00DF60B6"/>
    <w:rsid w:val="00E01696"/>
    <w:rsid w:val="00E05EB2"/>
    <w:rsid w:val="00E1013B"/>
    <w:rsid w:val="00E2717B"/>
    <w:rsid w:val="00E335D5"/>
    <w:rsid w:val="00E37EA9"/>
    <w:rsid w:val="00E60FF4"/>
    <w:rsid w:val="00E71F7C"/>
    <w:rsid w:val="00E8091D"/>
    <w:rsid w:val="00E972AC"/>
    <w:rsid w:val="00EA4A05"/>
    <w:rsid w:val="00ED1999"/>
    <w:rsid w:val="00EF035F"/>
    <w:rsid w:val="00F4026E"/>
    <w:rsid w:val="00F40462"/>
    <w:rsid w:val="00F44798"/>
    <w:rsid w:val="00F46B6F"/>
    <w:rsid w:val="00F5384A"/>
    <w:rsid w:val="00F55486"/>
    <w:rsid w:val="00F56E49"/>
    <w:rsid w:val="00F62B14"/>
    <w:rsid w:val="00F93242"/>
    <w:rsid w:val="00F971A5"/>
    <w:rsid w:val="00FE0E8A"/>
    <w:rsid w:val="00FF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09D2"/>
    <w:pPr>
      <w:spacing w:before="80" w:after="80"/>
      <w:contextualSpacing/>
    </w:pPr>
    <w:rPr>
      <w:rFonts w:ascii="Verdana" w:eastAsia="Calibri" w:hAnsi="Verdana" w:cs="Times New Roman"/>
      <w:color w:val="262626"/>
      <w:sz w:val="20"/>
      <w:lang w:val="en-GB"/>
    </w:rPr>
  </w:style>
  <w:style w:type="paragraph" w:styleId="Nadpis1">
    <w:name w:val="heading 1"/>
    <w:basedOn w:val="Bezmezer"/>
    <w:next w:val="Bezmezer"/>
    <w:link w:val="Nadpis1Char"/>
    <w:uiPriority w:val="9"/>
    <w:qFormat/>
    <w:rsid w:val="009037B5"/>
    <w:pPr>
      <w:keepNext/>
      <w:keepLines/>
      <w:numPr>
        <w:numId w:val="1"/>
      </w:numPr>
      <w:spacing w:before="480"/>
      <w:outlineLvl w:val="0"/>
    </w:pPr>
    <w:rPr>
      <w:rFonts w:eastAsia="Times New Roman"/>
      <w:b/>
      <w:bCs/>
      <w:color w:val="595959"/>
      <w:sz w:val="28"/>
      <w:szCs w:val="28"/>
      <w:lang w:val="x-none"/>
    </w:rPr>
  </w:style>
  <w:style w:type="paragraph" w:styleId="Nadpis2">
    <w:name w:val="heading 2"/>
    <w:basedOn w:val="Nadpis1"/>
    <w:next w:val="Normln"/>
    <w:link w:val="Nadpis2Char"/>
    <w:uiPriority w:val="9"/>
    <w:unhideWhenUsed/>
    <w:qFormat/>
    <w:rsid w:val="009037B5"/>
    <w:pPr>
      <w:numPr>
        <w:ilvl w:val="1"/>
      </w:numPr>
      <w:spacing w:before="200"/>
      <w:outlineLvl w:val="1"/>
    </w:pPr>
    <w:rPr>
      <w:bCs w:val="0"/>
      <w:szCs w:val="26"/>
    </w:rPr>
  </w:style>
  <w:style w:type="paragraph" w:styleId="Nadpis3">
    <w:name w:val="heading 3"/>
    <w:basedOn w:val="Nadpis1"/>
    <w:next w:val="Normln"/>
    <w:link w:val="Nadpis3Char"/>
    <w:uiPriority w:val="9"/>
    <w:unhideWhenUsed/>
    <w:qFormat/>
    <w:rsid w:val="009037B5"/>
    <w:pPr>
      <w:numPr>
        <w:ilvl w:val="2"/>
      </w:numPr>
      <w:spacing w:before="200"/>
      <w:outlineLvl w:val="2"/>
    </w:pPr>
    <w:rPr>
      <w:rFonts w:eastAsiaTheme="majorEastAsia" w:cstheme="majorBidi"/>
      <w:bCs w:val="0"/>
    </w:rPr>
  </w:style>
  <w:style w:type="paragraph" w:styleId="Nadpis4">
    <w:name w:val="heading 4"/>
    <w:basedOn w:val="Nadpis1"/>
    <w:next w:val="Normln"/>
    <w:link w:val="Nadpis4Char"/>
    <w:uiPriority w:val="9"/>
    <w:unhideWhenUsed/>
    <w:qFormat/>
    <w:rsid w:val="009037B5"/>
    <w:pPr>
      <w:numPr>
        <w:ilvl w:val="3"/>
      </w:numPr>
      <w:spacing w:before="200"/>
      <w:outlineLvl w:val="3"/>
    </w:pPr>
    <w:rPr>
      <w:rFonts w:eastAsiaTheme="majorEastAsia" w:cstheme="majorBidi"/>
      <w:bCs w:val="0"/>
      <w:iCs/>
    </w:rPr>
  </w:style>
  <w:style w:type="paragraph" w:styleId="Nadpis5">
    <w:name w:val="heading 5"/>
    <w:basedOn w:val="Nadpis1"/>
    <w:next w:val="Normln"/>
    <w:link w:val="Nadpis5Char"/>
    <w:uiPriority w:val="9"/>
    <w:unhideWhenUsed/>
    <w:qFormat/>
    <w:rsid w:val="009037B5"/>
    <w:pPr>
      <w:numPr>
        <w:ilvl w:val="4"/>
      </w:numPr>
      <w:spacing w:before="200"/>
      <w:outlineLvl w:val="4"/>
    </w:pPr>
    <w:rPr>
      <w:rFonts w:eastAsiaTheme="majorEastAsia" w:cstheme="majorBidi"/>
    </w:rPr>
  </w:style>
  <w:style w:type="paragraph" w:styleId="Nadpis6">
    <w:name w:val="heading 6"/>
    <w:basedOn w:val="Nadpis1"/>
    <w:next w:val="Normln"/>
    <w:link w:val="Nadpis6Char"/>
    <w:uiPriority w:val="9"/>
    <w:unhideWhenUsed/>
    <w:qFormat/>
    <w:rsid w:val="009037B5"/>
    <w:pPr>
      <w:numPr>
        <w:ilvl w:val="5"/>
      </w:numPr>
      <w:spacing w:before="200"/>
      <w:outlineLvl w:val="5"/>
    </w:pPr>
    <w:rPr>
      <w:rFonts w:eastAsiaTheme="majorEastAsia" w:cstheme="majorBidi"/>
      <w:iCs/>
    </w:rPr>
  </w:style>
  <w:style w:type="paragraph" w:styleId="Nadpis7">
    <w:name w:val="heading 7"/>
    <w:basedOn w:val="Nadpis1"/>
    <w:next w:val="Normln"/>
    <w:link w:val="Nadpis7Char"/>
    <w:uiPriority w:val="9"/>
    <w:unhideWhenUsed/>
    <w:qFormat/>
    <w:rsid w:val="009037B5"/>
    <w:pPr>
      <w:numPr>
        <w:ilvl w:val="6"/>
      </w:numPr>
      <w:spacing w:before="200"/>
      <w:outlineLvl w:val="6"/>
    </w:pPr>
    <w:rPr>
      <w:rFonts w:eastAsiaTheme="majorEastAsia" w:cstheme="majorBidi"/>
      <w:iCs/>
    </w:rPr>
  </w:style>
  <w:style w:type="paragraph" w:styleId="Nadpis8">
    <w:name w:val="heading 8"/>
    <w:basedOn w:val="Nadpis1"/>
    <w:next w:val="Normln"/>
    <w:link w:val="Nadpis8Char"/>
    <w:uiPriority w:val="9"/>
    <w:unhideWhenUsed/>
    <w:qFormat/>
    <w:rsid w:val="009037B5"/>
    <w:pPr>
      <w:numPr>
        <w:ilvl w:val="7"/>
      </w:numPr>
      <w:spacing w:before="200"/>
      <w:outlineLvl w:val="7"/>
    </w:pPr>
    <w:rPr>
      <w:rFonts w:eastAsiaTheme="majorEastAsia" w:cstheme="majorBidi"/>
      <w:szCs w:val="20"/>
    </w:rPr>
  </w:style>
  <w:style w:type="paragraph" w:styleId="Nadpis9">
    <w:name w:val="heading 9"/>
    <w:aliases w:val="Requirement"/>
    <w:basedOn w:val="Nadpis1"/>
    <w:next w:val="Normln"/>
    <w:link w:val="Nadpis9Char"/>
    <w:uiPriority w:val="9"/>
    <w:unhideWhenUsed/>
    <w:qFormat/>
    <w:rsid w:val="007C4D19"/>
    <w:pPr>
      <w:numPr>
        <w:numId w:val="7"/>
      </w:numPr>
      <w:spacing w:before="200"/>
      <w:ind w:left="2160" w:hanging="2160"/>
      <w:outlineLvl w:val="8"/>
    </w:pPr>
    <w:rPr>
      <w:rFonts w:eastAsiaTheme="majorEastAsia" w:cstheme="majorBidi"/>
      <w:b w:val="0"/>
      <w:iCs/>
      <w:color w:val="auto"/>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9037B5"/>
    <w:rPr>
      <w:rFonts w:ascii="Verdana" w:eastAsia="Times New Roman" w:hAnsi="Verdana" w:cs="Times New Roman"/>
      <w:b/>
      <w:bCs/>
      <w:color w:val="595959"/>
      <w:sz w:val="28"/>
      <w:szCs w:val="28"/>
      <w:lang w:val="x-none"/>
    </w:rPr>
  </w:style>
  <w:style w:type="character" w:customStyle="1" w:styleId="Nadpis2Char">
    <w:name w:val="Nadpis 2 Char"/>
    <w:link w:val="Nadpis2"/>
    <w:uiPriority w:val="9"/>
    <w:rsid w:val="009037B5"/>
    <w:rPr>
      <w:rFonts w:ascii="Verdana" w:eastAsia="Times New Roman" w:hAnsi="Verdana" w:cs="Times New Roman"/>
      <w:b/>
      <w:color w:val="595959"/>
      <w:sz w:val="28"/>
      <w:szCs w:val="26"/>
      <w:lang w:val="x-none"/>
    </w:rPr>
  </w:style>
  <w:style w:type="character" w:customStyle="1" w:styleId="Nadpis3Char">
    <w:name w:val="Nadpis 3 Char"/>
    <w:basedOn w:val="Standardnpsmoodstavce"/>
    <w:link w:val="Nadpis3"/>
    <w:uiPriority w:val="9"/>
    <w:rsid w:val="009037B5"/>
    <w:rPr>
      <w:rFonts w:ascii="Verdana" w:eastAsiaTheme="majorEastAsia" w:hAnsi="Verdana" w:cstheme="majorBidi"/>
      <w:b/>
      <w:color w:val="595959"/>
      <w:sz w:val="28"/>
      <w:szCs w:val="28"/>
      <w:lang w:val="x-none"/>
    </w:rPr>
  </w:style>
  <w:style w:type="character" w:customStyle="1" w:styleId="Nadpis4Char">
    <w:name w:val="Nadpis 4 Char"/>
    <w:basedOn w:val="Standardnpsmoodstavce"/>
    <w:link w:val="Nadpis4"/>
    <w:uiPriority w:val="9"/>
    <w:rsid w:val="009037B5"/>
    <w:rPr>
      <w:rFonts w:ascii="Verdana" w:eastAsiaTheme="majorEastAsia" w:hAnsi="Verdana" w:cstheme="majorBidi"/>
      <w:b/>
      <w:iCs/>
      <w:color w:val="595959"/>
      <w:sz w:val="28"/>
      <w:szCs w:val="28"/>
      <w:lang w:val="x-none"/>
    </w:rPr>
  </w:style>
  <w:style w:type="character" w:customStyle="1" w:styleId="Nadpis5Char">
    <w:name w:val="Nadpis 5 Char"/>
    <w:basedOn w:val="Standardnpsmoodstavce"/>
    <w:link w:val="Nadpis5"/>
    <w:uiPriority w:val="9"/>
    <w:rsid w:val="009037B5"/>
    <w:rPr>
      <w:rFonts w:ascii="Verdana" w:eastAsiaTheme="majorEastAsia" w:hAnsi="Verdana" w:cstheme="majorBidi"/>
      <w:b/>
      <w:bCs/>
      <w:color w:val="595959"/>
      <w:sz w:val="28"/>
      <w:szCs w:val="28"/>
      <w:lang w:val="x-none"/>
    </w:rPr>
  </w:style>
  <w:style w:type="character" w:customStyle="1" w:styleId="Nadpis6Char">
    <w:name w:val="Nadpis 6 Char"/>
    <w:basedOn w:val="Standardnpsmoodstavce"/>
    <w:link w:val="Nadpis6"/>
    <w:uiPriority w:val="9"/>
    <w:rsid w:val="009037B5"/>
    <w:rPr>
      <w:rFonts w:ascii="Verdana" w:eastAsiaTheme="majorEastAsia" w:hAnsi="Verdana" w:cstheme="majorBidi"/>
      <w:b/>
      <w:bCs/>
      <w:iCs/>
      <w:color w:val="595959"/>
      <w:sz w:val="28"/>
      <w:szCs w:val="28"/>
      <w:lang w:val="x-none"/>
    </w:rPr>
  </w:style>
  <w:style w:type="character" w:customStyle="1" w:styleId="Nadpis7Char">
    <w:name w:val="Nadpis 7 Char"/>
    <w:basedOn w:val="Standardnpsmoodstavce"/>
    <w:link w:val="Nadpis7"/>
    <w:uiPriority w:val="9"/>
    <w:rsid w:val="009037B5"/>
    <w:rPr>
      <w:rFonts w:ascii="Verdana" w:eastAsiaTheme="majorEastAsia" w:hAnsi="Verdana" w:cstheme="majorBidi"/>
      <w:b/>
      <w:bCs/>
      <w:iCs/>
      <w:color w:val="595959"/>
      <w:sz w:val="28"/>
      <w:szCs w:val="28"/>
      <w:lang w:val="x-none"/>
    </w:rPr>
  </w:style>
  <w:style w:type="character" w:customStyle="1" w:styleId="Nadpis8Char">
    <w:name w:val="Nadpis 8 Char"/>
    <w:basedOn w:val="Standardnpsmoodstavce"/>
    <w:link w:val="Nadpis8"/>
    <w:uiPriority w:val="9"/>
    <w:rsid w:val="009037B5"/>
    <w:rPr>
      <w:rFonts w:ascii="Verdana" w:eastAsiaTheme="majorEastAsia" w:hAnsi="Verdana" w:cstheme="majorBidi"/>
      <w:b/>
      <w:bCs/>
      <w:color w:val="595959"/>
      <w:sz w:val="28"/>
      <w:szCs w:val="20"/>
      <w:lang w:val="x-none"/>
    </w:rPr>
  </w:style>
  <w:style w:type="character" w:customStyle="1" w:styleId="Nadpis9Char">
    <w:name w:val="Nadpis 9 Char"/>
    <w:aliases w:val="Requirement Char"/>
    <w:basedOn w:val="Standardnpsmoodstavce"/>
    <w:link w:val="Nadpis9"/>
    <w:uiPriority w:val="9"/>
    <w:rsid w:val="007C4D19"/>
    <w:rPr>
      <w:rFonts w:ascii="Verdana" w:eastAsiaTheme="majorEastAsia" w:hAnsi="Verdana" w:cstheme="majorBidi"/>
      <w:bCs/>
      <w:iCs/>
      <w:sz w:val="20"/>
      <w:szCs w:val="20"/>
      <w:lang w:val="x-none"/>
    </w:rPr>
  </w:style>
  <w:style w:type="paragraph" w:styleId="Textbubliny">
    <w:name w:val="Balloon Text"/>
    <w:basedOn w:val="Normln"/>
    <w:link w:val="TextbublinyChar"/>
    <w:uiPriority w:val="99"/>
    <w:semiHidden/>
    <w:unhideWhenUsed/>
    <w:rsid w:val="009037B5"/>
    <w:pPr>
      <w:spacing w:after="0" w:line="240" w:lineRule="auto"/>
    </w:pPr>
    <w:rPr>
      <w:rFonts w:ascii="Tahoma" w:hAnsi="Tahoma"/>
      <w:color w:val="auto"/>
      <w:sz w:val="16"/>
      <w:szCs w:val="16"/>
      <w:lang w:val="x-none" w:eastAsia="x-none"/>
    </w:rPr>
  </w:style>
  <w:style w:type="character" w:customStyle="1" w:styleId="TextbublinyChar">
    <w:name w:val="Text bubliny Char"/>
    <w:link w:val="Textbubliny"/>
    <w:uiPriority w:val="99"/>
    <w:semiHidden/>
    <w:rsid w:val="009037B5"/>
    <w:rPr>
      <w:rFonts w:ascii="Tahoma" w:eastAsia="Calibri" w:hAnsi="Tahoma" w:cs="Times New Roman"/>
      <w:sz w:val="16"/>
      <w:szCs w:val="16"/>
      <w:lang w:val="x-none" w:eastAsia="x-none"/>
    </w:rPr>
  </w:style>
  <w:style w:type="paragraph" w:styleId="Titulek">
    <w:name w:val="caption"/>
    <w:basedOn w:val="Normln"/>
    <w:next w:val="Normln"/>
    <w:autoRedefine/>
    <w:uiPriority w:val="35"/>
    <w:unhideWhenUsed/>
    <w:qFormat/>
    <w:rsid w:val="009037B5"/>
    <w:pPr>
      <w:spacing w:before="120" w:line="240" w:lineRule="auto"/>
      <w:jc w:val="center"/>
    </w:pPr>
    <w:rPr>
      <w:rFonts w:ascii="Georgia" w:hAnsi="Georgia"/>
      <w:b/>
      <w:bCs/>
      <w:color w:val="auto"/>
      <w:sz w:val="18"/>
      <w:szCs w:val="18"/>
      <w:lang w:val="cs-CZ"/>
    </w:rPr>
  </w:style>
  <w:style w:type="character" w:styleId="Odkaznakoment">
    <w:name w:val="annotation reference"/>
    <w:basedOn w:val="Standardnpsmoodstavce"/>
    <w:uiPriority w:val="99"/>
    <w:semiHidden/>
    <w:unhideWhenUsed/>
    <w:rsid w:val="009037B5"/>
    <w:rPr>
      <w:sz w:val="16"/>
      <w:szCs w:val="16"/>
    </w:rPr>
  </w:style>
  <w:style w:type="paragraph" w:styleId="Textkomente">
    <w:name w:val="annotation text"/>
    <w:basedOn w:val="Normln"/>
    <w:link w:val="TextkomenteChar"/>
    <w:uiPriority w:val="99"/>
    <w:semiHidden/>
    <w:unhideWhenUsed/>
    <w:rsid w:val="009037B5"/>
    <w:pPr>
      <w:spacing w:line="240" w:lineRule="auto"/>
    </w:pPr>
    <w:rPr>
      <w:szCs w:val="20"/>
    </w:rPr>
  </w:style>
  <w:style w:type="character" w:customStyle="1" w:styleId="TextkomenteChar">
    <w:name w:val="Text komentáře Char"/>
    <w:basedOn w:val="Standardnpsmoodstavce"/>
    <w:link w:val="Textkomente"/>
    <w:uiPriority w:val="99"/>
    <w:semiHidden/>
    <w:rsid w:val="009037B5"/>
    <w:rPr>
      <w:rFonts w:ascii="Verdana" w:eastAsia="Calibri" w:hAnsi="Verdana" w:cs="Times New Roman"/>
      <w:color w:val="262626"/>
      <w:sz w:val="20"/>
      <w:szCs w:val="20"/>
      <w:lang w:val="en-GB"/>
    </w:rPr>
  </w:style>
  <w:style w:type="paragraph" w:styleId="Pedmtkomente">
    <w:name w:val="annotation subject"/>
    <w:basedOn w:val="Textkomente"/>
    <w:next w:val="Textkomente"/>
    <w:link w:val="PedmtkomenteChar"/>
    <w:uiPriority w:val="99"/>
    <w:semiHidden/>
    <w:unhideWhenUsed/>
    <w:rsid w:val="009037B5"/>
    <w:rPr>
      <w:b/>
      <w:bCs/>
    </w:rPr>
  </w:style>
  <w:style w:type="character" w:customStyle="1" w:styleId="PedmtkomenteChar">
    <w:name w:val="Předmět komentáře Char"/>
    <w:basedOn w:val="TextkomenteChar"/>
    <w:link w:val="Pedmtkomente"/>
    <w:uiPriority w:val="99"/>
    <w:semiHidden/>
    <w:rsid w:val="009037B5"/>
    <w:rPr>
      <w:rFonts w:ascii="Verdana" w:eastAsia="Calibri" w:hAnsi="Verdana" w:cs="Times New Roman"/>
      <w:b/>
      <w:bCs/>
      <w:color w:val="262626"/>
      <w:sz w:val="20"/>
      <w:szCs w:val="20"/>
      <w:lang w:val="en-GB"/>
    </w:rPr>
  </w:style>
  <w:style w:type="paragraph" w:customStyle="1" w:styleId="Default">
    <w:name w:val="Default"/>
    <w:rsid w:val="009037B5"/>
    <w:pPr>
      <w:autoSpaceDE w:val="0"/>
      <w:autoSpaceDN w:val="0"/>
      <w:adjustRightInd w:val="0"/>
      <w:spacing w:after="0" w:line="240" w:lineRule="auto"/>
    </w:pPr>
    <w:rPr>
      <w:rFonts w:ascii="Palatino Linotype" w:eastAsia="Calibri" w:hAnsi="Palatino Linotype" w:cs="Palatino Linotype"/>
      <w:color w:val="000000"/>
      <w:sz w:val="24"/>
      <w:szCs w:val="24"/>
    </w:rPr>
  </w:style>
  <w:style w:type="paragraph" w:styleId="Zpat">
    <w:name w:val="footer"/>
    <w:basedOn w:val="Normln"/>
    <w:link w:val="ZpatChar"/>
    <w:uiPriority w:val="99"/>
    <w:unhideWhenUsed/>
    <w:rsid w:val="009037B5"/>
    <w:pPr>
      <w:tabs>
        <w:tab w:val="center" w:pos="4536"/>
        <w:tab w:val="right" w:pos="9072"/>
      </w:tabs>
      <w:spacing w:after="0" w:line="240" w:lineRule="auto"/>
    </w:pPr>
  </w:style>
  <w:style w:type="character" w:customStyle="1" w:styleId="ZpatChar">
    <w:name w:val="Zápatí Char"/>
    <w:basedOn w:val="Standardnpsmoodstavce"/>
    <w:link w:val="Zpat"/>
    <w:uiPriority w:val="99"/>
    <w:rsid w:val="009037B5"/>
    <w:rPr>
      <w:rFonts w:ascii="Verdana" w:eastAsia="Calibri" w:hAnsi="Verdana" w:cs="Times New Roman"/>
      <w:color w:val="262626"/>
      <w:sz w:val="20"/>
      <w:lang w:val="en-GB"/>
    </w:rPr>
  </w:style>
  <w:style w:type="character" w:styleId="Znakapoznpodarou">
    <w:name w:val="footnote reference"/>
    <w:basedOn w:val="Standardnpsmoodstavce"/>
    <w:uiPriority w:val="99"/>
    <w:semiHidden/>
    <w:unhideWhenUsed/>
    <w:rsid w:val="009037B5"/>
    <w:rPr>
      <w:vertAlign w:val="superscript"/>
    </w:rPr>
  </w:style>
  <w:style w:type="paragraph" w:styleId="Textpoznpodarou">
    <w:name w:val="footnote text"/>
    <w:basedOn w:val="Normln"/>
    <w:link w:val="TextpoznpodarouChar"/>
    <w:uiPriority w:val="99"/>
    <w:semiHidden/>
    <w:unhideWhenUsed/>
    <w:rsid w:val="009037B5"/>
    <w:pPr>
      <w:spacing w:before="200" w:after="0" w:line="240" w:lineRule="auto"/>
      <w:ind w:firstLine="142"/>
    </w:pPr>
    <w:rPr>
      <w:rFonts w:ascii="Georgia" w:hAnsi="Georgia"/>
      <w:color w:val="auto"/>
      <w:szCs w:val="20"/>
      <w:lang w:val="cs-CZ"/>
    </w:rPr>
  </w:style>
  <w:style w:type="character" w:customStyle="1" w:styleId="TextpoznpodarouChar">
    <w:name w:val="Text pozn. pod čarou Char"/>
    <w:basedOn w:val="Standardnpsmoodstavce"/>
    <w:link w:val="Textpoznpodarou"/>
    <w:uiPriority w:val="99"/>
    <w:semiHidden/>
    <w:rsid w:val="009037B5"/>
    <w:rPr>
      <w:rFonts w:ascii="Georgia" w:eastAsia="Calibri" w:hAnsi="Georgia" w:cs="Times New Roman"/>
      <w:sz w:val="20"/>
      <w:szCs w:val="20"/>
      <w:lang w:val="cs-CZ"/>
    </w:rPr>
  </w:style>
  <w:style w:type="paragraph" w:styleId="Zhlav">
    <w:name w:val="header"/>
    <w:basedOn w:val="Normln"/>
    <w:link w:val="ZhlavChar"/>
    <w:uiPriority w:val="99"/>
    <w:unhideWhenUsed/>
    <w:rsid w:val="009037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37B5"/>
    <w:rPr>
      <w:rFonts w:ascii="Verdana" w:eastAsia="Calibri" w:hAnsi="Verdana" w:cs="Times New Roman"/>
      <w:color w:val="262626"/>
      <w:sz w:val="20"/>
      <w:lang w:val="en-GB"/>
    </w:rPr>
  </w:style>
  <w:style w:type="paragraph" w:styleId="Bezmezer">
    <w:name w:val="No Spacing"/>
    <w:link w:val="BezmezerChar"/>
    <w:uiPriority w:val="1"/>
    <w:qFormat/>
    <w:rsid w:val="009037B5"/>
    <w:pPr>
      <w:spacing w:after="0" w:line="240" w:lineRule="auto"/>
    </w:pPr>
    <w:rPr>
      <w:rFonts w:ascii="Verdana" w:eastAsia="Calibri" w:hAnsi="Verdana" w:cs="Times New Roman"/>
      <w:color w:val="262626"/>
      <w:sz w:val="20"/>
      <w:lang w:val="cs-CZ"/>
    </w:rPr>
  </w:style>
  <w:style w:type="character" w:styleId="Hypertextovodkaz">
    <w:name w:val="Hyperlink"/>
    <w:uiPriority w:val="99"/>
    <w:unhideWhenUsed/>
    <w:rsid w:val="009037B5"/>
    <w:rPr>
      <w:color w:val="0000FF"/>
      <w:u w:val="single"/>
    </w:rPr>
  </w:style>
  <w:style w:type="paragraph" w:styleId="Odstavecseseznamem">
    <w:name w:val="List Paragraph"/>
    <w:basedOn w:val="Normln"/>
    <w:link w:val="OdstavecseseznamemChar"/>
    <w:uiPriority w:val="34"/>
    <w:qFormat/>
    <w:rsid w:val="009037B5"/>
    <w:pPr>
      <w:ind w:left="720"/>
    </w:pPr>
  </w:style>
  <w:style w:type="character" w:customStyle="1" w:styleId="OdstavecseseznamemChar">
    <w:name w:val="Odstavec se seznamem Char"/>
    <w:basedOn w:val="Standardnpsmoodstavce"/>
    <w:link w:val="Odstavecseseznamem"/>
    <w:uiPriority w:val="34"/>
    <w:rsid w:val="009037B5"/>
    <w:rPr>
      <w:rFonts w:ascii="Verdana" w:eastAsia="Calibri" w:hAnsi="Verdana" w:cs="Times New Roman"/>
      <w:color w:val="262626"/>
      <w:sz w:val="20"/>
      <w:lang w:val="en-GB"/>
    </w:rPr>
  </w:style>
  <w:style w:type="paragraph" w:styleId="Podtitul">
    <w:name w:val="Subtitle"/>
    <w:aliases w:val="Adresy,kontakty"/>
    <w:next w:val="Bezmezer"/>
    <w:link w:val="PodtitulChar"/>
    <w:uiPriority w:val="11"/>
    <w:qFormat/>
    <w:rsid w:val="009037B5"/>
    <w:pPr>
      <w:numPr>
        <w:ilvl w:val="1"/>
      </w:numPr>
      <w:spacing w:after="0" w:line="240" w:lineRule="auto"/>
    </w:pPr>
    <w:rPr>
      <w:rFonts w:ascii="Calibri" w:eastAsia="Times New Roman" w:hAnsi="Calibri" w:cs="Times New Roman"/>
      <w:iCs/>
      <w:color w:val="008CCC"/>
      <w:sz w:val="18"/>
      <w:szCs w:val="24"/>
      <w:lang w:val="cs-CZ" w:eastAsia="cs-CZ"/>
    </w:rPr>
  </w:style>
  <w:style w:type="character" w:customStyle="1" w:styleId="PodtitulChar">
    <w:name w:val="Podtitul Char"/>
    <w:aliases w:val="Adresy Char,kontakty Char"/>
    <w:link w:val="Podtitul"/>
    <w:uiPriority w:val="11"/>
    <w:rsid w:val="009037B5"/>
    <w:rPr>
      <w:rFonts w:ascii="Calibri" w:eastAsia="Times New Roman" w:hAnsi="Calibri" w:cs="Times New Roman"/>
      <w:iCs/>
      <w:color w:val="008CCC"/>
      <w:sz w:val="18"/>
      <w:szCs w:val="24"/>
      <w:lang w:val="cs-CZ" w:eastAsia="cs-CZ"/>
    </w:rPr>
  </w:style>
  <w:style w:type="table" w:styleId="Mkatabulky">
    <w:name w:val="Table Grid"/>
    <w:basedOn w:val="Normlntabulka"/>
    <w:uiPriority w:val="59"/>
    <w:rsid w:val="009037B5"/>
    <w:pPr>
      <w:spacing w:after="0" w:line="240"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aliases w:val="gray"/>
    <w:basedOn w:val="Bezmezer"/>
    <w:next w:val="Bezmezer"/>
    <w:link w:val="NzevChar"/>
    <w:uiPriority w:val="10"/>
    <w:qFormat/>
    <w:rsid w:val="009037B5"/>
    <w:pPr>
      <w:contextualSpacing/>
    </w:pPr>
    <w:rPr>
      <w:rFonts w:eastAsia="Times New Roman"/>
      <w:b/>
      <w:color w:val="595959"/>
      <w:spacing w:val="5"/>
      <w:kern w:val="28"/>
      <w:sz w:val="28"/>
      <w:szCs w:val="52"/>
      <w:lang w:val="x-none"/>
    </w:rPr>
  </w:style>
  <w:style w:type="character" w:customStyle="1" w:styleId="NzevChar">
    <w:name w:val="Název Char"/>
    <w:aliases w:val="gray Char"/>
    <w:link w:val="Nzev"/>
    <w:uiPriority w:val="10"/>
    <w:rsid w:val="009037B5"/>
    <w:rPr>
      <w:rFonts w:ascii="Verdana" w:eastAsia="Times New Roman" w:hAnsi="Verdana" w:cs="Times New Roman"/>
      <w:b/>
      <w:color w:val="595959"/>
      <w:spacing w:val="5"/>
      <w:kern w:val="28"/>
      <w:sz w:val="28"/>
      <w:szCs w:val="52"/>
      <w:lang w:val="x-none"/>
    </w:rPr>
  </w:style>
  <w:style w:type="paragraph" w:styleId="Obsah1">
    <w:name w:val="toc 1"/>
    <w:basedOn w:val="Normln"/>
    <w:next w:val="Normln"/>
    <w:autoRedefine/>
    <w:uiPriority w:val="39"/>
    <w:unhideWhenUsed/>
    <w:rsid w:val="009037B5"/>
    <w:pPr>
      <w:spacing w:after="100"/>
    </w:pPr>
  </w:style>
  <w:style w:type="paragraph" w:styleId="Obsah2">
    <w:name w:val="toc 2"/>
    <w:basedOn w:val="Normln"/>
    <w:next w:val="Normln"/>
    <w:autoRedefine/>
    <w:uiPriority w:val="39"/>
    <w:unhideWhenUsed/>
    <w:rsid w:val="009037B5"/>
    <w:pPr>
      <w:spacing w:after="100"/>
      <w:ind w:left="200"/>
    </w:pPr>
  </w:style>
  <w:style w:type="paragraph" w:styleId="Obsah3">
    <w:name w:val="toc 3"/>
    <w:basedOn w:val="Normln"/>
    <w:next w:val="Normln"/>
    <w:autoRedefine/>
    <w:uiPriority w:val="39"/>
    <w:unhideWhenUsed/>
    <w:rsid w:val="009037B5"/>
    <w:pPr>
      <w:spacing w:after="100"/>
      <w:ind w:left="400"/>
    </w:pPr>
  </w:style>
  <w:style w:type="paragraph" w:customStyle="1" w:styleId="Heading10">
    <w:name w:val="Heading 10"/>
    <w:aliases w:val="Requirements"/>
    <w:basedOn w:val="Normln"/>
    <w:link w:val="Heading10Char"/>
    <w:qFormat/>
    <w:rsid w:val="006A5966"/>
    <w:rPr>
      <w:lang w:val="cs-CZ"/>
    </w:rPr>
  </w:style>
  <w:style w:type="character" w:customStyle="1" w:styleId="Heading10Char">
    <w:name w:val="Heading 10 Char"/>
    <w:aliases w:val="Requirements Char"/>
    <w:basedOn w:val="Standardnpsmoodstavce"/>
    <w:link w:val="Heading10"/>
    <w:rsid w:val="006A5966"/>
    <w:rPr>
      <w:rFonts w:ascii="Verdana" w:eastAsia="Calibri" w:hAnsi="Verdana" w:cs="Times New Roman"/>
      <w:color w:val="262626"/>
      <w:sz w:val="20"/>
      <w:lang w:val="cs-CZ"/>
    </w:rPr>
  </w:style>
  <w:style w:type="character" w:customStyle="1" w:styleId="BezmezerChar">
    <w:name w:val="Bez mezer Char"/>
    <w:basedOn w:val="Standardnpsmoodstavce"/>
    <w:link w:val="Bezmezer"/>
    <w:uiPriority w:val="1"/>
    <w:locked/>
    <w:rsid w:val="00B05D47"/>
    <w:rPr>
      <w:rFonts w:ascii="Verdana" w:eastAsia="Calibri" w:hAnsi="Verdana" w:cs="Times New Roman"/>
      <w:color w:val="262626"/>
      <w:sz w:val="20"/>
      <w:lang w:val="cs-CZ"/>
    </w:rPr>
  </w:style>
  <w:style w:type="character" w:customStyle="1" w:styleId="DoctTypeChar">
    <w:name w:val="Doct Type Char"/>
    <w:basedOn w:val="NzevChar"/>
    <w:link w:val="DoctType"/>
    <w:locked/>
    <w:rsid w:val="00B05D47"/>
    <w:rPr>
      <w:rFonts w:ascii="Verdana" w:eastAsia="Calibri" w:hAnsi="Verdana" w:cs="Times New Roman"/>
      <w:b w:val="0"/>
      <w:i/>
      <w:color w:val="595959"/>
      <w:spacing w:val="5"/>
      <w:kern w:val="28"/>
      <w:sz w:val="28"/>
      <w:szCs w:val="52"/>
      <w:lang w:val="x-none"/>
    </w:rPr>
  </w:style>
  <w:style w:type="paragraph" w:customStyle="1" w:styleId="DoctType">
    <w:name w:val="Doct Type"/>
    <w:basedOn w:val="Nzev"/>
    <w:link w:val="DoctTypeChar"/>
    <w:qFormat/>
    <w:rsid w:val="00B05D47"/>
    <w:pPr>
      <w:jc w:val="center"/>
    </w:pPr>
    <w:rPr>
      <w:rFonts w:eastAsia="Calibri"/>
      <w:b w:val="0"/>
      <w:i/>
    </w:rPr>
  </w:style>
  <w:style w:type="character" w:styleId="Zvraznn">
    <w:name w:val="Emphasis"/>
    <w:basedOn w:val="Standardnpsmoodstavce"/>
    <w:uiPriority w:val="20"/>
    <w:qFormat/>
    <w:rsid w:val="00B05D47"/>
    <w:rPr>
      <w:i/>
      <w:iCs/>
    </w:rPr>
  </w:style>
  <w:style w:type="character" w:styleId="Siln">
    <w:name w:val="Strong"/>
    <w:basedOn w:val="Standardnpsmoodstavce"/>
    <w:uiPriority w:val="22"/>
    <w:qFormat/>
    <w:rsid w:val="00B05D47"/>
    <w:rPr>
      <w:b/>
      <w:bCs/>
    </w:rPr>
  </w:style>
  <w:style w:type="character" w:styleId="Sledovanodkaz">
    <w:name w:val="FollowedHyperlink"/>
    <w:basedOn w:val="Standardnpsmoodstavce"/>
    <w:uiPriority w:val="99"/>
    <w:semiHidden/>
    <w:unhideWhenUsed/>
    <w:rsid w:val="000F4874"/>
    <w:rPr>
      <w:color w:val="800080" w:themeColor="followedHyperlink"/>
      <w:u w:val="single"/>
    </w:rPr>
  </w:style>
  <w:style w:type="character" w:customStyle="1" w:styleId="Nadpis9Char1">
    <w:name w:val="Nadpis 9 Char1"/>
    <w:aliases w:val="Requirement Char1"/>
    <w:basedOn w:val="Standardnpsmoodstavce"/>
    <w:uiPriority w:val="9"/>
    <w:semiHidden/>
    <w:rsid w:val="000F4874"/>
    <w:rPr>
      <w:rFonts w:asciiTheme="majorHAnsi" w:eastAsiaTheme="majorEastAsia" w:hAnsiTheme="majorHAnsi" w:cstheme="majorBidi"/>
      <w:i/>
      <w:iCs/>
      <w:color w:val="404040" w:themeColor="text1" w:themeTint="BF"/>
      <w:lang w:val="en-GB"/>
    </w:rPr>
  </w:style>
  <w:style w:type="character" w:customStyle="1" w:styleId="NzevChar1">
    <w:name w:val="Název Char1"/>
    <w:aliases w:val="gray Char1"/>
    <w:basedOn w:val="Standardnpsmoodstavce"/>
    <w:uiPriority w:val="10"/>
    <w:rsid w:val="000F4874"/>
    <w:rPr>
      <w:rFonts w:asciiTheme="majorHAnsi" w:eastAsiaTheme="majorEastAsia" w:hAnsiTheme="majorHAnsi" w:cstheme="majorBidi"/>
      <w:color w:val="17365D" w:themeColor="text2" w:themeShade="BF"/>
      <w:spacing w:val="5"/>
      <w:kern w:val="28"/>
      <w:sz w:val="52"/>
      <w:szCs w:val="52"/>
      <w:lang w:val="en-GB"/>
    </w:rPr>
  </w:style>
  <w:style w:type="character" w:customStyle="1" w:styleId="PodtitulChar1">
    <w:name w:val="Podtitul Char1"/>
    <w:aliases w:val="Adresy Char1,kontakty Char1"/>
    <w:basedOn w:val="Standardnpsmoodstavce"/>
    <w:uiPriority w:val="11"/>
    <w:rsid w:val="000F4874"/>
    <w:rPr>
      <w:rFonts w:asciiTheme="majorHAnsi" w:eastAsiaTheme="majorEastAsia" w:hAnsiTheme="majorHAnsi" w:cstheme="majorBidi"/>
      <w:i/>
      <w:iCs/>
      <w:color w:val="4F81BD" w:themeColor="accent1"/>
      <w:spacing w:val="15"/>
      <w:sz w:val="24"/>
      <w:szCs w:val="24"/>
      <w:lang w:val="en-GB"/>
    </w:rPr>
  </w:style>
  <w:style w:type="paragraph" w:styleId="Revize">
    <w:name w:val="Revision"/>
    <w:hidden/>
    <w:uiPriority w:val="99"/>
    <w:semiHidden/>
    <w:rsid w:val="002739D8"/>
    <w:pPr>
      <w:spacing w:after="0" w:line="240" w:lineRule="auto"/>
    </w:pPr>
    <w:rPr>
      <w:rFonts w:ascii="Verdana" w:eastAsia="Calibri" w:hAnsi="Verdana" w:cs="Times New Roman"/>
      <w:color w:val="262626"/>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09D2"/>
    <w:pPr>
      <w:spacing w:before="80" w:after="80"/>
      <w:contextualSpacing/>
    </w:pPr>
    <w:rPr>
      <w:rFonts w:ascii="Verdana" w:eastAsia="Calibri" w:hAnsi="Verdana" w:cs="Times New Roman"/>
      <w:color w:val="262626"/>
      <w:sz w:val="20"/>
      <w:lang w:val="en-GB"/>
    </w:rPr>
  </w:style>
  <w:style w:type="paragraph" w:styleId="Nadpis1">
    <w:name w:val="heading 1"/>
    <w:basedOn w:val="Bezmezer"/>
    <w:next w:val="Bezmezer"/>
    <w:link w:val="Nadpis1Char"/>
    <w:uiPriority w:val="9"/>
    <w:qFormat/>
    <w:rsid w:val="009037B5"/>
    <w:pPr>
      <w:keepNext/>
      <w:keepLines/>
      <w:numPr>
        <w:numId w:val="1"/>
      </w:numPr>
      <w:spacing w:before="480"/>
      <w:outlineLvl w:val="0"/>
    </w:pPr>
    <w:rPr>
      <w:rFonts w:eastAsia="Times New Roman"/>
      <w:b/>
      <w:bCs/>
      <w:color w:val="595959"/>
      <w:sz w:val="28"/>
      <w:szCs w:val="28"/>
      <w:lang w:val="x-none"/>
    </w:rPr>
  </w:style>
  <w:style w:type="paragraph" w:styleId="Nadpis2">
    <w:name w:val="heading 2"/>
    <w:basedOn w:val="Nadpis1"/>
    <w:next w:val="Normln"/>
    <w:link w:val="Nadpis2Char"/>
    <w:uiPriority w:val="9"/>
    <w:unhideWhenUsed/>
    <w:qFormat/>
    <w:rsid w:val="009037B5"/>
    <w:pPr>
      <w:numPr>
        <w:ilvl w:val="1"/>
      </w:numPr>
      <w:spacing w:before="200"/>
      <w:outlineLvl w:val="1"/>
    </w:pPr>
    <w:rPr>
      <w:bCs w:val="0"/>
      <w:szCs w:val="26"/>
    </w:rPr>
  </w:style>
  <w:style w:type="paragraph" w:styleId="Nadpis3">
    <w:name w:val="heading 3"/>
    <w:basedOn w:val="Nadpis1"/>
    <w:next w:val="Normln"/>
    <w:link w:val="Nadpis3Char"/>
    <w:uiPriority w:val="9"/>
    <w:unhideWhenUsed/>
    <w:qFormat/>
    <w:rsid w:val="009037B5"/>
    <w:pPr>
      <w:numPr>
        <w:ilvl w:val="2"/>
      </w:numPr>
      <w:spacing w:before="200"/>
      <w:outlineLvl w:val="2"/>
    </w:pPr>
    <w:rPr>
      <w:rFonts w:eastAsiaTheme="majorEastAsia" w:cstheme="majorBidi"/>
      <w:bCs w:val="0"/>
    </w:rPr>
  </w:style>
  <w:style w:type="paragraph" w:styleId="Nadpis4">
    <w:name w:val="heading 4"/>
    <w:basedOn w:val="Nadpis1"/>
    <w:next w:val="Normln"/>
    <w:link w:val="Nadpis4Char"/>
    <w:uiPriority w:val="9"/>
    <w:unhideWhenUsed/>
    <w:qFormat/>
    <w:rsid w:val="009037B5"/>
    <w:pPr>
      <w:numPr>
        <w:ilvl w:val="3"/>
      </w:numPr>
      <w:spacing w:before="200"/>
      <w:outlineLvl w:val="3"/>
    </w:pPr>
    <w:rPr>
      <w:rFonts w:eastAsiaTheme="majorEastAsia" w:cstheme="majorBidi"/>
      <w:bCs w:val="0"/>
      <w:iCs/>
    </w:rPr>
  </w:style>
  <w:style w:type="paragraph" w:styleId="Nadpis5">
    <w:name w:val="heading 5"/>
    <w:basedOn w:val="Nadpis1"/>
    <w:next w:val="Normln"/>
    <w:link w:val="Nadpis5Char"/>
    <w:uiPriority w:val="9"/>
    <w:unhideWhenUsed/>
    <w:qFormat/>
    <w:rsid w:val="009037B5"/>
    <w:pPr>
      <w:numPr>
        <w:ilvl w:val="4"/>
      </w:numPr>
      <w:spacing w:before="200"/>
      <w:outlineLvl w:val="4"/>
    </w:pPr>
    <w:rPr>
      <w:rFonts w:eastAsiaTheme="majorEastAsia" w:cstheme="majorBidi"/>
    </w:rPr>
  </w:style>
  <w:style w:type="paragraph" w:styleId="Nadpis6">
    <w:name w:val="heading 6"/>
    <w:basedOn w:val="Nadpis1"/>
    <w:next w:val="Normln"/>
    <w:link w:val="Nadpis6Char"/>
    <w:uiPriority w:val="9"/>
    <w:unhideWhenUsed/>
    <w:qFormat/>
    <w:rsid w:val="009037B5"/>
    <w:pPr>
      <w:numPr>
        <w:ilvl w:val="5"/>
      </w:numPr>
      <w:spacing w:before="200"/>
      <w:outlineLvl w:val="5"/>
    </w:pPr>
    <w:rPr>
      <w:rFonts w:eastAsiaTheme="majorEastAsia" w:cstheme="majorBidi"/>
      <w:iCs/>
    </w:rPr>
  </w:style>
  <w:style w:type="paragraph" w:styleId="Nadpis7">
    <w:name w:val="heading 7"/>
    <w:basedOn w:val="Nadpis1"/>
    <w:next w:val="Normln"/>
    <w:link w:val="Nadpis7Char"/>
    <w:uiPriority w:val="9"/>
    <w:unhideWhenUsed/>
    <w:qFormat/>
    <w:rsid w:val="009037B5"/>
    <w:pPr>
      <w:numPr>
        <w:ilvl w:val="6"/>
      </w:numPr>
      <w:spacing w:before="200"/>
      <w:outlineLvl w:val="6"/>
    </w:pPr>
    <w:rPr>
      <w:rFonts w:eastAsiaTheme="majorEastAsia" w:cstheme="majorBidi"/>
      <w:iCs/>
    </w:rPr>
  </w:style>
  <w:style w:type="paragraph" w:styleId="Nadpis8">
    <w:name w:val="heading 8"/>
    <w:basedOn w:val="Nadpis1"/>
    <w:next w:val="Normln"/>
    <w:link w:val="Nadpis8Char"/>
    <w:uiPriority w:val="9"/>
    <w:unhideWhenUsed/>
    <w:qFormat/>
    <w:rsid w:val="009037B5"/>
    <w:pPr>
      <w:numPr>
        <w:ilvl w:val="7"/>
      </w:numPr>
      <w:spacing w:before="200"/>
      <w:outlineLvl w:val="7"/>
    </w:pPr>
    <w:rPr>
      <w:rFonts w:eastAsiaTheme="majorEastAsia" w:cstheme="majorBidi"/>
      <w:szCs w:val="20"/>
    </w:rPr>
  </w:style>
  <w:style w:type="paragraph" w:styleId="Nadpis9">
    <w:name w:val="heading 9"/>
    <w:aliases w:val="Requirement"/>
    <w:basedOn w:val="Nadpis1"/>
    <w:next w:val="Normln"/>
    <w:link w:val="Nadpis9Char"/>
    <w:uiPriority w:val="9"/>
    <w:unhideWhenUsed/>
    <w:qFormat/>
    <w:rsid w:val="007C4D19"/>
    <w:pPr>
      <w:numPr>
        <w:numId w:val="7"/>
      </w:numPr>
      <w:spacing w:before="200"/>
      <w:ind w:left="2160" w:hanging="2160"/>
      <w:outlineLvl w:val="8"/>
    </w:pPr>
    <w:rPr>
      <w:rFonts w:eastAsiaTheme="majorEastAsia" w:cstheme="majorBidi"/>
      <w:b w:val="0"/>
      <w:iCs/>
      <w:color w:val="auto"/>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9037B5"/>
    <w:rPr>
      <w:rFonts w:ascii="Verdana" w:eastAsia="Times New Roman" w:hAnsi="Verdana" w:cs="Times New Roman"/>
      <w:b/>
      <w:bCs/>
      <w:color w:val="595959"/>
      <w:sz w:val="28"/>
      <w:szCs w:val="28"/>
      <w:lang w:val="x-none"/>
    </w:rPr>
  </w:style>
  <w:style w:type="character" w:customStyle="1" w:styleId="Nadpis2Char">
    <w:name w:val="Nadpis 2 Char"/>
    <w:link w:val="Nadpis2"/>
    <w:uiPriority w:val="9"/>
    <w:rsid w:val="009037B5"/>
    <w:rPr>
      <w:rFonts w:ascii="Verdana" w:eastAsia="Times New Roman" w:hAnsi="Verdana" w:cs="Times New Roman"/>
      <w:b/>
      <w:color w:val="595959"/>
      <w:sz w:val="28"/>
      <w:szCs w:val="26"/>
      <w:lang w:val="x-none"/>
    </w:rPr>
  </w:style>
  <w:style w:type="character" w:customStyle="1" w:styleId="Nadpis3Char">
    <w:name w:val="Nadpis 3 Char"/>
    <w:basedOn w:val="Standardnpsmoodstavce"/>
    <w:link w:val="Nadpis3"/>
    <w:uiPriority w:val="9"/>
    <w:rsid w:val="009037B5"/>
    <w:rPr>
      <w:rFonts w:ascii="Verdana" w:eastAsiaTheme="majorEastAsia" w:hAnsi="Verdana" w:cstheme="majorBidi"/>
      <w:b/>
      <w:color w:val="595959"/>
      <w:sz w:val="28"/>
      <w:szCs w:val="28"/>
      <w:lang w:val="x-none"/>
    </w:rPr>
  </w:style>
  <w:style w:type="character" w:customStyle="1" w:styleId="Nadpis4Char">
    <w:name w:val="Nadpis 4 Char"/>
    <w:basedOn w:val="Standardnpsmoodstavce"/>
    <w:link w:val="Nadpis4"/>
    <w:uiPriority w:val="9"/>
    <w:rsid w:val="009037B5"/>
    <w:rPr>
      <w:rFonts w:ascii="Verdana" w:eastAsiaTheme="majorEastAsia" w:hAnsi="Verdana" w:cstheme="majorBidi"/>
      <w:b/>
      <w:iCs/>
      <w:color w:val="595959"/>
      <w:sz w:val="28"/>
      <w:szCs w:val="28"/>
      <w:lang w:val="x-none"/>
    </w:rPr>
  </w:style>
  <w:style w:type="character" w:customStyle="1" w:styleId="Nadpis5Char">
    <w:name w:val="Nadpis 5 Char"/>
    <w:basedOn w:val="Standardnpsmoodstavce"/>
    <w:link w:val="Nadpis5"/>
    <w:uiPriority w:val="9"/>
    <w:rsid w:val="009037B5"/>
    <w:rPr>
      <w:rFonts w:ascii="Verdana" w:eastAsiaTheme="majorEastAsia" w:hAnsi="Verdana" w:cstheme="majorBidi"/>
      <w:b/>
      <w:bCs/>
      <w:color w:val="595959"/>
      <w:sz w:val="28"/>
      <w:szCs w:val="28"/>
      <w:lang w:val="x-none"/>
    </w:rPr>
  </w:style>
  <w:style w:type="character" w:customStyle="1" w:styleId="Nadpis6Char">
    <w:name w:val="Nadpis 6 Char"/>
    <w:basedOn w:val="Standardnpsmoodstavce"/>
    <w:link w:val="Nadpis6"/>
    <w:uiPriority w:val="9"/>
    <w:rsid w:val="009037B5"/>
    <w:rPr>
      <w:rFonts w:ascii="Verdana" w:eastAsiaTheme="majorEastAsia" w:hAnsi="Verdana" w:cstheme="majorBidi"/>
      <w:b/>
      <w:bCs/>
      <w:iCs/>
      <w:color w:val="595959"/>
      <w:sz w:val="28"/>
      <w:szCs w:val="28"/>
      <w:lang w:val="x-none"/>
    </w:rPr>
  </w:style>
  <w:style w:type="character" w:customStyle="1" w:styleId="Nadpis7Char">
    <w:name w:val="Nadpis 7 Char"/>
    <w:basedOn w:val="Standardnpsmoodstavce"/>
    <w:link w:val="Nadpis7"/>
    <w:uiPriority w:val="9"/>
    <w:rsid w:val="009037B5"/>
    <w:rPr>
      <w:rFonts w:ascii="Verdana" w:eastAsiaTheme="majorEastAsia" w:hAnsi="Verdana" w:cstheme="majorBidi"/>
      <w:b/>
      <w:bCs/>
      <w:iCs/>
      <w:color w:val="595959"/>
      <w:sz w:val="28"/>
      <w:szCs w:val="28"/>
      <w:lang w:val="x-none"/>
    </w:rPr>
  </w:style>
  <w:style w:type="character" w:customStyle="1" w:styleId="Nadpis8Char">
    <w:name w:val="Nadpis 8 Char"/>
    <w:basedOn w:val="Standardnpsmoodstavce"/>
    <w:link w:val="Nadpis8"/>
    <w:uiPriority w:val="9"/>
    <w:rsid w:val="009037B5"/>
    <w:rPr>
      <w:rFonts w:ascii="Verdana" w:eastAsiaTheme="majorEastAsia" w:hAnsi="Verdana" w:cstheme="majorBidi"/>
      <w:b/>
      <w:bCs/>
      <w:color w:val="595959"/>
      <w:sz w:val="28"/>
      <w:szCs w:val="20"/>
      <w:lang w:val="x-none"/>
    </w:rPr>
  </w:style>
  <w:style w:type="character" w:customStyle="1" w:styleId="Nadpis9Char">
    <w:name w:val="Nadpis 9 Char"/>
    <w:aliases w:val="Requirement Char"/>
    <w:basedOn w:val="Standardnpsmoodstavce"/>
    <w:link w:val="Nadpis9"/>
    <w:uiPriority w:val="9"/>
    <w:rsid w:val="007C4D19"/>
    <w:rPr>
      <w:rFonts w:ascii="Verdana" w:eastAsiaTheme="majorEastAsia" w:hAnsi="Verdana" w:cstheme="majorBidi"/>
      <w:bCs/>
      <w:iCs/>
      <w:sz w:val="20"/>
      <w:szCs w:val="20"/>
      <w:lang w:val="x-none"/>
    </w:rPr>
  </w:style>
  <w:style w:type="paragraph" w:styleId="Textbubliny">
    <w:name w:val="Balloon Text"/>
    <w:basedOn w:val="Normln"/>
    <w:link w:val="TextbublinyChar"/>
    <w:uiPriority w:val="99"/>
    <w:semiHidden/>
    <w:unhideWhenUsed/>
    <w:rsid w:val="009037B5"/>
    <w:pPr>
      <w:spacing w:after="0" w:line="240" w:lineRule="auto"/>
    </w:pPr>
    <w:rPr>
      <w:rFonts w:ascii="Tahoma" w:hAnsi="Tahoma"/>
      <w:color w:val="auto"/>
      <w:sz w:val="16"/>
      <w:szCs w:val="16"/>
      <w:lang w:val="x-none" w:eastAsia="x-none"/>
    </w:rPr>
  </w:style>
  <w:style w:type="character" w:customStyle="1" w:styleId="TextbublinyChar">
    <w:name w:val="Text bubliny Char"/>
    <w:link w:val="Textbubliny"/>
    <w:uiPriority w:val="99"/>
    <w:semiHidden/>
    <w:rsid w:val="009037B5"/>
    <w:rPr>
      <w:rFonts w:ascii="Tahoma" w:eastAsia="Calibri" w:hAnsi="Tahoma" w:cs="Times New Roman"/>
      <w:sz w:val="16"/>
      <w:szCs w:val="16"/>
      <w:lang w:val="x-none" w:eastAsia="x-none"/>
    </w:rPr>
  </w:style>
  <w:style w:type="paragraph" w:styleId="Titulek">
    <w:name w:val="caption"/>
    <w:basedOn w:val="Normln"/>
    <w:next w:val="Normln"/>
    <w:autoRedefine/>
    <w:uiPriority w:val="35"/>
    <w:unhideWhenUsed/>
    <w:qFormat/>
    <w:rsid w:val="009037B5"/>
    <w:pPr>
      <w:spacing w:before="120" w:line="240" w:lineRule="auto"/>
      <w:jc w:val="center"/>
    </w:pPr>
    <w:rPr>
      <w:rFonts w:ascii="Georgia" w:hAnsi="Georgia"/>
      <w:b/>
      <w:bCs/>
      <w:color w:val="auto"/>
      <w:sz w:val="18"/>
      <w:szCs w:val="18"/>
      <w:lang w:val="cs-CZ"/>
    </w:rPr>
  </w:style>
  <w:style w:type="character" w:styleId="Odkaznakoment">
    <w:name w:val="annotation reference"/>
    <w:basedOn w:val="Standardnpsmoodstavce"/>
    <w:uiPriority w:val="99"/>
    <w:semiHidden/>
    <w:unhideWhenUsed/>
    <w:rsid w:val="009037B5"/>
    <w:rPr>
      <w:sz w:val="16"/>
      <w:szCs w:val="16"/>
    </w:rPr>
  </w:style>
  <w:style w:type="paragraph" w:styleId="Textkomente">
    <w:name w:val="annotation text"/>
    <w:basedOn w:val="Normln"/>
    <w:link w:val="TextkomenteChar"/>
    <w:uiPriority w:val="99"/>
    <w:semiHidden/>
    <w:unhideWhenUsed/>
    <w:rsid w:val="009037B5"/>
    <w:pPr>
      <w:spacing w:line="240" w:lineRule="auto"/>
    </w:pPr>
    <w:rPr>
      <w:szCs w:val="20"/>
    </w:rPr>
  </w:style>
  <w:style w:type="character" w:customStyle="1" w:styleId="TextkomenteChar">
    <w:name w:val="Text komentáře Char"/>
    <w:basedOn w:val="Standardnpsmoodstavce"/>
    <w:link w:val="Textkomente"/>
    <w:uiPriority w:val="99"/>
    <w:semiHidden/>
    <w:rsid w:val="009037B5"/>
    <w:rPr>
      <w:rFonts w:ascii="Verdana" w:eastAsia="Calibri" w:hAnsi="Verdana" w:cs="Times New Roman"/>
      <w:color w:val="262626"/>
      <w:sz w:val="20"/>
      <w:szCs w:val="20"/>
      <w:lang w:val="en-GB"/>
    </w:rPr>
  </w:style>
  <w:style w:type="paragraph" w:styleId="Pedmtkomente">
    <w:name w:val="annotation subject"/>
    <w:basedOn w:val="Textkomente"/>
    <w:next w:val="Textkomente"/>
    <w:link w:val="PedmtkomenteChar"/>
    <w:uiPriority w:val="99"/>
    <w:semiHidden/>
    <w:unhideWhenUsed/>
    <w:rsid w:val="009037B5"/>
    <w:rPr>
      <w:b/>
      <w:bCs/>
    </w:rPr>
  </w:style>
  <w:style w:type="character" w:customStyle="1" w:styleId="PedmtkomenteChar">
    <w:name w:val="Předmět komentáře Char"/>
    <w:basedOn w:val="TextkomenteChar"/>
    <w:link w:val="Pedmtkomente"/>
    <w:uiPriority w:val="99"/>
    <w:semiHidden/>
    <w:rsid w:val="009037B5"/>
    <w:rPr>
      <w:rFonts w:ascii="Verdana" w:eastAsia="Calibri" w:hAnsi="Verdana" w:cs="Times New Roman"/>
      <w:b/>
      <w:bCs/>
      <w:color w:val="262626"/>
      <w:sz w:val="20"/>
      <w:szCs w:val="20"/>
      <w:lang w:val="en-GB"/>
    </w:rPr>
  </w:style>
  <w:style w:type="paragraph" w:customStyle="1" w:styleId="Default">
    <w:name w:val="Default"/>
    <w:rsid w:val="009037B5"/>
    <w:pPr>
      <w:autoSpaceDE w:val="0"/>
      <w:autoSpaceDN w:val="0"/>
      <w:adjustRightInd w:val="0"/>
      <w:spacing w:after="0" w:line="240" w:lineRule="auto"/>
    </w:pPr>
    <w:rPr>
      <w:rFonts w:ascii="Palatino Linotype" w:eastAsia="Calibri" w:hAnsi="Palatino Linotype" w:cs="Palatino Linotype"/>
      <w:color w:val="000000"/>
      <w:sz w:val="24"/>
      <w:szCs w:val="24"/>
    </w:rPr>
  </w:style>
  <w:style w:type="paragraph" w:styleId="Zpat">
    <w:name w:val="footer"/>
    <w:basedOn w:val="Normln"/>
    <w:link w:val="ZpatChar"/>
    <w:uiPriority w:val="99"/>
    <w:unhideWhenUsed/>
    <w:rsid w:val="009037B5"/>
    <w:pPr>
      <w:tabs>
        <w:tab w:val="center" w:pos="4536"/>
        <w:tab w:val="right" w:pos="9072"/>
      </w:tabs>
      <w:spacing w:after="0" w:line="240" w:lineRule="auto"/>
    </w:pPr>
  </w:style>
  <w:style w:type="character" w:customStyle="1" w:styleId="ZpatChar">
    <w:name w:val="Zápatí Char"/>
    <w:basedOn w:val="Standardnpsmoodstavce"/>
    <w:link w:val="Zpat"/>
    <w:uiPriority w:val="99"/>
    <w:rsid w:val="009037B5"/>
    <w:rPr>
      <w:rFonts w:ascii="Verdana" w:eastAsia="Calibri" w:hAnsi="Verdana" w:cs="Times New Roman"/>
      <w:color w:val="262626"/>
      <w:sz w:val="20"/>
      <w:lang w:val="en-GB"/>
    </w:rPr>
  </w:style>
  <w:style w:type="character" w:styleId="Znakapoznpodarou">
    <w:name w:val="footnote reference"/>
    <w:basedOn w:val="Standardnpsmoodstavce"/>
    <w:uiPriority w:val="99"/>
    <w:semiHidden/>
    <w:unhideWhenUsed/>
    <w:rsid w:val="009037B5"/>
    <w:rPr>
      <w:vertAlign w:val="superscript"/>
    </w:rPr>
  </w:style>
  <w:style w:type="paragraph" w:styleId="Textpoznpodarou">
    <w:name w:val="footnote text"/>
    <w:basedOn w:val="Normln"/>
    <w:link w:val="TextpoznpodarouChar"/>
    <w:uiPriority w:val="99"/>
    <w:semiHidden/>
    <w:unhideWhenUsed/>
    <w:rsid w:val="009037B5"/>
    <w:pPr>
      <w:spacing w:before="200" w:after="0" w:line="240" w:lineRule="auto"/>
      <w:ind w:firstLine="142"/>
    </w:pPr>
    <w:rPr>
      <w:rFonts w:ascii="Georgia" w:hAnsi="Georgia"/>
      <w:color w:val="auto"/>
      <w:szCs w:val="20"/>
      <w:lang w:val="cs-CZ"/>
    </w:rPr>
  </w:style>
  <w:style w:type="character" w:customStyle="1" w:styleId="TextpoznpodarouChar">
    <w:name w:val="Text pozn. pod čarou Char"/>
    <w:basedOn w:val="Standardnpsmoodstavce"/>
    <w:link w:val="Textpoznpodarou"/>
    <w:uiPriority w:val="99"/>
    <w:semiHidden/>
    <w:rsid w:val="009037B5"/>
    <w:rPr>
      <w:rFonts w:ascii="Georgia" w:eastAsia="Calibri" w:hAnsi="Georgia" w:cs="Times New Roman"/>
      <w:sz w:val="20"/>
      <w:szCs w:val="20"/>
      <w:lang w:val="cs-CZ"/>
    </w:rPr>
  </w:style>
  <w:style w:type="paragraph" w:styleId="Zhlav">
    <w:name w:val="header"/>
    <w:basedOn w:val="Normln"/>
    <w:link w:val="ZhlavChar"/>
    <w:uiPriority w:val="99"/>
    <w:unhideWhenUsed/>
    <w:rsid w:val="009037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37B5"/>
    <w:rPr>
      <w:rFonts w:ascii="Verdana" w:eastAsia="Calibri" w:hAnsi="Verdana" w:cs="Times New Roman"/>
      <w:color w:val="262626"/>
      <w:sz w:val="20"/>
      <w:lang w:val="en-GB"/>
    </w:rPr>
  </w:style>
  <w:style w:type="paragraph" w:styleId="Bezmezer">
    <w:name w:val="No Spacing"/>
    <w:link w:val="BezmezerChar"/>
    <w:uiPriority w:val="1"/>
    <w:qFormat/>
    <w:rsid w:val="009037B5"/>
    <w:pPr>
      <w:spacing w:after="0" w:line="240" w:lineRule="auto"/>
    </w:pPr>
    <w:rPr>
      <w:rFonts w:ascii="Verdana" w:eastAsia="Calibri" w:hAnsi="Verdana" w:cs="Times New Roman"/>
      <w:color w:val="262626"/>
      <w:sz w:val="20"/>
      <w:lang w:val="cs-CZ"/>
    </w:rPr>
  </w:style>
  <w:style w:type="character" w:styleId="Hypertextovodkaz">
    <w:name w:val="Hyperlink"/>
    <w:uiPriority w:val="99"/>
    <w:unhideWhenUsed/>
    <w:rsid w:val="009037B5"/>
    <w:rPr>
      <w:color w:val="0000FF"/>
      <w:u w:val="single"/>
    </w:rPr>
  </w:style>
  <w:style w:type="paragraph" w:styleId="Odstavecseseznamem">
    <w:name w:val="List Paragraph"/>
    <w:basedOn w:val="Normln"/>
    <w:link w:val="OdstavecseseznamemChar"/>
    <w:uiPriority w:val="34"/>
    <w:qFormat/>
    <w:rsid w:val="009037B5"/>
    <w:pPr>
      <w:ind w:left="720"/>
    </w:pPr>
  </w:style>
  <w:style w:type="character" w:customStyle="1" w:styleId="OdstavecseseznamemChar">
    <w:name w:val="Odstavec se seznamem Char"/>
    <w:basedOn w:val="Standardnpsmoodstavce"/>
    <w:link w:val="Odstavecseseznamem"/>
    <w:uiPriority w:val="34"/>
    <w:rsid w:val="009037B5"/>
    <w:rPr>
      <w:rFonts w:ascii="Verdana" w:eastAsia="Calibri" w:hAnsi="Verdana" w:cs="Times New Roman"/>
      <w:color w:val="262626"/>
      <w:sz w:val="20"/>
      <w:lang w:val="en-GB"/>
    </w:rPr>
  </w:style>
  <w:style w:type="paragraph" w:styleId="Podtitul">
    <w:name w:val="Subtitle"/>
    <w:aliases w:val="Adresy,kontakty"/>
    <w:next w:val="Bezmezer"/>
    <w:link w:val="PodtitulChar"/>
    <w:uiPriority w:val="11"/>
    <w:qFormat/>
    <w:rsid w:val="009037B5"/>
    <w:pPr>
      <w:numPr>
        <w:ilvl w:val="1"/>
      </w:numPr>
      <w:spacing w:after="0" w:line="240" w:lineRule="auto"/>
    </w:pPr>
    <w:rPr>
      <w:rFonts w:ascii="Calibri" w:eastAsia="Times New Roman" w:hAnsi="Calibri" w:cs="Times New Roman"/>
      <w:iCs/>
      <w:color w:val="008CCC"/>
      <w:sz w:val="18"/>
      <w:szCs w:val="24"/>
      <w:lang w:val="cs-CZ" w:eastAsia="cs-CZ"/>
    </w:rPr>
  </w:style>
  <w:style w:type="character" w:customStyle="1" w:styleId="PodtitulChar">
    <w:name w:val="Podtitul Char"/>
    <w:aliases w:val="Adresy Char,kontakty Char"/>
    <w:link w:val="Podtitul"/>
    <w:uiPriority w:val="11"/>
    <w:rsid w:val="009037B5"/>
    <w:rPr>
      <w:rFonts w:ascii="Calibri" w:eastAsia="Times New Roman" w:hAnsi="Calibri" w:cs="Times New Roman"/>
      <w:iCs/>
      <w:color w:val="008CCC"/>
      <w:sz w:val="18"/>
      <w:szCs w:val="24"/>
      <w:lang w:val="cs-CZ" w:eastAsia="cs-CZ"/>
    </w:rPr>
  </w:style>
  <w:style w:type="table" w:styleId="Mkatabulky">
    <w:name w:val="Table Grid"/>
    <w:basedOn w:val="Normlntabulka"/>
    <w:uiPriority w:val="59"/>
    <w:rsid w:val="009037B5"/>
    <w:pPr>
      <w:spacing w:after="0" w:line="240"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aliases w:val="gray"/>
    <w:basedOn w:val="Bezmezer"/>
    <w:next w:val="Bezmezer"/>
    <w:link w:val="NzevChar"/>
    <w:uiPriority w:val="10"/>
    <w:qFormat/>
    <w:rsid w:val="009037B5"/>
    <w:pPr>
      <w:contextualSpacing/>
    </w:pPr>
    <w:rPr>
      <w:rFonts w:eastAsia="Times New Roman"/>
      <w:b/>
      <w:color w:val="595959"/>
      <w:spacing w:val="5"/>
      <w:kern w:val="28"/>
      <w:sz w:val="28"/>
      <w:szCs w:val="52"/>
      <w:lang w:val="x-none"/>
    </w:rPr>
  </w:style>
  <w:style w:type="character" w:customStyle="1" w:styleId="NzevChar">
    <w:name w:val="Název Char"/>
    <w:aliases w:val="gray Char"/>
    <w:link w:val="Nzev"/>
    <w:uiPriority w:val="10"/>
    <w:rsid w:val="009037B5"/>
    <w:rPr>
      <w:rFonts w:ascii="Verdana" w:eastAsia="Times New Roman" w:hAnsi="Verdana" w:cs="Times New Roman"/>
      <w:b/>
      <w:color w:val="595959"/>
      <w:spacing w:val="5"/>
      <w:kern w:val="28"/>
      <w:sz w:val="28"/>
      <w:szCs w:val="52"/>
      <w:lang w:val="x-none"/>
    </w:rPr>
  </w:style>
  <w:style w:type="paragraph" w:styleId="Obsah1">
    <w:name w:val="toc 1"/>
    <w:basedOn w:val="Normln"/>
    <w:next w:val="Normln"/>
    <w:autoRedefine/>
    <w:uiPriority w:val="39"/>
    <w:unhideWhenUsed/>
    <w:rsid w:val="009037B5"/>
    <w:pPr>
      <w:spacing w:after="100"/>
    </w:pPr>
  </w:style>
  <w:style w:type="paragraph" w:styleId="Obsah2">
    <w:name w:val="toc 2"/>
    <w:basedOn w:val="Normln"/>
    <w:next w:val="Normln"/>
    <w:autoRedefine/>
    <w:uiPriority w:val="39"/>
    <w:unhideWhenUsed/>
    <w:rsid w:val="009037B5"/>
    <w:pPr>
      <w:spacing w:after="100"/>
      <w:ind w:left="200"/>
    </w:pPr>
  </w:style>
  <w:style w:type="paragraph" w:styleId="Obsah3">
    <w:name w:val="toc 3"/>
    <w:basedOn w:val="Normln"/>
    <w:next w:val="Normln"/>
    <w:autoRedefine/>
    <w:uiPriority w:val="39"/>
    <w:unhideWhenUsed/>
    <w:rsid w:val="009037B5"/>
    <w:pPr>
      <w:spacing w:after="100"/>
      <w:ind w:left="400"/>
    </w:pPr>
  </w:style>
  <w:style w:type="paragraph" w:customStyle="1" w:styleId="Heading10">
    <w:name w:val="Heading 10"/>
    <w:aliases w:val="Requirements"/>
    <w:basedOn w:val="Normln"/>
    <w:link w:val="Heading10Char"/>
    <w:qFormat/>
    <w:rsid w:val="006A5966"/>
    <w:rPr>
      <w:lang w:val="cs-CZ"/>
    </w:rPr>
  </w:style>
  <w:style w:type="character" w:customStyle="1" w:styleId="Heading10Char">
    <w:name w:val="Heading 10 Char"/>
    <w:aliases w:val="Requirements Char"/>
    <w:basedOn w:val="Standardnpsmoodstavce"/>
    <w:link w:val="Heading10"/>
    <w:rsid w:val="006A5966"/>
    <w:rPr>
      <w:rFonts w:ascii="Verdana" w:eastAsia="Calibri" w:hAnsi="Verdana" w:cs="Times New Roman"/>
      <w:color w:val="262626"/>
      <w:sz w:val="20"/>
      <w:lang w:val="cs-CZ"/>
    </w:rPr>
  </w:style>
  <w:style w:type="character" w:customStyle="1" w:styleId="BezmezerChar">
    <w:name w:val="Bez mezer Char"/>
    <w:basedOn w:val="Standardnpsmoodstavce"/>
    <w:link w:val="Bezmezer"/>
    <w:uiPriority w:val="1"/>
    <w:locked/>
    <w:rsid w:val="00B05D47"/>
    <w:rPr>
      <w:rFonts w:ascii="Verdana" w:eastAsia="Calibri" w:hAnsi="Verdana" w:cs="Times New Roman"/>
      <w:color w:val="262626"/>
      <w:sz w:val="20"/>
      <w:lang w:val="cs-CZ"/>
    </w:rPr>
  </w:style>
  <w:style w:type="character" w:customStyle="1" w:styleId="DoctTypeChar">
    <w:name w:val="Doct Type Char"/>
    <w:basedOn w:val="NzevChar"/>
    <w:link w:val="DoctType"/>
    <w:locked/>
    <w:rsid w:val="00B05D47"/>
    <w:rPr>
      <w:rFonts w:ascii="Verdana" w:eastAsia="Calibri" w:hAnsi="Verdana" w:cs="Times New Roman"/>
      <w:b w:val="0"/>
      <w:i/>
      <w:color w:val="595959"/>
      <w:spacing w:val="5"/>
      <w:kern w:val="28"/>
      <w:sz w:val="28"/>
      <w:szCs w:val="52"/>
      <w:lang w:val="x-none"/>
    </w:rPr>
  </w:style>
  <w:style w:type="paragraph" w:customStyle="1" w:styleId="DoctType">
    <w:name w:val="Doct Type"/>
    <w:basedOn w:val="Nzev"/>
    <w:link w:val="DoctTypeChar"/>
    <w:qFormat/>
    <w:rsid w:val="00B05D47"/>
    <w:pPr>
      <w:jc w:val="center"/>
    </w:pPr>
    <w:rPr>
      <w:rFonts w:eastAsia="Calibri"/>
      <w:b w:val="0"/>
      <w:i/>
    </w:rPr>
  </w:style>
  <w:style w:type="character" w:styleId="Zvraznn">
    <w:name w:val="Emphasis"/>
    <w:basedOn w:val="Standardnpsmoodstavce"/>
    <w:uiPriority w:val="20"/>
    <w:qFormat/>
    <w:rsid w:val="00B05D47"/>
    <w:rPr>
      <w:i/>
      <w:iCs/>
    </w:rPr>
  </w:style>
  <w:style w:type="character" w:styleId="Siln">
    <w:name w:val="Strong"/>
    <w:basedOn w:val="Standardnpsmoodstavce"/>
    <w:uiPriority w:val="22"/>
    <w:qFormat/>
    <w:rsid w:val="00B05D47"/>
    <w:rPr>
      <w:b/>
      <w:bCs/>
    </w:rPr>
  </w:style>
  <w:style w:type="character" w:styleId="Sledovanodkaz">
    <w:name w:val="FollowedHyperlink"/>
    <w:basedOn w:val="Standardnpsmoodstavce"/>
    <w:uiPriority w:val="99"/>
    <w:semiHidden/>
    <w:unhideWhenUsed/>
    <w:rsid w:val="000F4874"/>
    <w:rPr>
      <w:color w:val="800080" w:themeColor="followedHyperlink"/>
      <w:u w:val="single"/>
    </w:rPr>
  </w:style>
  <w:style w:type="character" w:customStyle="1" w:styleId="Nadpis9Char1">
    <w:name w:val="Nadpis 9 Char1"/>
    <w:aliases w:val="Requirement Char1"/>
    <w:basedOn w:val="Standardnpsmoodstavce"/>
    <w:uiPriority w:val="9"/>
    <w:semiHidden/>
    <w:rsid w:val="000F4874"/>
    <w:rPr>
      <w:rFonts w:asciiTheme="majorHAnsi" w:eastAsiaTheme="majorEastAsia" w:hAnsiTheme="majorHAnsi" w:cstheme="majorBidi"/>
      <w:i/>
      <w:iCs/>
      <w:color w:val="404040" w:themeColor="text1" w:themeTint="BF"/>
      <w:lang w:val="en-GB"/>
    </w:rPr>
  </w:style>
  <w:style w:type="character" w:customStyle="1" w:styleId="NzevChar1">
    <w:name w:val="Název Char1"/>
    <w:aliases w:val="gray Char1"/>
    <w:basedOn w:val="Standardnpsmoodstavce"/>
    <w:uiPriority w:val="10"/>
    <w:rsid w:val="000F4874"/>
    <w:rPr>
      <w:rFonts w:asciiTheme="majorHAnsi" w:eastAsiaTheme="majorEastAsia" w:hAnsiTheme="majorHAnsi" w:cstheme="majorBidi"/>
      <w:color w:val="17365D" w:themeColor="text2" w:themeShade="BF"/>
      <w:spacing w:val="5"/>
      <w:kern w:val="28"/>
      <w:sz w:val="52"/>
      <w:szCs w:val="52"/>
      <w:lang w:val="en-GB"/>
    </w:rPr>
  </w:style>
  <w:style w:type="character" w:customStyle="1" w:styleId="PodtitulChar1">
    <w:name w:val="Podtitul Char1"/>
    <w:aliases w:val="Adresy Char1,kontakty Char1"/>
    <w:basedOn w:val="Standardnpsmoodstavce"/>
    <w:uiPriority w:val="11"/>
    <w:rsid w:val="000F4874"/>
    <w:rPr>
      <w:rFonts w:asciiTheme="majorHAnsi" w:eastAsiaTheme="majorEastAsia" w:hAnsiTheme="majorHAnsi" w:cstheme="majorBidi"/>
      <w:i/>
      <w:iCs/>
      <w:color w:val="4F81BD" w:themeColor="accent1"/>
      <w:spacing w:val="15"/>
      <w:sz w:val="24"/>
      <w:szCs w:val="24"/>
      <w:lang w:val="en-GB"/>
    </w:rPr>
  </w:style>
  <w:style w:type="paragraph" w:styleId="Revize">
    <w:name w:val="Revision"/>
    <w:hidden/>
    <w:uiPriority w:val="99"/>
    <w:semiHidden/>
    <w:rsid w:val="002739D8"/>
    <w:pPr>
      <w:spacing w:after="0" w:line="240" w:lineRule="auto"/>
    </w:pPr>
    <w:rPr>
      <w:rFonts w:ascii="Verdana" w:eastAsia="Calibri" w:hAnsi="Verdana" w:cs="Times New Roman"/>
      <w:color w:val="262626"/>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060678">
      <w:bodyDiv w:val="1"/>
      <w:marLeft w:val="0"/>
      <w:marRight w:val="0"/>
      <w:marTop w:val="0"/>
      <w:marBottom w:val="0"/>
      <w:divBdr>
        <w:top w:val="none" w:sz="0" w:space="0" w:color="auto"/>
        <w:left w:val="none" w:sz="0" w:space="0" w:color="auto"/>
        <w:bottom w:val="none" w:sz="0" w:space="0" w:color="auto"/>
        <w:right w:val="none" w:sz="0" w:space="0" w:color="auto"/>
      </w:divBdr>
    </w:div>
    <w:div w:id="357237033">
      <w:bodyDiv w:val="1"/>
      <w:marLeft w:val="0"/>
      <w:marRight w:val="0"/>
      <w:marTop w:val="0"/>
      <w:marBottom w:val="0"/>
      <w:divBdr>
        <w:top w:val="none" w:sz="0" w:space="0" w:color="auto"/>
        <w:left w:val="none" w:sz="0" w:space="0" w:color="auto"/>
        <w:bottom w:val="none" w:sz="0" w:space="0" w:color="auto"/>
        <w:right w:val="none" w:sz="0" w:space="0" w:color="auto"/>
      </w:divBdr>
    </w:div>
    <w:div w:id="381179748">
      <w:bodyDiv w:val="1"/>
      <w:marLeft w:val="0"/>
      <w:marRight w:val="0"/>
      <w:marTop w:val="0"/>
      <w:marBottom w:val="0"/>
      <w:divBdr>
        <w:top w:val="none" w:sz="0" w:space="0" w:color="auto"/>
        <w:left w:val="none" w:sz="0" w:space="0" w:color="auto"/>
        <w:bottom w:val="none" w:sz="0" w:space="0" w:color="auto"/>
        <w:right w:val="none" w:sz="0" w:space="0" w:color="auto"/>
      </w:divBdr>
    </w:div>
    <w:div w:id="504128024">
      <w:bodyDiv w:val="1"/>
      <w:marLeft w:val="0"/>
      <w:marRight w:val="0"/>
      <w:marTop w:val="0"/>
      <w:marBottom w:val="0"/>
      <w:divBdr>
        <w:top w:val="none" w:sz="0" w:space="0" w:color="auto"/>
        <w:left w:val="none" w:sz="0" w:space="0" w:color="auto"/>
        <w:bottom w:val="none" w:sz="0" w:space="0" w:color="auto"/>
        <w:right w:val="none" w:sz="0" w:space="0" w:color="auto"/>
      </w:divBdr>
    </w:div>
    <w:div w:id="515267052">
      <w:bodyDiv w:val="1"/>
      <w:marLeft w:val="0"/>
      <w:marRight w:val="0"/>
      <w:marTop w:val="0"/>
      <w:marBottom w:val="0"/>
      <w:divBdr>
        <w:top w:val="none" w:sz="0" w:space="0" w:color="auto"/>
        <w:left w:val="none" w:sz="0" w:space="0" w:color="auto"/>
        <w:bottom w:val="none" w:sz="0" w:space="0" w:color="auto"/>
        <w:right w:val="none" w:sz="0" w:space="0" w:color="auto"/>
      </w:divBdr>
    </w:div>
    <w:div w:id="540628059">
      <w:bodyDiv w:val="1"/>
      <w:marLeft w:val="0"/>
      <w:marRight w:val="0"/>
      <w:marTop w:val="0"/>
      <w:marBottom w:val="0"/>
      <w:divBdr>
        <w:top w:val="none" w:sz="0" w:space="0" w:color="auto"/>
        <w:left w:val="none" w:sz="0" w:space="0" w:color="auto"/>
        <w:bottom w:val="none" w:sz="0" w:space="0" w:color="auto"/>
        <w:right w:val="none" w:sz="0" w:space="0" w:color="auto"/>
      </w:divBdr>
    </w:div>
    <w:div w:id="683358887">
      <w:bodyDiv w:val="1"/>
      <w:marLeft w:val="0"/>
      <w:marRight w:val="0"/>
      <w:marTop w:val="0"/>
      <w:marBottom w:val="0"/>
      <w:divBdr>
        <w:top w:val="none" w:sz="0" w:space="0" w:color="auto"/>
        <w:left w:val="none" w:sz="0" w:space="0" w:color="auto"/>
        <w:bottom w:val="none" w:sz="0" w:space="0" w:color="auto"/>
        <w:right w:val="none" w:sz="0" w:space="0" w:color="auto"/>
      </w:divBdr>
    </w:div>
    <w:div w:id="688721567">
      <w:bodyDiv w:val="1"/>
      <w:marLeft w:val="0"/>
      <w:marRight w:val="0"/>
      <w:marTop w:val="0"/>
      <w:marBottom w:val="0"/>
      <w:divBdr>
        <w:top w:val="none" w:sz="0" w:space="0" w:color="auto"/>
        <w:left w:val="none" w:sz="0" w:space="0" w:color="auto"/>
        <w:bottom w:val="none" w:sz="0" w:space="0" w:color="auto"/>
        <w:right w:val="none" w:sz="0" w:space="0" w:color="auto"/>
      </w:divBdr>
    </w:div>
    <w:div w:id="837159988">
      <w:bodyDiv w:val="1"/>
      <w:marLeft w:val="0"/>
      <w:marRight w:val="0"/>
      <w:marTop w:val="0"/>
      <w:marBottom w:val="0"/>
      <w:divBdr>
        <w:top w:val="none" w:sz="0" w:space="0" w:color="auto"/>
        <w:left w:val="none" w:sz="0" w:space="0" w:color="auto"/>
        <w:bottom w:val="none" w:sz="0" w:space="0" w:color="auto"/>
        <w:right w:val="none" w:sz="0" w:space="0" w:color="auto"/>
      </w:divBdr>
    </w:div>
    <w:div w:id="841242997">
      <w:bodyDiv w:val="1"/>
      <w:marLeft w:val="0"/>
      <w:marRight w:val="0"/>
      <w:marTop w:val="0"/>
      <w:marBottom w:val="0"/>
      <w:divBdr>
        <w:top w:val="none" w:sz="0" w:space="0" w:color="auto"/>
        <w:left w:val="none" w:sz="0" w:space="0" w:color="auto"/>
        <w:bottom w:val="none" w:sz="0" w:space="0" w:color="auto"/>
        <w:right w:val="none" w:sz="0" w:space="0" w:color="auto"/>
      </w:divBdr>
    </w:div>
    <w:div w:id="869104367">
      <w:bodyDiv w:val="1"/>
      <w:marLeft w:val="0"/>
      <w:marRight w:val="0"/>
      <w:marTop w:val="0"/>
      <w:marBottom w:val="0"/>
      <w:divBdr>
        <w:top w:val="none" w:sz="0" w:space="0" w:color="auto"/>
        <w:left w:val="none" w:sz="0" w:space="0" w:color="auto"/>
        <w:bottom w:val="none" w:sz="0" w:space="0" w:color="auto"/>
        <w:right w:val="none" w:sz="0" w:space="0" w:color="auto"/>
      </w:divBdr>
    </w:div>
    <w:div w:id="898127440">
      <w:bodyDiv w:val="1"/>
      <w:marLeft w:val="0"/>
      <w:marRight w:val="0"/>
      <w:marTop w:val="0"/>
      <w:marBottom w:val="0"/>
      <w:divBdr>
        <w:top w:val="none" w:sz="0" w:space="0" w:color="auto"/>
        <w:left w:val="none" w:sz="0" w:space="0" w:color="auto"/>
        <w:bottom w:val="none" w:sz="0" w:space="0" w:color="auto"/>
        <w:right w:val="none" w:sz="0" w:space="0" w:color="auto"/>
      </w:divBdr>
    </w:div>
    <w:div w:id="1067070713">
      <w:bodyDiv w:val="1"/>
      <w:marLeft w:val="0"/>
      <w:marRight w:val="0"/>
      <w:marTop w:val="0"/>
      <w:marBottom w:val="0"/>
      <w:divBdr>
        <w:top w:val="none" w:sz="0" w:space="0" w:color="auto"/>
        <w:left w:val="none" w:sz="0" w:space="0" w:color="auto"/>
        <w:bottom w:val="none" w:sz="0" w:space="0" w:color="auto"/>
        <w:right w:val="none" w:sz="0" w:space="0" w:color="auto"/>
      </w:divBdr>
    </w:div>
    <w:div w:id="1079253177">
      <w:bodyDiv w:val="1"/>
      <w:marLeft w:val="0"/>
      <w:marRight w:val="0"/>
      <w:marTop w:val="0"/>
      <w:marBottom w:val="0"/>
      <w:divBdr>
        <w:top w:val="none" w:sz="0" w:space="0" w:color="auto"/>
        <w:left w:val="none" w:sz="0" w:space="0" w:color="auto"/>
        <w:bottom w:val="none" w:sz="0" w:space="0" w:color="auto"/>
        <w:right w:val="none" w:sz="0" w:space="0" w:color="auto"/>
      </w:divBdr>
    </w:div>
    <w:div w:id="1163812164">
      <w:bodyDiv w:val="1"/>
      <w:marLeft w:val="0"/>
      <w:marRight w:val="0"/>
      <w:marTop w:val="0"/>
      <w:marBottom w:val="0"/>
      <w:divBdr>
        <w:top w:val="none" w:sz="0" w:space="0" w:color="auto"/>
        <w:left w:val="none" w:sz="0" w:space="0" w:color="auto"/>
        <w:bottom w:val="none" w:sz="0" w:space="0" w:color="auto"/>
        <w:right w:val="none" w:sz="0" w:space="0" w:color="auto"/>
      </w:divBdr>
    </w:div>
    <w:div w:id="1177498737">
      <w:bodyDiv w:val="1"/>
      <w:marLeft w:val="0"/>
      <w:marRight w:val="0"/>
      <w:marTop w:val="0"/>
      <w:marBottom w:val="0"/>
      <w:divBdr>
        <w:top w:val="none" w:sz="0" w:space="0" w:color="auto"/>
        <w:left w:val="none" w:sz="0" w:space="0" w:color="auto"/>
        <w:bottom w:val="none" w:sz="0" w:space="0" w:color="auto"/>
        <w:right w:val="none" w:sz="0" w:space="0" w:color="auto"/>
      </w:divBdr>
    </w:div>
    <w:div w:id="1276210991">
      <w:bodyDiv w:val="1"/>
      <w:marLeft w:val="0"/>
      <w:marRight w:val="0"/>
      <w:marTop w:val="0"/>
      <w:marBottom w:val="0"/>
      <w:divBdr>
        <w:top w:val="none" w:sz="0" w:space="0" w:color="auto"/>
        <w:left w:val="none" w:sz="0" w:space="0" w:color="auto"/>
        <w:bottom w:val="none" w:sz="0" w:space="0" w:color="auto"/>
        <w:right w:val="none" w:sz="0" w:space="0" w:color="auto"/>
      </w:divBdr>
    </w:div>
    <w:div w:id="1327980768">
      <w:bodyDiv w:val="1"/>
      <w:marLeft w:val="0"/>
      <w:marRight w:val="0"/>
      <w:marTop w:val="0"/>
      <w:marBottom w:val="0"/>
      <w:divBdr>
        <w:top w:val="none" w:sz="0" w:space="0" w:color="auto"/>
        <w:left w:val="none" w:sz="0" w:space="0" w:color="auto"/>
        <w:bottom w:val="none" w:sz="0" w:space="0" w:color="auto"/>
        <w:right w:val="none" w:sz="0" w:space="0" w:color="auto"/>
      </w:divBdr>
    </w:div>
    <w:div w:id="1368292146">
      <w:bodyDiv w:val="1"/>
      <w:marLeft w:val="0"/>
      <w:marRight w:val="0"/>
      <w:marTop w:val="0"/>
      <w:marBottom w:val="0"/>
      <w:divBdr>
        <w:top w:val="none" w:sz="0" w:space="0" w:color="auto"/>
        <w:left w:val="none" w:sz="0" w:space="0" w:color="auto"/>
        <w:bottom w:val="none" w:sz="0" w:space="0" w:color="auto"/>
        <w:right w:val="none" w:sz="0" w:space="0" w:color="auto"/>
      </w:divBdr>
    </w:div>
    <w:div w:id="1415859141">
      <w:bodyDiv w:val="1"/>
      <w:marLeft w:val="0"/>
      <w:marRight w:val="0"/>
      <w:marTop w:val="0"/>
      <w:marBottom w:val="0"/>
      <w:divBdr>
        <w:top w:val="none" w:sz="0" w:space="0" w:color="auto"/>
        <w:left w:val="none" w:sz="0" w:space="0" w:color="auto"/>
        <w:bottom w:val="none" w:sz="0" w:space="0" w:color="auto"/>
        <w:right w:val="none" w:sz="0" w:space="0" w:color="auto"/>
      </w:divBdr>
    </w:div>
    <w:div w:id="1477793368">
      <w:bodyDiv w:val="1"/>
      <w:marLeft w:val="0"/>
      <w:marRight w:val="0"/>
      <w:marTop w:val="0"/>
      <w:marBottom w:val="0"/>
      <w:divBdr>
        <w:top w:val="none" w:sz="0" w:space="0" w:color="auto"/>
        <w:left w:val="none" w:sz="0" w:space="0" w:color="auto"/>
        <w:bottom w:val="none" w:sz="0" w:space="0" w:color="auto"/>
        <w:right w:val="none" w:sz="0" w:space="0" w:color="auto"/>
      </w:divBdr>
    </w:div>
    <w:div w:id="1572234089">
      <w:bodyDiv w:val="1"/>
      <w:marLeft w:val="0"/>
      <w:marRight w:val="0"/>
      <w:marTop w:val="0"/>
      <w:marBottom w:val="0"/>
      <w:divBdr>
        <w:top w:val="none" w:sz="0" w:space="0" w:color="auto"/>
        <w:left w:val="none" w:sz="0" w:space="0" w:color="auto"/>
        <w:bottom w:val="none" w:sz="0" w:space="0" w:color="auto"/>
        <w:right w:val="none" w:sz="0" w:space="0" w:color="auto"/>
      </w:divBdr>
    </w:div>
    <w:div w:id="1610315892">
      <w:bodyDiv w:val="1"/>
      <w:marLeft w:val="0"/>
      <w:marRight w:val="0"/>
      <w:marTop w:val="0"/>
      <w:marBottom w:val="0"/>
      <w:divBdr>
        <w:top w:val="none" w:sz="0" w:space="0" w:color="auto"/>
        <w:left w:val="none" w:sz="0" w:space="0" w:color="auto"/>
        <w:bottom w:val="none" w:sz="0" w:space="0" w:color="auto"/>
        <w:right w:val="none" w:sz="0" w:space="0" w:color="auto"/>
      </w:divBdr>
    </w:div>
    <w:div w:id="1698964789">
      <w:bodyDiv w:val="1"/>
      <w:marLeft w:val="0"/>
      <w:marRight w:val="0"/>
      <w:marTop w:val="0"/>
      <w:marBottom w:val="0"/>
      <w:divBdr>
        <w:top w:val="none" w:sz="0" w:space="0" w:color="auto"/>
        <w:left w:val="none" w:sz="0" w:space="0" w:color="auto"/>
        <w:bottom w:val="none" w:sz="0" w:space="0" w:color="auto"/>
        <w:right w:val="none" w:sz="0" w:space="0" w:color="auto"/>
      </w:divBdr>
    </w:div>
    <w:div w:id="1770807292">
      <w:bodyDiv w:val="1"/>
      <w:marLeft w:val="0"/>
      <w:marRight w:val="0"/>
      <w:marTop w:val="0"/>
      <w:marBottom w:val="0"/>
      <w:divBdr>
        <w:top w:val="none" w:sz="0" w:space="0" w:color="auto"/>
        <w:left w:val="none" w:sz="0" w:space="0" w:color="auto"/>
        <w:bottom w:val="none" w:sz="0" w:space="0" w:color="auto"/>
        <w:right w:val="none" w:sz="0" w:space="0" w:color="auto"/>
      </w:divBdr>
    </w:div>
    <w:div w:id="1900163407">
      <w:bodyDiv w:val="1"/>
      <w:marLeft w:val="0"/>
      <w:marRight w:val="0"/>
      <w:marTop w:val="0"/>
      <w:marBottom w:val="0"/>
      <w:divBdr>
        <w:top w:val="none" w:sz="0" w:space="0" w:color="auto"/>
        <w:left w:val="none" w:sz="0" w:space="0" w:color="auto"/>
        <w:bottom w:val="none" w:sz="0" w:space="0" w:color="auto"/>
        <w:right w:val="none" w:sz="0" w:space="0" w:color="auto"/>
      </w:divBdr>
    </w:div>
    <w:div w:id="1944537076">
      <w:bodyDiv w:val="1"/>
      <w:marLeft w:val="0"/>
      <w:marRight w:val="0"/>
      <w:marTop w:val="0"/>
      <w:marBottom w:val="0"/>
      <w:divBdr>
        <w:top w:val="none" w:sz="0" w:space="0" w:color="auto"/>
        <w:left w:val="none" w:sz="0" w:space="0" w:color="auto"/>
        <w:bottom w:val="none" w:sz="0" w:space="0" w:color="auto"/>
        <w:right w:val="none" w:sz="0" w:space="0" w:color="auto"/>
      </w:divBdr>
    </w:div>
    <w:div w:id="1950818045">
      <w:bodyDiv w:val="1"/>
      <w:marLeft w:val="0"/>
      <w:marRight w:val="0"/>
      <w:marTop w:val="0"/>
      <w:marBottom w:val="0"/>
      <w:divBdr>
        <w:top w:val="none" w:sz="0" w:space="0" w:color="auto"/>
        <w:left w:val="none" w:sz="0" w:space="0" w:color="auto"/>
        <w:bottom w:val="none" w:sz="0" w:space="0" w:color="auto"/>
        <w:right w:val="none" w:sz="0" w:space="0" w:color="auto"/>
      </w:divBdr>
    </w:div>
    <w:div w:id="1958680120">
      <w:bodyDiv w:val="1"/>
      <w:marLeft w:val="0"/>
      <w:marRight w:val="0"/>
      <w:marTop w:val="0"/>
      <w:marBottom w:val="0"/>
      <w:divBdr>
        <w:top w:val="none" w:sz="0" w:space="0" w:color="auto"/>
        <w:left w:val="none" w:sz="0" w:space="0" w:color="auto"/>
        <w:bottom w:val="none" w:sz="0" w:space="0" w:color="auto"/>
        <w:right w:val="none" w:sz="0" w:space="0" w:color="auto"/>
      </w:divBdr>
    </w:div>
    <w:div w:id="2014260051">
      <w:bodyDiv w:val="1"/>
      <w:marLeft w:val="0"/>
      <w:marRight w:val="0"/>
      <w:marTop w:val="0"/>
      <w:marBottom w:val="0"/>
      <w:divBdr>
        <w:top w:val="none" w:sz="0" w:space="0" w:color="auto"/>
        <w:left w:val="none" w:sz="0" w:space="0" w:color="auto"/>
        <w:bottom w:val="none" w:sz="0" w:space="0" w:color="auto"/>
        <w:right w:val="none" w:sz="0" w:space="0" w:color="auto"/>
      </w:divBdr>
    </w:div>
    <w:div w:id="2026861491">
      <w:bodyDiv w:val="1"/>
      <w:marLeft w:val="0"/>
      <w:marRight w:val="0"/>
      <w:marTop w:val="0"/>
      <w:marBottom w:val="0"/>
      <w:divBdr>
        <w:top w:val="none" w:sz="0" w:space="0" w:color="auto"/>
        <w:left w:val="none" w:sz="0" w:space="0" w:color="auto"/>
        <w:bottom w:val="none" w:sz="0" w:space="0" w:color="auto"/>
        <w:right w:val="none" w:sz="0" w:space="0" w:color="auto"/>
      </w:divBdr>
    </w:div>
    <w:div w:id="207507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9147227146407BB048E878516146F0"/>
        <w:category>
          <w:name w:val="General"/>
          <w:gallery w:val="placeholder"/>
        </w:category>
        <w:types>
          <w:type w:val="bbPlcHdr"/>
        </w:types>
        <w:behaviors>
          <w:behavior w:val="content"/>
        </w:behaviors>
        <w:guid w:val="{166A03E7-3EDB-4D3C-871D-4342FEDC5321}"/>
      </w:docPartPr>
      <w:docPartBody>
        <w:p w:rsidR="005F54D9" w:rsidRDefault="00945771" w:rsidP="00945771">
          <w:pPr>
            <w:pStyle w:val="859147227146407BB048E878516146F0"/>
          </w:pPr>
          <w:r>
            <w:rPr>
              <w:rStyle w:val="Zstupntext"/>
            </w:rPr>
            <w:t>Select a value</w:t>
          </w:r>
        </w:p>
      </w:docPartBody>
    </w:docPart>
    <w:docPart>
      <w:docPartPr>
        <w:name w:val="42BA3CF9A0BB4A8A83F821ACEEAF528E"/>
        <w:category>
          <w:name w:val="General"/>
          <w:gallery w:val="placeholder"/>
        </w:category>
        <w:types>
          <w:type w:val="bbPlcHdr"/>
        </w:types>
        <w:behaviors>
          <w:behavior w:val="content"/>
        </w:behaviors>
        <w:guid w:val="{9C1A8D15-D750-4508-A11F-7553EDF4CF1E}"/>
      </w:docPartPr>
      <w:docPartBody>
        <w:p w:rsidR="005F54D9" w:rsidRDefault="00945771" w:rsidP="00945771">
          <w:pPr>
            <w:pStyle w:val="42BA3CF9A0BB4A8A83F821ACEEAF528E"/>
          </w:pPr>
          <w:r>
            <w:rPr>
              <w:rStyle w:val="Zstupntext"/>
            </w:rPr>
            <w:t>Teamcenter ID / revision</w:t>
          </w:r>
        </w:p>
      </w:docPartBody>
    </w:docPart>
    <w:docPart>
      <w:docPartPr>
        <w:name w:val="B8EE47415EAB408DA0C39B925AF1C4E5"/>
        <w:category>
          <w:name w:val="General"/>
          <w:gallery w:val="placeholder"/>
        </w:category>
        <w:types>
          <w:type w:val="bbPlcHdr"/>
        </w:types>
        <w:behaviors>
          <w:behavior w:val="content"/>
        </w:behaviors>
        <w:guid w:val="{50807299-2999-497E-BF12-F18AACFA151A}"/>
      </w:docPartPr>
      <w:docPartBody>
        <w:p w:rsidR="005F54D9" w:rsidRDefault="00945771" w:rsidP="00945771">
          <w:pPr>
            <w:pStyle w:val="B8EE47415EAB408DA0C39B925AF1C4E5"/>
          </w:pPr>
          <w:r>
            <w:rPr>
              <w:rStyle w:val="Zstupntext"/>
            </w:rPr>
            <w:t>Select a value</w:t>
          </w:r>
        </w:p>
      </w:docPartBody>
    </w:docPart>
    <w:docPart>
      <w:docPartPr>
        <w:name w:val="C0A1544D334C4A5B988A2088CA13F3C1"/>
        <w:category>
          <w:name w:val="General"/>
          <w:gallery w:val="placeholder"/>
        </w:category>
        <w:types>
          <w:type w:val="bbPlcHdr"/>
        </w:types>
        <w:behaviors>
          <w:behavior w:val="content"/>
        </w:behaviors>
        <w:guid w:val="{5FA6ECB1-5627-4326-887E-52E7F22A86FB}"/>
      </w:docPartPr>
      <w:docPartBody>
        <w:p w:rsidR="005F54D9" w:rsidRDefault="00945771" w:rsidP="00945771">
          <w:pPr>
            <w:pStyle w:val="C0A1544D334C4A5B988A2088CA13F3C1"/>
          </w:pPr>
          <w:r>
            <w:rPr>
              <w:rStyle w:val="Zstupntext"/>
            </w:rPr>
            <w:t>Specific Document code</w:t>
          </w:r>
        </w:p>
      </w:docPartBody>
    </w:docPart>
    <w:docPart>
      <w:docPartPr>
        <w:name w:val="F827ADE4515A4BB98437DF829168ED3E"/>
        <w:category>
          <w:name w:val="General"/>
          <w:gallery w:val="placeholder"/>
        </w:category>
        <w:types>
          <w:type w:val="bbPlcHdr"/>
        </w:types>
        <w:behaviors>
          <w:behavior w:val="content"/>
        </w:behaviors>
        <w:guid w:val="{6C04B970-81BD-451D-9836-17166DF5F2B0}"/>
      </w:docPartPr>
      <w:docPartBody>
        <w:p w:rsidR="005F54D9" w:rsidRDefault="00945771" w:rsidP="00945771">
          <w:pPr>
            <w:pStyle w:val="F827ADE4515A4BB98437DF829168ED3E"/>
          </w:pPr>
          <w:r>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771"/>
    <w:rsid w:val="000820C1"/>
    <w:rsid w:val="000E13F9"/>
    <w:rsid w:val="000F2B9E"/>
    <w:rsid w:val="00126D59"/>
    <w:rsid w:val="001A0002"/>
    <w:rsid w:val="002160AD"/>
    <w:rsid w:val="00276788"/>
    <w:rsid w:val="002B2E68"/>
    <w:rsid w:val="002C1073"/>
    <w:rsid w:val="0052163B"/>
    <w:rsid w:val="005C72E0"/>
    <w:rsid w:val="005F54D9"/>
    <w:rsid w:val="00603D56"/>
    <w:rsid w:val="006332A4"/>
    <w:rsid w:val="00653518"/>
    <w:rsid w:val="00945771"/>
    <w:rsid w:val="00A07002"/>
    <w:rsid w:val="00B8720B"/>
    <w:rsid w:val="00BD5D1A"/>
    <w:rsid w:val="00D637CA"/>
    <w:rsid w:val="00E52B20"/>
    <w:rsid w:val="00FE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45771"/>
  </w:style>
  <w:style w:type="paragraph" w:customStyle="1" w:styleId="4D4E97D4814E4A3FA099200C53B1B66D">
    <w:name w:val="4D4E97D4814E4A3FA099200C53B1B66D"/>
    <w:rsid w:val="00945771"/>
  </w:style>
  <w:style w:type="paragraph" w:customStyle="1" w:styleId="EF38DD61C246471D92B54E07D286AE5F">
    <w:name w:val="EF38DD61C246471D92B54E07D286AE5F"/>
    <w:rsid w:val="00945771"/>
  </w:style>
  <w:style w:type="paragraph" w:customStyle="1" w:styleId="9F0AF5EB96FB4B0DABC8517CDA1AD6DC">
    <w:name w:val="9F0AF5EB96FB4B0DABC8517CDA1AD6DC"/>
    <w:rsid w:val="00945771"/>
  </w:style>
  <w:style w:type="paragraph" w:customStyle="1" w:styleId="B380C0E1C10D408B97EB28BA85A94AF2">
    <w:name w:val="B380C0E1C10D408B97EB28BA85A94AF2"/>
    <w:rsid w:val="00945771"/>
  </w:style>
  <w:style w:type="paragraph" w:customStyle="1" w:styleId="A71E407ED6464D52BC9659A20EFFF9C3">
    <w:name w:val="A71E407ED6464D52BC9659A20EFFF9C3"/>
    <w:rsid w:val="00945771"/>
  </w:style>
  <w:style w:type="paragraph" w:customStyle="1" w:styleId="859147227146407BB048E878516146F0">
    <w:name w:val="859147227146407BB048E878516146F0"/>
    <w:rsid w:val="00945771"/>
  </w:style>
  <w:style w:type="paragraph" w:customStyle="1" w:styleId="42BA3CF9A0BB4A8A83F821ACEEAF528E">
    <w:name w:val="42BA3CF9A0BB4A8A83F821ACEEAF528E"/>
    <w:rsid w:val="00945771"/>
  </w:style>
  <w:style w:type="paragraph" w:customStyle="1" w:styleId="B8EE47415EAB408DA0C39B925AF1C4E5">
    <w:name w:val="B8EE47415EAB408DA0C39B925AF1C4E5"/>
    <w:rsid w:val="00945771"/>
  </w:style>
  <w:style w:type="paragraph" w:customStyle="1" w:styleId="C0A1544D334C4A5B988A2088CA13F3C1">
    <w:name w:val="C0A1544D334C4A5B988A2088CA13F3C1"/>
    <w:rsid w:val="00945771"/>
  </w:style>
  <w:style w:type="paragraph" w:customStyle="1" w:styleId="F827ADE4515A4BB98437DF829168ED3E">
    <w:name w:val="F827ADE4515A4BB98437DF829168ED3E"/>
    <w:rsid w:val="009457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45771"/>
  </w:style>
  <w:style w:type="paragraph" w:customStyle="1" w:styleId="4D4E97D4814E4A3FA099200C53B1B66D">
    <w:name w:val="4D4E97D4814E4A3FA099200C53B1B66D"/>
    <w:rsid w:val="00945771"/>
  </w:style>
  <w:style w:type="paragraph" w:customStyle="1" w:styleId="EF38DD61C246471D92B54E07D286AE5F">
    <w:name w:val="EF38DD61C246471D92B54E07D286AE5F"/>
    <w:rsid w:val="00945771"/>
  </w:style>
  <w:style w:type="paragraph" w:customStyle="1" w:styleId="9F0AF5EB96FB4B0DABC8517CDA1AD6DC">
    <w:name w:val="9F0AF5EB96FB4B0DABC8517CDA1AD6DC"/>
    <w:rsid w:val="00945771"/>
  </w:style>
  <w:style w:type="paragraph" w:customStyle="1" w:styleId="B380C0E1C10D408B97EB28BA85A94AF2">
    <w:name w:val="B380C0E1C10D408B97EB28BA85A94AF2"/>
    <w:rsid w:val="00945771"/>
  </w:style>
  <w:style w:type="paragraph" w:customStyle="1" w:styleId="A71E407ED6464D52BC9659A20EFFF9C3">
    <w:name w:val="A71E407ED6464D52BC9659A20EFFF9C3"/>
    <w:rsid w:val="00945771"/>
  </w:style>
  <w:style w:type="paragraph" w:customStyle="1" w:styleId="859147227146407BB048E878516146F0">
    <w:name w:val="859147227146407BB048E878516146F0"/>
    <w:rsid w:val="00945771"/>
  </w:style>
  <w:style w:type="paragraph" w:customStyle="1" w:styleId="42BA3CF9A0BB4A8A83F821ACEEAF528E">
    <w:name w:val="42BA3CF9A0BB4A8A83F821ACEEAF528E"/>
    <w:rsid w:val="00945771"/>
  </w:style>
  <w:style w:type="paragraph" w:customStyle="1" w:styleId="B8EE47415EAB408DA0C39B925AF1C4E5">
    <w:name w:val="B8EE47415EAB408DA0C39B925AF1C4E5"/>
    <w:rsid w:val="00945771"/>
  </w:style>
  <w:style w:type="paragraph" w:customStyle="1" w:styleId="C0A1544D334C4A5B988A2088CA13F3C1">
    <w:name w:val="C0A1544D334C4A5B988A2088CA13F3C1"/>
    <w:rsid w:val="00945771"/>
  </w:style>
  <w:style w:type="paragraph" w:customStyle="1" w:styleId="F827ADE4515A4BB98437DF829168ED3E">
    <w:name w:val="F827ADE4515A4BB98437DF829168ED3E"/>
    <w:rsid w:val="00945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58211-D5FC-4927-AA1D-07B650B7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1355</Words>
  <Characters>8001</Characters>
  <Application>Microsoft Office Word</Application>
  <DocSecurity>0</DocSecurity>
  <Lines>66</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FZU</Company>
  <LinksUpToDate>false</LinksUpToDate>
  <CharactersWithSpaces>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Malý Marek</dc:creator>
  <cp:lastModifiedBy>uživatel</cp:lastModifiedBy>
  <cp:revision>2</cp:revision>
  <dcterms:created xsi:type="dcterms:W3CDTF">2015-10-12T14:01:00Z</dcterms:created>
  <dcterms:modified xsi:type="dcterms:W3CDTF">2015-10-12T14:01:00Z</dcterms:modified>
</cp:coreProperties>
</file>