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2BC" w:rsidR="00906377" w:rsidP="1E3D2E73" w:rsidRDefault="00A06A02" w14:paraId="15BAC7DB" w14:textId="77777777">
      <w:pPr>
        <w:jc w:val="center"/>
        <w:rPr>
          <w:rFonts w:ascii="Times New Roman" w:hAnsi="Times New Roman" w:eastAsia="Times New Roman" w:cs="Times New Roman"/>
          <w:sz w:val="24"/>
          <w:szCs w:val="24"/>
        </w:rPr>
      </w:pPr>
      <w:r w:rsidRPr="1E3D2E73" w:rsidR="00A06A02">
        <w:rPr>
          <w:rFonts w:ascii="Times New Roman" w:hAnsi="Times New Roman" w:eastAsia="Times New Roman" w:cs="Times New Roman"/>
          <w:sz w:val="24"/>
          <w:szCs w:val="24"/>
        </w:rPr>
        <w:t>«Návrh</w:t>
      </w:r>
      <w:r w:rsidRPr="1E3D2E73" w:rsidR="00A06A02">
        <w:rPr>
          <w:rFonts w:ascii="Times New Roman" w:hAnsi="Times New Roman" w:eastAsia="Times New Roman" w:cs="Times New Roman"/>
          <w:sz w:val="24"/>
          <w:szCs w:val="24"/>
        </w:rPr>
        <w:t>»</w:t>
      </w:r>
    </w:p>
    <w:p w:rsidRPr="006272BC" w:rsidR="00130D10" w:rsidP="1E3D2E73" w:rsidRDefault="00337E72" w14:paraId="3991DD86" w14:textId="73FEDBFB">
      <w:pPr>
        <w:jc w:val="center"/>
        <w:rPr>
          <w:rFonts w:ascii="Times New Roman" w:hAnsi="Times New Roman" w:eastAsia="Times New Roman" w:cs="Times New Roman"/>
          <w:sz w:val="24"/>
          <w:szCs w:val="24"/>
        </w:rPr>
      </w:pPr>
      <w:r w:rsidRPr="1E3D2E73" w:rsidR="00337E72">
        <w:rPr>
          <w:rFonts w:ascii="Times New Roman" w:hAnsi="Times New Roman" w:eastAsia="Times New Roman" w:cs="Times New Roman"/>
          <w:sz w:val="24"/>
          <w:szCs w:val="24"/>
        </w:rPr>
        <w:t>K</w:t>
      </w:r>
      <w:r w:rsidRPr="1E3D2E73" w:rsidR="00130D10">
        <w:rPr>
          <w:rFonts w:ascii="Times New Roman" w:hAnsi="Times New Roman" w:eastAsia="Times New Roman" w:cs="Times New Roman"/>
          <w:sz w:val="24"/>
          <w:szCs w:val="24"/>
        </w:rPr>
        <w:t>upní</w:t>
      </w:r>
      <w:r w:rsidRPr="1E3D2E73" w:rsidR="00337E72">
        <w:rPr>
          <w:rFonts w:ascii="Times New Roman" w:hAnsi="Times New Roman" w:eastAsia="Times New Roman" w:cs="Times New Roman"/>
          <w:sz w:val="24"/>
          <w:szCs w:val="24"/>
        </w:rPr>
        <w:t xml:space="preserve"> </w:t>
      </w:r>
      <w:r w:rsidRPr="1E3D2E73" w:rsidR="00130D10">
        <w:rPr>
          <w:rFonts w:ascii="Times New Roman" w:hAnsi="Times New Roman" w:eastAsia="Times New Roman" w:cs="Times New Roman"/>
          <w:sz w:val="24"/>
          <w:szCs w:val="24"/>
        </w:rPr>
        <w:t>smlouva</w:t>
      </w:r>
    </w:p>
    <w:p w:rsidRPr="006272BC" w:rsidR="00130D10" w:rsidP="1E3D2E73" w:rsidRDefault="00130D10" w14:paraId="2BEC23AA" w14:textId="77777777">
      <w:pPr>
        <w:jc w:val="center"/>
        <w:rPr>
          <w:rFonts w:ascii="Times New Roman" w:hAnsi="Times New Roman" w:eastAsia="Times New Roman" w:cs="Times New Roman"/>
          <w:b w:val="1"/>
          <w:bCs w:val="1"/>
          <w:sz w:val="24"/>
          <w:szCs w:val="24"/>
        </w:rPr>
      </w:pPr>
      <w:r w:rsidRPr="1E3D2E73" w:rsidR="00130D10">
        <w:rPr>
          <w:rFonts w:ascii="Times New Roman" w:hAnsi="Times New Roman" w:eastAsia="Times New Roman" w:cs="Times New Roman"/>
          <w:sz w:val="24"/>
          <w:szCs w:val="24"/>
        </w:rPr>
        <w:t>uzavřená</w:t>
      </w:r>
      <w:r w:rsidRPr="1E3D2E73" w:rsidR="00464783">
        <w:rPr>
          <w:rFonts w:ascii="Times New Roman" w:hAnsi="Times New Roman" w:eastAsia="Times New Roman" w:cs="Times New Roman"/>
          <w:sz w:val="24"/>
          <w:szCs w:val="24"/>
        </w:rPr>
        <w:t xml:space="preserve"> </w:t>
      </w:r>
      <w:r w:rsidRPr="1E3D2E73" w:rsidR="002F6BA4">
        <w:rPr>
          <w:rFonts w:ascii="Times New Roman" w:hAnsi="Times New Roman" w:eastAsia="Times New Roman" w:cs="Times New Roman"/>
          <w:sz w:val="24"/>
          <w:szCs w:val="24"/>
        </w:rPr>
        <w:t>podle</w:t>
      </w:r>
      <w:r w:rsidRPr="1E3D2E73" w:rsidR="00130D10">
        <w:rPr>
          <w:rFonts w:ascii="Times New Roman" w:hAnsi="Times New Roman" w:eastAsia="Times New Roman" w:cs="Times New Roman"/>
          <w:sz w:val="24"/>
          <w:szCs w:val="24"/>
        </w:rPr>
        <w:t xml:space="preserve"> § </w:t>
      </w:r>
      <w:r w:rsidRPr="1E3D2E73" w:rsidR="004B3B36">
        <w:rPr>
          <w:rFonts w:ascii="Times New Roman" w:hAnsi="Times New Roman" w:eastAsia="Times New Roman" w:cs="Times New Roman"/>
          <w:sz w:val="24"/>
          <w:szCs w:val="24"/>
        </w:rPr>
        <w:t>207</w:t>
      </w:r>
      <w:r w:rsidRPr="1E3D2E73" w:rsidR="00130D10">
        <w:rPr>
          <w:rFonts w:ascii="Times New Roman" w:hAnsi="Times New Roman" w:eastAsia="Times New Roman" w:cs="Times New Roman"/>
          <w:sz w:val="24"/>
          <w:szCs w:val="24"/>
        </w:rPr>
        <w:t>9 a násl.</w:t>
      </w:r>
      <w:r w:rsidRPr="1E3D2E73" w:rsidR="004B3B36">
        <w:rPr>
          <w:rFonts w:ascii="Times New Roman" w:hAnsi="Times New Roman" w:eastAsia="Times New Roman" w:cs="Times New Roman"/>
          <w:sz w:val="24"/>
          <w:szCs w:val="24"/>
        </w:rPr>
        <w:t xml:space="preserve"> zák. č. 89/2012 Sb., občanského zákoníku</w:t>
      </w:r>
    </w:p>
    <w:p w:rsidRPr="006272BC" w:rsidR="005F1DAD" w:rsidP="1E3D2E73" w:rsidRDefault="005F1DAD" w14:paraId="1D20FD43" w14:textId="134A2E30">
      <w:pPr>
        <w:jc w:val="center"/>
        <w:rPr>
          <w:rFonts w:ascii="Times New Roman" w:hAnsi="Times New Roman" w:eastAsia="Times New Roman" w:cs="Times New Roman"/>
          <w:sz w:val="24"/>
          <w:szCs w:val="24"/>
        </w:rPr>
      </w:pPr>
    </w:p>
    <w:p w:rsidRPr="006272BC" w:rsidR="00130D10" w:rsidP="1E3D2E73" w:rsidRDefault="00130D10" w14:paraId="15A0B847" w14:textId="77777777">
      <w:pPr>
        <w:jc w:val="center"/>
        <w:rPr>
          <w:rFonts w:ascii="Times New Roman" w:hAnsi="Times New Roman" w:eastAsia="Times New Roman" w:cs="Times New Roman"/>
          <w:b w:val="1"/>
          <w:bCs w:val="1"/>
          <w:sz w:val="24"/>
          <w:szCs w:val="24"/>
        </w:rPr>
      </w:pPr>
      <w:r w:rsidRPr="1E3D2E73" w:rsidR="00130D10">
        <w:rPr>
          <w:rFonts w:ascii="Times New Roman" w:hAnsi="Times New Roman" w:eastAsia="Times New Roman" w:cs="Times New Roman"/>
          <w:b w:val="1"/>
          <w:bCs w:val="1"/>
          <w:sz w:val="24"/>
          <w:szCs w:val="24"/>
        </w:rPr>
        <w:t>I.</w:t>
      </w:r>
    </w:p>
    <w:p w:rsidRPr="006272BC" w:rsidR="00130D10" w:rsidP="1E3D2E73" w:rsidRDefault="00130D10" w14:paraId="51CA3377" w14:textId="77777777">
      <w:pPr>
        <w:jc w:val="center"/>
        <w:rPr>
          <w:rFonts w:ascii="Times New Roman" w:hAnsi="Times New Roman" w:eastAsia="Times New Roman" w:cs="Times New Roman"/>
          <w:b w:val="1"/>
          <w:bCs w:val="1"/>
          <w:sz w:val="24"/>
          <w:szCs w:val="24"/>
          <w:u w:val="single"/>
        </w:rPr>
      </w:pPr>
      <w:r w:rsidRPr="1E3D2E73" w:rsidR="00130D10">
        <w:rPr>
          <w:rFonts w:ascii="Times New Roman" w:hAnsi="Times New Roman" w:eastAsia="Times New Roman" w:cs="Times New Roman"/>
          <w:b w:val="1"/>
          <w:bCs w:val="1"/>
          <w:sz w:val="24"/>
          <w:szCs w:val="24"/>
          <w:u w:val="single"/>
        </w:rPr>
        <w:t>Smluvní strany</w:t>
      </w:r>
    </w:p>
    <w:p w:rsidRPr="006272BC" w:rsidR="00555643" w:rsidP="1E3D2E73" w:rsidRDefault="00555643" w14:paraId="5525347F" w14:textId="77777777">
      <w:pPr>
        <w:rPr>
          <w:rFonts w:ascii="Times New Roman" w:hAnsi="Times New Roman" w:eastAsia="Times New Roman" w:cs="Times New Roman"/>
          <w:sz w:val="24"/>
          <w:szCs w:val="24"/>
        </w:rPr>
      </w:pPr>
    </w:p>
    <w:p w:rsidRPr="006272BC" w:rsidR="00130D10" w:rsidP="1E3D2E73" w:rsidRDefault="00130D10" w14:paraId="0F5BC4EE" w14:textId="77777777">
      <w:pPr>
        <w:rPr>
          <w:rFonts w:ascii="Times New Roman" w:hAnsi="Times New Roman" w:eastAsia="Times New Roman" w:cs="Times New Roman"/>
          <w:b w:val="1"/>
          <w:bCs w:val="1"/>
          <w:sz w:val="24"/>
          <w:szCs w:val="24"/>
        </w:rPr>
      </w:pPr>
      <w:r w:rsidRPr="1E3D2E73" w:rsidR="00130D10">
        <w:rPr>
          <w:rFonts w:ascii="Times New Roman" w:hAnsi="Times New Roman" w:eastAsia="Times New Roman" w:cs="Times New Roman"/>
          <w:b w:val="1"/>
          <w:bCs w:val="1"/>
          <w:sz w:val="24"/>
          <w:szCs w:val="24"/>
        </w:rPr>
        <w:t>1.</w:t>
      </w:r>
      <w:r w:rsidRPr="1E3D2E73" w:rsidR="00464783">
        <w:rPr>
          <w:rFonts w:ascii="Times New Roman" w:hAnsi="Times New Roman" w:eastAsia="Times New Roman" w:cs="Times New Roman"/>
          <w:b w:val="1"/>
          <w:bCs w:val="1"/>
          <w:sz w:val="24"/>
          <w:szCs w:val="24"/>
        </w:rPr>
        <w:t>1</w:t>
      </w:r>
      <w:r w:rsidRPr="1E3D2E73" w:rsidR="00130D10">
        <w:rPr>
          <w:rFonts w:ascii="Times New Roman" w:hAnsi="Times New Roman" w:eastAsia="Times New Roman" w:cs="Times New Roman"/>
          <w:b w:val="1"/>
          <w:bCs w:val="1"/>
          <w:sz w:val="24"/>
          <w:szCs w:val="24"/>
        </w:rPr>
        <w:t xml:space="preserve">. </w:t>
      </w:r>
      <w:r w:rsidRPr="1E3D2E73" w:rsidR="00130D10">
        <w:rPr>
          <w:rFonts w:ascii="Times New Roman" w:hAnsi="Times New Roman" w:eastAsia="Times New Roman" w:cs="Times New Roman"/>
          <w:b w:val="1"/>
          <w:bCs w:val="1"/>
          <w:sz w:val="24"/>
          <w:szCs w:val="24"/>
        </w:rPr>
        <w:t xml:space="preserve">Prodávající:   </w:t>
      </w:r>
      <w:r>
        <w:tab/>
      </w:r>
      <w:r>
        <w:tab/>
      </w:r>
      <w:r w:rsidRPr="1E3D2E73" w:rsidR="00AB7B48">
        <w:rPr>
          <w:rFonts w:ascii="Times New Roman" w:hAnsi="Times New Roman" w:eastAsia="Times New Roman" w:cs="Times New Roman"/>
          <w:b w:val="1"/>
          <w:bCs w:val="1"/>
          <w:sz w:val="24"/>
          <w:szCs w:val="24"/>
        </w:rPr>
        <w:t xml:space="preserve"> </w:t>
      </w:r>
    </w:p>
    <w:p w:rsidR="1E3D2E73" w:rsidP="1E3D2E73" w:rsidRDefault="1E3D2E73" w14:paraId="0F735D43" w14:textId="1F53BEAB">
      <w:pPr>
        <w:rPr>
          <w:rFonts w:ascii="Times New Roman" w:hAnsi="Times New Roman" w:eastAsia="Times New Roman" w:cs="Times New Roman"/>
          <w:b w:val="1"/>
          <w:bCs w:val="1"/>
          <w:sz w:val="24"/>
          <w:szCs w:val="24"/>
        </w:rPr>
      </w:pPr>
    </w:p>
    <w:tbl>
      <w:tblPr>
        <w:tblW w:w="9639" w:type="dxa"/>
        <w:tblCellMar>
          <w:left w:w="70" w:type="dxa"/>
          <w:right w:w="70" w:type="dxa"/>
        </w:tblCellMar>
        <w:tblLook w:val="0000" w:firstRow="0" w:lastRow="0" w:firstColumn="0" w:lastColumn="0" w:noHBand="0" w:noVBand="0"/>
      </w:tblPr>
      <w:tblGrid>
        <w:gridCol w:w="2032"/>
        <w:gridCol w:w="1157"/>
        <w:gridCol w:w="6450"/>
      </w:tblGrid>
      <w:tr w:rsidRPr="006272BC" w:rsidR="00910361" w:rsidTr="1E3D2E73" w14:paraId="0C8506A6" w14:textId="77777777">
        <w:trPr>
          <w:trHeight w:val="357"/>
        </w:trPr>
        <w:tc>
          <w:tcPr>
            <w:tcW w:w="2032" w:type="dxa"/>
            <w:tcMar/>
            <w:vAlign w:val="center"/>
          </w:tcPr>
          <w:p w:rsidRPr="006272BC" w:rsidR="00910361" w:rsidP="1E3D2E73" w:rsidRDefault="00910361" w14:paraId="4E9E9B4D"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 xml:space="preserve">Prodávající: </w:t>
            </w:r>
          </w:p>
        </w:tc>
        <w:tc>
          <w:tcPr>
            <w:tcW w:w="7607" w:type="dxa"/>
            <w:gridSpan w:val="2"/>
            <w:tcMar/>
            <w:vAlign w:val="center"/>
          </w:tcPr>
          <w:p w:rsidRPr="006272BC" w:rsidR="00910361" w:rsidP="1E3D2E73" w:rsidRDefault="00910361" w14:paraId="35B8C5B2" w14:textId="77777777">
            <w:pPr>
              <w:rPr>
                <w:rFonts w:ascii="Times New Roman" w:hAnsi="Times New Roman" w:eastAsia="Times New Roman" w:cs="Times New Roman"/>
                <w:b w:val="1"/>
                <w:bCs w:val="1"/>
                <w:sz w:val="24"/>
                <w:szCs w:val="24"/>
              </w:rPr>
            </w:pPr>
          </w:p>
        </w:tc>
      </w:tr>
      <w:tr w:rsidRPr="006272BC" w:rsidR="00910361" w:rsidTr="1E3D2E73" w14:paraId="0F0A2CC3" w14:textId="77777777">
        <w:trPr>
          <w:trHeight w:val="357"/>
        </w:trPr>
        <w:tc>
          <w:tcPr>
            <w:tcW w:w="9639" w:type="dxa"/>
            <w:gridSpan w:val="3"/>
            <w:tcMar/>
            <w:vAlign w:val="center"/>
          </w:tcPr>
          <w:p w:rsidRPr="006272BC" w:rsidR="00910361" w:rsidP="1E3D2E73" w:rsidRDefault="00910361" w14:paraId="665CBEA2" w14:textId="77777777">
            <w:pPr>
              <w:rPr>
                <w:rFonts w:ascii="Times New Roman" w:hAnsi="Times New Roman" w:eastAsia="Times New Roman" w:cs="Times New Roman"/>
                <w:b w:val="1"/>
                <w:bCs w:val="1"/>
                <w:sz w:val="24"/>
                <w:szCs w:val="24"/>
              </w:rPr>
            </w:pPr>
            <w:r w:rsidRPr="1E3D2E73" w:rsidR="206AB875">
              <w:rPr>
                <w:rFonts w:ascii="Times New Roman" w:hAnsi="Times New Roman" w:eastAsia="Times New Roman" w:cs="Times New Roman"/>
                <w:sz w:val="24"/>
                <w:szCs w:val="24"/>
              </w:rPr>
              <w:t xml:space="preserve">Zapsaný v Obchodním rejstříku vedeném u ……………… </w:t>
            </w:r>
            <w:r w:rsidRPr="1E3D2E73" w:rsidR="206AB875">
              <w:rPr>
                <w:rFonts w:ascii="Times New Roman" w:hAnsi="Times New Roman" w:eastAsia="Times New Roman" w:cs="Times New Roman"/>
                <w:sz w:val="24"/>
                <w:szCs w:val="24"/>
              </w:rPr>
              <w:t>v  …</w:t>
            </w:r>
            <w:r w:rsidRPr="1E3D2E73" w:rsidR="206AB875">
              <w:rPr>
                <w:rFonts w:ascii="Times New Roman" w:hAnsi="Times New Roman" w:eastAsia="Times New Roman" w:cs="Times New Roman"/>
                <w:sz w:val="24"/>
                <w:szCs w:val="24"/>
              </w:rPr>
              <w:t>……………</w:t>
            </w:r>
            <w:r w:rsidRPr="1E3D2E73" w:rsidR="24A31F87">
              <w:rPr>
                <w:rFonts w:ascii="Times New Roman" w:hAnsi="Times New Roman" w:eastAsia="Times New Roman" w:cs="Times New Roman"/>
                <w:sz w:val="24"/>
                <w:szCs w:val="24"/>
              </w:rPr>
              <w:t xml:space="preserve"> oddíl …………, </w:t>
            </w:r>
            <w:r w:rsidRPr="1E3D2E73" w:rsidR="24A31F87">
              <w:rPr>
                <w:rFonts w:ascii="Times New Roman" w:hAnsi="Times New Roman" w:eastAsia="Times New Roman" w:cs="Times New Roman"/>
                <w:sz w:val="24"/>
                <w:szCs w:val="24"/>
              </w:rPr>
              <w:t>vložka.</w:t>
            </w:r>
            <w:r w:rsidRPr="1E3D2E73" w:rsidR="206AB875">
              <w:rPr>
                <w:rFonts w:ascii="Times New Roman" w:hAnsi="Times New Roman" w:eastAsia="Times New Roman" w:cs="Times New Roman"/>
                <w:sz w:val="24"/>
                <w:szCs w:val="24"/>
              </w:rPr>
              <w:t>…</w:t>
            </w:r>
            <w:r w:rsidRPr="1E3D2E73" w:rsidR="206AB875">
              <w:rPr>
                <w:rFonts w:ascii="Times New Roman" w:hAnsi="Times New Roman" w:eastAsia="Times New Roman" w:cs="Times New Roman"/>
                <w:sz w:val="24"/>
                <w:szCs w:val="24"/>
              </w:rPr>
              <w:t>……….</w:t>
            </w:r>
          </w:p>
        </w:tc>
      </w:tr>
      <w:tr w:rsidRPr="006272BC" w:rsidR="00910361" w:rsidTr="1E3D2E73" w14:paraId="4AA2A57B" w14:textId="77777777">
        <w:trPr>
          <w:trHeight w:val="357"/>
        </w:trPr>
        <w:tc>
          <w:tcPr>
            <w:tcW w:w="3189" w:type="dxa"/>
            <w:gridSpan w:val="2"/>
            <w:tcMar/>
            <w:vAlign w:val="center"/>
          </w:tcPr>
          <w:p w:rsidRPr="006272BC" w:rsidR="00910361" w:rsidP="1E3D2E73" w:rsidRDefault="00910361" w14:paraId="1463FB80"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Sídlo:</w:t>
            </w:r>
          </w:p>
        </w:tc>
        <w:tc>
          <w:tcPr>
            <w:tcW w:w="6450" w:type="dxa"/>
            <w:tcMar/>
            <w:vAlign w:val="center"/>
          </w:tcPr>
          <w:p w:rsidRPr="006272BC" w:rsidR="00910361" w:rsidP="1E3D2E73" w:rsidRDefault="00910361" w14:paraId="5AB41BFD" w14:textId="77777777">
            <w:pPr>
              <w:rPr>
                <w:rFonts w:ascii="Times New Roman" w:hAnsi="Times New Roman" w:eastAsia="Times New Roman" w:cs="Times New Roman"/>
                <w:b w:val="1"/>
                <w:bCs w:val="1"/>
                <w:sz w:val="24"/>
                <w:szCs w:val="24"/>
              </w:rPr>
            </w:pPr>
          </w:p>
        </w:tc>
      </w:tr>
      <w:tr w:rsidRPr="006272BC" w:rsidR="00910361" w:rsidTr="1E3D2E73" w14:paraId="7AC66C0A" w14:textId="77777777">
        <w:trPr>
          <w:trHeight w:val="357"/>
        </w:trPr>
        <w:tc>
          <w:tcPr>
            <w:tcW w:w="3189" w:type="dxa"/>
            <w:gridSpan w:val="2"/>
            <w:tcMar/>
            <w:vAlign w:val="center"/>
          </w:tcPr>
          <w:p w:rsidRPr="006272BC" w:rsidR="00910361" w:rsidP="1E3D2E73" w:rsidRDefault="00910361" w14:paraId="5CB34117"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IČ:</w:t>
            </w:r>
          </w:p>
        </w:tc>
        <w:tc>
          <w:tcPr>
            <w:tcW w:w="6450" w:type="dxa"/>
            <w:tcMar/>
            <w:vAlign w:val="center"/>
          </w:tcPr>
          <w:p w:rsidRPr="006272BC" w:rsidR="00910361" w:rsidP="1E3D2E73" w:rsidRDefault="00910361" w14:paraId="63D4EE4A" w14:textId="77777777">
            <w:pPr>
              <w:rPr>
                <w:rFonts w:ascii="Times New Roman" w:hAnsi="Times New Roman" w:eastAsia="Times New Roman" w:cs="Times New Roman"/>
                <w:b w:val="1"/>
                <w:bCs w:val="1"/>
                <w:sz w:val="24"/>
                <w:szCs w:val="24"/>
              </w:rPr>
            </w:pPr>
          </w:p>
        </w:tc>
      </w:tr>
      <w:tr w:rsidRPr="006272BC" w:rsidR="00910361" w:rsidTr="1E3D2E73" w14:paraId="7CF5E37A" w14:textId="77777777">
        <w:trPr>
          <w:trHeight w:val="357"/>
        </w:trPr>
        <w:tc>
          <w:tcPr>
            <w:tcW w:w="3189" w:type="dxa"/>
            <w:gridSpan w:val="2"/>
            <w:tcMar/>
            <w:vAlign w:val="center"/>
          </w:tcPr>
          <w:p w:rsidRPr="006272BC" w:rsidR="00910361" w:rsidP="1E3D2E73" w:rsidRDefault="00910361" w14:paraId="292BAFB3"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DIČ:</w:t>
            </w:r>
          </w:p>
        </w:tc>
        <w:tc>
          <w:tcPr>
            <w:tcW w:w="6450" w:type="dxa"/>
            <w:tcMar/>
            <w:vAlign w:val="center"/>
          </w:tcPr>
          <w:p w:rsidRPr="006272BC" w:rsidR="00910361" w:rsidP="1E3D2E73" w:rsidRDefault="00910361" w14:paraId="0C002771" w14:textId="77777777">
            <w:pPr>
              <w:rPr>
                <w:rFonts w:ascii="Times New Roman" w:hAnsi="Times New Roman" w:eastAsia="Times New Roman" w:cs="Times New Roman"/>
                <w:b w:val="1"/>
                <w:bCs w:val="1"/>
                <w:sz w:val="24"/>
                <w:szCs w:val="24"/>
              </w:rPr>
            </w:pPr>
          </w:p>
        </w:tc>
      </w:tr>
      <w:tr w:rsidRPr="006272BC" w:rsidR="00910361" w:rsidTr="1E3D2E73" w14:paraId="502B6285" w14:textId="77777777">
        <w:trPr>
          <w:trHeight w:val="357"/>
        </w:trPr>
        <w:tc>
          <w:tcPr>
            <w:tcW w:w="3189" w:type="dxa"/>
            <w:gridSpan w:val="2"/>
            <w:tcMar/>
            <w:vAlign w:val="center"/>
          </w:tcPr>
          <w:p w:rsidRPr="006272BC" w:rsidR="00910361" w:rsidP="1E3D2E73" w:rsidRDefault="00910361" w14:paraId="0EEB0569" w14:textId="239E39E5">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Bankovní spojení:</w:t>
            </w:r>
          </w:p>
          <w:p w:rsidRPr="006272BC" w:rsidR="00910361" w:rsidP="1E3D2E73" w:rsidRDefault="00910361" w14:paraId="0024BFD4" w14:textId="41FEECB7">
            <w:pPr>
              <w:rPr>
                <w:rFonts w:ascii="Times New Roman" w:hAnsi="Times New Roman" w:eastAsia="Times New Roman" w:cs="Times New Roman"/>
                <w:sz w:val="24"/>
                <w:szCs w:val="24"/>
              </w:rPr>
            </w:pPr>
            <w:r w:rsidRPr="1E3D2E73" w:rsidR="41FE19BA">
              <w:rPr>
                <w:rFonts w:ascii="Times New Roman" w:hAnsi="Times New Roman" w:eastAsia="Times New Roman" w:cs="Times New Roman"/>
                <w:sz w:val="24"/>
                <w:szCs w:val="24"/>
              </w:rPr>
              <w:t>Datová schránka:</w:t>
            </w:r>
          </w:p>
        </w:tc>
        <w:tc>
          <w:tcPr>
            <w:tcW w:w="6450" w:type="dxa"/>
            <w:tcMar/>
            <w:vAlign w:val="center"/>
          </w:tcPr>
          <w:p w:rsidRPr="006272BC" w:rsidR="00910361" w:rsidP="1E3D2E73" w:rsidRDefault="00910361" w14:paraId="1CDFC8E9" w14:textId="77777777">
            <w:pPr>
              <w:rPr>
                <w:rFonts w:ascii="Times New Roman" w:hAnsi="Times New Roman" w:eastAsia="Times New Roman" w:cs="Times New Roman"/>
                <w:b w:val="1"/>
                <w:bCs w:val="1"/>
                <w:sz w:val="24"/>
                <w:szCs w:val="24"/>
              </w:rPr>
            </w:pPr>
          </w:p>
        </w:tc>
      </w:tr>
      <w:tr w:rsidRPr="006272BC" w:rsidR="00910361" w:rsidTr="1E3D2E73" w14:paraId="0C24FA11" w14:textId="77777777">
        <w:trPr>
          <w:trHeight w:val="357"/>
        </w:trPr>
        <w:tc>
          <w:tcPr>
            <w:tcW w:w="3189" w:type="dxa"/>
            <w:gridSpan w:val="2"/>
            <w:tcMar/>
            <w:vAlign w:val="center"/>
          </w:tcPr>
          <w:p w:rsidRPr="006272BC" w:rsidR="00910361" w:rsidP="1E3D2E73" w:rsidRDefault="00910361" w14:paraId="2B6F624F"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Zastoupen:</w:t>
            </w:r>
          </w:p>
        </w:tc>
        <w:tc>
          <w:tcPr>
            <w:tcW w:w="6450" w:type="dxa"/>
            <w:tcMar/>
            <w:vAlign w:val="center"/>
          </w:tcPr>
          <w:p w:rsidRPr="006272BC" w:rsidR="00910361" w:rsidP="1E3D2E73" w:rsidRDefault="00910361" w14:paraId="6B1B29F1" w14:textId="77777777">
            <w:pPr>
              <w:rPr>
                <w:rFonts w:ascii="Times New Roman" w:hAnsi="Times New Roman" w:eastAsia="Times New Roman" w:cs="Times New Roman"/>
                <w:b w:val="1"/>
                <w:bCs w:val="1"/>
                <w:sz w:val="24"/>
                <w:szCs w:val="24"/>
              </w:rPr>
            </w:pPr>
          </w:p>
        </w:tc>
      </w:tr>
      <w:tr w:rsidRPr="006272BC" w:rsidR="00910361" w:rsidTr="1E3D2E73" w14:paraId="3DD223BE" w14:textId="77777777">
        <w:trPr>
          <w:trHeight w:val="357"/>
        </w:trPr>
        <w:tc>
          <w:tcPr>
            <w:tcW w:w="3189" w:type="dxa"/>
            <w:gridSpan w:val="2"/>
            <w:tcMar/>
            <w:vAlign w:val="center"/>
          </w:tcPr>
          <w:p w:rsidRPr="006272BC" w:rsidR="00910361" w:rsidP="1E3D2E73" w:rsidRDefault="00910361" w14:paraId="019A06DE"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Kontaktní osoba ve věcech smluvních:</w:t>
            </w:r>
          </w:p>
        </w:tc>
        <w:tc>
          <w:tcPr>
            <w:tcW w:w="6450" w:type="dxa"/>
            <w:tcMar/>
            <w:vAlign w:val="center"/>
          </w:tcPr>
          <w:p w:rsidRPr="006272BC" w:rsidR="00910361" w:rsidP="1E3D2E73" w:rsidRDefault="00910361" w14:paraId="0D0617F7" w14:textId="77777777">
            <w:pPr>
              <w:rPr>
                <w:rFonts w:ascii="Times New Roman" w:hAnsi="Times New Roman" w:eastAsia="Times New Roman" w:cs="Times New Roman"/>
                <w:b w:val="1"/>
                <w:bCs w:val="1"/>
                <w:sz w:val="24"/>
                <w:szCs w:val="24"/>
              </w:rPr>
            </w:pPr>
          </w:p>
        </w:tc>
      </w:tr>
      <w:tr w:rsidRPr="006272BC" w:rsidR="00910361" w:rsidTr="1E3D2E73" w14:paraId="4A285C5D" w14:textId="77777777">
        <w:trPr>
          <w:trHeight w:val="357"/>
        </w:trPr>
        <w:tc>
          <w:tcPr>
            <w:tcW w:w="3189" w:type="dxa"/>
            <w:gridSpan w:val="2"/>
            <w:tcMar/>
            <w:vAlign w:val="center"/>
          </w:tcPr>
          <w:p w:rsidRPr="006272BC" w:rsidR="00910361" w:rsidP="1E3D2E73" w:rsidRDefault="00910361" w14:paraId="37D593CB" w14:textId="074DA33E">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Kontaktní osoby ve věcech technických:</w:t>
            </w:r>
          </w:p>
          <w:p w:rsidRPr="006272BC" w:rsidR="00910361" w:rsidP="1E3D2E73" w:rsidRDefault="00910361" w14:paraId="70847684" w14:textId="0A4775EE">
            <w:pPr>
              <w:rPr>
                <w:rFonts w:ascii="Times New Roman" w:hAnsi="Times New Roman" w:eastAsia="Times New Roman" w:cs="Times New Roman"/>
                <w:sz w:val="24"/>
                <w:szCs w:val="24"/>
              </w:rPr>
            </w:pPr>
            <w:r w:rsidRPr="1E3D2E73" w:rsidR="6DC2C4E1">
              <w:rPr>
                <w:rFonts w:ascii="Times New Roman" w:hAnsi="Times New Roman" w:eastAsia="Times New Roman" w:cs="Times New Roman"/>
                <w:sz w:val="24"/>
                <w:szCs w:val="24"/>
              </w:rPr>
              <w:t>Kontakt osoby ve věcech servisních:</w:t>
            </w:r>
          </w:p>
          <w:p w:rsidRPr="006272BC" w:rsidR="00910361" w:rsidP="1E3D2E73" w:rsidRDefault="00910361" w14:paraId="41B1FA2A" w14:textId="088DCB3B">
            <w:pPr>
              <w:rPr>
                <w:rFonts w:ascii="Times New Roman" w:hAnsi="Times New Roman" w:eastAsia="Times New Roman" w:cs="Times New Roman"/>
                <w:sz w:val="24"/>
                <w:szCs w:val="24"/>
              </w:rPr>
            </w:pPr>
          </w:p>
        </w:tc>
        <w:tc>
          <w:tcPr>
            <w:tcW w:w="6450" w:type="dxa"/>
            <w:tcMar/>
            <w:vAlign w:val="center"/>
          </w:tcPr>
          <w:p w:rsidRPr="006272BC" w:rsidR="00910361" w:rsidP="1E3D2E73" w:rsidRDefault="00910361" w14:paraId="63D70003" w14:textId="77777777">
            <w:pPr>
              <w:rPr>
                <w:rFonts w:ascii="Times New Roman" w:hAnsi="Times New Roman" w:eastAsia="Times New Roman" w:cs="Times New Roman"/>
                <w:b w:val="1"/>
                <w:bCs w:val="1"/>
                <w:sz w:val="24"/>
                <w:szCs w:val="24"/>
              </w:rPr>
            </w:pPr>
          </w:p>
        </w:tc>
      </w:tr>
      <w:tr w:rsidRPr="006272BC" w:rsidR="00910361" w:rsidTr="1E3D2E73" w14:paraId="187FDF38" w14:textId="77777777">
        <w:trPr>
          <w:trHeight w:val="357"/>
        </w:trPr>
        <w:tc>
          <w:tcPr>
            <w:tcW w:w="9639" w:type="dxa"/>
            <w:gridSpan w:val="3"/>
            <w:tcMar/>
            <w:vAlign w:val="center"/>
          </w:tcPr>
          <w:p w:rsidRPr="006272BC" w:rsidR="00910361" w:rsidP="1E3D2E73" w:rsidRDefault="00910361" w14:paraId="096C3D7F" w14:textId="77777777">
            <w:pPr>
              <w:rPr>
                <w:rFonts w:ascii="Times New Roman" w:hAnsi="Times New Roman" w:eastAsia="Times New Roman" w:cs="Times New Roman"/>
                <w:sz w:val="24"/>
                <w:szCs w:val="24"/>
              </w:rPr>
            </w:pPr>
            <w:r w:rsidRPr="1E3D2E73" w:rsidR="206AB875">
              <w:rPr>
                <w:rFonts w:ascii="Times New Roman" w:hAnsi="Times New Roman" w:eastAsia="Times New Roman" w:cs="Times New Roman"/>
                <w:sz w:val="24"/>
                <w:szCs w:val="24"/>
              </w:rPr>
              <w:t>dále jen „prodávající“</w:t>
            </w:r>
          </w:p>
        </w:tc>
      </w:tr>
    </w:tbl>
    <w:p w:rsidRPr="006272BC" w:rsidR="00910361" w:rsidP="1E3D2E73" w:rsidRDefault="00910361" w14:paraId="7CA33604" w14:textId="77777777">
      <w:pPr>
        <w:rPr>
          <w:rFonts w:ascii="Times New Roman" w:hAnsi="Times New Roman" w:eastAsia="Times New Roman" w:cs="Times New Roman"/>
          <w:b w:val="1"/>
          <w:bCs w:val="1"/>
          <w:sz w:val="24"/>
          <w:szCs w:val="24"/>
        </w:rPr>
      </w:pPr>
    </w:p>
    <w:p w:rsidRPr="006272BC" w:rsidR="00464783" w:rsidP="1E3D2E73" w:rsidRDefault="00464783" w14:paraId="1C5C2D05" w14:textId="77777777">
      <w:pPr>
        <w:rPr>
          <w:rFonts w:ascii="Times New Roman" w:hAnsi="Times New Roman" w:eastAsia="Times New Roman" w:cs="Times New Roman"/>
          <w:b w:val="1"/>
          <w:bCs w:val="1"/>
          <w:sz w:val="24"/>
          <w:szCs w:val="24"/>
        </w:rPr>
      </w:pPr>
      <w:r w:rsidRPr="1E3D2E73" w:rsidR="00464783">
        <w:rPr>
          <w:rFonts w:ascii="Times New Roman" w:hAnsi="Times New Roman" w:eastAsia="Times New Roman" w:cs="Times New Roman"/>
          <w:b w:val="1"/>
          <w:bCs w:val="1"/>
          <w:sz w:val="24"/>
          <w:szCs w:val="24"/>
        </w:rPr>
        <w:t xml:space="preserve">1.2. </w:t>
      </w:r>
      <w:r w:rsidRPr="1E3D2E73" w:rsidR="00464783">
        <w:rPr>
          <w:rFonts w:ascii="Times New Roman" w:hAnsi="Times New Roman" w:eastAsia="Times New Roman" w:cs="Times New Roman"/>
          <w:b w:val="1"/>
          <w:bCs w:val="1"/>
          <w:sz w:val="24"/>
          <w:szCs w:val="24"/>
        </w:rPr>
        <w:t xml:space="preserve">Kupující:   </w:t>
      </w:r>
      <w:r w:rsidRPr="1E3D2E73" w:rsidR="00464783">
        <w:rPr>
          <w:rFonts w:ascii="Times New Roman" w:hAnsi="Times New Roman" w:eastAsia="Times New Roman" w:cs="Times New Roman"/>
          <w:b w:val="1"/>
          <w:bCs w:val="1"/>
          <w:sz w:val="24"/>
          <w:szCs w:val="24"/>
        </w:rPr>
        <w:t xml:space="preserve">   </w:t>
      </w:r>
      <w:r>
        <w:tab/>
      </w:r>
      <w:r>
        <w:tab/>
      </w:r>
    </w:p>
    <w:tbl>
      <w:tblPr>
        <w:tblW w:w="9639" w:type="dxa"/>
        <w:tblCellMar>
          <w:left w:w="70" w:type="dxa"/>
          <w:right w:w="70" w:type="dxa"/>
        </w:tblCellMar>
        <w:tblLook w:val="0000" w:firstRow="0" w:lastRow="0" w:firstColumn="0" w:lastColumn="0" w:noHBand="0" w:noVBand="0"/>
      </w:tblPr>
      <w:tblGrid>
        <w:gridCol w:w="3189"/>
        <w:gridCol w:w="780"/>
        <w:gridCol w:w="5670"/>
      </w:tblGrid>
      <w:tr w:rsidRPr="006272BC" w:rsidR="00FD5EFF" w:rsidTr="1E3D2E73" w14:paraId="48DF7EFB" w14:textId="77777777">
        <w:trPr>
          <w:trHeight w:val="357"/>
        </w:trPr>
        <w:tc>
          <w:tcPr>
            <w:tcW w:w="3969" w:type="dxa"/>
            <w:gridSpan w:val="2"/>
            <w:tcMar/>
          </w:tcPr>
          <w:p w:rsidRPr="006272BC" w:rsidR="00FD5EFF" w:rsidP="1E3D2E73" w:rsidRDefault="00FD5EFF" w14:paraId="1737CC25" w14:textId="0BCCF1C7">
            <w:pPr>
              <w:rPr>
                <w:rFonts w:ascii="Times New Roman" w:hAnsi="Times New Roman" w:eastAsia="Times New Roman" w:cs="Times New Roman"/>
                <w:sz w:val="24"/>
                <w:szCs w:val="24"/>
              </w:rPr>
            </w:pPr>
            <w:r w:rsidRPr="1E3D2E73" w:rsidR="00FD5EFF">
              <w:rPr>
                <w:rFonts w:ascii="Times New Roman" w:hAnsi="Times New Roman" w:eastAsia="Times New Roman" w:cs="Times New Roman"/>
                <w:b w:val="1"/>
                <w:bCs w:val="1"/>
                <w:sz w:val="24"/>
                <w:szCs w:val="24"/>
              </w:rPr>
              <w:t xml:space="preserve">Základní škola a Střední škola </w:t>
            </w:r>
            <w:r w:rsidRPr="1E3D2E73" w:rsidR="00FD5EFF">
              <w:rPr>
                <w:rFonts w:ascii="Times New Roman" w:hAnsi="Times New Roman" w:eastAsia="Times New Roman" w:cs="Times New Roman"/>
                <w:b w:val="1"/>
                <w:bCs w:val="1"/>
                <w:sz w:val="24"/>
                <w:szCs w:val="24"/>
              </w:rPr>
              <w:t>CoLibri</w:t>
            </w:r>
            <w:r w:rsidRPr="1E3D2E73" w:rsidR="00FD5EFF">
              <w:rPr>
                <w:rFonts w:ascii="Times New Roman" w:hAnsi="Times New Roman" w:eastAsia="Times New Roman" w:cs="Times New Roman"/>
                <w:sz w:val="24"/>
                <w:szCs w:val="24"/>
              </w:rPr>
              <w:t> </w:t>
            </w:r>
          </w:p>
        </w:tc>
        <w:tc>
          <w:tcPr>
            <w:tcW w:w="5670" w:type="dxa"/>
            <w:tcMar/>
          </w:tcPr>
          <w:p w:rsidRPr="006272BC" w:rsidR="00FD5EFF" w:rsidP="1E3D2E73" w:rsidRDefault="00FD5EFF" w14:paraId="529F6B2D" w14:textId="50641F95">
            <w:pPr>
              <w:rPr>
                <w:rFonts w:ascii="Times New Roman" w:hAnsi="Times New Roman" w:eastAsia="Times New Roman" w:cs="Times New Roman"/>
                <w:b w:val="1"/>
                <w:bCs w:val="1"/>
                <w:sz w:val="24"/>
                <w:szCs w:val="24"/>
              </w:rPr>
            </w:pPr>
          </w:p>
        </w:tc>
      </w:tr>
      <w:tr w:rsidRPr="006272BC" w:rsidR="00FD5EFF" w:rsidTr="1E3D2E73" w14:paraId="2B38A4A0" w14:textId="77777777">
        <w:trPr>
          <w:trHeight w:val="357"/>
        </w:trPr>
        <w:tc>
          <w:tcPr>
            <w:tcW w:w="3189" w:type="dxa"/>
            <w:tcMar/>
          </w:tcPr>
          <w:p w:rsidRPr="006272BC" w:rsidR="00FD5EFF" w:rsidP="1E3D2E73" w:rsidRDefault="00FD5EFF" w14:paraId="411730A9" w14:textId="594675DA">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Sídlo:</w:t>
            </w:r>
          </w:p>
        </w:tc>
        <w:tc>
          <w:tcPr>
            <w:tcW w:w="6450" w:type="dxa"/>
            <w:gridSpan w:val="2"/>
            <w:tcMar/>
          </w:tcPr>
          <w:p w:rsidRPr="006272BC" w:rsidR="00FD5EFF" w:rsidP="1E3D2E73" w:rsidRDefault="00FD5EFF" w14:paraId="31B29631" w14:textId="713DA04B">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Sentice č.p. 215, 666 03 Tišnov </w:t>
            </w:r>
          </w:p>
        </w:tc>
      </w:tr>
      <w:tr w:rsidRPr="006272BC" w:rsidR="00FD5EFF" w:rsidTr="1E3D2E73" w14:paraId="06DABC00" w14:textId="77777777">
        <w:trPr>
          <w:trHeight w:val="357"/>
        </w:trPr>
        <w:tc>
          <w:tcPr>
            <w:tcW w:w="3189" w:type="dxa"/>
            <w:tcMar/>
          </w:tcPr>
          <w:p w:rsidRPr="006272BC" w:rsidR="00FD5EFF" w:rsidP="1E3D2E73" w:rsidRDefault="00FD5EFF" w14:paraId="37106B43" w14:textId="6AFEB288">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Statutární zástupce:</w:t>
            </w:r>
          </w:p>
        </w:tc>
        <w:tc>
          <w:tcPr>
            <w:tcW w:w="6450" w:type="dxa"/>
            <w:gridSpan w:val="2"/>
            <w:tcMar/>
          </w:tcPr>
          <w:p w:rsidRPr="006272BC" w:rsidR="00FD5EFF" w:rsidP="1E3D2E73" w:rsidRDefault="00FD5EFF" w14:paraId="0BEFBAB7" w14:textId="4375D859">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Ing. Pavel Matějka, Ph.D., ředitel školy </w:t>
            </w:r>
          </w:p>
        </w:tc>
      </w:tr>
      <w:tr w:rsidRPr="006272BC" w:rsidR="00FD5EFF" w:rsidTr="1E3D2E73" w14:paraId="365B188F" w14:textId="77777777">
        <w:trPr>
          <w:trHeight w:val="357"/>
        </w:trPr>
        <w:tc>
          <w:tcPr>
            <w:tcW w:w="3189" w:type="dxa"/>
            <w:tcMar/>
          </w:tcPr>
          <w:p w:rsidRPr="006272BC" w:rsidR="00FD5EFF" w:rsidP="1E3D2E73" w:rsidRDefault="00FD5EFF" w14:paraId="106B0459" w14:textId="76F78EAE">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IČ:</w:t>
            </w:r>
          </w:p>
        </w:tc>
        <w:tc>
          <w:tcPr>
            <w:tcW w:w="6450" w:type="dxa"/>
            <w:gridSpan w:val="2"/>
            <w:tcMar/>
          </w:tcPr>
          <w:p w:rsidRPr="006272BC" w:rsidR="00FD5EFF" w:rsidP="1E3D2E73" w:rsidRDefault="00FD5EFF" w14:paraId="74929495" w14:textId="608F191F">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08839026 </w:t>
            </w:r>
          </w:p>
        </w:tc>
      </w:tr>
      <w:tr w:rsidRPr="006272BC" w:rsidR="00FD5EFF" w:rsidTr="1E3D2E73" w14:paraId="0177E1A7" w14:textId="77777777">
        <w:trPr>
          <w:trHeight w:val="357"/>
        </w:trPr>
        <w:tc>
          <w:tcPr>
            <w:tcW w:w="3189" w:type="dxa"/>
            <w:tcMar/>
          </w:tcPr>
          <w:p w:rsidRPr="006272BC" w:rsidR="00FD5EFF" w:rsidP="1E3D2E73" w:rsidRDefault="00FD5EFF" w14:paraId="5FC9E650" w14:textId="2914F897">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 xml:space="preserve">Bankovní spojení, </w:t>
            </w:r>
            <w:r w:rsidRPr="1E3D2E73" w:rsidR="00FD5EFF">
              <w:rPr>
                <w:rFonts w:ascii="Times New Roman" w:hAnsi="Times New Roman" w:eastAsia="Times New Roman" w:cs="Times New Roman"/>
                <w:sz w:val="24"/>
                <w:szCs w:val="24"/>
              </w:rPr>
              <w:t>č.ú</w:t>
            </w:r>
            <w:r w:rsidRPr="1E3D2E73" w:rsidR="00FD5EFF">
              <w:rPr>
                <w:rFonts w:ascii="Times New Roman" w:hAnsi="Times New Roman" w:eastAsia="Times New Roman" w:cs="Times New Roman"/>
                <w:sz w:val="24"/>
                <w:szCs w:val="24"/>
              </w:rPr>
              <w:t>.</w:t>
            </w:r>
          </w:p>
        </w:tc>
        <w:tc>
          <w:tcPr>
            <w:tcW w:w="6450" w:type="dxa"/>
            <w:gridSpan w:val="2"/>
            <w:tcMar/>
          </w:tcPr>
          <w:p w:rsidRPr="006272BC" w:rsidR="00FD5EFF" w:rsidP="1E3D2E73" w:rsidRDefault="00FD5EFF" w14:paraId="5F956606" w14:textId="7BBBF61D">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 xml:space="preserve">Fio banka, a.s., </w:t>
            </w:r>
            <w:r w:rsidRPr="1E3D2E73" w:rsidR="00FD5EFF">
              <w:rPr>
                <w:rFonts w:ascii="Times New Roman" w:hAnsi="Times New Roman" w:eastAsia="Times New Roman" w:cs="Times New Roman"/>
                <w:sz w:val="24"/>
                <w:szCs w:val="24"/>
              </w:rPr>
              <w:t>č.ú</w:t>
            </w:r>
            <w:r w:rsidRPr="1E3D2E73" w:rsidR="00FD5EFF">
              <w:rPr>
                <w:rFonts w:ascii="Times New Roman" w:hAnsi="Times New Roman" w:eastAsia="Times New Roman" w:cs="Times New Roman"/>
                <w:sz w:val="24"/>
                <w:szCs w:val="24"/>
              </w:rPr>
              <w:t>.: 400004713/2010 </w:t>
            </w:r>
          </w:p>
        </w:tc>
      </w:tr>
      <w:tr w:rsidRPr="006272BC" w:rsidR="00FD5EFF" w:rsidTr="1E3D2E73" w14:paraId="0C817A6A" w14:textId="77777777">
        <w:trPr>
          <w:trHeight w:val="357"/>
        </w:trPr>
        <w:tc>
          <w:tcPr>
            <w:tcW w:w="3189" w:type="dxa"/>
            <w:tcMar/>
          </w:tcPr>
          <w:p w:rsidRPr="006272BC" w:rsidR="00FD5EFF" w:rsidP="1E3D2E73" w:rsidRDefault="00FD5EFF" w14:paraId="6F18859A" w14:textId="78CF415F">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Datová schránka:</w:t>
            </w:r>
          </w:p>
        </w:tc>
        <w:tc>
          <w:tcPr>
            <w:tcW w:w="6450" w:type="dxa"/>
            <w:gridSpan w:val="2"/>
            <w:tcMar/>
          </w:tcPr>
          <w:p w:rsidRPr="006272BC" w:rsidR="00FD5EFF" w:rsidP="1E3D2E73" w:rsidRDefault="00FD5EFF" w14:paraId="60B14A6F" w14:textId="6091BF7E">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cr8h867 </w:t>
            </w:r>
          </w:p>
        </w:tc>
      </w:tr>
      <w:tr w:rsidRPr="006272BC" w:rsidR="00FD5EFF" w:rsidTr="1E3D2E73" w14:paraId="6FF23F18" w14:textId="77777777">
        <w:trPr>
          <w:trHeight w:val="357"/>
        </w:trPr>
        <w:tc>
          <w:tcPr>
            <w:tcW w:w="3189" w:type="dxa"/>
            <w:tcMar/>
          </w:tcPr>
          <w:p w:rsidRPr="006272BC" w:rsidR="00FD5EFF" w:rsidP="1E3D2E73" w:rsidRDefault="00FD5EFF" w14:paraId="5E41F22C" w14:textId="5298DEEA">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Osoba oprávněná jednat: </w:t>
            </w:r>
          </w:p>
        </w:tc>
        <w:tc>
          <w:tcPr>
            <w:tcW w:w="6450" w:type="dxa"/>
            <w:gridSpan w:val="2"/>
            <w:tcMar/>
          </w:tcPr>
          <w:p w:rsidRPr="006272BC" w:rsidR="00FD5EFF" w:rsidP="1E3D2E73" w:rsidRDefault="00FD5EFF" w14:paraId="1644FEDE" w14:textId="4F15C0FA">
            <w:pPr>
              <w:rPr>
                <w:rFonts w:ascii="Times New Roman" w:hAnsi="Times New Roman" w:eastAsia="Times New Roman" w:cs="Times New Roman"/>
                <w:sz w:val="24"/>
                <w:szCs w:val="24"/>
              </w:rPr>
            </w:pPr>
          </w:p>
        </w:tc>
      </w:tr>
      <w:tr w:rsidRPr="006272BC" w:rsidR="00FD5EFF" w:rsidTr="1E3D2E73" w14:paraId="5D225D82" w14:textId="77777777">
        <w:trPr>
          <w:trHeight w:val="357"/>
        </w:trPr>
        <w:tc>
          <w:tcPr>
            <w:tcW w:w="3189" w:type="dxa"/>
            <w:tcMar/>
          </w:tcPr>
          <w:p w:rsidRPr="006272BC" w:rsidR="00FD5EFF" w:rsidP="1E3D2E73" w:rsidRDefault="00FD5EFF" w14:paraId="219DBFBA" w14:textId="285048D4">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ve věcech smluvních:</w:t>
            </w:r>
          </w:p>
        </w:tc>
        <w:tc>
          <w:tcPr>
            <w:tcW w:w="6450" w:type="dxa"/>
            <w:gridSpan w:val="2"/>
            <w:tcMar/>
          </w:tcPr>
          <w:p w:rsidRPr="006272BC" w:rsidR="00FD5EFF" w:rsidP="1E3D2E73" w:rsidRDefault="00FD5EFF" w14:paraId="75E37321" w14:textId="0E48B899">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Ing. Pavel Matějka, Ph.D., ředitel školy </w:t>
            </w:r>
          </w:p>
          <w:p w:rsidRPr="006272BC" w:rsidR="00FD5EFF" w:rsidP="1E3D2E73" w:rsidRDefault="00FD5EFF" w14:paraId="28942332" w14:textId="260C773C">
            <w:pPr>
              <w:rPr>
                <w:rFonts w:ascii="Times New Roman" w:hAnsi="Times New Roman" w:eastAsia="Times New Roman" w:cs="Times New Roman"/>
                <w:sz w:val="24"/>
                <w:szCs w:val="24"/>
              </w:rPr>
            </w:pPr>
            <w:r w:rsidRPr="1E3D2E73" w:rsidR="4F5DCDAC">
              <w:rPr>
                <w:rFonts w:ascii="Times New Roman" w:hAnsi="Times New Roman" w:eastAsia="Times New Roman" w:cs="Times New Roman"/>
                <w:sz w:val="24"/>
                <w:szCs w:val="24"/>
              </w:rPr>
              <w:t xml:space="preserve">+420733532890 </w:t>
            </w:r>
            <w:hyperlink r:id="R26494f7ca12a4d02">
              <w:r w:rsidRPr="1E3D2E73" w:rsidR="4F5DCDAC">
                <w:rPr>
                  <w:rStyle w:val="Hypertextovodkaz"/>
                  <w:rFonts w:ascii="Times New Roman" w:hAnsi="Times New Roman" w:eastAsia="Times New Roman" w:cs="Times New Roman"/>
                  <w:sz w:val="24"/>
                  <w:szCs w:val="24"/>
                </w:rPr>
                <w:t>info</w:t>
              </w:r>
              <w:r w:rsidRPr="1E3D2E73" w:rsidR="4F5DCDAC">
                <w:rPr>
                  <w:rStyle w:val="Hypertextovodkaz"/>
                  <w:rFonts w:ascii="Times New Roman" w:hAnsi="Times New Roman" w:eastAsia="Times New Roman" w:cs="Times New Roman"/>
                  <w:sz w:val="24"/>
                  <w:szCs w:val="24"/>
                </w:rPr>
                <w:t>@skolacolibri.cz</w:t>
              </w:r>
            </w:hyperlink>
          </w:p>
          <w:p w:rsidRPr="006272BC" w:rsidR="00FD5EFF" w:rsidP="1E3D2E73" w:rsidRDefault="00FD5EFF" w14:paraId="3BD107BB" w14:textId="6344A0DA">
            <w:pPr>
              <w:rPr>
                <w:rFonts w:ascii="Times New Roman" w:hAnsi="Times New Roman" w:eastAsia="Times New Roman" w:cs="Times New Roman"/>
                <w:sz w:val="24"/>
                <w:szCs w:val="24"/>
              </w:rPr>
            </w:pPr>
          </w:p>
        </w:tc>
      </w:tr>
      <w:tr w:rsidRPr="006272BC" w:rsidR="00AE44A0" w:rsidTr="1E3D2E73" w14:paraId="265854A7" w14:textId="77777777">
        <w:trPr>
          <w:trHeight w:val="357"/>
        </w:trPr>
        <w:tc>
          <w:tcPr>
            <w:tcW w:w="9639" w:type="dxa"/>
            <w:gridSpan w:val="3"/>
            <w:tcMar/>
            <w:vAlign w:val="center"/>
          </w:tcPr>
          <w:p w:rsidRPr="006272BC" w:rsidR="00AE44A0" w:rsidP="1E3D2E73" w:rsidRDefault="00AE44A0" w14:paraId="3B6B819E" w14:textId="77777777">
            <w:pPr>
              <w:rPr>
                <w:rFonts w:ascii="Times New Roman" w:hAnsi="Times New Roman" w:eastAsia="Times New Roman" w:cs="Times New Roman"/>
                <w:sz w:val="24"/>
                <w:szCs w:val="24"/>
              </w:rPr>
            </w:pPr>
            <w:r w:rsidRPr="1E3D2E73" w:rsidR="3F0D8725">
              <w:rPr>
                <w:rFonts w:ascii="Times New Roman" w:hAnsi="Times New Roman" w:eastAsia="Times New Roman" w:cs="Times New Roman"/>
                <w:sz w:val="24"/>
                <w:szCs w:val="24"/>
              </w:rPr>
              <w:t>dále jen „kupující“</w:t>
            </w:r>
          </w:p>
        </w:tc>
      </w:tr>
    </w:tbl>
    <w:p w:rsidRPr="006272BC" w:rsidR="00906377" w:rsidP="1E3D2E73" w:rsidRDefault="00906377" w14:paraId="25B464BC" w14:textId="77777777">
      <w:pPr>
        <w:rPr>
          <w:rFonts w:ascii="Times New Roman" w:hAnsi="Times New Roman" w:eastAsia="Times New Roman" w:cs="Times New Roman"/>
          <w:sz w:val="24"/>
          <w:szCs w:val="24"/>
        </w:rPr>
      </w:pPr>
    </w:p>
    <w:p w:rsidRPr="006272BC" w:rsidR="00887FC0" w:rsidP="1E3D2E73" w:rsidRDefault="0251DD39" w14:paraId="5B513ED2" w14:textId="73D227DC">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Smluvní strany prohlašují, že údaje uvedené v čl. 1. této kupní smlouvy a taktéž oprávnění k podnikání jsou v souladu s právní skutečností v době uzavření smlouvy. Smluvní strany se zavazují, že osoby podepisující tuto kupní smlouvu jsou k tomuto úkonu oprávněny.</w:t>
      </w:r>
    </w:p>
    <w:p w:rsidRPr="006272BC" w:rsidR="00887FC0" w:rsidP="1E3D2E73" w:rsidRDefault="0251DD39" w14:paraId="49993A1D" w14:textId="59DF4A51">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 xml:space="preserve"> </w:t>
      </w:r>
    </w:p>
    <w:p w:rsidRPr="006272BC" w:rsidR="00887FC0" w:rsidP="1E3D2E73" w:rsidRDefault="0251DD39" w14:paraId="264C5C1D" w14:textId="4D3D26BA">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II.</w:t>
      </w:r>
    </w:p>
    <w:p w:rsidRPr="006272BC" w:rsidR="00887FC0" w:rsidP="1E3D2E73" w:rsidRDefault="0251DD39" w14:paraId="02CD89E5" w14:textId="1FDAA09C">
      <w:pPr>
        <w:jc w:val="center"/>
        <w:rPr>
          <w:rFonts w:ascii="Times New Roman" w:hAnsi="Times New Roman" w:eastAsia="Times New Roman" w:cs="Times New Roman"/>
          <w:b w:val="1"/>
          <w:bCs w:val="1"/>
          <w:sz w:val="24"/>
          <w:szCs w:val="24"/>
          <w:u w:val="single"/>
        </w:rPr>
      </w:pPr>
      <w:r w:rsidRPr="1E3D2E73" w:rsidR="0251DD39">
        <w:rPr>
          <w:rFonts w:ascii="Times New Roman" w:hAnsi="Times New Roman" w:eastAsia="Times New Roman" w:cs="Times New Roman"/>
          <w:b w:val="1"/>
          <w:bCs w:val="1"/>
          <w:sz w:val="24"/>
          <w:szCs w:val="24"/>
          <w:u w:val="single"/>
        </w:rPr>
        <w:t>Předmět plnění</w:t>
      </w:r>
    </w:p>
    <w:p w:rsidRPr="006272BC" w:rsidR="00FC481F" w:rsidP="1E3D2E73" w:rsidRDefault="0251DD39" w14:paraId="351D9CE1" w14:textId="77777777">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2.1.</w:t>
      </w:r>
      <w:r w:rsidRPr="1E3D2E73" w:rsidR="0251DD39">
        <w:rPr>
          <w:rFonts w:ascii="Times New Roman" w:hAnsi="Times New Roman" w:eastAsia="Times New Roman" w:cs="Times New Roman"/>
          <w:sz w:val="24"/>
          <w:szCs w:val="24"/>
        </w:rPr>
        <w:t xml:space="preserve"> Prodávající prohlašuje, že je oprávněn k prodeji zboží, které je předmětem této </w:t>
      </w:r>
      <w:r w:rsidRPr="1E3D2E73" w:rsidR="00FC481F">
        <w:rPr>
          <w:rFonts w:ascii="Times New Roman" w:hAnsi="Times New Roman" w:eastAsia="Times New Roman" w:cs="Times New Roman"/>
          <w:sz w:val="24"/>
          <w:szCs w:val="24"/>
        </w:rPr>
        <w:t xml:space="preserve">   </w:t>
      </w:r>
    </w:p>
    <w:p w:rsidRPr="006272BC" w:rsidR="00887FC0" w:rsidP="1E3D2E73" w:rsidRDefault="0251DD39" w14:paraId="7EE8543E" w14:textId="5C293D32">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smlouvy, a kterého je prodávající výlučným vlastníkem (dále jen zboží). Plnění je v souladu se zadávacím řízením s názvem: </w:t>
      </w:r>
      <w:r w:rsidRPr="1E3D2E73" w:rsidR="0251DD39">
        <w:rPr>
          <w:rFonts w:ascii="Times New Roman" w:hAnsi="Times New Roman" w:eastAsia="Times New Roman" w:cs="Times New Roman"/>
          <w:b w:val="1"/>
          <w:bCs w:val="1"/>
          <w:sz w:val="24"/>
          <w:szCs w:val="24"/>
        </w:rPr>
        <w:t xml:space="preserve">  </w:t>
      </w:r>
    </w:p>
    <w:p w:rsidRPr="006272BC" w:rsidR="00887FC0" w:rsidP="1E3D2E73" w:rsidRDefault="0251DD39" w14:paraId="429630B2" w14:textId="6B056115">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 xml:space="preserve"> </w:t>
      </w:r>
    </w:p>
    <w:p w:rsidRPr="006272BC" w:rsidR="00887FC0" w:rsidP="1E3D2E73" w:rsidRDefault="0251DD39" w14:paraId="598FC723" w14:textId="72360AD9">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Pořízení školního a kancelářského nábytku”</w:t>
      </w:r>
    </w:p>
    <w:p w:rsidRPr="006272BC" w:rsidR="00887FC0" w:rsidP="1E3D2E73" w:rsidRDefault="0251DD39" w14:paraId="4BA884E0" w14:textId="0FB07285">
      <w:pPr>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 </w:t>
      </w:r>
    </w:p>
    <w:p w:rsidRPr="006272BC" w:rsidR="00887FC0" w:rsidP="1E3D2E73" w:rsidRDefault="0251DD39" w14:paraId="15893DB4" w14:textId="48EA0366">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a zahrnuje dodávku </w:t>
      </w:r>
      <w:r w:rsidRPr="1E3D2E73" w:rsidR="0251DD39">
        <w:rPr>
          <w:rFonts w:ascii="Times New Roman" w:hAnsi="Times New Roman" w:eastAsia="Times New Roman" w:cs="Times New Roman"/>
          <w:b w:val="1"/>
          <w:bCs w:val="1"/>
          <w:sz w:val="24"/>
          <w:szCs w:val="24"/>
        </w:rPr>
        <w:t xml:space="preserve">nábytku a vybavení </w:t>
      </w:r>
      <w:r w:rsidRPr="1E3D2E73" w:rsidR="0251DD39">
        <w:rPr>
          <w:rFonts w:ascii="Times New Roman" w:hAnsi="Times New Roman" w:eastAsia="Times New Roman" w:cs="Times New Roman"/>
          <w:sz w:val="24"/>
          <w:szCs w:val="24"/>
        </w:rPr>
        <w:t xml:space="preserve">v rámci této veřejné zakázky dle specifikace uvedené v přílohách této smlouvy, jež jsou její nedílnou součástí. Plnění je dodáváno v rámci projektu spolufinancovaného z prostředků Evropské unie a státního rozpočtu prostřednictvím Ministerstva pro místní rozvoj ČR v rámci programu „Integrovaný regionální operační program“ </w:t>
      </w:r>
      <w:r w:rsidRPr="1E3D2E73" w:rsidR="0251DD39">
        <w:rPr>
          <w:rFonts w:ascii="Times New Roman" w:hAnsi="Times New Roman" w:eastAsia="Times New Roman" w:cs="Times New Roman"/>
          <w:b w:val="1"/>
          <w:bCs w:val="1"/>
          <w:sz w:val="24"/>
          <w:szCs w:val="24"/>
        </w:rPr>
        <w:t xml:space="preserve">Vybudování pavilonu odborných učeben a zájmového vzdělávání ZŠ </w:t>
      </w:r>
      <w:r w:rsidRPr="1E3D2E73" w:rsidR="0251DD39">
        <w:rPr>
          <w:rFonts w:ascii="Times New Roman" w:hAnsi="Times New Roman" w:eastAsia="Times New Roman" w:cs="Times New Roman"/>
          <w:b w:val="1"/>
          <w:bCs w:val="1"/>
          <w:sz w:val="24"/>
          <w:szCs w:val="24"/>
        </w:rPr>
        <w:t>CoLibri</w:t>
      </w: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sz w:val="24"/>
          <w:szCs w:val="24"/>
        </w:rPr>
        <w:t>reg</w:t>
      </w:r>
      <w:r w:rsidRPr="1E3D2E73" w:rsidR="0251DD39">
        <w:rPr>
          <w:rFonts w:ascii="Times New Roman" w:hAnsi="Times New Roman" w:eastAsia="Times New Roman" w:cs="Times New Roman"/>
          <w:sz w:val="24"/>
          <w:szCs w:val="24"/>
        </w:rPr>
        <w:t>. číslo: CZ.06.04.01/00/22-112/0001263.</w:t>
      </w:r>
      <w:r w:rsidRPr="1E3D2E73" w:rsidR="0251DD39">
        <w:rPr>
          <w:rFonts w:ascii="Times New Roman" w:hAnsi="Times New Roman" w:eastAsia="Times New Roman" w:cs="Times New Roman"/>
          <w:color w:val="000000" w:themeColor="text1" w:themeTint="FF" w:themeShade="FF"/>
          <w:sz w:val="24"/>
          <w:szCs w:val="24"/>
        </w:rPr>
        <w:t xml:space="preserve"> Veškeré vybavení musí odpovídat pořizovanému účelu použití ve školském zařízení a musí být v souladu se všemi požadovanými normami.</w:t>
      </w:r>
    </w:p>
    <w:p w:rsidRPr="006272BC" w:rsidR="00887FC0" w:rsidP="1E3D2E73" w:rsidRDefault="0251DD39" w14:paraId="7056B93D" w14:textId="3F169E2E">
      <w:pPr>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sz w:val="24"/>
          <w:szCs w:val="24"/>
        </w:rPr>
        <w:t xml:space="preserve"> </w:t>
      </w:r>
    </w:p>
    <w:p w:rsidRPr="006272BC" w:rsidR="00887FC0" w:rsidP="1E3D2E73" w:rsidRDefault="0251DD39" w14:paraId="36772439" w14:textId="3C5B7E97">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III.</w:t>
      </w:r>
    </w:p>
    <w:p w:rsidRPr="006272BC" w:rsidR="00887FC0" w:rsidP="1E3D2E73" w:rsidRDefault="0251DD39" w14:paraId="3D3FF779" w14:textId="1FDC95CA">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u w:val="single"/>
        </w:rPr>
        <w:t>Kupní cena a splatnost</w:t>
      </w:r>
    </w:p>
    <w:p w:rsidRPr="006272BC" w:rsidR="00887FC0" w:rsidP="1E3D2E73" w:rsidRDefault="0251DD39" w14:paraId="1B662A80" w14:textId="727E2CCD">
      <w:pPr>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 </w:t>
      </w:r>
    </w:p>
    <w:p w:rsidRPr="006272BC" w:rsidR="00887FC0" w:rsidP="1E3D2E73" w:rsidRDefault="0251DD39" w14:paraId="710970CC" w14:textId="65AD8209">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3.1.</w:t>
      </w: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Smluvní strany se dohodly na níže uvedené kupní ceně:</w:t>
      </w:r>
    </w:p>
    <w:p w:rsidRPr="006272BC" w:rsidR="00887FC0" w:rsidP="1E3D2E73" w:rsidRDefault="0251DD39" w14:paraId="7348AE69" w14:textId="4938C407">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 </w:t>
      </w:r>
    </w:p>
    <w:p w:rsidRPr="006272BC" w:rsidR="00887FC0" w:rsidP="1E3D2E73" w:rsidRDefault="0251DD39" w14:paraId="530CABBE" w14:textId="474DDE74">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Cena celkové dodávky bez </w:t>
      </w:r>
      <w:r w:rsidRPr="1E3D2E73" w:rsidR="0251DD39">
        <w:rPr>
          <w:rFonts w:ascii="Times New Roman" w:hAnsi="Times New Roman" w:eastAsia="Times New Roman" w:cs="Times New Roman"/>
          <w:b w:val="1"/>
          <w:bCs w:val="1"/>
          <w:color w:val="000000" w:themeColor="text1" w:themeTint="FF" w:themeShade="FF"/>
          <w:sz w:val="24"/>
          <w:szCs w:val="24"/>
        </w:rPr>
        <w:t>DPH:</w:t>
      </w:r>
      <w:r>
        <w:tab/>
      </w:r>
      <w:r>
        <w:tab/>
      </w:r>
      <w:r>
        <w:tab/>
      </w:r>
      <w:r>
        <w:tab/>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 xml:space="preserve"> Kč</w:t>
      </w:r>
    </w:p>
    <w:p w:rsidRPr="006272BC" w:rsidR="00887FC0" w:rsidP="1E3D2E73" w:rsidRDefault="0251DD39" w14:paraId="7B902C82" w14:textId="05F728BB">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 </w:t>
      </w:r>
    </w:p>
    <w:p w:rsidRPr="006272BC" w:rsidR="00887FC0" w:rsidP="1E3D2E73" w:rsidRDefault="0251DD39" w14:paraId="11DFC4F6" w14:textId="6D66E345">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DPH ve výši 21 </w:t>
      </w:r>
      <w:r w:rsidRPr="1E3D2E73" w:rsidR="0251DD39">
        <w:rPr>
          <w:rFonts w:ascii="Times New Roman" w:hAnsi="Times New Roman" w:eastAsia="Times New Roman" w:cs="Times New Roman"/>
          <w:b w:val="1"/>
          <w:bCs w:val="1"/>
          <w:color w:val="000000" w:themeColor="text1" w:themeTint="FF" w:themeShade="FF"/>
          <w:sz w:val="24"/>
          <w:szCs w:val="24"/>
        </w:rPr>
        <w:t>%:</w:t>
      </w:r>
      <w:r>
        <w:tab/>
      </w:r>
      <w:r>
        <w:tab/>
      </w:r>
      <w:r>
        <w:tab/>
      </w:r>
      <w:r>
        <w:tab/>
      </w:r>
      <w:r>
        <w:tab/>
      </w:r>
      <w:r>
        <w:tab/>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 xml:space="preserve"> Kč</w:t>
      </w:r>
    </w:p>
    <w:p w:rsidRPr="006272BC" w:rsidR="00887FC0" w:rsidP="1E3D2E73" w:rsidRDefault="0251DD39" w14:paraId="2B0EC006" w14:textId="2EBDDF22">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 </w:t>
      </w:r>
    </w:p>
    <w:p w:rsidRPr="006272BC" w:rsidR="00887FC0" w:rsidP="1E3D2E73" w:rsidRDefault="0251DD39" w14:paraId="2D004C51" w14:textId="38C2BAFD">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CELKOVÁ CENA ZA KOMPLETNÍ DODÁVKU vč. DPH činí </w:t>
      </w:r>
      <w:r>
        <w:tab/>
      </w:r>
      <w:r>
        <w:tab/>
      </w:r>
      <w:r>
        <w:tab/>
      </w:r>
      <w:r>
        <w:tab/>
      </w:r>
      <w:r>
        <w:tab/>
      </w:r>
      <w:r>
        <w:tab/>
      </w:r>
      <w:r>
        <w:tab/>
      </w:r>
      <w:r>
        <w:tab/>
      </w:r>
      <w:r>
        <w:tab/>
      </w:r>
      <w:r>
        <w:tab/>
      </w:r>
      <w:r>
        <w:tab/>
      </w:r>
      <w:r>
        <w:tab/>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w:t>
      </w:r>
      <w:r w:rsidRPr="1E3D2E73" w:rsidR="0251DD39">
        <w:rPr>
          <w:rFonts w:ascii="Times New Roman" w:hAnsi="Times New Roman" w:eastAsia="Times New Roman" w:cs="Times New Roman"/>
          <w:b w:val="1"/>
          <w:bCs w:val="1"/>
          <w:color w:val="000000" w:themeColor="text1" w:themeTint="FF" w:themeShade="FF"/>
          <w:sz w:val="24"/>
          <w:szCs w:val="24"/>
        </w:rPr>
        <w:t xml:space="preserve"> Kč,</w:t>
      </w:r>
    </w:p>
    <w:p w:rsidRPr="006272BC" w:rsidR="00887FC0" w:rsidP="1E3D2E73" w:rsidRDefault="0251DD39" w14:paraId="2578B5E1" w14:textId="37C889BE">
      <w:pPr>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 </w:t>
      </w:r>
    </w:p>
    <w:p w:rsidRPr="006272BC" w:rsidR="00887FC0" w:rsidP="1E3D2E73" w:rsidRDefault="0251DD39" w14:paraId="4071CF6C" w14:textId="42639A00">
      <w:pPr>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Výše uvedená cena je maximální, nejvýše přípustná. </w:t>
      </w:r>
    </w:p>
    <w:p w:rsidRPr="006272BC" w:rsidR="00887FC0" w:rsidP="1E3D2E73" w:rsidRDefault="0251DD39" w14:paraId="21A357B4" w14:textId="3C973EED">
      <w:pPr>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 </w:t>
      </w:r>
    </w:p>
    <w:p w:rsidRPr="006272BC" w:rsidR="00887FC0" w:rsidP="1E3D2E73" w:rsidRDefault="0251DD39" w14:paraId="439B4C57" w14:textId="664DB733">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 xml:space="preserve">3.2. </w:t>
      </w:r>
      <w:r w:rsidRPr="1E3D2E73" w:rsidR="0251DD39">
        <w:rPr>
          <w:rFonts w:ascii="Times New Roman" w:hAnsi="Times New Roman" w:eastAsia="Times New Roman" w:cs="Times New Roman"/>
          <w:sz w:val="24"/>
          <w:szCs w:val="24"/>
        </w:rPr>
        <w:t>Smluvní strany se dohodly, že cena může být pouze změněna v případě, že v průběhu zakázky dojde ke změnám sazeb daně z přidané hodnoty.</w:t>
      </w:r>
    </w:p>
    <w:p w:rsidRPr="006272BC" w:rsidR="00887FC0" w:rsidP="1E3D2E73" w:rsidRDefault="0251DD39" w14:paraId="256FB507" w14:textId="13FC0851">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Veškeré vícepráce, změny, doplňky nebo rozšíření, které budou realizovány v souladu </w:t>
      </w:r>
      <w:r>
        <w:br/>
      </w:r>
      <w:r w:rsidRPr="1E3D2E73" w:rsidR="0251DD39">
        <w:rPr>
          <w:rFonts w:ascii="Times New Roman" w:hAnsi="Times New Roman" w:eastAsia="Times New Roman" w:cs="Times New Roman"/>
          <w:color w:val="000000" w:themeColor="text1" w:themeTint="FF" w:themeShade="FF"/>
          <w:sz w:val="24"/>
          <w:szCs w:val="24"/>
        </w:rPr>
        <w:t>s touto Kupní Smlouvou a zákonem č. 134/2016 Sb., o zadávání veřejných zakázek, musí být vždy před jejich realizací písemně odsouhlaseny Kupujícím včetně jejich ocenění (dodatkem ke Smlouvě). Pokud Prodávající provede některé z těchto prací bez tohoto písemného souhlasu Kupující a dodatku Předmět plnění, budou tyto považovány za součást Předmětu plnění a Prodávající není oprávněn fakturovat zvýšenou cenu a Kupující má právo odmítnout jejich úhradu.</w:t>
      </w:r>
    </w:p>
    <w:p w:rsidR="1E3D2E73" w:rsidP="1E3D2E73" w:rsidRDefault="1E3D2E73" w14:paraId="0BCF2DD8" w14:textId="0BB23B0C">
      <w:pPr>
        <w:jc w:val="both"/>
        <w:rPr>
          <w:rFonts w:ascii="Times New Roman" w:hAnsi="Times New Roman" w:eastAsia="Times New Roman" w:cs="Times New Roman"/>
          <w:color w:val="000000" w:themeColor="text1" w:themeTint="FF" w:themeShade="FF"/>
          <w:sz w:val="24"/>
          <w:szCs w:val="24"/>
        </w:rPr>
      </w:pPr>
    </w:p>
    <w:p w:rsidRPr="006272BC" w:rsidR="006272BC" w:rsidP="1E3D2E73" w:rsidRDefault="0251DD39" w14:paraId="3B510F8C" w14:textId="77777777">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3.3.</w:t>
      </w:r>
      <w:r w:rsidRPr="1E3D2E73" w:rsidR="0251DD39">
        <w:rPr>
          <w:rFonts w:ascii="Times New Roman" w:hAnsi="Times New Roman" w:eastAsia="Times New Roman" w:cs="Times New Roman"/>
          <w:sz w:val="24"/>
          <w:szCs w:val="24"/>
        </w:rPr>
        <w:t xml:space="preserve"> Zálohy nebudou poskytovány.</w:t>
      </w:r>
    </w:p>
    <w:p w:rsidRPr="006272BC" w:rsidR="006272BC" w:rsidP="1E3D2E73" w:rsidRDefault="006272BC" w14:paraId="33E73FB3" w14:textId="77777777">
      <w:pPr>
        <w:rPr>
          <w:rFonts w:ascii="Times New Roman" w:hAnsi="Times New Roman" w:eastAsia="Times New Roman" w:cs="Times New Roman"/>
          <w:b w:val="1"/>
          <w:bCs w:val="1"/>
          <w:sz w:val="24"/>
          <w:szCs w:val="24"/>
        </w:rPr>
      </w:pPr>
    </w:p>
    <w:p w:rsidRPr="006272BC" w:rsidR="00887FC0" w:rsidP="1E3D2E73" w:rsidRDefault="0251DD39" w14:paraId="616B8633" w14:textId="241D37F5">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3.4</w:t>
      </w:r>
      <w:r w:rsidRPr="1E3D2E73" w:rsidR="0251DD39">
        <w:rPr>
          <w:rFonts w:ascii="Times New Roman" w:hAnsi="Times New Roman" w:eastAsia="Times New Roman" w:cs="Times New Roman"/>
          <w:sz w:val="24"/>
          <w:szCs w:val="24"/>
        </w:rPr>
        <w:t>. Kupní cena uvedená v odst. 3.1. bude kupujícím proplácena na základě faktur (daňových dokladů), které budou vystavován</w:t>
      </w:r>
      <w:r w:rsidRPr="1E3D2E73" w:rsidR="0251DD39">
        <w:rPr>
          <w:rFonts w:ascii="Times New Roman" w:hAnsi="Times New Roman" w:eastAsia="Times New Roman" w:cs="Times New Roman"/>
          <w:sz w:val="24"/>
          <w:szCs w:val="24"/>
        </w:rPr>
        <w:t>y</w:t>
      </w:r>
      <w:r w:rsidRPr="1E3D2E73" w:rsidR="46C93258">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sz w:val="24"/>
          <w:szCs w:val="24"/>
        </w:rPr>
        <w:t>na zboží skutečně dodané k užívání v daném kalendářním měsíci, a které budou doloženy soupisem uskutečněných dodávek. Součástí faktur bude oboustranně podepsaný protokol o předání a převzetí zboží. Datem zdanitelného plnění je poslední den příslušného kalendářního měsíce.</w:t>
      </w: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sz w:val="24"/>
          <w:szCs w:val="24"/>
        </w:rPr>
        <w:t xml:space="preserve"> </w:t>
      </w:r>
    </w:p>
    <w:p w:rsidRPr="006272BC" w:rsidR="00887FC0" w:rsidP="1E3D2E73" w:rsidRDefault="4A35CE07" w14:paraId="1004234A" w14:textId="7657DF20">
      <w:pPr>
        <w:jc w:val="both"/>
        <w:rPr>
          <w:rFonts w:ascii="Times New Roman" w:hAnsi="Times New Roman" w:eastAsia="Times New Roman" w:cs="Times New Roman"/>
          <w:sz w:val="24"/>
          <w:szCs w:val="24"/>
        </w:rPr>
      </w:pPr>
      <w:r w:rsidRPr="1E3D2E73" w:rsidR="4A35CE07">
        <w:rPr>
          <w:rFonts w:ascii="Times New Roman" w:hAnsi="Times New Roman" w:eastAsia="Times New Roman" w:cs="Times New Roman"/>
          <w:b w:val="1"/>
          <w:bCs w:val="1"/>
          <w:sz w:val="24"/>
          <w:szCs w:val="24"/>
        </w:rPr>
        <w:t xml:space="preserve">Splatnost faktury je </w:t>
      </w:r>
      <w:r w:rsidRPr="1E3D2E73" w:rsidR="7A7AD8CC">
        <w:rPr>
          <w:rFonts w:ascii="Times New Roman" w:hAnsi="Times New Roman" w:eastAsia="Times New Roman" w:cs="Times New Roman"/>
          <w:b w:val="1"/>
          <w:bCs w:val="1"/>
          <w:sz w:val="24"/>
          <w:szCs w:val="24"/>
        </w:rPr>
        <w:t>30</w:t>
      </w:r>
      <w:r w:rsidRPr="1E3D2E73" w:rsidR="4A35CE07">
        <w:rPr>
          <w:rFonts w:ascii="Times New Roman" w:hAnsi="Times New Roman" w:eastAsia="Times New Roman" w:cs="Times New Roman"/>
          <w:b w:val="1"/>
          <w:bCs w:val="1"/>
          <w:sz w:val="24"/>
          <w:szCs w:val="24"/>
        </w:rPr>
        <w:t xml:space="preserve"> kalendářních dnů</w:t>
      </w:r>
      <w:r w:rsidRPr="1E3D2E73" w:rsidR="4A35CE07">
        <w:rPr>
          <w:rFonts w:ascii="Times New Roman" w:hAnsi="Times New Roman" w:eastAsia="Times New Roman" w:cs="Times New Roman"/>
          <w:sz w:val="24"/>
          <w:szCs w:val="24"/>
        </w:rPr>
        <w:t xml:space="preserve"> </w:t>
      </w:r>
      <w:r w:rsidRPr="1E3D2E73" w:rsidR="4A35CE07">
        <w:rPr>
          <w:rFonts w:ascii="Times New Roman" w:hAnsi="Times New Roman" w:eastAsia="Times New Roman" w:cs="Times New Roman"/>
          <w:sz w:val="24"/>
          <w:szCs w:val="24"/>
        </w:rPr>
        <w:t>o</w:t>
      </w:r>
      <w:r w:rsidRPr="1E3D2E73" w:rsidR="4A35CE07">
        <w:rPr>
          <w:rFonts w:ascii="Times New Roman" w:hAnsi="Times New Roman" w:eastAsia="Times New Roman" w:cs="Times New Roman"/>
          <w:sz w:val="24"/>
          <w:szCs w:val="24"/>
        </w:rPr>
        <w:t>de dne doručení kupujícímu.</w:t>
      </w:r>
    </w:p>
    <w:p w:rsidRPr="006272BC" w:rsidR="00887FC0" w:rsidP="1E3D2E73" w:rsidRDefault="0251DD39" w14:paraId="44D4EF0A" w14:textId="5A9EC9E0">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Každý daňový doklad musí být označen registračním číslem a názvem projektu.</w:t>
      </w:r>
    </w:p>
    <w:p w:rsidRPr="006272BC" w:rsidR="00887FC0" w:rsidP="1E3D2E73" w:rsidRDefault="0251DD39" w14:paraId="2F904BBC" w14:textId="7D22E7A9">
      <w:pPr>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 </w:t>
      </w:r>
    </w:p>
    <w:p w:rsidRPr="006272BC" w:rsidR="00887FC0" w:rsidP="1E3D2E73" w:rsidRDefault="0251DD39" w14:paraId="76F9C20A" w14:textId="52407DE6">
      <w:pPr>
        <w:jc w:val="both"/>
        <w:rPr>
          <w:rFonts w:ascii="Times New Roman" w:hAnsi="Times New Roman" w:eastAsia="Times New Roman" w:cs="Times New Roman"/>
          <w:color w:val="000000" w:themeColor="text1" w:themeTint="FF" w:themeShade="FF"/>
          <w:sz w:val="24"/>
          <w:szCs w:val="24"/>
        </w:rPr>
      </w:pPr>
      <w:r w:rsidRPr="1E3D2E73" w:rsidR="0251DD39">
        <w:rPr>
          <w:rFonts w:ascii="Times New Roman" w:hAnsi="Times New Roman" w:eastAsia="Times New Roman" w:cs="Times New Roman"/>
          <w:b w:val="1"/>
          <w:bCs w:val="1"/>
          <w:sz w:val="24"/>
          <w:szCs w:val="24"/>
        </w:rPr>
        <w:t>3.5.</w:t>
      </w:r>
      <w:r w:rsidRPr="1E3D2E73" w:rsidR="0251DD39">
        <w:rPr>
          <w:rFonts w:ascii="Times New Roman" w:hAnsi="Times New Roman" w:eastAsia="Times New Roman" w:cs="Times New Roman"/>
          <w:sz w:val="24"/>
          <w:szCs w:val="24"/>
        </w:rPr>
        <w:t xml:space="preserve"> Faktura (daňový doklad) musí obsahovat náležitosti dle platné legislativy. V případě, že</w:t>
      </w:r>
      <w:r w:rsidRPr="1E3D2E73" w:rsidR="0251DD39">
        <w:rPr>
          <w:rFonts w:ascii="Times New Roman" w:hAnsi="Times New Roman" w:eastAsia="Times New Roman" w:cs="Times New Roman"/>
          <w:color w:val="000000" w:themeColor="text1" w:themeTint="FF" w:themeShade="FF"/>
          <w:sz w:val="24"/>
          <w:szCs w:val="24"/>
        </w:rPr>
        <w:t xml:space="preserve"> faktura n</w:t>
      </w:r>
      <w:r w:rsidRPr="1E3D2E73" w:rsidR="0251DD39">
        <w:rPr>
          <w:rFonts w:ascii="Times New Roman" w:hAnsi="Times New Roman" w:eastAsia="Times New Roman" w:cs="Times New Roman"/>
          <w:color w:val="000000" w:themeColor="text1" w:themeTint="FF" w:themeShade="FF"/>
          <w:sz w:val="24"/>
          <w:szCs w:val="24"/>
        </w:rPr>
        <w:t xml:space="preserve">ebude obsahovat náležitosti uvedené v této smlouvě, je kupující oprávněn ji vrátit prodávajícímu na doplnění. V takovém případě se přeruší plynutí lhůty splatnosti a nová lhůta začíná běžet doručením opravené faktury. </w:t>
      </w:r>
      <w:r w:rsidRPr="1E3D2E73" w:rsidR="0251DD39">
        <w:rPr>
          <w:rFonts w:ascii="Times New Roman" w:hAnsi="Times New Roman" w:eastAsia="Times New Roman" w:cs="Times New Roman"/>
          <w:color w:val="000000" w:themeColor="text1" w:themeTint="FF" w:themeShade="FF"/>
          <w:sz w:val="24"/>
          <w:szCs w:val="24"/>
        </w:rPr>
        <w:t>Prodávající bere na vědomí, že kupující má v úmyslu spolufinancovat plnění, jež je předmětem této smlouvy, z</w:t>
      </w: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prostředků Evropské unie a státního rozpočtu prostřednictvím Ministerstva pro místní rozvoj ČR v rámci programu „Integrovaný regionální operační program“</w:t>
      </w:r>
      <w:r w:rsidRPr="1E3D2E73" w:rsidR="0251DD39">
        <w:rPr>
          <w:rFonts w:ascii="Times New Roman" w:hAnsi="Times New Roman" w:eastAsia="Times New Roman" w:cs="Times New Roman"/>
          <w:color w:val="000000" w:themeColor="text1" w:themeTint="FF" w:themeShade="FF"/>
          <w:sz w:val="24"/>
          <w:szCs w:val="24"/>
        </w:rPr>
        <w:t xml:space="preserve"> tzn. že na daňových dokladech musí být mimo jiné uvedena </w:t>
      </w:r>
      <w:r w:rsidRPr="1E3D2E73" w:rsidR="0B59AF65">
        <w:rPr>
          <w:rFonts w:ascii="Times New Roman" w:hAnsi="Times New Roman" w:eastAsia="Times New Roman" w:cs="Times New Roman"/>
          <w:color w:val="000000" w:themeColor="text1" w:themeTint="FF" w:themeShade="FF"/>
          <w:sz w:val="24"/>
          <w:szCs w:val="24"/>
        </w:rPr>
        <w:t xml:space="preserve">tato </w:t>
      </w:r>
      <w:r w:rsidRPr="1E3D2E73" w:rsidR="0251DD39">
        <w:rPr>
          <w:rFonts w:ascii="Times New Roman" w:hAnsi="Times New Roman" w:eastAsia="Times New Roman" w:cs="Times New Roman"/>
          <w:color w:val="000000" w:themeColor="text1" w:themeTint="FF" w:themeShade="FF"/>
          <w:sz w:val="24"/>
          <w:szCs w:val="24"/>
        </w:rPr>
        <w:t>informace, že se jedná o projekt spolufinancovaný z</w:t>
      </w: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prostředků Evropské unie a státního rozpočtu prostřednictvím Ministerstva pro místní rozvoj ČR v rámci programu „Integrovaný regionální operační program“</w:t>
      </w:r>
      <w:r w:rsidRPr="1E3D2E73" w:rsidR="4F32B27F">
        <w:rPr>
          <w:rFonts w:ascii="Times New Roman" w:hAnsi="Times New Roman" w:eastAsia="Times New Roman" w:cs="Times New Roman"/>
          <w:color w:val="000000" w:themeColor="text1" w:themeTint="FF" w:themeShade="FF"/>
          <w:sz w:val="24"/>
          <w:szCs w:val="24"/>
        </w:rPr>
        <w:t xml:space="preserve"> spolu s </w:t>
      </w:r>
      <w:r w:rsidRPr="1E3D2E73" w:rsidR="4F32B27F">
        <w:rPr>
          <w:rFonts w:ascii="Times New Roman" w:hAnsi="Times New Roman" w:eastAsia="Times New Roman" w:cs="Times New Roman"/>
          <w:sz w:val="24"/>
          <w:szCs w:val="24"/>
        </w:rPr>
        <w:t>registračním číslem projektu: CZ.06.04.01/00/22-112/0001263</w:t>
      </w:r>
      <w:r w:rsidRPr="1E3D2E73" w:rsidR="0251DD39">
        <w:rPr>
          <w:rFonts w:ascii="Times New Roman" w:hAnsi="Times New Roman" w:eastAsia="Times New Roman" w:cs="Times New Roman"/>
          <w:color w:val="000000" w:themeColor="text1" w:themeTint="FF" w:themeShade="FF"/>
          <w:sz w:val="24"/>
          <w:szCs w:val="24"/>
        </w:rPr>
        <w:t>.</w:t>
      </w:r>
      <w:r w:rsidRPr="1E3D2E73" w:rsidR="0251DD39">
        <w:rPr>
          <w:rFonts w:ascii="Times New Roman" w:hAnsi="Times New Roman" w:eastAsia="Times New Roman" w:cs="Times New Roman"/>
          <w:color w:val="000000" w:themeColor="text1" w:themeTint="FF" w:themeShade="FF"/>
          <w:sz w:val="24"/>
          <w:szCs w:val="24"/>
        </w:rPr>
        <w:t xml:space="preserve"> </w:t>
      </w:r>
    </w:p>
    <w:p w:rsidR="1E3D2E73" w:rsidP="1E3D2E73" w:rsidRDefault="1E3D2E73" w14:paraId="79832CCA" w14:textId="75F73696">
      <w:pPr>
        <w:rPr>
          <w:rFonts w:ascii="Times New Roman" w:hAnsi="Times New Roman" w:eastAsia="Times New Roman" w:cs="Times New Roman"/>
          <w:b w:val="1"/>
          <w:bCs w:val="1"/>
          <w:color w:val="000000" w:themeColor="text1" w:themeTint="FF" w:themeShade="FF"/>
          <w:sz w:val="24"/>
          <w:szCs w:val="24"/>
        </w:rPr>
      </w:pPr>
    </w:p>
    <w:p w:rsidRPr="006272BC" w:rsidR="00887FC0" w:rsidP="1E3D2E73" w:rsidRDefault="0251DD39" w14:paraId="244D0513" w14:textId="4B4D86B3">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3.6.</w:t>
      </w:r>
      <w:r w:rsidRPr="1E3D2E73" w:rsidR="0251DD39">
        <w:rPr>
          <w:rFonts w:ascii="Times New Roman" w:hAnsi="Times New Roman" w:eastAsia="Times New Roman" w:cs="Times New Roman"/>
          <w:color w:val="000000" w:themeColor="text1" w:themeTint="FF" w:themeShade="FF"/>
          <w:sz w:val="24"/>
          <w:szCs w:val="24"/>
        </w:rPr>
        <w:t xml:space="preserve"> Za den úhrady faktury (daňového dokladu) se považuje den odepsání fakturované částky z účtu kupujícího ve prospěch účtu prodávajícího uvedený ve smlouvě.</w:t>
      </w:r>
    </w:p>
    <w:p w:rsidRPr="006272BC" w:rsidR="00887FC0" w:rsidP="1E3D2E73" w:rsidRDefault="0251DD39" w14:paraId="3A8A1CF2" w14:textId="37E19BC2">
      <w:pP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 xml:space="preserve"> </w:t>
      </w:r>
      <w:r w:rsidRPr="1E3D2E73" w:rsidR="0251DD39">
        <w:rPr>
          <w:rFonts w:ascii="Times New Roman" w:hAnsi="Times New Roman" w:eastAsia="Times New Roman" w:cs="Times New Roman"/>
          <w:b w:val="1"/>
          <w:bCs w:val="1"/>
          <w:sz w:val="24"/>
          <w:szCs w:val="24"/>
        </w:rPr>
        <w:t xml:space="preserve"> </w:t>
      </w:r>
    </w:p>
    <w:p w:rsidRPr="006272BC" w:rsidR="00887FC0" w:rsidP="1E3D2E73" w:rsidRDefault="0251DD39" w14:paraId="2CB8E58B" w14:textId="0C8D43F5">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IV.</w:t>
      </w:r>
    </w:p>
    <w:p w:rsidRPr="006272BC" w:rsidR="00887FC0" w:rsidP="1E3D2E73" w:rsidRDefault="0251DD39" w14:paraId="6DFC1004" w14:textId="21504ADA">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u w:val="single"/>
        </w:rPr>
        <w:t>Doba a místo plnění</w:t>
      </w:r>
    </w:p>
    <w:p w:rsidR="0251DD39" w:rsidP="1E3D2E73" w:rsidRDefault="0251DD39" w14:paraId="558C68AB" w14:textId="3622E87F">
      <w:pPr>
        <w:pStyle w:val="Normln"/>
        <w:ind w:left="0"/>
        <w:rPr>
          <w:rFonts w:ascii="Times New Roman" w:hAnsi="Times New Roman" w:eastAsia="Times New Roman" w:cs="Times New Roman"/>
          <w:color w:val="000000" w:themeColor="text1" w:themeTint="FF" w:themeShade="FF"/>
          <w:sz w:val="24"/>
          <w:szCs w:val="24"/>
          <w:lang w:eastAsia="cs-CZ" w:bidi="ar-SA"/>
        </w:rPr>
      </w:pPr>
      <w:r w:rsidRPr="1E3D2E73" w:rsidR="0251DD39">
        <w:rPr>
          <w:rFonts w:ascii="Times New Roman" w:hAnsi="Times New Roman" w:eastAsia="Times New Roman" w:cs="Times New Roman"/>
          <w:b w:val="1"/>
          <w:bCs w:val="1"/>
          <w:color w:val="000000" w:themeColor="text1" w:themeTint="FF" w:themeShade="FF"/>
          <w:sz w:val="24"/>
          <w:szCs w:val="24"/>
        </w:rPr>
        <w:t>4.1.</w:t>
      </w: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lang w:eastAsia="cs-CZ" w:bidi="ar-SA"/>
        </w:rPr>
        <w:t xml:space="preserve">Prodávající se zavazuje splnit dodávku vč. </w:t>
      </w:r>
      <w:r w:rsidRPr="1E3D2E73" w:rsidR="7D989CE1">
        <w:rPr>
          <w:rFonts w:ascii="Times New Roman" w:hAnsi="Times New Roman" w:eastAsia="Times New Roman" w:cs="Times New Roman"/>
          <w:color w:val="000000" w:themeColor="text1" w:themeTint="FF" w:themeShade="FF"/>
          <w:sz w:val="24"/>
          <w:szCs w:val="24"/>
          <w:lang w:eastAsia="cs-CZ" w:bidi="ar-SA"/>
        </w:rPr>
        <w:t xml:space="preserve">Montáže </w:t>
      </w:r>
      <w:r w:rsidRPr="1E3D2E73" w:rsidR="0251DD39">
        <w:rPr>
          <w:rFonts w:ascii="Times New Roman" w:hAnsi="Times New Roman" w:eastAsia="Times New Roman" w:cs="Times New Roman"/>
          <w:color w:val="000000" w:themeColor="text1" w:themeTint="FF" w:themeShade="FF"/>
          <w:sz w:val="24"/>
          <w:szCs w:val="24"/>
          <w:lang w:eastAsia="cs-CZ" w:bidi="ar-SA"/>
        </w:rPr>
        <w:t xml:space="preserve">a všech </w:t>
      </w:r>
      <w:r w:rsidRPr="1E3D2E73" w:rsidR="0251DD39">
        <w:rPr>
          <w:rFonts w:ascii="Times New Roman" w:hAnsi="Times New Roman" w:eastAsia="Times New Roman" w:cs="Times New Roman"/>
          <w:color w:val="000000" w:themeColor="text1" w:themeTint="FF" w:themeShade="FF"/>
          <w:sz w:val="24"/>
          <w:szCs w:val="24"/>
          <w:lang w:eastAsia="cs-CZ" w:bidi="ar-SA"/>
        </w:rPr>
        <w:t>souvisejících</w:t>
      </w:r>
      <w:r w:rsidRPr="1E3D2E73" w:rsidR="2E51FE9F">
        <w:rPr>
          <w:rFonts w:ascii="Times New Roman" w:hAnsi="Times New Roman" w:eastAsia="Times New Roman" w:cs="Times New Roman"/>
          <w:color w:val="000000" w:themeColor="text1" w:themeTint="FF" w:themeShade="FF"/>
          <w:sz w:val="24"/>
          <w:szCs w:val="24"/>
          <w:lang w:eastAsia="cs-CZ" w:bidi="ar-SA"/>
        </w:rPr>
        <w:t xml:space="preserve"> </w:t>
      </w:r>
      <w:r w:rsidRPr="1E3D2E73" w:rsidR="0251DD39">
        <w:rPr>
          <w:rFonts w:ascii="Times New Roman" w:hAnsi="Times New Roman" w:eastAsia="Times New Roman" w:cs="Times New Roman"/>
          <w:color w:val="000000" w:themeColor="text1" w:themeTint="FF" w:themeShade="FF"/>
          <w:sz w:val="24"/>
          <w:szCs w:val="24"/>
          <w:lang w:eastAsia="cs-CZ" w:bidi="ar-SA"/>
        </w:rPr>
        <w:t>služe</w:t>
      </w:r>
      <w:r w:rsidRPr="1E3D2E73" w:rsidR="0251DD39">
        <w:rPr>
          <w:rFonts w:ascii="Times New Roman" w:hAnsi="Times New Roman" w:eastAsia="Times New Roman" w:cs="Times New Roman"/>
          <w:color w:val="000000" w:themeColor="text1" w:themeTint="FF" w:themeShade="FF"/>
          <w:sz w:val="24"/>
          <w:szCs w:val="24"/>
          <w:lang w:eastAsia="cs-CZ" w:bidi="ar-SA"/>
        </w:rPr>
        <w:t>b</w:t>
      </w:r>
      <w:r w:rsidRPr="1E3D2E73" w:rsidR="08448B55">
        <w:rPr>
          <w:rFonts w:ascii="Times New Roman" w:hAnsi="Times New Roman" w:eastAsia="Times New Roman" w:cs="Times New Roman"/>
          <w:color w:val="000000" w:themeColor="text1" w:themeTint="FF" w:themeShade="FF"/>
          <w:sz w:val="24"/>
          <w:szCs w:val="24"/>
          <w:lang w:eastAsia="cs-CZ" w:bidi="ar-SA"/>
        </w:rPr>
        <w:t xml:space="preserve"> </w:t>
      </w:r>
      <w:r w:rsidRPr="1E3D2E73" w:rsidR="08448B55">
        <w:rPr>
          <w:rFonts w:ascii="Times New Roman" w:hAnsi="Times New Roman" w:eastAsia="Times New Roman" w:cs="Times New Roman"/>
          <w:noProof w:val="0"/>
          <w:color w:val="000000" w:themeColor="text1" w:themeTint="FF" w:themeShade="FF"/>
          <w:sz w:val="24"/>
          <w:szCs w:val="24"/>
          <w:lang w:val="cs-CZ" w:eastAsia="cs-CZ" w:bidi="ar-SA"/>
        </w:rPr>
        <w:t>nejpozd</w:t>
      </w:r>
      <w:r w:rsidRPr="1E3D2E73" w:rsidR="08448B55">
        <w:rPr>
          <w:rFonts w:ascii="Times New Roman" w:hAnsi="Times New Roman" w:eastAsia="Times New Roman" w:cs="Times New Roman"/>
          <w:noProof w:val="0"/>
          <w:color w:val="000000" w:themeColor="text1" w:themeTint="FF" w:themeShade="FF"/>
          <w:sz w:val="24"/>
          <w:szCs w:val="24"/>
          <w:lang w:val="cs-CZ" w:eastAsia="cs-CZ" w:bidi="ar-SA"/>
        </w:rPr>
        <w:t xml:space="preserve">ěji do </w:t>
      </w:r>
      <w:r w:rsidRPr="1E3D2E73" w:rsidR="0251DD39">
        <w:rPr>
          <w:rFonts w:ascii="Times New Roman" w:hAnsi="Times New Roman" w:eastAsia="Times New Roman" w:cs="Times New Roman"/>
          <w:b w:val="1"/>
          <w:bCs w:val="1"/>
          <w:color w:val="000000" w:themeColor="text1" w:themeTint="FF" w:themeShade="FF"/>
          <w:sz w:val="24"/>
          <w:szCs w:val="24"/>
          <w:lang w:eastAsia="cs-CZ" w:bidi="ar-SA"/>
        </w:rPr>
        <w:t>25. 8. 2025</w:t>
      </w:r>
      <w:r w:rsidRPr="1E3D2E73" w:rsidR="0251DD39">
        <w:rPr>
          <w:rFonts w:ascii="Times New Roman" w:hAnsi="Times New Roman" w:eastAsia="Times New Roman" w:cs="Times New Roman"/>
          <w:b w:val="1"/>
          <w:bCs w:val="1"/>
          <w:color w:val="000000" w:themeColor="text1" w:themeTint="FF" w:themeShade="FF"/>
          <w:sz w:val="24"/>
          <w:szCs w:val="24"/>
          <w:lang w:eastAsia="cs-CZ" w:bidi="ar-SA"/>
        </w:rPr>
        <w:t>.</w:t>
      </w:r>
    </w:p>
    <w:p w:rsidR="1E3D2E73" w:rsidP="1E3D2E73" w:rsidRDefault="1E3D2E73" w14:paraId="474E6E7A" w14:textId="021C9F6B">
      <w:pPr>
        <w:pStyle w:val="Odstavecseseznamem"/>
        <w:ind w:left="110"/>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green"/>
          <w:lang w:val="cs-CZ"/>
        </w:rPr>
      </w:pPr>
    </w:p>
    <w:p w:rsidR="537E5206" w:rsidP="1E3D2E73" w:rsidRDefault="537E5206" w14:paraId="5B2BCD61" w14:textId="4208567C">
      <w:pPr>
        <w:pStyle w:val="Normln"/>
        <w:ind w:left="0"/>
        <w:rPr>
          <w:rFonts w:ascii="Times New Roman" w:hAnsi="Times New Roman" w:eastAsia="Times New Roman" w:cs="Times New Roman"/>
          <w:noProof w:val="0"/>
          <w:sz w:val="24"/>
          <w:szCs w:val="24"/>
          <w:lang w:val="cs-CZ"/>
        </w:rPr>
      </w:pPr>
      <w:r w:rsidRPr="1E3D2E73" w:rsidR="537E5206">
        <w:rPr>
          <w:rFonts w:ascii="Times New Roman" w:hAnsi="Times New Roman" w:eastAsia="Times New Roman" w:cs="Times New Roman"/>
          <w:b w:val="1"/>
          <w:bCs w:val="1"/>
          <w:noProof w:val="0"/>
          <w:sz w:val="24"/>
          <w:szCs w:val="24"/>
          <w:lang w:val="cs-CZ"/>
        </w:rPr>
        <w:t>4.2.</w:t>
      </w:r>
      <w:r w:rsidRPr="1E3D2E73" w:rsidR="537E5206">
        <w:rPr>
          <w:rFonts w:ascii="Times New Roman" w:hAnsi="Times New Roman" w:eastAsia="Times New Roman" w:cs="Times New Roman"/>
          <w:noProof w:val="0"/>
          <w:sz w:val="24"/>
          <w:szCs w:val="24"/>
          <w:lang w:val="cs-CZ"/>
        </w:rPr>
        <w:t xml:space="preserve"> Další </w:t>
      </w:r>
      <w:r w:rsidRPr="1E3D2E73" w:rsidR="537E5206">
        <w:rPr>
          <w:rFonts w:ascii="Times New Roman" w:hAnsi="Times New Roman" w:eastAsia="Times New Roman" w:cs="Times New Roman"/>
          <w:noProof w:val="0"/>
          <w:sz w:val="24"/>
          <w:szCs w:val="24"/>
          <w:lang w:val="cs-CZ"/>
        </w:rPr>
        <w:t>termíny</w:t>
      </w:r>
      <w:r w:rsidRPr="1E3D2E73" w:rsidR="27ACC68F">
        <w:rPr>
          <w:rFonts w:ascii="Times New Roman" w:hAnsi="Times New Roman" w:eastAsia="Times New Roman" w:cs="Times New Roman"/>
          <w:noProof w:val="0"/>
          <w:sz w:val="24"/>
          <w:szCs w:val="24"/>
          <w:lang w:val="cs-CZ"/>
        </w:rPr>
        <w:t xml:space="preserve"> </w:t>
      </w:r>
      <w:r w:rsidRPr="1E3D2E73" w:rsidR="6F48BB0C">
        <w:rPr>
          <w:rFonts w:ascii="Times New Roman" w:hAnsi="Times New Roman" w:eastAsia="Times New Roman" w:cs="Times New Roman"/>
          <w:noProof w:val="0"/>
          <w:sz w:val="24"/>
          <w:szCs w:val="24"/>
          <w:lang w:val="cs-CZ"/>
        </w:rPr>
        <w:t xml:space="preserve">předmětu </w:t>
      </w:r>
      <w:r w:rsidRPr="1E3D2E73" w:rsidR="27ACC68F">
        <w:rPr>
          <w:rFonts w:ascii="Times New Roman" w:hAnsi="Times New Roman" w:eastAsia="Times New Roman" w:cs="Times New Roman"/>
          <w:noProof w:val="0"/>
          <w:sz w:val="24"/>
          <w:szCs w:val="24"/>
          <w:lang w:val="cs-CZ"/>
        </w:rPr>
        <w:t>plnění</w:t>
      </w:r>
      <w:r w:rsidRPr="1E3D2E73" w:rsidR="537E5206">
        <w:rPr>
          <w:rFonts w:ascii="Times New Roman" w:hAnsi="Times New Roman" w:eastAsia="Times New Roman" w:cs="Times New Roman"/>
          <w:noProof w:val="0"/>
          <w:sz w:val="24"/>
          <w:szCs w:val="24"/>
          <w:lang w:val="cs-CZ"/>
        </w:rPr>
        <w:t xml:space="preserve"> </w:t>
      </w:r>
      <w:r w:rsidRPr="1E3D2E73" w:rsidR="537E5206">
        <w:rPr>
          <w:rFonts w:ascii="Times New Roman" w:hAnsi="Times New Roman" w:eastAsia="Times New Roman" w:cs="Times New Roman"/>
          <w:noProof w:val="0"/>
          <w:sz w:val="24"/>
          <w:szCs w:val="24"/>
          <w:lang w:val="cs-CZ"/>
        </w:rPr>
        <w:t>dodávky:</w:t>
      </w:r>
    </w:p>
    <w:p w:rsidR="2EBD9483" w:rsidP="1E3D2E73" w:rsidRDefault="2EBD9483" w14:paraId="6731474B" w14:textId="595BAE38">
      <w:pPr>
        <w:pStyle w:val="Odstavecseseznamem"/>
        <w:ind w:left="110"/>
        <w:rPr>
          <w:rFonts w:ascii="Times New Roman" w:hAnsi="Times New Roman" w:eastAsia="Times New Roman" w:cs="Times New Roman"/>
          <w:noProof w:val="0"/>
          <w:sz w:val="24"/>
          <w:szCs w:val="24"/>
          <w:lang w:val="cs-CZ"/>
        </w:rPr>
      </w:pPr>
      <w:r w:rsidRPr="1E3D2E73" w:rsidR="2EBD9483">
        <w:rPr>
          <w:rFonts w:ascii="Times New Roman" w:hAnsi="Times New Roman" w:eastAsia="Times New Roman" w:cs="Times New Roman"/>
          <w:noProof w:val="0"/>
          <w:sz w:val="24"/>
          <w:szCs w:val="24"/>
          <w:lang w:val="cs-CZ"/>
        </w:rPr>
        <w:t xml:space="preserve">- </w:t>
      </w:r>
      <w:r w:rsidRPr="1E3D2E73" w:rsidR="5CF18E0B">
        <w:rPr>
          <w:rFonts w:ascii="Times New Roman" w:hAnsi="Times New Roman" w:eastAsia="Times New Roman" w:cs="Times New Roman"/>
          <w:noProof w:val="0"/>
          <w:sz w:val="24"/>
          <w:szCs w:val="24"/>
          <w:lang w:val="cs-CZ"/>
        </w:rPr>
        <w:t xml:space="preserve">Kontrola a odsouhlasení </w:t>
      </w:r>
      <w:r w:rsidRPr="1E3D2E73" w:rsidR="3028B188">
        <w:rPr>
          <w:rFonts w:ascii="Times New Roman" w:hAnsi="Times New Roman" w:eastAsia="Times New Roman" w:cs="Times New Roman"/>
          <w:noProof w:val="0"/>
          <w:sz w:val="24"/>
          <w:szCs w:val="24"/>
          <w:lang w:val="cs-CZ"/>
        </w:rPr>
        <w:t xml:space="preserve">vyrobeného </w:t>
      </w:r>
      <w:r w:rsidRPr="1E3D2E73" w:rsidR="5CF18E0B">
        <w:rPr>
          <w:rFonts w:ascii="Times New Roman" w:hAnsi="Times New Roman" w:eastAsia="Times New Roman" w:cs="Times New Roman"/>
          <w:noProof w:val="0"/>
          <w:sz w:val="24"/>
          <w:szCs w:val="24"/>
          <w:lang w:val="cs-CZ"/>
        </w:rPr>
        <w:t>testovacího prvku</w:t>
      </w:r>
      <w:r w:rsidRPr="1E3D2E73" w:rsidR="1E96960D">
        <w:rPr>
          <w:rFonts w:ascii="Times New Roman" w:hAnsi="Times New Roman" w:eastAsia="Times New Roman" w:cs="Times New Roman"/>
          <w:noProof w:val="0"/>
          <w:sz w:val="24"/>
          <w:szCs w:val="24"/>
          <w:lang w:val="cs-CZ"/>
        </w:rPr>
        <w:t>*</w:t>
      </w:r>
      <w:r w:rsidRPr="1E3D2E73" w:rsidR="2EBD9483">
        <w:rPr>
          <w:rFonts w:ascii="Times New Roman" w:hAnsi="Times New Roman" w:eastAsia="Times New Roman" w:cs="Times New Roman"/>
          <w:noProof w:val="0"/>
          <w:sz w:val="24"/>
          <w:szCs w:val="24"/>
          <w:lang w:val="cs-CZ"/>
        </w:rPr>
        <w:t>:</w:t>
      </w:r>
      <w:r>
        <w:tab/>
      </w:r>
      <w:r>
        <w:tab/>
      </w:r>
      <w:r w:rsidRPr="1E3D2E73" w:rsidR="5F931D86">
        <w:rPr>
          <w:rFonts w:ascii="Times New Roman" w:hAnsi="Times New Roman" w:eastAsia="Times New Roman" w:cs="Times New Roman"/>
          <w:noProof w:val="0"/>
          <w:sz w:val="24"/>
          <w:szCs w:val="24"/>
          <w:lang w:val="cs-CZ"/>
        </w:rPr>
        <w:t xml:space="preserve">do </w:t>
      </w:r>
      <w:r w:rsidRPr="1E3D2E73" w:rsidR="2EBD9483">
        <w:rPr>
          <w:rFonts w:ascii="Times New Roman" w:hAnsi="Times New Roman" w:eastAsia="Times New Roman" w:cs="Times New Roman"/>
          <w:noProof w:val="0"/>
          <w:sz w:val="24"/>
          <w:szCs w:val="24"/>
          <w:lang w:val="cs-CZ"/>
        </w:rPr>
        <w:t>30. 6. 2025</w:t>
      </w:r>
    </w:p>
    <w:p w:rsidR="2EBD9483" w:rsidP="1E3D2E73" w:rsidRDefault="2EBD9483" w14:paraId="00E1817E" w14:textId="0C1BD39E">
      <w:pPr>
        <w:pStyle w:val="Odstavecseseznamem"/>
        <w:ind w:left="110"/>
        <w:rPr>
          <w:rFonts w:ascii="Times New Roman" w:hAnsi="Times New Roman" w:eastAsia="Times New Roman" w:cs="Times New Roman"/>
          <w:noProof w:val="0"/>
          <w:sz w:val="24"/>
          <w:szCs w:val="24"/>
          <w:lang w:val="cs-CZ"/>
        </w:rPr>
      </w:pPr>
      <w:r w:rsidRPr="1E3D2E73" w:rsidR="2EBD9483">
        <w:rPr>
          <w:rFonts w:ascii="Times New Roman" w:hAnsi="Times New Roman" w:eastAsia="Times New Roman" w:cs="Times New Roman"/>
          <w:noProof w:val="0"/>
          <w:sz w:val="24"/>
          <w:szCs w:val="24"/>
          <w:lang w:val="cs-CZ"/>
        </w:rPr>
        <w:t xml:space="preserve">- </w:t>
      </w:r>
      <w:r w:rsidRPr="1E3D2E73" w:rsidR="0BEB8A95">
        <w:rPr>
          <w:rFonts w:ascii="Times New Roman" w:hAnsi="Times New Roman" w:eastAsia="Times New Roman" w:cs="Times New Roman"/>
          <w:noProof w:val="0"/>
          <w:sz w:val="24"/>
          <w:szCs w:val="24"/>
          <w:lang w:val="cs-CZ"/>
        </w:rPr>
        <w:t>Předání a převzetí místa plnění:</w:t>
      </w:r>
      <w:r>
        <w:tab/>
      </w:r>
      <w:r>
        <w:tab/>
      </w:r>
      <w:r>
        <w:tab/>
      </w:r>
      <w:r>
        <w:tab/>
      </w:r>
      <w:r>
        <w:tab/>
      </w:r>
      <w:r w:rsidRPr="1E3D2E73" w:rsidR="4D6929B8">
        <w:rPr>
          <w:rFonts w:ascii="Times New Roman" w:hAnsi="Times New Roman" w:eastAsia="Times New Roman" w:cs="Times New Roman"/>
          <w:noProof w:val="0"/>
          <w:sz w:val="24"/>
          <w:szCs w:val="24"/>
          <w:lang w:val="cs-CZ"/>
        </w:rPr>
        <w:t xml:space="preserve">do </w:t>
      </w:r>
      <w:r w:rsidRPr="1E3D2E73" w:rsidR="0BEB8A95">
        <w:rPr>
          <w:rFonts w:ascii="Times New Roman" w:hAnsi="Times New Roman" w:eastAsia="Times New Roman" w:cs="Times New Roman"/>
          <w:noProof w:val="0"/>
          <w:sz w:val="24"/>
          <w:szCs w:val="24"/>
          <w:lang w:val="cs-CZ"/>
        </w:rPr>
        <w:t>28. 7. 2025</w:t>
      </w:r>
    </w:p>
    <w:p w:rsidR="0BEB8A95" w:rsidP="1E3D2E73" w:rsidRDefault="0BEB8A95" w14:paraId="7DE2169D" w14:textId="30E0B56A">
      <w:pPr>
        <w:pStyle w:val="Odstavecseseznamem"/>
        <w:ind w:left="110"/>
        <w:rPr>
          <w:rFonts w:ascii="Times New Roman" w:hAnsi="Times New Roman" w:eastAsia="Times New Roman" w:cs="Times New Roman"/>
          <w:noProof w:val="0"/>
          <w:sz w:val="24"/>
          <w:szCs w:val="24"/>
          <w:lang w:val="cs-CZ"/>
        </w:rPr>
      </w:pPr>
      <w:r w:rsidRPr="1E3D2E73" w:rsidR="0BEB8A95">
        <w:rPr>
          <w:rFonts w:ascii="Times New Roman" w:hAnsi="Times New Roman" w:eastAsia="Times New Roman" w:cs="Times New Roman"/>
          <w:noProof w:val="0"/>
          <w:sz w:val="24"/>
          <w:szCs w:val="24"/>
          <w:lang w:val="cs-CZ"/>
        </w:rPr>
        <w:t xml:space="preserve">- </w:t>
      </w:r>
      <w:r w:rsidRPr="1E3D2E73" w:rsidR="2A37950D">
        <w:rPr>
          <w:rFonts w:ascii="Times New Roman" w:hAnsi="Times New Roman" w:eastAsia="Times New Roman" w:cs="Times New Roman"/>
          <w:noProof w:val="0"/>
          <w:sz w:val="24"/>
          <w:szCs w:val="24"/>
          <w:lang w:val="cs-CZ"/>
        </w:rPr>
        <w:t>Schválení namontovaného testovacího prvku</w:t>
      </w:r>
      <w:r w:rsidRPr="1E3D2E73" w:rsidR="7FC31146">
        <w:rPr>
          <w:rFonts w:ascii="Times New Roman" w:hAnsi="Times New Roman" w:eastAsia="Times New Roman" w:cs="Times New Roman"/>
          <w:noProof w:val="0"/>
          <w:sz w:val="24"/>
          <w:szCs w:val="24"/>
          <w:lang w:val="cs-CZ"/>
        </w:rPr>
        <w:t>*</w:t>
      </w:r>
      <w:r w:rsidRPr="1E3D2E73" w:rsidR="2A37950D">
        <w:rPr>
          <w:rFonts w:ascii="Times New Roman" w:hAnsi="Times New Roman" w:eastAsia="Times New Roman" w:cs="Times New Roman"/>
          <w:noProof w:val="0"/>
          <w:sz w:val="24"/>
          <w:szCs w:val="24"/>
          <w:lang w:val="cs-CZ"/>
        </w:rPr>
        <w:t>:</w:t>
      </w:r>
      <w:r>
        <w:tab/>
      </w:r>
      <w:r>
        <w:tab/>
      </w:r>
      <w:r>
        <w:tab/>
      </w:r>
      <w:r w:rsidRPr="1E3D2E73" w:rsidR="2A37950D">
        <w:rPr>
          <w:rFonts w:ascii="Times New Roman" w:hAnsi="Times New Roman" w:eastAsia="Times New Roman" w:cs="Times New Roman"/>
          <w:noProof w:val="0"/>
          <w:sz w:val="24"/>
          <w:szCs w:val="24"/>
          <w:lang w:val="cs-CZ"/>
        </w:rPr>
        <w:t>do 5. 8. 2025</w:t>
      </w:r>
    </w:p>
    <w:p w:rsidR="6A710400" w:rsidP="1E3D2E73" w:rsidRDefault="6A710400" w14:paraId="5C3482A4" w14:textId="310B9B1B">
      <w:pPr>
        <w:pStyle w:val="Odstavec"/>
        <w:widowControl w:val="0"/>
        <w:numPr>
          <w:ilvl w:val="0"/>
          <w:numId w:val="0"/>
        </w:numPr>
        <w:spacing w:before="120" w:after="120" w:line="300" w:lineRule="auto"/>
        <w:ind w:left="110"/>
        <w:jc w:val="both"/>
        <w:rPr>
          <w:rFonts w:ascii="Times New Roman" w:hAnsi="Times New Roman" w:eastAsia="Times New Roman" w:cs="Times New Roman"/>
          <w:noProof w:val="0"/>
          <w:color w:val="000000" w:themeColor="text1" w:themeTint="FF" w:themeShade="FF"/>
          <w:sz w:val="24"/>
          <w:szCs w:val="24"/>
          <w:lang w:val="cs-CZ"/>
        </w:rPr>
      </w:pPr>
      <w:r w:rsidRPr="1E3D2E73" w:rsidR="6A710400">
        <w:rPr>
          <w:rFonts w:ascii="Times New Roman" w:hAnsi="Times New Roman" w:eastAsia="Times New Roman" w:cs="Times New Roman"/>
          <w:noProof w:val="0"/>
          <w:color w:val="000000" w:themeColor="text1" w:themeTint="FF" w:themeShade="FF"/>
          <w:sz w:val="24"/>
          <w:szCs w:val="24"/>
          <w:lang w:val="cs-CZ" w:eastAsia="cs-CZ" w:bidi="ar-SA"/>
        </w:rPr>
        <w:t>*</w:t>
      </w:r>
      <w:r w:rsidRPr="1E3D2E73" w:rsidR="79093BD5">
        <w:rPr>
          <w:rFonts w:ascii="Times New Roman" w:hAnsi="Times New Roman" w:eastAsia="Times New Roman" w:cs="Times New Roman"/>
          <w:noProof w:val="0"/>
          <w:color w:val="000000" w:themeColor="text1" w:themeTint="FF" w:themeShade="FF"/>
          <w:sz w:val="24"/>
          <w:szCs w:val="24"/>
          <w:lang w:val="cs-CZ" w:eastAsia="cs-CZ" w:bidi="ar-SA"/>
        </w:rPr>
        <w:t>Testovací prvek</w:t>
      </w:r>
      <w:r w:rsidRPr="1E3D2E73" w:rsidR="7D478D44">
        <w:rPr>
          <w:rFonts w:ascii="Times New Roman" w:hAnsi="Times New Roman" w:eastAsia="Times New Roman" w:cs="Times New Roman"/>
          <w:noProof w:val="0"/>
          <w:color w:val="000000" w:themeColor="text1" w:themeTint="FF" w:themeShade="FF"/>
          <w:sz w:val="24"/>
          <w:szCs w:val="24"/>
          <w:lang w:val="cs-CZ" w:eastAsia="cs-CZ" w:bidi="ar-SA"/>
        </w:rPr>
        <w:t xml:space="preserve"> </w:t>
      </w:r>
      <w:r w:rsidRPr="1E3D2E73" w:rsidR="79093BD5">
        <w:rPr>
          <w:rFonts w:ascii="Times New Roman" w:hAnsi="Times New Roman" w:eastAsia="Times New Roman" w:cs="Times New Roman"/>
          <w:b w:val="1"/>
          <w:bCs w:val="1"/>
          <w:noProof w:val="0"/>
          <w:color w:val="000000" w:themeColor="text1" w:themeTint="FF" w:themeShade="FF"/>
          <w:sz w:val="24"/>
          <w:szCs w:val="24"/>
          <w:lang w:val="cs-CZ" w:eastAsia="cs-CZ" w:bidi="ar-SA"/>
        </w:rPr>
        <w:t>N 2.08</w:t>
      </w:r>
      <w:r w:rsidRPr="1E3D2E73" w:rsidR="57496E77">
        <w:rPr>
          <w:rFonts w:ascii="Times New Roman" w:hAnsi="Times New Roman" w:eastAsia="Times New Roman" w:cs="Times New Roman"/>
          <w:b w:val="1"/>
          <w:bCs w:val="1"/>
          <w:noProof w:val="0"/>
          <w:color w:val="000000" w:themeColor="text1" w:themeTint="FF" w:themeShade="FF"/>
          <w:sz w:val="24"/>
          <w:szCs w:val="24"/>
          <w:lang w:val="cs-CZ" w:eastAsia="cs-CZ" w:bidi="ar-SA"/>
        </w:rPr>
        <w:t xml:space="preserve"> </w:t>
      </w:r>
      <w:r w:rsidRPr="1E3D2E73" w:rsidR="57496E77">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je </w:t>
      </w:r>
      <w:r w:rsidRPr="1E3D2E73" w:rsidR="4D7CD81D">
        <w:rPr>
          <w:rFonts w:ascii="Times New Roman" w:hAnsi="Times New Roman" w:eastAsia="Times New Roman" w:cs="Times New Roman"/>
          <w:noProof w:val="0"/>
          <w:color w:val="000000" w:themeColor="text1" w:themeTint="FF" w:themeShade="FF"/>
          <w:sz w:val="24"/>
          <w:szCs w:val="24"/>
          <w:lang w:val="cs-CZ" w:eastAsia="cs-CZ" w:bidi="ar-SA"/>
        </w:rPr>
        <w:t>jeden ze zadaných prvk</w:t>
      </w:r>
      <w:r w:rsidRPr="1E3D2E73" w:rsidR="606709A8">
        <w:rPr>
          <w:rFonts w:ascii="Times New Roman" w:hAnsi="Times New Roman" w:eastAsia="Times New Roman" w:cs="Times New Roman"/>
          <w:noProof w:val="0"/>
          <w:color w:val="000000" w:themeColor="text1" w:themeTint="FF" w:themeShade="FF"/>
          <w:sz w:val="24"/>
          <w:szCs w:val="24"/>
          <w:lang w:val="cs-CZ" w:eastAsia="cs-CZ" w:bidi="ar-SA"/>
        </w:rPr>
        <w:t xml:space="preserve">ů </w:t>
      </w:r>
      <w:r w:rsidRPr="1E3D2E73" w:rsidR="4D7CD81D">
        <w:rPr>
          <w:rFonts w:ascii="Times New Roman" w:hAnsi="Times New Roman" w:eastAsia="Times New Roman" w:cs="Times New Roman"/>
          <w:b w:val="0"/>
          <w:bCs w:val="0"/>
          <w:noProof w:val="0"/>
          <w:color w:val="000000" w:themeColor="text1" w:themeTint="FF" w:themeShade="FF"/>
          <w:sz w:val="24"/>
          <w:szCs w:val="24"/>
          <w:lang w:val="cs-CZ" w:eastAsia="cs-CZ" w:bidi="ar-SA"/>
        </w:rPr>
        <w:t>specifikovaný</w:t>
      </w:r>
      <w:r w:rsidRPr="1E3D2E73" w:rsidR="57240C36">
        <w:rPr>
          <w:rFonts w:ascii="Times New Roman" w:hAnsi="Times New Roman" w:eastAsia="Times New Roman" w:cs="Times New Roman"/>
          <w:b w:val="0"/>
          <w:bCs w:val="0"/>
          <w:noProof w:val="0"/>
          <w:color w:val="000000" w:themeColor="text1" w:themeTint="FF" w:themeShade="FF"/>
          <w:sz w:val="24"/>
          <w:szCs w:val="24"/>
          <w:lang w:val="cs-CZ" w:eastAsia="cs-CZ" w:bidi="ar-SA"/>
        </w:rPr>
        <w:t>ch</w:t>
      </w:r>
      <w:r w:rsidRPr="1E3D2E73" w:rsidR="4D7CD81D">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v </w:t>
      </w:r>
      <w:r w:rsidRPr="1E3D2E73" w:rsidR="4D7CD81D">
        <w:rPr>
          <w:rFonts w:ascii="Times New Roman" w:hAnsi="Times New Roman" w:eastAsia="Times New Roman" w:cs="Times New Roman"/>
          <w:b w:val="0"/>
          <w:bCs w:val="0"/>
          <w:noProof w:val="0"/>
          <w:color w:val="000000" w:themeColor="text1" w:themeTint="FF" w:themeShade="FF"/>
          <w:sz w:val="24"/>
          <w:szCs w:val="24"/>
          <w:lang w:val="cs-CZ" w:eastAsia="cs-CZ" w:bidi="ar-SA"/>
        </w:rPr>
        <w:t>přílohách</w:t>
      </w:r>
      <w:r w:rsidRPr="1E3D2E73" w:rsidR="6A5C6220">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č.</w:t>
      </w:r>
      <w:r w:rsidRPr="1E3D2E73" w:rsidR="4D7CD81D">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1 a 3</w:t>
      </w:r>
      <w:r w:rsidRPr="1E3D2E73" w:rsidR="467F6D3A">
        <w:rPr>
          <w:rFonts w:ascii="Times New Roman" w:hAnsi="Times New Roman" w:eastAsia="Times New Roman" w:cs="Times New Roman"/>
          <w:b w:val="0"/>
          <w:bCs w:val="0"/>
          <w:noProof w:val="0"/>
          <w:color w:val="000000" w:themeColor="text1" w:themeTint="FF" w:themeShade="FF"/>
          <w:sz w:val="24"/>
          <w:szCs w:val="24"/>
          <w:lang w:val="cs-CZ" w:eastAsia="cs-CZ" w:bidi="ar-SA"/>
        </w:rPr>
        <w:t>.</w:t>
      </w:r>
      <w:r w:rsidRPr="1E3D2E73" w:rsidR="79093BD5">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Na testovacím </w:t>
      </w:r>
      <w:r w:rsidRPr="1E3D2E73" w:rsidR="79093BD5">
        <w:rPr>
          <w:rFonts w:ascii="Times New Roman" w:hAnsi="Times New Roman" w:eastAsia="Times New Roman" w:cs="Times New Roman"/>
          <w:noProof w:val="0"/>
          <w:color w:val="000000" w:themeColor="text1" w:themeTint="FF" w:themeShade="FF"/>
          <w:sz w:val="24"/>
          <w:szCs w:val="24"/>
          <w:lang w:val="cs-CZ" w:eastAsia="cs-CZ" w:bidi="ar-SA"/>
        </w:rPr>
        <w:t>prvku se doladí všechny detaily a technická provedení</w:t>
      </w:r>
      <w:r w:rsidRPr="1E3D2E73" w:rsidR="262C8D01">
        <w:rPr>
          <w:rFonts w:ascii="Times New Roman" w:hAnsi="Times New Roman" w:eastAsia="Times New Roman" w:cs="Times New Roman"/>
          <w:noProof w:val="0"/>
          <w:color w:val="000000" w:themeColor="text1" w:themeTint="FF" w:themeShade="FF"/>
          <w:sz w:val="24"/>
          <w:szCs w:val="24"/>
          <w:lang w:val="cs-CZ" w:eastAsia="cs-CZ" w:bidi="ar-SA"/>
        </w:rPr>
        <w:t xml:space="preserve"> celé dodávky. </w:t>
      </w:r>
      <w:r w:rsidRPr="1E3D2E73" w:rsidR="79093BD5">
        <w:rPr>
          <w:rFonts w:ascii="Times New Roman" w:hAnsi="Times New Roman" w:eastAsia="Times New Roman" w:cs="Times New Roman"/>
          <w:noProof w:val="0"/>
          <w:color w:val="000000" w:themeColor="text1" w:themeTint="FF" w:themeShade="FF"/>
          <w:sz w:val="24"/>
          <w:szCs w:val="24"/>
          <w:lang w:val="cs-CZ" w:eastAsia="cs-CZ" w:bidi="ar-SA"/>
        </w:rPr>
        <w:t xml:space="preserve">Až po odsouhlasení tohoto prvku Zadavatelem bez připomínek bude zadán do výroby zbytek dodávky. </w:t>
      </w:r>
    </w:p>
    <w:p w:rsidRPr="006272BC" w:rsidR="006272BC" w:rsidP="1E3D2E73" w:rsidRDefault="006272BC" w14:paraId="5FFEE194" w14:textId="1DF1C73A">
      <w:pPr>
        <w:pStyle w:val="Normln"/>
        <w:ind w:left="0"/>
        <w:jc w:val="both"/>
        <w:rPr>
          <w:rFonts w:ascii="Times New Roman" w:hAnsi="Times New Roman" w:eastAsia="Times New Roman" w:cs="Times New Roman"/>
          <w:b w:val="0"/>
          <w:bCs w:val="0"/>
          <w:i w:val="0"/>
          <w:iCs w:val="0"/>
          <w:caps w:val="0"/>
          <w:smallCaps w:val="0"/>
          <w:noProof w:val="0"/>
          <w:color w:val="333333"/>
          <w:sz w:val="24"/>
          <w:szCs w:val="24"/>
          <w:highlight w:val="green"/>
          <w:lang w:val="cs-CZ"/>
        </w:rPr>
      </w:pPr>
      <w:r w:rsidRPr="1E3D2E73" w:rsidR="0251DD39">
        <w:rPr>
          <w:rFonts w:ascii="Times New Roman" w:hAnsi="Times New Roman" w:eastAsia="Times New Roman" w:cs="Times New Roman"/>
          <w:b w:val="1"/>
          <w:bCs w:val="1"/>
          <w:color w:val="000000" w:themeColor="text1" w:themeTint="FF" w:themeShade="FF"/>
          <w:sz w:val="24"/>
          <w:szCs w:val="24"/>
        </w:rPr>
        <w:t>4.</w:t>
      </w:r>
      <w:r w:rsidRPr="1E3D2E73" w:rsidR="2258AD01">
        <w:rPr>
          <w:rFonts w:ascii="Times New Roman" w:hAnsi="Times New Roman" w:eastAsia="Times New Roman" w:cs="Times New Roman"/>
          <w:b w:val="1"/>
          <w:bCs w:val="1"/>
          <w:color w:val="000000" w:themeColor="text1" w:themeTint="FF" w:themeShade="FF"/>
          <w:sz w:val="24"/>
          <w:szCs w:val="24"/>
        </w:rPr>
        <w:t>3</w:t>
      </w:r>
      <w:r w:rsidRPr="1E3D2E73" w:rsidR="0251DD39">
        <w:rPr>
          <w:rFonts w:ascii="Times New Roman" w:hAnsi="Times New Roman" w:eastAsia="Times New Roman" w:cs="Times New Roman"/>
          <w:b w:val="1"/>
          <w:bCs w:val="1"/>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Místem plnění je katastrální území Předklášteří, parcely číslo 66/11, 66/10, 312, 63/1, okres Brno-venkov, kraj Jihomoravský, blíže specifikováno</w:t>
      </w:r>
      <w:r w:rsidRPr="1E3D2E73" w:rsidR="69949A0B">
        <w:rPr>
          <w:rFonts w:ascii="Times New Roman" w:hAnsi="Times New Roman" w:eastAsia="Times New Roman" w:cs="Times New Roman"/>
          <w:color w:val="000000" w:themeColor="text1" w:themeTint="FF" w:themeShade="FF"/>
          <w:sz w:val="24"/>
          <w:szCs w:val="24"/>
        </w:rPr>
        <w:t xml:space="preserve"> v příloze č.3, V</w:t>
      </w:r>
      <w:r w:rsidRPr="1E3D2E73" w:rsidR="2B8D72C9">
        <w:rPr>
          <w:rFonts w:ascii="Times New Roman" w:hAnsi="Times New Roman" w:eastAsia="Times New Roman" w:cs="Times New Roman"/>
          <w:noProof w:val="0"/>
          <w:color w:val="000000" w:themeColor="text1" w:themeTint="FF" w:themeShade="FF"/>
          <w:sz w:val="24"/>
          <w:szCs w:val="24"/>
          <w:lang w:val="cs-CZ" w:eastAsia="cs-CZ" w:bidi="ar-SA"/>
        </w:rPr>
        <w:t>ýkresov</w:t>
      </w:r>
      <w:r w:rsidRPr="1E3D2E73" w:rsidR="4B0EA6CC">
        <w:rPr>
          <w:rFonts w:ascii="Times New Roman" w:hAnsi="Times New Roman" w:eastAsia="Times New Roman" w:cs="Times New Roman"/>
          <w:noProof w:val="0"/>
          <w:color w:val="000000" w:themeColor="text1" w:themeTint="FF" w:themeShade="FF"/>
          <w:sz w:val="24"/>
          <w:szCs w:val="24"/>
          <w:lang w:val="cs-CZ" w:eastAsia="cs-CZ" w:bidi="ar-SA"/>
        </w:rPr>
        <w:t>á</w:t>
      </w:r>
      <w:r w:rsidRPr="1E3D2E73" w:rsidR="2B8D72C9">
        <w:rPr>
          <w:rFonts w:ascii="Times New Roman" w:hAnsi="Times New Roman" w:eastAsia="Times New Roman" w:cs="Times New Roman"/>
          <w:noProof w:val="0"/>
          <w:color w:val="000000" w:themeColor="text1" w:themeTint="FF" w:themeShade="FF"/>
          <w:sz w:val="24"/>
          <w:szCs w:val="24"/>
          <w:lang w:val="cs-CZ" w:eastAsia="cs-CZ" w:bidi="ar-SA"/>
        </w:rPr>
        <w:t xml:space="preserve"> dokumentac</w:t>
      </w:r>
      <w:r w:rsidRPr="1E3D2E73" w:rsidR="75664DC8">
        <w:rPr>
          <w:rFonts w:ascii="Times New Roman" w:hAnsi="Times New Roman" w:eastAsia="Times New Roman" w:cs="Times New Roman"/>
          <w:noProof w:val="0"/>
          <w:color w:val="000000" w:themeColor="text1" w:themeTint="FF" w:themeShade="FF"/>
          <w:sz w:val="24"/>
          <w:szCs w:val="24"/>
          <w:lang w:val="cs-CZ" w:eastAsia="cs-CZ" w:bidi="ar-SA"/>
        </w:rPr>
        <w:t>e</w:t>
      </w:r>
      <w:r w:rsidRPr="1E3D2E73" w:rsidR="2B8D72C9">
        <w:rPr>
          <w:rFonts w:ascii="Times New Roman" w:hAnsi="Times New Roman" w:eastAsia="Times New Roman" w:cs="Times New Roman"/>
          <w:noProof w:val="0"/>
          <w:color w:val="000000" w:themeColor="text1" w:themeTint="FF" w:themeShade="FF"/>
          <w:sz w:val="24"/>
          <w:szCs w:val="24"/>
          <w:lang w:val="cs-CZ" w:eastAsia="cs-CZ" w:bidi="ar-SA"/>
        </w:rPr>
        <w:t xml:space="preserve"> a Standard</w:t>
      </w:r>
      <w:r w:rsidRPr="1E3D2E73" w:rsidR="0A1FF4AC">
        <w:rPr>
          <w:rFonts w:ascii="Times New Roman" w:hAnsi="Times New Roman" w:eastAsia="Times New Roman" w:cs="Times New Roman"/>
          <w:noProof w:val="0"/>
          <w:color w:val="000000" w:themeColor="text1" w:themeTint="FF" w:themeShade="FF"/>
          <w:sz w:val="24"/>
          <w:szCs w:val="24"/>
          <w:lang w:val="cs-CZ" w:eastAsia="cs-CZ" w:bidi="ar-SA"/>
        </w:rPr>
        <w:t>y</w:t>
      </w:r>
      <w:r w:rsidRPr="1E3D2E73" w:rsidR="2B8D72C9">
        <w:rPr>
          <w:rFonts w:ascii="Times New Roman" w:hAnsi="Times New Roman" w:eastAsia="Times New Roman" w:cs="Times New Roman"/>
          <w:noProof w:val="0"/>
          <w:color w:val="000000" w:themeColor="text1" w:themeTint="FF" w:themeShade="FF"/>
          <w:sz w:val="24"/>
          <w:szCs w:val="24"/>
          <w:lang w:val="cs-CZ" w:eastAsia="cs-CZ" w:bidi="ar-SA"/>
        </w:rPr>
        <w:t xml:space="preserve"> a specifikac</w:t>
      </w:r>
      <w:r w:rsidRPr="1E3D2E73" w:rsidR="6BEEC7C5">
        <w:rPr>
          <w:rFonts w:ascii="Times New Roman" w:hAnsi="Times New Roman" w:eastAsia="Times New Roman" w:cs="Times New Roman"/>
          <w:noProof w:val="0"/>
          <w:color w:val="000000" w:themeColor="text1" w:themeTint="FF" w:themeShade="FF"/>
          <w:sz w:val="24"/>
          <w:szCs w:val="24"/>
          <w:lang w:val="cs-CZ" w:eastAsia="cs-CZ" w:bidi="ar-SA"/>
        </w:rPr>
        <w:t>e</w:t>
      </w:r>
      <w:r w:rsidRPr="1E3D2E73" w:rsidR="2B8D72C9">
        <w:rPr>
          <w:rFonts w:ascii="Times New Roman" w:hAnsi="Times New Roman" w:eastAsia="Times New Roman" w:cs="Times New Roman"/>
          <w:noProof w:val="0"/>
          <w:color w:val="000000" w:themeColor="text1" w:themeTint="FF" w:themeShade="FF"/>
          <w:sz w:val="24"/>
          <w:szCs w:val="24"/>
          <w:lang w:val="cs-CZ" w:eastAsia="cs-CZ" w:bidi="ar-SA"/>
        </w:rPr>
        <w:t xml:space="preserve"> prvků</w:t>
      </w:r>
      <w:r w:rsidRPr="1E3D2E73" w:rsidR="27DC0544">
        <w:rPr>
          <w:rFonts w:ascii="Times New Roman" w:hAnsi="Times New Roman" w:eastAsia="Times New Roman" w:cs="Times New Roman"/>
          <w:noProof w:val="0"/>
          <w:color w:val="000000" w:themeColor="text1" w:themeTint="FF" w:themeShade="FF"/>
          <w:sz w:val="24"/>
          <w:szCs w:val="24"/>
          <w:lang w:val="cs-CZ" w:eastAsia="cs-CZ" w:bidi="ar-SA"/>
        </w:rPr>
        <w:t>.</w:t>
      </w:r>
    </w:p>
    <w:p w:rsidRPr="006272BC" w:rsidR="00887FC0" w:rsidP="1E3D2E73" w:rsidRDefault="0251DD39" w14:paraId="641A71DD" w14:textId="4FE6F03B">
      <w:pPr>
        <w:pStyle w:val="Normln"/>
        <w:jc w:val="both"/>
        <w:rPr>
          <w:rFonts w:ascii="Times New Roman" w:hAnsi="Times New Roman" w:eastAsia="Times New Roman" w:cs="Times New Roman"/>
          <w:b w:val="1"/>
          <w:bCs w:val="1"/>
          <w:color w:val="000000" w:themeColor="text1" w:themeTint="FF" w:themeShade="FF"/>
          <w:sz w:val="24"/>
          <w:szCs w:val="24"/>
        </w:rPr>
      </w:pPr>
    </w:p>
    <w:p w:rsidRPr="006272BC" w:rsidR="00887FC0" w:rsidP="1E3D2E73" w:rsidRDefault="0251DD39" w14:paraId="3A983D8C" w14:textId="467AEC4D">
      <w:pPr>
        <w:pStyle w:val="Normln"/>
        <w:jc w:val="both"/>
        <w:rPr>
          <w:rFonts w:ascii="Times New Roman" w:hAnsi="Times New Roman" w:eastAsia="Times New Roman" w:cs="Times New Roman"/>
          <w:b w:val="1"/>
          <w:bCs w:val="1"/>
          <w:color w:val="000000" w:themeColor="text1" w:themeTint="FF" w:themeShade="FF"/>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4.</w:t>
      </w:r>
      <w:r w:rsidRPr="1E3D2E73" w:rsidR="440D0FA8">
        <w:rPr>
          <w:rFonts w:ascii="Times New Roman" w:hAnsi="Times New Roman" w:eastAsia="Times New Roman" w:cs="Times New Roman"/>
          <w:b w:val="1"/>
          <w:bCs w:val="1"/>
          <w:color w:val="000000" w:themeColor="text1" w:themeTint="FF" w:themeShade="FF"/>
          <w:sz w:val="24"/>
          <w:szCs w:val="24"/>
        </w:rPr>
        <w:t>4</w:t>
      </w:r>
      <w:r w:rsidRPr="1E3D2E73" w:rsidR="0251DD39">
        <w:rPr>
          <w:rFonts w:ascii="Times New Roman" w:hAnsi="Times New Roman" w:eastAsia="Times New Roman" w:cs="Times New Roman"/>
          <w:b w:val="1"/>
          <w:bCs w:val="1"/>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Prodávající si je vědom, že plnění musí být dodáno před zahájením školního roku a ve stavu způsobilém pro nerušené vyučování.</w:t>
      </w:r>
    </w:p>
    <w:p w:rsidR="1E3D2E73" w:rsidP="1E3D2E73" w:rsidRDefault="1E3D2E73" w14:paraId="23504C65" w14:textId="03A5A156">
      <w:pPr>
        <w:jc w:val="both"/>
        <w:rPr>
          <w:rFonts w:ascii="Times New Roman" w:hAnsi="Times New Roman" w:eastAsia="Times New Roman" w:cs="Times New Roman"/>
          <w:b w:val="1"/>
          <w:bCs w:val="1"/>
          <w:color w:val="000000" w:themeColor="text1" w:themeTint="FF" w:themeShade="FF"/>
          <w:sz w:val="24"/>
          <w:szCs w:val="24"/>
        </w:rPr>
      </w:pPr>
    </w:p>
    <w:p w:rsidRPr="006272BC" w:rsidR="00887FC0" w:rsidP="1E3D2E73" w:rsidRDefault="00FC481F" w14:paraId="76560EBE" w14:textId="000DFE9B">
      <w:pPr>
        <w:jc w:val="both"/>
        <w:rPr>
          <w:rFonts w:ascii="Times New Roman" w:hAnsi="Times New Roman" w:eastAsia="Times New Roman" w:cs="Times New Roman"/>
          <w:sz w:val="24"/>
          <w:szCs w:val="24"/>
        </w:rPr>
      </w:pPr>
      <w:r w:rsidRPr="1E3D2E73" w:rsidR="00FC481F">
        <w:rPr>
          <w:rFonts w:ascii="Times New Roman" w:hAnsi="Times New Roman" w:eastAsia="Times New Roman" w:cs="Times New Roman"/>
          <w:b w:val="1"/>
          <w:bCs w:val="1"/>
          <w:color w:val="000000" w:themeColor="text1" w:themeTint="FF" w:themeShade="FF"/>
          <w:sz w:val="24"/>
          <w:szCs w:val="24"/>
        </w:rPr>
        <w:t xml:space="preserve"> </w:t>
      </w:r>
      <w:r w:rsidRPr="1E3D2E73" w:rsidR="006272BC">
        <w:rPr>
          <w:rFonts w:ascii="Times New Roman" w:hAnsi="Times New Roman" w:eastAsia="Times New Roman" w:cs="Times New Roman"/>
          <w:b w:val="1"/>
          <w:bCs w:val="1"/>
          <w:color w:val="000000" w:themeColor="text1" w:themeTint="FF" w:themeShade="FF"/>
          <w:sz w:val="24"/>
          <w:szCs w:val="24"/>
        </w:rPr>
        <w:t>4.</w:t>
      </w:r>
      <w:r w:rsidRPr="1E3D2E73" w:rsidR="16AE6E7E">
        <w:rPr>
          <w:rFonts w:ascii="Times New Roman" w:hAnsi="Times New Roman" w:eastAsia="Times New Roman" w:cs="Times New Roman"/>
          <w:b w:val="1"/>
          <w:bCs w:val="1"/>
          <w:color w:val="000000" w:themeColor="text1" w:themeTint="FF" w:themeShade="FF"/>
          <w:sz w:val="24"/>
          <w:szCs w:val="24"/>
        </w:rPr>
        <w:t>5</w:t>
      </w:r>
      <w:r w:rsidRPr="1E3D2E73" w:rsidR="006272BC">
        <w:rPr>
          <w:rFonts w:ascii="Times New Roman" w:hAnsi="Times New Roman" w:eastAsia="Times New Roman" w:cs="Times New Roman"/>
          <w:b w:val="1"/>
          <w:bCs w:val="1"/>
          <w:color w:val="000000" w:themeColor="text1" w:themeTint="FF" w:themeShade="FF"/>
          <w:sz w:val="24"/>
          <w:szCs w:val="24"/>
        </w:rPr>
        <w:t>.</w:t>
      </w:r>
      <w:r w:rsidRPr="1E3D2E73" w:rsidR="006272BC">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 xml:space="preserve">Splnění této doby (dodání předmětu plnění Kupní smlouvy) je zajištěno smluvní pokutou sjednanou Smlouvou. V této lhůtě bude předmět smlouvy řádně ukončen a předán Kupující včetně kompletních podkladů. Smluvní pokuta nevylučuje práva kupujícího na náhradu škody. </w:t>
      </w:r>
    </w:p>
    <w:p w:rsidR="006272BC" w:rsidP="1E3D2E73" w:rsidRDefault="006272BC" w14:paraId="62E35569" w14:textId="77777777">
      <w:pPr>
        <w:jc w:val="both"/>
        <w:rPr>
          <w:rFonts w:ascii="Times New Roman" w:hAnsi="Times New Roman" w:eastAsia="Times New Roman" w:cs="Times New Roman"/>
          <w:color w:val="000000" w:themeColor="text1"/>
          <w:sz w:val="24"/>
          <w:szCs w:val="24"/>
        </w:rPr>
      </w:pPr>
    </w:p>
    <w:p w:rsidR="1274FFD1" w:rsidP="1E3D2E73" w:rsidRDefault="1274FFD1" w14:paraId="2868C967" w14:textId="0452DE0C">
      <w:pPr>
        <w:jc w:val="both"/>
        <w:rPr>
          <w:rFonts w:ascii="Times New Roman" w:hAnsi="Times New Roman" w:eastAsia="Times New Roman" w:cs="Times New Roman"/>
          <w:sz w:val="24"/>
          <w:szCs w:val="24"/>
        </w:rPr>
      </w:pPr>
      <w:r w:rsidRPr="1E3D2E73" w:rsidR="006272BC">
        <w:rPr>
          <w:rFonts w:ascii="Times New Roman" w:hAnsi="Times New Roman" w:eastAsia="Times New Roman" w:cs="Times New Roman"/>
          <w:b w:val="1"/>
          <w:bCs w:val="1"/>
          <w:color w:val="000000" w:themeColor="text1" w:themeTint="FF" w:themeShade="FF"/>
          <w:sz w:val="24"/>
          <w:szCs w:val="24"/>
        </w:rPr>
        <w:t>4.</w:t>
      </w:r>
      <w:r w:rsidRPr="1E3D2E73" w:rsidR="077082BD">
        <w:rPr>
          <w:rFonts w:ascii="Times New Roman" w:hAnsi="Times New Roman" w:eastAsia="Times New Roman" w:cs="Times New Roman"/>
          <w:b w:val="1"/>
          <w:bCs w:val="1"/>
          <w:color w:val="000000" w:themeColor="text1" w:themeTint="FF" w:themeShade="FF"/>
          <w:sz w:val="24"/>
          <w:szCs w:val="24"/>
        </w:rPr>
        <w:t>6</w:t>
      </w:r>
      <w:r w:rsidRPr="1E3D2E73" w:rsidR="006272BC">
        <w:rPr>
          <w:rFonts w:ascii="Times New Roman" w:hAnsi="Times New Roman" w:eastAsia="Times New Roman" w:cs="Times New Roman"/>
          <w:b w:val="1"/>
          <w:bCs w:val="1"/>
          <w:color w:val="000000" w:themeColor="text1" w:themeTint="FF" w:themeShade="FF"/>
          <w:sz w:val="24"/>
          <w:szCs w:val="24"/>
        </w:rPr>
        <w:t>.</w:t>
      </w:r>
      <w:r w:rsidRPr="1E3D2E73" w:rsidR="006272BC">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Prodávající splní svou povinnost provést Předmět plnění jeho řádným dokončením a protokolárním předáním a převzetím Předmětu plnění Kupujícímu. Předmět plnění se považuje za řádně dokončené, bude-li provedeno v souladu s touto Smlouvou, bez vad a nedodělků a budou-li k němu ze strany Prodávajícího poskytnuta další plnění dle této Smlouvy, zejména bude-li k němu dodána dokumentace a další doklady vyžadované touto Smlouvou v průběhu provádění Předmětu plnění či při jeho předání, budou-li úspěšně provedeny veškeré zkoušky Předmětu plnění. Bez dodání této dokumentace a dalších dokladů vyžadovaných touto smlouvou není Předmět plnění dokončené. Pro předcházení případným pochybnostem platí, že předvedením způsobilosti Předmětu plnění sloužit svému účelu, a především splňuje veškeré zákonné požadavky a závazné normy, jež jsou s ohledem na charakter předmětu plnění uplatnitelné. Za předpokladu, kdy Předmět plnění bude trpět vadami a/nebo nedodělky, není považováno za řádné dokončení Předmětu plnění ve smyslu této Smlouvy</w:t>
      </w:r>
      <w:r w:rsidRPr="1E3D2E73" w:rsidR="1475C240">
        <w:rPr>
          <w:rFonts w:ascii="Times New Roman" w:hAnsi="Times New Roman" w:eastAsia="Times New Roman" w:cs="Times New Roman"/>
          <w:color w:val="000000" w:themeColor="text1" w:themeTint="FF" w:themeShade="FF"/>
          <w:sz w:val="24"/>
          <w:szCs w:val="24"/>
        </w:rPr>
        <w:t>.</w:t>
      </w:r>
    </w:p>
    <w:p w:rsidR="1274FFD1" w:rsidP="1E3D2E73" w:rsidRDefault="1274FFD1" w14:paraId="31D945C4" w14:textId="53FDA09B">
      <w:pPr>
        <w:jc w:val="both"/>
        <w:rPr>
          <w:rFonts w:ascii="Times New Roman" w:hAnsi="Times New Roman" w:eastAsia="Times New Roman" w:cs="Times New Roman"/>
          <w:color w:val="000000" w:themeColor="text1" w:themeTint="FF" w:themeShade="FF"/>
          <w:sz w:val="24"/>
          <w:szCs w:val="24"/>
        </w:rPr>
      </w:pPr>
    </w:p>
    <w:p w:rsidRPr="006272BC" w:rsidR="006272BC" w:rsidP="1E3D2E73" w:rsidRDefault="006272BC" w14:paraId="17E91488" w14:textId="77777777">
      <w:pPr>
        <w:rPr>
          <w:rFonts w:ascii="Times New Roman" w:hAnsi="Times New Roman" w:eastAsia="Times New Roman" w:cs="Times New Roman"/>
          <w:sz w:val="24"/>
          <w:szCs w:val="24"/>
        </w:rPr>
      </w:pPr>
    </w:p>
    <w:p w:rsidRPr="006272BC" w:rsidR="006272BC" w:rsidP="1E3D2E73" w:rsidRDefault="0251DD39" w14:paraId="117252D8" w14:textId="77777777">
      <w:pPr>
        <w:jc w:val="center"/>
        <w:rPr>
          <w:rFonts w:ascii="Times New Roman" w:hAnsi="Times New Roman" w:eastAsia="Times New Roman" w:cs="Times New Roman"/>
          <w:b w:val="1"/>
          <w:bCs w:val="1"/>
          <w:color w:val="000000" w:themeColor="text1"/>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 xml:space="preserve">V. </w:t>
      </w:r>
    </w:p>
    <w:p w:rsidR="7CFFF21A" w:rsidP="1E3D2E73" w:rsidRDefault="7CFFF21A" w14:paraId="5C12BC0A" w14:textId="5F954452">
      <w:pPr>
        <w:jc w:val="center"/>
        <w:rPr>
          <w:rFonts w:ascii="Times New Roman" w:hAnsi="Times New Roman" w:eastAsia="Times New Roman" w:cs="Times New Roman"/>
          <w:b w:val="1"/>
          <w:bCs w:val="1"/>
          <w:color w:val="000000" w:themeColor="text1" w:themeTint="FF" w:themeShade="FF"/>
          <w:sz w:val="24"/>
          <w:szCs w:val="24"/>
          <w:u w:val="single"/>
        </w:rPr>
      </w:pPr>
      <w:r w:rsidRPr="1E3D2E73" w:rsidR="7CFFF21A">
        <w:rPr>
          <w:rFonts w:ascii="Times New Roman" w:hAnsi="Times New Roman" w:eastAsia="Times New Roman" w:cs="Times New Roman"/>
          <w:b w:val="1"/>
          <w:bCs w:val="1"/>
          <w:color w:val="000000" w:themeColor="text1" w:themeTint="FF" w:themeShade="FF"/>
          <w:sz w:val="24"/>
          <w:szCs w:val="24"/>
          <w:u w:val="single"/>
        </w:rPr>
        <w:t>Předání dodávky</w:t>
      </w:r>
    </w:p>
    <w:p w:rsidR="42273D97" w:rsidP="1E3D2E73" w:rsidRDefault="42273D97" w14:paraId="637AC167" w14:textId="077186D7">
      <w:pPr>
        <w:pStyle w:val="Nadpis2"/>
        <w:spacing w:after="200" w:line="240" w:lineRule="auto"/>
        <w:ind w:left="0"/>
        <w:jc w:val="both"/>
        <w:rPr>
          <w:rFonts w:ascii="Times New Roman" w:hAnsi="Times New Roman" w:eastAsia="Times New Roman" w:cs="Times New Roman"/>
          <w:b w:val="0"/>
          <w:bCs w:val="0"/>
          <w:noProof w:val="0"/>
          <w:color w:val="000000" w:themeColor="text1" w:themeTint="FF" w:themeShade="FF"/>
          <w:sz w:val="24"/>
          <w:szCs w:val="24"/>
          <w:lang w:val="cs-CZ"/>
        </w:rPr>
      </w:pPr>
      <w:r w:rsidRPr="1E3D2E73" w:rsidR="42273D97">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cs-CZ"/>
        </w:rPr>
        <w:t>5.1</w:t>
      </w:r>
      <w:r w:rsidRPr="1E3D2E73" w:rsidR="5E0ABC7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cs-CZ"/>
        </w:rPr>
        <w:t>.</w:t>
      </w:r>
      <w:r w:rsidRPr="1E3D2E73" w:rsidR="42273D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 xml:space="preserve"> </w:t>
      </w:r>
      <w:r w:rsidRPr="1E3D2E73" w:rsidR="7CFFF21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P</w:t>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ředmět dodávky podle čl. I této smlouvy bude v místě plnění předáno kupujícímu datovaným předávacím protokolem, který je za kupujícího oprávněn podepsat příslušný zástupce ve věcech technických dle čl. I této smlouvy a za prodávajícího osoba oprávněná jednat za prodávajícího. V předávacím protokolu bude smluvními stranami potvrzeno splnění veškerých smluvních povinností prodávajícího, vztahujících se podle této smlouvy k dodání a montáži zboží.</w:t>
      </w:r>
    </w:p>
    <w:p w:rsidR="3C0A8CFF" w:rsidP="1E3D2E73" w:rsidRDefault="3C0A8CFF" w14:paraId="233DCD83" w14:textId="7B9C894E">
      <w:pPr>
        <w:pStyle w:val="Nadpis2"/>
        <w:spacing w:after="200" w:line="240" w:lineRule="auto"/>
        <w:ind w:left="0"/>
        <w:jc w:val="both"/>
        <w:rPr>
          <w:rFonts w:ascii="Times New Roman" w:hAnsi="Times New Roman" w:eastAsia="Times New Roman" w:cs="Times New Roman"/>
          <w:b w:val="0"/>
          <w:bCs w:val="0"/>
          <w:noProof w:val="0"/>
          <w:color w:val="000000" w:themeColor="text1" w:themeTint="FF" w:themeShade="FF"/>
          <w:sz w:val="24"/>
          <w:szCs w:val="24"/>
          <w:lang w:val="cs-CZ" w:eastAsia="cs-CZ" w:bidi="ar-SA"/>
        </w:rPr>
      </w:pPr>
      <w:r w:rsidRPr="1E3D2E73" w:rsidR="3C0A8CFF">
        <w:rPr>
          <w:rFonts w:ascii="Times New Roman" w:hAnsi="Times New Roman" w:eastAsia="Times New Roman" w:cs="Times New Roman"/>
          <w:b w:val="1"/>
          <w:bCs w:val="1"/>
          <w:noProof w:val="0"/>
          <w:color w:val="000000" w:themeColor="text1" w:themeTint="FF" w:themeShade="FF"/>
          <w:sz w:val="24"/>
          <w:szCs w:val="24"/>
          <w:lang w:val="cs-CZ" w:eastAsia="cs-CZ" w:bidi="ar-SA"/>
        </w:rPr>
        <w:t>5.2</w:t>
      </w:r>
      <w:r w:rsidRPr="1E3D2E73" w:rsidR="758EBC4A">
        <w:rPr>
          <w:rFonts w:ascii="Times New Roman" w:hAnsi="Times New Roman" w:eastAsia="Times New Roman" w:cs="Times New Roman"/>
          <w:b w:val="1"/>
          <w:bCs w:val="1"/>
          <w:noProof w:val="0"/>
          <w:color w:val="000000" w:themeColor="text1" w:themeTint="FF" w:themeShade="FF"/>
          <w:sz w:val="24"/>
          <w:szCs w:val="24"/>
          <w:lang w:val="cs-CZ" w:eastAsia="cs-CZ" w:bidi="ar-SA"/>
        </w:rPr>
        <w:t>.</w:t>
      </w:r>
      <w:r w:rsidRPr="1E3D2E73" w:rsidR="3C0A8CFF">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w:t>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Prodávající je povinen vyzvat kupujícího ke kontrole a k převzetí dodaného zboží nejméně tři dny předem.</w:t>
      </w:r>
    </w:p>
    <w:p w:rsidR="3441B03A" w:rsidP="1E3D2E73" w:rsidRDefault="3441B03A" w14:paraId="7D520C81" w14:textId="08131F5D">
      <w:pPr>
        <w:pStyle w:val="Nadpis2"/>
        <w:spacing w:after="0" w:line="240" w:lineRule="auto"/>
        <w:ind w:left="0"/>
        <w:jc w:val="both"/>
        <w:rPr>
          <w:rFonts w:ascii="Times New Roman" w:hAnsi="Times New Roman" w:eastAsia="Times New Roman" w:cs="Times New Roman"/>
          <w:b w:val="0"/>
          <w:bCs w:val="0"/>
          <w:noProof w:val="0"/>
          <w:color w:val="000000" w:themeColor="text1" w:themeTint="FF" w:themeShade="FF"/>
          <w:sz w:val="24"/>
          <w:szCs w:val="24"/>
          <w:lang w:val="cs-CZ" w:eastAsia="cs-CZ" w:bidi="ar-SA"/>
        </w:rPr>
      </w:pPr>
      <w:r w:rsidRPr="1E3D2E73" w:rsidR="3441B03A">
        <w:rPr>
          <w:rFonts w:ascii="Times New Roman" w:hAnsi="Times New Roman" w:eastAsia="Times New Roman" w:cs="Times New Roman"/>
          <w:b w:val="1"/>
          <w:bCs w:val="1"/>
          <w:noProof w:val="0"/>
          <w:color w:val="000000" w:themeColor="text1" w:themeTint="FF" w:themeShade="FF"/>
          <w:sz w:val="24"/>
          <w:szCs w:val="24"/>
          <w:lang w:val="cs-CZ" w:eastAsia="cs-CZ" w:bidi="ar-SA"/>
        </w:rPr>
        <w:t>5.3</w:t>
      </w:r>
      <w:r w:rsidRPr="1E3D2E73" w:rsidR="43F3920F">
        <w:rPr>
          <w:rFonts w:ascii="Times New Roman" w:hAnsi="Times New Roman" w:eastAsia="Times New Roman" w:cs="Times New Roman"/>
          <w:b w:val="1"/>
          <w:bCs w:val="1"/>
          <w:noProof w:val="0"/>
          <w:color w:val="000000" w:themeColor="text1" w:themeTint="FF" w:themeShade="FF"/>
          <w:sz w:val="24"/>
          <w:szCs w:val="24"/>
          <w:lang w:val="cs-CZ" w:eastAsia="cs-CZ" w:bidi="ar-SA"/>
        </w:rPr>
        <w:t>.</w:t>
      </w:r>
      <w:r w:rsidRPr="1E3D2E73" w:rsidR="3441B03A">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w:t>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V rámci přejímacího řízení bude kontrolována zejména kompletnost dodaného zboží, vizuální kvalita a kvalita jeho instalace, s tím, že kritéria úspěšnosti převzetí jsou:</w:t>
      </w:r>
    </w:p>
    <w:p w:rsidR="7CFFF21A" w:rsidP="1E3D2E73" w:rsidRDefault="7CFFF21A" w14:paraId="2193E731" w14:textId="767B2F30">
      <w:pPr>
        <w:pStyle w:val="Odstavecseseznamem"/>
        <w:numPr>
          <w:ilvl w:val="2"/>
          <w:numId w:val="43"/>
        </w:numPr>
        <w:spacing w:before="120" w:after="0" w:line="240" w:lineRule="auto"/>
        <w:ind w:left="993" w:hanging="284"/>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kompletnost dodaného zboží dle smlouvy a zadávací dokumentace,</w:t>
      </w:r>
    </w:p>
    <w:p w:rsidR="7CFFF21A" w:rsidP="1E3D2E73" w:rsidRDefault="7CFFF21A" w14:paraId="54CF8A56" w14:textId="05964D85">
      <w:pPr>
        <w:pStyle w:val="Odstavecseseznamem"/>
        <w:numPr>
          <w:ilvl w:val="2"/>
          <w:numId w:val="43"/>
        </w:numPr>
        <w:spacing w:after="0" w:line="240" w:lineRule="auto"/>
        <w:ind w:left="993" w:hanging="284"/>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vizuální kontrola dodaného zboží,</w:t>
      </w:r>
    </w:p>
    <w:p w:rsidR="7CFFF21A" w:rsidP="1E3D2E73" w:rsidRDefault="7CFFF21A" w14:paraId="43B6DF99" w14:textId="20B2FAC0">
      <w:pPr>
        <w:pStyle w:val="Odstavecseseznamem"/>
        <w:numPr>
          <w:ilvl w:val="2"/>
          <w:numId w:val="43"/>
        </w:numPr>
        <w:spacing w:after="0" w:line="240" w:lineRule="auto"/>
        <w:ind w:left="993" w:hanging="284"/>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provedení kontroly funkčnosti zboží ze strany kupujícího,</w:t>
      </w:r>
    </w:p>
    <w:p w:rsidR="7CFFF21A" w:rsidP="1E3D2E73" w:rsidRDefault="7CFFF21A" w14:paraId="798F4661" w14:textId="0DFC04DE">
      <w:pPr>
        <w:pStyle w:val="Odstavecseseznamem"/>
        <w:numPr>
          <w:ilvl w:val="2"/>
          <w:numId w:val="43"/>
        </w:numPr>
        <w:spacing w:after="0" w:line="240" w:lineRule="auto"/>
        <w:ind w:left="993" w:hanging="284"/>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kontrola kvality dodaného zboží.</w:t>
      </w:r>
    </w:p>
    <w:p w:rsidR="717B058E" w:rsidP="1E3D2E73" w:rsidRDefault="717B058E" w14:paraId="3A1C3453" w14:textId="69236645">
      <w:pPr>
        <w:pStyle w:val="Nadpis2"/>
        <w:spacing w:before="200" w:after="0" w:line="240" w:lineRule="auto"/>
        <w:ind w:left="0"/>
        <w:jc w:val="both"/>
        <w:rPr>
          <w:rFonts w:ascii="Times New Roman" w:hAnsi="Times New Roman" w:eastAsia="Times New Roman" w:cs="Times New Roman"/>
          <w:b w:val="0"/>
          <w:bCs w:val="0"/>
          <w:noProof w:val="0"/>
          <w:color w:val="000000" w:themeColor="text1" w:themeTint="FF" w:themeShade="FF"/>
          <w:sz w:val="24"/>
          <w:szCs w:val="24"/>
          <w:lang w:val="cs-CZ" w:eastAsia="cs-CZ" w:bidi="ar-SA"/>
        </w:rPr>
      </w:pPr>
      <w:r w:rsidRPr="1E3D2E73" w:rsidR="717B058E">
        <w:rPr>
          <w:rFonts w:ascii="Times New Roman" w:hAnsi="Times New Roman" w:eastAsia="Times New Roman" w:cs="Times New Roman"/>
          <w:b w:val="1"/>
          <w:bCs w:val="1"/>
          <w:noProof w:val="0"/>
          <w:color w:val="000000" w:themeColor="text1" w:themeTint="FF" w:themeShade="FF"/>
          <w:sz w:val="24"/>
          <w:szCs w:val="24"/>
          <w:lang w:val="cs-CZ" w:eastAsia="cs-CZ" w:bidi="ar-SA"/>
        </w:rPr>
        <w:t>5.4</w:t>
      </w:r>
      <w:r w:rsidRPr="1E3D2E73" w:rsidR="749F5716">
        <w:rPr>
          <w:rFonts w:ascii="Times New Roman" w:hAnsi="Times New Roman" w:eastAsia="Times New Roman" w:cs="Times New Roman"/>
          <w:b w:val="1"/>
          <w:bCs w:val="1"/>
          <w:noProof w:val="0"/>
          <w:color w:val="000000" w:themeColor="text1" w:themeTint="FF" w:themeShade="FF"/>
          <w:sz w:val="24"/>
          <w:szCs w:val="24"/>
          <w:lang w:val="cs-CZ" w:eastAsia="cs-CZ" w:bidi="ar-SA"/>
        </w:rPr>
        <w:t>.</w:t>
      </w:r>
      <w:r w:rsidRPr="1E3D2E73" w:rsidR="717B058E">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w:t>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Pro přejímací řízení připraví prodávající všechny doklady vyžadované pro přejímku. Prodávající je povinen doložit u přejímacího řízení veškeré nezbytné doklady, zajistit zejména:</w:t>
      </w:r>
    </w:p>
    <w:p w:rsidR="7CFFF21A" w:rsidP="1E3D2E73" w:rsidRDefault="7CFFF21A" w14:paraId="21675F14" w14:textId="680DB433">
      <w:pPr>
        <w:pStyle w:val="Odstavecseseznamem"/>
        <w:numPr>
          <w:ilvl w:val="0"/>
          <w:numId w:val="45"/>
        </w:numPr>
        <w:spacing w:before="120" w:after="0" w:line="240" w:lineRule="auto"/>
        <w:ind w:left="714" w:hanging="357"/>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úklid, odvoz a likvidace veškerého vzniklého odpadu s doložením dokladů o likvidaci odpadu,</w:t>
      </w:r>
    </w:p>
    <w:p w:rsidR="7CFFF21A" w:rsidP="1E3D2E73" w:rsidRDefault="7CFFF21A" w14:paraId="5F9CC511" w14:textId="7623A035">
      <w:pPr>
        <w:pStyle w:val="Odstavecseseznamem"/>
        <w:numPr>
          <w:ilvl w:val="0"/>
          <w:numId w:val="45"/>
        </w:numPr>
        <w:spacing w:after="0" w:line="240" w:lineRule="auto"/>
        <w:ind w:left="714" w:hanging="357"/>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dodání technické dokumentace, atestů použitých materiálů, návodů k obsluze a prohlášení </w:t>
      </w:r>
      <w:r>
        <w:br/>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o shodě u použitých výrobků, resp. materiálů, stanoví-li to pro tyto výrobky právní předpis, a to vše v českém jazyce,</w:t>
      </w:r>
    </w:p>
    <w:p w:rsidR="7CFFF21A" w:rsidP="1E3D2E73" w:rsidRDefault="7CFFF21A" w14:paraId="3BE0D587" w14:textId="6A0C22B1">
      <w:pPr>
        <w:pStyle w:val="Odstavecseseznamem"/>
        <w:numPr>
          <w:ilvl w:val="0"/>
          <w:numId w:val="45"/>
        </w:numPr>
        <w:spacing w:after="0" w:line="240" w:lineRule="auto"/>
        <w:ind w:left="714" w:hanging="357"/>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dodání návodů k použití a obsluze dodaného zboží,</w:t>
      </w:r>
    </w:p>
    <w:p w:rsidR="7CFFF21A" w:rsidP="1E3D2E73" w:rsidRDefault="7CFFF21A" w14:paraId="19148131" w14:textId="060F87B9">
      <w:pPr>
        <w:pStyle w:val="Odstavecseseznamem"/>
        <w:numPr>
          <w:ilvl w:val="0"/>
          <w:numId w:val="45"/>
        </w:numPr>
        <w:spacing w:after="0" w:line="240" w:lineRule="auto"/>
        <w:ind w:left="714" w:hanging="357"/>
        <w:rPr>
          <w:rFonts w:ascii="Times New Roman" w:hAnsi="Times New Roman" w:eastAsia="Times New Roman" w:cs="Times New Roman"/>
          <w:b w:val="0"/>
          <w:bCs w:val="0"/>
          <w:noProof w:val="0"/>
          <w:color w:val="000000" w:themeColor="text1" w:themeTint="FF" w:themeShade="FF"/>
          <w:sz w:val="24"/>
          <w:szCs w:val="24"/>
          <w:lang w:val="cs-CZ"/>
        </w:rPr>
      </w:pP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dodání ostatních dokladů týkajících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rsidR="627D8B6B" w:rsidP="1E3D2E73" w:rsidRDefault="627D8B6B" w14:paraId="4A6EB371" w14:textId="56B22E73">
      <w:pPr>
        <w:pStyle w:val="Nadpis2"/>
        <w:spacing w:before="200" w:after="200" w:line="240" w:lineRule="auto"/>
        <w:ind w:left="0"/>
        <w:jc w:val="both"/>
        <w:rPr>
          <w:rFonts w:ascii="Times New Roman" w:hAnsi="Times New Roman" w:eastAsia="Times New Roman" w:cs="Times New Roman"/>
          <w:b w:val="0"/>
          <w:bCs w:val="0"/>
          <w:noProof w:val="0"/>
          <w:color w:val="000000" w:themeColor="text1" w:themeTint="FF" w:themeShade="FF"/>
          <w:sz w:val="24"/>
          <w:szCs w:val="24"/>
          <w:lang w:val="cs-CZ" w:eastAsia="cs-CZ" w:bidi="ar-SA"/>
        </w:rPr>
      </w:pPr>
      <w:r w:rsidRPr="1E3D2E73" w:rsidR="627D8B6B">
        <w:rPr>
          <w:rFonts w:ascii="Times New Roman" w:hAnsi="Times New Roman" w:eastAsia="Times New Roman" w:cs="Times New Roman"/>
          <w:b w:val="1"/>
          <w:bCs w:val="1"/>
          <w:noProof w:val="0"/>
          <w:color w:val="000000" w:themeColor="text1" w:themeTint="FF" w:themeShade="FF"/>
          <w:sz w:val="24"/>
          <w:szCs w:val="24"/>
          <w:lang w:val="cs-CZ" w:eastAsia="cs-CZ" w:bidi="ar-SA"/>
        </w:rPr>
        <w:t>5.5</w:t>
      </w:r>
      <w:r w:rsidRPr="1E3D2E73" w:rsidR="49AC262B">
        <w:rPr>
          <w:rFonts w:ascii="Times New Roman" w:hAnsi="Times New Roman" w:eastAsia="Times New Roman" w:cs="Times New Roman"/>
          <w:b w:val="1"/>
          <w:bCs w:val="1"/>
          <w:noProof w:val="0"/>
          <w:color w:val="000000" w:themeColor="text1" w:themeTint="FF" w:themeShade="FF"/>
          <w:sz w:val="24"/>
          <w:szCs w:val="24"/>
          <w:lang w:val="cs-CZ" w:eastAsia="cs-CZ" w:bidi="ar-SA"/>
        </w:rPr>
        <w:t>.</w:t>
      </w:r>
      <w:r w:rsidRPr="1E3D2E73" w:rsidR="627D8B6B">
        <w:rPr>
          <w:rFonts w:ascii="Times New Roman" w:hAnsi="Times New Roman" w:eastAsia="Times New Roman" w:cs="Times New Roman"/>
          <w:b w:val="0"/>
          <w:bCs w:val="0"/>
          <w:noProof w:val="0"/>
          <w:color w:val="000000" w:themeColor="text1" w:themeTint="FF" w:themeShade="FF"/>
          <w:sz w:val="24"/>
          <w:szCs w:val="24"/>
          <w:lang w:val="cs-CZ" w:eastAsia="cs-CZ" w:bidi="ar-SA"/>
        </w:rPr>
        <w:t xml:space="preserve"> </w:t>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Předávací protokol bude podepsán v případě, že prodávající předává kupujícímu zboží         v řádném stavu dle čl. III. této smlouvy, bez vad bránících používání zboží. Drobné vady a nedostatky, které nebrání řádnému užívání zboží v celém souhrnu a které prodávající písemně uzná a zaváže se je v dohodnutém termínu řádným způsobem odstranit, nejsou důvodem k odmítnutí převzetí zboží. Soupis drobných vad a nedostatků s uvedením termínů odstranění těchto nedostatků bude součástí nebo přílohou Předávacího protokolu.</w:t>
      </w:r>
    </w:p>
    <w:p w:rsidR="64570E25" w:rsidP="1E3D2E73" w:rsidRDefault="64570E25" w14:paraId="6FC36DF6" w14:textId="429F8243">
      <w:pPr>
        <w:pStyle w:val="Nadpis2"/>
        <w:spacing w:after="200" w:line="240" w:lineRule="auto"/>
        <w:jc w:val="both"/>
        <w:rPr>
          <w:rFonts w:ascii="Times New Roman" w:hAnsi="Times New Roman" w:eastAsia="Times New Roman" w:cs="Times New Roman"/>
          <w:b w:val="0"/>
          <w:bCs w:val="0"/>
          <w:noProof w:val="0"/>
          <w:color w:val="000000" w:themeColor="text1" w:themeTint="FF" w:themeShade="FF"/>
          <w:sz w:val="24"/>
          <w:szCs w:val="24"/>
          <w:lang w:val="cs-CZ"/>
        </w:rPr>
      </w:pPr>
      <w:r w:rsidRPr="1E3D2E73" w:rsidR="64570E25">
        <w:rPr>
          <w:rFonts w:ascii="Times New Roman" w:hAnsi="Times New Roman" w:eastAsia="Times New Roman" w:cs="Times New Roman"/>
          <w:b w:val="1"/>
          <w:bCs w:val="1"/>
          <w:noProof w:val="0"/>
          <w:color w:val="000000" w:themeColor="text1" w:themeTint="FF" w:themeShade="FF"/>
          <w:sz w:val="24"/>
          <w:szCs w:val="24"/>
          <w:lang w:val="cs-CZ" w:eastAsia="cs-CZ" w:bidi="ar-SA"/>
        </w:rPr>
        <w:t>5.6</w:t>
      </w:r>
      <w:r w:rsidRPr="1E3D2E73" w:rsidR="4C1690DB">
        <w:rPr>
          <w:rFonts w:ascii="Times New Roman" w:hAnsi="Times New Roman" w:eastAsia="Times New Roman" w:cs="Times New Roman"/>
          <w:b w:val="1"/>
          <w:bCs w:val="1"/>
          <w:noProof w:val="0"/>
          <w:color w:val="000000" w:themeColor="text1" w:themeTint="FF" w:themeShade="FF"/>
          <w:sz w:val="24"/>
          <w:szCs w:val="24"/>
          <w:lang w:val="cs-CZ" w:eastAsia="cs-CZ" w:bidi="ar-SA"/>
        </w:rPr>
        <w:t>.</w:t>
      </w:r>
      <w:r w:rsidRPr="1E3D2E73" w:rsidR="64570E25">
        <w:rPr>
          <w:rFonts w:ascii="Times New Roman" w:hAnsi="Times New Roman" w:eastAsia="Times New Roman" w:cs="Times New Roman"/>
          <w:b w:val="1"/>
          <w:bCs w:val="1"/>
          <w:noProof w:val="0"/>
          <w:color w:val="000000" w:themeColor="text1" w:themeTint="FF" w:themeShade="FF"/>
          <w:sz w:val="24"/>
          <w:szCs w:val="24"/>
          <w:lang w:val="cs-CZ" w:eastAsia="cs-CZ" w:bidi="ar-SA"/>
        </w:rPr>
        <w:t xml:space="preserve"> </w:t>
      </w:r>
      <w:r w:rsidRPr="1E3D2E73" w:rsidR="7CFFF21A">
        <w:rPr>
          <w:rFonts w:ascii="Times New Roman" w:hAnsi="Times New Roman" w:eastAsia="Times New Roman" w:cs="Times New Roman"/>
          <w:b w:val="0"/>
          <w:bCs w:val="0"/>
          <w:noProof w:val="0"/>
          <w:color w:val="000000" w:themeColor="text1" w:themeTint="FF" w:themeShade="FF"/>
          <w:sz w:val="24"/>
          <w:szCs w:val="24"/>
          <w:lang w:val="cs-CZ" w:eastAsia="cs-CZ" w:bidi="ar-SA"/>
        </w:rPr>
        <w:t>V případě, že kupující odmítne zboží převzít, vyjádří kupující v protokolu své stanovisko k příčinám nepřevzetí a dohodne s prodávajícím náhradní termín převzetí.</w:t>
      </w:r>
    </w:p>
    <w:p w:rsidR="1E3D2E73" w:rsidP="1E3D2E73" w:rsidRDefault="1E3D2E73" w14:paraId="721C2D6B" w14:textId="5BFD247E">
      <w:pPr>
        <w:pStyle w:val="Normln"/>
        <w:rPr>
          <w:rFonts w:ascii="Times New Roman" w:hAnsi="Times New Roman" w:eastAsia="Times New Roman" w:cs="Times New Roman"/>
          <w:color w:val="000000" w:themeColor="text1" w:themeTint="FF" w:themeShade="FF"/>
          <w:sz w:val="24"/>
          <w:szCs w:val="24"/>
        </w:rPr>
      </w:pPr>
    </w:p>
    <w:p w:rsidR="1E3D2E73" w:rsidP="1E3D2E73" w:rsidRDefault="1E3D2E73" w14:paraId="7EDEF541" w14:textId="4124BE45">
      <w:pPr>
        <w:pStyle w:val="Normln"/>
        <w:rPr>
          <w:rFonts w:ascii="Times New Roman" w:hAnsi="Times New Roman" w:eastAsia="Times New Roman" w:cs="Times New Roman"/>
          <w:color w:val="000000" w:themeColor="text1" w:themeTint="FF" w:themeShade="FF"/>
          <w:sz w:val="24"/>
          <w:szCs w:val="24"/>
        </w:rPr>
      </w:pPr>
    </w:p>
    <w:p w:rsidRPr="006272BC" w:rsidR="00887FC0" w:rsidP="1E3D2E73" w:rsidRDefault="0251DD39" w14:paraId="30699081" w14:textId="22AF99B5">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VI.</w:t>
      </w:r>
    </w:p>
    <w:p w:rsidRPr="006272BC" w:rsidR="00887FC0" w:rsidP="1E3D2E73" w:rsidRDefault="0251DD39" w14:paraId="17A2DBD2" w14:textId="58E9DB3A">
      <w:pPr>
        <w:jc w:val="center"/>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u w:val="single"/>
        </w:rPr>
        <w:t>Záruční podmínky a servisní podmínky</w:t>
      </w:r>
    </w:p>
    <w:p w:rsidRPr="006272BC" w:rsidR="00887FC0" w:rsidP="1E3D2E73" w:rsidRDefault="0251DD39" w14:paraId="3CC1CE64" w14:textId="1D95D3F3">
      <w:pPr>
        <w:jc w:val="both"/>
        <w:rPr>
          <w:rFonts w:ascii="Times New Roman" w:hAnsi="Times New Roman" w:eastAsia="Times New Roman" w:cs="Times New Roman"/>
          <w:color w:val="000000" w:themeColor="text1" w:themeTint="FF" w:themeShade="FF"/>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6.1.</w:t>
      </w:r>
      <w:r w:rsidRPr="1E3D2E73" w:rsidR="0251DD39">
        <w:rPr>
          <w:rFonts w:ascii="Times New Roman" w:hAnsi="Times New Roman" w:eastAsia="Times New Roman" w:cs="Times New Roman"/>
          <w:color w:val="000000" w:themeColor="text1" w:themeTint="FF" w:themeShade="FF"/>
          <w:sz w:val="24"/>
          <w:szCs w:val="24"/>
        </w:rPr>
        <w:t xml:space="preserve"> Prodávající se zavazuje, že dodané zboží bude způsobilé ke smluvenému účelu užívání a bude splňovat požadované specifikace a parametry. </w:t>
      </w:r>
      <w:r w:rsidRPr="1E3D2E73" w:rsidR="13B18031">
        <w:rPr>
          <w:rFonts w:ascii="Times New Roman" w:hAnsi="Times New Roman" w:eastAsia="Times New Roman" w:cs="Times New Roman"/>
          <w:color w:val="000000" w:themeColor="text1" w:themeTint="FF" w:themeShade="FF"/>
          <w:sz w:val="24"/>
          <w:szCs w:val="24"/>
        </w:rPr>
        <w:t xml:space="preserve">Prodávající se zavazuje, že předaný Předmět plnění bude prostý vad a bude mít vlastnosti uvedené v předmětu plnění a blíže určené v přílohách, obecně závazných právních předpisů, ČSN a Smlouvy, dále vlastnosti v první jakosti kvality provedení a bude provedeno v souladu s ověřenou technickou praxí. </w:t>
      </w:r>
    </w:p>
    <w:p w:rsidRPr="006272BC" w:rsidR="00887FC0" w:rsidP="1E3D2E73" w:rsidRDefault="0251DD39" w14:paraId="1F011B1E" w14:textId="581F5372">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 </w:t>
      </w:r>
    </w:p>
    <w:p w:rsidRPr="006272BC" w:rsidR="00887FC0" w:rsidP="1E3D2E73" w:rsidRDefault="0251DD39" w14:paraId="372FBDCB" w14:textId="00B760AD">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6.2.</w:t>
      </w:r>
      <w:r w:rsidRPr="1E3D2E73" w:rsidR="0251DD39">
        <w:rPr>
          <w:rFonts w:ascii="Times New Roman" w:hAnsi="Times New Roman" w:eastAsia="Times New Roman" w:cs="Times New Roman"/>
          <w:color w:val="000000" w:themeColor="text1" w:themeTint="FF" w:themeShade="FF"/>
          <w:sz w:val="24"/>
          <w:szCs w:val="24"/>
        </w:rPr>
        <w:t xml:space="preserve"> Na dodané zboží posky</w:t>
      </w:r>
      <w:r w:rsidRPr="1E3D2E73" w:rsidR="0251DD39">
        <w:rPr>
          <w:rFonts w:ascii="Times New Roman" w:hAnsi="Times New Roman" w:eastAsia="Times New Roman" w:cs="Times New Roman"/>
          <w:sz w:val="24"/>
          <w:szCs w:val="24"/>
        </w:rPr>
        <w:t>tuje prodávající záruku za jakost zboží v délc</w:t>
      </w:r>
      <w:r w:rsidRPr="1E3D2E73" w:rsidR="0251DD39">
        <w:rPr>
          <w:rFonts w:ascii="Times New Roman" w:hAnsi="Times New Roman" w:eastAsia="Times New Roman" w:cs="Times New Roman"/>
          <w:sz w:val="24"/>
          <w:szCs w:val="24"/>
        </w:rPr>
        <w:t xml:space="preserve">e trvání </w:t>
      </w:r>
      <w:r w:rsidRPr="1E3D2E73" w:rsidR="0251DD39">
        <w:rPr>
          <w:rFonts w:ascii="Times New Roman" w:hAnsi="Times New Roman" w:eastAsia="Times New Roman" w:cs="Times New Roman"/>
          <w:b w:val="1"/>
          <w:bCs w:val="1"/>
          <w:sz w:val="24"/>
          <w:szCs w:val="24"/>
        </w:rPr>
        <w:t>60 měsíců</w:t>
      </w:r>
      <w:r w:rsidRPr="1E3D2E73" w:rsidR="0251DD39">
        <w:rPr>
          <w:rFonts w:ascii="Times New Roman" w:hAnsi="Times New Roman" w:eastAsia="Times New Roman" w:cs="Times New Roman"/>
          <w:sz w:val="24"/>
          <w:szCs w:val="24"/>
        </w:rPr>
        <w:t xml:space="preserve"> </w:t>
      </w:r>
      <w:r w:rsidRPr="1E3D2E73" w:rsidR="0251DD39">
        <w:rPr>
          <w:rFonts w:ascii="Times New Roman" w:hAnsi="Times New Roman" w:eastAsia="Times New Roman" w:cs="Times New Roman"/>
          <w:sz w:val="24"/>
          <w:szCs w:val="24"/>
        </w:rPr>
        <w:t>o</w:t>
      </w:r>
      <w:r w:rsidRPr="1E3D2E73" w:rsidR="0251DD39">
        <w:rPr>
          <w:rFonts w:ascii="Times New Roman" w:hAnsi="Times New Roman" w:eastAsia="Times New Roman" w:cs="Times New Roman"/>
          <w:sz w:val="24"/>
          <w:szCs w:val="24"/>
        </w:rPr>
        <w:t>de dne podpisu předávacího protokolu o předání a převzetí předmětu plnění</w:t>
      </w:r>
      <w:r w:rsidRPr="1E3D2E73" w:rsidR="3B5D2292">
        <w:rPr>
          <w:rFonts w:ascii="Times New Roman" w:hAnsi="Times New Roman" w:eastAsia="Times New Roman" w:cs="Times New Roman"/>
          <w:color w:val="000000" w:themeColor="text1" w:themeTint="FF" w:themeShade="FF"/>
          <w:sz w:val="24"/>
          <w:szCs w:val="24"/>
        </w:rPr>
        <w:t xml:space="preserve"> (přičemž Předmět plnění nesmí vykazovat jakékoli vady a nedodělky)</w:t>
      </w:r>
      <w:r w:rsidRPr="1E3D2E73" w:rsidR="0251DD39">
        <w:rPr>
          <w:rFonts w:ascii="Times New Roman" w:hAnsi="Times New Roman" w:eastAsia="Times New Roman" w:cs="Times New Roman"/>
          <w:sz w:val="24"/>
          <w:szCs w:val="24"/>
        </w:rPr>
        <w:t xml:space="preserve">, pokud není </w:t>
      </w:r>
      <w:r w:rsidRPr="1E3D2E73" w:rsidR="0251DD39">
        <w:rPr>
          <w:rFonts w:ascii="Times New Roman" w:hAnsi="Times New Roman" w:eastAsia="Times New Roman" w:cs="Times New Roman"/>
          <w:sz w:val="24"/>
          <w:szCs w:val="24"/>
        </w:rPr>
        <w:t>u konkrétní položky v příloze č. 1 kupní smlouvy uvedena doba delší (pak platí tato delší záruční doba). Záruční doba platí za předpokladu dodržení návodu k obsluze a použití výhradně originálních náhradních dílů. Záruka se nevztahuje na díly, případně celky zboží, které byly poškozeny neodborným zacházením.</w:t>
      </w:r>
      <w:r w:rsidRPr="1E3D2E73" w:rsidR="0251DD39">
        <w:rPr>
          <w:rFonts w:ascii="Times New Roman" w:hAnsi="Times New Roman" w:eastAsia="Times New Roman" w:cs="Times New Roman"/>
          <w:color w:val="000000" w:themeColor="text1" w:themeTint="FF" w:themeShade="FF"/>
          <w:sz w:val="24"/>
          <w:szCs w:val="24"/>
        </w:rPr>
        <w:t xml:space="preserve"> Záruku v této lhůtě vyžaduje kupující z důvodu udržitelnosti.</w:t>
      </w:r>
    </w:p>
    <w:p w:rsidRPr="006272BC" w:rsidR="00887FC0" w:rsidP="1E3D2E73" w:rsidRDefault="0251DD39" w14:paraId="4EC35E4B" w14:textId="50EFD7CF">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 </w:t>
      </w:r>
    </w:p>
    <w:p w:rsidRPr="006272BC" w:rsidR="00887FC0" w:rsidP="1E3D2E73" w:rsidRDefault="0251DD39" w14:paraId="0296B07F" w14:textId="14F90A38">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6.3.</w:t>
      </w:r>
      <w:r w:rsidRPr="1E3D2E73" w:rsidR="0251DD39">
        <w:rPr>
          <w:rFonts w:ascii="Times New Roman" w:hAnsi="Times New Roman" w:eastAsia="Times New Roman" w:cs="Times New Roman"/>
          <w:color w:val="000000" w:themeColor="text1" w:themeTint="FF" w:themeShade="FF"/>
          <w:sz w:val="24"/>
          <w:szCs w:val="24"/>
        </w:rPr>
        <w:t xml:space="preserve"> Kupující je povinen provést celkovou kontrolu shody dodávky se smlouvou ihned při převzetí.  Kupující je povinen převzít pouze bezvadné zboží dle této smlouvy.</w:t>
      </w:r>
    </w:p>
    <w:p w:rsidRPr="006272BC" w:rsidR="00887FC0" w:rsidP="1E3D2E73" w:rsidRDefault="0251DD39" w14:paraId="3022EFA7" w14:textId="46BA5CFE">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 </w:t>
      </w:r>
    </w:p>
    <w:p w:rsidRPr="006272BC" w:rsidR="00887FC0" w:rsidP="1E3D2E73" w:rsidRDefault="0251DD39" w14:paraId="5F5A490E" w14:textId="17EB078F">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6.4.</w:t>
      </w:r>
      <w:r w:rsidRPr="1E3D2E73" w:rsidR="0251DD39">
        <w:rPr>
          <w:rFonts w:ascii="Times New Roman" w:hAnsi="Times New Roman" w:eastAsia="Times New Roman" w:cs="Times New Roman"/>
          <w:color w:val="000000" w:themeColor="text1" w:themeTint="FF" w:themeShade="FF"/>
          <w:sz w:val="24"/>
          <w:szCs w:val="24"/>
        </w:rPr>
        <w:t xml:space="preserve"> O způsobu uplatnění odpovědnosti za vady a o nárocích z toho vyplývajících platí příslušná ustanovení občanského zákoníku. </w:t>
      </w:r>
      <w:r w:rsidRPr="1E3D2E73" w:rsidR="021B893C">
        <w:rPr>
          <w:rFonts w:ascii="Times New Roman" w:hAnsi="Times New Roman" w:eastAsia="Times New Roman" w:cs="Times New Roman"/>
          <w:color w:val="000000" w:themeColor="text1" w:themeTint="FF" w:themeShade="FF"/>
          <w:sz w:val="24"/>
          <w:szCs w:val="24"/>
        </w:rPr>
        <w:t xml:space="preserve">Kupující je oprávněn reklamovat v záruční době dle této Smlouvy vady Předmětu plnění u Prodávajícího, a to písemnou formou, </w:t>
      </w:r>
      <w:r w:rsidRPr="1E3D2E73" w:rsidR="0251DD39">
        <w:rPr>
          <w:rFonts w:ascii="Times New Roman" w:hAnsi="Times New Roman" w:eastAsia="Times New Roman" w:cs="Times New Roman"/>
          <w:color w:val="000000" w:themeColor="text1" w:themeTint="FF" w:themeShade="FF"/>
          <w:sz w:val="24"/>
          <w:szCs w:val="24"/>
        </w:rPr>
        <w:t>přičemž za písemnou formu se považuje i reklamace odeslaná</w:t>
      </w:r>
      <w:r w:rsidRPr="1E3D2E73" w:rsidR="17841364">
        <w:rPr>
          <w:rFonts w:ascii="Times New Roman" w:hAnsi="Times New Roman" w:eastAsia="Times New Roman" w:cs="Times New Roman"/>
          <w:color w:val="000000" w:themeColor="text1" w:themeTint="FF" w:themeShade="FF"/>
          <w:sz w:val="24"/>
          <w:szCs w:val="24"/>
        </w:rPr>
        <w:t xml:space="preserve"> </w:t>
      </w:r>
      <w:r w:rsidRPr="1E3D2E73" w:rsidR="4E0D817E">
        <w:rPr>
          <w:rFonts w:ascii="Times New Roman" w:hAnsi="Times New Roman" w:eastAsia="Times New Roman" w:cs="Times New Roman"/>
          <w:color w:val="000000" w:themeColor="text1" w:themeTint="FF" w:themeShade="FF"/>
          <w:sz w:val="24"/>
          <w:szCs w:val="24"/>
        </w:rPr>
        <w:t>na kontakt uvedený v záhlaví Kupní smlouvy</w:t>
      </w:r>
      <w:r w:rsidRPr="1E3D2E73" w:rsidR="3DF37DDB">
        <w:rPr>
          <w:rFonts w:ascii="Times New Roman" w:hAnsi="Times New Roman" w:eastAsia="Times New Roman" w:cs="Times New Roman"/>
          <w:color w:val="000000" w:themeColor="text1" w:themeTint="FF" w:themeShade="FF"/>
          <w:sz w:val="24"/>
          <w:szCs w:val="24"/>
        </w:rPr>
        <w:t>,</w:t>
      </w:r>
      <w:r w:rsidRPr="1E3D2E73" w:rsidR="4E0D817E">
        <w:rPr>
          <w:rFonts w:ascii="Times New Roman" w:hAnsi="Times New Roman" w:eastAsia="Times New Roman" w:cs="Times New Roman"/>
          <w:color w:val="000000" w:themeColor="text1" w:themeTint="FF" w:themeShade="FF"/>
          <w:sz w:val="24"/>
          <w:szCs w:val="24"/>
        </w:rPr>
        <w:t xml:space="preserve"> </w:t>
      </w:r>
      <w:r w:rsidRPr="1E3D2E73" w:rsidR="17841364">
        <w:rPr>
          <w:rFonts w:ascii="Times New Roman" w:hAnsi="Times New Roman" w:eastAsia="Times New Roman" w:cs="Times New Roman"/>
          <w:color w:val="000000" w:themeColor="text1" w:themeTint="FF" w:themeShade="FF"/>
          <w:sz w:val="24"/>
          <w:szCs w:val="24"/>
        </w:rPr>
        <w:t>datovou schránkou</w:t>
      </w:r>
      <w:r w:rsidRPr="1E3D2E73" w:rsidR="5E7EA1FA">
        <w:rPr>
          <w:rFonts w:ascii="Times New Roman" w:hAnsi="Times New Roman" w:eastAsia="Times New Roman" w:cs="Times New Roman"/>
          <w:color w:val="000000" w:themeColor="text1" w:themeTint="FF" w:themeShade="FF"/>
          <w:sz w:val="24"/>
          <w:szCs w:val="24"/>
        </w:rPr>
        <w:t xml:space="preserve"> </w:t>
      </w:r>
      <w:r w:rsidRPr="1E3D2E73" w:rsidR="5E7EA1FA">
        <w:rPr>
          <w:rFonts w:ascii="Times New Roman" w:hAnsi="Times New Roman" w:eastAsia="Times New Roman" w:cs="Times New Roman"/>
          <w:b w:val="1"/>
          <w:bCs w:val="1"/>
          <w:i w:val="0"/>
          <w:iCs w:val="0"/>
          <w:caps w:val="0"/>
          <w:smallCaps w:val="0"/>
          <w:noProof w:val="0"/>
          <w:color w:val="1F1F1F"/>
          <w:sz w:val="21"/>
          <w:szCs w:val="21"/>
          <w:lang w:val="cs-CZ"/>
        </w:rPr>
        <w:t>cr8h867</w:t>
      </w: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či e-mailem</w:t>
      </w:r>
      <w:r w:rsidRPr="1E3D2E73" w:rsidR="48E14787">
        <w:rPr>
          <w:rFonts w:ascii="Times New Roman" w:hAnsi="Times New Roman" w:eastAsia="Times New Roman" w:cs="Times New Roman"/>
          <w:color w:val="000000" w:themeColor="text1" w:themeTint="FF" w:themeShade="FF"/>
          <w:sz w:val="24"/>
          <w:szCs w:val="24"/>
        </w:rPr>
        <w:t xml:space="preserve"> na </w:t>
      </w:r>
      <w:hyperlink r:id="Rd9a34b4e9ebd476a">
        <w:r w:rsidRPr="1E3D2E73" w:rsidR="48E14787">
          <w:rPr>
            <w:rStyle w:val="Hypertextovodkaz"/>
            <w:rFonts w:ascii="Times New Roman" w:hAnsi="Times New Roman" w:eastAsia="Times New Roman" w:cs="Times New Roman"/>
            <w:sz w:val="24"/>
            <w:szCs w:val="24"/>
          </w:rPr>
          <w:t>info@skolacolibri.cz</w:t>
        </w:r>
        <w:r w:rsidRPr="1E3D2E73" w:rsidR="3758D075">
          <w:rPr>
            <w:rStyle w:val="Hypertextovodkaz"/>
            <w:rFonts w:ascii="Times New Roman" w:hAnsi="Times New Roman" w:eastAsia="Times New Roman" w:cs="Times New Roman"/>
            <w:sz w:val="24"/>
            <w:szCs w:val="24"/>
          </w:rPr>
          <w:t>.</w:t>
        </w:r>
      </w:hyperlink>
      <w:r w:rsidRPr="1E3D2E73" w:rsidR="12E01C20">
        <w:rPr>
          <w:rFonts w:ascii="Times New Roman" w:hAnsi="Times New Roman" w:eastAsia="Times New Roman" w:cs="Times New Roman"/>
          <w:color w:val="000000" w:themeColor="text1" w:themeTint="FF" w:themeShade="FF"/>
          <w:sz w:val="24"/>
          <w:szCs w:val="24"/>
        </w:rPr>
        <w:t xml:space="preserve"> Reklamace</w:t>
      </w:r>
      <w:r w:rsidRPr="1E3D2E73" w:rsidR="0251DD39">
        <w:rPr>
          <w:rFonts w:ascii="Times New Roman" w:hAnsi="Times New Roman" w:eastAsia="Times New Roman" w:cs="Times New Roman"/>
          <w:color w:val="000000" w:themeColor="text1" w:themeTint="FF" w:themeShade="FF"/>
          <w:sz w:val="24"/>
          <w:szCs w:val="24"/>
        </w:rPr>
        <w:t xml:space="preserve"> musí obsahovat přesné označení vady, konkrétní popis vady a jaký zákonný nárok z titulu odpovědnosti za vady je požadován. </w:t>
      </w:r>
      <w:r w:rsidRPr="1E3D2E73" w:rsidR="0251DD39">
        <w:rPr>
          <w:rFonts w:ascii="Times New Roman" w:hAnsi="Times New Roman" w:eastAsia="Times New Roman" w:cs="Times New Roman"/>
          <w:color w:val="000000" w:themeColor="text1" w:themeTint="FF" w:themeShade="FF"/>
          <w:sz w:val="24"/>
          <w:szCs w:val="24"/>
        </w:rPr>
        <w:t>Prodávající má povinnost reagovat na takovou reklamaci do maximálně</w:t>
      </w: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7DCBD50D">
        <w:rPr>
          <w:rFonts w:ascii="Times New Roman" w:hAnsi="Times New Roman" w:eastAsia="Times New Roman" w:cs="Times New Roman"/>
          <w:color w:val="000000" w:themeColor="text1" w:themeTint="FF" w:themeShade="FF"/>
          <w:sz w:val="24"/>
          <w:szCs w:val="24"/>
        </w:rPr>
        <w:t xml:space="preserve">48 </w:t>
      </w:r>
      <w:r w:rsidRPr="1E3D2E73" w:rsidR="0251DD39">
        <w:rPr>
          <w:rFonts w:ascii="Times New Roman" w:hAnsi="Times New Roman" w:eastAsia="Times New Roman" w:cs="Times New Roman"/>
          <w:color w:val="000000" w:themeColor="text1" w:themeTint="FF" w:themeShade="FF"/>
          <w:sz w:val="24"/>
          <w:szCs w:val="24"/>
        </w:rPr>
        <w:t xml:space="preserve">(slovy </w:t>
      </w:r>
      <w:r w:rsidRPr="1E3D2E73" w:rsidR="37F5EA93">
        <w:rPr>
          <w:rFonts w:ascii="Times New Roman" w:hAnsi="Times New Roman" w:eastAsia="Times New Roman" w:cs="Times New Roman"/>
          <w:color w:val="000000" w:themeColor="text1" w:themeTint="FF" w:themeShade="FF"/>
          <w:sz w:val="24"/>
          <w:szCs w:val="24"/>
        </w:rPr>
        <w:t>čtyřiceti osmi</w:t>
      </w: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02F5E3DF">
        <w:rPr>
          <w:rFonts w:ascii="Times New Roman" w:hAnsi="Times New Roman" w:eastAsia="Times New Roman" w:cs="Times New Roman"/>
          <w:color w:val="000000" w:themeColor="text1" w:themeTint="FF" w:themeShade="FF"/>
          <w:sz w:val="24"/>
          <w:szCs w:val="24"/>
        </w:rPr>
        <w:t>hodin</w:t>
      </w: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 xml:space="preserve">od </w:t>
      </w:r>
      <w:r w:rsidRPr="1E3D2E73" w:rsidR="1F44BD08">
        <w:rPr>
          <w:rFonts w:ascii="Times New Roman" w:hAnsi="Times New Roman" w:eastAsia="Times New Roman" w:cs="Times New Roman"/>
          <w:noProof w:val="0"/>
          <w:color w:val="000000" w:themeColor="text1" w:themeTint="FF" w:themeShade="FF"/>
          <w:sz w:val="24"/>
          <w:szCs w:val="24"/>
          <w:lang w:val="cs-CZ" w:eastAsia="cs-CZ" w:bidi="ar-SA"/>
        </w:rPr>
        <w:t>potvrzení doručení reklamace</w:t>
      </w:r>
      <w:r w:rsidRPr="1E3D2E73" w:rsidR="1F44BD08">
        <w:rPr>
          <w:rFonts w:ascii="Times New Roman" w:hAnsi="Times New Roman" w:eastAsia="Times New Roman" w:cs="Times New Roman"/>
          <w:noProof w:val="0"/>
          <w:color w:val="000000" w:themeColor="text1" w:themeTint="FF" w:themeShade="FF"/>
          <w:sz w:val="24"/>
          <w:szCs w:val="24"/>
          <w:lang w:val="cs-CZ" w:eastAsia="cs-CZ" w:bidi="ar-SA"/>
        </w:rPr>
        <w:t xml:space="preserve"> </w:t>
      </w:r>
      <w:r w:rsidRPr="1E3D2E73" w:rsidR="0251DD39">
        <w:rPr>
          <w:rFonts w:ascii="Times New Roman" w:hAnsi="Times New Roman" w:eastAsia="Times New Roman" w:cs="Times New Roman"/>
          <w:color w:val="000000" w:themeColor="text1" w:themeTint="FF" w:themeShade="FF"/>
          <w:sz w:val="24"/>
          <w:szCs w:val="24"/>
        </w:rPr>
        <w:t>Prodávajícímu</w:t>
      </w:r>
      <w:r w:rsidRPr="1E3D2E73" w:rsidR="59910952">
        <w:rPr>
          <w:rFonts w:ascii="Times New Roman" w:hAnsi="Times New Roman" w:eastAsia="Times New Roman" w:cs="Times New Roman"/>
          <w:color w:val="000000" w:themeColor="text1" w:themeTint="FF" w:themeShade="FF"/>
          <w:sz w:val="24"/>
          <w:szCs w:val="24"/>
        </w:rPr>
        <w:t>.</w:t>
      </w:r>
    </w:p>
    <w:p w:rsidRPr="006272BC" w:rsidR="00887FC0" w:rsidP="1E3D2E73" w:rsidRDefault="0251DD39" w14:paraId="05176563" w14:textId="610C4EC3">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b w:val="1"/>
          <w:bCs w:val="1"/>
          <w:color w:val="000000" w:themeColor="text1" w:themeTint="FF" w:themeShade="FF"/>
          <w:sz w:val="24"/>
          <w:szCs w:val="24"/>
        </w:rPr>
        <w:t xml:space="preserve"> </w:t>
      </w:r>
    </w:p>
    <w:p w:rsidRPr="006272BC" w:rsidR="00887FC0" w:rsidP="1E3D2E73" w:rsidRDefault="0251DD39" w14:paraId="239DFC13" w14:textId="27A38FE1">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b w:val="1"/>
          <w:bCs w:val="1"/>
          <w:sz w:val="24"/>
          <w:szCs w:val="24"/>
        </w:rPr>
        <w:t>6.5.</w:t>
      </w:r>
      <w:r w:rsidRPr="1E3D2E73" w:rsidR="0251DD39">
        <w:rPr>
          <w:rFonts w:ascii="Times New Roman" w:hAnsi="Times New Roman" w:eastAsia="Times New Roman" w:cs="Times New Roman"/>
          <w:sz w:val="24"/>
          <w:szCs w:val="24"/>
        </w:rPr>
        <w:t xml:space="preserve"> Kupující se zavazuje dodržovat podmínky uvedené v Návodu k obsluze a údržbě zboží.</w:t>
      </w:r>
    </w:p>
    <w:p w:rsidRPr="006272BC" w:rsidR="00887FC0" w:rsidP="1E3D2E73" w:rsidRDefault="0251DD39" w14:paraId="485C2396" w14:textId="61ECBF12">
      <w:pPr>
        <w:jc w:val="both"/>
        <w:rPr>
          <w:rFonts w:ascii="Times New Roman" w:hAnsi="Times New Roman" w:eastAsia="Times New Roman" w:cs="Times New Roman"/>
          <w:sz w:val="24"/>
          <w:szCs w:val="24"/>
        </w:rPr>
      </w:pPr>
      <w:r w:rsidRPr="1E3D2E73" w:rsidR="0251DD39">
        <w:rPr>
          <w:rFonts w:ascii="Times New Roman" w:hAnsi="Times New Roman" w:eastAsia="Times New Roman" w:cs="Times New Roman"/>
          <w:sz w:val="24"/>
          <w:szCs w:val="24"/>
        </w:rPr>
        <w:t xml:space="preserve"> </w:t>
      </w:r>
    </w:p>
    <w:p w:rsidR="0251DD39" w:rsidP="1E3D2E73" w:rsidRDefault="0251DD39" w14:paraId="5744B4FF" w14:textId="112D1C27">
      <w:pPr>
        <w:jc w:val="both"/>
        <w:rPr>
          <w:rFonts w:ascii="Times New Roman" w:hAnsi="Times New Roman" w:eastAsia="Times New Roman" w:cs="Times New Roman"/>
          <w:color w:val="000000" w:themeColor="text1" w:themeTint="FF" w:themeShade="FF"/>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6.6.</w:t>
      </w:r>
      <w:r w:rsidRPr="1E3D2E73" w:rsidR="0251DD39">
        <w:rPr>
          <w:rFonts w:ascii="Times New Roman" w:hAnsi="Times New Roman" w:eastAsia="Times New Roman" w:cs="Times New Roman"/>
          <w:color w:val="000000" w:themeColor="text1" w:themeTint="FF" w:themeShade="FF"/>
          <w:sz w:val="24"/>
          <w:szCs w:val="24"/>
        </w:rPr>
        <w:t xml:space="preserve"> Záruční servis bude poskytován bezplatně. Servisní technik se dostaví na záruční opravu do 48 hodin</w:t>
      </w:r>
      <w:r w:rsidRPr="1E3D2E73" w:rsidR="0251DD39">
        <w:rPr>
          <w:rFonts w:ascii="Times New Roman" w:hAnsi="Times New Roman" w:eastAsia="Times New Roman" w:cs="Times New Roman"/>
          <w:color w:val="000000" w:themeColor="text1" w:themeTint="FF" w:themeShade="FF"/>
          <w:sz w:val="24"/>
          <w:szCs w:val="24"/>
        </w:rPr>
        <w:t xml:space="preserve"> </w:t>
      </w:r>
      <w:r w:rsidRPr="1E3D2E73" w:rsidR="0251DD39">
        <w:rPr>
          <w:rFonts w:ascii="Times New Roman" w:hAnsi="Times New Roman" w:eastAsia="Times New Roman" w:cs="Times New Roman"/>
          <w:color w:val="000000" w:themeColor="text1" w:themeTint="FF" w:themeShade="FF"/>
          <w:sz w:val="24"/>
          <w:szCs w:val="24"/>
        </w:rPr>
        <w:t>o</w:t>
      </w:r>
      <w:r w:rsidRPr="1E3D2E73" w:rsidR="0251DD39">
        <w:rPr>
          <w:rFonts w:ascii="Times New Roman" w:hAnsi="Times New Roman" w:eastAsia="Times New Roman" w:cs="Times New Roman"/>
          <w:color w:val="000000" w:themeColor="text1" w:themeTint="FF" w:themeShade="FF"/>
          <w:sz w:val="24"/>
          <w:szCs w:val="24"/>
        </w:rPr>
        <w:t>d</w:t>
      </w:r>
      <w:r w:rsidRPr="1E3D2E73" w:rsidR="60F6E910">
        <w:rPr>
          <w:rFonts w:ascii="Times New Roman" w:hAnsi="Times New Roman" w:eastAsia="Times New Roman" w:cs="Times New Roman"/>
          <w:color w:val="000000" w:themeColor="text1" w:themeTint="FF" w:themeShade="FF"/>
          <w:sz w:val="24"/>
          <w:szCs w:val="24"/>
        </w:rPr>
        <w:t xml:space="preserve"> </w:t>
      </w:r>
      <w:r w:rsidRPr="1E3D2E73" w:rsidR="60F6E910">
        <w:rPr>
          <w:rFonts w:ascii="Times New Roman" w:hAnsi="Times New Roman" w:eastAsia="Times New Roman" w:cs="Times New Roman"/>
          <w:color w:val="000000" w:themeColor="text1" w:themeTint="FF" w:themeShade="FF"/>
          <w:sz w:val="24"/>
          <w:szCs w:val="24"/>
        </w:rPr>
        <w:t>písemného</w:t>
      </w:r>
      <w:r w:rsidRPr="1E3D2E73" w:rsidR="0251DD39">
        <w:rPr>
          <w:rFonts w:ascii="Times New Roman" w:hAnsi="Times New Roman" w:eastAsia="Times New Roman" w:cs="Times New Roman"/>
          <w:color w:val="000000" w:themeColor="text1" w:themeTint="FF" w:themeShade="FF"/>
          <w:sz w:val="24"/>
          <w:szCs w:val="24"/>
        </w:rPr>
        <w:t xml:space="preserve"> nahlášení závady</w:t>
      </w:r>
      <w:r w:rsidRPr="1E3D2E73" w:rsidR="47705AB7">
        <w:rPr>
          <w:rFonts w:ascii="Times New Roman" w:hAnsi="Times New Roman" w:eastAsia="Times New Roman" w:cs="Times New Roman"/>
          <w:color w:val="000000" w:themeColor="text1" w:themeTint="FF" w:themeShade="FF"/>
          <w:sz w:val="24"/>
          <w:szCs w:val="24"/>
        </w:rPr>
        <w:t xml:space="preserve"> </w:t>
      </w:r>
      <w:r w:rsidRPr="1E3D2E73" w:rsidR="56772640">
        <w:rPr>
          <w:rFonts w:ascii="Times New Roman" w:hAnsi="Times New Roman" w:eastAsia="Times New Roman" w:cs="Times New Roman"/>
          <w:b w:val="1"/>
          <w:bCs w:val="1"/>
          <w:i w:val="0"/>
          <w:iCs w:val="0"/>
          <w:caps w:val="0"/>
          <w:smallCaps w:val="0"/>
          <w:noProof w:val="0"/>
          <w:color w:val="1F1F1F"/>
          <w:sz w:val="21"/>
          <w:szCs w:val="21"/>
          <w:lang w:val="cs-CZ"/>
        </w:rPr>
        <w:t>cr8h867</w:t>
      </w:r>
      <w:r w:rsidRPr="1E3D2E73" w:rsidR="56772640">
        <w:rPr>
          <w:rFonts w:ascii="Times New Roman" w:hAnsi="Times New Roman" w:eastAsia="Times New Roman" w:cs="Times New Roman"/>
          <w:color w:val="000000" w:themeColor="text1" w:themeTint="FF" w:themeShade="FF"/>
          <w:sz w:val="24"/>
          <w:szCs w:val="24"/>
        </w:rPr>
        <w:t xml:space="preserve"> či e-mailem na </w:t>
      </w:r>
      <w:hyperlink r:id="Rdf4efd80a78642ef">
        <w:r w:rsidRPr="1E3D2E73" w:rsidR="56772640">
          <w:rPr>
            <w:rStyle w:val="Hypertextovodkaz"/>
            <w:rFonts w:ascii="Times New Roman" w:hAnsi="Times New Roman" w:eastAsia="Times New Roman" w:cs="Times New Roman"/>
            <w:sz w:val="24"/>
            <w:szCs w:val="24"/>
          </w:rPr>
          <w:t>info@skolacolibri.cz</w:t>
        </w:r>
      </w:hyperlink>
      <w:r w:rsidRPr="1E3D2E73" w:rsidR="0251DD39">
        <w:rPr>
          <w:rFonts w:ascii="Times New Roman" w:hAnsi="Times New Roman" w:eastAsia="Times New Roman" w:cs="Times New Roman"/>
          <w:color w:val="000000" w:themeColor="text1" w:themeTint="FF" w:themeShade="FF"/>
          <w:sz w:val="24"/>
          <w:szCs w:val="24"/>
        </w:rPr>
        <w:t>.</w:t>
      </w:r>
      <w:r w:rsidRPr="1E3D2E73" w:rsidR="0251DD39">
        <w:rPr>
          <w:rFonts w:ascii="Times New Roman" w:hAnsi="Times New Roman" w:eastAsia="Times New Roman" w:cs="Times New Roman"/>
          <w:color w:val="000000" w:themeColor="text1" w:themeTint="FF" w:themeShade="FF"/>
          <w:sz w:val="24"/>
          <w:szCs w:val="24"/>
        </w:rPr>
        <w:t xml:space="preserve"> Závada bude odstraněna dle dohody v návaznosti na rozsah opravy. </w:t>
      </w:r>
    </w:p>
    <w:p w:rsidR="1E3D2E73" w:rsidP="1E3D2E73" w:rsidRDefault="1E3D2E73" w14:paraId="231BCABB" w14:textId="16252DA2">
      <w:pPr>
        <w:pStyle w:val="Normln"/>
        <w:jc w:val="both"/>
        <w:rPr>
          <w:rFonts w:ascii="Times New Roman" w:hAnsi="Times New Roman" w:eastAsia="Times New Roman" w:cs="Times New Roman"/>
          <w:color w:val="000000" w:themeColor="text1" w:themeTint="FF" w:themeShade="FF"/>
          <w:sz w:val="24"/>
          <w:szCs w:val="24"/>
        </w:rPr>
      </w:pPr>
    </w:p>
    <w:p w:rsidR="49C2585E" w:rsidP="1E3D2E73" w:rsidRDefault="49C2585E" w14:paraId="12E09426" w14:textId="6B6356BF">
      <w:pPr>
        <w:jc w:val="both"/>
        <w:rPr>
          <w:rFonts w:ascii="Times New Roman" w:hAnsi="Times New Roman" w:eastAsia="Times New Roman" w:cs="Times New Roman"/>
          <w:b w:val="1"/>
          <w:bCs w:val="1"/>
          <w:color w:val="000000" w:themeColor="text1" w:themeTint="FF" w:themeShade="FF"/>
          <w:sz w:val="24"/>
          <w:szCs w:val="24"/>
        </w:rPr>
      </w:pPr>
      <w:r w:rsidRPr="1E3D2E73" w:rsidR="49C2585E">
        <w:rPr>
          <w:rFonts w:ascii="Times New Roman" w:hAnsi="Times New Roman" w:eastAsia="Times New Roman" w:cs="Times New Roman"/>
          <w:b w:val="1"/>
          <w:bCs w:val="1"/>
          <w:color w:val="000000" w:themeColor="text1" w:themeTint="FF" w:themeShade="FF"/>
          <w:sz w:val="24"/>
          <w:szCs w:val="24"/>
        </w:rPr>
        <w:t>6</w:t>
      </w:r>
      <w:r w:rsidRPr="1E3D2E73" w:rsidR="35D5EC3A">
        <w:rPr>
          <w:rFonts w:ascii="Times New Roman" w:hAnsi="Times New Roman" w:eastAsia="Times New Roman" w:cs="Times New Roman"/>
          <w:b w:val="1"/>
          <w:bCs w:val="1"/>
          <w:color w:val="000000" w:themeColor="text1" w:themeTint="FF" w:themeShade="FF"/>
          <w:sz w:val="24"/>
          <w:szCs w:val="24"/>
        </w:rPr>
        <w:t>.</w:t>
      </w:r>
      <w:r w:rsidRPr="1E3D2E73" w:rsidR="5675509F">
        <w:rPr>
          <w:rFonts w:ascii="Times New Roman" w:hAnsi="Times New Roman" w:eastAsia="Times New Roman" w:cs="Times New Roman"/>
          <w:b w:val="1"/>
          <w:bCs w:val="1"/>
          <w:color w:val="000000" w:themeColor="text1" w:themeTint="FF" w:themeShade="FF"/>
          <w:sz w:val="24"/>
          <w:szCs w:val="24"/>
        </w:rPr>
        <w:t>7</w:t>
      </w:r>
      <w:r w:rsidRPr="1E3D2E73" w:rsidR="35D5EC3A">
        <w:rPr>
          <w:rFonts w:ascii="Times New Roman" w:hAnsi="Times New Roman" w:eastAsia="Times New Roman" w:cs="Times New Roman"/>
          <w:b w:val="1"/>
          <w:bCs w:val="1"/>
          <w:color w:val="000000" w:themeColor="text1" w:themeTint="FF" w:themeShade="FF"/>
          <w:sz w:val="24"/>
          <w:szCs w:val="24"/>
        </w:rPr>
        <w:t xml:space="preserve">. </w:t>
      </w:r>
      <w:r w:rsidRPr="1E3D2E73" w:rsidR="35D5EC3A">
        <w:rPr>
          <w:rFonts w:ascii="Times New Roman" w:hAnsi="Times New Roman" w:eastAsia="Times New Roman" w:cs="Times New Roman"/>
          <w:color w:val="000000" w:themeColor="text1" w:themeTint="FF" w:themeShade="FF"/>
          <w:sz w:val="24"/>
          <w:szCs w:val="24"/>
        </w:rPr>
        <w:t>Pokud se smluvní strany v konkrétním případě výslovně písemně nedohodnou jinak, platí, že Prodávající je povinen vadu odstranit do 14 kalendářních dnů ode dne uplatnění reklamace.</w:t>
      </w:r>
    </w:p>
    <w:p w:rsidR="1E3D2E73" w:rsidP="1E3D2E73" w:rsidRDefault="1E3D2E73" w14:paraId="4AD3D0B9">
      <w:pPr>
        <w:jc w:val="both"/>
        <w:rPr>
          <w:rFonts w:ascii="Times New Roman" w:hAnsi="Times New Roman" w:eastAsia="Times New Roman" w:cs="Times New Roman"/>
          <w:color w:val="000000" w:themeColor="text1" w:themeTint="FF" w:themeShade="FF"/>
          <w:sz w:val="24"/>
          <w:szCs w:val="24"/>
        </w:rPr>
      </w:pPr>
    </w:p>
    <w:p w:rsidR="3063F6B6" w:rsidP="1E3D2E73" w:rsidRDefault="3063F6B6" w14:paraId="65F1924C" w14:textId="4F7FE3C7">
      <w:pPr>
        <w:jc w:val="both"/>
        <w:rPr>
          <w:rFonts w:ascii="Times New Roman" w:hAnsi="Times New Roman" w:eastAsia="Times New Roman" w:cs="Times New Roman"/>
          <w:b w:val="1"/>
          <w:bCs w:val="1"/>
          <w:color w:val="000000" w:themeColor="text1" w:themeTint="FF" w:themeShade="FF"/>
          <w:sz w:val="24"/>
          <w:szCs w:val="24"/>
        </w:rPr>
      </w:pPr>
      <w:r w:rsidRPr="1E3D2E73" w:rsidR="3063F6B6">
        <w:rPr>
          <w:rFonts w:ascii="Times New Roman" w:hAnsi="Times New Roman" w:eastAsia="Times New Roman" w:cs="Times New Roman"/>
          <w:b w:val="1"/>
          <w:bCs w:val="1"/>
          <w:color w:val="000000" w:themeColor="text1" w:themeTint="FF" w:themeShade="FF"/>
          <w:sz w:val="24"/>
          <w:szCs w:val="24"/>
        </w:rPr>
        <w:t>6.8</w:t>
      </w:r>
      <w:r w:rsidRPr="1E3D2E73" w:rsidR="35D5EC3A">
        <w:rPr>
          <w:rFonts w:ascii="Times New Roman" w:hAnsi="Times New Roman" w:eastAsia="Times New Roman" w:cs="Times New Roman"/>
          <w:b w:val="1"/>
          <w:bCs w:val="1"/>
          <w:color w:val="000000" w:themeColor="text1" w:themeTint="FF" w:themeShade="FF"/>
          <w:sz w:val="24"/>
          <w:szCs w:val="24"/>
        </w:rPr>
        <w:t xml:space="preserve">. </w:t>
      </w:r>
      <w:r w:rsidRPr="1E3D2E73" w:rsidR="35D5EC3A">
        <w:rPr>
          <w:rFonts w:ascii="Times New Roman" w:hAnsi="Times New Roman" w:eastAsia="Times New Roman" w:cs="Times New Roman"/>
          <w:color w:val="000000" w:themeColor="text1" w:themeTint="FF" w:themeShade="FF"/>
          <w:sz w:val="24"/>
          <w:szCs w:val="24"/>
        </w:rPr>
        <w:t>Reklamaci lze uplatnit nejpozději do posledního dne záruční doby, přičemž reklamace se považuje za včas uplatněnou, pokud bude doručena Prodávajícím poslední den záruční doby.</w:t>
      </w:r>
    </w:p>
    <w:p w:rsidR="1E3D2E73" w:rsidP="1E3D2E73" w:rsidRDefault="1E3D2E73" w14:paraId="6483A6A3">
      <w:pPr>
        <w:jc w:val="both"/>
        <w:rPr>
          <w:rFonts w:ascii="Times New Roman" w:hAnsi="Times New Roman" w:eastAsia="Times New Roman" w:cs="Times New Roman"/>
          <w:color w:val="000000" w:themeColor="text1" w:themeTint="FF" w:themeShade="FF"/>
          <w:sz w:val="24"/>
          <w:szCs w:val="24"/>
        </w:rPr>
      </w:pPr>
    </w:p>
    <w:p w:rsidR="0B5F3CD9" w:rsidP="1E3D2E73" w:rsidRDefault="0B5F3CD9" w14:paraId="6F0C7621" w14:textId="1CEFCDB7">
      <w:pPr>
        <w:jc w:val="both"/>
        <w:rPr>
          <w:rFonts w:ascii="Times New Roman" w:hAnsi="Times New Roman" w:eastAsia="Times New Roman" w:cs="Times New Roman"/>
          <w:b w:val="1"/>
          <w:bCs w:val="1"/>
          <w:color w:val="000000" w:themeColor="text1" w:themeTint="FF" w:themeShade="FF"/>
          <w:sz w:val="24"/>
          <w:szCs w:val="24"/>
        </w:rPr>
      </w:pPr>
      <w:r w:rsidRPr="1E3D2E73" w:rsidR="0B5F3CD9">
        <w:rPr>
          <w:rFonts w:ascii="Times New Roman" w:hAnsi="Times New Roman" w:eastAsia="Times New Roman" w:cs="Times New Roman"/>
          <w:b w:val="1"/>
          <w:bCs w:val="1"/>
          <w:color w:val="000000" w:themeColor="text1" w:themeTint="FF" w:themeShade="FF"/>
          <w:sz w:val="24"/>
          <w:szCs w:val="24"/>
        </w:rPr>
        <w:t xml:space="preserve">6.9. </w:t>
      </w:r>
      <w:r w:rsidRPr="1E3D2E73" w:rsidR="35D5EC3A">
        <w:rPr>
          <w:rFonts w:ascii="Times New Roman" w:hAnsi="Times New Roman" w:eastAsia="Times New Roman" w:cs="Times New Roman"/>
          <w:color w:val="000000" w:themeColor="text1" w:themeTint="FF" w:themeShade="FF"/>
          <w:sz w:val="24"/>
          <w:szCs w:val="24"/>
        </w:rPr>
        <w:t>Vady Předmětu plnění budou odstraňovány tak, aby Předmět plnění bylo udrženo v dobrém provozuschopném stavu.</w:t>
      </w:r>
    </w:p>
    <w:p w:rsidR="1E3D2E73" w:rsidP="1E3D2E73" w:rsidRDefault="1E3D2E73" w14:paraId="12DCC415">
      <w:pPr>
        <w:jc w:val="both"/>
        <w:rPr>
          <w:rFonts w:ascii="Times New Roman" w:hAnsi="Times New Roman" w:eastAsia="Times New Roman" w:cs="Times New Roman"/>
          <w:color w:val="000000" w:themeColor="text1" w:themeTint="FF" w:themeShade="FF"/>
          <w:sz w:val="24"/>
          <w:szCs w:val="24"/>
          <w:highlight w:val="yellow"/>
        </w:rPr>
      </w:pPr>
    </w:p>
    <w:p w:rsidR="2B5A5432" w:rsidP="1E3D2E73" w:rsidRDefault="2B5A5432" w14:paraId="52575ADB" w14:textId="711FD0B4">
      <w:pPr>
        <w:jc w:val="both"/>
        <w:rPr>
          <w:rFonts w:ascii="Times New Roman" w:hAnsi="Times New Roman" w:eastAsia="Times New Roman" w:cs="Times New Roman"/>
          <w:b w:val="1"/>
          <w:bCs w:val="1"/>
          <w:color w:val="000000" w:themeColor="text1" w:themeTint="FF" w:themeShade="FF"/>
          <w:sz w:val="24"/>
          <w:szCs w:val="24"/>
        </w:rPr>
      </w:pPr>
      <w:r w:rsidRPr="1E3D2E73" w:rsidR="2B5A5432">
        <w:rPr>
          <w:rFonts w:ascii="Times New Roman" w:hAnsi="Times New Roman" w:eastAsia="Times New Roman" w:cs="Times New Roman"/>
          <w:b w:val="1"/>
          <w:bCs w:val="1"/>
          <w:color w:val="000000" w:themeColor="text1" w:themeTint="FF" w:themeShade="FF"/>
          <w:sz w:val="24"/>
          <w:szCs w:val="24"/>
        </w:rPr>
        <w:t>6.10</w:t>
      </w:r>
      <w:r w:rsidRPr="1E3D2E73" w:rsidR="35D5EC3A">
        <w:rPr>
          <w:rFonts w:ascii="Times New Roman" w:hAnsi="Times New Roman" w:eastAsia="Times New Roman" w:cs="Times New Roman"/>
          <w:b w:val="1"/>
          <w:bCs w:val="1"/>
          <w:color w:val="000000" w:themeColor="text1" w:themeTint="FF" w:themeShade="FF"/>
          <w:sz w:val="24"/>
          <w:szCs w:val="24"/>
        </w:rPr>
        <w:t xml:space="preserve">. </w:t>
      </w:r>
      <w:r w:rsidRPr="1E3D2E73" w:rsidR="35D5EC3A">
        <w:rPr>
          <w:rFonts w:ascii="Times New Roman" w:hAnsi="Times New Roman" w:eastAsia="Times New Roman" w:cs="Times New Roman"/>
          <w:color w:val="000000" w:themeColor="text1" w:themeTint="FF" w:themeShade="FF"/>
          <w:sz w:val="24"/>
          <w:szCs w:val="24"/>
        </w:rPr>
        <w:t>Oznámí-li Prodávající, že vady Předmětu plnění neuznává, je Kupující oprávněn v zájmu předejití vzniku škod, žádat odstranění vad vůči Prodávajícímu ve výše uvedených lhůtách s tím, že pokud se prokáže, že Prodávající za tyto vady neodpovídal, bude Kupující povinen tyto vynaložené náklady (prokazatelně, účelně a řádně) Prodávajícímu uhradit a Prodávající bude nadále za Předmět plnění odpovídat v plném rozsahu.</w:t>
      </w:r>
    </w:p>
    <w:p w:rsidR="1E3D2E73" w:rsidP="1E3D2E73" w:rsidRDefault="1E3D2E73" w14:paraId="77E525BF">
      <w:pPr>
        <w:jc w:val="both"/>
        <w:rPr>
          <w:rFonts w:ascii="Times New Roman" w:hAnsi="Times New Roman" w:eastAsia="Times New Roman" w:cs="Times New Roman"/>
          <w:color w:val="000000" w:themeColor="text1" w:themeTint="FF" w:themeShade="FF"/>
          <w:sz w:val="24"/>
          <w:szCs w:val="24"/>
          <w:highlight w:val="yellow"/>
        </w:rPr>
      </w:pPr>
    </w:p>
    <w:p w:rsidR="34254E13" w:rsidP="1E3D2E73" w:rsidRDefault="34254E13" w14:paraId="57CF033B" w14:textId="18564C4D">
      <w:pPr>
        <w:jc w:val="both"/>
        <w:rPr>
          <w:rFonts w:ascii="Times New Roman" w:hAnsi="Times New Roman" w:eastAsia="Times New Roman" w:cs="Times New Roman"/>
          <w:color w:val="000000" w:themeColor="text1" w:themeTint="FF" w:themeShade="FF"/>
          <w:sz w:val="24"/>
          <w:szCs w:val="24"/>
        </w:rPr>
      </w:pPr>
      <w:r w:rsidRPr="1E3D2E73" w:rsidR="34254E13">
        <w:rPr>
          <w:rFonts w:ascii="Times New Roman" w:hAnsi="Times New Roman" w:eastAsia="Times New Roman" w:cs="Times New Roman"/>
          <w:b w:val="1"/>
          <w:bCs w:val="1"/>
          <w:color w:val="000000" w:themeColor="text1" w:themeTint="FF" w:themeShade="FF"/>
          <w:sz w:val="24"/>
          <w:szCs w:val="24"/>
        </w:rPr>
        <w:t>6.11.</w:t>
      </w:r>
      <w:r w:rsidRPr="1E3D2E73" w:rsidR="35D5EC3A">
        <w:rPr>
          <w:rFonts w:ascii="Times New Roman" w:hAnsi="Times New Roman" w:eastAsia="Times New Roman" w:cs="Times New Roman"/>
          <w:color w:val="000000" w:themeColor="text1" w:themeTint="FF" w:themeShade="FF"/>
          <w:sz w:val="24"/>
          <w:szCs w:val="24"/>
        </w:rPr>
        <w:t>V případě odstranění vady Předmětu plnění či jeho části dodáním náhradního plnění (nahrazením novou bezvadnou věcí) běží pro toto náhradní plnění (věc) nová záruční doba, a to ode dne řádného protokolárního dodání a převzetí nového plnění (věci) Kupujícímu. Po dobu od nahlášení vady Předmětu plnění Kupujícím Prodávajícímu až do řádného odstranění vady Předmětu plnění Prodávajícím, neběží záruční doba s tím, že doba přerušení běhu záruční doby bude počítána na celé dny a bude brán v úvahu každý započatý kalendářní den.</w:t>
      </w:r>
    </w:p>
    <w:p w:rsidR="35D5EC3A" w:rsidP="1E3D2E73" w:rsidRDefault="35D5EC3A" w14:paraId="53ADB315" w14:textId="2614A10F">
      <w:pPr>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Smluvní strany se dohodly, že:</w:t>
      </w:r>
    </w:p>
    <w:p w:rsidR="35D5EC3A" w:rsidP="1E3D2E73" w:rsidRDefault="35D5EC3A" w14:paraId="4061E7B7" w14:textId="0F34B08B">
      <w:pPr>
        <w:pStyle w:val="Odstavecseseznamem"/>
        <w:numPr>
          <w:ilvl w:val="0"/>
          <w:numId w:val="50"/>
        </w:numPr>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neodstraní-li Prodávající reklamované vady Předmětu plnění či jeho části ve lhůtě dle této Smlouvy; nebo</w:t>
      </w:r>
      <w:r w:rsidRPr="1E3D2E73" w:rsidR="35D5EC3A">
        <w:rPr>
          <w:rFonts w:ascii="Times New Roman" w:hAnsi="Times New Roman" w:eastAsia="Times New Roman" w:cs="Times New Roman"/>
          <w:color w:val="000000" w:themeColor="text1" w:themeTint="FF" w:themeShade="FF"/>
          <w:sz w:val="24"/>
          <w:szCs w:val="24"/>
        </w:rPr>
        <w:t xml:space="preserve"> </w:t>
      </w:r>
    </w:p>
    <w:p w:rsidR="35D5EC3A" w:rsidP="1E3D2E73" w:rsidRDefault="35D5EC3A" w14:paraId="434CBF41" w14:textId="063F1E4A">
      <w:pPr>
        <w:pStyle w:val="Odstavecseseznamem"/>
        <w:numPr>
          <w:ilvl w:val="0"/>
          <w:numId w:val="50"/>
        </w:numPr>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nezahájí-li Prodávající odstraňování vad Předmětu plnění v termínech dle této Smlouvy; nebo</w:t>
      </w:r>
      <w:r w:rsidRPr="1E3D2E73" w:rsidR="35D5EC3A">
        <w:rPr>
          <w:rFonts w:ascii="Times New Roman" w:hAnsi="Times New Roman" w:eastAsia="Times New Roman" w:cs="Times New Roman"/>
          <w:color w:val="000000" w:themeColor="text1" w:themeTint="FF" w:themeShade="FF"/>
          <w:sz w:val="24"/>
          <w:szCs w:val="24"/>
        </w:rPr>
        <w:t xml:space="preserve"> </w:t>
      </w:r>
    </w:p>
    <w:p w:rsidR="35D5EC3A" w:rsidP="1E3D2E73" w:rsidRDefault="35D5EC3A" w14:paraId="4D1D850B" w14:textId="3C9F2FEE">
      <w:pPr>
        <w:pStyle w:val="Odstavecseseznamem"/>
        <w:numPr>
          <w:ilvl w:val="0"/>
          <w:numId w:val="50"/>
        </w:numPr>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oznámí-li Prodávající Kupujícímu před uplynutím doby k odstranění vad Předmětu plnění, že vadu neodstraní; nebo</w:t>
      </w:r>
      <w:r w:rsidRPr="1E3D2E73" w:rsidR="35D5EC3A">
        <w:rPr>
          <w:rFonts w:ascii="Times New Roman" w:hAnsi="Times New Roman" w:eastAsia="Times New Roman" w:cs="Times New Roman"/>
          <w:color w:val="000000" w:themeColor="text1" w:themeTint="FF" w:themeShade="FF"/>
          <w:sz w:val="24"/>
          <w:szCs w:val="24"/>
        </w:rPr>
        <w:t xml:space="preserve"> </w:t>
      </w:r>
    </w:p>
    <w:p w:rsidR="35D5EC3A" w:rsidP="1E3D2E73" w:rsidRDefault="35D5EC3A" w14:paraId="594CA5B6" w14:textId="47EBEF12">
      <w:pPr>
        <w:pStyle w:val="Odstavecseseznamem"/>
        <w:numPr>
          <w:ilvl w:val="0"/>
          <w:numId w:val="50"/>
        </w:numPr>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 xml:space="preserve">je-li zřejmé, že Prodávající reklamované vady nebo nedodělky Předmětu plnění či jeho části ve lhůtě stanovené Kupujícím přiměřeně dle charakteru vad a nedodělků Předmětu plnění neodstraní, </w:t>
      </w:r>
    </w:p>
    <w:p w:rsidR="35D5EC3A" w:rsidP="1E3D2E73" w:rsidRDefault="35D5EC3A" w14:paraId="5C543235" w14:textId="4861A263">
      <w:pPr>
        <w:pStyle w:val="Normln"/>
        <w:ind w:left="0"/>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má Kupující vedle výše uvedených oprávnění a nároků dle občanského zákoníku též právo zadat, a to i bez předchozího upozornění Prodávajícímu, provedení oprav třetí osobě. Kupující v takovém případě vzniká vůči Prodávajícímu oprávnění, aby mu Prodávající zaplatil částku připadající na cenu, kterou Kupující třetí osobě v důsledku tohoto postupu zaplatí. Nároky Kupujícího vzniklé vůči Prodávajícímu v důsledku odpovědnosti za vady Předmětu plnění dle občanského zákoníku a dále nároky Kupujícího účtovat Prodávajícímu smluvní pokutu zůstávají nedotčeny.</w:t>
      </w:r>
    </w:p>
    <w:p w:rsidR="1E3D2E73" w:rsidP="1E3D2E73" w:rsidRDefault="1E3D2E73" w14:paraId="37EDCBA0">
      <w:pPr>
        <w:jc w:val="both"/>
        <w:rPr>
          <w:rFonts w:ascii="Times New Roman" w:hAnsi="Times New Roman" w:eastAsia="Times New Roman" w:cs="Times New Roman"/>
          <w:color w:val="000000" w:themeColor="text1" w:themeTint="FF" w:themeShade="FF"/>
          <w:sz w:val="24"/>
          <w:szCs w:val="24"/>
          <w:highlight w:val="yellow"/>
        </w:rPr>
      </w:pPr>
    </w:p>
    <w:p w:rsidR="1C99D8B2" w:rsidP="1E3D2E73" w:rsidRDefault="1C99D8B2" w14:paraId="088307BB" w14:textId="1DEF8A4C">
      <w:pPr>
        <w:jc w:val="both"/>
        <w:rPr>
          <w:rFonts w:ascii="Times New Roman" w:hAnsi="Times New Roman" w:eastAsia="Times New Roman" w:cs="Times New Roman"/>
          <w:color w:val="000000" w:themeColor="text1" w:themeTint="FF" w:themeShade="FF"/>
          <w:sz w:val="24"/>
          <w:szCs w:val="24"/>
        </w:rPr>
      </w:pPr>
      <w:r w:rsidRPr="1E3D2E73" w:rsidR="1C99D8B2">
        <w:rPr>
          <w:rFonts w:ascii="Times New Roman" w:hAnsi="Times New Roman" w:eastAsia="Times New Roman" w:cs="Times New Roman"/>
          <w:b w:val="1"/>
          <w:bCs w:val="1"/>
          <w:color w:val="000000" w:themeColor="text1" w:themeTint="FF" w:themeShade="FF"/>
          <w:sz w:val="24"/>
          <w:szCs w:val="24"/>
        </w:rPr>
        <w:t>6.12.</w:t>
      </w:r>
      <w:r w:rsidRPr="1E3D2E73" w:rsidR="35D5EC3A">
        <w:rPr>
          <w:rFonts w:ascii="Times New Roman" w:hAnsi="Times New Roman" w:eastAsia="Times New Roman" w:cs="Times New Roman"/>
          <w:b w:val="1"/>
          <w:bCs w:val="1"/>
          <w:color w:val="000000" w:themeColor="text1" w:themeTint="FF" w:themeShade="FF"/>
          <w:sz w:val="24"/>
          <w:szCs w:val="24"/>
        </w:rPr>
        <w:t xml:space="preserve"> </w:t>
      </w:r>
      <w:r w:rsidRPr="1E3D2E73" w:rsidR="35D5EC3A">
        <w:rPr>
          <w:rFonts w:ascii="Times New Roman" w:hAnsi="Times New Roman" w:eastAsia="Times New Roman" w:cs="Times New Roman"/>
          <w:color w:val="000000" w:themeColor="text1" w:themeTint="FF" w:themeShade="FF"/>
          <w:sz w:val="24"/>
          <w:szCs w:val="24"/>
        </w:rPr>
        <w:t>Práva a povinnosti ze Prodávajícího poskytnuté záruky nezanikají ani odstoupením kterékoli ze smluvních stran od Smlouvy, a to v rozsahu, jaký lze po Prodávající rozumně požadovat s ohledem na již provedenou část plnění.</w:t>
      </w:r>
    </w:p>
    <w:p w:rsidR="35D5EC3A" w:rsidP="1E3D2E73" w:rsidRDefault="35D5EC3A" w14:paraId="1F9B6813" w14:textId="7EA529E8">
      <w:pPr>
        <w:jc w:val="both"/>
        <w:rPr>
          <w:rFonts w:ascii="Times New Roman" w:hAnsi="Times New Roman" w:eastAsia="Times New Roman" w:cs="Times New Roman"/>
          <w:color w:val="000000" w:themeColor="text1" w:themeTint="FF" w:themeShade="FF"/>
          <w:sz w:val="24"/>
          <w:szCs w:val="24"/>
        </w:rPr>
      </w:pPr>
      <w:r w:rsidRPr="1E3D2E73" w:rsidR="35D5EC3A">
        <w:rPr>
          <w:rFonts w:ascii="Times New Roman" w:hAnsi="Times New Roman" w:eastAsia="Times New Roman" w:cs="Times New Roman"/>
          <w:color w:val="000000" w:themeColor="text1" w:themeTint="FF" w:themeShade="FF"/>
          <w:sz w:val="24"/>
          <w:szCs w:val="24"/>
        </w:rPr>
        <w:t>O reklamačním řízení budou Kupujícím pořizovány písemné zápisy ve dvojím vyhotovení, z nichž jeden stejnopis obdrží každá ze smluvních stran.</w:t>
      </w:r>
    </w:p>
    <w:p w:rsidR="1E3D2E73" w:rsidP="1E3D2E73" w:rsidRDefault="1E3D2E73" w14:paraId="4D29213B">
      <w:pPr>
        <w:jc w:val="both"/>
        <w:rPr>
          <w:rFonts w:ascii="Times New Roman" w:hAnsi="Times New Roman" w:eastAsia="Times New Roman" w:cs="Times New Roman"/>
          <w:color w:val="000000" w:themeColor="text1" w:themeTint="FF" w:themeShade="FF"/>
          <w:sz w:val="24"/>
          <w:szCs w:val="24"/>
          <w:highlight w:val="yellow"/>
        </w:rPr>
      </w:pPr>
    </w:p>
    <w:p w:rsidR="33326C7C" w:rsidP="1E3D2E73" w:rsidRDefault="33326C7C" w14:paraId="780DFFFD" w14:textId="3FC2EFC8">
      <w:pPr>
        <w:jc w:val="both"/>
        <w:rPr>
          <w:rFonts w:ascii="Times New Roman" w:hAnsi="Times New Roman" w:eastAsia="Times New Roman" w:cs="Times New Roman"/>
          <w:color w:val="000000" w:themeColor="text1" w:themeTint="FF" w:themeShade="FF"/>
          <w:sz w:val="24"/>
          <w:szCs w:val="24"/>
        </w:rPr>
      </w:pPr>
      <w:r w:rsidRPr="1E3D2E73" w:rsidR="33326C7C">
        <w:rPr>
          <w:rFonts w:ascii="Times New Roman" w:hAnsi="Times New Roman" w:eastAsia="Times New Roman" w:cs="Times New Roman"/>
          <w:b w:val="1"/>
          <w:bCs w:val="1"/>
          <w:color w:val="000000" w:themeColor="text1" w:themeTint="FF" w:themeShade="FF"/>
          <w:sz w:val="24"/>
          <w:szCs w:val="24"/>
        </w:rPr>
        <w:t xml:space="preserve">6.13. </w:t>
      </w:r>
      <w:r w:rsidRPr="1E3D2E73" w:rsidR="35D5EC3A">
        <w:rPr>
          <w:rFonts w:ascii="Times New Roman" w:hAnsi="Times New Roman" w:eastAsia="Times New Roman" w:cs="Times New Roman"/>
          <w:color w:val="000000" w:themeColor="text1" w:themeTint="FF" w:themeShade="FF"/>
          <w:sz w:val="24"/>
          <w:szCs w:val="24"/>
        </w:rPr>
        <w:t>Prodávající je povinen uhradit případné vzniklé penále ze strany IROP, pakliže zapříčinil svou činností porušení pravidel IROP. Pravidla IROP je možné na vyžádání Prodávajícího předložit Kupujícím.</w:t>
      </w:r>
    </w:p>
    <w:p w:rsidR="1E3D2E73" w:rsidP="1E3D2E73" w:rsidRDefault="1E3D2E73" w14:paraId="38B29ADF">
      <w:pPr>
        <w:rPr>
          <w:rFonts w:ascii="Times New Roman" w:hAnsi="Times New Roman" w:eastAsia="Times New Roman" w:cs="Times New Roman"/>
          <w:color w:val="000000" w:themeColor="text1" w:themeTint="FF" w:themeShade="FF"/>
          <w:sz w:val="24"/>
          <w:szCs w:val="24"/>
        </w:rPr>
      </w:pPr>
    </w:p>
    <w:p w:rsidR="719D0CCB" w:rsidP="1E3D2E73" w:rsidRDefault="719D0CCB" w14:paraId="46530DFD" w14:textId="3A8C30D7">
      <w:pPr>
        <w:rPr>
          <w:rFonts w:ascii="Times New Roman" w:hAnsi="Times New Roman" w:eastAsia="Times New Roman" w:cs="Times New Roman"/>
          <w:b w:val="1"/>
          <w:bCs w:val="1"/>
          <w:color w:val="000000" w:themeColor="text1" w:themeTint="FF" w:themeShade="FF"/>
          <w:sz w:val="24"/>
          <w:szCs w:val="24"/>
        </w:rPr>
      </w:pPr>
      <w:r w:rsidRPr="1E3D2E73" w:rsidR="719D0CCB">
        <w:rPr>
          <w:rFonts w:ascii="Times New Roman" w:hAnsi="Times New Roman" w:eastAsia="Times New Roman" w:cs="Times New Roman"/>
          <w:b w:val="1"/>
          <w:bCs w:val="1"/>
          <w:color w:val="000000" w:themeColor="text1" w:themeTint="FF" w:themeShade="FF"/>
          <w:sz w:val="24"/>
          <w:szCs w:val="24"/>
        </w:rPr>
        <w:t>Počátek běhu záruční lhůty se stanovuje na den následující po předání a převzetí celého Předmětu plnění.</w:t>
      </w:r>
    </w:p>
    <w:p w:rsidR="1E3D2E73" w:rsidP="1E3D2E73" w:rsidRDefault="1E3D2E73" w14:paraId="7634D303" w14:textId="3D759F00">
      <w:pPr>
        <w:pStyle w:val="Normln"/>
        <w:jc w:val="both"/>
        <w:rPr>
          <w:rFonts w:ascii="Times New Roman" w:hAnsi="Times New Roman" w:eastAsia="Times New Roman" w:cs="Times New Roman"/>
          <w:color w:val="000000" w:themeColor="text1" w:themeTint="FF" w:themeShade="FF"/>
          <w:sz w:val="24"/>
          <w:szCs w:val="24"/>
        </w:rPr>
      </w:pPr>
    </w:p>
    <w:p w:rsidRPr="006272BC" w:rsidR="006272BC" w:rsidP="1E3D2E73" w:rsidRDefault="006272BC" w14:paraId="08055DC7" w14:textId="77777777">
      <w:pPr>
        <w:rPr>
          <w:rFonts w:ascii="Times New Roman" w:hAnsi="Times New Roman" w:eastAsia="Times New Roman" w:cs="Times New Roman"/>
          <w:sz w:val="24"/>
          <w:szCs w:val="24"/>
        </w:rPr>
      </w:pPr>
    </w:p>
    <w:p w:rsidRPr="006272BC" w:rsidR="006272BC" w:rsidP="1E3D2E73" w:rsidRDefault="0251DD39" w14:paraId="6BCFA90A" w14:textId="1894E80F">
      <w:pPr>
        <w:jc w:val="center"/>
        <w:rPr>
          <w:rFonts w:ascii="Times New Roman" w:hAnsi="Times New Roman" w:eastAsia="Times New Roman" w:cs="Times New Roman"/>
          <w:b w:val="1"/>
          <w:bCs w:val="1"/>
          <w:color w:val="000000" w:themeColor="text1"/>
          <w:sz w:val="24"/>
          <w:szCs w:val="24"/>
        </w:rPr>
      </w:pPr>
      <w:r w:rsidRPr="1E3D2E73" w:rsidR="0251DD39">
        <w:rPr>
          <w:rFonts w:ascii="Times New Roman" w:hAnsi="Times New Roman" w:eastAsia="Times New Roman" w:cs="Times New Roman"/>
          <w:b w:val="1"/>
          <w:bCs w:val="1"/>
          <w:color w:val="000000" w:themeColor="text1" w:themeTint="FF" w:themeShade="FF"/>
          <w:sz w:val="24"/>
          <w:szCs w:val="24"/>
        </w:rPr>
        <w:t>VII.</w:t>
      </w:r>
    </w:p>
    <w:p w:rsidRPr="006272BC" w:rsidR="00887FC0" w:rsidP="1E3D2E73" w:rsidRDefault="0251DD39" w14:paraId="1E2D987A" w14:textId="50EB3EA9">
      <w:pPr>
        <w:jc w:val="center"/>
        <w:rPr>
          <w:rFonts w:ascii="Times New Roman" w:hAnsi="Times New Roman" w:eastAsia="Times New Roman" w:cs="Times New Roman"/>
          <w:b w:val="1"/>
          <w:bCs w:val="1"/>
          <w:sz w:val="24"/>
          <w:szCs w:val="24"/>
          <w:u w:val="single"/>
        </w:rPr>
      </w:pPr>
      <w:r w:rsidRPr="1E3D2E73" w:rsidR="0251DD39">
        <w:rPr>
          <w:rFonts w:ascii="Times New Roman" w:hAnsi="Times New Roman" w:eastAsia="Times New Roman" w:cs="Times New Roman"/>
          <w:b w:val="1"/>
          <w:bCs w:val="1"/>
          <w:color w:val="000000" w:themeColor="text1" w:themeTint="FF" w:themeShade="FF"/>
          <w:sz w:val="24"/>
          <w:szCs w:val="24"/>
          <w:u w:val="single"/>
        </w:rPr>
        <w:t>Práva a povinnosti smluvních stran</w:t>
      </w:r>
    </w:p>
    <w:p w:rsidRPr="006272BC" w:rsidR="00887FC0" w:rsidP="1E3D2E73" w:rsidRDefault="0251DD39" w14:paraId="20EC2014" w14:textId="2C4582FB">
      <w:pPr>
        <w:pStyle w:val="Nadpis2"/>
        <w:spacing w:after="20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5E73882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7.1.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Prodávající je povinen dodávat </w:t>
      </w:r>
      <w:r w:rsidRPr="1E3D2E73" w:rsidR="14B867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předmět dodávky</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 kupujícímu a plnit všechny své povinnosti podle této smlouvy v souladu s účinnými právními předpisy ČR a podle ČS a EN technických norem souvisejících s předmětem plnění této smlouvy.</w:t>
      </w:r>
    </w:p>
    <w:p w:rsidRPr="006272BC" w:rsidR="00887FC0" w:rsidP="1E3D2E73" w:rsidRDefault="0251DD39" w14:paraId="77E5CBE2" w14:textId="1512C16C">
      <w:pPr>
        <w:pStyle w:val="Nadpis2"/>
        <w:spacing w:after="20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0467C9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7.2.</w:t>
      </w:r>
      <w:r w:rsidRPr="1E3D2E73" w:rsidR="0467C9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 P</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rodávající je povinen zajistit, aby veškeré dodávky a související práce byly prováděny kvalifikovanými pracovníky, v souladu s platnými právními předpisy a technickými normami vztahujícími se k předmětu plnění. Zboží, které bude prodávajícím dodáno, musí souhlasit s projektem a normami a musí mít příslušné certifikáty o vlastnostech a jakosti.</w:t>
      </w:r>
    </w:p>
    <w:p w:rsidRPr="006272BC" w:rsidR="00887FC0" w:rsidP="1E3D2E73" w:rsidRDefault="0251DD39" w14:paraId="3BA15ADF" w14:textId="1384401D">
      <w:pPr>
        <w:pStyle w:val="Nadpis2"/>
        <w:spacing w:after="20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4E8411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7.3.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Prodávající je povinen provést po dodání zboží jeho montáž a úklid místa plnění a odvoz všech obalů, odpadů a dalších materiálů používaných při plnění jeho povinností podle této smlouvy, a to v souladu s ustanoveními zákona č. 541/2020 Sb., o odpadech, ve znění pozdějších předpisů.</w:t>
      </w:r>
    </w:p>
    <w:p w:rsidRPr="006272BC" w:rsidR="00887FC0" w:rsidP="1E3D2E73" w:rsidRDefault="0251DD39" w14:paraId="25FF1D98" w14:textId="6F29F2F9">
      <w:pPr>
        <w:pStyle w:val="Nadpis2"/>
        <w:jc w:val="both"/>
        <w:rPr>
          <w:rFonts w:ascii="Times New Roman" w:hAnsi="Times New Roman" w:eastAsia="Times New Roman" w:cs="Times New Roman"/>
          <w:b w:val="0"/>
          <w:bCs w:val="0"/>
          <w:i w:val="0"/>
          <w:iCs w:val="0"/>
          <w:caps w:val="0"/>
          <w:smallCaps w:val="0"/>
          <w:color w:val="000000" w:themeColor="text1" w:themeTint="FF" w:themeShade="FF"/>
          <w:sz w:val="24"/>
          <w:szCs w:val="24"/>
          <w:lang w:eastAsia="cs-CZ" w:bidi="ar-SA"/>
        </w:rPr>
      </w:pPr>
      <w:r w:rsidRPr="1E3D2E73" w:rsidR="2562D3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44810A9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4</w:t>
      </w:r>
      <w:r w:rsidRPr="1E3D2E73" w:rsidR="2562D3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 </w:t>
      </w:r>
      <w:r w:rsidRPr="1E3D2E73" w:rsidR="61705FA5">
        <w:rPr>
          <w:rFonts w:ascii="Times New Roman" w:hAnsi="Times New Roman" w:eastAsia="Times New Roman" w:cs="Times New Roman"/>
          <w:b w:val="0"/>
          <w:bCs w:val="0"/>
          <w:i w:val="0"/>
          <w:iCs w:val="0"/>
          <w:caps w:val="0"/>
          <w:smallCaps w:val="0"/>
          <w:color w:val="000000" w:themeColor="text1" w:themeTint="FF" w:themeShade="FF"/>
          <w:sz w:val="24"/>
          <w:szCs w:val="24"/>
          <w:lang w:eastAsia="cs-CZ" w:bidi="ar-SA"/>
        </w:rPr>
        <w:t>Prodávající na sebe přejímá odpovědnost a ručení za škody způsobené všemi osobami zúčastněnými na provádění Předmětu plnění na zhotovovaném díle po celou dobu provádění Předmětu plnění, tzn. do dokončení a převzetí Předmětu plnění Kupujícím. Stejně tak za škody způsobené svou činností Kupujícímu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Pr="006272BC" w:rsidR="00887FC0" w:rsidP="1E3D2E73" w:rsidRDefault="0251DD39" w14:paraId="499958E0" w14:textId="556E735F">
      <w:pPr>
        <w:pStyle w:val="Normln"/>
        <w:rPr>
          <w:rFonts w:ascii="Times New Roman" w:hAnsi="Times New Roman" w:eastAsia="Times New Roman" w:cs="Times New Roman"/>
        </w:rPr>
      </w:pPr>
    </w:p>
    <w:p w:rsidRPr="006272BC" w:rsidR="00887FC0" w:rsidP="1E3D2E73" w:rsidRDefault="0251DD39" w14:paraId="5B39E881" w14:textId="7A7EC3F4">
      <w:pPr>
        <w:pStyle w:val="Nadpis2"/>
        <w:spacing w:after="20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5F370A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72C9F85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5</w:t>
      </w:r>
      <w:r w:rsidRPr="1E3D2E73" w:rsidR="5F370A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w:t>
      </w:r>
      <w:r w:rsidRPr="1E3D2E73" w:rsidR="5F370A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Prodávající je vlastníkem zboží až do okamžiku jeho převzetí kupujícím. Kupující se stává vlastníkem převzetím zboží v souladu s čl. V. této smlouvy.</w:t>
      </w:r>
    </w:p>
    <w:p w:rsidRPr="006272BC" w:rsidR="00887FC0" w:rsidP="1E3D2E73" w:rsidRDefault="0251DD39" w14:paraId="1DCD83BF" w14:textId="3BCBCCDA">
      <w:pPr>
        <w:pStyle w:val="Nadpis2"/>
        <w:spacing w:after="20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4FFDB2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30AC80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6</w:t>
      </w:r>
      <w:r w:rsidRPr="1E3D2E73" w:rsidR="4FFDB2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 </w:t>
      </w:r>
      <w:r w:rsidRPr="1E3D2E73" w:rsidR="06FEF2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Kupující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je povinen</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 při plnění dle této smlouvy poskytnout nezbytnou součinnost vybranému dodavateli, se kterým byla uzavřena kupní smlouva, tj. zejm. umožnit přístup, montáž a instalaci zboží během doby plnění stanovené v čl. IV této smlouvy.</w:t>
      </w:r>
    </w:p>
    <w:p w:rsidRPr="006272BC" w:rsidR="00887FC0" w:rsidP="1E3D2E73" w:rsidRDefault="0251DD39" w14:paraId="22DA2CFF" w14:textId="2C0F16C8">
      <w:pPr>
        <w:spacing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689703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3036AF9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689703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Prodávající se zavazuje zajistit dodržování pracovněprávních předpisů, zejména zákona </w:t>
      </w:r>
      <w:r>
        <w:br/>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č. 262/2006 Sb., zákoník práce, ve znění pozdějších předpisů (se zvláštním zřetelem na regulaci odměňování, pracovní doby, doby odpočinku mezi směnami apod.), zákona č. 435/2004 Sb., </w:t>
      </w:r>
      <w:r>
        <w:br/>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o zaměstnanosti, ve znění pozdějších předpisů (se zvláštním zřetelem na regulaci zaměstnávání cizinců), vůči všem osobám, které se na plnění předmětu smlouvy podílejí, a to bez ohledu na to, zda jsou práce na předmětu této smlouvy prováděny bezprostředně kupujícím či jeho poddodavateli. Prodávající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Kupující je oprávněn vyžádat si od prodávajícího jakékoli informace a dokumenty, které dokládají splnění povinností dle tohoto odstavce ze strany prodávajícího; prodávající je povinen výzvě kupujícího vyhovět a předložit mu požadované informace nebo dokumenty do 5 pracovních dnů ode dne obdržení takové výzvy.</w:t>
      </w:r>
    </w:p>
    <w:p w:rsidRPr="006272BC" w:rsidR="00887FC0" w:rsidP="1E3D2E73" w:rsidRDefault="0251DD39" w14:paraId="58497319" w14:textId="29F78029">
      <w:pPr>
        <w:spacing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pPr>
      <w:r w:rsidRPr="1E3D2E73" w:rsidR="0C79D13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440C454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8</w:t>
      </w:r>
      <w:r w:rsidRPr="1E3D2E73" w:rsidR="0C79D13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Prodávající nese odpovědnost původce odpadů, zavazuje se nezpůsobovat únik toxických či jiných škodlivých látek v souvislosti s prováděním díla. Prodávající se zavazuje, že v průběhu realizace dodávek učiní opatření, která jsou nezbytná k ochraně životního prostředí. Kupující je oprávněn vyžádat si od prodávajícího jakékoli informace a dokumenty, které dokládají splnění povinností dle tohoto odstavce ze strany prodávajícího; prodávající je povinen výzvě kupujícího vyhovět a předložit mu požadované informace nebo dokumenty do 5 pracovních dnů ode dne obdržení takové výzvy.</w:t>
      </w:r>
    </w:p>
    <w:p w:rsidRPr="006272BC" w:rsidR="00887FC0" w:rsidP="1E3D2E73" w:rsidRDefault="0251DD39" w14:paraId="0B827D46" w14:textId="26AB0D6D">
      <w:pPr>
        <w:jc w:val="both"/>
        <w:rPr>
          <w:rFonts w:ascii="Times New Roman" w:hAnsi="Times New Roman" w:eastAsia="Times New Roman" w:cs="Times New Roman"/>
          <w:b w:val="1"/>
          <w:bCs w:val="1"/>
          <w:color w:val="000000" w:themeColor="text1" w:themeTint="FF" w:themeShade="FF"/>
          <w:sz w:val="24"/>
          <w:szCs w:val="24"/>
        </w:rPr>
      </w:pPr>
      <w:r w:rsidRPr="1E3D2E73" w:rsidR="49BC32D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7.</w:t>
      </w:r>
      <w:r w:rsidRPr="1E3D2E73" w:rsidR="473E2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9</w:t>
      </w:r>
      <w:r w:rsidRPr="1E3D2E73" w:rsidR="49BC32D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cs-CZ"/>
        </w:rPr>
        <w:t xml:space="preserve">. </w:t>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 xml:space="preserve">Prodávající se zavazuje, že dodávané zboží bude zejména v případě, kdy bude kupujícím přímo vyráběno, vyrobeno s maximálně eliminovaným dopadem na životní prostředí, zejména pokud jde </w:t>
      </w:r>
      <w:r>
        <w:br/>
      </w:r>
      <w:r w:rsidRPr="1E3D2E73" w:rsidR="228A1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cs-CZ"/>
        </w:rPr>
        <w:t>o eliminaci nebezpečných látek použitých při výrobě a povrchové úpravě dodávaného zboží. Kupující je oprávněn vyžádat si od prodávajícího jakékoli informace a dokumenty, které dokládají splnění povinností dle tohoto odstavce ze strany prodávajícího; prodávající je povinen výzvě kupujícího vyhovět a předložit mu požadované informace nebo dokumenty do 5 dnů ode dne obdržení takové výzvy.</w:t>
      </w:r>
      <w:r w:rsidRPr="1E3D2E73" w:rsidR="228A1C3A">
        <w:rPr>
          <w:rFonts w:ascii="Times New Roman" w:hAnsi="Times New Roman" w:eastAsia="Times New Roman" w:cs="Times New Roman"/>
          <w:b w:val="1"/>
          <w:bCs w:val="1"/>
          <w:color w:val="000000" w:themeColor="text1" w:themeTint="FF" w:themeShade="FF"/>
          <w:sz w:val="24"/>
          <w:szCs w:val="24"/>
        </w:rPr>
        <w:t xml:space="preserve"> </w:t>
      </w:r>
    </w:p>
    <w:p w:rsidRPr="006272BC" w:rsidR="00887FC0" w:rsidP="1E3D2E73" w:rsidRDefault="0251DD39" w14:paraId="2E067E0C" w14:textId="47D1D526">
      <w:pPr>
        <w:jc w:val="both"/>
        <w:rPr>
          <w:rFonts w:ascii="Times New Roman" w:hAnsi="Times New Roman" w:eastAsia="Times New Roman" w:cs="Times New Roman"/>
          <w:b w:val="1"/>
          <w:bCs w:val="1"/>
          <w:color w:val="000000" w:themeColor="text1" w:themeTint="FF" w:themeShade="FF"/>
          <w:sz w:val="24"/>
          <w:szCs w:val="24"/>
        </w:rPr>
      </w:pPr>
    </w:p>
    <w:p w:rsidRPr="006272BC" w:rsidR="00887FC0" w:rsidP="1E3D2E73" w:rsidRDefault="0251DD39" w14:paraId="5F25FF02" w14:textId="5972DDA5">
      <w:pPr>
        <w:jc w:val="both"/>
        <w:rPr>
          <w:rFonts w:ascii="Times New Roman" w:hAnsi="Times New Roman" w:eastAsia="Times New Roman" w:cs="Times New Roman"/>
          <w:color w:val="000000" w:themeColor="text1" w:themeTint="FF" w:themeShade="FF"/>
          <w:sz w:val="24"/>
          <w:szCs w:val="24"/>
        </w:rPr>
      </w:pPr>
      <w:r w:rsidRPr="1E3D2E73" w:rsidR="0F197DB8">
        <w:rPr>
          <w:rFonts w:ascii="Times New Roman" w:hAnsi="Times New Roman" w:eastAsia="Times New Roman" w:cs="Times New Roman"/>
          <w:b w:val="1"/>
          <w:bCs w:val="1"/>
          <w:color w:val="000000" w:themeColor="text1" w:themeTint="FF" w:themeShade="FF"/>
          <w:sz w:val="24"/>
          <w:szCs w:val="24"/>
        </w:rPr>
        <w:t>7.</w:t>
      </w:r>
      <w:r w:rsidRPr="1E3D2E73" w:rsidR="05158CE1">
        <w:rPr>
          <w:rFonts w:ascii="Times New Roman" w:hAnsi="Times New Roman" w:eastAsia="Times New Roman" w:cs="Times New Roman"/>
          <w:b w:val="1"/>
          <w:bCs w:val="1"/>
          <w:color w:val="000000" w:themeColor="text1" w:themeTint="FF" w:themeShade="FF"/>
          <w:sz w:val="24"/>
          <w:szCs w:val="24"/>
        </w:rPr>
        <w:t>10</w:t>
      </w:r>
      <w:r w:rsidRPr="1E3D2E73" w:rsidR="0F197DB8">
        <w:rPr>
          <w:rFonts w:ascii="Times New Roman" w:hAnsi="Times New Roman" w:eastAsia="Times New Roman" w:cs="Times New Roman"/>
          <w:b w:val="1"/>
          <w:bCs w:val="1"/>
          <w:color w:val="000000" w:themeColor="text1" w:themeTint="FF" w:themeShade="FF"/>
          <w:sz w:val="24"/>
          <w:szCs w:val="24"/>
        </w:rPr>
        <w:t>.</w:t>
      </w:r>
      <w:r w:rsidRPr="1E3D2E73" w:rsidR="228A1C3A">
        <w:rPr>
          <w:rFonts w:ascii="Times New Roman" w:hAnsi="Times New Roman" w:eastAsia="Times New Roman" w:cs="Times New Roman"/>
          <w:b w:val="1"/>
          <w:bCs w:val="1"/>
          <w:color w:val="000000" w:themeColor="text1" w:themeTint="FF" w:themeShade="FF"/>
          <w:sz w:val="24"/>
          <w:szCs w:val="24"/>
        </w:rPr>
        <w:t xml:space="preserve"> </w:t>
      </w:r>
      <w:r w:rsidRPr="1E3D2E73" w:rsidR="228A1C3A">
        <w:rPr>
          <w:rFonts w:ascii="Times New Roman" w:hAnsi="Times New Roman" w:eastAsia="Times New Roman" w:cs="Times New Roman"/>
          <w:color w:val="000000" w:themeColor="text1" w:themeTint="FF" w:themeShade="FF"/>
          <w:sz w:val="24"/>
          <w:szCs w:val="24"/>
        </w:rPr>
        <w:t xml:space="preserve">Smluvní strany se zavazují vyvinout veškeré úsilí k vytvoření potřebných podmínek </w:t>
      </w:r>
      <w:r>
        <w:br/>
      </w:r>
      <w:r w:rsidRPr="1E3D2E73" w:rsidR="228A1C3A">
        <w:rPr>
          <w:rFonts w:ascii="Times New Roman" w:hAnsi="Times New Roman" w:eastAsia="Times New Roman" w:cs="Times New Roman"/>
          <w:color w:val="000000" w:themeColor="text1" w:themeTint="FF" w:themeShade="FF"/>
          <w:sz w:val="24"/>
          <w:szCs w:val="24"/>
        </w:rPr>
        <w:t>pro realizaci Předmětu plnění dle podmínek stanovených Smlouvou, které vyplývají z jejich smluvního postavení. To platí i v případech, kde to není výslovně stanoveno ustanovením Smlouvy.</w:t>
      </w:r>
    </w:p>
    <w:p w:rsidRPr="006272BC" w:rsidR="00887FC0" w:rsidP="1E3D2E73" w:rsidRDefault="0251DD39" w14:paraId="40C71EA7" w14:textId="77777777">
      <w:pPr>
        <w:jc w:val="both"/>
        <w:rPr>
          <w:rFonts w:ascii="Times New Roman" w:hAnsi="Times New Roman" w:eastAsia="Times New Roman" w:cs="Times New Roman"/>
          <w:sz w:val="24"/>
          <w:szCs w:val="24"/>
        </w:rPr>
      </w:pPr>
    </w:p>
    <w:p w:rsidRPr="006272BC" w:rsidR="00887FC0" w:rsidP="1E3D2E73" w:rsidRDefault="0251DD39" w14:paraId="60061C1E" w14:textId="36D58B3F">
      <w:pPr>
        <w:jc w:val="both"/>
        <w:rPr>
          <w:rFonts w:ascii="Times New Roman" w:hAnsi="Times New Roman" w:eastAsia="Times New Roman" w:cs="Times New Roman"/>
          <w:color w:val="000000" w:themeColor="text1" w:themeTint="FF" w:themeShade="FF"/>
          <w:sz w:val="24"/>
          <w:szCs w:val="24"/>
        </w:rPr>
      </w:pPr>
      <w:r w:rsidRPr="1E3D2E73" w:rsidR="378BA446">
        <w:rPr>
          <w:rFonts w:ascii="Times New Roman" w:hAnsi="Times New Roman" w:eastAsia="Times New Roman" w:cs="Times New Roman"/>
          <w:b w:val="1"/>
          <w:bCs w:val="1"/>
          <w:color w:val="000000" w:themeColor="text1" w:themeTint="FF" w:themeShade="FF"/>
          <w:sz w:val="24"/>
          <w:szCs w:val="24"/>
        </w:rPr>
        <w:t>7.</w:t>
      </w:r>
      <w:r w:rsidRPr="1E3D2E73" w:rsidR="7D3EDA2F">
        <w:rPr>
          <w:rFonts w:ascii="Times New Roman" w:hAnsi="Times New Roman" w:eastAsia="Times New Roman" w:cs="Times New Roman"/>
          <w:b w:val="1"/>
          <w:bCs w:val="1"/>
          <w:color w:val="000000" w:themeColor="text1" w:themeTint="FF" w:themeShade="FF"/>
          <w:sz w:val="24"/>
          <w:szCs w:val="24"/>
        </w:rPr>
        <w:t>11</w:t>
      </w:r>
      <w:r w:rsidRPr="1E3D2E73" w:rsidR="378BA446">
        <w:rPr>
          <w:rFonts w:ascii="Times New Roman" w:hAnsi="Times New Roman" w:eastAsia="Times New Roman" w:cs="Times New Roman"/>
          <w:b w:val="1"/>
          <w:bCs w:val="1"/>
          <w:color w:val="000000" w:themeColor="text1" w:themeTint="FF" w:themeShade="FF"/>
          <w:sz w:val="24"/>
          <w:szCs w:val="24"/>
        </w:rPr>
        <w:t>.</w:t>
      </w:r>
      <w:r w:rsidRPr="1E3D2E73" w:rsidR="378BA446">
        <w:rPr>
          <w:rFonts w:ascii="Times New Roman" w:hAnsi="Times New Roman" w:eastAsia="Times New Roman" w:cs="Times New Roman"/>
          <w:color w:val="000000" w:themeColor="text1" w:themeTint="FF" w:themeShade="FF"/>
          <w:sz w:val="24"/>
          <w:szCs w:val="24"/>
        </w:rPr>
        <w:t xml:space="preserve"> </w:t>
      </w:r>
      <w:r w:rsidRPr="1E3D2E73" w:rsidR="228A1C3A">
        <w:rPr>
          <w:rFonts w:ascii="Times New Roman" w:hAnsi="Times New Roman" w:eastAsia="Times New Roman" w:cs="Times New Roman"/>
          <w:color w:val="000000" w:themeColor="text1" w:themeTint="FF" w:themeShade="FF"/>
          <w:sz w:val="24"/>
          <w:szCs w:val="24"/>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Pr="006272BC" w:rsidR="00887FC0" w:rsidP="1E3D2E73" w:rsidRDefault="0251DD39" w14:paraId="3D8463F1" w14:textId="77777777">
      <w:pPr>
        <w:jc w:val="both"/>
        <w:rPr>
          <w:rFonts w:ascii="Times New Roman" w:hAnsi="Times New Roman" w:eastAsia="Times New Roman" w:cs="Times New Roman"/>
          <w:sz w:val="24"/>
          <w:szCs w:val="24"/>
        </w:rPr>
      </w:pPr>
    </w:p>
    <w:p w:rsidRPr="006272BC" w:rsidR="00887FC0" w:rsidP="1E3D2E73" w:rsidRDefault="0251DD39" w14:paraId="444A72D3" w14:textId="4A1A1E8F">
      <w:pPr>
        <w:jc w:val="both"/>
        <w:rPr>
          <w:rFonts w:ascii="Times New Roman" w:hAnsi="Times New Roman" w:eastAsia="Times New Roman" w:cs="Times New Roman"/>
          <w:color w:val="000000" w:themeColor="text1" w:themeTint="FF" w:themeShade="FF"/>
          <w:sz w:val="24"/>
          <w:szCs w:val="24"/>
        </w:rPr>
      </w:pPr>
      <w:r w:rsidRPr="1E3D2E73" w:rsidR="0B3BB8DC">
        <w:rPr>
          <w:rFonts w:ascii="Times New Roman" w:hAnsi="Times New Roman" w:eastAsia="Times New Roman" w:cs="Times New Roman"/>
          <w:b w:val="1"/>
          <w:bCs w:val="1"/>
          <w:color w:val="000000" w:themeColor="text1" w:themeTint="FF" w:themeShade="FF"/>
          <w:sz w:val="24"/>
          <w:szCs w:val="24"/>
        </w:rPr>
        <w:t>7.1</w:t>
      </w:r>
      <w:r w:rsidRPr="1E3D2E73" w:rsidR="35B95E07">
        <w:rPr>
          <w:rFonts w:ascii="Times New Roman" w:hAnsi="Times New Roman" w:eastAsia="Times New Roman" w:cs="Times New Roman"/>
          <w:b w:val="1"/>
          <w:bCs w:val="1"/>
          <w:color w:val="000000" w:themeColor="text1" w:themeTint="FF" w:themeShade="FF"/>
          <w:sz w:val="24"/>
          <w:szCs w:val="24"/>
        </w:rPr>
        <w:t>2</w:t>
      </w:r>
      <w:r w:rsidRPr="1E3D2E73" w:rsidR="0B3BB8DC">
        <w:rPr>
          <w:rFonts w:ascii="Times New Roman" w:hAnsi="Times New Roman" w:eastAsia="Times New Roman" w:cs="Times New Roman"/>
          <w:b w:val="1"/>
          <w:bCs w:val="1"/>
          <w:color w:val="000000" w:themeColor="text1" w:themeTint="FF" w:themeShade="FF"/>
          <w:sz w:val="24"/>
          <w:szCs w:val="24"/>
        </w:rPr>
        <w:t>.</w:t>
      </w:r>
      <w:r w:rsidRPr="1E3D2E73" w:rsidR="228A1C3A">
        <w:rPr>
          <w:rFonts w:ascii="Times New Roman" w:hAnsi="Times New Roman" w:eastAsia="Times New Roman" w:cs="Times New Roman"/>
          <w:b w:val="1"/>
          <w:bCs w:val="1"/>
          <w:color w:val="000000" w:themeColor="text1" w:themeTint="FF" w:themeShade="FF"/>
          <w:sz w:val="24"/>
          <w:szCs w:val="24"/>
        </w:rPr>
        <w:t xml:space="preserve"> </w:t>
      </w:r>
      <w:r w:rsidRPr="1E3D2E73" w:rsidR="228A1C3A">
        <w:rPr>
          <w:rFonts w:ascii="Times New Roman" w:hAnsi="Times New Roman" w:eastAsia="Times New Roman" w:cs="Times New Roman"/>
          <w:color w:val="000000" w:themeColor="text1" w:themeTint="FF" w:themeShade="FF"/>
          <w:sz w:val="24"/>
          <w:szCs w:val="24"/>
        </w:rPr>
        <w:t>Prodávající se zavazuje, že na základě skutečností zjištěných v průběhu plnění povinností dle Smlouvy navrhne a provede opatření směřující k dodržení podmínek stanovených Smlouvou pro naplnění Smlouvy, k ochraně Kupujícího před škodami, ztrátami a zbytečnými výdaji a že poskytne</w:t>
      </w:r>
      <w:r w:rsidRPr="1E3D2E73" w:rsidR="6D66D034">
        <w:rPr>
          <w:rFonts w:ascii="Times New Roman" w:hAnsi="Times New Roman" w:eastAsia="Times New Roman" w:cs="Times New Roman"/>
          <w:color w:val="000000" w:themeColor="text1" w:themeTint="FF" w:themeShade="FF"/>
          <w:sz w:val="24"/>
          <w:szCs w:val="24"/>
        </w:rPr>
        <w:t xml:space="preserve"> </w:t>
      </w:r>
      <w:r w:rsidRPr="1E3D2E73" w:rsidR="228A1C3A">
        <w:rPr>
          <w:rFonts w:ascii="Times New Roman" w:hAnsi="Times New Roman" w:eastAsia="Times New Roman" w:cs="Times New Roman"/>
          <w:color w:val="000000" w:themeColor="text1" w:themeTint="FF" w:themeShade="FF"/>
          <w:sz w:val="24"/>
          <w:szCs w:val="24"/>
        </w:rPr>
        <w:t>zástupci Kupujícího jednajícímu ve věcech technických a jiným osobám zúčastněným na provádění Předmětu plnění, veškeré potřebné doklady, konzultace, pomoc a jinou součinnost.</w:t>
      </w:r>
    </w:p>
    <w:p w:rsidRPr="006272BC" w:rsidR="006272BC" w:rsidP="1E3D2E73" w:rsidRDefault="006272BC" w14:paraId="7F31BFEF" w14:textId="77777777">
      <w:pPr>
        <w:rPr>
          <w:rFonts w:ascii="Times New Roman" w:hAnsi="Times New Roman" w:eastAsia="Times New Roman" w:cs="Times New Roman"/>
          <w:sz w:val="24"/>
          <w:szCs w:val="24"/>
        </w:rPr>
      </w:pPr>
    </w:p>
    <w:p w:rsidRPr="006272BC" w:rsidR="006272BC" w:rsidP="1E3D2E73" w:rsidRDefault="00BC0D8C" w14:paraId="535208C1" w14:textId="0D26C2B6">
      <w:pPr>
        <w:jc w:val="center"/>
        <w:rPr>
          <w:rFonts w:ascii="Times New Roman" w:hAnsi="Times New Roman" w:eastAsia="Times New Roman" w:cs="Times New Roman"/>
          <w:b w:val="1"/>
          <w:bCs w:val="1"/>
          <w:color w:val="000000" w:themeColor="text1"/>
          <w:sz w:val="24"/>
          <w:szCs w:val="24"/>
        </w:rPr>
      </w:pPr>
      <w:r w:rsidRPr="1E3D2E73" w:rsidR="00BC0D8C">
        <w:rPr>
          <w:rFonts w:ascii="Times New Roman" w:hAnsi="Times New Roman" w:eastAsia="Times New Roman" w:cs="Times New Roman"/>
          <w:b w:val="1"/>
          <w:bCs w:val="1"/>
          <w:color w:val="000000" w:themeColor="text1" w:themeTint="FF" w:themeShade="FF"/>
          <w:sz w:val="24"/>
          <w:szCs w:val="24"/>
        </w:rPr>
        <w:t>VIII.</w:t>
      </w:r>
    </w:p>
    <w:p w:rsidRPr="006272BC" w:rsidR="00887FC0" w:rsidP="1E3D2E73" w:rsidRDefault="00887FC0" w14:paraId="636A5B3A" w14:textId="329D3048">
      <w:pPr>
        <w:jc w:val="center"/>
        <w:rPr>
          <w:rFonts w:ascii="Times New Roman" w:hAnsi="Times New Roman" w:eastAsia="Times New Roman" w:cs="Times New Roman"/>
          <w:b w:val="1"/>
          <w:bCs w:val="1"/>
          <w:color w:val="000000" w:themeColor="text1"/>
          <w:sz w:val="24"/>
          <w:szCs w:val="24"/>
          <w:u w:val="single"/>
        </w:rPr>
      </w:pPr>
      <w:r w:rsidRPr="1E3D2E73" w:rsidR="00887FC0">
        <w:rPr>
          <w:rFonts w:ascii="Times New Roman" w:hAnsi="Times New Roman" w:eastAsia="Times New Roman" w:cs="Times New Roman"/>
          <w:b w:val="1"/>
          <w:bCs w:val="1"/>
          <w:color w:val="000000" w:themeColor="text1" w:themeTint="FF" w:themeShade="FF"/>
          <w:sz w:val="24"/>
          <w:szCs w:val="24"/>
          <w:u w:val="single"/>
        </w:rPr>
        <w:t>Pojištění</w:t>
      </w:r>
    </w:p>
    <w:p w:rsidRPr="006272BC" w:rsidR="0D0D3AE4" w:rsidP="1E3D2E73" w:rsidRDefault="0D0D3AE4" w14:paraId="095314AD" w14:textId="22C1C700">
      <w:pPr>
        <w:jc w:val="both"/>
        <w:rPr>
          <w:rFonts w:ascii="Times New Roman" w:hAnsi="Times New Roman" w:eastAsia="Times New Roman" w:cs="Times New Roman"/>
          <w:sz w:val="24"/>
          <w:szCs w:val="24"/>
        </w:rPr>
      </w:pPr>
      <w:r w:rsidRPr="1E3D2E73" w:rsidR="0D0D3AE4">
        <w:rPr>
          <w:rFonts w:ascii="Times New Roman" w:hAnsi="Times New Roman" w:eastAsia="Times New Roman" w:cs="Times New Roman"/>
          <w:b w:val="1"/>
          <w:bCs w:val="1"/>
          <w:sz w:val="24"/>
          <w:szCs w:val="24"/>
        </w:rPr>
        <w:t>8.1.</w:t>
      </w:r>
      <w:r w:rsidRPr="1E3D2E73" w:rsidR="0D0D3AE4">
        <w:rPr>
          <w:rFonts w:ascii="Times New Roman" w:hAnsi="Times New Roman" w:eastAsia="Times New Roman" w:cs="Times New Roman"/>
          <w:sz w:val="24"/>
          <w:szCs w:val="24"/>
        </w:rPr>
        <w:t xml:space="preserve"> Prodávající je povinen být po celou dobu provádění plnění (tj. i po dobu záruční doby) pojištěn; předmětem pojistné smlouvy Prodávajícího je pojištění proti škodám způsobeným jeho činností včetně možných škod způsobených pracovníky Prodávajícího a musí pokrývat veškeré odborné činnosti Prodávajícího včetně instalace dodávky předmětu plnění. </w:t>
      </w:r>
    </w:p>
    <w:p w:rsidRPr="006272BC" w:rsidR="0D0D3AE4" w:rsidP="1E3D2E73" w:rsidRDefault="52A88E44" w14:paraId="5AB12ADD" w14:textId="7A04720E">
      <w:pPr>
        <w:jc w:val="both"/>
        <w:rPr>
          <w:rFonts w:ascii="Times New Roman" w:hAnsi="Times New Roman" w:eastAsia="Times New Roman" w:cs="Times New Roman"/>
          <w:sz w:val="24"/>
          <w:szCs w:val="24"/>
        </w:rPr>
      </w:pPr>
      <w:r w:rsidRPr="1E3D2E73" w:rsidR="52A88E44">
        <w:rPr>
          <w:rFonts w:ascii="Times New Roman" w:hAnsi="Times New Roman" w:eastAsia="Times New Roman" w:cs="Times New Roman"/>
          <w:sz w:val="24"/>
          <w:szCs w:val="24"/>
        </w:rPr>
        <w:t>Výše poj</w:t>
      </w:r>
      <w:r w:rsidRPr="1E3D2E73" w:rsidR="52A88E44">
        <w:rPr>
          <w:rFonts w:ascii="Times New Roman" w:hAnsi="Times New Roman" w:eastAsia="Times New Roman" w:cs="Times New Roman"/>
          <w:sz w:val="24"/>
          <w:szCs w:val="24"/>
        </w:rPr>
        <w:t>istné částky pro tento druh pojištění vyžaduje Kupující v hodnotě</w:t>
      </w:r>
      <w:r w:rsidRPr="1E3D2E73" w:rsidR="48548C44">
        <w:rPr>
          <w:rFonts w:ascii="Times New Roman" w:hAnsi="Times New Roman" w:eastAsia="Times New Roman" w:cs="Times New Roman"/>
          <w:sz w:val="24"/>
          <w:szCs w:val="24"/>
        </w:rPr>
        <w:t xml:space="preserve"> minimálně</w:t>
      </w:r>
      <w:r w:rsidRPr="1E3D2E73" w:rsidR="52A88E44">
        <w:rPr>
          <w:rFonts w:ascii="Times New Roman" w:hAnsi="Times New Roman" w:eastAsia="Times New Roman" w:cs="Times New Roman"/>
          <w:sz w:val="24"/>
          <w:szCs w:val="24"/>
        </w:rPr>
        <w:t xml:space="preserve"> </w:t>
      </w:r>
      <w:r w:rsidRPr="1E3D2E73" w:rsidR="006272BC">
        <w:rPr>
          <w:rFonts w:ascii="Times New Roman" w:hAnsi="Times New Roman" w:eastAsia="Times New Roman" w:cs="Times New Roman"/>
          <w:sz w:val="24"/>
          <w:szCs w:val="24"/>
        </w:rPr>
        <w:t>2.500.000, -</w:t>
      </w:r>
      <w:r w:rsidRPr="1E3D2E73" w:rsidR="5FC15E8B">
        <w:rPr>
          <w:rFonts w:ascii="Times New Roman" w:hAnsi="Times New Roman" w:eastAsia="Times New Roman" w:cs="Times New Roman"/>
          <w:sz w:val="24"/>
          <w:szCs w:val="24"/>
        </w:rPr>
        <w:t xml:space="preserve"> </w:t>
      </w:r>
      <w:r w:rsidRPr="1E3D2E73" w:rsidR="52A88E44">
        <w:rPr>
          <w:rFonts w:ascii="Times New Roman" w:hAnsi="Times New Roman" w:eastAsia="Times New Roman" w:cs="Times New Roman"/>
          <w:sz w:val="24"/>
          <w:szCs w:val="24"/>
        </w:rPr>
        <w:t xml:space="preserve">Kč </w:t>
      </w:r>
      <w:r w:rsidRPr="1E3D2E73" w:rsidR="52A88E44">
        <w:rPr>
          <w:rFonts w:ascii="Times New Roman" w:hAnsi="Times New Roman" w:eastAsia="Times New Roman" w:cs="Times New Roman"/>
          <w:sz w:val="24"/>
          <w:szCs w:val="24"/>
        </w:rPr>
        <w:t>(</w:t>
      </w:r>
      <w:r w:rsidRPr="1E3D2E73" w:rsidR="52A88E44">
        <w:rPr>
          <w:rFonts w:ascii="Times New Roman" w:hAnsi="Times New Roman" w:eastAsia="Times New Roman" w:cs="Times New Roman"/>
          <w:sz w:val="24"/>
          <w:szCs w:val="24"/>
        </w:rPr>
        <w:t>slovy: dvou mil</w:t>
      </w:r>
      <w:r w:rsidRPr="1E3D2E73" w:rsidR="52A88E44">
        <w:rPr>
          <w:rFonts w:ascii="Times New Roman" w:hAnsi="Times New Roman" w:eastAsia="Times New Roman" w:cs="Times New Roman"/>
          <w:sz w:val="24"/>
          <w:szCs w:val="24"/>
        </w:rPr>
        <w:t xml:space="preserve">ionů pět set tisíc korun českých). </w:t>
      </w:r>
    </w:p>
    <w:p w:rsidRPr="006272BC" w:rsidR="006272BC" w:rsidP="1E3D2E73" w:rsidRDefault="006272BC" w14:paraId="37881334" w14:textId="77777777">
      <w:pPr>
        <w:jc w:val="both"/>
        <w:rPr>
          <w:rFonts w:ascii="Times New Roman" w:hAnsi="Times New Roman" w:eastAsia="Times New Roman" w:cs="Times New Roman"/>
          <w:sz w:val="24"/>
          <w:szCs w:val="24"/>
        </w:rPr>
      </w:pPr>
    </w:p>
    <w:p w:rsidR="0D0D3AE4" w:rsidP="1E3D2E73" w:rsidRDefault="63393A32" w14:paraId="61D3889C" w14:textId="19CF2904">
      <w:pPr>
        <w:jc w:val="both"/>
        <w:rPr>
          <w:rFonts w:ascii="Times New Roman" w:hAnsi="Times New Roman" w:eastAsia="Times New Roman" w:cs="Times New Roman"/>
          <w:sz w:val="24"/>
          <w:szCs w:val="24"/>
        </w:rPr>
      </w:pPr>
      <w:r w:rsidRPr="1E3D2E73" w:rsidR="63393A32">
        <w:rPr>
          <w:rFonts w:ascii="Times New Roman" w:hAnsi="Times New Roman" w:eastAsia="Times New Roman" w:cs="Times New Roman"/>
          <w:b w:val="1"/>
          <w:bCs w:val="1"/>
          <w:sz w:val="24"/>
          <w:szCs w:val="24"/>
        </w:rPr>
        <w:t xml:space="preserve">8.2. </w:t>
      </w:r>
      <w:r w:rsidRPr="1E3D2E73" w:rsidR="52A88E44">
        <w:rPr>
          <w:rFonts w:ascii="Times New Roman" w:hAnsi="Times New Roman" w:eastAsia="Times New Roman" w:cs="Times New Roman"/>
          <w:sz w:val="24"/>
          <w:szCs w:val="24"/>
        </w:rPr>
        <w:t>Prodávající předloží Kupujícímu kopii pojistné smlouvy před uzavřením této</w:t>
      </w:r>
      <w:r w:rsidRPr="1E3D2E73" w:rsidR="006272BC">
        <w:rPr>
          <w:rFonts w:ascii="Times New Roman" w:hAnsi="Times New Roman" w:eastAsia="Times New Roman" w:cs="Times New Roman"/>
          <w:sz w:val="24"/>
          <w:szCs w:val="24"/>
        </w:rPr>
        <w:t xml:space="preserve"> </w:t>
      </w:r>
      <w:r w:rsidRPr="1E3D2E73" w:rsidR="52A88E44">
        <w:rPr>
          <w:rFonts w:ascii="Times New Roman" w:hAnsi="Times New Roman" w:eastAsia="Times New Roman" w:cs="Times New Roman"/>
          <w:sz w:val="24"/>
          <w:szCs w:val="24"/>
        </w:rPr>
        <w:t xml:space="preserve">Smlouvy a následně vždy ke dni výročí nebo obnovy této smlouvy. Prodávající se zavazuje, že bude pojistnou smlouvu udržovat v platnosti po celou dobu provádění Předmětu plnění a trvání záruky za Předmět plnění. Poruší-li Prodávající tuto povinnost a dojde k pojistné události, jde úhrada škody za Prodávajícím. Podmínky plnění včetně podílu spoluúčasti stanoví pojistná smlouva. </w:t>
      </w:r>
      <w:r w:rsidRPr="1E3D2E73" w:rsidR="52A88E44">
        <w:rPr>
          <w:rFonts w:ascii="Times New Roman" w:hAnsi="Times New Roman" w:eastAsia="Times New Roman" w:cs="Times New Roman"/>
          <w:sz w:val="24"/>
          <w:szCs w:val="24"/>
        </w:rPr>
        <w:t xml:space="preserve">Doklady o pojištění je Prodávající povinen na požádání kdykoli a ihned (nejpozději do 48 hodin) předložit Kupujícímu. </w:t>
      </w:r>
    </w:p>
    <w:p w:rsidRPr="006272BC" w:rsidR="006272BC" w:rsidP="1E3D2E73" w:rsidRDefault="006272BC" w14:paraId="355B9C12" w14:textId="77777777">
      <w:pPr>
        <w:jc w:val="both"/>
        <w:rPr>
          <w:rFonts w:ascii="Times New Roman" w:hAnsi="Times New Roman" w:eastAsia="Times New Roman" w:cs="Times New Roman"/>
          <w:sz w:val="24"/>
          <w:szCs w:val="24"/>
        </w:rPr>
      </w:pPr>
    </w:p>
    <w:p w:rsidR="0D0D3AE4" w:rsidP="1E3D2E73" w:rsidRDefault="3341486B" w14:paraId="27A0E53F" w14:textId="5A2891CB">
      <w:pPr>
        <w:jc w:val="both"/>
        <w:rPr>
          <w:rFonts w:ascii="Times New Roman" w:hAnsi="Times New Roman" w:eastAsia="Times New Roman" w:cs="Times New Roman"/>
          <w:sz w:val="24"/>
          <w:szCs w:val="24"/>
        </w:rPr>
      </w:pPr>
      <w:r w:rsidRPr="1E3D2E73" w:rsidR="3341486B">
        <w:rPr>
          <w:rFonts w:ascii="Times New Roman" w:hAnsi="Times New Roman" w:eastAsia="Times New Roman" w:cs="Times New Roman"/>
          <w:b w:val="1"/>
          <w:bCs w:val="1"/>
          <w:sz w:val="24"/>
          <w:szCs w:val="24"/>
        </w:rPr>
        <w:t>8.3.</w:t>
      </w:r>
      <w:r w:rsidRPr="1E3D2E73" w:rsidR="3341486B">
        <w:rPr>
          <w:rFonts w:ascii="Times New Roman" w:hAnsi="Times New Roman" w:eastAsia="Times New Roman" w:cs="Times New Roman"/>
          <w:sz w:val="24"/>
          <w:szCs w:val="24"/>
        </w:rPr>
        <w:t xml:space="preserve"> </w:t>
      </w:r>
      <w:r w:rsidRPr="1E3D2E73" w:rsidR="52A88E44">
        <w:rPr>
          <w:rFonts w:ascii="Times New Roman" w:hAnsi="Times New Roman" w:eastAsia="Times New Roman" w:cs="Times New Roman"/>
          <w:sz w:val="24"/>
          <w:szCs w:val="24"/>
        </w:rPr>
        <w:t xml:space="preserve">Prodávající je také povinen zabezpečit pojištění osob proti úrazu, pojištění poddodavatelů v rozsahu jejich dodávky. Při vzniku pojistné události zabezpečuje veškeré úkony vůči pojistiteli Prodávající. Kupující je povinen poskytnout v souvislosti s pojistnou událostí Prodávajícímu veškerou součinnost, která je v jeho možnostech. Náklady na pojištění Předmětu plnění nese Prodávající a má je zahrnuty ve sjednané ceně. </w:t>
      </w:r>
    </w:p>
    <w:p w:rsidRPr="006272BC" w:rsidR="006272BC" w:rsidP="1E3D2E73" w:rsidRDefault="006272BC" w14:paraId="2A6EC9BB" w14:textId="77777777">
      <w:pPr>
        <w:jc w:val="both"/>
        <w:rPr>
          <w:rFonts w:ascii="Times New Roman" w:hAnsi="Times New Roman" w:eastAsia="Times New Roman" w:cs="Times New Roman"/>
          <w:sz w:val="24"/>
          <w:szCs w:val="24"/>
        </w:rPr>
      </w:pPr>
    </w:p>
    <w:p w:rsidR="0D0D3AE4" w:rsidP="1E3D2E73" w:rsidRDefault="52A88E44" w14:paraId="0871AF04" w14:textId="0CBCA472">
      <w:pPr>
        <w:jc w:val="both"/>
        <w:rPr>
          <w:rFonts w:ascii="Times New Roman" w:hAnsi="Times New Roman" w:eastAsia="Times New Roman" w:cs="Times New Roman"/>
          <w:sz w:val="24"/>
          <w:szCs w:val="24"/>
        </w:rPr>
      </w:pPr>
      <w:r w:rsidRPr="1E3D2E73" w:rsidR="52A88E44">
        <w:rPr>
          <w:rFonts w:ascii="Times New Roman" w:hAnsi="Times New Roman" w:eastAsia="Times New Roman" w:cs="Times New Roman"/>
          <w:b w:val="1"/>
          <w:bCs w:val="1"/>
          <w:sz w:val="24"/>
          <w:szCs w:val="24"/>
        </w:rPr>
        <w:t>8.</w:t>
      </w:r>
      <w:r w:rsidRPr="1E3D2E73" w:rsidR="56E6DFEC">
        <w:rPr>
          <w:rFonts w:ascii="Times New Roman" w:hAnsi="Times New Roman" w:eastAsia="Times New Roman" w:cs="Times New Roman"/>
          <w:b w:val="1"/>
          <w:bCs w:val="1"/>
          <w:sz w:val="24"/>
          <w:szCs w:val="24"/>
        </w:rPr>
        <w:t>4</w:t>
      </w:r>
      <w:r w:rsidRPr="1E3D2E73" w:rsidR="52A88E44">
        <w:rPr>
          <w:rFonts w:ascii="Times New Roman" w:hAnsi="Times New Roman" w:eastAsia="Times New Roman" w:cs="Times New Roman"/>
          <w:b w:val="1"/>
          <w:bCs w:val="1"/>
          <w:sz w:val="24"/>
          <w:szCs w:val="24"/>
        </w:rPr>
        <w:t>.</w:t>
      </w:r>
      <w:r w:rsidRPr="1E3D2E73" w:rsidR="52A88E44">
        <w:rPr>
          <w:rFonts w:ascii="Times New Roman" w:hAnsi="Times New Roman" w:eastAsia="Times New Roman" w:cs="Times New Roman"/>
          <w:sz w:val="24"/>
          <w:szCs w:val="24"/>
        </w:rPr>
        <w:t xml:space="preserve"> Prodávající se dále zavazuje řádně a včas plnit veškeré závazky z této pojistné</w:t>
      </w:r>
      <w:r w:rsidRPr="1E3D2E73" w:rsidR="15C0982E">
        <w:rPr>
          <w:rFonts w:ascii="Times New Roman" w:hAnsi="Times New Roman" w:eastAsia="Times New Roman" w:cs="Times New Roman"/>
          <w:sz w:val="24"/>
          <w:szCs w:val="24"/>
        </w:rPr>
        <w:t xml:space="preserve"> </w:t>
      </w:r>
      <w:r w:rsidRPr="1E3D2E73" w:rsidR="52A88E44">
        <w:rPr>
          <w:rFonts w:ascii="Times New Roman" w:hAnsi="Times New Roman" w:eastAsia="Times New Roman" w:cs="Times New Roman"/>
          <w:sz w:val="24"/>
          <w:szCs w:val="24"/>
        </w:rPr>
        <w:t xml:space="preserve">smlouvy a udržovat pojištění dle ustanovení tohoto článku Smlouvy po celou dobu </w:t>
      </w:r>
      <w:r>
        <w:tab/>
      </w:r>
      <w:r w:rsidRPr="1E3D2E73" w:rsidR="52A88E44">
        <w:rPr>
          <w:rFonts w:ascii="Times New Roman" w:hAnsi="Times New Roman" w:eastAsia="Times New Roman" w:cs="Times New Roman"/>
          <w:sz w:val="24"/>
          <w:szCs w:val="24"/>
        </w:rPr>
        <w:t>plnění</w:t>
      </w:r>
      <w:r w:rsidRPr="1E3D2E73" w:rsidR="006272BC">
        <w:rPr>
          <w:rFonts w:ascii="Times New Roman" w:hAnsi="Times New Roman" w:eastAsia="Times New Roman" w:cs="Times New Roman"/>
          <w:sz w:val="24"/>
          <w:szCs w:val="24"/>
        </w:rPr>
        <w:t xml:space="preserve"> </w:t>
      </w:r>
      <w:r w:rsidRPr="1E3D2E73" w:rsidR="52A88E44">
        <w:rPr>
          <w:rFonts w:ascii="Times New Roman" w:hAnsi="Times New Roman" w:eastAsia="Times New Roman" w:cs="Times New Roman"/>
          <w:sz w:val="24"/>
          <w:szCs w:val="24"/>
        </w:rPr>
        <w:t>Předmětu plnění a trvání záruky za Předmět plnění. V případě zániku pojistné smlouvy uzavře Prodávající nejpozději do sedmi dnů pojistnou smlouvu alespoň ve stejném rozsahu a tuto předloží v ověřené kopii Prodávajícímu nejpozději do tří dnů ode dne jejího uzavření, a to společně s dokladem prokazujícím zaplacení pojistného na období ode dne uzavření pojistné smlouvy do dne řádného předání Předmětu plnění Kupujícímu, eventuálně potvrzením pojišťovacího ústavu o zaplaceném pojistném na toto období</w:t>
      </w:r>
      <w:r w:rsidRPr="1E3D2E73" w:rsidR="41E6A445">
        <w:rPr>
          <w:rFonts w:ascii="Times New Roman" w:hAnsi="Times New Roman" w:eastAsia="Times New Roman" w:cs="Times New Roman"/>
          <w:sz w:val="24"/>
          <w:szCs w:val="24"/>
        </w:rPr>
        <w:t>.</w:t>
      </w:r>
    </w:p>
    <w:p w:rsidRPr="006272BC" w:rsidR="006272BC" w:rsidP="1E3D2E73" w:rsidRDefault="006272BC" w14:paraId="18D25BE5" w14:textId="77777777">
      <w:pPr>
        <w:rPr>
          <w:rFonts w:ascii="Times New Roman" w:hAnsi="Times New Roman" w:eastAsia="Times New Roman" w:cs="Times New Roman"/>
          <w:sz w:val="24"/>
          <w:szCs w:val="24"/>
        </w:rPr>
      </w:pPr>
    </w:p>
    <w:p w:rsidRPr="006272BC" w:rsidR="00541EAA" w:rsidP="1E3D2E73" w:rsidRDefault="00C86365" w14:paraId="4F956269" w14:textId="38F98154">
      <w:pPr>
        <w:jc w:val="center"/>
        <w:rPr>
          <w:rFonts w:ascii="Times New Roman" w:hAnsi="Times New Roman" w:eastAsia="Times New Roman" w:cs="Times New Roman"/>
          <w:b w:val="1"/>
          <w:bCs w:val="1"/>
          <w:sz w:val="24"/>
          <w:szCs w:val="24"/>
        </w:rPr>
      </w:pPr>
      <w:r w:rsidRPr="1E3D2E73" w:rsidR="00C86365">
        <w:rPr>
          <w:rFonts w:ascii="Times New Roman" w:hAnsi="Times New Roman" w:eastAsia="Times New Roman" w:cs="Times New Roman"/>
          <w:b w:val="1"/>
          <w:bCs w:val="1"/>
          <w:sz w:val="24"/>
          <w:szCs w:val="24"/>
        </w:rPr>
        <w:t>I</w:t>
      </w:r>
      <w:r w:rsidRPr="1E3D2E73" w:rsidR="00BC0D8C">
        <w:rPr>
          <w:rFonts w:ascii="Times New Roman" w:hAnsi="Times New Roman" w:eastAsia="Times New Roman" w:cs="Times New Roman"/>
          <w:b w:val="1"/>
          <w:bCs w:val="1"/>
          <w:sz w:val="24"/>
          <w:szCs w:val="24"/>
        </w:rPr>
        <w:t>X</w:t>
      </w:r>
      <w:r w:rsidRPr="1E3D2E73" w:rsidR="00541EAA">
        <w:rPr>
          <w:rFonts w:ascii="Times New Roman" w:hAnsi="Times New Roman" w:eastAsia="Times New Roman" w:cs="Times New Roman"/>
          <w:b w:val="1"/>
          <w:bCs w:val="1"/>
          <w:sz w:val="24"/>
          <w:szCs w:val="24"/>
        </w:rPr>
        <w:t>.</w:t>
      </w:r>
    </w:p>
    <w:p w:rsidRPr="006272BC" w:rsidR="003D58F3" w:rsidP="1E3D2E73" w:rsidRDefault="003D58F3" w14:paraId="30ED3694" w14:textId="77777777">
      <w:pPr>
        <w:jc w:val="center"/>
        <w:rPr>
          <w:rFonts w:ascii="Times New Roman" w:hAnsi="Times New Roman" w:eastAsia="Times New Roman" w:cs="Times New Roman"/>
          <w:b w:val="1"/>
          <w:bCs w:val="1"/>
          <w:sz w:val="24"/>
          <w:szCs w:val="24"/>
          <w:u w:val="single"/>
        </w:rPr>
      </w:pPr>
      <w:r w:rsidRPr="1E3D2E73" w:rsidR="003D58F3">
        <w:rPr>
          <w:rFonts w:ascii="Times New Roman" w:hAnsi="Times New Roman" w:eastAsia="Times New Roman" w:cs="Times New Roman"/>
          <w:b w:val="1"/>
          <w:bCs w:val="1"/>
          <w:sz w:val="24"/>
          <w:szCs w:val="24"/>
          <w:u w:val="single"/>
        </w:rPr>
        <w:t>Sankce</w:t>
      </w:r>
    </w:p>
    <w:p w:rsidRPr="006272BC" w:rsidR="00541EAA" w:rsidP="1E3D2E73" w:rsidRDefault="00BC0D8C" w14:paraId="17539CD7" w14:textId="305967DE">
      <w:pPr>
        <w:jc w:val="both"/>
        <w:rPr>
          <w:rFonts w:ascii="Times New Roman" w:hAnsi="Times New Roman" w:eastAsia="Times New Roman" w:cs="Times New Roman"/>
          <w:sz w:val="24"/>
          <w:szCs w:val="24"/>
        </w:rPr>
      </w:pPr>
      <w:r w:rsidRPr="1E3D2E73" w:rsidR="00BC0D8C">
        <w:rPr>
          <w:rFonts w:ascii="Times New Roman" w:hAnsi="Times New Roman" w:eastAsia="Times New Roman" w:cs="Times New Roman"/>
          <w:b w:val="1"/>
          <w:bCs w:val="1"/>
          <w:sz w:val="24"/>
          <w:szCs w:val="24"/>
        </w:rPr>
        <w:t>9</w:t>
      </w:r>
      <w:r w:rsidRPr="1E3D2E73" w:rsidR="00541EAA">
        <w:rPr>
          <w:rFonts w:ascii="Times New Roman" w:hAnsi="Times New Roman" w:eastAsia="Times New Roman" w:cs="Times New Roman"/>
          <w:b w:val="1"/>
          <w:bCs w:val="1"/>
          <w:sz w:val="24"/>
          <w:szCs w:val="24"/>
        </w:rPr>
        <w:t>.1.</w:t>
      </w:r>
      <w:r w:rsidRPr="1E3D2E73" w:rsidR="00541EAA">
        <w:rPr>
          <w:rFonts w:ascii="Times New Roman" w:hAnsi="Times New Roman" w:eastAsia="Times New Roman" w:cs="Times New Roman"/>
          <w:sz w:val="24"/>
          <w:szCs w:val="24"/>
        </w:rPr>
        <w:t xml:space="preserve"> V případě prodlení se zaplacením faktury za dodané zboží má prodávající právo vyúčtovat a</w:t>
      </w:r>
      <w:r w:rsidRPr="1E3D2E73" w:rsidR="000762A1">
        <w:rPr>
          <w:rFonts w:ascii="Times New Roman" w:hAnsi="Times New Roman" w:eastAsia="Times New Roman" w:cs="Times New Roman"/>
          <w:sz w:val="24"/>
          <w:szCs w:val="24"/>
        </w:rPr>
        <w:t> </w:t>
      </w:r>
      <w:r w:rsidRPr="1E3D2E73" w:rsidR="00541EAA">
        <w:rPr>
          <w:rFonts w:ascii="Times New Roman" w:hAnsi="Times New Roman" w:eastAsia="Times New Roman" w:cs="Times New Roman"/>
          <w:sz w:val="24"/>
          <w:szCs w:val="24"/>
        </w:rPr>
        <w:t>kupující povinnost uh</w:t>
      </w:r>
      <w:r w:rsidRPr="1E3D2E73" w:rsidR="00E676FB">
        <w:rPr>
          <w:rFonts w:ascii="Times New Roman" w:hAnsi="Times New Roman" w:eastAsia="Times New Roman" w:cs="Times New Roman"/>
          <w:sz w:val="24"/>
          <w:szCs w:val="24"/>
        </w:rPr>
        <w:t xml:space="preserve">radit smluvní pokutu ve výši </w:t>
      </w:r>
      <w:r w:rsidRPr="1E3D2E73" w:rsidR="004B5073">
        <w:rPr>
          <w:rFonts w:ascii="Times New Roman" w:hAnsi="Times New Roman" w:eastAsia="Times New Roman" w:cs="Times New Roman"/>
          <w:b w:val="1"/>
          <w:bCs w:val="1"/>
          <w:sz w:val="24"/>
          <w:szCs w:val="24"/>
        </w:rPr>
        <w:t>0,02 %</w:t>
      </w:r>
      <w:r w:rsidRPr="1E3D2E73" w:rsidR="00623DE5">
        <w:rPr>
          <w:rFonts w:ascii="Times New Roman" w:hAnsi="Times New Roman" w:eastAsia="Times New Roman" w:cs="Times New Roman"/>
          <w:sz w:val="24"/>
          <w:szCs w:val="24"/>
        </w:rPr>
        <w:t xml:space="preserve"> </w:t>
      </w:r>
      <w:r w:rsidRPr="1E3D2E73" w:rsidR="00623DE5">
        <w:rPr>
          <w:rFonts w:ascii="Times New Roman" w:hAnsi="Times New Roman" w:eastAsia="Times New Roman" w:cs="Times New Roman"/>
          <w:sz w:val="24"/>
          <w:szCs w:val="24"/>
        </w:rPr>
        <w:t>z dlužné částky za </w:t>
      </w:r>
      <w:r w:rsidRPr="1E3D2E73" w:rsidR="00541EAA">
        <w:rPr>
          <w:rFonts w:ascii="Times New Roman" w:hAnsi="Times New Roman" w:eastAsia="Times New Roman" w:cs="Times New Roman"/>
          <w:sz w:val="24"/>
          <w:szCs w:val="24"/>
        </w:rPr>
        <w:t>každý den prodlení.</w:t>
      </w:r>
    </w:p>
    <w:p w:rsidR="1E3D2E73" w:rsidP="1E3D2E73" w:rsidRDefault="1E3D2E73" w14:paraId="7E9A6EDE" w14:textId="3A0D7C62">
      <w:pPr>
        <w:pStyle w:val="Normln"/>
        <w:jc w:val="both"/>
        <w:rPr>
          <w:rFonts w:ascii="Times New Roman" w:hAnsi="Times New Roman" w:eastAsia="Times New Roman" w:cs="Times New Roman"/>
          <w:b w:val="1"/>
          <w:bCs w:val="1"/>
          <w:sz w:val="24"/>
          <w:szCs w:val="24"/>
        </w:rPr>
      </w:pPr>
    </w:p>
    <w:p w:rsidRPr="006272BC" w:rsidR="003C582D" w:rsidP="1E3D2E73" w:rsidRDefault="00BC0D8C" w14:paraId="1B191F88" w14:textId="6FACE3DD">
      <w:pPr>
        <w:pStyle w:val="Normln"/>
        <w:ind w:left="0"/>
        <w:jc w:val="both"/>
        <w:rPr>
          <w:rFonts w:ascii="Times New Roman" w:hAnsi="Times New Roman" w:eastAsia="Times New Roman" w:cs="Times New Roman"/>
          <w:color w:val="auto"/>
          <w:sz w:val="24"/>
          <w:szCs w:val="24"/>
        </w:rPr>
      </w:pPr>
      <w:r w:rsidRPr="1E3D2E73" w:rsidR="00BC0D8C">
        <w:rPr>
          <w:rFonts w:ascii="Times New Roman" w:hAnsi="Times New Roman" w:eastAsia="Times New Roman" w:cs="Times New Roman"/>
          <w:b w:val="1"/>
          <w:bCs w:val="1"/>
          <w:sz w:val="24"/>
          <w:szCs w:val="24"/>
        </w:rPr>
        <w:t>9</w:t>
      </w:r>
      <w:r w:rsidRPr="1E3D2E73" w:rsidR="00541EAA">
        <w:rPr>
          <w:rFonts w:ascii="Times New Roman" w:hAnsi="Times New Roman" w:eastAsia="Times New Roman" w:cs="Times New Roman"/>
          <w:b w:val="1"/>
          <w:bCs w:val="1"/>
          <w:sz w:val="24"/>
          <w:szCs w:val="24"/>
        </w:rPr>
        <w:t>.2.</w:t>
      </w:r>
      <w:r w:rsidRPr="1E3D2E73" w:rsidR="00541EAA">
        <w:rPr>
          <w:rFonts w:ascii="Times New Roman" w:hAnsi="Times New Roman" w:eastAsia="Times New Roman" w:cs="Times New Roman"/>
          <w:sz w:val="24"/>
          <w:szCs w:val="24"/>
        </w:rPr>
        <w:t xml:space="preserve"> </w:t>
      </w:r>
      <w:r w:rsidRPr="1E3D2E73" w:rsidR="002F6BA4">
        <w:rPr>
          <w:rFonts w:ascii="Times New Roman" w:hAnsi="Times New Roman" w:eastAsia="Times New Roman" w:cs="Times New Roman"/>
          <w:color w:val="auto"/>
          <w:sz w:val="24"/>
          <w:szCs w:val="24"/>
        </w:rPr>
        <w:t xml:space="preserve">V případě </w:t>
      </w:r>
      <w:r w:rsidRPr="1E3D2E73" w:rsidR="121491F6">
        <w:rPr>
          <w:rFonts w:ascii="Times New Roman" w:hAnsi="Times New Roman" w:eastAsia="Times New Roman" w:cs="Times New Roman"/>
          <w:color w:val="auto"/>
          <w:sz w:val="24"/>
          <w:szCs w:val="24"/>
        </w:rPr>
        <w:t>nedodržení konečného term</w:t>
      </w:r>
      <w:r w:rsidRPr="1E3D2E73" w:rsidR="252C2CD5">
        <w:rPr>
          <w:rFonts w:ascii="Times New Roman" w:hAnsi="Times New Roman" w:eastAsia="Times New Roman" w:cs="Times New Roman"/>
          <w:color w:val="auto"/>
          <w:sz w:val="24"/>
          <w:szCs w:val="24"/>
        </w:rPr>
        <w:t xml:space="preserve">ínu specifikovaného v čl. 4.1. a/nebo </w:t>
      </w:r>
      <w:r w:rsidRPr="1E3D2E73" w:rsidR="121491F6">
        <w:rPr>
          <w:rFonts w:ascii="Times New Roman" w:hAnsi="Times New Roman" w:eastAsia="Times New Roman" w:cs="Times New Roman"/>
          <w:color w:val="auto"/>
          <w:sz w:val="24"/>
          <w:szCs w:val="24"/>
        </w:rPr>
        <w:t xml:space="preserve">dílčích termínů specifikovaných v čl. </w:t>
      </w:r>
      <w:r w:rsidRPr="1E3D2E73" w:rsidR="121491F6">
        <w:rPr>
          <w:rFonts w:ascii="Times New Roman" w:hAnsi="Times New Roman" w:eastAsia="Times New Roman" w:cs="Times New Roman"/>
          <w:color w:val="auto"/>
          <w:sz w:val="24"/>
          <w:szCs w:val="24"/>
        </w:rPr>
        <w:t>4.2.</w:t>
      </w:r>
      <w:r w:rsidRPr="1E3D2E73" w:rsidR="002F6BA4">
        <w:rPr>
          <w:rFonts w:ascii="Times New Roman" w:hAnsi="Times New Roman" w:eastAsia="Times New Roman" w:cs="Times New Roman"/>
          <w:color w:val="auto"/>
          <w:sz w:val="24"/>
          <w:szCs w:val="24"/>
        </w:rPr>
        <w:t xml:space="preserve"> se</w:t>
      </w:r>
      <w:r w:rsidRPr="1E3D2E73" w:rsidR="002F6BA4">
        <w:rPr>
          <w:rFonts w:ascii="Times New Roman" w:hAnsi="Times New Roman" w:eastAsia="Times New Roman" w:cs="Times New Roman"/>
          <w:color w:val="auto"/>
          <w:sz w:val="24"/>
          <w:szCs w:val="24"/>
        </w:rPr>
        <w:t xml:space="preserve"> prodávající zavazuje uhradit kupujícímu smluvní pokutu ve výši </w:t>
      </w:r>
    </w:p>
    <w:p w:rsidRPr="006272BC" w:rsidR="003C582D" w:rsidP="1E3D2E73" w:rsidRDefault="00BC0D8C" w14:paraId="173B9D5E" w14:textId="60A94F1A">
      <w:pPr>
        <w:pStyle w:val="Normln"/>
        <w:ind w:left="0"/>
        <w:jc w:val="both"/>
        <w:rPr>
          <w:rFonts w:ascii="Times New Roman" w:hAnsi="Times New Roman" w:eastAsia="Times New Roman" w:cs="Times New Roman"/>
          <w:sz w:val="24"/>
          <w:szCs w:val="24"/>
        </w:rPr>
      </w:pPr>
      <w:r w:rsidRPr="1E3D2E73" w:rsidR="1BC432C4">
        <w:rPr>
          <w:rFonts w:ascii="Times New Roman" w:hAnsi="Times New Roman" w:eastAsia="Times New Roman" w:cs="Times New Roman"/>
          <w:b w:val="1"/>
          <w:bCs w:val="1"/>
          <w:color w:val="auto"/>
          <w:sz w:val="24"/>
          <w:szCs w:val="24"/>
        </w:rPr>
        <w:t xml:space="preserve">1 </w:t>
      </w:r>
      <w:r w:rsidRPr="1E3D2E73" w:rsidR="004B5073">
        <w:rPr>
          <w:rFonts w:ascii="Times New Roman" w:hAnsi="Times New Roman" w:eastAsia="Times New Roman" w:cs="Times New Roman"/>
          <w:b w:val="1"/>
          <w:bCs w:val="1"/>
          <w:color w:val="auto"/>
          <w:sz w:val="24"/>
          <w:szCs w:val="24"/>
        </w:rPr>
        <w:t>%</w:t>
      </w:r>
      <w:r w:rsidRPr="1E3D2E73" w:rsidR="004B5073">
        <w:rPr>
          <w:rFonts w:ascii="Times New Roman" w:hAnsi="Times New Roman" w:eastAsia="Times New Roman" w:cs="Times New Roman"/>
          <w:color w:val="auto"/>
          <w:sz w:val="24"/>
          <w:szCs w:val="24"/>
        </w:rPr>
        <w:t xml:space="preserve"> z </w:t>
      </w:r>
      <w:r w:rsidRPr="1E3D2E73" w:rsidR="004B5073">
        <w:rPr>
          <w:rFonts w:ascii="Times New Roman" w:hAnsi="Times New Roman" w:eastAsia="Times New Roman" w:cs="Times New Roman"/>
          <w:color w:val="auto"/>
          <w:sz w:val="24"/>
          <w:szCs w:val="24"/>
        </w:rPr>
        <w:t xml:space="preserve">ceny celkové </w:t>
      </w:r>
      <w:r w:rsidRPr="1E3D2E73" w:rsidR="00A35760">
        <w:rPr>
          <w:rFonts w:ascii="Times New Roman" w:hAnsi="Times New Roman" w:eastAsia="Times New Roman" w:cs="Times New Roman"/>
          <w:color w:val="auto"/>
          <w:sz w:val="24"/>
          <w:szCs w:val="24"/>
        </w:rPr>
        <w:t xml:space="preserve">nedodané části </w:t>
      </w:r>
      <w:r w:rsidRPr="1E3D2E73" w:rsidR="004B5073">
        <w:rPr>
          <w:rFonts w:ascii="Times New Roman" w:hAnsi="Times New Roman" w:eastAsia="Times New Roman" w:cs="Times New Roman"/>
          <w:color w:val="auto"/>
          <w:sz w:val="24"/>
          <w:szCs w:val="24"/>
        </w:rPr>
        <w:t>dodávky bez DPH</w:t>
      </w:r>
      <w:r w:rsidRPr="1E3D2E73" w:rsidR="004B5073">
        <w:rPr>
          <w:rFonts w:ascii="Times New Roman" w:hAnsi="Times New Roman" w:eastAsia="Times New Roman" w:cs="Times New Roman"/>
          <w:color w:val="auto"/>
          <w:sz w:val="24"/>
          <w:szCs w:val="24"/>
        </w:rPr>
        <w:t xml:space="preserve"> </w:t>
      </w:r>
      <w:r w:rsidRPr="1E3D2E73" w:rsidR="002F6A5A">
        <w:rPr>
          <w:rFonts w:ascii="Times New Roman" w:hAnsi="Times New Roman" w:eastAsia="Times New Roman" w:cs="Times New Roman"/>
          <w:color w:val="auto"/>
          <w:sz w:val="24"/>
          <w:szCs w:val="24"/>
        </w:rPr>
        <w:t>za každý započatý den prodlení s dodáním.</w:t>
      </w:r>
    </w:p>
    <w:p w:rsidRPr="006272BC" w:rsidR="002F6A5A" w:rsidP="1E3D2E73" w:rsidRDefault="002F6A5A" w14:paraId="6510E7E7" w14:textId="77777777">
      <w:pPr>
        <w:jc w:val="both"/>
        <w:rPr>
          <w:rFonts w:ascii="Times New Roman" w:hAnsi="Times New Roman" w:eastAsia="Times New Roman" w:cs="Times New Roman"/>
          <w:sz w:val="24"/>
          <w:szCs w:val="24"/>
        </w:rPr>
      </w:pPr>
    </w:p>
    <w:p w:rsidRPr="006272BC" w:rsidR="00541EAA" w:rsidP="1E3D2E73" w:rsidRDefault="00BC0D8C" w14:paraId="549D7111" w14:textId="0FC408B6">
      <w:pPr>
        <w:pStyle w:val="Normln"/>
        <w:suppressLineNumbers w:val="0"/>
        <w:bidi w:val="0"/>
        <w:spacing w:before="0" w:beforeAutospacing="off" w:after="0" w:afterAutospacing="off" w:line="259" w:lineRule="auto"/>
        <w:ind w:left="0" w:right="0"/>
        <w:jc w:val="both"/>
        <w:rPr>
          <w:rFonts w:ascii="Times New Roman" w:hAnsi="Times New Roman" w:eastAsia="Times New Roman" w:cs="Times New Roman"/>
          <w:sz w:val="24"/>
          <w:szCs w:val="24"/>
        </w:rPr>
      </w:pPr>
      <w:r w:rsidRPr="1E3D2E73" w:rsidR="00BC0D8C">
        <w:rPr>
          <w:rFonts w:ascii="Times New Roman" w:hAnsi="Times New Roman" w:eastAsia="Times New Roman" w:cs="Times New Roman"/>
          <w:b w:val="1"/>
          <w:bCs w:val="1"/>
          <w:sz w:val="24"/>
          <w:szCs w:val="24"/>
        </w:rPr>
        <w:t>9</w:t>
      </w:r>
      <w:r w:rsidRPr="1E3D2E73" w:rsidR="002F6A5A">
        <w:rPr>
          <w:rFonts w:ascii="Times New Roman" w:hAnsi="Times New Roman" w:eastAsia="Times New Roman" w:cs="Times New Roman"/>
          <w:b w:val="1"/>
          <w:bCs w:val="1"/>
          <w:sz w:val="24"/>
          <w:szCs w:val="24"/>
        </w:rPr>
        <w:t>.3.</w:t>
      </w:r>
      <w:r w:rsidRPr="1E3D2E73" w:rsidR="002F6A5A">
        <w:rPr>
          <w:rFonts w:ascii="Times New Roman" w:hAnsi="Times New Roman" w:eastAsia="Times New Roman" w:cs="Times New Roman"/>
          <w:sz w:val="24"/>
          <w:szCs w:val="24"/>
        </w:rPr>
        <w:t xml:space="preserve"> </w:t>
      </w:r>
      <w:bookmarkStart w:name="_Hlk4672684" w:id="0"/>
      <w:r w:rsidRPr="1E3D2E73" w:rsidR="002F6A5A">
        <w:rPr>
          <w:rFonts w:ascii="Times New Roman" w:hAnsi="Times New Roman" w:eastAsia="Times New Roman" w:cs="Times New Roman"/>
          <w:sz w:val="24"/>
          <w:szCs w:val="24"/>
        </w:rPr>
        <w:t xml:space="preserve">Prodávající prohlašuje, že si je plně vědom, že tato kupní smlouva je realizována a spolufinancována v rámci </w:t>
      </w:r>
      <w:r w:rsidRPr="1E3D2E73" w:rsidR="004B5073">
        <w:rPr>
          <w:rFonts w:ascii="Times New Roman" w:hAnsi="Times New Roman" w:eastAsia="Times New Roman" w:cs="Times New Roman"/>
          <w:sz w:val="24"/>
          <w:szCs w:val="24"/>
        </w:rPr>
        <w:t>Integrovaného regionálního operačního programu</w:t>
      </w:r>
      <w:r w:rsidRPr="1E3D2E73" w:rsidR="0057774A">
        <w:rPr>
          <w:rFonts w:ascii="Times New Roman" w:hAnsi="Times New Roman" w:eastAsia="Times New Roman" w:cs="Times New Roman"/>
          <w:sz w:val="24"/>
          <w:szCs w:val="24"/>
        </w:rPr>
        <w:t xml:space="preserve"> a že </w:t>
      </w:r>
      <w:r w:rsidRPr="1E3D2E73" w:rsidR="002F6A5A">
        <w:rPr>
          <w:rFonts w:ascii="Times New Roman" w:hAnsi="Times New Roman" w:eastAsia="Times New Roman" w:cs="Times New Roman"/>
          <w:sz w:val="24"/>
          <w:szCs w:val="24"/>
        </w:rPr>
        <w:t>nedodáním zboží dle podmínek stanovených v této smlouvě může kupujícímu způsobi</w:t>
      </w:r>
      <w:r w:rsidRPr="1E3D2E73" w:rsidR="0057774A">
        <w:rPr>
          <w:rFonts w:ascii="Times New Roman" w:hAnsi="Times New Roman" w:eastAsia="Times New Roman" w:cs="Times New Roman"/>
          <w:sz w:val="24"/>
          <w:szCs w:val="24"/>
        </w:rPr>
        <w:t xml:space="preserve">t škodu v podobě krácení </w:t>
      </w:r>
      <w:r w:rsidRPr="1E3D2E73" w:rsidR="0057774A">
        <w:rPr>
          <w:rFonts w:ascii="Times New Roman" w:hAnsi="Times New Roman" w:eastAsia="Times New Roman" w:cs="Times New Roman"/>
          <w:sz w:val="24"/>
          <w:szCs w:val="24"/>
        </w:rPr>
        <w:t>dotace</w:t>
      </w:r>
      <w:r w:rsidRPr="1E3D2E73" w:rsidR="2EF1448E">
        <w:rPr>
          <w:rFonts w:ascii="Times New Roman" w:hAnsi="Times New Roman" w:eastAsia="Times New Roman" w:cs="Times New Roman"/>
          <w:sz w:val="24"/>
          <w:szCs w:val="24"/>
        </w:rPr>
        <w:t>.</w:t>
      </w:r>
      <w:r w:rsidRPr="1E3D2E73" w:rsidR="4A629D5A">
        <w:rPr>
          <w:rFonts w:ascii="Times New Roman" w:hAnsi="Times New Roman" w:eastAsia="Times New Roman" w:cs="Times New Roman"/>
          <w:sz w:val="24"/>
          <w:szCs w:val="24"/>
        </w:rPr>
        <w:t xml:space="preserve"> </w:t>
      </w:r>
      <w:r w:rsidRPr="1E3D2E73" w:rsidR="0057774A">
        <w:rPr>
          <w:rFonts w:ascii="Times New Roman" w:hAnsi="Times New Roman" w:eastAsia="Times New Roman" w:cs="Times New Roman"/>
          <w:sz w:val="24"/>
          <w:szCs w:val="24"/>
        </w:rPr>
        <w:t>V</w:t>
      </w:r>
      <w:r w:rsidRPr="1E3D2E73" w:rsidR="0057774A">
        <w:rPr>
          <w:rFonts w:ascii="Times New Roman" w:hAnsi="Times New Roman" w:eastAsia="Times New Roman" w:cs="Times New Roman"/>
          <w:sz w:val="24"/>
          <w:szCs w:val="24"/>
        </w:rPr>
        <w:t xml:space="preserve"> případě, že z důvodů ležících na straně </w:t>
      </w:r>
      <w:r w:rsidRPr="1E3D2E73" w:rsidR="008E4D35">
        <w:rPr>
          <w:rFonts w:ascii="Times New Roman" w:hAnsi="Times New Roman" w:eastAsia="Times New Roman" w:cs="Times New Roman"/>
          <w:sz w:val="24"/>
          <w:szCs w:val="24"/>
        </w:rPr>
        <w:t>prodávajícího</w:t>
      </w:r>
      <w:r w:rsidRPr="1E3D2E73" w:rsidR="0057774A">
        <w:rPr>
          <w:rFonts w:ascii="Times New Roman" w:hAnsi="Times New Roman" w:eastAsia="Times New Roman" w:cs="Times New Roman"/>
          <w:sz w:val="24"/>
          <w:szCs w:val="24"/>
        </w:rPr>
        <w:t xml:space="preserve"> nebude předmětné zboží dodáno řádně a včas dle této smlouvy, zavazuje se prodávající vedle uhrazení smluvní pokuty stanovené</w:t>
      </w:r>
      <w:r w:rsidRPr="1E3D2E73" w:rsidR="0057774A">
        <w:rPr>
          <w:rFonts w:ascii="Times New Roman" w:hAnsi="Times New Roman" w:eastAsia="Times New Roman" w:cs="Times New Roman"/>
          <w:sz w:val="24"/>
          <w:szCs w:val="24"/>
        </w:rPr>
        <w:t xml:space="preserve"> </w:t>
      </w:r>
      <w:r w:rsidRPr="1E3D2E73" w:rsidR="0057774A">
        <w:rPr>
          <w:rFonts w:ascii="Times New Roman" w:hAnsi="Times New Roman" w:eastAsia="Times New Roman" w:cs="Times New Roman"/>
          <w:sz w:val="24"/>
          <w:szCs w:val="24"/>
        </w:rPr>
        <w:t xml:space="preserve">v čl. </w:t>
      </w:r>
      <w:r w:rsidRPr="1E3D2E73" w:rsidR="00F20D79">
        <w:rPr>
          <w:rFonts w:ascii="Times New Roman" w:hAnsi="Times New Roman" w:eastAsia="Times New Roman" w:cs="Times New Roman"/>
          <w:sz w:val="24"/>
          <w:szCs w:val="24"/>
        </w:rPr>
        <w:t>4</w:t>
      </w:r>
      <w:r w:rsidRPr="1E3D2E73" w:rsidR="0057774A">
        <w:rPr>
          <w:rFonts w:ascii="Times New Roman" w:hAnsi="Times New Roman" w:eastAsia="Times New Roman" w:cs="Times New Roman"/>
          <w:sz w:val="24"/>
          <w:szCs w:val="24"/>
        </w:rPr>
        <w:t>.</w:t>
      </w:r>
      <w:r w:rsidRPr="1E3D2E73" w:rsidR="00F20D79">
        <w:rPr>
          <w:rFonts w:ascii="Times New Roman" w:hAnsi="Times New Roman" w:eastAsia="Times New Roman" w:cs="Times New Roman"/>
          <w:sz w:val="24"/>
          <w:szCs w:val="24"/>
        </w:rPr>
        <w:t>3</w:t>
      </w:r>
      <w:r w:rsidRPr="1E3D2E73" w:rsidR="00E63A25">
        <w:rPr>
          <w:rFonts w:ascii="Times New Roman" w:hAnsi="Times New Roman" w:eastAsia="Times New Roman" w:cs="Times New Roman"/>
          <w:sz w:val="24"/>
          <w:szCs w:val="24"/>
        </w:rPr>
        <w:t xml:space="preserve"> a</w:t>
      </w:r>
      <w:r w:rsidRPr="1E3D2E73" w:rsidR="0057774A">
        <w:rPr>
          <w:rFonts w:ascii="Times New Roman" w:hAnsi="Times New Roman" w:eastAsia="Times New Roman" w:cs="Times New Roman"/>
          <w:sz w:val="24"/>
          <w:szCs w:val="24"/>
        </w:rPr>
        <w:t xml:space="preserve"> k náhradě škody,</w:t>
      </w:r>
      <w:r w:rsidRPr="1E3D2E73" w:rsidR="0057774A">
        <w:rPr>
          <w:rFonts w:ascii="Times New Roman" w:hAnsi="Times New Roman" w:eastAsia="Times New Roman" w:cs="Times New Roman"/>
          <w:sz w:val="24"/>
          <w:szCs w:val="24"/>
        </w:rPr>
        <w:t xml:space="preserve"> která kupujícímu v důsledku nedodržení podmínek této smlouvy prodávajícím</w:t>
      </w:r>
      <w:r w:rsidRPr="1E3D2E73" w:rsidR="004B5073">
        <w:rPr>
          <w:rFonts w:ascii="Times New Roman" w:hAnsi="Times New Roman" w:eastAsia="Times New Roman" w:cs="Times New Roman"/>
          <w:sz w:val="24"/>
          <w:szCs w:val="24"/>
        </w:rPr>
        <w:t xml:space="preserve"> kupujícímu</w:t>
      </w:r>
      <w:r w:rsidRPr="1E3D2E73" w:rsidR="0057774A">
        <w:rPr>
          <w:rFonts w:ascii="Times New Roman" w:hAnsi="Times New Roman" w:eastAsia="Times New Roman" w:cs="Times New Roman"/>
          <w:sz w:val="24"/>
          <w:szCs w:val="24"/>
        </w:rPr>
        <w:t xml:space="preserve"> vznikne.</w:t>
      </w:r>
      <w:bookmarkEnd w:id="0"/>
    </w:p>
    <w:p w:rsidRPr="006272BC" w:rsidR="0057774A" w:rsidP="1E3D2E73" w:rsidRDefault="0057774A" w14:paraId="37078573" w14:textId="77777777">
      <w:pPr>
        <w:jc w:val="both"/>
        <w:rPr>
          <w:rFonts w:ascii="Times New Roman" w:hAnsi="Times New Roman" w:eastAsia="Times New Roman" w:cs="Times New Roman"/>
          <w:sz w:val="24"/>
          <w:szCs w:val="24"/>
        </w:rPr>
      </w:pPr>
    </w:p>
    <w:p w:rsidRPr="006272BC" w:rsidR="00FE25D6" w:rsidP="1E3D2E73" w:rsidRDefault="00BC0D8C" w14:paraId="36975250" w14:textId="6C39003C">
      <w:pPr>
        <w:jc w:val="both"/>
        <w:rPr>
          <w:rFonts w:ascii="Times New Roman" w:hAnsi="Times New Roman" w:eastAsia="Times New Roman" w:cs="Times New Roman"/>
          <w:sz w:val="24"/>
          <w:szCs w:val="24"/>
        </w:rPr>
      </w:pPr>
      <w:r w:rsidRPr="1E3D2E73" w:rsidR="00BC0D8C">
        <w:rPr>
          <w:rFonts w:ascii="Times New Roman" w:hAnsi="Times New Roman" w:eastAsia="Times New Roman" w:cs="Times New Roman"/>
          <w:b w:val="1"/>
          <w:bCs w:val="1"/>
          <w:sz w:val="24"/>
          <w:szCs w:val="24"/>
        </w:rPr>
        <w:t>9</w:t>
      </w:r>
      <w:r w:rsidRPr="1E3D2E73" w:rsidR="00541EAA">
        <w:rPr>
          <w:rFonts w:ascii="Times New Roman" w:hAnsi="Times New Roman" w:eastAsia="Times New Roman" w:cs="Times New Roman"/>
          <w:b w:val="1"/>
          <w:bCs w:val="1"/>
          <w:sz w:val="24"/>
          <w:szCs w:val="24"/>
        </w:rPr>
        <w:t>.</w:t>
      </w:r>
      <w:r w:rsidRPr="1E3D2E73" w:rsidR="002F6A5A">
        <w:rPr>
          <w:rFonts w:ascii="Times New Roman" w:hAnsi="Times New Roman" w:eastAsia="Times New Roman" w:cs="Times New Roman"/>
          <w:b w:val="1"/>
          <w:bCs w:val="1"/>
          <w:sz w:val="24"/>
          <w:szCs w:val="24"/>
        </w:rPr>
        <w:t>4</w:t>
      </w:r>
      <w:r w:rsidRPr="1E3D2E73" w:rsidR="00541EAA">
        <w:rPr>
          <w:rFonts w:ascii="Times New Roman" w:hAnsi="Times New Roman" w:eastAsia="Times New Roman" w:cs="Times New Roman"/>
          <w:b w:val="1"/>
          <w:bCs w:val="1"/>
          <w:sz w:val="24"/>
          <w:szCs w:val="24"/>
        </w:rPr>
        <w:t>.</w:t>
      </w:r>
      <w:r w:rsidRPr="1E3D2E73" w:rsidR="00541EAA">
        <w:rPr>
          <w:rFonts w:ascii="Times New Roman" w:hAnsi="Times New Roman" w:eastAsia="Times New Roman" w:cs="Times New Roman"/>
          <w:sz w:val="24"/>
          <w:szCs w:val="24"/>
        </w:rPr>
        <w:t xml:space="preserve"> Smluvní pokuty, sjednané touto smlouvou, hradí povinná</w:t>
      </w:r>
      <w:r w:rsidRPr="1E3D2E73" w:rsidR="00623DE5">
        <w:rPr>
          <w:rFonts w:ascii="Times New Roman" w:hAnsi="Times New Roman" w:eastAsia="Times New Roman" w:cs="Times New Roman"/>
          <w:sz w:val="24"/>
          <w:szCs w:val="24"/>
        </w:rPr>
        <w:t xml:space="preserve"> strana nezávisle na tom, zda a </w:t>
      </w:r>
      <w:r w:rsidRPr="1E3D2E73" w:rsidR="00541EAA">
        <w:rPr>
          <w:rFonts w:ascii="Times New Roman" w:hAnsi="Times New Roman" w:eastAsia="Times New Roman" w:cs="Times New Roman"/>
          <w:sz w:val="24"/>
          <w:szCs w:val="24"/>
        </w:rPr>
        <w:t>v jaké výši vznikne druhé straně v této souvislosti škoda, kterou lze vymáhat samostatně.</w:t>
      </w:r>
    </w:p>
    <w:p w:rsidRPr="006272BC" w:rsidR="6C5AA88A" w:rsidP="1E3D2E73" w:rsidRDefault="6C5AA88A" w14:paraId="5C0FAC57" w14:textId="58988B66">
      <w:pPr>
        <w:jc w:val="both"/>
        <w:rPr>
          <w:rFonts w:ascii="Times New Roman" w:hAnsi="Times New Roman" w:eastAsia="Times New Roman" w:cs="Times New Roman"/>
          <w:b w:val="1"/>
          <w:bCs w:val="1"/>
          <w:sz w:val="24"/>
          <w:szCs w:val="24"/>
        </w:rPr>
      </w:pPr>
    </w:p>
    <w:p w:rsidRPr="006272BC" w:rsidR="12A79CD5" w:rsidP="1E3D2E73" w:rsidRDefault="00BC0D8C" w14:paraId="425DAE8A" w14:textId="2C80FBA8">
      <w:pPr>
        <w:jc w:val="both"/>
        <w:rPr>
          <w:rFonts w:ascii="Times New Roman" w:hAnsi="Times New Roman" w:eastAsia="Times New Roman" w:cs="Times New Roman"/>
          <w:sz w:val="24"/>
          <w:szCs w:val="24"/>
        </w:rPr>
      </w:pPr>
      <w:r w:rsidRPr="1E3D2E73" w:rsidR="00BC0D8C">
        <w:rPr>
          <w:rFonts w:ascii="Times New Roman" w:hAnsi="Times New Roman" w:eastAsia="Times New Roman" w:cs="Times New Roman"/>
          <w:b w:val="1"/>
          <w:bCs w:val="1"/>
          <w:sz w:val="24"/>
          <w:szCs w:val="24"/>
        </w:rPr>
        <w:t>9</w:t>
      </w:r>
      <w:r w:rsidRPr="1E3D2E73" w:rsidR="12A79CD5">
        <w:rPr>
          <w:rFonts w:ascii="Times New Roman" w:hAnsi="Times New Roman" w:eastAsia="Times New Roman" w:cs="Times New Roman"/>
          <w:b w:val="1"/>
          <w:bCs w:val="1"/>
          <w:sz w:val="24"/>
          <w:szCs w:val="24"/>
        </w:rPr>
        <w:t xml:space="preserve">.5. </w:t>
      </w:r>
      <w:r w:rsidRPr="1E3D2E73" w:rsidR="12A79CD5">
        <w:rPr>
          <w:rFonts w:ascii="Times New Roman" w:hAnsi="Times New Roman" w:eastAsia="Times New Roman" w:cs="Times New Roman"/>
          <w:sz w:val="24"/>
          <w:szCs w:val="24"/>
        </w:rPr>
        <w:t>V případě neodstranění vad nebo nevyř</w:t>
      </w:r>
      <w:r w:rsidRPr="1E3D2E73" w:rsidR="15BBA6EA">
        <w:rPr>
          <w:rFonts w:ascii="Times New Roman" w:hAnsi="Times New Roman" w:eastAsia="Times New Roman" w:cs="Times New Roman"/>
          <w:sz w:val="24"/>
          <w:szCs w:val="24"/>
        </w:rPr>
        <w:t>e</w:t>
      </w:r>
      <w:r w:rsidRPr="1E3D2E73" w:rsidR="12A79CD5">
        <w:rPr>
          <w:rFonts w:ascii="Times New Roman" w:hAnsi="Times New Roman" w:eastAsia="Times New Roman" w:cs="Times New Roman"/>
          <w:sz w:val="24"/>
          <w:szCs w:val="24"/>
        </w:rPr>
        <w:t xml:space="preserve">šení reklamace v termínu uvedeném v odstavci </w:t>
      </w:r>
      <w:r w:rsidRPr="1E3D2E73" w:rsidR="00F20D79">
        <w:rPr>
          <w:rFonts w:ascii="Times New Roman" w:hAnsi="Times New Roman" w:eastAsia="Times New Roman" w:cs="Times New Roman"/>
          <w:sz w:val="24"/>
          <w:szCs w:val="24"/>
        </w:rPr>
        <w:t>6</w:t>
      </w:r>
      <w:r w:rsidRPr="1E3D2E73" w:rsidR="12A79CD5">
        <w:rPr>
          <w:rFonts w:ascii="Times New Roman" w:hAnsi="Times New Roman" w:eastAsia="Times New Roman" w:cs="Times New Roman"/>
          <w:sz w:val="24"/>
          <w:szCs w:val="24"/>
        </w:rPr>
        <w:t>.4. se prodáva</w:t>
      </w:r>
      <w:r w:rsidRPr="1E3D2E73" w:rsidR="060CAC8F">
        <w:rPr>
          <w:rFonts w:ascii="Times New Roman" w:hAnsi="Times New Roman" w:eastAsia="Times New Roman" w:cs="Times New Roman"/>
          <w:sz w:val="24"/>
          <w:szCs w:val="24"/>
        </w:rPr>
        <w:t>jící za</w:t>
      </w:r>
      <w:r w:rsidRPr="1E3D2E73" w:rsidR="411618DF">
        <w:rPr>
          <w:rFonts w:ascii="Times New Roman" w:hAnsi="Times New Roman" w:eastAsia="Times New Roman" w:cs="Times New Roman"/>
          <w:sz w:val="24"/>
          <w:szCs w:val="24"/>
        </w:rPr>
        <w:t>va</w:t>
      </w:r>
      <w:r w:rsidRPr="1E3D2E73" w:rsidR="060CAC8F">
        <w:rPr>
          <w:rFonts w:ascii="Times New Roman" w:hAnsi="Times New Roman" w:eastAsia="Times New Roman" w:cs="Times New Roman"/>
          <w:sz w:val="24"/>
          <w:szCs w:val="24"/>
        </w:rPr>
        <w:t>zuje uhradit kupujícímu smluvní pokutu v</w:t>
      </w:r>
      <w:r w:rsidRPr="1E3D2E73" w:rsidR="060CAC8F">
        <w:rPr>
          <w:rFonts w:ascii="Times New Roman" w:hAnsi="Times New Roman" w:eastAsia="Times New Roman" w:cs="Times New Roman"/>
          <w:sz w:val="24"/>
          <w:szCs w:val="24"/>
        </w:rPr>
        <w:t xml:space="preserve">e </w:t>
      </w:r>
      <w:r w:rsidRPr="1E3D2E73" w:rsidR="060CAC8F">
        <w:rPr>
          <w:rFonts w:ascii="Times New Roman" w:hAnsi="Times New Roman" w:eastAsia="Times New Roman" w:cs="Times New Roman"/>
          <w:sz w:val="24"/>
          <w:szCs w:val="24"/>
        </w:rPr>
        <w:t xml:space="preserve">výše </w:t>
      </w:r>
      <w:r w:rsidRPr="1E3D2E73" w:rsidR="00BC0D8C">
        <w:rPr>
          <w:rFonts w:ascii="Times New Roman" w:hAnsi="Times New Roman" w:eastAsia="Times New Roman" w:cs="Times New Roman"/>
          <w:sz w:val="24"/>
          <w:szCs w:val="24"/>
        </w:rPr>
        <w:t>1.000, -</w:t>
      </w:r>
      <w:r w:rsidRPr="1E3D2E73" w:rsidR="060CAC8F">
        <w:rPr>
          <w:rFonts w:ascii="Times New Roman" w:hAnsi="Times New Roman" w:eastAsia="Times New Roman" w:cs="Times New Roman"/>
          <w:sz w:val="24"/>
          <w:szCs w:val="24"/>
        </w:rPr>
        <w:t xml:space="preserve"> Kč</w:t>
      </w:r>
      <w:r w:rsidRPr="1E3D2E73" w:rsidR="060CAC8F">
        <w:rPr>
          <w:rFonts w:ascii="Times New Roman" w:hAnsi="Times New Roman" w:eastAsia="Times New Roman" w:cs="Times New Roman"/>
          <w:sz w:val="24"/>
          <w:szCs w:val="24"/>
        </w:rPr>
        <w:t xml:space="preserve"> </w:t>
      </w:r>
      <w:r w:rsidRPr="1E3D2E73" w:rsidR="060CAC8F">
        <w:rPr>
          <w:rFonts w:ascii="Times New Roman" w:hAnsi="Times New Roman" w:eastAsia="Times New Roman" w:cs="Times New Roman"/>
          <w:sz w:val="24"/>
          <w:szCs w:val="24"/>
        </w:rPr>
        <w:t>(s</w:t>
      </w:r>
      <w:r w:rsidRPr="1E3D2E73" w:rsidR="060CAC8F">
        <w:rPr>
          <w:rFonts w:ascii="Times New Roman" w:hAnsi="Times New Roman" w:eastAsia="Times New Roman" w:cs="Times New Roman"/>
          <w:sz w:val="24"/>
          <w:szCs w:val="24"/>
        </w:rPr>
        <w:t>lovy: jeden tisíc korun českých) za každý započatý kalendářní den zpoždění.</w:t>
      </w:r>
    </w:p>
    <w:p w:rsidR="006272BC" w:rsidP="1E3D2E73" w:rsidRDefault="006272BC" w14:paraId="1B2B6216" w14:textId="77777777">
      <w:pPr>
        <w:jc w:val="both"/>
        <w:rPr>
          <w:rFonts w:ascii="Times New Roman" w:hAnsi="Times New Roman" w:eastAsia="Times New Roman" w:cs="Times New Roman"/>
          <w:color w:val="000000" w:themeColor="text1"/>
          <w:sz w:val="24"/>
          <w:szCs w:val="24"/>
        </w:rPr>
      </w:pPr>
    </w:p>
    <w:p w:rsidRPr="006272BC" w:rsidR="006272BC" w:rsidP="1E3D2E73" w:rsidRDefault="00BC0D8C" w14:paraId="4B3516A0" w14:textId="4EB1DE40">
      <w:pPr>
        <w:jc w:val="center"/>
        <w:rPr>
          <w:rFonts w:ascii="Times New Roman" w:hAnsi="Times New Roman" w:eastAsia="Times New Roman" w:cs="Times New Roman"/>
          <w:b w:val="1"/>
          <w:bCs w:val="1"/>
          <w:color w:val="000000" w:themeColor="text1"/>
          <w:sz w:val="24"/>
          <w:szCs w:val="24"/>
        </w:rPr>
      </w:pPr>
      <w:r w:rsidRPr="1E3D2E73" w:rsidR="00BC0D8C">
        <w:rPr>
          <w:rFonts w:ascii="Times New Roman" w:hAnsi="Times New Roman" w:eastAsia="Times New Roman" w:cs="Times New Roman"/>
          <w:b w:val="1"/>
          <w:bCs w:val="1"/>
          <w:color w:val="000000" w:themeColor="text1" w:themeTint="FF" w:themeShade="FF"/>
          <w:sz w:val="24"/>
          <w:szCs w:val="24"/>
        </w:rPr>
        <w:t>X.</w:t>
      </w:r>
    </w:p>
    <w:p w:rsidRPr="006272BC" w:rsidR="43A955E9" w:rsidP="1E3D2E73" w:rsidRDefault="43A955E9" w14:paraId="186B347E" w14:textId="6A5EA036">
      <w:pPr>
        <w:jc w:val="center"/>
        <w:rPr>
          <w:rFonts w:ascii="Times New Roman" w:hAnsi="Times New Roman" w:eastAsia="Times New Roman" w:cs="Times New Roman"/>
          <w:b w:val="1"/>
          <w:bCs w:val="1"/>
          <w:color w:val="000000" w:themeColor="text1"/>
          <w:sz w:val="24"/>
          <w:szCs w:val="24"/>
          <w:u w:val="single"/>
        </w:rPr>
      </w:pPr>
      <w:r w:rsidRPr="1E3D2E73" w:rsidR="43A955E9">
        <w:rPr>
          <w:rFonts w:ascii="Times New Roman" w:hAnsi="Times New Roman" w:eastAsia="Times New Roman" w:cs="Times New Roman"/>
          <w:b w:val="1"/>
          <w:bCs w:val="1"/>
          <w:color w:val="000000" w:themeColor="text1" w:themeTint="FF" w:themeShade="FF"/>
          <w:sz w:val="24"/>
          <w:szCs w:val="24"/>
          <w:u w:val="single"/>
        </w:rPr>
        <w:t>Poddodavatelé</w:t>
      </w:r>
    </w:p>
    <w:p w:rsidRPr="006272BC" w:rsidR="00D2405F" w:rsidP="1E3D2E73" w:rsidRDefault="006272BC" w14:paraId="3A2F5C25" w14:textId="186752B3">
      <w:pPr>
        <w:jc w:val="both"/>
        <w:rPr>
          <w:rFonts w:ascii="Times New Roman" w:hAnsi="Times New Roman" w:eastAsia="Times New Roman" w:cs="Times New Roman"/>
          <w:sz w:val="24"/>
          <w:szCs w:val="24"/>
        </w:rPr>
      </w:pPr>
      <w:r w:rsidRPr="1E3D2E73" w:rsidR="006272BC">
        <w:rPr>
          <w:rFonts w:ascii="Times New Roman" w:hAnsi="Times New Roman" w:eastAsia="Times New Roman" w:cs="Times New Roman"/>
          <w:b w:val="1"/>
          <w:bCs w:val="1"/>
          <w:sz w:val="24"/>
          <w:szCs w:val="24"/>
        </w:rPr>
        <w:t>10.1.</w:t>
      </w:r>
      <w:r w:rsidRPr="1E3D2E73" w:rsidR="006272BC">
        <w:rPr>
          <w:rFonts w:ascii="Times New Roman" w:hAnsi="Times New Roman" w:eastAsia="Times New Roman" w:cs="Times New Roman"/>
          <w:sz w:val="24"/>
          <w:szCs w:val="24"/>
        </w:rPr>
        <w:t xml:space="preserve"> </w:t>
      </w:r>
      <w:r w:rsidRPr="1E3D2E73" w:rsidR="00D2405F">
        <w:rPr>
          <w:rFonts w:ascii="Times New Roman" w:hAnsi="Times New Roman" w:eastAsia="Times New Roman" w:cs="Times New Roman"/>
          <w:sz w:val="24"/>
          <w:szCs w:val="24"/>
        </w:rPr>
        <w:t xml:space="preserve">Prodávající bude v souladu s § 1935 občanského zákoníku odpovídat za práci provedenou poddodavateli tak, jako by ji provedl sám. </w:t>
      </w:r>
    </w:p>
    <w:p w:rsidR="1E3D2E73" w:rsidP="1E3D2E73" w:rsidRDefault="1E3D2E73" w14:paraId="71C36894" w14:textId="7D3809B5">
      <w:pPr>
        <w:jc w:val="both"/>
        <w:rPr>
          <w:rFonts w:ascii="Times New Roman" w:hAnsi="Times New Roman" w:eastAsia="Times New Roman" w:cs="Times New Roman"/>
          <w:sz w:val="24"/>
          <w:szCs w:val="24"/>
        </w:rPr>
      </w:pPr>
    </w:p>
    <w:p w:rsidR="00D2405F" w:rsidP="1E3D2E73" w:rsidRDefault="006272BC" w14:paraId="592BB7F3" w14:textId="2FDB5745">
      <w:pPr>
        <w:jc w:val="both"/>
        <w:rPr>
          <w:rFonts w:ascii="Times New Roman" w:hAnsi="Times New Roman" w:eastAsia="Times New Roman" w:cs="Times New Roman"/>
          <w:sz w:val="24"/>
          <w:szCs w:val="24"/>
        </w:rPr>
      </w:pPr>
      <w:r w:rsidRPr="1E3D2E73" w:rsidR="006272BC">
        <w:rPr>
          <w:rFonts w:ascii="Times New Roman" w:hAnsi="Times New Roman" w:eastAsia="Times New Roman" w:cs="Times New Roman"/>
          <w:b w:val="1"/>
          <w:bCs w:val="1"/>
          <w:sz w:val="24"/>
          <w:szCs w:val="24"/>
        </w:rPr>
        <w:t>10.2.</w:t>
      </w:r>
      <w:r w:rsidRPr="1E3D2E73" w:rsidR="006272BC">
        <w:rPr>
          <w:rFonts w:ascii="Times New Roman" w:hAnsi="Times New Roman" w:eastAsia="Times New Roman" w:cs="Times New Roman"/>
          <w:sz w:val="24"/>
          <w:szCs w:val="24"/>
        </w:rPr>
        <w:t xml:space="preserve"> </w:t>
      </w:r>
      <w:r w:rsidRPr="1E3D2E73" w:rsidR="00D2405F">
        <w:rPr>
          <w:rFonts w:ascii="Times New Roman" w:hAnsi="Times New Roman" w:eastAsia="Times New Roman" w:cs="Times New Roman"/>
          <w:sz w:val="24"/>
          <w:szCs w:val="24"/>
        </w:rPr>
        <w:t xml:space="preserve">Prodávající je povinen zajistit a financovat veškeré poddodavatelské práce a nese za ně odpovědnost v plném rozsahu. Prodávající je povinen předložit při podpisu Smlouvy seznam poddodavatelů, kteří zajišťují poddodavatelské práce nebo části Předmětu plnění </w:t>
      </w:r>
      <w:r w:rsidRPr="1E3D2E73" w:rsidR="00D2405F">
        <w:rPr>
          <w:rFonts w:ascii="Times New Roman" w:hAnsi="Times New Roman" w:eastAsia="Times New Roman" w:cs="Times New Roman"/>
          <w:sz w:val="24"/>
          <w:szCs w:val="24"/>
        </w:rPr>
        <w:t>a všech poddodavatelů, osob, kterými Prodávající v zadávacím řízení prokázal část kvalifikace, vč. identifikačních a kontaktních údajů a výše jejich podílu na díle. Prodávající se před podpisem smlouvy seznámil s podmínkami IROP pro poddodavatelé a svým podpisem se zavazuje tyto podmínky dodržovat. Seznam a specifikace poddodavatelů je přílohou této Smlouvy. Prodávající není oprávněn pověřit provedením Předmětu plnění ani jeho části jinou osobu, než uvedl v nabídce, v seznamu poddodavatelů, bez předchozího písemného souhlasu Kupujícího.</w:t>
      </w:r>
    </w:p>
    <w:p w:rsidRPr="006272BC" w:rsidR="006272BC" w:rsidP="1E3D2E73" w:rsidRDefault="006272BC" w14:paraId="48856DE2" w14:textId="1FA0271D">
      <w:pPr>
        <w:jc w:val="both"/>
        <w:rPr>
          <w:rFonts w:ascii="Times New Roman" w:hAnsi="Times New Roman" w:eastAsia="Times New Roman" w:cs="Times New Roman"/>
          <w:sz w:val="24"/>
          <w:szCs w:val="24"/>
        </w:rPr>
      </w:pPr>
    </w:p>
    <w:p w:rsidRPr="006272BC" w:rsidR="006272BC" w:rsidP="1E3D2E73" w:rsidRDefault="006272BC" w14:paraId="04400436" w14:textId="725CA0EA">
      <w:pPr>
        <w:spacing w:after="20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highlight w:val="yellow"/>
          <w:lang w:val="cs-CZ"/>
        </w:rPr>
      </w:pPr>
      <w:r w:rsidRPr="1E3D2E73" w:rsidR="1227B2E3">
        <w:rPr>
          <w:rFonts w:ascii="Times New Roman" w:hAnsi="Times New Roman" w:eastAsia="Times New Roman" w:cs="Times New Roman"/>
          <w:b w:val="1"/>
          <w:bCs w:val="1"/>
          <w:sz w:val="24"/>
          <w:szCs w:val="24"/>
        </w:rPr>
        <w:t>10.3.</w:t>
      </w:r>
      <w:r w:rsidRPr="1E3D2E73" w:rsidR="1227B2E3">
        <w:rPr>
          <w:rFonts w:ascii="Times New Roman" w:hAnsi="Times New Roman" w:eastAsia="Times New Roman" w:cs="Times New Roman"/>
          <w:color w:val="auto"/>
          <w:sz w:val="24"/>
          <w:szCs w:val="24"/>
          <w:lang w:eastAsia="cs-CZ" w:bidi="ar-SA"/>
        </w:rPr>
        <w:t xml:space="preserve"> </w:t>
      </w:r>
      <w:r w:rsidRPr="1E3D2E73" w:rsidR="1227B2E3">
        <w:rPr>
          <w:rFonts w:ascii="Times New Roman" w:hAnsi="Times New Roman" w:eastAsia="Times New Roman" w:cs="Times New Roman"/>
          <w:noProof w:val="0"/>
          <w:color w:val="auto"/>
          <w:sz w:val="24"/>
          <w:szCs w:val="24"/>
          <w:lang w:val="cs-CZ" w:eastAsia="cs-CZ" w:bidi="ar-SA"/>
        </w:rPr>
        <w:t>Prodávající je oprávněn v průběhu trvání této smlouvy změnit poddodavatele, kterého uvedl ve své nabídce, po udělení souhlasu od kupujícího. Prodávající je oprávněn změnit poddodavatele, pomocí kterého prokázal část splnění kvalifikace, a tou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w:t>
      </w:r>
    </w:p>
    <w:p w:rsidRPr="006272BC" w:rsidR="006272BC" w:rsidP="1E3D2E73" w:rsidRDefault="006272BC" w14:paraId="74AD5DAB" w14:textId="77777777">
      <w:pPr>
        <w:rPr>
          <w:rFonts w:ascii="Times New Roman" w:hAnsi="Times New Roman" w:eastAsia="Times New Roman" w:cs="Times New Roman"/>
          <w:color w:val="000000" w:themeColor="text1"/>
          <w:sz w:val="24"/>
          <w:szCs w:val="24"/>
        </w:rPr>
      </w:pPr>
    </w:p>
    <w:p w:rsidRPr="006272BC" w:rsidR="006272BC" w:rsidP="1E3D2E73" w:rsidRDefault="0040549D" w14:paraId="2DBFE852" w14:textId="299F79B9">
      <w:pPr>
        <w:jc w:val="center"/>
        <w:rPr>
          <w:rFonts w:ascii="Times New Roman" w:hAnsi="Times New Roman" w:eastAsia="Times New Roman" w:cs="Times New Roman"/>
          <w:b w:val="1"/>
          <w:bCs w:val="1"/>
          <w:color w:val="000000" w:themeColor="text1"/>
          <w:sz w:val="24"/>
          <w:szCs w:val="24"/>
        </w:rPr>
      </w:pPr>
      <w:r w:rsidRPr="1E3D2E73" w:rsidR="0040549D">
        <w:rPr>
          <w:rFonts w:ascii="Times New Roman" w:hAnsi="Times New Roman" w:eastAsia="Times New Roman" w:cs="Times New Roman"/>
          <w:b w:val="1"/>
          <w:bCs w:val="1"/>
          <w:color w:val="000000" w:themeColor="text1" w:themeTint="FF" w:themeShade="FF"/>
          <w:sz w:val="24"/>
          <w:szCs w:val="24"/>
        </w:rPr>
        <w:t>XI.</w:t>
      </w:r>
    </w:p>
    <w:p w:rsidRPr="006272BC" w:rsidR="3EC848BC" w:rsidP="1E3D2E73" w:rsidRDefault="3EC848BC" w14:paraId="7FB6F797" w14:textId="39EF55EB">
      <w:pPr>
        <w:jc w:val="center"/>
        <w:rPr>
          <w:rFonts w:ascii="Times New Roman" w:hAnsi="Times New Roman" w:eastAsia="Times New Roman" w:cs="Times New Roman"/>
          <w:b w:val="1"/>
          <w:bCs w:val="1"/>
          <w:sz w:val="24"/>
          <w:szCs w:val="24"/>
          <w:u w:val="single"/>
        </w:rPr>
      </w:pPr>
      <w:r w:rsidRPr="1E3D2E73" w:rsidR="3EC848BC">
        <w:rPr>
          <w:rFonts w:ascii="Times New Roman" w:hAnsi="Times New Roman" w:eastAsia="Times New Roman" w:cs="Times New Roman"/>
          <w:b w:val="1"/>
          <w:bCs w:val="1"/>
          <w:color w:val="000000" w:themeColor="text1" w:themeTint="FF" w:themeShade="FF"/>
          <w:sz w:val="24"/>
          <w:szCs w:val="24"/>
          <w:u w:val="single"/>
        </w:rPr>
        <w:t>Nebezpečí škody na věci a přechod vlastnického práva</w:t>
      </w:r>
    </w:p>
    <w:p w:rsidRPr="006272BC" w:rsidR="5452CFEB" w:rsidP="1E3D2E73" w:rsidRDefault="0040549D" w14:paraId="67B1C062" w14:textId="7F01FB21">
      <w:pPr>
        <w:jc w:val="both"/>
        <w:rPr>
          <w:rFonts w:ascii="Times New Roman" w:hAnsi="Times New Roman" w:eastAsia="Times New Roman" w:cs="Times New Roman"/>
          <w:color w:val="000000" w:themeColor="text1"/>
          <w:sz w:val="24"/>
          <w:szCs w:val="24"/>
        </w:rPr>
      </w:pPr>
      <w:r w:rsidRPr="1E3D2E73" w:rsidR="0040549D">
        <w:rPr>
          <w:rFonts w:ascii="Times New Roman" w:hAnsi="Times New Roman" w:eastAsia="Times New Roman" w:cs="Times New Roman"/>
          <w:b w:val="1"/>
          <w:bCs w:val="1"/>
          <w:color w:val="000000" w:themeColor="text1" w:themeTint="FF" w:themeShade="FF"/>
          <w:sz w:val="24"/>
          <w:szCs w:val="24"/>
        </w:rPr>
        <w:t>1</w:t>
      </w:r>
      <w:r w:rsidRPr="1E3D2E73" w:rsidR="74027EC0">
        <w:rPr>
          <w:rFonts w:ascii="Times New Roman" w:hAnsi="Times New Roman" w:eastAsia="Times New Roman" w:cs="Times New Roman"/>
          <w:b w:val="1"/>
          <w:bCs w:val="1"/>
          <w:color w:val="000000" w:themeColor="text1" w:themeTint="FF" w:themeShade="FF"/>
          <w:sz w:val="24"/>
          <w:szCs w:val="24"/>
        </w:rPr>
        <w:t>1</w:t>
      </w:r>
      <w:r w:rsidRPr="1E3D2E73" w:rsidR="0040549D">
        <w:rPr>
          <w:rFonts w:ascii="Times New Roman" w:hAnsi="Times New Roman" w:eastAsia="Times New Roman" w:cs="Times New Roman"/>
          <w:b w:val="1"/>
          <w:bCs w:val="1"/>
          <w:color w:val="000000" w:themeColor="text1" w:themeTint="FF" w:themeShade="FF"/>
          <w:sz w:val="24"/>
          <w:szCs w:val="24"/>
        </w:rPr>
        <w:t>.1.</w:t>
      </w:r>
      <w:r w:rsidRPr="1E3D2E73" w:rsidR="0040549D">
        <w:rPr>
          <w:rFonts w:ascii="Times New Roman" w:hAnsi="Times New Roman" w:eastAsia="Times New Roman" w:cs="Times New Roman"/>
          <w:color w:val="000000" w:themeColor="text1" w:themeTint="FF" w:themeShade="FF"/>
          <w:sz w:val="24"/>
          <w:szCs w:val="24"/>
        </w:rPr>
        <w:t xml:space="preserve"> </w:t>
      </w:r>
      <w:r w:rsidRPr="1E3D2E73" w:rsidR="004D5393">
        <w:rPr>
          <w:rFonts w:ascii="Times New Roman" w:hAnsi="Times New Roman" w:eastAsia="Times New Roman" w:cs="Times New Roman"/>
          <w:color w:val="000000" w:themeColor="text1" w:themeTint="FF" w:themeShade="FF"/>
          <w:sz w:val="24"/>
          <w:szCs w:val="24"/>
        </w:rPr>
        <w:t>Prodávající</w:t>
      </w:r>
      <w:r w:rsidRPr="1E3D2E73" w:rsidR="5452CFEB">
        <w:rPr>
          <w:rFonts w:ascii="Times New Roman" w:hAnsi="Times New Roman" w:eastAsia="Times New Roman" w:cs="Times New Roman"/>
          <w:color w:val="000000" w:themeColor="text1" w:themeTint="FF" w:themeShade="FF"/>
          <w:sz w:val="24"/>
          <w:szCs w:val="24"/>
        </w:rPr>
        <w:t xml:space="preserve"> nese, do doby řádného protokolárního předání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5452CFEB">
        <w:rPr>
          <w:rFonts w:ascii="Times New Roman" w:hAnsi="Times New Roman" w:eastAsia="Times New Roman" w:cs="Times New Roman"/>
          <w:color w:val="000000" w:themeColor="text1" w:themeTint="FF" w:themeShade="FF"/>
          <w:sz w:val="24"/>
          <w:szCs w:val="24"/>
        </w:rPr>
        <w:t xml:space="preserve"> </w:t>
      </w:r>
      <w:r w:rsidRPr="1E3D2E73" w:rsidR="004D5393">
        <w:rPr>
          <w:rFonts w:ascii="Times New Roman" w:hAnsi="Times New Roman" w:eastAsia="Times New Roman" w:cs="Times New Roman"/>
          <w:color w:val="000000" w:themeColor="text1" w:themeTint="FF" w:themeShade="FF"/>
          <w:sz w:val="24"/>
          <w:szCs w:val="24"/>
        </w:rPr>
        <w:t>Kupující</w:t>
      </w:r>
      <w:r w:rsidRPr="1E3D2E73" w:rsidR="0040549D">
        <w:rPr>
          <w:rFonts w:ascii="Times New Roman" w:hAnsi="Times New Roman" w:eastAsia="Times New Roman" w:cs="Times New Roman"/>
          <w:color w:val="000000" w:themeColor="text1" w:themeTint="FF" w:themeShade="FF"/>
          <w:sz w:val="24"/>
          <w:szCs w:val="24"/>
        </w:rPr>
        <w:t>mu</w:t>
      </w:r>
      <w:r w:rsidRPr="1E3D2E73" w:rsidR="5452CFEB">
        <w:rPr>
          <w:rFonts w:ascii="Times New Roman" w:hAnsi="Times New Roman" w:eastAsia="Times New Roman" w:cs="Times New Roman"/>
          <w:color w:val="000000" w:themeColor="text1" w:themeTint="FF" w:themeShade="FF"/>
          <w:sz w:val="24"/>
          <w:szCs w:val="24"/>
        </w:rPr>
        <w:t xml:space="preserve">, nebezpečí škody vyvolané použitím věcí, přístrojů, strojů a zařízení jím opatřenými k provedení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5452CFEB">
        <w:rPr>
          <w:rFonts w:ascii="Times New Roman" w:hAnsi="Times New Roman" w:eastAsia="Times New Roman" w:cs="Times New Roman"/>
          <w:color w:val="000000" w:themeColor="text1" w:themeTint="FF" w:themeShade="FF"/>
          <w:sz w:val="24"/>
          <w:szCs w:val="24"/>
        </w:rPr>
        <w:t xml:space="preserve"> či jeho části, které se z důvodu své povahy nemohou stát součástí či příslušenstvím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006272BC">
        <w:rPr>
          <w:rFonts w:ascii="Times New Roman" w:hAnsi="Times New Roman" w:eastAsia="Times New Roman" w:cs="Times New Roman"/>
          <w:color w:val="000000" w:themeColor="text1" w:themeTint="FF" w:themeShade="FF"/>
          <w:sz w:val="24"/>
          <w:szCs w:val="24"/>
        </w:rPr>
        <w:t>,</w:t>
      </w:r>
      <w:r w:rsidRPr="1E3D2E73" w:rsidR="5452CFEB">
        <w:rPr>
          <w:rFonts w:ascii="Times New Roman" w:hAnsi="Times New Roman" w:eastAsia="Times New Roman" w:cs="Times New Roman"/>
          <w:color w:val="000000" w:themeColor="text1" w:themeTint="FF" w:themeShade="FF"/>
          <w:sz w:val="24"/>
          <w:szCs w:val="24"/>
        </w:rPr>
        <w:t xml:space="preserve"> a které jsou či byly použity k provedení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006272BC">
        <w:rPr>
          <w:rFonts w:ascii="Times New Roman" w:hAnsi="Times New Roman" w:eastAsia="Times New Roman" w:cs="Times New Roman"/>
          <w:color w:val="000000" w:themeColor="text1" w:themeTint="FF" w:themeShade="FF"/>
          <w:sz w:val="24"/>
          <w:szCs w:val="24"/>
        </w:rPr>
        <w:t>.</w:t>
      </w:r>
    </w:p>
    <w:p w:rsidRPr="006272BC" w:rsidR="006272BC" w:rsidP="1E3D2E73" w:rsidRDefault="006272BC" w14:paraId="274FCBE4" w14:textId="77777777">
      <w:pPr>
        <w:jc w:val="both"/>
        <w:rPr>
          <w:rFonts w:ascii="Times New Roman" w:hAnsi="Times New Roman" w:eastAsia="Times New Roman" w:cs="Times New Roman"/>
          <w:color w:val="000000" w:themeColor="text1"/>
          <w:sz w:val="24"/>
          <w:szCs w:val="24"/>
        </w:rPr>
      </w:pPr>
    </w:p>
    <w:p w:rsidRPr="006272BC" w:rsidR="5452CFEB" w:rsidP="1E3D2E73" w:rsidRDefault="0040549D" w14:paraId="2B5028F7" w14:textId="159C82E3">
      <w:pPr>
        <w:jc w:val="both"/>
        <w:rPr>
          <w:rFonts w:ascii="Times New Roman" w:hAnsi="Times New Roman" w:eastAsia="Times New Roman" w:cs="Times New Roman"/>
          <w:color w:val="000000" w:themeColor="text1"/>
          <w:sz w:val="24"/>
          <w:szCs w:val="24"/>
        </w:rPr>
      </w:pPr>
      <w:r w:rsidRPr="1E3D2E73" w:rsidR="0040549D">
        <w:rPr>
          <w:rFonts w:ascii="Times New Roman" w:hAnsi="Times New Roman" w:eastAsia="Times New Roman" w:cs="Times New Roman"/>
          <w:b w:val="1"/>
          <w:bCs w:val="1"/>
          <w:color w:val="000000" w:themeColor="text1" w:themeTint="FF" w:themeShade="FF"/>
          <w:sz w:val="24"/>
          <w:szCs w:val="24"/>
        </w:rPr>
        <w:t>1</w:t>
      </w:r>
      <w:r w:rsidRPr="1E3D2E73" w:rsidR="23E1FE6E">
        <w:rPr>
          <w:rFonts w:ascii="Times New Roman" w:hAnsi="Times New Roman" w:eastAsia="Times New Roman" w:cs="Times New Roman"/>
          <w:b w:val="1"/>
          <w:bCs w:val="1"/>
          <w:color w:val="000000" w:themeColor="text1" w:themeTint="FF" w:themeShade="FF"/>
          <w:sz w:val="24"/>
          <w:szCs w:val="24"/>
        </w:rPr>
        <w:t>1</w:t>
      </w:r>
      <w:r w:rsidRPr="1E3D2E73" w:rsidR="0040549D">
        <w:rPr>
          <w:rFonts w:ascii="Times New Roman" w:hAnsi="Times New Roman" w:eastAsia="Times New Roman" w:cs="Times New Roman"/>
          <w:b w:val="1"/>
          <w:bCs w:val="1"/>
          <w:color w:val="000000" w:themeColor="text1" w:themeTint="FF" w:themeShade="FF"/>
          <w:sz w:val="24"/>
          <w:szCs w:val="24"/>
        </w:rPr>
        <w:t>.2.</w:t>
      </w:r>
      <w:r w:rsidRPr="1E3D2E73" w:rsidR="0040549D">
        <w:rPr>
          <w:rFonts w:ascii="Times New Roman" w:hAnsi="Times New Roman" w:eastAsia="Times New Roman" w:cs="Times New Roman"/>
          <w:color w:val="000000" w:themeColor="text1" w:themeTint="FF" w:themeShade="FF"/>
          <w:sz w:val="24"/>
          <w:szCs w:val="24"/>
        </w:rPr>
        <w:t xml:space="preserve"> </w:t>
      </w:r>
      <w:r w:rsidRPr="1E3D2E73" w:rsidR="004D5393">
        <w:rPr>
          <w:rFonts w:ascii="Times New Roman" w:hAnsi="Times New Roman" w:eastAsia="Times New Roman" w:cs="Times New Roman"/>
          <w:color w:val="000000" w:themeColor="text1" w:themeTint="FF" w:themeShade="FF"/>
          <w:sz w:val="24"/>
          <w:szCs w:val="24"/>
        </w:rPr>
        <w:t>Kupující</w:t>
      </w:r>
      <w:r w:rsidRPr="1E3D2E73" w:rsidR="5452CFEB">
        <w:rPr>
          <w:rFonts w:ascii="Times New Roman" w:hAnsi="Times New Roman" w:eastAsia="Times New Roman" w:cs="Times New Roman"/>
          <w:color w:val="000000" w:themeColor="text1" w:themeTint="FF" w:themeShade="FF"/>
          <w:sz w:val="24"/>
          <w:szCs w:val="24"/>
        </w:rPr>
        <w:t xml:space="preserve"> je od počátku vlastníkem zhotovovaného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5452CFEB">
        <w:rPr>
          <w:rFonts w:ascii="Times New Roman" w:hAnsi="Times New Roman" w:eastAsia="Times New Roman" w:cs="Times New Roman"/>
          <w:color w:val="000000" w:themeColor="text1" w:themeTint="FF" w:themeShade="FF"/>
          <w:sz w:val="24"/>
          <w:szCs w:val="24"/>
        </w:rPr>
        <w:t xml:space="preserve"> a všech věcí, které </w:t>
      </w:r>
      <w:r w:rsidRPr="1E3D2E73" w:rsidR="004D5393">
        <w:rPr>
          <w:rFonts w:ascii="Times New Roman" w:hAnsi="Times New Roman" w:eastAsia="Times New Roman" w:cs="Times New Roman"/>
          <w:color w:val="000000" w:themeColor="text1" w:themeTint="FF" w:themeShade="FF"/>
          <w:sz w:val="24"/>
          <w:szCs w:val="24"/>
        </w:rPr>
        <w:t>Prodávající</w:t>
      </w:r>
      <w:r w:rsidRPr="1E3D2E73" w:rsidR="5452CFEB">
        <w:rPr>
          <w:rFonts w:ascii="Times New Roman" w:hAnsi="Times New Roman" w:eastAsia="Times New Roman" w:cs="Times New Roman"/>
          <w:color w:val="000000" w:themeColor="text1" w:themeTint="FF" w:themeShade="FF"/>
          <w:sz w:val="24"/>
          <w:szCs w:val="24"/>
        </w:rPr>
        <w:t xml:space="preserve"> opatřil k provedení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5452CFEB">
        <w:rPr>
          <w:rFonts w:ascii="Times New Roman" w:hAnsi="Times New Roman" w:eastAsia="Times New Roman" w:cs="Times New Roman"/>
          <w:color w:val="000000" w:themeColor="text1" w:themeTint="FF" w:themeShade="FF"/>
          <w:sz w:val="24"/>
          <w:szCs w:val="24"/>
        </w:rPr>
        <w:t xml:space="preserve"> od okamžiku jejich zabudování do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5452CFEB">
        <w:rPr>
          <w:rFonts w:ascii="Times New Roman" w:hAnsi="Times New Roman" w:eastAsia="Times New Roman" w:cs="Times New Roman"/>
          <w:color w:val="000000" w:themeColor="text1" w:themeTint="FF" w:themeShade="FF"/>
          <w:sz w:val="24"/>
          <w:szCs w:val="24"/>
        </w:rPr>
        <w:t xml:space="preserve">. </w:t>
      </w:r>
      <w:r w:rsidRPr="1E3D2E73" w:rsidR="004D5393">
        <w:rPr>
          <w:rFonts w:ascii="Times New Roman" w:hAnsi="Times New Roman" w:eastAsia="Times New Roman" w:cs="Times New Roman"/>
          <w:color w:val="000000" w:themeColor="text1" w:themeTint="FF" w:themeShade="FF"/>
          <w:sz w:val="24"/>
          <w:szCs w:val="24"/>
        </w:rPr>
        <w:t>Prodávající</w:t>
      </w:r>
      <w:r w:rsidRPr="1E3D2E73" w:rsidR="5452CFEB">
        <w:rPr>
          <w:rFonts w:ascii="Times New Roman" w:hAnsi="Times New Roman" w:eastAsia="Times New Roman" w:cs="Times New Roman"/>
          <w:color w:val="000000" w:themeColor="text1" w:themeTint="FF" w:themeShade="FF"/>
          <w:sz w:val="24"/>
          <w:szCs w:val="24"/>
        </w:rPr>
        <w:t xml:space="preserve"> je povinen ve smlouvách se všemi poddodavateli toto ujednání respektovat tak, aby </w:t>
      </w:r>
      <w:r w:rsidRPr="1E3D2E73" w:rsidR="004D5393">
        <w:rPr>
          <w:rFonts w:ascii="Times New Roman" w:hAnsi="Times New Roman" w:eastAsia="Times New Roman" w:cs="Times New Roman"/>
          <w:color w:val="000000" w:themeColor="text1" w:themeTint="FF" w:themeShade="FF"/>
          <w:sz w:val="24"/>
          <w:szCs w:val="24"/>
        </w:rPr>
        <w:t>Kupující</w:t>
      </w:r>
      <w:r w:rsidRPr="1E3D2E73" w:rsidR="5452CFEB">
        <w:rPr>
          <w:rFonts w:ascii="Times New Roman" w:hAnsi="Times New Roman" w:eastAsia="Times New Roman" w:cs="Times New Roman"/>
          <w:color w:val="000000" w:themeColor="text1" w:themeTint="FF" w:themeShade="FF"/>
          <w:sz w:val="24"/>
          <w:szCs w:val="24"/>
        </w:rPr>
        <w:t xml:space="preserve"> takto vlastnictví mohl nabývat, a nesmí sjednat výhradu ve smyslu ustanovení Občanského zákoníku, ve znění pozdějších předpisů ani jinou podobnou výhradu ohledně </w:t>
      </w:r>
      <w:r w:rsidRPr="1E3D2E73" w:rsidR="5452CFEB">
        <w:rPr>
          <w:rFonts w:ascii="Times New Roman" w:hAnsi="Times New Roman" w:eastAsia="Times New Roman" w:cs="Times New Roman"/>
          <w:color w:val="000000" w:themeColor="text1" w:themeTint="FF" w:themeShade="FF"/>
          <w:sz w:val="24"/>
          <w:szCs w:val="24"/>
        </w:rPr>
        <w:t xml:space="preserve">přechodu či převodu vlastnictví. Splnění této povinnosti </w:t>
      </w:r>
      <w:r w:rsidRPr="1E3D2E73" w:rsidR="004D5393">
        <w:rPr>
          <w:rFonts w:ascii="Times New Roman" w:hAnsi="Times New Roman" w:eastAsia="Times New Roman" w:cs="Times New Roman"/>
          <w:color w:val="000000" w:themeColor="text1" w:themeTint="FF" w:themeShade="FF"/>
          <w:sz w:val="24"/>
          <w:szCs w:val="24"/>
        </w:rPr>
        <w:t>Prodávající</w:t>
      </w:r>
      <w:r w:rsidRPr="1E3D2E73" w:rsidR="0040549D">
        <w:rPr>
          <w:rFonts w:ascii="Times New Roman" w:hAnsi="Times New Roman" w:eastAsia="Times New Roman" w:cs="Times New Roman"/>
          <w:color w:val="000000" w:themeColor="text1" w:themeTint="FF" w:themeShade="FF"/>
          <w:sz w:val="24"/>
          <w:szCs w:val="24"/>
        </w:rPr>
        <w:t>ho</w:t>
      </w:r>
      <w:r w:rsidRPr="1E3D2E73" w:rsidR="5452CFEB">
        <w:rPr>
          <w:rFonts w:ascii="Times New Roman" w:hAnsi="Times New Roman" w:eastAsia="Times New Roman" w:cs="Times New Roman"/>
          <w:color w:val="000000" w:themeColor="text1" w:themeTint="FF" w:themeShade="FF"/>
          <w:sz w:val="24"/>
          <w:szCs w:val="24"/>
        </w:rPr>
        <w:t xml:space="preserve"> je zajištěno zárukou za provedení </w:t>
      </w:r>
      <w:r w:rsidRPr="1E3D2E73" w:rsidR="00BC0D8C">
        <w:rPr>
          <w:rFonts w:ascii="Times New Roman" w:hAnsi="Times New Roman" w:eastAsia="Times New Roman" w:cs="Times New Roman"/>
          <w:color w:val="000000" w:themeColor="text1" w:themeTint="FF" w:themeShade="FF"/>
          <w:sz w:val="24"/>
          <w:szCs w:val="24"/>
        </w:rPr>
        <w:t>Předmětu plnění</w:t>
      </w:r>
      <w:r w:rsidRPr="1E3D2E73" w:rsidR="5452CFEB">
        <w:rPr>
          <w:rFonts w:ascii="Times New Roman" w:hAnsi="Times New Roman" w:eastAsia="Times New Roman" w:cs="Times New Roman"/>
          <w:color w:val="000000" w:themeColor="text1" w:themeTint="FF" w:themeShade="FF"/>
          <w:sz w:val="24"/>
          <w:szCs w:val="24"/>
        </w:rPr>
        <w:t xml:space="preserve">. V případě porušení tohoto ustanovení je </w:t>
      </w:r>
      <w:r w:rsidRPr="1E3D2E73" w:rsidR="004D5393">
        <w:rPr>
          <w:rFonts w:ascii="Times New Roman" w:hAnsi="Times New Roman" w:eastAsia="Times New Roman" w:cs="Times New Roman"/>
          <w:color w:val="000000" w:themeColor="text1" w:themeTint="FF" w:themeShade="FF"/>
          <w:sz w:val="24"/>
          <w:szCs w:val="24"/>
        </w:rPr>
        <w:t>Kupující</w:t>
      </w:r>
      <w:r w:rsidRPr="1E3D2E73" w:rsidR="5452CFEB">
        <w:rPr>
          <w:rFonts w:ascii="Times New Roman" w:hAnsi="Times New Roman" w:eastAsia="Times New Roman" w:cs="Times New Roman"/>
          <w:color w:val="000000" w:themeColor="text1" w:themeTint="FF" w:themeShade="FF"/>
          <w:sz w:val="24"/>
          <w:szCs w:val="24"/>
        </w:rPr>
        <w:t xml:space="preserve"> oprávněn již bez dalšího od Smlouvy odstoupit. </w:t>
      </w:r>
    </w:p>
    <w:p w:rsidRPr="006272BC" w:rsidR="006272BC" w:rsidP="1E3D2E73" w:rsidRDefault="006272BC" w14:paraId="16243A4B" w14:textId="77777777">
      <w:pPr>
        <w:jc w:val="both"/>
        <w:rPr>
          <w:rFonts w:ascii="Times New Roman" w:hAnsi="Times New Roman" w:eastAsia="Times New Roman" w:cs="Times New Roman"/>
          <w:color w:val="000000" w:themeColor="text1"/>
          <w:sz w:val="24"/>
          <w:szCs w:val="24"/>
        </w:rPr>
      </w:pPr>
    </w:p>
    <w:p w:rsidRPr="006272BC" w:rsidR="5452CFEB" w:rsidP="1E3D2E73" w:rsidRDefault="1EB4632E" w14:paraId="635856F5" w14:textId="65BE1250">
      <w:pPr>
        <w:jc w:val="both"/>
        <w:rPr>
          <w:rFonts w:ascii="Times New Roman" w:hAnsi="Times New Roman" w:eastAsia="Times New Roman" w:cs="Times New Roman"/>
          <w:color w:val="000000" w:themeColor="text1"/>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3F2AC4ED">
        <w:rPr>
          <w:rFonts w:ascii="Times New Roman" w:hAnsi="Times New Roman" w:eastAsia="Times New Roman" w:cs="Times New Roman"/>
          <w:b w:val="1"/>
          <w:bCs w:val="1"/>
          <w:color w:val="000000" w:themeColor="text1" w:themeTint="FF" w:themeShade="FF"/>
          <w:sz w:val="24"/>
          <w:szCs w:val="24"/>
        </w:rPr>
        <w:t>1</w:t>
      </w:r>
      <w:r w:rsidRPr="1E3D2E73" w:rsidR="1EB4632E">
        <w:rPr>
          <w:rFonts w:ascii="Times New Roman" w:hAnsi="Times New Roman" w:eastAsia="Times New Roman" w:cs="Times New Roman"/>
          <w:b w:val="1"/>
          <w:bCs w:val="1"/>
          <w:color w:val="000000" w:themeColor="text1" w:themeTint="FF" w:themeShade="FF"/>
          <w:sz w:val="24"/>
          <w:szCs w:val="24"/>
        </w:rPr>
        <w:t>.3.</w:t>
      </w:r>
      <w:r w:rsidRPr="1E3D2E73" w:rsidR="1EB4632E">
        <w:rPr>
          <w:rFonts w:ascii="Times New Roman" w:hAnsi="Times New Roman" w:eastAsia="Times New Roman" w:cs="Times New Roman"/>
          <w:color w:val="000000" w:themeColor="text1" w:themeTint="FF" w:themeShade="FF"/>
          <w:sz w:val="24"/>
          <w:szCs w:val="24"/>
        </w:rPr>
        <w:t xml:space="preserve"> </w:t>
      </w:r>
      <w:r w:rsidRPr="1E3D2E73" w:rsidR="55BEF19B">
        <w:rPr>
          <w:rFonts w:ascii="Times New Roman" w:hAnsi="Times New Roman" w:eastAsia="Times New Roman" w:cs="Times New Roman"/>
          <w:color w:val="000000" w:themeColor="text1" w:themeTint="FF" w:themeShade="FF"/>
          <w:sz w:val="24"/>
          <w:szCs w:val="24"/>
        </w:rPr>
        <w:t xml:space="preserve">Veškeré věci, podklady a další doklady, které byly </w:t>
      </w:r>
      <w:r w:rsidRPr="1E3D2E73" w:rsidR="5D0469E4">
        <w:rPr>
          <w:rFonts w:ascii="Times New Roman" w:hAnsi="Times New Roman" w:eastAsia="Times New Roman" w:cs="Times New Roman"/>
          <w:color w:val="000000" w:themeColor="text1" w:themeTint="FF" w:themeShade="FF"/>
          <w:sz w:val="24"/>
          <w:szCs w:val="24"/>
        </w:rPr>
        <w:t>Kupující</w:t>
      </w:r>
      <w:r w:rsidRPr="1E3D2E73" w:rsidR="55BEF19B">
        <w:rPr>
          <w:rFonts w:ascii="Times New Roman" w:hAnsi="Times New Roman" w:eastAsia="Times New Roman" w:cs="Times New Roman"/>
          <w:color w:val="000000" w:themeColor="text1" w:themeTint="FF" w:themeShade="FF"/>
          <w:sz w:val="24"/>
          <w:szCs w:val="24"/>
        </w:rPr>
        <w:t xml:space="preserve">m </w:t>
      </w:r>
      <w:r w:rsidRPr="1E3D2E73" w:rsidR="5D0469E4">
        <w:rPr>
          <w:rFonts w:ascii="Times New Roman" w:hAnsi="Times New Roman" w:eastAsia="Times New Roman" w:cs="Times New Roman"/>
          <w:color w:val="000000" w:themeColor="text1" w:themeTint="FF" w:themeShade="FF"/>
          <w:sz w:val="24"/>
          <w:szCs w:val="24"/>
        </w:rPr>
        <w:t>Prodávajíc</w:t>
      </w:r>
      <w:r w:rsidRPr="1E3D2E73" w:rsidR="1EB4632E">
        <w:rPr>
          <w:rFonts w:ascii="Times New Roman" w:hAnsi="Times New Roman" w:eastAsia="Times New Roman" w:cs="Times New Roman"/>
          <w:color w:val="000000" w:themeColor="text1" w:themeTint="FF" w:themeShade="FF"/>
          <w:sz w:val="24"/>
          <w:szCs w:val="24"/>
        </w:rPr>
        <w:t>ímu</w:t>
      </w:r>
      <w:r w:rsidRPr="1E3D2E73" w:rsidR="55BEF19B">
        <w:rPr>
          <w:rFonts w:ascii="Times New Roman" w:hAnsi="Times New Roman" w:eastAsia="Times New Roman" w:cs="Times New Roman"/>
          <w:color w:val="000000" w:themeColor="text1" w:themeTint="FF" w:themeShade="FF"/>
          <w:sz w:val="24"/>
          <w:szCs w:val="24"/>
        </w:rPr>
        <w:t xml:space="preserve"> předány a nestaly se součástí </w:t>
      </w:r>
      <w:r w:rsidRPr="1E3D2E73" w:rsidR="5341397A">
        <w:rPr>
          <w:rFonts w:ascii="Times New Roman" w:hAnsi="Times New Roman" w:eastAsia="Times New Roman" w:cs="Times New Roman"/>
          <w:color w:val="000000" w:themeColor="text1" w:themeTint="FF" w:themeShade="FF"/>
          <w:sz w:val="24"/>
          <w:szCs w:val="24"/>
        </w:rPr>
        <w:t>Předmětu plnění</w:t>
      </w:r>
      <w:r w:rsidRPr="1E3D2E73" w:rsidR="55BEF19B">
        <w:rPr>
          <w:rFonts w:ascii="Times New Roman" w:hAnsi="Times New Roman" w:eastAsia="Times New Roman" w:cs="Times New Roman"/>
          <w:color w:val="000000" w:themeColor="text1" w:themeTint="FF" w:themeShade="FF"/>
          <w:sz w:val="24"/>
          <w:szCs w:val="24"/>
        </w:rPr>
        <w:t xml:space="preserve">, zůstávají ve vlastnictví </w:t>
      </w:r>
      <w:r w:rsidRPr="1E3D2E73" w:rsidR="5D0469E4">
        <w:rPr>
          <w:rFonts w:ascii="Times New Roman" w:hAnsi="Times New Roman" w:eastAsia="Times New Roman" w:cs="Times New Roman"/>
          <w:color w:val="000000" w:themeColor="text1" w:themeTint="FF" w:themeShade="FF"/>
          <w:sz w:val="24"/>
          <w:szCs w:val="24"/>
        </w:rPr>
        <w:t>Kupující</w:t>
      </w:r>
      <w:r w:rsidRPr="1E3D2E73" w:rsidR="1EB4632E">
        <w:rPr>
          <w:rFonts w:ascii="Times New Roman" w:hAnsi="Times New Roman" w:eastAsia="Times New Roman" w:cs="Times New Roman"/>
          <w:color w:val="000000" w:themeColor="text1" w:themeTint="FF" w:themeShade="FF"/>
          <w:sz w:val="24"/>
          <w:szCs w:val="24"/>
        </w:rPr>
        <w:t>ho</w:t>
      </w:r>
      <w:r w:rsidRPr="1E3D2E73" w:rsidR="55BEF19B">
        <w:rPr>
          <w:rFonts w:ascii="Times New Roman" w:hAnsi="Times New Roman" w:eastAsia="Times New Roman" w:cs="Times New Roman"/>
          <w:color w:val="000000" w:themeColor="text1" w:themeTint="FF" w:themeShade="FF"/>
          <w:sz w:val="24"/>
          <w:szCs w:val="24"/>
        </w:rPr>
        <w:t xml:space="preserve">, resp. </w:t>
      </w:r>
      <w:r w:rsidRPr="1E3D2E73" w:rsidR="5D0469E4">
        <w:rPr>
          <w:rFonts w:ascii="Times New Roman" w:hAnsi="Times New Roman" w:eastAsia="Times New Roman" w:cs="Times New Roman"/>
          <w:color w:val="000000" w:themeColor="text1" w:themeTint="FF" w:themeShade="FF"/>
          <w:sz w:val="24"/>
          <w:szCs w:val="24"/>
        </w:rPr>
        <w:t>Kupující</w:t>
      </w:r>
      <w:r w:rsidRPr="1E3D2E73" w:rsidR="55BEF19B">
        <w:rPr>
          <w:rFonts w:ascii="Times New Roman" w:hAnsi="Times New Roman" w:eastAsia="Times New Roman" w:cs="Times New Roman"/>
          <w:color w:val="000000" w:themeColor="text1" w:themeTint="FF" w:themeShade="FF"/>
          <w:sz w:val="24"/>
          <w:szCs w:val="24"/>
        </w:rPr>
        <w:t xml:space="preserve"> zůstává osobou oprávněnou k jejich zpětnému převzetí. </w:t>
      </w:r>
      <w:r w:rsidRPr="1E3D2E73" w:rsidR="5D0469E4">
        <w:rPr>
          <w:rFonts w:ascii="Times New Roman" w:hAnsi="Times New Roman" w:eastAsia="Times New Roman" w:cs="Times New Roman"/>
          <w:color w:val="000000" w:themeColor="text1" w:themeTint="FF" w:themeShade="FF"/>
          <w:sz w:val="24"/>
          <w:szCs w:val="24"/>
        </w:rPr>
        <w:t>Prodávající</w:t>
      </w:r>
      <w:r w:rsidRPr="1E3D2E73" w:rsidR="55BEF19B">
        <w:rPr>
          <w:rFonts w:ascii="Times New Roman" w:hAnsi="Times New Roman" w:eastAsia="Times New Roman" w:cs="Times New Roman"/>
          <w:color w:val="000000" w:themeColor="text1" w:themeTint="FF" w:themeShade="FF"/>
          <w:sz w:val="24"/>
          <w:szCs w:val="24"/>
        </w:rPr>
        <w:t xml:space="preserve"> je </w:t>
      </w:r>
      <w:r w:rsidRPr="1E3D2E73" w:rsidR="5D0469E4">
        <w:rPr>
          <w:rFonts w:ascii="Times New Roman" w:hAnsi="Times New Roman" w:eastAsia="Times New Roman" w:cs="Times New Roman"/>
          <w:color w:val="000000" w:themeColor="text1" w:themeTint="FF" w:themeShade="FF"/>
          <w:sz w:val="24"/>
          <w:szCs w:val="24"/>
        </w:rPr>
        <w:t>Kupující</w:t>
      </w:r>
      <w:r w:rsidRPr="1E3D2E73" w:rsidR="1EB4632E">
        <w:rPr>
          <w:rFonts w:ascii="Times New Roman" w:hAnsi="Times New Roman" w:eastAsia="Times New Roman" w:cs="Times New Roman"/>
          <w:color w:val="000000" w:themeColor="text1" w:themeTint="FF" w:themeShade="FF"/>
          <w:sz w:val="24"/>
          <w:szCs w:val="24"/>
        </w:rPr>
        <w:t xml:space="preserve">mu </w:t>
      </w:r>
      <w:r w:rsidRPr="1E3D2E73" w:rsidR="55BEF19B">
        <w:rPr>
          <w:rFonts w:ascii="Times New Roman" w:hAnsi="Times New Roman" w:eastAsia="Times New Roman" w:cs="Times New Roman"/>
          <w:color w:val="000000" w:themeColor="text1" w:themeTint="FF" w:themeShade="FF"/>
          <w:sz w:val="24"/>
          <w:szCs w:val="24"/>
        </w:rPr>
        <w:t xml:space="preserve">povinen tyto věci, podklady či ostatní doklady vrátit na výzvu </w:t>
      </w:r>
      <w:r w:rsidRPr="1E3D2E73" w:rsidR="5D0469E4">
        <w:rPr>
          <w:rFonts w:ascii="Times New Roman" w:hAnsi="Times New Roman" w:eastAsia="Times New Roman" w:cs="Times New Roman"/>
          <w:color w:val="000000" w:themeColor="text1" w:themeTint="FF" w:themeShade="FF"/>
          <w:sz w:val="24"/>
          <w:szCs w:val="24"/>
        </w:rPr>
        <w:t>Kupující</w:t>
      </w:r>
      <w:r w:rsidRPr="1E3D2E73" w:rsidR="1EB4632E">
        <w:rPr>
          <w:rFonts w:ascii="Times New Roman" w:hAnsi="Times New Roman" w:eastAsia="Times New Roman" w:cs="Times New Roman"/>
          <w:color w:val="000000" w:themeColor="text1" w:themeTint="FF" w:themeShade="FF"/>
          <w:sz w:val="24"/>
          <w:szCs w:val="24"/>
        </w:rPr>
        <w:t>ho</w:t>
      </w:r>
      <w:r w:rsidRPr="1E3D2E73" w:rsidR="55BEF19B">
        <w:rPr>
          <w:rFonts w:ascii="Times New Roman" w:hAnsi="Times New Roman" w:eastAsia="Times New Roman" w:cs="Times New Roman"/>
          <w:color w:val="000000" w:themeColor="text1" w:themeTint="FF" w:themeShade="FF"/>
          <w:sz w:val="24"/>
          <w:szCs w:val="24"/>
        </w:rPr>
        <w:t xml:space="preserve">, a to nejpozději ke dni řádného předání </w:t>
      </w:r>
      <w:r w:rsidRPr="1E3D2E73" w:rsidR="5341397A">
        <w:rPr>
          <w:rFonts w:ascii="Times New Roman" w:hAnsi="Times New Roman" w:eastAsia="Times New Roman" w:cs="Times New Roman"/>
          <w:color w:val="000000" w:themeColor="text1" w:themeTint="FF" w:themeShade="FF"/>
          <w:sz w:val="24"/>
          <w:szCs w:val="24"/>
        </w:rPr>
        <w:t>Předmětu plnění</w:t>
      </w:r>
      <w:r w:rsidRPr="1E3D2E73" w:rsidR="55BEF19B">
        <w:rPr>
          <w:rFonts w:ascii="Times New Roman" w:hAnsi="Times New Roman" w:eastAsia="Times New Roman" w:cs="Times New Roman"/>
          <w:color w:val="000000" w:themeColor="text1" w:themeTint="FF" w:themeShade="FF"/>
          <w:sz w:val="24"/>
          <w:szCs w:val="24"/>
        </w:rPr>
        <w:t>, s výjimkou těch, které prokazatelně a oprávněně spotřeboval k naplnění svých závazků ze Smlouvy.</w:t>
      </w:r>
    </w:p>
    <w:p w:rsidRPr="006272BC" w:rsidR="006272BC" w:rsidP="1E3D2E73" w:rsidRDefault="006272BC" w14:paraId="675C8946" w14:textId="77777777">
      <w:pPr>
        <w:rPr>
          <w:rFonts w:ascii="Times New Roman" w:hAnsi="Times New Roman" w:eastAsia="Times New Roman" w:cs="Times New Roman"/>
          <w:color w:val="000000" w:themeColor="text1"/>
          <w:sz w:val="24"/>
          <w:szCs w:val="24"/>
        </w:rPr>
      </w:pPr>
    </w:p>
    <w:p w:rsidR="480840E0" w:rsidP="1E3D2E73" w:rsidRDefault="480840E0" w14:paraId="5E279DF6" w14:textId="6E381C3D">
      <w:pPr>
        <w:pStyle w:val="Normln"/>
        <w:suppressLineNumbers w:val="0"/>
        <w:bidi w:val="0"/>
        <w:spacing w:before="0" w:beforeAutospacing="off" w:after="0" w:afterAutospacing="off" w:line="259" w:lineRule="auto"/>
        <w:ind w:left="0" w:right="0"/>
        <w:jc w:val="center"/>
        <w:rPr>
          <w:rFonts w:ascii="Times New Roman" w:hAnsi="Times New Roman" w:eastAsia="Times New Roman" w:cs="Times New Roman"/>
          <w:b w:val="1"/>
          <w:bCs w:val="1"/>
          <w:color w:val="000000" w:themeColor="text1" w:themeTint="FF" w:themeShade="FF"/>
          <w:sz w:val="24"/>
          <w:szCs w:val="24"/>
        </w:rPr>
      </w:pPr>
      <w:r w:rsidRPr="1E3D2E73" w:rsidR="480840E0">
        <w:rPr>
          <w:rFonts w:ascii="Times New Roman" w:hAnsi="Times New Roman" w:eastAsia="Times New Roman" w:cs="Times New Roman"/>
          <w:b w:val="1"/>
          <w:bCs w:val="1"/>
          <w:color w:val="000000" w:themeColor="text1" w:themeTint="FF" w:themeShade="FF"/>
          <w:sz w:val="24"/>
          <w:szCs w:val="24"/>
        </w:rPr>
        <w:t>XII.</w:t>
      </w:r>
    </w:p>
    <w:p w:rsidRPr="006272BC" w:rsidR="3EC848BC" w:rsidP="1E3D2E73" w:rsidRDefault="3EC848BC" w14:paraId="6D794B16" w14:textId="640B34D8">
      <w:pPr>
        <w:jc w:val="center"/>
        <w:rPr>
          <w:rFonts w:ascii="Times New Roman" w:hAnsi="Times New Roman" w:eastAsia="Times New Roman" w:cs="Times New Roman"/>
          <w:b w:val="1"/>
          <w:bCs w:val="1"/>
          <w:sz w:val="24"/>
          <w:szCs w:val="24"/>
          <w:u w:val="single"/>
        </w:rPr>
      </w:pPr>
      <w:r w:rsidRPr="1E3D2E73" w:rsidR="3EC848BC">
        <w:rPr>
          <w:rFonts w:ascii="Times New Roman" w:hAnsi="Times New Roman" w:eastAsia="Times New Roman" w:cs="Times New Roman"/>
          <w:b w:val="1"/>
          <w:bCs w:val="1"/>
          <w:color w:val="000000" w:themeColor="text1" w:themeTint="FF" w:themeShade="FF"/>
          <w:sz w:val="24"/>
          <w:szCs w:val="24"/>
          <w:u w:val="single"/>
        </w:rPr>
        <w:t>Vyšší moc</w:t>
      </w:r>
    </w:p>
    <w:p w:rsidRPr="006272BC" w:rsidR="7CF910DF" w:rsidP="1E3D2E73" w:rsidRDefault="1EB4632E" w14:paraId="1E5E5276" w14:textId="740F4DFB">
      <w:pPr>
        <w:jc w:val="both"/>
        <w:rPr>
          <w:rFonts w:ascii="Times New Roman" w:hAnsi="Times New Roman" w:eastAsia="Times New Roman" w:cs="Times New Roman"/>
          <w:color w:val="000000" w:themeColor="text1"/>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13817ADB">
        <w:rPr>
          <w:rFonts w:ascii="Times New Roman" w:hAnsi="Times New Roman" w:eastAsia="Times New Roman" w:cs="Times New Roman"/>
          <w:b w:val="1"/>
          <w:bCs w:val="1"/>
          <w:color w:val="000000" w:themeColor="text1" w:themeTint="FF" w:themeShade="FF"/>
          <w:sz w:val="24"/>
          <w:szCs w:val="24"/>
        </w:rPr>
        <w:t>2</w:t>
      </w: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1EB4632E">
        <w:rPr>
          <w:rFonts w:ascii="Times New Roman" w:hAnsi="Times New Roman" w:eastAsia="Times New Roman" w:cs="Times New Roman"/>
          <w:color w:val="000000" w:themeColor="text1" w:themeTint="FF" w:themeShade="FF"/>
          <w:sz w:val="24"/>
          <w:szCs w:val="24"/>
        </w:rPr>
        <w:t xml:space="preserve"> </w:t>
      </w:r>
      <w:r w:rsidRPr="1E3D2E73" w:rsidR="3EF2F896">
        <w:rPr>
          <w:rFonts w:ascii="Times New Roman" w:hAnsi="Times New Roman" w:eastAsia="Times New Roman" w:cs="Times New Roman"/>
          <w:color w:val="000000" w:themeColor="text1" w:themeTint="FF" w:themeShade="FF"/>
          <w:sz w:val="24"/>
          <w:szCs w:val="24"/>
        </w:rPr>
        <w:t xml:space="preserve">Za vyšší moc se považují okolnosti a překážky mající vliv na </w:t>
      </w:r>
      <w:r w:rsidRPr="1E3D2E73" w:rsidR="5341397A">
        <w:rPr>
          <w:rFonts w:ascii="Times New Roman" w:hAnsi="Times New Roman" w:eastAsia="Times New Roman" w:cs="Times New Roman"/>
          <w:color w:val="000000" w:themeColor="text1" w:themeTint="FF" w:themeShade="FF"/>
          <w:sz w:val="24"/>
          <w:szCs w:val="24"/>
        </w:rPr>
        <w:t>Předmět plnění</w:t>
      </w:r>
      <w:r w:rsidRPr="1E3D2E73" w:rsidR="3EF2F896">
        <w:rPr>
          <w:rFonts w:ascii="Times New Roman" w:hAnsi="Times New Roman" w:eastAsia="Times New Roman" w:cs="Times New Roman"/>
          <w:color w:val="000000" w:themeColor="text1" w:themeTint="FF" w:themeShade="FF"/>
          <w:sz w:val="24"/>
          <w:szCs w:val="24"/>
        </w:rPr>
        <w:t xml:space="preserve">, které nejsou závislé na smluvních stranách a smluvní strany je nemohly ovlivnit ani předvídat, jedná se např. o válku, mobilizaci, epidemii, povstání, </w:t>
      </w:r>
      <w:r w:rsidRPr="1E3D2E73" w:rsidR="3EF2F896">
        <w:rPr>
          <w:rFonts w:ascii="Times New Roman" w:hAnsi="Times New Roman" w:eastAsia="Times New Roman" w:cs="Times New Roman"/>
          <w:color w:val="000000" w:themeColor="text1" w:themeTint="FF" w:themeShade="FF"/>
          <w:sz w:val="24"/>
          <w:szCs w:val="24"/>
        </w:rPr>
        <w:t>živelné</w:t>
      </w:r>
      <w:r w:rsidRPr="1E3D2E73" w:rsidR="3EF2F896">
        <w:rPr>
          <w:rFonts w:ascii="Times New Roman" w:hAnsi="Times New Roman" w:eastAsia="Times New Roman" w:cs="Times New Roman"/>
          <w:color w:val="000000" w:themeColor="text1" w:themeTint="FF" w:themeShade="FF"/>
          <w:sz w:val="24"/>
          <w:szCs w:val="24"/>
        </w:rPr>
        <w:t xml:space="preserve"> pohromy a jiné nepředvídatelné situace, které vzhledem ke své povaze brání provádění prací na </w:t>
      </w:r>
      <w:r w:rsidRPr="1E3D2E73" w:rsidR="7CCC47C9">
        <w:rPr>
          <w:rFonts w:ascii="Times New Roman" w:hAnsi="Times New Roman" w:eastAsia="Times New Roman" w:cs="Times New Roman"/>
          <w:color w:val="000000" w:themeColor="text1" w:themeTint="FF" w:themeShade="FF"/>
          <w:sz w:val="24"/>
          <w:szCs w:val="24"/>
        </w:rPr>
        <w:t xml:space="preserve">Předmětu plnění </w:t>
      </w:r>
      <w:r w:rsidRPr="1E3D2E73" w:rsidR="3EF2F896">
        <w:rPr>
          <w:rFonts w:ascii="Times New Roman" w:hAnsi="Times New Roman" w:eastAsia="Times New Roman" w:cs="Times New Roman"/>
          <w:color w:val="000000" w:themeColor="text1" w:themeTint="FF" w:themeShade="FF"/>
          <w:sz w:val="24"/>
          <w:szCs w:val="24"/>
        </w:rPr>
        <w:t xml:space="preserve">nebo jeho části. V případě vzniku těchto okolností učiní </w:t>
      </w:r>
      <w:r w:rsidRPr="1E3D2E73" w:rsidR="5D0469E4">
        <w:rPr>
          <w:rFonts w:ascii="Times New Roman" w:hAnsi="Times New Roman" w:eastAsia="Times New Roman" w:cs="Times New Roman"/>
          <w:color w:val="000000" w:themeColor="text1" w:themeTint="FF" w:themeShade="FF"/>
          <w:sz w:val="24"/>
          <w:szCs w:val="24"/>
        </w:rPr>
        <w:t>Prodávající</w:t>
      </w:r>
      <w:r w:rsidRPr="1E3D2E73" w:rsidR="3EF2F896">
        <w:rPr>
          <w:rFonts w:ascii="Times New Roman" w:hAnsi="Times New Roman" w:eastAsia="Times New Roman" w:cs="Times New Roman"/>
          <w:color w:val="000000" w:themeColor="text1" w:themeTint="FF" w:themeShade="FF"/>
          <w:sz w:val="24"/>
          <w:szCs w:val="24"/>
        </w:rPr>
        <w:t xml:space="preserve"> zápis o existenci těchto nepříznivých okolností a </w:t>
      </w:r>
      <w:r w:rsidRPr="1E3D2E73" w:rsidR="5D0469E4">
        <w:rPr>
          <w:rFonts w:ascii="Times New Roman" w:hAnsi="Times New Roman" w:eastAsia="Times New Roman" w:cs="Times New Roman"/>
          <w:color w:val="000000" w:themeColor="text1" w:themeTint="FF" w:themeShade="FF"/>
          <w:sz w:val="24"/>
          <w:szCs w:val="24"/>
        </w:rPr>
        <w:t>Kupující</w:t>
      </w:r>
      <w:r w:rsidRPr="1E3D2E73" w:rsidR="3EF2F896">
        <w:rPr>
          <w:rFonts w:ascii="Times New Roman" w:hAnsi="Times New Roman" w:eastAsia="Times New Roman" w:cs="Times New Roman"/>
          <w:color w:val="000000" w:themeColor="text1" w:themeTint="FF" w:themeShade="FF"/>
          <w:sz w:val="24"/>
          <w:szCs w:val="24"/>
        </w:rPr>
        <w:t xml:space="preserve"> svým zápisem uvede, zda s přerušením provádění </w:t>
      </w:r>
      <w:r w:rsidRPr="1E3D2E73" w:rsidR="5341397A">
        <w:rPr>
          <w:rFonts w:ascii="Times New Roman" w:hAnsi="Times New Roman" w:eastAsia="Times New Roman" w:cs="Times New Roman"/>
          <w:color w:val="000000" w:themeColor="text1" w:themeTint="FF" w:themeShade="FF"/>
          <w:sz w:val="24"/>
          <w:szCs w:val="24"/>
        </w:rPr>
        <w:t>Předmětu plnění</w:t>
      </w:r>
      <w:r w:rsidRPr="1E3D2E73" w:rsidR="3EF2F896">
        <w:rPr>
          <w:rFonts w:ascii="Times New Roman" w:hAnsi="Times New Roman" w:eastAsia="Times New Roman" w:cs="Times New Roman"/>
          <w:color w:val="000000" w:themeColor="text1" w:themeTint="FF" w:themeShade="FF"/>
          <w:sz w:val="24"/>
          <w:szCs w:val="24"/>
        </w:rPr>
        <w:t xml:space="preserve"> z tohoto důvodu souhlasí. V případě souhlasu </w:t>
      </w:r>
      <w:r w:rsidRPr="1E3D2E73" w:rsidR="5D0469E4">
        <w:rPr>
          <w:rFonts w:ascii="Times New Roman" w:hAnsi="Times New Roman" w:eastAsia="Times New Roman" w:cs="Times New Roman"/>
          <w:color w:val="000000" w:themeColor="text1" w:themeTint="FF" w:themeShade="FF"/>
          <w:sz w:val="24"/>
          <w:szCs w:val="24"/>
        </w:rPr>
        <w:t>Kupující</w:t>
      </w:r>
      <w:r w:rsidRPr="1E3D2E73" w:rsidR="7E854852">
        <w:rPr>
          <w:rFonts w:ascii="Times New Roman" w:hAnsi="Times New Roman" w:eastAsia="Times New Roman" w:cs="Times New Roman"/>
          <w:color w:val="000000" w:themeColor="text1" w:themeTint="FF" w:themeShade="FF"/>
          <w:sz w:val="24"/>
          <w:szCs w:val="24"/>
        </w:rPr>
        <w:t>ho</w:t>
      </w:r>
      <w:r w:rsidRPr="1E3D2E73" w:rsidR="3EF2F896">
        <w:rPr>
          <w:rFonts w:ascii="Times New Roman" w:hAnsi="Times New Roman" w:eastAsia="Times New Roman" w:cs="Times New Roman"/>
          <w:color w:val="000000" w:themeColor="text1" w:themeTint="FF" w:themeShade="FF"/>
          <w:sz w:val="24"/>
          <w:szCs w:val="24"/>
        </w:rPr>
        <w:t xml:space="preserve"> s přerušením provádění </w:t>
      </w:r>
      <w:r w:rsidRPr="1E3D2E73" w:rsidR="5341397A">
        <w:rPr>
          <w:rFonts w:ascii="Times New Roman" w:hAnsi="Times New Roman" w:eastAsia="Times New Roman" w:cs="Times New Roman"/>
          <w:color w:val="000000" w:themeColor="text1" w:themeTint="FF" w:themeShade="FF"/>
          <w:sz w:val="24"/>
          <w:szCs w:val="24"/>
        </w:rPr>
        <w:t>Předmětu plnění</w:t>
      </w:r>
      <w:r w:rsidRPr="1E3D2E73" w:rsidR="3EF2F896">
        <w:rPr>
          <w:rFonts w:ascii="Times New Roman" w:hAnsi="Times New Roman" w:eastAsia="Times New Roman" w:cs="Times New Roman"/>
          <w:color w:val="000000" w:themeColor="text1" w:themeTint="FF" w:themeShade="FF"/>
          <w:sz w:val="24"/>
          <w:szCs w:val="24"/>
        </w:rPr>
        <w:t xml:space="preserve"> se termín provedení prací na d</w:t>
      </w:r>
      <w:r w:rsidRPr="1E3D2E73" w:rsidR="4DDAA92F">
        <w:rPr>
          <w:rFonts w:ascii="Times New Roman" w:hAnsi="Times New Roman" w:eastAsia="Times New Roman" w:cs="Times New Roman"/>
          <w:color w:val="000000" w:themeColor="text1" w:themeTint="FF" w:themeShade="FF"/>
          <w:sz w:val="24"/>
          <w:szCs w:val="24"/>
        </w:rPr>
        <w:t xml:space="preserve">odávce Předmětu plnění </w:t>
      </w:r>
      <w:r w:rsidRPr="1E3D2E73" w:rsidR="3EF2F896">
        <w:rPr>
          <w:rFonts w:ascii="Times New Roman" w:hAnsi="Times New Roman" w:eastAsia="Times New Roman" w:cs="Times New Roman"/>
          <w:color w:val="000000" w:themeColor="text1" w:themeTint="FF" w:themeShade="FF"/>
          <w:sz w:val="24"/>
          <w:szCs w:val="24"/>
        </w:rPr>
        <w:t xml:space="preserve">dle čl. </w:t>
      </w:r>
      <w:r w:rsidRPr="1E3D2E73" w:rsidR="01124E3B">
        <w:rPr>
          <w:rFonts w:ascii="Times New Roman" w:hAnsi="Times New Roman" w:eastAsia="Times New Roman" w:cs="Times New Roman"/>
          <w:color w:val="000000" w:themeColor="text1" w:themeTint="FF" w:themeShade="FF"/>
          <w:sz w:val="24"/>
          <w:szCs w:val="24"/>
        </w:rPr>
        <w:t>I</w:t>
      </w:r>
      <w:r w:rsidRPr="1E3D2E73" w:rsidR="3EF2F896">
        <w:rPr>
          <w:rFonts w:ascii="Times New Roman" w:hAnsi="Times New Roman" w:eastAsia="Times New Roman" w:cs="Times New Roman"/>
          <w:color w:val="000000" w:themeColor="text1" w:themeTint="FF" w:themeShade="FF"/>
          <w:sz w:val="24"/>
          <w:szCs w:val="24"/>
        </w:rPr>
        <w:t xml:space="preserve">V. Smlouvy posouvá o dobu, po kterou </w:t>
      </w:r>
      <w:r w:rsidRPr="1E3D2E73" w:rsidR="5D0469E4">
        <w:rPr>
          <w:rFonts w:ascii="Times New Roman" w:hAnsi="Times New Roman" w:eastAsia="Times New Roman" w:cs="Times New Roman"/>
          <w:color w:val="000000" w:themeColor="text1" w:themeTint="FF" w:themeShade="FF"/>
          <w:sz w:val="24"/>
          <w:szCs w:val="24"/>
        </w:rPr>
        <w:t>Prodávající</w:t>
      </w:r>
      <w:r w:rsidRPr="1E3D2E73" w:rsidR="3EF2F896">
        <w:rPr>
          <w:rFonts w:ascii="Times New Roman" w:hAnsi="Times New Roman" w:eastAsia="Times New Roman" w:cs="Times New Roman"/>
          <w:color w:val="000000" w:themeColor="text1" w:themeTint="FF" w:themeShade="FF"/>
          <w:sz w:val="24"/>
          <w:szCs w:val="24"/>
        </w:rPr>
        <w:t xml:space="preserve"> nemohl práce na </w:t>
      </w:r>
      <w:r w:rsidRPr="1E3D2E73" w:rsidR="79D13AC4">
        <w:rPr>
          <w:rFonts w:ascii="Times New Roman" w:hAnsi="Times New Roman" w:eastAsia="Times New Roman" w:cs="Times New Roman"/>
          <w:color w:val="000000" w:themeColor="text1" w:themeTint="FF" w:themeShade="FF"/>
          <w:sz w:val="24"/>
          <w:szCs w:val="24"/>
        </w:rPr>
        <w:t>Předmětu plnění</w:t>
      </w:r>
      <w:r w:rsidRPr="1E3D2E73" w:rsidR="3EF2F896">
        <w:rPr>
          <w:rFonts w:ascii="Times New Roman" w:hAnsi="Times New Roman" w:eastAsia="Times New Roman" w:cs="Times New Roman"/>
          <w:color w:val="000000" w:themeColor="text1" w:themeTint="FF" w:themeShade="FF"/>
          <w:sz w:val="24"/>
          <w:szCs w:val="24"/>
        </w:rPr>
        <w:t xml:space="preserve"> z důvodu nepříznivých okolností provádět.</w:t>
      </w:r>
    </w:p>
    <w:p w:rsidRPr="006272BC" w:rsidR="006272BC" w:rsidP="1E3D2E73" w:rsidRDefault="006272BC" w14:paraId="66FA170F" w14:textId="77777777">
      <w:pPr>
        <w:jc w:val="both"/>
        <w:rPr>
          <w:rFonts w:ascii="Times New Roman" w:hAnsi="Times New Roman" w:eastAsia="Times New Roman" w:cs="Times New Roman"/>
          <w:color w:val="000000" w:themeColor="text1"/>
          <w:sz w:val="24"/>
          <w:szCs w:val="24"/>
        </w:rPr>
      </w:pPr>
    </w:p>
    <w:p w:rsidRPr="006272BC" w:rsidR="00541EAA" w:rsidP="1E3D2E73" w:rsidRDefault="1EB4632E" w14:paraId="62CEAC8F" w14:textId="37A1EA56">
      <w:pPr>
        <w:jc w:val="both"/>
        <w:rPr>
          <w:rFonts w:ascii="Times New Roman" w:hAnsi="Times New Roman" w:eastAsia="Times New Roman" w:cs="Times New Roman"/>
          <w:color w:val="000000" w:themeColor="text1"/>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6F3444DC">
        <w:rPr>
          <w:rFonts w:ascii="Times New Roman" w:hAnsi="Times New Roman" w:eastAsia="Times New Roman" w:cs="Times New Roman"/>
          <w:b w:val="1"/>
          <w:bCs w:val="1"/>
          <w:color w:val="000000" w:themeColor="text1" w:themeTint="FF" w:themeShade="FF"/>
          <w:sz w:val="24"/>
          <w:szCs w:val="24"/>
        </w:rPr>
        <w:t>2</w:t>
      </w:r>
      <w:r w:rsidRPr="1E3D2E73" w:rsidR="1EB4632E">
        <w:rPr>
          <w:rFonts w:ascii="Times New Roman" w:hAnsi="Times New Roman" w:eastAsia="Times New Roman" w:cs="Times New Roman"/>
          <w:b w:val="1"/>
          <w:bCs w:val="1"/>
          <w:color w:val="000000" w:themeColor="text1" w:themeTint="FF" w:themeShade="FF"/>
          <w:sz w:val="24"/>
          <w:szCs w:val="24"/>
        </w:rPr>
        <w:t>.2.</w:t>
      </w:r>
      <w:r w:rsidRPr="1E3D2E73" w:rsidR="1EB4632E">
        <w:rPr>
          <w:rFonts w:ascii="Times New Roman" w:hAnsi="Times New Roman" w:eastAsia="Times New Roman" w:cs="Times New Roman"/>
          <w:color w:val="000000" w:themeColor="text1" w:themeTint="FF" w:themeShade="FF"/>
          <w:sz w:val="24"/>
          <w:szCs w:val="24"/>
        </w:rPr>
        <w:t xml:space="preserve"> </w:t>
      </w:r>
      <w:r w:rsidRPr="1E3D2E73" w:rsidR="3EF2F896">
        <w:rPr>
          <w:rFonts w:ascii="Times New Roman" w:hAnsi="Times New Roman" w:eastAsia="Times New Roman" w:cs="Times New Roman"/>
          <w:color w:val="000000" w:themeColor="text1" w:themeTint="FF" w:themeShade="FF"/>
          <w:sz w:val="24"/>
          <w:szCs w:val="24"/>
        </w:rPr>
        <w:t xml:space="preserve">Pokud se provedení </w:t>
      </w:r>
      <w:r w:rsidRPr="1E3D2E73" w:rsidR="33A75FAC">
        <w:rPr>
          <w:rFonts w:ascii="Times New Roman" w:hAnsi="Times New Roman" w:eastAsia="Times New Roman" w:cs="Times New Roman"/>
          <w:color w:val="000000" w:themeColor="text1" w:themeTint="FF" w:themeShade="FF"/>
          <w:sz w:val="24"/>
          <w:szCs w:val="24"/>
        </w:rPr>
        <w:t>P</w:t>
      </w:r>
      <w:r w:rsidRPr="1E3D2E73" w:rsidR="3EF2F896">
        <w:rPr>
          <w:rFonts w:ascii="Times New Roman" w:hAnsi="Times New Roman" w:eastAsia="Times New Roman" w:cs="Times New Roman"/>
          <w:color w:val="000000" w:themeColor="text1" w:themeTint="FF" w:themeShade="FF"/>
          <w:sz w:val="24"/>
          <w:szCs w:val="24"/>
        </w:rPr>
        <w:t xml:space="preserve">ředmětu </w:t>
      </w:r>
      <w:r w:rsidRPr="1E3D2E73" w:rsidR="5341397A">
        <w:rPr>
          <w:rFonts w:ascii="Times New Roman" w:hAnsi="Times New Roman" w:eastAsia="Times New Roman" w:cs="Times New Roman"/>
          <w:color w:val="000000" w:themeColor="text1" w:themeTint="FF" w:themeShade="FF"/>
          <w:sz w:val="24"/>
          <w:szCs w:val="24"/>
        </w:rPr>
        <w:t>plnění</w:t>
      </w:r>
      <w:r w:rsidRPr="1E3D2E73" w:rsidR="3EF2F896">
        <w:rPr>
          <w:rFonts w:ascii="Times New Roman" w:hAnsi="Times New Roman" w:eastAsia="Times New Roman" w:cs="Times New Roman"/>
          <w:color w:val="000000" w:themeColor="text1" w:themeTint="FF" w:themeShade="FF"/>
          <w:sz w:val="24"/>
          <w:szCs w:val="24"/>
        </w:rPr>
        <w:t xml:space="preserve"> za sjednaných podmínek stane nemožným v důsledku vzniku vyšší moci, strana, která se bude chtít na vyšší moc odvolat, požádá druhou stranu o úpravu </w:t>
      </w:r>
      <w:r w:rsidRPr="1E3D2E73" w:rsidR="4D542D40">
        <w:rPr>
          <w:rFonts w:ascii="Times New Roman" w:hAnsi="Times New Roman" w:eastAsia="Times New Roman" w:cs="Times New Roman"/>
          <w:color w:val="000000" w:themeColor="text1" w:themeTint="FF" w:themeShade="FF"/>
          <w:sz w:val="24"/>
          <w:szCs w:val="24"/>
        </w:rPr>
        <w:t>Kupní s</w:t>
      </w:r>
      <w:r w:rsidRPr="1E3D2E73" w:rsidR="3EF2F896">
        <w:rPr>
          <w:rFonts w:ascii="Times New Roman" w:hAnsi="Times New Roman" w:eastAsia="Times New Roman" w:cs="Times New Roman"/>
          <w:color w:val="000000" w:themeColor="text1" w:themeTint="FF" w:themeShade="FF"/>
          <w:sz w:val="24"/>
          <w:szCs w:val="24"/>
        </w:rPr>
        <w:t>mlouvy ve vztahu k předmětu, ceně a době plnění. Účinnost odstoupení nastává v tomto případě dnem doručení oznámení.</w:t>
      </w:r>
    </w:p>
    <w:p w:rsidRPr="006272BC" w:rsidR="006272BC" w:rsidP="1E3D2E73" w:rsidRDefault="006272BC" w14:paraId="56500DA5" w14:textId="77777777">
      <w:pPr>
        <w:rPr>
          <w:rFonts w:ascii="Times New Roman" w:hAnsi="Times New Roman" w:eastAsia="Times New Roman" w:cs="Times New Roman"/>
          <w:color w:val="000000" w:themeColor="text1"/>
          <w:sz w:val="24"/>
          <w:szCs w:val="24"/>
        </w:rPr>
      </w:pPr>
    </w:p>
    <w:p w:rsidR="1A9C3FC0" w:rsidP="1E3D2E73" w:rsidRDefault="1A9C3FC0" w14:paraId="1F5DF8B6" w14:textId="750D8C83">
      <w:pPr>
        <w:jc w:val="center"/>
        <w:rPr>
          <w:rFonts w:ascii="Times New Roman" w:hAnsi="Times New Roman" w:eastAsia="Times New Roman" w:cs="Times New Roman"/>
          <w:b w:val="1"/>
          <w:bCs w:val="1"/>
          <w:color w:val="000000" w:themeColor="text1" w:themeTint="FF" w:themeShade="FF"/>
          <w:sz w:val="24"/>
          <w:szCs w:val="24"/>
        </w:rPr>
      </w:pPr>
      <w:r w:rsidRPr="1E3D2E73" w:rsidR="1A9C3FC0">
        <w:rPr>
          <w:rFonts w:ascii="Times New Roman" w:hAnsi="Times New Roman" w:eastAsia="Times New Roman" w:cs="Times New Roman"/>
          <w:b w:val="1"/>
          <w:bCs w:val="1"/>
          <w:color w:val="000000" w:themeColor="text1" w:themeTint="FF" w:themeShade="FF"/>
          <w:sz w:val="24"/>
          <w:szCs w:val="24"/>
        </w:rPr>
        <w:t>XIII.</w:t>
      </w:r>
    </w:p>
    <w:p w:rsidR="1A9C3FC0" w:rsidP="1E3D2E73" w:rsidRDefault="1A9C3FC0" w14:paraId="7992CAC5" w14:textId="291A1480">
      <w:pPr>
        <w:jc w:val="center"/>
        <w:rPr>
          <w:rFonts w:ascii="Times New Roman" w:hAnsi="Times New Roman" w:eastAsia="Times New Roman" w:cs="Times New Roman"/>
          <w:b w:val="1"/>
          <w:bCs w:val="1"/>
          <w:color w:val="000000" w:themeColor="text1" w:themeTint="FF" w:themeShade="FF"/>
          <w:sz w:val="24"/>
          <w:szCs w:val="24"/>
          <w:u w:val="single"/>
        </w:rPr>
      </w:pPr>
      <w:r w:rsidRPr="1E3D2E73" w:rsidR="1A9C3FC0">
        <w:rPr>
          <w:rFonts w:ascii="Times New Roman" w:hAnsi="Times New Roman" w:eastAsia="Times New Roman" w:cs="Times New Roman"/>
          <w:b w:val="1"/>
          <w:bCs w:val="1"/>
          <w:color w:val="000000" w:themeColor="text1" w:themeTint="FF" w:themeShade="FF"/>
          <w:sz w:val="24"/>
          <w:szCs w:val="24"/>
          <w:u w:val="single"/>
        </w:rPr>
        <w:t>Odstoupení od Smlouvy</w:t>
      </w:r>
    </w:p>
    <w:p w:rsidR="1A9C3FC0" w:rsidP="1E3D2E73" w:rsidRDefault="1A9C3FC0" w14:paraId="59CA1565" w14:textId="16A7C054">
      <w:pPr>
        <w:jc w:val="both"/>
        <w:rPr>
          <w:rFonts w:ascii="Times New Roman" w:hAnsi="Times New Roman" w:eastAsia="Times New Roman" w:cs="Times New Roman"/>
          <w:b w:val="1"/>
          <w:bCs w:val="1"/>
          <w:color w:val="000000" w:themeColor="text1" w:themeTint="FF" w:themeShade="FF"/>
          <w:sz w:val="24"/>
          <w:szCs w:val="24"/>
        </w:rPr>
      </w:pPr>
      <w:r w:rsidRPr="1E3D2E73" w:rsidR="1A9C3FC0">
        <w:rPr>
          <w:rFonts w:ascii="Times New Roman" w:hAnsi="Times New Roman" w:eastAsia="Times New Roman" w:cs="Times New Roman"/>
          <w:b w:val="1"/>
          <w:bCs w:val="1"/>
          <w:color w:val="000000" w:themeColor="text1" w:themeTint="FF" w:themeShade="FF"/>
          <w:sz w:val="24"/>
          <w:szCs w:val="24"/>
        </w:rPr>
        <w:t>1</w:t>
      </w:r>
      <w:r w:rsidRPr="1E3D2E73" w:rsidR="272A4BD3">
        <w:rPr>
          <w:rFonts w:ascii="Times New Roman" w:hAnsi="Times New Roman" w:eastAsia="Times New Roman" w:cs="Times New Roman"/>
          <w:b w:val="1"/>
          <w:bCs w:val="1"/>
          <w:color w:val="000000" w:themeColor="text1" w:themeTint="FF" w:themeShade="FF"/>
          <w:sz w:val="24"/>
          <w:szCs w:val="24"/>
        </w:rPr>
        <w:t>3</w:t>
      </w:r>
      <w:r w:rsidRPr="1E3D2E73" w:rsidR="1A9C3FC0">
        <w:rPr>
          <w:rFonts w:ascii="Times New Roman" w:hAnsi="Times New Roman" w:eastAsia="Times New Roman" w:cs="Times New Roman"/>
          <w:b w:val="1"/>
          <w:bCs w:val="1"/>
          <w:color w:val="000000" w:themeColor="text1" w:themeTint="FF" w:themeShade="FF"/>
          <w:sz w:val="24"/>
          <w:szCs w:val="24"/>
        </w:rPr>
        <w:t>.1.</w:t>
      </w:r>
      <w:r w:rsidRPr="1E3D2E73" w:rsidR="1A9C3FC0">
        <w:rPr>
          <w:rFonts w:ascii="Times New Roman" w:hAnsi="Times New Roman" w:eastAsia="Times New Roman" w:cs="Times New Roman"/>
          <w:color w:val="000000" w:themeColor="text1" w:themeTint="FF" w:themeShade="FF"/>
          <w:sz w:val="24"/>
          <w:szCs w:val="24"/>
        </w:rPr>
        <w:t xml:space="preserve"> Smluvní strany se dohodly, že mohou od Smlouvy odstoupit v případech, kdy to stanoví právní předpisy (především občanský zákoník) nebo Smlouva. Odstoupení od Smlouvy musí být provedeno písemnou formou a je účinné okamžikem jeho doručení druhé straně. Kupující může v souladu s § 2004 odst. 2 občanského zákoníku odstoupit od Smlouvy také jen ohledně nesplněného zbytku plnění Prodávajícího. Tuto skutečnost Kupující uvede v odstoupení od Smlouvy. V pochybnostech se má za to, že Kupující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1E3D2E73" w:rsidP="1E3D2E73" w:rsidRDefault="1E3D2E73" w14:paraId="731A0F89">
      <w:pPr>
        <w:rPr>
          <w:rFonts w:ascii="Times New Roman" w:hAnsi="Times New Roman" w:eastAsia="Times New Roman" w:cs="Times New Roman"/>
          <w:color w:val="000000" w:themeColor="text1" w:themeTint="FF" w:themeShade="FF"/>
          <w:sz w:val="24"/>
          <w:szCs w:val="24"/>
        </w:rPr>
      </w:pPr>
    </w:p>
    <w:p w:rsidR="1A9C3FC0" w:rsidP="1E3D2E73" w:rsidRDefault="1A9C3FC0" w14:paraId="57143FB2" w14:textId="11EB4D3C">
      <w:p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b w:val="1"/>
          <w:bCs w:val="1"/>
          <w:color w:val="000000" w:themeColor="text1" w:themeTint="FF" w:themeShade="FF"/>
          <w:sz w:val="24"/>
          <w:szCs w:val="24"/>
        </w:rPr>
        <w:t>1</w:t>
      </w:r>
      <w:r w:rsidRPr="1E3D2E73" w:rsidR="3B61DFB3">
        <w:rPr>
          <w:rFonts w:ascii="Times New Roman" w:hAnsi="Times New Roman" w:eastAsia="Times New Roman" w:cs="Times New Roman"/>
          <w:b w:val="1"/>
          <w:bCs w:val="1"/>
          <w:color w:val="000000" w:themeColor="text1" w:themeTint="FF" w:themeShade="FF"/>
          <w:sz w:val="24"/>
          <w:szCs w:val="24"/>
        </w:rPr>
        <w:t>3</w:t>
      </w:r>
      <w:r w:rsidRPr="1E3D2E73" w:rsidR="1A9C3FC0">
        <w:rPr>
          <w:rFonts w:ascii="Times New Roman" w:hAnsi="Times New Roman" w:eastAsia="Times New Roman" w:cs="Times New Roman"/>
          <w:b w:val="1"/>
          <w:bCs w:val="1"/>
          <w:color w:val="000000" w:themeColor="text1" w:themeTint="FF" w:themeShade="FF"/>
          <w:sz w:val="24"/>
          <w:szCs w:val="24"/>
        </w:rPr>
        <w:t xml:space="preserve">.2. </w:t>
      </w:r>
      <w:r w:rsidRPr="1E3D2E73" w:rsidR="1A9C3FC0">
        <w:rPr>
          <w:rFonts w:ascii="Times New Roman" w:hAnsi="Times New Roman" w:eastAsia="Times New Roman" w:cs="Times New Roman"/>
          <w:color w:val="000000" w:themeColor="text1" w:themeTint="FF" w:themeShade="FF"/>
          <w:sz w:val="24"/>
          <w:szCs w:val="24"/>
        </w:rPr>
        <w:t>Od Smlouvy lze odstoupit především z důvodu porušení Smlouvy podstatným způsobem druhou smluvní stranou. Smluvní strany Smlouvy se dohodly, že podstatným porušením Smlouvy se rozumí zejména:</w:t>
      </w:r>
    </w:p>
    <w:p w:rsidR="5E87EB26" w:rsidP="1E3D2E73" w:rsidRDefault="5E87EB26" w14:paraId="75C56BE3" w14:textId="7002536B">
      <w:pPr>
        <w:ind w:firstLine="708"/>
        <w:jc w:val="both"/>
        <w:rPr>
          <w:rFonts w:ascii="Times New Roman" w:hAnsi="Times New Roman" w:eastAsia="Times New Roman" w:cs="Times New Roman"/>
          <w:color w:val="000000" w:themeColor="text1" w:themeTint="FF" w:themeShade="FF"/>
          <w:sz w:val="24"/>
          <w:szCs w:val="24"/>
        </w:rPr>
      </w:pPr>
      <w:r w:rsidRPr="1E3D2E73" w:rsidR="5E87EB26">
        <w:rPr>
          <w:rFonts w:ascii="Times New Roman" w:hAnsi="Times New Roman" w:eastAsia="Times New Roman" w:cs="Times New Roman"/>
          <w:color w:val="000000" w:themeColor="text1" w:themeTint="FF" w:themeShade="FF"/>
          <w:sz w:val="24"/>
          <w:szCs w:val="24"/>
        </w:rPr>
        <w:t xml:space="preserve">- </w:t>
      </w:r>
      <w:r w:rsidRPr="1E3D2E73" w:rsidR="1A9C3FC0">
        <w:rPr>
          <w:rFonts w:ascii="Times New Roman" w:hAnsi="Times New Roman" w:eastAsia="Times New Roman" w:cs="Times New Roman"/>
          <w:color w:val="000000" w:themeColor="text1" w:themeTint="FF" w:themeShade="FF"/>
          <w:sz w:val="24"/>
          <w:szCs w:val="24"/>
        </w:rPr>
        <w:t>jestliže se Prodávající dostane do prodlení s prováděním Předmětu plnění ve vztahu k termínu provádění Předmětu plnění, které bude delší než čtrnáct kalendářních dnů; a/nebo</w:t>
      </w:r>
    </w:p>
    <w:p w:rsidR="57D171FC" w:rsidP="1E3D2E73" w:rsidRDefault="57D171FC" w14:paraId="04555410" w14:textId="2F9BD57D">
      <w:pPr>
        <w:ind w:left="0" w:firstLine="708"/>
        <w:jc w:val="both"/>
        <w:rPr>
          <w:rFonts w:ascii="Times New Roman" w:hAnsi="Times New Roman" w:eastAsia="Times New Roman" w:cs="Times New Roman"/>
          <w:color w:val="000000" w:themeColor="text1" w:themeTint="FF" w:themeShade="FF"/>
          <w:sz w:val="24"/>
          <w:szCs w:val="24"/>
        </w:rPr>
      </w:pPr>
      <w:r w:rsidRPr="1E3D2E73" w:rsidR="57D171FC">
        <w:rPr>
          <w:rFonts w:ascii="Times New Roman" w:hAnsi="Times New Roman" w:eastAsia="Times New Roman" w:cs="Times New Roman"/>
          <w:color w:val="000000" w:themeColor="text1" w:themeTint="FF" w:themeShade="FF"/>
          <w:sz w:val="24"/>
          <w:szCs w:val="24"/>
        </w:rPr>
        <w:t xml:space="preserve">- </w:t>
      </w:r>
      <w:r w:rsidRPr="1E3D2E73" w:rsidR="1A9C3FC0">
        <w:rPr>
          <w:rFonts w:ascii="Times New Roman" w:hAnsi="Times New Roman" w:eastAsia="Times New Roman" w:cs="Times New Roman"/>
          <w:color w:val="000000" w:themeColor="text1" w:themeTint="FF" w:themeShade="FF"/>
          <w:sz w:val="24"/>
          <w:szCs w:val="24"/>
        </w:rPr>
        <w:t>jestliže Prodávající řádně a včas neprokáže trvání platné a účinné pojistné</w:t>
      </w:r>
    </w:p>
    <w:p w:rsidR="1A9C3FC0" w:rsidP="1E3D2E73" w:rsidRDefault="1A9C3FC0" w14:paraId="6136F659">
      <w:pPr>
        <w:jc w:val="both"/>
        <w:rPr>
          <w:rFonts w:ascii="Times New Roman" w:hAnsi="Times New Roman" w:eastAsia="Times New Roman" w:cs="Times New Roman"/>
          <w:sz w:val="24"/>
          <w:szCs w:val="24"/>
        </w:rPr>
      </w:pPr>
      <w:r w:rsidRPr="1E3D2E73" w:rsidR="1A9C3FC0">
        <w:rPr>
          <w:rFonts w:ascii="Times New Roman" w:hAnsi="Times New Roman" w:eastAsia="Times New Roman" w:cs="Times New Roman"/>
          <w:color w:val="000000" w:themeColor="text1" w:themeTint="FF" w:themeShade="FF"/>
          <w:sz w:val="24"/>
          <w:szCs w:val="24"/>
        </w:rPr>
        <w:t>smlouvy; a/nebo</w:t>
      </w:r>
    </w:p>
    <w:p w:rsidR="1A9C3FC0" w:rsidP="1E3D2E73" w:rsidRDefault="1A9C3FC0" w14:paraId="7E938C9F" w14:textId="14114186">
      <w:pPr>
        <w:pStyle w:val="Odstavecseseznamem"/>
        <w:numPr>
          <w:ilvl w:val="0"/>
          <w:numId w:val="61"/>
        </w:num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color w:val="000000" w:themeColor="text1" w:themeTint="FF" w:themeShade="FF"/>
          <w:sz w:val="24"/>
          <w:szCs w:val="24"/>
        </w:rPr>
        <w:t>Prodávající vstoupil do likvidace; a/nebo</w:t>
      </w:r>
    </w:p>
    <w:p w:rsidR="1A9C3FC0" w:rsidP="1E3D2E73" w:rsidRDefault="1A9C3FC0" w14:paraId="4F9D8240" w14:textId="3B86FED6">
      <w:pPr>
        <w:pStyle w:val="Odstavecseseznamem"/>
        <w:numPr>
          <w:ilvl w:val="0"/>
          <w:numId w:val="58"/>
        </w:num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color w:val="000000" w:themeColor="text1" w:themeTint="FF" w:themeShade="FF"/>
          <w:sz w:val="24"/>
          <w:szCs w:val="24"/>
        </w:rPr>
        <w:t xml:space="preserve">Prodávající uzavřel smlouvu o prodeji či nájmu podniku či jeho části, na </w:t>
      </w:r>
      <w:r w:rsidRPr="1E3D2E73" w:rsidR="1A9C3FC0">
        <w:rPr>
          <w:rFonts w:ascii="Times New Roman" w:hAnsi="Times New Roman" w:eastAsia="Times New Roman" w:cs="Times New Roman"/>
          <w:color w:val="000000" w:themeColor="text1" w:themeTint="FF" w:themeShade="FF"/>
          <w:sz w:val="24"/>
          <w:szCs w:val="24"/>
        </w:rPr>
        <w:t>základě</w:t>
      </w:r>
      <w:r w:rsidRPr="1E3D2E73" w:rsidR="1A9C3FC0">
        <w:rPr>
          <w:rFonts w:ascii="Times New Roman" w:hAnsi="Times New Roman" w:eastAsia="Times New Roman" w:cs="Times New Roman"/>
          <w:color w:val="000000" w:themeColor="text1" w:themeTint="FF" w:themeShade="FF"/>
          <w:sz w:val="24"/>
          <w:szCs w:val="24"/>
        </w:rPr>
        <w:t xml:space="preserve"> které převedl, resp. pronajal, svůj podnik či tu jeho část, jejíž součástí jsou i práva a závazky z právního vztahu dle Smlouvy na třetí osobu; a/nebo </w:t>
      </w:r>
    </w:p>
    <w:p w:rsidR="1A9C3FC0" w:rsidP="1E3D2E73" w:rsidRDefault="1A9C3FC0" w14:paraId="57BC3A0E" w14:textId="1F03600C">
      <w:pPr>
        <w:pStyle w:val="Odstavecseseznamem"/>
        <w:numPr>
          <w:ilvl w:val="0"/>
          <w:numId w:val="58"/>
        </w:num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color w:val="000000" w:themeColor="text1" w:themeTint="FF" w:themeShade="FF"/>
          <w:sz w:val="24"/>
          <w:szCs w:val="24"/>
        </w:rPr>
        <w:t>Prodávající porušil některou ze svých povinností uvedených Smlouvy; a/nebo</w:t>
      </w:r>
    </w:p>
    <w:p w:rsidR="1A9C3FC0" w:rsidP="1E3D2E73" w:rsidRDefault="1A9C3FC0" w14:paraId="035D3C17" w14:textId="0918F71B">
      <w:p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color w:val="000000" w:themeColor="text1" w:themeTint="FF" w:themeShade="FF"/>
          <w:sz w:val="24"/>
          <w:szCs w:val="24"/>
        </w:rPr>
        <w:t xml:space="preserve">Jestliže Prodávající bude v prodlení s placením svým poddodavatelům, přestože Kupující bude řádně plnit své povinnosti ze Smlouvy; </w:t>
      </w:r>
    </w:p>
    <w:p w:rsidR="1A9C3FC0" w:rsidP="1E3D2E73" w:rsidRDefault="1A9C3FC0" w14:paraId="03B0D52D" w14:textId="38C6CE97">
      <w:pPr>
        <w:pStyle w:val="Odstavecseseznamem"/>
        <w:numPr>
          <w:ilvl w:val="0"/>
          <w:numId w:val="60"/>
        </w:num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color w:val="000000" w:themeColor="text1" w:themeTint="FF" w:themeShade="FF"/>
          <w:sz w:val="24"/>
          <w:szCs w:val="24"/>
        </w:rPr>
        <w:t>a další porušení označené v textu Kupní Smlouvy jako podstatným způsobem (význam je totožný). V dalších případech bude podstatné porušení Smlouvy posuzováno ustanovení občanského zákoníku.</w:t>
      </w:r>
    </w:p>
    <w:p w:rsidR="1E3D2E73" w:rsidP="1E3D2E73" w:rsidRDefault="1E3D2E73" w14:paraId="012BBB75">
      <w:pPr>
        <w:jc w:val="both"/>
        <w:rPr>
          <w:rFonts w:ascii="Times New Roman" w:hAnsi="Times New Roman" w:eastAsia="Times New Roman" w:cs="Times New Roman"/>
          <w:color w:val="000000" w:themeColor="text1" w:themeTint="FF" w:themeShade="FF"/>
          <w:sz w:val="24"/>
          <w:szCs w:val="24"/>
        </w:rPr>
      </w:pPr>
    </w:p>
    <w:p w:rsidR="1A9C3FC0" w:rsidP="1E3D2E73" w:rsidRDefault="1A9C3FC0" w14:paraId="6D3AE3B2" w14:textId="4A1CAB80">
      <w:pPr>
        <w:jc w:val="both"/>
        <w:rPr>
          <w:rFonts w:ascii="Times New Roman" w:hAnsi="Times New Roman" w:eastAsia="Times New Roman" w:cs="Times New Roman"/>
          <w:b w:val="1"/>
          <w:bCs w:val="1"/>
          <w:color w:val="000000" w:themeColor="text1" w:themeTint="FF" w:themeShade="FF"/>
          <w:sz w:val="24"/>
          <w:szCs w:val="24"/>
        </w:rPr>
      </w:pPr>
      <w:r w:rsidRPr="1E3D2E73" w:rsidR="1A9C3FC0">
        <w:rPr>
          <w:rFonts w:ascii="Times New Roman" w:hAnsi="Times New Roman" w:eastAsia="Times New Roman" w:cs="Times New Roman"/>
          <w:b w:val="1"/>
          <w:bCs w:val="1"/>
          <w:color w:val="000000" w:themeColor="text1" w:themeTint="FF" w:themeShade="FF"/>
          <w:sz w:val="24"/>
          <w:szCs w:val="24"/>
        </w:rPr>
        <w:t>1</w:t>
      </w:r>
      <w:r w:rsidRPr="1E3D2E73" w:rsidR="0F9FCE39">
        <w:rPr>
          <w:rFonts w:ascii="Times New Roman" w:hAnsi="Times New Roman" w:eastAsia="Times New Roman" w:cs="Times New Roman"/>
          <w:b w:val="1"/>
          <w:bCs w:val="1"/>
          <w:color w:val="000000" w:themeColor="text1" w:themeTint="FF" w:themeShade="FF"/>
          <w:sz w:val="24"/>
          <w:szCs w:val="24"/>
        </w:rPr>
        <w:t>3</w:t>
      </w:r>
      <w:r w:rsidRPr="1E3D2E73" w:rsidR="1A9C3FC0">
        <w:rPr>
          <w:rFonts w:ascii="Times New Roman" w:hAnsi="Times New Roman" w:eastAsia="Times New Roman" w:cs="Times New Roman"/>
          <w:b w:val="1"/>
          <w:bCs w:val="1"/>
          <w:color w:val="000000" w:themeColor="text1" w:themeTint="FF" w:themeShade="FF"/>
          <w:sz w:val="24"/>
          <w:szCs w:val="24"/>
        </w:rPr>
        <w:t>.3.</w:t>
      </w:r>
      <w:r w:rsidRPr="1E3D2E73" w:rsidR="1A9C3FC0">
        <w:rPr>
          <w:rFonts w:ascii="Times New Roman" w:hAnsi="Times New Roman" w:eastAsia="Times New Roman" w:cs="Times New Roman"/>
          <w:color w:val="000000" w:themeColor="text1" w:themeTint="FF" w:themeShade="FF"/>
          <w:sz w:val="24"/>
          <w:szCs w:val="24"/>
        </w:rPr>
        <w:t xml:space="preserve"> V případě odstoupení od Smlouvy zůstává dosud provedený Předmět plnění ve vlastnictví Kupujícího a Prodávajícímu náleží pouze část ceny, odpovídající této části Předmětu plnění.</w:t>
      </w:r>
    </w:p>
    <w:p w:rsidR="1E3D2E73" w:rsidP="1E3D2E73" w:rsidRDefault="1E3D2E73" w14:paraId="733AD7EC">
      <w:pPr>
        <w:jc w:val="both"/>
        <w:rPr>
          <w:rFonts w:ascii="Times New Roman" w:hAnsi="Times New Roman" w:eastAsia="Times New Roman" w:cs="Times New Roman"/>
          <w:color w:val="000000" w:themeColor="text1" w:themeTint="FF" w:themeShade="FF"/>
          <w:sz w:val="24"/>
          <w:szCs w:val="24"/>
        </w:rPr>
      </w:pPr>
    </w:p>
    <w:p w:rsidR="1A9C3FC0" w:rsidP="1E3D2E73" w:rsidRDefault="1A9C3FC0" w14:paraId="5BA6EB5D" w14:textId="78CE9968">
      <w:p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b w:val="1"/>
          <w:bCs w:val="1"/>
          <w:color w:val="000000" w:themeColor="text1" w:themeTint="FF" w:themeShade="FF"/>
          <w:sz w:val="24"/>
          <w:szCs w:val="24"/>
        </w:rPr>
        <w:t>1</w:t>
      </w:r>
      <w:r w:rsidRPr="1E3D2E73" w:rsidR="6F8B8762">
        <w:rPr>
          <w:rFonts w:ascii="Times New Roman" w:hAnsi="Times New Roman" w:eastAsia="Times New Roman" w:cs="Times New Roman"/>
          <w:b w:val="1"/>
          <w:bCs w:val="1"/>
          <w:color w:val="000000" w:themeColor="text1" w:themeTint="FF" w:themeShade="FF"/>
          <w:sz w:val="24"/>
          <w:szCs w:val="24"/>
        </w:rPr>
        <w:t>3</w:t>
      </w:r>
      <w:r w:rsidRPr="1E3D2E73" w:rsidR="1A9C3FC0">
        <w:rPr>
          <w:rFonts w:ascii="Times New Roman" w:hAnsi="Times New Roman" w:eastAsia="Times New Roman" w:cs="Times New Roman"/>
          <w:b w:val="1"/>
          <w:bCs w:val="1"/>
          <w:color w:val="000000" w:themeColor="text1" w:themeTint="FF" w:themeShade="FF"/>
          <w:sz w:val="24"/>
          <w:szCs w:val="24"/>
        </w:rPr>
        <w:t xml:space="preserve">.4. </w:t>
      </w:r>
      <w:r w:rsidRPr="1E3D2E73" w:rsidR="1A9C3FC0">
        <w:rPr>
          <w:rFonts w:ascii="Times New Roman" w:hAnsi="Times New Roman" w:eastAsia="Times New Roman" w:cs="Times New Roman"/>
          <w:color w:val="000000" w:themeColor="text1" w:themeTint="FF" w:themeShade="FF"/>
          <w:sz w:val="24"/>
          <w:szCs w:val="24"/>
        </w:rPr>
        <w:t>Odstoupením od Předmětu plnění (bez ohledu na skutečnost, která ze smluvních stran od Předmětu plnění odstoupila) nezaniká právo Kupujícího vyúčtovat Prodávajícímu všechny smluvní pokuty sjednané ve Smlouvě o Předmětu plnění.</w:t>
      </w:r>
    </w:p>
    <w:p w:rsidR="1E3D2E73" w:rsidP="1E3D2E73" w:rsidRDefault="1E3D2E73" w14:paraId="412648B2">
      <w:pPr>
        <w:jc w:val="both"/>
        <w:rPr>
          <w:rFonts w:ascii="Times New Roman" w:hAnsi="Times New Roman" w:eastAsia="Times New Roman" w:cs="Times New Roman"/>
          <w:color w:val="000000" w:themeColor="text1" w:themeTint="FF" w:themeShade="FF"/>
          <w:sz w:val="24"/>
          <w:szCs w:val="24"/>
        </w:rPr>
      </w:pPr>
    </w:p>
    <w:p w:rsidR="1A9C3FC0" w:rsidP="1E3D2E73" w:rsidRDefault="1A9C3FC0" w14:paraId="6A2908BE" w14:textId="4EB7B677">
      <w:pPr>
        <w:jc w:val="both"/>
        <w:rPr>
          <w:rFonts w:ascii="Times New Roman" w:hAnsi="Times New Roman" w:eastAsia="Times New Roman" w:cs="Times New Roman"/>
          <w:color w:val="000000" w:themeColor="text1" w:themeTint="FF" w:themeShade="FF"/>
          <w:sz w:val="24"/>
          <w:szCs w:val="24"/>
        </w:rPr>
      </w:pPr>
      <w:r w:rsidRPr="1E3D2E73" w:rsidR="1A9C3FC0">
        <w:rPr>
          <w:rFonts w:ascii="Times New Roman" w:hAnsi="Times New Roman" w:eastAsia="Times New Roman" w:cs="Times New Roman"/>
          <w:b w:val="1"/>
          <w:bCs w:val="1"/>
          <w:color w:val="000000" w:themeColor="text1" w:themeTint="FF" w:themeShade="FF"/>
          <w:sz w:val="24"/>
          <w:szCs w:val="24"/>
        </w:rPr>
        <w:t xml:space="preserve">13.5. </w:t>
      </w:r>
      <w:r w:rsidRPr="1E3D2E73" w:rsidR="1A9C3FC0">
        <w:rPr>
          <w:rFonts w:ascii="Times New Roman" w:hAnsi="Times New Roman" w:eastAsia="Times New Roman" w:cs="Times New Roman"/>
          <w:color w:val="000000" w:themeColor="text1" w:themeTint="FF" w:themeShade="FF"/>
          <w:sz w:val="24"/>
          <w:szCs w:val="24"/>
        </w:rPr>
        <w:t>Smluvní strana, která důvodné odstoupení od Smlouvy zapříčinila, je povinna uhradit druhé smluvní straně veškeré náklady jí vzniklé z důvodů odstoupení od Smlouvy.</w:t>
      </w:r>
    </w:p>
    <w:p w:rsidR="1E3D2E73" w:rsidP="1E3D2E73" w:rsidRDefault="1E3D2E73" w14:paraId="2D1DA4EF" w14:textId="13A95F05">
      <w:pPr>
        <w:jc w:val="both"/>
        <w:rPr>
          <w:rFonts w:ascii="Times New Roman" w:hAnsi="Times New Roman" w:eastAsia="Times New Roman" w:cs="Times New Roman"/>
          <w:color w:val="000000" w:themeColor="text1" w:themeTint="FF" w:themeShade="FF"/>
          <w:sz w:val="24"/>
          <w:szCs w:val="24"/>
        </w:rPr>
      </w:pPr>
    </w:p>
    <w:p w:rsidR="77A8B1E0" w:rsidP="1E3D2E73" w:rsidRDefault="77A8B1E0" w14:paraId="335DF9CF" w14:textId="4CA8AF28">
      <w:pPr>
        <w:jc w:val="both"/>
        <w:rPr>
          <w:rFonts w:ascii="Times New Roman" w:hAnsi="Times New Roman" w:eastAsia="Times New Roman" w:cs="Times New Roman"/>
          <w:color w:val="000000" w:themeColor="text1" w:themeTint="FF" w:themeShade="FF"/>
          <w:sz w:val="24"/>
          <w:szCs w:val="24"/>
        </w:rPr>
      </w:pPr>
      <w:r w:rsidRPr="1E3D2E73" w:rsidR="77A8B1E0">
        <w:rPr>
          <w:rFonts w:ascii="Times New Roman" w:hAnsi="Times New Roman" w:eastAsia="Times New Roman" w:cs="Times New Roman"/>
          <w:b w:val="1"/>
          <w:bCs w:val="1"/>
          <w:color w:val="000000" w:themeColor="text1" w:themeTint="FF" w:themeShade="FF"/>
          <w:sz w:val="24"/>
          <w:szCs w:val="24"/>
        </w:rPr>
        <w:t>1</w:t>
      </w:r>
      <w:r w:rsidRPr="1E3D2E73" w:rsidR="37BE926D">
        <w:rPr>
          <w:rFonts w:ascii="Times New Roman" w:hAnsi="Times New Roman" w:eastAsia="Times New Roman" w:cs="Times New Roman"/>
          <w:b w:val="1"/>
          <w:bCs w:val="1"/>
          <w:color w:val="000000" w:themeColor="text1" w:themeTint="FF" w:themeShade="FF"/>
          <w:sz w:val="24"/>
          <w:szCs w:val="24"/>
        </w:rPr>
        <w:t>3</w:t>
      </w:r>
      <w:r w:rsidRPr="1E3D2E73" w:rsidR="77A8B1E0">
        <w:rPr>
          <w:rFonts w:ascii="Times New Roman" w:hAnsi="Times New Roman" w:eastAsia="Times New Roman" w:cs="Times New Roman"/>
          <w:b w:val="1"/>
          <w:bCs w:val="1"/>
          <w:color w:val="000000" w:themeColor="text1" w:themeTint="FF" w:themeShade="FF"/>
          <w:sz w:val="24"/>
          <w:szCs w:val="24"/>
        </w:rPr>
        <w:t xml:space="preserve">.6. </w:t>
      </w:r>
      <w:r w:rsidRPr="1E3D2E73" w:rsidR="77A8B1E0">
        <w:rPr>
          <w:rFonts w:ascii="Times New Roman" w:hAnsi="Times New Roman" w:eastAsia="Times New Roman" w:cs="Times New Roman"/>
          <w:color w:val="000000" w:themeColor="text1" w:themeTint="FF" w:themeShade="FF"/>
          <w:sz w:val="24"/>
          <w:szCs w:val="24"/>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68ACF2F9" w:rsidP="1E3D2E73" w:rsidRDefault="68ACF2F9" w14:paraId="710AA785" w14:textId="2851582F">
      <w:pPr>
        <w:jc w:val="both"/>
        <w:rPr>
          <w:rFonts w:ascii="Times New Roman" w:hAnsi="Times New Roman" w:eastAsia="Times New Roman" w:cs="Times New Roman"/>
          <w:color w:val="000000" w:themeColor="text1" w:themeTint="FF" w:themeShade="FF"/>
          <w:sz w:val="24"/>
          <w:szCs w:val="24"/>
        </w:rPr>
      </w:pPr>
      <w:r w:rsidRPr="1E3D2E73" w:rsidR="68ACF2F9">
        <w:rPr>
          <w:rFonts w:ascii="Times New Roman" w:hAnsi="Times New Roman" w:eastAsia="Times New Roman" w:cs="Times New Roman"/>
          <w:color w:val="000000" w:themeColor="text1" w:themeTint="FF" w:themeShade="FF"/>
          <w:sz w:val="24"/>
          <w:szCs w:val="24"/>
        </w:rPr>
        <w:t xml:space="preserve">- </w:t>
      </w:r>
      <w:r w:rsidRPr="1E3D2E73" w:rsidR="77A8B1E0">
        <w:rPr>
          <w:rFonts w:ascii="Times New Roman" w:hAnsi="Times New Roman" w:eastAsia="Times New Roman" w:cs="Times New Roman"/>
          <w:color w:val="000000" w:themeColor="text1" w:themeTint="FF" w:themeShade="FF"/>
          <w:sz w:val="24"/>
          <w:szCs w:val="24"/>
        </w:rPr>
        <w:t xml:space="preserve">částky součtu dílčích plateb ceny za provedení Předmětu plnění dle Smlouvy Kupujícímu Prodávajícím; </w:t>
      </w:r>
    </w:p>
    <w:p w:rsidR="7F692AD4" w:rsidP="1E3D2E73" w:rsidRDefault="7F692AD4" w14:paraId="369E56ED" w14:textId="0EDC865B">
      <w:pPr>
        <w:jc w:val="both"/>
        <w:rPr>
          <w:rFonts w:ascii="Times New Roman" w:hAnsi="Times New Roman" w:eastAsia="Times New Roman" w:cs="Times New Roman"/>
          <w:color w:val="000000" w:themeColor="text1" w:themeTint="FF" w:themeShade="FF"/>
          <w:sz w:val="24"/>
          <w:szCs w:val="24"/>
        </w:rPr>
      </w:pPr>
      <w:r w:rsidRPr="1E3D2E73" w:rsidR="7F692AD4">
        <w:rPr>
          <w:rFonts w:ascii="Times New Roman" w:hAnsi="Times New Roman" w:eastAsia="Times New Roman" w:cs="Times New Roman"/>
          <w:color w:val="000000" w:themeColor="text1" w:themeTint="FF" w:themeShade="FF"/>
          <w:sz w:val="24"/>
          <w:szCs w:val="24"/>
        </w:rPr>
        <w:t xml:space="preserve">- </w:t>
      </w:r>
      <w:r w:rsidRPr="1E3D2E73" w:rsidR="77A8B1E0">
        <w:rPr>
          <w:rFonts w:ascii="Times New Roman" w:hAnsi="Times New Roman" w:eastAsia="Times New Roman" w:cs="Times New Roman"/>
          <w:color w:val="000000" w:themeColor="text1" w:themeTint="FF" w:themeShade="FF"/>
          <w:sz w:val="24"/>
          <w:szCs w:val="24"/>
        </w:rPr>
        <w:t>a</w:t>
      </w:r>
      <w:r w:rsidRPr="1E3D2E73" w:rsidR="699C1CCD">
        <w:rPr>
          <w:rFonts w:ascii="Times New Roman" w:hAnsi="Times New Roman" w:eastAsia="Times New Roman" w:cs="Times New Roman"/>
          <w:color w:val="000000" w:themeColor="text1" w:themeTint="FF" w:themeShade="FF"/>
          <w:sz w:val="24"/>
          <w:szCs w:val="24"/>
        </w:rPr>
        <w:t xml:space="preserve"> </w:t>
      </w:r>
      <w:r w:rsidRPr="1E3D2E73" w:rsidR="77A8B1E0">
        <w:rPr>
          <w:rFonts w:ascii="Times New Roman" w:hAnsi="Times New Roman" w:eastAsia="Times New Roman" w:cs="Times New Roman"/>
          <w:color w:val="000000" w:themeColor="text1" w:themeTint="FF" w:themeShade="FF"/>
          <w:sz w:val="24"/>
          <w:szCs w:val="24"/>
        </w:rPr>
        <w:t xml:space="preserve">částky ceny věcí, které Prodávající k provedení Předmětu plnění účelně opatřil a které se staly k datu účinnosti odstoupení od Smlouvy vlastnictvím Kupujícího, </w:t>
      </w:r>
    </w:p>
    <w:p w:rsidR="40F35812" w:rsidP="1E3D2E73" w:rsidRDefault="40F35812" w14:paraId="64A263D7" w14:textId="18C7DD1C">
      <w:pPr>
        <w:jc w:val="both"/>
        <w:rPr>
          <w:rFonts w:ascii="Times New Roman" w:hAnsi="Times New Roman" w:eastAsia="Times New Roman" w:cs="Times New Roman"/>
          <w:color w:val="000000" w:themeColor="text1" w:themeTint="FF" w:themeShade="FF"/>
          <w:sz w:val="24"/>
          <w:szCs w:val="24"/>
        </w:rPr>
      </w:pPr>
      <w:r w:rsidRPr="1E3D2E73" w:rsidR="40F35812">
        <w:rPr>
          <w:rFonts w:ascii="Times New Roman" w:hAnsi="Times New Roman" w:eastAsia="Times New Roman" w:cs="Times New Roman"/>
          <w:color w:val="000000" w:themeColor="text1" w:themeTint="FF" w:themeShade="FF"/>
          <w:sz w:val="24"/>
          <w:szCs w:val="24"/>
        </w:rPr>
        <w:t xml:space="preserve">- </w:t>
      </w:r>
      <w:r w:rsidRPr="1E3D2E73" w:rsidR="77A8B1E0">
        <w:rPr>
          <w:rFonts w:ascii="Times New Roman" w:hAnsi="Times New Roman" w:eastAsia="Times New Roman" w:cs="Times New Roman"/>
          <w:color w:val="000000" w:themeColor="text1" w:themeTint="FF" w:themeShade="FF"/>
          <w:sz w:val="24"/>
          <w:szCs w:val="24"/>
        </w:rPr>
        <w:t>a to v cenách dle Smlouvy, kdy za základ výpočtu budou brány jednotkové ceny dle nabídky Prodávajícího.</w:t>
      </w:r>
    </w:p>
    <w:p w:rsidR="1E3D2E73" w:rsidP="1E3D2E73" w:rsidRDefault="1E3D2E73" w14:paraId="102CADBF">
      <w:pPr>
        <w:jc w:val="both"/>
        <w:rPr>
          <w:rFonts w:ascii="Times New Roman" w:hAnsi="Times New Roman" w:eastAsia="Times New Roman" w:cs="Times New Roman"/>
          <w:color w:val="000000" w:themeColor="text1" w:themeTint="FF" w:themeShade="FF"/>
          <w:sz w:val="24"/>
          <w:szCs w:val="24"/>
        </w:rPr>
      </w:pPr>
    </w:p>
    <w:p w:rsidR="77A8B1E0" w:rsidP="1E3D2E73" w:rsidRDefault="77A8B1E0" w14:paraId="490F6A7D" w14:textId="6B5489FE">
      <w:pPr>
        <w:jc w:val="both"/>
        <w:rPr>
          <w:rFonts w:ascii="Times New Roman" w:hAnsi="Times New Roman" w:eastAsia="Times New Roman" w:cs="Times New Roman"/>
          <w:b w:val="1"/>
          <w:bCs w:val="1"/>
          <w:color w:val="000000" w:themeColor="text1" w:themeTint="FF" w:themeShade="FF"/>
          <w:sz w:val="24"/>
          <w:szCs w:val="24"/>
        </w:rPr>
      </w:pPr>
      <w:r w:rsidRPr="1E3D2E73" w:rsidR="77A8B1E0">
        <w:rPr>
          <w:rFonts w:ascii="Times New Roman" w:hAnsi="Times New Roman" w:eastAsia="Times New Roman" w:cs="Times New Roman"/>
          <w:b w:val="1"/>
          <w:bCs w:val="1"/>
          <w:color w:val="000000" w:themeColor="text1" w:themeTint="FF" w:themeShade="FF"/>
          <w:sz w:val="24"/>
          <w:szCs w:val="24"/>
        </w:rPr>
        <w:t>1</w:t>
      </w:r>
      <w:r w:rsidRPr="1E3D2E73" w:rsidR="478E6957">
        <w:rPr>
          <w:rFonts w:ascii="Times New Roman" w:hAnsi="Times New Roman" w:eastAsia="Times New Roman" w:cs="Times New Roman"/>
          <w:b w:val="1"/>
          <w:bCs w:val="1"/>
          <w:color w:val="000000" w:themeColor="text1" w:themeTint="FF" w:themeShade="FF"/>
          <w:sz w:val="24"/>
          <w:szCs w:val="24"/>
        </w:rPr>
        <w:t>3</w:t>
      </w:r>
      <w:r w:rsidRPr="1E3D2E73" w:rsidR="77A8B1E0">
        <w:rPr>
          <w:rFonts w:ascii="Times New Roman" w:hAnsi="Times New Roman" w:eastAsia="Times New Roman" w:cs="Times New Roman"/>
          <w:b w:val="1"/>
          <w:bCs w:val="1"/>
          <w:color w:val="000000" w:themeColor="text1" w:themeTint="FF" w:themeShade="FF"/>
          <w:sz w:val="24"/>
          <w:szCs w:val="24"/>
        </w:rPr>
        <w:t>.7.</w:t>
      </w:r>
      <w:r w:rsidRPr="1E3D2E73" w:rsidR="77A8B1E0">
        <w:rPr>
          <w:rFonts w:ascii="Times New Roman" w:hAnsi="Times New Roman" w:eastAsia="Times New Roman" w:cs="Times New Roman"/>
          <w:color w:val="000000" w:themeColor="text1" w:themeTint="FF" w:themeShade="FF"/>
          <w:sz w:val="24"/>
          <w:szCs w:val="24"/>
        </w:rPr>
        <w:t xml:space="preserve"> Prodávající provede soupis všech provedených prací oceněný dle způsobu, kterým je stanovena cena Předmětu plnění.</w:t>
      </w:r>
    </w:p>
    <w:p w:rsidR="1E3D2E73" w:rsidP="1E3D2E73" w:rsidRDefault="1E3D2E73" w14:paraId="321F1D79" w14:textId="289FD28D">
      <w:pPr>
        <w:pStyle w:val="Normln"/>
        <w:jc w:val="both"/>
        <w:rPr>
          <w:rFonts w:ascii="Times New Roman" w:hAnsi="Times New Roman" w:eastAsia="Times New Roman" w:cs="Times New Roman"/>
          <w:color w:val="000000" w:themeColor="text1" w:themeTint="FF" w:themeShade="FF"/>
          <w:sz w:val="24"/>
          <w:szCs w:val="24"/>
        </w:rPr>
      </w:pPr>
    </w:p>
    <w:p w:rsidR="1E3D2E73" w:rsidP="1E3D2E73" w:rsidRDefault="1E3D2E73" w14:paraId="6E40CE3D" w14:textId="6B257146">
      <w:pPr>
        <w:rPr>
          <w:rFonts w:ascii="Times New Roman" w:hAnsi="Times New Roman" w:eastAsia="Times New Roman" w:cs="Times New Roman"/>
          <w:color w:val="000000" w:themeColor="text1" w:themeTint="FF" w:themeShade="FF"/>
          <w:sz w:val="24"/>
          <w:szCs w:val="24"/>
        </w:rPr>
      </w:pPr>
    </w:p>
    <w:p w:rsidR="006272BC" w:rsidP="1E3D2E73" w:rsidRDefault="1EB4632E" w14:paraId="1EE53182" w14:textId="32EAD72D">
      <w:pPr>
        <w:jc w:val="center"/>
        <w:rPr>
          <w:rFonts w:ascii="Times New Roman" w:hAnsi="Times New Roman" w:eastAsia="Times New Roman" w:cs="Times New Roman"/>
          <w:b w:val="1"/>
          <w:bCs w:val="1"/>
          <w:sz w:val="24"/>
          <w:szCs w:val="24"/>
        </w:rPr>
      </w:pPr>
      <w:r w:rsidRPr="1E3D2E73" w:rsidR="1EB4632E">
        <w:rPr>
          <w:rFonts w:ascii="Times New Roman" w:hAnsi="Times New Roman" w:eastAsia="Times New Roman" w:cs="Times New Roman"/>
          <w:b w:val="1"/>
          <w:bCs w:val="1"/>
          <w:sz w:val="24"/>
          <w:szCs w:val="24"/>
        </w:rPr>
        <w:t>X</w:t>
      </w:r>
      <w:r w:rsidRPr="1E3D2E73" w:rsidR="14982DB4">
        <w:rPr>
          <w:rFonts w:ascii="Times New Roman" w:hAnsi="Times New Roman" w:eastAsia="Times New Roman" w:cs="Times New Roman"/>
          <w:b w:val="1"/>
          <w:bCs w:val="1"/>
          <w:sz w:val="24"/>
          <w:szCs w:val="24"/>
        </w:rPr>
        <w:t>I</w:t>
      </w:r>
      <w:r w:rsidRPr="1E3D2E73" w:rsidR="1EB4632E">
        <w:rPr>
          <w:rFonts w:ascii="Times New Roman" w:hAnsi="Times New Roman" w:eastAsia="Times New Roman" w:cs="Times New Roman"/>
          <w:b w:val="1"/>
          <w:bCs w:val="1"/>
          <w:sz w:val="24"/>
          <w:szCs w:val="24"/>
        </w:rPr>
        <w:t>V.</w:t>
      </w:r>
    </w:p>
    <w:p w:rsidRPr="006272BC" w:rsidR="003D58F3" w:rsidP="1E3D2E73" w:rsidRDefault="5A2212EB" w14:paraId="2DBEC5BD" w14:textId="582858D8">
      <w:pPr>
        <w:jc w:val="center"/>
        <w:rPr>
          <w:rFonts w:ascii="Times New Roman" w:hAnsi="Times New Roman" w:eastAsia="Times New Roman" w:cs="Times New Roman"/>
          <w:b w:val="1"/>
          <w:bCs w:val="1"/>
          <w:sz w:val="24"/>
          <w:szCs w:val="24"/>
          <w:u w:val="single"/>
        </w:rPr>
      </w:pPr>
      <w:r w:rsidRPr="1E3D2E73" w:rsidR="5A2212EB">
        <w:rPr>
          <w:rFonts w:ascii="Times New Roman" w:hAnsi="Times New Roman" w:eastAsia="Times New Roman" w:cs="Times New Roman"/>
          <w:b w:val="1"/>
          <w:bCs w:val="1"/>
          <w:sz w:val="24"/>
          <w:szCs w:val="24"/>
          <w:u w:val="single"/>
        </w:rPr>
        <w:t>Z</w:t>
      </w:r>
      <w:r w:rsidRPr="1E3D2E73" w:rsidR="414CED8E">
        <w:rPr>
          <w:rFonts w:ascii="Times New Roman" w:hAnsi="Times New Roman" w:eastAsia="Times New Roman" w:cs="Times New Roman"/>
          <w:b w:val="1"/>
          <w:bCs w:val="1"/>
          <w:sz w:val="24"/>
          <w:szCs w:val="24"/>
          <w:u w:val="single"/>
        </w:rPr>
        <w:t>ávěrečná ujednání</w:t>
      </w:r>
    </w:p>
    <w:p w:rsidR="0027798C" w:rsidP="1E3D2E73" w:rsidRDefault="1EB4632E" w14:paraId="500529A2" w14:textId="73CD336D">
      <w:pPr>
        <w:jc w:val="both"/>
        <w:rPr>
          <w:rFonts w:ascii="Times New Roman" w:hAnsi="Times New Roman" w:eastAsia="Times New Roman" w:cs="Times New Roman"/>
          <w:sz w:val="24"/>
          <w:szCs w:val="24"/>
        </w:rPr>
      </w:pPr>
      <w:r w:rsidRPr="1E3D2E73" w:rsidR="1EB4632E">
        <w:rPr>
          <w:rFonts w:ascii="Times New Roman" w:hAnsi="Times New Roman" w:eastAsia="Times New Roman" w:cs="Times New Roman"/>
          <w:b w:val="1"/>
          <w:bCs w:val="1"/>
          <w:sz w:val="24"/>
          <w:szCs w:val="24"/>
        </w:rPr>
        <w:t>1</w:t>
      </w:r>
      <w:r w:rsidRPr="1E3D2E73" w:rsidR="766B4CB5">
        <w:rPr>
          <w:rFonts w:ascii="Times New Roman" w:hAnsi="Times New Roman" w:eastAsia="Times New Roman" w:cs="Times New Roman"/>
          <w:b w:val="1"/>
          <w:bCs w:val="1"/>
          <w:sz w:val="24"/>
          <w:szCs w:val="24"/>
        </w:rPr>
        <w:t>4</w:t>
      </w:r>
      <w:r w:rsidRPr="1E3D2E73" w:rsidR="6BABAD62">
        <w:rPr>
          <w:rFonts w:ascii="Times New Roman" w:hAnsi="Times New Roman" w:eastAsia="Times New Roman" w:cs="Times New Roman"/>
          <w:b w:val="1"/>
          <w:bCs w:val="1"/>
          <w:sz w:val="24"/>
          <w:szCs w:val="24"/>
        </w:rPr>
        <w:t>.</w:t>
      </w:r>
      <w:r w:rsidRPr="1E3D2E73" w:rsidR="5C413260">
        <w:rPr>
          <w:rFonts w:ascii="Times New Roman" w:hAnsi="Times New Roman" w:eastAsia="Times New Roman" w:cs="Times New Roman"/>
          <w:b w:val="1"/>
          <w:bCs w:val="1"/>
          <w:sz w:val="24"/>
          <w:szCs w:val="24"/>
        </w:rPr>
        <w:t>1</w:t>
      </w:r>
      <w:r w:rsidRPr="1E3D2E73" w:rsidR="6BABAD62">
        <w:rPr>
          <w:rFonts w:ascii="Times New Roman" w:hAnsi="Times New Roman" w:eastAsia="Times New Roman" w:cs="Times New Roman"/>
          <w:b w:val="1"/>
          <w:bCs w:val="1"/>
          <w:sz w:val="24"/>
          <w:szCs w:val="24"/>
        </w:rPr>
        <w:t>.</w:t>
      </w:r>
      <w:r w:rsidRPr="1E3D2E73" w:rsidR="6BABAD62">
        <w:rPr>
          <w:rFonts w:ascii="Times New Roman" w:hAnsi="Times New Roman" w:eastAsia="Times New Roman" w:cs="Times New Roman"/>
          <w:sz w:val="24"/>
          <w:szCs w:val="24"/>
        </w:rPr>
        <w:t xml:space="preserve">  </w:t>
      </w:r>
      <w:r w:rsidRPr="1E3D2E73" w:rsidR="1E3CCC72">
        <w:rPr>
          <w:rFonts w:ascii="Times New Roman" w:hAnsi="Times New Roman" w:eastAsia="Times New Roman" w:cs="Times New Roman"/>
          <w:sz w:val="24"/>
          <w:szCs w:val="24"/>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w:t>
      </w:r>
      <w:r w:rsidRPr="1E3D2E73" w:rsidR="5341397A">
        <w:rPr>
          <w:rFonts w:ascii="Times New Roman" w:hAnsi="Times New Roman" w:eastAsia="Times New Roman" w:cs="Times New Roman"/>
          <w:sz w:val="24"/>
          <w:szCs w:val="24"/>
        </w:rPr>
        <w:t>Předmětu plnění</w:t>
      </w:r>
      <w:r w:rsidRPr="1E3D2E73" w:rsidR="1E3CCC72">
        <w:rPr>
          <w:rFonts w:ascii="Times New Roman" w:hAnsi="Times New Roman" w:eastAsia="Times New Roman" w:cs="Times New Roman"/>
          <w:sz w:val="24"/>
          <w:szCs w:val="24"/>
        </w:rPr>
        <w:t xml:space="preserve"> a poskytnout jim součinnost.</w:t>
      </w:r>
    </w:p>
    <w:p w:rsidRPr="006272BC" w:rsidR="006272BC" w:rsidP="1E3D2E73" w:rsidRDefault="006272BC" w14:paraId="3846E863" w14:textId="77777777">
      <w:pPr>
        <w:jc w:val="both"/>
        <w:rPr>
          <w:rFonts w:ascii="Times New Roman" w:hAnsi="Times New Roman" w:eastAsia="Times New Roman" w:cs="Times New Roman"/>
          <w:sz w:val="24"/>
          <w:szCs w:val="24"/>
        </w:rPr>
      </w:pPr>
    </w:p>
    <w:p w:rsidRPr="006272BC" w:rsidR="005B0142" w:rsidP="1E3D2E73" w:rsidRDefault="1EB4632E" w14:paraId="711B03D1" w14:textId="5440DFAA">
      <w:pPr>
        <w:jc w:val="both"/>
        <w:rPr>
          <w:rFonts w:ascii="Times New Roman" w:hAnsi="Times New Roman" w:eastAsia="Times New Roman" w:cs="Times New Roman"/>
          <w:color w:val="000000"/>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759314BC">
        <w:rPr>
          <w:rFonts w:ascii="Times New Roman" w:hAnsi="Times New Roman" w:eastAsia="Times New Roman" w:cs="Times New Roman"/>
          <w:b w:val="1"/>
          <w:bCs w:val="1"/>
          <w:color w:val="000000" w:themeColor="text1" w:themeTint="FF" w:themeShade="FF"/>
          <w:sz w:val="24"/>
          <w:szCs w:val="24"/>
        </w:rPr>
        <w:t>4</w:t>
      </w:r>
      <w:r w:rsidRPr="1E3D2E73" w:rsidR="6BABAD62">
        <w:rPr>
          <w:rFonts w:ascii="Times New Roman" w:hAnsi="Times New Roman" w:eastAsia="Times New Roman" w:cs="Times New Roman"/>
          <w:b w:val="1"/>
          <w:bCs w:val="1"/>
          <w:color w:val="000000" w:themeColor="text1" w:themeTint="FF" w:themeShade="FF"/>
          <w:sz w:val="24"/>
          <w:szCs w:val="24"/>
        </w:rPr>
        <w:t>.</w:t>
      </w:r>
      <w:r w:rsidRPr="1E3D2E73" w:rsidR="40DDF2B5">
        <w:rPr>
          <w:rFonts w:ascii="Times New Roman" w:hAnsi="Times New Roman" w:eastAsia="Times New Roman" w:cs="Times New Roman"/>
          <w:b w:val="1"/>
          <w:bCs w:val="1"/>
          <w:color w:val="000000" w:themeColor="text1" w:themeTint="FF" w:themeShade="FF"/>
          <w:sz w:val="24"/>
          <w:szCs w:val="24"/>
        </w:rPr>
        <w:t>2</w:t>
      </w:r>
      <w:r w:rsidRPr="1E3D2E73" w:rsidR="6BABAD62">
        <w:rPr>
          <w:rFonts w:ascii="Times New Roman" w:hAnsi="Times New Roman" w:eastAsia="Times New Roman" w:cs="Times New Roman"/>
          <w:b w:val="1"/>
          <w:bCs w:val="1"/>
          <w:color w:val="000000" w:themeColor="text1" w:themeTint="FF" w:themeShade="FF"/>
          <w:sz w:val="24"/>
          <w:szCs w:val="24"/>
        </w:rPr>
        <w:t>.</w:t>
      </w:r>
      <w:r w:rsidRPr="1E3D2E73" w:rsidR="6BABAD62">
        <w:rPr>
          <w:rFonts w:ascii="Times New Roman" w:hAnsi="Times New Roman" w:eastAsia="Times New Roman" w:cs="Times New Roman"/>
          <w:color w:val="000000" w:themeColor="text1" w:themeTint="FF" w:themeShade="FF"/>
          <w:sz w:val="24"/>
          <w:szCs w:val="24"/>
        </w:rPr>
        <w:t xml:space="preserve"> </w:t>
      </w:r>
      <w:r w:rsidRPr="1E3D2E73" w:rsidR="5D24E46C">
        <w:rPr>
          <w:rFonts w:ascii="Times New Roman" w:hAnsi="Times New Roman" w:eastAsia="Times New Roman" w:cs="Times New Roman"/>
          <w:color w:val="000000" w:themeColor="text1" w:themeTint="FF" w:themeShade="FF"/>
          <w:sz w:val="24"/>
          <w:szCs w:val="24"/>
        </w:rPr>
        <w:t xml:space="preserve">Smlouva je vyhotovena ve </w:t>
      </w:r>
      <w:r w:rsidRPr="1E3D2E73" w:rsidR="22A9D7DF">
        <w:rPr>
          <w:rFonts w:ascii="Times New Roman" w:hAnsi="Times New Roman" w:eastAsia="Times New Roman" w:cs="Times New Roman"/>
          <w:color w:val="000000" w:themeColor="text1" w:themeTint="FF" w:themeShade="FF"/>
          <w:sz w:val="24"/>
          <w:szCs w:val="24"/>
        </w:rPr>
        <w:t>dvou</w:t>
      </w:r>
      <w:r w:rsidRPr="1E3D2E73" w:rsidR="5D24E46C">
        <w:rPr>
          <w:rFonts w:ascii="Times New Roman" w:hAnsi="Times New Roman" w:eastAsia="Times New Roman" w:cs="Times New Roman"/>
          <w:color w:val="000000" w:themeColor="text1" w:themeTint="FF" w:themeShade="FF"/>
          <w:sz w:val="24"/>
          <w:szCs w:val="24"/>
        </w:rPr>
        <w:t xml:space="preserve"> exemplářích</w:t>
      </w:r>
      <w:r w:rsidRPr="1E3D2E73" w:rsidR="211C87D5">
        <w:rPr>
          <w:rFonts w:ascii="Times New Roman" w:hAnsi="Times New Roman" w:eastAsia="Times New Roman" w:cs="Times New Roman"/>
          <w:color w:val="000000" w:themeColor="text1" w:themeTint="FF" w:themeShade="FF"/>
          <w:sz w:val="24"/>
          <w:szCs w:val="24"/>
        </w:rPr>
        <w:t xml:space="preserve">, z nichž </w:t>
      </w:r>
      <w:r w:rsidRPr="1E3D2E73" w:rsidR="22A9D7DF">
        <w:rPr>
          <w:rFonts w:ascii="Times New Roman" w:hAnsi="Times New Roman" w:eastAsia="Times New Roman" w:cs="Times New Roman"/>
          <w:color w:val="000000" w:themeColor="text1" w:themeTint="FF" w:themeShade="FF"/>
          <w:sz w:val="24"/>
          <w:szCs w:val="24"/>
        </w:rPr>
        <w:t>každá smluvní strana obdrží</w:t>
      </w:r>
      <w:r w:rsidRPr="1E3D2E73" w:rsidR="211C87D5">
        <w:rPr>
          <w:rFonts w:ascii="Times New Roman" w:hAnsi="Times New Roman" w:eastAsia="Times New Roman" w:cs="Times New Roman"/>
          <w:color w:val="000000" w:themeColor="text1" w:themeTint="FF" w:themeShade="FF"/>
          <w:sz w:val="24"/>
          <w:szCs w:val="24"/>
        </w:rPr>
        <w:t xml:space="preserve"> jeden</w:t>
      </w:r>
      <w:r w:rsidRPr="1E3D2E73" w:rsidR="22A9D7DF">
        <w:rPr>
          <w:rFonts w:ascii="Times New Roman" w:hAnsi="Times New Roman" w:eastAsia="Times New Roman" w:cs="Times New Roman"/>
          <w:color w:val="000000" w:themeColor="text1" w:themeTint="FF" w:themeShade="FF"/>
          <w:sz w:val="24"/>
          <w:szCs w:val="24"/>
        </w:rPr>
        <w:t>, a jednom elektronickém vyhotovení.</w:t>
      </w:r>
    </w:p>
    <w:p w:rsidR="1E3D2E73" w:rsidP="1E3D2E73" w:rsidRDefault="1E3D2E73" w14:paraId="2CAC426F" w14:textId="60BD0BFF">
      <w:pPr>
        <w:jc w:val="both"/>
        <w:rPr>
          <w:rFonts w:ascii="Times New Roman" w:hAnsi="Times New Roman" w:eastAsia="Times New Roman" w:cs="Times New Roman"/>
          <w:color w:val="000000" w:themeColor="text1" w:themeTint="FF" w:themeShade="FF"/>
          <w:sz w:val="24"/>
          <w:szCs w:val="24"/>
        </w:rPr>
      </w:pPr>
    </w:p>
    <w:p w:rsidR="00541EAA" w:rsidP="1E3D2E73" w:rsidRDefault="1EB4632E" w14:paraId="346E4C35" w14:textId="16ED5320">
      <w:pPr>
        <w:jc w:val="both"/>
        <w:rPr>
          <w:rFonts w:ascii="Times New Roman" w:hAnsi="Times New Roman" w:eastAsia="Times New Roman" w:cs="Times New Roman"/>
          <w:sz w:val="24"/>
          <w:szCs w:val="24"/>
        </w:rPr>
      </w:pPr>
      <w:r w:rsidRPr="1E3D2E73" w:rsidR="1EB4632E">
        <w:rPr>
          <w:rFonts w:ascii="Times New Roman" w:hAnsi="Times New Roman" w:eastAsia="Times New Roman" w:cs="Times New Roman"/>
          <w:b w:val="1"/>
          <w:bCs w:val="1"/>
          <w:sz w:val="24"/>
          <w:szCs w:val="24"/>
        </w:rPr>
        <w:t>1</w:t>
      </w:r>
      <w:r w:rsidRPr="1E3D2E73" w:rsidR="38F463E0">
        <w:rPr>
          <w:rFonts w:ascii="Times New Roman" w:hAnsi="Times New Roman" w:eastAsia="Times New Roman" w:cs="Times New Roman"/>
          <w:b w:val="1"/>
          <w:bCs w:val="1"/>
          <w:sz w:val="24"/>
          <w:szCs w:val="24"/>
        </w:rPr>
        <w:t>4</w:t>
      </w:r>
      <w:r w:rsidRPr="1E3D2E73" w:rsidR="6BABAD62">
        <w:rPr>
          <w:rFonts w:ascii="Times New Roman" w:hAnsi="Times New Roman" w:eastAsia="Times New Roman" w:cs="Times New Roman"/>
          <w:b w:val="1"/>
          <w:bCs w:val="1"/>
          <w:sz w:val="24"/>
          <w:szCs w:val="24"/>
        </w:rPr>
        <w:t>.</w:t>
      </w:r>
      <w:r w:rsidRPr="1E3D2E73" w:rsidR="4AB01276">
        <w:rPr>
          <w:rFonts w:ascii="Times New Roman" w:hAnsi="Times New Roman" w:eastAsia="Times New Roman" w:cs="Times New Roman"/>
          <w:b w:val="1"/>
          <w:bCs w:val="1"/>
          <w:sz w:val="24"/>
          <w:szCs w:val="24"/>
        </w:rPr>
        <w:t>3</w:t>
      </w:r>
      <w:r w:rsidRPr="1E3D2E73" w:rsidR="6BABAD62">
        <w:rPr>
          <w:rFonts w:ascii="Times New Roman" w:hAnsi="Times New Roman" w:eastAsia="Times New Roman" w:cs="Times New Roman"/>
          <w:b w:val="1"/>
          <w:bCs w:val="1"/>
          <w:sz w:val="24"/>
          <w:szCs w:val="24"/>
        </w:rPr>
        <w:t>.</w:t>
      </w:r>
      <w:r w:rsidRPr="1E3D2E73" w:rsidR="6BABAD62">
        <w:rPr>
          <w:rFonts w:ascii="Times New Roman" w:hAnsi="Times New Roman" w:eastAsia="Times New Roman" w:cs="Times New Roman"/>
          <w:sz w:val="24"/>
          <w:szCs w:val="24"/>
        </w:rPr>
        <w:t xml:space="preserve"> </w:t>
      </w:r>
      <w:r w:rsidRPr="1E3D2E73" w:rsidR="5D24E46C">
        <w:rPr>
          <w:rFonts w:ascii="Times New Roman" w:hAnsi="Times New Roman" w:eastAsia="Times New Roman" w:cs="Times New Roman"/>
          <w:sz w:val="24"/>
          <w:szCs w:val="24"/>
        </w:rPr>
        <w:t>Veškeré změny a doplňky této smlouvy musí být provedeny f</w:t>
      </w:r>
      <w:r w:rsidRPr="1E3D2E73" w:rsidR="26B64283">
        <w:rPr>
          <w:rFonts w:ascii="Times New Roman" w:hAnsi="Times New Roman" w:eastAsia="Times New Roman" w:cs="Times New Roman"/>
          <w:sz w:val="24"/>
          <w:szCs w:val="24"/>
        </w:rPr>
        <w:t>ormou oboustranně podepsaných a </w:t>
      </w:r>
      <w:r w:rsidRPr="1E3D2E73" w:rsidR="5D24E46C">
        <w:rPr>
          <w:rFonts w:ascii="Times New Roman" w:hAnsi="Times New Roman" w:eastAsia="Times New Roman" w:cs="Times New Roman"/>
          <w:sz w:val="24"/>
          <w:szCs w:val="24"/>
        </w:rPr>
        <w:t xml:space="preserve">vzestupně očíslovaných </w:t>
      </w:r>
      <w:r w:rsidRPr="1E3D2E73" w:rsidR="1C84130F">
        <w:rPr>
          <w:rFonts w:ascii="Times New Roman" w:hAnsi="Times New Roman" w:eastAsia="Times New Roman" w:cs="Times New Roman"/>
          <w:sz w:val="24"/>
          <w:szCs w:val="24"/>
        </w:rPr>
        <w:t xml:space="preserve">písemných </w:t>
      </w:r>
      <w:r w:rsidRPr="1E3D2E73" w:rsidR="5D24E46C">
        <w:rPr>
          <w:rFonts w:ascii="Times New Roman" w:hAnsi="Times New Roman" w:eastAsia="Times New Roman" w:cs="Times New Roman"/>
          <w:sz w:val="24"/>
          <w:szCs w:val="24"/>
        </w:rPr>
        <w:t>dodatků.</w:t>
      </w:r>
    </w:p>
    <w:p w:rsidRPr="006272BC" w:rsidR="006272BC" w:rsidP="1E3D2E73" w:rsidRDefault="006272BC" w14:paraId="3219E0A5" w14:textId="77777777">
      <w:pPr>
        <w:jc w:val="both"/>
        <w:rPr>
          <w:rFonts w:ascii="Times New Roman" w:hAnsi="Times New Roman" w:eastAsia="Times New Roman" w:cs="Times New Roman"/>
          <w:sz w:val="24"/>
          <w:szCs w:val="24"/>
        </w:rPr>
      </w:pPr>
    </w:p>
    <w:p w:rsidR="00541EAA" w:rsidP="1E3D2E73" w:rsidRDefault="1EB4632E" w14:paraId="066E5AA9" w14:textId="1D54405E">
      <w:pPr>
        <w:jc w:val="both"/>
        <w:rPr>
          <w:rFonts w:ascii="Times New Roman" w:hAnsi="Times New Roman" w:eastAsia="Times New Roman" w:cs="Times New Roman"/>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429E256D">
        <w:rPr>
          <w:rFonts w:ascii="Times New Roman" w:hAnsi="Times New Roman" w:eastAsia="Times New Roman" w:cs="Times New Roman"/>
          <w:b w:val="1"/>
          <w:bCs w:val="1"/>
          <w:color w:val="000000" w:themeColor="text1" w:themeTint="FF" w:themeShade="FF"/>
          <w:sz w:val="24"/>
          <w:szCs w:val="24"/>
        </w:rPr>
        <w:t>4</w:t>
      </w:r>
      <w:r w:rsidRPr="1E3D2E73" w:rsidR="6BABAD62">
        <w:rPr>
          <w:rFonts w:ascii="Times New Roman" w:hAnsi="Times New Roman" w:eastAsia="Times New Roman" w:cs="Times New Roman"/>
          <w:b w:val="1"/>
          <w:bCs w:val="1"/>
          <w:color w:val="000000" w:themeColor="text1" w:themeTint="FF" w:themeShade="FF"/>
          <w:sz w:val="24"/>
          <w:szCs w:val="24"/>
        </w:rPr>
        <w:t>.</w:t>
      </w:r>
      <w:r w:rsidRPr="1E3D2E73" w:rsidR="5C80F50B">
        <w:rPr>
          <w:rFonts w:ascii="Times New Roman" w:hAnsi="Times New Roman" w:eastAsia="Times New Roman" w:cs="Times New Roman"/>
          <w:b w:val="1"/>
          <w:bCs w:val="1"/>
          <w:color w:val="000000" w:themeColor="text1" w:themeTint="FF" w:themeShade="FF"/>
          <w:sz w:val="24"/>
          <w:szCs w:val="24"/>
        </w:rPr>
        <w:t>4</w:t>
      </w:r>
      <w:r w:rsidRPr="1E3D2E73" w:rsidR="6BABAD62">
        <w:rPr>
          <w:rFonts w:ascii="Times New Roman" w:hAnsi="Times New Roman" w:eastAsia="Times New Roman" w:cs="Times New Roman"/>
          <w:color w:val="000000" w:themeColor="text1" w:themeTint="FF" w:themeShade="FF"/>
          <w:sz w:val="24"/>
          <w:szCs w:val="24"/>
        </w:rPr>
        <w:t xml:space="preserve">. </w:t>
      </w:r>
      <w:r w:rsidRPr="1E3D2E73" w:rsidR="5A2212EB">
        <w:rPr>
          <w:rFonts w:ascii="Times New Roman" w:hAnsi="Times New Roman" w:eastAsia="Times New Roman" w:cs="Times New Roman"/>
          <w:sz w:val="24"/>
          <w:szCs w:val="24"/>
        </w:rPr>
        <w:t xml:space="preserve">Vztahy smluvních stran, vyplývající ze smlouvy a v této smlouvě neupravené, se řídí příslušnými ustanoveními </w:t>
      </w:r>
      <w:r w:rsidRPr="1E3D2E73" w:rsidR="4635168B">
        <w:rPr>
          <w:rFonts w:ascii="Times New Roman" w:hAnsi="Times New Roman" w:eastAsia="Times New Roman" w:cs="Times New Roman"/>
          <w:sz w:val="24"/>
          <w:szCs w:val="24"/>
        </w:rPr>
        <w:t>občanského zákoníku</w:t>
      </w:r>
      <w:r w:rsidRPr="1E3D2E73" w:rsidR="5A2212EB">
        <w:rPr>
          <w:rFonts w:ascii="Times New Roman" w:hAnsi="Times New Roman" w:eastAsia="Times New Roman" w:cs="Times New Roman"/>
          <w:sz w:val="24"/>
          <w:szCs w:val="24"/>
        </w:rPr>
        <w:t>.</w:t>
      </w:r>
    </w:p>
    <w:p w:rsidRPr="006272BC" w:rsidR="006272BC" w:rsidP="1E3D2E73" w:rsidRDefault="006272BC" w14:paraId="1C2053A9" w14:textId="77777777">
      <w:pPr>
        <w:jc w:val="both"/>
        <w:rPr>
          <w:rFonts w:ascii="Times New Roman" w:hAnsi="Times New Roman" w:eastAsia="Times New Roman" w:cs="Times New Roman"/>
          <w:sz w:val="24"/>
          <w:szCs w:val="24"/>
        </w:rPr>
      </w:pPr>
    </w:p>
    <w:p w:rsidR="0027798C" w:rsidP="1E3D2E73" w:rsidRDefault="1EB4632E" w14:paraId="5298AADC" w14:textId="4751F236">
      <w:pPr>
        <w:jc w:val="both"/>
        <w:rPr>
          <w:rFonts w:ascii="Times New Roman" w:hAnsi="Times New Roman" w:eastAsia="Times New Roman" w:cs="Times New Roman"/>
          <w:color w:val="000000" w:themeColor="text1"/>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075EF2EF">
        <w:rPr>
          <w:rFonts w:ascii="Times New Roman" w:hAnsi="Times New Roman" w:eastAsia="Times New Roman" w:cs="Times New Roman"/>
          <w:b w:val="1"/>
          <w:bCs w:val="1"/>
          <w:color w:val="000000" w:themeColor="text1" w:themeTint="FF" w:themeShade="FF"/>
          <w:sz w:val="24"/>
          <w:szCs w:val="24"/>
        </w:rPr>
        <w:t>4</w:t>
      </w:r>
      <w:r w:rsidRPr="1E3D2E73" w:rsidR="6BABAD62">
        <w:rPr>
          <w:rFonts w:ascii="Times New Roman" w:hAnsi="Times New Roman" w:eastAsia="Times New Roman" w:cs="Times New Roman"/>
          <w:b w:val="1"/>
          <w:bCs w:val="1"/>
          <w:color w:val="000000" w:themeColor="text1" w:themeTint="FF" w:themeShade="FF"/>
          <w:sz w:val="24"/>
          <w:szCs w:val="24"/>
        </w:rPr>
        <w:t>.</w:t>
      </w:r>
      <w:r w:rsidRPr="1E3D2E73" w:rsidR="65C144B5">
        <w:rPr>
          <w:rFonts w:ascii="Times New Roman" w:hAnsi="Times New Roman" w:eastAsia="Times New Roman" w:cs="Times New Roman"/>
          <w:b w:val="1"/>
          <w:bCs w:val="1"/>
          <w:color w:val="000000" w:themeColor="text1" w:themeTint="FF" w:themeShade="FF"/>
          <w:sz w:val="24"/>
          <w:szCs w:val="24"/>
        </w:rPr>
        <w:t>5.</w:t>
      </w:r>
      <w:r w:rsidRPr="1E3D2E73" w:rsidR="6BABAD62">
        <w:rPr>
          <w:rFonts w:ascii="Times New Roman" w:hAnsi="Times New Roman" w:eastAsia="Times New Roman" w:cs="Times New Roman"/>
          <w:color w:val="000000" w:themeColor="text1" w:themeTint="FF" w:themeShade="FF"/>
          <w:sz w:val="24"/>
          <w:szCs w:val="24"/>
        </w:rPr>
        <w:t xml:space="preserve"> </w:t>
      </w:r>
      <w:r w:rsidRPr="1E3D2E73" w:rsidR="5A2212EB">
        <w:rPr>
          <w:rFonts w:ascii="Times New Roman" w:hAnsi="Times New Roman" w:eastAsia="Times New Roman" w:cs="Times New Roman"/>
          <w:color w:val="000000" w:themeColor="text1" w:themeTint="FF" w:themeShade="FF"/>
          <w:sz w:val="24"/>
          <w:szCs w:val="24"/>
        </w:rPr>
        <w:t>Prodávající i kupující prohlašují, že si tuto smlouvu před jejím podpisem pečlivě přečetli, že byla uzavřena podle jejich pravé, neměnné a</w:t>
      </w:r>
      <w:r w:rsidRPr="1E3D2E73" w:rsidR="4635168B">
        <w:rPr>
          <w:rFonts w:ascii="Times New Roman" w:hAnsi="Times New Roman" w:eastAsia="Times New Roman" w:cs="Times New Roman"/>
          <w:color w:val="000000" w:themeColor="text1" w:themeTint="FF" w:themeShade="FF"/>
          <w:sz w:val="24"/>
          <w:szCs w:val="24"/>
        </w:rPr>
        <w:t xml:space="preserve"> svobodné vůle, určitě, vážně a </w:t>
      </w:r>
      <w:r w:rsidRPr="1E3D2E73" w:rsidR="5A2212EB">
        <w:rPr>
          <w:rFonts w:ascii="Times New Roman" w:hAnsi="Times New Roman" w:eastAsia="Times New Roman" w:cs="Times New Roman"/>
          <w:color w:val="000000" w:themeColor="text1" w:themeTint="FF" w:themeShade="FF"/>
          <w:sz w:val="24"/>
          <w:szCs w:val="24"/>
        </w:rPr>
        <w:t xml:space="preserve">srozumitelně, </w:t>
      </w:r>
      <w:r w:rsidRPr="1E3D2E73" w:rsidR="5A2212EB">
        <w:rPr>
          <w:rFonts w:ascii="Times New Roman" w:hAnsi="Times New Roman" w:eastAsia="Times New Roman" w:cs="Times New Roman"/>
          <w:color w:val="000000" w:themeColor="text1" w:themeTint="FF" w:themeShade="FF"/>
          <w:sz w:val="24"/>
          <w:szCs w:val="24"/>
        </w:rPr>
        <w:t xml:space="preserve">nikoliv v tísni, nebo za jednostranně nevýhodných podmínek. Na důkaz toho prodávající a kupující připojují své podpisy. </w:t>
      </w:r>
    </w:p>
    <w:p w:rsidRPr="006272BC" w:rsidR="006272BC" w:rsidP="1E3D2E73" w:rsidRDefault="006272BC" w14:paraId="7C179ADA" w14:textId="77777777">
      <w:pPr>
        <w:jc w:val="both"/>
        <w:rPr>
          <w:rFonts w:ascii="Times New Roman" w:hAnsi="Times New Roman" w:eastAsia="Times New Roman" w:cs="Times New Roman"/>
          <w:color w:val="000000"/>
          <w:sz w:val="24"/>
          <w:szCs w:val="24"/>
        </w:rPr>
      </w:pPr>
    </w:p>
    <w:p w:rsidR="00641C2B" w:rsidP="1E3D2E73" w:rsidRDefault="1EB4632E" w14:paraId="45DF8CDE" w14:textId="52685986">
      <w:pPr>
        <w:jc w:val="both"/>
        <w:rPr>
          <w:rFonts w:ascii="Times New Roman" w:hAnsi="Times New Roman" w:eastAsia="Times New Roman" w:cs="Times New Roman"/>
          <w:sz w:val="24"/>
          <w:szCs w:val="24"/>
        </w:rPr>
      </w:pPr>
      <w:r w:rsidRPr="1E3D2E73" w:rsidR="1EB4632E">
        <w:rPr>
          <w:rFonts w:ascii="Times New Roman" w:hAnsi="Times New Roman" w:eastAsia="Times New Roman" w:cs="Times New Roman"/>
          <w:b w:val="1"/>
          <w:bCs w:val="1"/>
          <w:color w:val="000000" w:themeColor="text1" w:themeTint="FF" w:themeShade="FF"/>
          <w:sz w:val="24"/>
          <w:szCs w:val="24"/>
        </w:rPr>
        <w:t>1</w:t>
      </w:r>
      <w:r w:rsidRPr="1E3D2E73" w:rsidR="3D03FC04">
        <w:rPr>
          <w:rFonts w:ascii="Times New Roman" w:hAnsi="Times New Roman" w:eastAsia="Times New Roman" w:cs="Times New Roman"/>
          <w:b w:val="1"/>
          <w:bCs w:val="1"/>
          <w:color w:val="000000" w:themeColor="text1" w:themeTint="FF" w:themeShade="FF"/>
          <w:sz w:val="24"/>
          <w:szCs w:val="24"/>
        </w:rPr>
        <w:t>4</w:t>
      </w:r>
      <w:r w:rsidRPr="1E3D2E73" w:rsidR="6BABAD62">
        <w:rPr>
          <w:rFonts w:ascii="Times New Roman" w:hAnsi="Times New Roman" w:eastAsia="Times New Roman" w:cs="Times New Roman"/>
          <w:b w:val="1"/>
          <w:bCs w:val="1"/>
          <w:color w:val="000000" w:themeColor="text1" w:themeTint="FF" w:themeShade="FF"/>
          <w:sz w:val="24"/>
          <w:szCs w:val="24"/>
        </w:rPr>
        <w:t>.</w:t>
      </w:r>
      <w:r w:rsidRPr="1E3D2E73" w:rsidR="6957A303">
        <w:rPr>
          <w:rFonts w:ascii="Times New Roman" w:hAnsi="Times New Roman" w:eastAsia="Times New Roman" w:cs="Times New Roman"/>
          <w:b w:val="1"/>
          <w:bCs w:val="1"/>
          <w:color w:val="000000" w:themeColor="text1" w:themeTint="FF" w:themeShade="FF"/>
          <w:sz w:val="24"/>
          <w:szCs w:val="24"/>
        </w:rPr>
        <w:t>6</w:t>
      </w:r>
      <w:r w:rsidRPr="1E3D2E73" w:rsidR="6BABAD62">
        <w:rPr>
          <w:rFonts w:ascii="Times New Roman" w:hAnsi="Times New Roman" w:eastAsia="Times New Roman" w:cs="Times New Roman"/>
          <w:color w:val="000000" w:themeColor="text1" w:themeTint="FF" w:themeShade="FF"/>
          <w:sz w:val="24"/>
          <w:szCs w:val="24"/>
        </w:rPr>
        <w:t xml:space="preserve">. </w:t>
      </w:r>
      <w:r w:rsidRPr="1E3D2E73" w:rsidR="6BABAD62">
        <w:rPr>
          <w:rFonts w:ascii="Times New Roman" w:hAnsi="Times New Roman" w:eastAsia="Times New Roman" w:cs="Times New Roman"/>
          <w:sz w:val="24"/>
          <w:szCs w:val="24"/>
        </w:rPr>
        <w:t xml:space="preserve">Smlouva vstupuje v platnost </w:t>
      </w:r>
      <w:r w:rsidRPr="1E3D2E73" w:rsidR="6532AB04">
        <w:rPr>
          <w:rFonts w:ascii="Times New Roman" w:hAnsi="Times New Roman" w:eastAsia="Times New Roman" w:cs="Times New Roman"/>
          <w:sz w:val="24"/>
          <w:szCs w:val="24"/>
        </w:rPr>
        <w:t xml:space="preserve">a účinnost </w:t>
      </w:r>
      <w:r w:rsidRPr="1E3D2E73" w:rsidR="6BABAD62">
        <w:rPr>
          <w:rFonts w:ascii="Times New Roman" w:hAnsi="Times New Roman" w:eastAsia="Times New Roman" w:cs="Times New Roman"/>
          <w:sz w:val="24"/>
          <w:szCs w:val="24"/>
        </w:rPr>
        <w:t>dnem podpisu</w:t>
      </w:r>
      <w:r w:rsidRPr="1E3D2E73" w:rsidR="4CE5A50E">
        <w:rPr>
          <w:rFonts w:ascii="Times New Roman" w:hAnsi="Times New Roman" w:eastAsia="Times New Roman" w:cs="Times New Roman"/>
          <w:sz w:val="24"/>
          <w:szCs w:val="24"/>
        </w:rPr>
        <w:t xml:space="preserve"> poslední smluvní stranou</w:t>
      </w:r>
      <w:r w:rsidRPr="1E3D2E73" w:rsidR="6BABAD62">
        <w:rPr>
          <w:rFonts w:ascii="Times New Roman" w:hAnsi="Times New Roman" w:eastAsia="Times New Roman" w:cs="Times New Roman"/>
          <w:sz w:val="24"/>
          <w:szCs w:val="24"/>
        </w:rPr>
        <w:t xml:space="preserve">. </w:t>
      </w:r>
    </w:p>
    <w:p w:rsidRPr="006272BC" w:rsidR="006272BC" w:rsidP="1E3D2E73" w:rsidRDefault="006272BC" w14:paraId="04F2D0EC" w14:textId="77777777">
      <w:pPr>
        <w:jc w:val="both"/>
        <w:rPr>
          <w:rFonts w:ascii="Times New Roman" w:hAnsi="Times New Roman" w:eastAsia="Times New Roman" w:cs="Times New Roman"/>
          <w:sz w:val="24"/>
          <w:szCs w:val="24"/>
        </w:rPr>
      </w:pPr>
    </w:p>
    <w:p w:rsidRPr="006272BC" w:rsidR="002D4477" w:rsidP="1E3D2E73" w:rsidRDefault="1EB4632E" w14:paraId="2C2BFD69" w14:textId="65EC9059">
      <w:pPr>
        <w:jc w:val="both"/>
        <w:rPr>
          <w:rFonts w:ascii="Times New Roman" w:hAnsi="Times New Roman" w:eastAsia="Times New Roman" w:cs="Times New Roman"/>
          <w:color w:val="000000"/>
          <w:sz w:val="24"/>
          <w:szCs w:val="24"/>
        </w:rPr>
      </w:pPr>
      <w:r w:rsidRPr="1E3D2E73" w:rsidR="1EB4632E">
        <w:rPr>
          <w:rFonts w:ascii="Times New Roman" w:hAnsi="Times New Roman" w:eastAsia="Times New Roman" w:cs="Times New Roman"/>
          <w:b w:val="1"/>
          <w:bCs w:val="1"/>
          <w:sz w:val="24"/>
          <w:szCs w:val="24"/>
        </w:rPr>
        <w:t>1</w:t>
      </w:r>
      <w:r w:rsidRPr="1E3D2E73" w:rsidR="40306B89">
        <w:rPr>
          <w:rFonts w:ascii="Times New Roman" w:hAnsi="Times New Roman" w:eastAsia="Times New Roman" w:cs="Times New Roman"/>
          <w:b w:val="1"/>
          <w:bCs w:val="1"/>
          <w:sz w:val="24"/>
          <w:szCs w:val="24"/>
        </w:rPr>
        <w:t>4</w:t>
      </w:r>
      <w:r w:rsidRPr="1E3D2E73" w:rsidR="7313E85F">
        <w:rPr>
          <w:rFonts w:ascii="Times New Roman" w:hAnsi="Times New Roman" w:eastAsia="Times New Roman" w:cs="Times New Roman"/>
          <w:b w:val="1"/>
          <w:bCs w:val="1"/>
          <w:sz w:val="24"/>
          <w:szCs w:val="24"/>
        </w:rPr>
        <w:t>.</w:t>
      </w:r>
      <w:r w:rsidRPr="1E3D2E73" w:rsidR="407F7B63">
        <w:rPr>
          <w:rFonts w:ascii="Times New Roman" w:hAnsi="Times New Roman" w:eastAsia="Times New Roman" w:cs="Times New Roman"/>
          <w:b w:val="1"/>
          <w:bCs w:val="1"/>
          <w:sz w:val="24"/>
          <w:szCs w:val="24"/>
        </w:rPr>
        <w:t>7</w:t>
      </w:r>
      <w:r w:rsidRPr="1E3D2E73" w:rsidR="1CC875D1">
        <w:rPr>
          <w:rFonts w:ascii="Times New Roman" w:hAnsi="Times New Roman" w:eastAsia="Times New Roman" w:cs="Times New Roman"/>
          <w:b w:val="1"/>
          <w:bCs w:val="1"/>
          <w:sz w:val="24"/>
          <w:szCs w:val="24"/>
        </w:rPr>
        <w:t>.</w:t>
      </w:r>
      <w:r w:rsidRPr="1E3D2E73" w:rsidR="1CC875D1">
        <w:rPr>
          <w:rFonts w:ascii="Times New Roman" w:hAnsi="Times New Roman" w:eastAsia="Times New Roman" w:cs="Times New Roman"/>
          <w:sz w:val="24"/>
          <w:szCs w:val="24"/>
        </w:rPr>
        <w:t xml:space="preserve"> </w:t>
      </w:r>
      <w:r>
        <w:tab/>
      </w:r>
      <w:r w:rsidRPr="1E3D2E73" w:rsidR="1E3CCC72">
        <w:rPr>
          <w:rFonts w:ascii="Times New Roman" w:hAnsi="Times New Roman" w:eastAsia="Times New Roman" w:cs="Times New Roman"/>
          <w:sz w:val="24"/>
          <w:szCs w:val="24"/>
        </w:rPr>
        <w:t xml:space="preserve">Prodávající je povinen archivovat originální vyhotovení smlouvy včetně jejích dodatků, originály účetních dokladů a dalších dokladů vztahujících se k realizaci předmětu této </w:t>
      </w:r>
      <w:r w:rsidRPr="1E3D2E73" w:rsidR="1E3CCC72">
        <w:rPr>
          <w:rFonts w:ascii="Times New Roman" w:hAnsi="Times New Roman" w:eastAsia="Times New Roman" w:cs="Times New Roman"/>
          <w:color w:val="000000" w:themeColor="text1" w:themeTint="FF" w:themeShade="FF"/>
          <w:sz w:val="24"/>
          <w:szCs w:val="24"/>
        </w:rPr>
        <w:t xml:space="preserve">smlouvy po dobu 10 let od zániku této smlouvy, minimálně však do </w:t>
      </w:r>
      <w:r w:rsidRPr="1E3D2E73" w:rsidR="2C9D62D1">
        <w:rPr>
          <w:rFonts w:ascii="Times New Roman" w:hAnsi="Times New Roman" w:eastAsia="Times New Roman" w:cs="Times New Roman"/>
          <w:color w:val="000000" w:themeColor="text1" w:themeTint="FF" w:themeShade="FF"/>
          <w:sz w:val="24"/>
          <w:szCs w:val="24"/>
        </w:rPr>
        <w:t xml:space="preserve">konce </w:t>
      </w:r>
      <w:r w:rsidRPr="1E3D2E73" w:rsidR="1E3CCC72">
        <w:rPr>
          <w:rFonts w:ascii="Times New Roman" w:hAnsi="Times New Roman" w:eastAsia="Times New Roman" w:cs="Times New Roman"/>
          <w:color w:val="000000" w:themeColor="text1" w:themeTint="FF" w:themeShade="FF"/>
          <w:sz w:val="24"/>
          <w:szCs w:val="24"/>
        </w:rPr>
        <w:t>roku 20</w:t>
      </w:r>
      <w:r w:rsidRPr="1E3D2E73" w:rsidR="03D60843">
        <w:rPr>
          <w:rFonts w:ascii="Times New Roman" w:hAnsi="Times New Roman" w:eastAsia="Times New Roman" w:cs="Times New Roman"/>
          <w:color w:val="000000" w:themeColor="text1" w:themeTint="FF" w:themeShade="FF"/>
          <w:sz w:val="24"/>
          <w:szCs w:val="24"/>
        </w:rPr>
        <w:t>3</w:t>
      </w:r>
      <w:r w:rsidRPr="1E3D2E73" w:rsidR="57B83EEF">
        <w:rPr>
          <w:rFonts w:ascii="Times New Roman" w:hAnsi="Times New Roman" w:eastAsia="Times New Roman" w:cs="Times New Roman"/>
          <w:color w:val="000000" w:themeColor="text1" w:themeTint="FF" w:themeShade="FF"/>
          <w:sz w:val="24"/>
          <w:szCs w:val="24"/>
        </w:rPr>
        <w:t>5</w:t>
      </w:r>
      <w:r w:rsidRPr="1E3D2E73" w:rsidR="1E3CCC72">
        <w:rPr>
          <w:rFonts w:ascii="Times New Roman" w:hAnsi="Times New Roman" w:eastAsia="Times New Roman" w:cs="Times New Roman"/>
          <w:color w:val="000000" w:themeColor="text1" w:themeTint="FF" w:themeShade="FF"/>
          <w:sz w:val="24"/>
          <w:szCs w:val="24"/>
        </w:rPr>
        <w:t>. Po tuto dobu je prodávající povinen umožnit osobám oprávněným k výkonu kontroly projektů provést kontrolu dokladů souvisejících</w:t>
      </w:r>
      <w:r w:rsidRPr="1E3D2E73" w:rsidR="1E3CCC72">
        <w:rPr>
          <w:rFonts w:ascii="Times New Roman" w:hAnsi="Times New Roman" w:eastAsia="Times New Roman" w:cs="Times New Roman"/>
          <w:sz w:val="24"/>
          <w:szCs w:val="24"/>
        </w:rPr>
        <w:t xml:space="preserve"> s plněním této smlouvy.</w:t>
      </w:r>
      <w:r w:rsidRPr="1E3D2E73" w:rsidR="1CC875D1">
        <w:rPr>
          <w:rFonts w:ascii="Times New Roman" w:hAnsi="Times New Roman" w:eastAsia="Times New Roman" w:cs="Times New Roman"/>
          <w:color w:val="000000" w:themeColor="text1" w:themeTint="FF" w:themeShade="FF"/>
          <w:sz w:val="24"/>
          <w:szCs w:val="24"/>
        </w:rPr>
        <w:t xml:space="preserve"> </w:t>
      </w:r>
    </w:p>
    <w:p w:rsidRPr="006272BC" w:rsidR="001425C6" w:rsidP="1E3D2E73" w:rsidRDefault="001425C6" w14:paraId="2EA57A0A" w14:textId="77777777">
      <w:pPr>
        <w:rPr>
          <w:rFonts w:ascii="Times New Roman" w:hAnsi="Times New Roman" w:eastAsia="Times New Roman" w:cs="Times New Roman"/>
          <w:sz w:val="24"/>
          <w:szCs w:val="24"/>
        </w:rPr>
      </w:pPr>
    </w:p>
    <w:p w:rsidRPr="006272BC" w:rsidR="004B5073" w:rsidP="1E3D2E73" w:rsidRDefault="004B5073" w14:paraId="1D47A3C2" w14:textId="6F97687A">
      <w:pPr>
        <w:rPr>
          <w:rFonts w:ascii="Times New Roman" w:hAnsi="Times New Roman" w:eastAsia="Times New Roman" w:cs="Times New Roman"/>
          <w:sz w:val="24"/>
          <w:szCs w:val="24"/>
        </w:rPr>
      </w:pPr>
      <w:r w:rsidRPr="1E3D2E73" w:rsidR="004B5073">
        <w:rPr>
          <w:rFonts w:ascii="Times New Roman" w:hAnsi="Times New Roman" w:eastAsia="Times New Roman" w:cs="Times New Roman"/>
          <w:sz w:val="24"/>
          <w:szCs w:val="24"/>
        </w:rPr>
        <w:t>V</w:t>
      </w:r>
      <w:r w:rsidRPr="1E3D2E73" w:rsidR="00D5748D">
        <w:rPr>
          <w:rFonts w:ascii="Times New Roman" w:hAnsi="Times New Roman" w:eastAsia="Times New Roman" w:cs="Times New Roman"/>
          <w:sz w:val="24"/>
          <w:szCs w:val="24"/>
        </w:rPr>
        <w:t> </w:t>
      </w:r>
      <w:r w:rsidRPr="1E3D2E73" w:rsidR="00FD5EFF">
        <w:rPr>
          <w:rFonts w:ascii="Times New Roman" w:hAnsi="Times New Roman" w:eastAsia="Times New Roman" w:cs="Times New Roman"/>
          <w:sz w:val="24"/>
          <w:szCs w:val="24"/>
        </w:rPr>
        <w:t>Senticích</w:t>
      </w:r>
      <w:r w:rsidRPr="1E3D2E73" w:rsidR="00D5748D">
        <w:rPr>
          <w:rFonts w:ascii="Times New Roman" w:hAnsi="Times New Roman" w:eastAsia="Times New Roman" w:cs="Times New Roman"/>
          <w:sz w:val="24"/>
          <w:szCs w:val="24"/>
        </w:rPr>
        <w:t xml:space="preserve"> </w:t>
      </w:r>
      <w:r w:rsidRPr="1E3D2E73" w:rsidR="004B5073">
        <w:rPr>
          <w:rFonts w:ascii="Times New Roman" w:hAnsi="Times New Roman" w:eastAsia="Times New Roman" w:cs="Times New Roman"/>
          <w:sz w:val="24"/>
          <w:szCs w:val="24"/>
        </w:rPr>
        <w:t>dne __________</w:t>
      </w:r>
      <w:r>
        <w:tab/>
      </w:r>
      <w:r>
        <w:tab/>
      </w:r>
      <w:r w:rsidRPr="1E3D2E73" w:rsidR="004B5073">
        <w:rPr>
          <w:rFonts w:ascii="Times New Roman" w:hAnsi="Times New Roman" w:eastAsia="Times New Roman" w:cs="Times New Roman"/>
          <w:sz w:val="24"/>
          <w:szCs w:val="24"/>
        </w:rPr>
        <w:t xml:space="preserve">V ____________ dne ____________ </w:t>
      </w:r>
    </w:p>
    <w:p w:rsidRPr="006272BC" w:rsidR="004B5073" w:rsidP="1E3D2E73" w:rsidRDefault="004B5073" w14:paraId="6061FFF3" w14:textId="77777777">
      <w:pPr>
        <w:rPr>
          <w:rFonts w:ascii="Times New Roman" w:hAnsi="Times New Roman" w:eastAsia="Times New Roman" w:cs="Times New Roman"/>
          <w:sz w:val="24"/>
          <w:szCs w:val="24"/>
        </w:rPr>
      </w:pPr>
    </w:p>
    <w:p w:rsidRPr="006272BC" w:rsidR="004B5073" w:rsidP="1E3D2E73" w:rsidRDefault="004B5073" w14:paraId="2AA4E924" w14:textId="77777777">
      <w:pPr>
        <w:rPr>
          <w:rFonts w:ascii="Times New Roman" w:hAnsi="Times New Roman" w:eastAsia="Times New Roman" w:cs="Times New Roman"/>
          <w:sz w:val="24"/>
          <w:szCs w:val="24"/>
        </w:rPr>
      </w:pPr>
    </w:p>
    <w:p w:rsidRPr="006272BC" w:rsidR="004B5073" w:rsidP="1E3D2E73" w:rsidRDefault="004B5073" w14:paraId="1390D815" w14:textId="77777777">
      <w:pPr>
        <w:rPr>
          <w:rFonts w:ascii="Times New Roman" w:hAnsi="Times New Roman" w:eastAsia="Times New Roman" w:cs="Times New Roman"/>
          <w:sz w:val="24"/>
          <w:szCs w:val="24"/>
        </w:rPr>
      </w:pPr>
    </w:p>
    <w:p w:rsidRPr="006272BC" w:rsidR="004B5073" w:rsidP="1E3D2E73" w:rsidRDefault="004B5073" w14:paraId="36BE547A" w14:textId="77777777">
      <w:pPr>
        <w:rPr>
          <w:rFonts w:ascii="Times New Roman" w:hAnsi="Times New Roman" w:eastAsia="Times New Roman" w:cs="Times New Roman"/>
          <w:sz w:val="24"/>
          <w:szCs w:val="24"/>
        </w:rPr>
      </w:pPr>
      <w:r w:rsidRPr="1E3D2E73" w:rsidR="004B5073">
        <w:rPr>
          <w:rFonts w:ascii="Times New Roman" w:hAnsi="Times New Roman" w:eastAsia="Times New Roman" w:cs="Times New Roman"/>
          <w:sz w:val="24"/>
          <w:szCs w:val="24"/>
        </w:rPr>
        <w:t xml:space="preserve">______________________________   </w:t>
      </w:r>
      <w:r>
        <w:tab/>
      </w:r>
      <w:r w:rsidRPr="1E3D2E73" w:rsidR="004B5073">
        <w:rPr>
          <w:rFonts w:ascii="Times New Roman" w:hAnsi="Times New Roman" w:eastAsia="Times New Roman" w:cs="Times New Roman"/>
          <w:sz w:val="24"/>
          <w:szCs w:val="24"/>
        </w:rPr>
        <w:t xml:space="preserve">   </w:t>
      </w:r>
      <w:r>
        <w:tab/>
      </w:r>
      <w:r w:rsidRPr="1E3D2E73" w:rsidR="004B5073">
        <w:rPr>
          <w:rFonts w:ascii="Times New Roman" w:hAnsi="Times New Roman" w:eastAsia="Times New Roman" w:cs="Times New Roman"/>
          <w:sz w:val="24"/>
          <w:szCs w:val="24"/>
        </w:rPr>
        <w:t>_______________________________</w:t>
      </w:r>
    </w:p>
    <w:p w:rsidRPr="006272BC" w:rsidR="004B5073" w:rsidP="1E3D2E73" w:rsidRDefault="004B5073" w14:paraId="3EBBA4A9" w14:textId="0675DDDB">
      <w:pPr>
        <w:rPr>
          <w:rFonts w:ascii="Times New Roman" w:hAnsi="Times New Roman" w:eastAsia="Times New Roman" w:cs="Times New Roman"/>
          <w:sz w:val="24"/>
          <w:szCs w:val="24"/>
        </w:rPr>
      </w:pPr>
      <w:r w:rsidRPr="1E3D2E73" w:rsidR="004B5073">
        <w:rPr>
          <w:rFonts w:ascii="Times New Roman" w:hAnsi="Times New Roman" w:eastAsia="Times New Roman" w:cs="Times New Roman"/>
          <w:sz w:val="24"/>
          <w:szCs w:val="24"/>
        </w:rPr>
        <w:t xml:space="preserve">za </w:t>
      </w:r>
      <w:r w:rsidRPr="1E3D2E73" w:rsidR="00E114C0">
        <w:rPr>
          <w:rFonts w:ascii="Times New Roman" w:hAnsi="Times New Roman" w:eastAsia="Times New Roman" w:cs="Times New Roman"/>
          <w:sz w:val="24"/>
          <w:szCs w:val="24"/>
        </w:rPr>
        <w:t>kupujícího</w:t>
      </w:r>
      <w:r w:rsidRPr="1E3D2E73" w:rsidR="004B5073">
        <w:rPr>
          <w:rFonts w:ascii="Times New Roman" w:hAnsi="Times New Roman" w:eastAsia="Times New Roman" w:cs="Times New Roman"/>
          <w:sz w:val="24"/>
          <w:szCs w:val="24"/>
        </w:rPr>
        <w:t>:</w:t>
      </w:r>
      <w:r>
        <w:tab/>
      </w:r>
      <w:r>
        <w:tab/>
      </w:r>
      <w:r>
        <w:tab/>
      </w:r>
      <w:r w:rsidRPr="1E3D2E73" w:rsidR="004B5073">
        <w:rPr>
          <w:rFonts w:ascii="Times New Roman" w:hAnsi="Times New Roman" w:eastAsia="Times New Roman" w:cs="Times New Roman"/>
          <w:sz w:val="24"/>
          <w:szCs w:val="24"/>
        </w:rPr>
        <w:t xml:space="preserve">          </w:t>
      </w:r>
      <w:r>
        <w:tab/>
      </w:r>
      <w:r w:rsidRPr="1E3D2E73" w:rsidR="004B5073">
        <w:rPr>
          <w:rFonts w:ascii="Times New Roman" w:hAnsi="Times New Roman" w:eastAsia="Times New Roman" w:cs="Times New Roman"/>
          <w:sz w:val="24"/>
          <w:szCs w:val="24"/>
        </w:rPr>
        <w:t xml:space="preserve"> </w:t>
      </w:r>
      <w:r>
        <w:tab/>
      </w:r>
      <w:r>
        <w:tab/>
      </w:r>
      <w:r w:rsidRPr="1E3D2E73" w:rsidR="004B5073">
        <w:rPr>
          <w:rFonts w:ascii="Times New Roman" w:hAnsi="Times New Roman" w:eastAsia="Times New Roman" w:cs="Times New Roman"/>
          <w:sz w:val="24"/>
          <w:szCs w:val="24"/>
        </w:rPr>
        <w:t xml:space="preserve">za </w:t>
      </w:r>
      <w:r w:rsidRPr="1E3D2E73" w:rsidR="00F53410">
        <w:rPr>
          <w:rFonts w:ascii="Times New Roman" w:hAnsi="Times New Roman" w:eastAsia="Times New Roman" w:cs="Times New Roman"/>
          <w:sz w:val="24"/>
          <w:szCs w:val="24"/>
        </w:rPr>
        <w:t>prodávajícího</w:t>
      </w:r>
      <w:r w:rsidRPr="1E3D2E73" w:rsidR="004B5073">
        <w:rPr>
          <w:rFonts w:ascii="Times New Roman" w:hAnsi="Times New Roman" w:eastAsia="Times New Roman" w:cs="Times New Roman"/>
          <w:sz w:val="24"/>
          <w:szCs w:val="24"/>
        </w:rPr>
        <w:t>:</w:t>
      </w:r>
    </w:p>
    <w:p w:rsidRPr="006272BC" w:rsidR="00AC1CE1" w:rsidP="1E3D2E73" w:rsidRDefault="00FD5EFF" w14:paraId="1F147CB7" w14:textId="6EF57AD2">
      <w:pPr>
        <w:rPr>
          <w:rFonts w:ascii="Times New Roman" w:hAnsi="Times New Roman" w:eastAsia="Times New Roman" w:cs="Times New Roman"/>
          <w:sz w:val="24"/>
          <w:szCs w:val="24"/>
        </w:rPr>
      </w:pPr>
      <w:r w:rsidRPr="1E3D2E73" w:rsidR="00FD5EFF">
        <w:rPr>
          <w:rFonts w:ascii="Times New Roman" w:hAnsi="Times New Roman" w:eastAsia="Times New Roman" w:cs="Times New Roman"/>
          <w:sz w:val="24"/>
          <w:szCs w:val="24"/>
        </w:rPr>
        <w:t>Ing. Pavel Matějka, Ph.D., ředitel školy </w:t>
      </w:r>
      <w:r w:rsidRPr="1E3D2E73" w:rsidR="00905BAF">
        <w:rPr>
          <w:rFonts w:ascii="Times New Roman" w:hAnsi="Times New Roman" w:eastAsia="Times New Roman" w:cs="Times New Roman"/>
          <w:sz w:val="24"/>
          <w:szCs w:val="24"/>
        </w:rPr>
        <w:t xml:space="preserve">                 </w:t>
      </w:r>
      <w:r>
        <w:tab/>
      </w:r>
      <w:r w:rsidRPr="1E3D2E73" w:rsidR="00323976">
        <w:rPr>
          <w:rFonts w:ascii="Times New Roman" w:hAnsi="Times New Roman" w:eastAsia="Times New Roman" w:cs="Times New Roman"/>
          <w:sz w:val="24"/>
          <w:szCs w:val="24"/>
        </w:rPr>
        <w:t>……………………</w:t>
      </w:r>
      <w:r w:rsidRPr="1E3D2E73" w:rsidR="00323976">
        <w:rPr>
          <w:rFonts w:ascii="Times New Roman" w:hAnsi="Times New Roman" w:eastAsia="Times New Roman" w:cs="Times New Roman"/>
          <w:sz w:val="24"/>
          <w:szCs w:val="24"/>
        </w:rPr>
        <w:t>…….</w:t>
      </w:r>
      <w:r w:rsidRPr="1E3D2E73" w:rsidR="00323976">
        <w:rPr>
          <w:rFonts w:ascii="Times New Roman" w:hAnsi="Times New Roman" w:eastAsia="Times New Roman" w:cs="Times New Roman"/>
          <w:sz w:val="24"/>
          <w:szCs w:val="24"/>
        </w:rPr>
        <w:t>.</w:t>
      </w:r>
    </w:p>
    <w:p w:rsidRPr="006272BC" w:rsidR="007B0DB7" w:rsidP="1E3D2E73" w:rsidRDefault="00D5748D" w14:paraId="3FA8C727" w14:textId="3D9A1176">
      <w:pPr>
        <w:rPr>
          <w:rFonts w:ascii="Times New Roman" w:hAnsi="Times New Roman" w:eastAsia="Times New Roman" w:cs="Times New Roman"/>
          <w:sz w:val="24"/>
          <w:szCs w:val="24"/>
        </w:rPr>
      </w:pPr>
      <w:r w:rsidRPr="006272BC">
        <w:rPr>
          <w:sz w:val="24"/>
          <w:szCs w:val="24"/>
        </w:rPr>
        <w:tab/>
      </w:r>
      <w:r w:rsidRPr="006272BC" w:rsidR="004B5073">
        <w:rPr>
          <w:sz w:val="24"/>
          <w:szCs w:val="24"/>
        </w:rPr>
        <w:tab/>
      </w:r>
      <w:r w:rsidRPr="006272BC" w:rsidR="00390825">
        <w:rPr>
          <w:sz w:val="24"/>
          <w:szCs w:val="24"/>
        </w:rPr>
        <w:tab/>
      </w:r>
      <w:r w:rsidRPr="006272BC" w:rsidR="004B5073">
        <w:rPr>
          <w:sz w:val="24"/>
          <w:szCs w:val="24"/>
        </w:rPr>
        <w:tab/>
      </w:r>
      <w:r w:rsidRPr="006272BC" w:rsidR="004B5073">
        <w:rPr>
          <w:sz w:val="24"/>
          <w:szCs w:val="24"/>
        </w:rPr>
        <w:tab/>
      </w:r>
      <w:r w:rsidRPr="006272BC" w:rsidR="00323976">
        <w:rPr>
          <w:sz w:val="24"/>
          <w:szCs w:val="24"/>
        </w:rPr>
        <w:tab/>
      </w:r>
      <w:r w:rsidRPr="006272BC" w:rsidR="00323976">
        <w:rPr>
          <w:sz w:val="24"/>
          <w:szCs w:val="24"/>
        </w:rPr>
        <w:tab/>
      </w:r>
      <w:r w:rsidRPr="1E3D2E73" w:rsidR="004B5073">
        <w:rPr>
          <w:rFonts w:ascii="Times New Roman" w:hAnsi="Times New Roman" w:eastAsia="Times New Roman" w:cs="Times New Roman"/>
          <w:sz w:val="24"/>
          <w:szCs w:val="24"/>
        </w:rPr>
        <w:t>…………………………….</w:t>
      </w:r>
      <w:r w:rsidRPr="006272BC" w:rsidR="004B5073">
        <w:rPr>
          <w:sz w:val="24"/>
          <w:szCs w:val="24"/>
        </w:rPr>
        <w:tab/>
      </w:r>
    </w:p>
    <w:p w:rsidRPr="006272BC" w:rsidR="004B5073" w:rsidP="1E3D2E73" w:rsidRDefault="004B5073" w14:paraId="477C3E58" w14:textId="77777777">
      <w:pPr>
        <w:rPr>
          <w:rFonts w:ascii="Times New Roman" w:hAnsi="Times New Roman" w:eastAsia="Times New Roman" w:cs="Times New Roman"/>
          <w:sz w:val="24"/>
          <w:szCs w:val="24"/>
        </w:rPr>
      </w:pPr>
    </w:p>
    <w:p w:rsidRPr="006272BC" w:rsidR="00D30265" w:rsidP="1E3D2E73" w:rsidRDefault="017630F2" w14:paraId="73978559" w14:textId="1ACEA378">
      <w:pPr>
        <w:rPr>
          <w:rFonts w:ascii="Times New Roman" w:hAnsi="Times New Roman" w:eastAsia="Times New Roman" w:cs="Times New Roman"/>
          <w:color w:val="000000" w:themeColor="text1"/>
          <w:sz w:val="24"/>
          <w:szCs w:val="24"/>
        </w:rPr>
      </w:pPr>
      <w:r w:rsidRPr="1E3D2E73" w:rsidR="017630F2">
        <w:rPr>
          <w:rFonts w:ascii="Times New Roman" w:hAnsi="Times New Roman" w:eastAsia="Times New Roman" w:cs="Times New Roman"/>
          <w:b w:val="1"/>
          <w:bCs w:val="1"/>
          <w:color w:val="000000" w:themeColor="text1" w:themeTint="FF" w:themeShade="FF"/>
          <w:sz w:val="24"/>
          <w:szCs w:val="24"/>
        </w:rPr>
        <w:t>Nedílnou součást Smlouvy tvoří jako přílohy Smlouvy:</w:t>
      </w:r>
    </w:p>
    <w:p w:rsidRPr="006272BC" w:rsidR="00D30265" w:rsidP="1E3D2E73" w:rsidRDefault="6F65EAD2" w14:paraId="2778BF98" w14:textId="6C17C5D6">
      <w:pPr>
        <w:rPr>
          <w:rFonts w:ascii="Times New Roman" w:hAnsi="Times New Roman" w:eastAsia="Times New Roman" w:cs="Times New Roman"/>
          <w:color w:val="000000" w:themeColor="text1"/>
          <w:sz w:val="24"/>
          <w:szCs w:val="24"/>
        </w:rPr>
      </w:pPr>
      <w:r w:rsidRPr="1E3D2E73" w:rsidR="6F65EAD2">
        <w:rPr>
          <w:rFonts w:ascii="Times New Roman" w:hAnsi="Times New Roman" w:eastAsia="Times New Roman" w:cs="Times New Roman"/>
          <w:color w:val="000000" w:themeColor="text1" w:themeTint="FF" w:themeShade="FF"/>
          <w:sz w:val="24"/>
          <w:szCs w:val="24"/>
        </w:rPr>
        <w:t xml:space="preserve">Příloha č. </w:t>
      </w:r>
      <w:r w:rsidRPr="1E3D2E73" w:rsidR="6F65EAD2">
        <w:rPr>
          <w:rFonts w:ascii="Times New Roman" w:hAnsi="Times New Roman" w:eastAsia="Times New Roman" w:cs="Times New Roman"/>
          <w:color w:val="000000" w:themeColor="text1" w:themeTint="FF" w:themeShade="FF"/>
          <w:sz w:val="24"/>
          <w:szCs w:val="24"/>
        </w:rPr>
        <w:t>1:</w:t>
      </w:r>
      <w:r>
        <w:tab/>
      </w:r>
      <w:r w:rsidRPr="1E3D2E73" w:rsidR="144BCB90">
        <w:rPr>
          <w:rFonts w:ascii="Times New Roman" w:hAnsi="Times New Roman" w:eastAsia="Times New Roman" w:cs="Times New Roman"/>
          <w:color w:val="000000" w:themeColor="text1" w:themeTint="FF" w:themeShade="FF"/>
          <w:sz w:val="24"/>
          <w:szCs w:val="24"/>
        </w:rPr>
        <w:t>Položkový rozpočet</w:t>
      </w:r>
      <w:r w:rsidRPr="1E3D2E73" w:rsidR="6F65EAD2">
        <w:rPr>
          <w:rFonts w:ascii="Times New Roman" w:hAnsi="Times New Roman" w:eastAsia="Times New Roman" w:cs="Times New Roman"/>
          <w:color w:val="000000" w:themeColor="text1" w:themeTint="FF" w:themeShade="FF"/>
          <w:sz w:val="24"/>
          <w:szCs w:val="24"/>
        </w:rPr>
        <w:t xml:space="preserve"> </w:t>
      </w:r>
    </w:p>
    <w:p w:rsidRPr="006272BC" w:rsidR="00D30265" w:rsidP="1E3D2E73" w:rsidRDefault="6F65EAD2" w14:paraId="24C6DF40" w14:textId="02F90E2C">
      <w:pPr>
        <w:rPr>
          <w:rFonts w:ascii="Times New Roman" w:hAnsi="Times New Roman" w:eastAsia="Times New Roman" w:cs="Times New Roman"/>
          <w:color w:val="000000" w:themeColor="text1"/>
          <w:sz w:val="24"/>
          <w:szCs w:val="24"/>
        </w:rPr>
      </w:pPr>
      <w:r w:rsidRPr="1E3D2E73" w:rsidR="6F65EAD2">
        <w:rPr>
          <w:rFonts w:ascii="Times New Roman" w:hAnsi="Times New Roman" w:eastAsia="Times New Roman" w:cs="Times New Roman"/>
          <w:color w:val="000000" w:themeColor="text1" w:themeTint="FF" w:themeShade="FF"/>
          <w:sz w:val="24"/>
          <w:szCs w:val="24"/>
        </w:rPr>
        <w:t xml:space="preserve">Příloha č. </w:t>
      </w:r>
      <w:r w:rsidRPr="1E3D2E73" w:rsidR="6F65EAD2">
        <w:rPr>
          <w:rFonts w:ascii="Times New Roman" w:hAnsi="Times New Roman" w:eastAsia="Times New Roman" w:cs="Times New Roman"/>
          <w:color w:val="000000" w:themeColor="text1" w:themeTint="FF" w:themeShade="FF"/>
          <w:sz w:val="24"/>
          <w:szCs w:val="24"/>
        </w:rPr>
        <w:t>2:</w:t>
      </w:r>
      <w:r>
        <w:tab/>
      </w:r>
      <w:r w:rsidRPr="1E3D2E73" w:rsidR="6F65EAD2">
        <w:rPr>
          <w:rFonts w:ascii="Times New Roman" w:hAnsi="Times New Roman" w:eastAsia="Times New Roman" w:cs="Times New Roman"/>
          <w:color w:val="000000" w:themeColor="text1" w:themeTint="FF" w:themeShade="FF"/>
          <w:sz w:val="24"/>
          <w:szCs w:val="24"/>
        </w:rPr>
        <w:t>Seznam a specifikace poddodavatelů</w:t>
      </w:r>
    </w:p>
    <w:p w:rsidR="4A0C2B97" w:rsidP="14C78126" w:rsidRDefault="4A0C2B97" w14:paraId="3136BFDA" w14:textId="06E130E6">
      <w:pPr>
        <w:pStyle w:val="Odstavec"/>
        <w:widowControl w:val="0"/>
        <w:numPr>
          <w:ilvl w:val="0"/>
          <w:numId w:val="0"/>
        </w:numPr>
        <w:spacing w:after="120"/>
        <w:ind w:left="0"/>
        <w:jc w:val="both"/>
        <w:rPr>
          <w:rFonts w:ascii="Times New Roman" w:hAnsi="Times New Roman" w:eastAsia="Times New Roman" w:cs="Times New Roman"/>
          <w:i w:val="0"/>
          <w:iCs w:val="0"/>
          <w:color w:val="000000" w:themeColor="text1" w:themeTint="FF" w:themeShade="FF"/>
          <w:sz w:val="24"/>
          <w:szCs w:val="24"/>
        </w:rPr>
      </w:pPr>
      <w:r w:rsidRPr="14C78126" w:rsidR="72EFC051">
        <w:rPr>
          <w:rFonts w:ascii="Times New Roman" w:hAnsi="Times New Roman" w:eastAsia="Times New Roman" w:cs="Times New Roman"/>
          <w:noProof w:val="0"/>
          <w:color w:val="000000" w:themeColor="text1" w:themeTint="FF" w:themeShade="FF"/>
          <w:sz w:val="24"/>
          <w:szCs w:val="24"/>
          <w:lang w:val="cs-CZ" w:eastAsia="cs-CZ" w:bidi="ar-SA"/>
        </w:rPr>
        <w:t xml:space="preserve">Příloha č. 3: </w:t>
      </w:r>
      <w:r>
        <w:tab/>
      </w:r>
      <w:r w:rsidRPr="14C78126" w:rsidR="72EFC051">
        <w:rPr>
          <w:rFonts w:ascii="Times New Roman" w:hAnsi="Times New Roman" w:eastAsia="Times New Roman" w:cs="Times New Roman"/>
          <w:noProof w:val="0"/>
          <w:color w:val="000000" w:themeColor="text1" w:themeTint="FF" w:themeShade="FF"/>
          <w:sz w:val="24"/>
          <w:szCs w:val="24"/>
          <w:lang w:val="cs-CZ" w:eastAsia="cs-CZ" w:bidi="ar-SA"/>
        </w:rPr>
        <w:t>Výkresová dokumentace</w:t>
      </w:r>
      <w:r>
        <w:br/>
      </w:r>
      <w:r w:rsidRPr="14C78126" w:rsidR="7838A199">
        <w:rPr>
          <w:rFonts w:ascii="Times New Roman" w:hAnsi="Times New Roman" w:eastAsia="Times New Roman" w:cs="Times New Roman"/>
          <w:noProof w:val="0"/>
          <w:color w:val="000000" w:themeColor="text1" w:themeTint="FF" w:themeShade="FF"/>
          <w:sz w:val="24"/>
          <w:szCs w:val="24"/>
          <w:lang w:val="cs-CZ" w:eastAsia="cs-CZ" w:bidi="ar-SA"/>
        </w:rPr>
        <w:t>Příloha č. 4:</w:t>
      </w:r>
      <w:r>
        <w:tab/>
      </w:r>
      <w:r w:rsidRPr="14C78126" w:rsidR="7838A199">
        <w:rPr>
          <w:rFonts w:ascii="Times New Roman" w:hAnsi="Times New Roman" w:eastAsia="Times New Roman" w:cs="Times New Roman"/>
          <w:noProof w:val="0"/>
          <w:color w:val="000000" w:themeColor="text1" w:themeTint="FF" w:themeShade="FF"/>
          <w:sz w:val="24"/>
          <w:szCs w:val="24"/>
          <w:lang w:val="cs-CZ" w:eastAsia="cs-CZ" w:bidi="ar-SA"/>
        </w:rPr>
        <w:t>Standardy a specifikace prvků</w:t>
      </w:r>
      <w:r>
        <w:br/>
      </w:r>
      <w:r w:rsidRPr="14C78126" w:rsidR="6C858056">
        <w:rPr>
          <w:rFonts w:ascii="Times New Roman" w:hAnsi="Times New Roman" w:eastAsia="Times New Roman" w:cs="Times New Roman"/>
          <w:i w:val="0"/>
          <w:iCs w:val="0"/>
          <w:color w:val="000000" w:themeColor="text1" w:themeTint="FF" w:themeShade="FF"/>
          <w:sz w:val="24"/>
          <w:szCs w:val="24"/>
        </w:rPr>
        <w:t xml:space="preserve">Příloha č. </w:t>
      </w:r>
      <w:r w:rsidRPr="14C78126" w:rsidR="08B0BBDA">
        <w:rPr>
          <w:rFonts w:ascii="Times New Roman" w:hAnsi="Times New Roman" w:eastAsia="Times New Roman" w:cs="Times New Roman"/>
          <w:i w:val="0"/>
          <w:iCs w:val="0"/>
          <w:color w:val="000000" w:themeColor="text1" w:themeTint="FF" w:themeShade="FF"/>
          <w:sz w:val="24"/>
          <w:szCs w:val="24"/>
        </w:rPr>
        <w:t>6</w:t>
      </w:r>
      <w:r w:rsidRPr="14C78126" w:rsidR="6C858056">
        <w:rPr>
          <w:rFonts w:ascii="Times New Roman" w:hAnsi="Times New Roman" w:eastAsia="Times New Roman" w:cs="Times New Roman"/>
          <w:i w:val="0"/>
          <w:iCs w:val="0"/>
          <w:color w:val="000000" w:themeColor="text1" w:themeTint="FF" w:themeShade="FF"/>
          <w:sz w:val="24"/>
          <w:szCs w:val="24"/>
        </w:rPr>
        <w:t xml:space="preserve">: </w:t>
      </w:r>
      <w:r>
        <w:tab/>
      </w:r>
      <w:r w:rsidRPr="14C78126" w:rsidR="6C858056">
        <w:rPr>
          <w:rFonts w:ascii="Times New Roman" w:hAnsi="Times New Roman" w:eastAsia="Times New Roman" w:cs="Times New Roman"/>
          <w:i w:val="0"/>
          <w:iCs w:val="0"/>
          <w:color w:val="000000" w:themeColor="text1" w:themeTint="FF" w:themeShade="FF"/>
          <w:sz w:val="24"/>
          <w:szCs w:val="24"/>
        </w:rPr>
        <w:t>Harmonogram prací</w:t>
      </w:r>
    </w:p>
    <w:sectPr w:rsidRPr="006272BC" w:rsidR="000A130B" w:rsidSect="006D25F0">
      <w:headerReference w:type="default" r:id="rId11"/>
      <w:footerReference w:type="even" r:id="rId12"/>
      <w:footerReference w:type="default" r:id="rId13"/>
      <w:headerReference w:type="first" r:id="rId14"/>
      <w:footerReference w:type="first" r:id="rId15"/>
      <w:pgSz w:w="11906" w:h="16838" w:orient="portrait" w:code="9"/>
      <w:pgMar w:top="1418" w:right="1276" w:bottom="1418" w:left="1418" w:header="709" w:footer="709" w:gutter="0"/>
      <w:cols w:space="708"/>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70A" w:rsidRDefault="004B070A" w14:paraId="6B6E1081" w14:textId="77777777">
      <w:r>
        <w:separator/>
      </w:r>
    </w:p>
  </w:endnote>
  <w:endnote w:type="continuationSeparator" w:id="0">
    <w:p w:rsidR="004B070A" w:rsidRDefault="004B070A" w14:paraId="4B090D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78" w:rsidRDefault="007E4E14" w14:paraId="776094AA" w14:textId="77777777">
    <w:pPr>
      <w:pStyle w:val="Zpat"/>
      <w:framePr w:wrap="around" w:hAnchor="margin" w:vAnchor="text" w:xAlign="right" w:y="1"/>
      <w:rPr>
        <w:rStyle w:val="slostrnky"/>
      </w:rPr>
    </w:pPr>
    <w:r>
      <w:rPr>
        <w:rStyle w:val="slostrnky"/>
      </w:rPr>
      <w:fldChar w:fldCharType="begin"/>
    </w:r>
    <w:r w:rsidR="00034A78">
      <w:rPr>
        <w:rStyle w:val="slostrnky"/>
      </w:rPr>
      <w:instrText xml:space="preserve">PAGE  </w:instrText>
    </w:r>
    <w:r>
      <w:rPr>
        <w:rStyle w:val="slostrnky"/>
      </w:rPr>
      <w:fldChar w:fldCharType="separate"/>
    </w:r>
    <w:r w:rsidR="00034A78">
      <w:rPr>
        <w:rStyle w:val="slostrnky"/>
        <w:noProof/>
      </w:rPr>
      <w:t>5</w:t>
    </w:r>
    <w:r>
      <w:rPr>
        <w:rStyle w:val="slostrnky"/>
      </w:rPr>
      <w:fldChar w:fldCharType="end"/>
    </w:r>
  </w:p>
  <w:p w:rsidR="00034A78" w:rsidRDefault="00034A78" w14:paraId="4F344527" w14:textId="7777777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0E2C" w:rsidR="00034A78" w:rsidP="009655F5" w:rsidRDefault="00034A78" w14:paraId="7A8C6665" w14:textId="77777777">
    <w:pPr>
      <w:pBdr>
        <w:top w:val="single" w:color="auto" w:sz="4" w:space="1"/>
      </w:pBdr>
      <w:rPr>
        <w:rFonts w:ascii="Palatino Linotype" w:hAnsi="Palatino Linotype" w:cs="Arial"/>
        <w:i/>
        <w:sz w:val="18"/>
        <w:szCs w:val="18"/>
      </w:rPr>
    </w:pPr>
    <w:r>
      <w:rPr>
        <w:rFonts w:ascii="Palatino Linotype" w:hAnsi="Palatino Linotype" w:cs="Arial"/>
        <w:b/>
        <w:i/>
        <w:sz w:val="18"/>
        <w:szCs w:val="18"/>
      </w:rPr>
      <w:t xml:space="preserve"> </w:t>
    </w:r>
  </w:p>
  <w:p w:rsidRPr="006F25DB" w:rsidR="00034A78" w:rsidRDefault="00034A78" w14:paraId="77411EC2" w14:textId="77777777">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0E2C" w:rsidR="00034A78" w:rsidP="006F25DB" w:rsidRDefault="00034A78" w14:paraId="21503374" w14:textId="77777777">
    <w:pPr>
      <w:pBdr>
        <w:top w:val="single" w:color="auto" w:sz="4" w:space="1"/>
      </w:pBdr>
      <w:rPr>
        <w:rFonts w:ascii="Palatino Linotype" w:hAnsi="Palatino Linotype" w:cs="Arial"/>
        <w:i/>
        <w:sz w:val="18"/>
        <w:szCs w:val="18"/>
      </w:rPr>
    </w:pPr>
    <w:r>
      <w:rPr>
        <w:rFonts w:ascii="Palatino Linotype" w:hAnsi="Palatino Linotype" w:cs="Arial"/>
        <w:b/>
        <w:i/>
        <w:sz w:val="18"/>
        <w:szCs w:val="18"/>
      </w:rPr>
      <w:t xml:space="preserve"> </w:t>
    </w:r>
  </w:p>
  <w:p w:rsidR="00034A78" w:rsidRDefault="00034A78" w14:paraId="1CD2B0A0"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70A" w:rsidRDefault="004B070A" w14:paraId="44A72720" w14:textId="77777777">
      <w:r>
        <w:separator/>
      </w:r>
    </w:p>
  </w:footnote>
  <w:footnote w:type="continuationSeparator" w:id="0">
    <w:p w:rsidR="004B070A" w:rsidRDefault="004B070A" w14:paraId="75DD84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78" w:rsidP="006D25F0" w:rsidRDefault="007E4E14" w14:paraId="42D16AF4" w14:textId="77777777">
    <w:pPr>
      <w:pStyle w:val="Zhlav"/>
      <w:pBdr>
        <w:bottom w:val="single" w:color="auto" w:sz="4" w:space="1"/>
      </w:pBdr>
      <w:jc w:val="right"/>
      <w:rPr>
        <w:rStyle w:val="slostrnky"/>
        <w:rFonts w:ascii="Palatino Linotype" w:hAnsi="Palatino Linotype"/>
        <w:sz w:val="18"/>
        <w:szCs w:val="18"/>
      </w:rPr>
    </w:pPr>
    <w:r w:rsidRPr="006D25F0">
      <w:rPr>
        <w:rStyle w:val="slostrnky"/>
        <w:rFonts w:ascii="Palatino Linotype" w:hAnsi="Palatino Linotype"/>
        <w:sz w:val="18"/>
        <w:szCs w:val="18"/>
      </w:rPr>
      <w:fldChar w:fldCharType="begin"/>
    </w:r>
    <w:r w:rsidRPr="006D25F0" w:rsidR="00034A78">
      <w:rPr>
        <w:rStyle w:val="slostrnky"/>
        <w:rFonts w:ascii="Palatino Linotype" w:hAnsi="Palatino Linotype"/>
        <w:sz w:val="18"/>
        <w:szCs w:val="18"/>
      </w:rPr>
      <w:instrText xml:space="preserve"> PAGE </w:instrText>
    </w:r>
    <w:r w:rsidRPr="006D25F0">
      <w:rPr>
        <w:rStyle w:val="slostrnky"/>
        <w:rFonts w:ascii="Palatino Linotype" w:hAnsi="Palatino Linotype"/>
        <w:sz w:val="18"/>
        <w:szCs w:val="18"/>
      </w:rPr>
      <w:fldChar w:fldCharType="separate"/>
    </w:r>
    <w:r w:rsidR="00DA5853">
      <w:rPr>
        <w:rStyle w:val="slostrnky"/>
        <w:rFonts w:ascii="Palatino Linotype" w:hAnsi="Palatino Linotype"/>
        <w:noProof/>
        <w:sz w:val="18"/>
        <w:szCs w:val="18"/>
      </w:rPr>
      <w:t>4</w:t>
    </w:r>
    <w:r w:rsidRPr="006D25F0">
      <w:rPr>
        <w:rStyle w:val="slostrnky"/>
        <w:rFonts w:ascii="Palatino Linotype" w:hAnsi="Palatino Linotype"/>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EA" w:rsidP="006D25F0" w:rsidRDefault="00DA5CEA" w14:paraId="4E6AC814" w14:textId="77777777">
    <w:pPr>
      <w:pBdr>
        <w:bottom w:val="single" w:color="auto" w:sz="4" w:space="1"/>
      </w:pBdr>
      <w:rPr>
        <w:rFonts w:ascii="Palatino Linotype" w:hAnsi="Palatino Linotype" w:cs="Arial"/>
      </w:rPr>
    </w:pPr>
  </w:p>
  <w:p w:rsidRPr="00740E2C" w:rsidR="00034A78" w:rsidP="006D25F0" w:rsidRDefault="00034A78" w14:paraId="718A90C3" w14:textId="77777777">
    <w:pPr>
      <w:pBdr>
        <w:bottom w:val="single" w:color="auto" w:sz="4" w:space="1"/>
      </w:pBdr>
      <w:rPr>
        <w:rFonts w:ascii="Palatino Linotype" w:hAnsi="Palatino Linotype" w:cs="Arial"/>
      </w:rPr>
    </w:pPr>
    <w:r w:rsidRPr="00740E2C">
      <w:rPr>
        <w:rFonts w:ascii="Palatino Linotype" w:hAnsi="Palatino Linotype" w:cs="Arial"/>
      </w:rPr>
      <w:t xml:space="preserve">číslo smlouvy </w:t>
    </w:r>
    <w:r w:rsidR="004B5073">
      <w:rPr>
        <w:rFonts w:ascii="Palatino Linotype" w:hAnsi="Palatino Linotype" w:cs="Arial"/>
      </w:rPr>
      <w:t>kupujícího</w:t>
    </w:r>
    <w:r w:rsidRPr="00740E2C">
      <w:rPr>
        <w:rFonts w:ascii="Palatino Linotype" w:hAnsi="Palatino Linotype" w:cs="Arial"/>
      </w:rPr>
      <w:t>:</w:t>
    </w:r>
  </w:p>
  <w:p w:rsidR="00034A78" w:rsidRDefault="00034A78" w14:paraId="6BE07F73"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2">
    <w:nsid w:val="3820131b"/>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e06fa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9248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f14c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86a2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4d206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be34b64"/>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0745f4c"/>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190" w:hanging="360"/>
      </w:pPr>
    </w:lvl>
    <w:lvl xmlns:w="http://schemas.openxmlformats.org/wordprocessingml/2006/main" w:ilvl="2">
      <w:start w:val="1"/>
      <w:numFmt w:val="lowerRoman"/>
      <w:lvlText w:val="%3."/>
      <w:lvlJc w:val="right"/>
      <w:pPr>
        <w:ind w:left="1910" w:hanging="180"/>
      </w:pPr>
    </w:lvl>
    <w:lvl xmlns:w="http://schemas.openxmlformats.org/wordprocessingml/2006/main" w:ilvl="3">
      <w:start w:val="1"/>
      <w:numFmt w:val="decimal"/>
      <w:lvlText w:val="%4."/>
      <w:lvlJc w:val="left"/>
      <w:pPr>
        <w:ind w:left="2630" w:hanging="360"/>
      </w:pPr>
    </w:lvl>
    <w:lvl xmlns:w="http://schemas.openxmlformats.org/wordprocessingml/2006/main" w:ilvl="4">
      <w:start w:val="1"/>
      <w:numFmt w:val="lowerLetter"/>
      <w:lvlText w:val="%5."/>
      <w:lvlJc w:val="left"/>
      <w:pPr>
        <w:ind w:left="3350" w:hanging="360"/>
      </w:pPr>
    </w:lvl>
    <w:lvl xmlns:w="http://schemas.openxmlformats.org/wordprocessingml/2006/main" w:ilvl="5">
      <w:start w:val="1"/>
      <w:numFmt w:val="lowerRoman"/>
      <w:lvlText w:val="%6."/>
      <w:lvlJc w:val="right"/>
      <w:pPr>
        <w:ind w:left="4070" w:hanging="180"/>
      </w:pPr>
    </w:lvl>
    <w:lvl xmlns:w="http://schemas.openxmlformats.org/wordprocessingml/2006/main" w:ilvl="6">
      <w:start w:val="1"/>
      <w:numFmt w:val="decimal"/>
      <w:lvlText w:val="%7."/>
      <w:lvlJc w:val="left"/>
      <w:pPr>
        <w:ind w:left="4790" w:hanging="360"/>
      </w:pPr>
    </w:lvl>
    <w:lvl xmlns:w="http://schemas.openxmlformats.org/wordprocessingml/2006/main" w:ilvl="7">
      <w:start w:val="1"/>
      <w:numFmt w:val="lowerLetter"/>
      <w:lvlText w:val="%8."/>
      <w:lvlJc w:val="left"/>
      <w:pPr>
        <w:ind w:left="5510" w:hanging="360"/>
      </w:pPr>
    </w:lvl>
    <w:lvl xmlns:w="http://schemas.openxmlformats.org/wordprocessingml/2006/main" w:ilvl="8">
      <w:start w:val="1"/>
      <w:numFmt w:val="lowerRoman"/>
      <w:lvlText w:val="%9."/>
      <w:lvlJc w:val="right"/>
      <w:pPr>
        <w:ind w:left="6230" w:hanging="180"/>
      </w:pPr>
    </w:lvl>
  </w:abstractNum>
  <w:abstractNum xmlns:w="http://schemas.openxmlformats.org/wordprocessingml/2006/main" w:abstractNumId="54">
    <w:nsid w:val="23862e2c"/>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5a166d2"/>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190" w:hanging="360"/>
      </w:pPr>
    </w:lvl>
    <w:lvl xmlns:w="http://schemas.openxmlformats.org/wordprocessingml/2006/main" w:ilvl="2">
      <w:start w:val="1"/>
      <w:numFmt w:val="lowerRoman"/>
      <w:lvlText w:val="%3."/>
      <w:lvlJc w:val="right"/>
      <w:pPr>
        <w:ind w:left="1910" w:hanging="180"/>
      </w:pPr>
    </w:lvl>
    <w:lvl xmlns:w="http://schemas.openxmlformats.org/wordprocessingml/2006/main" w:ilvl="3">
      <w:start w:val="1"/>
      <w:numFmt w:val="decimal"/>
      <w:lvlText w:val="%4."/>
      <w:lvlJc w:val="left"/>
      <w:pPr>
        <w:ind w:left="2630" w:hanging="360"/>
      </w:pPr>
    </w:lvl>
    <w:lvl xmlns:w="http://schemas.openxmlformats.org/wordprocessingml/2006/main" w:ilvl="4">
      <w:start w:val="1"/>
      <w:numFmt w:val="lowerLetter"/>
      <w:lvlText w:val="%5."/>
      <w:lvlJc w:val="left"/>
      <w:pPr>
        <w:ind w:left="3350" w:hanging="360"/>
      </w:pPr>
    </w:lvl>
    <w:lvl xmlns:w="http://schemas.openxmlformats.org/wordprocessingml/2006/main" w:ilvl="5">
      <w:start w:val="1"/>
      <w:numFmt w:val="lowerRoman"/>
      <w:lvlText w:val="%6."/>
      <w:lvlJc w:val="right"/>
      <w:pPr>
        <w:ind w:left="4070" w:hanging="180"/>
      </w:pPr>
    </w:lvl>
    <w:lvl xmlns:w="http://schemas.openxmlformats.org/wordprocessingml/2006/main" w:ilvl="6">
      <w:start w:val="1"/>
      <w:numFmt w:val="decimal"/>
      <w:lvlText w:val="%7."/>
      <w:lvlJc w:val="left"/>
      <w:pPr>
        <w:ind w:left="4790" w:hanging="360"/>
      </w:pPr>
    </w:lvl>
    <w:lvl xmlns:w="http://schemas.openxmlformats.org/wordprocessingml/2006/main" w:ilvl="7">
      <w:start w:val="1"/>
      <w:numFmt w:val="lowerLetter"/>
      <w:lvlText w:val="%8."/>
      <w:lvlJc w:val="left"/>
      <w:pPr>
        <w:ind w:left="5510" w:hanging="360"/>
      </w:pPr>
    </w:lvl>
    <w:lvl xmlns:w="http://schemas.openxmlformats.org/wordprocessingml/2006/main" w:ilvl="8">
      <w:start w:val="1"/>
      <w:numFmt w:val="lowerRoman"/>
      <w:lvlText w:val="%9."/>
      <w:lvlJc w:val="right"/>
      <w:pPr>
        <w:ind w:left="6230" w:hanging="180"/>
      </w:pPr>
    </w:lvl>
  </w:abstractNum>
  <w:abstractNum xmlns:w="http://schemas.openxmlformats.org/wordprocessingml/2006/main" w:abstractNumId="52">
    <w:nsid w:val="27603b75"/>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4cd0067d"/>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a11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1c5e83b"/>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48">
    <w:nsid w:val="4e412206"/>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33caa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8"/>
      <w:numFmt w:val="decimal"/>
      <w:lvlText w:val="%2."/>
      <w:lvlJc w:val="left"/>
      <w:pPr>
        <w:ind w:left="2835"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6ce318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10" w:firstLine="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2b4b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decimal"/>
      <w:lvlText w:val="%2."/>
      <w:lvlJc w:val="left"/>
      <w:pPr>
        <w:ind w:left="2835" w:firstLine="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098d9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10" w:firstLine="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49acc5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10" w:firstLine="0"/>
      </w:pPr>
    </w:lvl>
    <w:lvl xmlns:w="http://schemas.openxmlformats.org/wordprocessingml/2006/main" w:ilvl="2">
      <w:start w:val="1"/>
      <w:numFmt w:val="lowerLetter"/>
      <w:lvlText w:val="%3)"/>
      <w:lvlJc w:val="left"/>
      <w:pPr>
        <w:ind w:left="2160" w:firstLine="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48723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30" w:firstLine="0"/>
      </w:pPr>
      <w:rPr>
        <w:rFonts w:hint="default" w:ascii="Cambria" w:hAnsi="Cambria"/>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6272ae6"/>
    <w:multiLevelType xmlns:w="http://schemas.openxmlformats.org/wordprocessingml/2006/main" w:val="hybridMultilevel"/>
    <w:lvl xmlns:w="http://schemas.openxmlformats.org/wordprocessingml/2006/main" w:ilvl="0">
      <w:start w:val="11"/>
      <w:numFmt w:val="decimal"/>
      <w:lvlText w:val="%2."/>
      <w:lvlJc w:val="left"/>
      <w:pPr>
        <w:ind w:left="110" w:firstLine="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6824584"/>
    <w:multiLevelType w:val="hybridMultilevel"/>
    <w:tmpl w:val="0FB4E536"/>
    <w:lvl w:ilvl="0" w:tplc="EB6AEDF2">
      <w:start w:val="1"/>
      <w:numFmt w:val="decimal"/>
      <w:lvlText w:val="%1."/>
      <w:lvlJc w:val="left"/>
      <w:pPr>
        <w:ind w:left="720" w:hanging="360"/>
      </w:pPr>
    </w:lvl>
    <w:lvl w:ilvl="1" w:tplc="13C2815A">
      <w:start w:val="2"/>
      <w:numFmt w:val="decimal"/>
      <w:lvlText w:val="%2."/>
      <w:lvlJc w:val="left"/>
      <w:pPr>
        <w:ind w:left="110" w:firstLine="0"/>
      </w:pPr>
      <w:rPr>
        <w:rFonts w:hint="default" w:ascii="Calibri" w:hAnsi="Calibri"/>
      </w:rPr>
    </w:lvl>
    <w:lvl w:ilvl="2" w:tplc="BD923A20">
      <w:start w:val="1"/>
      <w:numFmt w:val="lowerRoman"/>
      <w:lvlText w:val="%3."/>
      <w:lvlJc w:val="right"/>
      <w:pPr>
        <w:ind w:left="2160" w:hanging="180"/>
      </w:pPr>
    </w:lvl>
    <w:lvl w:ilvl="3" w:tplc="57C8214A">
      <w:start w:val="1"/>
      <w:numFmt w:val="decimal"/>
      <w:lvlText w:val="%4."/>
      <w:lvlJc w:val="left"/>
      <w:pPr>
        <w:ind w:left="2880" w:hanging="360"/>
      </w:pPr>
    </w:lvl>
    <w:lvl w:ilvl="4" w:tplc="8D009994">
      <w:start w:val="1"/>
      <w:numFmt w:val="lowerLetter"/>
      <w:lvlText w:val="%5."/>
      <w:lvlJc w:val="left"/>
      <w:pPr>
        <w:ind w:left="3600" w:hanging="360"/>
      </w:pPr>
    </w:lvl>
    <w:lvl w:ilvl="5" w:tplc="548013F2">
      <w:start w:val="1"/>
      <w:numFmt w:val="lowerRoman"/>
      <w:lvlText w:val="%6."/>
      <w:lvlJc w:val="right"/>
      <w:pPr>
        <w:ind w:left="4320" w:hanging="180"/>
      </w:pPr>
    </w:lvl>
    <w:lvl w:ilvl="6" w:tplc="79148A38">
      <w:start w:val="1"/>
      <w:numFmt w:val="decimal"/>
      <w:lvlText w:val="%7."/>
      <w:lvlJc w:val="left"/>
      <w:pPr>
        <w:ind w:left="5040" w:hanging="360"/>
      </w:pPr>
    </w:lvl>
    <w:lvl w:ilvl="7" w:tplc="0A64F108">
      <w:start w:val="1"/>
      <w:numFmt w:val="lowerLetter"/>
      <w:lvlText w:val="%8."/>
      <w:lvlJc w:val="left"/>
      <w:pPr>
        <w:ind w:left="5760" w:hanging="360"/>
      </w:pPr>
    </w:lvl>
    <w:lvl w:ilvl="8" w:tplc="49906B5E">
      <w:start w:val="1"/>
      <w:numFmt w:val="lowerRoman"/>
      <w:lvlText w:val="%9."/>
      <w:lvlJc w:val="right"/>
      <w:pPr>
        <w:ind w:left="6480" w:hanging="180"/>
      </w:pPr>
    </w:lvl>
  </w:abstractNum>
  <w:abstractNum w:abstractNumId="3" w15:restartNumberingAfterBreak="0">
    <w:nsid w:val="0F64C0C3"/>
    <w:multiLevelType w:val="hybridMultilevel"/>
    <w:tmpl w:val="E7567B42"/>
    <w:lvl w:ilvl="0" w:tplc="326A758A">
      <w:start w:val="1"/>
      <w:numFmt w:val="decimal"/>
      <w:lvlText w:val="%1."/>
      <w:lvlJc w:val="left"/>
      <w:pPr>
        <w:ind w:left="720" w:hanging="360"/>
      </w:pPr>
    </w:lvl>
    <w:lvl w:ilvl="1" w:tplc="A8263A40">
      <w:start w:val="7"/>
      <w:numFmt w:val="decimal"/>
      <w:lvlText w:val="%2."/>
      <w:lvlJc w:val="left"/>
      <w:pPr>
        <w:ind w:left="330" w:firstLine="0"/>
      </w:pPr>
      <w:rPr>
        <w:rFonts w:hint="default" w:ascii="Calibri" w:hAnsi="Calibri"/>
      </w:rPr>
    </w:lvl>
    <w:lvl w:ilvl="2" w:tplc="08D2BB7A">
      <w:start w:val="1"/>
      <w:numFmt w:val="lowerRoman"/>
      <w:lvlText w:val="%3."/>
      <w:lvlJc w:val="right"/>
      <w:pPr>
        <w:ind w:left="2160" w:hanging="180"/>
      </w:pPr>
    </w:lvl>
    <w:lvl w:ilvl="3" w:tplc="EF7AC570">
      <w:start w:val="1"/>
      <w:numFmt w:val="decimal"/>
      <w:lvlText w:val="%4."/>
      <w:lvlJc w:val="left"/>
      <w:pPr>
        <w:ind w:left="2880" w:hanging="360"/>
      </w:pPr>
    </w:lvl>
    <w:lvl w:ilvl="4" w:tplc="0B38CDAA">
      <w:start w:val="1"/>
      <w:numFmt w:val="lowerLetter"/>
      <w:lvlText w:val="%5."/>
      <w:lvlJc w:val="left"/>
      <w:pPr>
        <w:ind w:left="3600" w:hanging="360"/>
      </w:pPr>
    </w:lvl>
    <w:lvl w:ilvl="5" w:tplc="972E5222">
      <w:start w:val="1"/>
      <w:numFmt w:val="lowerRoman"/>
      <w:lvlText w:val="%6."/>
      <w:lvlJc w:val="right"/>
      <w:pPr>
        <w:ind w:left="4320" w:hanging="180"/>
      </w:pPr>
    </w:lvl>
    <w:lvl w:ilvl="6" w:tplc="3F483218">
      <w:start w:val="1"/>
      <w:numFmt w:val="decimal"/>
      <w:lvlText w:val="%7."/>
      <w:lvlJc w:val="left"/>
      <w:pPr>
        <w:ind w:left="5040" w:hanging="360"/>
      </w:pPr>
    </w:lvl>
    <w:lvl w:ilvl="7" w:tplc="507AC7BE">
      <w:start w:val="1"/>
      <w:numFmt w:val="lowerLetter"/>
      <w:lvlText w:val="%8."/>
      <w:lvlJc w:val="left"/>
      <w:pPr>
        <w:ind w:left="5760" w:hanging="360"/>
      </w:pPr>
    </w:lvl>
    <w:lvl w:ilvl="8" w:tplc="3FA029FE">
      <w:start w:val="1"/>
      <w:numFmt w:val="lowerRoman"/>
      <w:lvlText w:val="%9."/>
      <w:lvlJc w:val="right"/>
      <w:pPr>
        <w:ind w:left="6480" w:hanging="180"/>
      </w:pPr>
    </w:lvl>
  </w:abstractNum>
  <w:abstractNum w:abstractNumId="4" w15:restartNumberingAfterBreak="0">
    <w:nsid w:val="135C6EF9"/>
    <w:multiLevelType w:val="hybridMultilevel"/>
    <w:tmpl w:val="0E425C2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1A351AC3"/>
    <w:multiLevelType w:val="hybridMultilevel"/>
    <w:tmpl w:val="260AC3B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1A9F732D"/>
    <w:multiLevelType w:val="multilevel"/>
    <w:tmpl w:val="9E941E30"/>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1F75FE"/>
    <w:multiLevelType w:val="hybridMultilevel"/>
    <w:tmpl w:val="4E9E55C0"/>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 w15:restartNumberingAfterBreak="0">
    <w:nsid w:val="1DC668B0"/>
    <w:multiLevelType w:val="hybridMultilevel"/>
    <w:tmpl w:val="CF80040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20AA48EE"/>
    <w:multiLevelType w:val="hybridMultilevel"/>
    <w:tmpl w:val="DA64E060"/>
    <w:lvl w:ilvl="0" w:tplc="0405000B">
      <w:start w:val="1"/>
      <w:numFmt w:val="bullet"/>
      <w:lvlText w:val=""/>
      <w:lvlJc w:val="left"/>
      <w:pPr>
        <w:tabs>
          <w:tab w:val="num" w:pos="720"/>
        </w:tabs>
        <w:ind w:left="720" w:hanging="360"/>
      </w:pPr>
      <w:rPr>
        <w:rFonts w:hint="default" w:ascii="Wingdings" w:hAnsi="Wingdings"/>
      </w:rPr>
    </w:lvl>
    <w:lvl w:ilvl="1" w:tplc="04050001">
      <w:start w:val="1"/>
      <w:numFmt w:val="bullet"/>
      <w:lvlText w:val=""/>
      <w:lvlJc w:val="left"/>
      <w:pPr>
        <w:tabs>
          <w:tab w:val="num" w:pos="1440"/>
        </w:tabs>
        <w:ind w:left="1440" w:hanging="360"/>
      </w:pPr>
      <w:rPr>
        <w:rFonts w:hint="default" w:ascii="Symbol" w:hAnsi="Symbol"/>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1961FFE"/>
    <w:multiLevelType w:val="hybridMultilevel"/>
    <w:tmpl w:val="FCA2695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 w15:restartNumberingAfterBreak="0">
    <w:nsid w:val="29C64B94"/>
    <w:multiLevelType w:val="hybridMultilevel"/>
    <w:tmpl w:val="7BE0DE2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2BD71705"/>
    <w:multiLevelType w:val="hybridMultilevel"/>
    <w:tmpl w:val="B7860DE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 w15:restartNumberingAfterBreak="0">
    <w:nsid w:val="2DA0A4AD"/>
    <w:multiLevelType w:val="hybridMultilevel"/>
    <w:tmpl w:val="5B52E74A"/>
    <w:lvl w:ilvl="0" w:tplc="C3BED91E">
      <w:start w:val="1"/>
      <w:numFmt w:val="bullet"/>
      <w:lvlText w:val="-"/>
      <w:lvlJc w:val="left"/>
      <w:pPr>
        <w:ind w:left="720" w:hanging="360"/>
      </w:pPr>
      <w:rPr>
        <w:rFonts w:hint="default" w:ascii="Aptos" w:hAnsi="Aptos"/>
      </w:rPr>
    </w:lvl>
    <w:lvl w:ilvl="1" w:tplc="ED02F312">
      <w:start w:val="1"/>
      <w:numFmt w:val="bullet"/>
      <w:lvlText w:val="o"/>
      <w:lvlJc w:val="left"/>
      <w:pPr>
        <w:ind w:left="1440" w:hanging="360"/>
      </w:pPr>
      <w:rPr>
        <w:rFonts w:hint="default" w:ascii="Courier New" w:hAnsi="Courier New"/>
      </w:rPr>
    </w:lvl>
    <w:lvl w:ilvl="2" w:tplc="B4E8A562">
      <w:start w:val="1"/>
      <w:numFmt w:val="bullet"/>
      <w:lvlText w:val=""/>
      <w:lvlJc w:val="left"/>
      <w:pPr>
        <w:ind w:left="2160" w:hanging="360"/>
      </w:pPr>
      <w:rPr>
        <w:rFonts w:hint="default" w:ascii="Wingdings" w:hAnsi="Wingdings"/>
      </w:rPr>
    </w:lvl>
    <w:lvl w:ilvl="3" w:tplc="227C5050">
      <w:start w:val="1"/>
      <w:numFmt w:val="bullet"/>
      <w:lvlText w:val=""/>
      <w:lvlJc w:val="left"/>
      <w:pPr>
        <w:ind w:left="2880" w:hanging="360"/>
      </w:pPr>
      <w:rPr>
        <w:rFonts w:hint="default" w:ascii="Symbol" w:hAnsi="Symbol"/>
      </w:rPr>
    </w:lvl>
    <w:lvl w:ilvl="4" w:tplc="7222ECC6">
      <w:start w:val="1"/>
      <w:numFmt w:val="bullet"/>
      <w:lvlText w:val="o"/>
      <w:lvlJc w:val="left"/>
      <w:pPr>
        <w:ind w:left="3600" w:hanging="360"/>
      </w:pPr>
      <w:rPr>
        <w:rFonts w:hint="default" w:ascii="Courier New" w:hAnsi="Courier New"/>
      </w:rPr>
    </w:lvl>
    <w:lvl w:ilvl="5" w:tplc="1AD8450E">
      <w:start w:val="1"/>
      <w:numFmt w:val="bullet"/>
      <w:lvlText w:val=""/>
      <w:lvlJc w:val="left"/>
      <w:pPr>
        <w:ind w:left="4320" w:hanging="360"/>
      </w:pPr>
      <w:rPr>
        <w:rFonts w:hint="default" w:ascii="Wingdings" w:hAnsi="Wingdings"/>
      </w:rPr>
    </w:lvl>
    <w:lvl w:ilvl="6" w:tplc="79A0743E">
      <w:start w:val="1"/>
      <w:numFmt w:val="bullet"/>
      <w:lvlText w:val=""/>
      <w:lvlJc w:val="left"/>
      <w:pPr>
        <w:ind w:left="5040" w:hanging="360"/>
      </w:pPr>
      <w:rPr>
        <w:rFonts w:hint="default" w:ascii="Symbol" w:hAnsi="Symbol"/>
      </w:rPr>
    </w:lvl>
    <w:lvl w:ilvl="7" w:tplc="FA82E078">
      <w:start w:val="1"/>
      <w:numFmt w:val="bullet"/>
      <w:lvlText w:val="o"/>
      <w:lvlJc w:val="left"/>
      <w:pPr>
        <w:ind w:left="5760" w:hanging="360"/>
      </w:pPr>
      <w:rPr>
        <w:rFonts w:hint="default" w:ascii="Courier New" w:hAnsi="Courier New"/>
      </w:rPr>
    </w:lvl>
    <w:lvl w:ilvl="8" w:tplc="06C4F630">
      <w:start w:val="1"/>
      <w:numFmt w:val="bullet"/>
      <w:lvlText w:val=""/>
      <w:lvlJc w:val="left"/>
      <w:pPr>
        <w:ind w:left="6480" w:hanging="360"/>
      </w:pPr>
      <w:rPr>
        <w:rFonts w:hint="default" w:ascii="Wingdings" w:hAnsi="Wingdings"/>
      </w:rPr>
    </w:lvl>
  </w:abstractNum>
  <w:abstractNum w:abstractNumId="14" w15:restartNumberingAfterBreak="0">
    <w:nsid w:val="2FE22458"/>
    <w:multiLevelType w:val="hybridMultilevel"/>
    <w:tmpl w:val="DBF4E3B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5" w15:restartNumberingAfterBreak="0">
    <w:nsid w:val="3412547D"/>
    <w:multiLevelType w:val="hybridMultilevel"/>
    <w:tmpl w:val="33384FD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342D9A89"/>
    <w:multiLevelType w:val="hybridMultilevel"/>
    <w:tmpl w:val="095683A4"/>
    <w:lvl w:ilvl="0" w:tplc="8C529D70">
      <w:start w:val="1"/>
      <w:numFmt w:val="bullet"/>
      <w:lvlText w:val="-"/>
      <w:lvlJc w:val="left"/>
      <w:pPr>
        <w:ind w:left="720" w:hanging="360"/>
      </w:pPr>
      <w:rPr>
        <w:rFonts w:hint="default" w:ascii="&quot;Aptos&quot;,sans-serif" w:hAnsi="&quot;Aptos&quot;,sans-serif"/>
      </w:rPr>
    </w:lvl>
    <w:lvl w:ilvl="1" w:tplc="52DAE0E2">
      <w:start w:val="1"/>
      <w:numFmt w:val="bullet"/>
      <w:lvlText w:val="o"/>
      <w:lvlJc w:val="left"/>
      <w:pPr>
        <w:ind w:left="1440" w:hanging="360"/>
      </w:pPr>
      <w:rPr>
        <w:rFonts w:hint="default" w:ascii="Courier New" w:hAnsi="Courier New"/>
      </w:rPr>
    </w:lvl>
    <w:lvl w:ilvl="2" w:tplc="C452F3D6">
      <w:start w:val="1"/>
      <w:numFmt w:val="bullet"/>
      <w:lvlText w:val=""/>
      <w:lvlJc w:val="left"/>
      <w:pPr>
        <w:ind w:left="2160" w:hanging="360"/>
      </w:pPr>
      <w:rPr>
        <w:rFonts w:hint="default" w:ascii="Wingdings" w:hAnsi="Wingdings"/>
      </w:rPr>
    </w:lvl>
    <w:lvl w:ilvl="3" w:tplc="1C344C8A">
      <w:start w:val="1"/>
      <w:numFmt w:val="bullet"/>
      <w:lvlText w:val=""/>
      <w:lvlJc w:val="left"/>
      <w:pPr>
        <w:ind w:left="2880" w:hanging="360"/>
      </w:pPr>
      <w:rPr>
        <w:rFonts w:hint="default" w:ascii="Symbol" w:hAnsi="Symbol"/>
      </w:rPr>
    </w:lvl>
    <w:lvl w:ilvl="4" w:tplc="AFB65A12">
      <w:start w:val="1"/>
      <w:numFmt w:val="bullet"/>
      <w:lvlText w:val="o"/>
      <w:lvlJc w:val="left"/>
      <w:pPr>
        <w:ind w:left="3600" w:hanging="360"/>
      </w:pPr>
      <w:rPr>
        <w:rFonts w:hint="default" w:ascii="Courier New" w:hAnsi="Courier New"/>
      </w:rPr>
    </w:lvl>
    <w:lvl w:ilvl="5" w:tplc="CED68B5A">
      <w:start w:val="1"/>
      <w:numFmt w:val="bullet"/>
      <w:lvlText w:val=""/>
      <w:lvlJc w:val="left"/>
      <w:pPr>
        <w:ind w:left="4320" w:hanging="360"/>
      </w:pPr>
      <w:rPr>
        <w:rFonts w:hint="default" w:ascii="Wingdings" w:hAnsi="Wingdings"/>
      </w:rPr>
    </w:lvl>
    <w:lvl w:ilvl="6" w:tplc="89FE4CC6">
      <w:start w:val="1"/>
      <w:numFmt w:val="bullet"/>
      <w:lvlText w:val=""/>
      <w:lvlJc w:val="left"/>
      <w:pPr>
        <w:ind w:left="5040" w:hanging="360"/>
      </w:pPr>
      <w:rPr>
        <w:rFonts w:hint="default" w:ascii="Symbol" w:hAnsi="Symbol"/>
      </w:rPr>
    </w:lvl>
    <w:lvl w:ilvl="7" w:tplc="A4D02A1C">
      <w:start w:val="1"/>
      <w:numFmt w:val="bullet"/>
      <w:lvlText w:val="o"/>
      <w:lvlJc w:val="left"/>
      <w:pPr>
        <w:ind w:left="5760" w:hanging="360"/>
      </w:pPr>
      <w:rPr>
        <w:rFonts w:hint="default" w:ascii="Courier New" w:hAnsi="Courier New"/>
      </w:rPr>
    </w:lvl>
    <w:lvl w:ilvl="8" w:tplc="CE1EE70C">
      <w:start w:val="1"/>
      <w:numFmt w:val="bullet"/>
      <w:lvlText w:val=""/>
      <w:lvlJc w:val="left"/>
      <w:pPr>
        <w:ind w:left="6480" w:hanging="360"/>
      </w:pPr>
      <w:rPr>
        <w:rFonts w:hint="default" w:ascii="Wingdings" w:hAnsi="Wingdings"/>
      </w:rPr>
    </w:lvl>
  </w:abstractNum>
  <w:abstractNum w:abstractNumId="17" w15:restartNumberingAfterBreak="0">
    <w:nsid w:val="445B1BF7"/>
    <w:multiLevelType w:val="hybridMultilevel"/>
    <w:tmpl w:val="FA121B6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48D6722A"/>
    <w:multiLevelType w:val="hybridMultilevel"/>
    <w:tmpl w:val="98E4F856"/>
    <w:lvl w:ilvl="0" w:tplc="C37E2FBA">
      <w:start w:val="1"/>
      <w:numFmt w:val="decimal"/>
      <w:lvlText w:val="%1."/>
      <w:lvlJc w:val="left"/>
      <w:pPr>
        <w:ind w:left="720" w:hanging="360"/>
      </w:pPr>
    </w:lvl>
    <w:lvl w:ilvl="1" w:tplc="4BF41F36">
      <w:start w:val="12"/>
      <w:numFmt w:val="decimal"/>
      <w:lvlText w:val="%2."/>
      <w:lvlJc w:val="left"/>
      <w:pPr>
        <w:ind w:left="330" w:firstLine="0"/>
      </w:pPr>
      <w:rPr>
        <w:rFonts w:hint="default" w:ascii="Calibri" w:hAnsi="Calibri"/>
      </w:rPr>
    </w:lvl>
    <w:lvl w:ilvl="2" w:tplc="E2CC6A20">
      <w:start w:val="1"/>
      <w:numFmt w:val="lowerRoman"/>
      <w:lvlText w:val="%3."/>
      <w:lvlJc w:val="right"/>
      <w:pPr>
        <w:ind w:left="2160" w:hanging="180"/>
      </w:pPr>
    </w:lvl>
    <w:lvl w:ilvl="3" w:tplc="B3901630">
      <w:start w:val="1"/>
      <w:numFmt w:val="decimal"/>
      <w:lvlText w:val="%4."/>
      <w:lvlJc w:val="left"/>
      <w:pPr>
        <w:ind w:left="2880" w:hanging="360"/>
      </w:pPr>
    </w:lvl>
    <w:lvl w:ilvl="4" w:tplc="A2A29E0A">
      <w:start w:val="1"/>
      <w:numFmt w:val="lowerLetter"/>
      <w:lvlText w:val="%5."/>
      <w:lvlJc w:val="left"/>
      <w:pPr>
        <w:ind w:left="3600" w:hanging="360"/>
      </w:pPr>
    </w:lvl>
    <w:lvl w:ilvl="5" w:tplc="8D4C00E2">
      <w:start w:val="1"/>
      <w:numFmt w:val="lowerRoman"/>
      <w:lvlText w:val="%6."/>
      <w:lvlJc w:val="right"/>
      <w:pPr>
        <w:ind w:left="4320" w:hanging="180"/>
      </w:pPr>
    </w:lvl>
    <w:lvl w:ilvl="6" w:tplc="14B0E14A">
      <w:start w:val="1"/>
      <w:numFmt w:val="decimal"/>
      <w:lvlText w:val="%7."/>
      <w:lvlJc w:val="left"/>
      <w:pPr>
        <w:ind w:left="5040" w:hanging="360"/>
      </w:pPr>
    </w:lvl>
    <w:lvl w:ilvl="7" w:tplc="8B7A422A">
      <w:start w:val="1"/>
      <w:numFmt w:val="lowerLetter"/>
      <w:lvlText w:val="%8."/>
      <w:lvlJc w:val="left"/>
      <w:pPr>
        <w:ind w:left="5760" w:hanging="360"/>
      </w:pPr>
    </w:lvl>
    <w:lvl w:ilvl="8" w:tplc="C89C7F62">
      <w:start w:val="1"/>
      <w:numFmt w:val="lowerRoman"/>
      <w:lvlText w:val="%9."/>
      <w:lvlJc w:val="right"/>
      <w:pPr>
        <w:ind w:left="6480" w:hanging="180"/>
      </w:pPr>
    </w:lvl>
  </w:abstractNum>
  <w:abstractNum w:abstractNumId="19" w15:restartNumberingAfterBreak="0">
    <w:nsid w:val="4969CEA8"/>
    <w:multiLevelType w:val="multilevel"/>
    <w:tmpl w:val="A5ECFA52"/>
    <w:lvl w:ilvl="0">
      <w:start w:val="2"/>
      <w:numFmt w:val="upperRoman"/>
      <w:lvlText w:val="%1."/>
      <w:lvlJc w:val="left"/>
      <w:pPr>
        <w:ind w:left="3080" w:firstLine="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ED1F28"/>
    <w:multiLevelType w:val="hybridMultilevel"/>
    <w:tmpl w:val="3522A5AE"/>
    <w:lvl w:ilvl="0" w:tplc="B7F6113C">
      <w:start w:val="1"/>
      <w:numFmt w:val="decimal"/>
      <w:lvlText w:val="%1."/>
      <w:lvlJc w:val="left"/>
      <w:pPr>
        <w:ind w:left="720" w:hanging="360"/>
      </w:pPr>
    </w:lvl>
    <w:lvl w:ilvl="1" w:tplc="ACBAF71E">
      <w:start w:val="9"/>
      <w:numFmt w:val="decimal"/>
      <w:lvlText w:val="%2."/>
      <w:lvlJc w:val="left"/>
      <w:pPr>
        <w:ind w:left="330" w:firstLine="0"/>
      </w:pPr>
      <w:rPr>
        <w:rFonts w:hint="default" w:ascii="Calibri" w:hAnsi="Calibri"/>
      </w:rPr>
    </w:lvl>
    <w:lvl w:ilvl="2" w:tplc="C218C2F0">
      <w:start w:val="1"/>
      <w:numFmt w:val="lowerRoman"/>
      <w:lvlText w:val="%3."/>
      <w:lvlJc w:val="right"/>
      <w:pPr>
        <w:ind w:left="2160" w:hanging="180"/>
      </w:pPr>
    </w:lvl>
    <w:lvl w:ilvl="3" w:tplc="FC3ACCDE">
      <w:start w:val="1"/>
      <w:numFmt w:val="decimal"/>
      <w:lvlText w:val="%4."/>
      <w:lvlJc w:val="left"/>
      <w:pPr>
        <w:ind w:left="2880" w:hanging="360"/>
      </w:pPr>
    </w:lvl>
    <w:lvl w:ilvl="4" w:tplc="1916D2D8">
      <w:start w:val="1"/>
      <w:numFmt w:val="lowerLetter"/>
      <w:lvlText w:val="%5."/>
      <w:lvlJc w:val="left"/>
      <w:pPr>
        <w:ind w:left="3600" w:hanging="360"/>
      </w:pPr>
    </w:lvl>
    <w:lvl w:ilvl="5" w:tplc="3D9CE158">
      <w:start w:val="1"/>
      <w:numFmt w:val="lowerRoman"/>
      <w:lvlText w:val="%6."/>
      <w:lvlJc w:val="right"/>
      <w:pPr>
        <w:ind w:left="4320" w:hanging="180"/>
      </w:pPr>
    </w:lvl>
    <w:lvl w:ilvl="6" w:tplc="9FB20BFC">
      <w:start w:val="1"/>
      <w:numFmt w:val="decimal"/>
      <w:lvlText w:val="%7."/>
      <w:lvlJc w:val="left"/>
      <w:pPr>
        <w:ind w:left="5040" w:hanging="360"/>
      </w:pPr>
    </w:lvl>
    <w:lvl w:ilvl="7" w:tplc="1DF6CA8C">
      <w:start w:val="1"/>
      <w:numFmt w:val="lowerLetter"/>
      <w:lvlText w:val="%8."/>
      <w:lvlJc w:val="left"/>
      <w:pPr>
        <w:ind w:left="5760" w:hanging="360"/>
      </w:pPr>
    </w:lvl>
    <w:lvl w:ilvl="8" w:tplc="0D86252E">
      <w:start w:val="1"/>
      <w:numFmt w:val="lowerRoman"/>
      <w:lvlText w:val="%9."/>
      <w:lvlJc w:val="right"/>
      <w:pPr>
        <w:ind w:left="6480" w:hanging="180"/>
      </w:pPr>
    </w:lvl>
  </w:abstractNum>
  <w:abstractNum w:abstractNumId="21" w15:restartNumberingAfterBreak="0">
    <w:nsid w:val="4F86AE5B"/>
    <w:multiLevelType w:val="hybridMultilevel"/>
    <w:tmpl w:val="32F6589A"/>
    <w:lvl w:ilvl="0" w:tplc="72165786">
      <w:start w:val="1"/>
      <w:numFmt w:val="decimal"/>
      <w:lvlText w:val="%1."/>
      <w:lvlJc w:val="left"/>
      <w:pPr>
        <w:ind w:left="720" w:hanging="360"/>
      </w:pPr>
    </w:lvl>
    <w:lvl w:ilvl="1" w:tplc="2CD09F20">
      <w:start w:val="11"/>
      <w:numFmt w:val="decimal"/>
      <w:lvlText w:val="%2."/>
      <w:lvlJc w:val="left"/>
      <w:pPr>
        <w:ind w:left="330" w:firstLine="0"/>
      </w:pPr>
      <w:rPr>
        <w:rFonts w:hint="default" w:ascii="Calibri" w:hAnsi="Calibri"/>
      </w:rPr>
    </w:lvl>
    <w:lvl w:ilvl="2" w:tplc="12A8131C">
      <w:start w:val="1"/>
      <w:numFmt w:val="lowerRoman"/>
      <w:lvlText w:val="%3."/>
      <w:lvlJc w:val="right"/>
      <w:pPr>
        <w:ind w:left="2160" w:hanging="180"/>
      </w:pPr>
    </w:lvl>
    <w:lvl w:ilvl="3" w:tplc="689C8390">
      <w:start w:val="1"/>
      <w:numFmt w:val="decimal"/>
      <w:lvlText w:val="%4."/>
      <w:lvlJc w:val="left"/>
      <w:pPr>
        <w:ind w:left="2880" w:hanging="360"/>
      </w:pPr>
    </w:lvl>
    <w:lvl w:ilvl="4" w:tplc="D50CDA56">
      <w:start w:val="1"/>
      <w:numFmt w:val="lowerLetter"/>
      <w:lvlText w:val="%5."/>
      <w:lvlJc w:val="left"/>
      <w:pPr>
        <w:ind w:left="3600" w:hanging="360"/>
      </w:pPr>
    </w:lvl>
    <w:lvl w:ilvl="5" w:tplc="B3707AE2">
      <w:start w:val="1"/>
      <w:numFmt w:val="lowerRoman"/>
      <w:lvlText w:val="%6."/>
      <w:lvlJc w:val="right"/>
      <w:pPr>
        <w:ind w:left="4320" w:hanging="180"/>
      </w:pPr>
    </w:lvl>
    <w:lvl w:ilvl="6" w:tplc="D4E0374A">
      <w:start w:val="1"/>
      <w:numFmt w:val="decimal"/>
      <w:lvlText w:val="%7."/>
      <w:lvlJc w:val="left"/>
      <w:pPr>
        <w:ind w:left="5040" w:hanging="360"/>
      </w:pPr>
    </w:lvl>
    <w:lvl w:ilvl="7" w:tplc="8A2E6DC8">
      <w:start w:val="1"/>
      <w:numFmt w:val="lowerLetter"/>
      <w:lvlText w:val="%8."/>
      <w:lvlJc w:val="left"/>
      <w:pPr>
        <w:ind w:left="5760" w:hanging="360"/>
      </w:pPr>
    </w:lvl>
    <w:lvl w:ilvl="8" w:tplc="169EF886">
      <w:start w:val="1"/>
      <w:numFmt w:val="lowerRoman"/>
      <w:lvlText w:val="%9."/>
      <w:lvlJc w:val="right"/>
      <w:pPr>
        <w:ind w:left="6480" w:hanging="180"/>
      </w:pPr>
    </w:lvl>
  </w:abstractNum>
  <w:abstractNum w:abstractNumId="22" w15:restartNumberingAfterBreak="0">
    <w:nsid w:val="50466305"/>
    <w:multiLevelType w:val="multilevel"/>
    <w:tmpl w:val="EACC51E0"/>
    <w:lvl w:ilvl="0">
      <w:start w:val="10"/>
      <w:numFmt w:val="decimal"/>
      <w:lvlText w:val="%1."/>
      <w:lvlJc w:val="left"/>
      <w:pPr>
        <w:ind w:left="540" w:hanging="540"/>
      </w:pPr>
      <w:rPr>
        <w:rFonts w:hint="default"/>
      </w:rPr>
    </w:lvl>
    <w:lvl w:ilvl="1">
      <w:start w:val="1"/>
      <w:numFmt w:val="decimal"/>
      <w:lvlText w:val="%1.%2."/>
      <w:lvlJc w:val="left"/>
      <w:pPr>
        <w:ind w:left="284" w:hanging="2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5EC1AD"/>
    <w:multiLevelType w:val="hybridMultilevel"/>
    <w:tmpl w:val="D14CC8C8"/>
    <w:lvl w:ilvl="0" w:tplc="5D76E4D4">
      <w:start w:val="1"/>
      <w:numFmt w:val="decimal"/>
      <w:lvlText w:val="%1."/>
      <w:lvlJc w:val="left"/>
      <w:pPr>
        <w:ind w:left="720" w:hanging="360"/>
      </w:pPr>
    </w:lvl>
    <w:lvl w:ilvl="1" w:tplc="56B4CD46">
      <w:start w:val="11"/>
      <w:numFmt w:val="decimal"/>
      <w:lvlText w:val="%2."/>
      <w:lvlJc w:val="left"/>
      <w:pPr>
        <w:ind w:left="110" w:firstLine="0"/>
      </w:pPr>
      <w:rPr>
        <w:rFonts w:hint="default" w:ascii="Calibri" w:hAnsi="Calibri"/>
      </w:rPr>
    </w:lvl>
    <w:lvl w:ilvl="2" w:tplc="A42E1F7C">
      <w:start w:val="1"/>
      <w:numFmt w:val="lowerRoman"/>
      <w:lvlText w:val="%3."/>
      <w:lvlJc w:val="right"/>
      <w:pPr>
        <w:ind w:left="2160" w:hanging="180"/>
      </w:pPr>
    </w:lvl>
    <w:lvl w:ilvl="3" w:tplc="27D8F798">
      <w:start w:val="1"/>
      <w:numFmt w:val="decimal"/>
      <w:lvlText w:val="%4."/>
      <w:lvlJc w:val="left"/>
      <w:pPr>
        <w:ind w:left="2880" w:hanging="360"/>
      </w:pPr>
    </w:lvl>
    <w:lvl w:ilvl="4" w:tplc="12C42FDC">
      <w:start w:val="1"/>
      <w:numFmt w:val="lowerLetter"/>
      <w:lvlText w:val="%5."/>
      <w:lvlJc w:val="left"/>
      <w:pPr>
        <w:ind w:left="3600" w:hanging="360"/>
      </w:pPr>
    </w:lvl>
    <w:lvl w:ilvl="5" w:tplc="7BE8151A">
      <w:start w:val="1"/>
      <w:numFmt w:val="lowerRoman"/>
      <w:lvlText w:val="%6."/>
      <w:lvlJc w:val="right"/>
      <w:pPr>
        <w:ind w:left="4320" w:hanging="180"/>
      </w:pPr>
    </w:lvl>
    <w:lvl w:ilvl="6" w:tplc="E1FAB66E">
      <w:start w:val="1"/>
      <w:numFmt w:val="decimal"/>
      <w:lvlText w:val="%7."/>
      <w:lvlJc w:val="left"/>
      <w:pPr>
        <w:ind w:left="5040" w:hanging="360"/>
      </w:pPr>
    </w:lvl>
    <w:lvl w:ilvl="7" w:tplc="44EA1312">
      <w:start w:val="1"/>
      <w:numFmt w:val="lowerLetter"/>
      <w:lvlText w:val="%8."/>
      <w:lvlJc w:val="left"/>
      <w:pPr>
        <w:ind w:left="5760" w:hanging="360"/>
      </w:pPr>
    </w:lvl>
    <w:lvl w:ilvl="8" w:tplc="11C2A55C">
      <w:start w:val="1"/>
      <w:numFmt w:val="lowerRoman"/>
      <w:lvlText w:val="%9."/>
      <w:lvlJc w:val="right"/>
      <w:pPr>
        <w:ind w:left="6480" w:hanging="180"/>
      </w:pPr>
    </w:lvl>
  </w:abstractNum>
  <w:abstractNum w:abstractNumId="24" w15:restartNumberingAfterBreak="0">
    <w:nsid w:val="51382575"/>
    <w:multiLevelType w:val="hybridMultilevel"/>
    <w:tmpl w:val="F6E08472"/>
    <w:lvl w:ilvl="0" w:tplc="AB1E29D4">
      <w:start w:val="1"/>
      <w:numFmt w:val="decimal"/>
      <w:lvlText w:val="%1."/>
      <w:lvlJc w:val="left"/>
      <w:pPr>
        <w:ind w:left="720" w:hanging="360"/>
      </w:pPr>
      <w:rPr>
        <w:rFonts w:hint="default" w:ascii="Calibri" w:hAnsi="Calibri"/>
      </w:rPr>
    </w:lvl>
    <w:lvl w:ilvl="1" w:tplc="0A34C9D8">
      <w:start w:val="1"/>
      <w:numFmt w:val="lowerLetter"/>
      <w:lvlText w:val="%2."/>
      <w:lvlJc w:val="left"/>
      <w:pPr>
        <w:ind w:left="1440" w:hanging="360"/>
      </w:pPr>
    </w:lvl>
    <w:lvl w:ilvl="2" w:tplc="10A294A8">
      <w:start w:val="1"/>
      <w:numFmt w:val="lowerRoman"/>
      <w:lvlText w:val="%3."/>
      <w:lvlJc w:val="right"/>
      <w:pPr>
        <w:ind w:left="2160" w:hanging="180"/>
      </w:pPr>
    </w:lvl>
    <w:lvl w:ilvl="3" w:tplc="8D4066AC">
      <w:start w:val="1"/>
      <w:numFmt w:val="decimal"/>
      <w:lvlText w:val="%4."/>
      <w:lvlJc w:val="left"/>
      <w:pPr>
        <w:ind w:left="2880" w:hanging="360"/>
      </w:pPr>
    </w:lvl>
    <w:lvl w:ilvl="4" w:tplc="67824A74">
      <w:start w:val="1"/>
      <w:numFmt w:val="lowerLetter"/>
      <w:lvlText w:val="%5."/>
      <w:lvlJc w:val="left"/>
      <w:pPr>
        <w:ind w:left="3600" w:hanging="360"/>
      </w:pPr>
    </w:lvl>
    <w:lvl w:ilvl="5" w:tplc="A7445A94">
      <w:start w:val="1"/>
      <w:numFmt w:val="lowerRoman"/>
      <w:lvlText w:val="%6."/>
      <w:lvlJc w:val="right"/>
      <w:pPr>
        <w:ind w:left="4320" w:hanging="180"/>
      </w:pPr>
    </w:lvl>
    <w:lvl w:ilvl="6" w:tplc="545E1804">
      <w:start w:val="1"/>
      <w:numFmt w:val="decimal"/>
      <w:lvlText w:val="%7."/>
      <w:lvlJc w:val="left"/>
      <w:pPr>
        <w:ind w:left="5040" w:hanging="360"/>
      </w:pPr>
    </w:lvl>
    <w:lvl w:ilvl="7" w:tplc="B0AADEC4">
      <w:start w:val="1"/>
      <w:numFmt w:val="lowerLetter"/>
      <w:lvlText w:val="%8."/>
      <w:lvlJc w:val="left"/>
      <w:pPr>
        <w:ind w:left="5760" w:hanging="360"/>
      </w:pPr>
    </w:lvl>
    <w:lvl w:ilvl="8" w:tplc="9BFCC348">
      <w:start w:val="1"/>
      <w:numFmt w:val="lowerRoman"/>
      <w:lvlText w:val="%9."/>
      <w:lvlJc w:val="right"/>
      <w:pPr>
        <w:ind w:left="6480" w:hanging="180"/>
      </w:pPr>
    </w:lvl>
  </w:abstractNum>
  <w:abstractNum w:abstractNumId="25" w15:restartNumberingAfterBreak="0">
    <w:nsid w:val="5257B9FA"/>
    <w:multiLevelType w:val="hybridMultilevel"/>
    <w:tmpl w:val="DE90EA26"/>
    <w:lvl w:ilvl="0" w:tplc="4C943460">
      <w:start w:val="1"/>
      <w:numFmt w:val="decimal"/>
      <w:lvlText w:val="%1."/>
      <w:lvlJc w:val="left"/>
      <w:pPr>
        <w:ind w:left="720" w:hanging="360"/>
      </w:pPr>
    </w:lvl>
    <w:lvl w:ilvl="1">
      <w:start w:val="11"/>
      <w:numFmt w:val="decimal"/>
      <w:lvlText w:val="%2."/>
      <w:lvlJc w:val="left"/>
      <w:pPr>
        <w:ind w:left="110" w:firstLine="0"/>
      </w:pPr>
      <w:rPr>
        <w:rFonts w:hint="default" w:ascii="Calibri" w:hAnsi="Calibri"/>
      </w:rPr>
    </w:lvl>
    <w:lvl w:ilvl="2" w:tplc="0FB4E9B2">
      <w:start w:val="1"/>
      <w:numFmt w:val="lowerRoman"/>
      <w:lvlText w:val="%3."/>
      <w:lvlJc w:val="right"/>
      <w:pPr>
        <w:ind w:left="2160" w:hanging="180"/>
      </w:pPr>
    </w:lvl>
    <w:lvl w:ilvl="3" w:tplc="E984EB5C">
      <w:start w:val="1"/>
      <w:numFmt w:val="decimal"/>
      <w:lvlText w:val="%4."/>
      <w:lvlJc w:val="left"/>
      <w:pPr>
        <w:ind w:left="2880" w:hanging="360"/>
      </w:pPr>
    </w:lvl>
    <w:lvl w:ilvl="4" w:tplc="BB2E7870">
      <w:start w:val="1"/>
      <w:numFmt w:val="lowerLetter"/>
      <w:lvlText w:val="%5."/>
      <w:lvlJc w:val="left"/>
      <w:pPr>
        <w:ind w:left="3600" w:hanging="360"/>
      </w:pPr>
    </w:lvl>
    <w:lvl w:ilvl="5" w:tplc="FC0E3A66">
      <w:start w:val="1"/>
      <w:numFmt w:val="lowerRoman"/>
      <w:lvlText w:val="%6."/>
      <w:lvlJc w:val="right"/>
      <w:pPr>
        <w:ind w:left="4320" w:hanging="180"/>
      </w:pPr>
    </w:lvl>
    <w:lvl w:ilvl="6" w:tplc="CA48CB98">
      <w:start w:val="1"/>
      <w:numFmt w:val="decimal"/>
      <w:lvlText w:val="%7."/>
      <w:lvlJc w:val="left"/>
      <w:pPr>
        <w:ind w:left="5040" w:hanging="360"/>
      </w:pPr>
    </w:lvl>
    <w:lvl w:ilvl="7" w:tplc="0A3A93F2">
      <w:start w:val="1"/>
      <w:numFmt w:val="lowerLetter"/>
      <w:lvlText w:val="%8."/>
      <w:lvlJc w:val="left"/>
      <w:pPr>
        <w:ind w:left="5760" w:hanging="360"/>
      </w:pPr>
    </w:lvl>
    <w:lvl w:ilvl="8" w:tplc="1A2ECA84">
      <w:start w:val="1"/>
      <w:numFmt w:val="lowerRoman"/>
      <w:lvlText w:val="%9."/>
      <w:lvlJc w:val="right"/>
      <w:pPr>
        <w:ind w:left="6480" w:hanging="180"/>
      </w:pPr>
    </w:lvl>
  </w:abstractNum>
  <w:abstractNum w:abstractNumId="26" w15:restartNumberingAfterBreak="0">
    <w:nsid w:val="555277B9"/>
    <w:multiLevelType w:val="hybridMultilevel"/>
    <w:tmpl w:val="75A0EFF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56CB6B22"/>
    <w:multiLevelType w:val="hybridMultilevel"/>
    <w:tmpl w:val="7034073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8" w15:restartNumberingAfterBreak="0">
    <w:nsid w:val="56D2051B"/>
    <w:multiLevelType w:val="hybridMultilevel"/>
    <w:tmpl w:val="3A38065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9" w15:restartNumberingAfterBreak="0">
    <w:nsid w:val="63A9830B"/>
    <w:multiLevelType w:val="hybridMultilevel"/>
    <w:tmpl w:val="0EF086B8"/>
    <w:lvl w:ilvl="0" w:tplc="E07C8EBA">
      <w:start w:val="1"/>
      <w:numFmt w:val="decimal"/>
      <w:lvlText w:val="%1."/>
      <w:lvlJc w:val="left"/>
      <w:pPr>
        <w:ind w:left="720" w:hanging="360"/>
      </w:pPr>
    </w:lvl>
    <w:lvl w:ilvl="1" w:tplc="040CC05E">
      <w:start w:val="11"/>
      <w:numFmt w:val="decimal"/>
      <w:lvlText w:val="%2."/>
      <w:lvlJc w:val="left"/>
      <w:pPr>
        <w:ind w:left="110" w:firstLine="0"/>
      </w:pPr>
      <w:rPr>
        <w:rFonts w:hint="default" w:ascii="Calibri" w:hAnsi="Calibri"/>
      </w:rPr>
    </w:lvl>
    <w:lvl w:ilvl="2" w:tplc="7EA615D8">
      <w:start w:val="1"/>
      <w:numFmt w:val="lowerRoman"/>
      <w:lvlText w:val="%3."/>
      <w:lvlJc w:val="right"/>
      <w:pPr>
        <w:ind w:left="2160" w:hanging="180"/>
      </w:pPr>
    </w:lvl>
    <w:lvl w:ilvl="3" w:tplc="551EB394">
      <w:start w:val="1"/>
      <w:numFmt w:val="decimal"/>
      <w:lvlText w:val="%4."/>
      <w:lvlJc w:val="left"/>
      <w:pPr>
        <w:ind w:left="2880" w:hanging="360"/>
      </w:pPr>
    </w:lvl>
    <w:lvl w:ilvl="4" w:tplc="B7D61090">
      <w:start w:val="1"/>
      <w:numFmt w:val="lowerLetter"/>
      <w:lvlText w:val="%5."/>
      <w:lvlJc w:val="left"/>
      <w:pPr>
        <w:ind w:left="3600" w:hanging="360"/>
      </w:pPr>
    </w:lvl>
    <w:lvl w:ilvl="5" w:tplc="D2B05E46">
      <w:start w:val="1"/>
      <w:numFmt w:val="lowerRoman"/>
      <w:lvlText w:val="%6."/>
      <w:lvlJc w:val="right"/>
      <w:pPr>
        <w:ind w:left="4320" w:hanging="180"/>
      </w:pPr>
    </w:lvl>
    <w:lvl w:ilvl="6" w:tplc="0406A558">
      <w:start w:val="1"/>
      <w:numFmt w:val="decimal"/>
      <w:lvlText w:val="%7."/>
      <w:lvlJc w:val="left"/>
      <w:pPr>
        <w:ind w:left="5040" w:hanging="360"/>
      </w:pPr>
    </w:lvl>
    <w:lvl w:ilvl="7" w:tplc="BCC097CC">
      <w:start w:val="1"/>
      <w:numFmt w:val="lowerLetter"/>
      <w:lvlText w:val="%8."/>
      <w:lvlJc w:val="left"/>
      <w:pPr>
        <w:ind w:left="5760" w:hanging="360"/>
      </w:pPr>
    </w:lvl>
    <w:lvl w:ilvl="8" w:tplc="D8EC8BE8">
      <w:start w:val="1"/>
      <w:numFmt w:val="lowerRoman"/>
      <w:lvlText w:val="%9."/>
      <w:lvlJc w:val="right"/>
      <w:pPr>
        <w:ind w:left="6480" w:hanging="180"/>
      </w:pPr>
    </w:lvl>
  </w:abstractNum>
  <w:abstractNum w:abstractNumId="30" w15:restartNumberingAfterBreak="0">
    <w:nsid w:val="63F73404"/>
    <w:multiLevelType w:val="hybridMultilevel"/>
    <w:tmpl w:val="3D9CDA6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1" w15:restartNumberingAfterBreak="0">
    <w:nsid w:val="6923ABDB"/>
    <w:multiLevelType w:val="hybridMultilevel"/>
    <w:tmpl w:val="F5F0A918"/>
    <w:lvl w:ilvl="0" w:tplc="8B804AD4">
      <w:start w:val="1"/>
      <w:numFmt w:val="decimal"/>
      <w:lvlText w:val="%1."/>
      <w:lvlJc w:val="left"/>
      <w:pPr>
        <w:ind w:left="720" w:hanging="360"/>
      </w:pPr>
    </w:lvl>
    <w:lvl w:ilvl="1" w:tplc="25A216A6">
      <w:start w:val="10"/>
      <w:numFmt w:val="decimal"/>
      <w:lvlText w:val="%2."/>
      <w:lvlJc w:val="left"/>
      <w:pPr>
        <w:ind w:left="330" w:firstLine="0"/>
      </w:pPr>
      <w:rPr>
        <w:rFonts w:hint="default" w:ascii="Calibri" w:hAnsi="Calibri"/>
      </w:rPr>
    </w:lvl>
    <w:lvl w:ilvl="2" w:tplc="2844083C">
      <w:start w:val="1"/>
      <w:numFmt w:val="lowerRoman"/>
      <w:lvlText w:val="%3."/>
      <w:lvlJc w:val="right"/>
      <w:pPr>
        <w:ind w:left="2160" w:hanging="180"/>
      </w:pPr>
    </w:lvl>
    <w:lvl w:ilvl="3" w:tplc="46E8C108">
      <w:start w:val="1"/>
      <w:numFmt w:val="decimal"/>
      <w:lvlText w:val="%4."/>
      <w:lvlJc w:val="left"/>
      <w:pPr>
        <w:ind w:left="2880" w:hanging="360"/>
      </w:pPr>
    </w:lvl>
    <w:lvl w:ilvl="4" w:tplc="C0A613C4">
      <w:start w:val="1"/>
      <w:numFmt w:val="lowerLetter"/>
      <w:lvlText w:val="%5."/>
      <w:lvlJc w:val="left"/>
      <w:pPr>
        <w:ind w:left="3600" w:hanging="360"/>
      </w:pPr>
    </w:lvl>
    <w:lvl w:ilvl="5" w:tplc="9BE2B488">
      <w:start w:val="1"/>
      <w:numFmt w:val="lowerRoman"/>
      <w:lvlText w:val="%6."/>
      <w:lvlJc w:val="right"/>
      <w:pPr>
        <w:ind w:left="4320" w:hanging="180"/>
      </w:pPr>
    </w:lvl>
    <w:lvl w:ilvl="6" w:tplc="7332D61A">
      <w:start w:val="1"/>
      <w:numFmt w:val="decimal"/>
      <w:lvlText w:val="%7."/>
      <w:lvlJc w:val="left"/>
      <w:pPr>
        <w:ind w:left="5040" w:hanging="360"/>
      </w:pPr>
    </w:lvl>
    <w:lvl w:ilvl="7" w:tplc="3EE671D2">
      <w:start w:val="1"/>
      <w:numFmt w:val="lowerLetter"/>
      <w:lvlText w:val="%8."/>
      <w:lvlJc w:val="left"/>
      <w:pPr>
        <w:ind w:left="5760" w:hanging="360"/>
      </w:pPr>
    </w:lvl>
    <w:lvl w:ilvl="8" w:tplc="EB86F932">
      <w:start w:val="1"/>
      <w:numFmt w:val="lowerRoman"/>
      <w:lvlText w:val="%9."/>
      <w:lvlJc w:val="right"/>
      <w:pPr>
        <w:ind w:left="6480" w:hanging="180"/>
      </w:pPr>
    </w:lvl>
  </w:abstractNum>
  <w:abstractNum w:abstractNumId="32" w15:restartNumberingAfterBreak="0">
    <w:nsid w:val="69E712AC"/>
    <w:multiLevelType w:val="hybridMultilevel"/>
    <w:tmpl w:val="CACA2172"/>
    <w:lvl w:ilvl="0" w:tplc="8B9E95E6">
      <w:start w:val="1"/>
      <w:numFmt w:val="bullet"/>
      <w:lvlText w:val="-"/>
      <w:lvlJc w:val="left"/>
      <w:pPr>
        <w:ind w:left="720" w:hanging="360"/>
      </w:pPr>
      <w:rPr>
        <w:rFonts w:hint="default" w:ascii="Aptos" w:hAnsi="Aptos"/>
      </w:rPr>
    </w:lvl>
    <w:lvl w:ilvl="1" w:tplc="4254E82E">
      <w:start w:val="1"/>
      <w:numFmt w:val="bullet"/>
      <w:lvlText w:val="o"/>
      <w:lvlJc w:val="left"/>
      <w:pPr>
        <w:ind w:left="1440" w:hanging="360"/>
      </w:pPr>
      <w:rPr>
        <w:rFonts w:hint="default" w:ascii="Courier New" w:hAnsi="Courier New"/>
      </w:rPr>
    </w:lvl>
    <w:lvl w:ilvl="2" w:tplc="BABC54FC">
      <w:start w:val="1"/>
      <w:numFmt w:val="bullet"/>
      <w:lvlText w:val=""/>
      <w:lvlJc w:val="left"/>
      <w:pPr>
        <w:ind w:left="2160" w:hanging="360"/>
      </w:pPr>
      <w:rPr>
        <w:rFonts w:hint="default" w:ascii="Wingdings" w:hAnsi="Wingdings"/>
      </w:rPr>
    </w:lvl>
    <w:lvl w:ilvl="3" w:tplc="DACE9680">
      <w:start w:val="1"/>
      <w:numFmt w:val="bullet"/>
      <w:lvlText w:val=""/>
      <w:lvlJc w:val="left"/>
      <w:pPr>
        <w:ind w:left="2880" w:hanging="360"/>
      </w:pPr>
      <w:rPr>
        <w:rFonts w:hint="default" w:ascii="Symbol" w:hAnsi="Symbol"/>
      </w:rPr>
    </w:lvl>
    <w:lvl w:ilvl="4" w:tplc="16C278B6">
      <w:start w:val="1"/>
      <w:numFmt w:val="bullet"/>
      <w:lvlText w:val="o"/>
      <w:lvlJc w:val="left"/>
      <w:pPr>
        <w:ind w:left="3600" w:hanging="360"/>
      </w:pPr>
      <w:rPr>
        <w:rFonts w:hint="default" w:ascii="Courier New" w:hAnsi="Courier New"/>
      </w:rPr>
    </w:lvl>
    <w:lvl w:ilvl="5" w:tplc="60309962">
      <w:start w:val="1"/>
      <w:numFmt w:val="bullet"/>
      <w:lvlText w:val=""/>
      <w:lvlJc w:val="left"/>
      <w:pPr>
        <w:ind w:left="4320" w:hanging="360"/>
      </w:pPr>
      <w:rPr>
        <w:rFonts w:hint="default" w:ascii="Wingdings" w:hAnsi="Wingdings"/>
      </w:rPr>
    </w:lvl>
    <w:lvl w:ilvl="6" w:tplc="D63C709E">
      <w:start w:val="1"/>
      <w:numFmt w:val="bullet"/>
      <w:lvlText w:val=""/>
      <w:lvlJc w:val="left"/>
      <w:pPr>
        <w:ind w:left="5040" w:hanging="360"/>
      </w:pPr>
      <w:rPr>
        <w:rFonts w:hint="default" w:ascii="Symbol" w:hAnsi="Symbol"/>
      </w:rPr>
    </w:lvl>
    <w:lvl w:ilvl="7" w:tplc="CD1E7E5E">
      <w:start w:val="1"/>
      <w:numFmt w:val="bullet"/>
      <w:lvlText w:val="o"/>
      <w:lvlJc w:val="left"/>
      <w:pPr>
        <w:ind w:left="5760" w:hanging="360"/>
      </w:pPr>
      <w:rPr>
        <w:rFonts w:hint="default" w:ascii="Courier New" w:hAnsi="Courier New"/>
      </w:rPr>
    </w:lvl>
    <w:lvl w:ilvl="8" w:tplc="65D4D5D6">
      <w:start w:val="1"/>
      <w:numFmt w:val="bullet"/>
      <w:lvlText w:val=""/>
      <w:lvlJc w:val="left"/>
      <w:pPr>
        <w:ind w:left="6480" w:hanging="360"/>
      </w:pPr>
      <w:rPr>
        <w:rFonts w:hint="default" w:ascii="Wingdings" w:hAnsi="Wingdings"/>
      </w:rPr>
    </w:lvl>
  </w:abstractNum>
  <w:abstractNum w:abstractNumId="33" w15:restartNumberingAfterBreak="0">
    <w:nsid w:val="6D053986"/>
    <w:multiLevelType w:val="hybridMultilevel"/>
    <w:tmpl w:val="25FCA10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4" w15:restartNumberingAfterBreak="0">
    <w:nsid w:val="6FA6864B"/>
    <w:multiLevelType w:val="hybridMultilevel"/>
    <w:tmpl w:val="E1BA213A"/>
    <w:lvl w:ilvl="0" w:tplc="31A608CC">
      <w:start w:val="1"/>
      <w:numFmt w:val="decimal"/>
      <w:lvlText w:val="%1."/>
      <w:lvlJc w:val="left"/>
      <w:pPr>
        <w:ind w:left="2511" w:hanging="360"/>
      </w:pPr>
      <w:rPr>
        <w:rFonts w:hint="default" w:ascii="Arial" w:hAnsi="Arial"/>
      </w:rPr>
    </w:lvl>
    <w:lvl w:ilvl="1" w:tplc="B60C92FC">
      <w:start w:val="1"/>
      <w:numFmt w:val="lowerLetter"/>
      <w:lvlText w:val="%2."/>
      <w:lvlJc w:val="left"/>
      <w:pPr>
        <w:ind w:left="2511" w:hanging="360"/>
      </w:pPr>
    </w:lvl>
    <w:lvl w:ilvl="2" w:tplc="7444DE5A">
      <w:start w:val="1"/>
      <w:numFmt w:val="lowerRoman"/>
      <w:lvlText w:val="%3."/>
      <w:lvlJc w:val="right"/>
      <w:pPr>
        <w:ind w:left="3231" w:hanging="180"/>
      </w:pPr>
    </w:lvl>
    <w:lvl w:ilvl="3" w:tplc="A6581016">
      <w:start w:val="1"/>
      <w:numFmt w:val="decimal"/>
      <w:lvlText w:val="%4."/>
      <w:lvlJc w:val="left"/>
      <w:pPr>
        <w:ind w:left="3951" w:hanging="360"/>
      </w:pPr>
    </w:lvl>
    <w:lvl w:ilvl="4" w:tplc="7D56B1B0">
      <w:start w:val="1"/>
      <w:numFmt w:val="lowerLetter"/>
      <w:lvlText w:val="%5."/>
      <w:lvlJc w:val="left"/>
      <w:pPr>
        <w:ind w:left="4671" w:hanging="360"/>
      </w:pPr>
    </w:lvl>
    <w:lvl w:ilvl="5" w:tplc="5914D164">
      <w:start w:val="1"/>
      <w:numFmt w:val="lowerRoman"/>
      <w:lvlText w:val="%6."/>
      <w:lvlJc w:val="right"/>
      <w:pPr>
        <w:ind w:left="5391" w:hanging="180"/>
      </w:pPr>
    </w:lvl>
    <w:lvl w:ilvl="6" w:tplc="720A6AFE">
      <w:start w:val="1"/>
      <w:numFmt w:val="decimal"/>
      <w:lvlText w:val="%7."/>
      <w:lvlJc w:val="left"/>
      <w:pPr>
        <w:ind w:left="6111" w:hanging="360"/>
      </w:pPr>
    </w:lvl>
    <w:lvl w:ilvl="7" w:tplc="1E54BF60">
      <w:start w:val="1"/>
      <w:numFmt w:val="lowerLetter"/>
      <w:lvlText w:val="%8."/>
      <w:lvlJc w:val="left"/>
      <w:pPr>
        <w:ind w:left="6831" w:hanging="360"/>
      </w:pPr>
    </w:lvl>
    <w:lvl w:ilvl="8" w:tplc="72E8BB9C">
      <w:start w:val="1"/>
      <w:numFmt w:val="lowerRoman"/>
      <w:lvlText w:val="%9."/>
      <w:lvlJc w:val="right"/>
      <w:pPr>
        <w:ind w:left="7551" w:hanging="180"/>
      </w:pPr>
    </w:lvl>
  </w:abstractNum>
  <w:abstractNum w:abstractNumId="35" w15:restartNumberingAfterBreak="0">
    <w:nsid w:val="7092B18F"/>
    <w:multiLevelType w:val="hybridMultilevel"/>
    <w:tmpl w:val="63F87722"/>
    <w:lvl w:ilvl="0" w:tplc="F2F42D12">
      <w:start w:val="1"/>
      <w:numFmt w:val="decimal"/>
      <w:lvlText w:val="%1."/>
      <w:lvlJc w:val="left"/>
      <w:pPr>
        <w:ind w:left="720" w:hanging="360"/>
      </w:pPr>
    </w:lvl>
    <w:lvl w:ilvl="1" w:tplc="82DEE718">
      <w:start w:val="28"/>
      <w:numFmt w:val="decimal"/>
      <w:lvlText w:val="%2."/>
      <w:lvlJc w:val="left"/>
      <w:pPr>
        <w:ind w:left="2835" w:hanging="360"/>
      </w:pPr>
      <w:rPr>
        <w:rFonts w:hint="default" w:ascii="Calibri" w:hAnsi="Calibri"/>
      </w:rPr>
    </w:lvl>
    <w:lvl w:ilvl="2" w:tplc="380C874C">
      <w:start w:val="1"/>
      <w:numFmt w:val="lowerRoman"/>
      <w:lvlText w:val="%3."/>
      <w:lvlJc w:val="right"/>
      <w:pPr>
        <w:ind w:left="2160" w:hanging="180"/>
      </w:pPr>
    </w:lvl>
    <w:lvl w:ilvl="3" w:tplc="ED72C39A">
      <w:start w:val="1"/>
      <w:numFmt w:val="decimal"/>
      <w:lvlText w:val="%4."/>
      <w:lvlJc w:val="left"/>
      <w:pPr>
        <w:ind w:left="2880" w:hanging="360"/>
      </w:pPr>
    </w:lvl>
    <w:lvl w:ilvl="4" w:tplc="60E80776">
      <w:start w:val="1"/>
      <w:numFmt w:val="lowerLetter"/>
      <w:lvlText w:val="%5."/>
      <w:lvlJc w:val="left"/>
      <w:pPr>
        <w:ind w:left="3600" w:hanging="360"/>
      </w:pPr>
    </w:lvl>
    <w:lvl w:ilvl="5" w:tplc="87FC3AB4">
      <w:start w:val="1"/>
      <w:numFmt w:val="lowerRoman"/>
      <w:lvlText w:val="%6."/>
      <w:lvlJc w:val="right"/>
      <w:pPr>
        <w:ind w:left="4320" w:hanging="180"/>
      </w:pPr>
    </w:lvl>
    <w:lvl w:ilvl="6" w:tplc="6308B238">
      <w:start w:val="1"/>
      <w:numFmt w:val="decimal"/>
      <w:lvlText w:val="%7."/>
      <w:lvlJc w:val="left"/>
      <w:pPr>
        <w:ind w:left="5040" w:hanging="360"/>
      </w:pPr>
    </w:lvl>
    <w:lvl w:ilvl="7" w:tplc="BC8A9AAC">
      <w:start w:val="1"/>
      <w:numFmt w:val="lowerLetter"/>
      <w:lvlText w:val="%8."/>
      <w:lvlJc w:val="left"/>
      <w:pPr>
        <w:ind w:left="5760" w:hanging="360"/>
      </w:pPr>
    </w:lvl>
    <w:lvl w:ilvl="8" w:tplc="5F3C031E">
      <w:start w:val="1"/>
      <w:numFmt w:val="lowerRoman"/>
      <w:lvlText w:val="%9."/>
      <w:lvlJc w:val="right"/>
      <w:pPr>
        <w:ind w:left="6480" w:hanging="180"/>
      </w:pPr>
    </w:lvl>
  </w:abstractNum>
  <w:abstractNum w:abstractNumId="36" w15:restartNumberingAfterBreak="0">
    <w:nsid w:val="72254459"/>
    <w:multiLevelType w:val="hybridMultilevel"/>
    <w:tmpl w:val="A7062B8E"/>
    <w:lvl w:ilvl="0" w:tplc="6F209694">
      <w:start w:val="1"/>
      <w:numFmt w:val="decimal"/>
      <w:lvlText w:val="%1."/>
      <w:lvlJc w:val="left"/>
      <w:pPr>
        <w:ind w:left="720" w:hanging="360"/>
      </w:pPr>
    </w:lvl>
    <w:lvl w:ilvl="1" w:tplc="45E4BAAA">
      <w:start w:val="11"/>
      <w:numFmt w:val="decimal"/>
      <w:lvlText w:val="%2."/>
      <w:lvlJc w:val="left"/>
      <w:pPr>
        <w:ind w:left="110" w:firstLine="0"/>
      </w:pPr>
      <w:rPr>
        <w:rFonts w:hint="default" w:ascii="Calibri" w:hAnsi="Calibri"/>
      </w:rPr>
    </w:lvl>
    <w:lvl w:ilvl="2" w:tplc="C302C862">
      <w:start w:val="1"/>
      <w:numFmt w:val="lowerRoman"/>
      <w:lvlText w:val="%3."/>
      <w:lvlJc w:val="right"/>
      <w:pPr>
        <w:ind w:left="2160" w:hanging="180"/>
      </w:pPr>
    </w:lvl>
    <w:lvl w:ilvl="3" w:tplc="DFF44C60">
      <w:start w:val="1"/>
      <w:numFmt w:val="decimal"/>
      <w:lvlText w:val="%4."/>
      <w:lvlJc w:val="left"/>
      <w:pPr>
        <w:ind w:left="2880" w:hanging="360"/>
      </w:pPr>
    </w:lvl>
    <w:lvl w:ilvl="4" w:tplc="5CE89432">
      <w:start w:val="1"/>
      <w:numFmt w:val="lowerLetter"/>
      <w:lvlText w:val="%5."/>
      <w:lvlJc w:val="left"/>
      <w:pPr>
        <w:ind w:left="3600" w:hanging="360"/>
      </w:pPr>
    </w:lvl>
    <w:lvl w:ilvl="5" w:tplc="B358DA2C">
      <w:start w:val="1"/>
      <w:numFmt w:val="lowerRoman"/>
      <w:lvlText w:val="%6."/>
      <w:lvlJc w:val="right"/>
      <w:pPr>
        <w:ind w:left="4320" w:hanging="180"/>
      </w:pPr>
    </w:lvl>
    <w:lvl w:ilvl="6" w:tplc="811CA9D4">
      <w:start w:val="1"/>
      <w:numFmt w:val="decimal"/>
      <w:lvlText w:val="%7."/>
      <w:lvlJc w:val="left"/>
      <w:pPr>
        <w:ind w:left="5040" w:hanging="360"/>
      </w:pPr>
    </w:lvl>
    <w:lvl w:ilvl="7" w:tplc="9C9A2D02">
      <w:start w:val="1"/>
      <w:numFmt w:val="lowerLetter"/>
      <w:lvlText w:val="%8."/>
      <w:lvlJc w:val="left"/>
      <w:pPr>
        <w:ind w:left="5760" w:hanging="360"/>
      </w:pPr>
    </w:lvl>
    <w:lvl w:ilvl="8" w:tplc="2FE26804">
      <w:start w:val="1"/>
      <w:numFmt w:val="lowerRoman"/>
      <w:lvlText w:val="%9."/>
      <w:lvlJc w:val="right"/>
      <w:pPr>
        <w:ind w:left="6480" w:hanging="180"/>
      </w:pPr>
    </w:lvl>
  </w:abstractNum>
  <w:abstractNum w:abstractNumId="37" w15:restartNumberingAfterBreak="0">
    <w:nsid w:val="726018C4"/>
    <w:multiLevelType w:val="hybridMultilevel"/>
    <w:tmpl w:val="B292201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8"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hint="default" w:ascii="Verdana" w:hAnsi="Verdana"/>
      </w:rPr>
    </w:lvl>
    <w:lvl w:ilvl="1" w:tplc="FFFFFFFF" w:tentative="1">
      <w:start w:val="1"/>
      <w:numFmt w:val="bullet"/>
      <w:lvlText w:val="o"/>
      <w:lvlJc w:val="left"/>
      <w:pPr>
        <w:tabs>
          <w:tab w:val="num" w:pos="2356"/>
        </w:tabs>
        <w:ind w:left="2356" w:hanging="360"/>
      </w:pPr>
      <w:rPr>
        <w:rFonts w:hint="default" w:ascii="Courier New" w:hAnsi="Courier New" w:cs="Courier New"/>
      </w:rPr>
    </w:lvl>
    <w:lvl w:ilvl="2" w:tplc="FFFFFFFF" w:tentative="1">
      <w:start w:val="1"/>
      <w:numFmt w:val="bullet"/>
      <w:lvlText w:val=""/>
      <w:lvlJc w:val="left"/>
      <w:pPr>
        <w:tabs>
          <w:tab w:val="num" w:pos="3076"/>
        </w:tabs>
        <w:ind w:left="3076" w:hanging="360"/>
      </w:pPr>
      <w:rPr>
        <w:rFonts w:hint="default" w:ascii="Wingdings" w:hAnsi="Wingdings"/>
      </w:rPr>
    </w:lvl>
    <w:lvl w:ilvl="3" w:tplc="FFFFFFFF" w:tentative="1">
      <w:start w:val="1"/>
      <w:numFmt w:val="bullet"/>
      <w:lvlText w:val=""/>
      <w:lvlJc w:val="left"/>
      <w:pPr>
        <w:tabs>
          <w:tab w:val="num" w:pos="3796"/>
        </w:tabs>
        <w:ind w:left="3796" w:hanging="360"/>
      </w:pPr>
      <w:rPr>
        <w:rFonts w:hint="default" w:ascii="Symbol" w:hAnsi="Symbol"/>
      </w:rPr>
    </w:lvl>
    <w:lvl w:ilvl="4" w:tplc="FFFFFFFF" w:tentative="1">
      <w:start w:val="1"/>
      <w:numFmt w:val="bullet"/>
      <w:lvlText w:val="o"/>
      <w:lvlJc w:val="left"/>
      <w:pPr>
        <w:tabs>
          <w:tab w:val="num" w:pos="4516"/>
        </w:tabs>
        <w:ind w:left="4516" w:hanging="360"/>
      </w:pPr>
      <w:rPr>
        <w:rFonts w:hint="default" w:ascii="Courier New" w:hAnsi="Courier New" w:cs="Courier New"/>
      </w:rPr>
    </w:lvl>
    <w:lvl w:ilvl="5" w:tplc="FFFFFFFF" w:tentative="1">
      <w:start w:val="1"/>
      <w:numFmt w:val="bullet"/>
      <w:lvlText w:val=""/>
      <w:lvlJc w:val="left"/>
      <w:pPr>
        <w:tabs>
          <w:tab w:val="num" w:pos="5236"/>
        </w:tabs>
        <w:ind w:left="5236" w:hanging="360"/>
      </w:pPr>
      <w:rPr>
        <w:rFonts w:hint="default" w:ascii="Wingdings" w:hAnsi="Wingdings"/>
      </w:rPr>
    </w:lvl>
    <w:lvl w:ilvl="6" w:tplc="FFFFFFFF" w:tentative="1">
      <w:start w:val="1"/>
      <w:numFmt w:val="bullet"/>
      <w:lvlText w:val=""/>
      <w:lvlJc w:val="left"/>
      <w:pPr>
        <w:tabs>
          <w:tab w:val="num" w:pos="5956"/>
        </w:tabs>
        <w:ind w:left="5956" w:hanging="360"/>
      </w:pPr>
      <w:rPr>
        <w:rFonts w:hint="default" w:ascii="Symbol" w:hAnsi="Symbol"/>
      </w:rPr>
    </w:lvl>
    <w:lvl w:ilvl="7" w:tplc="FFFFFFFF" w:tentative="1">
      <w:start w:val="1"/>
      <w:numFmt w:val="bullet"/>
      <w:lvlText w:val="o"/>
      <w:lvlJc w:val="left"/>
      <w:pPr>
        <w:tabs>
          <w:tab w:val="num" w:pos="6676"/>
        </w:tabs>
        <w:ind w:left="6676" w:hanging="360"/>
      </w:pPr>
      <w:rPr>
        <w:rFonts w:hint="default" w:ascii="Courier New" w:hAnsi="Courier New" w:cs="Courier New"/>
      </w:rPr>
    </w:lvl>
    <w:lvl w:ilvl="8" w:tplc="FFFFFFFF" w:tentative="1">
      <w:start w:val="1"/>
      <w:numFmt w:val="bullet"/>
      <w:lvlText w:val=""/>
      <w:lvlJc w:val="left"/>
      <w:pPr>
        <w:tabs>
          <w:tab w:val="num" w:pos="7396"/>
        </w:tabs>
        <w:ind w:left="7396" w:hanging="360"/>
      </w:pPr>
      <w:rPr>
        <w:rFonts w:hint="default" w:ascii="Wingdings" w:hAnsi="Wingdings"/>
      </w:rPr>
    </w:lvl>
  </w:abstractNum>
  <w:abstractNum w:abstractNumId="39" w15:restartNumberingAfterBreak="0">
    <w:nsid w:val="7C836EF3"/>
    <w:multiLevelType w:val="hybridMultilevel"/>
    <w:tmpl w:val="3AF88E3E"/>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F8E128"/>
    <w:multiLevelType w:val="hybridMultilevel"/>
    <w:tmpl w:val="9EDABCB8"/>
    <w:lvl w:ilvl="0" w:tplc="994A15DA">
      <w:start w:val="1"/>
      <w:numFmt w:val="decimal"/>
      <w:lvlText w:val="%1."/>
      <w:lvlJc w:val="left"/>
      <w:pPr>
        <w:ind w:left="720" w:hanging="360"/>
      </w:pPr>
    </w:lvl>
    <w:lvl w:ilvl="1" w:tplc="A59CF5E4">
      <w:start w:val="11"/>
      <w:numFmt w:val="decimal"/>
      <w:lvlText w:val="%2."/>
      <w:lvlJc w:val="left"/>
      <w:pPr>
        <w:ind w:left="110" w:firstLine="0"/>
      </w:pPr>
      <w:rPr>
        <w:rFonts w:hint="default" w:ascii="Calibri" w:hAnsi="Calibri"/>
      </w:rPr>
    </w:lvl>
    <w:lvl w:ilvl="2" w:tplc="E9166D8C">
      <w:start w:val="1"/>
      <w:numFmt w:val="lowerRoman"/>
      <w:lvlText w:val="%3."/>
      <w:lvlJc w:val="right"/>
      <w:pPr>
        <w:ind w:left="2160" w:hanging="180"/>
      </w:pPr>
    </w:lvl>
    <w:lvl w:ilvl="3" w:tplc="24CAB93A">
      <w:start w:val="1"/>
      <w:numFmt w:val="decimal"/>
      <w:lvlText w:val="%4."/>
      <w:lvlJc w:val="left"/>
      <w:pPr>
        <w:ind w:left="2880" w:hanging="360"/>
      </w:pPr>
    </w:lvl>
    <w:lvl w:ilvl="4" w:tplc="55E21778">
      <w:start w:val="1"/>
      <w:numFmt w:val="lowerLetter"/>
      <w:lvlText w:val="%5."/>
      <w:lvlJc w:val="left"/>
      <w:pPr>
        <w:ind w:left="3600" w:hanging="360"/>
      </w:pPr>
    </w:lvl>
    <w:lvl w:ilvl="5" w:tplc="995260B6">
      <w:start w:val="1"/>
      <w:numFmt w:val="lowerRoman"/>
      <w:lvlText w:val="%6."/>
      <w:lvlJc w:val="right"/>
      <w:pPr>
        <w:ind w:left="4320" w:hanging="180"/>
      </w:pPr>
    </w:lvl>
    <w:lvl w:ilvl="6" w:tplc="91D2BB16">
      <w:start w:val="1"/>
      <w:numFmt w:val="decimal"/>
      <w:lvlText w:val="%7."/>
      <w:lvlJc w:val="left"/>
      <w:pPr>
        <w:ind w:left="5040" w:hanging="360"/>
      </w:pPr>
    </w:lvl>
    <w:lvl w:ilvl="7" w:tplc="C9CAE25C">
      <w:start w:val="1"/>
      <w:numFmt w:val="lowerLetter"/>
      <w:lvlText w:val="%8."/>
      <w:lvlJc w:val="left"/>
      <w:pPr>
        <w:ind w:left="5760" w:hanging="360"/>
      </w:pPr>
    </w:lvl>
    <w:lvl w:ilvl="8" w:tplc="9AE0310C">
      <w:start w:val="1"/>
      <w:numFmt w:val="lowerRoman"/>
      <w:lvlText w:val="%9."/>
      <w:lvlJc w:val="right"/>
      <w:pPr>
        <w:ind w:left="6480" w:hanging="180"/>
      </w:pPr>
    </w:lvl>
  </w:abstract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1" w16cid:durableId="1848597120">
    <w:abstractNumId w:val="16"/>
  </w:num>
  <w:num w:numId="2" w16cid:durableId="506793966">
    <w:abstractNumId w:val="18"/>
  </w:num>
  <w:num w:numId="3" w16cid:durableId="1667787656">
    <w:abstractNumId w:val="21"/>
  </w:num>
  <w:num w:numId="4" w16cid:durableId="421533240">
    <w:abstractNumId w:val="31"/>
  </w:num>
  <w:num w:numId="5" w16cid:durableId="94983077">
    <w:abstractNumId w:val="3"/>
  </w:num>
  <w:num w:numId="6" w16cid:durableId="873736063">
    <w:abstractNumId w:val="24"/>
  </w:num>
  <w:num w:numId="7" w16cid:durableId="315913423">
    <w:abstractNumId w:val="32"/>
  </w:num>
  <w:num w:numId="8" w16cid:durableId="318535798">
    <w:abstractNumId w:val="13"/>
  </w:num>
  <w:num w:numId="9" w16cid:durableId="1967349445">
    <w:abstractNumId w:val="35"/>
  </w:num>
  <w:num w:numId="10" w16cid:durableId="1035227199">
    <w:abstractNumId w:val="19"/>
  </w:num>
  <w:num w:numId="11" w16cid:durableId="95759730">
    <w:abstractNumId w:val="25"/>
  </w:num>
  <w:num w:numId="12" w16cid:durableId="298003025">
    <w:abstractNumId w:val="23"/>
  </w:num>
  <w:num w:numId="13" w16cid:durableId="1775204251">
    <w:abstractNumId w:val="20"/>
  </w:num>
  <w:num w:numId="14" w16cid:durableId="1708674259">
    <w:abstractNumId w:val="40"/>
  </w:num>
  <w:num w:numId="15" w16cid:durableId="457770581">
    <w:abstractNumId w:val="36"/>
  </w:num>
  <w:num w:numId="16" w16cid:durableId="195579704">
    <w:abstractNumId w:val="29"/>
  </w:num>
  <w:num w:numId="17" w16cid:durableId="1312056945">
    <w:abstractNumId w:val="2"/>
  </w:num>
  <w:num w:numId="18" w16cid:durableId="2135173381">
    <w:abstractNumId w:val="34"/>
  </w:num>
  <w:num w:numId="19" w16cid:durableId="2030449481">
    <w:abstractNumId w:val="38"/>
  </w:num>
  <w:num w:numId="20" w16cid:durableId="916943284">
    <w:abstractNumId w:val="7"/>
  </w:num>
  <w:num w:numId="21" w16cid:durableId="1350763233">
    <w:abstractNumId w:val="37"/>
  </w:num>
  <w:num w:numId="22" w16cid:durableId="1882552045">
    <w:abstractNumId w:val="8"/>
  </w:num>
  <w:num w:numId="23" w16cid:durableId="1746606936">
    <w:abstractNumId w:val="10"/>
  </w:num>
  <w:num w:numId="24" w16cid:durableId="1840151377">
    <w:abstractNumId w:val="28"/>
  </w:num>
  <w:num w:numId="25" w16cid:durableId="1544781314">
    <w:abstractNumId w:val="11"/>
  </w:num>
  <w:num w:numId="26" w16cid:durableId="1636519629">
    <w:abstractNumId w:val="14"/>
  </w:num>
  <w:num w:numId="27" w16cid:durableId="1917280219">
    <w:abstractNumId w:val="17"/>
  </w:num>
  <w:num w:numId="28" w16cid:durableId="1094474175">
    <w:abstractNumId w:val="30"/>
  </w:num>
  <w:num w:numId="29" w16cid:durableId="447431047">
    <w:abstractNumId w:val="5"/>
  </w:num>
  <w:num w:numId="30" w16cid:durableId="1577864336">
    <w:abstractNumId w:val="33"/>
  </w:num>
  <w:num w:numId="31" w16cid:durableId="1584681427">
    <w:abstractNumId w:val="15"/>
  </w:num>
  <w:num w:numId="32" w16cid:durableId="1499494402">
    <w:abstractNumId w:val="27"/>
  </w:num>
  <w:num w:numId="33" w16cid:durableId="2102600327">
    <w:abstractNumId w:val="12"/>
  </w:num>
  <w:num w:numId="34" w16cid:durableId="994794526">
    <w:abstractNumId w:val="39"/>
  </w:num>
  <w:num w:numId="35" w16cid:durableId="26758465">
    <w:abstractNumId w:val="39"/>
  </w:num>
  <w:num w:numId="36" w16cid:durableId="940181472">
    <w:abstractNumId w:val="4"/>
  </w:num>
  <w:num w:numId="37" w16cid:durableId="1839730574">
    <w:abstractNumId w:val="9"/>
  </w:num>
  <w:num w:numId="38" w16cid:durableId="2131239166">
    <w:abstractNumId w:val="26"/>
  </w:num>
  <w:num w:numId="39" w16cid:durableId="1289972406">
    <w:abstractNumId w:val="6"/>
  </w:num>
  <w:num w:numId="40" w16cid:durableId="610207553">
    <w:abstractNumId w:val="22"/>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3"/>
    <w:rsid w:val="0000167B"/>
    <w:rsid w:val="00002915"/>
    <w:rsid w:val="00003053"/>
    <w:rsid w:val="000052DB"/>
    <w:rsid w:val="0000D5F0"/>
    <w:rsid w:val="0002492A"/>
    <w:rsid w:val="00027394"/>
    <w:rsid w:val="00034A78"/>
    <w:rsid w:val="00055655"/>
    <w:rsid w:val="000564B6"/>
    <w:rsid w:val="000657D5"/>
    <w:rsid w:val="00065D94"/>
    <w:rsid w:val="00067948"/>
    <w:rsid w:val="000762A1"/>
    <w:rsid w:val="00076657"/>
    <w:rsid w:val="00077A46"/>
    <w:rsid w:val="0008148B"/>
    <w:rsid w:val="000854C7"/>
    <w:rsid w:val="000A130B"/>
    <w:rsid w:val="000A450D"/>
    <w:rsid w:val="000B7B60"/>
    <w:rsid w:val="000C005F"/>
    <w:rsid w:val="000E72C1"/>
    <w:rsid w:val="000F49A1"/>
    <w:rsid w:val="000F7756"/>
    <w:rsid w:val="00103CBD"/>
    <w:rsid w:val="001058FF"/>
    <w:rsid w:val="00106A37"/>
    <w:rsid w:val="00107D4E"/>
    <w:rsid w:val="00110822"/>
    <w:rsid w:val="00113C95"/>
    <w:rsid w:val="0012532B"/>
    <w:rsid w:val="00127ACD"/>
    <w:rsid w:val="00130D10"/>
    <w:rsid w:val="00132F7B"/>
    <w:rsid w:val="00142192"/>
    <w:rsid w:val="001425C6"/>
    <w:rsid w:val="00143517"/>
    <w:rsid w:val="0014566B"/>
    <w:rsid w:val="00150137"/>
    <w:rsid w:val="001514D6"/>
    <w:rsid w:val="00151A75"/>
    <w:rsid w:val="001652F6"/>
    <w:rsid w:val="001668DD"/>
    <w:rsid w:val="00166DF4"/>
    <w:rsid w:val="001706A9"/>
    <w:rsid w:val="00170795"/>
    <w:rsid w:val="00184188"/>
    <w:rsid w:val="001918ED"/>
    <w:rsid w:val="001A05DF"/>
    <w:rsid w:val="001A6C88"/>
    <w:rsid w:val="001D7C40"/>
    <w:rsid w:val="001E00D6"/>
    <w:rsid w:val="001E0969"/>
    <w:rsid w:val="001E4391"/>
    <w:rsid w:val="001F117C"/>
    <w:rsid w:val="002027B0"/>
    <w:rsid w:val="002179FC"/>
    <w:rsid w:val="00221892"/>
    <w:rsid w:val="0022A3DB"/>
    <w:rsid w:val="00242B53"/>
    <w:rsid w:val="002466CE"/>
    <w:rsid w:val="0026304D"/>
    <w:rsid w:val="00264201"/>
    <w:rsid w:val="00264701"/>
    <w:rsid w:val="0026539F"/>
    <w:rsid w:val="0027547A"/>
    <w:rsid w:val="0027798C"/>
    <w:rsid w:val="0028017A"/>
    <w:rsid w:val="00285001"/>
    <w:rsid w:val="002948B0"/>
    <w:rsid w:val="002A0621"/>
    <w:rsid w:val="002A62F2"/>
    <w:rsid w:val="002A726F"/>
    <w:rsid w:val="002B6E66"/>
    <w:rsid w:val="002C2087"/>
    <w:rsid w:val="002D4477"/>
    <w:rsid w:val="002D6BFB"/>
    <w:rsid w:val="002E7C01"/>
    <w:rsid w:val="002F6A5A"/>
    <w:rsid w:val="002F6BA4"/>
    <w:rsid w:val="00320800"/>
    <w:rsid w:val="00321A1E"/>
    <w:rsid w:val="00323976"/>
    <w:rsid w:val="00330EF4"/>
    <w:rsid w:val="00337B7F"/>
    <w:rsid w:val="00337E72"/>
    <w:rsid w:val="00364E53"/>
    <w:rsid w:val="00365582"/>
    <w:rsid w:val="00365AD3"/>
    <w:rsid w:val="00373EAF"/>
    <w:rsid w:val="00376C0D"/>
    <w:rsid w:val="00382145"/>
    <w:rsid w:val="00385091"/>
    <w:rsid w:val="003851F2"/>
    <w:rsid w:val="00390825"/>
    <w:rsid w:val="003A33CC"/>
    <w:rsid w:val="003A6C9B"/>
    <w:rsid w:val="003A7BA2"/>
    <w:rsid w:val="003C1AC8"/>
    <w:rsid w:val="003C582D"/>
    <w:rsid w:val="003D58F3"/>
    <w:rsid w:val="003E256F"/>
    <w:rsid w:val="003F05ED"/>
    <w:rsid w:val="003F6854"/>
    <w:rsid w:val="003F727A"/>
    <w:rsid w:val="004020A1"/>
    <w:rsid w:val="0040549D"/>
    <w:rsid w:val="00410A2A"/>
    <w:rsid w:val="00411DBE"/>
    <w:rsid w:val="00414D08"/>
    <w:rsid w:val="004275DA"/>
    <w:rsid w:val="00434700"/>
    <w:rsid w:val="004407E7"/>
    <w:rsid w:val="00443688"/>
    <w:rsid w:val="00464783"/>
    <w:rsid w:val="00466640"/>
    <w:rsid w:val="00471984"/>
    <w:rsid w:val="00474C72"/>
    <w:rsid w:val="004855F7"/>
    <w:rsid w:val="00485D0E"/>
    <w:rsid w:val="004959FC"/>
    <w:rsid w:val="00497559"/>
    <w:rsid w:val="004A369B"/>
    <w:rsid w:val="004B070A"/>
    <w:rsid w:val="004B369E"/>
    <w:rsid w:val="004B3B36"/>
    <w:rsid w:val="004B5073"/>
    <w:rsid w:val="004B5651"/>
    <w:rsid w:val="004C2A2D"/>
    <w:rsid w:val="004C42CD"/>
    <w:rsid w:val="004D5393"/>
    <w:rsid w:val="004E0A7C"/>
    <w:rsid w:val="004F5E3E"/>
    <w:rsid w:val="004F76F9"/>
    <w:rsid w:val="00501EB9"/>
    <w:rsid w:val="00510233"/>
    <w:rsid w:val="005210CC"/>
    <w:rsid w:val="0052330E"/>
    <w:rsid w:val="00530E09"/>
    <w:rsid w:val="005356B4"/>
    <w:rsid w:val="00541EAA"/>
    <w:rsid w:val="00545DFB"/>
    <w:rsid w:val="00551ED5"/>
    <w:rsid w:val="00553A98"/>
    <w:rsid w:val="00555643"/>
    <w:rsid w:val="00555E31"/>
    <w:rsid w:val="005575AC"/>
    <w:rsid w:val="0056100D"/>
    <w:rsid w:val="0057774A"/>
    <w:rsid w:val="00584877"/>
    <w:rsid w:val="00586758"/>
    <w:rsid w:val="005B0142"/>
    <w:rsid w:val="005B03CD"/>
    <w:rsid w:val="005C0A85"/>
    <w:rsid w:val="005C371D"/>
    <w:rsid w:val="005D3F44"/>
    <w:rsid w:val="005E794B"/>
    <w:rsid w:val="005F1DAD"/>
    <w:rsid w:val="005F6307"/>
    <w:rsid w:val="005F7E7E"/>
    <w:rsid w:val="006036C3"/>
    <w:rsid w:val="006051A9"/>
    <w:rsid w:val="00607755"/>
    <w:rsid w:val="00623DE5"/>
    <w:rsid w:val="00625206"/>
    <w:rsid w:val="006272BC"/>
    <w:rsid w:val="00631CF9"/>
    <w:rsid w:val="00633CC1"/>
    <w:rsid w:val="00636D63"/>
    <w:rsid w:val="00641C2B"/>
    <w:rsid w:val="00646AA4"/>
    <w:rsid w:val="00653B66"/>
    <w:rsid w:val="0065435C"/>
    <w:rsid w:val="0066404F"/>
    <w:rsid w:val="006643FB"/>
    <w:rsid w:val="00673491"/>
    <w:rsid w:val="006906F6"/>
    <w:rsid w:val="00695063"/>
    <w:rsid w:val="00695613"/>
    <w:rsid w:val="00695F1B"/>
    <w:rsid w:val="006A05DE"/>
    <w:rsid w:val="006B1145"/>
    <w:rsid w:val="006D2105"/>
    <w:rsid w:val="006D25F0"/>
    <w:rsid w:val="006D2F55"/>
    <w:rsid w:val="006D56BF"/>
    <w:rsid w:val="006D6A7C"/>
    <w:rsid w:val="006E143F"/>
    <w:rsid w:val="006E5120"/>
    <w:rsid w:val="006E702D"/>
    <w:rsid w:val="006F1540"/>
    <w:rsid w:val="006F25DB"/>
    <w:rsid w:val="006F3763"/>
    <w:rsid w:val="007004F9"/>
    <w:rsid w:val="00705BD5"/>
    <w:rsid w:val="00707335"/>
    <w:rsid w:val="00732A15"/>
    <w:rsid w:val="00740E2C"/>
    <w:rsid w:val="0074617C"/>
    <w:rsid w:val="007517CB"/>
    <w:rsid w:val="00767CCB"/>
    <w:rsid w:val="0077048F"/>
    <w:rsid w:val="00771F85"/>
    <w:rsid w:val="00774B2B"/>
    <w:rsid w:val="00781046"/>
    <w:rsid w:val="00791A22"/>
    <w:rsid w:val="00796D8A"/>
    <w:rsid w:val="007B0DB7"/>
    <w:rsid w:val="007B5D68"/>
    <w:rsid w:val="007E4E14"/>
    <w:rsid w:val="007F1A56"/>
    <w:rsid w:val="007F4E76"/>
    <w:rsid w:val="007F5079"/>
    <w:rsid w:val="00820957"/>
    <w:rsid w:val="00831C38"/>
    <w:rsid w:val="00832A4C"/>
    <w:rsid w:val="00845126"/>
    <w:rsid w:val="00853DF8"/>
    <w:rsid w:val="00855BE8"/>
    <w:rsid w:val="0085742D"/>
    <w:rsid w:val="00857D32"/>
    <w:rsid w:val="008745AE"/>
    <w:rsid w:val="00881973"/>
    <w:rsid w:val="008829C7"/>
    <w:rsid w:val="00884842"/>
    <w:rsid w:val="00887FC0"/>
    <w:rsid w:val="00890409"/>
    <w:rsid w:val="008940A2"/>
    <w:rsid w:val="008964D8"/>
    <w:rsid w:val="00897628"/>
    <w:rsid w:val="008B38CD"/>
    <w:rsid w:val="008B782E"/>
    <w:rsid w:val="008C3F65"/>
    <w:rsid w:val="008E1EFA"/>
    <w:rsid w:val="008E4882"/>
    <w:rsid w:val="008E4D35"/>
    <w:rsid w:val="008E7280"/>
    <w:rsid w:val="00905BAF"/>
    <w:rsid w:val="00906377"/>
    <w:rsid w:val="00910361"/>
    <w:rsid w:val="009253AE"/>
    <w:rsid w:val="00927C54"/>
    <w:rsid w:val="00927D0C"/>
    <w:rsid w:val="00936AEC"/>
    <w:rsid w:val="009417A1"/>
    <w:rsid w:val="009460E8"/>
    <w:rsid w:val="009512AA"/>
    <w:rsid w:val="00957CA2"/>
    <w:rsid w:val="009655F5"/>
    <w:rsid w:val="00966441"/>
    <w:rsid w:val="00970091"/>
    <w:rsid w:val="00970A08"/>
    <w:rsid w:val="0097251A"/>
    <w:rsid w:val="00972EB2"/>
    <w:rsid w:val="00977228"/>
    <w:rsid w:val="009850F4"/>
    <w:rsid w:val="009855EA"/>
    <w:rsid w:val="00997ABD"/>
    <w:rsid w:val="009A0643"/>
    <w:rsid w:val="009A20DD"/>
    <w:rsid w:val="009A3779"/>
    <w:rsid w:val="009A6B5A"/>
    <w:rsid w:val="009B0C07"/>
    <w:rsid w:val="009C4A35"/>
    <w:rsid w:val="009D7591"/>
    <w:rsid w:val="009E47C4"/>
    <w:rsid w:val="00A06A02"/>
    <w:rsid w:val="00A14138"/>
    <w:rsid w:val="00A21233"/>
    <w:rsid w:val="00A30A16"/>
    <w:rsid w:val="00A319C0"/>
    <w:rsid w:val="00A35760"/>
    <w:rsid w:val="00A372DE"/>
    <w:rsid w:val="00A403C7"/>
    <w:rsid w:val="00A52019"/>
    <w:rsid w:val="00A610F2"/>
    <w:rsid w:val="00A6434B"/>
    <w:rsid w:val="00A9529A"/>
    <w:rsid w:val="00A95AF6"/>
    <w:rsid w:val="00AB2BE1"/>
    <w:rsid w:val="00AB7B48"/>
    <w:rsid w:val="00AC1CE1"/>
    <w:rsid w:val="00AC70FC"/>
    <w:rsid w:val="00AE043D"/>
    <w:rsid w:val="00AE4499"/>
    <w:rsid w:val="00AE44A0"/>
    <w:rsid w:val="00AE6230"/>
    <w:rsid w:val="00B0649D"/>
    <w:rsid w:val="00B1126A"/>
    <w:rsid w:val="00B21625"/>
    <w:rsid w:val="00B362CE"/>
    <w:rsid w:val="00B4050C"/>
    <w:rsid w:val="00B466B5"/>
    <w:rsid w:val="00B55A51"/>
    <w:rsid w:val="00B609A5"/>
    <w:rsid w:val="00B86969"/>
    <w:rsid w:val="00BB0271"/>
    <w:rsid w:val="00BB19C6"/>
    <w:rsid w:val="00BB2FA2"/>
    <w:rsid w:val="00BB4E99"/>
    <w:rsid w:val="00BB5369"/>
    <w:rsid w:val="00BB57D4"/>
    <w:rsid w:val="00BC0D8C"/>
    <w:rsid w:val="00BC2E09"/>
    <w:rsid w:val="00BC2E51"/>
    <w:rsid w:val="00BC5FA2"/>
    <w:rsid w:val="00BD63DE"/>
    <w:rsid w:val="00BE7486"/>
    <w:rsid w:val="00C055D7"/>
    <w:rsid w:val="00C05A14"/>
    <w:rsid w:val="00C14E32"/>
    <w:rsid w:val="00C16D2A"/>
    <w:rsid w:val="00C424A4"/>
    <w:rsid w:val="00C43192"/>
    <w:rsid w:val="00C4745F"/>
    <w:rsid w:val="00C5217E"/>
    <w:rsid w:val="00C56B48"/>
    <w:rsid w:val="00C65D50"/>
    <w:rsid w:val="00C66027"/>
    <w:rsid w:val="00C86365"/>
    <w:rsid w:val="00C95166"/>
    <w:rsid w:val="00C96ABA"/>
    <w:rsid w:val="00CA1AF7"/>
    <w:rsid w:val="00CA4A00"/>
    <w:rsid w:val="00CB5FD1"/>
    <w:rsid w:val="00CC787D"/>
    <w:rsid w:val="00CD007D"/>
    <w:rsid w:val="00CE1B07"/>
    <w:rsid w:val="00CE44F3"/>
    <w:rsid w:val="00CF24DB"/>
    <w:rsid w:val="00D03F38"/>
    <w:rsid w:val="00D079A6"/>
    <w:rsid w:val="00D1401D"/>
    <w:rsid w:val="00D17B04"/>
    <w:rsid w:val="00D22B14"/>
    <w:rsid w:val="00D2405F"/>
    <w:rsid w:val="00D30265"/>
    <w:rsid w:val="00D317D3"/>
    <w:rsid w:val="00D418EF"/>
    <w:rsid w:val="00D422CF"/>
    <w:rsid w:val="00D53A49"/>
    <w:rsid w:val="00D5748D"/>
    <w:rsid w:val="00D75739"/>
    <w:rsid w:val="00D8538D"/>
    <w:rsid w:val="00D976EF"/>
    <w:rsid w:val="00DA186B"/>
    <w:rsid w:val="00DA2297"/>
    <w:rsid w:val="00DA31C6"/>
    <w:rsid w:val="00DA4A53"/>
    <w:rsid w:val="00DA5853"/>
    <w:rsid w:val="00DA5CEA"/>
    <w:rsid w:val="00DB3DFF"/>
    <w:rsid w:val="00DB4F94"/>
    <w:rsid w:val="00DC7F0C"/>
    <w:rsid w:val="00DE79FD"/>
    <w:rsid w:val="00DF1FB4"/>
    <w:rsid w:val="00E00568"/>
    <w:rsid w:val="00E059BD"/>
    <w:rsid w:val="00E114C0"/>
    <w:rsid w:val="00E11A38"/>
    <w:rsid w:val="00E2266A"/>
    <w:rsid w:val="00E277B5"/>
    <w:rsid w:val="00E51D26"/>
    <w:rsid w:val="00E53ADA"/>
    <w:rsid w:val="00E62D3E"/>
    <w:rsid w:val="00E63A25"/>
    <w:rsid w:val="00E63A82"/>
    <w:rsid w:val="00E66BE0"/>
    <w:rsid w:val="00E676FB"/>
    <w:rsid w:val="00E77E0D"/>
    <w:rsid w:val="00E83295"/>
    <w:rsid w:val="00E92313"/>
    <w:rsid w:val="00EA0CF5"/>
    <w:rsid w:val="00EA51B6"/>
    <w:rsid w:val="00EB3FC0"/>
    <w:rsid w:val="00EB47AB"/>
    <w:rsid w:val="00EE3A9D"/>
    <w:rsid w:val="00F024C3"/>
    <w:rsid w:val="00F0436C"/>
    <w:rsid w:val="00F20D79"/>
    <w:rsid w:val="00F22DC9"/>
    <w:rsid w:val="00F2607D"/>
    <w:rsid w:val="00F333DE"/>
    <w:rsid w:val="00F42472"/>
    <w:rsid w:val="00F42821"/>
    <w:rsid w:val="00F53410"/>
    <w:rsid w:val="00F67AE7"/>
    <w:rsid w:val="00F90378"/>
    <w:rsid w:val="00FA43C7"/>
    <w:rsid w:val="00FA47B6"/>
    <w:rsid w:val="00FA7845"/>
    <w:rsid w:val="00FB5AE1"/>
    <w:rsid w:val="00FB61FF"/>
    <w:rsid w:val="00FB64CB"/>
    <w:rsid w:val="00FB7744"/>
    <w:rsid w:val="00FC4275"/>
    <w:rsid w:val="00FC481F"/>
    <w:rsid w:val="00FD5EFF"/>
    <w:rsid w:val="00FE25D6"/>
    <w:rsid w:val="00FFCAC4"/>
    <w:rsid w:val="01124E3B"/>
    <w:rsid w:val="011BBEE8"/>
    <w:rsid w:val="01296416"/>
    <w:rsid w:val="017630F2"/>
    <w:rsid w:val="01B177B3"/>
    <w:rsid w:val="01BC591E"/>
    <w:rsid w:val="01BDD119"/>
    <w:rsid w:val="021B893C"/>
    <w:rsid w:val="0251DD39"/>
    <w:rsid w:val="0262C525"/>
    <w:rsid w:val="026DC486"/>
    <w:rsid w:val="02993AE4"/>
    <w:rsid w:val="029AE668"/>
    <w:rsid w:val="02B51623"/>
    <w:rsid w:val="02E58714"/>
    <w:rsid w:val="02F1C4CA"/>
    <w:rsid w:val="02F5E3DF"/>
    <w:rsid w:val="034A48E2"/>
    <w:rsid w:val="038228CD"/>
    <w:rsid w:val="03D60843"/>
    <w:rsid w:val="0467C9C8"/>
    <w:rsid w:val="04B264D7"/>
    <w:rsid w:val="04FFEFBE"/>
    <w:rsid w:val="05158CE1"/>
    <w:rsid w:val="052B75F3"/>
    <w:rsid w:val="053DBCA2"/>
    <w:rsid w:val="054FF8FF"/>
    <w:rsid w:val="0566803C"/>
    <w:rsid w:val="05A244EB"/>
    <w:rsid w:val="05FAFEEA"/>
    <w:rsid w:val="0602A07E"/>
    <w:rsid w:val="060CAC8F"/>
    <w:rsid w:val="060E5BC6"/>
    <w:rsid w:val="0665521C"/>
    <w:rsid w:val="06B51496"/>
    <w:rsid w:val="06FACC20"/>
    <w:rsid w:val="06FCB46C"/>
    <w:rsid w:val="06FEF271"/>
    <w:rsid w:val="075EF2EF"/>
    <w:rsid w:val="077082BD"/>
    <w:rsid w:val="078796C6"/>
    <w:rsid w:val="079913B4"/>
    <w:rsid w:val="0809FF96"/>
    <w:rsid w:val="08448B55"/>
    <w:rsid w:val="085015F0"/>
    <w:rsid w:val="0859A09A"/>
    <w:rsid w:val="088CF50D"/>
    <w:rsid w:val="08B0BBDA"/>
    <w:rsid w:val="08C30452"/>
    <w:rsid w:val="08F1F35A"/>
    <w:rsid w:val="091987F3"/>
    <w:rsid w:val="0977157F"/>
    <w:rsid w:val="0992130A"/>
    <w:rsid w:val="09976DF8"/>
    <w:rsid w:val="09AEDBE8"/>
    <w:rsid w:val="09C663A7"/>
    <w:rsid w:val="0A1FF4AC"/>
    <w:rsid w:val="0A3BF9A4"/>
    <w:rsid w:val="0A67F8C0"/>
    <w:rsid w:val="0A82A255"/>
    <w:rsid w:val="0AABA79B"/>
    <w:rsid w:val="0AB0ACC6"/>
    <w:rsid w:val="0B02EBAB"/>
    <w:rsid w:val="0B35BCB0"/>
    <w:rsid w:val="0B3BB8DC"/>
    <w:rsid w:val="0B59AF65"/>
    <w:rsid w:val="0B5F3CD9"/>
    <w:rsid w:val="0B7ED1C1"/>
    <w:rsid w:val="0B9AD90D"/>
    <w:rsid w:val="0BEB8A95"/>
    <w:rsid w:val="0C3F5BDA"/>
    <w:rsid w:val="0C65BB74"/>
    <w:rsid w:val="0C79D130"/>
    <w:rsid w:val="0CA63168"/>
    <w:rsid w:val="0CE3F6D1"/>
    <w:rsid w:val="0D0D3AE4"/>
    <w:rsid w:val="0D79EC0E"/>
    <w:rsid w:val="0E0C6B13"/>
    <w:rsid w:val="0F03181F"/>
    <w:rsid w:val="0F10E2AC"/>
    <w:rsid w:val="0F197DB8"/>
    <w:rsid w:val="0F9FCE39"/>
    <w:rsid w:val="0FCC4882"/>
    <w:rsid w:val="10372536"/>
    <w:rsid w:val="104B9A78"/>
    <w:rsid w:val="1057F61E"/>
    <w:rsid w:val="10BD4490"/>
    <w:rsid w:val="10EC8A82"/>
    <w:rsid w:val="10F581BC"/>
    <w:rsid w:val="1148AB05"/>
    <w:rsid w:val="118C297B"/>
    <w:rsid w:val="11CF8726"/>
    <w:rsid w:val="11F3D7AF"/>
    <w:rsid w:val="11FC6D29"/>
    <w:rsid w:val="121491F6"/>
    <w:rsid w:val="121E3F24"/>
    <w:rsid w:val="1227B2E3"/>
    <w:rsid w:val="1235470A"/>
    <w:rsid w:val="125EB7AB"/>
    <w:rsid w:val="1274FFD1"/>
    <w:rsid w:val="12A4970A"/>
    <w:rsid w:val="12A79CD5"/>
    <w:rsid w:val="12A79F46"/>
    <w:rsid w:val="12C91E7F"/>
    <w:rsid w:val="12E01C20"/>
    <w:rsid w:val="12E3F4A6"/>
    <w:rsid w:val="130D5215"/>
    <w:rsid w:val="132574B7"/>
    <w:rsid w:val="132FBA58"/>
    <w:rsid w:val="133AC7E9"/>
    <w:rsid w:val="13817ADB"/>
    <w:rsid w:val="13A9397C"/>
    <w:rsid w:val="13B18031"/>
    <w:rsid w:val="1400F17F"/>
    <w:rsid w:val="140EE22F"/>
    <w:rsid w:val="144BCB90"/>
    <w:rsid w:val="145CF4DB"/>
    <w:rsid w:val="1475C240"/>
    <w:rsid w:val="14982DB4"/>
    <w:rsid w:val="14B867DA"/>
    <w:rsid w:val="14C78126"/>
    <w:rsid w:val="14F64A2F"/>
    <w:rsid w:val="14FC2B00"/>
    <w:rsid w:val="15470556"/>
    <w:rsid w:val="15953999"/>
    <w:rsid w:val="15BBA6EA"/>
    <w:rsid w:val="15C0982E"/>
    <w:rsid w:val="15F7AA8A"/>
    <w:rsid w:val="1669B5A4"/>
    <w:rsid w:val="168BDAC6"/>
    <w:rsid w:val="1691A942"/>
    <w:rsid w:val="16A71E0D"/>
    <w:rsid w:val="16AE6E7E"/>
    <w:rsid w:val="1709481E"/>
    <w:rsid w:val="17841364"/>
    <w:rsid w:val="17979F4C"/>
    <w:rsid w:val="17C992E3"/>
    <w:rsid w:val="17E5B973"/>
    <w:rsid w:val="18699679"/>
    <w:rsid w:val="187FF15B"/>
    <w:rsid w:val="1906E5CA"/>
    <w:rsid w:val="193392EA"/>
    <w:rsid w:val="194CFE01"/>
    <w:rsid w:val="19E6CC79"/>
    <w:rsid w:val="1A44E45F"/>
    <w:rsid w:val="1A4B3927"/>
    <w:rsid w:val="1A532B31"/>
    <w:rsid w:val="1A9C3FC0"/>
    <w:rsid w:val="1AA5C72E"/>
    <w:rsid w:val="1AC15CBD"/>
    <w:rsid w:val="1AE2625D"/>
    <w:rsid w:val="1BC432C4"/>
    <w:rsid w:val="1C1C62D1"/>
    <w:rsid w:val="1C333601"/>
    <w:rsid w:val="1C36FAD4"/>
    <w:rsid w:val="1C84130F"/>
    <w:rsid w:val="1C99D8B2"/>
    <w:rsid w:val="1CC875D1"/>
    <w:rsid w:val="1DBFF48E"/>
    <w:rsid w:val="1DF3AE38"/>
    <w:rsid w:val="1E3CCC72"/>
    <w:rsid w:val="1E3D2E73"/>
    <w:rsid w:val="1E45B5AA"/>
    <w:rsid w:val="1E8D397D"/>
    <w:rsid w:val="1E95D838"/>
    <w:rsid w:val="1E96960D"/>
    <w:rsid w:val="1EB4632E"/>
    <w:rsid w:val="1F44BD08"/>
    <w:rsid w:val="1F482CAD"/>
    <w:rsid w:val="1F9AB76A"/>
    <w:rsid w:val="1FF6B304"/>
    <w:rsid w:val="202259BC"/>
    <w:rsid w:val="2028857C"/>
    <w:rsid w:val="203FC233"/>
    <w:rsid w:val="206AB875"/>
    <w:rsid w:val="209F40E0"/>
    <w:rsid w:val="20D95D81"/>
    <w:rsid w:val="20DAF3DD"/>
    <w:rsid w:val="211C87D5"/>
    <w:rsid w:val="213277A4"/>
    <w:rsid w:val="2133B0D1"/>
    <w:rsid w:val="217A59D1"/>
    <w:rsid w:val="220B8151"/>
    <w:rsid w:val="2258AD01"/>
    <w:rsid w:val="2271518E"/>
    <w:rsid w:val="228A1C3A"/>
    <w:rsid w:val="22A9D7DF"/>
    <w:rsid w:val="22F0F922"/>
    <w:rsid w:val="23E1FE6E"/>
    <w:rsid w:val="23EEE614"/>
    <w:rsid w:val="24A31F87"/>
    <w:rsid w:val="24A3A83E"/>
    <w:rsid w:val="24D51ECC"/>
    <w:rsid w:val="24DD62D2"/>
    <w:rsid w:val="252C2CD5"/>
    <w:rsid w:val="25451505"/>
    <w:rsid w:val="254DD116"/>
    <w:rsid w:val="2562D338"/>
    <w:rsid w:val="25B3FC27"/>
    <w:rsid w:val="25DAF483"/>
    <w:rsid w:val="25DDB447"/>
    <w:rsid w:val="25F25D84"/>
    <w:rsid w:val="262C8D01"/>
    <w:rsid w:val="26B4BC1D"/>
    <w:rsid w:val="26B64283"/>
    <w:rsid w:val="26CE7571"/>
    <w:rsid w:val="270E1ECB"/>
    <w:rsid w:val="271CDCA3"/>
    <w:rsid w:val="271DEF25"/>
    <w:rsid w:val="272A4BD3"/>
    <w:rsid w:val="27ACC68F"/>
    <w:rsid w:val="27DC0544"/>
    <w:rsid w:val="2807C9AB"/>
    <w:rsid w:val="2813EBB8"/>
    <w:rsid w:val="28236B17"/>
    <w:rsid w:val="284C6FB0"/>
    <w:rsid w:val="29EA9864"/>
    <w:rsid w:val="2A37950D"/>
    <w:rsid w:val="2A7CB0C7"/>
    <w:rsid w:val="2AA5E31B"/>
    <w:rsid w:val="2AB99AE2"/>
    <w:rsid w:val="2B4D761D"/>
    <w:rsid w:val="2B5A5432"/>
    <w:rsid w:val="2B8D72C9"/>
    <w:rsid w:val="2B8FF51D"/>
    <w:rsid w:val="2B909CFF"/>
    <w:rsid w:val="2BD03C5A"/>
    <w:rsid w:val="2C63031B"/>
    <w:rsid w:val="2C7033EC"/>
    <w:rsid w:val="2C9D62D1"/>
    <w:rsid w:val="2CF5E444"/>
    <w:rsid w:val="2D172534"/>
    <w:rsid w:val="2E51FE9F"/>
    <w:rsid w:val="2EBD9483"/>
    <w:rsid w:val="2EF1448E"/>
    <w:rsid w:val="2F7A2F15"/>
    <w:rsid w:val="2F955C0C"/>
    <w:rsid w:val="2FA02824"/>
    <w:rsid w:val="2FD6CF08"/>
    <w:rsid w:val="2FE52181"/>
    <w:rsid w:val="3028B188"/>
    <w:rsid w:val="3034DA16"/>
    <w:rsid w:val="3036AF9B"/>
    <w:rsid w:val="3063F6B6"/>
    <w:rsid w:val="307134A8"/>
    <w:rsid w:val="30AC8014"/>
    <w:rsid w:val="3142B16D"/>
    <w:rsid w:val="318A520E"/>
    <w:rsid w:val="31CA5938"/>
    <w:rsid w:val="31D6C9B8"/>
    <w:rsid w:val="3214DA05"/>
    <w:rsid w:val="32B38FE6"/>
    <w:rsid w:val="32D8B825"/>
    <w:rsid w:val="332E6917"/>
    <w:rsid w:val="33326C7C"/>
    <w:rsid w:val="3341486B"/>
    <w:rsid w:val="3382BB8C"/>
    <w:rsid w:val="339FFBE8"/>
    <w:rsid w:val="33A75FAC"/>
    <w:rsid w:val="341FDAE4"/>
    <w:rsid w:val="34254E13"/>
    <w:rsid w:val="3441B03A"/>
    <w:rsid w:val="34AFDFCC"/>
    <w:rsid w:val="34F30946"/>
    <w:rsid w:val="35050BF0"/>
    <w:rsid w:val="35AB6B7E"/>
    <w:rsid w:val="35B95E07"/>
    <w:rsid w:val="35D5EC3A"/>
    <w:rsid w:val="367D5C7D"/>
    <w:rsid w:val="36C9B65A"/>
    <w:rsid w:val="36CCF081"/>
    <w:rsid w:val="3725833D"/>
    <w:rsid w:val="3758D075"/>
    <w:rsid w:val="378BA446"/>
    <w:rsid w:val="37BE926D"/>
    <w:rsid w:val="37F5EA93"/>
    <w:rsid w:val="3831BFDB"/>
    <w:rsid w:val="38A14B12"/>
    <w:rsid w:val="38F463E0"/>
    <w:rsid w:val="38FC9208"/>
    <w:rsid w:val="392D7CAC"/>
    <w:rsid w:val="3969505F"/>
    <w:rsid w:val="39C37A12"/>
    <w:rsid w:val="39E79794"/>
    <w:rsid w:val="39EA8C18"/>
    <w:rsid w:val="39EDDC02"/>
    <w:rsid w:val="39FD9BC9"/>
    <w:rsid w:val="3ADDEBCD"/>
    <w:rsid w:val="3AEB161A"/>
    <w:rsid w:val="3B1344A8"/>
    <w:rsid w:val="3B2EFEF8"/>
    <w:rsid w:val="3B5D2292"/>
    <w:rsid w:val="3B61DFB3"/>
    <w:rsid w:val="3B9BB086"/>
    <w:rsid w:val="3BB927F6"/>
    <w:rsid w:val="3C0A8CFF"/>
    <w:rsid w:val="3C0C1146"/>
    <w:rsid w:val="3C61283E"/>
    <w:rsid w:val="3C829A9F"/>
    <w:rsid w:val="3C85A902"/>
    <w:rsid w:val="3CCC4C61"/>
    <w:rsid w:val="3D03FC04"/>
    <w:rsid w:val="3D3DCE69"/>
    <w:rsid w:val="3D8C752F"/>
    <w:rsid w:val="3DBF6F01"/>
    <w:rsid w:val="3DF37DDB"/>
    <w:rsid w:val="3DFB25F2"/>
    <w:rsid w:val="3E0EEE78"/>
    <w:rsid w:val="3E577F3D"/>
    <w:rsid w:val="3EC848BC"/>
    <w:rsid w:val="3ED78ACB"/>
    <w:rsid w:val="3EF2F896"/>
    <w:rsid w:val="3F09D509"/>
    <w:rsid w:val="3F0D8725"/>
    <w:rsid w:val="3F224C7A"/>
    <w:rsid w:val="3F226717"/>
    <w:rsid w:val="3F2AC4ED"/>
    <w:rsid w:val="3F3370D3"/>
    <w:rsid w:val="3F469A7B"/>
    <w:rsid w:val="3F5A6A9D"/>
    <w:rsid w:val="3F9A0537"/>
    <w:rsid w:val="3FA5DD90"/>
    <w:rsid w:val="40306B89"/>
    <w:rsid w:val="404BC333"/>
    <w:rsid w:val="407F7B63"/>
    <w:rsid w:val="40A27443"/>
    <w:rsid w:val="40CE6062"/>
    <w:rsid w:val="40D1EDE4"/>
    <w:rsid w:val="40DDF2B5"/>
    <w:rsid w:val="40F35812"/>
    <w:rsid w:val="411618DF"/>
    <w:rsid w:val="414CED8E"/>
    <w:rsid w:val="41B90E28"/>
    <w:rsid w:val="41E6A445"/>
    <w:rsid w:val="41F71153"/>
    <w:rsid w:val="41FE19BA"/>
    <w:rsid w:val="4215588F"/>
    <w:rsid w:val="4220F674"/>
    <w:rsid w:val="42273D97"/>
    <w:rsid w:val="429E256D"/>
    <w:rsid w:val="42FF3AC1"/>
    <w:rsid w:val="431F8BE2"/>
    <w:rsid w:val="434DBCD1"/>
    <w:rsid w:val="4372E015"/>
    <w:rsid w:val="43A91DE5"/>
    <w:rsid w:val="43A955E9"/>
    <w:rsid w:val="43C79CFB"/>
    <w:rsid w:val="43E11908"/>
    <w:rsid w:val="43F3920F"/>
    <w:rsid w:val="440C454F"/>
    <w:rsid w:val="440D0FA8"/>
    <w:rsid w:val="44810A9F"/>
    <w:rsid w:val="449B0E77"/>
    <w:rsid w:val="4522ECFE"/>
    <w:rsid w:val="4551880D"/>
    <w:rsid w:val="45D49310"/>
    <w:rsid w:val="460793AB"/>
    <w:rsid w:val="4635168B"/>
    <w:rsid w:val="467F6D3A"/>
    <w:rsid w:val="4683C39D"/>
    <w:rsid w:val="46B457D3"/>
    <w:rsid w:val="46C93258"/>
    <w:rsid w:val="473E275A"/>
    <w:rsid w:val="47705AB7"/>
    <w:rsid w:val="478E6957"/>
    <w:rsid w:val="47A1C599"/>
    <w:rsid w:val="47A8BF7C"/>
    <w:rsid w:val="47AD96EF"/>
    <w:rsid w:val="480840E0"/>
    <w:rsid w:val="480AE30C"/>
    <w:rsid w:val="48367AAA"/>
    <w:rsid w:val="4836B400"/>
    <w:rsid w:val="483B3A1F"/>
    <w:rsid w:val="48548C44"/>
    <w:rsid w:val="48E14787"/>
    <w:rsid w:val="4978B151"/>
    <w:rsid w:val="49AC262B"/>
    <w:rsid w:val="49BC32D7"/>
    <w:rsid w:val="49C2585E"/>
    <w:rsid w:val="49ECE058"/>
    <w:rsid w:val="4A0C2B97"/>
    <w:rsid w:val="4A35CE07"/>
    <w:rsid w:val="4A629D5A"/>
    <w:rsid w:val="4A6707A7"/>
    <w:rsid w:val="4A8F2FFC"/>
    <w:rsid w:val="4AB01276"/>
    <w:rsid w:val="4B0EA6CC"/>
    <w:rsid w:val="4B5379E7"/>
    <w:rsid w:val="4B9DF8F4"/>
    <w:rsid w:val="4BEE5265"/>
    <w:rsid w:val="4C1690DB"/>
    <w:rsid w:val="4C5D9FB6"/>
    <w:rsid w:val="4C874587"/>
    <w:rsid w:val="4CE31EC4"/>
    <w:rsid w:val="4CE5A50E"/>
    <w:rsid w:val="4CECA82E"/>
    <w:rsid w:val="4D490A41"/>
    <w:rsid w:val="4D542D40"/>
    <w:rsid w:val="4D6929B8"/>
    <w:rsid w:val="4D7CD81D"/>
    <w:rsid w:val="4D97370C"/>
    <w:rsid w:val="4DCD62D6"/>
    <w:rsid w:val="4DDAA92F"/>
    <w:rsid w:val="4E0D817E"/>
    <w:rsid w:val="4E0EDF0C"/>
    <w:rsid w:val="4E423252"/>
    <w:rsid w:val="4E595BAA"/>
    <w:rsid w:val="4E841187"/>
    <w:rsid w:val="4EC81B03"/>
    <w:rsid w:val="4ED772D9"/>
    <w:rsid w:val="4F32B27F"/>
    <w:rsid w:val="4F5DCDAC"/>
    <w:rsid w:val="4F6C6C30"/>
    <w:rsid w:val="4FF5340A"/>
    <w:rsid w:val="4FFDB2DF"/>
    <w:rsid w:val="5033C559"/>
    <w:rsid w:val="5075221D"/>
    <w:rsid w:val="512C0435"/>
    <w:rsid w:val="5135E06E"/>
    <w:rsid w:val="516B0EE7"/>
    <w:rsid w:val="517A6ED5"/>
    <w:rsid w:val="51B3D30A"/>
    <w:rsid w:val="51BA3F94"/>
    <w:rsid w:val="5242257C"/>
    <w:rsid w:val="5299BE1F"/>
    <w:rsid w:val="52A88E44"/>
    <w:rsid w:val="52E0D8A3"/>
    <w:rsid w:val="533EA964"/>
    <w:rsid w:val="5341397A"/>
    <w:rsid w:val="535DC1C8"/>
    <w:rsid w:val="537E5206"/>
    <w:rsid w:val="53DBC52E"/>
    <w:rsid w:val="542B5F80"/>
    <w:rsid w:val="5452CFEB"/>
    <w:rsid w:val="548A1C08"/>
    <w:rsid w:val="54BD4A85"/>
    <w:rsid w:val="54FB172C"/>
    <w:rsid w:val="554FD703"/>
    <w:rsid w:val="55731599"/>
    <w:rsid w:val="55AF3AE0"/>
    <w:rsid w:val="55BEF19B"/>
    <w:rsid w:val="5675509F"/>
    <w:rsid w:val="56772640"/>
    <w:rsid w:val="567D9D60"/>
    <w:rsid w:val="56A8C039"/>
    <w:rsid w:val="56B1FAAF"/>
    <w:rsid w:val="56E6DFEC"/>
    <w:rsid w:val="56FDC4CC"/>
    <w:rsid w:val="5717D364"/>
    <w:rsid w:val="57240C36"/>
    <w:rsid w:val="573B00D3"/>
    <w:rsid w:val="57496E77"/>
    <w:rsid w:val="57522CC5"/>
    <w:rsid w:val="5781FC53"/>
    <w:rsid w:val="57B83EEF"/>
    <w:rsid w:val="57B8B622"/>
    <w:rsid w:val="57D171FC"/>
    <w:rsid w:val="58541E01"/>
    <w:rsid w:val="58CAD9D0"/>
    <w:rsid w:val="59910952"/>
    <w:rsid w:val="59C9B499"/>
    <w:rsid w:val="5A2212EB"/>
    <w:rsid w:val="5A4B1653"/>
    <w:rsid w:val="5A98CCF8"/>
    <w:rsid w:val="5AD2D19F"/>
    <w:rsid w:val="5B402D0E"/>
    <w:rsid w:val="5B409A42"/>
    <w:rsid w:val="5B6E872B"/>
    <w:rsid w:val="5B7A61F2"/>
    <w:rsid w:val="5BD38C07"/>
    <w:rsid w:val="5BF0F1B8"/>
    <w:rsid w:val="5C013C55"/>
    <w:rsid w:val="5C413260"/>
    <w:rsid w:val="5C43F09C"/>
    <w:rsid w:val="5C714B02"/>
    <w:rsid w:val="5C80F50B"/>
    <w:rsid w:val="5C816264"/>
    <w:rsid w:val="5CBAC71D"/>
    <w:rsid w:val="5CDB73F5"/>
    <w:rsid w:val="5CF18E0B"/>
    <w:rsid w:val="5D0469E4"/>
    <w:rsid w:val="5D24E46C"/>
    <w:rsid w:val="5D775B10"/>
    <w:rsid w:val="5DAB5B36"/>
    <w:rsid w:val="5E0ABC73"/>
    <w:rsid w:val="5E0B7CF8"/>
    <w:rsid w:val="5E0BD239"/>
    <w:rsid w:val="5E2980C0"/>
    <w:rsid w:val="5E3FE38B"/>
    <w:rsid w:val="5E6FE2A9"/>
    <w:rsid w:val="5E738822"/>
    <w:rsid w:val="5E7EA1FA"/>
    <w:rsid w:val="5E87EB26"/>
    <w:rsid w:val="5F010112"/>
    <w:rsid w:val="5F370A2A"/>
    <w:rsid w:val="5F55B089"/>
    <w:rsid w:val="5F931D86"/>
    <w:rsid w:val="5FC15E8B"/>
    <w:rsid w:val="5FCAD985"/>
    <w:rsid w:val="5FCED37E"/>
    <w:rsid w:val="6003CA82"/>
    <w:rsid w:val="60172CC1"/>
    <w:rsid w:val="605526D3"/>
    <w:rsid w:val="606709A8"/>
    <w:rsid w:val="6085CDE9"/>
    <w:rsid w:val="60C2EE00"/>
    <w:rsid w:val="60F6E910"/>
    <w:rsid w:val="6164A001"/>
    <w:rsid w:val="61705FA5"/>
    <w:rsid w:val="61AB4E8C"/>
    <w:rsid w:val="61F391F0"/>
    <w:rsid w:val="6234AC5E"/>
    <w:rsid w:val="6247EBA2"/>
    <w:rsid w:val="627D8B6B"/>
    <w:rsid w:val="62F24990"/>
    <w:rsid w:val="63393A32"/>
    <w:rsid w:val="639E73BD"/>
    <w:rsid w:val="64570E25"/>
    <w:rsid w:val="64B49A71"/>
    <w:rsid w:val="6520BAED"/>
    <w:rsid w:val="6532AB04"/>
    <w:rsid w:val="6539E775"/>
    <w:rsid w:val="6544E7F3"/>
    <w:rsid w:val="657F2EEB"/>
    <w:rsid w:val="658B4783"/>
    <w:rsid w:val="65B8E86D"/>
    <w:rsid w:val="65C144B5"/>
    <w:rsid w:val="65D7AA45"/>
    <w:rsid w:val="66280F8E"/>
    <w:rsid w:val="663766EB"/>
    <w:rsid w:val="668C4540"/>
    <w:rsid w:val="66D7F5F3"/>
    <w:rsid w:val="66DC91BD"/>
    <w:rsid w:val="672A31A3"/>
    <w:rsid w:val="6782D825"/>
    <w:rsid w:val="6786F600"/>
    <w:rsid w:val="681C618B"/>
    <w:rsid w:val="689703BE"/>
    <w:rsid w:val="68ACF2F9"/>
    <w:rsid w:val="68AFAC96"/>
    <w:rsid w:val="68BBB711"/>
    <w:rsid w:val="68CDD9A8"/>
    <w:rsid w:val="68F53561"/>
    <w:rsid w:val="690E83FA"/>
    <w:rsid w:val="691631D4"/>
    <w:rsid w:val="694681C7"/>
    <w:rsid w:val="6957A303"/>
    <w:rsid w:val="69949A0B"/>
    <w:rsid w:val="699C1CCD"/>
    <w:rsid w:val="6A5C6220"/>
    <w:rsid w:val="6A710400"/>
    <w:rsid w:val="6A71B074"/>
    <w:rsid w:val="6AC90834"/>
    <w:rsid w:val="6B6D2626"/>
    <w:rsid w:val="6B7DBDDA"/>
    <w:rsid w:val="6B835603"/>
    <w:rsid w:val="6BA29236"/>
    <w:rsid w:val="6BABAD62"/>
    <w:rsid w:val="6BB56978"/>
    <w:rsid w:val="6BEEC7C5"/>
    <w:rsid w:val="6C031143"/>
    <w:rsid w:val="6C210FDE"/>
    <w:rsid w:val="6C3FE05E"/>
    <w:rsid w:val="6C42EDBB"/>
    <w:rsid w:val="6C54F96B"/>
    <w:rsid w:val="6C5AA88A"/>
    <w:rsid w:val="6C858056"/>
    <w:rsid w:val="6C981F1B"/>
    <w:rsid w:val="6D0560F1"/>
    <w:rsid w:val="6D2AFE2B"/>
    <w:rsid w:val="6D5248EF"/>
    <w:rsid w:val="6D5DE6E6"/>
    <w:rsid w:val="6D66D034"/>
    <w:rsid w:val="6DAA044F"/>
    <w:rsid w:val="6DC2C4E1"/>
    <w:rsid w:val="6DC4B8C7"/>
    <w:rsid w:val="6DEEDA1A"/>
    <w:rsid w:val="6E4776CF"/>
    <w:rsid w:val="6E724236"/>
    <w:rsid w:val="6F3444DC"/>
    <w:rsid w:val="6F3C7687"/>
    <w:rsid w:val="6F457916"/>
    <w:rsid w:val="6F48BB0C"/>
    <w:rsid w:val="6F65EAD2"/>
    <w:rsid w:val="6F8B8762"/>
    <w:rsid w:val="6FFE8682"/>
    <w:rsid w:val="700E49DC"/>
    <w:rsid w:val="700E8819"/>
    <w:rsid w:val="70CADA8C"/>
    <w:rsid w:val="70F53307"/>
    <w:rsid w:val="71464566"/>
    <w:rsid w:val="717B058E"/>
    <w:rsid w:val="719D0CCB"/>
    <w:rsid w:val="71AAD648"/>
    <w:rsid w:val="71B857E5"/>
    <w:rsid w:val="71C30F5E"/>
    <w:rsid w:val="71E36656"/>
    <w:rsid w:val="72060456"/>
    <w:rsid w:val="722B2D64"/>
    <w:rsid w:val="725050F7"/>
    <w:rsid w:val="72C9F3DA"/>
    <w:rsid w:val="72C9F85D"/>
    <w:rsid w:val="72CF6F91"/>
    <w:rsid w:val="72DFC16F"/>
    <w:rsid w:val="72E696E7"/>
    <w:rsid w:val="72EFC051"/>
    <w:rsid w:val="7313E85F"/>
    <w:rsid w:val="73A6D216"/>
    <w:rsid w:val="73BF9D63"/>
    <w:rsid w:val="74027EC0"/>
    <w:rsid w:val="740E4358"/>
    <w:rsid w:val="749F5716"/>
    <w:rsid w:val="74BD4BAB"/>
    <w:rsid w:val="74BD8E51"/>
    <w:rsid w:val="751CAA2C"/>
    <w:rsid w:val="75664DC8"/>
    <w:rsid w:val="756BB2B8"/>
    <w:rsid w:val="758EBC4A"/>
    <w:rsid w:val="759314BC"/>
    <w:rsid w:val="75CCD508"/>
    <w:rsid w:val="75F9A852"/>
    <w:rsid w:val="76481886"/>
    <w:rsid w:val="764B471F"/>
    <w:rsid w:val="766B4CB5"/>
    <w:rsid w:val="7682E241"/>
    <w:rsid w:val="769AFB44"/>
    <w:rsid w:val="76E7DC06"/>
    <w:rsid w:val="776FBC70"/>
    <w:rsid w:val="779104ED"/>
    <w:rsid w:val="77A8B1E0"/>
    <w:rsid w:val="7801B1B8"/>
    <w:rsid w:val="7838A199"/>
    <w:rsid w:val="786EEB82"/>
    <w:rsid w:val="78A256C4"/>
    <w:rsid w:val="78B2AF12"/>
    <w:rsid w:val="78D5FAF7"/>
    <w:rsid w:val="78EBBF60"/>
    <w:rsid w:val="78EF2AF3"/>
    <w:rsid w:val="78FE3181"/>
    <w:rsid w:val="79093BD5"/>
    <w:rsid w:val="793CC213"/>
    <w:rsid w:val="796952E3"/>
    <w:rsid w:val="797C427E"/>
    <w:rsid w:val="79D13AC4"/>
    <w:rsid w:val="7A0DD7EB"/>
    <w:rsid w:val="7A4D3D27"/>
    <w:rsid w:val="7A68357D"/>
    <w:rsid w:val="7A7AD8CC"/>
    <w:rsid w:val="7AB60B7C"/>
    <w:rsid w:val="7AD54CDC"/>
    <w:rsid w:val="7B1122F7"/>
    <w:rsid w:val="7B706616"/>
    <w:rsid w:val="7B8049F0"/>
    <w:rsid w:val="7B94DD60"/>
    <w:rsid w:val="7BAB6A73"/>
    <w:rsid w:val="7BB8925C"/>
    <w:rsid w:val="7C21ACD4"/>
    <w:rsid w:val="7C6A780C"/>
    <w:rsid w:val="7C8457F2"/>
    <w:rsid w:val="7CB27DBA"/>
    <w:rsid w:val="7CCC47C9"/>
    <w:rsid w:val="7CD6E86B"/>
    <w:rsid w:val="7CE9D929"/>
    <w:rsid w:val="7CEC3431"/>
    <w:rsid w:val="7CF910DF"/>
    <w:rsid w:val="7CFFF21A"/>
    <w:rsid w:val="7D3EDA2F"/>
    <w:rsid w:val="7D478D44"/>
    <w:rsid w:val="7D7A4D4F"/>
    <w:rsid w:val="7D83C7FF"/>
    <w:rsid w:val="7D989CE1"/>
    <w:rsid w:val="7DCBD50D"/>
    <w:rsid w:val="7E2C5E80"/>
    <w:rsid w:val="7E854852"/>
    <w:rsid w:val="7EAC9768"/>
    <w:rsid w:val="7EC82A6D"/>
    <w:rsid w:val="7F12DA6D"/>
    <w:rsid w:val="7F1300DB"/>
    <w:rsid w:val="7F45798C"/>
    <w:rsid w:val="7F692AD4"/>
    <w:rsid w:val="7F803CD3"/>
    <w:rsid w:val="7FBEA740"/>
    <w:rsid w:val="7FC311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5D37"/>
  <w15:docId w15:val="{1CB2A4C1-8FFC-4257-A1D0-E9A81CEE46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2027B0"/>
  </w:style>
  <w:style w:type="paragraph" w:styleId="Nadpis1">
    <w:name w:val="heading 1"/>
    <w:basedOn w:val="Normln"/>
    <w:next w:val="Normln"/>
    <w:qFormat/>
    <w:rsid w:val="002027B0"/>
    <w:pPr>
      <w:keepNext/>
      <w:spacing w:before="240" w:after="60"/>
      <w:outlineLvl w:val="0"/>
    </w:pPr>
    <w:rPr>
      <w:rFonts w:ascii="Arial" w:hAnsi="Arial"/>
      <w:b/>
      <w:kern w:val="28"/>
      <w:sz w:val="28"/>
    </w:rPr>
  </w:style>
  <w:style w:type="paragraph" w:styleId="Nadpis2">
    <w:name w:val="heading 2"/>
    <w:basedOn w:val="Normln"/>
    <w:next w:val="Normln"/>
    <w:qFormat/>
    <w:rsid w:val="002027B0"/>
    <w:pPr>
      <w:keepNext/>
      <w:jc w:val="center"/>
      <w:outlineLvl w:val="1"/>
    </w:pPr>
    <w:rPr>
      <w:rFonts w:ascii="Arial" w:hAnsi="Arial"/>
      <w:b/>
      <w:sz w:val="36"/>
    </w:rPr>
  </w:style>
  <w:style w:type="paragraph" w:styleId="Nadpis3">
    <w:name w:val="heading 3"/>
    <w:basedOn w:val="Normln"/>
    <w:next w:val="Normln"/>
    <w:qFormat/>
    <w:rsid w:val="002027B0"/>
    <w:pPr>
      <w:keepNext/>
      <w:jc w:val="center"/>
      <w:outlineLvl w:val="2"/>
    </w:pPr>
    <w:rPr>
      <w:rFonts w:ascii="Arial" w:hAnsi="Arial"/>
      <w:b/>
      <w:sz w:val="22"/>
      <w:u w:val="single"/>
    </w:rPr>
  </w:style>
  <w:style w:type="paragraph" w:styleId="Nadpis4">
    <w:name w:val="heading 4"/>
    <w:basedOn w:val="Normln"/>
    <w:next w:val="Normln"/>
    <w:qFormat/>
    <w:rsid w:val="002027B0"/>
    <w:pPr>
      <w:keepNext/>
      <w:ind w:left="360"/>
      <w:jc w:val="both"/>
      <w:outlineLvl w:val="3"/>
    </w:pPr>
    <w:rPr>
      <w:rFonts w:ascii="Arial" w:hAnsi="Arial"/>
      <w:b/>
      <w:sz w:val="22"/>
    </w:rPr>
  </w:style>
  <w:style w:type="paragraph" w:styleId="Nadpis5">
    <w:name w:val="heading 5"/>
    <w:basedOn w:val="Normln"/>
    <w:next w:val="Normln"/>
    <w:link w:val="Nadpis5Char"/>
    <w:qFormat/>
    <w:rsid w:val="00C474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C5217E"/>
    <w:pPr>
      <w:spacing w:before="240" w:after="60"/>
      <w:outlineLvl w:val="5"/>
    </w:pPr>
    <w:rPr>
      <w:rFonts w:ascii="Calibri" w:hAnsi="Calibri"/>
      <w:b/>
      <w:bCs/>
      <w:sz w:val="22"/>
      <w:szCs w:val="2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pat">
    <w:name w:val="footer"/>
    <w:basedOn w:val="Normln"/>
    <w:semiHidden/>
    <w:rsid w:val="002027B0"/>
    <w:pPr>
      <w:tabs>
        <w:tab w:val="center" w:pos="4536"/>
        <w:tab w:val="right" w:pos="9072"/>
      </w:tabs>
    </w:pPr>
  </w:style>
  <w:style w:type="character" w:styleId="slostrnky">
    <w:name w:val="page number"/>
    <w:basedOn w:val="Standardnpsmoodstavce"/>
    <w:semiHidden/>
    <w:rsid w:val="002027B0"/>
  </w:style>
  <w:style w:type="paragraph" w:styleId="Zkladntext">
    <w:name w:val="Body Text"/>
    <w:basedOn w:val="Normln"/>
    <w:semiHidden/>
    <w:rsid w:val="002027B0"/>
    <w:pPr>
      <w:jc w:val="both"/>
    </w:pPr>
    <w:rPr>
      <w:rFonts w:ascii="Arial" w:hAnsi="Arial"/>
      <w:sz w:val="22"/>
    </w:rPr>
  </w:style>
  <w:style w:type="paragraph" w:styleId="Zkladntextodsazen">
    <w:name w:val="Body Text Indent"/>
    <w:basedOn w:val="Normln"/>
    <w:semiHidden/>
    <w:rsid w:val="002027B0"/>
    <w:pPr>
      <w:ind w:left="284" w:hanging="284"/>
      <w:jc w:val="both"/>
    </w:pPr>
    <w:rPr>
      <w:rFonts w:ascii="Arial" w:hAnsi="Arial"/>
      <w:sz w:val="22"/>
    </w:rPr>
  </w:style>
  <w:style w:type="paragraph" w:styleId="Zhlav">
    <w:name w:val="header"/>
    <w:basedOn w:val="Normln"/>
    <w:link w:val="ZhlavChar"/>
    <w:rsid w:val="002027B0"/>
    <w:pPr>
      <w:tabs>
        <w:tab w:val="center" w:pos="4536"/>
        <w:tab w:val="right" w:pos="9072"/>
      </w:tabs>
    </w:pPr>
  </w:style>
  <w:style w:type="paragraph" w:styleId="Zkladntext2">
    <w:name w:val="Body Text 2"/>
    <w:basedOn w:val="Normln"/>
    <w:semiHidden/>
    <w:rsid w:val="002027B0"/>
    <w:rPr>
      <w:rFonts w:ascii="Arial" w:hAnsi="Arial"/>
      <w:sz w:val="24"/>
    </w:rPr>
  </w:style>
  <w:style w:type="paragraph" w:styleId="Zkladntext3">
    <w:name w:val="Body Text 3"/>
    <w:basedOn w:val="Normln"/>
    <w:semiHidden/>
    <w:rsid w:val="002027B0"/>
    <w:pPr>
      <w:jc w:val="both"/>
    </w:pPr>
    <w:rPr>
      <w:rFonts w:ascii="Arial" w:hAnsi="Arial"/>
      <w:sz w:val="24"/>
    </w:rPr>
  </w:style>
  <w:style w:type="paragraph" w:styleId="Rozloendokumentu">
    <w:name w:val="Document Map"/>
    <w:basedOn w:val="Normln"/>
    <w:link w:val="RozloendokumentuChar"/>
    <w:uiPriority w:val="99"/>
    <w:semiHidden/>
    <w:unhideWhenUsed/>
    <w:rsid w:val="00464783"/>
    <w:rPr>
      <w:rFonts w:ascii="Tahoma" w:hAnsi="Tahoma"/>
      <w:sz w:val="16"/>
      <w:szCs w:val="16"/>
    </w:rPr>
  </w:style>
  <w:style w:type="character" w:styleId="RozloendokumentuChar" w:customStyle="1">
    <w:name w:val="Rozložení dokumentu Char"/>
    <w:link w:val="Rozloendokumentu"/>
    <w:uiPriority w:val="99"/>
    <w:semiHidden/>
    <w:rsid w:val="00464783"/>
    <w:rPr>
      <w:rFonts w:ascii="Tahoma" w:hAnsi="Tahoma" w:cs="Tahoma"/>
      <w:sz w:val="16"/>
      <w:szCs w:val="16"/>
    </w:rPr>
  </w:style>
  <w:style w:type="character" w:styleId="ZhlavChar" w:customStyle="1">
    <w:name w:val="Záhlaví Char"/>
    <w:basedOn w:val="Standardnpsmoodstavce"/>
    <w:link w:val="Zhlav"/>
    <w:rsid w:val="00464783"/>
  </w:style>
  <w:style w:type="paragraph" w:styleId="Textbubliny">
    <w:name w:val="Balloon Text"/>
    <w:basedOn w:val="Normln"/>
    <w:link w:val="TextbublinyChar"/>
    <w:uiPriority w:val="99"/>
    <w:semiHidden/>
    <w:unhideWhenUsed/>
    <w:rsid w:val="00464783"/>
    <w:rPr>
      <w:rFonts w:ascii="Tahoma" w:hAnsi="Tahoma"/>
      <w:sz w:val="16"/>
      <w:szCs w:val="16"/>
    </w:rPr>
  </w:style>
  <w:style w:type="character" w:styleId="TextbublinyChar" w:customStyle="1">
    <w:name w:val="Text bubliny Char"/>
    <w:link w:val="Textbubliny"/>
    <w:uiPriority w:val="99"/>
    <w:semiHidden/>
    <w:rsid w:val="00464783"/>
    <w:rPr>
      <w:rFonts w:ascii="Tahoma" w:hAnsi="Tahoma" w:cs="Tahoma"/>
      <w:sz w:val="16"/>
      <w:szCs w:val="16"/>
    </w:rPr>
  </w:style>
  <w:style w:type="character" w:styleId="Hypertextovodkaz">
    <w:name w:val="Hyperlink"/>
    <w:uiPriority w:val="99"/>
    <w:unhideWhenUsed/>
    <w:rsid w:val="00E11A38"/>
    <w:rPr>
      <w:color w:val="0000FF"/>
      <w:u w:val="single"/>
    </w:rPr>
  </w:style>
  <w:style w:type="paragraph" w:styleId="Prosttext1" w:customStyle="1">
    <w:name w:val="Prostý text1"/>
    <w:basedOn w:val="Normln"/>
    <w:rsid w:val="00337E72"/>
    <w:pPr>
      <w:suppressAutoHyphens/>
    </w:pPr>
    <w:rPr>
      <w:rFonts w:ascii="Courier New" w:hAnsi="Courier New"/>
    </w:rPr>
  </w:style>
  <w:style w:type="paragraph" w:styleId="WW-Zkladntext2" w:customStyle="1">
    <w:name w:val="WW-Základní text 2"/>
    <w:basedOn w:val="Normln"/>
    <w:rsid w:val="00E92313"/>
    <w:pPr>
      <w:suppressAutoHyphens/>
    </w:pPr>
    <w:rPr>
      <w:rFonts w:ascii="Arial" w:hAnsi="Arial" w:cs="Wingdings"/>
      <w:sz w:val="24"/>
      <w:lang w:eastAsia="ar-SA"/>
    </w:rPr>
  </w:style>
  <w:style w:type="paragraph" w:styleId="Import2" w:customStyle="1">
    <w:name w:val="Import 2"/>
    <w:basedOn w:val="Normln"/>
    <w:rsid w:val="00CD00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noProof/>
      <w:sz w:val="24"/>
    </w:rPr>
  </w:style>
  <w:style w:type="table" w:styleId="Mkatabulky">
    <w:name w:val="Table Grid"/>
    <w:basedOn w:val="Normlntabulka"/>
    <w:rsid w:val="001456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mport7" w:customStyle="1">
    <w:name w:val="Import 7"/>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 w:val="24"/>
    </w:rPr>
  </w:style>
  <w:style w:type="paragraph" w:styleId="Import5" w:customStyle="1">
    <w:name w:val="Import 5"/>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character" w:styleId="Nadpis5Char" w:customStyle="1">
    <w:name w:val="Nadpis 5 Char"/>
    <w:link w:val="Nadpis5"/>
    <w:rsid w:val="00C4745F"/>
    <w:rPr>
      <w:b/>
      <w:bCs/>
      <w:i/>
      <w:iCs/>
      <w:sz w:val="26"/>
      <w:szCs w:val="26"/>
    </w:rPr>
  </w:style>
  <w:style w:type="character" w:styleId="Siln">
    <w:name w:val="Strong"/>
    <w:uiPriority w:val="22"/>
    <w:qFormat/>
    <w:rsid w:val="006036C3"/>
    <w:rPr>
      <w:b/>
      <w:bCs/>
    </w:rPr>
  </w:style>
  <w:style w:type="paragraph" w:styleId="Nzev">
    <w:name w:val="Title"/>
    <w:basedOn w:val="Normln"/>
    <w:link w:val="NzevChar"/>
    <w:qFormat/>
    <w:rsid w:val="009850F4"/>
    <w:pPr>
      <w:jc w:val="center"/>
    </w:pPr>
    <w:rPr>
      <w:rFonts w:ascii="Arial" w:hAnsi="Arial"/>
      <w:b/>
      <w:sz w:val="36"/>
    </w:rPr>
  </w:style>
  <w:style w:type="character" w:styleId="NzevChar" w:customStyle="1">
    <w:name w:val="Název Char"/>
    <w:link w:val="Nzev"/>
    <w:rsid w:val="009850F4"/>
    <w:rPr>
      <w:rFonts w:ascii="Arial" w:hAnsi="Arial"/>
      <w:b/>
      <w:sz w:val="36"/>
    </w:rPr>
  </w:style>
  <w:style w:type="character" w:styleId="Nadpis6Char" w:customStyle="1">
    <w:name w:val="Nadpis 6 Char"/>
    <w:link w:val="Nadpis6"/>
    <w:uiPriority w:val="9"/>
    <w:semiHidden/>
    <w:rsid w:val="00C5217E"/>
    <w:rPr>
      <w:rFonts w:ascii="Calibri" w:hAnsi="Calibri" w:eastAsia="Times New Roman" w:cs="Times New Roman"/>
      <w:b/>
      <w:bCs/>
      <w:sz w:val="22"/>
      <w:szCs w:val="22"/>
    </w:rPr>
  </w:style>
  <w:style w:type="paragraph" w:styleId="Normln1" w:customStyle="1">
    <w:name w:val="Normální1"/>
    <w:rsid w:val="00D30265"/>
    <w:pPr>
      <w:widowControl w:val="0"/>
    </w:pPr>
    <w:rPr>
      <w:rFonts w:ascii="Arial" w:hAnsi="Arial"/>
      <w:snapToGrid w:val="0"/>
      <w:sz w:val="22"/>
    </w:rPr>
  </w:style>
  <w:style w:type="paragraph" w:styleId="man" w:customStyle="1">
    <w:name w:val="man"/>
    <w:next w:val="Normln1"/>
    <w:rsid w:val="00D30265"/>
    <w:pPr>
      <w:widowControl w:val="0"/>
    </w:pPr>
    <w:rPr>
      <w:rFonts w:ascii="Arial" w:hAnsi="Arial"/>
      <w:snapToGrid w:val="0"/>
      <w:sz w:val="22"/>
    </w:rPr>
  </w:style>
  <w:style w:type="paragraph" w:styleId="right" w:customStyle="1">
    <w:name w:val="right"/>
    <w:next w:val="Normln1"/>
    <w:rsid w:val="00D30265"/>
    <w:pPr>
      <w:widowControl w:val="0"/>
      <w:jc w:val="right"/>
    </w:pPr>
    <w:rPr>
      <w:rFonts w:ascii="Arial" w:hAnsi="Arial"/>
      <w:snapToGrid w:val="0"/>
      <w:sz w:val="24"/>
    </w:rPr>
  </w:style>
  <w:style w:type="paragraph" w:styleId="tabspace" w:customStyle="1">
    <w:name w:val="tabspace"/>
    <w:next w:val="Normln1"/>
    <w:rsid w:val="00D30265"/>
    <w:pPr>
      <w:widowControl w:val="0"/>
      <w:spacing w:before="10" w:after="10"/>
      <w:ind w:left="10"/>
    </w:pPr>
    <w:rPr>
      <w:rFonts w:ascii="Arial" w:hAnsi="Arial"/>
      <w:snapToGrid w:val="0"/>
      <w:sz w:val="24"/>
    </w:rPr>
  </w:style>
  <w:style w:type="paragraph" w:styleId="Textpoznpodarou">
    <w:name w:val="footnote text"/>
    <w:basedOn w:val="Normln"/>
    <w:link w:val="TextpoznpodarouChar"/>
    <w:uiPriority w:val="99"/>
    <w:semiHidden/>
    <w:unhideWhenUsed/>
    <w:rsid w:val="0057774A"/>
  </w:style>
  <w:style w:type="character" w:styleId="TextpoznpodarouChar" w:customStyle="1">
    <w:name w:val="Text pozn. pod čarou Char"/>
    <w:basedOn w:val="Standardnpsmoodstavce"/>
    <w:link w:val="Textpoznpodarou"/>
    <w:uiPriority w:val="99"/>
    <w:semiHidden/>
    <w:rsid w:val="0057774A"/>
  </w:style>
  <w:style w:type="character" w:styleId="Znakapoznpodarou">
    <w:name w:val="footnote reference"/>
    <w:basedOn w:val="Standardnpsmoodstavce"/>
    <w:uiPriority w:val="99"/>
    <w:semiHidden/>
    <w:unhideWhenUsed/>
    <w:rsid w:val="0057774A"/>
    <w:rPr>
      <w:vertAlign w:val="superscript"/>
    </w:rPr>
  </w:style>
  <w:style w:type="character" w:styleId="Odkaznakoment">
    <w:name w:val="annotation reference"/>
    <w:basedOn w:val="Standardnpsmoodstavce"/>
    <w:uiPriority w:val="99"/>
    <w:semiHidden/>
    <w:unhideWhenUsed/>
    <w:rsid w:val="00C14E32"/>
    <w:rPr>
      <w:sz w:val="16"/>
      <w:szCs w:val="16"/>
    </w:rPr>
  </w:style>
  <w:style w:type="paragraph" w:styleId="Textkomente">
    <w:name w:val="annotation text"/>
    <w:basedOn w:val="Normln"/>
    <w:link w:val="TextkomenteChar"/>
    <w:uiPriority w:val="99"/>
    <w:semiHidden/>
    <w:unhideWhenUsed/>
    <w:rsid w:val="00C14E32"/>
  </w:style>
  <w:style w:type="character" w:styleId="TextkomenteChar" w:customStyle="1">
    <w:name w:val="Text komentáře Char"/>
    <w:basedOn w:val="Standardnpsmoodstavce"/>
    <w:link w:val="Textkomente"/>
    <w:uiPriority w:val="99"/>
    <w:semiHidden/>
    <w:rsid w:val="00C14E32"/>
  </w:style>
  <w:style w:type="paragraph" w:styleId="Pedmtkomente">
    <w:name w:val="annotation subject"/>
    <w:basedOn w:val="Textkomente"/>
    <w:next w:val="Textkomente"/>
    <w:link w:val="PedmtkomenteChar"/>
    <w:uiPriority w:val="99"/>
    <w:semiHidden/>
    <w:unhideWhenUsed/>
    <w:rsid w:val="00C14E32"/>
    <w:rPr>
      <w:b/>
      <w:bCs/>
    </w:rPr>
  </w:style>
  <w:style w:type="character" w:styleId="PedmtkomenteChar" w:customStyle="1">
    <w:name w:val="Předmět komentáře Char"/>
    <w:basedOn w:val="TextkomenteChar"/>
    <w:link w:val="Pedmtkomente"/>
    <w:uiPriority w:val="99"/>
    <w:semiHidden/>
    <w:rsid w:val="00C14E32"/>
    <w:rPr>
      <w:b/>
      <w:bCs/>
    </w:rPr>
  </w:style>
  <w:style w:type="paragraph" w:styleId="Odstavecseseznamem1" w:customStyle="1">
    <w:name w:val="Odstavec se seznamem1"/>
    <w:basedOn w:val="Normln"/>
    <w:rsid w:val="002D4477"/>
    <w:pPr>
      <w:spacing w:after="200" w:line="276" w:lineRule="auto"/>
      <w:ind w:left="720"/>
      <w:jc w:val="both"/>
    </w:pPr>
    <w:rPr>
      <w:sz w:val="22"/>
      <w:szCs w:val="22"/>
      <w:lang w:eastAsia="en-US"/>
    </w:rPr>
  </w:style>
  <w:style w:type="character" w:styleId="Nevyeenzmnka1" w:customStyle="1">
    <w:name w:val="Nevyřešená zmínka1"/>
    <w:basedOn w:val="Standardnpsmoodstavce"/>
    <w:uiPriority w:val="99"/>
    <w:semiHidden/>
    <w:unhideWhenUsed/>
    <w:rsid w:val="001F117C"/>
    <w:rPr>
      <w:color w:val="808080"/>
      <w:shd w:val="clear" w:color="auto" w:fill="E6E6E6"/>
    </w:rPr>
  </w:style>
  <w:style w:type="character" w:styleId="Nevyeenzmnka">
    <w:name w:val="Unresolved Mention"/>
    <w:basedOn w:val="Standardnpsmoodstavce"/>
    <w:uiPriority w:val="99"/>
    <w:semiHidden/>
    <w:unhideWhenUsed/>
    <w:rsid w:val="00D5748D"/>
    <w:rPr>
      <w:color w:val="605E5C"/>
      <w:shd w:val="clear" w:color="auto" w:fill="E1DFDD"/>
    </w:rPr>
  </w:style>
  <w:style w:type="paragraph" w:styleId="AAOdstavec" w:customStyle="1">
    <w:name w:val="AA_Odstavec"/>
    <w:basedOn w:val="Normln"/>
    <w:uiPriority w:val="1"/>
    <w:rsid w:val="58541E01"/>
    <w:pPr>
      <w:jc w:val="both"/>
    </w:pPr>
    <w:rPr>
      <w:rFonts w:asciiTheme="minorHAnsi" w:hAnsiTheme="minorHAnsi" w:cstheme="minorBidi"/>
      <w:lang w:eastAsia="ar-SA"/>
    </w:rPr>
  </w:style>
  <w:style w:type="paragraph" w:styleId="Odstavecseseznamem">
    <w:name w:val="List Paragraph"/>
    <w:basedOn w:val="Normln"/>
    <w:uiPriority w:val="34"/>
    <w:qFormat/>
    <w:rsid w:val="58541E01"/>
    <w:pPr>
      <w:ind w:left="720"/>
      <w:contextualSpacing/>
    </w:pPr>
  </w:style>
  <w:style w:type="paragraph" w:styleId="Styl1" w:customStyle="1">
    <w:name w:val="Styl1"/>
    <w:basedOn w:val="Normln"/>
    <w:link w:val="Styl1Char"/>
    <w:uiPriority w:val="99"/>
    <w:rsid w:val="58541E01"/>
    <w:pPr>
      <w:spacing w:before="120" w:after="120" w:line="276" w:lineRule="auto"/>
      <w:ind w:left="567" w:hanging="573"/>
      <w:jc w:val="both"/>
    </w:pPr>
    <w:rPr>
      <w:rFonts w:ascii="Calibri" w:hAnsi="Calibri" w:eastAsia="Calibri" w:cs="Calibri"/>
      <w:lang w:eastAsia="en-US"/>
    </w:rPr>
  </w:style>
  <w:style w:type="character" w:styleId="Styl1Char" w:customStyle="1">
    <w:name w:val="Styl1 Char"/>
    <w:basedOn w:val="Standardnpsmoodstavce"/>
    <w:link w:val="Styl1"/>
    <w:uiPriority w:val="99"/>
    <w:rsid w:val="58541E01"/>
    <w:rPr>
      <w:rFonts w:ascii="Calibri" w:hAnsi="Calibri" w:eastAsia="Calibri" w:cs="Times New Roman"/>
      <w:noProof w:val="0"/>
      <w:lang w:eastAsia="en-US"/>
    </w:rPr>
  </w:style>
  <w:style w:type="paragraph" w:styleId="Revize">
    <w:name w:val="Revision"/>
    <w:hidden/>
    <w:uiPriority w:val="99"/>
    <w:semiHidden/>
    <w:rsid w:val="00DB4F94"/>
  </w:style>
  <w:style w:type="paragraph" w:styleId="Odstavec" w:customStyle="true">
    <w:uiPriority w:val="1"/>
    <w:name w:val="Odstavec"/>
    <w:basedOn w:val="Normln"/>
    <w:qFormat/>
    <w:rsid w:val="1E3D2E73"/>
    <w:rPr>
      <w:rFonts w:ascii="Calibri" w:hAnsi="Calibri" w:eastAsia="Times New Roman" w:cs="Arial" w:asciiTheme="minorAscii" w:hAnsiTheme="minorAscii" w:cstheme="minorBidi"/>
      <w:sz w:val="20"/>
      <w:szCs w:val="20"/>
      <w:lang w:eastAsia="ar-SA"/>
    </w:rPr>
    <w:pPr>
      <w:widowControl w:val="0"/>
      <w:numPr>
        <w:ilvl w:val="1"/>
        <w:numId w:val="11"/>
      </w:numPr>
      <w:spacing w:after="120"/>
      <w:ind w:left="1078" w:hanging="79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93734">
      <w:bodyDiv w:val="1"/>
      <w:marLeft w:val="0"/>
      <w:marRight w:val="0"/>
      <w:marTop w:val="0"/>
      <w:marBottom w:val="0"/>
      <w:divBdr>
        <w:top w:val="none" w:sz="0" w:space="0" w:color="auto"/>
        <w:left w:val="none" w:sz="0" w:space="0" w:color="auto"/>
        <w:bottom w:val="none" w:sz="0" w:space="0" w:color="auto"/>
        <w:right w:val="none" w:sz="0" w:space="0" w:color="auto"/>
      </w:divBdr>
    </w:div>
    <w:div w:id="476729037">
      <w:bodyDiv w:val="1"/>
      <w:marLeft w:val="0"/>
      <w:marRight w:val="0"/>
      <w:marTop w:val="0"/>
      <w:marBottom w:val="0"/>
      <w:divBdr>
        <w:top w:val="none" w:sz="0" w:space="0" w:color="auto"/>
        <w:left w:val="none" w:sz="0" w:space="0" w:color="auto"/>
        <w:bottom w:val="none" w:sz="0" w:space="0" w:color="auto"/>
        <w:right w:val="none" w:sz="0" w:space="0" w:color="auto"/>
      </w:divBdr>
    </w:div>
    <w:div w:id="1034423529">
      <w:bodyDiv w:val="1"/>
      <w:marLeft w:val="0"/>
      <w:marRight w:val="0"/>
      <w:marTop w:val="0"/>
      <w:marBottom w:val="0"/>
      <w:divBdr>
        <w:top w:val="none" w:sz="0" w:space="0" w:color="auto"/>
        <w:left w:val="none" w:sz="0" w:space="0" w:color="auto"/>
        <w:bottom w:val="none" w:sz="0" w:space="0" w:color="auto"/>
        <w:right w:val="none" w:sz="0" w:space="0" w:color="auto"/>
      </w:divBdr>
    </w:div>
    <w:div w:id="1538272612">
      <w:bodyDiv w:val="1"/>
      <w:marLeft w:val="0"/>
      <w:marRight w:val="0"/>
      <w:marTop w:val="0"/>
      <w:marBottom w:val="0"/>
      <w:divBdr>
        <w:top w:val="none" w:sz="0" w:space="0" w:color="auto"/>
        <w:left w:val="none" w:sz="0" w:space="0" w:color="auto"/>
        <w:bottom w:val="none" w:sz="0" w:space="0" w:color="auto"/>
        <w:right w:val="none" w:sz="0" w:space="0" w:color="auto"/>
      </w:divBdr>
    </w:div>
    <w:div w:id="1692874624">
      <w:bodyDiv w:val="1"/>
      <w:marLeft w:val="0"/>
      <w:marRight w:val="0"/>
      <w:marTop w:val="0"/>
      <w:marBottom w:val="0"/>
      <w:divBdr>
        <w:top w:val="none" w:sz="0" w:space="0" w:color="auto"/>
        <w:left w:val="none" w:sz="0" w:space="0" w:color="auto"/>
        <w:bottom w:val="none" w:sz="0" w:space="0" w:color="auto"/>
        <w:right w:val="none" w:sz="0" w:space="0" w:color="auto"/>
      </w:divBdr>
    </w:div>
    <w:div w:id="20230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1/relationships/people" Target="people.xml" Id="Rc4f639b3469b47d2" /><Relationship Type="http://schemas.microsoft.com/office/2011/relationships/commentsExtended" Target="commentsExtended.xml" Id="R6d91568c5d8d41db" /><Relationship Type="http://schemas.microsoft.com/office/2016/09/relationships/commentsIds" Target="commentsIds.xml" Id="R51083f263e6c484b" /><Relationship Type="http://schemas.openxmlformats.org/officeDocument/2006/relationships/hyperlink" Target="mailto:info@skolacolibri.cz" TargetMode="External" Id="R26494f7ca12a4d02" /><Relationship Type="http://schemas.openxmlformats.org/officeDocument/2006/relationships/hyperlink" Target="mailto:info@skolacolibri.cz" TargetMode="External" Id="Rd9a34b4e9ebd476a" /><Relationship Type="http://schemas.openxmlformats.org/officeDocument/2006/relationships/hyperlink" Target="mailto:info@skolacolibri.cz" TargetMode="External" Id="Rdf4efd80a78642ef"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AF0FB445900D64598CBE4EADC93ED0F" ma:contentTypeVersion="18" ma:contentTypeDescription="Vytvoří nový dokument" ma:contentTypeScope="" ma:versionID="66e68f0fcd14eb6159dbfa733e20b004">
  <xsd:schema xmlns:xsd="http://www.w3.org/2001/XMLSchema" xmlns:xs="http://www.w3.org/2001/XMLSchema" xmlns:p="http://schemas.microsoft.com/office/2006/metadata/properties" xmlns:ns2="fd442897-018a-4db6-a4b9-88303803909f" xmlns:ns3="acc7e5e8-a541-4ff9-8378-eab48c5f962b" targetNamespace="http://schemas.microsoft.com/office/2006/metadata/properties" ma:root="true" ma:fieldsID="4279dde4da099ece2587b8163ab22d81" ns2:_="" ns3:_="">
    <xsd:import namespace="fd442897-018a-4db6-a4b9-88303803909f"/>
    <xsd:import namespace="acc7e5e8-a541-4ff9-8378-eab48c5f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2897-018a-4db6-a4b9-88303803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f7e9dc-5830-4114-8151-cf0af41901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7e5e8-a541-4ff9-8378-eab48c5f962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a11af81-9f5c-444b-b0d1-78b0a323e8be}" ma:internalName="TaxCatchAll" ma:showField="CatchAllData" ma:web="acc7e5e8-a541-4ff9-8378-eab48c5f9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442897-018a-4db6-a4b9-88303803909f">
      <Terms xmlns="http://schemas.microsoft.com/office/infopath/2007/PartnerControls"/>
    </lcf76f155ced4ddcb4097134ff3c332f>
    <TaxCatchAll xmlns="acc7e5e8-a541-4ff9-8378-eab48c5f962b" xsi:nil="true"/>
  </documentManagement>
</p:properties>
</file>

<file path=customXml/itemProps1.xml><?xml version="1.0" encoding="utf-8"?>
<ds:datastoreItem xmlns:ds="http://schemas.openxmlformats.org/officeDocument/2006/customXml" ds:itemID="{5B0DC40A-891F-4BBE-AA71-D172E5FECA5C}">
  <ds:schemaRefs>
    <ds:schemaRef ds:uri="http://schemas.openxmlformats.org/officeDocument/2006/bibliography"/>
  </ds:schemaRefs>
</ds:datastoreItem>
</file>

<file path=customXml/itemProps2.xml><?xml version="1.0" encoding="utf-8"?>
<ds:datastoreItem xmlns:ds="http://schemas.openxmlformats.org/officeDocument/2006/customXml" ds:itemID="{22CC9531-A8D4-42D3-B46F-A13419C406F3}"/>
</file>

<file path=customXml/itemProps3.xml><?xml version="1.0" encoding="utf-8"?>
<ds:datastoreItem xmlns:ds="http://schemas.openxmlformats.org/officeDocument/2006/customXml" ds:itemID="{01FD838A-1DA3-4309-84E4-FFB12923C77D}">
  <ds:schemaRefs>
    <ds:schemaRef ds:uri="http://schemas.microsoft.com/sharepoint/v3/contenttype/forms"/>
  </ds:schemaRefs>
</ds:datastoreItem>
</file>

<file path=customXml/itemProps4.xml><?xml version="1.0" encoding="utf-8"?>
<ds:datastoreItem xmlns:ds="http://schemas.openxmlformats.org/officeDocument/2006/customXml" ds:itemID="{FC0C10D8-1550-4C35-A588-6D030673E8C3}">
  <ds:schemaRefs>
    <ds:schemaRef ds:uri="http://schemas.microsoft.com/office/2006/metadata/properties"/>
    <ds:schemaRef ds:uri="http://schemas.microsoft.com/office/infopath/2007/PartnerControls"/>
    <ds:schemaRef ds:uri="fd442897-018a-4db6-a4b9-88303803909f"/>
    <ds:schemaRef ds:uri="acc7e5e8-a541-4ff9-8378-eab48c5f96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SMO, městská a.s. Orlová</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Kupní  smlouva  č</dc:title>
  <dc:subject/>
  <dc:creator>Antoszyková</dc:creator>
  <keywords/>
  <dc:description/>
  <lastModifiedBy>Kamila Koutna</lastModifiedBy>
  <revision>9</revision>
  <lastPrinted>2014-07-16T08:27:00.0000000Z</lastPrinted>
  <dcterms:created xsi:type="dcterms:W3CDTF">2025-01-03T13:27:00.0000000Z</dcterms:created>
  <dcterms:modified xsi:type="dcterms:W3CDTF">2025-03-20T12:11:45.1238775Z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0x010100DAF0FB445900D64598CBE4EADC93ED0F</vt:lpwstr>
  </property>
  <property fmtid="{D5CDD505-2E9C-101B-9397-08002B2CF9AE}" pid="3" name="MediaServiceImageTags">
    <vt:lpwstr/>
  </property>
</Properties>
</file>