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7529" w14:textId="77777777" w:rsidR="0072219B" w:rsidRDefault="0072219B">
      <w:pPr>
        <w:pStyle w:val="Nzev"/>
        <w:rPr>
          <w:rFonts w:asciiTheme="minorHAnsi" w:hAnsiTheme="minorHAnsi"/>
          <w:sz w:val="36"/>
          <w:lang w:val="en-US"/>
        </w:rPr>
      </w:pPr>
    </w:p>
    <w:p w14:paraId="7D4F741E" w14:textId="77777777" w:rsidR="0072219B" w:rsidRDefault="00407DD0">
      <w:pPr>
        <w:pStyle w:val="Nzev"/>
        <w:rPr>
          <w:rFonts w:ascii="Calibri" w:hAnsi="Calibri" w:cs="Calibri"/>
          <w:sz w:val="40"/>
          <w:szCs w:val="40"/>
          <w:lang w:val="en-US"/>
        </w:rPr>
      </w:pPr>
      <w:r>
        <w:rPr>
          <w:rFonts w:ascii="Calibri" w:hAnsi="Calibri" w:cs="Calibri"/>
          <w:sz w:val="40"/>
          <w:szCs w:val="40"/>
          <w:lang w:val="en-US"/>
        </w:rPr>
        <w:t>Purchase Contract</w:t>
      </w:r>
    </w:p>
    <w:p w14:paraId="6C269503" w14:textId="77777777" w:rsidR="0072219B" w:rsidRDefault="00407DD0">
      <w:pPr>
        <w:jc w:val="center"/>
        <w:rPr>
          <w:rFonts w:ascii="Calibri" w:hAnsi="Calibri" w:cs="Calibri"/>
          <w:sz w:val="22"/>
          <w:szCs w:val="22"/>
          <w:lang w:val="en-US"/>
        </w:rPr>
      </w:pPr>
      <w:r>
        <w:rPr>
          <w:rFonts w:ascii="Calibri" w:hAnsi="Calibri" w:cs="Calibri"/>
          <w:sz w:val="22"/>
          <w:szCs w:val="22"/>
          <w:lang w:val="en-US"/>
        </w:rPr>
        <w:t xml:space="preserve"> (hereafter the “</w:t>
      </w:r>
      <w:r>
        <w:rPr>
          <w:rFonts w:ascii="Calibri" w:hAnsi="Calibri" w:cs="Calibri"/>
          <w:b/>
          <w:sz w:val="22"/>
          <w:szCs w:val="22"/>
          <w:lang w:val="en-US"/>
        </w:rPr>
        <w:t>Contract”</w:t>
      </w:r>
      <w:r>
        <w:rPr>
          <w:rFonts w:ascii="Calibri" w:hAnsi="Calibri" w:cs="Calibri"/>
          <w:sz w:val="22"/>
          <w:szCs w:val="22"/>
          <w:lang w:val="en-US"/>
        </w:rPr>
        <w:t>)</w:t>
      </w:r>
    </w:p>
    <w:p w14:paraId="1F2F8682" w14:textId="77777777" w:rsidR="0072219B" w:rsidRDefault="0072219B">
      <w:pPr>
        <w:snapToGrid w:val="0"/>
        <w:jc w:val="both"/>
        <w:rPr>
          <w:rFonts w:ascii="Calibri" w:hAnsi="Calibri" w:cs="Calibri"/>
          <w:sz w:val="22"/>
          <w:szCs w:val="22"/>
          <w:u w:val="single"/>
          <w:lang w:val="en-US"/>
        </w:rPr>
      </w:pPr>
    </w:p>
    <w:p w14:paraId="7D47EAC9"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071EC0" w14:textId="77777777" w:rsidR="0072219B" w:rsidRDefault="00407DD0">
      <w:pPr>
        <w:pStyle w:val="Odstavecseseznamem1"/>
        <w:numPr>
          <w:ilvl w:val="1"/>
          <w:numId w:val="1"/>
        </w:numPr>
        <w:spacing w:after="240"/>
        <w:jc w:val="both"/>
        <w:rPr>
          <w:rFonts w:ascii="Calibri" w:hAnsi="Calibri" w:cs="Calibri"/>
          <w:bCs/>
          <w:sz w:val="22"/>
          <w:szCs w:val="22"/>
          <w:lang w:val="en-US"/>
        </w:rPr>
      </w:pPr>
      <w:r>
        <w:rPr>
          <w:rFonts w:ascii="Calibri" w:hAnsi="Calibri" w:cs="Calibri"/>
          <w:b/>
          <w:bCs/>
          <w:sz w:val="22"/>
          <w:szCs w:val="22"/>
          <w:lang w:val="en-US"/>
        </w:rPr>
        <w:t>Fyzikální ústav AV ČR, v. v. i.,</w:t>
      </w:r>
    </w:p>
    <w:p w14:paraId="6B337DCB" w14:textId="35EE46D8"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with seat: Na Slovance 1999/2, 182 </w:t>
      </w:r>
      <w:r w:rsidR="008E035C">
        <w:rPr>
          <w:rFonts w:ascii="Calibri" w:hAnsi="Calibri" w:cs="Calibri"/>
          <w:sz w:val="22"/>
          <w:szCs w:val="22"/>
          <w:lang w:val="en-US"/>
        </w:rPr>
        <w:t>00</w:t>
      </w:r>
      <w:r>
        <w:rPr>
          <w:rFonts w:ascii="Calibri" w:hAnsi="Calibri" w:cs="Calibri"/>
          <w:sz w:val="22"/>
          <w:szCs w:val="22"/>
          <w:lang w:val="en-US"/>
        </w:rPr>
        <w:t xml:space="preserve"> Praha 8, Czech Republic</w:t>
      </w:r>
    </w:p>
    <w:p w14:paraId="316DD0FA"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represented by: RNDr. Michael Prouza, Ph.D., Director,</w:t>
      </w:r>
    </w:p>
    <w:p w14:paraId="5CF6E6F4"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0706FA35"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ID No.: 68378271</w:t>
      </w:r>
    </w:p>
    <w:p w14:paraId="31B97562"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Tax ID No.: CZ68378271</w:t>
      </w:r>
    </w:p>
    <w:p w14:paraId="32D8F7EF" w14:textId="77777777" w:rsidR="0072219B" w:rsidRDefault="0072219B">
      <w:pPr>
        <w:ind w:left="567"/>
        <w:jc w:val="both"/>
        <w:rPr>
          <w:rFonts w:ascii="Calibri" w:hAnsi="Calibri" w:cs="Calibri"/>
          <w:sz w:val="22"/>
          <w:szCs w:val="22"/>
          <w:lang w:val="en-US"/>
        </w:rPr>
      </w:pPr>
    </w:p>
    <w:p w14:paraId="48AC62AA"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Bank: UniCredit Bank Czech Republic and Slovakia, a.s.</w:t>
      </w:r>
    </w:p>
    <w:p w14:paraId="1852019B"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Account No. IBAN: CZ3127000000002106535627; SWIFT (BIC): BACXCZPP</w:t>
      </w:r>
    </w:p>
    <w:p w14:paraId="1D1455BA" w14:textId="77777777" w:rsidR="0072219B" w:rsidRDefault="0072219B">
      <w:pPr>
        <w:ind w:left="567"/>
        <w:jc w:val="both"/>
        <w:rPr>
          <w:rFonts w:ascii="Calibri" w:hAnsi="Calibri" w:cs="Calibri"/>
          <w:sz w:val="22"/>
          <w:szCs w:val="22"/>
          <w:lang w:val="es-ES"/>
        </w:rPr>
      </w:pPr>
    </w:p>
    <w:p w14:paraId="30297FD0" w14:textId="5CA7372D" w:rsidR="0072219B" w:rsidRDefault="00407DD0">
      <w:pPr>
        <w:ind w:left="567"/>
        <w:jc w:val="both"/>
        <w:rPr>
          <w:rFonts w:ascii="Calibri" w:hAnsi="Calibri" w:cs="Calibri"/>
          <w:sz w:val="22"/>
          <w:szCs w:val="22"/>
          <w:lang w:val="en-US"/>
        </w:rPr>
      </w:pPr>
      <w:r>
        <w:rPr>
          <w:rFonts w:ascii="Calibri" w:hAnsi="Calibri" w:cs="Calibri"/>
          <w:sz w:val="22"/>
          <w:szCs w:val="22"/>
          <w:lang w:val="en-US"/>
        </w:rPr>
        <w:t>(her</w:t>
      </w:r>
      <w:r w:rsidR="00681F1A">
        <w:rPr>
          <w:rFonts w:ascii="Calibri" w:hAnsi="Calibri" w:cs="Calibri"/>
          <w:sz w:val="22"/>
          <w:szCs w:val="22"/>
          <w:lang w:val="en-US"/>
        </w:rPr>
        <w:t>e</w:t>
      </w:r>
      <w:r>
        <w:rPr>
          <w:rFonts w:ascii="Calibri" w:hAnsi="Calibri" w:cs="Calibri"/>
          <w:sz w:val="22"/>
          <w:szCs w:val="22"/>
          <w:lang w:val="en-US"/>
        </w:rPr>
        <w:t>after the “</w:t>
      </w:r>
      <w:r>
        <w:rPr>
          <w:rFonts w:ascii="Calibri" w:hAnsi="Calibri" w:cs="Calibri"/>
          <w:b/>
          <w:sz w:val="22"/>
          <w:szCs w:val="22"/>
          <w:lang w:val="en-US"/>
        </w:rPr>
        <w:t>Buyer</w:t>
      </w:r>
      <w:r>
        <w:rPr>
          <w:rFonts w:ascii="Calibri" w:hAnsi="Calibri" w:cs="Calibri"/>
          <w:sz w:val="22"/>
          <w:szCs w:val="22"/>
          <w:lang w:val="en-US"/>
        </w:rPr>
        <w:t>”)</w:t>
      </w:r>
    </w:p>
    <w:p w14:paraId="43190DBA" w14:textId="77777777" w:rsidR="0072219B" w:rsidRDefault="0072219B">
      <w:pPr>
        <w:ind w:left="567"/>
        <w:jc w:val="both"/>
        <w:rPr>
          <w:rFonts w:ascii="Calibri" w:hAnsi="Calibri" w:cs="Calibri"/>
          <w:sz w:val="22"/>
          <w:szCs w:val="22"/>
          <w:lang w:val="en-US"/>
        </w:rPr>
      </w:pPr>
    </w:p>
    <w:p w14:paraId="33307722"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and</w:t>
      </w:r>
    </w:p>
    <w:p w14:paraId="65570FAB" w14:textId="77777777" w:rsidR="0072219B" w:rsidRDefault="0072219B">
      <w:pPr>
        <w:ind w:left="567"/>
        <w:jc w:val="both"/>
        <w:rPr>
          <w:rFonts w:ascii="Calibri" w:hAnsi="Calibri" w:cs="Calibri"/>
          <w:sz w:val="22"/>
          <w:szCs w:val="22"/>
          <w:lang w:val="en-US"/>
        </w:rPr>
      </w:pPr>
    </w:p>
    <w:p w14:paraId="5800F56D" w14:textId="77777777" w:rsidR="0072219B" w:rsidRDefault="00407DD0">
      <w:pPr>
        <w:pStyle w:val="Odstavecseseznamem1"/>
        <w:numPr>
          <w:ilvl w:val="1"/>
          <w:numId w:val="1"/>
        </w:numPr>
        <w:spacing w:after="240"/>
        <w:jc w:val="both"/>
        <w:rPr>
          <w:rFonts w:ascii="Calibri" w:hAnsi="Calibri" w:cs="Calibri"/>
          <w:bCs/>
          <w:sz w:val="22"/>
          <w:szCs w:val="22"/>
          <w:lang w:val="de-DE"/>
        </w:rPr>
      </w:pPr>
      <w:bookmarkStart w:id="0"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0"/>
    </w:p>
    <w:p w14:paraId="37D43C6D"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with seat:  </w:t>
      </w:r>
      <w:r>
        <w:rPr>
          <w:rFonts w:ascii="Calibri" w:hAnsi="Calibri" w:cs="Calibri"/>
          <w:sz w:val="22"/>
          <w:szCs w:val="22"/>
          <w:highlight w:val="yellow"/>
          <w:lang w:val="en-US"/>
        </w:rPr>
        <w:t>__________________</w:t>
      </w:r>
      <w:r>
        <w:rPr>
          <w:rFonts w:ascii="Calibri" w:hAnsi="Calibri" w:cs="Calibri"/>
          <w:sz w:val="22"/>
          <w:szCs w:val="22"/>
          <w:lang w:val="en-US"/>
        </w:rPr>
        <w:t>,</w:t>
      </w:r>
    </w:p>
    <w:p w14:paraId="641EF5AA"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12C37352"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registered in </w:t>
      </w:r>
      <w:r>
        <w:rPr>
          <w:rFonts w:ascii="Calibri" w:hAnsi="Calibri" w:cs="Calibri"/>
          <w:sz w:val="22"/>
          <w:szCs w:val="22"/>
          <w:highlight w:val="yellow"/>
          <w:lang w:val="en-US"/>
        </w:rPr>
        <w:t>__________________</w:t>
      </w:r>
      <w:r>
        <w:rPr>
          <w:rFonts w:ascii="Calibri" w:hAnsi="Calibri" w:cs="Calibri"/>
          <w:sz w:val="22"/>
          <w:szCs w:val="22"/>
          <w:lang w:val="en-US"/>
        </w:rPr>
        <w:t>.</w:t>
      </w:r>
    </w:p>
    <w:p w14:paraId="6F2BCE3A"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7E93852C"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7C68DDCB" w14:textId="77777777" w:rsidR="0072219B" w:rsidRDefault="0072219B">
      <w:pPr>
        <w:ind w:left="567"/>
        <w:jc w:val="both"/>
        <w:rPr>
          <w:rFonts w:ascii="Calibri" w:hAnsi="Calibri" w:cs="Calibri"/>
          <w:sz w:val="22"/>
          <w:szCs w:val="22"/>
          <w:lang w:val="en-US"/>
        </w:rPr>
      </w:pPr>
    </w:p>
    <w:p w14:paraId="5E11BBD7"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69601420" w14:textId="77777777" w:rsidR="0072219B" w:rsidRDefault="00407DD0">
      <w:pPr>
        <w:ind w:left="567"/>
        <w:jc w:val="both"/>
        <w:rPr>
          <w:rFonts w:ascii="Calibri" w:hAnsi="Calibri" w:cs="Calibri"/>
          <w:sz w:val="22"/>
          <w:szCs w:val="22"/>
          <w:lang w:val="en-US"/>
        </w:rPr>
      </w:pPr>
      <w:r>
        <w:rPr>
          <w:rFonts w:ascii="Calibri" w:hAnsi="Calibri" w:cs="Calibri"/>
          <w:sz w:val="22"/>
          <w:szCs w:val="22"/>
          <w:lang w:val="en-US"/>
        </w:rPr>
        <w:t xml:space="preserve">Account No. IBAN: </w:t>
      </w:r>
      <w:r>
        <w:rPr>
          <w:rFonts w:ascii="Calibri" w:hAnsi="Calibri" w:cs="Calibri"/>
          <w:sz w:val="22"/>
          <w:szCs w:val="22"/>
          <w:highlight w:val="yellow"/>
          <w:lang w:val="en-US"/>
        </w:rPr>
        <w:t>__________________</w:t>
      </w:r>
      <w:r>
        <w:rPr>
          <w:rFonts w:ascii="Calibri" w:hAnsi="Calibri" w:cs="Calibri"/>
          <w:sz w:val="22"/>
          <w:szCs w:val="22"/>
          <w:lang w:val="en-US"/>
        </w:rPr>
        <w:t xml:space="preserve">; SWIFT (BIC): </w:t>
      </w:r>
      <w:r>
        <w:rPr>
          <w:rFonts w:ascii="Calibri" w:hAnsi="Calibri" w:cs="Calibri"/>
          <w:sz w:val="22"/>
          <w:szCs w:val="22"/>
          <w:highlight w:val="yellow"/>
          <w:lang w:val="en-US"/>
        </w:rPr>
        <w:t>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25F0F47B" w14:textId="77777777" w:rsidR="0072219B" w:rsidRDefault="0072219B">
      <w:pPr>
        <w:ind w:left="567"/>
        <w:jc w:val="both"/>
        <w:rPr>
          <w:rFonts w:ascii="Calibri" w:hAnsi="Calibri" w:cs="Calibri"/>
          <w:sz w:val="22"/>
          <w:szCs w:val="22"/>
          <w:lang w:val="en-US"/>
        </w:rPr>
      </w:pPr>
    </w:p>
    <w:p w14:paraId="27DFD8E5" w14:textId="7A2DB602" w:rsidR="0072219B" w:rsidRDefault="00407DD0">
      <w:pPr>
        <w:ind w:left="567"/>
        <w:jc w:val="both"/>
        <w:rPr>
          <w:rFonts w:ascii="Calibri" w:hAnsi="Calibri" w:cs="Calibri"/>
          <w:sz w:val="22"/>
          <w:szCs w:val="22"/>
          <w:lang w:val="en-US"/>
        </w:rPr>
      </w:pPr>
      <w:r>
        <w:rPr>
          <w:rFonts w:ascii="Calibri" w:hAnsi="Calibri" w:cs="Calibri"/>
          <w:sz w:val="22"/>
          <w:szCs w:val="22"/>
          <w:lang w:val="en-US"/>
        </w:rPr>
        <w:t>(hereafter the “</w:t>
      </w:r>
      <w:r>
        <w:rPr>
          <w:rFonts w:ascii="Calibri" w:hAnsi="Calibri" w:cs="Calibri"/>
          <w:b/>
          <w:sz w:val="22"/>
          <w:szCs w:val="22"/>
          <w:lang w:val="en-US"/>
        </w:rPr>
        <w:t>Seller</w:t>
      </w:r>
      <w:r>
        <w:rPr>
          <w:rFonts w:ascii="Calibri" w:hAnsi="Calibri" w:cs="Calibri"/>
          <w:sz w:val="22"/>
          <w:szCs w:val="22"/>
          <w:lang w:val="en-US"/>
        </w:rPr>
        <w:t xml:space="preserve">”), </w:t>
      </w:r>
    </w:p>
    <w:p w14:paraId="5190843C" w14:textId="77777777" w:rsidR="0072219B" w:rsidRDefault="0072219B">
      <w:pPr>
        <w:ind w:left="567"/>
        <w:jc w:val="both"/>
        <w:rPr>
          <w:rFonts w:ascii="Calibri" w:hAnsi="Calibri" w:cs="Calibri"/>
          <w:sz w:val="22"/>
          <w:szCs w:val="22"/>
          <w:lang w:val="en-US"/>
        </w:rPr>
      </w:pPr>
    </w:p>
    <w:p w14:paraId="302DD0BB" w14:textId="4FE569D1" w:rsidR="0072219B" w:rsidRDefault="00407DD0">
      <w:pPr>
        <w:ind w:left="567"/>
        <w:rPr>
          <w:rFonts w:ascii="Calibri" w:hAnsi="Calibri" w:cs="Calibri"/>
          <w:sz w:val="22"/>
          <w:szCs w:val="22"/>
          <w:lang w:val="en-US"/>
        </w:rPr>
      </w:pPr>
      <w:r>
        <w:rPr>
          <w:rFonts w:ascii="Calibri" w:hAnsi="Calibri" w:cs="Calibri"/>
          <w:sz w:val="22"/>
          <w:szCs w:val="22"/>
          <w:lang w:val="en-US"/>
        </w:rPr>
        <w:t>(the Buyer and the Seller are hereafter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68AD7517" w14:textId="77777777" w:rsidR="0072219B" w:rsidRDefault="00407DD0">
      <w:pPr>
        <w:suppressAutoHyphens w:val="0"/>
        <w:spacing w:after="200" w:line="276" w:lineRule="auto"/>
        <w:rPr>
          <w:rFonts w:ascii="Calibri" w:hAnsi="Calibri" w:cs="Calibri"/>
          <w:sz w:val="22"/>
          <w:szCs w:val="22"/>
          <w:lang w:val="en-US"/>
        </w:rPr>
      </w:pPr>
      <w:r>
        <w:br w:type="page"/>
      </w:r>
    </w:p>
    <w:p w14:paraId="6171E76B"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lastRenderedPageBreak/>
        <w:t>FUNDAMENTAL PROVISIONS</w:t>
      </w:r>
    </w:p>
    <w:p w14:paraId="6DAC1B5B" w14:textId="2818A78D" w:rsidR="0063614F" w:rsidRDefault="0063614F" w:rsidP="005A4FA2">
      <w:pPr>
        <w:pStyle w:val="Odstavecseseznamem1"/>
        <w:numPr>
          <w:ilvl w:val="1"/>
          <w:numId w:val="1"/>
        </w:numPr>
        <w:spacing w:after="240"/>
        <w:jc w:val="both"/>
        <w:rPr>
          <w:rFonts w:ascii="Calibri" w:hAnsi="Calibri" w:cs="Calibri"/>
          <w:sz w:val="22"/>
          <w:szCs w:val="22"/>
          <w:lang w:val="en-US"/>
        </w:rPr>
      </w:pPr>
      <w:r w:rsidRPr="0063614F">
        <w:rPr>
          <w:rFonts w:ascii="Calibri" w:hAnsi="Calibri" w:cs="Calibri"/>
          <w:sz w:val="22"/>
          <w:szCs w:val="22"/>
          <w:lang w:val="en-US"/>
        </w:rPr>
        <w:t xml:space="preserve">The </w:t>
      </w:r>
      <w:r>
        <w:rPr>
          <w:rFonts w:ascii="Calibri" w:hAnsi="Calibri" w:cs="Calibri"/>
          <w:sz w:val="22"/>
          <w:szCs w:val="22"/>
          <w:lang w:val="en-US"/>
        </w:rPr>
        <w:t>B</w:t>
      </w:r>
      <w:r w:rsidRPr="0063614F">
        <w:rPr>
          <w:rFonts w:ascii="Calibri" w:hAnsi="Calibri" w:cs="Calibri"/>
          <w:sz w:val="22"/>
          <w:szCs w:val="22"/>
          <w:lang w:val="en-US"/>
        </w:rPr>
        <w:t xml:space="preserve">uyer is </w:t>
      </w:r>
      <w:r w:rsidR="008232F1">
        <w:rPr>
          <w:rFonts w:ascii="Calibri" w:hAnsi="Calibri" w:cs="Calibri"/>
          <w:sz w:val="22"/>
          <w:szCs w:val="22"/>
          <w:lang w:val="en-US"/>
        </w:rPr>
        <w:t>implementing</w:t>
      </w:r>
      <w:r w:rsidR="002A6F57">
        <w:rPr>
          <w:rFonts w:ascii="Calibri" w:hAnsi="Calibri" w:cs="Calibri"/>
          <w:sz w:val="22"/>
          <w:szCs w:val="22"/>
          <w:lang w:val="en-US"/>
        </w:rPr>
        <w:t xml:space="preserve"> the project</w:t>
      </w:r>
      <w:r w:rsidRPr="0063614F">
        <w:rPr>
          <w:rFonts w:ascii="Calibri" w:hAnsi="Calibri" w:cs="Calibri"/>
          <w:sz w:val="22"/>
          <w:szCs w:val="22"/>
          <w:lang w:val="en-US"/>
        </w:rPr>
        <w:t xml:space="preserve"> </w:t>
      </w:r>
      <w:r w:rsidRPr="0063614F">
        <w:rPr>
          <w:rFonts w:ascii="Calibri" w:hAnsi="Calibri" w:cs="Calibri"/>
          <w:b/>
          <w:bCs/>
          <w:sz w:val="22"/>
          <w:szCs w:val="22"/>
          <w:lang w:val="en-US"/>
        </w:rPr>
        <w:t xml:space="preserve">"Brain 4 Industry - Innovation </w:t>
      </w:r>
      <w:r w:rsidR="009558D9">
        <w:rPr>
          <w:rFonts w:ascii="Calibri" w:hAnsi="Calibri" w:cs="Calibri"/>
          <w:b/>
          <w:bCs/>
          <w:sz w:val="22"/>
          <w:szCs w:val="22"/>
          <w:lang w:val="en-US"/>
        </w:rPr>
        <w:t>c</w:t>
      </w:r>
      <w:r w:rsidRPr="0063614F">
        <w:rPr>
          <w:rFonts w:ascii="Calibri" w:hAnsi="Calibri" w:cs="Calibri"/>
          <w:b/>
          <w:bCs/>
          <w:sz w:val="22"/>
          <w:szCs w:val="22"/>
          <w:lang w:val="en-US"/>
        </w:rPr>
        <w:t>entr</w:t>
      </w:r>
      <w:r w:rsidR="009558D9">
        <w:rPr>
          <w:rFonts w:ascii="Calibri" w:hAnsi="Calibri" w:cs="Calibri"/>
          <w:b/>
          <w:bCs/>
          <w:sz w:val="22"/>
          <w:szCs w:val="22"/>
          <w:lang w:val="en-US"/>
        </w:rPr>
        <w:t>e</w:t>
      </w:r>
      <w:r w:rsidRPr="0063614F">
        <w:rPr>
          <w:rFonts w:ascii="Calibri" w:hAnsi="Calibri" w:cs="Calibri"/>
          <w:b/>
          <w:bCs/>
          <w:sz w:val="22"/>
          <w:szCs w:val="22"/>
          <w:lang w:val="en-US"/>
        </w:rPr>
        <w:t>"</w:t>
      </w:r>
      <w:r w:rsidRPr="0063614F">
        <w:rPr>
          <w:rFonts w:ascii="Calibri" w:hAnsi="Calibri" w:cs="Calibri"/>
          <w:sz w:val="22"/>
          <w:szCs w:val="22"/>
          <w:lang w:val="en-US"/>
        </w:rPr>
        <w:t xml:space="preserve"> </w:t>
      </w:r>
      <w:r w:rsidR="00F2708E" w:rsidRPr="00F2708E">
        <w:rPr>
          <w:rFonts w:ascii="Calibri" w:hAnsi="Calibri" w:cs="Calibri"/>
          <w:sz w:val="22"/>
          <w:szCs w:val="22"/>
          <w:lang w:val="en-US"/>
        </w:rPr>
        <w:t>aimed at increasing</w:t>
      </w:r>
      <w:r w:rsidR="00F2708E">
        <w:rPr>
          <w:rFonts w:ascii="Calibri" w:hAnsi="Calibri" w:cs="Calibri"/>
          <w:sz w:val="22"/>
          <w:szCs w:val="22"/>
          <w:lang w:val="en-US"/>
        </w:rPr>
        <w:t xml:space="preserve"> </w:t>
      </w:r>
      <w:r w:rsidR="00901475" w:rsidRPr="00901475">
        <w:rPr>
          <w:rFonts w:ascii="Calibri" w:hAnsi="Calibri" w:cs="Calibri"/>
          <w:sz w:val="22"/>
          <w:szCs w:val="22"/>
          <w:lang w:val="en-US"/>
        </w:rPr>
        <w:t xml:space="preserve">the competitiveness of </w:t>
      </w:r>
      <w:r w:rsidR="00712C49" w:rsidRPr="00712C49">
        <w:rPr>
          <w:rFonts w:ascii="Calibri" w:hAnsi="Calibri" w:cs="Calibri"/>
          <w:sz w:val="22"/>
          <w:szCs w:val="22"/>
          <w:lang w:val="en-US"/>
        </w:rPr>
        <w:t>small- and medium-sized enterprises</w:t>
      </w:r>
      <w:r w:rsidR="00901475" w:rsidRPr="00901475">
        <w:rPr>
          <w:rFonts w:ascii="Calibri" w:hAnsi="Calibri" w:cs="Calibri"/>
          <w:sz w:val="22"/>
          <w:szCs w:val="22"/>
          <w:lang w:val="en-US"/>
        </w:rPr>
        <w:t xml:space="preserve"> </w:t>
      </w:r>
      <w:r w:rsidR="006C00FC" w:rsidRPr="006C00FC">
        <w:rPr>
          <w:rFonts w:ascii="Calibri" w:hAnsi="Calibri" w:cs="Calibri"/>
          <w:sz w:val="22"/>
          <w:szCs w:val="22"/>
          <w:lang w:val="en-US"/>
        </w:rPr>
        <w:t>by introducing</w:t>
      </w:r>
      <w:r w:rsidR="00901475" w:rsidRPr="00901475">
        <w:rPr>
          <w:rFonts w:ascii="Calibri" w:hAnsi="Calibri" w:cs="Calibri"/>
          <w:sz w:val="22"/>
          <w:szCs w:val="22"/>
          <w:lang w:val="en-US"/>
        </w:rPr>
        <w:t xml:space="preserve"> </w:t>
      </w:r>
      <w:r w:rsidR="00A00A7B" w:rsidRPr="00901475">
        <w:rPr>
          <w:rFonts w:ascii="Calibri" w:hAnsi="Calibri" w:cs="Calibri"/>
          <w:sz w:val="22"/>
          <w:szCs w:val="22"/>
          <w:lang w:val="en-US"/>
        </w:rPr>
        <w:t>digitization</w:t>
      </w:r>
      <w:r w:rsidR="00901475" w:rsidRPr="00901475">
        <w:rPr>
          <w:rFonts w:ascii="Calibri" w:hAnsi="Calibri" w:cs="Calibri"/>
          <w:sz w:val="22"/>
          <w:szCs w:val="22"/>
          <w:lang w:val="en-US"/>
        </w:rPr>
        <w:t>, new technologies, and artificial intelligence in</w:t>
      </w:r>
      <w:r w:rsidR="00DF182D">
        <w:rPr>
          <w:rFonts w:ascii="Calibri" w:hAnsi="Calibri" w:cs="Calibri"/>
          <w:sz w:val="22"/>
          <w:szCs w:val="22"/>
          <w:lang w:val="en-US"/>
        </w:rPr>
        <w:t>to</w:t>
      </w:r>
      <w:r w:rsidR="00901475" w:rsidRPr="00901475">
        <w:rPr>
          <w:rFonts w:ascii="Calibri" w:hAnsi="Calibri" w:cs="Calibri"/>
          <w:sz w:val="22"/>
          <w:szCs w:val="22"/>
          <w:lang w:val="en-US"/>
        </w:rPr>
        <w:t xml:space="preserve"> business or production processes.</w:t>
      </w:r>
    </w:p>
    <w:p w14:paraId="333F58DD" w14:textId="6BF2EA85" w:rsidR="0072219B" w:rsidRPr="009E3D69" w:rsidRDefault="00407DD0">
      <w:pPr>
        <w:pStyle w:val="Odstavecseseznamem1"/>
        <w:numPr>
          <w:ilvl w:val="1"/>
          <w:numId w:val="1"/>
        </w:numPr>
        <w:spacing w:after="240"/>
        <w:jc w:val="both"/>
        <w:rPr>
          <w:rFonts w:asciiTheme="minorHAnsi" w:hAnsiTheme="minorHAnsi" w:cstheme="minorHAnsi"/>
          <w:b/>
          <w:bCs/>
          <w:sz w:val="22"/>
          <w:szCs w:val="22"/>
          <w:u w:val="single"/>
          <w:lang w:val="en-US"/>
        </w:rPr>
      </w:pPr>
      <w:r w:rsidRPr="009E3D69">
        <w:rPr>
          <w:rFonts w:asciiTheme="minorHAnsi" w:hAnsiTheme="minorHAnsi" w:cstheme="minorHAnsi"/>
          <w:sz w:val="22"/>
          <w:szCs w:val="22"/>
          <w:lang w:val="en-US"/>
        </w:rPr>
        <w:t xml:space="preserve">The Buyer wishes to acquire the subject of performance hereof </w:t>
      </w:r>
      <w:r w:rsidR="00D92F2B" w:rsidRPr="00D92F2B">
        <w:rPr>
          <w:rFonts w:asciiTheme="minorHAnsi" w:hAnsiTheme="minorHAnsi" w:cstheme="minorHAnsi"/>
          <w:sz w:val="22"/>
          <w:szCs w:val="22"/>
          <w:lang w:val="en-US"/>
        </w:rPr>
        <w:t>for the purpose of performing post-processing of plastic parts produced by 3D printing, specifically removing excess powder from the parts and subsequently improving their surface quality.</w:t>
      </w:r>
    </w:p>
    <w:p w14:paraId="2040F48C" w14:textId="6B5A3BF6" w:rsidR="0072219B" w:rsidRDefault="00407DD0">
      <w:pPr>
        <w:pStyle w:val="Odstavecseseznamem1"/>
        <w:numPr>
          <w:ilvl w:val="1"/>
          <w:numId w:val="1"/>
        </w:numPr>
        <w:spacing w:after="240"/>
        <w:jc w:val="both"/>
        <w:rPr>
          <w:rFonts w:ascii="Calibri" w:hAnsi="Calibri" w:cs="Calibri"/>
          <w:b/>
          <w:bCs/>
          <w:sz w:val="22"/>
          <w:szCs w:val="22"/>
          <w:u w:val="single"/>
          <w:lang w:val="en-US"/>
        </w:rPr>
      </w:pPr>
      <w:bookmarkStart w:id="1" w:name="_Ref135302146"/>
      <w:r w:rsidRPr="009E3D69">
        <w:rPr>
          <w:rFonts w:ascii="Calibri" w:hAnsi="Calibri" w:cs="Calibri"/>
          <w:sz w:val="22"/>
          <w:szCs w:val="22"/>
          <w:lang w:val="en-US"/>
        </w:rPr>
        <w:t xml:space="preserve">The Seller was selected as the winner </w:t>
      </w:r>
      <w:r w:rsidR="00A6227E">
        <w:rPr>
          <w:rFonts w:ascii="Calibri" w:hAnsi="Calibri" w:cs="Calibri"/>
          <w:sz w:val="22"/>
          <w:szCs w:val="22"/>
          <w:lang w:val="en-US"/>
        </w:rPr>
        <w:t>within</w:t>
      </w:r>
      <w:r w:rsidR="000259C2" w:rsidRPr="000259C2">
        <w:rPr>
          <w:rFonts w:ascii="Calibri" w:hAnsi="Calibri" w:cs="Calibri"/>
          <w:sz w:val="22"/>
          <w:szCs w:val="22"/>
          <w:lang w:val="en-US"/>
        </w:rPr>
        <w:t xml:space="preserve"> </w:t>
      </w:r>
      <w:r w:rsidR="000259C2" w:rsidRPr="003B1822">
        <w:rPr>
          <w:rFonts w:ascii="Calibri" w:hAnsi="Calibri" w:cs="Calibri"/>
          <w:b/>
          <w:bCs/>
          <w:sz w:val="22"/>
          <w:szCs w:val="22"/>
          <w:lang w:val="en-US"/>
        </w:rPr>
        <w:t>Part 1</w:t>
      </w:r>
      <w:r w:rsidR="00AE6D42">
        <w:rPr>
          <w:rFonts w:ascii="Calibri" w:hAnsi="Calibri" w:cs="Calibri"/>
          <w:sz w:val="22"/>
          <w:szCs w:val="22"/>
          <w:lang w:val="en-US"/>
        </w:rPr>
        <w:t xml:space="preserve"> of </w:t>
      </w:r>
      <w:r w:rsidRPr="009E3D69">
        <w:rPr>
          <w:rFonts w:ascii="Calibri" w:hAnsi="Calibri" w:cs="Calibri"/>
          <w:sz w:val="22"/>
          <w:szCs w:val="22"/>
          <w:lang w:val="en-US"/>
        </w:rPr>
        <w:t xml:space="preserve">a public procurement procedure announced by the Buyer in accordance with Act No. 134/2016 Coll., on Public Procurement, as amended (hereafter the </w:t>
      </w:r>
      <w:r w:rsidRPr="009E3D69">
        <w:rPr>
          <w:rFonts w:ascii="Calibri" w:hAnsi="Calibri" w:cs="Calibri"/>
          <w:b/>
          <w:sz w:val="22"/>
          <w:szCs w:val="22"/>
          <w:lang w:val="en-US"/>
        </w:rPr>
        <w:t>“Act”</w:t>
      </w:r>
      <w:r w:rsidRPr="009E3D69">
        <w:rPr>
          <w:rFonts w:ascii="Calibri" w:hAnsi="Calibri" w:cs="Calibri"/>
          <w:sz w:val="22"/>
          <w:szCs w:val="22"/>
          <w:lang w:val="en-US"/>
        </w:rPr>
        <w:t xml:space="preserve">), for the public contract called </w:t>
      </w:r>
      <w:r w:rsidRPr="009E3D69">
        <w:rPr>
          <w:rFonts w:ascii="Calibri" w:hAnsi="Calibri" w:cs="Calibri"/>
          <w:b/>
          <w:sz w:val="22"/>
          <w:szCs w:val="22"/>
          <w:lang w:val="en-GB"/>
        </w:rPr>
        <w:t>“</w:t>
      </w:r>
      <w:r w:rsidR="000D007E" w:rsidRPr="000D007E">
        <w:rPr>
          <w:rFonts w:ascii="Calibri" w:hAnsi="Calibri" w:cs="Calibri"/>
          <w:b/>
          <w:sz w:val="22"/>
          <w:szCs w:val="22"/>
          <w:lang w:val="en-GB"/>
        </w:rPr>
        <w:t>Equipment for Post-Processing plastic 3D printed parts</w:t>
      </w:r>
      <w:r w:rsidRPr="009E3D69">
        <w:rPr>
          <w:rFonts w:ascii="Calibri" w:hAnsi="Calibri" w:cs="Calibri"/>
          <w:b/>
          <w:sz w:val="22"/>
          <w:szCs w:val="22"/>
          <w:lang w:val="en-GB"/>
        </w:rPr>
        <w:t>”</w:t>
      </w:r>
      <w:r w:rsidRPr="009E3D69">
        <w:rPr>
          <w:rFonts w:ascii="Calibri" w:hAnsi="Calibri" w:cs="Calibri"/>
          <w:b/>
          <w:bCs/>
          <w:sz w:val="22"/>
          <w:szCs w:val="22"/>
          <w:lang w:val="en-US"/>
        </w:rPr>
        <w:t xml:space="preserve"> </w:t>
      </w:r>
      <w:r w:rsidRPr="009E3D69">
        <w:rPr>
          <w:rFonts w:ascii="Calibri" w:hAnsi="Calibri" w:cs="Calibri"/>
          <w:sz w:val="22"/>
          <w:szCs w:val="22"/>
          <w:lang w:val="en-US"/>
        </w:rPr>
        <w:t>(hereafter the “</w:t>
      </w:r>
      <w:bookmarkStart w:id="2" w:name="_Hlk95471556"/>
      <w:r w:rsidRPr="009E3D69">
        <w:rPr>
          <w:rFonts w:ascii="Calibri" w:hAnsi="Calibri" w:cs="Calibri"/>
          <w:b/>
          <w:sz w:val="22"/>
          <w:szCs w:val="22"/>
          <w:lang w:val="en-US"/>
        </w:rPr>
        <w:t>Procurement Procedure</w:t>
      </w:r>
      <w:bookmarkEnd w:id="2"/>
      <w:r>
        <w:rPr>
          <w:rFonts w:ascii="Calibri" w:hAnsi="Calibri" w:cs="Calibri"/>
          <w:sz w:val="22"/>
          <w:szCs w:val="22"/>
          <w:lang w:val="en-US"/>
        </w:rPr>
        <w:t>”).</w:t>
      </w:r>
      <w:bookmarkEnd w:id="1"/>
    </w:p>
    <w:p w14:paraId="76F265AA" w14:textId="77777777" w:rsidR="0072219B" w:rsidRDefault="00407DD0">
      <w:pPr>
        <w:pStyle w:val="Odstavecseseznamem1"/>
        <w:numPr>
          <w:ilvl w:val="1"/>
          <w:numId w:val="1"/>
        </w:numPr>
        <w:spacing w:after="240"/>
        <w:jc w:val="both"/>
        <w:rPr>
          <w:rFonts w:ascii="Calibri" w:hAnsi="Calibri" w:cs="Calibri"/>
          <w:bCs/>
          <w:sz w:val="22"/>
          <w:szCs w:val="22"/>
          <w:u w:val="single"/>
          <w:lang w:val="en-US"/>
        </w:rPr>
      </w:pPr>
      <w:r>
        <w:rPr>
          <w:rFonts w:ascii="Calibri" w:hAnsi="Calibri" w:cs="Calibri"/>
          <w:sz w:val="22"/>
          <w:szCs w:val="22"/>
          <w:lang w:val="en-US"/>
        </w:rPr>
        <w:t>The documentation necessary for the execution of the subject of performance hereof consist of</w:t>
      </w:r>
    </w:p>
    <w:p w14:paraId="4C331D8C" w14:textId="77777777" w:rsidR="0072219B" w:rsidRDefault="00407DD0">
      <w:pPr>
        <w:pStyle w:val="Odstavecseseznamem1"/>
        <w:numPr>
          <w:ilvl w:val="2"/>
          <w:numId w:val="1"/>
        </w:numPr>
        <w:spacing w:after="240"/>
        <w:jc w:val="both"/>
        <w:rPr>
          <w:rFonts w:ascii="Calibri" w:hAnsi="Calibri" w:cs="Calibri"/>
          <w:b/>
          <w:bCs/>
          <w:sz w:val="22"/>
          <w:szCs w:val="22"/>
          <w:u w:val="single"/>
          <w:lang w:val="en-US"/>
        </w:rPr>
      </w:pPr>
      <w:r w:rsidRPr="00082B38">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60016830" w14:textId="3A8440A7" w:rsidR="0072219B" w:rsidRDefault="00407DD0">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(hereafter the “</w:t>
      </w:r>
      <w:r>
        <w:rPr>
          <w:rFonts w:ascii="Calibri" w:hAnsi="Calibri" w:cs="Calibri"/>
          <w:b/>
          <w:sz w:val="22"/>
          <w:szCs w:val="22"/>
          <w:lang w:val="en-US"/>
        </w:rPr>
        <w:t>Sellers’s Bid</w:t>
      </w:r>
      <w:r>
        <w:rPr>
          <w:rFonts w:ascii="Calibri" w:hAnsi="Calibri" w:cs="Calibri"/>
          <w:sz w:val="22"/>
          <w:szCs w:val="22"/>
          <w:lang w:val="en-US"/>
        </w:rPr>
        <w:t>”)</w:t>
      </w:r>
      <w:r w:rsidR="00E632D7">
        <w:rPr>
          <w:rFonts w:ascii="Calibri" w:hAnsi="Calibri" w:cs="Calibri"/>
          <w:sz w:val="22"/>
          <w:szCs w:val="22"/>
          <w:lang w:val="en-US"/>
        </w:rPr>
        <w:t xml:space="preserve"> </w:t>
      </w:r>
      <w:r w:rsidR="0062351E">
        <w:rPr>
          <w:rFonts w:ascii="Calibri" w:hAnsi="Calibri" w:cs="Calibri"/>
          <w:sz w:val="22"/>
          <w:szCs w:val="22"/>
          <w:lang w:val="en-US"/>
        </w:rPr>
        <w:t>as</w:t>
      </w:r>
      <w:r>
        <w:rPr>
          <w:rFonts w:ascii="Calibri" w:hAnsi="Calibri" w:cs="Calibri"/>
          <w:sz w:val="22"/>
          <w:szCs w:val="22"/>
          <w:lang w:val="en-US"/>
        </w:rPr>
        <w:t xml:space="preserve"> </w:t>
      </w:r>
      <w:r>
        <w:rPr>
          <w:rFonts w:ascii="Calibri" w:hAnsi="Calibri" w:cs="Calibri"/>
          <w:b/>
          <w:sz w:val="22"/>
          <w:szCs w:val="22"/>
          <w:lang w:val="en-US"/>
        </w:rPr>
        <w:t>Annex No. 2</w:t>
      </w:r>
      <w:r>
        <w:rPr>
          <w:rFonts w:ascii="Calibri" w:hAnsi="Calibri" w:cs="Calibri"/>
          <w:sz w:val="22"/>
          <w:szCs w:val="22"/>
          <w:lang w:val="en-US"/>
        </w:rPr>
        <w:t xml:space="preserve"> </w:t>
      </w:r>
      <w:r w:rsidR="0062351E">
        <w:rPr>
          <w:rFonts w:ascii="Calibri" w:hAnsi="Calibri" w:cs="Calibri"/>
          <w:sz w:val="22"/>
          <w:szCs w:val="22"/>
          <w:lang w:val="en-US"/>
        </w:rPr>
        <w:t>hereto</w:t>
      </w:r>
      <w:r>
        <w:rPr>
          <w:rFonts w:ascii="Calibri" w:hAnsi="Calibri" w:cs="Calibri"/>
          <w:sz w:val="22"/>
          <w:szCs w:val="22"/>
          <w:lang w:val="en-US"/>
        </w:rPr>
        <w:t>.</w:t>
      </w:r>
    </w:p>
    <w:p w14:paraId="3106DB98" w14:textId="7E77C998" w:rsidR="0072219B" w:rsidRDefault="0092153B" w:rsidP="00951B61">
      <w:pPr>
        <w:spacing w:after="240"/>
        <w:ind w:left="567"/>
        <w:jc w:val="both"/>
        <w:rPr>
          <w:rFonts w:ascii="Calibri" w:hAnsi="Calibri" w:cs="Calibri"/>
          <w:sz w:val="22"/>
          <w:szCs w:val="22"/>
          <w:lang w:val="en-US"/>
        </w:rPr>
      </w:pPr>
      <w:r w:rsidRPr="0092153B">
        <w:rPr>
          <w:rFonts w:ascii="Calibri" w:hAnsi="Calibri" w:cs="Calibri"/>
          <w:sz w:val="22"/>
          <w:szCs w:val="22"/>
          <w:lang w:val="en-US"/>
        </w:rPr>
        <w:t xml:space="preserve">In the event of a conflict between the </w:t>
      </w:r>
      <w:r w:rsidR="007E48F0">
        <w:rPr>
          <w:rFonts w:ascii="Calibri" w:hAnsi="Calibri" w:cs="Calibri"/>
          <w:sz w:val="22"/>
          <w:szCs w:val="22"/>
          <w:lang w:val="en-US"/>
        </w:rPr>
        <w:t>Contrac</w:t>
      </w:r>
      <w:r w:rsidRPr="0092153B">
        <w:rPr>
          <w:rFonts w:ascii="Calibri" w:hAnsi="Calibri" w:cs="Calibri"/>
          <w:sz w:val="22"/>
          <w:szCs w:val="22"/>
          <w:lang w:val="en-US"/>
        </w:rPr>
        <w:t xml:space="preserve">t and its Annexes or Annexes to each other, a technical requirement of a higher level or a </w:t>
      </w:r>
      <w:r w:rsidR="00573658">
        <w:rPr>
          <w:rFonts w:ascii="Calibri" w:hAnsi="Calibri" w:cs="Calibri"/>
          <w:sz w:val="22"/>
          <w:szCs w:val="22"/>
          <w:lang w:val="en-US"/>
        </w:rPr>
        <w:t>business</w:t>
      </w:r>
      <w:r w:rsidRPr="0092153B">
        <w:rPr>
          <w:rFonts w:ascii="Calibri" w:hAnsi="Calibri" w:cs="Calibri"/>
          <w:sz w:val="22"/>
          <w:szCs w:val="22"/>
          <w:lang w:val="en-US"/>
        </w:rPr>
        <w:t xml:space="preserve"> condition more favorable to the Buyer always takes precedence.</w:t>
      </w:r>
    </w:p>
    <w:p w14:paraId="6F232E1B"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declares that he has all the professional prerequisites required for the supply of the subject of performance under this Contract, is authorised to supply the subject of performance and there exist no obstacles on the part of the Seller that would prevent him from supplying the subject of this Contract to the Buyer.</w:t>
      </w:r>
    </w:p>
    <w:p w14:paraId="5ABB33E4" w14:textId="1D0D9AED" w:rsidR="001877FF" w:rsidRDefault="001877FF">
      <w:pPr>
        <w:pStyle w:val="Odstavecseseznamem1"/>
        <w:numPr>
          <w:ilvl w:val="1"/>
          <w:numId w:val="1"/>
        </w:numPr>
        <w:spacing w:after="240"/>
        <w:jc w:val="both"/>
        <w:rPr>
          <w:rFonts w:ascii="Calibri" w:hAnsi="Calibri" w:cs="Calibri"/>
          <w:sz w:val="22"/>
          <w:szCs w:val="22"/>
          <w:lang w:val="en-GB"/>
        </w:rPr>
      </w:pPr>
      <w:r w:rsidRPr="001877FF">
        <w:rPr>
          <w:rFonts w:ascii="Calibri" w:hAnsi="Calibri" w:cs="Calibri"/>
          <w:sz w:val="22"/>
          <w:szCs w:val="22"/>
          <w:lang w:val="en-GB"/>
        </w:rPr>
        <w:t xml:space="preserve">The Seller acknowledges that the Buyer is not an entrepreneur in relation to the subject of this </w:t>
      </w:r>
      <w:r w:rsidR="00067D3F">
        <w:rPr>
          <w:rFonts w:ascii="Calibri" w:hAnsi="Calibri" w:cs="Calibri"/>
          <w:sz w:val="22"/>
          <w:szCs w:val="22"/>
          <w:lang w:val="en-GB"/>
        </w:rPr>
        <w:t>Contrac</w:t>
      </w:r>
      <w:r w:rsidRPr="001877FF">
        <w:rPr>
          <w:rFonts w:ascii="Calibri" w:hAnsi="Calibri" w:cs="Calibri"/>
          <w:sz w:val="22"/>
          <w:szCs w:val="22"/>
          <w:lang w:val="en-GB"/>
        </w:rPr>
        <w:t xml:space="preserve">t, nor does the subject of this </w:t>
      </w:r>
      <w:r w:rsidR="008F0B0F">
        <w:rPr>
          <w:rFonts w:ascii="Calibri" w:hAnsi="Calibri" w:cs="Calibri"/>
          <w:sz w:val="22"/>
          <w:szCs w:val="22"/>
          <w:lang w:val="en-GB"/>
        </w:rPr>
        <w:t>Contrac</w:t>
      </w:r>
      <w:r w:rsidR="008F0B0F" w:rsidRPr="001877FF">
        <w:rPr>
          <w:rFonts w:ascii="Calibri" w:hAnsi="Calibri" w:cs="Calibri"/>
          <w:sz w:val="22"/>
          <w:szCs w:val="22"/>
          <w:lang w:val="en-GB"/>
        </w:rPr>
        <w:t>t</w:t>
      </w:r>
      <w:r w:rsidRPr="001877FF">
        <w:rPr>
          <w:rFonts w:ascii="Calibri" w:hAnsi="Calibri" w:cs="Calibri"/>
          <w:sz w:val="22"/>
          <w:szCs w:val="22"/>
          <w:lang w:val="en-GB"/>
        </w:rPr>
        <w:t xml:space="preserve"> relate to the Buyer's business activities.</w:t>
      </w:r>
    </w:p>
    <w:p w14:paraId="7A05BE9E" w14:textId="0476C048"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The Seller acknowledges that the production and delivery of the subject of performance within the specified time and of the specified quality, as shown in Annexes No. 1 and 2 of this Contract (including invoicing), is essential for the Buyer. </w:t>
      </w:r>
      <w:r w:rsidR="0081621C" w:rsidRPr="0081621C">
        <w:rPr>
          <w:rFonts w:ascii="Calibri" w:hAnsi="Calibri" w:cs="Calibri"/>
          <w:sz w:val="22"/>
          <w:szCs w:val="22"/>
          <w:lang w:val="en-GB"/>
        </w:rPr>
        <w:t>If the Seller does not fulfil the contractual requirements, the Buyer may incur damages.</w:t>
      </w:r>
    </w:p>
    <w:p w14:paraId="496EB45A" w14:textId="77777777" w:rsidR="0072219B" w:rsidRPr="004B0F44"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The Parties declare that they shall maintain confidentiality with respect to all facts and information, which they learn in connection herewith and / or during performance hereunder, and whose disclosure could cause damage to either Party. Confidentiality provisions do not prejudice obligations arising from valid legislation.</w:t>
      </w:r>
    </w:p>
    <w:p w14:paraId="106BEA3F" w14:textId="77777777" w:rsidR="004B0F44" w:rsidRDefault="004B0F44" w:rsidP="004B0F44">
      <w:pPr>
        <w:pStyle w:val="Odstavecseseznamem1"/>
        <w:spacing w:after="240"/>
        <w:ind w:left="0"/>
        <w:jc w:val="both"/>
        <w:rPr>
          <w:rFonts w:ascii="Calibri" w:hAnsi="Calibri" w:cs="Calibri"/>
          <w:sz w:val="22"/>
          <w:szCs w:val="22"/>
          <w:lang w:val="en-GB"/>
        </w:rPr>
      </w:pPr>
    </w:p>
    <w:p w14:paraId="3709AB66"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09014592"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US"/>
        </w:rPr>
        <w:t xml:space="preserve">The subject of this Contract is the obligation on the part of the Seller to deliver and transfer into the </w:t>
      </w:r>
      <w:r>
        <w:rPr>
          <w:rFonts w:ascii="Calibri" w:hAnsi="Calibri" w:cs="Calibri"/>
          <w:sz w:val="22"/>
          <w:szCs w:val="22"/>
          <w:lang w:val="en-GB"/>
        </w:rPr>
        <w:t>Buyer’s ownership:</w:t>
      </w:r>
    </w:p>
    <w:p w14:paraId="10D69988" w14:textId="712D84E6" w:rsidR="0072219B" w:rsidRDefault="00407DD0">
      <w:pPr>
        <w:spacing w:after="240"/>
        <w:ind w:left="567"/>
        <w:jc w:val="both"/>
        <w:rPr>
          <w:rFonts w:ascii="Calibri" w:hAnsi="Calibri" w:cs="Calibri"/>
          <w:b/>
          <w:sz w:val="22"/>
          <w:szCs w:val="22"/>
          <w:lang w:val="en-GB"/>
        </w:rPr>
      </w:pPr>
      <w:r>
        <w:rPr>
          <w:rFonts w:ascii="Calibri" w:hAnsi="Calibri" w:cs="Calibri"/>
          <w:sz w:val="22"/>
          <w:szCs w:val="22"/>
          <w:lang w:val="en-GB"/>
        </w:rPr>
        <w:t>the</w:t>
      </w:r>
      <w:r>
        <w:rPr>
          <w:rFonts w:ascii="Calibri" w:hAnsi="Calibri" w:cs="Calibri"/>
          <w:b/>
          <w:sz w:val="22"/>
          <w:szCs w:val="22"/>
          <w:lang w:val="en-GB"/>
        </w:rPr>
        <w:t xml:space="preserve"> </w:t>
      </w:r>
      <w:r w:rsidR="00033A35" w:rsidRPr="00033A35">
        <w:rPr>
          <w:rFonts w:ascii="Calibri" w:hAnsi="Calibri" w:cs="Calibri"/>
          <w:b/>
          <w:sz w:val="22"/>
          <w:szCs w:val="22"/>
          <w:lang w:val="en-GB"/>
        </w:rPr>
        <w:t>Equipment for spraying of plastic parts</w:t>
      </w:r>
      <w:r>
        <w:rPr>
          <w:rFonts w:ascii="Calibri" w:hAnsi="Calibri" w:cs="Calibri"/>
          <w:b/>
          <w:sz w:val="22"/>
          <w:szCs w:val="22"/>
          <w:lang w:val="en-GB"/>
        </w:rPr>
        <w:t xml:space="preserve"> </w:t>
      </w:r>
    </w:p>
    <w:p w14:paraId="13CC9F52" w14:textId="77777777" w:rsidR="0072219B" w:rsidRDefault="00407DD0">
      <w:pPr>
        <w:spacing w:after="240"/>
        <w:ind w:left="567"/>
        <w:jc w:val="both"/>
        <w:rPr>
          <w:rFonts w:ascii="Calibri" w:hAnsi="Calibri" w:cs="Calibri"/>
          <w:sz w:val="22"/>
          <w:szCs w:val="22"/>
          <w:lang w:val="en-GB"/>
        </w:rPr>
      </w:pPr>
      <w:r>
        <w:rPr>
          <w:rFonts w:ascii="Calibri" w:hAnsi="Calibri" w:cs="Calibri"/>
          <w:sz w:val="22"/>
          <w:szCs w:val="22"/>
          <w:lang w:val="en-GB"/>
        </w:rPr>
        <w:t xml:space="preserve">(hereafter the </w:t>
      </w:r>
      <w:r>
        <w:rPr>
          <w:rFonts w:ascii="Calibri" w:hAnsi="Calibri" w:cs="Calibri"/>
          <w:b/>
          <w:sz w:val="22"/>
          <w:szCs w:val="22"/>
          <w:lang w:val="en-GB"/>
        </w:rPr>
        <w:t>“Equipment”</w:t>
      </w:r>
      <w:r>
        <w:rPr>
          <w:rFonts w:ascii="Calibri" w:hAnsi="Calibri" w:cs="Calibri"/>
          <w:sz w:val="22"/>
          <w:szCs w:val="22"/>
          <w:lang w:val="en-GB"/>
        </w:rPr>
        <w:t xml:space="preserve">) </w:t>
      </w:r>
    </w:p>
    <w:p w14:paraId="2C08C703" w14:textId="0BADFB27" w:rsidR="0072219B" w:rsidRPr="003D42D4" w:rsidRDefault="00476C28">
      <w:pPr>
        <w:spacing w:after="240"/>
        <w:ind w:left="567"/>
        <w:jc w:val="both"/>
        <w:rPr>
          <w:rFonts w:ascii="Calibri" w:hAnsi="Calibri" w:cs="Calibri"/>
          <w:sz w:val="22"/>
          <w:szCs w:val="22"/>
          <w:lang w:val="en-GB"/>
        </w:rPr>
      </w:pPr>
      <w:r w:rsidRPr="002A2BED">
        <w:rPr>
          <w:rFonts w:ascii="Calibri" w:hAnsi="Calibri" w:cs="Calibri"/>
          <w:sz w:val="22"/>
          <w:szCs w:val="22"/>
          <w:lang w:val="en-GB"/>
        </w:rPr>
        <w:t>specified in detail in Annexes No. 1 and No. 2 hereto</w:t>
      </w:r>
      <w:r>
        <w:rPr>
          <w:rFonts w:ascii="Calibri" w:hAnsi="Calibri" w:cs="Calibri"/>
          <w:sz w:val="22"/>
          <w:szCs w:val="22"/>
          <w:lang w:val="en-GB"/>
        </w:rPr>
        <w:t xml:space="preserve"> </w:t>
      </w:r>
      <w:r w:rsidR="00407DD0">
        <w:rPr>
          <w:rFonts w:ascii="Calibri" w:hAnsi="Calibri" w:cs="Calibri"/>
          <w:sz w:val="22"/>
          <w:szCs w:val="22"/>
          <w:lang w:val="en-GB"/>
        </w:rPr>
        <w:t xml:space="preserve">and the Buyer undertakes to take delivery of the Equipment and to pay to the Seller the agreed upon </w:t>
      </w:r>
      <w:r w:rsidR="00407DD0" w:rsidRPr="003D42D4">
        <w:rPr>
          <w:rFonts w:ascii="Calibri" w:hAnsi="Calibri" w:cs="Calibri"/>
          <w:sz w:val="22"/>
          <w:szCs w:val="22"/>
          <w:lang w:val="en-GB"/>
        </w:rPr>
        <w:t>price.</w:t>
      </w:r>
    </w:p>
    <w:p w14:paraId="67C776BC" w14:textId="77777777" w:rsidR="0072219B" w:rsidRPr="003D42D4"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following activities form an integral part of </w:t>
      </w:r>
      <w:r w:rsidRPr="003D42D4">
        <w:rPr>
          <w:rFonts w:ascii="Calibri" w:hAnsi="Calibri" w:cs="Calibri"/>
          <w:sz w:val="22"/>
          <w:szCs w:val="22"/>
          <w:lang w:val="en-US"/>
        </w:rPr>
        <w:t>the performance to be provided by the Seller:</w:t>
      </w:r>
    </w:p>
    <w:p w14:paraId="596E4F2D" w14:textId="5B5B93CF" w:rsidR="0072219B" w:rsidRPr="002A2BED" w:rsidRDefault="00407DD0">
      <w:pPr>
        <w:pStyle w:val="Odstavecseseznamem1"/>
        <w:numPr>
          <w:ilvl w:val="2"/>
          <w:numId w:val="1"/>
        </w:numPr>
        <w:spacing w:after="240"/>
        <w:jc w:val="both"/>
        <w:rPr>
          <w:rFonts w:ascii="Calibri" w:hAnsi="Calibri" w:cs="Calibri"/>
          <w:b/>
          <w:bCs/>
          <w:sz w:val="22"/>
          <w:szCs w:val="22"/>
          <w:u w:val="single"/>
          <w:lang w:val="en-GB"/>
        </w:rPr>
      </w:pPr>
      <w:r w:rsidRPr="003D42D4">
        <w:rPr>
          <w:rFonts w:ascii="Calibri" w:hAnsi="Calibri" w:cs="Calibri"/>
          <w:sz w:val="22"/>
          <w:szCs w:val="22"/>
          <w:lang w:val="en-GB"/>
        </w:rPr>
        <w:t>Transport of the Equipment incl. all accessories specified in An</w:t>
      </w:r>
      <w:r w:rsidRPr="002A2BED">
        <w:rPr>
          <w:rFonts w:ascii="Calibri" w:hAnsi="Calibri" w:cs="Calibri"/>
          <w:sz w:val="22"/>
          <w:szCs w:val="22"/>
          <w:lang w:val="en-GB"/>
        </w:rPr>
        <w:t xml:space="preserve">nexes 1 and 2 of the Contract to the place of </w:t>
      </w:r>
      <w:r w:rsidR="00D1666A">
        <w:rPr>
          <w:rFonts w:ascii="Calibri" w:hAnsi="Calibri" w:cs="Calibri"/>
          <w:sz w:val="22"/>
          <w:szCs w:val="22"/>
          <w:lang w:val="en-GB"/>
        </w:rPr>
        <w:t>performance</w:t>
      </w:r>
      <w:r w:rsidRPr="002A2BED">
        <w:rPr>
          <w:rFonts w:ascii="Calibri" w:hAnsi="Calibri" w:cs="Calibri"/>
          <w:sz w:val="22"/>
          <w:szCs w:val="22"/>
          <w:lang w:val="en-GB"/>
        </w:rPr>
        <w:t>, un-packaging and control thereof;</w:t>
      </w:r>
    </w:p>
    <w:p w14:paraId="77E0596C" w14:textId="1869E781" w:rsidR="0072219B" w:rsidRPr="002A2BED" w:rsidRDefault="00407DD0">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3" w:name="_Ref381968917"/>
      <w:r w:rsidRPr="002A2BED">
        <w:rPr>
          <w:rFonts w:asciiTheme="minorHAnsi" w:hAnsiTheme="minorHAnsi" w:cstheme="minorHAnsi"/>
          <w:sz w:val="22"/>
          <w:szCs w:val="22"/>
          <w:lang w:val="en-GB"/>
        </w:rPr>
        <w:t xml:space="preserve">Installation of the Equipment </w:t>
      </w:r>
      <w:r w:rsidR="003962CD" w:rsidRPr="003962CD">
        <w:rPr>
          <w:rFonts w:asciiTheme="minorHAnsi" w:hAnsiTheme="minorHAnsi" w:cstheme="minorHAnsi"/>
          <w:sz w:val="22"/>
          <w:szCs w:val="22"/>
          <w:lang w:val="en-GB"/>
        </w:rPr>
        <w:t xml:space="preserve">and its commissioning </w:t>
      </w:r>
      <w:r w:rsidRPr="002A2BED">
        <w:rPr>
          <w:rFonts w:asciiTheme="minorHAnsi" w:hAnsiTheme="minorHAnsi" w:cstheme="minorHAnsi"/>
          <w:sz w:val="22"/>
          <w:szCs w:val="22"/>
          <w:lang w:val="en-GB"/>
        </w:rPr>
        <w:t>at the site;</w:t>
      </w:r>
      <w:bookmarkEnd w:id="3"/>
    </w:p>
    <w:p w14:paraId="74D36989" w14:textId="10B9A885" w:rsidR="0072219B" w:rsidRPr="00BC76A4" w:rsidRDefault="00B262F0" w:rsidP="00B262F0">
      <w:pPr>
        <w:pStyle w:val="Odstavecseseznamem1"/>
        <w:numPr>
          <w:ilvl w:val="2"/>
          <w:numId w:val="1"/>
        </w:numPr>
        <w:tabs>
          <w:tab w:val="left" w:pos="2835"/>
        </w:tabs>
        <w:spacing w:after="240"/>
        <w:jc w:val="both"/>
        <w:rPr>
          <w:rFonts w:asciiTheme="minorHAnsi" w:hAnsiTheme="minorHAnsi" w:cstheme="minorHAnsi"/>
          <w:sz w:val="22"/>
          <w:szCs w:val="22"/>
          <w:lang w:val="en-GB"/>
        </w:rPr>
      </w:pPr>
      <w:bookmarkStart w:id="4" w:name="_Ref135298888"/>
      <w:bookmarkStart w:id="5" w:name="_Ref532976915"/>
      <w:r>
        <w:rPr>
          <w:rFonts w:asciiTheme="minorHAnsi" w:hAnsiTheme="minorHAnsi" w:cstheme="minorHAnsi"/>
          <w:sz w:val="22"/>
          <w:szCs w:val="22"/>
          <w:lang w:val="en-GB"/>
        </w:rPr>
        <w:t>T</w:t>
      </w:r>
      <w:r w:rsidR="00BC76A4" w:rsidRPr="00BC76A4">
        <w:rPr>
          <w:rFonts w:asciiTheme="minorHAnsi" w:hAnsiTheme="minorHAnsi" w:cstheme="minorHAnsi"/>
          <w:sz w:val="22"/>
          <w:szCs w:val="22"/>
          <w:lang w:val="en-GB"/>
        </w:rPr>
        <w:t xml:space="preserve">esting of the </w:t>
      </w:r>
      <w:r w:rsidR="004C0743" w:rsidRPr="002A2BED">
        <w:rPr>
          <w:rFonts w:asciiTheme="minorHAnsi" w:hAnsiTheme="minorHAnsi" w:cstheme="minorHAnsi"/>
          <w:sz w:val="22"/>
          <w:szCs w:val="22"/>
          <w:lang w:val="en-GB"/>
        </w:rPr>
        <w:t>Equipment</w:t>
      </w:r>
      <w:r w:rsidR="00BC76A4" w:rsidRPr="00BC76A4">
        <w:rPr>
          <w:rFonts w:asciiTheme="minorHAnsi" w:hAnsiTheme="minorHAnsi" w:cstheme="minorHAnsi"/>
          <w:sz w:val="22"/>
          <w:szCs w:val="22"/>
          <w:lang w:val="en-GB"/>
        </w:rPr>
        <w:t xml:space="preserve"> to verify its functionality</w:t>
      </w:r>
      <w:r w:rsidR="007B7BEB">
        <w:rPr>
          <w:rFonts w:asciiTheme="minorHAnsi" w:hAnsiTheme="minorHAnsi" w:cstheme="minorHAnsi"/>
          <w:sz w:val="22"/>
          <w:szCs w:val="22"/>
          <w:lang w:val="en-GB"/>
        </w:rPr>
        <w:t>; t</w:t>
      </w:r>
      <w:r w:rsidR="00BC76A4" w:rsidRPr="00BC76A4">
        <w:rPr>
          <w:rFonts w:asciiTheme="minorHAnsi" w:hAnsiTheme="minorHAnsi" w:cstheme="minorHAnsi"/>
          <w:sz w:val="22"/>
          <w:szCs w:val="22"/>
          <w:lang w:val="en-GB"/>
        </w:rPr>
        <w:t xml:space="preserve">his will involve conducting tests on real prints from SLS technology to demonstrate that the </w:t>
      </w:r>
      <w:r w:rsidR="004C0743" w:rsidRPr="002A2BED">
        <w:rPr>
          <w:rFonts w:asciiTheme="minorHAnsi" w:hAnsiTheme="minorHAnsi" w:cstheme="minorHAnsi"/>
          <w:sz w:val="22"/>
          <w:szCs w:val="22"/>
          <w:lang w:val="en-GB"/>
        </w:rPr>
        <w:t>Equipment</w:t>
      </w:r>
      <w:r w:rsidR="00BC76A4" w:rsidRPr="00BC76A4">
        <w:rPr>
          <w:rFonts w:asciiTheme="minorHAnsi" w:hAnsiTheme="minorHAnsi" w:cstheme="minorHAnsi"/>
          <w:sz w:val="22"/>
          <w:szCs w:val="22"/>
          <w:lang w:val="en-GB"/>
        </w:rPr>
        <w:t xml:space="preserve"> operates fully in accordance with the specifications outlined in Annexes No. 1 and 2</w:t>
      </w:r>
      <w:r w:rsidR="004C0743">
        <w:rPr>
          <w:rFonts w:asciiTheme="minorHAnsi" w:hAnsiTheme="minorHAnsi" w:cstheme="minorHAnsi"/>
          <w:sz w:val="22"/>
          <w:szCs w:val="22"/>
          <w:lang w:val="en-GB"/>
        </w:rPr>
        <w:t xml:space="preserve"> </w:t>
      </w:r>
      <w:r w:rsidR="005E6D2F">
        <w:rPr>
          <w:rFonts w:asciiTheme="minorHAnsi" w:hAnsiTheme="minorHAnsi" w:cstheme="minorHAnsi"/>
          <w:sz w:val="22"/>
          <w:szCs w:val="22"/>
          <w:lang w:val="en-GB"/>
        </w:rPr>
        <w:t>hereto</w:t>
      </w:r>
      <w:r w:rsidR="00BC76A4" w:rsidRPr="00BC76A4">
        <w:rPr>
          <w:rFonts w:asciiTheme="minorHAnsi" w:hAnsiTheme="minorHAnsi" w:cstheme="minorHAnsi"/>
          <w:sz w:val="22"/>
          <w:szCs w:val="22"/>
          <w:lang w:val="en-GB"/>
        </w:rPr>
        <w:t xml:space="preserve"> and meets all declared parameters without exception</w:t>
      </w:r>
      <w:r w:rsidR="00DE47E2">
        <w:rPr>
          <w:rFonts w:asciiTheme="minorHAnsi" w:hAnsiTheme="minorHAnsi" w:cstheme="minorHAnsi"/>
          <w:sz w:val="22"/>
          <w:szCs w:val="22"/>
          <w:lang w:val="en-GB"/>
        </w:rPr>
        <w:t>; t</w:t>
      </w:r>
      <w:r w:rsidR="00BC76A4" w:rsidRPr="00BC76A4">
        <w:rPr>
          <w:rFonts w:asciiTheme="minorHAnsi" w:hAnsiTheme="minorHAnsi" w:cstheme="minorHAnsi"/>
          <w:sz w:val="22"/>
          <w:szCs w:val="22"/>
          <w:lang w:val="en-GB"/>
        </w:rPr>
        <w:t>he Buyer will specifically verify:</w:t>
      </w:r>
      <w:bookmarkEnd w:id="4"/>
      <w:r w:rsidR="00BC76A4" w:rsidRPr="00BC76A4">
        <w:rPr>
          <w:rFonts w:asciiTheme="minorHAnsi" w:hAnsiTheme="minorHAnsi" w:cstheme="minorHAnsi"/>
          <w:sz w:val="22"/>
          <w:szCs w:val="22"/>
          <w:lang w:val="en-GB"/>
        </w:rPr>
        <w:t xml:space="preserve"> </w:t>
      </w:r>
      <w:bookmarkEnd w:id="5"/>
    </w:p>
    <w:p w14:paraId="4A2877B4" w14:textId="481B3D33"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 xml:space="preserve">Residual powder quantity on </w:t>
      </w:r>
      <w:r w:rsidR="00530607">
        <w:rPr>
          <w:rFonts w:asciiTheme="minorHAnsi" w:hAnsiTheme="minorHAnsi" w:cstheme="minorHAnsi"/>
          <w:sz w:val="22"/>
          <w:szCs w:val="22"/>
          <w:lang w:val="en-GB"/>
        </w:rPr>
        <w:t>a</w:t>
      </w:r>
      <w:r w:rsidR="00530607" w:rsidRPr="00F136B6">
        <w:rPr>
          <w:rFonts w:asciiTheme="minorHAnsi" w:hAnsiTheme="minorHAnsi" w:cstheme="minorHAnsi"/>
          <w:sz w:val="22"/>
          <w:szCs w:val="22"/>
          <w:lang w:val="en-GB"/>
        </w:rPr>
        <w:t xml:space="preserve"> </w:t>
      </w:r>
      <w:r w:rsidR="00530607">
        <w:rPr>
          <w:rFonts w:asciiTheme="minorHAnsi" w:hAnsiTheme="minorHAnsi" w:cstheme="minorHAnsi"/>
          <w:sz w:val="22"/>
          <w:szCs w:val="22"/>
          <w:lang w:val="en-GB"/>
        </w:rPr>
        <w:t>plastic part</w:t>
      </w:r>
      <w:r w:rsidR="00463267">
        <w:rPr>
          <w:rFonts w:asciiTheme="minorHAnsi" w:hAnsiTheme="minorHAnsi" w:cstheme="minorHAnsi"/>
          <w:sz w:val="22"/>
          <w:szCs w:val="22"/>
          <w:lang w:val="en-GB"/>
        </w:rPr>
        <w:t>,</w:t>
      </w:r>
    </w:p>
    <w:p w14:paraId="0D850FA8" w14:textId="58079F33"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 xml:space="preserve">Surface roughness of </w:t>
      </w:r>
      <w:r w:rsidR="00530607">
        <w:rPr>
          <w:rFonts w:asciiTheme="minorHAnsi" w:hAnsiTheme="minorHAnsi" w:cstheme="minorHAnsi"/>
          <w:sz w:val="22"/>
          <w:szCs w:val="22"/>
          <w:lang w:val="en-GB"/>
        </w:rPr>
        <w:t>a</w:t>
      </w:r>
      <w:r w:rsidRPr="00F136B6">
        <w:rPr>
          <w:rFonts w:asciiTheme="minorHAnsi" w:hAnsiTheme="minorHAnsi" w:cstheme="minorHAnsi"/>
          <w:sz w:val="22"/>
          <w:szCs w:val="22"/>
          <w:lang w:val="en-GB"/>
        </w:rPr>
        <w:t xml:space="preserve"> </w:t>
      </w:r>
      <w:r w:rsidR="00530607">
        <w:rPr>
          <w:rFonts w:asciiTheme="minorHAnsi" w:hAnsiTheme="minorHAnsi" w:cstheme="minorHAnsi"/>
          <w:sz w:val="22"/>
          <w:szCs w:val="22"/>
          <w:lang w:val="en-GB"/>
        </w:rPr>
        <w:t>plastic part</w:t>
      </w:r>
      <w:r w:rsidR="00463267">
        <w:rPr>
          <w:rFonts w:asciiTheme="minorHAnsi" w:hAnsiTheme="minorHAnsi" w:cstheme="minorHAnsi"/>
          <w:sz w:val="22"/>
          <w:szCs w:val="22"/>
          <w:lang w:val="en-GB"/>
        </w:rPr>
        <w:t>,</w:t>
      </w:r>
    </w:p>
    <w:p w14:paraId="44B65CA6" w14:textId="377340EB"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Uniformity of the surface</w:t>
      </w:r>
      <w:r w:rsidR="00530607">
        <w:rPr>
          <w:rFonts w:asciiTheme="minorHAnsi" w:hAnsiTheme="minorHAnsi" w:cstheme="minorHAnsi"/>
          <w:sz w:val="22"/>
          <w:szCs w:val="22"/>
          <w:lang w:val="en-GB"/>
        </w:rPr>
        <w:t xml:space="preserve"> of a</w:t>
      </w:r>
      <w:r w:rsidR="00530607" w:rsidRPr="00F136B6">
        <w:rPr>
          <w:rFonts w:asciiTheme="minorHAnsi" w:hAnsiTheme="minorHAnsi" w:cstheme="minorHAnsi"/>
          <w:sz w:val="22"/>
          <w:szCs w:val="22"/>
          <w:lang w:val="en-GB"/>
        </w:rPr>
        <w:t xml:space="preserve"> </w:t>
      </w:r>
      <w:r w:rsidR="00530607">
        <w:rPr>
          <w:rFonts w:asciiTheme="minorHAnsi" w:hAnsiTheme="minorHAnsi" w:cstheme="minorHAnsi"/>
          <w:sz w:val="22"/>
          <w:szCs w:val="22"/>
          <w:lang w:val="en-GB"/>
        </w:rPr>
        <w:t>plastic part</w:t>
      </w:r>
      <w:r w:rsidR="00463267">
        <w:rPr>
          <w:rFonts w:asciiTheme="minorHAnsi" w:hAnsiTheme="minorHAnsi" w:cstheme="minorHAnsi"/>
          <w:sz w:val="22"/>
          <w:szCs w:val="22"/>
          <w:lang w:val="en-GB"/>
        </w:rPr>
        <w:t>,</w:t>
      </w:r>
    </w:p>
    <w:p w14:paraId="230D241F" w14:textId="5B8E4598"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 xml:space="preserve">Cleaning process speed and </w:t>
      </w:r>
    </w:p>
    <w:p w14:paraId="4A2F8E9B" w14:textId="7D20CEC6" w:rsidR="00F136B6" w:rsidRPr="00F136B6" w:rsidRDefault="00F136B6" w:rsidP="00F136B6">
      <w:pPr>
        <w:pStyle w:val="Odstavecseseznamem1"/>
        <w:numPr>
          <w:ilvl w:val="2"/>
          <w:numId w:val="11"/>
        </w:numPr>
        <w:shd w:val="clear" w:color="auto" w:fill="FFFFFF" w:themeFill="background1"/>
        <w:spacing w:after="240"/>
        <w:ind w:left="1843"/>
        <w:jc w:val="both"/>
        <w:rPr>
          <w:rFonts w:asciiTheme="minorHAnsi" w:hAnsiTheme="minorHAnsi" w:cstheme="minorHAnsi"/>
          <w:sz w:val="22"/>
          <w:szCs w:val="22"/>
          <w:lang w:val="en-GB"/>
        </w:rPr>
      </w:pPr>
      <w:r w:rsidRPr="00F136B6">
        <w:rPr>
          <w:rFonts w:asciiTheme="minorHAnsi" w:hAnsiTheme="minorHAnsi" w:cstheme="minorHAnsi"/>
          <w:sz w:val="22"/>
          <w:szCs w:val="22"/>
          <w:lang w:val="en-GB"/>
        </w:rPr>
        <w:t>User-friendliness / ergonomics</w:t>
      </w:r>
      <w:r w:rsidR="00DE47E2">
        <w:rPr>
          <w:rFonts w:asciiTheme="minorHAnsi" w:hAnsiTheme="minorHAnsi" w:cstheme="minorHAnsi"/>
          <w:sz w:val="22"/>
          <w:szCs w:val="22"/>
          <w:lang w:val="en-GB"/>
        </w:rPr>
        <w:t>;</w:t>
      </w:r>
    </w:p>
    <w:p w14:paraId="38BAB760" w14:textId="73DE61FB" w:rsidR="0072219B" w:rsidRPr="002A2BED" w:rsidRDefault="00407DD0">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r w:rsidRPr="002A2BED">
        <w:rPr>
          <w:rFonts w:ascii="Calibri" w:hAnsi="Calibri" w:cs="Calibri"/>
          <w:sz w:val="22"/>
          <w:szCs w:val="22"/>
          <w:lang w:val="en-GB"/>
        </w:rPr>
        <w:t>Delivery of detailed instructions and manuals for operation and maintenance, including list of spare parts, etc. - all in Czech or English language, in electronic or hardcopy (printed) versions;</w:t>
      </w:r>
    </w:p>
    <w:p w14:paraId="6E19A74D" w14:textId="35CB9BED" w:rsidR="0072219B" w:rsidRPr="002A2BED" w:rsidRDefault="00407DD0">
      <w:pPr>
        <w:pStyle w:val="Odstavecseseznamem1"/>
        <w:numPr>
          <w:ilvl w:val="2"/>
          <w:numId w:val="1"/>
        </w:numPr>
        <w:shd w:val="clear" w:color="auto" w:fill="FFFFFF" w:themeFill="background1"/>
        <w:spacing w:after="240"/>
        <w:jc w:val="both"/>
        <w:rPr>
          <w:rFonts w:ascii="Calibri" w:hAnsi="Calibri" w:cs="Calibri"/>
          <w:bCs/>
          <w:sz w:val="22"/>
          <w:szCs w:val="22"/>
          <w:lang w:val="en-GB"/>
        </w:rPr>
      </w:pPr>
      <w:bookmarkStart w:id="6" w:name="_Ref135299055"/>
      <w:r w:rsidRPr="002A2BED">
        <w:rPr>
          <w:rFonts w:ascii="Calibri" w:hAnsi="Calibri" w:cs="Calibri"/>
          <w:bCs/>
          <w:sz w:val="22"/>
          <w:szCs w:val="22"/>
          <w:lang w:val="en-GB"/>
        </w:rPr>
        <w:t>Training of operators</w:t>
      </w:r>
      <w:r w:rsidR="008E317E">
        <w:rPr>
          <w:rFonts w:ascii="Calibri" w:hAnsi="Calibri" w:cs="Calibri"/>
          <w:bCs/>
          <w:sz w:val="22"/>
          <w:szCs w:val="22"/>
          <w:lang w:val="en-GB"/>
        </w:rPr>
        <w:t xml:space="preserve"> </w:t>
      </w:r>
      <w:r w:rsidR="008E317E" w:rsidRPr="008E317E">
        <w:rPr>
          <w:rFonts w:ascii="Calibri" w:hAnsi="Calibri" w:cs="Calibri"/>
          <w:bCs/>
          <w:sz w:val="22"/>
          <w:szCs w:val="22"/>
          <w:lang w:val="en-GB"/>
        </w:rPr>
        <w:t xml:space="preserve">focused on controlling the </w:t>
      </w:r>
      <w:r w:rsidR="00A2189A" w:rsidRPr="003D42D4">
        <w:rPr>
          <w:rFonts w:ascii="Calibri" w:hAnsi="Calibri" w:cs="Calibri"/>
          <w:sz w:val="22"/>
          <w:szCs w:val="22"/>
          <w:lang w:val="en-GB"/>
        </w:rPr>
        <w:t>Equipment</w:t>
      </w:r>
      <w:r w:rsidR="008E317E" w:rsidRPr="008E317E">
        <w:rPr>
          <w:rFonts w:ascii="Calibri" w:hAnsi="Calibri" w:cs="Calibri"/>
          <w:bCs/>
          <w:sz w:val="22"/>
          <w:szCs w:val="22"/>
          <w:lang w:val="en-GB"/>
        </w:rPr>
        <w:t xml:space="preserve"> </w:t>
      </w:r>
      <w:r w:rsidR="0025531D" w:rsidRPr="0025531D">
        <w:rPr>
          <w:rFonts w:ascii="Calibri" w:hAnsi="Calibri" w:cs="Calibri"/>
          <w:bCs/>
          <w:sz w:val="22"/>
          <w:szCs w:val="22"/>
          <w:lang w:val="en-GB"/>
        </w:rPr>
        <w:t>after its successful installation on site</w:t>
      </w:r>
      <w:r w:rsidR="008E317E" w:rsidRPr="008E317E">
        <w:rPr>
          <w:rFonts w:ascii="Calibri" w:hAnsi="Calibri" w:cs="Calibri"/>
          <w:bCs/>
          <w:sz w:val="22"/>
          <w:szCs w:val="22"/>
          <w:lang w:val="en-GB"/>
        </w:rPr>
        <w:t xml:space="preserve"> </w:t>
      </w:r>
      <w:r w:rsidR="004B335B">
        <w:rPr>
          <w:rFonts w:ascii="Calibri" w:hAnsi="Calibri" w:cs="Calibri"/>
          <w:bCs/>
          <w:sz w:val="22"/>
          <w:szCs w:val="22"/>
          <w:lang w:val="en-GB"/>
        </w:rPr>
        <w:t xml:space="preserve">- </w:t>
      </w:r>
      <w:r w:rsidR="009C00B7" w:rsidRPr="00B74D24">
        <w:rPr>
          <w:rFonts w:ascii="Calibri" w:hAnsi="Calibri" w:cs="Calibri"/>
          <w:bCs/>
          <w:sz w:val="22"/>
          <w:szCs w:val="22"/>
          <w:lang w:val="en-GB"/>
        </w:rPr>
        <w:t xml:space="preserve">at least </w:t>
      </w:r>
      <w:r w:rsidR="004B335B">
        <w:rPr>
          <w:rFonts w:ascii="Calibri" w:hAnsi="Calibri" w:cs="Calibri"/>
          <w:bCs/>
          <w:sz w:val="22"/>
          <w:szCs w:val="22"/>
          <w:lang w:val="en-GB"/>
        </w:rPr>
        <w:t>1</w:t>
      </w:r>
      <w:r w:rsidR="009C00B7" w:rsidRPr="00B74D24">
        <w:rPr>
          <w:rFonts w:ascii="Calibri" w:hAnsi="Calibri" w:cs="Calibri"/>
          <w:bCs/>
          <w:sz w:val="22"/>
          <w:szCs w:val="22"/>
          <w:lang w:val="en-GB"/>
        </w:rPr>
        <w:t xml:space="preserve"> full day</w:t>
      </w:r>
      <w:r w:rsidR="004B335B">
        <w:rPr>
          <w:rFonts w:ascii="Calibri" w:hAnsi="Calibri" w:cs="Calibri"/>
          <w:bCs/>
          <w:sz w:val="22"/>
          <w:szCs w:val="22"/>
          <w:lang w:val="en-GB"/>
        </w:rPr>
        <w:t xml:space="preserve"> (8 hours</w:t>
      </w:r>
      <w:r w:rsidR="00F41918">
        <w:rPr>
          <w:rFonts w:ascii="Calibri" w:hAnsi="Calibri" w:cs="Calibri"/>
          <w:bCs/>
          <w:sz w:val="22"/>
          <w:szCs w:val="22"/>
          <w:lang w:val="en-GB"/>
        </w:rPr>
        <w:t>)</w:t>
      </w:r>
      <w:r w:rsidR="009C00B7" w:rsidRPr="00B74D24">
        <w:rPr>
          <w:rFonts w:ascii="Calibri" w:hAnsi="Calibri" w:cs="Calibri"/>
          <w:bCs/>
          <w:sz w:val="22"/>
          <w:szCs w:val="22"/>
          <w:lang w:val="en-GB"/>
        </w:rPr>
        <w:t xml:space="preserve"> </w:t>
      </w:r>
      <w:r w:rsidR="00B74D24" w:rsidRPr="00B74D24">
        <w:rPr>
          <w:rFonts w:ascii="Calibri" w:hAnsi="Calibri" w:cs="Calibri"/>
          <w:bCs/>
          <w:sz w:val="22"/>
          <w:szCs w:val="22"/>
          <w:lang w:val="en-GB"/>
        </w:rPr>
        <w:t xml:space="preserve">of </w:t>
      </w:r>
      <w:r w:rsidR="009C00B7" w:rsidRPr="00B74D24">
        <w:rPr>
          <w:rFonts w:ascii="Calibri" w:hAnsi="Calibri" w:cs="Calibri"/>
          <w:bCs/>
          <w:sz w:val="22"/>
          <w:szCs w:val="22"/>
          <w:lang w:val="en-GB"/>
        </w:rPr>
        <w:t xml:space="preserve">training of </w:t>
      </w:r>
      <w:r w:rsidR="00F41918">
        <w:rPr>
          <w:rFonts w:ascii="Calibri" w:hAnsi="Calibri" w:cs="Calibri"/>
          <w:bCs/>
          <w:sz w:val="22"/>
          <w:szCs w:val="22"/>
          <w:lang w:val="en-GB"/>
        </w:rPr>
        <w:t>4</w:t>
      </w:r>
      <w:r w:rsidR="009C00B7" w:rsidRPr="00B74D24">
        <w:rPr>
          <w:rFonts w:ascii="Calibri" w:hAnsi="Calibri" w:cs="Calibri"/>
          <w:bCs/>
          <w:sz w:val="22"/>
          <w:szCs w:val="22"/>
          <w:lang w:val="en-GB"/>
        </w:rPr>
        <w:t xml:space="preserve"> operators</w:t>
      </w:r>
      <w:r w:rsidRPr="002A2BED">
        <w:rPr>
          <w:rFonts w:ascii="Calibri" w:hAnsi="Calibri" w:cs="Calibri"/>
          <w:bCs/>
          <w:sz w:val="22"/>
          <w:szCs w:val="22"/>
          <w:lang w:val="en-GB"/>
        </w:rPr>
        <w:t>;</w:t>
      </w:r>
      <w:bookmarkEnd w:id="6"/>
    </w:p>
    <w:p w14:paraId="69343579" w14:textId="77777777" w:rsidR="0072219B" w:rsidRPr="00B74D24" w:rsidRDefault="00407DD0">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7" w:name="_Ref107028028"/>
      <w:r w:rsidRPr="002A2BED">
        <w:rPr>
          <w:rFonts w:ascii="Calibri" w:hAnsi="Calibri" w:cs="Calibri"/>
          <w:sz w:val="22"/>
          <w:szCs w:val="22"/>
          <w:lang w:val="en-GB"/>
        </w:rPr>
        <w:t>Free-of-</w:t>
      </w:r>
      <w:r w:rsidRPr="00B74D24">
        <w:rPr>
          <w:rFonts w:ascii="Calibri" w:hAnsi="Calibri" w:cs="Calibri"/>
          <w:sz w:val="22"/>
          <w:szCs w:val="22"/>
          <w:lang w:val="en-GB"/>
        </w:rPr>
        <w:t>charge warranty service during the warranty term;</w:t>
      </w:r>
      <w:bookmarkEnd w:id="7"/>
    </w:p>
    <w:p w14:paraId="41C40DA4" w14:textId="3F31A438" w:rsidR="0072219B" w:rsidRPr="00B74D24" w:rsidRDefault="00407DD0" w:rsidP="00503CC4">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8" w:name="_Ref135299730"/>
      <w:r w:rsidRPr="00B74D24">
        <w:rPr>
          <w:rFonts w:ascii="Calibri" w:hAnsi="Calibri" w:cs="Calibri"/>
          <w:sz w:val="22"/>
          <w:szCs w:val="22"/>
          <w:lang w:val="en-GB"/>
        </w:rPr>
        <w:t xml:space="preserve">Provision of free technical support in the form of consultations, e.g. regarding fine tuning of the Equipment. </w:t>
      </w:r>
      <w:r w:rsidRPr="00B74D24">
        <w:rPr>
          <w:rFonts w:ascii="Calibri" w:hAnsi="Calibri" w:cs="Calibri"/>
          <w:sz w:val="22"/>
          <w:szCs w:val="22"/>
          <w:lang w:val="en-US"/>
        </w:rPr>
        <w:t>The Seller</w:t>
      </w:r>
      <w:r w:rsidRPr="00B74D24">
        <w:rPr>
          <w:rFonts w:ascii="Calibri" w:hAnsi="Calibri" w:cs="Calibri"/>
          <w:sz w:val="22"/>
          <w:szCs w:val="22"/>
          <w:lang w:val="en-GB"/>
        </w:rPr>
        <w:t xml:space="preserve"> shall provide the Buyer with this free support even after the warranty expires.</w:t>
      </w:r>
      <w:bookmarkEnd w:id="8"/>
      <w:r w:rsidRPr="00B74D24">
        <w:rPr>
          <w:rFonts w:ascii="Calibri" w:hAnsi="Calibri" w:cs="Calibri"/>
          <w:sz w:val="22"/>
          <w:szCs w:val="22"/>
          <w:lang w:val="en-GB"/>
        </w:rPr>
        <w:t xml:space="preserve"> </w:t>
      </w:r>
    </w:p>
    <w:p w14:paraId="194C182F" w14:textId="77777777" w:rsidR="0072219B" w:rsidRPr="002A2BED" w:rsidRDefault="00407DD0">
      <w:pPr>
        <w:pStyle w:val="Odstavecseseznamem1"/>
        <w:numPr>
          <w:ilvl w:val="1"/>
          <w:numId w:val="1"/>
        </w:numPr>
        <w:spacing w:after="240"/>
        <w:jc w:val="both"/>
        <w:rPr>
          <w:rFonts w:ascii="Calibri" w:hAnsi="Calibri" w:cs="Calibri"/>
          <w:b/>
          <w:bCs/>
          <w:sz w:val="22"/>
          <w:szCs w:val="22"/>
          <w:u w:val="single"/>
          <w:lang w:val="en-GB"/>
        </w:rPr>
      </w:pPr>
      <w:r w:rsidRPr="002A2BED">
        <w:rPr>
          <w:rFonts w:ascii="Calibri" w:hAnsi="Calibri" w:cs="Calibri"/>
          <w:sz w:val="22"/>
          <w:szCs w:val="22"/>
          <w:lang w:val="en-GB"/>
        </w:rPr>
        <w:t>The Seller shall be liable for the Equipment and related services to be in full compliance with this Contract, its Annexes and all valid legal regulation, technical and quality standards and that the Buyer will be able to use the Equipment for the defined purpose. In case of any conflict between applicable standards it is understood that the stricter standard or its part shall always apply.</w:t>
      </w:r>
    </w:p>
    <w:p w14:paraId="1748811E" w14:textId="77777777" w:rsidR="0072219B" w:rsidRPr="002A2BED" w:rsidRDefault="00407DD0">
      <w:pPr>
        <w:pStyle w:val="Odstavecseseznamem1"/>
        <w:numPr>
          <w:ilvl w:val="1"/>
          <w:numId w:val="1"/>
        </w:numPr>
        <w:spacing w:after="240"/>
        <w:jc w:val="both"/>
        <w:rPr>
          <w:rFonts w:ascii="Calibri" w:hAnsi="Calibri" w:cs="Calibri"/>
          <w:sz w:val="22"/>
          <w:szCs w:val="22"/>
          <w:lang w:val="en-GB"/>
        </w:rPr>
      </w:pPr>
      <w:r w:rsidRPr="002A2BED">
        <w:rPr>
          <w:rFonts w:ascii="Calibri" w:hAnsi="Calibri" w:cs="Calibri"/>
          <w:sz w:val="22"/>
          <w:szCs w:val="22"/>
          <w:lang w:val="en-GB"/>
        </w:rPr>
        <w:t>The delivered Equipment and all its parts and accessories must be brand new and unused.</w:t>
      </w:r>
    </w:p>
    <w:p w14:paraId="538E1EA9" w14:textId="77777777" w:rsidR="0072219B" w:rsidRPr="002A2BED" w:rsidRDefault="00407DD0">
      <w:pPr>
        <w:pStyle w:val="Odstavecseseznamem1"/>
        <w:numPr>
          <w:ilvl w:val="0"/>
          <w:numId w:val="1"/>
        </w:numPr>
        <w:spacing w:after="240"/>
        <w:jc w:val="both"/>
        <w:rPr>
          <w:rFonts w:ascii="Calibri" w:hAnsi="Calibri" w:cs="Calibri"/>
          <w:b/>
          <w:bCs/>
          <w:sz w:val="22"/>
          <w:szCs w:val="22"/>
          <w:u w:val="single"/>
          <w:lang w:val="en-US"/>
        </w:rPr>
      </w:pPr>
      <w:r w:rsidRPr="002A2BED">
        <w:rPr>
          <w:rFonts w:ascii="Calibri" w:hAnsi="Calibri" w:cs="Calibri"/>
          <w:b/>
          <w:bCs/>
          <w:sz w:val="22"/>
          <w:szCs w:val="22"/>
          <w:u w:val="single"/>
          <w:lang w:val="en-US"/>
        </w:rPr>
        <w:t>PERFORMANCE PERIOD</w:t>
      </w:r>
    </w:p>
    <w:p w14:paraId="0E3B0D2B" w14:textId="0AA5E2A6" w:rsidR="0072219B" w:rsidRPr="00074876" w:rsidRDefault="00407DD0">
      <w:pPr>
        <w:pStyle w:val="Odstavecseseznamem1"/>
        <w:numPr>
          <w:ilvl w:val="1"/>
          <w:numId w:val="1"/>
        </w:numPr>
        <w:spacing w:after="240"/>
        <w:jc w:val="both"/>
        <w:rPr>
          <w:rFonts w:ascii="Calibri" w:hAnsi="Calibri" w:cs="Calibri"/>
          <w:b/>
          <w:bCs/>
          <w:sz w:val="22"/>
          <w:szCs w:val="22"/>
          <w:u w:val="single"/>
          <w:lang w:val="en-GB"/>
        </w:rPr>
      </w:pPr>
      <w:bookmarkStart w:id="9" w:name="_Ref463958711"/>
      <w:bookmarkStart w:id="10" w:name="_Ref480798174"/>
      <w:bookmarkStart w:id="11" w:name="_Ref121196872"/>
      <w:bookmarkEnd w:id="9"/>
      <w:r w:rsidRPr="002A2BED">
        <w:rPr>
          <w:rFonts w:ascii="Calibri" w:hAnsi="Calibri" w:cs="Calibri"/>
          <w:sz w:val="22"/>
          <w:szCs w:val="22"/>
          <w:lang w:val="en-GB"/>
        </w:rPr>
        <w:t>The Seller undertakes to</w:t>
      </w:r>
      <w:r w:rsidR="009A6D4A" w:rsidRPr="009A6D4A">
        <w:rPr>
          <w:rFonts w:ascii="Calibri" w:hAnsi="Calibri" w:cs="Calibri"/>
          <w:sz w:val="22"/>
          <w:szCs w:val="22"/>
          <w:lang w:val="en-GB"/>
        </w:rPr>
        <w:t xml:space="preserve"> properly hand over the Equipment </w:t>
      </w:r>
      <w:r w:rsidR="007A35FB" w:rsidRPr="00074876">
        <w:rPr>
          <w:rFonts w:ascii="Calibri" w:hAnsi="Calibri" w:cs="Calibri"/>
          <w:sz w:val="22"/>
          <w:szCs w:val="22"/>
          <w:lang w:val="en-GB"/>
        </w:rPr>
        <w:t xml:space="preserve">to the Buyer </w:t>
      </w:r>
      <w:r w:rsidR="004B1067">
        <w:rPr>
          <w:rFonts w:ascii="Calibri" w:hAnsi="Calibri" w:cs="Calibri"/>
          <w:sz w:val="22"/>
          <w:szCs w:val="22"/>
          <w:lang w:val="en-GB"/>
        </w:rPr>
        <w:t>(</w:t>
      </w:r>
      <w:r w:rsidR="009A6D4A" w:rsidRPr="009A6D4A">
        <w:rPr>
          <w:rFonts w:ascii="Calibri" w:hAnsi="Calibri" w:cs="Calibri"/>
          <w:sz w:val="22"/>
          <w:szCs w:val="22"/>
          <w:lang w:val="en-GB"/>
        </w:rPr>
        <w:t>a</w:t>
      </w:r>
      <w:r w:rsidR="000B4A9E">
        <w:rPr>
          <w:rFonts w:ascii="Calibri" w:hAnsi="Calibri" w:cs="Calibri"/>
          <w:sz w:val="22"/>
          <w:szCs w:val="22"/>
          <w:lang w:val="en-GB"/>
        </w:rPr>
        <w:t>fter</w:t>
      </w:r>
      <w:r w:rsidR="00DA4074">
        <w:rPr>
          <w:rFonts w:ascii="Calibri" w:hAnsi="Calibri" w:cs="Calibri"/>
          <w:sz w:val="22"/>
          <w:szCs w:val="22"/>
          <w:lang w:val="en-GB"/>
        </w:rPr>
        <w:t xml:space="preserve"> prior</w:t>
      </w:r>
      <w:r w:rsidR="009A6D4A" w:rsidRPr="009A6D4A">
        <w:rPr>
          <w:rFonts w:ascii="Calibri" w:hAnsi="Calibri" w:cs="Calibri"/>
          <w:sz w:val="22"/>
          <w:szCs w:val="22"/>
          <w:lang w:val="en-GB"/>
        </w:rPr>
        <w:t xml:space="preserve"> installation and commissioning</w:t>
      </w:r>
      <w:r w:rsidR="004B1067">
        <w:rPr>
          <w:rFonts w:ascii="Calibri" w:hAnsi="Calibri" w:cs="Calibri"/>
          <w:sz w:val="22"/>
          <w:szCs w:val="22"/>
          <w:lang w:val="en-GB"/>
        </w:rPr>
        <w:t>)</w:t>
      </w:r>
      <w:r w:rsidRPr="00074876">
        <w:rPr>
          <w:rFonts w:ascii="Calibri" w:hAnsi="Calibri" w:cs="Calibri"/>
          <w:sz w:val="22"/>
          <w:szCs w:val="22"/>
          <w:lang w:val="en-GB"/>
        </w:rPr>
        <w:t xml:space="preserve"> within </w:t>
      </w:r>
      <w:bookmarkEnd w:id="10"/>
      <w:r w:rsidR="00194354">
        <w:rPr>
          <w:rFonts w:ascii="Calibri" w:hAnsi="Calibri" w:cs="Calibri"/>
          <w:b/>
          <w:bCs/>
          <w:sz w:val="22"/>
          <w:szCs w:val="22"/>
          <w:lang w:val="en-US"/>
        </w:rPr>
        <w:t>90 days</w:t>
      </w:r>
      <w:r w:rsidRPr="00074876">
        <w:rPr>
          <w:rFonts w:ascii="Calibri" w:hAnsi="Calibri" w:cs="Calibri"/>
          <w:sz w:val="22"/>
          <w:szCs w:val="22"/>
          <w:lang w:val="en-US"/>
        </w:rPr>
        <w:t xml:space="preserve"> of conclusion of the Contract</w:t>
      </w:r>
      <w:r w:rsidRPr="00074876">
        <w:rPr>
          <w:rFonts w:ascii="Calibri" w:hAnsi="Calibri" w:cs="Calibri"/>
          <w:sz w:val="22"/>
          <w:szCs w:val="22"/>
          <w:lang w:val="en-GB"/>
        </w:rPr>
        <w:t>.</w:t>
      </w:r>
      <w:bookmarkEnd w:id="11"/>
    </w:p>
    <w:p w14:paraId="23299959" w14:textId="03C535F5" w:rsidR="002479C7" w:rsidRPr="00074876" w:rsidRDefault="002479C7">
      <w:pPr>
        <w:pStyle w:val="Odstavecseseznamem1"/>
        <w:numPr>
          <w:ilvl w:val="1"/>
          <w:numId w:val="1"/>
        </w:numPr>
        <w:spacing w:after="240"/>
        <w:jc w:val="both"/>
        <w:rPr>
          <w:rFonts w:ascii="Calibri" w:hAnsi="Calibri" w:cs="Calibri"/>
          <w:sz w:val="22"/>
          <w:szCs w:val="22"/>
          <w:lang w:val="en-GB"/>
        </w:rPr>
      </w:pPr>
      <w:bookmarkStart w:id="12" w:name="_Ref121207713"/>
      <w:r w:rsidRPr="00074876">
        <w:rPr>
          <w:rFonts w:ascii="Calibri" w:hAnsi="Calibri" w:cs="Calibri"/>
          <w:sz w:val="22"/>
          <w:szCs w:val="22"/>
          <w:lang w:val="en-GB"/>
        </w:rPr>
        <w:t>The Seller is obliged to notify the Buyer of the date of delivery and installation of the Equipment at least 2 weeks in advance. This term is subject to the consent of the Buyer.</w:t>
      </w:r>
      <w:bookmarkEnd w:id="12"/>
    </w:p>
    <w:p w14:paraId="0A74E0F3" w14:textId="006B9C97" w:rsidR="0072219B" w:rsidRDefault="00407DD0">
      <w:pPr>
        <w:pStyle w:val="Odstavecseseznamem1"/>
        <w:numPr>
          <w:ilvl w:val="1"/>
          <w:numId w:val="1"/>
        </w:numPr>
        <w:spacing w:after="240"/>
        <w:jc w:val="both"/>
        <w:rPr>
          <w:rFonts w:ascii="Calibri" w:hAnsi="Calibri" w:cs="Calibri"/>
          <w:sz w:val="22"/>
          <w:szCs w:val="22"/>
          <w:lang w:val="en-GB"/>
        </w:rPr>
      </w:pPr>
      <w:bookmarkStart w:id="13" w:name="_Ref4639587111"/>
      <w:bookmarkStart w:id="14" w:name="_Ref386544651"/>
      <w:bookmarkEnd w:id="13"/>
      <w:r>
        <w:rPr>
          <w:rFonts w:ascii="Calibri" w:hAnsi="Calibri" w:cs="Calibri"/>
          <w:sz w:val="22"/>
          <w:szCs w:val="22"/>
          <w:lang w:val="en-GB"/>
        </w:rPr>
        <w:t>The performance period shall be extended by a period during which the Seller could not perform due to obstacles on the part of the Buyer.</w:t>
      </w:r>
      <w:bookmarkEnd w:id="14"/>
    </w:p>
    <w:p w14:paraId="3B630AF9" w14:textId="321AB311" w:rsidR="00E91B26" w:rsidRDefault="00E91B26">
      <w:pPr>
        <w:pStyle w:val="Odstavecseseznamem1"/>
        <w:numPr>
          <w:ilvl w:val="1"/>
          <w:numId w:val="1"/>
        </w:numPr>
        <w:spacing w:after="240"/>
        <w:jc w:val="both"/>
        <w:rPr>
          <w:rFonts w:ascii="Calibri" w:hAnsi="Calibri" w:cs="Calibri"/>
          <w:sz w:val="22"/>
          <w:szCs w:val="22"/>
          <w:lang w:val="en-GB"/>
        </w:rPr>
      </w:pPr>
      <w:r w:rsidRPr="00E91B26">
        <w:rPr>
          <w:rFonts w:ascii="Calibri" w:hAnsi="Calibri" w:cs="Calibri"/>
          <w:sz w:val="22"/>
          <w:szCs w:val="22"/>
          <w:lang w:val="en-GB"/>
        </w:rPr>
        <w:t xml:space="preserve">In the event that, due to obstacles on the part of the Buyer, it is not possible to deliver and hand over the Equipment on the agreed date or within the period according to </w:t>
      </w:r>
      <w:r w:rsidR="00E52F61">
        <w:rPr>
          <w:rFonts w:ascii="Calibri" w:hAnsi="Calibri" w:cs="Calibri"/>
          <w:sz w:val="22"/>
          <w:szCs w:val="22"/>
          <w:lang w:val="en-GB"/>
        </w:rPr>
        <w:t>Section</w:t>
      </w:r>
      <w:r w:rsidRPr="00E91B26">
        <w:rPr>
          <w:rFonts w:ascii="Calibri" w:hAnsi="Calibri" w:cs="Calibri"/>
          <w:sz w:val="22"/>
          <w:szCs w:val="22"/>
          <w:lang w:val="en-GB"/>
        </w:rPr>
        <w:t xml:space="preserve"> </w:t>
      </w:r>
      <w:r w:rsidR="00A657B1">
        <w:rPr>
          <w:rFonts w:ascii="Calibri" w:hAnsi="Calibri" w:cs="Calibri"/>
          <w:sz w:val="22"/>
          <w:szCs w:val="22"/>
          <w:lang w:val="en-GB"/>
        </w:rPr>
        <w:fldChar w:fldCharType="begin"/>
      </w:r>
      <w:r w:rsidR="00A657B1">
        <w:rPr>
          <w:rFonts w:ascii="Calibri" w:hAnsi="Calibri" w:cs="Calibri"/>
          <w:sz w:val="22"/>
          <w:szCs w:val="22"/>
          <w:lang w:val="en-GB"/>
        </w:rPr>
        <w:instrText xml:space="preserve"> REF _Ref121196872 \r \h </w:instrText>
      </w:r>
      <w:r w:rsidR="00A657B1">
        <w:rPr>
          <w:rFonts w:ascii="Calibri" w:hAnsi="Calibri" w:cs="Calibri"/>
          <w:sz w:val="22"/>
          <w:szCs w:val="22"/>
          <w:lang w:val="en-GB"/>
        </w:rPr>
      </w:r>
      <w:r w:rsidR="00A657B1">
        <w:rPr>
          <w:rFonts w:ascii="Calibri" w:hAnsi="Calibri" w:cs="Calibri"/>
          <w:sz w:val="22"/>
          <w:szCs w:val="22"/>
          <w:lang w:val="en-GB"/>
        </w:rPr>
        <w:fldChar w:fldCharType="separate"/>
      </w:r>
      <w:r w:rsidR="00DA7B92">
        <w:rPr>
          <w:rFonts w:ascii="Calibri" w:hAnsi="Calibri" w:cs="Calibri"/>
          <w:sz w:val="22"/>
          <w:szCs w:val="22"/>
          <w:lang w:val="en-GB"/>
        </w:rPr>
        <w:t>4.1</w:t>
      </w:r>
      <w:r w:rsidR="00A657B1">
        <w:rPr>
          <w:rFonts w:ascii="Calibri" w:hAnsi="Calibri" w:cs="Calibri"/>
          <w:sz w:val="22"/>
          <w:szCs w:val="22"/>
          <w:lang w:val="en-GB"/>
        </w:rPr>
        <w:fldChar w:fldCharType="end"/>
      </w:r>
      <w:r w:rsidRPr="00E91B26">
        <w:rPr>
          <w:rFonts w:ascii="Calibri" w:hAnsi="Calibri" w:cs="Calibri"/>
          <w:sz w:val="22"/>
          <w:szCs w:val="22"/>
          <w:lang w:val="en-GB"/>
        </w:rPr>
        <w:t>, the Seller is not entitled to claim payment of any additional costs against the Buyer.</w:t>
      </w:r>
    </w:p>
    <w:p w14:paraId="40E671D7"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PURCHASE PRICE, INVOICING, PAYMENTS</w:t>
      </w:r>
    </w:p>
    <w:p w14:paraId="63AA1B59" w14:textId="35445814"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purchase price is based on the Seller’s submitted bid and amounts to </w:t>
      </w:r>
      <w:r>
        <w:rPr>
          <w:rFonts w:ascii="Calibri" w:hAnsi="Calibri" w:cs="Calibri"/>
          <w:b/>
          <w:sz w:val="22"/>
          <w:szCs w:val="22"/>
          <w:highlight w:val="yellow"/>
          <w:lang w:val="en-US"/>
        </w:rPr>
        <w:t>________</w:t>
      </w:r>
      <w:r>
        <w:rPr>
          <w:rFonts w:ascii="Calibri" w:hAnsi="Calibri" w:cs="Calibri"/>
          <w:b/>
          <w:sz w:val="22"/>
          <w:szCs w:val="22"/>
          <w:lang w:val="en-US"/>
        </w:rPr>
        <w:t xml:space="preserve"> </w:t>
      </w:r>
      <w:r w:rsidR="00C7101F">
        <w:rPr>
          <w:rFonts w:ascii="Calibri" w:hAnsi="Calibri" w:cs="Calibri"/>
          <w:b/>
          <w:sz w:val="22"/>
          <w:szCs w:val="22"/>
          <w:lang w:val="en-US"/>
        </w:rPr>
        <w:t>CZK</w:t>
      </w:r>
      <w:r>
        <w:rPr>
          <w:rFonts w:ascii="Calibri" w:hAnsi="Calibri" w:cs="Calibri"/>
          <w:sz w:val="22"/>
          <w:szCs w:val="22"/>
          <w:lang w:val="en-US"/>
        </w:rPr>
        <w:t xml:space="preserve"> (in words: </w:t>
      </w:r>
      <w:r>
        <w:rPr>
          <w:rFonts w:ascii="Calibri" w:hAnsi="Calibri" w:cs="Calibri"/>
          <w:sz w:val="22"/>
          <w:szCs w:val="22"/>
          <w:highlight w:val="yellow"/>
          <w:lang w:val="en-US"/>
        </w:rPr>
        <w:t>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r>
        <w:rPr>
          <w:rFonts w:ascii="Calibri" w:hAnsi="Calibri" w:cs="Calibri"/>
          <w:b/>
          <w:sz w:val="22"/>
          <w:szCs w:val="22"/>
          <w:lang w:val="en-US"/>
        </w:rPr>
        <w:t xml:space="preserve"> </w:t>
      </w:r>
      <w:r>
        <w:rPr>
          <w:rFonts w:ascii="Calibri" w:hAnsi="Calibri" w:cs="Calibri"/>
          <w:sz w:val="22"/>
          <w:szCs w:val="22"/>
          <w:lang w:val="en-US"/>
        </w:rPr>
        <w:t xml:space="preserve">excluding VAT (hereafter the </w:t>
      </w:r>
      <w:r>
        <w:rPr>
          <w:rFonts w:ascii="Calibri" w:hAnsi="Calibri" w:cs="Calibri"/>
          <w:b/>
          <w:sz w:val="22"/>
          <w:szCs w:val="22"/>
          <w:lang w:val="en-US"/>
        </w:rPr>
        <w:t>“Price”</w:t>
      </w:r>
      <w:r>
        <w:rPr>
          <w:rFonts w:ascii="Calibri" w:hAnsi="Calibri" w:cs="Calibri"/>
          <w:sz w:val="22"/>
          <w:szCs w:val="22"/>
          <w:lang w:val="en-US"/>
        </w:rPr>
        <w:t>). VAT shall be settled in accordance with the valid Czech regulation.</w:t>
      </w:r>
    </w:p>
    <w:p w14:paraId="0FE801CC" w14:textId="630E8310"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The Price includes any and all performance provided by the Seller in connection with meeting the Buyer’s requirements for the proper and complete delivery of the Equipment hereunder, as well as all costs that the Seller may incur in connection with the delivery, installation and testing of the Equipment upon handover, and including all other costs or expenses that may arise</w:t>
      </w:r>
      <w:r w:rsidR="00BE4799">
        <w:rPr>
          <w:rFonts w:ascii="Calibri" w:hAnsi="Calibri" w:cs="Calibri"/>
          <w:sz w:val="22"/>
          <w:szCs w:val="22"/>
          <w:lang w:val="en-GB"/>
        </w:rPr>
        <w:t xml:space="preserve"> in connection</w:t>
      </w:r>
      <w:r w:rsidR="005B6F13">
        <w:rPr>
          <w:rFonts w:ascii="Calibri" w:hAnsi="Calibri" w:cs="Calibri"/>
          <w:sz w:val="22"/>
          <w:szCs w:val="22"/>
          <w:lang w:val="en-GB"/>
        </w:rPr>
        <w:t xml:space="preserve"> </w:t>
      </w:r>
      <w:r w:rsidR="005B6F13" w:rsidRPr="005B6F13">
        <w:rPr>
          <w:rFonts w:ascii="Calibri" w:hAnsi="Calibri" w:cs="Calibri"/>
          <w:sz w:val="22"/>
          <w:szCs w:val="22"/>
          <w:lang w:val="en-GB"/>
        </w:rPr>
        <w:t xml:space="preserve">with the performance of the </w:t>
      </w:r>
      <w:r w:rsidR="005B6F13">
        <w:rPr>
          <w:rFonts w:ascii="Calibri" w:hAnsi="Calibri" w:cs="Calibri"/>
          <w:sz w:val="22"/>
          <w:szCs w:val="22"/>
          <w:lang w:val="en-GB"/>
        </w:rPr>
        <w:t>C</w:t>
      </w:r>
      <w:r w:rsidR="005B6F13" w:rsidRPr="005B6F13">
        <w:rPr>
          <w:rFonts w:ascii="Calibri" w:hAnsi="Calibri" w:cs="Calibri"/>
          <w:sz w:val="22"/>
          <w:szCs w:val="22"/>
          <w:lang w:val="en-GB"/>
        </w:rPr>
        <w:t>ontract</w:t>
      </w:r>
      <w:r>
        <w:rPr>
          <w:rFonts w:ascii="Calibri" w:hAnsi="Calibri" w:cs="Calibri"/>
          <w:sz w:val="22"/>
          <w:szCs w:val="22"/>
          <w:lang w:val="en-GB"/>
        </w:rPr>
        <w:t>.</w:t>
      </w:r>
    </w:p>
    <w:p w14:paraId="39C28E8F" w14:textId="51ECEF60" w:rsidR="0072219B" w:rsidRPr="00AD60ED" w:rsidRDefault="00407DD0" w:rsidP="004043B5">
      <w:pPr>
        <w:pStyle w:val="Odstavecseseznamem1"/>
        <w:numPr>
          <w:ilvl w:val="1"/>
          <w:numId w:val="1"/>
        </w:numPr>
        <w:spacing w:after="240"/>
        <w:jc w:val="both"/>
        <w:rPr>
          <w:rFonts w:ascii="Calibri" w:hAnsi="Calibri" w:cs="Calibri"/>
          <w:sz w:val="22"/>
          <w:szCs w:val="22"/>
          <w:lang w:val="en-GB"/>
        </w:rPr>
      </w:pPr>
      <w:r w:rsidRPr="00AD60ED">
        <w:rPr>
          <w:rFonts w:ascii="Calibri" w:hAnsi="Calibri" w:cs="Calibri"/>
          <w:sz w:val="22"/>
          <w:szCs w:val="22"/>
          <w:lang w:val="en-GB"/>
        </w:rPr>
        <w:t xml:space="preserve">The Seller is entitled to invoice the Price after the handover protocol in accordance with Section </w:t>
      </w:r>
      <w:r w:rsidRPr="00AD60ED">
        <w:rPr>
          <w:rFonts w:ascii="Calibri" w:hAnsi="Calibri" w:cs="Calibri"/>
          <w:sz w:val="22"/>
          <w:szCs w:val="22"/>
          <w:lang w:val="en-GB"/>
        </w:rPr>
        <w:fldChar w:fldCharType="begin"/>
      </w:r>
      <w:r w:rsidRPr="00AD60ED">
        <w:rPr>
          <w:rFonts w:ascii="Calibri" w:hAnsi="Calibri" w:cs="Calibri"/>
          <w:sz w:val="22"/>
          <w:szCs w:val="22"/>
          <w:lang w:val="en-GB"/>
        </w:rPr>
        <w:instrText xml:space="preserve"> REF _Ref380049631 \r \h </w:instrText>
      </w:r>
      <w:r w:rsidR="00AD60ED">
        <w:rPr>
          <w:rFonts w:ascii="Calibri" w:hAnsi="Calibri" w:cs="Calibri"/>
          <w:sz w:val="22"/>
          <w:szCs w:val="22"/>
          <w:lang w:val="en-GB"/>
        </w:rPr>
        <w:instrText xml:space="preserve"> \* MERGEFORMAT </w:instrText>
      </w:r>
      <w:r w:rsidRPr="00AD60ED">
        <w:rPr>
          <w:rFonts w:ascii="Calibri" w:hAnsi="Calibri" w:cs="Calibri"/>
          <w:sz w:val="22"/>
          <w:szCs w:val="22"/>
          <w:lang w:val="en-GB"/>
        </w:rPr>
      </w:r>
      <w:r w:rsidRPr="00AD60ED">
        <w:rPr>
          <w:rFonts w:ascii="Calibri" w:hAnsi="Calibri" w:cs="Calibri"/>
          <w:sz w:val="22"/>
          <w:szCs w:val="22"/>
          <w:lang w:val="en-GB"/>
        </w:rPr>
        <w:fldChar w:fldCharType="separate"/>
      </w:r>
      <w:r w:rsidR="00DA7B92">
        <w:rPr>
          <w:rFonts w:ascii="Calibri" w:hAnsi="Calibri" w:cs="Calibri"/>
          <w:sz w:val="22"/>
          <w:szCs w:val="22"/>
          <w:lang w:val="en-GB"/>
        </w:rPr>
        <w:t>9.4</w:t>
      </w:r>
      <w:r w:rsidRPr="00AD60ED">
        <w:rPr>
          <w:rFonts w:ascii="Calibri" w:hAnsi="Calibri" w:cs="Calibri"/>
          <w:sz w:val="22"/>
          <w:szCs w:val="22"/>
          <w:lang w:val="en-GB"/>
        </w:rPr>
        <w:fldChar w:fldCharType="end"/>
      </w:r>
      <w:r w:rsidRPr="00AD60ED">
        <w:rPr>
          <w:rFonts w:ascii="Calibri" w:hAnsi="Calibri" w:cs="Calibri"/>
          <w:sz w:val="22"/>
          <w:szCs w:val="22"/>
          <w:lang w:val="en-GB"/>
        </w:rPr>
        <w:t xml:space="preserve"> </w:t>
      </w:r>
      <w:r w:rsidRPr="00AD60ED">
        <w:rPr>
          <w:rFonts w:ascii="Calibri" w:hAnsi="Calibri" w:cs="Calibri"/>
          <w:sz w:val="22"/>
          <w:szCs w:val="22"/>
          <w:lang w:val="en-US"/>
        </w:rPr>
        <w:t xml:space="preserve">(hereafter the </w:t>
      </w:r>
      <w:r w:rsidRPr="00AD60ED">
        <w:rPr>
          <w:rFonts w:ascii="Calibri" w:hAnsi="Calibri" w:cs="Calibri"/>
          <w:b/>
          <w:sz w:val="22"/>
          <w:szCs w:val="22"/>
          <w:lang w:val="en-US"/>
        </w:rPr>
        <w:t>“Handover Protocol”</w:t>
      </w:r>
      <w:r w:rsidRPr="00AD60ED">
        <w:rPr>
          <w:rFonts w:ascii="Calibri" w:hAnsi="Calibri" w:cs="Calibri"/>
          <w:sz w:val="22"/>
          <w:szCs w:val="22"/>
          <w:lang w:val="en-US"/>
        </w:rPr>
        <w:t xml:space="preserve">) </w:t>
      </w:r>
      <w:r w:rsidRPr="00AD60ED">
        <w:rPr>
          <w:rFonts w:ascii="Calibri" w:hAnsi="Calibri" w:cs="Calibri"/>
          <w:sz w:val="22"/>
          <w:szCs w:val="22"/>
          <w:lang w:val="en-GB"/>
        </w:rPr>
        <w:t>will have been signed. In case the Equipment will be delivered with minor defects, the Price shall be invoiced after removal of these minor defects.</w:t>
      </w:r>
    </w:p>
    <w:p w14:paraId="77E3C79B" w14:textId="0CA2D4C2"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All invoices issued by the Seller must contain all information required by the applicable laws of the Czech Republic. </w:t>
      </w:r>
      <w:r w:rsidR="00B60AB0" w:rsidRPr="00B60AB0">
        <w:rPr>
          <w:rFonts w:ascii="Calibri" w:hAnsi="Calibri" w:cs="Calibri"/>
          <w:sz w:val="22"/>
          <w:szCs w:val="22"/>
          <w:lang w:val="en-GB"/>
        </w:rPr>
        <w:t>Mandatory invoice details are as follows:</w:t>
      </w:r>
    </w:p>
    <w:p w14:paraId="786D8655"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name and registered office of the Buyer,</w:t>
      </w:r>
    </w:p>
    <w:p w14:paraId="1CC762FE"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tax identification number of the Buyer,</w:t>
      </w:r>
    </w:p>
    <w:p w14:paraId="282D6458"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name and registered office of the Seller,</w:t>
      </w:r>
    </w:p>
    <w:p w14:paraId="706F550A"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tax identification number of the Seller,</w:t>
      </w:r>
    </w:p>
    <w:p w14:paraId="7A1E4F00"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registration number of the tax document (invoice),</w:t>
      </w:r>
    </w:p>
    <w:p w14:paraId="77C9A244"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scope of the performance (including the reference to this Contract),</w:t>
      </w:r>
    </w:p>
    <w:p w14:paraId="2A25095C" w14:textId="1EB47F90" w:rsidR="0072219B" w:rsidRPr="00720AEA" w:rsidRDefault="00407DD0" w:rsidP="00720AEA">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the date of the issue of the tax document (invoice),</w:t>
      </w:r>
    </w:p>
    <w:p w14:paraId="69E4D78D" w14:textId="77777777" w:rsidR="0072219B" w:rsidRDefault="00407DD0">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purchase Price,</w:t>
      </w:r>
    </w:p>
    <w:p w14:paraId="0B2E20DB" w14:textId="0F6B4797" w:rsidR="0072219B" w:rsidRDefault="00720AEA">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the date of conclusion of the Contract</w:t>
      </w:r>
      <w:r>
        <w:rPr>
          <w:rFonts w:ascii="Calibri" w:hAnsi="Calibri" w:cs="Calibri"/>
          <w:sz w:val="22"/>
          <w:szCs w:val="22"/>
          <w:lang w:val="en-US"/>
        </w:rPr>
        <w:t xml:space="preserve"> </w:t>
      </w:r>
      <w:r w:rsidR="000D77D1">
        <w:rPr>
          <w:rFonts w:ascii="Calibri" w:hAnsi="Calibri" w:cs="Calibri"/>
          <w:sz w:val="22"/>
          <w:szCs w:val="22"/>
          <w:lang w:val="en-US"/>
        </w:rPr>
        <w:t xml:space="preserve">and its </w:t>
      </w:r>
      <w:r w:rsidR="00407DD0">
        <w:rPr>
          <w:rFonts w:ascii="Calibri" w:hAnsi="Calibri" w:cs="Calibri"/>
          <w:sz w:val="22"/>
          <w:szCs w:val="22"/>
          <w:lang w:val="en-US"/>
        </w:rPr>
        <w:t>registration number, which the Buyer shall communicate to the Seller based on Seller’s request before the issuance of the invoice</w:t>
      </w:r>
      <w:r w:rsidR="002B6FF5">
        <w:rPr>
          <w:rFonts w:ascii="Calibri" w:hAnsi="Calibri" w:cs="Calibri"/>
          <w:sz w:val="22"/>
          <w:szCs w:val="22"/>
          <w:lang w:val="en-US"/>
        </w:rPr>
        <w:t>,</w:t>
      </w:r>
    </w:p>
    <w:p w14:paraId="03AF22DE" w14:textId="0CC4A516" w:rsidR="0072219B" w:rsidRDefault="00407DD0">
      <w:pPr>
        <w:pStyle w:val="Odstavecseseznamem1"/>
        <w:spacing w:after="240"/>
        <w:ind w:left="567"/>
        <w:jc w:val="both"/>
        <w:rPr>
          <w:rFonts w:ascii="Calibri" w:hAnsi="Calibri" w:cs="Calibri"/>
          <w:b/>
          <w:bCs/>
          <w:sz w:val="22"/>
          <w:szCs w:val="22"/>
          <w:u w:val="single"/>
          <w:lang w:val="en-US"/>
        </w:rPr>
      </w:pPr>
      <w:r>
        <w:rPr>
          <w:rFonts w:ascii="Calibri" w:hAnsi="Calibri" w:cs="Calibri"/>
          <w:sz w:val="22"/>
          <w:szCs w:val="22"/>
          <w:lang w:val="en-US"/>
        </w:rPr>
        <w:t xml:space="preserve">and </w:t>
      </w:r>
      <w:r w:rsidR="008855C6">
        <w:rPr>
          <w:rFonts w:ascii="Calibri" w:hAnsi="Calibri" w:cs="Calibri"/>
          <w:sz w:val="22"/>
          <w:szCs w:val="22"/>
          <w:lang w:val="en-US"/>
        </w:rPr>
        <w:t xml:space="preserve">it </w:t>
      </w:r>
      <w:r>
        <w:rPr>
          <w:rFonts w:ascii="Calibri" w:hAnsi="Calibri" w:cs="Calibri"/>
          <w:sz w:val="22"/>
          <w:szCs w:val="22"/>
          <w:lang w:val="en-US"/>
        </w:rPr>
        <w:t>must comply with the double taxation agreements, if applicable.</w:t>
      </w:r>
    </w:p>
    <w:p w14:paraId="70D93FB0" w14:textId="115B3B0A"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Buyer prefers electronic invoicing</w:t>
      </w:r>
      <w:r w:rsidR="00186665">
        <w:rPr>
          <w:rFonts w:ascii="Calibri" w:hAnsi="Calibri" w:cs="Calibri"/>
          <w:sz w:val="22"/>
          <w:szCs w:val="22"/>
          <w:lang w:val="en-US"/>
        </w:rPr>
        <w:t xml:space="preserve"> </w:t>
      </w:r>
      <w:r>
        <w:rPr>
          <w:rFonts w:ascii="Calibri" w:hAnsi="Calibri" w:cs="Calibri"/>
          <w:sz w:val="22"/>
          <w:szCs w:val="22"/>
          <w:lang w:val="en-US"/>
        </w:rPr>
        <w:t xml:space="preserve">with the invoices being delivered to </w:t>
      </w:r>
      <w:hyperlink r:id="rId11">
        <w:r>
          <w:rPr>
            <w:rStyle w:val="Hypertextovodkaz"/>
            <w:rFonts w:ascii="Calibri" w:hAnsi="Calibri" w:cs="Calibri"/>
            <w:sz w:val="22"/>
            <w:szCs w:val="22"/>
            <w:lang w:val="en-US"/>
          </w:rPr>
          <w:t>efaktury@fzu.cz</w:t>
        </w:r>
      </w:hyperlink>
      <w:r>
        <w:rPr>
          <w:rFonts w:ascii="Calibri" w:hAnsi="Calibri" w:cs="Calibri"/>
          <w:sz w:val="22"/>
          <w:szCs w:val="22"/>
          <w:lang w:val="en-US"/>
        </w:rPr>
        <w:t>.</w:t>
      </w:r>
    </w:p>
    <w:p w14:paraId="596D471C"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Buyer. Payment of the invoiced amount means the date of its remittance to the Seller’s account.</w:t>
      </w:r>
    </w:p>
    <w:p w14:paraId="504DE6E5" w14:textId="35F591C5"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w:t>
      </w:r>
      <w:r w:rsidR="00A87148">
        <w:rPr>
          <w:rFonts w:ascii="Calibri" w:hAnsi="Calibri" w:cs="Calibri"/>
          <w:sz w:val="22"/>
          <w:szCs w:val="22"/>
          <w:lang w:val="en-GB"/>
        </w:rPr>
        <w:t>anc</w:t>
      </w:r>
      <w:r w:rsidR="00F96C22">
        <w:rPr>
          <w:rFonts w:ascii="Calibri" w:hAnsi="Calibri" w:cs="Calibri"/>
          <w:sz w:val="22"/>
          <w:szCs w:val="22"/>
          <w:lang w:val="en-GB"/>
        </w:rPr>
        <w:t>e</w:t>
      </w:r>
      <w:r>
        <w:rPr>
          <w:rFonts w:ascii="Calibri" w:hAnsi="Calibri" w:cs="Calibri"/>
          <w:sz w:val="22"/>
          <w:szCs w:val="22"/>
          <w:lang w:val="en-GB"/>
        </w:rPr>
        <w:t xml:space="preserve"> of a new invoice, as appropriate, within five (5) business days of the date of its delivery to the Buyer. In such a case, the Buyer shall not be in delay with the payment of the Price or part thereof and the Seller shall issue a corrected </w:t>
      </w:r>
      <w:r w:rsidR="00701D17">
        <w:rPr>
          <w:rFonts w:ascii="Calibri" w:hAnsi="Calibri" w:cs="Calibri"/>
          <w:sz w:val="22"/>
          <w:szCs w:val="22"/>
          <w:lang w:val="en-GB"/>
        </w:rPr>
        <w:t xml:space="preserve">or new </w:t>
      </w:r>
      <w:r>
        <w:rPr>
          <w:rFonts w:ascii="Calibri" w:hAnsi="Calibri" w:cs="Calibri"/>
          <w:sz w:val="22"/>
          <w:szCs w:val="22"/>
          <w:lang w:val="en-GB"/>
        </w:rPr>
        <w:t xml:space="preserve">invoice with a new and identical </w:t>
      </w:r>
      <w:bookmarkStart w:id="15" w:name="_Hlk45271927"/>
      <w:r>
        <w:rPr>
          <w:rFonts w:ascii="Calibri" w:hAnsi="Calibri" w:cs="Calibri"/>
          <w:sz w:val="22"/>
          <w:szCs w:val="22"/>
          <w:lang w:val="en-GB"/>
        </w:rPr>
        <w:t xml:space="preserve">maturity period </w:t>
      </w:r>
      <w:bookmarkEnd w:id="15"/>
      <w:r>
        <w:rPr>
          <w:rFonts w:ascii="Calibri" w:hAnsi="Calibri" w:cs="Calibri"/>
          <w:sz w:val="22"/>
          <w:szCs w:val="22"/>
          <w:lang w:val="en-GB"/>
        </w:rPr>
        <w:t>commencing on the date of delivery of the corrected or newly issued invoice to the Buyer.</w:t>
      </w:r>
    </w:p>
    <w:p w14:paraId="579FC458"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his payments against any receivables claimed by the Seller due to:</w:t>
      </w:r>
    </w:p>
    <w:p w14:paraId="273C460D"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damages caused by the Seller,</w:t>
      </w:r>
    </w:p>
    <w:p w14:paraId="4E5831A5"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28756760" w14:textId="77777777"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Buyer’s receivable hereunder.</w:t>
      </w:r>
    </w:p>
    <w:p w14:paraId="3B0B9EF3"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OWNERSHIP TITLE</w:t>
      </w:r>
    </w:p>
    <w:p w14:paraId="47DD9849" w14:textId="0E8B14DA" w:rsidR="0072219B" w:rsidRDefault="000273CB">
      <w:pPr>
        <w:pStyle w:val="Odstavecseseznamem1"/>
        <w:spacing w:after="240"/>
        <w:ind w:left="567"/>
        <w:jc w:val="both"/>
        <w:rPr>
          <w:rFonts w:ascii="Calibri" w:hAnsi="Calibri" w:cs="Calibri"/>
          <w:sz w:val="22"/>
          <w:szCs w:val="22"/>
          <w:lang w:val="en-GB"/>
        </w:rPr>
      </w:pPr>
      <w:r w:rsidRPr="000273CB">
        <w:rPr>
          <w:rFonts w:ascii="Calibri" w:hAnsi="Calibri" w:cs="Calibri"/>
          <w:sz w:val="22"/>
          <w:szCs w:val="22"/>
          <w:lang w:val="en-GB"/>
        </w:rPr>
        <w:t xml:space="preserve">Ownership of the Equipment and the associated risk of damage is transferred to the Buyer upon proper handover of the Equipment in accordance with Section </w:t>
      </w:r>
      <w:r w:rsidR="00761FF2">
        <w:rPr>
          <w:rFonts w:ascii="Calibri" w:hAnsi="Calibri" w:cs="Calibri"/>
          <w:sz w:val="22"/>
          <w:szCs w:val="22"/>
          <w:lang w:val="en-GB"/>
        </w:rPr>
        <w:fldChar w:fldCharType="begin"/>
      </w:r>
      <w:r w:rsidR="00761FF2">
        <w:rPr>
          <w:rFonts w:ascii="Calibri" w:hAnsi="Calibri" w:cs="Calibri"/>
          <w:sz w:val="22"/>
          <w:szCs w:val="22"/>
          <w:lang w:val="en-GB"/>
        </w:rPr>
        <w:instrText xml:space="preserve"> REF _Ref380049631 \r \h </w:instrText>
      </w:r>
      <w:r w:rsidR="00761FF2">
        <w:rPr>
          <w:rFonts w:ascii="Calibri" w:hAnsi="Calibri" w:cs="Calibri"/>
          <w:sz w:val="22"/>
          <w:szCs w:val="22"/>
          <w:lang w:val="en-GB"/>
        </w:rPr>
      </w:r>
      <w:r w:rsidR="00761FF2">
        <w:rPr>
          <w:rFonts w:ascii="Calibri" w:hAnsi="Calibri" w:cs="Calibri"/>
          <w:sz w:val="22"/>
          <w:szCs w:val="22"/>
          <w:lang w:val="en-GB"/>
        </w:rPr>
        <w:fldChar w:fldCharType="separate"/>
      </w:r>
      <w:r w:rsidR="00DA7B92">
        <w:rPr>
          <w:rFonts w:ascii="Calibri" w:hAnsi="Calibri" w:cs="Calibri"/>
          <w:sz w:val="22"/>
          <w:szCs w:val="22"/>
          <w:lang w:val="en-GB"/>
        </w:rPr>
        <w:t>9.4</w:t>
      </w:r>
      <w:r w:rsidR="00761FF2">
        <w:rPr>
          <w:rFonts w:ascii="Calibri" w:hAnsi="Calibri" w:cs="Calibri"/>
          <w:sz w:val="22"/>
          <w:szCs w:val="22"/>
          <w:lang w:val="en-GB"/>
        </w:rPr>
        <w:fldChar w:fldCharType="end"/>
      </w:r>
      <w:r w:rsidR="00761FF2">
        <w:rPr>
          <w:rFonts w:ascii="Calibri" w:hAnsi="Calibri" w:cs="Calibri"/>
          <w:sz w:val="22"/>
          <w:szCs w:val="22"/>
          <w:lang w:val="en-GB"/>
        </w:rPr>
        <w:t xml:space="preserve"> </w:t>
      </w:r>
      <w:r w:rsidRPr="000273CB">
        <w:rPr>
          <w:rFonts w:ascii="Calibri" w:hAnsi="Calibri" w:cs="Calibri"/>
          <w:sz w:val="22"/>
          <w:szCs w:val="22"/>
          <w:lang w:val="en-GB"/>
        </w:rPr>
        <w:t>of the</w:t>
      </w:r>
      <w:r w:rsidR="00761FF2">
        <w:rPr>
          <w:rFonts w:ascii="Calibri" w:hAnsi="Calibri" w:cs="Calibri"/>
          <w:sz w:val="22"/>
          <w:szCs w:val="22"/>
          <w:lang w:val="en-GB"/>
        </w:rPr>
        <w:t xml:space="preserve"> Contra</w:t>
      </w:r>
      <w:r w:rsidR="006C07E7">
        <w:rPr>
          <w:rFonts w:ascii="Calibri" w:hAnsi="Calibri" w:cs="Calibri"/>
          <w:sz w:val="22"/>
          <w:szCs w:val="22"/>
          <w:lang w:val="en-GB"/>
        </w:rPr>
        <w:t>ct.</w:t>
      </w:r>
    </w:p>
    <w:p w14:paraId="1B27F15A" w14:textId="3B74CEA6"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16" w:name="_Ref457724875"/>
      <w:r w:rsidR="0033645D">
        <w:rPr>
          <w:rFonts w:ascii="Calibri" w:hAnsi="Calibri" w:cs="Calibri"/>
          <w:b/>
          <w:bCs/>
          <w:sz w:val="22"/>
          <w:szCs w:val="22"/>
          <w:u w:val="single"/>
          <w:lang w:val="en-US"/>
        </w:rPr>
        <w:t>PERFORMANCE</w:t>
      </w:r>
    </w:p>
    <w:p w14:paraId="6662D273" w14:textId="16BF662F" w:rsidR="0072219B" w:rsidRPr="00AD60ED" w:rsidRDefault="00407DD0">
      <w:pPr>
        <w:pStyle w:val="Odstavecseseznamem1"/>
        <w:spacing w:after="240"/>
        <w:ind w:left="567"/>
        <w:jc w:val="both"/>
        <w:rPr>
          <w:rFonts w:ascii="Calibri" w:hAnsi="Calibri" w:cs="Calibri"/>
          <w:sz w:val="22"/>
          <w:szCs w:val="22"/>
          <w:lang w:val="en-GB"/>
        </w:rPr>
      </w:pPr>
      <w:r w:rsidRPr="00AD60ED">
        <w:rPr>
          <w:rFonts w:ascii="Calibri" w:hAnsi="Calibri" w:cs="Calibri"/>
          <w:sz w:val="22"/>
          <w:szCs w:val="22"/>
          <w:lang w:val="en-GB"/>
        </w:rPr>
        <w:t xml:space="preserve">The place of </w:t>
      </w:r>
      <w:r w:rsidR="00074FC5">
        <w:rPr>
          <w:rFonts w:ascii="Calibri" w:hAnsi="Calibri" w:cs="Calibri"/>
          <w:sz w:val="22"/>
          <w:szCs w:val="22"/>
          <w:lang w:val="en-GB"/>
        </w:rPr>
        <w:t xml:space="preserve">performance </w:t>
      </w:r>
      <w:r w:rsidR="00764F49">
        <w:rPr>
          <w:rFonts w:ascii="Calibri" w:hAnsi="Calibri" w:cs="Calibri"/>
          <w:sz w:val="22"/>
          <w:szCs w:val="22"/>
          <w:lang w:val="en-GB"/>
        </w:rPr>
        <w:t>(</w:t>
      </w:r>
      <w:r w:rsidRPr="00AD60ED">
        <w:rPr>
          <w:rFonts w:ascii="Calibri" w:hAnsi="Calibri" w:cs="Calibri"/>
          <w:sz w:val="22"/>
          <w:szCs w:val="22"/>
          <w:lang w:val="en-GB"/>
        </w:rPr>
        <w:t>delivery and handover of the Equipment</w:t>
      </w:r>
      <w:r w:rsidR="00764F49">
        <w:rPr>
          <w:rFonts w:ascii="Calibri" w:hAnsi="Calibri" w:cs="Calibri"/>
          <w:sz w:val="22"/>
          <w:szCs w:val="22"/>
          <w:lang w:val="en-GB"/>
        </w:rPr>
        <w:t>)</w:t>
      </w:r>
      <w:r w:rsidRPr="00AD60ED">
        <w:rPr>
          <w:rFonts w:ascii="Calibri" w:hAnsi="Calibri" w:cs="Calibri"/>
          <w:sz w:val="22"/>
          <w:szCs w:val="22"/>
          <w:lang w:val="en-GB"/>
        </w:rPr>
        <w:t xml:space="preserve"> shall be</w:t>
      </w:r>
      <w:bookmarkEnd w:id="16"/>
      <w:r w:rsidR="002108AD">
        <w:rPr>
          <w:rFonts w:ascii="Calibri" w:hAnsi="Calibri" w:cs="Calibri"/>
          <w:sz w:val="22"/>
          <w:szCs w:val="22"/>
          <w:lang w:val="en-GB"/>
        </w:rPr>
        <w:t xml:space="preserve"> </w:t>
      </w:r>
      <w:r w:rsidR="00845CB6" w:rsidRPr="00845CB6">
        <w:rPr>
          <w:rFonts w:ascii="Calibri" w:hAnsi="Calibri" w:cs="Calibri"/>
          <w:sz w:val="22"/>
          <w:szCs w:val="22"/>
          <w:lang w:val="en-GB"/>
        </w:rPr>
        <w:t xml:space="preserve">the building of the "Brain 4 Industry" innovation </w:t>
      </w:r>
      <w:r w:rsidR="00764F49" w:rsidRPr="00845CB6">
        <w:rPr>
          <w:rFonts w:ascii="Calibri" w:hAnsi="Calibri" w:cs="Calibri"/>
          <w:sz w:val="22"/>
          <w:szCs w:val="22"/>
          <w:lang w:val="en-GB"/>
        </w:rPr>
        <w:t>centre</w:t>
      </w:r>
      <w:r w:rsidR="00845CB6" w:rsidRPr="00845CB6">
        <w:rPr>
          <w:rFonts w:ascii="Calibri" w:hAnsi="Calibri" w:cs="Calibri"/>
          <w:sz w:val="22"/>
          <w:szCs w:val="22"/>
          <w:lang w:val="en-GB"/>
        </w:rPr>
        <w:t xml:space="preserve"> in Za Radnicí Street, for the time being without a registration number, on the grounds of parc. </w:t>
      </w:r>
      <w:r w:rsidR="00845CB6">
        <w:rPr>
          <w:rFonts w:ascii="Calibri" w:hAnsi="Calibri" w:cs="Calibri"/>
          <w:sz w:val="22"/>
          <w:szCs w:val="22"/>
          <w:lang w:val="en-GB"/>
        </w:rPr>
        <w:t>N</w:t>
      </w:r>
      <w:r w:rsidR="00845CB6" w:rsidRPr="00845CB6">
        <w:rPr>
          <w:rFonts w:ascii="Calibri" w:hAnsi="Calibri" w:cs="Calibri"/>
          <w:sz w:val="22"/>
          <w:szCs w:val="22"/>
          <w:lang w:val="en-GB"/>
        </w:rPr>
        <w:t xml:space="preserve">o. st. 66/2, parc. No. 80/1, 85/7, 85/8 and 717/1, in the cadastral territory of Dolní Břežany, </w:t>
      </w:r>
      <w:r w:rsidR="00845CB6">
        <w:rPr>
          <w:rFonts w:ascii="Calibri" w:hAnsi="Calibri" w:cs="Calibri"/>
          <w:sz w:val="22"/>
          <w:szCs w:val="22"/>
          <w:lang w:val="en-GB"/>
        </w:rPr>
        <w:t>municipality</w:t>
      </w:r>
      <w:r w:rsidR="00845CB6" w:rsidRPr="00845CB6">
        <w:rPr>
          <w:rFonts w:ascii="Calibri" w:hAnsi="Calibri" w:cs="Calibri"/>
          <w:sz w:val="22"/>
          <w:szCs w:val="22"/>
          <w:lang w:val="en-GB"/>
        </w:rPr>
        <w:t xml:space="preserve"> of Dolní Břežany</w:t>
      </w:r>
      <w:r w:rsidR="002108AD" w:rsidRPr="002108AD">
        <w:rPr>
          <w:rFonts w:ascii="Calibri" w:hAnsi="Calibri" w:cs="Calibri"/>
          <w:sz w:val="22"/>
          <w:szCs w:val="22"/>
          <w:lang w:val="en-GB"/>
        </w:rPr>
        <w:t>, Czech Republic</w:t>
      </w:r>
      <w:r w:rsidRPr="002108AD">
        <w:rPr>
          <w:rFonts w:ascii="Calibri" w:hAnsi="Calibri" w:cs="Calibri"/>
          <w:sz w:val="22"/>
          <w:szCs w:val="22"/>
          <w:lang w:val="en-GB"/>
        </w:rPr>
        <w:t>.</w:t>
      </w:r>
    </w:p>
    <w:p w14:paraId="1DD2471F" w14:textId="77777777" w:rsidR="0072219B" w:rsidRPr="00AD60ED" w:rsidRDefault="00407DD0">
      <w:pPr>
        <w:pStyle w:val="Odstavecseseznamem1"/>
        <w:numPr>
          <w:ilvl w:val="0"/>
          <w:numId w:val="1"/>
        </w:numPr>
        <w:spacing w:after="240"/>
        <w:jc w:val="both"/>
        <w:rPr>
          <w:rFonts w:ascii="Calibri" w:hAnsi="Calibri" w:cs="Calibri"/>
          <w:b/>
          <w:bCs/>
          <w:sz w:val="22"/>
          <w:szCs w:val="22"/>
          <w:u w:val="single"/>
          <w:lang w:val="en-US"/>
        </w:rPr>
      </w:pPr>
      <w:r w:rsidRPr="00AD60ED">
        <w:rPr>
          <w:rFonts w:ascii="Calibri" w:hAnsi="Calibri" w:cs="Calibri"/>
          <w:b/>
          <w:bCs/>
          <w:sz w:val="22"/>
          <w:szCs w:val="22"/>
          <w:u w:val="single"/>
          <w:lang w:val="en-US"/>
        </w:rPr>
        <w:t>COOPERATION OF THE PARTIES</w:t>
      </w:r>
    </w:p>
    <w:p w14:paraId="26FF405D" w14:textId="77777777" w:rsidR="0072219B" w:rsidRDefault="00407DD0" w:rsidP="00E42A7C">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undertakes to notify the Buyer of any obstacles on his part, which may negatively influence proper and timely delivery and/or handover of the Equipment.</w:t>
      </w:r>
    </w:p>
    <w:p w14:paraId="3CADF7B0" w14:textId="2C1D39B8" w:rsidR="00E42A7C" w:rsidRPr="00F92A9E" w:rsidRDefault="00F92A9E" w:rsidP="00954B8B">
      <w:pPr>
        <w:pStyle w:val="Odstavecseseznamem1"/>
        <w:numPr>
          <w:ilvl w:val="1"/>
          <w:numId w:val="1"/>
        </w:numPr>
        <w:spacing w:after="240"/>
        <w:jc w:val="both"/>
        <w:rPr>
          <w:rFonts w:ascii="Calibri" w:hAnsi="Calibri" w:cs="Calibri"/>
          <w:sz w:val="22"/>
          <w:szCs w:val="22"/>
          <w:lang w:val="en-GB"/>
        </w:rPr>
      </w:pPr>
      <w:r w:rsidRPr="00F92A9E">
        <w:rPr>
          <w:rFonts w:ascii="Calibri" w:hAnsi="Calibri" w:cs="Calibri"/>
          <w:sz w:val="22"/>
          <w:szCs w:val="22"/>
          <w:lang w:val="en-GB"/>
        </w:rPr>
        <w:t xml:space="preserve">The Seller is obliged to notify the Buyer of inappropriate preparation of the place of </w:t>
      </w:r>
      <w:r w:rsidR="0033645D">
        <w:rPr>
          <w:rFonts w:ascii="Calibri" w:hAnsi="Calibri" w:cs="Calibri"/>
          <w:sz w:val="22"/>
          <w:szCs w:val="22"/>
          <w:lang w:val="en-GB"/>
        </w:rPr>
        <w:t>performance</w:t>
      </w:r>
      <w:r w:rsidRPr="00F92A9E">
        <w:rPr>
          <w:rFonts w:ascii="Calibri" w:hAnsi="Calibri" w:cs="Calibri"/>
          <w:sz w:val="22"/>
          <w:szCs w:val="22"/>
          <w:lang w:val="en-GB"/>
        </w:rPr>
        <w:t>, if possible.</w:t>
      </w:r>
    </w:p>
    <w:p w14:paraId="2954E9EE"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bookmarkStart w:id="17" w:name="_Ref389140961"/>
      <w:bookmarkStart w:id="18" w:name="_Ref410032346"/>
      <w:bookmarkEnd w:id="17"/>
      <w:bookmarkEnd w:id="18"/>
      <w:r>
        <w:rPr>
          <w:rFonts w:ascii="Calibri" w:hAnsi="Calibri" w:cs="Calibri"/>
          <w:b/>
          <w:bCs/>
          <w:sz w:val="22"/>
          <w:szCs w:val="22"/>
          <w:u w:val="single"/>
          <w:lang w:val="en-GB"/>
        </w:rPr>
        <w:t>DELIVERY, INSTALLATION, HANDOVER AND ACCEPTANCE</w:t>
      </w:r>
    </w:p>
    <w:p w14:paraId="399F2781" w14:textId="3A40B118"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shall transport the Equipment at his own cost to the place of </w:t>
      </w:r>
      <w:r w:rsidR="00074FC5">
        <w:rPr>
          <w:rFonts w:ascii="Calibri" w:hAnsi="Calibri" w:cs="Calibri"/>
          <w:sz w:val="22"/>
          <w:szCs w:val="22"/>
          <w:lang w:val="en-US"/>
        </w:rPr>
        <w:t>performance</w:t>
      </w:r>
      <w:r>
        <w:rPr>
          <w:rFonts w:ascii="Calibri" w:hAnsi="Calibri" w:cs="Calibri"/>
          <w:sz w:val="22"/>
          <w:szCs w:val="22"/>
          <w:lang w:val="en-US"/>
        </w:rPr>
        <w:t>. If the shipment is intact, the Buyer shall issue delivery note for the Seller.</w:t>
      </w:r>
    </w:p>
    <w:p w14:paraId="29BB43C0" w14:textId="3B30764C"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shall perform and document the installation of the Equipment and launch experimental tests</w:t>
      </w:r>
      <w:r w:rsidR="00800500">
        <w:rPr>
          <w:rFonts w:ascii="Calibri" w:hAnsi="Calibri" w:cs="Calibri"/>
          <w:sz w:val="22"/>
          <w:szCs w:val="22"/>
          <w:lang w:val="en-GB"/>
        </w:rPr>
        <w:t xml:space="preserve"> according to Section </w:t>
      </w:r>
      <w:r w:rsidR="00800500">
        <w:rPr>
          <w:rFonts w:ascii="Calibri" w:hAnsi="Calibri" w:cs="Calibri"/>
          <w:sz w:val="22"/>
          <w:szCs w:val="22"/>
          <w:lang w:val="en-GB"/>
        </w:rPr>
        <w:fldChar w:fldCharType="begin"/>
      </w:r>
      <w:r w:rsidR="00800500">
        <w:rPr>
          <w:rFonts w:ascii="Calibri" w:hAnsi="Calibri" w:cs="Calibri"/>
          <w:sz w:val="22"/>
          <w:szCs w:val="22"/>
          <w:lang w:val="en-GB"/>
        </w:rPr>
        <w:instrText xml:space="preserve"> REF _Ref135298888 \r \h </w:instrText>
      </w:r>
      <w:r w:rsidR="00800500">
        <w:rPr>
          <w:rFonts w:ascii="Calibri" w:hAnsi="Calibri" w:cs="Calibri"/>
          <w:sz w:val="22"/>
          <w:szCs w:val="22"/>
          <w:lang w:val="en-GB"/>
        </w:rPr>
      </w:r>
      <w:r w:rsidR="00800500">
        <w:rPr>
          <w:rFonts w:ascii="Calibri" w:hAnsi="Calibri" w:cs="Calibri"/>
          <w:sz w:val="22"/>
          <w:szCs w:val="22"/>
          <w:lang w:val="en-GB"/>
        </w:rPr>
        <w:fldChar w:fldCharType="separate"/>
      </w:r>
      <w:r w:rsidR="00DA7B92">
        <w:rPr>
          <w:rFonts w:ascii="Calibri" w:hAnsi="Calibri" w:cs="Calibri"/>
          <w:sz w:val="22"/>
          <w:szCs w:val="22"/>
          <w:lang w:val="en-GB"/>
        </w:rPr>
        <w:t>3.2.3</w:t>
      </w:r>
      <w:r w:rsidR="00800500">
        <w:rPr>
          <w:rFonts w:ascii="Calibri" w:hAnsi="Calibri" w:cs="Calibri"/>
          <w:sz w:val="22"/>
          <w:szCs w:val="22"/>
          <w:lang w:val="en-GB"/>
        </w:rPr>
        <w:fldChar w:fldCharType="end"/>
      </w:r>
      <w:r w:rsidR="00800500">
        <w:rPr>
          <w:rFonts w:ascii="Calibri" w:hAnsi="Calibri" w:cs="Calibri"/>
          <w:sz w:val="22"/>
          <w:szCs w:val="22"/>
          <w:lang w:val="en-GB"/>
        </w:rPr>
        <w:t xml:space="preserve"> hereof</w:t>
      </w:r>
      <w:r>
        <w:rPr>
          <w:rFonts w:ascii="Calibri" w:hAnsi="Calibri" w:cs="Calibri"/>
          <w:sz w:val="22"/>
          <w:szCs w:val="22"/>
          <w:lang w:val="en-GB"/>
        </w:rPr>
        <w:t xml:space="preserve"> in order to verify whether the Equipment is functional and meets the technical requirements of Annexes No. 1 and 2 hereof.</w:t>
      </w:r>
    </w:p>
    <w:p w14:paraId="1022E5F5"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bCs/>
          <w:sz w:val="22"/>
          <w:szCs w:val="22"/>
          <w:lang w:val="en-GB"/>
        </w:rPr>
        <w:t>Handover procedure includes handover of any and all technical documentation pertaining to the Equipment, user manuals and certificate of compliance of the Equipment and all its parts and accessories with approved standards</w:t>
      </w:r>
      <w:r>
        <w:rPr>
          <w:rFonts w:ascii="Calibri" w:hAnsi="Calibri" w:cs="Calibri"/>
          <w:sz w:val="22"/>
          <w:szCs w:val="22"/>
          <w:lang w:val="en-GB"/>
        </w:rPr>
        <w:t xml:space="preserve">. </w:t>
      </w:r>
    </w:p>
    <w:p w14:paraId="25DCAD3D" w14:textId="34EFF903" w:rsidR="0072219B" w:rsidRDefault="00407DD0">
      <w:pPr>
        <w:pStyle w:val="Odstavecseseznamem1"/>
        <w:numPr>
          <w:ilvl w:val="1"/>
          <w:numId w:val="1"/>
        </w:numPr>
        <w:spacing w:after="240"/>
        <w:jc w:val="both"/>
        <w:rPr>
          <w:rFonts w:ascii="Calibri" w:hAnsi="Calibri" w:cs="Calibri"/>
          <w:b/>
          <w:bCs/>
          <w:sz w:val="22"/>
          <w:szCs w:val="22"/>
          <w:u w:val="single"/>
          <w:lang w:val="en-GB"/>
        </w:rPr>
      </w:pPr>
      <w:bookmarkStart w:id="19" w:name="_Ref380049631"/>
      <w:r>
        <w:rPr>
          <w:rFonts w:ascii="Calibri" w:hAnsi="Calibri" w:cs="Calibri"/>
          <w:sz w:val="22"/>
          <w:szCs w:val="22"/>
          <w:lang w:val="en-GB"/>
        </w:rPr>
        <w:t>The handover procedure shall be completed by handover of the Equipment confirmed by the Handover Protocol. The Handover Protocol shall contain the following mandatory information:</w:t>
      </w:r>
      <w:bookmarkEnd w:id="19"/>
    </w:p>
    <w:p w14:paraId="1DEED0B5"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Information about the Seller, the Buyer and any subcontractors;</w:t>
      </w:r>
    </w:p>
    <w:p w14:paraId="6DC97788" w14:textId="5AC2D7B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Description of the Equipment including description of all components</w:t>
      </w:r>
      <w:r w:rsidR="00B2088D">
        <w:rPr>
          <w:rFonts w:ascii="Calibri" w:hAnsi="Calibri" w:cs="Calibri"/>
          <w:sz w:val="22"/>
          <w:szCs w:val="22"/>
          <w:lang w:val="en-GB"/>
        </w:rPr>
        <w:t xml:space="preserve"> </w:t>
      </w:r>
      <w:r>
        <w:rPr>
          <w:rFonts w:ascii="Calibri" w:hAnsi="Calibri" w:cs="Calibri"/>
          <w:sz w:val="22"/>
          <w:szCs w:val="22"/>
          <w:lang w:val="en-GB"/>
        </w:rPr>
        <w:t>and</w:t>
      </w:r>
      <w:r w:rsidR="00B2088D">
        <w:rPr>
          <w:rFonts w:ascii="Calibri" w:hAnsi="Calibri" w:cs="Calibri"/>
          <w:sz w:val="22"/>
          <w:szCs w:val="22"/>
          <w:lang w:val="en-GB"/>
        </w:rPr>
        <w:t xml:space="preserve"> their</w:t>
      </w:r>
      <w:r>
        <w:rPr>
          <w:rFonts w:ascii="Calibri" w:hAnsi="Calibri" w:cs="Calibri"/>
          <w:sz w:val="22"/>
          <w:szCs w:val="22"/>
          <w:lang w:val="en-GB"/>
        </w:rPr>
        <w:t xml:space="preserve"> serial / production numbers;</w:t>
      </w:r>
    </w:p>
    <w:p w14:paraId="64FB9D0E" w14:textId="52D7C278"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Description of executed tests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_Ref532976915 \r \h </w:instrText>
      </w:r>
      <w:r>
        <w:rPr>
          <w:rFonts w:ascii="Calibri" w:hAnsi="Calibri" w:cs="Calibri"/>
          <w:sz w:val="22"/>
          <w:szCs w:val="22"/>
          <w:lang w:val="en-GB"/>
        </w:rPr>
      </w:r>
      <w:r>
        <w:rPr>
          <w:rFonts w:ascii="Calibri" w:hAnsi="Calibri" w:cs="Calibri"/>
          <w:sz w:val="22"/>
          <w:szCs w:val="22"/>
          <w:lang w:val="en-GB"/>
        </w:rPr>
        <w:fldChar w:fldCharType="separate"/>
      </w:r>
      <w:r w:rsidR="00DA7B92">
        <w:rPr>
          <w:rFonts w:ascii="Calibri" w:hAnsi="Calibri" w:cs="Calibri"/>
          <w:sz w:val="22"/>
          <w:szCs w:val="22"/>
          <w:lang w:val="en-GB"/>
        </w:rPr>
        <w:t>3.2.3</w:t>
      </w:r>
      <w:r>
        <w:rPr>
          <w:rFonts w:ascii="Calibri" w:hAnsi="Calibri" w:cs="Calibri"/>
          <w:sz w:val="22"/>
          <w:szCs w:val="22"/>
          <w:lang w:val="en-GB"/>
        </w:rPr>
        <w:fldChar w:fldCharType="end"/>
      </w:r>
      <w:r>
        <w:rPr>
          <w:rFonts w:ascii="Calibri" w:hAnsi="Calibri" w:cs="Calibri"/>
          <w:sz w:val="22"/>
          <w:szCs w:val="22"/>
          <w:lang w:val="en-GB"/>
        </w:rPr>
        <w:t xml:space="preserve"> of the Contract</w:t>
      </w:r>
      <w:r w:rsidR="00C13ED4">
        <w:rPr>
          <w:rFonts w:ascii="Calibri" w:hAnsi="Calibri" w:cs="Calibri"/>
          <w:sz w:val="22"/>
          <w:szCs w:val="22"/>
          <w:lang w:val="en-GB"/>
        </w:rPr>
        <w:t xml:space="preserve"> and thei</w:t>
      </w:r>
      <w:r w:rsidR="00E66167">
        <w:rPr>
          <w:rFonts w:ascii="Calibri" w:hAnsi="Calibri" w:cs="Calibri"/>
          <w:sz w:val="22"/>
          <w:szCs w:val="22"/>
          <w:lang w:val="en-GB"/>
        </w:rPr>
        <w:t>r results</w:t>
      </w:r>
      <w:r>
        <w:rPr>
          <w:rFonts w:ascii="Calibri" w:hAnsi="Calibri" w:cs="Calibri"/>
          <w:sz w:val="22"/>
          <w:szCs w:val="22"/>
          <w:lang w:val="en-GB"/>
        </w:rPr>
        <w:t>;</w:t>
      </w:r>
    </w:p>
    <w:p w14:paraId="23C51DA5" w14:textId="1FD7813C" w:rsidR="0072219B" w:rsidRDefault="00400777">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Confirmation of </w:t>
      </w:r>
      <w:r w:rsidR="00005CA0">
        <w:rPr>
          <w:rFonts w:ascii="Calibri" w:hAnsi="Calibri" w:cs="Calibri"/>
          <w:sz w:val="22"/>
          <w:szCs w:val="22"/>
          <w:lang w:val="en-GB"/>
        </w:rPr>
        <w:t>operator</w:t>
      </w:r>
      <w:r>
        <w:rPr>
          <w:rFonts w:ascii="Calibri" w:hAnsi="Calibri" w:cs="Calibri"/>
          <w:sz w:val="22"/>
          <w:szCs w:val="22"/>
          <w:lang w:val="en-GB"/>
        </w:rPr>
        <w:t xml:space="preserve"> training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_Ref135299055 \r \h </w:instrText>
      </w:r>
      <w:r>
        <w:rPr>
          <w:rFonts w:ascii="Calibri" w:hAnsi="Calibri" w:cs="Calibri"/>
          <w:sz w:val="22"/>
          <w:szCs w:val="22"/>
          <w:lang w:val="en-GB"/>
        </w:rPr>
      </w:r>
      <w:r>
        <w:rPr>
          <w:rFonts w:ascii="Calibri" w:hAnsi="Calibri" w:cs="Calibri"/>
          <w:sz w:val="22"/>
          <w:szCs w:val="22"/>
          <w:lang w:val="en-GB"/>
        </w:rPr>
        <w:fldChar w:fldCharType="separate"/>
      </w:r>
      <w:r w:rsidR="00DA7B92">
        <w:rPr>
          <w:rFonts w:ascii="Calibri" w:hAnsi="Calibri" w:cs="Calibri"/>
          <w:sz w:val="22"/>
          <w:szCs w:val="22"/>
          <w:lang w:val="en-GB"/>
        </w:rPr>
        <w:t>3.2.5</w:t>
      </w:r>
      <w:r>
        <w:rPr>
          <w:rFonts w:ascii="Calibri" w:hAnsi="Calibri" w:cs="Calibri"/>
          <w:sz w:val="22"/>
          <w:szCs w:val="22"/>
          <w:lang w:val="en-GB"/>
        </w:rPr>
        <w:fldChar w:fldCharType="end"/>
      </w:r>
      <w:r>
        <w:rPr>
          <w:rFonts w:ascii="Calibri" w:hAnsi="Calibri" w:cs="Calibri"/>
          <w:sz w:val="22"/>
          <w:szCs w:val="22"/>
          <w:lang w:val="en-GB"/>
        </w:rPr>
        <w:t xml:space="preserve"> hereof, including a list of participants and information on its extent; </w:t>
      </w:r>
    </w:p>
    <w:p w14:paraId="5C0F0A92" w14:textId="7F334DD1" w:rsidR="0072219B" w:rsidRDefault="00400777">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List of technical documentation including manuals;</w:t>
      </w:r>
    </w:p>
    <w:p w14:paraId="481575C1"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Eventually reservation of the Buyer regarding minor defects including the manner and deadline for their removal and</w:t>
      </w:r>
    </w:p>
    <w:p w14:paraId="7A534A78" w14:textId="77777777" w:rsidR="0072219B" w:rsidRDefault="00407DD0">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Date of signature of the Handover Protocol.</w:t>
      </w:r>
    </w:p>
    <w:p w14:paraId="685CEA3B"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Handover of the Equipment does not release the Seller from liability for damage caused by its defects.</w:t>
      </w:r>
    </w:p>
    <w:p w14:paraId="4F92D763"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not be obliged to accept Equipment, which would show defects (even those that do not - on their own or in connection with other defects - constitute an obstacle to the use of the Equipment). In this case, the Buyer shall issue a record containing the reason for his refusal to accept the Equipment.</w:t>
      </w:r>
    </w:p>
    <w:p w14:paraId="4F5DD7C4" w14:textId="488F47FC" w:rsidR="0072219B" w:rsidRDefault="00407DD0">
      <w:pPr>
        <w:pStyle w:val="Odstavecseseznamem1"/>
        <w:numPr>
          <w:ilvl w:val="1"/>
          <w:numId w:val="1"/>
        </w:numPr>
        <w:spacing w:after="240"/>
        <w:jc w:val="both"/>
        <w:rPr>
          <w:rFonts w:ascii="Calibri" w:hAnsi="Calibri" w:cs="Calibri"/>
          <w:sz w:val="22"/>
          <w:szCs w:val="22"/>
          <w:lang w:val="en-GB"/>
        </w:rPr>
      </w:pPr>
      <w:bookmarkStart w:id="20" w:name="_Ref121209272"/>
      <w:r>
        <w:rPr>
          <w:rFonts w:ascii="Calibri" w:hAnsi="Calibri" w:cs="Calibri"/>
          <w:sz w:val="22"/>
          <w:szCs w:val="22"/>
          <w:lang w:val="en-GB"/>
        </w:rPr>
        <w:t xml:space="preserve">Should the Buyer not exercise his right not to accept the Equipment with a defect, the Seller and the Buyer shall list all defects found in the Handover Protocol, including the manner and deadline for their removal. Should the Parties not be able to agree in the Handover Protocol on the deadline for removal of the defects, it shall be understood that all above shall be removed / rectified within </w:t>
      </w:r>
      <w:r w:rsidR="00741118">
        <w:rPr>
          <w:rFonts w:ascii="Calibri" w:hAnsi="Calibri" w:cs="Calibri"/>
          <w:sz w:val="22"/>
          <w:szCs w:val="22"/>
          <w:lang w:val="en-GB"/>
        </w:rPr>
        <w:t>7</w:t>
      </w:r>
      <w:r>
        <w:rPr>
          <w:rFonts w:ascii="Calibri" w:hAnsi="Calibri" w:cs="Calibri"/>
          <w:sz w:val="22"/>
          <w:szCs w:val="22"/>
          <w:lang w:val="en-GB"/>
        </w:rPr>
        <w:t xml:space="preserve"> days from the handover of the Equipment.</w:t>
      </w:r>
      <w:bookmarkEnd w:id="20"/>
    </w:p>
    <w:p w14:paraId="21F1DB5B" w14:textId="372A6FEE" w:rsidR="00072772" w:rsidRDefault="006273B8" w:rsidP="00072772">
      <w:pPr>
        <w:pStyle w:val="Odstavecseseznamem1"/>
        <w:numPr>
          <w:ilvl w:val="0"/>
          <w:numId w:val="1"/>
        </w:numPr>
        <w:spacing w:after="240"/>
        <w:jc w:val="both"/>
        <w:rPr>
          <w:rFonts w:ascii="Calibri" w:hAnsi="Calibri" w:cs="Calibri"/>
          <w:b/>
          <w:bCs/>
          <w:sz w:val="22"/>
          <w:szCs w:val="22"/>
          <w:u w:val="single"/>
          <w:lang w:val="en-US"/>
        </w:rPr>
      </w:pPr>
      <w:r w:rsidRPr="006273B8">
        <w:rPr>
          <w:rFonts w:ascii="Calibri" w:hAnsi="Calibri" w:cs="Calibri"/>
          <w:b/>
          <w:bCs/>
          <w:sz w:val="22"/>
          <w:szCs w:val="22"/>
          <w:u w:val="single"/>
          <w:lang w:val="en-US"/>
        </w:rPr>
        <w:t>PROVISION OF TECHNICAL SUPPORT</w:t>
      </w:r>
    </w:p>
    <w:p w14:paraId="278ADB89" w14:textId="0741FBFB" w:rsidR="00EB542D" w:rsidRPr="006273B8" w:rsidRDefault="00CC324F" w:rsidP="00CC324F">
      <w:pPr>
        <w:pStyle w:val="Odstavecseseznamem1"/>
        <w:spacing w:after="240"/>
        <w:ind w:left="567"/>
        <w:jc w:val="both"/>
        <w:rPr>
          <w:rFonts w:ascii="Calibri" w:hAnsi="Calibri" w:cs="Calibri"/>
          <w:b/>
          <w:bCs/>
          <w:sz w:val="22"/>
          <w:szCs w:val="22"/>
          <w:u w:val="single"/>
          <w:lang w:val="en-US"/>
        </w:rPr>
      </w:pPr>
      <w:r w:rsidRPr="00CC324F">
        <w:rPr>
          <w:rFonts w:ascii="Calibri" w:hAnsi="Calibri" w:cs="Calibri"/>
          <w:sz w:val="22"/>
          <w:szCs w:val="22"/>
          <w:lang w:val="en-US"/>
        </w:rPr>
        <w:t xml:space="preserve">In accordance with </w:t>
      </w:r>
      <w:r>
        <w:rPr>
          <w:rFonts w:ascii="Calibri" w:hAnsi="Calibri" w:cs="Calibri"/>
          <w:sz w:val="22"/>
          <w:szCs w:val="22"/>
          <w:lang w:val="en-US"/>
        </w:rPr>
        <w:t xml:space="preserve">Section </w:t>
      </w:r>
      <w:r>
        <w:rPr>
          <w:rFonts w:ascii="Calibri" w:hAnsi="Calibri" w:cs="Calibri"/>
          <w:sz w:val="22"/>
          <w:szCs w:val="22"/>
          <w:lang w:val="en-US"/>
        </w:rPr>
        <w:fldChar w:fldCharType="begin"/>
      </w:r>
      <w:r>
        <w:rPr>
          <w:rFonts w:ascii="Calibri" w:hAnsi="Calibri" w:cs="Calibri"/>
          <w:sz w:val="22"/>
          <w:szCs w:val="22"/>
          <w:lang w:val="en-US"/>
        </w:rPr>
        <w:instrText xml:space="preserve"> REF _Ref135299730 \r \h </w:instrText>
      </w:r>
      <w:r>
        <w:rPr>
          <w:rFonts w:ascii="Calibri" w:hAnsi="Calibri" w:cs="Calibri"/>
          <w:sz w:val="22"/>
          <w:szCs w:val="22"/>
          <w:lang w:val="en-US"/>
        </w:rPr>
      </w:r>
      <w:r>
        <w:rPr>
          <w:rFonts w:ascii="Calibri" w:hAnsi="Calibri" w:cs="Calibri"/>
          <w:sz w:val="22"/>
          <w:szCs w:val="22"/>
          <w:lang w:val="en-US"/>
        </w:rPr>
        <w:fldChar w:fldCharType="separate"/>
      </w:r>
      <w:r w:rsidR="00DA7B92">
        <w:rPr>
          <w:rFonts w:ascii="Calibri" w:hAnsi="Calibri" w:cs="Calibri"/>
          <w:sz w:val="22"/>
          <w:szCs w:val="22"/>
          <w:lang w:val="en-US"/>
        </w:rPr>
        <w:t>3.2.7</w:t>
      </w:r>
      <w:r>
        <w:rPr>
          <w:rFonts w:ascii="Calibri" w:hAnsi="Calibri" w:cs="Calibri"/>
          <w:sz w:val="22"/>
          <w:szCs w:val="22"/>
          <w:lang w:val="en-US"/>
        </w:rPr>
        <w:fldChar w:fldCharType="end"/>
      </w:r>
      <w:r>
        <w:rPr>
          <w:rFonts w:ascii="Calibri" w:hAnsi="Calibri" w:cs="Calibri"/>
          <w:sz w:val="22"/>
          <w:szCs w:val="22"/>
          <w:lang w:val="en-US"/>
        </w:rPr>
        <w:t xml:space="preserve"> hereof</w:t>
      </w:r>
      <w:r w:rsidRPr="00CC324F">
        <w:rPr>
          <w:rFonts w:ascii="Calibri" w:hAnsi="Calibri" w:cs="Calibri"/>
          <w:sz w:val="22"/>
          <w:szCs w:val="22"/>
          <w:lang w:val="en-US"/>
        </w:rPr>
        <w:t xml:space="preserve">, the Seller is obliged to provide the Buyer with free consultations and technical support related to the </w:t>
      </w:r>
      <w:r w:rsidR="00430BB7">
        <w:rPr>
          <w:rFonts w:ascii="Calibri" w:hAnsi="Calibri" w:cs="Calibri"/>
          <w:sz w:val="22"/>
          <w:szCs w:val="22"/>
          <w:lang w:val="en-US"/>
        </w:rPr>
        <w:t>Equipment</w:t>
      </w:r>
      <w:r w:rsidRPr="00CC324F">
        <w:rPr>
          <w:rFonts w:ascii="Calibri" w:hAnsi="Calibri" w:cs="Calibri"/>
          <w:sz w:val="22"/>
          <w:szCs w:val="22"/>
          <w:lang w:val="en-US"/>
        </w:rPr>
        <w:t xml:space="preserve"> during the</w:t>
      </w:r>
      <w:r w:rsidR="00F93EA9">
        <w:rPr>
          <w:rFonts w:ascii="Calibri" w:hAnsi="Calibri" w:cs="Calibri"/>
          <w:sz w:val="22"/>
          <w:szCs w:val="22"/>
          <w:lang w:val="en-US"/>
        </w:rPr>
        <w:t xml:space="preserve"> warra</w:t>
      </w:r>
      <w:r w:rsidR="002C2334">
        <w:rPr>
          <w:rFonts w:ascii="Calibri" w:hAnsi="Calibri" w:cs="Calibri"/>
          <w:sz w:val="22"/>
          <w:szCs w:val="22"/>
          <w:lang w:val="en-US"/>
        </w:rPr>
        <w:t>nt</w:t>
      </w:r>
      <w:r w:rsidR="00BD24F8">
        <w:rPr>
          <w:rFonts w:ascii="Calibri" w:hAnsi="Calibri" w:cs="Calibri"/>
          <w:sz w:val="22"/>
          <w:szCs w:val="22"/>
          <w:lang w:val="en-US"/>
        </w:rPr>
        <w:t>y</w:t>
      </w:r>
      <w:r w:rsidR="002C2334">
        <w:rPr>
          <w:rFonts w:ascii="Calibri" w:hAnsi="Calibri" w:cs="Calibri"/>
          <w:sz w:val="22"/>
          <w:szCs w:val="22"/>
          <w:lang w:val="en-US"/>
        </w:rPr>
        <w:t xml:space="preserve"> and</w:t>
      </w:r>
      <w:r w:rsidRPr="00CC324F">
        <w:rPr>
          <w:rFonts w:ascii="Calibri" w:hAnsi="Calibri" w:cs="Calibri"/>
          <w:sz w:val="22"/>
          <w:szCs w:val="22"/>
          <w:lang w:val="en-US"/>
        </w:rPr>
        <w:t xml:space="preserve"> post-warranty period</w:t>
      </w:r>
      <w:r w:rsidR="00BD24F8">
        <w:rPr>
          <w:rFonts w:ascii="Calibri" w:hAnsi="Calibri" w:cs="Calibri"/>
          <w:sz w:val="22"/>
          <w:szCs w:val="22"/>
          <w:lang w:val="en-US"/>
        </w:rPr>
        <w:t>s</w:t>
      </w:r>
      <w:r w:rsidR="006A019D" w:rsidRPr="006A019D">
        <w:rPr>
          <w:rFonts w:ascii="Calibri" w:hAnsi="Calibri" w:cs="Calibri"/>
          <w:b/>
          <w:bCs/>
          <w:sz w:val="22"/>
          <w:szCs w:val="22"/>
          <w:lang w:val="en-US"/>
        </w:rPr>
        <w:t>.</w:t>
      </w:r>
    </w:p>
    <w:p w14:paraId="5E2B5C22"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bookmarkStart w:id="21" w:name="_Ref4100323461"/>
      <w:bookmarkStart w:id="22" w:name="_Ref3891409611"/>
      <w:bookmarkStart w:id="23" w:name="_Ref386545215"/>
      <w:bookmarkEnd w:id="21"/>
      <w:bookmarkEnd w:id="22"/>
      <w:r>
        <w:rPr>
          <w:rFonts w:ascii="Calibri" w:hAnsi="Calibri" w:cs="Calibri"/>
          <w:b/>
          <w:bCs/>
          <w:sz w:val="22"/>
          <w:szCs w:val="22"/>
          <w:u w:val="single"/>
          <w:lang w:val="en-US"/>
        </w:rPr>
        <w:t>REPRESENTATIVES, NOTICES</w:t>
      </w:r>
      <w:bookmarkEnd w:id="23"/>
    </w:p>
    <w:p w14:paraId="407A6DB3"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bookmarkStart w:id="24" w:name="_Ref380049948"/>
      <w:r>
        <w:rPr>
          <w:rFonts w:ascii="Calibri" w:hAnsi="Calibri" w:cs="Calibri"/>
          <w:sz w:val="22"/>
          <w:szCs w:val="22"/>
          <w:lang w:val="en-US"/>
        </w:rPr>
        <w:t>The Seller authorized the following representatives to communicate with the Buyer in all matters relating to the Equipment delivery and handover:</w:t>
      </w:r>
      <w:bookmarkEnd w:id="24"/>
    </w:p>
    <w:p w14:paraId="33CF54B4" w14:textId="77777777" w:rsidR="0072219B" w:rsidRDefault="00407DD0">
      <w:pPr>
        <w:ind w:left="567"/>
        <w:rPr>
          <w:rFonts w:ascii="Calibri" w:hAnsi="Calibri" w:cs="Calibri"/>
          <w:sz w:val="22"/>
          <w:szCs w:val="22"/>
          <w:lang w:val="de-DE"/>
        </w:rPr>
      </w:pPr>
      <w:r>
        <w:rPr>
          <w:rFonts w:ascii="Calibri" w:hAnsi="Calibri" w:cs="Calibri"/>
          <w:sz w:val="22"/>
          <w:szCs w:val="22"/>
          <w:highlight w:val="yellow"/>
          <w:lang w:val="de-DE"/>
        </w:rPr>
        <w:t>_____________________________</w:t>
      </w:r>
    </w:p>
    <w:p w14:paraId="33F14DB7" w14:textId="77777777" w:rsidR="0072219B" w:rsidRDefault="00407DD0">
      <w:pPr>
        <w:ind w:left="567"/>
        <w:rPr>
          <w:rFonts w:ascii="Calibri" w:hAnsi="Calibri" w:cs="Calibri"/>
          <w:sz w:val="22"/>
          <w:szCs w:val="22"/>
          <w:lang w:val="de-DE"/>
        </w:rPr>
      </w:pPr>
      <w:r>
        <w:rPr>
          <w:rFonts w:ascii="Calibri" w:hAnsi="Calibri" w:cs="Calibri"/>
          <w:sz w:val="22"/>
          <w:szCs w:val="22"/>
          <w:lang w:val="de-DE"/>
        </w:rPr>
        <w:t xml:space="preserve">e-mail: </w:t>
      </w:r>
      <w:r>
        <w:rPr>
          <w:rFonts w:ascii="Calibri" w:hAnsi="Calibri" w:cs="Calibri"/>
          <w:sz w:val="22"/>
          <w:szCs w:val="22"/>
          <w:highlight w:val="yellow"/>
          <w:lang w:val="de-DE"/>
        </w:rPr>
        <w:t>______________________</w:t>
      </w:r>
    </w:p>
    <w:p w14:paraId="4B3F3488" w14:textId="77777777" w:rsidR="0072219B" w:rsidRDefault="00407DD0">
      <w:pPr>
        <w:ind w:left="567"/>
        <w:rPr>
          <w:rFonts w:ascii="Calibri" w:hAnsi="Calibri" w:cs="Calibri"/>
          <w:sz w:val="22"/>
          <w:szCs w:val="22"/>
          <w:lang w:val="de-DE"/>
        </w:rPr>
      </w:pPr>
      <w:r>
        <w:rPr>
          <w:rFonts w:ascii="Calibri" w:hAnsi="Calibri" w:cs="Calibri"/>
          <w:sz w:val="22"/>
          <w:szCs w:val="22"/>
          <w:lang w:val="de-DE"/>
        </w:rPr>
        <w:t xml:space="preserve">tel.  </w:t>
      </w:r>
      <w:r>
        <w:rPr>
          <w:rFonts w:ascii="Calibri" w:hAnsi="Calibri" w:cs="Calibri"/>
          <w:sz w:val="22"/>
          <w:szCs w:val="22"/>
          <w:highlight w:val="yellow"/>
          <w:lang w:val="de-DE"/>
        </w:rPr>
        <w:t>_______________________</w:t>
      </w:r>
      <w:r>
        <w:rPr>
          <w:rFonts w:ascii="Calibri" w:hAnsi="Calibri" w:cs="Calibri"/>
          <w:sz w:val="22"/>
          <w:szCs w:val="22"/>
          <w:lang w:val="de-DE"/>
        </w:rPr>
        <w:t xml:space="preserve"> </w:t>
      </w:r>
      <w:r>
        <w:rPr>
          <w:rFonts w:ascii="Calibri" w:hAnsi="Calibri" w:cs="Calibri"/>
          <w:color w:val="FF0000"/>
          <w:sz w:val="22"/>
          <w:szCs w:val="22"/>
          <w:lang w:val="de-DE"/>
        </w:rPr>
        <w:t>(TO BE FILLED IN BY THE BIDDER)</w:t>
      </w:r>
    </w:p>
    <w:p w14:paraId="52CF1115" w14:textId="77777777" w:rsidR="0072219B" w:rsidRDefault="0072219B">
      <w:pPr>
        <w:ind w:left="567"/>
        <w:rPr>
          <w:rFonts w:ascii="Calibri" w:hAnsi="Calibri" w:cs="Calibri"/>
          <w:sz w:val="22"/>
          <w:szCs w:val="22"/>
          <w:lang w:val="en-US"/>
        </w:rPr>
      </w:pPr>
    </w:p>
    <w:p w14:paraId="6CCF3E00"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bookmarkStart w:id="25" w:name="_Ref445455329"/>
      <w:bookmarkStart w:id="26" w:name="_Ref380049965"/>
      <w:r>
        <w:rPr>
          <w:rFonts w:ascii="Calibri" w:hAnsi="Calibri" w:cs="Calibri"/>
          <w:sz w:val="22"/>
          <w:szCs w:val="22"/>
          <w:lang w:val="en-US"/>
        </w:rPr>
        <w:t>The Buyer authorized the following representatives to communicate with the Seller in all matters relating to the Equipment delivery and handover:</w:t>
      </w:r>
      <w:bookmarkEnd w:id="25"/>
      <w:bookmarkEnd w:id="26"/>
    </w:p>
    <w:p w14:paraId="658A6B00" w14:textId="77777777" w:rsidR="0072219B" w:rsidRDefault="00407DD0">
      <w:pPr>
        <w:ind w:left="567"/>
        <w:rPr>
          <w:rFonts w:ascii="Calibri" w:hAnsi="Calibri" w:cs="Calibri"/>
          <w:sz w:val="22"/>
          <w:szCs w:val="22"/>
          <w:lang w:val="en-US"/>
        </w:rPr>
      </w:pPr>
      <w:r>
        <w:rPr>
          <w:rFonts w:ascii="Calibri" w:hAnsi="Calibri" w:cs="Calibri"/>
          <w:sz w:val="22"/>
          <w:szCs w:val="22"/>
          <w:lang w:val="de-DE"/>
        </w:rPr>
        <w:t>xxxxxxxxxxxxxxxx</w:t>
      </w:r>
      <w:r>
        <w:rPr>
          <w:rFonts w:ascii="Calibri" w:hAnsi="Calibri" w:cs="Calibri"/>
          <w:sz w:val="22"/>
          <w:szCs w:val="22"/>
          <w:lang w:val="de-DE"/>
        </w:rPr>
        <w:br/>
        <w:t>e-mail: xxxxxxxxxxxxxxxx</w:t>
      </w:r>
      <w:r>
        <w:rPr>
          <w:rFonts w:ascii="Calibri" w:hAnsi="Calibri" w:cs="Calibri"/>
          <w:sz w:val="22"/>
          <w:szCs w:val="22"/>
          <w:lang w:val="de-DE"/>
        </w:rPr>
        <w:br/>
        <w:t>tel. (+420) xxxxxxxxxxxxxxxx</w:t>
      </w:r>
    </w:p>
    <w:p w14:paraId="0A37D983" w14:textId="77777777" w:rsidR="0072219B" w:rsidRDefault="0072219B">
      <w:pPr>
        <w:ind w:left="567"/>
        <w:rPr>
          <w:rFonts w:ascii="Calibri" w:hAnsi="Calibri" w:cs="Calibri"/>
          <w:sz w:val="22"/>
          <w:szCs w:val="22"/>
          <w:lang w:val="en-US"/>
        </w:rPr>
      </w:pPr>
    </w:p>
    <w:p w14:paraId="2D14FA1A" w14:textId="4B17300F" w:rsidR="005E48EE" w:rsidRPr="002F7CD9" w:rsidRDefault="005E48EE">
      <w:pPr>
        <w:pStyle w:val="Odstavecseseznamem1"/>
        <w:numPr>
          <w:ilvl w:val="1"/>
          <w:numId w:val="1"/>
        </w:numPr>
        <w:spacing w:after="240"/>
        <w:jc w:val="both"/>
        <w:rPr>
          <w:rFonts w:ascii="Calibri" w:hAnsi="Calibri" w:cs="Calibri"/>
          <w:sz w:val="22"/>
          <w:szCs w:val="22"/>
          <w:lang w:val="en-US"/>
        </w:rPr>
      </w:pPr>
      <w:r w:rsidRPr="002F7CD9">
        <w:rPr>
          <w:rFonts w:ascii="Calibri" w:hAnsi="Calibri" w:cs="Calibri"/>
          <w:sz w:val="22"/>
          <w:szCs w:val="22"/>
          <w:lang w:val="en-US"/>
        </w:rPr>
        <w:t xml:space="preserve">The </w:t>
      </w:r>
      <w:r w:rsidR="002F7CD9" w:rsidRPr="002F7CD9">
        <w:rPr>
          <w:rFonts w:ascii="Calibri" w:hAnsi="Calibri" w:cs="Calibri"/>
          <w:sz w:val="22"/>
          <w:szCs w:val="22"/>
          <w:lang w:val="en-US"/>
        </w:rPr>
        <w:t>representatives</w:t>
      </w:r>
      <w:r w:rsidRPr="002F7CD9">
        <w:rPr>
          <w:rFonts w:ascii="Calibri" w:hAnsi="Calibri" w:cs="Calibri"/>
          <w:sz w:val="22"/>
          <w:szCs w:val="22"/>
          <w:lang w:val="en-US"/>
        </w:rPr>
        <w:t xml:space="preserve"> according to </w:t>
      </w:r>
      <w:r w:rsidR="002F7CD9" w:rsidRPr="002F7CD9">
        <w:rPr>
          <w:rFonts w:ascii="Calibri" w:hAnsi="Calibri" w:cs="Calibri"/>
          <w:sz w:val="22"/>
          <w:szCs w:val="22"/>
          <w:lang w:val="en-US"/>
        </w:rPr>
        <w:t>Sections</w:t>
      </w:r>
      <w:r w:rsidRPr="002F7CD9">
        <w:rPr>
          <w:rFonts w:ascii="Calibri" w:hAnsi="Calibri" w:cs="Calibri"/>
          <w:sz w:val="22"/>
          <w:szCs w:val="22"/>
          <w:lang w:val="en-US"/>
        </w:rPr>
        <w:t xml:space="preserve"> </w:t>
      </w:r>
      <w:r w:rsidR="002F7CD9">
        <w:rPr>
          <w:rFonts w:ascii="Calibri" w:hAnsi="Calibri" w:cs="Calibri"/>
          <w:sz w:val="22"/>
          <w:szCs w:val="22"/>
          <w:lang w:val="en-US"/>
        </w:rPr>
        <w:fldChar w:fldCharType="begin"/>
      </w:r>
      <w:r w:rsidR="002F7CD9">
        <w:rPr>
          <w:rFonts w:ascii="Calibri" w:hAnsi="Calibri" w:cs="Calibri"/>
          <w:sz w:val="22"/>
          <w:szCs w:val="22"/>
          <w:lang w:val="en-US"/>
        </w:rPr>
        <w:instrText xml:space="preserve"> REF _Ref380049948 \r \h </w:instrText>
      </w:r>
      <w:r w:rsidR="002F7CD9">
        <w:rPr>
          <w:rFonts w:ascii="Calibri" w:hAnsi="Calibri" w:cs="Calibri"/>
          <w:sz w:val="22"/>
          <w:szCs w:val="22"/>
          <w:lang w:val="en-US"/>
        </w:rPr>
      </w:r>
      <w:r w:rsidR="002F7CD9">
        <w:rPr>
          <w:rFonts w:ascii="Calibri" w:hAnsi="Calibri" w:cs="Calibri"/>
          <w:sz w:val="22"/>
          <w:szCs w:val="22"/>
          <w:lang w:val="en-US"/>
        </w:rPr>
        <w:fldChar w:fldCharType="separate"/>
      </w:r>
      <w:r w:rsidR="00DA7B92">
        <w:rPr>
          <w:rFonts w:ascii="Calibri" w:hAnsi="Calibri" w:cs="Calibri"/>
          <w:sz w:val="22"/>
          <w:szCs w:val="22"/>
          <w:lang w:val="en-US"/>
        </w:rPr>
        <w:t>11.1</w:t>
      </w:r>
      <w:r w:rsidR="002F7CD9">
        <w:rPr>
          <w:rFonts w:ascii="Calibri" w:hAnsi="Calibri" w:cs="Calibri"/>
          <w:sz w:val="22"/>
          <w:szCs w:val="22"/>
          <w:lang w:val="en-US"/>
        </w:rPr>
        <w:fldChar w:fldCharType="end"/>
      </w:r>
      <w:r w:rsidR="002F7CD9">
        <w:rPr>
          <w:rFonts w:ascii="Calibri" w:hAnsi="Calibri" w:cs="Calibri"/>
          <w:sz w:val="22"/>
          <w:szCs w:val="22"/>
          <w:lang w:val="en-US"/>
        </w:rPr>
        <w:t xml:space="preserve"> </w:t>
      </w:r>
      <w:r w:rsidRPr="002F7CD9">
        <w:rPr>
          <w:rFonts w:ascii="Calibri" w:hAnsi="Calibri" w:cs="Calibri"/>
          <w:sz w:val="22"/>
          <w:szCs w:val="22"/>
          <w:lang w:val="en-US"/>
        </w:rPr>
        <w:t xml:space="preserve">and </w:t>
      </w:r>
      <w:r w:rsidR="002F7CD9">
        <w:rPr>
          <w:rFonts w:ascii="Calibri" w:hAnsi="Calibri" w:cs="Calibri"/>
          <w:sz w:val="22"/>
          <w:szCs w:val="22"/>
          <w:lang w:val="en-US"/>
        </w:rPr>
        <w:fldChar w:fldCharType="begin"/>
      </w:r>
      <w:r w:rsidR="002F7CD9">
        <w:rPr>
          <w:rFonts w:ascii="Calibri" w:hAnsi="Calibri" w:cs="Calibri"/>
          <w:sz w:val="22"/>
          <w:szCs w:val="22"/>
          <w:lang w:val="en-US"/>
        </w:rPr>
        <w:instrText xml:space="preserve"> REF _Ref445455329 \r \h </w:instrText>
      </w:r>
      <w:r w:rsidR="002F7CD9">
        <w:rPr>
          <w:rFonts w:ascii="Calibri" w:hAnsi="Calibri" w:cs="Calibri"/>
          <w:sz w:val="22"/>
          <w:szCs w:val="22"/>
          <w:lang w:val="en-US"/>
        </w:rPr>
      </w:r>
      <w:r w:rsidR="002F7CD9">
        <w:rPr>
          <w:rFonts w:ascii="Calibri" w:hAnsi="Calibri" w:cs="Calibri"/>
          <w:sz w:val="22"/>
          <w:szCs w:val="22"/>
          <w:lang w:val="en-US"/>
        </w:rPr>
        <w:fldChar w:fldCharType="separate"/>
      </w:r>
      <w:r w:rsidR="00DA7B92">
        <w:rPr>
          <w:rFonts w:ascii="Calibri" w:hAnsi="Calibri" w:cs="Calibri"/>
          <w:sz w:val="22"/>
          <w:szCs w:val="22"/>
          <w:lang w:val="en-US"/>
        </w:rPr>
        <w:t>11.2</w:t>
      </w:r>
      <w:r w:rsidR="002F7CD9">
        <w:rPr>
          <w:rFonts w:ascii="Calibri" w:hAnsi="Calibri" w:cs="Calibri"/>
          <w:sz w:val="22"/>
          <w:szCs w:val="22"/>
          <w:lang w:val="en-US"/>
        </w:rPr>
        <w:fldChar w:fldCharType="end"/>
      </w:r>
      <w:r w:rsidRPr="002F7CD9">
        <w:rPr>
          <w:rFonts w:ascii="Calibri" w:hAnsi="Calibri" w:cs="Calibri"/>
          <w:sz w:val="22"/>
          <w:szCs w:val="22"/>
          <w:lang w:val="en-US"/>
        </w:rPr>
        <w:t xml:space="preserve"> can be changed by a unilateral written declaration of the Party delivered to the other Party.</w:t>
      </w:r>
    </w:p>
    <w:p w14:paraId="1BA02965" w14:textId="0F4540B3" w:rsidR="0072219B" w:rsidRDefault="0076455D">
      <w:pPr>
        <w:pStyle w:val="Odstavecseseznamem1"/>
        <w:numPr>
          <w:ilvl w:val="1"/>
          <w:numId w:val="1"/>
        </w:numPr>
        <w:spacing w:after="240"/>
        <w:jc w:val="both"/>
        <w:rPr>
          <w:rFonts w:ascii="Calibri" w:hAnsi="Calibri" w:cs="Calibri"/>
          <w:b/>
          <w:bCs/>
          <w:sz w:val="22"/>
          <w:szCs w:val="22"/>
          <w:u w:val="single"/>
          <w:lang w:val="en-GB"/>
        </w:rPr>
      </w:pPr>
      <w:r w:rsidRPr="0076455D">
        <w:rPr>
          <w:rFonts w:ascii="Calibri" w:hAnsi="Calibri" w:cs="Calibri"/>
          <w:sz w:val="22"/>
          <w:szCs w:val="22"/>
          <w:lang w:val="en-GB"/>
        </w:rPr>
        <w:t xml:space="preserve">All notifications made between the Contracting Parties pursuant to this </w:t>
      </w:r>
      <w:r>
        <w:rPr>
          <w:rFonts w:ascii="Calibri" w:hAnsi="Calibri" w:cs="Calibri"/>
          <w:sz w:val="22"/>
          <w:szCs w:val="22"/>
          <w:lang w:val="en-GB"/>
        </w:rPr>
        <w:t>C</w:t>
      </w:r>
      <w:r w:rsidR="00BB1A61">
        <w:rPr>
          <w:rFonts w:ascii="Calibri" w:hAnsi="Calibri" w:cs="Calibri"/>
          <w:sz w:val="22"/>
          <w:szCs w:val="22"/>
          <w:lang w:val="en-GB"/>
        </w:rPr>
        <w:t>ontrac</w:t>
      </w:r>
      <w:r w:rsidRPr="0076455D">
        <w:rPr>
          <w:rFonts w:ascii="Calibri" w:hAnsi="Calibri" w:cs="Calibri"/>
          <w:sz w:val="22"/>
          <w:szCs w:val="22"/>
          <w:lang w:val="en-GB"/>
        </w:rPr>
        <w:t xml:space="preserve">t, unless otherwise specified in the </w:t>
      </w:r>
      <w:r w:rsidR="00BB1A61">
        <w:rPr>
          <w:rFonts w:ascii="Calibri" w:hAnsi="Calibri" w:cs="Calibri"/>
          <w:sz w:val="22"/>
          <w:szCs w:val="22"/>
          <w:lang w:val="en-GB"/>
        </w:rPr>
        <w:t>Contrac</w:t>
      </w:r>
      <w:r w:rsidR="00BB1A61" w:rsidRPr="0076455D">
        <w:rPr>
          <w:rFonts w:ascii="Calibri" w:hAnsi="Calibri" w:cs="Calibri"/>
          <w:sz w:val="22"/>
          <w:szCs w:val="22"/>
          <w:lang w:val="en-GB"/>
        </w:rPr>
        <w:t>t</w:t>
      </w:r>
      <w:r w:rsidRPr="0076455D">
        <w:rPr>
          <w:rFonts w:ascii="Calibri" w:hAnsi="Calibri" w:cs="Calibri"/>
          <w:sz w:val="22"/>
          <w:szCs w:val="22"/>
          <w:lang w:val="en-GB"/>
        </w:rPr>
        <w:t xml:space="preserve">, must be delivered to the other Contracting Party in person </w:t>
      </w:r>
      <w:r w:rsidR="00407DD0">
        <w:rPr>
          <w:rFonts w:ascii="Calibri" w:hAnsi="Calibri" w:cs="Calibri"/>
          <w:sz w:val="22"/>
          <w:szCs w:val="22"/>
          <w:lang w:val="en-GB"/>
        </w:rPr>
        <w:t xml:space="preserve">(with confirmed receipt) or by registered post (to the Buyer’s or Seller’s address), or in some other form of registered post or electronic delivery incorporating electronic signature (qualified certificate) </w:t>
      </w:r>
      <w:r w:rsidR="00407DD0">
        <w:rPr>
          <w:rFonts w:asciiTheme="minorHAnsi" w:hAnsiTheme="minorHAnsi" w:cstheme="minorHAnsi"/>
          <w:sz w:val="22"/>
          <w:szCs w:val="22"/>
          <w:lang w:val="en-GB"/>
        </w:rPr>
        <w:t xml:space="preserve">to </w:t>
      </w:r>
      <w:hyperlink r:id="rId12">
        <w:r w:rsidR="00407DD0">
          <w:rPr>
            <w:rStyle w:val="Hypertextovodkaz"/>
            <w:rFonts w:asciiTheme="minorHAnsi" w:hAnsiTheme="minorHAnsi" w:cstheme="minorHAnsi"/>
            <w:sz w:val="22"/>
            <w:szCs w:val="22"/>
            <w:lang w:val="en-GB"/>
          </w:rPr>
          <w:t>epodatelna@fzu.cz</w:t>
        </w:r>
      </w:hyperlink>
      <w:r w:rsidR="00407DD0">
        <w:rPr>
          <w:rStyle w:val="Hypertextovodkaz"/>
          <w:rFonts w:asciiTheme="minorHAnsi" w:hAnsiTheme="minorHAnsi" w:cstheme="minorHAnsi"/>
          <w:sz w:val="22"/>
          <w:szCs w:val="22"/>
          <w:lang w:val="en-GB"/>
        </w:rPr>
        <w:t xml:space="preserve"> </w:t>
      </w:r>
      <w:r w:rsidR="00407DD0">
        <w:rPr>
          <w:rFonts w:ascii="Calibri" w:hAnsi="Calibri" w:cs="Calibri"/>
          <w:sz w:val="22"/>
          <w:szCs w:val="22"/>
          <w:lang w:val="en-GB"/>
        </w:rPr>
        <w:t xml:space="preserve">in case of the Buyer and to </w:t>
      </w:r>
      <w:r w:rsidR="00407DD0">
        <w:rPr>
          <w:rFonts w:ascii="Calibri" w:hAnsi="Calibri" w:cs="Calibri"/>
          <w:sz w:val="22"/>
          <w:szCs w:val="22"/>
          <w:highlight w:val="yellow"/>
          <w:lang w:val="en-GB"/>
        </w:rPr>
        <w:t>…….@......</w:t>
      </w:r>
      <w:r w:rsidR="00407DD0">
        <w:rPr>
          <w:rFonts w:ascii="Calibri" w:hAnsi="Calibri" w:cs="Calibri"/>
          <w:sz w:val="22"/>
          <w:szCs w:val="22"/>
          <w:lang w:val="en-GB"/>
        </w:rPr>
        <w:t xml:space="preserve"> </w:t>
      </w:r>
      <w:r w:rsidR="00407DD0">
        <w:rPr>
          <w:rFonts w:ascii="Calibri" w:hAnsi="Calibri" w:cs="Calibri"/>
          <w:color w:val="FF0000"/>
          <w:sz w:val="22"/>
          <w:szCs w:val="22"/>
          <w:lang w:val="en-GB"/>
        </w:rPr>
        <w:t>(TO BE FILLED IN BY THE BIDDER)</w:t>
      </w:r>
      <w:r w:rsidR="00407DD0">
        <w:rPr>
          <w:rFonts w:ascii="Calibri" w:hAnsi="Calibri" w:cs="Calibri"/>
          <w:sz w:val="22"/>
          <w:szCs w:val="22"/>
          <w:lang w:val="en-US"/>
        </w:rPr>
        <w:t xml:space="preserve"> </w:t>
      </w:r>
      <w:r w:rsidR="00407DD0">
        <w:rPr>
          <w:rFonts w:ascii="Calibri" w:hAnsi="Calibri" w:cs="Calibri"/>
          <w:sz w:val="22"/>
          <w:szCs w:val="22"/>
          <w:lang w:val="en-GB"/>
        </w:rPr>
        <w:t>in case of the Seller.</w:t>
      </w:r>
    </w:p>
    <w:p w14:paraId="6A60C102" w14:textId="3C59B85C" w:rsidR="0072219B" w:rsidRDefault="00407DD0">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defined 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DA7B92">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DA7B92">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w:t>
      </w:r>
    </w:p>
    <w:p w14:paraId="1CD96835"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5B7F841B"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This Contract may be terminated early by agreement of the Parties or withdrawal from the Contract on the grounds stipulated by law or in the Contract.</w:t>
      </w:r>
    </w:p>
    <w:p w14:paraId="45FBEB41"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Buyer is entitled to withdraw from the Contract without any penalty from the Seller in any of the following events:</w:t>
      </w:r>
    </w:p>
    <w:p w14:paraId="6C7D0895" w14:textId="4F004DDB" w:rsidR="0072219B" w:rsidRPr="00686C76" w:rsidRDefault="00407DD0">
      <w:pPr>
        <w:pStyle w:val="Odstavecseseznamem1"/>
        <w:numPr>
          <w:ilvl w:val="2"/>
          <w:numId w:val="1"/>
        </w:numPr>
        <w:spacing w:after="240"/>
        <w:jc w:val="both"/>
        <w:rPr>
          <w:rFonts w:ascii="Calibri" w:hAnsi="Calibri" w:cs="Calibri"/>
          <w:b/>
          <w:bCs/>
          <w:sz w:val="22"/>
          <w:szCs w:val="22"/>
          <w:u w:val="single"/>
          <w:lang w:val="en-US"/>
        </w:rPr>
      </w:pPr>
      <w:bookmarkStart w:id="27" w:name="_Ref386545562"/>
      <w:r w:rsidRPr="00AD60ED">
        <w:rPr>
          <w:rFonts w:ascii="Calibri" w:hAnsi="Calibri" w:cs="Calibri"/>
          <w:sz w:val="22"/>
          <w:szCs w:val="22"/>
          <w:lang w:val="en-GB"/>
        </w:rPr>
        <w:t xml:space="preserve">The Seller is in delay with the delivery of the Equipment longer than 2 weeks after the date pursuant to Section </w:t>
      </w:r>
      <w:r w:rsidRPr="00AD60ED">
        <w:rPr>
          <w:rFonts w:ascii="Calibri" w:hAnsi="Calibri" w:cs="Calibri"/>
          <w:sz w:val="22"/>
          <w:szCs w:val="22"/>
        </w:rPr>
        <w:fldChar w:fldCharType="begin"/>
      </w:r>
      <w:r w:rsidRPr="00AD60ED">
        <w:rPr>
          <w:rFonts w:ascii="Calibri" w:hAnsi="Calibri" w:cs="Calibri"/>
          <w:sz w:val="22"/>
          <w:szCs w:val="22"/>
        </w:rPr>
        <w:instrText xml:space="preserve"> REF _Ref480798174 \r \h </w:instrText>
      </w:r>
      <w:r w:rsidR="00AD60ED">
        <w:rPr>
          <w:rFonts w:ascii="Calibri" w:hAnsi="Calibri" w:cs="Calibri"/>
          <w:sz w:val="22"/>
          <w:szCs w:val="22"/>
        </w:rPr>
        <w:instrText xml:space="preserve"> \* MERGEFORMAT </w:instrText>
      </w:r>
      <w:r w:rsidRPr="00AD60ED">
        <w:rPr>
          <w:rFonts w:ascii="Calibri" w:hAnsi="Calibri" w:cs="Calibri"/>
          <w:sz w:val="22"/>
          <w:szCs w:val="22"/>
        </w:rPr>
      </w:r>
      <w:r w:rsidRPr="00AD60ED">
        <w:rPr>
          <w:rFonts w:ascii="Calibri" w:hAnsi="Calibri" w:cs="Calibri"/>
          <w:sz w:val="22"/>
          <w:szCs w:val="22"/>
        </w:rPr>
        <w:fldChar w:fldCharType="separate"/>
      </w:r>
      <w:r w:rsidR="00DA7B92">
        <w:rPr>
          <w:rFonts w:ascii="Calibri" w:hAnsi="Calibri" w:cs="Calibri"/>
          <w:sz w:val="22"/>
          <w:szCs w:val="22"/>
        </w:rPr>
        <w:t>4.1</w:t>
      </w:r>
      <w:r w:rsidRPr="00AD60ED">
        <w:rPr>
          <w:rFonts w:ascii="Calibri" w:hAnsi="Calibri" w:cs="Calibri"/>
          <w:sz w:val="22"/>
          <w:szCs w:val="22"/>
        </w:rPr>
        <w:fldChar w:fldCharType="end"/>
      </w:r>
      <w:r w:rsidRPr="00AD60ED">
        <w:rPr>
          <w:rFonts w:ascii="Calibri" w:hAnsi="Calibri" w:cs="Calibri"/>
          <w:sz w:val="22"/>
          <w:szCs w:val="22"/>
          <w:lang w:val="en-GB"/>
        </w:rPr>
        <w:t xml:space="preserve"> hereof.</w:t>
      </w:r>
      <w:bookmarkEnd w:id="27"/>
    </w:p>
    <w:p w14:paraId="36B9EF75" w14:textId="582B6458" w:rsidR="00686C76" w:rsidRPr="00AD60ED" w:rsidRDefault="00B61835">
      <w:pPr>
        <w:pStyle w:val="Odstavecseseznamem1"/>
        <w:numPr>
          <w:ilvl w:val="2"/>
          <w:numId w:val="1"/>
        </w:numPr>
        <w:spacing w:after="240"/>
        <w:jc w:val="both"/>
        <w:rPr>
          <w:rFonts w:ascii="Calibri" w:hAnsi="Calibri" w:cs="Calibri"/>
          <w:b/>
          <w:bCs/>
          <w:sz w:val="22"/>
          <w:szCs w:val="22"/>
          <w:u w:val="single"/>
          <w:lang w:val="en-US"/>
        </w:rPr>
      </w:pPr>
      <w:bookmarkStart w:id="28" w:name="_Ref380048761"/>
      <w:bookmarkStart w:id="29" w:name="_Ref135304354"/>
      <w:r>
        <w:rPr>
          <w:rFonts w:ascii="Calibri" w:hAnsi="Calibri" w:cs="Calibri"/>
          <w:sz w:val="22"/>
          <w:szCs w:val="22"/>
          <w:lang w:val="en-US"/>
        </w:rPr>
        <w:t xml:space="preserve">The technical parameters or other conditions set out in the technical specifications defined in Annexes 1 and 2 to this Contract and in the relevant applicable technical standards will not be met by the Equipment at </w:t>
      </w:r>
      <w:bookmarkEnd w:id="28"/>
      <w:r>
        <w:rPr>
          <w:rFonts w:ascii="Calibri" w:hAnsi="Calibri" w:cs="Calibri"/>
          <w:sz w:val="22"/>
          <w:szCs w:val="22"/>
          <w:lang w:val="en-US"/>
        </w:rPr>
        <w:t>handover.</w:t>
      </w:r>
      <w:bookmarkEnd w:id="29"/>
    </w:p>
    <w:p w14:paraId="13BF3285" w14:textId="1905B76F" w:rsidR="0072219B" w:rsidRDefault="00B61835">
      <w:pPr>
        <w:pStyle w:val="Odstavecseseznamem1"/>
        <w:numPr>
          <w:ilvl w:val="2"/>
          <w:numId w:val="1"/>
        </w:numPr>
        <w:spacing w:after="240"/>
        <w:jc w:val="both"/>
        <w:rPr>
          <w:rFonts w:ascii="Calibri" w:hAnsi="Calibri" w:cs="Calibri"/>
          <w:b/>
          <w:bCs/>
          <w:sz w:val="22"/>
          <w:szCs w:val="22"/>
          <w:u w:val="single"/>
          <w:lang w:val="en-US"/>
        </w:rPr>
      </w:pPr>
      <w:r w:rsidRPr="008D7304">
        <w:rPr>
          <w:rFonts w:ascii="Calibri" w:hAnsi="Calibri" w:cs="Calibri"/>
          <w:sz w:val="22"/>
          <w:szCs w:val="22"/>
          <w:lang w:val="en-GB"/>
        </w:rPr>
        <w:t xml:space="preserve">The </w:t>
      </w:r>
      <w:r w:rsidR="00731AD2">
        <w:rPr>
          <w:rFonts w:ascii="Calibri" w:hAnsi="Calibri" w:cs="Calibri"/>
          <w:sz w:val="22"/>
          <w:szCs w:val="22"/>
          <w:lang w:val="en-GB"/>
        </w:rPr>
        <w:t>S</w:t>
      </w:r>
      <w:r w:rsidRPr="008D7304">
        <w:rPr>
          <w:rFonts w:ascii="Calibri" w:hAnsi="Calibri" w:cs="Calibri"/>
          <w:sz w:val="22"/>
          <w:szCs w:val="22"/>
          <w:lang w:val="en-GB"/>
        </w:rPr>
        <w:t xml:space="preserve">eller is more than </w:t>
      </w:r>
      <w:r w:rsidR="001B45EC">
        <w:rPr>
          <w:rFonts w:ascii="Calibri" w:hAnsi="Calibri" w:cs="Calibri"/>
          <w:sz w:val="22"/>
          <w:szCs w:val="22"/>
          <w:lang w:val="en-GB"/>
        </w:rPr>
        <w:t>1</w:t>
      </w:r>
      <w:r w:rsidRPr="008D7304">
        <w:rPr>
          <w:rFonts w:ascii="Calibri" w:hAnsi="Calibri" w:cs="Calibri"/>
          <w:sz w:val="22"/>
          <w:szCs w:val="22"/>
          <w:lang w:val="en-GB"/>
        </w:rPr>
        <w:t xml:space="preserve"> week </w:t>
      </w:r>
      <w:r w:rsidRPr="00AD60ED">
        <w:rPr>
          <w:rFonts w:ascii="Calibri" w:hAnsi="Calibri" w:cs="Calibri"/>
          <w:sz w:val="22"/>
          <w:szCs w:val="22"/>
          <w:lang w:val="en-GB"/>
        </w:rPr>
        <w:t xml:space="preserve">in delay </w:t>
      </w:r>
      <w:r w:rsidRPr="008D7304">
        <w:rPr>
          <w:rFonts w:ascii="Calibri" w:hAnsi="Calibri" w:cs="Calibri"/>
          <w:sz w:val="22"/>
          <w:szCs w:val="22"/>
          <w:lang w:val="en-GB"/>
        </w:rPr>
        <w:t xml:space="preserve">with the removal of </w:t>
      </w:r>
      <w:r>
        <w:rPr>
          <w:rFonts w:ascii="Calibri" w:hAnsi="Calibri" w:cs="Calibri"/>
          <w:sz w:val="22"/>
          <w:szCs w:val="22"/>
          <w:lang w:val="en-GB"/>
        </w:rPr>
        <w:t>E</w:t>
      </w:r>
      <w:r w:rsidRPr="008D7304">
        <w:rPr>
          <w:rFonts w:ascii="Calibri" w:hAnsi="Calibri" w:cs="Calibri"/>
          <w:sz w:val="22"/>
          <w:szCs w:val="22"/>
          <w:lang w:val="en-GB"/>
        </w:rPr>
        <w:t xml:space="preserve">quipment defects </w:t>
      </w:r>
      <w:r w:rsidRPr="004F6361">
        <w:rPr>
          <w:rFonts w:ascii="Calibri" w:hAnsi="Calibri" w:cs="Calibri"/>
          <w:sz w:val="22"/>
          <w:szCs w:val="22"/>
          <w:lang w:val="en-GB"/>
        </w:rPr>
        <w:t xml:space="preserve">listed in the list of detected defects of the Handover Protocol according to </w:t>
      </w:r>
      <w:r>
        <w:rPr>
          <w:rFonts w:ascii="Calibri" w:hAnsi="Calibri" w:cs="Calibri"/>
          <w:sz w:val="22"/>
          <w:szCs w:val="22"/>
          <w:lang w:val="en-GB"/>
        </w:rPr>
        <w:t>Section</w:t>
      </w:r>
      <w:r w:rsidRPr="004F6361">
        <w:rPr>
          <w:rFonts w:ascii="Calibri" w:hAnsi="Calibri" w:cs="Calibri"/>
          <w:sz w:val="22"/>
          <w:szCs w:val="22"/>
          <w:lang w:val="en-GB"/>
        </w:rPr>
        <w:t xml:space="preserve">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DA7B92">
        <w:rPr>
          <w:rFonts w:ascii="Calibri" w:hAnsi="Calibri" w:cs="Calibri"/>
          <w:sz w:val="22"/>
          <w:szCs w:val="22"/>
          <w:lang w:val="en-GB"/>
        </w:rPr>
        <w:t>9.7</w:t>
      </w:r>
      <w:r>
        <w:rPr>
          <w:rFonts w:ascii="Calibri" w:hAnsi="Calibri" w:cs="Calibri"/>
          <w:sz w:val="22"/>
          <w:szCs w:val="22"/>
          <w:lang w:val="en-GB"/>
        </w:rPr>
        <w:fldChar w:fldCharType="end"/>
      </w:r>
      <w:r w:rsidRPr="00AD60ED">
        <w:rPr>
          <w:rFonts w:ascii="Calibri" w:hAnsi="Calibri" w:cs="Calibri"/>
          <w:sz w:val="22"/>
          <w:szCs w:val="22"/>
          <w:lang w:val="en-GB"/>
        </w:rPr>
        <w:t>.</w:t>
      </w:r>
    </w:p>
    <w:p w14:paraId="2901CB7F" w14:textId="3C53300A" w:rsidR="0072219B" w:rsidRDefault="00407DD0">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Facts emerge bearing evidence that the Seller will not be able to deliver </w:t>
      </w:r>
      <w:r w:rsidR="00DC2710">
        <w:rPr>
          <w:rFonts w:ascii="Calibri" w:hAnsi="Calibri" w:cs="Calibri"/>
          <w:sz w:val="22"/>
          <w:szCs w:val="22"/>
          <w:lang w:val="en-US"/>
        </w:rPr>
        <w:t>and</w:t>
      </w:r>
      <w:r w:rsidR="00E47060">
        <w:rPr>
          <w:rFonts w:ascii="Calibri" w:hAnsi="Calibri" w:cs="Calibri"/>
          <w:sz w:val="22"/>
          <w:szCs w:val="22"/>
          <w:lang w:val="en-US"/>
        </w:rPr>
        <w:t xml:space="preserve">/or hand over </w:t>
      </w:r>
      <w:r>
        <w:rPr>
          <w:rFonts w:ascii="Calibri" w:hAnsi="Calibri" w:cs="Calibri"/>
          <w:sz w:val="22"/>
          <w:szCs w:val="22"/>
          <w:lang w:val="en-US"/>
        </w:rPr>
        <w:t>the Equipment.</w:t>
      </w:r>
    </w:p>
    <w:p w14:paraId="44E87CEF" w14:textId="429B847C" w:rsidR="0072219B" w:rsidRDefault="00407DD0">
      <w:pPr>
        <w:pStyle w:val="Odstavecseseznamem1"/>
        <w:numPr>
          <w:ilvl w:val="2"/>
          <w:numId w:val="1"/>
        </w:numPr>
        <w:spacing w:after="240"/>
        <w:jc w:val="both"/>
        <w:rPr>
          <w:rFonts w:ascii="Calibri" w:hAnsi="Calibri" w:cs="Calibri"/>
          <w:bCs/>
          <w:sz w:val="22"/>
          <w:szCs w:val="22"/>
          <w:lang w:val="en-US"/>
        </w:rPr>
      </w:pPr>
      <w:r>
        <w:rPr>
          <w:rFonts w:ascii="Calibri" w:hAnsi="Calibri" w:cs="Calibri"/>
          <w:bCs/>
          <w:sz w:val="22"/>
          <w:szCs w:val="22"/>
          <w:lang w:val="en-US"/>
        </w:rPr>
        <w:t xml:space="preserve">The Seller has </w:t>
      </w:r>
      <w:r w:rsidR="001758CE">
        <w:rPr>
          <w:rFonts w:ascii="Calibri" w:hAnsi="Calibri" w:cs="Calibri"/>
          <w:bCs/>
          <w:sz w:val="22"/>
          <w:szCs w:val="22"/>
          <w:lang w:val="en-US"/>
        </w:rPr>
        <w:t>breach</w:t>
      </w:r>
      <w:r>
        <w:rPr>
          <w:rFonts w:ascii="Calibri" w:hAnsi="Calibri" w:cs="Calibri"/>
          <w:bCs/>
          <w:sz w:val="22"/>
          <w:szCs w:val="22"/>
          <w:lang w:val="en-US"/>
        </w:rPr>
        <w:t xml:space="preserve">ed the obligations specified within the conditions of the Procurement Procedure, in particular the obligations arising from the affidavit which forms Annex No. 3 to this </w:t>
      </w:r>
      <w:r w:rsidR="00CB7EFE">
        <w:rPr>
          <w:rFonts w:ascii="Calibri" w:hAnsi="Calibri" w:cs="Calibri"/>
          <w:bCs/>
          <w:sz w:val="22"/>
          <w:szCs w:val="22"/>
          <w:lang w:val="en-US"/>
        </w:rPr>
        <w:t>C</w:t>
      </w:r>
      <w:r>
        <w:rPr>
          <w:rFonts w:ascii="Calibri" w:hAnsi="Calibri" w:cs="Calibri"/>
          <w:bCs/>
          <w:sz w:val="22"/>
          <w:szCs w:val="22"/>
          <w:lang w:val="en-US"/>
        </w:rPr>
        <w:t>ontract</w:t>
      </w:r>
      <w:r w:rsidR="00970DC2">
        <w:rPr>
          <w:rFonts w:ascii="Calibri" w:hAnsi="Calibri" w:cs="Calibri"/>
          <w:bCs/>
          <w:sz w:val="22"/>
          <w:szCs w:val="22"/>
          <w:lang w:val="en-US"/>
        </w:rPr>
        <w:t xml:space="preserve">, </w:t>
      </w:r>
      <w:r w:rsidR="00970DC2" w:rsidRPr="00970DC2">
        <w:rPr>
          <w:rFonts w:ascii="Calibri" w:hAnsi="Calibri" w:cs="Calibri"/>
          <w:bCs/>
          <w:sz w:val="22"/>
          <w:szCs w:val="22"/>
          <w:lang w:val="en-US"/>
        </w:rPr>
        <w:t xml:space="preserve">necessary for the selection of </w:t>
      </w:r>
      <w:r w:rsidR="00970DC2">
        <w:rPr>
          <w:rFonts w:ascii="Calibri" w:hAnsi="Calibri" w:cs="Calibri"/>
          <w:bCs/>
          <w:sz w:val="22"/>
          <w:szCs w:val="22"/>
          <w:lang w:val="en-US"/>
        </w:rPr>
        <w:t>an economic op</w:t>
      </w:r>
      <w:r w:rsidR="00DC2BE5">
        <w:rPr>
          <w:rFonts w:ascii="Calibri" w:hAnsi="Calibri" w:cs="Calibri"/>
          <w:bCs/>
          <w:sz w:val="22"/>
          <w:szCs w:val="22"/>
          <w:lang w:val="en-US"/>
        </w:rPr>
        <w:t>erator</w:t>
      </w:r>
      <w:r w:rsidR="00970DC2" w:rsidRPr="00970DC2">
        <w:rPr>
          <w:rFonts w:ascii="Calibri" w:hAnsi="Calibri" w:cs="Calibri"/>
          <w:bCs/>
          <w:sz w:val="22"/>
          <w:szCs w:val="22"/>
          <w:lang w:val="en-US"/>
        </w:rPr>
        <w:t xml:space="preserve"> according to </w:t>
      </w:r>
      <w:r w:rsidR="00DC2BE5">
        <w:rPr>
          <w:rFonts w:ascii="Calibri" w:hAnsi="Calibri" w:cs="Calibri"/>
          <w:bCs/>
          <w:sz w:val="22"/>
          <w:szCs w:val="22"/>
          <w:lang w:val="en-US"/>
        </w:rPr>
        <w:t>Section</w:t>
      </w:r>
      <w:r w:rsidR="00970DC2" w:rsidRPr="00970DC2">
        <w:rPr>
          <w:rFonts w:ascii="Calibri" w:hAnsi="Calibri" w:cs="Calibri"/>
          <w:bCs/>
          <w:sz w:val="22"/>
          <w:szCs w:val="22"/>
          <w:lang w:val="en-US"/>
        </w:rPr>
        <w:t xml:space="preserve"> </w:t>
      </w:r>
      <w:r w:rsidR="00DC2BE5">
        <w:rPr>
          <w:rFonts w:ascii="Calibri" w:hAnsi="Calibri" w:cs="Calibri"/>
          <w:bCs/>
          <w:sz w:val="22"/>
          <w:szCs w:val="22"/>
          <w:lang w:val="en-US"/>
        </w:rPr>
        <w:fldChar w:fldCharType="begin"/>
      </w:r>
      <w:r w:rsidR="00DC2BE5">
        <w:rPr>
          <w:rFonts w:ascii="Calibri" w:hAnsi="Calibri" w:cs="Calibri"/>
          <w:bCs/>
          <w:sz w:val="22"/>
          <w:szCs w:val="22"/>
          <w:lang w:val="en-US"/>
        </w:rPr>
        <w:instrText xml:space="preserve"> REF _Ref135302146 \r \h </w:instrText>
      </w:r>
      <w:r w:rsidR="00DC2BE5">
        <w:rPr>
          <w:rFonts w:ascii="Calibri" w:hAnsi="Calibri" w:cs="Calibri"/>
          <w:bCs/>
          <w:sz w:val="22"/>
          <w:szCs w:val="22"/>
          <w:lang w:val="en-US"/>
        </w:rPr>
      </w:r>
      <w:r w:rsidR="00DC2BE5">
        <w:rPr>
          <w:rFonts w:ascii="Calibri" w:hAnsi="Calibri" w:cs="Calibri"/>
          <w:bCs/>
          <w:sz w:val="22"/>
          <w:szCs w:val="22"/>
          <w:lang w:val="en-US"/>
        </w:rPr>
        <w:fldChar w:fldCharType="separate"/>
      </w:r>
      <w:r w:rsidR="00DA7B92">
        <w:rPr>
          <w:rFonts w:ascii="Calibri" w:hAnsi="Calibri" w:cs="Calibri"/>
          <w:bCs/>
          <w:sz w:val="22"/>
          <w:szCs w:val="22"/>
          <w:lang w:val="en-US"/>
        </w:rPr>
        <w:t>2.3</w:t>
      </w:r>
      <w:r w:rsidR="00DC2BE5">
        <w:rPr>
          <w:rFonts w:ascii="Calibri" w:hAnsi="Calibri" w:cs="Calibri"/>
          <w:bCs/>
          <w:sz w:val="22"/>
          <w:szCs w:val="22"/>
          <w:lang w:val="en-US"/>
        </w:rPr>
        <w:fldChar w:fldCharType="end"/>
      </w:r>
      <w:r w:rsidR="00DC2BE5">
        <w:rPr>
          <w:rFonts w:ascii="Calibri" w:hAnsi="Calibri" w:cs="Calibri"/>
          <w:bCs/>
          <w:sz w:val="22"/>
          <w:szCs w:val="22"/>
          <w:lang w:val="en-US"/>
        </w:rPr>
        <w:t xml:space="preserve"> </w:t>
      </w:r>
      <w:r w:rsidR="00970DC2" w:rsidRPr="00970DC2">
        <w:rPr>
          <w:rFonts w:ascii="Calibri" w:hAnsi="Calibri" w:cs="Calibri"/>
          <w:bCs/>
          <w:sz w:val="22"/>
          <w:szCs w:val="22"/>
          <w:lang w:val="en-US"/>
        </w:rPr>
        <w:t>of this</w:t>
      </w:r>
      <w:r w:rsidR="00DC2BE5">
        <w:rPr>
          <w:rFonts w:ascii="Calibri" w:hAnsi="Calibri" w:cs="Calibri"/>
          <w:bCs/>
          <w:sz w:val="22"/>
          <w:szCs w:val="22"/>
          <w:lang w:val="en-US"/>
        </w:rPr>
        <w:t xml:space="preserve"> Contract</w:t>
      </w:r>
      <w:r>
        <w:rPr>
          <w:rFonts w:ascii="Calibri" w:hAnsi="Calibri" w:cs="Calibri"/>
          <w:bCs/>
          <w:sz w:val="22"/>
          <w:szCs w:val="22"/>
          <w:lang w:val="en-US"/>
        </w:rPr>
        <w:t>.</w:t>
      </w:r>
    </w:p>
    <w:p w14:paraId="260DC6B3" w14:textId="07E15321"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is entitled to withdraw from the Contract in the event of the Buyer being in default with the payment for more than </w:t>
      </w:r>
      <w:r w:rsidR="005A01B7">
        <w:rPr>
          <w:rFonts w:ascii="Calibri" w:hAnsi="Calibri" w:cs="Calibri"/>
          <w:sz w:val="22"/>
          <w:szCs w:val="22"/>
          <w:lang w:val="en-US"/>
        </w:rPr>
        <w:t>1</w:t>
      </w:r>
      <w:r>
        <w:rPr>
          <w:rFonts w:ascii="Calibri" w:hAnsi="Calibri" w:cs="Calibri"/>
          <w:sz w:val="22"/>
          <w:szCs w:val="22"/>
          <w:lang w:val="en-US"/>
        </w:rPr>
        <w:t xml:space="preserve"> month with the exception of the cases when the Buyer refused an invoice due to defect on the delivered Equipment or due to breach of the Contract by the Seller.</w:t>
      </w:r>
    </w:p>
    <w:p w14:paraId="798C8DC0" w14:textId="19078B7C"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Withdrawal from the Contract becomes effective on the day the written notification to that effect is delivered to the other Party. The Party which had received performance from the other Party prior to such withdrawal shall duly return such performance</w:t>
      </w:r>
      <w:r w:rsidR="008F190A">
        <w:rPr>
          <w:rFonts w:ascii="Calibri" w:hAnsi="Calibri" w:cs="Calibri"/>
          <w:sz w:val="22"/>
          <w:szCs w:val="22"/>
          <w:lang w:val="en-GB"/>
        </w:rPr>
        <w:t xml:space="preserve"> </w:t>
      </w:r>
      <w:r w:rsidR="008F190A" w:rsidRPr="008F190A">
        <w:rPr>
          <w:rFonts w:ascii="Calibri" w:hAnsi="Calibri" w:cs="Calibri"/>
          <w:sz w:val="22"/>
          <w:szCs w:val="22"/>
          <w:lang w:val="en-GB"/>
        </w:rPr>
        <w:t>within 30 days from the date of sending the noti</w:t>
      </w:r>
      <w:r w:rsidR="00BE2B47">
        <w:rPr>
          <w:rFonts w:ascii="Calibri" w:hAnsi="Calibri" w:cs="Calibri"/>
          <w:sz w:val="22"/>
          <w:szCs w:val="22"/>
          <w:lang w:val="en-GB"/>
        </w:rPr>
        <w:t>fication</w:t>
      </w:r>
      <w:r w:rsidR="008F190A" w:rsidRPr="008F190A">
        <w:rPr>
          <w:rFonts w:ascii="Calibri" w:hAnsi="Calibri" w:cs="Calibri"/>
          <w:sz w:val="22"/>
          <w:szCs w:val="22"/>
          <w:lang w:val="en-GB"/>
        </w:rPr>
        <w:t xml:space="preserve"> of withdrawal by the withdrawing Party, unless the withdrawing Party sets a longer period</w:t>
      </w:r>
      <w:r>
        <w:rPr>
          <w:rFonts w:ascii="Calibri" w:hAnsi="Calibri" w:cs="Calibri"/>
          <w:sz w:val="22"/>
          <w:szCs w:val="22"/>
          <w:lang w:val="en-GB"/>
        </w:rPr>
        <w:t>.</w:t>
      </w:r>
    </w:p>
    <w:p w14:paraId="0FF217DA" w14:textId="27AE0D3C" w:rsidR="00C54541" w:rsidRDefault="00C54541">
      <w:pPr>
        <w:pStyle w:val="Odstavecseseznamem1"/>
        <w:numPr>
          <w:ilvl w:val="1"/>
          <w:numId w:val="1"/>
        </w:numPr>
        <w:spacing w:after="240"/>
        <w:jc w:val="both"/>
        <w:rPr>
          <w:rFonts w:ascii="Calibri" w:hAnsi="Calibri" w:cs="Calibri"/>
          <w:sz w:val="22"/>
          <w:szCs w:val="22"/>
          <w:lang w:val="en-GB"/>
        </w:rPr>
      </w:pPr>
      <w:r w:rsidRPr="00C54541">
        <w:rPr>
          <w:rFonts w:ascii="Calibri" w:hAnsi="Calibri" w:cs="Calibri"/>
          <w:sz w:val="22"/>
          <w:szCs w:val="22"/>
          <w:lang w:val="en-GB"/>
        </w:rPr>
        <w:t xml:space="preserve">In the event of early termination of the </w:t>
      </w:r>
      <w:r w:rsidR="000C6F99">
        <w:rPr>
          <w:rFonts w:ascii="Calibri" w:hAnsi="Calibri" w:cs="Calibri"/>
          <w:sz w:val="22"/>
          <w:szCs w:val="22"/>
          <w:lang w:val="en-GB"/>
        </w:rPr>
        <w:t>Contract</w:t>
      </w:r>
      <w:r w:rsidRPr="00C54541">
        <w:rPr>
          <w:rFonts w:ascii="Calibri" w:hAnsi="Calibri" w:cs="Calibri"/>
          <w:sz w:val="22"/>
          <w:szCs w:val="22"/>
          <w:lang w:val="en-GB"/>
        </w:rPr>
        <w:t xml:space="preserve">, the Seller is obliged to ensure the removal of the Equipment from the place of performance within 30 days from the date on which withdrawal from the </w:t>
      </w:r>
      <w:r w:rsidR="000C6F99">
        <w:rPr>
          <w:rFonts w:ascii="Calibri" w:hAnsi="Calibri" w:cs="Calibri"/>
          <w:sz w:val="22"/>
          <w:szCs w:val="22"/>
          <w:lang w:val="en-GB"/>
        </w:rPr>
        <w:t>Contract</w:t>
      </w:r>
      <w:r w:rsidRPr="00C54541">
        <w:rPr>
          <w:rFonts w:ascii="Calibri" w:hAnsi="Calibri" w:cs="Calibri"/>
          <w:sz w:val="22"/>
          <w:szCs w:val="22"/>
          <w:lang w:val="en-GB"/>
        </w:rPr>
        <w:t xml:space="preserve"> became effective. The Buyer will provide the Seller with the necessary cooperation similar to the cooperation during the installation of the Equipment. The cost of removal shall be paid by the Party which caused the premature termination of the Contract by breaching it.</w:t>
      </w:r>
    </w:p>
    <w:p w14:paraId="2026FEF4"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INSURANCE</w:t>
      </w:r>
    </w:p>
    <w:p w14:paraId="130FA864" w14:textId="5B74B71E"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undertakes to insure the Equipment against all risks, in the amount of the Price for the entire period commencing when transport of the Equipment starts until duly </w:t>
      </w:r>
      <w:r w:rsidR="00AF5660">
        <w:rPr>
          <w:rFonts w:ascii="Calibri" w:hAnsi="Calibri" w:cs="Calibri"/>
          <w:sz w:val="22"/>
          <w:szCs w:val="22"/>
          <w:lang w:val="en-US"/>
        </w:rPr>
        <w:t xml:space="preserve">handed </w:t>
      </w:r>
      <w:r w:rsidR="00AF6983">
        <w:rPr>
          <w:rFonts w:ascii="Calibri" w:hAnsi="Calibri" w:cs="Calibri"/>
          <w:sz w:val="22"/>
          <w:szCs w:val="22"/>
          <w:lang w:val="en-US"/>
        </w:rPr>
        <w:t>over</w:t>
      </w:r>
      <w:r>
        <w:rPr>
          <w:rFonts w:ascii="Calibri" w:hAnsi="Calibri" w:cs="Calibri"/>
          <w:sz w:val="22"/>
          <w:szCs w:val="22"/>
          <w:lang w:val="en-US"/>
        </w:rPr>
        <w:t xml:space="preserve"> to the Buyer. In case of breach of this obligation, the Seller shall be liable to the Buyer for any damage that may arise in connection thereof.</w:t>
      </w:r>
    </w:p>
    <w:p w14:paraId="5ABBBE52" w14:textId="68A843A2" w:rsidR="0072219B" w:rsidRDefault="00407DD0">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is liable for the damage that he has caused. The Seller is also liable for damage caused by third parties undertaken to carry out performance or its part under this Contract.</w:t>
      </w:r>
    </w:p>
    <w:p w14:paraId="6DEDAC93" w14:textId="77777777" w:rsidR="00B41853" w:rsidRDefault="00B41853" w:rsidP="00B41853">
      <w:pPr>
        <w:pStyle w:val="Odstavecseseznamem1"/>
        <w:spacing w:after="240"/>
        <w:ind w:left="0"/>
        <w:jc w:val="both"/>
        <w:rPr>
          <w:rFonts w:ascii="Calibri" w:hAnsi="Calibri" w:cs="Calibri"/>
          <w:sz w:val="22"/>
          <w:szCs w:val="22"/>
          <w:lang w:val="en-GB"/>
        </w:rPr>
      </w:pPr>
    </w:p>
    <w:p w14:paraId="6F814041"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bookmarkStart w:id="30" w:name="_Ref382208733"/>
      <w:r>
        <w:rPr>
          <w:rFonts w:ascii="Calibri" w:hAnsi="Calibri" w:cs="Calibri"/>
          <w:b/>
          <w:bCs/>
          <w:sz w:val="22"/>
          <w:szCs w:val="22"/>
          <w:u w:val="single"/>
          <w:lang w:val="en-US"/>
        </w:rPr>
        <w:t>WARRANTY</w:t>
      </w:r>
      <w:bookmarkEnd w:id="30"/>
      <w:r>
        <w:rPr>
          <w:rFonts w:ascii="Calibri" w:hAnsi="Calibri" w:cs="Calibri"/>
          <w:b/>
          <w:bCs/>
          <w:sz w:val="22"/>
          <w:szCs w:val="22"/>
          <w:u w:val="single"/>
          <w:lang w:val="en-US"/>
        </w:rPr>
        <w:t xml:space="preserve"> TERMS</w:t>
      </w:r>
    </w:p>
    <w:p w14:paraId="2BF270FB" w14:textId="496C6DF6" w:rsidR="0072219B" w:rsidRPr="00C00A13" w:rsidRDefault="00407DD0" w:rsidP="001A54CE">
      <w:pPr>
        <w:pStyle w:val="Odstavecseseznamem1"/>
        <w:numPr>
          <w:ilvl w:val="1"/>
          <w:numId w:val="1"/>
        </w:numPr>
        <w:spacing w:after="240"/>
        <w:jc w:val="both"/>
        <w:rPr>
          <w:rFonts w:ascii="Calibri" w:hAnsi="Calibri" w:cs="Calibri"/>
          <w:b/>
          <w:bCs/>
          <w:sz w:val="22"/>
          <w:szCs w:val="22"/>
          <w:u w:val="single"/>
          <w:lang w:val="en-GB"/>
        </w:rPr>
      </w:pPr>
      <w:bookmarkStart w:id="31" w:name="_Ref9265840"/>
      <w:bookmarkStart w:id="32" w:name="_Ref380048977"/>
      <w:bookmarkStart w:id="33" w:name="_Ref382817301"/>
      <w:bookmarkStart w:id="34" w:name="_Ref437613768"/>
      <w:bookmarkEnd w:id="31"/>
      <w:r w:rsidRPr="001A54CE">
        <w:rPr>
          <w:rFonts w:ascii="Calibri" w:hAnsi="Calibri" w:cs="Calibri"/>
          <w:sz w:val="22"/>
          <w:szCs w:val="22"/>
          <w:lang w:val="en-GB"/>
        </w:rPr>
        <w:t>The Seller shall provide</w:t>
      </w:r>
      <w:bookmarkStart w:id="35" w:name="_Ref532976577"/>
      <w:r w:rsidRPr="001A54CE">
        <w:rPr>
          <w:rFonts w:ascii="Calibri" w:hAnsi="Calibri" w:cs="Calibri"/>
          <w:bCs/>
          <w:sz w:val="22"/>
          <w:szCs w:val="22"/>
          <w:lang w:val="en-GB"/>
        </w:rPr>
        <w:t xml:space="preserve"> </w:t>
      </w:r>
      <w:r w:rsidRPr="001A54CE">
        <w:rPr>
          <w:rFonts w:ascii="Calibri" w:hAnsi="Calibri" w:cs="Calibri"/>
          <w:sz w:val="22"/>
          <w:szCs w:val="22"/>
          <w:lang w:val="en-GB"/>
        </w:rPr>
        <w:t>warranty for the quality of the Equipment for a period of</w:t>
      </w:r>
      <w:bookmarkStart w:id="36" w:name="_Ref114611234"/>
      <w:bookmarkEnd w:id="35"/>
      <w:r w:rsidR="001A54CE">
        <w:rPr>
          <w:rFonts w:ascii="Calibri" w:hAnsi="Calibri" w:cs="Calibri"/>
          <w:sz w:val="22"/>
          <w:szCs w:val="22"/>
          <w:lang w:val="en-GB"/>
        </w:rPr>
        <w:t xml:space="preserve"> </w:t>
      </w:r>
      <w:r w:rsidRPr="00F5414F">
        <w:rPr>
          <w:rFonts w:ascii="Calibri" w:hAnsi="Calibri" w:cs="Calibri"/>
          <w:b/>
          <w:bCs/>
          <w:sz w:val="22"/>
          <w:szCs w:val="22"/>
          <w:highlight w:val="yellow"/>
          <w:lang w:val="en-US"/>
        </w:rPr>
        <w:t>____</w:t>
      </w:r>
      <w:r w:rsidRPr="00C00A13">
        <w:rPr>
          <w:rFonts w:ascii="Calibri" w:hAnsi="Calibri" w:cs="Calibri"/>
          <w:b/>
          <w:bCs/>
          <w:sz w:val="22"/>
          <w:szCs w:val="22"/>
          <w:lang w:val="en-US"/>
        </w:rPr>
        <w:t xml:space="preserve"> months</w:t>
      </w:r>
      <w:r w:rsidRPr="00C00A13">
        <w:rPr>
          <w:rFonts w:ascii="Calibri" w:hAnsi="Calibri" w:cs="Calibri"/>
          <w:sz w:val="22"/>
          <w:szCs w:val="22"/>
          <w:lang w:val="en-US"/>
        </w:rPr>
        <w:t xml:space="preserve"> </w:t>
      </w:r>
      <w:r w:rsidRPr="00C00A13">
        <w:rPr>
          <w:rFonts w:ascii="Calibri" w:hAnsi="Calibri" w:cs="Calibri"/>
          <w:color w:val="FF0000"/>
          <w:sz w:val="22"/>
          <w:szCs w:val="22"/>
          <w:lang w:val="en-US"/>
        </w:rPr>
        <w:t xml:space="preserve">(TO BE FILLED IN BY THE BIDDER – minimum is </w:t>
      </w:r>
      <w:r w:rsidR="00B51E3B" w:rsidRPr="00C00A13">
        <w:rPr>
          <w:rFonts w:ascii="Calibri" w:hAnsi="Calibri" w:cs="Calibri"/>
          <w:color w:val="FF0000"/>
          <w:sz w:val="22"/>
          <w:szCs w:val="22"/>
          <w:lang w:val="en-US"/>
        </w:rPr>
        <w:t>12</w:t>
      </w:r>
      <w:r w:rsidRPr="00C00A13">
        <w:rPr>
          <w:rFonts w:ascii="Calibri" w:hAnsi="Calibri" w:cs="Calibri"/>
          <w:color w:val="FF0000"/>
          <w:sz w:val="22"/>
          <w:szCs w:val="22"/>
          <w:lang w:val="en-US"/>
        </w:rPr>
        <w:t xml:space="preserve"> months)</w:t>
      </w:r>
      <w:r w:rsidRPr="00C00A13">
        <w:rPr>
          <w:rFonts w:ascii="Calibri" w:hAnsi="Calibri" w:cs="Calibri"/>
          <w:sz w:val="22"/>
          <w:szCs w:val="22"/>
          <w:lang w:val="en-GB"/>
        </w:rPr>
        <w:t>.</w:t>
      </w:r>
      <w:bookmarkEnd w:id="36"/>
    </w:p>
    <w:p w14:paraId="0EE52394" w14:textId="3862914D" w:rsidR="0072219B" w:rsidRPr="00C00A13" w:rsidRDefault="00407DD0">
      <w:pPr>
        <w:pStyle w:val="Odstavecseseznamem1"/>
        <w:numPr>
          <w:ilvl w:val="1"/>
          <w:numId w:val="1"/>
        </w:numPr>
        <w:spacing w:after="240"/>
        <w:jc w:val="both"/>
        <w:rPr>
          <w:rFonts w:ascii="Calibri" w:hAnsi="Calibri" w:cs="Calibri"/>
          <w:b/>
          <w:bCs/>
          <w:sz w:val="22"/>
          <w:szCs w:val="22"/>
          <w:u w:val="single"/>
          <w:lang w:val="en-GB"/>
        </w:rPr>
      </w:pPr>
      <w:r w:rsidRPr="00C00A13">
        <w:rPr>
          <w:rFonts w:ascii="Calibri" w:hAnsi="Calibri" w:cs="Calibri"/>
          <w:sz w:val="22"/>
          <w:szCs w:val="22"/>
          <w:lang w:val="en-GB"/>
        </w:rPr>
        <w:t xml:space="preserve">The warranty period shall commence on the day following the date of signing of the Handover Protocol pursuant to Section </w:t>
      </w:r>
      <w:r w:rsidRPr="00C00A13">
        <w:rPr>
          <w:rFonts w:ascii="Calibri" w:hAnsi="Calibri" w:cs="Calibri"/>
          <w:sz w:val="22"/>
          <w:szCs w:val="22"/>
        </w:rPr>
        <w:fldChar w:fldCharType="begin"/>
      </w:r>
      <w:r w:rsidRPr="00C00A13">
        <w:rPr>
          <w:rFonts w:ascii="Calibri" w:hAnsi="Calibri" w:cs="Calibri"/>
          <w:sz w:val="22"/>
          <w:szCs w:val="22"/>
        </w:rPr>
        <w:instrText xml:space="preserve"> REF _Ref380049631 \r \h </w:instrText>
      </w:r>
      <w:r w:rsidR="00AD60ED" w:rsidRPr="00C00A13">
        <w:rPr>
          <w:rFonts w:ascii="Calibri" w:hAnsi="Calibri" w:cs="Calibri"/>
          <w:sz w:val="22"/>
          <w:szCs w:val="22"/>
        </w:rPr>
        <w:instrText xml:space="preserve"> \* MERGEFORMAT </w:instrText>
      </w:r>
      <w:r w:rsidRPr="00C00A13">
        <w:rPr>
          <w:rFonts w:ascii="Calibri" w:hAnsi="Calibri" w:cs="Calibri"/>
          <w:sz w:val="22"/>
          <w:szCs w:val="22"/>
        </w:rPr>
      </w:r>
      <w:r w:rsidRPr="00C00A13">
        <w:rPr>
          <w:rFonts w:ascii="Calibri" w:hAnsi="Calibri" w:cs="Calibri"/>
          <w:sz w:val="22"/>
          <w:szCs w:val="22"/>
        </w:rPr>
        <w:fldChar w:fldCharType="separate"/>
      </w:r>
      <w:r w:rsidR="00DA7B92">
        <w:rPr>
          <w:rFonts w:ascii="Calibri" w:hAnsi="Calibri" w:cs="Calibri"/>
          <w:sz w:val="22"/>
          <w:szCs w:val="22"/>
        </w:rPr>
        <w:t>9.4</w:t>
      </w:r>
      <w:r w:rsidRPr="00C00A13">
        <w:rPr>
          <w:rFonts w:ascii="Calibri" w:hAnsi="Calibri" w:cs="Calibri"/>
          <w:sz w:val="22"/>
          <w:szCs w:val="22"/>
        </w:rPr>
        <w:fldChar w:fldCharType="end"/>
      </w:r>
      <w:r w:rsidRPr="00C00A13">
        <w:rPr>
          <w:rFonts w:ascii="Calibri" w:hAnsi="Calibri" w:cs="Calibri"/>
          <w:sz w:val="22"/>
          <w:szCs w:val="22"/>
        </w:rPr>
        <w:t xml:space="preserve"> </w:t>
      </w:r>
      <w:bookmarkEnd w:id="32"/>
      <w:r w:rsidRPr="00C00A13">
        <w:rPr>
          <w:rFonts w:ascii="Calibri" w:hAnsi="Calibri" w:cs="Calibri"/>
          <w:sz w:val="22"/>
          <w:szCs w:val="22"/>
          <w:lang w:val="en-GB"/>
        </w:rPr>
        <w:t>hereof.</w:t>
      </w:r>
      <w:bookmarkEnd w:id="33"/>
      <w:r w:rsidRPr="00C00A13">
        <w:rPr>
          <w:rFonts w:ascii="Calibri" w:hAnsi="Calibri" w:cs="Calibri"/>
          <w:sz w:val="22"/>
          <w:szCs w:val="22"/>
          <w:lang w:val="en-GB"/>
        </w:rPr>
        <w:t xml:space="preserve"> The warranty does not cover consumable parts</w:t>
      </w:r>
      <w:bookmarkEnd w:id="34"/>
      <w:r w:rsidRPr="00C00A13">
        <w:rPr>
          <w:rFonts w:ascii="Calibri" w:hAnsi="Calibri" w:cs="Calibri"/>
          <w:sz w:val="22"/>
          <w:szCs w:val="22"/>
          <w:lang w:val="en-GB"/>
        </w:rPr>
        <w:t xml:space="preserve">. </w:t>
      </w:r>
    </w:p>
    <w:p w14:paraId="28544C34" w14:textId="1AA8DA3C" w:rsidR="009E5711" w:rsidRPr="00C00A13" w:rsidRDefault="009E5711">
      <w:pPr>
        <w:pStyle w:val="Odstavecseseznamem1"/>
        <w:numPr>
          <w:ilvl w:val="1"/>
          <w:numId w:val="1"/>
        </w:numPr>
        <w:spacing w:after="240"/>
        <w:jc w:val="both"/>
        <w:rPr>
          <w:rFonts w:ascii="Calibri" w:hAnsi="Calibri" w:cs="Calibri"/>
          <w:sz w:val="22"/>
          <w:szCs w:val="22"/>
          <w:lang w:val="en-GB"/>
        </w:rPr>
      </w:pPr>
      <w:r w:rsidRPr="00C00A13">
        <w:rPr>
          <w:rFonts w:ascii="Calibri" w:hAnsi="Calibri" w:cs="Calibri"/>
          <w:sz w:val="22"/>
          <w:szCs w:val="22"/>
          <w:lang w:val="en-GB"/>
        </w:rPr>
        <w:t>The Seller undertakes to provide free servic</w:t>
      </w:r>
      <w:r w:rsidR="00210A79">
        <w:rPr>
          <w:rFonts w:ascii="Calibri" w:hAnsi="Calibri" w:cs="Calibri"/>
          <w:sz w:val="22"/>
          <w:szCs w:val="22"/>
          <w:lang w:val="en-GB"/>
        </w:rPr>
        <w:t>ing</w:t>
      </w:r>
      <w:r w:rsidRPr="00C00A13">
        <w:rPr>
          <w:rFonts w:ascii="Calibri" w:hAnsi="Calibri" w:cs="Calibri"/>
          <w:sz w:val="22"/>
          <w:szCs w:val="22"/>
          <w:lang w:val="en-GB"/>
        </w:rPr>
        <w:t xml:space="preserve"> </w:t>
      </w:r>
      <w:r w:rsidR="00210A79">
        <w:rPr>
          <w:rFonts w:ascii="Calibri" w:hAnsi="Calibri" w:cs="Calibri"/>
          <w:sz w:val="22"/>
          <w:szCs w:val="22"/>
          <w:lang w:val="en-GB"/>
        </w:rPr>
        <w:t xml:space="preserve">of the </w:t>
      </w:r>
      <w:r w:rsidR="00210A79" w:rsidRPr="00C00A13">
        <w:rPr>
          <w:rFonts w:ascii="Calibri" w:hAnsi="Calibri" w:cs="Calibri"/>
          <w:sz w:val="22"/>
          <w:szCs w:val="22"/>
          <w:lang w:val="en-GB"/>
        </w:rPr>
        <w:t xml:space="preserve">Equipment </w:t>
      </w:r>
      <w:r w:rsidRPr="00C00A13">
        <w:rPr>
          <w:rFonts w:ascii="Calibri" w:hAnsi="Calibri" w:cs="Calibri"/>
          <w:sz w:val="22"/>
          <w:szCs w:val="22"/>
          <w:lang w:val="en-GB"/>
        </w:rPr>
        <w:t xml:space="preserve">through authorized technicians and free regular service inspection at the place of </w:t>
      </w:r>
      <w:r w:rsidR="00074FC5">
        <w:rPr>
          <w:rFonts w:ascii="Calibri" w:hAnsi="Calibri" w:cs="Calibri"/>
          <w:sz w:val="22"/>
          <w:szCs w:val="22"/>
          <w:lang w:val="en-GB"/>
        </w:rPr>
        <w:t>performance</w:t>
      </w:r>
      <w:r w:rsidRPr="00C00A13">
        <w:rPr>
          <w:rFonts w:ascii="Calibri" w:hAnsi="Calibri" w:cs="Calibri"/>
          <w:sz w:val="22"/>
          <w:szCs w:val="22"/>
          <w:lang w:val="en-GB"/>
        </w:rPr>
        <w:t xml:space="preserve"> to the extent specified by the </w:t>
      </w:r>
      <w:r w:rsidR="00A01C61" w:rsidRPr="00C00A13">
        <w:rPr>
          <w:rFonts w:ascii="Calibri" w:hAnsi="Calibri" w:cs="Calibri"/>
          <w:sz w:val="22"/>
          <w:szCs w:val="22"/>
          <w:lang w:val="en-GB"/>
        </w:rPr>
        <w:t xml:space="preserve">Equipment </w:t>
      </w:r>
      <w:r w:rsidRPr="00C00A13">
        <w:rPr>
          <w:rFonts w:ascii="Calibri" w:hAnsi="Calibri" w:cs="Calibri"/>
          <w:sz w:val="22"/>
          <w:szCs w:val="22"/>
          <w:lang w:val="en-GB"/>
        </w:rPr>
        <w:t>manufacturer and</w:t>
      </w:r>
      <w:r w:rsidR="00C77CF1" w:rsidRPr="00C00A13">
        <w:rPr>
          <w:rFonts w:ascii="Calibri" w:hAnsi="Calibri" w:cs="Calibri"/>
          <w:sz w:val="22"/>
          <w:szCs w:val="22"/>
          <w:lang w:val="en-GB"/>
        </w:rPr>
        <w:t xml:space="preserve"> by</w:t>
      </w:r>
      <w:r w:rsidRPr="00C00A13">
        <w:rPr>
          <w:rFonts w:ascii="Calibri" w:hAnsi="Calibri" w:cs="Calibri"/>
          <w:sz w:val="22"/>
          <w:szCs w:val="22"/>
          <w:lang w:val="en-GB"/>
        </w:rPr>
        <w:t xml:space="preserve"> the Contract for the entire warranty period according to this Contract, including repairs, delivery of spare parts, transport and work of an authorized service technician.</w:t>
      </w:r>
    </w:p>
    <w:p w14:paraId="0EFDAD87" w14:textId="77777777" w:rsidR="007E3694" w:rsidRPr="007E3694" w:rsidRDefault="00407DD0" w:rsidP="007E3694">
      <w:pPr>
        <w:pStyle w:val="Odstavecseseznamem1"/>
        <w:numPr>
          <w:ilvl w:val="1"/>
          <w:numId w:val="1"/>
        </w:numPr>
        <w:spacing w:after="240"/>
        <w:jc w:val="both"/>
        <w:rPr>
          <w:rFonts w:ascii="Calibri" w:hAnsi="Calibri" w:cs="Calibri"/>
          <w:b/>
          <w:bCs/>
          <w:sz w:val="22"/>
          <w:szCs w:val="22"/>
          <w:u w:val="single"/>
          <w:lang w:val="en-GB"/>
        </w:rPr>
      </w:pPr>
      <w:bookmarkStart w:id="37" w:name="_Ref480798884"/>
      <w:bookmarkStart w:id="38" w:name="_Ref382922406"/>
      <w:bookmarkStart w:id="39" w:name="_Ref135303538"/>
      <w:bookmarkStart w:id="40" w:name="_Ref114611506"/>
      <w:r w:rsidRPr="00C00A13">
        <w:rPr>
          <w:rFonts w:ascii="Calibri" w:hAnsi="Calibri" w:cs="Calibri"/>
          <w:sz w:val="22"/>
          <w:szCs w:val="22"/>
          <w:lang w:val="en-GB"/>
        </w:rPr>
        <w:t>Should the Buyer discover a defect, he shall notify the Seller to rectify such defect using the e-mail address</w:t>
      </w:r>
      <w:bookmarkEnd w:id="37"/>
      <w:bookmarkEnd w:id="38"/>
      <w:r w:rsidRPr="00C00A13">
        <w:rPr>
          <w:rFonts w:ascii="Calibri" w:hAnsi="Calibri" w:cs="Calibri"/>
          <w:sz w:val="22"/>
          <w:szCs w:val="22"/>
          <w:lang w:val="en-GB"/>
        </w:rPr>
        <w:t xml:space="preserve">: </w:t>
      </w:r>
      <w:r w:rsidRPr="004E384A">
        <w:rPr>
          <w:rFonts w:ascii="Calibri" w:hAnsi="Calibri" w:cs="Calibri"/>
          <w:sz w:val="22"/>
          <w:szCs w:val="22"/>
          <w:highlight w:val="yellow"/>
          <w:lang w:val="en-GB"/>
        </w:rPr>
        <w:t>…….@......</w:t>
      </w:r>
      <w:r w:rsidRPr="00C00A13">
        <w:rPr>
          <w:rFonts w:ascii="Calibri" w:hAnsi="Calibri" w:cs="Calibri"/>
          <w:sz w:val="22"/>
          <w:szCs w:val="22"/>
          <w:lang w:val="en-GB"/>
        </w:rPr>
        <w:t xml:space="preserve"> </w:t>
      </w:r>
      <w:r w:rsidRPr="00C00A13">
        <w:rPr>
          <w:rFonts w:ascii="Calibri" w:hAnsi="Calibri" w:cs="Calibri"/>
          <w:color w:val="FF0000"/>
          <w:sz w:val="22"/>
          <w:szCs w:val="22"/>
          <w:lang w:val="en-GB"/>
        </w:rPr>
        <w:t>(TO BE FILLED IN BY THE BIDDER)</w:t>
      </w:r>
      <w:r w:rsidRPr="00C00A13">
        <w:rPr>
          <w:rFonts w:ascii="Calibri" w:hAnsi="Calibri" w:cs="Calibri"/>
          <w:sz w:val="22"/>
          <w:szCs w:val="22"/>
          <w:lang w:val="en-GB"/>
        </w:rPr>
        <w:t xml:space="preserve">. </w:t>
      </w:r>
      <w:r w:rsidRPr="007E3694">
        <w:rPr>
          <w:rFonts w:ascii="Calibri" w:hAnsi="Calibri" w:cs="Calibri"/>
          <w:sz w:val="22"/>
          <w:szCs w:val="22"/>
          <w:lang w:val="en-GB"/>
        </w:rPr>
        <w:t>The Seller is obliged to notify the Buyer without delay about any change of this e-mail address.</w:t>
      </w:r>
      <w:bookmarkEnd w:id="39"/>
      <w:r w:rsidRPr="007E3694">
        <w:rPr>
          <w:rFonts w:ascii="Calibri" w:hAnsi="Calibri" w:cs="Calibri"/>
          <w:sz w:val="22"/>
          <w:szCs w:val="22"/>
          <w:lang w:val="en-GB"/>
        </w:rPr>
        <w:t xml:space="preserve"> </w:t>
      </w:r>
    </w:p>
    <w:p w14:paraId="0792A8CE" w14:textId="48BA88E6" w:rsidR="0072219B" w:rsidRPr="007E3694" w:rsidRDefault="00407DD0" w:rsidP="007E3694">
      <w:pPr>
        <w:pStyle w:val="Odstavecseseznamem1"/>
        <w:numPr>
          <w:ilvl w:val="1"/>
          <w:numId w:val="1"/>
        </w:numPr>
        <w:spacing w:after="240"/>
        <w:jc w:val="both"/>
        <w:rPr>
          <w:rFonts w:ascii="Calibri" w:hAnsi="Calibri" w:cs="Calibri"/>
          <w:b/>
          <w:bCs/>
          <w:sz w:val="22"/>
          <w:szCs w:val="22"/>
          <w:u w:val="single"/>
          <w:lang w:val="en-GB"/>
        </w:rPr>
      </w:pPr>
      <w:bookmarkStart w:id="41" w:name="_Ref135303565"/>
      <w:r w:rsidRPr="007E3694">
        <w:rPr>
          <w:rFonts w:ascii="Calibri" w:hAnsi="Calibri" w:cs="Calibri"/>
          <w:sz w:val="22"/>
          <w:szCs w:val="22"/>
          <w:lang w:val="en-GB"/>
        </w:rPr>
        <w:t>The Seller shall be obliged to review any warranty claim within 48 hours (within business days) from its receipt and to propose solution. In case the nature of the</w:t>
      </w:r>
      <w:r w:rsidR="003B6702" w:rsidRPr="007E3694">
        <w:rPr>
          <w:rFonts w:ascii="Calibri" w:hAnsi="Calibri" w:cs="Calibri"/>
          <w:sz w:val="22"/>
          <w:szCs w:val="22"/>
          <w:lang w:val="en-GB"/>
        </w:rPr>
        <w:t xml:space="preserve"> claimed</w:t>
      </w:r>
      <w:r w:rsidRPr="007E3694">
        <w:rPr>
          <w:rFonts w:ascii="Calibri" w:hAnsi="Calibri" w:cs="Calibri"/>
          <w:sz w:val="22"/>
          <w:szCs w:val="22"/>
          <w:lang w:val="en-GB"/>
        </w:rPr>
        <w:t xml:space="preserve"> defect requires to be dealt with by a qualified technician, such person must be sent and must appear at the place of </w:t>
      </w:r>
      <w:r w:rsidR="00074FC5" w:rsidRPr="007E3694">
        <w:rPr>
          <w:rFonts w:ascii="Calibri" w:hAnsi="Calibri" w:cs="Calibri"/>
          <w:sz w:val="22"/>
          <w:szCs w:val="22"/>
          <w:lang w:val="en-GB"/>
        </w:rPr>
        <w:t>performance</w:t>
      </w:r>
      <w:r w:rsidRPr="007E3694">
        <w:rPr>
          <w:rFonts w:ascii="Calibri" w:hAnsi="Calibri" w:cs="Calibri"/>
          <w:sz w:val="22"/>
          <w:szCs w:val="22"/>
          <w:lang w:val="en-GB"/>
        </w:rPr>
        <w:t xml:space="preserve"> within </w:t>
      </w:r>
      <w:r w:rsidR="00EC6FB0">
        <w:rPr>
          <w:rFonts w:ascii="Calibri" w:hAnsi="Calibri" w:cs="Calibri"/>
          <w:sz w:val="22"/>
          <w:szCs w:val="22"/>
          <w:lang w:val="en-GB"/>
        </w:rPr>
        <w:t>5</w:t>
      </w:r>
      <w:r w:rsidRPr="007E3694">
        <w:rPr>
          <w:rFonts w:ascii="Calibri" w:hAnsi="Calibri" w:cs="Calibri"/>
          <w:sz w:val="22"/>
          <w:szCs w:val="22"/>
          <w:lang w:val="en-GB"/>
        </w:rPr>
        <w:t xml:space="preserve"> business days from receipt of the above-mentioned warranty claim. All the above remains in effect unless agreed otherwise by the Parties.</w:t>
      </w:r>
      <w:bookmarkEnd w:id="40"/>
      <w:r w:rsidR="00EC6FB0" w:rsidRPr="00EC6FB0">
        <w:rPr>
          <w:rFonts w:ascii="Calibri" w:hAnsi="Calibri" w:cs="Calibri"/>
          <w:sz w:val="22"/>
          <w:szCs w:val="22"/>
          <w:lang w:val="en-GB"/>
        </w:rPr>
        <w:t xml:space="preserve"> </w:t>
      </w:r>
      <w:r w:rsidR="00EC6FB0" w:rsidRPr="00C00A13">
        <w:rPr>
          <w:rFonts w:ascii="Calibri" w:hAnsi="Calibri" w:cs="Calibri"/>
          <w:sz w:val="22"/>
          <w:szCs w:val="22"/>
          <w:lang w:val="en-GB"/>
        </w:rPr>
        <w:t xml:space="preserve">During the warranty period, the Seller shall be obliged to rectify any claimed defects within </w:t>
      </w:r>
      <w:r w:rsidR="00EC6FB0">
        <w:rPr>
          <w:rFonts w:ascii="Calibri" w:hAnsi="Calibri" w:cs="Calibri"/>
          <w:sz w:val="22"/>
          <w:szCs w:val="22"/>
          <w:lang w:val="en-GB"/>
        </w:rPr>
        <w:t>15</w:t>
      </w:r>
      <w:r w:rsidR="00EC6FB0" w:rsidRPr="00C00A13">
        <w:rPr>
          <w:rFonts w:ascii="Calibri" w:hAnsi="Calibri" w:cs="Calibri"/>
          <w:sz w:val="22"/>
          <w:szCs w:val="22"/>
          <w:lang w:val="en-GB"/>
        </w:rPr>
        <w:t xml:space="preserve"> days from receipt of the Buyer’s notification. In cases of unusual defects, the Seller shall be obliged to rectify the defect in the period corresponding to the nature of the defect and to define the deadline for the handover of the rectified Equipment.</w:t>
      </w:r>
      <w:bookmarkEnd w:id="41"/>
    </w:p>
    <w:p w14:paraId="015F4565" w14:textId="1F009B79" w:rsidR="0072219B" w:rsidRPr="00D150EF" w:rsidRDefault="006B721C" w:rsidP="00D150EF">
      <w:pPr>
        <w:pStyle w:val="Odstavecseseznamem1"/>
        <w:numPr>
          <w:ilvl w:val="1"/>
          <w:numId w:val="1"/>
        </w:numPr>
        <w:spacing w:after="240"/>
        <w:jc w:val="both"/>
        <w:rPr>
          <w:rFonts w:ascii="Open Sans" w:hAnsi="Open Sans" w:cs="Open Sans"/>
          <w:b/>
          <w:bCs/>
          <w:sz w:val="20"/>
          <w:szCs w:val="20"/>
          <w:u w:val="single"/>
          <w:lang w:val="en-GB"/>
        </w:rPr>
      </w:pPr>
      <w:bookmarkStart w:id="42" w:name="_Ref381970150"/>
      <w:bookmarkStart w:id="43" w:name="_Ref382922446"/>
      <w:bookmarkStart w:id="44" w:name="_Ref57381469"/>
      <w:r w:rsidRPr="00C00A13">
        <w:rPr>
          <w:rFonts w:ascii="Calibri" w:hAnsi="Calibri" w:cs="Calibri"/>
          <w:sz w:val="22"/>
          <w:szCs w:val="22"/>
          <w:lang w:val="en-GB"/>
        </w:rPr>
        <w:t>During the warranty period, any and all costs associated with defect rectification / repair including transport and travel expenses of the Seller shall be always borne by the Seller.</w:t>
      </w:r>
      <w:bookmarkEnd w:id="42"/>
      <w:bookmarkEnd w:id="43"/>
      <w:r>
        <w:rPr>
          <w:rFonts w:ascii="Calibri" w:hAnsi="Calibri" w:cs="Calibri"/>
          <w:sz w:val="22"/>
          <w:szCs w:val="22"/>
          <w:lang w:val="en-GB"/>
        </w:rPr>
        <w:t xml:space="preserve"> </w:t>
      </w:r>
      <w:bookmarkEnd w:id="44"/>
    </w:p>
    <w:p w14:paraId="79DD77DC" w14:textId="77777777" w:rsidR="0072219B" w:rsidRPr="00503562" w:rsidRDefault="00407DD0">
      <w:pPr>
        <w:pStyle w:val="Odstavecseseznamem1"/>
        <w:numPr>
          <w:ilvl w:val="1"/>
          <w:numId w:val="1"/>
        </w:numPr>
        <w:spacing w:after="240"/>
        <w:jc w:val="both"/>
        <w:rPr>
          <w:rFonts w:ascii="Calibri" w:hAnsi="Calibri" w:cs="Calibri"/>
          <w:b/>
          <w:bCs/>
          <w:sz w:val="22"/>
          <w:szCs w:val="22"/>
          <w:u w:val="single"/>
          <w:lang w:val="en-GB"/>
        </w:rPr>
      </w:pPr>
      <w:bookmarkStart w:id="45" w:name="_Ref382822010"/>
      <w:bookmarkStart w:id="46" w:name="_Ref382905183"/>
      <w:r w:rsidRPr="00C00A13">
        <w:rPr>
          <w:rFonts w:ascii="Calibri" w:hAnsi="Calibri" w:cs="Calibri"/>
          <w:sz w:val="22"/>
          <w:szCs w:val="22"/>
          <w:lang w:val="en-GB"/>
        </w:rPr>
        <w:t>The repaired Equipment shall be handed over by the Seller to the Buyer on the basis of a protocol confirming removal of the defect (hereinafter the “</w:t>
      </w:r>
      <w:bookmarkStart w:id="47" w:name="_Hlk49508469"/>
      <w:r w:rsidRPr="00C00A13">
        <w:rPr>
          <w:rFonts w:ascii="Calibri" w:hAnsi="Calibri" w:cs="Calibri"/>
          <w:b/>
          <w:sz w:val="22"/>
          <w:szCs w:val="22"/>
          <w:lang w:val="en-GB"/>
        </w:rPr>
        <w:t>Repair Protocol</w:t>
      </w:r>
      <w:bookmarkEnd w:id="47"/>
      <w:r w:rsidRPr="00C00A13">
        <w:rPr>
          <w:rFonts w:ascii="Calibri" w:hAnsi="Calibri" w:cs="Calibri"/>
          <w:sz w:val="22"/>
          <w:szCs w:val="22"/>
          <w:lang w:val="en-GB"/>
        </w:rPr>
        <w:t xml:space="preserve">”). If the </w:t>
      </w:r>
      <w:r w:rsidRPr="00C00A13">
        <w:rPr>
          <w:rFonts w:ascii="Calibri" w:hAnsi="Calibri" w:cs="Calibri"/>
          <w:bCs/>
          <w:iCs/>
          <w:sz w:val="22"/>
          <w:szCs w:val="22"/>
          <w:lang w:val="en-GB"/>
        </w:rPr>
        <w:t>Equipment</w:t>
      </w:r>
      <w:r w:rsidRPr="003B6702">
        <w:rPr>
          <w:rFonts w:ascii="Calibri" w:hAnsi="Calibri" w:cs="Calibri"/>
          <w:sz w:val="22"/>
          <w:szCs w:val="22"/>
          <w:lang w:val="en-GB"/>
        </w:rPr>
        <w:t xml:space="preserve"> is</w:t>
      </w:r>
      <w:r w:rsidRPr="003B6702">
        <w:rPr>
          <w:rFonts w:ascii="Calibri" w:hAnsi="Calibri" w:cs="Calibri"/>
          <w:bCs/>
          <w:iCs/>
          <w:sz w:val="22"/>
          <w:szCs w:val="22"/>
          <w:lang w:val="en-GB"/>
        </w:rPr>
        <w:t xml:space="preserve"> delivered duly repaired and defect-free, the Buyer will confirm the </w:t>
      </w:r>
      <w:r w:rsidRPr="00503562">
        <w:rPr>
          <w:rFonts w:ascii="Calibri" w:hAnsi="Calibri" w:cs="Calibri"/>
          <w:bCs/>
          <w:iCs/>
          <w:sz w:val="22"/>
          <w:szCs w:val="22"/>
          <w:lang w:val="en-GB"/>
        </w:rPr>
        <w:t>Repair Protocol.</w:t>
      </w:r>
      <w:bookmarkEnd w:id="45"/>
      <w:r w:rsidRPr="00503562">
        <w:rPr>
          <w:rFonts w:ascii="Calibri" w:hAnsi="Calibri" w:cs="Calibri"/>
          <w:bCs/>
          <w:iCs/>
          <w:sz w:val="22"/>
          <w:szCs w:val="22"/>
          <w:lang w:val="en-GB"/>
        </w:rPr>
        <w:t xml:space="preserve"> </w:t>
      </w:r>
    </w:p>
    <w:p w14:paraId="778F5DC4" w14:textId="7505DAFF" w:rsidR="0072219B" w:rsidRPr="007926C0" w:rsidRDefault="00407DD0" w:rsidP="00097A39">
      <w:pPr>
        <w:pStyle w:val="Odstavecseseznamem1"/>
        <w:numPr>
          <w:ilvl w:val="1"/>
          <w:numId w:val="1"/>
        </w:numPr>
        <w:spacing w:after="240"/>
        <w:jc w:val="both"/>
        <w:rPr>
          <w:rFonts w:ascii="Calibri" w:hAnsi="Calibri" w:cs="Calibri"/>
          <w:b/>
          <w:bCs/>
          <w:sz w:val="22"/>
          <w:szCs w:val="22"/>
          <w:u w:val="single"/>
          <w:lang w:val="en-GB"/>
        </w:rPr>
      </w:pPr>
      <w:r w:rsidRPr="00503562">
        <w:rPr>
          <w:rFonts w:ascii="Calibri" w:hAnsi="Calibri" w:cs="Calibri"/>
          <w:sz w:val="22"/>
          <w:szCs w:val="22"/>
          <w:lang w:val="en-GB"/>
        </w:rPr>
        <w:t xml:space="preserve">The </w:t>
      </w:r>
      <w:bookmarkStart w:id="48" w:name="_Hlk45273778"/>
      <w:r w:rsidRPr="00503562">
        <w:rPr>
          <w:rFonts w:ascii="Calibri" w:hAnsi="Calibri" w:cs="Calibri"/>
          <w:sz w:val="22"/>
          <w:szCs w:val="22"/>
          <w:lang w:val="en-GB"/>
        </w:rPr>
        <w:t>repaired</w:t>
      </w:r>
      <w:bookmarkEnd w:id="48"/>
      <w:r w:rsidRPr="00503562">
        <w:rPr>
          <w:rFonts w:ascii="Calibri" w:hAnsi="Calibri" w:cs="Calibri"/>
          <w:sz w:val="22"/>
          <w:szCs w:val="22"/>
          <w:lang w:val="en-GB"/>
        </w:rPr>
        <w:t xml:space="preserve"> portion of the Equipment shall be subject to a </w:t>
      </w:r>
      <w:bookmarkEnd w:id="46"/>
      <w:r w:rsidRPr="00503562">
        <w:rPr>
          <w:rFonts w:ascii="Calibri" w:hAnsi="Calibri" w:cs="Calibri"/>
          <w:sz w:val="22"/>
          <w:szCs w:val="22"/>
          <w:lang w:val="en-GB"/>
        </w:rPr>
        <w:t xml:space="preserve">new warranty term in accordance with Section </w:t>
      </w:r>
      <w:r w:rsidRPr="00503562">
        <w:rPr>
          <w:rFonts w:ascii="Calibri" w:hAnsi="Calibri" w:cs="Calibri"/>
          <w:sz w:val="22"/>
          <w:szCs w:val="22"/>
          <w:lang w:val="en-GB"/>
        </w:rPr>
        <w:fldChar w:fldCharType="begin"/>
      </w:r>
      <w:r w:rsidRPr="00503562">
        <w:rPr>
          <w:rFonts w:ascii="Calibri" w:hAnsi="Calibri" w:cs="Calibri"/>
          <w:sz w:val="22"/>
          <w:szCs w:val="22"/>
          <w:lang w:val="en-GB"/>
        </w:rPr>
        <w:instrText xml:space="preserve"> REF _Ref9265840 \r \h </w:instrText>
      </w:r>
      <w:r w:rsidR="003B6702" w:rsidRPr="00503562">
        <w:rPr>
          <w:rFonts w:ascii="Calibri" w:hAnsi="Calibri" w:cs="Calibri"/>
          <w:sz w:val="22"/>
          <w:szCs w:val="22"/>
          <w:lang w:val="en-GB"/>
        </w:rPr>
        <w:instrText xml:space="preserve"> \* MERGEFORMAT </w:instrText>
      </w:r>
      <w:r w:rsidRPr="00503562">
        <w:rPr>
          <w:rFonts w:ascii="Calibri" w:hAnsi="Calibri" w:cs="Calibri"/>
          <w:sz w:val="22"/>
          <w:szCs w:val="22"/>
          <w:lang w:val="en-GB"/>
        </w:rPr>
      </w:r>
      <w:r w:rsidRPr="00503562">
        <w:rPr>
          <w:rFonts w:ascii="Calibri" w:hAnsi="Calibri" w:cs="Calibri"/>
          <w:sz w:val="22"/>
          <w:szCs w:val="22"/>
          <w:lang w:val="en-GB"/>
        </w:rPr>
        <w:fldChar w:fldCharType="separate"/>
      </w:r>
      <w:r w:rsidR="00DA7B92">
        <w:rPr>
          <w:rFonts w:ascii="Calibri" w:hAnsi="Calibri" w:cs="Calibri"/>
          <w:sz w:val="22"/>
          <w:szCs w:val="22"/>
          <w:lang w:val="en-GB"/>
        </w:rPr>
        <w:t>14.1</w:t>
      </w:r>
      <w:r w:rsidRPr="00503562">
        <w:rPr>
          <w:rFonts w:ascii="Calibri" w:hAnsi="Calibri" w:cs="Calibri"/>
          <w:sz w:val="22"/>
          <w:szCs w:val="22"/>
          <w:lang w:val="en-GB"/>
        </w:rPr>
        <w:fldChar w:fldCharType="end"/>
      </w:r>
      <w:r w:rsidRPr="00503562">
        <w:rPr>
          <w:rFonts w:ascii="Calibri" w:hAnsi="Calibri" w:cs="Calibri"/>
          <w:sz w:val="22"/>
          <w:szCs w:val="22"/>
          <w:lang w:val="en-GB"/>
        </w:rPr>
        <w:t xml:space="preserve"> which commences to run on the day following the date when the Repair Protocol was executed.</w:t>
      </w:r>
    </w:p>
    <w:p w14:paraId="4788AA9A" w14:textId="33D99B9A" w:rsidR="007926C0" w:rsidRPr="007926C0" w:rsidRDefault="007926C0" w:rsidP="007926C0">
      <w:pPr>
        <w:pStyle w:val="Odstavecseseznamem1"/>
        <w:numPr>
          <w:ilvl w:val="1"/>
          <w:numId w:val="1"/>
        </w:numPr>
        <w:spacing w:after="240"/>
        <w:jc w:val="both"/>
        <w:rPr>
          <w:rFonts w:ascii="Calibri" w:hAnsi="Calibri" w:cs="Calibri"/>
          <w:sz w:val="22"/>
          <w:szCs w:val="22"/>
          <w:lang w:val="en-GB"/>
        </w:rPr>
      </w:pPr>
      <w:bookmarkStart w:id="49" w:name="_Ref135303652"/>
      <w:r w:rsidRPr="007926C0">
        <w:rPr>
          <w:rFonts w:ascii="Calibri" w:hAnsi="Calibri" w:cs="Calibri"/>
          <w:sz w:val="22"/>
          <w:szCs w:val="22"/>
          <w:lang w:val="en-GB"/>
        </w:rPr>
        <w:t xml:space="preserve">If the </w:t>
      </w:r>
      <w:r w:rsidRPr="00503562">
        <w:rPr>
          <w:rFonts w:ascii="Calibri" w:hAnsi="Calibri" w:cs="Calibri"/>
          <w:sz w:val="22"/>
          <w:szCs w:val="22"/>
          <w:lang w:val="en-GB"/>
        </w:rPr>
        <w:t>Equipment</w:t>
      </w:r>
      <w:r w:rsidRPr="007926C0">
        <w:rPr>
          <w:rFonts w:ascii="Calibri" w:hAnsi="Calibri" w:cs="Calibri"/>
          <w:sz w:val="22"/>
          <w:szCs w:val="22"/>
          <w:lang w:val="en-GB"/>
        </w:rPr>
        <w:t xml:space="preserve"> shows defects for which it cannot be demonstrably used to its full extent for more than 60 days (defect period) during six or fewer consecutive months of the warranty period, the Seller is obliged to eliminate the defect by delivering a new </w:t>
      </w:r>
      <w:r w:rsidR="007275ED" w:rsidRPr="00503562">
        <w:rPr>
          <w:rFonts w:ascii="Calibri" w:hAnsi="Calibri" w:cs="Calibri"/>
          <w:sz w:val="22"/>
          <w:szCs w:val="22"/>
          <w:lang w:val="en-GB"/>
        </w:rPr>
        <w:t>Equipment</w:t>
      </w:r>
      <w:r w:rsidRPr="007926C0">
        <w:rPr>
          <w:rFonts w:ascii="Calibri" w:hAnsi="Calibri" w:cs="Calibri"/>
          <w:sz w:val="22"/>
          <w:szCs w:val="22"/>
          <w:lang w:val="en-GB"/>
        </w:rPr>
        <w:t xml:space="preserve"> without defects within a period of </w:t>
      </w:r>
      <w:r w:rsidR="00515C9C">
        <w:rPr>
          <w:rFonts w:ascii="Calibri" w:hAnsi="Calibri" w:cs="Calibri"/>
          <w:sz w:val="22"/>
          <w:szCs w:val="22"/>
          <w:lang w:val="en-GB"/>
        </w:rPr>
        <w:t>6</w:t>
      </w:r>
      <w:r w:rsidRPr="007926C0">
        <w:rPr>
          <w:rFonts w:ascii="Calibri" w:hAnsi="Calibri" w:cs="Calibri"/>
          <w:sz w:val="22"/>
          <w:szCs w:val="22"/>
          <w:lang w:val="en-GB"/>
        </w:rPr>
        <w:t xml:space="preserve">0 days </w:t>
      </w:r>
      <w:r w:rsidR="00515C9C" w:rsidRPr="00C00A13">
        <w:rPr>
          <w:rFonts w:ascii="Calibri" w:hAnsi="Calibri" w:cs="Calibri"/>
          <w:sz w:val="22"/>
          <w:szCs w:val="22"/>
          <w:lang w:val="en-GB"/>
        </w:rPr>
        <w:t>from receipt of the Buyer’s notification</w:t>
      </w:r>
      <w:r w:rsidRPr="007926C0">
        <w:rPr>
          <w:rFonts w:ascii="Calibri" w:hAnsi="Calibri" w:cs="Calibri"/>
          <w:sz w:val="22"/>
          <w:szCs w:val="22"/>
          <w:lang w:val="en-GB"/>
        </w:rPr>
        <w:t>, unless the Parties agree otherwise.</w:t>
      </w:r>
      <w:bookmarkEnd w:id="49"/>
    </w:p>
    <w:p w14:paraId="7352F49B" w14:textId="509610FF" w:rsidR="007926C0" w:rsidRDefault="007926C0" w:rsidP="007926C0">
      <w:pPr>
        <w:pStyle w:val="Odstavecseseznamem1"/>
        <w:numPr>
          <w:ilvl w:val="1"/>
          <w:numId w:val="1"/>
        </w:numPr>
        <w:spacing w:after="240"/>
        <w:jc w:val="both"/>
        <w:rPr>
          <w:rFonts w:ascii="Calibri" w:hAnsi="Calibri" w:cs="Calibri"/>
          <w:sz w:val="22"/>
          <w:szCs w:val="22"/>
          <w:lang w:val="en-GB"/>
        </w:rPr>
      </w:pPr>
      <w:bookmarkStart w:id="50" w:name="_Ref135303782"/>
      <w:r w:rsidRPr="007926C0">
        <w:rPr>
          <w:rFonts w:ascii="Calibri" w:hAnsi="Calibri" w:cs="Calibri"/>
          <w:sz w:val="22"/>
          <w:szCs w:val="22"/>
          <w:lang w:val="en-GB"/>
        </w:rPr>
        <w:t xml:space="preserve">The </w:t>
      </w:r>
      <w:r w:rsidR="00CA1AFE">
        <w:rPr>
          <w:rFonts w:ascii="Calibri" w:hAnsi="Calibri" w:cs="Calibri"/>
          <w:sz w:val="22"/>
          <w:szCs w:val="22"/>
          <w:lang w:val="en-GB"/>
        </w:rPr>
        <w:t>S</w:t>
      </w:r>
      <w:r w:rsidRPr="007926C0">
        <w:rPr>
          <w:rFonts w:ascii="Calibri" w:hAnsi="Calibri" w:cs="Calibri"/>
          <w:sz w:val="22"/>
          <w:szCs w:val="22"/>
          <w:lang w:val="en-GB"/>
        </w:rPr>
        <w:t xml:space="preserve">eller undertakes to provide </w:t>
      </w:r>
      <w:r w:rsidR="00AA5B38">
        <w:rPr>
          <w:rFonts w:ascii="Calibri" w:hAnsi="Calibri" w:cs="Calibri"/>
          <w:sz w:val="22"/>
          <w:szCs w:val="22"/>
          <w:lang w:val="en-GB"/>
        </w:rPr>
        <w:t xml:space="preserve">paid </w:t>
      </w:r>
      <w:r w:rsidR="0077574E" w:rsidRPr="00503562">
        <w:rPr>
          <w:rFonts w:ascii="Calibri" w:hAnsi="Calibri" w:cs="Calibri"/>
          <w:sz w:val="22"/>
          <w:szCs w:val="22"/>
          <w:lang w:val="en-GB"/>
        </w:rPr>
        <w:t>post-warranty [out-of-warranty]</w:t>
      </w:r>
      <w:r w:rsidR="00114FD0">
        <w:rPr>
          <w:rFonts w:ascii="Calibri" w:hAnsi="Calibri" w:cs="Calibri"/>
          <w:sz w:val="22"/>
          <w:szCs w:val="22"/>
          <w:lang w:val="en-GB"/>
        </w:rPr>
        <w:t xml:space="preserve"> </w:t>
      </w:r>
      <w:r w:rsidR="008F56F8">
        <w:rPr>
          <w:rFonts w:ascii="Calibri" w:hAnsi="Calibri" w:cs="Calibri"/>
          <w:sz w:val="22"/>
          <w:szCs w:val="22"/>
          <w:lang w:val="en-GB"/>
        </w:rPr>
        <w:t>service</w:t>
      </w:r>
      <w:r w:rsidR="0077574E" w:rsidRPr="00503562">
        <w:rPr>
          <w:rFonts w:ascii="Calibri" w:hAnsi="Calibri" w:cs="Calibri"/>
          <w:sz w:val="22"/>
          <w:szCs w:val="22"/>
          <w:lang w:val="en-GB"/>
        </w:rPr>
        <w:t xml:space="preserve"> </w:t>
      </w:r>
      <w:r w:rsidRPr="007926C0">
        <w:rPr>
          <w:rFonts w:ascii="Calibri" w:hAnsi="Calibri" w:cs="Calibri"/>
          <w:sz w:val="22"/>
          <w:szCs w:val="22"/>
          <w:lang w:val="en-GB"/>
        </w:rPr>
        <w:t xml:space="preserve">at the place of </w:t>
      </w:r>
      <w:r w:rsidR="00AA5B38">
        <w:rPr>
          <w:rFonts w:ascii="Calibri" w:hAnsi="Calibri" w:cs="Calibri"/>
          <w:sz w:val="22"/>
          <w:szCs w:val="22"/>
          <w:lang w:val="en-GB"/>
        </w:rPr>
        <w:t>performance</w:t>
      </w:r>
      <w:r w:rsidRPr="007926C0">
        <w:rPr>
          <w:rFonts w:ascii="Calibri" w:hAnsi="Calibri" w:cs="Calibri"/>
          <w:sz w:val="22"/>
          <w:szCs w:val="22"/>
          <w:lang w:val="en-GB"/>
        </w:rPr>
        <w:t xml:space="preserve">, including repairs, delivery of spare parts and transport and work of a service technician, under the conditions of </w:t>
      </w:r>
      <w:r w:rsidR="001257AE">
        <w:rPr>
          <w:rFonts w:ascii="Calibri" w:hAnsi="Calibri" w:cs="Calibri"/>
          <w:sz w:val="22"/>
          <w:szCs w:val="22"/>
          <w:lang w:val="en-GB"/>
        </w:rPr>
        <w:t>Sections</w:t>
      </w:r>
      <w:r w:rsidRPr="007926C0">
        <w:rPr>
          <w:rFonts w:ascii="Calibri" w:hAnsi="Calibri" w:cs="Calibri"/>
          <w:sz w:val="22"/>
          <w:szCs w:val="22"/>
          <w:lang w:val="en-GB"/>
        </w:rPr>
        <w:t xml:space="preserve"> </w:t>
      </w:r>
      <w:r w:rsidR="001257AE">
        <w:rPr>
          <w:rFonts w:ascii="Calibri" w:hAnsi="Calibri" w:cs="Calibri"/>
          <w:sz w:val="22"/>
          <w:szCs w:val="22"/>
          <w:lang w:val="en-GB"/>
        </w:rPr>
        <w:fldChar w:fldCharType="begin"/>
      </w:r>
      <w:r w:rsidR="001257AE">
        <w:rPr>
          <w:rFonts w:ascii="Calibri" w:hAnsi="Calibri" w:cs="Calibri"/>
          <w:sz w:val="22"/>
          <w:szCs w:val="22"/>
          <w:lang w:val="en-GB"/>
        </w:rPr>
        <w:instrText xml:space="preserve"> REF _Ref135303538 \r \h </w:instrText>
      </w:r>
      <w:r w:rsidR="001257AE">
        <w:rPr>
          <w:rFonts w:ascii="Calibri" w:hAnsi="Calibri" w:cs="Calibri"/>
          <w:sz w:val="22"/>
          <w:szCs w:val="22"/>
          <w:lang w:val="en-GB"/>
        </w:rPr>
      </w:r>
      <w:r w:rsidR="001257AE">
        <w:rPr>
          <w:rFonts w:ascii="Calibri" w:hAnsi="Calibri" w:cs="Calibri"/>
          <w:sz w:val="22"/>
          <w:szCs w:val="22"/>
          <w:lang w:val="en-GB"/>
        </w:rPr>
        <w:fldChar w:fldCharType="separate"/>
      </w:r>
      <w:r w:rsidR="00DA7B92">
        <w:rPr>
          <w:rFonts w:ascii="Calibri" w:hAnsi="Calibri" w:cs="Calibri"/>
          <w:sz w:val="22"/>
          <w:szCs w:val="22"/>
          <w:lang w:val="en-GB"/>
        </w:rPr>
        <w:t>14.4</w:t>
      </w:r>
      <w:r w:rsidR="001257AE">
        <w:rPr>
          <w:rFonts w:ascii="Calibri" w:hAnsi="Calibri" w:cs="Calibri"/>
          <w:sz w:val="22"/>
          <w:szCs w:val="22"/>
          <w:lang w:val="en-GB"/>
        </w:rPr>
        <w:fldChar w:fldCharType="end"/>
      </w:r>
      <w:r w:rsidR="001257AE">
        <w:rPr>
          <w:rFonts w:ascii="Calibri" w:hAnsi="Calibri" w:cs="Calibri"/>
          <w:sz w:val="22"/>
          <w:szCs w:val="22"/>
          <w:lang w:val="en-GB"/>
        </w:rPr>
        <w:t xml:space="preserve"> </w:t>
      </w:r>
      <w:r w:rsidRPr="007926C0">
        <w:rPr>
          <w:rFonts w:ascii="Calibri" w:hAnsi="Calibri" w:cs="Calibri"/>
          <w:sz w:val="22"/>
          <w:szCs w:val="22"/>
          <w:lang w:val="en-GB"/>
        </w:rPr>
        <w:t xml:space="preserve">and </w:t>
      </w:r>
      <w:r w:rsidR="001257AE">
        <w:rPr>
          <w:rFonts w:ascii="Calibri" w:hAnsi="Calibri" w:cs="Calibri"/>
          <w:sz w:val="22"/>
          <w:szCs w:val="22"/>
          <w:lang w:val="en-GB"/>
        </w:rPr>
        <w:fldChar w:fldCharType="begin"/>
      </w:r>
      <w:r w:rsidR="001257AE">
        <w:rPr>
          <w:rFonts w:ascii="Calibri" w:hAnsi="Calibri" w:cs="Calibri"/>
          <w:sz w:val="22"/>
          <w:szCs w:val="22"/>
          <w:lang w:val="en-GB"/>
        </w:rPr>
        <w:instrText xml:space="preserve"> REF _Ref135303565 \r \h </w:instrText>
      </w:r>
      <w:r w:rsidR="001257AE">
        <w:rPr>
          <w:rFonts w:ascii="Calibri" w:hAnsi="Calibri" w:cs="Calibri"/>
          <w:sz w:val="22"/>
          <w:szCs w:val="22"/>
          <w:lang w:val="en-GB"/>
        </w:rPr>
      </w:r>
      <w:r w:rsidR="001257AE">
        <w:rPr>
          <w:rFonts w:ascii="Calibri" w:hAnsi="Calibri" w:cs="Calibri"/>
          <w:sz w:val="22"/>
          <w:szCs w:val="22"/>
          <w:lang w:val="en-GB"/>
        </w:rPr>
        <w:fldChar w:fldCharType="separate"/>
      </w:r>
      <w:r w:rsidR="00DA7B92">
        <w:rPr>
          <w:rFonts w:ascii="Calibri" w:hAnsi="Calibri" w:cs="Calibri"/>
          <w:sz w:val="22"/>
          <w:szCs w:val="22"/>
          <w:lang w:val="en-GB"/>
        </w:rPr>
        <w:t>14.5</w:t>
      </w:r>
      <w:r w:rsidR="001257AE">
        <w:rPr>
          <w:rFonts w:ascii="Calibri" w:hAnsi="Calibri" w:cs="Calibri"/>
          <w:sz w:val="22"/>
          <w:szCs w:val="22"/>
          <w:lang w:val="en-GB"/>
        </w:rPr>
        <w:fldChar w:fldCharType="end"/>
      </w:r>
      <w:r w:rsidR="001257AE">
        <w:rPr>
          <w:rFonts w:ascii="Calibri" w:hAnsi="Calibri" w:cs="Calibri"/>
          <w:sz w:val="22"/>
          <w:szCs w:val="22"/>
          <w:lang w:val="en-GB"/>
        </w:rPr>
        <w:t xml:space="preserve"> </w:t>
      </w:r>
      <w:r w:rsidR="007F71D1">
        <w:rPr>
          <w:rFonts w:ascii="Calibri" w:hAnsi="Calibri" w:cs="Calibri"/>
          <w:sz w:val="22"/>
          <w:szCs w:val="22"/>
          <w:lang w:val="en-GB"/>
        </w:rPr>
        <w:t>an</w:t>
      </w:r>
      <w:r w:rsidR="00754AA2">
        <w:rPr>
          <w:rFonts w:ascii="Calibri" w:hAnsi="Calibri" w:cs="Calibri"/>
          <w:sz w:val="22"/>
          <w:szCs w:val="22"/>
          <w:lang w:val="en-GB"/>
        </w:rPr>
        <w:t>d at</w:t>
      </w:r>
      <w:r w:rsidR="001257AE" w:rsidRPr="001257AE">
        <w:rPr>
          <w:rFonts w:ascii="Calibri" w:hAnsi="Calibri" w:cs="Calibri"/>
          <w:sz w:val="22"/>
          <w:szCs w:val="22"/>
          <w:lang w:val="en-GB"/>
        </w:rPr>
        <w:t xml:space="preserve"> a price not exceeding the usual price also for a minimum period</w:t>
      </w:r>
      <w:r w:rsidR="000F1572" w:rsidRPr="00503562">
        <w:rPr>
          <w:rFonts w:ascii="Calibri" w:hAnsi="Calibri" w:cs="Calibri"/>
          <w:sz w:val="22"/>
          <w:szCs w:val="22"/>
          <w:lang w:val="en-GB"/>
        </w:rPr>
        <w:t xml:space="preserve"> of 7 years after the expiration of the warranty</w:t>
      </w:r>
      <w:r w:rsidR="000F1572">
        <w:rPr>
          <w:rFonts w:ascii="Calibri" w:hAnsi="Calibri" w:cs="Calibri"/>
          <w:sz w:val="22"/>
          <w:szCs w:val="22"/>
          <w:lang w:val="en-GB"/>
        </w:rPr>
        <w:t>.</w:t>
      </w:r>
      <w:bookmarkEnd w:id="50"/>
    </w:p>
    <w:p w14:paraId="529013ED" w14:textId="77777777" w:rsidR="00EC1E2C" w:rsidRPr="007926C0" w:rsidRDefault="00EC1E2C" w:rsidP="00EC1E2C">
      <w:pPr>
        <w:pStyle w:val="Odstavecseseznamem1"/>
        <w:spacing w:after="240"/>
        <w:ind w:left="0"/>
        <w:jc w:val="both"/>
        <w:rPr>
          <w:rFonts w:ascii="Calibri" w:hAnsi="Calibri" w:cs="Calibri"/>
          <w:sz w:val="22"/>
          <w:szCs w:val="22"/>
          <w:lang w:val="en-GB"/>
        </w:rPr>
      </w:pPr>
    </w:p>
    <w:p w14:paraId="078342F4" w14:textId="77777777" w:rsidR="0072219B" w:rsidRPr="003B6702" w:rsidRDefault="00407DD0">
      <w:pPr>
        <w:pStyle w:val="Odstavecseseznamem1"/>
        <w:numPr>
          <w:ilvl w:val="0"/>
          <w:numId w:val="1"/>
        </w:numPr>
        <w:spacing w:after="240"/>
        <w:jc w:val="both"/>
        <w:rPr>
          <w:rFonts w:ascii="Calibri" w:hAnsi="Calibri" w:cs="Calibri"/>
          <w:b/>
          <w:bCs/>
          <w:sz w:val="22"/>
          <w:szCs w:val="22"/>
          <w:u w:val="single"/>
          <w:lang w:val="en-US"/>
        </w:rPr>
      </w:pPr>
      <w:r w:rsidRPr="003B6702">
        <w:rPr>
          <w:rFonts w:ascii="Calibri" w:hAnsi="Calibri" w:cs="Calibri"/>
          <w:b/>
          <w:bCs/>
          <w:sz w:val="22"/>
          <w:szCs w:val="22"/>
          <w:u w:val="single"/>
          <w:lang w:val="en-US"/>
        </w:rPr>
        <w:t>CONTRACTUAL PENALTIES</w:t>
      </w:r>
    </w:p>
    <w:p w14:paraId="51AC4B01" w14:textId="242BF89B" w:rsidR="0072219B" w:rsidRPr="009109A8" w:rsidRDefault="00407DD0">
      <w:pPr>
        <w:pStyle w:val="Odstavecseseznamem1"/>
        <w:numPr>
          <w:ilvl w:val="1"/>
          <w:numId w:val="1"/>
        </w:numPr>
        <w:spacing w:after="240"/>
        <w:jc w:val="both"/>
        <w:rPr>
          <w:rFonts w:ascii="Calibri" w:hAnsi="Calibri" w:cs="Calibri"/>
          <w:b/>
          <w:bCs/>
          <w:sz w:val="22"/>
          <w:szCs w:val="22"/>
          <w:u w:val="single"/>
          <w:lang w:val="en-US"/>
        </w:rPr>
      </w:pPr>
      <w:r w:rsidRPr="009109A8">
        <w:rPr>
          <w:rFonts w:ascii="Calibri" w:hAnsi="Calibri" w:cs="Calibri"/>
          <w:sz w:val="22"/>
          <w:szCs w:val="22"/>
          <w:lang w:val="en-US"/>
        </w:rPr>
        <w:t>The Buyer shall have the right to a penalty in the amount of 0.</w:t>
      </w:r>
      <w:r w:rsidR="0042231F">
        <w:rPr>
          <w:rFonts w:ascii="Calibri" w:hAnsi="Calibri" w:cs="Calibri"/>
          <w:sz w:val="22"/>
          <w:szCs w:val="22"/>
          <w:lang w:val="en-US"/>
        </w:rPr>
        <w:t>1</w:t>
      </w:r>
      <w:r w:rsidRPr="009109A8">
        <w:rPr>
          <w:rFonts w:ascii="Calibri" w:hAnsi="Calibri" w:cs="Calibri"/>
          <w:sz w:val="22"/>
          <w:szCs w:val="22"/>
          <w:lang w:val="en-US"/>
        </w:rPr>
        <w:t xml:space="preserve"> % of the Price for each commenced day of delay with the performance pursuant to Section</w:t>
      </w:r>
      <w:r w:rsidR="00795FFB">
        <w:rPr>
          <w:rFonts w:ascii="Calibri" w:hAnsi="Calibri" w:cs="Calibri"/>
          <w:sz w:val="22"/>
          <w:szCs w:val="22"/>
          <w:lang w:val="en-US"/>
        </w:rPr>
        <w:t>s</w:t>
      </w:r>
      <w:r w:rsidRPr="009109A8">
        <w:rPr>
          <w:rFonts w:ascii="Calibri" w:hAnsi="Calibri" w:cs="Calibri"/>
          <w:sz w:val="22"/>
          <w:szCs w:val="22"/>
          <w:lang w:val="en-US"/>
        </w:rPr>
        <w:t xml:space="preserve"> </w:t>
      </w:r>
      <w:r w:rsidRPr="009109A8">
        <w:rPr>
          <w:rFonts w:ascii="Calibri" w:hAnsi="Calibri" w:cs="Calibri"/>
          <w:sz w:val="22"/>
          <w:szCs w:val="22"/>
        </w:rPr>
        <w:fldChar w:fldCharType="begin"/>
      </w:r>
      <w:r w:rsidRPr="009109A8">
        <w:rPr>
          <w:rFonts w:ascii="Calibri" w:hAnsi="Calibri" w:cs="Calibri"/>
          <w:sz w:val="22"/>
          <w:szCs w:val="22"/>
        </w:rPr>
        <w:instrText xml:space="preserve"> REF _Ref463958711 \r \h </w:instrText>
      </w:r>
      <w:r w:rsidR="003B6702" w:rsidRPr="009109A8">
        <w:rPr>
          <w:rFonts w:ascii="Calibri" w:hAnsi="Calibri" w:cs="Calibri"/>
          <w:sz w:val="22"/>
          <w:szCs w:val="22"/>
        </w:rPr>
        <w:instrText xml:space="preserve"> \* MERGEFORMAT </w:instrText>
      </w:r>
      <w:r w:rsidRPr="009109A8">
        <w:rPr>
          <w:rFonts w:ascii="Calibri" w:hAnsi="Calibri" w:cs="Calibri"/>
          <w:sz w:val="22"/>
          <w:szCs w:val="22"/>
        </w:rPr>
      </w:r>
      <w:r w:rsidRPr="009109A8">
        <w:rPr>
          <w:rFonts w:ascii="Calibri" w:hAnsi="Calibri" w:cs="Calibri"/>
          <w:sz w:val="22"/>
          <w:szCs w:val="22"/>
        </w:rPr>
        <w:fldChar w:fldCharType="separate"/>
      </w:r>
      <w:r w:rsidR="00DA7B92">
        <w:rPr>
          <w:rFonts w:ascii="Calibri" w:hAnsi="Calibri" w:cs="Calibri"/>
          <w:sz w:val="22"/>
          <w:szCs w:val="22"/>
        </w:rPr>
        <w:t>4.1</w:t>
      </w:r>
      <w:r w:rsidRPr="009109A8">
        <w:rPr>
          <w:rFonts w:ascii="Calibri" w:hAnsi="Calibri" w:cs="Calibri"/>
          <w:sz w:val="22"/>
          <w:szCs w:val="22"/>
        </w:rPr>
        <w:fldChar w:fldCharType="end"/>
      </w:r>
      <w:r w:rsidRPr="009109A8">
        <w:rPr>
          <w:rFonts w:ascii="Calibri" w:hAnsi="Calibri" w:cs="Calibri"/>
          <w:sz w:val="22"/>
          <w:szCs w:val="22"/>
          <w:lang w:val="en-US"/>
        </w:rPr>
        <w:t xml:space="preserve"> </w:t>
      </w:r>
      <w:r w:rsidR="00795FFB">
        <w:rPr>
          <w:rFonts w:ascii="Calibri" w:hAnsi="Calibri" w:cs="Calibri"/>
          <w:sz w:val="22"/>
          <w:szCs w:val="22"/>
          <w:lang w:val="en-US"/>
        </w:rPr>
        <w:t xml:space="preserve">and </w:t>
      </w:r>
      <w:r w:rsidR="00795FFB">
        <w:rPr>
          <w:rFonts w:ascii="Calibri" w:hAnsi="Calibri" w:cs="Calibri"/>
          <w:sz w:val="22"/>
          <w:szCs w:val="22"/>
          <w:lang w:val="en-US"/>
        </w:rPr>
        <w:fldChar w:fldCharType="begin"/>
      </w:r>
      <w:r w:rsidR="00795FFB">
        <w:rPr>
          <w:rFonts w:ascii="Calibri" w:hAnsi="Calibri" w:cs="Calibri"/>
          <w:sz w:val="22"/>
          <w:szCs w:val="22"/>
          <w:lang w:val="en-US"/>
        </w:rPr>
        <w:instrText xml:space="preserve"> REF _Ref135303652 \r \h </w:instrText>
      </w:r>
      <w:r w:rsidR="00795FFB">
        <w:rPr>
          <w:rFonts w:ascii="Calibri" w:hAnsi="Calibri" w:cs="Calibri"/>
          <w:sz w:val="22"/>
          <w:szCs w:val="22"/>
          <w:lang w:val="en-US"/>
        </w:rPr>
      </w:r>
      <w:r w:rsidR="00795FFB">
        <w:rPr>
          <w:rFonts w:ascii="Calibri" w:hAnsi="Calibri" w:cs="Calibri"/>
          <w:sz w:val="22"/>
          <w:szCs w:val="22"/>
          <w:lang w:val="en-US"/>
        </w:rPr>
        <w:fldChar w:fldCharType="separate"/>
      </w:r>
      <w:r w:rsidR="00DA7B92">
        <w:rPr>
          <w:rFonts w:ascii="Calibri" w:hAnsi="Calibri" w:cs="Calibri"/>
          <w:sz w:val="22"/>
          <w:szCs w:val="22"/>
          <w:lang w:val="en-US"/>
        </w:rPr>
        <w:t>14.9</w:t>
      </w:r>
      <w:r w:rsidR="00795FFB">
        <w:rPr>
          <w:rFonts w:ascii="Calibri" w:hAnsi="Calibri" w:cs="Calibri"/>
          <w:sz w:val="22"/>
          <w:szCs w:val="22"/>
          <w:lang w:val="en-US"/>
        </w:rPr>
        <w:fldChar w:fldCharType="end"/>
      </w:r>
      <w:r w:rsidR="00795FFB">
        <w:rPr>
          <w:rFonts w:ascii="Calibri" w:hAnsi="Calibri" w:cs="Calibri"/>
          <w:sz w:val="22"/>
          <w:szCs w:val="22"/>
          <w:lang w:val="en-US"/>
        </w:rPr>
        <w:t xml:space="preserve"> </w:t>
      </w:r>
      <w:r w:rsidRPr="009109A8">
        <w:rPr>
          <w:rFonts w:ascii="Calibri" w:hAnsi="Calibri" w:cs="Calibri"/>
          <w:sz w:val="22"/>
          <w:szCs w:val="22"/>
          <w:lang w:val="en-US"/>
        </w:rPr>
        <w:t>hereof.</w:t>
      </w:r>
    </w:p>
    <w:p w14:paraId="59C64053" w14:textId="05D5890B" w:rsidR="0072219B" w:rsidRPr="009109A8" w:rsidRDefault="00407DD0">
      <w:pPr>
        <w:pStyle w:val="Odstavecseseznamem1"/>
        <w:numPr>
          <w:ilvl w:val="1"/>
          <w:numId w:val="1"/>
        </w:numPr>
        <w:spacing w:after="240"/>
        <w:jc w:val="both"/>
        <w:rPr>
          <w:rFonts w:ascii="Calibri" w:hAnsi="Calibri" w:cs="Calibri"/>
          <w:b/>
          <w:bCs/>
          <w:sz w:val="22"/>
          <w:szCs w:val="22"/>
          <w:u w:val="single"/>
          <w:lang w:val="en-US"/>
        </w:rPr>
      </w:pPr>
      <w:r w:rsidRPr="009109A8">
        <w:rPr>
          <w:rFonts w:ascii="Calibri" w:hAnsi="Calibri" w:cs="Calibri"/>
          <w:sz w:val="22"/>
          <w:szCs w:val="22"/>
          <w:lang w:val="en-US"/>
        </w:rPr>
        <w:t xml:space="preserve">The Buyer shall have the right to a penalty in the amount of </w:t>
      </w:r>
      <w:r w:rsidR="00C42F48">
        <w:rPr>
          <w:rFonts w:ascii="Calibri" w:hAnsi="Calibri" w:cs="Calibri"/>
          <w:sz w:val="22"/>
          <w:szCs w:val="22"/>
          <w:lang w:val="en-US"/>
        </w:rPr>
        <w:t>1</w:t>
      </w:r>
      <w:r w:rsidR="00A13E08">
        <w:rPr>
          <w:rFonts w:ascii="Calibri" w:hAnsi="Calibri" w:cs="Calibri"/>
          <w:sz w:val="22"/>
          <w:szCs w:val="22"/>
          <w:lang w:val="en-US"/>
        </w:rPr>
        <w:t xml:space="preserve">.000,00 </w:t>
      </w:r>
      <w:r w:rsidR="00C42F48">
        <w:rPr>
          <w:rFonts w:ascii="Calibri" w:hAnsi="Calibri" w:cs="Calibri"/>
          <w:sz w:val="22"/>
          <w:szCs w:val="22"/>
          <w:lang w:val="en-US"/>
        </w:rPr>
        <w:t>CZK</w:t>
      </w:r>
      <w:r w:rsidRPr="009109A8">
        <w:rPr>
          <w:rFonts w:ascii="Calibri" w:hAnsi="Calibri" w:cs="Calibri"/>
          <w:sz w:val="22"/>
          <w:szCs w:val="22"/>
          <w:lang w:val="en-US"/>
        </w:rPr>
        <w:t xml:space="preserve"> for each commenced day of delay with rectifying of defects claimed</w:t>
      </w:r>
      <w:r w:rsidRPr="009109A8">
        <w:rPr>
          <w:rFonts w:ascii="Calibri" w:hAnsi="Calibri" w:cs="Calibri"/>
          <w:sz w:val="22"/>
          <w:szCs w:val="22"/>
          <w:lang w:val="en-GB"/>
        </w:rPr>
        <w:t xml:space="preserve"> </w:t>
      </w:r>
      <w:r w:rsidRPr="009109A8">
        <w:rPr>
          <w:rFonts w:ascii="Calibri" w:hAnsi="Calibri" w:cs="Calibri"/>
          <w:sz w:val="22"/>
          <w:szCs w:val="22"/>
          <w:lang w:val="en-US"/>
        </w:rPr>
        <w:t xml:space="preserve">pursuant to Section </w:t>
      </w:r>
      <w:r w:rsidR="005F633B">
        <w:rPr>
          <w:rFonts w:ascii="Calibri" w:hAnsi="Calibri" w:cs="Calibri"/>
          <w:sz w:val="22"/>
          <w:szCs w:val="22"/>
          <w:lang w:val="en-US"/>
        </w:rPr>
        <w:fldChar w:fldCharType="begin"/>
      </w:r>
      <w:r w:rsidR="005F633B">
        <w:rPr>
          <w:rFonts w:ascii="Calibri" w:hAnsi="Calibri" w:cs="Calibri"/>
          <w:sz w:val="22"/>
          <w:szCs w:val="22"/>
          <w:lang w:val="en-US"/>
        </w:rPr>
        <w:instrText xml:space="preserve"> REF _Ref135303538 \r \h </w:instrText>
      </w:r>
      <w:r w:rsidR="005F633B">
        <w:rPr>
          <w:rFonts w:ascii="Calibri" w:hAnsi="Calibri" w:cs="Calibri"/>
          <w:sz w:val="22"/>
          <w:szCs w:val="22"/>
          <w:lang w:val="en-US"/>
        </w:rPr>
      </w:r>
      <w:r w:rsidR="005F633B">
        <w:rPr>
          <w:rFonts w:ascii="Calibri" w:hAnsi="Calibri" w:cs="Calibri"/>
          <w:sz w:val="22"/>
          <w:szCs w:val="22"/>
          <w:lang w:val="en-US"/>
        </w:rPr>
        <w:fldChar w:fldCharType="separate"/>
      </w:r>
      <w:r w:rsidR="00DA7B92">
        <w:rPr>
          <w:rFonts w:ascii="Calibri" w:hAnsi="Calibri" w:cs="Calibri"/>
          <w:sz w:val="22"/>
          <w:szCs w:val="22"/>
          <w:lang w:val="en-US"/>
        </w:rPr>
        <w:t>14.4</w:t>
      </w:r>
      <w:r w:rsidR="005F633B">
        <w:rPr>
          <w:rFonts w:ascii="Calibri" w:hAnsi="Calibri" w:cs="Calibri"/>
          <w:sz w:val="22"/>
          <w:szCs w:val="22"/>
          <w:lang w:val="en-US"/>
        </w:rPr>
        <w:fldChar w:fldCharType="end"/>
      </w:r>
      <w:r w:rsidRPr="009109A8">
        <w:rPr>
          <w:rFonts w:ascii="Calibri" w:hAnsi="Calibri" w:cs="Calibri"/>
          <w:sz w:val="22"/>
          <w:szCs w:val="22"/>
          <w:lang w:val="en-US"/>
        </w:rPr>
        <w:t xml:space="preserve"> and </w:t>
      </w:r>
      <w:r w:rsidR="003547D8">
        <w:rPr>
          <w:rFonts w:ascii="Calibri" w:hAnsi="Calibri" w:cs="Calibri"/>
          <w:sz w:val="22"/>
          <w:szCs w:val="22"/>
          <w:lang w:val="en-US"/>
        </w:rPr>
        <w:fldChar w:fldCharType="begin"/>
      </w:r>
      <w:r w:rsidR="003547D8">
        <w:rPr>
          <w:rFonts w:ascii="Calibri" w:hAnsi="Calibri" w:cs="Calibri"/>
          <w:sz w:val="22"/>
          <w:szCs w:val="22"/>
          <w:lang w:val="en-US"/>
        </w:rPr>
        <w:instrText xml:space="preserve"> REF _Ref135303782 \r \h </w:instrText>
      </w:r>
      <w:r w:rsidR="003547D8">
        <w:rPr>
          <w:rFonts w:ascii="Calibri" w:hAnsi="Calibri" w:cs="Calibri"/>
          <w:sz w:val="22"/>
          <w:szCs w:val="22"/>
          <w:lang w:val="en-US"/>
        </w:rPr>
      </w:r>
      <w:r w:rsidR="003547D8">
        <w:rPr>
          <w:rFonts w:ascii="Calibri" w:hAnsi="Calibri" w:cs="Calibri"/>
          <w:sz w:val="22"/>
          <w:szCs w:val="22"/>
          <w:lang w:val="en-US"/>
        </w:rPr>
        <w:fldChar w:fldCharType="separate"/>
      </w:r>
      <w:r w:rsidR="00DA7B92">
        <w:rPr>
          <w:rFonts w:ascii="Calibri" w:hAnsi="Calibri" w:cs="Calibri"/>
          <w:sz w:val="22"/>
          <w:szCs w:val="22"/>
          <w:lang w:val="en-US"/>
        </w:rPr>
        <w:t>14.10</w:t>
      </w:r>
      <w:r w:rsidR="003547D8">
        <w:rPr>
          <w:rFonts w:ascii="Calibri" w:hAnsi="Calibri" w:cs="Calibri"/>
          <w:sz w:val="22"/>
          <w:szCs w:val="22"/>
          <w:lang w:val="en-US"/>
        </w:rPr>
        <w:fldChar w:fldCharType="end"/>
      </w:r>
      <w:r w:rsidRPr="009109A8">
        <w:rPr>
          <w:rFonts w:ascii="Calibri" w:hAnsi="Calibri" w:cs="Calibri"/>
          <w:sz w:val="22"/>
          <w:szCs w:val="22"/>
          <w:lang w:val="en-US"/>
        </w:rPr>
        <w:t xml:space="preserve"> hereof.</w:t>
      </w:r>
    </w:p>
    <w:p w14:paraId="7AD485E7" w14:textId="49B3F55E" w:rsidR="00C736E8" w:rsidRPr="00113E63" w:rsidRDefault="00C53BB8" w:rsidP="00C736E8">
      <w:pPr>
        <w:pStyle w:val="Odstavecseseznamem1"/>
        <w:numPr>
          <w:ilvl w:val="1"/>
          <w:numId w:val="1"/>
        </w:numPr>
        <w:spacing w:after="240"/>
        <w:jc w:val="both"/>
        <w:rPr>
          <w:rFonts w:ascii="Calibri" w:hAnsi="Calibri" w:cs="Calibri"/>
          <w:sz w:val="22"/>
          <w:szCs w:val="22"/>
          <w:lang w:val="en-GB"/>
        </w:rPr>
      </w:pPr>
      <w:r w:rsidRPr="00C53BB8">
        <w:rPr>
          <w:rFonts w:ascii="Calibri" w:hAnsi="Calibri" w:cs="Calibri"/>
          <w:sz w:val="22"/>
          <w:szCs w:val="22"/>
          <w:lang w:val="en-GB"/>
        </w:rPr>
        <w:t>In the event of withdrawal from the Contract due to the reason according to</w:t>
      </w:r>
      <w:r w:rsidR="00C736E8" w:rsidRPr="00113E63">
        <w:rPr>
          <w:rFonts w:ascii="Calibri" w:hAnsi="Calibri" w:cs="Calibri"/>
          <w:sz w:val="22"/>
          <w:szCs w:val="22"/>
          <w:lang w:val="en-GB"/>
        </w:rPr>
        <w:t xml:space="preserve"> </w:t>
      </w:r>
      <w:r w:rsidR="00C736E8">
        <w:rPr>
          <w:rFonts w:ascii="Calibri" w:hAnsi="Calibri" w:cs="Calibri"/>
          <w:sz w:val="22"/>
          <w:szCs w:val="22"/>
          <w:lang w:val="en-GB"/>
        </w:rPr>
        <w:t xml:space="preserve">Section </w:t>
      </w:r>
      <w:r w:rsidR="00C736E8">
        <w:rPr>
          <w:rFonts w:ascii="Calibri" w:hAnsi="Calibri" w:cs="Calibri"/>
          <w:sz w:val="22"/>
          <w:szCs w:val="22"/>
          <w:lang w:val="en-GB"/>
        </w:rPr>
        <w:fldChar w:fldCharType="begin"/>
      </w:r>
      <w:r w:rsidR="00C736E8">
        <w:rPr>
          <w:rFonts w:ascii="Calibri" w:hAnsi="Calibri" w:cs="Calibri"/>
          <w:sz w:val="22"/>
          <w:szCs w:val="22"/>
          <w:lang w:val="en-GB"/>
        </w:rPr>
        <w:instrText xml:space="preserve"> REF _Ref135304354 \r \h </w:instrText>
      </w:r>
      <w:r w:rsidR="00C736E8">
        <w:rPr>
          <w:rFonts w:ascii="Calibri" w:hAnsi="Calibri" w:cs="Calibri"/>
          <w:sz w:val="22"/>
          <w:szCs w:val="22"/>
          <w:lang w:val="en-GB"/>
        </w:rPr>
      </w:r>
      <w:r w:rsidR="00C736E8">
        <w:rPr>
          <w:rFonts w:ascii="Calibri" w:hAnsi="Calibri" w:cs="Calibri"/>
          <w:sz w:val="22"/>
          <w:szCs w:val="22"/>
          <w:lang w:val="en-GB"/>
        </w:rPr>
        <w:fldChar w:fldCharType="separate"/>
      </w:r>
      <w:r w:rsidR="00DA7B92">
        <w:rPr>
          <w:rFonts w:ascii="Calibri" w:hAnsi="Calibri" w:cs="Calibri"/>
          <w:sz w:val="22"/>
          <w:szCs w:val="22"/>
          <w:lang w:val="en-GB"/>
        </w:rPr>
        <w:t>12.2.2</w:t>
      </w:r>
      <w:r w:rsidR="00C736E8">
        <w:rPr>
          <w:rFonts w:ascii="Calibri" w:hAnsi="Calibri" w:cs="Calibri"/>
          <w:sz w:val="22"/>
          <w:szCs w:val="22"/>
          <w:lang w:val="en-GB"/>
        </w:rPr>
        <w:fldChar w:fldCharType="end"/>
      </w:r>
      <w:r w:rsidR="00C736E8">
        <w:rPr>
          <w:rFonts w:ascii="Calibri" w:hAnsi="Calibri" w:cs="Calibri"/>
          <w:sz w:val="22"/>
          <w:szCs w:val="22"/>
          <w:lang w:val="en-GB"/>
        </w:rPr>
        <w:t xml:space="preserve"> </w:t>
      </w:r>
      <w:r w:rsidR="009D78C0">
        <w:rPr>
          <w:rFonts w:ascii="Calibri" w:hAnsi="Calibri" w:cs="Calibri"/>
          <w:sz w:val="22"/>
          <w:szCs w:val="22"/>
          <w:lang w:val="en-GB"/>
        </w:rPr>
        <w:t>hereof</w:t>
      </w:r>
      <w:r w:rsidR="00C736E8" w:rsidRPr="00113E63">
        <w:rPr>
          <w:rFonts w:ascii="Calibri" w:hAnsi="Calibri" w:cs="Calibri"/>
          <w:sz w:val="22"/>
          <w:szCs w:val="22"/>
          <w:lang w:val="en-GB"/>
        </w:rPr>
        <w:t>, the Buyer is entitled to apply a contractual penalty in the amount of 10</w:t>
      </w:r>
      <w:r w:rsidR="009D78C0">
        <w:rPr>
          <w:rFonts w:ascii="Calibri" w:hAnsi="Calibri" w:cs="Calibri"/>
          <w:sz w:val="22"/>
          <w:szCs w:val="22"/>
          <w:lang w:val="en-GB"/>
        </w:rPr>
        <w:t xml:space="preserve"> </w:t>
      </w:r>
      <w:r w:rsidR="00C736E8" w:rsidRPr="00113E63">
        <w:rPr>
          <w:rFonts w:ascii="Calibri" w:hAnsi="Calibri" w:cs="Calibri"/>
          <w:sz w:val="22"/>
          <w:szCs w:val="22"/>
          <w:lang w:val="en-GB"/>
        </w:rPr>
        <w:t>% of the Price against the Seller.</w:t>
      </w:r>
    </w:p>
    <w:p w14:paraId="259E9DA0" w14:textId="282E7282" w:rsidR="0072219B" w:rsidRPr="00FF29A4"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w:t>
      </w:r>
      <w:r w:rsidR="00C736E8">
        <w:rPr>
          <w:rFonts w:ascii="Calibri" w:hAnsi="Calibri" w:cs="Calibri"/>
          <w:sz w:val="22"/>
          <w:szCs w:val="22"/>
          <w:lang w:val="en-GB"/>
        </w:rPr>
        <w:t xml:space="preserve"> the</w:t>
      </w:r>
      <w:r>
        <w:rPr>
          <w:rFonts w:ascii="Calibri" w:hAnsi="Calibri" w:cs="Calibri"/>
          <w:sz w:val="22"/>
          <w:szCs w:val="22"/>
          <w:lang w:val="en-GB"/>
        </w:rPr>
        <w:t xml:space="preserve"> case of default in payment of any due receivables (monetary debt) under the Contract, the defaulting Buyer or Seller (the debtor) shall be obliged to pay a contractual penalty in the amount of 0.1 % of the owed amount for each commenced day of delay with the payment.</w:t>
      </w:r>
    </w:p>
    <w:p w14:paraId="5111C510"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 are payable within 30 days of notification demanding payment thereof.</w:t>
      </w:r>
    </w:p>
    <w:p w14:paraId="31C1CAA9" w14:textId="77777777" w:rsidR="0072219B" w:rsidRPr="003B6702" w:rsidRDefault="00407DD0">
      <w:pPr>
        <w:pStyle w:val="Odstavecseseznamem1"/>
        <w:numPr>
          <w:ilvl w:val="1"/>
          <w:numId w:val="1"/>
        </w:numPr>
        <w:spacing w:after="240"/>
        <w:jc w:val="both"/>
        <w:rPr>
          <w:rFonts w:ascii="Calibri" w:hAnsi="Calibri" w:cs="Calibri"/>
          <w:sz w:val="22"/>
          <w:szCs w:val="22"/>
          <w:lang w:val="en-US"/>
        </w:rPr>
      </w:pPr>
      <w:r w:rsidRPr="003B6702">
        <w:rPr>
          <w:rFonts w:ascii="Calibri" w:hAnsi="Calibri" w:cs="Calibri"/>
          <w:sz w:val="22"/>
          <w:szCs w:val="22"/>
          <w:lang w:val="en-US"/>
        </w:rPr>
        <w:t>Payment of the contractual penalty does not prejudice the rights of the Parties to claim damages.</w:t>
      </w:r>
    </w:p>
    <w:p w14:paraId="728872AF" w14:textId="5ED8E8C1" w:rsidR="0072219B" w:rsidRPr="003B6702" w:rsidRDefault="00407DD0">
      <w:pPr>
        <w:pStyle w:val="Odstavecseseznamem1"/>
        <w:numPr>
          <w:ilvl w:val="1"/>
          <w:numId w:val="1"/>
        </w:numPr>
        <w:spacing w:after="240"/>
        <w:jc w:val="both"/>
        <w:rPr>
          <w:rFonts w:ascii="Calibri" w:hAnsi="Calibri" w:cs="Calibri"/>
          <w:sz w:val="22"/>
          <w:szCs w:val="22"/>
          <w:lang w:val="en-GB"/>
        </w:rPr>
      </w:pPr>
      <w:r w:rsidRPr="003B6702">
        <w:rPr>
          <w:rFonts w:ascii="Calibri" w:hAnsi="Calibri" w:cs="Calibri"/>
          <w:sz w:val="22"/>
          <w:szCs w:val="22"/>
          <w:lang w:val="en-GB"/>
        </w:rPr>
        <w:t xml:space="preserve">Payment of </w:t>
      </w:r>
      <w:r w:rsidR="003B6702">
        <w:rPr>
          <w:rFonts w:ascii="Calibri" w:hAnsi="Calibri" w:cs="Calibri"/>
          <w:sz w:val="22"/>
          <w:szCs w:val="22"/>
          <w:lang w:val="en-GB"/>
        </w:rPr>
        <w:t>any</w:t>
      </w:r>
      <w:r w:rsidRPr="003B6702">
        <w:rPr>
          <w:rFonts w:ascii="Calibri" w:hAnsi="Calibri" w:cs="Calibri"/>
          <w:sz w:val="22"/>
          <w:szCs w:val="22"/>
          <w:lang w:val="en-GB"/>
        </w:rPr>
        <w:t xml:space="preserve"> contractual penalty cannot be demanded if the breach of the contractual obligation causes force majeure. </w:t>
      </w:r>
    </w:p>
    <w:p w14:paraId="77A493BD"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7FC4B6B6" w14:textId="475DA844" w:rsidR="0072219B" w:rsidRDefault="00407DD0">
      <w:pPr>
        <w:pStyle w:val="Odstavecseseznamem1"/>
        <w:spacing w:after="240"/>
        <w:ind w:left="567"/>
        <w:jc w:val="both"/>
        <w:rPr>
          <w:rFonts w:ascii="Calibri" w:hAnsi="Calibri" w:cs="Calibri"/>
          <w:sz w:val="22"/>
          <w:szCs w:val="22"/>
          <w:lang w:val="en-GB"/>
        </w:rPr>
      </w:pPr>
      <w:r>
        <w:rPr>
          <w:rFonts w:ascii="Calibri" w:hAnsi="Calibri" w:cs="Calibri"/>
          <w:sz w:val="22"/>
          <w:szCs w:val="22"/>
          <w:lang w:val="en-GB"/>
        </w:rPr>
        <w:t>In the event that any dispute cannot be resolved by negotiations, the dispute shall be resolved by the competent court in the Czech Republic based on application of any of the Parties; the court having jurisdiction will be the court where the seat of the Buyer is located. Disputes shall be resolved exclusively by the law of the Czech Republic.</w:t>
      </w:r>
    </w:p>
    <w:p w14:paraId="38A26A77" w14:textId="77777777" w:rsidR="0072219B" w:rsidRDefault="00407DD0">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7724A629" w14:textId="77777777" w:rsidR="0072219B" w:rsidRDefault="00407DD0">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This Contract may be changed or supplemented solely by means of numbered amendments in writing, furnished with the details of time and place and signed by duly authorised representatives of the Parties. The Parties expressly reject modifications to the Contract in any other manner.</w:t>
      </w:r>
    </w:p>
    <w:p w14:paraId="3956802E" w14:textId="0E44FD92" w:rsidR="0072219B" w:rsidRPr="009479C3" w:rsidRDefault="00407DD0" w:rsidP="002E508E">
      <w:pPr>
        <w:pStyle w:val="Odstavecseseznamem1"/>
        <w:numPr>
          <w:ilvl w:val="1"/>
          <w:numId w:val="1"/>
        </w:numPr>
        <w:spacing w:after="240"/>
        <w:jc w:val="both"/>
        <w:rPr>
          <w:rFonts w:ascii="Calibri" w:hAnsi="Calibri" w:cs="Calibri"/>
          <w:bCs/>
          <w:sz w:val="22"/>
          <w:szCs w:val="22"/>
          <w:lang w:val="en-US"/>
        </w:rPr>
      </w:pPr>
      <w:r w:rsidRPr="009479C3">
        <w:rPr>
          <w:rFonts w:ascii="Calibri" w:hAnsi="Calibri" w:cs="Calibri"/>
          <w:sz w:val="22"/>
          <w:szCs w:val="22"/>
          <w:lang w:val="en-US"/>
        </w:rPr>
        <w:t>The Partie</w:t>
      </w:r>
      <w:r w:rsidR="00B11461">
        <w:rPr>
          <w:rFonts w:ascii="Calibri" w:hAnsi="Calibri" w:cs="Calibri"/>
          <w:sz w:val="22"/>
          <w:szCs w:val="22"/>
          <w:lang w:val="en-US"/>
        </w:rPr>
        <w:t>s</w:t>
      </w:r>
      <w:r w:rsidRPr="009479C3">
        <w:rPr>
          <w:rFonts w:ascii="Calibri" w:hAnsi="Calibri" w:cs="Calibri"/>
          <w:sz w:val="22"/>
          <w:szCs w:val="22"/>
          <w:lang w:val="en-US"/>
        </w:rPr>
        <w:t xml:space="preserve"> agree that the Contract as a whole, including all attachments, will be published in accordance with Act No. 340/2015 Coll. on special conditions for the effectiveness of some contracts, publication of these contracts and Contract Register, as amended</w:t>
      </w:r>
      <w:r w:rsidR="009479C3">
        <w:rPr>
          <w:rFonts w:ascii="Calibri" w:hAnsi="Calibri" w:cs="Calibri"/>
          <w:sz w:val="22"/>
          <w:szCs w:val="22"/>
          <w:lang w:val="en-US"/>
        </w:rPr>
        <w:t>.</w:t>
      </w:r>
      <w:r w:rsidRPr="009479C3">
        <w:rPr>
          <w:rFonts w:ascii="Calibri" w:hAnsi="Calibri" w:cs="Calibri"/>
          <w:sz w:val="22"/>
          <w:szCs w:val="22"/>
          <w:lang w:val="en-US"/>
        </w:rPr>
        <w:t xml:space="preserve"> </w:t>
      </w:r>
      <w:r w:rsidRPr="009479C3">
        <w:rPr>
          <w:rFonts w:ascii="Calibri" w:hAnsi="Calibri" w:cs="Calibri"/>
          <w:bCs/>
          <w:sz w:val="22"/>
          <w:szCs w:val="22"/>
          <w:lang w:val="en-US"/>
        </w:rPr>
        <w:t>The Buyer shall ensure the publication of the Contract.</w:t>
      </w:r>
    </w:p>
    <w:p w14:paraId="4680327D" w14:textId="77777777" w:rsidR="0072219B" w:rsidRDefault="00407DD0">
      <w:pPr>
        <w:pStyle w:val="Odstavecseseznamem1"/>
        <w:numPr>
          <w:ilvl w:val="1"/>
          <w:numId w:val="1"/>
        </w:numPr>
        <w:spacing w:after="240"/>
        <w:jc w:val="both"/>
        <w:rPr>
          <w:rFonts w:ascii="Calibri" w:hAnsi="Calibri" w:cs="Calibri"/>
          <w:bCs/>
          <w:sz w:val="22"/>
          <w:szCs w:val="22"/>
          <w:lang w:val="en-US"/>
        </w:rPr>
      </w:pPr>
      <w:r>
        <w:rPr>
          <w:rFonts w:ascii="Calibri" w:hAnsi="Calibri" w:cs="Calibri"/>
          <w:sz w:val="22"/>
          <w:szCs w:val="22"/>
          <w:lang w:val="en-GB"/>
        </w:rPr>
        <w:t xml:space="preserve">This Contract becomes effective as of the day of its </w:t>
      </w:r>
      <w:r>
        <w:rPr>
          <w:rFonts w:ascii="Calibri" w:hAnsi="Calibri" w:cs="Calibri"/>
          <w:bCs/>
          <w:sz w:val="22"/>
          <w:szCs w:val="22"/>
          <w:lang w:val="en-US"/>
        </w:rPr>
        <w:t xml:space="preserve">publication in the </w:t>
      </w:r>
      <w:r>
        <w:rPr>
          <w:rFonts w:ascii="Calibri" w:hAnsi="Calibri" w:cs="Calibri"/>
          <w:sz w:val="22"/>
          <w:szCs w:val="22"/>
          <w:lang w:val="en-US"/>
        </w:rPr>
        <w:t>Contract Register</w:t>
      </w:r>
      <w:r>
        <w:rPr>
          <w:rFonts w:ascii="Calibri" w:hAnsi="Calibri" w:cs="Calibri"/>
          <w:sz w:val="22"/>
          <w:szCs w:val="22"/>
          <w:lang w:val="en-GB"/>
        </w:rPr>
        <w:t>.</w:t>
      </w:r>
    </w:p>
    <w:p w14:paraId="3F1DADB7" w14:textId="77777777" w:rsidR="0072219B" w:rsidRDefault="00407DD0">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709E2A2E" w14:textId="08BEADCD" w:rsidR="0072219B" w:rsidRDefault="00407DD0">
      <w:pPr>
        <w:pStyle w:val="Odstavecseseznamem1"/>
        <w:spacing w:after="120"/>
        <w:ind w:left="2126" w:hanging="1559"/>
        <w:jc w:val="both"/>
        <w:rPr>
          <w:rFonts w:ascii="Calibri" w:hAnsi="Calibri" w:cs="Calibri"/>
          <w:b/>
          <w:bCs/>
          <w:color w:val="984806" w:themeColor="accent6" w:themeShade="80"/>
          <w:sz w:val="22"/>
          <w:szCs w:val="22"/>
          <w:u w:val="single"/>
          <w:lang w:val="en-US"/>
        </w:rPr>
      </w:pPr>
      <w:r>
        <w:rPr>
          <w:rFonts w:ascii="Calibri" w:hAnsi="Calibri" w:cs="Calibri"/>
          <w:sz w:val="22"/>
          <w:szCs w:val="22"/>
          <w:lang w:val="en-US"/>
        </w:rPr>
        <w:t>Annex No. 1:</w:t>
      </w:r>
      <w:r>
        <w:rPr>
          <w:rFonts w:ascii="Calibri" w:hAnsi="Calibri" w:cs="Calibri"/>
          <w:sz w:val="22"/>
          <w:szCs w:val="22"/>
          <w:lang w:val="en-US"/>
        </w:rPr>
        <w:tab/>
        <w:t xml:space="preserve">Technical specification on the subject of performance </w:t>
      </w:r>
      <w:r>
        <w:rPr>
          <w:rFonts w:ascii="Calibri" w:hAnsi="Calibri" w:cs="Calibri"/>
          <w:color w:val="FF0000"/>
          <w:sz w:val="22"/>
          <w:szCs w:val="22"/>
          <w:lang w:val="en-US"/>
        </w:rPr>
        <w:t>(Bidder shall fill in the</w:t>
      </w:r>
      <w:r w:rsidR="003D5DC2">
        <w:rPr>
          <w:rFonts w:ascii="Calibri" w:hAnsi="Calibri" w:cs="Calibri"/>
          <w:color w:val="FF0000"/>
          <w:sz w:val="22"/>
          <w:szCs w:val="22"/>
          <w:lang w:val="en-US"/>
        </w:rPr>
        <w:t xml:space="preserve"> table</w:t>
      </w:r>
      <w:r>
        <w:rPr>
          <w:rFonts w:ascii="Calibri" w:hAnsi="Calibri" w:cs="Calibri"/>
          <w:color w:val="FF0000"/>
          <w:sz w:val="22"/>
          <w:szCs w:val="22"/>
          <w:lang w:val="en-US"/>
        </w:rPr>
        <w:t xml:space="preserve"> columns “Description and specification of the Equipment offered by the Seller” and “Complies YES / NO”</w:t>
      </w:r>
      <w:r w:rsidRPr="00A14F31">
        <w:rPr>
          <w:rFonts w:ascii="Calibri" w:hAnsi="Calibri" w:cs="Calibri"/>
          <w:color w:val="FF0000"/>
          <w:sz w:val="22"/>
          <w:szCs w:val="22"/>
          <w:lang w:val="en-US"/>
        </w:rPr>
        <w:t>)</w:t>
      </w:r>
    </w:p>
    <w:p w14:paraId="7EC52BB5" w14:textId="77777777" w:rsidR="0072219B" w:rsidRDefault="00407DD0">
      <w:pPr>
        <w:spacing w:after="120"/>
        <w:ind w:left="2126" w:hanging="1559"/>
        <w:jc w:val="both"/>
        <w:rPr>
          <w:rFonts w:ascii="Calibri" w:hAnsi="Calibri" w:cs="Calibri"/>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Equipment as presented in Seller’s bid </w:t>
      </w:r>
      <w:r>
        <w:rPr>
          <w:rFonts w:ascii="Calibri" w:hAnsi="Calibri" w:cs="Calibri"/>
          <w:color w:val="FF0000"/>
          <w:sz w:val="22"/>
          <w:szCs w:val="22"/>
          <w:lang w:val="en-US"/>
        </w:rPr>
        <w:t>(Bidder shall present in his bid)</w:t>
      </w:r>
    </w:p>
    <w:p w14:paraId="6D2AA87A" w14:textId="02B40538" w:rsidR="0072219B" w:rsidRDefault="00407DD0">
      <w:pPr>
        <w:ind w:left="2124" w:hanging="1557"/>
        <w:jc w:val="both"/>
        <w:rPr>
          <w:rFonts w:ascii="Calibri" w:hAnsi="Calibri" w:cs="Calibri"/>
          <w:sz w:val="22"/>
          <w:szCs w:val="22"/>
          <w:lang w:val="en-US"/>
        </w:rPr>
      </w:pPr>
      <w:r>
        <w:rPr>
          <w:rFonts w:ascii="Calibri" w:hAnsi="Calibri" w:cs="Calibri"/>
          <w:sz w:val="22"/>
          <w:szCs w:val="22"/>
          <w:lang w:val="en-US"/>
        </w:rPr>
        <w:t>Annex No. 3:</w:t>
      </w:r>
      <w:r>
        <w:rPr>
          <w:rFonts w:ascii="Calibri" w:hAnsi="Calibri" w:cs="Calibri"/>
          <w:sz w:val="22"/>
          <w:szCs w:val="22"/>
          <w:lang w:val="en-US"/>
        </w:rPr>
        <w:tab/>
      </w:r>
      <w:bookmarkStart w:id="51" w:name="_Hlk121550036"/>
      <w:r>
        <w:rPr>
          <w:rFonts w:ascii="Calibri" w:hAnsi="Calibri" w:cs="Calibri"/>
          <w:sz w:val="22"/>
          <w:szCs w:val="22"/>
          <w:lang w:val="en-US"/>
        </w:rPr>
        <w:t>Affidavit according to § 6 paragraph 4 of the Act No. 134/2016 Coll.</w:t>
      </w:r>
      <w:bookmarkEnd w:id="51"/>
    </w:p>
    <w:p w14:paraId="4F38D4F7" w14:textId="2EB74A44" w:rsidR="00A729A8" w:rsidRDefault="00A729A8">
      <w:pPr>
        <w:ind w:left="2124" w:hanging="1557"/>
        <w:jc w:val="both"/>
        <w:rPr>
          <w:rFonts w:ascii="Calibri" w:hAnsi="Calibri" w:cs="Calibri"/>
          <w:sz w:val="22"/>
          <w:szCs w:val="22"/>
          <w:lang w:val="en-US"/>
        </w:rPr>
      </w:pPr>
    </w:p>
    <w:p w14:paraId="22A924FC" w14:textId="68146805" w:rsidR="0072219B" w:rsidRDefault="00A81CB2">
      <w:pPr>
        <w:pStyle w:val="Odstavecseseznamem1"/>
        <w:numPr>
          <w:ilvl w:val="1"/>
          <w:numId w:val="1"/>
        </w:numPr>
        <w:spacing w:after="240"/>
        <w:jc w:val="both"/>
        <w:rPr>
          <w:rFonts w:ascii="Calibri" w:hAnsi="Calibri" w:cs="Calibri"/>
          <w:b/>
          <w:bCs/>
          <w:sz w:val="22"/>
          <w:szCs w:val="22"/>
          <w:u w:val="single"/>
          <w:lang w:val="en-US"/>
        </w:rPr>
      </w:pPr>
      <w:r w:rsidRPr="00A81CB2">
        <w:rPr>
          <w:rFonts w:ascii="Calibri" w:hAnsi="Calibri" w:cs="Calibri"/>
          <w:sz w:val="22"/>
          <w:szCs w:val="22"/>
          <w:lang w:val="en-US"/>
        </w:rPr>
        <w:t xml:space="preserve">The </w:t>
      </w:r>
      <w:r>
        <w:rPr>
          <w:rFonts w:ascii="Calibri" w:hAnsi="Calibri" w:cs="Calibri"/>
          <w:sz w:val="22"/>
          <w:szCs w:val="22"/>
          <w:lang w:val="en-US"/>
        </w:rPr>
        <w:t>P</w:t>
      </w:r>
      <w:r w:rsidRPr="00A81CB2">
        <w:rPr>
          <w:rFonts w:ascii="Calibri" w:hAnsi="Calibri" w:cs="Calibri"/>
          <w:sz w:val="22"/>
          <w:szCs w:val="22"/>
          <w:lang w:val="en-US"/>
        </w:rPr>
        <w:t xml:space="preserve">arties declare that they have read the </w:t>
      </w:r>
      <w:r w:rsidR="001B4896">
        <w:rPr>
          <w:rFonts w:ascii="Calibri" w:hAnsi="Calibri" w:cs="Calibri"/>
          <w:sz w:val="22"/>
          <w:szCs w:val="22"/>
          <w:lang w:val="en-US"/>
        </w:rPr>
        <w:t>Contrac</w:t>
      </w:r>
      <w:r w:rsidRPr="00A81CB2">
        <w:rPr>
          <w:rFonts w:ascii="Calibri" w:hAnsi="Calibri" w:cs="Calibri"/>
          <w:sz w:val="22"/>
          <w:szCs w:val="22"/>
          <w:lang w:val="en-US"/>
        </w:rPr>
        <w:t>t, understand its content and agree with it, as proof of which they attach their signatures.</w:t>
      </w:r>
    </w:p>
    <w:p w14:paraId="4DFCAB51" w14:textId="77777777" w:rsidR="0072219B" w:rsidRDefault="0072219B">
      <w:pPr>
        <w:rPr>
          <w:rFonts w:ascii="Calibri" w:hAnsi="Calibri" w:cs="Calibri"/>
          <w:sz w:val="22"/>
          <w:szCs w:val="22"/>
          <w:lang w:val="en-US"/>
        </w:rPr>
      </w:pPr>
    </w:p>
    <w:p w14:paraId="71451F1C" w14:textId="77777777" w:rsidR="0072219B" w:rsidRDefault="0072219B">
      <w:pPr>
        <w:sectPr w:rsidR="0072219B">
          <w:headerReference w:type="default" r:id="rId13"/>
          <w:footerReference w:type="default" r:id="rId14"/>
          <w:headerReference w:type="first" r:id="rId15"/>
          <w:footerReference w:type="first" r:id="rId16"/>
          <w:pgSz w:w="11906" w:h="16838"/>
          <w:pgMar w:top="2268" w:right="1133" w:bottom="1985" w:left="1134" w:header="993" w:footer="900" w:gutter="0"/>
          <w:cols w:space="708"/>
          <w:formProt w:val="0"/>
          <w:titlePg/>
          <w:docGrid w:linePitch="360"/>
        </w:sectPr>
      </w:pPr>
    </w:p>
    <w:p w14:paraId="03C76977" w14:textId="77777777" w:rsidR="0072219B" w:rsidRDefault="00407DD0">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1425AA1D" w14:textId="77777777" w:rsidR="0072219B" w:rsidRDefault="0072219B">
      <w:pPr>
        <w:rPr>
          <w:rFonts w:ascii="Calibri" w:hAnsi="Calibri" w:cs="Calibri"/>
          <w:sz w:val="22"/>
          <w:szCs w:val="22"/>
          <w:lang w:val="en-US"/>
        </w:rPr>
      </w:pPr>
    </w:p>
    <w:p w14:paraId="03FBD0A3" w14:textId="77777777" w:rsidR="0072219B" w:rsidRDefault="00407DD0">
      <w:pPr>
        <w:rPr>
          <w:rFonts w:ascii="Calibri" w:hAnsi="Calibri" w:cs="Calibri"/>
          <w:sz w:val="22"/>
          <w:szCs w:val="22"/>
          <w:lang w:val="en-US"/>
        </w:rPr>
      </w:pPr>
      <w:r>
        <w:rPr>
          <w:rFonts w:ascii="Calibri" w:hAnsi="Calibri" w:cs="Calibri"/>
          <w:sz w:val="22"/>
          <w:szCs w:val="22"/>
          <w:lang w:val="en-US"/>
        </w:rPr>
        <w:t xml:space="preserve">For the Buyer: </w:t>
      </w:r>
    </w:p>
    <w:p w14:paraId="6E7FB63C" w14:textId="77777777" w:rsidR="0072219B" w:rsidRDefault="0072219B">
      <w:pPr>
        <w:jc w:val="both"/>
        <w:rPr>
          <w:rFonts w:ascii="Calibri" w:hAnsi="Calibri" w:cs="Calibri"/>
          <w:sz w:val="22"/>
          <w:szCs w:val="22"/>
          <w:lang w:val="en-US"/>
        </w:rPr>
      </w:pPr>
    </w:p>
    <w:p w14:paraId="347EFE67" w14:textId="77777777" w:rsidR="0072219B" w:rsidRDefault="0072219B">
      <w:pPr>
        <w:jc w:val="both"/>
        <w:rPr>
          <w:rFonts w:ascii="Calibri" w:hAnsi="Calibri" w:cs="Calibri"/>
          <w:sz w:val="22"/>
          <w:szCs w:val="22"/>
          <w:lang w:val="en-US"/>
        </w:rPr>
      </w:pPr>
    </w:p>
    <w:p w14:paraId="06F290C2" w14:textId="77777777" w:rsidR="0072219B" w:rsidRDefault="0072219B">
      <w:pPr>
        <w:jc w:val="both"/>
        <w:rPr>
          <w:rFonts w:ascii="Calibri" w:hAnsi="Calibri" w:cs="Calibri"/>
          <w:sz w:val="22"/>
          <w:szCs w:val="22"/>
          <w:lang w:val="en-US"/>
        </w:rPr>
      </w:pPr>
    </w:p>
    <w:p w14:paraId="22A82610" w14:textId="77777777" w:rsidR="0072219B" w:rsidRDefault="00407DD0">
      <w:pPr>
        <w:jc w:val="both"/>
        <w:rPr>
          <w:rFonts w:ascii="Calibri" w:hAnsi="Calibri" w:cs="Calibri"/>
          <w:sz w:val="22"/>
          <w:szCs w:val="22"/>
          <w:lang w:val="fr-FR"/>
        </w:rPr>
      </w:pPr>
      <w:r>
        <w:rPr>
          <w:rFonts w:ascii="Calibri" w:hAnsi="Calibri" w:cs="Calibri"/>
          <w:sz w:val="22"/>
          <w:szCs w:val="22"/>
          <w:lang w:val="fr-FR"/>
        </w:rPr>
        <w:t>__________________________</w:t>
      </w:r>
    </w:p>
    <w:p w14:paraId="27C90782" w14:textId="77777777" w:rsidR="0072219B" w:rsidRDefault="00407DD0">
      <w:pPr>
        <w:tabs>
          <w:tab w:val="left" w:pos="993"/>
        </w:tabs>
        <w:jc w:val="both"/>
        <w:rPr>
          <w:rFonts w:ascii="Calibri" w:hAnsi="Calibri" w:cs="Calibri"/>
          <w:sz w:val="22"/>
          <w:szCs w:val="22"/>
          <w:lang w:val="fr-FR"/>
        </w:rPr>
      </w:pPr>
      <w:r>
        <w:rPr>
          <w:rFonts w:ascii="Calibri" w:hAnsi="Calibri" w:cs="Calibri"/>
          <w:sz w:val="22"/>
          <w:szCs w:val="22"/>
          <w:lang w:val="fr-FR"/>
        </w:rPr>
        <w:t>RNDr. Michael Prouza, Ph.D.</w:t>
      </w:r>
    </w:p>
    <w:p w14:paraId="6631DBF1" w14:textId="77777777" w:rsidR="0072219B" w:rsidRDefault="00407DD0">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21CFA4F6" w14:textId="77777777" w:rsidR="0072219B" w:rsidRDefault="0072219B">
      <w:pPr>
        <w:rPr>
          <w:rFonts w:ascii="Calibri" w:hAnsi="Calibri" w:cs="Calibri"/>
          <w:sz w:val="22"/>
          <w:szCs w:val="22"/>
          <w:lang w:val="en-US"/>
        </w:rPr>
      </w:pPr>
    </w:p>
    <w:p w14:paraId="35F8473C" w14:textId="77777777" w:rsidR="0072219B" w:rsidRDefault="0072219B">
      <w:pPr>
        <w:rPr>
          <w:rFonts w:ascii="Calibri" w:hAnsi="Calibri" w:cs="Calibri"/>
          <w:sz w:val="22"/>
          <w:szCs w:val="22"/>
          <w:lang w:val="en-US"/>
        </w:rPr>
      </w:pPr>
    </w:p>
    <w:p w14:paraId="10D1A8C9" w14:textId="77777777" w:rsidR="0072219B" w:rsidRDefault="00407DD0">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5644CE48" w14:textId="77777777" w:rsidR="0072219B" w:rsidRDefault="0072219B">
      <w:pPr>
        <w:rPr>
          <w:rFonts w:ascii="Calibri" w:hAnsi="Calibri" w:cs="Calibri"/>
          <w:sz w:val="22"/>
          <w:szCs w:val="22"/>
          <w:lang w:val="en-US"/>
        </w:rPr>
      </w:pPr>
    </w:p>
    <w:p w14:paraId="28AA80E4" w14:textId="77777777" w:rsidR="0072219B" w:rsidRDefault="00407DD0">
      <w:pPr>
        <w:rPr>
          <w:rFonts w:ascii="Calibri" w:hAnsi="Calibri" w:cs="Calibri"/>
          <w:sz w:val="22"/>
          <w:szCs w:val="22"/>
          <w:lang w:val="en-US"/>
        </w:rPr>
      </w:pPr>
      <w:r>
        <w:rPr>
          <w:rFonts w:ascii="Calibri" w:hAnsi="Calibri" w:cs="Calibri"/>
          <w:sz w:val="22"/>
          <w:szCs w:val="22"/>
          <w:lang w:val="en-US"/>
        </w:rPr>
        <w:t>For the Seller:</w:t>
      </w:r>
    </w:p>
    <w:p w14:paraId="301F7169" w14:textId="77777777" w:rsidR="0072219B" w:rsidRDefault="0072219B">
      <w:pPr>
        <w:jc w:val="both"/>
        <w:rPr>
          <w:rFonts w:ascii="Calibri" w:hAnsi="Calibri" w:cs="Calibri"/>
          <w:sz w:val="22"/>
          <w:szCs w:val="22"/>
          <w:lang w:val="en-US"/>
        </w:rPr>
      </w:pPr>
    </w:p>
    <w:p w14:paraId="414EA708" w14:textId="77777777" w:rsidR="0072219B" w:rsidRDefault="0072219B">
      <w:pPr>
        <w:jc w:val="both"/>
        <w:rPr>
          <w:rFonts w:ascii="Calibri" w:hAnsi="Calibri" w:cs="Calibri"/>
          <w:sz w:val="22"/>
          <w:szCs w:val="22"/>
          <w:lang w:val="en-US"/>
        </w:rPr>
      </w:pPr>
    </w:p>
    <w:p w14:paraId="016AA83D" w14:textId="77777777" w:rsidR="0072219B" w:rsidRDefault="0072219B">
      <w:pPr>
        <w:jc w:val="both"/>
        <w:rPr>
          <w:rFonts w:ascii="Calibri" w:hAnsi="Calibri" w:cs="Calibri"/>
          <w:sz w:val="22"/>
          <w:szCs w:val="22"/>
          <w:lang w:val="en-US"/>
        </w:rPr>
      </w:pPr>
    </w:p>
    <w:p w14:paraId="73C4E6D4" w14:textId="77777777" w:rsidR="0072219B" w:rsidRDefault="00407DD0">
      <w:pPr>
        <w:jc w:val="both"/>
        <w:rPr>
          <w:rFonts w:ascii="Calibri" w:hAnsi="Calibri" w:cs="Calibri"/>
          <w:sz w:val="22"/>
          <w:szCs w:val="22"/>
          <w:lang w:val="de-DE"/>
        </w:rPr>
      </w:pPr>
      <w:r>
        <w:rPr>
          <w:rFonts w:ascii="Calibri" w:hAnsi="Calibri" w:cs="Calibri"/>
          <w:sz w:val="22"/>
          <w:szCs w:val="22"/>
          <w:lang w:val="de-DE"/>
        </w:rPr>
        <w:t>________________________</w:t>
      </w:r>
    </w:p>
    <w:p w14:paraId="63D83579" w14:textId="77777777" w:rsidR="0072219B" w:rsidRDefault="00407DD0">
      <w:pPr>
        <w:tabs>
          <w:tab w:val="left" w:pos="993"/>
        </w:tabs>
        <w:jc w:val="both"/>
        <w:rPr>
          <w:rFonts w:ascii="Calibri" w:hAnsi="Calibri" w:cs="Calibri"/>
          <w:sz w:val="22"/>
          <w:szCs w:val="22"/>
          <w:lang w:val="de-DE"/>
        </w:rPr>
      </w:pPr>
      <w:r>
        <w:rPr>
          <w:rFonts w:ascii="Calibri" w:hAnsi="Calibri" w:cs="Calibri"/>
          <w:sz w:val="22"/>
          <w:szCs w:val="22"/>
          <w:highlight w:val="yellow"/>
          <w:lang w:val="en-US"/>
        </w:rPr>
        <w:t>_____________</w:t>
      </w:r>
      <w:r>
        <w:rPr>
          <w:rFonts w:ascii="Calibri" w:hAnsi="Calibri" w:cs="Calibri"/>
          <w:sz w:val="22"/>
          <w:szCs w:val="22"/>
          <w:lang w:val="de-DE"/>
        </w:rPr>
        <w:tab/>
      </w:r>
    </w:p>
    <w:p w14:paraId="78883BE5" w14:textId="77777777" w:rsidR="0072219B" w:rsidRDefault="00407DD0">
      <w:pPr>
        <w:tabs>
          <w:tab w:val="left" w:pos="1418"/>
        </w:tabs>
        <w:ind w:left="1701" w:hanging="1701"/>
        <w:jc w:val="both"/>
        <w:rPr>
          <w:rFonts w:ascii="Calibri" w:hAnsi="Calibri" w:cs="Calibri"/>
          <w:sz w:val="22"/>
          <w:szCs w:val="22"/>
          <w:lang w:val="de-DE"/>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1D6EB156" w14:textId="77777777" w:rsidR="0072219B" w:rsidRDefault="0072219B">
      <w:pPr>
        <w:rPr>
          <w:rFonts w:ascii="Calibri" w:hAnsi="Calibri" w:cs="Calibri"/>
          <w:sz w:val="22"/>
          <w:szCs w:val="22"/>
          <w:lang w:val="de-DE"/>
        </w:rPr>
      </w:pPr>
    </w:p>
    <w:p w14:paraId="3A95EE82" w14:textId="77777777" w:rsidR="0072219B" w:rsidRDefault="0072219B">
      <w:pPr>
        <w:sectPr w:rsidR="0072219B">
          <w:type w:val="continuous"/>
          <w:pgSz w:w="11906" w:h="16838"/>
          <w:pgMar w:top="2268" w:right="1133" w:bottom="1985" w:left="1134" w:header="993" w:footer="900" w:gutter="0"/>
          <w:cols w:num="2" w:space="708"/>
          <w:formProt w:val="0"/>
          <w:docGrid w:linePitch="360"/>
        </w:sectPr>
      </w:pPr>
    </w:p>
    <w:p w14:paraId="24EBC8E5" w14:textId="77777777" w:rsidR="0072219B" w:rsidRDefault="00407DD0">
      <w:pPr>
        <w:suppressAutoHyphens w:val="0"/>
        <w:spacing w:after="200" w:line="276" w:lineRule="auto"/>
        <w:rPr>
          <w:rFonts w:ascii="Calibri" w:hAnsi="Calibri" w:cs="Calibri"/>
          <w:b/>
          <w:sz w:val="22"/>
          <w:szCs w:val="22"/>
          <w:lang w:val="en-US"/>
        </w:rPr>
      </w:pPr>
      <w:r>
        <w:br w:type="page"/>
      </w:r>
    </w:p>
    <w:p w14:paraId="0486C09A" w14:textId="77777777" w:rsidR="0072219B" w:rsidRDefault="00407DD0">
      <w:pPr>
        <w:suppressAutoHyphens w:val="0"/>
        <w:spacing w:after="200" w:line="276" w:lineRule="auto"/>
        <w:rPr>
          <w:rFonts w:ascii="Calibri" w:hAnsi="Calibri" w:cs="Calibri"/>
          <w:b/>
          <w:sz w:val="22"/>
          <w:szCs w:val="22"/>
          <w:lang w:val="en-US"/>
        </w:rPr>
      </w:pPr>
      <w:r>
        <w:rPr>
          <w:rFonts w:ascii="Calibri" w:hAnsi="Calibri" w:cs="Calibri"/>
          <w:b/>
          <w:sz w:val="22"/>
          <w:szCs w:val="22"/>
          <w:lang w:val="de-DE"/>
        </w:rPr>
        <w:t xml:space="preserve">Annex No. 1 - </w:t>
      </w:r>
      <w:r>
        <w:rPr>
          <w:rFonts w:ascii="Calibri" w:hAnsi="Calibri" w:cs="Calibri"/>
          <w:b/>
          <w:sz w:val="22"/>
          <w:szCs w:val="22"/>
          <w:lang w:val="en-US"/>
        </w:rPr>
        <w:t>Technical specification on the subject of performance</w:t>
      </w:r>
    </w:p>
    <w:p w14:paraId="40978B64" w14:textId="29A3F5FF" w:rsidR="0072219B" w:rsidRDefault="00407DD0">
      <w:pPr>
        <w:suppressAutoHyphens w:val="0"/>
        <w:spacing w:after="200" w:line="276" w:lineRule="auto"/>
        <w:rPr>
          <w:rFonts w:ascii="Calibri" w:hAnsi="Calibri" w:cs="Calibri"/>
          <w:b/>
          <w:sz w:val="22"/>
          <w:szCs w:val="22"/>
          <w:lang w:val="en-US"/>
        </w:rPr>
      </w:pPr>
      <w:r>
        <w:rPr>
          <w:rFonts w:ascii="Calibri" w:hAnsi="Calibri" w:cs="Calibri"/>
          <w:b/>
          <w:sz w:val="22"/>
          <w:szCs w:val="22"/>
          <w:lang w:val="en-US"/>
        </w:rPr>
        <w:t>The Equipment</w:t>
      </w:r>
      <w:r>
        <w:rPr>
          <w:rFonts w:ascii="Calibri" w:hAnsi="Calibri" w:cs="Calibri"/>
          <w:b/>
          <w:sz w:val="22"/>
          <w:szCs w:val="22"/>
          <w:lang w:val="en-US" w:eastAsia="en-US"/>
        </w:rPr>
        <w:t xml:space="preserve"> </w:t>
      </w:r>
      <w:r>
        <w:rPr>
          <w:rFonts w:ascii="Calibri" w:hAnsi="Calibri" w:cs="Calibri"/>
          <w:b/>
          <w:sz w:val="22"/>
          <w:szCs w:val="22"/>
          <w:lang w:val="en-US"/>
        </w:rPr>
        <w:t>must meet the technical conditions and include components listed in this table.</w:t>
      </w:r>
    </w:p>
    <w:tbl>
      <w:tblPr>
        <w:tblW w:w="9747" w:type="dxa"/>
        <w:tblInd w:w="90" w:type="dxa"/>
        <w:tblLayout w:type="fixed"/>
        <w:tblCellMar>
          <w:left w:w="90" w:type="dxa"/>
        </w:tblCellMar>
        <w:tblLook w:val="00A0" w:firstRow="1" w:lastRow="0" w:firstColumn="1" w:lastColumn="0" w:noHBand="0" w:noVBand="0"/>
      </w:tblPr>
      <w:tblGrid>
        <w:gridCol w:w="569"/>
        <w:gridCol w:w="4316"/>
        <w:gridCol w:w="3877"/>
        <w:gridCol w:w="985"/>
      </w:tblGrid>
      <w:tr w:rsidR="0072219B" w:rsidRPr="006335D0" w14:paraId="65AB7E07" w14:textId="77777777" w:rsidTr="0043149E">
        <w:tc>
          <w:tcPr>
            <w:tcW w:w="569"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10CB650E" w14:textId="77777777" w:rsidR="0072219B" w:rsidRPr="006335D0" w:rsidRDefault="00407DD0">
            <w:pPr>
              <w:suppressAutoHyphens w:val="0"/>
              <w:jc w:val="center"/>
              <w:rPr>
                <w:rFonts w:ascii="Calibri" w:eastAsia="Times New Roman" w:hAnsi="Calibri" w:cs="Calibri"/>
                <w:kern w:val="0"/>
                <w:sz w:val="20"/>
                <w:szCs w:val="20"/>
                <w:lang w:val="en-US" w:eastAsia="en-US"/>
              </w:rPr>
            </w:pPr>
            <w:r w:rsidRPr="006335D0">
              <w:rPr>
                <w:rFonts w:ascii="Calibri" w:eastAsia="Times New Roman" w:hAnsi="Calibri" w:cs="Calibri"/>
                <w:kern w:val="0"/>
                <w:sz w:val="20"/>
                <w:szCs w:val="20"/>
                <w:lang w:val="en-US" w:eastAsia="en-US"/>
              </w:rPr>
              <w:t>No.</w:t>
            </w:r>
          </w:p>
        </w:tc>
        <w:tc>
          <w:tcPr>
            <w:tcW w:w="4316"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Pr>
          <w:p w14:paraId="65F088E0" w14:textId="77777777" w:rsidR="0072219B" w:rsidRPr="006335D0" w:rsidRDefault="00407DD0">
            <w:pPr>
              <w:suppressAutoHyphens w:val="0"/>
              <w:rPr>
                <w:rFonts w:ascii="Calibri" w:eastAsia="Times New Roman" w:hAnsi="Calibri" w:cs="Calibri"/>
                <w:kern w:val="0"/>
                <w:sz w:val="20"/>
                <w:szCs w:val="20"/>
                <w:lang w:val="en-US" w:eastAsia="en-US"/>
              </w:rPr>
            </w:pPr>
            <w:r w:rsidRPr="006335D0">
              <w:rPr>
                <w:rFonts w:ascii="Calibri" w:eastAsia="Times New Roman" w:hAnsi="Calibri" w:cs="Calibri"/>
                <w:kern w:val="0"/>
                <w:sz w:val="20"/>
                <w:szCs w:val="20"/>
                <w:lang w:val="en-US" w:eastAsia="en-US"/>
              </w:rPr>
              <w:t>Description and minimum specification of the Equipment as defined by the Buyer</w:t>
            </w:r>
          </w:p>
        </w:tc>
        <w:tc>
          <w:tcPr>
            <w:tcW w:w="3877"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57BFDB74" w14:textId="77777777" w:rsidR="0072219B" w:rsidRPr="006335D0" w:rsidRDefault="00407DD0">
            <w:pPr>
              <w:suppressAutoHyphens w:val="0"/>
              <w:rPr>
                <w:rFonts w:ascii="Calibri" w:eastAsia="Times New Roman" w:hAnsi="Calibri" w:cs="Calibri"/>
                <w:kern w:val="0"/>
                <w:sz w:val="20"/>
                <w:szCs w:val="20"/>
                <w:lang w:val="en-US" w:eastAsia="en-US"/>
              </w:rPr>
            </w:pPr>
            <w:r w:rsidRPr="006335D0">
              <w:rPr>
                <w:rFonts w:ascii="Calibri" w:eastAsia="Times New Roman" w:hAnsi="Calibri" w:cs="Calibri"/>
                <w:kern w:val="0"/>
                <w:sz w:val="20"/>
                <w:szCs w:val="20"/>
                <w:lang w:val="en-US" w:eastAsia="en-US"/>
              </w:rPr>
              <w:t>Description and specification of the Equipment offered by the Seller</w:t>
            </w:r>
          </w:p>
        </w:tc>
        <w:tc>
          <w:tcPr>
            <w:tcW w:w="985"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7652E86C" w14:textId="77777777" w:rsidR="0072219B" w:rsidRPr="006335D0" w:rsidRDefault="00407DD0">
            <w:pPr>
              <w:suppressAutoHyphens w:val="0"/>
              <w:rPr>
                <w:rFonts w:ascii="Calibri" w:eastAsia="Times New Roman" w:hAnsi="Calibri" w:cs="Calibri"/>
                <w:kern w:val="0"/>
                <w:sz w:val="20"/>
                <w:szCs w:val="20"/>
                <w:lang w:val="en-US" w:eastAsia="en-US"/>
              </w:rPr>
            </w:pPr>
            <w:r w:rsidRPr="006335D0">
              <w:rPr>
                <w:rFonts w:ascii="Calibri" w:eastAsia="Times New Roman" w:hAnsi="Calibri" w:cs="Calibri"/>
                <w:kern w:val="0"/>
                <w:sz w:val="20"/>
                <w:szCs w:val="20"/>
                <w:lang w:val="en-US" w:eastAsia="en-US"/>
              </w:rPr>
              <w:t>Complies YES/NO</w:t>
            </w:r>
          </w:p>
        </w:tc>
      </w:tr>
      <w:tr w:rsidR="00F331C9" w:rsidRPr="006335D0" w14:paraId="4D47527B" w14:textId="77777777" w:rsidTr="0043149E">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F0ECA0D" w14:textId="77777777"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756A4A0F" w14:textId="49016EBC" w:rsidR="00F331C9" w:rsidRPr="006335D0" w:rsidRDefault="00F331C9" w:rsidP="00F331C9">
            <w:pPr>
              <w:rPr>
                <w:rFonts w:asciiTheme="minorHAnsi" w:hAnsiTheme="minorHAnsi" w:cstheme="minorHAnsi"/>
                <w:sz w:val="20"/>
                <w:szCs w:val="20"/>
                <w:lang w:val="en-US"/>
              </w:rPr>
            </w:pPr>
            <w:r w:rsidRPr="006335D0">
              <w:rPr>
                <w:rFonts w:ascii="Open Sans" w:hAnsi="Open Sans" w:cs="Open Sans"/>
                <w:sz w:val="18"/>
                <w:szCs w:val="18"/>
                <w:lang w:val="en-US"/>
              </w:rPr>
              <w:t xml:space="preserve">The </w:t>
            </w:r>
            <w:r w:rsidR="002E3932" w:rsidRPr="006335D0">
              <w:rPr>
                <w:rFonts w:ascii="Calibri" w:eastAsia="Times New Roman" w:hAnsi="Calibri" w:cs="Calibri"/>
                <w:kern w:val="0"/>
                <w:sz w:val="20"/>
                <w:szCs w:val="20"/>
                <w:lang w:val="en-US" w:eastAsia="en-US"/>
              </w:rPr>
              <w:t>Equipment</w:t>
            </w:r>
            <w:r w:rsidRPr="006335D0">
              <w:rPr>
                <w:rFonts w:ascii="Open Sans" w:hAnsi="Open Sans" w:cs="Open Sans"/>
                <w:sz w:val="18"/>
                <w:szCs w:val="18"/>
                <w:lang w:val="en-US"/>
              </w:rPr>
              <w:t xml:space="preserve"> must enable the cleaning and blasting of plastic parts produced by 3D printing - specifically using SLS, MJF, SAF, and HSS technologies.</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09A80CAD"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EFAF9A1"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7B8D16CA" w14:textId="77777777" w:rsidTr="0043149E">
        <w:tc>
          <w:tcPr>
            <w:tcW w:w="569" w:type="dxa"/>
            <w:tcBorders>
              <w:left w:val="single" w:sz="18" w:space="0" w:color="00000A"/>
              <w:bottom w:val="single" w:sz="2" w:space="0" w:color="00000A"/>
              <w:right w:val="single" w:sz="4" w:space="0" w:color="00000A"/>
            </w:tcBorders>
            <w:shd w:val="clear" w:color="auto" w:fill="auto"/>
            <w:vAlign w:val="center"/>
          </w:tcPr>
          <w:p w14:paraId="44340CFA" w14:textId="45FD665E"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2</w:t>
            </w:r>
          </w:p>
        </w:tc>
        <w:tc>
          <w:tcPr>
            <w:tcW w:w="4316" w:type="dxa"/>
            <w:tcBorders>
              <w:left w:val="single" w:sz="18" w:space="0" w:color="00000A"/>
              <w:bottom w:val="single" w:sz="2" w:space="0" w:color="00000A"/>
              <w:right w:val="single" w:sz="4" w:space="0" w:color="00000A"/>
            </w:tcBorders>
            <w:shd w:val="clear" w:color="auto" w:fill="auto"/>
          </w:tcPr>
          <w:p w14:paraId="1BE2B9ED" w14:textId="2C58DF36" w:rsidR="00F331C9" w:rsidRPr="002E3932" w:rsidRDefault="00F331C9" w:rsidP="002E3932">
            <w:pPr>
              <w:rPr>
                <w:rFonts w:asciiTheme="minorHAnsi" w:hAnsiTheme="minorHAnsi" w:cstheme="minorHAnsi"/>
                <w:sz w:val="20"/>
                <w:szCs w:val="20"/>
                <w:lang w:val="en-US"/>
              </w:rPr>
            </w:pPr>
            <w:r w:rsidRPr="002E3932">
              <w:rPr>
                <w:rFonts w:ascii="Open Sans" w:hAnsi="Open Sans" w:cs="Open Sans"/>
                <w:sz w:val="18"/>
                <w:szCs w:val="18"/>
                <w:lang w:val="en-US"/>
              </w:rPr>
              <w:t>Supported materials: PA, PP, PPS, TPU</w:t>
            </w:r>
          </w:p>
        </w:tc>
        <w:tc>
          <w:tcPr>
            <w:tcW w:w="3877" w:type="dxa"/>
            <w:tcBorders>
              <w:left w:val="single" w:sz="4" w:space="0" w:color="00000A"/>
              <w:bottom w:val="single" w:sz="2" w:space="0" w:color="00000A"/>
              <w:right w:val="single" w:sz="4" w:space="0" w:color="00000A"/>
            </w:tcBorders>
            <w:shd w:val="clear" w:color="auto" w:fill="auto"/>
            <w:tcMar>
              <w:left w:w="108" w:type="dxa"/>
            </w:tcMar>
          </w:tcPr>
          <w:p w14:paraId="64036A2C" w14:textId="77777777" w:rsidR="00F331C9" w:rsidRPr="006335D0" w:rsidRDefault="00F331C9" w:rsidP="00F331C9">
            <w:pPr>
              <w:rPr>
                <w:rFonts w:ascii="Calibri" w:hAnsi="Calibri" w:cs="Calibri"/>
                <w:sz w:val="20"/>
                <w:szCs w:val="20"/>
                <w:lang w:val="en-US"/>
              </w:rPr>
            </w:pPr>
          </w:p>
        </w:tc>
        <w:tc>
          <w:tcPr>
            <w:tcW w:w="985" w:type="dxa"/>
            <w:tcBorders>
              <w:left w:val="single" w:sz="4" w:space="0" w:color="00000A"/>
              <w:bottom w:val="single" w:sz="2" w:space="0" w:color="00000A"/>
              <w:right w:val="single" w:sz="18" w:space="0" w:color="00000A"/>
            </w:tcBorders>
            <w:shd w:val="clear" w:color="auto" w:fill="auto"/>
            <w:tcMar>
              <w:left w:w="108" w:type="dxa"/>
            </w:tcMar>
            <w:vAlign w:val="center"/>
          </w:tcPr>
          <w:p w14:paraId="720D1936"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0156201A" w14:textId="77777777" w:rsidTr="0043149E">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61AA280" w14:textId="58D5838D" w:rsidR="00F331C9" w:rsidRPr="006335D0" w:rsidRDefault="00F331C9" w:rsidP="00F331C9">
            <w:pPr>
              <w:contextualSpacing/>
              <w:jc w:val="center"/>
              <w:rPr>
                <w:rFonts w:asciiTheme="minorHAnsi" w:hAnsiTheme="minorHAnsi" w:cstheme="minorHAnsi"/>
                <w:sz w:val="20"/>
                <w:szCs w:val="20"/>
                <w:lang w:val="en-US"/>
              </w:rPr>
            </w:pPr>
            <w:r w:rsidRPr="006335D0">
              <w:rPr>
                <w:rFonts w:asciiTheme="minorHAnsi" w:hAnsiTheme="minorHAnsi" w:cstheme="minorHAnsi"/>
                <w:sz w:val="20"/>
                <w:szCs w:val="20"/>
                <w:lang w:val="en-US"/>
              </w:rPr>
              <w:t>3</w:t>
            </w:r>
          </w:p>
        </w:tc>
        <w:tc>
          <w:tcPr>
            <w:tcW w:w="4316" w:type="dxa"/>
            <w:tcBorders>
              <w:top w:val="single" w:sz="2" w:space="0" w:color="00000A"/>
              <w:left w:val="single" w:sz="18" w:space="0" w:color="00000A"/>
              <w:bottom w:val="single" w:sz="2" w:space="0" w:color="00000A"/>
              <w:right w:val="single" w:sz="4" w:space="0" w:color="00000A"/>
            </w:tcBorders>
            <w:shd w:val="clear" w:color="auto" w:fill="auto"/>
          </w:tcPr>
          <w:p w14:paraId="6877D668" w14:textId="77777777" w:rsidR="00F331C9" w:rsidRPr="006335D0" w:rsidRDefault="00F331C9" w:rsidP="00F331C9">
            <w:pPr>
              <w:rPr>
                <w:rFonts w:ascii="Open Sans" w:hAnsi="Open Sans" w:cs="Open Sans"/>
                <w:sz w:val="18"/>
                <w:szCs w:val="18"/>
                <w:lang w:val="en-US"/>
              </w:rPr>
            </w:pPr>
            <w:r w:rsidRPr="006335D0">
              <w:rPr>
                <w:rFonts w:ascii="Open Sans" w:hAnsi="Open Sans" w:cs="Open Sans"/>
                <w:sz w:val="18"/>
                <w:szCs w:val="18"/>
                <w:lang w:val="en-US"/>
              </w:rPr>
              <w:t>The requested components of the technology are as follows:</w:t>
            </w:r>
          </w:p>
          <w:p w14:paraId="58695209" w14:textId="77777777" w:rsidR="00F331C9" w:rsidRPr="006335D0" w:rsidRDefault="00F331C9" w:rsidP="00F331C9">
            <w:pPr>
              <w:numPr>
                <w:ilvl w:val="0"/>
                <w:numId w:val="13"/>
              </w:numPr>
              <w:tabs>
                <w:tab w:val="clear" w:pos="360"/>
                <w:tab w:val="num" w:pos="720"/>
              </w:tabs>
              <w:suppressAutoHyphens w:val="0"/>
              <w:rPr>
                <w:rFonts w:ascii="Open Sans" w:hAnsi="Open Sans" w:cs="Open Sans"/>
                <w:sz w:val="18"/>
                <w:szCs w:val="18"/>
                <w:lang w:val="en-US"/>
              </w:rPr>
            </w:pPr>
            <w:r w:rsidRPr="006335D0">
              <w:rPr>
                <w:rFonts w:ascii="Open Sans" w:hAnsi="Open Sans" w:cs="Open Sans"/>
                <w:sz w:val="18"/>
                <w:szCs w:val="18"/>
                <w:lang w:val="en-US"/>
              </w:rPr>
              <w:t>Device for (semi)automated removal of residual powder from the surface of the components.</w:t>
            </w:r>
          </w:p>
          <w:p w14:paraId="5B7CFF94" w14:textId="77777777" w:rsidR="00F331C9" w:rsidRPr="006335D0" w:rsidRDefault="00F331C9" w:rsidP="00F331C9">
            <w:pPr>
              <w:numPr>
                <w:ilvl w:val="0"/>
                <w:numId w:val="13"/>
              </w:numPr>
              <w:tabs>
                <w:tab w:val="clear" w:pos="360"/>
                <w:tab w:val="num" w:pos="720"/>
              </w:tabs>
              <w:suppressAutoHyphens w:val="0"/>
              <w:rPr>
                <w:rFonts w:ascii="Open Sans" w:hAnsi="Open Sans" w:cs="Open Sans"/>
                <w:sz w:val="18"/>
                <w:szCs w:val="18"/>
                <w:lang w:val="en-US"/>
              </w:rPr>
            </w:pPr>
            <w:r w:rsidRPr="006335D0">
              <w:rPr>
                <w:rFonts w:ascii="Open Sans" w:hAnsi="Open Sans" w:cs="Open Sans"/>
                <w:sz w:val="18"/>
                <w:szCs w:val="18"/>
                <w:lang w:val="en-US"/>
              </w:rPr>
              <w:t>Device for (semi)automated surface spraying to reduce roughness and enhance surface quality.</w:t>
            </w:r>
          </w:p>
          <w:p w14:paraId="76D904BA" w14:textId="6565C893" w:rsidR="00F331C9" w:rsidRPr="002E3932" w:rsidRDefault="00F331C9" w:rsidP="002E3932">
            <w:pPr>
              <w:contextualSpacing/>
              <w:rPr>
                <w:rFonts w:asciiTheme="minorHAnsi" w:hAnsiTheme="minorHAnsi" w:cstheme="minorHAnsi"/>
                <w:sz w:val="20"/>
                <w:szCs w:val="20"/>
                <w:lang w:val="en-US"/>
              </w:rPr>
            </w:pPr>
            <w:r w:rsidRPr="002E3932">
              <w:rPr>
                <w:rFonts w:ascii="Open Sans" w:hAnsi="Open Sans" w:cs="Open Sans"/>
                <w:sz w:val="18"/>
                <w:szCs w:val="18"/>
                <w:lang w:val="en-US"/>
              </w:rPr>
              <w:t>Two separate devices will be supplied, with each device fulfilling one of the mentioned functions. Alternatively, if the same level of productivity is ensured, only one device that performs both functions may be provided.</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7E975A10"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F6719D1"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5B5DE4A6"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0D30CB7" w14:textId="182766B6"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4</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6B9BAF81" w14:textId="0CCC9A41" w:rsidR="00F331C9" w:rsidRPr="00C07C37" w:rsidRDefault="00F331C9" w:rsidP="00C07C37">
            <w:pPr>
              <w:contextualSpacing/>
              <w:rPr>
                <w:rFonts w:asciiTheme="minorHAnsi" w:hAnsiTheme="minorHAnsi" w:cstheme="minorHAnsi"/>
                <w:sz w:val="20"/>
                <w:szCs w:val="20"/>
                <w:lang w:val="en-US"/>
              </w:rPr>
            </w:pPr>
            <w:r w:rsidRPr="00C07C37">
              <w:rPr>
                <w:rFonts w:ascii="Open Sans" w:hAnsi="Open Sans" w:cs="Open Sans"/>
                <w:sz w:val="18"/>
                <w:szCs w:val="18"/>
                <w:lang w:val="en-US"/>
              </w:rPr>
              <w:t>Lighting of the working chamber</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EA8DEC6"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3F7735F6"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52ABB1E0"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58215B3" w14:textId="1FD3CB8C"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5</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1A87779B" w14:textId="66ADBADB" w:rsidR="00F331C9" w:rsidRPr="00C07C37" w:rsidRDefault="00F331C9" w:rsidP="00C07C37">
            <w:pPr>
              <w:contextualSpacing/>
              <w:rPr>
                <w:rFonts w:asciiTheme="minorHAnsi" w:hAnsiTheme="minorHAnsi" w:cstheme="minorHAnsi"/>
                <w:sz w:val="22"/>
                <w:szCs w:val="22"/>
                <w:lang w:val="en-US"/>
              </w:rPr>
            </w:pPr>
            <w:r w:rsidRPr="00C07C37">
              <w:rPr>
                <w:rFonts w:ascii="Open Sans" w:hAnsi="Open Sans" w:cs="Open Sans"/>
                <w:sz w:val="18"/>
                <w:szCs w:val="18"/>
                <w:lang w:val="en-US"/>
              </w:rPr>
              <w:t xml:space="preserve">The </w:t>
            </w:r>
            <w:r w:rsidR="00C07C37" w:rsidRPr="00C07C37">
              <w:rPr>
                <w:rFonts w:ascii="Calibri" w:eastAsia="Times New Roman" w:hAnsi="Calibri" w:cs="Calibri"/>
                <w:kern w:val="0"/>
                <w:sz w:val="20"/>
                <w:szCs w:val="20"/>
                <w:lang w:val="en-US" w:eastAsia="en-US"/>
              </w:rPr>
              <w:t>Equipment</w:t>
            </w:r>
            <w:r w:rsidRPr="00C07C37">
              <w:rPr>
                <w:rFonts w:ascii="Open Sans" w:hAnsi="Open Sans" w:cs="Open Sans"/>
                <w:sz w:val="18"/>
                <w:szCs w:val="18"/>
                <w:lang w:val="en-US"/>
              </w:rPr>
              <w:t xml:space="preserve"> must operate based on the principle of pneumatic blasting</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5A042749"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6C63FB47"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79D7974F"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8E90F94" w14:textId="1ACE03DE"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6</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2007A5C4" w14:textId="50522F15" w:rsidR="00F331C9" w:rsidRPr="00EA01D9" w:rsidRDefault="00F331C9" w:rsidP="00EA01D9">
            <w:pPr>
              <w:contextualSpacing/>
              <w:rPr>
                <w:rFonts w:asciiTheme="minorHAnsi" w:hAnsiTheme="minorHAnsi" w:cstheme="minorHAnsi"/>
                <w:sz w:val="22"/>
                <w:szCs w:val="22"/>
                <w:lang w:val="en-US"/>
              </w:rPr>
            </w:pPr>
            <w:r w:rsidRPr="00EA01D9">
              <w:rPr>
                <w:rFonts w:ascii="Open Sans" w:hAnsi="Open Sans" w:cs="Open Sans"/>
                <w:sz w:val="18"/>
                <w:szCs w:val="18"/>
                <w:lang w:val="en-US"/>
              </w:rPr>
              <w:t xml:space="preserve">The </w:t>
            </w:r>
            <w:r w:rsidR="00C07C37" w:rsidRPr="00EA01D9">
              <w:rPr>
                <w:rFonts w:ascii="Calibri" w:eastAsia="Times New Roman" w:hAnsi="Calibri" w:cs="Calibri"/>
                <w:kern w:val="0"/>
                <w:sz w:val="20"/>
                <w:szCs w:val="20"/>
                <w:lang w:val="en-US" w:eastAsia="en-US"/>
              </w:rPr>
              <w:t>Equipment</w:t>
            </w:r>
            <w:r w:rsidRPr="00EA01D9">
              <w:rPr>
                <w:rFonts w:ascii="Open Sans" w:hAnsi="Open Sans" w:cs="Open Sans"/>
                <w:sz w:val="18"/>
                <w:szCs w:val="18"/>
                <w:lang w:val="en-US"/>
              </w:rPr>
              <w:t xml:space="preserve"> must have a (semi)automatic operation achieved through a rotating basket or a conveyor belt with processed parts.</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606F1390"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204E6078"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69DFEF7F"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1C0A7ADB" w14:textId="31FBA8B9"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7</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5917DA41" w14:textId="5E8A622E" w:rsidR="00F331C9" w:rsidRPr="00EA01D9" w:rsidRDefault="00F331C9" w:rsidP="00EA01D9">
            <w:pPr>
              <w:contextualSpacing/>
              <w:rPr>
                <w:rFonts w:ascii="Calibri" w:hAnsi="Calibri" w:cs="Calibri"/>
                <w:sz w:val="20"/>
                <w:szCs w:val="20"/>
                <w:lang w:val="en-US"/>
              </w:rPr>
            </w:pPr>
            <w:r w:rsidRPr="00EA01D9">
              <w:rPr>
                <w:rFonts w:ascii="Open Sans" w:hAnsi="Open Sans" w:cs="Open Sans"/>
                <w:sz w:val="18"/>
                <w:szCs w:val="18"/>
                <w:lang w:val="en-US"/>
              </w:rPr>
              <w:t xml:space="preserve">The </w:t>
            </w:r>
            <w:r w:rsidR="00EA01D9" w:rsidRPr="00EA01D9">
              <w:rPr>
                <w:rFonts w:ascii="Calibri" w:eastAsia="Times New Roman" w:hAnsi="Calibri" w:cs="Calibri"/>
                <w:kern w:val="0"/>
                <w:sz w:val="20"/>
                <w:szCs w:val="20"/>
                <w:lang w:val="en-US" w:eastAsia="en-US"/>
              </w:rPr>
              <w:t>Equipment</w:t>
            </w:r>
            <w:r w:rsidRPr="00EA01D9">
              <w:rPr>
                <w:rFonts w:ascii="Open Sans" w:hAnsi="Open Sans" w:cs="Open Sans"/>
                <w:sz w:val="18"/>
                <w:szCs w:val="18"/>
                <w:lang w:val="en-US"/>
              </w:rPr>
              <w:t xml:space="preserve"> must be controlled by an integrated PLC (Programmable Logic Controller).</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031CE062"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5D8D13E"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25089FA0"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4EF3BFE8" w14:textId="28AC6F01"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8</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7815FD98" w14:textId="609F640E" w:rsidR="00F331C9" w:rsidRPr="00EA01D9" w:rsidRDefault="00F331C9" w:rsidP="00EA01D9">
            <w:pPr>
              <w:contextualSpacing/>
              <w:rPr>
                <w:rFonts w:ascii="Calibri" w:hAnsi="Calibri" w:cs="Calibri"/>
                <w:sz w:val="20"/>
                <w:szCs w:val="20"/>
                <w:lang w:val="en-US"/>
              </w:rPr>
            </w:pPr>
            <w:r w:rsidRPr="00EA01D9">
              <w:rPr>
                <w:rFonts w:ascii="Open Sans" w:hAnsi="Open Sans" w:cs="Open Sans"/>
                <w:sz w:val="18"/>
                <w:szCs w:val="18"/>
                <w:lang w:val="en-US"/>
              </w:rPr>
              <w:t xml:space="preserve">The </w:t>
            </w:r>
            <w:r w:rsidR="00EA01D9" w:rsidRPr="00EA01D9">
              <w:rPr>
                <w:rFonts w:ascii="Calibri" w:eastAsia="Times New Roman" w:hAnsi="Calibri" w:cs="Calibri"/>
                <w:kern w:val="0"/>
                <w:sz w:val="20"/>
                <w:szCs w:val="20"/>
                <w:lang w:val="en-US" w:eastAsia="en-US"/>
              </w:rPr>
              <w:t>Equipment</w:t>
            </w:r>
            <w:r w:rsidRPr="00EA01D9">
              <w:rPr>
                <w:rFonts w:ascii="Open Sans" w:hAnsi="Open Sans" w:cs="Open Sans"/>
                <w:sz w:val="18"/>
                <w:szCs w:val="18"/>
                <w:lang w:val="en-US"/>
              </w:rPr>
              <w:t xml:space="preserve"> must be manufactured in accordance with the European ATEX directive.</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7EAEBA02"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1022E06E"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4A5C2BD1"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72C02F6B" w14:textId="45576322"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9</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51E80525" w14:textId="37B910D2" w:rsidR="00F331C9" w:rsidRPr="00EA01D9" w:rsidRDefault="00F331C9" w:rsidP="00EA01D9">
            <w:pPr>
              <w:contextualSpacing/>
              <w:rPr>
                <w:rFonts w:ascii="Calibri" w:hAnsi="Calibri" w:cs="Calibri"/>
                <w:sz w:val="20"/>
                <w:szCs w:val="20"/>
                <w:lang w:val="en-US"/>
              </w:rPr>
            </w:pPr>
            <w:r w:rsidRPr="00EA01D9">
              <w:rPr>
                <w:rFonts w:ascii="Open Sans" w:hAnsi="Open Sans" w:cs="Open Sans"/>
                <w:sz w:val="18"/>
                <w:szCs w:val="18"/>
                <w:lang w:val="en-US"/>
              </w:rPr>
              <w:t xml:space="preserve">The </w:t>
            </w:r>
            <w:r w:rsidR="00EA01D9" w:rsidRPr="00EA01D9">
              <w:rPr>
                <w:rFonts w:ascii="Calibri" w:eastAsia="Times New Roman" w:hAnsi="Calibri" w:cs="Calibri"/>
                <w:kern w:val="0"/>
                <w:sz w:val="20"/>
                <w:szCs w:val="20"/>
                <w:lang w:val="en-US" w:eastAsia="en-US"/>
              </w:rPr>
              <w:t>Equipment</w:t>
            </w:r>
            <w:r w:rsidRPr="00EA01D9">
              <w:rPr>
                <w:rFonts w:ascii="Open Sans" w:hAnsi="Open Sans" w:cs="Open Sans"/>
                <w:sz w:val="18"/>
                <w:szCs w:val="18"/>
                <w:lang w:val="en-US"/>
              </w:rPr>
              <w:t xml:space="preserve"> must allow for manual blasting within the same chamber.</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D1A3E39"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02D1EC20"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63296060" w14:textId="77777777" w:rsidTr="00AF2783">
        <w:tc>
          <w:tcPr>
            <w:tcW w:w="569" w:type="dxa"/>
            <w:tcBorders>
              <w:top w:val="single" w:sz="2" w:space="0" w:color="00000A"/>
              <w:left w:val="single" w:sz="18" w:space="0" w:color="00000A"/>
              <w:bottom w:val="single" w:sz="2" w:space="0" w:color="00000A"/>
              <w:right w:val="single" w:sz="4" w:space="0" w:color="00000A"/>
            </w:tcBorders>
            <w:shd w:val="clear" w:color="auto" w:fill="auto"/>
            <w:vAlign w:val="center"/>
          </w:tcPr>
          <w:p w14:paraId="5ED4A8FC" w14:textId="62A2C808"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10</w:t>
            </w:r>
          </w:p>
        </w:tc>
        <w:tc>
          <w:tcPr>
            <w:tcW w:w="4316" w:type="dxa"/>
            <w:tcBorders>
              <w:top w:val="single" w:sz="2" w:space="0" w:color="00000A"/>
              <w:left w:val="single" w:sz="18" w:space="0" w:color="00000A"/>
              <w:bottom w:val="single" w:sz="2" w:space="0" w:color="00000A"/>
              <w:right w:val="single" w:sz="4" w:space="0" w:color="00000A"/>
            </w:tcBorders>
            <w:shd w:val="clear" w:color="auto" w:fill="auto"/>
            <w:vAlign w:val="bottom"/>
          </w:tcPr>
          <w:p w14:paraId="1F63ABFB" w14:textId="44F761F8" w:rsidR="00F331C9" w:rsidRPr="006335D0" w:rsidRDefault="00F331C9" w:rsidP="00F331C9">
            <w:pPr>
              <w:rPr>
                <w:rFonts w:ascii="Calibri" w:hAnsi="Calibri" w:cs="Calibri"/>
                <w:b/>
                <w:bCs/>
                <w:sz w:val="22"/>
                <w:szCs w:val="22"/>
                <w:lang w:val="en-US"/>
              </w:rPr>
            </w:pPr>
            <w:r w:rsidRPr="006335D0">
              <w:rPr>
                <w:rFonts w:ascii="Open Sans" w:hAnsi="Open Sans" w:cs="Open Sans"/>
                <w:sz w:val="18"/>
                <w:szCs w:val="18"/>
                <w:lang w:val="en-US"/>
              </w:rPr>
              <w:t xml:space="preserve">The </w:t>
            </w:r>
            <w:r w:rsidR="00EA01D9" w:rsidRPr="006335D0">
              <w:rPr>
                <w:rFonts w:ascii="Calibri" w:eastAsia="Times New Roman" w:hAnsi="Calibri" w:cs="Calibri"/>
                <w:kern w:val="0"/>
                <w:sz w:val="20"/>
                <w:szCs w:val="20"/>
                <w:lang w:val="en-US" w:eastAsia="en-US"/>
              </w:rPr>
              <w:t>Equipment</w:t>
            </w:r>
            <w:r w:rsidRPr="006335D0">
              <w:rPr>
                <w:rFonts w:ascii="Open Sans" w:hAnsi="Open Sans" w:cs="Open Sans"/>
                <w:sz w:val="18"/>
                <w:szCs w:val="18"/>
                <w:lang w:val="en-US"/>
              </w:rPr>
              <w:t xml:space="preserve"> must allow for the creation of custom work programs and have sufficient internal memory for their storage.</w:t>
            </w:r>
          </w:p>
        </w:tc>
        <w:tc>
          <w:tcPr>
            <w:tcW w:w="3877" w:type="dxa"/>
            <w:tcBorders>
              <w:top w:val="single" w:sz="2" w:space="0" w:color="00000A"/>
              <w:left w:val="single" w:sz="4" w:space="0" w:color="00000A"/>
              <w:bottom w:val="single" w:sz="2" w:space="0" w:color="00000A"/>
              <w:right w:val="single" w:sz="4" w:space="0" w:color="00000A"/>
            </w:tcBorders>
            <w:shd w:val="clear" w:color="auto" w:fill="auto"/>
            <w:tcMar>
              <w:left w:w="108" w:type="dxa"/>
            </w:tcMar>
          </w:tcPr>
          <w:p w14:paraId="4DC98D41"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shd w:val="clear" w:color="auto" w:fill="auto"/>
            <w:tcMar>
              <w:left w:w="108" w:type="dxa"/>
            </w:tcMar>
            <w:vAlign w:val="center"/>
          </w:tcPr>
          <w:p w14:paraId="483CE4FC"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671F926E" w14:textId="77777777" w:rsidTr="00AF2783">
        <w:tc>
          <w:tcPr>
            <w:tcW w:w="569" w:type="dxa"/>
            <w:tcBorders>
              <w:top w:val="single" w:sz="2" w:space="0" w:color="00000A"/>
              <w:left w:val="single" w:sz="18" w:space="0" w:color="00000A"/>
              <w:bottom w:val="single" w:sz="2" w:space="0" w:color="00000A"/>
              <w:right w:val="single" w:sz="4" w:space="0" w:color="00000A"/>
            </w:tcBorders>
            <w:vAlign w:val="center"/>
          </w:tcPr>
          <w:p w14:paraId="73C993CB" w14:textId="61345F00"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11</w:t>
            </w:r>
          </w:p>
        </w:tc>
        <w:tc>
          <w:tcPr>
            <w:tcW w:w="4316" w:type="dxa"/>
            <w:tcBorders>
              <w:top w:val="single" w:sz="2" w:space="0" w:color="00000A"/>
              <w:left w:val="single" w:sz="18" w:space="0" w:color="00000A"/>
              <w:bottom w:val="single" w:sz="2" w:space="0" w:color="00000A"/>
              <w:right w:val="single" w:sz="4" w:space="0" w:color="00000A"/>
            </w:tcBorders>
            <w:vAlign w:val="bottom"/>
          </w:tcPr>
          <w:p w14:paraId="1737B7AD" w14:textId="0EAED922" w:rsidR="00F331C9" w:rsidRPr="00560233" w:rsidRDefault="00F331C9" w:rsidP="00560233">
            <w:pPr>
              <w:contextualSpacing/>
              <w:rPr>
                <w:rFonts w:asciiTheme="minorHAnsi" w:hAnsiTheme="minorHAnsi" w:cstheme="minorHAnsi"/>
                <w:sz w:val="22"/>
                <w:szCs w:val="22"/>
                <w:lang w:val="en-US"/>
              </w:rPr>
            </w:pPr>
            <w:r w:rsidRPr="00560233">
              <w:rPr>
                <w:rFonts w:ascii="Open Sans" w:hAnsi="Open Sans" w:cs="Open Sans"/>
                <w:sz w:val="18"/>
                <w:szCs w:val="18"/>
                <w:lang w:val="en-US"/>
              </w:rPr>
              <w:t xml:space="preserve">The </w:t>
            </w:r>
            <w:r w:rsidR="00EA01D9" w:rsidRPr="00560233">
              <w:rPr>
                <w:rFonts w:ascii="Calibri" w:eastAsia="Times New Roman" w:hAnsi="Calibri" w:cs="Calibri"/>
                <w:kern w:val="0"/>
                <w:sz w:val="20"/>
                <w:szCs w:val="20"/>
                <w:lang w:val="en-US" w:eastAsia="en-US"/>
              </w:rPr>
              <w:t>Equipment</w:t>
            </w:r>
            <w:r w:rsidRPr="00560233">
              <w:rPr>
                <w:rFonts w:ascii="Open Sans" w:hAnsi="Open Sans" w:cs="Open Sans"/>
                <w:sz w:val="18"/>
                <w:szCs w:val="18"/>
                <w:lang w:val="en-US"/>
              </w:rPr>
              <w:t xml:space="preserve"> must be designed to minimize wear caused by abrasive action on its functional parts.</w:t>
            </w:r>
          </w:p>
        </w:tc>
        <w:tc>
          <w:tcPr>
            <w:tcW w:w="3877" w:type="dxa"/>
            <w:tcBorders>
              <w:top w:val="single" w:sz="2" w:space="0" w:color="00000A"/>
              <w:left w:val="single" w:sz="4" w:space="0" w:color="00000A"/>
              <w:bottom w:val="single" w:sz="2" w:space="0" w:color="00000A"/>
              <w:right w:val="single" w:sz="4" w:space="0" w:color="00000A"/>
            </w:tcBorders>
            <w:tcMar>
              <w:left w:w="108" w:type="dxa"/>
            </w:tcMar>
          </w:tcPr>
          <w:p w14:paraId="4F8E3519"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D97E457"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0860FD90" w14:textId="77777777" w:rsidTr="00AF2783">
        <w:tc>
          <w:tcPr>
            <w:tcW w:w="569" w:type="dxa"/>
            <w:tcBorders>
              <w:top w:val="single" w:sz="2" w:space="0" w:color="00000A"/>
              <w:left w:val="single" w:sz="18" w:space="0" w:color="00000A"/>
              <w:bottom w:val="single" w:sz="2" w:space="0" w:color="00000A"/>
              <w:right w:val="single" w:sz="4" w:space="0" w:color="00000A"/>
            </w:tcBorders>
            <w:vAlign w:val="center"/>
          </w:tcPr>
          <w:p w14:paraId="2727C614" w14:textId="34CDF017"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12</w:t>
            </w:r>
          </w:p>
        </w:tc>
        <w:tc>
          <w:tcPr>
            <w:tcW w:w="4316" w:type="dxa"/>
            <w:tcBorders>
              <w:top w:val="single" w:sz="2" w:space="0" w:color="00000A"/>
              <w:left w:val="single" w:sz="18" w:space="0" w:color="00000A"/>
              <w:bottom w:val="single" w:sz="2" w:space="0" w:color="00000A"/>
              <w:right w:val="single" w:sz="4" w:space="0" w:color="00000A"/>
            </w:tcBorders>
            <w:vAlign w:val="bottom"/>
          </w:tcPr>
          <w:p w14:paraId="3BE6B7BF" w14:textId="180964C9" w:rsidR="00F331C9" w:rsidRPr="00560233" w:rsidRDefault="00F331C9" w:rsidP="00560233">
            <w:pPr>
              <w:contextualSpacing/>
              <w:rPr>
                <w:rFonts w:asciiTheme="minorHAnsi" w:hAnsiTheme="minorHAnsi" w:cstheme="minorHAnsi"/>
                <w:sz w:val="22"/>
                <w:szCs w:val="22"/>
                <w:lang w:val="en-US"/>
              </w:rPr>
            </w:pPr>
            <w:r w:rsidRPr="00560233">
              <w:rPr>
                <w:rFonts w:ascii="Open Sans" w:hAnsi="Open Sans" w:cs="Open Sans"/>
                <w:sz w:val="18"/>
                <w:szCs w:val="18"/>
                <w:lang w:val="en-US"/>
              </w:rPr>
              <w:t xml:space="preserve">The </w:t>
            </w:r>
            <w:r w:rsidR="00EA01D9" w:rsidRPr="00560233">
              <w:rPr>
                <w:rFonts w:ascii="Calibri" w:eastAsia="Times New Roman" w:hAnsi="Calibri" w:cs="Calibri"/>
                <w:kern w:val="0"/>
                <w:sz w:val="20"/>
                <w:szCs w:val="20"/>
                <w:lang w:val="en-US" w:eastAsia="en-US"/>
              </w:rPr>
              <w:t>Equipment</w:t>
            </w:r>
            <w:r w:rsidRPr="00560233">
              <w:rPr>
                <w:rFonts w:ascii="Open Sans" w:hAnsi="Open Sans" w:cs="Open Sans"/>
                <w:sz w:val="18"/>
                <w:szCs w:val="18"/>
                <w:lang w:val="en-US"/>
              </w:rPr>
              <w:t xml:space="preserve"> must include a visibility-enhancing system during the blasting process and reduce dustiness.</w:t>
            </w:r>
          </w:p>
        </w:tc>
        <w:tc>
          <w:tcPr>
            <w:tcW w:w="3877" w:type="dxa"/>
            <w:tcBorders>
              <w:top w:val="single" w:sz="2" w:space="0" w:color="00000A"/>
              <w:left w:val="single" w:sz="4" w:space="0" w:color="00000A"/>
              <w:bottom w:val="single" w:sz="2" w:space="0" w:color="00000A"/>
              <w:right w:val="single" w:sz="4" w:space="0" w:color="00000A"/>
            </w:tcBorders>
            <w:tcMar>
              <w:left w:w="108" w:type="dxa"/>
            </w:tcMar>
          </w:tcPr>
          <w:p w14:paraId="1D23E2FF" w14:textId="77777777" w:rsidR="00F331C9" w:rsidRPr="006335D0" w:rsidRDefault="00F331C9" w:rsidP="00F331C9">
            <w:pPr>
              <w:rPr>
                <w:rFonts w:ascii="Calibri" w:hAnsi="Calibri" w:cs="Calibri"/>
                <w:sz w:val="20"/>
                <w:szCs w:val="20"/>
                <w:lang w:val="en-US"/>
              </w:rPr>
            </w:pPr>
          </w:p>
        </w:tc>
        <w:tc>
          <w:tcPr>
            <w:tcW w:w="985"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4C8047E"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r w:rsidR="00F331C9" w:rsidRPr="006335D0" w14:paraId="508F0A87" w14:textId="77777777" w:rsidTr="00AF2783">
        <w:tc>
          <w:tcPr>
            <w:tcW w:w="569" w:type="dxa"/>
            <w:tcBorders>
              <w:top w:val="single" w:sz="4" w:space="0" w:color="00000A"/>
              <w:left w:val="single" w:sz="18" w:space="0" w:color="00000A"/>
              <w:bottom w:val="single" w:sz="18" w:space="0" w:color="00000A"/>
              <w:right w:val="single" w:sz="4" w:space="0" w:color="00000A"/>
            </w:tcBorders>
            <w:vAlign w:val="center"/>
          </w:tcPr>
          <w:p w14:paraId="3628656F" w14:textId="42FA4770" w:rsidR="00F331C9" w:rsidRPr="006335D0" w:rsidRDefault="00F331C9" w:rsidP="00F331C9">
            <w:pPr>
              <w:jc w:val="center"/>
              <w:rPr>
                <w:rFonts w:ascii="Calibri" w:hAnsi="Calibri" w:cs="Calibri"/>
                <w:sz w:val="20"/>
                <w:szCs w:val="20"/>
                <w:lang w:val="en-US"/>
              </w:rPr>
            </w:pPr>
            <w:r w:rsidRPr="006335D0">
              <w:rPr>
                <w:rFonts w:ascii="Calibri" w:hAnsi="Calibri" w:cs="Calibri"/>
                <w:sz w:val="20"/>
                <w:szCs w:val="20"/>
                <w:lang w:val="en-US"/>
              </w:rPr>
              <w:t>13</w:t>
            </w:r>
          </w:p>
        </w:tc>
        <w:tc>
          <w:tcPr>
            <w:tcW w:w="4316" w:type="dxa"/>
            <w:tcBorders>
              <w:top w:val="single" w:sz="4" w:space="0" w:color="00000A"/>
              <w:left w:val="single" w:sz="18" w:space="0" w:color="00000A"/>
              <w:bottom w:val="single" w:sz="18" w:space="0" w:color="00000A"/>
              <w:right w:val="single" w:sz="4" w:space="0" w:color="00000A"/>
            </w:tcBorders>
            <w:vAlign w:val="bottom"/>
          </w:tcPr>
          <w:p w14:paraId="04A821E8" w14:textId="4D8D57BD" w:rsidR="00F331C9" w:rsidRPr="00560233" w:rsidRDefault="00F331C9" w:rsidP="00560233">
            <w:pPr>
              <w:contextualSpacing/>
              <w:rPr>
                <w:rFonts w:asciiTheme="minorHAnsi" w:hAnsiTheme="minorHAnsi" w:cstheme="minorHAnsi"/>
                <w:sz w:val="22"/>
                <w:szCs w:val="22"/>
                <w:lang w:val="en-US"/>
              </w:rPr>
            </w:pPr>
            <w:r w:rsidRPr="00560233">
              <w:rPr>
                <w:rFonts w:ascii="Open Sans" w:hAnsi="Open Sans" w:cs="Open Sans"/>
                <w:sz w:val="18"/>
                <w:szCs w:val="18"/>
                <w:lang w:val="en-US"/>
              </w:rPr>
              <w:t>Processable volume of at least 25 liters.</w:t>
            </w:r>
          </w:p>
        </w:tc>
        <w:tc>
          <w:tcPr>
            <w:tcW w:w="3877" w:type="dxa"/>
            <w:tcBorders>
              <w:top w:val="single" w:sz="4" w:space="0" w:color="00000A"/>
              <w:left w:val="single" w:sz="4" w:space="0" w:color="00000A"/>
              <w:bottom w:val="single" w:sz="18" w:space="0" w:color="00000A"/>
              <w:right w:val="single" w:sz="4" w:space="0" w:color="00000A"/>
            </w:tcBorders>
            <w:tcMar>
              <w:left w:w="108" w:type="dxa"/>
            </w:tcMar>
          </w:tcPr>
          <w:p w14:paraId="41296206" w14:textId="77777777" w:rsidR="00F331C9" w:rsidRPr="006335D0" w:rsidRDefault="00F331C9" w:rsidP="00F331C9">
            <w:pPr>
              <w:rPr>
                <w:rFonts w:ascii="Calibri" w:hAnsi="Calibri" w:cs="Calibri"/>
                <w:sz w:val="20"/>
                <w:szCs w:val="20"/>
                <w:lang w:val="en-US"/>
              </w:rPr>
            </w:pPr>
          </w:p>
        </w:tc>
        <w:tc>
          <w:tcPr>
            <w:tcW w:w="985" w:type="dxa"/>
            <w:tcBorders>
              <w:top w:val="single" w:sz="4" w:space="0" w:color="00000A"/>
              <w:left w:val="single" w:sz="4" w:space="0" w:color="00000A"/>
              <w:bottom w:val="single" w:sz="18" w:space="0" w:color="00000A"/>
              <w:right w:val="single" w:sz="18" w:space="0" w:color="00000A"/>
            </w:tcBorders>
            <w:tcMar>
              <w:left w:w="108" w:type="dxa"/>
            </w:tcMar>
            <w:vAlign w:val="center"/>
          </w:tcPr>
          <w:p w14:paraId="6BA2687A" w14:textId="77777777" w:rsidR="00F331C9" w:rsidRPr="006335D0" w:rsidRDefault="00F331C9" w:rsidP="00F331C9">
            <w:pPr>
              <w:suppressAutoHyphens w:val="0"/>
              <w:jc w:val="center"/>
              <w:rPr>
                <w:rFonts w:ascii="Calibri" w:eastAsia="Times New Roman" w:hAnsi="Calibri" w:cs="Calibri"/>
                <w:b/>
                <w:kern w:val="0"/>
                <w:sz w:val="20"/>
                <w:szCs w:val="20"/>
                <w:lang w:val="en-US" w:eastAsia="en-US"/>
              </w:rPr>
            </w:pPr>
          </w:p>
        </w:tc>
      </w:tr>
    </w:tbl>
    <w:p w14:paraId="1A93C0C6" w14:textId="77777777" w:rsidR="0072219B" w:rsidRDefault="0072219B">
      <w:pPr>
        <w:rPr>
          <w:rFonts w:ascii="Calibri" w:hAnsi="Calibri" w:cs="Calibri"/>
          <w:sz w:val="22"/>
          <w:szCs w:val="22"/>
        </w:rPr>
      </w:pPr>
    </w:p>
    <w:p w14:paraId="14240E28" w14:textId="1FC4BF24" w:rsidR="005C3396" w:rsidRDefault="00407DD0" w:rsidP="005C3396">
      <w:pPr>
        <w:spacing w:line="280" w:lineRule="atLeast"/>
        <w:rPr>
          <w:rFonts w:ascii="Calibri" w:hAnsi="Calibri" w:cs="Calibri"/>
          <w:color w:val="FF0000"/>
          <w:sz w:val="22"/>
          <w:szCs w:val="22"/>
          <w:lang w:val="en-US"/>
        </w:rPr>
      </w:pPr>
      <w:r>
        <w:rPr>
          <w:rFonts w:ascii="Calibri" w:hAnsi="Calibri" w:cs="Calibri"/>
          <w:color w:val="FF0000"/>
          <w:sz w:val="22"/>
          <w:szCs w:val="22"/>
          <w:lang w:val="en-US"/>
        </w:rPr>
        <w:t>(Bidders shall fill in the columns “Description and specification of the Equipment offered by the Seller” and “Complies YES / NO”.)</w:t>
      </w:r>
    </w:p>
    <w:p w14:paraId="59E59BFF" w14:textId="77777777" w:rsidR="005C3396" w:rsidRDefault="005C3396">
      <w:pPr>
        <w:rPr>
          <w:rFonts w:ascii="Calibri" w:hAnsi="Calibri" w:cs="Calibri"/>
          <w:color w:val="FF0000"/>
          <w:sz w:val="22"/>
          <w:szCs w:val="22"/>
          <w:lang w:val="en-US"/>
        </w:rPr>
      </w:pPr>
      <w:r>
        <w:rPr>
          <w:rFonts w:ascii="Calibri" w:hAnsi="Calibri" w:cs="Calibri"/>
          <w:color w:val="FF0000"/>
          <w:sz w:val="22"/>
          <w:szCs w:val="22"/>
          <w:lang w:val="en-US"/>
        </w:rPr>
        <w:br w:type="page"/>
      </w:r>
    </w:p>
    <w:p w14:paraId="0B8FCB58" w14:textId="77777777" w:rsidR="0072219B" w:rsidRDefault="00407DD0">
      <w:pPr>
        <w:rPr>
          <w:rFonts w:ascii="Calibri" w:hAnsi="Calibri" w:cs="Calibri"/>
          <w:b/>
          <w:sz w:val="22"/>
          <w:szCs w:val="22"/>
          <w:lang w:val="en-US"/>
        </w:rPr>
      </w:pPr>
      <w:r>
        <w:rPr>
          <w:rFonts w:ascii="Calibri" w:hAnsi="Calibri" w:cs="Calibri"/>
          <w:b/>
          <w:sz w:val="22"/>
          <w:szCs w:val="22"/>
          <w:lang w:val="en-US"/>
        </w:rPr>
        <w:t>Annex No. 2</w:t>
      </w:r>
    </w:p>
    <w:p w14:paraId="2678A6F1" w14:textId="77777777" w:rsidR="0072219B" w:rsidRDefault="0072219B">
      <w:pPr>
        <w:rPr>
          <w:rFonts w:ascii="Calibri" w:hAnsi="Calibri" w:cs="Calibri"/>
          <w:b/>
          <w:sz w:val="22"/>
          <w:szCs w:val="22"/>
          <w:lang w:val="en-US"/>
        </w:rPr>
      </w:pPr>
    </w:p>
    <w:p w14:paraId="7DA93953" w14:textId="77777777" w:rsidR="0072219B" w:rsidRDefault="00407DD0">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r>
        <w:rPr>
          <w:rFonts w:ascii="Calibri" w:hAnsi="Calibri" w:cs="Calibri"/>
          <w:b/>
          <w:bCs/>
          <w:sz w:val="22"/>
          <w:szCs w:val="22"/>
          <w:lang w:val="en-US"/>
        </w:rPr>
        <w:t>Equipment</w:t>
      </w:r>
    </w:p>
    <w:p w14:paraId="600913D2" w14:textId="77777777" w:rsidR="0072219B" w:rsidRDefault="0072219B">
      <w:pPr>
        <w:spacing w:line="280" w:lineRule="atLeast"/>
        <w:rPr>
          <w:rFonts w:ascii="Calibri" w:hAnsi="Calibri" w:cs="Calibri"/>
          <w:b/>
          <w:bCs/>
          <w:sz w:val="22"/>
          <w:szCs w:val="22"/>
          <w:lang w:val="en-US"/>
        </w:rPr>
      </w:pPr>
    </w:p>
    <w:p w14:paraId="574A4411" w14:textId="66EE7C18" w:rsidR="00DD25A0" w:rsidRDefault="00407DD0">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p w14:paraId="661BA25F" w14:textId="77777777" w:rsidR="00DD25A0" w:rsidRDefault="00DD25A0">
      <w:pPr>
        <w:rPr>
          <w:rFonts w:ascii="Calibri" w:hAnsi="Calibri" w:cs="Calibri"/>
          <w:color w:val="FF0000"/>
          <w:sz w:val="22"/>
          <w:szCs w:val="22"/>
          <w:lang w:val="en-US"/>
        </w:rPr>
      </w:pPr>
      <w:r>
        <w:rPr>
          <w:rFonts w:ascii="Calibri" w:hAnsi="Calibri" w:cs="Calibri"/>
          <w:color w:val="FF0000"/>
          <w:sz w:val="22"/>
          <w:szCs w:val="22"/>
          <w:lang w:val="en-US"/>
        </w:rPr>
        <w:br w:type="page"/>
      </w:r>
    </w:p>
    <w:p w14:paraId="18E9D07D" w14:textId="1E368122" w:rsidR="00DD25A0" w:rsidRDefault="00DD25A0" w:rsidP="00DD25A0">
      <w:pPr>
        <w:rPr>
          <w:rFonts w:ascii="Calibri" w:hAnsi="Calibri" w:cs="Calibri"/>
          <w:b/>
          <w:sz w:val="22"/>
          <w:szCs w:val="22"/>
          <w:lang w:val="en-US"/>
        </w:rPr>
      </w:pPr>
      <w:r>
        <w:rPr>
          <w:rFonts w:ascii="Calibri" w:hAnsi="Calibri" w:cs="Calibri"/>
          <w:b/>
          <w:sz w:val="22"/>
          <w:szCs w:val="22"/>
          <w:lang w:val="en-US"/>
        </w:rPr>
        <w:t>Annex No. 3</w:t>
      </w:r>
    </w:p>
    <w:p w14:paraId="5CF011C4" w14:textId="77777777" w:rsidR="00DD25A0" w:rsidRDefault="00DD25A0" w:rsidP="00DD25A0">
      <w:pPr>
        <w:rPr>
          <w:rFonts w:ascii="Calibri" w:hAnsi="Calibri" w:cs="Calibri"/>
          <w:b/>
          <w:sz w:val="22"/>
          <w:szCs w:val="22"/>
          <w:lang w:val="en-US"/>
        </w:rPr>
      </w:pPr>
    </w:p>
    <w:p w14:paraId="00E67B8D" w14:textId="2240D063" w:rsidR="00DD25A0" w:rsidRDefault="00DD25A0" w:rsidP="00DD25A0">
      <w:pPr>
        <w:spacing w:line="280" w:lineRule="atLeast"/>
        <w:rPr>
          <w:rFonts w:ascii="Calibri" w:hAnsi="Calibri" w:cs="Calibri"/>
          <w:b/>
          <w:sz w:val="22"/>
          <w:szCs w:val="22"/>
          <w:lang w:val="en-US"/>
        </w:rPr>
      </w:pPr>
      <w:r w:rsidRPr="00DD25A0">
        <w:rPr>
          <w:rFonts w:ascii="Calibri" w:hAnsi="Calibri" w:cs="Calibri"/>
          <w:b/>
          <w:sz w:val="22"/>
          <w:szCs w:val="22"/>
          <w:lang w:val="en-US"/>
        </w:rPr>
        <w:t>Affidavit according to § 6 paragraph 4 of the Act No. 134/2016 Coll.</w:t>
      </w:r>
    </w:p>
    <w:p w14:paraId="2B871AB7" w14:textId="7918B385" w:rsidR="007E505F" w:rsidRDefault="007E505F" w:rsidP="00DD25A0">
      <w:pPr>
        <w:spacing w:line="280" w:lineRule="atLeast"/>
        <w:rPr>
          <w:rFonts w:ascii="Calibri" w:hAnsi="Calibri" w:cs="Calibri"/>
          <w:b/>
          <w:sz w:val="22"/>
          <w:szCs w:val="22"/>
          <w:lang w:val="en-US"/>
        </w:rPr>
      </w:pPr>
    </w:p>
    <w:p w14:paraId="43ABFBBD" w14:textId="3351932C" w:rsidR="00094751" w:rsidRDefault="003E669B" w:rsidP="00DD25A0">
      <w:pPr>
        <w:spacing w:line="280" w:lineRule="atLeast"/>
        <w:rPr>
          <w:rFonts w:ascii="Calibri" w:hAnsi="Calibri" w:cs="Calibri"/>
          <w:color w:val="FF0000"/>
          <w:sz w:val="22"/>
          <w:szCs w:val="22"/>
          <w:lang w:val="en-US"/>
        </w:rPr>
      </w:pPr>
      <w:r w:rsidRPr="003E669B">
        <w:rPr>
          <w:rFonts w:ascii="Calibri" w:hAnsi="Calibri" w:cs="Calibri"/>
          <w:color w:val="FF0000"/>
          <w:sz w:val="22"/>
          <w:szCs w:val="22"/>
          <w:lang w:val="en-US"/>
        </w:rPr>
        <w:t xml:space="preserve">(to </w:t>
      </w:r>
      <w:r w:rsidR="007E505F" w:rsidRPr="003E669B">
        <w:rPr>
          <w:rFonts w:ascii="Calibri" w:hAnsi="Calibri" w:cs="Calibri"/>
          <w:color w:val="FF0000"/>
          <w:sz w:val="22"/>
          <w:szCs w:val="22"/>
          <w:lang w:val="en-US"/>
        </w:rPr>
        <w:t xml:space="preserve">be attached before the conclusion of the </w:t>
      </w:r>
      <w:r w:rsidRPr="003E669B">
        <w:rPr>
          <w:rFonts w:ascii="Calibri" w:hAnsi="Calibri" w:cs="Calibri"/>
          <w:color w:val="FF0000"/>
          <w:sz w:val="22"/>
          <w:szCs w:val="22"/>
          <w:lang w:val="en-US"/>
        </w:rPr>
        <w:t>C</w:t>
      </w:r>
      <w:r w:rsidR="007E505F" w:rsidRPr="003E669B">
        <w:rPr>
          <w:rFonts w:ascii="Calibri" w:hAnsi="Calibri" w:cs="Calibri"/>
          <w:color w:val="FF0000"/>
          <w:sz w:val="22"/>
          <w:szCs w:val="22"/>
          <w:lang w:val="en-US"/>
        </w:rPr>
        <w:t>ontract</w:t>
      </w:r>
      <w:r w:rsidRPr="003E669B">
        <w:rPr>
          <w:rFonts w:ascii="Calibri" w:hAnsi="Calibri" w:cs="Calibri"/>
          <w:color w:val="FF0000"/>
          <w:sz w:val="22"/>
          <w:szCs w:val="22"/>
          <w:lang w:val="en-US"/>
        </w:rPr>
        <w:t>)</w:t>
      </w:r>
    </w:p>
    <w:p w14:paraId="5B87BB27" w14:textId="07F63396" w:rsidR="00094751" w:rsidRDefault="00094751">
      <w:pPr>
        <w:rPr>
          <w:rFonts w:ascii="Calibri" w:hAnsi="Calibri" w:cs="Calibri"/>
          <w:color w:val="FF0000"/>
          <w:sz w:val="22"/>
          <w:szCs w:val="22"/>
          <w:lang w:val="en-US"/>
        </w:rPr>
      </w:pPr>
    </w:p>
    <w:sectPr w:rsidR="00094751">
      <w:type w:val="continuous"/>
      <w:pgSz w:w="11906" w:h="16838"/>
      <w:pgMar w:top="2268" w:right="1133" w:bottom="1985"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6EAD" w14:textId="77777777" w:rsidR="005340A0" w:rsidRDefault="005340A0">
      <w:r>
        <w:separator/>
      </w:r>
    </w:p>
  </w:endnote>
  <w:endnote w:type="continuationSeparator" w:id="0">
    <w:p w14:paraId="2B6B7979" w14:textId="77777777" w:rsidR="005340A0" w:rsidRDefault="0053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9923" w:type="dxa"/>
      <w:tblLayout w:type="fixed"/>
      <w:tblCellMar>
        <w:left w:w="0" w:type="dxa"/>
        <w:right w:w="0" w:type="dxa"/>
      </w:tblCellMar>
      <w:tblLook w:val="04A0" w:firstRow="1" w:lastRow="0" w:firstColumn="1" w:lastColumn="0" w:noHBand="0" w:noVBand="1"/>
    </w:tblPr>
    <w:tblGrid>
      <w:gridCol w:w="1135"/>
      <w:gridCol w:w="3401"/>
      <w:gridCol w:w="3262"/>
      <w:gridCol w:w="2125"/>
    </w:tblGrid>
    <w:tr w:rsidR="00580DF2" w14:paraId="6D13BEE9" w14:textId="77777777" w:rsidTr="00895529">
      <w:tc>
        <w:tcPr>
          <w:tcW w:w="1134" w:type="dxa"/>
          <w:tcBorders>
            <w:top w:val="nil"/>
            <w:left w:val="nil"/>
            <w:bottom w:val="nil"/>
            <w:right w:val="nil"/>
          </w:tcBorders>
          <w:vAlign w:val="bottom"/>
        </w:tcPr>
        <w:p w14:paraId="5C63560D"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fldChar w:fldCharType="begin"/>
          </w:r>
          <w:r>
            <w:rPr>
              <w:rFonts w:ascii="Arial" w:eastAsia="Calibri" w:hAnsi="Arial" w:cs="Arial"/>
              <w:sz w:val="16"/>
              <w:szCs w:val="16"/>
              <w:lang w:val="en-GB"/>
            </w:rPr>
            <w:instrText xml:space="preserve"> PAGE </w:instrText>
          </w:r>
          <w:r>
            <w:rPr>
              <w:rFonts w:ascii="Arial" w:eastAsia="Calibri" w:hAnsi="Arial" w:cs="Arial"/>
              <w:sz w:val="16"/>
              <w:szCs w:val="16"/>
              <w:lang w:val="en-GB"/>
            </w:rPr>
            <w:fldChar w:fldCharType="separate"/>
          </w:r>
          <w:r>
            <w:rPr>
              <w:rFonts w:ascii="Arial" w:eastAsia="Calibri" w:hAnsi="Arial" w:cs="Arial"/>
              <w:sz w:val="16"/>
              <w:szCs w:val="16"/>
              <w:lang w:val="en-GB"/>
            </w:rPr>
            <w:t>12</w:t>
          </w:r>
          <w:r>
            <w:rPr>
              <w:rFonts w:ascii="Arial" w:eastAsia="Calibri" w:hAnsi="Arial" w:cs="Arial"/>
              <w:sz w:val="16"/>
              <w:szCs w:val="16"/>
              <w:lang w:val="en-GB"/>
            </w:rPr>
            <w:fldChar w:fldCharType="end"/>
          </w:r>
          <w:r>
            <w:rPr>
              <w:rFonts w:ascii="Arial" w:eastAsia="Calibri" w:hAnsi="Arial" w:cs="Arial"/>
              <w:sz w:val="16"/>
              <w:szCs w:val="16"/>
              <w:lang w:val="en-GB"/>
            </w:rPr>
            <w:t xml:space="preserve"> / </w:t>
          </w:r>
          <w:r>
            <w:rPr>
              <w:rFonts w:ascii="Arial" w:eastAsia="Calibri" w:hAnsi="Arial" w:cs="Arial"/>
              <w:sz w:val="16"/>
              <w:szCs w:val="16"/>
              <w:lang w:val="en-GB"/>
            </w:rPr>
            <w:fldChar w:fldCharType="begin"/>
          </w:r>
          <w:r>
            <w:rPr>
              <w:rFonts w:ascii="Arial" w:eastAsia="Calibri" w:hAnsi="Arial" w:cs="Arial"/>
              <w:sz w:val="16"/>
              <w:szCs w:val="16"/>
              <w:lang w:val="en-GB"/>
            </w:rPr>
            <w:instrText xml:space="preserve"> NUMPAGES </w:instrText>
          </w:r>
          <w:r>
            <w:rPr>
              <w:rFonts w:ascii="Arial" w:eastAsia="Calibri" w:hAnsi="Arial" w:cs="Arial"/>
              <w:sz w:val="16"/>
              <w:szCs w:val="16"/>
              <w:lang w:val="en-GB"/>
            </w:rPr>
            <w:fldChar w:fldCharType="separate"/>
          </w:r>
          <w:r>
            <w:rPr>
              <w:rFonts w:ascii="Arial" w:eastAsia="Calibri" w:hAnsi="Arial" w:cs="Arial"/>
              <w:sz w:val="16"/>
              <w:szCs w:val="16"/>
              <w:lang w:val="en-GB"/>
            </w:rPr>
            <w:t>12</w:t>
          </w:r>
          <w:r>
            <w:rPr>
              <w:rFonts w:ascii="Arial" w:eastAsia="Calibri" w:hAnsi="Arial" w:cs="Arial"/>
              <w:sz w:val="16"/>
              <w:szCs w:val="16"/>
              <w:lang w:val="en-GB"/>
            </w:rPr>
            <w:fldChar w:fldCharType="end"/>
          </w:r>
        </w:p>
      </w:tc>
      <w:tc>
        <w:tcPr>
          <w:tcW w:w="3401" w:type="dxa"/>
          <w:tcBorders>
            <w:top w:val="nil"/>
            <w:left w:val="nil"/>
            <w:bottom w:val="nil"/>
            <w:right w:val="nil"/>
          </w:tcBorders>
        </w:tcPr>
        <w:p w14:paraId="69E919B2"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Institute of Physics</w:t>
          </w:r>
        </w:p>
        <w:p w14:paraId="2E8BADDD"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of the Czech Academy</w:t>
          </w:r>
        </w:p>
        <w:p w14:paraId="3F99B5DA"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of Sciences</w:t>
          </w:r>
        </w:p>
      </w:tc>
      <w:tc>
        <w:tcPr>
          <w:tcW w:w="3262" w:type="dxa"/>
          <w:tcBorders>
            <w:top w:val="nil"/>
            <w:left w:val="nil"/>
            <w:bottom w:val="nil"/>
            <w:right w:val="nil"/>
          </w:tcBorders>
        </w:tcPr>
        <w:p w14:paraId="06E23960" w14:textId="77777777" w:rsidR="00580DF2" w:rsidRDefault="00580DF2" w:rsidP="00580DF2">
          <w:pPr>
            <w:tabs>
              <w:tab w:val="center" w:pos="3060"/>
              <w:tab w:val="right" w:pos="9072"/>
            </w:tabs>
            <w:rPr>
              <w:rFonts w:ascii="Arial" w:eastAsia="Calibri" w:hAnsi="Arial" w:cs="Arial"/>
              <w:sz w:val="16"/>
              <w:szCs w:val="16"/>
              <w:lang w:val="en-GB"/>
            </w:rPr>
          </w:pPr>
          <w:r>
            <w:rPr>
              <w:rFonts w:ascii="Arial" w:eastAsia="Calibri" w:hAnsi="Arial" w:cs="Arial"/>
              <w:sz w:val="16"/>
              <w:szCs w:val="16"/>
              <w:lang w:val="en-GB"/>
            </w:rPr>
            <w:t>Na Slovance 1999/2</w:t>
          </w:r>
        </w:p>
        <w:p w14:paraId="2FBFCECC"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182 00  Prague 8</w:t>
          </w:r>
        </w:p>
        <w:p w14:paraId="6C6D476A"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Czech Republic</w:t>
          </w:r>
        </w:p>
      </w:tc>
      <w:tc>
        <w:tcPr>
          <w:tcW w:w="2125" w:type="dxa"/>
          <w:tcBorders>
            <w:top w:val="nil"/>
            <w:left w:val="nil"/>
            <w:bottom w:val="nil"/>
            <w:right w:val="nil"/>
          </w:tcBorders>
        </w:tcPr>
        <w:p w14:paraId="3759AF82" w14:textId="77777777" w:rsidR="00580DF2" w:rsidRDefault="00580DF2" w:rsidP="00580DF2">
          <w:pPr>
            <w:tabs>
              <w:tab w:val="left" w:pos="510"/>
            </w:tabs>
            <w:rPr>
              <w:rFonts w:ascii="Arial" w:eastAsia="Calibri" w:hAnsi="Arial" w:cs="Arial"/>
              <w:sz w:val="16"/>
              <w:szCs w:val="16"/>
              <w:lang w:val="en-GB"/>
            </w:rPr>
          </w:pPr>
          <w:r>
            <w:rPr>
              <w:rFonts w:ascii="Arial" w:eastAsia="Calibri" w:hAnsi="Arial" w:cs="Arial"/>
              <w:sz w:val="16"/>
              <w:szCs w:val="16"/>
              <w:lang w:val="en-GB"/>
            </w:rPr>
            <w:t>Tel.:</w:t>
          </w:r>
          <w:r>
            <w:rPr>
              <w:rFonts w:ascii="Arial" w:eastAsia="Calibri" w:hAnsi="Arial" w:cs="Arial"/>
              <w:sz w:val="16"/>
              <w:szCs w:val="16"/>
              <w:lang w:val="en-GB"/>
            </w:rPr>
            <w:tab/>
            <w:t>+420 266 052 110</w:t>
          </w:r>
        </w:p>
        <w:p w14:paraId="06AEEDC4" w14:textId="77777777" w:rsidR="00580DF2" w:rsidRDefault="00580DF2" w:rsidP="00580DF2">
          <w:pPr>
            <w:tabs>
              <w:tab w:val="left" w:pos="510"/>
            </w:tabs>
            <w:rPr>
              <w:rFonts w:ascii="Arial" w:eastAsia="Calibri" w:hAnsi="Arial" w:cs="Arial"/>
              <w:sz w:val="16"/>
              <w:szCs w:val="16"/>
              <w:lang w:val="en-GB"/>
            </w:rPr>
          </w:pPr>
          <w:r>
            <w:rPr>
              <w:rFonts w:ascii="Arial" w:eastAsia="Calibri" w:hAnsi="Arial" w:cs="Arial"/>
              <w:sz w:val="16"/>
              <w:szCs w:val="16"/>
              <w:lang w:val="en-GB"/>
            </w:rPr>
            <w:t>Email:</w:t>
          </w:r>
          <w:r>
            <w:rPr>
              <w:rFonts w:ascii="Arial" w:eastAsia="Calibri" w:hAnsi="Arial" w:cs="Arial"/>
              <w:sz w:val="16"/>
              <w:szCs w:val="16"/>
              <w:lang w:val="en-GB"/>
            </w:rPr>
            <w:tab/>
            <w:t>info@fzu.cz</w:t>
          </w:r>
        </w:p>
        <w:p w14:paraId="7FE41C04" w14:textId="77777777" w:rsidR="00580DF2" w:rsidRDefault="00580DF2" w:rsidP="00580DF2">
          <w:pPr>
            <w:tabs>
              <w:tab w:val="left" w:pos="510"/>
            </w:tabs>
            <w:ind w:right="291"/>
            <w:rPr>
              <w:rFonts w:ascii="Arial" w:eastAsia="Calibri" w:hAnsi="Arial" w:cs="Arial"/>
              <w:sz w:val="16"/>
              <w:szCs w:val="16"/>
              <w:lang w:val="en-GB"/>
            </w:rPr>
          </w:pPr>
          <w:r>
            <w:rPr>
              <w:rFonts w:ascii="Arial" w:eastAsia="Calibri" w:hAnsi="Arial" w:cs="Arial"/>
              <w:sz w:val="16"/>
              <w:szCs w:val="16"/>
              <w:lang w:val="en-GB"/>
            </w:rPr>
            <w:t>Web:</w:t>
          </w:r>
          <w:r>
            <w:rPr>
              <w:rFonts w:ascii="Arial" w:eastAsia="Calibri" w:hAnsi="Arial" w:cs="Arial"/>
              <w:sz w:val="16"/>
              <w:szCs w:val="16"/>
              <w:lang w:val="en-GB"/>
            </w:rPr>
            <w:tab/>
            <w:t>www.fzu.cz</w:t>
          </w:r>
        </w:p>
      </w:tc>
    </w:tr>
  </w:tbl>
  <w:p w14:paraId="2A5A5436" w14:textId="77777777" w:rsidR="0072219B" w:rsidRPr="006228D1" w:rsidRDefault="0072219B" w:rsidP="00255A05">
    <w:pPr>
      <w:pStyle w:val="Zpa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1"/>
      <w:tblW w:w="9923" w:type="dxa"/>
      <w:tblLayout w:type="fixed"/>
      <w:tblCellMar>
        <w:left w:w="0" w:type="dxa"/>
        <w:right w:w="0" w:type="dxa"/>
      </w:tblCellMar>
      <w:tblLook w:val="04A0" w:firstRow="1" w:lastRow="0" w:firstColumn="1" w:lastColumn="0" w:noHBand="0" w:noVBand="1"/>
    </w:tblPr>
    <w:tblGrid>
      <w:gridCol w:w="1135"/>
      <w:gridCol w:w="3401"/>
      <w:gridCol w:w="3262"/>
      <w:gridCol w:w="2125"/>
    </w:tblGrid>
    <w:tr w:rsidR="00580DF2" w14:paraId="1365AA81" w14:textId="77777777" w:rsidTr="00895529">
      <w:tc>
        <w:tcPr>
          <w:tcW w:w="1134" w:type="dxa"/>
          <w:tcBorders>
            <w:top w:val="nil"/>
            <w:left w:val="nil"/>
            <w:bottom w:val="nil"/>
            <w:right w:val="nil"/>
          </w:tcBorders>
          <w:vAlign w:val="bottom"/>
        </w:tcPr>
        <w:p w14:paraId="03EAEAB1"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fldChar w:fldCharType="begin"/>
          </w:r>
          <w:r>
            <w:rPr>
              <w:rFonts w:ascii="Arial" w:eastAsia="Calibri" w:hAnsi="Arial" w:cs="Arial"/>
              <w:sz w:val="16"/>
              <w:szCs w:val="16"/>
              <w:lang w:val="en-GB"/>
            </w:rPr>
            <w:instrText xml:space="preserve"> PAGE </w:instrText>
          </w:r>
          <w:r>
            <w:rPr>
              <w:rFonts w:ascii="Arial" w:eastAsia="Calibri" w:hAnsi="Arial" w:cs="Arial"/>
              <w:sz w:val="16"/>
              <w:szCs w:val="16"/>
              <w:lang w:val="en-GB"/>
            </w:rPr>
            <w:fldChar w:fldCharType="separate"/>
          </w:r>
          <w:r>
            <w:rPr>
              <w:rFonts w:ascii="Arial" w:eastAsia="Calibri" w:hAnsi="Arial" w:cs="Arial"/>
              <w:sz w:val="16"/>
              <w:szCs w:val="16"/>
              <w:lang w:val="en-GB"/>
            </w:rPr>
            <w:t>12</w:t>
          </w:r>
          <w:r>
            <w:rPr>
              <w:rFonts w:ascii="Arial" w:eastAsia="Calibri" w:hAnsi="Arial" w:cs="Arial"/>
              <w:sz w:val="16"/>
              <w:szCs w:val="16"/>
              <w:lang w:val="en-GB"/>
            </w:rPr>
            <w:fldChar w:fldCharType="end"/>
          </w:r>
          <w:r>
            <w:rPr>
              <w:rFonts w:ascii="Arial" w:eastAsia="Calibri" w:hAnsi="Arial" w:cs="Arial"/>
              <w:sz w:val="16"/>
              <w:szCs w:val="16"/>
              <w:lang w:val="en-GB"/>
            </w:rPr>
            <w:t xml:space="preserve"> / </w:t>
          </w:r>
          <w:r>
            <w:rPr>
              <w:rFonts w:ascii="Arial" w:eastAsia="Calibri" w:hAnsi="Arial" w:cs="Arial"/>
              <w:sz w:val="16"/>
              <w:szCs w:val="16"/>
              <w:lang w:val="en-GB"/>
            </w:rPr>
            <w:fldChar w:fldCharType="begin"/>
          </w:r>
          <w:r>
            <w:rPr>
              <w:rFonts w:ascii="Arial" w:eastAsia="Calibri" w:hAnsi="Arial" w:cs="Arial"/>
              <w:sz w:val="16"/>
              <w:szCs w:val="16"/>
              <w:lang w:val="en-GB"/>
            </w:rPr>
            <w:instrText xml:space="preserve"> NUMPAGES </w:instrText>
          </w:r>
          <w:r>
            <w:rPr>
              <w:rFonts w:ascii="Arial" w:eastAsia="Calibri" w:hAnsi="Arial" w:cs="Arial"/>
              <w:sz w:val="16"/>
              <w:szCs w:val="16"/>
              <w:lang w:val="en-GB"/>
            </w:rPr>
            <w:fldChar w:fldCharType="separate"/>
          </w:r>
          <w:r>
            <w:rPr>
              <w:rFonts w:ascii="Arial" w:eastAsia="Calibri" w:hAnsi="Arial" w:cs="Arial"/>
              <w:sz w:val="16"/>
              <w:szCs w:val="16"/>
              <w:lang w:val="en-GB"/>
            </w:rPr>
            <w:t>12</w:t>
          </w:r>
          <w:r>
            <w:rPr>
              <w:rFonts w:ascii="Arial" w:eastAsia="Calibri" w:hAnsi="Arial" w:cs="Arial"/>
              <w:sz w:val="16"/>
              <w:szCs w:val="16"/>
              <w:lang w:val="en-GB"/>
            </w:rPr>
            <w:fldChar w:fldCharType="end"/>
          </w:r>
        </w:p>
      </w:tc>
      <w:tc>
        <w:tcPr>
          <w:tcW w:w="3401" w:type="dxa"/>
          <w:tcBorders>
            <w:top w:val="nil"/>
            <w:left w:val="nil"/>
            <w:bottom w:val="nil"/>
            <w:right w:val="nil"/>
          </w:tcBorders>
        </w:tcPr>
        <w:p w14:paraId="663A40B8"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Institute of Physics</w:t>
          </w:r>
        </w:p>
        <w:p w14:paraId="63D1CA6D"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of the Czech Academy</w:t>
          </w:r>
        </w:p>
        <w:p w14:paraId="024FB3E8"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of Sciences</w:t>
          </w:r>
        </w:p>
      </w:tc>
      <w:tc>
        <w:tcPr>
          <w:tcW w:w="3262" w:type="dxa"/>
          <w:tcBorders>
            <w:top w:val="nil"/>
            <w:left w:val="nil"/>
            <w:bottom w:val="nil"/>
            <w:right w:val="nil"/>
          </w:tcBorders>
        </w:tcPr>
        <w:p w14:paraId="46B58BDF" w14:textId="77777777" w:rsidR="00580DF2" w:rsidRDefault="00580DF2" w:rsidP="00580DF2">
          <w:pPr>
            <w:tabs>
              <w:tab w:val="center" w:pos="3060"/>
              <w:tab w:val="right" w:pos="9072"/>
            </w:tabs>
            <w:rPr>
              <w:rFonts w:ascii="Arial" w:eastAsia="Calibri" w:hAnsi="Arial" w:cs="Arial"/>
              <w:sz w:val="16"/>
              <w:szCs w:val="16"/>
              <w:lang w:val="en-GB"/>
            </w:rPr>
          </w:pPr>
          <w:r>
            <w:rPr>
              <w:rFonts w:ascii="Arial" w:eastAsia="Calibri" w:hAnsi="Arial" w:cs="Arial"/>
              <w:sz w:val="16"/>
              <w:szCs w:val="16"/>
              <w:lang w:val="en-GB"/>
            </w:rPr>
            <w:t>Na Slovance 1999/2</w:t>
          </w:r>
        </w:p>
        <w:p w14:paraId="3DC3B385"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182 00  Prague 8</w:t>
          </w:r>
        </w:p>
        <w:p w14:paraId="17CAC711" w14:textId="77777777" w:rsidR="00580DF2" w:rsidRDefault="00580DF2" w:rsidP="00580DF2">
          <w:pPr>
            <w:tabs>
              <w:tab w:val="center" w:pos="4536"/>
              <w:tab w:val="right" w:pos="9072"/>
            </w:tabs>
            <w:rPr>
              <w:rFonts w:ascii="Arial" w:eastAsia="Calibri" w:hAnsi="Arial" w:cs="Arial"/>
              <w:sz w:val="16"/>
              <w:szCs w:val="16"/>
              <w:lang w:val="en-GB"/>
            </w:rPr>
          </w:pPr>
          <w:r>
            <w:rPr>
              <w:rFonts w:ascii="Arial" w:eastAsia="Calibri" w:hAnsi="Arial" w:cs="Arial"/>
              <w:sz w:val="16"/>
              <w:szCs w:val="16"/>
              <w:lang w:val="en-GB"/>
            </w:rPr>
            <w:t>Czech Republic</w:t>
          </w:r>
        </w:p>
      </w:tc>
      <w:tc>
        <w:tcPr>
          <w:tcW w:w="2125" w:type="dxa"/>
          <w:tcBorders>
            <w:top w:val="nil"/>
            <w:left w:val="nil"/>
            <w:bottom w:val="nil"/>
            <w:right w:val="nil"/>
          </w:tcBorders>
        </w:tcPr>
        <w:p w14:paraId="5943912B" w14:textId="77777777" w:rsidR="00580DF2" w:rsidRDefault="00580DF2" w:rsidP="00580DF2">
          <w:pPr>
            <w:tabs>
              <w:tab w:val="left" w:pos="510"/>
            </w:tabs>
            <w:rPr>
              <w:rFonts w:ascii="Arial" w:eastAsia="Calibri" w:hAnsi="Arial" w:cs="Arial"/>
              <w:sz w:val="16"/>
              <w:szCs w:val="16"/>
              <w:lang w:val="en-GB"/>
            </w:rPr>
          </w:pPr>
          <w:r>
            <w:rPr>
              <w:rFonts w:ascii="Arial" w:eastAsia="Calibri" w:hAnsi="Arial" w:cs="Arial"/>
              <w:sz w:val="16"/>
              <w:szCs w:val="16"/>
              <w:lang w:val="en-GB"/>
            </w:rPr>
            <w:t>Tel.:</w:t>
          </w:r>
          <w:r>
            <w:rPr>
              <w:rFonts w:ascii="Arial" w:eastAsia="Calibri" w:hAnsi="Arial" w:cs="Arial"/>
              <w:sz w:val="16"/>
              <w:szCs w:val="16"/>
              <w:lang w:val="en-GB"/>
            </w:rPr>
            <w:tab/>
            <w:t>+420 266 052 110</w:t>
          </w:r>
        </w:p>
        <w:p w14:paraId="10250F17" w14:textId="77777777" w:rsidR="00580DF2" w:rsidRDefault="00580DF2" w:rsidP="00580DF2">
          <w:pPr>
            <w:tabs>
              <w:tab w:val="left" w:pos="510"/>
            </w:tabs>
            <w:rPr>
              <w:rFonts w:ascii="Arial" w:eastAsia="Calibri" w:hAnsi="Arial" w:cs="Arial"/>
              <w:sz w:val="16"/>
              <w:szCs w:val="16"/>
              <w:lang w:val="en-GB"/>
            </w:rPr>
          </w:pPr>
          <w:r>
            <w:rPr>
              <w:rFonts w:ascii="Arial" w:eastAsia="Calibri" w:hAnsi="Arial" w:cs="Arial"/>
              <w:sz w:val="16"/>
              <w:szCs w:val="16"/>
              <w:lang w:val="en-GB"/>
            </w:rPr>
            <w:t>Email:</w:t>
          </w:r>
          <w:r>
            <w:rPr>
              <w:rFonts w:ascii="Arial" w:eastAsia="Calibri" w:hAnsi="Arial" w:cs="Arial"/>
              <w:sz w:val="16"/>
              <w:szCs w:val="16"/>
              <w:lang w:val="en-GB"/>
            </w:rPr>
            <w:tab/>
            <w:t>info@fzu.cz</w:t>
          </w:r>
        </w:p>
        <w:p w14:paraId="78C0B17B" w14:textId="77777777" w:rsidR="00580DF2" w:rsidRDefault="00580DF2" w:rsidP="00580DF2">
          <w:pPr>
            <w:tabs>
              <w:tab w:val="left" w:pos="510"/>
            </w:tabs>
            <w:ind w:right="291"/>
            <w:rPr>
              <w:rFonts w:ascii="Arial" w:eastAsia="Calibri" w:hAnsi="Arial" w:cs="Arial"/>
              <w:sz w:val="16"/>
              <w:szCs w:val="16"/>
              <w:lang w:val="en-GB"/>
            </w:rPr>
          </w:pPr>
          <w:r>
            <w:rPr>
              <w:rFonts w:ascii="Arial" w:eastAsia="Calibri" w:hAnsi="Arial" w:cs="Arial"/>
              <w:sz w:val="16"/>
              <w:szCs w:val="16"/>
              <w:lang w:val="en-GB"/>
            </w:rPr>
            <w:t>Web:</w:t>
          </w:r>
          <w:r>
            <w:rPr>
              <w:rFonts w:ascii="Arial" w:eastAsia="Calibri" w:hAnsi="Arial" w:cs="Arial"/>
              <w:sz w:val="16"/>
              <w:szCs w:val="16"/>
              <w:lang w:val="en-GB"/>
            </w:rPr>
            <w:tab/>
            <w:t>www.fzu.cz</w:t>
          </w:r>
        </w:p>
      </w:tc>
    </w:tr>
  </w:tbl>
  <w:p w14:paraId="4476280A" w14:textId="77777777" w:rsidR="00580DF2" w:rsidRDefault="00580D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20C2" w14:textId="77777777" w:rsidR="005340A0" w:rsidRDefault="005340A0">
      <w:r>
        <w:separator/>
      </w:r>
    </w:p>
  </w:footnote>
  <w:footnote w:type="continuationSeparator" w:id="0">
    <w:p w14:paraId="27B30B43" w14:textId="77777777" w:rsidR="005340A0" w:rsidRDefault="0053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8873" w14:textId="77777777" w:rsidR="0072219B" w:rsidRDefault="0072219B">
    <w:pPr>
      <w:pStyle w:val="Zhlav"/>
      <w:suppressAutoHyphens w:val="0"/>
      <w:spacing w:line="264" w:lineRule="atLeast"/>
      <w:jc w:val="right"/>
    </w:pPr>
  </w:p>
  <w:p w14:paraId="316456CE" w14:textId="77777777" w:rsidR="0072219B" w:rsidRDefault="0072219B">
    <w:pPr>
      <w:pStyle w:val="Zhlav"/>
      <w:suppressAutoHyphens w:val="0"/>
      <w:spacing w:line="264" w:lineRule="atLeast"/>
      <w:jc w:val="right"/>
    </w:pPr>
  </w:p>
  <w:p w14:paraId="7162EB0F" w14:textId="77777777" w:rsidR="0072219B" w:rsidRDefault="00000000">
    <w:pPr>
      <w:pStyle w:val="Zhlav"/>
      <w:suppressAutoHyphens w:val="0"/>
      <w:spacing w:line="264" w:lineRule="atLeast"/>
      <w:jc w:val="right"/>
      <w:rPr>
        <w:sz w:val="18"/>
        <w:szCs w:val="18"/>
      </w:rPr>
    </w:pPr>
    <w:hyperlink r:id="rId1">
      <w:r w:rsidR="00407DD0">
        <w:rPr>
          <w:noProof/>
        </w:rPr>
        <w:drawing>
          <wp:anchor distT="0" distB="0" distL="0" distR="0" simplePos="0" relativeHeight="15" behindDoc="1" locked="0" layoutInCell="0" allowOverlap="1" wp14:anchorId="38588450" wp14:editId="36D8C1FC">
            <wp:simplePos x="0" y="0"/>
            <wp:positionH relativeFrom="margin">
              <wp:posOffset>9525</wp:posOffset>
            </wp:positionH>
            <wp:positionV relativeFrom="topMargin">
              <wp:posOffset>631825</wp:posOffset>
            </wp:positionV>
            <wp:extent cx="619125" cy="565150"/>
            <wp:effectExtent l="0" t="0" r="0" b="0"/>
            <wp:wrapNone/>
            <wp:docPr id="1"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nak rgb EMF"/>
                    <pic:cNvPicPr>
                      <a:picLocks noChangeAspect="1" noChangeArrowheads="1"/>
                    </pic:cNvPicPr>
                  </pic:nvPicPr>
                  <pic:blipFill>
                    <a:blip r:embed="rId2"/>
                    <a:stretch>
                      <a:fillRect/>
                    </a:stretch>
                  </pic:blipFill>
                  <pic:spPr bwMode="auto">
                    <a:xfrm>
                      <a:off x="0" y="0"/>
                      <a:ext cx="619125" cy="565150"/>
                    </a:xfrm>
                    <a:prstGeom prst="rect">
                      <a:avLst/>
                    </a:prstGeom>
                  </pic:spPr>
                </pic:pic>
              </a:graphicData>
            </a:graphic>
          </wp:anchor>
        </w:drawing>
      </w:r>
    </w:hyperlink>
    <w:r w:rsidR="00407DD0">
      <w:rPr>
        <w:rStyle w:val="Hypertextovodkaz"/>
        <w:rFonts w:ascii="Arial" w:hAnsi="Arial" w:cs="Arial"/>
        <w:b/>
        <w:color w:val="0070C0"/>
        <w:kern w:val="0"/>
        <w:sz w:val="22"/>
        <w:szCs w:val="22"/>
        <w:u w:val="none"/>
        <w:lang w:val="en-GB" w:eastAsia="en-US"/>
      </w:rPr>
      <w:t>www.fzu.cz</w:t>
    </w:r>
  </w:p>
  <w:p w14:paraId="7AE09C10" w14:textId="77777777" w:rsidR="0072219B" w:rsidRDefault="007221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B4C9" w14:textId="77777777" w:rsidR="0072219B" w:rsidRDefault="00407DD0">
    <w:pPr>
      <w:pStyle w:val="Zhlav"/>
    </w:pPr>
    <w:r>
      <w:rPr>
        <w:noProof/>
      </w:rPr>
      <w:drawing>
        <wp:anchor distT="0" distB="0" distL="0" distR="0" simplePos="0" relativeHeight="2" behindDoc="1" locked="0" layoutInCell="0" allowOverlap="1" wp14:anchorId="3496C0FB" wp14:editId="16762E42">
          <wp:simplePos x="0" y="0"/>
          <wp:positionH relativeFrom="margin">
            <wp:align>left</wp:align>
          </wp:positionH>
          <wp:positionV relativeFrom="page">
            <wp:posOffset>620395</wp:posOffset>
          </wp:positionV>
          <wp:extent cx="2768600" cy="565150"/>
          <wp:effectExtent l="0" t="0" r="0" b="0"/>
          <wp:wrapNone/>
          <wp:docPr id="2"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ZÚ EN rgb EMF"/>
                  <pic:cNvPicPr>
                    <a:picLocks noChangeAspect="1" noChangeArrowheads="1"/>
                  </pic:cNvPicPr>
                </pic:nvPicPr>
                <pic:blipFill>
                  <a:blip r:embed="rId1"/>
                  <a:stretch>
                    <a:fillRect/>
                  </a:stretch>
                </pic:blipFill>
                <pic:spPr bwMode="auto">
                  <a:xfrm>
                    <a:off x="0" y="0"/>
                    <a:ext cx="2768600" cy="565150"/>
                  </a:xfrm>
                  <a:prstGeom prst="rect">
                    <a:avLst/>
                  </a:prstGeom>
                </pic:spPr>
              </pic:pic>
            </a:graphicData>
          </a:graphic>
        </wp:anchor>
      </w:drawing>
    </w:r>
  </w:p>
  <w:p w14:paraId="55C24063" w14:textId="77777777" w:rsidR="0072219B" w:rsidRDefault="0072219B">
    <w:pPr>
      <w:pStyle w:val="Zhlav"/>
      <w:suppressAutoHyphens w:val="0"/>
      <w:spacing w:line="264" w:lineRule="atLeast"/>
      <w:jc w:val="right"/>
    </w:pPr>
  </w:p>
  <w:p w14:paraId="182CE6BE" w14:textId="77777777" w:rsidR="0072219B" w:rsidRDefault="00000000">
    <w:pPr>
      <w:pStyle w:val="Zhlav"/>
      <w:suppressAutoHyphens w:val="0"/>
      <w:spacing w:line="264" w:lineRule="atLeast"/>
      <w:jc w:val="right"/>
      <w:rPr>
        <w:rFonts w:ascii="Arial" w:hAnsi="Arial" w:cs="Arial"/>
        <w:color w:val="0070C0"/>
      </w:rPr>
    </w:pPr>
    <w:hyperlink r:id="rId2">
      <w:r w:rsidR="00407DD0">
        <w:rPr>
          <w:rStyle w:val="Hypertextovodkaz"/>
          <w:rFonts w:ascii="Arial" w:hAnsi="Arial" w:cs="Arial"/>
          <w:b/>
          <w:color w:val="0070C0"/>
          <w:kern w:val="0"/>
          <w:sz w:val="22"/>
          <w:szCs w:val="22"/>
          <w:u w:val="none"/>
          <w:lang w:val="en-GB" w:eastAsia="en-US"/>
        </w:rPr>
        <w:t>www.fzu.cz</w:t>
      </w:r>
    </w:hyperlink>
  </w:p>
  <w:p w14:paraId="0D9CB329" w14:textId="77777777" w:rsidR="0072219B" w:rsidRDefault="00407DD0">
    <w:pPr>
      <w:ind w:right="-851"/>
      <w:rPr>
        <w:sz w:val="20"/>
        <w:szCs w:val="20"/>
      </w:rPr>
    </w:pPr>
    <w:r>
      <w:rPr>
        <w:rFonts w:ascii="Arial" w:eastAsia="Times New Roman" w:hAnsi="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4DB"/>
    <w:multiLevelType w:val="multilevel"/>
    <w:tmpl w:val="B3ECECAA"/>
    <w:lvl w:ilvl="0">
      <w:start w:val="1"/>
      <w:numFmt w:val="decimal"/>
      <w:lvlText w:val="%1."/>
      <w:lvlJc w:val="left"/>
      <w:pPr>
        <w:ind w:left="567" w:hanging="567"/>
      </w:pPr>
      <w:rPr>
        <w:rFonts w:ascii="Calibri" w:hAnsi="Calibri" w:cs="Times New Roman" w:hint="default"/>
        <w:b/>
        <w:sz w:val="22"/>
        <w:szCs w:val="22"/>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158A71DF"/>
    <w:multiLevelType w:val="hybridMultilevel"/>
    <w:tmpl w:val="70DAFC3C"/>
    <w:lvl w:ilvl="0" w:tplc="CD06050E">
      <w:start w:val="1"/>
      <w:numFmt w:val="lowerLetter"/>
      <w:lvlText w:val="%1)"/>
      <w:lvlJc w:val="left"/>
      <w:pPr>
        <w:tabs>
          <w:tab w:val="num" w:pos="1080"/>
        </w:tabs>
        <w:ind w:left="1080" w:hanging="360"/>
      </w:pPr>
      <w:rPr>
        <w:rFonts w:hint="default"/>
      </w:rPr>
    </w:lvl>
    <w:lvl w:ilvl="1" w:tplc="4258C04E">
      <w:start w:val="1"/>
      <w:numFmt w:val="decimal"/>
      <w:lvlText w:val="%2)"/>
      <w:lvlJc w:val="left"/>
      <w:pPr>
        <w:tabs>
          <w:tab w:val="num" w:pos="1455"/>
        </w:tabs>
        <w:ind w:left="1455" w:hanging="360"/>
      </w:pPr>
      <w:rPr>
        <w:rFonts w:ascii="Times New Roman" w:eastAsia="Times New Roman" w:hAnsi="Times New Roman" w:cs="Times New Roman"/>
      </w:rPr>
    </w:lvl>
    <w:lvl w:ilvl="2" w:tplc="0405001B">
      <w:start w:val="1"/>
      <w:numFmt w:val="lowerRoman"/>
      <w:lvlText w:val="%3."/>
      <w:lvlJc w:val="right"/>
      <w:pPr>
        <w:tabs>
          <w:tab w:val="num" w:pos="2175"/>
        </w:tabs>
        <w:ind w:left="2175" w:hanging="180"/>
      </w:pPr>
    </w:lvl>
    <w:lvl w:ilvl="3" w:tplc="0405000F" w:tentative="1">
      <w:start w:val="1"/>
      <w:numFmt w:val="decimal"/>
      <w:lvlText w:val="%4."/>
      <w:lvlJc w:val="left"/>
      <w:pPr>
        <w:tabs>
          <w:tab w:val="num" w:pos="2895"/>
        </w:tabs>
        <w:ind w:left="2895" w:hanging="360"/>
      </w:pPr>
    </w:lvl>
    <w:lvl w:ilvl="4" w:tplc="04050019" w:tentative="1">
      <w:start w:val="1"/>
      <w:numFmt w:val="lowerLetter"/>
      <w:lvlText w:val="%5."/>
      <w:lvlJc w:val="left"/>
      <w:pPr>
        <w:tabs>
          <w:tab w:val="num" w:pos="3615"/>
        </w:tabs>
        <w:ind w:left="3615" w:hanging="360"/>
      </w:pPr>
    </w:lvl>
    <w:lvl w:ilvl="5" w:tplc="0405001B" w:tentative="1">
      <w:start w:val="1"/>
      <w:numFmt w:val="lowerRoman"/>
      <w:lvlText w:val="%6."/>
      <w:lvlJc w:val="right"/>
      <w:pPr>
        <w:tabs>
          <w:tab w:val="num" w:pos="4335"/>
        </w:tabs>
        <w:ind w:left="4335" w:hanging="180"/>
      </w:pPr>
    </w:lvl>
    <w:lvl w:ilvl="6" w:tplc="0405000F" w:tentative="1">
      <w:start w:val="1"/>
      <w:numFmt w:val="decimal"/>
      <w:lvlText w:val="%7."/>
      <w:lvlJc w:val="left"/>
      <w:pPr>
        <w:tabs>
          <w:tab w:val="num" w:pos="5055"/>
        </w:tabs>
        <w:ind w:left="5055" w:hanging="360"/>
      </w:pPr>
    </w:lvl>
    <w:lvl w:ilvl="7" w:tplc="04050019" w:tentative="1">
      <w:start w:val="1"/>
      <w:numFmt w:val="lowerLetter"/>
      <w:lvlText w:val="%8."/>
      <w:lvlJc w:val="left"/>
      <w:pPr>
        <w:tabs>
          <w:tab w:val="num" w:pos="5775"/>
        </w:tabs>
        <w:ind w:left="5775" w:hanging="360"/>
      </w:pPr>
    </w:lvl>
    <w:lvl w:ilvl="8" w:tplc="0405001B" w:tentative="1">
      <w:start w:val="1"/>
      <w:numFmt w:val="lowerRoman"/>
      <w:lvlText w:val="%9."/>
      <w:lvlJc w:val="right"/>
      <w:pPr>
        <w:tabs>
          <w:tab w:val="num" w:pos="6495"/>
        </w:tabs>
        <w:ind w:left="6495" w:hanging="180"/>
      </w:pPr>
    </w:lvl>
  </w:abstractNum>
  <w:abstractNum w:abstractNumId="2" w15:restartNumberingAfterBreak="0">
    <w:nsid w:val="1A4801C6"/>
    <w:multiLevelType w:val="multilevel"/>
    <w:tmpl w:val="890649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807B12"/>
    <w:multiLevelType w:val="multilevel"/>
    <w:tmpl w:val="6C7EB540"/>
    <w:lvl w:ilvl="0">
      <w:numFmt w:val="bullet"/>
      <w:lvlText w:val="-"/>
      <w:lvlJc w:val="left"/>
      <w:pPr>
        <w:tabs>
          <w:tab w:val="num" w:pos="0"/>
        </w:tabs>
        <w:ind w:left="2138" w:hanging="360"/>
      </w:pPr>
      <w:rPr>
        <w:rFonts w:ascii="Open Sans" w:hAnsi="Open Sans" w:cs="Open Sans"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4" w15:restartNumberingAfterBreak="0">
    <w:nsid w:val="233F62E2"/>
    <w:multiLevelType w:val="hybridMultilevel"/>
    <w:tmpl w:val="946CA1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B46198"/>
    <w:multiLevelType w:val="hybridMultilevel"/>
    <w:tmpl w:val="7E5E6D38"/>
    <w:lvl w:ilvl="0" w:tplc="686C580A">
      <w:start w:val="1"/>
      <w:numFmt w:val="upperLetter"/>
      <w:lvlText w:val="%1."/>
      <w:lvlJc w:val="left"/>
      <w:pPr>
        <w:ind w:left="72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662608"/>
    <w:multiLevelType w:val="hybridMultilevel"/>
    <w:tmpl w:val="52F4B818"/>
    <w:lvl w:ilvl="0" w:tplc="169E1A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D179A4"/>
    <w:multiLevelType w:val="multilevel"/>
    <w:tmpl w:val="C23C176A"/>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3EB27790"/>
    <w:multiLevelType w:val="multilevel"/>
    <w:tmpl w:val="3D40221E"/>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lowerLetter"/>
      <w:lvlText w:val="%3."/>
      <w:lvlJc w:val="left"/>
      <w:pPr>
        <w:ind w:left="927" w:hanging="360"/>
      </w:p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53412AC3"/>
    <w:multiLevelType w:val="multilevel"/>
    <w:tmpl w:val="5BAE7562"/>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70A655A1"/>
    <w:multiLevelType w:val="hybridMultilevel"/>
    <w:tmpl w:val="A0FA3C5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3">
      <w:start w:val="1"/>
      <w:numFmt w:val="bullet"/>
      <w:lvlText w:val="o"/>
      <w:lvlJc w:val="left"/>
      <w:pPr>
        <w:ind w:left="2880" w:hanging="360"/>
      </w:pPr>
      <w:rPr>
        <w:rFonts w:ascii="Courier New" w:hAnsi="Courier New" w:cs="Courier New"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D141C"/>
    <w:multiLevelType w:val="multilevel"/>
    <w:tmpl w:val="62E201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D5039BE"/>
    <w:multiLevelType w:val="hybridMultilevel"/>
    <w:tmpl w:val="211457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7471966">
    <w:abstractNumId w:val="7"/>
  </w:num>
  <w:num w:numId="2" w16cid:durableId="664893235">
    <w:abstractNumId w:val="9"/>
  </w:num>
  <w:num w:numId="3" w16cid:durableId="1501920661">
    <w:abstractNumId w:val="3"/>
  </w:num>
  <w:num w:numId="4" w16cid:durableId="562107943">
    <w:abstractNumId w:val="2"/>
  </w:num>
  <w:num w:numId="5" w16cid:durableId="55859837">
    <w:abstractNumId w:val="0"/>
  </w:num>
  <w:num w:numId="6" w16cid:durableId="1407531148">
    <w:abstractNumId w:val="4"/>
  </w:num>
  <w:num w:numId="7" w16cid:durableId="433867447">
    <w:abstractNumId w:val="12"/>
  </w:num>
  <w:num w:numId="8" w16cid:durableId="794446832">
    <w:abstractNumId w:val="5"/>
  </w:num>
  <w:num w:numId="9" w16cid:durableId="1573539008">
    <w:abstractNumId w:val="6"/>
  </w:num>
  <w:num w:numId="10" w16cid:durableId="660616554">
    <w:abstractNumId w:val="10"/>
  </w:num>
  <w:num w:numId="11" w16cid:durableId="563836272">
    <w:abstractNumId w:val="8"/>
  </w:num>
  <w:num w:numId="12" w16cid:durableId="210043957">
    <w:abstractNumId w:val="1"/>
  </w:num>
  <w:num w:numId="13" w16cid:durableId="3618321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9B"/>
    <w:rsid w:val="00005CA0"/>
    <w:rsid w:val="000075DA"/>
    <w:rsid w:val="000154FE"/>
    <w:rsid w:val="00015E2A"/>
    <w:rsid w:val="000205DC"/>
    <w:rsid w:val="000229E7"/>
    <w:rsid w:val="000259C2"/>
    <w:rsid w:val="00027370"/>
    <w:rsid w:val="000273CB"/>
    <w:rsid w:val="00033A35"/>
    <w:rsid w:val="00042311"/>
    <w:rsid w:val="00043B96"/>
    <w:rsid w:val="00045E62"/>
    <w:rsid w:val="00046A05"/>
    <w:rsid w:val="000520FB"/>
    <w:rsid w:val="00053DE1"/>
    <w:rsid w:val="00054478"/>
    <w:rsid w:val="0006670C"/>
    <w:rsid w:val="00066A80"/>
    <w:rsid w:val="00067D3F"/>
    <w:rsid w:val="00072772"/>
    <w:rsid w:val="00073D9C"/>
    <w:rsid w:val="00074876"/>
    <w:rsid w:val="00074FC5"/>
    <w:rsid w:val="00082B38"/>
    <w:rsid w:val="00083E53"/>
    <w:rsid w:val="00094751"/>
    <w:rsid w:val="000953AB"/>
    <w:rsid w:val="00097047"/>
    <w:rsid w:val="00097A39"/>
    <w:rsid w:val="00097A3E"/>
    <w:rsid w:val="000A5153"/>
    <w:rsid w:val="000A530E"/>
    <w:rsid w:val="000B4A9E"/>
    <w:rsid w:val="000B4F7E"/>
    <w:rsid w:val="000B6A46"/>
    <w:rsid w:val="000B7E06"/>
    <w:rsid w:val="000C6F99"/>
    <w:rsid w:val="000D007E"/>
    <w:rsid w:val="000D77D1"/>
    <w:rsid w:val="000E04BC"/>
    <w:rsid w:val="000E4654"/>
    <w:rsid w:val="000E754D"/>
    <w:rsid w:val="000F0B54"/>
    <w:rsid w:val="000F1572"/>
    <w:rsid w:val="000F5B13"/>
    <w:rsid w:val="00100737"/>
    <w:rsid w:val="00105694"/>
    <w:rsid w:val="00113E63"/>
    <w:rsid w:val="00114FD0"/>
    <w:rsid w:val="001257AE"/>
    <w:rsid w:val="001419AA"/>
    <w:rsid w:val="00142820"/>
    <w:rsid w:val="0014356F"/>
    <w:rsid w:val="00146D61"/>
    <w:rsid w:val="001563F4"/>
    <w:rsid w:val="00167711"/>
    <w:rsid w:val="00173C58"/>
    <w:rsid w:val="001758CE"/>
    <w:rsid w:val="00175F5A"/>
    <w:rsid w:val="0018101D"/>
    <w:rsid w:val="001857F9"/>
    <w:rsid w:val="00186665"/>
    <w:rsid w:val="001877FF"/>
    <w:rsid w:val="00187D40"/>
    <w:rsid w:val="00194354"/>
    <w:rsid w:val="001A1A34"/>
    <w:rsid w:val="001A4081"/>
    <w:rsid w:val="001A54CE"/>
    <w:rsid w:val="001A64A8"/>
    <w:rsid w:val="001B29CD"/>
    <w:rsid w:val="001B45EC"/>
    <w:rsid w:val="001B4896"/>
    <w:rsid w:val="001C6BD9"/>
    <w:rsid w:val="001D09CB"/>
    <w:rsid w:val="001D36A4"/>
    <w:rsid w:val="001D6EEF"/>
    <w:rsid w:val="001D7CE4"/>
    <w:rsid w:val="001E1EBC"/>
    <w:rsid w:val="001E37CE"/>
    <w:rsid w:val="001F5E71"/>
    <w:rsid w:val="002023B1"/>
    <w:rsid w:val="00204B6E"/>
    <w:rsid w:val="002108AD"/>
    <w:rsid w:val="00210A79"/>
    <w:rsid w:val="0021773F"/>
    <w:rsid w:val="00232F69"/>
    <w:rsid w:val="00245E02"/>
    <w:rsid w:val="002479C7"/>
    <w:rsid w:val="00250CF4"/>
    <w:rsid w:val="002533B1"/>
    <w:rsid w:val="00254790"/>
    <w:rsid w:val="0025494D"/>
    <w:rsid w:val="0025531D"/>
    <w:rsid w:val="00255A05"/>
    <w:rsid w:val="00264242"/>
    <w:rsid w:val="00270892"/>
    <w:rsid w:val="0028205D"/>
    <w:rsid w:val="00282EC5"/>
    <w:rsid w:val="002908EA"/>
    <w:rsid w:val="0029485B"/>
    <w:rsid w:val="00297E42"/>
    <w:rsid w:val="002A1FFB"/>
    <w:rsid w:val="002A2BED"/>
    <w:rsid w:val="002A415F"/>
    <w:rsid w:val="002A6C57"/>
    <w:rsid w:val="002A6F57"/>
    <w:rsid w:val="002A70B2"/>
    <w:rsid w:val="002B0321"/>
    <w:rsid w:val="002B089F"/>
    <w:rsid w:val="002B6FF5"/>
    <w:rsid w:val="002C2334"/>
    <w:rsid w:val="002C6D0A"/>
    <w:rsid w:val="002C7533"/>
    <w:rsid w:val="002D2183"/>
    <w:rsid w:val="002E1464"/>
    <w:rsid w:val="002E2A43"/>
    <w:rsid w:val="002E3932"/>
    <w:rsid w:val="002E7745"/>
    <w:rsid w:val="002F1E6D"/>
    <w:rsid w:val="002F3261"/>
    <w:rsid w:val="002F5E32"/>
    <w:rsid w:val="002F756E"/>
    <w:rsid w:val="002F7CD9"/>
    <w:rsid w:val="003001CF"/>
    <w:rsid w:val="0030118A"/>
    <w:rsid w:val="003063B2"/>
    <w:rsid w:val="0031083D"/>
    <w:rsid w:val="003108A7"/>
    <w:rsid w:val="00321822"/>
    <w:rsid w:val="0032400B"/>
    <w:rsid w:val="00334420"/>
    <w:rsid w:val="0033645D"/>
    <w:rsid w:val="0034048E"/>
    <w:rsid w:val="00343174"/>
    <w:rsid w:val="003458B9"/>
    <w:rsid w:val="00350A2F"/>
    <w:rsid w:val="003547D8"/>
    <w:rsid w:val="00355250"/>
    <w:rsid w:val="00357276"/>
    <w:rsid w:val="00365EF6"/>
    <w:rsid w:val="00371FED"/>
    <w:rsid w:val="00373388"/>
    <w:rsid w:val="00380654"/>
    <w:rsid w:val="00393A73"/>
    <w:rsid w:val="003962CD"/>
    <w:rsid w:val="0039704D"/>
    <w:rsid w:val="003A2A61"/>
    <w:rsid w:val="003A3949"/>
    <w:rsid w:val="003A4D25"/>
    <w:rsid w:val="003B1822"/>
    <w:rsid w:val="003B25DB"/>
    <w:rsid w:val="003B3D96"/>
    <w:rsid w:val="003B3F3D"/>
    <w:rsid w:val="003B5BAE"/>
    <w:rsid w:val="003B6702"/>
    <w:rsid w:val="003C4A99"/>
    <w:rsid w:val="003D42D4"/>
    <w:rsid w:val="003D5DC2"/>
    <w:rsid w:val="003E669B"/>
    <w:rsid w:val="003F16FF"/>
    <w:rsid w:val="003F1E14"/>
    <w:rsid w:val="003F645E"/>
    <w:rsid w:val="00400777"/>
    <w:rsid w:val="00401FD4"/>
    <w:rsid w:val="004043B5"/>
    <w:rsid w:val="004055E6"/>
    <w:rsid w:val="00405EF7"/>
    <w:rsid w:val="00407D20"/>
    <w:rsid w:val="00407DD0"/>
    <w:rsid w:val="0042146C"/>
    <w:rsid w:val="0042231F"/>
    <w:rsid w:val="00422367"/>
    <w:rsid w:val="004245CC"/>
    <w:rsid w:val="00430BB7"/>
    <w:rsid w:val="0043149E"/>
    <w:rsid w:val="0043222A"/>
    <w:rsid w:val="00433F63"/>
    <w:rsid w:val="004443EF"/>
    <w:rsid w:val="00446F81"/>
    <w:rsid w:val="004526CD"/>
    <w:rsid w:val="00452E10"/>
    <w:rsid w:val="0045344B"/>
    <w:rsid w:val="00456EE2"/>
    <w:rsid w:val="00457C7C"/>
    <w:rsid w:val="00461B70"/>
    <w:rsid w:val="00462F09"/>
    <w:rsid w:val="00463267"/>
    <w:rsid w:val="0047217A"/>
    <w:rsid w:val="004748F5"/>
    <w:rsid w:val="00476B45"/>
    <w:rsid w:val="00476C28"/>
    <w:rsid w:val="00484C0A"/>
    <w:rsid w:val="00485A3A"/>
    <w:rsid w:val="00493182"/>
    <w:rsid w:val="00495F30"/>
    <w:rsid w:val="00497B82"/>
    <w:rsid w:val="004B0F44"/>
    <w:rsid w:val="004B1067"/>
    <w:rsid w:val="004B335B"/>
    <w:rsid w:val="004B6262"/>
    <w:rsid w:val="004C0743"/>
    <w:rsid w:val="004C2592"/>
    <w:rsid w:val="004C2EC5"/>
    <w:rsid w:val="004C33E4"/>
    <w:rsid w:val="004C6716"/>
    <w:rsid w:val="004D3747"/>
    <w:rsid w:val="004D490E"/>
    <w:rsid w:val="004E2DE1"/>
    <w:rsid w:val="004E384A"/>
    <w:rsid w:val="004E530D"/>
    <w:rsid w:val="004E7156"/>
    <w:rsid w:val="004F6361"/>
    <w:rsid w:val="005000C2"/>
    <w:rsid w:val="00503562"/>
    <w:rsid w:val="00503CC4"/>
    <w:rsid w:val="005077CF"/>
    <w:rsid w:val="00512C79"/>
    <w:rsid w:val="00514A82"/>
    <w:rsid w:val="00515C9C"/>
    <w:rsid w:val="005216EF"/>
    <w:rsid w:val="00524859"/>
    <w:rsid w:val="00530607"/>
    <w:rsid w:val="0053095B"/>
    <w:rsid w:val="005310D7"/>
    <w:rsid w:val="00531AD0"/>
    <w:rsid w:val="00532FB1"/>
    <w:rsid w:val="005340A0"/>
    <w:rsid w:val="0053531B"/>
    <w:rsid w:val="00540237"/>
    <w:rsid w:val="00540AC0"/>
    <w:rsid w:val="005413B9"/>
    <w:rsid w:val="005519E3"/>
    <w:rsid w:val="0055401F"/>
    <w:rsid w:val="00560233"/>
    <w:rsid w:val="00561F6E"/>
    <w:rsid w:val="00565C59"/>
    <w:rsid w:val="00571562"/>
    <w:rsid w:val="00573658"/>
    <w:rsid w:val="00573EF8"/>
    <w:rsid w:val="00575333"/>
    <w:rsid w:val="0057730A"/>
    <w:rsid w:val="00580DF2"/>
    <w:rsid w:val="00583D15"/>
    <w:rsid w:val="00586211"/>
    <w:rsid w:val="00594C80"/>
    <w:rsid w:val="005A01B7"/>
    <w:rsid w:val="005A04F3"/>
    <w:rsid w:val="005A218F"/>
    <w:rsid w:val="005A4FA2"/>
    <w:rsid w:val="005B2B56"/>
    <w:rsid w:val="005B6F13"/>
    <w:rsid w:val="005B7F3A"/>
    <w:rsid w:val="005C1D3B"/>
    <w:rsid w:val="005C3396"/>
    <w:rsid w:val="005C4517"/>
    <w:rsid w:val="005C45A9"/>
    <w:rsid w:val="005C49AD"/>
    <w:rsid w:val="005C6F32"/>
    <w:rsid w:val="005D5715"/>
    <w:rsid w:val="005E48EE"/>
    <w:rsid w:val="005E4DD6"/>
    <w:rsid w:val="005E5DE4"/>
    <w:rsid w:val="005E6D2F"/>
    <w:rsid w:val="005F080F"/>
    <w:rsid w:val="005F2481"/>
    <w:rsid w:val="005F25B8"/>
    <w:rsid w:val="005F633B"/>
    <w:rsid w:val="00605BA9"/>
    <w:rsid w:val="00610CF9"/>
    <w:rsid w:val="00611005"/>
    <w:rsid w:val="00611076"/>
    <w:rsid w:val="0061483B"/>
    <w:rsid w:val="0062141E"/>
    <w:rsid w:val="006228D1"/>
    <w:rsid w:val="00622935"/>
    <w:rsid w:val="0062351E"/>
    <w:rsid w:val="006273B8"/>
    <w:rsid w:val="00627E91"/>
    <w:rsid w:val="006305BD"/>
    <w:rsid w:val="006335D0"/>
    <w:rsid w:val="00633B7D"/>
    <w:rsid w:val="0063614F"/>
    <w:rsid w:val="006370F7"/>
    <w:rsid w:val="00643577"/>
    <w:rsid w:val="00646A67"/>
    <w:rsid w:val="00651038"/>
    <w:rsid w:val="00651086"/>
    <w:rsid w:val="00653CA7"/>
    <w:rsid w:val="006545E0"/>
    <w:rsid w:val="00667462"/>
    <w:rsid w:val="00677DF5"/>
    <w:rsid w:val="00681F1A"/>
    <w:rsid w:val="0068427B"/>
    <w:rsid w:val="006847CB"/>
    <w:rsid w:val="00686145"/>
    <w:rsid w:val="00686532"/>
    <w:rsid w:val="00686C76"/>
    <w:rsid w:val="00686EC4"/>
    <w:rsid w:val="00695538"/>
    <w:rsid w:val="006A019D"/>
    <w:rsid w:val="006A1A13"/>
    <w:rsid w:val="006A1E95"/>
    <w:rsid w:val="006A5211"/>
    <w:rsid w:val="006A5A04"/>
    <w:rsid w:val="006A5AE4"/>
    <w:rsid w:val="006B1508"/>
    <w:rsid w:val="006B2143"/>
    <w:rsid w:val="006B2259"/>
    <w:rsid w:val="006B721C"/>
    <w:rsid w:val="006C00FC"/>
    <w:rsid w:val="006C07E7"/>
    <w:rsid w:val="006C3821"/>
    <w:rsid w:val="006C5BF1"/>
    <w:rsid w:val="006C66CB"/>
    <w:rsid w:val="006D008A"/>
    <w:rsid w:val="006D01E1"/>
    <w:rsid w:val="006D2629"/>
    <w:rsid w:val="006D2E4D"/>
    <w:rsid w:val="006D34BC"/>
    <w:rsid w:val="006D6C5A"/>
    <w:rsid w:val="006D6D91"/>
    <w:rsid w:val="006E0E79"/>
    <w:rsid w:val="006E12B8"/>
    <w:rsid w:val="006E67B3"/>
    <w:rsid w:val="006E6F3C"/>
    <w:rsid w:val="00701D17"/>
    <w:rsid w:val="00702B9A"/>
    <w:rsid w:val="00705635"/>
    <w:rsid w:val="00706DF8"/>
    <w:rsid w:val="00712C49"/>
    <w:rsid w:val="00713859"/>
    <w:rsid w:val="00713EF4"/>
    <w:rsid w:val="00720AEA"/>
    <w:rsid w:val="00721A65"/>
    <w:rsid w:val="0072219B"/>
    <w:rsid w:val="0072376E"/>
    <w:rsid w:val="007275ED"/>
    <w:rsid w:val="00731426"/>
    <w:rsid w:val="00731AD2"/>
    <w:rsid w:val="00732551"/>
    <w:rsid w:val="00740B4F"/>
    <w:rsid w:val="00741118"/>
    <w:rsid w:val="007457A4"/>
    <w:rsid w:val="00750714"/>
    <w:rsid w:val="00754AA2"/>
    <w:rsid w:val="00761FF2"/>
    <w:rsid w:val="0076455D"/>
    <w:rsid w:val="00764F49"/>
    <w:rsid w:val="007721A3"/>
    <w:rsid w:val="0077574E"/>
    <w:rsid w:val="007760C9"/>
    <w:rsid w:val="007815BB"/>
    <w:rsid w:val="0079089E"/>
    <w:rsid w:val="00791029"/>
    <w:rsid w:val="007926C0"/>
    <w:rsid w:val="00792EB2"/>
    <w:rsid w:val="00795FFB"/>
    <w:rsid w:val="0079743B"/>
    <w:rsid w:val="007A35FB"/>
    <w:rsid w:val="007A6C26"/>
    <w:rsid w:val="007B123A"/>
    <w:rsid w:val="007B7BEB"/>
    <w:rsid w:val="007C299F"/>
    <w:rsid w:val="007C65A7"/>
    <w:rsid w:val="007D35E9"/>
    <w:rsid w:val="007E3694"/>
    <w:rsid w:val="007E375D"/>
    <w:rsid w:val="007E48F0"/>
    <w:rsid w:val="007E505F"/>
    <w:rsid w:val="007E5765"/>
    <w:rsid w:val="007E6681"/>
    <w:rsid w:val="007F3F81"/>
    <w:rsid w:val="007F71C1"/>
    <w:rsid w:val="007F71D1"/>
    <w:rsid w:val="007F7922"/>
    <w:rsid w:val="0080028B"/>
    <w:rsid w:val="00800500"/>
    <w:rsid w:val="00807D53"/>
    <w:rsid w:val="00815037"/>
    <w:rsid w:val="00815536"/>
    <w:rsid w:val="0081621C"/>
    <w:rsid w:val="008232F1"/>
    <w:rsid w:val="00824C37"/>
    <w:rsid w:val="0082676E"/>
    <w:rsid w:val="00832370"/>
    <w:rsid w:val="00834DFC"/>
    <w:rsid w:val="00840067"/>
    <w:rsid w:val="00840BCA"/>
    <w:rsid w:val="0084245D"/>
    <w:rsid w:val="00845CB6"/>
    <w:rsid w:val="00852D48"/>
    <w:rsid w:val="00853930"/>
    <w:rsid w:val="00863D5D"/>
    <w:rsid w:val="00867329"/>
    <w:rsid w:val="00873C2E"/>
    <w:rsid w:val="00880C12"/>
    <w:rsid w:val="00880D22"/>
    <w:rsid w:val="00882338"/>
    <w:rsid w:val="008855C6"/>
    <w:rsid w:val="008864B5"/>
    <w:rsid w:val="00895F05"/>
    <w:rsid w:val="008A6043"/>
    <w:rsid w:val="008A6FB6"/>
    <w:rsid w:val="008B4C22"/>
    <w:rsid w:val="008B677D"/>
    <w:rsid w:val="008C4443"/>
    <w:rsid w:val="008C7169"/>
    <w:rsid w:val="008D1928"/>
    <w:rsid w:val="008D7304"/>
    <w:rsid w:val="008E035C"/>
    <w:rsid w:val="008E317E"/>
    <w:rsid w:val="008F0B0F"/>
    <w:rsid w:val="008F190A"/>
    <w:rsid w:val="008F32EC"/>
    <w:rsid w:val="008F3E46"/>
    <w:rsid w:val="008F56F8"/>
    <w:rsid w:val="008F5C6E"/>
    <w:rsid w:val="00901475"/>
    <w:rsid w:val="0090458A"/>
    <w:rsid w:val="0090650B"/>
    <w:rsid w:val="00910265"/>
    <w:rsid w:val="009109A8"/>
    <w:rsid w:val="0092153B"/>
    <w:rsid w:val="00922DB7"/>
    <w:rsid w:val="00931153"/>
    <w:rsid w:val="009346EC"/>
    <w:rsid w:val="00943447"/>
    <w:rsid w:val="00946885"/>
    <w:rsid w:val="00946B21"/>
    <w:rsid w:val="009475E3"/>
    <w:rsid w:val="009479C3"/>
    <w:rsid w:val="00951B61"/>
    <w:rsid w:val="00952422"/>
    <w:rsid w:val="009526C0"/>
    <w:rsid w:val="009558D9"/>
    <w:rsid w:val="00960319"/>
    <w:rsid w:val="00963C4B"/>
    <w:rsid w:val="00970DC2"/>
    <w:rsid w:val="009755E2"/>
    <w:rsid w:val="009759DD"/>
    <w:rsid w:val="009A6D4A"/>
    <w:rsid w:val="009B325D"/>
    <w:rsid w:val="009C00B7"/>
    <w:rsid w:val="009C13C6"/>
    <w:rsid w:val="009C4360"/>
    <w:rsid w:val="009D7879"/>
    <w:rsid w:val="009D78C0"/>
    <w:rsid w:val="009D7900"/>
    <w:rsid w:val="009E3D69"/>
    <w:rsid w:val="009E5711"/>
    <w:rsid w:val="009E6808"/>
    <w:rsid w:val="00A00947"/>
    <w:rsid w:val="00A00A7B"/>
    <w:rsid w:val="00A01C61"/>
    <w:rsid w:val="00A102AA"/>
    <w:rsid w:val="00A13E08"/>
    <w:rsid w:val="00A14F31"/>
    <w:rsid w:val="00A14FAA"/>
    <w:rsid w:val="00A15527"/>
    <w:rsid w:val="00A2189A"/>
    <w:rsid w:val="00A2401D"/>
    <w:rsid w:val="00A3109A"/>
    <w:rsid w:val="00A35AA7"/>
    <w:rsid w:val="00A43D7E"/>
    <w:rsid w:val="00A47C34"/>
    <w:rsid w:val="00A5294D"/>
    <w:rsid w:val="00A5619F"/>
    <w:rsid w:val="00A620EC"/>
    <w:rsid w:val="00A6227E"/>
    <w:rsid w:val="00A65280"/>
    <w:rsid w:val="00A656BB"/>
    <w:rsid w:val="00A657B1"/>
    <w:rsid w:val="00A6583D"/>
    <w:rsid w:val="00A71481"/>
    <w:rsid w:val="00A729A8"/>
    <w:rsid w:val="00A8043B"/>
    <w:rsid w:val="00A80CE4"/>
    <w:rsid w:val="00A81837"/>
    <w:rsid w:val="00A81CB2"/>
    <w:rsid w:val="00A87148"/>
    <w:rsid w:val="00A94E52"/>
    <w:rsid w:val="00A964CB"/>
    <w:rsid w:val="00AA125C"/>
    <w:rsid w:val="00AA5B38"/>
    <w:rsid w:val="00AA6FD0"/>
    <w:rsid w:val="00AB15E3"/>
    <w:rsid w:val="00AC6242"/>
    <w:rsid w:val="00AC7162"/>
    <w:rsid w:val="00AC79AD"/>
    <w:rsid w:val="00AD24A1"/>
    <w:rsid w:val="00AD60ED"/>
    <w:rsid w:val="00AD6932"/>
    <w:rsid w:val="00AD6AD5"/>
    <w:rsid w:val="00AD70DC"/>
    <w:rsid w:val="00AE0D17"/>
    <w:rsid w:val="00AE2833"/>
    <w:rsid w:val="00AE3433"/>
    <w:rsid w:val="00AE6D42"/>
    <w:rsid w:val="00AF5660"/>
    <w:rsid w:val="00AF5902"/>
    <w:rsid w:val="00AF6983"/>
    <w:rsid w:val="00B01B38"/>
    <w:rsid w:val="00B03F7D"/>
    <w:rsid w:val="00B07BD5"/>
    <w:rsid w:val="00B11461"/>
    <w:rsid w:val="00B15F86"/>
    <w:rsid w:val="00B1630A"/>
    <w:rsid w:val="00B2088D"/>
    <w:rsid w:val="00B23D78"/>
    <w:rsid w:val="00B262F0"/>
    <w:rsid w:val="00B30BB5"/>
    <w:rsid w:val="00B316C8"/>
    <w:rsid w:val="00B3396F"/>
    <w:rsid w:val="00B3405D"/>
    <w:rsid w:val="00B35058"/>
    <w:rsid w:val="00B362D3"/>
    <w:rsid w:val="00B41853"/>
    <w:rsid w:val="00B46F32"/>
    <w:rsid w:val="00B47605"/>
    <w:rsid w:val="00B511D2"/>
    <w:rsid w:val="00B512C1"/>
    <w:rsid w:val="00B51E3B"/>
    <w:rsid w:val="00B53F17"/>
    <w:rsid w:val="00B54644"/>
    <w:rsid w:val="00B56872"/>
    <w:rsid w:val="00B576E1"/>
    <w:rsid w:val="00B60AB0"/>
    <w:rsid w:val="00B61835"/>
    <w:rsid w:val="00B63769"/>
    <w:rsid w:val="00B6528C"/>
    <w:rsid w:val="00B74D24"/>
    <w:rsid w:val="00B7734B"/>
    <w:rsid w:val="00B80D38"/>
    <w:rsid w:val="00B84130"/>
    <w:rsid w:val="00B84C1C"/>
    <w:rsid w:val="00B94E8D"/>
    <w:rsid w:val="00BA375F"/>
    <w:rsid w:val="00BA532E"/>
    <w:rsid w:val="00BB1A61"/>
    <w:rsid w:val="00BB7B88"/>
    <w:rsid w:val="00BC6842"/>
    <w:rsid w:val="00BC76A4"/>
    <w:rsid w:val="00BD24F8"/>
    <w:rsid w:val="00BD2EE9"/>
    <w:rsid w:val="00BD5FE6"/>
    <w:rsid w:val="00BD7F8C"/>
    <w:rsid w:val="00BE2B47"/>
    <w:rsid w:val="00BE35A9"/>
    <w:rsid w:val="00BE404F"/>
    <w:rsid w:val="00BE408C"/>
    <w:rsid w:val="00BE4799"/>
    <w:rsid w:val="00BF07C4"/>
    <w:rsid w:val="00BF712C"/>
    <w:rsid w:val="00BF7736"/>
    <w:rsid w:val="00C00A13"/>
    <w:rsid w:val="00C013F1"/>
    <w:rsid w:val="00C02840"/>
    <w:rsid w:val="00C04C11"/>
    <w:rsid w:val="00C07C37"/>
    <w:rsid w:val="00C07FD3"/>
    <w:rsid w:val="00C1319A"/>
    <w:rsid w:val="00C13ED4"/>
    <w:rsid w:val="00C14583"/>
    <w:rsid w:val="00C14712"/>
    <w:rsid w:val="00C21F27"/>
    <w:rsid w:val="00C306FF"/>
    <w:rsid w:val="00C33B9A"/>
    <w:rsid w:val="00C418E1"/>
    <w:rsid w:val="00C42F48"/>
    <w:rsid w:val="00C42F53"/>
    <w:rsid w:val="00C47E86"/>
    <w:rsid w:val="00C53BB8"/>
    <w:rsid w:val="00C544DC"/>
    <w:rsid w:val="00C54541"/>
    <w:rsid w:val="00C62B2A"/>
    <w:rsid w:val="00C66930"/>
    <w:rsid w:val="00C70E1C"/>
    <w:rsid w:val="00C7101F"/>
    <w:rsid w:val="00C72262"/>
    <w:rsid w:val="00C736E8"/>
    <w:rsid w:val="00C77CF1"/>
    <w:rsid w:val="00C95223"/>
    <w:rsid w:val="00CA0954"/>
    <w:rsid w:val="00CA17A7"/>
    <w:rsid w:val="00CA1AFE"/>
    <w:rsid w:val="00CA44FE"/>
    <w:rsid w:val="00CA63AE"/>
    <w:rsid w:val="00CA7780"/>
    <w:rsid w:val="00CB008F"/>
    <w:rsid w:val="00CB3679"/>
    <w:rsid w:val="00CB6F08"/>
    <w:rsid w:val="00CB72D1"/>
    <w:rsid w:val="00CB7EFE"/>
    <w:rsid w:val="00CC183E"/>
    <w:rsid w:val="00CC324F"/>
    <w:rsid w:val="00CC6E4F"/>
    <w:rsid w:val="00CE055C"/>
    <w:rsid w:val="00CE2521"/>
    <w:rsid w:val="00CE43BB"/>
    <w:rsid w:val="00CF09EE"/>
    <w:rsid w:val="00CF0F89"/>
    <w:rsid w:val="00CF1419"/>
    <w:rsid w:val="00CF214D"/>
    <w:rsid w:val="00CF3E6C"/>
    <w:rsid w:val="00D01184"/>
    <w:rsid w:val="00D12AA2"/>
    <w:rsid w:val="00D13786"/>
    <w:rsid w:val="00D14B97"/>
    <w:rsid w:val="00D150EF"/>
    <w:rsid w:val="00D1666A"/>
    <w:rsid w:val="00D21DF4"/>
    <w:rsid w:val="00D34519"/>
    <w:rsid w:val="00D50690"/>
    <w:rsid w:val="00D51F08"/>
    <w:rsid w:val="00D63C44"/>
    <w:rsid w:val="00D722A4"/>
    <w:rsid w:val="00D730E4"/>
    <w:rsid w:val="00D92588"/>
    <w:rsid w:val="00D92F2B"/>
    <w:rsid w:val="00D975E8"/>
    <w:rsid w:val="00DA249E"/>
    <w:rsid w:val="00DA2B26"/>
    <w:rsid w:val="00DA2E53"/>
    <w:rsid w:val="00DA4074"/>
    <w:rsid w:val="00DA4936"/>
    <w:rsid w:val="00DA7B92"/>
    <w:rsid w:val="00DA7FDD"/>
    <w:rsid w:val="00DB33C8"/>
    <w:rsid w:val="00DB6567"/>
    <w:rsid w:val="00DC2710"/>
    <w:rsid w:val="00DC29A3"/>
    <w:rsid w:val="00DC2BE5"/>
    <w:rsid w:val="00DC3F39"/>
    <w:rsid w:val="00DC47FC"/>
    <w:rsid w:val="00DC4E62"/>
    <w:rsid w:val="00DC61A3"/>
    <w:rsid w:val="00DD25A0"/>
    <w:rsid w:val="00DD2A0C"/>
    <w:rsid w:val="00DD2B5A"/>
    <w:rsid w:val="00DD46C1"/>
    <w:rsid w:val="00DE14E2"/>
    <w:rsid w:val="00DE47E2"/>
    <w:rsid w:val="00DF182D"/>
    <w:rsid w:val="00E02170"/>
    <w:rsid w:val="00E07CE5"/>
    <w:rsid w:val="00E11AFF"/>
    <w:rsid w:val="00E13195"/>
    <w:rsid w:val="00E17439"/>
    <w:rsid w:val="00E174F7"/>
    <w:rsid w:val="00E2470C"/>
    <w:rsid w:val="00E42A7C"/>
    <w:rsid w:val="00E44644"/>
    <w:rsid w:val="00E45AD6"/>
    <w:rsid w:val="00E47060"/>
    <w:rsid w:val="00E52F61"/>
    <w:rsid w:val="00E5732F"/>
    <w:rsid w:val="00E627B2"/>
    <w:rsid w:val="00E632D7"/>
    <w:rsid w:val="00E66167"/>
    <w:rsid w:val="00E7131F"/>
    <w:rsid w:val="00E71519"/>
    <w:rsid w:val="00E726C9"/>
    <w:rsid w:val="00E729E7"/>
    <w:rsid w:val="00E731B4"/>
    <w:rsid w:val="00E7550F"/>
    <w:rsid w:val="00E84FE4"/>
    <w:rsid w:val="00E85608"/>
    <w:rsid w:val="00E91B26"/>
    <w:rsid w:val="00EA01D9"/>
    <w:rsid w:val="00EA181A"/>
    <w:rsid w:val="00EA45D8"/>
    <w:rsid w:val="00EA4F53"/>
    <w:rsid w:val="00EB0D0E"/>
    <w:rsid w:val="00EB1869"/>
    <w:rsid w:val="00EB2250"/>
    <w:rsid w:val="00EB542D"/>
    <w:rsid w:val="00EB70DA"/>
    <w:rsid w:val="00EB7C35"/>
    <w:rsid w:val="00EB7D92"/>
    <w:rsid w:val="00EC1E2C"/>
    <w:rsid w:val="00EC32CB"/>
    <w:rsid w:val="00EC6FB0"/>
    <w:rsid w:val="00ED00C4"/>
    <w:rsid w:val="00ED7106"/>
    <w:rsid w:val="00EE003C"/>
    <w:rsid w:val="00EE01BC"/>
    <w:rsid w:val="00EE221B"/>
    <w:rsid w:val="00EE5CE1"/>
    <w:rsid w:val="00EF0705"/>
    <w:rsid w:val="00EF14B8"/>
    <w:rsid w:val="00EF543F"/>
    <w:rsid w:val="00F04FD0"/>
    <w:rsid w:val="00F05C72"/>
    <w:rsid w:val="00F065A7"/>
    <w:rsid w:val="00F136B6"/>
    <w:rsid w:val="00F23CF7"/>
    <w:rsid w:val="00F24664"/>
    <w:rsid w:val="00F2708E"/>
    <w:rsid w:val="00F331C9"/>
    <w:rsid w:val="00F409BF"/>
    <w:rsid w:val="00F41918"/>
    <w:rsid w:val="00F42BF3"/>
    <w:rsid w:val="00F43484"/>
    <w:rsid w:val="00F510A0"/>
    <w:rsid w:val="00F51E7E"/>
    <w:rsid w:val="00F5309C"/>
    <w:rsid w:val="00F5414F"/>
    <w:rsid w:val="00F61F71"/>
    <w:rsid w:val="00F6508A"/>
    <w:rsid w:val="00F81EEE"/>
    <w:rsid w:val="00F829BB"/>
    <w:rsid w:val="00F8471C"/>
    <w:rsid w:val="00F900F3"/>
    <w:rsid w:val="00F9279E"/>
    <w:rsid w:val="00F92A9E"/>
    <w:rsid w:val="00F93EA9"/>
    <w:rsid w:val="00F95411"/>
    <w:rsid w:val="00F96C22"/>
    <w:rsid w:val="00F97F8E"/>
    <w:rsid w:val="00FA76D0"/>
    <w:rsid w:val="00FB2EE8"/>
    <w:rsid w:val="00FB32E1"/>
    <w:rsid w:val="00FB3302"/>
    <w:rsid w:val="00FD1F50"/>
    <w:rsid w:val="00FF29A4"/>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C962"/>
  <w15:docId w15:val="{B24C6124-2F27-44D6-805E-0B57086C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uiPriority w:val="99"/>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overflowPunct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overflowPunct w:val="0"/>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6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hyperlink" Target="http://www.fzu.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59C923-A7B1-48DF-9890-8F6A1527E391}">
  <ds:schemaRefs>
    <ds:schemaRef ds:uri="http://schemas.openxmlformats.org/officeDocument/2006/bibliography"/>
  </ds:schemaRefs>
</ds:datastoreItem>
</file>

<file path=customXml/itemProps3.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4.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14</Pages>
  <Words>3920</Words>
  <Characters>23129</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dc:description/>
  <cp:lastModifiedBy>Václav Kafka</cp:lastModifiedBy>
  <cp:revision>724</cp:revision>
  <dcterms:created xsi:type="dcterms:W3CDTF">2022-09-22T21:01:00Z</dcterms:created>
  <dcterms:modified xsi:type="dcterms:W3CDTF">2023-05-19T21:34:00Z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