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B231C" w:rsidRDefault="00CB231C">
      <w:pPr>
        <w:pStyle w:val="Nzev"/>
        <w:rPr>
          <w:rFonts w:ascii="Calibri" w:eastAsia="Calibri" w:hAnsi="Calibri" w:cs="Calibri"/>
          <w:sz w:val="36"/>
          <w:szCs w:val="36"/>
        </w:rPr>
      </w:pPr>
    </w:p>
    <w:p w14:paraId="00000002" w14:textId="77777777" w:rsidR="00CB231C" w:rsidRDefault="00553038">
      <w:pPr>
        <w:pStyle w:val="Nzev"/>
        <w:rPr>
          <w:rFonts w:ascii="Calibri" w:eastAsia="Calibri" w:hAnsi="Calibri" w:cs="Calibri"/>
          <w:sz w:val="40"/>
          <w:szCs w:val="40"/>
        </w:rPr>
      </w:pPr>
      <w:r>
        <w:rPr>
          <w:rFonts w:ascii="Calibri" w:eastAsia="Calibri" w:hAnsi="Calibri" w:cs="Calibri"/>
          <w:sz w:val="40"/>
          <w:szCs w:val="40"/>
        </w:rPr>
        <w:t>Purchase Contract</w:t>
      </w:r>
    </w:p>
    <w:p w14:paraId="00000003" w14:textId="77777777" w:rsidR="00CB231C" w:rsidRDefault="00553038">
      <w:pPr>
        <w:jc w:val="center"/>
        <w:rPr>
          <w:rFonts w:ascii="Calibri" w:eastAsia="Calibri" w:hAnsi="Calibri" w:cs="Calibri"/>
          <w:sz w:val="22"/>
          <w:szCs w:val="22"/>
        </w:rPr>
      </w:pPr>
      <w:r>
        <w:rPr>
          <w:rFonts w:ascii="Calibri" w:eastAsia="Calibri" w:hAnsi="Calibri" w:cs="Calibri"/>
          <w:sz w:val="22"/>
          <w:szCs w:val="22"/>
        </w:rPr>
        <w:t xml:space="preserve"> (hereafter the “</w:t>
      </w:r>
      <w:r>
        <w:rPr>
          <w:rFonts w:ascii="Calibri" w:eastAsia="Calibri" w:hAnsi="Calibri" w:cs="Calibri"/>
          <w:b/>
          <w:sz w:val="22"/>
          <w:szCs w:val="22"/>
        </w:rPr>
        <w:t>Contract”</w:t>
      </w:r>
      <w:r>
        <w:rPr>
          <w:rFonts w:ascii="Calibri" w:eastAsia="Calibri" w:hAnsi="Calibri" w:cs="Calibri"/>
          <w:sz w:val="22"/>
          <w:szCs w:val="22"/>
        </w:rPr>
        <w:t>)</w:t>
      </w:r>
    </w:p>
    <w:p w14:paraId="00000004" w14:textId="77777777" w:rsidR="00CB231C" w:rsidRDefault="00CB231C">
      <w:pPr>
        <w:jc w:val="both"/>
        <w:rPr>
          <w:rFonts w:ascii="Calibri" w:eastAsia="Calibri" w:hAnsi="Calibri" w:cs="Calibri"/>
          <w:sz w:val="22"/>
          <w:szCs w:val="22"/>
          <w:u w:val="single"/>
        </w:rPr>
      </w:pPr>
    </w:p>
    <w:p w14:paraId="00000005"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CONTRACTUAL PARTIES</w:t>
      </w:r>
    </w:p>
    <w:p w14:paraId="00000006"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b/>
          <w:color w:val="000000"/>
          <w:sz w:val="22"/>
          <w:szCs w:val="22"/>
        </w:rPr>
        <w:t xml:space="preserve">Fyzikální ústav AV ČR, v. v. i. </w:t>
      </w:r>
      <w:r>
        <w:rPr>
          <w:rFonts w:ascii="Calibri" w:eastAsia="Calibri" w:hAnsi="Calibri" w:cs="Calibri"/>
          <w:color w:val="000000"/>
          <w:sz w:val="22"/>
          <w:szCs w:val="22"/>
        </w:rPr>
        <w:t>(Institute of Physics of the Czech Academy of Sciences)</w:t>
      </w:r>
      <w:r>
        <w:rPr>
          <w:rFonts w:ascii="Calibri" w:eastAsia="Calibri" w:hAnsi="Calibri" w:cs="Calibri"/>
          <w:b/>
          <w:color w:val="000000"/>
          <w:sz w:val="22"/>
          <w:szCs w:val="22"/>
        </w:rPr>
        <w:t>,</w:t>
      </w:r>
    </w:p>
    <w:p w14:paraId="00000007"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with registered offices at: Na Slovance 1999/2, 182 00 Praha 8, Czech Republic,</w:t>
      </w:r>
    </w:p>
    <w:p w14:paraId="00000008"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represented by: RNDr. Michael Prouza, Ph.D., Director,</w:t>
      </w:r>
    </w:p>
    <w:p w14:paraId="00000009"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registered in the Register of public research institutions of the Ministry of Education, Youth and Sports of the Czech Republic.</w:t>
      </w:r>
    </w:p>
    <w:p w14:paraId="0000000A" w14:textId="77777777" w:rsidR="00CB231C" w:rsidRDefault="00553038" w:rsidP="009868B7">
      <w:pPr>
        <w:ind w:left="567"/>
        <w:jc w:val="both"/>
        <w:rPr>
          <w:rFonts w:ascii="Calibri" w:eastAsia="Calibri" w:hAnsi="Calibri" w:cs="Calibri"/>
          <w:sz w:val="22"/>
          <w:szCs w:val="22"/>
        </w:rPr>
      </w:pPr>
      <w:r>
        <w:rPr>
          <w:rFonts w:ascii="Calibri" w:eastAsia="Calibri" w:hAnsi="Calibri" w:cs="Calibri"/>
          <w:sz w:val="22"/>
          <w:szCs w:val="22"/>
        </w:rPr>
        <w:t>ID No.: 68378271</w:t>
      </w:r>
    </w:p>
    <w:p w14:paraId="6062BD34" w14:textId="4BA60D23" w:rsidR="009868B7" w:rsidRDefault="009868B7">
      <w:pPr>
        <w:spacing w:after="240"/>
        <w:ind w:left="567"/>
        <w:jc w:val="both"/>
        <w:rPr>
          <w:rFonts w:ascii="Calibri" w:eastAsia="Calibri" w:hAnsi="Calibri" w:cs="Calibri"/>
          <w:sz w:val="22"/>
          <w:szCs w:val="22"/>
        </w:rPr>
      </w:pPr>
      <w:r>
        <w:rPr>
          <w:rFonts w:ascii="Calibri" w:eastAsia="Calibri" w:hAnsi="Calibri" w:cs="Calibri"/>
          <w:sz w:val="22"/>
          <w:szCs w:val="22"/>
        </w:rPr>
        <w:t>Tax ID No.: CZ68378271</w:t>
      </w:r>
    </w:p>
    <w:p w14:paraId="0000000B" w14:textId="77777777" w:rsidR="00CB231C" w:rsidRDefault="00553038">
      <w:pPr>
        <w:ind w:firstLine="567"/>
        <w:jc w:val="both"/>
        <w:rPr>
          <w:rFonts w:ascii="Calibri" w:eastAsia="Calibri" w:hAnsi="Calibri" w:cs="Calibri"/>
          <w:sz w:val="22"/>
          <w:szCs w:val="22"/>
        </w:rPr>
      </w:pPr>
      <w:r>
        <w:rPr>
          <w:rFonts w:ascii="Calibri" w:eastAsia="Calibri" w:hAnsi="Calibri" w:cs="Calibri"/>
          <w:sz w:val="22"/>
          <w:szCs w:val="22"/>
        </w:rPr>
        <w:t>Bank: xxxxxxxxxxxxxxxxxxxxxxxx</w:t>
      </w:r>
    </w:p>
    <w:p w14:paraId="0000000C"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Account No.: xxxxxxxxxxxxxxxxxxxxxxxx</w:t>
      </w:r>
    </w:p>
    <w:p w14:paraId="0000000D"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(hereinafter referred to as the “</w:t>
      </w:r>
      <w:r>
        <w:rPr>
          <w:rFonts w:ascii="Calibri" w:eastAsia="Calibri" w:hAnsi="Calibri" w:cs="Calibri"/>
          <w:b/>
          <w:sz w:val="22"/>
          <w:szCs w:val="22"/>
        </w:rPr>
        <w:t>Buyer</w:t>
      </w:r>
      <w:r>
        <w:rPr>
          <w:rFonts w:ascii="Calibri" w:eastAsia="Calibri" w:hAnsi="Calibri" w:cs="Calibri"/>
          <w:sz w:val="22"/>
          <w:szCs w:val="22"/>
        </w:rPr>
        <w:t>”)</w:t>
      </w:r>
    </w:p>
    <w:p w14:paraId="0000000E" w14:textId="77777777" w:rsidR="00CB231C" w:rsidRDefault="00CB231C">
      <w:pPr>
        <w:ind w:left="567"/>
        <w:jc w:val="both"/>
        <w:rPr>
          <w:rFonts w:ascii="Calibri" w:eastAsia="Calibri" w:hAnsi="Calibri" w:cs="Calibri"/>
          <w:sz w:val="22"/>
          <w:szCs w:val="22"/>
        </w:rPr>
      </w:pPr>
    </w:p>
    <w:p w14:paraId="0000000F"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and</w:t>
      </w:r>
    </w:p>
    <w:p w14:paraId="00000010" w14:textId="77777777" w:rsidR="00CB231C" w:rsidRDefault="00CB231C">
      <w:pPr>
        <w:ind w:left="567"/>
        <w:jc w:val="both"/>
        <w:rPr>
          <w:rFonts w:ascii="Calibri" w:eastAsia="Calibri" w:hAnsi="Calibri" w:cs="Calibri"/>
          <w:sz w:val="22"/>
          <w:szCs w:val="22"/>
        </w:rPr>
      </w:pPr>
    </w:p>
    <w:p w14:paraId="00000011" w14:textId="2C84BDAB" w:rsidR="00CB231C" w:rsidRPr="002F1A5B" w:rsidRDefault="002B6EBC">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0" w:name="_heading=h.gjdgxs" w:colFirst="0" w:colLast="0"/>
      <w:bookmarkEnd w:id="0"/>
      <w:r w:rsidRPr="002B6EBC">
        <w:rPr>
          <w:rFonts w:ascii="Calibri" w:eastAsia="Calibri" w:hAnsi="Calibri" w:cs="Calibri"/>
          <w:b/>
          <w:color w:val="000000"/>
          <w:sz w:val="22"/>
          <w:szCs w:val="22"/>
          <w:highlight w:val="yellow"/>
        </w:rPr>
        <w:t>_________________________</w:t>
      </w:r>
      <w:r w:rsidR="00553038" w:rsidRPr="002F1A5B">
        <w:rPr>
          <w:rFonts w:ascii="Calibri" w:eastAsia="Calibri" w:hAnsi="Calibri" w:cs="Calibri"/>
          <w:b/>
          <w:color w:val="000000"/>
          <w:sz w:val="22"/>
          <w:szCs w:val="22"/>
        </w:rPr>
        <w:t>,</w:t>
      </w:r>
    </w:p>
    <w:p w14:paraId="00000012" w14:textId="5A099683" w:rsidR="00CB231C" w:rsidRDefault="00553038" w:rsidP="0062079F">
      <w:pPr>
        <w:ind w:left="567"/>
        <w:jc w:val="both"/>
        <w:rPr>
          <w:rFonts w:ascii="Calibri" w:eastAsia="Calibri" w:hAnsi="Calibri" w:cs="Calibri"/>
          <w:sz w:val="22"/>
          <w:szCs w:val="22"/>
        </w:rPr>
      </w:pPr>
      <w:r w:rsidRPr="002B6EBC">
        <w:rPr>
          <w:rFonts w:ascii="Calibri" w:eastAsia="Calibri" w:hAnsi="Calibri" w:cs="Calibri"/>
          <w:sz w:val="22"/>
          <w:szCs w:val="22"/>
        </w:rPr>
        <w:t>with registered</w:t>
      </w:r>
      <w:r>
        <w:rPr>
          <w:rFonts w:ascii="Calibri" w:eastAsia="Calibri" w:hAnsi="Calibri" w:cs="Calibri"/>
          <w:sz w:val="22"/>
          <w:szCs w:val="22"/>
        </w:rPr>
        <w:t xml:space="preserve"> offices at: </w:t>
      </w:r>
      <w:r w:rsidR="002B6EBC" w:rsidRPr="002B6EBC">
        <w:rPr>
          <w:rFonts w:ascii="Calibri" w:eastAsia="Calibri" w:hAnsi="Calibri" w:cs="Calibri"/>
          <w:b/>
          <w:color w:val="000000"/>
          <w:sz w:val="22"/>
          <w:szCs w:val="22"/>
          <w:highlight w:val="yellow"/>
        </w:rPr>
        <w:t>_________________________</w:t>
      </w:r>
    </w:p>
    <w:p w14:paraId="06AC8CB1" w14:textId="77777777" w:rsidR="009868B7" w:rsidRDefault="00553038">
      <w:pPr>
        <w:ind w:left="567"/>
        <w:jc w:val="both"/>
        <w:rPr>
          <w:rFonts w:ascii="Calibri" w:eastAsia="Calibri" w:hAnsi="Calibri" w:cs="Calibri"/>
          <w:b/>
          <w:color w:val="000000"/>
          <w:sz w:val="22"/>
          <w:szCs w:val="22"/>
        </w:rPr>
      </w:pPr>
      <w:r>
        <w:rPr>
          <w:rFonts w:ascii="Calibri" w:eastAsia="Calibri" w:hAnsi="Calibri" w:cs="Calibri"/>
          <w:sz w:val="22"/>
          <w:szCs w:val="22"/>
        </w:rPr>
        <w:t xml:space="preserve">represented by: </w:t>
      </w:r>
      <w:r w:rsidR="002B6EBC" w:rsidRPr="002B6EBC">
        <w:rPr>
          <w:rFonts w:ascii="Calibri" w:eastAsia="Calibri" w:hAnsi="Calibri" w:cs="Calibri"/>
          <w:b/>
          <w:color w:val="000000"/>
          <w:sz w:val="22"/>
          <w:szCs w:val="22"/>
          <w:highlight w:val="yellow"/>
        </w:rPr>
        <w:t>_________________________</w:t>
      </w:r>
    </w:p>
    <w:p w14:paraId="00000015" w14:textId="7C7A9B81"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ID No.: </w:t>
      </w:r>
      <w:r w:rsidR="002B6EBC" w:rsidRPr="002B6EBC">
        <w:rPr>
          <w:rFonts w:ascii="Calibri" w:eastAsia="Calibri" w:hAnsi="Calibri" w:cs="Calibri"/>
          <w:b/>
          <w:color w:val="000000"/>
          <w:sz w:val="22"/>
          <w:szCs w:val="22"/>
          <w:highlight w:val="yellow"/>
        </w:rPr>
        <w:t>_________________________</w:t>
      </w:r>
    </w:p>
    <w:p w14:paraId="00000016" w14:textId="4B1EBAC0"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Tax ID No.: </w:t>
      </w:r>
      <w:r w:rsidR="002B6EBC" w:rsidRPr="002B6EBC">
        <w:rPr>
          <w:rFonts w:ascii="Calibri" w:eastAsia="Calibri" w:hAnsi="Calibri" w:cs="Calibri"/>
          <w:b/>
          <w:color w:val="000000"/>
          <w:sz w:val="22"/>
          <w:szCs w:val="22"/>
          <w:highlight w:val="yellow"/>
        </w:rPr>
        <w:t>_________________________</w:t>
      </w:r>
    </w:p>
    <w:p w14:paraId="00000017" w14:textId="77777777" w:rsidR="00CB231C" w:rsidRDefault="00CB231C">
      <w:pPr>
        <w:ind w:left="567"/>
        <w:jc w:val="both"/>
        <w:rPr>
          <w:rFonts w:ascii="Calibri" w:eastAsia="Calibri" w:hAnsi="Calibri" w:cs="Calibri"/>
          <w:sz w:val="22"/>
          <w:szCs w:val="22"/>
        </w:rPr>
      </w:pPr>
    </w:p>
    <w:p w14:paraId="00000018" w14:textId="74EF4538"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Bank: </w:t>
      </w:r>
      <w:r w:rsidR="002B6EBC" w:rsidRPr="002B6EBC">
        <w:rPr>
          <w:rFonts w:ascii="Calibri" w:eastAsia="Calibri" w:hAnsi="Calibri" w:cs="Calibri"/>
          <w:b/>
          <w:color w:val="000000"/>
          <w:sz w:val="22"/>
          <w:szCs w:val="22"/>
          <w:highlight w:val="yellow"/>
        </w:rPr>
        <w:t>_________________________</w:t>
      </w:r>
    </w:p>
    <w:p w14:paraId="00000019" w14:textId="1A3F5DA6"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Account No.: </w:t>
      </w:r>
      <w:r w:rsidR="002B6EBC" w:rsidRPr="002B6EBC">
        <w:rPr>
          <w:rFonts w:ascii="Calibri" w:eastAsia="Calibri" w:hAnsi="Calibri" w:cs="Calibri"/>
          <w:b/>
          <w:color w:val="000000"/>
          <w:sz w:val="22"/>
          <w:szCs w:val="22"/>
          <w:highlight w:val="yellow"/>
        </w:rPr>
        <w:t>_________________________</w:t>
      </w:r>
    </w:p>
    <w:p w14:paraId="0000001A" w14:textId="77777777" w:rsidR="00CB231C" w:rsidRDefault="00CB231C">
      <w:pPr>
        <w:ind w:left="567"/>
        <w:jc w:val="both"/>
        <w:rPr>
          <w:rFonts w:ascii="Calibri" w:eastAsia="Calibri" w:hAnsi="Calibri" w:cs="Calibri"/>
          <w:sz w:val="22"/>
          <w:szCs w:val="22"/>
        </w:rPr>
      </w:pPr>
    </w:p>
    <w:p w14:paraId="0000001B" w14:textId="77777777" w:rsidR="00CB231C" w:rsidRDefault="00553038">
      <w:pPr>
        <w:ind w:left="567"/>
        <w:jc w:val="both"/>
        <w:rPr>
          <w:rFonts w:ascii="Calibri" w:eastAsia="Calibri" w:hAnsi="Calibri" w:cs="Calibri"/>
          <w:sz w:val="22"/>
          <w:szCs w:val="22"/>
        </w:rPr>
      </w:pPr>
      <w:bookmarkStart w:id="1" w:name="_heading=h.30j0zll" w:colFirst="0" w:colLast="0"/>
      <w:bookmarkEnd w:id="1"/>
      <w:r>
        <w:rPr>
          <w:rFonts w:ascii="Calibri" w:eastAsia="Calibri" w:hAnsi="Calibri" w:cs="Calibri"/>
          <w:sz w:val="22"/>
          <w:szCs w:val="22"/>
        </w:rPr>
        <w:t>(hereinafter referred to as the “</w:t>
      </w:r>
      <w:r>
        <w:rPr>
          <w:rFonts w:ascii="Calibri" w:eastAsia="Calibri" w:hAnsi="Calibri" w:cs="Calibri"/>
          <w:b/>
          <w:sz w:val="22"/>
          <w:szCs w:val="22"/>
        </w:rPr>
        <w:t>Seller</w:t>
      </w:r>
      <w:r>
        <w:rPr>
          <w:rFonts w:ascii="Calibri" w:eastAsia="Calibri" w:hAnsi="Calibri" w:cs="Calibri"/>
          <w:sz w:val="22"/>
          <w:szCs w:val="22"/>
        </w:rPr>
        <w:t>”)</w:t>
      </w:r>
    </w:p>
    <w:p w14:paraId="0000001C" w14:textId="77777777" w:rsidR="00CB231C" w:rsidRDefault="00CB231C">
      <w:pPr>
        <w:ind w:left="567"/>
        <w:jc w:val="both"/>
        <w:rPr>
          <w:rFonts w:ascii="Calibri" w:eastAsia="Calibri" w:hAnsi="Calibri" w:cs="Calibri"/>
          <w:sz w:val="22"/>
          <w:szCs w:val="22"/>
        </w:rPr>
      </w:pPr>
    </w:p>
    <w:p w14:paraId="0000001D"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(the Buyer and the Seller are hereinafter jointly referred to as the “</w:t>
      </w:r>
      <w:r>
        <w:rPr>
          <w:rFonts w:ascii="Calibri" w:eastAsia="Calibri" w:hAnsi="Calibri" w:cs="Calibri"/>
          <w:b/>
          <w:sz w:val="22"/>
          <w:szCs w:val="22"/>
        </w:rPr>
        <w:t>Parties</w:t>
      </w:r>
      <w:r>
        <w:rPr>
          <w:rFonts w:ascii="Calibri" w:eastAsia="Calibri" w:hAnsi="Calibri" w:cs="Calibri"/>
          <w:sz w:val="22"/>
          <w:szCs w:val="22"/>
        </w:rPr>
        <w:t>” and each of them individually as a “</w:t>
      </w:r>
      <w:r>
        <w:rPr>
          <w:rFonts w:ascii="Calibri" w:eastAsia="Calibri" w:hAnsi="Calibri" w:cs="Calibri"/>
          <w:b/>
          <w:sz w:val="22"/>
          <w:szCs w:val="22"/>
        </w:rPr>
        <w:t>Party</w:t>
      </w:r>
      <w:r>
        <w:rPr>
          <w:rFonts w:ascii="Calibri" w:eastAsia="Calibri" w:hAnsi="Calibri" w:cs="Calibri"/>
          <w:sz w:val="22"/>
          <w:szCs w:val="22"/>
        </w:rPr>
        <w:t>”).</w:t>
      </w:r>
    </w:p>
    <w:p w14:paraId="0000001E" w14:textId="77777777" w:rsidR="00CB231C" w:rsidRDefault="00CB231C">
      <w:pPr>
        <w:spacing w:after="200" w:line="276" w:lineRule="auto"/>
        <w:rPr>
          <w:rFonts w:ascii="Calibri" w:eastAsia="Calibri" w:hAnsi="Calibri" w:cs="Calibri"/>
          <w:sz w:val="22"/>
          <w:szCs w:val="22"/>
        </w:rPr>
      </w:pPr>
    </w:p>
    <w:p w14:paraId="0000001F"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FUNDAMENTAL PROVISIONS</w:t>
      </w:r>
    </w:p>
    <w:p w14:paraId="00000020" w14:textId="6223BD3C"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 xml:space="preserve">The Buyer is </w:t>
      </w:r>
      <w:r w:rsidR="00C015C3">
        <w:rPr>
          <w:rFonts w:ascii="Calibri" w:eastAsia="Calibri" w:hAnsi="Calibri" w:cs="Calibri"/>
          <w:i/>
          <w:color w:val="000000"/>
          <w:sz w:val="22"/>
          <w:szCs w:val="22"/>
        </w:rPr>
        <w:t xml:space="preserve">the </w:t>
      </w:r>
      <w:r>
        <w:rPr>
          <w:rFonts w:ascii="Calibri" w:eastAsia="Calibri" w:hAnsi="Calibri" w:cs="Calibri"/>
          <w:i/>
          <w:color w:val="000000"/>
          <w:sz w:val="22"/>
          <w:szCs w:val="22"/>
        </w:rPr>
        <w:t>Beneficiary</w:t>
      </w:r>
      <w:r>
        <w:rPr>
          <w:rFonts w:ascii="Calibri" w:eastAsia="Calibri" w:hAnsi="Calibri" w:cs="Calibri"/>
          <w:color w:val="000000"/>
          <w:sz w:val="22"/>
          <w:szCs w:val="22"/>
        </w:rPr>
        <w:t xml:space="preserve"> of the project "</w:t>
      </w:r>
      <w:r w:rsidR="002A19F2" w:rsidRPr="002A19F2">
        <w:rPr>
          <w:rFonts w:ascii="Calibri" w:eastAsia="Calibri" w:hAnsi="Calibri" w:cs="Calibri"/>
          <w:color w:val="000000"/>
          <w:sz w:val="22"/>
          <w:szCs w:val="22"/>
        </w:rPr>
        <w:t>Sensors and Detectors for Future Information Society</w:t>
      </w:r>
      <w:r>
        <w:rPr>
          <w:rFonts w:ascii="Calibri" w:eastAsia="Calibri" w:hAnsi="Calibri" w:cs="Calibri"/>
          <w:color w:val="000000"/>
          <w:sz w:val="22"/>
          <w:szCs w:val="22"/>
        </w:rPr>
        <w:t xml:space="preserve">" under the </w:t>
      </w:r>
      <w:r>
        <w:rPr>
          <w:rFonts w:ascii="Calibri" w:eastAsia="Calibri" w:hAnsi="Calibri" w:cs="Calibri"/>
          <w:i/>
          <w:color w:val="000000"/>
          <w:sz w:val="22"/>
          <w:szCs w:val="22"/>
        </w:rPr>
        <w:t>Operational Programme Jan Amos Komenský</w:t>
      </w:r>
      <w:r>
        <w:rPr>
          <w:rFonts w:ascii="Calibri" w:eastAsia="Calibri" w:hAnsi="Calibri" w:cs="Calibri"/>
          <w:color w:val="000000"/>
          <w:sz w:val="22"/>
          <w:szCs w:val="22"/>
        </w:rPr>
        <w:t xml:space="preserve"> within the framework of EU funds, project registration number </w:t>
      </w:r>
      <w:bookmarkStart w:id="3" w:name="_Hlk177499829"/>
      <w:r w:rsidR="001112D2" w:rsidRPr="005D6771">
        <w:rPr>
          <w:rFonts w:ascii="Open Sans" w:hAnsi="Open Sans" w:cs="Open Sans"/>
          <w:bCs/>
          <w:sz w:val="20"/>
          <w:szCs w:val="20"/>
        </w:rPr>
        <w:t>CZ.02.01.01/00/22_008/0004596</w:t>
      </w:r>
      <w:bookmarkEnd w:id="3"/>
      <w:r>
        <w:rPr>
          <w:rFonts w:ascii="Calibri" w:eastAsia="Calibri" w:hAnsi="Calibri" w:cs="Calibri"/>
          <w:color w:val="000000"/>
          <w:sz w:val="22"/>
          <w:szCs w:val="22"/>
        </w:rPr>
        <w:t xml:space="preserve"> (hereinafter referred to as the “</w:t>
      </w:r>
      <w:r>
        <w:rPr>
          <w:rFonts w:ascii="Calibri" w:eastAsia="Calibri" w:hAnsi="Calibri" w:cs="Calibri"/>
          <w:b/>
          <w:color w:val="000000"/>
          <w:sz w:val="22"/>
          <w:szCs w:val="22"/>
        </w:rPr>
        <w:t>Project</w:t>
      </w:r>
      <w:r>
        <w:rPr>
          <w:rFonts w:ascii="Calibri" w:eastAsia="Calibri" w:hAnsi="Calibri" w:cs="Calibri"/>
          <w:color w:val="000000"/>
          <w:sz w:val="22"/>
          <w:szCs w:val="22"/>
        </w:rPr>
        <w:t xml:space="preserve">”). The subject of performance under this Contract is intended for the Project and </w:t>
      </w:r>
      <w:r w:rsidR="00B14B03">
        <w:rPr>
          <w:rFonts w:ascii="Calibri" w:eastAsia="Calibri" w:hAnsi="Calibri" w:cs="Calibri"/>
          <w:color w:val="000000"/>
          <w:sz w:val="22"/>
          <w:szCs w:val="22"/>
        </w:rPr>
        <w:t>mainl</w:t>
      </w:r>
      <w:r>
        <w:rPr>
          <w:rFonts w:ascii="Calibri" w:eastAsia="Calibri" w:hAnsi="Calibri" w:cs="Calibri"/>
          <w:color w:val="000000"/>
          <w:sz w:val="22"/>
          <w:szCs w:val="22"/>
        </w:rPr>
        <w:t xml:space="preserve">y financed from the support provided for </w:t>
      </w:r>
      <w:r w:rsidR="00E212EF">
        <w:rPr>
          <w:rFonts w:ascii="Calibri" w:eastAsia="Calibri" w:hAnsi="Calibri" w:cs="Calibri"/>
          <w:color w:val="000000"/>
          <w:sz w:val="22"/>
          <w:szCs w:val="22"/>
        </w:rPr>
        <w:t>its</w:t>
      </w:r>
      <w:r>
        <w:rPr>
          <w:rFonts w:ascii="Calibri" w:eastAsia="Calibri" w:hAnsi="Calibri" w:cs="Calibri"/>
          <w:color w:val="000000"/>
          <w:sz w:val="22"/>
          <w:szCs w:val="22"/>
        </w:rPr>
        <w:t xml:space="preserve"> implementation.</w:t>
      </w:r>
    </w:p>
    <w:p w14:paraId="00000021" w14:textId="6121C63D"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 w:name="_heading=h.3znysh7" w:colFirst="0" w:colLast="0"/>
      <w:bookmarkStart w:id="5" w:name="_Ref183007946"/>
      <w:bookmarkEnd w:id="4"/>
      <w:r>
        <w:rPr>
          <w:rFonts w:ascii="Calibri" w:eastAsia="Calibri" w:hAnsi="Calibri" w:cs="Calibri"/>
          <w:color w:val="000000"/>
          <w:sz w:val="22"/>
          <w:szCs w:val="22"/>
        </w:rPr>
        <w:lastRenderedPageBreak/>
        <w:t xml:space="preserve">The Seller has been selected as the winner of a public procurement for the public contract with the title </w:t>
      </w:r>
      <w:r>
        <w:rPr>
          <w:rFonts w:ascii="Calibri" w:eastAsia="Calibri" w:hAnsi="Calibri" w:cs="Calibri"/>
          <w:b/>
          <w:color w:val="000000"/>
          <w:sz w:val="22"/>
          <w:szCs w:val="22"/>
        </w:rPr>
        <w:t>“</w:t>
      </w:r>
      <w:r w:rsidR="004A1076" w:rsidRPr="004A1076">
        <w:rPr>
          <w:rFonts w:ascii="Calibri" w:eastAsia="Calibri" w:hAnsi="Calibri" w:cs="Calibri"/>
          <w:b/>
          <w:color w:val="000000"/>
          <w:sz w:val="22"/>
          <w:szCs w:val="22"/>
        </w:rPr>
        <w:t>UV-nanoimprint lithography instrument</w:t>
      </w:r>
      <w:r>
        <w:rPr>
          <w:rFonts w:ascii="Calibri" w:eastAsia="Calibri" w:hAnsi="Calibri" w:cs="Calibri"/>
          <w:b/>
          <w:color w:val="000000"/>
          <w:sz w:val="22"/>
          <w:szCs w:val="22"/>
        </w:rPr>
        <w:t xml:space="preserve">” </w:t>
      </w:r>
      <w:r>
        <w:rPr>
          <w:rFonts w:ascii="Calibri" w:eastAsia="Calibri" w:hAnsi="Calibri" w:cs="Calibri"/>
          <w:color w:val="000000"/>
          <w:sz w:val="22"/>
          <w:szCs w:val="22"/>
        </w:rPr>
        <w:t>(hereinafter the “</w:t>
      </w:r>
      <w:r>
        <w:rPr>
          <w:rFonts w:ascii="Calibri" w:eastAsia="Calibri" w:hAnsi="Calibri" w:cs="Calibri"/>
          <w:b/>
          <w:color w:val="000000"/>
          <w:sz w:val="22"/>
          <w:szCs w:val="22"/>
        </w:rPr>
        <w:t>Procurement Procedure</w:t>
      </w:r>
      <w:r>
        <w:rPr>
          <w:rFonts w:ascii="Calibri" w:eastAsia="Calibri" w:hAnsi="Calibri" w:cs="Calibri"/>
          <w:color w:val="000000"/>
          <w:sz w:val="22"/>
          <w:szCs w:val="22"/>
        </w:rPr>
        <w:t>”).</w:t>
      </w:r>
      <w:bookmarkEnd w:id="5"/>
    </w:p>
    <w:p w14:paraId="00000022" w14:textId="571DB436"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u w:val="single"/>
        </w:rPr>
      </w:pPr>
      <w:r>
        <w:rPr>
          <w:rFonts w:ascii="Calibri" w:eastAsia="Calibri" w:hAnsi="Calibri" w:cs="Calibri"/>
          <w:color w:val="000000"/>
          <w:sz w:val="22"/>
          <w:szCs w:val="22"/>
        </w:rPr>
        <w:t>The documentation necessary for the implementation of the subject of performance hereof consist</w:t>
      </w:r>
      <w:r w:rsidR="002E1608">
        <w:rPr>
          <w:rFonts w:ascii="Calibri" w:eastAsia="Calibri" w:hAnsi="Calibri" w:cs="Calibri"/>
          <w:color w:val="000000"/>
          <w:sz w:val="22"/>
          <w:szCs w:val="22"/>
        </w:rPr>
        <w:t>s</w:t>
      </w:r>
      <w:r>
        <w:rPr>
          <w:rFonts w:ascii="Calibri" w:eastAsia="Calibri" w:hAnsi="Calibri" w:cs="Calibri"/>
          <w:color w:val="000000"/>
          <w:sz w:val="22"/>
          <w:szCs w:val="22"/>
        </w:rPr>
        <w:t xml:space="preserve"> of</w:t>
      </w:r>
    </w:p>
    <w:p w14:paraId="00000023" w14:textId="7B87BEFC" w:rsidR="00CB231C" w:rsidRDefault="00553038" w:rsidP="00352D5E">
      <w:pPr>
        <w:pStyle w:val="Odstavecseseznamem1"/>
        <w:widowControl w:val="0"/>
        <w:numPr>
          <w:ilvl w:val="2"/>
          <w:numId w:val="7"/>
        </w:numPr>
        <w:tabs>
          <w:tab w:val="left" w:pos="2835"/>
        </w:tabs>
        <w:suppressAutoHyphens/>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rPr>
        <w:t>Technical specifications</w:t>
      </w:r>
      <w:r>
        <w:rPr>
          <w:rFonts w:ascii="Calibri" w:eastAsia="Calibri" w:hAnsi="Calibri" w:cs="Calibri"/>
          <w:color w:val="000000"/>
          <w:sz w:val="22"/>
          <w:szCs w:val="22"/>
        </w:rPr>
        <w:t xml:space="preserve"> of the subject of performance hereof attached as </w:t>
      </w:r>
      <w:r>
        <w:rPr>
          <w:rFonts w:ascii="Calibri" w:eastAsia="Calibri" w:hAnsi="Calibri" w:cs="Calibri"/>
          <w:b/>
          <w:color w:val="000000"/>
          <w:sz w:val="22"/>
          <w:szCs w:val="22"/>
        </w:rPr>
        <w:t xml:space="preserve">Annex 1 </w:t>
      </w:r>
      <w:r>
        <w:rPr>
          <w:rFonts w:ascii="Calibri" w:eastAsia="Calibri" w:hAnsi="Calibri" w:cs="Calibri"/>
          <w:color w:val="000000"/>
          <w:sz w:val="22"/>
          <w:szCs w:val="22"/>
        </w:rPr>
        <w:t>hereto</w:t>
      </w:r>
      <w:r>
        <w:rPr>
          <w:rFonts w:ascii="Calibri" w:eastAsia="Calibri" w:hAnsi="Calibri" w:cs="Calibri"/>
          <w:b/>
          <w:color w:val="000000"/>
          <w:sz w:val="22"/>
          <w:szCs w:val="22"/>
        </w:rPr>
        <w:t>.</w:t>
      </w:r>
    </w:p>
    <w:p w14:paraId="00000024" w14:textId="7155BA44" w:rsidR="00CB231C" w:rsidRDefault="00553038" w:rsidP="00352D5E">
      <w:pPr>
        <w:pStyle w:val="Odstavecseseznamem1"/>
        <w:widowControl w:val="0"/>
        <w:numPr>
          <w:ilvl w:val="2"/>
          <w:numId w:val="7"/>
        </w:numPr>
        <w:tabs>
          <w:tab w:val="left" w:pos="2835"/>
        </w:tabs>
        <w:suppressAutoHyphens/>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Seller´s bid submitted within the Procurement Procedure in its parts which describe the subject of performance in technical detail (hereinafter the “</w:t>
      </w:r>
      <w:r>
        <w:rPr>
          <w:rFonts w:ascii="Calibri" w:eastAsia="Calibri" w:hAnsi="Calibri" w:cs="Calibri"/>
          <w:b/>
          <w:color w:val="000000"/>
          <w:sz w:val="22"/>
          <w:szCs w:val="22"/>
        </w:rPr>
        <w:t>Seller’s Bid</w:t>
      </w:r>
      <w:r>
        <w:rPr>
          <w:rFonts w:ascii="Calibri" w:eastAsia="Calibri" w:hAnsi="Calibri" w:cs="Calibri"/>
          <w:color w:val="000000"/>
          <w:sz w:val="22"/>
          <w:szCs w:val="22"/>
        </w:rPr>
        <w:t xml:space="preserve">”); the Sellers’s Bid forms </w:t>
      </w:r>
      <w:r>
        <w:rPr>
          <w:rFonts w:ascii="Calibri" w:eastAsia="Calibri" w:hAnsi="Calibri" w:cs="Calibri"/>
          <w:b/>
          <w:color w:val="000000"/>
          <w:sz w:val="22"/>
          <w:szCs w:val="22"/>
        </w:rPr>
        <w:t>Annex 2</w:t>
      </w:r>
      <w:r>
        <w:rPr>
          <w:rFonts w:ascii="Calibri" w:eastAsia="Calibri" w:hAnsi="Calibri" w:cs="Calibri"/>
          <w:color w:val="000000"/>
          <w:sz w:val="22"/>
          <w:szCs w:val="22"/>
        </w:rPr>
        <w:t xml:space="preserve"> to this Contract and is an integral part hereof.</w:t>
      </w:r>
    </w:p>
    <w:p w14:paraId="00000025"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In the event of a conflict between the Contract and its Annex or between the Contract’s Annexes, the technical specification / requirement of the higher level / quality shall prevail.</w:t>
      </w:r>
    </w:p>
    <w:p w14:paraId="00000026" w14:textId="49926329"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acknowledges that it is essential for the Buyer that the Seller delivers and handovers the subject of performance within the specified time and in the specified quality as stated in Annexes 1 and 2 of this Contract (including invoicing). If the Seller fails to comply with the contractual requirements</w:t>
      </w:r>
      <w:r w:rsidRPr="002F1A5B">
        <w:rPr>
          <w:rFonts w:ascii="Calibri" w:eastAsia="Calibri" w:hAnsi="Calibri" w:cs="Calibri"/>
          <w:color w:val="000000"/>
          <w:sz w:val="22"/>
          <w:szCs w:val="22"/>
        </w:rPr>
        <w:t>, the Buyer may incur damages</w:t>
      </w:r>
      <w:r>
        <w:rPr>
          <w:rFonts w:ascii="Calibri" w:eastAsia="Calibri" w:hAnsi="Calibri" w:cs="Calibri"/>
          <w:color w:val="000000"/>
          <w:sz w:val="22"/>
          <w:szCs w:val="22"/>
        </w:rPr>
        <w:t>.</w:t>
      </w:r>
    </w:p>
    <w:p w14:paraId="00000027"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SUBJECT-MATTER OF THE CONTRACT </w:t>
      </w:r>
    </w:p>
    <w:p w14:paraId="0000002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subject of this Contract is the Seller’s obligation to deliver and transfer into the Buyer’s ownership:</w:t>
      </w:r>
    </w:p>
    <w:p w14:paraId="00000029" w14:textId="270B6619" w:rsidR="00CB231C" w:rsidRDefault="00553038">
      <w:pPr>
        <w:spacing w:after="120"/>
        <w:ind w:left="567"/>
        <w:jc w:val="both"/>
        <w:rPr>
          <w:rFonts w:ascii="Calibri" w:eastAsia="Calibri" w:hAnsi="Calibri" w:cs="Calibri"/>
          <w:b/>
          <w:sz w:val="22"/>
          <w:szCs w:val="22"/>
        </w:rPr>
      </w:pPr>
      <w:r>
        <w:rPr>
          <w:rFonts w:ascii="Calibri" w:eastAsia="Calibri" w:hAnsi="Calibri" w:cs="Calibri"/>
          <w:sz w:val="22"/>
          <w:szCs w:val="22"/>
        </w:rPr>
        <w:t>a</w:t>
      </w:r>
      <w:r w:rsidR="002F05A8">
        <w:rPr>
          <w:rFonts w:ascii="Calibri" w:eastAsia="Calibri" w:hAnsi="Calibri" w:cs="Calibri"/>
          <w:sz w:val="22"/>
          <w:szCs w:val="22"/>
        </w:rPr>
        <w:t>n</w:t>
      </w:r>
      <w:r>
        <w:rPr>
          <w:rFonts w:ascii="Calibri" w:eastAsia="Calibri" w:hAnsi="Calibri" w:cs="Calibri"/>
          <w:sz w:val="22"/>
          <w:szCs w:val="22"/>
        </w:rPr>
        <w:t xml:space="preserve"> </w:t>
      </w:r>
      <w:r w:rsidR="002F05A8" w:rsidRPr="002F05A8">
        <w:rPr>
          <w:rFonts w:ascii="Calibri" w:eastAsia="Calibri" w:hAnsi="Calibri" w:cs="Calibri"/>
          <w:b/>
          <w:bCs/>
          <w:sz w:val="22"/>
          <w:szCs w:val="22"/>
        </w:rPr>
        <w:t>UV-nanoimprint lithography instrument</w:t>
      </w:r>
      <w:r>
        <w:rPr>
          <w:rFonts w:ascii="Calibri" w:eastAsia="Calibri" w:hAnsi="Calibri" w:cs="Calibri"/>
          <w:sz w:val="22"/>
          <w:szCs w:val="22"/>
        </w:rPr>
        <w:t xml:space="preserve"> </w:t>
      </w:r>
      <w:r>
        <w:rPr>
          <w:rFonts w:ascii="Calibri" w:eastAsia="Calibri" w:hAnsi="Calibri" w:cs="Calibri"/>
          <w:b/>
          <w:sz w:val="22"/>
          <w:szCs w:val="22"/>
        </w:rPr>
        <w:t>s</w:t>
      </w:r>
      <w:r>
        <w:rPr>
          <w:rFonts w:ascii="Calibri" w:eastAsia="Calibri" w:hAnsi="Calibri" w:cs="Calibri"/>
          <w:sz w:val="22"/>
          <w:szCs w:val="22"/>
        </w:rPr>
        <w:t>pecified in detail in Annexes 1 and 2 hereto</w:t>
      </w:r>
      <w:r>
        <w:rPr>
          <w:rFonts w:ascii="Calibri" w:eastAsia="Calibri" w:hAnsi="Calibri" w:cs="Calibri"/>
          <w:b/>
          <w:sz w:val="22"/>
          <w:szCs w:val="22"/>
        </w:rPr>
        <w:t xml:space="preserve"> </w:t>
      </w:r>
    </w:p>
    <w:p w14:paraId="0000002A" w14:textId="77777777" w:rsidR="00CB231C" w:rsidRDefault="00553038">
      <w:pPr>
        <w:spacing w:after="240"/>
        <w:ind w:left="567"/>
        <w:jc w:val="both"/>
        <w:rPr>
          <w:rFonts w:ascii="Calibri" w:eastAsia="Calibri" w:hAnsi="Calibri" w:cs="Calibri"/>
          <w:b/>
          <w:sz w:val="22"/>
          <w:szCs w:val="22"/>
        </w:rPr>
      </w:pPr>
      <w:r>
        <w:rPr>
          <w:rFonts w:ascii="Calibri" w:eastAsia="Calibri" w:hAnsi="Calibri" w:cs="Calibri"/>
          <w:sz w:val="22"/>
          <w:szCs w:val="22"/>
        </w:rPr>
        <w:t xml:space="preserve">(hereinafter the </w:t>
      </w:r>
      <w:r>
        <w:rPr>
          <w:rFonts w:ascii="Calibri" w:eastAsia="Calibri" w:hAnsi="Calibri" w:cs="Calibri"/>
          <w:b/>
          <w:sz w:val="22"/>
          <w:szCs w:val="22"/>
        </w:rPr>
        <w:t>“Equipment”</w:t>
      </w:r>
      <w:r>
        <w:rPr>
          <w:rFonts w:ascii="Calibri" w:eastAsia="Calibri" w:hAnsi="Calibri" w:cs="Calibri"/>
          <w:sz w:val="22"/>
          <w:szCs w:val="22"/>
        </w:rPr>
        <w:t xml:space="preserve">) </w:t>
      </w:r>
    </w:p>
    <w:p w14:paraId="0000002B"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and the Buyer's obligation to accept the Equipment and to pay the Seller the purchase price as defined below.</w:t>
      </w:r>
    </w:p>
    <w:p w14:paraId="223FF22C" w14:textId="356B8046" w:rsidR="00DD423F" w:rsidRPr="00E52FF3" w:rsidRDefault="00553038" w:rsidP="00E52FF3">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activities are an integral part of the performance to be provided by the Seller:</w:t>
      </w:r>
      <w:bookmarkStart w:id="6" w:name="_heading=h.2et92p0" w:colFirst="0" w:colLast="0"/>
      <w:bookmarkStart w:id="7" w:name="_Ref166866146"/>
      <w:bookmarkEnd w:id="6"/>
    </w:p>
    <w:bookmarkEnd w:id="7"/>
    <w:p w14:paraId="0000002F" w14:textId="51741002" w:rsidR="00CB231C" w:rsidRPr="009B6B4A" w:rsidRDefault="00553038" w:rsidP="00352D5E">
      <w:pPr>
        <w:pStyle w:val="Odstavecseseznamem1"/>
        <w:widowControl w:val="0"/>
        <w:numPr>
          <w:ilvl w:val="2"/>
          <w:numId w:val="7"/>
        </w:numPr>
        <w:tabs>
          <w:tab w:val="left" w:pos="2835"/>
        </w:tabs>
        <w:suppressAutoHyphens/>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Transport of the Equipment incl. all accessories specified in Annexes 1 and 2 hereto to the place of </w:t>
      </w:r>
      <w:bookmarkStart w:id="8" w:name="_heading=h.tyjcwt" w:colFirst="0" w:colLast="0"/>
      <w:bookmarkEnd w:id="8"/>
      <w:r w:rsidR="00BC0ED9" w:rsidRPr="00E340A8">
        <w:rPr>
          <w:rFonts w:ascii="Calibri" w:eastAsia="Calibri" w:hAnsi="Calibri" w:cs="Calibri"/>
          <w:color w:val="000000"/>
          <w:sz w:val="22"/>
          <w:szCs w:val="22"/>
        </w:rPr>
        <w:t xml:space="preserve">performance, un-packaging and </w:t>
      </w:r>
      <w:r w:rsidR="00BC0ED9" w:rsidRPr="008151BB">
        <w:rPr>
          <w:rFonts w:ascii="Calibri" w:eastAsia="Calibri" w:hAnsi="Calibri" w:cs="Calibri"/>
          <w:color w:val="000000"/>
          <w:sz w:val="22"/>
          <w:szCs w:val="22"/>
        </w:rPr>
        <w:t>control</w:t>
      </w:r>
      <w:r w:rsidR="00BC0ED9" w:rsidRPr="00E340A8">
        <w:rPr>
          <w:rFonts w:ascii="Calibri" w:eastAsia="Calibri" w:hAnsi="Calibri" w:cs="Calibri"/>
          <w:color w:val="000000"/>
          <w:sz w:val="22"/>
          <w:szCs w:val="22"/>
        </w:rPr>
        <w:t xml:space="preserve"> thereof;</w:t>
      </w:r>
    </w:p>
    <w:p w14:paraId="0A4D10DD" w14:textId="5D10A67A" w:rsidR="00A867CB" w:rsidRPr="00D80776" w:rsidRDefault="00487D18" w:rsidP="00A867CB">
      <w:pPr>
        <w:pStyle w:val="Odstavecseseznamem1"/>
        <w:widowControl w:val="0"/>
        <w:numPr>
          <w:ilvl w:val="2"/>
          <w:numId w:val="7"/>
        </w:numPr>
        <w:tabs>
          <w:tab w:val="left" w:pos="2835"/>
        </w:tabs>
        <w:suppressAutoHyphens/>
        <w:spacing w:after="240"/>
        <w:jc w:val="both"/>
        <w:rPr>
          <w:rFonts w:asciiTheme="minorHAnsi" w:hAnsiTheme="minorHAnsi" w:cstheme="minorHAnsi"/>
          <w:b/>
          <w:bCs/>
          <w:sz w:val="22"/>
          <w:szCs w:val="22"/>
          <w:u w:val="single"/>
        </w:rPr>
      </w:pPr>
      <w:bookmarkStart w:id="9" w:name="_heading=h.3dy6vkm" w:colFirst="0" w:colLast="0"/>
      <w:bookmarkStart w:id="10" w:name="_heading=h.17dp8vu" w:colFirst="0" w:colLast="0"/>
      <w:bookmarkStart w:id="11" w:name="_Ref381968917"/>
      <w:bookmarkEnd w:id="9"/>
      <w:bookmarkEnd w:id="10"/>
      <w:r w:rsidRPr="00E340A8">
        <w:rPr>
          <w:rFonts w:ascii="Calibri" w:eastAsia="Calibri" w:hAnsi="Calibri" w:cs="Calibri"/>
          <w:color w:val="000000"/>
          <w:sz w:val="22"/>
          <w:szCs w:val="22"/>
        </w:rPr>
        <w:t>Installation</w:t>
      </w:r>
      <w:r>
        <w:rPr>
          <w:rFonts w:ascii="Calibri" w:eastAsia="Calibri" w:hAnsi="Calibri" w:cs="Calibri"/>
          <w:color w:val="000000"/>
          <w:sz w:val="22"/>
          <w:szCs w:val="22"/>
        </w:rPr>
        <w:t xml:space="preserve"> of </w:t>
      </w:r>
      <w:r w:rsidRPr="00E340A8">
        <w:rPr>
          <w:rFonts w:ascii="Calibri" w:eastAsia="Calibri" w:hAnsi="Calibri" w:cs="Calibri"/>
          <w:color w:val="000000"/>
          <w:sz w:val="22"/>
          <w:szCs w:val="22"/>
        </w:rPr>
        <w:t>the Equipment and all components necessary to operate the Equipment including connection to installation infrastructure at the place of performance</w:t>
      </w:r>
      <w:r w:rsidR="00A867CB" w:rsidRPr="00871F88">
        <w:rPr>
          <w:rFonts w:asciiTheme="minorHAnsi" w:hAnsiTheme="minorHAnsi" w:cstheme="minorHAnsi"/>
          <w:sz w:val="22"/>
          <w:szCs w:val="22"/>
        </w:rPr>
        <w:t>;</w:t>
      </w:r>
      <w:bookmarkEnd w:id="11"/>
    </w:p>
    <w:p w14:paraId="4C65EDF4" w14:textId="09E1CA83" w:rsidR="00D80776" w:rsidRPr="00A90EA6" w:rsidRDefault="00D80776" w:rsidP="00A867CB">
      <w:pPr>
        <w:pStyle w:val="Odstavecseseznamem1"/>
        <w:widowControl w:val="0"/>
        <w:numPr>
          <w:ilvl w:val="2"/>
          <w:numId w:val="7"/>
        </w:numPr>
        <w:tabs>
          <w:tab w:val="left" w:pos="2835"/>
        </w:tabs>
        <w:suppressAutoHyphens/>
        <w:spacing w:after="240"/>
        <w:jc w:val="both"/>
        <w:rPr>
          <w:rFonts w:asciiTheme="minorHAnsi" w:hAnsiTheme="minorHAnsi" w:cstheme="minorHAnsi"/>
          <w:b/>
          <w:bCs/>
          <w:sz w:val="22"/>
          <w:szCs w:val="22"/>
          <w:u w:val="single"/>
        </w:rPr>
      </w:pPr>
      <w:bookmarkStart w:id="12" w:name="_Ref175979474"/>
      <w:bookmarkStart w:id="13" w:name="_Ref191870290"/>
      <w:r w:rsidRPr="007611EF">
        <w:rPr>
          <w:rFonts w:ascii="Calibri" w:eastAsia="Calibri" w:hAnsi="Calibri" w:cs="Calibri"/>
          <w:bCs/>
          <w:color w:val="000000"/>
          <w:sz w:val="22"/>
          <w:szCs w:val="22"/>
        </w:rPr>
        <w:t xml:space="preserve">Verification of the functionality of the Equipment, </w:t>
      </w:r>
      <w:r w:rsidRPr="005E0EF8">
        <w:rPr>
          <w:rFonts w:ascii="Calibri" w:eastAsia="Calibri" w:hAnsi="Calibri" w:cs="Calibri"/>
          <w:bCs/>
          <w:color w:val="000000"/>
          <w:sz w:val="22"/>
          <w:szCs w:val="22"/>
        </w:rPr>
        <w:t>performing acceptance tests</w:t>
      </w:r>
      <w:r w:rsidR="005E0EF8" w:rsidRPr="005E0EF8">
        <w:rPr>
          <w:rFonts w:ascii="Calibri" w:eastAsia="Calibri" w:hAnsi="Calibri" w:cs="Calibri"/>
          <w:bCs/>
          <w:color w:val="000000"/>
          <w:sz w:val="22"/>
          <w:szCs w:val="22"/>
        </w:rPr>
        <w:t xml:space="preserve"> (</w:t>
      </w:r>
      <w:r w:rsidR="00B72062">
        <w:rPr>
          <w:rFonts w:ascii="Calibri" w:eastAsia="Calibri" w:hAnsi="Calibri" w:cs="Calibri"/>
          <w:bCs/>
          <w:color w:val="000000"/>
          <w:sz w:val="22"/>
          <w:szCs w:val="22"/>
        </w:rPr>
        <w:t>according to manufacturer</w:t>
      </w:r>
      <w:r w:rsidR="00B72062">
        <w:rPr>
          <w:rFonts w:ascii="Calibri" w:eastAsia="Calibri" w:hAnsi="Calibri" w:cs="Calibri"/>
          <w:color w:val="000000"/>
          <w:sz w:val="22"/>
          <w:szCs w:val="22"/>
        </w:rPr>
        <w:t>’s documentation</w:t>
      </w:r>
      <w:r w:rsidR="005E0EF8" w:rsidRPr="005E0EF8">
        <w:rPr>
          <w:rFonts w:ascii="Calibri" w:eastAsia="Calibri" w:hAnsi="Calibri" w:cs="Calibri"/>
          <w:bCs/>
          <w:color w:val="000000"/>
          <w:sz w:val="22"/>
          <w:szCs w:val="22"/>
        </w:rPr>
        <w:t>)</w:t>
      </w:r>
      <w:r>
        <w:rPr>
          <w:rFonts w:ascii="Calibri" w:eastAsia="Calibri" w:hAnsi="Calibri" w:cs="Calibri"/>
          <w:bCs/>
          <w:color w:val="000000"/>
          <w:sz w:val="22"/>
          <w:szCs w:val="22"/>
        </w:rPr>
        <w:t xml:space="preserve">, </w:t>
      </w:r>
      <w:r w:rsidRPr="007611EF">
        <w:rPr>
          <w:rFonts w:ascii="Calibri" w:eastAsia="Calibri" w:hAnsi="Calibri" w:cs="Calibri"/>
          <w:bCs/>
          <w:color w:val="000000"/>
          <w:sz w:val="22"/>
          <w:szCs w:val="22"/>
        </w:rPr>
        <w:t xml:space="preserve">issuing reports on </w:t>
      </w:r>
      <w:r>
        <w:rPr>
          <w:rFonts w:ascii="Calibri" w:eastAsia="Calibri" w:hAnsi="Calibri" w:cs="Calibri"/>
          <w:bCs/>
          <w:color w:val="000000"/>
          <w:sz w:val="22"/>
          <w:szCs w:val="22"/>
        </w:rPr>
        <w:t>the outcome of these tests</w:t>
      </w:r>
      <w:bookmarkEnd w:id="12"/>
      <w:r>
        <w:rPr>
          <w:rFonts w:ascii="Calibri" w:eastAsia="Calibri" w:hAnsi="Calibri" w:cs="Calibri"/>
          <w:bCs/>
          <w:color w:val="000000"/>
          <w:sz w:val="22"/>
          <w:szCs w:val="22"/>
        </w:rPr>
        <w:t xml:space="preserve"> at</w:t>
      </w:r>
      <w:r w:rsidRPr="007611EF">
        <w:rPr>
          <w:rFonts w:ascii="Calibri" w:eastAsia="Calibri" w:hAnsi="Calibri" w:cs="Calibri"/>
          <w:bCs/>
          <w:color w:val="000000"/>
          <w:sz w:val="22"/>
          <w:szCs w:val="22"/>
        </w:rPr>
        <w:t xml:space="preserve"> </w:t>
      </w:r>
      <w:r w:rsidRPr="007611EF">
        <w:rPr>
          <w:rFonts w:ascii="Calibri" w:eastAsia="Calibri" w:hAnsi="Calibri" w:cs="Calibri"/>
          <w:color w:val="000000"/>
          <w:sz w:val="22"/>
          <w:szCs w:val="22"/>
        </w:rPr>
        <w:t>the place of performance</w:t>
      </w:r>
      <w:r w:rsidRPr="007611EF">
        <w:rPr>
          <w:rFonts w:ascii="Calibri" w:eastAsia="Calibri" w:hAnsi="Calibri" w:cs="Calibri"/>
          <w:bCs/>
          <w:color w:val="000000"/>
          <w:sz w:val="22"/>
          <w:szCs w:val="22"/>
        </w:rPr>
        <w:t xml:space="preserve"> after installation</w:t>
      </w:r>
      <w:r>
        <w:rPr>
          <w:rFonts w:ascii="Calibri" w:eastAsia="Calibri" w:hAnsi="Calibri" w:cs="Calibri"/>
          <w:bCs/>
          <w:color w:val="000000"/>
          <w:sz w:val="22"/>
          <w:szCs w:val="22"/>
        </w:rPr>
        <w:t xml:space="preserve"> of</w:t>
      </w:r>
      <w:r w:rsidRPr="007611EF">
        <w:rPr>
          <w:rFonts w:ascii="Calibri" w:eastAsia="Calibri" w:hAnsi="Calibri" w:cs="Calibri"/>
          <w:bCs/>
          <w:color w:val="000000"/>
          <w:sz w:val="22"/>
          <w:szCs w:val="22"/>
        </w:rPr>
        <w:t xml:space="preserve"> the Equipment</w:t>
      </w:r>
      <w:r w:rsidR="00FF2BCC">
        <w:rPr>
          <w:rFonts w:ascii="Calibri" w:eastAsia="Calibri" w:hAnsi="Calibri" w:cs="Calibri"/>
          <w:bCs/>
          <w:color w:val="000000"/>
          <w:sz w:val="22"/>
          <w:szCs w:val="22"/>
        </w:rPr>
        <w:t>;</w:t>
      </w:r>
      <w:bookmarkEnd w:id="13"/>
    </w:p>
    <w:p w14:paraId="6C22857A" w14:textId="1AC94102" w:rsidR="00A90EA6" w:rsidRPr="00871F88" w:rsidRDefault="00A90EA6" w:rsidP="00A867CB">
      <w:pPr>
        <w:pStyle w:val="Odstavecseseznamem1"/>
        <w:widowControl w:val="0"/>
        <w:numPr>
          <w:ilvl w:val="2"/>
          <w:numId w:val="7"/>
        </w:numPr>
        <w:tabs>
          <w:tab w:val="left" w:pos="2835"/>
        </w:tabs>
        <w:suppressAutoHyphens/>
        <w:spacing w:after="240"/>
        <w:jc w:val="both"/>
        <w:rPr>
          <w:rFonts w:asciiTheme="minorHAnsi" w:hAnsiTheme="minorHAnsi" w:cstheme="minorHAnsi"/>
          <w:b/>
          <w:bCs/>
          <w:sz w:val="22"/>
          <w:szCs w:val="22"/>
          <w:u w:val="single"/>
        </w:rPr>
      </w:pPr>
      <w:bookmarkStart w:id="14" w:name="_Ref191870366"/>
      <w:r w:rsidRPr="0075689D">
        <w:rPr>
          <w:rFonts w:ascii="Calibri" w:eastAsia="Calibri" w:hAnsi="Calibri" w:cs="Calibri"/>
          <w:color w:val="000000"/>
          <w:sz w:val="22"/>
          <w:szCs w:val="22"/>
        </w:rPr>
        <w:t xml:space="preserve">Training </w:t>
      </w:r>
      <w:r w:rsidR="0077041A">
        <w:rPr>
          <w:rFonts w:ascii="Calibri" w:eastAsia="Calibri" w:hAnsi="Calibri" w:cs="Calibri"/>
          <w:color w:val="000000"/>
          <w:sz w:val="22"/>
          <w:szCs w:val="22"/>
        </w:rPr>
        <w:t xml:space="preserve">in </w:t>
      </w:r>
      <w:r w:rsidR="00B72062">
        <w:rPr>
          <w:rFonts w:ascii="Calibri" w:eastAsia="Calibri" w:hAnsi="Calibri" w:cs="Calibri"/>
          <w:color w:val="000000"/>
          <w:sz w:val="22"/>
          <w:szCs w:val="22"/>
        </w:rPr>
        <w:t xml:space="preserve">Czech or </w:t>
      </w:r>
      <w:r w:rsidR="0077041A">
        <w:rPr>
          <w:rFonts w:ascii="Calibri" w:eastAsia="Calibri" w:hAnsi="Calibri" w:cs="Calibri"/>
          <w:color w:val="000000"/>
          <w:sz w:val="22"/>
          <w:szCs w:val="22"/>
        </w:rPr>
        <w:t>English language</w:t>
      </w:r>
      <w:r w:rsidR="00B06C27">
        <w:rPr>
          <w:rFonts w:ascii="Calibri" w:eastAsia="Calibri" w:hAnsi="Calibri" w:cs="Calibri"/>
          <w:color w:val="000000"/>
          <w:sz w:val="22"/>
          <w:szCs w:val="22"/>
        </w:rPr>
        <w:t xml:space="preserve"> a</w:t>
      </w:r>
      <w:r w:rsidR="00B06C27" w:rsidRPr="00215DB0">
        <w:rPr>
          <w:rFonts w:ascii="Calibri" w:eastAsia="Calibri" w:hAnsi="Calibri" w:cs="Calibri"/>
          <w:color w:val="000000"/>
          <w:sz w:val="22"/>
          <w:szCs w:val="22"/>
        </w:rPr>
        <w:t xml:space="preserve">t the </w:t>
      </w:r>
      <w:r w:rsidR="00C84F48">
        <w:rPr>
          <w:rFonts w:ascii="Calibri" w:eastAsia="Calibri" w:hAnsi="Calibri" w:cs="Calibri"/>
          <w:color w:val="000000"/>
          <w:sz w:val="22"/>
          <w:szCs w:val="22"/>
        </w:rPr>
        <w:t>S</w:t>
      </w:r>
      <w:r w:rsidR="00B06C27" w:rsidRPr="00215DB0">
        <w:rPr>
          <w:rFonts w:ascii="Calibri" w:eastAsia="Calibri" w:hAnsi="Calibri" w:cs="Calibri"/>
          <w:color w:val="000000"/>
          <w:sz w:val="22"/>
          <w:szCs w:val="22"/>
        </w:rPr>
        <w:t>eller's discretion</w:t>
      </w:r>
      <w:r w:rsidR="0077041A">
        <w:rPr>
          <w:rFonts w:ascii="Calibri" w:eastAsia="Calibri" w:hAnsi="Calibri" w:cs="Calibri"/>
          <w:color w:val="000000"/>
          <w:sz w:val="22"/>
          <w:szCs w:val="22"/>
        </w:rPr>
        <w:t xml:space="preserve"> </w:t>
      </w:r>
      <w:r w:rsidRPr="0075689D">
        <w:rPr>
          <w:rFonts w:ascii="Calibri" w:eastAsia="Calibri" w:hAnsi="Calibri" w:cs="Calibri"/>
          <w:color w:val="000000"/>
          <w:sz w:val="22"/>
          <w:szCs w:val="22"/>
        </w:rPr>
        <w:t xml:space="preserve">of operators at the place of performance </w:t>
      </w:r>
      <w:r>
        <w:rPr>
          <w:rFonts w:ascii="Calibri" w:eastAsia="Calibri" w:hAnsi="Calibri" w:cs="Calibri"/>
          <w:color w:val="000000"/>
          <w:sz w:val="22"/>
          <w:szCs w:val="22"/>
        </w:rPr>
        <w:t>(</w:t>
      </w:r>
      <w:r w:rsidRPr="0075689D">
        <w:rPr>
          <w:rFonts w:ascii="Calibri" w:eastAsia="Calibri" w:hAnsi="Calibri" w:cs="Calibri"/>
          <w:color w:val="000000"/>
          <w:sz w:val="22"/>
          <w:szCs w:val="22"/>
        </w:rPr>
        <w:t>at least</w:t>
      </w:r>
      <w:r>
        <w:rPr>
          <w:rFonts w:ascii="Calibri" w:eastAsia="Calibri" w:hAnsi="Calibri" w:cs="Calibri"/>
          <w:color w:val="000000"/>
          <w:sz w:val="22"/>
          <w:szCs w:val="22"/>
        </w:rPr>
        <w:t xml:space="preserve"> </w:t>
      </w:r>
      <w:r w:rsidR="00027435" w:rsidRPr="00027435">
        <w:rPr>
          <w:rFonts w:ascii="Calibri" w:eastAsia="Calibri" w:hAnsi="Calibri" w:cs="Calibri"/>
          <w:color w:val="000000"/>
          <w:sz w:val="22"/>
          <w:szCs w:val="22"/>
        </w:rPr>
        <w:t>4 hours</w:t>
      </w:r>
      <w:r w:rsidRPr="00027435">
        <w:rPr>
          <w:rFonts w:ascii="Calibri" w:eastAsia="Calibri" w:hAnsi="Calibri" w:cs="Calibri"/>
          <w:color w:val="000000"/>
          <w:sz w:val="22"/>
          <w:szCs w:val="22"/>
        </w:rPr>
        <w:t xml:space="preserve"> of training of 2 operators</w:t>
      </w:r>
      <w:r>
        <w:rPr>
          <w:rFonts w:ascii="Calibri" w:eastAsia="Calibri" w:hAnsi="Calibri" w:cs="Calibri"/>
          <w:color w:val="000000"/>
          <w:sz w:val="22"/>
          <w:szCs w:val="22"/>
        </w:rPr>
        <w:t>)</w:t>
      </w:r>
      <w:bookmarkEnd w:id="14"/>
    </w:p>
    <w:p w14:paraId="498C9672" w14:textId="7DCF3292" w:rsidR="00A867CB" w:rsidRPr="00871F88" w:rsidRDefault="00A867CB" w:rsidP="00A867CB">
      <w:pPr>
        <w:pStyle w:val="Odstavecseseznamem1"/>
        <w:widowControl w:val="0"/>
        <w:numPr>
          <w:ilvl w:val="2"/>
          <w:numId w:val="7"/>
        </w:numPr>
        <w:suppressAutoHyphens/>
        <w:spacing w:after="240"/>
        <w:jc w:val="both"/>
        <w:rPr>
          <w:rFonts w:ascii="Calibri" w:hAnsi="Calibri" w:cs="Calibri"/>
          <w:b/>
          <w:bCs/>
          <w:sz w:val="22"/>
          <w:szCs w:val="22"/>
          <w:u w:val="single"/>
        </w:rPr>
      </w:pPr>
      <w:bookmarkStart w:id="15" w:name="_Ref191870343"/>
      <w:r w:rsidRPr="00871F88">
        <w:rPr>
          <w:rFonts w:ascii="Calibri" w:hAnsi="Calibri" w:cs="Calibri"/>
          <w:sz w:val="22"/>
          <w:szCs w:val="22"/>
        </w:rPr>
        <w:t>Delivery of detailed instructions and manuals for operation and maintenance</w:t>
      </w:r>
      <w:r w:rsidR="00B876F0">
        <w:rPr>
          <w:rFonts w:ascii="Calibri" w:hAnsi="Calibri" w:cs="Calibri"/>
          <w:sz w:val="22"/>
          <w:szCs w:val="22"/>
        </w:rPr>
        <w:t xml:space="preserve"> </w:t>
      </w:r>
      <w:r w:rsidRPr="00871F88">
        <w:rPr>
          <w:rFonts w:ascii="Calibri" w:hAnsi="Calibri" w:cs="Calibri"/>
          <w:sz w:val="22"/>
          <w:szCs w:val="22"/>
        </w:rPr>
        <w:t>in Czech or English language</w:t>
      </w:r>
      <w:r w:rsidR="00C84F48">
        <w:rPr>
          <w:rFonts w:ascii="Calibri" w:hAnsi="Calibri" w:cs="Calibri"/>
          <w:sz w:val="22"/>
          <w:szCs w:val="22"/>
        </w:rPr>
        <w:t xml:space="preserve"> </w:t>
      </w:r>
      <w:r w:rsidR="00C84F48">
        <w:rPr>
          <w:rFonts w:ascii="Calibri" w:eastAsia="Calibri" w:hAnsi="Calibri" w:cs="Calibri"/>
          <w:color w:val="000000"/>
          <w:sz w:val="22"/>
          <w:szCs w:val="22"/>
        </w:rPr>
        <w:t>a</w:t>
      </w:r>
      <w:r w:rsidR="00C84F48" w:rsidRPr="00215DB0">
        <w:rPr>
          <w:rFonts w:ascii="Calibri" w:eastAsia="Calibri" w:hAnsi="Calibri" w:cs="Calibri"/>
          <w:color w:val="000000"/>
          <w:sz w:val="22"/>
          <w:szCs w:val="22"/>
        </w:rPr>
        <w:t xml:space="preserve">t the </w:t>
      </w:r>
      <w:r w:rsidR="00C84F48">
        <w:rPr>
          <w:rFonts w:ascii="Calibri" w:eastAsia="Calibri" w:hAnsi="Calibri" w:cs="Calibri"/>
          <w:color w:val="000000"/>
          <w:sz w:val="22"/>
          <w:szCs w:val="22"/>
        </w:rPr>
        <w:t>S</w:t>
      </w:r>
      <w:r w:rsidR="00C84F48" w:rsidRPr="00215DB0">
        <w:rPr>
          <w:rFonts w:ascii="Calibri" w:eastAsia="Calibri" w:hAnsi="Calibri" w:cs="Calibri"/>
          <w:color w:val="000000"/>
          <w:sz w:val="22"/>
          <w:szCs w:val="22"/>
        </w:rPr>
        <w:t>eller's discretion</w:t>
      </w:r>
      <w:r w:rsidRPr="00871F88">
        <w:rPr>
          <w:rFonts w:ascii="Calibri" w:hAnsi="Calibri" w:cs="Calibri"/>
          <w:sz w:val="22"/>
          <w:szCs w:val="22"/>
        </w:rPr>
        <w:t>, in electronic or hardcopy (printed) versions;</w:t>
      </w:r>
      <w:bookmarkEnd w:id="15"/>
    </w:p>
    <w:p w14:paraId="31747B0B" w14:textId="391045B0" w:rsidR="00A867CB" w:rsidRPr="00871F88" w:rsidRDefault="00A867CB" w:rsidP="00A867CB">
      <w:pPr>
        <w:pStyle w:val="Odstavecseseznamem1"/>
        <w:widowControl w:val="0"/>
        <w:numPr>
          <w:ilvl w:val="2"/>
          <w:numId w:val="7"/>
        </w:numPr>
        <w:suppressAutoHyphens/>
        <w:spacing w:after="240"/>
        <w:jc w:val="both"/>
        <w:rPr>
          <w:rFonts w:ascii="Calibri" w:hAnsi="Calibri" w:cs="Calibri"/>
          <w:b/>
          <w:bCs/>
          <w:sz w:val="22"/>
          <w:szCs w:val="22"/>
          <w:u w:val="single"/>
        </w:rPr>
      </w:pPr>
      <w:r w:rsidRPr="00871F88">
        <w:rPr>
          <w:rFonts w:ascii="Calibri" w:hAnsi="Calibri" w:cs="Calibri"/>
          <w:sz w:val="22"/>
          <w:szCs w:val="22"/>
        </w:rPr>
        <w:t xml:space="preserve">Free-of-charge </w:t>
      </w:r>
      <w:r w:rsidRPr="0077041A">
        <w:rPr>
          <w:rFonts w:ascii="Calibri" w:hAnsi="Calibri" w:cs="Calibri"/>
          <w:sz w:val="22"/>
          <w:szCs w:val="22"/>
        </w:rPr>
        <w:t>warranty service</w:t>
      </w:r>
      <w:r w:rsidRPr="00871F88">
        <w:rPr>
          <w:rFonts w:ascii="Calibri" w:hAnsi="Calibri" w:cs="Calibri"/>
          <w:sz w:val="22"/>
          <w:szCs w:val="22"/>
        </w:rPr>
        <w:t xml:space="preserve"> during the warranty </w:t>
      </w:r>
      <w:r w:rsidR="00BC69A1">
        <w:rPr>
          <w:rFonts w:ascii="Calibri" w:hAnsi="Calibri" w:cs="Calibri"/>
          <w:sz w:val="22"/>
          <w:szCs w:val="22"/>
        </w:rPr>
        <w:t>period</w:t>
      </w:r>
      <w:r w:rsidRPr="00871F88">
        <w:rPr>
          <w:rFonts w:ascii="Calibri" w:hAnsi="Calibri" w:cs="Calibri"/>
          <w:sz w:val="22"/>
          <w:szCs w:val="22"/>
        </w:rPr>
        <w:t>;</w:t>
      </w:r>
    </w:p>
    <w:p w14:paraId="5CA1107D" w14:textId="38EC0248" w:rsidR="00A867CB" w:rsidRPr="00871F88" w:rsidRDefault="00A867CB" w:rsidP="00A867CB">
      <w:pPr>
        <w:pStyle w:val="Odstavecseseznamem1"/>
        <w:widowControl w:val="0"/>
        <w:numPr>
          <w:ilvl w:val="2"/>
          <w:numId w:val="7"/>
        </w:numPr>
        <w:suppressAutoHyphens/>
        <w:spacing w:after="240"/>
        <w:jc w:val="both"/>
        <w:rPr>
          <w:rFonts w:ascii="Calibri" w:hAnsi="Calibri" w:cs="Calibri"/>
          <w:b/>
          <w:bCs/>
          <w:sz w:val="22"/>
          <w:szCs w:val="22"/>
          <w:u w:val="single"/>
        </w:rPr>
      </w:pPr>
      <w:r w:rsidRPr="00871F88">
        <w:rPr>
          <w:rFonts w:ascii="Calibri" w:hAnsi="Calibri" w:cs="Calibri"/>
          <w:sz w:val="22"/>
          <w:szCs w:val="22"/>
        </w:rPr>
        <w:t>Provision of technical support in the form of consultations, e.g. regarding fine tuning of the Equipment</w:t>
      </w:r>
      <w:r w:rsidR="00F73EC8">
        <w:rPr>
          <w:rFonts w:ascii="Calibri" w:hAnsi="Calibri" w:cs="Calibri"/>
          <w:sz w:val="22"/>
          <w:szCs w:val="22"/>
        </w:rPr>
        <w:t xml:space="preserve"> in the </w:t>
      </w:r>
      <w:r w:rsidR="00B72062">
        <w:rPr>
          <w:rFonts w:ascii="Calibri" w:hAnsi="Calibri" w:cs="Calibri"/>
          <w:sz w:val="22"/>
          <w:szCs w:val="22"/>
        </w:rPr>
        <w:t>extent</w:t>
      </w:r>
      <w:r w:rsidR="00F73EC8">
        <w:rPr>
          <w:rFonts w:ascii="Calibri" w:hAnsi="Calibri" w:cs="Calibri"/>
          <w:sz w:val="22"/>
          <w:szCs w:val="22"/>
        </w:rPr>
        <w:t xml:space="preserve"> of </w:t>
      </w:r>
      <w:r w:rsidR="0092623C">
        <w:rPr>
          <w:rFonts w:ascii="Calibri" w:hAnsi="Calibri" w:cs="Calibri"/>
          <w:sz w:val="22"/>
          <w:szCs w:val="22"/>
        </w:rPr>
        <w:t xml:space="preserve">max. </w:t>
      </w:r>
      <w:r w:rsidR="00F73EC8">
        <w:rPr>
          <w:rFonts w:ascii="Calibri" w:hAnsi="Calibri" w:cs="Calibri"/>
          <w:sz w:val="22"/>
          <w:szCs w:val="22"/>
        </w:rPr>
        <w:t xml:space="preserve">8 hours within the first </w:t>
      </w:r>
      <w:r w:rsidR="0092623C">
        <w:rPr>
          <w:rFonts w:ascii="Calibri" w:hAnsi="Calibri" w:cs="Calibri"/>
          <w:sz w:val="22"/>
          <w:szCs w:val="22"/>
        </w:rPr>
        <w:t>1</w:t>
      </w:r>
      <w:r w:rsidR="00F73EC8">
        <w:rPr>
          <w:rFonts w:ascii="Calibri" w:hAnsi="Calibri" w:cs="Calibri"/>
          <w:sz w:val="22"/>
          <w:szCs w:val="22"/>
        </w:rPr>
        <w:t xml:space="preserve">2 </w:t>
      </w:r>
      <w:r w:rsidR="0092623C">
        <w:rPr>
          <w:rFonts w:ascii="Calibri" w:hAnsi="Calibri" w:cs="Calibri"/>
          <w:sz w:val="22"/>
          <w:szCs w:val="22"/>
        </w:rPr>
        <w:t>months</w:t>
      </w:r>
      <w:r w:rsidR="00F73EC8">
        <w:rPr>
          <w:rFonts w:ascii="Calibri" w:hAnsi="Calibri" w:cs="Calibri"/>
          <w:sz w:val="22"/>
          <w:szCs w:val="22"/>
        </w:rPr>
        <w:t xml:space="preserve"> after handover and acceptance</w:t>
      </w:r>
      <w:r w:rsidRPr="00871F88">
        <w:rPr>
          <w:rFonts w:ascii="Calibri" w:hAnsi="Calibri" w:cs="Calibri"/>
          <w:sz w:val="22"/>
          <w:szCs w:val="22"/>
        </w:rPr>
        <w:t>.</w:t>
      </w:r>
    </w:p>
    <w:p w14:paraId="00000044" w14:textId="3A0D7035" w:rsidR="00CB231C" w:rsidRDefault="00553038" w:rsidP="00BD417F">
      <w:pPr>
        <w:numPr>
          <w:ilvl w:val="1"/>
          <w:numId w:val="7"/>
        </w:numPr>
        <w:pBdr>
          <w:top w:val="nil"/>
          <w:left w:val="nil"/>
          <w:bottom w:val="nil"/>
          <w:right w:val="nil"/>
          <w:between w:val="nil"/>
        </w:pBdr>
        <w:spacing w:after="48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be liable for the Equipment and related services to be in full compliance with this Contract, its Annexes</w:t>
      </w:r>
      <w:r w:rsidR="000224F5">
        <w:rPr>
          <w:rFonts w:ascii="Calibri" w:eastAsia="Calibri" w:hAnsi="Calibri" w:cs="Calibri"/>
          <w:color w:val="000000"/>
          <w:sz w:val="22"/>
          <w:szCs w:val="22"/>
        </w:rPr>
        <w:t xml:space="preserve">, </w:t>
      </w:r>
      <w:r w:rsidRPr="00F305F9">
        <w:rPr>
          <w:rFonts w:ascii="Calibri" w:eastAsia="Calibri" w:hAnsi="Calibri" w:cs="Calibri"/>
          <w:color w:val="000000"/>
          <w:sz w:val="22"/>
          <w:szCs w:val="22"/>
        </w:rPr>
        <w:t>and</w:t>
      </w:r>
      <w:r>
        <w:rPr>
          <w:rFonts w:ascii="Calibri" w:eastAsia="Calibri" w:hAnsi="Calibri" w:cs="Calibri"/>
          <w:color w:val="000000"/>
          <w:sz w:val="22"/>
          <w:szCs w:val="22"/>
        </w:rPr>
        <w:t xml:space="preserve"> </w:t>
      </w:r>
      <w:r w:rsidR="000224F5">
        <w:rPr>
          <w:rFonts w:ascii="Calibri" w:eastAsia="Calibri" w:hAnsi="Calibri" w:cs="Calibri"/>
          <w:color w:val="000000"/>
          <w:sz w:val="22"/>
          <w:szCs w:val="22"/>
        </w:rPr>
        <w:t>with CE marking requirements</w:t>
      </w:r>
      <w:r w:rsidR="0077041A">
        <w:rPr>
          <w:rFonts w:ascii="Calibri" w:eastAsia="Calibri" w:hAnsi="Calibri" w:cs="Calibri"/>
          <w:color w:val="000000"/>
          <w:sz w:val="22"/>
          <w:szCs w:val="22"/>
        </w:rPr>
        <w:t>.</w:t>
      </w:r>
      <w:r>
        <w:rPr>
          <w:rFonts w:ascii="Calibri" w:eastAsia="Calibri" w:hAnsi="Calibri" w:cs="Calibri"/>
          <w:color w:val="000000"/>
          <w:sz w:val="22"/>
          <w:szCs w:val="22"/>
        </w:rPr>
        <w:t xml:space="preserve"> In case of any conflict between applicable standards, it is understood that the stricter standard or its part shall always apply.</w:t>
      </w:r>
    </w:p>
    <w:p w14:paraId="0000004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16" w:name="_Ref183008236"/>
      <w:r>
        <w:rPr>
          <w:rFonts w:ascii="Calibri" w:eastAsia="Calibri" w:hAnsi="Calibri" w:cs="Calibri"/>
          <w:b/>
          <w:color w:val="000000"/>
          <w:sz w:val="22"/>
          <w:szCs w:val="22"/>
          <w:u w:val="single"/>
        </w:rPr>
        <w:t>PERFORMANCE PERIOD</w:t>
      </w:r>
      <w:bookmarkEnd w:id="16"/>
    </w:p>
    <w:p w14:paraId="7E28F60E" w14:textId="433217DA" w:rsidR="009010F9" w:rsidRPr="00D52441" w:rsidRDefault="009010F9" w:rsidP="00D52441">
      <w:pPr>
        <w:numPr>
          <w:ilvl w:val="1"/>
          <w:numId w:val="7"/>
        </w:numPr>
        <w:pBdr>
          <w:top w:val="nil"/>
          <w:left w:val="nil"/>
          <w:bottom w:val="nil"/>
          <w:right w:val="nil"/>
          <w:between w:val="nil"/>
        </w:pBdr>
        <w:spacing w:after="240"/>
        <w:jc w:val="both"/>
        <w:rPr>
          <w:rFonts w:ascii="Calibri" w:hAnsi="Calibri" w:cs="Calibri"/>
          <w:b/>
          <w:bCs/>
          <w:sz w:val="22"/>
          <w:szCs w:val="22"/>
          <w:u w:val="single"/>
        </w:rPr>
      </w:pPr>
      <w:bookmarkStart w:id="17" w:name="_heading=h.3rdcrjn" w:colFirst="0" w:colLast="0"/>
      <w:bookmarkStart w:id="18" w:name="_heading=h.26in1rg" w:colFirst="0" w:colLast="0"/>
      <w:bookmarkStart w:id="19" w:name="_heading=h.35nkun2" w:colFirst="0" w:colLast="0"/>
      <w:bookmarkStart w:id="20" w:name="_Ref480798174"/>
      <w:bookmarkStart w:id="21" w:name="_Ref191871008"/>
      <w:bookmarkStart w:id="22" w:name="_Ref463958711"/>
      <w:bookmarkEnd w:id="17"/>
      <w:bookmarkEnd w:id="18"/>
      <w:bookmarkEnd w:id="19"/>
      <w:r w:rsidRPr="008A64E7">
        <w:rPr>
          <w:rFonts w:ascii="Calibri" w:hAnsi="Calibri" w:cs="Calibri"/>
          <w:sz w:val="22"/>
          <w:szCs w:val="22"/>
        </w:rPr>
        <w:t>The Seller undertakes to manufacture</w:t>
      </w:r>
      <w:r>
        <w:rPr>
          <w:rFonts w:ascii="Calibri" w:hAnsi="Calibri" w:cs="Calibri"/>
          <w:sz w:val="22"/>
          <w:szCs w:val="22"/>
        </w:rPr>
        <w:t xml:space="preserve"> and</w:t>
      </w:r>
      <w:r w:rsidRPr="008A64E7">
        <w:rPr>
          <w:rFonts w:ascii="Calibri" w:hAnsi="Calibri" w:cs="Calibri"/>
          <w:sz w:val="22"/>
          <w:szCs w:val="22"/>
        </w:rPr>
        <w:t xml:space="preserve"> deliver the Equipment to the Buyer</w:t>
      </w:r>
      <w:r w:rsidRPr="008A64E7">
        <w:rPr>
          <w:rFonts w:ascii="Calibri" w:hAnsi="Calibri" w:cs="Calibri"/>
          <w:sz w:val="22"/>
          <w:szCs w:val="22"/>
          <w:lang w:val="en-US"/>
        </w:rPr>
        <w:t xml:space="preserve"> </w:t>
      </w:r>
      <w:r w:rsidRPr="00050D1C">
        <w:rPr>
          <w:rFonts w:ascii="Calibri" w:hAnsi="Calibri" w:cs="Calibri"/>
          <w:sz w:val="22"/>
          <w:szCs w:val="22"/>
        </w:rPr>
        <w:t>within</w:t>
      </w:r>
      <w:r w:rsidR="0046610C">
        <w:rPr>
          <w:rFonts w:ascii="Calibri" w:hAnsi="Calibri" w:cs="Calibri"/>
          <w:sz w:val="22"/>
          <w:szCs w:val="22"/>
        </w:rPr>
        <w:t xml:space="preserve"> </w:t>
      </w:r>
      <w:r w:rsidR="00805EEE">
        <w:rPr>
          <w:rFonts w:ascii="Calibri" w:hAnsi="Calibri" w:cs="Calibri"/>
          <w:b/>
          <w:bCs/>
          <w:sz w:val="22"/>
          <w:szCs w:val="22"/>
        </w:rPr>
        <w:t>8</w:t>
      </w:r>
      <w:r w:rsidR="00557958" w:rsidRPr="0046610C">
        <w:rPr>
          <w:rFonts w:ascii="Calibri" w:hAnsi="Calibri" w:cs="Calibri"/>
          <w:b/>
          <w:bCs/>
          <w:sz w:val="22"/>
          <w:szCs w:val="22"/>
        </w:rPr>
        <w:t xml:space="preserve"> </w:t>
      </w:r>
      <w:r w:rsidR="0046610C" w:rsidRPr="0046610C">
        <w:rPr>
          <w:rFonts w:ascii="Calibri" w:hAnsi="Calibri" w:cs="Calibri"/>
          <w:b/>
          <w:bCs/>
          <w:sz w:val="22"/>
          <w:szCs w:val="22"/>
        </w:rPr>
        <w:t>months</w:t>
      </w:r>
      <w:r w:rsidRPr="008A64E7">
        <w:rPr>
          <w:rFonts w:ascii="Calibri" w:hAnsi="Calibri" w:cs="Calibri"/>
          <w:sz w:val="22"/>
          <w:szCs w:val="22"/>
        </w:rPr>
        <w:t xml:space="preserve"> </w:t>
      </w:r>
      <w:bookmarkEnd w:id="20"/>
      <w:r>
        <w:rPr>
          <w:rFonts w:ascii="Calibri" w:hAnsi="Calibri" w:cs="Calibri"/>
          <w:sz w:val="22"/>
          <w:szCs w:val="22"/>
          <w:lang w:val="en-US"/>
        </w:rPr>
        <w:t>of the conclusion of the Contract</w:t>
      </w:r>
      <w:r w:rsidRPr="008A64E7">
        <w:rPr>
          <w:rFonts w:ascii="Calibri" w:hAnsi="Calibri" w:cs="Calibri"/>
          <w:sz w:val="22"/>
          <w:szCs w:val="22"/>
        </w:rPr>
        <w:t>.</w:t>
      </w:r>
      <w:bookmarkEnd w:id="21"/>
    </w:p>
    <w:p w14:paraId="1B6BE2E2" w14:textId="277AC3AF" w:rsidR="00D52441" w:rsidRPr="00D52441" w:rsidRDefault="00D52441" w:rsidP="00BD417F">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23" w:name="_Ref166866291"/>
      <w:r>
        <w:rPr>
          <w:rFonts w:ascii="Calibri" w:eastAsia="Calibri" w:hAnsi="Calibri" w:cs="Calibri"/>
          <w:color w:val="000000"/>
          <w:sz w:val="22"/>
          <w:szCs w:val="22"/>
        </w:rPr>
        <w:t>The Seller is obliged to notify the Buyer of the date of delivery and installation of the Equipment at least 15 days in advance. This term is subject to the consent of the Buyer.</w:t>
      </w:r>
      <w:bookmarkEnd w:id="23"/>
    </w:p>
    <w:bookmarkEnd w:id="22"/>
    <w:p w14:paraId="0000004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PURCHASE PRICE, INVOICING, PAYMENTS</w:t>
      </w:r>
    </w:p>
    <w:p w14:paraId="0000004F" w14:textId="5A14A670" w:rsidR="00CB231C" w:rsidRPr="009010F9" w:rsidRDefault="00553038" w:rsidP="009010F9">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purchase price is based on the Seller’s submitted bid and amounts to</w:t>
      </w:r>
      <w:r>
        <w:rPr>
          <w:rFonts w:ascii="Calibri" w:eastAsia="Calibri" w:hAnsi="Calibri" w:cs="Calibri"/>
          <w:b/>
          <w:color w:val="000000"/>
          <w:sz w:val="22"/>
          <w:szCs w:val="22"/>
        </w:rPr>
        <w:t xml:space="preserve"> </w:t>
      </w:r>
      <w:r>
        <w:rPr>
          <w:rFonts w:ascii="Calibri" w:eastAsia="Calibri" w:hAnsi="Calibri" w:cs="Calibri"/>
          <w:b/>
          <w:color w:val="000000"/>
          <w:sz w:val="22"/>
          <w:szCs w:val="22"/>
          <w:highlight w:val="yellow"/>
        </w:rPr>
        <w:t>________</w:t>
      </w:r>
      <w:r>
        <w:rPr>
          <w:rFonts w:ascii="Calibri" w:eastAsia="Calibri" w:hAnsi="Calibri" w:cs="Calibri"/>
          <w:b/>
          <w:color w:val="000000"/>
          <w:sz w:val="22"/>
          <w:szCs w:val="22"/>
        </w:rPr>
        <w:t xml:space="preserve"> </w:t>
      </w:r>
      <w:r w:rsidR="002E1608">
        <w:rPr>
          <w:rFonts w:ascii="Calibri" w:eastAsia="Calibri" w:hAnsi="Calibri" w:cs="Calibri"/>
          <w:b/>
          <w:color w:val="000000"/>
          <w:sz w:val="22"/>
          <w:szCs w:val="22"/>
        </w:rPr>
        <w:t>E</w:t>
      </w:r>
      <w:r w:rsidR="00733197">
        <w:rPr>
          <w:rFonts w:ascii="Calibri" w:eastAsia="Calibri" w:hAnsi="Calibri" w:cs="Calibri"/>
          <w:b/>
          <w:color w:val="000000"/>
          <w:sz w:val="22"/>
          <w:szCs w:val="22"/>
        </w:rPr>
        <w:t>UR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(in words: </w:t>
      </w:r>
      <w:r>
        <w:rPr>
          <w:rFonts w:ascii="Calibri" w:eastAsia="Calibri" w:hAnsi="Calibri" w:cs="Calibri"/>
          <w:color w:val="000000"/>
          <w:sz w:val="22"/>
          <w:szCs w:val="22"/>
          <w:highlight w:val="yellow"/>
        </w:rPr>
        <w:t>___________</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excluding VAT for the Equipment (hereinafter the </w:t>
      </w:r>
      <w:r>
        <w:rPr>
          <w:rFonts w:ascii="Calibri" w:eastAsia="Calibri" w:hAnsi="Calibri" w:cs="Calibri"/>
          <w:b/>
          <w:color w:val="000000"/>
          <w:sz w:val="22"/>
          <w:szCs w:val="22"/>
        </w:rPr>
        <w:t>“Price”</w:t>
      </w:r>
      <w:r>
        <w:rPr>
          <w:rFonts w:ascii="Calibri" w:eastAsia="Calibri" w:hAnsi="Calibri" w:cs="Calibri"/>
          <w:color w:val="000000"/>
          <w:sz w:val="22"/>
          <w:szCs w:val="22"/>
        </w:rPr>
        <w:t>)</w:t>
      </w:r>
      <w:r w:rsidR="00901437" w:rsidRPr="006A7670">
        <w:rPr>
          <w:rFonts w:ascii="Calibri" w:eastAsia="Calibri" w:hAnsi="Calibri" w:cs="Calibri"/>
          <w:b/>
          <w:color w:val="000000"/>
          <w:sz w:val="22"/>
          <w:szCs w:val="22"/>
        </w:rPr>
        <w:t xml:space="preserve"> </w:t>
      </w:r>
      <w:r w:rsidRPr="009010F9">
        <w:rPr>
          <w:rFonts w:ascii="Calibri" w:eastAsia="Calibri" w:hAnsi="Calibri" w:cs="Calibri"/>
          <w:color w:val="000000"/>
          <w:sz w:val="22"/>
          <w:szCs w:val="22"/>
        </w:rPr>
        <w:t>VAT shall be settled in accordance with the valid Czech regulation.</w:t>
      </w:r>
    </w:p>
    <w:p w14:paraId="00000050" w14:textId="7A6AA449"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Price includes any and all performance provided by the Seller in connection with meeting the Buyer’s requirements for the proper and complete delivery of the Equipment hereunder, as well as all costs that the Seller may incur in connection with the delivery</w:t>
      </w:r>
      <w:r w:rsidR="00D7410B">
        <w:rPr>
          <w:rFonts w:ascii="Calibri" w:eastAsia="Calibri" w:hAnsi="Calibri" w:cs="Calibri"/>
          <w:color w:val="000000"/>
          <w:sz w:val="22"/>
          <w:szCs w:val="22"/>
        </w:rPr>
        <w:t>, installation and testing of the Equipment upon handover</w:t>
      </w:r>
      <w:r>
        <w:rPr>
          <w:rFonts w:ascii="Calibri" w:eastAsia="Calibri" w:hAnsi="Calibri" w:cs="Calibri"/>
          <w:color w:val="000000"/>
          <w:sz w:val="22"/>
          <w:szCs w:val="22"/>
        </w:rPr>
        <w:t>.</w:t>
      </w:r>
    </w:p>
    <w:p w14:paraId="21FCCFBB" w14:textId="77777777" w:rsidR="00B72062" w:rsidRPr="00850147" w:rsidRDefault="00B72062" w:rsidP="00B72062">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4" w:name="_heading=h.1ksv4uv" w:colFirst="0" w:colLast="0"/>
      <w:bookmarkStart w:id="25" w:name="_Ref183007126"/>
      <w:bookmarkEnd w:id="24"/>
      <w:r w:rsidRPr="00A0033A">
        <w:rPr>
          <w:rFonts w:ascii="Calibri" w:eastAsia="Calibri" w:hAnsi="Calibri" w:cs="Calibri"/>
          <w:color w:val="000000"/>
          <w:sz w:val="22"/>
          <w:szCs w:val="22"/>
        </w:rPr>
        <w:t>The Parties agreed that the Seller shall be entitled t</w:t>
      </w:r>
      <w:r w:rsidRPr="00850147">
        <w:rPr>
          <w:rFonts w:ascii="Calibri" w:eastAsia="Calibri" w:hAnsi="Calibri" w:cs="Calibri"/>
          <w:color w:val="000000"/>
          <w:sz w:val="22"/>
          <w:szCs w:val="22"/>
        </w:rPr>
        <w:t xml:space="preserve">o </w:t>
      </w:r>
    </w:p>
    <w:p w14:paraId="65B96378" w14:textId="3E097EA8" w:rsidR="00805EEE" w:rsidRPr="00E22E68" w:rsidRDefault="00805EEE"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 xml:space="preserve">invoice up to 80% of the Price after delivery in accordance with </w:t>
      </w:r>
      <w:r w:rsidR="001A5359" w:rsidRPr="00E22E68">
        <w:rPr>
          <w:rFonts w:ascii="Calibri" w:hAnsi="Calibri" w:cs="Calibri"/>
          <w:sz w:val="22"/>
          <w:szCs w:val="22"/>
        </w:rPr>
        <w:t xml:space="preserve">Section </w:t>
      </w:r>
      <w:r w:rsidR="001A5359" w:rsidRPr="00E22E68">
        <w:rPr>
          <w:rFonts w:ascii="Calibri" w:hAnsi="Calibri" w:cs="Calibri"/>
          <w:sz w:val="22"/>
          <w:szCs w:val="22"/>
        </w:rPr>
        <w:fldChar w:fldCharType="begin"/>
      </w:r>
      <w:r w:rsidR="001A5359" w:rsidRPr="00E22E68">
        <w:rPr>
          <w:rFonts w:ascii="Calibri" w:hAnsi="Calibri" w:cs="Calibri"/>
          <w:sz w:val="22"/>
          <w:szCs w:val="22"/>
        </w:rPr>
        <w:instrText xml:space="preserve"> REF _Ref193288118 \r \h </w:instrText>
      </w:r>
      <w:r w:rsidR="00E22E68">
        <w:rPr>
          <w:rFonts w:ascii="Calibri" w:hAnsi="Calibri" w:cs="Calibri"/>
          <w:sz w:val="22"/>
          <w:szCs w:val="22"/>
        </w:rPr>
        <w:instrText xml:space="preserve"> \* MERGEFORMAT </w:instrText>
      </w:r>
      <w:r w:rsidR="001A5359" w:rsidRPr="00E22E68">
        <w:rPr>
          <w:rFonts w:ascii="Calibri" w:hAnsi="Calibri" w:cs="Calibri"/>
          <w:sz w:val="22"/>
          <w:szCs w:val="22"/>
        </w:rPr>
      </w:r>
      <w:r w:rsidR="001A5359" w:rsidRPr="00E22E68">
        <w:rPr>
          <w:rFonts w:ascii="Calibri" w:hAnsi="Calibri" w:cs="Calibri"/>
          <w:sz w:val="22"/>
          <w:szCs w:val="22"/>
        </w:rPr>
        <w:fldChar w:fldCharType="separate"/>
      </w:r>
      <w:r w:rsidR="001A5359" w:rsidRPr="00E22E68">
        <w:rPr>
          <w:rFonts w:ascii="Calibri" w:hAnsi="Calibri" w:cs="Calibri"/>
          <w:sz w:val="22"/>
          <w:szCs w:val="22"/>
        </w:rPr>
        <w:t>11.1</w:t>
      </w:r>
      <w:r w:rsidR="001A5359" w:rsidRPr="00E22E68">
        <w:rPr>
          <w:rFonts w:ascii="Calibri" w:hAnsi="Calibri" w:cs="Calibri"/>
          <w:sz w:val="22"/>
          <w:szCs w:val="22"/>
        </w:rPr>
        <w:fldChar w:fldCharType="end"/>
      </w:r>
      <w:r w:rsidR="001A5359" w:rsidRPr="00E22E68">
        <w:rPr>
          <w:rFonts w:ascii="Calibri" w:hAnsi="Calibri" w:cs="Calibri"/>
          <w:sz w:val="22"/>
          <w:szCs w:val="22"/>
        </w:rPr>
        <w:t>;</w:t>
      </w:r>
    </w:p>
    <w:p w14:paraId="00000053" w14:textId="3FFF4B7C" w:rsidR="00CB231C" w:rsidRPr="00E22E68" w:rsidRDefault="001A5359"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 xml:space="preserve">invoice the remaining part of the Price after the handover protocol in accordance with Annex 3 hereto (hereinafter the “Handover Protocol”) </w:t>
      </w:r>
      <w:sdt>
        <w:sdtPr>
          <w:rPr>
            <w:rFonts w:ascii="Calibri" w:hAnsi="Calibri" w:cs="Calibri"/>
            <w:sz w:val="22"/>
            <w:szCs w:val="22"/>
          </w:rPr>
          <w:tag w:val="goog_rdk_0"/>
          <w:id w:val="802421581"/>
        </w:sdtPr>
        <w:sdtContent/>
      </w:sdt>
      <w:r w:rsidRPr="00E22E68">
        <w:rPr>
          <w:rFonts w:ascii="Calibri" w:hAnsi="Calibri" w:cs="Calibri"/>
          <w:sz w:val="22"/>
          <w:szCs w:val="22"/>
        </w:rPr>
        <w:t>will have been signed</w:t>
      </w:r>
      <w:bookmarkEnd w:id="25"/>
      <w:r w:rsidR="00AE1323" w:rsidRPr="00E22E68">
        <w:rPr>
          <w:rFonts w:ascii="Calibri" w:hAnsi="Calibri" w:cs="Calibri"/>
          <w:sz w:val="22"/>
          <w:szCs w:val="22"/>
        </w:rPr>
        <w:t>.</w:t>
      </w:r>
    </w:p>
    <w:p w14:paraId="00000054" w14:textId="77777777" w:rsidR="00CB231C" w:rsidRPr="00E22E68" w:rsidRDefault="00553038"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All invoices issued by the Seller must contain all information required by the applicable laws of the Czech Republic and, in addition, they must</w:t>
      </w:r>
    </w:p>
    <w:p w14:paraId="00000055" w14:textId="77777777" w:rsidR="00CB231C" w:rsidRPr="00E22E68" w:rsidRDefault="00553038"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 xml:space="preserve">contain registration number of this Contract, which the Buyer shall communicate to the Seller based on Seller’s request before the issuance of the first invoice, </w:t>
      </w:r>
    </w:p>
    <w:p w14:paraId="00000056" w14:textId="11415D81" w:rsidR="00CB231C" w:rsidRPr="00E22E68" w:rsidRDefault="00553038"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state that the Equipment is supplied for the purposes of the project "</w:t>
      </w:r>
      <w:r w:rsidR="00DB7F5F" w:rsidRPr="00E22E68">
        <w:rPr>
          <w:rFonts w:ascii="Calibri" w:hAnsi="Calibri" w:cs="Calibri"/>
          <w:sz w:val="22"/>
          <w:szCs w:val="22"/>
        </w:rPr>
        <w:t>Sensors and Detectors for Future Information Society</w:t>
      </w:r>
      <w:r w:rsidRPr="00E22E68">
        <w:rPr>
          <w:rFonts w:ascii="Calibri" w:hAnsi="Calibri" w:cs="Calibri"/>
          <w:sz w:val="22"/>
          <w:szCs w:val="22"/>
        </w:rPr>
        <w:t xml:space="preserve">" with the registration number </w:t>
      </w:r>
      <w:r w:rsidR="00DB7F5F" w:rsidRPr="00E22E68">
        <w:rPr>
          <w:rFonts w:ascii="Calibri" w:hAnsi="Calibri" w:cs="Calibri"/>
          <w:sz w:val="22"/>
          <w:szCs w:val="22"/>
        </w:rPr>
        <w:t>CZ.02.01.01/00/22_008/0004596</w:t>
      </w:r>
      <w:r w:rsidRPr="00E22E68">
        <w:rPr>
          <w:rFonts w:ascii="Calibri" w:hAnsi="Calibri" w:cs="Calibri"/>
          <w:sz w:val="22"/>
          <w:szCs w:val="22"/>
        </w:rPr>
        <w:t>,</w:t>
      </w:r>
    </w:p>
    <w:p w14:paraId="00000057" w14:textId="77777777" w:rsidR="00CB231C" w:rsidRPr="00E22E68" w:rsidRDefault="00553038"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comply with the double taxation agreements, if applicable.</w:t>
      </w:r>
    </w:p>
    <w:p w14:paraId="20E692E1" w14:textId="7495379C" w:rsidR="00900357" w:rsidRPr="00197C14" w:rsidRDefault="0034204B">
      <w:pPr>
        <w:numPr>
          <w:ilvl w:val="1"/>
          <w:numId w:val="7"/>
        </w:numPr>
        <w:pBdr>
          <w:top w:val="nil"/>
          <w:left w:val="nil"/>
          <w:bottom w:val="nil"/>
          <w:right w:val="nil"/>
          <w:between w:val="nil"/>
        </w:pBdr>
        <w:spacing w:after="240"/>
        <w:jc w:val="both"/>
        <w:rPr>
          <w:rFonts w:ascii="Calibri" w:eastAsia="Calibri" w:hAnsi="Calibri" w:cs="Calibri"/>
          <w:bCs/>
          <w:color w:val="000000"/>
          <w:sz w:val="22"/>
          <w:szCs w:val="22"/>
        </w:rPr>
      </w:pPr>
      <w:r>
        <w:rPr>
          <w:rFonts w:ascii="Calibri" w:eastAsia="Calibri" w:hAnsi="Calibri" w:cs="Calibri"/>
          <w:bCs/>
          <w:color w:val="000000"/>
          <w:sz w:val="22"/>
          <w:szCs w:val="22"/>
        </w:rPr>
        <w:t xml:space="preserve">The </w:t>
      </w:r>
      <w:r w:rsidR="00821308" w:rsidRPr="00197C14">
        <w:rPr>
          <w:rFonts w:ascii="Calibri" w:eastAsia="Calibri" w:hAnsi="Calibri" w:cs="Calibri"/>
          <w:bCs/>
          <w:color w:val="000000"/>
          <w:sz w:val="22"/>
          <w:szCs w:val="22"/>
        </w:rPr>
        <w:t xml:space="preserve">Buyer </w:t>
      </w:r>
      <w:r w:rsidR="00197C14" w:rsidRPr="00197C14">
        <w:rPr>
          <w:rFonts w:ascii="Calibri" w:eastAsia="Calibri" w:hAnsi="Calibri" w:cs="Calibri"/>
          <w:bCs/>
          <w:color w:val="000000"/>
          <w:sz w:val="22"/>
          <w:szCs w:val="22"/>
        </w:rPr>
        <w:t xml:space="preserve">requests </w:t>
      </w:r>
      <w:r w:rsidR="00821308" w:rsidRPr="00197C14">
        <w:rPr>
          <w:rFonts w:ascii="Calibri" w:eastAsia="Calibri" w:hAnsi="Calibri" w:cs="Calibri"/>
          <w:bCs/>
          <w:color w:val="000000"/>
          <w:sz w:val="22"/>
          <w:szCs w:val="22"/>
        </w:rPr>
        <w:t xml:space="preserve">electronic invoicing to the electronic address </w:t>
      </w:r>
      <w:hyperlink r:id="rId8" w:history="1">
        <w:r w:rsidR="00F2483D" w:rsidRPr="00BA3E48">
          <w:rPr>
            <w:rStyle w:val="Hypertextovodkaz"/>
            <w:rFonts w:ascii="Calibri" w:eastAsia="Calibri" w:hAnsi="Calibri" w:cs="Calibri"/>
            <w:bCs/>
            <w:sz w:val="22"/>
            <w:szCs w:val="22"/>
          </w:rPr>
          <w:t>efaktury@fzu.cz</w:t>
        </w:r>
      </w:hyperlink>
      <w:r w:rsidR="00821308" w:rsidRPr="00197C14">
        <w:rPr>
          <w:rFonts w:ascii="Calibri" w:eastAsia="Calibri" w:hAnsi="Calibri" w:cs="Calibri"/>
          <w:bCs/>
          <w:color w:val="000000"/>
          <w:sz w:val="22"/>
          <w:szCs w:val="22"/>
        </w:rPr>
        <w:t>.</w:t>
      </w:r>
    </w:p>
    <w:p w14:paraId="00000058" w14:textId="05DA406F"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Invoices shall be payable within thirty (30) days of the date of their delivery to the above address. Payment of the invoiced amount means the date of its remittance to the Seller’s account.</w:t>
      </w:r>
    </w:p>
    <w:p w14:paraId="0000005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6" w:name="_heading=h.44sinio" w:colFirst="0" w:colLast="0"/>
      <w:bookmarkEnd w:id="26"/>
      <w:r>
        <w:rPr>
          <w:rFonts w:ascii="Calibri" w:eastAsia="Calibri" w:hAnsi="Calibri" w:cs="Calibri"/>
          <w:color w:val="000000"/>
          <w:sz w:val="22"/>
          <w:szCs w:val="22"/>
        </w:rPr>
        <w:t>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invoice with a new and identical maturity period commencing on the date of delivery of the corrected or newly issued invoice to the Buyer.</w:t>
      </w:r>
    </w:p>
    <w:p w14:paraId="0000005A" w14:textId="6FA963E9" w:rsidR="00CB231C" w:rsidRPr="00AE1323" w:rsidRDefault="00ED1A30" w:rsidP="00EA3F3E">
      <w:pPr>
        <w:numPr>
          <w:ilvl w:val="1"/>
          <w:numId w:val="7"/>
        </w:numPr>
        <w:pBdr>
          <w:top w:val="nil"/>
          <w:left w:val="nil"/>
          <w:bottom w:val="nil"/>
          <w:right w:val="nil"/>
          <w:between w:val="nil"/>
        </w:pBdr>
        <w:spacing w:after="480"/>
        <w:jc w:val="both"/>
        <w:rPr>
          <w:rFonts w:ascii="Calibri" w:eastAsia="Calibri" w:hAnsi="Calibri" w:cs="Calibri"/>
          <w:b/>
          <w:sz w:val="22"/>
          <w:szCs w:val="22"/>
          <w:u w:val="single"/>
        </w:rPr>
      </w:pPr>
      <w:r w:rsidRPr="00AE1323">
        <w:rPr>
          <w:rFonts w:ascii="Calibri" w:eastAsia="Calibri" w:hAnsi="Calibri" w:cs="Calibri"/>
          <w:sz w:val="22"/>
          <w:szCs w:val="22"/>
        </w:rPr>
        <w:t xml:space="preserve">Both </w:t>
      </w:r>
      <w:r w:rsidR="00AE1323" w:rsidRPr="00AE1323">
        <w:rPr>
          <w:rFonts w:ascii="Calibri" w:eastAsia="Calibri" w:hAnsi="Calibri" w:cs="Calibri"/>
          <w:sz w:val="22"/>
          <w:szCs w:val="22"/>
        </w:rPr>
        <w:t>P</w:t>
      </w:r>
      <w:r w:rsidRPr="00AE1323">
        <w:rPr>
          <w:rFonts w:ascii="Calibri" w:eastAsia="Calibri" w:hAnsi="Calibri" w:cs="Calibri"/>
          <w:sz w:val="22"/>
          <w:szCs w:val="22"/>
        </w:rPr>
        <w:t xml:space="preserve">arties </w:t>
      </w:r>
      <w:r w:rsidR="00553038" w:rsidRPr="00AE1323">
        <w:rPr>
          <w:rFonts w:ascii="Calibri" w:eastAsia="Calibri" w:hAnsi="Calibri" w:cs="Calibri"/>
          <w:sz w:val="22"/>
          <w:szCs w:val="22"/>
        </w:rPr>
        <w:t xml:space="preserve">shall be entitled to unilaterally set off </w:t>
      </w:r>
      <w:r w:rsidRPr="00AE1323">
        <w:rPr>
          <w:rFonts w:ascii="Calibri" w:eastAsia="Calibri" w:hAnsi="Calibri" w:cs="Calibri"/>
          <w:sz w:val="22"/>
          <w:szCs w:val="22"/>
        </w:rPr>
        <w:t xml:space="preserve">only in case of undisputed or legally established </w:t>
      </w:r>
      <w:r w:rsidRPr="00EA3F3E">
        <w:rPr>
          <w:rFonts w:ascii="Calibri" w:eastAsia="Calibri" w:hAnsi="Calibri" w:cs="Calibri"/>
          <w:color w:val="000000"/>
          <w:sz w:val="22"/>
          <w:szCs w:val="22"/>
        </w:rPr>
        <w:t>claims</w:t>
      </w:r>
      <w:r w:rsidR="00C66E53" w:rsidRPr="00AE1323">
        <w:rPr>
          <w:rFonts w:ascii="Calibri" w:eastAsia="Calibri" w:hAnsi="Calibri" w:cs="Calibri"/>
          <w:sz w:val="22"/>
          <w:szCs w:val="22"/>
        </w:rPr>
        <w:t xml:space="preserve">. </w:t>
      </w:r>
    </w:p>
    <w:p w14:paraId="0000005E"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OWNERSHIP TITLE</w:t>
      </w:r>
    </w:p>
    <w:p w14:paraId="0000005F" w14:textId="30001A97" w:rsidR="00CB231C" w:rsidRDefault="00553038" w:rsidP="00EA3F3E">
      <w:pPr>
        <w:pBdr>
          <w:top w:val="nil"/>
          <w:left w:val="nil"/>
          <w:bottom w:val="nil"/>
          <w:right w:val="nil"/>
          <w:between w:val="nil"/>
        </w:pBdr>
        <w:spacing w:after="480"/>
        <w:ind w:left="567"/>
        <w:jc w:val="both"/>
        <w:rPr>
          <w:rFonts w:ascii="Calibri" w:eastAsia="Calibri" w:hAnsi="Calibri" w:cs="Calibri"/>
          <w:color w:val="000000"/>
          <w:sz w:val="22"/>
          <w:szCs w:val="22"/>
        </w:rPr>
      </w:pPr>
      <w:r w:rsidRPr="002B6EBC">
        <w:rPr>
          <w:rFonts w:ascii="Calibri" w:eastAsia="Calibri" w:hAnsi="Calibri" w:cs="Calibri"/>
          <w:color w:val="000000"/>
          <w:sz w:val="22"/>
          <w:szCs w:val="22"/>
        </w:rPr>
        <w:t xml:space="preserve">The ownership right to the Equipment </w:t>
      </w:r>
      <w:r w:rsidR="0098621A" w:rsidRPr="002B6EBC">
        <w:rPr>
          <w:rFonts w:ascii="Calibri" w:eastAsia="Calibri" w:hAnsi="Calibri" w:cs="Calibri"/>
          <w:color w:val="000000"/>
          <w:sz w:val="22"/>
          <w:szCs w:val="22"/>
        </w:rPr>
        <w:t xml:space="preserve">shall not pass to the Buyer until payment has been made in full and </w:t>
      </w:r>
      <w:r w:rsidRPr="002B6EBC">
        <w:rPr>
          <w:rFonts w:ascii="Calibri" w:eastAsia="Calibri" w:hAnsi="Calibri" w:cs="Calibri"/>
          <w:color w:val="000000"/>
          <w:sz w:val="22"/>
          <w:szCs w:val="22"/>
        </w:rPr>
        <w:t xml:space="preserve">the associated risk of damage </w:t>
      </w:r>
      <w:r w:rsidR="00AE0C94" w:rsidRPr="002B6EBC">
        <w:rPr>
          <w:rFonts w:ascii="Calibri" w:eastAsia="Calibri" w:hAnsi="Calibri" w:cs="Calibri"/>
          <w:color w:val="000000"/>
          <w:sz w:val="22"/>
          <w:szCs w:val="22"/>
        </w:rPr>
        <w:t xml:space="preserve">shall pass to the Buyer </w:t>
      </w:r>
      <w:r w:rsidR="00711379" w:rsidRPr="002B6EBC">
        <w:rPr>
          <w:rFonts w:ascii="Calibri" w:eastAsia="Calibri" w:hAnsi="Calibri" w:cs="Calibri"/>
          <w:color w:val="000000"/>
          <w:sz w:val="22"/>
          <w:szCs w:val="22"/>
        </w:rPr>
        <w:t xml:space="preserve">upon </w:t>
      </w:r>
      <w:r w:rsidR="0072761F" w:rsidRPr="002B6EBC">
        <w:rPr>
          <w:rFonts w:ascii="Calibri" w:eastAsia="Calibri" w:hAnsi="Calibri" w:cs="Calibri"/>
          <w:color w:val="000000"/>
          <w:sz w:val="22"/>
          <w:szCs w:val="22"/>
        </w:rPr>
        <w:t xml:space="preserve">delivery </w:t>
      </w:r>
      <w:r w:rsidR="00711379" w:rsidRPr="002B6EBC">
        <w:rPr>
          <w:rFonts w:ascii="Calibri" w:eastAsia="Calibri" w:hAnsi="Calibri" w:cs="Calibri"/>
          <w:color w:val="000000"/>
          <w:sz w:val="22"/>
          <w:szCs w:val="22"/>
        </w:rPr>
        <w:t xml:space="preserve">of the Equipment </w:t>
      </w:r>
      <w:r w:rsidR="0072761F" w:rsidRPr="002B6EBC">
        <w:rPr>
          <w:rFonts w:ascii="Calibri" w:eastAsia="Calibri" w:hAnsi="Calibri" w:cs="Calibri"/>
          <w:color w:val="000000"/>
          <w:sz w:val="22"/>
          <w:szCs w:val="22"/>
        </w:rPr>
        <w:t xml:space="preserve">at Place of </w:t>
      </w:r>
      <w:r w:rsidR="0072761F" w:rsidRPr="00EA3F3E">
        <w:rPr>
          <w:rFonts w:ascii="Calibri" w:hAnsi="Calibri" w:cs="Calibri"/>
          <w:sz w:val="22"/>
          <w:szCs w:val="22"/>
          <w:lang w:val="en-US"/>
        </w:rPr>
        <w:t>Delivery</w:t>
      </w:r>
      <w:r w:rsidR="0072761F" w:rsidRPr="002B6EBC">
        <w:rPr>
          <w:rFonts w:ascii="Calibri" w:eastAsia="Calibri" w:hAnsi="Calibri" w:cs="Calibri"/>
          <w:color w:val="000000"/>
          <w:sz w:val="22"/>
          <w:szCs w:val="22"/>
        </w:rPr>
        <w:t xml:space="preserve"> </w:t>
      </w:r>
      <w:r w:rsidR="00711379" w:rsidRPr="002B6EBC">
        <w:rPr>
          <w:rFonts w:ascii="Calibri" w:eastAsia="Calibri" w:hAnsi="Calibri" w:cs="Calibri"/>
          <w:color w:val="000000"/>
          <w:sz w:val="22"/>
          <w:szCs w:val="22"/>
        </w:rPr>
        <w:t xml:space="preserve">according to Section </w:t>
      </w:r>
      <w:r w:rsidR="004B1977">
        <w:rPr>
          <w:rFonts w:ascii="Calibri" w:eastAsia="Calibri" w:hAnsi="Calibri" w:cs="Calibri"/>
          <w:color w:val="000000"/>
          <w:sz w:val="22"/>
          <w:szCs w:val="22"/>
        </w:rPr>
        <w:fldChar w:fldCharType="begin"/>
      </w:r>
      <w:r w:rsidR="004B1977">
        <w:rPr>
          <w:rFonts w:ascii="Calibri" w:eastAsia="Calibri" w:hAnsi="Calibri" w:cs="Calibri"/>
          <w:color w:val="000000"/>
          <w:sz w:val="22"/>
          <w:szCs w:val="22"/>
        </w:rPr>
        <w:instrText xml:space="preserve"> REF _Ref193288118 \r \h </w:instrText>
      </w:r>
      <w:r w:rsidR="004B1977">
        <w:rPr>
          <w:rFonts w:ascii="Calibri" w:eastAsia="Calibri" w:hAnsi="Calibri" w:cs="Calibri"/>
          <w:color w:val="000000"/>
          <w:sz w:val="22"/>
          <w:szCs w:val="22"/>
        </w:rPr>
      </w:r>
      <w:r w:rsidR="004B1977">
        <w:rPr>
          <w:rFonts w:ascii="Calibri" w:eastAsia="Calibri" w:hAnsi="Calibri" w:cs="Calibri"/>
          <w:color w:val="000000"/>
          <w:sz w:val="22"/>
          <w:szCs w:val="22"/>
        </w:rPr>
        <w:fldChar w:fldCharType="separate"/>
      </w:r>
      <w:r w:rsidR="004B1977">
        <w:rPr>
          <w:rFonts w:ascii="Calibri" w:eastAsia="Calibri" w:hAnsi="Calibri" w:cs="Calibri"/>
          <w:color w:val="000000"/>
          <w:sz w:val="22"/>
          <w:szCs w:val="22"/>
        </w:rPr>
        <w:t>11.1</w:t>
      </w:r>
      <w:r w:rsidR="004B1977">
        <w:rPr>
          <w:rFonts w:ascii="Calibri" w:eastAsia="Calibri" w:hAnsi="Calibri" w:cs="Calibri"/>
          <w:color w:val="000000"/>
          <w:sz w:val="22"/>
          <w:szCs w:val="22"/>
        </w:rPr>
        <w:fldChar w:fldCharType="end"/>
      </w:r>
      <w:r w:rsidRPr="002B6EBC">
        <w:rPr>
          <w:rFonts w:ascii="Calibri" w:eastAsia="Calibri" w:hAnsi="Calibri" w:cs="Calibri"/>
          <w:color w:val="000000"/>
          <w:sz w:val="22"/>
          <w:szCs w:val="22"/>
        </w:rPr>
        <w:t>.</w:t>
      </w:r>
    </w:p>
    <w:p w14:paraId="492BE95B" w14:textId="27140D7B" w:rsidR="00DC2102" w:rsidRDefault="00DC2102">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7" w:name="_heading=h.2jxsxqh" w:colFirst="0" w:colLast="0"/>
      <w:bookmarkEnd w:id="27"/>
      <w:r>
        <w:rPr>
          <w:rFonts w:ascii="Calibri" w:eastAsia="Calibri" w:hAnsi="Calibri" w:cs="Calibri"/>
          <w:b/>
          <w:color w:val="000000"/>
          <w:sz w:val="22"/>
          <w:szCs w:val="22"/>
          <w:u w:val="single"/>
        </w:rPr>
        <w:t>P</w:t>
      </w:r>
      <w:r w:rsidR="00AE1323">
        <w:rPr>
          <w:rFonts w:ascii="Calibri" w:eastAsia="Calibri" w:hAnsi="Calibri" w:cs="Calibri"/>
          <w:b/>
          <w:color w:val="000000"/>
          <w:sz w:val="22"/>
          <w:szCs w:val="22"/>
          <w:u w:val="single"/>
        </w:rPr>
        <w:t>LACE OF DELIVERY</w:t>
      </w:r>
    </w:p>
    <w:p w14:paraId="20C70135" w14:textId="2F535702" w:rsidR="00DC2102" w:rsidRDefault="00DC2102" w:rsidP="00EA3F3E">
      <w:pPr>
        <w:pBdr>
          <w:top w:val="nil"/>
          <w:left w:val="nil"/>
          <w:bottom w:val="nil"/>
          <w:right w:val="nil"/>
          <w:between w:val="nil"/>
        </w:pBdr>
        <w:spacing w:after="480"/>
        <w:ind w:left="567"/>
        <w:jc w:val="both"/>
        <w:rPr>
          <w:rFonts w:ascii="Calibri" w:eastAsia="Calibri" w:hAnsi="Calibri" w:cs="Calibri"/>
          <w:color w:val="000000"/>
          <w:sz w:val="22"/>
          <w:szCs w:val="22"/>
        </w:rPr>
      </w:pPr>
      <w:r>
        <w:rPr>
          <w:rFonts w:ascii="Calibri" w:eastAsia="Calibri" w:hAnsi="Calibri" w:cs="Calibri"/>
          <w:color w:val="000000"/>
          <w:sz w:val="22"/>
          <w:szCs w:val="22"/>
        </w:rPr>
        <w:t>The place of</w:t>
      </w:r>
      <w:r w:rsidRPr="00871F88">
        <w:rPr>
          <w:rFonts w:ascii="Calibri" w:hAnsi="Calibri" w:cs="Calibri"/>
          <w:sz w:val="22"/>
          <w:szCs w:val="22"/>
          <w:lang w:val="en-US"/>
        </w:rPr>
        <w:t xml:space="preserve"> </w:t>
      </w:r>
      <w:r>
        <w:rPr>
          <w:rFonts w:ascii="Calibri" w:hAnsi="Calibri" w:cs="Calibri"/>
          <w:sz w:val="22"/>
          <w:szCs w:val="22"/>
          <w:lang w:val="en-US"/>
        </w:rPr>
        <w:t xml:space="preserve">delivery </w:t>
      </w:r>
      <w:r w:rsidRPr="00871F88">
        <w:rPr>
          <w:rFonts w:ascii="Calibri" w:hAnsi="Calibri" w:cs="Calibri"/>
          <w:sz w:val="22"/>
          <w:szCs w:val="22"/>
          <w:lang w:val="en-US"/>
        </w:rPr>
        <w:t xml:space="preserve">shall be </w:t>
      </w:r>
      <w:r w:rsidR="00B7021E">
        <w:rPr>
          <w:rFonts w:ascii="Calibri" w:hAnsi="Calibri" w:cs="Calibri"/>
          <w:sz w:val="22"/>
          <w:szCs w:val="22"/>
          <w:lang w:val="en-US"/>
        </w:rPr>
        <w:t xml:space="preserve">the doorstep at </w:t>
      </w:r>
      <w:r>
        <w:rPr>
          <w:rFonts w:ascii="Calibri" w:eastAsia="Calibri" w:hAnsi="Calibri" w:cs="Calibri"/>
          <w:color w:val="000000"/>
          <w:sz w:val="22"/>
          <w:szCs w:val="22"/>
        </w:rPr>
        <w:t>Na Slovance</w:t>
      </w:r>
      <w:r w:rsidRPr="008B2A94">
        <w:rPr>
          <w:rFonts w:ascii="Calibri" w:eastAsia="Calibri" w:hAnsi="Calibri" w:cs="Calibri"/>
          <w:color w:val="000000"/>
          <w:sz w:val="22"/>
          <w:szCs w:val="22"/>
        </w:rPr>
        <w:t xml:space="preserve"> 1</w:t>
      </w:r>
      <w:r>
        <w:rPr>
          <w:rFonts w:ascii="Calibri" w:eastAsia="Calibri" w:hAnsi="Calibri" w:cs="Calibri"/>
          <w:color w:val="000000"/>
          <w:sz w:val="22"/>
          <w:szCs w:val="22"/>
        </w:rPr>
        <w:t>999</w:t>
      </w:r>
      <w:r w:rsidRPr="008B2A94">
        <w:rPr>
          <w:rFonts w:ascii="Calibri" w:eastAsia="Calibri" w:hAnsi="Calibri" w:cs="Calibri"/>
          <w:color w:val="000000"/>
          <w:sz w:val="22"/>
          <w:szCs w:val="22"/>
        </w:rPr>
        <w:t>/</w:t>
      </w:r>
      <w:r>
        <w:rPr>
          <w:rFonts w:ascii="Calibri" w:eastAsia="Calibri" w:hAnsi="Calibri" w:cs="Calibri"/>
          <w:color w:val="000000"/>
          <w:sz w:val="22"/>
          <w:szCs w:val="22"/>
        </w:rPr>
        <w:t>2</w:t>
      </w:r>
      <w:r w:rsidRPr="008B2A94">
        <w:rPr>
          <w:rFonts w:ascii="Calibri" w:eastAsia="Calibri" w:hAnsi="Calibri" w:cs="Calibri"/>
          <w:color w:val="000000"/>
          <w:sz w:val="22"/>
          <w:szCs w:val="22"/>
        </w:rPr>
        <w:t>, 1</w:t>
      </w:r>
      <w:r>
        <w:rPr>
          <w:rFonts w:ascii="Calibri" w:eastAsia="Calibri" w:hAnsi="Calibri" w:cs="Calibri"/>
          <w:color w:val="000000"/>
          <w:sz w:val="22"/>
          <w:szCs w:val="22"/>
        </w:rPr>
        <w:t>8</w:t>
      </w:r>
      <w:r w:rsidRPr="008B2A94">
        <w:rPr>
          <w:rFonts w:ascii="Calibri" w:eastAsia="Calibri" w:hAnsi="Calibri" w:cs="Calibri"/>
          <w:color w:val="000000"/>
          <w:sz w:val="22"/>
          <w:szCs w:val="22"/>
        </w:rPr>
        <w:t xml:space="preserve">2 00 Praha </w:t>
      </w:r>
      <w:r>
        <w:rPr>
          <w:rFonts w:ascii="Calibri" w:eastAsia="Calibri" w:hAnsi="Calibri" w:cs="Calibri"/>
          <w:color w:val="000000"/>
          <w:sz w:val="22"/>
          <w:szCs w:val="22"/>
        </w:rPr>
        <w:t>8</w:t>
      </w:r>
      <w:r w:rsidRPr="008B2A94">
        <w:rPr>
          <w:rFonts w:ascii="Calibri" w:eastAsia="Calibri" w:hAnsi="Calibri" w:cs="Calibri"/>
          <w:color w:val="000000"/>
          <w:sz w:val="22"/>
          <w:szCs w:val="22"/>
        </w:rPr>
        <w:t>, Czech Republic</w:t>
      </w:r>
      <w:r w:rsidR="00AE1323">
        <w:rPr>
          <w:rFonts w:ascii="Calibri" w:eastAsia="Calibri" w:hAnsi="Calibri" w:cs="Calibri"/>
          <w:color w:val="000000"/>
          <w:sz w:val="22"/>
          <w:szCs w:val="22"/>
        </w:rPr>
        <w:t xml:space="preserve"> </w:t>
      </w:r>
      <w:r w:rsidR="00AE1323" w:rsidRPr="00A0033A">
        <w:rPr>
          <w:rFonts w:ascii="Calibri" w:eastAsia="Calibri" w:hAnsi="Calibri" w:cs="Calibri"/>
          <w:color w:val="000000"/>
          <w:sz w:val="22"/>
          <w:szCs w:val="22"/>
        </w:rPr>
        <w:t>(</w:t>
      </w:r>
      <w:r w:rsidR="00AE1323" w:rsidRPr="00EA3F3E">
        <w:rPr>
          <w:rFonts w:ascii="Calibri" w:hAnsi="Calibri" w:cs="Calibri"/>
          <w:sz w:val="22"/>
          <w:szCs w:val="22"/>
          <w:lang w:val="en-US"/>
        </w:rPr>
        <w:t>hereinafter</w:t>
      </w:r>
      <w:r w:rsidR="00AE1323" w:rsidRPr="00A0033A">
        <w:rPr>
          <w:rFonts w:ascii="Calibri" w:eastAsia="Calibri" w:hAnsi="Calibri" w:cs="Calibri"/>
          <w:color w:val="000000"/>
          <w:sz w:val="22"/>
          <w:szCs w:val="22"/>
        </w:rPr>
        <w:t xml:space="preserve"> the </w:t>
      </w:r>
      <w:r w:rsidR="00AE1323" w:rsidRPr="00A0033A">
        <w:rPr>
          <w:rFonts w:ascii="Calibri" w:eastAsia="Calibri" w:hAnsi="Calibri" w:cs="Calibri"/>
          <w:b/>
          <w:color w:val="000000"/>
          <w:sz w:val="22"/>
          <w:szCs w:val="22"/>
        </w:rPr>
        <w:t>“</w:t>
      </w:r>
      <w:r w:rsidR="00AE1323">
        <w:rPr>
          <w:rFonts w:ascii="Calibri" w:eastAsia="Calibri" w:hAnsi="Calibri" w:cs="Calibri"/>
          <w:b/>
          <w:color w:val="000000"/>
          <w:sz w:val="22"/>
          <w:szCs w:val="22"/>
        </w:rPr>
        <w:t>Place of Delivery</w:t>
      </w:r>
      <w:r w:rsidR="00AE1323" w:rsidRPr="00A0033A">
        <w:rPr>
          <w:rFonts w:ascii="Calibri" w:eastAsia="Calibri" w:hAnsi="Calibri" w:cs="Calibri"/>
          <w:b/>
          <w:color w:val="000000"/>
          <w:sz w:val="22"/>
          <w:szCs w:val="22"/>
        </w:rPr>
        <w:t>”</w:t>
      </w:r>
      <w:r w:rsidR="00AE1323" w:rsidRPr="00A0033A">
        <w:rPr>
          <w:rFonts w:ascii="Calibri" w:eastAsia="Calibri" w:hAnsi="Calibri" w:cs="Calibri"/>
          <w:color w:val="000000"/>
          <w:sz w:val="22"/>
          <w:szCs w:val="22"/>
        </w:rPr>
        <w:t>)</w:t>
      </w:r>
      <w:r w:rsidRPr="008B2A94">
        <w:rPr>
          <w:rFonts w:ascii="Calibri" w:eastAsia="Calibri" w:hAnsi="Calibri" w:cs="Calibri"/>
          <w:color w:val="000000"/>
          <w:sz w:val="22"/>
          <w:szCs w:val="22"/>
        </w:rPr>
        <w:t>.</w:t>
      </w:r>
      <w:r>
        <w:rPr>
          <w:rFonts w:ascii="Calibri" w:eastAsia="Calibri" w:hAnsi="Calibri" w:cs="Calibri"/>
          <w:color w:val="000000"/>
          <w:sz w:val="22"/>
          <w:szCs w:val="22"/>
        </w:rPr>
        <w:t xml:space="preserve"> </w:t>
      </w:r>
      <w:r w:rsidR="00B7021E">
        <w:rPr>
          <w:rFonts w:ascii="Calibri" w:eastAsia="Calibri" w:hAnsi="Calibri" w:cs="Calibri"/>
          <w:color w:val="000000"/>
          <w:sz w:val="22"/>
          <w:szCs w:val="22"/>
        </w:rPr>
        <w:t>INCOTERMS</w:t>
      </w:r>
      <w:r w:rsidR="00EA3F3E">
        <w:rPr>
          <w:rFonts w:ascii="Calibri" w:eastAsia="Calibri" w:hAnsi="Calibri" w:cs="Calibri"/>
          <w:color w:val="000000"/>
          <w:sz w:val="22"/>
          <w:szCs w:val="22"/>
        </w:rPr>
        <w:t xml:space="preserve"> 2020</w:t>
      </w:r>
      <w:r w:rsidR="00B7021E">
        <w:rPr>
          <w:rFonts w:ascii="Calibri" w:eastAsia="Calibri" w:hAnsi="Calibri" w:cs="Calibri"/>
          <w:color w:val="000000"/>
          <w:sz w:val="22"/>
          <w:szCs w:val="22"/>
        </w:rPr>
        <w:t xml:space="preserve"> DPU </w:t>
      </w:r>
      <w:r w:rsidR="00EA3F3E">
        <w:rPr>
          <w:rFonts w:ascii="Calibri" w:eastAsia="Calibri" w:hAnsi="Calibri" w:cs="Calibri"/>
          <w:color w:val="000000"/>
          <w:sz w:val="22"/>
          <w:szCs w:val="22"/>
        </w:rPr>
        <w:t>shall apply.</w:t>
      </w:r>
    </w:p>
    <w:p w14:paraId="00000060" w14:textId="42978090"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PLACE OF </w:t>
      </w:r>
      <w:r w:rsidR="00A54CA1">
        <w:rPr>
          <w:rFonts w:ascii="Calibri" w:eastAsia="Calibri" w:hAnsi="Calibri" w:cs="Calibri"/>
          <w:b/>
          <w:color w:val="000000"/>
          <w:sz w:val="22"/>
          <w:szCs w:val="22"/>
          <w:u w:val="single"/>
        </w:rPr>
        <w:t>PERFORMANCE</w:t>
      </w:r>
    </w:p>
    <w:p w14:paraId="00000061" w14:textId="1DE33A70"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bookmarkStart w:id="28" w:name="_heading=h.z337ya" w:colFirst="0" w:colLast="0"/>
      <w:bookmarkEnd w:id="28"/>
      <w:r>
        <w:rPr>
          <w:rFonts w:ascii="Calibri" w:eastAsia="Calibri" w:hAnsi="Calibri" w:cs="Calibri"/>
          <w:color w:val="000000"/>
          <w:sz w:val="22"/>
          <w:szCs w:val="22"/>
        </w:rPr>
        <w:t>The place of</w:t>
      </w:r>
      <w:r w:rsidR="00305A02" w:rsidRPr="00871F88">
        <w:rPr>
          <w:rFonts w:ascii="Calibri" w:hAnsi="Calibri" w:cs="Calibri"/>
          <w:sz w:val="22"/>
          <w:szCs w:val="22"/>
          <w:lang w:val="en-US"/>
        </w:rPr>
        <w:t xml:space="preserve"> </w:t>
      </w:r>
      <w:r w:rsidR="00B63878">
        <w:rPr>
          <w:rFonts w:ascii="Calibri" w:eastAsia="Calibri" w:hAnsi="Calibri" w:cs="Calibri"/>
          <w:color w:val="000000"/>
          <w:sz w:val="22"/>
          <w:szCs w:val="22"/>
        </w:rPr>
        <w:t xml:space="preserve">performance, i.e. the place </w:t>
      </w:r>
      <w:r w:rsidR="00B63878" w:rsidRPr="00850147">
        <w:rPr>
          <w:rFonts w:ascii="Calibri" w:eastAsia="Calibri" w:hAnsi="Calibri" w:cs="Calibri"/>
          <w:color w:val="000000"/>
          <w:sz w:val="22"/>
          <w:szCs w:val="22"/>
        </w:rPr>
        <w:t>of</w:t>
      </w:r>
      <w:r w:rsidR="00AE1323">
        <w:rPr>
          <w:rFonts w:ascii="Calibri" w:eastAsia="Calibri" w:hAnsi="Calibri" w:cs="Calibri"/>
          <w:color w:val="000000"/>
          <w:sz w:val="22"/>
          <w:szCs w:val="22"/>
        </w:rPr>
        <w:t xml:space="preserve"> </w:t>
      </w:r>
      <w:r w:rsidR="00B63878" w:rsidRPr="00850147">
        <w:rPr>
          <w:rFonts w:ascii="Calibri" w:eastAsia="Calibri" w:hAnsi="Calibri" w:cs="Calibri"/>
          <w:color w:val="000000"/>
          <w:sz w:val="22"/>
          <w:szCs w:val="22"/>
        </w:rPr>
        <w:t>installation</w:t>
      </w:r>
      <w:r w:rsidR="00AE1323">
        <w:rPr>
          <w:rFonts w:ascii="Calibri" w:eastAsia="Calibri" w:hAnsi="Calibri" w:cs="Calibri"/>
          <w:color w:val="000000"/>
          <w:sz w:val="22"/>
          <w:szCs w:val="22"/>
        </w:rPr>
        <w:t>,</w:t>
      </w:r>
      <w:r w:rsidR="00B63878" w:rsidRPr="00850147">
        <w:rPr>
          <w:rFonts w:ascii="Calibri" w:eastAsia="Calibri" w:hAnsi="Calibri" w:cs="Calibri"/>
          <w:color w:val="000000"/>
          <w:sz w:val="22"/>
          <w:szCs w:val="22"/>
        </w:rPr>
        <w:t xml:space="preserve"> </w:t>
      </w:r>
      <w:r w:rsidR="00AE1323">
        <w:rPr>
          <w:rFonts w:ascii="Calibri" w:eastAsia="Calibri" w:hAnsi="Calibri" w:cs="Calibri"/>
          <w:color w:val="000000"/>
          <w:sz w:val="22"/>
          <w:szCs w:val="22"/>
        </w:rPr>
        <w:t xml:space="preserve">handover </w:t>
      </w:r>
      <w:r w:rsidR="00B63878" w:rsidRPr="00850147">
        <w:rPr>
          <w:rFonts w:ascii="Calibri" w:eastAsia="Calibri" w:hAnsi="Calibri" w:cs="Calibri"/>
          <w:color w:val="000000"/>
          <w:sz w:val="22"/>
          <w:szCs w:val="22"/>
        </w:rPr>
        <w:t xml:space="preserve">and </w:t>
      </w:r>
      <w:r w:rsidR="0072761F">
        <w:rPr>
          <w:rFonts w:ascii="Calibri" w:eastAsia="Calibri" w:hAnsi="Calibri" w:cs="Calibri"/>
          <w:color w:val="000000"/>
          <w:sz w:val="22"/>
          <w:szCs w:val="22"/>
        </w:rPr>
        <w:t>acceptance</w:t>
      </w:r>
      <w:r w:rsidR="00B63878" w:rsidRPr="00850147">
        <w:rPr>
          <w:rFonts w:ascii="Calibri" w:eastAsia="Calibri" w:hAnsi="Calibri" w:cs="Calibri"/>
          <w:color w:val="000000"/>
          <w:sz w:val="22"/>
          <w:szCs w:val="22"/>
        </w:rPr>
        <w:t xml:space="preserve"> of the Equipment</w:t>
      </w:r>
      <w:r w:rsidR="00B63878">
        <w:rPr>
          <w:rFonts w:ascii="Calibri" w:eastAsia="Calibri" w:hAnsi="Calibri" w:cs="Calibri"/>
          <w:color w:val="000000"/>
          <w:sz w:val="22"/>
          <w:szCs w:val="22"/>
        </w:rPr>
        <w:t>,</w:t>
      </w:r>
      <w:r w:rsidR="00305A02" w:rsidRPr="00871F88">
        <w:rPr>
          <w:rFonts w:ascii="Calibri" w:hAnsi="Calibri" w:cs="Calibri"/>
          <w:sz w:val="22"/>
          <w:szCs w:val="22"/>
          <w:lang w:val="en-US"/>
        </w:rPr>
        <w:t xml:space="preserve"> shall be </w:t>
      </w:r>
      <w:r w:rsidR="00EA3F3E">
        <w:rPr>
          <w:rFonts w:ascii="Calibri" w:hAnsi="Calibri" w:cs="Calibri"/>
          <w:sz w:val="22"/>
          <w:szCs w:val="22"/>
          <w:lang w:val="en-US"/>
        </w:rPr>
        <w:t>a laboratory</w:t>
      </w:r>
      <w:r w:rsidRPr="008B2A94">
        <w:rPr>
          <w:rFonts w:ascii="Calibri" w:eastAsia="Calibri" w:hAnsi="Calibri" w:cs="Calibri"/>
          <w:color w:val="000000"/>
          <w:sz w:val="22"/>
          <w:szCs w:val="22"/>
        </w:rPr>
        <w:t xml:space="preserve"> at </w:t>
      </w:r>
      <w:r w:rsidR="00902624">
        <w:rPr>
          <w:rFonts w:ascii="Calibri" w:eastAsia="Calibri" w:hAnsi="Calibri" w:cs="Calibri"/>
          <w:color w:val="000000"/>
          <w:sz w:val="22"/>
          <w:szCs w:val="22"/>
        </w:rPr>
        <w:t>Na Slovance</w:t>
      </w:r>
      <w:r w:rsidRPr="008B2A94">
        <w:rPr>
          <w:rFonts w:ascii="Calibri" w:eastAsia="Calibri" w:hAnsi="Calibri" w:cs="Calibri"/>
          <w:color w:val="000000"/>
          <w:sz w:val="22"/>
          <w:szCs w:val="22"/>
        </w:rPr>
        <w:t xml:space="preserve"> 1</w:t>
      </w:r>
      <w:r w:rsidR="00A44471">
        <w:rPr>
          <w:rFonts w:ascii="Calibri" w:eastAsia="Calibri" w:hAnsi="Calibri" w:cs="Calibri"/>
          <w:color w:val="000000"/>
          <w:sz w:val="22"/>
          <w:szCs w:val="22"/>
        </w:rPr>
        <w:t>999</w:t>
      </w:r>
      <w:r w:rsidRPr="008B2A94">
        <w:rPr>
          <w:rFonts w:ascii="Calibri" w:eastAsia="Calibri" w:hAnsi="Calibri" w:cs="Calibri"/>
          <w:color w:val="000000"/>
          <w:sz w:val="22"/>
          <w:szCs w:val="22"/>
        </w:rPr>
        <w:t>/</w:t>
      </w:r>
      <w:r w:rsidR="00A44471">
        <w:rPr>
          <w:rFonts w:ascii="Calibri" w:eastAsia="Calibri" w:hAnsi="Calibri" w:cs="Calibri"/>
          <w:color w:val="000000"/>
          <w:sz w:val="22"/>
          <w:szCs w:val="22"/>
        </w:rPr>
        <w:t>2</w:t>
      </w:r>
      <w:r w:rsidRPr="008B2A94">
        <w:rPr>
          <w:rFonts w:ascii="Calibri" w:eastAsia="Calibri" w:hAnsi="Calibri" w:cs="Calibri"/>
          <w:color w:val="000000"/>
          <w:sz w:val="22"/>
          <w:szCs w:val="22"/>
        </w:rPr>
        <w:t>, 1</w:t>
      </w:r>
      <w:r w:rsidR="00A44471">
        <w:rPr>
          <w:rFonts w:ascii="Calibri" w:eastAsia="Calibri" w:hAnsi="Calibri" w:cs="Calibri"/>
          <w:color w:val="000000"/>
          <w:sz w:val="22"/>
          <w:szCs w:val="22"/>
        </w:rPr>
        <w:t>8</w:t>
      </w:r>
      <w:r w:rsidRPr="008B2A94">
        <w:rPr>
          <w:rFonts w:ascii="Calibri" w:eastAsia="Calibri" w:hAnsi="Calibri" w:cs="Calibri"/>
          <w:color w:val="000000"/>
          <w:sz w:val="22"/>
          <w:szCs w:val="22"/>
        </w:rPr>
        <w:t xml:space="preserve">2 00 Praha </w:t>
      </w:r>
      <w:r w:rsidR="00A44471">
        <w:rPr>
          <w:rFonts w:ascii="Calibri" w:eastAsia="Calibri" w:hAnsi="Calibri" w:cs="Calibri"/>
          <w:color w:val="000000"/>
          <w:sz w:val="22"/>
          <w:szCs w:val="22"/>
        </w:rPr>
        <w:t>8</w:t>
      </w:r>
      <w:r w:rsidRPr="008B2A94">
        <w:rPr>
          <w:rFonts w:ascii="Calibri" w:eastAsia="Calibri" w:hAnsi="Calibri" w:cs="Calibri"/>
          <w:color w:val="000000"/>
          <w:sz w:val="22"/>
          <w:szCs w:val="22"/>
        </w:rPr>
        <w:t>, Czech Republic.</w:t>
      </w:r>
    </w:p>
    <w:p w14:paraId="0000006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NOTIFICATION OF DELIVERY </w:t>
      </w:r>
    </w:p>
    <w:p w14:paraId="34B2FBD3" w14:textId="1A4B87FC" w:rsidR="00650C94" w:rsidRPr="00650C94" w:rsidRDefault="00650C94" w:rsidP="00650C94">
      <w:pPr>
        <w:pBdr>
          <w:top w:val="nil"/>
          <w:left w:val="nil"/>
          <w:bottom w:val="nil"/>
          <w:right w:val="nil"/>
          <w:between w:val="nil"/>
        </w:pBdr>
        <w:spacing w:after="480"/>
        <w:ind w:left="567"/>
        <w:jc w:val="both"/>
        <w:rPr>
          <w:rFonts w:ascii="Calibri" w:eastAsia="Calibri" w:hAnsi="Calibri" w:cs="Calibri"/>
          <w:color w:val="000000"/>
          <w:sz w:val="22"/>
          <w:szCs w:val="22"/>
        </w:rPr>
      </w:pPr>
      <w:bookmarkStart w:id="29" w:name="_heading=h.3j2qqm3" w:colFirst="0" w:colLast="0"/>
      <w:bookmarkStart w:id="30" w:name="_Ref379789295"/>
      <w:bookmarkStart w:id="31" w:name="_Ref400099409"/>
      <w:bookmarkEnd w:id="29"/>
      <w:r w:rsidRPr="00650C94">
        <w:rPr>
          <w:rFonts w:ascii="Calibri" w:eastAsia="Calibri" w:hAnsi="Calibri" w:cs="Calibri"/>
          <w:color w:val="000000"/>
          <w:sz w:val="22"/>
          <w:szCs w:val="22"/>
        </w:rPr>
        <w:t xml:space="preserve">The Seller shall notify the Buyer in writing of the exact date of delivery </w:t>
      </w:r>
      <w:r w:rsidR="00A351C9">
        <w:rPr>
          <w:rFonts w:ascii="Calibri" w:eastAsia="Calibri" w:hAnsi="Calibri" w:cs="Calibri"/>
          <w:color w:val="000000"/>
          <w:sz w:val="22"/>
          <w:szCs w:val="22"/>
        </w:rPr>
        <w:t xml:space="preserve">installation and handover of the Equipment in advance and in the manner according to Section </w:t>
      </w:r>
      <w:r w:rsidR="00A351C9">
        <w:rPr>
          <w:rFonts w:ascii="Calibri" w:eastAsia="Calibri" w:hAnsi="Calibri" w:cs="Calibri"/>
          <w:color w:val="000000"/>
          <w:sz w:val="22"/>
          <w:szCs w:val="22"/>
        </w:rPr>
        <w:fldChar w:fldCharType="begin"/>
      </w:r>
      <w:r w:rsidR="00A351C9">
        <w:rPr>
          <w:rFonts w:ascii="Calibri" w:eastAsia="Calibri" w:hAnsi="Calibri" w:cs="Calibri"/>
          <w:color w:val="000000"/>
          <w:sz w:val="22"/>
          <w:szCs w:val="22"/>
        </w:rPr>
        <w:instrText xml:space="preserve"> REF _Ref166866291 \r \h </w:instrText>
      </w:r>
      <w:r w:rsidR="00A351C9">
        <w:rPr>
          <w:rFonts w:ascii="Calibri" w:eastAsia="Calibri" w:hAnsi="Calibri" w:cs="Calibri"/>
          <w:color w:val="000000"/>
          <w:sz w:val="22"/>
          <w:szCs w:val="22"/>
        </w:rPr>
      </w:r>
      <w:r w:rsidR="00A351C9">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4.2</w:t>
      </w:r>
      <w:r w:rsidR="00A351C9">
        <w:rPr>
          <w:rFonts w:ascii="Calibri" w:eastAsia="Calibri" w:hAnsi="Calibri" w:cs="Calibri"/>
          <w:color w:val="000000"/>
          <w:sz w:val="22"/>
          <w:szCs w:val="22"/>
        </w:rPr>
        <w:fldChar w:fldCharType="end"/>
      </w:r>
      <w:r w:rsidR="00A351C9">
        <w:rPr>
          <w:rFonts w:ascii="Calibri" w:eastAsia="Calibri" w:hAnsi="Calibri" w:cs="Calibri"/>
          <w:color w:val="000000"/>
          <w:sz w:val="22"/>
          <w:szCs w:val="22"/>
        </w:rPr>
        <w:t>,</w:t>
      </w:r>
      <w:r w:rsidRPr="00650C94">
        <w:rPr>
          <w:rFonts w:ascii="Calibri" w:eastAsia="Calibri" w:hAnsi="Calibri" w:cs="Calibri"/>
          <w:color w:val="000000"/>
          <w:sz w:val="22"/>
          <w:szCs w:val="22"/>
        </w:rPr>
        <w:t xml:space="preserve"> ensuring that the deadline for the performance hereunder is maintained.</w:t>
      </w:r>
      <w:bookmarkEnd w:id="30"/>
      <w:bookmarkEnd w:id="31"/>
    </w:p>
    <w:p w14:paraId="0000006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INTERACTION OF THE PARTIES</w:t>
      </w:r>
    </w:p>
    <w:p w14:paraId="00000066" w14:textId="244152F1"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notify the Buyer of any obstacles on his part, which may negatively influence proper and timely delivery</w:t>
      </w:r>
      <w:r w:rsidR="005165DE">
        <w:rPr>
          <w:rFonts w:ascii="Calibri" w:eastAsia="Calibri" w:hAnsi="Calibri" w:cs="Calibri"/>
          <w:color w:val="000000"/>
          <w:sz w:val="22"/>
          <w:szCs w:val="22"/>
        </w:rPr>
        <w:t xml:space="preserve"> and/or handover</w:t>
      </w:r>
      <w:r>
        <w:rPr>
          <w:rFonts w:ascii="Calibri" w:eastAsia="Calibri" w:hAnsi="Calibri" w:cs="Calibri"/>
          <w:color w:val="000000"/>
          <w:sz w:val="22"/>
          <w:szCs w:val="22"/>
        </w:rPr>
        <w:t xml:space="preserve"> of the Equipment.</w:t>
      </w:r>
    </w:p>
    <w:p w14:paraId="00000067" w14:textId="267AF095"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provide the Buyer with cooperation in the event of inspections by authorized entities in connection with the Project</w:t>
      </w:r>
      <w:r w:rsidR="00437B9A" w:rsidRPr="00437B9A">
        <w:rPr>
          <w:rFonts w:ascii="Calibri" w:eastAsia="Calibri" w:hAnsi="Calibri" w:cs="Calibri"/>
          <w:color w:val="000000"/>
          <w:sz w:val="22"/>
          <w:szCs w:val="22"/>
        </w:rPr>
        <w:t>, unless this would conflict with national law or other confidentiality obligations</w:t>
      </w:r>
      <w:r>
        <w:rPr>
          <w:rFonts w:ascii="Calibri" w:eastAsia="Calibri" w:hAnsi="Calibri" w:cs="Calibri"/>
          <w:color w:val="000000"/>
          <w:sz w:val="22"/>
          <w:szCs w:val="22"/>
        </w:rPr>
        <w:t>.</w:t>
      </w:r>
    </w:p>
    <w:p w14:paraId="00000068" w14:textId="47A77FD2"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2" w:name="_heading=h.1y810tw" w:colFirst="0" w:colLast="0"/>
      <w:bookmarkEnd w:id="32"/>
      <w:r>
        <w:rPr>
          <w:rFonts w:ascii="Calibri" w:eastAsia="Calibri" w:hAnsi="Calibri" w:cs="Calibri"/>
          <w:b/>
          <w:color w:val="000000"/>
          <w:sz w:val="22"/>
          <w:szCs w:val="22"/>
          <w:u w:val="single"/>
        </w:rPr>
        <w:t>DELIVERY</w:t>
      </w:r>
      <w:r w:rsidR="006072C3">
        <w:rPr>
          <w:rFonts w:ascii="Calibri" w:eastAsia="Calibri" w:hAnsi="Calibri" w:cs="Calibri"/>
          <w:b/>
          <w:color w:val="000000"/>
          <w:sz w:val="22"/>
          <w:szCs w:val="22"/>
          <w:u w:val="single"/>
        </w:rPr>
        <w:t>,</w:t>
      </w:r>
      <w:r>
        <w:rPr>
          <w:rFonts w:ascii="Calibri" w:eastAsia="Calibri" w:hAnsi="Calibri" w:cs="Calibri"/>
          <w:b/>
          <w:color w:val="000000"/>
          <w:sz w:val="22"/>
          <w:szCs w:val="22"/>
          <w:u w:val="single"/>
        </w:rPr>
        <w:t xml:space="preserve"> </w:t>
      </w:r>
      <w:r w:rsidR="006072C3">
        <w:rPr>
          <w:rFonts w:ascii="Calibri" w:eastAsia="Calibri" w:hAnsi="Calibri" w:cs="Calibri"/>
          <w:b/>
          <w:color w:val="000000"/>
          <w:sz w:val="22"/>
          <w:szCs w:val="22"/>
          <w:u w:val="single"/>
        </w:rPr>
        <w:t>INSTALLATION, HANDOVER AND</w:t>
      </w:r>
      <w:r>
        <w:rPr>
          <w:rFonts w:ascii="Calibri" w:eastAsia="Calibri" w:hAnsi="Calibri" w:cs="Calibri"/>
          <w:b/>
          <w:color w:val="000000"/>
          <w:sz w:val="22"/>
          <w:szCs w:val="22"/>
          <w:u w:val="single"/>
        </w:rPr>
        <w:t xml:space="preserve"> ACCEPTANCE</w:t>
      </w:r>
    </w:p>
    <w:p w14:paraId="3A36A566" w14:textId="52C1971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3" w:name="_Ref193288118"/>
      <w:r>
        <w:rPr>
          <w:rFonts w:ascii="Calibri" w:eastAsia="Calibri" w:hAnsi="Calibri" w:cs="Calibri"/>
          <w:color w:val="000000"/>
          <w:sz w:val="22"/>
          <w:szCs w:val="22"/>
        </w:rPr>
        <w:t xml:space="preserve">The Seller shall transport the Equipment at his own cost to the </w:t>
      </w:r>
      <w:r w:rsidR="0072761F">
        <w:rPr>
          <w:rFonts w:ascii="Calibri" w:eastAsia="Calibri" w:hAnsi="Calibri" w:cs="Calibri"/>
          <w:color w:val="000000"/>
          <w:sz w:val="22"/>
          <w:szCs w:val="22"/>
        </w:rPr>
        <w:t xml:space="preserve">Place </w:t>
      </w:r>
      <w:r>
        <w:rPr>
          <w:rFonts w:ascii="Calibri" w:eastAsia="Calibri" w:hAnsi="Calibri" w:cs="Calibri"/>
          <w:color w:val="000000"/>
          <w:sz w:val="22"/>
          <w:szCs w:val="22"/>
        </w:rPr>
        <w:t xml:space="preserve">of </w:t>
      </w:r>
      <w:r w:rsidR="0072761F">
        <w:rPr>
          <w:rFonts w:ascii="Calibri" w:eastAsia="Calibri" w:hAnsi="Calibri" w:cs="Calibri"/>
          <w:color w:val="000000"/>
          <w:sz w:val="22"/>
          <w:szCs w:val="22"/>
        </w:rPr>
        <w:t>Delivery</w:t>
      </w:r>
      <w:r>
        <w:rPr>
          <w:rFonts w:ascii="Calibri" w:eastAsia="Calibri" w:hAnsi="Calibri" w:cs="Calibri"/>
          <w:color w:val="000000"/>
          <w:sz w:val="22"/>
          <w:szCs w:val="22"/>
        </w:rPr>
        <w:t>. If the shipment is intact, the Buyer shall issue delivery note for the Seller.</w:t>
      </w:r>
      <w:bookmarkEnd w:id="33"/>
    </w:p>
    <w:p w14:paraId="5D7409ED" w14:textId="7777777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perform and document the installation of the Equipment and launch experimental tests in order to verify whether the Equipment is functional and meets the technical requirements of Annexes No. 1 and 2 hereof.</w:t>
      </w:r>
    </w:p>
    <w:p w14:paraId="690A0050" w14:textId="77777777" w:rsidR="00EA3F3E" w:rsidRPr="00EA3F3E"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4" w:name="_heading=h.4i7ojhp" w:colFirst="0" w:colLast="0"/>
      <w:bookmarkStart w:id="35" w:name="_Ref166866191"/>
      <w:bookmarkEnd w:id="34"/>
      <w:r>
        <w:rPr>
          <w:rFonts w:ascii="Calibri" w:eastAsia="Calibri" w:hAnsi="Calibri" w:cs="Calibri"/>
          <w:color w:val="000000"/>
          <w:sz w:val="22"/>
          <w:szCs w:val="22"/>
        </w:rPr>
        <w:t xml:space="preserve">The handover procedure shall be completed by handover of the Equipment confirmed by the Handover Protocol containing specifications </w:t>
      </w:r>
      <w:r w:rsidR="004C59C2">
        <w:rPr>
          <w:rFonts w:ascii="Calibri" w:eastAsia="Calibri" w:hAnsi="Calibri" w:cs="Calibri"/>
          <w:color w:val="000000"/>
          <w:sz w:val="22"/>
          <w:szCs w:val="22"/>
        </w:rPr>
        <w:t xml:space="preserve">as defined in Annex </w:t>
      </w:r>
      <w:r w:rsidR="00805EEE">
        <w:rPr>
          <w:rFonts w:ascii="Calibri" w:eastAsia="Calibri" w:hAnsi="Calibri" w:cs="Calibri"/>
          <w:color w:val="000000"/>
          <w:sz w:val="22"/>
          <w:szCs w:val="22"/>
        </w:rPr>
        <w:t>3</w:t>
      </w:r>
      <w:r w:rsidR="00CE51E4">
        <w:rPr>
          <w:rFonts w:ascii="Calibri" w:eastAsia="Calibri" w:hAnsi="Calibri" w:cs="Calibri"/>
          <w:color w:val="000000"/>
          <w:sz w:val="22"/>
          <w:szCs w:val="22"/>
        </w:rPr>
        <w:t>.</w:t>
      </w:r>
      <w:bookmarkEnd w:id="35"/>
    </w:p>
    <w:p w14:paraId="26680B3F" w14:textId="6AE8336E"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Handover of the Equipment does not relieve the Seller from liability for damage caused by its defects.</w:t>
      </w:r>
    </w:p>
    <w:p w14:paraId="008434FA" w14:textId="7777777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Buyer shall not be obliged to accept the Equipment or any part thereof which is defective (even if such defects - on their own or in connection with other defects – do not constitute an obstacle to the use of the Equipment). In such a case, the Buyer shall issue a report containing the reason for his refusal to accept the Equipment or its part. If the Equipment or its part upon handover does not meet the parameters defined in Annexes No. 1 and 2 to this Contract, such non-compliance is considered a defect of the Equipment.</w:t>
      </w:r>
    </w:p>
    <w:p w14:paraId="00000075" w14:textId="2DE4FA82" w:rsidR="00CB231C" w:rsidRDefault="00D771AD" w:rsidP="00772400">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36" w:name="_heading=h.2xcytpi" w:colFirst="0" w:colLast="0"/>
      <w:bookmarkEnd w:id="36"/>
      <w:r>
        <w:rPr>
          <w:rFonts w:ascii="Calibri" w:eastAsia="Calibri" w:hAnsi="Calibri" w:cs="Calibri"/>
          <w:color w:val="000000"/>
          <w:sz w:val="22"/>
          <w:szCs w:val="22"/>
        </w:rPr>
        <w:t xml:space="preserve">Should the Buyer not exercise his right not to accept the Equipment or its part with a defect, the Seller and the Buyer shall list all defects detected in the Handover Protocol, including the manner of and deadline for their removal. Should the Parties not be able to agree in the Handover Protocol on the deadline for removal of the defects, it shall be understood that </w:t>
      </w:r>
      <w:r w:rsidR="00B7021E">
        <w:rPr>
          <w:rFonts w:ascii="Calibri" w:eastAsia="Calibri" w:hAnsi="Calibri" w:cs="Calibri"/>
          <w:color w:val="000000"/>
          <w:sz w:val="22"/>
          <w:szCs w:val="22"/>
        </w:rPr>
        <w:t xml:space="preserve">the </w:t>
      </w:r>
      <w:r w:rsidR="00EA3F3E">
        <w:rPr>
          <w:rFonts w:ascii="Calibri" w:eastAsia="Calibri" w:hAnsi="Calibri" w:cs="Calibri"/>
          <w:color w:val="000000"/>
          <w:sz w:val="22"/>
          <w:szCs w:val="22"/>
        </w:rPr>
        <w:t>Sell</w:t>
      </w:r>
      <w:r w:rsidR="00B7021E">
        <w:rPr>
          <w:rFonts w:ascii="Calibri" w:eastAsia="Calibri" w:hAnsi="Calibri" w:cs="Calibri"/>
          <w:color w:val="000000"/>
          <w:sz w:val="22"/>
          <w:szCs w:val="22"/>
        </w:rPr>
        <w:t xml:space="preserve">er will take back the Equipment </w:t>
      </w:r>
      <w:r w:rsidR="008F3FC2">
        <w:rPr>
          <w:rFonts w:ascii="Calibri" w:eastAsia="Calibri" w:hAnsi="Calibri" w:cs="Calibri"/>
          <w:color w:val="000000"/>
          <w:sz w:val="22"/>
          <w:szCs w:val="22"/>
        </w:rPr>
        <w:t>in the original transport packaging</w:t>
      </w:r>
      <w:r w:rsidR="00322D3E">
        <w:rPr>
          <w:rFonts w:ascii="Calibri" w:eastAsia="Calibri" w:hAnsi="Calibri" w:cs="Calibri"/>
          <w:color w:val="000000"/>
          <w:sz w:val="22"/>
          <w:szCs w:val="22"/>
        </w:rPr>
        <w:t xml:space="preserve"> at the Place of Delivery</w:t>
      </w:r>
      <w:r w:rsidR="00B7021E">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within 10 days </w:t>
      </w:r>
      <w:r w:rsidR="00322D3E">
        <w:rPr>
          <w:rFonts w:ascii="Calibri" w:eastAsia="Calibri" w:hAnsi="Calibri" w:cs="Calibri"/>
          <w:color w:val="000000"/>
          <w:sz w:val="22"/>
          <w:szCs w:val="22"/>
        </w:rPr>
        <w:t xml:space="preserve">after </w:t>
      </w:r>
      <w:r>
        <w:rPr>
          <w:rFonts w:ascii="Calibri" w:eastAsia="Calibri" w:hAnsi="Calibri" w:cs="Calibri"/>
          <w:color w:val="000000"/>
          <w:sz w:val="22"/>
          <w:szCs w:val="22"/>
        </w:rPr>
        <w:t>handover</w:t>
      </w:r>
      <w:r w:rsidR="00B7021E">
        <w:rPr>
          <w:rFonts w:ascii="Calibri" w:eastAsia="Calibri" w:hAnsi="Calibri" w:cs="Calibri"/>
          <w:color w:val="000000"/>
          <w:sz w:val="22"/>
          <w:szCs w:val="22"/>
        </w:rPr>
        <w:t>.</w:t>
      </w:r>
    </w:p>
    <w:p w14:paraId="3CE9BF3C" w14:textId="63BC0C92" w:rsidR="00AE1323" w:rsidRDefault="00AE1323" w:rsidP="00D771AD">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w:t>
      </w:r>
      <w:r>
        <w:rPr>
          <w:rFonts w:ascii="Calibri" w:hAnsi="Calibri" w:cs="Calibri"/>
          <w:sz w:val="22"/>
          <w:szCs w:val="22"/>
        </w:rPr>
        <w:t>he Buyer</w:t>
      </w:r>
      <w:r w:rsidRPr="001A5359">
        <w:rPr>
          <w:rFonts w:ascii="Calibri" w:hAnsi="Calibri" w:cs="Calibri"/>
          <w:sz w:val="22"/>
          <w:szCs w:val="22"/>
        </w:rPr>
        <w:t xml:space="preserve"> must allow acceptance tests to be carried out no later than 14 days after delivery of the </w:t>
      </w:r>
      <w:r>
        <w:rPr>
          <w:rFonts w:ascii="Calibri" w:hAnsi="Calibri" w:cs="Calibri"/>
          <w:sz w:val="22"/>
          <w:szCs w:val="22"/>
        </w:rPr>
        <w:t>E</w:t>
      </w:r>
      <w:r w:rsidRPr="001A5359">
        <w:rPr>
          <w:rFonts w:ascii="Calibri" w:hAnsi="Calibri" w:cs="Calibri"/>
          <w:sz w:val="22"/>
          <w:szCs w:val="22"/>
        </w:rPr>
        <w:t>quipment</w:t>
      </w:r>
      <w:r>
        <w:rPr>
          <w:rFonts w:ascii="Calibri" w:hAnsi="Calibri" w:cs="Calibri"/>
          <w:sz w:val="22"/>
          <w:szCs w:val="22"/>
        </w:rPr>
        <w:t>. I</w:t>
      </w:r>
      <w:r w:rsidRPr="001A5359">
        <w:rPr>
          <w:rFonts w:ascii="Calibri" w:hAnsi="Calibri" w:cs="Calibri"/>
          <w:sz w:val="22"/>
          <w:szCs w:val="22"/>
        </w:rPr>
        <w:t xml:space="preserve">f </w:t>
      </w:r>
      <w:r>
        <w:rPr>
          <w:rFonts w:ascii="Calibri" w:hAnsi="Calibri" w:cs="Calibri"/>
          <w:sz w:val="22"/>
          <w:szCs w:val="22"/>
        </w:rPr>
        <w:t>t</w:t>
      </w:r>
      <w:r w:rsidRPr="001A5359">
        <w:rPr>
          <w:rFonts w:ascii="Calibri" w:hAnsi="Calibri" w:cs="Calibri"/>
          <w:sz w:val="22"/>
          <w:szCs w:val="22"/>
        </w:rPr>
        <w:t>he</w:t>
      </w:r>
      <w:r>
        <w:rPr>
          <w:rFonts w:ascii="Calibri" w:hAnsi="Calibri" w:cs="Calibri"/>
          <w:sz w:val="22"/>
          <w:szCs w:val="22"/>
        </w:rPr>
        <w:t xml:space="preserve"> Buyer</w:t>
      </w:r>
      <w:r w:rsidRPr="001A5359">
        <w:rPr>
          <w:rFonts w:ascii="Calibri" w:hAnsi="Calibri" w:cs="Calibri"/>
          <w:sz w:val="22"/>
          <w:szCs w:val="22"/>
        </w:rPr>
        <w:t xml:space="preserve"> fails to comply with this obligation, the </w:t>
      </w:r>
      <w:r>
        <w:rPr>
          <w:rFonts w:ascii="Calibri" w:hAnsi="Calibri" w:cs="Calibri"/>
          <w:sz w:val="22"/>
          <w:szCs w:val="22"/>
        </w:rPr>
        <w:t>E</w:t>
      </w:r>
      <w:r w:rsidRPr="001A5359">
        <w:rPr>
          <w:rFonts w:ascii="Calibri" w:hAnsi="Calibri" w:cs="Calibri"/>
          <w:sz w:val="22"/>
          <w:szCs w:val="22"/>
        </w:rPr>
        <w:t xml:space="preserve">quipment shall be deemed to have been </w:t>
      </w:r>
      <w:r>
        <w:rPr>
          <w:rFonts w:ascii="Calibri" w:hAnsi="Calibri" w:cs="Calibri"/>
          <w:sz w:val="22"/>
          <w:szCs w:val="22"/>
        </w:rPr>
        <w:t>accepted</w:t>
      </w:r>
      <w:r w:rsidRPr="001A5359">
        <w:rPr>
          <w:rFonts w:ascii="Calibri" w:hAnsi="Calibri" w:cs="Calibri"/>
          <w:sz w:val="22"/>
          <w:szCs w:val="22"/>
        </w:rPr>
        <w:t xml:space="preserve"> </w:t>
      </w:r>
      <w:r>
        <w:rPr>
          <w:rFonts w:ascii="Calibri" w:hAnsi="Calibri" w:cs="Calibri"/>
          <w:sz w:val="22"/>
          <w:szCs w:val="22"/>
        </w:rPr>
        <w:t xml:space="preserve">(and Handover Protocol signed) </w:t>
      </w:r>
      <w:r w:rsidRPr="001A5359">
        <w:rPr>
          <w:rFonts w:ascii="Calibri" w:hAnsi="Calibri" w:cs="Calibri"/>
          <w:sz w:val="22"/>
          <w:szCs w:val="22"/>
        </w:rPr>
        <w:t xml:space="preserve">after 30 </w:t>
      </w:r>
      <w:r w:rsidRPr="001A5359">
        <w:rPr>
          <w:rFonts w:ascii="Calibri" w:eastAsia="Calibri" w:hAnsi="Calibri" w:cs="Calibri"/>
          <w:sz w:val="22"/>
          <w:szCs w:val="22"/>
        </w:rPr>
        <w:t>days of notification of readiness for acceptance test</w:t>
      </w:r>
      <w:r w:rsidRPr="001A5359">
        <w:rPr>
          <w:rFonts w:ascii="Calibri" w:hAnsi="Calibri" w:cs="Calibri"/>
          <w:sz w:val="22"/>
          <w:szCs w:val="22"/>
        </w:rPr>
        <w:t>.</w:t>
      </w:r>
    </w:p>
    <w:p w14:paraId="0000007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7" w:name="_heading=h.1ci93xb" w:colFirst="0" w:colLast="0"/>
      <w:bookmarkEnd w:id="37"/>
      <w:r>
        <w:rPr>
          <w:rFonts w:ascii="Calibri" w:eastAsia="Calibri" w:hAnsi="Calibri" w:cs="Calibri"/>
          <w:b/>
          <w:color w:val="000000"/>
          <w:sz w:val="22"/>
          <w:szCs w:val="22"/>
          <w:u w:val="single"/>
        </w:rPr>
        <w:t>REPRESENTATIVES, NOTICES</w:t>
      </w:r>
    </w:p>
    <w:p w14:paraId="00000077" w14:textId="668337F1"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8" w:name="_heading=h.3whwml4" w:colFirst="0" w:colLast="0"/>
      <w:bookmarkStart w:id="39" w:name="_Ref166866470"/>
      <w:bookmarkEnd w:id="38"/>
      <w:r>
        <w:rPr>
          <w:rFonts w:ascii="Calibri" w:eastAsia="Calibri" w:hAnsi="Calibri" w:cs="Calibri"/>
          <w:color w:val="000000"/>
          <w:sz w:val="22"/>
          <w:szCs w:val="22"/>
        </w:rPr>
        <w:t>The Seller authorized the following representatives to communicate with the Buyer in all matters relating to the Equipment delivery</w:t>
      </w:r>
      <w:r w:rsidR="0081097B">
        <w:rPr>
          <w:rFonts w:ascii="Calibri" w:eastAsia="Calibri" w:hAnsi="Calibri" w:cs="Calibri"/>
          <w:color w:val="000000"/>
          <w:sz w:val="22"/>
          <w:szCs w:val="22"/>
        </w:rPr>
        <w:t>, installation and handover</w:t>
      </w:r>
      <w:r>
        <w:rPr>
          <w:rFonts w:ascii="Calibri" w:eastAsia="Calibri" w:hAnsi="Calibri" w:cs="Calibri"/>
          <w:color w:val="000000"/>
          <w:sz w:val="22"/>
          <w:szCs w:val="22"/>
        </w:rPr>
        <w:t>:</w:t>
      </w:r>
      <w:bookmarkEnd w:id="39"/>
    </w:p>
    <w:p w14:paraId="00000078" w14:textId="175830EC" w:rsidR="00CB231C" w:rsidRPr="00557958" w:rsidRDefault="002B6EBC" w:rsidP="00D62255">
      <w:pPr>
        <w:ind w:left="567"/>
        <w:rPr>
          <w:rFonts w:ascii="Calibri" w:eastAsia="Calibri" w:hAnsi="Calibri" w:cs="Calibri"/>
          <w:sz w:val="22"/>
          <w:szCs w:val="22"/>
          <w:highlight w:val="yellow"/>
        </w:rPr>
      </w:pPr>
      <w:r>
        <w:rPr>
          <w:rFonts w:ascii="Calibri" w:eastAsia="Calibri" w:hAnsi="Calibri" w:cs="Calibri"/>
          <w:sz w:val="22"/>
          <w:szCs w:val="22"/>
          <w:highlight w:val="yellow"/>
        </w:rPr>
        <w:t>______________________</w:t>
      </w:r>
    </w:p>
    <w:p w14:paraId="00000079" w14:textId="6EE466B6" w:rsidR="00CB231C" w:rsidRPr="00F305F9" w:rsidRDefault="00553038">
      <w:pPr>
        <w:ind w:left="567"/>
        <w:rPr>
          <w:rFonts w:ascii="Calibri" w:eastAsia="Calibri" w:hAnsi="Calibri" w:cs="Calibri"/>
          <w:sz w:val="22"/>
          <w:szCs w:val="22"/>
          <w:highlight w:val="yellow"/>
          <w:lang w:val="de-AT"/>
        </w:rPr>
      </w:pPr>
      <w:r w:rsidRPr="0034020A">
        <w:rPr>
          <w:rFonts w:ascii="Calibri" w:eastAsia="Calibri" w:hAnsi="Calibri" w:cs="Calibri"/>
          <w:sz w:val="22"/>
          <w:szCs w:val="22"/>
          <w:lang w:val="de-AT"/>
        </w:rPr>
        <w:t>e-mail:</w:t>
      </w:r>
      <w:r w:rsidR="002B6EBC" w:rsidRPr="0034020A">
        <w:rPr>
          <w:rFonts w:ascii="Calibri" w:eastAsia="Calibri" w:hAnsi="Calibri" w:cs="Calibri"/>
          <w:sz w:val="22"/>
          <w:szCs w:val="22"/>
          <w:lang w:val="de-AT"/>
        </w:rPr>
        <w:t xml:space="preserve"> </w:t>
      </w:r>
      <w:r w:rsidR="0034020A">
        <w:rPr>
          <w:rFonts w:ascii="Calibri" w:eastAsia="Calibri" w:hAnsi="Calibri" w:cs="Calibri"/>
          <w:sz w:val="22"/>
          <w:szCs w:val="22"/>
          <w:highlight w:val="yellow"/>
        </w:rPr>
        <w:t>____________________</w:t>
      </w:r>
    </w:p>
    <w:p w14:paraId="0000007A" w14:textId="6DBBE9CD" w:rsidR="00CB231C" w:rsidRPr="002B6EBC" w:rsidRDefault="00553038">
      <w:pPr>
        <w:ind w:left="567"/>
        <w:rPr>
          <w:rFonts w:ascii="Calibri" w:eastAsia="Calibri" w:hAnsi="Calibri" w:cs="Calibri"/>
          <w:sz w:val="22"/>
          <w:szCs w:val="22"/>
          <w:lang w:val="de-AT"/>
        </w:rPr>
      </w:pPr>
      <w:r w:rsidRPr="0034020A">
        <w:rPr>
          <w:rFonts w:ascii="Calibri" w:eastAsia="Calibri" w:hAnsi="Calibri" w:cs="Calibri"/>
          <w:sz w:val="22"/>
          <w:szCs w:val="22"/>
          <w:lang w:val="de-AT"/>
        </w:rPr>
        <w:t xml:space="preserve">tel. </w:t>
      </w:r>
      <w:r w:rsidR="0034020A">
        <w:rPr>
          <w:rFonts w:ascii="Calibri" w:eastAsia="Calibri" w:hAnsi="Calibri" w:cs="Calibri"/>
          <w:sz w:val="22"/>
          <w:szCs w:val="22"/>
          <w:highlight w:val="yellow"/>
        </w:rPr>
        <w:t>____________________</w:t>
      </w:r>
      <w:r w:rsidR="0034020A">
        <w:rPr>
          <w:rFonts w:ascii="Calibri" w:eastAsia="Calibri" w:hAnsi="Calibri" w:cs="Calibri"/>
          <w:sz w:val="22"/>
          <w:szCs w:val="22"/>
        </w:rPr>
        <w:t xml:space="preserve"> </w:t>
      </w:r>
      <w:r w:rsidR="0034020A">
        <w:rPr>
          <w:rFonts w:ascii="Calibri" w:eastAsia="Calibri" w:hAnsi="Calibri" w:cs="Calibri"/>
          <w:color w:val="FF0000"/>
          <w:sz w:val="22"/>
          <w:szCs w:val="22"/>
        </w:rPr>
        <w:t>(TO BE FILLED IN BY THE BIDDER)</w:t>
      </w:r>
    </w:p>
    <w:p w14:paraId="0000007B" w14:textId="77777777" w:rsidR="00CB231C" w:rsidRPr="002B6EBC" w:rsidRDefault="00CB231C">
      <w:pPr>
        <w:ind w:left="567"/>
        <w:rPr>
          <w:rFonts w:ascii="Calibri" w:eastAsia="Calibri" w:hAnsi="Calibri" w:cs="Calibri"/>
          <w:sz w:val="22"/>
          <w:szCs w:val="22"/>
          <w:lang w:val="de-AT"/>
        </w:rPr>
      </w:pPr>
    </w:p>
    <w:p w14:paraId="0000007C" w14:textId="25EA3A51"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0" w:name="_heading=h.2bn6wsx" w:colFirst="0" w:colLast="0"/>
      <w:bookmarkStart w:id="41" w:name="_Ref166866482"/>
      <w:bookmarkEnd w:id="40"/>
      <w:r>
        <w:rPr>
          <w:rFonts w:ascii="Calibri" w:eastAsia="Calibri" w:hAnsi="Calibri" w:cs="Calibri"/>
          <w:color w:val="000000"/>
          <w:sz w:val="22"/>
          <w:szCs w:val="22"/>
        </w:rPr>
        <w:t>The Buyer authorized the following representatives to communicate with the Seller in all matters relating to the Equipment delivery</w:t>
      </w:r>
      <w:r w:rsidR="0081097B">
        <w:rPr>
          <w:rFonts w:ascii="Calibri" w:eastAsia="Calibri" w:hAnsi="Calibri" w:cs="Calibri"/>
          <w:color w:val="000000"/>
          <w:sz w:val="22"/>
          <w:szCs w:val="22"/>
        </w:rPr>
        <w:t>, installation and handover</w:t>
      </w:r>
      <w:r>
        <w:rPr>
          <w:rFonts w:ascii="Calibri" w:eastAsia="Calibri" w:hAnsi="Calibri" w:cs="Calibri"/>
          <w:color w:val="000000"/>
          <w:sz w:val="22"/>
          <w:szCs w:val="22"/>
        </w:rPr>
        <w:t>:</w:t>
      </w:r>
      <w:bookmarkEnd w:id="41"/>
    </w:p>
    <w:p w14:paraId="0000007D"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xxxxxxxxxxxxxxxx</w:t>
      </w:r>
      <w:r>
        <w:rPr>
          <w:rFonts w:ascii="Calibri" w:eastAsia="Calibri" w:hAnsi="Calibri" w:cs="Calibri"/>
          <w:sz w:val="22"/>
          <w:szCs w:val="22"/>
        </w:rPr>
        <w:br/>
        <w:t>e-mail: xxxxxxxxxxxxxxxx</w:t>
      </w:r>
      <w:r>
        <w:rPr>
          <w:rFonts w:ascii="Calibri" w:eastAsia="Calibri" w:hAnsi="Calibri" w:cs="Calibri"/>
          <w:sz w:val="22"/>
          <w:szCs w:val="22"/>
        </w:rPr>
        <w:br/>
        <w:t>tel. (+420) xxxxxxxxxxxxxxxx</w:t>
      </w:r>
    </w:p>
    <w:p w14:paraId="0000007E" w14:textId="77777777" w:rsidR="00CB231C" w:rsidRDefault="00CB231C">
      <w:pPr>
        <w:ind w:left="567"/>
        <w:rPr>
          <w:rFonts w:ascii="Calibri" w:eastAsia="Calibri" w:hAnsi="Calibri" w:cs="Calibri"/>
          <w:sz w:val="22"/>
          <w:szCs w:val="22"/>
        </w:rPr>
      </w:pPr>
    </w:p>
    <w:p w14:paraId="0000007F" w14:textId="69EA8184"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The representatives according to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12.1</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12.2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can be changed by a unilateral written declaration of the Buyer / Seller delivered to the Seller / Buyer.</w:t>
      </w:r>
    </w:p>
    <w:p w14:paraId="00000080" w14:textId="2AE8C260"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All notifications to be made between the Parties hereunder must be made out in writing and delivered by hand (with confirmed receipt) or by post (to the address of the Seller’s or Buyer’s registered offices), or in the form of electronic delivery to </w:t>
      </w:r>
      <w:hyperlink r:id="rId9">
        <w:r>
          <w:rPr>
            <w:rFonts w:ascii="Calibri" w:eastAsia="Calibri" w:hAnsi="Calibri" w:cs="Calibri"/>
            <w:color w:val="0000FF"/>
            <w:sz w:val="22"/>
            <w:szCs w:val="22"/>
            <w:u w:val="single"/>
          </w:rPr>
          <w:t>epodatelna@fzu.cz</w:t>
        </w:r>
      </w:hyperlink>
      <w:r>
        <w:rPr>
          <w:rFonts w:ascii="Calibri" w:eastAsia="Calibri" w:hAnsi="Calibri" w:cs="Calibri"/>
          <w:color w:val="000000"/>
          <w:sz w:val="22"/>
          <w:szCs w:val="22"/>
        </w:rPr>
        <w:t xml:space="preserve"> in the case of Buyer and to </w:t>
      </w:r>
      <w:r>
        <w:rPr>
          <w:rFonts w:ascii="Calibri" w:eastAsia="Calibri" w:hAnsi="Calibri" w:cs="Calibri"/>
          <w:color w:val="000000"/>
          <w:sz w:val="22"/>
          <w:szCs w:val="22"/>
          <w:highlight w:val="yellow"/>
        </w:rPr>
        <w:t>…….@......</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color w:val="000000"/>
          <w:sz w:val="22"/>
          <w:szCs w:val="22"/>
        </w:rPr>
        <w:t xml:space="preserve"> in the case of the Seller.</w:t>
      </w:r>
    </w:p>
    <w:p w14:paraId="00000081" w14:textId="019C84CF"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 xml:space="preserve">In all technical and expert matters (discussions on the Equipment testing, notification of the need to provide warranty or post-warranty service, technical assistance etc.), electronic communication between technical representatives of the Parties will be acceptable using e-mail addresses specified in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12.1</w:t>
      </w:r>
      <w:r w:rsidR="00004B3B">
        <w:rPr>
          <w:rFonts w:ascii="Calibri" w:eastAsia="Calibri" w:hAnsi="Calibri" w:cs="Calibri"/>
          <w:color w:val="000000"/>
          <w:sz w:val="22"/>
          <w:szCs w:val="22"/>
        </w:rPr>
        <w:fldChar w:fldCharType="end"/>
      </w:r>
      <w:r w:rsidR="00004B3B">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12.2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w:t>
      </w:r>
    </w:p>
    <w:p w14:paraId="0000008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TERMINATION</w:t>
      </w:r>
    </w:p>
    <w:p w14:paraId="00000083"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terminated early by agreement of the Parties or withdrawal from the Contract on the grounds stipulated by law or in the Contract.</w:t>
      </w:r>
    </w:p>
    <w:p w14:paraId="0000008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2" w:name="_heading=h.qsh70q" w:colFirst="0" w:colLast="0"/>
      <w:bookmarkStart w:id="43" w:name="_Ref166866575"/>
      <w:bookmarkEnd w:id="42"/>
      <w:r>
        <w:rPr>
          <w:rFonts w:ascii="Calibri" w:eastAsia="Calibri" w:hAnsi="Calibri" w:cs="Calibri"/>
          <w:color w:val="000000"/>
          <w:sz w:val="22"/>
          <w:szCs w:val="22"/>
        </w:rPr>
        <w:t>The Buyer is entitled to withdraw from the Contract without any penalty from the Seller in any of the following events:</w:t>
      </w:r>
      <w:bookmarkEnd w:id="43"/>
    </w:p>
    <w:p w14:paraId="0AEA15B1" w14:textId="2489B441" w:rsidR="00D35F1F" w:rsidRPr="004673C2" w:rsidRDefault="00D35F1F" w:rsidP="0034020A">
      <w:pPr>
        <w:pStyle w:val="Odstavecseseznamem1"/>
        <w:widowControl w:val="0"/>
        <w:numPr>
          <w:ilvl w:val="2"/>
          <w:numId w:val="7"/>
        </w:numPr>
        <w:suppressAutoHyphens/>
        <w:spacing w:after="240"/>
        <w:ind w:left="1276" w:hanging="709"/>
        <w:jc w:val="both"/>
        <w:rPr>
          <w:rFonts w:ascii="Calibri" w:hAnsi="Calibri" w:cs="Calibri"/>
          <w:b/>
          <w:bCs/>
          <w:sz w:val="22"/>
          <w:szCs w:val="22"/>
          <w:u w:val="single"/>
          <w:lang w:val="en-US"/>
        </w:rPr>
      </w:pPr>
      <w:bookmarkStart w:id="44" w:name="_heading=h.3as4poj" w:colFirst="0" w:colLast="0"/>
      <w:bookmarkStart w:id="45" w:name="_heading=h.49x2ik5" w:colFirst="0" w:colLast="0"/>
      <w:bookmarkStart w:id="46" w:name="_Ref386545562"/>
      <w:bookmarkStart w:id="47" w:name="_Ref166866596"/>
      <w:bookmarkEnd w:id="44"/>
      <w:bookmarkEnd w:id="45"/>
      <w:r w:rsidRPr="004673C2">
        <w:rPr>
          <w:rFonts w:ascii="Calibri" w:hAnsi="Calibri" w:cs="Calibri"/>
          <w:sz w:val="22"/>
          <w:szCs w:val="22"/>
        </w:rPr>
        <w:t>The Seller is in delay with the deli</w:t>
      </w:r>
      <w:r>
        <w:rPr>
          <w:rFonts w:ascii="Calibri" w:hAnsi="Calibri" w:cs="Calibri"/>
          <w:sz w:val="22"/>
          <w:szCs w:val="22"/>
        </w:rPr>
        <w:t>v</w:t>
      </w:r>
      <w:r w:rsidRPr="004673C2">
        <w:rPr>
          <w:rFonts w:ascii="Calibri" w:hAnsi="Calibri" w:cs="Calibri"/>
          <w:sz w:val="22"/>
          <w:szCs w:val="22"/>
        </w:rPr>
        <w:t xml:space="preserve">ery of the Equipment longer than </w:t>
      </w:r>
      <w:r w:rsidR="00557958">
        <w:rPr>
          <w:rFonts w:ascii="Calibri" w:hAnsi="Calibri" w:cs="Calibri"/>
          <w:sz w:val="22"/>
          <w:szCs w:val="22"/>
        </w:rPr>
        <w:t>2</w:t>
      </w:r>
      <w:r>
        <w:rPr>
          <w:rFonts w:ascii="Calibri" w:hAnsi="Calibri" w:cs="Calibri"/>
          <w:sz w:val="22"/>
          <w:szCs w:val="22"/>
        </w:rPr>
        <w:t xml:space="preserve"> month</w:t>
      </w:r>
      <w:r w:rsidR="00557958">
        <w:rPr>
          <w:rFonts w:ascii="Calibri" w:hAnsi="Calibri" w:cs="Calibri"/>
          <w:sz w:val="22"/>
          <w:szCs w:val="22"/>
        </w:rPr>
        <w:t>s</w:t>
      </w:r>
      <w:r w:rsidRPr="004673C2">
        <w:rPr>
          <w:rFonts w:ascii="Calibri" w:hAnsi="Calibri" w:cs="Calibri"/>
          <w:sz w:val="22"/>
          <w:szCs w:val="22"/>
        </w:rPr>
        <w:t xml:space="preserve"> after the date pursuant to Section </w:t>
      </w:r>
      <w:r w:rsidR="006A22D9">
        <w:rPr>
          <w:rFonts w:ascii="Calibri" w:hAnsi="Calibri" w:cs="Calibri"/>
          <w:sz w:val="22"/>
          <w:szCs w:val="22"/>
        </w:rPr>
        <w:fldChar w:fldCharType="begin"/>
      </w:r>
      <w:r w:rsidR="006A22D9">
        <w:rPr>
          <w:rFonts w:ascii="Calibri" w:hAnsi="Calibri" w:cs="Calibri"/>
          <w:sz w:val="22"/>
          <w:szCs w:val="22"/>
        </w:rPr>
        <w:instrText xml:space="preserve"> REF _Ref191871008 \r \h </w:instrText>
      </w:r>
      <w:r w:rsidR="006A22D9">
        <w:rPr>
          <w:rFonts w:ascii="Calibri" w:hAnsi="Calibri" w:cs="Calibri"/>
          <w:sz w:val="22"/>
          <w:szCs w:val="22"/>
        </w:rPr>
      </w:r>
      <w:r w:rsidR="006A22D9">
        <w:rPr>
          <w:rFonts w:ascii="Calibri" w:hAnsi="Calibri" w:cs="Calibri"/>
          <w:sz w:val="22"/>
          <w:szCs w:val="22"/>
        </w:rPr>
        <w:fldChar w:fldCharType="separate"/>
      </w:r>
      <w:r w:rsidR="00352D5E">
        <w:rPr>
          <w:rFonts w:ascii="Calibri" w:hAnsi="Calibri" w:cs="Calibri"/>
          <w:sz w:val="22"/>
          <w:szCs w:val="22"/>
        </w:rPr>
        <w:t>4.1</w:t>
      </w:r>
      <w:r w:rsidR="006A22D9">
        <w:rPr>
          <w:rFonts w:ascii="Calibri" w:hAnsi="Calibri" w:cs="Calibri"/>
          <w:sz w:val="22"/>
          <w:szCs w:val="22"/>
        </w:rPr>
        <w:fldChar w:fldCharType="end"/>
      </w:r>
      <w:r w:rsidRPr="004673C2">
        <w:rPr>
          <w:rFonts w:ascii="Calibri" w:hAnsi="Calibri" w:cs="Calibri"/>
          <w:sz w:val="22"/>
          <w:szCs w:val="22"/>
        </w:rPr>
        <w:t xml:space="preserve"> hereof.</w:t>
      </w:r>
      <w:bookmarkEnd w:id="46"/>
    </w:p>
    <w:p w14:paraId="5B53BD22" w14:textId="0FBC735C" w:rsidR="00D35F1F" w:rsidRPr="0034020A" w:rsidRDefault="00D35F1F" w:rsidP="0034020A">
      <w:pPr>
        <w:pStyle w:val="Odstavecseseznamem1"/>
        <w:widowControl w:val="0"/>
        <w:numPr>
          <w:ilvl w:val="2"/>
          <w:numId w:val="7"/>
        </w:numPr>
        <w:suppressAutoHyphens/>
        <w:spacing w:after="240"/>
        <w:ind w:left="1276" w:hanging="709"/>
        <w:jc w:val="both"/>
        <w:rPr>
          <w:rFonts w:ascii="Calibri" w:hAnsi="Calibri" w:cs="Calibri"/>
          <w:b/>
          <w:bCs/>
          <w:sz w:val="22"/>
          <w:szCs w:val="22"/>
          <w:u w:val="single"/>
          <w:lang w:val="en-US"/>
        </w:rPr>
      </w:pPr>
      <w:bookmarkStart w:id="48" w:name="_Ref380048761"/>
      <w:r w:rsidRPr="004673C2">
        <w:rPr>
          <w:rFonts w:ascii="Calibri" w:hAnsi="Calibri" w:cs="Calibri"/>
          <w:sz w:val="22"/>
          <w:szCs w:val="22"/>
          <w:lang w:val="en-US"/>
        </w:rPr>
        <w:t xml:space="preserve">The technical parameters or other conditions set out in the technical specifications </w:t>
      </w:r>
      <w:r>
        <w:rPr>
          <w:rFonts w:ascii="Calibri" w:hAnsi="Calibri" w:cs="Calibri"/>
          <w:sz w:val="22"/>
          <w:szCs w:val="22"/>
          <w:lang w:val="en-US"/>
        </w:rPr>
        <w:t>set out</w:t>
      </w:r>
      <w:r w:rsidRPr="004673C2">
        <w:rPr>
          <w:rFonts w:ascii="Calibri" w:hAnsi="Calibri" w:cs="Calibri"/>
          <w:sz w:val="22"/>
          <w:szCs w:val="22"/>
          <w:lang w:val="en-US"/>
        </w:rPr>
        <w:t xml:space="preserve"> in Annexes 1 and 2 to this Contract and in the relevant applicable technical standards will not </w:t>
      </w:r>
      <w:r w:rsidRPr="00F45AED">
        <w:rPr>
          <w:rFonts w:ascii="Calibri" w:hAnsi="Calibri" w:cs="Calibri"/>
          <w:sz w:val="22"/>
          <w:szCs w:val="22"/>
          <w:lang w:val="en-US"/>
        </w:rPr>
        <w:t>be met by the Equipment at acceptance</w:t>
      </w:r>
      <w:bookmarkEnd w:id="48"/>
      <w:r w:rsidRPr="00F45AED">
        <w:rPr>
          <w:rFonts w:ascii="Calibri" w:hAnsi="Calibri" w:cs="Calibri"/>
          <w:sz w:val="22"/>
          <w:szCs w:val="22"/>
          <w:lang w:val="en-US"/>
        </w:rPr>
        <w:t>.</w:t>
      </w:r>
    </w:p>
    <w:bookmarkEnd w:id="47"/>
    <w:p w14:paraId="71827233" w14:textId="21CCA315" w:rsidR="003E04A4" w:rsidRPr="008A64E7" w:rsidRDefault="003E04A4" w:rsidP="003E04A4">
      <w:pPr>
        <w:pStyle w:val="Odstavecseseznamem1"/>
        <w:widowControl w:val="0"/>
        <w:numPr>
          <w:ilvl w:val="1"/>
          <w:numId w:val="7"/>
        </w:numPr>
        <w:suppressAutoHyphens/>
        <w:spacing w:after="240"/>
        <w:jc w:val="both"/>
        <w:rPr>
          <w:rFonts w:ascii="Calibri" w:hAnsi="Calibri" w:cs="Calibri"/>
          <w:b/>
          <w:bCs/>
          <w:sz w:val="22"/>
          <w:szCs w:val="22"/>
          <w:u w:val="single"/>
          <w:lang w:val="en-US"/>
        </w:rPr>
      </w:pPr>
      <w:r w:rsidRPr="00F45AED">
        <w:rPr>
          <w:rFonts w:ascii="Calibri" w:hAnsi="Calibri" w:cs="Calibri"/>
          <w:sz w:val="22"/>
          <w:szCs w:val="22"/>
          <w:lang w:val="en-US"/>
        </w:rPr>
        <w:t>The Seller is entitled to withdraw from</w:t>
      </w:r>
      <w:r w:rsidRPr="008A64E7">
        <w:rPr>
          <w:rFonts w:ascii="Calibri" w:hAnsi="Calibri" w:cs="Calibri"/>
          <w:sz w:val="22"/>
          <w:szCs w:val="22"/>
          <w:lang w:val="en-US"/>
        </w:rPr>
        <w:t xml:space="preserve"> the Contract in the event of the Buyer being in default with the payment for more than 2 months</w:t>
      </w:r>
      <w:r w:rsidR="00EA3F3E">
        <w:rPr>
          <w:rFonts w:ascii="Calibri" w:hAnsi="Calibri" w:cs="Calibri"/>
          <w:sz w:val="22"/>
          <w:szCs w:val="22"/>
          <w:lang w:val="en-US"/>
        </w:rPr>
        <w:t>.</w:t>
      </w:r>
    </w:p>
    <w:p w14:paraId="0000008C" w14:textId="72EF3CFB" w:rsidR="00CB231C" w:rsidRPr="00C54433" w:rsidRDefault="003E04A4" w:rsidP="00C54433">
      <w:pPr>
        <w:pStyle w:val="Odstavecseseznamem1"/>
        <w:widowControl w:val="0"/>
        <w:numPr>
          <w:ilvl w:val="1"/>
          <w:numId w:val="7"/>
        </w:numPr>
        <w:suppressAutoHyphens/>
        <w:spacing w:after="240"/>
        <w:jc w:val="both"/>
        <w:rPr>
          <w:rFonts w:ascii="Calibri" w:hAnsi="Calibri" w:cs="Calibri"/>
          <w:sz w:val="22"/>
          <w:szCs w:val="22"/>
          <w:lang w:val="en-US"/>
        </w:rPr>
      </w:pPr>
      <w:r w:rsidRPr="0025260B">
        <w:rPr>
          <w:rFonts w:ascii="Calibri" w:hAnsi="Calibri" w:cs="Calibri"/>
          <w:sz w:val="22"/>
          <w:szCs w:val="22"/>
          <w:lang w:val="en-US"/>
        </w:rPr>
        <w:t xml:space="preserve">Withdrawal from the Contract becomes effective on the day the written notification to that effect is delivered to the other Party. </w:t>
      </w:r>
      <w:r w:rsidR="001D521C" w:rsidRPr="0025260B">
        <w:rPr>
          <w:rFonts w:ascii="Calibri" w:hAnsi="Calibri" w:cs="Calibri"/>
          <w:sz w:val="22"/>
          <w:szCs w:val="22"/>
          <w:lang w:val="en-US"/>
        </w:rPr>
        <w:t>In any case, t</w:t>
      </w:r>
      <w:r w:rsidR="00F9009C" w:rsidRPr="0025260B">
        <w:rPr>
          <w:rFonts w:ascii="Calibri" w:hAnsi="Calibri" w:cs="Calibri"/>
          <w:sz w:val="22"/>
          <w:szCs w:val="22"/>
          <w:lang w:val="en-US"/>
        </w:rPr>
        <w:t xml:space="preserve">he services </w:t>
      </w:r>
      <w:r w:rsidR="001D521C" w:rsidRPr="0025260B">
        <w:rPr>
          <w:rFonts w:ascii="Calibri" w:hAnsi="Calibri" w:cs="Calibri"/>
          <w:sz w:val="22"/>
          <w:szCs w:val="22"/>
          <w:lang w:val="en-US"/>
        </w:rPr>
        <w:t>provid</w:t>
      </w:r>
      <w:r w:rsidR="00F9009C" w:rsidRPr="0025260B">
        <w:rPr>
          <w:rFonts w:ascii="Calibri" w:hAnsi="Calibri" w:cs="Calibri"/>
          <w:sz w:val="22"/>
          <w:szCs w:val="22"/>
          <w:lang w:val="en-US"/>
        </w:rPr>
        <w:t xml:space="preserve">ed by the Seller </w:t>
      </w:r>
      <w:r w:rsidR="0034020A">
        <w:rPr>
          <w:rFonts w:ascii="Calibri" w:hAnsi="Calibri" w:cs="Calibri"/>
          <w:sz w:val="22"/>
          <w:szCs w:val="22"/>
          <w:lang w:val="en-US"/>
        </w:rPr>
        <w:t xml:space="preserve">and accepted by the Buyer </w:t>
      </w:r>
      <w:r w:rsidR="00F9009C" w:rsidRPr="0025260B">
        <w:rPr>
          <w:rFonts w:ascii="Calibri" w:hAnsi="Calibri" w:cs="Calibri"/>
          <w:sz w:val="22"/>
          <w:szCs w:val="22"/>
          <w:lang w:val="en-US"/>
        </w:rPr>
        <w:t xml:space="preserve">up to the date of </w:t>
      </w:r>
      <w:r w:rsidR="001D521C" w:rsidRPr="0025260B">
        <w:rPr>
          <w:rFonts w:ascii="Calibri" w:hAnsi="Calibri" w:cs="Calibri"/>
          <w:sz w:val="22"/>
          <w:szCs w:val="22"/>
          <w:lang w:val="en-US"/>
        </w:rPr>
        <w:t>withdrawal</w:t>
      </w:r>
      <w:r w:rsidR="00F9009C" w:rsidRPr="0025260B">
        <w:rPr>
          <w:rFonts w:ascii="Calibri" w:hAnsi="Calibri" w:cs="Calibri"/>
          <w:sz w:val="22"/>
          <w:szCs w:val="22"/>
          <w:lang w:val="en-US"/>
        </w:rPr>
        <w:t xml:space="preserve"> </w:t>
      </w:r>
      <w:r w:rsidR="00104D3F" w:rsidRPr="0025260B">
        <w:rPr>
          <w:rFonts w:ascii="Calibri" w:hAnsi="Calibri" w:cs="Calibri"/>
          <w:sz w:val="22"/>
          <w:szCs w:val="22"/>
          <w:lang w:val="en-US"/>
        </w:rPr>
        <w:t xml:space="preserve">by the Buyer </w:t>
      </w:r>
      <w:r w:rsidR="001D521C" w:rsidRPr="0025260B">
        <w:rPr>
          <w:rFonts w:ascii="Calibri" w:hAnsi="Calibri" w:cs="Calibri"/>
          <w:sz w:val="22"/>
          <w:szCs w:val="22"/>
          <w:lang w:val="en-US"/>
        </w:rPr>
        <w:t>will</w:t>
      </w:r>
      <w:r w:rsidR="00F9009C" w:rsidRPr="0025260B">
        <w:rPr>
          <w:rFonts w:ascii="Calibri" w:hAnsi="Calibri" w:cs="Calibri"/>
          <w:sz w:val="22"/>
          <w:szCs w:val="22"/>
          <w:lang w:val="en-US"/>
        </w:rPr>
        <w:t xml:space="preserve"> be invoiced and must be paid by the Buyer</w:t>
      </w:r>
      <w:r w:rsidR="00104D3F" w:rsidRPr="0025260B">
        <w:rPr>
          <w:rFonts w:ascii="Calibri" w:hAnsi="Calibri" w:cs="Calibri"/>
          <w:sz w:val="22"/>
          <w:szCs w:val="22"/>
          <w:lang w:val="en-US"/>
        </w:rPr>
        <w:t xml:space="preserve"> unless the Seller is in default.</w:t>
      </w:r>
    </w:p>
    <w:p w14:paraId="6472BEC5" w14:textId="08BD7262" w:rsidR="00C54433" w:rsidRDefault="00C54433" w:rsidP="003E04A4">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sidRPr="00C54433">
        <w:rPr>
          <w:rFonts w:ascii="Calibri" w:eastAsia="Calibri" w:hAnsi="Calibri" w:cs="Calibri"/>
          <w:color w:val="000000"/>
          <w:sz w:val="22"/>
          <w:szCs w:val="22"/>
        </w:rPr>
        <w:t>If the Buyer withdraws from the contract for reasons other than those stated in 13.2, the Seller will invoice the services provided up to the time the termination takes effect, which shall be paid by the Buyer.</w:t>
      </w:r>
    </w:p>
    <w:p w14:paraId="576F4C2B" w14:textId="77777777" w:rsidR="00C54433" w:rsidRPr="0025260B" w:rsidRDefault="00C54433" w:rsidP="00C54433">
      <w:pPr>
        <w:pBdr>
          <w:top w:val="nil"/>
          <w:left w:val="nil"/>
          <w:bottom w:val="nil"/>
          <w:right w:val="nil"/>
          <w:between w:val="nil"/>
        </w:pBdr>
        <w:spacing w:after="480"/>
        <w:ind w:left="567"/>
        <w:jc w:val="both"/>
        <w:rPr>
          <w:rFonts w:ascii="Calibri" w:eastAsia="Calibri" w:hAnsi="Calibri" w:cs="Calibri"/>
          <w:color w:val="000000"/>
          <w:sz w:val="22"/>
          <w:szCs w:val="22"/>
        </w:rPr>
      </w:pPr>
    </w:p>
    <w:p w14:paraId="0000008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INSURANCE</w:t>
      </w:r>
    </w:p>
    <w:p w14:paraId="0000008E"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undertakes to insure the Equipment against all risks, in the amount of the Price for the entire period from the commencement of the transportation of the Equipment until duly handed over to the Buyer. In the event of a breach of this obligation, the Seller shall be liable to the Buyer for damages incurred in connection therewith.</w:t>
      </w:r>
    </w:p>
    <w:p w14:paraId="0000008F" w14:textId="58375ADF"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is liable for the damage</w:t>
      </w:r>
      <w:r w:rsidR="00443E83">
        <w:rPr>
          <w:rFonts w:ascii="Calibri" w:eastAsia="Calibri" w:hAnsi="Calibri" w:cs="Calibri"/>
          <w:color w:val="000000"/>
          <w:sz w:val="22"/>
          <w:szCs w:val="22"/>
        </w:rPr>
        <w:t>s</w:t>
      </w:r>
      <w:r>
        <w:rPr>
          <w:rFonts w:ascii="Calibri" w:eastAsia="Calibri" w:hAnsi="Calibri" w:cs="Calibri"/>
          <w:color w:val="000000"/>
          <w:sz w:val="22"/>
          <w:szCs w:val="22"/>
        </w:rPr>
        <w:t xml:space="preserve"> that he has caused</w:t>
      </w:r>
      <w:r w:rsidR="008B2A18" w:rsidRPr="008B2A18">
        <w:t xml:space="preserve"> </w:t>
      </w:r>
      <w:r w:rsidR="008B2A18" w:rsidRPr="0025225E">
        <w:rPr>
          <w:rFonts w:ascii="Calibri" w:eastAsia="Calibri" w:hAnsi="Calibri" w:cs="Calibri"/>
          <w:color w:val="000000"/>
          <w:sz w:val="22"/>
          <w:szCs w:val="22"/>
        </w:rPr>
        <w:t>except for slight negligence</w:t>
      </w:r>
      <w:r>
        <w:rPr>
          <w:rFonts w:ascii="Calibri" w:eastAsia="Calibri" w:hAnsi="Calibri" w:cs="Calibri"/>
          <w:color w:val="000000"/>
          <w:sz w:val="22"/>
          <w:szCs w:val="22"/>
        </w:rPr>
        <w:t>. The Seller is also liable for damage</w:t>
      </w:r>
      <w:r w:rsidR="00443E83">
        <w:rPr>
          <w:rFonts w:ascii="Calibri" w:eastAsia="Calibri" w:hAnsi="Calibri" w:cs="Calibri"/>
          <w:color w:val="000000"/>
          <w:sz w:val="22"/>
          <w:szCs w:val="22"/>
        </w:rPr>
        <w:t>s</w:t>
      </w:r>
      <w:r>
        <w:rPr>
          <w:rFonts w:ascii="Calibri" w:eastAsia="Calibri" w:hAnsi="Calibri" w:cs="Calibri"/>
          <w:color w:val="000000"/>
          <w:sz w:val="22"/>
          <w:szCs w:val="22"/>
        </w:rPr>
        <w:t xml:space="preserve"> caused by third parties which have undertaken to carry out performance or part thereof under this Contract.</w:t>
      </w:r>
    </w:p>
    <w:p w14:paraId="00000090"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9" w:name="_heading=h.2p2csry" w:colFirst="0" w:colLast="0"/>
      <w:bookmarkEnd w:id="49"/>
      <w:r>
        <w:rPr>
          <w:rFonts w:ascii="Calibri" w:eastAsia="Calibri" w:hAnsi="Calibri" w:cs="Calibri"/>
          <w:b/>
          <w:color w:val="000000"/>
          <w:sz w:val="22"/>
          <w:szCs w:val="22"/>
          <w:u w:val="single"/>
        </w:rPr>
        <w:t>WARRANTY TERMS</w:t>
      </w:r>
    </w:p>
    <w:p w14:paraId="00000091" w14:textId="6953322A"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0" w:name="_heading=h.147n2zr" w:colFirst="0" w:colLast="0"/>
      <w:bookmarkStart w:id="51" w:name="_Ref166866711"/>
      <w:bookmarkEnd w:id="50"/>
      <w:r>
        <w:rPr>
          <w:rFonts w:ascii="Calibri" w:eastAsia="Calibri" w:hAnsi="Calibri" w:cs="Calibri"/>
          <w:color w:val="000000"/>
          <w:sz w:val="22"/>
          <w:szCs w:val="22"/>
        </w:rPr>
        <w:t>The Seller shall provide warranty for the quality of the Equipment</w:t>
      </w:r>
      <w:r w:rsidR="00FE27EC">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for a period of </w:t>
      </w:r>
      <w:r w:rsidR="007E0EE4">
        <w:rPr>
          <w:rFonts w:ascii="Calibri" w:eastAsia="Calibri" w:hAnsi="Calibri" w:cs="Calibri"/>
          <w:b/>
          <w:bCs/>
          <w:color w:val="000000"/>
          <w:sz w:val="22"/>
          <w:szCs w:val="22"/>
        </w:rPr>
        <w:t>1</w:t>
      </w:r>
      <w:r w:rsidR="007E0EE4" w:rsidRPr="008F3FC2">
        <w:rPr>
          <w:rFonts w:ascii="Calibri" w:eastAsia="Calibri" w:hAnsi="Calibri" w:cs="Calibri"/>
          <w:color w:val="000000"/>
          <w:sz w:val="22"/>
          <w:szCs w:val="22"/>
        </w:rPr>
        <w:t xml:space="preserve"> </w:t>
      </w:r>
      <w:r w:rsidR="00C00AA6" w:rsidRPr="008F3FC2">
        <w:rPr>
          <w:rFonts w:ascii="Calibri" w:eastAsia="Calibri" w:hAnsi="Calibri" w:cs="Calibri"/>
          <w:b/>
          <w:bCs/>
          <w:color w:val="000000"/>
          <w:sz w:val="22"/>
          <w:szCs w:val="22"/>
        </w:rPr>
        <w:t>year</w:t>
      </w:r>
      <w:bookmarkEnd w:id="51"/>
      <w:r w:rsidR="0025225E">
        <w:rPr>
          <w:rFonts w:ascii="Calibri" w:eastAsia="Calibri" w:hAnsi="Calibri" w:cs="Calibri"/>
          <w:color w:val="000000"/>
          <w:sz w:val="22"/>
          <w:szCs w:val="22"/>
        </w:rPr>
        <w:t>.</w:t>
      </w:r>
    </w:p>
    <w:p w14:paraId="33DBEFD3" w14:textId="65E56556" w:rsidR="0062653E" w:rsidRPr="00AC10C4"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bookmarkStart w:id="52" w:name="_heading=h.3o7alnk" w:colFirst="0" w:colLast="0"/>
      <w:bookmarkEnd w:id="52"/>
      <w:r w:rsidRPr="008A64E7">
        <w:rPr>
          <w:rFonts w:ascii="Calibri" w:hAnsi="Calibri" w:cs="Calibri"/>
          <w:sz w:val="22"/>
          <w:szCs w:val="22"/>
        </w:rPr>
        <w:t xml:space="preserve">The warranty term shall commence on the day following the date of </w:t>
      </w:r>
      <w:r w:rsidRPr="00AC10C4">
        <w:rPr>
          <w:rFonts w:ascii="Calibri" w:hAnsi="Calibri" w:cs="Calibri"/>
          <w:sz w:val="22"/>
          <w:szCs w:val="22"/>
        </w:rPr>
        <w:t xml:space="preserve">signing of the </w:t>
      </w:r>
      <w:r w:rsidR="009868B7">
        <w:rPr>
          <w:rFonts w:ascii="Calibri" w:hAnsi="Calibri" w:cs="Calibri"/>
          <w:sz w:val="22"/>
          <w:szCs w:val="22"/>
        </w:rPr>
        <w:t>Handover P</w:t>
      </w:r>
      <w:r w:rsidRPr="00AC10C4">
        <w:rPr>
          <w:rFonts w:ascii="Calibri" w:hAnsi="Calibri" w:cs="Calibri"/>
          <w:sz w:val="22"/>
          <w:szCs w:val="22"/>
        </w:rPr>
        <w:t xml:space="preserve">rotocol pursuant to </w:t>
      </w:r>
      <w:r w:rsidR="009868B7">
        <w:rPr>
          <w:rFonts w:ascii="Calibri" w:hAnsi="Calibri" w:cs="Calibri"/>
          <w:sz w:val="22"/>
          <w:szCs w:val="22"/>
        </w:rPr>
        <w:t>Annex 3</w:t>
      </w:r>
      <w:r w:rsidRPr="00AC10C4">
        <w:rPr>
          <w:rFonts w:ascii="Calibri" w:hAnsi="Calibri" w:cs="Calibri"/>
          <w:sz w:val="22"/>
          <w:szCs w:val="22"/>
        </w:rPr>
        <w:t xml:space="preserve"> here</w:t>
      </w:r>
      <w:r w:rsidR="009868B7">
        <w:rPr>
          <w:rFonts w:ascii="Calibri" w:hAnsi="Calibri" w:cs="Calibri"/>
          <w:sz w:val="22"/>
          <w:szCs w:val="22"/>
        </w:rPr>
        <w:t>to</w:t>
      </w:r>
      <w:r w:rsidRPr="00AC10C4">
        <w:rPr>
          <w:rFonts w:ascii="Calibri" w:hAnsi="Calibri" w:cs="Calibri"/>
          <w:sz w:val="22"/>
          <w:szCs w:val="22"/>
        </w:rPr>
        <w:t xml:space="preserve">. The warranty does not cover consumable </w:t>
      </w:r>
      <w:r>
        <w:rPr>
          <w:rFonts w:ascii="Calibri" w:hAnsi="Calibri" w:cs="Calibri"/>
          <w:sz w:val="22"/>
          <w:szCs w:val="22"/>
        </w:rPr>
        <w:t>part</w:t>
      </w:r>
      <w:r w:rsidRPr="00AC10C4">
        <w:rPr>
          <w:rFonts w:ascii="Calibri" w:hAnsi="Calibri" w:cs="Calibri"/>
          <w:sz w:val="22"/>
          <w:szCs w:val="22"/>
        </w:rPr>
        <w:t>s.</w:t>
      </w:r>
      <w:r>
        <w:rPr>
          <w:rFonts w:ascii="Calibri" w:hAnsi="Calibri" w:cs="Calibri"/>
          <w:sz w:val="22"/>
          <w:szCs w:val="22"/>
        </w:rPr>
        <w:t xml:space="preserve"> </w:t>
      </w:r>
      <w:r w:rsidRPr="004E3693">
        <w:rPr>
          <w:rFonts w:ascii="Calibri" w:hAnsi="Calibri" w:cs="Calibri"/>
          <w:sz w:val="22"/>
          <w:szCs w:val="22"/>
        </w:rPr>
        <w:t>Consumable parts for the purposes of the Contract are the items contained in the Equipment which are consumed at regular intervals during the normal use of the Equipment, i.e. parts which have a specified typical lifetime, that does not exceed the warranty period provided the Equipment is used with normal frequency.</w:t>
      </w:r>
    </w:p>
    <w:p w14:paraId="178C3278" w14:textId="433B15C8" w:rsidR="0062653E" w:rsidRPr="0092394C"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bookmarkStart w:id="53" w:name="_Ref382922406"/>
      <w:bookmarkStart w:id="54" w:name="_Ref480798884"/>
      <w:r w:rsidRPr="008A64E7">
        <w:rPr>
          <w:rFonts w:ascii="Calibri" w:hAnsi="Calibri" w:cs="Calibri"/>
          <w:sz w:val="22"/>
          <w:szCs w:val="22"/>
        </w:rPr>
        <w:t>Should the Buyer discover a defect</w:t>
      </w:r>
      <w:r w:rsidR="00D62255">
        <w:rPr>
          <w:rFonts w:ascii="Calibri" w:hAnsi="Calibri" w:cs="Calibri"/>
          <w:sz w:val="22"/>
          <w:szCs w:val="22"/>
        </w:rPr>
        <w:t xml:space="preserve"> within the warranty period</w:t>
      </w:r>
      <w:r w:rsidRPr="008A64E7">
        <w:rPr>
          <w:rFonts w:ascii="Calibri" w:hAnsi="Calibri" w:cs="Calibri"/>
          <w:sz w:val="22"/>
          <w:szCs w:val="22"/>
        </w:rPr>
        <w:t>, he shall notify the Seller to rectify such defect using the e-mail address</w:t>
      </w:r>
      <w:bookmarkEnd w:id="53"/>
      <w:bookmarkEnd w:id="54"/>
      <w:r w:rsidRPr="008A64E7">
        <w:rPr>
          <w:rFonts w:ascii="Calibri" w:hAnsi="Calibri" w:cs="Calibri"/>
          <w:sz w:val="22"/>
          <w:szCs w:val="22"/>
        </w:rPr>
        <w:t xml:space="preserve">: </w:t>
      </w:r>
      <w:r w:rsidRPr="008A64E7">
        <w:rPr>
          <w:rFonts w:ascii="Calibri" w:hAnsi="Calibri" w:cs="Calibri"/>
          <w:sz w:val="22"/>
          <w:szCs w:val="22"/>
          <w:highlight w:val="yellow"/>
        </w:rPr>
        <w:t>…….@......</w:t>
      </w:r>
      <w:r w:rsidRPr="008A64E7">
        <w:rPr>
          <w:rFonts w:ascii="Calibri" w:hAnsi="Calibri" w:cs="Calibri"/>
          <w:sz w:val="22"/>
          <w:szCs w:val="22"/>
        </w:rPr>
        <w:t xml:space="preserve"> </w:t>
      </w:r>
      <w:r w:rsidRPr="008A64E7">
        <w:rPr>
          <w:rFonts w:ascii="Calibri" w:hAnsi="Calibri" w:cs="Calibri"/>
          <w:snapToGrid w:val="0"/>
          <w:color w:val="FF0000"/>
          <w:sz w:val="22"/>
          <w:szCs w:val="22"/>
        </w:rPr>
        <w:t>(</w:t>
      </w:r>
      <w:r w:rsidRPr="008A64E7">
        <w:rPr>
          <w:rFonts w:ascii="Calibri" w:hAnsi="Calibri" w:cs="Calibri"/>
          <w:color w:val="FF0000"/>
          <w:sz w:val="22"/>
          <w:szCs w:val="22"/>
        </w:rPr>
        <w:t>TO BE FILLED IN BY THE BIDDER</w:t>
      </w:r>
      <w:r w:rsidRPr="008A64E7">
        <w:rPr>
          <w:rFonts w:ascii="Calibri" w:hAnsi="Calibri" w:cs="Calibri"/>
          <w:snapToGrid w:val="0"/>
          <w:color w:val="FF0000"/>
          <w:sz w:val="22"/>
          <w:szCs w:val="22"/>
        </w:rPr>
        <w:t>)</w:t>
      </w:r>
      <w:r w:rsidRPr="008A64E7">
        <w:rPr>
          <w:rFonts w:ascii="Calibri" w:hAnsi="Calibri" w:cs="Calibri"/>
          <w:snapToGrid w:val="0"/>
          <w:sz w:val="22"/>
          <w:szCs w:val="22"/>
        </w:rPr>
        <w:t xml:space="preserve">. The Seller is obliged to notify the Buyer without delay about any </w:t>
      </w:r>
      <w:r w:rsidRPr="009A6F1E">
        <w:rPr>
          <w:rFonts w:ascii="Calibri" w:hAnsi="Calibri" w:cs="Calibri"/>
          <w:snapToGrid w:val="0"/>
          <w:sz w:val="22"/>
          <w:szCs w:val="22"/>
        </w:rPr>
        <w:t>change of this e-mail address.</w:t>
      </w:r>
      <w:r w:rsidRPr="009A6F1E">
        <w:rPr>
          <w:rFonts w:ascii="Calibri" w:hAnsi="Calibri" w:cs="Calibri"/>
          <w:sz w:val="22"/>
          <w:szCs w:val="22"/>
        </w:rPr>
        <w:t xml:space="preserve"> The Seller shall be obliged to review any warranty claim within </w:t>
      </w:r>
      <w:r>
        <w:rPr>
          <w:rFonts w:ascii="Calibri" w:hAnsi="Calibri" w:cs="Calibri"/>
          <w:sz w:val="22"/>
          <w:szCs w:val="22"/>
        </w:rPr>
        <w:t>72</w:t>
      </w:r>
      <w:r w:rsidRPr="009A6F1E">
        <w:rPr>
          <w:rFonts w:ascii="Calibri" w:hAnsi="Calibri" w:cs="Calibri"/>
          <w:sz w:val="22"/>
          <w:szCs w:val="22"/>
        </w:rPr>
        <w:t xml:space="preserve"> hours (within business days) from its receipt and to propose solution, unless agreed </w:t>
      </w:r>
      <w:r w:rsidRPr="0092394C">
        <w:rPr>
          <w:rFonts w:ascii="Calibri" w:hAnsi="Calibri" w:cs="Calibri"/>
          <w:sz w:val="22"/>
          <w:szCs w:val="22"/>
        </w:rPr>
        <w:t>otherwise by the Parties.</w:t>
      </w:r>
    </w:p>
    <w:p w14:paraId="305E3BFA" w14:textId="77777777" w:rsidR="005716A9" w:rsidRDefault="0062653E" w:rsidP="005716A9">
      <w:pPr>
        <w:pStyle w:val="Odstavecseseznamem1"/>
        <w:widowControl w:val="0"/>
        <w:numPr>
          <w:ilvl w:val="1"/>
          <w:numId w:val="7"/>
        </w:numPr>
        <w:suppressAutoHyphens/>
        <w:spacing w:after="240"/>
        <w:jc w:val="both"/>
        <w:rPr>
          <w:rFonts w:ascii="Open Sans" w:hAnsi="Open Sans" w:cs="Open Sans"/>
          <w:b/>
          <w:bCs/>
          <w:sz w:val="20"/>
          <w:szCs w:val="20"/>
          <w:u w:val="single"/>
        </w:rPr>
      </w:pPr>
      <w:bookmarkStart w:id="55" w:name="_Ref57381469"/>
      <w:bookmarkStart w:id="56" w:name="_Ref381970150"/>
      <w:bookmarkStart w:id="57" w:name="_Ref382922446"/>
      <w:r w:rsidRPr="0092394C">
        <w:rPr>
          <w:rFonts w:ascii="Calibri" w:hAnsi="Calibri" w:cs="Calibri"/>
          <w:sz w:val="22"/>
          <w:szCs w:val="22"/>
        </w:rPr>
        <w:t xml:space="preserve">During the warranty period, the Seller shall be obliged to rectify any claimed defects within </w:t>
      </w:r>
      <w:r>
        <w:rPr>
          <w:rFonts w:ascii="Calibri" w:hAnsi="Calibri" w:cs="Calibri"/>
          <w:sz w:val="22"/>
          <w:szCs w:val="22"/>
        </w:rPr>
        <w:t>3</w:t>
      </w:r>
      <w:r w:rsidRPr="0092394C">
        <w:rPr>
          <w:rFonts w:ascii="Calibri" w:hAnsi="Calibri" w:cs="Calibri"/>
          <w:sz w:val="22"/>
          <w:szCs w:val="22"/>
        </w:rPr>
        <w:t xml:space="preserve">0 days from the date on which the Equipment was delivered to the Seller for repair or within </w:t>
      </w:r>
      <w:r>
        <w:rPr>
          <w:rFonts w:ascii="Calibri" w:hAnsi="Calibri" w:cs="Calibri"/>
          <w:sz w:val="22"/>
          <w:szCs w:val="22"/>
        </w:rPr>
        <w:t>3</w:t>
      </w:r>
      <w:r w:rsidRPr="0092394C">
        <w:rPr>
          <w:rFonts w:ascii="Calibri" w:hAnsi="Calibri" w:cs="Calibri"/>
          <w:sz w:val="22"/>
          <w:szCs w:val="22"/>
        </w:rPr>
        <w:t>0 days from receipt of the Buyer’s notification if the Seller sends a technician to perform the repair on-site. In cases of unusual defects, the Seller shall be obliged to rectify the defect in the period corresponding to the nature of the defect and to define the deadline for the completion of the repair or for shipping of the rectified Equipment.</w:t>
      </w:r>
      <w:bookmarkEnd w:id="55"/>
    </w:p>
    <w:p w14:paraId="212CAD20" w14:textId="7561E176" w:rsidR="005716A9" w:rsidRPr="005716A9" w:rsidRDefault="0062653E" w:rsidP="005716A9">
      <w:pPr>
        <w:pStyle w:val="Odstavecseseznamem1"/>
        <w:widowControl w:val="0"/>
        <w:numPr>
          <w:ilvl w:val="1"/>
          <w:numId w:val="7"/>
        </w:numPr>
        <w:suppressAutoHyphens/>
        <w:spacing w:after="240"/>
        <w:jc w:val="both"/>
        <w:rPr>
          <w:rFonts w:ascii="Open Sans" w:hAnsi="Open Sans" w:cs="Open Sans"/>
          <w:b/>
          <w:bCs/>
          <w:sz w:val="20"/>
          <w:szCs w:val="20"/>
          <w:u w:val="single"/>
        </w:rPr>
      </w:pPr>
      <w:r w:rsidRPr="005716A9">
        <w:rPr>
          <w:rFonts w:ascii="Calibri" w:hAnsi="Calibri" w:cs="Calibri"/>
          <w:sz w:val="22"/>
          <w:szCs w:val="22"/>
        </w:rPr>
        <w:t xml:space="preserve">During the warranty period, any and all costs associated with defect rectification / repair including transport and travel expenses of the Seller shall be </w:t>
      </w:r>
      <w:r w:rsidR="0025225E" w:rsidRPr="005716A9">
        <w:rPr>
          <w:rFonts w:ascii="Calibri" w:hAnsi="Calibri" w:cs="Calibri"/>
          <w:sz w:val="22"/>
          <w:szCs w:val="22"/>
        </w:rPr>
        <w:t xml:space="preserve">basically </w:t>
      </w:r>
      <w:r w:rsidRPr="005716A9">
        <w:rPr>
          <w:rFonts w:ascii="Calibri" w:hAnsi="Calibri" w:cs="Calibri"/>
          <w:sz w:val="22"/>
          <w:szCs w:val="22"/>
        </w:rPr>
        <w:t>borne by the Seller</w:t>
      </w:r>
      <w:bookmarkEnd w:id="56"/>
      <w:bookmarkEnd w:id="57"/>
      <w:r w:rsidR="009037A5" w:rsidRPr="005716A9">
        <w:rPr>
          <w:rFonts w:ascii="Calibri" w:hAnsi="Calibri" w:cs="Calibri"/>
          <w:sz w:val="22"/>
          <w:szCs w:val="22"/>
        </w:rPr>
        <w:t xml:space="preserve">, </w:t>
      </w:r>
      <w:r w:rsidR="0025225E" w:rsidRPr="005716A9">
        <w:rPr>
          <w:rFonts w:ascii="Calibri" w:hAnsi="Calibri" w:cs="Calibri"/>
          <w:sz w:val="22"/>
          <w:szCs w:val="22"/>
        </w:rPr>
        <w:t>unless the analysis shows that the problem is not a warranty case, all costs will be charged by the Seller</w:t>
      </w:r>
      <w:r w:rsidR="005716A9" w:rsidRPr="005716A9">
        <w:rPr>
          <w:rFonts w:ascii="Calibri" w:hAnsi="Calibri" w:cs="Calibri"/>
          <w:sz w:val="22"/>
          <w:szCs w:val="22"/>
        </w:rPr>
        <w:t xml:space="preserve"> to the Buyer.</w:t>
      </w:r>
    </w:p>
    <w:p w14:paraId="3A2E816A" w14:textId="77777777" w:rsidR="0062653E" w:rsidRPr="00F65DCF"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bookmarkStart w:id="58" w:name="_Ref382822010"/>
      <w:bookmarkStart w:id="59" w:name="_Ref382905183"/>
      <w:r w:rsidRPr="009A6F1E">
        <w:rPr>
          <w:rFonts w:ascii="Calibri" w:hAnsi="Calibri" w:cs="Calibri"/>
          <w:sz w:val="22"/>
          <w:szCs w:val="22"/>
        </w:rPr>
        <w:t>The repaired Equipment shall be delivered by the Seller to the Buyer along with a protocol confirming removal of the defect (hereinafter the “</w:t>
      </w:r>
      <w:bookmarkStart w:id="60" w:name="_Hlk49508469"/>
      <w:r w:rsidRPr="009A6F1E">
        <w:rPr>
          <w:rFonts w:ascii="Calibri" w:hAnsi="Calibri" w:cs="Calibri"/>
          <w:b/>
          <w:sz w:val="22"/>
          <w:szCs w:val="22"/>
        </w:rPr>
        <w:t>Repair Protocol</w:t>
      </w:r>
      <w:bookmarkEnd w:id="60"/>
      <w:r w:rsidRPr="009A6F1E">
        <w:rPr>
          <w:rFonts w:ascii="Calibri" w:hAnsi="Calibri" w:cs="Calibri"/>
          <w:sz w:val="22"/>
          <w:szCs w:val="22"/>
        </w:rPr>
        <w:t xml:space="preserve">”). If the </w:t>
      </w:r>
      <w:r w:rsidRPr="009A6F1E">
        <w:rPr>
          <w:rFonts w:ascii="Calibri" w:hAnsi="Calibri" w:cs="Calibri"/>
          <w:bCs/>
          <w:iCs/>
          <w:sz w:val="22"/>
          <w:szCs w:val="22"/>
        </w:rPr>
        <w:t>Equipment</w:t>
      </w:r>
      <w:r w:rsidRPr="009A6F1E">
        <w:rPr>
          <w:rFonts w:ascii="Calibri" w:hAnsi="Calibri" w:cs="Calibri"/>
          <w:sz w:val="22"/>
          <w:szCs w:val="22"/>
        </w:rPr>
        <w:t xml:space="preserve"> is</w:t>
      </w:r>
      <w:r w:rsidRPr="009A6F1E">
        <w:rPr>
          <w:rFonts w:ascii="Calibri" w:hAnsi="Calibri" w:cs="Calibri"/>
          <w:bCs/>
          <w:iCs/>
          <w:sz w:val="22"/>
          <w:szCs w:val="22"/>
        </w:rPr>
        <w:t xml:space="preserve"> delivered duly repaired and defect</w:t>
      </w:r>
      <w:r w:rsidRPr="00F65DCF">
        <w:rPr>
          <w:rFonts w:ascii="Calibri" w:hAnsi="Calibri" w:cs="Calibri"/>
          <w:bCs/>
          <w:iCs/>
          <w:sz w:val="22"/>
          <w:szCs w:val="22"/>
        </w:rPr>
        <w:t>-free, the Buyer will confirm the Repair Protocol.</w:t>
      </w:r>
      <w:bookmarkEnd w:id="58"/>
      <w:r w:rsidRPr="00F65DCF">
        <w:rPr>
          <w:rFonts w:ascii="Calibri" w:hAnsi="Calibri" w:cs="Calibri"/>
          <w:bCs/>
          <w:iCs/>
          <w:sz w:val="22"/>
          <w:szCs w:val="22"/>
        </w:rPr>
        <w:t xml:space="preserve"> </w:t>
      </w:r>
    </w:p>
    <w:p w14:paraId="25278531" w14:textId="029AEE1A" w:rsidR="0062653E" w:rsidRPr="008F3FC2"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r w:rsidRPr="00F65DCF">
        <w:rPr>
          <w:rFonts w:ascii="Calibri" w:hAnsi="Calibri" w:cs="Calibri"/>
          <w:sz w:val="22"/>
          <w:szCs w:val="22"/>
        </w:rPr>
        <w:t xml:space="preserve">The </w:t>
      </w:r>
      <w:bookmarkStart w:id="61" w:name="_Hlk45273778"/>
      <w:r w:rsidRPr="00F65DCF">
        <w:rPr>
          <w:rFonts w:ascii="Calibri" w:hAnsi="Calibri" w:cs="Calibri"/>
          <w:sz w:val="22"/>
          <w:szCs w:val="22"/>
        </w:rPr>
        <w:t>repaired</w:t>
      </w:r>
      <w:bookmarkEnd w:id="61"/>
      <w:r w:rsidRPr="00F65DCF">
        <w:rPr>
          <w:rFonts w:ascii="Calibri" w:hAnsi="Calibri" w:cs="Calibri"/>
          <w:sz w:val="22"/>
          <w:szCs w:val="22"/>
        </w:rPr>
        <w:t xml:space="preserve"> </w:t>
      </w:r>
      <w:r w:rsidR="007F1593" w:rsidRPr="007F1593">
        <w:rPr>
          <w:rFonts w:ascii="Calibri" w:hAnsi="Calibri" w:cs="Calibri"/>
          <w:sz w:val="22"/>
          <w:szCs w:val="22"/>
        </w:rPr>
        <w:t xml:space="preserve">part (component) </w:t>
      </w:r>
      <w:r w:rsidRPr="00F65DCF">
        <w:rPr>
          <w:rFonts w:ascii="Calibri" w:hAnsi="Calibri" w:cs="Calibri"/>
          <w:sz w:val="22"/>
          <w:szCs w:val="22"/>
        </w:rPr>
        <w:t xml:space="preserve">shall be subject to a </w:t>
      </w:r>
      <w:bookmarkEnd w:id="59"/>
      <w:r w:rsidRPr="00F65DCF">
        <w:rPr>
          <w:rFonts w:ascii="Calibri" w:hAnsi="Calibri" w:cs="Calibri"/>
          <w:sz w:val="22"/>
          <w:szCs w:val="22"/>
        </w:rPr>
        <w:t xml:space="preserve">new warranty term in accordance with Section </w:t>
      </w:r>
      <w:r w:rsidR="00DF63E1">
        <w:rPr>
          <w:rFonts w:ascii="Calibri" w:hAnsi="Calibri" w:cs="Calibri"/>
          <w:sz w:val="22"/>
          <w:szCs w:val="22"/>
        </w:rPr>
        <w:fldChar w:fldCharType="begin"/>
      </w:r>
      <w:r w:rsidR="00DF63E1">
        <w:rPr>
          <w:rFonts w:ascii="Calibri" w:hAnsi="Calibri" w:cs="Calibri"/>
          <w:sz w:val="22"/>
          <w:szCs w:val="22"/>
        </w:rPr>
        <w:instrText xml:space="preserve"> REF _Ref166866711 \r \h </w:instrText>
      </w:r>
      <w:r w:rsidR="00DF63E1">
        <w:rPr>
          <w:rFonts w:ascii="Calibri" w:hAnsi="Calibri" w:cs="Calibri"/>
          <w:sz w:val="22"/>
          <w:szCs w:val="22"/>
        </w:rPr>
      </w:r>
      <w:r w:rsidR="00DF63E1">
        <w:rPr>
          <w:rFonts w:ascii="Calibri" w:hAnsi="Calibri" w:cs="Calibri"/>
          <w:sz w:val="22"/>
          <w:szCs w:val="22"/>
        </w:rPr>
        <w:fldChar w:fldCharType="separate"/>
      </w:r>
      <w:r w:rsidR="00352D5E">
        <w:rPr>
          <w:rFonts w:ascii="Calibri" w:hAnsi="Calibri" w:cs="Calibri"/>
          <w:sz w:val="22"/>
          <w:szCs w:val="22"/>
        </w:rPr>
        <w:t>15.1</w:t>
      </w:r>
      <w:r w:rsidR="00DF63E1">
        <w:rPr>
          <w:rFonts w:ascii="Calibri" w:hAnsi="Calibri" w:cs="Calibri"/>
          <w:sz w:val="22"/>
          <w:szCs w:val="22"/>
        </w:rPr>
        <w:fldChar w:fldCharType="end"/>
      </w:r>
      <w:r w:rsidRPr="00F65DCF">
        <w:rPr>
          <w:rFonts w:ascii="Calibri" w:hAnsi="Calibri" w:cs="Calibri"/>
          <w:sz w:val="22"/>
          <w:szCs w:val="22"/>
        </w:rPr>
        <w:t xml:space="preserve"> which commences to run on the day following the date when </w:t>
      </w:r>
      <w:r w:rsidR="006760F6">
        <w:rPr>
          <w:rFonts w:ascii="Calibri" w:hAnsi="Calibri" w:cs="Calibri"/>
          <w:sz w:val="22"/>
          <w:szCs w:val="22"/>
        </w:rPr>
        <w:t xml:space="preserve">the </w:t>
      </w:r>
      <w:r w:rsidR="00A61450" w:rsidRPr="009A6F1E">
        <w:rPr>
          <w:rFonts w:ascii="Calibri" w:hAnsi="Calibri" w:cs="Calibri"/>
          <w:sz w:val="22"/>
          <w:szCs w:val="22"/>
        </w:rPr>
        <w:t xml:space="preserve">repaired Equipment </w:t>
      </w:r>
      <w:r w:rsidR="006760F6">
        <w:rPr>
          <w:rFonts w:ascii="Calibri" w:hAnsi="Calibri" w:cs="Calibri"/>
          <w:sz w:val="22"/>
          <w:szCs w:val="22"/>
        </w:rPr>
        <w:t>was</w:t>
      </w:r>
      <w:r w:rsidR="00A61450" w:rsidRPr="009A6F1E">
        <w:rPr>
          <w:rFonts w:ascii="Calibri" w:hAnsi="Calibri" w:cs="Calibri"/>
          <w:sz w:val="22"/>
          <w:szCs w:val="22"/>
        </w:rPr>
        <w:t xml:space="preserve"> delivered to the Buyer</w:t>
      </w:r>
      <w:r w:rsidRPr="00F65DCF">
        <w:rPr>
          <w:rFonts w:ascii="Calibri" w:hAnsi="Calibri" w:cs="Calibri"/>
          <w:sz w:val="22"/>
          <w:szCs w:val="22"/>
        </w:rPr>
        <w:t xml:space="preserve">. However, the aggregate warranty period </w:t>
      </w:r>
      <w:r>
        <w:rPr>
          <w:rFonts w:ascii="Calibri" w:hAnsi="Calibri" w:cs="Calibri"/>
          <w:sz w:val="22"/>
          <w:szCs w:val="22"/>
        </w:rPr>
        <w:t xml:space="preserve">for any part of the Equipment </w:t>
      </w:r>
      <w:r w:rsidRPr="00F65DCF">
        <w:rPr>
          <w:rFonts w:ascii="Calibri" w:hAnsi="Calibri" w:cs="Calibri"/>
          <w:sz w:val="22"/>
          <w:szCs w:val="22"/>
        </w:rPr>
        <w:t>shall not exceed</w:t>
      </w:r>
      <w:r w:rsidRPr="00F65DCF">
        <w:rPr>
          <w:rFonts w:ascii="Calibri" w:hAnsi="Calibri" w:cs="Calibri"/>
          <w:bCs/>
          <w:sz w:val="22"/>
          <w:szCs w:val="22"/>
        </w:rPr>
        <w:t xml:space="preserve"> </w:t>
      </w:r>
      <w:r w:rsidR="00975EFC">
        <w:rPr>
          <w:rFonts w:ascii="Calibri" w:hAnsi="Calibri" w:cs="Calibri"/>
          <w:bCs/>
          <w:sz w:val="22"/>
          <w:szCs w:val="22"/>
        </w:rPr>
        <w:t>3</w:t>
      </w:r>
      <w:r w:rsidR="00C356BD">
        <w:rPr>
          <w:rFonts w:ascii="Calibri" w:hAnsi="Calibri" w:cs="Calibri"/>
          <w:bCs/>
          <w:sz w:val="22"/>
          <w:szCs w:val="22"/>
        </w:rPr>
        <w:t>6</w:t>
      </w:r>
      <w:r w:rsidRPr="00F65DCF">
        <w:rPr>
          <w:rFonts w:ascii="Calibri" w:hAnsi="Calibri" w:cs="Calibri"/>
          <w:sz w:val="22"/>
          <w:szCs w:val="22"/>
        </w:rPr>
        <w:t xml:space="preserve"> months.</w:t>
      </w:r>
    </w:p>
    <w:p w14:paraId="36756570" w14:textId="19F2CDF0" w:rsidR="00FD153A" w:rsidRPr="008F3FC2" w:rsidRDefault="00FD153A" w:rsidP="0062653E">
      <w:pPr>
        <w:pStyle w:val="Odstavecseseznamem1"/>
        <w:widowControl w:val="0"/>
        <w:numPr>
          <w:ilvl w:val="1"/>
          <w:numId w:val="7"/>
        </w:numPr>
        <w:suppressAutoHyphens/>
        <w:spacing w:after="240"/>
        <w:jc w:val="both"/>
        <w:rPr>
          <w:rFonts w:ascii="Calibri" w:hAnsi="Calibri" w:cs="Calibri"/>
          <w:sz w:val="22"/>
          <w:szCs w:val="22"/>
        </w:rPr>
      </w:pPr>
      <w:r w:rsidRPr="008F3FC2">
        <w:rPr>
          <w:rFonts w:ascii="Calibri" w:hAnsi="Calibri" w:cs="Calibri"/>
          <w:sz w:val="22"/>
          <w:szCs w:val="22"/>
        </w:rPr>
        <w:t xml:space="preserve">Any intervention or modification of the </w:t>
      </w:r>
      <w:r w:rsidR="008F3FC2">
        <w:rPr>
          <w:rFonts w:ascii="Calibri" w:hAnsi="Calibri" w:cs="Calibri"/>
          <w:sz w:val="22"/>
          <w:szCs w:val="22"/>
        </w:rPr>
        <w:t>Equipment</w:t>
      </w:r>
      <w:r w:rsidRPr="008F3FC2">
        <w:rPr>
          <w:rFonts w:ascii="Calibri" w:hAnsi="Calibri" w:cs="Calibri"/>
          <w:sz w:val="22"/>
          <w:szCs w:val="22"/>
        </w:rPr>
        <w:t xml:space="preserve"> (hardware and/or software) by the </w:t>
      </w:r>
      <w:r>
        <w:rPr>
          <w:rFonts w:ascii="Calibri" w:hAnsi="Calibri" w:cs="Calibri"/>
          <w:sz w:val="22"/>
          <w:szCs w:val="22"/>
        </w:rPr>
        <w:t>Buy</w:t>
      </w:r>
      <w:r w:rsidRPr="008F3FC2">
        <w:rPr>
          <w:rFonts w:ascii="Calibri" w:hAnsi="Calibri" w:cs="Calibri"/>
          <w:sz w:val="22"/>
          <w:szCs w:val="22"/>
        </w:rPr>
        <w:t>er shall result in the immediate loss of all warranty claims, unless the modifications were previously agreed in writing.</w:t>
      </w:r>
    </w:p>
    <w:p w14:paraId="00000098" w14:textId="6BF8C246" w:rsidR="00CB231C" w:rsidRDefault="0062653E" w:rsidP="0036251A">
      <w:pPr>
        <w:numPr>
          <w:ilvl w:val="1"/>
          <w:numId w:val="7"/>
        </w:numPr>
        <w:pBdr>
          <w:top w:val="nil"/>
          <w:left w:val="nil"/>
          <w:bottom w:val="nil"/>
          <w:right w:val="nil"/>
          <w:between w:val="nil"/>
        </w:pBdr>
        <w:spacing w:after="360"/>
        <w:jc w:val="both"/>
        <w:rPr>
          <w:rFonts w:ascii="Calibri" w:eastAsia="Calibri" w:hAnsi="Calibri" w:cs="Calibri"/>
          <w:b/>
          <w:color w:val="000000"/>
          <w:sz w:val="22"/>
          <w:szCs w:val="22"/>
          <w:u w:val="single"/>
        </w:rPr>
      </w:pPr>
      <w:r w:rsidRPr="00F65DCF">
        <w:rPr>
          <w:rFonts w:ascii="Calibri" w:hAnsi="Calibri" w:cs="Calibri"/>
          <w:bCs/>
          <w:sz w:val="22"/>
          <w:szCs w:val="22"/>
        </w:rPr>
        <w:t>The Seller undertakes</w:t>
      </w:r>
      <w:r w:rsidRPr="009A6F1E">
        <w:rPr>
          <w:rFonts w:ascii="Calibri" w:hAnsi="Calibri" w:cs="Calibri"/>
          <w:bCs/>
          <w:sz w:val="22"/>
          <w:szCs w:val="22"/>
        </w:rPr>
        <w:t xml:space="preserve"> to provide the Buyer with updates of the software controlling the Equipment for the entire term of warranty.</w:t>
      </w:r>
      <w:r w:rsidR="00553038">
        <w:rPr>
          <w:rFonts w:ascii="Calibri" w:eastAsia="Calibri" w:hAnsi="Calibri" w:cs="Calibri"/>
          <w:color w:val="000000"/>
          <w:sz w:val="22"/>
          <w:szCs w:val="22"/>
        </w:rPr>
        <w:t xml:space="preserve"> </w:t>
      </w:r>
    </w:p>
    <w:p w14:paraId="000000A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62" w:name="_heading=h.41mghml" w:colFirst="0" w:colLast="0"/>
      <w:bookmarkStart w:id="63" w:name="_heading=h.2grqrue" w:colFirst="0" w:colLast="0"/>
      <w:bookmarkEnd w:id="62"/>
      <w:bookmarkEnd w:id="63"/>
      <w:r>
        <w:rPr>
          <w:rFonts w:ascii="Calibri" w:eastAsia="Calibri" w:hAnsi="Calibri" w:cs="Calibri"/>
          <w:b/>
          <w:color w:val="000000"/>
          <w:sz w:val="22"/>
          <w:szCs w:val="22"/>
          <w:u w:val="single"/>
        </w:rPr>
        <w:t>DISPUTES</w:t>
      </w:r>
    </w:p>
    <w:p w14:paraId="0374461C" w14:textId="77777777" w:rsidR="0025260B" w:rsidRDefault="0025260B" w:rsidP="0034020A">
      <w:pPr>
        <w:pBdr>
          <w:top w:val="nil"/>
          <w:left w:val="nil"/>
          <w:bottom w:val="nil"/>
          <w:right w:val="nil"/>
          <w:between w:val="nil"/>
        </w:pBdr>
        <w:spacing w:after="480"/>
        <w:ind w:left="567"/>
        <w:jc w:val="both"/>
        <w:rPr>
          <w:rFonts w:ascii="Calibri" w:hAnsi="Calibri" w:cs="Calibri"/>
          <w:sz w:val="22"/>
          <w:szCs w:val="22"/>
          <w:lang w:val="en-US"/>
        </w:rPr>
      </w:pPr>
      <w:r w:rsidRPr="005D6835">
        <w:rPr>
          <w:rFonts w:ascii="Calibri" w:hAnsi="Calibri" w:cs="Calibri"/>
          <w:sz w:val="22"/>
          <w:szCs w:val="22"/>
          <w:lang w:val="en-US"/>
        </w:rPr>
        <w:t>All disputes arising out of or in connection with the present contract shall be finally settled under the Rules of Arbitration of the International Chamber of Commerce by one or more arbitrators appointed in accordance with the said Rules.</w:t>
      </w:r>
      <w:r>
        <w:rPr>
          <w:rFonts w:ascii="Calibri" w:hAnsi="Calibri" w:cs="Calibri"/>
          <w:sz w:val="22"/>
          <w:szCs w:val="22"/>
          <w:lang w:val="en-US"/>
        </w:rPr>
        <w:t xml:space="preserve"> </w:t>
      </w:r>
      <w:r w:rsidRPr="005D6835">
        <w:rPr>
          <w:rFonts w:ascii="Calibri" w:hAnsi="Calibri" w:cs="Calibri"/>
          <w:sz w:val="22"/>
          <w:szCs w:val="22"/>
          <w:lang w:val="en-US"/>
        </w:rPr>
        <w:t>No award or procedural order made in the arbitration shall be published.</w:t>
      </w:r>
      <w:r>
        <w:rPr>
          <w:rFonts w:ascii="Calibri" w:hAnsi="Calibri" w:cs="Calibri"/>
          <w:sz w:val="22"/>
          <w:szCs w:val="22"/>
          <w:lang w:val="en-US"/>
        </w:rPr>
        <w:t xml:space="preserve"> </w:t>
      </w:r>
      <w:r w:rsidRPr="0025260B">
        <w:rPr>
          <w:rFonts w:ascii="Calibri" w:hAnsi="Calibri" w:cs="Calibri"/>
          <w:sz w:val="22"/>
          <w:szCs w:val="22"/>
          <w:lang w:val="en-US"/>
        </w:rPr>
        <w:t xml:space="preserve">The language of the arbitration proceedings shall be English and the place of arbitration </w:t>
      </w:r>
      <w:r w:rsidRPr="0034020A">
        <w:rPr>
          <w:rFonts w:ascii="Calibri" w:eastAsia="Calibri" w:hAnsi="Calibri" w:cs="Calibri"/>
          <w:color w:val="000000"/>
          <w:sz w:val="22"/>
          <w:szCs w:val="22"/>
        </w:rPr>
        <w:t>shall</w:t>
      </w:r>
      <w:r w:rsidRPr="0025260B">
        <w:rPr>
          <w:rFonts w:ascii="Calibri" w:hAnsi="Calibri" w:cs="Calibri"/>
          <w:sz w:val="22"/>
          <w:szCs w:val="22"/>
          <w:lang w:val="en-US"/>
        </w:rPr>
        <w:t xml:space="preserve"> be Vienna. </w:t>
      </w:r>
      <w:r>
        <w:rPr>
          <w:rFonts w:ascii="Calibri" w:hAnsi="Calibri" w:cs="Calibri"/>
          <w:sz w:val="22"/>
          <w:szCs w:val="22"/>
          <w:lang w:val="en-US"/>
        </w:rPr>
        <w:t xml:space="preserve">The </w:t>
      </w:r>
      <w:r w:rsidRPr="0025260B">
        <w:rPr>
          <w:rFonts w:ascii="Calibri" w:hAnsi="Calibri" w:cs="Calibri"/>
          <w:sz w:val="22"/>
          <w:szCs w:val="22"/>
          <w:lang w:val="en-US"/>
        </w:rPr>
        <w:t xml:space="preserve">law </w:t>
      </w:r>
      <w:r>
        <w:rPr>
          <w:rFonts w:ascii="Calibri" w:hAnsi="Calibri" w:cs="Calibri"/>
          <w:sz w:val="22"/>
          <w:szCs w:val="22"/>
          <w:lang w:val="en-US"/>
        </w:rPr>
        <w:t xml:space="preserve">of the Czech Republic </w:t>
      </w:r>
      <w:r w:rsidRPr="0025260B">
        <w:rPr>
          <w:rFonts w:ascii="Calibri" w:hAnsi="Calibri" w:cs="Calibri"/>
          <w:sz w:val="22"/>
          <w:szCs w:val="22"/>
          <w:lang w:val="en-US"/>
        </w:rPr>
        <w:t>applies.</w:t>
      </w:r>
    </w:p>
    <w:p w14:paraId="000000A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FINAL PROVISIONS</w:t>
      </w:r>
    </w:p>
    <w:p w14:paraId="000000A7" w14:textId="77777777" w:rsidR="00CB231C" w:rsidRPr="00673811"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73811">
        <w:rPr>
          <w:rFonts w:ascii="Calibri" w:eastAsia="Calibri" w:hAnsi="Calibri" w:cs="Calibri"/>
          <w:color w:val="000000"/>
          <w:sz w:val="22"/>
          <w:szCs w:val="22"/>
        </w:rPr>
        <w:t xml:space="preserve">This Contract constitutes the entire agreement between the Parties. The relations between the Parties not regulated by this Contract shall be governed by Czech law, in particular by the Act No. 89/2012 Coll., the Civil Code, as amended (hereinafter the </w:t>
      </w:r>
      <w:r w:rsidRPr="00673811">
        <w:rPr>
          <w:rFonts w:ascii="Calibri" w:eastAsia="Calibri" w:hAnsi="Calibri" w:cs="Calibri"/>
          <w:b/>
          <w:color w:val="000000"/>
          <w:sz w:val="22"/>
          <w:szCs w:val="22"/>
        </w:rPr>
        <w:t>“Civil Code”</w:t>
      </w:r>
      <w:r w:rsidRPr="00673811">
        <w:rPr>
          <w:rFonts w:ascii="Calibri" w:eastAsia="Calibri" w:hAnsi="Calibri" w:cs="Calibri"/>
          <w:color w:val="000000"/>
          <w:sz w:val="22"/>
          <w:szCs w:val="22"/>
        </w:rPr>
        <w:t xml:space="preserve">). </w:t>
      </w:r>
    </w:p>
    <w:p w14:paraId="000000A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amended or supplemented solely by written amendments. The Parties expressly refuse to amend the Contract in any other way.</w:t>
      </w:r>
      <w:r>
        <w:rPr>
          <w:color w:val="000000"/>
        </w:rPr>
        <w:t xml:space="preserve"> </w:t>
      </w:r>
    </w:p>
    <w:p w14:paraId="000000A9" w14:textId="16732B96" w:rsidR="00CB231C" w:rsidRDefault="00352D5E">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352D5E">
        <w:rPr>
          <w:rFonts w:ascii="Calibri" w:hAnsi="Calibri" w:cs="Calibri"/>
          <w:sz w:val="22"/>
          <w:szCs w:val="22"/>
          <w:lang w:val="en-US"/>
        </w:rPr>
        <w:t>The Parties declare that all information contained in the Contract and its annexes, with the exception of those expressly designated by the Seller as trade secrets, shall not be considered trade secrets pursuant to Section 504 of the Civil Code and the Seller grants permission for their use and disclosure without setting any other conditions.</w:t>
      </w:r>
    </w:p>
    <w:p w14:paraId="5CAE1C4A" w14:textId="1E801FA5" w:rsidR="000A6772" w:rsidRPr="000A6772" w:rsidRDefault="000A6772" w:rsidP="00DA119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8A64E7">
        <w:rPr>
          <w:rFonts w:ascii="Calibri" w:hAnsi="Calibri" w:cs="Calibri"/>
          <w:sz w:val="22"/>
          <w:szCs w:val="22"/>
        </w:rPr>
        <w:t xml:space="preserve">This Contract becomes effective as of the day of its </w:t>
      </w:r>
      <w:r w:rsidRPr="008A64E7">
        <w:rPr>
          <w:rFonts w:ascii="Calibri" w:hAnsi="Calibri" w:cs="Calibri"/>
          <w:bCs/>
          <w:sz w:val="22"/>
          <w:szCs w:val="22"/>
          <w:lang w:val="en-US"/>
        </w:rPr>
        <w:t xml:space="preserve">publication in the </w:t>
      </w:r>
      <w:r w:rsidRPr="008A64E7">
        <w:rPr>
          <w:rFonts w:ascii="Calibri" w:hAnsi="Calibri" w:cs="Calibri"/>
          <w:sz w:val="22"/>
          <w:szCs w:val="22"/>
          <w:lang w:val="en-US"/>
        </w:rPr>
        <w:t>Contract Register</w:t>
      </w:r>
      <w:r w:rsidRPr="008A64E7">
        <w:rPr>
          <w:rFonts w:ascii="Calibri" w:hAnsi="Calibri" w:cs="Calibri"/>
          <w:sz w:val="22"/>
          <w:szCs w:val="22"/>
        </w:rPr>
        <w:t>.</w:t>
      </w:r>
    </w:p>
    <w:p w14:paraId="000000AA" w14:textId="0A042939" w:rsidR="00CB231C" w:rsidRDefault="00553038" w:rsidP="00DA119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Annexes form an integral part of the Contract:</w:t>
      </w:r>
    </w:p>
    <w:p w14:paraId="000000AB" w14:textId="2D52778A" w:rsidR="00CB231C" w:rsidRDefault="00553038" w:rsidP="00DA1198">
      <w:pPr>
        <w:pBdr>
          <w:top w:val="nil"/>
          <w:left w:val="nil"/>
          <w:bottom w:val="nil"/>
          <w:right w:val="nil"/>
          <w:between w:val="nil"/>
        </w:pBdr>
        <w:spacing w:after="240"/>
        <w:ind w:left="2126" w:hanging="1559"/>
        <w:jc w:val="both"/>
        <w:rPr>
          <w:rFonts w:ascii="Calibri" w:eastAsia="Calibri" w:hAnsi="Calibri" w:cs="Calibri"/>
          <w:b/>
          <w:color w:val="984806"/>
          <w:sz w:val="22"/>
          <w:szCs w:val="22"/>
          <w:u w:val="single"/>
        </w:rPr>
      </w:pPr>
      <w:r>
        <w:rPr>
          <w:rFonts w:ascii="Calibri" w:eastAsia="Calibri" w:hAnsi="Calibri" w:cs="Calibri"/>
          <w:color w:val="000000"/>
          <w:sz w:val="22"/>
          <w:szCs w:val="22"/>
        </w:rPr>
        <w:t>Annex 1:</w:t>
      </w:r>
      <w:r>
        <w:rPr>
          <w:rFonts w:ascii="Calibri" w:eastAsia="Calibri" w:hAnsi="Calibri" w:cs="Calibri"/>
          <w:color w:val="000000"/>
          <w:sz w:val="22"/>
          <w:szCs w:val="22"/>
        </w:rPr>
        <w:tab/>
        <w:t>Technical specification o</w:t>
      </w:r>
      <w:r w:rsidR="00C71480">
        <w:rPr>
          <w:rFonts w:ascii="Calibri" w:eastAsia="Calibri" w:hAnsi="Calibri" w:cs="Calibri"/>
          <w:color w:val="000000"/>
          <w:sz w:val="22"/>
          <w:szCs w:val="22"/>
        </w:rPr>
        <w:t>f</w:t>
      </w:r>
      <w:r>
        <w:rPr>
          <w:rFonts w:ascii="Calibri" w:eastAsia="Calibri" w:hAnsi="Calibri" w:cs="Calibri"/>
          <w:color w:val="000000"/>
          <w:sz w:val="22"/>
          <w:szCs w:val="22"/>
        </w:rPr>
        <w:t xml:space="preserve"> the subject of performance</w:t>
      </w:r>
      <w:r w:rsidR="009B376C">
        <w:rPr>
          <w:rFonts w:ascii="Calibri" w:eastAsia="Calibri" w:hAnsi="Calibri" w:cs="Calibri"/>
          <w:color w:val="000000"/>
          <w:sz w:val="22"/>
          <w:szCs w:val="22"/>
        </w:rPr>
        <w:t xml:space="preserve"> </w:t>
      </w:r>
      <w:r w:rsidR="009B376C">
        <w:rPr>
          <w:rFonts w:ascii="Calibri" w:eastAsia="Calibri" w:hAnsi="Calibri" w:cs="Calibri"/>
          <w:color w:val="FF0000"/>
          <w:sz w:val="22"/>
          <w:szCs w:val="22"/>
        </w:rPr>
        <w:t>(</w:t>
      </w:r>
      <w:r w:rsidR="004E4FE8">
        <w:rPr>
          <w:rFonts w:ascii="Calibri" w:eastAsia="Calibri" w:hAnsi="Calibri" w:cs="Calibri"/>
          <w:color w:val="FF0000"/>
          <w:sz w:val="22"/>
          <w:szCs w:val="22"/>
        </w:rPr>
        <w:t>T</w:t>
      </w:r>
      <w:r w:rsidR="009B376C">
        <w:rPr>
          <w:rFonts w:ascii="Calibri" w:eastAsia="Calibri" w:hAnsi="Calibri" w:cs="Calibri"/>
          <w:color w:val="FF0000"/>
          <w:sz w:val="22"/>
          <w:szCs w:val="22"/>
        </w:rPr>
        <w:t>he Bidder shall fill in the columns “Description and specification of the Equipment offered by the Seller” and “Complies YES / NO”.)</w:t>
      </w:r>
    </w:p>
    <w:p w14:paraId="000000AD" w14:textId="22646611" w:rsidR="00CB231C" w:rsidRDefault="00553038" w:rsidP="00DA1198">
      <w:pPr>
        <w:spacing w:after="240"/>
        <w:ind w:left="2126" w:hanging="1559"/>
        <w:jc w:val="both"/>
        <w:rPr>
          <w:rFonts w:ascii="Calibri" w:eastAsia="Calibri" w:hAnsi="Calibri" w:cs="Calibri"/>
          <w:color w:val="FF0000"/>
          <w:sz w:val="22"/>
          <w:szCs w:val="22"/>
        </w:rPr>
      </w:pPr>
      <w:r>
        <w:rPr>
          <w:rFonts w:ascii="Calibri" w:eastAsia="Calibri" w:hAnsi="Calibri" w:cs="Calibri"/>
          <w:sz w:val="22"/>
          <w:szCs w:val="22"/>
        </w:rPr>
        <w:t>Annex 2:</w:t>
      </w:r>
      <w:r>
        <w:rPr>
          <w:rFonts w:ascii="Calibri" w:eastAsia="Calibri" w:hAnsi="Calibri" w:cs="Calibri"/>
          <w:sz w:val="22"/>
          <w:szCs w:val="22"/>
        </w:rPr>
        <w:tab/>
        <w:t xml:space="preserve">Technical description of the Equipment as presented in Seller’s bid </w:t>
      </w:r>
      <w:r>
        <w:rPr>
          <w:rFonts w:ascii="Calibri" w:eastAsia="Calibri" w:hAnsi="Calibri" w:cs="Calibri"/>
          <w:color w:val="FF0000"/>
          <w:sz w:val="22"/>
          <w:szCs w:val="22"/>
        </w:rPr>
        <w:t>(</w:t>
      </w:r>
      <w:r w:rsidR="00EB549A">
        <w:rPr>
          <w:rFonts w:ascii="Calibri" w:eastAsia="Calibri" w:hAnsi="Calibri" w:cs="Calibri"/>
          <w:color w:val="FF0000"/>
          <w:sz w:val="22"/>
          <w:szCs w:val="22"/>
        </w:rPr>
        <w:t xml:space="preserve">The </w:t>
      </w:r>
      <w:r>
        <w:rPr>
          <w:rFonts w:ascii="Calibri" w:eastAsia="Calibri" w:hAnsi="Calibri" w:cs="Calibri"/>
          <w:color w:val="FF0000"/>
          <w:sz w:val="22"/>
          <w:szCs w:val="22"/>
        </w:rPr>
        <w:t>Bidder shall present in his bid)</w:t>
      </w:r>
    </w:p>
    <w:p w14:paraId="7DB74C67" w14:textId="24369358" w:rsidR="00AD286F" w:rsidRPr="0034020A" w:rsidRDefault="00AD286F" w:rsidP="00DA1198">
      <w:pPr>
        <w:spacing w:after="240"/>
        <w:ind w:left="2126" w:hanging="1559"/>
        <w:jc w:val="both"/>
        <w:rPr>
          <w:rFonts w:ascii="Calibri" w:eastAsia="Calibri" w:hAnsi="Calibri" w:cs="Calibri"/>
          <w:sz w:val="22"/>
          <w:szCs w:val="22"/>
        </w:rPr>
      </w:pPr>
      <w:r w:rsidRPr="0034020A">
        <w:rPr>
          <w:rFonts w:ascii="Calibri" w:eastAsia="Calibri" w:hAnsi="Calibri" w:cs="Calibri"/>
          <w:sz w:val="22"/>
          <w:szCs w:val="22"/>
        </w:rPr>
        <w:t xml:space="preserve">Annex </w:t>
      </w:r>
      <w:r w:rsidR="0034020A" w:rsidRPr="0034020A">
        <w:rPr>
          <w:rFonts w:ascii="Calibri" w:eastAsia="Calibri" w:hAnsi="Calibri" w:cs="Calibri"/>
          <w:sz w:val="22"/>
          <w:szCs w:val="22"/>
        </w:rPr>
        <w:t>3</w:t>
      </w:r>
      <w:r w:rsidRPr="0034020A">
        <w:rPr>
          <w:rFonts w:ascii="Calibri" w:eastAsia="Calibri" w:hAnsi="Calibri" w:cs="Calibri"/>
          <w:sz w:val="22"/>
          <w:szCs w:val="22"/>
        </w:rPr>
        <w:t xml:space="preserve">: </w:t>
      </w:r>
      <w:r w:rsidRPr="0034020A">
        <w:rPr>
          <w:rFonts w:ascii="Calibri" w:eastAsia="Calibri" w:hAnsi="Calibri" w:cs="Calibri"/>
          <w:sz w:val="22"/>
          <w:szCs w:val="22"/>
        </w:rPr>
        <w:tab/>
      </w:r>
      <w:r w:rsidR="00805EEE" w:rsidRPr="0034020A">
        <w:rPr>
          <w:rFonts w:ascii="Calibri" w:eastAsia="Calibri" w:hAnsi="Calibri" w:cs="Calibri"/>
          <w:sz w:val="22"/>
          <w:szCs w:val="22"/>
        </w:rPr>
        <w:t>Mandatory data i</w:t>
      </w:r>
      <w:r w:rsidR="003D786D">
        <w:rPr>
          <w:rFonts w:ascii="Calibri" w:eastAsia="Calibri" w:hAnsi="Calibri" w:cs="Calibri"/>
          <w:sz w:val="22"/>
          <w:szCs w:val="22"/>
        </w:rPr>
        <w:t>n</w:t>
      </w:r>
      <w:r w:rsidR="00805EEE" w:rsidRPr="0034020A">
        <w:rPr>
          <w:rFonts w:ascii="Calibri" w:eastAsia="Calibri" w:hAnsi="Calibri" w:cs="Calibri"/>
          <w:sz w:val="22"/>
          <w:szCs w:val="22"/>
        </w:rPr>
        <w:t xml:space="preserve"> the</w:t>
      </w:r>
      <w:r w:rsidR="005E0EF8" w:rsidRPr="0034020A">
        <w:rPr>
          <w:rFonts w:ascii="Calibri" w:eastAsia="Calibri" w:hAnsi="Calibri" w:cs="Calibri"/>
          <w:sz w:val="22"/>
          <w:szCs w:val="22"/>
        </w:rPr>
        <w:t xml:space="preserve"> </w:t>
      </w:r>
      <w:r w:rsidRPr="0034020A">
        <w:rPr>
          <w:rFonts w:ascii="Calibri" w:eastAsia="Calibri" w:hAnsi="Calibri" w:cs="Calibri"/>
          <w:sz w:val="22"/>
          <w:szCs w:val="22"/>
        </w:rPr>
        <w:t>Handover Protocol</w:t>
      </w:r>
    </w:p>
    <w:p w14:paraId="000000B3" w14:textId="77777777" w:rsidR="00CB231C" w:rsidRPr="00EC2049"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64" w:name="_heading=h.vx1227" w:colFirst="0" w:colLast="0"/>
      <w:bookmarkEnd w:id="64"/>
      <w:r>
        <w:rPr>
          <w:rFonts w:ascii="Calibri" w:eastAsia="Calibri" w:hAnsi="Calibri" w:cs="Calibri"/>
          <w:color w:val="000000"/>
          <w:sz w:val="22"/>
          <w:szCs w:val="22"/>
        </w:rPr>
        <w:t>The Parties, manifesting their consent with the entire contents of this Contract, attach their signature hereunder.</w:t>
      </w:r>
    </w:p>
    <w:p w14:paraId="5057CC4E" w14:textId="77777777" w:rsidR="00EC2049" w:rsidRDefault="00EC2049" w:rsidP="00EC2049">
      <w:pPr>
        <w:pBdr>
          <w:top w:val="nil"/>
          <w:left w:val="nil"/>
          <w:bottom w:val="nil"/>
          <w:right w:val="nil"/>
          <w:between w:val="nil"/>
        </w:pBdr>
        <w:spacing w:after="240"/>
        <w:ind w:left="567"/>
        <w:jc w:val="both"/>
        <w:rPr>
          <w:rFonts w:ascii="Calibri" w:eastAsia="Calibri" w:hAnsi="Calibri" w:cs="Calibri"/>
          <w:b/>
          <w:color w:val="000000"/>
          <w:sz w:val="22"/>
          <w:szCs w:val="22"/>
          <w:u w:val="single"/>
        </w:rPr>
      </w:pPr>
    </w:p>
    <w:p w14:paraId="000000B4" w14:textId="77777777" w:rsidR="00CB231C" w:rsidRDefault="00CB231C">
      <w:pPr>
        <w:rPr>
          <w:rFonts w:ascii="Calibri" w:eastAsia="Calibri" w:hAnsi="Calibri" w:cs="Calibri"/>
          <w:sz w:val="22"/>
          <w:szCs w:val="22"/>
        </w:rPr>
        <w:sectPr w:rsidR="00CB231C">
          <w:headerReference w:type="default" r:id="rId10"/>
          <w:footerReference w:type="default" r:id="rId11"/>
          <w:headerReference w:type="first" r:id="rId12"/>
          <w:footerReference w:type="first" r:id="rId13"/>
          <w:pgSz w:w="11906" w:h="16838"/>
          <w:pgMar w:top="1843" w:right="1133" w:bottom="2127" w:left="1134" w:header="993" w:footer="900" w:gutter="0"/>
          <w:pgNumType w:start="1"/>
          <w:cols w:space="708"/>
          <w:titlePg/>
        </w:sectPr>
      </w:pPr>
    </w:p>
    <w:p w14:paraId="625D3503" w14:textId="77777777" w:rsidR="00ED1A30" w:rsidRDefault="00ED1A30">
      <w:pPr>
        <w:pBdr>
          <w:top w:val="nil"/>
          <w:left w:val="nil"/>
          <w:bottom w:val="nil"/>
          <w:right w:val="nil"/>
          <w:between w:val="nil"/>
        </w:pBdr>
        <w:jc w:val="both"/>
        <w:rPr>
          <w:rFonts w:ascii="Calibri" w:eastAsia="Calibri" w:hAnsi="Calibri" w:cs="Calibri"/>
          <w:color w:val="000000"/>
          <w:sz w:val="22"/>
          <w:szCs w:val="22"/>
        </w:rPr>
      </w:pPr>
    </w:p>
    <w:p w14:paraId="000000B5" w14:textId="789E0CC7" w:rsidR="00CB231C" w:rsidRDefault="00553038">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In Prague</w:t>
      </w:r>
    </w:p>
    <w:p w14:paraId="000000B6" w14:textId="77777777" w:rsidR="00CB231C" w:rsidRDefault="00CB231C">
      <w:pPr>
        <w:rPr>
          <w:rFonts w:ascii="Calibri" w:eastAsia="Calibri" w:hAnsi="Calibri" w:cs="Calibri"/>
          <w:sz w:val="22"/>
          <w:szCs w:val="22"/>
        </w:rPr>
      </w:pPr>
    </w:p>
    <w:p w14:paraId="000000B7" w14:textId="77777777" w:rsidR="00CB231C" w:rsidRDefault="00553038">
      <w:pPr>
        <w:rPr>
          <w:rFonts w:ascii="Calibri" w:eastAsia="Calibri" w:hAnsi="Calibri" w:cs="Calibri"/>
          <w:sz w:val="22"/>
          <w:szCs w:val="22"/>
        </w:rPr>
      </w:pPr>
      <w:r>
        <w:rPr>
          <w:rFonts w:ascii="Calibri" w:eastAsia="Calibri" w:hAnsi="Calibri" w:cs="Calibri"/>
          <w:sz w:val="22"/>
          <w:szCs w:val="22"/>
        </w:rPr>
        <w:t>For the Buyer</w:t>
      </w:r>
    </w:p>
    <w:p w14:paraId="000000B9" w14:textId="77777777" w:rsidR="00CB231C" w:rsidRDefault="00CB231C">
      <w:pPr>
        <w:jc w:val="both"/>
        <w:rPr>
          <w:rFonts w:ascii="Calibri" w:eastAsia="Calibri" w:hAnsi="Calibri" w:cs="Calibri"/>
          <w:sz w:val="22"/>
          <w:szCs w:val="22"/>
        </w:rPr>
      </w:pPr>
    </w:p>
    <w:p w14:paraId="000000BA" w14:textId="77777777" w:rsidR="00CB231C" w:rsidRDefault="00CB231C">
      <w:pPr>
        <w:jc w:val="both"/>
        <w:rPr>
          <w:rFonts w:ascii="Calibri" w:eastAsia="Calibri" w:hAnsi="Calibri" w:cs="Calibri"/>
          <w:sz w:val="22"/>
          <w:szCs w:val="22"/>
        </w:rPr>
      </w:pPr>
    </w:p>
    <w:p w14:paraId="3B8FB4D9" w14:textId="77777777" w:rsidR="00721048" w:rsidRDefault="00721048">
      <w:pPr>
        <w:jc w:val="both"/>
        <w:rPr>
          <w:rFonts w:ascii="Calibri" w:eastAsia="Calibri" w:hAnsi="Calibri" w:cs="Calibri"/>
          <w:sz w:val="22"/>
          <w:szCs w:val="22"/>
        </w:rPr>
      </w:pPr>
    </w:p>
    <w:p w14:paraId="000000BB" w14:textId="77777777" w:rsidR="00CB231C" w:rsidRDefault="00CB231C">
      <w:pPr>
        <w:jc w:val="both"/>
        <w:rPr>
          <w:rFonts w:ascii="Calibri" w:eastAsia="Calibri" w:hAnsi="Calibri" w:cs="Calibri"/>
          <w:sz w:val="22"/>
          <w:szCs w:val="22"/>
        </w:rPr>
      </w:pPr>
    </w:p>
    <w:p w14:paraId="000000BC" w14:textId="77777777" w:rsidR="00CB231C" w:rsidRDefault="00553038">
      <w:pPr>
        <w:jc w:val="both"/>
        <w:rPr>
          <w:rFonts w:ascii="Calibri" w:eastAsia="Calibri" w:hAnsi="Calibri" w:cs="Calibri"/>
          <w:sz w:val="22"/>
          <w:szCs w:val="22"/>
        </w:rPr>
      </w:pPr>
      <w:r>
        <w:rPr>
          <w:rFonts w:ascii="Calibri" w:eastAsia="Calibri" w:hAnsi="Calibri" w:cs="Calibri"/>
          <w:sz w:val="22"/>
          <w:szCs w:val="22"/>
        </w:rPr>
        <w:t>__________________________</w:t>
      </w:r>
    </w:p>
    <w:p w14:paraId="000000BD"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rPr>
        <w:t>RNDr. Michael Prouza, Ph.D.</w:t>
      </w:r>
    </w:p>
    <w:p w14:paraId="000000BE"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rPr>
        <w:t>Director</w:t>
      </w:r>
    </w:p>
    <w:p w14:paraId="000000BF" w14:textId="77777777" w:rsidR="00CB231C" w:rsidRDefault="00CB231C">
      <w:pPr>
        <w:rPr>
          <w:rFonts w:ascii="Calibri" w:eastAsia="Calibri" w:hAnsi="Calibri" w:cs="Calibri"/>
          <w:sz w:val="22"/>
          <w:szCs w:val="22"/>
        </w:rPr>
      </w:pPr>
    </w:p>
    <w:p w14:paraId="6BB3A2CC" w14:textId="77777777" w:rsidR="0034020A" w:rsidRDefault="0034020A">
      <w:pPr>
        <w:rPr>
          <w:rFonts w:ascii="Calibri" w:eastAsia="Calibri" w:hAnsi="Calibri" w:cs="Calibri"/>
          <w:sz w:val="22"/>
          <w:szCs w:val="22"/>
        </w:rPr>
      </w:pPr>
    </w:p>
    <w:p w14:paraId="000000C1" w14:textId="25BD6441" w:rsidR="00CB231C" w:rsidRPr="00991257" w:rsidRDefault="00553038">
      <w:pPr>
        <w:rPr>
          <w:rFonts w:ascii="Calibri" w:eastAsia="Calibri" w:hAnsi="Calibri" w:cs="Calibri"/>
          <w:sz w:val="22"/>
          <w:szCs w:val="22"/>
        </w:rPr>
      </w:pPr>
      <w:r w:rsidRPr="00991257">
        <w:rPr>
          <w:rFonts w:ascii="Calibri" w:eastAsia="Calibri" w:hAnsi="Calibri" w:cs="Calibri"/>
          <w:sz w:val="22"/>
          <w:szCs w:val="22"/>
        </w:rPr>
        <w:t>In</w:t>
      </w:r>
      <w:r w:rsidR="00991257" w:rsidRPr="00991257">
        <w:rPr>
          <w:rFonts w:ascii="Calibri" w:eastAsia="Calibri" w:hAnsi="Calibri" w:cs="Calibri"/>
          <w:sz w:val="22"/>
          <w:szCs w:val="22"/>
        </w:rPr>
        <w:t xml:space="preserve"> </w:t>
      </w:r>
      <w:r w:rsidR="009868B7" w:rsidRPr="0034020A">
        <w:rPr>
          <w:rFonts w:ascii="Calibri" w:eastAsia="Calibri" w:hAnsi="Calibri" w:cs="Calibri"/>
          <w:sz w:val="22"/>
          <w:szCs w:val="22"/>
          <w:highlight w:val="yellow"/>
        </w:rPr>
        <w:t>______________</w:t>
      </w:r>
    </w:p>
    <w:p w14:paraId="000000C2" w14:textId="77777777" w:rsidR="00CB231C" w:rsidRPr="00991257" w:rsidRDefault="00CB231C">
      <w:pPr>
        <w:rPr>
          <w:rFonts w:ascii="Calibri" w:eastAsia="Calibri" w:hAnsi="Calibri" w:cs="Calibri"/>
          <w:sz w:val="22"/>
          <w:szCs w:val="22"/>
        </w:rPr>
      </w:pPr>
    </w:p>
    <w:p w14:paraId="000000C3" w14:textId="77777777" w:rsidR="00CB231C" w:rsidRPr="00991257" w:rsidRDefault="00553038">
      <w:pPr>
        <w:rPr>
          <w:rFonts w:ascii="Calibri" w:eastAsia="Calibri" w:hAnsi="Calibri" w:cs="Calibri"/>
          <w:sz w:val="22"/>
          <w:szCs w:val="22"/>
        </w:rPr>
      </w:pPr>
      <w:r w:rsidRPr="00991257">
        <w:rPr>
          <w:rFonts w:ascii="Calibri" w:eastAsia="Calibri" w:hAnsi="Calibri" w:cs="Calibri"/>
          <w:sz w:val="22"/>
          <w:szCs w:val="22"/>
        </w:rPr>
        <w:t>For the Seller</w:t>
      </w:r>
    </w:p>
    <w:p w14:paraId="000000C5" w14:textId="77777777" w:rsidR="00CB231C" w:rsidRPr="00991257" w:rsidRDefault="00CB231C">
      <w:pPr>
        <w:jc w:val="both"/>
        <w:rPr>
          <w:rFonts w:ascii="Calibri" w:eastAsia="Calibri" w:hAnsi="Calibri" w:cs="Calibri"/>
          <w:sz w:val="22"/>
          <w:szCs w:val="22"/>
        </w:rPr>
      </w:pPr>
    </w:p>
    <w:p w14:paraId="000000C6" w14:textId="48A9E678" w:rsidR="00CB231C" w:rsidRDefault="00CB231C">
      <w:pPr>
        <w:jc w:val="both"/>
        <w:rPr>
          <w:rFonts w:ascii="Calibri" w:eastAsia="Calibri" w:hAnsi="Calibri" w:cs="Calibri"/>
          <w:sz w:val="22"/>
          <w:szCs w:val="22"/>
        </w:rPr>
      </w:pPr>
    </w:p>
    <w:p w14:paraId="5D14C040" w14:textId="77777777" w:rsidR="00721048" w:rsidRPr="00991257" w:rsidRDefault="00721048">
      <w:pPr>
        <w:jc w:val="both"/>
        <w:rPr>
          <w:rFonts w:ascii="Calibri" w:eastAsia="Calibri" w:hAnsi="Calibri" w:cs="Calibri"/>
          <w:sz w:val="22"/>
          <w:szCs w:val="22"/>
        </w:rPr>
      </w:pPr>
    </w:p>
    <w:p w14:paraId="000000C7" w14:textId="77777777" w:rsidR="00CB231C" w:rsidRPr="00991257" w:rsidRDefault="00CB231C">
      <w:pPr>
        <w:jc w:val="both"/>
        <w:rPr>
          <w:rFonts w:ascii="Calibri" w:eastAsia="Calibri" w:hAnsi="Calibri" w:cs="Calibri"/>
          <w:sz w:val="22"/>
          <w:szCs w:val="22"/>
        </w:rPr>
      </w:pPr>
    </w:p>
    <w:p w14:paraId="000000C8" w14:textId="77777777" w:rsidR="00CB231C" w:rsidRPr="00991257" w:rsidRDefault="00553038">
      <w:pPr>
        <w:jc w:val="both"/>
        <w:rPr>
          <w:rFonts w:ascii="Calibri" w:eastAsia="Calibri" w:hAnsi="Calibri" w:cs="Calibri"/>
          <w:sz w:val="22"/>
          <w:szCs w:val="22"/>
        </w:rPr>
      </w:pPr>
      <w:r w:rsidRPr="00991257">
        <w:rPr>
          <w:rFonts w:ascii="Calibri" w:eastAsia="Calibri" w:hAnsi="Calibri" w:cs="Calibri"/>
          <w:sz w:val="22"/>
          <w:szCs w:val="22"/>
        </w:rPr>
        <w:t>________________________</w:t>
      </w:r>
    </w:p>
    <w:p w14:paraId="000000C9" w14:textId="72913157" w:rsidR="00CB231C" w:rsidRPr="00991257" w:rsidRDefault="0034020A">
      <w:pPr>
        <w:tabs>
          <w:tab w:val="left" w:pos="993"/>
        </w:tabs>
        <w:jc w:val="both"/>
        <w:rPr>
          <w:rFonts w:ascii="Calibri" w:eastAsia="Calibri" w:hAnsi="Calibri" w:cs="Calibri"/>
          <w:sz w:val="22"/>
          <w:szCs w:val="22"/>
        </w:rPr>
      </w:pPr>
      <w:r w:rsidRPr="0034020A">
        <w:rPr>
          <w:rFonts w:ascii="Calibri" w:eastAsia="Calibri" w:hAnsi="Calibri" w:cs="Calibri"/>
          <w:sz w:val="22"/>
          <w:szCs w:val="22"/>
          <w:highlight w:val="yellow"/>
        </w:rPr>
        <w:t>____________________</w:t>
      </w:r>
    </w:p>
    <w:p w14:paraId="3A7B9D06" w14:textId="6D25CCC6" w:rsidR="00CB231C" w:rsidRPr="00991257" w:rsidRDefault="0034020A" w:rsidP="0034020A">
      <w:pPr>
        <w:tabs>
          <w:tab w:val="left" w:pos="993"/>
        </w:tabs>
        <w:jc w:val="both"/>
        <w:rPr>
          <w:rFonts w:ascii="Calibri" w:eastAsia="Calibri" w:hAnsi="Calibri" w:cs="Calibri"/>
          <w:sz w:val="22"/>
          <w:szCs w:val="22"/>
        </w:rPr>
      </w:pPr>
      <w:r w:rsidRPr="0034020A">
        <w:rPr>
          <w:rFonts w:ascii="Calibri" w:eastAsia="Calibri" w:hAnsi="Calibri" w:cs="Calibri"/>
          <w:sz w:val="22"/>
          <w:szCs w:val="22"/>
          <w:highlight w:val="yellow"/>
        </w:rPr>
        <w:t>______________</w:t>
      </w:r>
      <w:r w:rsidR="009868B7">
        <w:rPr>
          <w:rFonts w:ascii="Calibri" w:eastAsia="Calibri" w:hAnsi="Calibri" w:cs="Calibri"/>
          <w:sz w:val="22"/>
          <w:szCs w:val="22"/>
        </w:rPr>
        <w:t xml:space="preserve"> </w:t>
      </w:r>
      <w:r w:rsidR="009868B7" w:rsidRPr="008A64E7">
        <w:rPr>
          <w:rFonts w:ascii="Calibri" w:hAnsi="Calibri" w:cs="Calibri"/>
          <w:snapToGrid w:val="0"/>
          <w:color w:val="FF0000"/>
          <w:sz w:val="22"/>
          <w:szCs w:val="22"/>
        </w:rPr>
        <w:t>(</w:t>
      </w:r>
      <w:r w:rsidR="009868B7" w:rsidRPr="008A64E7">
        <w:rPr>
          <w:rFonts w:ascii="Calibri" w:hAnsi="Calibri" w:cs="Calibri"/>
          <w:color w:val="FF0000"/>
          <w:sz w:val="22"/>
          <w:szCs w:val="22"/>
        </w:rPr>
        <w:t>TO BE FILLED IN BY THE BIDDER</w:t>
      </w:r>
      <w:r w:rsidR="009868B7" w:rsidRPr="008A64E7">
        <w:rPr>
          <w:rFonts w:ascii="Calibri" w:hAnsi="Calibri" w:cs="Calibri"/>
          <w:snapToGrid w:val="0"/>
          <w:color w:val="FF0000"/>
          <w:sz w:val="22"/>
          <w:szCs w:val="22"/>
        </w:rPr>
        <w:t>)</w:t>
      </w:r>
    </w:p>
    <w:p w14:paraId="4744DBDD" w14:textId="77777777" w:rsidR="00991257" w:rsidRDefault="00991257" w:rsidP="00991257">
      <w:pPr>
        <w:tabs>
          <w:tab w:val="left" w:pos="1418"/>
        </w:tabs>
        <w:ind w:left="1701" w:hanging="1701"/>
        <w:jc w:val="both"/>
        <w:rPr>
          <w:rFonts w:ascii="Calibri" w:eastAsia="Calibri" w:hAnsi="Calibri" w:cs="Calibri"/>
          <w:sz w:val="22"/>
          <w:szCs w:val="22"/>
        </w:rPr>
      </w:pPr>
    </w:p>
    <w:p w14:paraId="000000CB" w14:textId="60194D23" w:rsidR="00991257" w:rsidRDefault="00991257" w:rsidP="00991257">
      <w:pPr>
        <w:tabs>
          <w:tab w:val="left" w:pos="1418"/>
        </w:tabs>
        <w:jc w:val="both"/>
        <w:rPr>
          <w:rFonts w:ascii="Calibri" w:eastAsia="Calibri" w:hAnsi="Calibri" w:cs="Calibri"/>
          <w:sz w:val="22"/>
          <w:szCs w:val="22"/>
        </w:rPr>
        <w:sectPr w:rsidR="00991257">
          <w:type w:val="continuous"/>
          <w:pgSz w:w="11906" w:h="16838"/>
          <w:pgMar w:top="1843" w:right="1133" w:bottom="2127" w:left="1134" w:header="993" w:footer="900" w:gutter="0"/>
          <w:cols w:num="2" w:space="708" w:equalWidth="0">
            <w:col w:w="4465" w:space="708"/>
            <w:col w:w="4465" w:space="0"/>
          </w:cols>
        </w:sectPr>
      </w:pPr>
    </w:p>
    <w:p w14:paraId="000000CD" w14:textId="77777777" w:rsidR="00CB231C" w:rsidRDefault="00553038">
      <w:pPr>
        <w:spacing w:after="200" w:line="276" w:lineRule="auto"/>
        <w:rPr>
          <w:rFonts w:ascii="Calibri" w:eastAsia="Calibri" w:hAnsi="Calibri" w:cs="Calibri"/>
          <w:b/>
          <w:sz w:val="22"/>
          <w:szCs w:val="22"/>
        </w:rPr>
      </w:pPr>
      <w:r>
        <w:br w:type="page"/>
      </w:r>
    </w:p>
    <w:p w14:paraId="000000CE" w14:textId="49BF7522" w:rsidR="00CB231C" w:rsidRPr="00F911F7" w:rsidRDefault="00553038">
      <w:pPr>
        <w:spacing w:after="200" w:line="276" w:lineRule="auto"/>
        <w:rPr>
          <w:rFonts w:ascii="Calibri" w:eastAsia="Calibri" w:hAnsi="Calibri" w:cs="Calibri"/>
          <w:b/>
        </w:rPr>
      </w:pPr>
      <w:r w:rsidRPr="00F911F7">
        <w:rPr>
          <w:rFonts w:ascii="Calibri" w:eastAsia="Calibri" w:hAnsi="Calibri" w:cs="Calibri"/>
          <w:b/>
        </w:rPr>
        <w:t>Annex 1 - Technical specification o</w:t>
      </w:r>
      <w:r w:rsidR="005615E3">
        <w:rPr>
          <w:rFonts w:ascii="Calibri" w:eastAsia="Calibri" w:hAnsi="Calibri" w:cs="Calibri"/>
          <w:b/>
        </w:rPr>
        <w:t>f</w:t>
      </w:r>
      <w:r w:rsidRPr="00F911F7">
        <w:rPr>
          <w:rFonts w:ascii="Calibri" w:eastAsia="Calibri" w:hAnsi="Calibri" w:cs="Calibri"/>
          <w:b/>
        </w:rPr>
        <w:t xml:space="preserve"> the subject of performance</w:t>
      </w:r>
    </w:p>
    <w:p w14:paraId="000000CF" w14:textId="5CAAE86C" w:rsidR="00CB231C" w:rsidRDefault="00553038">
      <w:pPr>
        <w:jc w:val="both"/>
        <w:rPr>
          <w:rFonts w:ascii="Calibri" w:eastAsia="Calibri" w:hAnsi="Calibri" w:cs="Calibri"/>
          <w:b/>
          <w:sz w:val="22"/>
          <w:szCs w:val="22"/>
        </w:rPr>
      </w:pPr>
      <w:r>
        <w:rPr>
          <w:rFonts w:ascii="Calibri" w:eastAsia="Calibri" w:hAnsi="Calibri" w:cs="Calibri"/>
          <w:b/>
          <w:sz w:val="22"/>
          <w:szCs w:val="22"/>
        </w:rPr>
        <w:t>The Equipment must meet the technical conditions and include components listed in this table.</w:t>
      </w:r>
    </w:p>
    <w:tbl>
      <w:tblPr>
        <w:tblW w:w="974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4316"/>
        <w:gridCol w:w="3877"/>
        <w:gridCol w:w="985"/>
      </w:tblGrid>
      <w:tr w:rsidR="00443964" w:rsidRPr="00161D4F" w14:paraId="78825DB9" w14:textId="77777777" w:rsidTr="00D201FF">
        <w:tc>
          <w:tcPr>
            <w:tcW w:w="569" w:type="dxa"/>
            <w:tcBorders>
              <w:top w:val="single" w:sz="18" w:space="0" w:color="00000A"/>
              <w:left w:val="single" w:sz="18" w:space="0" w:color="00000A"/>
              <w:bottom w:val="single" w:sz="4" w:space="0" w:color="00000A"/>
              <w:right w:val="single" w:sz="4" w:space="0" w:color="00000A"/>
            </w:tcBorders>
            <w:shd w:val="clear" w:color="auto" w:fill="BFBFBF"/>
            <w:vAlign w:val="center"/>
          </w:tcPr>
          <w:p w14:paraId="5E4F3DFC" w14:textId="77777777" w:rsidR="00443964" w:rsidRPr="00161D4F" w:rsidRDefault="00443964" w:rsidP="00D201FF">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No.</w:t>
            </w:r>
          </w:p>
        </w:tc>
        <w:tc>
          <w:tcPr>
            <w:tcW w:w="4316" w:type="dxa"/>
            <w:tcBorders>
              <w:top w:val="single" w:sz="18" w:space="0" w:color="00000A"/>
              <w:left w:val="single" w:sz="18" w:space="0" w:color="00000A"/>
              <w:bottom w:val="single" w:sz="4" w:space="0" w:color="00000A"/>
              <w:right w:val="single" w:sz="4" w:space="0" w:color="00000A"/>
            </w:tcBorders>
            <w:shd w:val="clear" w:color="auto" w:fill="BFBFBF"/>
          </w:tcPr>
          <w:p w14:paraId="2109DBE4"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minimum specification of the Equipment as defined by the Buyer</w:t>
            </w:r>
          </w:p>
        </w:tc>
        <w:tc>
          <w:tcPr>
            <w:tcW w:w="3877" w:type="dxa"/>
            <w:tcBorders>
              <w:top w:val="single" w:sz="18" w:space="0" w:color="00000A"/>
              <w:left w:val="single" w:sz="4" w:space="0" w:color="00000A"/>
              <w:bottom w:val="single" w:sz="4" w:space="0" w:color="00000A"/>
              <w:right w:val="single" w:sz="4" w:space="0" w:color="00000A"/>
            </w:tcBorders>
            <w:shd w:val="clear" w:color="auto" w:fill="BFBFBF"/>
            <w:tcMar>
              <w:left w:w="108" w:type="dxa"/>
            </w:tcMar>
          </w:tcPr>
          <w:p w14:paraId="12459086"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specification of the Equipment offered by the Seller</w:t>
            </w:r>
          </w:p>
        </w:tc>
        <w:tc>
          <w:tcPr>
            <w:tcW w:w="985" w:type="dxa"/>
            <w:tcBorders>
              <w:top w:val="single" w:sz="18" w:space="0" w:color="00000A"/>
              <w:left w:val="single" w:sz="4" w:space="0" w:color="00000A"/>
              <w:bottom w:val="single" w:sz="4" w:space="0" w:color="00000A"/>
              <w:right w:val="single" w:sz="18" w:space="0" w:color="00000A"/>
            </w:tcBorders>
            <w:shd w:val="clear" w:color="auto" w:fill="BFBFBF"/>
            <w:tcMar>
              <w:left w:w="108" w:type="dxa"/>
            </w:tcMar>
          </w:tcPr>
          <w:p w14:paraId="11C61E3A"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Complies YES/NO</w:t>
            </w:r>
          </w:p>
        </w:tc>
      </w:tr>
      <w:tr w:rsidR="000216A7" w:rsidRPr="00161D4F" w14:paraId="32098F6D"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9DBE632"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41AF105" w14:textId="42815C1E"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 xml:space="preserve">Repeated imprinting of micro/nano structure </w:t>
            </w:r>
            <w:r>
              <w:rPr>
                <w:rFonts w:ascii="Calibri" w:hAnsi="Calibri" w:cs="Calibri"/>
                <w:sz w:val="20"/>
                <w:szCs w:val="20"/>
              </w:rPr>
              <w:t xml:space="preserve">pattern </w:t>
            </w:r>
            <w:r w:rsidRPr="00851BC0">
              <w:rPr>
                <w:rFonts w:ascii="Calibri" w:hAnsi="Calibri" w:cs="Calibri"/>
                <w:sz w:val="20"/>
                <w:szCs w:val="20"/>
              </w:rPr>
              <w:t xml:space="preserve">casted to a soft stamp over a substrate with a size </w:t>
            </w:r>
            <w:r>
              <w:rPr>
                <w:rFonts w:ascii="Calibri" w:hAnsi="Calibri" w:cs="Calibri"/>
                <w:sz w:val="20"/>
                <w:szCs w:val="20"/>
              </w:rPr>
              <w:t xml:space="preserve">of </w:t>
            </w:r>
            <w:r w:rsidRPr="00851BC0">
              <w:rPr>
                <w:rFonts w:ascii="Calibri" w:hAnsi="Calibri" w:cs="Calibri"/>
                <w:sz w:val="20"/>
                <w:szCs w:val="20"/>
              </w:rPr>
              <w:t xml:space="preserve">up to 6‘‘ wafer </w:t>
            </w:r>
            <w:r>
              <w:rPr>
                <w:rFonts w:ascii="Calibri" w:hAnsi="Calibri" w:cs="Calibri"/>
                <w:sz w:val="20"/>
                <w:szCs w:val="20"/>
              </w:rPr>
              <w:t>or</w:t>
            </w:r>
            <w:r w:rsidRPr="00851BC0">
              <w:rPr>
                <w:rFonts w:ascii="Calibri" w:hAnsi="Calibri" w:cs="Calibri"/>
                <w:sz w:val="20"/>
                <w:szCs w:val="20"/>
              </w:rPr>
              <w:t xml:space="preserve"> 150x150 mm².</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9D1306"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CEFAE97" w14:textId="3C2E555F" w:rsidR="000216A7" w:rsidRPr="00161D4F" w:rsidRDefault="000216A7" w:rsidP="000216A7">
            <w:pPr>
              <w:jc w:val="center"/>
              <w:rPr>
                <w:rFonts w:asciiTheme="minorHAnsi" w:eastAsia="Calibri" w:hAnsiTheme="minorHAnsi" w:cstheme="minorHAnsi"/>
                <w:b/>
                <w:sz w:val="20"/>
                <w:szCs w:val="20"/>
              </w:rPr>
            </w:pPr>
          </w:p>
        </w:tc>
      </w:tr>
      <w:tr w:rsidR="000216A7" w:rsidRPr="00161D4F" w14:paraId="7A397234" w14:textId="77777777" w:rsidTr="00D201FF">
        <w:tc>
          <w:tcPr>
            <w:tcW w:w="569" w:type="dxa"/>
            <w:tcBorders>
              <w:left w:val="single" w:sz="18" w:space="0" w:color="00000A"/>
              <w:bottom w:val="single" w:sz="4" w:space="0" w:color="00000A"/>
              <w:right w:val="single" w:sz="4" w:space="0" w:color="00000A"/>
            </w:tcBorders>
            <w:shd w:val="clear" w:color="auto" w:fill="auto"/>
            <w:vAlign w:val="center"/>
          </w:tcPr>
          <w:p w14:paraId="1AD2A50E"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w:t>
            </w:r>
          </w:p>
        </w:tc>
        <w:tc>
          <w:tcPr>
            <w:tcW w:w="4316" w:type="dxa"/>
            <w:tcBorders>
              <w:left w:val="single" w:sz="18" w:space="0" w:color="00000A"/>
              <w:bottom w:val="single" w:sz="4" w:space="0" w:color="00000A"/>
              <w:right w:val="single" w:sz="4" w:space="0" w:color="00000A"/>
            </w:tcBorders>
            <w:shd w:val="clear" w:color="auto" w:fill="auto"/>
          </w:tcPr>
          <w:p w14:paraId="1E12BBA7" w14:textId="5E1D8E30"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 xml:space="preserve">Programmable </w:t>
            </w:r>
            <w:r>
              <w:rPr>
                <w:rFonts w:ascii="Calibri" w:hAnsi="Calibri" w:cs="Calibri"/>
                <w:sz w:val="20"/>
                <w:szCs w:val="20"/>
              </w:rPr>
              <w:t xml:space="preserve">repeatable </w:t>
            </w:r>
            <w:r w:rsidRPr="00851BC0">
              <w:rPr>
                <w:rFonts w:ascii="Calibri" w:hAnsi="Calibri" w:cs="Calibri"/>
                <w:sz w:val="20"/>
                <w:szCs w:val="20"/>
              </w:rPr>
              <w:t xml:space="preserve">positioning of </w:t>
            </w:r>
            <w:r>
              <w:rPr>
                <w:rFonts w:ascii="Calibri" w:hAnsi="Calibri" w:cs="Calibri"/>
                <w:sz w:val="20"/>
                <w:szCs w:val="20"/>
              </w:rPr>
              <w:t xml:space="preserve">a </w:t>
            </w:r>
            <w:r w:rsidRPr="00851BC0">
              <w:rPr>
                <w:rFonts w:ascii="Calibri" w:hAnsi="Calibri" w:cs="Calibri"/>
                <w:sz w:val="20"/>
                <w:szCs w:val="20"/>
              </w:rPr>
              <w:t xml:space="preserve">stamp </w:t>
            </w:r>
            <w:r>
              <w:rPr>
                <w:rFonts w:ascii="Calibri" w:hAnsi="Calibri" w:cs="Calibri"/>
                <w:sz w:val="20"/>
                <w:szCs w:val="20"/>
              </w:rPr>
              <w:t>on a substrate for imprinting steps in pre-defined pattern.</w:t>
            </w:r>
          </w:p>
        </w:tc>
        <w:tc>
          <w:tcPr>
            <w:tcW w:w="3877" w:type="dxa"/>
            <w:tcBorders>
              <w:left w:val="single" w:sz="4" w:space="0" w:color="00000A"/>
              <w:bottom w:val="single" w:sz="4" w:space="0" w:color="00000A"/>
              <w:right w:val="single" w:sz="4" w:space="0" w:color="00000A"/>
            </w:tcBorders>
            <w:shd w:val="clear" w:color="auto" w:fill="auto"/>
            <w:tcMar>
              <w:left w:w="108" w:type="dxa"/>
            </w:tcMar>
          </w:tcPr>
          <w:p w14:paraId="4FB5C248" w14:textId="77777777" w:rsidR="000216A7" w:rsidRPr="00161D4F" w:rsidRDefault="000216A7" w:rsidP="000216A7">
            <w:pPr>
              <w:rPr>
                <w:rFonts w:asciiTheme="minorHAnsi" w:eastAsia="Calibri" w:hAnsiTheme="minorHAnsi" w:cstheme="minorHAnsi"/>
                <w:color w:val="4F81BD"/>
                <w:sz w:val="20"/>
                <w:szCs w:val="20"/>
              </w:rPr>
            </w:pPr>
          </w:p>
        </w:tc>
        <w:tc>
          <w:tcPr>
            <w:tcW w:w="985" w:type="dxa"/>
            <w:tcBorders>
              <w:left w:val="single" w:sz="4" w:space="0" w:color="00000A"/>
              <w:bottom w:val="single" w:sz="4" w:space="0" w:color="00000A"/>
              <w:right w:val="single" w:sz="18" w:space="0" w:color="00000A"/>
            </w:tcBorders>
            <w:shd w:val="clear" w:color="auto" w:fill="auto"/>
            <w:tcMar>
              <w:left w:w="108" w:type="dxa"/>
            </w:tcMar>
            <w:vAlign w:val="center"/>
          </w:tcPr>
          <w:p w14:paraId="0AEB26BA" w14:textId="588DE691" w:rsidR="000216A7" w:rsidRPr="00161D4F" w:rsidRDefault="000216A7" w:rsidP="000216A7">
            <w:pPr>
              <w:jc w:val="center"/>
              <w:rPr>
                <w:rFonts w:asciiTheme="minorHAnsi" w:eastAsia="Calibri" w:hAnsiTheme="minorHAnsi" w:cstheme="minorHAnsi"/>
                <w:b/>
                <w:sz w:val="20"/>
                <w:szCs w:val="20"/>
              </w:rPr>
            </w:pPr>
          </w:p>
        </w:tc>
      </w:tr>
      <w:tr w:rsidR="000216A7" w:rsidRPr="00161D4F" w14:paraId="70B386A1"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08DF1D6B"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2785454" w14:textId="370234FE"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 xml:space="preserve">Programmable positioning of the stamp with </w:t>
            </w:r>
            <w:r>
              <w:rPr>
                <w:rFonts w:ascii="Calibri" w:hAnsi="Calibri" w:cs="Calibri"/>
                <w:sz w:val="20"/>
                <w:szCs w:val="20"/>
              </w:rPr>
              <w:t xml:space="preserve">lateral </w:t>
            </w:r>
            <w:r w:rsidRPr="00851BC0">
              <w:rPr>
                <w:rFonts w:ascii="Calibri" w:hAnsi="Calibri" w:cs="Calibri"/>
                <w:sz w:val="20"/>
                <w:szCs w:val="20"/>
              </w:rPr>
              <w:t>accuracy better or equ</w:t>
            </w:r>
            <w:r w:rsidRPr="00BD372A">
              <w:rPr>
                <w:rFonts w:ascii="Calibri" w:hAnsi="Calibri" w:cs="Calibri"/>
                <w:sz w:val="20"/>
                <w:szCs w:val="20"/>
              </w:rPr>
              <w:t xml:space="preserve">al to 20 </w:t>
            </w:r>
            <w:r w:rsidR="00321629">
              <w:rPr>
                <w:rFonts w:ascii="Calibri" w:hAnsi="Calibri" w:cs="Calibri"/>
                <w:sz w:val="20"/>
                <w:szCs w:val="20"/>
              </w:rPr>
              <w:t>µ</w:t>
            </w:r>
            <w:r w:rsidRPr="00BD372A">
              <w:rPr>
                <w:rFonts w:ascii="Calibri" w:hAnsi="Calibri" w:cs="Calibri"/>
                <w:sz w:val="20"/>
                <w:szCs w:val="20"/>
              </w:rPr>
              <w:t>m.</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481F24" w14:textId="77777777" w:rsidR="000216A7" w:rsidRPr="00161D4F" w:rsidRDefault="000216A7" w:rsidP="000216A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2DF6F0A" w14:textId="56D32656" w:rsidR="000216A7" w:rsidRPr="00161D4F" w:rsidRDefault="000216A7" w:rsidP="000216A7">
            <w:pPr>
              <w:jc w:val="center"/>
              <w:rPr>
                <w:rFonts w:asciiTheme="minorHAnsi" w:eastAsia="Calibri" w:hAnsiTheme="minorHAnsi" w:cstheme="minorHAnsi"/>
                <w:b/>
                <w:sz w:val="20"/>
                <w:szCs w:val="20"/>
              </w:rPr>
            </w:pPr>
          </w:p>
        </w:tc>
      </w:tr>
      <w:tr w:rsidR="000216A7" w:rsidRPr="00161D4F" w14:paraId="4B2BD179"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240D0F1"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4</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B9C6A2A" w14:textId="143808FF"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Possibility to acco</w:t>
            </w:r>
            <w:r>
              <w:rPr>
                <w:rFonts w:ascii="Calibri" w:hAnsi="Calibri" w:cs="Calibri"/>
                <w:sz w:val="20"/>
                <w:szCs w:val="20"/>
              </w:rPr>
              <w:t>m</w:t>
            </w:r>
            <w:r w:rsidRPr="00851BC0">
              <w:rPr>
                <w:rFonts w:ascii="Calibri" w:hAnsi="Calibri" w:cs="Calibri"/>
                <w:sz w:val="20"/>
                <w:szCs w:val="20"/>
              </w:rPr>
              <w:t xml:space="preserve">modate a stamp with a </w:t>
            </w:r>
            <w:r>
              <w:rPr>
                <w:rFonts w:ascii="Calibri" w:hAnsi="Calibri" w:cs="Calibri"/>
                <w:sz w:val="20"/>
                <w:szCs w:val="20"/>
              </w:rPr>
              <w:t>rectangular shape with of</w:t>
            </w:r>
            <w:r w:rsidRPr="00851BC0">
              <w:rPr>
                <w:rFonts w:ascii="Calibri" w:hAnsi="Calibri" w:cs="Calibri"/>
                <w:sz w:val="20"/>
                <w:szCs w:val="20"/>
              </w:rPr>
              <w:t xml:space="preserve"> </w:t>
            </w:r>
            <w:r>
              <w:rPr>
                <w:rFonts w:ascii="Calibri" w:hAnsi="Calibri" w:cs="Calibri"/>
                <w:sz w:val="20"/>
                <w:szCs w:val="20"/>
              </w:rPr>
              <w:t xml:space="preserve">5x5 - </w:t>
            </w:r>
            <w:r w:rsidRPr="00851BC0">
              <w:rPr>
                <w:rFonts w:ascii="Calibri" w:hAnsi="Calibri" w:cs="Calibri"/>
                <w:sz w:val="20"/>
                <w:szCs w:val="20"/>
              </w:rPr>
              <w:t>15x15 mm.</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A1CB70"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C065D07" w14:textId="7D728D07" w:rsidR="000216A7" w:rsidRPr="00161D4F" w:rsidRDefault="000216A7" w:rsidP="000216A7">
            <w:pPr>
              <w:jc w:val="center"/>
              <w:rPr>
                <w:rFonts w:asciiTheme="minorHAnsi" w:eastAsia="Calibri" w:hAnsiTheme="minorHAnsi" w:cstheme="minorHAnsi"/>
                <w:b/>
                <w:sz w:val="20"/>
                <w:szCs w:val="20"/>
              </w:rPr>
            </w:pPr>
          </w:p>
        </w:tc>
      </w:tr>
      <w:tr w:rsidR="000216A7" w:rsidRPr="00161D4F" w14:paraId="37C4B7AF"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B0FF994"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5</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EE68ED0" w14:textId="4046BED0"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Feedback for imprinting in terms of optical inspection of stamp surface after the imprinting step.</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46FF6D" w14:textId="77777777" w:rsidR="000216A7" w:rsidRDefault="000216A7" w:rsidP="000216A7">
            <w:pPr>
              <w:rPr>
                <w:rFonts w:asciiTheme="minorHAnsi" w:eastAsia="Calibri" w:hAnsiTheme="minorHAnsi" w:cstheme="minorHAnsi"/>
                <w:sz w:val="20"/>
                <w:szCs w:val="20"/>
              </w:rPr>
            </w:pPr>
          </w:p>
          <w:p w14:paraId="4E0198B4" w14:textId="77777777" w:rsidR="000216A7" w:rsidRPr="0070442E" w:rsidRDefault="000216A7" w:rsidP="000216A7">
            <w:pPr>
              <w:ind w:firstLine="720"/>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E4C14BF" w14:textId="2E9932F1" w:rsidR="000216A7" w:rsidRPr="00161D4F" w:rsidRDefault="000216A7" w:rsidP="000216A7">
            <w:pPr>
              <w:jc w:val="center"/>
              <w:rPr>
                <w:rFonts w:asciiTheme="minorHAnsi" w:eastAsia="Calibri" w:hAnsiTheme="minorHAnsi" w:cstheme="minorHAnsi"/>
                <w:b/>
                <w:sz w:val="20"/>
                <w:szCs w:val="20"/>
              </w:rPr>
            </w:pPr>
          </w:p>
        </w:tc>
      </w:tr>
      <w:tr w:rsidR="000216A7" w:rsidRPr="00161D4F" w14:paraId="6352649F"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10C77551"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6</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EEC5581" w14:textId="689450CF"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Controlled pressure applied upon the imprinting and detaching of the stamp.</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990EBA"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9D6DFBF" w14:textId="46440285" w:rsidR="000216A7" w:rsidRPr="00161D4F" w:rsidRDefault="000216A7" w:rsidP="000216A7">
            <w:pPr>
              <w:jc w:val="center"/>
              <w:rPr>
                <w:rFonts w:asciiTheme="minorHAnsi" w:eastAsia="Calibri" w:hAnsiTheme="minorHAnsi" w:cstheme="minorHAnsi"/>
                <w:b/>
                <w:sz w:val="20"/>
                <w:szCs w:val="20"/>
              </w:rPr>
            </w:pPr>
          </w:p>
        </w:tc>
      </w:tr>
      <w:tr w:rsidR="000216A7" w:rsidRPr="00161D4F" w14:paraId="54180EF4"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AEB177A"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7</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7F09CDA" w14:textId="635F1757" w:rsidR="000216A7" w:rsidRPr="007D6980" w:rsidRDefault="000216A7" w:rsidP="000216A7">
            <w:pPr>
              <w:rPr>
                <w:rFonts w:asciiTheme="minorHAnsi" w:eastAsia="Calibri" w:hAnsiTheme="minorHAnsi" w:cstheme="minorHAnsi"/>
                <w:sz w:val="20"/>
                <w:szCs w:val="20"/>
              </w:rPr>
            </w:pPr>
            <w:r>
              <w:rPr>
                <w:rFonts w:ascii="Calibri" w:hAnsi="Calibri" w:cs="Calibri"/>
                <w:sz w:val="20"/>
                <w:szCs w:val="20"/>
              </w:rPr>
              <w:t xml:space="preserve">Means for in house preparation of working stamps with a holder that is transparent to UV light at wavelength </w:t>
            </w:r>
            <w:r w:rsidRPr="00851BC0">
              <w:rPr>
                <w:rFonts w:ascii="Calibri" w:hAnsi="Calibri" w:cs="Calibri"/>
                <w:sz w:val="20"/>
                <w:szCs w:val="20"/>
              </w:rPr>
              <w:t>3</w:t>
            </w:r>
            <w:r>
              <w:rPr>
                <w:rFonts w:ascii="Calibri" w:hAnsi="Calibri" w:cs="Calibri"/>
                <w:sz w:val="20"/>
                <w:szCs w:val="20"/>
              </w:rPr>
              <w:t>60-390</w:t>
            </w:r>
            <w:r w:rsidRPr="00851BC0">
              <w:rPr>
                <w:rFonts w:ascii="Calibri" w:hAnsi="Calibri" w:cs="Calibri"/>
                <w:sz w:val="20"/>
                <w:szCs w:val="20"/>
              </w:rPr>
              <w:t xml:space="preserve"> nm</w:t>
            </w:r>
            <w:r>
              <w:rPr>
                <w:rFonts w:ascii="Calibri" w:hAnsi="Calibri" w:cs="Calibri"/>
                <w:sz w:val="20"/>
                <w:szCs w:val="20"/>
              </w:rPr>
              <w:t xml:space="preserve"> for casting the pattern to UV-curable resin deposited on a substrate.</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BE4903"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5303CE8E" w14:textId="3A218048" w:rsidR="000216A7" w:rsidRPr="00161D4F" w:rsidRDefault="000216A7" w:rsidP="000216A7">
            <w:pPr>
              <w:jc w:val="center"/>
              <w:rPr>
                <w:rFonts w:asciiTheme="minorHAnsi" w:eastAsia="Calibri" w:hAnsiTheme="minorHAnsi" w:cstheme="minorHAnsi"/>
                <w:b/>
                <w:sz w:val="20"/>
                <w:szCs w:val="20"/>
              </w:rPr>
            </w:pPr>
          </w:p>
        </w:tc>
      </w:tr>
      <w:tr w:rsidR="000216A7" w:rsidRPr="00161D4F" w14:paraId="2D7F8C18"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5BEE4A3" w14:textId="56D32A29"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8</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67562458" w14:textId="12243B3B" w:rsidR="000216A7" w:rsidRPr="007D6980" w:rsidRDefault="000216A7" w:rsidP="000216A7">
            <w:pPr>
              <w:rPr>
                <w:rFonts w:asciiTheme="minorHAnsi" w:hAnsiTheme="minorHAnsi" w:cstheme="minorHAnsi"/>
                <w:sz w:val="20"/>
                <w:szCs w:val="20"/>
                <w:lang w:val="en-US" w:eastAsia="en-US"/>
                <w14:ligatures w14:val="standardContextual"/>
              </w:rPr>
            </w:pPr>
            <w:r>
              <w:rPr>
                <w:rFonts w:ascii="Calibri" w:hAnsi="Calibri" w:cs="Calibri"/>
                <w:sz w:val="20"/>
                <w:szCs w:val="20"/>
                <w:lang w:val="en-US"/>
              </w:rPr>
              <w:t>Programmable imprinting step in terms of controlled approaching speed, time delay for relaxing the stamp, UV irradiation dose, and time for detachment of stamp, time resolution at least 1 s.</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BD29B8"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9F66B4E" w14:textId="32432D70" w:rsidR="000216A7" w:rsidRPr="00161D4F" w:rsidRDefault="000216A7" w:rsidP="000216A7">
            <w:pPr>
              <w:jc w:val="center"/>
              <w:rPr>
                <w:rFonts w:asciiTheme="minorHAnsi" w:eastAsia="Calibri" w:hAnsiTheme="minorHAnsi" w:cstheme="minorHAnsi"/>
                <w:b/>
                <w:sz w:val="20"/>
                <w:szCs w:val="20"/>
              </w:rPr>
            </w:pPr>
          </w:p>
        </w:tc>
      </w:tr>
      <w:tr w:rsidR="000216A7" w:rsidRPr="00161D4F" w14:paraId="41492A11"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112E38C2" w14:textId="7E053B09"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9</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35441B42" w14:textId="20940309" w:rsidR="000216A7" w:rsidRPr="007D6980" w:rsidRDefault="000216A7" w:rsidP="000216A7">
            <w:pPr>
              <w:rPr>
                <w:rFonts w:asciiTheme="minorHAnsi" w:hAnsiTheme="minorHAnsi" w:cstheme="minorHAnsi"/>
                <w:sz w:val="20"/>
                <w:szCs w:val="20"/>
                <w:lang w:val="en-US" w:eastAsia="en-US"/>
                <w14:ligatures w14:val="standardContextual"/>
              </w:rPr>
            </w:pPr>
            <w:r>
              <w:rPr>
                <w:rFonts w:ascii="Calibri" w:hAnsi="Calibri" w:cs="Calibri"/>
                <w:sz w:val="20"/>
                <w:szCs w:val="20"/>
                <w:lang w:val="en-US"/>
              </w:rPr>
              <w:t>Integrating step-and-repeat overall imprinting procedure to a software enabling its automation and adjustment based on editable scripts.</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D66FF9"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0D925164" w14:textId="5632EF03" w:rsidR="000216A7" w:rsidRPr="00161D4F" w:rsidRDefault="000216A7" w:rsidP="000216A7">
            <w:pPr>
              <w:jc w:val="center"/>
              <w:rPr>
                <w:rFonts w:asciiTheme="minorHAnsi" w:eastAsia="Calibri" w:hAnsiTheme="minorHAnsi" w:cstheme="minorHAnsi"/>
                <w:b/>
                <w:sz w:val="20"/>
                <w:szCs w:val="20"/>
              </w:rPr>
            </w:pPr>
          </w:p>
        </w:tc>
      </w:tr>
      <w:tr w:rsidR="000216A7" w:rsidRPr="00161D4F" w14:paraId="7FBE1BF2" w14:textId="77777777" w:rsidTr="00D201FF">
        <w:tc>
          <w:tcPr>
            <w:tcW w:w="569" w:type="dxa"/>
            <w:tcBorders>
              <w:top w:val="single" w:sz="4" w:space="0" w:color="00000A"/>
              <w:left w:val="single" w:sz="18" w:space="0" w:color="00000A"/>
              <w:bottom w:val="single" w:sz="18" w:space="0" w:color="00000A"/>
              <w:right w:val="single" w:sz="4" w:space="0" w:color="00000A"/>
            </w:tcBorders>
            <w:vAlign w:val="center"/>
          </w:tcPr>
          <w:p w14:paraId="38E56172" w14:textId="651F2A6E" w:rsidR="000216A7" w:rsidRPr="00161D4F" w:rsidRDefault="000216A7" w:rsidP="000216A7">
            <w:pPr>
              <w:jc w:val="center"/>
              <w:rPr>
                <w:rFonts w:asciiTheme="minorHAnsi" w:eastAsia="Calibri" w:hAnsiTheme="minorHAnsi" w:cstheme="minorHAnsi"/>
                <w:sz w:val="20"/>
                <w:szCs w:val="20"/>
              </w:rPr>
            </w:pPr>
            <w:r>
              <w:rPr>
                <w:rFonts w:asciiTheme="minorHAnsi" w:eastAsia="Calibri" w:hAnsiTheme="minorHAnsi" w:cstheme="minorHAnsi"/>
                <w:sz w:val="20"/>
                <w:szCs w:val="20"/>
              </w:rPr>
              <w:t>10</w:t>
            </w:r>
          </w:p>
        </w:tc>
        <w:tc>
          <w:tcPr>
            <w:tcW w:w="4316" w:type="dxa"/>
            <w:tcBorders>
              <w:top w:val="single" w:sz="4" w:space="0" w:color="00000A"/>
              <w:left w:val="single" w:sz="18" w:space="0" w:color="00000A"/>
              <w:bottom w:val="single" w:sz="18" w:space="0" w:color="00000A"/>
              <w:right w:val="single" w:sz="4" w:space="0" w:color="00000A"/>
            </w:tcBorders>
          </w:tcPr>
          <w:p w14:paraId="52D818B2" w14:textId="20C61687" w:rsidR="000216A7" w:rsidRPr="007D6980" w:rsidRDefault="000216A7" w:rsidP="000216A7">
            <w:pPr>
              <w:rPr>
                <w:rFonts w:asciiTheme="minorHAnsi" w:eastAsia="Calibri" w:hAnsiTheme="minorHAnsi" w:cstheme="minorHAnsi"/>
                <w:sz w:val="20"/>
                <w:szCs w:val="20"/>
              </w:rPr>
            </w:pPr>
            <w:r>
              <w:rPr>
                <w:rFonts w:ascii="Calibri" w:hAnsi="Calibri" w:cs="Calibri"/>
                <w:sz w:val="20"/>
                <w:szCs w:val="20"/>
              </w:rPr>
              <w:t xml:space="preserve">Spectrum </w:t>
            </w:r>
            <w:r w:rsidRPr="00851BC0">
              <w:rPr>
                <w:rFonts w:ascii="Calibri" w:hAnsi="Calibri" w:cs="Calibri"/>
                <w:sz w:val="20"/>
                <w:szCs w:val="20"/>
              </w:rPr>
              <w:t xml:space="preserve">of UV irradiation </w:t>
            </w:r>
            <w:r>
              <w:rPr>
                <w:rFonts w:ascii="Calibri" w:hAnsi="Calibri" w:cs="Calibri"/>
                <w:sz w:val="20"/>
                <w:szCs w:val="20"/>
              </w:rPr>
              <w:t xml:space="preserve">light </w:t>
            </w:r>
            <w:r w:rsidRPr="00851BC0">
              <w:rPr>
                <w:rFonts w:ascii="Calibri" w:hAnsi="Calibri" w:cs="Calibri"/>
                <w:sz w:val="20"/>
                <w:szCs w:val="20"/>
              </w:rPr>
              <w:t xml:space="preserve">source centered at </w:t>
            </w:r>
            <w:r>
              <w:rPr>
                <w:rFonts w:ascii="Calibri" w:hAnsi="Calibri" w:cs="Calibri"/>
                <w:sz w:val="20"/>
                <w:szCs w:val="20"/>
              </w:rPr>
              <w:t xml:space="preserve">a wavelength of </w:t>
            </w:r>
            <w:r w:rsidRPr="00851BC0">
              <w:rPr>
                <w:rFonts w:ascii="Calibri" w:hAnsi="Calibri" w:cs="Calibri"/>
                <w:sz w:val="20"/>
                <w:szCs w:val="20"/>
              </w:rPr>
              <w:t>3</w:t>
            </w:r>
            <w:r>
              <w:rPr>
                <w:rFonts w:ascii="Calibri" w:hAnsi="Calibri" w:cs="Calibri"/>
                <w:sz w:val="20"/>
                <w:szCs w:val="20"/>
              </w:rPr>
              <w:t>60-390</w:t>
            </w:r>
            <w:r w:rsidRPr="00851BC0">
              <w:rPr>
                <w:rFonts w:ascii="Calibri" w:hAnsi="Calibri" w:cs="Calibri"/>
                <w:sz w:val="20"/>
                <w:szCs w:val="20"/>
              </w:rPr>
              <w:t xml:space="preserve"> nm, </w:t>
            </w:r>
            <w:r>
              <w:rPr>
                <w:rFonts w:ascii="Calibri" w:hAnsi="Calibri" w:cs="Calibri"/>
                <w:sz w:val="20"/>
                <w:szCs w:val="20"/>
              </w:rPr>
              <w:t>controllable intensity</w:t>
            </w:r>
            <w:r w:rsidRPr="00851BC0">
              <w:rPr>
                <w:rFonts w:ascii="Calibri" w:hAnsi="Calibri" w:cs="Calibri"/>
                <w:sz w:val="20"/>
                <w:szCs w:val="20"/>
              </w:rPr>
              <w:t xml:space="preserve"> </w:t>
            </w:r>
            <w:r>
              <w:rPr>
                <w:rFonts w:ascii="Calibri" w:hAnsi="Calibri" w:cs="Calibri"/>
                <w:sz w:val="20"/>
                <w:szCs w:val="20"/>
              </w:rPr>
              <w:t>that can reach at least</w:t>
            </w:r>
            <w:r w:rsidRPr="00851BC0">
              <w:rPr>
                <w:rFonts w:ascii="Calibri" w:hAnsi="Calibri" w:cs="Calibri"/>
                <w:sz w:val="20"/>
                <w:szCs w:val="20"/>
              </w:rPr>
              <w:t xml:space="preserve"> 200 mW/cm</w:t>
            </w:r>
            <w:r w:rsidRPr="00480440">
              <w:rPr>
                <w:rFonts w:ascii="Calibri" w:hAnsi="Calibri" w:cs="Calibri"/>
                <w:sz w:val="20"/>
                <w:szCs w:val="20"/>
                <w:vertAlign w:val="superscript"/>
              </w:rPr>
              <w:t>2</w:t>
            </w:r>
            <w:r w:rsidRPr="00851BC0">
              <w:rPr>
                <w:rFonts w:ascii="Calibri" w:hAnsi="Calibri" w:cs="Calibri"/>
                <w:sz w:val="20"/>
                <w:szCs w:val="20"/>
              </w:rPr>
              <w:t>.</w:t>
            </w:r>
          </w:p>
        </w:tc>
        <w:tc>
          <w:tcPr>
            <w:tcW w:w="3877" w:type="dxa"/>
            <w:tcBorders>
              <w:top w:val="single" w:sz="4" w:space="0" w:color="00000A"/>
              <w:left w:val="single" w:sz="4" w:space="0" w:color="00000A"/>
              <w:bottom w:val="single" w:sz="18" w:space="0" w:color="00000A"/>
              <w:right w:val="single" w:sz="4" w:space="0" w:color="00000A"/>
            </w:tcBorders>
            <w:tcMar>
              <w:left w:w="108" w:type="dxa"/>
            </w:tcMar>
          </w:tcPr>
          <w:p w14:paraId="47384D0A"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18" w:space="0" w:color="00000A"/>
              <w:right w:val="single" w:sz="18" w:space="0" w:color="00000A"/>
            </w:tcBorders>
            <w:tcMar>
              <w:left w:w="108" w:type="dxa"/>
            </w:tcMar>
            <w:vAlign w:val="center"/>
          </w:tcPr>
          <w:p w14:paraId="55F05372" w14:textId="7B08314F" w:rsidR="000216A7" w:rsidRPr="00161D4F" w:rsidRDefault="000216A7" w:rsidP="000216A7">
            <w:pPr>
              <w:jc w:val="center"/>
              <w:rPr>
                <w:rFonts w:asciiTheme="minorHAnsi" w:eastAsia="Calibri" w:hAnsiTheme="minorHAnsi" w:cstheme="minorHAnsi"/>
                <w:b/>
                <w:sz w:val="20"/>
                <w:szCs w:val="20"/>
              </w:rPr>
            </w:pPr>
          </w:p>
        </w:tc>
      </w:tr>
    </w:tbl>
    <w:p w14:paraId="167B206F" w14:textId="4C665105" w:rsidR="00C30727" w:rsidRDefault="00553038" w:rsidP="009E08E6">
      <w:pPr>
        <w:rPr>
          <w:rFonts w:ascii="Calibri" w:eastAsia="Calibri" w:hAnsi="Calibri" w:cs="Calibri"/>
          <w:color w:val="FF0000"/>
          <w:sz w:val="22"/>
          <w:szCs w:val="22"/>
        </w:rPr>
      </w:pPr>
      <w:r>
        <w:rPr>
          <w:rFonts w:ascii="Calibri" w:eastAsia="Calibri" w:hAnsi="Calibri" w:cs="Calibri"/>
          <w:color w:val="FF0000"/>
          <w:sz w:val="22"/>
          <w:szCs w:val="22"/>
        </w:rPr>
        <w:t>(Bidders shall fill in the columns “Description and specification of the Equipment offered by the Seller” and “Complies YES / NO”.)</w:t>
      </w:r>
    </w:p>
    <w:p w14:paraId="5824C5B1" w14:textId="77777777" w:rsidR="00C30727" w:rsidRDefault="00C30727">
      <w:pPr>
        <w:rPr>
          <w:rFonts w:ascii="Calibri" w:eastAsia="Calibri" w:hAnsi="Calibri" w:cs="Calibri"/>
          <w:color w:val="FF0000"/>
          <w:sz w:val="22"/>
          <w:szCs w:val="22"/>
        </w:rPr>
      </w:pPr>
      <w:r>
        <w:rPr>
          <w:rFonts w:ascii="Calibri" w:eastAsia="Calibri" w:hAnsi="Calibri" w:cs="Calibri"/>
          <w:color w:val="FF0000"/>
          <w:sz w:val="22"/>
          <w:szCs w:val="22"/>
        </w:rPr>
        <w:br w:type="page"/>
      </w:r>
    </w:p>
    <w:p w14:paraId="00000204" w14:textId="74930BD8" w:rsidR="00CB231C" w:rsidRPr="00F911F7" w:rsidRDefault="00553038">
      <w:pPr>
        <w:rPr>
          <w:rFonts w:ascii="Calibri" w:eastAsia="Calibri" w:hAnsi="Calibri" w:cs="Calibri"/>
          <w:b/>
        </w:rPr>
      </w:pPr>
      <w:r w:rsidRPr="00F911F7">
        <w:rPr>
          <w:rFonts w:ascii="Calibri" w:eastAsia="Calibri" w:hAnsi="Calibri" w:cs="Calibri"/>
          <w:b/>
        </w:rPr>
        <w:t>Annex 2</w:t>
      </w:r>
    </w:p>
    <w:p w14:paraId="00000205" w14:textId="77777777" w:rsidR="00CB231C" w:rsidRPr="00F911F7" w:rsidRDefault="00CB231C">
      <w:pPr>
        <w:rPr>
          <w:rFonts w:ascii="Calibri" w:eastAsia="Calibri" w:hAnsi="Calibri" w:cs="Calibri"/>
          <w:b/>
        </w:rPr>
      </w:pPr>
    </w:p>
    <w:p w14:paraId="00000206" w14:textId="77777777" w:rsidR="00CB231C" w:rsidRPr="00F911F7" w:rsidRDefault="00553038">
      <w:pPr>
        <w:rPr>
          <w:rFonts w:ascii="Calibri" w:eastAsia="Calibri" w:hAnsi="Calibri" w:cs="Calibri"/>
          <w:b/>
        </w:rPr>
      </w:pPr>
      <w:r w:rsidRPr="00F911F7">
        <w:rPr>
          <w:rFonts w:ascii="Calibri" w:eastAsia="Calibri" w:hAnsi="Calibri" w:cs="Calibri"/>
          <w:b/>
        </w:rPr>
        <w:t>The Seller’s bid in the extent it describes technical parameters of the Equipment</w:t>
      </w:r>
    </w:p>
    <w:p w14:paraId="00000207" w14:textId="77777777" w:rsidR="00CB231C" w:rsidRDefault="00CB231C">
      <w:pPr>
        <w:rPr>
          <w:rFonts w:ascii="Calibri" w:eastAsia="Calibri" w:hAnsi="Calibri" w:cs="Calibri"/>
          <w:b/>
          <w:sz w:val="22"/>
          <w:szCs w:val="22"/>
        </w:rPr>
      </w:pPr>
    </w:p>
    <w:p w14:paraId="009B3808" w14:textId="0A95A25A" w:rsidR="00F035EA" w:rsidRDefault="00553038">
      <w:pPr>
        <w:rPr>
          <w:rFonts w:ascii="Calibri" w:eastAsia="Calibri" w:hAnsi="Calibri" w:cs="Calibri"/>
          <w:color w:val="FF0000"/>
          <w:sz w:val="22"/>
          <w:szCs w:val="22"/>
        </w:rPr>
      </w:pPr>
      <w:r>
        <w:rPr>
          <w:rFonts w:ascii="Calibri" w:eastAsia="Calibri" w:hAnsi="Calibri" w:cs="Calibri"/>
          <w:color w:val="FF0000"/>
          <w:sz w:val="22"/>
          <w:szCs w:val="22"/>
        </w:rPr>
        <w:t>(Bidder shall present in his bid)</w:t>
      </w:r>
    </w:p>
    <w:p w14:paraId="59B10534" w14:textId="61F48CAB" w:rsidR="00ED1A30" w:rsidRDefault="00ED1A30">
      <w:pPr>
        <w:rPr>
          <w:rFonts w:ascii="Calibri" w:eastAsia="Calibri" w:hAnsi="Calibri" w:cs="Calibri"/>
          <w:color w:val="FF0000"/>
          <w:sz w:val="22"/>
          <w:szCs w:val="22"/>
        </w:rPr>
      </w:pPr>
      <w:r>
        <w:rPr>
          <w:rFonts w:ascii="Calibri" w:eastAsia="Calibri" w:hAnsi="Calibri" w:cs="Calibri"/>
          <w:color w:val="FF0000"/>
          <w:sz w:val="22"/>
          <w:szCs w:val="22"/>
        </w:rPr>
        <w:br w:type="page"/>
      </w:r>
    </w:p>
    <w:p w14:paraId="029588F2" w14:textId="77777777" w:rsidR="00352D5E" w:rsidRDefault="00F035EA">
      <w:pPr>
        <w:rPr>
          <w:rFonts w:ascii="Calibri" w:eastAsia="Calibri" w:hAnsi="Calibri" w:cs="Calibri"/>
          <w:b/>
        </w:rPr>
      </w:pPr>
      <w:r w:rsidRPr="00635409">
        <w:rPr>
          <w:rFonts w:ascii="Calibri" w:eastAsia="Calibri" w:hAnsi="Calibri" w:cs="Calibri"/>
          <w:b/>
        </w:rPr>
        <w:t>Annex 3</w:t>
      </w:r>
    </w:p>
    <w:p w14:paraId="2354288B" w14:textId="77777777" w:rsidR="00352D5E" w:rsidRDefault="00352D5E">
      <w:pPr>
        <w:rPr>
          <w:rFonts w:ascii="Calibri" w:eastAsia="Calibri" w:hAnsi="Calibri" w:cs="Calibri"/>
          <w:b/>
        </w:rPr>
      </w:pPr>
    </w:p>
    <w:p w14:paraId="5AB1AB20" w14:textId="3DB351C1" w:rsidR="00F035EA" w:rsidRPr="00075110" w:rsidRDefault="00075110">
      <w:pPr>
        <w:rPr>
          <w:rFonts w:ascii="Calibri" w:eastAsia="Calibri" w:hAnsi="Calibri" w:cs="Calibri"/>
          <w:b/>
        </w:rPr>
      </w:pPr>
      <w:r w:rsidRPr="00352D5E">
        <w:rPr>
          <w:rFonts w:ascii="Calibri" w:eastAsia="Calibri" w:hAnsi="Calibri" w:cs="Calibri"/>
          <w:b/>
        </w:rPr>
        <w:t>Mandatory data it the Handover Protocol</w:t>
      </w:r>
    </w:p>
    <w:p w14:paraId="66419FD9" w14:textId="7E9E2471" w:rsidR="00F035EA" w:rsidRDefault="00F035EA">
      <w:pPr>
        <w:rPr>
          <w:rFonts w:ascii="Calibri" w:eastAsia="Calibri" w:hAnsi="Calibri" w:cs="Calibri"/>
          <w:sz w:val="22"/>
          <w:szCs w:val="22"/>
        </w:rPr>
      </w:pPr>
    </w:p>
    <w:p w14:paraId="27D1ABF3" w14:textId="77777777" w:rsidR="00352D5E" w:rsidRPr="00075110" w:rsidRDefault="00352D5E">
      <w:pPr>
        <w:rPr>
          <w:rFonts w:ascii="Calibri" w:eastAsia="Calibri" w:hAnsi="Calibri" w:cs="Calibri"/>
          <w:sz w:val="22"/>
          <w:szCs w:val="22"/>
        </w:rPr>
      </w:pPr>
    </w:p>
    <w:p w14:paraId="544E7DEC" w14:textId="2D39CC63" w:rsidR="00075110" w:rsidRDefault="00075110">
      <w:pPr>
        <w:rPr>
          <w:rFonts w:ascii="Calibri" w:eastAsia="Calibri" w:hAnsi="Calibri" w:cs="Calibri"/>
          <w:sz w:val="22"/>
          <w:szCs w:val="22"/>
        </w:rPr>
      </w:pPr>
      <w:r>
        <w:rPr>
          <w:rFonts w:ascii="Calibri" w:eastAsia="Calibri" w:hAnsi="Calibri" w:cs="Calibri"/>
          <w:sz w:val="22"/>
          <w:szCs w:val="22"/>
        </w:rPr>
        <w:t xml:space="preserve">Handover Protocol </w:t>
      </w:r>
      <w:r w:rsidRPr="00075110">
        <w:rPr>
          <w:rFonts w:ascii="Calibri" w:eastAsia="Calibri" w:hAnsi="Calibri" w:cs="Calibri"/>
          <w:sz w:val="22"/>
          <w:szCs w:val="22"/>
        </w:rPr>
        <w:t>must contain at least the following</w:t>
      </w:r>
      <w:r>
        <w:rPr>
          <w:rFonts w:ascii="Calibri" w:eastAsia="Calibri" w:hAnsi="Calibri" w:cs="Calibri"/>
          <w:sz w:val="22"/>
          <w:szCs w:val="22"/>
        </w:rPr>
        <w:t xml:space="preserve"> data and</w:t>
      </w:r>
      <w:r w:rsidRPr="00075110">
        <w:rPr>
          <w:rFonts w:ascii="Calibri" w:eastAsia="Calibri" w:hAnsi="Calibri" w:cs="Calibri"/>
          <w:sz w:val="22"/>
          <w:szCs w:val="22"/>
        </w:rPr>
        <w:t xml:space="preserve"> information:</w:t>
      </w:r>
    </w:p>
    <w:p w14:paraId="307752CB" w14:textId="77777777" w:rsidR="00075110" w:rsidRDefault="00075110">
      <w:pPr>
        <w:rPr>
          <w:rFonts w:ascii="Calibri" w:eastAsia="Calibri" w:hAnsi="Calibri" w:cs="Calibri"/>
          <w:sz w:val="22"/>
          <w:szCs w:val="22"/>
        </w:rPr>
      </w:pPr>
    </w:p>
    <w:p w14:paraId="52D0980A" w14:textId="77777777" w:rsidR="00075110"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Identification of the Seller, the Buyer and any subcontractors;</w:t>
      </w:r>
    </w:p>
    <w:p w14:paraId="27658735" w14:textId="77777777" w:rsidR="00075110"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Description of the Equipment including description of all components and their serial / production numbers;</w:t>
      </w:r>
    </w:p>
    <w:p w14:paraId="7D00D258" w14:textId="5557B98B" w:rsidR="00075110" w:rsidRPr="00F305F9"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sidRPr="00F305F9">
        <w:rPr>
          <w:rFonts w:ascii="Calibri" w:eastAsia="Calibri" w:hAnsi="Calibri" w:cs="Calibri"/>
          <w:color w:val="000000"/>
          <w:sz w:val="22"/>
          <w:szCs w:val="22"/>
        </w:rPr>
        <w:t>Description of executed</w:t>
      </w:r>
      <w:r>
        <w:rPr>
          <w:rFonts w:ascii="Calibri" w:eastAsia="Calibri" w:hAnsi="Calibri" w:cs="Calibri"/>
          <w:color w:val="000000"/>
          <w:sz w:val="22"/>
          <w:szCs w:val="22"/>
        </w:rPr>
        <w:t xml:space="preserve"> acceptance</w:t>
      </w:r>
      <w:r w:rsidRPr="00F305F9">
        <w:rPr>
          <w:rFonts w:ascii="Calibri" w:eastAsia="Calibri" w:hAnsi="Calibri" w:cs="Calibri"/>
          <w:color w:val="000000"/>
          <w:sz w:val="22"/>
          <w:szCs w:val="22"/>
        </w:rPr>
        <w:t xml:space="preserve"> tests and their results;</w:t>
      </w:r>
    </w:p>
    <w:p w14:paraId="23926EDC" w14:textId="5A1C2874" w:rsidR="00075110" w:rsidRPr="00F305F9"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sidRPr="00F305F9">
        <w:rPr>
          <w:rFonts w:ascii="Calibri" w:eastAsia="Calibri" w:hAnsi="Calibri" w:cs="Calibri"/>
          <w:color w:val="000000"/>
          <w:sz w:val="22"/>
          <w:szCs w:val="22"/>
        </w:rPr>
        <w:t>List of technical documentation;</w:t>
      </w:r>
    </w:p>
    <w:p w14:paraId="43B3AF2F" w14:textId="6F418C36" w:rsidR="00075110"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Confirmation of the training according to Section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 xml:space="preserve"> REF _Ref191870366 \r \h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3.2.4</w:t>
      </w:r>
      <w:r>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 including a list of participants and information on its extent;</w:t>
      </w:r>
    </w:p>
    <w:p w14:paraId="5F547FEE" w14:textId="77777777" w:rsidR="00075110"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Buyer’s possible objections to minor defects of the Equipment including the manner of and deadline for their removal and</w:t>
      </w:r>
    </w:p>
    <w:p w14:paraId="48D15243" w14:textId="75BB25A7" w:rsidR="00635409" w:rsidRPr="00075110"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Signatures of authorized representatives of the Buyer and the Seller, with the date indicated.</w:t>
      </w:r>
    </w:p>
    <w:sectPr w:rsidR="00635409" w:rsidRPr="00075110">
      <w:type w:val="continuous"/>
      <w:pgSz w:w="11906" w:h="16838"/>
      <w:pgMar w:top="1843" w:right="1133" w:bottom="2127" w:left="1134" w:header="993" w:footer="9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705AF" w14:textId="77777777" w:rsidR="00F512FE" w:rsidRDefault="00F512FE">
      <w:r>
        <w:separator/>
      </w:r>
    </w:p>
  </w:endnote>
  <w:endnote w:type="continuationSeparator" w:id="0">
    <w:p w14:paraId="7A60B9F3" w14:textId="77777777" w:rsidR="00F512FE" w:rsidRDefault="00F5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6E3AB014-F484-4897-B43B-5C96F9A71F67}"/>
    <w:embedBold r:id="rId2" w:fontKey="{E3408229-C463-4F8B-A3F5-C489784FC09A}"/>
    <w:embedItalic r:id="rId3" w:fontKey="{6DA03677-44C4-4244-AA54-0F90AE67D00A}"/>
    <w:embedBoldItalic r:id="rId4" w:fontKey="{4A8B66A3-703C-4F5A-8233-146BB98692E9}"/>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5" w:fontKey="{0A68B8AC-278C-40CD-B107-48401F6BD506}"/>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6" w:fontKey="{EC45FFCD-EFA8-47FC-8286-EB2D73D3C44C}"/>
    <w:embedBold r:id="rId7" w:fontKey="{07DF0350-78D7-4C4E-86D6-1DF04C1CDCE8}"/>
    <w:embedItalic r:id="rId8" w:fontKey="{E7B56B06-0705-485B-ADF0-81220F25B4C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9" w:fontKey="{244DB7D0-EECC-4CD4-AABE-5F02110A7B4E}"/>
    <w:embedBoldItalic r:id="rId10" w:fontKey="{CCD11A11-8103-42E8-A066-9485A8915A0F}"/>
  </w:font>
  <w:font w:name="Montserrat">
    <w:charset w:val="EE"/>
    <w:family w:val="auto"/>
    <w:pitch w:val="variable"/>
    <w:sig w:usb0="2000020F" w:usb1="00000003" w:usb2="00000000" w:usb3="00000000" w:csb0="00000197" w:csb1="00000000"/>
    <w:embedRegular r:id="rId11" w:fontKey="{44A9F9AB-5457-4F26-834F-5F2FD345252D}"/>
    <w:embedBold r:id="rId12" w:fontKey="{962441CA-AB44-48A9-A734-B7194DACFAB3}"/>
  </w:font>
  <w:font w:name="Liberation Sans">
    <w:altName w:val="Arial"/>
    <w:charset w:val="01"/>
    <w:family w:val="roman"/>
    <w:pitch w:val="variable"/>
  </w:font>
  <w:font w:name="Noto Sans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embedRegular r:id="rId13" w:fontKey="{BCA2FFB8-01AC-41A6-8162-61957E2E6B84}"/>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embedRegular r:id="rId14" w:fontKey="{7D50A0D6-E8E8-441D-BF9F-25A3A32DACCD}"/>
  </w:font>
  <w:font w:name="Georgia">
    <w:panose1 w:val="02040502050405020303"/>
    <w:charset w:val="EE"/>
    <w:family w:val="roman"/>
    <w:pitch w:val="variable"/>
    <w:sig w:usb0="00000287" w:usb1="00000000" w:usb2="00000000" w:usb3="00000000" w:csb0="0000009F" w:csb1="00000000"/>
    <w:embedRegular r:id="rId15" w:fontKey="{B7AD63B5-D897-41D3-A98B-6748DEB45CEC}"/>
    <w:embedItalic r:id="rId16" w:fontKey="{CD71FFD3-5A78-4525-991A-9E46FCD0E07E}"/>
  </w:font>
  <w:font w:name="Open Sans">
    <w:altName w:val="Open Sans"/>
    <w:panose1 w:val="020B0606030504020204"/>
    <w:charset w:val="00"/>
    <w:family w:val="swiss"/>
    <w:pitch w:val="variable"/>
    <w:sig w:usb0="E00002EF" w:usb1="4000205B" w:usb2="00000028" w:usb3="00000000" w:csb0="0000019F" w:csb1="00000000"/>
    <w:embedRegular r:id="rId17" w:fontKey="{4C485AAC-5796-49DD-9360-91BE233315A7}"/>
    <w:embedBold r:id="rId18" w:fontKey="{E6BDF7C0-5870-4748-BB6F-8457E90E20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8" w14:textId="77777777" w:rsidR="00D201FF" w:rsidRDefault="00D201FF">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lang w:val="en-US" w:eastAsia="en-US"/>
      </w:rPr>
      <w:drawing>
        <wp:anchor distT="0" distB="0" distL="114300" distR="114300" simplePos="0" relativeHeight="251662336" behindDoc="0" locked="0" layoutInCell="1" hidden="0" allowOverlap="1" wp14:anchorId="52535520" wp14:editId="61F58E8E">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07789014"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9" w14:textId="77777777" w:rsidR="00D201FF" w:rsidRDefault="00D201FF">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A" w14:textId="11F003B1" w:rsidR="00D201FF" w:rsidRDefault="00D201FF">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57532A">
      <w:rPr>
        <w:rFonts w:ascii="Calibri" w:eastAsia="Calibri" w:hAnsi="Calibri" w:cs="Calibri"/>
        <w:b/>
        <w:noProof/>
        <w:color w:val="000000"/>
      </w:rPr>
      <w:t>4</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57532A">
      <w:rPr>
        <w:rFonts w:ascii="Calibri" w:eastAsia="Calibri" w:hAnsi="Calibri" w:cs="Calibri"/>
        <w:b/>
        <w:noProof/>
        <w:color w:val="000000"/>
      </w:rPr>
      <w:t>15</w:t>
    </w:r>
    <w:r>
      <w:rPr>
        <w:rFonts w:ascii="Calibri" w:eastAsia="Calibri" w:hAnsi="Calibri" w:cs="Calibri"/>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5" w14:textId="77777777" w:rsidR="00D201FF" w:rsidRDefault="00D201FF">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lang w:val="en-US" w:eastAsia="en-US"/>
      </w:rPr>
      <w:drawing>
        <wp:anchor distT="0" distB="0" distL="114300" distR="114300" simplePos="0" relativeHeight="251663360" behindDoc="0" locked="0" layoutInCell="1" hidden="0" allowOverlap="1" wp14:anchorId="036F0F12" wp14:editId="56A1EA8C">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561263675"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6" w14:textId="77777777" w:rsidR="00D201FF" w:rsidRDefault="00D201FF">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7" w14:textId="4BB602DA" w:rsidR="00D201FF" w:rsidRDefault="00D201FF">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57532A">
      <w:rPr>
        <w:rFonts w:ascii="Calibri" w:eastAsia="Calibri" w:hAnsi="Calibri" w:cs="Calibri"/>
        <w:b/>
        <w:noProof/>
        <w:color w:val="000000"/>
      </w:rPr>
      <w:t>1</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57532A">
      <w:rPr>
        <w:rFonts w:ascii="Calibri" w:eastAsia="Calibri" w:hAnsi="Calibri" w:cs="Calibri"/>
        <w:b/>
        <w:noProof/>
        <w:color w:val="000000"/>
      </w:rPr>
      <w:t>15</w:t>
    </w:r>
    <w:r>
      <w:rPr>
        <w:rFonts w:ascii="Calibri" w:eastAsia="Calibri" w:hAnsi="Calibri" w:cs="Calibri"/>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42B83" w14:textId="77777777" w:rsidR="00F512FE" w:rsidRDefault="00F512FE">
      <w:r>
        <w:separator/>
      </w:r>
    </w:p>
  </w:footnote>
  <w:footnote w:type="continuationSeparator" w:id="0">
    <w:p w14:paraId="621D5D3B" w14:textId="77777777" w:rsidR="00F512FE" w:rsidRDefault="00F51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3" w14:textId="277500FA" w:rsidR="00D201FF" w:rsidRDefault="003C560E">
    <w:pPr>
      <w:pBdr>
        <w:top w:val="nil"/>
        <w:left w:val="nil"/>
        <w:bottom w:val="nil"/>
        <w:right w:val="nil"/>
        <w:between w:val="nil"/>
      </w:pBdr>
      <w:tabs>
        <w:tab w:val="center" w:pos="4536"/>
        <w:tab w:val="right" w:pos="9072"/>
        <w:tab w:val="left" w:pos="7980"/>
      </w:tabs>
      <w:rPr>
        <w:color w:val="000000"/>
      </w:rPr>
    </w:pPr>
    <w:r>
      <w:rPr>
        <w:noProof/>
      </w:rPr>
      <w:drawing>
        <wp:anchor distT="0" distB="0" distL="114300" distR="114300" simplePos="0" relativeHeight="251665408" behindDoc="0" locked="0" layoutInCell="1" allowOverlap="1" wp14:anchorId="4EB33C34" wp14:editId="15250A24">
          <wp:simplePos x="0" y="0"/>
          <wp:positionH relativeFrom="column">
            <wp:posOffset>4271010</wp:posOffset>
          </wp:positionH>
          <wp:positionV relativeFrom="paragraph">
            <wp:posOffset>-62230</wp:posOffset>
          </wp:positionV>
          <wp:extent cx="1816735" cy="283845"/>
          <wp:effectExtent l="0" t="0" r="0" b="1905"/>
          <wp:wrapThrough wrapText="bothSides">
            <wp:wrapPolygon edited="0">
              <wp:start x="0" y="0"/>
              <wp:lineTo x="0" y="20295"/>
              <wp:lineTo x="21290" y="20295"/>
              <wp:lineTo x="21290" y="0"/>
              <wp:lineTo x="0" y="0"/>
            </wp:wrapPolygon>
          </wp:wrapThrough>
          <wp:docPr id="148369486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283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1FF">
      <w:rPr>
        <w:noProof/>
        <w:color w:val="000000"/>
        <w:lang w:val="en-US" w:eastAsia="en-US"/>
      </w:rPr>
      <w:drawing>
        <wp:anchor distT="0" distB="0" distL="0" distR="0" simplePos="0" relativeHeight="251658240" behindDoc="1" locked="0" layoutInCell="1" hidden="0" allowOverlap="1" wp14:anchorId="09D75A67" wp14:editId="40AC3C14">
          <wp:simplePos x="0" y="0"/>
          <wp:positionH relativeFrom="margin">
            <wp:posOffset>0</wp:posOffset>
          </wp:positionH>
          <wp:positionV relativeFrom="topMargin">
            <wp:posOffset>360045</wp:posOffset>
          </wp:positionV>
          <wp:extent cx="619125" cy="565150"/>
          <wp:effectExtent l="0" t="0" r="0" b="0"/>
          <wp:wrapNone/>
          <wp:docPr id="612848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19125" cy="565150"/>
                  </a:xfrm>
                  <a:prstGeom prst="rect">
                    <a:avLst/>
                  </a:prstGeom>
                  <a:ln/>
                </pic:spPr>
              </pic:pic>
            </a:graphicData>
          </a:graphic>
        </wp:anchor>
      </w:drawing>
    </w:r>
    <w:r w:rsidR="00D201FF">
      <w:rPr>
        <w:color w:val="000000"/>
      </w:rPr>
      <w:tab/>
    </w:r>
  </w:p>
  <w:p w14:paraId="00000214" w14:textId="77777777" w:rsidR="00D201FF" w:rsidRDefault="00D201FF">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1" w14:textId="55915A47" w:rsidR="00D201FF" w:rsidRDefault="003C560E">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67456" behindDoc="0" locked="0" layoutInCell="1" allowOverlap="1" wp14:anchorId="444149DB" wp14:editId="478EA49A">
          <wp:simplePos x="0" y="0"/>
          <wp:positionH relativeFrom="column">
            <wp:posOffset>4057650</wp:posOffset>
          </wp:positionH>
          <wp:positionV relativeFrom="paragraph">
            <wp:posOffset>-48260</wp:posOffset>
          </wp:positionV>
          <wp:extent cx="2102485" cy="328930"/>
          <wp:effectExtent l="0" t="0" r="0" b="0"/>
          <wp:wrapThrough wrapText="bothSides">
            <wp:wrapPolygon edited="0">
              <wp:start x="0" y="0"/>
              <wp:lineTo x="0" y="20015"/>
              <wp:lineTo x="21333" y="20015"/>
              <wp:lineTo x="21333" y="0"/>
              <wp:lineTo x="0" y="0"/>
            </wp:wrapPolygon>
          </wp:wrapThrough>
          <wp:docPr id="158604348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2485" cy="32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1FF">
      <w:rPr>
        <w:noProof/>
        <w:color w:val="000000"/>
        <w:lang w:val="en-US" w:eastAsia="en-US"/>
      </w:rPr>
      <w:drawing>
        <wp:anchor distT="0" distB="0" distL="0" distR="0" simplePos="0" relativeHeight="251660288" behindDoc="1" locked="0" layoutInCell="1" hidden="0" allowOverlap="1" wp14:anchorId="246AC6F0" wp14:editId="145CCA17">
          <wp:simplePos x="0" y="0"/>
          <wp:positionH relativeFrom="page">
            <wp:posOffset>720090</wp:posOffset>
          </wp:positionH>
          <wp:positionV relativeFrom="page">
            <wp:posOffset>449580</wp:posOffset>
          </wp:positionV>
          <wp:extent cx="2768600" cy="565150"/>
          <wp:effectExtent l="0" t="0" r="0" b="0"/>
          <wp:wrapNone/>
          <wp:docPr id="19512153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768600" cy="565150"/>
                  </a:xfrm>
                  <a:prstGeom prst="rect">
                    <a:avLst/>
                  </a:prstGeom>
                  <a:ln/>
                </pic:spPr>
              </pic:pic>
            </a:graphicData>
          </a:graphic>
        </wp:anchor>
      </w:drawing>
    </w:r>
  </w:p>
  <w:p w14:paraId="00000212" w14:textId="66BAF9A6" w:rsidR="00D201FF" w:rsidRDefault="00D201FF">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4DB"/>
    <w:multiLevelType w:val="multilevel"/>
    <w:tmpl w:val="292282B6"/>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Calibri" w:hint="default"/>
        <w:b w:val="0"/>
        <w:sz w:val="22"/>
        <w:szCs w:val="22"/>
      </w:rPr>
    </w:lvl>
    <w:lvl w:ilvl="2">
      <w:start w:val="1"/>
      <w:numFmt w:val="decimal"/>
      <w:lvlText w:val="%1.%2.%3"/>
      <w:lvlJc w:val="left"/>
      <w:pPr>
        <w:ind w:left="1418" w:hanging="851"/>
      </w:pPr>
      <w:rPr>
        <w:rFonts w:hint="default"/>
        <w:b w:val="0"/>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0F48647F"/>
    <w:multiLevelType w:val="multilevel"/>
    <w:tmpl w:val="FE247726"/>
    <w:lvl w:ilvl="0">
      <w:start w:val="1"/>
      <w:numFmt w:val="decimal"/>
      <w:lvlText w:val="%1."/>
      <w:lvlJc w:val="left"/>
      <w:pPr>
        <w:ind w:left="567" w:hanging="567"/>
      </w:pPr>
      <w:rPr>
        <w:rFonts w:ascii="Calibri" w:eastAsia="Calibri" w:hAnsi="Calibri" w:cs="Calibri"/>
        <w:b/>
        <w:sz w:val="22"/>
        <w:szCs w:val="22"/>
        <w:u w:val="none"/>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5043AC"/>
    <w:multiLevelType w:val="multilevel"/>
    <w:tmpl w:val="57E666DC"/>
    <w:lvl w:ilvl="0">
      <w:start w:val="1"/>
      <w:numFmt w:val="bullet"/>
      <w:lvlText w:val=""/>
      <w:lvlJc w:val="left"/>
      <w:pPr>
        <w:ind w:left="567" w:hanging="567"/>
      </w:pPr>
      <w:rPr>
        <w:rFonts w:ascii="Symbol" w:hAnsi="Symbol" w:hint="default"/>
        <w:b/>
        <w:sz w:val="22"/>
        <w:szCs w:val="22"/>
        <w:u w:val="none"/>
      </w:rPr>
    </w:lvl>
    <w:lvl w:ilvl="1">
      <w:start w:val="1"/>
      <w:numFmt w:val="decimal"/>
      <w:lvlText w:val="%1.%2"/>
      <w:lvlJc w:val="left"/>
      <w:pPr>
        <w:ind w:left="567" w:hanging="567"/>
      </w:pPr>
      <w:rPr>
        <w:b w:val="0"/>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586441"/>
    <w:multiLevelType w:val="multilevel"/>
    <w:tmpl w:val="B2A036D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A5B5813"/>
    <w:multiLevelType w:val="multilevel"/>
    <w:tmpl w:val="58867770"/>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D77403"/>
    <w:multiLevelType w:val="multilevel"/>
    <w:tmpl w:val="AE04682C"/>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6" w15:restartNumberingAfterBreak="0">
    <w:nsid w:val="279952F3"/>
    <w:multiLevelType w:val="multilevel"/>
    <w:tmpl w:val="ECB8059E"/>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2B42C0"/>
    <w:multiLevelType w:val="multilevel"/>
    <w:tmpl w:val="E64A3A0E"/>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8" w15:restartNumberingAfterBreak="0">
    <w:nsid w:val="28574D97"/>
    <w:multiLevelType w:val="multilevel"/>
    <w:tmpl w:val="B3265FCC"/>
    <w:lvl w:ilvl="0">
      <w:start w:val="1"/>
      <w:numFmt w:val="bullet"/>
      <w:pStyle w:val="NADPIS"/>
      <w:lvlText w:val="•"/>
      <w:lvlJc w:val="left"/>
      <w:pPr>
        <w:ind w:left="720" w:hanging="360"/>
      </w:pPr>
      <w:rPr>
        <w:rFonts w:ascii="Calibri" w:eastAsia="Calibri" w:hAnsi="Calibri" w:cs="Calibri"/>
      </w:rPr>
    </w:lvl>
    <w:lvl w:ilvl="1">
      <w:start w:val="100"/>
      <w:numFmt w:val="bullet"/>
      <w:pStyle w:val="ODSTAVEC"/>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F32C0D"/>
    <w:multiLevelType w:val="multilevel"/>
    <w:tmpl w:val="71CE7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820311"/>
    <w:multiLevelType w:val="multilevel"/>
    <w:tmpl w:val="8A42814E"/>
    <w:lvl w:ilvl="0">
      <w:start w:val="1"/>
      <w:numFmt w:val="bullet"/>
      <w:lvlText w:val="o"/>
      <w:lvlJc w:val="left"/>
      <w:pPr>
        <w:ind w:left="720" w:hanging="360"/>
      </w:pPr>
      <w:rPr>
        <w:rFonts w:ascii="Courier New" w:eastAsia="Courier New" w:hAnsi="Courier New" w:cs="Courier New"/>
      </w:r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1C225E9"/>
    <w:multiLevelType w:val="multilevel"/>
    <w:tmpl w:val="1C64A39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3CE1934"/>
    <w:multiLevelType w:val="multilevel"/>
    <w:tmpl w:val="47A2744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84901CD"/>
    <w:multiLevelType w:val="multilevel"/>
    <w:tmpl w:val="E2C2F14E"/>
    <w:lvl w:ilvl="0">
      <w:start w:val="1"/>
      <w:numFmt w:val="decimal"/>
      <w:lvlText w:val="%1."/>
      <w:lvlJc w:val="left"/>
      <w:pPr>
        <w:ind w:left="567" w:hanging="567"/>
      </w:pPr>
      <w:rPr>
        <w:rFonts w:ascii="Calibri" w:eastAsia="Calibri" w:hAnsi="Calibri" w:cs="Calibri"/>
        <w:b/>
        <w:sz w:val="22"/>
        <w:szCs w:val="22"/>
        <w:u w:val="none"/>
      </w:rPr>
    </w:lvl>
    <w:lvl w:ilvl="1">
      <w:start w:val="1"/>
      <w:numFmt w:val="decimal"/>
      <w:lvlText w:val="%2)"/>
      <w:lvlJc w:val="left"/>
      <w:pPr>
        <w:ind w:left="360" w:hanging="360"/>
      </w:p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C0721ED"/>
    <w:multiLevelType w:val="multilevel"/>
    <w:tmpl w:val="4D784F9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E2F0738"/>
    <w:multiLevelType w:val="multilevel"/>
    <w:tmpl w:val="32D8FE34"/>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7A6EF0"/>
    <w:multiLevelType w:val="multilevel"/>
    <w:tmpl w:val="7F12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CD5ED5"/>
    <w:multiLevelType w:val="multilevel"/>
    <w:tmpl w:val="F280BC18"/>
    <w:lvl w:ilvl="0">
      <w:start w:val="1"/>
      <w:numFmt w:val="decimal"/>
      <w:lvlText w:val="%1."/>
      <w:lvlJc w:val="left"/>
      <w:pPr>
        <w:ind w:left="360" w:hanging="360"/>
      </w:pPr>
      <w:rPr>
        <w:rFonts w:hint="default"/>
        <w:b/>
        <w:sz w:val="22"/>
        <w:szCs w:val="22"/>
        <w:u w:val="none"/>
      </w:rPr>
    </w:lvl>
    <w:lvl w:ilvl="1">
      <w:start w:val="1"/>
      <w:numFmt w:val="decimal"/>
      <w:lvlText w:val="%1.%2."/>
      <w:lvlJc w:val="left"/>
      <w:pPr>
        <w:ind w:left="567" w:hanging="567"/>
      </w:pPr>
      <w:rPr>
        <w:rFonts w:hint="default"/>
        <w:b w:val="0"/>
        <w:bCs/>
      </w:rPr>
    </w:lvl>
    <w:lvl w:ilvl="2">
      <w:start w:val="1"/>
      <w:numFmt w:val="decimal"/>
      <w:lvlText w:val="%1.%2.%3."/>
      <w:lvlJc w:val="left"/>
      <w:pPr>
        <w:ind w:left="1134" w:hanging="567"/>
      </w:pPr>
      <w:rPr>
        <w:rFonts w:hint="default"/>
        <w:b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8A64B9D"/>
    <w:multiLevelType w:val="multilevel"/>
    <w:tmpl w:val="20F24F74"/>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181021666">
    <w:abstractNumId w:val="12"/>
  </w:num>
  <w:num w:numId="2" w16cid:durableId="2008703759">
    <w:abstractNumId w:val="8"/>
  </w:num>
  <w:num w:numId="3" w16cid:durableId="1338772621">
    <w:abstractNumId w:val="4"/>
  </w:num>
  <w:num w:numId="4" w16cid:durableId="1443186870">
    <w:abstractNumId w:val="10"/>
  </w:num>
  <w:num w:numId="5" w16cid:durableId="1874802405">
    <w:abstractNumId w:val="6"/>
  </w:num>
  <w:num w:numId="6" w16cid:durableId="271279101">
    <w:abstractNumId w:val="9"/>
  </w:num>
  <w:num w:numId="7" w16cid:durableId="1264612890">
    <w:abstractNumId w:val="17"/>
  </w:num>
  <w:num w:numId="8" w16cid:durableId="1757240582">
    <w:abstractNumId w:val="7"/>
  </w:num>
  <w:num w:numId="9" w16cid:durableId="1599017757">
    <w:abstractNumId w:val="5"/>
  </w:num>
  <w:num w:numId="10" w16cid:durableId="1493911464">
    <w:abstractNumId w:val="2"/>
  </w:num>
  <w:num w:numId="11" w16cid:durableId="1071000273">
    <w:abstractNumId w:val="1"/>
  </w:num>
  <w:num w:numId="12" w16cid:durableId="650251094">
    <w:abstractNumId w:val="14"/>
  </w:num>
  <w:num w:numId="13" w16cid:durableId="968167108">
    <w:abstractNumId w:val="11"/>
  </w:num>
  <w:num w:numId="14" w16cid:durableId="38743700">
    <w:abstractNumId w:val="3"/>
  </w:num>
  <w:num w:numId="15" w16cid:durableId="2003046085">
    <w:abstractNumId w:val="15"/>
  </w:num>
  <w:num w:numId="16" w16cid:durableId="1158155383">
    <w:abstractNumId w:val="19"/>
  </w:num>
  <w:num w:numId="17" w16cid:durableId="720057937">
    <w:abstractNumId w:val="0"/>
  </w:num>
  <w:num w:numId="18" w16cid:durableId="1963611200">
    <w:abstractNumId w:val="18"/>
  </w:num>
  <w:num w:numId="19" w16cid:durableId="548802069">
    <w:abstractNumId w:val="16"/>
  </w:num>
  <w:num w:numId="20" w16cid:durableId="10447972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51744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oNotTrackFormatting/>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31C"/>
    <w:rsid w:val="0000104C"/>
    <w:rsid w:val="00002954"/>
    <w:rsid w:val="00004B3B"/>
    <w:rsid w:val="00016366"/>
    <w:rsid w:val="000216A7"/>
    <w:rsid w:val="000224F5"/>
    <w:rsid w:val="0002520B"/>
    <w:rsid w:val="00027435"/>
    <w:rsid w:val="0003212A"/>
    <w:rsid w:val="000369F3"/>
    <w:rsid w:val="00036AAB"/>
    <w:rsid w:val="000458E3"/>
    <w:rsid w:val="00060637"/>
    <w:rsid w:val="00064B7D"/>
    <w:rsid w:val="000712A7"/>
    <w:rsid w:val="00075110"/>
    <w:rsid w:val="00084050"/>
    <w:rsid w:val="0009389C"/>
    <w:rsid w:val="00093ADA"/>
    <w:rsid w:val="000A6772"/>
    <w:rsid w:val="000B62FB"/>
    <w:rsid w:val="000C1D8D"/>
    <w:rsid w:val="000C4F9E"/>
    <w:rsid w:val="000D3416"/>
    <w:rsid w:val="000D5E80"/>
    <w:rsid w:val="000E19FC"/>
    <w:rsid w:val="000E3747"/>
    <w:rsid w:val="000E3A7F"/>
    <w:rsid w:val="000F00C1"/>
    <w:rsid w:val="000F0525"/>
    <w:rsid w:val="000F09CE"/>
    <w:rsid w:val="001032B3"/>
    <w:rsid w:val="00104D3F"/>
    <w:rsid w:val="001112D2"/>
    <w:rsid w:val="0012092E"/>
    <w:rsid w:val="00127364"/>
    <w:rsid w:val="0014390B"/>
    <w:rsid w:val="0014677C"/>
    <w:rsid w:val="00155074"/>
    <w:rsid w:val="00161D4F"/>
    <w:rsid w:val="00176C82"/>
    <w:rsid w:val="00177ADB"/>
    <w:rsid w:val="00187B96"/>
    <w:rsid w:val="00196336"/>
    <w:rsid w:val="00197134"/>
    <w:rsid w:val="00197C14"/>
    <w:rsid w:val="001A2C8A"/>
    <w:rsid w:val="001A5359"/>
    <w:rsid w:val="001A55F8"/>
    <w:rsid w:val="001A6ACF"/>
    <w:rsid w:val="001A6B20"/>
    <w:rsid w:val="001B0564"/>
    <w:rsid w:val="001C33BE"/>
    <w:rsid w:val="001D1AF9"/>
    <w:rsid w:val="001D521C"/>
    <w:rsid w:val="001D6497"/>
    <w:rsid w:val="001E05D2"/>
    <w:rsid w:val="001F3020"/>
    <w:rsid w:val="001F343A"/>
    <w:rsid w:val="001F4F0B"/>
    <w:rsid w:val="001F702C"/>
    <w:rsid w:val="00201DF5"/>
    <w:rsid w:val="00202D6E"/>
    <w:rsid w:val="00203BB5"/>
    <w:rsid w:val="002044A5"/>
    <w:rsid w:val="00225426"/>
    <w:rsid w:val="00232488"/>
    <w:rsid w:val="00233A75"/>
    <w:rsid w:val="0023776F"/>
    <w:rsid w:val="002403D7"/>
    <w:rsid w:val="002408A7"/>
    <w:rsid w:val="00243431"/>
    <w:rsid w:val="00251B77"/>
    <w:rsid w:val="0025225E"/>
    <w:rsid w:val="0025260B"/>
    <w:rsid w:val="00252944"/>
    <w:rsid w:val="00255C8E"/>
    <w:rsid w:val="00270AC0"/>
    <w:rsid w:val="00275408"/>
    <w:rsid w:val="00280561"/>
    <w:rsid w:val="0028609C"/>
    <w:rsid w:val="00287F65"/>
    <w:rsid w:val="00290363"/>
    <w:rsid w:val="00294389"/>
    <w:rsid w:val="0029454A"/>
    <w:rsid w:val="002A168D"/>
    <w:rsid w:val="002A19F2"/>
    <w:rsid w:val="002A4F19"/>
    <w:rsid w:val="002A5BD8"/>
    <w:rsid w:val="002A5D02"/>
    <w:rsid w:val="002A6F7E"/>
    <w:rsid w:val="002B30CE"/>
    <w:rsid w:val="002B48CD"/>
    <w:rsid w:val="002B6EBC"/>
    <w:rsid w:val="002C0A6E"/>
    <w:rsid w:val="002C2924"/>
    <w:rsid w:val="002D3513"/>
    <w:rsid w:val="002D7EAC"/>
    <w:rsid w:val="002E1608"/>
    <w:rsid w:val="002E1D5F"/>
    <w:rsid w:val="002E6682"/>
    <w:rsid w:val="002F05A8"/>
    <w:rsid w:val="002F1A5B"/>
    <w:rsid w:val="00302B91"/>
    <w:rsid w:val="00302FE0"/>
    <w:rsid w:val="00305A02"/>
    <w:rsid w:val="00306A12"/>
    <w:rsid w:val="00310BB7"/>
    <w:rsid w:val="00317793"/>
    <w:rsid w:val="00321629"/>
    <w:rsid w:val="00322D3E"/>
    <w:rsid w:val="00325CDC"/>
    <w:rsid w:val="00332F6D"/>
    <w:rsid w:val="0034020A"/>
    <w:rsid w:val="0034204B"/>
    <w:rsid w:val="0034691C"/>
    <w:rsid w:val="00350B1B"/>
    <w:rsid w:val="00352D5E"/>
    <w:rsid w:val="0035734F"/>
    <w:rsid w:val="0036251A"/>
    <w:rsid w:val="00367B7E"/>
    <w:rsid w:val="00372983"/>
    <w:rsid w:val="003765E4"/>
    <w:rsid w:val="00386F50"/>
    <w:rsid w:val="00393DE3"/>
    <w:rsid w:val="003947C7"/>
    <w:rsid w:val="00395941"/>
    <w:rsid w:val="003A0E17"/>
    <w:rsid w:val="003A1B67"/>
    <w:rsid w:val="003A1BB0"/>
    <w:rsid w:val="003A7A4A"/>
    <w:rsid w:val="003C560E"/>
    <w:rsid w:val="003C6A06"/>
    <w:rsid w:val="003D4301"/>
    <w:rsid w:val="003D6232"/>
    <w:rsid w:val="003D786D"/>
    <w:rsid w:val="003E04A4"/>
    <w:rsid w:val="003E40FB"/>
    <w:rsid w:val="003E70D8"/>
    <w:rsid w:val="003F078A"/>
    <w:rsid w:val="003F3120"/>
    <w:rsid w:val="003F6283"/>
    <w:rsid w:val="003F64B2"/>
    <w:rsid w:val="00410AD5"/>
    <w:rsid w:val="00414377"/>
    <w:rsid w:val="00424990"/>
    <w:rsid w:val="004311BC"/>
    <w:rsid w:val="004347D6"/>
    <w:rsid w:val="00434F40"/>
    <w:rsid w:val="00437B9A"/>
    <w:rsid w:val="00443964"/>
    <w:rsid w:val="00443A03"/>
    <w:rsid w:val="00443E83"/>
    <w:rsid w:val="004467ED"/>
    <w:rsid w:val="0044737F"/>
    <w:rsid w:val="00453713"/>
    <w:rsid w:val="004629E7"/>
    <w:rsid w:val="00464A60"/>
    <w:rsid w:val="0046610C"/>
    <w:rsid w:val="00466143"/>
    <w:rsid w:val="00480440"/>
    <w:rsid w:val="0048422C"/>
    <w:rsid w:val="00487D18"/>
    <w:rsid w:val="00490205"/>
    <w:rsid w:val="00495F09"/>
    <w:rsid w:val="004A1076"/>
    <w:rsid w:val="004A4A35"/>
    <w:rsid w:val="004A7F30"/>
    <w:rsid w:val="004A7F68"/>
    <w:rsid w:val="004B09FC"/>
    <w:rsid w:val="004B1977"/>
    <w:rsid w:val="004C59C2"/>
    <w:rsid w:val="004D2830"/>
    <w:rsid w:val="004E4FE8"/>
    <w:rsid w:val="004E7B7A"/>
    <w:rsid w:val="00510A27"/>
    <w:rsid w:val="0051358B"/>
    <w:rsid w:val="00514550"/>
    <w:rsid w:val="005165DE"/>
    <w:rsid w:val="00517697"/>
    <w:rsid w:val="005209E6"/>
    <w:rsid w:val="00521C1D"/>
    <w:rsid w:val="00524D1A"/>
    <w:rsid w:val="00524E59"/>
    <w:rsid w:val="005337E4"/>
    <w:rsid w:val="00535182"/>
    <w:rsid w:val="0053692C"/>
    <w:rsid w:val="0053737C"/>
    <w:rsid w:val="00540424"/>
    <w:rsid w:val="00544E90"/>
    <w:rsid w:val="0054697A"/>
    <w:rsid w:val="00546A16"/>
    <w:rsid w:val="00553038"/>
    <w:rsid w:val="00555113"/>
    <w:rsid w:val="00557958"/>
    <w:rsid w:val="005615E3"/>
    <w:rsid w:val="00564F85"/>
    <w:rsid w:val="00567868"/>
    <w:rsid w:val="005716A9"/>
    <w:rsid w:val="0057532A"/>
    <w:rsid w:val="00586966"/>
    <w:rsid w:val="005900BB"/>
    <w:rsid w:val="00597B46"/>
    <w:rsid w:val="005A342B"/>
    <w:rsid w:val="005A5D5C"/>
    <w:rsid w:val="005A7D05"/>
    <w:rsid w:val="005B2656"/>
    <w:rsid w:val="005C17AC"/>
    <w:rsid w:val="005C42F7"/>
    <w:rsid w:val="005C4510"/>
    <w:rsid w:val="005D6835"/>
    <w:rsid w:val="005D6D9D"/>
    <w:rsid w:val="005D7493"/>
    <w:rsid w:val="005E0EF8"/>
    <w:rsid w:val="005E11F6"/>
    <w:rsid w:val="005E3F53"/>
    <w:rsid w:val="005F002D"/>
    <w:rsid w:val="005F0240"/>
    <w:rsid w:val="005F0F57"/>
    <w:rsid w:val="005F1B23"/>
    <w:rsid w:val="005F32A1"/>
    <w:rsid w:val="005F45BB"/>
    <w:rsid w:val="00605F3A"/>
    <w:rsid w:val="006072C3"/>
    <w:rsid w:val="0061135A"/>
    <w:rsid w:val="0061502F"/>
    <w:rsid w:val="0061524B"/>
    <w:rsid w:val="0062079F"/>
    <w:rsid w:val="0062653E"/>
    <w:rsid w:val="00630D0F"/>
    <w:rsid w:val="00635409"/>
    <w:rsid w:val="006376AF"/>
    <w:rsid w:val="00640E34"/>
    <w:rsid w:val="00642718"/>
    <w:rsid w:val="00650C94"/>
    <w:rsid w:val="006533AA"/>
    <w:rsid w:val="00660C2E"/>
    <w:rsid w:val="00673811"/>
    <w:rsid w:val="0067468D"/>
    <w:rsid w:val="00675F71"/>
    <w:rsid w:val="006760F6"/>
    <w:rsid w:val="00683851"/>
    <w:rsid w:val="0069309C"/>
    <w:rsid w:val="00695BED"/>
    <w:rsid w:val="00696CE3"/>
    <w:rsid w:val="00697B61"/>
    <w:rsid w:val="006A22D9"/>
    <w:rsid w:val="006A7670"/>
    <w:rsid w:val="006B38ED"/>
    <w:rsid w:val="006C21DA"/>
    <w:rsid w:val="006C52AF"/>
    <w:rsid w:val="006C616E"/>
    <w:rsid w:val="006C70AC"/>
    <w:rsid w:val="006E0AFB"/>
    <w:rsid w:val="006E58B2"/>
    <w:rsid w:val="00701B8C"/>
    <w:rsid w:val="0070442E"/>
    <w:rsid w:val="007064BF"/>
    <w:rsid w:val="00711379"/>
    <w:rsid w:val="00716507"/>
    <w:rsid w:val="00721048"/>
    <w:rsid w:val="00725860"/>
    <w:rsid w:val="00725B0F"/>
    <w:rsid w:val="007266FD"/>
    <w:rsid w:val="0072761F"/>
    <w:rsid w:val="007330DC"/>
    <w:rsid w:val="00733197"/>
    <w:rsid w:val="00740D0B"/>
    <w:rsid w:val="00741153"/>
    <w:rsid w:val="007467D0"/>
    <w:rsid w:val="00751097"/>
    <w:rsid w:val="0075689D"/>
    <w:rsid w:val="0077041A"/>
    <w:rsid w:val="00771BFF"/>
    <w:rsid w:val="00772400"/>
    <w:rsid w:val="00785764"/>
    <w:rsid w:val="00791668"/>
    <w:rsid w:val="00796653"/>
    <w:rsid w:val="007A384E"/>
    <w:rsid w:val="007C0EF5"/>
    <w:rsid w:val="007C6C2B"/>
    <w:rsid w:val="007D0477"/>
    <w:rsid w:val="007D6980"/>
    <w:rsid w:val="007E0EE4"/>
    <w:rsid w:val="007E2BC4"/>
    <w:rsid w:val="007E57CE"/>
    <w:rsid w:val="007F003D"/>
    <w:rsid w:val="007F1593"/>
    <w:rsid w:val="007F6970"/>
    <w:rsid w:val="00805449"/>
    <w:rsid w:val="00805EEE"/>
    <w:rsid w:val="00806CD8"/>
    <w:rsid w:val="0081097B"/>
    <w:rsid w:val="00814B16"/>
    <w:rsid w:val="008151BB"/>
    <w:rsid w:val="00820592"/>
    <w:rsid w:val="00821308"/>
    <w:rsid w:val="0082409F"/>
    <w:rsid w:val="00825A33"/>
    <w:rsid w:val="00826E6C"/>
    <w:rsid w:val="008270F5"/>
    <w:rsid w:val="008278DE"/>
    <w:rsid w:val="008333AF"/>
    <w:rsid w:val="00837860"/>
    <w:rsid w:val="00845E1E"/>
    <w:rsid w:val="00850147"/>
    <w:rsid w:val="00864641"/>
    <w:rsid w:val="00881CCB"/>
    <w:rsid w:val="00890B04"/>
    <w:rsid w:val="0089422A"/>
    <w:rsid w:val="008A7BCD"/>
    <w:rsid w:val="008A7C2F"/>
    <w:rsid w:val="008B2A18"/>
    <w:rsid w:val="008B2A94"/>
    <w:rsid w:val="008B312E"/>
    <w:rsid w:val="008B3192"/>
    <w:rsid w:val="008B4111"/>
    <w:rsid w:val="008B41E1"/>
    <w:rsid w:val="008C3F06"/>
    <w:rsid w:val="008C69E3"/>
    <w:rsid w:val="008C75A5"/>
    <w:rsid w:val="008D0F7A"/>
    <w:rsid w:val="008E3044"/>
    <w:rsid w:val="008E54D7"/>
    <w:rsid w:val="008F1556"/>
    <w:rsid w:val="008F16C4"/>
    <w:rsid w:val="008F3FC2"/>
    <w:rsid w:val="008F5645"/>
    <w:rsid w:val="008F576C"/>
    <w:rsid w:val="00900357"/>
    <w:rsid w:val="009010F9"/>
    <w:rsid w:val="00901437"/>
    <w:rsid w:val="00902624"/>
    <w:rsid w:val="009037A5"/>
    <w:rsid w:val="00913090"/>
    <w:rsid w:val="00920DAE"/>
    <w:rsid w:val="0092623C"/>
    <w:rsid w:val="00926AAB"/>
    <w:rsid w:val="00926B2B"/>
    <w:rsid w:val="00932698"/>
    <w:rsid w:val="00941D0B"/>
    <w:rsid w:val="00944711"/>
    <w:rsid w:val="009611A9"/>
    <w:rsid w:val="00965E57"/>
    <w:rsid w:val="00973EBD"/>
    <w:rsid w:val="00975EFC"/>
    <w:rsid w:val="009849A6"/>
    <w:rsid w:val="0098547C"/>
    <w:rsid w:val="0098621A"/>
    <w:rsid w:val="009868B7"/>
    <w:rsid w:val="00986DA8"/>
    <w:rsid w:val="00990DD1"/>
    <w:rsid w:val="00991257"/>
    <w:rsid w:val="00992369"/>
    <w:rsid w:val="00997203"/>
    <w:rsid w:val="009A5490"/>
    <w:rsid w:val="009B376C"/>
    <w:rsid w:val="009B5007"/>
    <w:rsid w:val="009B6B4A"/>
    <w:rsid w:val="009B79F2"/>
    <w:rsid w:val="009C3910"/>
    <w:rsid w:val="009D1064"/>
    <w:rsid w:val="009D15CC"/>
    <w:rsid w:val="009D2948"/>
    <w:rsid w:val="009D4A9D"/>
    <w:rsid w:val="009D5C5D"/>
    <w:rsid w:val="009E08E6"/>
    <w:rsid w:val="009F0ECE"/>
    <w:rsid w:val="00A0033A"/>
    <w:rsid w:val="00A03296"/>
    <w:rsid w:val="00A04867"/>
    <w:rsid w:val="00A05025"/>
    <w:rsid w:val="00A24CA3"/>
    <w:rsid w:val="00A30726"/>
    <w:rsid w:val="00A351C9"/>
    <w:rsid w:val="00A3723A"/>
    <w:rsid w:val="00A44471"/>
    <w:rsid w:val="00A460F6"/>
    <w:rsid w:val="00A54CA1"/>
    <w:rsid w:val="00A61450"/>
    <w:rsid w:val="00A71641"/>
    <w:rsid w:val="00A72040"/>
    <w:rsid w:val="00A7713D"/>
    <w:rsid w:val="00A83F2C"/>
    <w:rsid w:val="00A867CB"/>
    <w:rsid w:val="00A90EA6"/>
    <w:rsid w:val="00AA0A81"/>
    <w:rsid w:val="00AA6F4B"/>
    <w:rsid w:val="00AA785E"/>
    <w:rsid w:val="00AB0A8A"/>
    <w:rsid w:val="00AB2833"/>
    <w:rsid w:val="00AB3C3C"/>
    <w:rsid w:val="00AB3EAB"/>
    <w:rsid w:val="00AB66F8"/>
    <w:rsid w:val="00AC5702"/>
    <w:rsid w:val="00AC5A68"/>
    <w:rsid w:val="00AC618B"/>
    <w:rsid w:val="00AC702B"/>
    <w:rsid w:val="00AD1482"/>
    <w:rsid w:val="00AD286F"/>
    <w:rsid w:val="00AE0C94"/>
    <w:rsid w:val="00AE1323"/>
    <w:rsid w:val="00AE3584"/>
    <w:rsid w:val="00AE423B"/>
    <w:rsid w:val="00AE5A21"/>
    <w:rsid w:val="00AE7B4E"/>
    <w:rsid w:val="00AF18F0"/>
    <w:rsid w:val="00AF6229"/>
    <w:rsid w:val="00AF6BDB"/>
    <w:rsid w:val="00AF6EEF"/>
    <w:rsid w:val="00B06C27"/>
    <w:rsid w:val="00B1277A"/>
    <w:rsid w:val="00B1349D"/>
    <w:rsid w:val="00B13576"/>
    <w:rsid w:val="00B14B03"/>
    <w:rsid w:val="00B20003"/>
    <w:rsid w:val="00B20261"/>
    <w:rsid w:val="00B20B54"/>
    <w:rsid w:val="00B36E7B"/>
    <w:rsid w:val="00B469ED"/>
    <w:rsid w:val="00B46FC8"/>
    <w:rsid w:val="00B63878"/>
    <w:rsid w:val="00B66EB7"/>
    <w:rsid w:val="00B7021E"/>
    <w:rsid w:val="00B72062"/>
    <w:rsid w:val="00B77A87"/>
    <w:rsid w:val="00B82174"/>
    <w:rsid w:val="00B84418"/>
    <w:rsid w:val="00B876F0"/>
    <w:rsid w:val="00B91B8B"/>
    <w:rsid w:val="00B940C5"/>
    <w:rsid w:val="00B9494E"/>
    <w:rsid w:val="00BA1602"/>
    <w:rsid w:val="00BA6885"/>
    <w:rsid w:val="00BC0ED9"/>
    <w:rsid w:val="00BC42EE"/>
    <w:rsid w:val="00BC57B6"/>
    <w:rsid w:val="00BC69A1"/>
    <w:rsid w:val="00BD417F"/>
    <w:rsid w:val="00BD4A52"/>
    <w:rsid w:val="00BD6176"/>
    <w:rsid w:val="00BF0D8A"/>
    <w:rsid w:val="00BF138F"/>
    <w:rsid w:val="00BF1E69"/>
    <w:rsid w:val="00BF26E8"/>
    <w:rsid w:val="00BF4CB3"/>
    <w:rsid w:val="00C00AA6"/>
    <w:rsid w:val="00C015C3"/>
    <w:rsid w:val="00C02802"/>
    <w:rsid w:val="00C1040B"/>
    <w:rsid w:val="00C111FF"/>
    <w:rsid w:val="00C120DA"/>
    <w:rsid w:val="00C208BF"/>
    <w:rsid w:val="00C30727"/>
    <w:rsid w:val="00C30CAB"/>
    <w:rsid w:val="00C322F2"/>
    <w:rsid w:val="00C35388"/>
    <w:rsid w:val="00C356BD"/>
    <w:rsid w:val="00C362C3"/>
    <w:rsid w:val="00C45AC9"/>
    <w:rsid w:val="00C478F9"/>
    <w:rsid w:val="00C54433"/>
    <w:rsid w:val="00C57232"/>
    <w:rsid w:val="00C66E53"/>
    <w:rsid w:val="00C71480"/>
    <w:rsid w:val="00C72490"/>
    <w:rsid w:val="00C74087"/>
    <w:rsid w:val="00C77FBB"/>
    <w:rsid w:val="00C84F48"/>
    <w:rsid w:val="00C94DE8"/>
    <w:rsid w:val="00CA04F5"/>
    <w:rsid w:val="00CA0FA7"/>
    <w:rsid w:val="00CA5B7A"/>
    <w:rsid w:val="00CB231C"/>
    <w:rsid w:val="00CB5131"/>
    <w:rsid w:val="00CD158E"/>
    <w:rsid w:val="00CE51E4"/>
    <w:rsid w:val="00CF41FD"/>
    <w:rsid w:val="00D048CC"/>
    <w:rsid w:val="00D07C1A"/>
    <w:rsid w:val="00D114C7"/>
    <w:rsid w:val="00D14DC1"/>
    <w:rsid w:val="00D201FF"/>
    <w:rsid w:val="00D2246B"/>
    <w:rsid w:val="00D25DE4"/>
    <w:rsid w:val="00D26607"/>
    <w:rsid w:val="00D27FBB"/>
    <w:rsid w:val="00D33B77"/>
    <w:rsid w:val="00D35F1F"/>
    <w:rsid w:val="00D450E2"/>
    <w:rsid w:val="00D46C0A"/>
    <w:rsid w:val="00D505B0"/>
    <w:rsid w:val="00D52441"/>
    <w:rsid w:val="00D62255"/>
    <w:rsid w:val="00D676B8"/>
    <w:rsid w:val="00D73A03"/>
    <w:rsid w:val="00D7410B"/>
    <w:rsid w:val="00D74EE8"/>
    <w:rsid w:val="00D75292"/>
    <w:rsid w:val="00D771AD"/>
    <w:rsid w:val="00D80776"/>
    <w:rsid w:val="00D81A18"/>
    <w:rsid w:val="00D82DC7"/>
    <w:rsid w:val="00D84138"/>
    <w:rsid w:val="00D847E3"/>
    <w:rsid w:val="00D9280F"/>
    <w:rsid w:val="00D973CB"/>
    <w:rsid w:val="00DA10BE"/>
    <w:rsid w:val="00DA1198"/>
    <w:rsid w:val="00DA3437"/>
    <w:rsid w:val="00DA4C61"/>
    <w:rsid w:val="00DB103A"/>
    <w:rsid w:val="00DB3491"/>
    <w:rsid w:val="00DB7F5F"/>
    <w:rsid w:val="00DC2102"/>
    <w:rsid w:val="00DD423F"/>
    <w:rsid w:val="00DE2EAA"/>
    <w:rsid w:val="00DE2F43"/>
    <w:rsid w:val="00DE5802"/>
    <w:rsid w:val="00DF06A9"/>
    <w:rsid w:val="00DF1DF2"/>
    <w:rsid w:val="00DF3F79"/>
    <w:rsid w:val="00DF4F95"/>
    <w:rsid w:val="00DF63E1"/>
    <w:rsid w:val="00DF66C1"/>
    <w:rsid w:val="00E002AE"/>
    <w:rsid w:val="00E00D3C"/>
    <w:rsid w:val="00E00DC1"/>
    <w:rsid w:val="00E14F39"/>
    <w:rsid w:val="00E179CB"/>
    <w:rsid w:val="00E204F6"/>
    <w:rsid w:val="00E20DA5"/>
    <w:rsid w:val="00E212EF"/>
    <w:rsid w:val="00E22E68"/>
    <w:rsid w:val="00E2332E"/>
    <w:rsid w:val="00E3243C"/>
    <w:rsid w:val="00E33B8C"/>
    <w:rsid w:val="00E52FF3"/>
    <w:rsid w:val="00E5349B"/>
    <w:rsid w:val="00E54F09"/>
    <w:rsid w:val="00E55095"/>
    <w:rsid w:val="00E56838"/>
    <w:rsid w:val="00E6208C"/>
    <w:rsid w:val="00E73280"/>
    <w:rsid w:val="00E737A1"/>
    <w:rsid w:val="00EA30AA"/>
    <w:rsid w:val="00EA3F3E"/>
    <w:rsid w:val="00EA6FA9"/>
    <w:rsid w:val="00EB4928"/>
    <w:rsid w:val="00EB549A"/>
    <w:rsid w:val="00EB7B43"/>
    <w:rsid w:val="00EC02BB"/>
    <w:rsid w:val="00EC2049"/>
    <w:rsid w:val="00EC7025"/>
    <w:rsid w:val="00ED15E1"/>
    <w:rsid w:val="00ED1A30"/>
    <w:rsid w:val="00ED5DF7"/>
    <w:rsid w:val="00ED6581"/>
    <w:rsid w:val="00ED737C"/>
    <w:rsid w:val="00EE4F21"/>
    <w:rsid w:val="00EF31E0"/>
    <w:rsid w:val="00F035EA"/>
    <w:rsid w:val="00F05603"/>
    <w:rsid w:val="00F1475E"/>
    <w:rsid w:val="00F16A03"/>
    <w:rsid w:val="00F16C5C"/>
    <w:rsid w:val="00F21290"/>
    <w:rsid w:val="00F22021"/>
    <w:rsid w:val="00F2483D"/>
    <w:rsid w:val="00F269DA"/>
    <w:rsid w:val="00F2792C"/>
    <w:rsid w:val="00F305F9"/>
    <w:rsid w:val="00F30C66"/>
    <w:rsid w:val="00F31C72"/>
    <w:rsid w:val="00F365A8"/>
    <w:rsid w:val="00F512FE"/>
    <w:rsid w:val="00F51950"/>
    <w:rsid w:val="00F52246"/>
    <w:rsid w:val="00F55242"/>
    <w:rsid w:val="00F72194"/>
    <w:rsid w:val="00F73EC8"/>
    <w:rsid w:val="00F82980"/>
    <w:rsid w:val="00F82B71"/>
    <w:rsid w:val="00F9009C"/>
    <w:rsid w:val="00F90263"/>
    <w:rsid w:val="00F911A1"/>
    <w:rsid w:val="00F911F7"/>
    <w:rsid w:val="00F95684"/>
    <w:rsid w:val="00FA7A5B"/>
    <w:rsid w:val="00FB0B85"/>
    <w:rsid w:val="00FD153A"/>
    <w:rsid w:val="00FD1730"/>
    <w:rsid w:val="00FE27EC"/>
    <w:rsid w:val="00FF1792"/>
    <w:rsid w:val="00FF2BCC"/>
    <w:rsid w:val="00FF3D01"/>
    <w:rsid w:val="00FF3DEF"/>
    <w:rsid w:val="00FF60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7369"/>
  <w15:docId w15:val="{43E8C962-9255-48F0-85A1-746DE0C0F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3AB4"/>
    <w:rPr>
      <w:kern w:val="2"/>
    </w:rPr>
  </w:style>
  <w:style w:type="paragraph" w:styleId="Nadpis1">
    <w:name w:val="heading 1"/>
    <w:basedOn w:val="Normln"/>
    <w:next w:val="Normln"/>
    <w:link w:val="Nadpis1Char"/>
    <w:uiPriority w:val="9"/>
    <w:qFormat/>
    <w:rsid w:val="00EE03A3"/>
    <w:pPr>
      <w:keepNext/>
      <w:spacing w:before="240" w:after="60"/>
      <w:outlineLvl w:val="0"/>
    </w:pPr>
    <w:rPr>
      <w:rFonts w:ascii="Cambria" w:hAnsi="Cambria"/>
      <w:b/>
      <w:bCs/>
      <w:sz w:val="32"/>
      <w:szCs w:val="32"/>
    </w:rPr>
  </w:style>
  <w:style w:type="paragraph" w:styleId="Nadpis2">
    <w:name w:val="heading 2"/>
    <w:basedOn w:val="Normln"/>
    <w:next w:val="Normln"/>
    <w:link w:val="Nadpis2Char"/>
    <w:uiPriority w:val="9"/>
    <w:semiHidden/>
    <w:unhideWhenUsed/>
    <w:qFormat/>
    <w:rsid w:val="00EE03A3"/>
    <w:pPr>
      <w:keepNext/>
      <w:spacing w:before="240" w:after="60"/>
      <w:outlineLvl w:val="1"/>
    </w:pPr>
    <w:rPr>
      <w:b/>
      <w:bCs/>
      <w:i/>
      <w:iCs/>
    </w:rPr>
  </w:style>
  <w:style w:type="paragraph" w:styleId="Nadpis3">
    <w:name w:val="heading 3"/>
    <w:basedOn w:val="Normln"/>
    <w:next w:val="Normln"/>
    <w:link w:val="Nadpis3Char"/>
    <w:uiPriority w:val="9"/>
    <w:semiHidden/>
    <w:unhideWhenUsed/>
    <w:qFormat/>
    <w:rsid w:val="00EE03A3"/>
    <w:pPr>
      <w:tabs>
        <w:tab w:val="left" w:pos="6674"/>
      </w:tabs>
      <w:spacing w:before="60"/>
      <w:ind w:left="6674" w:hanging="720"/>
      <w:jc w:val="both"/>
      <w:outlineLvl w:val="2"/>
    </w:pPr>
    <w:rPr>
      <w:rFonts w:ascii="Arial" w:hAnsi="Arial"/>
      <w:bCs/>
      <w:kern w:val="0"/>
      <w:sz w:val="22"/>
      <w:szCs w:val="26"/>
    </w:rPr>
  </w:style>
  <w:style w:type="paragraph" w:styleId="Nadpis4">
    <w:name w:val="heading 4"/>
    <w:basedOn w:val="Normln"/>
    <w:next w:val="Normln"/>
    <w:link w:val="Nadpis4Char"/>
    <w:uiPriority w:val="9"/>
    <w:semiHidden/>
    <w:unhideWhenUsed/>
    <w:qFormat/>
    <w:rsid w:val="00DC7D8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EE03A3"/>
    <w:pPr>
      <w:tabs>
        <w:tab w:val="left" w:pos="1008"/>
      </w:tabs>
      <w:spacing w:before="240" w:after="60"/>
      <w:ind w:left="1008" w:hanging="1008"/>
      <w:outlineLvl w:val="4"/>
    </w:pPr>
    <w:rPr>
      <w:rFonts w:ascii="Tahoma" w:hAnsi="Tahoma"/>
      <w:b/>
      <w:bCs/>
      <w:i/>
      <w:iCs/>
      <w:kern w:val="0"/>
      <w:sz w:val="26"/>
      <w:szCs w:val="26"/>
    </w:rPr>
  </w:style>
  <w:style w:type="paragraph" w:styleId="Nadpis6">
    <w:name w:val="heading 6"/>
    <w:basedOn w:val="Normln"/>
    <w:next w:val="Normln"/>
    <w:link w:val="Nadpis6Char"/>
    <w:uiPriority w:val="9"/>
    <w:semiHidden/>
    <w:unhideWhenUsed/>
    <w:qFormat/>
    <w:rsid w:val="00DC7D81"/>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link w:val="NzevChar"/>
    <w:uiPriority w:val="10"/>
    <w:qFormat/>
    <w:rsid w:val="00EE03A3"/>
    <w:pPr>
      <w:jc w:val="center"/>
    </w:pPr>
    <w:rPr>
      <w:b/>
      <w:kern w:val="0"/>
      <w:sz w:val="28"/>
      <w:szCs w:val="20"/>
    </w:rPr>
  </w:style>
  <w:style w:type="character" w:customStyle="1" w:styleId="Nadpis1Char">
    <w:name w:val="Nadpis 1 Char"/>
    <w:basedOn w:val="Standardnpsmoodstavce"/>
    <w:link w:val="Nadpis1"/>
    <w:qFormat/>
    <w:rsid w:val="00EE03A3"/>
    <w:rPr>
      <w:rFonts w:ascii="Cambria" w:eastAsia="Times New Roman" w:hAnsi="Cambria" w:cs="Times New Roman"/>
      <w:b/>
      <w:bCs/>
      <w:kern w:val="2"/>
      <w:sz w:val="32"/>
      <w:szCs w:val="32"/>
    </w:rPr>
  </w:style>
  <w:style w:type="character" w:customStyle="1" w:styleId="Nadpis2Char">
    <w:name w:val="Nadpis 2 Char"/>
    <w:basedOn w:val="Standardnpsmoodstavce"/>
    <w:link w:val="Nadpis2"/>
    <w:qFormat/>
    <w:rsid w:val="00EE03A3"/>
    <w:rPr>
      <w:rFonts w:ascii="Times New Roman" w:eastAsia="Calibri" w:hAnsi="Times New Roman" w:cs="Times New Roman"/>
      <w:b/>
      <w:bCs/>
      <w:i/>
      <w:iCs/>
      <w:kern w:val="2"/>
      <w:sz w:val="24"/>
      <w:szCs w:val="24"/>
      <w:lang w:eastAsia="cs-CZ"/>
    </w:rPr>
  </w:style>
  <w:style w:type="character" w:customStyle="1" w:styleId="Nadpis3Char">
    <w:name w:val="Nadpis 3 Char"/>
    <w:basedOn w:val="Standardnpsmoodstavce"/>
    <w:link w:val="Nadpis3"/>
    <w:qFormat/>
    <w:rsid w:val="00EE03A3"/>
    <w:rPr>
      <w:rFonts w:ascii="Arial" w:eastAsia="Times New Roman" w:hAnsi="Arial" w:cs="Times New Roman"/>
      <w:bCs/>
      <w:szCs w:val="26"/>
    </w:rPr>
  </w:style>
  <w:style w:type="character" w:customStyle="1" w:styleId="Nadpis5Char">
    <w:name w:val="Nadpis 5 Char"/>
    <w:basedOn w:val="Standardnpsmoodstavce"/>
    <w:link w:val="Nadpis5"/>
    <w:qFormat/>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qFormat/>
    <w:rsid w:val="00EE03A3"/>
    <w:rPr>
      <w:rFonts w:ascii="Times New Roman" w:eastAsia="Calibri" w:hAnsi="Times New Roman" w:cs="Times New Roman"/>
      <w:kern w:val="2"/>
      <w:sz w:val="20"/>
      <w:szCs w:val="20"/>
      <w:lang w:eastAsia="cs-CZ"/>
    </w:rPr>
  </w:style>
  <w:style w:type="character" w:styleId="Zdraznn">
    <w:name w:val="Emphasis"/>
    <w:qFormat/>
    <w:rsid w:val="00EE03A3"/>
    <w:rPr>
      <w:rFonts w:ascii="Arial" w:hAnsi="Arial" w:cs="Times New Roman"/>
      <w:b/>
      <w:sz w:val="20"/>
    </w:rPr>
  </w:style>
  <w:style w:type="character" w:customStyle="1" w:styleId="ZkladntextChar">
    <w:name w:val="Základní text Char"/>
    <w:basedOn w:val="Standardnpsmoodstavce"/>
    <w:link w:val="Textbody"/>
    <w:qFormat/>
    <w:rsid w:val="00EE03A3"/>
    <w:rPr>
      <w:rFonts w:ascii="Times New Roman" w:eastAsia="Calibri" w:hAnsi="Times New Roman" w:cs="Times New Roman"/>
      <w:kern w:val="2"/>
      <w:sz w:val="24"/>
      <w:szCs w:val="24"/>
      <w:lang w:eastAsia="cs-CZ"/>
    </w:rPr>
  </w:style>
  <w:style w:type="character" w:customStyle="1" w:styleId="ZpatChar">
    <w:name w:val="Zápatí Char"/>
    <w:basedOn w:val="Standardnpsmoodstavce"/>
    <w:link w:val="Zpat"/>
    <w:uiPriority w:val="99"/>
    <w:qFormat/>
    <w:rsid w:val="00EE03A3"/>
    <w:rPr>
      <w:rFonts w:ascii="Times New Roman" w:eastAsia="Calibri" w:hAnsi="Times New Roman" w:cs="Times New Roman"/>
      <w:kern w:val="2"/>
      <w:sz w:val="24"/>
      <w:szCs w:val="24"/>
      <w:lang w:eastAsia="cs-CZ"/>
    </w:rPr>
  </w:style>
  <w:style w:type="character" w:customStyle="1" w:styleId="ZhlavChar">
    <w:name w:val="Záhlaví Char"/>
    <w:basedOn w:val="Standardnpsmoodstavce"/>
    <w:link w:val="Zhlav"/>
    <w:uiPriority w:val="99"/>
    <w:qFormat/>
    <w:rsid w:val="00EE03A3"/>
    <w:rPr>
      <w:rFonts w:ascii="Times New Roman" w:eastAsia="Calibri" w:hAnsi="Times New Roman" w:cs="Times New Roman"/>
      <w:kern w:val="2"/>
      <w:sz w:val="24"/>
      <w:szCs w:val="24"/>
      <w:lang w:eastAsia="cs-CZ"/>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2"/>
      <w:sz w:val="16"/>
      <w:szCs w:val="16"/>
      <w:lang w:eastAsia="cs-CZ"/>
    </w:rPr>
  </w:style>
  <w:style w:type="character" w:customStyle="1" w:styleId="WW8Num8z0">
    <w:name w:val="WW8Num8z0"/>
    <w:qFormat/>
    <w:rsid w:val="00EE03A3"/>
    <w:rPr>
      <w:rFonts w:ascii="Arial" w:hAnsi="Arial"/>
      <w:sz w:val="18"/>
    </w:rPr>
  </w:style>
  <w:style w:type="character" w:styleId="Odkaznakoment">
    <w:name w:val="annotation reference"/>
    <w:uiPriority w:val="99"/>
    <w:qFormat/>
    <w:rsid w:val="00EE03A3"/>
    <w:rPr>
      <w:rFonts w:cs="Times New Roman"/>
      <w:sz w:val="16"/>
    </w:rPr>
  </w:style>
  <w:style w:type="character" w:customStyle="1" w:styleId="TextkomenteChar">
    <w:name w:val="Text komentáře Char"/>
    <w:basedOn w:val="Standardnpsmoodstavce"/>
    <w:link w:val="Textkomente"/>
    <w:uiPriority w:val="99"/>
    <w:qFormat/>
    <w:rsid w:val="00EE03A3"/>
    <w:rPr>
      <w:rFonts w:ascii="Arial" w:eastAsia="Calibri" w:hAnsi="Arial" w:cs="Times New Roman"/>
      <w:sz w:val="20"/>
      <w:szCs w:val="20"/>
      <w:lang w:eastAsia="ar-SA"/>
    </w:rPr>
  </w:style>
  <w:style w:type="character" w:customStyle="1" w:styleId="PedmtkomenteChar">
    <w:name w:val="Předmět komentáře Char"/>
    <w:basedOn w:val="TextkomenteChar"/>
    <w:link w:val="Pedmtkomente"/>
    <w:semiHidden/>
    <w:qFormat/>
    <w:rsid w:val="00EE03A3"/>
    <w:rPr>
      <w:rFonts w:ascii="Times New Roman" w:eastAsia="Calibri" w:hAnsi="Times New Roman" w:cs="Times New Roman"/>
      <w:b/>
      <w:bCs/>
      <w:kern w:val="2"/>
      <w:sz w:val="20"/>
      <w:szCs w:val="20"/>
      <w:lang w:eastAsia="cs-CZ"/>
    </w:rPr>
  </w:style>
  <w:style w:type="character" w:styleId="Hypertextovodkaz">
    <w:name w:val="Hyperlink"/>
    <w:uiPriority w:val="99"/>
    <w:rsid w:val="00EE03A3"/>
    <w:rPr>
      <w:rFonts w:cs="Times New Roman"/>
      <w:color w:val="0000FF"/>
      <w:u w:val="single"/>
    </w:rPr>
  </w:style>
  <w:style w:type="character" w:customStyle="1" w:styleId="NoSpacingChar">
    <w:name w:val="No Spacing Char"/>
    <w:link w:val="Bezmezer1"/>
    <w:qFormat/>
    <w:locked/>
    <w:rsid w:val="00EE03A3"/>
    <w:rPr>
      <w:rFonts w:ascii="Calibri" w:eastAsia="Times New Roman" w:hAnsi="Calibri" w:cs="Times New Roman"/>
      <w:szCs w:val="20"/>
    </w:rPr>
  </w:style>
  <w:style w:type="character" w:customStyle="1" w:styleId="platne1">
    <w:name w:val="platne1"/>
    <w:uiPriority w:val="99"/>
    <w:qFormat/>
    <w:rsid w:val="00EE03A3"/>
  </w:style>
  <w:style w:type="character" w:customStyle="1" w:styleId="BezmezerChar">
    <w:name w:val="Bez mezer Char"/>
    <w:link w:val="Bezmezer"/>
    <w:uiPriority w:val="99"/>
    <w:qFormat/>
    <w:locked/>
    <w:rsid w:val="00EE03A3"/>
    <w:rPr>
      <w:rFonts w:ascii="Calibri" w:eastAsia="Times New Roman" w:hAnsi="Calibri" w:cs="Times New Roman"/>
    </w:rPr>
  </w:style>
  <w:style w:type="character" w:customStyle="1" w:styleId="Zkladntext2Char">
    <w:name w:val="Základní text 2 Char"/>
    <w:basedOn w:val="Standardnpsmoodstavce"/>
    <w:link w:val="Zkladntext2"/>
    <w:qFormat/>
    <w:rsid w:val="00EE03A3"/>
    <w:rPr>
      <w:rFonts w:ascii="Times New Roman" w:eastAsia="Calibri" w:hAnsi="Times New Roman" w:cs="Times New Roman"/>
      <w:kern w:val="2"/>
      <w:sz w:val="24"/>
      <w:szCs w:val="24"/>
      <w:lang w:eastAsia="cs-CZ"/>
    </w:rPr>
  </w:style>
  <w:style w:type="character" w:customStyle="1" w:styleId="NzevChar">
    <w:name w:val="Název Char"/>
    <w:basedOn w:val="Standardnpsmoodstavce"/>
    <w:link w:val="Nzev"/>
    <w:qFormat/>
    <w:rsid w:val="00EE03A3"/>
    <w:rPr>
      <w:rFonts w:ascii="Times New Roman" w:eastAsia="Times New Roman" w:hAnsi="Times New Roman" w:cs="Times New Roman"/>
      <w:b/>
      <w:sz w:val="28"/>
      <w:szCs w:val="20"/>
      <w:lang w:eastAsia="cs-CZ"/>
    </w:rPr>
  </w:style>
  <w:style w:type="character" w:customStyle="1" w:styleId="OdstavecseseznamemChar">
    <w:name w:val="Odstavec se seznamem Char"/>
    <w:link w:val="Odstavecseseznamem"/>
    <w:uiPriority w:val="99"/>
    <w:qFormat/>
    <w:locked/>
    <w:rsid w:val="005869B1"/>
    <w:rPr>
      <w:rFonts w:ascii="Times New Roman" w:eastAsia="Times New Roman" w:hAnsi="Times New Roman" w:cs="Times New Roman"/>
      <w:kern w:val="2"/>
      <w:sz w:val="24"/>
      <w:szCs w:val="24"/>
      <w:lang w:eastAsia="cs-CZ"/>
    </w:rPr>
  </w:style>
  <w:style w:type="character" w:styleId="slostrnky">
    <w:name w:val="page number"/>
    <w:basedOn w:val="Standardnpsmoodstavce"/>
    <w:qFormat/>
    <w:rsid w:val="00F124E4"/>
  </w:style>
  <w:style w:type="character" w:customStyle="1" w:styleId="hps">
    <w:name w:val="hps"/>
    <w:basedOn w:val="Standardnpsmoodstavce"/>
    <w:qFormat/>
    <w:rsid w:val="00C157B5"/>
  </w:style>
  <w:style w:type="character" w:customStyle="1" w:styleId="shorttext">
    <w:name w:val="short_text"/>
    <w:basedOn w:val="Standardnpsmoodstavce"/>
    <w:qFormat/>
    <w:rsid w:val="00AB5DA5"/>
  </w:style>
  <w:style w:type="character" w:styleId="Zstupntext">
    <w:name w:val="Placeholder Text"/>
    <w:basedOn w:val="Standardnpsmoodstavce"/>
    <w:uiPriority w:val="99"/>
    <w:semiHidden/>
    <w:qFormat/>
    <w:rsid w:val="00472596"/>
    <w:rPr>
      <w:color w:val="808080"/>
    </w:rPr>
  </w:style>
  <w:style w:type="character" w:customStyle="1" w:styleId="UnresolvedMention1">
    <w:name w:val="Unresolved Mention1"/>
    <w:basedOn w:val="Standardnpsmoodstavce"/>
    <w:uiPriority w:val="99"/>
    <w:semiHidden/>
    <w:unhideWhenUsed/>
    <w:qFormat/>
    <w:rsid w:val="00EA0AE9"/>
    <w:rPr>
      <w:color w:val="605E5C"/>
      <w:shd w:val="clear" w:color="auto" w:fill="E1DFDD"/>
    </w:rPr>
  </w:style>
  <w:style w:type="character" w:customStyle="1" w:styleId="Nadpis4Char">
    <w:name w:val="Nadpis 4 Char"/>
    <w:basedOn w:val="Standardnpsmoodstavce"/>
    <w:link w:val="Nadpis4"/>
    <w:uiPriority w:val="9"/>
    <w:semiHidden/>
    <w:qFormat/>
    <w:rsid w:val="00DC7D81"/>
    <w:rPr>
      <w:rFonts w:asciiTheme="majorHAnsi" w:eastAsiaTheme="majorEastAsia" w:hAnsiTheme="majorHAnsi" w:cstheme="majorBidi"/>
      <w:i/>
      <w:iCs/>
      <w:color w:val="365F91" w:themeColor="accent1" w:themeShade="BF"/>
      <w:kern w:val="2"/>
      <w:sz w:val="24"/>
      <w:szCs w:val="24"/>
      <w:lang w:eastAsia="cs-CZ"/>
    </w:rPr>
  </w:style>
  <w:style w:type="character" w:customStyle="1" w:styleId="Nadpis6Char">
    <w:name w:val="Nadpis 6 Char"/>
    <w:basedOn w:val="Standardnpsmoodstavce"/>
    <w:link w:val="Nadpis6"/>
    <w:uiPriority w:val="9"/>
    <w:semiHidden/>
    <w:qFormat/>
    <w:rsid w:val="00DC7D81"/>
    <w:rPr>
      <w:rFonts w:asciiTheme="majorHAnsi" w:eastAsiaTheme="majorEastAsia" w:hAnsiTheme="majorHAnsi" w:cstheme="majorBidi"/>
      <w:color w:val="243F60" w:themeColor="accent1" w:themeShade="7F"/>
      <w:kern w:val="2"/>
      <w:sz w:val="24"/>
      <w:szCs w:val="24"/>
      <w:lang w:eastAsia="cs-CZ"/>
    </w:rPr>
  </w:style>
  <w:style w:type="character" w:customStyle="1" w:styleId="LineNumbering">
    <w:name w:val="Line Numbering"/>
  </w:style>
  <w:style w:type="character" w:customStyle="1" w:styleId="Nevyeenzmnka1">
    <w:name w:val="Nevyřešená zmínka1"/>
    <w:basedOn w:val="Standardnpsmoodstavce"/>
    <w:uiPriority w:val="99"/>
    <w:semiHidden/>
    <w:unhideWhenUsed/>
    <w:qFormat/>
    <w:rsid w:val="009F6C46"/>
    <w:rPr>
      <w:color w:val="605E5C"/>
      <w:shd w:val="clear" w:color="auto" w:fill="E1DFDD"/>
    </w:rPr>
  </w:style>
  <w:style w:type="character" w:customStyle="1" w:styleId="Nevyeenzmnka2">
    <w:name w:val="Nevyřešená zmínka2"/>
    <w:basedOn w:val="Standardnpsmoodstavce"/>
    <w:uiPriority w:val="99"/>
    <w:semiHidden/>
    <w:unhideWhenUsed/>
    <w:qFormat/>
    <w:rsid w:val="00153337"/>
    <w:rPr>
      <w:color w:val="605E5C"/>
      <w:shd w:val="clear" w:color="auto" w:fill="E1DFDD"/>
    </w:rPr>
  </w:style>
  <w:style w:type="character" w:customStyle="1" w:styleId="WebovstrnkyvzpatChar">
    <w:name w:val="Webové stránky v zápatí Char"/>
    <w:basedOn w:val="Standardnpsmoodstavce"/>
    <w:link w:val="Webovstrnkyvzpat"/>
    <w:qFormat/>
    <w:rsid w:val="001A1CA5"/>
    <w:rPr>
      <w:rFonts w:ascii="Montserrat" w:hAnsi="Montserrat" w:cs="Times New Roman"/>
      <w:b/>
      <w:color w:val="173271"/>
      <w:sz w:val="24"/>
      <w:szCs w:val="24"/>
    </w:rPr>
  </w:style>
  <w:style w:type="paragraph" w:customStyle="1" w:styleId="Heading">
    <w:name w:val="Heading"/>
    <w:basedOn w:val="Normln"/>
    <w:next w:val="Zkladntext"/>
    <w:qFormat/>
    <w:pPr>
      <w:keepNext/>
      <w:spacing w:before="240" w:after="120"/>
    </w:pPr>
    <w:rPr>
      <w:rFonts w:ascii="Liberation Sans" w:eastAsia="Noto Sans CJK SC" w:hAnsi="Liberation Sans" w:cs="Droid Sans Devanagari"/>
      <w:sz w:val="28"/>
      <w:szCs w:val="28"/>
    </w:rPr>
  </w:style>
  <w:style w:type="paragraph" w:styleId="Zkladntext">
    <w:name w:val="Body Text"/>
    <w:basedOn w:val="Normln"/>
    <w:rsid w:val="00EE03A3"/>
    <w:pPr>
      <w:spacing w:after="120"/>
    </w:pPr>
  </w:style>
  <w:style w:type="paragraph" w:styleId="Seznam">
    <w:name w:val="List"/>
    <w:basedOn w:val="Zkladntext"/>
    <w:rPr>
      <w:rFonts w:cs="Droid Sans Devanagari"/>
    </w:rPr>
  </w:style>
  <w:style w:type="paragraph" w:styleId="Titulek">
    <w:name w:val="caption"/>
    <w:basedOn w:val="Normln"/>
    <w:qFormat/>
    <w:pPr>
      <w:suppressLineNumbers/>
      <w:spacing w:before="120" w:after="120"/>
    </w:pPr>
    <w:rPr>
      <w:rFonts w:cs="Droid Sans Devanagari"/>
      <w:i/>
      <w:iCs/>
    </w:rPr>
  </w:style>
  <w:style w:type="paragraph" w:customStyle="1" w:styleId="Index">
    <w:name w:val="Index"/>
    <w:basedOn w:val="Normln"/>
    <w:qFormat/>
    <w:pPr>
      <w:suppressLineNumbers/>
    </w:pPr>
    <w:rPr>
      <w:rFonts w:cs="Droid Sans Devanagari"/>
    </w:rPr>
  </w:style>
  <w:style w:type="paragraph" w:customStyle="1" w:styleId="ListParagraph1">
    <w:name w:val="List Paragraph1"/>
    <w:basedOn w:val="Normln"/>
    <w:qFormat/>
    <w:rsid w:val="00EE03A3"/>
    <w:pPr>
      <w:ind w:left="708"/>
    </w:pPr>
  </w:style>
  <w:style w:type="paragraph" w:customStyle="1" w:styleId="Odstavecseseznamem1">
    <w:name w:val="Odstavec se seznamem1"/>
    <w:basedOn w:val="Normln"/>
    <w:qFormat/>
    <w:rsid w:val="00EE03A3"/>
    <w:pPr>
      <w:ind w:left="720"/>
    </w:pPr>
  </w:style>
  <w:style w:type="paragraph" w:customStyle="1" w:styleId="HeaderandFooter">
    <w:name w:val="Header and Footer"/>
    <w:basedOn w:val="Normln"/>
    <w:qFormat/>
  </w:style>
  <w:style w:type="paragraph" w:styleId="Zpat">
    <w:name w:val="footer"/>
    <w:basedOn w:val="Normln"/>
    <w:link w:val="ZpatChar"/>
    <w:uiPriority w:val="99"/>
    <w:rsid w:val="00EE03A3"/>
    <w:pPr>
      <w:tabs>
        <w:tab w:val="center" w:pos="4536"/>
        <w:tab w:val="right" w:pos="9072"/>
      </w:tabs>
    </w:pPr>
  </w:style>
  <w:style w:type="paragraph" w:customStyle="1" w:styleId="StylLatinkaArialSloitArial10bPed0cm">
    <w:name w:val="Styl (Latinka) Arial (Složité) Arial 10 b. Před:  0 cm"/>
    <w:basedOn w:val="Normln"/>
    <w:uiPriority w:val="99"/>
    <w:qFormat/>
    <w:rsid w:val="00EE03A3"/>
    <w:pPr>
      <w:tabs>
        <w:tab w:val="left" w:pos="1531"/>
        <w:tab w:val="left" w:pos="2325"/>
      </w:tabs>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paragraph" w:styleId="Textbubliny">
    <w:name w:val="Balloon Text"/>
    <w:basedOn w:val="Normln"/>
    <w:link w:val="TextbublinyChar"/>
    <w:semiHidden/>
    <w:qFormat/>
    <w:rsid w:val="00EE03A3"/>
    <w:rPr>
      <w:rFonts w:ascii="Tahoma" w:hAnsi="Tahoma"/>
      <w:sz w:val="16"/>
      <w:szCs w:val="16"/>
    </w:rPr>
  </w:style>
  <w:style w:type="paragraph" w:styleId="Textkomente">
    <w:name w:val="annotation text"/>
    <w:basedOn w:val="Normln"/>
    <w:link w:val="TextkomenteChar"/>
    <w:uiPriority w:val="99"/>
    <w:qFormat/>
    <w:rsid w:val="00EE03A3"/>
    <w:pPr>
      <w:ind w:firstLine="284"/>
      <w:jc w:val="both"/>
    </w:pPr>
    <w:rPr>
      <w:rFonts w:ascii="Arial" w:hAnsi="Arial"/>
      <w:kern w:val="0"/>
      <w:sz w:val="20"/>
      <w:szCs w:val="20"/>
      <w:lang w:eastAsia="ar-SA"/>
    </w:rPr>
  </w:style>
  <w:style w:type="paragraph" w:customStyle="1" w:styleId="Text">
    <w:name w:val="Text"/>
    <w:basedOn w:val="Normln"/>
    <w:qFormat/>
    <w:rsid w:val="00EE03A3"/>
    <w:rPr>
      <w:kern w:val="0"/>
      <w:szCs w:val="20"/>
    </w:rPr>
  </w:style>
  <w:style w:type="paragraph" w:styleId="Pedmtkomente">
    <w:name w:val="annotation subject"/>
    <w:basedOn w:val="Textkomente"/>
    <w:next w:val="Textkomente"/>
    <w:link w:val="PedmtkomenteChar"/>
    <w:semiHidden/>
    <w:qFormat/>
    <w:rsid w:val="00EE03A3"/>
    <w:pPr>
      <w:widowControl w:val="0"/>
      <w:ind w:firstLine="0"/>
      <w:jc w:val="left"/>
    </w:pPr>
    <w:rPr>
      <w:rFonts w:ascii="Times New Roman" w:hAnsi="Times New Roman"/>
      <w:b/>
      <w:bCs/>
      <w:kern w:val="2"/>
      <w:lang w:eastAsia="cs-CZ"/>
    </w:rPr>
  </w:style>
  <w:style w:type="paragraph" w:customStyle="1" w:styleId="Bezmezer1">
    <w:name w:val="Bez mezer1"/>
    <w:link w:val="NoSpacingChar"/>
    <w:qFormat/>
    <w:rsid w:val="00EE03A3"/>
    <w:rPr>
      <w:szCs w:val="20"/>
    </w:rPr>
  </w:style>
  <w:style w:type="paragraph" w:customStyle="1" w:styleId="ODSTAVEC">
    <w:name w:val="ODSTAVEC"/>
    <w:basedOn w:val="Bezmezer1"/>
    <w:uiPriority w:val="99"/>
    <w:qFormat/>
    <w:rsid w:val="00EE03A3"/>
    <w:pPr>
      <w:numPr>
        <w:ilvl w:val="1"/>
        <w:numId w:val="2"/>
      </w:numPr>
      <w:spacing w:before="120"/>
      <w:ind w:left="1788" w:firstLine="0"/>
      <w:jc w:val="both"/>
    </w:pPr>
    <w:rPr>
      <w:rFonts w:ascii="Arial" w:hAnsi="Arial" w:cs="Arial"/>
      <w:sz w:val="18"/>
      <w:szCs w:val="18"/>
    </w:rPr>
  </w:style>
  <w:style w:type="paragraph" w:customStyle="1" w:styleId="NADPIS">
    <w:name w:val="NADPIS"/>
    <w:basedOn w:val="Bezmezer1"/>
    <w:uiPriority w:val="99"/>
    <w:qFormat/>
    <w:rsid w:val="00EE03A3"/>
    <w:pPr>
      <w:numPr>
        <w:numId w:val="2"/>
      </w:numPr>
      <w:spacing w:before="360"/>
      <w:ind w:left="1068" w:firstLine="0"/>
      <w:jc w:val="center"/>
    </w:pPr>
    <w:rPr>
      <w:rFonts w:ascii="Arial" w:hAnsi="Arial" w:cs="Arial"/>
      <w:b/>
    </w:rPr>
  </w:style>
  <w:style w:type="paragraph" w:customStyle="1" w:styleId="Textbody">
    <w:name w:val="Text body"/>
    <w:basedOn w:val="Normln"/>
    <w:link w:val="ZkladntextChar"/>
    <w:qFormat/>
    <w:rsid w:val="00EE03A3"/>
    <w:pPr>
      <w:tabs>
        <w:tab w:val="left" w:pos="709"/>
      </w:tabs>
      <w:jc w:val="center"/>
    </w:pPr>
    <w:rPr>
      <w:rFonts w:ascii="Verdana" w:hAnsi="Verdana"/>
      <w:color w:val="00000A"/>
      <w:kern w:val="0"/>
      <w:lang w:val="en-US"/>
    </w:rPr>
  </w:style>
  <w:style w:type="paragraph" w:customStyle="1" w:styleId="Revize1">
    <w:name w:val="Revize1"/>
    <w:semiHidden/>
    <w:qFormat/>
    <w:rsid w:val="00EE03A3"/>
    <w:rPr>
      <w:kern w:val="2"/>
    </w:rPr>
  </w:style>
  <w:style w:type="paragraph" w:customStyle="1" w:styleId="Zkladntext0">
    <w:name w:val="Základní text~~~"/>
    <w:basedOn w:val="Normln"/>
    <w:qFormat/>
    <w:rsid w:val="00EE03A3"/>
    <w:pPr>
      <w:spacing w:line="288" w:lineRule="auto"/>
    </w:pPr>
    <w:rPr>
      <w:rFonts w:ascii="Arial" w:hAnsi="Arial"/>
      <w:kern w:val="0"/>
      <w:szCs w:val="20"/>
    </w:rPr>
  </w:style>
  <w:style w:type="paragraph" w:styleId="Odstavecseseznamem">
    <w:name w:val="List Paragraph"/>
    <w:basedOn w:val="Normln"/>
    <w:link w:val="OdstavecseseznamemChar"/>
    <w:uiPriority w:val="99"/>
    <w:qFormat/>
    <w:rsid w:val="00EE03A3"/>
    <w:pPr>
      <w:ind w:left="720"/>
    </w:pPr>
  </w:style>
  <w:style w:type="paragraph" w:styleId="Bezmezer">
    <w:name w:val="No Spacing"/>
    <w:link w:val="BezmezerChar"/>
    <w:uiPriority w:val="99"/>
    <w:qFormat/>
    <w:rsid w:val="00EE03A3"/>
  </w:style>
  <w:style w:type="paragraph" w:styleId="Revize">
    <w:name w:val="Revision"/>
    <w:uiPriority w:val="99"/>
    <w:semiHidden/>
    <w:qFormat/>
    <w:rsid w:val="00EE03A3"/>
    <w:rPr>
      <w:kern w:val="2"/>
    </w:rPr>
  </w:style>
  <w:style w:type="paragraph" w:customStyle="1" w:styleId="normln0">
    <w:name w:val="normální"/>
    <w:basedOn w:val="Normln"/>
    <w:qFormat/>
    <w:rsid w:val="00EE03A3"/>
    <w:rPr>
      <w:rFonts w:ascii="Arial" w:hAnsi="Arial" w:cs="Arial"/>
      <w:kern w:val="0"/>
      <w:sz w:val="20"/>
      <w:szCs w:val="20"/>
      <w:lang w:eastAsia="ar-SA"/>
    </w:rPr>
  </w:style>
  <w:style w:type="paragraph" w:customStyle="1" w:styleId="Default">
    <w:name w:val="Default"/>
    <w:uiPriority w:val="99"/>
    <w:qFormat/>
    <w:rsid w:val="00EE03A3"/>
    <w:rPr>
      <w:rFonts w:ascii="Verdana" w:eastAsia="Calibri" w:hAnsi="Verdana" w:cs="Verdana"/>
      <w:color w:val="000000"/>
    </w:rPr>
  </w:style>
  <w:style w:type="paragraph" w:styleId="Zkladntext2">
    <w:name w:val="Body Text 2"/>
    <w:basedOn w:val="Normln"/>
    <w:link w:val="Zkladntext2Char"/>
    <w:qFormat/>
    <w:rsid w:val="00EE03A3"/>
    <w:pPr>
      <w:spacing w:after="120" w:line="480" w:lineRule="auto"/>
    </w:pPr>
  </w:style>
  <w:style w:type="paragraph" w:styleId="Normlnweb">
    <w:name w:val="Normal (Web)"/>
    <w:basedOn w:val="Normln"/>
    <w:uiPriority w:val="99"/>
    <w:qFormat/>
    <w:rsid w:val="00F46C3B"/>
    <w:pPr>
      <w:jc w:val="both"/>
    </w:pPr>
    <w:rPr>
      <w:rFonts w:eastAsia="MS Mincho"/>
      <w:lang w:val="en-US" w:eastAsia="ja-JP"/>
    </w:rPr>
  </w:style>
  <w:style w:type="paragraph" w:customStyle="1" w:styleId="TableContents">
    <w:name w:val="Table Contents"/>
    <w:basedOn w:val="Normln"/>
    <w:qFormat/>
    <w:rsid w:val="006631DA"/>
    <w:pPr>
      <w:suppressLineNumbers/>
    </w:pPr>
    <w:rPr>
      <w:rFonts w:ascii="Liberation Serif" w:eastAsia="Noto Sans CJK SC" w:hAnsi="Liberation Serif" w:cs="Droid Sans Devanagari"/>
      <w:lang w:eastAsia="zh-CN" w:bidi="hi-IN"/>
    </w:rPr>
  </w:style>
  <w:style w:type="paragraph" w:customStyle="1" w:styleId="TableHeading">
    <w:name w:val="Table Heading"/>
    <w:basedOn w:val="TableContents"/>
    <w:qFormat/>
    <w:pPr>
      <w:jc w:val="center"/>
    </w:pPr>
    <w:rPr>
      <w:b/>
      <w:bCs/>
    </w:rPr>
  </w:style>
  <w:style w:type="paragraph" w:customStyle="1" w:styleId="Webovstrnkyvzpat">
    <w:name w:val="Webové stránky v zápatí"/>
    <w:basedOn w:val="Normln"/>
    <w:link w:val="WebovstrnkyvzpatChar"/>
    <w:qFormat/>
    <w:rsid w:val="001A1CA5"/>
    <w:pPr>
      <w:tabs>
        <w:tab w:val="left" w:pos="5790"/>
      </w:tabs>
      <w:jc w:val="right"/>
      <w:outlineLvl w:val="4"/>
    </w:pPr>
    <w:rPr>
      <w:rFonts w:ascii="Montserrat" w:hAnsi="Montserrat"/>
      <w:b/>
      <w:color w:val="173271"/>
      <w:kern w:val="0"/>
      <w:lang w:eastAsia="en-US"/>
    </w:rPr>
  </w:style>
  <w:style w:type="table" w:styleId="Mkatabulky">
    <w:name w:val="Table Grid"/>
    <w:basedOn w:val="Normlntabulka"/>
    <w:uiPriority w:val="39"/>
    <w:rsid w:val="00782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rsid w:val="00514CC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3B1DDE"/>
    <w:rPr>
      <w:rFonts w:ascii="Segoe UI" w:hAnsi="Segoe UI" w:cs="Segoe UI" w:hint="default"/>
      <w:sz w:val="18"/>
      <w:szCs w:val="18"/>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lntabulka"/>
    <w:tblPr>
      <w:tblStyleRowBandSize w:val="1"/>
      <w:tblStyleColBandSize w:val="1"/>
      <w:tblCellMar>
        <w:left w:w="90" w:type="dxa"/>
        <w:right w:w="115" w:type="dxa"/>
      </w:tblCellMar>
    </w:tblPr>
  </w:style>
  <w:style w:type="table" w:customStyle="1" w:styleId="a0">
    <w:basedOn w:val="Normlntabulka"/>
    <w:tblPr>
      <w:tblStyleRowBandSize w:val="1"/>
      <w:tblStyleColBandSize w:val="1"/>
      <w:tblCellMar>
        <w:left w:w="90" w:type="dxa"/>
        <w:right w:w="115" w:type="dxa"/>
      </w:tblCellMar>
    </w:tblPr>
  </w:style>
  <w:style w:type="character" w:styleId="Nevyeenzmnka">
    <w:name w:val="Unresolved Mention"/>
    <w:basedOn w:val="Standardnpsmoodstavce"/>
    <w:uiPriority w:val="99"/>
    <w:semiHidden/>
    <w:unhideWhenUsed/>
    <w:rsid w:val="00F24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6745">
      <w:bodyDiv w:val="1"/>
      <w:marLeft w:val="0"/>
      <w:marRight w:val="0"/>
      <w:marTop w:val="0"/>
      <w:marBottom w:val="0"/>
      <w:divBdr>
        <w:top w:val="none" w:sz="0" w:space="0" w:color="auto"/>
        <w:left w:val="none" w:sz="0" w:space="0" w:color="auto"/>
        <w:bottom w:val="none" w:sz="0" w:space="0" w:color="auto"/>
        <w:right w:val="none" w:sz="0" w:space="0" w:color="auto"/>
      </w:divBdr>
    </w:div>
    <w:div w:id="2135052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SIQeq1r4cXyOkmSQu9bwdEtcw==">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Pages>
  <Words>3181</Words>
  <Characters>18773</Characters>
  <Application>Microsoft Office Word</Application>
  <DocSecurity>0</DocSecurity>
  <Lines>156</Lines>
  <Paragraphs>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Václav Kafka</dc:creator>
  <cp:lastModifiedBy>Václav Kafka</cp:lastModifiedBy>
  <cp:revision>11</cp:revision>
  <dcterms:created xsi:type="dcterms:W3CDTF">2025-03-19T14:36:00Z</dcterms:created>
  <dcterms:modified xsi:type="dcterms:W3CDTF">2025-04-03T07:25:00Z</dcterms:modified>
</cp:coreProperties>
</file>