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86CA" w14:textId="2A8C0577" w:rsidR="0004203E" w:rsidRPr="00AA3F66" w:rsidRDefault="0004203E" w:rsidP="0004203E">
      <w:pPr>
        <w:tabs>
          <w:tab w:val="left" w:pos="4253"/>
        </w:tabs>
        <w:ind w:right="-285"/>
        <w:jc w:val="center"/>
        <w:rPr>
          <w:b/>
          <w:sz w:val="36"/>
          <w:szCs w:val="36"/>
        </w:rPr>
      </w:pPr>
      <w:r w:rsidRPr="00AA3F66">
        <w:rPr>
          <w:b/>
          <w:sz w:val="36"/>
          <w:szCs w:val="36"/>
        </w:rPr>
        <w:t xml:space="preserve">NÁVRH SMLOUVY O DÍLO č. </w:t>
      </w:r>
      <w:r w:rsidR="00346477">
        <w:rPr>
          <w:b/>
          <w:sz w:val="36"/>
          <w:szCs w:val="36"/>
        </w:rPr>
        <w:t>4</w:t>
      </w:r>
      <w:r w:rsidRPr="00AA3F66">
        <w:rPr>
          <w:b/>
          <w:sz w:val="36"/>
          <w:szCs w:val="36"/>
        </w:rPr>
        <w:t>/202</w:t>
      </w:r>
      <w:r w:rsidR="00346477">
        <w:rPr>
          <w:b/>
          <w:sz w:val="36"/>
          <w:szCs w:val="36"/>
        </w:rPr>
        <w:t>3</w:t>
      </w:r>
      <w:r w:rsidRPr="00AA3F66">
        <w:rPr>
          <w:b/>
          <w:sz w:val="36"/>
          <w:szCs w:val="36"/>
        </w:rPr>
        <w:t>/I/</w:t>
      </w:r>
      <w:proofErr w:type="spellStart"/>
      <w:r w:rsidR="00B12CEF">
        <w:rPr>
          <w:b/>
          <w:sz w:val="36"/>
          <w:szCs w:val="36"/>
        </w:rPr>
        <w:t>La</w:t>
      </w:r>
      <w:r w:rsidR="00482CEF">
        <w:rPr>
          <w:b/>
          <w:sz w:val="36"/>
          <w:szCs w:val="36"/>
        </w:rPr>
        <w:t>J</w:t>
      </w:r>
      <w:proofErr w:type="spellEnd"/>
    </w:p>
    <w:p w14:paraId="737ECBDF" w14:textId="1A5334F6" w:rsidR="0004203E" w:rsidRPr="00AA3F66" w:rsidRDefault="0004203E" w:rsidP="0004203E">
      <w:pPr>
        <w:tabs>
          <w:tab w:val="left" w:pos="4253"/>
        </w:tabs>
        <w:ind w:right="-285"/>
        <w:jc w:val="center"/>
        <w:rPr>
          <w:b/>
          <w:sz w:val="36"/>
          <w:szCs w:val="36"/>
        </w:rPr>
      </w:pPr>
      <w:r w:rsidRPr="00AA3F66">
        <w:t>podle § 1731 a násl. ve spojení s § 2586 a násl. z. č. 89/2012 Sb. občanského zákoníku mezi</w:t>
      </w:r>
    </w:p>
    <w:p w14:paraId="626017B4" w14:textId="77777777" w:rsidR="0004203E" w:rsidRPr="00AA3F66" w:rsidRDefault="0004203E" w:rsidP="0004203E">
      <w:pPr>
        <w:rPr>
          <w:b/>
          <w:sz w:val="36"/>
          <w:szCs w:val="36"/>
        </w:rPr>
      </w:pPr>
    </w:p>
    <w:p w14:paraId="1B7A5199" w14:textId="77777777" w:rsidR="0004203E" w:rsidRPr="00AA3F66" w:rsidRDefault="0004203E" w:rsidP="0004203E">
      <w:pPr>
        <w:rPr>
          <w:b/>
        </w:rPr>
      </w:pPr>
      <w:r w:rsidRPr="00AA3F66">
        <w:rPr>
          <w:b/>
        </w:rPr>
        <w:tab/>
        <w:t>1. Objednatelem:</w:t>
      </w:r>
      <w:r w:rsidRPr="00AA3F66">
        <w:t xml:space="preserve">                            </w:t>
      </w:r>
      <w:r w:rsidRPr="00AA3F66">
        <w:tab/>
      </w:r>
      <w:r w:rsidRPr="00AA3F66">
        <w:rPr>
          <w:b/>
        </w:rPr>
        <w:t xml:space="preserve">Město Bílovec </w:t>
      </w:r>
    </w:p>
    <w:p w14:paraId="3E992210" w14:textId="7B708BD7" w:rsidR="0004203E" w:rsidRPr="00AA3F66" w:rsidRDefault="0004203E" w:rsidP="0004203E">
      <w:r w:rsidRPr="00AA3F66">
        <w:rPr>
          <w:b/>
        </w:rPr>
        <w:tab/>
      </w:r>
      <w:r w:rsidRPr="00AA3F66">
        <w:rPr>
          <w:b/>
        </w:rPr>
        <w:tab/>
      </w:r>
      <w:r w:rsidRPr="00AA3F66">
        <w:rPr>
          <w:b/>
        </w:rPr>
        <w:tab/>
      </w:r>
      <w:r w:rsidRPr="00AA3F66">
        <w:rPr>
          <w:b/>
        </w:rPr>
        <w:tab/>
      </w:r>
      <w:r w:rsidRPr="00AA3F66">
        <w:rPr>
          <w:b/>
        </w:rPr>
        <w:tab/>
      </w:r>
      <w:r w:rsidRPr="00AA3F66">
        <w:rPr>
          <w:b/>
        </w:rPr>
        <w:tab/>
        <w:t xml:space="preserve">Slezské nám. 1, 743 01 Bílovec          </w:t>
      </w:r>
      <w:r w:rsidRPr="00AA3F66">
        <w:rPr>
          <w:b/>
        </w:rPr>
        <w:tab/>
      </w:r>
      <w:r w:rsidRPr="00AA3F66">
        <w:t>Zastoupeno ve věcech smluvních:</w:t>
      </w:r>
      <w:r w:rsidRPr="00AA3F66">
        <w:tab/>
      </w:r>
      <w:r w:rsidR="00346477">
        <w:t>Martin Holub</w:t>
      </w:r>
      <w:r w:rsidRPr="00AA3F66">
        <w:t>, starosta města</w:t>
      </w:r>
    </w:p>
    <w:p w14:paraId="13BCA498" w14:textId="0E779EF9" w:rsidR="0004203E" w:rsidRPr="00AA3F66" w:rsidRDefault="0004203E" w:rsidP="0004203E">
      <w:pPr>
        <w:ind w:left="4248" w:right="-427" w:hanging="3543"/>
      </w:pPr>
      <w:r w:rsidRPr="00AA3F66">
        <w:t>Zastoupeno ve věcech technických:</w:t>
      </w:r>
      <w:r w:rsidRPr="00AA3F66">
        <w:tab/>
      </w:r>
      <w:proofErr w:type="spellStart"/>
      <w:r w:rsidR="00B12CEF">
        <w:t>Jindriška</w:t>
      </w:r>
      <w:proofErr w:type="spellEnd"/>
      <w:r w:rsidR="00B12CEF">
        <w:t xml:space="preserve"> Lazecká</w:t>
      </w:r>
      <w:r w:rsidRPr="00AA3F66">
        <w:t xml:space="preserve">, odbor investic a údržby majetku města        </w:t>
      </w:r>
    </w:p>
    <w:p w14:paraId="47031A75" w14:textId="68AC5DBD" w:rsidR="0004203E" w:rsidRPr="00AA3F66" w:rsidRDefault="0004203E" w:rsidP="0004203E">
      <w:r w:rsidRPr="00AA3F66">
        <w:t xml:space="preserve">            Telefon</w:t>
      </w:r>
      <w:r>
        <w:t>, email</w:t>
      </w:r>
      <w:r w:rsidRPr="00AA3F66">
        <w:t>:</w:t>
      </w:r>
      <w:r w:rsidRPr="00AA3F66">
        <w:tab/>
      </w:r>
      <w:r w:rsidRPr="00AA3F66">
        <w:tab/>
      </w:r>
      <w:r w:rsidRPr="00AA3F66">
        <w:tab/>
        <w:t>556 312</w:t>
      </w:r>
      <w:r>
        <w:t> </w:t>
      </w:r>
      <w:r w:rsidR="00B12CEF">
        <w:t>165</w:t>
      </w:r>
      <w:r>
        <w:t xml:space="preserve">, </w:t>
      </w:r>
      <w:r w:rsidR="00B12CEF">
        <w:t>jindriska.lazecka</w:t>
      </w:r>
      <w:r>
        <w:t>@bilovec.cz</w:t>
      </w:r>
    </w:p>
    <w:p w14:paraId="5D1AE008" w14:textId="77777777" w:rsidR="0004203E" w:rsidRPr="00AA3F66" w:rsidRDefault="0004203E" w:rsidP="0004203E">
      <w:pPr>
        <w:ind w:firstLine="708"/>
      </w:pPr>
      <w:r w:rsidRPr="00AA3F66">
        <w:t>Bankovní spojení:</w:t>
      </w:r>
      <w:r w:rsidRPr="00AA3F66">
        <w:tab/>
      </w:r>
      <w:r w:rsidRPr="00AA3F66">
        <w:tab/>
      </w:r>
      <w:r w:rsidRPr="00AA3F66">
        <w:tab/>
        <w:t>Česká spořitelna a.s., pobočka Bílovec</w:t>
      </w:r>
    </w:p>
    <w:p w14:paraId="6B117177" w14:textId="77777777" w:rsidR="0004203E" w:rsidRPr="00AA3F66" w:rsidRDefault="0004203E" w:rsidP="0004203E">
      <w:r w:rsidRPr="00AA3F66">
        <w:tab/>
        <w:t>Číslo účtu :</w:t>
      </w:r>
      <w:r w:rsidRPr="00AA3F66">
        <w:tab/>
      </w:r>
      <w:r w:rsidRPr="00AA3F66">
        <w:tab/>
      </w:r>
      <w:r w:rsidRPr="00AA3F66">
        <w:tab/>
      </w:r>
      <w:r w:rsidRPr="00AA3F66">
        <w:tab/>
        <w:t>27-1761833319/0800</w:t>
      </w:r>
    </w:p>
    <w:p w14:paraId="173AC4EA" w14:textId="77777777" w:rsidR="0004203E" w:rsidRPr="00AA3F66" w:rsidRDefault="0004203E" w:rsidP="0004203E">
      <w:pPr>
        <w:ind w:firstLine="708"/>
      </w:pPr>
      <w:r w:rsidRPr="00AA3F66">
        <w:t>IČO:</w:t>
      </w:r>
      <w:r w:rsidRPr="00AA3F66">
        <w:tab/>
      </w:r>
      <w:r w:rsidRPr="00AA3F66">
        <w:tab/>
      </w:r>
      <w:r w:rsidRPr="00AA3F66">
        <w:tab/>
        <w:t xml:space="preserve">        </w:t>
      </w:r>
      <w:r w:rsidRPr="00AA3F66">
        <w:tab/>
      </w:r>
      <w:r w:rsidRPr="00AA3F66">
        <w:tab/>
        <w:t>00297755</w:t>
      </w:r>
    </w:p>
    <w:p w14:paraId="44A10107" w14:textId="77777777" w:rsidR="0004203E" w:rsidRPr="00AA3F66" w:rsidRDefault="0004203E" w:rsidP="0004203E">
      <w:pPr>
        <w:ind w:firstLine="708"/>
      </w:pPr>
      <w:r w:rsidRPr="00AA3F66">
        <w:t>DIČ:</w:t>
      </w:r>
      <w:r w:rsidRPr="00AA3F66">
        <w:tab/>
      </w:r>
      <w:r w:rsidRPr="00AA3F66">
        <w:tab/>
      </w:r>
      <w:r w:rsidRPr="00AA3F66">
        <w:tab/>
      </w:r>
      <w:r w:rsidRPr="00AA3F66">
        <w:tab/>
      </w:r>
      <w:r w:rsidRPr="00AA3F66">
        <w:tab/>
        <w:t>CZ00297755</w:t>
      </w:r>
    </w:p>
    <w:p w14:paraId="6FB12FF9" w14:textId="2F5F846E" w:rsidR="0004203E" w:rsidRPr="00AA3F66" w:rsidRDefault="0004203E" w:rsidP="0004203E">
      <w:pPr>
        <w:ind w:firstLine="708"/>
        <w:rPr>
          <w:i/>
        </w:rPr>
      </w:pPr>
      <w:r w:rsidRPr="00AA3F66">
        <w:rPr>
          <w:i/>
        </w:rPr>
        <w:t xml:space="preserve">(dále jen </w:t>
      </w:r>
      <w:r w:rsidR="00B12CEF">
        <w:rPr>
          <w:i/>
        </w:rPr>
        <w:t>„</w:t>
      </w:r>
      <w:r w:rsidRPr="00AA3F66">
        <w:rPr>
          <w:i/>
        </w:rPr>
        <w:t>objednatel</w:t>
      </w:r>
      <w:r w:rsidR="00B12CEF">
        <w:rPr>
          <w:i/>
        </w:rPr>
        <w:t>“</w:t>
      </w:r>
      <w:r w:rsidRPr="00AA3F66">
        <w:rPr>
          <w:i/>
        </w:rPr>
        <w:t>)</w:t>
      </w:r>
    </w:p>
    <w:p w14:paraId="7B8A59C4" w14:textId="77777777" w:rsidR="0004203E" w:rsidRPr="00AA3F66" w:rsidRDefault="0004203E" w:rsidP="0004203E">
      <w:pPr>
        <w:rPr>
          <w:i/>
        </w:rPr>
      </w:pPr>
    </w:p>
    <w:p w14:paraId="05A2AD37" w14:textId="77777777" w:rsidR="0004203E" w:rsidRPr="00AA3F66" w:rsidRDefault="0004203E" w:rsidP="0004203E">
      <w:pPr>
        <w:rPr>
          <w:b/>
        </w:rPr>
      </w:pPr>
      <w:r w:rsidRPr="00AA3F66">
        <w:tab/>
      </w:r>
      <w:r w:rsidRPr="00AA3F66">
        <w:rPr>
          <w:b/>
        </w:rPr>
        <w:t>2. Zhotovitelem:</w:t>
      </w:r>
      <w:r w:rsidRPr="00AA3F66">
        <w:rPr>
          <w:b/>
        </w:rPr>
        <w:tab/>
      </w:r>
      <w:r w:rsidRPr="00AA3F66">
        <w:rPr>
          <w:b/>
        </w:rPr>
        <w:tab/>
      </w:r>
      <w:r w:rsidRPr="00AA3F66">
        <w:rPr>
          <w:b/>
        </w:rPr>
        <w:tab/>
      </w:r>
    </w:p>
    <w:p w14:paraId="4CDBD7F1" w14:textId="77777777" w:rsidR="0004203E" w:rsidRPr="00AA3F66" w:rsidRDefault="0004203E" w:rsidP="0004203E">
      <w:pPr>
        <w:rPr>
          <w:b/>
        </w:rPr>
      </w:pPr>
      <w:r w:rsidRPr="00AA3F66">
        <w:rPr>
          <w:b/>
        </w:rPr>
        <w:tab/>
      </w:r>
    </w:p>
    <w:p w14:paraId="28F824E6" w14:textId="77777777" w:rsidR="0004203E" w:rsidRPr="00AA3F66" w:rsidRDefault="0004203E" w:rsidP="0004203E">
      <w:pPr>
        <w:rPr>
          <w:b/>
        </w:rPr>
      </w:pPr>
      <w:r w:rsidRPr="00AA3F66">
        <w:rPr>
          <w:b/>
        </w:rPr>
        <w:tab/>
      </w:r>
      <w:r w:rsidRPr="00AA3F66">
        <w:t>Zastoupený ve věcech smluvních:</w:t>
      </w:r>
      <w:r w:rsidRPr="00AA3F66">
        <w:tab/>
      </w:r>
      <w:r w:rsidRPr="00AA3F66">
        <w:tab/>
      </w:r>
      <w:r w:rsidRPr="00AA3F66">
        <w:rPr>
          <w:b/>
        </w:rPr>
        <w:tab/>
      </w:r>
      <w:r w:rsidRPr="00AA3F66">
        <w:t xml:space="preserve">            </w:t>
      </w:r>
    </w:p>
    <w:p w14:paraId="52AC580E" w14:textId="77777777" w:rsidR="0004203E" w:rsidRPr="00AA3F66" w:rsidRDefault="0004203E" w:rsidP="0004203E">
      <w:r w:rsidRPr="00AA3F66">
        <w:tab/>
        <w:t>Zastoupen ve věcech technických:</w:t>
      </w:r>
      <w:r w:rsidRPr="00AA3F66">
        <w:tab/>
      </w:r>
      <w:r w:rsidRPr="00AA3F66">
        <w:tab/>
      </w:r>
      <w:r w:rsidRPr="00AA3F66">
        <w:tab/>
      </w:r>
      <w:r w:rsidRPr="00AA3F66">
        <w:tab/>
      </w:r>
    </w:p>
    <w:p w14:paraId="38BAFC62" w14:textId="77777777" w:rsidR="0004203E" w:rsidRPr="00AA3F66" w:rsidRDefault="0004203E" w:rsidP="0004203E">
      <w:r w:rsidRPr="00AA3F66">
        <w:tab/>
        <w:t>Bankovní spojení:</w:t>
      </w:r>
      <w:r w:rsidRPr="00AA3F66">
        <w:tab/>
      </w:r>
      <w:r w:rsidRPr="00AA3F66">
        <w:tab/>
      </w:r>
      <w:r w:rsidRPr="00AA3F66">
        <w:tab/>
      </w:r>
    </w:p>
    <w:p w14:paraId="787119A2" w14:textId="77777777" w:rsidR="0004203E" w:rsidRPr="00AA3F66" w:rsidRDefault="0004203E" w:rsidP="0004203E">
      <w:r w:rsidRPr="00AA3F66">
        <w:tab/>
        <w:t>Číslo účtu :</w:t>
      </w:r>
      <w:r w:rsidRPr="00AA3F66">
        <w:tab/>
      </w:r>
      <w:r w:rsidRPr="00AA3F66">
        <w:tab/>
      </w:r>
      <w:r w:rsidRPr="00AA3F66">
        <w:tab/>
      </w:r>
      <w:r w:rsidRPr="00AA3F66">
        <w:tab/>
      </w:r>
    </w:p>
    <w:p w14:paraId="25F15A7B" w14:textId="77777777" w:rsidR="0004203E" w:rsidRPr="00AA3F66" w:rsidRDefault="0004203E" w:rsidP="0004203E">
      <w:r w:rsidRPr="00AA3F66">
        <w:tab/>
        <w:t>DIČ:</w:t>
      </w:r>
      <w:r w:rsidRPr="00AA3F66">
        <w:tab/>
      </w:r>
      <w:r w:rsidRPr="00AA3F66">
        <w:tab/>
      </w:r>
      <w:r w:rsidRPr="00AA3F66">
        <w:tab/>
      </w:r>
      <w:r w:rsidRPr="00AA3F66">
        <w:tab/>
      </w:r>
      <w:r w:rsidRPr="00AA3F66">
        <w:tab/>
      </w:r>
      <w:r w:rsidRPr="00AA3F66">
        <w:tab/>
      </w:r>
    </w:p>
    <w:p w14:paraId="3728F9A0" w14:textId="77777777" w:rsidR="0004203E" w:rsidRPr="00AA3F66" w:rsidRDefault="0004203E" w:rsidP="0004203E">
      <w:r w:rsidRPr="00AA3F66">
        <w:tab/>
        <w:t>IČO:</w:t>
      </w:r>
      <w:r w:rsidRPr="00AA3F66">
        <w:tab/>
      </w:r>
      <w:r w:rsidRPr="00AA3F66">
        <w:tab/>
      </w:r>
      <w:r w:rsidRPr="00AA3F66">
        <w:tab/>
      </w:r>
      <w:r w:rsidRPr="00AA3F66">
        <w:tab/>
      </w:r>
      <w:r w:rsidRPr="00AA3F66">
        <w:tab/>
      </w:r>
      <w:r w:rsidRPr="00AA3F66">
        <w:tab/>
      </w:r>
      <w:r w:rsidRPr="00AA3F66">
        <w:tab/>
      </w:r>
      <w:r w:rsidRPr="00AA3F66">
        <w:tab/>
      </w:r>
      <w:r w:rsidRPr="00AA3F66">
        <w:tab/>
      </w:r>
      <w:r w:rsidRPr="00AA3F66">
        <w:tab/>
      </w:r>
      <w:r w:rsidRPr="00AA3F66">
        <w:tab/>
        <w:t>Telefon:</w:t>
      </w:r>
      <w:r w:rsidRPr="00AA3F66">
        <w:tab/>
      </w:r>
      <w:r w:rsidRPr="00AA3F66">
        <w:tab/>
      </w:r>
      <w:r w:rsidRPr="00AA3F66">
        <w:tab/>
      </w:r>
      <w:r w:rsidRPr="00AA3F66">
        <w:tab/>
      </w:r>
    </w:p>
    <w:p w14:paraId="39FD39E7" w14:textId="77777777" w:rsidR="0004203E" w:rsidRPr="00AA3F66" w:rsidRDefault="0004203E" w:rsidP="0004203E">
      <w:r w:rsidRPr="00AA3F66">
        <w:tab/>
        <w:t>E-mail:</w:t>
      </w:r>
      <w:r w:rsidRPr="00AA3F66">
        <w:tab/>
      </w:r>
      <w:r w:rsidRPr="00AA3F66">
        <w:tab/>
      </w:r>
      <w:r w:rsidRPr="00AA3F66">
        <w:tab/>
      </w:r>
      <w:r w:rsidRPr="00AA3F66">
        <w:tab/>
      </w:r>
      <w:r w:rsidRPr="00AA3F66">
        <w:tab/>
      </w:r>
      <w:r w:rsidRPr="00AA3F66">
        <w:tab/>
      </w:r>
      <w:r w:rsidRPr="00AA3F66">
        <w:tab/>
      </w:r>
      <w:r w:rsidRPr="00AA3F66">
        <w:tab/>
      </w:r>
      <w:r w:rsidRPr="00AA3F66">
        <w:tab/>
      </w:r>
      <w:r w:rsidRPr="00AA3F66">
        <w:tab/>
      </w:r>
    </w:p>
    <w:p w14:paraId="42A33766" w14:textId="77777777" w:rsidR="0004203E" w:rsidRPr="00AA3F66" w:rsidRDefault="0004203E" w:rsidP="0004203E">
      <w:pPr>
        <w:ind w:left="709" w:hanging="709"/>
        <w:jc w:val="both"/>
      </w:pPr>
      <w:r w:rsidRPr="00AA3F66">
        <w:t xml:space="preserve">            Společnost je zapsána v obchodním rejstříku vedeném u Krajského soudu v …..,        oddíl  …, vložka …… </w:t>
      </w:r>
    </w:p>
    <w:p w14:paraId="0A910DCA" w14:textId="7310DE8E" w:rsidR="0004203E" w:rsidRPr="00AA3F66" w:rsidRDefault="0004203E" w:rsidP="0004203E">
      <w:pPr>
        <w:ind w:left="709" w:hanging="709"/>
        <w:jc w:val="both"/>
        <w:rPr>
          <w:i/>
        </w:rPr>
      </w:pPr>
      <w:r w:rsidRPr="00AA3F66">
        <w:rPr>
          <w:i/>
        </w:rPr>
        <w:t xml:space="preserve">           (dále jen </w:t>
      </w:r>
      <w:r w:rsidR="00B12CEF">
        <w:rPr>
          <w:i/>
        </w:rPr>
        <w:t>„</w:t>
      </w:r>
      <w:r w:rsidRPr="00AA3F66">
        <w:rPr>
          <w:i/>
        </w:rPr>
        <w:t>zhotovitel</w:t>
      </w:r>
      <w:r w:rsidR="00B12CEF">
        <w:rPr>
          <w:i/>
        </w:rPr>
        <w:t>“</w:t>
      </w:r>
      <w:r w:rsidRPr="00AA3F66">
        <w:rPr>
          <w:i/>
        </w:rPr>
        <w:t>)</w:t>
      </w:r>
    </w:p>
    <w:p w14:paraId="79CAA7AA" w14:textId="77777777" w:rsidR="0004203E" w:rsidRPr="00AA3F66" w:rsidRDefault="0004203E" w:rsidP="0004203E">
      <w:pPr>
        <w:rPr>
          <w:i/>
        </w:rPr>
      </w:pPr>
    </w:p>
    <w:p w14:paraId="6E8F282E" w14:textId="6370F1E7" w:rsidR="0004203E" w:rsidRPr="00AA3F66" w:rsidRDefault="0004203E" w:rsidP="0004203E">
      <w:pPr>
        <w:numPr>
          <w:ilvl w:val="0"/>
          <w:numId w:val="1"/>
        </w:numPr>
        <w:suppressAutoHyphens/>
        <w:spacing w:after="160" w:line="252" w:lineRule="auto"/>
        <w:jc w:val="both"/>
      </w:pPr>
      <w:r w:rsidRPr="00AA3F66">
        <w:t>společně označováni jako „smluvní strany“</w:t>
      </w:r>
    </w:p>
    <w:p w14:paraId="05055DA2" w14:textId="77777777" w:rsidR="0004203E" w:rsidRPr="00AA3F66" w:rsidRDefault="0004203E" w:rsidP="0004203E"/>
    <w:p w14:paraId="39E5B923" w14:textId="77777777" w:rsidR="0004203E" w:rsidRPr="00AA3F66" w:rsidRDefault="0004203E" w:rsidP="0004203E"/>
    <w:p w14:paraId="3CFC50C7" w14:textId="77777777" w:rsidR="0004203E" w:rsidRPr="00AA3F66" w:rsidRDefault="0004203E" w:rsidP="0004203E">
      <w:pPr>
        <w:rPr>
          <w:b/>
          <w:u w:val="single"/>
        </w:rPr>
      </w:pPr>
      <w:r w:rsidRPr="00AA3F66">
        <w:rPr>
          <w:b/>
        </w:rPr>
        <w:t>I.</w:t>
      </w:r>
      <w:r w:rsidRPr="00AA3F66">
        <w:rPr>
          <w:b/>
        </w:rPr>
        <w:tab/>
      </w:r>
      <w:r w:rsidRPr="00AA3F66">
        <w:rPr>
          <w:b/>
          <w:u w:val="single"/>
        </w:rPr>
        <w:t>Předmět smlouvy</w:t>
      </w:r>
    </w:p>
    <w:p w14:paraId="36B3ACB3" w14:textId="77777777" w:rsidR="0004203E" w:rsidRPr="00AA3F66" w:rsidRDefault="0004203E" w:rsidP="0004203E">
      <w:pPr>
        <w:rPr>
          <w:b/>
          <w:u w:val="single"/>
        </w:rPr>
      </w:pPr>
    </w:p>
    <w:p w14:paraId="25F510AB" w14:textId="77777777" w:rsidR="0004203E" w:rsidRPr="00AA3F66" w:rsidRDefault="0004203E" w:rsidP="003006D6">
      <w:pPr>
        <w:numPr>
          <w:ilvl w:val="0"/>
          <w:numId w:val="2"/>
        </w:numPr>
        <w:spacing w:after="160" w:line="252" w:lineRule="auto"/>
        <w:ind w:left="357" w:hanging="357"/>
        <w:contextualSpacing/>
        <w:jc w:val="both"/>
      </w:pPr>
      <w:r w:rsidRPr="00AA3F66">
        <w:t xml:space="preserve">Smlouvou o dílo se zhotovitel zavazuje provést na svůj náklad a nebezpečí pro objednatele dílo specifikované v této smlouvě a objednatel se zavazuje dílo převzít a zaplatit cenu. </w:t>
      </w:r>
    </w:p>
    <w:p w14:paraId="458D2818" w14:textId="77777777" w:rsidR="0004203E" w:rsidRPr="00AA3F66" w:rsidRDefault="0004203E" w:rsidP="0004203E">
      <w:pPr>
        <w:ind w:left="426" w:hanging="426"/>
      </w:pPr>
    </w:p>
    <w:p w14:paraId="2E8370F4" w14:textId="51821A9C" w:rsidR="00097061" w:rsidRDefault="0004203E" w:rsidP="00097061">
      <w:pPr>
        <w:ind w:left="357"/>
        <w:jc w:val="both"/>
      </w:pPr>
      <w:r w:rsidRPr="00AA3F66">
        <w:t xml:space="preserve">Předmětem této smlouvy o dílo je provedení díla - akce s označením: </w:t>
      </w:r>
      <w:r w:rsidRPr="00521187">
        <w:rPr>
          <w:b/>
          <w:bCs/>
        </w:rPr>
        <w:t>„</w:t>
      </w:r>
      <w:proofErr w:type="spellStart"/>
      <w:r w:rsidR="00346477">
        <w:rPr>
          <w:b/>
        </w:rPr>
        <w:t>Bravinné</w:t>
      </w:r>
      <w:proofErr w:type="spellEnd"/>
      <w:r w:rsidR="00346477">
        <w:rPr>
          <w:b/>
        </w:rPr>
        <w:t xml:space="preserve"> – prodloužení vodovodního řadu</w:t>
      </w:r>
      <w:r w:rsidRPr="00521187">
        <w:rPr>
          <w:b/>
          <w:bCs/>
        </w:rPr>
        <w:t>“</w:t>
      </w:r>
      <w:r w:rsidR="00097061">
        <w:t>, a to:</w:t>
      </w:r>
    </w:p>
    <w:p w14:paraId="0A69BD9A" w14:textId="1C00E9D0" w:rsidR="007B4714" w:rsidRDefault="007B4714" w:rsidP="007B4714">
      <w:pPr>
        <w:ind w:left="357"/>
        <w:jc w:val="both"/>
        <w:outlineLvl w:val="0"/>
      </w:pPr>
      <w:r>
        <w:t>- Vybudování vodovodního řadu pro veřejnou potřebu z potrubí PE 100RC, SDR 11, DN 80 v délce 102 m</w:t>
      </w:r>
      <w:r w:rsidR="00BF2698">
        <w:t xml:space="preserve"> (dále jen „vodovodní řad“</w:t>
      </w:r>
      <w:r w:rsidR="00607422">
        <w:t>)</w:t>
      </w:r>
      <w:r>
        <w:t xml:space="preserve">, který bude umístěn do pozemků </w:t>
      </w:r>
      <w:proofErr w:type="spellStart"/>
      <w:r>
        <w:t>parc</w:t>
      </w:r>
      <w:proofErr w:type="spellEnd"/>
      <w:r>
        <w:t xml:space="preserve">. č. 1279/15, </w:t>
      </w:r>
      <w:proofErr w:type="spellStart"/>
      <w:r>
        <w:t>parc</w:t>
      </w:r>
      <w:proofErr w:type="spellEnd"/>
      <w:r>
        <w:t xml:space="preserve">. č. 1279/2, </w:t>
      </w:r>
      <w:proofErr w:type="spellStart"/>
      <w:r>
        <w:t>parc</w:t>
      </w:r>
      <w:proofErr w:type="spellEnd"/>
      <w:r>
        <w:t xml:space="preserve">. č. 53/2, </w:t>
      </w:r>
      <w:proofErr w:type="spellStart"/>
      <w:r>
        <w:t>parc</w:t>
      </w:r>
      <w:proofErr w:type="spellEnd"/>
      <w:r>
        <w:t xml:space="preserve">. č. 87/2, </w:t>
      </w:r>
      <w:proofErr w:type="spellStart"/>
      <w:r>
        <w:t>parc</w:t>
      </w:r>
      <w:proofErr w:type="spellEnd"/>
      <w:r>
        <w:t xml:space="preserve">. č. 87/1, </w:t>
      </w:r>
      <w:proofErr w:type="spellStart"/>
      <w:r>
        <w:t>parc</w:t>
      </w:r>
      <w:proofErr w:type="spellEnd"/>
      <w:r>
        <w:t xml:space="preserve">. č. 81, </w:t>
      </w:r>
      <w:proofErr w:type="spellStart"/>
      <w:r>
        <w:t>parc</w:t>
      </w:r>
      <w:proofErr w:type="spellEnd"/>
      <w:r>
        <w:t xml:space="preserve">. č. 83/2, všechny v k. </w:t>
      </w:r>
      <w:proofErr w:type="spellStart"/>
      <w:r>
        <w:t>ú.</w:t>
      </w:r>
      <w:proofErr w:type="spellEnd"/>
      <w:r>
        <w:t xml:space="preserve"> </w:t>
      </w:r>
      <w:proofErr w:type="spellStart"/>
      <w:r>
        <w:t>Bravinné</w:t>
      </w:r>
      <w:proofErr w:type="spellEnd"/>
      <w:r w:rsidR="00607422">
        <w:t>. V</w:t>
      </w:r>
      <w:r>
        <w:t xml:space="preserve">odovodní řad bude napojen v pozemku </w:t>
      </w:r>
      <w:proofErr w:type="spellStart"/>
      <w:r>
        <w:t>parc</w:t>
      </w:r>
      <w:proofErr w:type="spellEnd"/>
      <w:r>
        <w:t xml:space="preserve">. č. 1279/15 v k. </w:t>
      </w:r>
      <w:proofErr w:type="spellStart"/>
      <w:r>
        <w:t>ú.</w:t>
      </w:r>
      <w:proofErr w:type="spellEnd"/>
      <w:r>
        <w:t xml:space="preserve"> </w:t>
      </w:r>
      <w:proofErr w:type="spellStart"/>
      <w:r>
        <w:t>Bravinné</w:t>
      </w:r>
      <w:proofErr w:type="spellEnd"/>
      <w:r>
        <w:t xml:space="preserve"> na stávající vodovodní řad DN 80 ve vlastnictví společnosti Severomoravské vodovody a kanalizace Ostrava a.s.</w:t>
      </w:r>
      <w:r w:rsidR="00BF2698">
        <w:t xml:space="preserve"> (dále jen „</w:t>
      </w:r>
      <w:proofErr w:type="spellStart"/>
      <w:r w:rsidR="00BF2698">
        <w:t>SmVaK</w:t>
      </w:r>
      <w:proofErr w:type="spellEnd"/>
      <w:r w:rsidR="00BF2698">
        <w:t>“)</w:t>
      </w:r>
      <w:r>
        <w:t>. V místě napojení bude provedena výměna části stávajícího potrubí GGG DN 80. Na trase vodovodního řadu budou osazeny podzemní hydranty H1 a H2, které plní funkci odkalení a odvzdušnění vodovodního řadu. Hydrant H1 bude také plnit funkci požárního zabezpečení okolních objektů.</w:t>
      </w:r>
    </w:p>
    <w:p w14:paraId="159B84BB" w14:textId="77777777" w:rsidR="007B4714" w:rsidRDefault="007B4714" w:rsidP="007B4714">
      <w:pPr>
        <w:jc w:val="both"/>
        <w:outlineLvl w:val="0"/>
      </w:pPr>
    </w:p>
    <w:p w14:paraId="0A3FADDD" w14:textId="77777777" w:rsidR="007B4714" w:rsidRDefault="007B4714" w:rsidP="007B4714">
      <w:pPr>
        <w:ind w:left="357"/>
        <w:jc w:val="both"/>
        <w:outlineLvl w:val="0"/>
      </w:pPr>
      <w:r>
        <w:lastRenderedPageBreak/>
        <w:t xml:space="preserve">- Umístění provizorního suchovodu DN 50 k přípojce P2 v délce 45 m pro náhradní zásobování pitnou vodou rodinných domů č. p. 19 na pozemku </w:t>
      </w:r>
      <w:proofErr w:type="spellStart"/>
      <w:r>
        <w:t>parc</w:t>
      </w:r>
      <w:proofErr w:type="spellEnd"/>
      <w:r>
        <w:t xml:space="preserve">. č. 53/1 v k. </w:t>
      </w:r>
      <w:proofErr w:type="spellStart"/>
      <w:r>
        <w:t>ú.</w:t>
      </w:r>
      <w:proofErr w:type="spellEnd"/>
      <w:r>
        <w:t xml:space="preserve"> </w:t>
      </w:r>
      <w:proofErr w:type="spellStart"/>
      <w:r>
        <w:t>Bravinné</w:t>
      </w:r>
      <w:proofErr w:type="spellEnd"/>
      <w:r>
        <w:t xml:space="preserve"> a RD č.p. 76 na pozemku </w:t>
      </w:r>
      <w:proofErr w:type="spellStart"/>
      <w:r>
        <w:t>parc</w:t>
      </w:r>
      <w:proofErr w:type="spellEnd"/>
      <w:r>
        <w:t xml:space="preserve">. č. 53/3 v k. </w:t>
      </w:r>
      <w:proofErr w:type="spellStart"/>
      <w:r>
        <w:t>ú.</w:t>
      </w:r>
      <w:proofErr w:type="spellEnd"/>
      <w:r>
        <w:t xml:space="preserve"> </w:t>
      </w:r>
      <w:proofErr w:type="spellStart"/>
      <w:r>
        <w:t>Bravinné</w:t>
      </w:r>
      <w:proofErr w:type="spellEnd"/>
      <w:r>
        <w:t>. Na provizorní suchovod budou provizorně přepojeny přípojky P1 a P2.</w:t>
      </w:r>
    </w:p>
    <w:p w14:paraId="47FDA60A" w14:textId="77777777" w:rsidR="007B4714" w:rsidRDefault="007B4714" w:rsidP="007B4714">
      <w:pPr>
        <w:jc w:val="both"/>
        <w:outlineLvl w:val="0"/>
      </w:pPr>
    </w:p>
    <w:p w14:paraId="68D7B4A8" w14:textId="72562E5E" w:rsidR="007B4714" w:rsidRDefault="007B4714" w:rsidP="007B4714">
      <w:pPr>
        <w:ind w:firstLine="357"/>
        <w:jc w:val="both"/>
        <w:outlineLvl w:val="0"/>
      </w:pPr>
      <w:r>
        <w:t xml:space="preserve">- Přepojení přípojky P1 DN 32 (pro RD č.p. 19) </w:t>
      </w:r>
      <w:r w:rsidR="00BF2698">
        <w:t>na vodovodní řad</w:t>
      </w:r>
      <w:r>
        <w:t>.</w:t>
      </w:r>
    </w:p>
    <w:p w14:paraId="363A87DE" w14:textId="77777777" w:rsidR="007B4714" w:rsidRDefault="007B4714" w:rsidP="007B4714">
      <w:pPr>
        <w:jc w:val="both"/>
        <w:outlineLvl w:val="0"/>
      </w:pPr>
    </w:p>
    <w:p w14:paraId="7E7B2CA2" w14:textId="665DBE11" w:rsidR="007B4714" w:rsidRDefault="007B4714" w:rsidP="007B4714">
      <w:pPr>
        <w:ind w:left="357"/>
        <w:jc w:val="both"/>
        <w:outlineLvl w:val="0"/>
      </w:pPr>
      <w:r>
        <w:t xml:space="preserve">- Přepojení přípojky P2 DN 32 (pro RD č.p. 76) </w:t>
      </w:r>
      <w:r w:rsidR="00BF2698">
        <w:t xml:space="preserve">na vodovodní řad </w:t>
      </w:r>
      <w:r>
        <w:t xml:space="preserve">vč. zhotovení vodoměrné šachtice VŠ 1. </w:t>
      </w:r>
    </w:p>
    <w:p w14:paraId="566C2CA6" w14:textId="77777777" w:rsidR="007B4714" w:rsidRDefault="007B4714" w:rsidP="007B4714">
      <w:pPr>
        <w:jc w:val="both"/>
        <w:outlineLvl w:val="0"/>
      </w:pPr>
    </w:p>
    <w:p w14:paraId="0EF9C86E" w14:textId="77777777" w:rsidR="007B4714" w:rsidRDefault="007B4714" w:rsidP="007B4714">
      <w:pPr>
        <w:ind w:firstLine="357"/>
        <w:jc w:val="both"/>
        <w:outlineLvl w:val="0"/>
      </w:pPr>
      <w:r>
        <w:t>- Demontáž provizorního suchovodu a provizorních přípojek.</w:t>
      </w:r>
    </w:p>
    <w:p w14:paraId="26448A89" w14:textId="77777777" w:rsidR="00097061" w:rsidRDefault="00097061" w:rsidP="00746158">
      <w:pPr>
        <w:jc w:val="both"/>
      </w:pPr>
    </w:p>
    <w:p w14:paraId="0C3D6B89" w14:textId="475F26E7" w:rsidR="00BE00CD" w:rsidRDefault="00BE00CD" w:rsidP="003006D6">
      <w:pPr>
        <w:ind w:left="357"/>
        <w:rPr>
          <w:b/>
        </w:rPr>
      </w:pPr>
      <w:r w:rsidRPr="00930E7C">
        <w:t xml:space="preserve">Po provedených pracích bude dotčené okolí uvedeno do původního stavu. </w:t>
      </w:r>
      <w:r w:rsidRPr="00930E7C">
        <w:rPr>
          <w:b/>
        </w:rPr>
        <w:t>Součástí prací je také likvidace vzniklého odpadu a úklid staveniště.</w:t>
      </w:r>
    </w:p>
    <w:p w14:paraId="286457AB" w14:textId="77777777" w:rsidR="00CF1EAD" w:rsidRPr="00930E7C" w:rsidRDefault="00CF1EAD" w:rsidP="003006D6">
      <w:pPr>
        <w:ind w:left="357"/>
        <w:rPr>
          <w:b/>
          <w:bCs/>
          <w:kern w:val="32"/>
          <w:lang w:eastAsia="x-none"/>
        </w:rPr>
      </w:pPr>
    </w:p>
    <w:p w14:paraId="5218CADA" w14:textId="77777777" w:rsidR="00C81CC2" w:rsidRDefault="00BF2698" w:rsidP="00BF2698">
      <w:pPr>
        <w:ind w:left="357"/>
        <w:jc w:val="both"/>
      </w:pPr>
      <w:r w:rsidRPr="00E95C83">
        <w:t>Provedení díla bude rozděleno na dvě etapy</w:t>
      </w:r>
      <w:r w:rsidR="00C81CC2">
        <w:t>, a to:</w:t>
      </w:r>
    </w:p>
    <w:p w14:paraId="0C33CD24" w14:textId="2360B4A2" w:rsidR="00C81CC2" w:rsidRDefault="00C81CC2" w:rsidP="00C81CC2">
      <w:pPr>
        <w:pStyle w:val="Odstavecseseznamem"/>
        <w:numPr>
          <w:ilvl w:val="1"/>
          <w:numId w:val="2"/>
        </w:numPr>
        <w:jc w:val="both"/>
      </w:pPr>
      <w:r>
        <w:t>Etapa:</w:t>
      </w:r>
      <w:r w:rsidR="00BF2698" w:rsidRPr="00E95C83">
        <w:t xml:space="preserve"> </w:t>
      </w:r>
      <w:r>
        <w:t>v</w:t>
      </w:r>
      <w:r w:rsidR="00BF2698" w:rsidRPr="00E95C83">
        <w:t> rámci první etapy dojde k vybudování vodovodního řadu PE 100RC, SDR 11, DN 80 vč. všech součástí, k umístění provizorního</w:t>
      </w:r>
      <w:r w:rsidR="00BF2698">
        <w:t xml:space="preserve"> suchovodu vč. provizorního přepojení domovních přípojek P1, P2 (pro RD č.p. 19, č. p. 76), doložení všech potřebných dokladů a náležitostí uvedených v </w:t>
      </w:r>
      <w:r w:rsidR="00BF2698" w:rsidRPr="00194971">
        <w:t>Rozhodnutí</w:t>
      </w:r>
      <w:r w:rsidR="00BF2698">
        <w:t xml:space="preserve"> ve věci společného povolení</w:t>
      </w:r>
      <w:r w:rsidR="00BF2698" w:rsidRPr="00194971">
        <w:t xml:space="preserve"> stavby</w:t>
      </w:r>
      <w:r w:rsidR="00BF2698">
        <w:t xml:space="preserve"> </w:t>
      </w:r>
      <w:r w:rsidR="008C0AD9">
        <w:t xml:space="preserve">vodního díla </w:t>
      </w:r>
      <w:r w:rsidR="00CE578D">
        <w:t xml:space="preserve">ze dne 4. 7. 2019 </w:t>
      </w:r>
      <w:r w:rsidR="00BF2698">
        <w:t xml:space="preserve">nezbytných pro vydání kolaudačního souhlasu. </w:t>
      </w:r>
    </w:p>
    <w:p w14:paraId="4B0B7432" w14:textId="0074E3E8" w:rsidR="00BF2698" w:rsidRDefault="00C81CC2" w:rsidP="00C81CC2">
      <w:pPr>
        <w:pStyle w:val="Odstavecseseznamem"/>
        <w:numPr>
          <w:ilvl w:val="1"/>
          <w:numId w:val="2"/>
        </w:numPr>
        <w:jc w:val="both"/>
      </w:pPr>
      <w:r>
        <w:t>Etapa: bude probíhat p</w:t>
      </w:r>
      <w:r w:rsidR="00BF2698">
        <w:t xml:space="preserve">o vydání kolaudačního souhlasu, v rámci </w:t>
      </w:r>
      <w:r>
        <w:t>2. etapy</w:t>
      </w:r>
      <w:r w:rsidR="00BF2698">
        <w:t xml:space="preserve"> dojde k přepojení přípoj</w:t>
      </w:r>
      <w:r w:rsidR="008C0AD9">
        <w:t>ek na vodovodní řad, a to: přípojky P1</w:t>
      </w:r>
      <w:r w:rsidR="00BF2698">
        <w:t xml:space="preserve"> (pro RD č.p. 19)</w:t>
      </w:r>
      <w:r w:rsidR="008C0AD9">
        <w:t>,</w:t>
      </w:r>
      <w:r w:rsidR="00BF2698">
        <w:t xml:space="preserve"> přípojky P2 vč. zhotovení vodoměrné šachtice VŠ 1 (pro RD č. p. 76), demontáž provizorního suchovodu </w:t>
      </w:r>
      <w:r w:rsidR="001D5E13">
        <w:t xml:space="preserve">vč. provizorních přípojek </w:t>
      </w:r>
      <w:r w:rsidR="00BF2698">
        <w:t>a další práce související s ukončením díla.</w:t>
      </w:r>
    </w:p>
    <w:p w14:paraId="117589DE" w14:textId="77777777" w:rsidR="00BF2698" w:rsidRDefault="00BF2698" w:rsidP="00BF2698">
      <w:pPr>
        <w:jc w:val="both"/>
      </w:pPr>
    </w:p>
    <w:p w14:paraId="10A0DC02" w14:textId="77777777" w:rsidR="00091933" w:rsidRDefault="00BF2698" w:rsidP="00091933">
      <w:pPr>
        <w:ind w:left="357"/>
        <w:jc w:val="both"/>
      </w:pPr>
      <w:r>
        <w:t xml:space="preserve">Veškeré práce budou prováděny za úzké spolupráce se správcem vodovodního řadu </w:t>
      </w:r>
      <w:proofErr w:type="spellStart"/>
      <w:r>
        <w:t>SmVaK</w:t>
      </w:r>
      <w:proofErr w:type="spellEnd"/>
      <w:r>
        <w:t xml:space="preserve"> a.s.</w:t>
      </w:r>
      <w:r w:rsidR="00091933">
        <w:t xml:space="preserve"> Oprávněný zástupce </w:t>
      </w:r>
      <w:proofErr w:type="spellStart"/>
      <w:r w:rsidR="00091933">
        <w:t>SmVaK</w:t>
      </w:r>
      <w:proofErr w:type="spellEnd"/>
      <w:r w:rsidR="00091933">
        <w:t xml:space="preserve"> a.s. bude přizván před záhozem k odběru vzorků, k tlakové zkoušce, k předání a převzetí díla, k odzkoušení funkčnosti vodiče a dalším úkonům popsaných ve vyjádření </w:t>
      </w:r>
      <w:proofErr w:type="spellStart"/>
      <w:r w:rsidR="00091933">
        <w:t>SmVaK</w:t>
      </w:r>
      <w:proofErr w:type="spellEnd"/>
      <w:r w:rsidR="00091933">
        <w:t xml:space="preserve"> a.s. ze dne 15. 1. 2019.</w:t>
      </w:r>
    </w:p>
    <w:p w14:paraId="09954672" w14:textId="51F16E7A" w:rsidR="0004203E" w:rsidRDefault="0004203E" w:rsidP="00091933">
      <w:pPr>
        <w:jc w:val="both"/>
      </w:pPr>
    </w:p>
    <w:p w14:paraId="179FA86C" w14:textId="71C64C0D" w:rsidR="00C360A7" w:rsidRPr="00C360A7" w:rsidRDefault="00C360A7" w:rsidP="003006D6">
      <w:pPr>
        <w:ind w:left="357"/>
        <w:jc w:val="both"/>
      </w:pPr>
      <w:r w:rsidRPr="00930E7C">
        <w:t>Předmět díla je specifikován projektovou dokumentací</w:t>
      </w:r>
      <w:r w:rsidRPr="00C360A7">
        <w:t>: „</w:t>
      </w:r>
      <w:proofErr w:type="spellStart"/>
      <w:r w:rsidR="008C0AD9">
        <w:t>Bravinné</w:t>
      </w:r>
      <w:proofErr w:type="spellEnd"/>
      <w:r w:rsidR="008C0AD9">
        <w:t xml:space="preserve"> – prodloužení vodovodního řadu</w:t>
      </w:r>
      <w:r w:rsidRPr="00C360A7">
        <w:t xml:space="preserve">“, </w:t>
      </w:r>
      <w:bookmarkStart w:id="0" w:name="_Hlk93577828"/>
      <w:r w:rsidRPr="00C360A7">
        <w:t>zpracov</w:t>
      </w:r>
      <w:r w:rsidR="00491C8F">
        <w:t>a</w:t>
      </w:r>
      <w:r w:rsidRPr="00C360A7">
        <w:t>n</w:t>
      </w:r>
      <w:r w:rsidR="00ED79C0">
        <w:t>ou</w:t>
      </w:r>
      <w:r w:rsidRPr="00C360A7">
        <w:t xml:space="preserve"> </w:t>
      </w:r>
      <w:r w:rsidR="00746158">
        <w:t>Ing. Ivo Hradilem, Kálalova 995, 757 01, Valašské Meziříčí</w:t>
      </w:r>
      <w:r w:rsidRPr="00B21D3D">
        <w:t xml:space="preserve">, IČO </w:t>
      </w:r>
      <w:r w:rsidR="00746158">
        <w:t>61595888</w:t>
      </w:r>
      <w:bookmarkEnd w:id="0"/>
      <w:r w:rsidRPr="00B21D3D">
        <w:t xml:space="preserve"> z</w:t>
      </w:r>
      <w:r w:rsidR="00746158">
        <w:t> </w:t>
      </w:r>
      <w:r w:rsidR="00B21D3D" w:rsidRPr="00B21D3D">
        <w:t>0</w:t>
      </w:r>
      <w:r w:rsidR="00746158">
        <w:t>7/2019</w:t>
      </w:r>
      <w:r w:rsidRPr="00B21D3D">
        <w:t>.</w:t>
      </w:r>
    </w:p>
    <w:p w14:paraId="630CF499" w14:textId="35855622" w:rsidR="00C360A7" w:rsidRPr="00C360A7" w:rsidRDefault="00C360A7" w:rsidP="003006D6">
      <w:pPr>
        <w:ind w:left="357"/>
        <w:jc w:val="both"/>
      </w:pPr>
      <w:r w:rsidRPr="00C360A7">
        <w:t xml:space="preserve">Předmět díla je specifikován </w:t>
      </w:r>
      <w:r w:rsidR="00E9278A" w:rsidRPr="00AA3F66">
        <w:t>podmínkami vyplývajícími ze zadávací dokumentace</w:t>
      </w:r>
      <w:r w:rsidR="00874EB8">
        <w:t xml:space="preserve"> a </w:t>
      </w:r>
      <w:r w:rsidRPr="00C360A7">
        <w:t>položkovým rozpočt</w:t>
      </w:r>
      <w:r w:rsidR="00B21D3D">
        <w:t>em</w:t>
      </w:r>
      <w:r w:rsidRPr="00C360A7">
        <w:t>, kter</w:t>
      </w:r>
      <w:r w:rsidR="00B21D3D">
        <w:t>ý</w:t>
      </w:r>
      <w:r w:rsidRPr="00C360A7">
        <w:t xml:space="preserve"> j</w:t>
      </w:r>
      <w:r w:rsidR="00B21D3D">
        <w:t>e</w:t>
      </w:r>
      <w:r w:rsidRPr="00C360A7">
        <w:t xml:space="preserve"> nedílnou součástí této smlouvy</w:t>
      </w:r>
      <w:r w:rsidR="00874EB8">
        <w:t>.</w:t>
      </w:r>
    </w:p>
    <w:p w14:paraId="543D0397" w14:textId="77777777" w:rsidR="0004203E" w:rsidRPr="00AA3F66" w:rsidRDefault="0004203E" w:rsidP="00874EB8">
      <w:pPr>
        <w:jc w:val="both"/>
      </w:pPr>
    </w:p>
    <w:p w14:paraId="43BF8D33" w14:textId="77777777" w:rsidR="0004203E" w:rsidRPr="00AA3F66" w:rsidRDefault="0004203E" w:rsidP="0004203E">
      <w:pPr>
        <w:numPr>
          <w:ilvl w:val="0"/>
          <w:numId w:val="2"/>
        </w:numPr>
        <w:suppressAutoHyphens/>
        <w:spacing w:after="160" w:line="252" w:lineRule="auto"/>
        <w:ind w:left="426" w:hanging="426"/>
        <w:contextualSpacing/>
        <w:jc w:val="both"/>
      </w:pPr>
      <w:r w:rsidRPr="00AA3F66">
        <w:t>Zhotovitel je povinen před zahájením prací objednatele upozornit na případně zjištěné chyby a nedostatky, které nejsou v položkovém rozpočtu zahrnuty. V případě legislativních změn, které by se týkaly předmětu díla, je zhotovitel povinen objednatele na tuto skutečnost upozornit a navrhnout jiné technické provedení díla.</w:t>
      </w:r>
    </w:p>
    <w:p w14:paraId="2698B319" w14:textId="77777777" w:rsidR="0004203E" w:rsidRPr="00AA3F66" w:rsidRDefault="0004203E" w:rsidP="0004203E">
      <w:pPr>
        <w:suppressAutoHyphens/>
        <w:spacing w:after="160" w:line="252" w:lineRule="auto"/>
        <w:ind w:left="426"/>
        <w:contextualSpacing/>
      </w:pPr>
    </w:p>
    <w:p w14:paraId="2A2D8D93" w14:textId="49AD3C9F" w:rsidR="00E05677" w:rsidRPr="00E05677" w:rsidRDefault="0004203E" w:rsidP="00ED79C0">
      <w:pPr>
        <w:numPr>
          <w:ilvl w:val="0"/>
          <w:numId w:val="2"/>
        </w:numPr>
        <w:suppressAutoHyphens/>
        <w:spacing w:after="160" w:line="252" w:lineRule="auto"/>
        <w:ind w:left="426" w:hanging="426"/>
        <w:contextualSpacing/>
        <w:jc w:val="both"/>
      </w:pPr>
      <w:r w:rsidRPr="00AA3F66">
        <w:t xml:space="preserve">Místo plnění: </w:t>
      </w:r>
      <w:proofErr w:type="spellStart"/>
      <w:r w:rsidR="00B35A9B">
        <w:t>parc</w:t>
      </w:r>
      <w:proofErr w:type="spellEnd"/>
      <w:r w:rsidR="00B35A9B">
        <w:t xml:space="preserve">. č. 1279/15, </w:t>
      </w:r>
      <w:proofErr w:type="spellStart"/>
      <w:r w:rsidR="00B35A9B">
        <w:t>parc</w:t>
      </w:r>
      <w:proofErr w:type="spellEnd"/>
      <w:r w:rsidR="00B35A9B">
        <w:t xml:space="preserve">. č. 1279/2, </w:t>
      </w:r>
      <w:proofErr w:type="spellStart"/>
      <w:r w:rsidR="00B35A9B">
        <w:t>parc</w:t>
      </w:r>
      <w:proofErr w:type="spellEnd"/>
      <w:r w:rsidR="00B35A9B">
        <w:t xml:space="preserve">. č. 53/2, </w:t>
      </w:r>
      <w:proofErr w:type="spellStart"/>
      <w:r w:rsidR="00B35A9B">
        <w:t>parc</w:t>
      </w:r>
      <w:proofErr w:type="spellEnd"/>
      <w:r w:rsidR="00B35A9B">
        <w:t xml:space="preserve">. č. 87/2, </w:t>
      </w:r>
      <w:proofErr w:type="spellStart"/>
      <w:r w:rsidR="00B35A9B">
        <w:t>parc</w:t>
      </w:r>
      <w:proofErr w:type="spellEnd"/>
      <w:r w:rsidR="00B35A9B">
        <w:t xml:space="preserve">. č. 87/1, </w:t>
      </w:r>
      <w:proofErr w:type="spellStart"/>
      <w:r w:rsidR="00B35A9B">
        <w:t>parc</w:t>
      </w:r>
      <w:proofErr w:type="spellEnd"/>
      <w:r w:rsidR="00B35A9B">
        <w:t xml:space="preserve">. č. 81, </w:t>
      </w:r>
      <w:proofErr w:type="spellStart"/>
      <w:r w:rsidR="00B35A9B">
        <w:t>parc</w:t>
      </w:r>
      <w:proofErr w:type="spellEnd"/>
      <w:r w:rsidR="00B35A9B">
        <w:t xml:space="preserve">. č. 83/2, všechny v k. </w:t>
      </w:r>
      <w:proofErr w:type="spellStart"/>
      <w:r w:rsidR="00B35A9B">
        <w:t>ú.</w:t>
      </w:r>
      <w:proofErr w:type="spellEnd"/>
      <w:r w:rsidR="00B35A9B">
        <w:t xml:space="preserve"> </w:t>
      </w:r>
      <w:proofErr w:type="spellStart"/>
      <w:r w:rsidR="00B35A9B">
        <w:t>Bravinné</w:t>
      </w:r>
      <w:proofErr w:type="spellEnd"/>
      <w:r w:rsidR="00B35A9B">
        <w:t>.</w:t>
      </w:r>
    </w:p>
    <w:p w14:paraId="4080BD75" w14:textId="77777777" w:rsidR="00E05677" w:rsidRPr="00AA3F66" w:rsidRDefault="00E05677" w:rsidP="00E05677">
      <w:pPr>
        <w:suppressAutoHyphens/>
        <w:spacing w:after="160" w:line="252" w:lineRule="auto"/>
        <w:ind w:left="426"/>
        <w:contextualSpacing/>
      </w:pPr>
    </w:p>
    <w:p w14:paraId="34E664E1" w14:textId="268E92C5" w:rsidR="0004203E" w:rsidRPr="00AA3F66" w:rsidRDefault="0004203E" w:rsidP="003006D6">
      <w:pPr>
        <w:numPr>
          <w:ilvl w:val="0"/>
          <w:numId w:val="2"/>
        </w:numPr>
        <w:suppressAutoHyphens/>
        <w:spacing w:after="160" w:line="252" w:lineRule="auto"/>
        <w:ind w:left="357" w:hanging="357"/>
        <w:jc w:val="both"/>
      </w:pPr>
      <w:r w:rsidRPr="00AA3F66">
        <w:t>Předmětem díla jsou zároveň práce a dodávky, které objednatel podrobně nespecifikoval v poptávce, ale které patří k řádnému zhotovení díla, a o kterých zhotovitel věděl, anebo</w:t>
      </w:r>
      <w:r w:rsidR="00E05677">
        <w:t> </w:t>
      </w:r>
      <w:r w:rsidRPr="00AA3F66">
        <w:t>dle</w:t>
      </w:r>
      <w:r w:rsidR="00E05677">
        <w:t> </w:t>
      </w:r>
      <w:r w:rsidRPr="00AA3F66">
        <w:t>svých odborných znalostí vědět měl, že jsou k řádnému a kvalitnímu provedení díla nezbytné.</w:t>
      </w:r>
    </w:p>
    <w:p w14:paraId="05B8E07C" w14:textId="77777777" w:rsidR="0004203E" w:rsidRPr="00AA3F66" w:rsidRDefault="0004203E" w:rsidP="0004203E">
      <w:pPr>
        <w:numPr>
          <w:ilvl w:val="0"/>
          <w:numId w:val="2"/>
        </w:numPr>
        <w:suppressAutoHyphens/>
        <w:spacing w:after="160" w:line="252" w:lineRule="auto"/>
        <w:ind w:left="357" w:hanging="357"/>
        <w:jc w:val="both"/>
      </w:pPr>
      <w:r w:rsidRPr="00AA3F66">
        <w:lastRenderedPageBreak/>
        <w:t>Splněním dodávky díla se rozumí úplné dokončení díla, vyklizení staveniště a podepsání zápisu o předání a převzetí stavby včetně odstranění všech případných vad a nedodělků.</w:t>
      </w:r>
    </w:p>
    <w:p w14:paraId="2088B93C" w14:textId="26523790" w:rsidR="0004203E" w:rsidRDefault="0004203E" w:rsidP="0004203E">
      <w:pPr>
        <w:numPr>
          <w:ilvl w:val="0"/>
          <w:numId w:val="2"/>
        </w:numPr>
        <w:suppressAutoHyphens/>
        <w:spacing w:after="160" w:line="252" w:lineRule="auto"/>
        <w:ind w:left="357" w:hanging="357"/>
        <w:jc w:val="both"/>
      </w:pPr>
      <w:r w:rsidRPr="00AA3F66">
        <w:t>Součástí plnění předmětu díla jsou také následující práce a činnosti:</w:t>
      </w:r>
    </w:p>
    <w:p w14:paraId="3B2A4BA1" w14:textId="38777D2B" w:rsidR="00AE6032" w:rsidRDefault="00AE6032" w:rsidP="00AE6032">
      <w:pPr>
        <w:pStyle w:val="Odstavecseseznamem"/>
        <w:numPr>
          <w:ilvl w:val="0"/>
          <w:numId w:val="1"/>
        </w:numPr>
        <w:jc w:val="both"/>
      </w:pPr>
      <w:r>
        <w:t>zajištění vytýčení veškerých inženýrských sítí, odpovědnost za jejich neporušení během výstavby a zpětné protokolární předání jejich správcům,</w:t>
      </w:r>
    </w:p>
    <w:p w14:paraId="2A1807A4" w14:textId="1C2B5223" w:rsidR="00EA7FF0" w:rsidRDefault="00EA7FF0" w:rsidP="00EA7FF0">
      <w:pPr>
        <w:pStyle w:val="Odstavecseseznamem"/>
        <w:numPr>
          <w:ilvl w:val="0"/>
          <w:numId w:val="1"/>
        </w:numPr>
        <w:jc w:val="both"/>
      </w:pPr>
      <w:r w:rsidRPr="00D85214">
        <w:t>zajištění veškerých nezbytných průzkumů nutných pro řádné provedení a dokončení díla,</w:t>
      </w:r>
    </w:p>
    <w:p w14:paraId="76E9E382" w14:textId="58C8E7EA" w:rsidR="00EA7FF0" w:rsidRDefault="00EA7FF0" w:rsidP="00EA7FF0">
      <w:pPr>
        <w:pStyle w:val="Odstavecseseznamem"/>
        <w:numPr>
          <w:ilvl w:val="0"/>
          <w:numId w:val="1"/>
        </w:numPr>
        <w:jc w:val="both"/>
      </w:pPr>
      <w:r w:rsidRPr="00D85214">
        <w:t>zřízení, odstranění a zajištění zařízení staveniště včetně napojení na inženýrské sítě,</w:t>
      </w:r>
    </w:p>
    <w:p w14:paraId="05C9F6A1" w14:textId="4C1CB85C" w:rsidR="00EA7FF0" w:rsidRDefault="00EA7FF0" w:rsidP="00EA7FF0">
      <w:pPr>
        <w:pStyle w:val="Odstavecseseznamem"/>
        <w:numPr>
          <w:ilvl w:val="0"/>
          <w:numId w:val="1"/>
        </w:numPr>
        <w:jc w:val="both"/>
      </w:pPr>
      <w:r w:rsidRPr="00D85214">
        <w:t xml:space="preserve">zajištění a provedení všech opatření organizačního a stavebně technologického charakteru k řádnému provedení díla, </w:t>
      </w:r>
    </w:p>
    <w:p w14:paraId="30073077" w14:textId="504F4863" w:rsidR="00EA7FF0" w:rsidRDefault="00AE6032" w:rsidP="00EA7FF0">
      <w:pPr>
        <w:pStyle w:val="Odstavecseseznamem"/>
        <w:numPr>
          <w:ilvl w:val="0"/>
          <w:numId w:val="1"/>
        </w:numPr>
        <w:jc w:val="both"/>
      </w:pPr>
      <w:r>
        <w:t xml:space="preserve">organizace a </w:t>
      </w:r>
      <w:r w:rsidR="00EA7FF0" w:rsidRPr="00D85214">
        <w:t xml:space="preserve">účast na pravidelných kontrolních dnech stavby, </w:t>
      </w:r>
    </w:p>
    <w:p w14:paraId="1EDB24FE" w14:textId="4D78BB5F" w:rsidR="00EA7FF0" w:rsidRDefault="00EA7FF0" w:rsidP="00EA7FF0">
      <w:pPr>
        <w:pStyle w:val="Odstavecseseznamem"/>
        <w:numPr>
          <w:ilvl w:val="0"/>
          <w:numId w:val="1"/>
        </w:numPr>
        <w:jc w:val="both"/>
      </w:pPr>
      <w:r w:rsidRPr="00D85214">
        <w:t>ostraha stavby a staveniště, zajištění bezpečnosti práce a ochrany životního prostředí,</w:t>
      </w:r>
    </w:p>
    <w:p w14:paraId="5826DCFE" w14:textId="6E43D521" w:rsidR="00EA7FF0" w:rsidRDefault="00EA7FF0" w:rsidP="00EA7FF0">
      <w:pPr>
        <w:pStyle w:val="Odstavecseseznamem"/>
        <w:numPr>
          <w:ilvl w:val="0"/>
          <w:numId w:val="1"/>
        </w:numPr>
        <w:jc w:val="both"/>
      </w:pPr>
      <w:r w:rsidRPr="00D85214">
        <w:t>veškeré práce a dodávky související s bezpečnostními opatřeními na ochranu osob a majetku,</w:t>
      </w:r>
    </w:p>
    <w:p w14:paraId="65F8E95E" w14:textId="457924A1" w:rsidR="00EA7FF0" w:rsidRDefault="00EA7FF0" w:rsidP="00EA7FF0">
      <w:pPr>
        <w:pStyle w:val="Odstavecseseznamem"/>
        <w:numPr>
          <w:ilvl w:val="0"/>
          <w:numId w:val="1"/>
        </w:numPr>
        <w:jc w:val="both"/>
      </w:pPr>
      <w:r w:rsidRPr="00D85214">
        <w:t xml:space="preserve">likvidace, odvoz a uložení vybouraných hmot a stavební suti na skládku včetně poplatku za uskladnění v souladu s ustanoveními zákona č. </w:t>
      </w:r>
      <w:r w:rsidR="00AE6032">
        <w:t>541/2020 Sb.</w:t>
      </w:r>
      <w:r w:rsidRPr="00D85214">
        <w:t>,</w:t>
      </w:r>
      <w:r>
        <w:t xml:space="preserve"> </w:t>
      </w:r>
      <w:r w:rsidRPr="00D85214">
        <w:t>o</w:t>
      </w:r>
      <w:r>
        <w:t> </w:t>
      </w:r>
      <w:r w:rsidRPr="00D85214">
        <w:t>odpadech, včetně archivace potvrzení o ekologickém způsobu likvidace odpadů,</w:t>
      </w:r>
    </w:p>
    <w:p w14:paraId="191DA6F9" w14:textId="0B4B9864" w:rsidR="00EA7FF0" w:rsidRDefault="00EA7FF0" w:rsidP="006D429B">
      <w:pPr>
        <w:pStyle w:val="Odstavecseseznamem"/>
        <w:numPr>
          <w:ilvl w:val="0"/>
          <w:numId w:val="1"/>
        </w:numPr>
        <w:jc w:val="both"/>
      </w:pPr>
      <w:r w:rsidRPr="00D85214">
        <w:t xml:space="preserve">uvedení všech povrchů dotčených stavbou do původního stavu (komunikace, chodníky, zeleň, příkopy, propustky apod.), v případě dotčení zeleně bude provedeno osetí travním semenem a první pokosení travnatých ploch, </w:t>
      </w:r>
    </w:p>
    <w:p w14:paraId="219B608C" w14:textId="6952100A" w:rsidR="00EA7FF0" w:rsidRDefault="00EA7FF0" w:rsidP="00674D9F">
      <w:pPr>
        <w:pStyle w:val="Odstavecseseznamem"/>
        <w:numPr>
          <w:ilvl w:val="0"/>
          <w:numId w:val="1"/>
        </w:numPr>
        <w:jc w:val="both"/>
      </w:pPr>
      <w:r w:rsidRPr="00D85214">
        <w:t xml:space="preserve">zajištění bezpečnosti práce a ochrany životního prostředí, </w:t>
      </w:r>
    </w:p>
    <w:p w14:paraId="60D39647" w14:textId="5E33692D" w:rsidR="00EA7FF0" w:rsidRDefault="00EA7FF0" w:rsidP="00674D9F">
      <w:pPr>
        <w:pStyle w:val="Odstavecseseznamem"/>
        <w:numPr>
          <w:ilvl w:val="0"/>
          <w:numId w:val="1"/>
        </w:numPr>
        <w:jc w:val="both"/>
      </w:pPr>
      <w:r w:rsidRPr="00D85214">
        <w:t xml:space="preserve">projednání a zajištění případného zvláštního užívání komunikací a veřejných ploch včetně úhrady vyměřených poplatků a nájemného, </w:t>
      </w:r>
    </w:p>
    <w:p w14:paraId="3038FD35" w14:textId="3D025481" w:rsidR="00EA7FF0" w:rsidRDefault="00EA7FF0" w:rsidP="00674D9F">
      <w:pPr>
        <w:pStyle w:val="Odstavecseseznamem"/>
        <w:numPr>
          <w:ilvl w:val="0"/>
          <w:numId w:val="1"/>
        </w:numPr>
        <w:jc w:val="both"/>
      </w:pPr>
      <w:r w:rsidRPr="00D85214">
        <w:t>vyhotovení návrhu dočasného dopravního značení, částečných uzavírek, příp. objížděk, jeho projednání s dotčenými orgány a organizacemi, dodání dopravních značek a jejich rozmístění a přemísťování a jejich údržba v průběhu výstavby včetně následného odstranění po ukončení stavebních prací,</w:t>
      </w:r>
    </w:p>
    <w:p w14:paraId="1556A4CF" w14:textId="6A1B13C3" w:rsidR="00EA7FF0" w:rsidRDefault="00EA7FF0" w:rsidP="00674D9F">
      <w:pPr>
        <w:pStyle w:val="Odstavecseseznamem"/>
        <w:numPr>
          <w:ilvl w:val="0"/>
          <w:numId w:val="1"/>
        </w:numPr>
        <w:jc w:val="both"/>
      </w:pPr>
      <w:r w:rsidRPr="00D85214">
        <w:t xml:space="preserve">provedení přejímky stavby, </w:t>
      </w:r>
    </w:p>
    <w:p w14:paraId="37FD68C6" w14:textId="107B606F" w:rsidR="00EA7FF0" w:rsidRDefault="00EA7FF0" w:rsidP="00674D9F">
      <w:pPr>
        <w:pStyle w:val="Odstavecseseznamem"/>
        <w:numPr>
          <w:ilvl w:val="0"/>
          <w:numId w:val="1"/>
        </w:numPr>
        <w:jc w:val="both"/>
      </w:pPr>
      <w:r w:rsidRPr="00D85214">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0A6A3F02" w14:textId="6F44EF46" w:rsidR="007359E5" w:rsidRDefault="007359E5" w:rsidP="007359E5">
      <w:pPr>
        <w:pStyle w:val="Odstavecseseznamem"/>
        <w:numPr>
          <w:ilvl w:val="0"/>
          <w:numId w:val="1"/>
        </w:numPr>
        <w:jc w:val="both"/>
      </w:pPr>
      <w:r>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 ve dvou vyhotoveních,</w:t>
      </w:r>
    </w:p>
    <w:p w14:paraId="57DDABCD" w14:textId="2872BBA3" w:rsidR="00EA7FF0" w:rsidRDefault="00EA7FF0" w:rsidP="00283739">
      <w:pPr>
        <w:pStyle w:val="Odstavecseseznamem"/>
        <w:numPr>
          <w:ilvl w:val="0"/>
          <w:numId w:val="1"/>
        </w:numPr>
        <w:jc w:val="both"/>
      </w:pPr>
      <w:r w:rsidRPr="00D85214">
        <w:t>v souladu s platnými rozhodnutími a vyjádřeními oznámit zahájení stavebních prací např. správcům sítí apod., zabezpečení podmínek stanovených správci inženýrských sítí</w:t>
      </w:r>
      <w:r w:rsidR="00283739">
        <w:t>.</w:t>
      </w:r>
    </w:p>
    <w:p w14:paraId="54951C6D" w14:textId="77777777" w:rsidR="00283739" w:rsidRPr="00AA3F66" w:rsidRDefault="00283739" w:rsidP="00283739">
      <w:pPr>
        <w:pStyle w:val="Odstavecseseznamem"/>
        <w:ind w:left="1065"/>
        <w:jc w:val="both"/>
      </w:pPr>
    </w:p>
    <w:p w14:paraId="7E2D6624" w14:textId="77777777" w:rsidR="0004203E" w:rsidRPr="00AA3F66" w:rsidRDefault="0004203E" w:rsidP="0004203E">
      <w:pPr>
        <w:numPr>
          <w:ilvl w:val="0"/>
          <w:numId w:val="2"/>
        </w:numPr>
        <w:suppressAutoHyphens/>
        <w:spacing w:after="160" w:line="252" w:lineRule="auto"/>
        <w:ind w:left="644" w:hanging="357"/>
        <w:jc w:val="both"/>
      </w:pPr>
      <w:r w:rsidRPr="00AA3F66">
        <w:t xml:space="preserve">V rámci stavby je zakázáno spalovat jakýkoliv materiál. </w:t>
      </w:r>
    </w:p>
    <w:p w14:paraId="2EB45E9A" w14:textId="77777777" w:rsidR="0004203E" w:rsidRPr="00AA3F66" w:rsidRDefault="0004203E" w:rsidP="0004203E">
      <w:pPr>
        <w:numPr>
          <w:ilvl w:val="0"/>
          <w:numId w:val="2"/>
        </w:numPr>
        <w:suppressAutoHyphens/>
        <w:spacing w:after="160" w:line="252" w:lineRule="auto"/>
        <w:ind w:left="644" w:hanging="357"/>
        <w:jc w:val="both"/>
        <w:rPr>
          <w:szCs w:val="20"/>
        </w:rPr>
      </w:pPr>
      <w:r w:rsidRPr="00AA3F66">
        <w:t>Zhotovitel je povinen provést předmět díla v souladu s právními předpisy, s rozhodnutími a vyjádřeními státní správy a samosprávy, předpisy upravujícími provádění stavebních děl, s ustanoveními této smlouvy o dílo.</w:t>
      </w:r>
    </w:p>
    <w:p w14:paraId="589E0699" w14:textId="77777777" w:rsidR="0004203E" w:rsidRPr="00AA3F66" w:rsidRDefault="0004203E" w:rsidP="0004203E">
      <w:pPr>
        <w:numPr>
          <w:ilvl w:val="0"/>
          <w:numId w:val="2"/>
        </w:numPr>
        <w:suppressAutoHyphens/>
        <w:spacing w:after="160" w:line="252" w:lineRule="auto"/>
        <w:ind w:left="644" w:hanging="357"/>
        <w:jc w:val="both"/>
        <w:rPr>
          <w:szCs w:val="20"/>
        </w:rPr>
      </w:pPr>
      <w:r w:rsidRPr="00AA3F66">
        <w:lastRenderedPageBreak/>
        <w:t>Zhotovitel prohlašuje, že má všechna potřebná oprávnění nezbytná k provedení a dodání díla.</w:t>
      </w:r>
    </w:p>
    <w:p w14:paraId="416FEE74" w14:textId="77777777" w:rsidR="0004203E" w:rsidRPr="00AA3F66" w:rsidRDefault="0004203E" w:rsidP="0004203E">
      <w:pPr>
        <w:numPr>
          <w:ilvl w:val="0"/>
          <w:numId w:val="2"/>
        </w:numPr>
        <w:suppressAutoHyphens/>
        <w:spacing w:after="160" w:line="252" w:lineRule="auto"/>
        <w:ind w:left="644" w:hanging="357"/>
        <w:jc w:val="both"/>
      </w:pPr>
      <w:r w:rsidRPr="00AA3F66">
        <w:t>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16BCB86F" w14:textId="7F24675D" w:rsidR="00FE7CBA" w:rsidRDefault="0004203E" w:rsidP="00FE7CBA">
      <w:pPr>
        <w:numPr>
          <w:ilvl w:val="0"/>
          <w:numId w:val="2"/>
        </w:numPr>
        <w:suppressAutoHyphens/>
        <w:spacing w:after="160" w:line="252" w:lineRule="auto"/>
        <w:ind w:left="646" w:hanging="357"/>
        <w:jc w:val="both"/>
      </w:pPr>
      <w:r w:rsidRPr="00AA3F66">
        <w:t xml:space="preserve">V případě, že zhotovitel využije na základě povolení zvláštního užívání pro mezideponii materiálu pozemek ve vlastnictví města Bílovec, musí označit užívané prostranství na místě samém s uvedením účelu a doby užívání, včetně názvu stavby, iniciál zhotovitele a kontaktních osob zhotovitele. Zhotovitel musí zabezpečit užívané prostranství tak, aby nedocházelo k zneužívání tohoto prostranství jako černé skládky (např. uložení nepotřebného odpadu) třetími osobami. Po ukončení díla je zhotovitel povinen prostranství využité k mezideponii vyklidit a uvést do původního stavu. </w:t>
      </w:r>
    </w:p>
    <w:p w14:paraId="3A6443DA" w14:textId="77777777" w:rsidR="0004203E" w:rsidRPr="00AA3F66" w:rsidRDefault="0004203E" w:rsidP="0004203E">
      <w:pPr>
        <w:ind w:left="709" w:hanging="709"/>
        <w:rPr>
          <w:b/>
          <w:u w:val="single"/>
        </w:rPr>
      </w:pPr>
      <w:r w:rsidRPr="00AA3F66">
        <w:rPr>
          <w:b/>
        </w:rPr>
        <w:t>II.</w:t>
      </w:r>
      <w:r w:rsidRPr="00AA3F66">
        <w:rPr>
          <w:b/>
        </w:rPr>
        <w:tab/>
      </w:r>
      <w:r w:rsidRPr="00AA3F66">
        <w:rPr>
          <w:b/>
          <w:u w:val="single"/>
        </w:rPr>
        <w:t>Cena</w:t>
      </w:r>
    </w:p>
    <w:p w14:paraId="338BE28E" w14:textId="77777777" w:rsidR="0004203E" w:rsidRPr="00AA3F66" w:rsidRDefault="0004203E" w:rsidP="0004203E">
      <w:pPr>
        <w:ind w:left="709" w:hanging="709"/>
        <w:rPr>
          <w:b/>
          <w:u w:val="single"/>
        </w:rPr>
      </w:pPr>
    </w:p>
    <w:p w14:paraId="187F2BB1" w14:textId="6EE0C83F" w:rsidR="0004203E" w:rsidRDefault="0004203E" w:rsidP="0004203E">
      <w:pPr>
        <w:numPr>
          <w:ilvl w:val="0"/>
          <w:numId w:val="6"/>
        </w:numPr>
        <w:suppressAutoHyphens/>
        <w:spacing w:after="160" w:line="252" w:lineRule="auto"/>
        <w:jc w:val="both"/>
      </w:pPr>
      <w:r w:rsidRPr="00AA3F66">
        <w:t xml:space="preserve">Celková cena za provedení díla dle čl. I.  této smlouvy je stanovena jako nejvýše přípustná a to ve výši: </w:t>
      </w:r>
    </w:p>
    <w:p w14:paraId="406F0E13" w14:textId="77777777" w:rsidR="0002117A" w:rsidRPr="00AA3F66" w:rsidRDefault="0002117A" w:rsidP="0002117A">
      <w:pPr>
        <w:suppressAutoHyphens/>
        <w:spacing w:after="160" w:line="252" w:lineRule="auto"/>
        <w:ind w:left="720"/>
        <w:jc w:val="both"/>
      </w:pPr>
    </w:p>
    <w:p w14:paraId="61BBF16D" w14:textId="77777777" w:rsidR="0004203E" w:rsidRPr="00AA3F66" w:rsidRDefault="0004203E" w:rsidP="0004203E">
      <w:pPr>
        <w:ind w:left="720"/>
        <w:rPr>
          <w:b/>
          <w:u w:val="single"/>
        </w:rPr>
      </w:pPr>
      <w:r w:rsidRPr="00AA3F66">
        <w:rPr>
          <w:b/>
          <w:u w:val="single"/>
        </w:rPr>
        <w:t>Celková cena za celý předmět plnění této Smlouvy:</w:t>
      </w:r>
    </w:p>
    <w:p w14:paraId="0229D16C" w14:textId="77777777" w:rsidR="0004203E" w:rsidRPr="00AA3F66" w:rsidRDefault="0004203E" w:rsidP="0004203E">
      <w:pPr>
        <w:ind w:left="720"/>
        <w:rPr>
          <w:b/>
          <w:u w:val="single"/>
        </w:rPr>
      </w:pPr>
    </w:p>
    <w:p w14:paraId="1953C227" w14:textId="77777777" w:rsidR="0004203E" w:rsidRPr="00AA3F66" w:rsidRDefault="0004203E" w:rsidP="0004203E">
      <w:pPr>
        <w:ind w:left="720"/>
        <w:rPr>
          <w:b/>
        </w:rPr>
      </w:pPr>
      <w:r w:rsidRPr="00AA3F66">
        <w:rPr>
          <w:b/>
        </w:rPr>
        <w:t>Cena bez DPH:</w:t>
      </w:r>
      <w:r w:rsidRPr="00AA3F66">
        <w:rPr>
          <w:b/>
        </w:rPr>
        <w:tab/>
      </w:r>
      <w:r w:rsidRPr="00AA3F66">
        <w:rPr>
          <w:b/>
        </w:rPr>
        <w:tab/>
      </w:r>
      <w:r w:rsidRPr="00AA3F66">
        <w:rPr>
          <w:b/>
        </w:rPr>
        <w:tab/>
      </w:r>
      <w:r w:rsidRPr="00AA3F66">
        <w:rPr>
          <w:b/>
        </w:rPr>
        <w:tab/>
        <w:t>………….. Kč</w:t>
      </w:r>
    </w:p>
    <w:p w14:paraId="3D4C0233" w14:textId="77777777" w:rsidR="0004203E" w:rsidRPr="00AA3F66" w:rsidRDefault="0004203E" w:rsidP="0004203E">
      <w:pPr>
        <w:ind w:left="720"/>
        <w:rPr>
          <w:b/>
        </w:rPr>
      </w:pPr>
      <w:r w:rsidRPr="00AA3F66">
        <w:rPr>
          <w:b/>
        </w:rPr>
        <w:t>DPH:</w:t>
      </w:r>
      <w:r w:rsidRPr="00AA3F66">
        <w:rPr>
          <w:b/>
        </w:rPr>
        <w:tab/>
        <w:t>21 %</w:t>
      </w:r>
      <w:r w:rsidRPr="00AA3F66">
        <w:rPr>
          <w:b/>
        </w:rPr>
        <w:tab/>
        <w:t xml:space="preserve">                         </w:t>
      </w:r>
      <w:r w:rsidRPr="00AA3F66">
        <w:rPr>
          <w:b/>
        </w:rPr>
        <w:tab/>
        <w:t xml:space="preserve"> </w:t>
      </w:r>
      <w:r w:rsidRPr="00AA3F66">
        <w:rPr>
          <w:b/>
        </w:rPr>
        <w:tab/>
        <w:t>………….. Kč</w:t>
      </w:r>
    </w:p>
    <w:p w14:paraId="27FD3991" w14:textId="77777777" w:rsidR="0004203E" w:rsidRPr="00AA3F66" w:rsidRDefault="0004203E" w:rsidP="0004203E">
      <w:pPr>
        <w:ind w:left="720"/>
        <w:rPr>
          <w:b/>
        </w:rPr>
      </w:pPr>
      <w:r w:rsidRPr="00AA3F66">
        <w:rPr>
          <w:b/>
        </w:rPr>
        <w:t>Cena s DPH:</w:t>
      </w:r>
      <w:r w:rsidRPr="00AA3F66">
        <w:rPr>
          <w:b/>
        </w:rPr>
        <w:tab/>
        <w:t xml:space="preserve">       </w:t>
      </w:r>
      <w:r w:rsidRPr="00AA3F66">
        <w:rPr>
          <w:b/>
        </w:rPr>
        <w:tab/>
      </w:r>
      <w:r w:rsidRPr="00AA3F66">
        <w:rPr>
          <w:b/>
        </w:rPr>
        <w:tab/>
        <w:t xml:space="preserve"> </w:t>
      </w:r>
      <w:r w:rsidRPr="00AA3F66">
        <w:rPr>
          <w:b/>
        </w:rPr>
        <w:tab/>
      </w:r>
      <w:r w:rsidRPr="00AA3F66">
        <w:rPr>
          <w:b/>
        </w:rPr>
        <w:tab/>
        <w:t>………….. Kč</w:t>
      </w:r>
    </w:p>
    <w:p w14:paraId="38963DC0" w14:textId="77777777" w:rsidR="0004203E" w:rsidRPr="00AA3F66" w:rsidRDefault="0004203E" w:rsidP="0004203E">
      <w:pPr>
        <w:ind w:left="720"/>
        <w:rPr>
          <w:b/>
        </w:rPr>
      </w:pPr>
    </w:p>
    <w:p w14:paraId="76CBD2ED" w14:textId="77777777" w:rsidR="0004203E" w:rsidRPr="00AA3F66" w:rsidRDefault="0004203E" w:rsidP="0004203E">
      <w:pPr>
        <w:ind w:left="720"/>
        <w:rPr>
          <w:b/>
          <w:i/>
        </w:rPr>
      </w:pPr>
      <w:r w:rsidRPr="00AA3F66">
        <w:rPr>
          <w:b/>
          <w:i/>
        </w:rPr>
        <w:t>(slovy: …………………………………………..  korun českých s DPH)</w:t>
      </w:r>
    </w:p>
    <w:p w14:paraId="0467C8AF" w14:textId="77777777" w:rsidR="0004203E" w:rsidRPr="00AA3F66" w:rsidRDefault="0004203E" w:rsidP="0004203E">
      <w:pPr>
        <w:ind w:left="720"/>
        <w:rPr>
          <w:b/>
          <w:i/>
        </w:rPr>
      </w:pPr>
    </w:p>
    <w:p w14:paraId="1C8A9B59" w14:textId="77777777" w:rsidR="0004203E" w:rsidRPr="00AA3F66" w:rsidRDefault="0004203E" w:rsidP="0004203E">
      <w:pPr>
        <w:ind w:left="720"/>
        <w:jc w:val="both"/>
      </w:pPr>
      <w:r w:rsidRPr="00AA3F66">
        <w:t xml:space="preserve">Zhotovitel jako plátce DPH připočítává k ceně za dílo daň z přidané hodnoty v zákonné výši.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 </w:t>
      </w:r>
    </w:p>
    <w:p w14:paraId="0C765A89" w14:textId="77777777" w:rsidR="0004203E" w:rsidRPr="00AA3F66" w:rsidRDefault="0004203E" w:rsidP="0004203E">
      <w:pPr>
        <w:keepLines/>
        <w:ind w:left="709"/>
      </w:pPr>
    </w:p>
    <w:p w14:paraId="337BEBE6" w14:textId="77777777" w:rsidR="0004203E" w:rsidRPr="00AA3F66" w:rsidRDefault="0004203E" w:rsidP="0004203E">
      <w:pPr>
        <w:keepLines/>
        <w:numPr>
          <w:ilvl w:val="0"/>
          <w:numId w:val="6"/>
        </w:numPr>
        <w:suppressAutoHyphens/>
        <w:spacing w:after="160" w:line="252" w:lineRule="auto"/>
        <w:jc w:val="both"/>
      </w:pPr>
      <w:r w:rsidRPr="00AA3F66">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34159DE3" w14:textId="77777777" w:rsidR="0004203E" w:rsidRPr="00AA3F66" w:rsidRDefault="0004203E" w:rsidP="0004203E">
      <w:pPr>
        <w:keepLines/>
        <w:numPr>
          <w:ilvl w:val="0"/>
          <w:numId w:val="6"/>
        </w:numPr>
        <w:suppressAutoHyphens/>
        <w:spacing w:after="160" w:line="252" w:lineRule="auto"/>
        <w:jc w:val="both"/>
      </w:pPr>
      <w:r w:rsidRPr="00AA3F66">
        <w:lastRenderedPageBreak/>
        <w:t>Cena zahrnuje veškeré náklady zhotovitele spojené s úplným a bezvadným dokončením díla, jako např. zařízení staveniště, telefonů, výpomocí, pravidelné denní odklízení odpadu,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3C56E44F" w14:textId="77777777" w:rsidR="0004203E" w:rsidRPr="00AA3F66" w:rsidRDefault="0004203E" w:rsidP="0004203E">
      <w:pPr>
        <w:keepLines/>
        <w:numPr>
          <w:ilvl w:val="0"/>
          <w:numId w:val="6"/>
        </w:numPr>
        <w:suppressAutoHyphens/>
        <w:spacing w:after="160" w:line="252" w:lineRule="auto"/>
        <w:jc w:val="both"/>
      </w:pPr>
      <w:r w:rsidRPr="00AA3F66">
        <w:rPr>
          <w:color w:val="000000"/>
        </w:rPr>
        <w:t xml:space="preserve">Zhotovitel nemá právo domáhat se zvýšení sjednané ceny z důvodů chyb nebo </w:t>
      </w:r>
      <w:r w:rsidRPr="00AA3F66">
        <w:t>nedostatků v položkovém rozpočtu, pokud jsou tyto chyby důsledkem nepřesného nebo neúplného ocenění výkazu výměr.</w:t>
      </w:r>
    </w:p>
    <w:p w14:paraId="1FB8169F" w14:textId="7CEB58CD" w:rsidR="00A5559F" w:rsidRDefault="0004203E" w:rsidP="00AE396A">
      <w:pPr>
        <w:keepLines/>
        <w:numPr>
          <w:ilvl w:val="0"/>
          <w:numId w:val="6"/>
        </w:numPr>
        <w:suppressAutoHyphens/>
        <w:spacing w:after="160" w:line="252" w:lineRule="auto"/>
        <w:ind w:left="714" w:hanging="357"/>
        <w:jc w:val="both"/>
        <w:rPr>
          <w:color w:val="000000"/>
        </w:rPr>
      </w:pPr>
      <w:r w:rsidRPr="00AA3F66">
        <w:rPr>
          <w:color w:val="000000"/>
        </w:rPr>
        <w:t>Zhotovitel není oprávněn provádět jakékoliv vícepráce a poté požadovat navýšení ceny bez předchozího písemného odsouhlasení objednatele.</w:t>
      </w:r>
    </w:p>
    <w:p w14:paraId="6BBABD30" w14:textId="77777777" w:rsidR="00AE396A" w:rsidRPr="00AE396A" w:rsidRDefault="00AE396A" w:rsidP="00AE396A">
      <w:pPr>
        <w:keepLines/>
        <w:suppressAutoHyphens/>
        <w:spacing w:after="160" w:line="252" w:lineRule="auto"/>
        <w:ind w:left="357"/>
        <w:jc w:val="both"/>
        <w:rPr>
          <w:color w:val="000000"/>
        </w:rPr>
      </w:pPr>
    </w:p>
    <w:p w14:paraId="31F22817" w14:textId="77777777" w:rsidR="0004203E" w:rsidRPr="00AA3F66" w:rsidRDefault="0004203E" w:rsidP="0004203E">
      <w:pPr>
        <w:numPr>
          <w:ilvl w:val="0"/>
          <w:numId w:val="7"/>
        </w:numPr>
        <w:tabs>
          <w:tab w:val="left" w:pos="862"/>
        </w:tabs>
        <w:suppressAutoHyphens/>
        <w:spacing w:after="160" w:line="252" w:lineRule="auto"/>
        <w:jc w:val="both"/>
        <w:rPr>
          <w:b/>
          <w:u w:val="single"/>
        </w:rPr>
      </w:pPr>
      <w:r w:rsidRPr="00AA3F66">
        <w:rPr>
          <w:b/>
          <w:u w:val="single"/>
        </w:rPr>
        <w:t>Doba plnění</w:t>
      </w:r>
    </w:p>
    <w:p w14:paraId="31F8C07D" w14:textId="77777777" w:rsidR="0004203E" w:rsidRPr="00AA3F66" w:rsidRDefault="0004203E" w:rsidP="0004203E">
      <w:pPr>
        <w:ind w:left="142"/>
        <w:jc w:val="both"/>
        <w:rPr>
          <w:b/>
          <w:u w:val="single"/>
        </w:rPr>
      </w:pPr>
    </w:p>
    <w:p w14:paraId="2EFD55DA" w14:textId="77777777" w:rsidR="0004203E" w:rsidRPr="00AA3F66" w:rsidRDefault="0004203E" w:rsidP="00106EE2">
      <w:pPr>
        <w:numPr>
          <w:ilvl w:val="0"/>
          <w:numId w:val="8"/>
        </w:numPr>
        <w:suppressAutoHyphens/>
        <w:spacing w:after="160" w:line="252" w:lineRule="auto"/>
        <w:ind w:left="499" w:hanging="357"/>
        <w:jc w:val="both"/>
      </w:pPr>
      <w:r w:rsidRPr="00AA3F66">
        <w:t>Zhotovitel se zavazuje provést předmět smlouvy (dílo) v těchto termínech:</w:t>
      </w:r>
    </w:p>
    <w:p w14:paraId="47D348E3" w14:textId="77777777" w:rsidR="0004203E" w:rsidRPr="00AA3F66" w:rsidRDefault="0004203E" w:rsidP="0004203E">
      <w:pPr>
        <w:ind w:left="360"/>
        <w:rPr>
          <w:b/>
        </w:rPr>
      </w:pPr>
    </w:p>
    <w:p w14:paraId="667E0ECC" w14:textId="291D6B43" w:rsidR="00853112" w:rsidRPr="00853112" w:rsidRDefault="00853112" w:rsidP="00C81CC2">
      <w:pPr>
        <w:ind w:left="357"/>
        <w:rPr>
          <w:b/>
        </w:rPr>
      </w:pPr>
      <w:r>
        <w:rPr>
          <w:b/>
        </w:rPr>
        <w:t>Zahájení plnění veřejné zakázky:</w:t>
      </w:r>
      <w:r>
        <w:rPr>
          <w:b/>
        </w:rPr>
        <w:tab/>
        <w:t>ihned po zveřejnění smlouvy o dílo v registru smluv</w:t>
      </w:r>
    </w:p>
    <w:p w14:paraId="2F095C70" w14:textId="6290BE1A" w:rsidR="00C81CC2" w:rsidRPr="005A4946" w:rsidRDefault="00C81CC2" w:rsidP="00C81CC2">
      <w:pPr>
        <w:tabs>
          <w:tab w:val="left" w:pos="1800"/>
        </w:tabs>
        <w:ind w:left="357"/>
      </w:pPr>
      <w:r w:rsidRPr="005A4946">
        <w:rPr>
          <w:b/>
        </w:rPr>
        <w:t>Zahájení stavebních prací :</w:t>
      </w:r>
      <w:r w:rsidRPr="005A4946">
        <w:tab/>
        <w:t>nejpozději do 5 dnů od předání a převzetí staveniště</w:t>
      </w:r>
    </w:p>
    <w:p w14:paraId="152C02EA" w14:textId="77777777" w:rsidR="00C81CC2" w:rsidRPr="005A4946" w:rsidRDefault="00C81CC2" w:rsidP="00C81CC2">
      <w:pPr>
        <w:tabs>
          <w:tab w:val="left" w:pos="1800"/>
        </w:tabs>
        <w:ind w:left="3600" w:hanging="3600"/>
        <w:rPr>
          <w:b/>
          <w:bCs/>
          <w:sz w:val="16"/>
          <w:szCs w:val="16"/>
        </w:rPr>
      </w:pPr>
    </w:p>
    <w:p w14:paraId="547896C2" w14:textId="5BD0B1BA" w:rsidR="00C81CC2" w:rsidRPr="005A4946" w:rsidRDefault="00C81CC2" w:rsidP="00C81CC2">
      <w:pPr>
        <w:tabs>
          <w:tab w:val="left" w:pos="1800"/>
        </w:tabs>
        <w:ind w:left="3537" w:hanging="3180"/>
        <w:jc w:val="both"/>
      </w:pPr>
      <w:r w:rsidRPr="005A4946">
        <w:t>Ukončení 1. etapy:</w:t>
      </w:r>
      <w:r w:rsidRPr="005A4946">
        <w:rPr>
          <w:b/>
          <w:bCs/>
        </w:rPr>
        <w:tab/>
      </w:r>
      <w:r>
        <w:rPr>
          <w:b/>
          <w:bCs/>
        </w:rPr>
        <w:tab/>
      </w:r>
      <w:r w:rsidRPr="005A4946">
        <w:t xml:space="preserve">doložení </w:t>
      </w:r>
      <w:r>
        <w:t xml:space="preserve">zhotovitelem objednateli </w:t>
      </w:r>
      <w:r w:rsidRPr="005A4946">
        <w:t>všech potřebných dokladů a náležitostí uvedených v Rozhodnutí ve věci společného povolení stavby nezbytných pro vydání kolaudačního souhlasu</w:t>
      </w:r>
      <w:r>
        <w:t xml:space="preserve">, o </w:t>
      </w:r>
      <w:r w:rsidR="00607422">
        <w:t>jehož vydání</w:t>
      </w:r>
      <w:r>
        <w:t xml:space="preserve"> požádá objednatel</w:t>
      </w:r>
      <w:r w:rsidRPr="005A4946">
        <w:t xml:space="preserve">: </w:t>
      </w:r>
    </w:p>
    <w:p w14:paraId="313C82D2" w14:textId="77777777" w:rsidR="00C81CC2" w:rsidRPr="005A4946" w:rsidRDefault="00C81CC2" w:rsidP="00C81CC2">
      <w:pPr>
        <w:tabs>
          <w:tab w:val="left" w:pos="1800"/>
        </w:tabs>
        <w:ind w:left="3600" w:hanging="3600"/>
        <w:jc w:val="both"/>
      </w:pPr>
      <w:r w:rsidRPr="005A4946">
        <w:tab/>
      </w:r>
      <w:r w:rsidRPr="005A4946">
        <w:tab/>
      </w:r>
    </w:p>
    <w:p w14:paraId="79736CCE" w14:textId="77777777" w:rsidR="00C81CC2" w:rsidRPr="00091933" w:rsidRDefault="00C81CC2" w:rsidP="00C81CC2">
      <w:pPr>
        <w:tabs>
          <w:tab w:val="left" w:pos="1800"/>
        </w:tabs>
        <w:ind w:left="3600" w:hanging="3600"/>
        <w:jc w:val="both"/>
        <w:rPr>
          <w:i/>
          <w:iCs/>
        </w:rPr>
      </w:pPr>
      <w:r w:rsidRPr="005A4946">
        <w:tab/>
      </w:r>
      <w:r w:rsidRPr="005A4946">
        <w:tab/>
      </w:r>
      <w:r w:rsidRPr="00091933">
        <w:rPr>
          <w:i/>
          <w:iCs/>
        </w:rPr>
        <w:t>je předmětem nabídky</w:t>
      </w:r>
    </w:p>
    <w:p w14:paraId="5C2215B8" w14:textId="77777777" w:rsidR="00C81CC2" w:rsidRPr="005A4946" w:rsidRDefault="00C81CC2" w:rsidP="00C81CC2">
      <w:pPr>
        <w:tabs>
          <w:tab w:val="left" w:pos="1800"/>
        </w:tabs>
        <w:ind w:left="3600" w:hanging="3600"/>
        <w:jc w:val="both"/>
      </w:pPr>
    </w:p>
    <w:p w14:paraId="22A8097D" w14:textId="1A808334" w:rsidR="00C81CC2" w:rsidRPr="005A4946" w:rsidRDefault="00C81CC2" w:rsidP="00C81CC2">
      <w:pPr>
        <w:tabs>
          <w:tab w:val="left" w:pos="1800"/>
        </w:tabs>
        <w:ind w:left="3537" w:hanging="3180"/>
        <w:jc w:val="both"/>
      </w:pPr>
      <w:r w:rsidRPr="005A4946">
        <w:t>Zahájení 2. etapy:</w:t>
      </w:r>
      <w:r w:rsidRPr="005A4946">
        <w:tab/>
      </w:r>
      <w:r>
        <w:tab/>
      </w:r>
      <w:r w:rsidRPr="005A4946">
        <w:t xml:space="preserve">nejpozději do </w:t>
      </w:r>
      <w:r w:rsidRPr="00462E1E">
        <w:t>10</w:t>
      </w:r>
      <w:r w:rsidRPr="005A4946">
        <w:t xml:space="preserve"> pracovních dnů od vydání kolaudačního souhlasu. O vydání kolaudačního souhlasu bude objednatel zhotovitele neprodleně informovat.</w:t>
      </w:r>
    </w:p>
    <w:p w14:paraId="2380CB7E" w14:textId="77777777" w:rsidR="00C81CC2" w:rsidRPr="005A4946" w:rsidRDefault="00C81CC2" w:rsidP="00C81CC2">
      <w:pPr>
        <w:tabs>
          <w:tab w:val="left" w:pos="1800"/>
        </w:tabs>
        <w:ind w:left="3600" w:hanging="3600"/>
        <w:jc w:val="both"/>
      </w:pPr>
    </w:p>
    <w:p w14:paraId="1F0B5467" w14:textId="77777777" w:rsidR="00C81CC2" w:rsidRDefault="00C81CC2" w:rsidP="00C81CC2">
      <w:pPr>
        <w:tabs>
          <w:tab w:val="left" w:pos="1800"/>
        </w:tabs>
        <w:ind w:left="357"/>
        <w:jc w:val="both"/>
      </w:pPr>
      <w:r w:rsidRPr="005A4946">
        <w:rPr>
          <w:b/>
          <w:bCs/>
        </w:rPr>
        <w:t>Ukončení stavebních prací:</w:t>
      </w:r>
      <w:r w:rsidRPr="005A4946">
        <w:rPr>
          <w:b/>
          <w:bCs/>
        </w:rPr>
        <w:tab/>
      </w:r>
      <w:r w:rsidRPr="005A4946">
        <w:t>je předmětem nabídky</w:t>
      </w:r>
      <w:r w:rsidRPr="003C6313">
        <w:t xml:space="preserve"> </w:t>
      </w:r>
    </w:p>
    <w:p w14:paraId="10B1ACAB" w14:textId="77777777" w:rsidR="00C81CC2" w:rsidRDefault="00C81CC2" w:rsidP="00C81CC2">
      <w:pPr>
        <w:tabs>
          <w:tab w:val="left" w:pos="1800"/>
        </w:tabs>
        <w:ind w:left="3600" w:hanging="3600"/>
        <w:rPr>
          <w:b/>
          <w:bCs/>
          <w:sz w:val="16"/>
          <w:szCs w:val="16"/>
        </w:rPr>
      </w:pPr>
    </w:p>
    <w:p w14:paraId="0D0A9B6D" w14:textId="77777777" w:rsidR="00853112" w:rsidRPr="00853112" w:rsidRDefault="00853112" w:rsidP="00853112">
      <w:pPr>
        <w:ind w:left="360"/>
        <w:rPr>
          <w:b/>
        </w:rPr>
      </w:pPr>
    </w:p>
    <w:p w14:paraId="1A84530B" w14:textId="77777777" w:rsidR="0004203E" w:rsidRPr="00AA3F66" w:rsidRDefault="0004203E" w:rsidP="00106EE2">
      <w:pPr>
        <w:numPr>
          <w:ilvl w:val="0"/>
          <w:numId w:val="8"/>
        </w:numPr>
        <w:suppressAutoHyphens/>
        <w:spacing w:after="160" w:line="252" w:lineRule="auto"/>
        <w:ind w:left="499" w:hanging="357"/>
        <w:jc w:val="both"/>
      </w:pPr>
      <w:r w:rsidRPr="00AA3F66">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6172900E" w14:textId="77777777" w:rsidR="0004203E" w:rsidRPr="00AA3F66" w:rsidRDefault="0004203E" w:rsidP="00106EE2">
      <w:pPr>
        <w:numPr>
          <w:ilvl w:val="0"/>
          <w:numId w:val="8"/>
        </w:numPr>
        <w:spacing w:after="160" w:line="252" w:lineRule="auto"/>
        <w:ind w:left="499" w:hanging="357"/>
        <w:jc w:val="both"/>
        <w:rPr>
          <w:szCs w:val="20"/>
        </w:rPr>
      </w:pPr>
      <w:r w:rsidRPr="00AA3F66">
        <w:t xml:space="preserve">Provedením předmětu díla se rozumí úplné dokončení stavby, její vyklizení, vyklizení staveniště, uvedení dotčených ploch a pozemků do původního stavu, předání požadovaných dokladů dle této smlouvy a podepsání zápisu o předání a převzetí díla. </w:t>
      </w:r>
    </w:p>
    <w:p w14:paraId="7A3AAA6B" w14:textId="77777777" w:rsidR="00437CFA" w:rsidRPr="00AA3F66" w:rsidRDefault="00437CFA" w:rsidP="0004203E">
      <w:pPr>
        <w:rPr>
          <w:b/>
          <w:szCs w:val="20"/>
        </w:rPr>
      </w:pPr>
    </w:p>
    <w:p w14:paraId="6F847023" w14:textId="65E25329" w:rsidR="0004203E" w:rsidRPr="004D1C0B" w:rsidRDefault="0004203E" w:rsidP="004D1C0B">
      <w:pPr>
        <w:pStyle w:val="Odstavecseseznamem"/>
        <w:numPr>
          <w:ilvl w:val="0"/>
          <w:numId w:val="7"/>
        </w:numPr>
        <w:rPr>
          <w:b/>
          <w:u w:val="single"/>
        </w:rPr>
      </w:pPr>
      <w:r w:rsidRPr="004D1C0B">
        <w:rPr>
          <w:b/>
          <w:u w:val="single"/>
        </w:rPr>
        <w:t xml:space="preserve">Platební a fakturační podmínky </w:t>
      </w:r>
    </w:p>
    <w:p w14:paraId="3D68AE6D" w14:textId="77777777" w:rsidR="00090912" w:rsidRDefault="00090912" w:rsidP="00090912">
      <w:pPr>
        <w:tabs>
          <w:tab w:val="left" w:pos="360"/>
        </w:tabs>
        <w:suppressAutoHyphens/>
        <w:ind w:left="862"/>
        <w:jc w:val="both"/>
      </w:pPr>
    </w:p>
    <w:p w14:paraId="57E3DCD4" w14:textId="53BC4F49" w:rsidR="00090912" w:rsidRDefault="00090912" w:rsidP="00106EE2">
      <w:pPr>
        <w:pStyle w:val="Odstavecseseznamem"/>
        <w:numPr>
          <w:ilvl w:val="1"/>
          <w:numId w:val="7"/>
        </w:numPr>
        <w:suppressAutoHyphens/>
        <w:spacing w:after="160" w:line="252" w:lineRule="auto"/>
        <w:ind w:left="499" w:hanging="357"/>
        <w:jc w:val="both"/>
      </w:pPr>
      <w:r w:rsidRPr="00D657BD">
        <w:t>Objednatel neposkytuje zálohy</w:t>
      </w:r>
      <w:r>
        <w:t>.</w:t>
      </w:r>
    </w:p>
    <w:p w14:paraId="5B9B866F" w14:textId="47A8C41F" w:rsidR="00090912" w:rsidRDefault="00090912" w:rsidP="00106EE2">
      <w:pPr>
        <w:pStyle w:val="Odstavecseseznamem"/>
        <w:numPr>
          <w:ilvl w:val="1"/>
          <w:numId w:val="7"/>
        </w:numPr>
        <w:suppressAutoHyphens/>
        <w:spacing w:after="160" w:line="252" w:lineRule="auto"/>
        <w:ind w:left="499" w:hanging="357"/>
        <w:jc w:val="both"/>
      </w:pPr>
      <w:r w:rsidRPr="00D85214">
        <w:lastRenderedPageBreak/>
        <w:t xml:space="preserve">Práce budou fakturovány měsíčně na základě soupisu provedených prací až do výše 90 % sjednané ceny díla stanovené touto smlouvou. Zbývajících 10 % z celkové ceny díla bude pozastaveno a uhrazeno po předání a převzetí díla bez zjevných vad a nedodělků. </w:t>
      </w:r>
    </w:p>
    <w:p w14:paraId="78812CDC" w14:textId="584AD24D" w:rsidR="00090912" w:rsidRDefault="00090912" w:rsidP="00A5559F">
      <w:pPr>
        <w:pStyle w:val="Odstavecseseznamem"/>
        <w:numPr>
          <w:ilvl w:val="1"/>
          <w:numId w:val="7"/>
        </w:numPr>
        <w:suppressAutoHyphens/>
        <w:spacing w:after="160" w:line="252" w:lineRule="auto"/>
        <w:ind w:left="499" w:hanging="357"/>
        <w:jc w:val="both"/>
      </w:pPr>
      <w:r w:rsidRPr="00D657BD">
        <w:t xml:space="preserve">Soupisy provedených prací a dodávek bude zhotovitel objednateli předkládat vždy do třetího kalendářního dne následujícího měsíce za činnosti prováděné v minulém měsíci. Objednatel se zavazuje soupisy prací zhotovitele </w:t>
      </w:r>
      <w:r w:rsidRPr="008D0728">
        <w:t>odsouhlasit do 10 pracovních dnů po předložení. Nedojde-li mezi stranami k dohodě při odsouhlasení množství nebo druhu dodaných prací, je zhotovitel oprávněn fakturovat pouze práce, u kterých nedošlo k rozporu.</w:t>
      </w:r>
    </w:p>
    <w:p w14:paraId="0EA2DA47" w14:textId="546BB0DB" w:rsidR="00090912" w:rsidRDefault="00090912" w:rsidP="00A5559F">
      <w:pPr>
        <w:pStyle w:val="Odstavecseseznamem"/>
        <w:numPr>
          <w:ilvl w:val="1"/>
          <w:numId w:val="7"/>
        </w:numPr>
        <w:suppressAutoHyphens/>
        <w:spacing w:after="160" w:line="252" w:lineRule="auto"/>
        <w:ind w:left="499" w:hanging="357"/>
        <w:jc w:val="both"/>
      </w:pPr>
      <w:r w:rsidRPr="008D0728">
        <w:t>Pokud se strany ve lhůtě 15 pracovních dnů po předložení soupisu objednateli nedohodnou</w:t>
      </w:r>
      <w:r>
        <w:t xml:space="preserve"> </w:t>
      </w:r>
      <w:r w:rsidRPr="008D0728">
        <w:t>v</w:t>
      </w:r>
      <w:r>
        <w:t> </w:t>
      </w:r>
      <w:r w:rsidRPr="008D0728">
        <w:t>celém rozsahu na fakturované ceně zhotovitele, spornou záležitost předloží k rozhodnutí příslušnému soudu. Do vydání pravomocného rozhodnutí soudu, nemůže zhotovitel uplatňovat žádné majetkové sankce vyplývající z peněžitého dluhu objednatele. Právoplatné rozhodnutí soudu je pro obě smluvní strany závazné.</w:t>
      </w:r>
    </w:p>
    <w:p w14:paraId="189C8E11" w14:textId="4CBD8612" w:rsidR="00090912" w:rsidRDefault="00090912" w:rsidP="00A5559F">
      <w:pPr>
        <w:pStyle w:val="Odstavecseseznamem"/>
        <w:numPr>
          <w:ilvl w:val="1"/>
          <w:numId w:val="7"/>
        </w:numPr>
        <w:suppressAutoHyphens/>
        <w:spacing w:after="160" w:line="252" w:lineRule="auto"/>
        <w:ind w:left="499" w:hanging="357"/>
        <w:jc w:val="both"/>
      </w:pPr>
      <w:r w:rsidRPr="00A5559F">
        <w:rPr>
          <w:b/>
        </w:rPr>
        <w:t>Splatnost</w:t>
      </w:r>
      <w:r w:rsidRPr="008D0728">
        <w:t xml:space="preserve"> faktury je stanovena na </w:t>
      </w:r>
      <w:r w:rsidRPr="00A5559F">
        <w:rPr>
          <w:b/>
        </w:rPr>
        <w:t>30 dnů</w:t>
      </w:r>
      <w:r w:rsidRPr="008D0728">
        <w:t xml:space="preserve"> od jejich průkazného doručení objednateli. Objednatel je povinen k fakturám přikládat oboustranně odsouhlasený písemný protokol o</w:t>
      </w:r>
      <w:r>
        <w:t> </w:t>
      </w:r>
      <w:r w:rsidRPr="008D0728">
        <w:t>předání a převzetí díla a písemný soupis provedených prací a dodávek. Neúplné, či nesprávně vystavené faktury budou zhotoviteli vráceny k přepracování. Lhůta splatnosti v tomto případě začíná plynout dnem doručení opravené f</w:t>
      </w:r>
      <w:r w:rsidRPr="00D657BD">
        <w:t>aktury objednateli.</w:t>
      </w:r>
    </w:p>
    <w:p w14:paraId="64A6C188" w14:textId="77777777" w:rsidR="0004203E" w:rsidRPr="00AA3F66" w:rsidRDefault="0004203E" w:rsidP="00106EE2">
      <w:pPr>
        <w:pStyle w:val="Odstavecseseznamem"/>
        <w:numPr>
          <w:ilvl w:val="1"/>
          <w:numId w:val="7"/>
        </w:numPr>
        <w:suppressAutoHyphens/>
        <w:spacing w:after="160" w:line="252" w:lineRule="auto"/>
        <w:ind w:left="499" w:hanging="357"/>
        <w:jc w:val="both"/>
      </w:pPr>
      <w:bookmarkStart w:id="1" w:name="_Hlk74819980"/>
      <w:r w:rsidRPr="00AA3F66">
        <w:rPr>
          <w:lang w:eastAsia="en-US"/>
        </w:rPr>
        <w:t>Součástí sjednané ceny jsou veškeré práce a subdodávky, poplatky, a jiné náklady nezbytné pro řádné a úplné zhotovení díla mimo zhotovení vícetisků. Součástí ceny jsou i práce a dodávky, které v dokumentaci, nebo této smlouvě uvedeny nejsou a zhotovitel jakožto odborník o nich vědět měl nebo mohl vědět.</w:t>
      </w:r>
    </w:p>
    <w:bookmarkEnd w:id="1"/>
    <w:p w14:paraId="061533CF" w14:textId="77777777" w:rsidR="008E456C" w:rsidRPr="00AA3F66" w:rsidRDefault="008E456C" w:rsidP="0004203E">
      <w:pPr>
        <w:rPr>
          <w:b/>
          <w:u w:val="single"/>
        </w:rPr>
      </w:pPr>
    </w:p>
    <w:p w14:paraId="090D06C6" w14:textId="2527EE44" w:rsidR="0004203E" w:rsidRPr="004D1C0B" w:rsidRDefault="0004203E" w:rsidP="004D1C0B">
      <w:pPr>
        <w:pStyle w:val="Odstavecseseznamem"/>
        <w:numPr>
          <w:ilvl w:val="0"/>
          <w:numId w:val="7"/>
        </w:numPr>
        <w:rPr>
          <w:b/>
          <w:u w:val="single"/>
        </w:rPr>
      </w:pPr>
      <w:r w:rsidRPr="004D1C0B">
        <w:rPr>
          <w:b/>
          <w:u w:val="single"/>
        </w:rPr>
        <w:t>Dodací a kvalitativní podmínky</w:t>
      </w:r>
    </w:p>
    <w:p w14:paraId="53C9A2AF" w14:textId="77777777" w:rsidR="0004203E" w:rsidRPr="00AA3F66" w:rsidRDefault="0004203E" w:rsidP="0004203E">
      <w:pPr>
        <w:rPr>
          <w:b/>
          <w:u w:val="single"/>
        </w:rPr>
      </w:pPr>
    </w:p>
    <w:p w14:paraId="0EAD33F0" w14:textId="31A1CC81" w:rsidR="00F211A4" w:rsidRDefault="00F211A4" w:rsidP="00F211A4">
      <w:pPr>
        <w:numPr>
          <w:ilvl w:val="0"/>
          <w:numId w:val="25"/>
        </w:numPr>
        <w:shd w:val="clear" w:color="auto" w:fill="FFFFFF"/>
        <w:tabs>
          <w:tab w:val="left" w:pos="360"/>
          <w:tab w:val="left" w:pos="426"/>
        </w:tabs>
        <w:suppressAutoHyphens/>
        <w:spacing w:line="252" w:lineRule="auto"/>
        <w:ind w:left="499" w:hanging="357"/>
        <w:jc w:val="both"/>
      </w:pPr>
      <w:r w:rsidRPr="008D0728">
        <w:t>Zhotovitel je povinen provádět dílo na základě podmínek této smlouvy.</w:t>
      </w:r>
    </w:p>
    <w:p w14:paraId="272F4C5A" w14:textId="77777777" w:rsidR="00F211A4" w:rsidRDefault="00F211A4" w:rsidP="00F211A4">
      <w:pPr>
        <w:shd w:val="clear" w:color="auto" w:fill="FFFFFF"/>
        <w:tabs>
          <w:tab w:val="left" w:pos="360"/>
          <w:tab w:val="left" w:pos="426"/>
        </w:tabs>
        <w:suppressAutoHyphens/>
        <w:spacing w:line="252" w:lineRule="auto"/>
        <w:ind w:left="499"/>
        <w:jc w:val="both"/>
      </w:pPr>
    </w:p>
    <w:p w14:paraId="25AE3A6F" w14:textId="5C90EA37" w:rsidR="00F211A4" w:rsidRDefault="00F211A4" w:rsidP="00F211A4">
      <w:pPr>
        <w:numPr>
          <w:ilvl w:val="0"/>
          <w:numId w:val="25"/>
        </w:numPr>
        <w:shd w:val="clear" w:color="auto" w:fill="FFFFFF"/>
        <w:tabs>
          <w:tab w:val="left" w:pos="360"/>
          <w:tab w:val="left" w:pos="426"/>
        </w:tabs>
        <w:suppressAutoHyphens/>
        <w:spacing w:line="252" w:lineRule="auto"/>
        <w:ind w:left="499" w:hanging="357"/>
        <w:jc w:val="both"/>
      </w:pPr>
      <w:r w:rsidRPr="008D0728">
        <w:t>Zhotovitel se zavazuje svou činnost při zhotovování předmětu díla provádět v souladu se zákonem č. 183/2006 Sb., o územním plánování a stavebním řádu (stavební zákon) ve znění pozdějších předpisů, s vyhláškou č. 268/2009 Sb. o obecných technických požadavcích na výstavbu a dalších platných předpisů. Případné následky plynoucí z jejich nedodržení je zhotovitel povinen odstranit na své náklady. Dodržení kvality všech dodávek a prací sjednaných touto smlouvou je obligatorní povinností zhotovitele.</w:t>
      </w:r>
    </w:p>
    <w:p w14:paraId="57613593" w14:textId="77777777" w:rsidR="00F211A4" w:rsidRDefault="00F211A4" w:rsidP="00F211A4">
      <w:pPr>
        <w:pStyle w:val="Odstavecseseznamem"/>
      </w:pPr>
    </w:p>
    <w:p w14:paraId="2804694D" w14:textId="280156FA" w:rsidR="00F211A4" w:rsidRDefault="00F211A4" w:rsidP="00F211A4">
      <w:pPr>
        <w:numPr>
          <w:ilvl w:val="0"/>
          <w:numId w:val="25"/>
        </w:numPr>
        <w:shd w:val="clear" w:color="auto" w:fill="FFFFFF"/>
        <w:tabs>
          <w:tab w:val="left" w:pos="360"/>
          <w:tab w:val="left" w:pos="426"/>
        </w:tabs>
        <w:suppressAutoHyphens/>
        <w:spacing w:line="252" w:lineRule="auto"/>
        <w:ind w:left="499" w:hanging="357"/>
        <w:jc w:val="both"/>
      </w:pPr>
      <w:r w:rsidRPr="00315E89">
        <w:t>Při realizaci díla budou použity běžné materiály, standardní výrobky a konstrukce zaručující vlastnosti podle zákona č. 22/1997 Sb. a dalších ustanovení stavebního zákona č. 183/2006 Sb. v platném znění. Zhotovitel se zavazuje nepoužít k provedení díla materiálů a výrobků s</w:t>
      </w:r>
      <w:r>
        <w:t> </w:t>
      </w:r>
      <w:r w:rsidRPr="00315E89">
        <w:t>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0070C242" w14:textId="77777777" w:rsidR="00EC5C71" w:rsidRDefault="00EC5C71" w:rsidP="00EC5C71">
      <w:pPr>
        <w:pStyle w:val="Odstavecseseznamem"/>
      </w:pPr>
    </w:p>
    <w:p w14:paraId="4C48728F" w14:textId="17CBB14D" w:rsidR="00F211A4" w:rsidRDefault="00F211A4" w:rsidP="00046077">
      <w:pPr>
        <w:numPr>
          <w:ilvl w:val="0"/>
          <w:numId w:val="25"/>
        </w:numPr>
        <w:shd w:val="clear" w:color="auto" w:fill="FFFFFF"/>
        <w:tabs>
          <w:tab w:val="left" w:pos="360"/>
          <w:tab w:val="left" w:pos="426"/>
        </w:tabs>
        <w:suppressAutoHyphens/>
        <w:spacing w:line="252" w:lineRule="auto"/>
        <w:ind w:left="499" w:hanging="357"/>
        <w:jc w:val="both"/>
      </w:pPr>
      <w:r w:rsidRPr="00046077">
        <w:t>Zhoto</w:t>
      </w:r>
      <w:r w:rsidRPr="006374B1">
        <w:t>vitel provede dílo dle projektové dokumentace</w:t>
      </w:r>
      <w:r w:rsidR="00046077">
        <w:t xml:space="preserve"> </w:t>
      </w:r>
      <w:r w:rsidR="00EC5C71" w:rsidRPr="00C360A7">
        <w:t xml:space="preserve">stavby: </w:t>
      </w:r>
      <w:r w:rsidR="00046077" w:rsidRPr="00C360A7">
        <w:t>„</w:t>
      </w:r>
      <w:proofErr w:type="spellStart"/>
      <w:r w:rsidR="00046077">
        <w:t>Bravinné</w:t>
      </w:r>
      <w:proofErr w:type="spellEnd"/>
      <w:r w:rsidR="00046077">
        <w:t xml:space="preserve"> – prodloužení vodovodního řadu</w:t>
      </w:r>
      <w:r w:rsidR="00046077" w:rsidRPr="00C360A7">
        <w:t>“, zpracov</w:t>
      </w:r>
      <w:r w:rsidR="00046077">
        <w:t>a</w:t>
      </w:r>
      <w:r w:rsidR="00046077" w:rsidRPr="00C360A7">
        <w:t>n</w:t>
      </w:r>
      <w:r w:rsidR="004856AF">
        <w:t>é</w:t>
      </w:r>
      <w:r w:rsidR="00046077" w:rsidRPr="00C360A7">
        <w:t xml:space="preserve"> </w:t>
      </w:r>
      <w:r w:rsidR="00046077">
        <w:t>Ing. Ivo Hradilem, Kálalova 995, 757 01, Valašské Meziříčí</w:t>
      </w:r>
      <w:r w:rsidR="00046077" w:rsidRPr="00B21D3D">
        <w:t xml:space="preserve">, IČO </w:t>
      </w:r>
      <w:r w:rsidR="00046077">
        <w:t>61595888</w:t>
      </w:r>
      <w:r w:rsidR="00046077" w:rsidRPr="00B21D3D">
        <w:t xml:space="preserve"> z</w:t>
      </w:r>
      <w:r w:rsidR="00046077">
        <w:t> </w:t>
      </w:r>
      <w:r w:rsidR="00046077" w:rsidRPr="00B21D3D">
        <w:t>0</w:t>
      </w:r>
      <w:r w:rsidR="00046077">
        <w:t xml:space="preserve">7/2019, </w:t>
      </w:r>
      <w:r w:rsidRPr="006374B1">
        <w:t>a dále v souladu s rozhodnutími a</w:t>
      </w:r>
      <w:r w:rsidR="00EC5C71">
        <w:t> </w:t>
      </w:r>
      <w:r w:rsidRPr="006374B1">
        <w:t xml:space="preserve">vyjádřeními státní </w:t>
      </w:r>
      <w:r w:rsidRPr="006374B1">
        <w:lastRenderedPageBreak/>
        <w:t>správy a samosprávy, předpisy upravujícími provádění stavebních děl, ustanoveními této smlouvy o dílo, položkovými rozpočty, které jsou nedílnou součástí této smlouvy a s podmínkami vyplývajícími ze zadávací dokumentace.</w:t>
      </w:r>
    </w:p>
    <w:p w14:paraId="3CF795A1" w14:textId="77777777" w:rsidR="00F211A4" w:rsidRDefault="00F211A4" w:rsidP="00F211A4">
      <w:pPr>
        <w:pStyle w:val="Odstavecseseznamem"/>
      </w:pPr>
    </w:p>
    <w:p w14:paraId="125FABA6" w14:textId="3F2F4F73" w:rsidR="00F211A4" w:rsidRDefault="00F211A4" w:rsidP="00EC5C71">
      <w:pPr>
        <w:numPr>
          <w:ilvl w:val="0"/>
          <w:numId w:val="25"/>
        </w:numPr>
        <w:shd w:val="clear" w:color="auto" w:fill="FFFFFF"/>
        <w:tabs>
          <w:tab w:val="left" w:pos="360"/>
          <w:tab w:val="left" w:pos="426"/>
        </w:tabs>
        <w:suppressAutoHyphens/>
        <w:spacing w:line="252" w:lineRule="auto"/>
        <w:ind w:left="499" w:hanging="357"/>
        <w:jc w:val="both"/>
      </w:pPr>
      <w:r w:rsidRPr="00D056FD">
        <w:t>Zhotovitel se zavazuje provádět kontrolní dny minimálně 1x týdně.</w:t>
      </w:r>
    </w:p>
    <w:p w14:paraId="6848F451" w14:textId="77777777" w:rsidR="00EC5C71" w:rsidRDefault="00EC5C71" w:rsidP="00EC5C71">
      <w:pPr>
        <w:pStyle w:val="Odstavecseseznamem"/>
      </w:pPr>
    </w:p>
    <w:p w14:paraId="7B48AEA8" w14:textId="1B5D5638" w:rsidR="00F211A4" w:rsidRDefault="00F211A4" w:rsidP="00EC5C71">
      <w:pPr>
        <w:numPr>
          <w:ilvl w:val="0"/>
          <w:numId w:val="25"/>
        </w:numPr>
        <w:shd w:val="clear" w:color="auto" w:fill="FFFFFF"/>
        <w:tabs>
          <w:tab w:val="left" w:pos="360"/>
          <w:tab w:val="left" w:pos="426"/>
        </w:tabs>
        <w:suppressAutoHyphens/>
        <w:spacing w:line="252" w:lineRule="auto"/>
        <w:ind w:left="499" w:hanging="357"/>
        <w:jc w:val="both"/>
      </w:pPr>
      <w:r w:rsidRPr="00D056FD">
        <w:t>Stavební dozor investora bude mít neomezený přístup na staveniště. Veškeré práce, které nebudou přístupné (budou zabudované) musí být před zakrytím jejich provedení o</w:t>
      </w:r>
      <w:r>
        <w:t>dsouhlasené zástupcem investora a také zástupcem vlastníka technické infrastruktury, pokud je vyžadováno.</w:t>
      </w:r>
    </w:p>
    <w:p w14:paraId="24D1EAC3" w14:textId="77777777" w:rsidR="00EC5C71" w:rsidRDefault="00EC5C71" w:rsidP="00EC5C71">
      <w:pPr>
        <w:pStyle w:val="Odstavecseseznamem"/>
      </w:pPr>
    </w:p>
    <w:p w14:paraId="2E615B71" w14:textId="2E07C75A" w:rsidR="00F211A4" w:rsidRPr="002F6AE6" w:rsidRDefault="00F211A4" w:rsidP="00EC5C71">
      <w:pPr>
        <w:numPr>
          <w:ilvl w:val="0"/>
          <w:numId w:val="25"/>
        </w:numPr>
        <w:shd w:val="clear" w:color="auto" w:fill="FFFFFF"/>
        <w:tabs>
          <w:tab w:val="left" w:pos="360"/>
          <w:tab w:val="left" w:pos="426"/>
        </w:tabs>
        <w:suppressAutoHyphens/>
        <w:spacing w:line="252" w:lineRule="auto"/>
        <w:ind w:left="499" w:hanging="357"/>
        <w:jc w:val="both"/>
      </w:pPr>
      <w:r w:rsidRPr="00D056FD">
        <w:t xml:space="preserve">Veškeré změny oproti schválené projektové dokumentaci (materiálové a jiné) musí být konzultovány s projektantem </w:t>
      </w:r>
      <w:r w:rsidR="006C592B">
        <w:t xml:space="preserve">a investorem díla </w:t>
      </w:r>
      <w:r w:rsidRPr="00D056FD">
        <w:t>a musí být potvrzeny zápisem ve</w:t>
      </w:r>
      <w:r w:rsidR="006C592B">
        <w:t> </w:t>
      </w:r>
      <w:r w:rsidRPr="00D056FD">
        <w:t>stavebním deníku.</w:t>
      </w:r>
    </w:p>
    <w:p w14:paraId="3FB9A453" w14:textId="77777777" w:rsidR="0004203E" w:rsidRPr="00AA3F66" w:rsidRDefault="0004203E" w:rsidP="0004203E">
      <w:pPr>
        <w:rPr>
          <w:b/>
          <w:spacing w:val="20"/>
        </w:rPr>
      </w:pPr>
    </w:p>
    <w:p w14:paraId="4FE1CEA1" w14:textId="05682264" w:rsidR="0004203E" w:rsidRPr="00A67A08" w:rsidRDefault="0004203E" w:rsidP="00A67A08">
      <w:pPr>
        <w:pStyle w:val="Odstavecseseznamem"/>
        <w:numPr>
          <w:ilvl w:val="0"/>
          <w:numId w:val="7"/>
        </w:numPr>
        <w:rPr>
          <w:b/>
          <w:u w:val="single"/>
        </w:rPr>
      </w:pPr>
      <w:r w:rsidRPr="00A67A08">
        <w:rPr>
          <w:b/>
          <w:u w:val="single"/>
        </w:rPr>
        <w:t>Staveniště</w:t>
      </w:r>
    </w:p>
    <w:p w14:paraId="24C0E576" w14:textId="77777777" w:rsidR="0004203E" w:rsidRPr="00AA3F66" w:rsidRDefault="0004203E" w:rsidP="0004203E">
      <w:pPr>
        <w:rPr>
          <w:b/>
          <w:caps/>
          <w:spacing w:val="20"/>
          <w:u w:val="single"/>
        </w:rPr>
      </w:pPr>
    </w:p>
    <w:p w14:paraId="172F93B8" w14:textId="77777777" w:rsidR="0004203E" w:rsidRPr="00AA3F66" w:rsidRDefault="0004203E" w:rsidP="0004203E">
      <w:pPr>
        <w:numPr>
          <w:ilvl w:val="1"/>
          <w:numId w:val="9"/>
        </w:numPr>
        <w:tabs>
          <w:tab w:val="left" w:pos="428"/>
        </w:tabs>
        <w:suppressAutoHyphens/>
        <w:spacing w:after="160" w:line="252" w:lineRule="auto"/>
        <w:ind w:left="428"/>
        <w:jc w:val="both"/>
      </w:pPr>
      <w:r w:rsidRPr="00AA3F66">
        <w:t>Staveništěm se rozumí prostor pro stavbu a pro zařízení staveniště určený zápisem o předání a převzetí staveniště.</w:t>
      </w:r>
      <w:r w:rsidRPr="00AA3F66">
        <w:rPr>
          <w:b/>
        </w:rPr>
        <w:t xml:space="preserve"> </w:t>
      </w:r>
      <w:r w:rsidRPr="00AA3F66">
        <w:t>Zhotovitel je povinen vybudovat zařízení staveniště tak, aby objednateli nevznikly žádné škody při jeho provozování.</w:t>
      </w:r>
    </w:p>
    <w:p w14:paraId="1742C7FF" w14:textId="4D28B726" w:rsidR="0004203E" w:rsidRPr="00AA3F66" w:rsidRDefault="0004203E" w:rsidP="0004203E">
      <w:pPr>
        <w:numPr>
          <w:ilvl w:val="1"/>
          <w:numId w:val="9"/>
        </w:numPr>
        <w:tabs>
          <w:tab w:val="left" w:pos="428"/>
        </w:tabs>
        <w:suppressAutoHyphens/>
        <w:spacing w:after="160" w:line="252" w:lineRule="auto"/>
        <w:ind w:left="428"/>
        <w:jc w:val="both"/>
      </w:pPr>
      <w:r w:rsidRPr="00AA3F66">
        <w:t>Objednatel se zavazuje předat zhotoviteli staveniště pro provedení předmětu díla prosté nároků třetích osob, v souladu s podmínkami této smlouvy. Z přejímky staveniště pořídí smluvní strany zápis</w:t>
      </w:r>
      <w:r w:rsidR="007B38A3">
        <w:t>.</w:t>
      </w:r>
      <w:r w:rsidRPr="00AA3F66">
        <w:t xml:space="preserve">  </w:t>
      </w:r>
    </w:p>
    <w:p w14:paraId="77FF466B" w14:textId="77777777" w:rsidR="0004203E" w:rsidRPr="00AA3F66" w:rsidRDefault="0004203E" w:rsidP="0004203E">
      <w:pPr>
        <w:numPr>
          <w:ilvl w:val="1"/>
          <w:numId w:val="9"/>
        </w:numPr>
        <w:tabs>
          <w:tab w:val="left" w:pos="428"/>
        </w:tabs>
        <w:suppressAutoHyphens/>
        <w:spacing w:after="160" w:line="252" w:lineRule="auto"/>
        <w:ind w:left="428"/>
        <w:jc w:val="both"/>
      </w:pPr>
      <w:r w:rsidRPr="00AA3F66">
        <w:t>Z obsahu zápisu musí být jednoznačné: předání staveniště zhotovitelem ve stavu umožňujícím zahájení prací na díle, vytýčení hranice staveniště, předání přípojných bodů inženýrských sítí uvnitř staveniště zhotoviteli (NN – 380/220V), voda, určení zodpovědného pracovníka objednatele, který bude partnerem stavbyvedoucího zhotovitele pro koordinaci provádění prací na stavbě). Zařízení staveniště si zabezpečuje zhotovitel včetně zajištění a umístění měření odběru vody a elektrické energie a jejich náklady jsou součástí smluvní ceny.</w:t>
      </w:r>
    </w:p>
    <w:p w14:paraId="173D6D56" w14:textId="77777777" w:rsidR="0004203E" w:rsidRPr="00AA3F66" w:rsidRDefault="0004203E" w:rsidP="0004203E">
      <w:pPr>
        <w:numPr>
          <w:ilvl w:val="1"/>
          <w:numId w:val="9"/>
        </w:numPr>
        <w:tabs>
          <w:tab w:val="left" w:pos="428"/>
        </w:tabs>
        <w:suppressAutoHyphens/>
        <w:spacing w:after="160" w:line="252" w:lineRule="auto"/>
        <w:ind w:left="428"/>
        <w:jc w:val="both"/>
      </w:pPr>
      <w:r w:rsidRPr="00AA3F66">
        <w:t>Objednatel se zavazuje, že po dobu provádění díla neudělí, z titulu vlastníka, oprávnění vstupu třetí osobě na staveniště, bez přítomnosti zástupce zhotovitele nebo objednatele.</w:t>
      </w:r>
    </w:p>
    <w:p w14:paraId="2A983677" w14:textId="77777777" w:rsidR="0004203E" w:rsidRPr="00AA3F66" w:rsidRDefault="0004203E" w:rsidP="0004203E">
      <w:pPr>
        <w:numPr>
          <w:ilvl w:val="1"/>
          <w:numId w:val="9"/>
        </w:numPr>
        <w:tabs>
          <w:tab w:val="left" w:pos="428"/>
        </w:tabs>
        <w:suppressAutoHyphens/>
        <w:spacing w:after="160" w:line="252" w:lineRule="auto"/>
        <w:ind w:left="428"/>
        <w:jc w:val="both"/>
      </w:pPr>
      <w:r w:rsidRPr="00AA3F66">
        <w:t>Zhotovitel zodpovídá za čistotu a pořádek na staveništi. Odpady, které jsou výsledkem jeho činnosti, odstraní na své náklady, a to v souladu se zákonem.</w:t>
      </w:r>
    </w:p>
    <w:p w14:paraId="2C6E2BE1" w14:textId="77777777" w:rsidR="0004203E" w:rsidRPr="00AA3F66" w:rsidRDefault="0004203E" w:rsidP="0004203E">
      <w:pPr>
        <w:numPr>
          <w:ilvl w:val="1"/>
          <w:numId w:val="9"/>
        </w:numPr>
        <w:tabs>
          <w:tab w:val="left" w:pos="428"/>
        </w:tabs>
        <w:suppressAutoHyphens/>
        <w:spacing w:after="160" w:line="252" w:lineRule="auto"/>
        <w:ind w:left="428"/>
        <w:jc w:val="both"/>
      </w:pPr>
      <w:r w:rsidRPr="00AA3F66">
        <w:t>Zhotovitel vyklidí staveniště do 5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2AA7A2A7" w14:textId="664549EE" w:rsidR="00C84C39" w:rsidRPr="00AA3F66" w:rsidRDefault="0004203E" w:rsidP="00C84C39">
      <w:pPr>
        <w:numPr>
          <w:ilvl w:val="1"/>
          <w:numId w:val="9"/>
        </w:numPr>
        <w:tabs>
          <w:tab w:val="left" w:pos="428"/>
        </w:tabs>
        <w:suppressAutoHyphens/>
        <w:spacing w:after="160" w:line="252" w:lineRule="auto"/>
        <w:ind w:left="428"/>
        <w:jc w:val="both"/>
      </w:pPr>
      <w:r w:rsidRPr="00AA3F66">
        <w:t>Zhotovitel se zavazuje udržovat na převzatém staveništi pořádek a čistotu, na svůj náklad odstraňovat odpady a nečistoty vzniklé jeho činností, a to v souladu s příslušnými předpisy, zejména ekologickými a o likvidaci odpadů. Stejná povinnost se vztahuje na veřejná prostranství, která zhotovitel používá pro příjezd na staveniště a ke staveništi přiléhající pozemky.</w:t>
      </w:r>
    </w:p>
    <w:p w14:paraId="09520321" w14:textId="6D56FA7A" w:rsidR="0004203E" w:rsidRPr="003753DE" w:rsidRDefault="0004203E" w:rsidP="003753DE">
      <w:pPr>
        <w:pStyle w:val="Odstavecseseznamem"/>
        <w:numPr>
          <w:ilvl w:val="0"/>
          <w:numId w:val="7"/>
        </w:numPr>
        <w:rPr>
          <w:b/>
          <w:u w:val="single"/>
        </w:rPr>
      </w:pPr>
      <w:r w:rsidRPr="003753DE">
        <w:rPr>
          <w:b/>
          <w:u w:val="single"/>
        </w:rPr>
        <w:lastRenderedPageBreak/>
        <w:t>Stavební deník</w:t>
      </w:r>
    </w:p>
    <w:p w14:paraId="2A4EC7EE" w14:textId="77777777" w:rsidR="0004203E" w:rsidRPr="00AA3F66" w:rsidRDefault="0004203E" w:rsidP="0004203E">
      <w:pPr>
        <w:ind w:left="68"/>
        <w:rPr>
          <w:b/>
          <w:u w:val="single"/>
        </w:rPr>
      </w:pPr>
    </w:p>
    <w:p w14:paraId="2B58BF1E" w14:textId="77777777" w:rsidR="0004203E" w:rsidRPr="00AA3F66" w:rsidRDefault="0004203E" w:rsidP="003753DE">
      <w:pPr>
        <w:numPr>
          <w:ilvl w:val="0"/>
          <w:numId w:val="11"/>
        </w:numPr>
        <w:tabs>
          <w:tab w:val="left" w:pos="426"/>
        </w:tabs>
        <w:suppressAutoHyphens/>
        <w:spacing w:after="160" w:line="252" w:lineRule="auto"/>
        <w:ind w:left="499" w:hanging="357"/>
        <w:jc w:val="both"/>
        <w:rPr>
          <w:spacing w:val="-6"/>
        </w:rPr>
      </w:pPr>
      <w:r w:rsidRPr="00AA3F66">
        <w:rPr>
          <w:spacing w:val="-6"/>
        </w:rPr>
        <w:t xml:space="preserve">Zhotovitel je povinen o pracích, které provádí, vést stavební deník v souladu s § 157 stavebního zákona č. 183/2006 Sb., ve znění pozdějších předpisů, a to ode dne převzetí staveniště. Během pracovní doby musí být deník na stavbě trvale přístupný. </w:t>
      </w:r>
      <w:r w:rsidRPr="00AA3F66">
        <w:rPr>
          <w:spacing w:val="-6"/>
        </w:rPr>
        <w:tab/>
      </w:r>
    </w:p>
    <w:p w14:paraId="06A8AA95" w14:textId="77777777" w:rsidR="0004203E" w:rsidRPr="00AA3F66" w:rsidRDefault="0004203E" w:rsidP="003753DE">
      <w:pPr>
        <w:numPr>
          <w:ilvl w:val="0"/>
          <w:numId w:val="11"/>
        </w:numPr>
        <w:tabs>
          <w:tab w:val="left" w:pos="426"/>
        </w:tabs>
        <w:suppressAutoHyphens/>
        <w:spacing w:after="160" w:line="252" w:lineRule="auto"/>
        <w:ind w:left="499" w:hanging="357"/>
        <w:jc w:val="both"/>
        <w:rPr>
          <w:spacing w:val="-6"/>
        </w:rPr>
      </w:pPr>
      <w:r w:rsidRPr="00AA3F66">
        <w:rPr>
          <w:spacing w:val="-6"/>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0FA4D0F3" w14:textId="77777777" w:rsidR="0004203E" w:rsidRPr="00AA3F66" w:rsidRDefault="0004203E" w:rsidP="003753DE">
      <w:pPr>
        <w:numPr>
          <w:ilvl w:val="0"/>
          <w:numId w:val="11"/>
        </w:numPr>
        <w:tabs>
          <w:tab w:val="left" w:pos="426"/>
        </w:tabs>
        <w:suppressAutoHyphens/>
        <w:spacing w:after="160" w:line="252" w:lineRule="auto"/>
        <w:ind w:left="499" w:hanging="357"/>
        <w:jc w:val="both"/>
        <w:rPr>
          <w:spacing w:val="-6"/>
        </w:rPr>
      </w:pPr>
      <w:r w:rsidRPr="00AA3F66">
        <w:rPr>
          <w:spacing w:val="-6"/>
        </w:rPr>
        <w:t>Denní záznamy se do deníku zapisují čitelně a podepisují zodpovědným stavbyvedoucím zhotovitele, a to zásadně ten den, kdy byly práce provedeny nebo kdy nastaly okolnosti, které jsou předmětem zápisu.</w:t>
      </w:r>
    </w:p>
    <w:p w14:paraId="40F0C44F" w14:textId="77777777" w:rsidR="0004203E" w:rsidRPr="00AA3F66" w:rsidRDefault="0004203E" w:rsidP="003753DE">
      <w:pPr>
        <w:numPr>
          <w:ilvl w:val="0"/>
          <w:numId w:val="11"/>
        </w:numPr>
        <w:tabs>
          <w:tab w:val="left" w:pos="426"/>
        </w:tabs>
        <w:suppressAutoHyphens/>
        <w:spacing w:after="160" w:line="252" w:lineRule="auto"/>
        <w:ind w:left="499" w:hanging="357"/>
        <w:jc w:val="both"/>
        <w:rPr>
          <w:spacing w:val="-6"/>
        </w:rPr>
      </w:pPr>
      <w:r w:rsidRPr="00AA3F66">
        <w:rPr>
          <w:spacing w:val="-6"/>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6FA7CFDB" w14:textId="77777777" w:rsidR="0004203E" w:rsidRPr="00AA3F66" w:rsidRDefault="0004203E" w:rsidP="003753DE">
      <w:pPr>
        <w:numPr>
          <w:ilvl w:val="0"/>
          <w:numId w:val="11"/>
        </w:numPr>
        <w:tabs>
          <w:tab w:val="left" w:pos="426"/>
        </w:tabs>
        <w:suppressAutoHyphens/>
        <w:spacing w:after="160" w:line="252" w:lineRule="auto"/>
        <w:ind w:left="499" w:hanging="357"/>
        <w:jc w:val="both"/>
        <w:rPr>
          <w:spacing w:val="-6"/>
        </w:rPr>
      </w:pPr>
      <w:r w:rsidRPr="00AA3F66">
        <w:rPr>
          <w:spacing w:val="-6"/>
        </w:rPr>
        <w:t xml:space="preserve">Jestliže stavbyvedoucí zhotovitele nesouhlasí s provedeným záznamem objednatele nebo jím pověřeného zástupce, popřípadě se záznamem učiněným zodpovědným projektantem stavby, je povinen připojit k záznamu </w:t>
      </w:r>
      <w:r w:rsidRPr="00AA3F66">
        <w:rPr>
          <w:spacing w:val="-6"/>
          <w:u w:val="single"/>
        </w:rPr>
        <w:t>do tří pracovních dnů</w:t>
      </w:r>
      <w:r w:rsidRPr="00AA3F66">
        <w:rPr>
          <w:spacing w:val="-6"/>
        </w:rPr>
        <w:t xml:space="preserve"> své stanovisko, jinak se má za to, že s obsahem záznamu objednatele nebo projektanta stavby, souhlasí.</w:t>
      </w:r>
    </w:p>
    <w:p w14:paraId="13DDF780" w14:textId="77777777" w:rsidR="0004203E" w:rsidRPr="00AA3F66" w:rsidRDefault="0004203E" w:rsidP="003753DE">
      <w:pPr>
        <w:numPr>
          <w:ilvl w:val="0"/>
          <w:numId w:val="11"/>
        </w:numPr>
        <w:tabs>
          <w:tab w:val="left" w:pos="426"/>
        </w:tabs>
        <w:suppressAutoHyphens/>
        <w:spacing w:after="160" w:line="252" w:lineRule="auto"/>
        <w:ind w:left="499" w:hanging="357"/>
        <w:jc w:val="both"/>
        <w:rPr>
          <w:spacing w:val="-6"/>
        </w:rPr>
      </w:pPr>
      <w:r w:rsidRPr="00AA3F66">
        <w:rPr>
          <w:spacing w:val="-6"/>
        </w:rPr>
        <w:t>Povinnost vést stavební deník končí odevzdáním a převzetím díla - po odstranění všech vad a nedodělků na díle.</w:t>
      </w:r>
    </w:p>
    <w:p w14:paraId="456CB58D" w14:textId="77777777" w:rsidR="0004203E" w:rsidRPr="00AA3F66" w:rsidRDefault="0004203E" w:rsidP="003753DE">
      <w:pPr>
        <w:numPr>
          <w:ilvl w:val="0"/>
          <w:numId w:val="11"/>
        </w:numPr>
        <w:tabs>
          <w:tab w:val="left" w:pos="426"/>
        </w:tabs>
        <w:suppressAutoHyphens/>
        <w:spacing w:after="160" w:line="252" w:lineRule="auto"/>
        <w:ind w:left="499" w:hanging="357"/>
        <w:jc w:val="both"/>
        <w:rPr>
          <w:spacing w:val="-6"/>
        </w:rPr>
      </w:pPr>
      <w:r w:rsidRPr="00AA3F66">
        <w:rPr>
          <w:spacing w:val="-6"/>
        </w:rPr>
        <w:t>Stavební deník uschovává zhotovitel do konce záruční doby dohodnuté v této smlouvě.</w:t>
      </w:r>
    </w:p>
    <w:p w14:paraId="767DCA12" w14:textId="77777777" w:rsidR="0004203E" w:rsidRPr="00AA3F66" w:rsidRDefault="0004203E" w:rsidP="003753DE">
      <w:pPr>
        <w:numPr>
          <w:ilvl w:val="0"/>
          <w:numId w:val="11"/>
        </w:numPr>
        <w:tabs>
          <w:tab w:val="left" w:pos="426"/>
        </w:tabs>
        <w:suppressAutoHyphens/>
        <w:spacing w:after="160" w:line="252" w:lineRule="auto"/>
        <w:ind w:left="499" w:hanging="357"/>
        <w:jc w:val="both"/>
        <w:rPr>
          <w:spacing w:val="-6"/>
        </w:rPr>
      </w:pPr>
      <w:r w:rsidRPr="00AA3F66">
        <w:rPr>
          <w:spacing w:val="-6"/>
        </w:rPr>
        <w:t>Jakékoliv zápisy ve stavebním deníku nemohou měnit ustanovení této smlouvy.</w:t>
      </w:r>
    </w:p>
    <w:p w14:paraId="1E4D2A97" w14:textId="77777777" w:rsidR="00C84C39" w:rsidRPr="00AA3F66" w:rsidRDefault="00C84C39" w:rsidP="0004203E">
      <w:pPr>
        <w:rPr>
          <w:b/>
          <w:spacing w:val="-6"/>
          <w:u w:val="single"/>
        </w:rPr>
      </w:pPr>
    </w:p>
    <w:p w14:paraId="5FC45F10" w14:textId="7106B0F0" w:rsidR="0004203E" w:rsidRPr="00AA3F66" w:rsidRDefault="0004203E" w:rsidP="0004203E">
      <w:pPr>
        <w:numPr>
          <w:ilvl w:val="2"/>
          <w:numId w:val="9"/>
        </w:numPr>
        <w:tabs>
          <w:tab w:val="left" w:pos="862"/>
        </w:tabs>
        <w:suppressAutoHyphens/>
        <w:spacing w:after="160" w:line="252" w:lineRule="auto"/>
        <w:jc w:val="both"/>
        <w:rPr>
          <w:b/>
          <w:u w:val="single"/>
        </w:rPr>
      </w:pPr>
      <w:r w:rsidRPr="00AA3F66">
        <w:rPr>
          <w:b/>
          <w:u w:val="single"/>
        </w:rPr>
        <w:t>Předání a převzetí díla</w:t>
      </w:r>
    </w:p>
    <w:p w14:paraId="0B7FDDB4" w14:textId="77777777" w:rsidR="0004203E" w:rsidRPr="00AA3F66" w:rsidRDefault="0004203E" w:rsidP="0004203E">
      <w:pPr>
        <w:ind w:left="862"/>
        <w:rPr>
          <w:b/>
          <w:u w:val="single"/>
        </w:rPr>
      </w:pPr>
    </w:p>
    <w:p w14:paraId="436903A7" w14:textId="77777777" w:rsidR="0004203E" w:rsidRPr="00AA3F66" w:rsidRDefault="0004203E" w:rsidP="0004203E">
      <w:pPr>
        <w:numPr>
          <w:ilvl w:val="1"/>
          <w:numId w:val="12"/>
        </w:numPr>
        <w:tabs>
          <w:tab w:val="left" w:pos="502"/>
        </w:tabs>
        <w:suppressAutoHyphens/>
        <w:spacing w:after="160" w:line="252" w:lineRule="auto"/>
        <w:ind w:left="502"/>
        <w:jc w:val="both"/>
      </w:pPr>
      <w:r w:rsidRPr="00AA3F66">
        <w:t xml:space="preserve">Zhotovení díla je ukončeno předáním a převzetím díla ve smyslu příslušných norem na protokolu o předání a převzetí, odstraněním všech vad a nedodělků a uvedením terénu do původního stavu, předáním dokladů o předepsaných zkouškách a revizích. </w:t>
      </w:r>
    </w:p>
    <w:p w14:paraId="2EBDFF87" w14:textId="77777777" w:rsidR="0004203E" w:rsidRPr="00AA3F66" w:rsidRDefault="0004203E" w:rsidP="0004203E">
      <w:pPr>
        <w:numPr>
          <w:ilvl w:val="1"/>
          <w:numId w:val="12"/>
        </w:numPr>
        <w:tabs>
          <w:tab w:val="left" w:pos="502"/>
        </w:tabs>
        <w:suppressAutoHyphens/>
        <w:spacing w:after="160" w:line="252" w:lineRule="auto"/>
        <w:ind w:left="502"/>
        <w:jc w:val="both"/>
      </w:pPr>
      <w:r w:rsidRPr="00AA3F66">
        <w:t>Řádně zhotovený předmět díla zhotovitel předá objednateli v termínu dle čl. III. této smlouvy a objednatel předmět díla protokolárně písemným záznamem převezme i s ojedinělými drobnými vadami a nedodělky nebránícími bezpečnému užívání. Smluvní strany mohou dohodnout, že řádně zhotovený předmět díla bude předáván a přejímán po řádně dokončených částech.</w:t>
      </w:r>
    </w:p>
    <w:p w14:paraId="4A009A0F" w14:textId="77777777" w:rsidR="0004203E" w:rsidRPr="00AA3F66" w:rsidRDefault="0004203E" w:rsidP="0004203E">
      <w:pPr>
        <w:numPr>
          <w:ilvl w:val="1"/>
          <w:numId w:val="12"/>
        </w:numPr>
        <w:tabs>
          <w:tab w:val="left" w:pos="502"/>
        </w:tabs>
        <w:suppressAutoHyphens/>
        <w:spacing w:after="160" w:line="252" w:lineRule="auto"/>
        <w:ind w:left="502"/>
        <w:jc w:val="both"/>
      </w:pPr>
      <w:r w:rsidRPr="00AA3F66">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14231E40" w14:textId="77777777" w:rsidR="0004203E" w:rsidRPr="00AA3F66" w:rsidRDefault="0004203E" w:rsidP="0004203E">
      <w:pPr>
        <w:numPr>
          <w:ilvl w:val="1"/>
          <w:numId w:val="12"/>
        </w:numPr>
        <w:tabs>
          <w:tab w:val="left" w:pos="502"/>
        </w:tabs>
        <w:suppressAutoHyphens/>
        <w:spacing w:after="160" w:line="252" w:lineRule="auto"/>
        <w:ind w:left="502"/>
        <w:jc w:val="both"/>
      </w:pPr>
      <w:r w:rsidRPr="00AA3F66">
        <w:t>Splněním díla</w:t>
      </w:r>
      <w:r w:rsidRPr="00AA3F66">
        <w:rPr>
          <w:color w:val="0000FF"/>
        </w:rPr>
        <w:t xml:space="preserve"> </w:t>
      </w:r>
      <w:r w:rsidRPr="00AA3F66">
        <w:t xml:space="preserve">se rozumí úplné dokončení, tj. provedení všech stavebních a jiných prací, předpokládaných cenovou nabídkou, uzavřenou smlouvou o dílo ve znění případných </w:t>
      </w:r>
      <w:r w:rsidRPr="00AA3F66">
        <w:lastRenderedPageBreak/>
        <w:t xml:space="preserve">změn a doplňků, včetně písemně dohodnutých víceprací, vyklizení staveniště a předání dokladů o předepsaných zkouškách a revizích, odstranění všech případných vad a nedodělků. </w:t>
      </w:r>
    </w:p>
    <w:p w14:paraId="224C26D6" w14:textId="77777777" w:rsidR="0004203E" w:rsidRPr="00AA3F66" w:rsidRDefault="0004203E" w:rsidP="0004203E">
      <w:pPr>
        <w:numPr>
          <w:ilvl w:val="1"/>
          <w:numId w:val="12"/>
        </w:numPr>
        <w:tabs>
          <w:tab w:val="left" w:pos="502"/>
        </w:tabs>
        <w:suppressAutoHyphens/>
        <w:spacing w:after="160" w:line="252" w:lineRule="auto"/>
        <w:ind w:left="502"/>
        <w:jc w:val="both"/>
      </w:pPr>
      <w:r w:rsidRPr="00AA3F66">
        <w:t>K přejímce díla je zhotovitel povinen objednateli předložit a předat: dokumentaci skutečného provedení stavby, technické listy, atesty, doklady o shodě použitého materiálu a výrobků; ostatní doklady, osvědčující jakost a spolehlivost provedení stavby, které si objednatel vyžádá.</w:t>
      </w:r>
    </w:p>
    <w:p w14:paraId="5E7AB250" w14:textId="77777777" w:rsidR="0004203E" w:rsidRPr="00AA3F66" w:rsidRDefault="0004203E" w:rsidP="0004203E">
      <w:pPr>
        <w:numPr>
          <w:ilvl w:val="1"/>
          <w:numId w:val="12"/>
        </w:numPr>
        <w:tabs>
          <w:tab w:val="left" w:pos="502"/>
        </w:tabs>
        <w:suppressAutoHyphens/>
        <w:spacing w:after="160" w:line="252" w:lineRule="auto"/>
        <w:ind w:left="502"/>
        <w:jc w:val="both"/>
      </w:pPr>
      <w:r w:rsidRPr="00AA3F66">
        <w:t>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24178759" w14:textId="77777777" w:rsidR="0004203E" w:rsidRPr="00AA3F66" w:rsidRDefault="0004203E" w:rsidP="0004203E">
      <w:pPr>
        <w:numPr>
          <w:ilvl w:val="1"/>
          <w:numId w:val="12"/>
        </w:numPr>
        <w:tabs>
          <w:tab w:val="left" w:pos="502"/>
        </w:tabs>
        <w:suppressAutoHyphens/>
        <w:spacing w:after="160" w:line="252" w:lineRule="auto"/>
        <w:ind w:left="502"/>
        <w:jc w:val="both"/>
      </w:pPr>
      <w:r w:rsidRPr="00AA3F66">
        <w:t xml:space="preserve">V případě, že objednatel řádně dokončený předmět smlouvy </w:t>
      </w:r>
      <w:r>
        <w:t>o</w:t>
      </w:r>
      <w:r w:rsidRPr="00AA3F66">
        <w:t xml:space="preserve">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35B02478" w14:textId="116799A2" w:rsidR="0004203E" w:rsidRDefault="0004203E" w:rsidP="0004203E">
      <w:pPr>
        <w:numPr>
          <w:ilvl w:val="1"/>
          <w:numId w:val="12"/>
        </w:numPr>
        <w:tabs>
          <w:tab w:val="left" w:pos="502"/>
        </w:tabs>
        <w:suppressAutoHyphens/>
        <w:spacing w:after="160" w:line="252" w:lineRule="auto"/>
        <w:ind w:left="502"/>
        <w:jc w:val="both"/>
      </w:pPr>
      <w:r w:rsidRPr="00AA3F66">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4E7D86DC" w14:textId="77777777" w:rsidR="00C84C39" w:rsidRPr="00AA3F66" w:rsidRDefault="00C84C39" w:rsidP="00C84C39">
      <w:pPr>
        <w:tabs>
          <w:tab w:val="left" w:pos="502"/>
        </w:tabs>
        <w:suppressAutoHyphens/>
        <w:spacing w:after="160" w:line="252" w:lineRule="auto"/>
        <w:ind w:left="502"/>
        <w:jc w:val="both"/>
      </w:pPr>
    </w:p>
    <w:p w14:paraId="4173DFD8" w14:textId="77777777" w:rsidR="0004203E" w:rsidRPr="00AA3F66" w:rsidRDefault="0004203E" w:rsidP="0004203E">
      <w:pPr>
        <w:rPr>
          <w:b/>
          <w:spacing w:val="20"/>
          <w:u w:val="single"/>
        </w:rPr>
      </w:pPr>
      <w:r w:rsidRPr="00AA3F66">
        <w:rPr>
          <w:b/>
        </w:rPr>
        <w:t>IX.</w:t>
      </w:r>
      <w:r w:rsidRPr="00AA3F66">
        <w:rPr>
          <w:b/>
        </w:rPr>
        <w:tab/>
      </w:r>
      <w:r w:rsidRPr="00AA3F66">
        <w:rPr>
          <w:b/>
          <w:spacing w:val="20"/>
          <w:u w:val="single"/>
        </w:rPr>
        <w:t>Záruka za jakost, odpovědnost za vady</w:t>
      </w:r>
    </w:p>
    <w:p w14:paraId="155F298D" w14:textId="77777777" w:rsidR="0004203E" w:rsidRPr="00AA3F66" w:rsidRDefault="0004203E" w:rsidP="0004203E">
      <w:pPr>
        <w:jc w:val="center"/>
        <w:rPr>
          <w:b/>
          <w:spacing w:val="20"/>
          <w:u w:val="single"/>
        </w:rPr>
      </w:pPr>
    </w:p>
    <w:p w14:paraId="7EC9D605" w14:textId="67FB3419" w:rsidR="0004203E" w:rsidRDefault="0004203E" w:rsidP="0004203E">
      <w:pPr>
        <w:numPr>
          <w:ilvl w:val="0"/>
          <w:numId w:val="13"/>
        </w:numPr>
        <w:tabs>
          <w:tab w:val="left" w:pos="426"/>
        </w:tabs>
        <w:suppressAutoHyphens/>
        <w:spacing w:after="160" w:line="252" w:lineRule="auto"/>
        <w:ind w:left="428"/>
        <w:jc w:val="both"/>
      </w:pPr>
      <w:r w:rsidRPr="00AA3F66">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3A6920BE" w14:textId="61C9AE35" w:rsidR="0004203E" w:rsidRPr="00AA3F66" w:rsidRDefault="0004203E" w:rsidP="0004203E">
      <w:pPr>
        <w:numPr>
          <w:ilvl w:val="0"/>
          <w:numId w:val="13"/>
        </w:numPr>
        <w:tabs>
          <w:tab w:val="left" w:pos="426"/>
        </w:tabs>
        <w:suppressAutoHyphens/>
        <w:spacing w:after="160" w:line="252" w:lineRule="auto"/>
        <w:ind w:left="428"/>
        <w:jc w:val="both"/>
      </w:pPr>
      <w:r w:rsidRPr="00AA3F66">
        <w:t>Zhotovitel poskytuje na zhotovený předmět díla dle této smlouvy záruku za jakost v</w:t>
      </w:r>
      <w:r w:rsidR="00FB77E2">
        <w:t> </w:t>
      </w:r>
      <w:r w:rsidRPr="00AA3F66">
        <w:t>délce</w:t>
      </w:r>
      <w:r w:rsidR="00FB77E2">
        <w:t xml:space="preserve"> </w:t>
      </w:r>
      <w:r w:rsidRPr="00FB77E2">
        <w:t xml:space="preserve">60 měsíců na stavební práce a 48 měsíců na veškeré dodávky strojů, zařízení, </w:t>
      </w:r>
      <w:r w:rsidRPr="00AA3F66">
        <w:t>technologií</w:t>
      </w:r>
      <w:r w:rsidR="00FB77E2">
        <w:t> </w:t>
      </w:r>
      <w:r w:rsidRPr="00AA3F66">
        <w:t>a</w:t>
      </w:r>
      <w:r w:rsidR="004B508C">
        <w:t> </w:t>
      </w:r>
      <w:r w:rsidRPr="00AA3F66">
        <w:t>materiálů od data předání objednateli.</w:t>
      </w:r>
    </w:p>
    <w:p w14:paraId="6E19F050" w14:textId="77777777" w:rsidR="0004203E" w:rsidRPr="00AA3F66" w:rsidRDefault="0004203E" w:rsidP="0004203E">
      <w:pPr>
        <w:numPr>
          <w:ilvl w:val="0"/>
          <w:numId w:val="14"/>
        </w:numPr>
        <w:tabs>
          <w:tab w:val="left" w:pos="426"/>
        </w:tabs>
        <w:suppressAutoHyphens/>
        <w:spacing w:after="160" w:line="252" w:lineRule="auto"/>
        <w:ind w:left="426"/>
        <w:jc w:val="both"/>
      </w:pPr>
      <w:r w:rsidRPr="00AA3F66">
        <w:t>Záruční doba začíná plynout po provedení a po odstranění vad a nedodělků na díle zjištěných objednatelem při předání a převzetí díla, u technologického zařízení dnem úspěšně provedených zkoušek, nejdříve však ode dne předání díla. Každá prokázaná vada zaviněná zhotovitelem, která se projeví během záruční doby, bude odstraněna zhotovitelem zcela na jeho náklady. Záruka za jakost se prodlužuje o dobu, od oznámení vady objednatelem do jejího prokazatelného písemného odstranění zhotovitelem a předání objednateli.</w:t>
      </w:r>
    </w:p>
    <w:p w14:paraId="74251E5A" w14:textId="77777777" w:rsidR="0004203E" w:rsidRPr="00AA3F66" w:rsidRDefault="0004203E" w:rsidP="0004203E">
      <w:pPr>
        <w:numPr>
          <w:ilvl w:val="0"/>
          <w:numId w:val="14"/>
        </w:numPr>
        <w:tabs>
          <w:tab w:val="left" w:pos="426"/>
        </w:tabs>
        <w:suppressAutoHyphens/>
        <w:spacing w:after="160" w:line="252" w:lineRule="auto"/>
        <w:ind w:left="426"/>
        <w:jc w:val="both"/>
      </w:pPr>
      <w:r w:rsidRPr="00AA3F66">
        <w:lastRenderedPageBreak/>
        <w:t>Za případné vady, které byly způsobeny použitím podkladů a věcí poskytnutých objednatelem, na jejichž nevhodnost zhotovitel objednatele písemně upozornil a ten, i přes toto upozornění na jejich použití trval, zhotovitel neodpovídá.</w:t>
      </w:r>
    </w:p>
    <w:p w14:paraId="4F0A551C" w14:textId="77777777" w:rsidR="0004203E" w:rsidRPr="00AA3F66" w:rsidRDefault="0004203E" w:rsidP="0004203E">
      <w:pPr>
        <w:numPr>
          <w:ilvl w:val="0"/>
          <w:numId w:val="14"/>
        </w:numPr>
        <w:tabs>
          <w:tab w:val="left" w:pos="426"/>
        </w:tabs>
        <w:suppressAutoHyphens/>
        <w:spacing w:after="160" w:line="252" w:lineRule="auto"/>
        <w:ind w:left="426"/>
        <w:jc w:val="both"/>
      </w:pPr>
      <w:r w:rsidRPr="00AA3F66">
        <w:t>Ze záruční povinnosti jsou vyloučeny vady způsobené nesprávným provozováním díla, jeho poškození živelnou událostí nebo třetí osobou.</w:t>
      </w:r>
    </w:p>
    <w:p w14:paraId="5A6FFB19" w14:textId="77777777" w:rsidR="0004203E" w:rsidRPr="00AA3F66" w:rsidRDefault="0004203E" w:rsidP="0004203E">
      <w:pPr>
        <w:numPr>
          <w:ilvl w:val="0"/>
          <w:numId w:val="14"/>
        </w:numPr>
        <w:tabs>
          <w:tab w:val="left" w:pos="426"/>
        </w:tabs>
        <w:suppressAutoHyphens/>
        <w:spacing w:after="160" w:line="252" w:lineRule="auto"/>
        <w:ind w:left="426"/>
        <w:jc w:val="both"/>
      </w:pPr>
      <w:r w:rsidRPr="00AA3F66">
        <w:t>Povinnosti a práva ze záruky za jakost upravuje plně občanský zákoník.</w:t>
      </w:r>
    </w:p>
    <w:p w14:paraId="1500C574" w14:textId="77777777" w:rsidR="0004203E" w:rsidRPr="00AA3F66" w:rsidRDefault="0004203E" w:rsidP="0004203E">
      <w:pPr>
        <w:numPr>
          <w:ilvl w:val="0"/>
          <w:numId w:val="14"/>
        </w:numPr>
        <w:tabs>
          <w:tab w:val="left" w:pos="426"/>
        </w:tabs>
        <w:suppressAutoHyphens/>
        <w:spacing w:after="160" w:line="252" w:lineRule="auto"/>
        <w:ind w:left="426"/>
        <w:jc w:val="both"/>
      </w:pPr>
      <w:r w:rsidRPr="00AA3F66">
        <w:t>Jestliže se v záruční době vyskytnou vady, je objednatel povinen každé zjištění vady u zhotovitele písemně reklamovat, a to bezodkladně po jejím zjištění, nejpozději však do konce sjednané záruky za jakost.</w:t>
      </w:r>
    </w:p>
    <w:p w14:paraId="59A39EAC" w14:textId="77777777" w:rsidR="0004203E" w:rsidRPr="00AA3F66" w:rsidRDefault="0004203E" w:rsidP="0004203E">
      <w:pPr>
        <w:numPr>
          <w:ilvl w:val="0"/>
          <w:numId w:val="14"/>
        </w:numPr>
        <w:tabs>
          <w:tab w:val="left" w:pos="426"/>
        </w:tabs>
        <w:suppressAutoHyphens/>
        <w:spacing w:after="160" w:line="252" w:lineRule="auto"/>
        <w:ind w:left="426"/>
        <w:jc w:val="both"/>
        <w:rPr>
          <w:lang w:eastAsia="ar-SA"/>
        </w:rPr>
      </w:pPr>
      <w:r w:rsidRPr="00AA3F66">
        <w:rPr>
          <w:lang w:eastAsia="ar-SA"/>
        </w:rPr>
        <w:t>Zhotovitel je povinen nastoupit k odstranění písemně oznámených reklamovaných vad: do 24 hod. u vad bránících provozu díla nebo ohrožujících bezpečnost osob či majetku, do 5 dnů u vad ostatních od jejich oznámení.</w:t>
      </w:r>
    </w:p>
    <w:p w14:paraId="750B1AC7" w14:textId="77777777" w:rsidR="0004203E" w:rsidRPr="00AA3F66" w:rsidRDefault="0004203E" w:rsidP="0004203E">
      <w:pPr>
        <w:numPr>
          <w:ilvl w:val="0"/>
          <w:numId w:val="14"/>
        </w:numPr>
        <w:tabs>
          <w:tab w:val="left" w:pos="426"/>
        </w:tabs>
        <w:suppressAutoHyphens/>
        <w:spacing w:after="160" w:line="252" w:lineRule="auto"/>
        <w:ind w:left="426"/>
        <w:jc w:val="both"/>
        <w:rPr>
          <w:lang w:eastAsia="ar-SA"/>
        </w:rPr>
      </w:pPr>
      <w:r w:rsidRPr="00AA3F66">
        <w:rPr>
          <w:lang w:eastAsia="ar-SA"/>
        </w:rPr>
        <w:t xml:space="preserve">Pokud nedojde zhotovitelem k odstranění vady v termínu do 7 dnů u vad bránících provozu díla nebo ohrožujících bezpečnost osob či majetku a v termínu do 30-ti dnů u vad ostatních, a smluvní strany se písemně nedohodnou jinak, je objednatel oprávněn provést opravu reklamovaných vad svými prostředky. Náklady za odstranění vad je oprávněn přeúčtovat zhotoviteli. S tímto postupem zhotovitel souhlasí.  </w:t>
      </w:r>
    </w:p>
    <w:p w14:paraId="0FD25C2F" w14:textId="6390385B" w:rsidR="00C84C39" w:rsidRPr="00AA3F66" w:rsidRDefault="0004203E" w:rsidP="008E456C">
      <w:pPr>
        <w:numPr>
          <w:ilvl w:val="0"/>
          <w:numId w:val="14"/>
        </w:numPr>
        <w:tabs>
          <w:tab w:val="left" w:pos="426"/>
        </w:tabs>
        <w:suppressAutoHyphens/>
        <w:spacing w:after="160" w:line="252" w:lineRule="auto"/>
        <w:ind w:left="426"/>
        <w:jc w:val="both"/>
        <w:rPr>
          <w:lang w:eastAsia="ar-SA"/>
        </w:rPr>
      </w:pPr>
      <w:r w:rsidRPr="00AA3F66">
        <w:rPr>
          <w:lang w:eastAsia="ar-SA"/>
        </w:rPr>
        <w:t>Pokud se u díla vyskytne opakující se vada (tj. třetí výskyt totožné nebo obdobné vady nebo vady stejného původu) je zhotovitel povinen ve lhůtě stanovené objednatelem nahradit vadnou část díla novým funkčním plněním. Záruka za jakost na celé dílo se automaticky prodlužuje o dobu dalších 12-ti měsíců.</w:t>
      </w:r>
    </w:p>
    <w:p w14:paraId="4F2BB744" w14:textId="77777777" w:rsidR="0004203E" w:rsidRPr="00AA3F66" w:rsidRDefault="0004203E" w:rsidP="0004203E">
      <w:pPr>
        <w:rPr>
          <w:b/>
          <w:u w:val="single"/>
        </w:rPr>
      </w:pPr>
      <w:r w:rsidRPr="00AA3F66">
        <w:rPr>
          <w:b/>
        </w:rPr>
        <w:t>X.</w:t>
      </w:r>
      <w:r w:rsidRPr="00AA3F66">
        <w:t xml:space="preserve"> </w:t>
      </w:r>
      <w:r w:rsidRPr="00AA3F66">
        <w:rPr>
          <w:b/>
        </w:rPr>
        <w:tab/>
      </w:r>
      <w:r w:rsidRPr="00AA3F66">
        <w:rPr>
          <w:b/>
          <w:u w:val="single"/>
        </w:rPr>
        <w:t>Sankce</w:t>
      </w:r>
    </w:p>
    <w:p w14:paraId="5B229A72" w14:textId="77777777" w:rsidR="0004203E" w:rsidRPr="00AA3F66" w:rsidRDefault="0004203E" w:rsidP="0004203E">
      <w:pPr>
        <w:rPr>
          <w:b/>
          <w:u w:val="single"/>
        </w:rPr>
      </w:pPr>
    </w:p>
    <w:p w14:paraId="598BF316" w14:textId="0DDD8069" w:rsidR="0004203E" w:rsidRPr="00AA3F66" w:rsidRDefault="0004203E" w:rsidP="004B508C">
      <w:pPr>
        <w:suppressAutoHyphens/>
        <w:spacing w:line="252" w:lineRule="auto"/>
        <w:ind w:left="499" w:hanging="357"/>
        <w:jc w:val="both"/>
      </w:pPr>
      <w:r w:rsidRPr="00AA3F66">
        <w:t>1.</w:t>
      </w:r>
      <w:r w:rsidR="004B508C">
        <w:tab/>
      </w:r>
      <w:r w:rsidRPr="00AA3F66">
        <w:t>V případě nesplnění povinností (závazků) vyplývajících z této smlouvy, vzniká straně oprávněné právo účtovat straně povinné tyto smluvní pokuty:</w:t>
      </w:r>
    </w:p>
    <w:p w14:paraId="2AA783BB" w14:textId="77777777" w:rsidR="004B508C" w:rsidRDefault="004B508C" w:rsidP="0004203E">
      <w:pPr>
        <w:keepLines/>
      </w:pPr>
    </w:p>
    <w:p w14:paraId="43EAD7E3" w14:textId="4BA5973B" w:rsidR="0004203E" w:rsidRPr="00AA3F66" w:rsidRDefault="0004203E" w:rsidP="004B508C">
      <w:pPr>
        <w:keepLines/>
        <w:ind w:firstLine="499"/>
      </w:pPr>
      <w:r w:rsidRPr="00AA3F66">
        <w:t xml:space="preserve">Objednatel má právo vyúčtovat zhotoviteli smluvní pokutu: </w:t>
      </w:r>
    </w:p>
    <w:p w14:paraId="2368FA21" w14:textId="77777777" w:rsidR="0004203E" w:rsidRPr="00AA3F66" w:rsidRDefault="0004203E" w:rsidP="0004203E">
      <w:pPr>
        <w:keepLines/>
      </w:pPr>
      <w:r w:rsidRPr="00AA3F66">
        <w:tab/>
      </w:r>
    </w:p>
    <w:p w14:paraId="0D509597" w14:textId="77777777" w:rsidR="0004203E" w:rsidRPr="00AA3F66" w:rsidRDefault="0004203E" w:rsidP="0004203E">
      <w:pPr>
        <w:numPr>
          <w:ilvl w:val="0"/>
          <w:numId w:val="15"/>
        </w:numPr>
        <w:spacing w:after="160" w:line="252" w:lineRule="auto"/>
        <w:ind w:left="720"/>
        <w:jc w:val="both"/>
      </w:pPr>
      <w:r w:rsidRPr="00AA3F66">
        <w:t>za nedodržení dokončení díla ve lhůtě 5 000,- Kč za každý i započatý den prodlení s předáním díla.</w:t>
      </w:r>
    </w:p>
    <w:p w14:paraId="67876DE9" w14:textId="77777777" w:rsidR="0004203E" w:rsidRPr="00AA3F66" w:rsidRDefault="0004203E" w:rsidP="0004203E">
      <w:pPr>
        <w:numPr>
          <w:ilvl w:val="0"/>
          <w:numId w:val="15"/>
        </w:numPr>
        <w:spacing w:after="160" w:line="252" w:lineRule="auto"/>
        <w:ind w:left="720"/>
        <w:jc w:val="both"/>
      </w:pPr>
      <w:r w:rsidRPr="00AA3F66">
        <w:t>za nenastoupení zhotovitele na odstraňování každé reklamované vady 2 000,- Kč za každý i započatý den prodlení.</w:t>
      </w:r>
    </w:p>
    <w:p w14:paraId="51907C5A" w14:textId="77777777" w:rsidR="0004203E" w:rsidRPr="00AA3F66" w:rsidRDefault="0004203E" w:rsidP="0004203E">
      <w:pPr>
        <w:numPr>
          <w:ilvl w:val="0"/>
          <w:numId w:val="15"/>
        </w:numPr>
        <w:spacing w:after="160" w:line="252" w:lineRule="auto"/>
        <w:ind w:left="720"/>
        <w:jc w:val="both"/>
      </w:pPr>
      <w:r w:rsidRPr="00AA3F66">
        <w:t>za neodstranění vad v termínu uvedeném v čl. IX odst. 9 této smlouvy 2 000,-Kč za každou vadu a den.</w:t>
      </w:r>
    </w:p>
    <w:p w14:paraId="2EFF7A70" w14:textId="77777777" w:rsidR="0004203E" w:rsidRDefault="0004203E" w:rsidP="0004203E">
      <w:pPr>
        <w:numPr>
          <w:ilvl w:val="0"/>
          <w:numId w:val="15"/>
        </w:numPr>
        <w:spacing w:after="160" w:line="252" w:lineRule="auto"/>
        <w:ind w:left="720"/>
        <w:jc w:val="both"/>
      </w:pPr>
      <w:r w:rsidRPr="00AA3F66">
        <w:t>za nevyklizení staveniště nebo prostranství určeného k mezideponii</w:t>
      </w:r>
      <w:r w:rsidRPr="00AA3F66">
        <w:rPr>
          <w:color w:val="0070C0"/>
        </w:rPr>
        <w:t xml:space="preserve"> </w:t>
      </w:r>
      <w:r w:rsidRPr="00AA3F66">
        <w:t>v dohodnutém termínu 2 000,- Kč za každý započatý den prodlení.</w:t>
      </w:r>
    </w:p>
    <w:p w14:paraId="1A08EA30" w14:textId="77777777" w:rsidR="0004203E" w:rsidRDefault="0004203E" w:rsidP="0004203E">
      <w:pPr>
        <w:pStyle w:val="Odstavecseseznamem"/>
        <w:numPr>
          <w:ilvl w:val="0"/>
          <w:numId w:val="15"/>
        </w:numPr>
        <w:jc w:val="both"/>
        <w:rPr>
          <w:snapToGrid w:val="0"/>
        </w:rPr>
      </w:pPr>
      <w:r w:rsidRPr="00C21D88">
        <w:rPr>
          <w:snapToGrid w:val="0"/>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1.000,-- Kč za každý opakovaný případ, </w:t>
      </w:r>
    </w:p>
    <w:p w14:paraId="630D028F" w14:textId="77777777" w:rsidR="0004203E" w:rsidRPr="00C21D88" w:rsidRDefault="0004203E" w:rsidP="0004203E">
      <w:pPr>
        <w:pStyle w:val="Odstavecseseznamem"/>
        <w:ind w:left="785"/>
        <w:jc w:val="both"/>
        <w:rPr>
          <w:snapToGrid w:val="0"/>
        </w:rPr>
      </w:pPr>
    </w:p>
    <w:p w14:paraId="052820F6" w14:textId="77777777" w:rsidR="0004203E" w:rsidRPr="00AA3F66" w:rsidRDefault="0004203E" w:rsidP="0004203E">
      <w:pPr>
        <w:numPr>
          <w:ilvl w:val="0"/>
          <w:numId w:val="15"/>
        </w:numPr>
        <w:spacing w:after="160" w:line="252" w:lineRule="auto"/>
        <w:ind w:left="720"/>
        <w:jc w:val="both"/>
      </w:pPr>
      <w:r w:rsidRPr="00AA3F66">
        <w:t>v případě, že zhotovitel poruší svou povinnost stanovenou v čl. VI odst. 7 této smlouvy, bude ze strany objednatele zhotoviteli účtována smluvní pokuta ve výši 1.000,- Kč za každý zjištěný případ.</w:t>
      </w:r>
    </w:p>
    <w:p w14:paraId="6F853E41" w14:textId="77777777" w:rsidR="0004203E" w:rsidRPr="00AA3F66" w:rsidRDefault="0004203E" w:rsidP="0004203E">
      <w:pPr>
        <w:numPr>
          <w:ilvl w:val="0"/>
          <w:numId w:val="15"/>
        </w:numPr>
        <w:spacing w:after="160" w:line="252" w:lineRule="auto"/>
        <w:ind w:left="720"/>
      </w:pPr>
      <w:r w:rsidRPr="00AA3F66">
        <w:t>Zhotovitel má právo vyúčtovat objednateli smluvní pokutu ve výši 0,03 % za každý den prodlení z dlužné částky s opožděným placením faktur.</w:t>
      </w:r>
    </w:p>
    <w:p w14:paraId="65B228FD" w14:textId="5073D8C4" w:rsidR="0004203E" w:rsidRDefault="0004203E" w:rsidP="004B508C">
      <w:pPr>
        <w:tabs>
          <w:tab w:val="left" w:pos="2662"/>
        </w:tabs>
        <w:suppressAutoHyphens/>
        <w:spacing w:line="252" w:lineRule="auto"/>
        <w:ind w:left="499" w:hanging="357"/>
        <w:contextualSpacing/>
        <w:jc w:val="both"/>
      </w:pPr>
      <w:r w:rsidRPr="00AA3F66">
        <w:t>2.</w:t>
      </w:r>
      <w:r w:rsidR="004B508C">
        <w:tab/>
      </w:r>
      <w:r w:rsidRPr="00AA3F66">
        <w:t>Uhrazením smluvní pokuty uvedené v tomto článku není dotčeno právo na náhradu škody vzniklé porušením povinností zajištěných smluvní pokutou.</w:t>
      </w:r>
    </w:p>
    <w:p w14:paraId="52BF52D5" w14:textId="77777777" w:rsidR="004B508C" w:rsidRPr="00AA3F66" w:rsidRDefault="004B508C" w:rsidP="004B508C">
      <w:pPr>
        <w:tabs>
          <w:tab w:val="left" w:pos="2662"/>
        </w:tabs>
        <w:suppressAutoHyphens/>
        <w:spacing w:line="252" w:lineRule="auto"/>
        <w:ind w:left="499" w:hanging="357"/>
        <w:contextualSpacing/>
        <w:jc w:val="both"/>
      </w:pPr>
    </w:p>
    <w:p w14:paraId="7EDB68F8" w14:textId="074DC8F9" w:rsidR="0004203E" w:rsidRPr="00AA3F66" w:rsidRDefault="0004203E" w:rsidP="009B7C06">
      <w:pPr>
        <w:pStyle w:val="Odstavecseseznamem"/>
        <w:numPr>
          <w:ilvl w:val="0"/>
          <w:numId w:val="13"/>
        </w:numPr>
        <w:tabs>
          <w:tab w:val="left" w:pos="2662"/>
        </w:tabs>
        <w:suppressAutoHyphens/>
        <w:spacing w:line="252" w:lineRule="auto"/>
        <w:ind w:left="499" w:hanging="357"/>
        <w:contextualSpacing/>
        <w:jc w:val="both"/>
      </w:pPr>
      <w:r w:rsidRPr="00AA3F66">
        <w:t>Smluvní strany se dohodly, že výše smluvní pokuty oprávněnou smluvní stranou může být požadována do maximální výše, kterou je celková cena plnění dle čl. II, odst. 1 této smlouvy. Tímto ujednáním není vyloučen odst. 2 tohoto článku, neboť náhrada škody může cenu plnění převýšit.</w:t>
      </w:r>
    </w:p>
    <w:p w14:paraId="4256E3FC" w14:textId="77777777" w:rsidR="0004203E" w:rsidRPr="00AA3F66" w:rsidRDefault="0004203E" w:rsidP="0004203E">
      <w:pPr>
        <w:tabs>
          <w:tab w:val="left" w:pos="426"/>
        </w:tabs>
        <w:rPr>
          <w:b/>
        </w:rPr>
      </w:pPr>
    </w:p>
    <w:p w14:paraId="1A7517FC" w14:textId="77777777" w:rsidR="0004203E" w:rsidRPr="00AA3F66" w:rsidRDefault="0004203E" w:rsidP="0004203E">
      <w:pPr>
        <w:rPr>
          <w:b/>
          <w:u w:val="single"/>
        </w:rPr>
      </w:pPr>
      <w:r w:rsidRPr="00AA3F66">
        <w:rPr>
          <w:b/>
        </w:rPr>
        <w:t>XI.</w:t>
      </w:r>
      <w:r w:rsidRPr="00AA3F66">
        <w:t xml:space="preserve"> </w:t>
      </w:r>
      <w:r w:rsidRPr="00AA3F66">
        <w:rPr>
          <w:b/>
        </w:rPr>
        <w:tab/>
      </w:r>
      <w:r w:rsidRPr="00AA3F66">
        <w:rPr>
          <w:b/>
          <w:u w:val="single"/>
        </w:rPr>
        <w:t>Bezpečnost práce a požární ochrany</w:t>
      </w:r>
    </w:p>
    <w:p w14:paraId="1925E56F" w14:textId="77777777" w:rsidR="0004203E" w:rsidRPr="00AA3F66" w:rsidRDefault="0004203E" w:rsidP="0004203E">
      <w:pPr>
        <w:rPr>
          <w:b/>
          <w:u w:val="single"/>
        </w:rPr>
      </w:pPr>
    </w:p>
    <w:p w14:paraId="5DDF805B" w14:textId="5F499142"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Zhotovitel se zavazuje dodržovat bezpečnostní, hygienické, požární a ekologické předpisy na pracovišti objednatele.</w:t>
      </w:r>
    </w:p>
    <w:p w14:paraId="624C0344" w14:textId="6610CB4A"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bezpečnostními předpisy. </w:t>
      </w:r>
    </w:p>
    <w:p w14:paraId="19262A3D" w14:textId="67B1C892"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Zhotovitel se zavazuje, že zajistí vlastní dozor nad bezpečností práce a soustavnou kontrolou nad bezpečností práce při činnosti na pracovištích objednavatele ve smyslu § 103, odst.1, písm. g) zákona č. 262/2006 Sb.</w:t>
      </w:r>
    </w:p>
    <w:p w14:paraId="682F142A" w14:textId="31B09396"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Zhotovitel se zavazuje vybavit sebe a své pracovníky osobními ochrannými prostředky podle profesí, činností a rizik na pracovištích objednavatele.</w:t>
      </w:r>
    </w:p>
    <w:p w14:paraId="71257D53" w14:textId="1ACBD912"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Zhotovitel se seznámí s riziky na pracovištích objednatele, upozorní na ně své pracovníky a určí způsob ochrany a prevence proti úrazům a jinému poškození zdraví.</w:t>
      </w:r>
    </w:p>
    <w:p w14:paraId="4645D2D6" w14:textId="1DFB0BA3"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Zhotovitel upozorní objednatele na všechny okolnosti, které by mohly vést při jeho činnosti na pracovištích objednavatele k ohrožení života a zdraví pracovníků objednatele nebo dalších osob.</w:t>
      </w:r>
    </w:p>
    <w:p w14:paraId="7FB634FA" w14:textId="79B3F4A5"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Zhotovitel upozorní objednatele na všechny okolnosti, které by při jeho činnosti na pracovištích objednatele mohly vést k ohrožení provozu nebo ohrožení bezpečného stavu technických zařízení a objektů.</w:t>
      </w:r>
    </w:p>
    <w:p w14:paraId="0C1B67D7" w14:textId="6292E135"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Zhotovitel je si vědom, že odpovídá i za škodu způsobenou okolnostmi, které mají původ v povaze přístroje nebo jiné věci, jichž bylo při plnění závazků použito, a že se této odpovědnosti nemůže zbavit.</w:t>
      </w:r>
    </w:p>
    <w:p w14:paraId="126B50E4" w14:textId="6115EDC6"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V případě úrazu pracovníka zhotovitele, vyšetří a sepíše záznam o úrazu vedoucí pracovník zhotovitele.</w:t>
      </w:r>
    </w:p>
    <w:p w14:paraId="3A0AEDA1" w14:textId="475A1FF9" w:rsidR="0004203E" w:rsidRDefault="0004203E" w:rsidP="009B7C0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lastRenderedPageBreak/>
        <w:t>Zhotovitel nese nebezpečí škody na díle až do okamžiku, kdy je objednatel písemným zápisem převezme.</w:t>
      </w:r>
    </w:p>
    <w:p w14:paraId="6C118519" w14:textId="1E151300" w:rsidR="0004203E" w:rsidRDefault="0004203E" w:rsidP="00FA4046">
      <w:pPr>
        <w:keepLines/>
        <w:numPr>
          <w:ilvl w:val="0"/>
          <w:numId w:val="16"/>
        </w:numPr>
        <w:tabs>
          <w:tab w:val="clear" w:pos="1440"/>
          <w:tab w:val="left" w:pos="360"/>
          <w:tab w:val="left" w:pos="426"/>
          <w:tab w:val="num" w:pos="1134"/>
        </w:tabs>
        <w:suppressAutoHyphens/>
        <w:spacing w:after="160" w:line="252" w:lineRule="auto"/>
        <w:ind w:left="499" w:hanging="357"/>
        <w:jc w:val="both"/>
      </w:pPr>
      <w:r w:rsidRPr="00AA3F66">
        <w:t>Pokud zhotovitel způsobí svou činností na stavbě škodu objednateli nebo třetím osobám, je povinen ji v plné výši uhradit.</w:t>
      </w:r>
    </w:p>
    <w:p w14:paraId="2986AE1C" w14:textId="77777777" w:rsidR="00FA4046" w:rsidRPr="00FA4046" w:rsidRDefault="00FA4046" w:rsidP="00FA4046">
      <w:pPr>
        <w:keepLines/>
        <w:tabs>
          <w:tab w:val="left" w:pos="360"/>
          <w:tab w:val="left" w:pos="426"/>
        </w:tabs>
        <w:suppressAutoHyphens/>
        <w:spacing w:after="160" w:line="252" w:lineRule="auto"/>
        <w:ind w:left="499"/>
        <w:jc w:val="both"/>
      </w:pPr>
    </w:p>
    <w:p w14:paraId="772C014C" w14:textId="7EBCF8D2" w:rsidR="0004203E" w:rsidRPr="009B7C06" w:rsidRDefault="0004203E" w:rsidP="009B7C06">
      <w:pPr>
        <w:rPr>
          <w:b/>
        </w:rPr>
      </w:pPr>
      <w:r w:rsidRPr="00FA4046">
        <w:rPr>
          <w:b/>
        </w:rPr>
        <w:t>XII.</w:t>
      </w:r>
      <w:r w:rsidR="009B7C06" w:rsidRPr="00FA4046">
        <w:rPr>
          <w:b/>
        </w:rPr>
        <w:tab/>
      </w:r>
      <w:r w:rsidRPr="00FA4046">
        <w:rPr>
          <w:b/>
          <w:u w:val="single"/>
        </w:rPr>
        <w:t>Pojištění zhotovitele</w:t>
      </w:r>
    </w:p>
    <w:p w14:paraId="6E3AAC21" w14:textId="77777777" w:rsidR="0004203E" w:rsidRPr="00AA3F66" w:rsidRDefault="0004203E" w:rsidP="0004203E">
      <w:pPr>
        <w:keepLines/>
        <w:tabs>
          <w:tab w:val="left" w:pos="360"/>
          <w:tab w:val="left" w:pos="426"/>
        </w:tabs>
        <w:suppressAutoHyphens/>
        <w:jc w:val="both"/>
        <w:rPr>
          <w:strike/>
        </w:rPr>
      </w:pPr>
    </w:p>
    <w:p w14:paraId="4998364F" w14:textId="77777777" w:rsidR="0004203E" w:rsidRPr="007F372C" w:rsidRDefault="0004203E" w:rsidP="0004203E">
      <w:pPr>
        <w:numPr>
          <w:ilvl w:val="0"/>
          <w:numId w:val="19"/>
        </w:numPr>
        <w:tabs>
          <w:tab w:val="num" w:pos="709"/>
        </w:tabs>
        <w:suppressAutoHyphens/>
        <w:autoSpaceDN w:val="0"/>
        <w:ind w:left="709" w:hanging="567"/>
        <w:jc w:val="both"/>
        <w:rPr>
          <w:color w:val="FF0000"/>
          <w:szCs w:val="20"/>
          <w:lang w:eastAsia="ar-SA"/>
        </w:rPr>
      </w:pPr>
      <w:r w:rsidRPr="007F372C">
        <w:rPr>
          <w:snapToGrid w:val="0"/>
          <w:szCs w:val="20"/>
          <w:lang w:eastAsia="ar-SA"/>
        </w:rPr>
        <w:t xml:space="preserve">Doklad o existenci pojištění je povinen na vyžádání předložit objednateli. </w:t>
      </w:r>
    </w:p>
    <w:p w14:paraId="6F685175" w14:textId="77777777" w:rsidR="0004203E" w:rsidRPr="00AA3F66" w:rsidRDefault="0004203E" w:rsidP="0004203E">
      <w:pPr>
        <w:keepLines/>
        <w:numPr>
          <w:ilvl w:val="0"/>
          <w:numId w:val="19"/>
        </w:numPr>
        <w:suppressAutoHyphens/>
        <w:ind w:left="709" w:hanging="566"/>
        <w:jc w:val="both"/>
        <w:rPr>
          <w:snapToGrid w:val="0"/>
          <w:szCs w:val="20"/>
          <w:lang w:eastAsia="ar-SA"/>
        </w:rPr>
      </w:pPr>
      <w:r w:rsidRPr="00AA3F66">
        <w:rPr>
          <w:snapToGrid w:val="0"/>
          <w:szCs w:val="20"/>
          <w:lang w:eastAsia="ar-SA"/>
        </w:rPr>
        <w:t xml:space="preserve">Zhotovitel je povinen zabezpečit pojištění osob proti úrazu a pojištění subdodavatelů </w:t>
      </w:r>
      <w:r w:rsidRPr="00AA3F66">
        <w:rPr>
          <w:snapToGrid w:val="0"/>
          <w:szCs w:val="20"/>
          <w:lang w:eastAsia="ar-SA"/>
        </w:rPr>
        <w:br/>
        <w:t>v rozsahu jejich dodávky.</w:t>
      </w:r>
    </w:p>
    <w:p w14:paraId="1009F0C4" w14:textId="77777777" w:rsidR="0004203E" w:rsidRPr="00AA3F66" w:rsidRDefault="0004203E" w:rsidP="0004203E">
      <w:pPr>
        <w:keepLines/>
        <w:numPr>
          <w:ilvl w:val="0"/>
          <w:numId w:val="19"/>
        </w:numPr>
        <w:suppressAutoHyphens/>
        <w:ind w:left="709" w:hanging="566"/>
        <w:jc w:val="both"/>
        <w:rPr>
          <w:snapToGrid w:val="0"/>
          <w:szCs w:val="20"/>
          <w:lang w:eastAsia="ar-SA"/>
        </w:rPr>
      </w:pPr>
      <w:r w:rsidRPr="00AA3F66">
        <w:rPr>
          <w:snapToGrid w:val="0"/>
          <w:szCs w:val="20"/>
          <w:lang w:eastAsia="ar-SA"/>
        </w:rPr>
        <w:t>Při vzniku pojistné události zabezpečuje veškeré úkony vůči pojistiteli zhotovitel. Objednatel je povinen poskytnout v souvislosti s pojistnou událostí zhotoviteli veškerou součinnost, která je v jeho možnostech.</w:t>
      </w:r>
    </w:p>
    <w:p w14:paraId="68663B09" w14:textId="77777777" w:rsidR="0004203E" w:rsidRDefault="0004203E" w:rsidP="0004203E">
      <w:pPr>
        <w:keepLines/>
        <w:numPr>
          <w:ilvl w:val="0"/>
          <w:numId w:val="19"/>
        </w:numPr>
        <w:suppressAutoHyphens/>
        <w:ind w:left="709" w:hanging="566"/>
        <w:jc w:val="both"/>
        <w:rPr>
          <w:snapToGrid w:val="0"/>
          <w:szCs w:val="20"/>
          <w:lang w:eastAsia="ar-SA"/>
        </w:rPr>
      </w:pPr>
      <w:r w:rsidRPr="00AA3F66">
        <w:rPr>
          <w:snapToGrid w:val="0"/>
          <w:szCs w:val="20"/>
          <w:lang w:eastAsia="ar-SA"/>
        </w:rPr>
        <w:t>Náklady na pojištění nese zhotovitel a má je zahrnuty ve sjednané ceně.</w:t>
      </w:r>
    </w:p>
    <w:p w14:paraId="41020D94" w14:textId="77777777" w:rsidR="00C84C39" w:rsidRDefault="00C84C39" w:rsidP="00046077">
      <w:pPr>
        <w:keepLines/>
        <w:suppressAutoHyphens/>
        <w:jc w:val="both"/>
        <w:rPr>
          <w:snapToGrid w:val="0"/>
          <w:szCs w:val="20"/>
          <w:lang w:eastAsia="ar-SA"/>
        </w:rPr>
      </w:pPr>
    </w:p>
    <w:p w14:paraId="4484E6A3" w14:textId="2D2B5ED3" w:rsidR="0004203E" w:rsidRPr="00AA3F66" w:rsidRDefault="0004203E" w:rsidP="0004203E">
      <w:pPr>
        <w:rPr>
          <w:b/>
          <w:bCs/>
          <w:kern w:val="2"/>
          <w:u w:val="single"/>
        </w:rPr>
      </w:pPr>
      <w:r w:rsidRPr="00AA3F66">
        <w:rPr>
          <w:b/>
          <w:bCs/>
          <w:kern w:val="2"/>
        </w:rPr>
        <w:t>XIII.</w:t>
      </w:r>
      <w:r w:rsidR="009E4789">
        <w:rPr>
          <w:b/>
          <w:bCs/>
          <w:kern w:val="2"/>
        </w:rPr>
        <w:tab/>
      </w:r>
      <w:r w:rsidRPr="00AA3F66">
        <w:rPr>
          <w:b/>
          <w:bCs/>
          <w:kern w:val="2"/>
          <w:u w:val="single"/>
        </w:rPr>
        <w:t>Informační doložka dle GDPR</w:t>
      </w:r>
    </w:p>
    <w:p w14:paraId="3990D3C8" w14:textId="77777777" w:rsidR="0004203E" w:rsidRPr="00AA3F66" w:rsidRDefault="0004203E" w:rsidP="0004203E">
      <w:pPr>
        <w:ind w:left="360"/>
        <w:jc w:val="both"/>
        <w:rPr>
          <w:b/>
          <w:bCs/>
          <w:kern w:val="2"/>
          <w:szCs w:val="20"/>
          <w:u w:val="single"/>
        </w:rPr>
      </w:pPr>
    </w:p>
    <w:p w14:paraId="04196DF6" w14:textId="77777777" w:rsidR="0004203E" w:rsidRPr="00AA3F66" w:rsidRDefault="0004203E" w:rsidP="0004203E">
      <w:pPr>
        <w:numPr>
          <w:ilvl w:val="0"/>
          <w:numId w:val="17"/>
        </w:numPr>
        <w:spacing w:after="160" w:line="252" w:lineRule="auto"/>
        <w:jc w:val="both"/>
        <w:rPr>
          <w:color w:val="000000"/>
        </w:rPr>
      </w:pPr>
      <w:r w:rsidRPr="00AA3F66">
        <w:rPr>
          <w:color w:val="000000"/>
        </w:rPr>
        <w:t>Smluvní strany mohou při plnění této smlouvy zpracovávat/využívat některé osobní údaje zaměstnanců a spolupracovníků nutné pro řádný výkon své činnosti dle této smlouvy (dále také jako „Osobní údaje“).</w:t>
      </w:r>
    </w:p>
    <w:p w14:paraId="5E9C22B9" w14:textId="73E18CBB" w:rsidR="0004203E" w:rsidRPr="00AA3F66" w:rsidRDefault="0004203E" w:rsidP="0004203E">
      <w:pPr>
        <w:numPr>
          <w:ilvl w:val="0"/>
          <w:numId w:val="17"/>
        </w:numPr>
        <w:tabs>
          <w:tab w:val="left" w:pos="567"/>
        </w:tabs>
        <w:suppressAutoHyphens/>
        <w:spacing w:after="160" w:line="252" w:lineRule="auto"/>
        <w:jc w:val="both"/>
        <w:rPr>
          <w:color w:val="000000"/>
        </w:rPr>
      </w:pPr>
      <w:r w:rsidRPr="00AA3F66">
        <w:rPr>
          <w:color w:val="000000"/>
        </w:rPr>
        <w:t xml:space="preserve"> Osobní údaje smluvní strany budou zpracovávat/využívat pouze z důvodu plnění této smlouvy. Zpracovávat/využívat se bude jméno, příjemní, funkční zařazení ve vztahu k smluvní straně, kompetence, telefon, emailová adresa. Osobní údaje nebudou poskytnuty třetím osobám ze zemí mimo EU a EHP.</w:t>
      </w:r>
    </w:p>
    <w:p w14:paraId="26ED016E" w14:textId="6CB9BD0B" w:rsidR="0004203E" w:rsidRPr="00AA3F66" w:rsidRDefault="0004203E" w:rsidP="0004203E">
      <w:pPr>
        <w:numPr>
          <w:ilvl w:val="0"/>
          <w:numId w:val="17"/>
        </w:numPr>
        <w:tabs>
          <w:tab w:val="left" w:pos="567"/>
        </w:tabs>
        <w:suppressAutoHyphens/>
        <w:spacing w:after="160" w:line="252" w:lineRule="auto"/>
        <w:jc w:val="both"/>
        <w:rPr>
          <w:color w:val="000000"/>
        </w:rPr>
      </w:pPr>
      <w:r w:rsidRPr="00AA3F66">
        <w:rPr>
          <w:color w:val="000000"/>
        </w:rPr>
        <w:t xml:space="preserve"> Osobní údaje zaměstnanců a spolupracovníků jedné smluvní strany budou druhou smluvní stranou zpracovávány/využívány po dobu trvání této smlouvy, nebo po dobu nezbytnou k plnění archivačních povinností podle platných právních předpisů, nejméně po dobu, kdy se plní smlouva a dále pak 5 let od jejího ukončení pokud neprobíhá ohledně plnění smlouvy soudní spor. V souladu s předpisy pro ochranu osobních údajů mají subjekty údajů právo na přístup, opravu, výmaz, omezení, přenositelnost, vznášet námitku. Veškerá svá práva, stanovená předchozím odstavcem, musí subjekty uplatnit u dané smluvní strany buďto písemnou formou doporučeným dopisem, zaslaným na adresu jeho sídla, či elektronickou formou.</w:t>
      </w:r>
    </w:p>
    <w:p w14:paraId="6D5C93DA" w14:textId="77777777" w:rsidR="0004203E" w:rsidRPr="00AA3F66" w:rsidRDefault="0004203E" w:rsidP="0004203E">
      <w:pPr>
        <w:numPr>
          <w:ilvl w:val="0"/>
          <w:numId w:val="17"/>
        </w:numPr>
        <w:tabs>
          <w:tab w:val="left" w:pos="567"/>
        </w:tabs>
        <w:suppressAutoHyphens/>
        <w:spacing w:after="160" w:line="252" w:lineRule="auto"/>
        <w:jc w:val="both"/>
        <w:rPr>
          <w:color w:val="000000"/>
        </w:rPr>
      </w:pPr>
      <w:r w:rsidRPr="00AA3F66">
        <w:rPr>
          <w:color w:val="000000"/>
        </w:rPr>
        <w:t xml:space="preserve"> Poskytnutí osobních údajů je požadováno z důvodu, že jsou nezbytné pro plnění závazků ze smlouvy, případně jejich poskytnutí vyžaduje zákon. Důsledkem neposkytnutí údajů může být neuzavření smlouvy nebo nemožnost pokračovat v jejím plnění. Na základě zpracovávaných Osobních údajů nedochází k automatizovanému rozhodování, ani k profilování.</w:t>
      </w:r>
    </w:p>
    <w:p w14:paraId="13A1098F" w14:textId="6F72625E" w:rsidR="0004203E" w:rsidRDefault="0004203E" w:rsidP="0004203E">
      <w:pPr>
        <w:numPr>
          <w:ilvl w:val="0"/>
          <w:numId w:val="17"/>
        </w:numPr>
        <w:tabs>
          <w:tab w:val="left" w:pos="567"/>
        </w:tabs>
        <w:suppressAutoHyphens/>
        <w:spacing w:after="160" w:line="252" w:lineRule="auto"/>
        <w:jc w:val="both"/>
        <w:rPr>
          <w:color w:val="000000"/>
        </w:rPr>
      </w:pPr>
      <w:r w:rsidRPr="00AA3F66">
        <w:rPr>
          <w:color w:val="000000"/>
        </w:rPr>
        <w:t xml:space="preserve"> Smluvní strany jsou si vědomy povinností, které jim z GDPR plynou a zavazují se</w:t>
      </w:r>
      <w:r w:rsidR="00847A80">
        <w:rPr>
          <w:color w:val="000000"/>
        </w:rPr>
        <w:t xml:space="preserve"> </w:t>
      </w:r>
      <w:r w:rsidRPr="00AA3F66">
        <w:rPr>
          <w:color w:val="000000"/>
        </w:rPr>
        <w:t>vzájemně povinnosti takto na ně kladené plnit</w:t>
      </w:r>
      <w:r w:rsidR="00462E1E">
        <w:rPr>
          <w:color w:val="000000"/>
        </w:rPr>
        <w:t>,</w:t>
      </w:r>
      <w:r w:rsidRPr="00AA3F66">
        <w:rPr>
          <w:color w:val="000000"/>
        </w:rPr>
        <w:t xml:space="preserve"> a to jak vůči sobě navzájem, tak vůči subjektům údajů samotným. </w:t>
      </w:r>
    </w:p>
    <w:p w14:paraId="2740BACE" w14:textId="794B3385" w:rsidR="00046077" w:rsidRDefault="00046077" w:rsidP="00046077">
      <w:pPr>
        <w:tabs>
          <w:tab w:val="left" w:pos="567"/>
        </w:tabs>
        <w:suppressAutoHyphens/>
        <w:spacing w:after="160" w:line="252" w:lineRule="auto"/>
        <w:jc w:val="both"/>
        <w:rPr>
          <w:color w:val="000000"/>
        </w:rPr>
      </w:pPr>
    </w:p>
    <w:p w14:paraId="5504687B" w14:textId="77777777" w:rsidR="00046077" w:rsidRPr="00AA3F66" w:rsidRDefault="00046077" w:rsidP="00046077">
      <w:pPr>
        <w:tabs>
          <w:tab w:val="left" w:pos="567"/>
        </w:tabs>
        <w:suppressAutoHyphens/>
        <w:spacing w:after="160" w:line="252" w:lineRule="auto"/>
        <w:jc w:val="both"/>
        <w:rPr>
          <w:color w:val="000000"/>
        </w:rPr>
      </w:pPr>
    </w:p>
    <w:p w14:paraId="23F87410" w14:textId="77777777" w:rsidR="0004203E" w:rsidRPr="00AA3F66" w:rsidRDefault="0004203E" w:rsidP="0004203E">
      <w:pPr>
        <w:keepLines/>
        <w:jc w:val="center"/>
        <w:rPr>
          <w:b/>
          <w:color w:val="000000"/>
        </w:rPr>
      </w:pPr>
    </w:p>
    <w:p w14:paraId="0D895DBC" w14:textId="77777777" w:rsidR="0004203E" w:rsidRPr="00AA3F66" w:rsidRDefault="0004203E" w:rsidP="0004203E">
      <w:pPr>
        <w:keepLines/>
        <w:suppressAutoHyphens/>
        <w:jc w:val="both"/>
        <w:rPr>
          <w:b/>
          <w:u w:val="single"/>
          <w:lang w:eastAsia="ar-SA"/>
        </w:rPr>
      </w:pPr>
      <w:r w:rsidRPr="00AA3F66">
        <w:rPr>
          <w:b/>
          <w:lang w:eastAsia="ar-SA"/>
        </w:rPr>
        <w:t>XIV.</w:t>
      </w:r>
      <w:r w:rsidRPr="00AA3F66">
        <w:rPr>
          <w:b/>
          <w:lang w:eastAsia="ar-SA"/>
        </w:rPr>
        <w:tab/>
      </w:r>
      <w:r w:rsidRPr="00AA3F66">
        <w:rPr>
          <w:b/>
          <w:u w:val="single"/>
          <w:lang w:eastAsia="ar-SA"/>
        </w:rPr>
        <w:t>Odpovědné veřejné zadávání</w:t>
      </w:r>
    </w:p>
    <w:p w14:paraId="69DDB98E" w14:textId="77777777" w:rsidR="0004203E" w:rsidRPr="00AA3F66" w:rsidRDefault="0004203E" w:rsidP="0004203E">
      <w:pPr>
        <w:keepLines/>
        <w:suppressAutoHyphens/>
        <w:jc w:val="both"/>
        <w:rPr>
          <w:b/>
          <w:u w:val="single"/>
          <w:lang w:eastAsia="ar-SA"/>
        </w:rPr>
      </w:pPr>
    </w:p>
    <w:p w14:paraId="7A2468A1" w14:textId="77777777" w:rsidR="0004203E" w:rsidRPr="00AA3F66" w:rsidRDefault="0004203E" w:rsidP="0004203E">
      <w:pPr>
        <w:keepLines/>
        <w:numPr>
          <w:ilvl w:val="3"/>
          <w:numId w:val="19"/>
        </w:numPr>
        <w:suppressAutoHyphens/>
        <w:ind w:left="709" w:hanging="567"/>
        <w:jc w:val="both"/>
        <w:rPr>
          <w:bCs/>
          <w:lang w:eastAsia="ar-SA"/>
        </w:rPr>
      </w:pPr>
      <w:r w:rsidRPr="00AA3F66">
        <w:rPr>
          <w:bCs/>
          <w:lang w:eastAsia="ar-SA"/>
        </w:rPr>
        <w:t>Zhotovitel je povinen zajistit legální zaměstnávání, slušné a důstojné pracovní podmínky, odpovídající úroveň bezpečnosti práce pro všechny osoby, které se budou na plnění předmětu veřejné zakázky podílet a případně další požadavky na společenskou a environmentální odpovědnost a udržitelnost uvedené v obchodních a jiných smluvních podmínkách; splnění uvedených požadavků zajistí účastník i u svých poddodavatelů.</w:t>
      </w:r>
    </w:p>
    <w:p w14:paraId="61CEE5D7" w14:textId="77777777" w:rsidR="0004203E" w:rsidRPr="00AA3F66" w:rsidRDefault="0004203E" w:rsidP="0004203E">
      <w:pPr>
        <w:keepLines/>
        <w:numPr>
          <w:ilvl w:val="3"/>
          <w:numId w:val="19"/>
        </w:numPr>
        <w:suppressAutoHyphens/>
        <w:ind w:left="709" w:hanging="567"/>
        <w:jc w:val="both"/>
        <w:rPr>
          <w:bCs/>
          <w:lang w:eastAsia="ar-SA"/>
        </w:rPr>
      </w:pPr>
      <w:r w:rsidRPr="00AA3F66">
        <w:rPr>
          <w:bCs/>
          <w:lang w:eastAsia="ar-SA"/>
        </w:rPr>
        <w:t>Zhotovitel se podpisem smlouvy zavazuje, že zajistí:</w:t>
      </w:r>
    </w:p>
    <w:p w14:paraId="595464F6" w14:textId="77777777" w:rsidR="0004203E" w:rsidRPr="00AA3F66" w:rsidRDefault="0004203E" w:rsidP="0004203E">
      <w:pPr>
        <w:keepLines/>
        <w:numPr>
          <w:ilvl w:val="1"/>
          <w:numId w:val="20"/>
        </w:numPr>
        <w:suppressAutoHyphens/>
        <w:jc w:val="both"/>
        <w:rPr>
          <w:bCs/>
          <w:lang w:eastAsia="ar-SA"/>
        </w:rPr>
      </w:pPr>
      <w:r w:rsidRPr="00AA3F66">
        <w:rPr>
          <w:bCs/>
          <w:lang w:eastAsia="ar-SA"/>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Zhotovitel/Dodavatel i u svých poddodavatelů,</w:t>
      </w:r>
    </w:p>
    <w:p w14:paraId="15B214E0" w14:textId="77777777" w:rsidR="0004203E" w:rsidRPr="00AA3F66" w:rsidRDefault="0004203E" w:rsidP="0004203E">
      <w:pPr>
        <w:keepLines/>
        <w:numPr>
          <w:ilvl w:val="1"/>
          <w:numId w:val="20"/>
        </w:numPr>
        <w:suppressAutoHyphens/>
        <w:jc w:val="both"/>
        <w:rPr>
          <w:bCs/>
          <w:lang w:eastAsia="ar-SA"/>
        </w:rPr>
      </w:pPr>
      <w:r w:rsidRPr="00AA3F66">
        <w:rPr>
          <w:bCs/>
          <w:lang w:eastAsia="ar-SA"/>
        </w:rPr>
        <w:t xml:space="preserve">sjednání a dodržování smluvních podmínek se svými poddodavateli srovnatelných s podmínkami sjednanými ve smlouvě na plnění veřejné zakázky, </w:t>
      </w:r>
    </w:p>
    <w:p w14:paraId="6BD7913E" w14:textId="77777777" w:rsidR="0004203E" w:rsidRPr="00AA3F66" w:rsidRDefault="0004203E" w:rsidP="0004203E">
      <w:pPr>
        <w:keepLines/>
        <w:numPr>
          <w:ilvl w:val="1"/>
          <w:numId w:val="20"/>
        </w:numPr>
        <w:suppressAutoHyphens/>
        <w:jc w:val="both"/>
        <w:rPr>
          <w:bCs/>
          <w:lang w:eastAsia="ar-SA"/>
        </w:rPr>
      </w:pPr>
      <w:r w:rsidRPr="00AA3F66">
        <w:rPr>
          <w:bCs/>
          <w:lang w:eastAsia="ar-SA"/>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w:t>
      </w:r>
    </w:p>
    <w:p w14:paraId="6A654ED0" w14:textId="13C36EB2" w:rsidR="00790D97" w:rsidRPr="00847A80" w:rsidRDefault="0004203E" w:rsidP="00790D97">
      <w:pPr>
        <w:keepLines/>
        <w:numPr>
          <w:ilvl w:val="0"/>
          <w:numId w:val="21"/>
        </w:numPr>
        <w:suppressAutoHyphens/>
        <w:jc w:val="both"/>
        <w:rPr>
          <w:bCs/>
          <w:lang w:eastAsia="ar-SA"/>
        </w:rPr>
      </w:pPr>
      <w:r w:rsidRPr="00AA3F66">
        <w:rPr>
          <w:bCs/>
          <w:lang w:eastAsia="ar-SA"/>
        </w:rPr>
        <w:t xml:space="preserve">Nesplnění povinností Zhotovitele dle tohoto ustanovení Smlouvy se považuje za podstatné porušení Smlouvy s právem </w:t>
      </w:r>
      <w:r w:rsidR="00C84C39">
        <w:rPr>
          <w:bCs/>
          <w:lang w:eastAsia="ar-SA"/>
        </w:rPr>
        <w:t>objednatele</w:t>
      </w:r>
      <w:r w:rsidRPr="00AA3F66">
        <w:rPr>
          <w:bCs/>
          <w:lang w:eastAsia="ar-SA"/>
        </w:rPr>
        <w:t xml:space="preserve"> od smlouvy bez písemné výzvy odstoupit.</w:t>
      </w:r>
    </w:p>
    <w:p w14:paraId="3D8C45F1" w14:textId="77777777" w:rsidR="0004203E" w:rsidRPr="00AA3F66" w:rsidRDefault="0004203E" w:rsidP="0004203E">
      <w:pPr>
        <w:keepLines/>
        <w:jc w:val="center"/>
        <w:rPr>
          <w:b/>
        </w:rPr>
      </w:pPr>
    </w:p>
    <w:p w14:paraId="49640E4F" w14:textId="0377A8C8" w:rsidR="0004203E" w:rsidRPr="00AA3F66" w:rsidRDefault="0004203E" w:rsidP="0004203E">
      <w:pPr>
        <w:keepLines/>
        <w:rPr>
          <w:b/>
        </w:rPr>
      </w:pPr>
      <w:r w:rsidRPr="00AA3F66">
        <w:rPr>
          <w:b/>
        </w:rPr>
        <w:t>XV.</w:t>
      </w:r>
      <w:r w:rsidR="00847A80">
        <w:rPr>
          <w:b/>
        </w:rPr>
        <w:tab/>
      </w:r>
      <w:r w:rsidRPr="00AA3F66">
        <w:rPr>
          <w:b/>
          <w:u w:val="single"/>
        </w:rPr>
        <w:t>Odstoupení od smlouvy</w:t>
      </w:r>
    </w:p>
    <w:p w14:paraId="1E85CBC9" w14:textId="77777777" w:rsidR="0004203E" w:rsidRPr="00AA3F66" w:rsidRDefault="0004203E" w:rsidP="0004203E">
      <w:pPr>
        <w:keepLines/>
        <w:rPr>
          <w:b/>
        </w:rPr>
      </w:pPr>
    </w:p>
    <w:p w14:paraId="0DE7A4C1" w14:textId="77777777" w:rsidR="0004203E" w:rsidRPr="00AA3F66" w:rsidRDefault="0004203E" w:rsidP="0004203E">
      <w:pPr>
        <w:keepLines/>
        <w:ind w:left="426" w:hanging="426"/>
      </w:pPr>
      <w:r w:rsidRPr="00AA3F66">
        <w:t xml:space="preserve">1.  </w:t>
      </w:r>
      <w:r w:rsidRPr="00AA3F66">
        <w:tab/>
        <w:t xml:space="preserve">Nastanou-li u některé ze smluvních stran skutečnosti bránící řádnému plnění smlouvy, je </w:t>
      </w:r>
    </w:p>
    <w:p w14:paraId="0AA84593" w14:textId="77777777" w:rsidR="0004203E" w:rsidRPr="00AA3F66" w:rsidRDefault="0004203E" w:rsidP="0004203E">
      <w:pPr>
        <w:keepLines/>
        <w:ind w:left="426" w:hanging="426"/>
      </w:pPr>
      <w:r w:rsidRPr="00AA3F66">
        <w:tab/>
        <w:t>povinna to bez zbytečného odkladu oznámit druhé straně.</w:t>
      </w:r>
    </w:p>
    <w:p w14:paraId="7481DA7C" w14:textId="77777777" w:rsidR="0004203E" w:rsidRPr="00AA3F66" w:rsidRDefault="0004203E" w:rsidP="0004203E">
      <w:pPr>
        <w:keepLines/>
        <w:ind w:left="425" w:hanging="425"/>
        <w:jc w:val="both"/>
      </w:pPr>
      <w:r w:rsidRPr="00AA3F66">
        <w:t>2.  Smluvní strany mohou od této smlouvy odstoupit, pokud druhá ze smluvních stran podstatným způsobem porušuje tuto smlouvu a ani po písemné výzvě a poskytnutí přiměřené doby nedojde k nápravě situace.</w:t>
      </w:r>
    </w:p>
    <w:p w14:paraId="34A7CF31" w14:textId="77777777" w:rsidR="0004203E" w:rsidRPr="00AA3F66" w:rsidRDefault="0004203E" w:rsidP="0004203E">
      <w:pPr>
        <w:keepLines/>
        <w:ind w:left="425" w:hanging="425"/>
        <w:jc w:val="both"/>
      </w:pPr>
      <w:r w:rsidRPr="00AA3F66">
        <w:t>3.</w:t>
      </w:r>
      <w:r w:rsidRPr="00AA3F66">
        <w:tab/>
        <w:t>Objednatel je navíc oprávněn odstoupit, pokud nastane některá z níže uvedených skutečností:</w:t>
      </w:r>
    </w:p>
    <w:p w14:paraId="24C4664A" w14:textId="77777777" w:rsidR="0004203E" w:rsidRPr="00AA3F66" w:rsidRDefault="0004203E" w:rsidP="0004203E">
      <w:pPr>
        <w:keepLines/>
        <w:numPr>
          <w:ilvl w:val="1"/>
          <w:numId w:val="3"/>
        </w:numPr>
        <w:suppressAutoHyphens/>
        <w:spacing w:after="160" w:line="252" w:lineRule="auto"/>
        <w:ind w:left="709" w:hanging="425"/>
        <w:jc w:val="both"/>
      </w:pPr>
      <w:r w:rsidRPr="00AA3F66">
        <w:t>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10 denní lhůtu (dle povahy vady) k odstranění s upozorněním, že pokud nebude sjednána náprava, od smlouvy po uplynutí lhůty odstoupí. Takto může být odstoupeno od smlouvy o dílo i v průběhu provádění díla.</w:t>
      </w:r>
    </w:p>
    <w:p w14:paraId="1D94F668" w14:textId="77777777" w:rsidR="0004203E" w:rsidRPr="00AA3F66" w:rsidRDefault="0004203E" w:rsidP="0004203E">
      <w:pPr>
        <w:keepLines/>
        <w:numPr>
          <w:ilvl w:val="1"/>
          <w:numId w:val="3"/>
        </w:numPr>
        <w:suppressAutoHyphens/>
        <w:spacing w:after="160" w:line="252" w:lineRule="auto"/>
        <w:ind w:left="709" w:hanging="425"/>
        <w:jc w:val="both"/>
      </w:pPr>
      <w:r w:rsidRPr="00AA3F66">
        <w:t>prodlení zhotovitele s předáním díla nebo jeho jednotlivých částí přesáhlo 1 měsíc od touto smlouvou dohodnutého termínu.</w:t>
      </w:r>
    </w:p>
    <w:p w14:paraId="76BDBF3B" w14:textId="77777777" w:rsidR="0004203E" w:rsidRPr="00AA3F66" w:rsidRDefault="0004203E" w:rsidP="0004203E">
      <w:pPr>
        <w:keepLines/>
        <w:numPr>
          <w:ilvl w:val="1"/>
          <w:numId w:val="3"/>
        </w:numPr>
        <w:suppressAutoHyphens/>
        <w:spacing w:after="160" w:line="252" w:lineRule="auto"/>
        <w:ind w:left="709" w:hanging="425"/>
        <w:jc w:val="both"/>
      </w:pPr>
      <w:r w:rsidRPr="00AA3F66">
        <w:t xml:space="preserve">pokud se u objednatele vyskytnou mimořádné okolnosti bránící mu v pokračování smluvního vztahu. V případě tohoto odstoupení má zhotovitel nárok na cenu díla nebo jeho části, které ke dni odstoupení provedl (zhotovil). Nárok na náhradu škody zhotoviteli v tomto případě nevzniká. </w:t>
      </w:r>
    </w:p>
    <w:p w14:paraId="685E3743" w14:textId="77777777" w:rsidR="0004203E" w:rsidRPr="00723D2F" w:rsidRDefault="0004203E" w:rsidP="0004203E">
      <w:pPr>
        <w:pStyle w:val="Odstavecseseznamem"/>
        <w:keepLines/>
        <w:numPr>
          <w:ilvl w:val="0"/>
          <w:numId w:val="21"/>
        </w:numPr>
        <w:jc w:val="both"/>
        <w:rPr>
          <w:color w:val="000000"/>
        </w:rPr>
      </w:pPr>
      <w:r w:rsidRPr="00723D2F">
        <w:rPr>
          <w:color w:val="000000"/>
        </w:rPr>
        <w:lastRenderedPageBreak/>
        <w:t>Odstoupení od smlouvy musí být písemné a musí být doručeno druhé smluvní straně.   Odstoupení od smlouvy se nedotýká nároku oprávněné smluvní strany na smluvní pokuty.</w:t>
      </w:r>
    </w:p>
    <w:p w14:paraId="0E78D0B9" w14:textId="77777777" w:rsidR="00790D97" w:rsidRPr="00AA3F66" w:rsidRDefault="00790D97" w:rsidP="0004203E">
      <w:pPr>
        <w:keepLines/>
        <w:jc w:val="center"/>
        <w:rPr>
          <w:b/>
          <w:color w:val="000000"/>
        </w:rPr>
      </w:pPr>
    </w:p>
    <w:p w14:paraId="655D1084" w14:textId="29A0958B" w:rsidR="0004203E" w:rsidRPr="00AA3F66" w:rsidRDefault="0004203E" w:rsidP="0004203E">
      <w:pPr>
        <w:keepLines/>
        <w:tabs>
          <w:tab w:val="left" w:pos="1080"/>
        </w:tabs>
        <w:rPr>
          <w:b/>
          <w:u w:val="single"/>
        </w:rPr>
      </w:pPr>
      <w:r w:rsidRPr="00AA3F66">
        <w:rPr>
          <w:b/>
        </w:rPr>
        <w:t>XVI.</w:t>
      </w:r>
      <w:r w:rsidR="00847A80">
        <w:rPr>
          <w:b/>
        </w:rPr>
        <w:tab/>
      </w:r>
      <w:r w:rsidRPr="00AA3F66">
        <w:rPr>
          <w:b/>
          <w:u w:val="single"/>
        </w:rPr>
        <w:t>Závěrečné ujednání</w:t>
      </w:r>
    </w:p>
    <w:p w14:paraId="3E4F7371" w14:textId="77777777" w:rsidR="0004203E" w:rsidRPr="00AA3F66" w:rsidRDefault="0004203E" w:rsidP="0004203E">
      <w:pPr>
        <w:keepLines/>
        <w:rPr>
          <w:b/>
          <w:u w:val="single"/>
        </w:rPr>
      </w:pPr>
    </w:p>
    <w:p w14:paraId="090C930A" w14:textId="77777777" w:rsidR="0004203E" w:rsidRPr="00AA3F66" w:rsidRDefault="0004203E" w:rsidP="0004203E">
      <w:pPr>
        <w:numPr>
          <w:ilvl w:val="0"/>
          <w:numId w:val="18"/>
        </w:numPr>
        <w:tabs>
          <w:tab w:val="left" w:pos="567"/>
          <w:tab w:val="left" w:pos="1440"/>
        </w:tabs>
        <w:suppressAutoHyphens/>
        <w:spacing w:after="160" w:line="252" w:lineRule="auto"/>
        <w:ind w:left="567"/>
        <w:jc w:val="both"/>
      </w:pPr>
      <w:r w:rsidRPr="00AA3F66">
        <w:rPr>
          <w:color w:val="000000"/>
        </w:rPr>
        <w:t xml:space="preserve">V záležitostech, které nejsou touto smlouvou, včetně všech jejích jednotlivých příloh, výslovně řešeny, platí příslušná </w:t>
      </w:r>
      <w:r w:rsidRPr="00AA3F66">
        <w:t xml:space="preserve">ustanovení občanského zákoníku v účinném znění ke dni uzavření této smlouvy. </w:t>
      </w:r>
    </w:p>
    <w:p w14:paraId="4271AA12" w14:textId="77777777" w:rsidR="0004203E" w:rsidRPr="00AA3F66" w:rsidRDefault="0004203E" w:rsidP="0004203E">
      <w:pPr>
        <w:numPr>
          <w:ilvl w:val="0"/>
          <w:numId w:val="18"/>
        </w:numPr>
        <w:tabs>
          <w:tab w:val="left" w:pos="567"/>
          <w:tab w:val="left" w:pos="1440"/>
        </w:tabs>
        <w:suppressAutoHyphens/>
        <w:spacing w:after="160" w:line="252" w:lineRule="auto"/>
        <w:ind w:left="567"/>
        <w:jc w:val="both"/>
      </w:pPr>
      <w:r w:rsidRPr="00AA3F66">
        <w:t xml:space="preserve">Smluvní strany se dohodly, že veškeré změny v této smlouvě budou řešit písemnou formou. </w:t>
      </w:r>
    </w:p>
    <w:p w14:paraId="1D963A4D" w14:textId="77777777" w:rsidR="0004203E" w:rsidRPr="00AA3F66" w:rsidRDefault="0004203E" w:rsidP="0004203E">
      <w:pPr>
        <w:numPr>
          <w:ilvl w:val="0"/>
          <w:numId w:val="18"/>
        </w:numPr>
        <w:tabs>
          <w:tab w:val="left" w:pos="567"/>
          <w:tab w:val="left" w:pos="1440"/>
        </w:tabs>
        <w:suppressAutoHyphens/>
        <w:spacing w:after="160" w:line="252" w:lineRule="auto"/>
        <w:ind w:left="567"/>
        <w:jc w:val="both"/>
        <w:rPr>
          <w:color w:val="000000"/>
        </w:rPr>
      </w:pPr>
      <w:r w:rsidRPr="00AA3F66">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w:t>
      </w:r>
      <w:r w:rsidRPr="00AA3F66">
        <w:rPr>
          <w:color w:val="000000"/>
        </w:rPr>
        <w:t xml:space="preserve"> nového a platného, které musí respektovat ujednání a zájem smluvních stran.</w:t>
      </w:r>
    </w:p>
    <w:p w14:paraId="27475392" w14:textId="77777777" w:rsidR="0004203E" w:rsidRPr="00AA3F66" w:rsidRDefault="0004203E" w:rsidP="0004203E">
      <w:pPr>
        <w:numPr>
          <w:ilvl w:val="0"/>
          <w:numId w:val="18"/>
        </w:numPr>
        <w:tabs>
          <w:tab w:val="left" w:pos="567"/>
          <w:tab w:val="left" w:pos="1440"/>
        </w:tabs>
        <w:suppressAutoHyphens/>
        <w:spacing w:after="160" w:line="252" w:lineRule="auto"/>
        <w:ind w:left="567"/>
        <w:jc w:val="both"/>
        <w:rPr>
          <w:color w:val="000000"/>
        </w:rPr>
      </w:pPr>
      <w:r w:rsidRPr="00AA3F66">
        <w:rPr>
          <w:color w:val="000000"/>
        </w:rPr>
        <w:t>Tato smlouva nabývá platnosti dnem podpisu oprávněnými zástupci obou smluvních stran a účinnosti dnem uveřejnění v registru smluv. Zveřejnění provede objednatel neprodleně po podpisu této smlouvy.</w:t>
      </w:r>
    </w:p>
    <w:p w14:paraId="765DD955" w14:textId="23554E1C" w:rsidR="0004203E" w:rsidRPr="00AA3F66" w:rsidRDefault="0004203E" w:rsidP="0004203E">
      <w:pPr>
        <w:numPr>
          <w:ilvl w:val="0"/>
          <w:numId w:val="18"/>
        </w:numPr>
        <w:tabs>
          <w:tab w:val="left" w:pos="567"/>
          <w:tab w:val="left" w:pos="1440"/>
        </w:tabs>
        <w:suppressAutoHyphens/>
        <w:spacing w:after="160" w:line="252" w:lineRule="auto"/>
        <w:ind w:left="567"/>
        <w:jc w:val="both"/>
        <w:rPr>
          <w:color w:val="000000"/>
        </w:rPr>
      </w:pPr>
      <w:r w:rsidRPr="00AA3F66">
        <w:rPr>
          <w:color w:val="000000"/>
        </w:rPr>
        <w:t>Smlouva je vyhotovena v</w:t>
      </w:r>
      <w:r w:rsidR="00FA4046">
        <w:rPr>
          <w:color w:val="000000"/>
        </w:rPr>
        <w:t>e 3</w:t>
      </w:r>
      <w:r w:rsidRPr="00AA3F66">
        <w:rPr>
          <w:color w:val="000000"/>
        </w:rPr>
        <w:t xml:space="preserve"> stejnopisech shodného obsahu, z nichž </w:t>
      </w:r>
      <w:r w:rsidR="00FA4046">
        <w:rPr>
          <w:color w:val="000000"/>
        </w:rPr>
        <w:t>2</w:t>
      </w:r>
      <w:r w:rsidRPr="00AA3F66">
        <w:rPr>
          <w:color w:val="000000"/>
        </w:rPr>
        <w:t xml:space="preserve"> vyhotovení obdrží objednatel a </w:t>
      </w:r>
      <w:r w:rsidR="00FA4046">
        <w:rPr>
          <w:color w:val="000000"/>
        </w:rPr>
        <w:t>1</w:t>
      </w:r>
      <w:r w:rsidRPr="00AA3F66">
        <w:rPr>
          <w:color w:val="000000"/>
        </w:rPr>
        <w:t xml:space="preserve"> zhotovitel. </w:t>
      </w:r>
    </w:p>
    <w:p w14:paraId="09679528" w14:textId="77777777" w:rsidR="0004203E" w:rsidRPr="00AA3F66" w:rsidRDefault="0004203E" w:rsidP="0004203E">
      <w:pPr>
        <w:numPr>
          <w:ilvl w:val="0"/>
          <w:numId w:val="18"/>
        </w:numPr>
        <w:tabs>
          <w:tab w:val="left" w:pos="567"/>
          <w:tab w:val="left" w:pos="1440"/>
        </w:tabs>
        <w:suppressAutoHyphens/>
        <w:spacing w:after="160" w:line="252" w:lineRule="auto"/>
        <w:ind w:left="567"/>
        <w:jc w:val="both"/>
        <w:rPr>
          <w:color w:val="000000"/>
        </w:rPr>
      </w:pPr>
      <w:r w:rsidRPr="00AA3F66">
        <w:rPr>
          <w:color w:val="000000"/>
        </w:rPr>
        <w:t>Nedílnou součástí této smlouvy jsou tyto přílohy:</w:t>
      </w:r>
    </w:p>
    <w:p w14:paraId="65D1DBFF" w14:textId="77777777" w:rsidR="0004203E" w:rsidRPr="00AA3F66" w:rsidRDefault="0004203E" w:rsidP="0004203E">
      <w:pPr>
        <w:tabs>
          <w:tab w:val="left" w:pos="567"/>
        </w:tabs>
        <w:suppressAutoHyphens/>
        <w:ind w:left="567"/>
        <w:jc w:val="both"/>
        <w:rPr>
          <w:color w:val="000000"/>
        </w:rPr>
      </w:pPr>
      <w:r w:rsidRPr="00AA3F66">
        <w:rPr>
          <w:color w:val="000000"/>
        </w:rPr>
        <w:t>Příloha č.1 – položkov</w:t>
      </w:r>
      <w:r>
        <w:rPr>
          <w:color w:val="000000"/>
        </w:rPr>
        <w:t>ý</w:t>
      </w:r>
      <w:r w:rsidRPr="00AA3F66">
        <w:rPr>
          <w:color w:val="000000"/>
        </w:rPr>
        <w:t xml:space="preserve"> rozpoč</w:t>
      </w:r>
      <w:r>
        <w:rPr>
          <w:color w:val="000000"/>
        </w:rPr>
        <w:t>e</w:t>
      </w:r>
      <w:r w:rsidRPr="00AA3F66">
        <w:rPr>
          <w:color w:val="000000"/>
        </w:rPr>
        <w:t>t</w:t>
      </w:r>
    </w:p>
    <w:p w14:paraId="59DB5653" w14:textId="77777777" w:rsidR="0004203E" w:rsidRPr="00AA3F66" w:rsidRDefault="0004203E" w:rsidP="0004203E">
      <w:pPr>
        <w:tabs>
          <w:tab w:val="left" w:pos="567"/>
        </w:tabs>
        <w:suppressAutoHyphens/>
        <w:ind w:left="567"/>
        <w:jc w:val="both"/>
        <w:rPr>
          <w:color w:val="000000"/>
        </w:rPr>
      </w:pPr>
    </w:p>
    <w:p w14:paraId="4E8B82F8" w14:textId="77777777" w:rsidR="0004203E" w:rsidRPr="00AA3F66" w:rsidRDefault="0004203E" w:rsidP="0004203E">
      <w:pPr>
        <w:widowControl w:val="0"/>
        <w:numPr>
          <w:ilvl w:val="0"/>
          <w:numId w:val="18"/>
        </w:numPr>
        <w:tabs>
          <w:tab w:val="left" w:pos="567"/>
          <w:tab w:val="left" w:pos="1440"/>
        </w:tabs>
        <w:suppressAutoHyphens/>
        <w:spacing w:after="160" w:line="252" w:lineRule="auto"/>
        <w:ind w:left="567"/>
        <w:jc w:val="both"/>
        <w:rPr>
          <w:color w:val="000000"/>
        </w:rPr>
      </w:pPr>
      <w:r w:rsidRPr="00AA3F66">
        <w:rPr>
          <w:color w:val="000000"/>
        </w:rPr>
        <w:t>Smluvní strany prohlašují, že jsou způsobilé k právním jednáním, a že tato smlouva byla sepsána dle jejich svobodně a vážně projevené vůle, nikoli v tísni za nápadně nevýhodných podmínek.</w:t>
      </w:r>
    </w:p>
    <w:p w14:paraId="592C559C" w14:textId="77777777" w:rsidR="0004203E" w:rsidRPr="00AA3F66" w:rsidRDefault="0004203E" w:rsidP="0004203E">
      <w:pPr>
        <w:widowControl w:val="0"/>
        <w:numPr>
          <w:ilvl w:val="0"/>
          <w:numId w:val="18"/>
        </w:numPr>
        <w:tabs>
          <w:tab w:val="left" w:pos="567"/>
          <w:tab w:val="left" w:pos="1440"/>
        </w:tabs>
        <w:suppressAutoHyphens/>
        <w:spacing w:after="160" w:line="252" w:lineRule="auto"/>
        <w:ind w:left="567"/>
        <w:jc w:val="both"/>
        <w:rPr>
          <w:color w:val="000000"/>
        </w:rPr>
      </w:pPr>
      <w:r w:rsidRPr="00AA3F66">
        <w:rPr>
          <w:color w:val="000000"/>
        </w:rPr>
        <w:t>Na důkaz bezvýhradného souhlasu se všemi ustanoveními této smlouvy připojují osoby oprávněné jednat jménem smluvních stran, po jejím důkladném přečtení, své vlastnoruční podpisy.</w:t>
      </w:r>
    </w:p>
    <w:p w14:paraId="14DD22A2" w14:textId="77777777" w:rsidR="0004203E" w:rsidRPr="00AA3F66" w:rsidRDefault="0004203E" w:rsidP="0004203E">
      <w:pPr>
        <w:widowControl w:val="0"/>
        <w:numPr>
          <w:ilvl w:val="0"/>
          <w:numId w:val="18"/>
        </w:numPr>
        <w:tabs>
          <w:tab w:val="left" w:pos="567"/>
          <w:tab w:val="left" w:pos="1440"/>
        </w:tabs>
        <w:suppressAutoHyphens/>
        <w:spacing w:after="160" w:line="252" w:lineRule="auto"/>
        <w:ind w:left="567"/>
        <w:jc w:val="both"/>
        <w:rPr>
          <w:color w:val="000000"/>
        </w:rPr>
      </w:pPr>
      <w:r w:rsidRPr="00AA3F66">
        <w:rPr>
          <w:color w:val="000000"/>
        </w:rPr>
        <w:t>Tato smlouva o dílo byla schválena na …... schůzi rady města Bílovec dne …… usnesením č. RM/…/…..</w:t>
      </w:r>
      <w:r w:rsidRPr="00AA3F66">
        <w:t xml:space="preserve"> </w:t>
      </w:r>
    </w:p>
    <w:p w14:paraId="028655FB" w14:textId="77777777" w:rsidR="0004203E" w:rsidRPr="00AA3F66" w:rsidRDefault="0004203E" w:rsidP="0004203E">
      <w:pPr>
        <w:jc w:val="both"/>
      </w:pPr>
    </w:p>
    <w:p w14:paraId="769D2957" w14:textId="77777777" w:rsidR="0004203E" w:rsidRPr="00AA3F66" w:rsidRDefault="0004203E" w:rsidP="0004203E">
      <w:pPr>
        <w:jc w:val="both"/>
      </w:pPr>
      <w:r w:rsidRPr="00AA3F66">
        <w:t>V Bílovci dne ………………                              V ………………..dne …………..</w:t>
      </w:r>
    </w:p>
    <w:p w14:paraId="0647E06D" w14:textId="77777777" w:rsidR="0004203E" w:rsidRPr="00AA3F66" w:rsidRDefault="0004203E" w:rsidP="0004203E">
      <w:pPr>
        <w:jc w:val="both"/>
      </w:pPr>
    </w:p>
    <w:p w14:paraId="0E797CB5" w14:textId="77777777" w:rsidR="0004203E" w:rsidRPr="00AA3F66" w:rsidRDefault="0004203E" w:rsidP="0004203E">
      <w:pPr>
        <w:jc w:val="both"/>
      </w:pPr>
    </w:p>
    <w:p w14:paraId="65B1EDB0" w14:textId="77777777" w:rsidR="0004203E" w:rsidRPr="00AA3F66" w:rsidRDefault="0004203E" w:rsidP="0004203E">
      <w:pPr>
        <w:keepNext/>
        <w:outlineLvl w:val="2"/>
        <w:rPr>
          <w:bCs/>
        </w:rPr>
      </w:pPr>
      <w:r w:rsidRPr="00AA3F66">
        <w:rPr>
          <w:bCs/>
        </w:rPr>
        <w:t>Za objednatele:</w:t>
      </w:r>
      <w:r w:rsidRPr="00AA3F66">
        <w:rPr>
          <w:bCs/>
        </w:rPr>
        <w:tab/>
      </w:r>
      <w:r w:rsidRPr="00AA3F66">
        <w:rPr>
          <w:bCs/>
        </w:rPr>
        <w:tab/>
      </w:r>
      <w:r w:rsidRPr="00AA3F66">
        <w:rPr>
          <w:bCs/>
        </w:rPr>
        <w:tab/>
      </w:r>
      <w:r w:rsidRPr="00AA3F66">
        <w:rPr>
          <w:bCs/>
        </w:rPr>
        <w:tab/>
        <w:t xml:space="preserve">        Za zhotovitele:</w:t>
      </w:r>
    </w:p>
    <w:p w14:paraId="75F87324" w14:textId="77777777" w:rsidR="0004203E" w:rsidRPr="00AA3F66" w:rsidRDefault="0004203E" w:rsidP="0004203E">
      <w:pPr>
        <w:tabs>
          <w:tab w:val="left" w:pos="708"/>
          <w:tab w:val="center" w:pos="4536"/>
          <w:tab w:val="right" w:pos="9072"/>
        </w:tabs>
      </w:pPr>
    </w:p>
    <w:p w14:paraId="57663618" w14:textId="77777777" w:rsidR="0004203E" w:rsidRPr="00AA3F66" w:rsidRDefault="0004203E" w:rsidP="0004203E">
      <w:pPr>
        <w:tabs>
          <w:tab w:val="left" w:pos="708"/>
          <w:tab w:val="center" w:pos="4536"/>
          <w:tab w:val="right" w:pos="9072"/>
        </w:tabs>
      </w:pPr>
    </w:p>
    <w:p w14:paraId="0736270A" w14:textId="77777777" w:rsidR="0004203E" w:rsidRPr="00AA3F66" w:rsidRDefault="0004203E" w:rsidP="0004203E">
      <w:pPr>
        <w:tabs>
          <w:tab w:val="left" w:pos="708"/>
          <w:tab w:val="center" w:pos="4536"/>
          <w:tab w:val="right" w:pos="9072"/>
        </w:tabs>
      </w:pPr>
    </w:p>
    <w:p w14:paraId="438468D3" w14:textId="77777777" w:rsidR="0004203E" w:rsidRPr="00AA3F66" w:rsidRDefault="0004203E" w:rsidP="0004203E">
      <w:pPr>
        <w:tabs>
          <w:tab w:val="left" w:pos="708"/>
          <w:tab w:val="center" w:pos="4536"/>
          <w:tab w:val="right" w:pos="9072"/>
        </w:tabs>
      </w:pPr>
      <w:r w:rsidRPr="00AA3F66">
        <w:t xml:space="preserve">…………………………………….                      ……………………………………      </w:t>
      </w:r>
    </w:p>
    <w:p w14:paraId="49B6375A" w14:textId="1EA6230E" w:rsidR="0004203E" w:rsidRPr="00AA3F66" w:rsidRDefault="0004203E" w:rsidP="0004203E">
      <w:pPr>
        <w:tabs>
          <w:tab w:val="left" w:pos="708"/>
          <w:tab w:val="center" w:pos="4536"/>
          <w:tab w:val="right" w:pos="9072"/>
        </w:tabs>
      </w:pPr>
      <w:r w:rsidRPr="00AA3F66">
        <w:t xml:space="preserve">    </w:t>
      </w:r>
      <w:r w:rsidR="00046077">
        <w:t>Martin Holub</w:t>
      </w:r>
    </w:p>
    <w:p w14:paraId="4D5B31F1" w14:textId="62135960" w:rsidR="004F0BFD" w:rsidRDefault="0004203E">
      <w:r w:rsidRPr="00AA3F66">
        <w:t xml:space="preserve">    starosta města</w:t>
      </w:r>
      <w:r w:rsidRPr="00AA3F66">
        <w:tab/>
        <w:t xml:space="preserve">                         </w:t>
      </w:r>
      <w:r w:rsidRPr="00AA3F66">
        <w:tab/>
      </w:r>
    </w:p>
    <w:sectPr w:rsidR="004F0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1440"/>
        </w:tabs>
        <w:ind w:left="1440" w:hanging="360"/>
      </w:pPr>
      <w:rPr>
        <w:b w:val="0"/>
        <w:sz w:val="24"/>
        <w:szCs w:val="24"/>
      </w:rPr>
    </w:lvl>
    <w:lvl w:ilvl="2">
      <w:start w:val="8"/>
      <w:numFmt w:val="upperRoman"/>
      <w:lvlText w:val="%3."/>
      <w:lvlJc w:val="left"/>
      <w:pPr>
        <w:tabs>
          <w:tab w:val="num" w:pos="862"/>
        </w:tabs>
        <w:ind w:left="862" w:hanging="720"/>
      </w:pPr>
      <w:rPr>
        <w:b/>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8"/>
    <w:multiLevelType w:val="singleLevel"/>
    <w:tmpl w:val="00000008"/>
    <w:name w:val="WW8Num13"/>
    <w:lvl w:ilvl="0">
      <w:start w:val="1"/>
      <w:numFmt w:val="decimal"/>
      <w:lvlText w:val="%1."/>
      <w:lvlJc w:val="left"/>
      <w:pPr>
        <w:tabs>
          <w:tab w:val="num" w:pos="1440"/>
        </w:tabs>
        <w:ind w:left="1440" w:hanging="360"/>
      </w:pPr>
    </w:lvl>
  </w:abstractNum>
  <w:abstractNum w:abstractNumId="2" w15:restartNumberingAfterBreak="0">
    <w:nsid w:val="027A4329"/>
    <w:multiLevelType w:val="multilevel"/>
    <w:tmpl w:val="073E4638"/>
    <w:lvl w:ilvl="0">
      <w:start w:val="1"/>
      <w:numFmt w:val="decimal"/>
      <w:lvlText w:val="%1."/>
      <w:lvlJc w:val="left"/>
      <w:pPr>
        <w:tabs>
          <w:tab w:val="num" w:pos="1865"/>
        </w:tabs>
        <w:ind w:left="1865" w:hanging="360"/>
      </w:pPr>
      <w:rPr>
        <w:rFonts w:ascii="Times New Roman" w:eastAsia="Times New Roman" w:hAnsi="Times New Roman" w:cs="Times New Roman"/>
      </w:rPr>
    </w:lvl>
    <w:lvl w:ilvl="1">
      <w:start w:val="1"/>
      <w:numFmt w:val="decimal"/>
      <w:lvlText w:val="%2."/>
      <w:lvlJc w:val="left"/>
      <w:pPr>
        <w:tabs>
          <w:tab w:val="num" w:pos="1505"/>
        </w:tabs>
        <w:ind w:left="1505" w:hanging="360"/>
      </w:pPr>
    </w:lvl>
    <w:lvl w:ilvl="2">
      <w:start w:val="1"/>
      <w:numFmt w:val="decimal"/>
      <w:lvlText w:val="%3."/>
      <w:lvlJc w:val="left"/>
      <w:pPr>
        <w:tabs>
          <w:tab w:val="num" w:pos="1865"/>
        </w:tabs>
        <w:ind w:left="1865" w:hanging="360"/>
      </w:pPr>
    </w:lvl>
    <w:lvl w:ilvl="3">
      <w:start w:val="1"/>
      <w:numFmt w:val="decimal"/>
      <w:lvlText w:val="%4."/>
      <w:lvlJc w:val="left"/>
      <w:pPr>
        <w:tabs>
          <w:tab w:val="num" w:pos="2225"/>
        </w:tabs>
        <w:ind w:left="2225" w:hanging="360"/>
      </w:pPr>
    </w:lvl>
    <w:lvl w:ilvl="4">
      <w:start w:val="1"/>
      <w:numFmt w:val="decimal"/>
      <w:lvlText w:val="%5."/>
      <w:lvlJc w:val="left"/>
      <w:pPr>
        <w:tabs>
          <w:tab w:val="num" w:pos="2585"/>
        </w:tabs>
        <w:ind w:left="2585" w:hanging="360"/>
      </w:pPr>
    </w:lvl>
    <w:lvl w:ilvl="5">
      <w:start w:val="1"/>
      <w:numFmt w:val="decimal"/>
      <w:lvlText w:val="%6."/>
      <w:lvlJc w:val="left"/>
      <w:pPr>
        <w:tabs>
          <w:tab w:val="num" w:pos="2945"/>
        </w:tabs>
        <w:ind w:left="2945" w:hanging="360"/>
      </w:pPr>
    </w:lvl>
    <w:lvl w:ilvl="6">
      <w:start w:val="1"/>
      <w:numFmt w:val="decimal"/>
      <w:lvlText w:val="%7."/>
      <w:lvlJc w:val="left"/>
      <w:pPr>
        <w:tabs>
          <w:tab w:val="num" w:pos="3305"/>
        </w:tabs>
        <w:ind w:left="3305" w:hanging="360"/>
      </w:pPr>
    </w:lvl>
    <w:lvl w:ilvl="7">
      <w:start w:val="1"/>
      <w:numFmt w:val="decimal"/>
      <w:lvlText w:val="%8."/>
      <w:lvlJc w:val="left"/>
      <w:pPr>
        <w:tabs>
          <w:tab w:val="num" w:pos="3665"/>
        </w:tabs>
        <w:ind w:left="3665" w:hanging="360"/>
      </w:pPr>
    </w:lvl>
    <w:lvl w:ilvl="8">
      <w:start w:val="1"/>
      <w:numFmt w:val="decimal"/>
      <w:lvlText w:val="%9."/>
      <w:lvlJc w:val="left"/>
      <w:pPr>
        <w:tabs>
          <w:tab w:val="num" w:pos="4025"/>
        </w:tabs>
        <w:ind w:left="4025" w:hanging="360"/>
      </w:pPr>
    </w:lvl>
  </w:abstractNum>
  <w:abstractNum w:abstractNumId="3" w15:restartNumberingAfterBreak="0">
    <w:nsid w:val="0C524763"/>
    <w:multiLevelType w:val="hybridMultilevel"/>
    <w:tmpl w:val="337229C2"/>
    <w:lvl w:ilvl="0" w:tplc="673AA36A">
      <w:start w:val="1"/>
      <w:numFmt w:val="decimal"/>
      <w:lvlText w:val="%1."/>
      <w:lvlJc w:val="left"/>
      <w:pPr>
        <w:tabs>
          <w:tab w:val="num" w:pos="1440"/>
        </w:tabs>
        <w:ind w:left="1440" w:hanging="360"/>
      </w:pPr>
      <w:rPr>
        <w:rFonts w:ascii="Times New Roman" w:eastAsia="Times New Roman" w:hAnsi="Times New Roman" w:cs="Times New Roman" w:hint="default"/>
        <w:b w:val="0"/>
        <w:color w:val="auto"/>
      </w:rPr>
    </w:lvl>
    <w:lvl w:ilvl="1" w:tplc="C972B654">
      <w:start w:val="6"/>
      <w:numFmt w:val="decimal"/>
      <w:lvlText w:val="%2."/>
      <w:lvlJc w:val="left"/>
      <w:pPr>
        <w:tabs>
          <w:tab w:val="num" w:pos="1440"/>
        </w:tabs>
        <w:ind w:left="1440" w:hanging="360"/>
      </w:pPr>
      <w:rPr>
        <w:rFonts w:cs="Times New Roman"/>
      </w:rPr>
    </w:lvl>
    <w:lvl w:ilvl="2" w:tplc="74CACEE6">
      <w:start w:val="1"/>
      <w:numFmt w:val="decimal"/>
      <w:lvlText w:val="%3."/>
      <w:lvlJc w:val="left"/>
      <w:pPr>
        <w:tabs>
          <w:tab w:val="num" w:pos="2160"/>
        </w:tabs>
        <w:ind w:left="2160" w:hanging="360"/>
      </w:pPr>
      <w:rPr>
        <w:rFonts w:cs="Times New Roman"/>
        <w:b w:val="0"/>
      </w:rPr>
    </w:lvl>
    <w:lvl w:ilvl="3" w:tplc="698C8200">
      <w:start w:val="1"/>
      <w:numFmt w:val="decimal"/>
      <w:lvlText w:val="%4."/>
      <w:lvlJc w:val="left"/>
      <w:pPr>
        <w:tabs>
          <w:tab w:val="num" w:pos="2880"/>
        </w:tabs>
        <w:ind w:left="2880" w:hanging="360"/>
      </w:pPr>
      <w:rPr>
        <w:rFonts w:cs="Times New Roman"/>
        <w:b w:val="0"/>
        <w:bCs/>
        <w:sz w:val="24"/>
        <w:szCs w:val="24"/>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CC76764"/>
    <w:multiLevelType w:val="multilevel"/>
    <w:tmpl w:val="4F1A0E90"/>
    <w:lvl w:ilvl="0">
      <w:start w:val="1"/>
      <w:numFmt w:val="decimal"/>
      <w:lvlText w:val="%1."/>
      <w:lvlJc w:val="left"/>
      <w:pPr>
        <w:tabs>
          <w:tab w:val="num" w:pos="360"/>
        </w:tabs>
        <w:ind w:left="360" w:hanging="360"/>
      </w:pPr>
      <w:rPr>
        <w:b w:val="0"/>
        <w:sz w:val="24"/>
        <w:szCs w:val="24"/>
        <w:lang w:eastAsia="en-US"/>
      </w:rPr>
    </w:lvl>
    <w:lvl w:ilvl="1">
      <w:start w:val="1"/>
      <w:numFmt w:val="decimal"/>
      <w:lvlText w:val="%2."/>
      <w:lvlJc w:val="left"/>
      <w:pPr>
        <w:tabs>
          <w:tab w:val="num" w:pos="1440"/>
        </w:tabs>
        <w:ind w:left="1440" w:hanging="360"/>
      </w:pPr>
      <w:rPr>
        <w:b w:val="0"/>
        <w:sz w:val="24"/>
        <w:szCs w:val="24"/>
        <w:lang w:eastAsia="en-US"/>
      </w:rPr>
    </w:lvl>
    <w:lvl w:ilvl="2">
      <w:start w:val="8"/>
      <w:numFmt w:val="upperRoman"/>
      <w:lvlText w:val="%3."/>
      <w:lvlJc w:val="left"/>
      <w:pPr>
        <w:tabs>
          <w:tab w:val="num" w:pos="862"/>
        </w:tabs>
        <w:ind w:left="862" w:hanging="720"/>
      </w:pPr>
      <w:rPr>
        <w:b/>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8D56CE"/>
    <w:multiLevelType w:val="multilevel"/>
    <w:tmpl w:val="D83C0058"/>
    <w:lvl w:ilvl="0">
      <w:start w:val="1"/>
      <w:numFmt w:val="decimal"/>
      <w:lvlText w:val="%1."/>
      <w:lvlJc w:val="left"/>
      <w:pPr>
        <w:tabs>
          <w:tab w:val="num" w:pos="1440"/>
        </w:tabs>
        <w:ind w:left="1440" w:hanging="360"/>
      </w:pPr>
      <w:rPr>
        <w:rFonts w:eastAsia="Times New Roman" w:cs="Times New Roman"/>
      </w:r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49340D"/>
    <w:multiLevelType w:val="multilevel"/>
    <w:tmpl w:val="3E8E4FC0"/>
    <w:lvl w:ilvl="0">
      <w:start w:val="3"/>
      <w:numFmt w:val="upperRoman"/>
      <w:lvlText w:val="%1."/>
      <w:lvlJc w:val="left"/>
      <w:pPr>
        <w:tabs>
          <w:tab w:val="num" w:pos="862"/>
        </w:tabs>
        <w:ind w:left="862" w:hanging="720"/>
      </w:pPr>
      <w:rPr>
        <w:b/>
        <w:strike w:val="0"/>
        <w:dstrike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9A40E8"/>
    <w:multiLevelType w:val="multilevel"/>
    <w:tmpl w:val="8BC0D136"/>
    <w:lvl w:ilvl="0">
      <w:start w:val="1"/>
      <w:numFmt w:val="decimal"/>
      <w:lvlText w:val="%1."/>
      <w:lvlJc w:val="left"/>
      <w:pPr>
        <w:tabs>
          <w:tab w:val="num" w:pos="643"/>
        </w:tabs>
        <w:ind w:left="643" w:hanging="360"/>
      </w:pPr>
      <w:rPr>
        <w:color w:val="00000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9F26682"/>
    <w:multiLevelType w:val="multilevel"/>
    <w:tmpl w:val="941C7DB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645E"/>
    <w:multiLevelType w:val="multilevel"/>
    <w:tmpl w:val="7604DECA"/>
    <w:lvl w:ilvl="0">
      <w:start w:val="5"/>
      <w:numFmt w:val="bullet"/>
      <w:lvlText w:val="-"/>
      <w:lvlJc w:val="left"/>
      <w:pPr>
        <w:ind w:left="1065"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44F6973"/>
    <w:multiLevelType w:val="multilevel"/>
    <w:tmpl w:val="60EE078C"/>
    <w:lvl w:ilvl="0">
      <w:start w:val="1"/>
      <w:numFmt w:val="decimal"/>
      <w:lvlText w:val="%1."/>
      <w:lvlJc w:val="left"/>
      <w:pPr>
        <w:tabs>
          <w:tab w:val="num" w:pos="1440"/>
        </w:tabs>
        <w:ind w:left="1440" w:hanging="360"/>
      </w:pPr>
      <w:rPr>
        <w:spacing w:val="-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EBA1F73"/>
    <w:multiLevelType w:val="multilevel"/>
    <w:tmpl w:val="72B4D872"/>
    <w:lvl w:ilvl="0">
      <w:start w:val="1"/>
      <w:numFmt w:val="decimal"/>
      <w:lvlText w:val="%1."/>
      <w:lvlJc w:val="left"/>
      <w:pPr>
        <w:tabs>
          <w:tab w:val="num" w:pos="643"/>
        </w:tabs>
        <w:ind w:left="643" w:hanging="360"/>
      </w:pPr>
      <w:rPr>
        <w:color w:val="000000"/>
        <w:lang w:val="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F33773"/>
    <w:multiLevelType w:val="hybridMultilevel"/>
    <w:tmpl w:val="0D0CE908"/>
    <w:lvl w:ilvl="0" w:tplc="E4FE892E">
      <w:numFmt w:val="bullet"/>
      <w:lvlText w:val="-"/>
      <w:lvlJc w:val="left"/>
      <w:pPr>
        <w:ind w:left="150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7333370"/>
    <w:multiLevelType w:val="multilevel"/>
    <w:tmpl w:val="1C5EBA0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F896ED5"/>
    <w:multiLevelType w:val="hybridMultilevel"/>
    <w:tmpl w:val="4CFE15F2"/>
    <w:lvl w:ilvl="0" w:tplc="4628FE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99580E"/>
    <w:multiLevelType w:val="multilevel"/>
    <w:tmpl w:val="C8C24592"/>
    <w:lvl w:ilvl="0">
      <w:start w:val="1"/>
      <w:numFmt w:val="bullet"/>
      <w:lvlText w:val="-"/>
      <w:lvlJc w:val="left"/>
      <w:pPr>
        <w:tabs>
          <w:tab w:val="num" w:pos="708"/>
        </w:tabs>
        <w:ind w:left="1506"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ABE7AEC"/>
    <w:multiLevelType w:val="hybridMultilevel"/>
    <w:tmpl w:val="65980F0C"/>
    <w:lvl w:ilvl="0" w:tplc="2CB2F0EE">
      <w:start w:val="1"/>
      <w:numFmt w:val="decimal"/>
      <w:lvlText w:val="%1."/>
      <w:lvlJc w:val="left"/>
      <w:pPr>
        <w:ind w:left="723" w:hanging="360"/>
      </w:pPr>
      <w:rPr>
        <w:rFonts w:ascii="Times New Roman" w:hAnsi="Times New Roman" w:hint="default"/>
        <w:b w:val="0"/>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5CD80A0A"/>
    <w:multiLevelType w:val="multilevel"/>
    <w:tmpl w:val="B222326C"/>
    <w:lvl w:ilvl="0">
      <w:start w:val="1"/>
      <w:numFmt w:val="lowerLetter"/>
      <w:lvlText w:val="%1)"/>
      <w:lvlJc w:val="left"/>
      <w:pPr>
        <w:ind w:left="1252" w:hanging="360"/>
      </w:pPr>
    </w:lvl>
    <w:lvl w:ilvl="1">
      <w:start w:val="1"/>
      <w:numFmt w:val="lowerLetter"/>
      <w:lvlText w:val="%2."/>
      <w:lvlJc w:val="left"/>
      <w:pPr>
        <w:ind w:left="1972" w:hanging="360"/>
      </w:pPr>
      <w:rPr>
        <w:color w:val="000000"/>
      </w:rPr>
    </w:lvl>
    <w:lvl w:ilvl="2">
      <w:start w:val="1"/>
      <w:numFmt w:val="lowerRoman"/>
      <w:lvlText w:val="%3."/>
      <w:lvlJc w:val="right"/>
      <w:pPr>
        <w:ind w:left="2692" w:hanging="180"/>
      </w:pPr>
    </w:lvl>
    <w:lvl w:ilvl="3">
      <w:start w:val="1"/>
      <w:numFmt w:val="decimal"/>
      <w:lvlText w:val="%4."/>
      <w:lvlJc w:val="left"/>
      <w:pPr>
        <w:ind w:left="3412" w:hanging="360"/>
      </w:pPr>
    </w:lvl>
    <w:lvl w:ilvl="4">
      <w:start w:val="1"/>
      <w:numFmt w:val="lowerLetter"/>
      <w:lvlText w:val="%5."/>
      <w:lvlJc w:val="left"/>
      <w:pPr>
        <w:ind w:left="4132" w:hanging="360"/>
      </w:pPr>
    </w:lvl>
    <w:lvl w:ilvl="5">
      <w:start w:val="1"/>
      <w:numFmt w:val="lowerRoman"/>
      <w:lvlText w:val="%6."/>
      <w:lvlJc w:val="right"/>
      <w:pPr>
        <w:ind w:left="4852" w:hanging="180"/>
      </w:pPr>
    </w:lvl>
    <w:lvl w:ilvl="6">
      <w:start w:val="1"/>
      <w:numFmt w:val="decimal"/>
      <w:lvlText w:val="%7."/>
      <w:lvlJc w:val="left"/>
      <w:pPr>
        <w:ind w:left="5572" w:hanging="360"/>
      </w:pPr>
    </w:lvl>
    <w:lvl w:ilvl="7">
      <w:start w:val="1"/>
      <w:numFmt w:val="lowerLetter"/>
      <w:lvlText w:val="%8."/>
      <w:lvlJc w:val="left"/>
      <w:pPr>
        <w:ind w:left="6292" w:hanging="360"/>
      </w:pPr>
    </w:lvl>
    <w:lvl w:ilvl="8">
      <w:start w:val="1"/>
      <w:numFmt w:val="lowerRoman"/>
      <w:lvlText w:val="%9."/>
      <w:lvlJc w:val="right"/>
      <w:pPr>
        <w:ind w:left="7012" w:hanging="180"/>
      </w:pPr>
    </w:lvl>
  </w:abstractNum>
  <w:abstractNum w:abstractNumId="18" w15:restartNumberingAfterBreak="0">
    <w:nsid w:val="5EC03469"/>
    <w:multiLevelType w:val="multilevel"/>
    <w:tmpl w:val="B2304EA2"/>
    <w:lvl w:ilvl="0">
      <w:start w:val="1"/>
      <w:numFmt w:val="bullet"/>
      <w:lvlText w:val="-"/>
      <w:lvlJc w:val="left"/>
      <w:pPr>
        <w:tabs>
          <w:tab w:val="num" w:pos="708"/>
        </w:tabs>
        <w:ind w:left="1506"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6C43FD6"/>
    <w:multiLevelType w:val="multilevel"/>
    <w:tmpl w:val="73DE8722"/>
    <w:lvl w:ilvl="0">
      <w:start w:val="6"/>
      <w:numFmt w:val="upperRoman"/>
      <w:lvlText w:val="%1."/>
      <w:lvlJc w:val="left"/>
      <w:pPr>
        <w:tabs>
          <w:tab w:val="num" w:pos="862"/>
        </w:tabs>
        <w:ind w:left="862" w:hanging="720"/>
      </w:pPr>
    </w:lvl>
    <w:lvl w:ilvl="1">
      <w:start w:val="1"/>
      <w:numFmt w:val="decimal"/>
      <w:lvlText w:val="%2."/>
      <w:lvlJc w:val="left"/>
      <w:pPr>
        <w:tabs>
          <w:tab w:val="num" w:pos="1222"/>
        </w:tabs>
        <w:ind w:left="1222" w:hanging="360"/>
      </w:pPr>
      <w:rPr>
        <w:rFonts w:eastAsia="Times New Roman" w:cs="Times New Roman"/>
        <w:lang w:val="cs-CZ"/>
      </w:r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0" w15:restartNumberingAfterBreak="0">
    <w:nsid w:val="66D136CF"/>
    <w:multiLevelType w:val="multilevel"/>
    <w:tmpl w:val="C12061C2"/>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7B020FA"/>
    <w:multiLevelType w:val="multilevel"/>
    <w:tmpl w:val="AD2AAD46"/>
    <w:lvl w:ilvl="0">
      <w:start w:val="3"/>
      <w:numFmt w:val="decimal"/>
      <w:lvlText w:val="%1."/>
      <w:lvlJc w:val="left"/>
      <w:pPr>
        <w:tabs>
          <w:tab w:val="num" w:pos="1440"/>
        </w:tabs>
        <w:ind w:left="1440" w:hanging="360"/>
      </w:pPr>
      <w:rPr>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BD77664"/>
    <w:multiLevelType w:val="multilevel"/>
    <w:tmpl w:val="36D019DA"/>
    <w:lvl w:ilvl="0">
      <w:start w:val="1"/>
      <w:numFmt w:val="decimal"/>
      <w:lvlText w:val="%1."/>
      <w:lvlJc w:val="left"/>
      <w:pPr>
        <w:ind w:left="502" w:hanging="360"/>
      </w:pPr>
      <w:rPr>
        <w:szCs w:val="20"/>
        <w:lang w:val="cs-CZ"/>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7995236A"/>
    <w:multiLevelType w:val="hybridMultilevel"/>
    <w:tmpl w:val="87CAB5AE"/>
    <w:lvl w:ilvl="0" w:tplc="E3A23ADC">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79CD7F68"/>
    <w:multiLevelType w:val="multilevel"/>
    <w:tmpl w:val="0E4278A0"/>
    <w:lvl w:ilvl="0">
      <w:start w:val="1"/>
      <w:numFmt w:val="lowerLetter"/>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2D51F2"/>
    <w:multiLevelType w:val="hybridMultilevel"/>
    <w:tmpl w:val="E940CD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8513373">
    <w:abstractNumId w:val="9"/>
  </w:num>
  <w:num w:numId="2" w16cid:durableId="1795099895">
    <w:abstractNumId w:val="13"/>
  </w:num>
  <w:num w:numId="3" w16cid:durableId="2115786899">
    <w:abstractNumId w:val="17"/>
  </w:num>
  <w:num w:numId="4" w16cid:durableId="2061325326">
    <w:abstractNumId w:val="18"/>
  </w:num>
  <w:num w:numId="5" w16cid:durableId="506484838">
    <w:abstractNumId w:val="15"/>
  </w:num>
  <w:num w:numId="6" w16cid:durableId="1767338528">
    <w:abstractNumId w:val="8"/>
  </w:num>
  <w:num w:numId="7" w16cid:durableId="1623539241">
    <w:abstractNumId w:val="6"/>
  </w:num>
  <w:num w:numId="8" w16cid:durableId="282076916">
    <w:abstractNumId w:val="22"/>
  </w:num>
  <w:num w:numId="9" w16cid:durableId="914437578">
    <w:abstractNumId w:val="4"/>
  </w:num>
  <w:num w:numId="10" w16cid:durableId="480390456">
    <w:abstractNumId w:val="2"/>
  </w:num>
  <w:num w:numId="11" w16cid:durableId="746421452">
    <w:abstractNumId w:val="10"/>
  </w:num>
  <w:num w:numId="12" w16cid:durableId="1563443451">
    <w:abstractNumId w:val="19"/>
  </w:num>
  <w:num w:numId="13" w16cid:durableId="653031271">
    <w:abstractNumId w:val="20"/>
  </w:num>
  <w:num w:numId="14" w16cid:durableId="1810703625">
    <w:abstractNumId w:val="21"/>
  </w:num>
  <w:num w:numId="15" w16cid:durableId="1293439174">
    <w:abstractNumId w:val="24"/>
  </w:num>
  <w:num w:numId="16" w16cid:durableId="1709143607">
    <w:abstractNumId w:val="5"/>
  </w:num>
  <w:num w:numId="17" w16cid:durableId="1837568233">
    <w:abstractNumId w:val="11"/>
  </w:num>
  <w:num w:numId="18" w16cid:durableId="1170296055">
    <w:abstractNumId w:val="7"/>
  </w:num>
  <w:num w:numId="19" w16cid:durableId="119611963">
    <w:abstractNumId w:val="3"/>
  </w:num>
  <w:num w:numId="20" w16cid:durableId="258490983">
    <w:abstractNumId w:val="25"/>
  </w:num>
  <w:num w:numId="21" w16cid:durableId="1656839872">
    <w:abstractNumId w:val="14"/>
  </w:num>
  <w:num w:numId="22" w16cid:durableId="420571140">
    <w:abstractNumId w:val="16"/>
  </w:num>
  <w:num w:numId="23" w16cid:durableId="16557234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2007305">
    <w:abstractNumId w:val="0"/>
  </w:num>
  <w:num w:numId="25" w16cid:durableId="733234474">
    <w:abstractNumId w:val="1"/>
  </w:num>
  <w:num w:numId="26" w16cid:durableId="18718012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3E"/>
    <w:rsid w:val="0002117A"/>
    <w:rsid w:val="0004203E"/>
    <w:rsid w:val="00046077"/>
    <w:rsid w:val="00090912"/>
    <w:rsid w:val="00091933"/>
    <w:rsid w:val="00097061"/>
    <w:rsid w:val="00106EE2"/>
    <w:rsid w:val="001D5E13"/>
    <w:rsid w:val="00246000"/>
    <w:rsid w:val="002468FC"/>
    <w:rsid w:val="00283739"/>
    <w:rsid w:val="003006D6"/>
    <w:rsid w:val="00346477"/>
    <w:rsid w:val="00370530"/>
    <w:rsid w:val="003753DE"/>
    <w:rsid w:val="003F3C41"/>
    <w:rsid w:val="00437CFA"/>
    <w:rsid w:val="00462E1E"/>
    <w:rsid w:val="00482CEF"/>
    <w:rsid w:val="004856AF"/>
    <w:rsid w:val="00491C8F"/>
    <w:rsid w:val="004A29D5"/>
    <w:rsid w:val="004B508C"/>
    <w:rsid w:val="004D1C0B"/>
    <w:rsid w:val="004F0BFD"/>
    <w:rsid w:val="00533E48"/>
    <w:rsid w:val="005E41E5"/>
    <w:rsid w:val="00607422"/>
    <w:rsid w:val="00674D9F"/>
    <w:rsid w:val="006C592B"/>
    <w:rsid w:val="006D429B"/>
    <w:rsid w:val="00716D39"/>
    <w:rsid w:val="007359E5"/>
    <w:rsid w:val="00746158"/>
    <w:rsid w:val="00772CB6"/>
    <w:rsid w:val="00790D97"/>
    <w:rsid w:val="007B38A3"/>
    <w:rsid w:val="007B4714"/>
    <w:rsid w:val="007E36C5"/>
    <w:rsid w:val="00806938"/>
    <w:rsid w:val="00847A80"/>
    <w:rsid w:val="00853112"/>
    <w:rsid w:val="00861857"/>
    <w:rsid w:val="00874EB8"/>
    <w:rsid w:val="008C0AD9"/>
    <w:rsid w:val="008C1EAF"/>
    <w:rsid w:val="008E456C"/>
    <w:rsid w:val="00947B16"/>
    <w:rsid w:val="009B7C06"/>
    <w:rsid w:val="009D2C6A"/>
    <w:rsid w:val="009E4789"/>
    <w:rsid w:val="00A1463A"/>
    <w:rsid w:val="00A5559F"/>
    <w:rsid w:val="00A67A08"/>
    <w:rsid w:val="00AE396A"/>
    <w:rsid w:val="00AE6032"/>
    <w:rsid w:val="00B12CEF"/>
    <w:rsid w:val="00B21D3D"/>
    <w:rsid w:val="00B35A9B"/>
    <w:rsid w:val="00BE00CD"/>
    <w:rsid w:val="00BF2698"/>
    <w:rsid w:val="00C2544C"/>
    <w:rsid w:val="00C35AE9"/>
    <w:rsid w:val="00C360A7"/>
    <w:rsid w:val="00C81CC2"/>
    <w:rsid w:val="00C84C39"/>
    <w:rsid w:val="00CE578D"/>
    <w:rsid w:val="00CF1EAD"/>
    <w:rsid w:val="00D2445E"/>
    <w:rsid w:val="00D47B73"/>
    <w:rsid w:val="00DA42DD"/>
    <w:rsid w:val="00E05677"/>
    <w:rsid w:val="00E9278A"/>
    <w:rsid w:val="00EA7FF0"/>
    <w:rsid w:val="00EC5C71"/>
    <w:rsid w:val="00ED79C0"/>
    <w:rsid w:val="00F054E4"/>
    <w:rsid w:val="00F07E45"/>
    <w:rsid w:val="00F211A4"/>
    <w:rsid w:val="00FA4046"/>
    <w:rsid w:val="00FB77E2"/>
    <w:rsid w:val="00FE7CBA"/>
    <w:rsid w:val="00FF1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9862"/>
  <w15:chartTrackingRefBased/>
  <w15:docId w15:val="{E488B7B6-CDAC-4A7F-9907-029F585C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03E"/>
    <w:pPr>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sid w:val="0004203E"/>
    <w:rPr>
      <w:sz w:val="16"/>
      <w:szCs w:val="16"/>
    </w:rPr>
  </w:style>
  <w:style w:type="paragraph" w:styleId="Textkomente">
    <w:name w:val="annotation text"/>
    <w:basedOn w:val="Normln"/>
    <w:link w:val="TextkomenteChar"/>
    <w:qFormat/>
    <w:rsid w:val="0004203E"/>
    <w:rPr>
      <w:sz w:val="20"/>
      <w:szCs w:val="20"/>
    </w:rPr>
  </w:style>
  <w:style w:type="character" w:customStyle="1" w:styleId="TextkomenteChar">
    <w:name w:val="Text komentáře Char"/>
    <w:basedOn w:val="Standardnpsmoodstavce"/>
    <w:link w:val="Textkomente"/>
    <w:rsid w:val="0004203E"/>
    <w:rPr>
      <w:rFonts w:ascii="Times New Roman" w:eastAsia="Times New Roman" w:hAnsi="Times New Roman" w:cs="Times New Roman"/>
      <w:sz w:val="20"/>
      <w:szCs w:val="20"/>
      <w:lang w:eastAsia="zh-CN"/>
    </w:rPr>
  </w:style>
  <w:style w:type="paragraph" w:styleId="Odstavecseseznamem">
    <w:name w:val="List Paragraph"/>
    <w:basedOn w:val="Normln"/>
    <w:qFormat/>
    <w:rsid w:val="0004203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64FBC-3D7F-49A6-8FAF-834BE82F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14</Pages>
  <Words>5401</Words>
  <Characters>31871</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Monika Plevová</dc:creator>
  <cp:keywords/>
  <dc:description/>
  <cp:lastModifiedBy>Jindřiška Lazecká</cp:lastModifiedBy>
  <cp:revision>56</cp:revision>
  <cp:lastPrinted>2022-08-11T08:38:00Z</cp:lastPrinted>
  <dcterms:created xsi:type="dcterms:W3CDTF">2022-01-14T07:21:00Z</dcterms:created>
  <dcterms:modified xsi:type="dcterms:W3CDTF">2023-03-13T13:12:00Z</dcterms:modified>
</cp:coreProperties>
</file>