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9EF" w:rsidRPr="00E4364C" w:rsidRDefault="008E44F9" w:rsidP="00F4466C">
      <w:pPr>
        <w:spacing w:before="120" w:after="0"/>
        <w:rPr>
          <w:rFonts w:cs="Arial"/>
          <w:szCs w:val="18"/>
          <w:lang w:val="en-US" w:eastAsia="de-DE"/>
        </w:rPr>
      </w:pPr>
      <w:r w:rsidRPr="008E44F9">
        <w:rPr>
          <w:rFonts w:ascii="Times New Roman" w:hAnsi="Times New Roman"/>
          <w:sz w:val="24"/>
          <w:szCs w:val="24"/>
          <w:lang w:eastAsia="en-GB"/>
        </w:rPr>
        <w:pict>
          <v:shapetype id="_x0000_t202" coordsize="21600,21600" o:spt="202" path="m,l,21600r21600,l21600,xe">
            <v:stroke joinstyle="miter"/>
            <v:path gradientshapeok="t" o:connecttype="rect"/>
          </v:shapetype>
          <v:shape id="Textfeld 8" o:spid="_x0000_s1026" type="#_x0000_t202" style="position:absolute;left:0;text-align:left;margin-left:.2pt;margin-top:259.55pt;width:488.4pt;height:87.35pt;z-index:25166745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" filled="f" stroked="f" strokeweight=".5pt">
            <v:path arrowok="t"/>
            <v:textbox inset="0,0,0,0">
              <w:txbxContent>
                <w:p w:rsidR="002165E4" w:rsidRDefault="00BC570D" w:rsidP="002165E4">
                  <w:pPr>
                    <w:pStyle w:val="Nzev"/>
                    <w:rPr>
                      <w:noProof w:val="0"/>
                    </w:rPr>
                  </w:pPr>
                  <w:bookmarkStart w:id="0" w:name="SubTitlePage1"/>
                  <w:r>
                    <w:rPr>
                      <w:noProof w:val="0"/>
                    </w:rPr>
                    <w:t xml:space="preserve">Rekonstrukce ulice </w:t>
                  </w:r>
                  <w:r w:rsidR="00C50F10">
                    <w:rPr>
                      <w:noProof w:val="0"/>
                    </w:rPr>
                    <w:t>Příčná</w:t>
                  </w:r>
                </w:p>
                <w:bookmarkEnd w:id="0"/>
                <w:p w:rsidR="00331CED" w:rsidRDefault="00331CED" w:rsidP="002165E4">
                  <w:pPr>
                    <w:pStyle w:val="Titel2"/>
                  </w:pPr>
                </w:p>
                <w:p w:rsidR="002165E4" w:rsidRPr="00135ED5" w:rsidRDefault="00377F41" w:rsidP="002165E4">
                  <w:pPr>
                    <w:pStyle w:val="Titel2"/>
                    <w:rPr>
                      <w:noProof w:val="0"/>
                      <w:color w:val="4B4B4D"/>
                    </w:rPr>
                  </w:pPr>
                  <w:r>
                    <w:t>Dokumentace pro provedení stavby</w:t>
                  </w:r>
                </w:p>
                <w:p w:rsidR="00DD21CC" w:rsidRPr="002165E4" w:rsidRDefault="00DD21CC" w:rsidP="002165E4"/>
              </w:txbxContent>
            </v:textbox>
            <w10:wrap anchory="page"/>
          </v:shape>
        </w:pict>
      </w:r>
      <w:r w:rsidRPr="008E44F9">
        <w:rPr>
          <w:rFonts w:eastAsia="Times New Roman" w:cs="Arial"/>
          <w:b/>
          <w:color w:val="4B4B4D"/>
          <w:sz w:val="60"/>
          <w:szCs w:val="60"/>
          <w:lang w:eastAsia="en-GB"/>
        </w:rPr>
        <w:pict>
          <v:shape id="Textfeld 3" o:spid="_x0000_s1027" type="#_x0000_t202" style="position:absolute;left:0;text-align:left;margin-left:.35pt;margin-top:-138.7pt;width:354.35pt;height:89.3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" fillcolor="white [3201]" stroked="f" strokeweight=".5pt">
            <v:path arrowok="t"/>
            <v:textbox inset="0,0,0,0">
              <w:txbxContent>
                <w:p w:rsidR="00DD21CC" w:rsidRPr="00E4364C" w:rsidRDefault="00DD21CC" w:rsidP="008D0394">
                  <w:pPr>
                    <w:spacing w:after="0" w:line="300" w:lineRule="exact"/>
                    <w:rPr>
                      <w:rFonts w:cs="Arial"/>
                      <w:b/>
                      <w:sz w:val="24"/>
                      <w:szCs w:val="24"/>
                      <w:lang w:val="en-US"/>
                    </w:rPr>
                  </w:pPr>
                  <w:r>
                    <w:rPr>
                      <w:rFonts w:cs="Arial"/>
                      <w:sz w:val="24"/>
                      <w:szCs w:val="24"/>
                      <w:lang w:val="en-US"/>
                    </w:rPr>
                    <w:t>Zákazník</w:t>
                  </w:r>
                  <w:r w:rsidRPr="00E4364C">
                    <w:rPr>
                      <w:rFonts w:cs="Arial"/>
                      <w:sz w:val="24"/>
                      <w:szCs w:val="24"/>
                      <w:lang w:val="en-US"/>
                    </w:rPr>
                    <w:t>:</w:t>
                  </w:r>
                  <w:r w:rsidRPr="00E4364C">
                    <w:rPr>
                      <w:rFonts w:cs="Arial"/>
                      <w:b/>
                      <w:sz w:val="24"/>
                      <w:szCs w:val="24"/>
                      <w:lang w:val="en-US"/>
                    </w:rPr>
                    <w:t xml:space="preserve"> </w:t>
                  </w:r>
                  <w:r w:rsidR="00BF0291">
                    <w:rPr>
                      <w:rFonts w:cs="Arial"/>
                      <w:b/>
                      <w:sz w:val="24"/>
                      <w:szCs w:val="24"/>
                    </w:rPr>
                    <w:t>Obec P</w:t>
                  </w:r>
                  <w:r w:rsidR="00BC570D">
                    <w:rPr>
                      <w:rFonts w:cs="Arial"/>
                      <w:b/>
                      <w:sz w:val="24"/>
                      <w:szCs w:val="24"/>
                    </w:rPr>
                    <w:t>růhonice</w:t>
                  </w:r>
                  <w:r w:rsidR="00DC2E8E">
                    <w:rPr>
                      <w:rFonts w:cs="Arial"/>
                      <w:b/>
                      <w:sz w:val="24"/>
                      <w:szCs w:val="24"/>
                    </w:rPr>
                    <w:t>, Květnové náměstí 73</w:t>
                  </w:r>
                </w:p>
                <w:p w:rsidR="00DD21CC" w:rsidRPr="008D0394" w:rsidRDefault="00DD21CC" w:rsidP="008D0394">
                  <w:pPr>
                    <w:spacing w:after="0" w:line="300" w:lineRule="exact"/>
                    <w:rPr>
                      <w:rFonts w:cs="Arial"/>
                      <w:b/>
                      <w:sz w:val="24"/>
                      <w:szCs w:val="24"/>
                      <w:lang w:val="en-US"/>
                    </w:rPr>
                  </w:pPr>
                  <w:r>
                    <w:rPr>
                      <w:rFonts w:cs="Arial"/>
                      <w:sz w:val="24"/>
                      <w:szCs w:val="24"/>
                      <w:lang w:val="en-US"/>
                    </w:rPr>
                    <w:t>Investo</w:t>
                  </w:r>
                  <w:r w:rsidR="00007734">
                    <w:rPr>
                      <w:rFonts w:cs="Arial"/>
                      <w:sz w:val="24"/>
                      <w:szCs w:val="24"/>
                      <w:lang w:val="en-US"/>
                    </w:rPr>
                    <w:t>r</w:t>
                  </w:r>
                  <w:r w:rsidRPr="00E4364C">
                    <w:rPr>
                      <w:rFonts w:cs="Arial"/>
                      <w:sz w:val="24"/>
                      <w:szCs w:val="24"/>
                      <w:lang w:val="en-US"/>
                    </w:rPr>
                    <w:t>:</w:t>
                  </w:r>
                  <w:r w:rsidRPr="00E4364C">
                    <w:rPr>
                      <w:rFonts w:cs="Arial"/>
                      <w:b/>
                      <w:sz w:val="24"/>
                      <w:szCs w:val="24"/>
                      <w:lang w:val="en-US"/>
                    </w:rPr>
                    <w:t xml:space="preserve"> </w:t>
                  </w:r>
                  <w:r w:rsidR="00A07FDC">
                    <w:rPr>
                      <w:rFonts w:cs="Arial"/>
                      <w:b/>
                      <w:sz w:val="24"/>
                      <w:szCs w:val="24"/>
                      <w:lang w:val="en-US"/>
                    </w:rPr>
                    <w:t xml:space="preserve">  </w:t>
                  </w:r>
                  <w:r w:rsidR="00BF0291">
                    <w:rPr>
                      <w:rFonts w:cs="Arial"/>
                      <w:b/>
                      <w:sz w:val="24"/>
                      <w:szCs w:val="24"/>
                    </w:rPr>
                    <w:t>Obec P</w:t>
                  </w:r>
                  <w:r w:rsidR="00BC570D">
                    <w:rPr>
                      <w:rFonts w:cs="Arial"/>
                      <w:b/>
                      <w:sz w:val="24"/>
                      <w:szCs w:val="24"/>
                    </w:rPr>
                    <w:t>růhonice</w:t>
                  </w:r>
                  <w:r w:rsidR="00DC2E8E">
                    <w:rPr>
                      <w:rFonts w:cs="Arial"/>
                      <w:b/>
                      <w:sz w:val="24"/>
                      <w:szCs w:val="24"/>
                    </w:rPr>
                    <w:t>, Květnové náměstí 73</w:t>
                  </w:r>
                </w:p>
              </w:txbxContent>
            </v:textbox>
          </v:shape>
        </w:pict>
      </w:r>
    </w:p>
    <w:p w:rsidR="00325242" w:rsidRDefault="00325242" w:rsidP="00522FB9">
      <w:pPr>
        <w:spacing w:after="0"/>
        <w:rPr>
          <w:rFonts w:cs="Arial"/>
          <w:szCs w:val="18"/>
          <w:lang w:val="en-US"/>
        </w:rPr>
      </w:pPr>
    </w:p>
    <w:p w:rsidR="002D4745" w:rsidRDefault="002D4745" w:rsidP="00522FB9">
      <w:pPr>
        <w:spacing w:after="0"/>
        <w:rPr>
          <w:rFonts w:cs="Arial"/>
          <w:szCs w:val="18"/>
          <w:lang w:val="en-US"/>
        </w:rPr>
      </w:pPr>
    </w:p>
    <w:p w:rsidR="002D4745" w:rsidRDefault="002D4745" w:rsidP="00522FB9">
      <w:pPr>
        <w:spacing w:after="0"/>
        <w:rPr>
          <w:rFonts w:cs="Arial"/>
          <w:szCs w:val="18"/>
          <w:lang w:val="en-US"/>
        </w:rPr>
      </w:pPr>
    </w:p>
    <w:p w:rsidR="002D4745" w:rsidRDefault="002D4745" w:rsidP="00522FB9">
      <w:pPr>
        <w:spacing w:after="0"/>
        <w:rPr>
          <w:rFonts w:cs="Arial"/>
          <w:szCs w:val="18"/>
          <w:lang w:val="en-US"/>
        </w:rPr>
      </w:pPr>
    </w:p>
    <w:p w:rsidR="002D4745" w:rsidRPr="00E4364C" w:rsidRDefault="002D4745" w:rsidP="00522FB9">
      <w:pPr>
        <w:spacing w:after="0"/>
        <w:rPr>
          <w:rFonts w:cs="Arial"/>
          <w:szCs w:val="18"/>
          <w:lang w:val="en-US"/>
        </w:rPr>
      </w:pPr>
    </w:p>
    <w:p w:rsidR="00325242" w:rsidRPr="00E4364C" w:rsidRDefault="008E44F9" w:rsidP="00522FB9">
      <w:pPr>
        <w:spacing w:after="0"/>
        <w:rPr>
          <w:rFonts w:cs="Arial"/>
          <w:szCs w:val="18"/>
          <w:lang w:val="en-US"/>
        </w:rPr>
      </w:pPr>
      <w:r w:rsidRPr="008E44F9">
        <w:rPr>
          <w:lang w:eastAsia="en-GB"/>
        </w:rPr>
        <w:pict>
          <v:shape id="Textfeld 1" o:spid="_x0000_s1028" type="#_x0000_t202" style="position:absolute;left:0;text-align:left;margin-left:.3pt;margin-top:673.4pt;width:354.3pt;height:126.15pt;z-index:25165926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" filled="f" stroked="f" strokeweight=".5pt">
            <v:path arrowok="t"/>
            <v:textbox inset="0,0,0,0">
              <w:txbxContent>
                <w:p w:rsidR="00DD21CC" w:rsidRPr="00E25926" w:rsidRDefault="008E44F9" w:rsidP="003E471A">
                  <w:pPr>
                    <w:spacing w:after="0"/>
                    <w:jc w:val="left"/>
                    <w:rPr>
                      <w:rFonts w:cs="Arial"/>
                      <w:szCs w:val="18"/>
                      <w:lang w:val="nl-NL"/>
                    </w:rPr>
                  </w:pPr>
                  <w:sdt>
                    <w:sdtPr>
                      <w:alias w:val="Company"/>
                      <w:tag w:val=""/>
                      <w:id w:val="282314403"/>
                      <w:lock w:val="sdtLocked"/>
                      <w:placeholder>
                        <w:docPart w:val="FCEA7E11D212453690D4E182ADC01049"/>
                      </w:placeholder>
                      <w:dataBinding w:prefixMappings="xmlns:ns0='http://schemas.openxmlformats.org/officeDocument/2006/extended-properties' " w:xpath="/ns0:Properties[1]/ns0:Company[1]" w:storeItemID="{6668398D-A668-4E3E-A5EB-62B293D839F1}"/>
                      <w:text/>
                    </w:sdtPr>
                    <w:sdtContent>
                      <w:r w:rsidR="00DD21CC" w:rsidRPr="0009605F">
                        <w:t>Tebodin Czech Republic, s.r.o.</w:t>
                      </w:r>
                    </w:sdtContent>
                  </w:sdt>
                  <w:r w:rsidR="00DD21CC" w:rsidRPr="00511071">
                    <w:rPr>
                      <w:rFonts w:cs="Arial"/>
                      <w:szCs w:val="18"/>
                      <w:lang w:val="en-US"/>
                    </w:rPr>
                    <w:t xml:space="preserve"> </w:t>
                  </w:r>
                  <w:r w:rsidR="00DD21CC" w:rsidRPr="00E25926">
                    <w:rPr>
                      <w:rFonts w:cs="Arial"/>
                      <w:szCs w:val="18"/>
                      <w:lang w:val="nl-NL"/>
                    </w:rPr>
                    <w:t>/ www.tebodin.com</w:t>
                  </w:r>
                </w:p>
                <w:p w:rsidR="00DD21CC" w:rsidRPr="00E25926" w:rsidRDefault="00DD21CC" w:rsidP="003E471A">
                  <w:pPr>
                    <w:spacing w:after="0"/>
                    <w:jc w:val="left"/>
                    <w:rPr>
                      <w:rFonts w:cs="Arial"/>
                      <w:szCs w:val="18"/>
                      <w:lang w:val="nl-NL"/>
                    </w:rPr>
                  </w:pPr>
                </w:p>
                <w:p w:rsidR="00DD21CC" w:rsidRPr="00BE0EE9" w:rsidRDefault="00DD21CC" w:rsidP="0033422C">
                  <w:pPr>
                    <w:tabs>
                      <w:tab w:val="left" w:pos="1843"/>
                    </w:tabs>
                    <w:spacing w:after="0"/>
                    <w:jc w:val="left"/>
                    <w:rPr>
                      <w:rFonts w:cs="Arial"/>
                      <w:szCs w:val="18"/>
                      <w:lang w:val="en-US"/>
                    </w:rPr>
                  </w:pPr>
                  <w:r>
                    <w:rPr>
                      <w:rFonts w:cs="Arial"/>
                      <w:szCs w:val="18"/>
                      <w:lang w:val="nl-NL"/>
                    </w:rPr>
                    <w:t>Autor</w:t>
                  </w:r>
                  <w:r w:rsidRPr="00E25926">
                    <w:rPr>
                      <w:rFonts w:cs="Arial"/>
                      <w:szCs w:val="18"/>
                      <w:lang w:val="nl-NL"/>
                    </w:rPr>
                    <w:t xml:space="preserve">: Ing. </w:t>
                  </w:r>
                  <w:r w:rsidR="00A475B5" w:rsidRPr="00BE0EE9">
                    <w:rPr>
                      <w:rFonts w:cs="Arial"/>
                      <w:szCs w:val="18"/>
                      <w:lang w:val="en-US"/>
                    </w:rPr>
                    <w:t>HANA BAMBULOVÁ</w:t>
                  </w:r>
                  <w:r w:rsidRPr="00BE0EE9">
                    <w:rPr>
                      <w:rFonts w:cs="Arial"/>
                      <w:szCs w:val="18"/>
                      <w:lang w:val="en-US"/>
                    </w:rPr>
                    <w:br/>
                    <w:t xml:space="preserve">- Telefon: +420 251 038 </w:t>
                  </w:r>
                  <w:r w:rsidR="00BE0EE9" w:rsidRPr="00BE0EE9">
                    <w:rPr>
                      <w:rFonts w:cs="Arial"/>
                      <w:szCs w:val="18"/>
                      <w:lang w:val="en-US"/>
                    </w:rPr>
                    <w:t>464</w:t>
                  </w:r>
                </w:p>
                <w:p w:rsidR="00DD21CC" w:rsidRPr="00BE0EE9" w:rsidRDefault="00DD21CC" w:rsidP="0033422C">
                  <w:pPr>
                    <w:tabs>
                      <w:tab w:val="left" w:pos="1843"/>
                    </w:tabs>
                    <w:spacing w:after="0"/>
                    <w:jc w:val="left"/>
                    <w:rPr>
                      <w:rFonts w:cs="Arial"/>
                      <w:szCs w:val="18"/>
                      <w:lang w:val="en-US"/>
                    </w:rPr>
                  </w:pPr>
                  <w:r w:rsidRPr="00BE0EE9">
                    <w:rPr>
                      <w:rFonts w:cs="Arial"/>
                      <w:szCs w:val="18"/>
                      <w:lang w:val="en-US"/>
                    </w:rPr>
                    <w:t xml:space="preserve">- E-mail: </w:t>
                  </w:r>
                  <w:r w:rsidR="00A475B5" w:rsidRPr="00BE0EE9">
                    <w:rPr>
                      <w:rFonts w:cs="Arial"/>
                      <w:szCs w:val="18"/>
                      <w:lang w:val="en-US"/>
                    </w:rPr>
                    <w:t>h.bambulova</w:t>
                  </w:r>
                  <w:r w:rsidRPr="00BE0EE9">
                    <w:rPr>
                      <w:rFonts w:cs="Arial"/>
                      <w:szCs w:val="18"/>
                      <w:lang w:val="en-US"/>
                    </w:rPr>
                    <w:t>@tebodin.cz</w:t>
                  </w:r>
                </w:p>
                <w:p w:rsidR="00DD21CC" w:rsidRPr="00BE0EE9" w:rsidRDefault="00DD21CC" w:rsidP="003E471A">
                  <w:pPr>
                    <w:spacing w:after="0"/>
                    <w:jc w:val="left"/>
                    <w:rPr>
                      <w:rFonts w:cs="Arial"/>
                      <w:szCs w:val="18"/>
                      <w:lang w:val="en-US"/>
                    </w:rPr>
                  </w:pPr>
                </w:p>
                <w:p w:rsidR="00DD21CC" w:rsidRPr="00BE0EE9" w:rsidRDefault="00BF0291" w:rsidP="003E471A">
                  <w:pPr>
                    <w:spacing w:after="0"/>
                    <w:jc w:val="left"/>
                    <w:rPr>
                      <w:rFonts w:cs="Arial"/>
                      <w:szCs w:val="18"/>
                      <w:lang w:val="en-US"/>
                    </w:rPr>
                  </w:pPr>
                  <w:bookmarkStart w:id="1" w:name="ReportName"/>
                  <w:bookmarkStart w:id="2" w:name="Date"/>
                  <w:bookmarkEnd w:id="1"/>
                  <w:r>
                    <w:rPr>
                      <w:rFonts w:cs="Arial"/>
                      <w:szCs w:val="18"/>
                      <w:lang w:val="en-US"/>
                    </w:rPr>
                    <w:t xml:space="preserve">5. března </w:t>
                  </w:r>
                  <w:r w:rsidR="00A07FDC" w:rsidRPr="00BE0EE9">
                    <w:rPr>
                      <w:rFonts w:cs="Arial"/>
                      <w:szCs w:val="18"/>
                      <w:lang w:val="en-US"/>
                    </w:rPr>
                    <w:t>2014</w:t>
                  </w:r>
                </w:p>
                <w:p w:rsidR="00DD21CC" w:rsidRPr="00BE0EE9" w:rsidRDefault="002F3EF1" w:rsidP="0033422C">
                  <w:pPr>
                    <w:tabs>
                      <w:tab w:val="left" w:pos="1843"/>
                    </w:tabs>
                    <w:spacing w:after="0"/>
                    <w:jc w:val="left"/>
                    <w:rPr>
                      <w:rFonts w:cs="Arial"/>
                      <w:szCs w:val="18"/>
                      <w:lang w:val="en-US"/>
                    </w:rPr>
                  </w:pPr>
                  <w:bookmarkStart w:id="3" w:name="OrderNumber"/>
                  <w:bookmarkEnd w:id="2"/>
                  <w:r w:rsidRPr="00BE0EE9">
                    <w:rPr>
                      <w:rFonts w:cs="Arial"/>
                      <w:szCs w:val="18"/>
                      <w:lang w:val="en-US"/>
                    </w:rPr>
                    <w:t>Z</w:t>
                  </w:r>
                  <w:r w:rsidR="006426F2" w:rsidRPr="00BE0EE9">
                    <w:rPr>
                      <w:rFonts w:cs="Arial"/>
                      <w:szCs w:val="18"/>
                      <w:lang w:val="en-US"/>
                    </w:rPr>
                    <w:t>akázkové číslo</w:t>
                  </w:r>
                  <w:r w:rsidR="00DD21CC" w:rsidRPr="00BE0EE9">
                    <w:rPr>
                      <w:rFonts w:cs="Arial"/>
                      <w:szCs w:val="18"/>
                      <w:lang w:val="en-US"/>
                    </w:rPr>
                    <w:t xml:space="preserve">:  </w:t>
                  </w:r>
                  <w:r w:rsidR="00A07FDC" w:rsidRPr="00BE0EE9">
                    <w:rPr>
                      <w:rFonts w:cs="Arial"/>
                      <w:szCs w:val="18"/>
                      <w:lang w:val="en-US"/>
                    </w:rPr>
                    <w:t>6577</w:t>
                  </w:r>
                </w:p>
                <w:p w:rsidR="00DD21CC" w:rsidRPr="00BE0EE9" w:rsidRDefault="00DD21CC" w:rsidP="0033422C">
                  <w:pPr>
                    <w:tabs>
                      <w:tab w:val="left" w:pos="1843"/>
                    </w:tabs>
                    <w:spacing w:after="0"/>
                    <w:jc w:val="left"/>
                    <w:rPr>
                      <w:rFonts w:cs="Arial"/>
                      <w:szCs w:val="18"/>
                      <w:lang w:val="en-US"/>
                    </w:rPr>
                  </w:pPr>
                  <w:bookmarkStart w:id="4" w:name="DocumentNumber"/>
                  <w:bookmarkEnd w:id="3"/>
                  <w:r w:rsidRPr="00BE0EE9">
                    <w:rPr>
                      <w:rFonts w:cs="Arial"/>
                      <w:szCs w:val="18"/>
                      <w:lang w:val="en-US"/>
                    </w:rPr>
                    <w:t xml:space="preserve">Číslo dokumentu:  </w:t>
                  </w:r>
                  <w:r w:rsidR="00A07FDC" w:rsidRPr="00BE0EE9">
                    <w:rPr>
                      <w:rFonts w:cs="Arial"/>
                      <w:szCs w:val="18"/>
                      <w:lang w:val="en-US"/>
                    </w:rPr>
                    <w:t>6577</w:t>
                  </w:r>
                  <w:r w:rsidRPr="00BE0EE9">
                    <w:rPr>
                      <w:rFonts w:cs="Arial"/>
                      <w:szCs w:val="18"/>
                      <w:lang w:val="en-US"/>
                    </w:rPr>
                    <w:t>-</w:t>
                  </w:r>
                  <w:r w:rsidR="002165E4" w:rsidRPr="00BE0EE9">
                    <w:rPr>
                      <w:rFonts w:cs="Arial"/>
                      <w:szCs w:val="18"/>
                      <w:lang w:val="en-US"/>
                    </w:rPr>
                    <w:t>2</w:t>
                  </w:r>
                  <w:r w:rsidR="00BE0EE9" w:rsidRPr="00BE0EE9">
                    <w:rPr>
                      <w:rFonts w:cs="Arial"/>
                      <w:szCs w:val="18"/>
                      <w:lang w:val="en-US"/>
                    </w:rPr>
                    <w:t>01</w:t>
                  </w:r>
                  <w:r w:rsidRPr="00BE0EE9">
                    <w:rPr>
                      <w:rFonts w:cs="Arial"/>
                      <w:szCs w:val="18"/>
                      <w:lang w:val="en-US"/>
                    </w:rPr>
                    <w:t>-</w:t>
                  </w:r>
                  <w:r w:rsidR="006A5543" w:rsidRPr="00BE0EE9">
                    <w:rPr>
                      <w:rFonts w:cs="Arial"/>
                      <w:szCs w:val="18"/>
                      <w:lang w:val="en-US"/>
                    </w:rPr>
                    <w:t>55</w:t>
                  </w:r>
                  <w:r w:rsidRPr="00BE0EE9">
                    <w:rPr>
                      <w:rFonts w:cs="Arial"/>
                      <w:szCs w:val="18"/>
                      <w:lang w:val="en-US"/>
                    </w:rPr>
                    <w:t>/</w:t>
                  </w:r>
                  <w:r w:rsidR="00BE0EE9" w:rsidRPr="00BE0EE9">
                    <w:rPr>
                      <w:rFonts w:cs="Arial"/>
                      <w:szCs w:val="18"/>
                      <w:lang w:val="en-US"/>
                    </w:rPr>
                    <w:t>1854</w:t>
                  </w:r>
                  <w:r w:rsidR="00A475B5" w:rsidRPr="00BE0EE9">
                    <w:rPr>
                      <w:rFonts w:cs="Arial"/>
                      <w:szCs w:val="18"/>
                      <w:lang w:val="en-US"/>
                    </w:rPr>
                    <w:t xml:space="preserve"> 001</w:t>
                  </w:r>
                </w:p>
                <w:p w:rsidR="00DD21CC" w:rsidRPr="00511071" w:rsidRDefault="00DD21CC" w:rsidP="00D77BBA">
                  <w:pPr>
                    <w:tabs>
                      <w:tab w:val="left" w:pos="1843"/>
                    </w:tabs>
                    <w:spacing w:after="0"/>
                    <w:jc w:val="left"/>
                    <w:rPr>
                      <w:rFonts w:cs="Arial"/>
                      <w:szCs w:val="18"/>
                      <w:lang w:val="en-US"/>
                    </w:rPr>
                  </w:pPr>
                  <w:bookmarkStart w:id="5" w:name="Revision"/>
                  <w:bookmarkEnd w:id="4"/>
                  <w:r w:rsidRPr="002F3EF1">
                    <w:rPr>
                      <w:rFonts w:cs="Arial"/>
                      <w:szCs w:val="18"/>
                      <w:lang w:val="en-US"/>
                    </w:rPr>
                    <w:t xml:space="preserve">Revize:  </w:t>
                  </w:r>
                  <w:bookmarkEnd w:id="5"/>
                  <w:r w:rsidR="002165E4">
                    <w:rPr>
                      <w:rFonts w:cs="Arial"/>
                      <w:szCs w:val="18"/>
                      <w:lang w:val="en-US"/>
                    </w:rPr>
                    <w:t>0</w:t>
                  </w:r>
                </w:p>
              </w:txbxContent>
            </v:textbox>
            <w10:wrap type="square" anchory="page"/>
          </v:shape>
        </w:pict>
      </w:r>
    </w:p>
    <w:tbl>
      <w:tblPr>
        <w:tblpPr w:vertAnchor="page" w:horzAnchor="margin" w:tblpY="10231"/>
        <w:tblOverlap w:val="never"/>
        <w:tblW w:w="9543" w:type="dxa"/>
        <w:tblCellMar>
          <w:left w:w="0" w:type="dxa"/>
          <w:right w:w="0" w:type="dxa"/>
        </w:tblCellMar>
        <w:tblLook w:val="01E0"/>
      </w:tblPr>
      <w:tblGrid>
        <w:gridCol w:w="9543"/>
      </w:tblGrid>
      <w:tr w:rsidR="00C02E94" w:rsidTr="00BC1F71">
        <w:trPr>
          <w:trHeight w:hRule="exact" w:val="680"/>
        </w:trPr>
        <w:tc>
          <w:tcPr>
            <w:tcW w:w="9543" w:type="dxa"/>
            <w:vAlign w:val="center"/>
          </w:tcPr>
          <w:p w:rsidR="00C02E94" w:rsidRPr="00657967" w:rsidRDefault="00BC570D" w:rsidP="00BE0EE9">
            <w:pPr>
              <w:pStyle w:val="TCR-Title-2"/>
              <w:framePr w:wrap="auto" w:vAnchor="margin" w:hAnchor="text" w:xAlign="left" w:yAlign="inline"/>
              <w:widowControl w:val="0"/>
              <w:rPr>
                <w:b w:val="0"/>
                <w:sz w:val="28"/>
                <w:szCs w:val="28"/>
              </w:rPr>
            </w:pPr>
            <w:r>
              <w:rPr>
                <w:b w:val="0"/>
                <w:sz w:val="28"/>
                <w:szCs w:val="28"/>
              </w:rPr>
              <w:t>KOMUNIKACE</w:t>
            </w:r>
          </w:p>
        </w:tc>
      </w:tr>
      <w:tr w:rsidR="00C02E94" w:rsidTr="00BC1F71">
        <w:trPr>
          <w:trHeight w:hRule="exact" w:val="397"/>
        </w:trPr>
        <w:tc>
          <w:tcPr>
            <w:tcW w:w="9543" w:type="dxa"/>
            <w:vAlign w:val="center"/>
          </w:tcPr>
          <w:p w:rsidR="00C02E94" w:rsidRPr="00717DB3" w:rsidRDefault="008E44F9" w:rsidP="00BC1F71">
            <w:pPr>
              <w:pStyle w:val="TCR-Title-3"/>
              <w:framePr w:wrap="auto" w:vAnchor="margin" w:hAnchor="text" w:xAlign="left" w:yAlign="inline"/>
              <w:widowControl w:val="0"/>
              <w:jc w:val="left"/>
              <w:rPr>
                <w:b w:val="0"/>
                <w:sz w:val="24"/>
                <w:szCs w:val="24"/>
              </w:rPr>
            </w:pPr>
            <w:r>
              <w:rPr>
                <w:b w:val="0"/>
                <w:sz w:val="24"/>
                <w:szCs w:val="24"/>
              </w:rPr>
              <w:fldChar w:fldCharType="begin">
                <w:ffData>
                  <w:name w:val="Text7"/>
                  <w:enabled/>
                  <w:calcOnExit w:val="0"/>
                  <w:textInput>
                    <w:default w:val="SO 01 KOMUNIKACE"/>
                  </w:textInput>
                </w:ffData>
              </w:fldChar>
            </w:r>
            <w:bookmarkStart w:id="6" w:name="Text7"/>
            <w:r w:rsidR="00BE0EE9">
              <w:rPr>
                <w:b w:val="0"/>
                <w:sz w:val="24"/>
                <w:szCs w:val="24"/>
              </w:rPr>
              <w:instrText xml:space="preserve"> FORMTEXT </w:instrText>
            </w:r>
            <w:r>
              <w:rPr>
                <w:b w:val="0"/>
                <w:sz w:val="24"/>
                <w:szCs w:val="24"/>
              </w:rPr>
            </w:r>
            <w:r>
              <w:rPr>
                <w:b w:val="0"/>
                <w:sz w:val="24"/>
                <w:szCs w:val="24"/>
              </w:rPr>
              <w:fldChar w:fldCharType="separate"/>
            </w:r>
            <w:r w:rsidR="00BE0EE9">
              <w:rPr>
                <w:b w:val="0"/>
                <w:sz w:val="24"/>
                <w:szCs w:val="24"/>
              </w:rPr>
              <w:t>SO 01 KOMUNIKACE</w:t>
            </w:r>
            <w:r>
              <w:rPr>
                <w:b w:val="0"/>
                <w:sz w:val="24"/>
                <w:szCs w:val="24"/>
              </w:rPr>
              <w:fldChar w:fldCharType="end"/>
            </w:r>
            <w:bookmarkEnd w:id="6"/>
          </w:p>
          <w:p w:rsidR="00C02E94" w:rsidRPr="00717DB3" w:rsidRDefault="00C02E94" w:rsidP="00BC1F71">
            <w:pPr>
              <w:pStyle w:val="TCR-Title-3"/>
              <w:framePr w:wrap="auto" w:vAnchor="margin" w:hAnchor="text" w:xAlign="left" w:yAlign="inline"/>
              <w:widowControl w:val="0"/>
              <w:jc w:val="left"/>
              <w:rPr>
                <w:b w:val="0"/>
                <w:sz w:val="24"/>
                <w:szCs w:val="24"/>
              </w:rPr>
            </w:pPr>
          </w:p>
        </w:tc>
      </w:tr>
      <w:tr w:rsidR="00C02E94" w:rsidRPr="009268F5" w:rsidTr="00BC1F71">
        <w:trPr>
          <w:trHeight w:hRule="exact" w:val="397"/>
        </w:trPr>
        <w:tc>
          <w:tcPr>
            <w:tcW w:w="9543" w:type="dxa"/>
            <w:vAlign w:val="center"/>
          </w:tcPr>
          <w:p w:rsidR="00C02E94" w:rsidRPr="00717DB3" w:rsidRDefault="008E44F9" w:rsidP="00BC1F71">
            <w:pPr>
              <w:pStyle w:val="TCR-Title-3"/>
              <w:framePr w:wrap="auto" w:vAnchor="margin" w:hAnchor="text" w:xAlign="left" w:yAlign="inline"/>
              <w:widowControl w:val="0"/>
              <w:tabs>
                <w:tab w:val="left" w:pos="5362"/>
              </w:tabs>
              <w:jc w:val="left"/>
              <w:rPr>
                <w:b w:val="0"/>
                <w:sz w:val="24"/>
                <w:szCs w:val="24"/>
              </w:rPr>
            </w:pPr>
            <w:r>
              <w:rPr>
                <w:b w:val="0"/>
                <w:sz w:val="24"/>
                <w:szCs w:val="24"/>
              </w:rPr>
              <w:fldChar w:fldCharType="begin">
                <w:ffData>
                  <w:name w:val="Text24"/>
                  <w:enabled/>
                  <w:calcOnExit w:val="0"/>
                  <w:textInput>
                    <w:default w:val="D.2 DOKUMENTACE TECHNICKÝCH A TECHNOLOGICKÝCH ZAŘÍZENÍ"/>
                  </w:textInput>
                </w:ffData>
              </w:fldChar>
            </w:r>
            <w:bookmarkStart w:id="7" w:name="Text24"/>
            <w:r w:rsidR="000F6B68">
              <w:rPr>
                <w:b w:val="0"/>
                <w:sz w:val="24"/>
                <w:szCs w:val="24"/>
              </w:rPr>
              <w:instrText xml:space="preserve"> FORMTEXT </w:instrText>
            </w:r>
            <w:r>
              <w:rPr>
                <w:b w:val="0"/>
                <w:sz w:val="24"/>
                <w:szCs w:val="24"/>
              </w:rPr>
            </w:r>
            <w:r>
              <w:rPr>
                <w:b w:val="0"/>
                <w:sz w:val="24"/>
                <w:szCs w:val="24"/>
              </w:rPr>
              <w:fldChar w:fldCharType="separate"/>
            </w:r>
            <w:r w:rsidR="000F6B68">
              <w:rPr>
                <w:b w:val="0"/>
                <w:sz w:val="24"/>
                <w:szCs w:val="24"/>
              </w:rPr>
              <w:t>D.2 DOKUMENTACE TECHNICKÝCH A TECHNOLOGICKÝCH ZAŘÍZENÍ</w:t>
            </w:r>
            <w:r>
              <w:rPr>
                <w:b w:val="0"/>
                <w:sz w:val="24"/>
                <w:szCs w:val="24"/>
              </w:rPr>
              <w:fldChar w:fldCharType="end"/>
            </w:r>
            <w:bookmarkEnd w:id="7"/>
            <w:r w:rsidR="00C02E94" w:rsidRPr="00717DB3">
              <w:rPr>
                <w:b w:val="0"/>
                <w:sz w:val="24"/>
                <w:szCs w:val="24"/>
              </w:rPr>
              <w:tab/>
            </w:r>
          </w:p>
          <w:p w:rsidR="00C02E94" w:rsidRPr="00717DB3" w:rsidRDefault="00C02E94" w:rsidP="00BC1F71">
            <w:pPr>
              <w:pStyle w:val="TCR-Title-3"/>
              <w:framePr w:wrap="auto" w:vAnchor="margin" w:hAnchor="text" w:xAlign="left" w:yAlign="inline"/>
              <w:widowControl w:val="0"/>
              <w:jc w:val="left"/>
              <w:rPr>
                <w:b w:val="0"/>
                <w:sz w:val="24"/>
                <w:szCs w:val="24"/>
              </w:rPr>
            </w:pPr>
          </w:p>
        </w:tc>
      </w:tr>
      <w:tr w:rsidR="00C02E94" w:rsidTr="00BC1F71">
        <w:trPr>
          <w:trHeight w:hRule="exact" w:val="397"/>
        </w:trPr>
        <w:tc>
          <w:tcPr>
            <w:tcW w:w="9543" w:type="dxa"/>
            <w:vAlign w:val="center"/>
          </w:tcPr>
          <w:p w:rsidR="00C02E94" w:rsidRPr="00717DB3" w:rsidRDefault="00B55862" w:rsidP="00BC1F71">
            <w:pPr>
              <w:pStyle w:val="TCR-Title-3"/>
              <w:framePr w:wrap="auto" w:vAnchor="margin" w:hAnchor="text" w:xAlign="left" w:yAlign="inline"/>
              <w:widowControl w:val="0"/>
              <w:tabs>
                <w:tab w:val="left" w:pos="5362"/>
              </w:tabs>
              <w:jc w:val="left"/>
              <w:rPr>
                <w:b w:val="0"/>
                <w:sz w:val="24"/>
                <w:szCs w:val="24"/>
              </w:rPr>
            </w:pPr>
            <w:r>
              <w:rPr>
                <w:b w:val="0"/>
                <w:sz w:val="24"/>
                <w:szCs w:val="24"/>
              </w:rPr>
              <w:fldChar w:fldCharType="begin">
                <w:ffData>
                  <w:name w:val=""/>
                  <w:enabled/>
                  <w:calcOnExit w:val="0"/>
                  <w:textInput>
                    <w:default w:val="D.2.3 KOMUNIKACE"/>
                  </w:textInput>
                </w:ffData>
              </w:fldChar>
            </w:r>
            <w:r>
              <w:rPr>
                <w:b w:val="0"/>
                <w:sz w:val="24"/>
                <w:szCs w:val="24"/>
              </w:rPr>
              <w:instrText xml:space="preserve"> FORMTEXT </w:instrText>
            </w:r>
            <w:r>
              <w:rPr>
                <w:b w:val="0"/>
                <w:sz w:val="24"/>
                <w:szCs w:val="24"/>
              </w:rPr>
            </w:r>
            <w:r>
              <w:rPr>
                <w:b w:val="0"/>
                <w:sz w:val="24"/>
                <w:szCs w:val="24"/>
              </w:rPr>
              <w:fldChar w:fldCharType="separate"/>
            </w:r>
            <w:r>
              <w:rPr>
                <w:b w:val="0"/>
                <w:sz w:val="24"/>
                <w:szCs w:val="24"/>
              </w:rPr>
              <w:t>D.2.3 KOMUNIKACE</w:t>
            </w:r>
            <w:r>
              <w:rPr>
                <w:b w:val="0"/>
                <w:sz w:val="24"/>
                <w:szCs w:val="24"/>
              </w:rPr>
              <w:fldChar w:fldCharType="end"/>
            </w:r>
          </w:p>
        </w:tc>
      </w:tr>
      <w:tr w:rsidR="00C02E94" w:rsidTr="00BC1F71">
        <w:trPr>
          <w:trHeight w:hRule="exact" w:val="397"/>
        </w:trPr>
        <w:tc>
          <w:tcPr>
            <w:tcW w:w="9543" w:type="dxa"/>
            <w:vAlign w:val="center"/>
          </w:tcPr>
          <w:p w:rsidR="00C02E94" w:rsidRPr="00717DB3" w:rsidRDefault="008E44F9" w:rsidP="00BC1F71">
            <w:pPr>
              <w:pStyle w:val="TCRTITLE2"/>
              <w:framePr w:wrap="auto" w:vAnchor="margin" w:hAnchor="text" w:xAlign="left" w:yAlign="inline"/>
            </w:pPr>
            <w:r>
              <w:fldChar w:fldCharType="begin">
                <w:ffData>
                  <w:name w:val=""/>
                  <w:enabled/>
                  <w:calcOnExit w:val="0"/>
                  <w:textInput>
                    <w:default w:val="TECHNICKÁ ZPRÁVA"/>
                  </w:textInput>
                </w:ffData>
              </w:fldChar>
            </w:r>
            <w:r w:rsidR="009B3845">
              <w:instrText xml:space="preserve"> FORMTEXT </w:instrText>
            </w:r>
            <w:r>
              <w:fldChar w:fldCharType="separate"/>
            </w:r>
            <w:r w:rsidR="009B3845">
              <w:t>TECHNICKÁ ZPRÁVA</w:t>
            </w:r>
            <w:r>
              <w:fldChar w:fldCharType="end"/>
            </w:r>
          </w:p>
        </w:tc>
      </w:tr>
    </w:tbl>
    <w:p w:rsidR="002D7954" w:rsidRPr="00E4364C" w:rsidRDefault="002D7954" w:rsidP="00522FB9">
      <w:pPr>
        <w:spacing w:after="0"/>
        <w:rPr>
          <w:rFonts w:cs="Arial"/>
          <w:szCs w:val="18"/>
          <w:lang w:val="en-US"/>
        </w:rPr>
        <w:sectPr w:rsidR="002D7954" w:rsidRPr="00E4364C">
          <w:headerReference w:type="default" r:id="rId11"/>
          <w:footerReference w:type="even" r:id="rId12"/>
          <w:footerReference w:type="default" r:id="rId13"/>
          <w:headerReference w:type="first" r:id="rId14"/>
          <w:footerReference w:type="first" r:id="rId15"/>
          <w:pgSz w:w="11907" w:h="16839" w:code="9"/>
          <w:pgMar w:top="5199" w:right="683" w:bottom="1370" w:left="1418" w:header="851" w:footer="118" w:gutter="0"/>
          <w:cols w:space="720"/>
          <w:docGrid w:linePitch="360"/>
        </w:sectPr>
      </w:pPr>
    </w:p>
    <w:p w:rsidR="00981670" w:rsidRPr="00E4364C" w:rsidRDefault="00981670" w:rsidP="00AD718B">
      <w:pPr>
        <w:spacing w:after="0"/>
        <w:rPr>
          <w:lang w:val="en-US"/>
        </w:rPr>
      </w:pPr>
    </w:p>
    <w:tbl>
      <w:tblPr>
        <w:tblpPr w:leftFromText="141" w:rightFromText="141" w:vertAnchor="text" w:horzAnchor="margin" w:tblpY="622"/>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725"/>
        <w:gridCol w:w="1340"/>
        <w:gridCol w:w="4285"/>
        <w:gridCol w:w="1814"/>
        <w:gridCol w:w="1588"/>
      </w:tblGrid>
      <w:tr w:rsidR="00CB08EE" w:rsidRPr="00E4364C" w:rsidTr="00C6238C">
        <w:trPr>
          <w:trHeight w:val="340"/>
        </w:trPr>
        <w:tc>
          <w:tcPr>
            <w:tcW w:w="725" w:type="dxa"/>
            <w:tcMar>
              <w:left w:w="0" w:type="dxa"/>
              <w:right w:w="0" w:type="dxa"/>
            </w:tcMar>
            <w:vAlign w:val="center"/>
          </w:tcPr>
          <w:p w:rsidR="00CB08EE" w:rsidRPr="00E4364C" w:rsidRDefault="00CB08EE" w:rsidP="00CB08EE">
            <w:pPr>
              <w:spacing w:after="0"/>
              <w:rPr>
                <w:sz w:val="15"/>
                <w:szCs w:val="15"/>
                <w:lang w:val="en-US"/>
              </w:rPr>
            </w:pPr>
          </w:p>
        </w:tc>
        <w:tc>
          <w:tcPr>
            <w:tcW w:w="1340" w:type="dxa"/>
            <w:tcMar>
              <w:left w:w="85" w:type="dxa"/>
              <w:right w:w="0" w:type="dxa"/>
            </w:tcMar>
            <w:vAlign w:val="center"/>
          </w:tcPr>
          <w:p w:rsidR="00CB08EE" w:rsidRPr="00E4364C" w:rsidRDefault="00CB08EE" w:rsidP="00CB08EE">
            <w:pPr>
              <w:spacing w:after="0"/>
              <w:rPr>
                <w:sz w:val="15"/>
                <w:szCs w:val="15"/>
                <w:lang w:val="en-US"/>
              </w:rPr>
            </w:pPr>
          </w:p>
        </w:tc>
        <w:tc>
          <w:tcPr>
            <w:tcW w:w="4285" w:type="dxa"/>
            <w:tcMar>
              <w:left w:w="0" w:type="dxa"/>
              <w:right w:w="0" w:type="dxa"/>
            </w:tcMar>
            <w:vAlign w:val="center"/>
          </w:tcPr>
          <w:p w:rsidR="00CB08EE" w:rsidRPr="00E4364C" w:rsidRDefault="00CB08EE" w:rsidP="00CB08EE">
            <w:pPr>
              <w:spacing w:after="0"/>
              <w:rPr>
                <w:sz w:val="15"/>
                <w:szCs w:val="15"/>
                <w:lang w:val="en-US"/>
              </w:rPr>
            </w:pPr>
          </w:p>
        </w:tc>
        <w:tc>
          <w:tcPr>
            <w:tcW w:w="1814" w:type="dxa"/>
            <w:tcMar>
              <w:left w:w="0" w:type="dxa"/>
              <w:right w:w="0" w:type="dxa"/>
            </w:tcMar>
            <w:vAlign w:val="center"/>
          </w:tcPr>
          <w:p w:rsidR="00CB08EE" w:rsidRPr="00E4364C" w:rsidRDefault="00CB08EE" w:rsidP="00CB08EE">
            <w:pPr>
              <w:spacing w:after="0"/>
              <w:rPr>
                <w:sz w:val="15"/>
                <w:szCs w:val="15"/>
                <w:lang w:val="en-US"/>
              </w:rPr>
            </w:pPr>
          </w:p>
        </w:tc>
        <w:tc>
          <w:tcPr>
            <w:tcW w:w="1588" w:type="dxa"/>
            <w:tcMar>
              <w:left w:w="0" w:type="dxa"/>
              <w:right w:w="0" w:type="dxa"/>
            </w:tcMar>
            <w:vAlign w:val="center"/>
          </w:tcPr>
          <w:p w:rsidR="00CB08EE" w:rsidRPr="00E4364C" w:rsidRDefault="00CB08EE" w:rsidP="00CB08EE">
            <w:pPr>
              <w:spacing w:after="0"/>
              <w:rPr>
                <w:sz w:val="15"/>
                <w:szCs w:val="15"/>
                <w:lang w:val="en-US"/>
              </w:rPr>
            </w:pPr>
          </w:p>
        </w:tc>
      </w:tr>
      <w:tr w:rsidR="00CB08EE" w:rsidRPr="00E4364C" w:rsidTr="00C6238C">
        <w:trPr>
          <w:trHeight w:val="340"/>
        </w:trPr>
        <w:tc>
          <w:tcPr>
            <w:tcW w:w="725" w:type="dxa"/>
            <w:tcMar>
              <w:left w:w="0" w:type="dxa"/>
              <w:right w:w="0" w:type="dxa"/>
            </w:tcMar>
            <w:vAlign w:val="center"/>
          </w:tcPr>
          <w:p w:rsidR="00CB08EE" w:rsidRPr="00E4364C" w:rsidRDefault="00CB08EE" w:rsidP="00CB08EE">
            <w:pPr>
              <w:spacing w:after="0"/>
              <w:rPr>
                <w:sz w:val="15"/>
                <w:szCs w:val="15"/>
                <w:lang w:val="en-US"/>
              </w:rPr>
            </w:pPr>
          </w:p>
        </w:tc>
        <w:tc>
          <w:tcPr>
            <w:tcW w:w="1340" w:type="dxa"/>
            <w:tcMar>
              <w:left w:w="85" w:type="dxa"/>
              <w:right w:w="0" w:type="dxa"/>
            </w:tcMar>
            <w:vAlign w:val="center"/>
          </w:tcPr>
          <w:p w:rsidR="00CB08EE" w:rsidRPr="00E4364C" w:rsidRDefault="00CB08EE" w:rsidP="00CB08EE">
            <w:pPr>
              <w:spacing w:after="0"/>
              <w:rPr>
                <w:sz w:val="15"/>
                <w:szCs w:val="15"/>
                <w:lang w:val="en-US"/>
              </w:rPr>
            </w:pPr>
          </w:p>
        </w:tc>
        <w:tc>
          <w:tcPr>
            <w:tcW w:w="4285" w:type="dxa"/>
            <w:tcMar>
              <w:left w:w="0" w:type="dxa"/>
              <w:right w:w="0" w:type="dxa"/>
            </w:tcMar>
            <w:vAlign w:val="center"/>
          </w:tcPr>
          <w:p w:rsidR="00CB08EE" w:rsidRPr="00E4364C" w:rsidRDefault="00CB08EE" w:rsidP="00CB08EE">
            <w:pPr>
              <w:spacing w:after="0"/>
              <w:rPr>
                <w:sz w:val="15"/>
                <w:szCs w:val="15"/>
                <w:lang w:val="en-US"/>
              </w:rPr>
            </w:pPr>
          </w:p>
        </w:tc>
        <w:tc>
          <w:tcPr>
            <w:tcW w:w="1814" w:type="dxa"/>
            <w:tcMar>
              <w:left w:w="0" w:type="dxa"/>
              <w:right w:w="0" w:type="dxa"/>
            </w:tcMar>
            <w:vAlign w:val="center"/>
          </w:tcPr>
          <w:p w:rsidR="00CB08EE" w:rsidRPr="00E4364C" w:rsidRDefault="00CB08EE" w:rsidP="00CB08EE">
            <w:pPr>
              <w:spacing w:after="0"/>
              <w:rPr>
                <w:sz w:val="15"/>
                <w:szCs w:val="15"/>
                <w:lang w:val="en-US"/>
              </w:rPr>
            </w:pPr>
          </w:p>
        </w:tc>
        <w:tc>
          <w:tcPr>
            <w:tcW w:w="1588" w:type="dxa"/>
            <w:tcMar>
              <w:left w:w="0" w:type="dxa"/>
              <w:right w:w="0" w:type="dxa"/>
            </w:tcMar>
            <w:vAlign w:val="center"/>
          </w:tcPr>
          <w:p w:rsidR="00CB08EE" w:rsidRPr="00E4364C" w:rsidRDefault="00CB08EE" w:rsidP="00CB08EE">
            <w:pPr>
              <w:spacing w:after="0"/>
              <w:rPr>
                <w:sz w:val="15"/>
                <w:szCs w:val="15"/>
                <w:lang w:val="en-US"/>
              </w:rPr>
            </w:pPr>
          </w:p>
        </w:tc>
      </w:tr>
      <w:tr w:rsidR="00CB08EE" w:rsidRPr="00E4364C" w:rsidTr="00C6238C">
        <w:trPr>
          <w:trHeight w:val="340"/>
        </w:trPr>
        <w:tc>
          <w:tcPr>
            <w:tcW w:w="725" w:type="dxa"/>
            <w:tcMar>
              <w:left w:w="0" w:type="dxa"/>
              <w:right w:w="0" w:type="dxa"/>
            </w:tcMar>
            <w:vAlign w:val="center"/>
          </w:tcPr>
          <w:p w:rsidR="00CB08EE" w:rsidRPr="00E4364C" w:rsidRDefault="00CB08EE" w:rsidP="00CB08EE">
            <w:pPr>
              <w:spacing w:after="0"/>
              <w:rPr>
                <w:sz w:val="15"/>
                <w:szCs w:val="15"/>
                <w:lang w:val="en-US"/>
              </w:rPr>
            </w:pPr>
          </w:p>
        </w:tc>
        <w:tc>
          <w:tcPr>
            <w:tcW w:w="1340" w:type="dxa"/>
            <w:tcMar>
              <w:left w:w="85" w:type="dxa"/>
              <w:right w:w="0" w:type="dxa"/>
            </w:tcMar>
            <w:vAlign w:val="center"/>
          </w:tcPr>
          <w:p w:rsidR="00CB08EE" w:rsidRPr="00E4364C" w:rsidRDefault="00CB08EE" w:rsidP="00CB08EE">
            <w:pPr>
              <w:spacing w:after="0"/>
              <w:rPr>
                <w:sz w:val="15"/>
                <w:szCs w:val="15"/>
                <w:lang w:val="en-US"/>
              </w:rPr>
            </w:pPr>
          </w:p>
        </w:tc>
        <w:tc>
          <w:tcPr>
            <w:tcW w:w="4285" w:type="dxa"/>
            <w:tcMar>
              <w:left w:w="0" w:type="dxa"/>
              <w:right w:w="0" w:type="dxa"/>
            </w:tcMar>
            <w:vAlign w:val="center"/>
          </w:tcPr>
          <w:p w:rsidR="00CB08EE" w:rsidRPr="00E4364C" w:rsidRDefault="00CB08EE" w:rsidP="00CB08EE">
            <w:pPr>
              <w:spacing w:after="0"/>
              <w:rPr>
                <w:sz w:val="15"/>
                <w:szCs w:val="15"/>
                <w:lang w:val="en-US"/>
              </w:rPr>
            </w:pPr>
          </w:p>
        </w:tc>
        <w:tc>
          <w:tcPr>
            <w:tcW w:w="1814" w:type="dxa"/>
            <w:tcMar>
              <w:left w:w="0" w:type="dxa"/>
              <w:right w:w="0" w:type="dxa"/>
            </w:tcMar>
            <w:vAlign w:val="center"/>
          </w:tcPr>
          <w:p w:rsidR="00CB08EE" w:rsidRPr="00E4364C" w:rsidRDefault="00CB08EE" w:rsidP="00CB08EE">
            <w:pPr>
              <w:spacing w:after="0"/>
              <w:rPr>
                <w:sz w:val="15"/>
                <w:szCs w:val="15"/>
                <w:lang w:val="en-US"/>
              </w:rPr>
            </w:pPr>
          </w:p>
        </w:tc>
        <w:tc>
          <w:tcPr>
            <w:tcW w:w="1588" w:type="dxa"/>
            <w:tcMar>
              <w:left w:w="0" w:type="dxa"/>
              <w:right w:w="0" w:type="dxa"/>
            </w:tcMar>
            <w:vAlign w:val="center"/>
          </w:tcPr>
          <w:p w:rsidR="00CB08EE" w:rsidRPr="00E4364C" w:rsidRDefault="00CB08EE" w:rsidP="00CB08EE">
            <w:pPr>
              <w:spacing w:after="0"/>
              <w:rPr>
                <w:sz w:val="15"/>
                <w:szCs w:val="15"/>
                <w:lang w:val="en-US"/>
              </w:rPr>
            </w:pPr>
          </w:p>
        </w:tc>
      </w:tr>
      <w:tr w:rsidR="00CB08EE" w:rsidRPr="00E4364C" w:rsidTr="00C6238C">
        <w:trPr>
          <w:trHeight w:val="340"/>
        </w:trPr>
        <w:tc>
          <w:tcPr>
            <w:tcW w:w="725" w:type="dxa"/>
            <w:tcMar>
              <w:left w:w="0" w:type="dxa"/>
              <w:right w:w="0" w:type="dxa"/>
            </w:tcMar>
            <w:vAlign w:val="center"/>
          </w:tcPr>
          <w:p w:rsidR="00CB08EE" w:rsidRPr="00E4364C" w:rsidRDefault="00336C62" w:rsidP="00CB08EE">
            <w:pPr>
              <w:spacing w:after="0"/>
              <w:rPr>
                <w:sz w:val="15"/>
                <w:szCs w:val="15"/>
                <w:lang w:val="en-US"/>
              </w:rPr>
            </w:pPr>
            <w:r>
              <w:rPr>
                <w:sz w:val="15"/>
                <w:szCs w:val="15"/>
                <w:lang w:val="en-US"/>
              </w:rPr>
              <w:t>0</w:t>
            </w:r>
          </w:p>
        </w:tc>
        <w:tc>
          <w:tcPr>
            <w:tcW w:w="1340" w:type="dxa"/>
            <w:tcMar>
              <w:left w:w="85" w:type="dxa"/>
              <w:right w:w="0" w:type="dxa"/>
            </w:tcMar>
            <w:vAlign w:val="center"/>
          </w:tcPr>
          <w:p w:rsidR="00CB08EE" w:rsidRPr="00E4364C" w:rsidRDefault="007A0591" w:rsidP="00377F41">
            <w:pPr>
              <w:spacing w:after="0"/>
              <w:rPr>
                <w:sz w:val="15"/>
                <w:szCs w:val="15"/>
                <w:lang w:val="en-US"/>
              </w:rPr>
            </w:pPr>
            <w:r>
              <w:rPr>
                <w:sz w:val="15"/>
                <w:szCs w:val="15"/>
                <w:lang w:val="en-US"/>
              </w:rPr>
              <w:t>5.3.2014</w:t>
            </w:r>
          </w:p>
        </w:tc>
        <w:tc>
          <w:tcPr>
            <w:tcW w:w="4285" w:type="dxa"/>
            <w:tcMar>
              <w:left w:w="0" w:type="dxa"/>
              <w:right w:w="0" w:type="dxa"/>
            </w:tcMar>
            <w:vAlign w:val="center"/>
          </w:tcPr>
          <w:p w:rsidR="00CB08EE" w:rsidRPr="00E4364C" w:rsidRDefault="00CB08EE" w:rsidP="00CB08EE">
            <w:pPr>
              <w:spacing w:after="0"/>
              <w:rPr>
                <w:sz w:val="15"/>
                <w:szCs w:val="15"/>
                <w:lang w:val="en-US"/>
              </w:rPr>
            </w:pPr>
          </w:p>
        </w:tc>
        <w:tc>
          <w:tcPr>
            <w:tcW w:w="1814" w:type="dxa"/>
            <w:tcMar>
              <w:left w:w="0" w:type="dxa"/>
              <w:right w:w="0" w:type="dxa"/>
            </w:tcMar>
            <w:vAlign w:val="center"/>
          </w:tcPr>
          <w:p w:rsidR="00CB08EE" w:rsidRPr="00E4364C" w:rsidRDefault="00377F41" w:rsidP="00CB08EE">
            <w:pPr>
              <w:spacing w:after="0"/>
              <w:rPr>
                <w:sz w:val="15"/>
                <w:szCs w:val="15"/>
                <w:lang w:val="en-US"/>
              </w:rPr>
            </w:pPr>
            <w:r>
              <w:rPr>
                <w:sz w:val="15"/>
                <w:szCs w:val="15"/>
                <w:lang w:val="en-US"/>
              </w:rPr>
              <w:t xml:space="preserve">Ing. </w:t>
            </w:r>
            <w:r w:rsidR="00336C62" w:rsidRPr="00BE0EE9">
              <w:rPr>
                <w:sz w:val="15"/>
                <w:szCs w:val="15"/>
                <w:lang w:val="en-US"/>
              </w:rPr>
              <w:t>Hana Bambulová</w:t>
            </w:r>
          </w:p>
        </w:tc>
        <w:tc>
          <w:tcPr>
            <w:tcW w:w="1588" w:type="dxa"/>
            <w:tcMar>
              <w:left w:w="0" w:type="dxa"/>
              <w:right w:w="0" w:type="dxa"/>
            </w:tcMar>
            <w:vAlign w:val="center"/>
          </w:tcPr>
          <w:p w:rsidR="00CB08EE" w:rsidRPr="00E4364C" w:rsidRDefault="00336C62" w:rsidP="00377F41">
            <w:pPr>
              <w:spacing w:after="0"/>
              <w:rPr>
                <w:sz w:val="15"/>
                <w:szCs w:val="15"/>
                <w:lang w:val="en-US"/>
              </w:rPr>
            </w:pPr>
            <w:r>
              <w:rPr>
                <w:sz w:val="15"/>
                <w:szCs w:val="15"/>
                <w:lang w:val="en-US"/>
              </w:rPr>
              <w:t xml:space="preserve">Ing. </w:t>
            </w:r>
            <w:r w:rsidR="00377F41">
              <w:rPr>
                <w:sz w:val="15"/>
                <w:szCs w:val="15"/>
                <w:lang w:val="en-US"/>
              </w:rPr>
              <w:t>Petr Rothe</w:t>
            </w:r>
          </w:p>
        </w:tc>
      </w:tr>
      <w:tr w:rsidR="00CB08EE" w:rsidRPr="00E4364C" w:rsidTr="00C6238C">
        <w:trPr>
          <w:trHeight w:val="340"/>
        </w:trPr>
        <w:tc>
          <w:tcPr>
            <w:tcW w:w="725" w:type="dxa"/>
            <w:shd w:val="clear" w:color="auto" w:fill="E6E6E6"/>
            <w:tcMar>
              <w:left w:w="0" w:type="dxa"/>
              <w:right w:w="0" w:type="dxa"/>
            </w:tcMar>
            <w:vAlign w:val="center"/>
          </w:tcPr>
          <w:p w:rsidR="00CB08EE" w:rsidRPr="00E4364C" w:rsidRDefault="00CB08EE" w:rsidP="00CB08EE">
            <w:pPr>
              <w:spacing w:after="0"/>
              <w:rPr>
                <w:szCs w:val="18"/>
                <w:lang w:val="en-US"/>
              </w:rPr>
            </w:pPr>
            <w:r w:rsidRPr="00E4364C">
              <w:rPr>
                <w:szCs w:val="18"/>
                <w:lang w:val="en-US"/>
              </w:rPr>
              <w:t>Rev.</w:t>
            </w:r>
          </w:p>
        </w:tc>
        <w:tc>
          <w:tcPr>
            <w:tcW w:w="1340" w:type="dxa"/>
            <w:shd w:val="clear" w:color="auto" w:fill="E6E6E6"/>
            <w:tcMar>
              <w:left w:w="85" w:type="dxa"/>
              <w:right w:w="0" w:type="dxa"/>
            </w:tcMar>
            <w:vAlign w:val="center"/>
          </w:tcPr>
          <w:p w:rsidR="00CB08EE" w:rsidRPr="00E4364C" w:rsidRDefault="00892AFA" w:rsidP="00CB08EE">
            <w:pPr>
              <w:spacing w:after="0"/>
              <w:rPr>
                <w:szCs w:val="18"/>
                <w:lang w:val="en-US"/>
              </w:rPr>
            </w:pPr>
            <w:r>
              <w:rPr>
                <w:szCs w:val="18"/>
                <w:lang w:val="en-US"/>
              </w:rPr>
              <w:t>Datum</w:t>
            </w:r>
          </w:p>
        </w:tc>
        <w:tc>
          <w:tcPr>
            <w:tcW w:w="4285" w:type="dxa"/>
            <w:shd w:val="clear" w:color="auto" w:fill="E6E6E6"/>
            <w:tcMar>
              <w:left w:w="0" w:type="dxa"/>
              <w:right w:w="0" w:type="dxa"/>
            </w:tcMar>
            <w:vAlign w:val="center"/>
          </w:tcPr>
          <w:p w:rsidR="00CB08EE" w:rsidRPr="00E4364C" w:rsidRDefault="00EA6F3A" w:rsidP="00CB08EE">
            <w:pPr>
              <w:spacing w:after="0"/>
              <w:rPr>
                <w:szCs w:val="18"/>
                <w:lang w:val="en-US"/>
              </w:rPr>
            </w:pPr>
            <w:r>
              <w:rPr>
                <w:szCs w:val="18"/>
                <w:lang w:val="en-US"/>
              </w:rPr>
              <w:t>Popis</w:t>
            </w:r>
          </w:p>
        </w:tc>
        <w:tc>
          <w:tcPr>
            <w:tcW w:w="1814" w:type="dxa"/>
            <w:shd w:val="clear" w:color="auto" w:fill="E6E6E6"/>
            <w:tcMar>
              <w:left w:w="0" w:type="dxa"/>
              <w:right w:w="0" w:type="dxa"/>
            </w:tcMar>
            <w:vAlign w:val="center"/>
          </w:tcPr>
          <w:p w:rsidR="00CB08EE" w:rsidRPr="00E4364C" w:rsidRDefault="00CB08EE" w:rsidP="00892AFA">
            <w:pPr>
              <w:spacing w:after="0"/>
              <w:rPr>
                <w:szCs w:val="18"/>
                <w:lang w:val="en-US"/>
              </w:rPr>
            </w:pPr>
            <w:bookmarkStart w:id="8" w:name="Auteur2"/>
            <w:bookmarkEnd w:id="8"/>
            <w:r w:rsidRPr="00E4364C">
              <w:rPr>
                <w:szCs w:val="18"/>
                <w:lang w:val="en-US"/>
              </w:rPr>
              <w:t>Au</w:t>
            </w:r>
            <w:r w:rsidR="00892AFA">
              <w:rPr>
                <w:szCs w:val="18"/>
                <w:lang w:val="en-US"/>
              </w:rPr>
              <w:t>tor</w:t>
            </w:r>
          </w:p>
        </w:tc>
        <w:tc>
          <w:tcPr>
            <w:tcW w:w="1588" w:type="dxa"/>
            <w:shd w:val="clear" w:color="auto" w:fill="E6E6E6"/>
            <w:tcMar>
              <w:left w:w="0" w:type="dxa"/>
              <w:right w:w="0" w:type="dxa"/>
            </w:tcMar>
            <w:vAlign w:val="center"/>
          </w:tcPr>
          <w:p w:rsidR="00CB08EE" w:rsidRPr="00E4364C" w:rsidRDefault="00EA6F3A" w:rsidP="00CB08EE">
            <w:pPr>
              <w:spacing w:after="0"/>
              <w:rPr>
                <w:szCs w:val="18"/>
                <w:lang w:val="en-US"/>
              </w:rPr>
            </w:pPr>
            <w:r>
              <w:rPr>
                <w:szCs w:val="18"/>
                <w:lang w:val="en-US"/>
              </w:rPr>
              <w:t>Kontroloval</w:t>
            </w:r>
          </w:p>
        </w:tc>
      </w:tr>
    </w:tbl>
    <w:p w:rsidR="009071DB" w:rsidRDefault="009071DB" w:rsidP="005D60C5">
      <w:pPr>
        <w:pStyle w:val="Bezmezer"/>
        <w:spacing w:after="0" w:line="240" w:lineRule="exact"/>
        <w:rPr>
          <w:rFonts w:cs="Arial"/>
          <w:sz w:val="18"/>
          <w:szCs w:val="18"/>
          <w:lang w:val="en-US"/>
        </w:rPr>
      </w:pPr>
    </w:p>
    <w:p w:rsidR="009071DB" w:rsidRDefault="009071DB" w:rsidP="005D60C5">
      <w:pPr>
        <w:pStyle w:val="Bezmezer"/>
        <w:spacing w:after="0" w:line="240" w:lineRule="exact"/>
        <w:rPr>
          <w:rFonts w:cs="Arial"/>
          <w:sz w:val="18"/>
          <w:szCs w:val="18"/>
          <w:lang w:val="en-US"/>
        </w:rPr>
      </w:pPr>
    </w:p>
    <w:p w:rsidR="009071DB" w:rsidRDefault="009071DB" w:rsidP="005D60C5">
      <w:pPr>
        <w:pStyle w:val="Bezmezer"/>
        <w:spacing w:after="0" w:line="240" w:lineRule="exact"/>
        <w:rPr>
          <w:rFonts w:cs="Arial"/>
          <w:sz w:val="18"/>
          <w:szCs w:val="18"/>
          <w:lang w:val="en-US"/>
        </w:rPr>
      </w:pPr>
    </w:p>
    <w:p w:rsidR="009071DB" w:rsidRDefault="009071DB" w:rsidP="009071DB">
      <w:pPr>
        <w:rPr>
          <w:lang w:val="en-US"/>
        </w:rPr>
      </w:pPr>
    </w:p>
    <w:p w:rsidR="009071DB" w:rsidRPr="009071DB" w:rsidRDefault="009071DB" w:rsidP="009071DB">
      <w:pPr>
        <w:rPr>
          <w:lang w:val="en-US"/>
        </w:rPr>
      </w:pPr>
    </w:p>
    <w:p w:rsidR="009071DB" w:rsidRDefault="009071DB" w:rsidP="009071DB">
      <w:pPr>
        <w:pStyle w:val="TCRTEXT"/>
      </w:pPr>
      <w:r w:rsidRPr="00361261">
        <w:rPr>
          <w:b/>
        </w:rPr>
        <w:t>V této části dokumentace jsou popsány následující objekty</w:t>
      </w:r>
      <w:r w:rsidRPr="00C22A3C">
        <w:t>:</w:t>
      </w:r>
    </w:p>
    <w:p w:rsidR="009071DB" w:rsidRDefault="009071DB" w:rsidP="009071DB">
      <w:pPr>
        <w:pStyle w:val="TCRTEXT"/>
      </w:pPr>
    </w:p>
    <w:p w:rsidR="00361261" w:rsidRPr="00361261" w:rsidRDefault="008E44F9" w:rsidP="00361261">
      <w:pPr>
        <w:pStyle w:val="Bezmezer"/>
        <w:spacing w:after="0" w:line="240" w:lineRule="exact"/>
        <w:rPr>
          <w:rFonts w:cs="Arial"/>
          <w:sz w:val="19"/>
          <w:szCs w:val="19"/>
          <w:lang w:val="en-US"/>
        </w:rPr>
      </w:pPr>
      <w:r>
        <w:rPr>
          <w:rFonts w:cs="Arial"/>
          <w:sz w:val="19"/>
          <w:szCs w:val="19"/>
          <w:lang w:eastAsia="en-GB"/>
        </w:rPr>
        <w:pict>
          <v:shape id="_x0000_s1029" type="#_x0000_t202" style="position:absolute;left:0;text-align:left;margin-left:-.15pt;margin-top:592.75pt;width:489.85pt;height:47.7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" fillcolor="white [3201]" stroked="f" strokeweight=".5pt">
            <v:path arrowok="t"/>
            <v:textbox style="mso-next-textbox:#_x0000_s1029" inset="0,0,0,0">
              <w:txbxContent>
                <w:p w:rsidR="00DD21CC" w:rsidRDefault="00DD21CC" w:rsidP="00D77BBA">
                  <w:pPr>
                    <w:spacing w:after="0"/>
                    <w:rPr>
                      <w:lang w:val="en-US"/>
                    </w:rPr>
                  </w:pPr>
                  <w:r w:rsidRPr="00E4364C">
                    <w:rPr>
                      <w:lang w:val="en-US"/>
                    </w:rPr>
                    <w:t>© Copyright Tebodin</w:t>
                  </w:r>
                </w:p>
                <w:p w:rsidR="00984AC9" w:rsidRPr="00E86410" w:rsidRDefault="00984AC9" w:rsidP="00D77BBA">
                  <w:pPr>
                    <w:spacing w:after="0"/>
                  </w:pPr>
                </w:p>
                <w:p w:rsidR="00DD21CC" w:rsidRPr="00E82EEB" w:rsidRDefault="00984AC9" w:rsidP="00D77BBA">
                  <w:r w:rsidRPr="00C22A3C">
                    <w:t>Všechna práva vyhrazena. Žádná část této publikace nesmí být kopírována nebo přenesena v jakékoliv formě nebo jakýmikoliv prostředky bez povolení vydavatele.</w:t>
                  </w:r>
                </w:p>
              </w:txbxContent>
            </v:textbox>
          </v:shape>
        </w:pict>
      </w:r>
      <w:r w:rsidR="00361261" w:rsidRPr="00361261">
        <w:rPr>
          <w:rFonts w:cs="Arial"/>
          <w:sz w:val="19"/>
          <w:szCs w:val="19"/>
          <w:lang w:val="en-US"/>
        </w:rPr>
        <w:t>SO 01.1 Komunikace</w:t>
      </w:r>
    </w:p>
    <w:p w:rsidR="00AD718B" w:rsidRPr="00E4364C" w:rsidRDefault="00361261" w:rsidP="005D60C5">
      <w:pPr>
        <w:pStyle w:val="Bezmezer"/>
        <w:spacing w:after="0" w:line="240" w:lineRule="exact"/>
        <w:rPr>
          <w:rFonts w:cs="Arial"/>
          <w:sz w:val="18"/>
          <w:szCs w:val="18"/>
          <w:lang w:val="en-US"/>
        </w:rPr>
      </w:pPr>
      <w:r w:rsidRPr="00361261">
        <w:rPr>
          <w:rFonts w:cs="Arial"/>
          <w:sz w:val="19"/>
          <w:szCs w:val="19"/>
          <w:lang w:val="en-US"/>
        </w:rPr>
        <w:t>SO 01.2 Vjezdy na pozemky, parkovací místa</w:t>
      </w:r>
      <w:r w:rsidR="00DC2E8E">
        <w:rPr>
          <w:rFonts w:cs="Arial"/>
          <w:sz w:val="19"/>
          <w:szCs w:val="19"/>
          <w:lang w:val="en-US"/>
        </w:rPr>
        <w:t>, chodníky</w:t>
      </w:r>
      <w:r w:rsidR="00AD718B" w:rsidRPr="00E4364C">
        <w:rPr>
          <w:rFonts w:cs="Arial"/>
          <w:sz w:val="18"/>
          <w:szCs w:val="18"/>
          <w:lang w:val="en-US"/>
        </w:rPr>
        <w:br w:type="page"/>
      </w:r>
    </w:p>
    <w:p w:rsidR="002E71AE" w:rsidRPr="00E4364C" w:rsidRDefault="00716444" w:rsidP="005D60C5">
      <w:pPr>
        <w:pStyle w:val="Bezmezer"/>
        <w:spacing w:after="0" w:line="240" w:lineRule="exact"/>
        <w:rPr>
          <w:rFonts w:cs="Arial"/>
          <w:sz w:val="18"/>
          <w:szCs w:val="18"/>
          <w:lang w:val="en-US"/>
        </w:rPr>
      </w:pPr>
      <w:r>
        <w:rPr>
          <w:rFonts w:cs="Arial"/>
          <w:sz w:val="18"/>
          <w:szCs w:val="18"/>
          <w:lang w:val="en-US"/>
        </w:rPr>
        <w:lastRenderedPageBreak/>
        <w:t>OBSAH</w:t>
      </w:r>
    </w:p>
    <w:p w:rsidR="00AB41A0" w:rsidRPr="00E4364C" w:rsidRDefault="00AB41A0" w:rsidP="00AB41A0">
      <w:pPr>
        <w:rPr>
          <w:lang w:val="en-US"/>
        </w:rPr>
      </w:pPr>
    </w:p>
    <w:p w:rsidR="008B6EFB" w:rsidRDefault="008E44F9">
      <w:pPr>
        <w:pStyle w:val="Obsah1"/>
        <w:rPr>
          <w:rFonts w:asciiTheme="minorHAnsi" w:eastAsiaTheme="minorEastAsia" w:hAnsiTheme="minorHAnsi" w:cstheme="minorBidi"/>
          <w:b w:val="0"/>
          <w:sz w:val="22"/>
          <w:lang w:val="cs-CZ" w:eastAsia="cs-CZ"/>
        </w:rPr>
      </w:pPr>
      <w:r>
        <w:rPr>
          <w:highlight w:val="yellow"/>
        </w:rPr>
        <w:fldChar w:fldCharType="begin"/>
      </w:r>
      <w:r w:rsidR="00B6380B">
        <w:rPr>
          <w:highlight w:val="yellow"/>
        </w:rPr>
        <w:instrText xml:space="preserve"> TOC \h \z \t "TCR_TITLE_NUM_1;1;TCR_TITLE_NUM_2;2;TCR_TITLE_NUM_3;3;TCR_TITLE_NUM_4;4" </w:instrText>
      </w:r>
      <w:r>
        <w:rPr>
          <w:highlight w:val="yellow"/>
        </w:rPr>
        <w:fldChar w:fldCharType="separate"/>
      </w:r>
      <w:hyperlink w:anchor="_Toc381782110" w:history="1">
        <w:r w:rsidR="008B6EFB" w:rsidRPr="00347EB4">
          <w:rPr>
            <w:rStyle w:val="Hypertextovodkaz"/>
          </w:rPr>
          <w:t>1</w:t>
        </w:r>
        <w:r w:rsidR="008B6EFB">
          <w:rPr>
            <w:rFonts w:asciiTheme="minorHAnsi" w:eastAsiaTheme="minorEastAsia" w:hAnsiTheme="minorHAnsi" w:cstheme="minorBidi"/>
            <w:b w:val="0"/>
            <w:sz w:val="22"/>
            <w:lang w:val="cs-CZ" w:eastAsia="cs-CZ"/>
          </w:rPr>
          <w:tab/>
        </w:r>
        <w:r w:rsidR="008B6EFB" w:rsidRPr="00347EB4">
          <w:rPr>
            <w:rStyle w:val="Hypertextovodkaz"/>
          </w:rPr>
          <w:t>Všeobecně</w:t>
        </w:r>
        <w:r w:rsidR="008B6EFB">
          <w:rPr>
            <w:webHidden/>
          </w:rPr>
          <w:tab/>
        </w:r>
        <w:r>
          <w:rPr>
            <w:webHidden/>
          </w:rPr>
          <w:fldChar w:fldCharType="begin"/>
        </w:r>
        <w:r w:rsidR="008B6EFB">
          <w:rPr>
            <w:webHidden/>
          </w:rPr>
          <w:instrText xml:space="preserve"> PAGEREF _Toc381782110 \h </w:instrText>
        </w:r>
        <w:r>
          <w:rPr>
            <w:webHidden/>
          </w:rPr>
        </w:r>
        <w:r>
          <w:rPr>
            <w:webHidden/>
          </w:rPr>
          <w:fldChar w:fldCharType="separate"/>
        </w:r>
        <w:r w:rsidR="00B55862">
          <w:rPr>
            <w:webHidden/>
          </w:rPr>
          <w:t>4</w:t>
        </w:r>
        <w:r>
          <w:rPr>
            <w:webHidden/>
          </w:rPr>
          <w:fldChar w:fldCharType="end"/>
        </w:r>
      </w:hyperlink>
    </w:p>
    <w:p w:rsidR="008B6EFB" w:rsidRDefault="008E44F9">
      <w:pPr>
        <w:pStyle w:val="Obsah1"/>
        <w:rPr>
          <w:rFonts w:asciiTheme="minorHAnsi" w:eastAsiaTheme="minorEastAsia" w:hAnsiTheme="minorHAnsi" w:cstheme="minorBidi"/>
          <w:b w:val="0"/>
          <w:sz w:val="22"/>
          <w:lang w:val="cs-CZ" w:eastAsia="cs-CZ"/>
        </w:rPr>
      </w:pPr>
      <w:hyperlink w:anchor="_Toc381782111" w:history="1">
        <w:r w:rsidR="008B6EFB" w:rsidRPr="00347EB4">
          <w:rPr>
            <w:rStyle w:val="Hypertextovodkaz"/>
          </w:rPr>
          <w:t>2</w:t>
        </w:r>
        <w:r w:rsidR="008B6EFB">
          <w:rPr>
            <w:rFonts w:asciiTheme="minorHAnsi" w:eastAsiaTheme="minorEastAsia" w:hAnsiTheme="minorHAnsi" w:cstheme="minorBidi"/>
            <w:b w:val="0"/>
            <w:sz w:val="22"/>
            <w:lang w:val="cs-CZ" w:eastAsia="cs-CZ"/>
          </w:rPr>
          <w:tab/>
        </w:r>
        <w:r w:rsidR="008B6EFB" w:rsidRPr="00347EB4">
          <w:rPr>
            <w:rStyle w:val="Hypertextovodkaz"/>
          </w:rPr>
          <w:t>Použité mapové a geodetické podklady</w:t>
        </w:r>
        <w:r w:rsidR="008B6EFB">
          <w:rPr>
            <w:webHidden/>
          </w:rPr>
          <w:tab/>
        </w:r>
        <w:r>
          <w:rPr>
            <w:webHidden/>
          </w:rPr>
          <w:fldChar w:fldCharType="begin"/>
        </w:r>
        <w:r w:rsidR="008B6EFB">
          <w:rPr>
            <w:webHidden/>
          </w:rPr>
          <w:instrText xml:space="preserve"> PAGEREF _Toc381782111 \h </w:instrText>
        </w:r>
        <w:r>
          <w:rPr>
            <w:webHidden/>
          </w:rPr>
        </w:r>
        <w:r>
          <w:rPr>
            <w:webHidden/>
          </w:rPr>
          <w:fldChar w:fldCharType="separate"/>
        </w:r>
        <w:r w:rsidR="00B55862">
          <w:rPr>
            <w:webHidden/>
          </w:rPr>
          <w:t>4</w:t>
        </w:r>
        <w:r>
          <w:rPr>
            <w:webHidden/>
          </w:rPr>
          <w:fldChar w:fldCharType="end"/>
        </w:r>
      </w:hyperlink>
    </w:p>
    <w:p w:rsidR="008B6EFB" w:rsidRDefault="008E44F9">
      <w:pPr>
        <w:pStyle w:val="Obsah1"/>
        <w:rPr>
          <w:rFonts w:asciiTheme="minorHAnsi" w:eastAsiaTheme="minorEastAsia" w:hAnsiTheme="minorHAnsi" w:cstheme="minorBidi"/>
          <w:b w:val="0"/>
          <w:sz w:val="22"/>
          <w:lang w:val="cs-CZ" w:eastAsia="cs-CZ"/>
        </w:rPr>
      </w:pPr>
      <w:hyperlink w:anchor="_Toc381782112" w:history="1">
        <w:r w:rsidR="008B6EFB" w:rsidRPr="00347EB4">
          <w:rPr>
            <w:rStyle w:val="Hypertextovodkaz"/>
          </w:rPr>
          <w:t>3</w:t>
        </w:r>
        <w:r w:rsidR="008B6EFB">
          <w:rPr>
            <w:rFonts w:asciiTheme="minorHAnsi" w:eastAsiaTheme="minorEastAsia" w:hAnsiTheme="minorHAnsi" w:cstheme="minorBidi"/>
            <w:b w:val="0"/>
            <w:sz w:val="22"/>
            <w:lang w:val="cs-CZ" w:eastAsia="cs-CZ"/>
          </w:rPr>
          <w:tab/>
        </w:r>
        <w:r w:rsidR="008B6EFB" w:rsidRPr="00347EB4">
          <w:rPr>
            <w:rStyle w:val="Hypertextovodkaz"/>
          </w:rPr>
          <w:t>Provedené průzkumy</w:t>
        </w:r>
        <w:r w:rsidR="008B6EFB">
          <w:rPr>
            <w:webHidden/>
          </w:rPr>
          <w:tab/>
        </w:r>
        <w:r>
          <w:rPr>
            <w:webHidden/>
          </w:rPr>
          <w:fldChar w:fldCharType="begin"/>
        </w:r>
        <w:r w:rsidR="008B6EFB">
          <w:rPr>
            <w:webHidden/>
          </w:rPr>
          <w:instrText xml:space="preserve"> PAGEREF _Toc381782112 \h </w:instrText>
        </w:r>
        <w:r>
          <w:rPr>
            <w:webHidden/>
          </w:rPr>
        </w:r>
        <w:r>
          <w:rPr>
            <w:webHidden/>
          </w:rPr>
          <w:fldChar w:fldCharType="separate"/>
        </w:r>
        <w:r w:rsidR="00B55862">
          <w:rPr>
            <w:webHidden/>
          </w:rPr>
          <w:t>4</w:t>
        </w:r>
        <w:r>
          <w:rPr>
            <w:webHidden/>
          </w:rPr>
          <w:fldChar w:fldCharType="end"/>
        </w:r>
      </w:hyperlink>
    </w:p>
    <w:p w:rsidR="008B6EFB" w:rsidRDefault="008E44F9">
      <w:pPr>
        <w:pStyle w:val="Obsah1"/>
        <w:rPr>
          <w:rFonts w:asciiTheme="minorHAnsi" w:eastAsiaTheme="minorEastAsia" w:hAnsiTheme="minorHAnsi" w:cstheme="minorBidi"/>
          <w:b w:val="0"/>
          <w:sz w:val="22"/>
          <w:lang w:val="cs-CZ" w:eastAsia="cs-CZ"/>
        </w:rPr>
      </w:pPr>
      <w:hyperlink w:anchor="_Toc381782113" w:history="1">
        <w:r w:rsidR="008B6EFB" w:rsidRPr="00347EB4">
          <w:rPr>
            <w:rStyle w:val="Hypertextovodkaz"/>
          </w:rPr>
          <w:t>4</w:t>
        </w:r>
        <w:r w:rsidR="008B6EFB">
          <w:rPr>
            <w:rFonts w:asciiTheme="minorHAnsi" w:eastAsiaTheme="minorEastAsia" w:hAnsiTheme="minorHAnsi" w:cstheme="minorBidi"/>
            <w:b w:val="0"/>
            <w:sz w:val="22"/>
            <w:lang w:val="cs-CZ" w:eastAsia="cs-CZ"/>
          </w:rPr>
          <w:tab/>
        </w:r>
        <w:r w:rsidR="008B6EFB" w:rsidRPr="00347EB4">
          <w:rPr>
            <w:rStyle w:val="Hypertextovodkaz"/>
          </w:rPr>
          <w:t>Technické řešení</w:t>
        </w:r>
        <w:r w:rsidR="008B6EFB">
          <w:rPr>
            <w:webHidden/>
          </w:rPr>
          <w:tab/>
        </w:r>
        <w:r>
          <w:rPr>
            <w:webHidden/>
          </w:rPr>
          <w:fldChar w:fldCharType="begin"/>
        </w:r>
        <w:r w:rsidR="008B6EFB">
          <w:rPr>
            <w:webHidden/>
          </w:rPr>
          <w:instrText xml:space="preserve"> PAGEREF _Toc381782113 \h </w:instrText>
        </w:r>
        <w:r>
          <w:rPr>
            <w:webHidden/>
          </w:rPr>
        </w:r>
        <w:r>
          <w:rPr>
            <w:webHidden/>
          </w:rPr>
          <w:fldChar w:fldCharType="separate"/>
        </w:r>
        <w:r w:rsidR="00B55862">
          <w:rPr>
            <w:webHidden/>
          </w:rPr>
          <w:t>4</w:t>
        </w:r>
        <w:r>
          <w:rPr>
            <w:webHidden/>
          </w:rPr>
          <w:fldChar w:fldCharType="end"/>
        </w:r>
      </w:hyperlink>
    </w:p>
    <w:p w:rsidR="008B6EFB" w:rsidRDefault="008E44F9">
      <w:pPr>
        <w:pStyle w:val="Obsah1"/>
        <w:rPr>
          <w:rFonts w:asciiTheme="minorHAnsi" w:eastAsiaTheme="minorEastAsia" w:hAnsiTheme="minorHAnsi" w:cstheme="minorBidi"/>
          <w:b w:val="0"/>
          <w:sz w:val="22"/>
          <w:lang w:val="cs-CZ" w:eastAsia="cs-CZ"/>
        </w:rPr>
      </w:pPr>
      <w:hyperlink w:anchor="_Toc381782114" w:history="1">
        <w:r w:rsidR="008B6EFB" w:rsidRPr="00347EB4">
          <w:rPr>
            <w:rStyle w:val="Hypertextovodkaz"/>
          </w:rPr>
          <w:t>5</w:t>
        </w:r>
        <w:r w:rsidR="008B6EFB">
          <w:rPr>
            <w:rFonts w:asciiTheme="minorHAnsi" w:eastAsiaTheme="minorEastAsia" w:hAnsiTheme="minorHAnsi" w:cstheme="minorBidi"/>
            <w:b w:val="0"/>
            <w:sz w:val="22"/>
            <w:lang w:val="cs-CZ" w:eastAsia="cs-CZ"/>
          </w:rPr>
          <w:tab/>
        </w:r>
        <w:r w:rsidR="008B6EFB" w:rsidRPr="00347EB4">
          <w:rPr>
            <w:rStyle w:val="Hypertextovodkaz"/>
          </w:rPr>
          <w:t>Bozp</w:t>
        </w:r>
        <w:r w:rsidR="008B6EFB">
          <w:rPr>
            <w:webHidden/>
          </w:rPr>
          <w:tab/>
        </w:r>
        <w:r>
          <w:rPr>
            <w:webHidden/>
          </w:rPr>
          <w:fldChar w:fldCharType="begin"/>
        </w:r>
        <w:r w:rsidR="008B6EFB">
          <w:rPr>
            <w:webHidden/>
          </w:rPr>
          <w:instrText xml:space="preserve"> PAGEREF _Toc381782114 \h </w:instrText>
        </w:r>
        <w:r>
          <w:rPr>
            <w:webHidden/>
          </w:rPr>
        </w:r>
        <w:r>
          <w:rPr>
            <w:webHidden/>
          </w:rPr>
          <w:fldChar w:fldCharType="separate"/>
        </w:r>
        <w:r w:rsidR="00B55862">
          <w:rPr>
            <w:webHidden/>
          </w:rPr>
          <w:t>7</w:t>
        </w:r>
        <w:r>
          <w:rPr>
            <w:webHidden/>
          </w:rPr>
          <w:fldChar w:fldCharType="end"/>
        </w:r>
      </w:hyperlink>
    </w:p>
    <w:p w:rsidR="008B6EFB" w:rsidRDefault="008E44F9">
      <w:pPr>
        <w:pStyle w:val="Obsah1"/>
        <w:rPr>
          <w:rFonts w:asciiTheme="minorHAnsi" w:eastAsiaTheme="minorEastAsia" w:hAnsiTheme="minorHAnsi" w:cstheme="minorBidi"/>
          <w:b w:val="0"/>
          <w:sz w:val="22"/>
          <w:lang w:val="cs-CZ" w:eastAsia="cs-CZ"/>
        </w:rPr>
      </w:pPr>
      <w:hyperlink w:anchor="_Toc381782115" w:history="1">
        <w:r w:rsidR="008B6EFB" w:rsidRPr="00347EB4">
          <w:rPr>
            <w:rStyle w:val="Hypertextovodkaz"/>
          </w:rPr>
          <w:t>6</w:t>
        </w:r>
        <w:r w:rsidR="008B6EFB">
          <w:rPr>
            <w:rFonts w:asciiTheme="minorHAnsi" w:eastAsiaTheme="minorEastAsia" w:hAnsiTheme="minorHAnsi" w:cstheme="minorBidi"/>
            <w:b w:val="0"/>
            <w:sz w:val="22"/>
            <w:lang w:val="cs-CZ" w:eastAsia="cs-CZ"/>
          </w:rPr>
          <w:tab/>
        </w:r>
        <w:r w:rsidR="008B6EFB" w:rsidRPr="00347EB4">
          <w:rPr>
            <w:rStyle w:val="Hypertextovodkaz"/>
          </w:rPr>
          <w:t>Požadavky na provádění</w:t>
        </w:r>
        <w:r w:rsidR="008B6EFB">
          <w:rPr>
            <w:webHidden/>
          </w:rPr>
          <w:tab/>
        </w:r>
        <w:r>
          <w:rPr>
            <w:webHidden/>
          </w:rPr>
          <w:fldChar w:fldCharType="begin"/>
        </w:r>
        <w:r w:rsidR="008B6EFB">
          <w:rPr>
            <w:webHidden/>
          </w:rPr>
          <w:instrText xml:space="preserve"> PAGEREF _Toc381782115 \h </w:instrText>
        </w:r>
        <w:r>
          <w:rPr>
            <w:webHidden/>
          </w:rPr>
        </w:r>
        <w:r>
          <w:rPr>
            <w:webHidden/>
          </w:rPr>
          <w:fldChar w:fldCharType="separate"/>
        </w:r>
        <w:r w:rsidR="00B55862">
          <w:rPr>
            <w:webHidden/>
          </w:rPr>
          <w:t>7</w:t>
        </w:r>
        <w:r>
          <w:rPr>
            <w:webHidden/>
          </w:rPr>
          <w:fldChar w:fldCharType="end"/>
        </w:r>
      </w:hyperlink>
    </w:p>
    <w:p w:rsidR="00DF6926" w:rsidRPr="00E4364C" w:rsidRDefault="008E44F9" w:rsidP="0030190B">
      <w:pPr>
        <w:tabs>
          <w:tab w:val="left" w:pos="0"/>
          <w:tab w:val="left" w:pos="9639"/>
          <w:tab w:val="right" w:pos="9781"/>
        </w:tabs>
        <w:spacing w:before="120" w:after="0"/>
        <w:ind w:right="-260"/>
        <w:rPr>
          <w:rFonts w:cs="Arial"/>
          <w:szCs w:val="18"/>
          <w:lang w:val="en-US"/>
        </w:rPr>
      </w:pPr>
      <w:r>
        <w:rPr>
          <w:b/>
          <w:highlight w:val="yellow"/>
          <w:lang w:val="en-US"/>
        </w:rPr>
        <w:fldChar w:fldCharType="end"/>
      </w:r>
    </w:p>
    <w:p w:rsidR="004F2367" w:rsidRPr="00E4364C" w:rsidRDefault="004F2367" w:rsidP="00D14881">
      <w:pPr>
        <w:tabs>
          <w:tab w:val="left" w:pos="0"/>
          <w:tab w:val="left" w:pos="9639"/>
          <w:tab w:val="right" w:pos="9781"/>
        </w:tabs>
        <w:spacing w:before="120" w:after="0"/>
        <w:ind w:right="-260"/>
        <w:rPr>
          <w:rFonts w:cs="Arial"/>
          <w:szCs w:val="18"/>
          <w:lang w:val="en-US"/>
        </w:rPr>
      </w:pPr>
    </w:p>
    <w:tbl>
      <w:tblPr>
        <w:tblStyle w:val="Mkatabulky"/>
        <w:tblW w:w="9809" w:type="dxa"/>
        <w:tblBorders>
          <w:insideV w:val="none" w:sz="0" w:space="0" w:color="auto"/>
        </w:tblBorders>
        <w:tblCellMar>
          <w:left w:w="0" w:type="dxa"/>
        </w:tblCellMar>
        <w:tblLook w:val="04A0"/>
      </w:tblPr>
      <w:tblGrid>
        <w:gridCol w:w="6610"/>
        <w:gridCol w:w="908"/>
        <w:gridCol w:w="2291"/>
      </w:tblGrid>
      <w:tr w:rsidR="004F2367" w:rsidRPr="00E4364C" w:rsidTr="00F219E9">
        <w:trPr>
          <w:trHeight w:val="284"/>
        </w:trPr>
        <w:tc>
          <w:tcPr>
            <w:tcW w:w="6610" w:type="dxa"/>
            <w:tcMar>
              <w:left w:w="0" w:type="dxa"/>
            </w:tcMar>
            <w:vAlign w:val="center"/>
          </w:tcPr>
          <w:p w:rsidR="004F2367" w:rsidRPr="00E4364C" w:rsidRDefault="003A3676" w:rsidP="006C0C1A">
            <w:pPr>
              <w:spacing w:after="0"/>
              <w:rPr>
                <w:b/>
                <w:lang w:val="en-US"/>
              </w:rPr>
            </w:pPr>
            <w:r>
              <w:rPr>
                <w:b/>
                <w:lang w:val="en-US" w:eastAsia="de-DE"/>
              </w:rPr>
              <w:t>Výkresy</w:t>
            </w:r>
          </w:p>
        </w:tc>
        <w:tc>
          <w:tcPr>
            <w:tcW w:w="908" w:type="dxa"/>
            <w:tcMar>
              <w:left w:w="0" w:type="dxa"/>
            </w:tcMar>
            <w:vAlign w:val="center"/>
          </w:tcPr>
          <w:p w:rsidR="004F2367" w:rsidRPr="00703969" w:rsidRDefault="004F2367" w:rsidP="006C0C1A">
            <w:pPr>
              <w:spacing w:after="0"/>
              <w:rPr>
                <w:b/>
              </w:rPr>
            </w:pPr>
          </w:p>
        </w:tc>
        <w:tc>
          <w:tcPr>
            <w:tcW w:w="2291" w:type="dxa"/>
            <w:tcMar>
              <w:left w:w="0" w:type="dxa"/>
            </w:tcMar>
            <w:vAlign w:val="center"/>
          </w:tcPr>
          <w:p w:rsidR="004F2367" w:rsidRPr="00E4364C" w:rsidRDefault="00F219E9" w:rsidP="006C0C1A">
            <w:pPr>
              <w:spacing w:after="0"/>
              <w:rPr>
                <w:b/>
                <w:lang w:val="en-US"/>
              </w:rPr>
            </w:pPr>
            <w:r>
              <w:rPr>
                <w:b/>
                <w:lang w:val="en-US" w:eastAsia="de-DE"/>
              </w:rPr>
              <w:t>Číslo dokumentu</w:t>
            </w:r>
          </w:p>
        </w:tc>
      </w:tr>
      <w:tr w:rsidR="004F2367" w:rsidRPr="00E4364C" w:rsidTr="00F219E9">
        <w:trPr>
          <w:trHeight w:val="284"/>
        </w:trPr>
        <w:tc>
          <w:tcPr>
            <w:tcW w:w="6610" w:type="dxa"/>
            <w:tcMar>
              <w:left w:w="0" w:type="dxa"/>
            </w:tcMar>
            <w:vAlign w:val="center"/>
          </w:tcPr>
          <w:p w:rsidR="000F6B68" w:rsidRPr="00E4364C" w:rsidRDefault="007B2B02" w:rsidP="007A0591">
            <w:pPr>
              <w:spacing w:after="0"/>
              <w:rPr>
                <w:lang w:val="en-US"/>
              </w:rPr>
            </w:pPr>
            <w:r>
              <w:rPr>
                <w:lang w:val="en-US"/>
              </w:rPr>
              <w:t>Situace, dopravní značení</w:t>
            </w:r>
          </w:p>
        </w:tc>
        <w:tc>
          <w:tcPr>
            <w:tcW w:w="908" w:type="dxa"/>
            <w:tcMar>
              <w:left w:w="0" w:type="dxa"/>
            </w:tcMar>
            <w:vAlign w:val="center"/>
          </w:tcPr>
          <w:p w:rsidR="004F2367" w:rsidRPr="00E4364C" w:rsidRDefault="004F2367" w:rsidP="006C0C1A">
            <w:pPr>
              <w:spacing w:after="0"/>
              <w:rPr>
                <w:lang w:val="en-US"/>
              </w:rPr>
            </w:pPr>
          </w:p>
        </w:tc>
        <w:tc>
          <w:tcPr>
            <w:tcW w:w="2291" w:type="dxa"/>
            <w:tcMar>
              <w:left w:w="0" w:type="dxa"/>
            </w:tcMar>
            <w:vAlign w:val="center"/>
          </w:tcPr>
          <w:p w:rsidR="004F2367" w:rsidRPr="00E4364C" w:rsidRDefault="00BE0EE9" w:rsidP="00F66B69">
            <w:pPr>
              <w:spacing w:after="0"/>
              <w:rPr>
                <w:lang w:val="en-US"/>
              </w:rPr>
            </w:pPr>
            <w:r>
              <w:rPr>
                <w:lang w:val="en-US"/>
              </w:rPr>
              <w:t>6577-201-55/1854</w:t>
            </w:r>
            <w:r w:rsidR="00F66B69">
              <w:rPr>
                <w:lang w:val="en-US"/>
              </w:rPr>
              <w:t xml:space="preserve"> </w:t>
            </w:r>
            <w:r>
              <w:rPr>
                <w:lang w:val="en-US"/>
              </w:rPr>
              <w:t>002</w:t>
            </w:r>
          </w:p>
        </w:tc>
      </w:tr>
      <w:tr w:rsidR="000F6B68" w:rsidRPr="00E4364C" w:rsidTr="00F219E9">
        <w:trPr>
          <w:trHeight w:val="284"/>
        </w:trPr>
        <w:tc>
          <w:tcPr>
            <w:tcW w:w="6610" w:type="dxa"/>
            <w:tcMar>
              <w:left w:w="0" w:type="dxa"/>
            </w:tcMar>
            <w:vAlign w:val="center"/>
          </w:tcPr>
          <w:p w:rsidR="000F6B68" w:rsidRDefault="00541028" w:rsidP="006C0C1A">
            <w:pPr>
              <w:spacing w:after="0"/>
              <w:rPr>
                <w:lang w:val="en-US"/>
              </w:rPr>
            </w:pPr>
            <w:r>
              <w:rPr>
                <w:lang w:val="en-US"/>
              </w:rPr>
              <w:t>Podélný profil</w:t>
            </w:r>
          </w:p>
        </w:tc>
        <w:tc>
          <w:tcPr>
            <w:tcW w:w="908" w:type="dxa"/>
            <w:tcMar>
              <w:left w:w="0" w:type="dxa"/>
            </w:tcMar>
            <w:vAlign w:val="center"/>
          </w:tcPr>
          <w:p w:rsidR="000F6B68" w:rsidRPr="00E4364C" w:rsidRDefault="000F6B68" w:rsidP="006C0C1A">
            <w:pPr>
              <w:spacing w:after="0"/>
              <w:rPr>
                <w:lang w:val="en-US"/>
              </w:rPr>
            </w:pPr>
          </w:p>
        </w:tc>
        <w:tc>
          <w:tcPr>
            <w:tcW w:w="2291" w:type="dxa"/>
            <w:tcMar>
              <w:left w:w="0" w:type="dxa"/>
            </w:tcMar>
            <w:vAlign w:val="center"/>
          </w:tcPr>
          <w:p w:rsidR="000F6B68" w:rsidRPr="00E4364C" w:rsidRDefault="00541028" w:rsidP="00541028">
            <w:pPr>
              <w:spacing w:after="0"/>
              <w:rPr>
                <w:lang w:val="en-US"/>
              </w:rPr>
            </w:pPr>
            <w:r>
              <w:rPr>
                <w:lang w:val="en-US"/>
              </w:rPr>
              <w:t>6577-201-55/1856 003</w:t>
            </w:r>
          </w:p>
        </w:tc>
      </w:tr>
      <w:tr w:rsidR="00F219E9" w:rsidRPr="00E4364C" w:rsidTr="00F219E9">
        <w:trPr>
          <w:trHeight w:val="284"/>
        </w:trPr>
        <w:tc>
          <w:tcPr>
            <w:tcW w:w="6610" w:type="dxa"/>
            <w:tcMar>
              <w:left w:w="0" w:type="dxa"/>
            </w:tcMar>
            <w:vAlign w:val="center"/>
          </w:tcPr>
          <w:p w:rsidR="00F219E9" w:rsidRDefault="00541028" w:rsidP="00D76693">
            <w:pPr>
              <w:spacing w:after="0"/>
              <w:rPr>
                <w:lang w:val="en-US"/>
              </w:rPr>
            </w:pPr>
            <w:r>
              <w:rPr>
                <w:lang w:val="en-US"/>
              </w:rPr>
              <w:t>Vzorové příčné řezy</w:t>
            </w:r>
          </w:p>
        </w:tc>
        <w:tc>
          <w:tcPr>
            <w:tcW w:w="908" w:type="dxa"/>
            <w:tcMar>
              <w:left w:w="0" w:type="dxa"/>
            </w:tcMar>
            <w:vAlign w:val="center"/>
          </w:tcPr>
          <w:p w:rsidR="00F219E9" w:rsidRPr="00E4364C" w:rsidRDefault="00F219E9" w:rsidP="00D76693">
            <w:pPr>
              <w:spacing w:after="0"/>
              <w:rPr>
                <w:lang w:val="en-US"/>
              </w:rPr>
            </w:pPr>
          </w:p>
        </w:tc>
        <w:tc>
          <w:tcPr>
            <w:tcW w:w="2291" w:type="dxa"/>
            <w:tcMar>
              <w:left w:w="0" w:type="dxa"/>
            </w:tcMar>
            <w:vAlign w:val="center"/>
          </w:tcPr>
          <w:p w:rsidR="00F219E9" w:rsidRPr="00E4364C" w:rsidRDefault="00541028" w:rsidP="00F219E9">
            <w:pPr>
              <w:spacing w:after="0"/>
              <w:rPr>
                <w:lang w:val="en-US"/>
              </w:rPr>
            </w:pPr>
            <w:r>
              <w:rPr>
                <w:lang w:val="en-US"/>
              </w:rPr>
              <w:t>6577-201-55/1856 004</w:t>
            </w:r>
          </w:p>
        </w:tc>
      </w:tr>
      <w:tr w:rsidR="00F219E9" w:rsidRPr="00E4364C" w:rsidTr="00F219E9">
        <w:trPr>
          <w:trHeight w:val="284"/>
        </w:trPr>
        <w:tc>
          <w:tcPr>
            <w:tcW w:w="6610" w:type="dxa"/>
            <w:tcMar>
              <w:left w:w="0" w:type="dxa"/>
            </w:tcMar>
            <w:vAlign w:val="center"/>
          </w:tcPr>
          <w:p w:rsidR="00F219E9" w:rsidRDefault="00541028" w:rsidP="00D76693">
            <w:pPr>
              <w:spacing w:after="0"/>
              <w:rPr>
                <w:lang w:val="en-US"/>
              </w:rPr>
            </w:pPr>
            <w:r>
              <w:rPr>
                <w:lang w:val="en-US"/>
              </w:rPr>
              <w:t>Pracovní příčné řezy</w:t>
            </w:r>
          </w:p>
        </w:tc>
        <w:tc>
          <w:tcPr>
            <w:tcW w:w="908" w:type="dxa"/>
            <w:tcMar>
              <w:left w:w="0" w:type="dxa"/>
            </w:tcMar>
            <w:vAlign w:val="center"/>
          </w:tcPr>
          <w:p w:rsidR="00F219E9" w:rsidRPr="00E4364C" w:rsidRDefault="00F219E9" w:rsidP="00D76693">
            <w:pPr>
              <w:spacing w:after="0"/>
              <w:rPr>
                <w:lang w:val="en-US"/>
              </w:rPr>
            </w:pPr>
          </w:p>
        </w:tc>
        <w:tc>
          <w:tcPr>
            <w:tcW w:w="2291" w:type="dxa"/>
            <w:tcMar>
              <w:left w:w="0" w:type="dxa"/>
            </w:tcMar>
            <w:vAlign w:val="center"/>
          </w:tcPr>
          <w:p w:rsidR="00F219E9" w:rsidRPr="00E4364C" w:rsidRDefault="00541028" w:rsidP="00F219E9">
            <w:pPr>
              <w:spacing w:after="0"/>
              <w:rPr>
                <w:lang w:val="en-US"/>
              </w:rPr>
            </w:pPr>
            <w:r>
              <w:rPr>
                <w:lang w:val="en-US"/>
              </w:rPr>
              <w:t>6577-201-55/1856 005</w:t>
            </w:r>
          </w:p>
        </w:tc>
      </w:tr>
      <w:tr w:rsidR="00F219E9" w:rsidRPr="00E4364C" w:rsidTr="00F219E9">
        <w:trPr>
          <w:trHeight w:val="284"/>
        </w:trPr>
        <w:tc>
          <w:tcPr>
            <w:tcW w:w="6610" w:type="dxa"/>
            <w:tcMar>
              <w:left w:w="0" w:type="dxa"/>
            </w:tcMar>
            <w:vAlign w:val="center"/>
          </w:tcPr>
          <w:p w:rsidR="00F219E9" w:rsidRDefault="00F219E9" w:rsidP="007A0591">
            <w:pPr>
              <w:spacing w:after="0"/>
              <w:rPr>
                <w:lang w:val="en-US"/>
              </w:rPr>
            </w:pPr>
            <w:r>
              <w:rPr>
                <w:lang w:val="en-US"/>
              </w:rPr>
              <w:t xml:space="preserve">Vytyčovací výkres </w:t>
            </w:r>
          </w:p>
        </w:tc>
        <w:tc>
          <w:tcPr>
            <w:tcW w:w="908" w:type="dxa"/>
            <w:tcMar>
              <w:left w:w="0" w:type="dxa"/>
            </w:tcMar>
            <w:vAlign w:val="center"/>
          </w:tcPr>
          <w:p w:rsidR="00F219E9" w:rsidRPr="00E4364C" w:rsidRDefault="00F219E9" w:rsidP="00D76693">
            <w:pPr>
              <w:spacing w:after="0"/>
              <w:rPr>
                <w:lang w:val="en-US"/>
              </w:rPr>
            </w:pPr>
          </w:p>
        </w:tc>
        <w:tc>
          <w:tcPr>
            <w:tcW w:w="2291" w:type="dxa"/>
            <w:tcMar>
              <w:left w:w="0" w:type="dxa"/>
            </w:tcMar>
            <w:vAlign w:val="center"/>
          </w:tcPr>
          <w:p w:rsidR="00F219E9" w:rsidRPr="00E4364C" w:rsidRDefault="00541028" w:rsidP="003A3DB5">
            <w:pPr>
              <w:spacing w:after="0"/>
              <w:rPr>
                <w:lang w:val="en-US"/>
              </w:rPr>
            </w:pPr>
            <w:r>
              <w:rPr>
                <w:lang w:val="en-US"/>
              </w:rPr>
              <w:t>6577-201-55/1854 006</w:t>
            </w:r>
          </w:p>
        </w:tc>
      </w:tr>
    </w:tbl>
    <w:p w:rsidR="004F2367" w:rsidRPr="00E4364C" w:rsidRDefault="004F2367" w:rsidP="00D14881">
      <w:pPr>
        <w:tabs>
          <w:tab w:val="left" w:pos="0"/>
          <w:tab w:val="left" w:pos="9639"/>
          <w:tab w:val="right" w:pos="9781"/>
        </w:tabs>
        <w:spacing w:before="120" w:after="0"/>
        <w:ind w:right="-260"/>
        <w:rPr>
          <w:rFonts w:cs="Arial"/>
          <w:szCs w:val="18"/>
          <w:lang w:val="en-US"/>
        </w:rPr>
      </w:pPr>
    </w:p>
    <w:p w:rsidR="00170501" w:rsidRPr="00F66B69" w:rsidRDefault="007479A1" w:rsidP="00F66B69">
      <w:pPr>
        <w:pStyle w:val="TCRTITLENUM1"/>
        <w:ind w:firstLine="0"/>
        <w:rPr>
          <w:lang w:val="en-US"/>
        </w:rPr>
      </w:pPr>
      <w:r w:rsidRPr="00F66B69">
        <w:rPr>
          <w:lang w:val="en-US"/>
        </w:rPr>
        <w:br w:type="page"/>
      </w:r>
      <w:bookmarkStart w:id="9" w:name="_Toc381782110"/>
      <w:r w:rsidR="00701592">
        <w:lastRenderedPageBreak/>
        <w:t>V</w:t>
      </w:r>
      <w:r w:rsidR="00836001">
        <w:t>šeobecně</w:t>
      </w:r>
      <w:bookmarkEnd w:id="9"/>
    </w:p>
    <w:p w:rsidR="00836001" w:rsidRPr="00F66B69" w:rsidRDefault="00836001" w:rsidP="00377F41">
      <w:pPr>
        <w:spacing w:after="0"/>
        <w:rPr>
          <w:sz w:val="19"/>
          <w:szCs w:val="19"/>
        </w:rPr>
      </w:pPr>
      <w:r w:rsidRPr="00F66B69">
        <w:rPr>
          <w:sz w:val="19"/>
          <w:szCs w:val="19"/>
        </w:rPr>
        <w:t xml:space="preserve">Předmětem této projektové dokumentace </w:t>
      </w:r>
      <w:r w:rsidR="00377F41" w:rsidRPr="00F66B69">
        <w:rPr>
          <w:sz w:val="19"/>
          <w:szCs w:val="19"/>
        </w:rPr>
        <w:t xml:space="preserve">pro provedení stavby </w:t>
      </w:r>
      <w:r w:rsidR="00F66B69" w:rsidRPr="00F66B69">
        <w:rPr>
          <w:sz w:val="19"/>
          <w:szCs w:val="19"/>
        </w:rPr>
        <w:t>je rekonstrukce komunikace Příčná v obci Průhonice, okres Praha  – západ.</w:t>
      </w:r>
    </w:p>
    <w:p w:rsidR="00836001" w:rsidRPr="00836001" w:rsidRDefault="00836001" w:rsidP="00836001">
      <w:pPr>
        <w:pStyle w:val="TCRTITLENUM1"/>
        <w:ind w:firstLine="0"/>
      </w:pPr>
      <w:bookmarkStart w:id="10" w:name="_Toc268846413"/>
      <w:bookmarkStart w:id="11" w:name="_Toc283989035"/>
      <w:bookmarkStart w:id="12" w:name="_Toc316476884"/>
      <w:bookmarkStart w:id="13" w:name="_Toc324335371"/>
      <w:bookmarkStart w:id="14" w:name="_Toc355690678"/>
      <w:bookmarkStart w:id="15" w:name="_Toc381782111"/>
      <w:r w:rsidRPr="00836001">
        <w:t>Použité mapové a geodetické podklady</w:t>
      </w:r>
      <w:bookmarkEnd w:id="10"/>
      <w:bookmarkEnd w:id="11"/>
      <w:bookmarkEnd w:id="12"/>
      <w:bookmarkEnd w:id="13"/>
      <w:bookmarkEnd w:id="14"/>
      <w:bookmarkEnd w:id="15"/>
    </w:p>
    <w:p w:rsidR="00836001" w:rsidRPr="00DB7837" w:rsidRDefault="00836001" w:rsidP="00836001">
      <w:pPr>
        <w:rPr>
          <w:sz w:val="19"/>
          <w:szCs w:val="19"/>
        </w:rPr>
      </w:pPr>
      <w:r w:rsidRPr="00DB7837">
        <w:rPr>
          <w:sz w:val="19"/>
          <w:szCs w:val="19"/>
        </w:rPr>
        <w:t>Pro přípravu dokumentace byly použity následující poklady:</w:t>
      </w:r>
    </w:p>
    <w:p w:rsidR="00836001" w:rsidRPr="00DB7837" w:rsidRDefault="00836001" w:rsidP="00836001">
      <w:pPr>
        <w:pStyle w:val="TCRBulleted"/>
        <w:ind w:firstLine="0"/>
        <w:rPr>
          <w:szCs w:val="19"/>
        </w:rPr>
      </w:pPr>
      <w:r w:rsidRPr="00DB7837">
        <w:rPr>
          <w:szCs w:val="19"/>
        </w:rPr>
        <w:t xml:space="preserve">Zaměření zájmového území v digitální verzi </w:t>
      </w:r>
    </w:p>
    <w:p w:rsidR="00836001" w:rsidRPr="00DB7837" w:rsidRDefault="00836001" w:rsidP="00836001">
      <w:pPr>
        <w:pStyle w:val="TCRBulleted"/>
        <w:ind w:firstLine="0"/>
        <w:rPr>
          <w:szCs w:val="19"/>
        </w:rPr>
      </w:pPr>
      <w:r w:rsidRPr="00DB7837">
        <w:rPr>
          <w:szCs w:val="19"/>
        </w:rPr>
        <w:t xml:space="preserve">Souřadnicový systém </w:t>
      </w:r>
      <w:r w:rsidR="00DA46CF" w:rsidRPr="00DB7837">
        <w:rPr>
          <w:szCs w:val="19"/>
        </w:rPr>
        <w:t>S-</w:t>
      </w:r>
      <w:proofErr w:type="spellStart"/>
      <w:r w:rsidRPr="00DB7837">
        <w:rPr>
          <w:szCs w:val="19"/>
        </w:rPr>
        <w:t>JTSK</w:t>
      </w:r>
      <w:proofErr w:type="spellEnd"/>
      <w:r w:rsidRPr="00DB7837">
        <w:rPr>
          <w:szCs w:val="19"/>
        </w:rPr>
        <w:t xml:space="preserve">, výškový systém Balt </w:t>
      </w:r>
      <w:proofErr w:type="spellStart"/>
      <w:proofErr w:type="gramStart"/>
      <w:r w:rsidRPr="00DB7837">
        <w:rPr>
          <w:szCs w:val="19"/>
        </w:rPr>
        <w:t>p.v</w:t>
      </w:r>
      <w:proofErr w:type="spellEnd"/>
      <w:r w:rsidRPr="00DB7837">
        <w:rPr>
          <w:szCs w:val="19"/>
        </w:rPr>
        <w:t>.</w:t>
      </w:r>
      <w:proofErr w:type="gramEnd"/>
    </w:p>
    <w:p w:rsidR="00836001" w:rsidRDefault="00836001" w:rsidP="00836001">
      <w:pPr>
        <w:pStyle w:val="TCRBulleted"/>
        <w:ind w:firstLine="0"/>
        <w:rPr>
          <w:szCs w:val="19"/>
        </w:rPr>
      </w:pPr>
      <w:r w:rsidRPr="00DB7837">
        <w:rPr>
          <w:szCs w:val="19"/>
        </w:rPr>
        <w:t>Do</w:t>
      </w:r>
      <w:r w:rsidR="00FC1EBD">
        <w:rPr>
          <w:szCs w:val="19"/>
        </w:rPr>
        <w:t xml:space="preserve">kumentace pro </w:t>
      </w:r>
      <w:r w:rsidR="00DA46CF" w:rsidRPr="00DB7837">
        <w:rPr>
          <w:szCs w:val="19"/>
        </w:rPr>
        <w:t xml:space="preserve">stavební povolení </w:t>
      </w:r>
      <w:r w:rsidRPr="00DB7837">
        <w:rPr>
          <w:szCs w:val="19"/>
        </w:rPr>
        <w:t xml:space="preserve">vyhotovená firmou </w:t>
      </w:r>
      <w:proofErr w:type="spellStart"/>
      <w:r w:rsidR="007A0591">
        <w:rPr>
          <w:szCs w:val="19"/>
        </w:rPr>
        <w:t>Tebodin</w:t>
      </w:r>
      <w:proofErr w:type="spellEnd"/>
      <w:r w:rsidR="007A0591">
        <w:rPr>
          <w:szCs w:val="19"/>
        </w:rPr>
        <w:t xml:space="preserve"> </w:t>
      </w:r>
      <w:proofErr w:type="spellStart"/>
      <w:r w:rsidR="007A0591">
        <w:rPr>
          <w:szCs w:val="19"/>
        </w:rPr>
        <w:t>CR</w:t>
      </w:r>
      <w:proofErr w:type="spellEnd"/>
      <w:r w:rsidR="007A0591">
        <w:rPr>
          <w:szCs w:val="19"/>
        </w:rPr>
        <w:t xml:space="preserve"> s.r.o.</w:t>
      </w:r>
    </w:p>
    <w:p w:rsidR="00AC256E" w:rsidRPr="00AC256E" w:rsidRDefault="00AC256E" w:rsidP="00AC256E">
      <w:pPr>
        <w:pStyle w:val="TCRTEXT"/>
      </w:pPr>
      <w:r>
        <w:t xml:space="preserve"> </w:t>
      </w:r>
    </w:p>
    <w:p w:rsidR="00836001" w:rsidRPr="00836001" w:rsidRDefault="00836001" w:rsidP="00836001">
      <w:pPr>
        <w:pStyle w:val="TCRTITLENUM1"/>
        <w:ind w:firstLine="0"/>
      </w:pPr>
      <w:bookmarkStart w:id="16" w:name="_Toc268530035"/>
      <w:bookmarkStart w:id="17" w:name="_Toc282498409"/>
      <w:bookmarkStart w:id="18" w:name="_Toc323128162"/>
      <w:bookmarkStart w:id="19" w:name="_Toc355690679"/>
      <w:bookmarkStart w:id="20" w:name="_Toc381782112"/>
      <w:r w:rsidRPr="00836001">
        <w:t>Provedené průzkumy</w:t>
      </w:r>
      <w:bookmarkEnd w:id="16"/>
      <w:bookmarkEnd w:id="17"/>
      <w:bookmarkEnd w:id="18"/>
      <w:bookmarkEnd w:id="19"/>
      <w:bookmarkEnd w:id="20"/>
    </w:p>
    <w:p w:rsidR="00836001" w:rsidRPr="00D445AD" w:rsidRDefault="00836001" w:rsidP="00701592">
      <w:pPr>
        <w:spacing w:after="0"/>
        <w:rPr>
          <w:sz w:val="19"/>
          <w:szCs w:val="19"/>
        </w:rPr>
      </w:pPr>
      <w:r w:rsidRPr="00DB7837">
        <w:rPr>
          <w:sz w:val="19"/>
          <w:szCs w:val="19"/>
        </w:rPr>
        <w:t xml:space="preserve"> </w:t>
      </w:r>
      <w:r w:rsidR="00701592" w:rsidRPr="00D445AD">
        <w:rPr>
          <w:bCs/>
          <w:sz w:val="19"/>
          <w:szCs w:val="19"/>
        </w:rPr>
        <w:t>Inženýrsko geologická rešerše provedená firmou K+K průzkum s.r.o.v říjnu 2010</w:t>
      </w:r>
      <w:r w:rsidR="00CD67E7">
        <w:rPr>
          <w:bCs/>
          <w:sz w:val="19"/>
          <w:szCs w:val="19"/>
        </w:rPr>
        <w:t>.</w:t>
      </w:r>
    </w:p>
    <w:p w:rsidR="00987EEB" w:rsidRDefault="007A0591" w:rsidP="00987EEB">
      <w:pPr>
        <w:pStyle w:val="TCRTITLENUM1"/>
        <w:ind w:firstLine="0"/>
      </w:pPr>
      <w:bookmarkStart w:id="21" w:name="_Toc381782113"/>
      <w:r>
        <w:t>Technické řešení</w:t>
      </w:r>
      <w:bookmarkEnd w:id="21"/>
    </w:p>
    <w:p w:rsidR="00D445AD" w:rsidRPr="00D445AD" w:rsidRDefault="00D445AD" w:rsidP="00D445AD">
      <w:pPr>
        <w:pStyle w:val="Odstavecseseznamem"/>
        <w:keepNext/>
        <w:keepLines/>
        <w:numPr>
          <w:ilvl w:val="0"/>
          <w:numId w:val="2"/>
        </w:numPr>
        <w:spacing w:before="240" w:line="276" w:lineRule="auto"/>
        <w:contextualSpacing w:val="0"/>
        <w:outlineLvl w:val="0"/>
        <w:rPr>
          <w:rFonts w:eastAsia="Times New Roman" w:cs="Times New Roman"/>
          <w:b/>
          <w:bCs/>
          <w:vanish/>
          <w:kern w:val="32"/>
          <w:sz w:val="20"/>
          <w:szCs w:val="32"/>
          <w:lang w:val="cs-CZ" w:eastAsia="en-US"/>
        </w:rPr>
      </w:pPr>
    </w:p>
    <w:p w:rsidR="00D445AD" w:rsidRPr="00D445AD" w:rsidRDefault="00D445AD" w:rsidP="00D445AD">
      <w:pPr>
        <w:pStyle w:val="Odstavecseseznamem"/>
        <w:keepNext/>
        <w:keepLines/>
        <w:numPr>
          <w:ilvl w:val="0"/>
          <w:numId w:val="2"/>
        </w:numPr>
        <w:spacing w:before="240" w:line="276" w:lineRule="auto"/>
        <w:contextualSpacing w:val="0"/>
        <w:outlineLvl w:val="0"/>
        <w:rPr>
          <w:rFonts w:eastAsia="Times New Roman" w:cs="Times New Roman"/>
          <w:b/>
          <w:bCs/>
          <w:vanish/>
          <w:kern w:val="32"/>
          <w:sz w:val="20"/>
          <w:szCs w:val="32"/>
          <w:lang w:val="cs-CZ" w:eastAsia="en-US"/>
        </w:rPr>
      </w:pPr>
    </w:p>
    <w:p w:rsidR="00D445AD" w:rsidRPr="00D445AD" w:rsidRDefault="00D445AD" w:rsidP="00D445AD">
      <w:pPr>
        <w:pStyle w:val="Odstavecseseznamem"/>
        <w:keepNext/>
        <w:keepLines/>
        <w:numPr>
          <w:ilvl w:val="0"/>
          <w:numId w:val="2"/>
        </w:numPr>
        <w:spacing w:before="240" w:line="276" w:lineRule="auto"/>
        <w:contextualSpacing w:val="0"/>
        <w:outlineLvl w:val="0"/>
        <w:rPr>
          <w:rFonts w:eastAsia="Times New Roman" w:cs="Times New Roman"/>
          <w:b/>
          <w:bCs/>
          <w:vanish/>
          <w:kern w:val="32"/>
          <w:sz w:val="20"/>
          <w:szCs w:val="32"/>
          <w:lang w:val="cs-CZ" w:eastAsia="en-US"/>
        </w:rPr>
      </w:pPr>
    </w:p>
    <w:p w:rsidR="00D445AD" w:rsidRPr="00D445AD" w:rsidRDefault="00D445AD" w:rsidP="00D445AD">
      <w:pPr>
        <w:pStyle w:val="Odstavecseseznamem"/>
        <w:keepNext/>
        <w:keepLines/>
        <w:numPr>
          <w:ilvl w:val="0"/>
          <w:numId w:val="2"/>
        </w:numPr>
        <w:spacing w:before="240" w:line="276" w:lineRule="auto"/>
        <w:contextualSpacing w:val="0"/>
        <w:outlineLvl w:val="0"/>
        <w:rPr>
          <w:rFonts w:eastAsia="Times New Roman" w:cs="Times New Roman"/>
          <w:b/>
          <w:bCs/>
          <w:vanish/>
          <w:kern w:val="32"/>
          <w:sz w:val="20"/>
          <w:szCs w:val="32"/>
          <w:lang w:val="cs-CZ" w:eastAsia="en-US"/>
        </w:rPr>
      </w:pPr>
    </w:p>
    <w:p w:rsidR="00AC256E" w:rsidRPr="00D445AD" w:rsidRDefault="00AC256E" w:rsidP="00D445AD">
      <w:pPr>
        <w:pStyle w:val="Nadpis2"/>
        <w:rPr>
          <w:sz w:val="19"/>
          <w:szCs w:val="19"/>
        </w:rPr>
      </w:pPr>
      <w:r w:rsidRPr="00D445AD">
        <w:rPr>
          <w:sz w:val="19"/>
          <w:szCs w:val="19"/>
        </w:rPr>
        <w:t>Stávající stav:</w:t>
      </w:r>
    </w:p>
    <w:p w:rsidR="00AC256E" w:rsidRPr="00D3125C" w:rsidRDefault="00AC256E" w:rsidP="00AC256E">
      <w:pPr>
        <w:rPr>
          <w:iCs/>
          <w:sz w:val="20"/>
          <w:szCs w:val="19"/>
        </w:rPr>
      </w:pPr>
      <w:r w:rsidRPr="00D3125C">
        <w:rPr>
          <w:iCs/>
          <w:sz w:val="20"/>
          <w:szCs w:val="19"/>
        </w:rPr>
        <w:t xml:space="preserve">Stávající komunikace Příčná  je napojena z jedné strany na komunikaci III.třídy – 0039 Hlavní ulici a na konci ústí do ulice U Parku . </w:t>
      </w:r>
    </w:p>
    <w:p w:rsidR="00AC256E" w:rsidRPr="00D3125C" w:rsidRDefault="00AC256E" w:rsidP="00AC256E">
      <w:pPr>
        <w:rPr>
          <w:iCs/>
          <w:sz w:val="20"/>
          <w:szCs w:val="19"/>
        </w:rPr>
      </w:pPr>
      <w:r w:rsidRPr="00D3125C">
        <w:rPr>
          <w:iCs/>
          <w:sz w:val="20"/>
          <w:szCs w:val="19"/>
        </w:rPr>
        <w:t>Šířka stávající vozovky je proměnlivá a pohybuje se  od cca 3.7m do 5.15m .Povrch je proveden ze živice bez obrubníků a odvodněn příčným a podélným vyspádováním částečně do přilehlého terénu a částečně do be</w:t>
      </w:r>
      <w:r w:rsidR="00CD67E7">
        <w:rPr>
          <w:iCs/>
          <w:sz w:val="20"/>
          <w:szCs w:val="19"/>
        </w:rPr>
        <w:t>tonového žlabu a do kanalizace.</w:t>
      </w:r>
    </w:p>
    <w:p w:rsidR="00AC256E" w:rsidRPr="00D3125C" w:rsidRDefault="00AC256E" w:rsidP="00AC256E">
      <w:pPr>
        <w:rPr>
          <w:iCs/>
          <w:sz w:val="20"/>
          <w:szCs w:val="19"/>
        </w:rPr>
      </w:pPr>
      <w:r w:rsidRPr="00D3125C">
        <w:rPr>
          <w:iCs/>
          <w:sz w:val="20"/>
          <w:szCs w:val="19"/>
        </w:rPr>
        <w:t>V prostoru Hlavní ulice je před restaurací navržena zpevněná plocha s povrchem ze zámkové dlažby , kde je situováno parkoviště pro osobní vozy návštěvníků restaurace.</w:t>
      </w:r>
    </w:p>
    <w:p w:rsidR="00AC256E" w:rsidRPr="00D445AD" w:rsidRDefault="00AC256E" w:rsidP="00AC256E">
      <w:pPr>
        <w:rPr>
          <w:iCs/>
          <w:sz w:val="19"/>
          <w:szCs w:val="19"/>
        </w:rPr>
      </w:pPr>
    </w:p>
    <w:p w:rsidR="00AC256E" w:rsidRPr="00D445AD" w:rsidRDefault="00AC256E" w:rsidP="00AC256E">
      <w:pPr>
        <w:pStyle w:val="Nadpis2"/>
        <w:rPr>
          <w:sz w:val="19"/>
          <w:szCs w:val="19"/>
        </w:rPr>
      </w:pPr>
      <w:r w:rsidRPr="00D445AD">
        <w:rPr>
          <w:sz w:val="19"/>
          <w:szCs w:val="19"/>
        </w:rPr>
        <w:t>Návrch úprav:</w:t>
      </w:r>
    </w:p>
    <w:p w:rsidR="00AC256E" w:rsidRPr="00D3125C" w:rsidRDefault="00AC256E" w:rsidP="00AC256E">
      <w:pPr>
        <w:rPr>
          <w:sz w:val="20"/>
          <w:szCs w:val="19"/>
        </w:rPr>
      </w:pPr>
      <w:r w:rsidRPr="00D3125C">
        <w:rPr>
          <w:sz w:val="20"/>
          <w:szCs w:val="19"/>
        </w:rPr>
        <w:t xml:space="preserve">Směrové i výškové uspořádání rekonstruované </w:t>
      </w:r>
      <w:r w:rsidR="00361261" w:rsidRPr="00D3125C">
        <w:rPr>
          <w:sz w:val="20"/>
          <w:szCs w:val="19"/>
        </w:rPr>
        <w:t>komunikace</w:t>
      </w:r>
      <w:r w:rsidRPr="00D3125C">
        <w:rPr>
          <w:sz w:val="20"/>
          <w:szCs w:val="19"/>
        </w:rPr>
        <w:t xml:space="preserve"> bude v co největší míře zachováno.</w:t>
      </w:r>
    </w:p>
    <w:p w:rsidR="00AC256E" w:rsidRPr="00361261" w:rsidRDefault="00AC256E" w:rsidP="00AC256E">
      <w:pPr>
        <w:rPr>
          <w:b/>
          <w:i/>
          <w:sz w:val="19"/>
          <w:szCs w:val="19"/>
        </w:rPr>
      </w:pPr>
      <w:r w:rsidRPr="00361261">
        <w:rPr>
          <w:b/>
          <w:i/>
          <w:sz w:val="19"/>
          <w:szCs w:val="19"/>
        </w:rPr>
        <w:t>Směrové řešení:</w:t>
      </w:r>
    </w:p>
    <w:p w:rsidR="00AC256E" w:rsidRPr="00D445AD" w:rsidRDefault="00AC256E" w:rsidP="00AC256E">
      <w:pPr>
        <w:rPr>
          <w:sz w:val="19"/>
          <w:szCs w:val="19"/>
        </w:rPr>
      </w:pPr>
      <w:r w:rsidRPr="00D445AD">
        <w:rPr>
          <w:sz w:val="19"/>
          <w:szCs w:val="19"/>
        </w:rPr>
        <w:t>Směrové řešení je patrné z přiložené dokumentace.</w:t>
      </w:r>
      <w:r w:rsidR="00361261">
        <w:rPr>
          <w:sz w:val="19"/>
          <w:szCs w:val="19"/>
        </w:rPr>
        <w:t xml:space="preserve"> </w:t>
      </w:r>
      <w:r w:rsidRPr="00D445AD">
        <w:rPr>
          <w:sz w:val="19"/>
          <w:szCs w:val="19"/>
        </w:rPr>
        <w:t>Celková délka trasy  je 134.12m.</w:t>
      </w:r>
    </w:p>
    <w:p w:rsidR="00AC256E" w:rsidRPr="00361261" w:rsidRDefault="00AC256E" w:rsidP="00AC256E">
      <w:pPr>
        <w:rPr>
          <w:b/>
          <w:i/>
          <w:sz w:val="19"/>
          <w:szCs w:val="19"/>
        </w:rPr>
      </w:pPr>
      <w:r w:rsidRPr="00361261">
        <w:rPr>
          <w:b/>
          <w:i/>
          <w:sz w:val="19"/>
          <w:szCs w:val="19"/>
        </w:rPr>
        <w:t>Výškové řešení :</w:t>
      </w:r>
    </w:p>
    <w:p w:rsidR="00AC256E" w:rsidRPr="00D3125C" w:rsidRDefault="00AC256E" w:rsidP="00AC256E">
      <w:pPr>
        <w:rPr>
          <w:sz w:val="20"/>
          <w:szCs w:val="19"/>
        </w:rPr>
      </w:pPr>
      <w:r w:rsidRPr="00D3125C">
        <w:rPr>
          <w:sz w:val="20"/>
          <w:szCs w:val="19"/>
        </w:rPr>
        <w:t>Výškové řešení je provedeno tak , aby v co největší míře kopírovalo výškové řešení stávajících komunikací . Niveleta osy se pohybuje v rozmezí od 0.93%  do 8.60%.</w:t>
      </w:r>
    </w:p>
    <w:p w:rsidR="00AC256E" w:rsidRPr="00361261" w:rsidRDefault="00AC256E" w:rsidP="00AC256E">
      <w:pPr>
        <w:rPr>
          <w:b/>
          <w:i/>
          <w:sz w:val="19"/>
          <w:szCs w:val="19"/>
        </w:rPr>
      </w:pPr>
      <w:r w:rsidRPr="00361261">
        <w:rPr>
          <w:b/>
          <w:i/>
          <w:sz w:val="19"/>
          <w:szCs w:val="19"/>
        </w:rPr>
        <w:t>Šířkové řešení:</w:t>
      </w:r>
    </w:p>
    <w:p w:rsidR="00AC256E" w:rsidRPr="00D3125C" w:rsidRDefault="00AC256E" w:rsidP="00AC256E">
      <w:pPr>
        <w:rPr>
          <w:sz w:val="20"/>
          <w:szCs w:val="19"/>
        </w:rPr>
      </w:pPr>
      <w:r w:rsidRPr="00D3125C">
        <w:rPr>
          <w:sz w:val="20"/>
          <w:szCs w:val="19"/>
        </w:rPr>
        <w:t>Ulice Příčná bude provedena  jako jednosměrná komunikace o šíři 3m.</w:t>
      </w:r>
    </w:p>
    <w:p w:rsidR="00AC256E" w:rsidRPr="00D3125C" w:rsidRDefault="00AC256E" w:rsidP="00AC256E">
      <w:pPr>
        <w:rPr>
          <w:sz w:val="20"/>
          <w:szCs w:val="19"/>
        </w:rPr>
      </w:pPr>
      <w:r w:rsidRPr="00D3125C">
        <w:rPr>
          <w:sz w:val="20"/>
          <w:szCs w:val="19"/>
        </w:rPr>
        <w:t>Povrch komunikace  bude po vybourání stávající živičné konstrukce nově proveden ze živice.</w:t>
      </w:r>
    </w:p>
    <w:p w:rsidR="00AC256E" w:rsidRPr="00D3125C" w:rsidRDefault="00AC256E" w:rsidP="00AC256E">
      <w:pPr>
        <w:rPr>
          <w:sz w:val="20"/>
          <w:szCs w:val="19"/>
        </w:rPr>
      </w:pPr>
      <w:r w:rsidRPr="00D3125C">
        <w:rPr>
          <w:sz w:val="20"/>
          <w:szCs w:val="19"/>
        </w:rPr>
        <w:t>Komunikace bude po obou stranách lemována vyvýšeným betonovým obrubníkem 15/25/100, který bude uložen do betonového lože a boční betonové opěry.</w:t>
      </w:r>
      <w:r w:rsidR="00331CED">
        <w:rPr>
          <w:sz w:val="20"/>
          <w:szCs w:val="19"/>
        </w:rPr>
        <w:t xml:space="preserve"> </w:t>
      </w:r>
      <w:r w:rsidRPr="00D3125C">
        <w:rPr>
          <w:sz w:val="20"/>
          <w:szCs w:val="19"/>
        </w:rPr>
        <w:t>Příčný sklon bude od počátku trasy proveden jako jednostranný 2.5%.</w:t>
      </w:r>
      <w:r w:rsidR="008124F6">
        <w:rPr>
          <w:sz w:val="20"/>
          <w:szCs w:val="19"/>
        </w:rPr>
        <w:t xml:space="preserve"> </w:t>
      </w:r>
      <w:r w:rsidRPr="00D3125C">
        <w:rPr>
          <w:sz w:val="20"/>
          <w:szCs w:val="19"/>
        </w:rPr>
        <w:t xml:space="preserve">Po pravé straně na začátku trasy budou umístěny 2 podélná parkovací stání o rozměrech </w:t>
      </w:r>
      <w:r w:rsidRPr="00D3125C">
        <w:rPr>
          <w:sz w:val="20"/>
          <w:szCs w:val="19"/>
        </w:rPr>
        <w:lastRenderedPageBreak/>
        <w:t>6.50 x 2.2</w:t>
      </w:r>
      <w:r w:rsidR="00331CED">
        <w:rPr>
          <w:sz w:val="20"/>
          <w:szCs w:val="19"/>
        </w:rPr>
        <w:t>0 m. Od km 0,06668 do km 0,09368</w:t>
      </w:r>
      <w:r w:rsidRPr="00D3125C">
        <w:rPr>
          <w:sz w:val="20"/>
          <w:szCs w:val="19"/>
        </w:rPr>
        <w:t xml:space="preserve"> je pro bezpečnost chodců navržena vyvýšená plocha.</w:t>
      </w:r>
      <w:r w:rsidR="00C51CFC">
        <w:rPr>
          <w:sz w:val="20"/>
          <w:szCs w:val="19"/>
        </w:rPr>
        <w:t xml:space="preserve"> </w:t>
      </w:r>
      <w:r w:rsidRPr="00D3125C">
        <w:rPr>
          <w:sz w:val="20"/>
          <w:szCs w:val="19"/>
        </w:rPr>
        <w:t xml:space="preserve">Niveleta vyvýšené plochy je zvednuta o 5cm, povrch </w:t>
      </w:r>
      <w:r w:rsidR="00C51CFC">
        <w:rPr>
          <w:sz w:val="20"/>
          <w:szCs w:val="19"/>
        </w:rPr>
        <w:t>bude proveden ze zámkové dlažby</w:t>
      </w:r>
      <w:r w:rsidRPr="00D3125C">
        <w:rPr>
          <w:sz w:val="20"/>
          <w:szCs w:val="19"/>
        </w:rPr>
        <w:t>, nájezdy ze žulových kostek.</w:t>
      </w:r>
    </w:p>
    <w:p w:rsidR="00AC256E" w:rsidRPr="00D3125C" w:rsidRDefault="00AC256E" w:rsidP="00AC256E">
      <w:pPr>
        <w:rPr>
          <w:sz w:val="20"/>
          <w:szCs w:val="19"/>
        </w:rPr>
      </w:pPr>
      <w:r w:rsidRPr="00D3125C">
        <w:rPr>
          <w:sz w:val="20"/>
          <w:szCs w:val="19"/>
        </w:rPr>
        <w:t xml:space="preserve">Na konci trasy bude zrekonstruováno </w:t>
      </w:r>
      <w:r w:rsidR="00C51CFC">
        <w:rPr>
          <w:sz w:val="20"/>
          <w:szCs w:val="19"/>
        </w:rPr>
        <w:t>také parkoviště pro osobní vozy</w:t>
      </w:r>
      <w:r w:rsidRPr="00D3125C">
        <w:rPr>
          <w:sz w:val="20"/>
          <w:szCs w:val="19"/>
        </w:rPr>
        <w:t>, povrch bude proveden ze zámkové dlažby, šířkové i výškové řešení bude kopírovat stávající zpevněnou plochu.</w:t>
      </w:r>
    </w:p>
    <w:p w:rsidR="00AC256E" w:rsidRPr="00D3125C" w:rsidRDefault="00AC256E" w:rsidP="00AC256E">
      <w:pPr>
        <w:rPr>
          <w:sz w:val="20"/>
          <w:szCs w:val="19"/>
        </w:rPr>
      </w:pPr>
      <w:r w:rsidRPr="00D3125C">
        <w:rPr>
          <w:sz w:val="20"/>
          <w:szCs w:val="19"/>
        </w:rPr>
        <w:t>Vjezdy na jednotlivé pozemky budou po vybourání stávajících povrchů provedeny ze zámkové dlažby a od živičné komunikace odděleny betonovým obrubníkem 15/25/100 osazeným  naležato do betonového lože a boční betonové opěry.</w:t>
      </w:r>
    </w:p>
    <w:p w:rsidR="00AC256E" w:rsidRPr="00361261" w:rsidRDefault="00AC256E" w:rsidP="00AC256E">
      <w:pPr>
        <w:rPr>
          <w:b/>
          <w:i/>
          <w:sz w:val="19"/>
          <w:szCs w:val="19"/>
        </w:rPr>
      </w:pPr>
      <w:r w:rsidRPr="00361261">
        <w:rPr>
          <w:b/>
          <w:i/>
          <w:sz w:val="19"/>
          <w:szCs w:val="19"/>
        </w:rPr>
        <w:t>Odvodnění:</w:t>
      </w:r>
    </w:p>
    <w:p w:rsidR="00AC256E" w:rsidRPr="00D3125C" w:rsidRDefault="00AC256E" w:rsidP="00AC256E">
      <w:pPr>
        <w:rPr>
          <w:sz w:val="20"/>
          <w:szCs w:val="19"/>
        </w:rPr>
      </w:pPr>
      <w:r w:rsidRPr="00D3125C">
        <w:rPr>
          <w:sz w:val="20"/>
          <w:szCs w:val="19"/>
        </w:rPr>
        <w:t>Odvodnění povrchu komunikace bude provedeno příčným a podélným vyspádováním do uličních vpustí.</w:t>
      </w:r>
    </w:p>
    <w:p w:rsidR="008D753E" w:rsidRPr="00D3125C" w:rsidRDefault="008D753E" w:rsidP="008D753E">
      <w:pPr>
        <w:rPr>
          <w:b/>
          <w:i/>
          <w:sz w:val="20"/>
          <w:szCs w:val="19"/>
        </w:rPr>
      </w:pPr>
      <w:r w:rsidRPr="00D3125C">
        <w:rPr>
          <w:b/>
          <w:i/>
          <w:sz w:val="20"/>
          <w:szCs w:val="19"/>
        </w:rPr>
        <w:t>Konstrukce vozovky:</w:t>
      </w:r>
    </w:p>
    <w:p w:rsidR="008D753E" w:rsidRPr="00D3125C" w:rsidRDefault="008D753E" w:rsidP="008D753E">
      <w:pPr>
        <w:rPr>
          <w:sz w:val="20"/>
          <w:szCs w:val="19"/>
        </w:rPr>
      </w:pPr>
      <w:r w:rsidRPr="00D3125C">
        <w:rPr>
          <w:sz w:val="20"/>
          <w:szCs w:val="19"/>
        </w:rPr>
        <w:t xml:space="preserve">Konstrukční vrstva byla navržena v souladu s TP </w:t>
      </w:r>
      <w:r w:rsidR="00C51CFC">
        <w:rPr>
          <w:sz w:val="20"/>
          <w:szCs w:val="19"/>
        </w:rPr>
        <w:t>1</w:t>
      </w:r>
      <w:r w:rsidRPr="00D3125C">
        <w:rPr>
          <w:sz w:val="20"/>
          <w:szCs w:val="19"/>
        </w:rPr>
        <w:t xml:space="preserve">170 Navrhování vozovek pozemních komunikací, schváleného Ministerstvem dopravy ČR.  </w:t>
      </w:r>
    </w:p>
    <w:p w:rsidR="00361261" w:rsidRPr="00D3125C" w:rsidRDefault="00361261" w:rsidP="008D753E">
      <w:pPr>
        <w:rPr>
          <w:i/>
          <w:sz w:val="20"/>
          <w:szCs w:val="19"/>
        </w:rPr>
      </w:pPr>
      <w:r w:rsidRPr="00D3125C">
        <w:rPr>
          <w:i/>
          <w:sz w:val="20"/>
          <w:szCs w:val="19"/>
        </w:rPr>
        <w:t>Vlastní konstrukce komunikace:</w:t>
      </w:r>
    </w:p>
    <w:p w:rsidR="008D753E" w:rsidRPr="00D3125C" w:rsidRDefault="00361261" w:rsidP="008D753E">
      <w:pPr>
        <w:rPr>
          <w:sz w:val="20"/>
          <w:szCs w:val="19"/>
        </w:rPr>
      </w:pPr>
      <w:r w:rsidRPr="00D3125C">
        <w:rPr>
          <w:sz w:val="20"/>
          <w:szCs w:val="19"/>
        </w:rPr>
        <w:t>k</w:t>
      </w:r>
      <w:r w:rsidR="008D753E" w:rsidRPr="00D3125C">
        <w:rPr>
          <w:sz w:val="20"/>
          <w:szCs w:val="19"/>
        </w:rPr>
        <w:t>atalogový list D1-N-6, TDZ IV</w:t>
      </w:r>
    </w:p>
    <w:p w:rsidR="008D753E" w:rsidRPr="008D753E" w:rsidRDefault="008D753E" w:rsidP="008D753E">
      <w:pPr>
        <w:rPr>
          <w:sz w:val="19"/>
          <w:szCs w:val="19"/>
        </w:rPr>
      </w:pPr>
    </w:p>
    <w:p w:rsidR="008D753E" w:rsidRPr="008D753E" w:rsidRDefault="008D753E" w:rsidP="008D753E">
      <w:pPr>
        <w:pStyle w:val="TCR-Odrazka1"/>
        <w:rPr>
          <w:szCs w:val="19"/>
        </w:rPr>
      </w:pPr>
      <w:r w:rsidRPr="008D753E">
        <w:rPr>
          <w:szCs w:val="19"/>
        </w:rPr>
        <w:t xml:space="preserve">asfaltový beton </w:t>
      </w:r>
      <w:proofErr w:type="spellStart"/>
      <w:r w:rsidRPr="008D753E">
        <w:rPr>
          <w:szCs w:val="19"/>
        </w:rPr>
        <w:t>střednězrnný</w:t>
      </w:r>
      <w:proofErr w:type="spellEnd"/>
      <w:r w:rsidRPr="008D753E">
        <w:rPr>
          <w:szCs w:val="19"/>
        </w:rPr>
        <w:t xml:space="preserve"> </w:t>
      </w:r>
      <w:r w:rsidRPr="008D753E">
        <w:rPr>
          <w:szCs w:val="19"/>
        </w:rPr>
        <w:tab/>
      </w:r>
      <w:r w:rsidRPr="008D753E">
        <w:rPr>
          <w:szCs w:val="19"/>
        </w:rPr>
        <w:tab/>
      </w:r>
      <w:proofErr w:type="spellStart"/>
      <w:r w:rsidRPr="008D753E">
        <w:rPr>
          <w:szCs w:val="19"/>
        </w:rPr>
        <w:t>ACO</w:t>
      </w:r>
      <w:proofErr w:type="spellEnd"/>
      <w:r w:rsidRPr="008D753E">
        <w:rPr>
          <w:szCs w:val="19"/>
        </w:rPr>
        <w:t xml:space="preserve"> 11 50/70</w:t>
      </w:r>
      <w:r w:rsidRPr="008D753E">
        <w:rPr>
          <w:szCs w:val="19"/>
        </w:rPr>
        <w:tab/>
        <w:t xml:space="preserve"> </w:t>
      </w:r>
      <w:r w:rsidRPr="008D753E">
        <w:rPr>
          <w:szCs w:val="19"/>
        </w:rPr>
        <w:tab/>
        <w:t>40 mm</w:t>
      </w:r>
      <w:r w:rsidRPr="008D753E">
        <w:rPr>
          <w:szCs w:val="19"/>
        </w:rPr>
        <w:tab/>
        <w:t xml:space="preserve">ČSN </w:t>
      </w:r>
      <w:proofErr w:type="spellStart"/>
      <w:r w:rsidRPr="008D753E">
        <w:rPr>
          <w:szCs w:val="19"/>
        </w:rPr>
        <w:t>EN</w:t>
      </w:r>
      <w:proofErr w:type="spellEnd"/>
      <w:r w:rsidRPr="008D753E">
        <w:rPr>
          <w:szCs w:val="19"/>
        </w:rPr>
        <w:t xml:space="preserve"> 13108-1</w:t>
      </w:r>
    </w:p>
    <w:p w:rsidR="008D753E" w:rsidRPr="008D753E" w:rsidRDefault="008D753E" w:rsidP="008D753E">
      <w:pPr>
        <w:pStyle w:val="TCR-Odrazka1"/>
        <w:rPr>
          <w:szCs w:val="19"/>
        </w:rPr>
      </w:pPr>
      <w:r w:rsidRPr="008D753E">
        <w:rPr>
          <w:szCs w:val="19"/>
        </w:rPr>
        <w:t>spojovací asfaltový postřik PS/</w:t>
      </w:r>
      <w:proofErr w:type="spellStart"/>
      <w:r w:rsidRPr="008D753E">
        <w:rPr>
          <w:szCs w:val="19"/>
        </w:rPr>
        <w:t>EK</w:t>
      </w:r>
      <w:proofErr w:type="spellEnd"/>
      <w:r w:rsidRPr="008D753E">
        <w:rPr>
          <w:szCs w:val="19"/>
        </w:rPr>
        <w:tab/>
      </w:r>
      <w:r w:rsidRPr="008D753E">
        <w:rPr>
          <w:szCs w:val="19"/>
        </w:rPr>
        <w:tab/>
      </w:r>
      <w:r w:rsidRPr="008D753E">
        <w:rPr>
          <w:szCs w:val="19"/>
        </w:rPr>
        <w:tab/>
      </w:r>
      <w:r w:rsidRPr="008D753E">
        <w:rPr>
          <w:szCs w:val="19"/>
        </w:rPr>
        <w:tab/>
      </w:r>
      <w:r w:rsidRPr="008D753E">
        <w:rPr>
          <w:szCs w:val="19"/>
        </w:rPr>
        <w:tab/>
        <w:t>0,5 kg/</w:t>
      </w:r>
      <w:proofErr w:type="spellStart"/>
      <w:r w:rsidRPr="008D753E">
        <w:rPr>
          <w:szCs w:val="19"/>
        </w:rPr>
        <w:t>m</w:t>
      </w:r>
      <w:r w:rsidRPr="008D753E">
        <w:rPr>
          <w:rFonts w:cs="Arial"/>
          <w:szCs w:val="19"/>
        </w:rPr>
        <w:t>²</w:t>
      </w:r>
      <w:proofErr w:type="spellEnd"/>
    </w:p>
    <w:p w:rsidR="008D753E" w:rsidRPr="008D753E" w:rsidRDefault="008D753E" w:rsidP="008D753E">
      <w:pPr>
        <w:pStyle w:val="TCR-Odrazka1"/>
        <w:rPr>
          <w:szCs w:val="19"/>
        </w:rPr>
      </w:pPr>
      <w:r w:rsidRPr="008D753E">
        <w:rPr>
          <w:szCs w:val="19"/>
        </w:rPr>
        <w:t xml:space="preserve">obalované kamenivo </w:t>
      </w:r>
      <w:r w:rsidRPr="008D753E">
        <w:rPr>
          <w:szCs w:val="19"/>
        </w:rPr>
        <w:tab/>
      </w:r>
      <w:r w:rsidRPr="008D753E">
        <w:rPr>
          <w:szCs w:val="19"/>
        </w:rPr>
        <w:tab/>
      </w:r>
      <w:r w:rsidRPr="008D753E">
        <w:rPr>
          <w:szCs w:val="19"/>
        </w:rPr>
        <w:tab/>
      </w:r>
      <w:proofErr w:type="spellStart"/>
      <w:r w:rsidRPr="008D753E">
        <w:rPr>
          <w:szCs w:val="19"/>
        </w:rPr>
        <w:t>ACP</w:t>
      </w:r>
      <w:proofErr w:type="spellEnd"/>
      <w:r w:rsidRPr="008D753E">
        <w:rPr>
          <w:szCs w:val="19"/>
        </w:rPr>
        <w:t xml:space="preserve"> 16+ 50/70</w:t>
      </w:r>
      <w:r w:rsidRPr="008D753E">
        <w:rPr>
          <w:szCs w:val="19"/>
        </w:rPr>
        <w:tab/>
      </w:r>
      <w:r w:rsidRPr="008D753E">
        <w:rPr>
          <w:szCs w:val="19"/>
        </w:rPr>
        <w:tab/>
        <w:t>70 mm</w:t>
      </w:r>
      <w:r w:rsidRPr="008D753E">
        <w:rPr>
          <w:szCs w:val="19"/>
        </w:rPr>
        <w:tab/>
        <w:t xml:space="preserve">ČSN </w:t>
      </w:r>
      <w:proofErr w:type="spellStart"/>
      <w:r w:rsidRPr="008D753E">
        <w:rPr>
          <w:szCs w:val="19"/>
        </w:rPr>
        <w:t>EN</w:t>
      </w:r>
      <w:proofErr w:type="spellEnd"/>
      <w:r w:rsidRPr="008D753E">
        <w:rPr>
          <w:szCs w:val="19"/>
        </w:rPr>
        <w:t xml:space="preserve"> 13108-1</w:t>
      </w:r>
    </w:p>
    <w:p w:rsidR="008D753E" w:rsidRPr="008D753E" w:rsidRDefault="008D753E" w:rsidP="008D753E">
      <w:pPr>
        <w:pStyle w:val="TCR-Odrazka1"/>
        <w:pBdr>
          <w:bottom w:val="single" w:sz="6" w:space="1" w:color="auto"/>
        </w:pBdr>
        <w:rPr>
          <w:szCs w:val="19"/>
        </w:rPr>
      </w:pPr>
      <w:r w:rsidRPr="008D753E">
        <w:rPr>
          <w:szCs w:val="19"/>
        </w:rPr>
        <w:t>směs stmelená cementem</w:t>
      </w:r>
      <w:r w:rsidRPr="008D753E">
        <w:rPr>
          <w:szCs w:val="19"/>
        </w:rPr>
        <w:tab/>
      </w:r>
      <w:r w:rsidRPr="008D753E">
        <w:rPr>
          <w:szCs w:val="19"/>
        </w:rPr>
        <w:tab/>
      </w:r>
      <w:proofErr w:type="spellStart"/>
      <w:r w:rsidRPr="008D753E">
        <w:rPr>
          <w:szCs w:val="19"/>
        </w:rPr>
        <w:t>SC</w:t>
      </w:r>
      <w:proofErr w:type="spellEnd"/>
      <w:r w:rsidRPr="008D753E">
        <w:rPr>
          <w:szCs w:val="19"/>
        </w:rPr>
        <w:t xml:space="preserve"> </w:t>
      </w:r>
      <w:proofErr w:type="spellStart"/>
      <w:r w:rsidRPr="008D753E">
        <w:rPr>
          <w:szCs w:val="19"/>
        </w:rPr>
        <w:t>C8</w:t>
      </w:r>
      <w:proofErr w:type="spellEnd"/>
      <w:r w:rsidRPr="008D753E">
        <w:rPr>
          <w:szCs w:val="19"/>
        </w:rPr>
        <w:t xml:space="preserve">/10 0/32              </w:t>
      </w:r>
      <w:r w:rsidRPr="008D753E">
        <w:rPr>
          <w:szCs w:val="19"/>
        </w:rPr>
        <w:tab/>
        <w:t>140 mm</w:t>
      </w:r>
      <w:r w:rsidRPr="008D753E">
        <w:rPr>
          <w:szCs w:val="19"/>
        </w:rPr>
        <w:tab/>
        <w:t xml:space="preserve">ČSN </w:t>
      </w:r>
      <w:proofErr w:type="spellStart"/>
      <w:r w:rsidRPr="008D753E">
        <w:rPr>
          <w:szCs w:val="19"/>
        </w:rPr>
        <w:t>EN</w:t>
      </w:r>
      <w:proofErr w:type="spellEnd"/>
      <w:r w:rsidRPr="008D753E">
        <w:rPr>
          <w:szCs w:val="19"/>
        </w:rPr>
        <w:t xml:space="preserve"> 13285</w:t>
      </w:r>
    </w:p>
    <w:p w:rsidR="008D753E" w:rsidRPr="008D753E" w:rsidRDefault="008D753E" w:rsidP="008D753E">
      <w:pPr>
        <w:pStyle w:val="TCR-Odrazka1"/>
        <w:pBdr>
          <w:bottom w:val="single" w:sz="6" w:space="1" w:color="auto"/>
        </w:pBdr>
        <w:rPr>
          <w:szCs w:val="19"/>
        </w:rPr>
      </w:pPr>
      <w:proofErr w:type="spellStart"/>
      <w:r w:rsidRPr="008D753E">
        <w:rPr>
          <w:szCs w:val="19"/>
        </w:rPr>
        <w:t>štěrkodrť</w:t>
      </w:r>
      <w:proofErr w:type="spellEnd"/>
      <w:r w:rsidRPr="008D753E">
        <w:rPr>
          <w:szCs w:val="19"/>
        </w:rPr>
        <w:t xml:space="preserve"> 0/63</w:t>
      </w:r>
      <w:r w:rsidRPr="008D753E">
        <w:rPr>
          <w:szCs w:val="19"/>
        </w:rPr>
        <w:tab/>
      </w:r>
      <w:r w:rsidRPr="008D753E">
        <w:rPr>
          <w:szCs w:val="19"/>
        </w:rPr>
        <w:tab/>
      </w:r>
      <w:r w:rsidRPr="008D753E">
        <w:rPr>
          <w:szCs w:val="19"/>
        </w:rPr>
        <w:tab/>
      </w:r>
      <w:r w:rsidRPr="008D753E">
        <w:rPr>
          <w:szCs w:val="19"/>
        </w:rPr>
        <w:tab/>
      </w:r>
      <w:proofErr w:type="spellStart"/>
      <w:r w:rsidRPr="008D753E">
        <w:rPr>
          <w:szCs w:val="19"/>
        </w:rPr>
        <w:t>ŠD</w:t>
      </w:r>
      <w:r w:rsidRPr="008D753E">
        <w:rPr>
          <w:szCs w:val="19"/>
          <w:vertAlign w:val="subscript"/>
        </w:rPr>
        <w:t>A</w:t>
      </w:r>
      <w:proofErr w:type="spellEnd"/>
      <w:r w:rsidRPr="008D753E">
        <w:rPr>
          <w:szCs w:val="19"/>
          <w:vertAlign w:val="subscript"/>
        </w:rPr>
        <w:t xml:space="preserve"> </w:t>
      </w:r>
      <w:r w:rsidRPr="008D753E">
        <w:rPr>
          <w:szCs w:val="19"/>
        </w:rPr>
        <w:tab/>
      </w:r>
      <w:r w:rsidRPr="008D753E">
        <w:rPr>
          <w:szCs w:val="19"/>
        </w:rPr>
        <w:tab/>
      </w:r>
      <w:r w:rsidRPr="008D753E">
        <w:rPr>
          <w:szCs w:val="19"/>
        </w:rPr>
        <w:tab/>
        <w:t>200 mm</w:t>
      </w:r>
      <w:r w:rsidRPr="008D753E">
        <w:rPr>
          <w:szCs w:val="19"/>
        </w:rPr>
        <w:tab/>
        <w:t xml:space="preserve">ČSN </w:t>
      </w:r>
      <w:proofErr w:type="spellStart"/>
      <w:r w:rsidRPr="008D753E">
        <w:rPr>
          <w:szCs w:val="19"/>
        </w:rPr>
        <w:t>EN</w:t>
      </w:r>
      <w:proofErr w:type="spellEnd"/>
      <w:r w:rsidRPr="008D753E">
        <w:rPr>
          <w:szCs w:val="19"/>
        </w:rPr>
        <w:t xml:space="preserve"> 13285</w:t>
      </w:r>
    </w:p>
    <w:p w:rsidR="008D753E" w:rsidRPr="008D753E" w:rsidRDefault="008D753E" w:rsidP="008D753E">
      <w:pPr>
        <w:pStyle w:val="TCR-Odrazka1"/>
        <w:numPr>
          <w:ilvl w:val="0"/>
          <w:numId w:val="0"/>
        </w:numPr>
        <w:ind w:left="720"/>
        <w:rPr>
          <w:szCs w:val="19"/>
        </w:rPr>
      </w:pPr>
      <w:r w:rsidRPr="008D753E">
        <w:rPr>
          <w:szCs w:val="19"/>
        </w:rPr>
        <w:t>celkem</w:t>
      </w:r>
      <w:r w:rsidRPr="008D753E">
        <w:rPr>
          <w:szCs w:val="19"/>
        </w:rPr>
        <w:tab/>
      </w:r>
      <w:r w:rsidRPr="008D753E">
        <w:rPr>
          <w:szCs w:val="19"/>
        </w:rPr>
        <w:tab/>
      </w:r>
      <w:r w:rsidRPr="008D753E">
        <w:rPr>
          <w:szCs w:val="19"/>
        </w:rPr>
        <w:tab/>
      </w:r>
      <w:r w:rsidRPr="008D753E">
        <w:rPr>
          <w:szCs w:val="19"/>
        </w:rPr>
        <w:tab/>
      </w:r>
      <w:r w:rsidRPr="008D753E">
        <w:rPr>
          <w:szCs w:val="19"/>
        </w:rPr>
        <w:tab/>
      </w:r>
      <w:r w:rsidRPr="008D753E">
        <w:rPr>
          <w:szCs w:val="19"/>
        </w:rPr>
        <w:tab/>
      </w:r>
      <w:r w:rsidRPr="008D753E">
        <w:rPr>
          <w:szCs w:val="19"/>
        </w:rPr>
        <w:tab/>
      </w:r>
      <w:r w:rsidRPr="008D753E">
        <w:rPr>
          <w:szCs w:val="19"/>
        </w:rPr>
        <w:tab/>
        <w:t>450 mm</w:t>
      </w:r>
    </w:p>
    <w:p w:rsidR="008D753E" w:rsidRDefault="008D753E"/>
    <w:p w:rsidR="008D753E" w:rsidRPr="00D3125C" w:rsidRDefault="008D753E" w:rsidP="008D753E">
      <w:pPr>
        <w:rPr>
          <w:i/>
          <w:sz w:val="20"/>
          <w:szCs w:val="19"/>
        </w:rPr>
      </w:pPr>
      <w:r w:rsidRPr="00D3125C">
        <w:rPr>
          <w:i/>
          <w:sz w:val="20"/>
          <w:szCs w:val="19"/>
        </w:rPr>
        <w:t>Vjezdy, parkovací stání, pro pojezd osobními automobily:</w:t>
      </w:r>
    </w:p>
    <w:p w:rsidR="008D753E" w:rsidRPr="00D3125C" w:rsidRDefault="008D753E" w:rsidP="008D753E">
      <w:pPr>
        <w:rPr>
          <w:sz w:val="20"/>
          <w:szCs w:val="19"/>
        </w:rPr>
      </w:pPr>
      <w:r w:rsidRPr="00D3125C">
        <w:rPr>
          <w:sz w:val="20"/>
          <w:szCs w:val="19"/>
        </w:rPr>
        <w:t>katalogový list D2-D-1, TDZ VI</w:t>
      </w:r>
    </w:p>
    <w:p w:rsidR="008D753E" w:rsidRPr="008D753E" w:rsidRDefault="008D753E" w:rsidP="008D753E">
      <w:pPr>
        <w:rPr>
          <w:sz w:val="19"/>
          <w:szCs w:val="19"/>
        </w:rPr>
      </w:pPr>
    </w:p>
    <w:p w:rsidR="008D753E" w:rsidRPr="008D753E" w:rsidRDefault="008D753E" w:rsidP="008D753E">
      <w:pPr>
        <w:pStyle w:val="TCR-Odrazka1"/>
        <w:rPr>
          <w:szCs w:val="19"/>
        </w:rPr>
      </w:pPr>
      <w:r w:rsidRPr="008D753E">
        <w:rPr>
          <w:szCs w:val="19"/>
        </w:rPr>
        <w:t>dlažba</w:t>
      </w:r>
      <w:r w:rsidRPr="008D753E">
        <w:rPr>
          <w:szCs w:val="19"/>
        </w:rPr>
        <w:tab/>
      </w:r>
      <w:r w:rsidRPr="008D753E">
        <w:rPr>
          <w:szCs w:val="19"/>
        </w:rPr>
        <w:tab/>
        <w:t xml:space="preserve"> </w:t>
      </w:r>
      <w:r w:rsidRPr="008D753E">
        <w:rPr>
          <w:szCs w:val="19"/>
        </w:rPr>
        <w:tab/>
      </w:r>
      <w:r w:rsidRPr="008D753E">
        <w:rPr>
          <w:szCs w:val="19"/>
        </w:rPr>
        <w:tab/>
      </w:r>
      <w:r w:rsidRPr="008D753E">
        <w:rPr>
          <w:szCs w:val="19"/>
        </w:rPr>
        <w:tab/>
      </w:r>
      <w:r w:rsidRPr="008D753E">
        <w:rPr>
          <w:szCs w:val="19"/>
        </w:rPr>
        <w:tab/>
        <w:t>DL</w:t>
      </w:r>
      <w:r w:rsidRPr="008D753E">
        <w:rPr>
          <w:szCs w:val="19"/>
        </w:rPr>
        <w:tab/>
        <w:t>80 mm</w:t>
      </w:r>
      <w:r w:rsidRPr="008D753E">
        <w:rPr>
          <w:szCs w:val="19"/>
        </w:rPr>
        <w:tab/>
      </w:r>
      <w:r w:rsidRPr="008D753E">
        <w:rPr>
          <w:szCs w:val="19"/>
        </w:rPr>
        <w:tab/>
        <w:t>ČSN 73 6131</w:t>
      </w:r>
    </w:p>
    <w:p w:rsidR="008D753E" w:rsidRPr="008D753E" w:rsidRDefault="00C51CFC" w:rsidP="008D753E">
      <w:pPr>
        <w:pStyle w:val="TCR-Odrazka1"/>
        <w:rPr>
          <w:szCs w:val="19"/>
        </w:rPr>
      </w:pPr>
      <w:r>
        <w:rPr>
          <w:szCs w:val="19"/>
        </w:rPr>
        <w:t>ložná vrstva dlažby-drcené</w:t>
      </w:r>
      <w:r w:rsidR="008D753E" w:rsidRPr="008D753E">
        <w:rPr>
          <w:szCs w:val="19"/>
        </w:rPr>
        <w:t xml:space="preserve"> kamenivo</w:t>
      </w:r>
      <w:r w:rsidR="008D753E" w:rsidRPr="008D753E">
        <w:rPr>
          <w:szCs w:val="19"/>
        </w:rPr>
        <w:tab/>
      </w:r>
      <w:r w:rsidR="008D753E" w:rsidRPr="008D753E">
        <w:rPr>
          <w:szCs w:val="19"/>
        </w:rPr>
        <w:tab/>
        <w:t>L</w:t>
      </w:r>
      <w:r w:rsidR="008D753E" w:rsidRPr="008D753E">
        <w:rPr>
          <w:szCs w:val="19"/>
        </w:rPr>
        <w:tab/>
        <w:t>40 mm</w:t>
      </w:r>
      <w:r w:rsidR="008D753E" w:rsidRPr="008D753E">
        <w:rPr>
          <w:szCs w:val="19"/>
        </w:rPr>
        <w:tab/>
      </w:r>
      <w:r w:rsidR="008D753E" w:rsidRPr="008D753E">
        <w:rPr>
          <w:szCs w:val="19"/>
        </w:rPr>
        <w:tab/>
        <w:t>ČSN 73 6131</w:t>
      </w:r>
    </w:p>
    <w:p w:rsidR="008D753E" w:rsidRPr="008D753E" w:rsidRDefault="008D753E" w:rsidP="008D753E">
      <w:pPr>
        <w:pStyle w:val="TCR-Odrazka1"/>
        <w:pBdr>
          <w:bottom w:val="single" w:sz="6" w:space="1" w:color="auto"/>
        </w:pBdr>
        <w:rPr>
          <w:szCs w:val="19"/>
        </w:rPr>
      </w:pPr>
      <w:proofErr w:type="spellStart"/>
      <w:r w:rsidRPr="008D753E">
        <w:rPr>
          <w:szCs w:val="19"/>
        </w:rPr>
        <w:t>štěrkodrť</w:t>
      </w:r>
      <w:proofErr w:type="spellEnd"/>
      <w:r w:rsidRPr="008D753E">
        <w:rPr>
          <w:szCs w:val="19"/>
        </w:rPr>
        <w:t xml:space="preserve"> </w:t>
      </w:r>
      <w:r w:rsidRPr="008D753E">
        <w:rPr>
          <w:szCs w:val="19"/>
        </w:rPr>
        <w:tab/>
      </w:r>
      <w:r w:rsidRPr="008D753E">
        <w:rPr>
          <w:szCs w:val="19"/>
        </w:rPr>
        <w:tab/>
      </w:r>
      <w:r w:rsidRPr="008D753E">
        <w:rPr>
          <w:szCs w:val="19"/>
        </w:rPr>
        <w:tab/>
      </w:r>
      <w:r w:rsidRPr="008D753E">
        <w:rPr>
          <w:szCs w:val="19"/>
        </w:rPr>
        <w:tab/>
      </w:r>
      <w:r w:rsidRPr="008D753E">
        <w:rPr>
          <w:szCs w:val="19"/>
        </w:rPr>
        <w:tab/>
      </w:r>
      <w:proofErr w:type="spellStart"/>
      <w:r w:rsidRPr="008D753E">
        <w:rPr>
          <w:szCs w:val="19"/>
        </w:rPr>
        <w:t>ŠD</w:t>
      </w:r>
      <w:r w:rsidRPr="008D753E">
        <w:rPr>
          <w:szCs w:val="19"/>
          <w:vertAlign w:val="subscript"/>
        </w:rPr>
        <w:t>B</w:t>
      </w:r>
      <w:proofErr w:type="spellEnd"/>
      <w:r w:rsidRPr="008D753E">
        <w:rPr>
          <w:szCs w:val="19"/>
        </w:rPr>
        <w:tab/>
        <w:t>250 mm</w:t>
      </w:r>
      <w:r w:rsidRPr="008D753E">
        <w:rPr>
          <w:szCs w:val="19"/>
        </w:rPr>
        <w:tab/>
      </w:r>
      <w:r w:rsidRPr="008D753E">
        <w:rPr>
          <w:szCs w:val="19"/>
        </w:rPr>
        <w:tab/>
        <w:t xml:space="preserve">ČSN </w:t>
      </w:r>
      <w:proofErr w:type="spellStart"/>
      <w:r w:rsidRPr="008D753E">
        <w:rPr>
          <w:szCs w:val="19"/>
        </w:rPr>
        <w:t>EN</w:t>
      </w:r>
      <w:proofErr w:type="spellEnd"/>
      <w:r w:rsidRPr="008D753E">
        <w:rPr>
          <w:szCs w:val="19"/>
        </w:rPr>
        <w:t xml:space="preserve"> 13285</w:t>
      </w:r>
    </w:p>
    <w:p w:rsidR="008D753E" w:rsidRPr="008D753E" w:rsidRDefault="008D753E" w:rsidP="008D753E">
      <w:pPr>
        <w:ind w:firstLine="720"/>
        <w:rPr>
          <w:sz w:val="19"/>
          <w:szCs w:val="19"/>
        </w:rPr>
      </w:pPr>
      <w:r w:rsidRPr="008D753E">
        <w:rPr>
          <w:sz w:val="19"/>
          <w:szCs w:val="19"/>
        </w:rPr>
        <w:t>celkem</w:t>
      </w:r>
      <w:r w:rsidRPr="008D753E">
        <w:rPr>
          <w:sz w:val="19"/>
          <w:szCs w:val="19"/>
        </w:rPr>
        <w:tab/>
      </w:r>
      <w:r w:rsidRPr="008D753E">
        <w:rPr>
          <w:sz w:val="19"/>
          <w:szCs w:val="19"/>
        </w:rPr>
        <w:tab/>
      </w:r>
      <w:r w:rsidRPr="008D753E">
        <w:rPr>
          <w:sz w:val="19"/>
          <w:szCs w:val="19"/>
        </w:rPr>
        <w:tab/>
      </w:r>
      <w:r w:rsidRPr="008D753E">
        <w:rPr>
          <w:sz w:val="19"/>
          <w:szCs w:val="19"/>
        </w:rPr>
        <w:tab/>
      </w:r>
      <w:r w:rsidRPr="008D753E">
        <w:rPr>
          <w:sz w:val="19"/>
          <w:szCs w:val="19"/>
        </w:rPr>
        <w:tab/>
      </w:r>
      <w:r w:rsidRPr="008D753E">
        <w:rPr>
          <w:sz w:val="19"/>
          <w:szCs w:val="19"/>
        </w:rPr>
        <w:tab/>
      </w:r>
      <w:r w:rsidRPr="008D753E">
        <w:rPr>
          <w:sz w:val="19"/>
          <w:szCs w:val="19"/>
        </w:rPr>
        <w:tab/>
        <w:t>370 mm</w:t>
      </w:r>
    </w:p>
    <w:p w:rsidR="00AC256E" w:rsidRDefault="00AC256E" w:rsidP="00AC256E">
      <w:pPr>
        <w:tabs>
          <w:tab w:val="right" w:pos="4253"/>
        </w:tabs>
        <w:rPr>
          <w:sz w:val="19"/>
          <w:szCs w:val="19"/>
        </w:rPr>
      </w:pPr>
    </w:p>
    <w:p w:rsidR="006E494B" w:rsidRPr="00D3125C" w:rsidRDefault="006E494B" w:rsidP="006E494B">
      <w:pPr>
        <w:rPr>
          <w:i/>
          <w:sz w:val="20"/>
          <w:szCs w:val="19"/>
        </w:rPr>
      </w:pPr>
      <w:r w:rsidRPr="00D3125C">
        <w:rPr>
          <w:i/>
          <w:sz w:val="20"/>
          <w:szCs w:val="19"/>
        </w:rPr>
        <w:t>Konstrukce vyvýšené plochy:</w:t>
      </w:r>
    </w:p>
    <w:p w:rsidR="006E494B" w:rsidRPr="00D3125C" w:rsidRDefault="006E494B" w:rsidP="006E494B">
      <w:pPr>
        <w:rPr>
          <w:sz w:val="20"/>
          <w:szCs w:val="19"/>
        </w:rPr>
      </w:pPr>
      <w:r w:rsidRPr="00D3125C">
        <w:rPr>
          <w:sz w:val="20"/>
          <w:szCs w:val="19"/>
        </w:rPr>
        <w:t>katalogový list D2-D-1, TDZ V</w:t>
      </w:r>
    </w:p>
    <w:p w:rsidR="006E494B" w:rsidRPr="008D753E" w:rsidRDefault="006E494B" w:rsidP="006E494B">
      <w:pPr>
        <w:rPr>
          <w:sz w:val="19"/>
          <w:szCs w:val="19"/>
        </w:rPr>
      </w:pPr>
    </w:p>
    <w:p w:rsidR="006E494B" w:rsidRPr="008D753E" w:rsidRDefault="006E494B" w:rsidP="006E494B">
      <w:pPr>
        <w:pStyle w:val="TCR-Odrazka1"/>
        <w:rPr>
          <w:szCs w:val="19"/>
        </w:rPr>
      </w:pPr>
      <w:r w:rsidRPr="008D753E">
        <w:rPr>
          <w:szCs w:val="19"/>
        </w:rPr>
        <w:t>dlažba</w:t>
      </w:r>
      <w:r w:rsidRPr="008D753E">
        <w:rPr>
          <w:szCs w:val="19"/>
        </w:rPr>
        <w:tab/>
      </w:r>
      <w:r w:rsidRPr="008D753E">
        <w:rPr>
          <w:szCs w:val="19"/>
        </w:rPr>
        <w:tab/>
        <w:t xml:space="preserve"> </w:t>
      </w:r>
      <w:r w:rsidRPr="008D753E">
        <w:rPr>
          <w:szCs w:val="19"/>
        </w:rPr>
        <w:tab/>
      </w:r>
      <w:r w:rsidRPr="008D753E">
        <w:rPr>
          <w:szCs w:val="19"/>
        </w:rPr>
        <w:tab/>
      </w:r>
      <w:r w:rsidRPr="008D753E">
        <w:rPr>
          <w:szCs w:val="19"/>
        </w:rPr>
        <w:tab/>
      </w:r>
      <w:r w:rsidRPr="008D753E">
        <w:rPr>
          <w:szCs w:val="19"/>
        </w:rPr>
        <w:tab/>
        <w:t>DL</w:t>
      </w:r>
      <w:r w:rsidRPr="008D753E">
        <w:rPr>
          <w:szCs w:val="19"/>
        </w:rPr>
        <w:tab/>
        <w:t>80 mm</w:t>
      </w:r>
      <w:r w:rsidRPr="008D753E">
        <w:rPr>
          <w:szCs w:val="19"/>
        </w:rPr>
        <w:tab/>
      </w:r>
      <w:r w:rsidRPr="008D753E">
        <w:rPr>
          <w:szCs w:val="19"/>
        </w:rPr>
        <w:tab/>
        <w:t>ČSN 73 6131</w:t>
      </w:r>
    </w:p>
    <w:p w:rsidR="006E494B" w:rsidRPr="008D753E" w:rsidRDefault="006E494B" w:rsidP="006E494B">
      <w:pPr>
        <w:pStyle w:val="TCR-Odrazka1"/>
        <w:rPr>
          <w:szCs w:val="19"/>
        </w:rPr>
      </w:pPr>
      <w:r w:rsidRPr="008D753E">
        <w:rPr>
          <w:szCs w:val="19"/>
        </w:rPr>
        <w:t>ložná vrstva dlažby-drobné kamenivo</w:t>
      </w:r>
      <w:r w:rsidRPr="008D753E">
        <w:rPr>
          <w:szCs w:val="19"/>
        </w:rPr>
        <w:tab/>
      </w:r>
      <w:r w:rsidRPr="008D753E">
        <w:rPr>
          <w:szCs w:val="19"/>
        </w:rPr>
        <w:tab/>
        <w:t>L</w:t>
      </w:r>
      <w:r w:rsidRPr="008D753E">
        <w:rPr>
          <w:szCs w:val="19"/>
        </w:rPr>
        <w:tab/>
        <w:t>40 mm</w:t>
      </w:r>
      <w:r w:rsidRPr="008D753E">
        <w:rPr>
          <w:szCs w:val="19"/>
        </w:rPr>
        <w:tab/>
      </w:r>
      <w:r w:rsidRPr="008D753E">
        <w:rPr>
          <w:szCs w:val="19"/>
        </w:rPr>
        <w:tab/>
        <w:t>ČSN 73 6131</w:t>
      </w:r>
    </w:p>
    <w:p w:rsidR="006E494B" w:rsidRDefault="006E494B" w:rsidP="006E494B">
      <w:pPr>
        <w:pStyle w:val="TCR-Odrazka1"/>
        <w:pBdr>
          <w:bottom w:val="single" w:sz="6" w:space="1" w:color="auto"/>
        </w:pBdr>
        <w:rPr>
          <w:szCs w:val="19"/>
        </w:rPr>
      </w:pPr>
      <w:proofErr w:type="spellStart"/>
      <w:r w:rsidRPr="008D753E">
        <w:rPr>
          <w:szCs w:val="19"/>
        </w:rPr>
        <w:t>štěrkodrť</w:t>
      </w:r>
      <w:proofErr w:type="spellEnd"/>
      <w:r w:rsidRPr="008D753E">
        <w:rPr>
          <w:szCs w:val="19"/>
        </w:rPr>
        <w:t xml:space="preserve"> </w:t>
      </w:r>
      <w:r w:rsidRPr="008D753E">
        <w:rPr>
          <w:szCs w:val="19"/>
        </w:rPr>
        <w:tab/>
      </w:r>
      <w:r w:rsidRPr="008D753E">
        <w:rPr>
          <w:szCs w:val="19"/>
        </w:rPr>
        <w:tab/>
      </w:r>
      <w:r w:rsidRPr="008D753E">
        <w:rPr>
          <w:szCs w:val="19"/>
        </w:rPr>
        <w:tab/>
      </w:r>
      <w:r w:rsidRPr="008D753E">
        <w:rPr>
          <w:szCs w:val="19"/>
        </w:rPr>
        <w:tab/>
      </w:r>
      <w:r w:rsidRPr="008D753E">
        <w:rPr>
          <w:szCs w:val="19"/>
        </w:rPr>
        <w:tab/>
      </w:r>
      <w:proofErr w:type="spellStart"/>
      <w:r w:rsidRPr="008D753E">
        <w:rPr>
          <w:szCs w:val="19"/>
        </w:rPr>
        <w:t>ŠD</w:t>
      </w:r>
      <w:r w:rsidRPr="008D753E">
        <w:rPr>
          <w:szCs w:val="19"/>
          <w:vertAlign w:val="subscript"/>
        </w:rPr>
        <w:t>B</w:t>
      </w:r>
      <w:proofErr w:type="spellEnd"/>
      <w:r w:rsidRPr="008D753E">
        <w:rPr>
          <w:szCs w:val="19"/>
        </w:rPr>
        <w:tab/>
      </w:r>
      <w:r>
        <w:rPr>
          <w:szCs w:val="19"/>
        </w:rPr>
        <w:t>1</w:t>
      </w:r>
      <w:r w:rsidRPr="008D753E">
        <w:rPr>
          <w:szCs w:val="19"/>
        </w:rPr>
        <w:t>50 mm</w:t>
      </w:r>
      <w:r w:rsidRPr="008D753E">
        <w:rPr>
          <w:szCs w:val="19"/>
        </w:rPr>
        <w:tab/>
      </w:r>
      <w:r w:rsidRPr="008D753E">
        <w:rPr>
          <w:szCs w:val="19"/>
        </w:rPr>
        <w:tab/>
        <w:t xml:space="preserve">ČSN </w:t>
      </w:r>
      <w:proofErr w:type="spellStart"/>
      <w:r w:rsidRPr="008D753E">
        <w:rPr>
          <w:szCs w:val="19"/>
        </w:rPr>
        <w:t>EN</w:t>
      </w:r>
      <w:proofErr w:type="spellEnd"/>
      <w:r w:rsidRPr="008D753E">
        <w:rPr>
          <w:szCs w:val="19"/>
        </w:rPr>
        <w:t xml:space="preserve"> 13285</w:t>
      </w:r>
    </w:p>
    <w:p w:rsidR="006E494B" w:rsidRDefault="006E494B" w:rsidP="006E494B">
      <w:pPr>
        <w:pStyle w:val="TCR-Odrazka1"/>
        <w:pBdr>
          <w:bottom w:val="single" w:sz="6" w:space="1" w:color="auto"/>
        </w:pBdr>
        <w:rPr>
          <w:szCs w:val="19"/>
        </w:rPr>
      </w:pPr>
      <w:proofErr w:type="spellStart"/>
      <w:r w:rsidRPr="008D753E">
        <w:rPr>
          <w:szCs w:val="19"/>
        </w:rPr>
        <w:t>štěrkodrť</w:t>
      </w:r>
      <w:proofErr w:type="spellEnd"/>
      <w:r w:rsidRPr="008D753E">
        <w:rPr>
          <w:szCs w:val="19"/>
        </w:rPr>
        <w:t xml:space="preserve"> </w:t>
      </w:r>
      <w:r w:rsidRPr="008D753E">
        <w:rPr>
          <w:szCs w:val="19"/>
        </w:rPr>
        <w:tab/>
      </w:r>
      <w:r w:rsidRPr="008D753E">
        <w:rPr>
          <w:szCs w:val="19"/>
        </w:rPr>
        <w:tab/>
      </w:r>
      <w:r w:rsidRPr="008D753E">
        <w:rPr>
          <w:szCs w:val="19"/>
        </w:rPr>
        <w:tab/>
      </w:r>
      <w:r w:rsidRPr="008D753E">
        <w:rPr>
          <w:szCs w:val="19"/>
        </w:rPr>
        <w:tab/>
      </w:r>
      <w:r w:rsidRPr="008D753E">
        <w:rPr>
          <w:szCs w:val="19"/>
        </w:rPr>
        <w:tab/>
      </w:r>
      <w:proofErr w:type="spellStart"/>
      <w:r w:rsidRPr="008D753E">
        <w:rPr>
          <w:szCs w:val="19"/>
        </w:rPr>
        <w:t>ŠD</w:t>
      </w:r>
      <w:r w:rsidRPr="008D753E">
        <w:rPr>
          <w:szCs w:val="19"/>
          <w:vertAlign w:val="subscript"/>
        </w:rPr>
        <w:t>B</w:t>
      </w:r>
      <w:proofErr w:type="spellEnd"/>
      <w:r w:rsidRPr="008D753E">
        <w:rPr>
          <w:szCs w:val="19"/>
        </w:rPr>
        <w:tab/>
      </w:r>
      <w:r>
        <w:rPr>
          <w:szCs w:val="19"/>
        </w:rPr>
        <w:t>1</w:t>
      </w:r>
      <w:r w:rsidRPr="008D753E">
        <w:rPr>
          <w:szCs w:val="19"/>
        </w:rPr>
        <w:t>50 mm</w:t>
      </w:r>
      <w:r w:rsidRPr="008D753E">
        <w:rPr>
          <w:szCs w:val="19"/>
        </w:rPr>
        <w:tab/>
      </w:r>
      <w:r w:rsidRPr="008D753E">
        <w:rPr>
          <w:szCs w:val="19"/>
        </w:rPr>
        <w:tab/>
        <w:t xml:space="preserve">ČSN </w:t>
      </w:r>
      <w:proofErr w:type="spellStart"/>
      <w:r w:rsidRPr="008D753E">
        <w:rPr>
          <w:szCs w:val="19"/>
        </w:rPr>
        <w:t>EN</w:t>
      </w:r>
      <w:proofErr w:type="spellEnd"/>
      <w:r w:rsidRPr="008D753E">
        <w:rPr>
          <w:szCs w:val="19"/>
        </w:rPr>
        <w:t xml:space="preserve"> 13285</w:t>
      </w:r>
    </w:p>
    <w:p w:rsidR="006E494B" w:rsidRPr="00D445AD" w:rsidRDefault="006E494B" w:rsidP="006E494B">
      <w:pPr>
        <w:tabs>
          <w:tab w:val="right" w:pos="4253"/>
        </w:tabs>
        <w:ind w:left="720"/>
        <w:rPr>
          <w:sz w:val="19"/>
          <w:szCs w:val="19"/>
        </w:rPr>
      </w:pPr>
      <w:r w:rsidRPr="008D753E">
        <w:rPr>
          <w:sz w:val="19"/>
          <w:szCs w:val="19"/>
        </w:rPr>
        <w:t>celkem</w:t>
      </w:r>
      <w:r>
        <w:rPr>
          <w:sz w:val="19"/>
          <w:szCs w:val="19"/>
        </w:rPr>
        <w:tab/>
      </w:r>
      <w:r>
        <w:rPr>
          <w:sz w:val="19"/>
          <w:szCs w:val="19"/>
        </w:rPr>
        <w:tab/>
      </w:r>
      <w:r>
        <w:rPr>
          <w:sz w:val="19"/>
          <w:szCs w:val="19"/>
        </w:rPr>
        <w:tab/>
      </w:r>
      <w:r>
        <w:rPr>
          <w:sz w:val="19"/>
          <w:szCs w:val="19"/>
        </w:rPr>
        <w:tab/>
        <w:t>420 mm</w:t>
      </w:r>
    </w:p>
    <w:p w:rsidR="009071DB" w:rsidRDefault="009071DB" w:rsidP="006E494B">
      <w:pPr>
        <w:rPr>
          <w:i/>
          <w:sz w:val="19"/>
          <w:szCs w:val="19"/>
        </w:rPr>
      </w:pPr>
    </w:p>
    <w:p w:rsidR="009071DB" w:rsidRDefault="009071DB" w:rsidP="006E494B">
      <w:pPr>
        <w:rPr>
          <w:i/>
          <w:sz w:val="19"/>
          <w:szCs w:val="19"/>
        </w:rPr>
      </w:pPr>
    </w:p>
    <w:p w:rsidR="006E494B" w:rsidRPr="006E494B" w:rsidRDefault="006E494B" w:rsidP="006E494B">
      <w:pPr>
        <w:rPr>
          <w:i/>
          <w:sz w:val="19"/>
          <w:szCs w:val="19"/>
        </w:rPr>
      </w:pPr>
      <w:r>
        <w:rPr>
          <w:i/>
          <w:sz w:val="19"/>
          <w:szCs w:val="19"/>
        </w:rPr>
        <w:lastRenderedPageBreak/>
        <w:t xml:space="preserve">Konstrukce </w:t>
      </w:r>
      <w:r w:rsidRPr="006E494B">
        <w:rPr>
          <w:i/>
          <w:sz w:val="19"/>
          <w:szCs w:val="19"/>
        </w:rPr>
        <w:t>nájezdových ramp na vyvýšenou plochu</w:t>
      </w:r>
      <w:r>
        <w:rPr>
          <w:i/>
          <w:sz w:val="19"/>
          <w:szCs w:val="19"/>
        </w:rPr>
        <w:t>:</w:t>
      </w:r>
    </w:p>
    <w:p w:rsidR="006E494B" w:rsidRPr="008D753E" w:rsidRDefault="006E494B" w:rsidP="006E494B">
      <w:pPr>
        <w:pStyle w:val="TCR-Odrazka1"/>
        <w:rPr>
          <w:szCs w:val="19"/>
        </w:rPr>
      </w:pPr>
      <w:r w:rsidRPr="00D445AD">
        <w:rPr>
          <w:szCs w:val="19"/>
        </w:rPr>
        <w:t xml:space="preserve">za sucha ošetřit spáry </w:t>
      </w:r>
      <w:proofErr w:type="spellStart"/>
      <w:r w:rsidRPr="00D445AD">
        <w:rPr>
          <w:szCs w:val="19"/>
        </w:rPr>
        <w:t>křemič.pískem</w:t>
      </w:r>
      <w:proofErr w:type="spellEnd"/>
      <w:r w:rsidRPr="008D753E">
        <w:rPr>
          <w:szCs w:val="19"/>
        </w:rPr>
        <w:t xml:space="preserve"> </w:t>
      </w:r>
      <w:r w:rsidRPr="008D753E">
        <w:rPr>
          <w:szCs w:val="19"/>
        </w:rPr>
        <w:tab/>
      </w:r>
      <w:r w:rsidRPr="008D753E">
        <w:rPr>
          <w:szCs w:val="19"/>
        </w:rPr>
        <w:tab/>
      </w:r>
      <w:r w:rsidRPr="008D753E">
        <w:rPr>
          <w:szCs w:val="19"/>
        </w:rPr>
        <w:tab/>
      </w:r>
      <w:r w:rsidRPr="008D753E">
        <w:rPr>
          <w:szCs w:val="19"/>
        </w:rPr>
        <w:tab/>
      </w:r>
    </w:p>
    <w:p w:rsidR="006E494B" w:rsidRDefault="006E494B" w:rsidP="006E494B">
      <w:pPr>
        <w:pStyle w:val="TCR-Odrazka1"/>
        <w:rPr>
          <w:szCs w:val="19"/>
        </w:rPr>
      </w:pPr>
      <w:r w:rsidRPr="00D445AD">
        <w:rPr>
          <w:szCs w:val="19"/>
        </w:rPr>
        <w:t xml:space="preserve">dlažba-žulové kostky                                  </w:t>
      </w:r>
      <w:r>
        <w:rPr>
          <w:szCs w:val="19"/>
        </w:rPr>
        <w:tab/>
      </w:r>
      <w:r>
        <w:rPr>
          <w:szCs w:val="19"/>
        </w:rPr>
        <w:tab/>
      </w:r>
      <w:r>
        <w:rPr>
          <w:szCs w:val="19"/>
        </w:rPr>
        <w:tab/>
        <w:t>160</w:t>
      </w:r>
      <w:r w:rsidRPr="008D753E">
        <w:rPr>
          <w:szCs w:val="19"/>
        </w:rPr>
        <w:t xml:space="preserve"> mm</w:t>
      </w:r>
      <w:r w:rsidRPr="008D753E">
        <w:rPr>
          <w:szCs w:val="19"/>
        </w:rPr>
        <w:tab/>
      </w:r>
      <w:r w:rsidRPr="008D753E">
        <w:rPr>
          <w:szCs w:val="19"/>
        </w:rPr>
        <w:tab/>
        <w:t xml:space="preserve">ČSN </w:t>
      </w:r>
      <w:r>
        <w:rPr>
          <w:szCs w:val="19"/>
        </w:rPr>
        <w:t>73 6126</w:t>
      </w:r>
    </w:p>
    <w:p w:rsidR="00704AFE" w:rsidRPr="008D753E" w:rsidRDefault="002F218D" w:rsidP="006E494B">
      <w:pPr>
        <w:pStyle w:val="TCR-Odrazka1"/>
        <w:rPr>
          <w:szCs w:val="19"/>
        </w:rPr>
      </w:pPr>
      <w:r>
        <w:rPr>
          <w:szCs w:val="19"/>
        </w:rPr>
        <w:t xml:space="preserve">beton </w:t>
      </w:r>
      <w:proofErr w:type="spellStart"/>
      <w:r>
        <w:rPr>
          <w:szCs w:val="19"/>
        </w:rPr>
        <w:t>C20</w:t>
      </w:r>
      <w:proofErr w:type="spellEnd"/>
      <w:r>
        <w:rPr>
          <w:szCs w:val="19"/>
        </w:rPr>
        <w:t>/25 N</w:t>
      </w:r>
      <w:r w:rsidR="00704AFE" w:rsidRPr="00D445AD">
        <w:rPr>
          <w:szCs w:val="19"/>
        </w:rPr>
        <w:t xml:space="preserve"> </w:t>
      </w:r>
      <w:proofErr w:type="spellStart"/>
      <w:r w:rsidR="00704AFE" w:rsidRPr="00D445AD">
        <w:rPr>
          <w:szCs w:val="19"/>
        </w:rPr>
        <w:t>XF3</w:t>
      </w:r>
      <w:proofErr w:type="spellEnd"/>
      <w:r w:rsidR="00704AFE" w:rsidRPr="00D445AD">
        <w:rPr>
          <w:szCs w:val="19"/>
        </w:rPr>
        <w:t xml:space="preserve">                                           </w:t>
      </w:r>
      <w:r w:rsidR="00704AFE">
        <w:rPr>
          <w:szCs w:val="19"/>
        </w:rPr>
        <w:tab/>
      </w:r>
      <w:r w:rsidR="00704AFE">
        <w:rPr>
          <w:szCs w:val="19"/>
        </w:rPr>
        <w:tab/>
        <w:t>150 mm</w:t>
      </w:r>
      <w:r w:rsidR="00704AFE">
        <w:rPr>
          <w:szCs w:val="19"/>
        </w:rPr>
        <w:tab/>
      </w:r>
      <w:r w:rsidR="00704AFE">
        <w:rPr>
          <w:szCs w:val="19"/>
        </w:rPr>
        <w:tab/>
      </w:r>
      <w:r w:rsidR="00704AFE" w:rsidRPr="008D753E">
        <w:rPr>
          <w:szCs w:val="19"/>
        </w:rPr>
        <w:t xml:space="preserve">ČSN </w:t>
      </w:r>
      <w:r w:rsidR="00704AFE">
        <w:rPr>
          <w:szCs w:val="19"/>
        </w:rPr>
        <w:t>73 6126</w:t>
      </w:r>
    </w:p>
    <w:p w:rsidR="006E494B" w:rsidRDefault="00704AFE" w:rsidP="006E494B">
      <w:pPr>
        <w:pStyle w:val="TCR-Odrazka1"/>
        <w:pBdr>
          <w:bottom w:val="single" w:sz="6" w:space="1" w:color="auto"/>
        </w:pBdr>
        <w:rPr>
          <w:szCs w:val="19"/>
        </w:rPr>
      </w:pPr>
      <w:r>
        <w:rPr>
          <w:szCs w:val="19"/>
        </w:rPr>
        <w:t>štěrkový podsyp</w:t>
      </w:r>
      <w:r w:rsidR="006E494B" w:rsidRPr="008D753E">
        <w:rPr>
          <w:szCs w:val="19"/>
        </w:rPr>
        <w:t xml:space="preserve"> </w:t>
      </w:r>
      <w:r w:rsidR="006E494B" w:rsidRPr="008D753E">
        <w:rPr>
          <w:szCs w:val="19"/>
        </w:rPr>
        <w:tab/>
      </w:r>
      <w:r w:rsidR="006E494B" w:rsidRPr="008D753E">
        <w:rPr>
          <w:szCs w:val="19"/>
        </w:rPr>
        <w:tab/>
      </w:r>
      <w:r w:rsidR="006E494B" w:rsidRPr="008D753E">
        <w:rPr>
          <w:szCs w:val="19"/>
        </w:rPr>
        <w:tab/>
      </w:r>
      <w:r w:rsidR="006E494B" w:rsidRPr="008D753E">
        <w:rPr>
          <w:szCs w:val="19"/>
        </w:rPr>
        <w:tab/>
      </w:r>
      <w:r w:rsidR="006E494B" w:rsidRPr="008D753E">
        <w:rPr>
          <w:szCs w:val="19"/>
        </w:rPr>
        <w:tab/>
      </w:r>
      <w:proofErr w:type="spellStart"/>
      <w:r w:rsidR="006E494B" w:rsidRPr="008D753E">
        <w:rPr>
          <w:szCs w:val="19"/>
        </w:rPr>
        <w:t>ŠD</w:t>
      </w:r>
      <w:r w:rsidR="006E494B" w:rsidRPr="008D753E">
        <w:rPr>
          <w:szCs w:val="19"/>
          <w:vertAlign w:val="subscript"/>
        </w:rPr>
        <w:t>B</w:t>
      </w:r>
      <w:proofErr w:type="spellEnd"/>
      <w:r w:rsidR="006E494B" w:rsidRPr="008D753E">
        <w:rPr>
          <w:szCs w:val="19"/>
        </w:rPr>
        <w:tab/>
      </w:r>
      <w:r>
        <w:rPr>
          <w:szCs w:val="19"/>
        </w:rPr>
        <w:t xml:space="preserve">  </w:t>
      </w:r>
      <w:r w:rsidR="006E494B" w:rsidRPr="008D753E">
        <w:rPr>
          <w:szCs w:val="19"/>
        </w:rPr>
        <w:t>50 mm</w:t>
      </w:r>
      <w:r w:rsidR="006E494B" w:rsidRPr="008D753E">
        <w:rPr>
          <w:szCs w:val="19"/>
        </w:rPr>
        <w:tab/>
      </w:r>
      <w:r w:rsidR="006E494B" w:rsidRPr="008D753E">
        <w:rPr>
          <w:szCs w:val="19"/>
        </w:rPr>
        <w:tab/>
        <w:t xml:space="preserve">ČSN </w:t>
      </w:r>
      <w:proofErr w:type="spellStart"/>
      <w:r w:rsidR="006E494B" w:rsidRPr="008D753E">
        <w:rPr>
          <w:szCs w:val="19"/>
        </w:rPr>
        <w:t>EN</w:t>
      </w:r>
      <w:proofErr w:type="spellEnd"/>
      <w:r w:rsidR="006E494B" w:rsidRPr="008D753E">
        <w:rPr>
          <w:szCs w:val="19"/>
        </w:rPr>
        <w:t xml:space="preserve"> 13285</w:t>
      </w:r>
    </w:p>
    <w:p w:rsidR="006E494B" w:rsidRDefault="006E494B" w:rsidP="006E494B">
      <w:pPr>
        <w:tabs>
          <w:tab w:val="right" w:pos="4253"/>
        </w:tabs>
        <w:ind w:left="720"/>
        <w:rPr>
          <w:sz w:val="19"/>
          <w:szCs w:val="19"/>
        </w:rPr>
      </w:pPr>
      <w:r w:rsidRPr="008D753E">
        <w:rPr>
          <w:sz w:val="19"/>
          <w:szCs w:val="19"/>
        </w:rPr>
        <w:t>celkem</w:t>
      </w:r>
      <w:r>
        <w:rPr>
          <w:sz w:val="19"/>
          <w:szCs w:val="19"/>
        </w:rPr>
        <w:tab/>
      </w:r>
      <w:r>
        <w:rPr>
          <w:sz w:val="19"/>
          <w:szCs w:val="19"/>
        </w:rPr>
        <w:tab/>
      </w:r>
      <w:r>
        <w:rPr>
          <w:sz w:val="19"/>
          <w:szCs w:val="19"/>
        </w:rPr>
        <w:tab/>
      </w:r>
      <w:r>
        <w:rPr>
          <w:sz w:val="19"/>
          <w:szCs w:val="19"/>
        </w:rPr>
        <w:tab/>
      </w:r>
      <w:r w:rsidR="00704AFE">
        <w:rPr>
          <w:sz w:val="19"/>
          <w:szCs w:val="19"/>
        </w:rPr>
        <w:t>36</w:t>
      </w:r>
      <w:r>
        <w:rPr>
          <w:sz w:val="19"/>
          <w:szCs w:val="19"/>
        </w:rPr>
        <w:t>0 mm</w:t>
      </w:r>
    </w:p>
    <w:p w:rsidR="008B6EFB" w:rsidRDefault="008B6EFB" w:rsidP="006E494B">
      <w:pPr>
        <w:tabs>
          <w:tab w:val="right" w:pos="4253"/>
        </w:tabs>
        <w:ind w:left="720"/>
        <w:rPr>
          <w:sz w:val="19"/>
          <w:szCs w:val="19"/>
        </w:rPr>
      </w:pPr>
    </w:p>
    <w:p w:rsidR="008B6EFB" w:rsidRPr="00D3125C" w:rsidRDefault="008B6EFB" w:rsidP="008B6EFB">
      <w:pPr>
        <w:rPr>
          <w:i/>
          <w:sz w:val="20"/>
          <w:szCs w:val="19"/>
        </w:rPr>
      </w:pPr>
      <w:r w:rsidRPr="00D3125C">
        <w:rPr>
          <w:i/>
          <w:sz w:val="20"/>
          <w:szCs w:val="19"/>
        </w:rPr>
        <w:t xml:space="preserve">Konstrukce </w:t>
      </w:r>
      <w:r>
        <w:rPr>
          <w:i/>
          <w:sz w:val="20"/>
          <w:szCs w:val="19"/>
        </w:rPr>
        <w:t>chodníků</w:t>
      </w:r>
      <w:r w:rsidRPr="00D3125C">
        <w:rPr>
          <w:i/>
          <w:sz w:val="20"/>
          <w:szCs w:val="19"/>
        </w:rPr>
        <w:t>:</w:t>
      </w:r>
    </w:p>
    <w:p w:rsidR="008B6EFB" w:rsidRPr="00D3125C" w:rsidRDefault="008B6EFB" w:rsidP="008B6EFB">
      <w:pPr>
        <w:rPr>
          <w:sz w:val="20"/>
          <w:szCs w:val="19"/>
        </w:rPr>
      </w:pPr>
      <w:r w:rsidRPr="00D3125C">
        <w:rPr>
          <w:sz w:val="20"/>
          <w:szCs w:val="19"/>
        </w:rPr>
        <w:t xml:space="preserve">katalogový list D2-D-1, </w:t>
      </w:r>
      <w:r>
        <w:rPr>
          <w:sz w:val="20"/>
          <w:szCs w:val="19"/>
        </w:rPr>
        <w:t>TDZ CH</w:t>
      </w:r>
    </w:p>
    <w:p w:rsidR="008B6EFB" w:rsidRPr="008D753E" w:rsidRDefault="008B6EFB" w:rsidP="008B6EFB">
      <w:pPr>
        <w:rPr>
          <w:sz w:val="19"/>
          <w:szCs w:val="19"/>
        </w:rPr>
      </w:pPr>
    </w:p>
    <w:p w:rsidR="008B6EFB" w:rsidRPr="008D753E" w:rsidRDefault="008B6EFB" w:rsidP="008B6EFB">
      <w:pPr>
        <w:pStyle w:val="TCR-Odrazka1"/>
        <w:rPr>
          <w:szCs w:val="19"/>
        </w:rPr>
      </w:pPr>
      <w:r w:rsidRPr="008D753E">
        <w:rPr>
          <w:szCs w:val="19"/>
        </w:rPr>
        <w:t>dlažba</w:t>
      </w:r>
      <w:r w:rsidRPr="008D753E">
        <w:rPr>
          <w:szCs w:val="19"/>
        </w:rPr>
        <w:tab/>
      </w:r>
      <w:r w:rsidRPr="008D753E">
        <w:rPr>
          <w:szCs w:val="19"/>
        </w:rPr>
        <w:tab/>
        <w:t xml:space="preserve"> </w:t>
      </w:r>
      <w:r w:rsidRPr="008D753E">
        <w:rPr>
          <w:szCs w:val="19"/>
        </w:rPr>
        <w:tab/>
      </w:r>
      <w:r w:rsidRPr="008D753E">
        <w:rPr>
          <w:szCs w:val="19"/>
        </w:rPr>
        <w:tab/>
      </w:r>
      <w:r w:rsidRPr="008D753E">
        <w:rPr>
          <w:szCs w:val="19"/>
        </w:rPr>
        <w:tab/>
      </w:r>
      <w:r w:rsidRPr="008D753E">
        <w:rPr>
          <w:szCs w:val="19"/>
        </w:rPr>
        <w:tab/>
        <w:t>DL</w:t>
      </w:r>
      <w:r w:rsidRPr="008D753E">
        <w:rPr>
          <w:szCs w:val="19"/>
        </w:rPr>
        <w:tab/>
      </w:r>
      <w:r>
        <w:rPr>
          <w:szCs w:val="19"/>
        </w:rPr>
        <w:t>6</w:t>
      </w:r>
      <w:r w:rsidRPr="008D753E">
        <w:rPr>
          <w:szCs w:val="19"/>
        </w:rPr>
        <w:t>0 mm</w:t>
      </w:r>
      <w:r w:rsidRPr="008D753E">
        <w:rPr>
          <w:szCs w:val="19"/>
        </w:rPr>
        <w:tab/>
      </w:r>
      <w:r w:rsidRPr="008D753E">
        <w:rPr>
          <w:szCs w:val="19"/>
        </w:rPr>
        <w:tab/>
        <w:t>ČSN 73 6131</w:t>
      </w:r>
    </w:p>
    <w:p w:rsidR="008B6EFB" w:rsidRPr="008D753E" w:rsidRDefault="008B6EFB" w:rsidP="008B6EFB">
      <w:pPr>
        <w:pStyle w:val="TCR-Odrazka1"/>
        <w:rPr>
          <w:szCs w:val="19"/>
        </w:rPr>
      </w:pPr>
      <w:r w:rsidRPr="008D753E">
        <w:rPr>
          <w:szCs w:val="19"/>
        </w:rPr>
        <w:t>ložná vrstva dlažby-drobné kamenivo</w:t>
      </w:r>
      <w:r w:rsidRPr="008D753E">
        <w:rPr>
          <w:szCs w:val="19"/>
        </w:rPr>
        <w:tab/>
      </w:r>
      <w:r w:rsidRPr="008D753E">
        <w:rPr>
          <w:szCs w:val="19"/>
        </w:rPr>
        <w:tab/>
        <w:t>L</w:t>
      </w:r>
      <w:r w:rsidRPr="008D753E">
        <w:rPr>
          <w:szCs w:val="19"/>
        </w:rPr>
        <w:tab/>
      </w:r>
      <w:r>
        <w:rPr>
          <w:szCs w:val="19"/>
        </w:rPr>
        <w:t>3</w:t>
      </w:r>
      <w:r w:rsidRPr="008D753E">
        <w:rPr>
          <w:szCs w:val="19"/>
        </w:rPr>
        <w:t>0 mm</w:t>
      </w:r>
      <w:r w:rsidRPr="008D753E">
        <w:rPr>
          <w:szCs w:val="19"/>
        </w:rPr>
        <w:tab/>
      </w:r>
      <w:r w:rsidRPr="008D753E">
        <w:rPr>
          <w:szCs w:val="19"/>
        </w:rPr>
        <w:tab/>
        <w:t>ČSN 73 6131</w:t>
      </w:r>
    </w:p>
    <w:p w:rsidR="008B6EFB" w:rsidRDefault="008B6EFB" w:rsidP="008B6EFB">
      <w:pPr>
        <w:pStyle w:val="TCR-Odrazka1"/>
        <w:pBdr>
          <w:bottom w:val="single" w:sz="6" w:space="1" w:color="auto"/>
        </w:pBdr>
        <w:rPr>
          <w:szCs w:val="19"/>
        </w:rPr>
      </w:pPr>
      <w:proofErr w:type="spellStart"/>
      <w:r w:rsidRPr="008D753E">
        <w:rPr>
          <w:szCs w:val="19"/>
        </w:rPr>
        <w:t>štěrkodrť</w:t>
      </w:r>
      <w:proofErr w:type="spellEnd"/>
      <w:r w:rsidRPr="008D753E">
        <w:rPr>
          <w:szCs w:val="19"/>
        </w:rPr>
        <w:t xml:space="preserve"> </w:t>
      </w:r>
      <w:r w:rsidRPr="008D753E">
        <w:rPr>
          <w:szCs w:val="19"/>
        </w:rPr>
        <w:tab/>
      </w:r>
      <w:r w:rsidRPr="008D753E">
        <w:rPr>
          <w:szCs w:val="19"/>
        </w:rPr>
        <w:tab/>
      </w:r>
      <w:r w:rsidRPr="008D753E">
        <w:rPr>
          <w:szCs w:val="19"/>
        </w:rPr>
        <w:tab/>
      </w:r>
      <w:r w:rsidRPr="008D753E">
        <w:rPr>
          <w:szCs w:val="19"/>
        </w:rPr>
        <w:tab/>
      </w:r>
      <w:r w:rsidRPr="008D753E">
        <w:rPr>
          <w:szCs w:val="19"/>
        </w:rPr>
        <w:tab/>
      </w:r>
      <w:proofErr w:type="spellStart"/>
      <w:r w:rsidRPr="008D753E">
        <w:rPr>
          <w:szCs w:val="19"/>
        </w:rPr>
        <w:t>ŠD</w:t>
      </w:r>
      <w:r w:rsidRPr="008D753E">
        <w:rPr>
          <w:szCs w:val="19"/>
          <w:vertAlign w:val="subscript"/>
        </w:rPr>
        <w:t>B</w:t>
      </w:r>
      <w:proofErr w:type="spellEnd"/>
      <w:r w:rsidRPr="008D753E">
        <w:rPr>
          <w:szCs w:val="19"/>
        </w:rPr>
        <w:tab/>
      </w:r>
      <w:r>
        <w:rPr>
          <w:szCs w:val="19"/>
        </w:rPr>
        <w:t>1</w:t>
      </w:r>
      <w:r w:rsidRPr="008D753E">
        <w:rPr>
          <w:szCs w:val="19"/>
        </w:rPr>
        <w:t>50 mm</w:t>
      </w:r>
      <w:r w:rsidRPr="008D753E">
        <w:rPr>
          <w:szCs w:val="19"/>
        </w:rPr>
        <w:tab/>
      </w:r>
      <w:r w:rsidRPr="008D753E">
        <w:rPr>
          <w:szCs w:val="19"/>
        </w:rPr>
        <w:tab/>
        <w:t xml:space="preserve">ČSN </w:t>
      </w:r>
      <w:proofErr w:type="spellStart"/>
      <w:r w:rsidRPr="008D753E">
        <w:rPr>
          <w:szCs w:val="19"/>
        </w:rPr>
        <w:t>EN</w:t>
      </w:r>
      <w:proofErr w:type="spellEnd"/>
      <w:r w:rsidRPr="008D753E">
        <w:rPr>
          <w:szCs w:val="19"/>
        </w:rPr>
        <w:t xml:space="preserve"> 13285</w:t>
      </w:r>
    </w:p>
    <w:p w:rsidR="008B6EFB" w:rsidRPr="00D445AD" w:rsidRDefault="008B6EFB" w:rsidP="008B6EFB">
      <w:pPr>
        <w:tabs>
          <w:tab w:val="right" w:pos="4253"/>
        </w:tabs>
        <w:ind w:left="720"/>
        <w:rPr>
          <w:sz w:val="19"/>
          <w:szCs w:val="19"/>
        </w:rPr>
      </w:pPr>
      <w:r w:rsidRPr="008D753E">
        <w:rPr>
          <w:sz w:val="19"/>
          <w:szCs w:val="19"/>
        </w:rPr>
        <w:t>celkem</w:t>
      </w:r>
      <w:r>
        <w:rPr>
          <w:sz w:val="19"/>
          <w:szCs w:val="19"/>
        </w:rPr>
        <w:tab/>
      </w:r>
      <w:r>
        <w:rPr>
          <w:sz w:val="19"/>
          <w:szCs w:val="19"/>
        </w:rPr>
        <w:tab/>
      </w:r>
      <w:r>
        <w:rPr>
          <w:sz w:val="19"/>
          <w:szCs w:val="19"/>
        </w:rPr>
        <w:tab/>
      </w:r>
      <w:r>
        <w:rPr>
          <w:sz w:val="19"/>
          <w:szCs w:val="19"/>
        </w:rPr>
        <w:tab/>
        <w:t>240 mm</w:t>
      </w:r>
    </w:p>
    <w:p w:rsidR="00D445AD" w:rsidRPr="00D445AD" w:rsidRDefault="00D445AD" w:rsidP="00AC256E">
      <w:pPr>
        <w:tabs>
          <w:tab w:val="right" w:pos="4253"/>
        </w:tabs>
        <w:rPr>
          <w:sz w:val="19"/>
          <w:szCs w:val="19"/>
        </w:rPr>
      </w:pPr>
    </w:p>
    <w:p w:rsidR="00AC256E" w:rsidRDefault="00D445AD" w:rsidP="00D445AD">
      <w:pPr>
        <w:pStyle w:val="Nadpis2"/>
        <w:rPr>
          <w:sz w:val="19"/>
          <w:szCs w:val="19"/>
        </w:rPr>
      </w:pPr>
      <w:r w:rsidRPr="00D445AD">
        <w:rPr>
          <w:sz w:val="19"/>
          <w:szCs w:val="19"/>
        </w:rPr>
        <w:t>Zemní pláň</w:t>
      </w:r>
    </w:p>
    <w:p w:rsidR="00407BFE" w:rsidRPr="00D3125C" w:rsidRDefault="00407BFE" w:rsidP="00407BFE">
      <w:pPr>
        <w:rPr>
          <w:sz w:val="19"/>
          <w:szCs w:val="19"/>
        </w:rPr>
      </w:pPr>
      <w:r w:rsidRPr="00D3125C">
        <w:rPr>
          <w:b/>
          <w:sz w:val="19"/>
          <w:szCs w:val="19"/>
        </w:rPr>
        <w:t>Zemní pláň</w:t>
      </w:r>
      <w:r w:rsidRPr="00D3125C">
        <w:rPr>
          <w:sz w:val="19"/>
          <w:szCs w:val="19"/>
        </w:rPr>
        <w:t xml:space="preserve"> pod komunikacemi bude odvodněna příčným sklonem 3% do podélné </w:t>
      </w:r>
      <w:r w:rsidR="002F218D">
        <w:rPr>
          <w:sz w:val="19"/>
          <w:szCs w:val="19"/>
        </w:rPr>
        <w:t xml:space="preserve">silniční </w:t>
      </w:r>
      <w:r w:rsidRPr="00D3125C">
        <w:rPr>
          <w:sz w:val="19"/>
          <w:szCs w:val="19"/>
        </w:rPr>
        <w:t xml:space="preserve">drenáže o DN 160 , která bude </w:t>
      </w:r>
      <w:r w:rsidR="002F218D">
        <w:rPr>
          <w:sz w:val="19"/>
          <w:szCs w:val="19"/>
        </w:rPr>
        <w:t>vyvedena do dešťové kanalizace.</w:t>
      </w:r>
      <w:r w:rsidRPr="00D3125C">
        <w:rPr>
          <w:sz w:val="19"/>
          <w:szCs w:val="19"/>
        </w:rPr>
        <w:t xml:space="preserve"> </w:t>
      </w:r>
    </w:p>
    <w:p w:rsidR="00407BFE" w:rsidRPr="00CD67E7" w:rsidRDefault="00407BFE" w:rsidP="00407BFE">
      <w:pPr>
        <w:rPr>
          <w:sz w:val="19"/>
          <w:szCs w:val="19"/>
        </w:rPr>
      </w:pPr>
      <w:r w:rsidRPr="00CD67E7">
        <w:rPr>
          <w:sz w:val="19"/>
          <w:szCs w:val="19"/>
        </w:rPr>
        <w:t>Minimální požadovaná hodnota modulu přetvá</w:t>
      </w:r>
      <w:r w:rsidR="00CD67E7" w:rsidRPr="00CD67E7">
        <w:rPr>
          <w:sz w:val="19"/>
          <w:szCs w:val="19"/>
        </w:rPr>
        <w:t>rnosti podložní zeminy Edef,2=45</w:t>
      </w:r>
      <w:r w:rsidRPr="00CD67E7">
        <w:rPr>
          <w:sz w:val="19"/>
          <w:szCs w:val="19"/>
        </w:rPr>
        <w:t>MPa, na vrstvě štěrkodrti je požadováno  Edef,2=80MPa.</w:t>
      </w:r>
    </w:p>
    <w:p w:rsidR="00407BFE" w:rsidRPr="00D3125C" w:rsidRDefault="00407BFE" w:rsidP="00407BFE">
      <w:pPr>
        <w:rPr>
          <w:sz w:val="19"/>
          <w:szCs w:val="19"/>
        </w:rPr>
      </w:pPr>
      <w:r w:rsidRPr="00D3125C">
        <w:rPr>
          <w:sz w:val="19"/>
          <w:szCs w:val="19"/>
        </w:rPr>
        <w:t xml:space="preserve">Vzhledem ke složitým půdním podmínkám  je doporučena sanace podloží v tloušťce 300mm pod navrženou pláň. Sanaci podloží je podle geotechnického průzkumu možné provést zahutněním betonového recyklátu do svrchní vrstvy jílu na pláni komunikace nebo v kombinaci s výměnou svrchní vrstvy jílu za vhodnější materiál tak,aby bylo možné dosáhnout na pláni hodnoty min. Edef,2 = </w:t>
      </w:r>
      <w:r w:rsidR="00CD67E7">
        <w:rPr>
          <w:sz w:val="19"/>
          <w:szCs w:val="19"/>
        </w:rPr>
        <w:t>45</w:t>
      </w:r>
      <w:r w:rsidRPr="00D3125C">
        <w:rPr>
          <w:sz w:val="19"/>
          <w:szCs w:val="19"/>
        </w:rPr>
        <w:t xml:space="preserve"> MPa a bylo nenamrzavé. Materiál do výměny podloží bude upřesněn na stavbě za přítomnosti geologa . Na vzniklou parapláň bude natažena separační geotextilie s pevností min. 50 KN/m2.</w:t>
      </w:r>
    </w:p>
    <w:p w:rsidR="00407BFE" w:rsidRPr="00407BFE" w:rsidRDefault="00407BFE" w:rsidP="00407BFE">
      <w:pPr>
        <w:rPr>
          <w:sz w:val="19"/>
          <w:szCs w:val="19"/>
        </w:rPr>
      </w:pPr>
    </w:p>
    <w:p w:rsidR="00407BFE" w:rsidRDefault="00407BFE" w:rsidP="00407BFE">
      <w:pPr>
        <w:pStyle w:val="Nadpis2"/>
        <w:rPr>
          <w:sz w:val="19"/>
          <w:szCs w:val="19"/>
        </w:rPr>
      </w:pPr>
      <w:r w:rsidRPr="00407BFE">
        <w:rPr>
          <w:sz w:val="19"/>
          <w:szCs w:val="19"/>
        </w:rPr>
        <w:t>Dopravní značení</w:t>
      </w:r>
    </w:p>
    <w:p w:rsidR="00534F5E" w:rsidRDefault="00534F5E" w:rsidP="00534F5E">
      <w:pPr>
        <w:rPr>
          <w:b/>
        </w:rPr>
      </w:pPr>
      <w:r>
        <w:rPr>
          <w:b/>
        </w:rPr>
        <w:t>Stávající dopravní značky:</w:t>
      </w:r>
    </w:p>
    <w:p w:rsidR="00407BFE" w:rsidRDefault="00534F5E" w:rsidP="00534F5E">
      <w:r w:rsidRPr="005305F9">
        <w:t xml:space="preserve">Při rekonstrukcích ulic bude </w:t>
      </w:r>
      <w:r>
        <w:t>vy</w:t>
      </w:r>
      <w:r w:rsidRPr="005305F9">
        <w:t xml:space="preserve">užito </w:t>
      </w:r>
      <w:r>
        <w:t xml:space="preserve">toto </w:t>
      </w:r>
      <w:r w:rsidRPr="005305F9">
        <w:t>stávající dopravní značení:</w:t>
      </w:r>
    </w:p>
    <w:p w:rsidR="00534F5E" w:rsidRDefault="00534F5E" w:rsidP="00534F5E">
      <w:pPr>
        <w:rPr>
          <w:lang w:val="es-AR"/>
        </w:rPr>
      </w:pPr>
      <w:r>
        <w:rPr>
          <w:lang w:val="es-AR"/>
        </w:rPr>
        <w:t xml:space="preserve">P6        Stůj,dej přednost v jízdě </w:t>
      </w:r>
    </w:p>
    <w:p w:rsidR="00534F5E" w:rsidRDefault="00534F5E" w:rsidP="00534F5E">
      <w:pPr>
        <w:rPr>
          <w:lang w:val="es-AR"/>
        </w:rPr>
      </w:pPr>
      <w:r>
        <w:rPr>
          <w:lang w:val="es-AR"/>
        </w:rPr>
        <w:t xml:space="preserve">B2        Zákaz vjezdu všech vozidel </w:t>
      </w:r>
    </w:p>
    <w:p w:rsidR="00534F5E" w:rsidRDefault="00534F5E" w:rsidP="00534F5E">
      <w:pPr>
        <w:rPr>
          <w:lang w:val="es-AR"/>
        </w:rPr>
      </w:pPr>
      <w:r>
        <w:rPr>
          <w:lang w:val="es-AR"/>
        </w:rPr>
        <w:t xml:space="preserve">IP11a   Parkoviště   </w:t>
      </w:r>
    </w:p>
    <w:p w:rsidR="008B6EFB" w:rsidRDefault="008B6EFB" w:rsidP="00534F5E">
      <w:pPr>
        <w:rPr>
          <w:lang w:val="es-AR"/>
        </w:rPr>
      </w:pPr>
    </w:p>
    <w:p w:rsidR="00534F5E" w:rsidRDefault="00534F5E" w:rsidP="00534F5E">
      <w:pPr>
        <w:rPr>
          <w:lang w:val="es-AR"/>
        </w:rPr>
      </w:pPr>
      <w:r>
        <w:rPr>
          <w:b/>
        </w:rPr>
        <w:t>Nové dopravní značky:</w:t>
      </w:r>
      <w:r>
        <w:rPr>
          <w:lang w:val="es-AR"/>
        </w:rPr>
        <w:t xml:space="preserve">  </w:t>
      </w:r>
    </w:p>
    <w:p w:rsidR="00534F5E" w:rsidRDefault="00534F5E" w:rsidP="00534F5E">
      <w:pPr>
        <w:tabs>
          <w:tab w:val="left" w:pos="2712"/>
        </w:tabs>
        <w:rPr>
          <w:lang w:val="es-AR"/>
        </w:rPr>
      </w:pPr>
      <w:r>
        <w:rPr>
          <w:lang w:val="es-AR"/>
        </w:rPr>
        <w:t>IP4b        Jednosměrný provoz</w:t>
      </w:r>
      <w:r w:rsidR="00E344D6">
        <w:rPr>
          <w:lang w:val="es-AR"/>
        </w:rPr>
        <w:tab/>
      </w:r>
      <w:r w:rsidR="00E344D6">
        <w:rPr>
          <w:lang w:val="es-AR"/>
        </w:rPr>
        <w:tab/>
      </w:r>
      <w:r w:rsidR="00E344D6">
        <w:rPr>
          <w:lang w:val="es-AR"/>
        </w:rPr>
        <w:tab/>
      </w:r>
      <w:r w:rsidR="00E344D6">
        <w:rPr>
          <w:lang w:val="es-AR"/>
        </w:rPr>
        <w:tab/>
        <w:t>1x</w:t>
      </w:r>
    </w:p>
    <w:p w:rsidR="00E344D6" w:rsidRDefault="00534F5E" w:rsidP="00534F5E">
      <w:pPr>
        <w:tabs>
          <w:tab w:val="left" w:pos="2712"/>
        </w:tabs>
        <w:rPr>
          <w:lang w:val="es-AR"/>
        </w:rPr>
      </w:pPr>
      <w:r>
        <w:rPr>
          <w:lang w:val="es-AR"/>
        </w:rPr>
        <w:t>A7b         Pozor,zpomalovací práh</w:t>
      </w:r>
      <w:r w:rsidR="00E344D6">
        <w:rPr>
          <w:lang w:val="es-AR"/>
        </w:rPr>
        <w:tab/>
      </w:r>
      <w:r w:rsidR="00E344D6">
        <w:rPr>
          <w:lang w:val="es-AR"/>
        </w:rPr>
        <w:tab/>
      </w:r>
      <w:r w:rsidR="00E344D6">
        <w:rPr>
          <w:lang w:val="es-AR"/>
        </w:rPr>
        <w:tab/>
      </w:r>
      <w:r w:rsidR="00E344D6">
        <w:rPr>
          <w:lang w:val="es-AR"/>
        </w:rPr>
        <w:tab/>
        <w:t>2x</w:t>
      </w:r>
    </w:p>
    <w:p w:rsidR="00534F5E" w:rsidRDefault="00534F5E" w:rsidP="00534F5E">
      <w:pPr>
        <w:tabs>
          <w:tab w:val="left" w:pos="2712"/>
        </w:tabs>
        <w:rPr>
          <w:lang w:val="es-AR"/>
        </w:rPr>
      </w:pPr>
      <w:r>
        <w:rPr>
          <w:lang w:val="es-AR"/>
        </w:rPr>
        <w:t>B20a       Nejvyšší dovolená rychlost</w:t>
      </w:r>
      <w:r w:rsidR="00E344D6">
        <w:rPr>
          <w:lang w:val="es-AR"/>
        </w:rPr>
        <w:tab/>
      </w:r>
      <w:r w:rsidR="00E344D6">
        <w:rPr>
          <w:lang w:val="es-AR"/>
        </w:rPr>
        <w:tab/>
        <w:t>2x</w:t>
      </w:r>
    </w:p>
    <w:p w:rsidR="00534F5E" w:rsidRDefault="00534F5E" w:rsidP="00534F5E">
      <w:pPr>
        <w:tabs>
          <w:tab w:val="left" w:pos="2712"/>
        </w:tabs>
        <w:rPr>
          <w:lang w:val="es-AR"/>
        </w:rPr>
      </w:pPr>
      <w:r>
        <w:rPr>
          <w:lang w:val="es-AR"/>
        </w:rPr>
        <w:t>IP2          Zpomalovací práh</w:t>
      </w:r>
      <w:r w:rsidR="00E344D6">
        <w:rPr>
          <w:lang w:val="es-AR"/>
        </w:rPr>
        <w:tab/>
      </w:r>
      <w:r w:rsidR="00E344D6">
        <w:rPr>
          <w:lang w:val="es-AR"/>
        </w:rPr>
        <w:tab/>
      </w:r>
      <w:r w:rsidR="00E344D6">
        <w:rPr>
          <w:lang w:val="es-AR"/>
        </w:rPr>
        <w:tab/>
      </w:r>
      <w:r w:rsidR="00E344D6">
        <w:rPr>
          <w:lang w:val="es-AR"/>
        </w:rPr>
        <w:tab/>
        <w:t>2x</w:t>
      </w:r>
    </w:p>
    <w:p w:rsidR="00534F5E" w:rsidRDefault="00534F5E" w:rsidP="00534F5E">
      <w:pPr>
        <w:rPr>
          <w:lang w:val="es-AR"/>
        </w:rPr>
      </w:pPr>
      <w:r>
        <w:rPr>
          <w:lang w:val="es-AR"/>
        </w:rPr>
        <w:lastRenderedPageBreak/>
        <w:t>IP11c      Podélná parkovací stání                                1x</w:t>
      </w:r>
    </w:p>
    <w:p w:rsidR="00C40AD6" w:rsidRDefault="00534F5E" w:rsidP="00534F5E">
      <w:pPr>
        <w:rPr>
          <w:lang w:val="es-AR"/>
        </w:rPr>
      </w:pPr>
      <w:r>
        <w:rPr>
          <w:lang w:val="es-AR"/>
        </w:rPr>
        <w:t>Sférické zrcadlo</w:t>
      </w:r>
      <w:r w:rsidR="00E344D6">
        <w:rPr>
          <w:lang w:val="es-AR"/>
        </w:rPr>
        <w:tab/>
      </w:r>
      <w:r w:rsidR="00FB1A62">
        <w:rPr>
          <w:lang w:val="es-AR"/>
        </w:rPr>
        <w:t>ATOP 600x800</w:t>
      </w:r>
      <w:r w:rsidR="00E344D6">
        <w:rPr>
          <w:lang w:val="es-AR"/>
        </w:rPr>
        <w:tab/>
      </w:r>
      <w:r w:rsidR="00E344D6">
        <w:rPr>
          <w:lang w:val="es-AR"/>
        </w:rPr>
        <w:tab/>
      </w:r>
      <w:r w:rsidR="00E344D6">
        <w:rPr>
          <w:lang w:val="es-AR"/>
        </w:rPr>
        <w:tab/>
        <w:t>1x</w:t>
      </w:r>
      <w:r>
        <w:rPr>
          <w:lang w:val="es-AR"/>
        </w:rPr>
        <w:t xml:space="preserve">  </w:t>
      </w:r>
    </w:p>
    <w:p w:rsidR="00534F5E" w:rsidRPr="00C40AD6" w:rsidRDefault="00C40AD6" w:rsidP="00534F5E">
      <w:pPr>
        <w:rPr>
          <w:sz w:val="19"/>
          <w:szCs w:val="19"/>
        </w:rPr>
      </w:pPr>
      <w:r w:rsidRPr="00C40AD6">
        <w:rPr>
          <w:sz w:val="19"/>
          <w:szCs w:val="19"/>
        </w:rPr>
        <w:t xml:space="preserve">Svislé dopravní značky budou provedeny ve standardní velikosti s fólií tř. </w:t>
      </w:r>
      <w:smartTag w:uri="urn:schemas-microsoft-com:office:smarttags" w:element="metricconverter">
        <w:smartTagPr>
          <w:attr w:name="ProductID" w:val="2 a"/>
        </w:smartTagPr>
        <w:r w:rsidRPr="00C40AD6">
          <w:rPr>
            <w:sz w:val="19"/>
            <w:szCs w:val="19"/>
          </w:rPr>
          <w:t>2 a</w:t>
        </w:r>
      </w:smartTag>
      <w:r w:rsidRPr="00C40AD6">
        <w:rPr>
          <w:sz w:val="19"/>
          <w:szCs w:val="19"/>
        </w:rPr>
        <w:t xml:space="preserve"> osazeny na sloupcích z ocelových žárově zinkovaných trubek</w:t>
      </w:r>
      <w:r w:rsidR="00CD67E7">
        <w:rPr>
          <w:sz w:val="19"/>
          <w:szCs w:val="19"/>
        </w:rPr>
        <w:t>.</w:t>
      </w:r>
      <w:r w:rsidR="00534F5E" w:rsidRPr="00C40AD6">
        <w:rPr>
          <w:sz w:val="19"/>
          <w:szCs w:val="19"/>
          <w:lang w:val="es-AR"/>
        </w:rPr>
        <w:t xml:space="preserve">                                                                                           </w:t>
      </w:r>
    </w:p>
    <w:p w:rsidR="00407BFE" w:rsidRDefault="00DD2377" w:rsidP="00407BFE">
      <w:pPr>
        <w:pStyle w:val="TCRTITLENUM1"/>
        <w:ind w:firstLine="0"/>
      </w:pPr>
      <w:bookmarkStart w:id="22" w:name="_Toc381782114"/>
      <w:proofErr w:type="spellStart"/>
      <w:r>
        <w:t>Bozp</w:t>
      </w:r>
      <w:bookmarkEnd w:id="22"/>
      <w:proofErr w:type="spellEnd"/>
    </w:p>
    <w:p w:rsidR="00103243" w:rsidRPr="00D3125C" w:rsidRDefault="00103243" w:rsidP="00103243">
      <w:pPr>
        <w:spacing w:after="0"/>
        <w:rPr>
          <w:sz w:val="19"/>
          <w:szCs w:val="19"/>
        </w:rPr>
      </w:pPr>
      <w:r w:rsidRPr="00D3125C">
        <w:rPr>
          <w:sz w:val="19"/>
          <w:szCs w:val="19"/>
        </w:rPr>
        <w:t>Bezpečnost práce veškerých prací bude v souladu se zákoníkem práce č. 262/2006 Sb. v platném znění, se zákonem č. 309/2006 Sb., v platném znění, zákon o zajištění dalších podmínek bezpečnosti a ochrany zdraví při práci, s ostatními platnými právními předpisy. Budou se uplatňovat i zákony č. 258/2000 Sb. ve znění pozdějších předpisů, o ochraně veřejného zdraví a č. 251/2005 Sb. v platném znění, o inspekci práce.</w:t>
      </w:r>
    </w:p>
    <w:p w:rsidR="00103243" w:rsidRPr="00D3125C" w:rsidRDefault="00103243" w:rsidP="00103243">
      <w:pPr>
        <w:spacing w:after="0"/>
        <w:rPr>
          <w:sz w:val="19"/>
          <w:szCs w:val="19"/>
        </w:rPr>
      </w:pPr>
      <w:r w:rsidRPr="00D3125C">
        <w:rPr>
          <w:sz w:val="19"/>
          <w:szCs w:val="19"/>
        </w:rPr>
        <w:t>Budou-li podle §14 zákona č. 309/2006 Sb. na staveništi působit současně zaměstnanci více než jednoho zhotovitele stavby, je zadavatel stavby povinen určit potřebný počet koordinátorů bezpečnosti a ochrany zdraví při práci na staveništi s přihlédnutím k rozsahu a složitosti díla a jeho náročnosti na koordinaci ve fázi přípravy a ve fázi jeho realizace.</w:t>
      </w:r>
    </w:p>
    <w:p w:rsidR="00103243" w:rsidRPr="00D3125C" w:rsidRDefault="00103243" w:rsidP="00103243">
      <w:pPr>
        <w:spacing w:after="0"/>
        <w:rPr>
          <w:sz w:val="19"/>
          <w:szCs w:val="19"/>
        </w:rPr>
      </w:pPr>
      <w:r w:rsidRPr="00D3125C">
        <w:rPr>
          <w:sz w:val="19"/>
          <w:szCs w:val="19"/>
        </w:rPr>
        <w:t>V případech, kdy při realizaci stavby celková předpokládaná doba trvání prací a činností je delší než 30 pracovních dnů, ve kterých budou vykonávány práce a činnosti a bude na nich pracovat současně více než 20 fyzických osob po dobu delší než 1 pracovní den nebo celkový plánovaný objem prací a činností během realizace díla nepřesáhne 500 pracovních dnů v přepočtu na jednu fyzickou osobu je zadavatel stavby dle §15 odstavce (1) zákona č. 309/2006 Sb., povinen doručit oznámení o zahájení prací a to nejpozději do 8 dnů před předání staveniště zhotoviteli.</w:t>
      </w:r>
    </w:p>
    <w:p w:rsidR="00103243" w:rsidRPr="00D3125C" w:rsidRDefault="00103243" w:rsidP="00103243">
      <w:pPr>
        <w:spacing w:after="0"/>
        <w:rPr>
          <w:sz w:val="19"/>
          <w:szCs w:val="19"/>
        </w:rPr>
      </w:pPr>
      <w:r w:rsidRPr="00D3125C">
        <w:rPr>
          <w:sz w:val="19"/>
          <w:szCs w:val="19"/>
        </w:rPr>
        <w:t>Současně je nutno dodržovat veškeré související bezpečnostní předpisy a nařízení. Při provádění vlastních prací je nutno zabezpečit staveniště před přístupem nepovolaných osob. Na stavbě budou dodržována příslušná ustanovení vyhlášek č. 268/2009 a 269/2009  Sb., ve znění pozdějších předpisů, o obecných technických požadavcích na výstavbu.</w:t>
      </w:r>
    </w:p>
    <w:p w:rsidR="00103243" w:rsidRPr="00D3125C" w:rsidRDefault="00103243" w:rsidP="00103243">
      <w:pPr>
        <w:spacing w:after="0"/>
        <w:rPr>
          <w:sz w:val="19"/>
          <w:szCs w:val="19"/>
        </w:rPr>
      </w:pPr>
      <w:r w:rsidRPr="00D3125C">
        <w:rPr>
          <w:sz w:val="19"/>
          <w:szCs w:val="19"/>
        </w:rPr>
        <w:t>Veškeré výrobky, technologie a materiály použité při stavbě musí odpovídat příslušným závazným ČSN, být schváleny pro použití v ČR a mít příslušné hygienické a bezpečnostní atesty. Dodavatel stavby doloží tyto materiály při kolaudaci.</w:t>
      </w:r>
    </w:p>
    <w:p w:rsidR="00407BFE" w:rsidRPr="00D3125C" w:rsidRDefault="00103243" w:rsidP="00103243">
      <w:pPr>
        <w:pStyle w:val="TCRTEXT"/>
        <w:rPr>
          <w:szCs w:val="19"/>
        </w:rPr>
      </w:pPr>
      <w:r w:rsidRPr="00D3125C">
        <w:rPr>
          <w:szCs w:val="19"/>
        </w:rPr>
        <w:t>Materiály a výrobky pro stavbu musí vyhovovat ve smyslu zákona č. 22/1997 Sb., ve znění pozdějších předpisů, o technických požadavcích na výrobky a o změně a doplnění některých zákonů.</w:t>
      </w:r>
    </w:p>
    <w:p w:rsidR="00407BFE" w:rsidRDefault="00DD2377" w:rsidP="00407BFE">
      <w:pPr>
        <w:pStyle w:val="TCRTITLENUM1"/>
        <w:ind w:firstLine="0"/>
      </w:pPr>
      <w:bookmarkStart w:id="23" w:name="_Toc381782115"/>
      <w:r>
        <w:t>Požadavky na provádění</w:t>
      </w:r>
      <w:bookmarkEnd w:id="23"/>
    </w:p>
    <w:p w:rsidR="00103243" w:rsidRPr="00D3125C" w:rsidRDefault="00103243" w:rsidP="00103243">
      <w:pPr>
        <w:pStyle w:val="TCRTEXT"/>
        <w:rPr>
          <w:szCs w:val="19"/>
        </w:rPr>
      </w:pPr>
      <w:r w:rsidRPr="00D3125C">
        <w:rPr>
          <w:szCs w:val="19"/>
        </w:rPr>
        <w:t>Před zahájením zemních prací musí být vyhledány, vytyčeny a ověřeny stávající inženýrské sítě a podzemní zařízení v prostoru dotčeném stavbou. Jejich skutečný průběh musí být ověřen ručně kopanými sondami. Zhotovitel je povinen respektovat ochranná pásma jednotlivých inženýrských sítí a podzemních zařízení.</w:t>
      </w:r>
    </w:p>
    <w:p w:rsidR="00103243" w:rsidRPr="00D3125C" w:rsidRDefault="00103243" w:rsidP="00103243">
      <w:pPr>
        <w:pStyle w:val="TCRTEXT"/>
        <w:rPr>
          <w:szCs w:val="19"/>
        </w:rPr>
      </w:pPr>
      <w:r w:rsidRPr="00D3125C">
        <w:rPr>
          <w:szCs w:val="19"/>
        </w:rPr>
        <w:t>V ochranných pásmech vedení se musí postupovat v souladu s požadavky vlastníků vedení. Před zahájením prací musí nejprve dojít k vytyčení sítí. V ochranných pásmech lze provádět výkopové práce pouze ručně. Součástí stavebního povolení jsou jednotlivá stanoviska dotčených správců sítí, podle nichž je třeba v ochranných pásmech postupovat.</w:t>
      </w:r>
    </w:p>
    <w:p w:rsidR="00103243" w:rsidRPr="00D3125C" w:rsidRDefault="00103243" w:rsidP="00103243">
      <w:pPr>
        <w:pStyle w:val="TCRTEXT"/>
        <w:rPr>
          <w:szCs w:val="19"/>
        </w:rPr>
      </w:pPr>
      <w:r w:rsidRPr="00D3125C">
        <w:rPr>
          <w:szCs w:val="19"/>
        </w:rPr>
        <w:t xml:space="preserve">Na nutnost jejich vytýčení a ochranu před započetím a během výkopových prací. Dokumentace pro provádění stavby musí být předložena k odsouhlasení provozovateli sítí. V ochranném pásmu sítě je možné provádět stavební práce pouze po předchozím písemném souhlasu vlastníka (žádost o zahájení prací se zašle 8 týdnů předem a oprávněný zástupce společnosti bude přizván k předání staveniště). Při stavebních pracích musí být splněny veškeré podmínky dané legislativou a majitelem sítí. Mezi podmínky patří nutnost vytýčit polohu sítě geodetickým vytýčením (objednává se nejpozději 14 dní před započetím prací). Pracovníci provádějící práce musí být prokazatelně seznámeni s polohou sítí. Při stavebních pracích v ochranném pásmu je třeba dbát nejvyšší opatrnosti a nesmějí se používat nevhodná nářadí a žádné mechanizační prostředky. Nad trasou sítí nesmí být umisťována </w:t>
      </w:r>
      <w:r w:rsidRPr="00D3125C">
        <w:rPr>
          <w:szCs w:val="19"/>
        </w:rPr>
        <w:lastRenderedPageBreak/>
        <w:t>zařízení včetně skladování materiálu, které mohou omezit přístup k sítím a nesmí být vysazovány dřeviny trvalého charakteru. Odkryté sítě musí být řádně zabezpečeny proti poškození a musí být zajištěna fotodokumentace. Po trase sítí nebude pojížděno těžkými vozidly (mechanizací) pokud nebude provedena odpovídající ochrana těchto tras proti mechanickému poškození (panely nebo jiným vhodným způsobem – musí být řešeno v projektové dokumentaci). Bez předchozího souhlasu vlastníka sítí nebude snížena nebo zvýšena vrstva zeminy. Jakékoliv poškození či narušení sítí musí být okamžitě ohlášeno na servisní dispečink společnosti.</w:t>
      </w:r>
    </w:p>
    <w:p w:rsidR="00103243" w:rsidRPr="00D3125C" w:rsidRDefault="00103243" w:rsidP="00103243">
      <w:pPr>
        <w:pStyle w:val="TCRTEXT"/>
        <w:rPr>
          <w:szCs w:val="19"/>
        </w:rPr>
      </w:pPr>
      <w:r w:rsidRPr="00D3125C">
        <w:rPr>
          <w:szCs w:val="19"/>
        </w:rPr>
        <w:t>Kontrola bude prováděna zejména při nástupu nového zhotovitele nebo jiné osoby na staveniště. V případě zjištění nedostatků, které by mohly ohrozit bezpečnost zaměstnanců nebo jiných osob, bude tento nedostatek považován za nepřipravenost zhotovitele provádět práce a nebude puštěn k práci na staveništi se všemi důsledky z toho vyplývajícími (nesplnění termínů - smluvní pokuty).</w:t>
      </w:r>
    </w:p>
    <w:sectPr w:rsidR="00103243" w:rsidRPr="00D3125C" w:rsidSect="003A6513">
      <w:headerReference w:type="default" r:id="rId16"/>
      <w:pgSz w:w="11906" w:h="16838"/>
      <w:pgMar w:top="2800" w:right="680" w:bottom="1134" w:left="1418" w:header="851" w:footer="10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F1C" w:rsidRDefault="00A81F1C" w:rsidP="003043DA">
      <w:pPr>
        <w:spacing w:line="240" w:lineRule="auto"/>
      </w:pPr>
      <w:r>
        <w:separator/>
      </w:r>
    </w:p>
    <w:p w:rsidR="00A81F1C" w:rsidRDefault="00A81F1C"/>
    <w:p w:rsidR="00A81F1C" w:rsidRDefault="00A81F1C"/>
  </w:endnote>
  <w:endnote w:type="continuationSeparator" w:id="0">
    <w:p w:rsidR="00A81F1C" w:rsidRDefault="00A81F1C" w:rsidP="003043DA">
      <w:pPr>
        <w:spacing w:line="240" w:lineRule="auto"/>
      </w:pPr>
      <w:r>
        <w:continuationSeparator/>
      </w:r>
    </w:p>
    <w:p w:rsidR="00A81F1C" w:rsidRDefault="00A81F1C"/>
    <w:p w:rsidR="00A81F1C" w:rsidRDefault="00A81F1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1CC" w:rsidRDefault="008E44F9" w:rsidP="00310A40">
    <w:pPr>
      <w:pStyle w:val="Zpat"/>
      <w:framePr w:wrap="around" w:vAnchor="text" w:hAnchor="margin" w:xAlign="right" w:y="1"/>
      <w:rPr>
        <w:rStyle w:val="slostrnky"/>
        <w:sz w:val="18"/>
        <w:lang w:bidi="ar-SA"/>
      </w:rPr>
    </w:pPr>
    <w:r>
      <w:rPr>
        <w:rStyle w:val="slostrnky"/>
      </w:rPr>
      <w:fldChar w:fldCharType="begin"/>
    </w:r>
    <w:r w:rsidR="00DD21CC">
      <w:rPr>
        <w:rStyle w:val="slostrnky"/>
      </w:rPr>
      <w:instrText xml:space="preserve">PAGE  </w:instrText>
    </w:r>
    <w:r>
      <w:rPr>
        <w:rStyle w:val="slostrnky"/>
      </w:rPr>
      <w:fldChar w:fldCharType="separate"/>
    </w:r>
    <w:r w:rsidR="00DD21CC">
      <w:rPr>
        <w:rStyle w:val="slostrnky"/>
      </w:rPr>
      <w:t>4</w:t>
    </w:r>
    <w:r>
      <w:rPr>
        <w:rStyle w:val="slostrnky"/>
      </w:rPr>
      <w:fldChar w:fldCharType="end"/>
    </w:r>
  </w:p>
  <w:p w:rsidR="00DD21CC" w:rsidRDefault="00DD21CC" w:rsidP="00FF1A55">
    <w:pPr>
      <w:pStyle w:val="Zpat"/>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1CC" w:rsidRDefault="008E44F9" w:rsidP="00310A40">
    <w:pPr>
      <w:pStyle w:val="Zpat"/>
      <w:framePr w:wrap="around" w:vAnchor="text" w:hAnchor="margin" w:xAlign="right" w:y="1"/>
      <w:rPr>
        <w:rStyle w:val="slostrnky"/>
        <w:sz w:val="18"/>
        <w:lang w:bidi="ar-SA"/>
      </w:rPr>
    </w:pPr>
    <w:r>
      <w:rPr>
        <w:rStyle w:val="slostrnky"/>
      </w:rPr>
      <w:fldChar w:fldCharType="begin"/>
    </w:r>
    <w:r w:rsidR="00DD21CC">
      <w:rPr>
        <w:rStyle w:val="slostrnky"/>
      </w:rPr>
      <w:instrText xml:space="preserve">PAGE  </w:instrText>
    </w:r>
    <w:r>
      <w:rPr>
        <w:rStyle w:val="slostrnky"/>
      </w:rPr>
      <w:fldChar w:fldCharType="separate"/>
    </w:r>
    <w:r w:rsidR="00B55862">
      <w:rPr>
        <w:rStyle w:val="slostrnky"/>
      </w:rPr>
      <w:t>1</w:t>
    </w:r>
    <w:r>
      <w:rPr>
        <w:rStyle w:val="slostrnky"/>
      </w:rPr>
      <w:fldChar w:fldCharType="end"/>
    </w:r>
  </w:p>
  <w:p w:rsidR="00DD21CC" w:rsidRPr="00673A3C" w:rsidRDefault="00DD21CC" w:rsidP="00FF1A55">
    <w:pPr>
      <w:spacing w:after="0"/>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1CC" w:rsidRPr="00CB2191" w:rsidRDefault="00DD21CC" w:rsidP="003043DA">
    <w:pPr>
      <w:pStyle w:val="Zpat"/>
      <w:rPr>
        <w:lang w:val="de-DE"/>
      </w:rPr>
    </w:pPr>
    <w:r w:rsidRPr="00CB2191">
      <w:rPr>
        <w:lang w:val="de-DE"/>
      </w:rPr>
      <w:t>––––––</w:t>
    </w:r>
  </w:p>
  <w:p w:rsidR="00DD21CC" w:rsidRPr="00CB2191" w:rsidRDefault="00DD21CC" w:rsidP="003043DA">
    <w:pPr>
      <w:pStyle w:val="Fuzeile2"/>
      <w:rPr>
        <w:lang w:val="de-DE"/>
      </w:rPr>
    </w:pPr>
    <w:r w:rsidRPr="00CB2191">
      <w:rPr>
        <w:lang w:val="de-DE"/>
      </w:rPr>
      <w:t>Zentralbereiche Kommunikation u. Corporate IT</w:t>
    </w:r>
    <w:r w:rsidRPr="00CB2191">
      <w:rPr>
        <w:lang w:val="de-DE"/>
      </w:rPr>
      <w:tab/>
      <w:t>Gültig ab TT.MM.JJJJ, Vx.x</w:t>
    </w:r>
    <w:r w:rsidRPr="00CB2191">
      <w:rPr>
        <w:lang w:val="de-DE"/>
      </w:rPr>
      <w:tab/>
      <w:t xml:space="preserve">Seite </w:t>
    </w:r>
    <w:r w:rsidR="008E44F9">
      <w:fldChar w:fldCharType="begin"/>
    </w:r>
    <w:r w:rsidRPr="00CB2191">
      <w:rPr>
        <w:lang w:val="de-DE"/>
      </w:rPr>
      <w:instrText xml:space="preserve"> PAGE </w:instrText>
    </w:r>
    <w:r w:rsidR="008E44F9">
      <w:fldChar w:fldCharType="separate"/>
    </w:r>
    <w:r w:rsidRPr="00CB2191">
      <w:rPr>
        <w:lang w:val="de-DE"/>
      </w:rPr>
      <w:t>4</w:t>
    </w:r>
    <w:r w:rsidR="008E44F9">
      <w:fldChar w:fldCharType="end"/>
    </w:r>
    <w:r w:rsidRPr="00CB2191">
      <w:rPr>
        <w:lang w:val="de-DE"/>
      </w:rPr>
      <w:t xml:space="preserve"> von </w:t>
    </w:r>
    <w:r w:rsidR="008E44F9">
      <w:fldChar w:fldCharType="begin"/>
    </w:r>
    <w:r w:rsidRPr="00CB2191">
      <w:rPr>
        <w:lang w:val="de-DE"/>
      </w:rPr>
      <w:instrText xml:space="preserve"> NUMPAGES </w:instrText>
    </w:r>
    <w:r w:rsidR="008E44F9">
      <w:fldChar w:fldCharType="separate"/>
    </w:r>
    <w:r w:rsidR="00B55862">
      <w:rPr>
        <w:lang w:val="de-DE"/>
      </w:rPr>
      <w:t>8</w:t>
    </w:r>
    <w:r w:rsidR="008E44F9">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F1C" w:rsidRDefault="00A81F1C" w:rsidP="003043DA">
      <w:pPr>
        <w:spacing w:line="240" w:lineRule="auto"/>
      </w:pPr>
      <w:r>
        <w:separator/>
      </w:r>
    </w:p>
    <w:p w:rsidR="00A81F1C" w:rsidRDefault="00A81F1C"/>
    <w:p w:rsidR="00A81F1C" w:rsidRDefault="00A81F1C"/>
  </w:footnote>
  <w:footnote w:type="continuationSeparator" w:id="0">
    <w:p w:rsidR="00A81F1C" w:rsidRDefault="00A81F1C" w:rsidP="003043DA">
      <w:pPr>
        <w:spacing w:line="240" w:lineRule="auto"/>
      </w:pPr>
      <w:r>
        <w:continuationSeparator/>
      </w:r>
    </w:p>
    <w:p w:rsidR="00A81F1C" w:rsidRDefault="00A81F1C"/>
    <w:p w:rsidR="00A81F1C" w:rsidRDefault="00A81F1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1CC" w:rsidRPr="00935608" w:rsidRDefault="008E44F9" w:rsidP="003043DA">
    <w:pPr>
      <w:spacing w:line="170" w:lineRule="exact"/>
      <w:rPr>
        <w:sz w:val="13"/>
      </w:rPr>
    </w:pPr>
    <w:r w:rsidRPr="008E44F9">
      <w:rPr>
        <w:lang w:eastAsia="en-GB"/>
      </w:rPr>
      <w:pict>
        <v:shapetype id="_x0000_t202" coordsize="21600,21600" o:spt="202" path="m,l,21600r21600,l21600,xe">
          <v:stroke joinstyle="miter"/>
          <v:path gradientshapeok="t" o:connecttype="rect"/>
        </v:shapetype>
        <v:shape id="Textfeld 21" o:spid="_x0000_s2051" type="#_x0000_t202" style="position:absolute;left:0;text-align:left;margin-left:560.2pt;margin-top:751.3pt;width:19.85pt;height:89.3pt;z-index:251663872;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" filled="f" stroked="f" strokeweight=".5pt">
          <v:path arrowok="t"/>
          <v:textbox style="layout-flow:vertical;mso-layout-flow-alt:bottom-to-top" inset="0,0,0,0">
            <w:txbxContent>
              <w:p w:rsidR="00DD21CC" w:rsidRPr="00CF4734" w:rsidRDefault="00DD21CC" w:rsidP="00CF4734">
                <w:pPr>
                  <w:jc w:val="right"/>
                  <w:rPr>
                    <w:color w:val="008AD9"/>
                    <w:sz w:val="24"/>
                    <w:szCs w:val="24"/>
                  </w:rPr>
                </w:pPr>
                <w:r w:rsidRPr="00CF4734">
                  <w:rPr>
                    <w:color w:val="008AD9"/>
                    <w:sz w:val="24"/>
                    <w:szCs w:val="24"/>
                  </w:rPr>
                  <w:t>always close</w:t>
                </w:r>
              </w:p>
            </w:txbxContent>
          </v:textbox>
          <w10:wrap anchorx="page" anchory="page"/>
        </v:shape>
      </w:pict>
    </w:r>
    <w:r w:rsidR="00DD21CC">
      <w:rPr>
        <w:sz w:val="13"/>
        <w:lang w:eastAsia="cs-CZ"/>
      </w:rPr>
      <w:drawing>
        <wp:anchor distT="0" distB="0" distL="114300" distR="114300" simplePos="0" relativeHeight="251656704" behindDoc="0" locked="0" layoutInCell="1" allowOverlap="1">
          <wp:simplePos x="0" y="0"/>
          <wp:positionH relativeFrom="page">
            <wp:posOffset>5829300</wp:posOffset>
          </wp:positionH>
          <wp:positionV relativeFrom="page">
            <wp:posOffset>579755</wp:posOffset>
          </wp:positionV>
          <wp:extent cx="1396365" cy="1212850"/>
          <wp:effectExtent l="0" t="0" r="0" b="6350"/>
          <wp:wrapTight wrapText="bothSides">
            <wp:wrapPolygon edited="0">
              <wp:start x="10608" y="0"/>
              <wp:lineTo x="9135" y="679"/>
              <wp:lineTo x="6483" y="4410"/>
              <wp:lineTo x="6483" y="5768"/>
              <wp:lineTo x="4126" y="10857"/>
              <wp:lineTo x="4126" y="12214"/>
              <wp:lineTo x="8840" y="16285"/>
              <wp:lineTo x="0" y="16963"/>
              <wp:lineTo x="0" y="21374"/>
              <wp:lineTo x="21217" y="21374"/>
              <wp:lineTo x="21217" y="16963"/>
              <wp:lineTo x="13555" y="16285"/>
              <wp:lineTo x="16502" y="13571"/>
              <wp:lineTo x="16207" y="10857"/>
              <wp:lineTo x="17681" y="4750"/>
              <wp:lineTo x="16797" y="1696"/>
              <wp:lineTo x="15323" y="0"/>
              <wp:lineTo x="10608"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Bilfinger_Brand_Ver_CMYK.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1396365" cy="1212850"/>
                  </a:xfrm>
                  <a:prstGeom prst="rect">
                    <a:avLst/>
                  </a:prstGeom>
                  <a:noFill/>
                  <a:ln w="9525">
                    <a:noFill/>
                    <a:miter lim="800000"/>
                    <a:headEnd/>
                    <a:tailEnd/>
                  </a:ln>
                </pic:spPr>
              </pic:pic>
            </a:graphicData>
          </a:graphic>
        </wp:anchor>
      </w:drawing>
    </w:r>
    <w:r w:rsidRPr="008E44F9">
      <w:rPr>
        <w:lang w:eastAsia="en-GB"/>
      </w:rPr>
      <w:pict>
        <v:shape id="Textfeld 24" o:spid="_x0000_s2050" type="#_x0000_t202" style="position:absolute;left:0;text-align:left;margin-left:71.15pt;margin-top:115.05pt;width:426.05pt;height:34.1pt;z-index:251659776;visibility:visible;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" filled="f" stroked="f" strokeweight=".5pt">
          <v:path arrowok="t"/>
          <v:textbox inset="0,0,0,0">
            <w:txbxContent>
              <w:p w:rsidR="00DD21CC" w:rsidRPr="008447B8" w:rsidRDefault="00DD21CC" w:rsidP="008447B8">
                <w:pPr>
                  <w:spacing w:line="240" w:lineRule="auto"/>
                  <w:rPr>
                    <w:sz w:val="28"/>
                    <w:szCs w:val="28"/>
                  </w:rPr>
                </w:pP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1CC" w:rsidRDefault="00DD21CC" w:rsidP="003043DA">
    <w:pPr>
      <w:ind w:hanging="567"/>
    </w:pPr>
    <w:r>
      <w:t>––––––</w:t>
    </w:r>
  </w:p>
  <w:p w:rsidR="00DD21CC" w:rsidRPr="00666EB4" w:rsidRDefault="00DD21CC" w:rsidP="003043DA">
    <w:pPr>
      <w:ind w:hanging="567"/>
      <w:rPr>
        <w:sz w:val="16"/>
      </w:rPr>
    </w:pPr>
    <w:r w:rsidRPr="002918A6">
      <w:rPr>
        <w:sz w:val="16"/>
      </w:rPr>
      <w:t xml:space="preserve">Richtlinie </w:t>
    </w:r>
    <w:r>
      <w:rPr>
        <w:sz w:val="16"/>
      </w:rPr>
      <w:t>zu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1CC" w:rsidRPr="003A6513" w:rsidRDefault="008E44F9">
    <w:pPr>
      <w:rPr>
        <w:i/>
      </w:rPr>
    </w:pPr>
    <w:r w:rsidRPr="008E44F9">
      <w:rPr>
        <w:rFonts w:ascii="Times New Roman" w:hAnsi="Times New Roman"/>
        <w:sz w:val="24"/>
        <w:szCs w:val="24"/>
        <w:lang w:eastAsia="en-GB"/>
      </w:rPr>
      <w:pict>
        <v:shapetype id="_x0000_t202" coordsize="21600,21600" o:spt="202" path="m,l,21600r21600,l21600,xe">
          <v:stroke joinstyle="miter"/>
          <v:path gradientshapeok="t" o:connecttype="rect"/>
        </v:shapetype>
        <v:shape id="Textfeld 13" o:spid="_x0000_s2049" type="#_x0000_t202" style="position:absolute;left:0;text-align:left;margin-left:70.2pt;margin-top:43.05pt;width:229.9pt;height:94.4pt;z-index:25166592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" filled="f" stroked="f">
          <v:path arrowok="t"/>
          <v:textbox style="mso-next-textbox:#Textfeld 13" inset="0,0,0,0">
            <w:txbxContent>
              <w:p w:rsidR="00DD21CC" w:rsidRPr="000F7BA5" w:rsidRDefault="008E44F9" w:rsidP="003A6513">
                <w:pPr>
                  <w:pStyle w:val="Kopfzeilen"/>
                  <w:rPr>
                    <w:lang w:val="cs-CZ"/>
                  </w:rPr>
                </w:pPr>
                <w:sdt>
                  <w:sdtPr>
                    <w:rPr>
                      <w:szCs w:val="18"/>
                      <w:lang w:val="cs-CZ"/>
                    </w:rPr>
                    <w:alias w:val="Company"/>
                    <w:id w:val="16063343"/>
                    <w:placeholder>
                      <w:docPart w:val="EBB1C75B67F0449A880BFBA123CFBAFE"/>
                    </w:placeholder>
                    <w:dataBinding w:prefixMappings="xmlns:ns0='http://schemas.openxmlformats.org/officeDocument/2006/extended-properties' " w:xpath="/ns0:Properties[1]/ns0:Company[1]" w:storeItemID="{6668398D-A668-4E3E-A5EB-62B293D839F1}"/>
                    <w:text/>
                  </w:sdtPr>
                  <w:sdtContent>
                    <w:r w:rsidR="00DD21CC" w:rsidRPr="000F7BA5">
                      <w:rPr>
                        <w:szCs w:val="18"/>
                        <w:lang w:val="cs-CZ"/>
                      </w:rPr>
                      <w:t>Tebodin Czech Republic, s.r.o.</w:t>
                    </w:r>
                  </w:sdtContent>
                </w:sdt>
              </w:p>
              <w:p w:rsidR="00B55862" w:rsidRDefault="008E44F9" w:rsidP="00B55862">
                <w:pPr>
                  <w:pStyle w:val="Kopfzeilen"/>
                  <w:rPr>
                    <w:noProof w:val="0"/>
                  </w:rPr>
                </w:pPr>
                <w:r>
                  <w:fldChar w:fldCharType="begin"/>
                </w:r>
                <w:r w:rsidR="00E4294A">
                  <w:instrText xml:space="preserve"> REF  TitlePage1 \t  \* MERGEFORMAT </w:instrText>
                </w:r>
                <w:r>
                  <w:fldChar w:fldCharType="separate"/>
                </w:r>
                <w:r w:rsidR="00B55862">
                  <w:rPr>
                    <w:b/>
                    <w:bCs/>
                    <w:lang w:val="cs-CZ"/>
                  </w:rPr>
                  <w:t xml:space="preserve">Chyba! Nenalezen zdroj </w:t>
                </w:r>
                <w:proofErr w:type="gramStart"/>
                <w:r w:rsidR="00B55862">
                  <w:rPr>
                    <w:b/>
                    <w:bCs/>
                    <w:lang w:val="cs-CZ"/>
                  </w:rPr>
                  <w:t>odkazů.</w:t>
                </w:r>
                <w:r>
                  <w:fldChar w:fldCharType="end"/>
                </w:r>
                <w:r w:rsidRPr="00BE0EE9">
                  <w:fldChar w:fldCharType="begin"/>
                </w:r>
                <w:r w:rsidR="002F2566" w:rsidRPr="00BE0EE9">
                  <w:instrText xml:space="preserve"> REF  SubTitlePage1 \t  \* MERGEFORMAT </w:instrText>
                </w:r>
                <w:r w:rsidRPr="00BE0EE9">
                  <w:fldChar w:fldCharType="separate"/>
                </w:r>
                <w:r w:rsidR="00B55862" w:rsidRPr="00B55862">
                  <w:rPr>
                    <w:noProof w:val="0"/>
                    <w:lang w:val="cs-CZ"/>
                  </w:rPr>
                  <w:t>Rekonstrukce</w:t>
                </w:r>
                <w:proofErr w:type="gramEnd"/>
                <w:r w:rsidR="00B55862">
                  <w:rPr>
                    <w:noProof w:val="0"/>
                  </w:rPr>
                  <w:t xml:space="preserve"> </w:t>
                </w:r>
                <w:proofErr w:type="spellStart"/>
                <w:r w:rsidR="00B55862">
                  <w:rPr>
                    <w:noProof w:val="0"/>
                  </w:rPr>
                  <w:t>ulice</w:t>
                </w:r>
                <w:proofErr w:type="spellEnd"/>
                <w:r w:rsidR="00B55862">
                  <w:rPr>
                    <w:noProof w:val="0"/>
                  </w:rPr>
                  <w:t xml:space="preserve"> </w:t>
                </w:r>
                <w:proofErr w:type="spellStart"/>
                <w:r w:rsidR="00B55862">
                  <w:rPr>
                    <w:noProof w:val="0"/>
                  </w:rPr>
                  <w:t>Příčná</w:t>
                </w:r>
                <w:proofErr w:type="spellEnd"/>
              </w:p>
              <w:p w:rsidR="00BA22A0" w:rsidRPr="00BE0EE9" w:rsidRDefault="008E44F9" w:rsidP="00BA22A0">
                <w:pPr>
                  <w:pStyle w:val="Kopfzeilen"/>
                  <w:rPr>
                    <w:lang w:val="cs-CZ"/>
                  </w:rPr>
                </w:pPr>
                <w:r w:rsidRPr="00BE0EE9">
                  <w:fldChar w:fldCharType="end"/>
                </w:r>
              </w:p>
              <w:p w:rsidR="00B55862" w:rsidRPr="00B55862" w:rsidRDefault="008E44F9" w:rsidP="00B55862">
                <w:pPr>
                  <w:pStyle w:val="Kopfzeilen"/>
                  <w:rPr>
                    <w:szCs w:val="18"/>
                    <w:lang w:val="cs-CZ"/>
                  </w:rPr>
                </w:pPr>
                <w:r w:rsidRPr="00BE0EE9">
                  <w:rPr>
                    <w:lang w:val="cs-CZ"/>
                  </w:rPr>
                  <w:fldChar w:fldCharType="begin"/>
                </w:r>
                <w:r w:rsidR="00BA22A0" w:rsidRPr="00BE0EE9">
                  <w:rPr>
                    <w:lang w:val="cs-CZ"/>
                  </w:rPr>
                  <w:instrText xml:space="preserve"> REF OrderNumber \h  \* MERGEFORMAT </w:instrText>
                </w:r>
                <w:r w:rsidRPr="00BE0EE9">
                  <w:rPr>
                    <w:lang w:val="cs-CZ"/>
                  </w:rPr>
                </w:r>
                <w:r w:rsidRPr="00BE0EE9">
                  <w:rPr>
                    <w:lang w:val="cs-CZ"/>
                  </w:rPr>
                  <w:fldChar w:fldCharType="separate"/>
                </w:r>
                <w:r w:rsidR="00B55862" w:rsidRPr="00B55862">
                  <w:rPr>
                    <w:lang w:val="cs-CZ"/>
                  </w:rPr>
                  <w:t>Zakázkové číslo:  6577</w:t>
                </w:r>
              </w:p>
              <w:p w:rsidR="00B55862" w:rsidRPr="00BE0EE9" w:rsidRDefault="008E44F9" w:rsidP="00B55862">
                <w:pPr>
                  <w:pStyle w:val="Kopfzeilen"/>
                  <w:rPr>
                    <w:szCs w:val="18"/>
                  </w:rPr>
                </w:pPr>
                <w:r w:rsidRPr="00BE0EE9">
                  <w:rPr>
                    <w:lang w:val="cs-CZ"/>
                  </w:rPr>
                  <w:fldChar w:fldCharType="end"/>
                </w:r>
                <w:r w:rsidRPr="00BE0EE9">
                  <w:fldChar w:fldCharType="begin"/>
                </w:r>
                <w:r w:rsidR="002F2566" w:rsidRPr="00BE0EE9">
                  <w:instrText xml:space="preserve"> REF  DocumentNumber \h  \* MERGEFORMAT </w:instrText>
                </w:r>
                <w:r w:rsidRPr="00BE0EE9">
                  <w:fldChar w:fldCharType="separate"/>
                </w:r>
                <w:r w:rsidR="00B55862" w:rsidRPr="00B55862">
                  <w:rPr>
                    <w:lang w:val="cs-CZ"/>
                  </w:rPr>
                  <w:t>Číslo dokumentu:  6577-201-55/1854 001</w:t>
                </w:r>
              </w:p>
              <w:p w:rsidR="00A475B5" w:rsidRPr="00BE0EE9" w:rsidRDefault="008E44F9" w:rsidP="00BA22A0">
                <w:pPr>
                  <w:pStyle w:val="Kopfzeilen"/>
                  <w:rPr>
                    <w:lang w:val="cs-CZ"/>
                  </w:rPr>
                </w:pPr>
                <w:r w:rsidRPr="00BE0EE9">
                  <w:fldChar w:fldCharType="end"/>
                </w:r>
              </w:p>
              <w:p w:rsidR="00BA22A0" w:rsidRPr="00BE0EE9" w:rsidRDefault="008E44F9" w:rsidP="00BA22A0">
                <w:pPr>
                  <w:pStyle w:val="Kopfzeilen"/>
                  <w:rPr>
                    <w:lang w:val="cs-CZ"/>
                  </w:rPr>
                </w:pPr>
                <w:fldSimple w:instr=" REF Revision \h  \* MERGEFORMAT ">
                  <w:r w:rsidR="00B55862" w:rsidRPr="00B55862">
                    <w:rPr>
                      <w:lang w:val="cs-CZ"/>
                    </w:rPr>
                    <w:t xml:space="preserve">Revize:  </w:t>
                  </w:r>
                </w:fldSimple>
                <w:r w:rsidR="00701592" w:rsidRPr="00BE0EE9">
                  <w:t>0</w:t>
                </w:r>
              </w:p>
              <w:p w:rsidR="00B55862" w:rsidRPr="00BE0EE9" w:rsidRDefault="008E44F9" w:rsidP="00B55862">
                <w:pPr>
                  <w:pStyle w:val="Kopfzeilen"/>
                  <w:rPr>
                    <w:szCs w:val="18"/>
                  </w:rPr>
                </w:pPr>
                <w:r w:rsidRPr="00BE0EE9">
                  <w:rPr>
                    <w:lang w:val="cs-CZ"/>
                  </w:rPr>
                  <w:fldChar w:fldCharType="begin"/>
                </w:r>
                <w:r w:rsidR="00BA22A0" w:rsidRPr="00BE0EE9">
                  <w:rPr>
                    <w:lang w:val="cs-CZ"/>
                  </w:rPr>
                  <w:instrText xml:space="preserve"> REF Date \h  \* MERGEFORMAT </w:instrText>
                </w:r>
                <w:r w:rsidRPr="00BE0EE9">
                  <w:rPr>
                    <w:lang w:val="cs-CZ"/>
                  </w:rPr>
                </w:r>
                <w:r w:rsidRPr="00BE0EE9">
                  <w:rPr>
                    <w:lang w:val="cs-CZ"/>
                  </w:rPr>
                  <w:fldChar w:fldCharType="separate"/>
                </w:r>
                <w:r w:rsidR="00B55862" w:rsidRPr="00B55862">
                  <w:rPr>
                    <w:lang w:val="cs-CZ"/>
                  </w:rPr>
                  <w:t xml:space="preserve">5. března </w:t>
                </w:r>
                <w:r w:rsidR="00B55862" w:rsidRPr="00B55862">
                  <w:rPr>
                    <w:szCs w:val="18"/>
                    <w:lang w:val="cs-CZ"/>
                  </w:rPr>
                  <w:t>2014</w:t>
                </w:r>
              </w:p>
              <w:p w:rsidR="00DD21CC" w:rsidRPr="000F7BA5" w:rsidRDefault="008E44F9" w:rsidP="00BA22A0">
                <w:pPr>
                  <w:pStyle w:val="Kopfzeilen"/>
                  <w:rPr>
                    <w:lang w:val="cs-CZ"/>
                  </w:rPr>
                </w:pPr>
                <w:r w:rsidRPr="00BE0EE9">
                  <w:rPr>
                    <w:lang w:val="cs-CZ"/>
                  </w:rPr>
                  <w:fldChar w:fldCharType="end"/>
                </w:r>
                <w:r w:rsidR="002F6133" w:rsidRPr="000F7BA5">
                  <w:rPr>
                    <w:lang w:val="cs-CZ"/>
                  </w:rPr>
                  <w:t>Strana</w:t>
                </w:r>
                <w:r w:rsidR="00DD21CC" w:rsidRPr="000F7BA5">
                  <w:rPr>
                    <w:lang w:val="cs-CZ"/>
                  </w:rPr>
                  <w:t xml:space="preserve"> </w:t>
                </w:r>
                <w:r w:rsidRPr="000F7BA5">
                  <w:rPr>
                    <w:lang w:val="cs-CZ"/>
                  </w:rPr>
                  <w:fldChar w:fldCharType="begin"/>
                </w:r>
                <w:r w:rsidR="00095B0A" w:rsidRPr="000F7BA5">
                  <w:rPr>
                    <w:lang w:val="cs-CZ"/>
                  </w:rPr>
                  <w:instrText xml:space="preserve"> PAGE </w:instrText>
                </w:r>
                <w:r w:rsidRPr="000F7BA5">
                  <w:rPr>
                    <w:lang w:val="cs-CZ"/>
                  </w:rPr>
                  <w:fldChar w:fldCharType="separate"/>
                </w:r>
                <w:r w:rsidR="00B55862">
                  <w:rPr>
                    <w:lang w:val="cs-CZ"/>
                  </w:rPr>
                  <w:t>8</w:t>
                </w:r>
                <w:r w:rsidRPr="000F7BA5">
                  <w:rPr>
                    <w:lang w:val="cs-CZ"/>
                  </w:rPr>
                  <w:fldChar w:fldCharType="end"/>
                </w:r>
                <w:r w:rsidR="00DD21CC" w:rsidRPr="000F7BA5">
                  <w:rPr>
                    <w:lang w:val="cs-CZ"/>
                  </w:rPr>
                  <w:t xml:space="preserve"> / </w:t>
                </w:r>
                <w:r w:rsidRPr="000F7BA5">
                  <w:rPr>
                    <w:lang w:val="cs-CZ"/>
                  </w:rPr>
                  <w:fldChar w:fldCharType="begin"/>
                </w:r>
                <w:r w:rsidR="00095B0A" w:rsidRPr="000F7BA5">
                  <w:rPr>
                    <w:lang w:val="cs-CZ"/>
                  </w:rPr>
                  <w:instrText xml:space="preserve"> NUMPAGES </w:instrText>
                </w:r>
                <w:r w:rsidRPr="000F7BA5">
                  <w:rPr>
                    <w:lang w:val="cs-CZ"/>
                  </w:rPr>
                  <w:fldChar w:fldCharType="separate"/>
                </w:r>
                <w:r w:rsidR="00B55862">
                  <w:rPr>
                    <w:lang w:val="cs-CZ"/>
                  </w:rPr>
                  <w:t>8</w:t>
                </w:r>
                <w:r w:rsidRPr="000F7BA5">
                  <w:rPr>
                    <w:lang w:val="cs-CZ"/>
                  </w:rP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C0E9BCA"/>
    <w:lvl w:ilvl="0">
      <w:start w:val="1"/>
      <w:numFmt w:val="decimal"/>
      <w:lvlText w:val="%1."/>
      <w:lvlJc w:val="left"/>
      <w:pPr>
        <w:tabs>
          <w:tab w:val="num" w:pos="1492"/>
        </w:tabs>
        <w:ind w:left="1492" w:hanging="360"/>
      </w:pPr>
    </w:lvl>
  </w:abstractNum>
  <w:abstractNum w:abstractNumId="1">
    <w:nsid w:val="FFFFFF7D"/>
    <w:multiLevelType w:val="singleLevel"/>
    <w:tmpl w:val="0AF80FD8"/>
    <w:lvl w:ilvl="0">
      <w:start w:val="1"/>
      <w:numFmt w:val="decimal"/>
      <w:lvlText w:val="%1."/>
      <w:lvlJc w:val="left"/>
      <w:pPr>
        <w:tabs>
          <w:tab w:val="num" w:pos="1209"/>
        </w:tabs>
        <w:ind w:left="1209" w:hanging="360"/>
      </w:pPr>
    </w:lvl>
  </w:abstractNum>
  <w:abstractNum w:abstractNumId="2">
    <w:nsid w:val="FFFFFF7E"/>
    <w:multiLevelType w:val="singleLevel"/>
    <w:tmpl w:val="E272B83C"/>
    <w:lvl w:ilvl="0">
      <w:start w:val="1"/>
      <w:numFmt w:val="decimal"/>
      <w:lvlText w:val="%1."/>
      <w:lvlJc w:val="left"/>
      <w:pPr>
        <w:tabs>
          <w:tab w:val="num" w:pos="926"/>
        </w:tabs>
        <w:ind w:left="926" w:hanging="360"/>
      </w:pPr>
    </w:lvl>
  </w:abstractNum>
  <w:abstractNum w:abstractNumId="3">
    <w:nsid w:val="FFFFFF7F"/>
    <w:multiLevelType w:val="singleLevel"/>
    <w:tmpl w:val="DBD28160"/>
    <w:lvl w:ilvl="0">
      <w:start w:val="1"/>
      <w:numFmt w:val="decimal"/>
      <w:lvlText w:val="%1."/>
      <w:lvlJc w:val="left"/>
      <w:pPr>
        <w:tabs>
          <w:tab w:val="num" w:pos="643"/>
        </w:tabs>
        <w:ind w:left="643" w:hanging="360"/>
      </w:pPr>
    </w:lvl>
  </w:abstractNum>
  <w:abstractNum w:abstractNumId="4">
    <w:nsid w:val="FFFFFF80"/>
    <w:multiLevelType w:val="singleLevel"/>
    <w:tmpl w:val="5F64E9A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72603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E62C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C6CED3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1DCA48E"/>
    <w:lvl w:ilvl="0">
      <w:start w:val="1"/>
      <w:numFmt w:val="decimal"/>
      <w:lvlText w:val="%1."/>
      <w:lvlJc w:val="left"/>
      <w:pPr>
        <w:tabs>
          <w:tab w:val="num" w:pos="360"/>
        </w:tabs>
        <w:ind w:left="360" w:hanging="360"/>
      </w:pPr>
    </w:lvl>
  </w:abstractNum>
  <w:abstractNum w:abstractNumId="9">
    <w:nsid w:val="FFFFFF89"/>
    <w:multiLevelType w:val="singleLevel"/>
    <w:tmpl w:val="3C9C7924"/>
    <w:lvl w:ilvl="0">
      <w:start w:val="1"/>
      <w:numFmt w:val="bullet"/>
      <w:lvlText w:val=""/>
      <w:lvlJc w:val="left"/>
      <w:pPr>
        <w:tabs>
          <w:tab w:val="num" w:pos="360"/>
        </w:tabs>
        <w:ind w:left="360" w:hanging="360"/>
      </w:pPr>
      <w:rPr>
        <w:rFonts w:ascii="Symbol" w:hAnsi="Symbol" w:hint="default"/>
      </w:rPr>
    </w:lvl>
  </w:abstractNum>
  <w:abstractNum w:abstractNumId="10">
    <w:nsid w:val="00B14230"/>
    <w:multiLevelType w:val="hybridMultilevel"/>
    <w:tmpl w:val="ECD0A3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06715585"/>
    <w:multiLevelType w:val="hybridMultilevel"/>
    <w:tmpl w:val="2620F1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nsid w:val="07DB099D"/>
    <w:multiLevelType w:val="hybridMultilevel"/>
    <w:tmpl w:val="0E867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BF9075B"/>
    <w:multiLevelType w:val="multilevel"/>
    <w:tmpl w:val="30966C70"/>
    <w:styleLink w:val="TEBODINCRPROFESE"/>
    <w:lvl w:ilvl="0">
      <w:start w:val="1"/>
      <w:numFmt w:val="decimal"/>
      <w:pStyle w:val="TCRTITLENUM1"/>
      <w:lvlText w:val="%1"/>
      <w:lvlJc w:val="left"/>
      <w:pPr>
        <w:tabs>
          <w:tab w:val="num" w:pos="0"/>
        </w:tabs>
        <w:ind w:left="0" w:hanging="964"/>
      </w:pPr>
      <w:rPr>
        <w:rFonts w:ascii="Arial" w:hAnsi="Arial" w:hint="default"/>
      </w:rPr>
    </w:lvl>
    <w:lvl w:ilvl="1">
      <w:start w:val="1"/>
      <w:numFmt w:val="decimal"/>
      <w:pStyle w:val="TCRTITLENUM2"/>
      <w:lvlText w:val="%1.%2"/>
      <w:lvlJc w:val="left"/>
      <w:pPr>
        <w:tabs>
          <w:tab w:val="num" w:pos="0"/>
        </w:tabs>
        <w:ind w:left="0" w:hanging="964"/>
      </w:pPr>
      <w:rPr>
        <w:rFonts w:hint="default"/>
      </w:rPr>
    </w:lvl>
    <w:lvl w:ilvl="2">
      <w:start w:val="1"/>
      <w:numFmt w:val="decimal"/>
      <w:pStyle w:val="TCRTITLENUM3"/>
      <w:lvlText w:val="%1.%2.%3"/>
      <w:lvlJc w:val="left"/>
      <w:pPr>
        <w:tabs>
          <w:tab w:val="num" w:pos="0"/>
        </w:tabs>
        <w:ind w:left="0" w:hanging="964"/>
      </w:pPr>
      <w:rPr>
        <w:rFonts w:hint="default"/>
      </w:rPr>
    </w:lvl>
    <w:lvl w:ilvl="3">
      <w:start w:val="1"/>
      <w:numFmt w:val="decimal"/>
      <w:pStyle w:val="TCRTITLENUM4"/>
      <w:lvlText w:val="%1.%2.%3.%4"/>
      <w:lvlJc w:val="left"/>
      <w:pPr>
        <w:tabs>
          <w:tab w:val="num" w:pos="0"/>
        </w:tabs>
        <w:ind w:left="0" w:hanging="964"/>
      </w:pPr>
      <w:rPr>
        <w:rFonts w:hint="default"/>
      </w:rPr>
    </w:lvl>
    <w:lvl w:ilvl="4">
      <w:start w:val="1"/>
      <w:numFmt w:val="decimal"/>
      <w:lvlText w:val="1.1.1.%5"/>
      <w:lvlJc w:val="left"/>
      <w:pPr>
        <w:tabs>
          <w:tab w:val="num" w:pos="0"/>
        </w:tabs>
        <w:ind w:left="2232" w:hanging="3196"/>
      </w:pPr>
      <w:rPr>
        <w:rFonts w:hint="default"/>
      </w:rPr>
    </w:lvl>
    <w:lvl w:ilvl="5">
      <w:start w:val="1"/>
      <w:numFmt w:val="lowerLetter"/>
      <w:pStyle w:val="TCRTITLEBOLDonlyletter"/>
      <w:lvlText w:val="%6."/>
      <w:lvlJc w:val="left"/>
      <w:pPr>
        <w:tabs>
          <w:tab w:val="num" w:pos="0"/>
        </w:tabs>
        <w:ind w:left="0" w:hanging="567"/>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1E8C11AA"/>
    <w:multiLevelType w:val="hybridMultilevel"/>
    <w:tmpl w:val="AAA6152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2BE37067"/>
    <w:multiLevelType w:val="hybridMultilevel"/>
    <w:tmpl w:val="E1E6F89C"/>
    <w:lvl w:ilvl="0" w:tplc="32067A88">
      <w:start w:val="1"/>
      <w:numFmt w:val="bullet"/>
      <w:pStyle w:val="TCRBulleted"/>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6">
    <w:nsid w:val="35123197"/>
    <w:multiLevelType w:val="multilevel"/>
    <w:tmpl w:val="EE6E929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74E7BDF"/>
    <w:multiLevelType w:val="hybridMultilevel"/>
    <w:tmpl w:val="AB9C19F4"/>
    <w:lvl w:ilvl="0" w:tplc="1FAEB452">
      <w:start w:val="1"/>
      <w:numFmt w:val="bullet"/>
      <w:pStyle w:val="Auflistung"/>
      <w:lvlText w:val=""/>
      <w:lvlJc w:val="left"/>
      <w:pPr>
        <w:ind w:left="188" w:hanging="360"/>
      </w:pPr>
      <w:rPr>
        <w:rFonts w:ascii="Symbol" w:hAnsi="Symbol" w:hint="default"/>
        <w:color w:val="auto"/>
      </w:rPr>
    </w:lvl>
    <w:lvl w:ilvl="1" w:tplc="29864BCC">
      <w:start w:val="1"/>
      <w:numFmt w:val="bullet"/>
      <w:pStyle w:val="Subauflistung"/>
      <w:lvlText w:val="­"/>
      <w:lvlJc w:val="left"/>
      <w:pPr>
        <w:ind w:left="984" w:hanging="360"/>
      </w:pPr>
      <w:rPr>
        <w:rFonts w:ascii="Courier New" w:hAnsi="Courier New" w:hint="default"/>
        <w:color w:val="00B0F0"/>
      </w:rPr>
    </w:lvl>
    <w:lvl w:ilvl="2" w:tplc="04070005">
      <w:start w:val="1"/>
      <w:numFmt w:val="bullet"/>
      <w:lvlText w:val=""/>
      <w:lvlJc w:val="left"/>
      <w:pPr>
        <w:ind w:left="1704" w:hanging="360"/>
      </w:pPr>
      <w:rPr>
        <w:rFonts w:ascii="Wingdings" w:hAnsi="Wingdings" w:hint="default"/>
      </w:rPr>
    </w:lvl>
    <w:lvl w:ilvl="3" w:tplc="04070001" w:tentative="1">
      <w:start w:val="1"/>
      <w:numFmt w:val="bullet"/>
      <w:lvlText w:val=""/>
      <w:lvlJc w:val="left"/>
      <w:pPr>
        <w:ind w:left="2424" w:hanging="360"/>
      </w:pPr>
      <w:rPr>
        <w:rFonts w:ascii="Symbol" w:hAnsi="Symbol" w:hint="default"/>
      </w:rPr>
    </w:lvl>
    <w:lvl w:ilvl="4" w:tplc="04070003" w:tentative="1">
      <w:start w:val="1"/>
      <w:numFmt w:val="bullet"/>
      <w:lvlText w:val="o"/>
      <w:lvlJc w:val="left"/>
      <w:pPr>
        <w:ind w:left="3144" w:hanging="360"/>
      </w:pPr>
      <w:rPr>
        <w:rFonts w:ascii="Courier New" w:hAnsi="Courier New" w:cs="Verdana" w:hint="default"/>
      </w:rPr>
    </w:lvl>
    <w:lvl w:ilvl="5" w:tplc="04070005" w:tentative="1">
      <w:start w:val="1"/>
      <w:numFmt w:val="bullet"/>
      <w:lvlText w:val=""/>
      <w:lvlJc w:val="left"/>
      <w:pPr>
        <w:ind w:left="3864" w:hanging="360"/>
      </w:pPr>
      <w:rPr>
        <w:rFonts w:ascii="Wingdings" w:hAnsi="Wingdings" w:hint="default"/>
      </w:rPr>
    </w:lvl>
    <w:lvl w:ilvl="6" w:tplc="04070001" w:tentative="1">
      <w:start w:val="1"/>
      <w:numFmt w:val="bullet"/>
      <w:lvlText w:val=""/>
      <w:lvlJc w:val="left"/>
      <w:pPr>
        <w:ind w:left="4584" w:hanging="360"/>
      </w:pPr>
      <w:rPr>
        <w:rFonts w:ascii="Symbol" w:hAnsi="Symbol" w:hint="default"/>
      </w:rPr>
    </w:lvl>
    <w:lvl w:ilvl="7" w:tplc="04070003" w:tentative="1">
      <w:start w:val="1"/>
      <w:numFmt w:val="bullet"/>
      <w:lvlText w:val="o"/>
      <w:lvlJc w:val="left"/>
      <w:pPr>
        <w:ind w:left="5304" w:hanging="360"/>
      </w:pPr>
      <w:rPr>
        <w:rFonts w:ascii="Courier New" w:hAnsi="Courier New" w:cs="Verdana" w:hint="default"/>
      </w:rPr>
    </w:lvl>
    <w:lvl w:ilvl="8" w:tplc="04070005" w:tentative="1">
      <w:start w:val="1"/>
      <w:numFmt w:val="bullet"/>
      <w:lvlText w:val=""/>
      <w:lvlJc w:val="left"/>
      <w:pPr>
        <w:ind w:left="6024" w:hanging="360"/>
      </w:pPr>
      <w:rPr>
        <w:rFonts w:ascii="Wingdings" w:hAnsi="Wingdings" w:hint="default"/>
      </w:rPr>
    </w:lvl>
  </w:abstractNum>
  <w:abstractNum w:abstractNumId="18">
    <w:nsid w:val="39F11FE7"/>
    <w:multiLevelType w:val="hybridMultilevel"/>
    <w:tmpl w:val="28DE28C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nsid w:val="51EF056D"/>
    <w:multiLevelType w:val="multilevel"/>
    <w:tmpl w:val="30966C70"/>
    <w:numStyleLink w:val="TEBODINCRPROFESE"/>
  </w:abstractNum>
  <w:abstractNum w:abstractNumId="20">
    <w:nsid w:val="57AC37F8"/>
    <w:multiLevelType w:val="hybridMultilevel"/>
    <w:tmpl w:val="BC06C832"/>
    <w:lvl w:ilvl="0" w:tplc="44E0C388">
      <w:start w:val="1"/>
      <w:numFmt w:val="bullet"/>
      <w:pStyle w:val="TCR-Odrazka1"/>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nsid w:val="628B2D0C"/>
    <w:multiLevelType w:val="hybridMultilevel"/>
    <w:tmpl w:val="A1A8556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nsid w:val="6A737D8C"/>
    <w:multiLevelType w:val="multilevel"/>
    <w:tmpl w:val="1F182BEC"/>
    <w:lvl w:ilvl="0">
      <w:start w:val="1"/>
      <w:numFmt w:val="decimal"/>
      <w:lvlText w:val="%1"/>
      <w:lvlJc w:val="left"/>
      <w:pPr>
        <w:tabs>
          <w:tab w:val="num" w:pos="1086"/>
        </w:tabs>
        <w:ind w:left="1086" w:hanging="726"/>
      </w:pPr>
      <w:rPr>
        <w:rFonts w:hint="default"/>
      </w:rPr>
    </w:lvl>
    <w:lvl w:ilvl="1">
      <w:start w:val="1"/>
      <w:numFmt w:val="decimal"/>
      <w:lvlText w:val="%1.%2"/>
      <w:lvlJc w:val="left"/>
      <w:pPr>
        <w:tabs>
          <w:tab w:val="num" w:pos="1086"/>
        </w:tabs>
        <w:ind w:left="1086" w:hanging="726"/>
      </w:pPr>
      <w:rPr>
        <w:rFonts w:hint="default"/>
      </w:rPr>
    </w:lvl>
    <w:lvl w:ilvl="2">
      <w:start w:val="1"/>
      <w:numFmt w:val="decimal"/>
      <w:lvlText w:val="%1.%2.%3"/>
      <w:lvlJc w:val="left"/>
      <w:pPr>
        <w:tabs>
          <w:tab w:val="num" w:pos="1086"/>
        </w:tabs>
        <w:ind w:left="1086" w:hanging="726"/>
      </w:pPr>
      <w:rPr>
        <w:rFonts w:hint="default"/>
      </w:rPr>
    </w:lvl>
    <w:lvl w:ilvl="3">
      <w:start w:val="1"/>
      <w:numFmt w:val="decimal"/>
      <w:lvlText w:val="%1.%2.%3.%4"/>
      <w:lvlJc w:val="left"/>
      <w:pPr>
        <w:tabs>
          <w:tab w:val="num" w:pos="1086"/>
        </w:tabs>
        <w:ind w:left="1086" w:hanging="726"/>
      </w:pPr>
      <w:rPr>
        <w:rFonts w:hint="default"/>
      </w:rPr>
    </w:lvl>
    <w:lvl w:ilvl="4">
      <w:start w:val="1"/>
      <w:numFmt w:val="decimal"/>
      <w:lvlText w:val="%1.%2.%3.%4.%5."/>
      <w:lvlJc w:val="left"/>
      <w:pPr>
        <w:tabs>
          <w:tab w:val="num" w:pos="1511"/>
        </w:tabs>
        <w:ind w:left="1511" w:hanging="792"/>
      </w:pPr>
      <w:rPr>
        <w:rFonts w:hint="default"/>
      </w:rPr>
    </w:lvl>
    <w:lvl w:ilvl="5">
      <w:start w:val="1"/>
      <w:numFmt w:val="decimal"/>
      <w:lvlText w:val="%1.%2.%3.%4.%5.%6."/>
      <w:lvlJc w:val="left"/>
      <w:pPr>
        <w:tabs>
          <w:tab w:val="num" w:pos="2015"/>
        </w:tabs>
        <w:ind w:left="2015" w:hanging="936"/>
      </w:pPr>
      <w:rPr>
        <w:rFonts w:hint="default"/>
      </w:rPr>
    </w:lvl>
    <w:lvl w:ilvl="6">
      <w:start w:val="1"/>
      <w:numFmt w:val="decimal"/>
      <w:lvlText w:val="%1.%2.%3.%4.%5.%6.%7."/>
      <w:lvlJc w:val="left"/>
      <w:pPr>
        <w:tabs>
          <w:tab w:val="num" w:pos="2519"/>
        </w:tabs>
        <w:ind w:left="2519" w:hanging="1080"/>
      </w:pPr>
      <w:rPr>
        <w:rFonts w:hint="default"/>
      </w:rPr>
    </w:lvl>
    <w:lvl w:ilvl="7">
      <w:start w:val="1"/>
      <w:numFmt w:val="decimal"/>
      <w:lvlText w:val="%1.%2.%3.%4.%5.%6.%7.%8."/>
      <w:lvlJc w:val="left"/>
      <w:pPr>
        <w:tabs>
          <w:tab w:val="num" w:pos="3023"/>
        </w:tabs>
        <w:ind w:left="3023" w:hanging="1224"/>
      </w:pPr>
      <w:rPr>
        <w:rFonts w:hint="default"/>
      </w:rPr>
    </w:lvl>
    <w:lvl w:ilvl="8">
      <w:start w:val="1"/>
      <w:numFmt w:val="decimal"/>
      <w:lvlText w:val="%1.%2.%3.%4.%5.%6.%7.%8.%9."/>
      <w:lvlJc w:val="left"/>
      <w:pPr>
        <w:tabs>
          <w:tab w:val="num" w:pos="3599"/>
        </w:tabs>
        <w:ind w:left="3599" w:hanging="1440"/>
      </w:pPr>
      <w:rPr>
        <w:rFonts w:hint="default"/>
      </w:rPr>
    </w:lvl>
  </w:abstractNum>
  <w:abstractNum w:abstractNumId="23">
    <w:nsid w:val="6DDA0EA5"/>
    <w:multiLevelType w:val="hybridMultilevel"/>
    <w:tmpl w:val="4D808024"/>
    <w:lvl w:ilvl="0" w:tplc="70F86154">
      <w:start w:val="1"/>
      <w:numFmt w:val="decimal"/>
      <w:pStyle w:val="Odstavecseseznamem"/>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nsid w:val="72D520D1"/>
    <w:multiLevelType w:val="multilevel"/>
    <w:tmpl w:val="A54A7070"/>
    <w:styleLink w:val="TableList"/>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25">
    <w:nsid w:val="7FCD2347"/>
    <w:multiLevelType w:val="multilevel"/>
    <w:tmpl w:val="37D0749A"/>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num w:numId="1">
    <w:abstractNumId w:val="24"/>
  </w:num>
  <w:num w:numId="2">
    <w:abstractNumId w:val="25"/>
  </w:num>
  <w:num w:numId="3">
    <w:abstractNumId w:val="17"/>
  </w:num>
  <w:num w:numId="4">
    <w:abstractNumId w:val="23"/>
  </w:num>
  <w:num w:numId="5">
    <w:abstractNumId w:val="23"/>
    <w:lvlOverride w:ilvl="0">
      <w:startOverride w:val="1"/>
    </w:lvlOverride>
  </w:num>
  <w:num w:numId="6">
    <w:abstractNumId w:val="11"/>
  </w:num>
  <w:num w:numId="7">
    <w:abstractNumId w:val="18"/>
  </w:num>
  <w:num w:numId="8">
    <w:abstractNumId w:val="21"/>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2"/>
  </w:num>
  <w:num w:numId="22">
    <w:abstractNumId w:val="13"/>
  </w:num>
  <w:num w:numId="23">
    <w:abstractNumId w:val="15"/>
  </w:num>
  <w:num w:numId="24">
    <w:abstractNumId w:val="19"/>
  </w:num>
  <w:num w:numId="25">
    <w:abstractNumId w:val="19"/>
  </w:num>
  <w:num w:numId="26">
    <w:abstractNumId w:val="19"/>
  </w:num>
  <w:num w:numId="27">
    <w:abstractNumId w:val="20"/>
  </w:num>
  <w:num w:numId="28">
    <w:abstractNumId w:val="15"/>
  </w:num>
  <w:num w:numId="29">
    <w:abstractNumId w:val="19"/>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16"/>
  </w:num>
  <w:num w:numId="37">
    <w:abstractNumId w:val="19"/>
  </w:num>
  <w:num w:numId="38">
    <w:abstractNumId w:val="19"/>
  </w:num>
  <w:num w:numId="39">
    <w:abstractNumId w:val="19"/>
  </w:num>
  <w:num w:numId="40">
    <w:abstractNumId w:val="19"/>
  </w:num>
  <w:num w:numId="41">
    <w:abstractNumId w:val="10"/>
  </w:num>
  <w:num w:numId="42">
    <w:abstractNumId w:val="23"/>
  </w:num>
  <w:num w:numId="43">
    <w:abstractNumId w:val="23"/>
  </w:num>
  <w:num w:numId="44">
    <w:abstractNumId w:val="23"/>
  </w:num>
  <w:num w:numId="45">
    <w:abstractNumId w:val="23"/>
  </w:num>
  <w:num w:numId="46">
    <w:abstractNumId w:val="23"/>
  </w:num>
  <w:num w:numId="47">
    <w:abstractNumId w:val="2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28"/>
  <w:defaultTabStop w:val="720"/>
  <w:hyphenationZone w:val="425"/>
  <w:characterSpacingControl w:val="doNotCompress"/>
  <w:hdrShapeDefaults>
    <o:shapedefaults v:ext="edit" spidmax="28674"/>
    <o:shapelayout v:ext="edit">
      <o:idmap v:ext="edit" data="2"/>
    </o:shapelayout>
  </w:hdrShapeDefaults>
  <w:footnotePr>
    <w:footnote w:id="-1"/>
    <w:footnote w:id="0"/>
  </w:footnotePr>
  <w:endnotePr>
    <w:endnote w:id="-1"/>
    <w:endnote w:id="0"/>
  </w:endnotePr>
  <w:compat/>
  <w:rsids>
    <w:rsidRoot w:val="00AA3EFD"/>
    <w:rsid w:val="00007734"/>
    <w:rsid w:val="00053753"/>
    <w:rsid w:val="000670D5"/>
    <w:rsid w:val="00067B36"/>
    <w:rsid w:val="00073254"/>
    <w:rsid w:val="000737A9"/>
    <w:rsid w:val="00074DC6"/>
    <w:rsid w:val="00087415"/>
    <w:rsid w:val="00093EB4"/>
    <w:rsid w:val="00095B0A"/>
    <w:rsid w:val="0009605F"/>
    <w:rsid w:val="000A0980"/>
    <w:rsid w:val="000C2BF6"/>
    <w:rsid w:val="000E2BF5"/>
    <w:rsid w:val="000E3154"/>
    <w:rsid w:val="000E375C"/>
    <w:rsid w:val="000F0BFA"/>
    <w:rsid w:val="000F170A"/>
    <w:rsid w:val="000F4FCC"/>
    <w:rsid w:val="000F6B68"/>
    <w:rsid w:val="000F7BA5"/>
    <w:rsid w:val="00103243"/>
    <w:rsid w:val="0010431B"/>
    <w:rsid w:val="001628B9"/>
    <w:rsid w:val="00170501"/>
    <w:rsid w:val="0017302D"/>
    <w:rsid w:val="0018358B"/>
    <w:rsid w:val="001916B2"/>
    <w:rsid w:val="00192C0B"/>
    <w:rsid w:val="0019612C"/>
    <w:rsid w:val="00196720"/>
    <w:rsid w:val="001A03C1"/>
    <w:rsid w:val="001A4D84"/>
    <w:rsid w:val="001A6319"/>
    <w:rsid w:val="001C4E28"/>
    <w:rsid w:val="001D6B94"/>
    <w:rsid w:val="001E0583"/>
    <w:rsid w:val="001E633B"/>
    <w:rsid w:val="002037C2"/>
    <w:rsid w:val="00206572"/>
    <w:rsid w:val="002165E4"/>
    <w:rsid w:val="002205A9"/>
    <w:rsid w:val="002209F7"/>
    <w:rsid w:val="00225114"/>
    <w:rsid w:val="00225C9C"/>
    <w:rsid w:val="00240BC9"/>
    <w:rsid w:val="00242928"/>
    <w:rsid w:val="0029185C"/>
    <w:rsid w:val="00295A8D"/>
    <w:rsid w:val="00297F1E"/>
    <w:rsid w:val="002A6101"/>
    <w:rsid w:val="002B1F79"/>
    <w:rsid w:val="002B738A"/>
    <w:rsid w:val="002D3168"/>
    <w:rsid w:val="002D4745"/>
    <w:rsid w:val="002D7954"/>
    <w:rsid w:val="002E1D61"/>
    <w:rsid w:val="002E71AE"/>
    <w:rsid w:val="002E7F70"/>
    <w:rsid w:val="002F08A2"/>
    <w:rsid w:val="002F09F2"/>
    <w:rsid w:val="002F218D"/>
    <w:rsid w:val="002F2566"/>
    <w:rsid w:val="002F3EF1"/>
    <w:rsid w:val="002F6133"/>
    <w:rsid w:val="0030190B"/>
    <w:rsid w:val="003043DA"/>
    <w:rsid w:val="00304BF9"/>
    <w:rsid w:val="00310A40"/>
    <w:rsid w:val="00321FB9"/>
    <w:rsid w:val="00325242"/>
    <w:rsid w:val="00331CED"/>
    <w:rsid w:val="00332DA5"/>
    <w:rsid w:val="0033422C"/>
    <w:rsid w:val="00336C62"/>
    <w:rsid w:val="00337A53"/>
    <w:rsid w:val="00340910"/>
    <w:rsid w:val="00355A8B"/>
    <w:rsid w:val="00361261"/>
    <w:rsid w:val="00366328"/>
    <w:rsid w:val="00375C5F"/>
    <w:rsid w:val="00377F41"/>
    <w:rsid w:val="00382337"/>
    <w:rsid w:val="00386A20"/>
    <w:rsid w:val="003A3676"/>
    <w:rsid w:val="003A3DB5"/>
    <w:rsid w:val="003A6513"/>
    <w:rsid w:val="003C6227"/>
    <w:rsid w:val="003E0D6E"/>
    <w:rsid w:val="003E471A"/>
    <w:rsid w:val="003F433F"/>
    <w:rsid w:val="00401FF9"/>
    <w:rsid w:val="00407BFE"/>
    <w:rsid w:val="004116CB"/>
    <w:rsid w:val="004126BA"/>
    <w:rsid w:val="00417762"/>
    <w:rsid w:val="00423A6F"/>
    <w:rsid w:val="004326A9"/>
    <w:rsid w:val="00433955"/>
    <w:rsid w:val="00456629"/>
    <w:rsid w:val="0047579C"/>
    <w:rsid w:val="00491A86"/>
    <w:rsid w:val="00495C85"/>
    <w:rsid w:val="004F2367"/>
    <w:rsid w:val="004F2B05"/>
    <w:rsid w:val="00511071"/>
    <w:rsid w:val="00522FB9"/>
    <w:rsid w:val="00525029"/>
    <w:rsid w:val="00530B29"/>
    <w:rsid w:val="00534F5E"/>
    <w:rsid w:val="00541028"/>
    <w:rsid w:val="00542D9F"/>
    <w:rsid w:val="0055028C"/>
    <w:rsid w:val="005674D0"/>
    <w:rsid w:val="00571EB9"/>
    <w:rsid w:val="00583CA3"/>
    <w:rsid w:val="005925B9"/>
    <w:rsid w:val="00592D02"/>
    <w:rsid w:val="005C7195"/>
    <w:rsid w:val="005D1D2C"/>
    <w:rsid w:val="005D60C5"/>
    <w:rsid w:val="005E0470"/>
    <w:rsid w:val="005E372A"/>
    <w:rsid w:val="005F6903"/>
    <w:rsid w:val="00600944"/>
    <w:rsid w:val="00604E85"/>
    <w:rsid w:val="006328C8"/>
    <w:rsid w:val="00632F97"/>
    <w:rsid w:val="00636A3C"/>
    <w:rsid w:val="006426F2"/>
    <w:rsid w:val="00647A1C"/>
    <w:rsid w:val="00657967"/>
    <w:rsid w:val="00672497"/>
    <w:rsid w:val="00673A3C"/>
    <w:rsid w:val="0068136C"/>
    <w:rsid w:val="006858BA"/>
    <w:rsid w:val="00686B72"/>
    <w:rsid w:val="00687A82"/>
    <w:rsid w:val="006908FD"/>
    <w:rsid w:val="00691F24"/>
    <w:rsid w:val="006A453B"/>
    <w:rsid w:val="006A5543"/>
    <w:rsid w:val="006B1165"/>
    <w:rsid w:val="006B2CC1"/>
    <w:rsid w:val="006B4963"/>
    <w:rsid w:val="006C0C1A"/>
    <w:rsid w:val="006D1ED8"/>
    <w:rsid w:val="006E494B"/>
    <w:rsid w:val="006E7BBA"/>
    <w:rsid w:val="006F53A5"/>
    <w:rsid w:val="00701592"/>
    <w:rsid w:val="00703918"/>
    <w:rsid w:val="00703969"/>
    <w:rsid w:val="00704AFE"/>
    <w:rsid w:val="00716444"/>
    <w:rsid w:val="00716BA9"/>
    <w:rsid w:val="0071799A"/>
    <w:rsid w:val="00717DB3"/>
    <w:rsid w:val="00722668"/>
    <w:rsid w:val="00736F67"/>
    <w:rsid w:val="0074285D"/>
    <w:rsid w:val="007479A1"/>
    <w:rsid w:val="00750730"/>
    <w:rsid w:val="007531E0"/>
    <w:rsid w:val="0075577D"/>
    <w:rsid w:val="00764B9D"/>
    <w:rsid w:val="0077146E"/>
    <w:rsid w:val="00773D68"/>
    <w:rsid w:val="007764F4"/>
    <w:rsid w:val="007819AB"/>
    <w:rsid w:val="0079027F"/>
    <w:rsid w:val="00791149"/>
    <w:rsid w:val="00792043"/>
    <w:rsid w:val="00794194"/>
    <w:rsid w:val="00794FDA"/>
    <w:rsid w:val="007A0591"/>
    <w:rsid w:val="007B2B02"/>
    <w:rsid w:val="007C7DDE"/>
    <w:rsid w:val="007E0281"/>
    <w:rsid w:val="007E3422"/>
    <w:rsid w:val="007F1E06"/>
    <w:rsid w:val="007F4DEE"/>
    <w:rsid w:val="007F6CA1"/>
    <w:rsid w:val="007F71E6"/>
    <w:rsid w:val="0080359E"/>
    <w:rsid w:val="00806C22"/>
    <w:rsid w:val="008124F6"/>
    <w:rsid w:val="00815BA3"/>
    <w:rsid w:val="00831126"/>
    <w:rsid w:val="00836001"/>
    <w:rsid w:val="008447B8"/>
    <w:rsid w:val="00856533"/>
    <w:rsid w:val="0086626D"/>
    <w:rsid w:val="008826F2"/>
    <w:rsid w:val="008903F5"/>
    <w:rsid w:val="00892AFA"/>
    <w:rsid w:val="008B3A05"/>
    <w:rsid w:val="008B6EFB"/>
    <w:rsid w:val="008C3711"/>
    <w:rsid w:val="008C382F"/>
    <w:rsid w:val="008C69E7"/>
    <w:rsid w:val="008D0394"/>
    <w:rsid w:val="008D746E"/>
    <w:rsid w:val="008D753E"/>
    <w:rsid w:val="008E44F9"/>
    <w:rsid w:val="008F455C"/>
    <w:rsid w:val="008F6426"/>
    <w:rsid w:val="00900B45"/>
    <w:rsid w:val="009027C3"/>
    <w:rsid w:val="009071DB"/>
    <w:rsid w:val="00907617"/>
    <w:rsid w:val="00922F69"/>
    <w:rsid w:val="00924BB5"/>
    <w:rsid w:val="00932D9C"/>
    <w:rsid w:val="00936BD9"/>
    <w:rsid w:val="009541B2"/>
    <w:rsid w:val="009627DF"/>
    <w:rsid w:val="00973E93"/>
    <w:rsid w:val="009809BF"/>
    <w:rsid w:val="00981670"/>
    <w:rsid w:val="00984AC9"/>
    <w:rsid w:val="00986F19"/>
    <w:rsid w:val="00987EEB"/>
    <w:rsid w:val="009910FB"/>
    <w:rsid w:val="00995EAB"/>
    <w:rsid w:val="009B3845"/>
    <w:rsid w:val="009C1C5B"/>
    <w:rsid w:val="009C3F95"/>
    <w:rsid w:val="009D3FA1"/>
    <w:rsid w:val="009E0229"/>
    <w:rsid w:val="009F2923"/>
    <w:rsid w:val="00A064E9"/>
    <w:rsid w:val="00A07FDC"/>
    <w:rsid w:val="00A11B63"/>
    <w:rsid w:val="00A20509"/>
    <w:rsid w:val="00A475B5"/>
    <w:rsid w:val="00A55C41"/>
    <w:rsid w:val="00A73392"/>
    <w:rsid w:val="00A81F1C"/>
    <w:rsid w:val="00A87546"/>
    <w:rsid w:val="00AA001F"/>
    <w:rsid w:val="00AA3EFD"/>
    <w:rsid w:val="00AB41A0"/>
    <w:rsid w:val="00AB5258"/>
    <w:rsid w:val="00AC256E"/>
    <w:rsid w:val="00AD718B"/>
    <w:rsid w:val="00AE02E7"/>
    <w:rsid w:val="00B03BF8"/>
    <w:rsid w:val="00B11CCE"/>
    <w:rsid w:val="00B143D9"/>
    <w:rsid w:val="00B2285F"/>
    <w:rsid w:val="00B23000"/>
    <w:rsid w:val="00B31FD2"/>
    <w:rsid w:val="00B460DC"/>
    <w:rsid w:val="00B47FF5"/>
    <w:rsid w:val="00B50868"/>
    <w:rsid w:val="00B5282C"/>
    <w:rsid w:val="00B5506E"/>
    <w:rsid w:val="00B55862"/>
    <w:rsid w:val="00B62767"/>
    <w:rsid w:val="00B6380B"/>
    <w:rsid w:val="00B92051"/>
    <w:rsid w:val="00B95A74"/>
    <w:rsid w:val="00B978AB"/>
    <w:rsid w:val="00BA08D0"/>
    <w:rsid w:val="00BA0B5E"/>
    <w:rsid w:val="00BA22A0"/>
    <w:rsid w:val="00BA2A4A"/>
    <w:rsid w:val="00BA4F8D"/>
    <w:rsid w:val="00BA6ACE"/>
    <w:rsid w:val="00BC1F71"/>
    <w:rsid w:val="00BC570D"/>
    <w:rsid w:val="00BD427C"/>
    <w:rsid w:val="00BE0EE9"/>
    <w:rsid w:val="00BF0291"/>
    <w:rsid w:val="00C02E94"/>
    <w:rsid w:val="00C03938"/>
    <w:rsid w:val="00C0543F"/>
    <w:rsid w:val="00C11CCB"/>
    <w:rsid w:val="00C21110"/>
    <w:rsid w:val="00C23E1C"/>
    <w:rsid w:val="00C27121"/>
    <w:rsid w:val="00C27318"/>
    <w:rsid w:val="00C40AD6"/>
    <w:rsid w:val="00C50417"/>
    <w:rsid w:val="00C5070B"/>
    <w:rsid w:val="00C50F10"/>
    <w:rsid w:val="00C51CFC"/>
    <w:rsid w:val="00C52131"/>
    <w:rsid w:val="00C6238C"/>
    <w:rsid w:val="00C637DD"/>
    <w:rsid w:val="00C724B0"/>
    <w:rsid w:val="00C742AB"/>
    <w:rsid w:val="00C81C99"/>
    <w:rsid w:val="00C85D67"/>
    <w:rsid w:val="00CA0518"/>
    <w:rsid w:val="00CA0F3C"/>
    <w:rsid w:val="00CB08EE"/>
    <w:rsid w:val="00CB16DA"/>
    <w:rsid w:val="00CB2191"/>
    <w:rsid w:val="00CC47C0"/>
    <w:rsid w:val="00CC57D5"/>
    <w:rsid w:val="00CD5FB8"/>
    <w:rsid w:val="00CD67E7"/>
    <w:rsid w:val="00CE77B8"/>
    <w:rsid w:val="00CF4734"/>
    <w:rsid w:val="00CF49EF"/>
    <w:rsid w:val="00CF5E4E"/>
    <w:rsid w:val="00D03B3B"/>
    <w:rsid w:val="00D12041"/>
    <w:rsid w:val="00D14858"/>
    <w:rsid w:val="00D14881"/>
    <w:rsid w:val="00D20C09"/>
    <w:rsid w:val="00D242DB"/>
    <w:rsid w:val="00D3125C"/>
    <w:rsid w:val="00D41AA1"/>
    <w:rsid w:val="00D41C05"/>
    <w:rsid w:val="00D445AD"/>
    <w:rsid w:val="00D61A4A"/>
    <w:rsid w:val="00D77BBA"/>
    <w:rsid w:val="00D84CE5"/>
    <w:rsid w:val="00D86C73"/>
    <w:rsid w:val="00D96798"/>
    <w:rsid w:val="00DA46CF"/>
    <w:rsid w:val="00DB40C3"/>
    <w:rsid w:val="00DB42F0"/>
    <w:rsid w:val="00DB7837"/>
    <w:rsid w:val="00DC1611"/>
    <w:rsid w:val="00DC2E8E"/>
    <w:rsid w:val="00DD21CC"/>
    <w:rsid w:val="00DD2377"/>
    <w:rsid w:val="00DD4451"/>
    <w:rsid w:val="00DD5AED"/>
    <w:rsid w:val="00DD74F6"/>
    <w:rsid w:val="00DF6926"/>
    <w:rsid w:val="00E150EA"/>
    <w:rsid w:val="00E25926"/>
    <w:rsid w:val="00E344D6"/>
    <w:rsid w:val="00E40071"/>
    <w:rsid w:val="00E4294A"/>
    <w:rsid w:val="00E4364C"/>
    <w:rsid w:val="00E443AD"/>
    <w:rsid w:val="00E6068C"/>
    <w:rsid w:val="00E62D46"/>
    <w:rsid w:val="00E77CB1"/>
    <w:rsid w:val="00E81813"/>
    <w:rsid w:val="00E82EEB"/>
    <w:rsid w:val="00E86410"/>
    <w:rsid w:val="00E9556E"/>
    <w:rsid w:val="00E965CE"/>
    <w:rsid w:val="00EA22F4"/>
    <w:rsid w:val="00EA2EF1"/>
    <w:rsid w:val="00EA4342"/>
    <w:rsid w:val="00EA6F3A"/>
    <w:rsid w:val="00EB5658"/>
    <w:rsid w:val="00EC1A4A"/>
    <w:rsid w:val="00ED1C44"/>
    <w:rsid w:val="00ED6874"/>
    <w:rsid w:val="00EE5989"/>
    <w:rsid w:val="00EF323F"/>
    <w:rsid w:val="00EF367A"/>
    <w:rsid w:val="00F0412A"/>
    <w:rsid w:val="00F212DB"/>
    <w:rsid w:val="00F219E9"/>
    <w:rsid w:val="00F36373"/>
    <w:rsid w:val="00F36E00"/>
    <w:rsid w:val="00F4466C"/>
    <w:rsid w:val="00F5758C"/>
    <w:rsid w:val="00F608F4"/>
    <w:rsid w:val="00F66B69"/>
    <w:rsid w:val="00F764AD"/>
    <w:rsid w:val="00F872DB"/>
    <w:rsid w:val="00F96237"/>
    <w:rsid w:val="00F971AA"/>
    <w:rsid w:val="00FB1A62"/>
    <w:rsid w:val="00FC16D6"/>
    <w:rsid w:val="00FC1EBD"/>
    <w:rsid w:val="00FC47C7"/>
    <w:rsid w:val="00FC4D40"/>
    <w:rsid w:val="00FC63AA"/>
    <w:rsid w:val="00FD4ED2"/>
    <w:rsid w:val="00FE0899"/>
    <w:rsid w:val="00FF0C41"/>
    <w:rsid w:val="00FF1A55"/>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4"/>
        <w:szCs w:val="24"/>
        <w:lang w:val="de-DE" w:eastAsia="de-DE" w:bidi="ar-SA"/>
      </w:rPr>
    </w:rPrDefault>
    <w:pPrDefault/>
  </w:docDefaults>
  <w:latentStyles w:defLockedState="0" w:defUIPriority="0" w:defSemiHidden="0" w:defUnhideWhenUsed="0" w:defQFormat="0" w:count="267">
    <w:lsdException w:name="toc 1" w:uiPriority="39"/>
    <w:lsdException w:name="toc 2" w:uiPriority="39"/>
    <w:lsdException w:name="toc 3" w:uiPriority="39"/>
    <w:lsdException w:name="toc 4" w:uiPriority="39"/>
    <w:lsdException w:name="table of figures" w:uiPriority="99"/>
    <w:lsdException w:name="Title" w:uiPriority="10" w:qFormat="1"/>
    <w:lsdException w:name="Hyperlink" w:uiPriority="99"/>
    <w:lsdException w:name="List Paragraph"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ED6874"/>
    <w:pPr>
      <w:spacing w:after="120" w:line="240" w:lineRule="atLeast"/>
      <w:jc w:val="both"/>
    </w:pPr>
    <w:rPr>
      <w:rFonts w:ascii="Arial" w:hAnsi="Arial"/>
      <w:noProof/>
      <w:sz w:val="18"/>
      <w:szCs w:val="22"/>
      <w:lang w:val="cs-CZ" w:eastAsia="en-US"/>
    </w:rPr>
  </w:style>
  <w:style w:type="paragraph" w:styleId="Nadpis1">
    <w:name w:val="heading 1"/>
    <w:basedOn w:val="Normln"/>
    <w:next w:val="Normln"/>
    <w:link w:val="Nadpis1Char"/>
    <w:uiPriority w:val="9"/>
    <w:qFormat/>
    <w:rsid w:val="009C1C5B"/>
    <w:pPr>
      <w:keepNext/>
      <w:keepLines/>
      <w:numPr>
        <w:numId w:val="2"/>
      </w:numPr>
      <w:spacing w:before="240" w:line="276" w:lineRule="auto"/>
      <w:outlineLvl w:val="0"/>
    </w:pPr>
    <w:rPr>
      <w:rFonts w:eastAsia="Times New Roman"/>
      <w:b/>
      <w:bCs/>
      <w:kern w:val="32"/>
      <w:sz w:val="20"/>
      <w:szCs w:val="32"/>
    </w:rPr>
  </w:style>
  <w:style w:type="paragraph" w:styleId="Nadpis2">
    <w:name w:val="heading 2"/>
    <w:basedOn w:val="Nadpis1"/>
    <w:next w:val="Normln"/>
    <w:link w:val="Nadpis2Char"/>
    <w:uiPriority w:val="9"/>
    <w:unhideWhenUsed/>
    <w:qFormat/>
    <w:rsid w:val="00D14881"/>
    <w:pPr>
      <w:numPr>
        <w:ilvl w:val="1"/>
      </w:numPr>
      <w:spacing w:before="120"/>
      <w:ind w:left="363" w:hanging="363"/>
      <w:outlineLvl w:val="1"/>
    </w:pPr>
    <w:rPr>
      <w:sz w:val="18"/>
    </w:rPr>
  </w:style>
  <w:style w:type="paragraph" w:styleId="Nadpis3">
    <w:name w:val="heading 3"/>
    <w:basedOn w:val="Normln"/>
    <w:next w:val="Normln"/>
    <w:link w:val="Nadpis3Char"/>
    <w:uiPriority w:val="9"/>
    <w:unhideWhenUsed/>
    <w:qFormat/>
    <w:rsid w:val="00D14881"/>
    <w:pPr>
      <w:keepNext/>
      <w:numPr>
        <w:ilvl w:val="2"/>
        <w:numId w:val="2"/>
      </w:numPr>
      <w:spacing w:before="120"/>
      <w:outlineLvl w:val="2"/>
    </w:pPr>
    <w:rPr>
      <w:rFonts w:eastAsia="Times New Roman"/>
      <w:b/>
      <w:bCs/>
      <w:szCs w:val="26"/>
    </w:rPr>
  </w:style>
  <w:style w:type="paragraph" w:styleId="Nadpis4">
    <w:name w:val="heading 4"/>
    <w:basedOn w:val="Normln"/>
    <w:next w:val="Normln"/>
    <w:link w:val="Nadpis4Char"/>
    <w:uiPriority w:val="9"/>
    <w:unhideWhenUsed/>
    <w:qFormat/>
    <w:rsid w:val="00D14881"/>
    <w:pPr>
      <w:keepNext/>
      <w:numPr>
        <w:ilvl w:val="3"/>
        <w:numId w:val="2"/>
      </w:numPr>
      <w:spacing w:before="240" w:after="60"/>
      <w:outlineLvl w:val="3"/>
    </w:pPr>
    <w:rPr>
      <w:rFonts w:eastAsia="Times New Roman"/>
      <w:b/>
      <w:bCs/>
      <w:szCs w:val="28"/>
    </w:rPr>
  </w:style>
  <w:style w:type="paragraph" w:styleId="Nadpis5">
    <w:name w:val="heading 5"/>
    <w:basedOn w:val="Normln"/>
    <w:next w:val="Normln"/>
    <w:link w:val="Nadpis5Char"/>
    <w:uiPriority w:val="9"/>
    <w:semiHidden/>
    <w:unhideWhenUsed/>
    <w:qFormat/>
    <w:rsid w:val="00405629"/>
    <w:pPr>
      <w:numPr>
        <w:ilvl w:val="4"/>
        <w:numId w:val="2"/>
      </w:numPr>
      <w:spacing w:before="240" w:after="60"/>
      <w:outlineLvl w:val="4"/>
    </w:pPr>
    <w:rPr>
      <w:rFonts w:ascii="Calibri" w:eastAsia="Times New Roman" w:hAnsi="Calibri"/>
      <w:b/>
      <w:bCs/>
      <w:i/>
      <w:iCs/>
      <w:sz w:val="26"/>
      <w:szCs w:val="26"/>
    </w:rPr>
  </w:style>
  <w:style w:type="paragraph" w:styleId="Nadpis6">
    <w:name w:val="heading 6"/>
    <w:basedOn w:val="Normln"/>
    <w:next w:val="Normln"/>
    <w:link w:val="Nadpis6Char"/>
    <w:uiPriority w:val="9"/>
    <w:semiHidden/>
    <w:unhideWhenUsed/>
    <w:qFormat/>
    <w:rsid w:val="00405629"/>
    <w:pPr>
      <w:numPr>
        <w:ilvl w:val="5"/>
        <w:numId w:val="2"/>
      </w:numPr>
      <w:spacing w:before="240" w:after="60"/>
      <w:outlineLvl w:val="5"/>
    </w:pPr>
    <w:rPr>
      <w:rFonts w:ascii="Calibri" w:eastAsia="Times New Roman" w:hAnsi="Calibri"/>
      <w:b/>
      <w:bCs/>
      <w:sz w:val="22"/>
    </w:rPr>
  </w:style>
  <w:style w:type="paragraph" w:styleId="Nadpis7">
    <w:name w:val="heading 7"/>
    <w:basedOn w:val="Normln"/>
    <w:next w:val="Normln"/>
    <w:link w:val="Nadpis7Char"/>
    <w:uiPriority w:val="9"/>
    <w:semiHidden/>
    <w:unhideWhenUsed/>
    <w:qFormat/>
    <w:rsid w:val="00405629"/>
    <w:pPr>
      <w:numPr>
        <w:ilvl w:val="6"/>
        <w:numId w:val="2"/>
      </w:numPr>
      <w:spacing w:before="240" w:after="60"/>
      <w:outlineLvl w:val="6"/>
    </w:pPr>
    <w:rPr>
      <w:rFonts w:ascii="Calibri" w:eastAsia="Times New Roman" w:hAnsi="Calibri"/>
      <w:sz w:val="24"/>
      <w:szCs w:val="24"/>
    </w:rPr>
  </w:style>
  <w:style w:type="paragraph" w:styleId="Nadpis8">
    <w:name w:val="heading 8"/>
    <w:basedOn w:val="Normln"/>
    <w:next w:val="Normln"/>
    <w:link w:val="Nadpis8Char"/>
    <w:uiPriority w:val="9"/>
    <w:semiHidden/>
    <w:unhideWhenUsed/>
    <w:qFormat/>
    <w:rsid w:val="00405629"/>
    <w:pPr>
      <w:numPr>
        <w:ilvl w:val="7"/>
        <w:numId w:val="2"/>
      </w:numPr>
      <w:spacing w:before="240" w:after="60"/>
      <w:outlineLvl w:val="7"/>
    </w:pPr>
    <w:rPr>
      <w:rFonts w:ascii="Calibri" w:eastAsia="Times New Roman" w:hAnsi="Calibri"/>
      <w:i/>
      <w:iCs/>
      <w:sz w:val="24"/>
      <w:szCs w:val="24"/>
    </w:rPr>
  </w:style>
  <w:style w:type="paragraph" w:styleId="Nadpis9">
    <w:name w:val="heading 9"/>
    <w:basedOn w:val="Normln"/>
    <w:next w:val="Normln"/>
    <w:link w:val="Nadpis9Char"/>
    <w:uiPriority w:val="9"/>
    <w:semiHidden/>
    <w:unhideWhenUsed/>
    <w:qFormat/>
    <w:rsid w:val="00405629"/>
    <w:pPr>
      <w:numPr>
        <w:ilvl w:val="8"/>
        <w:numId w:val="2"/>
      </w:numPr>
      <w:spacing w:before="240" w:after="60"/>
      <w:outlineLvl w:val="8"/>
    </w:pPr>
    <w:rPr>
      <w:rFonts w:ascii="Cambria" w:eastAsia="Times New Roman" w:hAnsi="Cambria"/>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40BC9"/>
    <w:rPr>
      <w:sz w:val="16"/>
      <w:lang w:val="en-US"/>
    </w:rPr>
  </w:style>
  <w:style w:type="character" w:customStyle="1" w:styleId="ZhlavChar">
    <w:name w:val="Záhlaví Char"/>
    <w:link w:val="Zhlav"/>
    <w:uiPriority w:val="99"/>
    <w:rsid w:val="00240BC9"/>
    <w:rPr>
      <w:rFonts w:ascii="Arial" w:hAnsi="Arial"/>
      <w:sz w:val="16"/>
      <w:szCs w:val="22"/>
      <w:lang w:val="en-US" w:eastAsia="en-US"/>
    </w:rPr>
  </w:style>
  <w:style w:type="paragraph" w:styleId="Zpat">
    <w:name w:val="footer"/>
    <w:basedOn w:val="Normln"/>
    <w:link w:val="ZpatChar"/>
    <w:uiPriority w:val="99"/>
    <w:unhideWhenUsed/>
    <w:rsid w:val="00CD0D6F"/>
    <w:pPr>
      <w:tabs>
        <w:tab w:val="center" w:pos="4703"/>
        <w:tab w:val="right" w:pos="9498"/>
      </w:tabs>
      <w:ind w:left="-567"/>
    </w:pPr>
    <w:rPr>
      <w:sz w:val="20"/>
      <w:lang w:bidi="de-DE"/>
    </w:rPr>
  </w:style>
  <w:style w:type="character" w:customStyle="1" w:styleId="ZpatChar">
    <w:name w:val="Zápatí Char"/>
    <w:link w:val="Zpat"/>
    <w:uiPriority w:val="99"/>
    <w:rsid w:val="00CD0D6F"/>
    <w:rPr>
      <w:rFonts w:ascii="Arial" w:hAnsi="Arial"/>
      <w:szCs w:val="22"/>
      <w:lang w:bidi="de-DE"/>
    </w:rPr>
  </w:style>
  <w:style w:type="paragraph" w:styleId="Textbubliny">
    <w:name w:val="Balloon Text"/>
    <w:basedOn w:val="Normln"/>
    <w:link w:val="TextbublinyChar"/>
    <w:uiPriority w:val="99"/>
    <w:semiHidden/>
    <w:unhideWhenUsed/>
    <w:rsid w:val="00AA3EFD"/>
    <w:pPr>
      <w:spacing w:after="0" w:line="240" w:lineRule="auto"/>
    </w:pPr>
    <w:rPr>
      <w:rFonts w:ascii="Tahoma" w:hAnsi="Tahoma"/>
      <w:sz w:val="16"/>
      <w:szCs w:val="16"/>
    </w:rPr>
  </w:style>
  <w:style w:type="character" w:customStyle="1" w:styleId="TextbublinyChar">
    <w:name w:val="Text bubliny Char"/>
    <w:link w:val="Textbubliny"/>
    <w:uiPriority w:val="99"/>
    <w:semiHidden/>
    <w:rsid w:val="00AA3EFD"/>
    <w:rPr>
      <w:rFonts w:ascii="Tahoma" w:hAnsi="Tahoma" w:cs="Tahoma"/>
      <w:sz w:val="16"/>
      <w:szCs w:val="16"/>
    </w:rPr>
  </w:style>
  <w:style w:type="table" w:styleId="Mkatabulky">
    <w:name w:val="Table Grid"/>
    <w:basedOn w:val="Normlntabulka"/>
    <w:uiPriority w:val="59"/>
    <w:rsid w:val="00674AE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TableList">
    <w:name w:val="TableList"/>
    <w:uiPriority w:val="99"/>
    <w:rsid w:val="00674AE0"/>
    <w:pPr>
      <w:numPr>
        <w:numId w:val="1"/>
      </w:numPr>
    </w:pPr>
  </w:style>
  <w:style w:type="paragraph" w:styleId="Odstavecseseznamem">
    <w:name w:val="List Paragraph"/>
    <w:basedOn w:val="Auflistung"/>
    <w:link w:val="OdstavecseseznamemChar"/>
    <w:uiPriority w:val="34"/>
    <w:qFormat/>
    <w:rsid w:val="0029185C"/>
    <w:pPr>
      <w:numPr>
        <w:numId w:val="4"/>
      </w:numPr>
      <w:tabs>
        <w:tab w:val="clear" w:pos="170"/>
        <w:tab w:val="clear" w:pos="284"/>
        <w:tab w:val="clear" w:pos="454"/>
      </w:tabs>
    </w:pPr>
    <w:rPr>
      <w:rFonts w:cs="Arial"/>
      <w:szCs w:val="18"/>
      <w:lang w:val="en-US"/>
    </w:rPr>
  </w:style>
  <w:style w:type="paragraph" w:styleId="Normlnweb">
    <w:name w:val="Normal (Web)"/>
    <w:basedOn w:val="Normln"/>
    <w:uiPriority w:val="99"/>
    <w:semiHidden/>
    <w:unhideWhenUsed/>
    <w:rsid w:val="00A70A35"/>
    <w:pPr>
      <w:spacing w:before="100" w:beforeAutospacing="1" w:after="100" w:afterAutospacing="1" w:line="240" w:lineRule="auto"/>
    </w:pPr>
    <w:rPr>
      <w:rFonts w:ascii="Times New Roman" w:eastAsia="Times New Roman" w:hAnsi="Times New Roman"/>
      <w:sz w:val="24"/>
      <w:szCs w:val="24"/>
    </w:rPr>
  </w:style>
  <w:style w:type="character" w:customStyle="1" w:styleId="Nadpis1Char">
    <w:name w:val="Nadpis 1 Char"/>
    <w:link w:val="Nadpis1"/>
    <w:uiPriority w:val="9"/>
    <w:rsid w:val="009C1C5B"/>
    <w:rPr>
      <w:rFonts w:ascii="Arial" w:eastAsia="Times New Roman" w:hAnsi="Arial"/>
      <w:b/>
      <w:bCs/>
      <w:noProof/>
      <w:kern w:val="32"/>
      <w:sz w:val="20"/>
      <w:szCs w:val="32"/>
      <w:lang w:val="cs-CZ" w:eastAsia="en-US"/>
    </w:rPr>
  </w:style>
  <w:style w:type="character" w:customStyle="1" w:styleId="Nadpis2Char">
    <w:name w:val="Nadpis 2 Char"/>
    <w:link w:val="Nadpis2"/>
    <w:uiPriority w:val="9"/>
    <w:rsid w:val="00D14881"/>
    <w:rPr>
      <w:rFonts w:ascii="Arial" w:eastAsia="Times New Roman" w:hAnsi="Arial"/>
      <w:b/>
      <w:bCs/>
      <w:kern w:val="32"/>
      <w:sz w:val="18"/>
      <w:szCs w:val="32"/>
      <w:lang w:eastAsia="en-US"/>
    </w:rPr>
  </w:style>
  <w:style w:type="character" w:customStyle="1" w:styleId="Nadpis3Char">
    <w:name w:val="Nadpis 3 Char"/>
    <w:link w:val="Nadpis3"/>
    <w:uiPriority w:val="9"/>
    <w:rsid w:val="00D14881"/>
    <w:rPr>
      <w:rFonts w:ascii="Arial" w:eastAsia="Times New Roman" w:hAnsi="Arial"/>
      <w:b/>
      <w:bCs/>
      <w:noProof/>
      <w:sz w:val="18"/>
      <w:szCs w:val="26"/>
      <w:lang w:val="cs-CZ" w:eastAsia="en-US"/>
    </w:rPr>
  </w:style>
  <w:style w:type="character" w:customStyle="1" w:styleId="Nadpis4Char">
    <w:name w:val="Nadpis 4 Char"/>
    <w:link w:val="Nadpis4"/>
    <w:uiPriority w:val="9"/>
    <w:rsid w:val="00D14881"/>
    <w:rPr>
      <w:rFonts w:ascii="Arial" w:eastAsia="Times New Roman" w:hAnsi="Arial"/>
      <w:b/>
      <w:bCs/>
      <w:noProof/>
      <w:sz w:val="18"/>
      <w:szCs w:val="28"/>
      <w:lang w:val="cs-CZ" w:eastAsia="en-US"/>
    </w:rPr>
  </w:style>
  <w:style w:type="character" w:customStyle="1" w:styleId="Nadpis5Char">
    <w:name w:val="Nadpis 5 Char"/>
    <w:link w:val="Nadpis5"/>
    <w:uiPriority w:val="9"/>
    <w:semiHidden/>
    <w:rsid w:val="00405629"/>
    <w:rPr>
      <w:rFonts w:eastAsia="Times New Roman"/>
      <w:b/>
      <w:bCs/>
      <w:i/>
      <w:iCs/>
      <w:noProof/>
      <w:sz w:val="26"/>
      <w:szCs w:val="26"/>
      <w:lang w:val="cs-CZ" w:eastAsia="en-US"/>
    </w:rPr>
  </w:style>
  <w:style w:type="character" w:customStyle="1" w:styleId="Nadpis6Char">
    <w:name w:val="Nadpis 6 Char"/>
    <w:link w:val="Nadpis6"/>
    <w:uiPriority w:val="9"/>
    <w:semiHidden/>
    <w:rsid w:val="00405629"/>
    <w:rPr>
      <w:rFonts w:eastAsia="Times New Roman"/>
      <w:b/>
      <w:bCs/>
      <w:noProof/>
      <w:sz w:val="22"/>
      <w:szCs w:val="22"/>
      <w:lang w:val="cs-CZ" w:eastAsia="en-US"/>
    </w:rPr>
  </w:style>
  <w:style w:type="character" w:customStyle="1" w:styleId="Nadpis7Char">
    <w:name w:val="Nadpis 7 Char"/>
    <w:link w:val="Nadpis7"/>
    <w:uiPriority w:val="9"/>
    <w:semiHidden/>
    <w:rsid w:val="00405629"/>
    <w:rPr>
      <w:rFonts w:eastAsia="Times New Roman"/>
      <w:noProof/>
      <w:lang w:val="cs-CZ" w:eastAsia="en-US"/>
    </w:rPr>
  </w:style>
  <w:style w:type="character" w:customStyle="1" w:styleId="Nadpis8Char">
    <w:name w:val="Nadpis 8 Char"/>
    <w:link w:val="Nadpis8"/>
    <w:uiPriority w:val="9"/>
    <w:semiHidden/>
    <w:rsid w:val="00405629"/>
    <w:rPr>
      <w:rFonts w:eastAsia="Times New Roman"/>
      <w:i/>
      <w:iCs/>
      <w:noProof/>
      <w:lang w:val="cs-CZ" w:eastAsia="en-US"/>
    </w:rPr>
  </w:style>
  <w:style w:type="character" w:customStyle="1" w:styleId="Nadpis9Char">
    <w:name w:val="Nadpis 9 Char"/>
    <w:link w:val="Nadpis9"/>
    <w:uiPriority w:val="9"/>
    <w:semiHidden/>
    <w:rsid w:val="00405629"/>
    <w:rPr>
      <w:rFonts w:ascii="Cambria" w:eastAsia="Times New Roman" w:hAnsi="Cambria"/>
      <w:noProof/>
      <w:sz w:val="22"/>
      <w:szCs w:val="22"/>
      <w:lang w:val="cs-CZ" w:eastAsia="en-US"/>
    </w:rPr>
  </w:style>
  <w:style w:type="paragraph" w:styleId="Obsah1">
    <w:name w:val="toc 1"/>
    <w:basedOn w:val="Normln"/>
    <w:next w:val="Normln"/>
    <w:link w:val="Obsah1Char"/>
    <w:autoRedefine/>
    <w:uiPriority w:val="39"/>
    <w:unhideWhenUsed/>
    <w:rsid w:val="00B6380B"/>
    <w:pPr>
      <w:tabs>
        <w:tab w:val="left" w:pos="1134"/>
        <w:tab w:val="right" w:pos="9799"/>
      </w:tabs>
      <w:spacing w:line="280" w:lineRule="atLeast"/>
    </w:pPr>
    <w:rPr>
      <w:b/>
      <w:lang w:val="en-US"/>
    </w:rPr>
  </w:style>
  <w:style w:type="paragraph" w:styleId="Obsah2">
    <w:name w:val="toc 2"/>
    <w:basedOn w:val="Normln"/>
    <w:next w:val="Normln"/>
    <w:autoRedefine/>
    <w:uiPriority w:val="39"/>
    <w:unhideWhenUsed/>
    <w:rsid w:val="00B6380B"/>
    <w:pPr>
      <w:tabs>
        <w:tab w:val="left" w:pos="1134"/>
        <w:tab w:val="right" w:pos="9799"/>
      </w:tabs>
    </w:pPr>
    <w:rPr>
      <w:rFonts w:eastAsiaTheme="minorEastAsia" w:cstheme="minorBidi"/>
      <w:lang w:eastAsia="de-DE"/>
    </w:rPr>
  </w:style>
  <w:style w:type="paragraph" w:styleId="Obsah3">
    <w:name w:val="toc 3"/>
    <w:basedOn w:val="Normln"/>
    <w:next w:val="Normln"/>
    <w:autoRedefine/>
    <w:uiPriority w:val="39"/>
    <w:unhideWhenUsed/>
    <w:rsid w:val="00B6380B"/>
    <w:pPr>
      <w:tabs>
        <w:tab w:val="left" w:pos="1134"/>
        <w:tab w:val="right" w:pos="9781"/>
      </w:tabs>
    </w:pPr>
  </w:style>
  <w:style w:type="character" w:styleId="Hypertextovodkaz">
    <w:name w:val="Hyperlink"/>
    <w:uiPriority w:val="99"/>
    <w:unhideWhenUsed/>
    <w:rsid w:val="008E6B4E"/>
    <w:rPr>
      <w:color w:val="0000FF"/>
      <w:u w:val="single"/>
    </w:rPr>
  </w:style>
  <w:style w:type="paragraph" w:customStyle="1" w:styleId="berschrift">
    <w:name w:val="Überschrift"/>
    <w:basedOn w:val="Normln"/>
    <w:rsid w:val="00FC271E"/>
    <w:pPr>
      <w:spacing w:line="300" w:lineRule="exact"/>
    </w:pPr>
    <w:rPr>
      <w:rFonts w:eastAsia="Times New Roman" w:cs="Arial"/>
      <w:sz w:val="28"/>
      <w:szCs w:val="36"/>
    </w:rPr>
  </w:style>
  <w:style w:type="paragraph" w:customStyle="1" w:styleId="Kopfzeile1">
    <w:name w:val="Kopfzeile1"/>
    <w:basedOn w:val="Odstavecseseznamem"/>
    <w:rsid w:val="00A00F05"/>
    <w:pPr>
      <w:framePr w:hSpace="180" w:wrap="around" w:vAnchor="text" w:hAnchor="margin" w:y="150"/>
      <w:ind w:left="0"/>
    </w:pPr>
    <w:rPr>
      <w:b/>
      <w:sz w:val="24"/>
    </w:rPr>
  </w:style>
  <w:style w:type="paragraph" w:customStyle="1" w:styleId="Kopfzeile2">
    <w:name w:val="Kopfzeile2"/>
    <w:basedOn w:val="Normln"/>
    <w:rsid w:val="00E83282"/>
    <w:pPr>
      <w:framePr w:hSpace="180" w:wrap="around" w:vAnchor="text" w:hAnchor="margin" w:y="150"/>
      <w:spacing w:after="0" w:line="240" w:lineRule="auto"/>
      <w:jc w:val="right"/>
    </w:pPr>
    <w:rPr>
      <w:rFonts w:eastAsia="Times New Roman" w:cs="Arial"/>
      <w:color w:val="333333"/>
      <w:szCs w:val="20"/>
    </w:rPr>
  </w:style>
  <w:style w:type="paragraph" w:customStyle="1" w:styleId="Fuzeile1">
    <w:name w:val="Fußzeile1"/>
    <w:basedOn w:val="Odstavecseseznamem"/>
    <w:link w:val="Fuzeile1Zchn"/>
    <w:rsid w:val="00E83282"/>
    <w:pPr>
      <w:framePr w:hSpace="180" w:wrap="around" w:vAnchor="text" w:hAnchor="margin" w:y="150"/>
      <w:ind w:left="0"/>
    </w:pPr>
    <w:rPr>
      <w:sz w:val="16"/>
      <w:szCs w:val="16"/>
    </w:rPr>
  </w:style>
  <w:style w:type="paragraph" w:customStyle="1" w:styleId="Fuzeile2">
    <w:name w:val="Fußzeile2"/>
    <w:basedOn w:val="Funote"/>
    <w:rsid w:val="00F57314"/>
  </w:style>
  <w:style w:type="paragraph" w:customStyle="1" w:styleId="Organisationseinheit">
    <w:name w:val="Organisationseinheit"/>
    <w:basedOn w:val="Normln"/>
    <w:link w:val="OrganisationseinheitChar"/>
    <w:rsid w:val="00520D6B"/>
    <w:pPr>
      <w:spacing w:after="0" w:line="240" w:lineRule="auto"/>
    </w:pPr>
    <w:rPr>
      <w:rFonts w:eastAsia="Times New Roman"/>
      <w:sz w:val="20"/>
      <w:szCs w:val="20"/>
    </w:rPr>
  </w:style>
  <w:style w:type="paragraph" w:customStyle="1" w:styleId="TOC">
    <w:name w:val="TOC"/>
    <w:basedOn w:val="Obsah1"/>
    <w:link w:val="TOCChar"/>
    <w:rsid w:val="00B61100"/>
    <w:rPr>
      <w:sz w:val="22"/>
    </w:rPr>
  </w:style>
  <w:style w:type="character" w:customStyle="1" w:styleId="OrganisationseinheitChar">
    <w:name w:val="Organisationseinheit Char"/>
    <w:link w:val="Organisationseinheit"/>
    <w:rsid w:val="00520D6B"/>
    <w:rPr>
      <w:rFonts w:ascii="Arial" w:eastAsia="Times New Roman" w:hAnsi="Arial" w:cs="Arial"/>
      <w:lang w:val="de-DE"/>
    </w:rPr>
  </w:style>
  <w:style w:type="character" w:customStyle="1" w:styleId="Obsah1Char">
    <w:name w:val="Obsah 1 Char"/>
    <w:link w:val="Obsah1"/>
    <w:uiPriority w:val="39"/>
    <w:rsid w:val="00B6380B"/>
    <w:rPr>
      <w:rFonts w:ascii="Arial" w:hAnsi="Arial"/>
      <w:b/>
      <w:noProof/>
      <w:sz w:val="18"/>
      <w:szCs w:val="22"/>
      <w:lang w:val="en-US" w:eastAsia="en-US"/>
    </w:rPr>
  </w:style>
  <w:style w:type="character" w:customStyle="1" w:styleId="TOCChar">
    <w:name w:val="TOC Char"/>
    <w:link w:val="TOC"/>
    <w:rsid w:val="00B61100"/>
    <w:rPr>
      <w:rFonts w:ascii="Arial" w:hAnsi="Arial"/>
      <w:noProof/>
      <w:sz w:val="22"/>
      <w:szCs w:val="22"/>
      <w:lang w:val="de-DE"/>
    </w:rPr>
  </w:style>
  <w:style w:type="paragraph" w:styleId="Obsah4">
    <w:name w:val="toc 4"/>
    <w:basedOn w:val="Normln"/>
    <w:next w:val="Normln"/>
    <w:autoRedefine/>
    <w:uiPriority w:val="39"/>
    <w:unhideWhenUsed/>
    <w:rsid w:val="00B6380B"/>
    <w:pPr>
      <w:tabs>
        <w:tab w:val="left" w:pos="1134"/>
        <w:tab w:val="right" w:pos="9798"/>
      </w:tabs>
    </w:pPr>
  </w:style>
  <w:style w:type="paragraph" w:styleId="Obsah5">
    <w:name w:val="toc 5"/>
    <w:basedOn w:val="Normln"/>
    <w:next w:val="Normln"/>
    <w:autoRedefine/>
    <w:uiPriority w:val="39"/>
    <w:semiHidden/>
    <w:unhideWhenUsed/>
    <w:rsid w:val="00C6171C"/>
    <w:pPr>
      <w:ind w:left="880"/>
    </w:pPr>
  </w:style>
  <w:style w:type="paragraph" w:styleId="Obsah6">
    <w:name w:val="toc 6"/>
    <w:basedOn w:val="Normln"/>
    <w:next w:val="Normln"/>
    <w:autoRedefine/>
    <w:uiPriority w:val="39"/>
    <w:semiHidden/>
    <w:unhideWhenUsed/>
    <w:rsid w:val="00C6171C"/>
    <w:pPr>
      <w:ind w:left="1100"/>
    </w:pPr>
  </w:style>
  <w:style w:type="paragraph" w:styleId="Obsah7">
    <w:name w:val="toc 7"/>
    <w:basedOn w:val="Normln"/>
    <w:next w:val="Normln"/>
    <w:autoRedefine/>
    <w:uiPriority w:val="39"/>
    <w:semiHidden/>
    <w:unhideWhenUsed/>
    <w:rsid w:val="00C6171C"/>
    <w:pPr>
      <w:ind w:left="1320"/>
    </w:pPr>
  </w:style>
  <w:style w:type="paragraph" w:styleId="Obsah8">
    <w:name w:val="toc 8"/>
    <w:basedOn w:val="Normln"/>
    <w:next w:val="Normln"/>
    <w:autoRedefine/>
    <w:uiPriority w:val="39"/>
    <w:semiHidden/>
    <w:unhideWhenUsed/>
    <w:rsid w:val="00C6171C"/>
    <w:pPr>
      <w:ind w:left="1540"/>
    </w:pPr>
  </w:style>
  <w:style w:type="paragraph" w:styleId="Obsah9">
    <w:name w:val="toc 9"/>
    <w:basedOn w:val="Normln"/>
    <w:next w:val="Normln"/>
    <w:autoRedefine/>
    <w:uiPriority w:val="39"/>
    <w:semiHidden/>
    <w:unhideWhenUsed/>
    <w:rsid w:val="00C6171C"/>
    <w:pPr>
      <w:ind w:left="1760"/>
    </w:pPr>
  </w:style>
  <w:style w:type="paragraph" w:customStyle="1" w:styleId="Funote">
    <w:name w:val="Fußnote"/>
    <w:basedOn w:val="Zpat"/>
    <w:link w:val="FunoteZchn"/>
    <w:qFormat/>
    <w:rsid w:val="00666EB4"/>
    <w:rPr>
      <w:sz w:val="16"/>
    </w:rPr>
  </w:style>
  <w:style w:type="paragraph" w:styleId="Podtitul">
    <w:name w:val="Subtitle"/>
    <w:aliases w:val="Zwischenüberschrift"/>
    <w:basedOn w:val="Normln"/>
    <w:next w:val="Normln"/>
    <w:link w:val="PodtitulChar"/>
    <w:uiPriority w:val="11"/>
    <w:qFormat/>
    <w:rsid w:val="0046631C"/>
    <w:pPr>
      <w:spacing w:before="240"/>
    </w:pPr>
    <w:rPr>
      <w:b/>
    </w:rPr>
  </w:style>
  <w:style w:type="character" w:customStyle="1" w:styleId="OdstavecseseznamemChar">
    <w:name w:val="Odstavec se seznamem Char"/>
    <w:basedOn w:val="Standardnpsmoodstavce"/>
    <w:link w:val="Odstavecseseznamem"/>
    <w:uiPriority w:val="34"/>
    <w:rsid w:val="0029185C"/>
    <w:rPr>
      <w:rFonts w:ascii="Arial" w:hAnsi="Arial" w:cs="Arial"/>
      <w:noProof/>
      <w:sz w:val="18"/>
      <w:szCs w:val="18"/>
      <w:lang w:val="en-US"/>
    </w:rPr>
  </w:style>
  <w:style w:type="character" w:customStyle="1" w:styleId="Fuzeile1Zchn">
    <w:name w:val="Fußzeile1 Zchn"/>
    <w:basedOn w:val="OdstavecseseznamemChar"/>
    <w:link w:val="Fuzeile1"/>
    <w:rsid w:val="0046631C"/>
    <w:rPr>
      <w:rFonts w:ascii="Arial" w:hAnsi="Arial" w:cs="Arial"/>
      <w:sz w:val="16"/>
      <w:szCs w:val="16"/>
      <w:lang w:val="en-US"/>
    </w:rPr>
  </w:style>
  <w:style w:type="character" w:customStyle="1" w:styleId="FunoteZchn">
    <w:name w:val="Fußnote Zchn"/>
    <w:basedOn w:val="Fuzeile1Zchn"/>
    <w:link w:val="Funote"/>
    <w:rsid w:val="00666EB4"/>
    <w:rPr>
      <w:rFonts w:ascii="Arial" w:eastAsia="Times New Roman" w:hAnsi="Arial" w:cs="Arial"/>
      <w:sz w:val="16"/>
      <w:szCs w:val="22"/>
      <w:lang w:val="en-US" w:eastAsia="en-US" w:bidi="de-DE"/>
    </w:rPr>
  </w:style>
  <w:style w:type="character" w:customStyle="1" w:styleId="PodtitulChar">
    <w:name w:val="Podtitul Char"/>
    <w:aliases w:val="Zwischenüberschrift Char"/>
    <w:basedOn w:val="Standardnpsmoodstavce"/>
    <w:link w:val="Podtitul"/>
    <w:uiPriority w:val="11"/>
    <w:rsid w:val="0046631C"/>
    <w:rPr>
      <w:rFonts w:ascii="Arial" w:hAnsi="Arial"/>
      <w:b/>
      <w:szCs w:val="22"/>
      <w:lang w:eastAsia="en-US"/>
    </w:rPr>
  </w:style>
  <w:style w:type="character" w:styleId="Zstupntext">
    <w:name w:val="Placeholder Text"/>
    <w:basedOn w:val="Standardnpsmoodstavce"/>
    <w:uiPriority w:val="99"/>
    <w:semiHidden/>
    <w:rsid w:val="0046631C"/>
    <w:rPr>
      <w:color w:val="808080"/>
    </w:rPr>
  </w:style>
  <w:style w:type="paragraph" w:customStyle="1" w:styleId="Auflistung">
    <w:name w:val="Auflistung"/>
    <w:basedOn w:val="Normln"/>
    <w:link w:val="AuflistungZeichen"/>
    <w:qFormat/>
    <w:rsid w:val="00907617"/>
    <w:pPr>
      <w:numPr>
        <w:numId w:val="3"/>
      </w:numPr>
      <w:tabs>
        <w:tab w:val="left" w:pos="170"/>
        <w:tab w:val="left" w:pos="284"/>
        <w:tab w:val="left" w:pos="454"/>
      </w:tabs>
      <w:ind w:left="170" w:hanging="170"/>
      <w:contextualSpacing/>
    </w:pPr>
    <w:rPr>
      <w:lang w:eastAsia="de-DE"/>
    </w:rPr>
  </w:style>
  <w:style w:type="character" w:customStyle="1" w:styleId="AuflistungZeichen">
    <w:name w:val="Auflistung Zeichen"/>
    <w:basedOn w:val="Standardnpsmoodstavce"/>
    <w:link w:val="Auflistung"/>
    <w:rsid w:val="00907617"/>
    <w:rPr>
      <w:rFonts w:ascii="Arial" w:hAnsi="Arial"/>
      <w:sz w:val="18"/>
      <w:szCs w:val="22"/>
    </w:rPr>
  </w:style>
  <w:style w:type="paragraph" w:customStyle="1" w:styleId="Subauflistung">
    <w:name w:val="Subauflistung"/>
    <w:basedOn w:val="Auflistung"/>
    <w:link w:val="SubauflistungZchn"/>
    <w:qFormat/>
    <w:rsid w:val="00B526F0"/>
    <w:pPr>
      <w:numPr>
        <w:ilvl w:val="1"/>
      </w:numPr>
      <w:ind w:left="851" w:hanging="284"/>
    </w:pPr>
  </w:style>
  <w:style w:type="character" w:customStyle="1" w:styleId="SubauflistungZchn">
    <w:name w:val="Subauflistung Zchn"/>
    <w:basedOn w:val="AuflistungZeichen"/>
    <w:link w:val="Subauflistung"/>
    <w:rsid w:val="00B526F0"/>
    <w:rPr>
      <w:rFonts w:ascii="Arial" w:hAnsi="Arial"/>
      <w:sz w:val="18"/>
      <w:szCs w:val="22"/>
    </w:rPr>
  </w:style>
  <w:style w:type="character" w:styleId="Zdraznnjemn">
    <w:name w:val="Subtle Emphasis"/>
    <w:aliases w:val="Schlüsselbegriff"/>
    <w:uiPriority w:val="19"/>
    <w:qFormat/>
    <w:rsid w:val="00305F86"/>
    <w:rPr>
      <w:u w:val="single"/>
      <w:lang w:val="de-DE"/>
    </w:rPr>
  </w:style>
  <w:style w:type="paragraph" w:styleId="Nzev">
    <w:name w:val="Title"/>
    <w:basedOn w:val="berschrift"/>
    <w:next w:val="Normln"/>
    <w:link w:val="NzevChar"/>
    <w:uiPriority w:val="10"/>
    <w:qFormat/>
    <w:rsid w:val="00ED6874"/>
    <w:pPr>
      <w:spacing w:after="0" w:line="440" w:lineRule="exact"/>
      <w:contextualSpacing/>
      <w:jc w:val="left"/>
    </w:pPr>
    <w:rPr>
      <w:b/>
      <w:sz w:val="40"/>
      <w:szCs w:val="40"/>
      <w:lang w:eastAsia="de-DE"/>
    </w:rPr>
  </w:style>
  <w:style w:type="character" w:customStyle="1" w:styleId="NzevChar">
    <w:name w:val="Název Char"/>
    <w:basedOn w:val="Standardnpsmoodstavce"/>
    <w:link w:val="Nzev"/>
    <w:uiPriority w:val="10"/>
    <w:rsid w:val="00ED6874"/>
    <w:rPr>
      <w:rFonts w:ascii="Arial" w:eastAsia="Times New Roman" w:hAnsi="Arial" w:cs="Arial"/>
      <w:b/>
      <w:noProof/>
      <w:sz w:val="40"/>
      <w:szCs w:val="40"/>
      <w:lang w:val="en-GB"/>
    </w:rPr>
  </w:style>
  <w:style w:type="character" w:styleId="Sledovanodkaz">
    <w:name w:val="FollowedHyperlink"/>
    <w:basedOn w:val="Standardnpsmoodstavce"/>
    <w:rsid w:val="001C40AB"/>
    <w:rPr>
      <w:color w:val="800080"/>
      <w:u w:val="single"/>
    </w:rPr>
  </w:style>
  <w:style w:type="paragraph" w:customStyle="1" w:styleId="Unterberschrift">
    <w:name w:val="Unterüberschrift"/>
    <w:basedOn w:val="Normln"/>
    <w:next w:val="Normln"/>
    <w:qFormat/>
    <w:rsid w:val="00DB3F1E"/>
    <w:rPr>
      <w:b/>
    </w:rPr>
  </w:style>
  <w:style w:type="paragraph" w:customStyle="1" w:styleId="Tabellentext">
    <w:name w:val="Tabellentext"/>
    <w:basedOn w:val="Normln"/>
    <w:qFormat/>
    <w:rsid w:val="003705AE"/>
  </w:style>
  <w:style w:type="paragraph" w:styleId="Bezmezer">
    <w:name w:val="No Spacing"/>
    <w:basedOn w:val="Normln"/>
    <w:next w:val="Normln"/>
    <w:uiPriority w:val="1"/>
    <w:qFormat/>
    <w:rsid w:val="002E71AE"/>
    <w:pPr>
      <w:spacing w:after="240" w:line="240" w:lineRule="auto"/>
    </w:pPr>
    <w:rPr>
      <w:rFonts w:eastAsia="Cambria"/>
      <w:b/>
      <w:sz w:val="28"/>
    </w:rPr>
  </w:style>
  <w:style w:type="paragraph" w:styleId="Titulek">
    <w:name w:val="caption"/>
    <w:basedOn w:val="Normln"/>
    <w:next w:val="Normln"/>
    <w:uiPriority w:val="35"/>
    <w:unhideWhenUsed/>
    <w:qFormat/>
    <w:rsid w:val="00907617"/>
    <w:pPr>
      <w:spacing w:line="240" w:lineRule="auto"/>
    </w:pPr>
    <w:rPr>
      <w:rFonts w:eastAsia="Cambria"/>
      <w:bCs/>
      <w:szCs w:val="18"/>
    </w:rPr>
  </w:style>
  <w:style w:type="paragraph" w:styleId="Seznamobrzk">
    <w:name w:val="table of figures"/>
    <w:basedOn w:val="Normln"/>
    <w:next w:val="Normln"/>
    <w:uiPriority w:val="99"/>
    <w:unhideWhenUsed/>
    <w:rsid w:val="002E71AE"/>
    <w:pPr>
      <w:spacing w:line="276" w:lineRule="auto"/>
    </w:pPr>
    <w:rPr>
      <w:rFonts w:eastAsia="Cambria"/>
      <w:sz w:val="22"/>
    </w:rPr>
  </w:style>
  <w:style w:type="paragraph" w:styleId="Prosttext">
    <w:name w:val="Plain Text"/>
    <w:basedOn w:val="Normln"/>
    <w:link w:val="ProsttextChar"/>
    <w:uiPriority w:val="99"/>
    <w:unhideWhenUsed/>
    <w:rsid w:val="002E71AE"/>
    <w:pPr>
      <w:spacing w:line="240" w:lineRule="auto"/>
    </w:pPr>
    <w:rPr>
      <w:rFonts w:ascii="Verdana" w:eastAsia="Cambria" w:hAnsi="Verdana"/>
      <w:sz w:val="20"/>
      <w:szCs w:val="21"/>
    </w:rPr>
  </w:style>
  <w:style w:type="character" w:customStyle="1" w:styleId="ProsttextChar">
    <w:name w:val="Prostý text Char"/>
    <w:basedOn w:val="Standardnpsmoodstavce"/>
    <w:link w:val="Prosttext"/>
    <w:uiPriority w:val="99"/>
    <w:rsid w:val="002E71AE"/>
    <w:rPr>
      <w:rFonts w:ascii="Verdana" w:eastAsia="Cambria" w:hAnsi="Verdana" w:cs="Times New Roman"/>
      <w:szCs w:val="21"/>
      <w:lang w:eastAsia="en-US"/>
    </w:rPr>
  </w:style>
  <w:style w:type="character" w:styleId="slostrnky">
    <w:name w:val="page number"/>
    <w:basedOn w:val="Standardnpsmoodstavce"/>
    <w:rsid w:val="00FF1A55"/>
  </w:style>
  <w:style w:type="paragraph" w:customStyle="1" w:styleId="Headerextra">
    <w:name w:val="Header_extra"/>
    <w:basedOn w:val="Normln"/>
    <w:next w:val="Normln"/>
    <w:rsid w:val="00332DA5"/>
    <w:pPr>
      <w:keepNext/>
      <w:widowControl w:val="0"/>
      <w:spacing w:before="120" w:line="280" w:lineRule="atLeast"/>
    </w:pPr>
    <w:rPr>
      <w:rFonts w:eastAsia="Times New Roman"/>
      <w:b/>
      <w:kern w:val="28"/>
      <w:sz w:val="24"/>
      <w:szCs w:val="20"/>
      <w:lang w:val="nl" w:eastAsia="nl-NL"/>
    </w:rPr>
  </w:style>
  <w:style w:type="paragraph" w:customStyle="1" w:styleId="Kopfzeilen">
    <w:name w:val="Kopfzeilen"/>
    <w:basedOn w:val="Normln"/>
    <w:qFormat/>
    <w:rsid w:val="00F5758C"/>
    <w:pPr>
      <w:spacing w:after="0" w:line="170" w:lineRule="atLeast"/>
    </w:pPr>
    <w:rPr>
      <w:rFonts w:cs="Arial"/>
      <w:sz w:val="13"/>
      <w:szCs w:val="13"/>
      <w:lang w:val="en-US" w:bidi="de-DE"/>
    </w:rPr>
  </w:style>
  <w:style w:type="paragraph" w:customStyle="1" w:styleId="Titel2">
    <w:name w:val="Titel 2"/>
    <w:basedOn w:val="Nzev"/>
    <w:link w:val="Titel2Zchn"/>
    <w:qFormat/>
    <w:rsid w:val="00D61A4A"/>
    <w:rPr>
      <w:b w:val="0"/>
    </w:rPr>
  </w:style>
  <w:style w:type="character" w:customStyle="1" w:styleId="Titel2Zchn">
    <w:name w:val="Titel 2 Zchn"/>
    <w:basedOn w:val="NzevChar"/>
    <w:link w:val="Titel2"/>
    <w:rsid w:val="00D61A4A"/>
    <w:rPr>
      <w:rFonts w:ascii="Arial" w:eastAsia="Times New Roman" w:hAnsi="Arial" w:cs="Arial"/>
      <w:b w:val="0"/>
      <w:noProof/>
      <w:sz w:val="40"/>
      <w:szCs w:val="40"/>
      <w:lang w:val="en-GB"/>
    </w:rPr>
  </w:style>
  <w:style w:type="paragraph" w:customStyle="1" w:styleId="TCR-Title-3">
    <w:name w:val="TCR-Title-3"/>
    <w:basedOn w:val="Normln"/>
    <w:rsid w:val="00F212DB"/>
    <w:pPr>
      <w:framePr w:wrap="around" w:vAnchor="page" w:hAnchor="page" w:x="1702" w:y="2836"/>
      <w:spacing w:after="0" w:line="280" w:lineRule="exact"/>
    </w:pPr>
    <w:rPr>
      <w:rFonts w:eastAsia="Times New Roman"/>
      <w:b/>
      <w:sz w:val="20"/>
    </w:rPr>
  </w:style>
  <w:style w:type="paragraph" w:customStyle="1" w:styleId="TCRTITLE1">
    <w:name w:val="TCR_TITLE_1"/>
    <w:basedOn w:val="Normln"/>
    <w:rsid w:val="00F212DB"/>
    <w:pPr>
      <w:spacing w:after="0" w:line="280" w:lineRule="exact"/>
      <w:ind w:left="907" w:hanging="907"/>
      <w:jc w:val="left"/>
    </w:pPr>
    <w:rPr>
      <w:rFonts w:eastAsia="Times New Roman"/>
      <w:b/>
      <w:sz w:val="26"/>
      <w:szCs w:val="20"/>
    </w:rPr>
  </w:style>
  <w:style w:type="paragraph" w:customStyle="1" w:styleId="TCRTITLE3">
    <w:name w:val="TCR_TITLE_3"/>
    <w:basedOn w:val="Normln"/>
    <w:rsid w:val="00F212DB"/>
    <w:pPr>
      <w:framePr w:wrap="around" w:vAnchor="page" w:hAnchor="page" w:x="1702" w:y="2836"/>
      <w:spacing w:after="0" w:line="280" w:lineRule="exact"/>
    </w:pPr>
    <w:rPr>
      <w:rFonts w:eastAsia="Times New Roman"/>
      <w:b/>
      <w:sz w:val="20"/>
    </w:rPr>
  </w:style>
  <w:style w:type="paragraph" w:customStyle="1" w:styleId="TCRTITLE2">
    <w:name w:val="TCR_TITLE_2"/>
    <w:basedOn w:val="Normln"/>
    <w:rsid w:val="00F212DB"/>
    <w:pPr>
      <w:framePr w:wrap="around" w:vAnchor="page" w:hAnchor="page" w:x="1702" w:y="2836"/>
      <w:spacing w:after="0" w:line="360" w:lineRule="exact"/>
      <w:jc w:val="left"/>
    </w:pPr>
    <w:rPr>
      <w:rFonts w:eastAsia="Times New Roman"/>
      <w:b/>
      <w:bCs/>
      <w:sz w:val="24"/>
      <w:szCs w:val="20"/>
    </w:rPr>
  </w:style>
  <w:style w:type="paragraph" w:customStyle="1" w:styleId="TCR-Title-2">
    <w:name w:val="TCR-Title-2"/>
    <w:basedOn w:val="Normln"/>
    <w:rsid w:val="00C02E94"/>
    <w:pPr>
      <w:framePr w:wrap="around" w:vAnchor="page" w:hAnchor="page" w:x="1702" w:y="2836"/>
      <w:spacing w:after="0" w:line="360" w:lineRule="exact"/>
      <w:jc w:val="left"/>
    </w:pPr>
    <w:rPr>
      <w:rFonts w:eastAsia="Times New Roman"/>
      <w:b/>
      <w:bCs/>
      <w:sz w:val="24"/>
      <w:szCs w:val="20"/>
    </w:rPr>
  </w:style>
  <w:style w:type="character" w:styleId="Odkaznakoment">
    <w:name w:val="annotation reference"/>
    <w:basedOn w:val="Standardnpsmoodstavce"/>
    <w:rsid w:val="002F09F2"/>
    <w:rPr>
      <w:sz w:val="16"/>
      <w:szCs w:val="16"/>
    </w:rPr>
  </w:style>
  <w:style w:type="paragraph" w:styleId="Textkomente">
    <w:name w:val="annotation text"/>
    <w:basedOn w:val="Normln"/>
    <w:link w:val="TextkomenteChar"/>
    <w:rsid w:val="002F09F2"/>
    <w:pPr>
      <w:spacing w:line="240" w:lineRule="auto"/>
    </w:pPr>
    <w:rPr>
      <w:sz w:val="20"/>
      <w:szCs w:val="20"/>
    </w:rPr>
  </w:style>
  <w:style w:type="character" w:customStyle="1" w:styleId="TextkomenteChar">
    <w:name w:val="Text komentáře Char"/>
    <w:basedOn w:val="Standardnpsmoodstavce"/>
    <w:link w:val="Textkomente"/>
    <w:rsid w:val="002F09F2"/>
    <w:rPr>
      <w:rFonts w:ascii="Arial" w:hAnsi="Arial"/>
      <w:sz w:val="20"/>
      <w:szCs w:val="20"/>
      <w:lang w:val="en-GB" w:eastAsia="en-US"/>
    </w:rPr>
  </w:style>
  <w:style w:type="paragraph" w:styleId="Pedmtkomente">
    <w:name w:val="annotation subject"/>
    <w:basedOn w:val="Textkomente"/>
    <w:next w:val="Textkomente"/>
    <w:link w:val="PedmtkomenteChar"/>
    <w:rsid w:val="002F09F2"/>
    <w:rPr>
      <w:b/>
      <w:bCs/>
    </w:rPr>
  </w:style>
  <w:style w:type="character" w:customStyle="1" w:styleId="PedmtkomenteChar">
    <w:name w:val="Předmět komentáře Char"/>
    <w:basedOn w:val="TextkomenteChar"/>
    <w:link w:val="Pedmtkomente"/>
    <w:rsid w:val="002F09F2"/>
    <w:rPr>
      <w:rFonts w:ascii="Arial" w:hAnsi="Arial"/>
      <w:b/>
      <w:bCs/>
      <w:sz w:val="20"/>
      <w:szCs w:val="20"/>
      <w:lang w:val="en-GB" w:eastAsia="en-US"/>
    </w:rPr>
  </w:style>
  <w:style w:type="character" w:customStyle="1" w:styleId="hps">
    <w:name w:val="hps"/>
    <w:basedOn w:val="Standardnpsmoodstavce"/>
    <w:rsid w:val="00592D02"/>
  </w:style>
  <w:style w:type="paragraph" w:customStyle="1" w:styleId="TCRTITLENUM1">
    <w:name w:val="TCR_TITLE_NUM_1"/>
    <w:basedOn w:val="TCRTEXT"/>
    <w:next w:val="TCRTEXT"/>
    <w:autoRedefine/>
    <w:qFormat/>
    <w:rsid w:val="00C11CCB"/>
    <w:pPr>
      <w:numPr>
        <w:numId w:val="24"/>
      </w:numPr>
      <w:spacing w:before="360" w:after="240"/>
      <w:jc w:val="left"/>
    </w:pPr>
    <w:rPr>
      <w:b/>
      <w:caps/>
      <w:sz w:val="22"/>
    </w:rPr>
  </w:style>
  <w:style w:type="paragraph" w:customStyle="1" w:styleId="TCRTITLENUM2">
    <w:name w:val="TCR_TITLE_NUM_2"/>
    <w:basedOn w:val="TCRTEXT"/>
    <w:next w:val="TCRTEXT"/>
    <w:autoRedefine/>
    <w:qFormat/>
    <w:rsid w:val="00AC256E"/>
    <w:pPr>
      <w:numPr>
        <w:ilvl w:val="1"/>
        <w:numId w:val="24"/>
      </w:numPr>
      <w:spacing w:before="240" w:after="120"/>
      <w:ind w:firstLine="0"/>
      <w:jc w:val="left"/>
    </w:pPr>
    <w:rPr>
      <w:b/>
      <w:caps/>
      <w:sz w:val="21"/>
    </w:rPr>
  </w:style>
  <w:style w:type="paragraph" w:customStyle="1" w:styleId="TCRTITLENUM3">
    <w:name w:val="TCR_TITLE_NUM_3"/>
    <w:basedOn w:val="TCRTEXT"/>
    <w:next w:val="TCRTEXT"/>
    <w:autoRedefine/>
    <w:qFormat/>
    <w:rsid w:val="00C11CCB"/>
    <w:pPr>
      <w:numPr>
        <w:ilvl w:val="2"/>
        <w:numId w:val="24"/>
      </w:numPr>
      <w:spacing w:before="240" w:after="120"/>
      <w:jc w:val="left"/>
    </w:pPr>
    <w:rPr>
      <w:b/>
      <w:caps/>
      <w:sz w:val="20"/>
    </w:rPr>
  </w:style>
  <w:style w:type="paragraph" w:customStyle="1" w:styleId="TCRObrazek">
    <w:name w:val="TCR_Obrazek"/>
    <w:basedOn w:val="Normln"/>
    <w:rsid w:val="00C11CCB"/>
    <w:pPr>
      <w:spacing w:after="0" w:line="360" w:lineRule="auto"/>
    </w:pPr>
    <w:rPr>
      <w:rFonts w:eastAsia="Times New Roman"/>
      <w:noProof w:val="0"/>
      <w:color w:val="00FFFF"/>
      <w:sz w:val="19"/>
      <w:szCs w:val="24"/>
    </w:rPr>
  </w:style>
  <w:style w:type="paragraph" w:customStyle="1" w:styleId="TCRTEXT">
    <w:name w:val="TCR_TEXT"/>
    <w:qFormat/>
    <w:rsid w:val="00C11CCB"/>
    <w:pPr>
      <w:spacing w:line="280" w:lineRule="exact"/>
      <w:jc w:val="both"/>
    </w:pPr>
    <w:rPr>
      <w:rFonts w:ascii="Arial" w:eastAsia="Times New Roman" w:hAnsi="Arial"/>
      <w:color w:val="000000"/>
      <w:sz w:val="19"/>
      <w:lang w:val="cs-CZ" w:eastAsia="en-US"/>
    </w:rPr>
  </w:style>
  <w:style w:type="paragraph" w:customStyle="1" w:styleId="TCRTITLENUM4">
    <w:name w:val="TCR_TITLE_NUM_4"/>
    <w:basedOn w:val="TCRTEXT"/>
    <w:next w:val="TCRTEXT"/>
    <w:qFormat/>
    <w:rsid w:val="00C11CCB"/>
    <w:pPr>
      <w:numPr>
        <w:ilvl w:val="3"/>
        <w:numId w:val="24"/>
      </w:numPr>
      <w:spacing w:before="120" w:after="120"/>
      <w:jc w:val="left"/>
    </w:pPr>
    <w:rPr>
      <w:b/>
      <w:caps/>
      <w:sz w:val="20"/>
    </w:rPr>
  </w:style>
  <w:style w:type="numbering" w:customStyle="1" w:styleId="TEBODINCRPROFESE">
    <w:name w:val="TEBODIN_CR_PROFESE"/>
    <w:rsid w:val="00C11CCB"/>
    <w:pPr>
      <w:numPr>
        <w:numId w:val="22"/>
      </w:numPr>
    </w:pPr>
  </w:style>
  <w:style w:type="paragraph" w:customStyle="1" w:styleId="TCRTITLEBOLDonlyletter">
    <w:name w:val="TCR_TITLE_BOLD_only_letter"/>
    <w:basedOn w:val="TCRTEXT"/>
    <w:next w:val="TCRTEXT"/>
    <w:qFormat/>
    <w:rsid w:val="00C11CCB"/>
    <w:pPr>
      <w:numPr>
        <w:ilvl w:val="5"/>
        <w:numId w:val="24"/>
      </w:numPr>
      <w:spacing w:before="60" w:after="60"/>
    </w:pPr>
    <w:rPr>
      <w:b/>
    </w:rPr>
  </w:style>
  <w:style w:type="paragraph" w:customStyle="1" w:styleId="TCRBulleted">
    <w:name w:val="TCR_Bulleted"/>
    <w:basedOn w:val="TCRTEXT"/>
    <w:next w:val="TCRTEXT"/>
    <w:rsid w:val="00C11CCB"/>
    <w:pPr>
      <w:numPr>
        <w:numId w:val="23"/>
      </w:numPr>
    </w:pPr>
  </w:style>
  <w:style w:type="paragraph" w:customStyle="1" w:styleId="TCRTITLEPARAGRAPH">
    <w:name w:val="TCR_TITLE_PARAGRAPH"/>
    <w:basedOn w:val="TCRTEXT"/>
    <w:next w:val="TCRTEXT"/>
    <w:rsid w:val="00C11CCB"/>
    <w:pPr>
      <w:spacing w:before="60" w:after="60"/>
      <w:jc w:val="left"/>
    </w:pPr>
    <w:rPr>
      <w:b/>
      <w:sz w:val="20"/>
      <w:u w:val="single"/>
    </w:rPr>
  </w:style>
  <w:style w:type="paragraph" w:customStyle="1" w:styleId="TCR-Copyright">
    <w:name w:val="TCR-Copyright"/>
    <w:basedOn w:val="Normln"/>
    <w:rsid w:val="00E82EEB"/>
    <w:pPr>
      <w:spacing w:after="0" w:line="200" w:lineRule="exact"/>
    </w:pPr>
    <w:rPr>
      <w:rFonts w:eastAsia="Times New Roman"/>
      <w:i/>
      <w:noProof w:val="0"/>
      <w:sz w:val="15"/>
      <w:szCs w:val="24"/>
    </w:rPr>
  </w:style>
  <w:style w:type="paragraph" w:customStyle="1" w:styleId="TCR-Odrazka1">
    <w:name w:val="TCR-Odrazka 1"/>
    <w:basedOn w:val="Normln"/>
    <w:rsid w:val="00836001"/>
    <w:pPr>
      <w:numPr>
        <w:numId w:val="27"/>
      </w:numPr>
      <w:spacing w:after="0" w:line="280" w:lineRule="exact"/>
    </w:pPr>
    <w:rPr>
      <w:rFonts w:eastAsia="Times New Roman"/>
      <w:noProof w:val="0"/>
      <w:sz w:val="19"/>
      <w:szCs w:val="24"/>
    </w:rPr>
  </w:style>
  <w:style w:type="paragraph" w:customStyle="1" w:styleId="TCR-Bulleted1">
    <w:name w:val="TCR-Bulleted1"/>
    <w:basedOn w:val="Normln"/>
    <w:rsid w:val="00836001"/>
    <w:pPr>
      <w:tabs>
        <w:tab w:val="num" w:pos="720"/>
      </w:tabs>
      <w:spacing w:after="0" w:line="280" w:lineRule="exact"/>
      <w:ind w:left="720" w:hanging="360"/>
    </w:pPr>
    <w:rPr>
      <w:rFonts w:eastAsia="Times New Roman"/>
      <w:noProof w:val="0"/>
      <w:sz w:val="19"/>
      <w:szCs w:val="24"/>
    </w:rPr>
  </w:style>
  <w:style w:type="character" w:customStyle="1" w:styleId="ZkladntextChar2">
    <w:name w:val="Základní text Char2"/>
    <w:aliases w:val="Základní text Char3 Char,Základní text Char1 Char1 Char,Základní text Char4 Char Char Char,Základní text Char3 Char1 Char Char Char,Základní text Char1 Char1 Char1 Char Char Char,Základní text Char2 Char Char1 Char1 Char Char Char"/>
    <w:basedOn w:val="Standardnpsmoodstavce"/>
    <w:link w:val="Zkladntext"/>
    <w:rsid w:val="00AC256E"/>
    <w:rPr>
      <w:rFonts w:ascii="Arial" w:hAnsi="Arial"/>
      <w:sz w:val="19"/>
      <w:lang w:val="nl" w:eastAsia="nl-NL"/>
    </w:rPr>
  </w:style>
  <w:style w:type="paragraph" w:styleId="Zkladntext">
    <w:name w:val="Body Text"/>
    <w:aliases w:val="Základní text Char3,Základní text Char1 Char1,Základní text Char4 Char Char,Základní text Char3 Char1 Char Char,Základní text Char1 Char1 Char1 Char Char,Základní text Char2 Char Char1 Char1 Char Char,Základní text Char1,termo,termo Char"/>
    <w:basedOn w:val="Normln"/>
    <w:link w:val="ZkladntextChar2"/>
    <w:rsid w:val="00AC256E"/>
    <w:pPr>
      <w:widowControl w:val="0"/>
      <w:spacing w:after="0" w:line="280" w:lineRule="atLeast"/>
    </w:pPr>
    <w:rPr>
      <w:noProof w:val="0"/>
      <w:sz w:val="19"/>
      <w:szCs w:val="24"/>
      <w:lang w:val="nl" w:eastAsia="nl-NL"/>
    </w:rPr>
  </w:style>
  <w:style w:type="character" w:customStyle="1" w:styleId="ZkladntextChar">
    <w:name w:val="Základní text Char"/>
    <w:basedOn w:val="Standardnpsmoodstavce"/>
    <w:link w:val="Zkladntext"/>
    <w:rsid w:val="00AC256E"/>
    <w:rPr>
      <w:rFonts w:ascii="Arial" w:hAnsi="Arial"/>
      <w:noProof/>
      <w:sz w:val="18"/>
      <w:szCs w:val="22"/>
      <w:lang w:val="cs-CZ"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4"/>
        <w:szCs w:val="24"/>
        <w:lang w:val="de-DE" w:eastAsia="de-DE" w:bidi="ar-SA"/>
      </w:rPr>
    </w:rPrDefault>
    <w:pPrDefault/>
  </w:docDefaults>
  <w:latentStyles w:defLockedState="0" w:defUIPriority="0" w:defSemiHidden="0" w:defUnhideWhenUsed="0" w:defQFormat="0" w:count="267">
    <w:lsdException w:name="toc 1" w:uiPriority="39"/>
    <w:lsdException w:name="toc 2" w:uiPriority="39"/>
    <w:lsdException w:name="toc 3" w:uiPriority="39"/>
    <w:lsdException w:name="table of figures" w:uiPriority="99"/>
    <w:lsdException w:name="Title" w:uiPriority="10" w:qFormat="1"/>
    <w:lsdException w:name="Hyperlink" w:uiPriority="9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ED6874"/>
    <w:pPr>
      <w:spacing w:after="120" w:line="240" w:lineRule="atLeast"/>
      <w:jc w:val="both"/>
    </w:pPr>
    <w:rPr>
      <w:rFonts w:ascii="Arial" w:hAnsi="Arial"/>
      <w:sz w:val="18"/>
      <w:szCs w:val="22"/>
      <w:lang w:val="en-GB" w:eastAsia="en-US"/>
    </w:rPr>
  </w:style>
  <w:style w:type="paragraph" w:styleId="Nadpis1">
    <w:name w:val="heading 1"/>
    <w:basedOn w:val="Normln"/>
    <w:next w:val="Normln"/>
    <w:link w:val="Nadpis1Char"/>
    <w:uiPriority w:val="9"/>
    <w:qFormat/>
    <w:rsid w:val="009C1C5B"/>
    <w:pPr>
      <w:keepNext/>
      <w:keepLines/>
      <w:numPr>
        <w:numId w:val="2"/>
      </w:numPr>
      <w:spacing w:before="240" w:line="276" w:lineRule="auto"/>
      <w:ind w:left="357" w:hanging="357"/>
      <w:outlineLvl w:val="0"/>
    </w:pPr>
    <w:rPr>
      <w:rFonts w:eastAsia="Times New Roman"/>
      <w:b/>
      <w:bCs/>
      <w:kern w:val="32"/>
      <w:sz w:val="20"/>
      <w:szCs w:val="32"/>
    </w:rPr>
  </w:style>
  <w:style w:type="paragraph" w:styleId="Nadpis2">
    <w:name w:val="heading 2"/>
    <w:basedOn w:val="Nadpis1"/>
    <w:next w:val="Normln"/>
    <w:link w:val="Nadpis2Char"/>
    <w:uiPriority w:val="9"/>
    <w:unhideWhenUsed/>
    <w:qFormat/>
    <w:rsid w:val="00D14881"/>
    <w:pPr>
      <w:numPr>
        <w:ilvl w:val="1"/>
      </w:numPr>
      <w:spacing w:before="120"/>
      <w:ind w:left="363" w:hanging="363"/>
      <w:outlineLvl w:val="1"/>
    </w:pPr>
    <w:rPr>
      <w:sz w:val="18"/>
    </w:rPr>
  </w:style>
  <w:style w:type="paragraph" w:styleId="Nadpis3">
    <w:name w:val="heading 3"/>
    <w:basedOn w:val="Normln"/>
    <w:next w:val="Normln"/>
    <w:link w:val="Nadpis3Char"/>
    <w:uiPriority w:val="9"/>
    <w:unhideWhenUsed/>
    <w:qFormat/>
    <w:rsid w:val="00D14881"/>
    <w:pPr>
      <w:keepNext/>
      <w:numPr>
        <w:ilvl w:val="2"/>
        <w:numId w:val="2"/>
      </w:numPr>
      <w:spacing w:before="120"/>
      <w:ind w:left="567" w:hanging="567"/>
      <w:outlineLvl w:val="2"/>
    </w:pPr>
    <w:rPr>
      <w:rFonts w:eastAsia="Times New Roman"/>
      <w:b/>
      <w:bCs/>
      <w:szCs w:val="26"/>
    </w:rPr>
  </w:style>
  <w:style w:type="paragraph" w:styleId="Nadpis4">
    <w:name w:val="heading 4"/>
    <w:basedOn w:val="Normln"/>
    <w:next w:val="Normln"/>
    <w:link w:val="Nadpis4Char"/>
    <w:uiPriority w:val="9"/>
    <w:unhideWhenUsed/>
    <w:qFormat/>
    <w:rsid w:val="00D14881"/>
    <w:pPr>
      <w:keepNext/>
      <w:numPr>
        <w:ilvl w:val="3"/>
        <w:numId w:val="2"/>
      </w:numPr>
      <w:spacing w:before="240" w:after="60"/>
      <w:outlineLvl w:val="3"/>
    </w:pPr>
    <w:rPr>
      <w:rFonts w:eastAsia="Times New Roman"/>
      <w:b/>
      <w:bCs/>
      <w:szCs w:val="28"/>
    </w:rPr>
  </w:style>
  <w:style w:type="paragraph" w:styleId="Nadpis5">
    <w:name w:val="heading 5"/>
    <w:basedOn w:val="Normln"/>
    <w:next w:val="Normln"/>
    <w:link w:val="Nadpis5Char"/>
    <w:uiPriority w:val="9"/>
    <w:semiHidden/>
    <w:unhideWhenUsed/>
    <w:qFormat/>
    <w:rsid w:val="00405629"/>
    <w:pPr>
      <w:numPr>
        <w:ilvl w:val="4"/>
        <w:numId w:val="2"/>
      </w:numPr>
      <w:spacing w:before="240" w:after="60"/>
      <w:outlineLvl w:val="4"/>
    </w:pPr>
    <w:rPr>
      <w:rFonts w:ascii="Calibri" w:eastAsia="Times New Roman" w:hAnsi="Calibri"/>
      <w:b/>
      <w:bCs/>
      <w:i/>
      <w:iCs/>
      <w:sz w:val="26"/>
      <w:szCs w:val="26"/>
    </w:rPr>
  </w:style>
  <w:style w:type="paragraph" w:styleId="Nadpis6">
    <w:name w:val="heading 6"/>
    <w:basedOn w:val="Normln"/>
    <w:next w:val="Normln"/>
    <w:link w:val="Nadpis6Char"/>
    <w:uiPriority w:val="9"/>
    <w:semiHidden/>
    <w:unhideWhenUsed/>
    <w:qFormat/>
    <w:rsid w:val="00405629"/>
    <w:pPr>
      <w:numPr>
        <w:ilvl w:val="5"/>
        <w:numId w:val="2"/>
      </w:numPr>
      <w:spacing w:before="240" w:after="60"/>
      <w:outlineLvl w:val="5"/>
    </w:pPr>
    <w:rPr>
      <w:rFonts w:ascii="Calibri" w:eastAsia="Times New Roman" w:hAnsi="Calibri"/>
      <w:b/>
      <w:bCs/>
      <w:sz w:val="22"/>
    </w:rPr>
  </w:style>
  <w:style w:type="paragraph" w:styleId="Nadpis7">
    <w:name w:val="heading 7"/>
    <w:basedOn w:val="Normln"/>
    <w:next w:val="Normln"/>
    <w:link w:val="Nadpis7Char"/>
    <w:uiPriority w:val="9"/>
    <w:semiHidden/>
    <w:unhideWhenUsed/>
    <w:qFormat/>
    <w:rsid w:val="00405629"/>
    <w:pPr>
      <w:numPr>
        <w:ilvl w:val="6"/>
        <w:numId w:val="2"/>
      </w:numPr>
      <w:spacing w:before="240" w:after="60"/>
      <w:outlineLvl w:val="6"/>
    </w:pPr>
    <w:rPr>
      <w:rFonts w:ascii="Calibri" w:eastAsia="Times New Roman" w:hAnsi="Calibri"/>
      <w:sz w:val="24"/>
      <w:szCs w:val="24"/>
    </w:rPr>
  </w:style>
  <w:style w:type="paragraph" w:styleId="Nadpis8">
    <w:name w:val="heading 8"/>
    <w:basedOn w:val="Normln"/>
    <w:next w:val="Normln"/>
    <w:link w:val="Nadpis8Char"/>
    <w:uiPriority w:val="9"/>
    <w:semiHidden/>
    <w:unhideWhenUsed/>
    <w:qFormat/>
    <w:rsid w:val="00405629"/>
    <w:pPr>
      <w:numPr>
        <w:ilvl w:val="7"/>
        <w:numId w:val="2"/>
      </w:numPr>
      <w:spacing w:before="240" w:after="60"/>
      <w:outlineLvl w:val="7"/>
    </w:pPr>
    <w:rPr>
      <w:rFonts w:ascii="Calibri" w:eastAsia="Times New Roman" w:hAnsi="Calibri"/>
      <w:i/>
      <w:iCs/>
      <w:sz w:val="24"/>
      <w:szCs w:val="24"/>
    </w:rPr>
  </w:style>
  <w:style w:type="paragraph" w:styleId="Nadpis9">
    <w:name w:val="heading 9"/>
    <w:basedOn w:val="Normln"/>
    <w:next w:val="Normln"/>
    <w:link w:val="Nadpis9Char"/>
    <w:uiPriority w:val="9"/>
    <w:semiHidden/>
    <w:unhideWhenUsed/>
    <w:qFormat/>
    <w:rsid w:val="00405629"/>
    <w:pPr>
      <w:numPr>
        <w:ilvl w:val="8"/>
        <w:numId w:val="2"/>
      </w:numPr>
      <w:spacing w:before="240" w:after="60"/>
      <w:outlineLvl w:val="8"/>
    </w:pPr>
    <w:rPr>
      <w:rFonts w:ascii="Cambria" w:eastAsia="Times New Roman" w:hAnsi="Cambria"/>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40BC9"/>
    <w:rPr>
      <w:sz w:val="16"/>
      <w:lang w:val="en-US"/>
    </w:rPr>
  </w:style>
  <w:style w:type="character" w:customStyle="1" w:styleId="ZhlavChar">
    <w:name w:val="Header Char"/>
    <w:link w:val="Zhlav"/>
    <w:uiPriority w:val="99"/>
    <w:rsid w:val="00240BC9"/>
    <w:rPr>
      <w:rFonts w:ascii="Arial" w:hAnsi="Arial"/>
      <w:sz w:val="16"/>
      <w:szCs w:val="22"/>
      <w:lang w:val="en-US" w:eastAsia="en-US"/>
    </w:rPr>
  </w:style>
  <w:style w:type="paragraph" w:styleId="Zpat">
    <w:name w:val="footer"/>
    <w:basedOn w:val="Normln"/>
    <w:link w:val="ZpatChar"/>
    <w:uiPriority w:val="99"/>
    <w:unhideWhenUsed/>
    <w:rsid w:val="00CD0D6F"/>
    <w:pPr>
      <w:tabs>
        <w:tab w:val="center" w:pos="4703"/>
        <w:tab w:val="right" w:pos="9498"/>
      </w:tabs>
      <w:ind w:left="-567"/>
    </w:pPr>
    <w:rPr>
      <w:sz w:val="20"/>
      <w:lang w:bidi="de-DE"/>
    </w:rPr>
  </w:style>
  <w:style w:type="character" w:customStyle="1" w:styleId="ZpatChar">
    <w:name w:val="Footer Char"/>
    <w:link w:val="Zpat"/>
    <w:uiPriority w:val="99"/>
    <w:rsid w:val="00CD0D6F"/>
    <w:rPr>
      <w:rFonts w:ascii="Arial" w:hAnsi="Arial"/>
      <w:szCs w:val="22"/>
      <w:lang w:bidi="de-DE"/>
    </w:rPr>
  </w:style>
  <w:style w:type="paragraph" w:styleId="Textbubliny">
    <w:name w:val="Balloon Text"/>
    <w:basedOn w:val="Normln"/>
    <w:link w:val="TextbublinyChar"/>
    <w:uiPriority w:val="99"/>
    <w:semiHidden/>
    <w:unhideWhenUsed/>
    <w:rsid w:val="00AA3EFD"/>
    <w:pPr>
      <w:spacing w:after="0" w:line="240" w:lineRule="auto"/>
    </w:pPr>
    <w:rPr>
      <w:rFonts w:ascii="Tahoma" w:hAnsi="Tahoma"/>
      <w:sz w:val="16"/>
      <w:szCs w:val="16"/>
    </w:rPr>
  </w:style>
  <w:style w:type="character" w:customStyle="1" w:styleId="TextbublinyChar">
    <w:name w:val="Balloon Text Char"/>
    <w:link w:val="Textbubliny"/>
    <w:uiPriority w:val="99"/>
    <w:semiHidden/>
    <w:rsid w:val="00AA3EFD"/>
    <w:rPr>
      <w:rFonts w:ascii="Tahoma" w:hAnsi="Tahoma" w:cs="Tahoma"/>
      <w:sz w:val="16"/>
      <w:szCs w:val="16"/>
    </w:rPr>
  </w:style>
  <w:style w:type="table" w:styleId="Mkatabulky">
    <w:name w:val="Table Grid"/>
    <w:basedOn w:val="Normlntabulka"/>
    <w:uiPriority w:val="59"/>
    <w:rsid w:val="00674AE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TableList">
    <w:name w:val="TableList"/>
    <w:uiPriority w:val="99"/>
    <w:rsid w:val="00674AE0"/>
    <w:pPr>
      <w:numPr>
        <w:numId w:val="1"/>
      </w:numPr>
    </w:pPr>
  </w:style>
  <w:style w:type="paragraph" w:styleId="Odstavecseseznamem">
    <w:name w:val="List Paragraph"/>
    <w:basedOn w:val="Auflistung"/>
    <w:link w:val="OdstavecseseznamemChar"/>
    <w:uiPriority w:val="34"/>
    <w:qFormat/>
    <w:rsid w:val="0029185C"/>
    <w:pPr>
      <w:numPr>
        <w:numId w:val="4"/>
      </w:numPr>
      <w:tabs>
        <w:tab w:val="clear" w:pos="170"/>
        <w:tab w:val="clear" w:pos="284"/>
        <w:tab w:val="clear" w:pos="454"/>
      </w:tabs>
      <w:ind w:left="357" w:hanging="357"/>
    </w:pPr>
    <w:rPr>
      <w:rFonts w:cs="Arial"/>
      <w:szCs w:val="18"/>
      <w:lang w:val="en-US"/>
    </w:rPr>
  </w:style>
  <w:style w:type="paragraph" w:styleId="Normlnweb">
    <w:name w:val="Normal (Web)"/>
    <w:basedOn w:val="Normln"/>
    <w:uiPriority w:val="99"/>
    <w:semiHidden/>
    <w:unhideWhenUsed/>
    <w:rsid w:val="00A70A35"/>
    <w:pPr>
      <w:spacing w:before="100" w:beforeAutospacing="1" w:after="100" w:afterAutospacing="1" w:line="240" w:lineRule="auto"/>
    </w:pPr>
    <w:rPr>
      <w:rFonts w:ascii="Times New Roman" w:eastAsia="Times New Roman" w:hAnsi="Times New Roman"/>
      <w:sz w:val="24"/>
      <w:szCs w:val="24"/>
    </w:rPr>
  </w:style>
  <w:style w:type="character" w:customStyle="1" w:styleId="Nadpis1Char">
    <w:name w:val="Heading 1 Char"/>
    <w:link w:val="Nadpis1"/>
    <w:uiPriority w:val="9"/>
    <w:rsid w:val="009C1C5B"/>
    <w:rPr>
      <w:rFonts w:ascii="Arial" w:eastAsia="Times New Roman" w:hAnsi="Arial"/>
      <w:b/>
      <w:bCs/>
      <w:kern w:val="32"/>
      <w:sz w:val="20"/>
      <w:szCs w:val="32"/>
      <w:lang w:eastAsia="en-US"/>
    </w:rPr>
  </w:style>
  <w:style w:type="character" w:customStyle="1" w:styleId="Nadpis2Char">
    <w:name w:val="Heading 2 Char"/>
    <w:link w:val="Nadpis2"/>
    <w:uiPriority w:val="9"/>
    <w:rsid w:val="00D14881"/>
    <w:rPr>
      <w:rFonts w:ascii="Arial" w:eastAsia="Times New Roman" w:hAnsi="Arial"/>
      <w:b/>
      <w:bCs/>
      <w:kern w:val="32"/>
      <w:sz w:val="18"/>
      <w:szCs w:val="32"/>
      <w:lang w:eastAsia="en-US"/>
    </w:rPr>
  </w:style>
  <w:style w:type="character" w:customStyle="1" w:styleId="Nadpis3Char">
    <w:name w:val="Heading 3 Char"/>
    <w:link w:val="Nadpis3"/>
    <w:uiPriority w:val="9"/>
    <w:rsid w:val="00D14881"/>
    <w:rPr>
      <w:rFonts w:ascii="Arial" w:eastAsia="Times New Roman" w:hAnsi="Arial"/>
      <w:b/>
      <w:bCs/>
      <w:sz w:val="18"/>
      <w:szCs w:val="26"/>
      <w:lang w:eastAsia="en-US"/>
    </w:rPr>
  </w:style>
  <w:style w:type="character" w:customStyle="1" w:styleId="Nadpis4Char">
    <w:name w:val="Heading 4 Char"/>
    <w:link w:val="Nadpis4"/>
    <w:uiPriority w:val="9"/>
    <w:rsid w:val="00D14881"/>
    <w:rPr>
      <w:rFonts w:ascii="Arial" w:eastAsia="Times New Roman" w:hAnsi="Arial"/>
      <w:b/>
      <w:bCs/>
      <w:sz w:val="18"/>
      <w:szCs w:val="28"/>
      <w:lang w:eastAsia="en-US"/>
    </w:rPr>
  </w:style>
  <w:style w:type="character" w:customStyle="1" w:styleId="Nadpis5Char">
    <w:name w:val="Heading 5 Char"/>
    <w:link w:val="Nadpis5"/>
    <w:uiPriority w:val="9"/>
    <w:semiHidden/>
    <w:rsid w:val="00405629"/>
    <w:rPr>
      <w:rFonts w:eastAsia="Times New Roman"/>
      <w:b/>
      <w:bCs/>
      <w:i/>
      <w:iCs/>
      <w:sz w:val="26"/>
      <w:szCs w:val="26"/>
      <w:lang w:eastAsia="en-US"/>
    </w:rPr>
  </w:style>
  <w:style w:type="character" w:customStyle="1" w:styleId="Nadpis6Char">
    <w:name w:val="Heading 6 Char"/>
    <w:link w:val="Nadpis6"/>
    <w:uiPriority w:val="9"/>
    <w:semiHidden/>
    <w:rsid w:val="00405629"/>
    <w:rPr>
      <w:rFonts w:eastAsia="Times New Roman"/>
      <w:b/>
      <w:bCs/>
      <w:sz w:val="22"/>
      <w:szCs w:val="22"/>
      <w:lang w:eastAsia="en-US"/>
    </w:rPr>
  </w:style>
  <w:style w:type="character" w:customStyle="1" w:styleId="Nadpis7Char">
    <w:name w:val="Heading 7 Char"/>
    <w:link w:val="Nadpis7"/>
    <w:uiPriority w:val="9"/>
    <w:semiHidden/>
    <w:rsid w:val="00405629"/>
    <w:rPr>
      <w:rFonts w:eastAsia="Times New Roman"/>
      <w:lang w:eastAsia="en-US"/>
    </w:rPr>
  </w:style>
  <w:style w:type="character" w:customStyle="1" w:styleId="Nadpis8Char">
    <w:name w:val="Heading 8 Char"/>
    <w:link w:val="Nadpis8"/>
    <w:uiPriority w:val="9"/>
    <w:semiHidden/>
    <w:rsid w:val="00405629"/>
    <w:rPr>
      <w:rFonts w:eastAsia="Times New Roman"/>
      <w:i/>
      <w:iCs/>
      <w:lang w:eastAsia="en-US"/>
    </w:rPr>
  </w:style>
  <w:style w:type="character" w:customStyle="1" w:styleId="Nadpis9Char">
    <w:name w:val="Heading 9 Char"/>
    <w:link w:val="Nadpis9"/>
    <w:uiPriority w:val="9"/>
    <w:semiHidden/>
    <w:rsid w:val="00405629"/>
    <w:rPr>
      <w:rFonts w:ascii="Cambria" w:eastAsia="Times New Roman" w:hAnsi="Cambria"/>
      <w:sz w:val="22"/>
      <w:szCs w:val="22"/>
      <w:lang w:eastAsia="en-US"/>
    </w:rPr>
  </w:style>
  <w:style w:type="paragraph" w:styleId="Obsah1">
    <w:name w:val="toc 1"/>
    <w:basedOn w:val="Normln"/>
    <w:next w:val="Normln"/>
    <w:link w:val="Obsah1Char"/>
    <w:autoRedefine/>
    <w:uiPriority w:val="39"/>
    <w:unhideWhenUsed/>
    <w:rsid w:val="00F5758C"/>
    <w:pPr>
      <w:tabs>
        <w:tab w:val="left" w:pos="426"/>
        <w:tab w:val="right" w:pos="9799"/>
      </w:tabs>
    </w:pPr>
    <w:rPr>
      <w:b/>
      <w:noProof/>
      <w:lang w:val="en-US"/>
    </w:rPr>
  </w:style>
  <w:style w:type="paragraph" w:styleId="Obsah2">
    <w:name w:val="toc 2"/>
    <w:basedOn w:val="Normln"/>
    <w:next w:val="Normln"/>
    <w:autoRedefine/>
    <w:uiPriority w:val="39"/>
    <w:unhideWhenUsed/>
    <w:rsid w:val="00DF6926"/>
    <w:pPr>
      <w:tabs>
        <w:tab w:val="left" w:pos="426"/>
        <w:tab w:val="left" w:pos="791"/>
        <w:tab w:val="right" w:pos="9799"/>
      </w:tabs>
    </w:pPr>
    <w:rPr>
      <w:rFonts w:eastAsiaTheme="minorEastAsia" w:cstheme="minorBidi"/>
      <w:noProof/>
      <w:lang w:eastAsia="de-DE"/>
    </w:rPr>
  </w:style>
  <w:style w:type="paragraph" w:styleId="Obsah3">
    <w:name w:val="toc 3"/>
    <w:basedOn w:val="Normln"/>
    <w:next w:val="Normln"/>
    <w:autoRedefine/>
    <w:uiPriority w:val="39"/>
    <w:unhideWhenUsed/>
    <w:rsid w:val="00DF6926"/>
    <w:pPr>
      <w:tabs>
        <w:tab w:val="left" w:pos="1100"/>
        <w:tab w:val="right" w:pos="9781"/>
      </w:tabs>
      <w:ind w:left="440"/>
    </w:pPr>
  </w:style>
  <w:style w:type="character" w:styleId="Hypertextovodkaz">
    <w:name w:val="Hyperlink"/>
    <w:uiPriority w:val="99"/>
    <w:unhideWhenUsed/>
    <w:rsid w:val="008E6B4E"/>
    <w:rPr>
      <w:color w:val="0000FF"/>
      <w:u w:val="single"/>
    </w:rPr>
  </w:style>
  <w:style w:type="paragraph" w:customStyle="1" w:styleId="berschrift">
    <w:name w:val="Überschrift"/>
    <w:basedOn w:val="Normln"/>
    <w:rsid w:val="00FC271E"/>
    <w:pPr>
      <w:spacing w:line="300" w:lineRule="exact"/>
    </w:pPr>
    <w:rPr>
      <w:rFonts w:eastAsia="Times New Roman" w:cs="Arial"/>
      <w:sz w:val="28"/>
      <w:szCs w:val="36"/>
    </w:rPr>
  </w:style>
  <w:style w:type="paragraph" w:customStyle="1" w:styleId="Kopfzeile1">
    <w:name w:val="Kopfzeile1"/>
    <w:basedOn w:val="Odstavecseseznamem"/>
    <w:rsid w:val="00A00F05"/>
    <w:pPr>
      <w:framePr w:hSpace="180" w:wrap="around" w:vAnchor="text" w:hAnchor="margin" w:y="150"/>
      <w:ind w:left="0"/>
    </w:pPr>
    <w:rPr>
      <w:b/>
      <w:sz w:val="24"/>
    </w:rPr>
  </w:style>
  <w:style w:type="paragraph" w:customStyle="1" w:styleId="Kopfzeile2">
    <w:name w:val="Kopfzeile2"/>
    <w:basedOn w:val="Normln"/>
    <w:rsid w:val="00E83282"/>
    <w:pPr>
      <w:framePr w:hSpace="180" w:wrap="around" w:vAnchor="text" w:hAnchor="margin" w:y="150"/>
      <w:spacing w:after="0" w:line="240" w:lineRule="auto"/>
      <w:jc w:val="right"/>
    </w:pPr>
    <w:rPr>
      <w:rFonts w:eastAsia="Times New Roman" w:cs="Arial"/>
      <w:color w:val="333333"/>
      <w:szCs w:val="20"/>
    </w:rPr>
  </w:style>
  <w:style w:type="paragraph" w:customStyle="1" w:styleId="Fuzeile1">
    <w:name w:val="Fußzeile1"/>
    <w:basedOn w:val="Odstavecseseznamem"/>
    <w:link w:val="Fuzeile1Zchn"/>
    <w:rsid w:val="00E83282"/>
    <w:pPr>
      <w:framePr w:hSpace="180" w:wrap="around" w:vAnchor="text" w:hAnchor="margin" w:y="150"/>
      <w:ind w:left="0"/>
    </w:pPr>
    <w:rPr>
      <w:sz w:val="16"/>
      <w:szCs w:val="16"/>
    </w:rPr>
  </w:style>
  <w:style w:type="paragraph" w:customStyle="1" w:styleId="Fuzeile2">
    <w:name w:val="Fußzeile2"/>
    <w:basedOn w:val="Funote"/>
    <w:rsid w:val="00F57314"/>
  </w:style>
  <w:style w:type="paragraph" w:customStyle="1" w:styleId="Organisationseinheit">
    <w:name w:val="Organisationseinheit"/>
    <w:basedOn w:val="Normln"/>
    <w:link w:val="OrganisationseinheitChar"/>
    <w:rsid w:val="00520D6B"/>
    <w:pPr>
      <w:spacing w:after="0" w:line="240" w:lineRule="auto"/>
    </w:pPr>
    <w:rPr>
      <w:rFonts w:eastAsia="Times New Roman"/>
      <w:sz w:val="20"/>
      <w:szCs w:val="20"/>
    </w:rPr>
  </w:style>
  <w:style w:type="paragraph" w:customStyle="1" w:styleId="TOC">
    <w:name w:val="TOC"/>
    <w:basedOn w:val="Obsah1"/>
    <w:link w:val="TOCChar"/>
    <w:rsid w:val="00B61100"/>
    <w:rPr>
      <w:sz w:val="22"/>
    </w:rPr>
  </w:style>
  <w:style w:type="character" w:customStyle="1" w:styleId="OrganisationseinheitChar">
    <w:name w:val="Organisationseinheit Char"/>
    <w:link w:val="Organisationseinheit"/>
    <w:rsid w:val="00520D6B"/>
    <w:rPr>
      <w:rFonts w:ascii="Arial" w:eastAsia="Times New Roman" w:hAnsi="Arial" w:cs="Arial"/>
      <w:lang w:val="de-DE"/>
    </w:rPr>
  </w:style>
  <w:style w:type="character" w:customStyle="1" w:styleId="Obsah1Char">
    <w:name w:val="TOC 1 Char"/>
    <w:link w:val="Obsah1"/>
    <w:uiPriority w:val="39"/>
    <w:rsid w:val="00F5758C"/>
    <w:rPr>
      <w:rFonts w:ascii="Arial" w:hAnsi="Arial"/>
      <w:b/>
      <w:noProof/>
      <w:sz w:val="18"/>
      <w:szCs w:val="22"/>
      <w:lang w:val="en-US" w:eastAsia="en-US"/>
    </w:rPr>
  </w:style>
  <w:style w:type="character" w:customStyle="1" w:styleId="TOCChar">
    <w:name w:val="TOC Char"/>
    <w:link w:val="TOC"/>
    <w:rsid w:val="00B61100"/>
    <w:rPr>
      <w:rFonts w:ascii="Arial" w:hAnsi="Arial"/>
      <w:noProof/>
      <w:sz w:val="22"/>
      <w:szCs w:val="22"/>
      <w:lang w:val="de-DE"/>
    </w:rPr>
  </w:style>
  <w:style w:type="paragraph" w:styleId="Obsah4">
    <w:name w:val="toc 4"/>
    <w:basedOn w:val="Normln"/>
    <w:next w:val="Normln"/>
    <w:autoRedefine/>
    <w:uiPriority w:val="39"/>
    <w:semiHidden/>
    <w:unhideWhenUsed/>
    <w:rsid w:val="00C6171C"/>
    <w:pPr>
      <w:ind w:left="660"/>
    </w:pPr>
  </w:style>
  <w:style w:type="paragraph" w:styleId="Obsah5">
    <w:name w:val="toc 5"/>
    <w:basedOn w:val="Normln"/>
    <w:next w:val="Normln"/>
    <w:autoRedefine/>
    <w:uiPriority w:val="39"/>
    <w:semiHidden/>
    <w:unhideWhenUsed/>
    <w:rsid w:val="00C6171C"/>
    <w:pPr>
      <w:ind w:left="880"/>
    </w:pPr>
  </w:style>
  <w:style w:type="paragraph" w:styleId="Obsah6">
    <w:name w:val="toc 6"/>
    <w:basedOn w:val="Normln"/>
    <w:next w:val="Normln"/>
    <w:autoRedefine/>
    <w:uiPriority w:val="39"/>
    <w:semiHidden/>
    <w:unhideWhenUsed/>
    <w:rsid w:val="00C6171C"/>
    <w:pPr>
      <w:ind w:left="1100"/>
    </w:pPr>
  </w:style>
  <w:style w:type="paragraph" w:styleId="Obsah7">
    <w:name w:val="toc 7"/>
    <w:basedOn w:val="Normln"/>
    <w:next w:val="Normln"/>
    <w:autoRedefine/>
    <w:uiPriority w:val="39"/>
    <w:semiHidden/>
    <w:unhideWhenUsed/>
    <w:rsid w:val="00C6171C"/>
    <w:pPr>
      <w:ind w:left="1320"/>
    </w:pPr>
  </w:style>
  <w:style w:type="paragraph" w:styleId="Obsah8">
    <w:name w:val="toc 8"/>
    <w:basedOn w:val="Normln"/>
    <w:next w:val="Normln"/>
    <w:autoRedefine/>
    <w:uiPriority w:val="39"/>
    <w:semiHidden/>
    <w:unhideWhenUsed/>
    <w:rsid w:val="00C6171C"/>
    <w:pPr>
      <w:ind w:left="1540"/>
    </w:pPr>
  </w:style>
  <w:style w:type="paragraph" w:styleId="Obsah9">
    <w:name w:val="toc 9"/>
    <w:basedOn w:val="Normln"/>
    <w:next w:val="Normln"/>
    <w:autoRedefine/>
    <w:uiPriority w:val="39"/>
    <w:semiHidden/>
    <w:unhideWhenUsed/>
    <w:rsid w:val="00C6171C"/>
    <w:pPr>
      <w:ind w:left="1760"/>
    </w:pPr>
  </w:style>
  <w:style w:type="paragraph" w:customStyle="1" w:styleId="Funote">
    <w:name w:val="Fußnote"/>
    <w:basedOn w:val="Zpat"/>
    <w:link w:val="FunoteZchn"/>
    <w:qFormat/>
    <w:rsid w:val="00666EB4"/>
    <w:rPr>
      <w:sz w:val="16"/>
    </w:rPr>
  </w:style>
  <w:style w:type="paragraph" w:styleId="Podtitul">
    <w:name w:val="Subtitle"/>
    <w:aliases w:val="Zwischenüberschrift"/>
    <w:basedOn w:val="Normln"/>
    <w:next w:val="Normln"/>
    <w:link w:val="PodtitulChar"/>
    <w:uiPriority w:val="11"/>
    <w:qFormat/>
    <w:rsid w:val="0046631C"/>
    <w:pPr>
      <w:spacing w:before="240"/>
    </w:pPr>
    <w:rPr>
      <w:b/>
    </w:rPr>
  </w:style>
  <w:style w:type="character" w:customStyle="1" w:styleId="OdstavecseseznamemChar">
    <w:name w:val="List Paragraph Char"/>
    <w:basedOn w:val="Standardnpsmoodstavce"/>
    <w:link w:val="Odstavecseseznamem"/>
    <w:uiPriority w:val="34"/>
    <w:rsid w:val="0029185C"/>
    <w:rPr>
      <w:rFonts w:ascii="Arial" w:hAnsi="Arial" w:cs="Arial"/>
      <w:sz w:val="18"/>
      <w:szCs w:val="18"/>
      <w:lang w:val="en-US"/>
    </w:rPr>
  </w:style>
  <w:style w:type="character" w:customStyle="1" w:styleId="Fuzeile1Zchn">
    <w:name w:val="Fußzeile1 Zchn"/>
    <w:basedOn w:val="OdstavecseseznamemChar"/>
    <w:link w:val="Fuzeile1"/>
    <w:rsid w:val="0046631C"/>
    <w:rPr>
      <w:rFonts w:ascii="Arial" w:hAnsi="Arial" w:cs="Arial"/>
      <w:sz w:val="16"/>
      <w:szCs w:val="16"/>
      <w:lang w:val="en-US"/>
    </w:rPr>
  </w:style>
  <w:style w:type="character" w:customStyle="1" w:styleId="FunoteZchn">
    <w:name w:val="Fußnote Zchn"/>
    <w:basedOn w:val="Fuzeile1Zchn"/>
    <w:link w:val="Funote"/>
    <w:rsid w:val="00666EB4"/>
    <w:rPr>
      <w:rFonts w:ascii="Arial" w:eastAsia="Times New Roman" w:hAnsi="Arial" w:cs="Arial"/>
      <w:sz w:val="16"/>
      <w:szCs w:val="22"/>
      <w:lang w:val="en-US" w:eastAsia="en-US" w:bidi="de-DE"/>
    </w:rPr>
  </w:style>
  <w:style w:type="character" w:customStyle="1" w:styleId="PodtitulChar">
    <w:name w:val="Subtitle Char"/>
    <w:aliases w:val="Zwischenüberschrift Char"/>
    <w:basedOn w:val="Standardnpsmoodstavce"/>
    <w:link w:val="Podtitul"/>
    <w:uiPriority w:val="11"/>
    <w:rsid w:val="0046631C"/>
    <w:rPr>
      <w:rFonts w:ascii="Arial" w:hAnsi="Arial"/>
      <w:b/>
      <w:szCs w:val="22"/>
      <w:lang w:eastAsia="en-US"/>
    </w:rPr>
  </w:style>
  <w:style w:type="character" w:styleId="Zstupntext">
    <w:name w:val="Placeholder Text"/>
    <w:basedOn w:val="Standardnpsmoodstavce"/>
    <w:uiPriority w:val="99"/>
    <w:semiHidden/>
    <w:rsid w:val="0046631C"/>
    <w:rPr>
      <w:color w:val="808080"/>
    </w:rPr>
  </w:style>
  <w:style w:type="paragraph" w:customStyle="1" w:styleId="Auflistung">
    <w:name w:val="Auflistung"/>
    <w:basedOn w:val="Normln"/>
    <w:link w:val="AuflistungZeichen"/>
    <w:qFormat/>
    <w:rsid w:val="00907617"/>
    <w:pPr>
      <w:numPr>
        <w:numId w:val="3"/>
      </w:numPr>
      <w:tabs>
        <w:tab w:val="left" w:pos="170"/>
        <w:tab w:val="left" w:pos="284"/>
        <w:tab w:val="left" w:pos="454"/>
      </w:tabs>
      <w:ind w:left="170" w:hanging="170"/>
      <w:contextualSpacing/>
    </w:pPr>
    <w:rPr>
      <w:lang w:eastAsia="de-DE"/>
    </w:rPr>
  </w:style>
  <w:style w:type="character" w:customStyle="1" w:styleId="AuflistungZeichen">
    <w:name w:val="Auflistung Zeichen"/>
    <w:basedOn w:val="Standardnpsmoodstavce"/>
    <w:link w:val="Auflistung"/>
    <w:rsid w:val="00907617"/>
    <w:rPr>
      <w:rFonts w:ascii="Arial" w:hAnsi="Arial"/>
      <w:sz w:val="18"/>
      <w:szCs w:val="22"/>
    </w:rPr>
  </w:style>
  <w:style w:type="paragraph" w:customStyle="1" w:styleId="Subauflistung">
    <w:name w:val="Subauflistung"/>
    <w:basedOn w:val="Auflistung"/>
    <w:link w:val="SubauflistungZchn"/>
    <w:qFormat/>
    <w:rsid w:val="00B526F0"/>
    <w:pPr>
      <w:numPr>
        <w:ilvl w:val="1"/>
      </w:numPr>
      <w:ind w:left="851" w:hanging="284"/>
    </w:pPr>
  </w:style>
  <w:style w:type="character" w:customStyle="1" w:styleId="SubauflistungZchn">
    <w:name w:val="Subauflistung Zchn"/>
    <w:basedOn w:val="AuflistungZeichen"/>
    <w:link w:val="Subauflistung"/>
    <w:rsid w:val="00B526F0"/>
    <w:rPr>
      <w:rFonts w:ascii="Arial" w:hAnsi="Arial"/>
      <w:sz w:val="18"/>
      <w:szCs w:val="22"/>
    </w:rPr>
  </w:style>
  <w:style w:type="character" w:styleId="Zdraznnjemn">
    <w:name w:val="Subtle Emphasis"/>
    <w:aliases w:val="Schlüsselbegriff"/>
    <w:uiPriority w:val="19"/>
    <w:qFormat/>
    <w:rsid w:val="00305F86"/>
    <w:rPr>
      <w:u w:val="single"/>
      <w:lang w:val="de-DE"/>
    </w:rPr>
  </w:style>
  <w:style w:type="paragraph" w:styleId="Nzev">
    <w:name w:val="Title"/>
    <w:basedOn w:val="berschrift"/>
    <w:next w:val="Normln"/>
    <w:link w:val="NzevChar"/>
    <w:uiPriority w:val="10"/>
    <w:qFormat/>
    <w:rsid w:val="00ED6874"/>
    <w:pPr>
      <w:spacing w:after="0" w:line="440" w:lineRule="exact"/>
      <w:contextualSpacing/>
      <w:jc w:val="left"/>
    </w:pPr>
    <w:rPr>
      <w:b/>
      <w:noProof/>
      <w:sz w:val="40"/>
      <w:szCs w:val="40"/>
      <w:lang w:eastAsia="de-DE"/>
    </w:rPr>
  </w:style>
  <w:style w:type="character" w:customStyle="1" w:styleId="NzevChar">
    <w:name w:val="Title Char"/>
    <w:basedOn w:val="Standardnpsmoodstavce"/>
    <w:link w:val="Nzev"/>
    <w:uiPriority w:val="10"/>
    <w:rsid w:val="00ED6874"/>
    <w:rPr>
      <w:rFonts w:ascii="Arial" w:eastAsia="Times New Roman" w:hAnsi="Arial" w:cs="Arial"/>
      <w:b/>
      <w:noProof/>
      <w:sz w:val="40"/>
      <w:szCs w:val="40"/>
      <w:lang w:val="en-GB"/>
    </w:rPr>
  </w:style>
  <w:style w:type="character" w:styleId="Sledovanodkaz">
    <w:name w:val="FollowedHyperlink"/>
    <w:basedOn w:val="Standardnpsmoodstavce"/>
    <w:rsid w:val="001C40AB"/>
    <w:rPr>
      <w:color w:val="800080"/>
      <w:u w:val="single"/>
    </w:rPr>
  </w:style>
  <w:style w:type="paragraph" w:customStyle="1" w:styleId="Unterberschrift">
    <w:name w:val="Unterüberschrift"/>
    <w:basedOn w:val="Normln"/>
    <w:next w:val="Normln"/>
    <w:qFormat/>
    <w:rsid w:val="00DB3F1E"/>
    <w:rPr>
      <w:b/>
    </w:rPr>
  </w:style>
  <w:style w:type="paragraph" w:customStyle="1" w:styleId="Tabellentext">
    <w:name w:val="Tabellentext"/>
    <w:basedOn w:val="Normln"/>
    <w:qFormat/>
    <w:rsid w:val="003705AE"/>
  </w:style>
  <w:style w:type="paragraph" w:styleId="Bezmezer">
    <w:name w:val="No Spacing"/>
    <w:basedOn w:val="Normln"/>
    <w:next w:val="Normln"/>
    <w:uiPriority w:val="1"/>
    <w:qFormat/>
    <w:rsid w:val="002E71AE"/>
    <w:pPr>
      <w:spacing w:after="240" w:line="240" w:lineRule="auto"/>
    </w:pPr>
    <w:rPr>
      <w:rFonts w:eastAsia="Cambria"/>
      <w:b/>
      <w:sz w:val="28"/>
    </w:rPr>
  </w:style>
  <w:style w:type="paragraph" w:styleId="Titulek">
    <w:name w:val="caption"/>
    <w:basedOn w:val="Normln"/>
    <w:next w:val="Normln"/>
    <w:uiPriority w:val="35"/>
    <w:unhideWhenUsed/>
    <w:qFormat/>
    <w:rsid w:val="00907617"/>
    <w:pPr>
      <w:spacing w:line="240" w:lineRule="auto"/>
    </w:pPr>
    <w:rPr>
      <w:rFonts w:eastAsia="Cambria"/>
      <w:bCs/>
      <w:szCs w:val="18"/>
    </w:rPr>
  </w:style>
  <w:style w:type="paragraph" w:styleId="Seznamobrzk">
    <w:name w:val="table of figures"/>
    <w:basedOn w:val="Normln"/>
    <w:next w:val="Normln"/>
    <w:uiPriority w:val="99"/>
    <w:unhideWhenUsed/>
    <w:rsid w:val="002E71AE"/>
    <w:pPr>
      <w:spacing w:line="276" w:lineRule="auto"/>
    </w:pPr>
    <w:rPr>
      <w:rFonts w:eastAsia="Cambria"/>
      <w:sz w:val="22"/>
    </w:rPr>
  </w:style>
  <w:style w:type="paragraph" w:styleId="Prosttext">
    <w:name w:val="Plain Text"/>
    <w:basedOn w:val="Normln"/>
    <w:link w:val="ProsttextChar"/>
    <w:uiPriority w:val="99"/>
    <w:unhideWhenUsed/>
    <w:rsid w:val="002E71AE"/>
    <w:pPr>
      <w:spacing w:line="240" w:lineRule="auto"/>
    </w:pPr>
    <w:rPr>
      <w:rFonts w:ascii="Verdana" w:eastAsia="Cambria" w:hAnsi="Verdana"/>
      <w:sz w:val="20"/>
      <w:szCs w:val="21"/>
    </w:rPr>
  </w:style>
  <w:style w:type="character" w:customStyle="1" w:styleId="ProsttextChar">
    <w:name w:val="Plain Text Char"/>
    <w:basedOn w:val="Standardnpsmoodstavce"/>
    <w:link w:val="Prosttext"/>
    <w:uiPriority w:val="99"/>
    <w:rsid w:val="002E71AE"/>
    <w:rPr>
      <w:rFonts w:ascii="Verdana" w:eastAsia="Cambria" w:hAnsi="Verdana" w:cs="Times New Roman"/>
      <w:szCs w:val="21"/>
      <w:lang w:eastAsia="en-US"/>
    </w:rPr>
  </w:style>
  <w:style w:type="character" w:styleId="slostrnky">
    <w:name w:val="page number"/>
    <w:basedOn w:val="Standardnpsmoodstavce"/>
    <w:rsid w:val="00FF1A55"/>
  </w:style>
  <w:style w:type="paragraph" w:customStyle="1" w:styleId="Headerextra">
    <w:name w:val="Header_extra"/>
    <w:basedOn w:val="Normln"/>
    <w:next w:val="Normln"/>
    <w:rsid w:val="00332DA5"/>
    <w:pPr>
      <w:keepNext/>
      <w:widowControl w:val="0"/>
      <w:spacing w:before="120" w:line="280" w:lineRule="atLeast"/>
    </w:pPr>
    <w:rPr>
      <w:rFonts w:eastAsia="Times New Roman"/>
      <w:b/>
      <w:kern w:val="28"/>
      <w:sz w:val="24"/>
      <w:szCs w:val="20"/>
      <w:lang w:val="nl" w:eastAsia="nl-NL"/>
    </w:rPr>
  </w:style>
  <w:style w:type="paragraph" w:customStyle="1" w:styleId="Kopfzeilen">
    <w:name w:val="Kopfzeilen"/>
    <w:basedOn w:val="Normln"/>
    <w:qFormat/>
    <w:rsid w:val="00F5758C"/>
    <w:pPr>
      <w:spacing w:after="0" w:line="170" w:lineRule="atLeast"/>
    </w:pPr>
    <w:rPr>
      <w:rFonts w:cs="Arial"/>
      <w:sz w:val="13"/>
      <w:szCs w:val="13"/>
      <w:lang w:val="en-US" w:bidi="de-DE"/>
    </w:rPr>
  </w:style>
  <w:style w:type="paragraph" w:customStyle="1" w:styleId="Titel2">
    <w:name w:val="Titel 2"/>
    <w:basedOn w:val="Nzev"/>
    <w:link w:val="Titel2Zchn"/>
    <w:qFormat/>
    <w:rsid w:val="00D61A4A"/>
    <w:rPr>
      <w:b w:val="0"/>
    </w:rPr>
  </w:style>
  <w:style w:type="character" w:customStyle="1" w:styleId="Titel2Zchn">
    <w:name w:val="Titel 2 Zchn"/>
    <w:basedOn w:val="NzevChar"/>
    <w:link w:val="Titel2"/>
    <w:rsid w:val="00D61A4A"/>
    <w:rPr>
      <w:rFonts w:ascii="Arial" w:eastAsia="Times New Roman" w:hAnsi="Arial" w:cs="Arial"/>
      <w:b w:val="0"/>
      <w:noProof/>
      <w:sz w:val="40"/>
      <w:szCs w:val="40"/>
      <w:lang w:val="en-GB"/>
    </w:rPr>
  </w:style>
  <w:style w:type="paragraph" w:customStyle="1" w:styleId="TCR-Title-3">
    <w:name w:val="TCR-Title-3"/>
    <w:basedOn w:val="Normln"/>
    <w:rsid w:val="00F212DB"/>
    <w:pPr>
      <w:framePr w:wrap="around" w:vAnchor="page" w:hAnchor="page" w:x="1702" w:y="2836"/>
      <w:spacing w:after="0" w:line="280" w:lineRule="exact"/>
    </w:pPr>
    <w:rPr>
      <w:rFonts w:eastAsia="Times New Roman"/>
      <w:b/>
      <w:sz w:val="20"/>
      <w:lang w:val="cs-CZ"/>
    </w:rPr>
  </w:style>
  <w:style w:type="paragraph" w:customStyle="1" w:styleId="TCRTITLE1">
    <w:name w:val="TCR_TITLE_1"/>
    <w:basedOn w:val="Normln"/>
    <w:rsid w:val="00F212DB"/>
    <w:pPr>
      <w:spacing w:after="0" w:line="280" w:lineRule="exact"/>
      <w:ind w:left="907" w:hanging="907"/>
      <w:jc w:val="left"/>
    </w:pPr>
    <w:rPr>
      <w:rFonts w:eastAsia="Times New Roman"/>
      <w:b/>
      <w:sz w:val="26"/>
      <w:szCs w:val="20"/>
      <w:lang w:val="cs-CZ"/>
    </w:rPr>
  </w:style>
  <w:style w:type="paragraph" w:customStyle="1" w:styleId="TCRTITLE3">
    <w:name w:val="TCR_TITLE_3"/>
    <w:basedOn w:val="Normln"/>
    <w:rsid w:val="00F212DB"/>
    <w:pPr>
      <w:framePr w:wrap="around" w:vAnchor="page" w:hAnchor="page" w:x="1702" w:y="2836"/>
      <w:spacing w:after="0" w:line="280" w:lineRule="exact"/>
    </w:pPr>
    <w:rPr>
      <w:rFonts w:eastAsia="Times New Roman"/>
      <w:b/>
      <w:sz w:val="20"/>
      <w:lang w:val="cs-CZ"/>
    </w:rPr>
  </w:style>
  <w:style w:type="paragraph" w:customStyle="1" w:styleId="TCRTITLE2">
    <w:name w:val="TCR_TITLE_2"/>
    <w:basedOn w:val="Normln"/>
    <w:rsid w:val="00F212DB"/>
    <w:pPr>
      <w:framePr w:wrap="around" w:vAnchor="page" w:hAnchor="page" w:x="1702" w:y="2836"/>
      <w:spacing w:after="0" w:line="360" w:lineRule="exact"/>
      <w:jc w:val="left"/>
    </w:pPr>
    <w:rPr>
      <w:rFonts w:eastAsia="Times New Roman"/>
      <w:b/>
      <w:bCs/>
      <w:sz w:val="24"/>
      <w:szCs w:val="20"/>
      <w:lang w:val="cs-CZ"/>
    </w:rPr>
  </w:style>
  <w:style w:type="paragraph" w:customStyle="1" w:styleId="TCR-Title-2">
    <w:name w:val="TCR-Title-2"/>
    <w:basedOn w:val="Normln"/>
    <w:rsid w:val="00C02E94"/>
    <w:pPr>
      <w:framePr w:wrap="around" w:vAnchor="page" w:hAnchor="page" w:x="1702" w:y="2836"/>
      <w:spacing w:after="0" w:line="360" w:lineRule="exact"/>
      <w:jc w:val="left"/>
    </w:pPr>
    <w:rPr>
      <w:rFonts w:eastAsia="Times New Roman"/>
      <w:b/>
      <w:bCs/>
      <w:sz w:val="24"/>
      <w:szCs w:val="20"/>
      <w:lang w:val="cs-CZ"/>
    </w:rPr>
  </w:style>
  <w:style w:type="character" w:styleId="Odkaznakoment">
    <w:name w:val="annotation reference"/>
    <w:basedOn w:val="Standardnpsmoodstavce"/>
    <w:rsid w:val="002F09F2"/>
    <w:rPr>
      <w:sz w:val="16"/>
      <w:szCs w:val="16"/>
    </w:rPr>
  </w:style>
  <w:style w:type="paragraph" w:styleId="Textkomente">
    <w:name w:val="annotation text"/>
    <w:basedOn w:val="Normln"/>
    <w:link w:val="TextkomenteChar"/>
    <w:rsid w:val="002F09F2"/>
    <w:pPr>
      <w:spacing w:line="240" w:lineRule="auto"/>
    </w:pPr>
    <w:rPr>
      <w:sz w:val="20"/>
      <w:szCs w:val="20"/>
    </w:rPr>
  </w:style>
  <w:style w:type="character" w:customStyle="1" w:styleId="TextkomenteChar">
    <w:name w:val="Comment Text Char"/>
    <w:basedOn w:val="Standardnpsmoodstavce"/>
    <w:link w:val="Textkomente"/>
    <w:rsid w:val="002F09F2"/>
    <w:rPr>
      <w:rFonts w:ascii="Arial" w:hAnsi="Arial"/>
      <w:sz w:val="20"/>
      <w:szCs w:val="20"/>
      <w:lang w:val="en-GB" w:eastAsia="en-US"/>
    </w:rPr>
  </w:style>
  <w:style w:type="paragraph" w:styleId="Pedmtkomente">
    <w:name w:val="annotation subject"/>
    <w:basedOn w:val="Textkomente"/>
    <w:next w:val="Textkomente"/>
    <w:link w:val="PedmtkomenteChar"/>
    <w:rsid w:val="002F09F2"/>
    <w:rPr>
      <w:b/>
      <w:bCs/>
    </w:rPr>
  </w:style>
  <w:style w:type="character" w:customStyle="1" w:styleId="PedmtkomenteChar">
    <w:name w:val="Comment Subject Char"/>
    <w:basedOn w:val="TextkomenteChar"/>
    <w:link w:val="Pedmtkomente"/>
    <w:rsid w:val="002F09F2"/>
    <w:rPr>
      <w:rFonts w:ascii="Arial" w:hAnsi="Arial"/>
      <w:b/>
      <w:bCs/>
      <w:sz w:val="20"/>
      <w:szCs w:val="20"/>
      <w:lang w:val="en-GB" w:eastAsia="en-US"/>
    </w:rPr>
  </w:style>
  <w:style w:type="numbering" w:customStyle="1" w:styleId="hps">
    <w:name w:val="TEBODINCRPROFESE"/>
    <w:pPr>
      <w:numPr>
        <w:numId w:val="22"/>
      </w:numPr>
    </w:pPr>
  </w:style>
</w:styles>
</file>

<file path=word/webSettings.xml><?xml version="1.0" encoding="utf-8"?>
<w:webSettings xmlns:r="http://schemas.openxmlformats.org/officeDocument/2006/relationships" xmlns:w="http://schemas.openxmlformats.org/wordprocessingml/2006/main">
  <w:divs>
    <w:div w:id="34239120">
      <w:bodyDiv w:val="1"/>
      <w:marLeft w:val="0"/>
      <w:marRight w:val="0"/>
      <w:marTop w:val="0"/>
      <w:marBottom w:val="0"/>
      <w:divBdr>
        <w:top w:val="none" w:sz="0" w:space="0" w:color="auto"/>
        <w:left w:val="none" w:sz="0" w:space="0" w:color="auto"/>
        <w:bottom w:val="none" w:sz="0" w:space="0" w:color="auto"/>
        <w:right w:val="none" w:sz="0" w:space="0" w:color="auto"/>
      </w:divBdr>
    </w:div>
    <w:div w:id="587465603">
      <w:bodyDiv w:val="1"/>
      <w:marLeft w:val="0"/>
      <w:marRight w:val="0"/>
      <w:marTop w:val="0"/>
      <w:marBottom w:val="0"/>
      <w:divBdr>
        <w:top w:val="none" w:sz="0" w:space="0" w:color="auto"/>
        <w:left w:val="none" w:sz="0" w:space="0" w:color="auto"/>
        <w:bottom w:val="none" w:sz="0" w:space="0" w:color="auto"/>
        <w:right w:val="none" w:sz="0" w:space="0" w:color="auto"/>
      </w:divBdr>
    </w:div>
    <w:div w:id="795177747">
      <w:bodyDiv w:val="1"/>
      <w:marLeft w:val="0"/>
      <w:marRight w:val="0"/>
      <w:marTop w:val="0"/>
      <w:marBottom w:val="0"/>
      <w:divBdr>
        <w:top w:val="none" w:sz="0" w:space="0" w:color="auto"/>
        <w:left w:val="none" w:sz="0" w:space="0" w:color="auto"/>
        <w:bottom w:val="none" w:sz="0" w:space="0" w:color="auto"/>
        <w:right w:val="none" w:sz="0" w:space="0" w:color="auto"/>
      </w:divBdr>
    </w:div>
    <w:div w:id="1132136902">
      <w:bodyDiv w:val="1"/>
      <w:marLeft w:val="0"/>
      <w:marRight w:val="0"/>
      <w:marTop w:val="0"/>
      <w:marBottom w:val="0"/>
      <w:divBdr>
        <w:top w:val="none" w:sz="0" w:space="0" w:color="auto"/>
        <w:left w:val="none" w:sz="0" w:space="0" w:color="auto"/>
        <w:bottom w:val="none" w:sz="0" w:space="0" w:color="auto"/>
        <w:right w:val="none" w:sz="0" w:space="0" w:color="auto"/>
      </w:divBdr>
      <w:divsChild>
        <w:div w:id="357240908">
          <w:marLeft w:val="418"/>
          <w:marRight w:val="0"/>
          <w:marTop w:val="67"/>
          <w:marBottom w:val="0"/>
          <w:divBdr>
            <w:top w:val="none" w:sz="0" w:space="0" w:color="auto"/>
            <w:left w:val="none" w:sz="0" w:space="0" w:color="auto"/>
            <w:bottom w:val="none" w:sz="0" w:space="0" w:color="auto"/>
            <w:right w:val="none" w:sz="0" w:space="0" w:color="auto"/>
          </w:divBdr>
        </w:div>
        <w:div w:id="610936445">
          <w:marLeft w:val="418"/>
          <w:marRight w:val="0"/>
          <w:marTop w:val="67"/>
          <w:marBottom w:val="0"/>
          <w:divBdr>
            <w:top w:val="none" w:sz="0" w:space="0" w:color="auto"/>
            <w:left w:val="none" w:sz="0" w:space="0" w:color="auto"/>
            <w:bottom w:val="none" w:sz="0" w:space="0" w:color="auto"/>
            <w:right w:val="none" w:sz="0" w:space="0" w:color="auto"/>
          </w:divBdr>
        </w:div>
        <w:div w:id="683900124">
          <w:marLeft w:val="418"/>
          <w:marRight w:val="0"/>
          <w:marTop w:val="67"/>
          <w:marBottom w:val="0"/>
          <w:divBdr>
            <w:top w:val="none" w:sz="0" w:space="0" w:color="auto"/>
            <w:left w:val="none" w:sz="0" w:space="0" w:color="auto"/>
            <w:bottom w:val="none" w:sz="0" w:space="0" w:color="auto"/>
            <w:right w:val="none" w:sz="0" w:space="0" w:color="auto"/>
          </w:divBdr>
        </w:div>
        <w:div w:id="1149713502">
          <w:marLeft w:val="418"/>
          <w:marRight w:val="0"/>
          <w:marTop w:val="67"/>
          <w:marBottom w:val="0"/>
          <w:divBdr>
            <w:top w:val="none" w:sz="0" w:space="0" w:color="auto"/>
            <w:left w:val="none" w:sz="0" w:space="0" w:color="auto"/>
            <w:bottom w:val="none" w:sz="0" w:space="0" w:color="auto"/>
            <w:right w:val="none" w:sz="0" w:space="0" w:color="auto"/>
          </w:divBdr>
        </w:div>
        <w:div w:id="1449935891">
          <w:marLeft w:val="418"/>
          <w:marRight w:val="0"/>
          <w:marTop w:val="67"/>
          <w:marBottom w:val="0"/>
          <w:divBdr>
            <w:top w:val="none" w:sz="0" w:space="0" w:color="auto"/>
            <w:left w:val="none" w:sz="0" w:space="0" w:color="auto"/>
            <w:bottom w:val="none" w:sz="0" w:space="0" w:color="auto"/>
            <w:right w:val="none" w:sz="0" w:space="0" w:color="auto"/>
          </w:divBdr>
        </w:div>
        <w:div w:id="1456102019">
          <w:marLeft w:val="418"/>
          <w:marRight w:val="0"/>
          <w:marTop w:val="67"/>
          <w:marBottom w:val="0"/>
          <w:divBdr>
            <w:top w:val="none" w:sz="0" w:space="0" w:color="auto"/>
            <w:left w:val="none" w:sz="0" w:space="0" w:color="auto"/>
            <w:bottom w:val="none" w:sz="0" w:space="0" w:color="auto"/>
            <w:right w:val="none" w:sz="0" w:space="0" w:color="auto"/>
          </w:divBdr>
        </w:div>
        <w:div w:id="1641228044">
          <w:marLeft w:val="418"/>
          <w:marRight w:val="0"/>
          <w:marTop w:val="67"/>
          <w:marBottom w:val="0"/>
          <w:divBdr>
            <w:top w:val="none" w:sz="0" w:space="0" w:color="auto"/>
            <w:left w:val="none" w:sz="0" w:space="0" w:color="auto"/>
            <w:bottom w:val="none" w:sz="0" w:space="0" w:color="auto"/>
            <w:right w:val="none" w:sz="0" w:space="0" w:color="auto"/>
          </w:divBdr>
        </w:div>
        <w:div w:id="1670019961">
          <w:marLeft w:val="418"/>
          <w:marRight w:val="0"/>
          <w:marTop w:val="67"/>
          <w:marBottom w:val="0"/>
          <w:divBdr>
            <w:top w:val="none" w:sz="0" w:space="0" w:color="auto"/>
            <w:left w:val="none" w:sz="0" w:space="0" w:color="auto"/>
            <w:bottom w:val="none" w:sz="0" w:space="0" w:color="auto"/>
            <w:right w:val="none" w:sz="0" w:space="0" w:color="auto"/>
          </w:divBdr>
        </w:div>
        <w:div w:id="1790516259">
          <w:marLeft w:val="418"/>
          <w:marRight w:val="0"/>
          <w:marTop w:val="67"/>
          <w:marBottom w:val="0"/>
          <w:divBdr>
            <w:top w:val="none" w:sz="0" w:space="0" w:color="auto"/>
            <w:left w:val="none" w:sz="0" w:space="0" w:color="auto"/>
            <w:bottom w:val="none" w:sz="0" w:space="0" w:color="auto"/>
            <w:right w:val="none" w:sz="0" w:space="0" w:color="auto"/>
          </w:divBdr>
        </w:div>
        <w:div w:id="2022078727">
          <w:marLeft w:val="418"/>
          <w:marRight w:val="0"/>
          <w:marTop w:val="67"/>
          <w:marBottom w:val="0"/>
          <w:divBdr>
            <w:top w:val="none" w:sz="0" w:space="0" w:color="auto"/>
            <w:left w:val="none" w:sz="0" w:space="0" w:color="auto"/>
            <w:bottom w:val="none" w:sz="0" w:space="0" w:color="auto"/>
            <w:right w:val="none" w:sz="0" w:space="0" w:color="auto"/>
          </w:divBdr>
        </w:div>
      </w:divsChild>
    </w:div>
    <w:div w:id="1552309652">
      <w:bodyDiv w:val="1"/>
      <w:marLeft w:val="0"/>
      <w:marRight w:val="0"/>
      <w:marTop w:val="0"/>
      <w:marBottom w:val="0"/>
      <w:divBdr>
        <w:top w:val="none" w:sz="0" w:space="0" w:color="auto"/>
        <w:left w:val="none" w:sz="0" w:space="0" w:color="auto"/>
        <w:bottom w:val="none" w:sz="0" w:space="0" w:color="auto"/>
        <w:right w:val="none" w:sz="0" w:space="0" w:color="auto"/>
      </w:divBdr>
    </w:div>
    <w:div w:id="1643389396">
      <w:bodyDiv w:val="1"/>
      <w:marLeft w:val="0"/>
      <w:marRight w:val="0"/>
      <w:marTop w:val="0"/>
      <w:marBottom w:val="0"/>
      <w:divBdr>
        <w:top w:val="none" w:sz="0" w:space="0" w:color="auto"/>
        <w:left w:val="none" w:sz="0" w:space="0" w:color="auto"/>
        <w:bottom w:val="none" w:sz="0" w:space="0" w:color="auto"/>
        <w:right w:val="none" w:sz="0" w:space="0" w:color="auto"/>
      </w:divBdr>
    </w:div>
    <w:div w:id="1935506858">
      <w:bodyDiv w:val="1"/>
      <w:marLeft w:val="0"/>
      <w:marRight w:val="0"/>
      <w:marTop w:val="0"/>
      <w:marBottom w:val="0"/>
      <w:divBdr>
        <w:top w:val="none" w:sz="0" w:space="0" w:color="auto"/>
        <w:left w:val="none" w:sz="0" w:space="0" w:color="auto"/>
        <w:bottom w:val="none" w:sz="0" w:space="0" w:color="auto"/>
        <w:right w:val="none" w:sz="0" w:space="0" w:color="auto"/>
      </w:divBdr>
      <w:divsChild>
        <w:div w:id="163476464">
          <w:marLeft w:val="0"/>
          <w:marRight w:val="0"/>
          <w:marTop w:val="0"/>
          <w:marBottom w:val="0"/>
          <w:divBdr>
            <w:top w:val="none" w:sz="0" w:space="0" w:color="auto"/>
            <w:left w:val="none" w:sz="0" w:space="0" w:color="auto"/>
            <w:bottom w:val="none" w:sz="0" w:space="0" w:color="auto"/>
            <w:right w:val="none" w:sz="0" w:space="0" w:color="auto"/>
          </w:divBdr>
          <w:divsChild>
            <w:div w:id="829054839">
              <w:marLeft w:val="3780"/>
              <w:marRight w:val="0"/>
              <w:marTop w:val="255"/>
              <w:marBottom w:val="25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microsoft.com/office/2007/relationships/stylesWithEffects" Target="stylesWithEffect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CEA7E11D212453690D4E182ADC01049"/>
        <w:category>
          <w:name w:val="General"/>
          <w:gallery w:val="placeholder"/>
        </w:category>
        <w:types>
          <w:type w:val="bbPlcHdr"/>
        </w:types>
        <w:behaviors>
          <w:behavior w:val="content"/>
        </w:behaviors>
        <w:guid w:val="{B3558E17-B686-4C7C-A76C-59587708A67A}"/>
      </w:docPartPr>
      <w:docPartBody>
        <w:p w:rsidR="00A56FEA" w:rsidRDefault="00153069">
          <w:r w:rsidRPr="004A4BA9">
            <w:rPr>
              <w:rStyle w:val="Zstupntext"/>
            </w:rPr>
            <w:t>[Company]</w:t>
          </w:r>
        </w:p>
      </w:docPartBody>
    </w:docPart>
    <w:docPart>
      <w:docPartPr>
        <w:name w:val="EBB1C75B67F0449A880BFBA123CFBAFE"/>
        <w:category>
          <w:name w:val="Obecné"/>
          <w:gallery w:val="placeholder"/>
        </w:category>
        <w:types>
          <w:type w:val="bbPlcHdr"/>
        </w:types>
        <w:behaviors>
          <w:behavior w:val="content"/>
        </w:behaviors>
        <w:guid w:val="{4CD7552E-5986-451B-9833-AA7F74D4D677}"/>
      </w:docPartPr>
      <w:docPartBody>
        <w:p w:rsidR="00774040" w:rsidRDefault="00774040" w:rsidP="00774040">
          <w:pPr>
            <w:pStyle w:val="EBB1C75B67F0449A880BFBA123CFBAFE"/>
          </w:pPr>
          <w:r>
            <w:rPr>
              <w:rStyle w:val="Zstupntext"/>
            </w:rPr>
            <w:t>[Company]</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153069"/>
    <w:rsid w:val="00011213"/>
    <w:rsid w:val="0006267C"/>
    <w:rsid w:val="000824AA"/>
    <w:rsid w:val="00096624"/>
    <w:rsid w:val="000C6531"/>
    <w:rsid w:val="00107C2D"/>
    <w:rsid w:val="00153069"/>
    <w:rsid w:val="001E300F"/>
    <w:rsid w:val="00231196"/>
    <w:rsid w:val="00254C49"/>
    <w:rsid w:val="002959B6"/>
    <w:rsid w:val="002A23A9"/>
    <w:rsid w:val="002F69F8"/>
    <w:rsid w:val="00306901"/>
    <w:rsid w:val="003507EA"/>
    <w:rsid w:val="00362264"/>
    <w:rsid w:val="003D7F52"/>
    <w:rsid w:val="003E3C6C"/>
    <w:rsid w:val="004464DA"/>
    <w:rsid w:val="00490226"/>
    <w:rsid w:val="004C43A2"/>
    <w:rsid w:val="004D00C9"/>
    <w:rsid w:val="006353D9"/>
    <w:rsid w:val="006D45DA"/>
    <w:rsid w:val="00704574"/>
    <w:rsid w:val="007106AF"/>
    <w:rsid w:val="00774040"/>
    <w:rsid w:val="007E67F7"/>
    <w:rsid w:val="007F4CB5"/>
    <w:rsid w:val="009611B6"/>
    <w:rsid w:val="0097072B"/>
    <w:rsid w:val="00996E8E"/>
    <w:rsid w:val="00A56FEA"/>
    <w:rsid w:val="00A61C5F"/>
    <w:rsid w:val="00B028E3"/>
    <w:rsid w:val="00DE42C2"/>
    <w:rsid w:val="00EC28A8"/>
    <w:rsid w:val="00F47B0A"/>
    <w:rsid w:val="00FF505C"/>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53069"/>
    <w:rPr>
      <w:rFonts w:cs="Times New Roman"/>
      <w:sz w:val="3276"/>
      <w:szCs w:val="327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774040"/>
  </w:style>
  <w:style w:type="paragraph" w:customStyle="1" w:styleId="9997BFC0846E44F7BCC79DF14911E95A">
    <w:name w:val="9997BFC0846E44F7BCC79DF14911E95A"/>
    <w:rsid w:val="00153069"/>
  </w:style>
  <w:style w:type="paragraph" w:customStyle="1" w:styleId="54739F2EA6904DF6AD774686C3B9FD0A">
    <w:name w:val="54739F2EA6904DF6AD774686C3B9FD0A"/>
    <w:rsid w:val="00774040"/>
    <w:rPr>
      <w:lang w:val="cs-CZ" w:eastAsia="cs-CZ"/>
    </w:rPr>
  </w:style>
  <w:style w:type="paragraph" w:customStyle="1" w:styleId="EBB1C75B67F0449A880BFBA123CFBAFE">
    <w:name w:val="EBB1C75B67F0449A880BFBA123CFBAFE"/>
    <w:rsid w:val="00774040"/>
    <w:rPr>
      <w:lang w:val="cs-CZ" w:eastAsia="cs-CZ"/>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D640C2A5A71747BB5E58470B1F4763" ma:contentTypeVersion="0" ma:contentTypeDescription="Create a new document." ma:contentTypeScope="" ma:versionID="9a91848d547460429523e11abaced6f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48DD8-17D7-4A6E-815C-A2140D76D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AED99E4-BD03-4291-84F5-C20A3B7909B8}">
  <ds:schemaRefs>
    <ds:schemaRef ds:uri="http://schemas.microsoft.com/office/2006/metadata/properties"/>
  </ds:schemaRefs>
</ds:datastoreItem>
</file>

<file path=customXml/itemProps3.xml><?xml version="1.0" encoding="utf-8"?>
<ds:datastoreItem xmlns:ds="http://schemas.openxmlformats.org/officeDocument/2006/customXml" ds:itemID="{F63121CE-2DED-401C-8B79-DE16AEF157E2}">
  <ds:schemaRefs>
    <ds:schemaRef ds:uri="http://schemas.microsoft.com/sharepoint/v3/contenttype/forms"/>
  </ds:schemaRefs>
</ds:datastoreItem>
</file>

<file path=customXml/itemProps4.xml><?xml version="1.0" encoding="utf-8"?>
<ds:datastoreItem xmlns:ds="http://schemas.openxmlformats.org/officeDocument/2006/customXml" ds:itemID="{D29571D4-1DB0-4501-B60A-DDE79F994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Pages>
  <Words>1694</Words>
  <Characters>9998</Characters>
  <Application>Microsoft Office Word</Application>
  <DocSecurity>0</DocSecurity>
  <Lines>83</Lines>
  <Paragraphs>23</Paragraphs>
  <ScaleCrop>false</ScaleCrop>
  <HeadingPairs>
    <vt:vector size="6" baseType="variant">
      <vt:variant>
        <vt:lpstr>Název</vt:lpstr>
      </vt:variant>
      <vt:variant>
        <vt:i4>1</vt:i4>
      </vt:variant>
      <vt:variant>
        <vt:lpstr>Title</vt:lpstr>
      </vt:variant>
      <vt:variant>
        <vt:i4>1</vt:i4>
      </vt:variant>
      <vt:variant>
        <vt:lpstr>Titel</vt:lpstr>
      </vt:variant>
      <vt:variant>
        <vt:i4>1</vt:i4>
      </vt:variant>
    </vt:vector>
  </HeadingPairs>
  <TitlesOfParts>
    <vt:vector size="3" baseType="lpstr">
      <vt:lpstr/>
      <vt:lpstr/>
      <vt:lpstr>Formatvorlage Konzernrichtlinie</vt:lpstr>
    </vt:vector>
  </TitlesOfParts>
  <Company>Tebodin Czech Republic, s.r.o.</Company>
  <LinksUpToDate>false</LinksUpToDate>
  <CharactersWithSpaces>11669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Hornof, Petra</dc:creator>
  <cp:lastModifiedBy>Hanka Bambulova</cp:lastModifiedBy>
  <cp:revision>19</cp:revision>
  <cp:lastPrinted>2014-03-05T14:17:00Z</cp:lastPrinted>
  <dcterms:created xsi:type="dcterms:W3CDTF">2014-02-26T11:51:00Z</dcterms:created>
  <dcterms:modified xsi:type="dcterms:W3CDTF">2014-03-05T14:17:00Z</dcterms:modified>
</cp:coreProperties>
</file>