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1B8F4" w14:textId="02E9EB96" w:rsidR="004838F0" w:rsidRDefault="004838F0" w:rsidP="004838F0">
      <w:r>
        <w:t xml:space="preserve"> </w:t>
      </w:r>
      <w:r w:rsidR="003B12CB" w:rsidRPr="009812EE">
        <w:rPr>
          <w:noProof/>
        </w:rPr>
        <w:drawing>
          <wp:inline distT="0" distB="0" distL="0" distR="0" wp14:anchorId="55A9127F" wp14:editId="1565F162">
            <wp:extent cx="2762250" cy="476250"/>
            <wp:effectExtent l="0" t="0" r="0" b="0"/>
            <wp:docPr id="1" name="obrázek 2" descr="00843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00843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116B8" w14:textId="77777777" w:rsidR="004838F0" w:rsidRPr="00ED0D19" w:rsidRDefault="004838F0" w:rsidP="00682D96">
      <w:pPr>
        <w:pStyle w:val="Nadpis9"/>
        <w:spacing w:before="120" w:after="0"/>
        <w:jc w:val="center"/>
        <w:rPr>
          <w:rFonts w:eastAsia="Arial Unicode MS"/>
          <w:b/>
          <w:sz w:val="16"/>
          <w:szCs w:val="16"/>
        </w:rPr>
      </w:pPr>
    </w:p>
    <w:p w14:paraId="0E9185E3" w14:textId="77777777" w:rsidR="00AB5AED" w:rsidRDefault="00AB5AED" w:rsidP="00682D96">
      <w:pPr>
        <w:pStyle w:val="Nadpis9"/>
        <w:spacing w:before="120" w:after="0"/>
        <w:jc w:val="center"/>
        <w:rPr>
          <w:rFonts w:eastAsia="Arial Unicode MS"/>
          <w:b/>
          <w:sz w:val="32"/>
        </w:rPr>
      </w:pPr>
      <w:r>
        <w:rPr>
          <w:rFonts w:eastAsia="Arial Unicode MS"/>
          <w:b/>
          <w:sz w:val="32"/>
        </w:rPr>
        <w:t>Titulní list nabídky</w:t>
      </w:r>
    </w:p>
    <w:p w14:paraId="7FC9FE4C" w14:textId="77777777" w:rsidR="00AB5AED" w:rsidRDefault="00AB5AED" w:rsidP="00682D96">
      <w:pPr>
        <w:spacing w:before="120"/>
        <w:jc w:val="center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podané v rámci výběrového řízení</w:t>
      </w:r>
    </w:p>
    <w:p w14:paraId="026A3385" w14:textId="4C18E91B" w:rsidR="00240490" w:rsidRDefault="00F50916" w:rsidP="00240490">
      <w:pPr>
        <w:spacing w:before="120"/>
        <w:jc w:val="center"/>
        <w:rPr>
          <w:rFonts w:ascii="Verdana" w:hAnsi="Verdana"/>
          <w:b/>
        </w:rPr>
      </w:pPr>
      <w:r w:rsidRPr="00F50916">
        <w:rPr>
          <w:rFonts w:ascii="Verdana" w:hAnsi="Verdana"/>
          <w:b/>
        </w:rPr>
        <w:t xml:space="preserve">Výběr dodavatele na snížení energetické náročnosti haly Q9  </w:t>
      </w:r>
    </w:p>
    <w:p w14:paraId="72B38F4A" w14:textId="77777777" w:rsidR="00F50916" w:rsidRPr="008B6698" w:rsidRDefault="00F50916" w:rsidP="00240490">
      <w:pPr>
        <w:spacing w:before="120"/>
        <w:jc w:val="center"/>
        <w:rPr>
          <w:rFonts w:ascii="Arial" w:eastAsia="Arial Unicode MS" w:hAnsi="Arial" w:cs="Arial"/>
          <w:sz w:val="16"/>
          <w:szCs w:val="16"/>
        </w:rPr>
      </w:pPr>
    </w:p>
    <w:p w14:paraId="3F47330C" w14:textId="49527059" w:rsidR="00AB5AED" w:rsidRDefault="00AB5AED" w:rsidP="00682D96"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Název zadavatele: </w:t>
      </w:r>
      <w:r>
        <w:rPr>
          <w:rFonts w:cs="Arial"/>
          <w:bCs/>
          <w:iCs/>
          <w:sz w:val="22"/>
        </w:rPr>
        <w:tab/>
      </w:r>
      <w:r w:rsidR="00036BC6">
        <w:rPr>
          <w:rFonts w:cs="Arial"/>
          <w:b/>
          <w:sz w:val="22"/>
          <w:szCs w:val="22"/>
        </w:rPr>
        <w:t>Q Park Měšice</w:t>
      </w:r>
      <w:r w:rsidR="00036BC6" w:rsidRPr="00064F96">
        <w:rPr>
          <w:rFonts w:cs="Arial"/>
          <w:b/>
          <w:sz w:val="22"/>
          <w:szCs w:val="22"/>
        </w:rPr>
        <w:t xml:space="preserve"> s.r.o.</w:t>
      </w:r>
    </w:p>
    <w:p w14:paraId="297E37B8" w14:textId="77777777" w:rsidR="00AB5AED" w:rsidRPr="00682D96" w:rsidRDefault="00AB5AED" w:rsidP="00682D96"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Sídlo: </w:t>
      </w:r>
      <w:r>
        <w:rPr>
          <w:rFonts w:cs="Arial"/>
          <w:bCs/>
          <w:iCs/>
          <w:sz w:val="22"/>
        </w:rPr>
        <w:tab/>
      </w:r>
      <w:r w:rsidR="00240490" w:rsidRPr="00240490">
        <w:rPr>
          <w:rFonts w:cs="Arial"/>
          <w:bCs/>
          <w:iCs/>
          <w:sz w:val="22"/>
        </w:rPr>
        <w:t>Hlavní 318, 250 64 Měšice</w:t>
      </w:r>
    </w:p>
    <w:p w14:paraId="6A2C680E" w14:textId="77777777" w:rsidR="00AB5AED" w:rsidRDefault="00AB5AED" w:rsidP="00682D96"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IČ:</w:t>
      </w:r>
      <w:r>
        <w:rPr>
          <w:rFonts w:cs="Arial"/>
          <w:bCs/>
          <w:iCs/>
          <w:sz w:val="22"/>
        </w:rPr>
        <w:tab/>
      </w:r>
      <w:r w:rsidR="00240490" w:rsidRPr="00240490">
        <w:rPr>
          <w:rFonts w:cs="Arial"/>
          <w:bCs/>
          <w:iCs/>
          <w:sz w:val="22"/>
        </w:rPr>
        <w:t>24783331</w:t>
      </w:r>
    </w:p>
    <w:p w14:paraId="44A0D599" w14:textId="77777777" w:rsidR="00AB5AED" w:rsidRDefault="00AB5AED" w:rsidP="00682D96"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DIČ :                           CZ</w:t>
      </w:r>
      <w:r w:rsidR="00240490" w:rsidRPr="00240490">
        <w:rPr>
          <w:rFonts w:cs="Arial"/>
          <w:bCs/>
          <w:iCs/>
          <w:sz w:val="22"/>
        </w:rPr>
        <w:t>24783331</w:t>
      </w:r>
      <w:r w:rsidR="00682D96" w:rsidRPr="00682D96">
        <w:rPr>
          <w:rFonts w:cs="Arial"/>
          <w:bCs/>
          <w:iCs/>
          <w:sz w:val="22"/>
        </w:rPr>
        <w:t>4</w:t>
      </w:r>
    </w:p>
    <w:p w14:paraId="692F39BA" w14:textId="77777777" w:rsidR="00682D96" w:rsidRDefault="00682D96" w:rsidP="00682D96"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</w:p>
    <w:p w14:paraId="53C68B08" w14:textId="77777777" w:rsidR="00AB5AED" w:rsidRPr="008B6698" w:rsidRDefault="00AB5AED">
      <w:pPr>
        <w:tabs>
          <w:tab w:val="left" w:pos="0"/>
          <w:tab w:val="left" w:pos="2160"/>
        </w:tabs>
        <w:rPr>
          <w:rFonts w:cs="Arial"/>
          <w:sz w:val="16"/>
          <w:szCs w:val="1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715"/>
      </w:tblGrid>
      <w:tr w:rsidR="00AB5AED" w:rsidRPr="00682D96" w14:paraId="57BA191C" w14:textId="77777777" w:rsidTr="00682D96">
        <w:trPr>
          <w:trHeight w:val="20"/>
          <w:jc w:val="center"/>
        </w:trPr>
        <w:tc>
          <w:tcPr>
            <w:tcW w:w="3331" w:type="dxa"/>
            <w:vAlign w:val="center"/>
          </w:tcPr>
          <w:p w14:paraId="02D0926B" w14:textId="77777777" w:rsidR="00AB5AED" w:rsidRPr="00682D96" w:rsidRDefault="00AB5AED" w:rsidP="00682D96">
            <w:p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682D96">
              <w:rPr>
                <w:rFonts w:ascii="Arial" w:eastAsia="Arial Unicode MS" w:hAnsi="Arial" w:cs="Arial"/>
                <w:b/>
                <w:sz w:val="22"/>
                <w:szCs w:val="22"/>
              </w:rPr>
              <w:t>Uchazeč:</w:t>
            </w:r>
            <w:r w:rsidRPr="00682D96"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  <w:vAlign w:val="center"/>
          </w:tcPr>
          <w:p w14:paraId="168DC48D" w14:textId="77777777" w:rsidR="00AB5AED" w:rsidRPr="00682D96" w:rsidRDefault="00AB5AED" w:rsidP="00682D96">
            <w:pPr>
              <w:spacing w:before="60" w:after="6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AB5AED" w:rsidRPr="00682D96" w14:paraId="03DDD7F1" w14:textId="77777777" w:rsidTr="00682D96">
        <w:trPr>
          <w:trHeight w:val="20"/>
          <w:jc w:val="center"/>
        </w:trPr>
        <w:tc>
          <w:tcPr>
            <w:tcW w:w="3331" w:type="dxa"/>
            <w:vAlign w:val="center"/>
          </w:tcPr>
          <w:p w14:paraId="19622762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682D96">
              <w:rPr>
                <w:rFonts w:ascii="Arial" w:eastAsia="Arial Unicode MS" w:hAnsi="Arial" w:cs="Arial"/>
                <w:sz w:val="22"/>
                <w:szCs w:val="22"/>
              </w:rPr>
              <w:t>IČ:</w:t>
            </w:r>
          </w:p>
        </w:tc>
        <w:tc>
          <w:tcPr>
            <w:tcW w:w="5670" w:type="dxa"/>
            <w:vAlign w:val="center"/>
          </w:tcPr>
          <w:p w14:paraId="658D96C4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B5AED" w:rsidRPr="00682D96" w14:paraId="2A70EFD5" w14:textId="77777777" w:rsidTr="00682D96">
        <w:trPr>
          <w:trHeight w:val="20"/>
          <w:jc w:val="center"/>
        </w:trPr>
        <w:tc>
          <w:tcPr>
            <w:tcW w:w="3331" w:type="dxa"/>
            <w:vAlign w:val="center"/>
          </w:tcPr>
          <w:p w14:paraId="70B1D9E4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682D96">
              <w:rPr>
                <w:rFonts w:ascii="Arial" w:eastAsia="Arial Unicode MS" w:hAnsi="Arial" w:cs="Arial"/>
                <w:sz w:val="22"/>
                <w:szCs w:val="22"/>
              </w:rPr>
              <w:t>DIČ:</w:t>
            </w:r>
          </w:p>
        </w:tc>
        <w:tc>
          <w:tcPr>
            <w:tcW w:w="5670" w:type="dxa"/>
            <w:vAlign w:val="center"/>
          </w:tcPr>
          <w:p w14:paraId="7200F982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B5AED" w:rsidRPr="00682D96" w14:paraId="0CC5C605" w14:textId="77777777" w:rsidTr="00682D96">
        <w:trPr>
          <w:trHeight w:val="20"/>
          <w:jc w:val="center"/>
        </w:trPr>
        <w:tc>
          <w:tcPr>
            <w:tcW w:w="3331" w:type="dxa"/>
            <w:vAlign w:val="center"/>
          </w:tcPr>
          <w:p w14:paraId="49AD7EBE" w14:textId="77777777" w:rsidR="00AB5AED" w:rsidRPr="00682D96" w:rsidRDefault="00AB5AED" w:rsidP="00682D96">
            <w:pPr>
              <w:pStyle w:val="Tabellentext"/>
              <w:keepLines w:val="0"/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Cs w:val="22"/>
                <w:lang w:val="cs-CZ"/>
              </w:rPr>
            </w:pPr>
            <w:r w:rsidRPr="00682D96">
              <w:rPr>
                <w:rFonts w:ascii="Arial" w:eastAsia="Arial Unicode MS" w:hAnsi="Arial" w:cs="Arial"/>
                <w:szCs w:val="22"/>
                <w:lang w:val="cs-CZ"/>
              </w:rPr>
              <w:t>Sídlo uchazeče:</w:t>
            </w:r>
            <w:r w:rsidRPr="00682D96">
              <w:rPr>
                <w:rFonts w:ascii="Arial" w:eastAsia="Arial Unicode MS" w:hAnsi="Arial" w:cs="Arial"/>
                <w:szCs w:val="22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1FE419FD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B5AED" w:rsidRPr="00682D96" w14:paraId="151A24A9" w14:textId="77777777" w:rsidTr="00682D96">
        <w:trPr>
          <w:trHeight w:val="20"/>
          <w:jc w:val="center"/>
        </w:trPr>
        <w:tc>
          <w:tcPr>
            <w:tcW w:w="3331" w:type="dxa"/>
            <w:vAlign w:val="center"/>
          </w:tcPr>
          <w:p w14:paraId="1A4A6FC2" w14:textId="77777777" w:rsidR="00AB5AED" w:rsidRPr="00682D96" w:rsidRDefault="00AB5AED" w:rsidP="00682D96">
            <w:pPr>
              <w:pStyle w:val="Tabellentext"/>
              <w:keepLines w:val="0"/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Cs w:val="22"/>
                <w:lang w:val="cs-CZ"/>
              </w:rPr>
            </w:pPr>
            <w:r w:rsidRPr="00682D96">
              <w:rPr>
                <w:rFonts w:ascii="Arial" w:eastAsia="Arial Unicode MS" w:hAnsi="Arial" w:cs="Arial"/>
                <w:szCs w:val="22"/>
                <w:lang w:val="cs-CZ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14:paraId="34AE12F6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B5AED" w:rsidRPr="00682D96" w14:paraId="14BD8C62" w14:textId="77777777" w:rsidTr="00682D96">
        <w:trPr>
          <w:trHeight w:val="20"/>
          <w:jc w:val="center"/>
        </w:trPr>
        <w:tc>
          <w:tcPr>
            <w:tcW w:w="3331" w:type="dxa"/>
            <w:vAlign w:val="center"/>
          </w:tcPr>
          <w:p w14:paraId="26FD3133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682D96">
              <w:rPr>
                <w:rFonts w:ascii="Arial" w:eastAsia="Arial Unicode MS" w:hAnsi="Arial" w:cs="Arial"/>
                <w:sz w:val="22"/>
                <w:szCs w:val="22"/>
              </w:rPr>
              <w:t>Statutární orgán uchazeče:</w:t>
            </w:r>
            <w:r w:rsidRPr="00682D96"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  <w:vAlign w:val="center"/>
          </w:tcPr>
          <w:p w14:paraId="5A554825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B5AED" w:rsidRPr="00682D96" w14:paraId="7F057B92" w14:textId="77777777" w:rsidTr="00682D96">
        <w:trPr>
          <w:trHeight w:val="20"/>
          <w:jc w:val="center"/>
        </w:trPr>
        <w:tc>
          <w:tcPr>
            <w:tcW w:w="3331" w:type="dxa"/>
            <w:vAlign w:val="center"/>
          </w:tcPr>
          <w:p w14:paraId="46BF5661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682D96">
              <w:rPr>
                <w:rFonts w:ascii="Arial" w:eastAsia="Arial Unicode MS" w:hAnsi="Arial" w:cs="Arial"/>
                <w:sz w:val="22"/>
                <w:szCs w:val="22"/>
              </w:rPr>
              <w:t>Osoba zmocněná k jednání:</w:t>
            </w:r>
          </w:p>
        </w:tc>
        <w:tc>
          <w:tcPr>
            <w:tcW w:w="5670" w:type="dxa"/>
            <w:vAlign w:val="center"/>
          </w:tcPr>
          <w:p w14:paraId="3561ABB8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B5AED" w:rsidRPr="00682D96" w14:paraId="3692324B" w14:textId="77777777" w:rsidTr="00682D96">
        <w:trPr>
          <w:trHeight w:val="20"/>
          <w:jc w:val="center"/>
        </w:trPr>
        <w:tc>
          <w:tcPr>
            <w:tcW w:w="3331" w:type="dxa"/>
            <w:vAlign w:val="center"/>
          </w:tcPr>
          <w:p w14:paraId="1062860E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682D96">
              <w:rPr>
                <w:rFonts w:ascii="Arial" w:eastAsia="Arial Unicode MS" w:hAnsi="Arial" w:cs="Arial"/>
                <w:sz w:val="22"/>
                <w:szCs w:val="22"/>
              </w:rPr>
              <w:t>Zápis v obchodním rejstříku</w:t>
            </w:r>
            <w:r w:rsidR="00682D96">
              <w:rPr>
                <w:rFonts w:ascii="Arial" w:eastAsia="Arial Unicode MS" w:hAnsi="Arial" w:cs="Arial"/>
                <w:sz w:val="22"/>
                <w:szCs w:val="22"/>
              </w:rPr>
              <w:t>:</w:t>
            </w:r>
            <w:r w:rsidRPr="00682D96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2EBD7DDC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B5AED" w:rsidRPr="00682D96" w14:paraId="42FA527F" w14:textId="77777777" w:rsidTr="00682D96">
        <w:trPr>
          <w:trHeight w:val="20"/>
          <w:jc w:val="center"/>
        </w:trPr>
        <w:tc>
          <w:tcPr>
            <w:tcW w:w="3331" w:type="dxa"/>
            <w:vAlign w:val="center"/>
          </w:tcPr>
          <w:p w14:paraId="21A04B21" w14:textId="77777777" w:rsidR="00AB5AED" w:rsidRPr="00682D96" w:rsidRDefault="00AB5AED" w:rsidP="00682D9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spacing w:before="60" w:after="60"/>
              <w:jc w:val="left"/>
              <w:rPr>
                <w:rFonts w:eastAsia="Arial Unicode MS" w:cs="Arial"/>
                <w:sz w:val="22"/>
                <w:szCs w:val="22"/>
              </w:rPr>
            </w:pPr>
            <w:r w:rsidRPr="00682D96">
              <w:rPr>
                <w:rFonts w:eastAsia="Arial Unicode MS" w:cs="Arial"/>
                <w:sz w:val="22"/>
                <w:szCs w:val="22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14:paraId="1D6EE956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B5AED" w:rsidRPr="00682D96" w14:paraId="66FF63D5" w14:textId="77777777" w:rsidTr="00682D96">
        <w:trPr>
          <w:trHeight w:val="20"/>
          <w:jc w:val="center"/>
        </w:trPr>
        <w:tc>
          <w:tcPr>
            <w:tcW w:w="3331" w:type="dxa"/>
            <w:vAlign w:val="center"/>
          </w:tcPr>
          <w:p w14:paraId="183BAC34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682D96">
              <w:rPr>
                <w:rFonts w:ascii="Arial" w:eastAsia="Arial Unicode MS" w:hAnsi="Arial" w:cs="Arial"/>
                <w:sz w:val="22"/>
                <w:szCs w:val="22"/>
              </w:rPr>
              <w:t>Bankovní spojení:</w:t>
            </w:r>
            <w:r w:rsidRPr="00682D96"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  <w:vAlign w:val="center"/>
          </w:tcPr>
          <w:p w14:paraId="444A071B" w14:textId="77777777" w:rsidR="00AB5AED" w:rsidRPr="00682D96" w:rsidRDefault="00AB5AED" w:rsidP="00682D96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EA5D817" w14:textId="77777777" w:rsidR="00682D96" w:rsidRDefault="00682D96" w:rsidP="00682D96">
      <w:pPr>
        <w:spacing w:before="120"/>
        <w:rPr>
          <w:rFonts w:ascii="Arial" w:eastAsia="Arial Unicode MS" w:hAnsi="Arial" w:cs="Arial"/>
          <w:b/>
          <w:sz w:val="22"/>
        </w:rPr>
      </w:pPr>
    </w:p>
    <w:p w14:paraId="6B5FD1E7" w14:textId="77777777" w:rsidR="00AB5AED" w:rsidRDefault="00240490" w:rsidP="00682D96">
      <w:pPr>
        <w:spacing w:before="120"/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>Nejvýše přípustná nabídková cena bez DPH</w:t>
      </w:r>
      <w:r w:rsidR="00AB5AED">
        <w:rPr>
          <w:rFonts w:ascii="Arial" w:eastAsia="Arial Unicode MS" w:hAnsi="Arial" w:cs="Arial"/>
          <w:b/>
          <w:sz w:val="22"/>
        </w:rPr>
        <w:tab/>
      </w:r>
      <w:r w:rsidR="00AB5AED">
        <w:rPr>
          <w:rFonts w:ascii="Arial" w:eastAsia="Arial Unicode MS" w:hAnsi="Arial" w:cs="Arial"/>
          <w:b/>
          <w:sz w:val="22"/>
        </w:rPr>
        <w:tab/>
        <w:t xml:space="preserve"> </w:t>
      </w:r>
      <w:r w:rsidR="00AB5AED">
        <w:rPr>
          <w:rFonts w:ascii="Arial" w:eastAsia="Arial Unicode MS" w:hAnsi="Arial" w:cs="Arial"/>
          <w:b/>
          <w:sz w:val="22"/>
        </w:rPr>
        <w:tab/>
        <w:t>………………,- Kč</w:t>
      </w:r>
    </w:p>
    <w:p w14:paraId="56048C51" w14:textId="334E0D7D" w:rsidR="008B6698" w:rsidRDefault="00F50916" w:rsidP="00682D96">
      <w:pPr>
        <w:spacing w:before="120"/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>DPH 21</w:t>
      </w:r>
      <w:r w:rsidR="008B6698">
        <w:rPr>
          <w:rFonts w:ascii="Arial" w:eastAsia="Arial Unicode MS" w:hAnsi="Arial" w:cs="Arial"/>
          <w:b/>
          <w:sz w:val="22"/>
        </w:rPr>
        <w:t>%</w:t>
      </w:r>
      <w:r w:rsidR="008B6698">
        <w:rPr>
          <w:rFonts w:ascii="Arial" w:eastAsia="Arial Unicode MS" w:hAnsi="Arial" w:cs="Arial"/>
          <w:b/>
          <w:sz w:val="22"/>
        </w:rPr>
        <w:tab/>
      </w:r>
      <w:r w:rsidR="008B6698">
        <w:rPr>
          <w:rFonts w:ascii="Arial" w:eastAsia="Arial Unicode MS" w:hAnsi="Arial" w:cs="Arial"/>
          <w:b/>
          <w:sz w:val="22"/>
        </w:rPr>
        <w:tab/>
      </w:r>
      <w:r w:rsidR="008B6698">
        <w:rPr>
          <w:rFonts w:ascii="Arial" w:eastAsia="Arial Unicode MS" w:hAnsi="Arial" w:cs="Arial"/>
          <w:b/>
          <w:sz w:val="22"/>
        </w:rPr>
        <w:tab/>
      </w:r>
      <w:r w:rsidR="008B6698">
        <w:rPr>
          <w:rFonts w:ascii="Arial" w:eastAsia="Arial Unicode MS" w:hAnsi="Arial" w:cs="Arial"/>
          <w:b/>
          <w:sz w:val="22"/>
        </w:rPr>
        <w:tab/>
      </w:r>
      <w:r w:rsidR="008B6698">
        <w:rPr>
          <w:rFonts w:ascii="Arial" w:eastAsia="Arial Unicode MS" w:hAnsi="Arial" w:cs="Arial"/>
          <w:b/>
          <w:sz w:val="22"/>
        </w:rPr>
        <w:tab/>
      </w:r>
      <w:r w:rsidR="008B6698">
        <w:rPr>
          <w:rFonts w:ascii="Arial" w:eastAsia="Arial Unicode MS" w:hAnsi="Arial" w:cs="Arial"/>
          <w:b/>
          <w:sz w:val="22"/>
        </w:rPr>
        <w:tab/>
      </w:r>
      <w:r w:rsidR="008B6698">
        <w:rPr>
          <w:rFonts w:ascii="Arial" w:eastAsia="Arial Unicode MS" w:hAnsi="Arial" w:cs="Arial"/>
          <w:b/>
          <w:sz w:val="22"/>
        </w:rPr>
        <w:tab/>
      </w:r>
      <w:r w:rsidR="008B6698">
        <w:rPr>
          <w:rFonts w:ascii="Arial" w:eastAsia="Arial Unicode MS" w:hAnsi="Arial" w:cs="Arial"/>
          <w:b/>
          <w:sz w:val="22"/>
        </w:rPr>
        <w:tab/>
        <w:t>……………</w:t>
      </w:r>
      <w:proofErr w:type="gramStart"/>
      <w:r w:rsidR="008B6698">
        <w:rPr>
          <w:rFonts w:ascii="Arial" w:eastAsia="Arial Unicode MS" w:hAnsi="Arial" w:cs="Arial"/>
          <w:b/>
          <w:sz w:val="22"/>
        </w:rPr>
        <w:t>…,-</w:t>
      </w:r>
      <w:proofErr w:type="gramEnd"/>
      <w:r w:rsidR="008B6698">
        <w:rPr>
          <w:rFonts w:ascii="Arial" w:eastAsia="Arial Unicode MS" w:hAnsi="Arial" w:cs="Arial"/>
          <w:b/>
          <w:sz w:val="22"/>
        </w:rPr>
        <w:t xml:space="preserve"> Kč</w:t>
      </w:r>
    </w:p>
    <w:p w14:paraId="0787F3F1" w14:textId="77777777" w:rsidR="008B6698" w:rsidRDefault="008B6698" w:rsidP="00682D96">
      <w:pPr>
        <w:spacing w:before="120"/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>Cena díla celkem včetně DPH</w:t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  <w:t>………………,- Kč</w:t>
      </w:r>
    </w:p>
    <w:p w14:paraId="528C9857" w14:textId="77777777" w:rsidR="00FD7219" w:rsidRDefault="00FD7219" w:rsidP="00682D96">
      <w:pPr>
        <w:spacing w:before="120"/>
        <w:jc w:val="both"/>
        <w:rPr>
          <w:rFonts w:ascii="Arial" w:hAnsi="Arial" w:cs="Arial"/>
          <w:sz w:val="22"/>
        </w:rPr>
      </w:pPr>
    </w:p>
    <w:p w14:paraId="76BD221C" w14:textId="77777777" w:rsidR="00AB5AED" w:rsidRDefault="00AB5AED" w:rsidP="00682D96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Ucha</w:t>
      </w:r>
      <w:bookmarkStart w:id="0" w:name="_GoBack"/>
      <w:bookmarkEnd w:id="0"/>
      <w:r>
        <w:rPr>
          <w:rFonts w:ascii="Arial" w:hAnsi="Arial" w:cs="Arial"/>
          <w:sz w:val="22"/>
        </w:rPr>
        <w:t xml:space="preserve">zeč prohlašuje, že podává nabídku na základě zadávacích podmínek uvedených v oznámení výběrového řízení a zadávací dokumentaci. Před podáním nabídky si vyjasnil veškerá sporná ustanovení a případné technické nejasnosti. Nabídková cena obsahuje veškeré náklady nutné ke kompletní realizaci výběrového řízení. </w:t>
      </w:r>
    </w:p>
    <w:p w14:paraId="50D28A93" w14:textId="77777777" w:rsidR="00682D96" w:rsidRDefault="00682D96" w:rsidP="00682D96">
      <w:pPr>
        <w:pStyle w:val="Tabellentext"/>
        <w:keepLines w:val="0"/>
        <w:spacing w:before="120" w:after="0"/>
        <w:rPr>
          <w:rFonts w:ascii="Arial" w:hAnsi="Arial" w:cs="Arial"/>
          <w:lang w:val="cs-CZ"/>
        </w:rPr>
      </w:pPr>
    </w:p>
    <w:p w14:paraId="381B13BA" w14:textId="77777777" w:rsidR="00682D96" w:rsidRDefault="00682D96" w:rsidP="00682D96">
      <w:pPr>
        <w:pStyle w:val="Tabellentext"/>
        <w:keepLines w:val="0"/>
        <w:spacing w:before="120" w:after="0"/>
        <w:rPr>
          <w:rFonts w:ascii="Arial" w:hAnsi="Arial" w:cs="Arial"/>
          <w:lang w:val="cs-CZ"/>
        </w:rPr>
      </w:pPr>
    </w:p>
    <w:p w14:paraId="01D096BF" w14:textId="77777777" w:rsidR="00AB5AED" w:rsidRDefault="00AB5AED" w:rsidP="00682D96">
      <w:pPr>
        <w:pStyle w:val="Tabellentext"/>
        <w:keepLines w:val="0"/>
        <w:spacing w:before="120"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V............................ dne.....................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..................................................................</w:t>
      </w:r>
    </w:p>
    <w:p w14:paraId="3A33DE80" w14:textId="77777777" w:rsidR="00AB5AED" w:rsidRPr="008B6698" w:rsidRDefault="00AB5AED" w:rsidP="00682D96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8B6698">
        <w:rPr>
          <w:rFonts w:ascii="Arial" w:hAnsi="Arial" w:cs="Arial"/>
          <w:sz w:val="20"/>
          <w:szCs w:val="20"/>
        </w:rPr>
        <w:t>Jméno a podpis oprávněného zástupce uchazeče</w:t>
      </w:r>
    </w:p>
    <w:p w14:paraId="72EBA86B" w14:textId="77777777" w:rsidR="00AB5AED" w:rsidRPr="008B6698" w:rsidRDefault="00AB5AED" w:rsidP="00682D96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8B6698">
        <w:rPr>
          <w:rFonts w:ascii="Arial" w:hAnsi="Arial" w:cs="Arial"/>
          <w:sz w:val="20"/>
          <w:szCs w:val="20"/>
        </w:rPr>
        <w:t>(razítko)</w:t>
      </w:r>
    </w:p>
    <w:sectPr w:rsidR="00AB5AED" w:rsidRPr="008B6698" w:rsidSect="00682D96"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6261D"/>
    <w:multiLevelType w:val="multilevel"/>
    <w:tmpl w:val="D6B09B9E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60"/>
        </w:tabs>
        <w:ind w:left="6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0"/>
        </w:tabs>
        <w:ind w:left="12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0"/>
        </w:tabs>
        <w:ind w:left="159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07"/>
    <w:rsid w:val="00036BC6"/>
    <w:rsid w:val="001F480A"/>
    <w:rsid w:val="00240490"/>
    <w:rsid w:val="00247E7F"/>
    <w:rsid w:val="003B12CB"/>
    <w:rsid w:val="003D446E"/>
    <w:rsid w:val="003F6C07"/>
    <w:rsid w:val="004472BA"/>
    <w:rsid w:val="004838F0"/>
    <w:rsid w:val="004F0EC8"/>
    <w:rsid w:val="00682D96"/>
    <w:rsid w:val="00812702"/>
    <w:rsid w:val="00873306"/>
    <w:rsid w:val="00880DD4"/>
    <w:rsid w:val="008B6698"/>
    <w:rsid w:val="00AB5AED"/>
    <w:rsid w:val="00C42461"/>
    <w:rsid w:val="00C85957"/>
    <w:rsid w:val="00CC323A"/>
    <w:rsid w:val="00DB1018"/>
    <w:rsid w:val="00DB7E16"/>
    <w:rsid w:val="00ED0D19"/>
    <w:rsid w:val="00F50916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280A1"/>
  <w15:chartTrackingRefBased/>
  <w15:docId w15:val="{FD96F1F4-C8F6-490D-9E41-657A69D9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"/>
    <w:next w:val="Normln"/>
    <w:qFormat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character" w:customStyle="1" w:styleId="okbasic21">
    <w:name w:val="okbasic21"/>
    <w:rPr>
      <w:rFonts w:ascii="Arial" w:hAnsi="Arial" w:cs="Arial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ENVIROS, s.r.o.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Libor Prouza</dc:creator>
  <cp:keywords/>
  <cp:lastModifiedBy>Martin Zapletal</cp:lastModifiedBy>
  <cp:revision>2</cp:revision>
  <cp:lastPrinted>2010-01-12T17:04:00Z</cp:lastPrinted>
  <dcterms:created xsi:type="dcterms:W3CDTF">2017-11-02T10:00:00Z</dcterms:created>
  <dcterms:modified xsi:type="dcterms:W3CDTF">2017-11-02T10:00:00Z</dcterms:modified>
</cp:coreProperties>
</file>