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00E0B" w:rsidR="00F00E0B" w:rsidP="00F00E0B" w:rsidRDefault="00F00E0B" w14:paraId="751ADA84" w14:textId="77777777">
      <w:pPr>
        <w:rPr>
          <w:noProof/>
        </w:rPr>
      </w:pPr>
      <w:r w:rsidRPr="00F00E0B">
        <w:rPr>
          <w:noProof/>
        </w:rPr>
        <w:drawing>
          <wp:inline distT="0" distB="0" distL="0" distR="0" wp14:anchorId="13A5266F" wp14:editId="41C02C44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00E0B" w:rsidR="00F00E0B" w:rsidP="00F00E0B" w:rsidRDefault="00F00E0B" w14:paraId="223DE9C0" w14:textId="77777777">
      <w:pPr>
        <w:rPr>
          <w:noProof/>
        </w:rPr>
      </w:pPr>
      <w:r w:rsidRPr="00F00E0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46F1289" wp14:editId="107D6BBA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54888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549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E0B" w:rsidP="00F00E0B" w:rsidRDefault="00F00E0B" w14:paraId="1EC39A1B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="00F00E0B" w:rsidP="00F00E0B" w:rsidRDefault="00F00E0B" w14:paraId="50FBC2E4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="00F00E0B" w:rsidP="00F00E0B" w:rsidRDefault="00F00E0B" w14:paraId="657090CC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682B20" w:rsidR="00F00E0B" w:rsidP="00F00E0B" w:rsidRDefault="00F00E0B" w14:paraId="2A6FD87F" w14:textId="7777777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682B20" w:rsidR="00F00E0B" w:rsidP="00F00E0B" w:rsidRDefault="00F00E0B" w14:paraId="1FD159AE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:rsidRPr="00682B20" w:rsidR="00F00E0B" w:rsidP="00F00E0B" w:rsidRDefault="00F00E0B" w14:paraId="3D6A1E03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521CC0" w:rsidR="00F00E0B" w:rsidP="00F00E0B" w:rsidRDefault="00F00E0B" w14:paraId="2B0E1C9A" w14:textId="4806B8E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</w:t>
                            </w:r>
                            <w:r w:rsidR="001408D7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Mladá Boleslav</w:t>
                            </w:r>
                          </w:p>
                          <w:p w:rsidR="00F00E0B" w:rsidP="00F00E0B" w:rsidRDefault="00F00E0B" w14:paraId="576C0CAC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:rsidR="00F00E0B" w:rsidP="00F00E0B" w:rsidRDefault="00F00E0B" w14:paraId="672EFC52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:rsidRPr="00C67D42" w:rsidR="00F00E0B" w:rsidP="00F00E0B" w:rsidRDefault="00F00E0B" w14:paraId="1092CDD4" w14:textId="30E2314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784CFA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:rsidR="00784CFA" w:rsidP="00F00E0B" w:rsidRDefault="00784CFA" w14:paraId="78DE7483" w14:textId="59079DA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Výklopna</w:t>
                            </w:r>
                          </w:p>
                          <w:p w:rsidRPr="00682B20" w:rsidR="00F00E0B" w:rsidP="00F00E0B" w:rsidRDefault="00F00E0B" w14:paraId="4115B376" w14:textId="10ED40D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:rsidRPr="00682B20" w:rsidR="00F00E0B" w:rsidP="00F00E0B" w:rsidRDefault="00F00E0B" w14:paraId="789281E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:rsidRPr="00521CC0" w:rsidR="00F00E0B" w:rsidP="00F00E0B" w:rsidRDefault="00F00E0B" w14:paraId="278EFC39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521CC0" w:rsidR="00F00E0B" w:rsidP="00F00E0B" w:rsidRDefault="00F00E0B" w14:paraId="336EE742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682B20" w:rsidR="00F00E0B" w:rsidP="00F00E0B" w:rsidRDefault="00F00E0B" w14:paraId="40AA8C91" w14:textId="14D541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7144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4.</w:t>
                            </w:r>
                            <w:r w:rsidR="00277298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3 ASŘTP</w:t>
                            </w:r>
                          </w:p>
                          <w:p w:rsidR="00F00E0B" w:rsidP="00F00E0B" w:rsidRDefault="00F00E0B" w14:paraId="69DF7C5A" w14:textId="3D09A26F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92E18" w:rsidP="00F00E0B" w:rsidRDefault="00192E18" w14:paraId="35A946CE" w14:textId="7777777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="00192E18" w:rsidP="00F00E0B" w:rsidRDefault="00192E18" w14:paraId="7601311D" w14:textId="660ACD66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="00192E18" w:rsidP="00F00E0B" w:rsidRDefault="00192E18" w14:paraId="4776B957" w14:textId="60CD5592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521CC0" w:rsidR="00192E18" w:rsidP="00F00E0B" w:rsidRDefault="00192E18" w14:paraId="4058B3DB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521CC0" w:rsidR="00F00E0B" w:rsidP="00F00E0B" w:rsidRDefault="00F00E0B" w14:paraId="3DB27531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D03144" w:rsidR="00F00E0B" w:rsidP="00F00E0B" w:rsidRDefault="00F00E0B" w14:paraId="0246B33E" w14:textId="77777777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:rsidRPr="00E63830" w:rsidR="00F00E0B" w:rsidP="00F00E0B" w:rsidRDefault="00F00E0B" w14:paraId="6D570E37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:rsidR="00F00E0B" w:rsidP="00F00E0B" w:rsidRDefault="00F00E0B" w14:paraId="3FC932C4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00E0B" w:rsidP="00F00E0B" w:rsidRDefault="00F00E0B" w14:paraId="24AD716E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Pr="00372AC0" w:rsidR="00F00E0B" w:rsidP="00F00E0B" w:rsidRDefault="00F00E0B" w14:paraId="2CE555D7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46F1289">
                <v:stroke joinstyle="miter"/>
                <v:path gradientshapeok="t" o:connecttype="rect"/>
              </v:shapetype>
              <v:shape id="Text Box 7" style="position:absolute;left:0;text-align:left;margin-left:0;margin-top:132pt;width:495pt;height:594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">
                <v:textbox inset="0,0,0,0">
                  <w:txbxContent>
                    <w:p w:rsidR="00F00E0B" w:rsidP="00F00E0B" w:rsidRDefault="00F00E0B" w14:paraId="1EC39A1B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="00F00E0B" w:rsidP="00F00E0B" w:rsidRDefault="00F00E0B" w14:paraId="50FBC2E4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="00F00E0B" w:rsidP="00F00E0B" w:rsidRDefault="00F00E0B" w14:paraId="657090CC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682B20" w:rsidR="00F00E0B" w:rsidP="00F00E0B" w:rsidRDefault="00F00E0B" w14:paraId="2A6FD87F" w14:textId="77777777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682B20" w:rsidR="00F00E0B" w:rsidP="00F00E0B" w:rsidRDefault="00F00E0B" w14:paraId="1FD159AE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:rsidRPr="00682B20" w:rsidR="00F00E0B" w:rsidP="00F00E0B" w:rsidRDefault="00F00E0B" w14:paraId="3D6A1E03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521CC0" w:rsidR="00F00E0B" w:rsidP="00F00E0B" w:rsidRDefault="00F00E0B" w14:paraId="2B0E1C9A" w14:textId="4806B8E2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</w:t>
                      </w:r>
                      <w:r w:rsidR="001408D7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 xml:space="preserve"> 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Mladá Boleslav</w:t>
                      </w:r>
                    </w:p>
                    <w:p w:rsidR="00F00E0B" w:rsidP="00F00E0B" w:rsidRDefault="00F00E0B" w14:paraId="576C0CAC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:rsidR="00F00E0B" w:rsidP="00F00E0B" w:rsidRDefault="00F00E0B" w14:paraId="672EFC52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:rsidRPr="00C67D42" w:rsidR="00F00E0B" w:rsidP="00F00E0B" w:rsidRDefault="00F00E0B" w14:paraId="1092CDD4" w14:textId="30E2314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784CFA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  <w:p w:rsidR="00784CFA" w:rsidP="00F00E0B" w:rsidRDefault="00784CFA" w14:paraId="78DE7483" w14:textId="59079DA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Výklopna</w:t>
                      </w:r>
                    </w:p>
                    <w:p w:rsidRPr="00682B20" w:rsidR="00F00E0B" w:rsidP="00F00E0B" w:rsidRDefault="00F00E0B" w14:paraId="4115B376" w14:textId="10ED40D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:rsidRPr="00682B20" w:rsidR="00F00E0B" w:rsidP="00F00E0B" w:rsidRDefault="00F00E0B" w14:paraId="789281EB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:rsidRPr="00521CC0" w:rsidR="00F00E0B" w:rsidP="00F00E0B" w:rsidRDefault="00F00E0B" w14:paraId="278EFC39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521CC0" w:rsidR="00F00E0B" w:rsidP="00F00E0B" w:rsidRDefault="00F00E0B" w14:paraId="336EE742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682B20" w:rsidR="00F00E0B" w:rsidP="00F00E0B" w:rsidRDefault="00F00E0B" w14:paraId="40AA8C91" w14:textId="14D541B3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27144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4.</w:t>
                      </w:r>
                      <w:r w:rsidR="00277298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3 ASŘTP</w:t>
                      </w:r>
                    </w:p>
                    <w:p w:rsidR="00F00E0B" w:rsidP="00F00E0B" w:rsidRDefault="00F00E0B" w14:paraId="69DF7C5A" w14:textId="3D09A26F">
                      <w:pPr>
                        <w:jc w:val="center"/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:rsidR="00192E18" w:rsidP="00F00E0B" w:rsidRDefault="00192E18" w14:paraId="35A946CE" w14:textId="77777777">
                      <w:pPr>
                        <w:jc w:val="center"/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="00192E18" w:rsidP="00F00E0B" w:rsidRDefault="00192E18" w14:paraId="7601311D" w14:textId="660ACD66">
                      <w:pPr>
                        <w:jc w:val="center"/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="00192E18" w:rsidP="00F00E0B" w:rsidRDefault="00192E18" w14:paraId="4776B957" w14:textId="60CD5592">
                      <w:pPr>
                        <w:jc w:val="center"/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521CC0" w:rsidR="00192E18" w:rsidP="00F00E0B" w:rsidRDefault="00192E18" w14:paraId="4058B3DB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521CC0" w:rsidR="00F00E0B" w:rsidP="00F00E0B" w:rsidRDefault="00F00E0B" w14:paraId="3DB27531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D03144" w:rsidR="00F00E0B" w:rsidP="00F00E0B" w:rsidRDefault="00F00E0B" w14:paraId="0246B33E" w14:textId="77777777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:rsidRPr="00E63830" w:rsidR="00F00E0B" w:rsidP="00F00E0B" w:rsidRDefault="00F00E0B" w14:paraId="6D570E37" w14:textId="77777777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:rsidR="00F00E0B" w:rsidP="00F00E0B" w:rsidRDefault="00F00E0B" w14:paraId="3FC932C4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00E0B" w:rsidP="00F00E0B" w:rsidRDefault="00F00E0B" w14:paraId="24AD716E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Pr="00372AC0" w:rsidR="00F00E0B" w:rsidP="00F00E0B" w:rsidRDefault="00F00E0B" w14:paraId="2CE555D7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Pr="00F00E0B" w:rsidR="00F00E0B" w:rsidP="00F00E0B" w:rsidRDefault="00F00E0B" w14:paraId="3C3D1E87" w14:textId="77777777">
      <w:pPr>
        <w:rPr>
          <w:noProof/>
        </w:rPr>
      </w:pPr>
    </w:p>
    <w:p w:rsidRPr="00F00E0B" w:rsidR="00F00E0B" w:rsidP="00F00E0B" w:rsidRDefault="00F00E0B" w14:paraId="0FC8E83A" w14:textId="77777777">
      <w:pPr>
        <w:rPr>
          <w:noProof/>
        </w:rPr>
      </w:pPr>
    </w:p>
    <w:p w:rsidRPr="00F00E0B" w:rsidR="00F00E0B" w:rsidP="00F00E0B" w:rsidRDefault="00F00E0B" w14:paraId="2981C1FA" w14:textId="77777777">
      <w:pPr>
        <w:rPr>
          <w:noProof/>
        </w:rPr>
      </w:pPr>
    </w:p>
    <w:p w:rsidRPr="00F00E0B" w:rsidR="00F00E0B" w:rsidP="00F00E0B" w:rsidRDefault="00F00E0B" w14:paraId="71FB638B" w14:textId="77777777">
      <w:pPr>
        <w:rPr>
          <w:noProof/>
        </w:rPr>
      </w:pPr>
    </w:p>
    <w:p w:rsidRPr="00F00E0B" w:rsidR="00F00E0B" w:rsidP="00F00E0B" w:rsidRDefault="00F00E0B" w14:paraId="5426AF86" w14:textId="77777777">
      <w:pPr>
        <w:rPr>
          <w:noProof/>
        </w:rPr>
      </w:pPr>
    </w:p>
    <w:p w:rsidRPr="00F00E0B" w:rsidR="00F00E0B" w:rsidP="00F00E0B" w:rsidRDefault="00F00E0B" w14:paraId="6B289466" w14:textId="77777777">
      <w:pPr>
        <w:rPr>
          <w:noProof/>
        </w:rPr>
      </w:pPr>
    </w:p>
    <w:p w:rsidRPr="00F00E0B" w:rsidR="00F00E0B" w:rsidP="00F00E0B" w:rsidRDefault="00F00E0B" w14:paraId="0ED1FC67" w14:textId="77777777">
      <w:pPr>
        <w:rPr>
          <w:noProof/>
        </w:rPr>
      </w:pPr>
    </w:p>
    <w:p w:rsidRPr="00F00E0B" w:rsidR="00F00E0B" w:rsidP="00F00E0B" w:rsidRDefault="00F00E0B" w14:paraId="28CCABE6" w14:textId="77777777">
      <w:pPr>
        <w:rPr>
          <w:noProof/>
        </w:rPr>
      </w:pPr>
    </w:p>
    <w:p w:rsidRPr="00F00E0B" w:rsidR="00F00E0B" w:rsidP="00F00E0B" w:rsidRDefault="00F00E0B" w14:paraId="4EEB5E09" w14:textId="77777777">
      <w:pPr>
        <w:rPr>
          <w:noProof/>
        </w:rPr>
      </w:pPr>
    </w:p>
    <w:p w:rsidRPr="00F00E0B" w:rsidR="00F00E0B" w:rsidP="00F00E0B" w:rsidRDefault="00F00E0B" w14:paraId="3683640D" w14:textId="77777777">
      <w:pPr>
        <w:rPr>
          <w:noProof/>
        </w:rPr>
      </w:pPr>
    </w:p>
    <w:p w:rsidRPr="00F00E0B" w:rsidR="00F00E0B" w:rsidP="00F00E0B" w:rsidRDefault="00F00E0B" w14:paraId="69A205F6" w14:textId="77777777">
      <w:pPr>
        <w:rPr>
          <w:noProof/>
        </w:rPr>
      </w:pPr>
    </w:p>
    <w:p w:rsidRPr="00F00E0B" w:rsidR="00F00E0B" w:rsidP="00F00E0B" w:rsidRDefault="00F00E0B" w14:paraId="07CB93E6" w14:textId="77777777">
      <w:pPr>
        <w:rPr>
          <w:noProof/>
        </w:rPr>
      </w:pPr>
    </w:p>
    <w:p w:rsidRPr="00F00E0B" w:rsidR="00F00E0B" w:rsidP="00F00E0B" w:rsidRDefault="00F00E0B" w14:paraId="27F596C1" w14:textId="77777777">
      <w:pPr>
        <w:rPr>
          <w:noProof/>
        </w:rPr>
      </w:pPr>
    </w:p>
    <w:p w:rsidR="00317EAD" w:rsidRDefault="00317EAD" w14:paraId="0F2D8C28" w14:textId="77777777"/>
    <w:p w:rsidR="00317EAD" w:rsidRDefault="00317EAD" w14:paraId="61669653" w14:textId="77777777"/>
    <w:p w:rsidR="00317EAD" w:rsidRDefault="00317EAD" w14:paraId="37A1C60B" w14:textId="77777777"/>
    <w:p w:rsidR="00317EAD" w:rsidRDefault="00317EAD" w14:paraId="5437704F" w14:textId="77777777"/>
    <w:p w:rsidR="00317EAD" w:rsidRDefault="00317EAD" w14:paraId="6DDC5825" w14:textId="77777777"/>
    <w:p w:rsidR="00317EAD" w:rsidRDefault="00317EAD" w14:paraId="392E6E4A" w14:textId="77777777"/>
    <w:p w:rsidR="00317EAD" w:rsidRDefault="00317EAD" w14:paraId="4549E79F" w14:textId="77777777"/>
    <w:p w:rsidR="00317EAD" w:rsidRDefault="00317EAD" w14:paraId="3F479754" w14:textId="77777777"/>
    <w:p w:rsidR="00317EAD" w:rsidRDefault="00317EAD" w14:paraId="38853FD1" w14:textId="77777777"/>
    <w:p w:rsidR="00317EAD" w:rsidRDefault="00317EAD" w14:paraId="6AEE07A5" w14:textId="77777777"/>
    <w:p w:rsidR="00317EAD" w:rsidRDefault="00317EAD" w14:paraId="48A83329" w14:textId="77777777"/>
    <w:p w:rsidR="00DD08D7" w:rsidRDefault="00DD08D7" w14:paraId="77BF8D39" w14:textId="0B558B29"/>
    <w:p w:rsidR="00DD08D7" w:rsidRDefault="00DD08D7" w14:paraId="3E20CC97" w14:textId="6BC85040">
      <w:r>
        <w:br w:type="page"/>
      </w:r>
    </w:p>
    <w:sdt>
      <w:sdtPr>
        <w:rPr>
          <w:rFonts w:ascii="Arial" w:hAnsi="Arial" w:cs="Arial" w:eastAsiaTheme="minorHAnsi"/>
          <w:color w:val="auto"/>
          <w:sz w:val="20"/>
          <w:szCs w:val="2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eastAsiaTheme="minorEastAsia" w:cstheme="minorBidi"/>
          <w:b/>
          <w:bCs/>
          <w:szCs w:val="22"/>
        </w:rPr>
      </w:sdtEndPr>
      <w:sdtContent>
        <w:p w:rsidR="00192E18" w:rsidRDefault="00192E18" w14:paraId="1F3F1A91" w14:textId="77777777">
          <w:pPr>
            <w:pStyle w:val="Nadpisobsahu"/>
            <w:rPr>
              <w:rFonts w:ascii="Arial" w:hAnsi="Arial" w:cs="Arial" w:eastAsiaTheme="minorHAnsi"/>
              <w:color w:val="auto"/>
              <w:sz w:val="20"/>
              <w:szCs w:val="20"/>
              <w:lang w:eastAsia="en-US"/>
            </w:rPr>
          </w:pPr>
        </w:p>
        <w:p w:rsidRPr="00DD08D7" w:rsidR="00682B20" w:rsidP="00DD08D7" w:rsidRDefault="00682B20" w14:paraId="0A99C20A" w14:textId="60AB1B31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DD08D7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:rsidR="00B578C2" w:rsidRDefault="00682B20" w14:paraId="42B1C41E" w14:textId="2168724F">
          <w:pPr>
            <w:pStyle w:val="Obsah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r w:rsidRPr="004829A2">
            <w:rPr>
              <w:rFonts w:cs="Arial"/>
              <w:szCs w:val="20"/>
            </w:rPr>
            <w:fldChar w:fldCharType="begin"/>
          </w:r>
          <w:r w:rsidRPr="00192E18">
            <w:rPr>
              <w:rFonts w:cs="Arial"/>
              <w:szCs w:val="20"/>
            </w:rPr>
            <w:instrText xml:space="preserve"> TOC \o "1-3" \h \z \u </w:instrText>
          </w:r>
          <w:r w:rsidRPr="004829A2">
            <w:rPr>
              <w:rFonts w:cs="Arial"/>
              <w:szCs w:val="20"/>
            </w:rPr>
            <w:fldChar w:fldCharType="separate"/>
          </w:r>
          <w:hyperlink w:history="1" w:anchor="_Toc153272828">
            <w:r w:rsidRPr="000B7397" w:rsidR="00B578C2">
              <w:rPr>
                <w:rStyle w:val="Hypertextovodkaz"/>
                <w:noProof/>
              </w:rPr>
              <w:t>1 APLIKACE ŘEŠENÍ V ZADÁVACÍ DOKUMENTACI</w:t>
            </w:r>
            <w:r w:rsidR="00B578C2">
              <w:rPr>
                <w:noProof/>
                <w:webHidden/>
              </w:rPr>
              <w:tab/>
            </w:r>
            <w:r w:rsidR="00B578C2">
              <w:rPr>
                <w:noProof/>
                <w:webHidden/>
              </w:rPr>
              <w:fldChar w:fldCharType="begin"/>
            </w:r>
            <w:r w:rsidR="00B578C2">
              <w:rPr>
                <w:noProof/>
                <w:webHidden/>
              </w:rPr>
              <w:instrText xml:space="preserve"> PAGEREF _Toc153272828 \h </w:instrText>
            </w:r>
            <w:r w:rsidR="00B578C2">
              <w:rPr>
                <w:noProof/>
                <w:webHidden/>
              </w:rPr>
            </w:r>
            <w:r w:rsidR="00B578C2">
              <w:rPr>
                <w:noProof/>
                <w:webHidden/>
              </w:rPr>
              <w:fldChar w:fldCharType="separate"/>
            </w:r>
            <w:r w:rsidR="00E06E70">
              <w:rPr>
                <w:noProof/>
                <w:webHidden/>
              </w:rPr>
              <w:t>3</w:t>
            </w:r>
            <w:r w:rsidR="00B578C2">
              <w:rPr>
                <w:noProof/>
                <w:webHidden/>
              </w:rPr>
              <w:fldChar w:fldCharType="end"/>
            </w:r>
          </w:hyperlink>
        </w:p>
        <w:p w:rsidR="00B578C2" w:rsidRDefault="005037D0" w14:paraId="38BD9C06" w14:textId="501DF7F9">
          <w:pPr>
            <w:pStyle w:val="Obsah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history="1" w:anchor="_Toc153272829">
            <w:r w:rsidRPr="000B7397" w:rsidR="00B578C2">
              <w:rPr>
                <w:rStyle w:val="Hypertextovodkaz"/>
                <w:noProof/>
              </w:rPr>
              <w:t>2 POUŽITÉ ZKRATKY</w:t>
            </w:r>
            <w:r w:rsidR="00B578C2">
              <w:rPr>
                <w:noProof/>
                <w:webHidden/>
              </w:rPr>
              <w:tab/>
            </w:r>
            <w:r w:rsidR="00B578C2">
              <w:rPr>
                <w:noProof/>
                <w:webHidden/>
              </w:rPr>
              <w:fldChar w:fldCharType="begin"/>
            </w:r>
            <w:r w:rsidR="00B578C2">
              <w:rPr>
                <w:noProof/>
                <w:webHidden/>
              </w:rPr>
              <w:instrText xml:space="preserve"> PAGEREF _Toc153272829 \h </w:instrText>
            </w:r>
            <w:r w:rsidR="00B578C2">
              <w:rPr>
                <w:noProof/>
                <w:webHidden/>
              </w:rPr>
            </w:r>
            <w:r w:rsidR="00B578C2">
              <w:rPr>
                <w:noProof/>
                <w:webHidden/>
              </w:rPr>
              <w:fldChar w:fldCharType="separate"/>
            </w:r>
            <w:r w:rsidR="00E06E70">
              <w:rPr>
                <w:noProof/>
                <w:webHidden/>
              </w:rPr>
              <w:t>3</w:t>
            </w:r>
            <w:r w:rsidR="00B578C2">
              <w:rPr>
                <w:noProof/>
                <w:webHidden/>
              </w:rPr>
              <w:fldChar w:fldCharType="end"/>
            </w:r>
          </w:hyperlink>
        </w:p>
        <w:p w:rsidR="00B578C2" w:rsidRDefault="005037D0" w14:paraId="5D1765F3" w14:textId="3E10A18D">
          <w:pPr>
            <w:pStyle w:val="Obsah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history="1" w:anchor="_Toc153272830">
            <w:r w:rsidRPr="000B7397" w:rsidR="00B578C2">
              <w:rPr>
                <w:rStyle w:val="Hypertextovodkaz"/>
                <w:noProof/>
              </w:rPr>
              <w:t>3 VŠEOBECNÉ TECHNICKÉ POŽADAVKY NA ASŘTP</w:t>
            </w:r>
            <w:r w:rsidR="00B578C2">
              <w:rPr>
                <w:noProof/>
                <w:webHidden/>
              </w:rPr>
              <w:tab/>
            </w:r>
            <w:r w:rsidR="00B578C2">
              <w:rPr>
                <w:noProof/>
                <w:webHidden/>
              </w:rPr>
              <w:fldChar w:fldCharType="begin"/>
            </w:r>
            <w:r w:rsidR="00B578C2">
              <w:rPr>
                <w:noProof/>
                <w:webHidden/>
              </w:rPr>
              <w:instrText xml:space="preserve"> PAGEREF _Toc153272830 \h </w:instrText>
            </w:r>
            <w:r w:rsidR="00B578C2">
              <w:rPr>
                <w:noProof/>
                <w:webHidden/>
              </w:rPr>
            </w:r>
            <w:r w:rsidR="00B578C2">
              <w:rPr>
                <w:noProof/>
                <w:webHidden/>
              </w:rPr>
              <w:fldChar w:fldCharType="separate"/>
            </w:r>
            <w:r w:rsidR="00E06E70">
              <w:rPr>
                <w:noProof/>
                <w:webHidden/>
              </w:rPr>
              <w:t>3</w:t>
            </w:r>
            <w:r w:rsidR="00B578C2">
              <w:rPr>
                <w:noProof/>
                <w:webHidden/>
              </w:rPr>
              <w:fldChar w:fldCharType="end"/>
            </w:r>
          </w:hyperlink>
        </w:p>
        <w:p w:rsidR="00B578C2" w:rsidRDefault="005037D0" w14:paraId="65AEF7F6" w14:textId="2449BBD4">
          <w:pPr>
            <w:pStyle w:val="Obsah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history="1" w:anchor="_Toc153272831">
            <w:r w:rsidRPr="000B7397" w:rsidR="00B578C2">
              <w:rPr>
                <w:rStyle w:val="Hypertextovodkaz"/>
                <w:noProof/>
              </w:rPr>
              <w:t>4 KODEXY, NORMY A PŘEDPISY</w:t>
            </w:r>
            <w:r w:rsidR="00B578C2">
              <w:rPr>
                <w:noProof/>
                <w:webHidden/>
              </w:rPr>
              <w:tab/>
            </w:r>
            <w:r w:rsidR="00B578C2">
              <w:rPr>
                <w:noProof/>
                <w:webHidden/>
              </w:rPr>
              <w:fldChar w:fldCharType="begin"/>
            </w:r>
            <w:r w:rsidR="00B578C2">
              <w:rPr>
                <w:noProof/>
                <w:webHidden/>
              </w:rPr>
              <w:instrText xml:space="preserve"> PAGEREF _Toc153272831 \h </w:instrText>
            </w:r>
            <w:r w:rsidR="00B578C2">
              <w:rPr>
                <w:noProof/>
                <w:webHidden/>
              </w:rPr>
            </w:r>
            <w:r w:rsidR="00B578C2">
              <w:rPr>
                <w:noProof/>
                <w:webHidden/>
              </w:rPr>
              <w:fldChar w:fldCharType="separate"/>
            </w:r>
            <w:r w:rsidR="00E06E70">
              <w:rPr>
                <w:noProof/>
                <w:webHidden/>
              </w:rPr>
              <w:t>3</w:t>
            </w:r>
            <w:r w:rsidR="00B578C2">
              <w:rPr>
                <w:noProof/>
                <w:webHidden/>
              </w:rPr>
              <w:fldChar w:fldCharType="end"/>
            </w:r>
          </w:hyperlink>
        </w:p>
        <w:p w:rsidR="00B578C2" w:rsidRDefault="005037D0" w14:paraId="046B8CA9" w14:textId="09D5B2BD">
          <w:pPr>
            <w:pStyle w:val="Obsah2"/>
            <w:rPr>
              <w:rFonts w:asciiTheme="minorHAnsi" w:hAnsiTheme="minorHAnsi"/>
              <w:noProof/>
              <w:sz w:val="22"/>
              <w:lang w:eastAsia="zh-CN"/>
            </w:rPr>
          </w:pPr>
          <w:hyperlink w:history="1" w:anchor="_Toc153272832">
            <w:r w:rsidRPr="000B7397" w:rsidR="00B578C2">
              <w:rPr>
                <w:rStyle w:val="Hypertextovodkaz"/>
                <w:noProof/>
              </w:rPr>
              <w:t>4.1 Základní výčet použitých norem:</w:t>
            </w:r>
            <w:r w:rsidR="00B578C2">
              <w:rPr>
                <w:noProof/>
                <w:webHidden/>
              </w:rPr>
              <w:tab/>
            </w:r>
            <w:r w:rsidR="00B578C2">
              <w:rPr>
                <w:noProof/>
                <w:webHidden/>
              </w:rPr>
              <w:fldChar w:fldCharType="begin"/>
            </w:r>
            <w:r w:rsidR="00B578C2">
              <w:rPr>
                <w:noProof/>
                <w:webHidden/>
              </w:rPr>
              <w:instrText xml:space="preserve"> PAGEREF _Toc153272832 \h </w:instrText>
            </w:r>
            <w:r w:rsidR="00B578C2">
              <w:rPr>
                <w:noProof/>
                <w:webHidden/>
              </w:rPr>
            </w:r>
            <w:r w:rsidR="00B578C2">
              <w:rPr>
                <w:noProof/>
                <w:webHidden/>
              </w:rPr>
              <w:fldChar w:fldCharType="separate"/>
            </w:r>
            <w:r w:rsidR="00E06E70">
              <w:rPr>
                <w:noProof/>
                <w:webHidden/>
              </w:rPr>
              <w:t>5</w:t>
            </w:r>
            <w:r w:rsidR="00B578C2">
              <w:rPr>
                <w:noProof/>
                <w:webHidden/>
              </w:rPr>
              <w:fldChar w:fldCharType="end"/>
            </w:r>
          </w:hyperlink>
        </w:p>
        <w:p w:rsidR="00B578C2" w:rsidRDefault="005037D0" w14:paraId="2CFFDF46" w14:textId="59389598">
          <w:pPr>
            <w:pStyle w:val="Obsah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history="1" w:anchor="_Toc153272833">
            <w:r w:rsidRPr="000B7397" w:rsidR="00B578C2">
              <w:rPr>
                <w:rStyle w:val="Hypertextovodkaz"/>
                <w:noProof/>
              </w:rPr>
              <w:t>5 PROPOJENÍ ŘS VÝKLOPNY S NADŘAZENÝM ŘÍDICÍM SYSTÉMEM</w:t>
            </w:r>
            <w:r w:rsidR="00B578C2">
              <w:rPr>
                <w:noProof/>
                <w:webHidden/>
              </w:rPr>
              <w:tab/>
            </w:r>
            <w:r w:rsidR="00B578C2">
              <w:rPr>
                <w:noProof/>
                <w:webHidden/>
              </w:rPr>
              <w:fldChar w:fldCharType="begin"/>
            </w:r>
            <w:r w:rsidR="00B578C2">
              <w:rPr>
                <w:noProof/>
                <w:webHidden/>
              </w:rPr>
              <w:instrText xml:space="preserve"> PAGEREF _Toc153272833 \h </w:instrText>
            </w:r>
            <w:r w:rsidR="00B578C2">
              <w:rPr>
                <w:noProof/>
                <w:webHidden/>
              </w:rPr>
            </w:r>
            <w:r w:rsidR="00B578C2">
              <w:rPr>
                <w:noProof/>
                <w:webHidden/>
              </w:rPr>
              <w:fldChar w:fldCharType="separate"/>
            </w:r>
            <w:r w:rsidR="00E06E70">
              <w:rPr>
                <w:noProof/>
                <w:webHidden/>
              </w:rPr>
              <w:t>6</w:t>
            </w:r>
            <w:r w:rsidR="00B578C2">
              <w:rPr>
                <w:noProof/>
                <w:webHidden/>
              </w:rPr>
              <w:fldChar w:fldCharType="end"/>
            </w:r>
          </w:hyperlink>
        </w:p>
        <w:p w:rsidR="00B578C2" w:rsidRDefault="005037D0" w14:paraId="6F255CE3" w14:textId="42CFA308">
          <w:pPr>
            <w:pStyle w:val="Obsah1"/>
            <w:tabs>
              <w:tab w:val="right" w:leader="dot" w:pos="9062"/>
            </w:tabs>
            <w:rPr>
              <w:rFonts w:asciiTheme="minorHAnsi" w:hAnsiTheme="minorHAnsi"/>
              <w:noProof/>
              <w:sz w:val="22"/>
              <w:lang w:eastAsia="zh-CN"/>
            </w:rPr>
          </w:pPr>
          <w:hyperlink w:history="1" w:anchor="_Toc153272834">
            <w:r w:rsidRPr="000B7397" w:rsidR="00B578C2">
              <w:rPr>
                <w:rStyle w:val="Hypertextovodkaz"/>
                <w:noProof/>
              </w:rPr>
              <w:t>6 PŘÍLOHY</w:t>
            </w:r>
            <w:r w:rsidR="00B578C2">
              <w:rPr>
                <w:noProof/>
                <w:webHidden/>
              </w:rPr>
              <w:tab/>
            </w:r>
            <w:r w:rsidR="00B578C2">
              <w:rPr>
                <w:noProof/>
                <w:webHidden/>
              </w:rPr>
              <w:fldChar w:fldCharType="begin"/>
            </w:r>
            <w:r w:rsidR="00B578C2">
              <w:rPr>
                <w:noProof/>
                <w:webHidden/>
              </w:rPr>
              <w:instrText xml:space="preserve"> PAGEREF _Toc153272834 \h </w:instrText>
            </w:r>
            <w:r w:rsidR="00B578C2">
              <w:rPr>
                <w:noProof/>
                <w:webHidden/>
              </w:rPr>
            </w:r>
            <w:r w:rsidR="00B578C2">
              <w:rPr>
                <w:noProof/>
                <w:webHidden/>
              </w:rPr>
              <w:fldChar w:fldCharType="separate"/>
            </w:r>
            <w:r w:rsidR="00E06E70">
              <w:rPr>
                <w:noProof/>
                <w:webHidden/>
              </w:rPr>
              <w:t>6</w:t>
            </w:r>
            <w:r w:rsidR="00B578C2">
              <w:rPr>
                <w:noProof/>
                <w:webHidden/>
              </w:rPr>
              <w:fldChar w:fldCharType="end"/>
            </w:r>
          </w:hyperlink>
        </w:p>
        <w:p w:rsidR="00682B20" w:rsidRDefault="00682B20" w14:paraId="53027FAF" w14:textId="07697637">
          <w:r w:rsidRPr="004829A2">
            <w:rPr>
              <w:rFonts w:cs="Arial"/>
              <w:b/>
              <w:bCs/>
              <w:szCs w:val="20"/>
            </w:rPr>
            <w:fldChar w:fldCharType="end"/>
          </w:r>
        </w:p>
      </w:sdtContent>
    </w:sdt>
    <w:p w:rsidR="00C331D5" w:rsidRDefault="00C331D5" w14:paraId="6AA96A25" w14:textId="4C349F81">
      <w:pPr>
        <w:rPr>
          <w:rFonts w:asciiTheme="minorBidi" w:hAnsiTheme="minorBidi"/>
          <w:szCs w:val="20"/>
        </w:rPr>
      </w:pPr>
      <w:r>
        <w:br w:type="page"/>
      </w:r>
    </w:p>
    <w:p w:rsidRPr="000D4A7A" w:rsidR="00B409F6" w:rsidP="00DD08D7" w:rsidRDefault="00B409F6" w14:paraId="01E0D81D" w14:textId="27DF6921">
      <w:pPr>
        <w:pStyle w:val="TCBNadpis1"/>
        <w:ind w:left="0"/>
        <w:rPr>
          <w:lang w:val="cs-CZ"/>
        </w:rPr>
      </w:pPr>
      <w:bookmarkStart w:name="_Toc129679109" w:id="0"/>
      <w:bookmarkStart w:name="_Toc129681985" w:id="1"/>
      <w:bookmarkStart w:name="_Toc129684482" w:id="2"/>
      <w:bookmarkStart w:name="_Toc129684773" w:id="3"/>
      <w:bookmarkStart w:name="_Toc69234674" w:id="4"/>
      <w:bookmarkStart w:name="_Toc153272828" w:id="5"/>
      <w:bookmarkEnd w:id="0"/>
      <w:bookmarkEnd w:id="1"/>
      <w:bookmarkEnd w:id="2"/>
      <w:bookmarkEnd w:id="3"/>
      <w:r w:rsidRPr="0024739A">
        <w:lastRenderedPageBreak/>
        <w:t>A</w:t>
      </w:r>
      <w:bookmarkStart w:name="_Hlk65164403" w:id="6"/>
      <w:r w:rsidRPr="0024739A">
        <w:t>PLIKACE</w:t>
      </w:r>
      <w:r w:rsidRPr="002A7402">
        <w:rPr>
          <w:lang w:val="cs-CZ"/>
        </w:rPr>
        <w:t xml:space="preserve"> </w:t>
      </w:r>
      <w:r w:rsidRPr="002A7402" w:rsidR="00277298">
        <w:rPr>
          <w:lang w:val="cs-CZ"/>
        </w:rPr>
        <w:t>Ř</w:t>
      </w:r>
      <w:r w:rsidRPr="002A7402">
        <w:rPr>
          <w:lang w:val="cs-CZ"/>
        </w:rPr>
        <w:t>EŠENÍ V ZADÁVACÍ DOKUMENTACI</w:t>
      </w:r>
      <w:bookmarkEnd w:id="4"/>
      <w:bookmarkEnd w:id="5"/>
    </w:p>
    <w:bookmarkEnd w:id="6"/>
    <w:p w:rsidR="008A634F" w:rsidP="00850155" w:rsidRDefault="008A634F" w14:paraId="05EC8F52" w14:textId="2D222CB8">
      <w:pPr>
        <w:pStyle w:val="TCBNormalni"/>
        <w:rPr>
          <w:rStyle w:val="jlqj4b"/>
        </w:rPr>
      </w:pPr>
      <w:r w:rsidRPr="643B65AC">
        <w:rPr>
          <w:rStyle w:val="jlqj4b"/>
        </w:rPr>
        <w:t>Tato dokumentace řeší</w:t>
      </w:r>
      <w:r w:rsidRPr="643B65AC" w:rsidR="002D487B">
        <w:rPr>
          <w:rStyle w:val="jlqj4b"/>
        </w:rPr>
        <w:t xml:space="preserve"> komunikační</w:t>
      </w:r>
      <w:r w:rsidRPr="643B65AC">
        <w:rPr>
          <w:rStyle w:val="jlqj4b"/>
        </w:rPr>
        <w:t xml:space="preserve"> kabelové propojení mezi řídicím systémem OB 4 Výklopna</w:t>
      </w:r>
      <w:r w:rsidRPr="643B65AC" w:rsidR="0048502C">
        <w:rPr>
          <w:rStyle w:val="jlqj4b"/>
        </w:rPr>
        <w:t>, lokálními PLC</w:t>
      </w:r>
      <w:r w:rsidR="00597107">
        <w:rPr>
          <w:rStyle w:val="jlqj4b"/>
        </w:rPr>
        <w:t xml:space="preserve"> </w:t>
      </w:r>
      <w:r w:rsidRPr="643B65AC">
        <w:rPr>
          <w:rStyle w:val="jlqj4b"/>
        </w:rPr>
        <w:t>a</w:t>
      </w:r>
      <w:r w:rsidRPr="643B65AC" w:rsidR="00AF2C33">
        <w:rPr>
          <w:rStyle w:val="jlqj4b"/>
        </w:rPr>
        <w:t> </w:t>
      </w:r>
      <w:r w:rsidRPr="643B65AC">
        <w:rPr>
          <w:rStyle w:val="jlqj4b"/>
        </w:rPr>
        <w:t>nadřazeným řídicím systémem</w:t>
      </w:r>
      <w:r w:rsidRPr="643B65AC" w:rsidR="009F5545">
        <w:rPr>
          <w:rStyle w:val="jlqj4b"/>
        </w:rPr>
        <w:t xml:space="preserve"> dodávaným v rámci OB 5</w:t>
      </w:r>
      <w:r w:rsidR="00597107">
        <w:rPr>
          <w:rStyle w:val="jlqj4b"/>
        </w:rPr>
        <w:t>.</w:t>
      </w:r>
      <w:r w:rsidRPr="643B65AC">
        <w:rPr>
          <w:rStyle w:val="jlqj4b"/>
        </w:rPr>
        <w:t xml:space="preserve"> </w:t>
      </w:r>
    </w:p>
    <w:p w:rsidRPr="00FE0D45" w:rsidR="00277298" w:rsidP="00DD08D7" w:rsidRDefault="00277298" w14:paraId="748D6692" w14:textId="5989DC99">
      <w:pPr>
        <w:pStyle w:val="TCBNadpis1"/>
        <w:ind w:left="0"/>
      </w:pPr>
      <w:bookmarkStart w:name="_Toc129684775" w:id="7"/>
      <w:bookmarkStart w:name="_Toc129684776" w:id="8"/>
      <w:bookmarkStart w:name="_Toc129684777" w:id="9"/>
      <w:bookmarkStart w:name="_Toc129684778" w:id="10"/>
      <w:bookmarkStart w:name="_Toc117498279" w:id="11"/>
      <w:bookmarkStart w:name="_Toc153272829" w:id="12"/>
      <w:bookmarkEnd w:id="7"/>
      <w:bookmarkEnd w:id="8"/>
      <w:bookmarkEnd w:id="9"/>
      <w:bookmarkEnd w:id="10"/>
      <w:r w:rsidRPr="00FE0D45">
        <w:t>P</w:t>
      </w:r>
      <w:r>
        <w:t>OUŽITÉ ZKRATKY</w:t>
      </w:r>
      <w:bookmarkEnd w:id="11"/>
      <w:bookmarkEnd w:id="1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B6646" w:rsidTr="00A17DDA" w14:paraId="5954B30C" w14:textId="77777777">
        <w:tc>
          <w:tcPr>
            <w:tcW w:w="1696" w:type="dxa"/>
          </w:tcPr>
          <w:p w:rsidRPr="0024739A" w:rsidR="00DB6646" w:rsidP="00192E18" w:rsidRDefault="00DB6646" w14:paraId="610F407C" w14:textId="4C21B168">
            <w:pPr>
              <w:pStyle w:val="TCBNormalni"/>
            </w:pPr>
            <w:r w:rsidRPr="0024739A">
              <w:t>ASME</w:t>
            </w:r>
          </w:p>
        </w:tc>
        <w:tc>
          <w:tcPr>
            <w:tcW w:w="7366" w:type="dxa"/>
          </w:tcPr>
          <w:p w:rsidRPr="0024739A" w:rsidR="00DB6646" w:rsidP="00277298" w:rsidRDefault="0004358D" w14:paraId="2129BD6D" w14:textId="11AF0476">
            <w:pPr>
              <w:pStyle w:val="TCBNormalni"/>
            </w:pPr>
            <w:r w:rsidRPr="0024739A">
              <w:t>Mezinárodní norma</w:t>
            </w:r>
            <w:r w:rsidRPr="0024739A" w:rsidR="00F13F13">
              <w:t xml:space="preserve"> (The american society of mechanical engineers)</w:t>
            </w:r>
          </w:p>
        </w:tc>
      </w:tr>
      <w:tr w:rsidR="00192E18" w:rsidTr="00A17DDA" w14:paraId="43BEFAD7" w14:textId="77777777">
        <w:tc>
          <w:tcPr>
            <w:tcW w:w="1696" w:type="dxa"/>
          </w:tcPr>
          <w:p w:rsidRPr="0024739A" w:rsidR="00192E18" w:rsidP="00277298" w:rsidRDefault="00192E18" w14:paraId="0D26FD9F" w14:textId="6CA0CB93">
            <w:pPr>
              <w:pStyle w:val="TCBNormalni"/>
            </w:pPr>
            <w:r w:rsidRPr="0024739A">
              <w:t>ASŘTP</w:t>
            </w:r>
          </w:p>
        </w:tc>
        <w:tc>
          <w:tcPr>
            <w:tcW w:w="7366" w:type="dxa"/>
          </w:tcPr>
          <w:p w:rsidRPr="0024739A" w:rsidR="00192E18" w:rsidP="00A17DDA" w:rsidRDefault="00192E18" w14:paraId="2BDC769C" w14:textId="30171604">
            <w:pPr>
              <w:pStyle w:val="TCBNormalni"/>
              <w:jc w:val="left"/>
            </w:pPr>
            <w:r w:rsidRPr="0024739A">
              <w:t>automatizované systémy řízení technologických procesů</w:t>
            </w:r>
          </w:p>
        </w:tc>
      </w:tr>
      <w:tr w:rsidR="00DB6646" w:rsidTr="00A17DDA" w14:paraId="5F0BA5BA" w14:textId="77777777">
        <w:tc>
          <w:tcPr>
            <w:tcW w:w="1696" w:type="dxa"/>
          </w:tcPr>
          <w:p w:rsidRPr="0024739A" w:rsidR="00DB6646" w:rsidP="00277298" w:rsidRDefault="00DB6646" w14:paraId="6C893A20" w14:textId="06BA5AC5">
            <w:pPr>
              <w:pStyle w:val="TCBNormalni"/>
            </w:pPr>
            <w:r w:rsidRPr="0024739A">
              <w:t>BOZP</w:t>
            </w:r>
          </w:p>
        </w:tc>
        <w:tc>
          <w:tcPr>
            <w:tcW w:w="7366" w:type="dxa"/>
          </w:tcPr>
          <w:p w:rsidRPr="0024739A" w:rsidR="00DB6646" w:rsidP="00A17DDA" w:rsidRDefault="00DB6646" w14:paraId="6787C7DF" w14:textId="379D0C13">
            <w:pPr>
              <w:pStyle w:val="TCBNormalni"/>
              <w:jc w:val="left"/>
            </w:pPr>
            <w:r w:rsidRPr="0024739A">
              <w:t>Bezpečnost a a ochrana zdraví při práci</w:t>
            </w:r>
          </w:p>
        </w:tc>
      </w:tr>
      <w:tr w:rsidR="0055544A" w:rsidTr="00A17DDA" w14:paraId="25ADEFAB" w14:textId="77777777">
        <w:tc>
          <w:tcPr>
            <w:tcW w:w="1696" w:type="dxa"/>
          </w:tcPr>
          <w:p w:rsidRPr="0024739A" w:rsidR="0055544A" w:rsidP="00277298" w:rsidRDefault="0055544A" w14:paraId="23AA43E4" w14:textId="6219B6D0">
            <w:pPr>
              <w:pStyle w:val="TCBNormalni"/>
            </w:pPr>
            <w:r w:rsidRPr="0024739A">
              <w:t>CE</w:t>
            </w:r>
          </w:p>
        </w:tc>
        <w:tc>
          <w:tcPr>
            <w:tcW w:w="7366" w:type="dxa"/>
          </w:tcPr>
          <w:p w:rsidRPr="0024739A" w:rsidR="0055544A" w:rsidP="00A17DDA" w:rsidRDefault="004212AA" w14:paraId="55FB530D" w14:textId="4CEA214B">
            <w:pPr>
              <w:pStyle w:val="TCBNormalni"/>
              <w:jc w:val="left"/>
            </w:pPr>
            <w:r w:rsidRPr="0024739A">
              <w:t>Prohlášení o shodě</w:t>
            </w:r>
          </w:p>
        </w:tc>
      </w:tr>
      <w:tr w:rsidR="0055544A" w:rsidTr="00A17DDA" w14:paraId="5057087F" w14:textId="77777777">
        <w:tc>
          <w:tcPr>
            <w:tcW w:w="1696" w:type="dxa"/>
          </w:tcPr>
          <w:p w:rsidRPr="0024739A" w:rsidR="0055544A" w:rsidP="00277298" w:rsidRDefault="0055544A" w14:paraId="74AB404B" w14:textId="2A4B9A44">
            <w:pPr>
              <w:pStyle w:val="TCBNormalni"/>
            </w:pPr>
            <w:r w:rsidRPr="0024739A">
              <w:t>ČR</w:t>
            </w:r>
          </w:p>
        </w:tc>
        <w:tc>
          <w:tcPr>
            <w:tcW w:w="7366" w:type="dxa"/>
          </w:tcPr>
          <w:p w:rsidRPr="0024739A" w:rsidR="0055544A" w:rsidP="00277298" w:rsidRDefault="0055544A" w14:paraId="68CE6073" w14:textId="2EF0250B">
            <w:pPr>
              <w:pStyle w:val="TCBNormalni"/>
            </w:pPr>
            <w:r w:rsidRPr="0024739A">
              <w:t>Česká republika</w:t>
            </w:r>
          </w:p>
        </w:tc>
      </w:tr>
      <w:tr w:rsidR="00DB6646" w:rsidTr="00A17DDA" w14:paraId="38AD59ED" w14:textId="77777777">
        <w:tc>
          <w:tcPr>
            <w:tcW w:w="1696" w:type="dxa"/>
          </w:tcPr>
          <w:p w:rsidRPr="0024739A" w:rsidR="00DB6646" w:rsidP="00277298" w:rsidRDefault="00DB6646" w14:paraId="098BEE71" w14:textId="19223359">
            <w:pPr>
              <w:pStyle w:val="TCBNormalni"/>
            </w:pPr>
            <w:r w:rsidRPr="0024739A">
              <w:t>DIN</w:t>
            </w:r>
          </w:p>
        </w:tc>
        <w:tc>
          <w:tcPr>
            <w:tcW w:w="7366" w:type="dxa"/>
          </w:tcPr>
          <w:p w:rsidRPr="0024739A" w:rsidR="00DB6646" w:rsidP="00277298" w:rsidRDefault="003556F9" w14:paraId="58470C3D" w14:textId="0C346D81">
            <w:pPr>
              <w:pStyle w:val="TCBNormalni"/>
            </w:pPr>
            <w:r w:rsidRPr="0024739A">
              <w:t>n</w:t>
            </w:r>
            <w:r w:rsidRPr="0024739A" w:rsidR="004212AA">
              <w:t>ěmecké normy</w:t>
            </w:r>
            <w:r w:rsidRPr="0024739A" w:rsidR="00F13F13">
              <w:t xml:space="preserve"> (deutsche industrie norm)</w:t>
            </w:r>
          </w:p>
        </w:tc>
      </w:tr>
      <w:tr w:rsidR="00192E18" w:rsidTr="00A17DDA" w14:paraId="764CB24C" w14:textId="77777777">
        <w:tc>
          <w:tcPr>
            <w:tcW w:w="1696" w:type="dxa"/>
          </w:tcPr>
          <w:p w:rsidRPr="0024739A" w:rsidR="00192E18" w:rsidP="00277298" w:rsidRDefault="00192E18" w14:paraId="6B07649C" w14:textId="68495D2A">
            <w:pPr>
              <w:pStyle w:val="TCBNormalni"/>
            </w:pPr>
            <w:r w:rsidRPr="0024739A">
              <w:t>EMC</w:t>
            </w:r>
          </w:p>
        </w:tc>
        <w:tc>
          <w:tcPr>
            <w:tcW w:w="7366" w:type="dxa"/>
          </w:tcPr>
          <w:p w:rsidRPr="0024739A" w:rsidR="00192E18" w:rsidP="00277298" w:rsidRDefault="00192E18" w14:paraId="15ABAE5C" w14:textId="4763A930">
            <w:pPr>
              <w:pStyle w:val="TCBNormalni"/>
            </w:pPr>
            <w:r w:rsidRPr="0024739A">
              <w:t>elektromagnetická kompatibilita</w:t>
            </w:r>
          </w:p>
        </w:tc>
      </w:tr>
      <w:tr w:rsidR="0055544A" w:rsidTr="00A17DDA" w14:paraId="407D6E16" w14:textId="77777777">
        <w:tc>
          <w:tcPr>
            <w:tcW w:w="1696" w:type="dxa"/>
          </w:tcPr>
          <w:p w:rsidRPr="0024739A" w:rsidR="0055544A" w:rsidP="00277298" w:rsidRDefault="00C331D5" w14:paraId="04972080" w14:textId="398C6902">
            <w:pPr>
              <w:pStyle w:val="TCBNormalni"/>
            </w:pPr>
            <w:r w:rsidRPr="0024739A">
              <w:t xml:space="preserve">ES </w:t>
            </w:r>
          </w:p>
        </w:tc>
        <w:tc>
          <w:tcPr>
            <w:tcW w:w="7366" w:type="dxa"/>
          </w:tcPr>
          <w:p w:rsidRPr="0024739A" w:rsidR="0055544A" w:rsidP="00277298" w:rsidRDefault="0055544A" w14:paraId="34C68F8A" w14:textId="4040BDAF">
            <w:pPr>
              <w:pStyle w:val="TCBNormalni"/>
            </w:pPr>
            <w:r w:rsidRPr="0024739A">
              <w:t>Evropské společenství</w:t>
            </w:r>
          </w:p>
        </w:tc>
      </w:tr>
      <w:tr w:rsidR="0055544A" w:rsidTr="00A17DDA" w14:paraId="2FACB5F1" w14:textId="77777777">
        <w:tc>
          <w:tcPr>
            <w:tcW w:w="1696" w:type="dxa"/>
          </w:tcPr>
          <w:p w:rsidRPr="0024739A" w:rsidR="0055544A" w:rsidP="00277298" w:rsidRDefault="0055544A" w14:paraId="429710E3" w14:textId="088B6C0F">
            <w:pPr>
              <w:pStyle w:val="TCBNormalni"/>
            </w:pPr>
            <w:r w:rsidRPr="0024739A">
              <w:t>EU</w:t>
            </w:r>
          </w:p>
        </w:tc>
        <w:tc>
          <w:tcPr>
            <w:tcW w:w="7366" w:type="dxa"/>
          </w:tcPr>
          <w:p w:rsidRPr="0024739A" w:rsidR="0055544A" w:rsidP="00277298" w:rsidRDefault="0055544A" w14:paraId="386FAF81" w14:textId="43FCFC09">
            <w:pPr>
              <w:pStyle w:val="TCBNormalni"/>
            </w:pPr>
            <w:r w:rsidRPr="0024739A">
              <w:t>Evropská unie</w:t>
            </w:r>
          </w:p>
        </w:tc>
      </w:tr>
      <w:tr w:rsidR="00DE5ACA" w:rsidTr="0068662A" w14:paraId="40129E55" w14:textId="77777777">
        <w:tc>
          <w:tcPr>
            <w:tcW w:w="1696" w:type="dxa"/>
          </w:tcPr>
          <w:p w:rsidR="00DE5ACA" w:rsidP="0068662A" w:rsidRDefault="00DE5ACA" w14:paraId="40890F10" w14:textId="77777777">
            <w:pPr>
              <w:pStyle w:val="TCBNormalni"/>
            </w:pPr>
            <w:r>
              <w:t>GPS</w:t>
            </w:r>
          </w:p>
        </w:tc>
        <w:tc>
          <w:tcPr>
            <w:tcW w:w="7366" w:type="dxa"/>
          </w:tcPr>
          <w:p w:rsidR="00DE5ACA" w:rsidP="0068662A" w:rsidRDefault="00DE5ACA" w14:paraId="6513B4F9" w14:textId="77777777">
            <w:pPr>
              <w:pStyle w:val="TCBNormalni"/>
            </w:pPr>
            <w:r>
              <w:t>globální polohový družicový systém</w:t>
            </w:r>
          </w:p>
        </w:tc>
      </w:tr>
      <w:tr w:rsidR="00192E18" w:rsidTr="00A17DDA" w14:paraId="64520C58" w14:textId="77777777">
        <w:tc>
          <w:tcPr>
            <w:tcW w:w="1696" w:type="dxa"/>
          </w:tcPr>
          <w:p w:rsidRPr="0024739A" w:rsidR="00192E18" w:rsidP="00277298" w:rsidRDefault="00192E18" w14:paraId="539F6996" w14:textId="7BF18F6C">
            <w:pPr>
              <w:pStyle w:val="TCBNormalni"/>
            </w:pPr>
            <w:r w:rsidRPr="0024739A">
              <w:t>HW</w:t>
            </w:r>
          </w:p>
        </w:tc>
        <w:tc>
          <w:tcPr>
            <w:tcW w:w="7366" w:type="dxa"/>
          </w:tcPr>
          <w:p w:rsidRPr="0024739A" w:rsidR="00192E18" w:rsidP="00277298" w:rsidRDefault="00192E18" w14:paraId="25A2743D" w14:textId="3DB1D549">
            <w:pPr>
              <w:pStyle w:val="TCBNormalni"/>
            </w:pPr>
            <w:r w:rsidRPr="0024739A">
              <w:t>hardware</w:t>
            </w:r>
          </w:p>
        </w:tc>
      </w:tr>
      <w:tr w:rsidR="00DB6646" w:rsidTr="00A17DDA" w14:paraId="7FCF98B6" w14:textId="77777777">
        <w:tc>
          <w:tcPr>
            <w:tcW w:w="1696" w:type="dxa"/>
          </w:tcPr>
          <w:p w:rsidRPr="0024739A" w:rsidR="00DB6646" w:rsidP="00277298" w:rsidRDefault="00DB6646" w14:paraId="01B06992" w14:textId="57D772AD">
            <w:pPr>
              <w:pStyle w:val="TCBNormalni"/>
            </w:pPr>
            <w:r w:rsidRPr="0024739A">
              <w:t>IEC</w:t>
            </w:r>
          </w:p>
        </w:tc>
        <w:tc>
          <w:tcPr>
            <w:tcW w:w="7366" w:type="dxa"/>
          </w:tcPr>
          <w:p w:rsidRPr="0024739A" w:rsidR="00DB6646" w:rsidP="00277298" w:rsidRDefault="00E43539" w14:paraId="67CEB3AB" w14:textId="7B57942D">
            <w:pPr>
              <w:pStyle w:val="TCBNormalni"/>
            </w:pPr>
            <w:r w:rsidRPr="0024739A">
              <w:t>Mezinárodní elektrotechnická komise</w:t>
            </w:r>
          </w:p>
        </w:tc>
      </w:tr>
      <w:tr w:rsidR="0055544A" w:rsidTr="00A17DDA" w14:paraId="5018FFB7" w14:textId="77777777">
        <w:tc>
          <w:tcPr>
            <w:tcW w:w="1696" w:type="dxa"/>
          </w:tcPr>
          <w:p w:rsidRPr="0024739A" w:rsidR="0055544A" w:rsidP="00277298" w:rsidRDefault="0055544A" w14:paraId="0654DDC8" w14:textId="56C5AB25">
            <w:pPr>
              <w:pStyle w:val="TCBNormalni"/>
            </w:pPr>
            <w:r w:rsidRPr="0024739A">
              <w:t>IEEE</w:t>
            </w:r>
          </w:p>
        </w:tc>
        <w:tc>
          <w:tcPr>
            <w:tcW w:w="7366" w:type="dxa"/>
          </w:tcPr>
          <w:p w:rsidRPr="0024739A" w:rsidR="0055544A" w:rsidP="00277298" w:rsidRDefault="00FD0789" w14:paraId="00CCE926" w14:textId="3F9DDC56">
            <w:pPr>
              <w:pStyle w:val="TCBNormalni"/>
            </w:pPr>
            <w:r w:rsidRPr="0024739A">
              <w:t xml:space="preserve">Norma </w:t>
            </w:r>
            <w:r w:rsidRPr="0024739A" w:rsidR="000119B8">
              <w:t xml:space="preserve">obsahující požadavky </w:t>
            </w:r>
            <w:r w:rsidRPr="0024739A">
              <w:t xml:space="preserve">pro návrh </w:t>
            </w:r>
            <w:r w:rsidRPr="0024739A" w:rsidR="000119B8">
              <w:t>SW</w:t>
            </w:r>
            <w:r w:rsidRPr="0024739A" w:rsidR="004535A6">
              <w:t xml:space="preserve"> (</w:t>
            </w:r>
            <w:r w:rsidRPr="0024739A" w:rsidR="00315A6A">
              <w:t>Institute of electrical and electronic engineers</w:t>
            </w:r>
            <w:r w:rsidRPr="0024739A" w:rsidR="004535A6">
              <w:t>)</w:t>
            </w:r>
          </w:p>
        </w:tc>
      </w:tr>
      <w:tr w:rsidR="00DB6646" w:rsidTr="00A17DDA" w14:paraId="391FCA1B" w14:textId="77777777">
        <w:tc>
          <w:tcPr>
            <w:tcW w:w="1696" w:type="dxa"/>
          </w:tcPr>
          <w:p w:rsidRPr="0024739A" w:rsidR="00DB6646" w:rsidP="00277298" w:rsidRDefault="00DB6646" w14:paraId="48C70251" w14:textId="0F88D3DE">
            <w:pPr>
              <w:pStyle w:val="TCBNormalni"/>
            </w:pPr>
            <w:r w:rsidRPr="0024739A">
              <w:t>ISO</w:t>
            </w:r>
          </w:p>
        </w:tc>
        <w:tc>
          <w:tcPr>
            <w:tcW w:w="7366" w:type="dxa"/>
          </w:tcPr>
          <w:p w:rsidRPr="0024739A" w:rsidR="00DB6646" w:rsidP="00277298" w:rsidRDefault="00315A6A" w14:paraId="15B0C26F" w14:textId="3086CBFF">
            <w:pPr>
              <w:pStyle w:val="TCBNormalni"/>
            </w:pPr>
            <w:r w:rsidRPr="0024739A">
              <w:t>Systémy řízení kvality</w:t>
            </w:r>
          </w:p>
        </w:tc>
      </w:tr>
      <w:tr w:rsidR="00842484" w:rsidTr="00A17DDA" w14:paraId="5AA401C9" w14:textId="77777777">
        <w:tc>
          <w:tcPr>
            <w:tcW w:w="1696" w:type="dxa"/>
          </w:tcPr>
          <w:p w:rsidRPr="0024739A" w:rsidR="00842484" w:rsidP="00277298" w:rsidRDefault="00842484" w14:paraId="3F52E685" w14:textId="209780C8">
            <w:pPr>
              <w:pStyle w:val="TCBNormalni"/>
            </w:pPr>
            <w:r w:rsidRPr="0024739A">
              <w:t>ITS</w:t>
            </w:r>
          </w:p>
        </w:tc>
        <w:tc>
          <w:tcPr>
            <w:tcW w:w="7366" w:type="dxa"/>
          </w:tcPr>
          <w:p w:rsidRPr="0024739A" w:rsidR="00842484" w:rsidP="00277298" w:rsidRDefault="00842484" w14:paraId="6A625D59" w14:textId="2F63D066">
            <w:pPr>
              <w:pStyle w:val="TCBNormalni"/>
            </w:pPr>
            <w:r w:rsidRPr="0024739A">
              <w:t>Interní technický standard</w:t>
            </w:r>
          </w:p>
        </w:tc>
      </w:tr>
      <w:tr w:rsidR="00192E18" w:rsidTr="00A17DDA" w14:paraId="2B75112A" w14:textId="77777777">
        <w:tc>
          <w:tcPr>
            <w:tcW w:w="1696" w:type="dxa"/>
          </w:tcPr>
          <w:p w:rsidRPr="0024739A" w:rsidR="00192E18" w:rsidP="00277298" w:rsidRDefault="00D312C8" w14:paraId="601EA732" w14:textId="6341A47F">
            <w:pPr>
              <w:pStyle w:val="TCBNormalni"/>
            </w:pPr>
            <w:r w:rsidRPr="0024739A">
              <w:t>PBŘ</w:t>
            </w:r>
          </w:p>
        </w:tc>
        <w:tc>
          <w:tcPr>
            <w:tcW w:w="7366" w:type="dxa"/>
          </w:tcPr>
          <w:p w:rsidRPr="0024739A" w:rsidR="00192E18" w:rsidP="00277298" w:rsidRDefault="00D312C8" w14:paraId="13011451" w14:textId="6AAB4E78">
            <w:pPr>
              <w:pStyle w:val="TCBNormalni"/>
            </w:pPr>
            <w:r w:rsidRPr="0024739A">
              <w:t>požárně bezpečnostní řešení</w:t>
            </w:r>
          </w:p>
        </w:tc>
      </w:tr>
      <w:tr w:rsidR="0055544A" w:rsidTr="00D312C8" w14:paraId="0129BDF2" w14:textId="77777777">
        <w:tc>
          <w:tcPr>
            <w:tcW w:w="1696" w:type="dxa"/>
          </w:tcPr>
          <w:p w:rsidRPr="0024739A" w:rsidR="0055544A" w:rsidP="00277298" w:rsidRDefault="0055544A" w14:paraId="2C479E8C" w14:textId="7D2619A1">
            <w:pPr>
              <w:pStyle w:val="TCBNormalni"/>
            </w:pPr>
            <w:r w:rsidRPr="0024739A">
              <w:t>PO</w:t>
            </w:r>
          </w:p>
        </w:tc>
        <w:tc>
          <w:tcPr>
            <w:tcW w:w="7366" w:type="dxa"/>
          </w:tcPr>
          <w:p w:rsidRPr="0024739A" w:rsidR="0055544A" w:rsidP="00277298" w:rsidRDefault="0055544A" w14:paraId="529A3680" w14:textId="1E9A5B52">
            <w:pPr>
              <w:pStyle w:val="TCBNormalni"/>
            </w:pPr>
            <w:r w:rsidRPr="0024739A">
              <w:t>požární ochrana</w:t>
            </w:r>
          </w:p>
        </w:tc>
      </w:tr>
      <w:tr w:rsidR="000116E6" w:rsidTr="009D5190" w14:paraId="5123C9FA" w14:textId="77777777">
        <w:tc>
          <w:tcPr>
            <w:tcW w:w="1696" w:type="dxa"/>
          </w:tcPr>
          <w:p w:rsidRPr="0024739A" w:rsidR="000116E6" w:rsidP="009D5190" w:rsidRDefault="000116E6" w14:paraId="5FB24921" w14:textId="77777777">
            <w:pPr>
              <w:pStyle w:val="TCBNormalni"/>
            </w:pPr>
            <w:r w:rsidRPr="0024739A">
              <w:t>ŘS</w:t>
            </w:r>
          </w:p>
        </w:tc>
        <w:tc>
          <w:tcPr>
            <w:tcW w:w="7366" w:type="dxa"/>
          </w:tcPr>
          <w:p w:rsidRPr="0024739A" w:rsidR="000116E6" w:rsidP="009D5190" w:rsidRDefault="000116E6" w14:paraId="55AC6176" w14:textId="77777777">
            <w:pPr>
              <w:pStyle w:val="TCBNormalni"/>
            </w:pPr>
            <w:r w:rsidRPr="0024739A">
              <w:t>řídicí systémy</w:t>
            </w:r>
          </w:p>
        </w:tc>
      </w:tr>
      <w:tr w:rsidR="00D312C8" w:rsidTr="00D312C8" w14:paraId="291A09D6" w14:textId="77777777">
        <w:tc>
          <w:tcPr>
            <w:tcW w:w="1696" w:type="dxa"/>
          </w:tcPr>
          <w:p w:rsidRPr="0024739A" w:rsidR="00D312C8" w:rsidP="00277298" w:rsidRDefault="00D312C8" w14:paraId="75F95308" w14:textId="1EBC2CB8">
            <w:pPr>
              <w:pStyle w:val="TCBNormalni"/>
            </w:pPr>
            <w:r w:rsidRPr="0024739A">
              <w:t>SW</w:t>
            </w:r>
          </w:p>
        </w:tc>
        <w:tc>
          <w:tcPr>
            <w:tcW w:w="7366" w:type="dxa"/>
          </w:tcPr>
          <w:p w:rsidRPr="0024739A" w:rsidR="00D312C8" w:rsidP="00277298" w:rsidRDefault="00D312C8" w14:paraId="78F34E91" w14:textId="0592A703">
            <w:pPr>
              <w:pStyle w:val="TCBNormalni"/>
            </w:pPr>
            <w:r w:rsidRPr="0024739A">
              <w:t>software</w:t>
            </w:r>
          </w:p>
        </w:tc>
      </w:tr>
      <w:tr w:rsidR="00D312C8" w:rsidTr="00D312C8" w14:paraId="04F1D162" w14:textId="77777777">
        <w:tc>
          <w:tcPr>
            <w:tcW w:w="1696" w:type="dxa"/>
          </w:tcPr>
          <w:p w:rsidRPr="0024739A" w:rsidR="00D312C8" w:rsidP="00277298" w:rsidRDefault="00D312C8" w14:paraId="35BFEA79" w14:textId="0A369CF6">
            <w:pPr>
              <w:pStyle w:val="TCBNormalni"/>
            </w:pPr>
            <w:r w:rsidRPr="0024739A">
              <w:t>ŠE</w:t>
            </w:r>
          </w:p>
        </w:tc>
        <w:tc>
          <w:tcPr>
            <w:tcW w:w="7366" w:type="dxa"/>
          </w:tcPr>
          <w:p w:rsidRPr="0024739A" w:rsidR="00D312C8" w:rsidP="00277298" w:rsidRDefault="00D312C8" w14:paraId="1E92E898" w14:textId="3C1834A7">
            <w:pPr>
              <w:pStyle w:val="TCBNormalni"/>
            </w:pPr>
            <w:r w:rsidRPr="0024739A">
              <w:t>ŠKO-ENERGO, s.r.o.</w:t>
            </w:r>
          </w:p>
        </w:tc>
      </w:tr>
    </w:tbl>
    <w:p w:rsidR="007A3A24" w:rsidP="00277298" w:rsidRDefault="007A3A24" w14:paraId="058F4D7A" w14:textId="4699996B">
      <w:pPr>
        <w:pStyle w:val="TCBNormalni"/>
      </w:pPr>
    </w:p>
    <w:p w:rsidRPr="00277298" w:rsidR="00277298" w:rsidP="00DD08D7" w:rsidRDefault="00277298" w14:paraId="3AD341D8" w14:textId="14E2FDA0">
      <w:pPr>
        <w:pStyle w:val="TCBNadpis1"/>
        <w:ind w:left="0"/>
      </w:pPr>
      <w:bookmarkStart w:name="_Hlk117513412" w:id="13"/>
      <w:bookmarkStart w:name="_Toc117498280" w:id="14"/>
      <w:bookmarkStart w:name="_Toc153272830" w:id="15"/>
      <w:r w:rsidRPr="00277298">
        <w:t>VŠEOBECNÉ TECHNICK</w:t>
      </w:r>
      <w:bookmarkEnd w:id="13"/>
      <w:r w:rsidRPr="00277298">
        <w:t>É POŽADAVKY NA ASŘTP</w:t>
      </w:r>
      <w:bookmarkEnd w:id="14"/>
      <w:bookmarkEnd w:id="15"/>
    </w:p>
    <w:p w:rsidRPr="00DD08D7" w:rsidR="00277298" w:rsidRDefault="00277298" w14:paraId="55A5B566" w14:textId="4284216C">
      <w:pPr>
        <w:pStyle w:val="TCBNormalni"/>
        <w:rPr>
          <w:rFonts w:ascii="Arial" w:hAnsi="Arial" w:cs="Arial"/>
        </w:rPr>
      </w:pPr>
      <w:r w:rsidRPr="7D804C15">
        <w:rPr>
          <w:rFonts w:ascii="Arial" w:hAnsi="Arial" w:cs="Arial"/>
        </w:rPr>
        <w:t>Tato část pokrývá návrhová kritéria, která budou použita pro</w:t>
      </w:r>
      <w:r w:rsidRPr="7D804C15" w:rsidR="002D487B">
        <w:rPr>
          <w:rFonts w:ascii="Arial" w:hAnsi="Arial" w:cs="Arial"/>
        </w:rPr>
        <w:t xml:space="preserve"> komunikační kabelové</w:t>
      </w:r>
      <w:r w:rsidRPr="7D804C15">
        <w:rPr>
          <w:rFonts w:ascii="Arial" w:hAnsi="Arial" w:cs="Arial"/>
        </w:rPr>
        <w:t xml:space="preserve"> </w:t>
      </w:r>
      <w:r w:rsidRPr="7D804C15" w:rsidR="00070EE9">
        <w:rPr>
          <w:rFonts w:ascii="Arial" w:hAnsi="Arial" w:cs="Arial"/>
        </w:rPr>
        <w:t>propojení řídicího systému výklopny (OB</w:t>
      </w:r>
      <w:r w:rsidRPr="7D804C15" w:rsidR="008B7DB3">
        <w:rPr>
          <w:rFonts w:ascii="Arial" w:hAnsi="Arial" w:cs="Arial"/>
        </w:rPr>
        <w:t xml:space="preserve"> </w:t>
      </w:r>
      <w:r w:rsidRPr="7D804C15" w:rsidR="00070EE9">
        <w:rPr>
          <w:rFonts w:ascii="Arial" w:hAnsi="Arial" w:cs="Arial"/>
        </w:rPr>
        <w:t>4)</w:t>
      </w:r>
      <w:r w:rsidRPr="7D804C15" w:rsidR="003A07F6">
        <w:rPr>
          <w:rFonts w:ascii="Arial" w:hAnsi="Arial" w:cs="Arial"/>
        </w:rPr>
        <w:t>,</w:t>
      </w:r>
      <w:r w:rsidRPr="7D804C15" w:rsidR="00070EE9">
        <w:rPr>
          <w:rFonts w:ascii="Arial" w:hAnsi="Arial" w:cs="Arial"/>
        </w:rPr>
        <w:t xml:space="preserve"> řídicího systému palivového hospodářství (OB</w:t>
      </w:r>
      <w:r w:rsidRPr="7D804C15" w:rsidR="008B7DB3">
        <w:rPr>
          <w:rFonts w:ascii="Arial" w:hAnsi="Arial" w:cs="Arial"/>
        </w:rPr>
        <w:t xml:space="preserve"> </w:t>
      </w:r>
      <w:r w:rsidRPr="7D804C15" w:rsidR="00070EE9">
        <w:rPr>
          <w:rFonts w:ascii="Arial" w:hAnsi="Arial" w:cs="Arial"/>
        </w:rPr>
        <w:t>1)</w:t>
      </w:r>
      <w:r w:rsidRPr="7D804C15" w:rsidR="003A07F6">
        <w:rPr>
          <w:rFonts w:ascii="Arial" w:hAnsi="Arial" w:cs="Arial"/>
        </w:rPr>
        <w:t xml:space="preserve"> a dalších lokálních systémů s nadřazeným ŘS</w:t>
      </w:r>
      <w:r w:rsidRPr="7D804C15" w:rsidR="0028413E">
        <w:rPr>
          <w:rFonts w:ascii="Arial" w:hAnsi="Arial" w:cs="Arial"/>
        </w:rPr>
        <w:t>.</w:t>
      </w:r>
      <w:r w:rsidRPr="7D804C15" w:rsidR="00070EE9">
        <w:rPr>
          <w:rFonts w:ascii="Arial" w:hAnsi="Arial" w:cs="Arial"/>
        </w:rPr>
        <w:t xml:space="preserve"> </w:t>
      </w:r>
    </w:p>
    <w:p w:rsidRPr="00DD08D7" w:rsidR="00277298" w:rsidP="00277298" w:rsidRDefault="00277298" w14:paraId="512CE312" w14:textId="4D23A5DC">
      <w:pPr>
        <w:pStyle w:val="TCBNormalni"/>
        <w:rPr>
          <w:rFonts w:ascii="Arial" w:hAnsi="Arial" w:cs="Arial"/>
        </w:rPr>
      </w:pPr>
      <w:r w:rsidRPr="00DD08D7">
        <w:rPr>
          <w:rFonts w:ascii="Arial" w:hAnsi="Arial" w:cs="Arial"/>
        </w:rPr>
        <w:t>Zhotovitel bude mít odpovědnost za systém od jeho návrhu, výroby, instalace</w:t>
      </w:r>
      <w:r w:rsidRPr="00DD08D7" w:rsidR="56484E6A">
        <w:rPr>
          <w:rFonts w:ascii="Arial" w:hAnsi="Arial" w:cs="Arial"/>
        </w:rPr>
        <w:t xml:space="preserve">, </w:t>
      </w:r>
      <w:r w:rsidRPr="00DD08D7">
        <w:rPr>
          <w:rFonts w:ascii="Arial" w:hAnsi="Arial" w:cs="Arial"/>
        </w:rPr>
        <w:t>uvedení do provozu</w:t>
      </w:r>
      <w:r w:rsidRPr="00DD08D7" w:rsidR="6EF844CB">
        <w:rPr>
          <w:rFonts w:ascii="Arial" w:hAnsi="Arial" w:cs="Arial"/>
        </w:rPr>
        <w:t xml:space="preserve"> až po předání DÍLA ZHOTOVITELI.</w:t>
      </w:r>
      <w:r w:rsidRPr="00DD08D7">
        <w:rPr>
          <w:rFonts w:ascii="Arial" w:hAnsi="Arial" w:cs="Arial"/>
        </w:rPr>
        <w:t xml:space="preserve"> </w:t>
      </w:r>
    </w:p>
    <w:p w:rsidRPr="00FE0D45" w:rsidR="00277298" w:rsidP="00DD08D7" w:rsidRDefault="00277298" w14:paraId="4C86E2AC" w14:textId="6BBE1AF7">
      <w:pPr>
        <w:pStyle w:val="TCBNadpis1"/>
        <w:ind w:left="0"/>
      </w:pPr>
      <w:bookmarkStart w:name="_Toc117498281" w:id="16"/>
      <w:bookmarkStart w:name="_Toc153272831" w:id="17"/>
      <w:r w:rsidRPr="00FE0D45">
        <w:t>KODEXY, NORMY A PŘEDPISY</w:t>
      </w:r>
      <w:bookmarkEnd w:id="16"/>
      <w:bookmarkEnd w:id="17"/>
    </w:p>
    <w:p w:rsidRPr="009608B3" w:rsidR="00277298" w:rsidP="00277298" w:rsidRDefault="00206B6A" w14:paraId="6DB2AD5C" w14:textId="72ACDD39">
      <w:pPr>
        <w:pStyle w:val="TCBNormalni"/>
      </w:pPr>
      <w:r w:rsidRPr="0024739A">
        <w:t>Z</w:t>
      </w:r>
      <w:r w:rsidRPr="00784CFA" w:rsidR="00277298">
        <w:t>ařízení</w:t>
      </w:r>
      <w:r w:rsidRPr="00784CFA" w:rsidR="00F137C7">
        <w:t xml:space="preserve"> </w:t>
      </w:r>
      <w:r w:rsidR="00F137C7">
        <w:t xml:space="preserve">ASŘTP </w:t>
      </w:r>
      <w:r w:rsidRPr="009608B3" w:rsidR="00277298">
        <w:t>musí být navrženo, vyrobeno, instalováno, zprovozněno a předáno v souladu s</w:t>
      </w:r>
      <w:r w:rsidR="00784CFA">
        <w:t> </w:t>
      </w:r>
      <w:r w:rsidRPr="009608B3" w:rsidR="00277298">
        <w:t>příslušnými českými národními normami ČSN,</w:t>
      </w:r>
      <w:r w:rsidR="00277298">
        <w:t xml:space="preserve"> </w:t>
      </w:r>
      <w:r w:rsidRPr="009608B3" w:rsidR="00277298">
        <w:t>nebo jinými mezinárodně uznávanými a schválenými normami. DIN, ISO, ASME, IEC</w:t>
      </w:r>
      <w:r w:rsidR="002E61E5">
        <w:t>.</w:t>
      </w:r>
    </w:p>
    <w:p w:rsidRPr="009608B3" w:rsidR="00277298" w:rsidP="00277298" w:rsidRDefault="00277298" w14:paraId="7AB18A32" w14:textId="67380F98">
      <w:pPr>
        <w:pStyle w:val="TCBNormalni"/>
      </w:pPr>
      <w:r w:rsidRPr="009608B3">
        <w:lastRenderedPageBreak/>
        <w:t>Z</w:t>
      </w:r>
      <w:r>
        <w:t>hotovitel</w:t>
      </w:r>
      <w:r w:rsidRPr="009608B3">
        <w:t xml:space="preserve"> plně respektuje předchozí projektovou přípravu a rozhodnutí a stanoviska příslušných orgánů a veškeré podmínky s nimi související. Zvolené materiály používané při navrhování jakýchkoliv stavebních konstrukcí a technologických zařízení, případně při úpravách jejich povrchů, musí vyhovovat zásadám BOZP a požární ochrany, zákon č. 22/1997 Sb., o technických požadavcích na výrobky, zákon č. 102/2001 Sb. se všemi souvisejícími platnými i pozdějšími zákony, nařízeními vlády, vyhláškami a</w:t>
      </w:r>
      <w:r w:rsidR="000A6DDE">
        <w:t> </w:t>
      </w:r>
      <w:r w:rsidRPr="009608B3">
        <w:t>prováděcími předpisy.</w:t>
      </w:r>
    </w:p>
    <w:p w:rsidR="00277298" w:rsidP="00277298" w:rsidRDefault="00277298" w14:paraId="080F9009" w14:textId="5BB96BE0">
      <w:pPr>
        <w:pStyle w:val="TCBNormalni"/>
      </w:pPr>
      <w:r>
        <w:t>Zhotovitel</w:t>
      </w:r>
      <w:r w:rsidRPr="009608B3">
        <w:t xml:space="preserve"> je povinen předložit veškeré certifikační doklady a prohlášení o shodě k jednotlivým materiálům a dodávkám.</w:t>
      </w:r>
    </w:p>
    <w:p w:rsidRPr="009608B3" w:rsidR="00277298" w:rsidP="00277298" w:rsidRDefault="00F137C7" w14:paraId="54DD5734" w14:textId="37BF7AA5">
      <w:pPr>
        <w:pStyle w:val="TCBNormalni"/>
      </w:pPr>
      <w:r>
        <w:t>S</w:t>
      </w:r>
      <w:r w:rsidRPr="009608B3" w:rsidR="00277298">
        <w:t xml:space="preserve">ystémy </w:t>
      </w:r>
      <w:r>
        <w:t xml:space="preserve">ASŘTP </w:t>
      </w:r>
      <w:r w:rsidRPr="009608B3" w:rsidR="00277298">
        <w:t xml:space="preserve">musí být vhodně dimenzovány a svými vlastnostmi a kapacitami zajišťovat hospodárný, bezpečný a bezporuchový provoz za všech provozních podmínek a musí umožňovat technicky podložená přetížení ve smyslu příslušných norem a obvyklé technické praxe. Při </w:t>
      </w:r>
      <w:r>
        <w:t>realizaci</w:t>
      </w:r>
      <w:r w:rsidRPr="009608B3" w:rsidR="00277298">
        <w:t xml:space="preserve"> </w:t>
      </w:r>
      <w:r>
        <w:t>dodávek ASŘTP</w:t>
      </w:r>
      <w:r w:rsidRPr="009608B3" w:rsidR="00277298">
        <w:t xml:space="preserve"> bude nutné dodržet předepsané technologické postupy a doporučení pro aplikace výrobců použitých materiálů a výrobců technologických zařízení. Totéž platí i pro ostatní technologické postupy, normy, stavební zásady a montáže, které se vztahují na jednotlivé konkrétní stavební činnosti nebo technologické dodávky.</w:t>
      </w:r>
    </w:p>
    <w:p w:rsidRPr="009608B3" w:rsidR="00277298" w:rsidP="00277298" w:rsidRDefault="00277298" w14:paraId="4A673F6E" w14:textId="0C4B8009">
      <w:pPr>
        <w:pStyle w:val="TCBNormalni"/>
      </w:pPr>
      <w:r w:rsidRPr="009608B3">
        <w:t>Při návrhu</w:t>
      </w:r>
      <w:r w:rsidR="00A8438C">
        <w:t xml:space="preserve"> </w:t>
      </w:r>
      <w:r w:rsidRPr="009608B3">
        <w:t>a samotné realizace projektu je nutné zohlednit a dodržovat všechny platné zákony a</w:t>
      </w:r>
      <w:r w:rsidR="000A6DDE">
        <w:t> </w:t>
      </w:r>
      <w:r w:rsidRPr="009608B3">
        <w:t>předpisy týkající se BOZP a PO pro jednotlivé konkrétní práce a činnosti (</w:t>
      </w:r>
      <w:r w:rsidR="00D84056">
        <w:t>v</w:t>
      </w:r>
      <w:r w:rsidRPr="009608B3">
        <w:t>yhláška Českého úřadu bezpečnosti práce č. 48/1982 Sb., kterým se vymezují základní požadavky na BOZP a bezpečnost technických zařízení, ve znění zejména vyhlášky Českého úřadu bezpečnosti práce č. 324/1990 o BOZP a bezpečnosti technických zařízení při výstavbě práce, č. 207/1991 Sb., a všech souvisejících předpisů, norem a zákonů, ve znění prováděcích a měnících předpisů).</w:t>
      </w:r>
    </w:p>
    <w:p w:rsidRPr="009608B3" w:rsidR="00277298" w:rsidP="00277298" w:rsidRDefault="00277298" w14:paraId="75F93B1F" w14:textId="020D78F5">
      <w:pPr>
        <w:pStyle w:val="TCBNormalni"/>
      </w:pPr>
      <w:r w:rsidRPr="009608B3">
        <w:t>Pro označení mě</w:t>
      </w:r>
      <w:r>
        <w:t>ření</w:t>
      </w:r>
      <w:r w:rsidRPr="009608B3">
        <w:t xml:space="preserve"> fyzikálních veličin </w:t>
      </w:r>
      <w:r w:rsidR="00F137C7">
        <w:t>bud</w:t>
      </w:r>
      <w:r w:rsidRPr="009608B3">
        <w:t>e použi</w:t>
      </w:r>
      <w:r w:rsidR="00F137C7">
        <w:t>ta</w:t>
      </w:r>
      <w:r w:rsidRPr="009608B3">
        <w:t xml:space="preserve"> soustava jednotek SI. </w:t>
      </w:r>
    </w:p>
    <w:p w:rsidRPr="009608B3" w:rsidR="00277298" w:rsidP="00277298" w:rsidRDefault="00277298" w14:paraId="755DFE22" w14:textId="77777777">
      <w:pPr>
        <w:pStyle w:val="TCBNormalni"/>
      </w:pPr>
      <w:r w:rsidRPr="009608B3">
        <w:t>Z</w:t>
      </w:r>
      <w:r>
        <w:t>hotovitel</w:t>
      </w:r>
      <w:r w:rsidRPr="009608B3">
        <w:t xml:space="preserve"> plně respektuje údaje a provozní vlastnosti uvedené v Oznámení podle přílohy č. 4 zákona 100/2001 Sb., ve znění schváleném a připomínkovaném MŽP jako výchozí charakteristiky pro výběr zařízení. Zhotovitel odpovídá za vyhotovení jakékoli další přípravné dokumentace podle platných předpisů ČR a EU, týkající se vlastností instalovaného díla, jeho vybavení a stavební části, jakož i za projednání takové dokumentace.</w:t>
      </w:r>
    </w:p>
    <w:p w:rsidRPr="009608B3" w:rsidR="00277298" w:rsidP="00277298" w:rsidRDefault="00277298" w14:paraId="31EB5184" w14:textId="77777777">
      <w:pPr>
        <w:pStyle w:val="TCBNormalni"/>
      </w:pPr>
      <w:r w:rsidRPr="009608B3">
        <w:t>Navržená zařízení a výrobky musí být v souladu s platnými předpisy platnými v oblasti bezpečnosti práce a musí splňovat požadavky příslušných zákonů, nařízení, předpisů a norem týkajících se způsobu a technického provedení výrobků a zařízení.</w:t>
      </w:r>
    </w:p>
    <w:p w:rsidR="00277298" w:rsidP="00277298" w:rsidRDefault="00277298" w14:paraId="2BA315D6" w14:textId="4B1429AF">
      <w:pPr>
        <w:pStyle w:val="TCBNormalni"/>
      </w:pPr>
      <w:r>
        <w:t>Zhotovitel</w:t>
      </w:r>
      <w:r w:rsidRPr="009608B3">
        <w:t xml:space="preserve"> je povinen respektovat ustanovení zák. 22/1997 Sb., ve znění pozdějších předpisů, a</w:t>
      </w:r>
      <w:r w:rsidR="005A5B37">
        <w:t> </w:t>
      </w:r>
      <w:r w:rsidRPr="009608B3">
        <w:t xml:space="preserve">příslušných nařízení vlády. Důraz je kladen na § 12 a § 13 zák. 22/1997 Sb., kterou se stanoví povinnost výrobce nebo dovozce před uvedením na trh provést posouzení a vydat prohlášení o shodě (ES) výrobku s technickými předpisy a o dodržení stanoveného postupu shody. posouzení a uchovat jej po dobu deseti let od ukončení výroby. </w:t>
      </w:r>
      <w:r w:rsidRPr="00370F50">
        <w:t>Výrobky budou označeny označením CE a ve stanovených případech budou označeny i číslem notifikované osoby. Také pro zahraniční dodávky pocházející ze zemí mimo Evropskou unii je nutné zajistit certifikaci dle požadavků evropských předpisů a</w:t>
      </w:r>
      <w:r w:rsidR="005A5B37">
        <w:t> </w:t>
      </w:r>
      <w:r w:rsidRPr="00370F50">
        <w:t>notifikovaných osob.</w:t>
      </w:r>
    </w:p>
    <w:p w:rsidRPr="0055544A" w:rsidR="00277298" w:rsidP="00277298" w:rsidRDefault="00277298" w14:paraId="2A898743" w14:textId="77777777">
      <w:pPr>
        <w:pStyle w:val="TCBNormalni"/>
        <w:rPr>
          <w:b/>
          <w:bCs/>
        </w:rPr>
      </w:pPr>
      <w:r w:rsidRPr="0055544A">
        <w:rPr>
          <w:b/>
          <w:bCs/>
        </w:rPr>
        <w:t>Přednost předpisů relevantních pro provedení DÍLA</w:t>
      </w:r>
    </w:p>
    <w:p w:rsidRPr="00370F50" w:rsidR="00277298" w:rsidP="00277298" w:rsidRDefault="00277298" w14:paraId="7916EAFB" w14:textId="77777777">
      <w:pPr>
        <w:pStyle w:val="TCBNormalni"/>
      </w:pPr>
      <w:r w:rsidRPr="00370F50">
        <w:t xml:space="preserve">Priorita předpisů relevantních pro provedení DÍLA, které obsahují požadavky na návrh a provedení </w:t>
      </w:r>
      <w:r>
        <w:t>ASŘTP</w:t>
      </w:r>
      <w:r w:rsidRPr="00370F50">
        <w:t>, je obecně stanovena takto (od nejvyšší po nejnižší):</w:t>
      </w:r>
    </w:p>
    <w:p w:rsidRPr="00370F50" w:rsidR="00277298" w:rsidP="00277298" w:rsidRDefault="00F137C7" w14:paraId="1C95D80C" w14:textId="3A814593">
      <w:pPr>
        <w:pStyle w:val="TCBNormalni"/>
        <w:numPr>
          <w:ilvl w:val="0"/>
          <w:numId w:val="24"/>
        </w:numPr>
      </w:pPr>
      <w:bookmarkStart w:name="_Hlk117513471" w:id="18"/>
      <w:r>
        <w:t>Č</w:t>
      </w:r>
      <w:r w:rsidR="00277298">
        <w:t>eské právní předpisy, tj. zákony a vyhlášky, jakož i nařízení vlády ČR</w:t>
      </w:r>
      <w:r w:rsidR="00886CCA">
        <w:t>,</w:t>
      </w:r>
    </w:p>
    <w:p w:rsidRPr="00370F50" w:rsidR="00277298" w:rsidP="00277298" w:rsidRDefault="00277298" w14:paraId="3B8DF5AA" w14:textId="503AE773">
      <w:pPr>
        <w:pStyle w:val="TCBNormalni"/>
        <w:numPr>
          <w:ilvl w:val="0"/>
          <w:numId w:val="24"/>
        </w:numPr>
      </w:pPr>
      <w:r>
        <w:t xml:space="preserve">České technické normy (ČSN) a interní řídicí dokumentace </w:t>
      </w:r>
      <w:r w:rsidR="00886CCA">
        <w:t>z</w:t>
      </w:r>
      <w:r>
        <w:t>hotovitele</w:t>
      </w:r>
      <w:r w:rsidR="00886CCA">
        <w:t>,</w:t>
      </w:r>
    </w:p>
    <w:p w:rsidRPr="00370F50" w:rsidR="00277298" w:rsidP="00277298" w:rsidRDefault="00277298" w14:paraId="5016508D" w14:textId="003313B5">
      <w:pPr>
        <w:pStyle w:val="TCBNormalni"/>
        <w:numPr>
          <w:ilvl w:val="0"/>
          <w:numId w:val="24"/>
        </w:numPr>
      </w:pPr>
      <w:r>
        <w:t>Technické normy mezinárodních organizací IEC a ISO</w:t>
      </w:r>
      <w:r w:rsidR="00886CCA">
        <w:t>,</w:t>
      </w:r>
    </w:p>
    <w:p w:rsidR="00277298" w:rsidP="00277298" w:rsidRDefault="00277298" w14:paraId="031D0A3E" w14:textId="261A942E">
      <w:pPr>
        <w:pStyle w:val="TCBNormalni"/>
        <w:numPr>
          <w:ilvl w:val="0"/>
          <w:numId w:val="24"/>
        </w:numPr>
      </w:pPr>
      <w:r>
        <w:lastRenderedPageBreak/>
        <w:t xml:space="preserve">Obecná návrhová kritéria a technické normy </w:t>
      </w:r>
      <w:r w:rsidR="00F137C7">
        <w:t>IEEE</w:t>
      </w:r>
      <w:r>
        <w:t>, týkající se zajištění bezpečnosti a kvality softwaru pro ASŘTP, které jsou implementovány na bázi programovatelných prostředků digitální technologie.</w:t>
      </w:r>
    </w:p>
    <w:p w:rsidRPr="00370F50" w:rsidR="000119B8" w:rsidP="00277298" w:rsidRDefault="000119B8" w14:paraId="64B36061" w14:textId="64160DF1">
      <w:pPr>
        <w:pStyle w:val="TCBNormalni"/>
        <w:numPr>
          <w:ilvl w:val="0"/>
          <w:numId w:val="24"/>
        </w:numPr>
        <w:rPr/>
      </w:pPr>
      <w:r w:rsidR="15CEFF96">
        <w:rPr/>
        <w:t xml:space="preserve">Veškeré </w:t>
      </w:r>
      <w:r w:rsidR="000119B8">
        <w:rPr/>
        <w:t>Standardy ITS ŠE (</w:t>
      </w:r>
      <w:r w:rsidR="267BF5F7">
        <w:rPr/>
        <w:t xml:space="preserve">zvláště </w:t>
      </w:r>
      <w:r w:rsidR="000119B8">
        <w:rPr/>
        <w:t>1.05 Informační systémy a technologie, 5.40 Rozvoj infrastruktury SLP,5.20 Nastavení webových /aplikačních serverů, 5.30 Rozvodné uzly-Technické místnosti slaboproudu.</w:t>
      </w:r>
    </w:p>
    <w:bookmarkEnd w:id="18"/>
    <w:p w:rsidRPr="00370F50" w:rsidR="00277298" w:rsidP="00277298" w:rsidRDefault="00277298" w14:paraId="11722888" w14:textId="77777777">
      <w:pPr>
        <w:pStyle w:val="TCBNormalni"/>
      </w:pPr>
      <w:r w:rsidRPr="00370F50">
        <w:t xml:space="preserve">Takto stanovené priority však nemají absolutní návaznost na určení použitelnosti daného předpisu pro návrh a realizaci definitivního systému </w:t>
      </w:r>
      <w:r>
        <w:t>ASŘTP</w:t>
      </w:r>
      <w:r w:rsidRPr="00370F50">
        <w:t>. V řadě případů jsou předpisy s nižší prioritou zamýšleny jako alternativy nebo doplňkové předpisy k předpisům s vyšší prioritou – podrobnější informace viz kapitola Použitelnost předpisů relevantních pro provádění DÍLA.</w:t>
      </w:r>
    </w:p>
    <w:p w:rsidRPr="00446456" w:rsidR="004F2BF7" w:rsidP="003A07F6" w:rsidRDefault="004F2BF7" w14:paraId="18F8CD23" w14:textId="584F1A0B">
      <w:pPr>
        <w:pStyle w:val="TCBNadpis2"/>
        <w:ind w:left="0"/>
      </w:pPr>
      <w:bookmarkStart w:name="_Toc153272832" w:id="20"/>
      <w:r w:rsidRPr="00446456">
        <w:t>Základní výčet použitých norem:</w:t>
      </w:r>
      <w:bookmarkEnd w:id="20"/>
    </w:p>
    <w:p w:rsidR="004F2BF7" w:rsidP="004F2BF7" w:rsidRDefault="004F2BF7" w14:paraId="1BE27E26" w14:textId="77777777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33 2000-1 ed. 2</w:t>
      </w:r>
      <w:r>
        <w:rPr>
          <w:rFonts w:cs="Arial"/>
        </w:rPr>
        <w:t xml:space="preserve"> Elektrotechnické předpisy. Elektrická zařízení. Část 3: Stanovení základních charakteristik</w:t>
      </w:r>
    </w:p>
    <w:p w:rsidR="004F2BF7" w:rsidP="004F2BF7" w:rsidRDefault="004F2BF7" w14:paraId="5B0E47C0" w14:textId="687A05EA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33 2000-4-41 ed. 2</w:t>
      </w:r>
      <w:r>
        <w:rPr>
          <w:rFonts w:cs="Arial"/>
        </w:rPr>
        <w:t xml:space="preserve"> Elektrické instalace nízkého </w:t>
      </w:r>
      <w:r w:rsidR="001B7B14">
        <w:rPr>
          <w:rFonts w:cs="Arial"/>
        </w:rPr>
        <w:t>napětí – Část</w:t>
      </w:r>
      <w:r>
        <w:rPr>
          <w:rFonts w:cs="Arial"/>
        </w:rPr>
        <w:t xml:space="preserve"> 4-41: Ochranná opatření pro zajištění </w:t>
      </w:r>
      <w:r w:rsidR="001B7B14">
        <w:rPr>
          <w:rFonts w:cs="Arial"/>
        </w:rPr>
        <w:t>bezpečnosti – Ochrana</w:t>
      </w:r>
      <w:r>
        <w:rPr>
          <w:rFonts w:cs="Arial"/>
        </w:rPr>
        <w:t xml:space="preserve"> před úrazem elektrickým proudem</w:t>
      </w:r>
    </w:p>
    <w:p w:rsidR="004F2BF7" w:rsidP="004F2BF7" w:rsidRDefault="004F2BF7" w14:paraId="4DE389AF" w14:textId="0B3B1DF5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33 2000-4-443 ed</w:t>
      </w:r>
      <w:r>
        <w:rPr>
          <w:rFonts w:cs="Arial"/>
        </w:rPr>
        <w:t xml:space="preserve">. 2 Elektrické instalace </w:t>
      </w:r>
      <w:r w:rsidR="001B7B14">
        <w:rPr>
          <w:rFonts w:cs="Arial"/>
        </w:rPr>
        <w:t>budov – Část</w:t>
      </w:r>
      <w:r>
        <w:rPr>
          <w:rFonts w:cs="Arial"/>
        </w:rPr>
        <w:t xml:space="preserve"> 4-44: </w:t>
      </w:r>
      <w:r w:rsidR="001B7B14">
        <w:rPr>
          <w:rFonts w:cs="Arial"/>
        </w:rPr>
        <w:t>Bezpečnost – Ochrana</w:t>
      </w:r>
      <w:r>
        <w:rPr>
          <w:rFonts w:cs="Arial"/>
        </w:rPr>
        <w:t xml:space="preserve"> před rušivým napětím a elektromagnetickým </w:t>
      </w:r>
      <w:r w:rsidR="001B7B14">
        <w:rPr>
          <w:rFonts w:cs="Arial"/>
        </w:rPr>
        <w:t>rušením – Kapitola</w:t>
      </w:r>
      <w:r>
        <w:rPr>
          <w:rFonts w:cs="Arial"/>
        </w:rPr>
        <w:t xml:space="preserve"> 443: Ochrana proti atmosférickým nebo spínacím přepětím</w:t>
      </w:r>
    </w:p>
    <w:p w:rsidR="004F2BF7" w:rsidP="004F2BF7" w:rsidRDefault="004F2BF7" w14:paraId="2D25DEDC" w14:textId="66FC8E5D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33 2000-5-51 ed. 3</w:t>
      </w:r>
      <w:r>
        <w:rPr>
          <w:rFonts w:cs="Arial"/>
        </w:rPr>
        <w:t xml:space="preserve"> Elektrické instalace nízkého </w:t>
      </w:r>
      <w:r w:rsidR="001B7B14">
        <w:rPr>
          <w:rFonts w:cs="Arial"/>
        </w:rPr>
        <w:t>napětí – Část</w:t>
      </w:r>
      <w:r>
        <w:rPr>
          <w:rFonts w:cs="Arial"/>
        </w:rPr>
        <w:t xml:space="preserve"> 5-51: Výběr a stavba elektrických </w:t>
      </w:r>
      <w:r w:rsidR="001B7B14">
        <w:rPr>
          <w:rFonts w:cs="Arial"/>
        </w:rPr>
        <w:t>zařízení – Všeobecné</w:t>
      </w:r>
      <w:r>
        <w:rPr>
          <w:rFonts w:cs="Arial"/>
        </w:rPr>
        <w:t xml:space="preserve"> předpisy</w:t>
      </w:r>
    </w:p>
    <w:p w:rsidR="004F2BF7" w:rsidP="004F2BF7" w:rsidRDefault="004F2BF7" w14:paraId="20E3610F" w14:textId="328C3B24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33 2000-5-52 ed. 2</w:t>
      </w:r>
      <w:r>
        <w:rPr>
          <w:rFonts w:cs="Arial"/>
        </w:rPr>
        <w:t xml:space="preserve"> Elektrické instalace nízkého </w:t>
      </w:r>
      <w:r w:rsidR="001B7B14">
        <w:rPr>
          <w:rFonts w:cs="Arial"/>
        </w:rPr>
        <w:t>napětí – Část</w:t>
      </w:r>
      <w:r>
        <w:rPr>
          <w:rFonts w:cs="Arial"/>
        </w:rPr>
        <w:t xml:space="preserve"> 5-52: Výběr a stavba elektrických </w:t>
      </w:r>
      <w:r w:rsidR="001B7B14">
        <w:rPr>
          <w:rFonts w:cs="Arial"/>
        </w:rPr>
        <w:t>zařízení – Elektrická</w:t>
      </w:r>
      <w:r>
        <w:rPr>
          <w:rFonts w:cs="Arial"/>
        </w:rPr>
        <w:t xml:space="preserve"> vedení</w:t>
      </w:r>
    </w:p>
    <w:p w:rsidR="004F2BF7" w:rsidP="004F2BF7" w:rsidRDefault="004F2BF7" w14:paraId="4E0F4CB2" w14:textId="2E0E9599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33 2000-5-54 ed. 3</w:t>
      </w:r>
      <w:r>
        <w:rPr>
          <w:rFonts w:cs="Arial"/>
        </w:rPr>
        <w:t xml:space="preserve"> Elektrické instalace nízkého </w:t>
      </w:r>
      <w:r w:rsidR="001B7B14">
        <w:rPr>
          <w:rFonts w:cs="Arial"/>
        </w:rPr>
        <w:t>napětí – Část</w:t>
      </w:r>
      <w:r>
        <w:rPr>
          <w:rFonts w:cs="Arial"/>
        </w:rPr>
        <w:t xml:space="preserve"> 5-54: Výběr a stavba elektrických </w:t>
      </w:r>
      <w:r w:rsidR="001B7B14">
        <w:rPr>
          <w:rFonts w:cs="Arial"/>
        </w:rPr>
        <w:t>zařízení – Uzemnění</w:t>
      </w:r>
      <w:r>
        <w:rPr>
          <w:rFonts w:cs="Arial"/>
        </w:rPr>
        <w:t xml:space="preserve"> a ochranné vodiče</w:t>
      </w:r>
    </w:p>
    <w:p w:rsidR="004F2BF7" w:rsidP="004F2BF7" w:rsidRDefault="004F2BF7" w14:paraId="3BFE371C" w14:textId="124AC2C4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EN 61140 ed. 2</w:t>
      </w:r>
      <w:r>
        <w:rPr>
          <w:rFonts w:cs="Arial"/>
        </w:rPr>
        <w:t xml:space="preserve"> Ochrana před úrazem elektrickým </w:t>
      </w:r>
      <w:r w:rsidR="001B7B14">
        <w:rPr>
          <w:rFonts w:cs="Arial"/>
        </w:rPr>
        <w:t>proudem – Společná</w:t>
      </w:r>
      <w:r>
        <w:rPr>
          <w:rFonts w:cs="Arial"/>
        </w:rPr>
        <w:t xml:space="preserve"> hlediska pro instalaci a</w:t>
      </w:r>
      <w:r w:rsidR="0031195C">
        <w:rPr>
          <w:rFonts w:cs="Arial"/>
        </w:rPr>
        <w:t> </w:t>
      </w:r>
      <w:r>
        <w:rPr>
          <w:rFonts w:cs="Arial"/>
        </w:rPr>
        <w:t>zařízení</w:t>
      </w:r>
    </w:p>
    <w:p w:rsidR="004F2BF7" w:rsidP="004F2BF7" w:rsidRDefault="004F2BF7" w14:paraId="2294FCF9" w14:textId="1A969213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EN 50174-2 ed</w:t>
      </w:r>
      <w:r>
        <w:rPr>
          <w:rFonts w:cs="Arial"/>
        </w:rPr>
        <w:t xml:space="preserve">. 2 Informační </w:t>
      </w:r>
      <w:r w:rsidR="001B7B14">
        <w:rPr>
          <w:rFonts w:cs="Arial"/>
        </w:rPr>
        <w:t>technologie – Instalace</w:t>
      </w:r>
      <w:r>
        <w:rPr>
          <w:rFonts w:cs="Arial"/>
        </w:rPr>
        <w:t xml:space="preserve"> kabelových </w:t>
      </w:r>
      <w:r w:rsidR="001B7B14">
        <w:rPr>
          <w:rFonts w:cs="Arial"/>
        </w:rPr>
        <w:t>rozvodů – Část</w:t>
      </w:r>
      <w:r>
        <w:rPr>
          <w:rFonts w:cs="Arial"/>
        </w:rPr>
        <w:t xml:space="preserve"> 2: Projektová příprava a výstavba v budovách</w:t>
      </w:r>
    </w:p>
    <w:p w:rsidR="004F2BF7" w:rsidP="004F2BF7" w:rsidRDefault="004F2BF7" w14:paraId="48B9A117" w14:textId="385ADA5F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EN 50174-3 ed</w:t>
      </w:r>
      <w:r>
        <w:rPr>
          <w:rFonts w:cs="Arial"/>
        </w:rPr>
        <w:t xml:space="preserve">. 2 Informační </w:t>
      </w:r>
      <w:r w:rsidR="001B7B14">
        <w:rPr>
          <w:rFonts w:cs="Arial"/>
        </w:rPr>
        <w:t>technologie – Instalace</w:t>
      </w:r>
      <w:r>
        <w:rPr>
          <w:rFonts w:cs="Arial"/>
        </w:rPr>
        <w:t xml:space="preserve"> kabelových </w:t>
      </w:r>
      <w:r w:rsidR="001B7B14">
        <w:rPr>
          <w:rFonts w:cs="Arial"/>
        </w:rPr>
        <w:t>rozvodů – Část</w:t>
      </w:r>
      <w:r>
        <w:rPr>
          <w:rFonts w:cs="Arial"/>
        </w:rPr>
        <w:t xml:space="preserve"> 3: Projektová příprava a výstavba vně budov</w:t>
      </w:r>
    </w:p>
    <w:p w:rsidR="004F2BF7" w:rsidP="004F2BF7" w:rsidRDefault="004F2BF7" w14:paraId="1465D7E2" w14:textId="7020A603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 EN 55022 ed. 3</w:t>
      </w:r>
      <w:r>
        <w:rPr>
          <w:rFonts w:cs="Arial"/>
        </w:rPr>
        <w:t xml:space="preserve"> Zařízení informační </w:t>
      </w:r>
      <w:r w:rsidR="001B7B14">
        <w:rPr>
          <w:rFonts w:cs="Arial"/>
        </w:rPr>
        <w:t>techniky – Charakteristiky</w:t>
      </w:r>
      <w:r>
        <w:rPr>
          <w:rFonts w:cs="Arial"/>
        </w:rPr>
        <w:t xml:space="preserve"> vysokofrekvenčního </w:t>
      </w:r>
      <w:r w:rsidR="001B7B14">
        <w:rPr>
          <w:rFonts w:cs="Arial"/>
        </w:rPr>
        <w:t>rušení – Meze</w:t>
      </w:r>
      <w:r>
        <w:rPr>
          <w:rFonts w:cs="Arial"/>
        </w:rPr>
        <w:t xml:space="preserve"> a metody měření</w:t>
      </w:r>
    </w:p>
    <w:p w:rsidR="004F2BF7" w:rsidP="004F2BF7" w:rsidRDefault="004F2BF7" w14:paraId="2217BB7D" w14:textId="77777777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EN 60721-1</w:t>
      </w:r>
      <w:r>
        <w:rPr>
          <w:rFonts w:cs="Arial"/>
        </w:rPr>
        <w:t xml:space="preserve"> Klasifikace podmínek prostředí</w:t>
      </w:r>
    </w:p>
    <w:p w:rsidR="004F2BF7" w:rsidP="004F2BF7" w:rsidRDefault="004F2BF7" w14:paraId="038081B5" w14:textId="77777777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EN 61000-4</w:t>
      </w:r>
      <w:r>
        <w:rPr>
          <w:rFonts w:cs="Arial"/>
        </w:rPr>
        <w:t xml:space="preserve"> Elektromagnetická kompatibilita (EMC) - Část 4-: Zkušební a měřicí technika</w:t>
      </w:r>
    </w:p>
    <w:p w:rsidR="004F2BF7" w:rsidP="004F2BF7" w:rsidRDefault="004F2BF7" w14:paraId="73FCA151" w14:textId="77777777">
      <w:pPr>
        <w:pStyle w:val="TCBNormalni"/>
        <w:rPr>
          <w:rFonts w:cs="Arial"/>
        </w:rPr>
      </w:pPr>
      <w:bookmarkStart w:name="OLE_LINK2" w:id="21"/>
      <w:bookmarkStart w:name="OLE_LINK1" w:id="22"/>
      <w:r w:rsidRPr="004F2BF7">
        <w:rPr>
          <w:rFonts w:cs="Arial"/>
          <w:b/>
          <w:bCs/>
        </w:rPr>
        <w:t>ČSN IEC 60331</w:t>
      </w:r>
      <w:r>
        <w:rPr>
          <w:rFonts w:cs="Arial"/>
        </w:rPr>
        <w:t xml:space="preserve"> Zkoušky elektrických kabelů v podmínkách požáru – celistvost obvodů (části 11, 21, 23, 25)</w:t>
      </w:r>
    </w:p>
    <w:p w:rsidR="004F2BF7" w:rsidP="004F2BF7" w:rsidRDefault="004F2BF7" w14:paraId="3DC592D7" w14:textId="6C290CD2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EN 50267</w:t>
      </w:r>
      <w:r>
        <w:rPr>
          <w:rFonts w:cs="Arial"/>
        </w:rPr>
        <w:t xml:space="preserve"> Společné metody zkoušek pro kabely v podmínkách </w:t>
      </w:r>
      <w:r w:rsidR="001B7B14">
        <w:rPr>
          <w:rFonts w:cs="Arial"/>
        </w:rPr>
        <w:t>požáru – Zkoušky</w:t>
      </w:r>
      <w:r>
        <w:rPr>
          <w:rFonts w:cs="Arial"/>
        </w:rPr>
        <w:t xml:space="preserve"> plynů vznikajících při hoření materiálů z kabelů</w:t>
      </w:r>
    </w:p>
    <w:p w:rsidR="004F2BF7" w:rsidP="004F2BF7" w:rsidRDefault="004F2BF7" w14:paraId="5F9F2A08" w14:textId="40AF68CC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EN 60332-2-1</w:t>
      </w:r>
      <w:r>
        <w:rPr>
          <w:rFonts w:cs="Arial"/>
        </w:rPr>
        <w:t xml:space="preserve"> Zkoušky elektrických a optických kabelů v podmínkách </w:t>
      </w:r>
      <w:r w:rsidR="001B7B14">
        <w:rPr>
          <w:rFonts w:cs="Arial"/>
        </w:rPr>
        <w:t>požáru – Část</w:t>
      </w:r>
      <w:r>
        <w:rPr>
          <w:rFonts w:cs="Arial"/>
        </w:rPr>
        <w:t xml:space="preserve"> 2-1: Zkouška svislého šíření plamene pro vodiče nebo kabely malého průřezu s jednou izolací</w:t>
      </w:r>
    </w:p>
    <w:p w:rsidR="004F2BF7" w:rsidP="004F2BF7" w:rsidRDefault="004F2BF7" w14:paraId="781C4C45" w14:textId="4B48DABF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EN 50266-2-2</w:t>
      </w:r>
      <w:r>
        <w:rPr>
          <w:rFonts w:cs="Arial"/>
        </w:rPr>
        <w:t xml:space="preserve"> Společné zkušební metody pro kabely za podmínek </w:t>
      </w:r>
      <w:r w:rsidR="001B7B14">
        <w:rPr>
          <w:rFonts w:cs="Arial"/>
        </w:rPr>
        <w:t>požáru – Zkouška</w:t>
      </w:r>
      <w:r>
        <w:rPr>
          <w:rFonts w:cs="Arial"/>
        </w:rPr>
        <w:t xml:space="preserve"> vertikálního šíření plamene na vertikálně namontovaných svazcích vodičů nebo kabelů</w:t>
      </w:r>
    </w:p>
    <w:bookmarkEnd w:id="21"/>
    <w:bookmarkEnd w:id="22"/>
    <w:p w:rsidR="004F2BF7" w:rsidP="004F2BF7" w:rsidRDefault="004F2BF7" w14:paraId="4E9EBD85" w14:textId="77777777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73 0804</w:t>
      </w:r>
      <w:r>
        <w:rPr>
          <w:rFonts w:cs="Arial"/>
        </w:rPr>
        <w:t xml:space="preserve"> Požární bezpečnost staveb – výrobní objekty</w:t>
      </w:r>
    </w:p>
    <w:p w:rsidR="004F2BF7" w:rsidP="004F2BF7" w:rsidRDefault="004F2BF7" w14:paraId="3AD98696" w14:textId="77777777">
      <w:pPr>
        <w:pStyle w:val="TCBNormalni"/>
        <w:rPr>
          <w:rFonts w:cs="Arial"/>
        </w:rPr>
      </w:pPr>
      <w:bookmarkStart w:name="_Toc132680497" w:id="23"/>
      <w:r w:rsidRPr="004F2BF7">
        <w:rPr>
          <w:rFonts w:cs="Arial"/>
          <w:b/>
          <w:bCs/>
        </w:rPr>
        <w:lastRenderedPageBreak/>
        <w:t>ČSN 73 0802</w:t>
      </w:r>
      <w:bookmarkEnd w:id="23"/>
      <w:r>
        <w:rPr>
          <w:rFonts w:cs="Arial"/>
        </w:rPr>
        <w:t xml:space="preserve"> Požární bezpečnost staveb – nevýrobní objekty</w:t>
      </w:r>
    </w:p>
    <w:p w:rsidR="004F2BF7" w:rsidP="004F2BF7" w:rsidRDefault="004F2BF7" w14:paraId="460CF837" w14:textId="77777777">
      <w:pPr>
        <w:pStyle w:val="TCBNormalni"/>
        <w:rPr>
          <w:rFonts w:cs="Arial"/>
        </w:rPr>
      </w:pPr>
      <w:r w:rsidRPr="004F2BF7">
        <w:rPr>
          <w:rFonts w:cs="Arial"/>
          <w:b/>
          <w:bCs/>
        </w:rPr>
        <w:t>ČSN EN 60079-14</w:t>
      </w:r>
      <w:r>
        <w:rPr>
          <w:rFonts w:cs="Arial"/>
        </w:rPr>
        <w:t xml:space="preserve"> Elektrická zařízení pro výbušnou plynnou atmosféru</w:t>
      </w:r>
    </w:p>
    <w:p w:rsidRPr="00C82B61" w:rsidR="00277298" w:rsidP="794FB1CB" w:rsidRDefault="00DF68FF" w14:paraId="56A85D90" w14:textId="654FD55F">
      <w:pPr>
        <w:pStyle w:val="TCBNadpis1"/>
        <w:numPr>
          <w:ilvl w:val="0"/>
          <w:numId w:val="0"/>
        </w:numPr>
        <w:ind w:left="0"/>
        <w:rPr>
          <w:lang w:val="cs-CZ"/>
        </w:rPr>
      </w:pPr>
      <w:bookmarkStart w:name="_Toc129684489" w:id="24"/>
      <w:bookmarkStart w:name="_Toc129684783" w:id="25"/>
      <w:bookmarkStart w:name="_Toc129684490" w:id="26"/>
      <w:bookmarkStart w:name="_Toc129684784" w:id="27"/>
      <w:bookmarkStart w:name="_Toc129684491" w:id="28"/>
      <w:bookmarkStart w:name="_Toc129684785" w:id="29"/>
      <w:bookmarkStart w:name="_Toc129684492" w:id="30"/>
      <w:bookmarkStart w:name="_Toc129684786" w:id="31"/>
      <w:bookmarkStart w:name="_Toc129684493" w:id="32"/>
      <w:bookmarkStart w:name="_Toc129684787" w:id="33"/>
      <w:bookmarkStart w:name="_Toc129684494" w:id="34"/>
      <w:bookmarkStart w:name="_Toc129684788" w:id="35"/>
      <w:bookmarkStart w:name="_Toc129684495" w:id="36"/>
      <w:bookmarkStart w:name="_Toc129684789" w:id="37"/>
      <w:bookmarkStart w:name="_Toc129684496" w:id="38"/>
      <w:bookmarkStart w:name="_Toc129684790" w:id="39"/>
      <w:bookmarkStart w:name="_Toc129684497" w:id="40"/>
      <w:bookmarkStart w:name="_Toc129684791" w:id="41"/>
      <w:bookmarkStart w:name="_Toc129684498" w:id="42"/>
      <w:bookmarkStart w:name="_Toc129684792" w:id="43"/>
      <w:bookmarkStart w:name="_Toc129684499" w:id="44"/>
      <w:bookmarkStart w:name="_Toc129684793" w:id="45"/>
      <w:bookmarkStart w:name="_Toc129684500" w:id="46"/>
      <w:bookmarkStart w:name="_Toc129684794" w:id="47"/>
      <w:bookmarkStart w:name="_Toc129684501" w:id="48"/>
      <w:bookmarkStart w:name="_Toc129684795" w:id="49"/>
      <w:bookmarkStart w:name="_Toc129684502" w:id="50"/>
      <w:bookmarkStart w:name="_Toc129684796" w:id="51"/>
      <w:bookmarkStart w:name="_Toc129684503" w:id="52"/>
      <w:bookmarkStart w:name="_Toc129684797" w:id="53"/>
      <w:bookmarkStart w:name="_Toc129684504" w:id="54"/>
      <w:bookmarkStart w:name="_Toc129684798" w:id="55"/>
      <w:bookmarkStart w:name="_Toc129684505" w:id="56"/>
      <w:bookmarkStart w:name="_Toc129684799" w:id="57"/>
      <w:bookmarkStart w:name="_Toc129684506" w:id="58"/>
      <w:bookmarkStart w:name="_Toc129684800" w:id="59"/>
      <w:bookmarkStart w:name="_Toc129684507" w:id="60"/>
      <w:bookmarkStart w:name="_Toc129684801" w:id="61"/>
      <w:bookmarkStart w:name="_Toc129684508" w:id="62"/>
      <w:bookmarkStart w:name="_Toc129684802" w:id="63"/>
      <w:bookmarkStart w:name="_Toc129684509" w:id="64"/>
      <w:bookmarkStart w:name="_Toc129684803" w:id="65"/>
      <w:bookmarkStart w:name="_Toc129684510" w:id="66"/>
      <w:bookmarkStart w:name="_Toc129684804" w:id="67"/>
      <w:bookmarkStart w:name="_Toc129684511" w:id="68"/>
      <w:bookmarkStart w:name="_Toc129684805" w:id="69"/>
      <w:bookmarkStart w:name="_Toc129684512" w:id="70"/>
      <w:bookmarkStart w:name="_Toc129684806" w:id="71"/>
      <w:bookmarkStart w:name="_Toc129684513" w:id="72"/>
      <w:bookmarkStart w:name="_Toc129684807" w:id="73"/>
      <w:bookmarkStart w:name="_Toc129684514" w:id="74"/>
      <w:bookmarkStart w:name="_Toc129684808" w:id="75"/>
      <w:bookmarkStart w:name="_Toc129684515" w:id="76"/>
      <w:bookmarkStart w:name="_Toc129684809" w:id="77"/>
      <w:bookmarkStart w:name="_Toc129684516" w:id="78"/>
      <w:bookmarkStart w:name="_Toc129684810" w:id="79"/>
      <w:bookmarkStart w:name="_Toc129684517" w:id="80"/>
      <w:bookmarkStart w:name="_Toc129684811" w:id="81"/>
      <w:bookmarkStart w:name="_Toc129684518" w:id="82"/>
      <w:bookmarkStart w:name="_Toc129684812" w:id="83"/>
      <w:bookmarkStart w:name="_Toc129684519" w:id="84"/>
      <w:bookmarkStart w:name="_Toc129684813" w:id="85"/>
      <w:bookmarkStart w:name="_Toc129684520" w:id="86"/>
      <w:bookmarkStart w:name="_Toc129684814" w:id="87"/>
      <w:bookmarkStart w:name="_Toc129684521" w:id="88"/>
      <w:bookmarkStart w:name="_Toc129684815" w:id="89"/>
      <w:bookmarkStart w:name="_Toc129684522" w:id="90"/>
      <w:bookmarkStart w:name="_Toc129684816" w:id="91"/>
      <w:bookmarkStart w:name="_Toc129684523" w:id="92"/>
      <w:bookmarkStart w:name="_Toc129684817" w:id="93"/>
      <w:bookmarkStart w:name="_Toc129684524" w:id="94"/>
      <w:bookmarkStart w:name="_Toc129684818" w:id="95"/>
      <w:bookmarkStart w:name="_Toc129684525" w:id="96"/>
      <w:bookmarkStart w:name="_Toc129684819" w:id="97"/>
      <w:bookmarkStart w:name="_Toc129684526" w:id="98"/>
      <w:bookmarkStart w:name="_Toc129684820" w:id="99"/>
      <w:bookmarkStart w:name="_Toc129684527" w:id="100"/>
      <w:bookmarkStart w:name="_Toc129684821" w:id="101"/>
      <w:bookmarkStart w:name="_Toc129684528" w:id="102"/>
      <w:bookmarkStart w:name="_Toc129684822" w:id="103"/>
      <w:bookmarkStart w:name="_Toc129684529" w:id="104"/>
      <w:bookmarkStart w:name="_Toc129684823" w:id="105"/>
      <w:bookmarkStart w:name="_Toc129684530" w:id="106"/>
      <w:bookmarkStart w:name="_Toc129684824" w:id="107"/>
      <w:bookmarkStart w:name="_Toc129684531" w:id="108"/>
      <w:bookmarkStart w:name="_Toc129684825" w:id="109"/>
      <w:bookmarkStart w:name="_Toc129684532" w:id="110"/>
      <w:bookmarkStart w:name="_Toc129684826" w:id="111"/>
      <w:bookmarkStart w:name="_Toc129684533" w:id="112"/>
      <w:bookmarkStart w:name="_Toc129684827" w:id="113"/>
      <w:bookmarkStart w:name="_Toc429990354" w:id="114"/>
      <w:bookmarkStart w:name="_Toc117498282" w:id="115"/>
      <w:bookmarkStart w:name="_Toc153272833" w:id="116"/>
      <w:bookmarkStart w:name="_Hlk117513539" w:id="117"/>
      <w:bookmarkStart w:name="_Toc523204450" w:id="118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4459FE1D" w:rsidR="00DF68FF">
        <w:rPr>
          <w:lang w:val="cs-CZ"/>
        </w:rPr>
        <w:t xml:space="preserve">PROPOJENÍ </w:t>
      </w:r>
      <w:r w:rsidRPr="4459FE1D" w:rsidR="00DF68FF">
        <w:rPr>
          <w:lang w:val="cs-CZ"/>
        </w:rPr>
        <w:t>ŘS</w:t>
      </w:r>
      <w:bookmarkEnd w:id="114"/>
      <w:bookmarkEnd w:id="115"/>
      <w:r w:rsidRPr="4459FE1D" w:rsidR="0034058C">
        <w:rPr>
          <w:lang w:val="cs-CZ"/>
        </w:rPr>
        <w:t xml:space="preserve"> VÝKLOPNY</w:t>
      </w:r>
      <w:r w:rsidRPr="4459FE1D" w:rsidR="008A634F">
        <w:rPr>
          <w:lang w:val="cs-CZ"/>
        </w:rPr>
        <w:t xml:space="preserve"> </w:t>
      </w:r>
      <w:r w:rsidRPr="4459FE1D" w:rsidR="008A634F">
        <w:rPr>
          <w:lang w:val="cs-CZ"/>
        </w:rPr>
        <w:t>S NADŘAZENÝM ŘÍDICÍM SYSTÉMEM</w:t>
      </w:r>
      <w:bookmarkEnd w:id="116"/>
      <w:r w:rsidRPr="4459FE1D" w:rsidR="008A634F">
        <w:rPr>
          <w:lang w:val="cs-CZ"/>
        </w:rPr>
        <w:t xml:space="preserve"> </w:t>
      </w:r>
    </w:p>
    <w:bookmarkEnd w:id="117"/>
    <w:p w:rsidR="0034058C" w:rsidP="0024739A" w:rsidRDefault="0034058C" w14:paraId="74F149CB" w14:textId="332340E7">
      <w:pPr>
        <w:pStyle w:val="TCBNormalni"/>
        <w:rPr/>
      </w:pPr>
      <w:r w:rsidR="0034058C">
        <w:rPr/>
        <w:t xml:space="preserve">Pro řízení provozu </w:t>
      </w:r>
      <w:r w:rsidR="0034058C">
        <w:rPr/>
        <w:t>Výklopny</w:t>
      </w:r>
      <w:r w:rsidR="0034058C">
        <w:rPr/>
        <w:t xml:space="preserve"> OB</w:t>
      </w:r>
      <w:r w:rsidR="007B0B31">
        <w:rPr/>
        <w:t xml:space="preserve"> </w:t>
      </w:r>
      <w:r w:rsidR="0034058C">
        <w:rPr/>
        <w:t xml:space="preserve">4 bude </w:t>
      </w:r>
      <w:r w:rsidR="002D487B">
        <w:rPr/>
        <w:t>instalován</w:t>
      </w:r>
      <w:r w:rsidR="0034058C">
        <w:rPr/>
        <w:t xml:space="preserve"> samostatný řídicí systém typu PLC. </w:t>
      </w:r>
      <w:r w:rsidR="0034058C">
        <w:rPr/>
        <w:t xml:space="preserve">Tento ŘS bude komunikačně propojen s řídicím systémem </w:t>
      </w:r>
      <w:r w:rsidR="002D487B">
        <w:rPr/>
        <w:t>paliv</w:t>
      </w:r>
      <w:r w:rsidR="0034058C">
        <w:rPr/>
        <w:t>ového hospodářství OB</w:t>
      </w:r>
      <w:r w:rsidR="0021659D">
        <w:rPr/>
        <w:t xml:space="preserve"> </w:t>
      </w:r>
      <w:r w:rsidR="0034058C">
        <w:rPr/>
        <w:t xml:space="preserve">1 v rozvodně NN +ASŘTP </w:t>
      </w:r>
      <w:r w:rsidR="002D487B">
        <w:rPr/>
        <w:t>(SO</w:t>
      </w:r>
      <w:r w:rsidR="0034058C">
        <w:rPr/>
        <w:t xml:space="preserve"> 106</w:t>
      </w:r>
      <w:r w:rsidR="002D487B">
        <w:rPr/>
        <w:t>)</w:t>
      </w:r>
      <w:r w:rsidR="0034058C">
        <w:rPr/>
        <w:t>. Z </w:t>
      </w:r>
      <w:r w:rsidR="007B0B31">
        <w:rPr/>
        <w:t xml:space="preserve">řídícího </w:t>
      </w:r>
      <w:r w:rsidR="0034058C">
        <w:rPr/>
        <w:t>systému OB</w:t>
      </w:r>
      <w:r w:rsidR="7A951293">
        <w:rPr/>
        <w:t xml:space="preserve"> </w:t>
      </w:r>
      <w:r w:rsidR="0034058C">
        <w:rPr/>
        <w:t>1 bud</w:t>
      </w:r>
      <w:r w:rsidR="00DE5ACA">
        <w:rPr/>
        <w:t>ou</w:t>
      </w:r>
      <w:r w:rsidR="0034058C">
        <w:rPr/>
        <w:t xml:space="preserve"> přenášeny</w:t>
      </w:r>
      <w:r w:rsidR="00DE5ACA">
        <w:rPr/>
        <w:t xml:space="preserve"> signály GPS a</w:t>
      </w:r>
      <w:r w:rsidR="0034058C">
        <w:rPr/>
        <w:t xml:space="preserve"> uvolňovací podmínky pro </w:t>
      </w:r>
      <w:r w:rsidR="00DE5ACA">
        <w:rPr/>
        <w:t>sp</w:t>
      </w:r>
      <w:r w:rsidR="002D487B">
        <w:rPr/>
        <w:t>ou</w:t>
      </w:r>
      <w:r w:rsidR="00DE5ACA">
        <w:rPr/>
        <w:t>štění</w:t>
      </w:r>
      <w:r w:rsidR="002D487B">
        <w:rPr/>
        <w:t xml:space="preserve"> a odstavování</w:t>
      </w:r>
      <w:r w:rsidR="00DE5ACA">
        <w:rPr/>
        <w:t xml:space="preserve"> technologie </w:t>
      </w:r>
      <w:r w:rsidR="00DE5ACA">
        <w:rPr/>
        <w:t>výklopny</w:t>
      </w:r>
      <w:r w:rsidR="00DE5ACA">
        <w:rPr/>
        <w:t xml:space="preserve"> (</w:t>
      </w:r>
      <w:r w:rsidR="0034058C">
        <w:rPr/>
        <w:t>START</w:t>
      </w:r>
      <w:r w:rsidR="00C77C50">
        <w:rPr/>
        <w:t>/ STOP</w:t>
      </w:r>
      <w:r w:rsidR="00DE5ACA">
        <w:rPr/>
        <w:t>)</w:t>
      </w:r>
      <w:r w:rsidR="002D487B">
        <w:rPr/>
        <w:t>.</w:t>
      </w:r>
      <w:r w:rsidR="007B0B31">
        <w:rPr/>
        <w:t xml:space="preserve"> Podobné funkční propojení bude mezi lokálními PLC </w:t>
      </w:r>
      <w:r w:rsidR="007B0B31">
        <w:rPr/>
        <w:t>Výklopny</w:t>
      </w:r>
      <w:r w:rsidR="007B0B31">
        <w:rPr/>
        <w:t xml:space="preserve"> (OB 4) a Přesuvny (OB 3).  </w:t>
      </w:r>
    </w:p>
    <w:p w:rsidR="0034058C" w:rsidP="0024739A" w:rsidRDefault="00C77C50" w14:paraId="67A8F6F1" w14:textId="26F4A83C">
      <w:pPr>
        <w:pStyle w:val="TCBNormalni"/>
        <w:rPr/>
      </w:pPr>
      <w:r w:rsidR="00C77C50">
        <w:rPr/>
        <w:t>Komunikační p</w:t>
      </w:r>
      <w:r w:rsidR="0034058C">
        <w:rPr/>
        <w:t xml:space="preserve">ropojení mezi </w:t>
      </w:r>
      <w:r w:rsidR="008D126E">
        <w:rPr/>
        <w:t xml:space="preserve">lokálními </w:t>
      </w:r>
      <w:r w:rsidR="00C77C50">
        <w:rPr/>
        <w:t xml:space="preserve">řídicími </w:t>
      </w:r>
      <w:r w:rsidR="0034058C">
        <w:rPr/>
        <w:t>systémy bude</w:t>
      </w:r>
      <w:r w:rsidR="008D126E">
        <w:rPr/>
        <w:t xml:space="preserve"> </w:t>
      </w:r>
      <w:r w:rsidR="007B0B31">
        <w:rPr/>
        <w:t>na procesní úrovni palivového hospodářství</w:t>
      </w:r>
      <w:r w:rsidR="00236B8A">
        <w:rPr/>
        <w:t xml:space="preserve"> </w:t>
      </w:r>
      <w:r w:rsidR="0034058C">
        <w:rPr/>
        <w:t xml:space="preserve">provedeno </w:t>
      </w:r>
      <w:r w:rsidR="00DE5ACA">
        <w:rPr/>
        <w:t>dvěma</w:t>
      </w:r>
      <w:r w:rsidR="0034058C">
        <w:rPr/>
        <w:t xml:space="preserve"> optickými kabely</w:t>
      </w:r>
      <w:r w:rsidR="0028413E">
        <w:rPr/>
        <w:t xml:space="preserve">, které budou dodány v rámci </w:t>
      </w:r>
      <w:r w:rsidR="0028413E">
        <w:rPr/>
        <w:t>OB</w:t>
      </w:r>
      <w:r w:rsidR="007B0B31">
        <w:rPr/>
        <w:t xml:space="preserve"> 5</w:t>
      </w:r>
      <w:r w:rsidR="0028413E">
        <w:rPr/>
        <w:t>.</w:t>
      </w:r>
      <w:r w:rsidR="34E375AE">
        <w:rPr/>
        <w:t xml:space="preserve"> Zhotovitel OB4, připraví </w:t>
      </w:r>
      <w:r w:rsidR="30D9B5B5">
        <w:rPr/>
        <w:t xml:space="preserve">veškeré </w:t>
      </w:r>
      <w:r w:rsidR="34E375AE">
        <w:rPr/>
        <w:t xml:space="preserve">podklady </w:t>
      </w:r>
      <w:r w:rsidR="4DA2CD55">
        <w:rPr/>
        <w:t xml:space="preserve">nutné k řádné implementaci </w:t>
      </w:r>
      <w:r w:rsidR="3768F663">
        <w:rPr/>
        <w:t xml:space="preserve">řídícího systému </w:t>
      </w:r>
      <w:r w:rsidR="59A2DB37">
        <w:rPr/>
        <w:t xml:space="preserve">do nadřazeného </w:t>
      </w:r>
      <w:r w:rsidR="59A2DB37">
        <w:rPr/>
        <w:t>systému,</w:t>
      </w:r>
      <w:r w:rsidR="59A2DB37">
        <w:rPr/>
        <w:t xml:space="preserve"> v rozsahu dle pokynů Zhotovitele OB5.</w:t>
      </w:r>
    </w:p>
    <w:p w:rsidR="0034058C" w:rsidP="0024739A" w:rsidRDefault="0034058C" w14:paraId="581661AD" w14:textId="3489189F">
      <w:pPr>
        <w:pStyle w:val="TCBNormalni"/>
        <w:rPr/>
      </w:pPr>
      <w:r w:rsidR="0034058C">
        <w:rPr/>
        <w:t>Optick</w:t>
      </w:r>
      <w:r w:rsidR="00F66430">
        <w:rPr/>
        <w:t>é</w:t>
      </w:r>
      <w:r w:rsidR="0034058C">
        <w:rPr/>
        <w:t xml:space="preserve"> </w:t>
      </w:r>
      <w:r w:rsidR="00EA13D2">
        <w:rPr/>
        <w:t xml:space="preserve">komunikační </w:t>
      </w:r>
      <w:r w:rsidR="0034058C">
        <w:rPr/>
        <w:t>kabel</w:t>
      </w:r>
      <w:r w:rsidR="00F66430">
        <w:rPr/>
        <w:t>y</w:t>
      </w:r>
      <w:r w:rsidR="0034058C">
        <w:rPr/>
        <w:t xml:space="preserve"> bud</w:t>
      </w:r>
      <w:r w:rsidR="00F66430">
        <w:rPr/>
        <w:t>ou</w:t>
      </w:r>
      <w:r w:rsidR="0034058C">
        <w:rPr/>
        <w:t xml:space="preserve"> instalov</w:t>
      </w:r>
      <w:r w:rsidR="00F66430">
        <w:rPr/>
        <w:t>ány</w:t>
      </w:r>
      <w:r w:rsidR="0034058C">
        <w:rPr/>
        <w:t xml:space="preserve"> v samostatných kabelových trasách mezi objektem rozvodny </w:t>
      </w:r>
      <w:r w:rsidR="0034058C">
        <w:rPr/>
        <w:t>NN+ASŘTP OB</w:t>
      </w:r>
      <w:r w:rsidR="0021659D">
        <w:rPr/>
        <w:t xml:space="preserve"> </w:t>
      </w:r>
      <w:r w:rsidR="0034058C">
        <w:rPr/>
        <w:t>4</w:t>
      </w:r>
      <w:r w:rsidR="002D487B">
        <w:rPr/>
        <w:t xml:space="preserve"> (SO101)</w:t>
      </w:r>
      <w:r w:rsidR="0034058C">
        <w:rPr/>
        <w:t xml:space="preserve"> a rozvodnou NN+ASŘTP </w:t>
      </w:r>
      <w:r w:rsidR="002D487B">
        <w:rPr/>
        <w:t>OB1 (SO</w:t>
      </w:r>
      <w:r w:rsidR="0034058C">
        <w:rPr/>
        <w:t xml:space="preserve"> 106</w:t>
      </w:r>
      <w:r w:rsidR="002D487B">
        <w:rPr/>
        <w:t>)</w:t>
      </w:r>
      <w:r w:rsidR="00DE5ACA">
        <w:rPr/>
        <w:t>.</w:t>
      </w:r>
      <w:r w:rsidR="0034058C">
        <w:rPr/>
        <w:t xml:space="preserve"> </w:t>
      </w:r>
    </w:p>
    <w:p w:rsidR="0034058C" w:rsidP="0024739A" w:rsidRDefault="00EA13D2" w14:paraId="6DAE19CA" w14:textId="199C2C47">
      <w:pPr>
        <w:pStyle w:val="TCBNormalni"/>
      </w:pPr>
      <w:r>
        <w:t>Vybraná t</w:t>
      </w:r>
      <w:r w:rsidR="0034058C">
        <w:t>echnologická data</w:t>
      </w:r>
      <w:r>
        <w:t xml:space="preserve"> provozu </w:t>
      </w:r>
      <w:r w:rsidR="0034058C">
        <w:t>výklopny budou zobrazována na operátorské stanici (</w:t>
      </w:r>
      <w:r w:rsidR="002D487B">
        <w:t xml:space="preserve">palivové </w:t>
      </w:r>
      <w:r w:rsidR="0034058C">
        <w:t>hospodářství) v centrálním velíně</w:t>
      </w:r>
      <w:r w:rsidR="007B0B31">
        <w:t>, kde bude umístěn nadřazený řídící systém dodávaný v rámci OB 5</w:t>
      </w:r>
      <w:r w:rsidR="0034058C">
        <w:t>.</w:t>
      </w:r>
    </w:p>
    <w:p w:rsidRPr="000165EE" w:rsidR="00773F0C" w:rsidP="003A07F6" w:rsidRDefault="000165EE" w14:paraId="747DE283" w14:textId="540FE5BF">
      <w:pPr>
        <w:pStyle w:val="TCBNadpis1"/>
        <w:ind w:left="0"/>
      </w:pPr>
      <w:bookmarkStart w:name="_Toc129679120" w:id="123"/>
      <w:bookmarkStart w:name="_Toc129681996" w:id="124"/>
      <w:bookmarkStart w:name="_Toc129679121" w:id="125"/>
      <w:bookmarkStart w:name="_Toc129681997" w:id="126"/>
      <w:bookmarkStart w:name="_Toc129679122" w:id="127"/>
      <w:bookmarkStart w:name="_Toc129681998" w:id="128"/>
      <w:bookmarkStart w:name="_Toc129679123" w:id="129"/>
      <w:bookmarkStart w:name="_Toc129681999" w:id="130"/>
      <w:bookmarkStart w:name="_Toc129679124" w:id="131"/>
      <w:bookmarkStart w:name="_Toc129682000" w:id="132"/>
      <w:bookmarkStart w:name="_Toc129679125" w:id="133"/>
      <w:bookmarkStart w:name="_Toc129682001" w:id="134"/>
      <w:bookmarkStart w:name="_Toc129679126" w:id="135"/>
      <w:bookmarkStart w:name="_Toc129682002" w:id="136"/>
      <w:bookmarkStart w:name="_Toc129679127" w:id="137"/>
      <w:bookmarkStart w:name="_Toc129682003" w:id="138"/>
      <w:bookmarkStart w:name="_Toc129679128" w:id="139"/>
      <w:bookmarkStart w:name="_Toc129682004" w:id="140"/>
      <w:bookmarkStart w:name="_Toc129679129" w:id="141"/>
      <w:bookmarkStart w:name="_Toc129682005" w:id="142"/>
      <w:bookmarkStart w:name="_Toc129679130" w:id="143"/>
      <w:bookmarkStart w:name="_Toc129682006" w:id="144"/>
      <w:bookmarkStart w:name="_Toc129679131" w:id="145"/>
      <w:bookmarkStart w:name="_Toc129682007" w:id="146"/>
      <w:bookmarkStart w:name="_Toc129679132" w:id="147"/>
      <w:bookmarkStart w:name="_Toc129682008" w:id="148"/>
      <w:bookmarkStart w:name="_Toc129679133" w:id="149"/>
      <w:bookmarkStart w:name="_Toc129682009" w:id="150"/>
      <w:bookmarkStart w:name="_Toc129679134" w:id="151"/>
      <w:bookmarkStart w:name="_Toc129682010" w:id="152"/>
      <w:bookmarkStart w:name="_Toc129679135" w:id="153"/>
      <w:bookmarkStart w:name="_Toc129682011" w:id="154"/>
      <w:bookmarkStart w:name="_Toc129679136" w:id="155"/>
      <w:bookmarkStart w:name="_Toc129682012" w:id="156"/>
      <w:bookmarkStart w:name="_Toc129679137" w:id="157"/>
      <w:bookmarkStart w:name="_Toc129682013" w:id="158"/>
      <w:bookmarkStart w:name="_Toc129679138" w:id="159"/>
      <w:bookmarkStart w:name="_Toc129682014" w:id="160"/>
      <w:bookmarkStart w:name="_Toc129679139" w:id="161"/>
      <w:bookmarkStart w:name="_Toc129682015" w:id="162"/>
      <w:bookmarkStart w:name="_Toc129679140" w:id="163"/>
      <w:bookmarkStart w:name="_Toc129682016" w:id="164"/>
      <w:bookmarkStart w:name="_Toc129679141" w:id="165"/>
      <w:bookmarkStart w:name="_Toc129682017" w:id="166"/>
      <w:bookmarkStart w:name="_Toc129679142" w:id="167"/>
      <w:bookmarkStart w:name="_Toc129682018" w:id="168"/>
      <w:bookmarkStart w:name="_Toc129679143" w:id="169"/>
      <w:bookmarkStart w:name="_Toc129682019" w:id="170"/>
      <w:bookmarkStart w:name="_Toc129679144" w:id="171"/>
      <w:bookmarkStart w:name="_Toc129682020" w:id="172"/>
      <w:bookmarkStart w:name="_Toc129679145" w:id="173"/>
      <w:bookmarkStart w:name="_Toc129682021" w:id="174"/>
      <w:bookmarkStart w:name="_Toc129679146" w:id="175"/>
      <w:bookmarkStart w:name="_Toc129682022" w:id="176"/>
      <w:bookmarkStart w:name="_Toc129679147" w:id="177"/>
      <w:bookmarkStart w:name="_Toc129682023" w:id="178"/>
      <w:bookmarkStart w:name="_Toc129679148" w:id="179"/>
      <w:bookmarkStart w:name="_Toc129682024" w:id="180"/>
      <w:bookmarkStart w:name="_Toc129679149" w:id="181"/>
      <w:bookmarkStart w:name="_Toc129682025" w:id="182"/>
      <w:bookmarkStart w:name="_Toc129679150" w:id="183"/>
      <w:bookmarkStart w:name="_Toc129682026" w:id="184"/>
      <w:bookmarkStart w:name="_Toc129679151" w:id="185"/>
      <w:bookmarkStart w:name="_Toc129682027" w:id="186"/>
      <w:bookmarkStart w:name="_Toc129679152" w:id="187"/>
      <w:bookmarkStart w:name="_Toc129682028" w:id="188"/>
      <w:bookmarkStart w:name="_Toc129679153" w:id="189"/>
      <w:bookmarkStart w:name="_Toc129682029" w:id="190"/>
      <w:bookmarkStart w:name="_Toc129679154" w:id="191"/>
      <w:bookmarkStart w:name="_Toc129682030" w:id="192"/>
      <w:bookmarkStart w:name="_Toc129679155" w:id="193"/>
      <w:bookmarkStart w:name="_Toc129682031" w:id="194"/>
      <w:bookmarkStart w:name="_Toc129679156" w:id="195"/>
      <w:bookmarkStart w:name="_Toc129682032" w:id="196"/>
      <w:bookmarkStart w:name="_Toc129679157" w:id="197"/>
      <w:bookmarkStart w:name="_Toc129682033" w:id="198"/>
      <w:bookmarkStart w:name="_Toc129679158" w:id="199"/>
      <w:bookmarkStart w:name="_Toc129682034" w:id="200"/>
      <w:bookmarkStart w:name="_Toc129679159" w:id="201"/>
      <w:bookmarkStart w:name="_Toc129682035" w:id="202"/>
      <w:bookmarkStart w:name="_Toc129679160" w:id="203"/>
      <w:bookmarkStart w:name="_Toc129682036" w:id="204"/>
      <w:bookmarkStart w:name="_Toc129679161" w:id="205"/>
      <w:bookmarkStart w:name="_Toc129682037" w:id="206"/>
      <w:bookmarkStart w:name="_Toc129679162" w:id="207"/>
      <w:bookmarkStart w:name="_Toc129682038" w:id="208"/>
      <w:bookmarkStart w:name="_Toc129679163" w:id="209"/>
      <w:bookmarkStart w:name="_Toc129682039" w:id="210"/>
      <w:bookmarkStart w:name="_Toc129679164" w:id="211"/>
      <w:bookmarkStart w:name="_Toc129682040" w:id="212"/>
      <w:bookmarkStart w:name="_Toc129679165" w:id="213"/>
      <w:bookmarkStart w:name="_Toc129682041" w:id="214"/>
      <w:bookmarkStart w:name="_Toc129679166" w:id="215"/>
      <w:bookmarkStart w:name="_Toc129682042" w:id="216"/>
      <w:bookmarkStart w:name="_Toc129679167" w:id="217"/>
      <w:bookmarkStart w:name="_Toc129682043" w:id="218"/>
      <w:bookmarkStart w:name="_Toc129679168" w:id="219"/>
      <w:bookmarkStart w:name="_Toc129682044" w:id="220"/>
      <w:bookmarkStart w:name="_Toc129679169" w:id="221"/>
      <w:bookmarkStart w:name="_Toc129682045" w:id="222"/>
      <w:bookmarkStart w:name="_Toc129679170" w:id="223"/>
      <w:bookmarkStart w:name="_Toc129682046" w:id="224"/>
      <w:bookmarkStart w:name="_Toc129679171" w:id="225"/>
      <w:bookmarkStart w:name="_Toc129682047" w:id="226"/>
      <w:bookmarkStart w:name="_Toc129679172" w:id="227"/>
      <w:bookmarkStart w:name="_Toc129682048" w:id="228"/>
      <w:bookmarkStart w:name="_Toc129679173" w:id="229"/>
      <w:bookmarkStart w:name="_Toc129682049" w:id="230"/>
      <w:bookmarkStart w:name="_Toc129679174" w:id="231"/>
      <w:bookmarkStart w:name="_Toc129682050" w:id="232"/>
      <w:bookmarkStart w:name="_Toc129679175" w:id="233"/>
      <w:bookmarkStart w:name="_Toc129682051" w:id="234"/>
      <w:bookmarkStart w:name="_Toc129679176" w:id="235"/>
      <w:bookmarkStart w:name="_Toc129682052" w:id="236"/>
      <w:bookmarkStart w:name="_Toc129679177" w:id="237"/>
      <w:bookmarkStart w:name="_Toc129682053" w:id="238"/>
      <w:bookmarkStart w:name="_Toc129679178" w:id="239"/>
      <w:bookmarkStart w:name="_Toc129682054" w:id="240"/>
      <w:bookmarkStart w:name="_Toc129679179" w:id="241"/>
      <w:bookmarkStart w:name="_Toc129682055" w:id="242"/>
      <w:bookmarkStart w:name="_Toc129679180" w:id="243"/>
      <w:bookmarkStart w:name="_Toc129682056" w:id="244"/>
      <w:bookmarkStart w:name="_Toc129679181" w:id="245"/>
      <w:bookmarkStart w:name="_Toc129682057" w:id="246"/>
      <w:bookmarkStart w:name="_Toc129679182" w:id="247"/>
      <w:bookmarkStart w:name="_Toc129682058" w:id="248"/>
      <w:bookmarkStart w:name="_Toc129679183" w:id="249"/>
      <w:bookmarkStart w:name="_Toc129682059" w:id="250"/>
      <w:bookmarkStart w:name="_Toc129679184" w:id="251"/>
      <w:bookmarkStart w:name="_Toc129682060" w:id="252"/>
      <w:bookmarkStart w:name="_Toc129679185" w:id="253"/>
      <w:bookmarkStart w:name="_Toc129682061" w:id="254"/>
      <w:bookmarkStart w:name="_Toc129679186" w:id="255"/>
      <w:bookmarkStart w:name="_Toc129682062" w:id="256"/>
      <w:bookmarkStart w:name="_Toc129679187" w:id="257"/>
      <w:bookmarkStart w:name="_Toc129682063" w:id="258"/>
      <w:bookmarkStart w:name="_Toc129679188" w:id="259"/>
      <w:bookmarkStart w:name="_Toc129682064" w:id="260"/>
      <w:bookmarkStart w:name="_Toc129679189" w:id="261"/>
      <w:bookmarkStart w:name="_Toc129682065" w:id="262"/>
      <w:bookmarkStart w:name="_Toc129679190" w:id="263"/>
      <w:bookmarkStart w:name="_Toc129682066" w:id="264"/>
      <w:bookmarkStart w:name="_Toc129679191" w:id="265"/>
      <w:bookmarkStart w:name="_Toc129682067" w:id="266"/>
      <w:bookmarkStart w:name="_Toc129679192" w:id="267"/>
      <w:bookmarkStart w:name="_Toc129682068" w:id="268"/>
      <w:bookmarkStart w:name="_Toc129679193" w:id="269"/>
      <w:bookmarkStart w:name="_Toc129682069" w:id="270"/>
      <w:bookmarkStart w:name="_Toc129679194" w:id="271"/>
      <w:bookmarkStart w:name="_Toc129682070" w:id="272"/>
      <w:bookmarkStart w:name="_Toc129679195" w:id="273"/>
      <w:bookmarkStart w:name="_Toc129682071" w:id="274"/>
      <w:bookmarkStart w:name="_Toc129679196" w:id="275"/>
      <w:bookmarkStart w:name="_Toc129682072" w:id="276"/>
      <w:bookmarkStart w:name="_Toc129679197" w:id="277"/>
      <w:bookmarkStart w:name="_Toc129682073" w:id="278"/>
      <w:bookmarkStart w:name="_Toc129679198" w:id="279"/>
      <w:bookmarkStart w:name="_Toc129682074" w:id="280"/>
      <w:bookmarkStart w:name="_Toc129679199" w:id="281"/>
      <w:bookmarkStart w:name="_Toc129682075" w:id="282"/>
      <w:bookmarkStart w:name="_Toc129679200" w:id="283"/>
      <w:bookmarkStart w:name="_Toc129682076" w:id="284"/>
      <w:bookmarkStart w:name="_Toc129679201" w:id="285"/>
      <w:bookmarkStart w:name="_Toc129682077" w:id="286"/>
      <w:bookmarkStart w:name="_Toc129679202" w:id="287"/>
      <w:bookmarkStart w:name="_Toc129682078" w:id="288"/>
      <w:bookmarkStart w:name="_Toc129679203" w:id="289"/>
      <w:bookmarkStart w:name="_Toc129682079" w:id="290"/>
      <w:bookmarkStart w:name="_Toc129679204" w:id="291"/>
      <w:bookmarkStart w:name="_Toc129682080" w:id="292"/>
      <w:bookmarkStart w:name="_Toc129679205" w:id="293"/>
      <w:bookmarkStart w:name="_Toc129682081" w:id="294"/>
      <w:bookmarkStart w:name="_Toc129679206" w:id="295"/>
      <w:bookmarkStart w:name="_Toc129682082" w:id="296"/>
      <w:bookmarkStart w:name="_Toc129679207" w:id="297"/>
      <w:bookmarkStart w:name="_Toc129682083" w:id="298"/>
      <w:bookmarkStart w:name="_Toc129679208" w:id="299"/>
      <w:bookmarkStart w:name="_Toc129682084" w:id="300"/>
      <w:bookmarkStart w:name="_Toc129679209" w:id="301"/>
      <w:bookmarkStart w:name="_Toc129682085" w:id="302"/>
      <w:bookmarkStart w:name="_Toc129679210" w:id="303"/>
      <w:bookmarkStart w:name="_Toc129682086" w:id="304"/>
      <w:bookmarkStart w:name="_Toc129679211" w:id="305"/>
      <w:bookmarkStart w:name="_Toc129682087" w:id="306"/>
      <w:bookmarkStart w:name="_Toc129679212" w:id="307"/>
      <w:bookmarkStart w:name="_Toc129682088" w:id="308"/>
      <w:bookmarkStart w:name="_Toc129679213" w:id="309"/>
      <w:bookmarkStart w:name="_Toc129682089" w:id="310"/>
      <w:bookmarkStart w:name="_Toc129679214" w:id="311"/>
      <w:bookmarkStart w:name="_Toc129682090" w:id="312"/>
      <w:bookmarkStart w:name="_Toc129679215" w:id="313"/>
      <w:bookmarkStart w:name="_Toc129682091" w:id="314"/>
      <w:bookmarkStart w:name="_Toc129679216" w:id="315"/>
      <w:bookmarkStart w:name="_Toc129682092" w:id="316"/>
      <w:bookmarkStart w:name="_Toc129679217" w:id="317"/>
      <w:bookmarkStart w:name="_Toc129682093" w:id="318"/>
      <w:bookmarkStart w:name="_Toc129679218" w:id="319"/>
      <w:bookmarkStart w:name="_Toc129682094" w:id="320"/>
      <w:bookmarkStart w:name="_Toc129679219" w:id="321"/>
      <w:bookmarkStart w:name="_Toc129682095" w:id="322"/>
      <w:bookmarkStart w:name="_Toc129679220" w:id="323"/>
      <w:bookmarkStart w:name="_Toc129682096" w:id="324"/>
      <w:bookmarkStart w:name="_Toc129679221" w:id="325"/>
      <w:bookmarkStart w:name="_Toc129682097" w:id="326"/>
      <w:bookmarkStart w:name="_Toc129679222" w:id="327"/>
      <w:bookmarkStart w:name="_Toc129682098" w:id="328"/>
      <w:bookmarkStart w:name="_Toc129679223" w:id="329"/>
      <w:bookmarkStart w:name="_Toc129682099" w:id="330"/>
      <w:bookmarkStart w:name="_Toc129679224" w:id="331"/>
      <w:bookmarkStart w:name="_Toc129682100" w:id="332"/>
      <w:bookmarkStart w:name="_Toc129679225" w:id="333"/>
      <w:bookmarkStart w:name="_Toc129682101" w:id="334"/>
      <w:bookmarkStart w:name="_Toc129679226" w:id="335"/>
      <w:bookmarkStart w:name="_Toc129682102" w:id="336"/>
      <w:bookmarkStart w:name="_Toc129679227" w:id="337"/>
      <w:bookmarkStart w:name="_Toc129682103" w:id="338"/>
      <w:bookmarkStart w:name="_Toc129679228" w:id="339"/>
      <w:bookmarkStart w:name="_Toc129682104" w:id="340"/>
      <w:bookmarkStart w:name="_Toc129679229" w:id="341"/>
      <w:bookmarkStart w:name="_Toc129682105" w:id="342"/>
      <w:bookmarkStart w:name="_Toc129679230" w:id="343"/>
      <w:bookmarkStart w:name="_Toc129682106" w:id="344"/>
      <w:bookmarkStart w:name="_Toc129679231" w:id="345"/>
      <w:bookmarkStart w:name="_Toc129682107" w:id="346"/>
      <w:bookmarkStart w:name="_Toc129679232" w:id="347"/>
      <w:bookmarkStart w:name="_Toc129682108" w:id="348"/>
      <w:bookmarkStart w:name="_Toc129679233" w:id="349"/>
      <w:bookmarkStart w:name="_Toc129682109" w:id="350"/>
      <w:bookmarkStart w:name="_Toc129679234" w:id="351"/>
      <w:bookmarkStart w:name="_Toc129682110" w:id="352"/>
      <w:bookmarkStart w:name="_Toc129679235" w:id="353"/>
      <w:bookmarkStart w:name="_Toc129682111" w:id="354"/>
      <w:bookmarkStart w:name="_Toc129679236" w:id="355"/>
      <w:bookmarkStart w:name="_Toc129682112" w:id="356"/>
      <w:bookmarkStart w:name="_Toc129679237" w:id="357"/>
      <w:bookmarkStart w:name="_Toc129682113" w:id="358"/>
      <w:bookmarkStart w:name="_Toc129679238" w:id="359"/>
      <w:bookmarkStart w:name="_Toc129682114" w:id="360"/>
      <w:bookmarkStart w:name="_Toc129679239" w:id="361"/>
      <w:bookmarkStart w:name="_Toc129682115" w:id="362"/>
      <w:bookmarkStart w:name="_Toc129679240" w:id="363"/>
      <w:bookmarkStart w:name="_Toc129682116" w:id="364"/>
      <w:bookmarkStart w:name="_Toc129679241" w:id="365"/>
      <w:bookmarkStart w:name="_Toc129682117" w:id="366"/>
      <w:bookmarkStart w:name="_Toc129679242" w:id="367"/>
      <w:bookmarkStart w:name="_Toc129682118" w:id="368"/>
      <w:bookmarkStart w:name="_Toc129679243" w:id="369"/>
      <w:bookmarkStart w:name="_Toc129682119" w:id="370"/>
      <w:bookmarkStart w:name="_Toc129679244" w:id="371"/>
      <w:bookmarkStart w:name="_Toc129682120" w:id="372"/>
      <w:bookmarkStart w:name="_Toc129679245" w:id="373"/>
      <w:bookmarkStart w:name="_Toc129682121" w:id="374"/>
      <w:bookmarkStart w:name="_Toc129679246" w:id="375"/>
      <w:bookmarkStart w:name="_Toc129682122" w:id="376"/>
      <w:bookmarkStart w:name="_Toc129679247" w:id="377"/>
      <w:bookmarkStart w:name="_Toc129682123" w:id="378"/>
      <w:bookmarkStart w:name="_Toc129679248" w:id="379"/>
      <w:bookmarkStart w:name="_Toc129682124" w:id="380"/>
      <w:bookmarkStart w:name="_Toc129679249" w:id="381"/>
      <w:bookmarkStart w:name="_Toc129682125" w:id="382"/>
      <w:bookmarkStart w:name="_Toc129679250" w:id="383"/>
      <w:bookmarkStart w:name="_Toc129682126" w:id="384"/>
      <w:bookmarkStart w:name="_Toc129679251" w:id="385"/>
      <w:bookmarkStart w:name="_Toc129682127" w:id="386"/>
      <w:bookmarkStart w:name="_Toc129679252" w:id="387"/>
      <w:bookmarkStart w:name="_Toc129682128" w:id="388"/>
      <w:bookmarkStart w:name="_Toc129679253" w:id="389"/>
      <w:bookmarkStart w:name="_Toc129682129" w:id="390"/>
      <w:bookmarkStart w:name="_Toc129679254" w:id="391"/>
      <w:bookmarkStart w:name="_Toc129682130" w:id="392"/>
      <w:bookmarkStart w:name="_Toc129679255" w:id="393"/>
      <w:bookmarkStart w:name="_Toc129682131" w:id="394"/>
      <w:bookmarkStart w:name="_Toc129679256" w:id="395"/>
      <w:bookmarkStart w:name="_Toc129682132" w:id="396"/>
      <w:bookmarkStart w:name="_Toc129679257" w:id="397"/>
      <w:bookmarkStart w:name="_Toc129682133" w:id="398"/>
      <w:bookmarkStart w:name="_Toc129679258" w:id="399"/>
      <w:bookmarkStart w:name="_Toc129682134" w:id="400"/>
      <w:bookmarkStart w:name="_Toc129679259" w:id="401"/>
      <w:bookmarkStart w:name="_Toc129682135" w:id="402"/>
      <w:bookmarkStart w:name="_Toc129679260" w:id="403"/>
      <w:bookmarkStart w:name="_Toc129682136" w:id="404"/>
      <w:bookmarkStart w:name="_Toc129679261" w:id="405"/>
      <w:bookmarkStart w:name="_Toc129682137" w:id="406"/>
      <w:bookmarkStart w:name="_Toc129679262" w:id="407"/>
      <w:bookmarkStart w:name="_Toc129682138" w:id="408"/>
      <w:bookmarkStart w:name="_Toc129679263" w:id="409"/>
      <w:bookmarkStart w:name="_Toc129682139" w:id="410"/>
      <w:bookmarkStart w:name="_Toc129679264" w:id="411"/>
      <w:bookmarkStart w:name="_Toc129682140" w:id="412"/>
      <w:bookmarkStart w:name="_Toc129679265" w:id="413"/>
      <w:bookmarkStart w:name="_Toc129682141" w:id="414"/>
      <w:bookmarkStart w:name="_Toc129679266" w:id="415"/>
      <w:bookmarkStart w:name="_Toc129682142" w:id="416"/>
      <w:bookmarkStart w:name="_Toc129679267" w:id="417"/>
      <w:bookmarkStart w:name="_Toc129682143" w:id="418"/>
      <w:bookmarkStart w:name="_Toc129679268" w:id="419"/>
      <w:bookmarkStart w:name="_Toc129682144" w:id="420"/>
      <w:bookmarkStart w:name="_Toc129679269" w:id="421"/>
      <w:bookmarkStart w:name="_Toc129682145" w:id="422"/>
      <w:bookmarkStart w:name="_Toc129679270" w:id="423"/>
      <w:bookmarkStart w:name="_Toc129682146" w:id="424"/>
      <w:bookmarkStart w:name="_Toc129679271" w:id="425"/>
      <w:bookmarkStart w:name="_Toc129682147" w:id="426"/>
      <w:bookmarkStart w:name="_Toc129679272" w:id="427"/>
      <w:bookmarkStart w:name="_Toc129682148" w:id="428"/>
      <w:bookmarkStart w:name="_Toc129679273" w:id="429"/>
      <w:bookmarkStart w:name="_Toc129682149" w:id="430"/>
      <w:bookmarkStart w:name="_Toc129679274" w:id="431"/>
      <w:bookmarkStart w:name="_Toc129682150" w:id="432"/>
      <w:bookmarkStart w:name="_Toc129679275" w:id="433"/>
      <w:bookmarkStart w:name="_Toc129682151" w:id="434"/>
      <w:bookmarkStart w:name="_Toc129679276" w:id="435"/>
      <w:bookmarkStart w:name="_Toc129682152" w:id="436"/>
      <w:bookmarkStart w:name="_Toc129679277" w:id="437"/>
      <w:bookmarkStart w:name="_Toc129682153" w:id="438"/>
      <w:bookmarkStart w:name="_Toc129679278" w:id="439"/>
      <w:bookmarkStart w:name="_Toc129682154" w:id="440"/>
      <w:bookmarkStart w:name="_Toc129679279" w:id="441"/>
      <w:bookmarkStart w:name="_Toc129682155" w:id="442"/>
      <w:bookmarkStart w:name="_Toc129679280" w:id="443"/>
      <w:bookmarkStart w:name="_Toc129682156" w:id="444"/>
      <w:bookmarkStart w:name="_Toc129679281" w:id="445"/>
      <w:bookmarkStart w:name="_Toc129682157" w:id="446"/>
      <w:bookmarkStart w:name="_Toc129679282" w:id="447"/>
      <w:bookmarkStart w:name="_Toc129682158" w:id="448"/>
      <w:bookmarkStart w:name="_Toc129679283" w:id="449"/>
      <w:bookmarkStart w:name="_Toc129682159" w:id="450"/>
      <w:bookmarkStart w:name="_Toc129679284" w:id="451"/>
      <w:bookmarkStart w:name="_Toc129682160" w:id="452"/>
      <w:bookmarkStart w:name="_Toc129679285" w:id="453"/>
      <w:bookmarkStart w:name="_Toc129682161" w:id="454"/>
      <w:bookmarkStart w:name="_Toc129679286" w:id="455"/>
      <w:bookmarkStart w:name="_Toc129682162" w:id="456"/>
      <w:bookmarkStart w:name="_Toc129679287" w:id="457"/>
      <w:bookmarkStart w:name="_Toc129682163" w:id="458"/>
      <w:bookmarkStart w:name="_Toc129679288" w:id="459"/>
      <w:bookmarkStart w:name="_Toc129682164" w:id="460"/>
      <w:bookmarkStart w:name="_Toc129679289" w:id="461"/>
      <w:bookmarkStart w:name="_Toc129682165" w:id="462"/>
      <w:bookmarkStart w:name="_Toc129679290" w:id="463"/>
      <w:bookmarkStart w:name="_Toc129682166" w:id="464"/>
      <w:bookmarkStart w:name="_Toc129679291" w:id="465"/>
      <w:bookmarkStart w:name="_Toc129682167" w:id="466"/>
      <w:bookmarkStart w:name="_Toc129679292" w:id="467"/>
      <w:bookmarkStart w:name="_Toc129682168" w:id="468"/>
      <w:bookmarkStart w:name="_Toc129679293" w:id="469"/>
      <w:bookmarkStart w:name="_Toc129682169" w:id="470"/>
      <w:bookmarkStart w:name="_Toc129679294" w:id="471"/>
      <w:bookmarkStart w:name="_Toc129682170" w:id="472"/>
      <w:bookmarkStart w:name="_Toc129679295" w:id="473"/>
      <w:bookmarkStart w:name="_Toc129682171" w:id="474"/>
      <w:bookmarkStart w:name="_Toc129679296" w:id="475"/>
      <w:bookmarkStart w:name="_Toc129682172" w:id="476"/>
      <w:bookmarkStart w:name="_Toc129679297" w:id="477"/>
      <w:bookmarkStart w:name="_Toc129682173" w:id="478"/>
      <w:bookmarkStart w:name="_Toc129679298" w:id="479"/>
      <w:bookmarkStart w:name="_Toc129682174" w:id="480"/>
      <w:bookmarkStart w:name="_Toc129679299" w:id="481"/>
      <w:bookmarkStart w:name="_Toc129682175" w:id="482"/>
      <w:bookmarkStart w:name="_Toc129679300" w:id="483"/>
      <w:bookmarkStart w:name="_Toc129682176" w:id="484"/>
      <w:bookmarkStart w:name="_Toc129679301" w:id="485"/>
      <w:bookmarkStart w:name="_Toc129682177" w:id="486"/>
      <w:bookmarkStart w:name="_Toc129679302" w:id="487"/>
      <w:bookmarkStart w:name="_Toc129682178" w:id="488"/>
      <w:bookmarkStart w:name="_Toc129679303" w:id="489"/>
      <w:bookmarkStart w:name="_Toc129682179" w:id="490"/>
      <w:bookmarkStart w:name="_Toc129679304" w:id="491"/>
      <w:bookmarkStart w:name="_Toc129682180" w:id="492"/>
      <w:bookmarkStart w:name="_Toc129679305" w:id="493"/>
      <w:bookmarkStart w:name="_Toc129682181" w:id="494"/>
      <w:bookmarkStart w:name="_Toc129679306" w:id="495"/>
      <w:bookmarkStart w:name="_Toc129682182" w:id="496"/>
      <w:bookmarkStart w:name="_Toc129679307" w:id="497"/>
      <w:bookmarkStart w:name="_Toc129682183" w:id="498"/>
      <w:bookmarkStart w:name="_Toc129679308" w:id="499"/>
      <w:bookmarkStart w:name="_Toc129682184" w:id="500"/>
      <w:bookmarkStart w:name="_Toc129679309" w:id="501"/>
      <w:bookmarkStart w:name="_Toc129682185" w:id="502"/>
      <w:bookmarkStart w:name="_Toc129679310" w:id="503"/>
      <w:bookmarkStart w:name="_Toc129682186" w:id="504"/>
      <w:bookmarkStart w:name="_Toc129679311" w:id="505"/>
      <w:bookmarkStart w:name="_Toc129682187" w:id="506"/>
      <w:bookmarkStart w:name="_Toc129679312" w:id="507"/>
      <w:bookmarkStart w:name="_Toc129682188" w:id="508"/>
      <w:bookmarkStart w:name="_Toc129679313" w:id="509"/>
      <w:bookmarkStart w:name="_Toc129682189" w:id="510"/>
      <w:bookmarkStart w:name="_Toc129679314" w:id="511"/>
      <w:bookmarkStart w:name="_Toc129682190" w:id="512"/>
      <w:bookmarkStart w:name="_Toc129679315" w:id="513"/>
      <w:bookmarkStart w:name="_Toc129682191" w:id="514"/>
      <w:bookmarkStart w:name="_Toc129679316" w:id="515"/>
      <w:bookmarkStart w:name="_Toc129682192" w:id="516"/>
      <w:bookmarkStart w:name="_Toc129679317" w:id="517"/>
      <w:bookmarkStart w:name="_Toc129682193" w:id="518"/>
      <w:bookmarkStart w:name="_Toc129679318" w:id="519"/>
      <w:bookmarkStart w:name="_Toc129682194" w:id="520"/>
      <w:bookmarkStart w:name="_Toc129679319" w:id="521"/>
      <w:bookmarkStart w:name="_Toc129682195" w:id="522"/>
      <w:bookmarkStart w:name="_Toc129679320" w:id="523"/>
      <w:bookmarkStart w:name="_Toc129682196" w:id="524"/>
      <w:bookmarkStart w:name="_Toc129679321" w:id="525"/>
      <w:bookmarkStart w:name="_Toc129682197" w:id="526"/>
      <w:bookmarkStart w:name="_Toc129679322" w:id="527"/>
      <w:bookmarkStart w:name="_Toc129682198" w:id="528"/>
      <w:bookmarkStart w:name="_Toc129679323" w:id="529"/>
      <w:bookmarkStart w:name="_Toc129682199" w:id="530"/>
      <w:bookmarkStart w:name="_Toc129679324" w:id="531"/>
      <w:bookmarkStart w:name="_Toc129682200" w:id="532"/>
      <w:bookmarkStart w:name="_Toc129679325" w:id="533"/>
      <w:bookmarkStart w:name="_Toc129682201" w:id="534"/>
      <w:bookmarkStart w:name="_Toc129679326" w:id="535"/>
      <w:bookmarkStart w:name="_Toc129682202" w:id="536"/>
      <w:bookmarkStart w:name="_Toc129679327" w:id="537"/>
      <w:bookmarkStart w:name="_Toc129682203" w:id="538"/>
      <w:bookmarkStart w:name="_Toc129679328" w:id="539"/>
      <w:bookmarkStart w:name="_Toc129682204" w:id="540"/>
      <w:bookmarkStart w:name="_Toc129679329" w:id="541"/>
      <w:bookmarkStart w:name="_Toc129682205" w:id="542"/>
      <w:bookmarkStart w:name="_Toc129679330" w:id="543"/>
      <w:bookmarkStart w:name="_Toc129682206" w:id="544"/>
      <w:bookmarkStart w:name="_Toc129679331" w:id="545"/>
      <w:bookmarkStart w:name="_Toc129682207" w:id="546"/>
      <w:bookmarkStart w:name="_Toc129679332" w:id="547"/>
      <w:bookmarkStart w:name="_Toc129682208" w:id="548"/>
      <w:bookmarkStart w:name="_Toc129679333" w:id="549"/>
      <w:bookmarkStart w:name="_Toc129682209" w:id="550"/>
      <w:bookmarkStart w:name="_Toc129679334" w:id="551"/>
      <w:bookmarkStart w:name="_Toc129682210" w:id="552"/>
      <w:bookmarkStart w:name="_Toc129679335" w:id="553"/>
      <w:bookmarkStart w:name="_Toc129682211" w:id="554"/>
      <w:bookmarkStart w:name="_Toc129679336" w:id="555"/>
      <w:bookmarkStart w:name="_Toc129682212" w:id="556"/>
      <w:bookmarkStart w:name="_Toc129679337" w:id="557"/>
      <w:bookmarkStart w:name="_Toc129682213" w:id="558"/>
      <w:bookmarkStart w:name="_Toc129679338" w:id="559"/>
      <w:bookmarkStart w:name="_Toc129682214" w:id="560"/>
      <w:bookmarkStart w:name="_Toc129679339" w:id="561"/>
      <w:bookmarkStart w:name="_Toc129682215" w:id="562"/>
      <w:bookmarkStart w:name="_Toc129679340" w:id="563"/>
      <w:bookmarkStart w:name="_Toc129682216" w:id="564"/>
      <w:bookmarkStart w:name="_Toc129679341" w:id="565"/>
      <w:bookmarkStart w:name="_Toc129682217" w:id="566"/>
      <w:bookmarkStart w:name="_Toc129679342" w:id="567"/>
      <w:bookmarkStart w:name="_Toc129682218" w:id="568"/>
      <w:bookmarkStart w:name="_Toc129679343" w:id="569"/>
      <w:bookmarkStart w:name="_Toc129682219" w:id="570"/>
      <w:bookmarkStart w:name="_Toc129679344" w:id="571"/>
      <w:bookmarkStart w:name="_Toc129682220" w:id="572"/>
      <w:bookmarkStart w:name="_Toc129679345" w:id="573"/>
      <w:bookmarkStart w:name="_Toc129682221" w:id="574"/>
      <w:bookmarkStart w:name="_Toc129679346" w:id="575"/>
      <w:bookmarkStart w:name="_Toc129682222" w:id="576"/>
      <w:bookmarkStart w:name="_Toc129679347" w:id="577"/>
      <w:bookmarkStart w:name="_Toc129682223" w:id="578"/>
      <w:bookmarkStart w:name="_Toc129679348" w:id="579"/>
      <w:bookmarkStart w:name="_Toc129682224" w:id="580"/>
      <w:bookmarkStart w:name="_Toc129679349" w:id="581"/>
      <w:bookmarkStart w:name="_Toc129682225" w:id="582"/>
      <w:bookmarkStart w:name="_Toc129679350" w:id="583"/>
      <w:bookmarkStart w:name="_Toc129682226" w:id="584"/>
      <w:bookmarkStart w:name="_Toc129679351" w:id="585"/>
      <w:bookmarkStart w:name="_Toc129682227" w:id="586"/>
      <w:bookmarkStart w:name="_Toc129679352" w:id="587"/>
      <w:bookmarkStart w:name="_Toc129682228" w:id="588"/>
      <w:bookmarkStart w:name="_Toc129679353" w:id="589"/>
      <w:bookmarkStart w:name="_Toc129682229" w:id="590"/>
      <w:bookmarkStart w:name="_Toc129679354" w:id="591"/>
      <w:bookmarkStart w:name="_Toc129682230" w:id="592"/>
      <w:bookmarkStart w:name="_Toc129679355" w:id="593"/>
      <w:bookmarkStart w:name="_Toc129682231" w:id="594"/>
      <w:bookmarkStart w:name="_Toc129679356" w:id="595"/>
      <w:bookmarkStart w:name="_Toc129682232" w:id="596"/>
      <w:bookmarkStart w:name="_Toc129679357" w:id="597"/>
      <w:bookmarkStart w:name="_Toc129682233" w:id="598"/>
      <w:bookmarkStart w:name="_Toc129679358" w:id="599"/>
      <w:bookmarkStart w:name="_Toc129682234" w:id="600"/>
      <w:bookmarkStart w:name="_Toc129679359" w:id="601"/>
      <w:bookmarkStart w:name="_Toc129682235" w:id="602"/>
      <w:bookmarkStart w:name="_Toc129679360" w:id="603"/>
      <w:bookmarkStart w:name="_Toc129682236" w:id="604"/>
      <w:bookmarkStart w:name="_Toc129679361" w:id="605"/>
      <w:bookmarkStart w:name="_Toc129682237" w:id="606"/>
      <w:bookmarkStart w:name="_Toc129679362" w:id="607"/>
      <w:bookmarkStart w:name="_Toc129682238" w:id="608"/>
      <w:bookmarkStart w:name="_Toc129679363" w:id="609"/>
      <w:bookmarkStart w:name="_Toc129682239" w:id="610"/>
      <w:bookmarkStart w:name="_Toc129679364" w:id="611"/>
      <w:bookmarkStart w:name="_Toc129682240" w:id="612"/>
      <w:bookmarkStart w:name="_Toc129679365" w:id="613"/>
      <w:bookmarkStart w:name="_Toc129682241" w:id="614"/>
      <w:bookmarkStart w:name="_Toc129679366" w:id="615"/>
      <w:bookmarkStart w:name="_Toc129682242" w:id="616"/>
      <w:bookmarkStart w:name="_Toc129679367" w:id="617"/>
      <w:bookmarkStart w:name="_Toc129682243" w:id="618"/>
      <w:bookmarkStart w:name="_Toc129679368" w:id="619"/>
      <w:bookmarkStart w:name="_Toc129682244" w:id="620"/>
      <w:bookmarkStart w:name="_Toc129679369" w:id="621"/>
      <w:bookmarkStart w:name="_Toc129682245" w:id="622"/>
      <w:bookmarkStart w:name="_Toc129679370" w:id="623"/>
      <w:bookmarkStart w:name="_Toc129682246" w:id="624"/>
      <w:bookmarkStart w:name="_Toc129679371" w:id="625"/>
      <w:bookmarkStart w:name="_Toc129682247" w:id="626"/>
      <w:bookmarkStart w:name="_Toc129679372" w:id="627"/>
      <w:bookmarkStart w:name="_Toc129682248" w:id="628"/>
      <w:bookmarkStart w:name="_Toc129679373" w:id="629"/>
      <w:bookmarkStart w:name="_Toc129682249" w:id="630"/>
      <w:bookmarkStart w:name="_Toc129679374" w:id="631"/>
      <w:bookmarkStart w:name="_Toc129682250" w:id="632"/>
      <w:bookmarkStart w:name="_Toc129679375" w:id="633"/>
      <w:bookmarkStart w:name="_Toc129682251" w:id="634"/>
      <w:bookmarkStart w:name="_Toc129679376" w:id="635"/>
      <w:bookmarkStart w:name="_Toc129682252" w:id="636"/>
      <w:bookmarkStart w:name="_Toc129679377" w:id="637"/>
      <w:bookmarkStart w:name="_Toc129682253" w:id="638"/>
      <w:bookmarkStart w:name="_Toc129679378" w:id="639"/>
      <w:bookmarkStart w:name="_Toc129682254" w:id="640"/>
      <w:bookmarkStart w:name="_Toc129679379" w:id="641"/>
      <w:bookmarkStart w:name="_Toc129682255" w:id="642"/>
      <w:bookmarkStart w:name="_Toc129679380" w:id="643"/>
      <w:bookmarkStart w:name="_Toc129682256" w:id="644"/>
      <w:bookmarkStart w:name="_Toc129679381" w:id="645"/>
      <w:bookmarkStart w:name="_Toc129682257" w:id="646"/>
      <w:bookmarkStart w:name="_Toc129679382" w:id="647"/>
      <w:bookmarkStart w:name="_Toc129682258" w:id="648"/>
      <w:bookmarkStart w:name="_Toc129679383" w:id="649"/>
      <w:bookmarkStart w:name="_Toc129682259" w:id="650"/>
      <w:bookmarkStart w:name="_Toc129679384" w:id="651"/>
      <w:bookmarkStart w:name="_Toc129682260" w:id="652"/>
      <w:bookmarkStart w:name="_Toc129679385" w:id="653"/>
      <w:bookmarkStart w:name="_Toc129682261" w:id="654"/>
      <w:bookmarkStart w:name="_Toc129679386" w:id="655"/>
      <w:bookmarkStart w:name="_Toc129682262" w:id="656"/>
      <w:bookmarkStart w:name="_Toc129679387" w:id="657"/>
      <w:bookmarkStart w:name="_Toc129682263" w:id="658"/>
      <w:bookmarkStart w:name="_Toc129679388" w:id="659"/>
      <w:bookmarkStart w:name="_Toc129682264" w:id="660"/>
      <w:bookmarkStart w:name="_Toc129679389" w:id="661"/>
      <w:bookmarkStart w:name="_Toc129682265" w:id="662"/>
      <w:bookmarkStart w:name="_Toc129679390" w:id="663"/>
      <w:bookmarkStart w:name="_Toc129682266" w:id="664"/>
      <w:bookmarkStart w:name="_Toc129679391" w:id="665"/>
      <w:bookmarkStart w:name="_Toc129682267" w:id="666"/>
      <w:bookmarkStart w:name="_Toc129679392" w:id="667"/>
      <w:bookmarkStart w:name="_Toc129682268" w:id="668"/>
      <w:bookmarkStart w:name="_Toc129679393" w:id="669"/>
      <w:bookmarkStart w:name="_Toc129682269" w:id="670"/>
      <w:bookmarkStart w:name="_Toc129679394" w:id="671"/>
      <w:bookmarkStart w:name="_Toc129682270" w:id="672"/>
      <w:bookmarkStart w:name="_Toc129679395" w:id="673"/>
      <w:bookmarkStart w:name="_Toc129682271" w:id="674"/>
      <w:bookmarkStart w:name="_Toc129679396" w:id="675"/>
      <w:bookmarkStart w:name="_Toc129682272" w:id="676"/>
      <w:bookmarkStart w:name="_Toc129679397" w:id="677"/>
      <w:bookmarkStart w:name="_Toc129682273" w:id="678"/>
      <w:bookmarkStart w:name="_Toc129679398" w:id="679"/>
      <w:bookmarkStart w:name="_Toc129682274" w:id="680"/>
      <w:bookmarkStart w:name="_Toc129679399" w:id="681"/>
      <w:bookmarkStart w:name="_Toc129682275" w:id="682"/>
      <w:bookmarkStart w:name="_Toc129679400" w:id="683"/>
      <w:bookmarkStart w:name="_Toc129682276" w:id="684"/>
      <w:bookmarkStart w:name="_Toc129679401" w:id="685"/>
      <w:bookmarkStart w:name="_Toc129682277" w:id="686"/>
      <w:bookmarkStart w:name="_Toc129679402" w:id="687"/>
      <w:bookmarkStart w:name="_Toc129682278" w:id="688"/>
      <w:bookmarkStart w:name="_Toc129679403" w:id="689"/>
      <w:bookmarkStart w:name="_Toc129682279" w:id="690"/>
      <w:bookmarkStart w:name="_Toc129679404" w:id="691"/>
      <w:bookmarkStart w:name="_Toc129682280" w:id="692"/>
      <w:bookmarkStart w:name="_Toc129679405" w:id="693"/>
      <w:bookmarkStart w:name="_Toc129682281" w:id="694"/>
      <w:bookmarkStart w:name="_Toc129679406" w:id="695"/>
      <w:bookmarkStart w:name="_Toc129682282" w:id="696"/>
      <w:bookmarkStart w:name="_Toc129679407" w:id="697"/>
      <w:bookmarkStart w:name="_Toc129682283" w:id="698"/>
      <w:bookmarkStart w:name="_Toc129679408" w:id="699"/>
      <w:bookmarkStart w:name="_Toc129682284" w:id="700"/>
      <w:bookmarkStart w:name="_Toc129679409" w:id="701"/>
      <w:bookmarkStart w:name="_Toc129682285" w:id="702"/>
      <w:bookmarkStart w:name="_Toc129679410" w:id="703"/>
      <w:bookmarkStart w:name="_Toc129682286" w:id="704"/>
      <w:bookmarkStart w:name="_Toc129679411" w:id="705"/>
      <w:bookmarkStart w:name="_Toc129682287" w:id="706"/>
      <w:bookmarkStart w:name="_Toc129679412" w:id="707"/>
      <w:bookmarkStart w:name="_Toc129682288" w:id="708"/>
      <w:bookmarkStart w:name="_Toc129679413" w:id="709"/>
      <w:bookmarkStart w:name="_Toc129682289" w:id="710"/>
      <w:bookmarkStart w:name="_Toc129679414" w:id="711"/>
      <w:bookmarkStart w:name="_Toc129682290" w:id="712"/>
      <w:bookmarkStart w:name="_Toc129679415" w:id="713"/>
      <w:bookmarkStart w:name="_Toc129682291" w:id="714"/>
      <w:bookmarkStart w:name="_Toc129679416" w:id="715"/>
      <w:bookmarkStart w:name="_Toc129682292" w:id="716"/>
      <w:bookmarkStart w:name="_Toc517093109" w:id="717"/>
      <w:bookmarkStart w:name="_Toc517095424" w:id="718"/>
      <w:bookmarkStart w:name="_Toc517095490" w:id="719"/>
      <w:bookmarkStart w:name="_Toc517095572" w:id="720"/>
      <w:bookmarkStart w:name="_Toc517099279" w:id="721"/>
      <w:bookmarkStart w:name="_Toc526948196" w:id="722"/>
      <w:bookmarkStart w:name="_Toc526951567" w:id="723"/>
      <w:bookmarkStart w:name="_Toc528328224" w:id="724"/>
      <w:bookmarkStart w:name="_Toc528329295" w:id="725"/>
      <w:bookmarkStart w:name="_Toc48294365" w:id="726"/>
      <w:bookmarkStart w:name="_Toc56777915" w:id="727"/>
      <w:bookmarkStart w:name="_Toc56793479" w:id="728"/>
      <w:bookmarkStart w:name="_Toc56793552" w:id="729"/>
      <w:bookmarkStart w:name="_Toc56956262" w:id="730"/>
      <w:bookmarkStart w:name="_Toc56956334" w:id="731"/>
      <w:bookmarkStart w:name="_Toc63415822" w:id="732"/>
      <w:bookmarkStart w:name="_Toc63431401" w:id="733"/>
      <w:bookmarkStart w:name="_Toc68091427" w:id="734"/>
      <w:bookmarkStart w:name="_Toc68091499" w:id="735"/>
      <w:bookmarkStart w:name="_Toc77111189" w:id="736"/>
      <w:bookmarkStart w:name="_Toc517099280" w:id="737"/>
      <w:bookmarkStart w:name="_Toc526948197" w:id="738"/>
      <w:bookmarkStart w:name="_Toc526951568" w:id="739"/>
      <w:bookmarkStart w:name="_Toc528328225" w:id="740"/>
      <w:bookmarkStart w:name="_Toc528329296" w:id="741"/>
      <w:bookmarkStart w:name="_Toc48294366" w:id="742"/>
      <w:bookmarkStart w:name="_Toc56777916" w:id="743"/>
      <w:bookmarkStart w:name="_Toc56793480" w:id="744"/>
      <w:bookmarkStart w:name="_Toc56793553" w:id="745"/>
      <w:bookmarkStart w:name="_Toc56956263" w:id="746"/>
      <w:bookmarkStart w:name="_Toc56956335" w:id="747"/>
      <w:bookmarkStart w:name="_Toc63415823" w:id="748"/>
      <w:bookmarkStart w:name="_Toc63431402" w:id="749"/>
      <w:bookmarkStart w:name="_Toc68091428" w:id="750"/>
      <w:bookmarkStart w:name="_Toc68091500" w:id="751"/>
      <w:bookmarkStart w:name="_Toc77111190" w:id="752"/>
      <w:bookmarkStart w:name="_Toc517099281" w:id="753"/>
      <w:bookmarkStart w:name="_Toc526948198" w:id="754"/>
      <w:bookmarkStart w:name="_Toc526951569" w:id="755"/>
      <w:bookmarkStart w:name="_Toc528328226" w:id="756"/>
      <w:bookmarkStart w:name="_Toc528329297" w:id="757"/>
      <w:bookmarkStart w:name="_Toc48294367" w:id="758"/>
      <w:bookmarkStart w:name="_Toc56777917" w:id="759"/>
      <w:bookmarkStart w:name="_Toc56793481" w:id="760"/>
      <w:bookmarkStart w:name="_Toc56793554" w:id="761"/>
      <w:bookmarkStart w:name="_Toc56956264" w:id="762"/>
      <w:bookmarkStart w:name="_Toc56956336" w:id="763"/>
      <w:bookmarkStart w:name="_Toc63415824" w:id="764"/>
      <w:bookmarkStart w:name="_Toc63431403" w:id="765"/>
      <w:bookmarkStart w:name="_Toc68091429" w:id="766"/>
      <w:bookmarkStart w:name="_Toc68091501" w:id="767"/>
      <w:bookmarkStart w:name="_Toc77111191" w:id="768"/>
      <w:bookmarkStart w:name="_Toc153272834" w:id="769"/>
      <w:bookmarkEnd w:id="118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r w:rsidRPr="000165EE">
        <w:t>PŘÍLOHY</w:t>
      </w:r>
      <w:bookmarkEnd w:id="769"/>
    </w:p>
    <w:p w:rsidR="00BE5928" w:rsidP="00BE5928" w:rsidRDefault="00BE5928" w14:paraId="746BC930" w14:textId="102B8C9B">
      <w:pPr>
        <w:pStyle w:val="TCBNormalni"/>
        <w:numPr>
          <w:ilvl w:val="0"/>
          <w:numId w:val="36"/>
        </w:numPr>
        <w:rPr/>
      </w:pPr>
      <w:r w:rsidR="00BE5928">
        <w:rPr/>
        <w:t>OB</w:t>
      </w:r>
      <w:r w:rsidR="00DD08D7">
        <w:rPr/>
        <w:t>4</w:t>
      </w:r>
      <w:r w:rsidR="00BE5928">
        <w:rPr/>
        <w:t xml:space="preserve">_A113.02_Konfigurační schéma </w:t>
      </w:r>
      <w:r w:rsidR="00BE5928">
        <w:rPr/>
        <w:t>ASŘTP</w:t>
      </w:r>
      <w:r w:rsidR="00F53B71">
        <w:rPr/>
        <w:t xml:space="preserve"> </w:t>
      </w:r>
      <w:r w:rsidR="00F53B71">
        <w:rPr/>
        <w:t>rev</w:t>
      </w:r>
      <w:r w:rsidR="00F53B71">
        <w:rPr/>
        <w:t xml:space="preserve"> </w:t>
      </w:r>
      <w:r w:rsidR="00B578C2">
        <w:rPr/>
        <w:t>0</w:t>
      </w:r>
    </w:p>
    <w:p w:rsidR="00BE5928" w:rsidP="00BE5928" w:rsidRDefault="00BE5928" w14:paraId="64FB3D51" w14:textId="77777777">
      <w:pPr>
        <w:pStyle w:val="TCBNormalni"/>
        <w:ind w:left="720"/>
      </w:pPr>
    </w:p>
    <w:p w:rsidR="000165EE" w:rsidP="00BB2FF7" w:rsidRDefault="000165EE" w14:paraId="393D4CC6" w14:textId="5EBCE367">
      <w:pPr>
        <w:pStyle w:val="TCBNormalni"/>
        <w:ind w:left="720"/>
      </w:pPr>
    </w:p>
    <w:p w:rsidR="001E23E4" w:rsidP="00BB2FF7" w:rsidRDefault="001E23E4" w14:paraId="4E97CA9A" w14:textId="3044588D">
      <w:pPr>
        <w:pStyle w:val="TCBNormalni"/>
        <w:ind w:left="720"/>
      </w:pPr>
    </w:p>
    <w:sectPr w:rsidR="001E23E4" w:rsidSect="005B7ABB">
      <w:headerReference w:type="default" r:id="rId13"/>
      <w:footerReference w:type="default" r:id="rId14"/>
      <w:pgSz w:w="11906" w:h="16838" w:orient="portrait"/>
      <w:pgMar w:top="1417" w:right="1417" w:bottom="1417" w:left="1417" w:header="708" w:footer="176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7F55" w:rsidP="00317EAD" w:rsidRDefault="00CF7F55" w14:paraId="2310F317" w14:textId="77777777">
      <w:pPr>
        <w:spacing w:after="0" w:line="240" w:lineRule="auto"/>
      </w:pPr>
      <w:r>
        <w:separator/>
      </w:r>
    </w:p>
  </w:endnote>
  <w:endnote w:type="continuationSeparator" w:id="0">
    <w:p w:rsidR="00CF7F55" w:rsidP="00317EAD" w:rsidRDefault="00CF7F55" w14:paraId="2F68EB9A" w14:textId="77777777">
      <w:pPr>
        <w:spacing w:after="0" w:line="240" w:lineRule="auto"/>
      </w:pPr>
      <w:r>
        <w:continuationSeparator/>
      </w:r>
    </w:p>
  </w:endnote>
  <w:endnote w:type="continuationNotice" w:id="1">
    <w:p w:rsidR="00CF7F55" w:rsidRDefault="00CF7F55" w14:paraId="4F3758D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2E3103" w:rsidR="006D43A6" w:rsidP="002E3103" w:rsidRDefault="006D43A6" w14:paraId="2DAFFE07" w14:textId="4CDF67A4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Přímá spojnice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20FEAD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>
              <v:stroke joinstyle="miter"/>
            </v:line>
          </w:pict>
        </mc:Fallback>
      </mc:AlternateContent>
    </w:r>
    <w:r w:rsidRPr="002E3103" w:rsidR="00D7038E">
      <w:rPr>
        <w:rFonts w:ascii="Arial Narrow" w:hAnsi="Arial Narrow"/>
        <w:b/>
        <w:bCs/>
        <w:iCs/>
      </w:rPr>
      <w:t>A 4.</w:t>
    </w:r>
    <w:r w:rsidR="00E3723E">
      <w:rPr>
        <w:rFonts w:ascii="Arial Narrow" w:hAnsi="Arial Narrow"/>
        <w:b/>
        <w:bCs/>
        <w:iCs/>
      </w:rPr>
      <w:t>3</w:t>
    </w:r>
    <w:r w:rsidRPr="002E3103" w:rsidR="00D7038E">
      <w:rPr>
        <w:rFonts w:ascii="Arial Narrow" w:hAnsi="Arial Narrow"/>
        <w:b/>
        <w:bCs/>
        <w:iCs/>
      </w:rPr>
      <w:t xml:space="preserve"> </w:t>
    </w:r>
    <w:r w:rsidR="00E3723E">
      <w:rPr>
        <w:rFonts w:ascii="Arial Narrow" w:hAnsi="Arial Narrow"/>
        <w:b/>
        <w:bCs/>
        <w:iCs/>
      </w:rPr>
      <w:t>ASŘTP</w:t>
    </w:r>
    <w:r w:rsidR="00615310">
      <w:rPr>
        <w:rFonts w:ascii="Arial Narrow" w:hAnsi="Arial Narrow"/>
        <w:b/>
        <w:bCs/>
        <w:iCs/>
      </w:rPr>
      <w:t xml:space="preserve">          </w:t>
    </w:r>
  </w:p>
  <w:p w:rsidR="00E042E5" w:rsidRDefault="00E042E5" w14:paraId="53B123F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7F55" w:rsidP="00317EAD" w:rsidRDefault="00CF7F55" w14:paraId="2D513B2F" w14:textId="77777777">
      <w:pPr>
        <w:spacing w:after="0" w:line="240" w:lineRule="auto"/>
      </w:pPr>
      <w:r>
        <w:separator/>
      </w:r>
    </w:p>
  </w:footnote>
  <w:footnote w:type="continuationSeparator" w:id="0">
    <w:p w:rsidR="00CF7F55" w:rsidP="00317EAD" w:rsidRDefault="00CF7F55" w14:paraId="73AFB6AF" w14:textId="77777777">
      <w:pPr>
        <w:spacing w:after="0" w:line="240" w:lineRule="auto"/>
      </w:pPr>
      <w:r>
        <w:continuationSeparator/>
      </w:r>
    </w:p>
  </w:footnote>
  <w:footnote w:type="continuationNotice" w:id="1">
    <w:p w:rsidR="00CF7F55" w:rsidRDefault="00CF7F55" w14:paraId="1F96A8A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Pr="005B4EA7" w:rsidR="00787F71" w:rsidTr="002F63C6" w14:paraId="3F75EF81" w14:textId="77777777">
      <w:trPr>
        <w:cantSplit/>
        <w:trHeight w:val="425"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5B4EA7" w:rsidR="00787F71" w:rsidP="00787F71" w:rsidRDefault="00787F71" w14:paraId="6162AFC9" w14:textId="77777777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751667" w:rsidR="00787F71" w:rsidP="00787F71" w:rsidRDefault="00787F71" w14:paraId="21FE9A66" w14:textId="7BD6CCB0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751667">
            <w:rPr>
              <w:rFonts w:ascii="Arial Narrow" w:hAnsi="Arial Narrow"/>
              <w:szCs w:val="20"/>
            </w:rPr>
            <w:t xml:space="preserve">Strana </w:t>
          </w:r>
          <w:r w:rsidRPr="00751667">
            <w:rPr>
              <w:rFonts w:ascii="Arial Narrow" w:hAnsi="Arial Narrow"/>
              <w:szCs w:val="20"/>
            </w:rPr>
            <w:fldChar w:fldCharType="begin"/>
          </w:r>
          <w:r w:rsidRPr="00751667">
            <w:rPr>
              <w:rFonts w:ascii="Arial Narrow" w:hAnsi="Arial Narrow"/>
              <w:szCs w:val="20"/>
            </w:rPr>
            <w:instrText>PAGE</w:instrText>
          </w:r>
          <w:r w:rsidRPr="00751667">
            <w:rPr>
              <w:rFonts w:ascii="Arial Narrow" w:hAnsi="Arial Narrow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Cs w:val="20"/>
            </w:rPr>
            <w:t>26</w:t>
          </w:r>
          <w:r w:rsidRPr="00751667">
            <w:rPr>
              <w:rFonts w:ascii="Arial Narrow" w:hAnsi="Arial Narrow"/>
              <w:szCs w:val="20"/>
            </w:rPr>
            <w:fldChar w:fldCharType="end"/>
          </w:r>
          <w:r w:rsidRPr="00751667">
            <w:rPr>
              <w:rFonts w:ascii="Arial Narrow" w:hAnsi="Arial Narrow"/>
              <w:szCs w:val="20"/>
            </w:rPr>
            <w:t>/</w:t>
          </w:r>
          <w:r w:rsidRPr="00751667">
            <w:rPr>
              <w:rFonts w:ascii="Arial Narrow" w:hAnsi="Arial Narrow"/>
              <w:szCs w:val="20"/>
            </w:rPr>
            <w:fldChar w:fldCharType="begin"/>
          </w:r>
          <w:r w:rsidRPr="00751667">
            <w:rPr>
              <w:rFonts w:ascii="Arial Narrow" w:hAnsi="Arial Narrow"/>
              <w:szCs w:val="20"/>
            </w:rPr>
            <w:instrText>NUMPAGES</w:instrText>
          </w:r>
          <w:r w:rsidRPr="00751667">
            <w:rPr>
              <w:rFonts w:ascii="Arial Narrow" w:hAnsi="Arial Narrow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Cs w:val="20"/>
            </w:rPr>
            <w:t>27</w:t>
          </w:r>
          <w:r w:rsidRPr="00751667">
            <w:rPr>
              <w:rFonts w:ascii="Arial Narrow" w:hAnsi="Arial Narrow"/>
              <w:szCs w:val="20"/>
            </w:rPr>
            <w:fldChar w:fldCharType="end"/>
          </w:r>
        </w:p>
      </w:tc>
    </w:tr>
    <w:tr w:rsidRPr="005B4EA7" w:rsidR="00787F71" w:rsidTr="002F63C6" w14:paraId="0DBFB39B" w14:textId="77777777">
      <w:trPr>
        <w:cantSplit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="00787F71" w:rsidP="00787F71" w:rsidRDefault="00787F71" w14:paraId="2A720766" w14:textId="77777777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:rsidRPr="00E3591F" w:rsidR="00787F71" w:rsidP="00787F71" w:rsidRDefault="00787F71" w14:paraId="73929E3B" w14:textId="77777777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751667" w:rsidR="00787F71" w:rsidP="00787F71" w:rsidRDefault="00787F71" w14:paraId="5ACD36E4" w14:textId="4A2E4CD0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751667">
            <w:rPr>
              <w:rFonts w:ascii="Arial Narrow" w:hAnsi="Arial Narrow"/>
              <w:szCs w:val="20"/>
            </w:rPr>
            <w:t xml:space="preserve">Datum: </w:t>
          </w:r>
          <w:r w:rsidR="00DD08D7">
            <w:rPr>
              <w:rFonts w:ascii="Arial Narrow" w:hAnsi="Arial Narrow"/>
              <w:szCs w:val="20"/>
            </w:rPr>
            <w:t>1</w:t>
          </w:r>
          <w:r w:rsidR="00597107">
            <w:rPr>
              <w:rFonts w:ascii="Arial Narrow" w:hAnsi="Arial Narrow"/>
              <w:szCs w:val="20"/>
            </w:rPr>
            <w:t>2</w:t>
          </w:r>
          <w:r w:rsidR="00784CFA">
            <w:rPr>
              <w:rFonts w:ascii="Arial Narrow" w:hAnsi="Arial Narrow"/>
              <w:szCs w:val="20"/>
            </w:rPr>
            <w:t>/2023</w:t>
          </w:r>
        </w:p>
      </w:tc>
    </w:tr>
    <w:tr w:rsidRPr="005B4EA7" w:rsidR="00787F71" w:rsidTr="002F63C6" w14:paraId="5250CEC4" w14:textId="77777777">
      <w:trPr>
        <w:cantSplit/>
        <w:trHeight w:val="309"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751667" w:rsidR="00787F71" w:rsidP="00787F71" w:rsidRDefault="00787F71" w14:paraId="0E59EE92" w14:textId="0B71C7D2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0</w:t>
          </w:r>
          <w:r w:rsidR="00784CFA">
            <w:rPr>
              <w:rFonts w:ascii="Arial Narrow" w:hAnsi="Arial Narrow"/>
              <w:b/>
              <w:bCs/>
              <w:iCs/>
              <w:sz w:val="28"/>
              <w:szCs w:val="28"/>
            </w:rPr>
            <w:t>4</w:t>
          </w: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 w:rsidR="00784CFA">
            <w:rPr>
              <w:rFonts w:ascii="Arial Narrow" w:hAnsi="Arial Narrow"/>
              <w:b/>
              <w:bCs/>
              <w:iCs/>
              <w:sz w:val="28"/>
              <w:szCs w:val="28"/>
            </w:rPr>
            <w:t>VÝKLOPNA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751667" w:rsidR="00787F71" w:rsidP="00787F71" w:rsidRDefault="00787F71" w14:paraId="2B21FF6D" w14:textId="2322A008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751667">
            <w:rPr>
              <w:rFonts w:ascii="Arial Narrow" w:hAnsi="Arial Narrow"/>
              <w:szCs w:val="20"/>
            </w:rPr>
            <w:t xml:space="preserve">Revize </w:t>
          </w:r>
          <w:r w:rsidR="00597107">
            <w:rPr>
              <w:rFonts w:ascii="Arial Narrow" w:hAnsi="Arial Narrow"/>
              <w:szCs w:val="20"/>
            </w:rPr>
            <w:t>0</w:t>
          </w:r>
        </w:p>
      </w:tc>
    </w:tr>
  </w:tbl>
  <w:p w:rsidRPr="00787F71" w:rsidR="00E042E5" w:rsidP="00787F71" w:rsidRDefault="00E042E5" w14:paraId="3AB7324B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-775"/>
        </w:tabs>
        <w:ind w:left="-775" w:hanging="360"/>
      </w:pPr>
      <w:rPr>
        <w:rFonts w:hint="default" w:ascii="Symbol" w:hAnsi="Symbol"/>
      </w:rPr>
    </w:lvl>
  </w:abstractNum>
  <w:abstractNum w:abstractNumId="1" w15:restartNumberingAfterBreak="0">
    <w:nsid w:val="099F5374"/>
    <w:multiLevelType w:val="hybridMultilevel"/>
    <w:tmpl w:val="85A804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8948C5"/>
    <w:multiLevelType w:val="hybridMultilevel"/>
    <w:tmpl w:val="9626C98E"/>
    <w:lvl w:ilvl="0" w:tplc="C8AAC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30C3"/>
    <w:multiLevelType w:val="hybridMultilevel"/>
    <w:tmpl w:val="D3564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2692"/>
    <w:multiLevelType w:val="hybridMultilevel"/>
    <w:tmpl w:val="3DFA3324"/>
    <w:lvl w:ilvl="0" w:tplc="2C1A3C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B11D42"/>
    <w:multiLevelType w:val="hybridMultilevel"/>
    <w:tmpl w:val="338879D8"/>
    <w:lvl w:ilvl="0" w:tplc="2C1A3C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C103A5"/>
    <w:multiLevelType w:val="hybridMultilevel"/>
    <w:tmpl w:val="30382ED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A62B73"/>
    <w:multiLevelType w:val="hybridMultilevel"/>
    <w:tmpl w:val="BAD28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72101"/>
    <w:multiLevelType w:val="hybridMultilevel"/>
    <w:tmpl w:val="08864696"/>
    <w:lvl w:ilvl="0" w:tplc="2C1A3C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2225FE"/>
    <w:multiLevelType w:val="multilevel"/>
    <w:tmpl w:val="E8C4489A"/>
    <w:lvl w:ilvl="0">
      <w:start w:val="1"/>
      <w:numFmt w:val="decimal"/>
      <w:pStyle w:val="Nadpis1"/>
      <w:suff w:val="space"/>
      <w:lvlText w:val="%1  "/>
      <w:lvlJc w:val="left"/>
      <w:pPr>
        <w:ind w:left="1135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184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E5559FA"/>
    <w:multiLevelType w:val="hybridMultilevel"/>
    <w:tmpl w:val="26947C20"/>
    <w:lvl w:ilvl="0" w:tplc="2C1A3C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8836B5"/>
    <w:multiLevelType w:val="hybridMultilevel"/>
    <w:tmpl w:val="CDD028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B0B53"/>
    <w:multiLevelType w:val="hybridMultilevel"/>
    <w:tmpl w:val="BBE24752"/>
    <w:lvl w:ilvl="0" w:tplc="2C1A3C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3B7834"/>
    <w:multiLevelType w:val="hybridMultilevel"/>
    <w:tmpl w:val="88744D70"/>
    <w:lvl w:ilvl="0" w:tplc="2C1A3C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145BB7"/>
    <w:multiLevelType w:val="hybridMultilevel"/>
    <w:tmpl w:val="D58C148C"/>
    <w:lvl w:ilvl="0" w:tplc="2C1A3C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B53670"/>
    <w:multiLevelType w:val="hybridMultilevel"/>
    <w:tmpl w:val="D35C0F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84"/>
        </w:tabs>
        <w:ind w:left="1078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7" w15:restartNumberingAfterBreak="0">
    <w:nsid w:val="4F39029D"/>
    <w:multiLevelType w:val="hybridMultilevel"/>
    <w:tmpl w:val="E7B47116"/>
    <w:lvl w:ilvl="0" w:tplc="2C1A3C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464057"/>
    <w:multiLevelType w:val="hybridMultilevel"/>
    <w:tmpl w:val="1E2490F4"/>
    <w:lvl w:ilvl="0" w:tplc="04050001">
      <w:start w:val="1"/>
      <w:numFmt w:val="bullet"/>
      <w:lvlText w:val=""/>
      <w:lvlJc w:val="left"/>
      <w:pPr>
        <w:ind w:left="93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65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37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09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81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53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25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97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698" w:hanging="360"/>
      </w:pPr>
      <w:rPr>
        <w:rFonts w:hint="default" w:ascii="Wingdings" w:hAnsi="Wingdings"/>
      </w:rPr>
    </w:lvl>
  </w:abstractNum>
  <w:abstractNum w:abstractNumId="19" w15:restartNumberingAfterBreak="0">
    <w:nsid w:val="7CE355C1"/>
    <w:multiLevelType w:val="hybridMultilevel"/>
    <w:tmpl w:val="08DAE8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2668450">
    <w:abstractNumId w:val="16"/>
  </w:num>
  <w:num w:numId="2" w16cid:durableId="752630686">
    <w:abstractNumId w:val="9"/>
  </w:num>
  <w:num w:numId="3" w16cid:durableId="541210208">
    <w:abstractNumId w:val="9"/>
  </w:num>
  <w:num w:numId="4" w16cid:durableId="122963710">
    <w:abstractNumId w:val="16"/>
  </w:num>
  <w:num w:numId="5" w16cid:durableId="242840863">
    <w:abstractNumId w:val="9"/>
  </w:num>
  <w:num w:numId="6" w16cid:durableId="477260448">
    <w:abstractNumId w:val="9"/>
  </w:num>
  <w:num w:numId="7" w16cid:durableId="1782140216">
    <w:abstractNumId w:val="9"/>
  </w:num>
  <w:num w:numId="8" w16cid:durableId="1129979253">
    <w:abstractNumId w:val="9"/>
  </w:num>
  <w:num w:numId="9" w16cid:durableId="1880849496">
    <w:abstractNumId w:val="9"/>
  </w:num>
  <w:num w:numId="10" w16cid:durableId="453793823">
    <w:abstractNumId w:val="9"/>
  </w:num>
  <w:num w:numId="11" w16cid:durableId="7488098">
    <w:abstractNumId w:val="9"/>
  </w:num>
  <w:num w:numId="12" w16cid:durableId="1329597841">
    <w:abstractNumId w:val="9"/>
  </w:num>
  <w:num w:numId="13" w16cid:durableId="1637492636">
    <w:abstractNumId w:val="9"/>
  </w:num>
  <w:num w:numId="14" w16cid:durableId="1652247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3685326">
    <w:abstractNumId w:val="9"/>
  </w:num>
  <w:num w:numId="16" w16cid:durableId="494490043">
    <w:abstractNumId w:val="9"/>
  </w:num>
  <w:num w:numId="17" w16cid:durableId="514152012">
    <w:abstractNumId w:val="11"/>
  </w:num>
  <w:num w:numId="18" w16cid:durableId="290789794">
    <w:abstractNumId w:val="9"/>
  </w:num>
  <w:num w:numId="19" w16cid:durableId="1822261141">
    <w:abstractNumId w:val="7"/>
  </w:num>
  <w:num w:numId="20" w16cid:durableId="418209804">
    <w:abstractNumId w:val="9"/>
  </w:num>
  <w:num w:numId="21" w16cid:durableId="1048533772">
    <w:abstractNumId w:val="9"/>
  </w:num>
  <w:num w:numId="22" w16cid:durableId="1306354068">
    <w:abstractNumId w:val="9"/>
  </w:num>
  <w:num w:numId="23" w16cid:durableId="2101293183">
    <w:abstractNumId w:val="12"/>
  </w:num>
  <w:num w:numId="24" w16cid:durableId="576743131">
    <w:abstractNumId w:val="6"/>
  </w:num>
  <w:num w:numId="25" w16cid:durableId="1433284225">
    <w:abstractNumId w:val="18"/>
  </w:num>
  <w:num w:numId="26" w16cid:durableId="1277061758">
    <w:abstractNumId w:val="0"/>
  </w:num>
  <w:num w:numId="27" w16cid:durableId="139348611">
    <w:abstractNumId w:val="1"/>
  </w:num>
  <w:num w:numId="28" w16cid:durableId="209536174">
    <w:abstractNumId w:val="9"/>
  </w:num>
  <w:num w:numId="29" w16cid:durableId="1078134456">
    <w:abstractNumId w:val="9"/>
  </w:num>
  <w:num w:numId="30" w16cid:durableId="2127238171">
    <w:abstractNumId w:val="9"/>
  </w:num>
  <w:num w:numId="31" w16cid:durableId="1556354392">
    <w:abstractNumId w:val="9"/>
  </w:num>
  <w:num w:numId="32" w16cid:durableId="1193500084">
    <w:abstractNumId w:val="3"/>
  </w:num>
  <w:num w:numId="33" w16cid:durableId="217985092">
    <w:abstractNumId w:val="15"/>
  </w:num>
  <w:num w:numId="34" w16cid:durableId="1254247417">
    <w:abstractNumId w:val="9"/>
  </w:num>
  <w:num w:numId="35" w16cid:durableId="709457306">
    <w:abstractNumId w:val="9"/>
  </w:num>
  <w:num w:numId="36" w16cid:durableId="2048096617">
    <w:abstractNumId w:val="2"/>
  </w:num>
  <w:num w:numId="37" w16cid:durableId="18002206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8032879">
    <w:abstractNumId w:val="9"/>
  </w:num>
  <w:num w:numId="39" w16cid:durableId="2122258400">
    <w:abstractNumId w:val="9"/>
  </w:num>
  <w:num w:numId="40" w16cid:durableId="2141536909">
    <w:abstractNumId w:val="9"/>
  </w:num>
  <w:num w:numId="41" w16cid:durableId="799498439">
    <w:abstractNumId w:val="14"/>
  </w:num>
  <w:num w:numId="42" w16cid:durableId="1453404766">
    <w:abstractNumId w:val="9"/>
  </w:num>
  <w:num w:numId="43" w16cid:durableId="2067600567">
    <w:abstractNumId w:val="13"/>
  </w:num>
  <w:num w:numId="44" w16cid:durableId="179393601">
    <w:abstractNumId w:val="8"/>
  </w:num>
  <w:num w:numId="45" w16cid:durableId="752433567">
    <w:abstractNumId w:val="4"/>
  </w:num>
  <w:num w:numId="46" w16cid:durableId="1542939645">
    <w:abstractNumId w:val="9"/>
  </w:num>
  <w:num w:numId="47" w16cid:durableId="276527704">
    <w:abstractNumId w:val="19"/>
  </w:num>
  <w:num w:numId="48" w16cid:durableId="1576162926">
    <w:abstractNumId w:val="10"/>
  </w:num>
  <w:num w:numId="49" w16cid:durableId="1883663383">
    <w:abstractNumId w:val="5"/>
  </w:num>
  <w:num w:numId="50" w16cid:durableId="281419226">
    <w:abstractNumId w:val="17"/>
  </w:num>
  <w:num w:numId="51" w16cid:durableId="254636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90538922">
    <w:abstractNumId w:val="9"/>
  </w:num>
  <w:num w:numId="53" w16cid:durableId="1435399344">
    <w:abstractNumId w:val="9"/>
  </w:num>
  <w:num w:numId="54" w16cid:durableId="17315720">
    <w:abstractNumId w:val="9"/>
  </w:num>
  <w:num w:numId="55" w16cid:durableId="1464039377">
    <w:abstractNumId w:val="9"/>
  </w:num>
  <w:num w:numId="56" w16cid:durableId="472722435">
    <w:abstractNumId w:val="9"/>
  </w:num>
  <w:num w:numId="57" w16cid:durableId="93869331">
    <w:abstractNumId w:val="9"/>
  </w:num>
  <w:num w:numId="58" w16cid:durableId="426274589">
    <w:abstractNumId w:val="9"/>
  </w:num>
  <w:num w:numId="59" w16cid:durableId="2026511751">
    <w:abstractNumId w:val="9"/>
  </w:num>
  <w:numIdMacAtCleanup w:val="5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116E6"/>
    <w:rsid w:val="000119B8"/>
    <w:rsid w:val="000165EE"/>
    <w:rsid w:val="00024D4E"/>
    <w:rsid w:val="00033349"/>
    <w:rsid w:val="00033D5E"/>
    <w:rsid w:val="00035624"/>
    <w:rsid w:val="0004358D"/>
    <w:rsid w:val="00046DB5"/>
    <w:rsid w:val="00065612"/>
    <w:rsid w:val="00065A58"/>
    <w:rsid w:val="00070EE9"/>
    <w:rsid w:val="00074F63"/>
    <w:rsid w:val="00075164"/>
    <w:rsid w:val="00076DD6"/>
    <w:rsid w:val="000772D2"/>
    <w:rsid w:val="00085131"/>
    <w:rsid w:val="00097718"/>
    <w:rsid w:val="000A3E0B"/>
    <w:rsid w:val="000A6DDE"/>
    <w:rsid w:val="000B48C8"/>
    <w:rsid w:val="000C0978"/>
    <w:rsid w:val="000C36E7"/>
    <w:rsid w:val="000D4A7A"/>
    <w:rsid w:val="000F38C6"/>
    <w:rsid w:val="0010228F"/>
    <w:rsid w:val="0011757E"/>
    <w:rsid w:val="00117E02"/>
    <w:rsid w:val="00127144"/>
    <w:rsid w:val="00140621"/>
    <w:rsid w:val="001408D7"/>
    <w:rsid w:val="00146C06"/>
    <w:rsid w:val="001508DF"/>
    <w:rsid w:val="00150CFA"/>
    <w:rsid w:val="00152E94"/>
    <w:rsid w:val="00156B19"/>
    <w:rsid w:val="00192E18"/>
    <w:rsid w:val="00194053"/>
    <w:rsid w:val="0019588D"/>
    <w:rsid w:val="001A1037"/>
    <w:rsid w:val="001A5BBD"/>
    <w:rsid w:val="001B659E"/>
    <w:rsid w:val="001B7B14"/>
    <w:rsid w:val="001C47E9"/>
    <w:rsid w:val="001E0D2E"/>
    <w:rsid w:val="001E23E4"/>
    <w:rsid w:val="001E2B7A"/>
    <w:rsid w:val="001E3EFE"/>
    <w:rsid w:val="001E51B7"/>
    <w:rsid w:val="001F4064"/>
    <w:rsid w:val="001F6856"/>
    <w:rsid w:val="00206B6A"/>
    <w:rsid w:val="00207D9B"/>
    <w:rsid w:val="00215321"/>
    <w:rsid w:val="002160A2"/>
    <w:rsid w:val="0021659D"/>
    <w:rsid w:val="00217D7E"/>
    <w:rsid w:val="0022795E"/>
    <w:rsid w:val="00233A6B"/>
    <w:rsid w:val="00236B8A"/>
    <w:rsid w:val="00237205"/>
    <w:rsid w:val="0024589F"/>
    <w:rsid w:val="0024739A"/>
    <w:rsid w:val="00253FAB"/>
    <w:rsid w:val="0025558D"/>
    <w:rsid w:val="0025571C"/>
    <w:rsid w:val="002603C6"/>
    <w:rsid w:val="002649DB"/>
    <w:rsid w:val="00270465"/>
    <w:rsid w:val="00270E24"/>
    <w:rsid w:val="00271565"/>
    <w:rsid w:val="00273D5E"/>
    <w:rsid w:val="00277298"/>
    <w:rsid w:val="0028413E"/>
    <w:rsid w:val="002A0A61"/>
    <w:rsid w:val="002A640F"/>
    <w:rsid w:val="002A7402"/>
    <w:rsid w:val="002D1021"/>
    <w:rsid w:val="002D487B"/>
    <w:rsid w:val="002D76D0"/>
    <w:rsid w:val="002E3103"/>
    <w:rsid w:val="002E61E5"/>
    <w:rsid w:val="002F1C34"/>
    <w:rsid w:val="002F63C6"/>
    <w:rsid w:val="0031195C"/>
    <w:rsid w:val="00315A6A"/>
    <w:rsid w:val="00317EAD"/>
    <w:rsid w:val="0032118D"/>
    <w:rsid w:val="0032284B"/>
    <w:rsid w:val="00333FD6"/>
    <w:rsid w:val="0033527E"/>
    <w:rsid w:val="0034058C"/>
    <w:rsid w:val="00340DFB"/>
    <w:rsid w:val="00341AD7"/>
    <w:rsid w:val="0035261A"/>
    <w:rsid w:val="00354254"/>
    <w:rsid w:val="003556F9"/>
    <w:rsid w:val="003564ED"/>
    <w:rsid w:val="00356EAB"/>
    <w:rsid w:val="003638EC"/>
    <w:rsid w:val="00367376"/>
    <w:rsid w:val="003701A7"/>
    <w:rsid w:val="00371596"/>
    <w:rsid w:val="003748F9"/>
    <w:rsid w:val="0037785B"/>
    <w:rsid w:val="003840AA"/>
    <w:rsid w:val="00393436"/>
    <w:rsid w:val="003A07F6"/>
    <w:rsid w:val="003A3B3E"/>
    <w:rsid w:val="003C1D62"/>
    <w:rsid w:val="003D3BEA"/>
    <w:rsid w:val="003D6095"/>
    <w:rsid w:val="003E22DB"/>
    <w:rsid w:val="003E2BAF"/>
    <w:rsid w:val="003E64EE"/>
    <w:rsid w:val="003F3202"/>
    <w:rsid w:val="003F4A15"/>
    <w:rsid w:val="003F6F7E"/>
    <w:rsid w:val="00403CCB"/>
    <w:rsid w:val="00410D76"/>
    <w:rsid w:val="00415347"/>
    <w:rsid w:val="004212AA"/>
    <w:rsid w:val="004228AA"/>
    <w:rsid w:val="00435CB9"/>
    <w:rsid w:val="004374A1"/>
    <w:rsid w:val="0043778F"/>
    <w:rsid w:val="00440674"/>
    <w:rsid w:val="00440D64"/>
    <w:rsid w:val="00441182"/>
    <w:rsid w:val="00442F19"/>
    <w:rsid w:val="00446456"/>
    <w:rsid w:val="00446FFC"/>
    <w:rsid w:val="0044709B"/>
    <w:rsid w:val="004500DA"/>
    <w:rsid w:val="004535A6"/>
    <w:rsid w:val="004649ED"/>
    <w:rsid w:val="00470511"/>
    <w:rsid w:val="00470BB6"/>
    <w:rsid w:val="004768A0"/>
    <w:rsid w:val="004829A2"/>
    <w:rsid w:val="0048502C"/>
    <w:rsid w:val="00495D9E"/>
    <w:rsid w:val="004B4F5F"/>
    <w:rsid w:val="004B6D2A"/>
    <w:rsid w:val="004B7222"/>
    <w:rsid w:val="004C2B87"/>
    <w:rsid w:val="004C3C5F"/>
    <w:rsid w:val="004D219E"/>
    <w:rsid w:val="004E7E69"/>
    <w:rsid w:val="004F179E"/>
    <w:rsid w:val="004F1F2A"/>
    <w:rsid w:val="004F2BF7"/>
    <w:rsid w:val="004F413F"/>
    <w:rsid w:val="005037D0"/>
    <w:rsid w:val="005131F5"/>
    <w:rsid w:val="00532B6D"/>
    <w:rsid w:val="005404F0"/>
    <w:rsid w:val="00541390"/>
    <w:rsid w:val="00546FBD"/>
    <w:rsid w:val="00552165"/>
    <w:rsid w:val="005539B6"/>
    <w:rsid w:val="005540E1"/>
    <w:rsid w:val="0055544A"/>
    <w:rsid w:val="0055712D"/>
    <w:rsid w:val="0056685E"/>
    <w:rsid w:val="00570ECE"/>
    <w:rsid w:val="00574E32"/>
    <w:rsid w:val="0058747E"/>
    <w:rsid w:val="005876A8"/>
    <w:rsid w:val="00597107"/>
    <w:rsid w:val="005A5B37"/>
    <w:rsid w:val="005B02DA"/>
    <w:rsid w:val="005B32C1"/>
    <w:rsid w:val="005B4EA7"/>
    <w:rsid w:val="005B6380"/>
    <w:rsid w:val="005B6E3B"/>
    <w:rsid w:val="005B7ABB"/>
    <w:rsid w:val="005B7C56"/>
    <w:rsid w:val="005C5D7C"/>
    <w:rsid w:val="005C7253"/>
    <w:rsid w:val="005E077A"/>
    <w:rsid w:val="005E4D43"/>
    <w:rsid w:val="005E77A7"/>
    <w:rsid w:val="005F0F40"/>
    <w:rsid w:val="005F291D"/>
    <w:rsid w:val="00602E9E"/>
    <w:rsid w:val="00615310"/>
    <w:rsid w:val="00622222"/>
    <w:rsid w:val="00623087"/>
    <w:rsid w:val="006259A9"/>
    <w:rsid w:val="00634483"/>
    <w:rsid w:val="00643989"/>
    <w:rsid w:val="00644012"/>
    <w:rsid w:val="00646F92"/>
    <w:rsid w:val="00656524"/>
    <w:rsid w:val="006718EC"/>
    <w:rsid w:val="0067191D"/>
    <w:rsid w:val="00674BFC"/>
    <w:rsid w:val="006779F5"/>
    <w:rsid w:val="00682B20"/>
    <w:rsid w:val="00693D2F"/>
    <w:rsid w:val="006950F8"/>
    <w:rsid w:val="006A47C7"/>
    <w:rsid w:val="006B0CC4"/>
    <w:rsid w:val="006C33DD"/>
    <w:rsid w:val="006D43A6"/>
    <w:rsid w:val="006F395F"/>
    <w:rsid w:val="006F57B3"/>
    <w:rsid w:val="006F78B6"/>
    <w:rsid w:val="0070515D"/>
    <w:rsid w:val="00706C80"/>
    <w:rsid w:val="00707E70"/>
    <w:rsid w:val="00711099"/>
    <w:rsid w:val="007124F8"/>
    <w:rsid w:val="007227AC"/>
    <w:rsid w:val="00731461"/>
    <w:rsid w:val="007416A5"/>
    <w:rsid w:val="00746A25"/>
    <w:rsid w:val="00751667"/>
    <w:rsid w:val="00754C13"/>
    <w:rsid w:val="00757ADF"/>
    <w:rsid w:val="00761C45"/>
    <w:rsid w:val="00766632"/>
    <w:rsid w:val="0077353D"/>
    <w:rsid w:val="00773F0C"/>
    <w:rsid w:val="00775D4D"/>
    <w:rsid w:val="00777202"/>
    <w:rsid w:val="0078021F"/>
    <w:rsid w:val="00784CFA"/>
    <w:rsid w:val="0078693B"/>
    <w:rsid w:val="00787F71"/>
    <w:rsid w:val="0079437E"/>
    <w:rsid w:val="007A15BD"/>
    <w:rsid w:val="007A255B"/>
    <w:rsid w:val="007A3A24"/>
    <w:rsid w:val="007A7A0E"/>
    <w:rsid w:val="007B0B31"/>
    <w:rsid w:val="007C2B85"/>
    <w:rsid w:val="007C2EB5"/>
    <w:rsid w:val="007E5CB0"/>
    <w:rsid w:val="007F2FCF"/>
    <w:rsid w:val="00823A33"/>
    <w:rsid w:val="00842484"/>
    <w:rsid w:val="00850155"/>
    <w:rsid w:val="008518CC"/>
    <w:rsid w:val="00854E1C"/>
    <w:rsid w:val="0085720C"/>
    <w:rsid w:val="00870B7B"/>
    <w:rsid w:val="008805CC"/>
    <w:rsid w:val="00882624"/>
    <w:rsid w:val="00886CCA"/>
    <w:rsid w:val="008A4952"/>
    <w:rsid w:val="008A634F"/>
    <w:rsid w:val="008B7DB3"/>
    <w:rsid w:val="008C01E0"/>
    <w:rsid w:val="008C548B"/>
    <w:rsid w:val="008D126E"/>
    <w:rsid w:val="008E1194"/>
    <w:rsid w:val="008E3184"/>
    <w:rsid w:val="008E632A"/>
    <w:rsid w:val="008E6B15"/>
    <w:rsid w:val="0091178B"/>
    <w:rsid w:val="009246E2"/>
    <w:rsid w:val="00934A98"/>
    <w:rsid w:val="00960DBA"/>
    <w:rsid w:val="0097768C"/>
    <w:rsid w:val="009864A1"/>
    <w:rsid w:val="00986B4A"/>
    <w:rsid w:val="009871AD"/>
    <w:rsid w:val="00987678"/>
    <w:rsid w:val="009938D3"/>
    <w:rsid w:val="009A7C6A"/>
    <w:rsid w:val="009B1A0D"/>
    <w:rsid w:val="009B2A7D"/>
    <w:rsid w:val="009B4A0D"/>
    <w:rsid w:val="009B4AFF"/>
    <w:rsid w:val="009C4151"/>
    <w:rsid w:val="009C7ABC"/>
    <w:rsid w:val="009C7C8C"/>
    <w:rsid w:val="009D2841"/>
    <w:rsid w:val="009D5761"/>
    <w:rsid w:val="009D6760"/>
    <w:rsid w:val="009D6DC8"/>
    <w:rsid w:val="009E03E5"/>
    <w:rsid w:val="009F0230"/>
    <w:rsid w:val="009F5545"/>
    <w:rsid w:val="00A00804"/>
    <w:rsid w:val="00A01BA2"/>
    <w:rsid w:val="00A05820"/>
    <w:rsid w:val="00A069F1"/>
    <w:rsid w:val="00A15678"/>
    <w:rsid w:val="00A17DDA"/>
    <w:rsid w:val="00A23838"/>
    <w:rsid w:val="00A31F24"/>
    <w:rsid w:val="00A37287"/>
    <w:rsid w:val="00A507EA"/>
    <w:rsid w:val="00A52BCF"/>
    <w:rsid w:val="00A5558A"/>
    <w:rsid w:val="00A65331"/>
    <w:rsid w:val="00A7060C"/>
    <w:rsid w:val="00A7260B"/>
    <w:rsid w:val="00A8205C"/>
    <w:rsid w:val="00A8438C"/>
    <w:rsid w:val="00AB3F6A"/>
    <w:rsid w:val="00AC7EE8"/>
    <w:rsid w:val="00AF2C33"/>
    <w:rsid w:val="00B03907"/>
    <w:rsid w:val="00B401F5"/>
    <w:rsid w:val="00B409F6"/>
    <w:rsid w:val="00B422B5"/>
    <w:rsid w:val="00B4653B"/>
    <w:rsid w:val="00B578C2"/>
    <w:rsid w:val="00B71049"/>
    <w:rsid w:val="00B7196A"/>
    <w:rsid w:val="00B83867"/>
    <w:rsid w:val="00B83BAF"/>
    <w:rsid w:val="00B95B14"/>
    <w:rsid w:val="00BA69F7"/>
    <w:rsid w:val="00BA6F7B"/>
    <w:rsid w:val="00BB2FF7"/>
    <w:rsid w:val="00BB7026"/>
    <w:rsid w:val="00BC1753"/>
    <w:rsid w:val="00BD6713"/>
    <w:rsid w:val="00BE05A2"/>
    <w:rsid w:val="00BE150D"/>
    <w:rsid w:val="00BE37F0"/>
    <w:rsid w:val="00BE5928"/>
    <w:rsid w:val="00BE6EFB"/>
    <w:rsid w:val="00BF45DD"/>
    <w:rsid w:val="00C00003"/>
    <w:rsid w:val="00C000BD"/>
    <w:rsid w:val="00C12A9A"/>
    <w:rsid w:val="00C331D5"/>
    <w:rsid w:val="00C41E57"/>
    <w:rsid w:val="00C505AC"/>
    <w:rsid w:val="00C64EE0"/>
    <w:rsid w:val="00C77C50"/>
    <w:rsid w:val="00C80485"/>
    <w:rsid w:val="00C82B61"/>
    <w:rsid w:val="00CA0F25"/>
    <w:rsid w:val="00CA72AD"/>
    <w:rsid w:val="00CB2EE9"/>
    <w:rsid w:val="00CE08CC"/>
    <w:rsid w:val="00CE25FD"/>
    <w:rsid w:val="00CF7CF3"/>
    <w:rsid w:val="00CF7E08"/>
    <w:rsid w:val="00CF7F55"/>
    <w:rsid w:val="00D00179"/>
    <w:rsid w:val="00D1087E"/>
    <w:rsid w:val="00D26181"/>
    <w:rsid w:val="00D26935"/>
    <w:rsid w:val="00D312C8"/>
    <w:rsid w:val="00D313D8"/>
    <w:rsid w:val="00D40E37"/>
    <w:rsid w:val="00D60E1F"/>
    <w:rsid w:val="00D700B8"/>
    <w:rsid w:val="00D7038E"/>
    <w:rsid w:val="00D76345"/>
    <w:rsid w:val="00D84056"/>
    <w:rsid w:val="00D90CD9"/>
    <w:rsid w:val="00DA6256"/>
    <w:rsid w:val="00DB0254"/>
    <w:rsid w:val="00DB6646"/>
    <w:rsid w:val="00DD08D7"/>
    <w:rsid w:val="00DD0D9E"/>
    <w:rsid w:val="00DD3140"/>
    <w:rsid w:val="00DD440F"/>
    <w:rsid w:val="00DD4AB9"/>
    <w:rsid w:val="00DE5ACA"/>
    <w:rsid w:val="00DF1200"/>
    <w:rsid w:val="00DF68FF"/>
    <w:rsid w:val="00E03F7F"/>
    <w:rsid w:val="00E042E5"/>
    <w:rsid w:val="00E06E70"/>
    <w:rsid w:val="00E14378"/>
    <w:rsid w:val="00E27FC0"/>
    <w:rsid w:val="00E35409"/>
    <w:rsid w:val="00E3723E"/>
    <w:rsid w:val="00E40CB7"/>
    <w:rsid w:val="00E43539"/>
    <w:rsid w:val="00E6459B"/>
    <w:rsid w:val="00E758CD"/>
    <w:rsid w:val="00E879E3"/>
    <w:rsid w:val="00E926F1"/>
    <w:rsid w:val="00EA13D2"/>
    <w:rsid w:val="00EC3DE4"/>
    <w:rsid w:val="00EF24E0"/>
    <w:rsid w:val="00EF44E3"/>
    <w:rsid w:val="00F0088A"/>
    <w:rsid w:val="00F00E0B"/>
    <w:rsid w:val="00F128A0"/>
    <w:rsid w:val="00F137C7"/>
    <w:rsid w:val="00F13F13"/>
    <w:rsid w:val="00F27260"/>
    <w:rsid w:val="00F53B71"/>
    <w:rsid w:val="00F56394"/>
    <w:rsid w:val="00F62ADA"/>
    <w:rsid w:val="00F66430"/>
    <w:rsid w:val="00F80FAA"/>
    <w:rsid w:val="00F852A6"/>
    <w:rsid w:val="00F859F6"/>
    <w:rsid w:val="00F942F9"/>
    <w:rsid w:val="00F97C83"/>
    <w:rsid w:val="00FC3702"/>
    <w:rsid w:val="00FD0789"/>
    <w:rsid w:val="00FD4842"/>
    <w:rsid w:val="00FE35E7"/>
    <w:rsid w:val="00FF0E74"/>
    <w:rsid w:val="00FF6BF4"/>
    <w:rsid w:val="01285CFE"/>
    <w:rsid w:val="0462CCA3"/>
    <w:rsid w:val="052A165C"/>
    <w:rsid w:val="06DCF701"/>
    <w:rsid w:val="0789BDAA"/>
    <w:rsid w:val="07E12DB7"/>
    <w:rsid w:val="08178606"/>
    <w:rsid w:val="0906FC96"/>
    <w:rsid w:val="0A0DA9D4"/>
    <w:rsid w:val="0ADD8AC0"/>
    <w:rsid w:val="0D1FA227"/>
    <w:rsid w:val="0D20FD8B"/>
    <w:rsid w:val="0D570108"/>
    <w:rsid w:val="0D5ED298"/>
    <w:rsid w:val="0F50101E"/>
    <w:rsid w:val="0F727F74"/>
    <w:rsid w:val="11BA74C7"/>
    <w:rsid w:val="1519B986"/>
    <w:rsid w:val="15663313"/>
    <w:rsid w:val="15CEFF96"/>
    <w:rsid w:val="1682FD97"/>
    <w:rsid w:val="17779274"/>
    <w:rsid w:val="17F0CDB0"/>
    <w:rsid w:val="18012E5A"/>
    <w:rsid w:val="185DE722"/>
    <w:rsid w:val="1935A386"/>
    <w:rsid w:val="1A8ED1A3"/>
    <w:rsid w:val="1C07C6B4"/>
    <w:rsid w:val="1C1D3219"/>
    <w:rsid w:val="1D182840"/>
    <w:rsid w:val="1DD264CE"/>
    <w:rsid w:val="1E659B11"/>
    <w:rsid w:val="23EE6814"/>
    <w:rsid w:val="2438D501"/>
    <w:rsid w:val="25F5E1EC"/>
    <w:rsid w:val="267BF5F7"/>
    <w:rsid w:val="27971B61"/>
    <w:rsid w:val="28E80FE1"/>
    <w:rsid w:val="2905A071"/>
    <w:rsid w:val="2B3E6B87"/>
    <w:rsid w:val="2B8785C3"/>
    <w:rsid w:val="2DAB8B59"/>
    <w:rsid w:val="2E3ADA5B"/>
    <w:rsid w:val="30D9B5B5"/>
    <w:rsid w:val="32BF504A"/>
    <w:rsid w:val="33793102"/>
    <w:rsid w:val="349A4C2A"/>
    <w:rsid w:val="34E375AE"/>
    <w:rsid w:val="369A0747"/>
    <w:rsid w:val="3768F663"/>
    <w:rsid w:val="38521A0F"/>
    <w:rsid w:val="38DCA83A"/>
    <w:rsid w:val="39AEACFB"/>
    <w:rsid w:val="3CACF959"/>
    <w:rsid w:val="3DCE899E"/>
    <w:rsid w:val="3E242922"/>
    <w:rsid w:val="3E70FBAB"/>
    <w:rsid w:val="40D0CBB8"/>
    <w:rsid w:val="428A6EA3"/>
    <w:rsid w:val="43ED8B0E"/>
    <w:rsid w:val="4459FE1D"/>
    <w:rsid w:val="447FA973"/>
    <w:rsid w:val="4615025C"/>
    <w:rsid w:val="487A52D2"/>
    <w:rsid w:val="4A3D45EF"/>
    <w:rsid w:val="4CCE80D6"/>
    <w:rsid w:val="4CEDF297"/>
    <w:rsid w:val="4DA2CD55"/>
    <w:rsid w:val="4E8F0CFB"/>
    <w:rsid w:val="5013C554"/>
    <w:rsid w:val="523907FA"/>
    <w:rsid w:val="52AFD797"/>
    <w:rsid w:val="53DF356E"/>
    <w:rsid w:val="54A15E23"/>
    <w:rsid w:val="54D9A989"/>
    <w:rsid w:val="56484E6A"/>
    <w:rsid w:val="56AB000F"/>
    <w:rsid w:val="56D2D72C"/>
    <w:rsid w:val="5867370B"/>
    <w:rsid w:val="5876A0F8"/>
    <w:rsid w:val="59A2DB37"/>
    <w:rsid w:val="59E5D76B"/>
    <w:rsid w:val="5A54A015"/>
    <w:rsid w:val="5A5A18AB"/>
    <w:rsid w:val="5C8B0E52"/>
    <w:rsid w:val="5DF70298"/>
    <w:rsid w:val="60A88F4F"/>
    <w:rsid w:val="6138FD59"/>
    <w:rsid w:val="617B45AD"/>
    <w:rsid w:val="6198B7B3"/>
    <w:rsid w:val="61998523"/>
    <w:rsid w:val="6221BA85"/>
    <w:rsid w:val="62F29968"/>
    <w:rsid w:val="630CE81C"/>
    <w:rsid w:val="643B65AC"/>
    <w:rsid w:val="644A2103"/>
    <w:rsid w:val="65D2A5D7"/>
    <w:rsid w:val="68E81BBC"/>
    <w:rsid w:val="698EA5AA"/>
    <w:rsid w:val="69E6E956"/>
    <w:rsid w:val="6A7314B4"/>
    <w:rsid w:val="6D83D14E"/>
    <w:rsid w:val="6DE99905"/>
    <w:rsid w:val="6EE1E7D8"/>
    <w:rsid w:val="6EF844CB"/>
    <w:rsid w:val="6F731633"/>
    <w:rsid w:val="714CB4AA"/>
    <w:rsid w:val="7308D3A0"/>
    <w:rsid w:val="73CBFD47"/>
    <w:rsid w:val="75317231"/>
    <w:rsid w:val="757714A3"/>
    <w:rsid w:val="75835BD4"/>
    <w:rsid w:val="7670D285"/>
    <w:rsid w:val="77FE8ED3"/>
    <w:rsid w:val="794FB1CB"/>
    <w:rsid w:val="7A951293"/>
    <w:rsid w:val="7B4443A8"/>
    <w:rsid w:val="7BF87C1B"/>
    <w:rsid w:val="7C42F4F1"/>
    <w:rsid w:val="7D0E8C7D"/>
    <w:rsid w:val="7D804C15"/>
    <w:rsid w:val="7E6DC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07B66BDC-8970-4DB3-AC6C-89F677DE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EastAsia" w:cstheme="minorBidi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aliases w:val="kapitola1,Section Title 1,PAGE HEADING"/>
    <w:basedOn w:val="Normln"/>
    <w:next w:val="Normln"/>
    <w:link w:val="Nadpis1Char1"/>
    <w:rsid w:val="00150CFA"/>
    <w:pPr>
      <w:keepNext/>
      <w:keepLines/>
      <w:numPr>
        <w:numId w:val="2"/>
      </w:numPr>
      <w:spacing w:before="240" w:after="240" w:line="240" w:lineRule="auto"/>
      <w:ind w:left="284"/>
      <w:jc w:val="left"/>
      <w:outlineLvl w:val="0"/>
    </w:pPr>
    <w:rPr>
      <w:rFonts w:eastAsia="Times New Roman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eastAsia="Times New Roman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eastAsia="Times New Roman" w:cs="Arial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 w:cs="Arial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 w:cs="Arial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eastAsia="Times New Roman" w:cs="Arial"/>
      <w:bCs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17EAD"/>
  </w:style>
  <w:style w:type="character" w:styleId="Nadpis1Char" w:customStyle="1">
    <w:name w:val="Nadpis 1 Char"/>
    <w:basedOn w:val="Standardnpsmoodstavce"/>
    <w:uiPriority w:val="9"/>
    <w:rsid w:val="00317EA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2Char" w:customStyle="1">
    <w:name w:val="Nadpis 2 Char"/>
    <w:basedOn w:val="Standardnpsmoodstavce"/>
    <w:uiPriority w:val="9"/>
    <w:semiHidden/>
    <w:rsid w:val="00317EA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adpis3Char" w:customStyle="1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hAnsi="Arial" w:eastAsia="Times New Roman" w:cs="Arial"/>
      <w:b/>
      <w:sz w:val="20"/>
      <w:szCs w:val="26"/>
      <w:lang w:eastAsia="cs-CZ"/>
    </w:rPr>
  </w:style>
  <w:style w:type="character" w:styleId="Nadpis4Char" w:customStyle="1">
    <w:name w:val="Nadpis 4 Char"/>
    <w:aliases w:val="Subsection Title 4 Char"/>
    <w:basedOn w:val="Standardnpsmoodstavce"/>
    <w:link w:val="Nadpis4"/>
    <w:rsid w:val="00317EAD"/>
    <w:rPr>
      <w:rFonts w:ascii="Arial" w:hAnsi="Arial" w:eastAsia="Times New Roman" w:cs="Times New Roman"/>
      <w:bCs/>
      <w:sz w:val="20"/>
      <w:szCs w:val="24"/>
      <w:lang w:eastAsia="cs-CZ"/>
    </w:rPr>
  </w:style>
  <w:style w:type="character" w:styleId="Nadpis5Char" w:customStyle="1">
    <w:name w:val="Nadpis 5 Char"/>
    <w:basedOn w:val="Standardnpsmoodstavce"/>
    <w:link w:val="Nadpis5"/>
    <w:rsid w:val="00317EAD"/>
    <w:rPr>
      <w:rFonts w:ascii="Arial" w:hAnsi="Arial" w:eastAsia="Times New Roman" w:cs="Times New Roman"/>
      <w:sz w:val="20"/>
      <w:szCs w:val="26"/>
      <w:lang w:eastAsia="cs-CZ"/>
    </w:rPr>
  </w:style>
  <w:style w:type="character" w:styleId="Nadpis6Char" w:customStyle="1">
    <w:name w:val="Nadpis 6 Char"/>
    <w:basedOn w:val="Standardnpsmoodstavce"/>
    <w:link w:val="Nadpis6"/>
    <w:rsid w:val="00317EAD"/>
    <w:rPr>
      <w:rFonts w:ascii="Arial" w:hAnsi="Arial" w:eastAsia="Times New Roman" w:cs="Arial"/>
      <w:bCs/>
      <w:sz w:val="20"/>
      <w:lang w:eastAsia="cs-CZ"/>
    </w:rPr>
  </w:style>
  <w:style w:type="character" w:styleId="Nadpis7Char" w:customStyle="1">
    <w:name w:val="Nadpis 7 Char"/>
    <w:basedOn w:val="Standardnpsmoodstavce"/>
    <w:link w:val="Nadpis7"/>
    <w:rsid w:val="00317EAD"/>
    <w:rPr>
      <w:rFonts w:ascii="Arial" w:hAnsi="Arial" w:eastAsia="Times New Roman" w:cs="Arial"/>
      <w:bCs/>
      <w:sz w:val="20"/>
      <w:szCs w:val="24"/>
      <w:lang w:eastAsia="cs-CZ"/>
    </w:rPr>
  </w:style>
  <w:style w:type="character" w:styleId="Nadpis8Char" w:customStyle="1">
    <w:name w:val="Nadpis 8 Char"/>
    <w:basedOn w:val="Standardnpsmoodstavce"/>
    <w:link w:val="Nadpis8"/>
    <w:rsid w:val="00317EAD"/>
    <w:rPr>
      <w:rFonts w:ascii="Times New Roman" w:hAnsi="Times New Roman" w:eastAsia="Times New Roman" w:cs="Times New Roman"/>
      <w:bCs/>
      <w:sz w:val="20"/>
      <w:szCs w:val="24"/>
      <w:lang w:eastAsia="cs-CZ"/>
    </w:rPr>
  </w:style>
  <w:style w:type="character" w:styleId="Nadpis9Char" w:customStyle="1">
    <w:name w:val="Nadpis 9 Char"/>
    <w:basedOn w:val="Standardnpsmoodstavce"/>
    <w:link w:val="Nadpis9"/>
    <w:rsid w:val="00317EAD"/>
    <w:rPr>
      <w:rFonts w:ascii="Arial" w:hAnsi="Arial" w:eastAsia="Times New Roman" w:cs="Arial"/>
      <w:bCs/>
      <w:sz w:val="20"/>
      <w:lang w:eastAsia="cs-CZ"/>
    </w:rPr>
  </w:style>
  <w:style w:type="character" w:styleId="Nadpis1Char1" w:customStyle="1">
    <w:name w:val="Nadpis 1 Char1"/>
    <w:aliases w:val="kapitola1 Char,Section Title 1 Char,PAGE HEADING Char"/>
    <w:basedOn w:val="Standardnpsmoodstavce"/>
    <w:link w:val="Nadpis1"/>
    <w:rsid w:val="00150CFA"/>
    <w:rPr>
      <w:rFonts w:ascii="Arial" w:hAnsi="Arial" w:eastAsia="Times New Roman" w:cs="Arial"/>
      <w:b/>
      <w:smallCaps/>
      <w:color w:val="C00000"/>
      <w:sz w:val="28"/>
      <w:szCs w:val="28"/>
      <w:lang w:val="en-US" w:eastAsia="cs-CZ"/>
    </w:rPr>
  </w:style>
  <w:style w:type="character" w:styleId="Nadpis2Char1" w:customStyle="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hAnsi="Arial" w:eastAsia="Times New Roman" w:cs="Arial"/>
      <w:b/>
      <w:iCs/>
      <w:color w:val="002D62"/>
      <w:szCs w:val="28"/>
      <w:lang w:eastAsia="cs-CZ"/>
    </w:rPr>
  </w:style>
  <w:style w:type="paragraph" w:styleId="TCBNadpis1" w:customStyle="1">
    <w:name w:val="TCB_Nadpis1"/>
    <w:basedOn w:val="Nadpis1"/>
    <w:link w:val="TCBNadpis1Char"/>
    <w:qFormat/>
    <w:rsid w:val="00787F71"/>
    <w:pPr>
      <w:ind w:left="1135"/>
    </w:pPr>
    <w:rPr>
      <w:smallCaps w:val="0"/>
      <w:color w:val="70AD47" w:themeColor="accent6"/>
      <w:sz w:val="24"/>
      <w:szCs w:val="24"/>
      <w:lang w:val="pl-PL"/>
    </w:rPr>
  </w:style>
  <w:style w:type="paragraph" w:styleId="TCBNadpis2" w:customStyle="1">
    <w:name w:val="TCB_Nadpis_2"/>
    <w:basedOn w:val="Nadpis2"/>
    <w:link w:val="TCBNadpis2Char"/>
    <w:qFormat/>
    <w:rsid w:val="00682B20"/>
    <w:pPr>
      <w:keepNext/>
      <w:keepLines/>
      <w:numPr>
        <w:numId w:val="2"/>
      </w:numPr>
      <w:spacing w:before="240"/>
      <w:ind w:left="284"/>
    </w:pPr>
    <w:rPr>
      <w:color w:val="auto"/>
      <w:sz w:val="24"/>
    </w:rPr>
  </w:style>
  <w:style w:type="character" w:styleId="TCBNadpis1Char" w:customStyle="1">
    <w:name w:val="TCB_Nadpis1 Char"/>
    <w:basedOn w:val="Nadpis1Char1"/>
    <w:link w:val="TCBNadpis1"/>
    <w:rsid w:val="00787F71"/>
    <w:rPr>
      <w:rFonts w:ascii="Arial" w:hAnsi="Arial" w:eastAsia="Times New Roman" w:cs="Arial"/>
      <w:b/>
      <w:smallCaps w:val="0"/>
      <w:color w:val="70AD47" w:themeColor="accent6"/>
      <w:sz w:val="24"/>
      <w:szCs w:val="24"/>
      <w:lang w:val="pl-PL" w:eastAsia="cs-CZ"/>
    </w:rPr>
  </w:style>
  <w:style w:type="paragraph" w:styleId="TCBNadpis3" w:customStyle="1">
    <w:name w:val="TCB_Nadpis_3"/>
    <w:basedOn w:val="Nadpis3"/>
    <w:link w:val="TCBNadpis3Char"/>
    <w:qFormat/>
    <w:rsid w:val="009938D3"/>
    <w:pPr>
      <w:keepNext/>
      <w:keepLines/>
      <w:numPr>
        <w:numId w:val="2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styleId="TCBNadpis2Char" w:customStyle="1">
    <w:name w:val="TCB_Nadpis_2 Char"/>
    <w:basedOn w:val="Nadpis2Char1"/>
    <w:link w:val="TCBNadpis2"/>
    <w:rsid w:val="00682B20"/>
    <w:rPr>
      <w:rFonts w:ascii="Arial" w:hAnsi="Arial" w:eastAsia="Times New Roman" w:cs="Arial"/>
      <w:b/>
      <w:iCs/>
      <w:color w:val="002D62"/>
      <w:sz w:val="24"/>
      <w:szCs w:val="28"/>
      <w:lang w:eastAsia="cs-CZ"/>
    </w:rPr>
  </w:style>
  <w:style w:type="paragraph" w:styleId="TCBNadpis4" w:customStyle="1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styleId="TCBNadpis3Char" w:customStyle="1">
    <w:name w:val="TCB_Nadpis_3 Char"/>
    <w:basedOn w:val="Nadpis3Char"/>
    <w:link w:val="TCBNadpis3"/>
    <w:rsid w:val="009938D3"/>
    <w:rPr>
      <w:rFonts w:ascii="Arial" w:hAnsi="Arial" w:eastAsia="Times New Roman" w:cs="Arial"/>
      <w:b/>
      <w:sz w:val="20"/>
      <w:szCs w:val="20"/>
      <w:lang w:eastAsia="cs-CZ"/>
    </w:rPr>
  </w:style>
  <w:style w:type="paragraph" w:styleId="TCBNormalni" w:customStyle="1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Cs w:val="20"/>
    </w:rPr>
  </w:style>
  <w:style w:type="character" w:styleId="TCBNadpis4Char" w:customStyle="1">
    <w:name w:val="TCB_Nadpis_4 Char"/>
    <w:basedOn w:val="Nadpis3Char"/>
    <w:link w:val="TCBNadpis4"/>
    <w:rsid w:val="009938D3"/>
    <w:rPr>
      <w:rFonts w:ascii="Arial" w:hAnsi="Arial" w:eastAsia="Times New Roman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CBNormalniChar" w:customStyle="1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A0F25"/>
    <w:pPr>
      <w:tabs>
        <w:tab w:val="right" w:leader="dot" w:pos="906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C4151"/>
    <w:pPr>
      <w:spacing w:line="256" w:lineRule="auto"/>
      <w:ind w:left="720"/>
      <w:contextualSpacing/>
      <w:jc w:val="left"/>
    </w:pPr>
    <w:rPr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character" w:styleId="jlqj4b" w:customStyle="1">
    <w:name w:val="jlqj4b"/>
    <w:basedOn w:val="Standardnpsmoodstavce"/>
    <w:rsid w:val="00850155"/>
  </w:style>
  <w:style w:type="character" w:styleId="OdstavecseseznamemChar" w:customStyle="1">
    <w:name w:val="Odstavec se seznamem Char"/>
    <w:link w:val="Odstavecseseznamem"/>
    <w:uiPriority w:val="34"/>
    <w:locked/>
    <w:rsid w:val="004F2BF7"/>
    <w:rPr>
      <w:rFonts w:eastAsiaTheme="minorEastAsia"/>
      <w:lang w:eastAsia="zh-TW"/>
    </w:rPr>
  </w:style>
  <w:style w:type="character" w:styleId="Nevyeenzmnka">
    <w:name w:val="Unresolved Mention"/>
    <w:basedOn w:val="Standardnpsmoodstavce"/>
    <w:uiPriority w:val="99"/>
    <w:unhideWhenUsed/>
    <w:rsid w:val="006B0CC4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6B0CC4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5B6380"/>
    <w:pPr>
      <w:spacing w:after="0" w:line="240" w:lineRule="auto"/>
      <w:jc w:val="left"/>
    </w:pPr>
  </w:style>
  <w:style w:type="table" w:styleId="Mkatabulky">
    <w:name w:val="Table Grid"/>
    <w:basedOn w:val="Normlntabulka"/>
    <w:uiPriority w:val="39"/>
    <w:rsid w:val="00192E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ettings" Target="settings.xml" Id="rId4" /><Relationship Type="http://schemas.openxmlformats.org/officeDocument/2006/relationships/footer" Target="footer1.xml" Id="rId14" /><Relationship Type="http://schemas.openxmlformats.org/officeDocument/2006/relationships/glossaryDocument" Target="glossary/document.xml" Id="Rb2118e803a0c4d2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1f81-7516-4170-b69c-3e0b6870202e}"/>
      </w:docPartPr>
      <w:docPartBody>
        <w:p w14:paraId="794FB1C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FA57-2466-4B6C-B9F3-24F2DB5F37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Urbánek, Tomáš</dc:creator>
  <keywords/>
  <dc:description/>
  <lastModifiedBy>Vojnik, Jan (SE TP)</lastModifiedBy>
  <revision>60</revision>
  <lastPrinted>2023-12-13T13:43:00.0000000Z</lastPrinted>
  <dcterms:created xsi:type="dcterms:W3CDTF">2023-12-04T08:42:00.0000000Z</dcterms:created>
  <dcterms:modified xsi:type="dcterms:W3CDTF">2024-02-14T13:16:49.0134137Z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2022-11-09T13:08:23Z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993029e5-c319-4d5d-aa2e-65c7ee72d86d</vt:lpwstr>
  </property>
  <property fmtid="{D5CDD505-2E9C-101B-9397-08002B2CF9AE}" pid="8" name="MSIP_Label_a6b84135-ab90-4b03-a415-784f8f15a7f1_ContentBits">
    <vt:lpwstr>0</vt:lpwstr>
  </property>
</Properties>
</file>