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CF" w:rsidRDefault="002827CF" w:rsidP="002827CF">
      <w:pPr>
        <w:autoSpaceDE w:val="0"/>
        <w:rPr>
          <w:rFonts w:ascii="Verdana" w:hAnsi="Verdana" w:cs="Verdana"/>
          <w:color w:val="000000"/>
        </w:rPr>
      </w:pPr>
    </w:p>
    <w:p w:rsidR="002827CF" w:rsidRDefault="002827CF" w:rsidP="006972FD">
      <w:pPr>
        <w:jc w:val="center"/>
        <w:rPr>
          <w:rFonts w:ascii="Verdana" w:hAnsi="Verdana" w:cs="Verdana"/>
          <w:b/>
        </w:rPr>
      </w:pPr>
    </w:p>
    <w:p w:rsidR="006972FD" w:rsidRPr="006972FD" w:rsidRDefault="006972FD" w:rsidP="006972FD">
      <w:pPr>
        <w:jc w:val="center"/>
        <w:rPr>
          <w:rFonts w:ascii="Verdana" w:hAnsi="Verdana" w:cs="Verdana"/>
          <w:b/>
        </w:rPr>
      </w:pPr>
      <w:bookmarkStart w:id="0" w:name="_GoBack"/>
      <w:bookmarkEnd w:id="0"/>
      <w:r w:rsidRPr="006972FD">
        <w:rPr>
          <w:rFonts w:ascii="Verdana" w:hAnsi="Verdana" w:cs="Verdana"/>
          <w:b/>
        </w:rPr>
        <w:t>Čestné prohlášení o pravdivosti údajů</w:t>
      </w:r>
    </w:p>
    <w:p w:rsidR="002827CF" w:rsidRDefault="006972FD" w:rsidP="00050E93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  <w:r w:rsidR="00050E93">
        <w:rPr>
          <w:rFonts w:ascii="Verdana" w:hAnsi="Verdana" w:cs="Verdana"/>
          <w:sz w:val="20"/>
          <w:szCs w:val="20"/>
        </w:rPr>
        <w:t>Uchazeč:</w:t>
      </w:r>
      <w:r w:rsidRPr="006972FD">
        <w:rPr>
          <w:rFonts w:ascii="Verdana" w:hAnsi="Verdana" w:cs="Verdana"/>
          <w:sz w:val="20"/>
          <w:szCs w:val="20"/>
        </w:rPr>
        <w:t xml:space="preserve"> </w:t>
      </w:r>
      <w:r w:rsidR="002827CF">
        <w:rPr>
          <w:rFonts w:ascii="Verdana" w:hAnsi="Verdana" w:cs="Verdana"/>
          <w:sz w:val="20"/>
          <w:szCs w:val="20"/>
        </w:rPr>
        <w:tab/>
      </w:r>
    </w:p>
    <w:p w:rsidR="006972FD" w:rsidRDefault="002827CF" w:rsidP="00050E93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2827CF" w:rsidRDefault="00050E93" w:rsidP="00050E93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IČ:</w:t>
      </w:r>
    </w:p>
    <w:p w:rsidR="006972FD" w:rsidRDefault="006972FD" w:rsidP="00050E93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050E93">
        <w:rPr>
          <w:rFonts w:ascii="Verdana" w:hAnsi="Verdana" w:cs="Verdana"/>
          <w:sz w:val="20"/>
          <w:szCs w:val="20"/>
        </w:rPr>
        <w:t>Sídlem:</w:t>
      </w:r>
      <w:r w:rsidRPr="006972FD">
        <w:rPr>
          <w:rFonts w:ascii="Verdana" w:hAnsi="Verdana" w:cs="Verdana"/>
          <w:sz w:val="20"/>
          <w:szCs w:val="20"/>
        </w:rPr>
        <w:t xml:space="preserve"> </w:t>
      </w:r>
      <w:r w:rsidR="00050E93">
        <w:rPr>
          <w:rFonts w:ascii="Verdana" w:hAnsi="Verdana" w:cs="Verdana"/>
          <w:sz w:val="20"/>
          <w:szCs w:val="20"/>
        </w:rPr>
        <w:tab/>
      </w:r>
    </w:p>
    <w:p w:rsidR="00050E93" w:rsidRDefault="00050E93" w:rsidP="00050E93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</w:p>
    <w:p w:rsidR="00050E93" w:rsidRDefault="00050E93" w:rsidP="00050E93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Jednající:</w:t>
      </w:r>
      <w:r>
        <w:rPr>
          <w:rFonts w:ascii="Verdana" w:hAnsi="Verdana" w:cs="Verdana"/>
          <w:sz w:val="20"/>
          <w:szCs w:val="20"/>
        </w:rPr>
        <w:tab/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autoSpaceDE w:val="0"/>
        <w:jc w:val="center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t>čestně prohlašuji,</w:t>
      </w:r>
    </w:p>
    <w:p w:rsidR="00882B76" w:rsidRDefault="006972FD" w:rsidP="002827CF">
      <w:pPr>
        <w:autoSpaceDE w:val="0"/>
        <w:jc w:val="both"/>
        <w:rPr>
          <w:rFonts w:ascii="Verdana" w:hAnsi="Verdana" w:cs="Verdana"/>
          <w:i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  <w:r w:rsidRPr="002827CF">
        <w:rPr>
          <w:rFonts w:ascii="Verdana" w:hAnsi="Verdana" w:cs="Verdana"/>
          <w:sz w:val="20"/>
          <w:szCs w:val="20"/>
        </w:rPr>
        <w:t xml:space="preserve">že </w:t>
      </w:r>
      <w:r w:rsidR="002827CF" w:rsidRPr="002827CF">
        <w:rPr>
          <w:rFonts w:ascii="Verdana" w:hAnsi="Verdana" w:cs="Verdana"/>
          <w:sz w:val="20"/>
          <w:szCs w:val="20"/>
        </w:rPr>
        <w:t>j</w:t>
      </w:r>
      <w:r w:rsidR="00882B76">
        <w:rPr>
          <w:rFonts w:ascii="Verdana" w:hAnsi="Verdana" w:cs="Verdana"/>
          <w:sz w:val="20"/>
          <w:szCs w:val="20"/>
        </w:rPr>
        <w:t xml:space="preserve">ako uchazeč o veřejnou zakázku </w:t>
      </w:r>
    </w:p>
    <w:p w:rsidR="00882B76" w:rsidRDefault="00882B76" w:rsidP="00882B76">
      <w:pPr>
        <w:ind w:left="1701"/>
        <w:jc w:val="both"/>
        <w:rPr>
          <w:rFonts w:ascii="Verdana" w:hAnsi="Verdana" w:cs="Verdana"/>
          <w:sz w:val="20"/>
          <w:szCs w:val="20"/>
        </w:rPr>
      </w:pPr>
    </w:p>
    <w:p w:rsidR="00174156" w:rsidRDefault="00882B76" w:rsidP="006E3D45">
      <w:pPr>
        <w:jc w:val="center"/>
        <w:rPr>
          <w:rFonts w:ascii="Verdana" w:hAnsi="Verdana" w:cs="Verdana"/>
          <w:b/>
          <w:i/>
          <w:szCs w:val="20"/>
        </w:rPr>
      </w:pPr>
      <w:r w:rsidRPr="006E3D45">
        <w:rPr>
          <w:rFonts w:ascii="Verdana" w:hAnsi="Verdana" w:cs="Verdana"/>
          <w:b/>
          <w:szCs w:val="20"/>
        </w:rPr>
        <w:t>„</w:t>
      </w:r>
      <w:r w:rsidR="00174156" w:rsidRPr="00174156">
        <w:rPr>
          <w:rFonts w:ascii="Verdana" w:hAnsi="Verdana" w:cs="Verdana"/>
          <w:b/>
          <w:i/>
          <w:szCs w:val="20"/>
        </w:rPr>
        <w:t xml:space="preserve">SNÍŽENÍ ENERGETICKÉ NÁROČNOSTI BUDOVY ZŠ </w:t>
      </w:r>
      <w:proofErr w:type="gramStart"/>
      <w:r w:rsidR="00174156" w:rsidRPr="00174156">
        <w:rPr>
          <w:rFonts w:ascii="Verdana" w:hAnsi="Verdana" w:cs="Verdana"/>
          <w:b/>
          <w:i/>
          <w:szCs w:val="20"/>
        </w:rPr>
        <w:t>T.G.M.</w:t>
      </w:r>
      <w:proofErr w:type="gramEnd"/>
      <w:r w:rsidR="00174156" w:rsidRPr="00174156">
        <w:rPr>
          <w:rFonts w:ascii="Verdana" w:hAnsi="Verdana" w:cs="Verdana"/>
          <w:b/>
          <w:i/>
          <w:szCs w:val="20"/>
        </w:rPr>
        <w:t xml:space="preserve"> </w:t>
      </w:r>
    </w:p>
    <w:p w:rsidR="00882B76" w:rsidRPr="006E3D45" w:rsidRDefault="00174156" w:rsidP="006E3D45">
      <w:pPr>
        <w:jc w:val="center"/>
        <w:rPr>
          <w:rFonts w:ascii="Verdana" w:hAnsi="Verdana" w:cs="Verdana"/>
          <w:b/>
          <w:i/>
          <w:szCs w:val="20"/>
        </w:rPr>
      </w:pPr>
      <w:r w:rsidRPr="00174156">
        <w:rPr>
          <w:rFonts w:ascii="Verdana" w:hAnsi="Verdana" w:cs="Verdana"/>
          <w:b/>
          <w:i/>
          <w:szCs w:val="20"/>
        </w:rPr>
        <w:t>V ULICI ŽIŽKOVA V PODĚBRADECH</w:t>
      </w:r>
      <w:r w:rsidR="00882B76" w:rsidRPr="006E3D45">
        <w:rPr>
          <w:rFonts w:ascii="Verdana" w:hAnsi="Verdana" w:cs="Verdana"/>
          <w:b/>
          <w:i/>
          <w:szCs w:val="20"/>
        </w:rPr>
        <w:t>“</w:t>
      </w:r>
    </w:p>
    <w:p w:rsidR="00882B76" w:rsidRDefault="00882B76" w:rsidP="002827CF">
      <w:pPr>
        <w:autoSpaceDE w:val="0"/>
        <w:jc w:val="both"/>
        <w:rPr>
          <w:rFonts w:ascii="Verdana" w:hAnsi="Verdana" w:cs="Verdana"/>
          <w:i/>
          <w:sz w:val="20"/>
          <w:szCs w:val="20"/>
        </w:rPr>
      </w:pPr>
    </w:p>
    <w:p w:rsidR="002827CF" w:rsidRPr="00E0452A" w:rsidRDefault="00F878C0" w:rsidP="002827CF">
      <w:pPr>
        <w:autoSpaceDE w:val="0"/>
        <w:jc w:val="both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jsem</w:t>
      </w:r>
      <w:proofErr w:type="gramEnd"/>
      <w:r>
        <w:rPr>
          <w:rFonts w:ascii="Verdana" w:hAnsi="Verdana" w:cs="Verdana"/>
          <w:sz w:val="20"/>
          <w:szCs w:val="20"/>
        </w:rPr>
        <w:t xml:space="preserve"> dodavatel, </w:t>
      </w:r>
      <w:proofErr w:type="gramStart"/>
      <w:r>
        <w:rPr>
          <w:rFonts w:ascii="Verdana" w:hAnsi="Verdana" w:cs="Verdana"/>
          <w:sz w:val="20"/>
          <w:szCs w:val="20"/>
        </w:rPr>
        <w:t>který:</w:t>
      </w:r>
      <w:proofErr w:type="gramEnd"/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uchazeč splňovat jak ve vztahu k území České republiky, tak k zemi svého sídla, místa podnikání či bydliště, 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nebyl pravomocně odsouzen pro trestný čin, jehož skutková podstata souvisí s předmětem podnikání uchazeče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uchazeč splňovat jak ve vztahu k území České republiky, tak k zemi svého sídla, místa podnikání či bydliště, 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>v posledních 3 letech nenaplnil skutkovou podstatu jednání nekalé soutěže formou podplácení podle zvláštního právního předpisu,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vůči </w:t>
      </w:r>
      <w:r w:rsidR="00F878C0">
        <w:rPr>
          <w:rFonts w:ascii="Verdana" w:hAnsi="Verdana"/>
          <w:sz w:val="20"/>
          <w:szCs w:val="20"/>
        </w:rPr>
        <w:t>jehož</w:t>
      </w:r>
      <w:r w:rsidRPr="001F5300">
        <w:rPr>
          <w:rFonts w:ascii="Verdana" w:hAnsi="Verdana"/>
          <w:sz w:val="20"/>
          <w:szCs w:val="20"/>
        </w:rPr>
        <w:t xml:space="preserve"> majetku neprobíhá nebo v posledních 3 letech neproběhlo insolvenční řízení, v němž bylo vydáno rozhodnutí o úpadku nebo insolvenční návrh nebyl zamítnut proto, že majetek nepostačuje k úhradě nákladů insolvenčního řízení, </w:t>
      </w:r>
      <w:r w:rsidRPr="001F5300">
        <w:rPr>
          <w:rFonts w:ascii="Verdana" w:hAnsi="Verdana"/>
          <w:sz w:val="20"/>
          <w:szCs w:val="20"/>
        </w:rPr>
        <w:lastRenderedPageBreak/>
        <w:t xml:space="preserve">nebo nebyl konkurs zrušen proto, že majetek byl zcela nepostačující nebo zavedena nucená správa podle zvláštních právních předpisů, 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který není v likvidaci, 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který nemá v evidenci daní zachyceny daňové nedoplatky, a to jak v České republice, tak v zemi sídla, místa podnikání či bydliště uchazeče, 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>který nemá nedoplatek na pojistném a na penále na veřejné zdravotní pojištění, a to jak v České republice, tak v zemi sídla, místa podnikání či bydliště uchazeče,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>který nemá nedoplatek na pojistném a na penále na sociální zabezpečení a příspěvku na státní politiku zaměstnanosti, a to jak v České republice, tak v zemi sídla, místa podnikání či bydliště uchazeče,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>který nebyl v posledních 3 letech pravomocně disciplinárně potrestán, či mu nebylo pravomocně uloženo kárné opatření podle zvláštních právních předpisů, je-li podle § 54 písm. d) zákona požadováno prokázání odborné způsobilosti podle zvláštních právních předpisů; pokud uchazeč vykonává tuto činnost prostřednictvím odpovědného zástupce nebo jiné osoby odpovídající za činnost uchazeče, vztahuje se tento předpoklad na tyto osoby,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který není veden v rejstříku osob se zákazem plnění veřejných zakázek, 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>kterému nebyla v posledních 3 letech pravomocně uložena pokuta za umožnění výkonu nelegální práce podle zvláštního právního předpisu.</w:t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EB2634" w:rsidRDefault="00EB2634" w:rsidP="006972FD">
      <w:pPr>
        <w:rPr>
          <w:rFonts w:ascii="Verdana" w:hAnsi="Verdana" w:cs="Verdana"/>
          <w:sz w:val="20"/>
          <w:szCs w:val="20"/>
        </w:rPr>
      </w:pPr>
    </w:p>
    <w:p w:rsidR="00EB2634" w:rsidRDefault="00EB2634" w:rsidP="006972FD">
      <w:pPr>
        <w:rPr>
          <w:rFonts w:ascii="Verdana" w:hAnsi="Verdana" w:cs="Verdana"/>
          <w:sz w:val="20"/>
          <w:szCs w:val="20"/>
        </w:rPr>
      </w:pPr>
    </w:p>
    <w:p w:rsidR="00EB2634" w:rsidRDefault="00EB2634" w:rsidP="006972FD">
      <w:pPr>
        <w:rPr>
          <w:rFonts w:ascii="Verdana" w:hAnsi="Verdana" w:cs="Verdana"/>
          <w:sz w:val="20"/>
          <w:szCs w:val="20"/>
        </w:rPr>
      </w:pPr>
    </w:p>
    <w:p w:rsidR="00EB2634" w:rsidRDefault="00EB2634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2827CF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2827CF">
        <w:rPr>
          <w:rFonts w:ascii="Verdana" w:hAnsi="Verdana" w:cs="Verdana"/>
          <w:sz w:val="20"/>
          <w:szCs w:val="20"/>
        </w:rPr>
        <w:tab/>
      </w:r>
      <w:proofErr w:type="gramStart"/>
      <w:r w:rsidRPr="006972FD">
        <w:rPr>
          <w:rFonts w:ascii="Verdana" w:hAnsi="Verdana" w:cs="Verdana"/>
          <w:sz w:val="20"/>
          <w:szCs w:val="20"/>
        </w:rPr>
        <w:t>dne</w:t>
      </w:r>
      <w:proofErr w:type="gramEnd"/>
      <w:r w:rsidRPr="006972FD"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2827CF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</w:p>
    <w:p w:rsidR="006972FD" w:rsidRDefault="006972FD" w:rsidP="002241B8">
      <w:pPr>
        <w:spacing w:before="120"/>
        <w:jc w:val="both"/>
        <w:rPr>
          <w:rFonts w:ascii="Verdana" w:hAnsi="Verdana" w:cs="Verdana"/>
          <w:sz w:val="20"/>
          <w:szCs w:val="20"/>
        </w:rPr>
      </w:pPr>
    </w:p>
    <w:sectPr w:rsidR="006972F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634" w:rsidRPr="00EB2634" w:rsidRDefault="00EB2634" w:rsidP="00EB2634">
    <w:pPr>
      <w:pStyle w:val="Zhlav"/>
      <w:jc w:val="right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 xml:space="preserve">Příloha č. 5 Zadávací dokumentace </w:t>
    </w:r>
  </w:p>
  <w:p w:rsidR="00EB2634" w:rsidRPr="00EB2634" w:rsidRDefault="00EB2634" w:rsidP="00882B76">
    <w:pPr>
      <w:pStyle w:val="Zhlav"/>
      <w:jc w:val="right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Čestné prohlášení „Základní kvalifikační předpoklady“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74156"/>
    <w:rsid w:val="001D254F"/>
    <w:rsid w:val="002241B8"/>
    <w:rsid w:val="002827CF"/>
    <w:rsid w:val="002B6C93"/>
    <w:rsid w:val="004C7740"/>
    <w:rsid w:val="00584C90"/>
    <w:rsid w:val="0060099C"/>
    <w:rsid w:val="006972FD"/>
    <w:rsid w:val="006E3D45"/>
    <w:rsid w:val="006E48A2"/>
    <w:rsid w:val="00700E02"/>
    <w:rsid w:val="007B3048"/>
    <w:rsid w:val="00882B76"/>
    <w:rsid w:val="008954D6"/>
    <w:rsid w:val="0092519C"/>
    <w:rsid w:val="00B6539E"/>
    <w:rsid w:val="00DC7E3A"/>
    <w:rsid w:val="00EB2634"/>
    <w:rsid w:val="00F83005"/>
    <w:rsid w:val="00F8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Radovan Ekrt</cp:lastModifiedBy>
  <cp:revision>16</cp:revision>
  <dcterms:created xsi:type="dcterms:W3CDTF">2012-07-11T12:38:00Z</dcterms:created>
  <dcterms:modified xsi:type="dcterms:W3CDTF">2014-10-24T09:22:00Z</dcterms:modified>
</cp:coreProperties>
</file>