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57" w:rsidRPr="00517DE9" w:rsidRDefault="00BF3F57" w:rsidP="00BF3F57">
      <w:pPr>
        <w:widowControl w:val="0"/>
        <w:suppressAutoHyphens w:val="0"/>
        <w:autoSpaceDE w:val="0"/>
        <w:autoSpaceDN w:val="0"/>
        <w:adjustRightInd w:val="0"/>
        <w:spacing w:before="20" w:line="360" w:lineRule="auto"/>
        <w:jc w:val="both"/>
        <w:rPr>
          <w:kern w:val="0"/>
          <w:sz w:val="22"/>
          <w:szCs w:val="22"/>
          <w:lang w:eastAsia="cs-CZ"/>
        </w:rPr>
      </w:pPr>
      <w:r w:rsidRPr="00517DE9">
        <w:rPr>
          <w:kern w:val="0"/>
          <w:sz w:val="22"/>
          <w:szCs w:val="22"/>
          <w:lang w:eastAsia="cs-CZ"/>
        </w:rPr>
        <w:t>Dnešního dne byla uzavřena mezi</w:t>
      </w:r>
    </w:p>
    <w:p w:rsidR="00BF3F57" w:rsidRPr="00517DE9" w:rsidRDefault="00BF3F57" w:rsidP="00BF3F57">
      <w:pPr>
        <w:widowControl w:val="0"/>
        <w:suppressAutoHyphens w:val="0"/>
        <w:autoSpaceDE w:val="0"/>
        <w:autoSpaceDN w:val="0"/>
        <w:adjustRightInd w:val="0"/>
        <w:spacing w:before="20" w:line="360" w:lineRule="auto"/>
        <w:jc w:val="both"/>
        <w:rPr>
          <w:kern w:val="0"/>
          <w:sz w:val="22"/>
          <w:szCs w:val="22"/>
          <w:lang w:eastAsia="cs-CZ"/>
        </w:rPr>
      </w:pPr>
    </w:p>
    <w:p w:rsidR="00BF3F57" w:rsidRDefault="00BF3F57" w:rsidP="00BF3F57">
      <w:pPr>
        <w:widowControl w:val="0"/>
        <w:suppressAutoHyphens w:val="0"/>
        <w:autoSpaceDE w:val="0"/>
        <w:autoSpaceDN w:val="0"/>
        <w:adjustRightInd w:val="0"/>
        <w:spacing w:before="20" w:line="360" w:lineRule="auto"/>
        <w:jc w:val="both"/>
        <w:rPr>
          <w:kern w:val="0"/>
          <w:sz w:val="22"/>
          <w:szCs w:val="22"/>
          <w:lang w:eastAsia="cs-CZ"/>
        </w:rPr>
      </w:pPr>
      <w:r w:rsidRPr="00517DE9">
        <w:rPr>
          <w:kern w:val="0"/>
          <w:sz w:val="22"/>
          <w:szCs w:val="22"/>
          <w:lang w:eastAsia="cs-CZ"/>
        </w:rPr>
        <w:t>příspěvkovou organizací Technické služby Havlíčkův Brod,  IČ 701 88 041, se sídlem Havlíčkův Brod, Na Valech 3523, PSČ 580 02, zastoupenou ředitelem Ing. Karlem Milichovským, zapsanou v obchodním rejstříku vedeného Krajským soudem v Hradec Králové, oddíl Pr, č.vl. 15</w:t>
      </w:r>
    </w:p>
    <w:p w:rsidR="00D51118" w:rsidRPr="00517DE9" w:rsidRDefault="00D51118" w:rsidP="00BF3F57">
      <w:pPr>
        <w:widowControl w:val="0"/>
        <w:suppressAutoHyphens w:val="0"/>
        <w:autoSpaceDE w:val="0"/>
        <w:autoSpaceDN w:val="0"/>
        <w:adjustRightInd w:val="0"/>
        <w:spacing w:before="20" w:line="360" w:lineRule="auto"/>
        <w:jc w:val="both"/>
        <w:rPr>
          <w:kern w:val="0"/>
          <w:sz w:val="22"/>
          <w:szCs w:val="22"/>
          <w:lang w:eastAsia="cs-CZ"/>
        </w:rPr>
      </w:pPr>
      <w:r>
        <w:rPr>
          <w:kern w:val="0"/>
          <w:sz w:val="22"/>
          <w:szCs w:val="22"/>
          <w:lang w:eastAsia="cs-CZ"/>
        </w:rPr>
        <w:t>Zástupce ve věcech technických a plnění smlouvy: p. Pavel Kadlec Dis. – vedoucí střediska městských lesů</w:t>
      </w:r>
    </w:p>
    <w:p w:rsidR="00BF3F57" w:rsidRPr="00517DE9" w:rsidRDefault="00BF3F57" w:rsidP="00BF3F57">
      <w:pPr>
        <w:widowControl w:val="0"/>
        <w:suppressAutoHyphens w:val="0"/>
        <w:autoSpaceDE w:val="0"/>
        <w:autoSpaceDN w:val="0"/>
        <w:adjustRightInd w:val="0"/>
        <w:spacing w:before="20" w:line="360" w:lineRule="auto"/>
        <w:jc w:val="both"/>
        <w:rPr>
          <w:kern w:val="0"/>
          <w:sz w:val="22"/>
          <w:szCs w:val="22"/>
          <w:lang w:eastAsia="cs-CZ"/>
        </w:rPr>
      </w:pPr>
    </w:p>
    <w:p w:rsidR="00BF3F57" w:rsidRPr="00517DE9" w:rsidRDefault="00BF3F57" w:rsidP="00BF3F57">
      <w:pPr>
        <w:widowControl w:val="0"/>
        <w:suppressAutoHyphens w:val="0"/>
        <w:autoSpaceDE w:val="0"/>
        <w:autoSpaceDN w:val="0"/>
        <w:adjustRightInd w:val="0"/>
        <w:spacing w:before="20" w:line="360" w:lineRule="auto"/>
        <w:jc w:val="both"/>
        <w:rPr>
          <w:kern w:val="0"/>
          <w:sz w:val="22"/>
          <w:szCs w:val="22"/>
          <w:lang w:eastAsia="cs-CZ"/>
        </w:rPr>
      </w:pPr>
      <w:r w:rsidRPr="00517DE9">
        <w:rPr>
          <w:kern w:val="0"/>
          <w:sz w:val="22"/>
          <w:szCs w:val="22"/>
          <w:lang w:eastAsia="cs-CZ"/>
        </w:rPr>
        <w:t>jako objednatelem, na straně jedné</w:t>
      </w:r>
    </w:p>
    <w:p w:rsidR="00BF3F57" w:rsidRPr="00517DE9" w:rsidRDefault="00BF3F57" w:rsidP="00BF3F57">
      <w:pPr>
        <w:widowControl w:val="0"/>
        <w:suppressAutoHyphens w:val="0"/>
        <w:autoSpaceDE w:val="0"/>
        <w:autoSpaceDN w:val="0"/>
        <w:adjustRightInd w:val="0"/>
        <w:spacing w:before="20" w:line="360" w:lineRule="auto"/>
        <w:jc w:val="both"/>
        <w:rPr>
          <w:kern w:val="0"/>
          <w:sz w:val="22"/>
          <w:szCs w:val="22"/>
          <w:lang w:eastAsia="cs-CZ"/>
        </w:rPr>
      </w:pPr>
    </w:p>
    <w:p w:rsidR="00BF3F57" w:rsidRPr="00517DE9" w:rsidRDefault="00BF3F57" w:rsidP="00BF3F57">
      <w:pPr>
        <w:widowControl w:val="0"/>
        <w:suppressAutoHyphens w:val="0"/>
        <w:autoSpaceDE w:val="0"/>
        <w:autoSpaceDN w:val="0"/>
        <w:adjustRightInd w:val="0"/>
        <w:spacing w:before="20" w:line="360" w:lineRule="auto"/>
        <w:jc w:val="both"/>
        <w:rPr>
          <w:kern w:val="0"/>
          <w:sz w:val="22"/>
          <w:szCs w:val="22"/>
          <w:lang w:eastAsia="cs-CZ"/>
        </w:rPr>
      </w:pPr>
    </w:p>
    <w:p w:rsidR="00BF3F57" w:rsidRPr="00517DE9" w:rsidRDefault="00BF3F57" w:rsidP="00BF3F57">
      <w:pPr>
        <w:widowControl w:val="0"/>
        <w:suppressAutoHyphens w:val="0"/>
        <w:autoSpaceDE w:val="0"/>
        <w:autoSpaceDN w:val="0"/>
        <w:adjustRightInd w:val="0"/>
        <w:spacing w:before="20" w:line="360" w:lineRule="auto"/>
        <w:jc w:val="both"/>
        <w:rPr>
          <w:kern w:val="0"/>
          <w:sz w:val="22"/>
          <w:szCs w:val="22"/>
          <w:lang w:eastAsia="cs-CZ"/>
        </w:rPr>
      </w:pPr>
      <w:r w:rsidRPr="00517DE9">
        <w:rPr>
          <w:kern w:val="0"/>
          <w:sz w:val="22"/>
          <w:szCs w:val="22"/>
          <w:lang w:eastAsia="cs-CZ"/>
        </w:rPr>
        <w:t>a</w:t>
      </w:r>
    </w:p>
    <w:p w:rsidR="00BF3F57" w:rsidRPr="00517DE9" w:rsidRDefault="00BF3F57" w:rsidP="00BF3F57">
      <w:pPr>
        <w:widowControl w:val="0"/>
        <w:suppressAutoHyphens w:val="0"/>
        <w:autoSpaceDE w:val="0"/>
        <w:autoSpaceDN w:val="0"/>
        <w:adjustRightInd w:val="0"/>
        <w:spacing w:before="20" w:line="360" w:lineRule="auto"/>
        <w:jc w:val="both"/>
        <w:rPr>
          <w:kern w:val="0"/>
          <w:sz w:val="22"/>
          <w:szCs w:val="22"/>
          <w:lang w:eastAsia="cs-CZ"/>
        </w:rPr>
      </w:pPr>
    </w:p>
    <w:p w:rsidR="00BF3F57" w:rsidRPr="00517DE9" w:rsidRDefault="00BF3F57" w:rsidP="00BF3F57">
      <w:pPr>
        <w:widowControl w:val="0"/>
        <w:suppressAutoHyphens w:val="0"/>
        <w:autoSpaceDE w:val="0"/>
        <w:autoSpaceDN w:val="0"/>
        <w:adjustRightInd w:val="0"/>
        <w:spacing w:before="20" w:line="360" w:lineRule="auto"/>
        <w:jc w:val="both"/>
        <w:rPr>
          <w:kern w:val="0"/>
          <w:sz w:val="22"/>
          <w:szCs w:val="22"/>
          <w:lang w:eastAsia="cs-CZ"/>
        </w:rPr>
      </w:pPr>
      <w:r w:rsidRPr="00517DE9">
        <w:rPr>
          <w:kern w:val="0"/>
          <w:sz w:val="22"/>
          <w:szCs w:val="22"/>
          <w:lang w:eastAsia="cs-CZ"/>
        </w:rPr>
        <w:t xml:space="preserve">firmou ……………, </w:t>
      </w:r>
    </w:p>
    <w:p w:rsidR="00BF3F57" w:rsidRPr="00517DE9" w:rsidRDefault="00BF3F57" w:rsidP="00BF3F57">
      <w:pPr>
        <w:widowControl w:val="0"/>
        <w:suppressAutoHyphens w:val="0"/>
        <w:autoSpaceDE w:val="0"/>
        <w:autoSpaceDN w:val="0"/>
        <w:adjustRightInd w:val="0"/>
        <w:spacing w:before="20" w:line="360" w:lineRule="auto"/>
        <w:jc w:val="both"/>
        <w:rPr>
          <w:kern w:val="0"/>
          <w:sz w:val="22"/>
          <w:szCs w:val="22"/>
          <w:lang w:eastAsia="cs-CZ"/>
        </w:rPr>
      </w:pPr>
      <w:r w:rsidRPr="00517DE9">
        <w:rPr>
          <w:kern w:val="0"/>
          <w:sz w:val="22"/>
          <w:szCs w:val="22"/>
          <w:lang w:eastAsia="cs-CZ"/>
        </w:rPr>
        <w:t xml:space="preserve">se sídlem ……………………, </w:t>
      </w:r>
    </w:p>
    <w:p w:rsidR="00BF3F57" w:rsidRPr="00517DE9" w:rsidRDefault="00BF3F57" w:rsidP="00BF3F57">
      <w:pPr>
        <w:widowControl w:val="0"/>
        <w:suppressAutoHyphens w:val="0"/>
        <w:autoSpaceDE w:val="0"/>
        <w:autoSpaceDN w:val="0"/>
        <w:adjustRightInd w:val="0"/>
        <w:spacing w:before="20" w:line="360" w:lineRule="auto"/>
        <w:jc w:val="both"/>
        <w:rPr>
          <w:kern w:val="0"/>
          <w:sz w:val="22"/>
          <w:szCs w:val="22"/>
          <w:lang w:eastAsia="cs-CZ"/>
        </w:rPr>
      </w:pPr>
      <w:r w:rsidRPr="00517DE9">
        <w:rPr>
          <w:kern w:val="0"/>
          <w:sz w:val="22"/>
          <w:szCs w:val="22"/>
          <w:lang w:eastAsia="cs-CZ"/>
        </w:rPr>
        <w:t xml:space="preserve">IČ ………………, </w:t>
      </w:r>
    </w:p>
    <w:p w:rsidR="00BF3F57" w:rsidRPr="00517DE9" w:rsidRDefault="00BF3F57" w:rsidP="00BF3F57">
      <w:pPr>
        <w:widowControl w:val="0"/>
        <w:suppressAutoHyphens w:val="0"/>
        <w:autoSpaceDE w:val="0"/>
        <w:autoSpaceDN w:val="0"/>
        <w:adjustRightInd w:val="0"/>
        <w:spacing w:before="20" w:line="360" w:lineRule="auto"/>
        <w:jc w:val="both"/>
        <w:rPr>
          <w:kern w:val="0"/>
          <w:sz w:val="22"/>
          <w:szCs w:val="22"/>
          <w:lang w:eastAsia="cs-CZ"/>
        </w:rPr>
      </w:pPr>
      <w:r w:rsidRPr="00517DE9">
        <w:rPr>
          <w:kern w:val="0"/>
          <w:sz w:val="22"/>
          <w:szCs w:val="22"/>
          <w:lang w:eastAsia="cs-CZ"/>
        </w:rPr>
        <w:t xml:space="preserve">zastoupenou …………………, </w:t>
      </w:r>
    </w:p>
    <w:p w:rsidR="00BF3F57" w:rsidRPr="00517DE9" w:rsidRDefault="00BF3F57" w:rsidP="00BF3F57">
      <w:pPr>
        <w:widowControl w:val="0"/>
        <w:suppressAutoHyphens w:val="0"/>
        <w:autoSpaceDE w:val="0"/>
        <w:autoSpaceDN w:val="0"/>
        <w:adjustRightInd w:val="0"/>
        <w:spacing w:before="120" w:line="220" w:lineRule="auto"/>
        <w:jc w:val="both"/>
        <w:rPr>
          <w:bCs/>
          <w:kern w:val="0"/>
          <w:sz w:val="22"/>
          <w:szCs w:val="22"/>
          <w:lang w:eastAsia="cs-CZ"/>
        </w:rPr>
      </w:pPr>
    </w:p>
    <w:p w:rsidR="00BF3F57" w:rsidRPr="00517DE9" w:rsidRDefault="00BF3F57" w:rsidP="00BF3F57">
      <w:pPr>
        <w:widowControl w:val="0"/>
        <w:suppressAutoHyphens w:val="0"/>
        <w:autoSpaceDE w:val="0"/>
        <w:autoSpaceDN w:val="0"/>
        <w:adjustRightInd w:val="0"/>
        <w:spacing w:before="120" w:line="220" w:lineRule="auto"/>
        <w:jc w:val="both"/>
        <w:rPr>
          <w:bCs/>
          <w:kern w:val="0"/>
          <w:sz w:val="22"/>
          <w:szCs w:val="22"/>
          <w:lang w:eastAsia="cs-CZ"/>
        </w:rPr>
      </w:pPr>
      <w:r w:rsidRPr="00517DE9">
        <w:rPr>
          <w:bCs/>
          <w:kern w:val="0"/>
          <w:sz w:val="22"/>
          <w:szCs w:val="22"/>
          <w:lang w:eastAsia="cs-CZ"/>
        </w:rPr>
        <w:t>jako zhotovitelem, na straně druhé</w:t>
      </w:r>
    </w:p>
    <w:p w:rsidR="00BF3F57" w:rsidRPr="00517DE9" w:rsidRDefault="00BF3F57" w:rsidP="00BF3F57">
      <w:pPr>
        <w:widowControl w:val="0"/>
        <w:suppressAutoHyphens w:val="0"/>
        <w:autoSpaceDE w:val="0"/>
        <w:autoSpaceDN w:val="0"/>
        <w:adjustRightInd w:val="0"/>
        <w:spacing w:before="120" w:line="220" w:lineRule="auto"/>
        <w:jc w:val="both"/>
        <w:rPr>
          <w:bCs/>
          <w:kern w:val="0"/>
          <w:sz w:val="22"/>
          <w:szCs w:val="22"/>
          <w:lang w:eastAsia="cs-CZ"/>
        </w:rPr>
      </w:pPr>
    </w:p>
    <w:p w:rsidR="00BF3F57" w:rsidRPr="00517DE9" w:rsidRDefault="00BF3F57" w:rsidP="00BF3F57">
      <w:pPr>
        <w:widowControl w:val="0"/>
        <w:suppressAutoHyphens w:val="0"/>
        <w:autoSpaceDE w:val="0"/>
        <w:autoSpaceDN w:val="0"/>
        <w:adjustRightInd w:val="0"/>
        <w:spacing w:before="120" w:line="220" w:lineRule="auto"/>
        <w:jc w:val="both"/>
        <w:rPr>
          <w:bCs/>
          <w:kern w:val="0"/>
          <w:sz w:val="22"/>
          <w:szCs w:val="22"/>
          <w:lang w:eastAsia="cs-CZ"/>
        </w:rPr>
      </w:pPr>
      <w:r w:rsidRPr="00517DE9">
        <w:rPr>
          <w:bCs/>
          <w:kern w:val="0"/>
          <w:sz w:val="22"/>
          <w:szCs w:val="22"/>
          <w:lang w:eastAsia="cs-CZ"/>
        </w:rPr>
        <w:t xml:space="preserve">tato </w:t>
      </w:r>
    </w:p>
    <w:p w:rsidR="00BF3F57" w:rsidRPr="00517DE9" w:rsidRDefault="00BF3F57" w:rsidP="00BF3F57">
      <w:pPr>
        <w:tabs>
          <w:tab w:val="left" w:pos="426"/>
        </w:tabs>
        <w:jc w:val="center"/>
        <w:rPr>
          <w:b/>
        </w:rPr>
      </w:pPr>
    </w:p>
    <w:p w:rsidR="00BF3F57" w:rsidRPr="00517DE9" w:rsidRDefault="00BF3F57" w:rsidP="00BF3F57">
      <w:pPr>
        <w:spacing w:line="276" w:lineRule="auto"/>
        <w:jc w:val="center"/>
        <w:rPr>
          <w:b/>
          <w:sz w:val="56"/>
          <w:szCs w:val="56"/>
        </w:rPr>
      </w:pPr>
      <w:r w:rsidRPr="00517DE9">
        <w:rPr>
          <w:b/>
          <w:sz w:val="56"/>
          <w:szCs w:val="56"/>
        </w:rPr>
        <w:t>S M L O U V A</w:t>
      </w:r>
    </w:p>
    <w:p w:rsidR="00BF3F57" w:rsidRPr="00517DE9" w:rsidRDefault="00BF3F57" w:rsidP="00BF3F57">
      <w:pPr>
        <w:spacing w:line="276" w:lineRule="auto"/>
        <w:jc w:val="center"/>
        <w:rPr>
          <w:b/>
          <w:sz w:val="56"/>
          <w:szCs w:val="56"/>
        </w:rPr>
      </w:pPr>
      <w:r w:rsidRPr="00517DE9">
        <w:rPr>
          <w:b/>
          <w:sz w:val="56"/>
          <w:szCs w:val="56"/>
        </w:rPr>
        <w:t>o dílo</w:t>
      </w:r>
    </w:p>
    <w:p w:rsidR="003706A8" w:rsidRPr="00517DE9" w:rsidRDefault="003706A8" w:rsidP="00BF3F57">
      <w:pPr>
        <w:spacing w:line="276" w:lineRule="auto"/>
        <w:jc w:val="center"/>
        <w:rPr>
          <w:b/>
          <w:sz w:val="56"/>
          <w:szCs w:val="56"/>
        </w:rPr>
      </w:pPr>
    </w:p>
    <w:p w:rsidR="00BF3F57" w:rsidRPr="00517DE9" w:rsidRDefault="003706A8" w:rsidP="002D5682">
      <w:pPr>
        <w:spacing w:line="276" w:lineRule="auto"/>
        <w:jc w:val="center"/>
        <w:rPr>
          <w:b/>
          <w:sz w:val="44"/>
          <w:szCs w:val="44"/>
        </w:rPr>
      </w:pPr>
      <w:r w:rsidRPr="00517DE9">
        <w:rPr>
          <w:b/>
          <w:sz w:val="44"/>
          <w:szCs w:val="44"/>
        </w:rPr>
        <w:t>Pěstební práce v</w:t>
      </w:r>
      <w:r w:rsidR="00D51118">
        <w:rPr>
          <w:b/>
          <w:sz w:val="44"/>
          <w:szCs w:val="44"/>
        </w:rPr>
        <w:t> </w:t>
      </w:r>
      <w:r w:rsidRPr="00517DE9">
        <w:rPr>
          <w:b/>
          <w:sz w:val="44"/>
          <w:szCs w:val="44"/>
        </w:rPr>
        <w:t>lese</w:t>
      </w:r>
      <w:r w:rsidR="00D51118">
        <w:rPr>
          <w:b/>
          <w:sz w:val="44"/>
          <w:szCs w:val="44"/>
        </w:rPr>
        <w:t xml:space="preserve"> – </w:t>
      </w:r>
      <w:r w:rsidR="006D23EC">
        <w:rPr>
          <w:b/>
          <w:sz w:val="44"/>
          <w:szCs w:val="44"/>
        </w:rPr>
        <w:t>sadební materiál-</w:t>
      </w:r>
      <w:r w:rsidR="00D51118">
        <w:rPr>
          <w:b/>
          <w:sz w:val="44"/>
          <w:szCs w:val="44"/>
        </w:rPr>
        <w:t>poloodrostky</w:t>
      </w:r>
      <w:r w:rsidR="007A2CE9">
        <w:rPr>
          <w:b/>
          <w:sz w:val="44"/>
          <w:szCs w:val="44"/>
        </w:rPr>
        <w:t xml:space="preserve"> a instalace individuální ochrany proti zvěři</w:t>
      </w:r>
      <w:r w:rsidR="00BF3F57" w:rsidRPr="00517DE9">
        <w:rPr>
          <w:b/>
        </w:rPr>
        <w:br w:type="page"/>
      </w:r>
      <w:r w:rsidR="00BF3F57" w:rsidRPr="00517DE9">
        <w:rPr>
          <w:b/>
        </w:rPr>
        <w:lastRenderedPageBreak/>
        <w:t>Článek I.</w:t>
      </w:r>
    </w:p>
    <w:p w:rsidR="00BF3F57" w:rsidRPr="00517DE9" w:rsidRDefault="00BF3F57" w:rsidP="00A031CB">
      <w:pPr>
        <w:tabs>
          <w:tab w:val="left" w:pos="426"/>
        </w:tabs>
        <w:jc w:val="center"/>
        <w:rPr>
          <w:b/>
        </w:rPr>
      </w:pPr>
      <w:r w:rsidRPr="00517DE9">
        <w:rPr>
          <w:b/>
        </w:rPr>
        <w:t>Předmět smlouvy</w:t>
      </w:r>
    </w:p>
    <w:p w:rsidR="00BF3F57" w:rsidRPr="00517DE9" w:rsidRDefault="00BF3F57" w:rsidP="00BF3F57">
      <w:pPr>
        <w:tabs>
          <w:tab w:val="left" w:pos="426"/>
        </w:tabs>
        <w:jc w:val="both"/>
        <w:rPr>
          <w:b/>
        </w:rPr>
      </w:pPr>
    </w:p>
    <w:p w:rsidR="00BF3F57" w:rsidRPr="00517DE9" w:rsidRDefault="00BF3F57" w:rsidP="00BF3F57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517DE9">
        <w:t xml:space="preserve">Zhotovitel se zavazuje v rámci své podnikatelské činnosti pro objednatele </w:t>
      </w:r>
      <w:r w:rsidR="00AE4102" w:rsidRPr="00517DE9">
        <w:t>prov</w:t>
      </w:r>
      <w:r w:rsidR="00AE4102">
        <w:t xml:space="preserve">ést </w:t>
      </w:r>
      <w:r w:rsidRPr="00517DE9">
        <w:t>zejména následující činnosti:</w:t>
      </w:r>
    </w:p>
    <w:p w:rsidR="00BC1AEC" w:rsidRPr="00517DE9" w:rsidRDefault="00BC1AEC" w:rsidP="00BC1AEC">
      <w:pPr>
        <w:pStyle w:val="Bezmezer2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BF3F57" w:rsidRPr="00517DE9" w:rsidRDefault="00BC1AEC" w:rsidP="00EF5B9A">
      <w:pPr>
        <w:pStyle w:val="Bezmezer2"/>
        <w:ind w:left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17DE9">
        <w:rPr>
          <w:rFonts w:ascii="Times New Roman" w:eastAsia="Calibri" w:hAnsi="Times New Roman"/>
          <w:b/>
          <w:bCs/>
          <w:sz w:val="24"/>
          <w:szCs w:val="24"/>
        </w:rPr>
        <w:t xml:space="preserve">Pěstební práce </w:t>
      </w:r>
      <w:r w:rsidR="00D51118">
        <w:rPr>
          <w:rFonts w:ascii="Times New Roman" w:eastAsia="Calibri" w:hAnsi="Times New Roman"/>
          <w:bCs/>
          <w:sz w:val="24"/>
          <w:szCs w:val="24"/>
        </w:rPr>
        <w:t xml:space="preserve">spočívající v </w:t>
      </w:r>
      <w:r w:rsidR="00D51118" w:rsidRPr="00556D1C">
        <w:rPr>
          <w:rFonts w:ascii="Times New Roman" w:eastAsia="Calibri" w:hAnsi="Times New Roman"/>
          <w:bCs/>
          <w:sz w:val="24"/>
          <w:szCs w:val="24"/>
        </w:rPr>
        <w:t xml:space="preserve">provedení dodávky a výsadby  poloodrostků </w:t>
      </w:r>
      <w:r w:rsidR="00253376">
        <w:rPr>
          <w:rFonts w:ascii="Times New Roman" w:eastAsia="Calibri" w:hAnsi="Times New Roman"/>
          <w:bCs/>
          <w:sz w:val="24"/>
          <w:szCs w:val="24"/>
        </w:rPr>
        <w:t xml:space="preserve">lesních dřevin </w:t>
      </w:r>
      <w:r w:rsidR="00D51118" w:rsidRPr="00556D1C">
        <w:rPr>
          <w:rFonts w:ascii="Times New Roman" w:eastAsia="Calibri" w:hAnsi="Times New Roman"/>
          <w:bCs/>
          <w:sz w:val="24"/>
          <w:szCs w:val="24"/>
        </w:rPr>
        <w:t>v městských a příměstských lesích Havlíčkův Brod v rámci ob</w:t>
      </w:r>
      <w:bookmarkStart w:id="0" w:name="_GoBack"/>
      <w:bookmarkEnd w:id="0"/>
      <w:r w:rsidR="00D51118" w:rsidRPr="00556D1C">
        <w:rPr>
          <w:rFonts w:ascii="Times New Roman" w:eastAsia="Calibri" w:hAnsi="Times New Roman"/>
          <w:bCs/>
          <w:sz w:val="24"/>
          <w:szCs w:val="24"/>
        </w:rPr>
        <w:t>novy lesních porostů po těžbě z důvodu kůrovcové kalamity.</w:t>
      </w:r>
      <w:r w:rsidR="00D51118" w:rsidRPr="001168FF">
        <w:t xml:space="preserve"> </w:t>
      </w:r>
      <w:r w:rsidRPr="00517DE9">
        <w:rPr>
          <w:rFonts w:ascii="Times New Roman" w:eastAsia="Calibri" w:hAnsi="Times New Roman"/>
          <w:b/>
          <w:bCs/>
          <w:sz w:val="24"/>
          <w:szCs w:val="24"/>
        </w:rPr>
        <w:t>(dále jen „Pěstební práce“)</w:t>
      </w:r>
      <w:r w:rsidR="00993A93">
        <w:rPr>
          <w:rFonts w:ascii="Times New Roman" w:eastAsia="Calibri" w:hAnsi="Times New Roman"/>
          <w:b/>
          <w:bCs/>
          <w:sz w:val="24"/>
          <w:szCs w:val="24"/>
        </w:rPr>
        <w:t xml:space="preserve">. </w:t>
      </w:r>
      <w:r w:rsidR="00993A93" w:rsidRPr="00556D1C">
        <w:rPr>
          <w:rFonts w:ascii="Times New Roman" w:eastAsia="Calibri" w:hAnsi="Times New Roman"/>
          <w:bCs/>
          <w:sz w:val="24"/>
          <w:szCs w:val="24"/>
        </w:rPr>
        <w:t>Předpokládaný objem prací a dodávek j</w:t>
      </w:r>
      <w:r w:rsidR="00253376">
        <w:rPr>
          <w:rFonts w:ascii="Times New Roman" w:eastAsia="Calibri" w:hAnsi="Times New Roman"/>
          <w:bCs/>
          <w:sz w:val="24"/>
          <w:szCs w:val="24"/>
        </w:rPr>
        <w:t>e</w:t>
      </w:r>
      <w:r w:rsidR="00993A93" w:rsidRPr="00556D1C">
        <w:rPr>
          <w:rFonts w:ascii="Times New Roman" w:eastAsia="Calibri" w:hAnsi="Times New Roman"/>
          <w:bCs/>
          <w:sz w:val="24"/>
          <w:szCs w:val="24"/>
        </w:rPr>
        <w:t xml:space="preserve">  uveden</w:t>
      </w:r>
      <w:r w:rsidR="00253376">
        <w:rPr>
          <w:rFonts w:ascii="Times New Roman" w:eastAsia="Calibri" w:hAnsi="Times New Roman"/>
          <w:bCs/>
          <w:sz w:val="24"/>
          <w:szCs w:val="24"/>
        </w:rPr>
        <w:t>o</w:t>
      </w:r>
      <w:r w:rsidR="00993A93" w:rsidRPr="00556D1C">
        <w:rPr>
          <w:rFonts w:ascii="Times New Roman" w:eastAsia="Calibri" w:hAnsi="Times New Roman"/>
          <w:bCs/>
          <w:sz w:val="24"/>
          <w:szCs w:val="24"/>
        </w:rPr>
        <w:t xml:space="preserve"> v příloze č.1 této smlouvy.</w:t>
      </w:r>
      <w:r w:rsidRPr="00517DE9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993A93">
        <w:rPr>
          <w:rFonts w:ascii="Times New Roman" w:hAnsi="Times New Roman"/>
          <w:kern w:val="1"/>
          <w:sz w:val="24"/>
          <w:szCs w:val="24"/>
          <w:lang w:eastAsia="ar-SA"/>
        </w:rPr>
        <w:t>P</w:t>
      </w:r>
      <w:r w:rsidR="00302684" w:rsidRPr="00517DE9">
        <w:rPr>
          <w:rFonts w:ascii="Times New Roman" w:hAnsi="Times New Roman"/>
          <w:kern w:val="1"/>
          <w:sz w:val="24"/>
          <w:szCs w:val="24"/>
          <w:lang w:eastAsia="ar-SA"/>
        </w:rPr>
        <w:t xml:space="preserve">ožadavky na předmět plnění tvoří přílohu č. </w:t>
      </w:r>
      <w:r w:rsidR="00993A93">
        <w:rPr>
          <w:rFonts w:ascii="Times New Roman" w:hAnsi="Times New Roman"/>
          <w:kern w:val="1"/>
          <w:sz w:val="24"/>
          <w:szCs w:val="24"/>
          <w:lang w:eastAsia="ar-SA"/>
        </w:rPr>
        <w:t>2</w:t>
      </w:r>
      <w:r w:rsidR="00302684" w:rsidRPr="00517DE9">
        <w:rPr>
          <w:rFonts w:ascii="Times New Roman" w:hAnsi="Times New Roman"/>
          <w:kern w:val="1"/>
          <w:sz w:val="24"/>
          <w:szCs w:val="24"/>
          <w:lang w:eastAsia="ar-SA"/>
        </w:rPr>
        <w:t xml:space="preserve"> této smlouvy</w:t>
      </w:r>
    </w:p>
    <w:p w:rsidR="00EF5B9A" w:rsidRPr="00517DE9" w:rsidRDefault="00EF5B9A" w:rsidP="00302684">
      <w:pPr>
        <w:pStyle w:val="Bezmezer2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EF5B9A" w:rsidRPr="006616AA" w:rsidRDefault="00EF5B9A" w:rsidP="00EF5B9A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6616AA">
        <w:t>Míst</w:t>
      </w:r>
      <w:r w:rsidR="003706A8" w:rsidRPr="006616AA">
        <w:t>em</w:t>
      </w:r>
      <w:r w:rsidRPr="006616AA">
        <w:t xml:space="preserve"> provádění díla jsou lesy města Havlíčkův Brod</w:t>
      </w:r>
      <w:r w:rsidR="00311DE5" w:rsidRPr="006616AA">
        <w:t>, konkrétně</w:t>
      </w:r>
      <w:r w:rsidR="00812343" w:rsidRPr="006616AA">
        <w:t>:</w:t>
      </w:r>
      <w:r w:rsidR="00311DE5" w:rsidRPr="006616AA">
        <w:t xml:space="preserve"> </w:t>
      </w:r>
      <w:r w:rsidR="00812343" w:rsidRPr="006616AA">
        <w:t>LHC 515404, porostní skupiny 2Cc00, 9Cc00, 5Ff00, 9Bb00, 9Dd00.</w:t>
      </w:r>
    </w:p>
    <w:p w:rsidR="00812343" w:rsidRPr="00973C21" w:rsidRDefault="00812343" w:rsidP="00812343">
      <w:pPr>
        <w:tabs>
          <w:tab w:val="left" w:pos="426"/>
        </w:tabs>
        <w:ind w:left="426"/>
        <w:jc w:val="both"/>
      </w:pPr>
    </w:p>
    <w:p w:rsidR="008C19B2" w:rsidRPr="00322D41" w:rsidRDefault="00253376" w:rsidP="00AE4102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>
        <w:t>Praco</w:t>
      </w:r>
      <w:r w:rsidR="004F253D">
        <w:t xml:space="preserve">viště bude předáno zhotoviteli před započetím práce dokladem o předání pracoviště, kterým je </w:t>
      </w:r>
      <w:r w:rsidR="008C19B2" w:rsidRPr="00973C21">
        <w:t xml:space="preserve"> tzv. zadávací list</w:t>
      </w:r>
      <w:r w:rsidR="008C19B2" w:rsidRPr="00322D41">
        <w:t>.</w:t>
      </w:r>
      <w:r w:rsidR="00AE4102" w:rsidRPr="00322D41">
        <w:t xml:space="preserve"> </w:t>
      </w:r>
    </w:p>
    <w:p w:rsidR="008C19B2" w:rsidRPr="00517DE9" w:rsidRDefault="008C19B2" w:rsidP="008C19B2">
      <w:pPr>
        <w:tabs>
          <w:tab w:val="left" w:pos="426"/>
        </w:tabs>
        <w:ind w:left="426"/>
        <w:jc w:val="both"/>
      </w:pPr>
    </w:p>
    <w:p w:rsidR="00BF3F57" w:rsidRPr="00517DE9" w:rsidRDefault="00BF3F57" w:rsidP="00A031CB">
      <w:pPr>
        <w:tabs>
          <w:tab w:val="left" w:pos="426"/>
        </w:tabs>
        <w:jc w:val="center"/>
        <w:rPr>
          <w:b/>
        </w:rPr>
      </w:pPr>
      <w:r w:rsidRPr="00517DE9">
        <w:rPr>
          <w:b/>
        </w:rPr>
        <w:t>Článek II.</w:t>
      </w:r>
    </w:p>
    <w:p w:rsidR="00BF3F57" w:rsidRPr="00517DE9" w:rsidRDefault="00BF3F57" w:rsidP="00A031CB">
      <w:pPr>
        <w:tabs>
          <w:tab w:val="left" w:pos="426"/>
        </w:tabs>
        <w:jc w:val="center"/>
        <w:rPr>
          <w:b/>
        </w:rPr>
      </w:pPr>
      <w:r w:rsidRPr="00517DE9">
        <w:rPr>
          <w:b/>
        </w:rPr>
        <w:t>Doba plnění</w:t>
      </w:r>
    </w:p>
    <w:p w:rsidR="00BF3F57" w:rsidRPr="00517DE9" w:rsidRDefault="00BF3F57" w:rsidP="00BF3F57">
      <w:pPr>
        <w:tabs>
          <w:tab w:val="left" w:pos="426"/>
        </w:tabs>
        <w:jc w:val="both"/>
      </w:pPr>
    </w:p>
    <w:p w:rsidR="00BF3F57" w:rsidRPr="00517DE9" w:rsidRDefault="00BF3F57" w:rsidP="00BF3F57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517DE9">
        <w:t xml:space="preserve">Zhotovitel provede dohodnuté práce </w:t>
      </w:r>
      <w:r w:rsidR="00AE4102">
        <w:t xml:space="preserve">a dodávky </w:t>
      </w:r>
      <w:r w:rsidR="00DD0AF0">
        <w:t>nejpozději</w:t>
      </w:r>
      <w:r w:rsidR="00DD0AF0" w:rsidRPr="00517DE9">
        <w:t xml:space="preserve"> </w:t>
      </w:r>
      <w:r w:rsidRPr="00517DE9">
        <w:t xml:space="preserve">ve lhůtě </w:t>
      </w:r>
      <w:r w:rsidR="00311DE5">
        <w:t xml:space="preserve">nejpozději </w:t>
      </w:r>
      <w:r w:rsidR="00DD0AF0">
        <w:t>do</w:t>
      </w:r>
      <w:r w:rsidR="00311DE5">
        <w:t xml:space="preserve"> </w:t>
      </w:r>
      <w:r w:rsidR="00B12C29">
        <w:t>1</w:t>
      </w:r>
      <w:r w:rsidR="00311DE5">
        <w:t>5.3.202</w:t>
      </w:r>
      <w:r w:rsidR="00F73838">
        <w:t>1</w:t>
      </w:r>
      <w:r w:rsidR="00311DE5">
        <w:t>.</w:t>
      </w:r>
    </w:p>
    <w:p w:rsidR="00BF3F57" w:rsidRPr="00517DE9" w:rsidRDefault="00BF3F57" w:rsidP="00BF3F57">
      <w:pPr>
        <w:tabs>
          <w:tab w:val="left" w:pos="426"/>
        </w:tabs>
        <w:jc w:val="both"/>
      </w:pPr>
    </w:p>
    <w:p w:rsidR="00BF3F57" w:rsidRPr="00517DE9" w:rsidRDefault="00BF3F57" w:rsidP="00BF3F57">
      <w:pPr>
        <w:tabs>
          <w:tab w:val="left" w:pos="426"/>
        </w:tabs>
        <w:jc w:val="both"/>
        <w:rPr>
          <w:b/>
        </w:rPr>
      </w:pPr>
    </w:p>
    <w:p w:rsidR="00BF3F57" w:rsidRPr="00517DE9" w:rsidRDefault="00BF3F57" w:rsidP="00A031CB">
      <w:pPr>
        <w:tabs>
          <w:tab w:val="left" w:pos="426"/>
        </w:tabs>
        <w:jc w:val="center"/>
        <w:rPr>
          <w:b/>
        </w:rPr>
      </w:pPr>
      <w:r w:rsidRPr="00517DE9">
        <w:rPr>
          <w:b/>
        </w:rPr>
        <w:t>Článek III.</w:t>
      </w:r>
    </w:p>
    <w:p w:rsidR="00BF3F57" w:rsidRPr="00517DE9" w:rsidRDefault="00BF3F57" w:rsidP="00A031CB">
      <w:pPr>
        <w:tabs>
          <w:tab w:val="left" w:pos="426"/>
        </w:tabs>
        <w:jc w:val="center"/>
        <w:rPr>
          <w:b/>
        </w:rPr>
      </w:pPr>
      <w:r w:rsidRPr="00517DE9">
        <w:rPr>
          <w:b/>
        </w:rPr>
        <w:t>Cena provedených prací</w:t>
      </w:r>
    </w:p>
    <w:p w:rsidR="00BF3F57" w:rsidRPr="00517DE9" w:rsidRDefault="00BF3F57" w:rsidP="00BF3F57">
      <w:pPr>
        <w:tabs>
          <w:tab w:val="left" w:pos="426"/>
        </w:tabs>
        <w:jc w:val="both"/>
        <w:rPr>
          <w:b/>
        </w:rPr>
      </w:pPr>
    </w:p>
    <w:p w:rsidR="00BF3F57" w:rsidRPr="00517DE9" w:rsidRDefault="00BF3F57" w:rsidP="00BF3F57">
      <w:pPr>
        <w:suppressAutoHyphens w:val="0"/>
        <w:jc w:val="both"/>
        <w:rPr>
          <w:kern w:val="0"/>
          <w:lang w:eastAsia="cs-CZ"/>
        </w:rPr>
      </w:pPr>
      <w:r w:rsidRPr="00517DE9">
        <w:rPr>
          <w:kern w:val="0"/>
          <w:lang w:eastAsia="cs-CZ"/>
        </w:rPr>
        <w:t xml:space="preserve">Cena díla je stanovena dle nabídky zhotovitele v zadávacím řízení ze dne </w:t>
      </w:r>
      <w:r w:rsidR="00812343">
        <w:rPr>
          <w:kern w:val="0"/>
          <w:lang w:eastAsia="cs-CZ"/>
        </w:rPr>
        <w:t>………</w:t>
      </w:r>
      <w:r w:rsidRPr="00517DE9">
        <w:rPr>
          <w:kern w:val="0"/>
          <w:lang w:eastAsia="cs-CZ"/>
        </w:rPr>
        <w:t xml:space="preserve"> Tato nabídka (oceněný soupis prací) je přílohou smlouvy. </w:t>
      </w:r>
    </w:p>
    <w:p w:rsidR="00BF3F57" w:rsidRPr="00517DE9" w:rsidRDefault="00BF3F57" w:rsidP="00BF3F57">
      <w:pPr>
        <w:tabs>
          <w:tab w:val="left" w:pos="426"/>
        </w:tabs>
        <w:jc w:val="both"/>
        <w:rPr>
          <w:b/>
        </w:rPr>
      </w:pPr>
    </w:p>
    <w:p w:rsidR="00BF3F57" w:rsidRPr="00517DE9" w:rsidRDefault="00BF3F57" w:rsidP="00A031CB">
      <w:pPr>
        <w:tabs>
          <w:tab w:val="left" w:pos="426"/>
        </w:tabs>
        <w:jc w:val="center"/>
        <w:rPr>
          <w:b/>
        </w:rPr>
      </w:pPr>
      <w:r w:rsidRPr="00517DE9">
        <w:rPr>
          <w:b/>
        </w:rPr>
        <w:t>Článek IV.</w:t>
      </w:r>
    </w:p>
    <w:p w:rsidR="00BF3F57" w:rsidRPr="00517DE9" w:rsidRDefault="00BF3F57" w:rsidP="00A031CB">
      <w:pPr>
        <w:tabs>
          <w:tab w:val="left" w:pos="426"/>
        </w:tabs>
        <w:jc w:val="center"/>
        <w:rPr>
          <w:b/>
        </w:rPr>
      </w:pPr>
      <w:r w:rsidRPr="00517DE9">
        <w:rPr>
          <w:b/>
        </w:rPr>
        <w:t>Platební podmínky</w:t>
      </w:r>
    </w:p>
    <w:p w:rsidR="00BF3F57" w:rsidRPr="00517DE9" w:rsidRDefault="00BF3F57" w:rsidP="00BF3F57">
      <w:pPr>
        <w:tabs>
          <w:tab w:val="left" w:pos="426"/>
        </w:tabs>
        <w:jc w:val="both"/>
      </w:pPr>
    </w:p>
    <w:p w:rsidR="00BF3F57" w:rsidRPr="00517DE9" w:rsidRDefault="00BF3F57" w:rsidP="00BF3F57">
      <w:pPr>
        <w:numPr>
          <w:ilvl w:val="0"/>
          <w:numId w:val="7"/>
        </w:numPr>
        <w:tabs>
          <w:tab w:val="left" w:pos="567"/>
        </w:tabs>
        <w:suppressAutoHyphens w:val="0"/>
        <w:ind w:left="567" w:hanging="567"/>
        <w:jc w:val="both"/>
        <w:rPr>
          <w:kern w:val="0"/>
          <w:lang w:eastAsia="cs-CZ"/>
        </w:rPr>
      </w:pPr>
      <w:r w:rsidRPr="00517DE9">
        <w:rPr>
          <w:kern w:val="0"/>
          <w:lang w:eastAsia="cs-CZ"/>
        </w:rPr>
        <w:t>Podkladem pro zjištění množství provedené práce je výrobní doklad, který odsouhlasí obě strany svým podpisem. Nekvalitně provedená práce nebude objednatelem převzata a uhrazena. V takovém případě je zhotovitel povinen uvést dílo do řádného stavu na svůj náklad.</w:t>
      </w:r>
    </w:p>
    <w:p w:rsidR="00BF3F57" w:rsidRPr="00517DE9" w:rsidRDefault="00BF3F57" w:rsidP="00BF3F57">
      <w:pPr>
        <w:tabs>
          <w:tab w:val="left" w:pos="567"/>
        </w:tabs>
        <w:suppressAutoHyphens w:val="0"/>
        <w:jc w:val="both"/>
        <w:rPr>
          <w:kern w:val="0"/>
          <w:lang w:eastAsia="cs-CZ"/>
        </w:rPr>
      </w:pPr>
    </w:p>
    <w:p w:rsidR="00BF3F57" w:rsidRPr="00517DE9" w:rsidRDefault="00BF3F57" w:rsidP="00BF3F57">
      <w:pPr>
        <w:numPr>
          <w:ilvl w:val="0"/>
          <w:numId w:val="7"/>
        </w:numPr>
        <w:tabs>
          <w:tab w:val="left" w:pos="567"/>
        </w:tabs>
        <w:suppressAutoHyphens w:val="0"/>
        <w:ind w:left="567" w:hanging="567"/>
        <w:jc w:val="both"/>
        <w:rPr>
          <w:kern w:val="0"/>
          <w:lang w:eastAsia="cs-CZ"/>
        </w:rPr>
      </w:pPr>
      <w:r w:rsidRPr="00517DE9">
        <w:rPr>
          <w:kern w:val="0"/>
          <w:lang w:eastAsia="cs-CZ"/>
        </w:rPr>
        <w:t>Zhotovitel je oprávněn fakturovat provedené práce vždy po je</w:t>
      </w:r>
      <w:r w:rsidR="00DD0AF0">
        <w:rPr>
          <w:kern w:val="0"/>
          <w:lang w:eastAsia="cs-CZ"/>
        </w:rPr>
        <w:t>jich</w:t>
      </w:r>
      <w:r w:rsidRPr="00517DE9">
        <w:rPr>
          <w:kern w:val="0"/>
          <w:lang w:eastAsia="cs-CZ"/>
        </w:rPr>
        <w:t xml:space="preserve"> převzetí objednatelem. Převzetím </w:t>
      </w:r>
      <w:r w:rsidR="00DD0AF0" w:rsidRPr="00517DE9">
        <w:rPr>
          <w:kern w:val="0"/>
          <w:lang w:eastAsia="cs-CZ"/>
        </w:rPr>
        <w:t>pra</w:t>
      </w:r>
      <w:r w:rsidR="00DD0AF0">
        <w:rPr>
          <w:kern w:val="0"/>
          <w:lang w:eastAsia="cs-CZ"/>
        </w:rPr>
        <w:t>cí</w:t>
      </w:r>
      <w:r w:rsidR="00DD0AF0" w:rsidRPr="00517DE9">
        <w:rPr>
          <w:kern w:val="0"/>
          <w:lang w:eastAsia="cs-CZ"/>
        </w:rPr>
        <w:t xml:space="preserve"> </w:t>
      </w:r>
      <w:r w:rsidRPr="00517DE9">
        <w:rPr>
          <w:kern w:val="0"/>
          <w:lang w:eastAsia="cs-CZ"/>
        </w:rPr>
        <w:t>se rozumí</w:t>
      </w:r>
      <w:r w:rsidR="00E846CB">
        <w:rPr>
          <w:kern w:val="0"/>
          <w:lang w:eastAsia="cs-CZ"/>
        </w:rPr>
        <w:t xml:space="preserve"> dokončení dané porostní skupiny podle organizačního rozdělení lesa a </w:t>
      </w:r>
      <w:r w:rsidRPr="00517DE9">
        <w:rPr>
          <w:kern w:val="0"/>
          <w:lang w:eastAsia="cs-CZ"/>
        </w:rPr>
        <w:t xml:space="preserve"> podpis objednatele (lesníka) na výrobním dokladu</w:t>
      </w:r>
      <w:r w:rsidR="0028475E">
        <w:rPr>
          <w:kern w:val="0"/>
          <w:lang w:eastAsia="cs-CZ"/>
        </w:rPr>
        <w:t xml:space="preserve"> LA 41</w:t>
      </w:r>
      <w:r w:rsidR="00E846CB">
        <w:rPr>
          <w:kern w:val="0"/>
          <w:lang w:eastAsia="cs-CZ"/>
        </w:rPr>
        <w:t>.</w:t>
      </w:r>
    </w:p>
    <w:p w:rsidR="00BF3F57" w:rsidRPr="00517DE9" w:rsidRDefault="00BF3F57" w:rsidP="00BF3F57">
      <w:pPr>
        <w:pStyle w:val="Odstavecseseznamem"/>
        <w:rPr>
          <w:kern w:val="0"/>
          <w:lang w:eastAsia="cs-CZ"/>
        </w:rPr>
      </w:pPr>
    </w:p>
    <w:p w:rsidR="00BF3F57" w:rsidRPr="00517DE9" w:rsidRDefault="00BF3F57" w:rsidP="00BF3F57">
      <w:pPr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kern w:val="0"/>
          <w:lang w:eastAsia="cs-CZ"/>
        </w:rPr>
      </w:pPr>
      <w:r w:rsidRPr="00517DE9">
        <w:rPr>
          <w:kern w:val="0"/>
          <w:lang w:eastAsia="cs-CZ"/>
        </w:rPr>
        <w:t>Faktury jsou splatné do 21 dnů ode dne doručení objednateli.</w:t>
      </w:r>
    </w:p>
    <w:p w:rsidR="00BF3F57" w:rsidRPr="00517DE9" w:rsidRDefault="00BF3F57" w:rsidP="00BF3F57">
      <w:pPr>
        <w:tabs>
          <w:tab w:val="left" w:pos="567"/>
        </w:tabs>
        <w:suppressAutoHyphens w:val="0"/>
        <w:jc w:val="both"/>
        <w:rPr>
          <w:kern w:val="0"/>
          <w:lang w:eastAsia="cs-CZ"/>
        </w:rPr>
      </w:pPr>
      <w:r w:rsidRPr="00517DE9">
        <w:rPr>
          <w:kern w:val="0"/>
          <w:lang w:eastAsia="cs-CZ"/>
        </w:rPr>
        <w:t xml:space="preserve"> </w:t>
      </w:r>
    </w:p>
    <w:p w:rsidR="00BF3F57" w:rsidRPr="00517DE9" w:rsidRDefault="00BF3F57" w:rsidP="00BF3F57">
      <w:pPr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kern w:val="0"/>
          <w:lang w:eastAsia="cs-CZ"/>
        </w:rPr>
      </w:pPr>
      <w:r w:rsidRPr="00517DE9">
        <w:rPr>
          <w:kern w:val="0"/>
          <w:lang w:eastAsia="cs-CZ"/>
        </w:rPr>
        <w:t>Zhotovitel nemá mimo takto provedené zúčtování vůči objednateli žádných pohledávek.</w:t>
      </w:r>
    </w:p>
    <w:p w:rsidR="00BF3F57" w:rsidRPr="00517DE9" w:rsidRDefault="00BF3F57" w:rsidP="00BF3F57">
      <w:pPr>
        <w:tabs>
          <w:tab w:val="left" w:pos="567"/>
        </w:tabs>
        <w:suppressAutoHyphens w:val="0"/>
        <w:jc w:val="both"/>
        <w:rPr>
          <w:kern w:val="0"/>
          <w:lang w:eastAsia="cs-CZ"/>
        </w:rPr>
      </w:pPr>
    </w:p>
    <w:p w:rsidR="00BF3F57" w:rsidRPr="00517DE9" w:rsidRDefault="00BF3F57" w:rsidP="00BF3F57">
      <w:pPr>
        <w:tabs>
          <w:tab w:val="left" w:pos="567"/>
        </w:tabs>
        <w:suppressAutoHyphens w:val="0"/>
        <w:ind w:left="567"/>
        <w:jc w:val="both"/>
        <w:rPr>
          <w:kern w:val="0"/>
          <w:lang w:eastAsia="cs-CZ"/>
        </w:rPr>
      </w:pPr>
    </w:p>
    <w:p w:rsidR="00BF3F57" w:rsidRPr="00517DE9" w:rsidRDefault="00BF3F57" w:rsidP="00BF3F57">
      <w:pPr>
        <w:numPr>
          <w:ilvl w:val="0"/>
          <w:numId w:val="7"/>
        </w:numPr>
        <w:tabs>
          <w:tab w:val="left" w:pos="567"/>
        </w:tabs>
        <w:suppressAutoHyphens w:val="0"/>
        <w:ind w:left="567" w:hanging="567"/>
        <w:jc w:val="both"/>
        <w:rPr>
          <w:kern w:val="0"/>
          <w:lang w:eastAsia="cs-CZ"/>
        </w:rPr>
      </w:pPr>
      <w:r w:rsidRPr="00517DE9">
        <w:t xml:space="preserve">Náklady vzniklé nad rámec této smlouvy mohou být zhotoviteli uhrazeny, pouze pokud takové náklady objednatel uzná jako oprávněné. Na úhradu nákladů za provedené práce </w:t>
      </w:r>
      <w:r w:rsidRPr="00517DE9">
        <w:lastRenderedPageBreak/>
        <w:t>nad rámec této smlouvy nemá zhotovitel právo vyjma případu, kdy takové náklady objednatel uzná a rozhodne se je zhotoviteli uhradit.</w:t>
      </w:r>
    </w:p>
    <w:p w:rsidR="00BF3F57" w:rsidRPr="00517DE9" w:rsidRDefault="00BF3F57" w:rsidP="00BF3F57">
      <w:pPr>
        <w:tabs>
          <w:tab w:val="left" w:pos="567"/>
        </w:tabs>
        <w:suppressAutoHyphens w:val="0"/>
        <w:jc w:val="both"/>
        <w:rPr>
          <w:kern w:val="0"/>
          <w:lang w:eastAsia="cs-CZ"/>
        </w:rPr>
      </w:pPr>
    </w:p>
    <w:p w:rsidR="00BF3F57" w:rsidRPr="00517DE9" w:rsidRDefault="00BF3F57" w:rsidP="00BF3F57">
      <w:pPr>
        <w:numPr>
          <w:ilvl w:val="0"/>
          <w:numId w:val="7"/>
        </w:numPr>
        <w:tabs>
          <w:tab w:val="left" w:pos="567"/>
        </w:tabs>
        <w:suppressAutoHyphens w:val="0"/>
        <w:ind w:left="567" w:hanging="567"/>
        <w:jc w:val="both"/>
        <w:rPr>
          <w:kern w:val="0"/>
          <w:lang w:eastAsia="cs-CZ"/>
        </w:rPr>
      </w:pPr>
      <w:r w:rsidRPr="00517DE9">
        <w:t>Zhotovitel používá vlastní techniku, nástroje, zvířata</w:t>
      </w:r>
      <w:r w:rsidR="00517DE9">
        <w:t>, spotřební materiál</w:t>
      </w:r>
      <w:r w:rsidRPr="00517DE9">
        <w:t xml:space="preserve"> a veškerá další</w:t>
      </w:r>
      <w:r w:rsidR="00517DE9">
        <w:t xml:space="preserve"> věci a</w:t>
      </w:r>
      <w:r w:rsidRPr="00517DE9">
        <w:t xml:space="preserve"> zařízení nezbytn</w:t>
      </w:r>
      <w:r w:rsidR="00517DE9">
        <w:t>é</w:t>
      </w:r>
      <w:r w:rsidRPr="00517DE9">
        <w:t xml:space="preserve"> k plnění zakázky. Veškeré náklady zhotovitele na </w:t>
      </w:r>
      <w:r w:rsidR="0042586A">
        <w:t>tyto věci, materiál a zařízení</w:t>
      </w:r>
      <w:r w:rsidRPr="00517DE9">
        <w:t xml:space="preserve"> jsou již zahrnut</w:t>
      </w:r>
      <w:r w:rsidR="006F7345">
        <w:t>y</w:t>
      </w:r>
      <w:r w:rsidRPr="00517DE9">
        <w:t xml:space="preserve"> v ceně díla. </w:t>
      </w:r>
    </w:p>
    <w:p w:rsidR="00BF3F57" w:rsidRPr="00517DE9" w:rsidRDefault="00BF3F57" w:rsidP="00BF3F57">
      <w:pPr>
        <w:tabs>
          <w:tab w:val="left" w:pos="426"/>
        </w:tabs>
        <w:jc w:val="both"/>
        <w:rPr>
          <w:b/>
        </w:rPr>
      </w:pPr>
    </w:p>
    <w:p w:rsidR="00BF3F57" w:rsidRPr="00517DE9" w:rsidRDefault="00BF3F57" w:rsidP="00A031CB">
      <w:pPr>
        <w:tabs>
          <w:tab w:val="left" w:pos="426"/>
        </w:tabs>
        <w:jc w:val="center"/>
        <w:rPr>
          <w:b/>
        </w:rPr>
      </w:pPr>
      <w:r w:rsidRPr="00517DE9">
        <w:rPr>
          <w:b/>
        </w:rPr>
        <w:t>Článek V.</w:t>
      </w:r>
    </w:p>
    <w:p w:rsidR="00BF3F57" w:rsidRPr="00517DE9" w:rsidRDefault="00BF3F57" w:rsidP="00A031CB">
      <w:pPr>
        <w:tabs>
          <w:tab w:val="left" w:pos="426"/>
        </w:tabs>
        <w:jc w:val="center"/>
        <w:rPr>
          <w:b/>
        </w:rPr>
      </w:pPr>
      <w:r w:rsidRPr="00517DE9">
        <w:rPr>
          <w:b/>
        </w:rPr>
        <w:t>Povinnosti objednatele</w:t>
      </w:r>
    </w:p>
    <w:p w:rsidR="00BF3F57" w:rsidRPr="00517DE9" w:rsidRDefault="00BF3F57" w:rsidP="00BF3F57">
      <w:pPr>
        <w:tabs>
          <w:tab w:val="left" w:pos="426"/>
        </w:tabs>
        <w:jc w:val="both"/>
      </w:pPr>
    </w:p>
    <w:p w:rsidR="00BF3F57" w:rsidRPr="00517DE9" w:rsidRDefault="00BF3F57" w:rsidP="00BF3F5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</w:pPr>
      <w:r w:rsidRPr="00517DE9">
        <w:t>Pro splnění předmětu této smlouvy poskytne objednatel zhotoviteli nezbytnou součinnost, a to zejména:</w:t>
      </w:r>
    </w:p>
    <w:p w:rsidR="00BF3F57" w:rsidRPr="00517DE9" w:rsidRDefault="00BF3F57" w:rsidP="00BF3F57">
      <w:pPr>
        <w:jc w:val="both"/>
      </w:pPr>
    </w:p>
    <w:p w:rsidR="00BF3F57" w:rsidRPr="00517DE9" w:rsidRDefault="00BF3F57" w:rsidP="00BF3F57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517DE9">
        <w:t>Před zahájením práce písemně předat zhotoviteli pracoviště.</w:t>
      </w:r>
    </w:p>
    <w:p w:rsidR="00BF3F57" w:rsidRPr="00517DE9" w:rsidRDefault="00BF3F57" w:rsidP="00BF3F57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517DE9">
        <w:t>Vystavit na prováděnou práci výrobní doklad.</w:t>
      </w:r>
    </w:p>
    <w:p w:rsidR="00BF3F57" w:rsidRPr="00517DE9" w:rsidRDefault="00BF3F57" w:rsidP="00BF3F57">
      <w:pPr>
        <w:tabs>
          <w:tab w:val="left" w:pos="426"/>
        </w:tabs>
        <w:jc w:val="both"/>
      </w:pPr>
    </w:p>
    <w:p w:rsidR="00BF3F57" w:rsidRPr="00517DE9" w:rsidRDefault="00BF3F57" w:rsidP="00973C21">
      <w:pPr>
        <w:tabs>
          <w:tab w:val="left" w:pos="567"/>
        </w:tabs>
        <w:jc w:val="both"/>
      </w:pPr>
    </w:p>
    <w:p w:rsidR="00BF3F57" w:rsidRPr="00517DE9" w:rsidRDefault="00BF3F57" w:rsidP="00BF3F57">
      <w:pPr>
        <w:tabs>
          <w:tab w:val="left" w:pos="426"/>
        </w:tabs>
        <w:jc w:val="both"/>
        <w:rPr>
          <w:b/>
        </w:rPr>
      </w:pPr>
    </w:p>
    <w:p w:rsidR="00BF3F57" w:rsidRPr="00517DE9" w:rsidRDefault="00BF3F57" w:rsidP="00A031CB">
      <w:pPr>
        <w:tabs>
          <w:tab w:val="left" w:pos="426"/>
        </w:tabs>
        <w:jc w:val="center"/>
        <w:rPr>
          <w:b/>
        </w:rPr>
      </w:pPr>
      <w:r w:rsidRPr="00517DE9">
        <w:rPr>
          <w:b/>
        </w:rPr>
        <w:t>Článek VI.</w:t>
      </w:r>
    </w:p>
    <w:p w:rsidR="00BF3F57" w:rsidRPr="00517DE9" w:rsidRDefault="00BF3F57" w:rsidP="00A031CB">
      <w:pPr>
        <w:tabs>
          <w:tab w:val="left" w:pos="426"/>
        </w:tabs>
        <w:jc w:val="center"/>
        <w:rPr>
          <w:b/>
        </w:rPr>
      </w:pPr>
      <w:r w:rsidRPr="00517DE9">
        <w:rPr>
          <w:b/>
        </w:rPr>
        <w:t>Povinnosti zhotovitele</w:t>
      </w:r>
    </w:p>
    <w:p w:rsidR="00BF3F57" w:rsidRPr="00517DE9" w:rsidRDefault="00BF3F57" w:rsidP="00BF3F57">
      <w:pPr>
        <w:tabs>
          <w:tab w:val="left" w:pos="426"/>
        </w:tabs>
        <w:jc w:val="both"/>
        <w:rPr>
          <w:b/>
        </w:rPr>
      </w:pPr>
    </w:p>
    <w:p w:rsidR="00BF3F57" w:rsidRPr="00517DE9" w:rsidRDefault="00BF3F57" w:rsidP="00BF3F57">
      <w:pPr>
        <w:numPr>
          <w:ilvl w:val="0"/>
          <w:numId w:val="9"/>
        </w:numPr>
        <w:tabs>
          <w:tab w:val="left" w:pos="567"/>
        </w:tabs>
        <w:suppressAutoHyphens w:val="0"/>
        <w:ind w:left="567" w:hanging="567"/>
        <w:jc w:val="both"/>
        <w:rPr>
          <w:kern w:val="0"/>
          <w:lang w:eastAsia="cs-CZ"/>
        </w:rPr>
      </w:pPr>
      <w:r w:rsidRPr="00517DE9">
        <w:rPr>
          <w:kern w:val="0"/>
          <w:lang w:eastAsia="cs-CZ"/>
        </w:rPr>
        <w:t>Zhotovitel se zavazuje provést práce podle pokynů vedoucího nebo lesníka střediska lesy TS Havl. Brod.</w:t>
      </w:r>
    </w:p>
    <w:p w:rsidR="00BF3F57" w:rsidRPr="00517DE9" w:rsidRDefault="00BF3F57" w:rsidP="00BF3F57">
      <w:pPr>
        <w:tabs>
          <w:tab w:val="left" w:pos="567"/>
        </w:tabs>
        <w:suppressAutoHyphens w:val="0"/>
        <w:jc w:val="both"/>
        <w:rPr>
          <w:kern w:val="0"/>
          <w:lang w:eastAsia="cs-CZ"/>
        </w:rPr>
      </w:pPr>
    </w:p>
    <w:p w:rsidR="00BF3F57" w:rsidRDefault="00BF3F57" w:rsidP="00BF3F57">
      <w:pPr>
        <w:numPr>
          <w:ilvl w:val="0"/>
          <w:numId w:val="9"/>
        </w:numPr>
        <w:tabs>
          <w:tab w:val="left" w:pos="567"/>
        </w:tabs>
        <w:suppressAutoHyphens w:val="0"/>
        <w:ind w:left="567" w:hanging="567"/>
        <w:jc w:val="both"/>
        <w:rPr>
          <w:kern w:val="0"/>
          <w:lang w:eastAsia="cs-CZ"/>
        </w:rPr>
      </w:pPr>
      <w:r w:rsidRPr="00517DE9">
        <w:rPr>
          <w:kern w:val="0"/>
          <w:lang w:eastAsia="cs-CZ"/>
        </w:rPr>
        <w:t>Zhotovitel se zavazuje provést uvedené práce v souladu s právními předpisy, kterými se stanoví způsob organizace práce a pracovních postupů při práci v lese a na pracovištích obdobného charakteru a v souladu s technickými normami platnými pro dohodnutou činnost.</w:t>
      </w:r>
    </w:p>
    <w:p w:rsidR="00906C58" w:rsidRDefault="00906C58" w:rsidP="00906C58">
      <w:pPr>
        <w:pStyle w:val="Odstavecseseznamem"/>
        <w:rPr>
          <w:kern w:val="0"/>
          <w:lang w:eastAsia="cs-CZ"/>
        </w:rPr>
      </w:pPr>
    </w:p>
    <w:p w:rsidR="00906C58" w:rsidRPr="00517DE9" w:rsidRDefault="00906C58" w:rsidP="00BF3F57">
      <w:pPr>
        <w:numPr>
          <w:ilvl w:val="0"/>
          <w:numId w:val="9"/>
        </w:numPr>
        <w:tabs>
          <w:tab w:val="left" w:pos="567"/>
        </w:tabs>
        <w:suppressAutoHyphens w:val="0"/>
        <w:ind w:left="567" w:hanging="567"/>
        <w:jc w:val="both"/>
        <w:rPr>
          <w:kern w:val="0"/>
          <w:lang w:eastAsia="cs-CZ"/>
        </w:rPr>
      </w:pPr>
      <w:r>
        <w:rPr>
          <w:kern w:val="0"/>
          <w:lang w:eastAsia="cs-CZ"/>
        </w:rPr>
        <w:t>Objednatel bude čerpat dotační finanční podporu z Fondu Vysočiny na realizaci „Hospodaření v lesích 2020“, poskytovanou Krajem Vysočina, předmětné práce a dodávky budou provedeny dle podmínek poskytovatele dotace a nejpozději v termínu dle této smlouvy o dílo.</w:t>
      </w:r>
    </w:p>
    <w:p w:rsidR="00BF3F57" w:rsidRPr="00517DE9" w:rsidRDefault="00BF3F57" w:rsidP="00BF3F57">
      <w:pPr>
        <w:pStyle w:val="Odstavecseseznamem"/>
        <w:rPr>
          <w:kern w:val="0"/>
          <w:lang w:eastAsia="cs-CZ"/>
        </w:rPr>
      </w:pPr>
    </w:p>
    <w:p w:rsidR="00BF3F57" w:rsidRPr="00517DE9" w:rsidRDefault="00BF3F57" w:rsidP="00BF3F57">
      <w:pPr>
        <w:tabs>
          <w:tab w:val="left" w:pos="567"/>
        </w:tabs>
        <w:suppressAutoHyphens w:val="0"/>
        <w:jc w:val="both"/>
        <w:rPr>
          <w:kern w:val="0"/>
          <w:lang w:eastAsia="cs-CZ"/>
        </w:rPr>
      </w:pPr>
      <w:r w:rsidRPr="00517DE9">
        <w:rPr>
          <w:kern w:val="0"/>
          <w:lang w:eastAsia="cs-CZ"/>
        </w:rPr>
        <w:t xml:space="preserve">  </w:t>
      </w:r>
    </w:p>
    <w:p w:rsidR="00BF3F57" w:rsidRPr="00517DE9" w:rsidRDefault="00BF3F57" w:rsidP="00BF3F57">
      <w:pPr>
        <w:numPr>
          <w:ilvl w:val="0"/>
          <w:numId w:val="9"/>
        </w:numPr>
        <w:tabs>
          <w:tab w:val="left" w:pos="567"/>
        </w:tabs>
        <w:suppressAutoHyphens w:val="0"/>
        <w:ind w:left="567" w:hanging="567"/>
        <w:jc w:val="both"/>
        <w:rPr>
          <w:kern w:val="0"/>
          <w:lang w:eastAsia="cs-CZ"/>
        </w:rPr>
      </w:pPr>
      <w:r w:rsidRPr="00517DE9">
        <w:rPr>
          <w:kern w:val="0"/>
          <w:lang w:eastAsia="cs-CZ"/>
        </w:rPr>
        <w:t>Zhotovitel si sám zajistí organizaci práce i svých pracovníků tak, aby na pracovišti nebyl osamocený pracovník a byla v případě úrazu či jiné zdravotní nevolnosti zajištěna pomoc.</w:t>
      </w:r>
    </w:p>
    <w:p w:rsidR="00BF3F57" w:rsidRPr="00517DE9" w:rsidRDefault="00BF3F57" w:rsidP="00BF3F57">
      <w:pPr>
        <w:tabs>
          <w:tab w:val="left" w:pos="567"/>
        </w:tabs>
        <w:suppressAutoHyphens w:val="0"/>
        <w:jc w:val="both"/>
        <w:rPr>
          <w:kern w:val="0"/>
          <w:lang w:eastAsia="cs-CZ"/>
        </w:rPr>
      </w:pPr>
    </w:p>
    <w:p w:rsidR="00BF3F57" w:rsidRPr="00517DE9" w:rsidRDefault="00BF3F57" w:rsidP="00BF3F57">
      <w:pPr>
        <w:numPr>
          <w:ilvl w:val="0"/>
          <w:numId w:val="9"/>
        </w:numPr>
        <w:tabs>
          <w:tab w:val="left" w:pos="567"/>
        </w:tabs>
        <w:suppressAutoHyphens w:val="0"/>
        <w:ind w:left="567" w:hanging="567"/>
        <w:jc w:val="both"/>
        <w:rPr>
          <w:kern w:val="0"/>
          <w:lang w:eastAsia="cs-CZ"/>
        </w:rPr>
      </w:pPr>
      <w:r w:rsidRPr="00517DE9">
        <w:rPr>
          <w:kern w:val="0"/>
          <w:lang w:eastAsia="cs-CZ"/>
        </w:rPr>
        <w:t>Zhotovitel zodpovídá za technický stav vlastních mechanizačních prostředků, nástrojů, nářadí a zvířat a užívání a vhodnost ochranných pracovních pomůcek sebe i svých pracovníků.</w:t>
      </w:r>
    </w:p>
    <w:p w:rsidR="00BF3F57" w:rsidRPr="00517DE9" w:rsidRDefault="00BF3F57" w:rsidP="00BF3F57">
      <w:pPr>
        <w:tabs>
          <w:tab w:val="left" w:pos="567"/>
        </w:tabs>
        <w:suppressAutoHyphens w:val="0"/>
        <w:jc w:val="both"/>
        <w:rPr>
          <w:kern w:val="0"/>
          <w:lang w:eastAsia="cs-CZ"/>
        </w:rPr>
      </w:pPr>
    </w:p>
    <w:p w:rsidR="00BF3F57" w:rsidRPr="00517DE9" w:rsidRDefault="00BF3F57" w:rsidP="00BF3F57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kern w:val="0"/>
          <w:lang w:eastAsia="cs-CZ"/>
        </w:rPr>
      </w:pPr>
      <w:r w:rsidRPr="00517DE9">
        <w:rPr>
          <w:kern w:val="0"/>
          <w:lang w:eastAsia="cs-CZ"/>
        </w:rPr>
        <w:t>Zhotovitel je zodpovědný za zdravotní způsobilost a za předepsanou kvalifikaci a planost oprávnění u sebe i u svých pracovníků. Odpovídá za plnění povinností vyplývajících z jeho podnikatelské činnosti vůči státu, zejména v oblasti oprávnění a odvodu daní.</w:t>
      </w:r>
    </w:p>
    <w:p w:rsidR="00BF3F57" w:rsidRPr="00517DE9" w:rsidRDefault="00BF3F57" w:rsidP="00BF3F57">
      <w:pPr>
        <w:tabs>
          <w:tab w:val="left" w:pos="567"/>
        </w:tabs>
        <w:jc w:val="both"/>
        <w:rPr>
          <w:kern w:val="0"/>
          <w:lang w:eastAsia="cs-CZ"/>
        </w:rPr>
      </w:pPr>
    </w:p>
    <w:p w:rsidR="00BF3F57" w:rsidRPr="00517DE9" w:rsidRDefault="00BF3F57" w:rsidP="00BF3F57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kern w:val="0"/>
          <w:lang w:eastAsia="cs-CZ"/>
        </w:rPr>
      </w:pPr>
      <w:r w:rsidRPr="00517DE9">
        <w:rPr>
          <w:kern w:val="0"/>
          <w:lang w:eastAsia="cs-CZ"/>
        </w:rPr>
        <w:t>Zhotovitel odpovídá i za tyto bezpečnostní podmínky:</w:t>
      </w:r>
    </w:p>
    <w:p w:rsidR="00BF3F57" w:rsidRPr="00517DE9" w:rsidRDefault="00BF3F57" w:rsidP="00BF3F57">
      <w:pPr>
        <w:pStyle w:val="Odstavecseseznamem"/>
        <w:rPr>
          <w:kern w:val="0"/>
          <w:lang w:eastAsia="cs-CZ"/>
        </w:rPr>
      </w:pPr>
    </w:p>
    <w:p w:rsidR="00BF3F57" w:rsidRPr="00517DE9" w:rsidRDefault="00BF3F57" w:rsidP="00BF3F57">
      <w:pPr>
        <w:tabs>
          <w:tab w:val="left" w:pos="567"/>
        </w:tabs>
        <w:jc w:val="both"/>
        <w:rPr>
          <w:kern w:val="0"/>
          <w:lang w:eastAsia="cs-CZ"/>
        </w:rPr>
      </w:pPr>
    </w:p>
    <w:p w:rsidR="00BF3F57" w:rsidRPr="00517DE9" w:rsidRDefault="00BF3F57" w:rsidP="00BF3F57">
      <w:pPr>
        <w:numPr>
          <w:ilvl w:val="0"/>
          <w:numId w:val="8"/>
        </w:numPr>
        <w:tabs>
          <w:tab w:val="clear" w:pos="436"/>
          <w:tab w:val="left" w:pos="567"/>
          <w:tab w:val="num" w:pos="1069"/>
        </w:tabs>
        <w:ind w:left="567" w:hanging="567"/>
        <w:jc w:val="both"/>
        <w:rPr>
          <w:kern w:val="0"/>
          <w:lang w:eastAsia="cs-CZ"/>
        </w:rPr>
      </w:pPr>
      <w:r w:rsidRPr="00517DE9">
        <w:rPr>
          <w:kern w:val="0"/>
          <w:lang w:eastAsia="cs-CZ"/>
        </w:rPr>
        <w:lastRenderedPageBreak/>
        <w:t>při provádění činností na pracovištích, která jsou v dosahu veřejných komunikací, železničních tratí, telefonních a elektrických vedení a produktovodů, zajistit bezpečnost na těchto zařízeních.</w:t>
      </w:r>
    </w:p>
    <w:p w:rsidR="00BF3F57" w:rsidRPr="00517DE9" w:rsidRDefault="00BF3F57" w:rsidP="00BF3F57">
      <w:pPr>
        <w:tabs>
          <w:tab w:val="left" w:pos="567"/>
        </w:tabs>
        <w:jc w:val="both"/>
        <w:rPr>
          <w:kern w:val="0"/>
          <w:lang w:eastAsia="cs-CZ"/>
        </w:rPr>
      </w:pPr>
    </w:p>
    <w:p w:rsidR="00BF3F57" w:rsidRPr="00517DE9" w:rsidRDefault="00BF3F57" w:rsidP="00BF3F57">
      <w:pPr>
        <w:numPr>
          <w:ilvl w:val="0"/>
          <w:numId w:val="8"/>
        </w:numPr>
        <w:tabs>
          <w:tab w:val="clear" w:pos="436"/>
          <w:tab w:val="left" w:pos="567"/>
          <w:tab w:val="num" w:pos="1069"/>
        </w:tabs>
        <w:ind w:left="567" w:hanging="567"/>
        <w:jc w:val="both"/>
        <w:rPr>
          <w:kern w:val="0"/>
          <w:lang w:eastAsia="cs-CZ"/>
        </w:rPr>
      </w:pPr>
      <w:r w:rsidRPr="00517DE9">
        <w:rPr>
          <w:kern w:val="0"/>
          <w:lang w:eastAsia="cs-CZ"/>
        </w:rPr>
        <w:t>zajistit bezpečné podmínky všude tam, kde by mohlo dojít k ohrožení na zdraví nebo majetku jiných podnikatelů, občanů a nebo majetku ostatní</w:t>
      </w:r>
      <w:r w:rsidR="00A110BB">
        <w:rPr>
          <w:kern w:val="0"/>
          <w:lang w:eastAsia="cs-CZ"/>
        </w:rPr>
        <w:t>ch</w:t>
      </w:r>
      <w:r w:rsidRPr="00517DE9">
        <w:rPr>
          <w:kern w:val="0"/>
          <w:lang w:eastAsia="cs-CZ"/>
        </w:rPr>
        <w:t>.</w:t>
      </w:r>
    </w:p>
    <w:p w:rsidR="00BF3F57" w:rsidRPr="00517DE9" w:rsidRDefault="00BF3F57" w:rsidP="00BF3F57">
      <w:pPr>
        <w:tabs>
          <w:tab w:val="left" w:pos="567"/>
        </w:tabs>
        <w:jc w:val="both"/>
        <w:rPr>
          <w:kern w:val="0"/>
          <w:lang w:eastAsia="cs-CZ"/>
        </w:rPr>
      </w:pPr>
    </w:p>
    <w:p w:rsidR="00BF3F57" w:rsidRPr="00517DE9" w:rsidRDefault="00BF3F57" w:rsidP="00BF3F57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kern w:val="0"/>
          <w:lang w:eastAsia="cs-CZ"/>
        </w:rPr>
      </w:pPr>
      <w:r w:rsidRPr="00517DE9">
        <w:rPr>
          <w:kern w:val="0"/>
          <w:lang w:eastAsia="cs-CZ"/>
        </w:rPr>
        <w:t>Zhotovitel nese riziko vyplývající z mimořádných událostí v souvislosti s dohodnutými výkony, zvláště pak v oblasti bezpečnosti práce, požární ochrany a ochrany zdraví svého nebo osob v dosahu jeho pracoviště.</w:t>
      </w:r>
    </w:p>
    <w:p w:rsidR="00BF3F57" w:rsidRPr="00517DE9" w:rsidRDefault="00BF3F57" w:rsidP="00BF3F57">
      <w:pPr>
        <w:tabs>
          <w:tab w:val="left" w:pos="567"/>
        </w:tabs>
        <w:jc w:val="both"/>
        <w:rPr>
          <w:kern w:val="0"/>
          <w:lang w:eastAsia="cs-CZ"/>
        </w:rPr>
      </w:pPr>
    </w:p>
    <w:p w:rsidR="00BF3F57" w:rsidRPr="00517DE9" w:rsidRDefault="00BF3F57" w:rsidP="00BF3F57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kern w:val="0"/>
          <w:lang w:eastAsia="cs-CZ"/>
        </w:rPr>
      </w:pPr>
      <w:r w:rsidRPr="00517DE9">
        <w:t xml:space="preserve">Zhotovitel se zavazuje, že v případě přerušení realizovaných prací z důvodu vzniklých překážek na straně zhotovitele toto bez odkladu oznámí objednateli, s tím, že nebude měněn termín dokončení objednaných prací, pokud se smluvní strany nedohodnou jinak. </w:t>
      </w:r>
    </w:p>
    <w:p w:rsidR="00BF3F57" w:rsidRPr="00517DE9" w:rsidRDefault="00BF3F57" w:rsidP="00BF3F57">
      <w:pPr>
        <w:tabs>
          <w:tab w:val="left" w:pos="426"/>
        </w:tabs>
        <w:jc w:val="both"/>
      </w:pPr>
    </w:p>
    <w:p w:rsidR="00BF3F57" w:rsidRPr="00517DE9" w:rsidRDefault="00BF3F57" w:rsidP="00A031CB">
      <w:pPr>
        <w:tabs>
          <w:tab w:val="left" w:pos="426"/>
        </w:tabs>
        <w:jc w:val="center"/>
        <w:rPr>
          <w:b/>
        </w:rPr>
      </w:pPr>
      <w:r w:rsidRPr="00517DE9">
        <w:rPr>
          <w:b/>
        </w:rPr>
        <w:t>Článek VII.</w:t>
      </w:r>
    </w:p>
    <w:p w:rsidR="00BF3F57" w:rsidRPr="00517DE9" w:rsidRDefault="00BF3F57" w:rsidP="00A031CB">
      <w:pPr>
        <w:tabs>
          <w:tab w:val="left" w:pos="426"/>
        </w:tabs>
        <w:jc w:val="center"/>
        <w:rPr>
          <w:b/>
        </w:rPr>
      </w:pPr>
      <w:r w:rsidRPr="00517DE9">
        <w:rPr>
          <w:b/>
        </w:rPr>
        <w:t>Ujednání o konkurenci</w:t>
      </w:r>
    </w:p>
    <w:p w:rsidR="00BF3F57" w:rsidRPr="00517DE9" w:rsidRDefault="00BF3F57" w:rsidP="00BF3F57">
      <w:pPr>
        <w:tabs>
          <w:tab w:val="left" w:pos="426"/>
        </w:tabs>
        <w:jc w:val="both"/>
      </w:pPr>
    </w:p>
    <w:p w:rsidR="00BF3F57" w:rsidRPr="00517DE9" w:rsidRDefault="00BF3F57" w:rsidP="00BF3F57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jc w:val="both"/>
      </w:pPr>
      <w:r w:rsidRPr="00517DE9">
        <w:t>Objednatel bere na vědomí, že zhotovitel nebude provádět dohodnuté práce výlučně pro objednatele a že poskytuje obdobnou činnost i jiným podnikatelským subjektům.</w:t>
      </w:r>
    </w:p>
    <w:p w:rsidR="00BF3F57" w:rsidRPr="00517DE9" w:rsidRDefault="00BF3F57" w:rsidP="00BF3F57">
      <w:pPr>
        <w:tabs>
          <w:tab w:val="left" w:pos="567"/>
        </w:tabs>
        <w:jc w:val="both"/>
      </w:pPr>
    </w:p>
    <w:p w:rsidR="00BF3F57" w:rsidRPr="00517DE9" w:rsidRDefault="00BF3F57" w:rsidP="00BF3F57">
      <w:pPr>
        <w:tabs>
          <w:tab w:val="left" w:pos="426"/>
        </w:tabs>
        <w:jc w:val="both"/>
      </w:pPr>
    </w:p>
    <w:p w:rsidR="00BF3F57" w:rsidRPr="00517DE9" w:rsidRDefault="00BF3F57" w:rsidP="00A031CB">
      <w:pPr>
        <w:tabs>
          <w:tab w:val="left" w:pos="426"/>
        </w:tabs>
        <w:jc w:val="center"/>
        <w:rPr>
          <w:b/>
        </w:rPr>
      </w:pPr>
      <w:r w:rsidRPr="00517DE9">
        <w:rPr>
          <w:b/>
        </w:rPr>
        <w:t>Článek VIII.</w:t>
      </w:r>
    </w:p>
    <w:p w:rsidR="00BF3F57" w:rsidRPr="00517DE9" w:rsidRDefault="00BF3F57" w:rsidP="00A031CB">
      <w:pPr>
        <w:tabs>
          <w:tab w:val="left" w:pos="426"/>
        </w:tabs>
        <w:jc w:val="center"/>
        <w:rPr>
          <w:b/>
        </w:rPr>
      </w:pPr>
      <w:r w:rsidRPr="00517DE9">
        <w:rPr>
          <w:b/>
        </w:rPr>
        <w:t>Platnost smlouvy</w:t>
      </w:r>
    </w:p>
    <w:p w:rsidR="00BF3F57" w:rsidRPr="00517DE9" w:rsidRDefault="00BF3F57" w:rsidP="00BF3F57">
      <w:pPr>
        <w:tabs>
          <w:tab w:val="left" w:pos="567"/>
        </w:tabs>
        <w:jc w:val="both"/>
        <w:rPr>
          <w:b/>
        </w:rPr>
      </w:pPr>
    </w:p>
    <w:p w:rsidR="00BF3F57" w:rsidRPr="00517DE9" w:rsidRDefault="00BF3F57" w:rsidP="00BF3F57">
      <w:pPr>
        <w:numPr>
          <w:ilvl w:val="0"/>
          <w:numId w:val="4"/>
        </w:numPr>
        <w:tabs>
          <w:tab w:val="clear" w:pos="360"/>
          <w:tab w:val="num" w:pos="567"/>
        </w:tabs>
        <w:ind w:left="0" w:firstLine="0"/>
        <w:jc w:val="both"/>
      </w:pPr>
      <w:r w:rsidRPr="00517DE9">
        <w:t>Tato smlouva nabývá platnosti dnem jejího podpisu zástupci smluvních stran.</w:t>
      </w:r>
    </w:p>
    <w:p w:rsidR="00BF3F57" w:rsidRPr="00517DE9" w:rsidRDefault="00BF3F57" w:rsidP="00BF3F57">
      <w:pPr>
        <w:jc w:val="both"/>
      </w:pPr>
    </w:p>
    <w:p w:rsidR="00BF3F57" w:rsidRPr="00517DE9" w:rsidRDefault="00BF3F57" w:rsidP="00BF3F57">
      <w:pPr>
        <w:tabs>
          <w:tab w:val="left" w:pos="426"/>
        </w:tabs>
        <w:jc w:val="both"/>
      </w:pPr>
    </w:p>
    <w:p w:rsidR="00F927B8" w:rsidRPr="00F64EA4" w:rsidRDefault="00F927B8" w:rsidP="00F927B8">
      <w:pPr>
        <w:tabs>
          <w:tab w:val="left" w:pos="426"/>
        </w:tabs>
        <w:jc w:val="center"/>
        <w:rPr>
          <w:b/>
          <w:sz w:val="22"/>
          <w:szCs w:val="22"/>
        </w:rPr>
      </w:pPr>
      <w:r w:rsidRPr="00F64EA4">
        <w:rPr>
          <w:b/>
          <w:sz w:val="22"/>
          <w:szCs w:val="22"/>
        </w:rPr>
        <w:t>Článek IX.</w:t>
      </w:r>
    </w:p>
    <w:p w:rsidR="00F927B8" w:rsidRPr="00F64EA4" w:rsidRDefault="00F927B8" w:rsidP="00F927B8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Sankce</w:t>
      </w:r>
    </w:p>
    <w:p w:rsidR="00F927B8" w:rsidRPr="00D66CD1" w:rsidRDefault="00F927B8" w:rsidP="00F927B8">
      <w:pPr>
        <w:pStyle w:val="Odstavecseseznamem"/>
        <w:tabs>
          <w:tab w:val="left" w:pos="426"/>
        </w:tabs>
        <w:ind w:left="360"/>
        <w:rPr>
          <w:b/>
          <w:sz w:val="22"/>
          <w:szCs w:val="22"/>
        </w:rPr>
      </w:pPr>
    </w:p>
    <w:p w:rsidR="009648C5" w:rsidRPr="009648C5" w:rsidRDefault="009648C5" w:rsidP="009648C5">
      <w:pPr>
        <w:numPr>
          <w:ilvl w:val="0"/>
          <w:numId w:val="4"/>
        </w:numPr>
        <w:tabs>
          <w:tab w:val="clear" w:pos="360"/>
          <w:tab w:val="num" w:pos="567"/>
        </w:tabs>
        <w:ind w:left="0" w:firstLine="0"/>
        <w:jc w:val="both"/>
      </w:pPr>
      <w:r w:rsidRPr="009648C5">
        <w:t xml:space="preserve">Bude-li </w:t>
      </w:r>
      <w:r>
        <w:t>zhotovitel</w:t>
      </w:r>
      <w:r w:rsidRPr="009648C5">
        <w:t xml:space="preserve"> v prodlení se splněním </w:t>
      </w:r>
      <w:r>
        <w:t xml:space="preserve">díla </w:t>
      </w:r>
      <w:r w:rsidRPr="009648C5">
        <w:t xml:space="preserve">dle této smlouvy, je objednatel oprávněn dodavateli účtovat smluvní pokutu ve výši 0,1% z ceny (bez DPH) </w:t>
      </w:r>
      <w:r>
        <w:t>díla</w:t>
      </w:r>
      <w:r w:rsidRPr="009648C5">
        <w:t xml:space="preserve"> za každý den prodlení.</w:t>
      </w:r>
    </w:p>
    <w:p w:rsidR="009648C5" w:rsidRPr="009648C5" w:rsidRDefault="009648C5" w:rsidP="009648C5">
      <w:pPr>
        <w:jc w:val="both"/>
      </w:pPr>
    </w:p>
    <w:p w:rsidR="009648C5" w:rsidRPr="009648C5" w:rsidRDefault="009648C5" w:rsidP="009648C5">
      <w:pPr>
        <w:numPr>
          <w:ilvl w:val="0"/>
          <w:numId w:val="4"/>
        </w:numPr>
        <w:tabs>
          <w:tab w:val="clear" w:pos="360"/>
          <w:tab w:val="num" w:pos="567"/>
        </w:tabs>
        <w:ind w:left="0" w:firstLine="0"/>
        <w:jc w:val="both"/>
      </w:pPr>
      <w:r w:rsidRPr="009648C5">
        <w:t xml:space="preserve">V případě, že je objednatel v prodlení s úhradou faktur, uhradí </w:t>
      </w:r>
      <w:r>
        <w:t>zhotoviteli</w:t>
      </w:r>
      <w:r w:rsidRPr="009648C5">
        <w:t xml:space="preserve"> zákonný úrok z prodlení.</w:t>
      </w:r>
    </w:p>
    <w:p w:rsidR="009648C5" w:rsidRPr="009648C5" w:rsidRDefault="009648C5" w:rsidP="009648C5">
      <w:pPr>
        <w:jc w:val="both"/>
      </w:pPr>
    </w:p>
    <w:p w:rsidR="009648C5" w:rsidRPr="009648C5" w:rsidRDefault="009648C5" w:rsidP="009648C5">
      <w:pPr>
        <w:numPr>
          <w:ilvl w:val="0"/>
          <w:numId w:val="4"/>
        </w:numPr>
        <w:tabs>
          <w:tab w:val="clear" w:pos="360"/>
          <w:tab w:val="num" w:pos="567"/>
        </w:tabs>
        <w:ind w:left="0" w:firstLine="0"/>
        <w:jc w:val="both"/>
      </w:pPr>
      <w:r w:rsidRPr="009648C5">
        <w:t>Zaplacením smluvních pokut dle tohoto článku smlouvy nejsou dotčeny nároky smluvních stran na náhradu škody.</w:t>
      </w:r>
    </w:p>
    <w:p w:rsidR="009648C5" w:rsidRPr="009648C5" w:rsidRDefault="009648C5" w:rsidP="009648C5">
      <w:pPr>
        <w:jc w:val="both"/>
      </w:pPr>
    </w:p>
    <w:p w:rsidR="009648C5" w:rsidRPr="009648C5" w:rsidRDefault="009648C5" w:rsidP="009648C5">
      <w:pPr>
        <w:numPr>
          <w:ilvl w:val="0"/>
          <w:numId w:val="4"/>
        </w:numPr>
        <w:tabs>
          <w:tab w:val="clear" w:pos="360"/>
          <w:tab w:val="num" w:pos="567"/>
        </w:tabs>
        <w:ind w:left="0" w:firstLine="0"/>
        <w:jc w:val="both"/>
      </w:pPr>
      <w:r w:rsidRPr="009648C5">
        <w:t>Smluvní pokuty jsou splatné do 14 dnů ode dne vystavení penalizace, není-li ve vyúčtování uvedena splatnost delší.</w:t>
      </w:r>
    </w:p>
    <w:p w:rsidR="009648C5" w:rsidRPr="009648C5" w:rsidRDefault="009648C5" w:rsidP="009648C5">
      <w:pPr>
        <w:jc w:val="both"/>
      </w:pPr>
    </w:p>
    <w:p w:rsidR="00A110BB" w:rsidRPr="009648C5" w:rsidRDefault="00F927B8" w:rsidP="009648C5">
      <w:pPr>
        <w:numPr>
          <w:ilvl w:val="0"/>
          <w:numId w:val="4"/>
        </w:numPr>
        <w:tabs>
          <w:tab w:val="clear" w:pos="360"/>
          <w:tab w:val="num" w:pos="567"/>
        </w:tabs>
        <w:ind w:left="0" w:firstLine="0"/>
        <w:jc w:val="both"/>
      </w:pPr>
      <w:r w:rsidRPr="009648C5">
        <w:t>Pokud zhotovitel neprovede objednané práce řádně a včas a dané práce pro objednatele z toho důvodu provede třetí osoba, má objednatel vůči zhotoviteli nárok na náhradu škody spočívající v rozdílu mezi cenou zhotovitele a cenou této třetí osoby. Tím není dotčen nárok na náhradu škody spočívající v náhradě jiných tímto objednateli vzniklých nákladů.</w:t>
      </w:r>
    </w:p>
    <w:p w:rsidR="00BC1AEC" w:rsidRPr="00517DE9" w:rsidRDefault="00BC1AEC" w:rsidP="00BF3F57">
      <w:pPr>
        <w:tabs>
          <w:tab w:val="left" w:pos="426"/>
        </w:tabs>
        <w:jc w:val="both"/>
      </w:pPr>
    </w:p>
    <w:p w:rsidR="00BF3F57" w:rsidRPr="00517DE9" w:rsidRDefault="00BF3F57" w:rsidP="00A031CB">
      <w:pPr>
        <w:tabs>
          <w:tab w:val="left" w:pos="426"/>
        </w:tabs>
        <w:jc w:val="center"/>
        <w:rPr>
          <w:b/>
        </w:rPr>
      </w:pPr>
      <w:r w:rsidRPr="00517DE9">
        <w:rPr>
          <w:b/>
        </w:rPr>
        <w:t>Článek X.</w:t>
      </w:r>
    </w:p>
    <w:p w:rsidR="00BF3F57" w:rsidRPr="00517DE9" w:rsidRDefault="00BF3F57" w:rsidP="00A031CB">
      <w:pPr>
        <w:tabs>
          <w:tab w:val="left" w:pos="426"/>
        </w:tabs>
        <w:jc w:val="center"/>
        <w:rPr>
          <w:b/>
        </w:rPr>
      </w:pPr>
      <w:r w:rsidRPr="00517DE9">
        <w:rPr>
          <w:b/>
        </w:rPr>
        <w:t>Závěrečná ustanovení</w:t>
      </w:r>
    </w:p>
    <w:p w:rsidR="00BF3F57" w:rsidRPr="00517DE9" w:rsidRDefault="00BF3F57" w:rsidP="00BF3F57">
      <w:pPr>
        <w:tabs>
          <w:tab w:val="left" w:pos="426"/>
        </w:tabs>
        <w:jc w:val="both"/>
        <w:rPr>
          <w:b/>
        </w:rPr>
      </w:pPr>
    </w:p>
    <w:p w:rsidR="00BF3F57" w:rsidRPr="00517DE9" w:rsidRDefault="00BF3F57" w:rsidP="00BF3F57">
      <w:pPr>
        <w:numPr>
          <w:ilvl w:val="0"/>
          <w:numId w:val="5"/>
        </w:numPr>
        <w:tabs>
          <w:tab w:val="clear" w:pos="360"/>
          <w:tab w:val="left" w:pos="567"/>
          <w:tab w:val="left" w:pos="5040"/>
        </w:tabs>
        <w:ind w:left="567" w:hanging="567"/>
        <w:jc w:val="both"/>
      </w:pPr>
      <w:r w:rsidRPr="00517DE9">
        <w:t>Ustanovení neupravená touto smlouvou se řídí obecně platnými právními předpisy České republiky, zejména zákonem č. 89/2012 Sb., občanský zákoník, v platném znění. K řešení případných sporů je příslušný Okresní soud v Havlíčkově Brodě.</w:t>
      </w:r>
    </w:p>
    <w:p w:rsidR="000E3EF9" w:rsidRPr="00517DE9" w:rsidRDefault="000E3EF9" w:rsidP="000E3EF9">
      <w:pPr>
        <w:tabs>
          <w:tab w:val="left" w:pos="567"/>
          <w:tab w:val="left" w:pos="5040"/>
        </w:tabs>
        <w:ind w:left="567"/>
        <w:jc w:val="both"/>
      </w:pPr>
    </w:p>
    <w:p w:rsidR="000E3EF9" w:rsidRPr="00517DE9" w:rsidRDefault="000E3EF9" w:rsidP="00BF3F57">
      <w:pPr>
        <w:numPr>
          <w:ilvl w:val="0"/>
          <w:numId w:val="5"/>
        </w:numPr>
        <w:tabs>
          <w:tab w:val="clear" w:pos="360"/>
          <w:tab w:val="left" w:pos="567"/>
          <w:tab w:val="left" w:pos="5040"/>
        </w:tabs>
        <w:ind w:left="567" w:hanging="567"/>
        <w:jc w:val="both"/>
      </w:pPr>
      <w:r w:rsidRPr="00517DE9">
        <w:t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www.tshb.cz.</w:t>
      </w:r>
    </w:p>
    <w:p w:rsidR="00BF3F57" w:rsidRPr="00517DE9" w:rsidRDefault="00BF3F57" w:rsidP="00BF3F57">
      <w:pPr>
        <w:tabs>
          <w:tab w:val="left" w:pos="567"/>
          <w:tab w:val="left" w:pos="5040"/>
        </w:tabs>
        <w:jc w:val="both"/>
      </w:pPr>
    </w:p>
    <w:p w:rsidR="00BF3F57" w:rsidRPr="00517DE9" w:rsidRDefault="00BF3F57" w:rsidP="00BF3F57">
      <w:pPr>
        <w:numPr>
          <w:ilvl w:val="0"/>
          <w:numId w:val="5"/>
        </w:numPr>
        <w:tabs>
          <w:tab w:val="clear" w:pos="360"/>
          <w:tab w:val="left" w:pos="567"/>
          <w:tab w:val="left" w:pos="5040"/>
        </w:tabs>
        <w:ind w:left="567" w:hanging="567"/>
        <w:jc w:val="both"/>
      </w:pPr>
      <w:r w:rsidRPr="00517DE9">
        <w:t>Případná neplatnost kteréhokoliv ustanovení této smlouvy nezakládá neplatnost celé smlouvy. Strany smlouvy se zavazují, že v případě, že některé takovéto ustanovení bude prohlášeno za neplatné, zahájí jednání o dodatku smlouvy, kterým bude neplatné ustanovení nahrazeno jinou úpravou.</w:t>
      </w:r>
    </w:p>
    <w:p w:rsidR="00BF3F57" w:rsidRPr="00517DE9" w:rsidRDefault="00BF3F57" w:rsidP="00BF3F57">
      <w:pPr>
        <w:tabs>
          <w:tab w:val="left" w:pos="567"/>
          <w:tab w:val="left" w:pos="5040"/>
        </w:tabs>
        <w:jc w:val="both"/>
      </w:pPr>
    </w:p>
    <w:p w:rsidR="00BF3F57" w:rsidRPr="00517DE9" w:rsidRDefault="00BF3F57" w:rsidP="00BF3F57">
      <w:pPr>
        <w:numPr>
          <w:ilvl w:val="0"/>
          <w:numId w:val="5"/>
        </w:numPr>
        <w:tabs>
          <w:tab w:val="clear" w:pos="360"/>
          <w:tab w:val="left" w:pos="567"/>
          <w:tab w:val="left" w:pos="5040"/>
        </w:tabs>
        <w:ind w:left="567" w:hanging="567"/>
        <w:jc w:val="both"/>
      </w:pPr>
      <w:r w:rsidRPr="00517DE9">
        <w:t>Změny a doplnění této smlouvy jsou možné pouze v písemné podobě a na základě vzájemné dohody obou smluvních stran – formou dodatků k této smlouvě. Jednotlivé objednávky mohou být provedeny i v ústní formě.</w:t>
      </w:r>
    </w:p>
    <w:p w:rsidR="00BF3F57" w:rsidRPr="00517DE9" w:rsidRDefault="00BF3F57" w:rsidP="00BF3F57">
      <w:pPr>
        <w:tabs>
          <w:tab w:val="left" w:pos="567"/>
          <w:tab w:val="left" w:pos="5040"/>
        </w:tabs>
        <w:jc w:val="both"/>
      </w:pPr>
    </w:p>
    <w:p w:rsidR="00BF3F57" w:rsidRPr="00517DE9" w:rsidRDefault="00BF3F57" w:rsidP="00BF3F57">
      <w:pPr>
        <w:numPr>
          <w:ilvl w:val="0"/>
          <w:numId w:val="5"/>
        </w:numPr>
        <w:tabs>
          <w:tab w:val="clear" w:pos="360"/>
          <w:tab w:val="left" w:pos="567"/>
          <w:tab w:val="left" w:pos="5040"/>
        </w:tabs>
        <w:ind w:left="567" w:hanging="567"/>
        <w:jc w:val="both"/>
      </w:pPr>
      <w:r w:rsidRPr="00517DE9">
        <w:t>Tato smlouva je vyhotovena ve dvou stejnopisech, z nichž každá smluvní strana obdrží jedno.</w:t>
      </w:r>
    </w:p>
    <w:p w:rsidR="00BF3F57" w:rsidRPr="00517DE9" w:rsidRDefault="00BF3F57" w:rsidP="00BF3F57">
      <w:pPr>
        <w:tabs>
          <w:tab w:val="left" w:pos="567"/>
          <w:tab w:val="left" w:pos="5040"/>
        </w:tabs>
        <w:jc w:val="both"/>
      </w:pPr>
    </w:p>
    <w:p w:rsidR="00BF3F57" w:rsidRPr="00517DE9" w:rsidRDefault="00BF3F57" w:rsidP="00BF3F57">
      <w:pPr>
        <w:numPr>
          <w:ilvl w:val="0"/>
          <w:numId w:val="5"/>
        </w:numPr>
        <w:tabs>
          <w:tab w:val="clear" w:pos="360"/>
          <w:tab w:val="left" w:pos="567"/>
          <w:tab w:val="left" w:pos="5040"/>
        </w:tabs>
        <w:ind w:left="567" w:hanging="567"/>
        <w:jc w:val="both"/>
      </w:pPr>
      <w:r w:rsidRPr="00517DE9">
        <w:t>Obě smluvní strany prohlašují, že si tuto smlouvu před podpisem přečetly, porozuměly jejímu obsahu, s obsahem souhlasí, a že je tato smlouva projevem jejich svobodné vůle.</w:t>
      </w:r>
    </w:p>
    <w:p w:rsidR="00BF3F57" w:rsidRPr="00517DE9" w:rsidRDefault="00BF3F57" w:rsidP="00BF3F57">
      <w:pPr>
        <w:tabs>
          <w:tab w:val="left" w:pos="567"/>
          <w:tab w:val="left" w:pos="5040"/>
        </w:tabs>
        <w:jc w:val="both"/>
      </w:pPr>
    </w:p>
    <w:p w:rsidR="00BF3F57" w:rsidRPr="00517DE9" w:rsidRDefault="00BF3F57" w:rsidP="00BF3F57">
      <w:pPr>
        <w:tabs>
          <w:tab w:val="left" w:pos="426"/>
          <w:tab w:val="left" w:pos="5040"/>
        </w:tabs>
        <w:jc w:val="both"/>
      </w:pPr>
    </w:p>
    <w:p w:rsidR="00A267D5" w:rsidRPr="00517DE9" w:rsidRDefault="00A267D5" w:rsidP="00A267D5">
      <w:pPr>
        <w:tabs>
          <w:tab w:val="left" w:pos="426"/>
          <w:tab w:val="left" w:pos="5040"/>
        </w:tabs>
        <w:jc w:val="both"/>
      </w:pPr>
      <w:r>
        <w:t xml:space="preserve">V Havlíčkově Brodě dne …………………   </w:t>
      </w:r>
      <w:r w:rsidRPr="00517DE9">
        <w:t>V Havlíčkově Brodě dne ………………………</w:t>
      </w:r>
    </w:p>
    <w:p w:rsidR="00BF3F57" w:rsidRPr="00517DE9" w:rsidRDefault="00BF3F57" w:rsidP="00BF3F57">
      <w:pPr>
        <w:tabs>
          <w:tab w:val="left" w:pos="426"/>
          <w:tab w:val="left" w:pos="5040"/>
        </w:tabs>
        <w:jc w:val="both"/>
      </w:pPr>
    </w:p>
    <w:p w:rsidR="00BF3F57" w:rsidRPr="00517DE9" w:rsidRDefault="00BF3F57" w:rsidP="00BF3F57">
      <w:pPr>
        <w:tabs>
          <w:tab w:val="left" w:pos="426"/>
          <w:tab w:val="left" w:pos="5040"/>
        </w:tabs>
        <w:jc w:val="both"/>
      </w:pPr>
    </w:p>
    <w:p w:rsidR="00BF3F57" w:rsidRPr="00517DE9" w:rsidRDefault="00BF3F57" w:rsidP="00BF3F57">
      <w:pPr>
        <w:tabs>
          <w:tab w:val="left" w:pos="426"/>
          <w:tab w:val="left" w:pos="5040"/>
        </w:tabs>
        <w:jc w:val="both"/>
      </w:pPr>
    </w:p>
    <w:p w:rsidR="00BF3F57" w:rsidRPr="00517DE9" w:rsidRDefault="00BF3F57" w:rsidP="00BF3F57">
      <w:pPr>
        <w:tabs>
          <w:tab w:val="left" w:pos="426"/>
          <w:tab w:val="left" w:pos="5040"/>
        </w:tabs>
        <w:jc w:val="both"/>
      </w:pPr>
    </w:p>
    <w:p w:rsidR="00BF3F57" w:rsidRPr="00517DE9" w:rsidRDefault="00BF3F57" w:rsidP="00BF3F57">
      <w:pPr>
        <w:tabs>
          <w:tab w:val="left" w:pos="426"/>
          <w:tab w:val="left" w:pos="5040"/>
        </w:tabs>
        <w:jc w:val="both"/>
      </w:pPr>
    </w:p>
    <w:p w:rsidR="00BF3F57" w:rsidRPr="00517DE9" w:rsidRDefault="00BF3F57" w:rsidP="00BF3F57">
      <w:pPr>
        <w:tabs>
          <w:tab w:val="left" w:pos="426"/>
          <w:tab w:val="left" w:pos="5040"/>
        </w:tabs>
        <w:jc w:val="both"/>
      </w:pPr>
      <w:r w:rsidRPr="00517DE9">
        <w:t>..........................................................</w:t>
      </w:r>
      <w:r w:rsidRPr="00517DE9">
        <w:tab/>
        <w:t>..........................................................</w:t>
      </w:r>
    </w:p>
    <w:p w:rsidR="00BF3F57" w:rsidRPr="00517DE9" w:rsidRDefault="00BF3F57" w:rsidP="00BF3F57">
      <w:pPr>
        <w:tabs>
          <w:tab w:val="left" w:pos="426"/>
          <w:tab w:val="left" w:pos="5040"/>
        </w:tabs>
        <w:jc w:val="both"/>
      </w:pPr>
      <w:r w:rsidRPr="00517DE9">
        <w:t xml:space="preserve">  </w:t>
      </w:r>
      <w:r w:rsidRPr="00517DE9">
        <w:rPr>
          <w:kern w:val="0"/>
          <w:lang w:eastAsia="cs-CZ"/>
        </w:rPr>
        <w:t>Technické služby Havlíčkův Brod</w:t>
      </w:r>
      <w:r w:rsidRPr="00517DE9">
        <w:t xml:space="preserve"> </w:t>
      </w:r>
      <w:r w:rsidRPr="00517DE9">
        <w:tab/>
      </w:r>
      <w:r w:rsidR="003706A8" w:rsidRPr="00517DE9">
        <w:t>zhotovitel</w:t>
      </w:r>
    </w:p>
    <w:p w:rsidR="00BF3F57" w:rsidRPr="00517DE9" w:rsidRDefault="00BF3F57" w:rsidP="00BF3F57">
      <w:pPr>
        <w:tabs>
          <w:tab w:val="left" w:pos="426"/>
          <w:tab w:val="left" w:pos="5040"/>
        </w:tabs>
        <w:jc w:val="both"/>
      </w:pPr>
    </w:p>
    <w:p w:rsidR="00BC1AEC" w:rsidRDefault="00234277" w:rsidP="00BF3F57">
      <w:r w:rsidRPr="00517DE9">
        <w:t>Přílohy</w:t>
      </w:r>
      <w:r w:rsidR="00BF3F57" w:rsidRPr="00517DE9">
        <w:t xml:space="preserve">: </w:t>
      </w:r>
    </w:p>
    <w:p w:rsidR="00973C21" w:rsidRPr="00517DE9" w:rsidRDefault="00973C21" w:rsidP="00BF3F57"/>
    <w:p w:rsidR="00BC1AEC" w:rsidRPr="00517DE9" w:rsidRDefault="00BC1AEC" w:rsidP="00BF3F57">
      <w:r w:rsidRPr="00517DE9">
        <w:t>Příloha č.</w:t>
      </w:r>
      <w:r w:rsidR="00900733">
        <w:t xml:space="preserve"> </w:t>
      </w:r>
      <w:r w:rsidRPr="00517DE9">
        <w:t xml:space="preserve">1 </w:t>
      </w:r>
      <w:r w:rsidR="00AE4102" w:rsidRPr="00517DE9">
        <w:t>Oceněný soupis prací</w:t>
      </w:r>
      <w:r w:rsidR="00AE4102">
        <w:t xml:space="preserve"> a dodávek</w:t>
      </w:r>
      <w:r w:rsidR="00AE4102" w:rsidRPr="00517DE9">
        <w:t xml:space="preserve"> - cenová nabídka</w:t>
      </w:r>
      <w:r w:rsidR="00AE4102" w:rsidRPr="00517DE9">
        <w:rPr>
          <w:rFonts w:eastAsia="Calibri"/>
          <w:bCs/>
        </w:rPr>
        <w:t xml:space="preserve"> </w:t>
      </w:r>
    </w:p>
    <w:p w:rsidR="000E3EF9" w:rsidRPr="00517DE9" w:rsidRDefault="0028475E" w:rsidP="003706A8">
      <w:pPr>
        <w:rPr>
          <w:b/>
          <w:bCs/>
          <w:kern w:val="0"/>
          <w:sz w:val="28"/>
          <w:szCs w:val="28"/>
          <w:lang w:eastAsia="en-US"/>
        </w:rPr>
      </w:pPr>
      <w:r>
        <w:t>Příloha č.</w:t>
      </w:r>
      <w:r w:rsidR="00900733">
        <w:t xml:space="preserve"> </w:t>
      </w:r>
      <w:r w:rsidR="00151EFF">
        <w:t>2</w:t>
      </w:r>
      <w:r w:rsidRPr="00900733">
        <w:rPr>
          <w:rFonts w:asciiTheme="minorHAnsi" w:hAnsiTheme="minorHAnsi" w:cstheme="minorHAnsi"/>
        </w:rPr>
        <w:t xml:space="preserve"> </w:t>
      </w:r>
      <w:r w:rsidR="00900733" w:rsidRPr="00FB660F">
        <w:rPr>
          <w:rFonts w:eastAsia="Calibri"/>
          <w:bCs/>
        </w:rPr>
        <w:t>Požadavky na předmět plnění</w:t>
      </w:r>
      <w:r w:rsidR="000E3EF9" w:rsidRPr="00517DE9">
        <w:rPr>
          <w:b/>
          <w:bCs/>
          <w:sz w:val="28"/>
          <w:szCs w:val="28"/>
        </w:rPr>
        <w:br w:type="page"/>
      </w:r>
    </w:p>
    <w:p w:rsidR="00A110BB" w:rsidRDefault="00A110BB" w:rsidP="00302684">
      <w:pPr>
        <w:pStyle w:val="Bezmezer2"/>
        <w:rPr>
          <w:rFonts w:ascii="Times New Roman" w:hAnsi="Times New Roman"/>
          <w:b/>
          <w:bCs/>
          <w:sz w:val="28"/>
          <w:szCs w:val="28"/>
        </w:rPr>
      </w:pPr>
    </w:p>
    <w:p w:rsidR="007A2CE9" w:rsidRDefault="007A2CE9" w:rsidP="00BC1AEC">
      <w:pPr>
        <w:pStyle w:val="Bezmezer2"/>
        <w:jc w:val="both"/>
        <w:rPr>
          <w:rFonts w:ascii="Times New Roman" w:eastAsia="Calibri" w:hAnsi="Times New Roman"/>
          <w:b/>
          <w:bCs/>
          <w:kern w:val="1"/>
          <w:sz w:val="24"/>
          <w:szCs w:val="24"/>
          <w:lang w:eastAsia="ar-SA"/>
        </w:rPr>
      </w:pPr>
      <w:r w:rsidRPr="00556D1C">
        <w:rPr>
          <w:rFonts w:ascii="Times New Roman" w:eastAsia="Calibri" w:hAnsi="Times New Roman"/>
          <w:b/>
          <w:bCs/>
          <w:kern w:val="1"/>
          <w:sz w:val="28"/>
          <w:szCs w:val="28"/>
          <w:lang w:eastAsia="ar-SA"/>
        </w:rPr>
        <w:t xml:space="preserve">Příloha č. </w:t>
      </w:r>
      <w:r w:rsidR="00151EFF">
        <w:rPr>
          <w:rFonts w:ascii="Times New Roman" w:eastAsia="Calibri" w:hAnsi="Times New Roman"/>
          <w:b/>
          <w:bCs/>
          <w:kern w:val="1"/>
          <w:sz w:val="28"/>
          <w:szCs w:val="28"/>
          <w:lang w:eastAsia="ar-SA"/>
        </w:rPr>
        <w:t>2</w:t>
      </w:r>
      <w:r w:rsidRPr="00556D1C">
        <w:rPr>
          <w:rFonts w:ascii="Times New Roman" w:eastAsia="Calibri" w:hAnsi="Times New Roman"/>
          <w:b/>
          <w:bCs/>
          <w:kern w:val="1"/>
          <w:sz w:val="28"/>
          <w:szCs w:val="28"/>
          <w:lang w:eastAsia="ar-SA"/>
        </w:rPr>
        <w:t xml:space="preserve"> Požadavky na předmět plnění</w:t>
      </w:r>
      <w:r>
        <w:rPr>
          <w:rFonts w:ascii="Times New Roman" w:eastAsia="Calibri" w:hAnsi="Times New Roman"/>
          <w:b/>
          <w:bCs/>
          <w:kern w:val="1"/>
          <w:sz w:val="24"/>
          <w:szCs w:val="24"/>
          <w:lang w:eastAsia="ar-SA"/>
        </w:rPr>
        <w:t>.</w:t>
      </w:r>
    </w:p>
    <w:p w:rsidR="007A2CE9" w:rsidRDefault="007A2CE9" w:rsidP="00BC1AEC">
      <w:pPr>
        <w:pStyle w:val="Bezmezer2"/>
        <w:jc w:val="both"/>
        <w:rPr>
          <w:rFonts w:ascii="Times New Roman" w:eastAsia="Calibri" w:hAnsi="Times New Roman"/>
          <w:b/>
          <w:bCs/>
          <w:kern w:val="1"/>
          <w:sz w:val="24"/>
          <w:szCs w:val="24"/>
          <w:lang w:eastAsia="ar-SA"/>
        </w:rPr>
      </w:pPr>
    </w:p>
    <w:p w:rsidR="007972D6" w:rsidRPr="00C10145" w:rsidRDefault="007972D6" w:rsidP="00BC1AEC">
      <w:pPr>
        <w:pStyle w:val="Bezmezer2"/>
        <w:jc w:val="both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  <w:r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Sadební materiál  musí být v době výsadby v dobrém zdravotním stavu a musí odpovídat požadavkům na kvalitu reprodukčního matriálu podle vyhlášky č. 29/2004 Sb., kterou se provádí zákon č. 149/2003 Sb.</w:t>
      </w:r>
    </w:p>
    <w:p w:rsidR="00A75727" w:rsidRPr="00C10145" w:rsidRDefault="00A75727" w:rsidP="00BC1AEC">
      <w:pPr>
        <w:pStyle w:val="Bezmezer2"/>
        <w:jc w:val="both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</w:p>
    <w:p w:rsidR="00210801" w:rsidRPr="00C10145" w:rsidRDefault="00210801" w:rsidP="00BC1AEC">
      <w:pPr>
        <w:pStyle w:val="Bezmezer2"/>
        <w:jc w:val="both"/>
        <w:rPr>
          <w:rFonts w:ascii="Times New Roman" w:eastAsia="Calibri" w:hAnsi="Times New Roman"/>
          <w:b/>
          <w:bCs/>
          <w:kern w:val="1"/>
          <w:sz w:val="24"/>
          <w:szCs w:val="24"/>
          <w:lang w:eastAsia="ar-SA"/>
        </w:rPr>
      </w:pPr>
      <w:r w:rsidRPr="00C10145">
        <w:rPr>
          <w:rFonts w:ascii="Times New Roman" w:eastAsia="Calibri" w:hAnsi="Times New Roman"/>
          <w:b/>
          <w:bCs/>
          <w:kern w:val="1"/>
          <w:sz w:val="24"/>
          <w:szCs w:val="24"/>
          <w:lang w:eastAsia="ar-SA"/>
        </w:rPr>
        <w:t>Sadba jamková ruční + mechanická</w:t>
      </w:r>
    </w:p>
    <w:p w:rsidR="007972D6" w:rsidRPr="00C10145" w:rsidRDefault="00210801" w:rsidP="00BC1AEC">
      <w:pPr>
        <w:pStyle w:val="Bezmezer2"/>
        <w:jc w:val="both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  <w:r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-Velikost jamek při zalesňování musí odpovídat velikosti balu sadebního materiálu</w:t>
      </w:r>
      <w:r w:rsidR="00A75727"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 xml:space="preserve"> </w:t>
      </w:r>
    </w:p>
    <w:p w:rsidR="00210801" w:rsidRPr="00C10145" w:rsidRDefault="00210801" w:rsidP="00BC1AEC">
      <w:pPr>
        <w:pStyle w:val="Bezmezer2"/>
        <w:jc w:val="both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  <w:r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-bal krytokořenného materiálu musí být překryt min.3 cm zeminy</w:t>
      </w:r>
    </w:p>
    <w:p w:rsidR="00210801" w:rsidRPr="00C10145" w:rsidRDefault="00210801" w:rsidP="00BC1AEC">
      <w:pPr>
        <w:pStyle w:val="Bezmezer2"/>
        <w:jc w:val="both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</w:p>
    <w:p w:rsidR="00210801" w:rsidRPr="00C10145" w:rsidRDefault="00210801" w:rsidP="00BC1AEC">
      <w:pPr>
        <w:pStyle w:val="Bezmezer2"/>
        <w:jc w:val="both"/>
        <w:rPr>
          <w:rFonts w:ascii="Times New Roman" w:eastAsia="Calibri" w:hAnsi="Times New Roman"/>
          <w:b/>
          <w:bCs/>
          <w:kern w:val="1"/>
          <w:sz w:val="24"/>
          <w:szCs w:val="24"/>
          <w:lang w:eastAsia="ar-SA"/>
        </w:rPr>
      </w:pPr>
      <w:r w:rsidRPr="00C10145">
        <w:rPr>
          <w:rFonts w:ascii="Times New Roman" w:eastAsia="Calibri" w:hAnsi="Times New Roman"/>
          <w:b/>
          <w:bCs/>
          <w:kern w:val="1"/>
          <w:sz w:val="24"/>
          <w:szCs w:val="24"/>
          <w:lang w:eastAsia="ar-SA"/>
        </w:rPr>
        <w:t>Instalace individuální ochrany proti zvěři</w:t>
      </w:r>
    </w:p>
    <w:p w:rsidR="00210801" w:rsidRPr="00C10145" w:rsidRDefault="00210801" w:rsidP="00BC1AEC">
      <w:pPr>
        <w:pStyle w:val="Bezmezer2"/>
        <w:jc w:val="both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  <w:r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-kůl o průměru min.5 x 5 cm a délky 150 cm natlučený mimo bal a kořenový systém sadebního materiálu-poloodrostků</w:t>
      </w:r>
      <w:r w:rsidR="008D3614"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, tak, aby dostatečně držel.</w:t>
      </w:r>
    </w:p>
    <w:p w:rsidR="008B4987" w:rsidRPr="00C10145" w:rsidRDefault="008B4987" w:rsidP="00BC1AEC">
      <w:pPr>
        <w:pStyle w:val="Bezmezer2"/>
        <w:jc w:val="both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  <w:r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 xml:space="preserve">-tubus délky 120 cm, instalace </w:t>
      </w:r>
      <w:r w:rsidR="008D3614"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dle</w:t>
      </w:r>
      <w:r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 xml:space="preserve"> pokynů výrobce</w:t>
      </w:r>
      <w:r w:rsidR="008D3614"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,</w:t>
      </w:r>
      <w:r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 xml:space="preserve"> uchycený ke kůlu dv</w:t>
      </w:r>
      <w:r w:rsidR="00092CE4"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ěma</w:t>
      </w:r>
      <w:r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 xml:space="preserve"> drátky</w:t>
      </w:r>
    </w:p>
    <w:p w:rsidR="00A75727" w:rsidRPr="00C10145" w:rsidRDefault="00A75727" w:rsidP="00BC1AEC">
      <w:pPr>
        <w:pStyle w:val="Bezmezer2"/>
        <w:jc w:val="both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</w:p>
    <w:p w:rsidR="007972D6" w:rsidRPr="00C10145" w:rsidRDefault="00CE0766" w:rsidP="00BC1AEC">
      <w:pPr>
        <w:pStyle w:val="Bezmezer2"/>
        <w:jc w:val="both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  <w:r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 xml:space="preserve">Po ukončení </w:t>
      </w:r>
      <w:r w:rsidR="003E4E6F"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 xml:space="preserve">a převzetí </w:t>
      </w:r>
      <w:r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prací</w:t>
      </w:r>
      <w:r w:rsidR="003E4E6F"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 xml:space="preserve"> zadavatelem </w:t>
      </w:r>
      <w:r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neprodlen</w:t>
      </w:r>
      <w:r w:rsidR="003E4E6F"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ě</w:t>
      </w:r>
      <w:r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 xml:space="preserve"> odevzdá </w:t>
      </w:r>
      <w:r w:rsidR="003E4E6F"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 xml:space="preserve"> dodavatel </w:t>
      </w:r>
      <w:r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průvodní list</w:t>
      </w:r>
      <w:r w:rsidR="003E4E6F"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 xml:space="preserve"> k</w:t>
      </w:r>
      <w:r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 sadebnímu mat</w:t>
      </w:r>
      <w:r w:rsidR="003E4E6F"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e</w:t>
      </w:r>
      <w:r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riálu</w:t>
      </w:r>
      <w:r w:rsidR="003E4E6F"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 xml:space="preserve"> lesních dřevin.</w:t>
      </w:r>
      <w:r w:rsidR="008D3614" w:rsidRPr="00C1014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(list o původu sadebního materiálu lesních dřevin)</w:t>
      </w:r>
    </w:p>
    <w:p w:rsidR="003E4E6F" w:rsidRPr="00C10145" w:rsidRDefault="003E4E6F" w:rsidP="00BC1AEC">
      <w:pPr>
        <w:pStyle w:val="Bezmezer2"/>
        <w:jc w:val="both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</w:p>
    <w:p w:rsidR="003E4E6F" w:rsidRPr="00C10145" w:rsidRDefault="003E4E6F" w:rsidP="00BC1AEC">
      <w:pPr>
        <w:pStyle w:val="Bezmezer2"/>
        <w:jc w:val="both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</w:p>
    <w:p w:rsidR="007A2CE9" w:rsidRDefault="007A2CE9" w:rsidP="00BC1AEC">
      <w:pPr>
        <w:pStyle w:val="Bezmezer2"/>
        <w:jc w:val="both"/>
        <w:rPr>
          <w:rFonts w:ascii="Times New Roman" w:eastAsia="Calibri" w:hAnsi="Times New Roman"/>
          <w:b/>
          <w:bCs/>
          <w:kern w:val="1"/>
          <w:sz w:val="24"/>
          <w:szCs w:val="24"/>
          <w:lang w:eastAsia="ar-SA"/>
        </w:rPr>
      </w:pPr>
    </w:p>
    <w:p w:rsidR="007A2CE9" w:rsidRPr="00517DE9" w:rsidRDefault="007A2CE9" w:rsidP="00BC1AEC">
      <w:pPr>
        <w:pStyle w:val="Bezmezer2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7A2CE9" w:rsidRDefault="007A2CE9" w:rsidP="00BF3F57">
      <w:pPr>
        <w:rPr>
          <w:rFonts w:eastAsia="Calibri"/>
          <w:b/>
          <w:bCs/>
        </w:rPr>
      </w:pPr>
    </w:p>
    <w:p w:rsidR="00BC1AEC" w:rsidRDefault="00BC1AEC" w:rsidP="00BF3F57"/>
    <w:sectPr w:rsidR="00BC1AEC" w:rsidSect="0049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AE" w:rsidRDefault="00551CAE" w:rsidP="00BC1AEC">
      <w:r>
        <w:separator/>
      </w:r>
    </w:p>
  </w:endnote>
  <w:endnote w:type="continuationSeparator" w:id="0">
    <w:p w:rsidR="00551CAE" w:rsidRDefault="00551CAE" w:rsidP="00BC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AE" w:rsidRDefault="00551CAE" w:rsidP="00BC1AEC">
      <w:r>
        <w:separator/>
      </w:r>
    </w:p>
  </w:footnote>
  <w:footnote w:type="continuationSeparator" w:id="0">
    <w:p w:rsidR="00551CAE" w:rsidRDefault="00551CAE" w:rsidP="00BC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68B"/>
    <w:multiLevelType w:val="hybridMultilevel"/>
    <w:tmpl w:val="B8960AAC"/>
    <w:lvl w:ilvl="0" w:tplc="62FA6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4CFC"/>
    <w:multiLevelType w:val="hybridMultilevel"/>
    <w:tmpl w:val="6C3A644E"/>
    <w:lvl w:ilvl="0" w:tplc="8DB85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DD0198"/>
    <w:multiLevelType w:val="hybridMultilevel"/>
    <w:tmpl w:val="F588FFF0"/>
    <w:lvl w:ilvl="0" w:tplc="62FA6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A7B0A"/>
    <w:multiLevelType w:val="hybridMultilevel"/>
    <w:tmpl w:val="0B66B774"/>
    <w:lvl w:ilvl="0" w:tplc="ACEA3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A67E9"/>
    <w:multiLevelType w:val="hybridMultilevel"/>
    <w:tmpl w:val="35963F20"/>
    <w:lvl w:ilvl="0" w:tplc="054EC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F1081"/>
    <w:multiLevelType w:val="singleLevel"/>
    <w:tmpl w:val="044422E8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6330B6F"/>
    <w:multiLevelType w:val="hybridMultilevel"/>
    <w:tmpl w:val="B8DC62F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3BF47D5"/>
    <w:multiLevelType w:val="hybridMultilevel"/>
    <w:tmpl w:val="08AC0816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9AF7EB1"/>
    <w:multiLevelType w:val="hybridMultilevel"/>
    <w:tmpl w:val="655617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D14EE6"/>
    <w:multiLevelType w:val="hybridMultilevel"/>
    <w:tmpl w:val="FA2AA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D7069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959A1"/>
    <w:multiLevelType w:val="hybridMultilevel"/>
    <w:tmpl w:val="6274736E"/>
    <w:lvl w:ilvl="0" w:tplc="EA1E0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57"/>
    <w:rsid w:val="000848F3"/>
    <w:rsid w:val="00092CE4"/>
    <w:rsid w:val="000A1FBF"/>
    <w:rsid w:val="000C45F4"/>
    <w:rsid w:val="000E3EF9"/>
    <w:rsid w:val="000E5B54"/>
    <w:rsid w:val="000F0384"/>
    <w:rsid w:val="00151EFF"/>
    <w:rsid w:val="001C52B8"/>
    <w:rsid w:val="001D078B"/>
    <w:rsid w:val="00210801"/>
    <w:rsid w:val="0022671B"/>
    <w:rsid w:val="00234277"/>
    <w:rsid w:val="00246970"/>
    <w:rsid w:val="00253376"/>
    <w:rsid w:val="002549BC"/>
    <w:rsid w:val="0025705A"/>
    <w:rsid w:val="0028475E"/>
    <w:rsid w:val="002C2F25"/>
    <w:rsid w:val="002D5682"/>
    <w:rsid w:val="00302684"/>
    <w:rsid w:val="00311DE5"/>
    <w:rsid w:val="003227DB"/>
    <w:rsid w:val="00322D41"/>
    <w:rsid w:val="0035545F"/>
    <w:rsid w:val="003706A8"/>
    <w:rsid w:val="00397A02"/>
    <w:rsid w:val="003A5A44"/>
    <w:rsid w:val="003E04A9"/>
    <w:rsid w:val="003E4E6F"/>
    <w:rsid w:val="0042586A"/>
    <w:rsid w:val="00490CBB"/>
    <w:rsid w:val="004F253D"/>
    <w:rsid w:val="00517DE9"/>
    <w:rsid w:val="00525CA6"/>
    <w:rsid w:val="00551CAE"/>
    <w:rsid w:val="00556D1C"/>
    <w:rsid w:val="005C426E"/>
    <w:rsid w:val="006166AF"/>
    <w:rsid w:val="00635902"/>
    <w:rsid w:val="006616AA"/>
    <w:rsid w:val="006D23EC"/>
    <w:rsid w:val="006F7345"/>
    <w:rsid w:val="007972D6"/>
    <w:rsid w:val="007A2CE9"/>
    <w:rsid w:val="007D3A3F"/>
    <w:rsid w:val="00812343"/>
    <w:rsid w:val="00830A2E"/>
    <w:rsid w:val="00840B38"/>
    <w:rsid w:val="0087707D"/>
    <w:rsid w:val="008B4987"/>
    <w:rsid w:val="008C19B2"/>
    <w:rsid w:val="008D3614"/>
    <w:rsid w:val="00900733"/>
    <w:rsid w:val="00906C58"/>
    <w:rsid w:val="00907B89"/>
    <w:rsid w:val="00956F2B"/>
    <w:rsid w:val="009648C5"/>
    <w:rsid w:val="00973C21"/>
    <w:rsid w:val="00993A93"/>
    <w:rsid w:val="009E7A14"/>
    <w:rsid w:val="00A02FBD"/>
    <w:rsid w:val="00A031CB"/>
    <w:rsid w:val="00A110BB"/>
    <w:rsid w:val="00A267D5"/>
    <w:rsid w:val="00A75727"/>
    <w:rsid w:val="00AA32E7"/>
    <w:rsid w:val="00AA41DF"/>
    <w:rsid w:val="00AD52F2"/>
    <w:rsid w:val="00AE4102"/>
    <w:rsid w:val="00AF4A4A"/>
    <w:rsid w:val="00AF724B"/>
    <w:rsid w:val="00B12C29"/>
    <w:rsid w:val="00B25416"/>
    <w:rsid w:val="00BA30C6"/>
    <w:rsid w:val="00BC1AEC"/>
    <w:rsid w:val="00BE3B1E"/>
    <w:rsid w:val="00BF3F57"/>
    <w:rsid w:val="00C03B15"/>
    <w:rsid w:val="00C10145"/>
    <w:rsid w:val="00CD282D"/>
    <w:rsid w:val="00CE0766"/>
    <w:rsid w:val="00CE6BAA"/>
    <w:rsid w:val="00D40585"/>
    <w:rsid w:val="00D51118"/>
    <w:rsid w:val="00D70DE0"/>
    <w:rsid w:val="00DD0AF0"/>
    <w:rsid w:val="00DF6918"/>
    <w:rsid w:val="00E141E0"/>
    <w:rsid w:val="00E67137"/>
    <w:rsid w:val="00E846CB"/>
    <w:rsid w:val="00EA7B95"/>
    <w:rsid w:val="00EC2D86"/>
    <w:rsid w:val="00EF1D54"/>
    <w:rsid w:val="00EF5B9A"/>
    <w:rsid w:val="00F654EE"/>
    <w:rsid w:val="00F73838"/>
    <w:rsid w:val="00F927B8"/>
    <w:rsid w:val="00F92DB3"/>
    <w:rsid w:val="00FB660F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68920-07BB-4141-B9B1-6EC19F24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F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F3F57"/>
    <w:pPr>
      <w:ind w:left="720"/>
      <w:contextualSpacing/>
    </w:pPr>
  </w:style>
  <w:style w:type="paragraph" w:customStyle="1" w:styleId="Bezmezer2">
    <w:name w:val="Bez mezer2"/>
    <w:uiPriority w:val="99"/>
    <w:rsid w:val="00BF3F57"/>
    <w:pPr>
      <w:spacing w:after="0" w:line="240" w:lineRule="auto"/>
    </w:pPr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0848F3"/>
    <w:pPr>
      <w:spacing w:after="0" w:line="240" w:lineRule="auto"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semiHidden/>
    <w:unhideWhenUsed/>
    <w:rsid w:val="00BC1A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1AE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BC1A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1AE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9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902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styleId="Mkatabulky">
    <w:name w:val="Table Grid"/>
    <w:basedOn w:val="Normlntabulka"/>
    <w:uiPriority w:val="59"/>
    <w:rsid w:val="00D4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A484F-55FE-4971-B952-FD9F8C3C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1395</Words>
  <Characters>8233</Characters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2020-09-24T05:19:00Z</dcterms:created>
  <dcterms:modified xsi:type="dcterms:W3CDTF">2020-09-24T09:49:00Z</dcterms:modified>
</cp:coreProperties>
</file>