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F73" w:rsidRPr="00BB2080" w:rsidRDefault="00EF0F73" w:rsidP="00EF0F73">
      <w:pPr>
        <w:pStyle w:val="Nzev"/>
        <w:spacing w:before="120" w:after="120"/>
        <w:contextualSpacing/>
        <w:rPr>
          <w:rFonts w:ascii="Calibri" w:hAnsi="Calibri"/>
          <w:caps/>
          <w:sz w:val="40"/>
          <w:szCs w:val="40"/>
        </w:rPr>
      </w:pPr>
      <w:r w:rsidRPr="00BB2080">
        <w:rPr>
          <w:rFonts w:ascii="Calibri" w:hAnsi="Calibri"/>
          <w:caps/>
          <w:sz w:val="40"/>
          <w:szCs w:val="40"/>
        </w:rPr>
        <w:t>SMLOUVA O ZAJIŠTĚNÍ ZÁRUČNÍHO, MIMOZÁRUČNÍHO A POZÁRUČNÍHO SERVISU</w:t>
      </w:r>
      <w:r w:rsidR="00C60AC8">
        <w:rPr>
          <w:rFonts w:ascii="Calibri" w:hAnsi="Calibri"/>
          <w:caps/>
          <w:sz w:val="40"/>
          <w:szCs w:val="40"/>
        </w:rPr>
        <w:t xml:space="preserve"> 5 KS </w:t>
      </w:r>
      <w:r w:rsidR="00C60AC8" w:rsidRPr="00C60AC8">
        <w:rPr>
          <w:rFonts w:ascii="Calibri" w:hAnsi="Calibri"/>
          <w:caps/>
          <w:sz w:val="40"/>
          <w:szCs w:val="40"/>
        </w:rPr>
        <w:t xml:space="preserve">dvounápravových  </w:t>
      </w:r>
      <w:r w:rsidR="00716841">
        <w:rPr>
          <w:rFonts w:ascii="Calibri" w:hAnsi="Calibri"/>
          <w:caps/>
          <w:sz w:val="40"/>
          <w:szCs w:val="40"/>
        </w:rPr>
        <w:t xml:space="preserve">ČÁSTEČNĚ </w:t>
      </w:r>
      <w:r w:rsidR="00C60AC8" w:rsidRPr="00C60AC8">
        <w:rPr>
          <w:rFonts w:ascii="Calibri" w:hAnsi="Calibri"/>
          <w:caps/>
          <w:sz w:val="40"/>
          <w:szCs w:val="40"/>
        </w:rPr>
        <w:t>nízkopodlažních autobusů</w:t>
      </w:r>
      <w:r w:rsidR="00B005BB">
        <w:rPr>
          <w:rFonts w:ascii="Calibri" w:hAnsi="Calibri"/>
          <w:caps/>
          <w:sz w:val="40"/>
          <w:szCs w:val="40"/>
        </w:rPr>
        <w:t xml:space="preserve"> PRO PŘÍMĚSTSKOU DOPRAVU</w:t>
      </w:r>
    </w:p>
    <w:p w:rsidR="00EF0F73" w:rsidRPr="00BB2080" w:rsidRDefault="00EF0F73" w:rsidP="00EF0F73">
      <w:pPr>
        <w:pStyle w:val="Nzev"/>
        <w:spacing w:before="120" w:after="120" w:line="276" w:lineRule="auto"/>
        <w:contextualSpacing/>
        <w:jc w:val="both"/>
        <w:rPr>
          <w:rFonts w:ascii="Calibri" w:hAnsi="Calibri"/>
          <w:b w:val="0"/>
          <w:bCs w:val="0"/>
          <w:sz w:val="22"/>
          <w:szCs w:val="22"/>
        </w:rPr>
      </w:pPr>
    </w:p>
    <w:p w:rsidR="00EF0F73" w:rsidRDefault="00EF0F73" w:rsidP="00EF0F73">
      <w:pPr>
        <w:pStyle w:val="Nzev"/>
        <w:spacing w:before="120" w:after="120" w:line="276" w:lineRule="auto"/>
        <w:contextualSpacing/>
        <w:jc w:val="both"/>
        <w:rPr>
          <w:rFonts w:ascii="Calibri" w:hAnsi="Calibri"/>
          <w:b w:val="0"/>
          <w:bCs w:val="0"/>
          <w:sz w:val="22"/>
          <w:szCs w:val="22"/>
        </w:rPr>
      </w:pPr>
      <w:r w:rsidRPr="00BB2080">
        <w:rPr>
          <w:rFonts w:ascii="Calibri" w:hAnsi="Calibri"/>
          <w:b w:val="0"/>
          <w:bCs w:val="0"/>
          <w:sz w:val="22"/>
          <w:szCs w:val="22"/>
        </w:rPr>
        <w:t>Číslo smlouvy odběratele:</w:t>
      </w:r>
      <w:r>
        <w:rPr>
          <w:rFonts w:ascii="Calibri" w:hAnsi="Calibri"/>
          <w:b w:val="0"/>
          <w:bCs w:val="0"/>
          <w:sz w:val="22"/>
          <w:szCs w:val="22"/>
        </w:rPr>
        <w:tab/>
      </w:r>
      <w:r w:rsidR="00C60AC8">
        <w:rPr>
          <w:rFonts w:ascii="Calibri" w:hAnsi="Calibri"/>
          <w:b w:val="0"/>
          <w:bCs w:val="0"/>
          <w:sz w:val="22"/>
          <w:szCs w:val="22"/>
        </w:rPr>
        <w:t>18/12</w:t>
      </w:r>
      <w:r w:rsidR="00085D6F">
        <w:rPr>
          <w:rFonts w:ascii="Calibri" w:hAnsi="Calibri"/>
          <w:b w:val="0"/>
          <w:bCs w:val="0"/>
          <w:sz w:val="22"/>
          <w:szCs w:val="22"/>
        </w:rPr>
        <w:t>7</w:t>
      </w:r>
      <w:r w:rsidR="00C60AC8">
        <w:rPr>
          <w:rFonts w:ascii="Calibri" w:hAnsi="Calibri"/>
          <w:b w:val="0"/>
          <w:bCs w:val="0"/>
          <w:sz w:val="22"/>
          <w:szCs w:val="22"/>
        </w:rPr>
        <w:t xml:space="preserve">/2070 </w:t>
      </w:r>
    </w:p>
    <w:p w:rsidR="00C60AC8" w:rsidRPr="00BB2080" w:rsidRDefault="00C60AC8" w:rsidP="00EF0F73">
      <w:pPr>
        <w:pStyle w:val="Nzev"/>
        <w:spacing w:before="120" w:after="120" w:line="276" w:lineRule="auto"/>
        <w:contextualSpacing/>
        <w:jc w:val="both"/>
        <w:rPr>
          <w:rFonts w:ascii="Calibri" w:hAnsi="Calibri"/>
          <w:b w:val="0"/>
          <w:bCs w:val="0"/>
          <w:sz w:val="22"/>
          <w:szCs w:val="22"/>
        </w:rPr>
      </w:pPr>
      <w:r>
        <w:rPr>
          <w:rFonts w:ascii="Calibri" w:hAnsi="Calibri"/>
          <w:b w:val="0"/>
          <w:bCs w:val="0"/>
          <w:sz w:val="22"/>
          <w:szCs w:val="22"/>
        </w:rPr>
        <w:t>Číslo smlouvy dodavatele:</w:t>
      </w:r>
      <w:r>
        <w:rPr>
          <w:rFonts w:ascii="Calibri" w:hAnsi="Calibri"/>
          <w:b w:val="0"/>
          <w:bCs w:val="0"/>
          <w:sz w:val="22"/>
          <w:szCs w:val="22"/>
        </w:rPr>
        <w:tab/>
        <w:t>xxx</w:t>
      </w:r>
    </w:p>
    <w:p w:rsidR="00EF0F73" w:rsidRPr="00BB2080" w:rsidRDefault="007117EA" w:rsidP="00EF0F73">
      <w:pPr>
        <w:pStyle w:val="Nzev"/>
        <w:spacing w:before="120" w:after="120" w:line="276" w:lineRule="auto"/>
        <w:contextualSpacing/>
        <w:jc w:val="both"/>
        <w:rPr>
          <w:rFonts w:ascii="Calibri" w:hAnsi="Calibri"/>
          <w:sz w:val="22"/>
          <w:szCs w:val="22"/>
        </w:rPr>
      </w:pPr>
      <w:r>
        <w:rPr>
          <w:rFonts w:ascii="Calibri" w:hAnsi="Calibri"/>
          <w:sz w:val="22"/>
          <w:szCs w:val="22"/>
        </w:rPr>
        <w:pict>
          <v:rect id="_x0000_i1025" style="width:453.6pt;height:1.5pt" o:hralign="center" o:hrstd="t" o:hrnoshade="t" o:hr="t" fillcolor="black" stroked="f"/>
        </w:pict>
      </w:r>
    </w:p>
    <w:p w:rsidR="00EF0F73" w:rsidRPr="00BB2080" w:rsidRDefault="00EF0F73" w:rsidP="00EF0F73">
      <w:pPr>
        <w:spacing w:before="120" w:line="276" w:lineRule="auto"/>
        <w:contextualSpacing/>
        <w:jc w:val="both"/>
        <w:rPr>
          <w:rFonts w:ascii="Calibri" w:hAnsi="Calibri"/>
          <w:b/>
          <w:sz w:val="22"/>
          <w:szCs w:val="22"/>
        </w:rPr>
      </w:pPr>
      <w:r w:rsidRPr="00BB2080">
        <w:rPr>
          <w:rFonts w:ascii="Calibri" w:hAnsi="Calibri"/>
          <w:b/>
          <w:sz w:val="22"/>
          <w:szCs w:val="22"/>
        </w:rPr>
        <w:t>Odběratel:</w:t>
      </w:r>
    </w:p>
    <w:p w:rsidR="00EF0F73" w:rsidRPr="00BB2080" w:rsidRDefault="00EF0F73" w:rsidP="00EF0F73">
      <w:pPr>
        <w:spacing w:before="120"/>
        <w:contextualSpacing/>
        <w:rPr>
          <w:rFonts w:ascii="Calibri" w:hAnsi="Calibri"/>
          <w:b/>
          <w:sz w:val="22"/>
          <w:szCs w:val="22"/>
        </w:rPr>
      </w:pPr>
      <w:r w:rsidRPr="00BB2080">
        <w:rPr>
          <w:rFonts w:ascii="Calibri" w:hAnsi="Calibri"/>
          <w:b/>
          <w:sz w:val="22"/>
          <w:szCs w:val="22"/>
        </w:rPr>
        <w:t>Dopravní podnik města Brna, a.s.</w:t>
      </w:r>
    </w:p>
    <w:p w:rsidR="00EF0F73" w:rsidRPr="00BB2080" w:rsidRDefault="00EF0F73" w:rsidP="00EF0F73">
      <w:pPr>
        <w:spacing w:before="120"/>
        <w:contextualSpacing/>
        <w:rPr>
          <w:rFonts w:ascii="Calibri" w:hAnsi="Calibri"/>
          <w:sz w:val="22"/>
          <w:szCs w:val="22"/>
        </w:rPr>
      </w:pPr>
      <w:r w:rsidRPr="00BB2080">
        <w:rPr>
          <w:rFonts w:ascii="Calibri" w:hAnsi="Calibri"/>
          <w:sz w:val="22"/>
          <w:szCs w:val="22"/>
        </w:rPr>
        <w:t xml:space="preserve">Sídlo: </w:t>
      </w:r>
      <w:r w:rsidRPr="00BB2080">
        <w:rPr>
          <w:rFonts w:ascii="Calibri" w:hAnsi="Calibri"/>
          <w:sz w:val="22"/>
          <w:szCs w:val="22"/>
        </w:rPr>
        <w:tab/>
      </w:r>
      <w:r w:rsidRPr="00BB2080">
        <w:rPr>
          <w:rFonts w:ascii="Calibri" w:hAnsi="Calibri"/>
          <w:sz w:val="22"/>
          <w:szCs w:val="22"/>
        </w:rPr>
        <w:tab/>
        <w:t>Hlinky 64/151, Pisárky, 603 00 Brno, Doručovací číslo 656 46</w:t>
      </w:r>
    </w:p>
    <w:p w:rsidR="00EF0F73" w:rsidRPr="00BB2080" w:rsidRDefault="00EF0F73" w:rsidP="00EF0F73">
      <w:pPr>
        <w:spacing w:before="120"/>
        <w:contextualSpacing/>
        <w:rPr>
          <w:rFonts w:ascii="Calibri" w:hAnsi="Calibri"/>
          <w:sz w:val="22"/>
          <w:szCs w:val="22"/>
        </w:rPr>
      </w:pPr>
      <w:r w:rsidRPr="00BB2080">
        <w:rPr>
          <w:rFonts w:ascii="Calibri" w:hAnsi="Calibri"/>
          <w:sz w:val="22"/>
          <w:szCs w:val="22"/>
        </w:rPr>
        <w:t xml:space="preserve">Zapsána: </w:t>
      </w:r>
      <w:r w:rsidRPr="00BB2080">
        <w:rPr>
          <w:rFonts w:ascii="Calibri" w:hAnsi="Calibri"/>
          <w:sz w:val="22"/>
          <w:szCs w:val="22"/>
        </w:rPr>
        <w:tab/>
        <w:t>v obchodním rejstříku Krajského soudu v Brně, oddíl B., vložka 2463</w:t>
      </w:r>
    </w:p>
    <w:p w:rsidR="00EF0F73" w:rsidRPr="00BB2080" w:rsidRDefault="00EF0F73" w:rsidP="00EF0F73">
      <w:pPr>
        <w:spacing w:before="120"/>
        <w:contextualSpacing/>
        <w:rPr>
          <w:rFonts w:ascii="Calibri" w:hAnsi="Calibri"/>
          <w:sz w:val="22"/>
          <w:szCs w:val="22"/>
        </w:rPr>
      </w:pPr>
    </w:p>
    <w:p w:rsidR="00EF0F73" w:rsidRPr="00BB2080" w:rsidRDefault="00EF0F73" w:rsidP="00EF0F73">
      <w:pPr>
        <w:pStyle w:val="Zkladntext2"/>
        <w:tabs>
          <w:tab w:val="left" w:pos="3960"/>
        </w:tabs>
        <w:ind w:left="3960" w:hanging="3960"/>
        <w:jc w:val="left"/>
        <w:rPr>
          <w:rFonts w:ascii="Calibri" w:hAnsi="Calibri"/>
          <w:sz w:val="22"/>
          <w:szCs w:val="22"/>
        </w:rPr>
      </w:pPr>
      <w:r w:rsidRPr="00BB2080">
        <w:rPr>
          <w:rFonts w:ascii="Calibri" w:hAnsi="Calibri"/>
          <w:sz w:val="22"/>
          <w:szCs w:val="22"/>
        </w:rPr>
        <w:t>Osoba oprávněná k podpisu smlouvy:</w:t>
      </w:r>
      <w:r w:rsidRPr="00BB2080">
        <w:rPr>
          <w:rFonts w:ascii="Calibri" w:hAnsi="Calibri"/>
          <w:sz w:val="22"/>
          <w:szCs w:val="22"/>
        </w:rPr>
        <w:tab/>
      </w:r>
      <w:r w:rsidRPr="00BB2080">
        <w:rPr>
          <w:rFonts w:ascii="Calibri" w:hAnsi="Calibri"/>
          <w:sz w:val="22"/>
          <w:szCs w:val="22"/>
        </w:rPr>
        <w:tab/>
      </w:r>
      <w:r w:rsidRPr="00BB2080">
        <w:rPr>
          <w:rFonts w:ascii="Calibri" w:hAnsi="Calibri"/>
          <w:sz w:val="22"/>
          <w:szCs w:val="22"/>
        </w:rPr>
        <w:tab/>
        <w:t>Ing. Miloš Havránek</w:t>
      </w:r>
    </w:p>
    <w:p w:rsidR="00EF0F73" w:rsidRPr="00BB2080" w:rsidRDefault="00EF0F73" w:rsidP="00EF0F73">
      <w:pPr>
        <w:pStyle w:val="Zkladntext2"/>
        <w:tabs>
          <w:tab w:val="left" w:pos="3960"/>
        </w:tabs>
        <w:ind w:left="3960" w:hanging="3960"/>
        <w:jc w:val="left"/>
        <w:rPr>
          <w:rFonts w:ascii="Calibri" w:hAnsi="Calibri"/>
          <w:i/>
          <w:sz w:val="22"/>
          <w:szCs w:val="22"/>
        </w:rPr>
      </w:pPr>
      <w:r w:rsidRPr="00BB2080">
        <w:rPr>
          <w:rFonts w:ascii="Calibri" w:hAnsi="Calibri"/>
          <w:sz w:val="22"/>
          <w:szCs w:val="22"/>
        </w:rPr>
        <w:tab/>
      </w:r>
      <w:r w:rsidRPr="00BB2080">
        <w:rPr>
          <w:rFonts w:ascii="Calibri" w:hAnsi="Calibri"/>
          <w:sz w:val="22"/>
          <w:szCs w:val="22"/>
        </w:rPr>
        <w:tab/>
      </w:r>
      <w:r w:rsidRPr="00BB2080">
        <w:rPr>
          <w:rFonts w:ascii="Calibri" w:hAnsi="Calibri"/>
          <w:sz w:val="22"/>
          <w:szCs w:val="22"/>
        </w:rPr>
        <w:tab/>
      </w:r>
      <w:r>
        <w:rPr>
          <w:rFonts w:ascii="Calibri" w:hAnsi="Calibri"/>
          <w:sz w:val="22"/>
          <w:szCs w:val="22"/>
        </w:rPr>
        <w:t>předseda představenstva</w:t>
      </w:r>
    </w:p>
    <w:p w:rsidR="00EF0F73" w:rsidRDefault="00EF0F73" w:rsidP="00EF0F73">
      <w:pPr>
        <w:pStyle w:val="Zkladntext2"/>
        <w:tabs>
          <w:tab w:val="left" w:pos="3855"/>
          <w:tab w:val="left" w:pos="3960"/>
        </w:tabs>
        <w:rPr>
          <w:rFonts w:ascii="Calibri" w:hAnsi="Calibri"/>
          <w:sz w:val="22"/>
          <w:szCs w:val="22"/>
        </w:rPr>
      </w:pPr>
      <w:r w:rsidRPr="00BB2080">
        <w:rPr>
          <w:rFonts w:ascii="Calibri" w:hAnsi="Calibri"/>
          <w:sz w:val="22"/>
          <w:szCs w:val="22"/>
        </w:rPr>
        <w:tab/>
        <w:t xml:space="preserve"> </w:t>
      </w:r>
      <w:r w:rsidRPr="00BB2080">
        <w:rPr>
          <w:rFonts w:ascii="Calibri" w:hAnsi="Calibri"/>
          <w:sz w:val="22"/>
          <w:szCs w:val="22"/>
        </w:rPr>
        <w:tab/>
      </w:r>
      <w:r w:rsidRPr="00BB2080">
        <w:rPr>
          <w:rFonts w:ascii="Calibri" w:hAnsi="Calibri"/>
          <w:sz w:val="22"/>
          <w:szCs w:val="22"/>
        </w:rPr>
        <w:tab/>
      </w:r>
      <w:r w:rsidRPr="00BB2080">
        <w:rPr>
          <w:rFonts w:ascii="Calibri" w:hAnsi="Calibri"/>
          <w:sz w:val="22"/>
          <w:szCs w:val="22"/>
        </w:rPr>
        <w:tab/>
        <w:t>tel.: 543 174 100, fax: 542 216</w:t>
      </w:r>
      <w:r w:rsidR="00402343">
        <w:rPr>
          <w:rFonts w:ascii="Calibri" w:hAnsi="Calibri"/>
          <w:sz w:val="22"/>
          <w:szCs w:val="22"/>
        </w:rPr>
        <w:t> </w:t>
      </w:r>
      <w:r w:rsidRPr="00BB2080">
        <w:rPr>
          <w:rFonts w:ascii="Calibri" w:hAnsi="Calibri"/>
          <w:sz w:val="22"/>
          <w:szCs w:val="22"/>
        </w:rPr>
        <w:t>374</w:t>
      </w:r>
    </w:p>
    <w:p w:rsidR="00402343" w:rsidRDefault="00402343" w:rsidP="00EF0F73">
      <w:pPr>
        <w:pStyle w:val="Zkladntext2"/>
        <w:tabs>
          <w:tab w:val="left" w:pos="3855"/>
          <w:tab w:val="left" w:pos="3960"/>
        </w:tabs>
        <w:rPr>
          <w:rFonts w:ascii="Calibri" w:hAnsi="Calibri"/>
          <w:sz w:val="22"/>
          <w:szCs w:val="22"/>
        </w:rPr>
      </w:pPr>
      <w:r>
        <w:rPr>
          <w:rFonts w:ascii="Calibri" w:hAnsi="Calibri"/>
          <w:sz w:val="22"/>
          <w:szCs w:val="22"/>
        </w:rPr>
        <w:t xml:space="preserve">                                                                                                   Vít Prýgl</w:t>
      </w:r>
    </w:p>
    <w:p w:rsidR="00402343" w:rsidRPr="00BB2080" w:rsidRDefault="00402343" w:rsidP="00EF0F73">
      <w:pPr>
        <w:pStyle w:val="Zkladntext2"/>
        <w:tabs>
          <w:tab w:val="left" w:pos="3855"/>
          <w:tab w:val="left" w:pos="3960"/>
        </w:tabs>
        <w:rPr>
          <w:rFonts w:ascii="Calibri" w:hAnsi="Calibri"/>
          <w:sz w:val="22"/>
          <w:szCs w:val="22"/>
        </w:rPr>
      </w:pPr>
      <w:r>
        <w:rPr>
          <w:rFonts w:ascii="Calibri" w:hAnsi="Calibri"/>
          <w:sz w:val="22"/>
          <w:szCs w:val="22"/>
        </w:rPr>
        <w:t xml:space="preserve">                                                                                                   místopředseda představenstva</w:t>
      </w:r>
    </w:p>
    <w:p w:rsidR="00EF0F73" w:rsidRDefault="00EF0F73" w:rsidP="00EF0F73">
      <w:pPr>
        <w:pStyle w:val="Zkladntext2"/>
        <w:tabs>
          <w:tab w:val="left" w:pos="3960"/>
        </w:tabs>
        <w:ind w:left="3960" w:hanging="3960"/>
        <w:jc w:val="left"/>
        <w:rPr>
          <w:rFonts w:ascii="Calibri" w:hAnsi="Calibri"/>
          <w:sz w:val="22"/>
          <w:szCs w:val="22"/>
        </w:rPr>
      </w:pPr>
      <w:r w:rsidRPr="00BB2080">
        <w:rPr>
          <w:rFonts w:ascii="Calibri" w:hAnsi="Calibri"/>
          <w:sz w:val="22"/>
          <w:szCs w:val="22"/>
        </w:rPr>
        <w:t xml:space="preserve">Kontaktní osoba ve věcech smluvních: </w:t>
      </w:r>
      <w:r w:rsidRPr="00BB2080">
        <w:rPr>
          <w:rFonts w:ascii="Calibri" w:hAnsi="Calibri"/>
          <w:sz w:val="22"/>
          <w:szCs w:val="22"/>
        </w:rPr>
        <w:tab/>
      </w:r>
      <w:r w:rsidRPr="00BB2080">
        <w:rPr>
          <w:rFonts w:ascii="Calibri" w:hAnsi="Calibri"/>
          <w:sz w:val="22"/>
          <w:szCs w:val="22"/>
        </w:rPr>
        <w:tab/>
      </w:r>
      <w:r w:rsidRPr="00BB2080">
        <w:rPr>
          <w:rFonts w:ascii="Calibri" w:hAnsi="Calibri"/>
          <w:sz w:val="22"/>
          <w:szCs w:val="22"/>
        </w:rPr>
        <w:tab/>
      </w:r>
      <w:r>
        <w:rPr>
          <w:rFonts w:ascii="Calibri" w:hAnsi="Calibri"/>
          <w:sz w:val="22"/>
          <w:szCs w:val="22"/>
        </w:rPr>
        <w:t>Ing. Jan Seitl</w:t>
      </w:r>
    </w:p>
    <w:p w:rsidR="00EF0F73" w:rsidRPr="00EF0F73" w:rsidRDefault="00EF0F73" w:rsidP="00EF0F73">
      <w:pPr>
        <w:pStyle w:val="Zkladntext2"/>
        <w:tabs>
          <w:tab w:val="left" w:pos="3960"/>
        </w:tabs>
        <w:ind w:left="3960" w:hanging="3960"/>
        <w:jc w:val="left"/>
        <w:rPr>
          <w:rFonts w:ascii="Calibri" w:hAnsi="Calibri"/>
          <w: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sidRPr="00EF0F73">
        <w:rPr>
          <w:rFonts w:ascii="Calibri" w:hAnsi="Calibri"/>
          <w:i/>
          <w:sz w:val="22"/>
          <w:szCs w:val="22"/>
        </w:rPr>
        <w:t>provozní ředitel</w:t>
      </w:r>
    </w:p>
    <w:p w:rsidR="00EF0F73" w:rsidRDefault="00EF0F73" w:rsidP="00EF0F73">
      <w:pPr>
        <w:pStyle w:val="Zkladntext2"/>
        <w:tabs>
          <w:tab w:val="left" w:pos="3960"/>
        </w:tabs>
        <w:ind w:left="3960" w:hanging="3960"/>
        <w:jc w:val="left"/>
        <w:rPr>
          <w:rFonts w:ascii="Calibri" w:hAnsi="Calibri"/>
          <w:sz w:val="22"/>
          <w:szCs w:val="22"/>
        </w:rPr>
      </w:pPr>
      <w:r w:rsidRPr="00BB2080">
        <w:rPr>
          <w:rFonts w:ascii="Calibri" w:hAnsi="Calibri"/>
          <w:sz w:val="22"/>
          <w:szCs w:val="22"/>
        </w:rPr>
        <w:tab/>
      </w:r>
      <w:r w:rsidRPr="00BB2080">
        <w:rPr>
          <w:rFonts w:ascii="Calibri" w:hAnsi="Calibri"/>
          <w:sz w:val="22"/>
          <w:szCs w:val="22"/>
        </w:rPr>
        <w:tab/>
      </w:r>
      <w:r w:rsidRPr="00BB2080">
        <w:rPr>
          <w:rFonts w:ascii="Calibri" w:hAnsi="Calibri"/>
          <w:sz w:val="22"/>
          <w:szCs w:val="22"/>
        </w:rPr>
        <w:tab/>
        <w:t xml:space="preserve">tel.: </w:t>
      </w:r>
      <w:r>
        <w:rPr>
          <w:rFonts w:ascii="Calibri" w:hAnsi="Calibri"/>
          <w:sz w:val="22"/>
          <w:szCs w:val="22"/>
        </w:rPr>
        <w:t>543 174 200</w:t>
      </w:r>
    </w:p>
    <w:p w:rsidR="00EF0F73" w:rsidRPr="00EF0F73" w:rsidRDefault="00EF0F73" w:rsidP="00EF0F73">
      <w:pPr>
        <w:pStyle w:val="Zkladntext2"/>
        <w:tabs>
          <w:tab w:val="left" w:pos="3960"/>
        </w:tabs>
        <w:ind w:left="3960" w:hanging="3960"/>
        <w:jc w:val="left"/>
        <w:rPr>
          <w:rFonts w:ascii="Calibri" w:hAnsi="Calibri"/>
          <w:sz w:val="6"/>
          <w:szCs w:val="6"/>
        </w:rPr>
      </w:pPr>
    </w:p>
    <w:p w:rsidR="00EF0F73" w:rsidRDefault="00EF0F73" w:rsidP="00EF0F73">
      <w:pPr>
        <w:pStyle w:val="Zkladntext2"/>
        <w:tabs>
          <w:tab w:val="left" w:pos="3960"/>
        </w:tabs>
        <w:ind w:left="3960" w:hanging="3960"/>
        <w:jc w:val="left"/>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t>Ing. Zdeněk Kašpar</w:t>
      </w:r>
    </w:p>
    <w:p w:rsidR="00EF0F73" w:rsidRPr="00EF0F73" w:rsidRDefault="00EF0F73" w:rsidP="00EF0F73">
      <w:pPr>
        <w:pStyle w:val="Zkladntext2"/>
        <w:tabs>
          <w:tab w:val="left" w:pos="3960"/>
        </w:tabs>
        <w:ind w:left="3960" w:hanging="3960"/>
        <w:jc w:val="left"/>
        <w:rPr>
          <w:rFonts w:ascii="Calibri" w:hAnsi="Calibri"/>
          <w: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sidRPr="00EF0F73">
        <w:rPr>
          <w:rFonts w:ascii="Calibri" w:hAnsi="Calibri"/>
          <w:i/>
          <w:sz w:val="22"/>
          <w:szCs w:val="22"/>
        </w:rPr>
        <w:t xml:space="preserve">vedoucí </w:t>
      </w:r>
      <w:r w:rsidR="00402343">
        <w:rPr>
          <w:rFonts w:ascii="Calibri" w:hAnsi="Calibri"/>
          <w:i/>
          <w:sz w:val="22"/>
          <w:szCs w:val="22"/>
        </w:rPr>
        <w:t>technického provozu</w:t>
      </w:r>
      <w:bookmarkStart w:id="0" w:name="_GoBack"/>
      <w:bookmarkEnd w:id="0"/>
    </w:p>
    <w:p w:rsidR="00EF0F73" w:rsidRPr="00BB2080" w:rsidRDefault="00EF0F73" w:rsidP="00EF0F73">
      <w:pPr>
        <w:pStyle w:val="Zkladntext2"/>
        <w:tabs>
          <w:tab w:val="left" w:pos="3960"/>
        </w:tabs>
        <w:ind w:left="3960" w:hanging="3960"/>
        <w:jc w:val="left"/>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sidRPr="00BB2080">
        <w:rPr>
          <w:rFonts w:ascii="Calibri" w:hAnsi="Calibri"/>
          <w:sz w:val="22"/>
          <w:szCs w:val="22"/>
        </w:rPr>
        <w:t xml:space="preserve">tel.: </w:t>
      </w:r>
      <w:r>
        <w:rPr>
          <w:rFonts w:ascii="Calibri" w:hAnsi="Calibri"/>
          <w:sz w:val="22"/>
          <w:szCs w:val="22"/>
        </w:rPr>
        <w:t>543 176 110, mobil: 737 280 506</w:t>
      </w:r>
    </w:p>
    <w:p w:rsidR="00EF0F73" w:rsidRPr="00BB2080" w:rsidRDefault="00EF0F73" w:rsidP="00EF0F73">
      <w:pPr>
        <w:pStyle w:val="Zkladntext2"/>
        <w:tabs>
          <w:tab w:val="left" w:pos="3960"/>
        </w:tabs>
        <w:ind w:left="3960" w:hanging="3960"/>
        <w:jc w:val="left"/>
        <w:rPr>
          <w:rFonts w:ascii="Calibri" w:hAnsi="Calibri"/>
          <w:sz w:val="22"/>
          <w:szCs w:val="22"/>
        </w:rPr>
      </w:pPr>
      <w:r w:rsidRPr="00BB2080">
        <w:rPr>
          <w:rFonts w:ascii="Calibri" w:hAnsi="Calibri"/>
          <w:sz w:val="22"/>
          <w:szCs w:val="22"/>
        </w:rPr>
        <w:t xml:space="preserve">Kontaktní osoba ve věcech technických: </w:t>
      </w:r>
      <w:r w:rsidRPr="00BB2080">
        <w:rPr>
          <w:rFonts w:ascii="Calibri" w:hAnsi="Calibri"/>
          <w:sz w:val="22"/>
          <w:szCs w:val="22"/>
        </w:rPr>
        <w:tab/>
      </w:r>
      <w:r w:rsidRPr="00BB2080">
        <w:rPr>
          <w:rFonts w:ascii="Calibri" w:hAnsi="Calibri"/>
          <w:sz w:val="22"/>
          <w:szCs w:val="22"/>
        </w:rPr>
        <w:tab/>
      </w:r>
      <w:r w:rsidRPr="00BB2080">
        <w:rPr>
          <w:rFonts w:ascii="Calibri" w:hAnsi="Calibri"/>
          <w:sz w:val="22"/>
          <w:szCs w:val="22"/>
        </w:rPr>
        <w:tab/>
      </w:r>
      <w:r>
        <w:rPr>
          <w:rFonts w:ascii="Calibri" w:hAnsi="Calibri"/>
          <w:sz w:val="22"/>
          <w:szCs w:val="22"/>
        </w:rPr>
        <w:t>Ing. Zdeněk Jarolín</w:t>
      </w:r>
    </w:p>
    <w:p w:rsidR="00EF0F73" w:rsidRPr="00BB2080" w:rsidRDefault="00EF0F73" w:rsidP="00EF0F73">
      <w:pPr>
        <w:pStyle w:val="Zkladntext2"/>
        <w:tabs>
          <w:tab w:val="left" w:pos="3960"/>
        </w:tabs>
        <w:ind w:left="3960" w:hanging="3960"/>
        <w:jc w:val="left"/>
        <w:rPr>
          <w:rFonts w:ascii="Calibri" w:hAnsi="Calibri"/>
          <w:i/>
          <w:sz w:val="22"/>
          <w:szCs w:val="22"/>
        </w:rPr>
      </w:pPr>
      <w:r w:rsidRPr="00BB2080">
        <w:rPr>
          <w:rFonts w:ascii="Calibri" w:hAnsi="Calibri"/>
          <w:sz w:val="22"/>
          <w:szCs w:val="22"/>
        </w:rPr>
        <w:tab/>
      </w:r>
      <w:r w:rsidRPr="00BB2080">
        <w:rPr>
          <w:rFonts w:ascii="Calibri" w:hAnsi="Calibri"/>
          <w:sz w:val="22"/>
          <w:szCs w:val="22"/>
        </w:rPr>
        <w:tab/>
      </w:r>
      <w:r w:rsidRPr="00BB2080">
        <w:rPr>
          <w:rFonts w:ascii="Calibri" w:hAnsi="Calibri"/>
          <w:sz w:val="22"/>
          <w:szCs w:val="22"/>
        </w:rPr>
        <w:tab/>
      </w:r>
      <w:r>
        <w:rPr>
          <w:rFonts w:ascii="Calibri" w:hAnsi="Calibri"/>
          <w:i/>
          <w:sz w:val="22"/>
          <w:szCs w:val="22"/>
        </w:rPr>
        <w:t>vedoucí technického odboru</w:t>
      </w:r>
    </w:p>
    <w:p w:rsidR="00EF0F73" w:rsidRDefault="00EF0F73" w:rsidP="00EF0F73">
      <w:pPr>
        <w:pStyle w:val="Zkladntext2"/>
        <w:tabs>
          <w:tab w:val="left" w:pos="3960"/>
        </w:tabs>
        <w:ind w:left="3960" w:hanging="3960"/>
        <w:jc w:val="left"/>
        <w:rPr>
          <w:rFonts w:ascii="Calibri" w:hAnsi="Calibri"/>
          <w:sz w:val="22"/>
          <w:szCs w:val="22"/>
        </w:rPr>
      </w:pPr>
      <w:r w:rsidRPr="00BB2080">
        <w:rPr>
          <w:rFonts w:ascii="Calibri" w:hAnsi="Calibri"/>
          <w:sz w:val="22"/>
          <w:szCs w:val="22"/>
        </w:rPr>
        <w:tab/>
      </w:r>
      <w:r w:rsidRPr="00BB2080">
        <w:rPr>
          <w:rFonts w:ascii="Calibri" w:hAnsi="Calibri"/>
          <w:sz w:val="22"/>
          <w:szCs w:val="22"/>
        </w:rPr>
        <w:tab/>
      </w:r>
      <w:r w:rsidRPr="00BB2080">
        <w:rPr>
          <w:rFonts w:ascii="Calibri" w:hAnsi="Calibri"/>
          <w:sz w:val="22"/>
          <w:szCs w:val="22"/>
        </w:rPr>
        <w:tab/>
        <w:t xml:space="preserve">tel.: </w:t>
      </w:r>
      <w:r>
        <w:rPr>
          <w:rFonts w:ascii="Calibri" w:hAnsi="Calibri"/>
          <w:sz w:val="22"/>
          <w:szCs w:val="22"/>
        </w:rPr>
        <w:t>543 171 314, mobil: 603 166 773</w:t>
      </w:r>
    </w:p>
    <w:p w:rsidR="00EF0F73" w:rsidRPr="00EF0F73" w:rsidRDefault="00EF0F73" w:rsidP="00EF0F73">
      <w:pPr>
        <w:pStyle w:val="Zkladntext2"/>
        <w:tabs>
          <w:tab w:val="left" w:pos="3960"/>
        </w:tabs>
        <w:ind w:left="3960" w:hanging="3960"/>
        <w:jc w:val="left"/>
        <w:rPr>
          <w:rFonts w:ascii="Calibri" w:hAnsi="Calibri"/>
          <w:sz w:val="6"/>
          <w:szCs w:val="6"/>
        </w:rPr>
      </w:pPr>
      <w:r>
        <w:rPr>
          <w:rFonts w:ascii="Calibri" w:hAnsi="Calibri"/>
          <w:sz w:val="22"/>
          <w:szCs w:val="22"/>
        </w:rPr>
        <w:tab/>
      </w:r>
      <w:r>
        <w:rPr>
          <w:rFonts w:ascii="Calibri" w:hAnsi="Calibri"/>
          <w:sz w:val="22"/>
          <w:szCs w:val="22"/>
        </w:rPr>
        <w:tab/>
      </w:r>
      <w:r>
        <w:rPr>
          <w:rFonts w:ascii="Calibri" w:hAnsi="Calibri"/>
          <w:sz w:val="22"/>
          <w:szCs w:val="22"/>
        </w:rPr>
        <w:tab/>
      </w:r>
    </w:p>
    <w:p w:rsidR="00EF0F73" w:rsidRDefault="00EF0F73" w:rsidP="00EF0F73">
      <w:pPr>
        <w:pStyle w:val="Zkladntext2"/>
        <w:tabs>
          <w:tab w:val="left" w:pos="3960"/>
        </w:tabs>
        <w:ind w:left="3960" w:hanging="3960"/>
        <w:jc w:val="left"/>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t>Josef Aulehla</w:t>
      </w:r>
    </w:p>
    <w:p w:rsidR="00EF0F73" w:rsidRPr="00EF0F73" w:rsidRDefault="00EF0F73" w:rsidP="00EF0F73">
      <w:pPr>
        <w:pStyle w:val="Zkladntext2"/>
        <w:tabs>
          <w:tab w:val="left" w:pos="3960"/>
        </w:tabs>
        <w:ind w:left="3960" w:hanging="3960"/>
        <w:jc w:val="left"/>
        <w:rPr>
          <w:rFonts w:ascii="Calibri" w:hAnsi="Calibri"/>
          <w: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sidR="003C4A7A">
        <w:rPr>
          <w:rFonts w:ascii="Calibri" w:hAnsi="Calibri"/>
          <w:i/>
          <w:sz w:val="22"/>
          <w:szCs w:val="22"/>
        </w:rPr>
        <w:t>TP zabezpečení provozu</w:t>
      </w:r>
    </w:p>
    <w:p w:rsidR="00EF0F73" w:rsidRPr="00BB2080" w:rsidRDefault="00EF0F73" w:rsidP="00EF0F73">
      <w:pPr>
        <w:pStyle w:val="Zkladntext2"/>
        <w:tabs>
          <w:tab w:val="left" w:pos="3960"/>
        </w:tabs>
        <w:ind w:left="3960" w:hanging="3960"/>
        <w:jc w:val="left"/>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sidRPr="00BB2080">
        <w:rPr>
          <w:rFonts w:ascii="Calibri" w:hAnsi="Calibri"/>
          <w:sz w:val="22"/>
          <w:szCs w:val="22"/>
        </w:rPr>
        <w:t xml:space="preserve">tel.: </w:t>
      </w:r>
      <w:r>
        <w:rPr>
          <w:rFonts w:ascii="Calibri" w:hAnsi="Calibri"/>
          <w:sz w:val="22"/>
          <w:szCs w:val="22"/>
        </w:rPr>
        <w:t xml:space="preserve">543 176 129, mobil: </w:t>
      </w:r>
      <w:r w:rsidRPr="00EF0F73">
        <w:rPr>
          <w:rFonts w:ascii="Calibri" w:hAnsi="Calibri"/>
          <w:sz w:val="22"/>
          <w:szCs w:val="22"/>
        </w:rPr>
        <w:t>603 556 248</w:t>
      </w:r>
    </w:p>
    <w:p w:rsidR="00EF0F73" w:rsidRPr="00BB2080" w:rsidRDefault="00EF0F73" w:rsidP="00EF0F73">
      <w:pPr>
        <w:spacing w:before="120"/>
        <w:contextualSpacing/>
        <w:rPr>
          <w:rFonts w:ascii="Calibri" w:hAnsi="Calibri" w:cs="Arial"/>
          <w:iCs/>
          <w:sz w:val="22"/>
        </w:rPr>
      </w:pPr>
      <w:r w:rsidRPr="00BB2080">
        <w:rPr>
          <w:rFonts w:ascii="Calibri" w:hAnsi="Calibri"/>
          <w:iCs/>
          <w:sz w:val="22"/>
        </w:rPr>
        <w:t>IČO</w:t>
      </w:r>
      <w:r w:rsidRPr="00BB2080">
        <w:rPr>
          <w:rFonts w:ascii="Calibri" w:hAnsi="Calibri" w:cs="Arial"/>
          <w:b/>
          <w:iCs/>
          <w:sz w:val="22"/>
        </w:rPr>
        <w:t xml:space="preserve">: </w:t>
      </w:r>
      <w:r w:rsidRPr="00BB2080">
        <w:rPr>
          <w:rFonts w:ascii="Calibri" w:hAnsi="Calibri" w:cs="Arial"/>
          <w:b/>
          <w:iCs/>
          <w:sz w:val="22"/>
        </w:rPr>
        <w:tab/>
      </w:r>
      <w:r w:rsidRPr="00BB2080">
        <w:rPr>
          <w:rFonts w:ascii="Calibri" w:hAnsi="Calibri" w:cs="Arial"/>
          <w:b/>
          <w:iCs/>
          <w:sz w:val="22"/>
        </w:rPr>
        <w:tab/>
      </w:r>
      <w:r w:rsidRPr="00BB2080">
        <w:rPr>
          <w:rFonts w:ascii="Calibri" w:hAnsi="Calibri" w:cs="Arial"/>
          <w:b/>
          <w:iCs/>
          <w:sz w:val="22"/>
        </w:rPr>
        <w:tab/>
      </w:r>
      <w:r w:rsidRPr="00BB2080">
        <w:rPr>
          <w:rFonts w:ascii="Calibri" w:hAnsi="Calibri" w:cs="Arial"/>
          <w:iCs/>
          <w:sz w:val="22"/>
        </w:rPr>
        <w:t>25508881</w:t>
      </w:r>
    </w:p>
    <w:p w:rsidR="00EF0F73" w:rsidRPr="00BB2080" w:rsidRDefault="00EF0F73" w:rsidP="00EF0F73">
      <w:pPr>
        <w:spacing w:before="120"/>
        <w:contextualSpacing/>
        <w:rPr>
          <w:rFonts w:ascii="Calibri" w:hAnsi="Calibri" w:cs="Arial"/>
          <w:iCs/>
          <w:sz w:val="22"/>
        </w:rPr>
      </w:pPr>
      <w:r w:rsidRPr="00BB2080">
        <w:rPr>
          <w:rFonts w:ascii="Calibri" w:hAnsi="Calibri"/>
          <w:iCs/>
          <w:sz w:val="22"/>
        </w:rPr>
        <w:t>DIČ:</w:t>
      </w:r>
      <w:r w:rsidRPr="00BB2080">
        <w:rPr>
          <w:rFonts w:ascii="Calibri" w:hAnsi="Calibri" w:cs="Arial"/>
          <w:iCs/>
          <w:sz w:val="22"/>
        </w:rPr>
        <w:t xml:space="preserve"> </w:t>
      </w:r>
      <w:r w:rsidRPr="00BB2080">
        <w:rPr>
          <w:rFonts w:ascii="Calibri" w:hAnsi="Calibri" w:cs="Arial"/>
          <w:iCs/>
          <w:sz w:val="22"/>
        </w:rPr>
        <w:tab/>
      </w:r>
      <w:r w:rsidRPr="00BB2080">
        <w:rPr>
          <w:rFonts w:ascii="Calibri" w:hAnsi="Calibri" w:cs="Arial"/>
          <w:iCs/>
          <w:sz w:val="22"/>
        </w:rPr>
        <w:tab/>
      </w:r>
      <w:r w:rsidRPr="00BB2080">
        <w:rPr>
          <w:rFonts w:ascii="Calibri" w:hAnsi="Calibri" w:cs="Arial"/>
          <w:iCs/>
          <w:sz w:val="22"/>
        </w:rPr>
        <w:tab/>
        <w:t>CZ25508881</w:t>
      </w:r>
    </w:p>
    <w:p w:rsidR="00EF0F73" w:rsidRPr="00BB2080" w:rsidRDefault="00EF0F73" w:rsidP="00EF0F73">
      <w:pPr>
        <w:spacing w:before="120"/>
        <w:contextualSpacing/>
        <w:rPr>
          <w:rFonts w:ascii="Calibri" w:hAnsi="Calibri" w:cs="Arial"/>
          <w:iCs/>
          <w:sz w:val="22"/>
        </w:rPr>
      </w:pPr>
      <w:r w:rsidRPr="00BB2080">
        <w:rPr>
          <w:rFonts w:ascii="Calibri" w:hAnsi="Calibri"/>
          <w:iCs/>
          <w:sz w:val="22"/>
        </w:rPr>
        <w:t>Bankovní spojení:</w:t>
      </w:r>
      <w:r w:rsidRPr="00BB2080">
        <w:rPr>
          <w:rFonts w:ascii="Calibri" w:hAnsi="Calibri" w:cs="Arial"/>
          <w:iCs/>
          <w:sz w:val="22"/>
        </w:rPr>
        <w:t xml:space="preserve"> </w:t>
      </w:r>
      <w:r w:rsidRPr="00BB2080">
        <w:rPr>
          <w:rFonts w:ascii="Calibri" w:hAnsi="Calibri" w:cs="Arial"/>
          <w:iCs/>
          <w:sz w:val="22"/>
        </w:rPr>
        <w:tab/>
        <w:t>KB, a.s. Brno-město</w:t>
      </w:r>
    </w:p>
    <w:p w:rsidR="00EF0F73" w:rsidRPr="00BB2080" w:rsidRDefault="00EF0F73" w:rsidP="00EF0F73">
      <w:pPr>
        <w:spacing w:before="120"/>
        <w:contextualSpacing/>
        <w:rPr>
          <w:rFonts w:ascii="Calibri" w:hAnsi="Calibri" w:cs="Arial"/>
          <w:iCs/>
          <w:sz w:val="22"/>
        </w:rPr>
      </w:pPr>
      <w:r w:rsidRPr="00BB2080">
        <w:rPr>
          <w:rFonts w:ascii="Calibri" w:hAnsi="Calibri"/>
          <w:iCs/>
          <w:sz w:val="22"/>
        </w:rPr>
        <w:t>Číslo účtu:</w:t>
      </w:r>
      <w:r w:rsidRPr="00BB2080">
        <w:rPr>
          <w:rFonts w:ascii="Calibri" w:hAnsi="Calibri" w:cs="Arial"/>
          <w:iCs/>
          <w:sz w:val="22"/>
        </w:rPr>
        <w:t xml:space="preserve"> </w:t>
      </w:r>
      <w:r w:rsidRPr="00BB2080">
        <w:rPr>
          <w:rFonts w:ascii="Calibri" w:hAnsi="Calibri" w:cs="Arial"/>
          <w:iCs/>
          <w:sz w:val="22"/>
        </w:rPr>
        <w:tab/>
      </w:r>
      <w:r w:rsidRPr="00BB2080">
        <w:rPr>
          <w:rFonts w:ascii="Calibri" w:hAnsi="Calibri" w:cs="Arial"/>
          <w:iCs/>
          <w:sz w:val="22"/>
        </w:rPr>
        <w:tab/>
        <w:t>8905621/0100</w:t>
      </w:r>
    </w:p>
    <w:p w:rsidR="00EF0F73" w:rsidRPr="00BB2080" w:rsidRDefault="00EF0F73" w:rsidP="00EF0F73">
      <w:pPr>
        <w:spacing w:before="120"/>
        <w:contextualSpacing/>
        <w:rPr>
          <w:rFonts w:ascii="Calibri" w:hAnsi="Calibri"/>
          <w:iCs/>
          <w:sz w:val="22"/>
        </w:rPr>
      </w:pPr>
      <w:r w:rsidRPr="00BB2080">
        <w:rPr>
          <w:rFonts w:ascii="Calibri" w:hAnsi="Calibri"/>
          <w:iCs/>
          <w:sz w:val="22"/>
        </w:rPr>
        <w:t>Společnost je plátcem DPH</w:t>
      </w:r>
    </w:p>
    <w:p w:rsidR="00EF0F73" w:rsidRPr="00452598" w:rsidRDefault="00EF0F73" w:rsidP="00EF0F73">
      <w:pPr>
        <w:spacing w:before="120" w:line="276" w:lineRule="auto"/>
        <w:contextualSpacing/>
        <w:jc w:val="both"/>
        <w:rPr>
          <w:rFonts w:ascii="Calibri" w:hAnsi="Calibri"/>
          <w:iCs/>
          <w:sz w:val="18"/>
          <w:szCs w:val="22"/>
        </w:rPr>
      </w:pPr>
    </w:p>
    <w:p w:rsidR="00EF0F73" w:rsidRPr="00BB2080" w:rsidRDefault="00EF0F73" w:rsidP="00EF0F73">
      <w:pPr>
        <w:spacing w:before="120" w:line="276" w:lineRule="auto"/>
        <w:contextualSpacing/>
        <w:jc w:val="both"/>
        <w:rPr>
          <w:rFonts w:ascii="Calibri" w:hAnsi="Calibri"/>
          <w:iCs/>
          <w:sz w:val="22"/>
          <w:szCs w:val="22"/>
        </w:rPr>
      </w:pPr>
      <w:r w:rsidRPr="00BB2080">
        <w:rPr>
          <w:rFonts w:ascii="Calibri" w:hAnsi="Calibri"/>
          <w:iCs/>
          <w:sz w:val="22"/>
          <w:szCs w:val="22"/>
        </w:rPr>
        <w:t>a</w:t>
      </w:r>
    </w:p>
    <w:p w:rsidR="00EF0F73" w:rsidRPr="00BB2080" w:rsidRDefault="00EF0F73" w:rsidP="00EF0F73">
      <w:pPr>
        <w:spacing w:before="120" w:line="276" w:lineRule="auto"/>
        <w:contextualSpacing/>
        <w:jc w:val="both"/>
        <w:rPr>
          <w:rFonts w:ascii="Calibri" w:hAnsi="Calibri"/>
          <w:iCs/>
          <w:sz w:val="22"/>
          <w:szCs w:val="22"/>
        </w:rPr>
      </w:pPr>
      <w:r w:rsidRPr="00BB2080">
        <w:rPr>
          <w:rFonts w:ascii="Calibri" w:hAnsi="Calibri"/>
          <w:iCs/>
          <w:sz w:val="22"/>
          <w:szCs w:val="22"/>
        </w:rPr>
        <w:tab/>
      </w:r>
    </w:p>
    <w:p w:rsidR="00EF0F73" w:rsidRPr="00BB2080" w:rsidRDefault="00EF0F73" w:rsidP="00EF0F73">
      <w:pPr>
        <w:spacing w:before="120" w:line="276" w:lineRule="auto"/>
        <w:contextualSpacing/>
        <w:jc w:val="both"/>
        <w:rPr>
          <w:rFonts w:ascii="Calibri" w:hAnsi="Calibri"/>
          <w:b/>
          <w:bCs/>
          <w:iCs/>
          <w:sz w:val="22"/>
          <w:szCs w:val="22"/>
        </w:rPr>
      </w:pPr>
      <w:r w:rsidRPr="00BB2080">
        <w:rPr>
          <w:rFonts w:ascii="Calibri" w:hAnsi="Calibri"/>
          <w:b/>
          <w:bCs/>
          <w:iCs/>
          <w:sz w:val="22"/>
          <w:szCs w:val="22"/>
        </w:rPr>
        <w:t xml:space="preserve">Dodavatel: </w:t>
      </w:r>
    </w:p>
    <w:p w:rsidR="00EF0F73" w:rsidRPr="00BB2080" w:rsidRDefault="00EF0F73" w:rsidP="00EF0F73">
      <w:pPr>
        <w:spacing w:before="120" w:line="276" w:lineRule="auto"/>
        <w:contextualSpacing/>
        <w:jc w:val="both"/>
        <w:rPr>
          <w:rFonts w:ascii="Calibri" w:hAnsi="Calibri"/>
          <w:b/>
          <w:sz w:val="22"/>
          <w:szCs w:val="22"/>
        </w:rPr>
      </w:pPr>
      <w:r w:rsidRPr="00BB2080">
        <w:rPr>
          <w:rFonts w:ascii="Calibri" w:hAnsi="Calibri"/>
          <w:b/>
          <w:sz w:val="22"/>
          <w:szCs w:val="22"/>
          <w:highlight w:val="yellow"/>
        </w:rPr>
        <w:t>XXXXXXXXXXXXXXXXXXXXXXXXXXXX</w:t>
      </w:r>
    </w:p>
    <w:p w:rsidR="00EF0F73" w:rsidRPr="00BB2080" w:rsidRDefault="00EF0F73" w:rsidP="00EF0F73">
      <w:pPr>
        <w:spacing w:before="120" w:line="276" w:lineRule="auto"/>
        <w:contextualSpacing/>
        <w:jc w:val="both"/>
        <w:rPr>
          <w:rFonts w:ascii="Calibri" w:hAnsi="Calibri"/>
          <w:sz w:val="22"/>
          <w:szCs w:val="22"/>
        </w:rPr>
      </w:pPr>
      <w:r w:rsidRPr="00BB2080">
        <w:rPr>
          <w:rFonts w:ascii="Calibri" w:hAnsi="Calibri"/>
          <w:sz w:val="22"/>
          <w:szCs w:val="22"/>
        </w:rPr>
        <w:t>Sídlo:</w:t>
      </w:r>
      <w:r w:rsidRPr="00BB2080">
        <w:rPr>
          <w:rFonts w:ascii="Calibri" w:hAnsi="Calibri"/>
          <w:sz w:val="22"/>
          <w:szCs w:val="22"/>
        </w:rPr>
        <w:tab/>
      </w:r>
      <w:r w:rsidRPr="00BB2080">
        <w:rPr>
          <w:rFonts w:ascii="Calibri" w:hAnsi="Calibri"/>
          <w:sz w:val="22"/>
          <w:szCs w:val="22"/>
        </w:rPr>
        <w:tab/>
        <w:t xml:space="preserve"> </w:t>
      </w:r>
      <w:r w:rsidRPr="00BB2080">
        <w:rPr>
          <w:rFonts w:ascii="Calibri" w:hAnsi="Calibri"/>
          <w:sz w:val="22"/>
          <w:szCs w:val="22"/>
          <w:highlight w:val="yellow"/>
        </w:rPr>
        <w:t>XXXXXXXXXXXXXXXXXXXXX</w:t>
      </w:r>
    </w:p>
    <w:p w:rsidR="00EF0F73" w:rsidRPr="00BB2080" w:rsidRDefault="00EF0F73" w:rsidP="00EF0F73">
      <w:pPr>
        <w:spacing w:before="120"/>
        <w:contextualSpacing/>
        <w:rPr>
          <w:rFonts w:ascii="Calibri" w:hAnsi="Calibri"/>
          <w:sz w:val="22"/>
          <w:szCs w:val="22"/>
        </w:rPr>
      </w:pPr>
      <w:r w:rsidRPr="00BB2080">
        <w:rPr>
          <w:rFonts w:ascii="Calibri" w:hAnsi="Calibri"/>
          <w:sz w:val="22"/>
          <w:szCs w:val="22"/>
        </w:rPr>
        <w:t xml:space="preserve">Zapsána: </w:t>
      </w:r>
      <w:r w:rsidRPr="00BB2080">
        <w:rPr>
          <w:rFonts w:ascii="Calibri" w:hAnsi="Calibri"/>
          <w:sz w:val="22"/>
          <w:szCs w:val="22"/>
        </w:rPr>
        <w:tab/>
        <w:t xml:space="preserve"> </w:t>
      </w:r>
      <w:r w:rsidRPr="00BB2080">
        <w:rPr>
          <w:rFonts w:ascii="Calibri" w:hAnsi="Calibri"/>
          <w:sz w:val="22"/>
          <w:szCs w:val="22"/>
          <w:highlight w:val="yellow"/>
        </w:rPr>
        <w:t>XXXXXXXXXXXXXXXXXXXXXXXXXXXX</w:t>
      </w:r>
    </w:p>
    <w:p w:rsidR="00EF0F73" w:rsidRPr="00BB2080" w:rsidRDefault="00EF0F73" w:rsidP="00EF0F73">
      <w:pPr>
        <w:spacing w:before="120" w:line="276" w:lineRule="auto"/>
        <w:contextualSpacing/>
        <w:jc w:val="both"/>
        <w:rPr>
          <w:rFonts w:ascii="Calibri" w:hAnsi="Calibri"/>
          <w:iCs/>
          <w:sz w:val="22"/>
          <w:szCs w:val="22"/>
        </w:rPr>
      </w:pPr>
    </w:p>
    <w:p w:rsidR="00EF0F73" w:rsidRPr="00BB2080" w:rsidRDefault="00EF0F73" w:rsidP="00EF0F73">
      <w:pPr>
        <w:spacing w:before="120" w:line="276" w:lineRule="auto"/>
        <w:contextualSpacing/>
        <w:jc w:val="both"/>
        <w:rPr>
          <w:rFonts w:ascii="Calibri" w:hAnsi="Calibri"/>
          <w:i/>
          <w:iCs/>
          <w:sz w:val="22"/>
          <w:szCs w:val="22"/>
        </w:rPr>
      </w:pPr>
      <w:r w:rsidRPr="00BB2080">
        <w:rPr>
          <w:rFonts w:ascii="Calibri" w:hAnsi="Calibri"/>
          <w:iCs/>
          <w:sz w:val="22"/>
          <w:szCs w:val="22"/>
        </w:rPr>
        <w:t xml:space="preserve">Osoba oprávněná k podpisu smlouvy: </w:t>
      </w:r>
      <w:r w:rsidRPr="00BB2080">
        <w:rPr>
          <w:rFonts w:ascii="Calibri" w:hAnsi="Calibri"/>
          <w:iCs/>
          <w:sz w:val="22"/>
          <w:szCs w:val="22"/>
        </w:rPr>
        <w:tab/>
      </w:r>
      <w:r w:rsidRPr="00BB2080">
        <w:rPr>
          <w:rFonts w:ascii="Calibri" w:hAnsi="Calibri"/>
          <w:iCs/>
          <w:sz w:val="22"/>
          <w:szCs w:val="22"/>
        </w:rPr>
        <w:tab/>
      </w:r>
      <w:r w:rsidRPr="00BB2080">
        <w:rPr>
          <w:rFonts w:ascii="Calibri" w:hAnsi="Calibri"/>
          <w:iCs/>
          <w:sz w:val="22"/>
          <w:szCs w:val="22"/>
        </w:rPr>
        <w:tab/>
      </w:r>
    </w:p>
    <w:p w:rsidR="00EF0F73" w:rsidRPr="00BB2080" w:rsidRDefault="00EF0F73" w:rsidP="00EF0F73">
      <w:pPr>
        <w:spacing w:before="120" w:line="276" w:lineRule="auto"/>
        <w:contextualSpacing/>
        <w:jc w:val="both"/>
        <w:rPr>
          <w:rFonts w:ascii="Calibri" w:hAnsi="Calibri"/>
          <w:b/>
          <w:iCs/>
          <w:sz w:val="22"/>
          <w:szCs w:val="22"/>
        </w:rPr>
      </w:pPr>
      <w:r w:rsidRPr="00BB2080">
        <w:rPr>
          <w:rFonts w:ascii="Calibri" w:hAnsi="Calibri"/>
          <w:iCs/>
          <w:sz w:val="22"/>
          <w:szCs w:val="22"/>
        </w:rPr>
        <w:t xml:space="preserve">Kontaktní osoba ve věcech smluvních a technických: </w:t>
      </w:r>
      <w:r w:rsidRPr="00BB2080">
        <w:rPr>
          <w:rFonts w:ascii="Calibri" w:hAnsi="Calibri"/>
          <w:iCs/>
          <w:sz w:val="22"/>
          <w:szCs w:val="22"/>
        </w:rPr>
        <w:tab/>
      </w:r>
    </w:p>
    <w:p w:rsidR="00EF0F73" w:rsidRPr="00BB2080" w:rsidRDefault="00EF0F73" w:rsidP="00EF0F73">
      <w:pPr>
        <w:spacing w:before="120" w:line="276" w:lineRule="auto"/>
        <w:contextualSpacing/>
        <w:jc w:val="both"/>
        <w:rPr>
          <w:rFonts w:ascii="Calibri" w:hAnsi="Calibri"/>
          <w:sz w:val="22"/>
          <w:szCs w:val="22"/>
        </w:rPr>
      </w:pPr>
      <w:r w:rsidRPr="00BB2080">
        <w:rPr>
          <w:rFonts w:ascii="Calibri" w:hAnsi="Calibri"/>
          <w:sz w:val="22"/>
          <w:szCs w:val="22"/>
        </w:rPr>
        <w:t xml:space="preserve">IČO: </w:t>
      </w:r>
      <w:r w:rsidRPr="00BB2080">
        <w:rPr>
          <w:rFonts w:ascii="Calibri" w:hAnsi="Calibri"/>
          <w:sz w:val="22"/>
          <w:szCs w:val="22"/>
        </w:rPr>
        <w:tab/>
      </w:r>
      <w:r w:rsidRPr="00BB2080">
        <w:rPr>
          <w:rFonts w:ascii="Calibri" w:hAnsi="Calibri"/>
          <w:sz w:val="22"/>
          <w:szCs w:val="22"/>
        </w:rPr>
        <w:tab/>
      </w:r>
      <w:r w:rsidRPr="00BB2080">
        <w:rPr>
          <w:rFonts w:ascii="Calibri" w:hAnsi="Calibri"/>
          <w:sz w:val="22"/>
          <w:szCs w:val="22"/>
        </w:rPr>
        <w:tab/>
      </w:r>
      <w:r w:rsidRPr="00BB2080">
        <w:rPr>
          <w:rFonts w:ascii="Calibri" w:hAnsi="Calibri"/>
          <w:sz w:val="22"/>
          <w:szCs w:val="22"/>
          <w:highlight w:val="yellow"/>
        </w:rPr>
        <w:t>XXXXXXXXXXX</w:t>
      </w:r>
    </w:p>
    <w:p w:rsidR="00EF0F73" w:rsidRPr="00BB2080" w:rsidRDefault="00EF0F73" w:rsidP="00EF0F73">
      <w:pPr>
        <w:spacing w:before="120" w:line="276" w:lineRule="auto"/>
        <w:contextualSpacing/>
        <w:jc w:val="both"/>
        <w:rPr>
          <w:rFonts w:ascii="Calibri" w:hAnsi="Calibri"/>
          <w:sz w:val="22"/>
          <w:szCs w:val="22"/>
        </w:rPr>
      </w:pPr>
      <w:r w:rsidRPr="00BB2080">
        <w:rPr>
          <w:rFonts w:ascii="Calibri" w:hAnsi="Calibri"/>
          <w:sz w:val="22"/>
          <w:szCs w:val="22"/>
        </w:rPr>
        <w:t xml:space="preserve">DIČ: </w:t>
      </w:r>
      <w:r w:rsidRPr="00BB2080">
        <w:rPr>
          <w:rFonts w:ascii="Calibri" w:hAnsi="Calibri"/>
          <w:sz w:val="22"/>
          <w:szCs w:val="22"/>
        </w:rPr>
        <w:tab/>
      </w:r>
      <w:r w:rsidRPr="00BB2080">
        <w:rPr>
          <w:rFonts w:ascii="Calibri" w:hAnsi="Calibri"/>
          <w:sz w:val="22"/>
          <w:szCs w:val="22"/>
        </w:rPr>
        <w:tab/>
      </w:r>
      <w:r w:rsidRPr="00BB2080">
        <w:rPr>
          <w:rFonts w:ascii="Calibri" w:hAnsi="Calibri"/>
          <w:sz w:val="22"/>
          <w:szCs w:val="22"/>
        </w:rPr>
        <w:tab/>
      </w:r>
      <w:r w:rsidRPr="00BB2080">
        <w:rPr>
          <w:rFonts w:ascii="Calibri" w:hAnsi="Calibri"/>
          <w:sz w:val="22"/>
          <w:szCs w:val="22"/>
          <w:highlight w:val="yellow"/>
        </w:rPr>
        <w:t>XXXXXXXXXXX</w:t>
      </w:r>
    </w:p>
    <w:p w:rsidR="00EF0F73" w:rsidRPr="00BB2080" w:rsidRDefault="00EF0F73" w:rsidP="00EF0F73">
      <w:pPr>
        <w:spacing w:before="120" w:line="276" w:lineRule="auto"/>
        <w:contextualSpacing/>
        <w:jc w:val="both"/>
        <w:rPr>
          <w:rFonts w:ascii="Calibri" w:hAnsi="Calibri"/>
          <w:sz w:val="22"/>
          <w:szCs w:val="22"/>
        </w:rPr>
      </w:pPr>
      <w:r w:rsidRPr="00BB2080">
        <w:rPr>
          <w:rFonts w:ascii="Calibri" w:hAnsi="Calibri"/>
          <w:sz w:val="22"/>
          <w:szCs w:val="22"/>
        </w:rPr>
        <w:lastRenderedPageBreak/>
        <w:t>Bankovní spojení:</w:t>
      </w:r>
      <w:r w:rsidRPr="00BB2080">
        <w:rPr>
          <w:rFonts w:ascii="Calibri" w:hAnsi="Calibri"/>
          <w:sz w:val="22"/>
          <w:szCs w:val="22"/>
        </w:rPr>
        <w:tab/>
      </w:r>
      <w:r w:rsidRPr="00BB2080">
        <w:rPr>
          <w:rFonts w:ascii="Calibri" w:hAnsi="Calibri"/>
          <w:sz w:val="22"/>
          <w:szCs w:val="22"/>
          <w:highlight w:val="yellow"/>
        </w:rPr>
        <w:t>XXXXXXXXXXX</w:t>
      </w:r>
    </w:p>
    <w:p w:rsidR="00EF0F73" w:rsidRPr="00BB2080" w:rsidRDefault="00EF0F73" w:rsidP="00EF0F73">
      <w:pPr>
        <w:spacing w:before="120" w:line="276" w:lineRule="auto"/>
        <w:contextualSpacing/>
        <w:jc w:val="both"/>
        <w:rPr>
          <w:rFonts w:ascii="Calibri" w:hAnsi="Calibri"/>
          <w:sz w:val="22"/>
          <w:szCs w:val="22"/>
        </w:rPr>
      </w:pPr>
      <w:r w:rsidRPr="00BB2080">
        <w:rPr>
          <w:rFonts w:ascii="Calibri" w:hAnsi="Calibri"/>
          <w:sz w:val="22"/>
          <w:szCs w:val="22"/>
        </w:rPr>
        <w:t xml:space="preserve">Číslo účtu: </w:t>
      </w:r>
      <w:r w:rsidRPr="00BB2080">
        <w:rPr>
          <w:rFonts w:ascii="Calibri" w:hAnsi="Calibri"/>
          <w:sz w:val="22"/>
          <w:szCs w:val="22"/>
        </w:rPr>
        <w:tab/>
      </w:r>
      <w:r w:rsidRPr="00BB2080">
        <w:rPr>
          <w:rFonts w:ascii="Calibri" w:hAnsi="Calibri"/>
          <w:sz w:val="22"/>
          <w:szCs w:val="22"/>
        </w:rPr>
        <w:tab/>
      </w:r>
      <w:r w:rsidRPr="00BB2080">
        <w:rPr>
          <w:rFonts w:ascii="Calibri" w:hAnsi="Calibri"/>
          <w:sz w:val="22"/>
          <w:szCs w:val="22"/>
          <w:highlight w:val="yellow"/>
        </w:rPr>
        <w:t>XXXXXXXXXXX</w:t>
      </w:r>
    </w:p>
    <w:p w:rsidR="00EF0F73" w:rsidRPr="00BB2080" w:rsidRDefault="00EF0F73" w:rsidP="00EF0F73">
      <w:pPr>
        <w:spacing w:before="120" w:line="276" w:lineRule="auto"/>
        <w:contextualSpacing/>
        <w:jc w:val="both"/>
        <w:rPr>
          <w:rFonts w:ascii="Calibri" w:hAnsi="Calibri"/>
          <w:sz w:val="22"/>
          <w:szCs w:val="22"/>
        </w:rPr>
      </w:pPr>
      <w:r w:rsidRPr="00BB2080">
        <w:rPr>
          <w:rFonts w:ascii="Calibri" w:hAnsi="Calibri"/>
          <w:sz w:val="22"/>
          <w:szCs w:val="22"/>
        </w:rPr>
        <w:t>Společnost je plátcem DPH</w:t>
      </w:r>
    </w:p>
    <w:p w:rsidR="00EF0F73" w:rsidRPr="00BB2080" w:rsidRDefault="00EF0F73" w:rsidP="00EF0F73">
      <w:pPr>
        <w:spacing w:before="120" w:line="276" w:lineRule="auto"/>
        <w:contextualSpacing/>
        <w:jc w:val="both"/>
        <w:rPr>
          <w:rFonts w:ascii="Calibri" w:hAnsi="Calibri"/>
          <w:sz w:val="22"/>
          <w:szCs w:val="22"/>
        </w:rPr>
      </w:pPr>
    </w:p>
    <w:p w:rsidR="00EF0F73" w:rsidRPr="00BB2080" w:rsidRDefault="00EF0F73" w:rsidP="00EF0F73">
      <w:pPr>
        <w:tabs>
          <w:tab w:val="left" w:pos="720"/>
        </w:tabs>
        <w:spacing w:before="120" w:line="276" w:lineRule="auto"/>
        <w:contextualSpacing/>
        <w:jc w:val="both"/>
        <w:rPr>
          <w:rFonts w:ascii="Calibri" w:hAnsi="Calibri"/>
          <w:sz w:val="22"/>
          <w:szCs w:val="22"/>
        </w:rPr>
      </w:pPr>
      <w:r w:rsidRPr="00BB2080">
        <w:rPr>
          <w:rFonts w:ascii="Calibri" w:hAnsi="Calibri"/>
          <w:sz w:val="22"/>
          <w:szCs w:val="22"/>
        </w:rPr>
        <w:t>níže uvedeného dne, měsíce a roku uzavřeli smlouvu následujícího znění:</w:t>
      </w:r>
    </w:p>
    <w:p w:rsidR="00EF0F73" w:rsidRPr="00BB2080" w:rsidRDefault="00EF0F73" w:rsidP="00EF0F73">
      <w:pPr>
        <w:pStyle w:val="Nadpis2"/>
        <w:numPr>
          <w:ilvl w:val="0"/>
          <w:numId w:val="4"/>
        </w:numPr>
        <w:spacing w:line="276" w:lineRule="auto"/>
        <w:rPr>
          <w:rFonts w:ascii="Calibri" w:hAnsi="Calibri"/>
          <w:sz w:val="22"/>
          <w:szCs w:val="22"/>
        </w:rPr>
      </w:pPr>
    </w:p>
    <w:p w:rsidR="00EF0F73" w:rsidRPr="00BB2080" w:rsidRDefault="00EF0F73" w:rsidP="00EF0F73">
      <w:pPr>
        <w:spacing w:line="276" w:lineRule="auto"/>
        <w:jc w:val="center"/>
        <w:rPr>
          <w:rFonts w:ascii="Calibri" w:hAnsi="Calibri"/>
          <w:b/>
          <w:bCs/>
          <w:sz w:val="22"/>
          <w:szCs w:val="22"/>
        </w:rPr>
      </w:pPr>
      <w:r w:rsidRPr="00BB2080">
        <w:rPr>
          <w:rFonts w:ascii="Calibri" w:hAnsi="Calibri"/>
          <w:b/>
          <w:bCs/>
          <w:sz w:val="22"/>
          <w:szCs w:val="22"/>
        </w:rPr>
        <w:t>Úvodní ustanovení</w:t>
      </w:r>
    </w:p>
    <w:p w:rsidR="00EF0F73" w:rsidRPr="00BB2080" w:rsidRDefault="00EF0F73" w:rsidP="00EF0F73">
      <w:pPr>
        <w:pStyle w:val="Normlnweb"/>
        <w:numPr>
          <w:ilvl w:val="1"/>
          <w:numId w:val="1"/>
        </w:numPr>
        <w:tabs>
          <w:tab w:val="clear" w:pos="1440"/>
        </w:tabs>
        <w:spacing w:before="0" w:beforeAutospacing="0" w:after="0" w:afterAutospacing="0"/>
        <w:ind w:left="426" w:hanging="426"/>
        <w:jc w:val="both"/>
        <w:rPr>
          <w:rFonts w:ascii="Calibri" w:hAnsi="Calibri"/>
          <w:sz w:val="22"/>
          <w:szCs w:val="22"/>
        </w:rPr>
      </w:pPr>
      <w:r w:rsidRPr="00BB2080">
        <w:rPr>
          <w:rFonts w:ascii="Calibri" w:hAnsi="Calibri"/>
          <w:sz w:val="22"/>
          <w:szCs w:val="22"/>
        </w:rPr>
        <w:t>Obě výše uvedené smluvní strany se dohodly na uzavření této smlouvy o zajištění záručního, mimozáručního a pozáručního servisu</w:t>
      </w:r>
      <w:r w:rsidR="005D33B0">
        <w:rPr>
          <w:rFonts w:ascii="Calibri" w:hAnsi="Calibri"/>
          <w:sz w:val="22"/>
          <w:szCs w:val="22"/>
        </w:rPr>
        <w:t xml:space="preserve"> </w:t>
      </w:r>
      <w:r w:rsidR="00421537">
        <w:rPr>
          <w:rFonts w:ascii="Calibri" w:hAnsi="Calibri"/>
          <w:sz w:val="22"/>
          <w:szCs w:val="22"/>
        </w:rPr>
        <w:t xml:space="preserve">dvounápravových autobusových vozidel </w:t>
      </w:r>
      <w:r w:rsidR="005D33B0">
        <w:rPr>
          <w:rFonts w:ascii="Calibri" w:hAnsi="Calibri"/>
          <w:sz w:val="22"/>
          <w:szCs w:val="22"/>
        </w:rPr>
        <w:t xml:space="preserve">(dále jen „autobusové vozidlo“ nebo „vozidlo“) </w:t>
      </w:r>
      <w:r>
        <w:rPr>
          <w:rFonts w:ascii="Calibri" w:hAnsi="Calibri"/>
          <w:sz w:val="22"/>
          <w:szCs w:val="22"/>
        </w:rPr>
        <w:t>značky</w:t>
      </w:r>
      <w:r w:rsidRPr="00BB2080">
        <w:rPr>
          <w:rFonts w:ascii="Calibri" w:hAnsi="Calibri"/>
          <w:sz w:val="22"/>
          <w:szCs w:val="22"/>
        </w:rPr>
        <w:t xml:space="preserve"> </w:t>
      </w:r>
      <w:r w:rsidRPr="00BB2080">
        <w:rPr>
          <w:rFonts w:ascii="Calibri" w:hAnsi="Calibri"/>
          <w:sz w:val="22"/>
          <w:szCs w:val="22"/>
          <w:highlight w:val="yellow"/>
        </w:rPr>
        <w:t>XXXXXXXXXXXXXXX</w:t>
      </w:r>
      <w:r w:rsidRPr="00BB2080">
        <w:rPr>
          <w:rFonts w:ascii="Calibri" w:hAnsi="Calibri"/>
          <w:sz w:val="22"/>
          <w:szCs w:val="22"/>
        </w:rPr>
        <w:t xml:space="preserve"> s cílem vymezit podmínky smluvního vztahu založeného touto smlouvou, včetně vymezení základních práv a povinností z tohoto závazkového vztahu vyplývajících.</w:t>
      </w:r>
    </w:p>
    <w:p w:rsidR="00EF0F73" w:rsidRPr="00BB2080" w:rsidRDefault="00EF0F73" w:rsidP="00EF0F73">
      <w:pPr>
        <w:pStyle w:val="Nadpis2"/>
        <w:spacing w:line="276" w:lineRule="auto"/>
        <w:jc w:val="both"/>
        <w:rPr>
          <w:rFonts w:ascii="Calibri" w:hAnsi="Calibri"/>
          <w:sz w:val="22"/>
          <w:szCs w:val="22"/>
        </w:rPr>
      </w:pPr>
    </w:p>
    <w:p w:rsidR="00EF0F73" w:rsidRPr="00BB2080" w:rsidRDefault="00EF0F73" w:rsidP="00EF0F73">
      <w:pPr>
        <w:spacing w:line="276" w:lineRule="auto"/>
        <w:jc w:val="center"/>
        <w:rPr>
          <w:rFonts w:ascii="Calibri" w:hAnsi="Calibri"/>
          <w:b/>
          <w:sz w:val="22"/>
          <w:szCs w:val="22"/>
        </w:rPr>
      </w:pPr>
      <w:r w:rsidRPr="00BB2080">
        <w:rPr>
          <w:rFonts w:ascii="Calibri" w:hAnsi="Calibri"/>
          <w:b/>
          <w:sz w:val="22"/>
          <w:szCs w:val="22"/>
        </w:rPr>
        <w:t>II.</w:t>
      </w:r>
    </w:p>
    <w:p w:rsidR="00EF0F73" w:rsidRPr="00BB2080" w:rsidRDefault="00EF0F73" w:rsidP="00EF0F73">
      <w:pPr>
        <w:spacing w:line="276" w:lineRule="auto"/>
        <w:jc w:val="center"/>
        <w:rPr>
          <w:rFonts w:ascii="Calibri" w:hAnsi="Calibri"/>
          <w:b/>
          <w:bCs/>
          <w:sz w:val="22"/>
          <w:szCs w:val="22"/>
        </w:rPr>
      </w:pPr>
      <w:r w:rsidRPr="00BB2080">
        <w:rPr>
          <w:rFonts w:ascii="Calibri" w:hAnsi="Calibri"/>
          <w:b/>
          <w:bCs/>
          <w:sz w:val="22"/>
          <w:szCs w:val="22"/>
        </w:rPr>
        <w:t>Předmět smlouvy</w:t>
      </w:r>
    </w:p>
    <w:p w:rsidR="00EF0F73" w:rsidRPr="00BB2080" w:rsidRDefault="00EF0F73" w:rsidP="00EF0F73">
      <w:pPr>
        <w:pStyle w:val="Normlnweb"/>
        <w:numPr>
          <w:ilvl w:val="0"/>
          <w:numId w:val="5"/>
        </w:numPr>
        <w:spacing w:before="0" w:beforeAutospacing="0" w:after="0" w:afterAutospacing="0"/>
        <w:ind w:left="426" w:hanging="426"/>
        <w:jc w:val="both"/>
        <w:rPr>
          <w:rFonts w:ascii="Calibri" w:hAnsi="Calibri"/>
          <w:sz w:val="22"/>
          <w:szCs w:val="22"/>
        </w:rPr>
      </w:pPr>
      <w:r w:rsidRPr="00BB2080">
        <w:rPr>
          <w:rFonts w:ascii="Calibri" w:hAnsi="Calibri"/>
          <w:sz w:val="22"/>
          <w:szCs w:val="22"/>
        </w:rPr>
        <w:t xml:space="preserve">Tato smlouva upravuje podmínky zajištění a provádění záručního, mimozáručního a pozáručního servisu </w:t>
      </w:r>
      <w:r w:rsidRPr="009B4722">
        <w:rPr>
          <w:rFonts w:ascii="Calibri" w:hAnsi="Calibri"/>
          <w:sz w:val="22"/>
          <w:szCs w:val="22"/>
        </w:rPr>
        <w:t xml:space="preserve">autobusových vozidel XXXXXXXXXXX dodávaných Dodavatelem Odběrateli na základě kupní smlouvy č. </w:t>
      </w:r>
      <w:r w:rsidR="00DA64C8">
        <w:rPr>
          <w:rFonts w:ascii="Calibri" w:hAnsi="Calibri" w:cs="Arial"/>
          <w:sz w:val="22"/>
          <w:szCs w:val="22"/>
        </w:rPr>
        <w:t>18/125/5010</w:t>
      </w:r>
      <w:r>
        <w:rPr>
          <w:rFonts w:ascii="Calibri" w:hAnsi="Calibri"/>
          <w:sz w:val="22"/>
          <w:szCs w:val="22"/>
        </w:rPr>
        <w:t xml:space="preserve"> </w:t>
      </w:r>
      <w:r w:rsidRPr="00BB2080">
        <w:rPr>
          <w:rFonts w:ascii="Calibri" w:hAnsi="Calibri"/>
          <w:sz w:val="22"/>
          <w:szCs w:val="22"/>
        </w:rPr>
        <w:t xml:space="preserve">po dobu trvání této </w:t>
      </w:r>
      <w:r w:rsidR="00F85478">
        <w:rPr>
          <w:rFonts w:ascii="Calibri" w:hAnsi="Calibri"/>
          <w:sz w:val="22"/>
          <w:szCs w:val="22"/>
        </w:rPr>
        <w:t>s</w:t>
      </w:r>
      <w:r w:rsidRPr="00BB2080">
        <w:rPr>
          <w:rFonts w:ascii="Calibri" w:hAnsi="Calibri"/>
          <w:sz w:val="22"/>
          <w:szCs w:val="22"/>
        </w:rPr>
        <w:t xml:space="preserve">mlouvy. </w:t>
      </w:r>
    </w:p>
    <w:p w:rsidR="00EF0F73" w:rsidRPr="00706DA2" w:rsidRDefault="00EF0F73" w:rsidP="00EF0F73">
      <w:pPr>
        <w:pStyle w:val="Normlnweb"/>
        <w:numPr>
          <w:ilvl w:val="0"/>
          <w:numId w:val="5"/>
        </w:numPr>
        <w:spacing w:before="0" w:beforeAutospacing="0" w:after="0" w:afterAutospacing="0"/>
        <w:ind w:left="426" w:hanging="426"/>
        <w:jc w:val="both"/>
        <w:rPr>
          <w:rFonts w:ascii="Calibri" w:hAnsi="Calibri"/>
          <w:color w:val="000000"/>
          <w:sz w:val="22"/>
          <w:szCs w:val="22"/>
        </w:rPr>
      </w:pPr>
      <w:r w:rsidRPr="00706DA2">
        <w:rPr>
          <w:rFonts w:ascii="Calibri" w:hAnsi="Calibri"/>
          <w:color w:val="000000"/>
          <w:sz w:val="22"/>
          <w:szCs w:val="22"/>
        </w:rPr>
        <w:t xml:space="preserve">Dodavatel uděluje pro účely zajištění všech oprav výše specifikovaných autobusových vozidel Odběrateli oprávnění k provádění jejich záručních, mimozáručních i pozáručních oprav a servisních služeb (dále jen servisní úkony). Dokument o udělení oprávnění k provádění všech specifikovaných servisních úkonů je Dodavatel povinen dodat Odběrateli nejpozději s dodávkou prvního autobusového vozidla. </w:t>
      </w:r>
    </w:p>
    <w:p w:rsidR="00EF0F73" w:rsidRPr="00706DA2" w:rsidRDefault="00EF0F73" w:rsidP="00EF0F73">
      <w:pPr>
        <w:pStyle w:val="Normlnweb"/>
        <w:numPr>
          <w:ilvl w:val="0"/>
          <w:numId w:val="5"/>
        </w:numPr>
        <w:spacing w:before="0" w:beforeAutospacing="0" w:after="0" w:afterAutospacing="0"/>
        <w:ind w:left="426" w:hanging="426"/>
        <w:jc w:val="both"/>
        <w:rPr>
          <w:rFonts w:ascii="Calibri" w:hAnsi="Calibri"/>
          <w:color w:val="000000"/>
          <w:sz w:val="22"/>
          <w:szCs w:val="22"/>
        </w:rPr>
      </w:pPr>
      <w:r w:rsidRPr="00706DA2">
        <w:rPr>
          <w:rFonts w:ascii="Calibri" w:hAnsi="Calibri"/>
          <w:color w:val="000000"/>
          <w:sz w:val="22"/>
          <w:szCs w:val="22"/>
        </w:rPr>
        <w:t>Dodavatel je v souvislosti s udělením celkového oprávnění k provádění všech servisních úkonů u dodaných autobusových vozidel povinen zdarma zajistit proškolení pracovníků Odběratele v souladu s </w:t>
      </w:r>
      <w:r w:rsidRPr="00BF43D3">
        <w:rPr>
          <w:rFonts w:ascii="Calibri" w:hAnsi="Calibri"/>
          <w:color w:val="000000"/>
          <w:sz w:val="22"/>
          <w:szCs w:val="22"/>
        </w:rPr>
        <w:t>čl. X. této</w:t>
      </w:r>
      <w:r w:rsidRPr="00706DA2">
        <w:rPr>
          <w:rFonts w:ascii="Calibri" w:hAnsi="Calibri"/>
          <w:color w:val="000000"/>
          <w:sz w:val="22"/>
          <w:szCs w:val="22"/>
        </w:rPr>
        <w:t xml:space="preserve"> </w:t>
      </w:r>
      <w:r w:rsidR="00F85478">
        <w:rPr>
          <w:rFonts w:ascii="Calibri" w:hAnsi="Calibri"/>
          <w:color w:val="000000"/>
          <w:sz w:val="22"/>
          <w:szCs w:val="22"/>
        </w:rPr>
        <w:t>s</w:t>
      </w:r>
      <w:r w:rsidRPr="00706DA2">
        <w:rPr>
          <w:rFonts w:ascii="Calibri" w:hAnsi="Calibri"/>
          <w:color w:val="000000"/>
          <w:sz w:val="22"/>
          <w:szCs w:val="22"/>
        </w:rPr>
        <w:t>mlouvy.</w:t>
      </w:r>
    </w:p>
    <w:p w:rsidR="00EF0F73" w:rsidRPr="00BB2080" w:rsidRDefault="00A34246" w:rsidP="00EF0F73">
      <w:pPr>
        <w:pStyle w:val="Normlnweb"/>
        <w:numPr>
          <w:ilvl w:val="0"/>
          <w:numId w:val="5"/>
        </w:numPr>
        <w:spacing w:before="0" w:beforeAutospacing="0" w:after="0" w:afterAutospacing="0"/>
        <w:ind w:left="426" w:hanging="426"/>
        <w:jc w:val="both"/>
        <w:rPr>
          <w:rFonts w:ascii="Calibri" w:hAnsi="Calibri"/>
          <w:sz w:val="22"/>
          <w:szCs w:val="22"/>
        </w:rPr>
      </w:pPr>
      <w:r>
        <w:rPr>
          <w:rFonts w:ascii="Calibri" w:hAnsi="Calibri"/>
          <w:sz w:val="22"/>
          <w:szCs w:val="22"/>
        </w:rPr>
        <w:t>Práva, která</w:t>
      </w:r>
      <w:r w:rsidR="00EF0F73" w:rsidRPr="00BB2080">
        <w:rPr>
          <w:rFonts w:ascii="Calibri" w:hAnsi="Calibri"/>
          <w:sz w:val="22"/>
          <w:szCs w:val="22"/>
        </w:rPr>
        <w:t xml:space="preserve"> Dodavatel uděluje Odběrateli, nemohou být žádným způsobem postoupena třetím osobám nebo na ně převedena bez písemného souhlasu Dodavatele, pokud v této </w:t>
      </w:r>
      <w:r w:rsidR="00EF0F73">
        <w:rPr>
          <w:rFonts w:ascii="Calibri" w:hAnsi="Calibri"/>
          <w:sz w:val="22"/>
          <w:szCs w:val="22"/>
        </w:rPr>
        <w:t>S</w:t>
      </w:r>
      <w:r w:rsidR="00EF0F73" w:rsidRPr="00BB2080">
        <w:rPr>
          <w:rFonts w:ascii="Calibri" w:hAnsi="Calibri"/>
          <w:sz w:val="22"/>
          <w:szCs w:val="22"/>
        </w:rPr>
        <w:t>mlouvě není stanoveno jinak.</w:t>
      </w:r>
    </w:p>
    <w:p w:rsidR="00EF0F73" w:rsidRPr="00AB2576" w:rsidRDefault="00EF0F73" w:rsidP="00EF0F73">
      <w:pPr>
        <w:pStyle w:val="Normlnweb"/>
        <w:numPr>
          <w:ilvl w:val="0"/>
          <w:numId w:val="5"/>
        </w:numPr>
        <w:spacing w:before="0" w:beforeAutospacing="0" w:after="0" w:afterAutospacing="0"/>
        <w:ind w:left="426" w:hanging="426"/>
        <w:jc w:val="both"/>
        <w:rPr>
          <w:rFonts w:ascii="Calibri" w:hAnsi="Calibri"/>
          <w:sz w:val="22"/>
          <w:szCs w:val="22"/>
        </w:rPr>
      </w:pPr>
      <w:r w:rsidRPr="00AB2576">
        <w:rPr>
          <w:rFonts w:ascii="Calibri" w:hAnsi="Calibri"/>
          <w:sz w:val="22"/>
          <w:szCs w:val="22"/>
        </w:rPr>
        <w:t>Doba</w:t>
      </w:r>
      <w:r w:rsidRPr="00BB2080">
        <w:rPr>
          <w:rFonts w:ascii="Calibri" w:hAnsi="Calibri"/>
          <w:sz w:val="22"/>
          <w:szCs w:val="22"/>
        </w:rPr>
        <w:t xml:space="preserve"> záruky na jednotlivá nově dodaná vozidla </w:t>
      </w:r>
      <w:r w:rsidRPr="00BB2080">
        <w:rPr>
          <w:rFonts w:ascii="Calibri" w:hAnsi="Calibri"/>
          <w:sz w:val="22"/>
          <w:szCs w:val="22"/>
          <w:highlight w:val="yellow"/>
        </w:rPr>
        <w:t>XXXXXXXXXXXX</w:t>
      </w:r>
      <w:r w:rsidRPr="00BB2080">
        <w:rPr>
          <w:rFonts w:ascii="Calibri" w:hAnsi="Calibri"/>
          <w:sz w:val="22"/>
          <w:szCs w:val="22"/>
        </w:rPr>
        <w:t xml:space="preserve"> se řídí Kupní smlouvou </w:t>
      </w:r>
      <w:r w:rsidRPr="00BB2080">
        <w:rPr>
          <w:rFonts w:ascii="Calibri" w:hAnsi="Calibri"/>
          <w:sz w:val="22"/>
          <w:szCs w:val="22"/>
        </w:rPr>
        <w:br/>
      </w:r>
      <w:r w:rsidRPr="00AB2576">
        <w:rPr>
          <w:rFonts w:ascii="Calibri" w:hAnsi="Calibri"/>
          <w:sz w:val="22"/>
          <w:szCs w:val="22"/>
        </w:rPr>
        <w:t xml:space="preserve">č. </w:t>
      </w:r>
      <w:r w:rsidR="00DA64C8">
        <w:rPr>
          <w:rFonts w:ascii="Calibri" w:hAnsi="Calibri" w:cs="Arial"/>
          <w:sz w:val="22"/>
          <w:szCs w:val="22"/>
        </w:rPr>
        <w:t>18/125/5010</w:t>
      </w:r>
      <w:r w:rsidRPr="00AB2576">
        <w:rPr>
          <w:rFonts w:ascii="Calibri" w:hAnsi="Calibri"/>
          <w:sz w:val="22"/>
          <w:szCs w:val="22"/>
        </w:rPr>
        <w:t>.</w:t>
      </w:r>
    </w:p>
    <w:p w:rsidR="00EF0F73" w:rsidRPr="00BB2080" w:rsidRDefault="00EF0F73" w:rsidP="00EF0F73">
      <w:pPr>
        <w:pStyle w:val="Normlnweb"/>
        <w:spacing w:before="0" w:beforeAutospacing="0" w:after="0" w:afterAutospacing="0"/>
        <w:jc w:val="both"/>
        <w:rPr>
          <w:rFonts w:ascii="Calibri" w:hAnsi="Calibri"/>
          <w:sz w:val="22"/>
          <w:szCs w:val="22"/>
        </w:rPr>
      </w:pPr>
    </w:p>
    <w:p w:rsidR="00EF0F73" w:rsidRPr="00BB2080" w:rsidRDefault="00EF0F73" w:rsidP="00EF0F73">
      <w:pPr>
        <w:spacing w:line="276" w:lineRule="auto"/>
        <w:jc w:val="center"/>
        <w:rPr>
          <w:rFonts w:ascii="Calibri" w:hAnsi="Calibri"/>
          <w:b/>
          <w:sz w:val="22"/>
          <w:szCs w:val="22"/>
        </w:rPr>
      </w:pPr>
      <w:r w:rsidRPr="00BB2080">
        <w:rPr>
          <w:rFonts w:ascii="Calibri" w:hAnsi="Calibri"/>
          <w:b/>
          <w:sz w:val="22"/>
          <w:szCs w:val="22"/>
        </w:rPr>
        <w:t>III.</w:t>
      </w:r>
    </w:p>
    <w:p w:rsidR="00EF0F73" w:rsidRPr="00BB2080" w:rsidRDefault="00EF0F73" w:rsidP="00EF0F73">
      <w:pPr>
        <w:spacing w:line="276" w:lineRule="auto"/>
        <w:jc w:val="center"/>
        <w:rPr>
          <w:rFonts w:ascii="Calibri" w:hAnsi="Calibri"/>
          <w:b/>
          <w:bCs/>
          <w:sz w:val="22"/>
          <w:szCs w:val="22"/>
        </w:rPr>
      </w:pPr>
      <w:r w:rsidRPr="00BB2080">
        <w:rPr>
          <w:rFonts w:ascii="Calibri" w:hAnsi="Calibri"/>
          <w:b/>
          <w:bCs/>
          <w:sz w:val="22"/>
          <w:szCs w:val="22"/>
        </w:rPr>
        <w:t>Záruční servis vozidel</w:t>
      </w:r>
    </w:p>
    <w:p w:rsidR="00EF0F73" w:rsidRPr="00BB2080" w:rsidRDefault="00EF0F73" w:rsidP="00EF0F73">
      <w:pPr>
        <w:pStyle w:val="Normlnweb"/>
        <w:numPr>
          <w:ilvl w:val="0"/>
          <w:numId w:val="6"/>
        </w:numPr>
        <w:spacing w:before="120" w:beforeAutospacing="0" w:after="120" w:afterAutospacing="0"/>
        <w:ind w:left="426" w:hanging="426"/>
        <w:jc w:val="both"/>
        <w:rPr>
          <w:rFonts w:ascii="Calibri" w:hAnsi="Calibri"/>
          <w:sz w:val="22"/>
          <w:szCs w:val="22"/>
        </w:rPr>
      </w:pPr>
      <w:r w:rsidRPr="00BB2080">
        <w:rPr>
          <w:rFonts w:ascii="Calibri" w:hAnsi="Calibri"/>
          <w:sz w:val="22"/>
          <w:szCs w:val="22"/>
        </w:rPr>
        <w:t xml:space="preserve">Záručním servisem se rozumí provádění všech oprav, tj. odstranění závad nebo poruch na vozidle v záruční době, včetně dodání potřebných náhradních dílů. </w:t>
      </w:r>
    </w:p>
    <w:p w:rsidR="00EF0F73" w:rsidRPr="00706DA2" w:rsidRDefault="00EF0F73" w:rsidP="00EF0F73">
      <w:pPr>
        <w:pStyle w:val="Normlnweb"/>
        <w:numPr>
          <w:ilvl w:val="0"/>
          <w:numId w:val="6"/>
        </w:numPr>
        <w:spacing w:before="120" w:beforeAutospacing="0" w:after="120" w:afterAutospacing="0"/>
        <w:ind w:left="426" w:hanging="426"/>
        <w:jc w:val="both"/>
        <w:rPr>
          <w:rFonts w:ascii="Calibri" w:hAnsi="Calibri"/>
          <w:color w:val="000000"/>
          <w:sz w:val="22"/>
          <w:szCs w:val="22"/>
        </w:rPr>
      </w:pPr>
      <w:r w:rsidRPr="00BB2080">
        <w:rPr>
          <w:rFonts w:ascii="Calibri" w:hAnsi="Calibri"/>
          <w:sz w:val="22"/>
          <w:szCs w:val="22"/>
        </w:rPr>
        <w:t xml:space="preserve">Provedení záručních oprav zajišťuje a veškeré náklady spojené se záručními opravami hradí </w:t>
      </w:r>
      <w:r w:rsidRPr="00706DA2">
        <w:rPr>
          <w:rFonts w:ascii="Calibri" w:hAnsi="Calibri"/>
          <w:color w:val="000000"/>
          <w:sz w:val="22"/>
          <w:szCs w:val="22"/>
        </w:rPr>
        <w:t xml:space="preserve">Dodavatel, pokud není v této </w:t>
      </w:r>
      <w:r w:rsidR="00F85478">
        <w:rPr>
          <w:rFonts w:ascii="Calibri" w:hAnsi="Calibri"/>
          <w:color w:val="000000"/>
          <w:sz w:val="22"/>
          <w:szCs w:val="22"/>
        </w:rPr>
        <w:t>s</w:t>
      </w:r>
      <w:r w:rsidRPr="00706DA2">
        <w:rPr>
          <w:rFonts w:ascii="Calibri" w:hAnsi="Calibri"/>
          <w:color w:val="000000"/>
          <w:sz w:val="22"/>
          <w:szCs w:val="22"/>
        </w:rPr>
        <w:t>mlouvě uvedeno jinak.</w:t>
      </w:r>
    </w:p>
    <w:p w:rsidR="00EF0F73" w:rsidRPr="00706DA2" w:rsidRDefault="00EF0F73" w:rsidP="00EF0F73">
      <w:pPr>
        <w:pStyle w:val="Normlnweb"/>
        <w:numPr>
          <w:ilvl w:val="0"/>
          <w:numId w:val="6"/>
        </w:numPr>
        <w:spacing w:before="120" w:beforeAutospacing="0" w:after="120" w:afterAutospacing="0"/>
        <w:ind w:left="426" w:hanging="426"/>
        <w:jc w:val="both"/>
        <w:rPr>
          <w:rFonts w:ascii="Calibri" w:hAnsi="Calibri"/>
          <w:color w:val="000000"/>
          <w:sz w:val="22"/>
          <w:szCs w:val="22"/>
        </w:rPr>
      </w:pPr>
      <w:r w:rsidRPr="00706DA2">
        <w:rPr>
          <w:rFonts w:ascii="Calibri" w:hAnsi="Calibri"/>
          <w:color w:val="000000"/>
          <w:sz w:val="22"/>
          <w:szCs w:val="22"/>
        </w:rPr>
        <w:t xml:space="preserve">Záruční opravy s předpokládanou cenou vyšší než </w:t>
      </w:r>
      <w:r w:rsidR="001646C2">
        <w:rPr>
          <w:rFonts w:ascii="Calibri" w:hAnsi="Calibri"/>
          <w:color w:val="000000"/>
          <w:sz w:val="22"/>
          <w:szCs w:val="22"/>
        </w:rPr>
        <w:t>5</w:t>
      </w:r>
      <w:r w:rsidRPr="00706DA2">
        <w:rPr>
          <w:rFonts w:ascii="Calibri" w:hAnsi="Calibri"/>
          <w:color w:val="000000"/>
          <w:sz w:val="22"/>
          <w:szCs w:val="22"/>
        </w:rPr>
        <w:t xml:space="preserve">0.000,- Kč je Odběratel oprávněn provádět pouze se souhlasem Dodavatele. Tento souhlas musí být udělen u každé jednotlivé záruční opravy, jejíž předpokládaná cena je vyšší než </w:t>
      </w:r>
      <w:r w:rsidR="001646C2">
        <w:rPr>
          <w:rFonts w:ascii="Calibri" w:hAnsi="Calibri"/>
          <w:color w:val="000000"/>
          <w:sz w:val="22"/>
          <w:szCs w:val="22"/>
        </w:rPr>
        <w:t>5</w:t>
      </w:r>
      <w:r w:rsidRPr="00706DA2">
        <w:rPr>
          <w:rFonts w:ascii="Calibri" w:hAnsi="Calibri"/>
          <w:color w:val="000000"/>
          <w:sz w:val="22"/>
          <w:szCs w:val="22"/>
        </w:rPr>
        <w:t xml:space="preserve">0.000,- Kč. Dodavatel je povinen reagovat </w:t>
      </w:r>
      <w:r>
        <w:rPr>
          <w:rFonts w:ascii="Calibri" w:hAnsi="Calibri"/>
          <w:color w:val="000000"/>
          <w:sz w:val="22"/>
          <w:szCs w:val="22"/>
        </w:rPr>
        <w:t xml:space="preserve">v provozní době </w:t>
      </w:r>
      <w:r>
        <w:rPr>
          <w:rFonts w:ascii="Calibri" w:hAnsi="Calibri"/>
          <w:color w:val="000000"/>
          <w:sz w:val="22"/>
          <w:szCs w:val="22"/>
        </w:rPr>
        <w:br/>
      </w:r>
      <w:r w:rsidRPr="00706DA2">
        <w:rPr>
          <w:rFonts w:ascii="Calibri" w:hAnsi="Calibri"/>
          <w:color w:val="000000"/>
          <w:sz w:val="22"/>
          <w:szCs w:val="22"/>
        </w:rPr>
        <w:t xml:space="preserve">do 3 hodin od odeslání elektronické žádosti o schválení záruční opravy (v rámci provozní doby </w:t>
      </w:r>
      <w:r>
        <w:rPr>
          <w:rFonts w:ascii="Calibri" w:hAnsi="Calibri"/>
          <w:color w:val="000000"/>
          <w:sz w:val="22"/>
          <w:szCs w:val="22"/>
        </w:rPr>
        <w:br/>
      </w:r>
      <w:r w:rsidRPr="00706DA2">
        <w:rPr>
          <w:rFonts w:ascii="Calibri" w:hAnsi="Calibri"/>
          <w:color w:val="000000"/>
          <w:sz w:val="22"/>
          <w:szCs w:val="22"/>
        </w:rPr>
        <w:t xml:space="preserve">od 6 hodin do 15 hodin v pracovních dnech). Pokud dodavatel nepodá námitku vůči odeslané žádosti do 3 hodin od jejího odeslání, pak se považuje oprava za schválenou a Odběratel ji může provést. Veškerá korespondence musí být vedena prokazatelným způsobem v elektronické formě. </w:t>
      </w:r>
    </w:p>
    <w:p w:rsidR="00EF0F73" w:rsidRPr="00706DA2" w:rsidRDefault="00EF0F73" w:rsidP="00EF0F73">
      <w:pPr>
        <w:pStyle w:val="Normlnweb"/>
        <w:numPr>
          <w:ilvl w:val="0"/>
          <w:numId w:val="6"/>
        </w:numPr>
        <w:spacing w:before="120" w:beforeAutospacing="0" w:after="120" w:afterAutospacing="0"/>
        <w:ind w:left="426" w:hanging="426"/>
        <w:jc w:val="both"/>
        <w:rPr>
          <w:rFonts w:ascii="Calibri" w:hAnsi="Calibri"/>
          <w:color w:val="000000"/>
          <w:sz w:val="22"/>
          <w:szCs w:val="22"/>
        </w:rPr>
      </w:pPr>
      <w:r w:rsidRPr="00706DA2">
        <w:rPr>
          <w:rFonts w:ascii="Calibri" w:hAnsi="Calibri"/>
          <w:color w:val="000000"/>
          <w:sz w:val="22"/>
          <w:szCs w:val="22"/>
        </w:rPr>
        <w:t xml:space="preserve">U záručních oprav do finančního limitu uvedeného v čl. III. bod </w:t>
      </w:r>
      <w:r w:rsidRPr="007C7067">
        <w:rPr>
          <w:rFonts w:ascii="Calibri" w:hAnsi="Calibri"/>
          <w:sz w:val="22"/>
          <w:szCs w:val="22"/>
        </w:rPr>
        <w:t>č. 3 je Odběratel oprávněn zahájit opravu bez zbytečného odkladu s důrazem na zprovoznění vozidla a to dle postupu uvedeného v </w:t>
      </w:r>
      <w:r w:rsidR="001646C2">
        <w:rPr>
          <w:rFonts w:ascii="Calibri" w:hAnsi="Calibri"/>
          <w:sz w:val="22"/>
          <w:szCs w:val="22"/>
        </w:rPr>
        <w:br/>
      </w:r>
      <w:r w:rsidRPr="007C7067">
        <w:rPr>
          <w:rFonts w:ascii="Calibri" w:hAnsi="Calibri"/>
          <w:sz w:val="22"/>
          <w:szCs w:val="22"/>
        </w:rPr>
        <w:t>čl. III. bod č. 5.</w:t>
      </w:r>
    </w:p>
    <w:p w:rsidR="00EF0F73" w:rsidRPr="00A50F04" w:rsidRDefault="00EF0F73" w:rsidP="00EF0F73">
      <w:pPr>
        <w:pStyle w:val="Normlnweb"/>
        <w:numPr>
          <w:ilvl w:val="0"/>
          <w:numId w:val="6"/>
        </w:numPr>
        <w:spacing w:before="120" w:beforeAutospacing="0" w:after="120" w:afterAutospacing="0"/>
        <w:ind w:left="426" w:hanging="426"/>
        <w:jc w:val="both"/>
        <w:rPr>
          <w:rFonts w:ascii="Calibri" w:hAnsi="Calibri"/>
          <w:sz w:val="22"/>
          <w:szCs w:val="22"/>
        </w:rPr>
      </w:pPr>
      <w:r w:rsidRPr="00706DA2">
        <w:rPr>
          <w:rFonts w:ascii="Calibri" w:hAnsi="Calibri"/>
          <w:color w:val="000000"/>
          <w:sz w:val="22"/>
          <w:szCs w:val="22"/>
        </w:rPr>
        <w:lastRenderedPageBreak/>
        <w:t>Oznámení o vzniku nové záruční vady bude</w:t>
      </w:r>
      <w:r w:rsidRPr="00BB2080">
        <w:rPr>
          <w:rFonts w:ascii="Calibri" w:hAnsi="Calibri"/>
          <w:sz w:val="22"/>
          <w:szCs w:val="22"/>
        </w:rPr>
        <w:t xml:space="preserve"> Odběratelem sděleno elektronicky na </w:t>
      </w:r>
      <w:r w:rsidRPr="00BB2080">
        <w:rPr>
          <w:rFonts w:ascii="Calibri" w:hAnsi="Calibri"/>
          <w:sz w:val="22"/>
          <w:szCs w:val="22"/>
        </w:rPr>
        <w:br/>
        <w:t xml:space="preserve">e-mailovou adresu Dodavatele </w:t>
      </w:r>
      <w:hyperlink r:id="rId9" w:history="1">
        <w:r w:rsidRPr="00BB2080">
          <w:rPr>
            <w:rStyle w:val="Hypertextovodkaz"/>
            <w:rFonts w:ascii="Calibri" w:hAnsi="Calibri"/>
            <w:sz w:val="22"/>
            <w:szCs w:val="22"/>
          </w:rPr>
          <w:t>xxxx@xxxx.xx</w:t>
        </w:r>
      </w:hyperlink>
      <w:r w:rsidRPr="00BB2080">
        <w:rPr>
          <w:rFonts w:ascii="Calibri" w:hAnsi="Calibri"/>
          <w:sz w:val="22"/>
          <w:szCs w:val="22"/>
        </w:rPr>
        <w:t xml:space="preserve"> a to nejpozději do 1 pracovního dne od vniku této nové závady. Odběratel v každém novém hlášení o vzniku nové záruční opravy uvede VIN vozidla, stručný popis závady, datum vzniku závady a informaci, zda-li je/není vozidlo odstaveno z provozu vzhledem k povaze závady, která nedovoluje vozidlo dále bezpečně do odstranění závady provozovat. </w:t>
      </w:r>
      <w:r w:rsidRPr="00CC704D">
        <w:rPr>
          <w:rFonts w:ascii="Calibri" w:hAnsi="Calibri"/>
          <w:sz w:val="22"/>
          <w:szCs w:val="22"/>
        </w:rPr>
        <w:t xml:space="preserve">Odběratel </w:t>
      </w:r>
      <w:r w:rsidRPr="00A50F04">
        <w:rPr>
          <w:rFonts w:ascii="Calibri" w:hAnsi="Calibri"/>
          <w:sz w:val="22"/>
          <w:szCs w:val="22"/>
        </w:rPr>
        <w:t>připouští možnost oznámení o nových záručních vadách přes elektronický informační systém Dodavatele, pokud jej Dodavatel provozuje. Odběratel však požaduje, aby tento způsob hlášení oznámení obsahoval všechny údaje, které jsou definovány v čl. III. bod. č. 5.</w:t>
      </w:r>
    </w:p>
    <w:p w:rsidR="00EF0F73" w:rsidRPr="00A50F04" w:rsidRDefault="00EF0F73" w:rsidP="00C356F4">
      <w:pPr>
        <w:pStyle w:val="Normlnweb"/>
        <w:numPr>
          <w:ilvl w:val="0"/>
          <w:numId w:val="6"/>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 xml:space="preserve">Délka záručních oprav je závislá na dostupnosti náhradních dílů nutných k odstranění záručních vad, které odstraňuje Odběratel. </w:t>
      </w:r>
      <w:r w:rsidR="00C356F4" w:rsidRPr="00C356F4">
        <w:rPr>
          <w:rFonts w:ascii="Calibri" w:hAnsi="Calibri"/>
          <w:sz w:val="22"/>
          <w:szCs w:val="22"/>
        </w:rPr>
        <w:t>Dodavatel se zavazuje dodat náhradní díly do 30 dnů, pokud bude tato doba překročena</w:t>
      </w:r>
      <w:r w:rsidR="00C356F4">
        <w:rPr>
          <w:rFonts w:ascii="Calibri" w:hAnsi="Calibri"/>
          <w:sz w:val="22"/>
          <w:szCs w:val="22"/>
        </w:rPr>
        <w:t xml:space="preserve"> </w:t>
      </w:r>
      <w:r w:rsidR="00C356F4" w:rsidRPr="00C356F4">
        <w:rPr>
          <w:rFonts w:ascii="Calibri" w:hAnsi="Calibri"/>
          <w:sz w:val="22"/>
          <w:szCs w:val="22"/>
        </w:rPr>
        <w:t>účtuje</w:t>
      </w:r>
      <w:r w:rsidR="00C356F4">
        <w:rPr>
          <w:rFonts w:ascii="Calibri" w:hAnsi="Calibri"/>
          <w:sz w:val="22"/>
          <w:szCs w:val="22"/>
        </w:rPr>
        <w:t xml:space="preserve"> </w:t>
      </w:r>
      <w:r w:rsidR="00C356F4" w:rsidRPr="00C356F4">
        <w:rPr>
          <w:rFonts w:ascii="Calibri" w:hAnsi="Calibri"/>
          <w:sz w:val="22"/>
          <w:szCs w:val="22"/>
        </w:rPr>
        <w:t>odběratel dodavateli</w:t>
      </w:r>
      <w:r w:rsidR="00C356F4">
        <w:rPr>
          <w:rFonts w:ascii="Calibri" w:hAnsi="Calibri"/>
          <w:sz w:val="22"/>
          <w:szCs w:val="22"/>
        </w:rPr>
        <w:t xml:space="preserve"> </w:t>
      </w:r>
      <w:r w:rsidR="00C356F4" w:rsidRPr="00C356F4">
        <w:rPr>
          <w:rFonts w:ascii="Calibri" w:hAnsi="Calibri"/>
          <w:sz w:val="22"/>
          <w:szCs w:val="22"/>
        </w:rPr>
        <w:t xml:space="preserve">za každý započatý den </w:t>
      </w:r>
      <w:r w:rsidR="00075EAA">
        <w:rPr>
          <w:rFonts w:ascii="Calibri" w:hAnsi="Calibri"/>
          <w:sz w:val="22"/>
          <w:szCs w:val="22"/>
        </w:rPr>
        <w:t xml:space="preserve">překročení </w:t>
      </w:r>
      <w:r w:rsidR="00C356F4" w:rsidRPr="00C356F4">
        <w:rPr>
          <w:rFonts w:ascii="Calibri" w:hAnsi="Calibri"/>
          <w:sz w:val="22"/>
          <w:szCs w:val="22"/>
        </w:rPr>
        <w:t>1</w:t>
      </w:r>
      <w:r w:rsidR="00075EAA">
        <w:rPr>
          <w:rFonts w:ascii="Calibri" w:hAnsi="Calibri"/>
          <w:sz w:val="22"/>
          <w:szCs w:val="22"/>
        </w:rPr>
        <w:t xml:space="preserve"> </w:t>
      </w:r>
      <w:r w:rsidR="00C356F4" w:rsidRPr="00C356F4">
        <w:rPr>
          <w:rFonts w:ascii="Calibri" w:hAnsi="Calibri"/>
          <w:sz w:val="22"/>
          <w:szCs w:val="22"/>
        </w:rPr>
        <w:t>% ceny dílu.</w:t>
      </w:r>
    </w:p>
    <w:p w:rsidR="00EF0F73" w:rsidRPr="00A50F04" w:rsidRDefault="00EF0F73" w:rsidP="00EF0F73">
      <w:pPr>
        <w:pStyle w:val="Normlnweb"/>
        <w:numPr>
          <w:ilvl w:val="0"/>
          <w:numId w:val="6"/>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 xml:space="preserve">Pokud Odběratel zjistí, že cena opravy pravděpodobně přesáhne limit definovaný v čl. III. bod č. 3 až během opravy, pak přeruší provádění opravy a požádá Dodavatele o schválení provedení opravy Odběratelem dodatečně. V případě, že nebude Odběrateli udělen souhlas s realizací opravy (mechanizmus stejný jako je definován v čl. III. bod č. 3 této </w:t>
      </w:r>
      <w:r>
        <w:rPr>
          <w:rFonts w:ascii="Calibri" w:hAnsi="Calibri"/>
          <w:sz w:val="22"/>
          <w:szCs w:val="22"/>
        </w:rPr>
        <w:t>S</w:t>
      </w:r>
      <w:r w:rsidRPr="00A50F04">
        <w:rPr>
          <w:rFonts w:ascii="Calibri" w:hAnsi="Calibri"/>
          <w:sz w:val="22"/>
          <w:szCs w:val="22"/>
        </w:rPr>
        <w:t>mlouvy), pak je Dodavatel povinen dokončit záruční opravu sám nebo prostřednictvím jiného autorizovaného dodavatele servisních služeb. Dodavatel je však povinen uhradit veškeré náklady, které vznikly Odběrateli do okamžiku přerušení opravy a zaslání žádosti o schválení Odběrateli.</w:t>
      </w:r>
    </w:p>
    <w:p w:rsidR="00EF0F73" w:rsidRPr="00A50F04" w:rsidRDefault="00EF0F73" w:rsidP="00EF0F73">
      <w:pPr>
        <w:pStyle w:val="Normlnweb"/>
        <w:numPr>
          <w:ilvl w:val="0"/>
          <w:numId w:val="6"/>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 xml:space="preserve">Běh záruční doby se v době výskytu záruční opravy staví po dobu od oznámení dle čl. III. bod č. 5 této </w:t>
      </w:r>
      <w:r>
        <w:rPr>
          <w:rFonts w:ascii="Calibri" w:hAnsi="Calibri"/>
          <w:sz w:val="22"/>
          <w:szCs w:val="22"/>
        </w:rPr>
        <w:t>S</w:t>
      </w:r>
      <w:r w:rsidRPr="00A50F04">
        <w:rPr>
          <w:rFonts w:ascii="Calibri" w:hAnsi="Calibri"/>
          <w:sz w:val="22"/>
          <w:szCs w:val="22"/>
        </w:rPr>
        <w:t>mlouvy do doby odstranění záruční vady. Termín zprovoznění vozidla bude uveden na každém Protokolu o vzniku nové servisní opravy.</w:t>
      </w:r>
      <w:r w:rsidR="005554FC">
        <w:rPr>
          <w:rFonts w:ascii="Calibri" w:hAnsi="Calibri"/>
          <w:sz w:val="22"/>
          <w:szCs w:val="22"/>
        </w:rPr>
        <w:t xml:space="preserve">   </w:t>
      </w:r>
      <w:r w:rsidRPr="00A50F04">
        <w:rPr>
          <w:rFonts w:ascii="Calibri" w:hAnsi="Calibri"/>
          <w:sz w:val="22"/>
          <w:szCs w:val="22"/>
        </w:rPr>
        <w:t xml:space="preserve"> Osoby oprávněné k písemnému potvrzení ukončení záruční opravy v příloze č. 1 – Protokol o vzniku nové servisní opravy jsou definovány v příloze č. 2 – Oprávněné osoby.</w:t>
      </w:r>
    </w:p>
    <w:p w:rsidR="00EF0F73" w:rsidRPr="001F4A89" w:rsidRDefault="00EF0F73" w:rsidP="00EF0F73">
      <w:pPr>
        <w:pStyle w:val="Normlnweb"/>
        <w:numPr>
          <w:ilvl w:val="0"/>
          <w:numId w:val="6"/>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 xml:space="preserve">Odběratel bude provádět záruční opravy svými k tomu proškolenými zaměstnanci. Po provedení záruční opravy je Odběratel povinen do 10 pracovních dnů vyhotovit (doplnit) Protokolu o vzniku a řešení nové </w:t>
      </w:r>
      <w:r w:rsidRPr="001F4A89">
        <w:rPr>
          <w:rFonts w:ascii="Calibri" w:hAnsi="Calibri"/>
          <w:sz w:val="22"/>
          <w:szCs w:val="22"/>
        </w:rPr>
        <w:t xml:space="preserve">servisní opravy, který je přílohou č. 1 této </w:t>
      </w:r>
      <w:r>
        <w:rPr>
          <w:rFonts w:ascii="Calibri" w:hAnsi="Calibri"/>
          <w:sz w:val="22"/>
          <w:szCs w:val="22"/>
        </w:rPr>
        <w:t>S</w:t>
      </w:r>
      <w:r w:rsidRPr="001F4A89">
        <w:rPr>
          <w:rFonts w:ascii="Calibri" w:hAnsi="Calibri"/>
          <w:sz w:val="22"/>
          <w:szCs w:val="22"/>
        </w:rPr>
        <w:t>mlouvy. Přílohu č. 1 je možné na základě oboustranné dohody mezi Dodavatelem a Odběratelem případně dodatečně upravit tak, aby obsahovala všechny náležitosti, které jsou nutné k vyřízení reklamačních událostí.</w:t>
      </w:r>
    </w:p>
    <w:p w:rsidR="00EF0F73" w:rsidRPr="001F4A89" w:rsidRDefault="00EF0F73" w:rsidP="00EF0F73">
      <w:pPr>
        <w:pStyle w:val="Normlnweb"/>
        <w:numPr>
          <w:ilvl w:val="0"/>
          <w:numId w:val="6"/>
        </w:numPr>
        <w:spacing w:before="120" w:beforeAutospacing="0" w:after="120" w:afterAutospacing="0"/>
        <w:ind w:left="426" w:hanging="426"/>
        <w:jc w:val="both"/>
        <w:rPr>
          <w:rFonts w:ascii="Calibri" w:hAnsi="Calibri"/>
          <w:sz w:val="22"/>
          <w:szCs w:val="22"/>
        </w:rPr>
      </w:pPr>
      <w:r w:rsidRPr="001F4A89">
        <w:rPr>
          <w:rFonts w:ascii="Calibri" w:hAnsi="Calibri"/>
          <w:sz w:val="22"/>
          <w:szCs w:val="22"/>
        </w:rPr>
        <w:t xml:space="preserve">Nároky Odběratele ze záruky spočívají v úhradě ceny provedené záruční opravy, která se skládá z pracovního výkonu nutného k celkovému odstranění záruční vady,  úhrady ceny vadného dílu a případně z dalších vedlejších nákladů, které nahlášenou záruční opravou byly vyvolány </w:t>
      </w:r>
      <w:r w:rsidRPr="001F4A89">
        <w:rPr>
          <w:rFonts w:ascii="Calibri" w:hAnsi="Calibri"/>
          <w:sz w:val="22"/>
          <w:szCs w:val="22"/>
        </w:rPr>
        <w:br/>
        <w:t>(např. stažení vadného vozidla z trati, vypravení náhradního vozidla apod.).</w:t>
      </w:r>
    </w:p>
    <w:p w:rsidR="00EF0F73" w:rsidRPr="001F4A89" w:rsidRDefault="00EF0F73" w:rsidP="00EF0F73">
      <w:pPr>
        <w:pStyle w:val="Normlnweb"/>
        <w:numPr>
          <w:ilvl w:val="0"/>
          <w:numId w:val="6"/>
        </w:numPr>
        <w:spacing w:before="120" w:beforeAutospacing="0" w:after="120" w:afterAutospacing="0"/>
        <w:ind w:left="426" w:hanging="426"/>
        <w:jc w:val="both"/>
        <w:rPr>
          <w:rFonts w:ascii="Calibri" w:hAnsi="Calibri"/>
          <w:sz w:val="22"/>
          <w:szCs w:val="22"/>
        </w:rPr>
      </w:pPr>
      <w:r w:rsidRPr="001F4A89">
        <w:rPr>
          <w:rFonts w:ascii="Calibri" w:hAnsi="Calibri"/>
          <w:sz w:val="22"/>
          <w:szCs w:val="22"/>
        </w:rPr>
        <w:t>Za vykonané práce na záručních opravách, je Odběratel oprávněn účtovat hodinovou sazbu 750,- Kč bez DPH.</w:t>
      </w:r>
    </w:p>
    <w:p w:rsidR="00EF0F73" w:rsidRPr="001F4A89" w:rsidRDefault="00EF0F73" w:rsidP="00EF0F73">
      <w:pPr>
        <w:pStyle w:val="Normlnweb"/>
        <w:numPr>
          <w:ilvl w:val="0"/>
          <w:numId w:val="6"/>
        </w:numPr>
        <w:spacing w:before="120" w:beforeAutospacing="0" w:after="120" w:afterAutospacing="0"/>
        <w:ind w:left="426" w:hanging="426"/>
        <w:jc w:val="both"/>
        <w:rPr>
          <w:rFonts w:ascii="Calibri" w:hAnsi="Calibri"/>
          <w:sz w:val="22"/>
          <w:szCs w:val="22"/>
        </w:rPr>
      </w:pPr>
      <w:r w:rsidRPr="001F4A89">
        <w:rPr>
          <w:rFonts w:ascii="Calibri" w:hAnsi="Calibri"/>
          <w:sz w:val="22"/>
          <w:szCs w:val="22"/>
        </w:rPr>
        <w:t xml:space="preserve">Dodavatel je povinen provést vyhodnocení každého dílčího reklamačního protokolu (tj. uznání záruční opravy, částečné nebo úplné neuznání záruční opravy) a sdělit svoje stanovisko do </w:t>
      </w:r>
      <w:r>
        <w:rPr>
          <w:rFonts w:ascii="Calibri" w:hAnsi="Calibri"/>
          <w:sz w:val="22"/>
          <w:szCs w:val="22"/>
        </w:rPr>
        <w:br/>
      </w:r>
      <w:r w:rsidRPr="001F4A89">
        <w:rPr>
          <w:rFonts w:ascii="Calibri" w:hAnsi="Calibri"/>
          <w:sz w:val="22"/>
          <w:szCs w:val="22"/>
        </w:rPr>
        <w:t xml:space="preserve">30 kalendářních dnů ode dne, kdy Protokol o vzniku nové servisní opravy, který je přílohou č. 1 této </w:t>
      </w:r>
      <w:r>
        <w:rPr>
          <w:rFonts w:ascii="Calibri" w:hAnsi="Calibri"/>
          <w:sz w:val="22"/>
          <w:szCs w:val="22"/>
        </w:rPr>
        <w:t>S</w:t>
      </w:r>
      <w:r w:rsidRPr="001F4A89">
        <w:rPr>
          <w:rFonts w:ascii="Calibri" w:hAnsi="Calibri"/>
          <w:sz w:val="22"/>
          <w:szCs w:val="22"/>
        </w:rPr>
        <w:t>mlouvy a případný vadný díl obdržel. O ukončení reklamačního řízení a jeho výsledku uvědomí neprodleně Dodavatel Odběratele.</w:t>
      </w:r>
    </w:p>
    <w:p w:rsidR="00EF0F73" w:rsidRPr="001F4A89" w:rsidRDefault="00EF0F73" w:rsidP="00EF0F73">
      <w:pPr>
        <w:pStyle w:val="Normlnweb"/>
        <w:numPr>
          <w:ilvl w:val="0"/>
          <w:numId w:val="6"/>
        </w:numPr>
        <w:spacing w:before="120" w:beforeAutospacing="0" w:after="120" w:afterAutospacing="0"/>
        <w:ind w:left="426" w:hanging="426"/>
        <w:jc w:val="both"/>
        <w:rPr>
          <w:rFonts w:ascii="Calibri" w:hAnsi="Calibri"/>
          <w:sz w:val="22"/>
          <w:szCs w:val="22"/>
        </w:rPr>
      </w:pPr>
      <w:r w:rsidRPr="001F4A89">
        <w:rPr>
          <w:rFonts w:ascii="Calibri" w:hAnsi="Calibri"/>
          <w:sz w:val="22"/>
          <w:szCs w:val="22"/>
        </w:rPr>
        <w:t xml:space="preserve">Pokud Dodavatel do 30 kalendářních dnů ode dne, kdy obdržel Protokol o vzniku nové servisní opravy, nedodá Odběrateli své rozhodnutí, a to ke každému dílčímu záručnímu případu, pak se bere, že bylo rozhodnuto ve prospěch Odběratele. </w:t>
      </w:r>
    </w:p>
    <w:p w:rsidR="00EF0F73" w:rsidRPr="001F4A89" w:rsidRDefault="00EF0F73" w:rsidP="00EF0F73">
      <w:pPr>
        <w:pStyle w:val="Normlnweb"/>
        <w:numPr>
          <w:ilvl w:val="0"/>
          <w:numId w:val="6"/>
        </w:numPr>
        <w:spacing w:before="120" w:beforeAutospacing="0" w:after="120" w:afterAutospacing="0"/>
        <w:ind w:left="426" w:hanging="426"/>
        <w:jc w:val="both"/>
        <w:rPr>
          <w:rFonts w:ascii="Calibri" w:hAnsi="Calibri"/>
          <w:sz w:val="22"/>
          <w:szCs w:val="22"/>
        </w:rPr>
      </w:pPr>
      <w:r w:rsidRPr="001F4A89">
        <w:rPr>
          <w:rFonts w:ascii="Calibri" w:hAnsi="Calibri"/>
          <w:sz w:val="22"/>
          <w:szCs w:val="22"/>
        </w:rPr>
        <w:t xml:space="preserve">Dodavatel je povinen na své náklady do 5 pracovních dnů od nahlášení ze strany Odběratele vyzvednout a převzít vadný díl, který byl v rámci provedené záruční opravy měněn. Převzetí vadného dílu bude uskutečněno na provozovně Odběratele. Převzetí vadného dílu Dodavatelem bude písemně potvrzeno. Odběratel je povinen uschovávat vadné díly nejdéle po lhůtu 60 dnů od zaslání oznámení ze strany Odběratele Dodavateli, s tím že díl je možno vyzvednout na provozovně Odběratele. Odběratel je po uplynutí této lhůty úschovy oprávněn vadné díly zlikvidovat. </w:t>
      </w:r>
    </w:p>
    <w:p w:rsidR="00EF0F73" w:rsidRPr="001F4A89" w:rsidRDefault="00EF0F73" w:rsidP="00EF0F73">
      <w:pPr>
        <w:pStyle w:val="Normlnweb"/>
        <w:numPr>
          <w:ilvl w:val="0"/>
          <w:numId w:val="6"/>
        </w:numPr>
        <w:spacing w:before="120" w:beforeAutospacing="0" w:after="120" w:afterAutospacing="0"/>
        <w:ind w:left="426" w:hanging="426"/>
        <w:jc w:val="both"/>
        <w:rPr>
          <w:rFonts w:ascii="Calibri" w:hAnsi="Calibri"/>
          <w:sz w:val="22"/>
          <w:szCs w:val="22"/>
        </w:rPr>
      </w:pPr>
      <w:r w:rsidRPr="001F4A89">
        <w:rPr>
          <w:rFonts w:ascii="Calibri" w:hAnsi="Calibri"/>
          <w:sz w:val="22"/>
          <w:szCs w:val="22"/>
        </w:rPr>
        <w:t xml:space="preserve">Demontované díly musí být označeny štítky dle </w:t>
      </w:r>
      <w:r w:rsidRPr="0098308C">
        <w:rPr>
          <w:rFonts w:ascii="Calibri" w:hAnsi="Calibri"/>
          <w:sz w:val="22"/>
          <w:szCs w:val="22"/>
        </w:rPr>
        <w:t xml:space="preserve">přílohy č. </w:t>
      </w:r>
      <w:r w:rsidR="00047679" w:rsidRPr="0098308C">
        <w:rPr>
          <w:rFonts w:ascii="Calibri" w:hAnsi="Calibri"/>
          <w:sz w:val="22"/>
          <w:szCs w:val="22"/>
        </w:rPr>
        <w:t>5</w:t>
      </w:r>
      <w:r w:rsidRPr="0098308C">
        <w:rPr>
          <w:rFonts w:ascii="Calibri" w:hAnsi="Calibri"/>
          <w:sz w:val="22"/>
          <w:szCs w:val="22"/>
        </w:rPr>
        <w:t xml:space="preserve"> –</w:t>
      </w:r>
      <w:r w:rsidRPr="001F4A89">
        <w:rPr>
          <w:rFonts w:ascii="Calibri" w:hAnsi="Calibri"/>
          <w:sz w:val="22"/>
          <w:szCs w:val="22"/>
        </w:rPr>
        <w:t xml:space="preserve"> Vzor reklamačního štítku, se základními identifikačními údaji reklamace. Na písemnou žádost Dodavatele nemusejí být díly vráceny dle čl. III. bod č. 14. Na žádost Dodavatele zašle Odběratel fotodokumentaci poškozených dílů.</w:t>
      </w:r>
    </w:p>
    <w:p w:rsidR="00EF0F73" w:rsidRPr="001F4A89" w:rsidRDefault="00EF0F73" w:rsidP="00EF0F73">
      <w:pPr>
        <w:pStyle w:val="Normlnweb"/>
        <w:numPr>
          <w:ilvl w:val="0"/>
          <w:numId w:val="6"/>
        </w:numPr>
        <w:spacing w:before="120" w:beforeAutospacing="0" w:after="120" w:afterAutospacing="0"/>
        <w:ind w:left="426" w:hanging="426"/>
        <w:jc w:val="both"/>
        <w:rPr>
          <w:rFonts w:ascii="Calibri" w:hAnsi="Calibri"/>
          <w:sz w:val="22"/>
          <w:szCs w:val="22"/>
        </w:rPr>
      </w:pPr>
      <w:r w:rsidRPr="001F4A89">
        <w:rPr>
          <w:rFonts w:ascii="Calibri" w:hAnsi="Calibri"/>
          <w:sz w:val="22"/>
          <w:szCs w:val="22"/>
        </w:rPr>
        <w:t>Díly, které nebyly uznány v rámci záruky, budou vráceny k dispozici Odběrateli a to na náklady Dodavatele, ve lhůtě nejpozději do 40 kalendářních dní ode dne převzetí reklamovaného dílu Dodavatelem dle čl. III. bod č. 14.</w:t>
      </w:r>
    </w:p>
    <w:p w:rsidR="00EF0F73" w:rsidRPr="001F4A89" w:rsidRDefault="00EF0F73" w:rsidP="00EF0F73">
      <w:pPr>
        <w:pStyle w:val="Normlnweb"/>
        <w:numPr>
          <w:ilvl w:val="0"/>
          <w:numId w:val="6"/>
        </w:numPr>
        <w:spacing w:before="120" w:beforeAutospacing="0" w:after="120" w:afterAutospacing="0"/>
        <w:ind w:left="426" w:hanging="426"/>
        <w:jc w:val="both"/>
        <w:rPr>
          <w:rFonts w:ascii="Calibri" w:hAnsi="Calibri"/>
          <w:sz w:val="22"/>
          <w:szCs w:val="22"/>
        </w:rPr>
      </w:pPr>
      <w:r w:rsidRPr="001F4A89">
        <w:rPr>
          <w:rFonts w:ascii="Calibri" w:hAnsi="Calibri"/>
          <w:sz w:val="22"/>
          <w:szCs w:val="22"/>
        </w:rPr>
        <w:t>Provádění záručních oprav bude jak Dodavatelem, tak i Odběratelem považováno za prioritní. Smluvní strany se zavazují vynaložit veškeré úsilí, aby záruční opravy byly prováděny v co nejkratší době. Záruční opravy a servisní služby v záruční době budou prováděny v objektech Odběratele Odběratelem nebo Dodavatelem, nebo v autorizovaných servisech, doporučených Dodavatelem, pokud nebude vzájemně na základě písemné dohody dohodnuto jinak. Bude-li servisní činnost prováděna v objektech Odběratele, jsou smluvní strany povinny dodržovat základní požadavky k zajištění BOZP a udržovat čistotu na pracovišti.</w:t>
      </w:r>
    </w:p>
    <w:p w:rsidR="00EF0F73" w:rsidRPr="001F4A89" w:rsidRDefault="00EF0F73" w:rsidP="00EF0F73">
      <w:pPr>
        <w:pStyle w:val="Normlnweb"/>
        <w:numPr>
          <w:ilvl w:val="0"/>
          <w:numId w:val="6"/>
        </w:numPr>
        <w:spacing w:before="120" w:beforeAutospacing="0" w:after="120" w:afterAutospacing="0"/>
        <w:ind w:left="426" w:hanging="426"/>
        <w:jc w:val="both"/>
        <w:rPr>
          <w:rFonts w:ascii="Calibri" w:hAnsi="Calibri"/>
          <w:sz w:val="22"/>
          <w:szCs w:val="22"/>
        </w:rPr>
      </w:pPr>
      <w:r w:rsidRPr="001F4A89">
        <w:rPr>
          <w:rFonts w:ascii="Calibri" w:hAnsi="Calibri"/>
          <w:sz w:val="22"/>
          <w:szCs w:val="22"/>
        </w:rPr>
        <w:t xml:space="preserve">Odběratel je oprávněn požadovat odstranění záruční vady přímo Dodavatelem. Případný požadavek na realizaci záruční opravy Dodavatelem bude ze strany Odběratele vznesen prokazatelným způsobem, formou výzvy dle přílohy č. 1 – Protokol o vzniku nové servisní opravy a to elektronickou poštou na kontakt Dodavatele </w:t>
      </w:r>
      <w:hyperlink r:id="rId10" w:history="1">
        <w:r w:rsidRPr="001F4A89">
          <w:rPr>
            <w:rStyle w:val="Hypertextovodkaz"/>
            <w:rFonts w:ascii="Calibri" w:hAnsi="Calibri"/>
            <w:sz w:val="22"/>
            <w:szCs w:val="22"/>
          </w:rPr>
          <w:t>xxxxx@xxxxx.cz</w:t>
        </w:r>
      </w:hyperlink>
      <w:r w:rsidRPr="001F4A89">
        <w:rPr>
          <w:rFonts w:ascii="Calibri" w:hAnsi="Calibri"/>
          <w:sz w:val="22"/>
          <w:szCs w:val="22"/>
        </w:rPr>
        <w:t xml:space="preserve">. Odběratel v zaslaném požadavku na odstranění záruční vady Dodavatelem specifikuje reklamovanou vadu a případně doloží další relevantní informace, které mohou Dodavateli s odstraněním reklamované vady pomoci (např. fotodokumentace, výpis z diagnostického přístroje apod.). Dodavatel je povinen potvrdit příjem této výzvy k realizaci záruční opravy do 1 pracovního dne od příjmu požadavku a to na kontakt Odběratele </w:t>
      </w:r>
      <w:hyperlink r:id="rId11" w:history="1">
        <w:r w:rsidR="00B72C73" w:rsidRPr="00A21221">
          <w:rPr>
            <w:rStyle w:val="Hypertextovodkaz"/>
            <w:rFonts w:ascii="Calibri" w:hAnsi="Calibri"/>
            <w:sz w:val="22"/>
            <w:szCs w:val="22"/>
          </w:rPr>
          <w:t>jaulehla@dpmb.cz</w:t>
        </w:r>
      </w:hyperlink>
      <w:r w:rsidR="00B72C73">
        <w:rPr>
          <w:rFonts w:ascii="Calibri" w:hAnsi="Calibri"/>
          <w:sz w:val="22"/>
          <w:szCs w:val="22"/>
        </w:rPr>
        <w:t xml:space="preserve"> nebo </w:t>
      </w:r>
      <w:hyperlink r:id="rId12" w:history="1">
        <w:r w:rsidR="00B72C73" w:rsidRPr="00A21221">
          <w:rPr>
            <w:rStyle w:val="Hypertextovodkaz"/>
            <w:rFonts w:ascii="Calibri" w:hAnsi="Calibri"/>
            <w:sz w:val="22"/>
            <w:szCs w:val="22"/>
          </w:rPr>
          <w:t>rkratky@dpmb.cz</w:t>
        </w:r>
      </w:hyperlink>
      <w:r w:rsidR="00B72C73">
        <w:rPr>
          <w:rFonts w:ascii="Calibri" w:hAnsi="Calibri"/>
          <w:sz w:val="22"/>
          <w:szCs w:val="22"/>
        </w:rPr>
        <w:t xml:space="preserve"> nebo </w:t>
      </w:r>
      <w:hyperlink r:id="rId13" w:history="1">
        <w:r w:rsidR="00B72C73" w:rsidRPr="00A21221">
          <w:rPr>
            <w:rStyle w:val="Hypertextovodkaz"/>
            <w:rFonts w:ascii="Calibri" w:hAnsi="Calibri"/>
            <w:sz w:val="22"/>
            <w:szCs w:val="22"/>
          </w:rPr>
          <w:t>mpetras@dpmb.cz</w:t>
        </w:r>
      </w:hyperlink>
      <w:r w:rsidRPr="001F4A89">
        <w:rPr>
          <w:rFonts w:ascii="Calibri" w:hAnsi="Calibri"/>
          <w:sz w:val="22"/>
          <w:szCs w:val="22"/>
        </w:rPr>
        <w:t xml:space="preserve">. </w:t>
      </w:r>
      <w:r w:rsidR="00BF43D3" w:rsidRPr="001646C2">
        <w:rPr>
          <w:rFonts w:ascii="Calibri" w:hAnsi="Calibri"/>
          <w:sz w:val="22"/>
          <w:szCs w:val="22"/>
        </w:rPr>
        <w:t>V potvrzení ze strany Dodavatele, bude uveden přesný termín realizace odstranění této záruční vady, který však v případě, že se jedná o vadu, která nebrání řádnému užívání vozidla, nesmí překročit lhůtu 10 pracovních dnů a v případě, že se jedná o závažnou vadu, která brání řádnému užíváním vozidla, pak je Dodavatel povinen vadu odstranit do 5 pracovních dnů od zaslání oznámení o záruční vadě ze strany Odběratele. Dodavatel převezme vozidlo k opravě na provozovně Odběratele, která bude specifikována v každé takové výzvě.</w:t>
      </w:r>
    </w:p>
    <w:p w:rsidR="00EF0F73" w:rsidRPr="001F4A89" w:rsidRDefault="00EF0F73" w:rsidP="00EF0F73">
      <w:pPr>
        <w:pStyle w:val="Normlnweb"/>
        <w:numPr>
          <w:ilvl w:val="0"/>
          <w:numId w:val="6"/>
        </w:numPr>
        <w:spacing w:before="120" w:beforeAutospacing="0" w:after="120" w:afterAutospacing="0"/>
        <w:ind w:left="426" w:hanging="426"/>
        <w:jc w:val="both"/>
        <w:rPr>
          <w:rFonts w:ascii="Calibri" w:hAnsi="Calibri"/>
          <w:sz w:val="22"/>
          <w:szCs w:val="22"/>
        </w:rPr>
      </w:pPr>
      <w:r w:rsidRPr="001F4A89">
        <w:rPr>
          <w:rFonts w:ascii="Calibri" w:hAnsi="Calibri"/>
          <w:sz w:val="22"/>
          <w:szCs w:val="22"/>
        </w:rPr>
        <w:t xml:space="preserve">V případě relevantních prokazatelných důvodů ze strany Dodavatele, které nespočívají u Dodavatele, v souvislosti s předpokládanou délkou záruční opravy, lze po vzájemné oboustranné dohodě mezi Dodavatelem a Odběratelem v odůvodněných případech lhůtu pro odstranění záruční vady posunout. Žádost o posun termínu opravy spolu s uvedení přesných důvodů požadavku na posun termínu a návrhem přiměřeného nového závazného termínu opravy je povinen Dodavatel neprodleně prokazatelně elektronicky zaslat na kontaktní osobu Odběratele uvedenou v příloze č. 2 této </w:t>
      </w:r>
      <w:r>
        <w:rPr>
          <w:rFonts w:ascii="Calibri" w:hAnsi="Calibri"/>
          <w:sz w:val="22"/>
          <w:szCs w:val="22"/>
        </w:rPr>
        <w:t>S</w:t>
      </w:r>
      <w:r w:rsidRPr="001F4A89">
        <w:rPr>
          <w:rFonts w:ascii="Calibri" w:hAnsi="Calibri"/>
          <w:sz w:val="22"/>
          <w:szCs w:val="22"/>
        </w:rPr>
        <w:t>mlouvy. Odběratel se zavazuje vyjádřit se (souhlasit nebo rozporovat) k takovému požadavku na posun termínu opravy do 1 pracovního dne.</w:t>
      </w:r>
    </w:p>
    <w:p w:rsidR="00EF0F73" w:rsidRPr="001F4A89" w:rsidRDefault="00EF0F73" w:rsidP="00EF0F73">
      <w:pPr>
        <w:pStyle w:val="Normlnweb"/>
        <w:numPr>
          <w:ilvl w:val="0"/>
          <w:numId w:val="6"/>
        </w:numPr>
        <w:spacing w:before="120" w:beforeAutospacing="0" w:after="120" w:afterAutospacing="0"/>
        <w:ind w:left="426" w:hanging="426"/>
        <w:jc w:val="both"/>
        <w:rPr>
          <w:rFonts w:ascii="Calibri" w:hAnsi="Calibri"/>
          <w:sz w:val="22"/>
          <w:szCs w:val="22"/>
        </w:rPr>
      </w:pPr>
      <w:r w:rsidRPr="001F4A89">
        <w:rPr>
          <w:rFonts w:ascii="Calibri" w:hAnsi="Calibri"/>
          <w:sz w:val="22"/>
          <w:szCs w:val="22"/>
        </w:rPr>
        <w:t xml:space="preserve">V případě nedodržení termínu pro odstranění záruční vady ze strany Dodavatele dle čl. III. bod č. 18 je Dodavatel povinen hradit Odběrateli smluvní pokutu za prodlení ve výši 3 500 Kč a to za každý započatý kalendářní den po stanoveném termínu </w:t>
      </w:r>
      <w:r w:rsidRPr="001646C2">
        <w:rPr>
          <w:rFonts w:ascii="Calibri" w:hAnsi="Calibri"/>
          <w:sz w:val="22"/>
          <w:szCs w:val="22"/>
        </w:rPr>
        <w:t>pro odstranění záruční vady</w:t>
      </w:r>
      <w:r w:rsidR="00BF43D3" w:rsidRPr="001646C2">
        <w:rPr>
          <w:rFonts w:ascii="Calibri" w:hAnsi="Calibri"/>
          <w:sz w:val="22"/>
          <w:szCs w:val="22"/>
        </w:rPr>
        <w:t xml:space="preserve"> tj. 10 pracovních dnů u závad nebránících řádnému užívání vozidla a 5 pracovních dnů u závažných vad, které brání řádnému užívání vozidla</w:t>
      </w:r>
      <w:r w:rsidRPr="001646C2">
        <w:rPr>
          <w:rFonts w:ascii="Calibri" w:hAnsi="Calibri"/>
          <w:sz w:val="22"/>
          <w:szCs w:val="22"/>
        </w:rPr>
        <w:t>, nebo termínu dohodnutém dle usta</w:t>
      </w:r>
      <w:r w:rsidR="00F85478">
        <w:rPr>
          <w:rFonts w:ascii="Calibri" w:hAnsi="Calibri"/>
          <w:sz w:val="22"/>
          <w:szCs w:val="22"/>
        </w:rPr>
        <w:t>novení čl. III. bod č. 19 této s</w:t>
      </w:r>
      <w:r w:rsidRPr="001646C2">
        <w:rPr>
          <w:rFonts w:ascii="Calibri" w:hAnsi="Calibri"/>
          <w:sz w:val="22"/>
          <w:szCs w:val="22"/>
        </w:rPr>
        <w:t xml:space="preserve">mlouvy, a to do doby předání vozidla s odstraněnou vadou zpět Odběrateli. </w:t>
      </w:r>
    </w:p>
    <w:p w:rsidR="00EF0F73" w:rsidRPr="001F4A89" w:rsidRDefault="00EF0F73" w:rsidP="00EF0F73">
      <w:pPr>
        <w:pStyle w:val="Normlnweb"/>
        <w:numPr>
          <w:ilvl w:val="0"/>
          <w:numId w:val="6"/>
        </w:numPr>
        <w:spacing w:before="120" w:beforeAutospacing="0" w:after="120" w:afterAutospacing="0"/>
        <w:ind w:left="426" w:hanging="426"/>
        <w:jc w:val="both"/>
        <w:rPr>
          <w:rFonts w:ascii="Calibri" w:hAnsi="Calibri"/>
          <w:sz w:val="22"/>
          <w:szCs w:val="22"/>
        </w:rPr>
      </w:pPr>
      <w:r w:rsidRPr="001F4A89">
        <w:rPr>
          <w:rFonts w:ascii="Calibri" w:hAnsi="Calibri"/>
          <w:sz w:val="22"/>
          <w:szCs w:val="22"/>
        </w:rPr>
        <w:t>Převzetí vozidla po provedení záruční opravy ze strany Dodavatele bude potvrzeno písemně Dodavatelem i Odběratelem v příloze č. 1 – Protokol o vzniku nové servisní opravy. Oprávněné osoby k převzetí vozidla po provedení záruční opravě jsou ze strany Dodavatele i Odběratele specifikovány v příloze č. 2 – Oprávněné osoby.</w:t>
      </w:r>
    </w:p>
    <w:p w:rsidR="00EF0F73" w:rsidRPr="001F4A89" w:rsidRDefault="00EF0F73" w:rsidP="00EF0F73">
      <w:pPr>
        <w:pStyle w:val="Normlnweb"/>
        <w:numPr>
          <w:ilvl w:val="0"/>
          <w:numId w:val="6"/>
        </w:numPr>
        <w:spacing w:before="120" w:beforeAutospacing="0" w:after="120" w:afterAutospacing="0"/>
        <w:ind w:left="426" w:hanging="426"/>
        <w:jc w:val="both"/>
        <w:rPr>
          <w:rFonts w:ascii="Calibri" w:hAnsi="Calibri"/>
          <w:sz w:val="22"/>
          <w:szCs w:val="22"/>
        </w:rPr>
      </w:pPr>
      <w:r w:rsidRPr="001F4A89">
        <w:rPr>
          <w:rFonts w:ascii="Calibri" w:hAnsi="Calibri"/>
          <w:sz w:val="22"/>
          <w:szCs w:val="22"/>
        </w:rPr>
        <w:t xml:space="preserve">Do záruky nespadají závady vzniklé nedodržením písemného vyhotovení pokynů prodávajícího pro provoz a údržbu autobusových vozidel, které </w:t>
      </w:r>
      <w:r w:rsidR="00D82B53" w:rsidRPr="001F4A89">
        <w:rPr>
          <w:rFonts w:ascii="Calibri" w:hAnsi="Calibri"/>
          <w:sz w:val="22"/>
          <w:szCs w:val="22"/>
        </w:rPr>
        <w:t xml:space="preserve">Dodavatel předal Odběrateli a </w:t>
      </w:r>
      <w:r w:rsidR="00D82B53">
        <w:rPr>
          <w:rFonts w:ascii="Calibri" w:hAnsi="Calibri"/>
          <w:sz w:val="22"/>
          <w:szCs w:val="22"/>
        </w:rPr>
        <w:t>poškození</w:t>
      </w:r>
      <w:r w:rsidR="00D82B53" w:rsidRPr="001F4A89">
        <w:rPr>
          <w:rFonts w:ascii="Calibri" w:hAnsi="Calibri"/>
          <w:sz w:val="22"/>
          <w:szCs w:val="22"/>
        </w:rPr>
        <w:t xml:space="preserve"> vzniklé </w:t>
      </w:r>
      <w:r w:rsidR="00D82B53">
        <w:rPr>
          <w:rFonts w:ascii="Calibri" w:hAnsi="Calibri"/>
          <w:sz w:val="22"/>
          <w:szCs w:val="22"/>
        </w:rPr>
        <w:t xml:space="preserve">při havárii nebo </w:t>
      </w:r>
      <w:r w:rsidR="00D82B53" w:rsidRPr="001F4A89">
        <w:rPr>
          <w:rFonts w:ascii="Calibri" w:hAnsi="Calibri"/>
          <w:sz w:val="22"/>
          <w:szCs w:val="22"/>
        </w:rPr>
        <w:t>násilným poškozením autobusových vozidel.</w:t>
      </w:r>
    </w:p>
    <w:p w:rsidR="00EF0F73" w:rsidRPr="001F4A89" w:rsidRDefault="00EF0F73" w:rsidP="00EF0F73">
      <w:pPr>
        <w:pStyle w:val="Normlnweb"/>
        <w:numPr>
          <w:ilvl w:val="0"/>
          <w:numId w:val="6"/>
        </w:numPr>
        <w:spacing w:before="120" w:beforeAutospacing="0" w:after="120" w:afterAutospacing="0"/>
        <w:ind w:left="426" w:hanging="426"/>
        <w:jc w:val="both"/>
        <w:rPr>
          <w:rFonts w:ascii="Calibri" w:hAnsi="Calibri"/>
          <w:sz w:val="22"/>
          <w:szCs w:val="22"/>
        </w:rPr>
      </w:pPr>
      <w:r w:rsidRPr="001F4A89">
        <w:rPr>
          <w:rFonts w:ascii="Calibri" w:hAnsi="Calibri"/>
          <w:sz w:val="22"/>
          <w:szCs w:val="22"/>
        </w:rPr>
        <w:t>Záruka se nevztahuje také na běžný spotřební materiál jako pojistky, žárovky apod.</w:t>
      </w:r>
    </w:p>
    <w:p w:rsidR="00EF0F73" w:rsidRPr="001F4A89" w:rsidRDefault="00EF0F73" w:rsidP="00EF0F73">
      <w:pPr>
        <w:pStyle w:val="Normlnweb"/>
        <w:numPr>
          <w:ilvl w:val="0"/>
          <w:numId w:val="6"/>
        </w:numPr>
        <w:spacing w:before="120" w:beforeAutospacing="0" w:after="120" w:afterAutospacing="0"/>
        <w:ind w:left="426" w:hanging="426"/>
        <w:jc w:val="both"/>
        <w:rPr>
          <w:rFonts w:ascii="Calibri" w:hAnsi="Calibri"/>
          <w:sz w:val="22"/>
          <w:szCs w:val="22"/>
        </w:rPr>
      </w:pPr>
      <w:r w:rsidRPr="001F4A89">
        <w:rPr>
          <w:rFonts w:ascii="Calibri" w:hAnsi="Calibri"/>
          <w:sz w:val="22"/>
          <w:szCs w:val="22"/>
        </w:rPr>
        <w:t xml:space="preserve">V případě nesouhlasu Odběratele s částečným nebo úplným neuznáním reklamace, má Odběratel právo požádat o nezávislé odborné posouzení uplatňované reklamace. Náklady na řízení (nezávislé odborné posouzení) ponese strana, v jejíž neprospěch bude rozhodnuto. Výběr osoby provádějící nezávislé odborné posouzení bude proveden Odběratelem a Dodavatelem tak, aby se jednalo o osobu, která je osobou mající autoritu v daném oboru a je osobou nezávislou na Odběrateli i Dodavateli. Odběratel a Dodavatel se zavazují odborné posouzení provedené touto osobou akceptovat a další postup v případě takto posouzené reklamované vady podřídit jeho výsledku. </w:t>
      </w:r>
    </w:p>
    <w:p w:rsidR="00EF0F73" w:rsidRPr="001F4A89" w:rsidRDefault="00EF0F73" w:rsidP="00EF0F73">
      <w:pPr>
        <w:pStyle w:val="Normlnweb"/>
        <w:numPr>
          <w:ilvl w:val="0"/>
          <w:numId w:val="6"/>
        </w:numPr>
        <w:spacing w:before="120" w:beforeAutospacing="0" w:after="120" w:afterAutospacing="0"/>
        <w:ind w:left="426" w:hanging="426"/>
        <w:jc w:val="both"/>
        <w:rPr>
          <w:rFonts w:ascii="Calibri" w:hAnsi="Calibri"/>
          <w:sz w:val="22"/>
          <w:szCs w:val="22"/>
        </w:rPr>
      </w:pPr>
      <w:r w:rsidRPr="001F4A89">
        <w:rPr>
          <w:rFonts w:ascii="Calibri" w:hAnsi="Calibri"/>
          <w:sz w:val="22"/>
          <w:szCs w:val="22"/>
        </w:rPr>
        <w:t>Dodavatel bude při záručních opravách respektovat na základě zaslaných hlášení Odběratele vykázané časové výkony, které v souvislosti s odstraněním záruční vady Odběratel vykonal. Odběratel se zavazuje, že jím vykázané časové normy budou vždy odpovídat skutečnosti a nebudou podhodnoceny nebo nadhodnoceny. V případě, že vykázaný výkon ze strany Odběratele nebude ze strany Dodavatele akceptován, pak bude přikloněno k návrhu Odběratele a Dodavatel má právo provést na vozidle, kde byla prováděna oprava kontrolu, aby vyhodnotil náročnost a další vlivy, které s vykázaným výkonem souvisejí. Na základě zjištěných skutečností, je možné vykázané výkony upravit. Dodavatel přitom musí na základě zjištěných skutečností doložit relevantní důvody, proč požaduje změnu vykázaných výkonů ze strany Odběratele. Dodavatel je v případě přetrvávajících rozporů ohledně vykázaných časových výkonů oprávněn požádat o nezávislé odborné posouzení uplatněné reklamace ve smyslu č</w:t>
      </w:r>
      <w:r>
        <w:rPr>
          <w:rFonts w:ascii="Calibri" w:hAnsi="Calibri"/>
          <w:sz w:val="22"/>
          <w:szCs w:val="22"/>
        </w:rPr>
        <w:t>lánku</w:t>
      </w:r>
      <w:r w:rsidRPr="001F4A89">
        <w:rPr>
          <w:rFonts w:ascii="Calibri" w:hAnsi="Calibri"/>
          <w:sz w:val="22"/>
          <w:szCs w:val="22"/>
        </w:rPr>
        <w:t xml:space="preserve"> III. bod. č. 2</w:t>
      </w:r>
      <w:r>
        <w:rPr>
          <w:rFonts w:ascii="Calibri" w:hAnsi="Calibri"/>
          <w:sz w:val="22"/>
          <w:szCs w:val="22"/>
        </w:rPr>
        <w:t>4 této Smlouvy</w:t>
      </w:r>
      <w:r w:rsidRPr="001F4A89">
        <w:rPr>
          <w:rFonts w:ascii="Calibri" w:hAnsi="Calibri"/>
          <w:sz w:val="22"/>
          <w:szCs w:val="22"/>
        </w:rPr>
        <w:t>.</w:t>
      </w:r>
    </w:p>
    <w:p w:rsidR="00EF0F73" w:rsidRPr="001F4A89" w:rsidRDefault="00EF0F73" w:rsidP="00EF0F73">
      <w:pPr>
        <w:pStyle w:val="Normlnweb"/>
        <w:numPr>
          <w:ilvl w:val="0"/>
          <w:numId w:val="6"/>
        </w:numPr>
        <w:spacing w:before="120" w:beforeAutospacing="0" w:after="120" w:afterAutospacing="0"/>
        <w:ind w:left="426" w:hanging="426"/>
        <w:jc w:val="both"/>
        <w:rPr>
          <w:rFonts w:ascii="Calibri" w:hAnsi="Calibri"/>
          <w:sz w:val="22"/>
          <w:szCs w:val="22"/>
        </w:rPr>
      </w:pPr>
      <w:r w:rsidRPr="001F4A89">
        <w:rPr>
          <w:rFonts w:ascii="Calibri" w:hAnsi="Calibri"/>
          <w:sz w:val="22"/>
          <w:szCs w:val="22"/>
        </w:rPr>
        <w:t xml:space="preserve">Na veškeré náhradní díly dodané nebo vyměňované ze strany Dodavatele v rámci reklamační události v záruční době vozidla, poskytne Dodavatel Odběrateli dílčí záruku, která pokryje celkovou záruční lhůtu na dodaná vozidla dle kupní </w:t>
      </w:r>
      <w:r w:rsidR="00D6482F">
        <w:rPr>
          <w:rFonts w:ascii="Calibri" w:hAnsi="Calibri"/>
          <w:sz w:val="22"/>
          <w:szCs w:val="22"/>
        </w:rPr>
        <w:t>s</w:t>
      </w:r>
      <w:r w:rsidRPr="001F4A89">
        <w:rPr>
          <w:rFonts w:ascii="Calibri" w:hAnsi="Calibri"/>
          <w:sz w:val="22"/>
          <w:szCs w:val="22"/>
        </w:rPr>
        <w:t xml:space="preserve">mlouvy. Pokud by však záruční událost na náhradní díly byla uplatněna ve lhůtě kratší než-li je 12 měsíců před ukončení záruční lhůty vozidla, pak je stanovena minimální délka záruky takovýchto reklamovaných dílů v délce 12 měsíců. Lhůta běhu nové záruční doby na tyto komponenty začne běžet dnem ukončení každé dílčí reklamační události dle reklamačního protokolu. </w:t>
      </w:r>
    </w:p>
    <w:p w:rsidR="00EF0F73" w:rsidRPr="001F4A89" w:rsidRDefault="00EF0F73" w:rsidP="00EF0F73">
      <w:pPr>
        <w:pStyle w:val="Normlnweb"/>
        <w:numPr>
          <w:ilvl w:val="0"/>
          <w:numId w:val="6"/>
        </w:numPr>
        <w:spacing w:before="120" w:beforeAutospacing="0" w:after="120" w:afterAutospacing="0"/>
        <w:ind w:left="426" w:hanging="426"/>
        <w:jc w:val="both"/>
        <w:rPr>
          <w:rFonts w:ascii="Calibri" w:hAnsi="Calibri"/>
          <w:sz w:val="22"/>
          <w:szCs w:val="22"/>
        </w:rPr>
      </w:pPr>
      <w:r w:rsidRPr="001F4A89">
        <w:rPr>
          <w:rFonts w:ascii="Calibri" w:hAnsi="Calibri"/>
          <w:sz w:val="22"/>
          <w:szCs w:val="22"/>
        </w:rPr>
        <w:t>Smluvní strana provádějící záruční opravu či jiné servisní úkony se zavazuje vést dílenskou dokumentaci, servisní knížky a bez zbytečného odkladu na vyžádání předat druhé straně kopie protokolů o prováděných pravidelných prohlídkách. Smluvní strana je povinna doručit definované dokumenty na žádost druhé smluvní strany do 10 pracovních dnů od provedení příslušné prohlídky. Kontaktní údaje smluvních stran pro odesílání kopií protokolů jsou uvedeny v příloze č. 2 – Oprávněné osoby.</w:t>
      </w:r>
    </w:p>
    <w:p w:rsidR="00EF0F73" w:rsidRPr="001F4A89" w:rsidRDefault="00EF0F73" w:rsidP="00EF0F73">
      <w:pPr>
        <w:pStyle w:val="Normlnweb"/>
        <w:numPr>
          <w:ilvl w:val="0"/>
          <w:numId w:val="6"/>
        </w:numPr>
        <w:spacing w:before="120" w:beforeAutospacing="0" w:after="120" w:afterAutospacing="0"/>
        <w:ind w:left="426" w:hanging="426"/>
        <w:jc w:val="both"/>
        <w:rPr>
          <w:rFonts w:ascii="Calibri" w:hAnsi="Calibri"/>
          <w:sz w:val="22"/>
          <w:szCs w:val="22"/>
        </w:rPr>
      </w:pPr>
      <w:r w:rsidRPr="001F4A89">
        <w:rPr>
          <w:rFonts w:ascii="Calibri" w:hAnsi="Calibri"/>
          <w:sz w:val="22"/>
          <w:szCs w:val="22"/>
        </w:rPr>
        <w:t>V době trvání záruky na dodaná autobusová vozidla mají oprávnění pracovníci Dodavatele právo nahlížet do dokumentace, týkající se reklamací a kontroly způsobu i jakosti realizace prohlídek a oprav, prováděných Odběratelem.</w:t>
      </w:r>
    </w:p>
    <w:p w:rsidR="00EF0F73" w:rsidRPr="001F4A89" w:rsidRDefault="00EF0F73" w:rsidP="00EF0F73">
      <w:pPr>
        <w:pStyle w:val="Normlnweb"/>
        <w:spacing w:before="120" w:beforeAutospacing="0" w:after="120" w:afterAutospacing="0"/>
        <w:ind w:left="426"/>
        <w:jc w:val="both"/>
        <w:rPr>
          <w:rFonts w:ascii="Calibri" w:hAnsi="Calibri"/>
          <w:sz w:val="22"/>
          <w:szCs w:val="22"/>
        </w:rPr>
      </w:pPr>
    </w:p>
    <w:p w:rsidR="00EF0F73" w:rsidRPr="001F4A89" w:rsidRDefault="00EF0F73" w:rsidP="00EF0F73">
      <w:pPr>
        <w:spacing w:line="276" w:lineRule="auto"/>
        <w:jc w:val="center"/>
        <w:rPr>
          <w:rFonts w:ascii="Calibri" w:hAnsi="Calibri"/>
          <w:b/>
          <w:sz w:val="22"/>
          <w:szCs w:val="22"/>
        </w:rPr>
      </w:pPr>
      <w:r w:rsidRPr="001F4A89">
        <w:rPr>
          <w:rFonts w:ascii="Calibri" w:hAnsi="Calibri"/>
          <w:b/>
          <w:sz w:val="22"/>
          <w:szCs w:val="22"/>
        </w:rPr>
        <w:t>IV.</w:t>
      </w:r>
    </w:p>
    <w:p w:rsidR="00EF0F73" w:rsidRPr="001F4A89" w:rsidRDefault="00EF0F73" w:rsidP="00EF0F73">
      <w:pPr>
        <w:spacing w:line="276" w:lineRule="auto"/>
        <w:jc w:val="center"/>
        <w:rPr>
          <w:rFonts w:ascii="Calibri" w:hAnsi="Calibri"/>
          <w:b/>
          <w:bCs/>
          <w:sz w:val="22"/>
          <w:szCs w:val="22"/>
        </w:rPr>
      </w:pPr>
      <w:r w:rsidRPr="001F4A89">
        <w:rPr>
          <w:rFonts w:ascii="Calibri" w:hAnsi="Calibri"/>
          <w:b/>
          <w:bCs/>
          <w:sz w:val="22"/>
          <w:szCs w:val="22"/>
        </w:rPr>
        <w:t>Mimozáruční servis vozidel</w:t>
      </w:r>
    </w:p>
    <w:p w:rsidR="00EF0F73" w:rsidRPr="001F4A89" w:rsidRDefault="00EF0F73" w:rsidP="00EF0F73">
      <w:pPr>
        <w:numPr>
          <w:ilvl w:val="0"/>
          <w:numId w:val="2"/>
        </w:numPr>
        <w:spacing w:after="60"/>
        <w:ind w:left="426" w:hanging="426"/>
        <w:jc w:val="both"/>
        <w:rPr>
          <w:rFonts w:ascii="Calibri" w:hAnsi="Calibri"/>
          <w:sz w:val="22"/>
          <w:szCs w:val="22"/>
        </w:rPr>
      </w:pPr>
      <w:r w:rsidRPr="001F4A89">
        <w:rPr>
          <w:rFonts w:ascii="Calibri" w:hAnsi="Calibri"/>
          <w:sz w:val="22"/>
          <w:szCs w:val="22"/>
        </w:rPr>
        <w:t xml:space="preserve">Mimozáručním servisem se rozumí provádění oprav, tj. odstraňování závad nebo poruch na vozidle v záruční době, přičemž se jedná o závady, poruchy a poškození, na něž se nevztahuje záruka, nebo nebyly v rámci záruky Dodavatelem uznány. </w:t>
      </w:r>
    </w:p>
    <w:p w:rsidR="00EF0F73" w:rsidRPr="001F4A89" w:rsidRDefault="00EF0F73" w:rsidP="00EF0F73">
      <w:pPr>
        <w:numPr>
          <w:ilvl w:val="0"/>
          <w:numId w:val="2"/>
        </w:numPr>
        <w:spacing w:after="60"/>
        <w:ind w:left="426" w:hanging="426"/>
        <w:jc w:val="both"/>
        <w:rPr>
          <w:rFonts w:ascii="Calibri" w:hAnsi="Calibri"/>
          <w:sz w:val="22"/>
          <w:szCs w:val="22"/>
        </w:rPr>
      </w:pPr>
      <w:r w:rsidRPr="001F4A89">
        <w:rPr>
          <w:rFonts w:ascii="Calibri" w:hAnsi="Calibri"/>
          <w:sz w:val="22"/>
          <w:szCs w:val="22"/>
        </w:rPr>
        <w:t>Ceny, za které budou v případě požadavku Odběratele Dodavatelem prováděny mimozáruční servisní zásahy na dodaná autobusová vozidla, které není Odběratel, s ohledem na jejich vysokou náročnost schopen provést vlastními silami, jsou stanoveny následovně:</w:t>
      </w:r>
    </w:p>
    <w:p w:rsidR="00EF0F73" w:rsidRPr="001F4A89" w:rsidRDefault="00EF0F73" w:rsidP="00EF0F73">
      <w:pPr>
        <w:spacing w:after="60"/>
        <w:ind w:left="1440"/>
        <w:jc w:val="both"/>
        <w:rPr>
          <w:rFonts w:ascii="Calibri" w:hAnsi="Calibri"/>
          <w:sz w:val="22"/>
          <w:szCs w:val="22"/>
        </w:rPr>
      </w:pPr>
    </w:p>
    <w:p w:rsidR="00EF0F73" w:rsidRPr="001F4A89" w:rsidRDefault="00EF0F73" w:rsidP="00EF0F73">
      <w:pPr>
        <w:spacing w:after="60"/>
        <w:ind w:left="709"/>
        <w:jc w:val="both"/>
        <w:rPr>
          <w:rFonts w:ascii="Calibri" w:hAnsi="Calibri"/>
          <w:sz w:val="22"/>
          <w:szCs w:val="22"/>
        </w:rPr>
      </w:pPr>
      <w:r w:rsidRPr="001F4A89">
        <w:rPr>
          <w:rFonts w:ascii="Calibri" w:hAnsi="Calibri"/>
          <w:sz w:val="22"/>
          <w:szCs w:val="22"/>
        </w:rPr>
        <w:t>1 hodina pracovního výkonu pozáruční opravy a pozáruční prohlídky</w:t>
      </w:r>
      <w:r w:rsidRPr="001F4A89">
        <w:rPr>
          <w:rFonts w:ascii="Calibri" w:hAnsi="Calibri"/>
          <w:sz w:val="22"/>
          <w:szCs w:val="22"/>
        </w:rPr>
        <w:tab/>
        <w:t>- 750,- Kč bez DPH</w:t>
      </w:r>
    </w:p>
    <w:p w:rsidR="00EF0F73" w:rsidRPr="001F4A89" w:rsidRDefault="00EF0F73" w:rsidP="00EF0F73">
      <w:pPr>
        <w:spacing w:after="60"/>
        <w:ind w:left="709"/>
        <w:jc w:val="both"/>
        <w:rPr>
          <w:rFonts w:ascii="Calibri" w:hAnsi="Calibri"/>
          <w:sz w:val="22"/>
          <w:szCs w:val="22"/>
        </w:rPr>
      </w:pPr>
      <w:r w:rsidRPr="001F4A89">
        <w:rPr>
          <w:rFonts w:ascii="Calibri" w:hAnsi="Calibri"/>
          <w:sz w:val="22"/>
          <w:szCs w:val="22"/>
        </w:rPr>
        <w:t>1</w:t>
      </w:r>
      <w:r w:rsidR="00D6482F">
        <w:rPr>
          <w:rFonts w:ascii="Calibri" w:hAnsi="Calibri"/>
          <w:sz w:val="22"/>
          <w:szCs w:val="22"/>
        </w:rPr>
        <w:t xml:space="preserve"> </w:t>
      </w:r>
      <w:r w:rsidRPr="001F4A89">
        <w:rPr>
          <w:rFonts w:ascii="Calibri" w:hAnsi="Calibri"/>
          <w:sz w:val="22"/>
          <w:szCs w:val="22"/>
        </w:rPr>
        <w:t>km výjezdu servisního vozidla</w:t>
      </w:r>
      <w:r w:rsidRPr="001F4A89">
        <w:rPr>
          <w:rFonts w:ascii="Calibri" w:hAnsi="Calibri"/>
          <w:sz w:val="22"/>
          <w:szCs w:val="22"/>
        </w:rPr>
        <w:tab/>
      </w:r>
      <w:r w:rsidRPr="001F4A89">
        <w:rPr>
          <w:rFonts w:ascii="Calibri" w:hAnsi="Calibri"/>
          <w:sz w:val="22"/>
          <w:szCs w:val="22"/>
        </w:rPr>
        <w:tab/>
      </w:r>
      <w:r w:rsidRPr="001F4A89">
        <w:rPr>
          <w:rFonts w:ascii="Calibri" w:hAnsi="Calibri"/>
          <w:sz w:val="22"/>
          <w:szCs w:val="22"/>
        </w:rPr>
        <w:tab/>
      </w:r>
      <w:r w:rsidRPr="001F4A89">
        <w:rPr>
          <w:rFonts w:ascii="Calibri" w:hAnsi="Calibri"/>
          <w:sz w:val="22"/>
          <w:szCs w:val="22"/>
        </w:rPr>
        <w:tab/>
      </w:r>
      <w:r w:rsidRPr="001F4A89">
        <w:rPr>
          <w:rFonts w:ascii="Calibri" w:hAnsi="Calibri"/>
          <w:sz w:val="22"/>
          <w:szCs w:val="22"/>
        </w:rPr>
        <w:tab/>
      </w:r>
      <w:r w:rsidRPr="001F4A89">
        <w:rPr>
          <w:rFonts w:ascii="Calibri" w:hAnsi="Calibri"/>
          <w:sz w:val="22"/>
          <w:szCs w:val="22"/>
        </w:rPr>
        <w:tab/>
      </w:r>
      <w:r w:rsidR="008073B3">
        <w:rPr>
          <w:rFonts w:ascii="Calibri" w:hAnsi="Calibri"/>
          <w:sz w:val="22"/>
          <w:szCs w:val="22"/>
        </w:rPr>
        <w:t xml:space="preserve"> </w:t>
      </w:r>
      <w:r w:rsidRPr="0098308C">
        <w:rPr>
          <w:rFonts w:ascii="Calibri" w:hAnsi="Calibri"/>
          <w:sz w:val="22"/>
          <w:szCs w:val="22"/>
        </w:rPr>
        <w:t xml:space="preserve">- </w:t>
      </w:r>
      <w:r w:rsidR="008073B3" w:rsidRPr="0098308C">
        <w:rPr>
          <w:rFonts w:ascii="Calibri" w:hAnsi="Calibri"/>
          <w:sz w:val="22"/>
          <w:szCs w:val="22"/>
        </w:rPr>
        <w:t xml:space="preserve"> 20</w:t>
      </w:r>
      <w:r w:rsidRPr="0098308C">
        <w:rPr>
          <w:rFonts w:ascii="Calibri" w:hAnsi="Calibri"/>
          <w:sz w:val="22"/>
          <w:szCs w:val="22"/>
        </w:rPr>
        <w:t>,- Kč bez DPH</w:t>
      </w:r>
    </w:p>
    <w:p w:rsidR="00EF0F73" w:rsidRPr="001F4A89" w:rsidRDefault="00EF0F73" w:rsidP="00EF0F73">
      <w:pPr>
        <w:spacing w:after="60"/>
        <w:ind w:left="1440"/>
        <w:jc w:val="both"/>
        <w:rPr>
          <w:rFonts w:ascii="Calibri" w:hAnsi="Calibri"/>
          <w:sz w:val="22"/>
          <w:szCs w:val="22"/>
        </w:rPr>
      </w:pPr>
    </w:p>
    <w:p w:rsidR="00EF0F73" w:rsidRPr="005549A7" w:rsidRDefault="00EF0F73" w:rsidP="00EF0F73">
      <w:pPr>
        <w:spacing w:after="60"/>
        <w:ind w:left="426"/>
        <w:jc w:val="both"/>
        <w:rPr>
          <w:rFonts w:ascii="Calibri" w:hAnsi="Calibri"/>
          <w:sz w:val="22"/>
          <w:szCs w:val="22"/>
        </w:rPr>
      </w:pPr>
      <w:r w:rsidRPr="005549A7">
        <w:rPr>
          <w:rFonts w:ascii="Calibri" w:hAnsi="Calibri"/>
          <w:sz w:val="22"/>
          <w:szCs w:val="22"/>
        </w:rPr>
        <w:t>Uvedená cenová ustanovení neplatí pro opravy většího rozsahu (jako např. havárie, opravy skupin a podskupin), zde bude cena stanovena individuálně na základě cenových nabídek.</w:t>
      </w:r>
    </w:p>
    <w:p w:rsidR="00EF0F73" w:rsidRPr="001F4A89" w:rsidRDefault="00EF0F73" w:rsidP="00EF0F73">
      <w:pPr>
        <w:spacing w:after="60"/>
        <w:ind w:left="426"/>
        <w:jc w:val="both"/>
        <w:rPr>
          <w:rFonts w:ascii="Calibri" w:hAnsi="Calibri"/>
          <w:sz w:val="22"/>
          <w:szCs w:val="22"/>
        </w:rPr>
      </w:pPr>
    </w:p>
    <w:p w:rsidR="00EF0F73" w:rsidRPr="001F4A89" w:rsidRDefault="00EF0F73" w:rsidP="00EF0F73">
      <w:pPr>
        <w:numPr>
          <w:ilvl w:val="0"/>
          <w:numId w:val="2"/>
        </w:numPr>
        <w:spacing w:after="60"/>
        <w:ind w:left="426" w:hanging="426"/>
        <w:jc w:val="both"/>
        <w:rPr>
          <w:rFonts w:ascii="Calibri" w:hAnsi="Calibri"/>
          <w:sz w:val="22"/>
          <w:szCs w:val="22"/>
        </w:rPr>
      </w:pPr>
      <w:r w:rsidRPr="001F4A89">
        <w:rPr>
          <w:rFonts w:ascii="Calibri" w:hAnsi="Calibri"/>
          <w:sz w:val="22"/>
          <w:szCs w:val="22"/>
        </w:rPr>
        <w:t>Do mimozáručních servisních úkonů spadají také pravidelné preventivní prohlídky, které bude vykonávat Odběratel na základě technologických pokynů Dodavatele nebo Výrobce vozidla.</w:t>
      </w:r>
    </w:p>
    <w:p w:rsidR="00EF0F73" w:rsidRDefault="00EF0F73" w:rsidP="00EF0F73">
      <w:pPr>
        <w:numPr>
          <w:ilvl w:val="0"/>
          <w:numId w:val="2"/>
        </w:numPr>
        <w:spacing w:after="60"/>
        <w:ind w:left="426" w:hanging="426"/>
        <w:jc w:val="both"/>
        <w:rPr>
          <w:rFonts w:ascii="Calibri" w:hAnsi="Calibri"/>
          <w:sz w:val="22"/>
          <w:szCs w:val="22"/>
        </w:rPr>
      </w:pPr>
      <w:r w:rsidRPr="001F4A89">
        <w:rPr>
          <w:rFonts w:ascii="Calibri" w:hAnsi="Calibri"/>
          <w:sz w:val="22"/>
          <w:szCs w:val="22"/>
        </w:rPr>
        <w:t>Provádění mimozáručního servisu bude jak Dodavatelem, tak i Odběratelem považováno za prioritní. Znamená to, že obě strany vynaloží veškeré úsilí, aby mimozáruční opravy byly prováděny v co nejkratší době. Mimozáruční opravy a servisní služby v záruční době budou prováděny v objektech Odběratele Odběratelem nebo Dodavatelem, nebo v autorizovaných servisech, doporučených Dodavatelem, pokud nebude vzájemně na základě písemné dohody dohodnuto jinak. Bude-li servisní činnost prováděna v objektech Odběratele, jsou smluvní strany povinny dodržovat základní požadavky k zajištění BOZP a udržovat čistotu na pracovišti.</w:t>
      </w:r>
    </w:p>
    <w:p w:rsidR="00B72C73" w:rsidRPr="001646C2" w:rsidRDefault="00B72C73" w:rsidP="00EF0F73">
      <w:pPr>
        <w:numPr>
          <w:ilvl w:val="0"/>
          <w:numId w:val="2"/>
        </w:numPr>
        <w:spacing w:after="60"/>
        <w:ind w:left="426" w:hanging="426"/>
        <w:jc w:val="both"/>
        <w:rPr>
          <w:rFonts w:ascii="Calibri" w:hAnsi="Calibri"/>
          <w:sz w:val="22"/>
          <w:szCs w:val="22"/>
        </w:rPr>
      </w:pPr>
      <w:r w:rsidRPr="001646C2">
        <w:rPr>
          <w:rFonts w:ascii="Calibri" w:hAnsi="Calibri"/>
          <w:sz w:val="22"/>
          <w:szCs w:val="22"/>
        </w:rPr>
        <w:t>Dodavatel se zavazuje provádět mimozáruční opravy za ceny stanovené v </w:t>
      </w:r>
      <w:r w:rsidR="00D6482F">
        <w:rPr>
          <w:rFonts w:ascii="Calibri" w:hAnsi="Calibri"/>
          <w:sz w:val="22"/>
          <w:szCs w:val="22"/>
        </w:rPr>
        <w:t>souladu s čl. IV. odst. 2 této s</w:t>
      </w:r>
      <w:r w:rsidRPr="001646C2">
        <w:rPr>
          <w:rFonts w:ascii="Calibri" w:hAnsi="Calibri"/>
          <w:sz w:val="22"/>
          <w:szCs w:val="22"/>
        </w:rPr>
        <w:t>mlouvy.</w:t>
      </w:r>
    </w:p>
    <w:p w:rsidR="00EF0F73" w:rsidRPr="001F4A89" w:rsidRDefault="00EF0F73" w:rsidP="00EF0F73">
      <w:pPr>
        <w:numPr>
          <w:ilvl w:val="0"/>
          <w:numId w:val="2"/>
        </w:numPr>
        <w:spacing w:after="60"/>
        <w:ind w:left="426" w:hanging="426"/>
        <w:jc w:val="both"/>
        <w:rPr>
          <w:rFonts w:ascii="Calibri" w:hAnsi="Calibri"/>
          <w:sz w:val="22"/>
          <w:szCs w:val="22"/>
        </w:rPr>
      </w:pPr>
      <w:r w:rsidRPr="001F4A89">
        <w:rPr>
          <w:rFonts w:ascii="Calibri" w:hAnsi="Calibri"/>
          <w:sz w:val="22"/>
          <w:szCs w:val="22"/>
        </w:rPr>
        <w:t xml:space="preserve">Před započetím opravy vozidla po havárii musí být dopředu známy veškeré náklady (práce a materiál), které budou ze strany Dodavatele účtovány. Případné rozdíly musejí být dopředu písemně odsouhlaseny. Opravy musejí být realizovány dle norem časové náročnosti, které jsou vydány ze strany výrobce vozidel. Průběh oprav musí být průběžně ze strany Dodavatele prokazatelně dokumentován (deník opravy, zakázkový list, fotodokumentace apod.) a následně musí být tato veškerá dokumentace předána Odběrateli.  </w:t>
      </w:r>
    </w:p>
    <w:p w:rsidR="00EF0F73" w:rsidRPr="001F4A89" w:rsidRDefault="00EF0F73" w:rsidP="00EF0F73">
      <w:pPr>
        <w:numPr>
          <w:ilvl w:val="0"/>
          <w:numId w:val="2"/>
        </w:numPr>
        <w:spacing w:after="60"/>
        <w:ind w:left="426" w:hanging="426"/>
        <w:jc w:val="both"/>
        <w:rPr>
          <w:rFonts w:ascii="Calibri" w:hAnsi="Calibri"/>
          <w:sz w:val="22"/>
          <w:szCs w:val="22"/>
        </w:rPr>
      </w:pPr>
      <w:r w:rsidRPr="001F4A89">
        <w:rPr>
          <w:rFonts w:ascii="Calibri" w:hAnsi="Calibri"/>
          <w:sz w:val="22"/>
          <w:szCs w:val="22"/>
        </w:rPr>
        <w:t xml:space="preserve">Na veškeré náhradní díly dodané nebo vyměňované ze strany Dodavatele v rámci mimozáruční události v záruční době vozidla, poskytne Dodavatel Odběrateli dílčí záruku, která pokryje celkovou záruční lhůtu na dodaná vozidla dle kupní </w:t>
      </w:r>
      <w:r w:rsidR="00D6482F">
        <w:rPr>
          <w:rFonts w:ascii="Calibri" w:hAnsi="Calibri"/>
          <w:sz w:val="22"/>
          <w:szCs w:val="22"/>
        </w:rPr>
        <w:t>s</w:t>
      </w:r>
      <w:r w:rsidRPr="001F4A89">
        <w:rPr>
          <w:rFonts w:ascii="Calibri" w:hAnsi="Calibri"/>
          <w:sz w:val="22"/>
          <w:szCs w:val="22"/>
        </w:rPr>
        <w:t xml:space="preserve">mlouvy. Pokud by však záruční událost na náhradní díly byla uplatněna ve lhůtě kratší než-li je 12 měsíců před ukončení záruční lhůty vozidla, pak je stanovena minimální délka záruky takovýchto reklamovaných dílů v délce 12 měsíců. </w:t>
      </w:r>
    </w:p>
    <w:p w:rsidR="00EF0F73" w:rsidRPr="001F4A89" w:rsidRDefault="00EF0F73" w:rsidP="00EF0F73">
      <w:pPr>
        <w:spacing w:line="276" w:lineRule="auto"/>
        <w:jc w:val="center"/>
        <w:rPr>
          <w:rFonts w:ascii="Calibri" w:hAnsi="Calibri"/>
          <w:b/>
          <w:sz w:val="22"/>
          <w:szCs w:val="22"/>
        </w:rPr>
      </w:pPr>
    </w:p>
    <w:p w:rsidR="00EF0F73" w:rsidRPr="001F4A89" w:rsidRDefault="00EF0F73" w:rsidP="00EF0F73">
      <w:pPr>
        <w:spacing w:line="276" w:lineRule="auto"/>
        <w:jc w:val="center"/>
        <w:rPr>
          <w:rFonts w:ascii="Calibri" w:hAnsi="Calibri"/>
          <w:b/>
          <w:sz w:val="22"/>
          <w:szCs w:val="22"/>
        </w:rPr>
      </w:pPr>
      <w:r w:rsidRPr="001F4A89">
        <w:rPr>
          <w:rFonts w:ascii="Calibri" w:hAnsi="Calibri"/>
          <w:b/>
          <w:sz w:val="22"/>
          <w:szCs w:val="22"/>
        </w:rPr>
        <w:t>V.</w:t>
      </w:r>
    </w:p>
    <w:p w:rsidR="00EF0F73" w:rsidRPr="001F4A89" w:rsidRDefault="00EF0F73" w:rsidP="00EF0F73">
      <w:pPr>
        <w:spacing w:line="276" w:lineRule="auto"/>
        <w:jc w:val="center"/>
        <w:rPr>
          <w:rFonts w:ascii="Calibri" w:hAnsi="Calibri"/>
          <w:b/>
          <w:sz w:val="22"/>
          <w:szCs w:val="22"/>
        </w:rPr>
      </w:pPr>
      <w:r w:rsidRPr="001F4A89">
        <w:rPr>
          <w:rFonts w:ascii="Calibri" w:hAnsi="Calibri"/>
          <w:b/>
          <w:sz w:val="22"/>
          <w:szCs w:val="22"/>
        </w:rPr>
        <w:t>Pozáruční servis vozidel</w:t>
      </w:r>
    </w:p>
    <w:p w:rsidR="00EF0F73" w:rsidRPr="001F4A89" w:rsidRDefault="00EF0F73" w:rsidP="00EF0F73">
      <w:pPr>
        <w:numPr>
          <w:ilvl w:val="0"/>
          <w:numId w:val="12"/>
        </w:numPr>
        <w:spacing w:after="60"/>
        <w:ind w:left="426" w:hanging="426"/>
        <w:jc w:val="both"/>
        <w:rPr>
          <w:rFonts w:ascii="Calibri" w:hAnsi="Calibri"/>
          <w:sz w:val="22"/>
          <w:szCs w:val="22"/>
        </w:rPr>
      </w:pPr>
      <w:r w:rsidRPr="001F4A89">
        <w:rPr>
          <w:rFonts w:ascii="Calibri" w:hAnsi="Calibri"/>
          <w:sz w:val="22"/>
          <w:szCs w:val="22"/>
        </w:rPr>
        <w:t>Pozáručním servisem se rozumí provádění pozáručních oprav a prohlídek, technické obsluhy pro zajištění správného užívání a zabezpečení nejvyšší technické připravenosti vozidel po uplynutí záruční doby, které provádí Dodavatel na základě objednávek vystavených a Odběratelem zaslaných Dodavateli.</w:t>
      </w:r>
    </w:p>
    <w:p w:rsidR="00EF0F73" w:rsidRPr="001F4A89" w:rsidRDefault="00EF0F73" w:rsidP="00EF0F73">
      <w:pPr>
        <w:numPr>
          <w:ilvl w:val="0"/>
          <w:numId w:val="12"/>
        </w:numPr>
        <w:spacing w:after="60"/>
        <w:ind w:left="426" w:hanging="426"/>
        <w:jc w:val="both"/>
        <w:rPr>
          <w:rFonts w:ascii="Calibri" w:hAnsi="Calibri"/>
          <w:sz w:val="22"/>
          <w:szCs w:val="22"/>
        </w:rPr>
      </w:pPr>
      <w:r w:rsidRPr="001F4A89">
        <w:rPr>
          <w:rFonts w:ascii="Calibri" w:hAnsi="Calibri"/>
          <w:sz w:val="22"/>
          <w:szCs w:val="22"/>
        </w:rPr>
        <w:t>Ceny, za které budou v případě požadavku Odběratele Dodavatelem prováděny pozáruční prohlídky, technická obsluha a pozáruční opravy, které není Odběratel, s ohledem na jejich vysokou náročnost schopen provést vlastními silami, jsou stanoveny následovně:</w:t>
      </w:r>
    </w:p>
    <w:p w:rsidR="00EF0F73" w:rsidRPr="001F4A89" w:rsidRDefault="00EF0F73" w:rsidP="00EF0F73">
      <w:pPr>
        <w:spacing w:after="60"/>
        <w:jc w:val="both"/>
        <w:rPr>
          <w:rFonts w:ascii="Calibri" w:hAnsi="Calibri"/>
          <w:sz w:val="22"/>
          <w:szCs w:val="22"/>
        </w:rPr>
      </w:pPr>
    </w:p>
    <w:p w:rsidR="00EF0F73" w:rsidRPr="001F4A89" w:rsidRDefault="00EF0F73" w:rsidP="00EF0F73">
      <w:pPr>
        <w:spacing w:after="60"/>
        <w:ind w:left="708"/>
        <w:jc w:val="both"/>
        <w:rPr>
          <w:rFonts w:ascii="Calibri" w:hAnsi="Calibri"/>
          <w:sz w:val="22"/>
          <w:szCs w:val="22"/>
        </w:rPr>
      </w:pPr>
      <w:r w:rsidRPr="001F4A89">
        <w:rPr>
          <w:rFonts w:ascii="Calibri" w:hAnsi="Calibri"/>
          <w:sz w:val="22"/>
          <w:szCs w:val="22"/>
        </w:rPr>
        <w:t>1 hodina pracovního výkonu pozáruční opravy a pozáruční prohlídky</w:t>
      </w:r>
      <w:r w:rsidRPr="001F4A89">
        <w:rPr>
          <w:rFonts w:ascii="Calibri" w:hAnsi="Calibri"/>
          <w:sz w:val="22"/>
          <w:szCs w:val="22"/>
        </w:rPr>
        <w:tab/>
        <w:t>- 750,- Kč bez DPH</w:t>
      </w:r>
    </w:p>
    <w:p w:rsidR="00EF0F73" w:rsidRPr="001F4A89" w:rsidRDefault="00EF0F73" w:rsidP="00EF0F73">
      <w:pPr>
        <w:spacing w:after="60"/>
        <w:jc w:val="both"/>
        <w:rPr>
          <w:rFonts w:ascii="Calibri" w:hAnsi="Calibri"/>
          <w:sz w:val="22"/>
          <w:szCs w:val="22"/>
        </w:rPr>
      </w:pPr>
      <w:r w:rsidRPr="001F4A89">
        <w:rPr>
          <w:rFonts w:ascii="Calibri" w:hAnsi="Calibri"/>
          <w:sz w:val="22"/>
          <w:szCs w:val="22"/>
        </w:rPr>
        <w:tab/>
        <w:t>1</w:t>
      </w:r>
      <w:r w:rsidR="00D6482F">
        <w:rPr>
          <w:rFonts w:ascii="Calibri" w:hAnsi="Calibri"/>
          <w:sz w:val="22"/>
          <w:szCs w:val="22"/>
        </w:rPr>
        <w:t xml:space="preserve"> </w:t>
      </w:r>
      <w:r w:rsidRPr="001F4A89">
        <w:rPr>
          <w:rFonts w:ascii="Calibri" w:hAnsi="Calibri"/>
          <w:sz w:val="22"/>
          <w:szCs w:val="22"/>
        </w:rPr>
        <w:t>km výjezdu servisního vozidla</w:t>
      </w:r>
      <w:r w:rsidRPr="001F4A89">
        <w:rPr>
          <w:rFonts w:ascii="Calibri" w:hAnsi="Calibri"/>
          <w:sz w:val="22"/>
          <w:szCs w:val="22"/>
        </w:rPr>
        <w:tab/>
      </w:r>
      <w:r w:rsidRPr="001F4A89">
        <w:rPr>
          <w:rFonts w:ascii="Calibri" w:hAnsi="Calibri"/>
          <w:sz w:val="22"/>
          <w:szCs w:val="22"/>
        </w:rPr>
        <w:tab/>
      </w:r>
      <w:r w:rsidRPr="001F4A89">
        <w:rPr>
          <w:rFonts w:ascii="Calibri" w:hAnsi="Calibri"/>
          <w:sz w:val="22"/>
          <w:szCs w:val="22"/>
        </w:rPr>
        <w:tab/>
      </w:r>
      <w:r w:rsidRPr="001F4A89">
        <w:rPr>
          <w:rFonts w:ascii="Calibri" w:hAnsi="Calibri"/>
          <w:sz w:val="22"/>
          <w:szCs w:val="22"/>
        </w:rPr>
        <w:tab/>
      </w:r>
      <w:r w:rsidRPr="001F4A89">
        <w:rPr>
          <w:rFonts w:ascii="Calibri" w:hAnsi="Calibri"/>
          <w:sz w:val="22"/>
          <w:szCs w:val="22"/>
        </w:rPr>
        <w:tab/>
      </w:r>
      <w:r w:rsidRPr="001F4A89">
        <w:rPr>
          <w:rFonts w:ascii="Calibri" w:hAnsi="Calibri"/>
          <w:sz w:val="22"/>
          <w:szCs w:val="22"/>
        </w:rPr>
        <w:tab/>
      </w:r>
      <w:r w:rsidR="00E71C1A">
        <w:rPr>
          <w:rFonts w:ascii="Calibri" w:hAnsi="Calibri"/>
          <w:sz w:val="22"/>
          <w:szCs w:val="22"/>
        </w:rPr>
        <w:t xml:space="preserve">  </w:t>
      </w:r>
      <w:r w:rsidRPr="00AD62D6">
        <w:rPr>
          <w:rFonts w:ascii="Calibri" w:hAnsi="Calibri"/>
          <w:sz w:val="22"/>
          <w:szCs w:val="22"/>
        </w:rPr>
        <w:t xml:space="preserve">- </w:t>
      </w:r>
      <w:r w:rsidR="007C47AA" w:rsidRPr="00AD62D6">
        <w:rPr>
          <w:rFonts w:ascii="Calibri" w:hAnsi="Calibri"/>
          <w:sz w:val="22"/>
          <w:szCs w:val="22"/>
        </w:rPr>
        <w:t>20</w:t>
      </w:r>
      <w:r w:rsidRPr="00AD62D6">
        <w:rPr>
          <w:rFonts w:ascii="Calibri" w:hAnsi="Calibri"/>
          <w:sz w:val="22"/>
          <w:szCs w:val="22"/>
        </w:rPr>
        <w:t>,-</w:t>
      </w:r>
      <w:r w:rsidRPr="001F4A89">
        <w:rPr>
          <w:rFonts w:ascii="Calibri" w:hAnsi="Calibri"/>
          <w:sz w:val="22"/>
          <w:szCs w:val="22"/>
        </w:rPr>
        <w:t xml:space="preserve"> Kč bez DPH</w:t>
      </w:r>
    </w:p>
    <w:p w:rsidR="00EF0F73" w:rsidRPr="001F4A89" w:rsidRDefault="00EF0F73" w:rsidP="00EF0F73">
      <w:pPr>
        <w:spacing w:after="60"/>
        <w:jc w:val="both"/>
        <w:rPr>
          <w:rFonts w:ascii="Calibri" w:hAnsi="Calibri"/>
          <w:sz w:val="22"/>
          <w:szCs w:val="22"/>
        </w:rPr>
      </w:pPr>
    </w:p>
    <w:p w:rsidR="00EF0F73" w:rsidRPr="001F4A89" w:rsidRDefault="00EF0F73" w:rsidP="00EF0F73">
      <w:pPr>
        <w:spacing w:after="60"/>
        <w:ind w:left="426"/>
        <w:jc w:val="both"/>
        <w:rPr>
          <w:rFonts w:ascii="Calibri" w:hAnsi="Calibri"/>
          <w:i/>
          <w:sz w:val="22"/>
          <w:szCs w:val="22"/>
        </w:rPr>
      </w:pPr>
      <w:r w:rsidRPr="001F4A89">
        <w:rPr>
          <w:rFonts w:ascii="Calibri" w:hAnsi="Calibri"/>
          <w:i/>
          <w:sz w:val="22"/>
          <w:szCs w:val="22"/>
        </w:rPr>
        <w:t>Uvedená cenová ustanovení neplatí pro opravy většího rozsahu (jako např. havárie, opravy skupin a podskupin), zde bude cena stanovena individuálně na základě cenových nabídek.</w:t>
      </w:r>
    </w:p>
    <w:p w:rsidR="00EF0F73" w:rsidRPr="001F4A89" w:rsidRDefault="00EF0F73" w:rsidP="00EF0F73">
      <w:pPr>
        <w:spacing w:after="60"/>
        <w:ind w:left="426"/>
        <w:jc w:val="both"/>
        <w:rPr>
          <w:rFonts w:ascii="Calibri" w:hAnsi="Calibri"/>
          <w:sz w:val="22"/>
          <w:szCs w:val="22"/>
        </w:rPr>
      </w:pPr>
    </w:p>
    <w:p w:rsidR="00EF0F73" w:rsidRPr="001F4A89" w:rsidRDefault="00EF0F73" w:rsidP="00EF0F73">
      <w:pPr>
        <w:numPr>
          <w:ilvl w:val="0"/>
          <w:numId w:val="12"/>
        </w:numPr>
        <w:spacing w:after="60"/>
        <w:ind w:left="426" w:hanging="426"/>
        <w:jc w:val="both"/>
        <w:rPr>
          <w:rFonts w:ascii="Calibri" w:hAnsi="Calibri"/>
          <w:sz w:val="22"/>
          <w:szCs w:val="22"/>
        </w:rPr>
      </w:pPr>
      <w:r w:rsidRPr="001F4A89">
        <w:rPr>
          <w:rFonts w:ascii="Calibri" w:hAnsi="Calibri"/>
          <w:sz w:val="22"/>
          <w:szCs w:val="22"/>
        </w:rPr>
        <w:t>Provádění pozáručních oprav bude jak Dodavatelem, tak i Odběratelem považováno za prioritní. Znamená to, že obě strany vynaloží veškeré úsilí, aby pozáruční opravy byly prováděny v co nejkratší době. Pozáruční opravy budou prováděny v objektech Odběratele Dodavatelem, nebo v autorizovaných servisech, doporučených Dodavatelem, pokud nebude vzájemně na základě písemné dohody dohodnuto jinak. Bude-li servisní činnost prováděna v objektech Odběratele, jsou smluvní strany povinny dodržovat základní požadavky k zajištění BOZP a udržovat čistotu na pracovišti.</w:t>
      </w:r>
    </w:p>
    <w:p w:rsidR="00EF0F73" w:rsidRPr="00BB2080" w:rsidRDefault="00EF0F73" w:rsidP="00EF0F73">
      <w:pPr>
        <w:numPr>
          <w:ilvl w:val="0"/>
          <w:numId w:val="12"/>
        </w:numPr>
        <w:spacing w:after="60"/>
        <w:ind w:left="426" w:hanging="426"/>
        <w:jc w:val="both"/>
        <w:rPr>
          <w:rFonts w:ascii="Calibri" w:hAnsi="Calibri"/>
          <w:sz w:val="22"/>
          <w:szCs w:val="22"/>
        </w:rPr>
      </w:pPr>
      <w:r w:rsidRPr="001F4A89">
        <w:rPr>
          <w:rFonts w:ascii="Calibri" w:hAnsi="Calibri"/>
          <w:sz w:val="22"/>
          <w:szCs w:val="22"/>
        </w:rPr>
        <w:t xml:space="preserve">Dodavatel se zavazuje provádět pozáruční opravy za ceny stanovené v souladu s čl. V. odst. 2 této </w:t>
      </w:r>
      <w:r w:rsidR="00D6482F">
        <w:rPr>
          <w:rFonts w:ascii="Calibri" w:hAnsi="Calibri"/>
          <w:sz w:val="22"/>
          <w:szCs w:val="22"/>
        </w:rPr>
        <w:t>s</w:t>
      </w:r>
      <w:r w:rsidRPr="001F4A89">
        <w:rPr>
          <w:rFonts w:ascii="Calibri" w:hAnsi="Calibri"/>
          <w:sz w:val="22"/>
          <w:szCs w:val="22"/>
        </w:rPr>
        <w:t xml:space="preserve">mlouvy. Dodavatel je povinen potvrdit přijetí každé dílčí poptávky, která bude vystavena ze strany Odběratele, na pozáruční servis vozidla v provozovně Odběratele do 1 pracovního dne od jejího doručení. Dodavatel je povinen na každou takovou poptávku reagovat svojí kalkulací nejpozději do </w:t>
      </w:r>
      <w:r>
        <w:rPr>
          <w:rFonts w:ascii="Calibri" w:hAnsi="Calibri"/>
          <w:sz w:val="22"/>
          <w:szCs w:val="22"/>
        </w:rPr>
        <w:br/>
      </w:r>
      <w:r w:rsidRPr="001F4A89">
        <w:rPr>
          <w:rFonts w:ascii="Calibri" w:hAnsi="Calibri"/>
          <w:sz w:val="22"/>
          <w:szCs w:val="22"/>
        </w:rPr>
        <w:t>5 pracovních dnů od doručení poptávky ze strany Odběratele. Kalkulace na odstranění pozáruční vady vozidla bude obsahovat pracnost v hodinách a dílčí rozpis materiálů včetně cen, které jsou nutné k opravě vozidla a závazný termín odstranění pozáruční vady vozidla. Předběžná kalkulace bude zaslána v elektronické formě, popřípadě předána</w:t>
      </w:r>
      <w:r w:rsidRPr="00BB2080">
        <w:rPr>
          <w:rFonts w:ascii="Calibri" w:hAnsi="Calibri"/>
          <w:sz w:val="22"/>
          <w:szCs w:val="22"/>
        </w:rPr>
        <w:t xml:space="preserve"> písemně na kontaktní osoby definované v příloze č. 2 – Oprávněné osoby.</w:t>
      </w:r>
    </w:p>
    <w:p w:rsidR="00EF0F73" w:rsidRPr="00BB2080" w:rsidRDefault="00EF0F73" w:rsidP="00EF0F73">
      <w:pPr>
        <w:numPr>
          <w:ilvl w:val="0"/>
          <w:numId w:val="12"/>
        </w:numPr>
        <w:spacing w:after="60"/>
        <w:ind w:left="426" w:hanging="426"/>
        <w:jc w:val="both"/>
        <w:rPr>
          <w:rFonts w:ascii="Calibri" w:hAnsi="Calibri"/>
          <w:sz w:val="22"/>
          <w:szCs w:val="22"/>
        </w:rPr>
      </w:pPr>
      <w:r w:rsidRPr="00BB2080">
        <w:rPr>
          <w:rFonts w:ascii="Calibri" w:hAnsi="Calibri"/>
          <w:sz w:val="22"/>
          <w:szCs w:val="22"/>
        </w:rPr>
        <w:t>Odběratel se zavazuje nejpozději do 2 pracovních dní sdělit Dodavateli svůj souhlas či nesouhlas s návrhem řešení servisní události a kalkulací předpokládaných nákladů nutných k odstranění nahlášené pozáruční servisní události, a to v elektronické formě, popřípadě písemně na kontakty Dodavatele v příloze č. 2 – Oprávněné osoby. Dodavatel není oprávněn započít s prováděním pozáruční opravy před obdržením souhlasu s návrhem řešení servisní události a předběžnou kalkulací předpokládaných nákladů nutných k odstranění nahlášené pozáruční servisní události.</w:t>
      </w:r>
    </w:p>
    <w:p w:rsidR="00EF0F73" w:rsidRPr="00BB2080" w:rsidRDefault="00EF0F73" w:rsidP="00EF0F73">
      <w:pPr>
        <w:numPr>
          <w:ilvl w:val="0"/>
          <w:numId w:val="12"/>
        </w:numPr>
        <w:spacing w:after="60"/>
        <w:ind w:left="426" w:hanging="426"/>
        <w:jc w:val="both"/>
        <w:rPr>
          <w:rFonts w:ascii="Calibri" w:hAnsi="Calibri"/>
          <w:sz w:val="22"/>
          <w:szCs w:val="22"/>
        </w:rPr>
      </w:pPr>
      <w:r w:rsidRPr="00BB2080">
        <w:rPr>
          <w:rFonts w:ascii="Calibri" w:hAnsi="Calibri"/>
          <w:sz w:val="22"/>
          <w:szCs w:val="22"/>
        </w:rPr>
        <w:t xml:space="preserve">V sazbě za pozáruční servis vozidel (viz čl. V. bod č. 2 této </w:t>
      </w:r>
      <w:r w:rsidR="00D6482F">
        <w:rPr>
          <w:rFonts w:ascii="Calibri" w:hAnsi="Calibri"/>
          <w:sz w:val="22"/>
          <w:szCs w:val="22"/>
        </w:rPr>
        <w:t>s</w:t>
      </w:r>
      <w:r w:rsidRPr="00BB2080">
        <w:rPr>
          <w:rFonts w:ascii="Calibri" w:hAnsi="Calibri"/>
          <w:sz w:val="22"/>
          <w:szCs w:val="22"/>
        </w:rPr>
        <w:t>mlouvy) nejsou zahrnuty náklady za použité náhradní díly</w:t>
      </w:r>
      <w:r>
        <w:rPr>
          <w:rFonts w:ascii="Calibri" w:hAnsi="Calibri"/>
          <w:sz w:val="22"/>
          <w:szCs w:val="22"/>
        </w:rPr>
        <w:t xml:space="preserve">. </w:t>
      </w:r>
    </w:p>
    <w:p w:rsidR="00EF0F73" w:rsidRPr="00BB2080" w:rsidRDefault="00EF0F73" w:rsidP="00EF0F73">
      <w:pPr>
        <w:numPr>
          <w:ilvl w:val="0"/>
          <w:numId w:val="12"/>
        </w:numPr>
        <w:spacing w:after="60"/>
        <w:ind w:left="426" w:hanging="426"/>
        <w:jc w:val="both"/>
        <w:rPr>
          <w:rFonts w:ascii="Calibri" w:hAnsi="Calibri"/>
          <w:sz w:val="22"/>
          <w:szCs w:val="22"/>
        </w:rPr>
      </w:pPr>
      <w:r w:rsidRPr="00BB2080">
        <w:rPr>
          <w:rFonts w:ascii="Calibri" w:hAnsi="Calibri"/>
          <w:sz w:val="22"/>
          <w:szCs w:val="22"/>
        </w:rPr>
        <w:t>Vystavené objednávky ze strany Odběratele na pozáruční servis vozidel budou zasílány na kontaktní osoby Dodavatele definované v příloze č. 2 – Oprávněné osoby.</w:t>
      </w:r>
    </w:p>
    <w:p w:rsidR="00EF0F73" w:rsidRPr="00BB2080" w:rsidRDefault="00EF0F73" w:rsidP="00EF0F73">
      <w:pPr>
        <w:numPr>
          <w:ilvl w:val="0"/>
          <w:numId w:val="12"/>
        </w:numPr>
        <w:spacing w:after="60"/>
        <w:ind w:left="426" w:hanging="426"/>
        <w:jc w:val="both"/>
        <w:rPr>
          <w:rFonts w:ascii="Calibri" w:hAnsi="Calibri"/>
          <w:sz w:val="22"/>
          <w:szCs w:val="22"/>
        </w:rPr>
      </w:pPr>
      <w:r w:rsidRPr="00BB2080">
        <w:rPr>
          <w:rFonts w:ascii="Calibri" w:hAnsi="Calibri"/>
          <w:sz w:val="22"/>
          <w:szCs w:val="22"/>
        </w:rPr>
        <w:t>Odběratel se zavazuje k maximální součinnosti při diagnostice a následném odstraňování závady na vozidle tak, aby byla celá událost uzavřena v co nejkratším možném časovém intervalu.</w:t>
      </w:r>
    </w:p>
    <w:p w:rsidR="00EF0F73" w:rsidRPr="00BB2080" w:rsidRDefault="00EF0F73" w:rsidP="00EF0F73">
      <w:pPr>
        <w:numPr>
          <w:ilvl w:val="0"/>
          <w:numId w:val="12"/>
        </w:numPr>
        <w:spacing w:after="60"/>
        <w:ind w:left="426" w:hanging="426"/>
        <w:jc w:val="both"/>
        <w:rPr>
          <w:rFonts w:ascii="Calibri" w:hAnsi="Calibri"/>
          <w:sz w:val="22"/>
          <w:szCs w:val="22"/>
        </w:rPr>
      </w:pPr>
      <w:r w:rsidRPr="00BB2080">
        <w:rPr>
          <w:rFonts w:ascii="Calibri" w:hAnsi="Calibri"/>
          <w:sz w:val="22"/>
          <w:szCs w:val="22"/>
        </w:rPr>
        <w:t xml:space="preserve">Dodavatel po uzavření každého pozáručního servisního zásahu na vozidle předá Odběrateli do </w:t>
      </w:r>
      <w:r>
        <w:rPr>
          <w:rFonts w:ascii="Calibri" w:hAnsi="Calibri"/>
          <w:sz w:val="22"/>
          <w:szCs w:val="22"/>
        </w:rPr>
        <w:br/>
      </w:r>
      <w:r w:rsidRPr="00BB2080">
        <w:rPr>
          <w:rFonts w:ascii="Calibri" w:hAnsi="Calibri"/>
          <w:sz w:val="22"/>
          <w:szCs w:val="22"/>
        </w:rPr>
        <w:t xml:space="preserve">7 pracovních dnů od ukončení servisního úkonu (zprovoznění vozidla) závěrečnou zprávu, ve které bude uveden přesný rozsah prováděných operací na vozidle, detailní soupis použitého materiálu včetně objednacích čísel dle katalogu náhradních dílů, dále bude uvedena příčina vzniklého poruchového stavu a doporučení k eliminaci takovýchto poruchových stavu do budoucna. </w:t>
      </w:r>
    </w:p>
    <w:p w:rsidR="00EF0F73" w:rsidRPr="00BB2080" w:rsidRDefault="00EF0F73" w:rsidP="00EF0F73">
      <w:pPr>
        <w:numPr>
          <w:ilvl w:val="0"/>
          <w:numId w:val="12"/>
        </w:numPr>
        <w:spacing w:after="60"/>
        <w:ind w:left="426" w:hanging="426"/>
        <w:jc w:val="both"/>
        <w:rPr>
          <w:rFonts w:ascii="Calibri" w:hAnsi="Calibri"/>
          <w:sz w:val="22"/>
          <w:szCs w:val="22"/>
        </w:rPr>
      </w:pPr>
      <w:r w:rsidRPr="00BB2080">
        <w:rPr>
          <w:rFonts w:ascii="Calibri" w:hAnsi="Calibri"/>
          <w:sz w:val="22"/>
          <w:szCs w:val="22"/>
        </w:rPr>
        <w:t xml:space="preserve">Smluvní pokuta Dodavatele v případě, že pozáruční oprava vozidla nebude zrealizována v závazném termínu, který bude uveden v každé dílčí vystavené kalkulaci, která byla ze strany Dodavatele doručena Odběrateli na základě jeho poptávky, je stanovena na částku </w:t>
      </w:r>
      <w:r w:rsidR="002C3905" w:rsidRPr="002237BD">
        <w:rPr>
          <w:rFonts w:ascii="Calibri" w:hAnsi="Calibri"/>
          <w:sz w:val="22"/>
          <w:szCs w:val="22"/>
        </w:rPr>
        <w:t>3</w:t>
      </w:r>
      <w:r w:rsidRPr="002237BD">
        <w:rPr>
          <w:rFonts w:ascii="Calibri" w:hAnsi="Calibri"/>
          <w:sz w:val="22"/>
          <w:szCs w:val="22"/>
        </w:rPr>
        <w:t xml:space="preserve"> 000 Kč</w:t>
      </w:r>
      <w:r w:rsidRPr="00BB2080">
        <w:rPr>
          <w:rFonts w:ascii="Calibri" w:hAnsi="Calibri"/>
          <w:sz w:val="22"/>
          <w:szCs w:val="22"/>
        </w:rPr>
        <w:t xml:space="preserve"> za každý započatý den prodlení po stanoveném závazném termínu pro odstranění pozáruční servisní opravy.</w:t>
      </w:r>
    </w:p>
    <w:p w:rsidR="00EF0F73" w:rsidRPr="00BB2080" w:rsidRDefault="00EF0F73" w:rsidP="00EF0F73">
      <w:pPr>
        <w:numPr>
          <w:ilvl w:val="0"/>
          <w:numId w:val="12"/>
        </w:numPr>
        <w:spacing w:after="60"/>
        <w:ind w:left="426" w:hanging="426"/>
        <w:jc w:val="both"/>
        <w:rPr>
          <w:rFonts w:ascii="Calibri" w:hAnsi="Calibri"/>
          <w:sz w:val="22"/>
          <w:szCs w:val="22"/>
        </w:rPr>
      </w:pPr>
      <w:r w:rsidRPr="00BB2080">
        <w:rPr>
          <w:rFonts w:ascii="Calibri" w:hAnsi="Calibri"/>
          <w:sz w:val="22"/>
          <w:szCs w:val="22"/>
        </w:rPr>
        <w:t>Záruční doba na prováděné pozáruční opravy je stanovena v délce 12 měsíců. Záruční doba začíná běžet ode dne oboustranně potvrzeného protokolu o ukončení servisního pozáručního úkonu v příloze č. 1 -  Protokol o vzniku nové servisní opravy.</w:t>
      </w:r>
    </w:p>
    <w:p w:rsidR="00EF0F73" w:rsidRDefault="00EF0F73" w:rsidP="00EF0F73">
      <w:pPr>
        <w:numPr>
          <w:ilvl w:val="0"/>
          <w:numId w:val="12"/>
        </w:numPr>
        <w:spacing w:after="60"/>
        <w:ind w:left="426" w:hanging="426"/>
        <w:jc w:val="both"/>
        <w:rPr>
          <w:rFonts w:ascii="Calibri" w:hAnsi="Calibri"/>
          <w:sz w:val="22"/>
          <w:szCs w:val="22"/>
        </w:rPr>
      </w:pPr>
      <w:r w:rsidRPr="00BB2080">
        <w:rPr>
          <w:rFonts w:ascii="Calibri" w:hAnsi="Calibri"/>
          <w:sz w:val="22"/>
          <w:szCs w:val="22"/>
        </w:rPr>
        <w:t xml:space="preserve">Před započetím opravy vozidla po havárii musí být dopředu známy veškeré náklady (práce a materiál), které budou ze strany Dodavatele účtovány. Případné rozdíly musejí být dopředu písemně odsouhlaseny. Opravy musejí být realizovány dle norem časové náročnosti, které jsou vydány ze strany výrobce vozidel. Průběh oprav musí být průběžně ze strany Dodavatele prokazatelně dokumentován (deník opravy, zakázkový list, fotodokumentace apod.) a následně musí být tato veškerá dokumentace předána Odběrateli.  </w:t>
      </w:r>
    </w:p>
    <w:p w:rsidR="00EF0F73" w:rsidRPr="00BB2080" w:rsidRDefault="00EF0F73" w:rsidP="00EF0F73">
      <w:pPr>
        <w:spacing w:after="60"/>
        <w:ind w:left="426"/>
        <w:jc w:val="both"/>
        <w:rPr>
          <w:rFonts w:ascii="Calibri" w:hAnsi="Calibri"/>
          <w:sz w:val="22"/>
          <w:szCs w:val="22"/>
        </w:rPr>
      </w:pPr>
    </w:p>
    <w:p w:rsidR="00EF0F73" w:rsidRPr="00BB2080" w:rsidRDefault="00EF0F73" w:rsidP="00EF0F73">
      <w:pPr>
        <w:spacing w:line="276" w:lineRule="auto"/>
        <w:jc w:val="center"/>
        <w:rPr>
          <w:rFonts w:ascii="Calibri" w:hAnsi="Calibri"/>
          <w:b/>
          <w:sz w:val="22"/>
          <w:szCs w:val="22"/>
        </w:rPr>
      </w:pPr>
      <w:r w:rsidRPr="00BB2080">
        <w:rPr>
          <w:rFonts w:ascii="Calibri" w:hAnsi="Calibri"/>
          <w:b/>
          <w:sz w:val="22"/>
          <w:szCs w:val="22"/>
        </w:rPr>
        <w:t>VI.</w:t>
      </w:r>
    </w:p>
    <w:p w:rsidR="00EF0F73" w:rsidRPr="00BB2080" w:rsidRDefault="00EF0F73" w:rsidP="00EF0F73">
      <w:pPr>
        <w:spacing w:line="276" w:lineRule="auto"/>
        <w:jc w:val="center"/>
        <w:rPr>
          <w:rFonts w:ascii="Calibri" w:hAnsi="Calibri"/>
          <w:b/>
          <w:bCs/>
          <w:sz w:val="22"/>
          <w:szCs w:val="22"/>
        </w:rPr>
      </w:pPr>
      <w:r w:rsidRPr="00BB2080">
        <w:rPr>
          <w:rFonts w:ascii="Calibri" w:hAnsi="Calibri"/>
          <w:b/>
          <w:bCs/>
          <w:sz w:val="22"/>
          <w:szCs w:val="22"/>
        </w:rPr>
        <w:t>Dodávky náhradních dílů</w:t>
      </w:r>
    </w:p>
    <w:p w:rsidR="00EF0F73" w:rsidRPr="0098308C" w:rsidRDefault="00EF0F73" w:rsidP="00EF0F73">
      <w:pPr>
        <w:numPr>
          <w:ilvl w:val="0"/>
          <w:numId w:val="8"/>
        </w:numPr>
        <w:spacing w:after="60"/>
        <w:ind w:left="426" w:hanging="426"/>
        <w:jc w:val="both"/>
        <w:rPr>
          <w:rFonts w:ascii="Calibri" w:hAnsi="Calibri"/>
          <w:sz w:val="22"/>
          <w:szCs w:val="22"/>
        </w:rPr>
      </w:pPr>
      <w:r w:rsidRPr="00BB2080">
        <w:rPr>
          <w:rFonts w:ascii="Calibri" w:hAnsi="Calibri"/>
          <w:sz w:val="22"/>
          <w:szCs w:val="22"/>
        </w:rPr>
        <w:t>Dodávka nových</w:t>
      </w:r>
      <w:r>
        <w:rPr>
          <w:rFonts w:ascii="Calibri" w:hAnsi="Calibri"/>
          <w:sz w:val="22"/>
          <w:szCs w:val="22"/>
        </w:rPr>
        <w:t xml:space="preserve"> náhradních dílů, není</w:t>
      </w:r>
      <w:r w:rsidRPr="00BB2080">
        <w:rPr>
          <w:rFonts w:ascii="Calibri" w:hAnsi="Calibri"/>
          <w:sz w:val="22"/>
          <w:szCs w:val="22"/>
        </w:rPr>
        <w:t xml:space="preserve"> předmětem této </w:t>
      </w:r>
      <w:r w:rsidR="00D6482F">
        <w:rPr>
          <w:rFonts w:ascii="Calibri" w:hAnsi="Calibri"/>
          <w:sz w:val="22"/>
          <w:szCs w:val="22"/>
        </w:rPr>
        <w:t>s</w:t>
      </w:r>
      <w:r w:rsidRPr="00BB2080">
        <w:rPr>
          <w:rFonts w:ascii="Calibri" w:hAnsi="Calibri"/>
          <w:sz w:val="22"/>
          <w:szCs w:val="22"/>
        </w:rPr>
        <w:t xml:space="preserve">mlouvy. Dodavatel však prohlašuje, že je povinen po dobu </w:t>
      </w:r>
      <w:r w:rsidRPr="00BC3390">
        <w:rPr>
          <w:rFonts w:ascii="Calibri" w:hAnsi="Calibri"/>
          <w:sz w:val="22"/>
          <w:szCs w:val="22"/>
        </w:rPr>
        <w:t>minimálně 1</w:t>
      </w:r>
      <w:r>
        <w:rPr>
          <w:rFonts w:ascii="Calibri" w:hAnsi="Calibri"/>
          <w:sz w:val="22"/>
          <w:szCs w:val="22"/>
        </w:rPr>
        <w:t>0</w:t>
      </w:r>
      <w:r w:rsidRPr="00BC3390">
        <w:rPr>
          <w:rFonts w:ascii="Calibri" w:hAnsi="Calibri"/>
          <w:sz w:val="22"/>
          <w:szCs w:val="22"/>
        </w:rPr>
        <w:t xml:space="preserve"> let</w:t>
      </w:r>
      <w:r w:rsidRPr="00BB2080">
        <w:rPr>
          <w:rFonts w:ascii="Calibri" w:hAnsi="Calibri"/>
          <w:sz w:val="22"/>
          <w:szCs w:val="22"/>
        </w:rPr>
        <w:t xml:space="preserve"> ode dne dodání </w:t>
      </w:r>
      <w:r w:rsidRPr="00BE43D7">
        <w:rPr>
          <w:rFonts w:ascii="Calibri" w:hAnsi="Calibri"/>
          <w:sz w:val="22"/>
          <w:szCs w:val="22"/>
        </w:rPr>
        <w:t xml:space="preserve">vozidel dle smlouvy č. </w:t>
      </w:r>
      <w:r w:rsidR="00DA64C8">
        <w:rPr>
          <w:rFonts w:ascii="Calibri" w:hAnsi="Calibri" w:cs="Arial"/>
          <w:sz w:val="22"/>
          <w:szCs w:val="22"/>
        </w:rPr>
        <w:t>18/125/5010</w:t>
      </w:r>
      <w:r w:rsidRPr="00BE43D7">
        <w:rPr>
          <w:rFonts w:ascii="Calibri" w:hAnsi="Calibri"/>
          <w:sz w:val="22"/>
          <w:szCs w:val="22"/>
        </w:rPr>
        <w:t xml:space="preserve"> dodávat</w:t>
      </w:r>
      <w:r w:rsidRPr="00BB2080">
        <w:rPr>
          <w:rFonts w:ascii="Calibri" w:hAnsi="Calibri"/>
          <w:sz w:val="22"/>
          <w:szCs w:val="22"/>
        </w:rPr>
        <w:t xml:space="preserve"> na základě dílčích písemných objednávek Odběratele tomuto náhradní díly pro dodaná autobusová </w:t>
      </w:r>
      <w:r w:rsidRPr="0098308C">
        <w:rPr>
          <w:rFonts w:ascii="Calibri" w:hAnsi="Calibri"/>
          <w:sz w:val="22"/>
          <w:szCs w:val="22"/>
        </w:rPr>
        <w:t>vozidla, a to pouze originální kvality nebo jejich adekvátní náhrady originální kvality.</w:t>
      </w:r>
    </w:p>
    <w:p w:rsidR="00E725F0" w:rsidRPr="0098308C" w:rsidRDefault="00E725F0" w:rsidP="00EF0F73">
      <w:pPr>
        <w:numPr>
          <w:ilvl w:val="0"/>
          <w:numId w:val="8"/>
        </w:numPr>
        <w:spacing w:after="60"/>
        <w:ind w:left="426" w:hanging="426"/>
        <w:jc w:val="both"/>
        <w:rPr>
          <w:rFonts w:ascii="Calibri" w:hAnsi="Calibri"/>
          <w:sz w:val="22"/>
          <w:szCs w:val="22"/>
        </w:rPr>
      </w:pPr>
      <w:r w:rsidRPr="0098308C">
        <w:rPr>
          <w:rFonts w:ascii="Calibri" w:hAnsi="Calibri"/>
          <w:sz w:val="22"/>
          <w:szCs w:val="22"/>
        </w:rPr>
        <w:t>Dodavatel je povinen při dodání náhradních dílů vozidel nejméně po dobu 3 let od uzavření této smlouvy dodávat náhradní díly specifikované</w:t>
      </w:r>
      <w:r w:rsidR="0098308C">
        <w:rPr>
          <w:rFonts w:ascii="Calibri" w:hAnsi="Calibri"/>
          <w:sz w:val="22"/>
          <w:szCs w:val="22"/>
        </w:rPr>
        <w:t xml:space="preserve"> v příloze č. 3 této smlouvy </w:t>
      </w:r>
      <w:r w:rsidRPr="0098308C">
        <w:rPr>
          <w:rFonts w:ascii="Calibri" w:hAnsi="Calibri"/>
          <w:sz w:val="22"/>
          <w:szCs w:val="22"/>
        </w:rPr>
        <w:t>- „Seznam vybraných náhradních dílů pro dvounápravové a</w:t>
      </w:r>
      <w:r w:rsidR="0098308C" w:rsidRPr="0098308C">
        <w:rPr>
          <w:rFonts w:ascii="Calibri" w:hAnsi="Calibri"/>
          <w:sz w:val="22"/>
          <w:szCs w:val="22"/>
        </w:rPr>
        <w:t xml:space="preserve">utobusy s garantovanými cenami </w:t>
      </w:r>
      <w:r w:rsidRPr="0098308C">
        <w:rPr>
          <w:rFonts w:ascii="Calibri" w:hAnsi="Calibri"/>
          <w:sz w:val="22"/>
          <w:szCs w:val="22"/>
        </w:rPr>
        <w:t>těchto náhradních dílů“ a to za ceny v této příloze stanovené.</w:t>
      </w:r>
    </w:p>
    <w:p w:rsidR="00EF0F73" w:rsidRPr="00A50F04" w:rsidRDefault="00EF0F73" w:rsidP="00EF0F73">
      <w:pPr>
        <w:numPr>
          <w:ilvl w:val="0"/>
          <w:numId w:val="8"/>
        </w:numPr>
        <w:spacing w:after="60"/>
        <w:ind w:left="426" w:hanging="426"/>
        <w:jc w:val="both"/>
        <w:rPr>
          <w:rFonts w:ascii="Calibri" w:hAnsi="Calibri"/>
          <w:sz w:val="22"/>
          <w:szCs w:val="22"/>
        </w:rPr>
      </w:pPr>
      <w:r w:rsidRPr="00A50F04">
        <w:rPr>
          <w:rFonts w:ascii="Calibri" w:hAnsi="Calibri"/>
          <w:sz w:val="22"/>
          <w:szCs w:val="22"/>
        </w:rPr>
        <w:t>Odběratel se zavazuje minimálně po dobu záručních lhůt dodan</w:t>
      </w:r>
      <w:r w:rsidR="00BE43D7">
        <w:rPr>
          <w:rFonts w:ascii="Calibri" w:hAnsi="Calibri"/>
          <w:sz w:val="22"/>
          <w:szCs w:val="22"/>
        </w:rPr>
        <w:t>ých vozidel používat k údržbě a </w:t>
      </w:r>
      <w:r w:rsidRPr="00A50F04">
        <w:rPr>
          <w:rFonts w:ascii="Calibri" w:hAnsi="Calibri"/>
          <w:sz w:val="22"/>
          <w:szCs w:val="22"/>
        </w:rPr>
        <w:t>opravám výhradně originální nebo Dodavatelem schválené náhradní díly a schválené provozní hmoty.</w:t>
      </w:r>
    </w:p>
    <w:p w:rsidR="00EF0F73" w:rsidRPr="00A50F04" w:rsidRDefault="00EF0F73" w:rsidP="00EF0F73">
      <w:pPr>
        <w:numPr>
          <w:ilvl w:val="0"/>
          <w:numId w:val="8"/>
        </w:numPr>
        <w:spacing w:after="60"/>
        <w:ind w:left="426" w:hanging="426"/>
        <w:jc w:val="both"/>
        <w:rPr>
          <w:rFonts w:ascii="Calibri" w:hAnsi="Calibri"/>
          <w:sz w:val="22"/>
          <w:szCs w:val="22"/>
        </w:rPr>
      </w:pPr>
      <w:r w:rsidRPr="00A50F04">
        <w:rPr>
          <w:rFonts w:ascii="Calibri" w:hAnsi="Calibri"/>
          <w:sz w:val="22"/>
          <w:szCs w:val="22"/>
        </w:rPr>
        <w:t>Odběratel se zavazuje používat při opravách dodaných autobusových vozidel v záruční době pouze originální náhradní díly, které jsou pořízeny v dealerské síti Výrobce vozidla, nebo jejich dodávku zabezpečí Dodavatel vozidla a to pod sankcí ztráty udělené autorizace.</w:t>
      </w:r>
    </w:p>
    <w:p w:rsidR="00EF0F73" w:rsidRPr="00BB2080" w:rsidRDefault="00EF0F73" w:rsidP="00EF0F73">
      <w:pPr>
        <w:numPr>
          <w:ilvl w:val="0"/>
          <w:numId w:val="8"/>
        </w:numPr>
        <w:spacing w:after="60"/>
        <w:ind w:left="426" w:hanging="426"/>
        <w:jc w:val="both"/>
        <w:rPr>
          <w:rFonts w:ascii="Calibri" w:hAnsi="Calibri"/>
          <w:sz w:val="22"/>
          <w:szCs w:val="22"/>
        </w:rPr>
      </w:pPr>
      <w:r w:rsidRPr="00BB2080">
        <w:rPr>
          <w:rFonts w:ascii="Calibri" w:hAnsi="Calibri"/>
          <w:sz w:val="22"/>
          <w:szCs w:val="22"/>
        </w:rPr>
        <w:t xml:space="preserve">V případě, kdy Dodavatel nemůže v dohodnutém termínu dodat příslušný náhradní díl, může Odběratel s písemným souhlasem Dodavatele použít adekvátní náhradní díl, které pocházejí z jiných zdrojů a to pod podmínkou, že jejich kvalita a provedení se zcela shodují s výrobními normami stanovenými Dodavatelem. Dodavatel si vyhrazuje právo prověřit a posoudit jakost náhradních dílů. </w:t>
      </w:r>
    </w:p>
    <w:p w:rsidR="00EF0F73" w:rsidRPr="00BB2080" w:rsidRDefault="00EF0F73" w:rsidP="00EF0F73">
      <w:pPr>
        <w:numPr>
          <w:ilvl w:val="0"/>
          <w:numId w:val="8"/>
        </w:numPr>
        <w:spacing w:after="60"/>
        <w:ind w:left="426" w:hanging="426"/>
        <w:jc w:val="both"/>
        <w:rPr>
          <w:rFonts w:ascii="Calibri" w:hAnsi="Calibri"/>
          <w:sz w:val="22"/>
          <w:szCs w:val="22"/>
        </w:rPr>
      </w:pPr>
      <w:r w:rsidRPr="00BB2080">
        <w:rPr>
          <w:rFonts w:ascii="Calibri" w:hAnsi="Calibri"/>
          <w:sz w:val="22"/>
          <w:szCs w:val="22"/>
        </w:rPr>
        <w:t>Odběratel se zavazuje objednávat náhradní díly pro záruční, popřípadě mimozáruční opravy formou dílčích písemných objednávek. Takto vystavené objednávky budou zasílány na Dodavatele vozidla, popřípadě na dealerský subjekt Výrobce, který poskytne nejlepší dodací podmínky.</w:t>
      </w:r>
    </w:p>
    <w:p w:rsidR="00EF0F73" w:rsidRPr="00BB2080" w:rsidRDefault="00EF0F73" w:rsidP="00EF0F73">
      <w:pPr>
        <w:numPr>
          <w:ilvl w:val="0"/>
          <w:numId w:val="8"/>
        </w:numPr>
        <w:spacing w:after="60"/>
        <w:ind w:left="426" w:hanging="426"/>
        <w:jc w:val="both"/>
        <w:rPr>
          <w:rFonts w:ascii="Calibri" w:hAnsi="Calibri"/>
          <w:sz w:val="22"/>
          <w:szCs w:val="22"/>
        </w:rPr>
      </w:pPr>
      <w:r w:rsidRPr="00BB2080">
        <w:rPr>
          <w:rFonts w:ascii="Calibri" w:hAnsi="Calibri"/>
          <w:sz w:val="22"/>
          <w:szCs w:val="22"/>
        </w:rPr>
        <w:t>Místem plnění pro převzetí náhradních dílů v rámci záručního, pozáručního a mimozáručního servisu jsou níže definované sklady Odběratele. Přesná adresa pro dodání náhradních dílů bude definována na každé dílčí objednávce. Provozní doba skladů je každý pracovní den od 6:30 hodin do 13:30 hodin.</w:t>
      </w:r>
    </w:p>
    <w:p w:rsidR="00EF0F73" w:rsidRPr="00BB2080" w:rsidRDefault="00EF0F73" w:rsidP="00EF0F73">
      <w:pPr>
        <w:spacing w:after="60"/>
        <w:ind w:left="708"/>
        <w:jc w:val="both"/>
        <w:rPr>
          <w:rFonts w:ascii="Calibri" w:hAnsi="Calibri"/>
          <w:sz w:val="22"/>
          <w:szCs w:val="22"/>
        </w:rPr>
      </w:pPr>
    </w:p>
    <w:p w:rsidR="00EF0F73" w:rsidRPr="00BB2080" w:rsidRDefault="00EF0F73" w:rsidP="00EF0F73">
      <w:pPr>
        <w:spacing w:after="60"/>
        <w:ind w:left="708"/>
        <w:jc w:val="both"/>
        <w:rPr>
          <w:rFonts w:ascii="Calibri" w:hAnsi="Calibri"/>
          <w:sz w:val="22"/>
          <w:szCs w:val="22"/>
        </w:rPr>
      </w:pPr>
      <w:r w:rsidRPr="00BB2080">
        <w:rPr>
          <w:rFonts w:ascii="Calibri" w:hAnsi="Calibri"/>
          <w:sz w:val="22"/>
          <w:szCs w:val="22"/>
        </w:rPr>
        <w:t>Sklad 400 - DPMB, a.s. Hviezdoslavova 1a, Brno – Slatina, 627 00 (tel. 543 176 160)</w:t>
      </w:r>
    </w:p>
    <w:p w:rsidR="00EF0F73" w:rsidRPr="00BB2080" w:rsidRDefault="00EF0F73" w:rsidP="00EF0F73">
      <w:pPr>
        <w:spacing w:after="60"/>
        <w:ind w:left="708"/>
        <w:jc w:val="both"/>
        <w:rPr>
          <w:rFonts w:ascii="Calibri" w:hAnsi="Calibri"/>
          <w:sz w:val="22"/>
          <w:szCs w:val="22"/>
        </w:rPr>
      </w:pPr>
      <w:r w:rsidRPr="00BB2080">
        <w:rPr>
          <w:rFonts w:ascii="Calibri" w:hAnsi="Calibri"/>
          <w:sz w:val="22"/>
          <w:szCs w:val="22"/>
        </w:rPr>
        <w:t>Sklad 450 - DPMB, a.s. Hudcova 74, Brno – Medlánky, 621 00 (tel. 543 172 644)</w:t>
      </w:r>
    </w:p>
    <w:p w:rsidR="00EF0F73" w:rsidRPr="00BB2080" w:rsidRDefault="00EF0F73" w:rsidP="00EF0F73">
      <w:pPr>
        <w:spacing w:after="60"/>
        <w:ind w:left="708"/>
        <w:jc w:val="both"/>
        <w:rPr>
          <w:rFonts w:ascii="Calibri" w:hAnsi="Calibri"/>
          <w:sz w:val="22"/>
          <w:szCs w:val="22"/>
        </w:rPr>
      </w:pPr>
    </w:p>
    <w:p w:rsidR="00EF0F73" w:rsidRPr="00BB2080" w:rsidRDefault="00EF0F73" w:rsidP="00EF0F73">
      <w:pPr>
        <w:numPr>
          <w:ilvl w:val="0"/>
          <w:numId w:val="8"/>
        </w:numPr>
        <w:spacing w:after="60"/>
        <w:ind w:left="426" w:hanging="426"/>
        <w:jc w:val="both"/>
        <w:rPr>
          <w:rFonts w:ascii="Calibri" w:hAnsi="Calibri"/>
          <w:sz w:val="22"/>
          <w:szCs w:val="22"/>
        </w:rPr>
      </w:pPr>
      <w:r w:rsidRPr="00BB2080">
        <w:rPr>
          <w:rFonts w:ascii="Calibri" w:hAnsi="Calibri"/>
          <w:sz w:val="22"/>
          <w:szCs w:val="22"/>
        </w:rPr>
        <w:t>Náhradní díly budou dodávány dle zaslaných dílčích písemných objednávek Odběratele. Dodavatel se zavazuje, že bude schopen zajistit požadované náhradní díly pro opravy vozidel nejpozději do</w:t>
      </w:r>
      <w:r>
        <w:rPr>
          <w:rFonts w:ascii="Calibri" w:hAnsi="Calibri"/>
          <w:sz w:val="22"/>
          <w:szCs w:val="22"/>
        </w:rPr>
        <w:br/>
        <w:t>2</w:t>
      </w:r>
      <w:r w:rsidRPr="00BB2080">
        <w:rPr>
          <w:rFonts w:ascii="Calibri" w:hAnsi="Calibri"/>
          <w:sz w:val="22"/>
          <w:szCs w:val="22"/>
        </w:rPr>
        <w:t xml:space="preserve"> pracovních dní od doručení objednávky. U větších oprav (např. odstraňování následků havárií, výměn celých skupin nebo podskupin) bude termín řešen u každé jednotlivé opravy individuálně.</w:t>
      </w:r>
    </w:p>
    <w:p w:rsidR="00EF0F73" w:rsidRPr="00BB2080" w:rsidRDefault="00EF0F73" w:rsidP="00EF0F73">
      <w:pPr>
        <w:numPr>
          <w:ilvl w:val="0"/>
          <w:numId w:val="8"/>
        </w:numPr>
        <w:spacing w:after="60"/>
        <w:ind w:left="426" w:hanging="426"/>
        <w:jc w:val="both"/>
        <w:rPr>
          <w:rFonts w:ascii="Calibri" w:hAnsi="Calibri"/>
          <w:sz w:val="22"/>
          <w:szCs w:val="22"/>
        </w:rPr>
      </w:pPr>
      <w:r w:rsidRPr="00BB2080">
        <w:rPr>
          <w:rFonts w:ascii="Calibri" w:hAnsi="Calibri"/>
          <w:sz w:val="22"/>
          <w:szCs w:val="22"/>
        </w:rPr>
        <w:t xml:space="preserve">Dodavatel v případě požadavku ze strany Odběratele zřídí v provozovně Odběratele konsignační sklad s nejběžněji používanými náhradními díly tak, aby byla zajištěna maximální možná flexibilita oprav. Přesný soupis materiálů, které bude Odběratel požadovat na konsignačním skladě naskladnit bude vzájemně dohodnut mezi oběma smluvními stranami. </w:t>
      </w:r>
    </w:p>
    <w:p w:rsidR="00EF0F73" w:rsidRPr="00BB2080" w:rsidRDefault="00EF0F73" w:rsidP="00EF0F73">
      <w:pPr>
        <w:numPr>
          <w:ilvl w:val="0"/>
          <w:numId w:val="8"/>
        </w:numPr>
        <w:spacing w:after="60"/>
        <w:ind w:left="426" w:hanging="426"/>
        <w:jc w:val="both"/>
        <w:rPr>
          <w:rFonts w:ascii="Calibri" w:hAnsi="Calibri"/>
          <w:sz w:val="22"/>
          <w:szCs w:val="22"/>
        </w:rPr>
      </w:pPr>
      <w:r w:rsidRPr="00BB2080">
        <w:rPr>
          <w:rFonts w:ascii="Calibri" w:hAnsi="Calibri"/>
          <w:sz w:val="22"/>
          <w:szCs w:val="22"/>
        </w:rPr>
        <w:t xml:space="preserve">Vlastníkem náhradních dílů, které objednává Odběratel, nebo které byly využity z konsignačního skladu, je do úplného uhrazení závazku (Odběratele vůči Dodavateli) </w:t>
      </w:r>
      <w:r>
        <w:rPr>
          <w:rFonts w:ascii="Calibri" w:hAnsi="Calibri"/>
          <w:sz w:val="22"/>
          <w:szCs w:val="22"/>
        </w:rPr>
        <w:t>D</w:t>
      </w:r>
      <w:r w:rsidRPr="00BB2080">
        <w:rPr>
          <w:rFonts w:ascii="Calibri" w:hAnsi="Calibri"/>
          <w:sz w:val="22"/>
          <w:szCs w:val="22"/>
        </w:rPr>
        <w:t xml:space="preserve">odavatel. Vlastnictví dodaných náhradních dílů, komponent a příslušenství přechází na Odběratele až okamžikem úplného zaplacení pohledávek. </w:t>
      </w:r>
    </w:p>
    <w:p w:rsidR="00EF0F73" w:rsidRDefault="00EF0F73" w:rsidP="00EF0F73">
      <w:pPr>
        <w:spacing w:line="276" w:lineRule="auto"/>
        <w:jc w:val="center"/>
        <w:rPr>
          <w:rFonts w:ascii="Calibri" w:hAnsi="Calibri"/>
          <w:b/>
          <w:sz w:val="22"/>
          <w:szCs w:val="22"/>
        </w:rPr>
      </w:pPr>
    </w:p>
    <w:p w:rsidR="00EF0F73" w:rsidRDefault="00EF0F73" w:rsidP="00EF0F73">
      <w:pPr>
        <w:spacing w:line="276" w:lineRule="auto"/>
        <w:jc w:val="center"/>
        <w:rPr>
          <w:rFonts w:ascii="Calibri" w:hAnsi="Calibri"/>
          <w:b/>
          <w:sz w:val="22"/>
          <w:szCs w:val="22"/>
        </w:rPr>
      </w:pPr>
    </w:p>
    <w:p w:rsidR="00EF0F73" w:rsidRPr="00A50F04" w:rsidRDefault="00EF0F73" w:rsidP="00EF0F73">
      <w:pPr>
        <w:spacing w:line="276" w:lineRule="auto"/>
        <w:jc w:val="center"/>
        <w:rPr>
          <w:rFonts w:ascii="Calibri" w:hAnsi="Calibri"/>
          <w:b/>
          <w:sz w:val="22"/>
          <w:szCs w:val="22"/>
        </w:rPr>
      </w:pPr>
      <w:r w:rsidRPr="00A50F04">
        <w:rPr>
          <w:rFonts w:ascii="Calibri" w:hAnsi="Calibri"/>
          <w:b/>
          <w:sz w:val="22"/>
          <w:szCs w:val="22"/>
        </w:rPr>
        <w:t>VII.</w:t>
      </w:r>
    </w:p>
    <w:p w:rsidR="00EF0F73" w:rsidRPr="00A50F04" w:rsidRDefault="00EF0F73" w:rsidP="00EF0F73">
      <w:pPr>
        <w:spacing w:line="276" w:lineRule="auto"/>
        <w:jc w:val="center"/>
        <w:rPr>
          <w:rFonts w:ascii="Calibri" w:hAnsi="Calibri"/>
          <w:b/>
          <w:bCs/>
          <w:sz w:val="22"/>
          <w:szCs w:val="22"/>
        </w:rPr>
      </w:pPr>
      <w:r w:rsidRPr="00A50F04">
        <w:rPr>
          <w:rFonts w:ascii="Calibri" w:hAnsi="Calibri"/>
          <w:b/>
          <w:bCs/>
          <w:sz w:val="22"/>
          <w:szCs w:val="22"/>
        </w:rPr>
        <w:t>Ostatní ujednání</w:t>
      </w:r>
    </w:p>
    <w:p w:rsidR="00EF0F73" w:rsidRPr="00A50F04" w:rsidRDefault="00EF0F73" w:rsidP="00EF0F73">
      <w:pPr>
        <w:pStyle w:val="Normlnweb"/>
        <w:numPr>
          <w:ilvl w:val="0"/>
          <w:numId w:val="7"/>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 xml:space="preserve">Odběratel je povinen v průběhu záruční lhůty dodaných vozidel nahlásit Dodavateli zahájení každé opravy nejpozději do 1 pracovního dne od vzniku závady v souladu s čl. III. bod č. 4. V případě větších oprav nad </w:t>
      </w:r>
      <w:r>
        <w:rPr>
          <w:rFonts w:ascii="Calibri" w:hAnsi="Calibri"/>
          <w:sz w:val="22"/>
          <w:szCs w:val="22"/>
        </w:rPr>
        <w:t>2</w:t>
      </w:r>
      <w:r w:rsidRPr="00A50F04">
        <w:rPr>
          <w:rFonts w:ascii="Calibri" w:hAnsi="Calibri"/>
          <w:sz w:val="22"/>
          <w:szCs w:val="22"/>
        </w:rPr>
        <w:t xml:space="preserve">0.000,- Kč a vždy po případných haváriích vozidel se Odběratel zavazuje, pořídit a dodat také fotodokumentaci poškození vozidla. V případě opravy skeletu karosérie platí tento závazek po celou dobu poskytnuté záruky na korozní perforaci prvků skeletu karoserie.  Odběratel nahlásí případné závady týkající se korozní perforace prvků skeletu karoserie na kontaktní doručovací adresy, jenž jsou uvedeny v příloze č. 2 – </w:t>
      </w:r>
      <w:r>
        <w:rPr>
          <w:rFonts w:ascii="Calibri" w:hAnsi="Calibri"/>
          <w:sz w:val="22"/>
          <w:szCs w:val="22"/>
        </w:rPr>
        <w:t>Oprávněné osoby</w:t>
      </w:r>
      <w:r w:rsidRPr="00A50F04">
        <w:rPr>
          <w:rFonts w:ascii="Calibri" w:hAnsi="Calibri"/>
          <w:sz w:val="22"/>
          <w:szCs w:val="22"/>
        </w:rPr>
        <w:t>. Nahlášení bude uskutečněno na předepsaném formuláři v příloze č. 1 – Protokol o vzniku nové servisní opravy, s vyznačením druhu opravy (reklamace, mimozáruční oprava, pozáruční oprava). Odběratel připouští možnost oznámení o nové servisní události přes elektronický informační systém Dodavatele, pokud jej Dodavatel provozuje</w:t>
      </w:r>
    </w:p>
    <w:p w:rsidR="00EF0F73" w:rsidRPr="00A50F04" w:rsidRDefault="00EF0F73" w:rsidP="00EF0F73">
      <w:pPr>
        <w:pStyle w:val="Normlnweb"/>
        <w:numPr>
          <w:ilvl w:val="0"/>
          <w:numId w:val="7"/>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Odběratel je povinen provádět Dodavatelem předepsané pravidelné servisní prohlídky dle předpisů v technické dokumentaci vozidla a včas opravovat zjištěná poškození tak, aby nedocházelo k dalším škodám.</w:t>
      </w:r>
    </w:p>
    <w:p w:rsidR="00EF0F73" w:rsidRPr="00A50F04" w:rsidRDefault="00EF0F73" w:rsidP="00EF0F73">
      <w:pPr>
        <w:pStyle w:val="Normlnweb"/>
        <w:numPr>
          <w:ilvl w:val="0"/>
          <w:numId w:val="7"/>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Odběratel je povinen při provádění servisních služeb, záručních, mimozáručních a pozáručních oprav vozidel dodaných Dodavatelem, postupovat v souladu s dodanou technickou dokumentací a pokyny Dodavatele.</w:t>
      </w:r>
    </w:p>
    <w:p w:rsidR="00EF0F73" w:rsidRPr="00A50F04" w:rsidRDefault="00EF0F73" w:rsidP="00EF0F73">
      <w:pPr>
        <w:pStyle w:val="Normlnweb"/>
        <w:numPr>
          <w:ilvl w:val="0"/>
          <w:numId w:val="7"/>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 xml:space="preserve">Odběratel se zavazuje při prohlídkách a opravách zaměstnávat pouze proškolený personál. </w:t>
      </w:r>
    </w:p>
    <w:p w:rsidR="00EF0F73" w:rsidRPr="00A50F04" w:rsidRDefault="00EF0F73" w:rsidP="00EF0F73">
      <w:pPr>
        <w:pStyle w:val="Normlnweb"/>
        <w:numPr>
          <w:ilvl w:val="0"/>
          <w:numId w:val="7"/>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 xml:space="preserve">Dodavatel je povinen zdarma zajistit veškeré speciální servisní nářadí a přípravky v souladu s podmínkami uvedených ve Výběrovém řízení, které jsou nutné pro vykonávání všech servisních úkonů na vozidlech po celou dobu jejich životnosti.     </w:t>
      </w:r>
    </w:p>
    <w:p w:rsidR="00EF0F73" w:rsidRPr="00A50F04" w:rsidRDefault="00EF0F73" w:rsidP="00EF0F73">
      <w:pPr>
        <w:pStyle w:val="Normlnweb"/>
        <w:numPr>
          <w:ilvl w:val="0"/>
          <w:numId w:val="7"/>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Dodavatel se zavazuje na návrh Odběratele rozšiřovat rozsah poskytnuté autorizace podle potřeb, se zohledněním požadavků a podmínek, týkajících se organizace a jakosti oprav, vybavení, které je k dispozici, proškolení, technického zázemí atd.</w:t>
      </w:r>
    </w:p>
    <w:p w:rsidR="00EF0F73" w:rsidRPr="00A50F04" w:rsidRDefault="00EF0F73" w:rsidP="00EF0F73">
      <w:pPr>
        <w:pStyle w:val="Normlnweb"/>
        <w:numPr>
          <w:ilvl w:val="0"/>
          <w:numId w:val="7"/>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Odběratel se zavazuje zajistit prostory, odborný personál a další technicky přijatelné podmínky za účelem správného provádění oprav a obslužných činností.</w:t>
      </w:r>
    </w:p>
    <w:p w:rsidR="00EF0F73" w:rsidRPr="00A50F04" w:rsidRDefault="00EF0F73" w:rsidP="00EF0F73">
      <w:pPr>
        <w:pStyle w:val="Normlnweb"/>
        <w:numPr>
          <w:ilvl w:val="0"/>
          <w:numId w:val="7"/>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 xml:space="preserve">Odběratel se zavazuje ke zřízení internetového WIFI připojení v místě pracoviště diagnostiky s možností přístupu k serverům definovaným Dodavatelem. </w:t>
      </w:r>
    </w:p>
    <w:p w:rsidR="00EF0F73" w:rsidRPr="00A50F04" w:rsidRDefault="00EF0F73" w:rsidP="00EF0F73">
      <w:pPr>
        <w:pStyle w:val="Normlnweb"/>
        <w:spacing w:before="120" w:beforeAutospacing="0" w:after="120" w:afterAutospacing="0"/>
        <w:ind w:left="426"/>
        <w:jc w:val="both"/>
        <w:rPr>
          <w:rFonts w:ascii="Calibri" w:hAnsi="Calibri"/>
          <w:sz w:val="22"/>
          <w:szCs w:val="22"/>
        </w:rPr>
      </w:pPr>
    </w:p>
    <w:p w:rsidR="00EF0F73" w:rsidRPr="00A50F04" w:rsidRDefault="00EF0F73" w:rsidP="00EF0F73">
      <w:pPr>
        <w:spacing w:line="276" w:lineRule="auto"/>
        <w:jc w:val="center"/>
        <w:rPr>
          <w:rFonts w:ascii="Calibri" w:hAnsi="Calibri"/>
          <w:b/>
          <w:sz w:val="22"/>
          <w:szCs w:val="22"/>
        </w:rPr>
      </w:pPr>
      <w:r w:rsidRPr="00A50F04">
        <w:rPr>
          <w:rFonts w:ascii="Calibri" w:hAnsi="Calibri"/>
          <w:b/>
          <w:sz w:val="22"/>
          <w:szCs w:val="22"/>
        </w:rPr>
        <w:t>VIII.</w:t>
      </w:r>
    </w:p>
    <w:p w:rsidR="00EF0F73" w:rsidRPr="00A50F04" w:rsidRDefault="00EF0F73" w:rsidP="00EF0F73">
      <w:pPr>
        <w:spacing w:line="276" w:lineRule="auto"/>
        <w:jc w:val="center"/>
        <w:rPr>
          <w:rFonts w:ascii="Calibri" w:hAnsi="Calibri"/>
          <w:b/>
          <w:bCs/>
          <w:sz w:val="22"/>
          <w:szCs w:val="22"/>
        </w:rPr>
      </w:pPr>
      <w:r w:rsidRPr="00A50F04">
        <w:rPr>
          <w:rFonts w:ascii="Calibri" w:hAnsi="Calibri"/>
          <w:b/>
          <w:bCs/>
          <w:sz w:val="22"/>
          <w:szCs w:val="22"/>
        </w:rPr>
        <w:t>Dokumentace</w:t>
      </w:r>
    </w:p>
    <w:p w:rsidR="00EF0F73" w:rsidRPr="00A50F04" w:rsidRDefault="00EF0F73" w:rsidP="00EF0F73">
      <w:pPr>
        <w:pStyle w:val="Normlnweb"/>
        <w:numPr>
          <w:ilvl w:val="0"/>
          <w:numId w:val="9"/>
        </w:numPr>
        <w:spacing w:before="120" w:beforeAutospacing="0" w:after="120" w:afterAutospacing="0" w:line="276" w:lineRule="auto"/>
        <w:ind w:left="426" w:hanging="426"/>
        <w:jc w:val="both"/>
        <w:rPr>
          <w:rFonts w:ascii="Calibri" w:hAnsi="Calibri"/>
          <w:sz w:val="22"/>
          <w:szCs w:val="22"/>
        </w:rPr>
      </w:pPr>
      <w:r w:rsidRPr="00A50F04">
        <w:rPr>
          <w:rFonts w:ascii="Calibri" w:hAnsi="Calibri"/>
          <w:sz w:val="22"/>
          <w:szCs w:val="22"/>
        </w:rPr>
        <w:t xml:space="preserve">Dodavatel se zavazuje zdarma dodávat aktuální technickou a provozní dokumentaci k dodaným autobusovým vozidlům </w:t>
      </w:r>
      <w:r w:rsidRPr="00A50F04">
        <w:rPr>
          <w:rFonts w:ascii="Calibri" w:hAnsi="Calibri"/>
          <w:sz w:val="22"/>
          <w:szCs w:val="22"/>
          <w:highlight w:val="yellow"/>
        </w:rPr>
        <w:t>xxxxxxxxxxxxxxxxx</w:t>
      </w:r>
      <w:r w:rsidRPr="00A50F04">
        <w:rPr>
          <w:rFonts w:ascii="Calibri" w:hAnsi="Calibri"/>
          <w:sz w:val="22"/>
          <w:szCs w:val="22"/>
        </w:rPr>
        <w:t xml:space="preserve"> a to v papírové i elektronické podobě (dílenské příručky, katalogy, SW diagnostických zařízení a řídící (ovládací) SW vozidla, případný přístup do e-katalogu apod.) a to minimálně po celou předpokládanou životnost vozidla tj. minimálně po dobu 1</w:t>
      </w:r>
      <w:r>
        <w:rPr>
          <w:rFonts w:ascii="Calibri" w:hAnsi="Calibri"/>
          <w:sz w:val="22"/>
          <w:szCs w:val="22"/>
        </w:rPr>
        <w:t>0</w:t>
      </w:r>
      <w:r w:rsidRPr="00A50F04">
        <w:rPr>
          <w:rFonts w:ascii="Calibri" w:hAnsi="Calibri"/>
          <w:sz w:val="22"/>
          <w:szCs w:val="22"/>
        </w:rPr>
        <w:t xml:space="preserve"> let ode dne dodání vozidla. </w:t>
      </w:r>
    </w:p>
    <w:p w:rsidR="00EF0F73" w:rsidRPr="00A50F04" w:rsidRDefault="00EF0F73" w:rsidP="00EF0F73">
      <w:pPr>
        <w:pStyle w:val="Normlnweb"/>
        <w:numPr>
          <w:ilvl w:val="0"/>
          <w:numId w:val="9"/>
        </w:numPr>
        <w:spacing w:before="120" w:beforeAutospacing="0" w:after="120" w:afterAutospacing="0" w:line="276" w:lineRule="auto"/>
        <w:ind w:left="426" w:hanging="426"/>
        <w:jc w:val="both"/>
        <w:rPr>
          <w:rFonts w:ascii="Calibri" w:hAnsi="Calibri"/>
          <w:sz w:val="22"/>
          <w:szCs w:val="22"/>
        </w:rPr>
      </w:pPr>
      <w:r w:rsidRPr="00A50F04">
        <w:rPr>
          <w:rFonts w:ascii="Calibri" w:hAnsi="Calibri"/>
          <w:sz w:val="22"/>
          <w:szCs w:val="22"/>
        </w:rPr>
        <w:t>Dodavatel se zavazuje zdarma aktualizovat tuto dokumentaci souběžně se zaváděním konstrukčních změn a nových modelů. Veškerá dokumentace bude dodávána v českém jazyce. Aktualizace dokumentace dodaných vozidel nemůže měnit garantované technické vlastnosti vozidel z Kupních smluv. Dodavatel se zavazuje dodat veškerou výše popsanou technickou a provozní dokumentaci nejpozději s dodávkou prvního autobusového vozidla.</w:t>
      </w:r>
    </w:p>
    <w:p w:rsidR="00EF0F73" w:rsidRPr="00A50F04" w:rsidRDefault="00EF0F73" w:rsidP="00EF0F73">
      <w:pPr>
        <w:pStyle w:val="Normlnweb"/>
        <w:numPr>
          <w:ilvl w:val="0"/>
          <w:numId w:val="9"/>
        </w:numPr>
        <w:spacing w:before="120" w:beforeAutospacing="0" w:after="120" w:afterAutospacing="0" w:line="276" w:lineRule="auto"/>
        <w:ind w:left="426" w:hanging="426"/>
        <w:jc w:val="both"/>
        <w:rPr>
          <w:rFonts w:ascii="Calibri" w:hAnsi="Calibri"/>
          <w:sz w:val="22"/>
          <w:szCs w:val="22"/>
        </w:rPr>
      </w:pPr>
      <w:r w:rsidRPr="00A50F04">
        <w:rPr>
          <w:rFonts w:ascii="Calibri" w:hAnsi="Calibri"/>
          <w:sz w:val="22"/>
          <w:szCs w:val="22"/>
        </w:rPr>
        <w:t>Osobami oprávněnými k přebírání aktualizovaných technických a provozních dokumentací k  vozidlům jsou ze strany Odběratele pracovníci, kteří jsou definováni v příloze č. 2 – Oprávněné osoby.</w:t>
      </w:r>
    </w:p>
    <w:p w:rsidR="00EF0F73" w:rsidRPr="00A50F04" w:rsidRDefault="00EF0F73" w:rsidP="00EF0F73">
      <w:pPr>
        <w:pStyle w:val="Normlnweb"/>
        <w:numPr>
          <w:ilvl w:val="0"/>
          <w:numId w:val="9"/>
        </w:numPr>
        <w:spacing w:before="120" w:beforeAutospacing="0" w:after="120" w:afterAutospacing="0" w:line="276" w:lineRule="auto"/>
        <w:ind w:left="426" w:hanging="426"/>
        <w:jc w:val="both"/>
        <w:rPr>
          <w:rFonts w:ascii="Calibri" w:hAnsi="Calibri"/>
          <w:sz w:val="22"/>
          <w:szCs w:val="22"/>
        </w:rPr>
      </w:pPr>
      <w:r w:rsidRPr="00A50F04">
        <w:rPr>
          <w:rFonts w:ascii="Calibri" w:hAnsi="Calibri"/>
          <w:sz w:val="22"/>
          <w:szCs w:val="22"/>
        </w:rPr>
        <w:t>Dodavatel musí s nově vydanou aktualizovanou technickou a provozní dokumentací, kterou bude předávat Odběrateli, vystavit i předávací protokol, na kterém bude potvrzeno předání této nové dokumentace včetně uvedení data od kdy je v platnosti. Odběratel potvrdí převzetí nově vydané aktualizované technické a provozní dokumentace.</w:t>
      </w:r>
    </w:p>
    <w:p w:rsidR="00EF0F73" w:rsidRPr="00A50F04" w:rsidRDefault="00EF0F73" w:rsidP="00EF0F73">
      <w:pPr>
        <w:spacing w:line="276" w:lineRule="auto"/>
        <w:jc w:val="center"/>
        <w:rPr>
          <w:rFonts w:ascii="Calibri" w:hAnsi="Calibri"/>
          <w:b/>
          <w:sz w:val="22"/>
          <w:szCs w:val="22"/>
        </w:rPr>
      </w:pPr>
    </w:p>
    <w:p w:rsidR="00EF0F73" w:rsidRPr="00A50F04" w:rsidRDefault="00EF0F73" w:rsidP="00EF0F73">
      <w:pPr>
        <w:spacing w:line="276" w:lineRule="auto"/>
        <w:jc w:val="center"/>
        <w:rPr>
          <w:rFonts w:ascii="Calibri" w:hAnsi="Calibri"/>
          <w:b/>
          <w:sz w:val="22"/>
          <w:szCs w:val="22"/>
        </w:rPr>
      </w:pPr>
      <w:r w:rsidRPr="00A50F04">
        <w:rPr>
          <w:rFonts w:ascii="Calibri" w:hAnsi="Calibri"/>
          <w:b/>
          <w:sz w:val="22"/>
          <w:szCs w:val="22"/>
        </w:rPr>
        <w:t>IX.</w:t>
      </w:r>
    </w:p>
    <w:p w:rsidR="00EF0F73" w:rsidRPr="00A50F04" w:rsidRDefault="00EF0F73" w:rsidP="00EF0F73">
      <w:pPr>
        <w:spacing w:line="276" w:lineRule="auto"/>
        <w:jc w:val="center"/>
        <w:rPr>
          <w:rFonts w:ascii="Calibri" w:hAnsi="Calibri"/>
          <w:b/>
          <w:bCs/>
          <w:sz w:val="22"/>
          <w:szCs w:val="22"/>
        </w:rPr>
      </w:pPr>
      <w:r w:rsidRPr="00A50F04">
        <w:rPr>
          <w:rFonts w:ascii="Calibri" w:hAnsi="Calibri"/>
          <w:b/>
          <w:bCs/>
          <w:sz w:val="22"/>
          <w:szCs w:val="22"/>
        </w:rPr>
        <w:t>Poradenství – technická pomoc</w:t>
      </w:r>
    </w:p>
    <w:p w:rsidR="00EF0F73" w:rsidRPr="00A50F04" w:rsidRDefault="00EF0F73" w:rsidP="00EF0F73">
      <w:pPr>
        <w:pStyle w:val="Normlnweb"/>
        <w:numPr>
          <w:ilvl w:val="0"/>
          <w:numId w:val="10"/>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Dodavatel se zavazuje uskutečňovat bezplatná technická poradenství ve prospěch Odběratele.</w:t>
      </w:r>
    </w:p>
    <w:p w:rsidR="00EF0F73" w:rsidRPr="00A50F04" w:rsidRDefault="00EF0F73" w:rsidP="00EF0F73">
      <w:pPr>
        <w:pStyle w:val="Normlnweb"/>
        <w:numPr>
          <w:ilvl w:val="0"/>
          <w:numId w:val="10"/>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Dodavatel bude poskytovat technickou pomoc (úplnou technickou dokumentaci k údržbě a opravám, závazný pokyn ke způsobu opravy konkrétní poruchy nebo havárie, instruktáž na místě, pomoc při specifikaci náhradních dílů potřebných pro opravu), a to ve lhůtě do 5 pracovních dnů ode dne jejího vyžádání Odběratelem.</w:t>
      </w:r>
    </w:p>
    <w:p w:rsidR="00EF0F73" w:rsidRPr="00A50F04" w:rsidRDefault="00EF0F73" w:rsidP="00EF0F73">
      <w:pPr>
        <w:pStyle w:val="Normlnweb"/>
        <w:numPr>
          <w:ilvl w:val="0"/>
          <w:numId w:val="10"/>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 xml:space="preserve">Požadované poradenství – technickou pomoc může Odběratel vyžádat od Dodavatele na kontaktních adresách uvedených v příloze č. 2 – Oprávněné osoby. </w:t>
      </w:r>
    </w:p>
    <w:p w:rsidR="00EF0F73" w:rsidRPr="00BF43D3" w:rsidRDefault="00EF0F73" w:rsidP="00EF0F73">
      <w:pPr>
        <w:pStyle w:val="Normlnweb"/>
        <w:spacing w:before="120" w:after="120"/>
        <w:jc w:val="both"/>
        <w:rPr>
          <w:rFonts w:ascii="Calibri" w:hAnsi="Calibri"/>
          <w:sz w:val="8"/>
          <w:szCs w:val="22"/>
          <w:highlight w:val="yellow"/>
        </w:rPr>
      </w:pPr>
      <w:r w:rsidRPr="00575353">
        <w:rPr>
          <w:rFonts w:ascii="Calibri" w:hAnsi="Calibri"/>
          <w:sz w:val="22"/>
          <w:szCs w:val="22"/>
          <w:highlight w:val="yellow"/>
        </w:rPr>
        <w:t xml:space="preserve"> </w:t>
      </w:r>
    </w:p>
    <w:p w:rsidR="00EF0F73" w:rsidRPr="00A50F04" w:rsidRDefault="00EF0F73" w:rsidP="00EF0F73">
      <w:pPr>
        <w:spacing w:line="276" w:lineRule="auto"/>
        <w:jc w:val="center"/>
        <w:rPr>
          <w:rFonts w:ascii="Calibri" w:hAnsi="Calibri"/>
          <w:b/>
          <w:sz w:val="22"/>
          <w:szCs w:val="22"/>
        </w:rPr>
      </w:pPr>
      <w:r w:rsidRPr="00A50F04">
        <w:rPr>
          <w:rFonts w:ascii="Calibri" w:hAnsi="Calibri"/>
          <w:b/>
          <w:sz w:val="22"/>
          <w:szCs w:val="22"/>
        </w:rPr>
        <w:t>X.</w:t>
      </w:r>
    </w:p>
    <w:p w:rsidR="00EF0F73" w:rsidRPr="00A50F04" w:rsidRDefault="00EF0F73" w:rsidP="00EF0F73">
      <w:pPr>
        <w:spacing w:line="276" w:lineRule="auto"/>
        <w:jc w:val="center"/>
        <w:rPr>
          <w:rFonts w:ascii="Calibri" w:hAnsi="Calibri"/>
          <w:b/>
          <w:bCs/>
          <w:sz w:val="22"/>
          <w:szCs w:val="22"/>
        </w:rPr>
      </w:pPr>
      <w:r w:rsidRPr="00A50F04">
        <w:rPr>
          <w:rFonts w:ascii="Calibri" w:hAnsi="Calibri"/>
          <w:b/>
          <w:bCs/>
          <w:sz w:val="22"/>
          <w:szCs w:val="22"/>
        </w:rPr>
        <w:t>Školení zaměstnanců Odběratele</w:t>
      </w:r>
    </w:p>
    <w:p w:rsidR="00EF0F73" w:rsidRPr="00A50F04" w:rsidRDefault="00EF0F73" w:rsidP="00EF0F73">
      <w:pPr>
        <w:pStyle w:val="Normlnweb"/>
        <w:numPr>
          <w:ilvl w:val="0"/>
          <w:numId w:val="14"/>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 xml:space="preserve">Pro dosažení úrovně zajištění a provádění záručního, mimozáručního a pozáručního servisu a nejvyšší provozní připravenosti, se Dodavatel zavazuje po celou délku záruční lhůty dodaných autobusových vozidel proškolovat zdarma odpovídající počet pracovníků Odběratele v rozsahu dle </w:t>
      </w:r>
      <w:r w:rsidRPr="0098308C">
        <w:rPr>
          <w:rFonts w:ascii="Calibri" w:hAnsi="Calibri"/>
          <w:sz w:val="22"/>
          <w:szCs w:val="22"/>
        </w:rPr>
        <w:t xml:space="preserve">přílohy č. </w:t>
      </w:r>
      <w:r w:rsidR="007C47AA" w:rsidRPr="0098308C">
        <w:rPr>
          <w:rFonts w:ascii="Calibri" w:hAnsi="Calibri"/>
          <w:sz w:val="22"/>
          <w:szCs w:val="22"/>
        </w:rPr>
        <w:t>4</w:t>
      </w:r>
      <w:r w:rsidRPr="0098308C">
        <w:rPr>
          <w:rFonts w:ascii="Calibri" w:hAnsi="Calibri"/>
          <w:sz w:val="22"/>
          <w:szCs w:val="22"/>
        </w:rPr>
        <w:t xml:space="preserve"> –</w:t>
      </w:r>
      <w:r w:rsidRPr="00A50F04">
        <w:rPr>
          <w:rFonts w:ascii="Calibri" w:hAnsi="Calibri"/>
          <w:sz w:val="22"/>
          <w:szCs w:val="22"/>
        </w:rPr>
        <w:t xml:space="preserve"> Rozsah školení (autorizace). Toto ustanovení se týká všech školení, která budou realizována</w:t>
      </w:r>
      <w:r w:rsidRPr="00A50F04">
        <w:rPr>
          <w:rFonts w:ascii="Calibri" w:hAnsi="Calibri"/>
          <w:sz w:val="22"/>
          <w:szCs w:val="22"/>
        </w:rPr>
        <w:br/>
        <w:t xml:space="preserve"> tj. prvotní školení i následná.</w:t>
      </w:r>
    </w:p>
    <w:p w:rsidR="00EF0F73" w:rsidRPr="00A50F04" w:rsidRDefault="00EF0F73" w:rsidP="00EF0F73">
      <w:pPr>
        <w:pStyle w:val="Normlnweb"/>
        <w:numPr>
          <w:ilvl w:val="0"/>
          <w:numId w:val="14"/>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Počet zaměstnanců, které bude Odběratel požadovat zdarma proškolit, bude Dodavateli definován s dostatečným časovým předstihem. Odběratel bude požadovat proškolit pracovníky profesí – automechanik, autoelektrikář, diagnostik, karosář, technický pracovník řídící práce.</w:t>
      </w:r>
    </w:p>
    <w:p w:rsidR="00EF0F73" w:rsidRPr="00A50F04" w:rsidRDefault="00EF0F73" w:rsidP="00EF0F73">
      <w:pPr>
        <w:pStyle w:val="Normlnweb"/>
        <w:numPr>
          <w:ilvl w:val="0"/>
          <w:numId w:val="14"/>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 xml:space="preserve">Pracovníci po úspěšném absolvování školení obdrží certifikát, který je opravňuje k servisním činnostem na dodaných vozidlech. Platnost certifikátu je stanovena minimálně na 2 roky.  </w:t>
      </w:r>
    </w:p>
    <w:p w:rsidR="00EF0F73" w:rsidRPr="00A50F04" w:rsidRDefault="00EF0F73" w:rsidP="00EF0F73">
      <w:pPr>
        <w:pStyle w:val="Normlnweb"/>
        <w:numPr>
          <w:ilvl w:val="0"/>
          <w:numId w:val="14"/>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Dodavatel provede na vyžádání Odběratele školení technického personálu Odběratele v požadovaném rozsahu v českém jazyce do 60 dnů od vyžádání.</w:t>
      </w:r>
    </w:p>
    <w:p w:rsidR="00EF0F73" w:rsidRPr="00A50F04" w:rsidRDefault="00EF0F73" w:rsidP="00EF0F73">
      <w:pPr>
        <w:pStyle w:val="Normlnweb"/>
        <w:numPr>
          <w:ilvl w:val="0"/>
          <w:numId w:val="14"/>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Odběratel se zavazuje k účasti svých pracovníků v následných školeních, které prohlubují znalostní problematiku. Školení se týkají převážně konstrukce, obsluhy a oprav autobusových vozidel za účelem dosažení vyššího stupně autorizace servisu.</w:t>
      </w:r>
    </w:p>
    <w:p w:rsidR="00EF0F73" w:rsidRPr="00A50F04" w:rsidRDefault="00EF0F73" w:rsidP="00EF0F73">
      <w:pPr>
        <w:pStyle w:val="Normlnweb"/>
        <w:numPr>
          <w:ilvl w:val="0"/>
          <w:numId w:val="14"/>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 xml:space="preserve">Veškerá školení pracovníků Odběratele hradí Dodavatel mimo cestovních náhrad zaměstnanců Odběratele. </w:t>
      </w:r>
    </w:p>
    <w:p w:rsidR="00EF0F73" w:rsidRPr="00A50F04" w:rsidRDefault="00EF0F73" w:rsidP="00EF0F73">
      <w:pPr>
        <w:pStyle w:val="Normlnweb"/>
        <w:numPr>
          <w:ilvl w:val="0"/>
          <w:numId w:val="14"/>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 xml:space="preserve">V případě konstrukčních změn, které prokazatelně ovlivní systém údržby dodaných autobusových vozidel, musí Dodavatel zajistit školení v co nejkratším možném termínu a to před aplikací těchto dodatečných konstrukčních změn na autobusová vozidla, která provozuje Odběratel.  </w:t>
      </w:r>
    </w:p>
    <w:p w:rsidR="00EF0F73" w:rsidRPr="00A50F04" w:rsidRDefault="00EF0F73" w:rsidP="00EF0F73">
      <w:pPr>
        <w:spacing w:line="276" w:lineRule="auto"/>
        <w:jc w:val="center"/>
        <w:rPr>
          <w:rFonts w:ascii="Calibri" w:hAnsi="Calibri"/>
          <w:b/>
          <w:sz w:val="22"/>
          <w:szCs w:val="22"/>
        </w:rPr>
      </w:pPr>
    </w:p>
    <w:p w:rsidR="00EF0F73" w:rsidRPr="00A50F04" w:rsidRDefault="00EF0F73" w:rsidP="00EF0F73">
      <w:pPr>
        <w:spacing w:line="276" w:lineRule="auto"/>
        <w:jc w:val="center"/>
        <w:rPr>
          <w:rFonts w:ascii="Calibri" w:hAnsi="Calibri"/>
          <w:b/>
          <w:sz w:val="22"/>
          <w:szCs w:val="22"/>
        </w:rPr>
      </w:pPr>
      <w:r w:rsidRPr="00A50F04">
        <w:rPr>
          <w:rFonts w:ascii="Calibri" w:hAnsi="Calibri"/>
          <w:b/>
          <w:sz w:val="22"/>
          <w:szCs w:val="22"/>
        </w:rPr>
        <w:t>XI.</w:t>
      </w:r>
    </w:p>
    <w:p w:rsidR="00EF0F73" w:rsidRPr="00A50F04" w:rsidRDefault="00EF0F73" w:rsidP="00EF0F73">
      <w:pPr>
        <w:spacing w:line="276" w:lineRule="auto"/>
        <w:jc w:val="center"/>
        <w:rPr>
          <w:rFonts w:ascii="Calibri" w:hAnsi="Calibri"/>
          <w:b/>
          <w:bCs/>
          <w:sz w:val="22"/>
          <w:szCs w:val="22"/>
        </w:rPr>
      </w:pPr>
      <w:r w:rsidRPr="00A50F04">
        <w:rPr>
          <w:rFonts w:ascii="Calibri" w:hAnsi="Calibri"/>
          <w:b/>
          <w:bCs/>
          <w:sz w:val="22"/>
          <w:szCs w:val="22"/>
        </w:rPr>
        <w:t>Fakturace</w:t>
      </w:r>
    </w:p>
    <w:p w:rsidR="00EF0F73" w:rsidRPr="001646C2" w:rsidRDefault="00EF0F73" w:rsidP="00EF0F73">
      <w:pPr>
        <w:pStyle w:val="Normlnweb"/>
        <w:numPr>
          <w:ilvl w:val="0"/>
          <w:numId w:val="13"/>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 xml:space="preserve">Fakturace mimozáručních a pozáručních servisních úkonů prováděných Dodavatelem a dodávky náhradních dílů dle čl. VI bude probíhat na základě faktury vystavené Dodavatelem ve lhůtě do </w:t>
      </w:r>
      <w:r>
        <w:rPr>
          <w:rFonts w:ascii="Calibri" w:hAnsi="Calibri"/>
          <w:sz w:val="22"/>
          <w:szCs w:val="22"/>
        </w:rPr>
        <w:br/>
      </w:r>
      <w:r w:rsidRPr="001646C2">
        <w:rPr>
          <w:rFonts w:ascii="Calibri" w:hAnsi="Calibri"/>
          <w:sz w:val="22"/>
          <w:szCs w:val="22"/>
        </w:rPr>
        <w:t xml:space="preserve">15 dnů ode dne uskutečnění zdanitelného plnění. </w:t>
      </w:r>
    </w:p>
    <w:p w:rsidR="00654682" w:rsidRDefault="00EF0F73" w:rsidP="00EF0F73">
      <w:pPr>
        <w:pStyle w:val="Normlnweb"/>
        <w:numPr>
          <w:ilvl w:val="0"/>
          <w:numId w:val="13"/>
        </w:numPr>
        <w:spacing w:before="120" w:beforeAutospacing="0" w:after="120" w:afterAutospacing="0"/>
        <w:ind w:left="426" w:hanging="426"/>
        <w:jc w:val="both"/>
        <w:rPr>
          <w:rFonts w:ascii="Calibri" w:hAnsi="Calibri"/>
          <w:sz w:val="22"/>
          <w:szCs w:val="22"/>
        </w:rPr>
      </w:pPr>
      <w:r w:rsidRPr="00654682">
        <w:rPr>
          <w:rFonts w:ascii="Calibri" w:hAnsi="Calibri"/>
          <w:sz w:val="22"/>
          <w:szCs w:val="22"/>
        </w:rPr>
        <w:t>Fakturace záručních oprav prováděných Odběratelem bude probíhat do 15 dní ode dne uskutečnění zdanitelného plnění, tj. ode dne schválení reklamačního protokolu Dodavatelem</w:t>
      </w:r>
      <w:r w:rsidR="00654682" w:rsidRPr="00654682">
        <w:rPr>
          <w:rFonts w:ascii="Calibri" w:hAnsi="Calibri"/>
          <w:sz w:val="22"/>
          <w:szCs w:val="22"/>
        </w:rPr>
        <w:t>.</w:t>
      </w:r>
      <w:r w:rsidRPr="00654682">
        <w:rPr>
          <w:rFonts w:ascii="Calibri" w:hAnsi="Calibri"/>
          <w:sz w:val="22"/>
          <w:szCs w:val="22"/>
        </w:rPr>
        <w:t xml:space="preserve"> </w:t>
      </w:r>
    </w:p>
    <w:p w:rsidR="00EF0F73" w:rsidRPr="00654682" w:rsidRDefault="00EF0F73" w:rsidP="00EF0F73">
      <w:pPr>
        <w:pStyle w:val="Normlnweb"/>
        <w:numPr>
          <w:ilvl w:val="0"/>
          <w:numId w:val="13"/>
        </w:numPr>
        <w:spacing w:before="120" w:beforeAutospacing="0" w:after="120" w:afterAutospacing="0"/>
        <w:ind w:left="426" w:hanging="426"/>
        <w:jc w:val="both"/>
        <w:rPr>
          <w:rFonts w:ascii="Calibri" w:hAnsi="Calibri"/>
          <w:sz w:val="22"/>
          <w:szCs w:val="22"/>
        </w:rPr>
      </w:pPr>
      <w:r w:rsidRPr="00654682">
        <w:rPr>
          <w:rFonts w:ascii="Calibri" w:hAnsi="Calibri"/>
          <w:sz w:val="22"/>
          <w:szCs w:val="22"/>
        </w:rPr>
        <w:t xml:space="preserve">Splatnost faktur se stanovuje na 30 dnů ode dne doručení druhé straně (dále Smluvnímu partnerovi). V pochybnostech se má za to, že faktura byla doručena třetí pracovní den po jeho odeslání. </w:t>
      </w:r>
    </w:p>
    <w:p w:rsidR="00EF0F73" w:rsidRPr="00A50F04" w:rsidRDefault="00EF0F73" w:rsidP="00EF0F73">
      <w:pPr>
        <w:pStyle w:val="Normlnweb"/>
        <w:numPr>
          <w:ilvl w:val="0"/>
          <w:numId w:val="13"/>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Faktury budou odesílány na adresu sídla Smluvního partnera uvedeného v záhlaví této smlouvy.</w:t>
      </w:r>
    </w:p>
    <w:p w:rsidR="00EF0F73" w:rsidRPr="00A50F04" w:rsidRDefault="00EF0F73" w:rsidP="00EF0F73">
      <w:pPr>
        <w:pStyle w:val="Normlnweb"/>
        <w:numPr>
          <w:ilvl w:val="0"/>
          <w:numId w:val="13"/>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 xml:space="preserve">Faktury Dodavatele musí obsahovat: </w:t>
      </w:r>
    </w:p>
    <w:p w:rsidR="00EF0F73" w:rsidRPr="00A50F04" w:rsidRDefault="00EF0F73" w:rsidP="00EF0F73">
      <w:pPr>
        <w:pStyle w:val="Default"/>
        <w:ind w:firstLine="709"/>
        <w:rPr>
          <w:color w:val="auto"/>
          <w:sz w:val="22"/>
          <w:szCs w:val="22"/>
        </w:rPr>
      </w:pPr>
      <w:r w:rsidRPr="00A50F04">
        <w:rPr>
          <w:color w:val="auto"/>
          <w:sz w:val="22"/>
          <w:szCs w:val="22"/>
        </w:rPr>
        <w:t xml:space="preserve">- číslo </w:t>
      </w:r>
      <w:r w:rsidR="00D6482F">
        <w:rPr>
          <w:color w:val="auto"/>
          <w:sz w:val="22"/>
          <w:szCs w:val="22"/>
        </w:rPr>
        <w:t>s</w:t>
      </w:r>
      <w:r w:rsidRPr="00A50F04">
        <w:rPr>
          <w:color w:val="auto"/>
          <w:sz w:val="22"/>
          <w:szCs w:val="22"/>
        </w:rPr>
        <w:t xml:space="preserve">mlouvy Odběratele, číslo objednávky, v případě reklamace i číslo reklamační události dle  </w:t>
      </w:r>
    </w:p>
    <w:p w:rsidR="00EF0F73" w:rsidRPr="00A50F04" w:rsidRDefault="00EF0F73" w:rsidP="00EF0F73">
      <w:pPr>
        <w:pStyle w:val="Default"/>
        <w:ind w:firstLine="709"/>
        <w:rPr>
          <w:color w:val="auto"/>
          <w:sz w:val="22"/>
          <w:szCs w:val="22"/>
        </w:rPr>
      </w:pPr>
      <w:r w:rsidRPr="00A50F04">
        <w:rPr>
          <w:color w:val="auto"/>
          <w:sz w:val="22"/>
          <w:szCs w:val="22"/>
        </w:rPr>
        <w:t xml:space="preserve">   vystaveného reklamačního protokolu; </w:t>
      </w:r>
    </w:p>
    <w:p w:rsidR="00EF0F73" w:rsidRPr="00A50F04" w:rsidRDefault="00EF0F73" w:rsidP="00EF0F73">
      <w:pPr>
        <w:pStyle w:val="Default"/>
        <w:ind w:firstLine="708"/>
        <w:rPr>
          <w:color w:val="auto"/>
          <w:sz w:val="22"/>
          <w:szCs w:val="22"/>
        </w:rPr>
      </w:pPr>
      <w:r w:rsidRPr="00A50F04">
        <w:rPr>
          <w:color w:val="auto"/>
          <w:sz w:val="22"/>
          <w:szCs w:val="22"/>
        </w:rPr>
        <w:t>- přesný předmět plnění;</w:t>
      </w:r>
    </w:p>
    <w:p w:rsidR="00EF0F73" w:rsidRPr="00A50F04" w:rsidRDefault="00EF0F73" w:rsidP="00EF0F73">
      <w:pPr>
        <w:pStyle w:val="Default"/>
        <w:ind w:firstLine="708"/>
        <w:rPr>
          <w:color w:val="auto"/>
          <w:sz w:val="22"/>
          <w:szCs w:val="22"/>
        </w:rPr>
      </w:pPr>
      <w:r w:rsidRPr="00A50F04">
        <w:rPr>
          <w:color w:val="auto"/>
          <w:sz w:val="22"/>
          <w:szCs w:val="22"/>
        </w:rPr>
        <w:t>- fakturovanou částku;</w:t>
      </w:r>
    </w:p>
    <w:p w:rsidR="00EF0F73" w:rsidRPr="00A50F04" w:rsidRDefault="00EF0F73" w:rsidP="00EF0F73">
      <w:pPr>
        <w:pStyle w:val="Default"/>
        <w:ind w:left="708"/>
        <w:rPr>
          <w:color w:val="auto"/>
          <w:sz w:val="22"/>
          <w:szCs w:val="22"/>
        </w:rPr>
      </w:pPr>
      <w:r w:rsidRPr="00A50F04">
        <w:rPr>
          <w:color w:val="auto"/>
          <w:sz w:val="22"/>
          <w:szCs w:val="22"/>
        </w:rPr>
        <w:t xml:space="preserve">- daňové náležitosti v souladu se zákonem č. 235/2004 Sb.; </w:t>
      </w:r>
    </w:p>
    <w:p w:rsidR="00EF0F73" w:rsidRPr="00A50F04" w:rsidRDefault="00EF0F73" w:rsidP="00EF0F73">
      <w:pPr>
        <w:pStyle w:val="Default"/>
        <w:ind w:firstLine="708"/>
        <w:rPr>
          <w:color w:val="auto"/>
          <w:sz w:val="22"/>
          <w:szCs w:val="22"/>
        </w:rPr>
      </w:pPr>
      <w:r w:rsidRPr="00A50F04">
        <w:rPr>
          <w:color w:val="auto"/>
          <w:sz w:val="22"/>
          <w:szCs w:val="22"/>
        </w:rPr>
        <w:t xml:space="preserve">- označení bankovního spojení Dodavatele. </w:t>
      </w:r>
    </w:p>
    <w:p w:rsidR="00EF0F73" w:rsidRPr="00A50F04" w:rsidRDefault="00EF0F73" w:rsidP="00EF0F73">
      <w:pPr>
        <w:pStyle w:val="Normlnweb"/>
        <w:numPr>
          <w:ilvl w:val="0"/>
          <w:numId w:val="13"/>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 xml:space="preserve">Odběratel nebo Dodavatel je oprávněn fakturu vrátit, obsahuje-li: </w:t>
      </w:r>
    </w:p>
    <w:p w:rsidR="00EF0F73" w:rsidRPr="00A50F04" w:rsidRDefault="00EF0F73" w:rsidP="00EF0F73">
      <w:pPr>
        <w:pStyle w:val="Default"/>
        <w:ind w:firstLine="708"/>
        <w:rPr>
          <w:color w:val="auto"/>
          <w:sz w:val="22"/>
          <w:szCs w:val="22"/>
        </w:rPr>
      </w:pPr>
      <w:r w:rsidRPr="00A50F04">
        <w:rPr>
          <w:color w:val="auto"/>
          <w:sz w:val="22"/>
          <w:szCs w:val="22"/>
        </w:rPr>
        <w:t xml:space="preserve">- nesprávné cenové údaje; </w:t>
      </w:r>
    </w:p>
    <w:p w:rsidR="00EF0F73" w:rsidRPr="00A50F04" w:rsidRDefault="00EF0F73" w:rsidP="00EF0F73">
      <w:pPr>
        <w:pStyle w:val="Default"/>
        <w:ind w:firstLine="708"/>
        <w:rPr>
          <w:color w:val="auto"/>
          <w:sz w:val="22"/>
          <w:szCs w:val="22"/>
        </w:rPr>
      </w:pPr>
      <w:r w:rsidRPr="00A50F04">
        <w:rPr>
          <w:color w:val="auto"/>
          <w:sz w:val="22"/>
          <w:szCs w:val="22"/>
        </w:rPr>
        <w:t xml:space="preserve">- nesprávné náležitosti; </w:t>
      </w:r>
    </w:p>
    <w:p w:rsidR="00EF0F73" w:rsidRPr="00A50F04" w:rsidRDefault="00EF0F73" w:rsidP="00EF0F73">
      <w:pPr>
        <w:pStyle w:val="Default"/>
        <w:ind w:firstLine="708"/>
        <w:rPr>
          <w:color w:val="auto"/>
          <w:sz w:val="22"/>
          <w:szCs w:val="22"/>
        </w:rPr>
      </w:pPr>
      <w:r w:rsidRPr="00A50F04">
        <w:rPr>
          <w:color w:val="auto"/>
          <w:sz w:val="22"/>
          <w:szCs w:val="22"/>
        </w:rPr>
        <w:t xml:space="preserve">- chybí-li ve faktuře některé z náležitostí. </w:t>
      </w:r>
    </w:p>
    <w:p w:rsidR="00EF0F73" w:rsidRPr="00A50F04" w:rsidRDefault="00EF0F73" w:rsidP="00EF0F73">
      <w:pPr>
        <w:pStyle w:val="Default"/>
        <w:ind w:firstLine="426"/>
        <w:rPr>
          <w:color w:val="auto"/>
          <w:sz w:val="22"/>
          <w:szCs w:val="22"/>
        </w:rPr>
      </w:pPr>
      <w:r w:rsidRPr="00A50F04">
        <w:rPr>
          <w:color w:val="auto"/>
          <w:sz w:val="22"/>
          <w:szCs w:val="22"/>
        </w:rPr>
        <w:t xml:space="preserve">Nová lhůta splatnosti započne běžet dnem doručením opravené či doplněné faktury. </w:t>
      </w:r>
    </w:p>
    <w:p w:rsidR="00EF0F73" w:rsidRPr="00A50F04" w:rsidRDefault="00EF0F73" w:rsidP="00EF0F73">
      <w:pPr>
        <w:pStyle w:val="Normlnweb"/>
        <w:numPr>
          <w:ilvl w:val="0"/>
          <w:numId w:val="13"/>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 xml:space="preserve">Úhrada faktury bude provedena bezhotovostním převodem na bankovní účet Vystavovatele faktury (Dodavatele či Odběratele) uvedený v záhlaví této </w:t>
      </w:r>
      <w:r w:rsidR="00D6482F">
        <w:rPr>
          <w:rFonts w:ascii="Calibri" w:hAnsi="Calibri"/>
          <w:sz w:val="22"/>
          <w:szCs w:val="22"/>
        </w:rPr>
        <w:t>s</w:t>
      </w:r>
      <w:r w:rsidRPr="00A50F04">
        <w:rPr>
          <w:rFonts w:ascii="Calibri" w:hAnsi="Calibri"/>
          <w:sz w:val="22"/>
          <w:szCs w:val="22"/>
        </w:rPr>
        <w:t xml:space="preserve">mlouvy. </w:t>
      </w:r>
    </w:p>
    <w:p w:rsidR="00EF0F73" w:rsidRPr="00A50F04" w:rsidRDefault="00EF0F73" w:rsidP="00EF0F73">
      <w:pPr>
        <w:pStyle w:val="Normlnweb"/>
        <w:numPr>
          <w:ilvl w:val="0"/>
          <w:numId w:val="13"/>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 xml:space="preserve">Dnem zaplacení každého dílčího daňového dokladu se rozumí den odepsání fakturované částky z účtu Odběratele/Dodavatele (tj. Příjemce faktury) uvedený v záhlaví této </w:t>
      </w:r>
      <w:r w:rsidR="00D6482F">
        <w:rPr>
          <w:rFonts w:ascii="Calibri" w:hAnsi="Calibri"/>
          <w:sz w:val="22"/>
          <w:szCs w:val="22"/>
        </w:rPr>
        <w:t>s</w:t>
      </w:r>
      <w:r w:rsidRPr="00A50F04">
        <w:rPr>
          <w:rFonts w:ascii="Calibri" w:hAnsi="Calibri"/>
          <w:sz w:val="22"/>
          <w:szCs w:val="22"/>
        </w:rPr>
        <w:t xml:space="preserve">mlouvy. </w:t>
      </w:r>
    </w:p>
    <w:p w:rsidR="00EF0F73" w:rsidRPr="00A50F04" w:rsidRDefault="00EF0F73" w:rsidP="00EF0F73">
      <w:pPr>
        <w:pStyle w:val="Normlnweb"/>
        <w:numPr>
          <w:ilvl w:val="0"/>
          <w:numId w:val="13"/>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 xml:space="preserve">Obě strany se zavazují, že pokud nastanou na jejich straně skutečnosti uvedené v §109 zákona č. 235/2004 Sb., oznámí neprodleně tuto skutečnost smluvnímu partnerovi. </w:t>
      </w:r>
      <w:r w:rsidRPr="00A50F04">
        <w:rPr>
          <w:rFonts w:ascii="Calibri" w:hAnsi="Calibri"/>
          <w:sz w:val="22"/>
          <w:szCs w:val="22"/>
        </w:rPr>
        <w:br/>
        <w:t xml:space="preserve">Příjemce faktury je oprávněn v návaznosti na toto oznámení postupovat v souladu s § 109 a), a jako ručitel za nezaplacenou daň uhradit DPH z poskytnutých zdanitelných plnění správci daně Vystavovatele faktury a to na osobní depositní účet Vystavovatele faktury vedený u jeho finančního úřadu. Takto je oprávněn postupovat i v případech, že tyto skutečnosti zjistí i jiným způsobem než na základě oznámení Smluvního partnera. Postup dle § 109a) následně Příjemce faktury oznámí Vystavovateli faktury. Takto uhrazenou daní dochází ke snížení pohledávky Vystavovatele faktury za Příjemcem faktury o příslušnou částku daně a Vystavovatel faktury tak není oprávněn po Příjemci faktury požadovat uhrazení této částky. </w:t>
      </w:r>
    </w:p>
    <w:p w:rsidR="00EF0F73" w:rsidRPr="00A50F04" w:rsidRDefault="00EF0F73" w:rsidP="00EF0F73">
      <w:pPr>
        <w:pStyle w:val="Normlnweb"/>
        <w:numPr>
          <w:ilvl w:val="0"/>
          <w:numId w:val="13"/>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Obě strany prohlašují, že číslo jimi uvedeného bankovního spojení, na které se bude provádět bezhotovostní úhrada za předmět plnění, je evidováno v souladu s § 96 zákona o DPH v registru plátců.</w:t>
      </w:r>
    </w:p>
    <w:p w:rsidR="00EF0F73" w:rsidRDefault="00EF0F73" w:rsidP="00EF0F73">
      <w:pPr>
        <w:spacing w:line="276" w:lineRule="auto"/>
        <w:jc w:val="both"/>
        <w:rPr>
          <w:rFonts w:ascii="Calibri" w:hAnsi="Calibri"/>
          <w:sz w:val="22"/>
          <w:szCs w:val="22"/>
        </w:rPr>
      </w:pPr>
    </w:p>
    <w:p w:rsidR="00EF0F73" w:rsidRPr="00A50F04" w:rsidRDefault="00EF0F73" w:rsidP="00EF0F73">
      <w:pPr>
        <w:spacing w:line="276" w:lineRule="auto"/>
        <w:jc w:val="both"/>
        <w:rPr>
          <w:rFonts w:ascii="Calibri" w:hAnsi="Calibri"/>
          <w:sz w:val="22"/>
          <w:szCs w:val="22"/>
        </w:rPr>
      </w:pPr>
    </w:p>
    <w:p w:rsidR="00EF0F73" w:rsidRPr="00A50F04" w:rsidRDefault="00EF0F73" w:rsidP="00EF0F73">
      <w:pPr>
        <w:spacing w:line="276" w:lineRule="auto"/>
        <w:jc w:val="center"/>
        <w:rPr>
          <w:rFonts w:ascii="Calibri" w:hAnsi="Calibri"/>
          <w:b/>
          <w:bCs/>
          <w:sz w:val="22"/>
          <w:szCs w:val="22"/>
        </w:rPr>
      </w:pPr>
      <w:r w:rsidRPr="00A50F04">
        <w:rPr>
          <w:rFonts w:ascii="Calibri" w:hAnsi="Calibri"/>
          <w:b/>
          <w:bCs/>
          <w:sz w:val="22"/>
          <w:szCs w:val="22"/>
        </w:rPr>
        <w:t>XII.</w:t>
      </w:r>
    </w:p>
    <w:p w:rsidR="00EF0F73" w:rsidRPr="00A50F04" w:rsidRDefault="00EF0F73" w:rsidP="00EF0F73">
      <w:pPr>
        <w:pStyle w:val="Normlnweb"/>
        <w:spacing w:before="0" w:beforeAutospacing="0" w:after="0" w:afterAutospacing="0" w:line="276" w:lineRule="auto"/>
        <w:ind w:left="426" w:hanging="426"/>
        <w:jc w:val="center"/>
        <w:rPr>
          <w:rFonts w:ascii="Calibri" w:hAnsi="Calibri"/>
          <w:b/>
          <w:bCs/>
          <w:sz w:val="22"/>
          <w:szCs w:val="22"/>
        </w:rPr>
      </w:pPr>
      <w:r w:rsidRPr="00A50F04">
        <w:rPr>
          <w:rFonts w:ascii="Calibri" w:hAnsi="Calibri"/>
          <w:b/>
          <w:bCs/>
          <w:sz w:val="22"/>
          <w:szCs w:val="22"/>
        </w:rPr>
        <w:t xml:space="preserve">Doba platnosti </w:t>
      </w:r>
      <w:r>
        <w:rPr>
          <w:rFonts w:ascii="Calibri" w:hAnsi="Calibri"/>
          <w:b/>
          <w:bCs/>
          <w:sz w:val="22"/>
          <w:szCs w:val="22"/>
        </w:rPr>
        <w:t>S</w:t>
      </w:r>
      <w:r w:rsidRPr="00A50F04">
        <w:rPr>
          <w:rFonts w:ascii="Calibri" w:hAnsi="Calibri"/>
          <w:b/>
          <w:bCs/>
          <w:sz w:val="22"/>
          <w:szCs w:val="22"/>
        </w:rPr>
        <w:t>mlouvy</w:t>
      </w:r>
    </w:p>
    <w:p w:rsidR="00EF0F73" w:rsidRPr="00A50F04" w:rsidRDefault="00EF0F73" w:rsidP="00EF0F73">
      <w:pPr>
        <w:pStyle w:val="Odstavecseseznamem"/>
        <w:numPr>
          <w:ilvl w:val="0"/>
          <w:numId w:val="3"/>
        </w:numPr>
        <w:ind w:left="426" w:hanging="426"/>
        <w:jc w:val="both"/>
        <w:rPr>
          <w:rFonts w:ascii="Calibri" w:hAnsi="Calibri"/>
          <w:sz w:val="22"/>
          <w:szCs w:val="22"/>
        </w:rPr>
      </w:pPr>
      <w:r w:rsidRPr="00A50F04">
        <w:rPr>
          <w:rFonts w:ascii="Calibri" w:hAnsi="Calibri"/>
          <w:sz w:val="22"/>
          <w:szCs w:val="22"/>
        </w:rPr>
        <w:t xml:space="preserve">Tato </w:t>
      </w:r>
      <w:r>
        <w:rPr>
          <w:rFonts w:ascii="Calibri" w:hAnsi="Calibri"/>
          <w:sz w:val="22"/>
          <w:szCs w:val="22"/>
        </w:rPr>
        <w:t>S</w:t>
      </w:r>
      <w:r w:rsidRPr="00A50F04">
        <w:rPr>
          <w:rFonts w:ascii="Calibri" w:hAnsi="Calibri"/>
          <w:sz w:val="22"/>
          <w:szCs w:val="22"/>
        </w:rPr>
        <w:t xml:space="preserve">mlouva se uzavírá na dobu neurčitou s počátkem platnosti </w:t>
      </w:r>
      <w:r w:rsidR="00D6482F">
        <w:rPr>
          <w:rFonts w:ascii="Calibri" w:hAnsi="Calibri"/>
          <w:sz w:val="22"/>
          <w:szCs w:val="22"/>
        </w:rPr>
        <w:t>s</w:t>
      </w:r>
      <w:r w:rsidRPr="00A50F04">
        <w:rPr>
          <w:rFonts w:ascii="Calibri" w:hAnsi="Calibri"/>
          <w:sz w:val="22"/>
          <w:szCs w:val="22"/>
        </w:rPr>
        <w:t xml:space="preserve">mlouvy počínajícím dnem jejího podpisu </w:t>
      </w:r>
      <w:r w:rsidRPr="00D95747">
        <w:rPr>
          <w:rFonts w:ascii="Calibri" w:hAnsi="Calibri"/>
          <w:sz w:val="22"/>
          <w:szCs w:val="22"/>
        </w:rPr>
        <w:t>poslední smluvní stranou.</w:t>
      </w:r>
      <w:r w:rsidRPr="00A50F04">
        <w:rPr>
          <w:rFonts w:ascii="Calibri" w:hAnsi="Calibri"/>
          <w:sz w:val="22"/>
          <w:szCs w:val="22"/>
        </w:rPr>
        <w:t xml:space="preserve"> </w:t>
      </w:r>
    </w:p>
    <w:p w:rsidR="00EF0F73" w:rsidRPr="00A50F04" w:rsidRDefault="00EF0F73" w:rsidP="00EF0F73">
      <w:pPr>
        <w:pStyle w:val="Odstavecseseznamem"/>
        <w:numPr>
          <w:ilvl w:val="0"/>
          <w:numId w:val="3"/>
        </w:numPr>
        <w:ind w:left="426" w:hanging="426"/>
        <w:jc w:val="both"/>
        <w:rPr>
          <w:rFonts w:ascii="Calibri" w:hAnsi="Calibri"/>
          <w:sz w:val="22"/>
          <w:szCs w:val="22"/>
        </w:rPr>
      </w:pPr>
      <w:r w:rsidRPr="00A50F04">
        <w:rPr>
          <w:rFonts w:ascii="Calibri" w:hAnsi="Calibri"/>
          <w:sz w:val="22"/>
          <w:szCs w:val="22"/>
        </w:rPr>
        <w:t>Smlouva může být ukončena:</w:t>
      </w:r>
    </w:p>
    <w:p w:rsidR="00EF0F73" w:rsidRPr="00A50F04" w:rsidRDefault="00EF0F73" w:rsidP="00EF0F73">
      <w:pPr>
        <w:pStyle w:val="Odstavecseseznamem"/>
        <w:numPr>
          <w:ilvl w:val="1"/>
          <w:numId w:val="3"/>
        </w:numPr>
        <w:jc w:val="both"/>
        <w:rPr>
          <w:rFonts w:ascii="Calibri" w:hAnsi="Calibri"/>
          <w:sz w:val="22"/>
          <w:szCs w:val="22"/>
        </w:rPr>
      </w:pPr>
      <w:r w:rsidRPr="00A50F04">
        <w:rPr>
          <w:rFonts w:ascii="Calibri" w:hAnsi="Calibri"/>
          <w:sz w:val="22"/>
          <w:szCs w:val="22"/>
        </w:rPr>
        <w:t>Písemnou dohodu mezi oběma smluvními stranami,</w:t>
      </w:r>
    </w:p>
    <w:p w:rsidR="00EF0F73" w:rsidRPr="00A50F04" w:rsidRDefault="00EF0F73" w:rsidP="00EF0F73">
      <w:pPr>
        <w:pStyle w:val="Odstavecseseznamem"/>
        <w:numPr>
          <w:ilvl w:val="1"/>
          <w:numId w:val="3"/>
        </w:numPr>
        <w:jc w:val="both"/>
        <w:rPr>
          <w:rFonts w:ascii="Calibri" w:hAnsi="Calibri"/>
          <w:sz w:val="22"/>
          <w:szCs w:val="22"/>
        </w:rPr>
      </w:pPr>
      <w:r w:rsidRPr="00A50F04">
        <w:rPr>
          <w:rFonts w:ascii="Calibri" w:hAnsi="Calibri"/>
          <w:sz w:val="22"/>
          <w:szCs w:val="22"/>
        </w:rPr>
        <w:t xml:space="preserve">Odstoupením jedné ze smluvních stran v případě, které stanoví tato </w:t>
      </w:r>
      <w:r>
        <w:rPr>
          <w:rFonts w:ascii="Calibri" w:hAnsi="Calibri"/>
          <w:sz w:val="22"/>
          <w:szCs w:val="22"/>
        </w:rPr>
        <w:t>S</w:t>
      </w:r>
      <w:r w:rsidRPr="00A50F04">
        <w:rPr>
          <w:rFonts w:ascii="Calibri" w:hAnsi="Calibri"/>
          <w:sz w:val="22"/>
          <w:szCs w:val="22"/>
        </w:rPr>
        <w:t>mlouva, nebo ze zákonných důvodů,</w:t>
      </w:r>
    </w:p>
    <w:p w:rsidR="00EF0F73" w:rsidRPr="00A50F04" w:rsidRDefault="00EF0F73" w:rsidP="00EF0F73">
      <w:pPr>
        <w:pStyle w:val="Odstavecseseznamem"/>
        <w:numPr>
          <w:ilvl w:val="1"/>
          <w:numId w:val="3"/>
        </w:numPr>
        <w:jc w:val="both"/>
        <w:rPr>
          <w:rFonts w:ascii="Calibri" w:hAnsi="Calibri"/>
          <w:sz w:val="22"/>
          <w:szCs w:val="22"/>
        </w:rPr>
      </w:pPr>
      <w:r w:rsidRPr="00A50F04">
        <w:rPr>
          <w:rFonts w:ascii="Calibri" w:hAnsi="Calibri"/>
          <w:sz w:val="22"/>
          <w:szCs w:val="22"/>
        </w:rPr>
        <w:t>Písemnou výpovědí Odběratele bez udání důvod. Výpovědní doba činí 6 měsíců a počíná běžet prvním dnem měsíce následujícího po dni doručení výpovědi druhé smluvní straně.</w:t>
      </w:r>
    </w:p>
    <w:p w:rsidR="00EF0F73" w:rsidRPr="00A50F04" w:rsidRDefault="00EF0F73" w:rsidP="00EF0F73">
      <w:pPr>
        <w:pStyle w:val="Odstavecseseznamem"/>
        <w:numPr>
          <w:ilvl w:val="0"/>
          <w:numId w:val="3"/>
        </w:numPr>
        <w:ind w:left="426" w:hanging="426"/>
        <w:jc w:val="both"/>
        <w:rPr>
          <w:rFonts w:ascii="Calibri" w:hAnsi="Calibri"/>
          <w:sz w:val="22"/>
          <w:szCs w:val="22"/>
        </w:rPr>
      </w:pPr>
      <w:r w:rsidRPr="00A50F04">
        <w:rPr>
          <w:rFonts w:ascii="Calibri" w:hAnsi="Calibri"/>
          <w:sz w:val="22"/>
          <w:szCs w:val="22"/>
        </w:rPr>
        <w:t xml:space="preserve">Každá ze smluvních stran je oprávněna </w:t>
      </w:r>
      <w:r>
        <w:rPr>
          <w:rFonts w:ascii="Calibri" w:hAnsi="Calibri"/>
          <w:sz w:val="22"/>
          <w:szCs w:val="22"/>
        </w:rPr>
        <w:t>S</w:t>
      </w:r>
      <w:r w:rsidRPr="00A50F04">
        <w:rPr>
          <w:rFonts w:ascii="Calibri" w:hAnsi="Calibri"/>
          <w:sz w:val="22"/>
          <w:szCs w:val="22"/>
        </w:rPr>
        <w:t>mlouvu v části týkající se mimozáručních a pozáručních oprav písemně vypovědět bez uvedení důvodu. Výpovědní doba činí 6 měsíců a počíná běžet prvním dnem kalendářního měsíce následujícího po řádném doručení výpovědi druhé smluvní straně.</w:t>
      </w:r>
    </w:p>
    <w:p w:rsidR="00EF0F73" w:rsidRPr="00A50F04" w:rsidRDefault="00EF0F73" w:rsidP="00EF0F73">
      <w:pPr>
        <w:spacing w:line="276" w:lineRule="auto"/>
        <w:jc w:val="center"/>
        <w:rPr>
          <w:rFonts w:ascii="Calibri" w:hAnsi="Calibri"/>
          <w:b/>
          <w:bCs/>
          <w:sz w:val="22"/>
          <w:szCs w:val="22"/>
        </w:rPr>
      </w:pPr>
    </w:p>
    <w:p w:rsidR="00EF0F73" w:rsidRPr="00A50F04" w:rsidRDefault="00EF0F73" w:rsidP="00EF0F73">
      <w:pPr>
        <w:spacing w:line="276" w:lineRule="auto"/>
        <w:jc w:val="center"/>
        <w:rPr>
          <w:rFonts w:ascii="Calibri" w:hAnsi="Calibri"/>
          <w:b/>
          <w:bCs/>
          <w:sz w:val="22"/>
          <w:szCs w:val="22"/>
        </w:rPr>
      </w:pPr>
      <w:r w:rsidRPr="00A50F04">
        <w:rPr>
          <w:rFonts w:ascii="Calibri" w:hAnsi="Calibri"/>
          <w:b/>
          <w:bCs/>
          <w:sz w:val="22"/>
          <w:szCs w:val="22"/>
        </w:rPr>
        <w:t>XI</w:t>
      </w:r>
      <w:r>
        <w:rPr>
          <w:rFonts w:ascii="Calibri" w:hAnsi="Calibri"/>
          <w:b/>
          <w:bCs/>
          <w:sz w:val="22"/>
          <w:szCs w:val="22"/>
        </w:rPr>
        <w:t>II</w:t>
      </w:r>
      <w:r w:rsidRPr="00A50F04">
        <w:rPr>
          <w:rFonts w:ascii="Calibri" w:hAnsi="Calibri"/>
          <w:b/>
          <w:bCs/>
          <w:sz w:val="22"/>
          <w:szCs w:val="22"/>
        </w:rPr>
        <w:t>.</w:t>
      </w:r>
    </w:p>
    <w:p w:rsidR="00EF0F73" w:rsidRPr="00A50F04" w:rsidRDefault="00EF0F73" w:rsidP="00EF0F73">
      <w:pPr>
        <w:pStyle w:val="Normlnweb"/>
        <w:spacing w:before="0" w:beforeAutospacing="0" w:after="0" w:afterAutospacing="0" w:line="276" w:lineRule="auto"/>
        <w:ind w:left="426" w:hanging="426"/>
        <w:jc w:val="center"/>
        <w:rPr>
          <w:rFonts w:ascii="Calibri" w:hAnsi="Calibri"/>
          <w:b/>
          <w:bCs/>
          <w:sz w:val="22"/>
          <w:szCs w:val="22"/>
        </w:rPr>
      </w:pPr>
      <w:r w:rsidRPr="00A50F04">
        <w:rPr>
          <w:rFonts w:ascii="Calibri" w:hAnsi="Calibri"/>
          <w:b/>
          <w:bCs/>
          <w:sz w:val="22"/>
          <w:szCs w:val="22"/>
        </w:rPr>
        <w:t>Ostatní smluvní ujednání</w:t>
      </w:r>
    </w:p>
    <w:p w:rsidR="00EF0F73" w:rsidRPr="00A50F04" w:rsidRDefault="00EF0F73" w:rsidP="00EF0F73">
      <w:pPr>
        <w:pStyle w:val="Odstavecseseznamem"/>
        <w:numPr>
          <w:ilvl w:val="0"/>
          <w:numId w:val="11"/>
        </w:numPr>
        <w:ind w:left="426" w:hanging="426"/>
        <w:jc w:val="both"/>
        <w:rPr>
          <w:rFonts w:ascii="Calibri" w:hAnsi="Calibri"/>
          <w:sz w:val="22"/>
          <w:szCs w:val="22"/>
        </w:rPr>
      </w:pPr>
      <w:r w:rsidRPr="00A50F04">
        <w:rPr>
          <w:rFonts w:ascii="Calibri" w:hAnsi="Calibri"/>
          <w:sz w:val="22"/>
          <w:szCs w:val="22"/>
        </w:rPr>
        <w:t>Informace, které jsou veřejně známé z tištěných publikací nebo jsou obecně známé jiným způsobem, nejsou považovány za důvěrné informace.</w:t>
      </w:r>
    </w:p>
    <w:p w:rsidR="00EF0F73" w:rsidRPr="00A50F04" w:rsidRDefault="00EF0F73" w:rsidP="00EF0F73">
      <w:pPr>
        <w:pStyle w:val="Odstavecseseznamem"/>
        <w:numPr>
          <w:ilvl w:val="0"/>
          <w:numId w:val="11"/>
        </w:numPr>
        <w:ind w:left="426" w:hanging="426"/>
        <w:jc w:val="both"/>
        <w:rPr>
          <w:rFonts w:ascii="Calibri" w:hAnsi="Calibri"/>
          <w:sz w:val="22"/>
          <w:szCs w:val="22"/>
        </w:rPr>
      </w:pPr>
      <w:r w:rsidRPr="00A50F04">
        <w:rPr>
          <w:rFonts w:ascii="Calibri" w:hAnsi="Calibri"/>
          <w:sz w:val="22"/>
          <w:szCs w:val="22"/>
        </w:rPr>
        <w:t xml:space="preserve">Žádným ujednáním o smluvních pokutách a jiných nárocích spojených s plněním závazků dle této </w:t>
      </w:r>
      <w:r w:rsidR="00D6482F">
        <w:rPr>
          <w:rFonts w:ascii="Calibri" w:hAnsi="Calibri"/>
          <w:sz w:val="22"/>
          <w:szCs w:val="22"/>
        </w:rPr>
        <w:t>s</w:t>
      </w:r>
      <w:r w:rsidRPr="00A50F04">
        <w:rPr>
          <w:rFonts w:ascii="Calibri" w:hAnsi="Calibri"/>
          <w:sz w:val="22"/>
          <w:szCs w:val="22"/>
        </w:rPr>
        <w:t>mlouvy není dotčeno právo smluvních stran na náhradu škod vyplývajících z platné legislativy, a to v plné výši oboustranně.</w:t>
      </w:r>
    </w:p>
    <w:p w:rsidR="00EF0F73" w:rsidRPr="00A50F04" w:rsidRDefault="00EF0F73" w:rsidP="00EF0F73">
      <w:pPr>
        <w:pStyle w:val="Odstavecseseznamem"/>
        <w:numPr>
          <w:ilvl w:val="0"/>
          <w:numId w:val="11"/>
        </w:numPr>
        <w:ind w:left="426" w:hanging="426"/>
        <w:jc w:val="both"/>
        <w:rPr>
          <w:rFonts w:ascii="Calibri" w:hAnsi="Calibri"/>
          <w:sz w:val="22"/>
          <w:szCs w:val="22"/>
        </w:rPr>
      </w:pPr>
      <w:r w:rsidRPr="00A50F04">
        <w:rPr>
          <w:rFonts w:ascii="Calibri" w:hAnsi="Calibri"/>
          <w:sz w:val="22"/>
          <w:szCs w:val="22"/>
        </w:rPr>
        <w:t xml:space="preserve">Ustanovením této </w:t>
      </w:r>
      <w:r w:rsidR="00D6482F">
        <w:rPr>
          <w:rFonts w:ascii="Calibri" w:hAnsi="Calibri"/>
          <w:sz w:val="22"/>
          <w:szCs w:val="22"/>
        </w:rPr>
        <w:t>s</w:t>
      </w:r>
      <w:r w:rsidRPr="00A50F04">
        <w:rPr>
          <w:rFonts w:ascii="Calibri" w:hAnsi="Calibri"/>
          <w:sz w:val="22"/>
          <w:szCs w:val="22"/>
        </w:rPr>
        <w:t>mlouvy nejsou dále dotčeny závazky smluvních stran ve věcech záručních podmínek a dodávek náhradních dílů obsažené v  Kupní smlouv</w:t>
      </w:r>
      <w:r>
        <w:rPr>
          <w:rFonts w:ascii="Calibri" w:hAnsi="Calibri"/>
          <w:sz w:val="22"/>
          <w:szCs w:val="22"/>
        </w:rPr>
        <w:t>ě</w:t>
      </w:r>
      <w:r w:rsidRPr="00A50F04">
        <w:rPr>
          <w:rFonts w:ascii="Calibri" w:hAnsi="Calibri"/>
          <w:sz w:val="22"/>
          <w:szCs w:val="22"/>
        </w:rPr>
        <w:t xml:space="preserve"> na dodávky </w:t>
      </w:r>
      <w:r>
        <w:rPr>
          <w:rFonts w:ascii="Calibri" w:hAnsi="Calibri"/>
          <w:sz w:val="22"/>
          <w:szCs w:val="22"/>
        </w:rPr>
        <w:t xml:space="preserve">autobusových vozidel </w:t>
      </w:r>
      <w:r w:rsidR="002C3905">
        <w:rPr>
          <w:rFonts w:ascii="Calibri" w:hAnsi="Calibri"/>
          <w:sz w:val="22"/>
          <w:szCs w:val="22"/>
        </w:rPr>
        <w:br/>
      </w:r>
      <w:r>
        <w:rPr>
          <w:rFonts w:ascii="Calibri" w:hAnsi="Calibri"/>
          <w:sz w:val="22"/>
          <w:szCs w:val="22"/>
        </w:rPr>
        <w:t xml:space="preserve">č. </w:t>
      </w:r>
      <w:r w:rsidR="00DA64C8">
        <w:rPr>
          <w:rFonts w:ascii="Calibri" w:hAnsi="Calibri" w:cs="Arial"/>
          <w:sz w:val="22"/>
          <w:szCs w:val="22"/>
        </w:rPr>
        <w:t>18/125/5010</w:t>
      </w:r>
      <w:r w:rsidRPr="00A50F04">
        <w:rPr>
          <w:rFonts w:ascii="Calibri" w:hAnsi="Calibri"/>
          <w:sz w:val="22"/>
          <w:szCs w:val="22"/>
        </w:rPr>
        <w:t xml:space="preserve">. </w:t>
      </w:r>
    </w:p>
    <w:p w:rsidR="00EF0F73" w:rsidRPr="00A50F04" w:rsidRDefault="00EF0F73" w:rsidP="00EF0F73">
      <w:pPr>
        <w:pStyle w:val="Odstavecseseznamem"/>
        <w:numPr>
          <w:ilvl w:val="0"/>
          <w:numId w:val="11"/>
        </w:numPr>
        <w:ind w:left="426" w:hanging="426"/>
        <w:jc w:val="both"/>
        <w:rPr>
          <w:rFonts w:ascii="Calibri" w:hAnsi="Calibri"/>
          <w:sz w:val="22"/>
          <w:szCs w:val="22"/>
        </w:rPr>
      </w:pPr>
      <w:r w:rsidRPr="00A50F04">
        <w:rPr>
          <w:rFonts w:ascii="Calibri" w:hAnsi="Calibri"/>
          <w:sz w:val="22"/>
          <w:szCs w:val="22"/>
        </w:rPr>
        <w:t>Všechny případné spory se smluvní strany zavazují přednostně řešit smírčím způsobem, čímž trvá právo smluvních stran na soudní řešení sporu. Dojde-li mezi smluvními stranami ke sporu a tento bude řešen soudní cestou, pak místně příslušným soudem bude místně příslušný soud Odběratele a rozhodným právem je české právo.</w:t>
      </w:r>
    </w:p>
    <w:p w:rsidR="00EF0F73" w:rsidRPr="00A50F04" w:rsidRDefault="00EF0F73" w:rsidP="00EF0F73">
      <w:pPr>
        <w:pStyle w:val="Odstavecseseznamem"/>
        <w:numPr>
          <w:ilvl w:val="0"/>
          <w:numId w:val="11"/>
        </w:numPr>
        <w:ind w:left="426" w:hanging="426"/>
        <w:jc w:val="both"/>
        <w:rPr>
          <w:rFonts w:ascii="Calibri" w:hAnsi="Calibri"/>
          <w:sz w:val="22"/>
          <w:szCs w:val="22"/>
        </w:rPr>
      </w:pPr>
      <w:r w:rsidRPr="00A50F04">
        <w:rPr>
          <w:rFonts w:ascii="Calibri" w:hAnsi="Calibri"/>
          <w:sz w:val="22"/>
          <w:szCs w:val="22"/>
        </w:rPr>
        <w:t xml:space="preserve">Smlouva je vyhotovena ve </w:t>
      </w:r>
      <w:r w:rsidR="00332B1B">
        <w:rPr>
          <w:rFonts w:ascii="Calibri" w:hAnsi="Calibri"/>
          <w:sz w:val="22"/>
          <w:szCs w:val="22"/>
        </w:rPr>
        <w:t>dvou</w:t>
      </w:r>
      <w:r w:rsidRPr="00A50F04">
        <w:rPr>
          <w:rFonts w:ascii="Calibri" w:hAnsi="Calibri"/>
          <w:sz w:val="22"/>
          <w:szCs w:val="22"/>
        </w:rPr>
        <w:t xml:space="preserve"> vyhotovení</w:t>
      </w:r>
      <w:r w:rsidR="00332B1B">
        <w:rPr>
          <w:rFonts w:ascii="Calibri" w:hAnsi="Calibri"/>
          <w:sz w:val="22"/>
          <w:szCs w:val="22"/>
        </w:rPr>
        <w:t>ch</w:t>
      </w:r>
      <w:r w:rsidRPr="00A50F04">
        <w:rPr>
          <w:rFonts w:ascii="Calibri" w:hAnsi="Calibri"/>
          <w:sz w:val="22"/>
          <w:szCs w:val="22"/>
        </w:rPr>
        <w:t xml:space="preserve">, z nichž každé má platnost originálu a každá strana obdrží po </w:t>
      </w:r>
      <w:r w:rsidR="00332B1B">
        <w:rPr>
          <w:rFonts w:ascii="Calibri" w:hAnsi="Calibri"/>
          <w:sz w:val="22"/>
          <w:szCs w:val="22"/>
        </w:rPr>
        <w:t xml:space="preserve">jednom </w:t>
      </w:r>
      <w:r w:rsidRPr="00A50F04">
        <w:rPr>
          <w:rFonts w:ascii="Calibri" w:hAnsi="Calibri"/>
          <w:sz w:val="22"/>
          <w:szCs w:val="22"/>
        </w:rPr>
        <w:t xml:space="preserve">vyhotovení. </w:t>
      </w:r>
    </w:p>
    <w:p w:rsidR="00EF0F73" w:rsidRPr="00BB2080" w:rsidRDefault="00EF0F73" w:rsidP="00EF0F73">
      <w:pPr>
        <w:pStyle w:val="Odstavecseseznamem"/>
        <w:numPr>
          <w:ilvl w:val="0"/>
          <w:numId w:val="11"/>
        </w:numPr>
        <w:ind w:left="426" w:hanging="426"/>
        <w:jc w:val="both"/>
        <w:rPr>
          <w:rFonts w:ascii="Calibri" w:hAnsi="Calibri"/>
          <w:sz w:val="22"/>
          <w:szCs w:val="22"/>
        </w:rPr>
      </w:pPr>
      <w:r w:rsidRPr="00BB2080">
        <w:rPr>
          <w:rFonts w:ascii="Calibri" w:hAnsi="Calibri"/>
          <w:sz w:val="22"/>
          <w:szCs w:val="22"/>
        </w:rPr>
        <w:t xml:space="preserve">Změna nebo doplnění této </w:t>
      </w:r>
      <w:r w:rsidR="00D6482F">
        <w:rPr>
          <w:rFonts w:ascii="Calibri" w:hAnsi="Calibri"/>
          <w:sz w:val="22"/>
          <w:szCs w:val="22"/>
        </w:rPr>
        <w:t>s</w:t>
      </w:r>
      <w:r w:rsidRPr="00BB2080">
        <w:rPr>
          <w:rFonts w:ascii="Calibri" w:hAnsi="Calibri"/>
          <w:sz w:val="22"/>
          <w:szCs w:val="22"/>
        </w:rPr>
        <w:t>mlouvy je možná jen formou vzestupně číslovaných písemných dodatků, které budou platné, jen budou-li řádně potvrzené a podepsané oprávněnými zástupci obou smluvních stran.</w:t>
      </w:r>
    </w:p>
    <w:p w:rsidR="00EF0F73" w:rsidRPr="00BB2080" w:rsidRDefault="00EF0F73" w:rsidP="00EF0F73">
      <w:pPr>
        <w:pStyle w:val="Odstavecseseznamem"/>
        <w:numPr>
          <w:ilvl w:val="0"/>
          <w:numId w:val="11"/>
        </w:numPr>
        <w:ind w:left="426" w:hanging="426"/>
        <w:jc w:val="both"/>
        <w:rPr>
          <w:rFonts w:ascii="Calibri" w:hAnsi="Calibri"/>
          <w:sz w:val="22"/>
          <w:szCs w:val="22"/>
        </w:rPr>
      </w:pPr>
      <w:r w:rsidRPr="00BB2080">
        <w:rPr>
          <w:rFonts w:ascii="Calibri" w:hAnsi="Calibri"/>
          <w:sz w:val="22"/>
          <w:szCs w:val="22"/>
        </w:rPr>
        <w:t xml:space="preserve">Smluvní strany prohlašují, že tato </w:t>
      </w:r>
      <w:r>
        <w:rPr>
          <w:rFonts w:ascii="Calibri" w:hAnsi="Calibri"/>
          <w:sz w:val="22"/>
          <w:szCs w:val="22"/>
        </w:rPr>
        <w:t>S</w:t>
      </w:r>
      <w:r w:rsidRPr="00BB2080">
        <w:rPr>
          <w:rFonts w:ascii="Calibri" w:hAnsi="Calibri"/>
          <w:sz w:val="22"/>
          <w:szCs w:val="22"/>
        </w:rPr>
        <w:t xml:space="preserve">mlouva byla sepsána podle jejich skutečné a svobodné vůle. Smlouvu přečetly, s jejím obsahem souhlasí, ujednání obsažená v této </w:t>
      </w:r>
      <w:r>
        <w:rPr>
          <w:rFonts w:ascii="Calibri" w:hAnsi="Calibri"/>
          <w:sz w:val="22"/>
          <w:szCs w:val="22"/>
        </w:rPr>
        <w:t>S</w:t>
      </w:r>
      <w:r w:rsidRPr="00BB2080">
        <w:rPr>
          <w:rFonts w:ascii="Calibri" w:hAnsi="Calibri"/>
          <w:sz w:val="22"/>
          <w:szCs w:val="22"/>
        </w:rPr>
        <w:t>mlouvě považují za ujednání odpovídající dobrým mravům a zásadám poctivého obchodního styku, na důkaz čehož připojují vlastnoruční podpisy.</w:t>
      </w:r>
    </w:p>
    <w:p w:rsidR="00EF0F73" w:rsidRPr="00BB2080" w:rsidRDefault="00EF0F73" w:rsidP="00EF0F73">
      <w:pPr>
        <w:pStyle w:val="Odstavecseseznamem"/>
        <w:numPr>
          <w:ilvl w:val="0"/>
          <w:numId w:val="11"/>
        </w:numPr>
        <w:ind w:left="426" w:hanging="426"/>
        <w:jc w:val="both"/>
        <w:rPr>
          <w:rFonts w:ascii="Calibri" w:hAnsi="Calibri"/>
          <w:sz w:val="22"/>
          <w:szCs w:val="22"/>
        </w:rPr>
      </w:pPr>
      <w:r w:rsidRPr="00BB2080">
        <w:rPr>
          <w:rFonts w:ascii="Calibri" w:hAnsi="Calibri"/>
          <w:sz w:val="22"/>
          <w:szCs w:val="22"/>
        </w:rPr>
        <w:t xml:space="preserve">Dodavatel podpisem této </w:t>
      </w:r>
      <w:r w:rsidR="00D6482F">
        <w:rPr>
          <w:rFonts w:ascii="Calibri" w:hAnsi="Calibri"/>
          <w:sz w:val="22"/>
          <w:szCs w:val="22"/>
        </w:rPr>
        <w:t>s</w:t>
      </w:r>
      <w:r w:rsidRPr="00BB2080">
        <w:rPr>
          <w:rFonts w:ascii="Calibri" w:hAnsi="Calibri"/>
          <w:sz w:val="22"/>
          <w:szCs w:val="22"/>
        </w:rPr>
        <w:t xml:space="preserve">mlouvy bere na vědomí, že </w:t>
      </w:r>
      <w:r>
        <w:rPr>
          <w:rFonts w:ascii="Calibri" w:hAnsi="Calibri"/>
          <w:sz w:val="22"/>
          <w:szCs w:val="22"/>
        </w:rPr>
        <w:t>O</w:t>
      </w:r>
      <w:r w:rsidRPr="00BB2080">
        <w:rPr>
          <w:rFonts w:ascii="Calibri" w:hAnsi="Calibri"/>
          <w:sz w:val="22"/>
          <w:szCs w:val="22"/>
        </w:rPr>
        <w:t xml:space="preserve">dběratel je povinným subjektem v souladu se zákonem č. 106/1999 Sb., o svobodném přístupu k informacím (dále jen „zákon“) a v souladu a za podmínek stanovených v zákoně je povinen tuto </w:t>
      </w:r>
      <w:r>
        <w:rPr>
          <w:rFonts w:ascii="Calibri" w:hAnsi="Calibri"/>
          <w:sz w:val="22"/>
          <w:szCs w:val="22"/>
        </w:rPr>
        <w:t>S</w:t>
      </w:r>
      <w:r w:rsidRPr="00BB2080">
        <w:rPr>
          <w:rFonts w:ascii="Calibri" w:hAnsi="Calibri"/>
          <w:sz w:val="22"/>
          <w:szCs w:val="22"/>
        </w:rPr>
        <w:t xml:space="preserve">mlouvu, příp. informace v ní obsažené nebo z ní vyplývající zveřejnit. Informace, které je povinen odběratel zveřejnit, se nepovažují za obchodní tajemství ve smyslu ustanovení § 504 zákona č. 89/2012 Sb., občanského zákoníku ani za důvěrný údaj nebo sdělení ve smyslu ustanovení § 1730 odst. 2 občanského zákoníku. Podpisem této </w:t>
      </w:r>
      <w:r>
        <w:rPr>
          <w:rFonts w:ascii="Calibri" w:hAnsi="Calibri"/>
          <w:sz w:val="22"/>
          <w:szCs w:val="22"/>
        </w:rPr>
        <w:t>S</w:t>
      </w:r>
      <w:r w:rsidRPr="00BB2080">
        <w:rPr>
          <w:rFonts w:ascii="Calibri" w:hAnsi="Calibri"/>
          <w:sz w:val="22"/>
          <w:szCs w:val="22"/>
        </w:rPr>
        <w:t xml:space="preserve">mlouvy dále bere dodavatel na vědomí, že </w:t>
      </w:r>
      <w:r>
        <w:rPr>
          <w:rFonts w:ascii="Calibri" w:hAnsi="Calibri"/>
          <w:sz w:val="22"/>
          <w:szCs w:val="22"/>
        </w:rPr>
        <w:t>S</w:t>
      </w:r>
      <w:r w:rsidRPr="00BB2080">
        <w:rPr>
          <w:rFonts w:ascii="Calibri" w:hAnsi="Calibri"/>
          <w:sz w:val="22"/>
          <w:szCs w:val="22"/>
        </w:rPr>
        <w:t>mlouva bude zveřejněna na Portálu veřejné správy v Registru smluv.</w:t>
      </w:r>
    </w:p>
    <w:p w:rsidR="007316CD" w:rsidRDefault="00D6482F" w:rsidP="003A6795">
      <w:pPr>
        <w:pStyle w:val="Odstavecseseznamem"/>
        <w:numPr>
          <w:ilvl w:val="0"/>
          <w:numId w:val="11"/>
        </w:numPr>
        <w:ind w:left="426" w:hanging="426"/>
        <w:jc w:val="both"/>
        <w:rPr>
          <w:rFonts w:ascii="Calibri" w:hAnsi="Calibri"/>
          <w:sz w:val="22"/>
          <w:szCs w:val="22"/>
        </w:rPr>
      </w:pPr>
      <w:r>
        <w:rPr>
          <w:rFonts w:ascii="Calibri" w:hAnsi="Calibri"/>
          <w:sz w:val="22"/>
          <w:szCs w:val="22"/>
        </w:rPr>
        <w:t>Nedílnou součástí této s</w:t>
      </w:r>
      <w:r w:rsidR="00EF0F73" w:rsidRPr="007316CD">
        <w:rPr>
          <w:rFonts w:ascii="Calibri" w:hAnsi="Calibri"/>
          <w:sz w:val="22"/>
          <w:szCs w:val="22"/>
        </w:rPr>
        <w:t>mlouvy jsou níže uvedené přílohy.</w:t>
      </w:r>
    </w:p>
    <w:p w:rsidR="007316CD" w:rsidRPr="007C47AA" w:rsidRDefault="007316CD" w:rsidP="003A6795">
      <w:pPr>
        <w:pStyle w:val="Odstavecseseznamem"/>
        <w:numPr>
          <w:ilvl w:val="0"/>
          <w:numId w:val="11"/>
        </w:numPr>
        <w:ind w:left="426" w:hanging="426"/>
        <w:jc w:val="both"/>
        <w:rPr>
          <w:rFonts w:ascii="Calibri" w:hAnsi="Calibri"/>
          <w:sz w:val="22"/>
          <w:szCs w:val="22"/>
        </w:rPr>
      </w:pPr>
      <w:r w:rsidRPr="007C47AA">
        <w:rPr>
          <w:rFonts w:ascii="Calibri" w:hAnsi="Calibri"/>
          <w:sz w:val="22"/>
          <w:szCs w:val="22"/>
        </w:rPr>
        <w:t>Tato smlouva nabývá účinnosti dnem jejího uveřejnění dle zákona č. 340/2015 Sb</w:t>
      </w:r>
      <w:r w:rsidR="00F8518E" w:rsidRPr="007C47AA">
        <w:rPr>
          <w:rFonts w:ascii="Calibri" w:hAnsi="Calibri"/>
          <w:sz w:val="22"/>
          <w:szCs w:val="22"/>
        </w:rPr>
        <w:t>., o zvláštních podmínkách účinnosti některých smluv, uveřejňování těchto smluv a o registru smluv.</w:t>
      </w:r>
    </w:p>
    <w:p w:rsidR="00EF0F73" w:rsidRPr="00BB2080" w:rsidRDefault="00EF0F73" w:rsidP="00EF0F73">
      <w:pPr>
        <w:pStyle w:val="Zkladntextodsazen"/>
        <w:tabs>
          <w:tab w:val="num" w:pos="720"/>
        </w:tabs>
        <w:spacing w:after="0" w:line="276" w:lineRule="auto"/>
        <w:ind w:left="360"/>
        <w:jc w:val="both"/>
        <w:rPr>
          <w:rFonts w:ascii="Calibri" w:hAnsi="Calibri"/>
          <w:sz w:val="22"/>
          <w:szCs w:val="22"/>
        </w:rPr>
      </w:pPr>
    </w:p>
    <w:p w:rsidR="00EF0F73" w:rsidRDefault="00EF0F73" w:rsidP="00EF0F73">
      <w:pPr>
        <w:pStyle w:val="Zkladntextodsazen"/>
        <w:tabs>
          <w:tab w:val="num" w:pos="720"/>
        </w:tabs>
        <w:spacing w:after="0" w:line="276" w:lineRule="auto"/>
        <w:ind w:left="360"/>
        <w:jc w:val="both"/>
        <w:rPr>
          <w:rFonts w:ascii="Calibri" w:hAnsi="Calibri"/>
          <w:sz w:val="22"/>
          <w:szCs w:val="22"/>
        </w:rPr>
      </w:pPr>
    </w:p>
    <w:p w:rsidR="00EF0F73" w:rsidRPr="00BB2080" w:rsidRDefault="00EF0F73" w:rsidP="00EF0F73">
      <w:pPr>
        <w:pStyle w:val="Zkladntextodsazen"/>
        <w:tabs>
          <w:tab w:val="num" w:pos="720"/>
        </w:tabs>
        <w:spacing w:after="0" w:line="276" w:lineRule="auto"/>
        <w:ind w:left="360"/>
        <w:jc w:val="both"/>
        <w:rPr>
          <w:rFonts w:ascii="Calibri" w:hAnsi="Calibri"/>
          <w:sz w:val="22"/>
          <w:szCs w:val="22"/>
        </w:rPr>
      </w:pPr>
    </w:p>
    <w:p w:rsidR="00EF0F73" w:rsidRPr="0098308C" w:rsidRDefault="00EF0F73" w:rsidP="00EF0F73">
      <w:pPr>
        <w:pStyle w:val="Zkladntext3"/>
        <w:spacing w:after="0" w:line="276" w:lineRule="auto"/>
        <w:jc w:val="both"/>
        <w:rPr>
          <w:rFonts w:ascii="Calibri" w:hAnsi="Calibri"/>
          <w:sz w:val="22"/>
          <w:szCs w:val="22"/>
        </w:rPr>
      </w:pPr>
      <w:r w:rsidRPr="0098308C">
        <w:rPr>
          <w:rFonts w:ascii="Calibri" w:hAnsi="Calibri"/>
          <w:sz w:val="22"/>
          <w:szCs w:val="22"/>
        </w:rPr>
        <w:t>Příloha č. 1 - Protokol o vzniku nové servisní opravy</w:t>
      </w:r>
    </w:p>
    <w:p w:rsidR="00EF0F73" w:rsidRPr="0098308C" w:rsidRDefault="00EF0F73" w:rsidP="00EF0F73">
      <w:pPr>
        <w:pStyle w:val="Zkladntext3"/>
        <w:spacing w:after="0" w:line="276" w:lineRule="auto"/>
        <w:jc w:val="both"/>
        <w:rPr>
          <w:rFonts w:ascii="Calibri" w:hAnsi="Calibri"/>
          <w:sz w:val="22"/>
          <w:szCs w:val="22"/>
        </w:rPr>
      </w:pPr>
      <w:r w:rsidRPr="0098308C">
        <w:rPr>
          <w:rFonts w:ascii="Calibri" w:hAnsi="Calibri"/>
          <w:sz w:val="22"/>
          <w:szCs w:val="22"/>
        </w:rPr>
        <w:t>Příloha č. 2 - Oprávněné osoby</w:t>
      </w:r>
    </w:p>
    <w:p w:rsidR="00F22698" w:rsidRPr="0098308C" w:rsidRDefault="007C47AA" w:rsidP="007C47AA">
      <w:pPr>
        <w:pStyle w:val="Zkladntext3"/>
        <w:spacing w:after="0" w:line="276" w:lineRule="auto"/>
        <w:ind w:hanging="142"/>
        <w:rPr>
          <w:rFonts w:ascii="Calibri" w:hAnsi="Calibri"/>
          <w:sz w:val="22"/>
          <w:szCs w:val="22"/>
        </w:rPr>
      </w:pPr>
      <w:r w:rsidRPr="0098308C">
        <w:rPr>
          <w:rFonts w:ascii="Calibri" w:hAnsi="Calibri"/>
          <w:sz w:val="22"/>
          <w:szCs w:val="22"/>
        </w:rPr>
        <w:t xml:space="preserve">   </w:t>
      </w:r>
      <w:r w:rsidR="00F22698" w:rsidRPr="0098308C">
        <w:rPr>
          <w:rFonts w:ascii="Calibri" w:hAnsi="Calibri"/>
          <w:sz w:val="22"/>
          <w:szCs w:val="22"/>
        </w:rPr>
        <w:t>Příloha č.</w:t>
      </w:r>
      <w:r w:rsidR="0098308C">
        <w:rPr>
          <w:rFonts w:ascii="Calibri" w:hAnsi="Calibri"/>
          <w:sz w:val="22"/>
          <w:szCs w:val="22"/>
        </w:rPr>
        <w:t xml:space="preserve"> </w:t>
      </w:r>
      <w:r w:rsidR="00F22698" w:rsidRPr="0098308C">
        <w:rPr>
          <w:rFonts w:ascii="Calibri" w:hAnsi="Calibri"/>
          <w:sz w:val="22"/>
          <w:szCs w:val="22"/>
        </w:rPr>
        <w:t>3</w:t>
      </w:r>
      <w:r w:rsidRPr="0098308C">
        <w:rPr>
          <w:rFonts w:ascii="Calibri" w:hAnsi="Calibri"/>
          <w:sz w:val="22"/>
          <w:szCs w:val="22"/>
        </w:rPr>
        <w:t xml:space="preserve"> </w:t>
      </w:r>
      <w:r w:rsidR="00F22698" w:rsidRPr="0098308C">
        <w:rPr>
          <w:rFonts w:ascii="Calibri" w:hAnsi="Calibri"/>
          <w:sz w:val="22"/>
          <w:szCs w:val="22"/>
        </w:rPr>
        <w:t>–</w:t>
      </w:r>
      <w:r w:rsidR="0098308C">
        <w:rPr>
          <w:rFonts w:ascii="Calibri" w:hAnsi="Calibri"/>
          <w:sz w:val="22"/>
          <w:szCs w:val="22"/>
        </w:rPr>
        <w:t xml:space="preserve"> </w:t>
      </w:r>
      <w:r w:rsidR="00F22698" w:rsidRPr="0098308C">
        <w:rPr>
          <w:rFonts w:ascii="Calibri" w:hAnsi="Calibri"/>
          <w:sz w:val="22"/>
          <w:szCs w:val="22"/>
        </w:rPr>
        <w:t>Seznam vybraných náhradní</w:t>
      </w:r>
      <w:r w:rsidRPr="0098308C">
        <w:rPr>
          <w:rFonts w:ascii="Calibri" w:hAnsi="Calibri"/>
          <w:sz w:val="22"/>
          <w:szCs w:val="22"/>
        </w:rPr>
        <w:t>c</w:t>
      </w:r>
      <w:r w:rsidR="00F22698" w:rsidRPr="0098308C">
        <w:rPr>
          <w:rFonts w:ascii="Calibri" w:hAnsi="Calibri"/>
          <w:sz w:val="22"/>
          <w:szCs w:val="22"/>
        </w:rPr>
        <w:t>h dílů pro dvounápravové autobusy s garantovanými cenami těchto náhradních dílů</w:t>
      </w:r>
    </w:p>
    <w:p w:rsidR="00EF0F73" w:rsidRPr="0098308C" w:rsidRDefault="00EF0F73" w:rsidP="00EF0F73">
      <w:pPr>
        <w:pStyle w:val="Zkladntext3"/>
        <w:spacing w:after="0" w:line="276" w:lineRule="auto"/>
        <w:jc w:val="both"/>
        <w:rPr>
          <w:rFonts w:ascii="Calibri" w:hAnsi="Calibri"/>
          <w:sz w:val="22"/>
          <w:szCs w:val="22"/>
        </w:rPr>
      </w:pPr>
      <w:r w:rsidRPr="0098308C">
        <w:rPr>
          <w:rFonts w:ascii="Calibri" w:hAnsi="Calibri"/>
          <w:sz w:val="22"/>
          <w:szCs w:val="22"/>
        </w:rPr>
        <w:t xml:space="preserve">Příloha č. </w:t>
      </w:r>
      <w:r w:rsidR="00F22698" w:rsidRPr="0098308C">
        <w:rPr>
          <w:rFonts w:ascii="Calibri" w:hAnsi="Calibri"/>
          <w:sz w:val="22"/>
          <w:szCs w:val="22"/>
        </w:rPr>
        <w:t>4</w:t>
      </w:r>
      <w:r w:rsidRPr="0098308C">
        <w:rPr>
          <w:rFonts w:ascii="Calibri" w:hAnsi="Calibri"/>
          <w:sz w:val="22"/>
          <w:szCs w:val="22"/>
        </w:rPr>
        <w:t xml:space="preserve"> - Rozsah školení (autorizace)</w:t>
      </w:r>
    </w:p>
    <w:p w:rsidR="00EF0F73" w:rsidRDefault="00EF0F73" w:rsidP="00EF0F73">
      <w:pPr>
        <w:pStyle w:val="Zkladntext3"/>
        <w:spacing w:after="0" w:line="276" w:lineRule="auto"/>
        <w:jc w:val="both"/>
        <w:rPr>
          <w:rFonts w:ascii="Calibri" w:hAnsi="Calibri"/>
          <w:sz w:val="22"/>
          <w:szCs w:val="22"/>
        </w:rPr>
      </w:pPr>
      <w:r w:rsidRPr="0098308C">
        <w:rPr>
          <w:rFonts w:ascii="Calibri" w:hAnsi="Calibri"/>
          <w:sz w:val="22"/>
          <w:szCs w:val="22"/>
        </w:rPr>
        <w:t xml:space="preserve">Příloha č. </w:t>
      </w:r>
      <w:r w:rsidR="00F22698" w:rsidRPr="0098308C">
        <w:rPr>
          <w:rFonts w:ascii="Calibri" w:hAnsi="Calibri"/>
          <w:sz w:val="22"/>
          <w:szCs w:val="22"/>
        </w:rPr>
        <w:t>5</w:t>
      </w:r>
      <w:r w:rsidRPr="0098308C">
        <w:rPr>
          <w:rFonts w:ascii="Calibri" w:hAnsi="Calibri"/>
          <w:sz w:val="22"/>
          <w:szCs w:val="22"/>
        </w:rPr>
        <w:t xml:space="preserve"> - Vzor reklamačního štítku</w:t>
      </w:r>
    </w:p>
    <w:p w:rsidR="00EF0F73" w:rsidRPr="00BB2080" w:rsidRDefault="00EF0F73" w:rsidP="00EF0F73">
      <w:pPr>
        <w:pStyle w:val="Zkladntext3"/>
        <w:spacing w:after="0" w:line="276" w:lineRule="auto"/>
        <w:jc w:val="both"/>
        <w:rPr>
          <w:rFonts w:ascii="Calibri" w:hAnsi="Calibri"/>
          <w:sz w:val="22"/>
          <w:szCs w:val="22"/>
        </w:rPr>
      </w:pPr>
    </w:p>
    <w:p w:rsidR="00EF0F73" w:rsidRDefault="00EF0F73" w:rsidP="00EF0F73">
      <w:pPr>
        <w:pStyle w:val="Zkladntext3"/>
        <w:spacing w:after="0" w:line="276" w:lineRule="auto"/>
        <w:jc w:val="both"/>
        <w:rPr>
          <w:rFonts w:ascii="Calibri" w:hAnsi="Calibri"/>
          <w:sz w:val="22"/>
          <w:szCs w:val="22"/>
        </w:rPr>
      </w:pPr>
    </w:p>
    <w:p w:rsidR="00EF0F73" w:rsidRDefault="00EF0F73" w:rsidP="00EF0F73">
      <w:pPr>
        <w:pStyle w:val="Zkladntext3"/>
        <w:spacing w:after="0" w:line="276" w:lineRule="auto"/>
        <w:jc w:val="both"/>
        <w:rPr>
          <w:rFonts w:ascii="Calibri" w:hAnsi="Calibri"/>
          <w:sz w:val="22"/>
          <w:szCs w:val="22"/>
        </w:rPr>
      </w:pPr>
    </w:p>
    <w:p w:rsidR="00EF0F73" w:rsidRPr="00BB2080" w:rsidRDefault="00EF0F73" w:rsidP="00EF0F73">
      <w:pPr>
        <w:pStyle w:val="Zkladntext3"/>
        <w:tabs>
          <w:tab w:val="left" w:pos="5954"/>
        </w:tabs>
        <w:spacing w:after="0" w:line="276" w:lineRule="auto"/>
        <w:jc w:val="both"/>
        <w:rPr>
          <w:rFonts w:ascii="Calibri" w:hAnsi="Calibri"/>
          <w:sz w:val="22"/>
          <w:szCs w:val="22"/>
        </w:rPr>
      </w:pPr>
      <w:r w:rsidRPr="00BB2080">
        <w:rPr>
          <w:rFonts w:ascii="Calibri" w:hAnsi="Calibri"/>
          <w:sz w:val="22"/>
          <w:szCs w:val="22"/>
        </w:rPr>
        <w:t>V xxxxx dne</w:t>
      </w:r>
      <w:r w:rsidRPr="00BB2080">
        <w:rPr>
          <w:rFonts w:ascii="Calibri" w:hAnsi="Calibri"/>
          <w:sz w:val="22"/>
          <w:szCs w:val="22"/>
        </w:rPr>
        <w:tab/>
        <w:t>V Brně dne</w:t>
      </w:r>
    </w:p>
    <w:p w:rsidR="00EF0F73" w:rsidRPr="00BB2080" w:rsidRDefault="00EF0F73" w:rsidP="00EF0F73">
      <w:pPr>
        <w:pStyle w:val="Zkladntext3"/>
        <w:tabs>
          <w:tab w:val="left" w:pos="5954"/>
        </w:tabs>
        <w:spacing w:after="0" w:line="276" w:lineRule="auto"/>
        <w:jc w:val="both"/>
        <w:rPr>
          <w:rFonts w:ascii="Calibri" w:hAnsi="Calibri"/>
          <w:sz w:val="22"/>
          <w:szCs w:val="22"/>
        </w:rPr>
      </w:pPr>
    </w:p>
    <w:p w:rsidR="00EF0F73" w:rsidRDefault="00EF0F73" w:rsidP="00EF0F73">
      <w:pPr>
        <w:pStyle w:val="Zkladntext3"/>
        <w:tabs>
          <w:tab w:val="left" w:pos="5954"/>
        </w:tabs>
        <w:spacing w:after="0" w:line="276" w:lineRule="auto"/>
        <w:jc w:val="both"/>
        <w:rPr>
          <w:rFonts w:ascii="Calibri" w:hAnsi="Calibri"/>
          <w:sz w:val="22"/>
          <w:szCs w:val="22"/>
        </w:rPr>
      </w:pPr>
    </w:p>
    <w:p w:rsidR="00EF0F73" w:rsidRDefault="00EF0F73" w:rsidP="00EF0F73">
      <w:pPr>
        <w:pStyle w:val="Zkladntext3"/>
        <w:tabs>
          <w:tab w:val="left" w:pos="5954"/>
        </w:tabs>
        <w:spacing w:after="0" w:line="276" w:lineRule="auto"/>
        <w:jc w:val="both"/>
        <w:rPr>
          <w:rFonts w:ascii="Calibri" w:hAnsi="Calibri"/>
          <w:sz w:val="22"/>
          <w:szCs w:val="22"/>
        </w:rPr>
      </w:pPr>
    </w:p>
    <w:p w:rsidR="00EF0F73" w:rsidRPr="00BB2080" w:rsidRDefault="00EF0F73" w:rsidP="00EF0F73">
      <w:pPr>
        <w:pStyle w:val="Zkladntext3"/>
        <w:tabs>
          <w:tab w:val="left" w:pos="5954"/>
        </w:tabs>
        <w:spacing w:after="0" w:line="276" w:lineRule="auto"/>
        <w:jc w:val="both"/>
        <w:rPr>
          <w:rFonts w:ascii="Calibri" w:hAnsi="Calibri"/>
          <w:sz w:val="22"/>
          <w:szCs w:val="22"/>
        </w:rPr>
      </w:pPr>
    </w:p>
    <w:p w:rsidR="00EF0F73" w:rsidRPr="00BB2080" w:rsidRDefault="00EF0F73" w:rsidP="00EF0F73">
      <w:pPr>
        <w:pStyle w:val="Zkladntext3"/>
        <w:spacing w:after="0" w:line="276" w:lineRule="auto"/>
        <w:jc w:val="both"/>
        <w:rPr>
          <w:rFonts w:ascii="Calibri" w:hAnsi="Calibri"/>
          <w:sz w:val="22"/>
          <w:szCs w:val="22"/>
        </w:rPr>
      </w:pPr>
    </w:p>
    <w:p w:rsidR="00EF0F73" w:rsidRPr="00BB2080" w:rsidRDefault="00EF0F73" w:rsidP="00EF0F73">
      <w:pPr>
        <w:pStyle w:val="Zkladntext3"/>
        <w:tabs>
          <w:tab w:val="left" w:pos="5954"/>
        </w:tabs>
        <w:spacing w:after="0"/>
        <w:jc w:val="center"/>
        <w:rPr>
          <w:rFonts w:ascii="Calibri" w:hAnsi="Calibri"/>
          <w:sz w:val="22"/>
          <w:szCs w:val="22"/>
        </w:rPr>
      </w:pPr>
      <w:r w:rsidRPr="00BB2080">
        <w:rPr>
          <w:rFonts w:ascii="Calibri" w:hAnsi="Calibri"/>
          <w:sz w:val="22"/>
          <w:szCs w:val="22"/>
        </w:rPr>
        <w:t>……………………………</w:t>
      </w:r>
      <w:r w:rsidRPr="00BB2080">
        <w:rPr>
          <w:rFonts w:ascii="Calibri" w:hAnsi="Calibri"/>
          <w:sz w:val="22"/>
          <w:szCs w:val="22"/>
        </w:rPr>
        <w:tab/>
        <w:t>………………………………</w:t>
      </w:r>
    </w:p>
    <w:p w:rsidR="00EF0F73" w:rsidRPr="00BB2080" w:rsidRDefault="00EF0F73" w:rsidP="00EF0F73">
      <w:pPr>
        <w:pStyle w:val="Zkladntext3"/>
        <w:tabs>
          <w:tab w:val="center" w:pos="7230"/>
        </w:tabs>
        <w:spacing w:after="0"/>
        <w:ind w:firstLine="284"/>
        <w:jc w:val="both"/>
        <w:rPr>
          <w:rFonts w:ascii="Calibri" w:hAnsi="Calibri"/>
          <w:sz w:val="22"/>
          <w:szCs w:val="22"/>
        </w:rPr>
      </w:pPr>
      <w:r w:rsidRPr="00BB2080">
        <w:rPr>
          <w:rFonts w:ascii="Calibri" w:hAnsi="Calibri"/>
          <w:sz w:val="22"/>
          <w:szCs w:val="22"/>
        </w:rPr>
        <w:t xml:space="preserve">            xxxxxxxxxxxxxxxxxxx                                                                                   Ing. Miloš Havránek</w:t>
      </w:r>
    </w:p>
    <w:p w:rsidR="00FB432E" w:rsidRDefault="00EF0F73" w:rsidP="00C76B6B">
      <w:pPr>
        <w:pStyle w:val="Zkladntext3"/>
        <w:tabs>
          <w:tab w:val="center" w:pos="7230"/>
        </w:tabs>
        <w:spacing w:after="0"/>
        <w:ind w:firstLine="426"/>
        <w:jc w:val="both"/>
        <w:rPr>
          <w:rFonts w:ascii="Calibri" w:hAnsi="Calibri"/>
          <w:sz w:val="22"/>
          <w:szCs w:val="22"/>
        </w:rPr>
      </w:pPr>
      <w:r w:rsidRPr="00BB2080">
        <w:rPr>
          <w:rFonts w:ascii="Calibri" w:hAnsi="Calibri"/>
          <w:i/>
          <w:sz w:val="22"/>
          <w:szCs w:val="22"/>
        </w:rPr>
        <w:t xml:space="preserve">           </w:t>
      </w:r>
      <w:r w:rsidRPr="00575353">
        <w:rPr>
          <w:rFonts w:ascii="Calibri" w:hAnsi="Calibri"/>
          <w:sz w:val="22"/>
          <w:szCs w:val="22"/>
        </w:rPr>
        <w:t>xxxxxxxxxxxxxxxx</w:t>
      </w:r>
      <w:r w:rsidRPr="00BB2080">
        <w:rPr>
          <w:rFonts w:ascii="Calibri" w:hAnsi="Calibri"/>
          <w:i/>
          <w:sz w:val="22"/>
          <w:szCs w:val="22"/>
        </w:rPr>
        <w:t xml:space="preserve">                                                                                   </w:t>
      </w:r>
      <w:r w:rsidRPr="00575353">
        <w:rPr>
          <w:rFonts w:ascii="Calibri" w:hAnsi="Calibri"/>
          <w:sz w:val="22"/>
          <w:szCs w:val="22"/>
        </w:rPr>
        <w:t>předseda předst</w:t>
      </w:r>
      <w:r w:rsidRPr="00AB2576">
        <w:rPr>
          <w:rFonts w:ascii="Calibri" w:hAnsi="Calibri"/>
          <w:sz w:val="22"/>
          <w:szCs w:val="22"/>
        </w:rPr>
        <w:t>avenstva</w:t>
      </w:r>
    </w:p>
    <w:p w:rsidR="000F60E6" w:rsidRDefault="000F60E6" w:rsidP="00C76B6B">
      <w:pPr>
        <w:pStyle w:val="Zkladntext3"/>
        <w:tabs>
          <w:tab w:val="center" w:pos="7230"/>
        </w:tabs>
        <w:spacing w:after="0"/>
        <w:ind w:firstLine="426"/>
        <w:jc w:val="both"/>
        <w:rPr>
          <w:rFonts w:ascii="Calibri" w:hAnsi="Calibri"/>
          <w:sz w:val="22"/>
          <w:szCs w:val="22"/>
        </w:rPr>
      </w:pPr>
    </w:p>
    <w:p w:rsidR="000F60E6" w:rsidRDefault="000F60E6" w:rsidP="000F60E6">
      <w:pPr>
        <w:pStyle w:val="Zkladntext3"/>
        <w:tabs>
          <w:tab w:val="center" w:pos="7230"/>
        </w:tabs>
        <w:spacing w:after="0"/>
        <w:jc w:val="both"/>
        <w:rPr>
          <w:rFonts w:ascii="Calibri" w:hAnsi="Calibri"/>
          <w:sz w:val="22"/>
          <w:szCs w:val="22"/>
        </w:rPr>
      </w:pPr>
    </w:p>
    <w:p w:rsidR="000F60E6" w:rsidRDefault="000F60E6" w:rsidP="00C76B6B">
      <w:pPr>
        <w:pStyle w:val="Zkladntext3"/>
        <w:tabs>
          <w:tab w:val="center" w:pos="7230"/>
        </w:tabs>
        <w:spacing w:after="0"/>
        <w:ind w:firstLine="426"/>
        <w:jc w:val="both"/>
        <w:rPr>
          <w:rFonts w:ascii="Calibri" w:hAnsi="Calibri"/>
          <w:sz w:val="22"/>
          <w:szCs w:val="22"/>
        </w:rPr>
      </w:pPr>
    </w:p>
    <w:p w:rsidR="000F60E6" w:rsidRDefault="000F60E6" w:rsidP="00C76B6B">
      <w:pPr>
        <w:pStyle w:val="Zkladntext3"/>
        <w:tabs>
          <w:tab w:val="center" w:pos="7230"/>
        </w:tabs>
        <w:spacing w:after="0"/>
        <w:ind w:firstLine="426"/>
        <w:jc w:val="both"/>
        <w:rPr>
          <w:rFonts w:ascii="Calibri" w:hAnsi="Calibri"/>
          <w:sz w:val="22"/>
          <w:szCs w:val="22"/>
        </w:rPr>
      </w:pPr>
      <w:r>
        <w:rPr>
          <w:rFonts w:ascii="Calibri" w:hAnsi="Calibri"/>
          <w:sz w:val="22"/>
          <w:szCs w:val="22"/>
        </w:rPr>
        <w:t xml:space="preserve">                                                                                                                                 </w:t>
      </w:r>
      <w:r w:rsidRPr="00BB2080">
        <w:rPr>
          <w:rFonts w:ascii="Calibri" w:hAnsi="Calibri"/>
          <w:sz w:val="22"/>
          <w:szCs w:val="22"/>
        </w:rPr>
        <w:t>………………………………</w:t>
      </w:r>
    </w:p>
    <w:p w:rsidR="000F60E6" w:rsidRDefault="000F60E6" w:rsidP="00C76B6B">
      <w:pPr>
        <w:pStyle w:val="Zkladntext3"/>
        <w:tabs>
          <w:tab w:val="center" w:pos="7230"/>
        </w:tabs>
        <w:spacing w:after="0"/>
        <w:ind w:firstLine="426"/>
        <w:jc w:val="both"/>
        <w:rPr>
          <w:rFonts w:ascii="Calibri" w:hAnsi="Calibri"/>
          <w:sz w:val="22"/>
          <w:szCs w:val="22"/>
        </w:rPr>
      </w:pPr>
      <w:r>
        <w:rPr>
          <w:rFonts w:ascii="Calibri" w:hAnsi="Calibri"/>
          <w:sz w:val="22"/>
          <w:szCs w:val="22"/>
        </w:rPr>
        <w:t xml:space="preserve">                                                                                                                                         Vít Prýgl</w:t>
      </w:r>
    </w:p>
    <w:p w:rsidR="000F60E6" w:rsidRDefault="000F60E6" w:rsidP="00C76B6B">
      <w:pPr>
        <w:pStyle w:val="Zkladntext3"/>
        <w:tabs>
          <w:tab w:val="center" w:pos="7230"/>
        </w:tabs>
        <w:spacing w:after="0"/>
        <w:ind w:firstLine="426"/>
        <w:jc w:val="both"/>
      </w:pPr>
      <w:r>
        <w:rPr>
          <w:rFonts w:ascii="Calibri" w:hAnsi="Calibri"/>
          <w:sz w:val="22"/>
          <w:szCs w:val="22"/>
        </w:rPr>
        <w:t xml:space="preserve">                                                                                                                          místo</w:t>
      </w:r>
      <w:r w:rsidRPr="00575353">
        <w:rPr>
          <w:rFonts w:ascii="Calibri" w:hAnsi="Calibri"/>
          <w:sz w:val="22"/>
          <w:szCs w:val="22"/>
        </w:rPr>
        <w:t>předseda předst</w:t>
      </w:r>
      <w:r w:rsidRPr="00AB2576">
        <w:rPr>
          <w:rFonts w:ascii="Calibri" w:hAnsi="Calibri"/>
          <w:sz w:val="22"/>
          <w:szCs w:val="22"/>
        </w:rPr>
        <w:t>avenstva</w:t>
      </w:r>
    </w:p>
    <w:sectPr w:rsidR="000F60E6" w:rsidSect="00386EEA">
      <w:headerReference w:type="default" r:id="rId14"/>
      <w:footerReference w:type="even" r:id="rId15"/>
      <w:footerReference w:type="default" r:id="rId16"/>
      <w:pgSz w:w="11904" w:h="16834"/>
      <w:pgMar w:top="1135" w:right="989" w:bottom="1418" w:left="1418" w:header="709" w:footer="709" w:gutter="0"/>
      <w:cols w:space="708"/>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0A49" w:rsidRDefault="00D90A49">
      <w:r>
        <w:separator/>
      </w:r>
    </w:p>
  </w:endnote>
  <w:endnote w:type="continuationSeparator" w:id="0">
    <w:p w:rsidR="00D90A49" w:rsidRDefault="00D90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FB" w:rsidRDefault="00EA5D0B">
    <w:pPr>
      <w:pStyle w:val="Zpat"/>
      <w:framePr w:wrap="around" w:vAnchor="text" w:hAnchor="margin" w:xAlign="center" w:y="1"/>
      <w:rPr>
        <w:rStyle w:val="slostrnky"/>
      </w:rPr>
    </w:pPr>
    <w:r>
      <w:rPr>
        <w:rStyle w:val="slostrnky"/>
      </w:rPr>
      <w:fldChar w:fldCharType="begin"/>
    </w:r>
    <w:r w:rsidR="00A22D7F">
      <w:rPr>
        <w:rStyle w:val="slostrnky"/>
      </w:rPr>
      <w:instrText xml:space="preserve">PAGE  </w:instrText>
    </w:r>
    <w:r>
      <w:rPr>
        <w:rStyle w:val="slostrnky"/>
      </w:rPr>
      <w:fldChar w:fldCharType="end"/>
    </w:r>
  </w:p>
  <w:p w:rsidR="002725FB" w:rsidRDefault="007117E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B62" w:rsidRPr="00E96B62" w:rsidRDefault="00EA5D0B">
    <w:pPr>
      <w:pStyle w:val="Zpat"/>
      <w:jc w:val="center"/>
      <w:rPr>
        <w:rFonts w:ascii="Calibri" w:hAnsi="Calibri"/>
        <w:sz w:val="16"/>
        <w:szCs w:val="16"/>
      </w:rPr>
    </w:pPr>
    <w:r w:rsidRPr="00E96B62">
      <w:rPr>
        <w:rFonts w:ascii="Calibri" w:hAnsi="Calibri"/>
        <w:bCs/>
        <w:sz w:val="16"/>
        <w:szCs w:val="16"/>
      </w:rPr>
      <w:fldChar w:fldCharType="begin"/>
    </w:r>
    <w:r w:rsidR="00A22D7F" w:rsidRPr="00E96B62">
      <w:rPr>
        <w:rFonts w:ascii="Calibri" w:hAnsi="Calibri"/>
        <w:bCs/>
        <w:sz w:val="16"/>
        <w:szCs w:val="16"/>
      </w:rPr>
      <w:instrText>PAGE</w:instrText>
    </w:r>
    <w:r w:rsidRPr="00E96B62">
      <w:rPr>
        <w:rFonts w:ascii="Calibri" w:hAnsi="Calibri"/>
        <w:bCs/>
        <w:sz w:val="16"/>
        <w:szCs w:val="16"/>
      </w:rPr>
      <w:fldChar w:fldCharType="separate"/>
    </w:r>
    <w:r w:rsidR="007117EA">
      <w:rPr>
        <w:rFonts w:ascii="Calibri" w:hAnsi="Calibri"/>
        <w:bCs/>
        <w:noProof/>
        <w:sz w:val="16"/>
        <w:szCs w:val="16"/>
      </w:rPr>
      <w:t>2</w:t>
    </w:r>
    <w:r w:rsidRPr="00E96B62">
      <w:rPr>
        <w:rFonts w:ascii="Calibri" w:hAnsi="Calibri"/>
        <w:bCs/>
        <w:sz w:val="16"/>
        <w:szCs w:val="16"/>
      </w:rPr>
      <w:fldChar w:fldCharType="end"/>
    </w:r>
    <w:r w:rsidR="00A22D7F" w:rsidRPr="00E96B62">
      <w:rPr>
        <w:rFonts w:ascii="Calibri" w:hAnsi="Calibri"/>
        <w:sz w:val="16"/>
        <w:szCs w:val="16"/>
      </w:rPr>
      <w:t xml:space="preserve"> z </w:t>
    </w:r>
    <w:r w:rsidRPr="00E96B62">
      <w:rPr>
        <w:rFonts w:ascii="Calibri" w:hAnsi="Calibri"/>
        <w:bCs/>
        <w:sz w:val="16"/>
        <w:szCs w:val="16"/>
      </w:rPr>
      <w:fldChar w:fldCharType="begin"/>
    </w:r>
    <w:r w:rsidR="00A22D7F" w:rsidRPr="00E96B62">
      <w:rPr>
        <w:rFonts w:ascii="Calibri" w:hAnsi="Calibri"/>
        <w:bCs/>
        <w:sz w:val="16"/>
        <w:szCs w:val="16"/>
      </w:rPr>
      <w:instrText>NUMPAGES</w:instrText>
    </w:r>
    <w:r w:rsidRPr="00E96B62">
      <w:rPr>
        <w:rFonts w:ascii="Calibri" w:hAnsi="Calibri"/>
        <w:bCs/>
        <w:sz w:val="16"/>
        <w:szCs w:val="16"/>
      </w:rPr>
      <w:fldChar w:fldCharType="separate"/>
    </w:r>
    <w:r w:rsidR="007117EA">
      <w:rPr>
        <w:rFonts w:ascii="Calibri" w:hAnsi="Calibri"/>
        <w:bCs/>
        <w:noProof/>
        <w:sz w:val="16"/>
        <w:szCs w:val="16"/>
      </w:rPr>
      <w:t>12</w:t>
    </w:r>
    <w:r w:rsidRPr="00E96B62">
      <w:rPr>
        <w:rFonts w:ascii="Calibri" w:hAnsi="Calibri"/>
        <w:bCs/>
        <w:sz w:val="16"/>
        <w:szCs w:val="16"/>
      </w:rPr>
      <w:fldChar w:fldCharType="end"/>
    </w:r>
  </w:p>
  <w:p w:rsidR="002725FB" w:rsidRPr="00D20AB9" w:rsidRDefault="009C0D11">
    <w:pPr>
      <w:pStyle w:val="Zpat"/>
      <w:rPr>
        <w:rFonts w:ascii="Calibri" w:hAnsi="Calibri"/>
        <w:sz w:val="16"/>
        <w:szCs w:val="16"/>
      </w:rPr>
    </w:pPr>
    <w:r>
      <w:rPr>
        <w:rFonts w:ascii="Calibri" w:hAnsi="Calibri"/>
        <w:sz w:val="16"/>
        <w:szCs w:val="16"/>
      </w:rPr>
      <w:t xml:space="preserve">Smlouva č. DPMB: </w:t>
    </w:r>
    <w:r w:rsidR="00DA64C8">
      <w:rPr>
        <w:rFonts w:ascii="Calibri" w:hAnsi="Calibri"/>
        <w:sz w:val="18"/>
        <w:szCs w:val="22"/>
      </w:rPr>
      <w:t>18/127</w:t>
    </w:r>
    <w:r w:rsidR="0025036F" w:rsidRPr="0025036F">
      <w:rPr>
        <w:rFonts w:ascii="Calibri" w:hAnsi="Calibri"/>
        <w:sz w:val="18"/>
        <w:szCs w:val="22"/>
      </w:rPr>
      <w:t>/2070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0A49" w:rsidRDefault="00D90A49">
      <w:r>
        <w:separator/>
      </w:r>
    </w:p>
  </w:footnote>
  <w:footnote w:type="continuationSeparator" w:id="0">
    <w:p w:rsidR="00D90A49" w:rsidRDefault="00D90A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038" w:rsidRDefault="00105038">
    <w:pPr>
      <w:pStyle w:val="Zhlav"/>
    </w:pPr>
    <w:r>
      <w:t>Příloha č. 5b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C5B1A"/>
    <w:multiLevelType w:val="hybridMultilevel"/>
    <w:tmpl w:val="7228DB86"/>
    <w:lvl w:ilvl="0" w:tplc="0405000F">
      <w:start w:val="1"/>
      <w:numFmt w:val="decimal"/>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
    <w:nsid w:val="1836753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AAA1C37"/>
    <w:multiLevelType w:val="hybridMultilevel"/>
    <w:tmpl w:val="C6EA891C"/>
    <w:lvl w:ilvl="0" w:tplc="92D09F98">
      <w:start w:val="1"/>
      <w:numFmt w:val="decimal"/>
      <w:lvlText w:val="%1."/>
      <w:lvlJc w:val="left"/>
      <w:pPr>
        <w:ind w:left="1440" w:hanging="360"/>
      </w:pPr>
      <w:rPr>
        <w:i w:val="0"/>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nsid w:val="1CC03151"/>
    <w:multiLevelType w:val="hybridMultilevel"/>
    <w:tmpl w:val="52DA01AE"/>
    <w:lvl w:ilvl="0" w:tplc="0405000F">
      <w:start w:val="1"/>
      <w:numFmt w:val="decimal"/>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4">
    <w:nsid w:val="1E474DA6"/>
    <w:multiLevelType w:val="hybridMultilevel"/>
    <w:tmpl w:val="52DA01AE"/>
    <w:lvl w:ilvl="0" w:tplc="0405000F">
      <w:start w:val="1"/>
      <w:numFmt w:val="decimal"/>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5">
    <w:nsid w:val="23262ED8"/>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nsid w:val="2D6256EB"/>
    <w:multiLevelType w:val="hybridMultilevel"/>
    <w:tmpl w:val="6C0A31B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nsid w:val="369D7538"/>
    <w:multiLevelType w:val="hybridMultilevel"/>
    <w:tmpl w:val="21DA283A"/>
    <w:lvl w:ilvl="0" w:tplc="0405000F">
      <w:start w:val="1"/>
      <w:numFmt w:val="decimal"/>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9">
    <w:nsid w:val="568742D0"/>
    <w:multiLevelType w:val="hybridMultilevel"/>
    <w:tmpl w:val="52DA01AE"/>
    <w:lvl w:ilvl="0" w:tplc="0405000F">
      <w:start w:val="1"/>
      <w:numFmt w:val="decimal"/>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0">
    <w:nsid w:val="62B74C5A"/>
    <w:multiLevelType w:val="hybridMultilevel"/>
    <w:tmpl w:val="52DA01AE"/>
    <w:lvl w:ilvl="0" w:tplc="0405000F">
      <w:start w:val="1"/>
      <w:numFmt w:val="decimal"/>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1">
    <w:nsid w:val="64FF5B96"/>
    <w:multiLevelType w:val="hybridMultilevel"/>
    <w:tmpl w:val="F8DEF37A"/>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732E7ABA"/>
    <w:multiLevelType w:val="hybridMultilevel"/>
    <w:tmpl w:val="143831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7"/>
  </w:num>
  <w:num w:numId="3">
    <w:abstractNumId w:val="6"/>
  </w:num>
  <w:num w:numId="4">
    <w:abstractNumId w:val="12"/>
  </w:num>
  <w:num w:numId="5">
    <w:abstractNumId w:val="3"/>
  </w:num>
  <w:num w:numId="6">
    <w:abstractNumId w:val="0"/>
  </w:num>
  <w:num w:numId="7">
    <w:abstractNumId w:val="9"/>
  </w:num>
  <w:num w:numId="8">
    <w:abstractNumId w:val="2"/>
  </w:num>
  <w:num w:numId="9">
    <w:abstractNumId w:val="8"/>
  </w:num>
  <w:num w:numId="10">
    <w:abstractNumId w:val="10"/>
  </w:num>
  <w:num w:numId="11">
    <w:abstractNumId w:val="1"/>
  </w:num>
  <w:num w:numId="12">
    <w:abstractNumId w:val="5"/>
  </w:num>
  <w:num w:numId="13">
    <w:abstractNumId w:val="4"/>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F73"/>
    <w:rsid w:val="00027292"/>
    <w:rsid w:val="00047679"/>
    <w:rsid w:val="00053A25"/>
    <w:rsid w:val="0005782E"/>
    <w:rsid w:val="00075EAA"/>
    <w:rsid w:val="00085D6F"/>
    <w:rsid w:val="000F60E6"/>
    <w:rsid w:val="00105038"/>
    <w:rsid w:val="00126B3D"/>
    <w:rsid w:val="00163AD2"/>
    <w:rsid w:val="001646C2"/>
    <w:rsid w:val="00213909"/>
    <w:rsid w:val="002237BD"/>
    <w:rsid w:val="0025036F"/>
    <w:rsid w:val="002C3905"/>
    <w:rsid w:val="00332B1B"/>
    <w:rsid w:val="00343515"/>
    <w:rsid w:val="003C4A7A"/>
    <w:rsid w:val="003F08BB"/>
    <w:rsid w:val="00402343"/>
    <w:rsid w:val="00421537"/>
    <w:rsid w:val="004473AD"/>
    <w:rsid w:val="00452598"/>
    <w:rsid w:val="00534418"/>
    <w:rsid w:val="00553CD7"/>
    <w:rsid w:val="0055495E"/>
    <w:rsid w:val="005549A7"/>
    <w:rsid w:val="005554FC"/>
    <w:rsid w:val="0055638C"/>
    <w:rsid w:val="005A6322"/>
    <w:rsid w:val="005D33B0"/>
    <w:rsid w:val="00654682"/>
    <w:rsid w:val="007117EA"/>
    <w:rsid w:val="00716841"/>
    <w:rsid w:val="007316CD"/>
    <w:rsid w:val="00765FFA"/>
    <w:rsid w:val="007C47AA"/>
    <w:rsid w:val="007C7182"/>
    <w:rsid w:val="007E710A"/>
    <w:rsid w:val="008073B3"/>
    <w:rsid w:val="00814EEE"/>
    <w:rsid w:val="008155DF"/>
    <w:rsid w:val="008E0428"/>
    <w:rsid w:val="0098308C"/>
    <w:rsid w:val="009B4722"/>
    <w:rsid w:val="009C0D11"/>
    <w:rsid w:val="009C7044"/>
    <w:rsid w:val="009D74DF"/>
    <w:rsid w:val="00A22D7F"/>
    <w:rsid w:val="00A34246"/>
    <w:rsid w:val="00A37C99"/>
    <w:rsid w:val="00AB2576"/>
    <w:rsid w:val="00AB7E67"/>
    <w:rsid w:val="00AD62D6"/>
    <w:rsid w:val="00B005BB"/>
    <w:rsid w:val="00B2284F"/>
    <w:rsid w:val="00B72C73"/>
    <w:rsid w:val="00B86517"/>
    <w:rsid w:val="00BC38A2"/>
    <w:rsid w:val="00BE43D7"/>
    <w:rsid w:val="00BE6B64"/>
    <w:rsid w:val="00BF43D3"/>
    <w:rsid w:val="00C356F4"/>
    <w:rsid w:val="00C60AC8"/>
    <w:rsid w:val="00C76B6B"/>
    <w:rsid w:val="00CF0D4A"/>
    <w:rsid w:val="00D6482F"/>
    <w:rsid w:val="00D64DB2"/>
    <w:rsid w:val="00D82B53"/>
    <w:rsid w:val="00D90A49"/>
    <w:rsid w:val="00D93029"/>
    <w:rsid w:val="00DA64C8"/>
    <w:rsid w:val="00DC0EFB"/>
    <w:rsid w:val="00E36A3A"/>
    <w:rsid w:val="00E61B29"/>
    <w:rsid w:val="00E71C1A"/>
    <w:rsid w:val="00E725F0"/>
    <w:rsid w:val="00E83C27"/>
    <w:rsid w:val="00EA5D0B"/>
    <w:rsid w:val="00EF0F73"/>
    <w:rsid w:val="00F22698"/>
    <w:rsid w:val="00F64C01"/>
    <w:rsid w:val="00F8518E"/>
    <w:rsid w:val="00F85478"/>
    <w:rsid w:val="00FA624E"/>
    <w:rsid w:val="00FB43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F0F73"/>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qFormat/>
    <w:rsid w:val="00EF0F73"/>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EF0F73"/>
    <w:rPr>
      <w:rFonts w:ascii="Times New Roman" w:eastAsia="Times New Roman" w:hAnsi="Times New Roman" w:cs="Times New Roman"/>
      <w:b/>
      <w:bCs/>
      <w:sz w:val="24"/>
      <w:szCs w:val="24"/>
      <w:lang w:eastAsia="cs-CZ"/>
    </w:rPr>
  </w:style>
  <w:style w:type="paragraph" w:styleId="Nzev">
    <w:name w:val="Title"/>
    <w:basedOn w:val="Normln"/>
    <w:link w:val="NzevChar"/>
    <w:qFormat/>
    <w:rsid w:val="00EF0F73"/>
    <w:pPr>
      <w:jc w:val="center"/>
    </w:pPr>
    <w:rPr>
      <w:b/>
      <w:bCs/>
      <w:sz w:val="32"/>
    </w:rPr>
  </w:style>
  <w:style w:type="character" w:customStyle="1" w:styleId="NzevChar">
    <w:name w:val="Název Char"/>
    <w:basedOn w:val="Standardnpsmoodstavce"/>
    <w:link w:val="Nzev"/>
    <w:rsid w:val="00EF0F73"/>
    <w:rPr>
      <w:rFonts w:ascii="Times New Roman" w:eastAsia="Times New Roman" w:hAnsi="Times New Roman" w:cs="Times New Roman"/>
      <w:b/>
      <w:bCs/>
      <w:sz w:val="32"/>
      <w:szCs w:val="24"/>
      <w:lang w:eastAsia="cs-CZ"/>
    </w:rPr>
  </w:style>
  <w:style w:type="paragraph" w:styleId="Zkladntext2">
    <w:name w:val="Body Text 2"/>
    <w:basedOn w:val="Normln"/>
    <w:link w:val="Zkladntext2Char"/>
    <w:rsid w:val="00EF0F73"/>
    <w:pPr>
      <w:overflowPunct w:val="0"/>
      <w:autoSpaceDE w:val="0"/>
      <w:autoSpaceDN w:val="0"/>
      <w:adjustRightInd w:val="0"/>
      <w:jc w:val="both"/>
    </w:pPr>
  </w:style>
  <w:style w:type="character" w:customStyle="1" w:styleId="Zkladntext2Char">
    <w:name w:val="Základní text 2 Char"/>
    <w:basedOn w:val="Standardnpsmoodstavce"/>
    <w:link w:val="Zkladntext2"/>
    <w:rsid w:val="00EF0F73"/>
    <w:rPr>
      <w:rFonts w:ascii="Times New Roman" w:eastAsia="Times New Roman" w:hAnsi="Times New Roman" w:cs="Times New Roman"/>
      <w:sz w:val="24"/>
      <w:szCs w:val="24"/>
      <w:lang w:eastAsia="cs-CZ"/>
    </w:rPr>
  </w:style>
  <w:style w:type="character" w:styleId="Hypertextovodkaz">
    <w:name w:val="Hyperlink"/>
    <w:rsid w:val="00EF0F73"/>
    <w:rPr>
      <w:color w:val="0000FF"/>
      <w:u w:val="single"/>
    </w:rPr>
  </w:style>
  <w:style w:type="paragraph" w:styleId="Normlnweb">
    <w:name w:val="Normal (Web)"/>
    <w:basedOn w:val="Normln"/>
    <w:rsid w:val="00EF0F73"/>
    <w:pPr>
      <w:spacing w:before="100" w:beforeAutospacing="1" w:after="100" w:afterAutospacing="1"/>
    </w:pPr>
  </w:style>
  <w:style w:type="paragraph" w:styleId="Zkladntextodsazen">
    <w:name w:val="Body Text Indent"/>
    <w:basedOn w:val="Normln"/>
    <w:link w:val="ZkladntextodsazenChar"/>
    <w:rsid w:val="00EF0F73"/>
    <w:pPr>
      <w:spacing w:after="120"/>
      <w:ind w:left="283"/>
    </w:pPr>
  </w:style>
  <w:style w:type="character" w:customStyle="1" w:styleId="ZkladntextodsazenChar">
    <w:name w:val="Základní text odsazený Char"/>
    <w:basedOn w:val="Standardnpsmoodstavce"/>
    <w:link w:val="Zkladntextodsazen"/>
    <w:rsid w:val="00EF0F73"/>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EF0F73"/>
    <w:pPr>
      <w:spacing w:after="120"/>
    </w:pPr>
    <w:rPr>
      <w:sz w:val="16"/>
      <w:szCs w:val="16"/>
    </w:rPr>
  </w:style>
  <w:style w:type="character" w:customStyle="1" w:styleId="Zkladntext3Char">
    <w:name w:val="Základní text 3 Char"/>
    <w:basedOn w:val="Standardnpsmoodstavce"/>
    <w:link w:val="Zkladntext3"/>
    <w:rsid w:val="00EF0F73"/>
    <w:rPr>
      <w:rFonts w:ascii="Times New Roman" w:eastAsia="Times New Roman" w:hAnsi="Times New Roman" w:cs="Times New Roman"/>
      <w:sz w:val="16"/>
      <w:szCs w:val="16"/>
      <w:lang w:eastAsia="cs-CZ"/>
    </w:rPr>
  </w:style>
  <w:style w:type="paragraph" w:styleId="Zpat">
    <w:name w:val="footer"/>
    <w:basedOn w:val="Normln"/>
    <w:link w:val="ZpatChar"/>
    <w:uiPriority w:val="99"/>
    <w:rsid w:val="00EF0F73"/>
    <w:pPr>
      <w:tabs>
        <w:tab w:val="center" w:pos="4536"/>
        <w:tab w:val="right" w:pos="9072"/>
      </w:tabs>
    </w:pPr>
  </w:style>
  <w:style w:type="character" w:customStyle="1" w:styleId="ZpatChar">
    <w:name w:val="Zápatí Char"/>
    <w:basedOn w:val="Standardnpsmoodstavce"/>
    <w:link w:val="Zpat"/>
    <w:uiPriority w:val="99"/>
    <w:rsid w:val="00EF0F73"/>
    <w:rPr>
      <w:rFonts w:ascii="Times New Roman" w:eastAsia="Times New Roman" w:hAnsi="Times New Roman" w:cs="Times New Roman"/>
      <w:sz w:val="24"/>
      <w:szCs w:val="24"/>
      <w:lang w:eastAsia="cs-CZ"/>
    </w:rPr>
  </w:style>
  <w:style w:type="character" w:styleId="slostrnky">
    <w:name w:val="page number"/>
    <w:basedOn w:val="Standardnpsmoodstavce"/>
    <w:rsid w:val="00EF0F73"/>
  </w:style>
  <w:style w:type="paragraph" w:styleId="Odstavecseseznamem">
    <w:name w:val="List Paragraph"/>
    <w:basedOn w:val="Normln"/>
    <w:uiPriority w:val="34"/>
    <w:qFormat/>
    <w:rsid w:val="00EF0F73"/>
    <w:pPr>
      <w:ind w:left="720"/>
      <w:contextualSpacing/>
    </w:pPr>
  </w:style>
  <w:style w:type="paragraph" w:customStyle="1" w:styleId="Default">
    <w:name w:val="Default"/>
    <w:rsid w:val="00EF0F73"/>
    <w:pPr>
      <w:autoSpaceDE w:val="0"/>
      <w:autoSpaceDN w:val="0"/>
      <w:adjustRightInd w:val="0"/>
      <w:spacing w:after="0" w:line="240" w:lineRule="auto"/>
    </w:pPr>
    <w:rPr>
      <w:rFonts w:ascii="Calibri" w:eastAsia="Times New Roman" w:hAnsi="Calibri" w:cs="Calibri"/>
      <w:color w:val="000000"/>
      <w:sz w:val="24"/>
      <w:szCs w:val="24"/>
      <w:lang w:eastAsia="cs-CZ"/>
    </w:rPr>
  </w:style>
  <w:style w:type="paragraph" w:styleId="Textbubliny">
    <w:name w:val="Balloon Text"/>
    <w:basedOn w:val="Normln"/>
    <w:link w:val="TextbublinyChar"/>
    <w:uiPriority w:val="99"/>
    <w:semiHidden/>
    <w:unhideWhenUsed/>
    <w:rsid w:val="00553CD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53CD7"/>
    <w:rPr>
      <w:rFonts w:ascii="Segoe UI" w:eastAsia="Times New Roman" w:hAnsi="Segoe UI" w:cs="Segoe UI"/>
      <w:sz w:val="18"/>
      <w:szCs w:val="18"/>
      <w:lang w:eastAsia="cs-CZ"/>
    </w:rPr>
  </w:style>
  <w:style w:type="paragraph" w:styleId="Zhlav">
    <w:name w:val="header"/>
    <w:basedOn w:val="Normln"/>
    <w:link w:val="ZhlavChar"/>
    <w:uiPriority w:val="99"/>
    <w:unhideWhenUsed/>
    <w:rsid w:val="00553CD7"/>
    <w:pPr>
      <w:tabs>
        <w:tab w:val="center" w:pos="4536"/>
        <w:tab w:val="right" w:pos="9072"/>
      </w:tabs>
    </w:pPr>
  </w:style>
  <w:style w:type="character" w:customStyle="1" w:styleId="ZhlavChar">
    <w:name w:val="Záhlaví Char"/>
    <w:basedOn w:val="Standardnpsmoodstavce"/>
    <w:link w:val="Zhlav"/>
    <w:uiPriority w:val="99"/>
    <w:rsid w:val="00553CD7"/>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F0F73"/>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qFormat/>
    <w:rsid w:val="00EF0F73"/>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EF0F73"/>
    <w:rPr>
      <w:rFonts w:ascii="Times New Roman" w:eastAsia="Times New Roman" w:hAnsi="Times New Roman" w:cs="Times New Roman"/>
      <w:b/>
      <w:bCs/>
      <w:sz w:val="24"/>
      <w:szCs w:val="24"/>
      <w:lang w:eastAsia="cs-CZ"/>
    </w:rPr>
  </w:style>
  <w:style w:type="paragraph" w:styleId="Nzev">
    <w:name w:val="Title"/>
    <w:basedOn w:val="Normln"/>
    <w:link w:val="NzevChar"/>
    <w:qFormat/>
    <w:rsid w:val="00EF0F73"/>
    <w:pPr>
      <w:jc w:val="center"/>
    </w:pPr>
    <w:rPr>
      <w:b/>
      <w:bCs/>
      <w:sz w:val="32"/>
    </w:rPr>
  </w:style>
  <w:style w:type="character" w:customStyle="1" w:styleId="NzevChar">
    <w:name w:val="Název Char"/>
    <w:basedOn w:val="Standardnpsmoodstavce"/>
    <w:link w:val="Nzev"/>
    <w:rsid w:val="00EF0F73"/>
    <w:rPr>
      <w:rFonts w:ascii="Times New Roman" w:eastAsia="Times New Roman" w:hAnsi="Times New Roman" w:cs="Times New Roman"/>
      <w:b/>
      <w:bCs/>
      <w:sz w:val="32"/>
      <w:szCs w:val="24"/>
      <w:lang w:eastAsia="cs-CZ"/>
    </w:rPr>
  </w:style>
  <w:style w:type="paragraph" w:styleId="Zkladntext2">
    <w:name w:val="Body Text 2"/>
    <w:basedOn w:val="Normln"/>
    <w:link w:val="Zkladntext2Char"/>
    <w:rsid w:val="00EF0F73"/>
    <w:pPr>
      <w:overflowPunct w:val="0"/>
      <w:autoSpaceDE w:val="0"/>
      <w:autoSpaceDN w:val="0"/>
      <w:adjustRightInd w:val="0"/>
      <w:jc w:val="both"/>
    </w:pPr>
  </w:style>
  <w:style w:type="character" w:customStyle="1" w:styleId="Zkladntext2Char">
    <w:name w:val="Základní text 2 Char"/>
    <w:basedOn w:val="Standardnpsmoodstavce"/>
    <w:link w:val="Zkladntext2"/>
    <w:rsid w:val="00EF0F73"/>
    <w:rPr>
      <w:rFonts w:ascii="Times New Roman" w:eastAsia="Times New Roman" w:hAnsi="Times New Roman" w:cs="Times New Roman"/>
      <w:sz w:val="24"/>
      <w:szCs w:val="24"/>
      <w:lang w:eastAsia="cs-CZ"/>
    </w:rPr>
  </w:style>
  <w:style w:type="character" w:styleId="Hypertextovodkaz">
    <w:name w:val="Hyperlink"/>
    <w:rsid w:val="00EF0F73"/>
    <w:rPr>
      <w:color w:val="0000FF"/>
      <w:u w:val="single"/>
    </w:rPr>
  </w:style>
  <w:style w:type="paragraph" w:styleId="Normlnweb">
    <w:name w:val="Normal (Web)"/>
    <w:basedOn w:val="Normln"/>
    <w:rsid w:val="00EF0F73"/>
    <w:pPr>
      <w:spacing w:before="100" w:beforeAutospacing="1" w:after="100" w:afterAutospacing="1"/>
    </w:pPr>
  </w:style>
  <w:style w:type="paragraph" w:styleId="Zkladntextodsazen">
    <w:name w:val="Body Text Indent"/>
    <w:basedOn w:val="Normln"/>
    <w:link w:val="ZkladntextodsazenChar"/>
    <w:rsid w:val="00EF0F73"/>
    <w:pPr>
      <w:spacing w:after="120"/>
      <w:ind w:left="283"/>
    </w:pPr>
  </w:style>
  <w:style w:type="character" w:customStyle="1" w:styleId="ZkladntextodsazenChar">
    <w:name w:val="Základní text odsazený Char"/>
    <w:basedOn w:val="Standardnpsmoodstavce"/>
    <w:link w:val="Zkladntextodsazen"/>
    <w:rsid w:val="00EF0F73"/>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EF0F73"/>
    <w:pPr>
      <w:spacing w:after="120"/>
    </w:pPr>
    <w:rPr>
      <w:sz w:val="16"/>
      <w:szCs w:val="16"/>
    </w:rPr>
  </w:style>
  <w:style w:type="character" w:customStyle="1" w:styleId="Zkladntext3Char">
    <w:name w:val="Základní text 3 Char"/>
    <w:basedOn w:val="Standardnpsmoodstavce"/>
    <w:link w:val="Zkladntext3"/>
    <w:rsid w:val="00EF0F73"/>
    <w:rPr>
      <w:rFonts w:ascii="Times New Roman" w:eastAsia="Times New Roman" w:hAnsi="Times New Roman" w:cs="Times New Roman"/>
      <w:sz w:val="16"/>
      <w:szCs w:val="16"/>
      <w:lang w:eastAsia="cs-CZ"/>
    </w:rPr>
  </w:style>
  <w:style w:type="paragraph" w:styleId="Zpat">
    <w:name w:val="footer"/>
    <w:basedOn w:val="Normln"/>
    <w:link w:val="ZpatChar"/>
    <w:uiPriority w:val="99"/>
    <w:rsid w:val="00EF0F73"/>
    <w:pPr>
      <w:tabs>
        <w:tab w:val="center" w:pos="4536"/>
        <w:tab w:val="right" w:pos="9072"/>
      </w:tabs>
    </w:pPr>
  </w:style>
  <w:style w:type="character" w:customStyle="1" w:styleId="ZpatChar">
    <w:name w:val="Zápatí Char"/>
    <w:basedOn w:val="Standardnpsmoodstavce"/>
    <w:link w:val="Zpat"/>
    <w:uiPriority w:val="99"/>
    <w:rsid w:val="00EF0F73"/>
    <w:rPr>
      <w:rFonts w:ascii="Times New Roman" w:eastAsia="Times New Roman" w:hAnsi="Times New Roman" w:cs="Times New Roman"/>
      <w:sz w:val="24"/>
      <w:szCs w:val="24"/>
      <w:lang w:eastAsia="cs-CZ"/>
    </w:rPr>
  </w:style>
  <w:style w:type="character" w:styleId="slostrnky">
    <w:name w:val="page number"/>
    <w:basedOn w:val="Standardnpsmoodstavce"/>
    <w:rsid w:val="00EF0F73"/>
  </w:style>
  <w:style w:type="paragraph" w:styleId="Odstavecseseznamem">
    <w:name w:val="List Paragraph"/>
    <w:basedOn w:val="Normln"/>
    <w:uiPriority w:val="34"/>
    <w:qFormat/>
    <w:rsid w:val="00EF0F73"/>
    <w:pPr>
      <w:ind w:left="720"/>
      <w:contextualSpacing/>
    </w:pPr>
  </w:style>
  <w:style w:type="paragraph" w:customStyle="1" w:styleId="Default">
    <w:name w:val="Default"/>
    <w:rsid w:val="00EF0F73"/>
    <w:pPr>
      <w:autoSpaceDE w:val="0"/>
      <w:autoSpaceDN w:val="0"/>
      <w:adjustRightInd w:val="0"/>
      <w:spacing w:after="0" w:line="240" w:lineRule="auto"/>
    </w:pPr>
    <w:rPr>
      <w:rFonts w:ascii="Calibri" w:eastAsia="Times New Roman" w:hAnsi="Calibri" w:cs="Calibri"/>
      <w:color w:val="000000"/>
      <w:sz w:val="24"/>
      <w:szCs w:val="24"/>
      <w:lang w:eastAsia="cs-CZ"/>
    </w:rPr>
  </w:style>
  <w:style w:type="paragraph" w:styleId="Textbubliny">
    <w:name w:val="Balloon Text"/>
    <w:basedOn w:val="Normln"/>
    <w:link w:val="TextbublinyChar"/>
    <w:uiPriority w:val="99"/>
    <w:semiHidden/>
    <w:unhideWhenUsed/>
    <w:rsid w:val="00553CD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53CD7"/>
    <w:rPr>
      <w:rFonts w:ascii="Segoe UI" w:eastAsia="Times New Roman" w:hAnsi="Segoe UI" w:cs="Segoe UI"/>
      <w:sz w:val="18"/>
      <w:szCs w:val="18"/>
      <w:lang w:eastAsia="cs-CZ"/>
    </w:rPr>
  </w:style>
  <w:style w:type="paragraph" w:styleId="Zhlav">
    <w:name w:val="header"/>
    <w:basedOn w:val="Normln"/>
    <w:link w:val="ZhlavChar"/>
    <w:uiPriority w:val="99"/>
    <w:unhideWhenUsed/>
    <w:rsid w:val="00553CD7"/>
    <w:pPr>
      <w:tabs>
        <w:tab w:val="center" w:pos="4536"/>
        <w:tab w:val="right" w:pos="9072"/>
      </w:tabs>
    </w:pPr>
  </w:style>
  <w:style w:type="character" w:customStyle="1" w:styleId="ZhlavChar">
    <w:name w:val="Záhlaví Char"/>
    <w:basedOn w:val="Standardnpsmoodstavce"/>
    <w:link w:val="Zhlav"/>
    <w:uiPriority w:val="99"/>
    <w:rsid w:val="00553CD7"/>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petras@dpmb.cz"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rkratky@dpmb.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aulehla@dpmb.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xxxxx@xxxxx.cz" TargetMode="External"/><Relationship Id="rId4" Type="http://schemas.microsoft.com/office/2007/relationships/stylesWithEffects" Target="stylesWithEffects.xml"/><Relationship Id="rId9" Type="http://schemas.openxmlformats.org/officeDocument/2006/relationships/hyperlink" Target="mailto:xxxx@xxxx.xx" TargetMode="Externa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4BE5D0-787D-43D4-869D-E4CF68677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12</Pages>
  <Words>5779</Words>
  <Characters>34100</Characters>
  <Application>Microsoft Office Word</Application>
  <DocSecurity>0</DocSecurity>
  <Lines>284</Lines>
  <Paragraphs>79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Kadlec Tomáš</dc:creator>
  <cp:keywords/>
  <dc:description/>
  <cp:lastModifiedBy>basic</cp:lastModifiedBy>
  <cp:revision>6</cp:revision>
  <cp:lastPrinted>2018-03-02T07:13:00Z</cp:lastPrinted>
  <dcterms:created xsi:type="dcterms:W3CDTF">2018-02-23T07:27:00Z</dcterms:created>
  <dcterms:modified xsi:type="dcterms:W3CDTF">2018-03-02T07:31:00Z</dcterms:modified>
</cp:coreProperties>
</file>