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321B" w:rsidRPr="006D7CEC" w:rsidRDefault="00E0321B" w:rsidP="00E0321B">
      <w:pPr>
        <w:autoSpaceDE w:val="0"/>
        <w:autoSpaceDN w:val="0"/>
        <w:adjustRightInd w:val="0"/>
        <w:ind w:left="2680"/>
        <w:rPr>
          <w:rFonts w:ascii="Arial" w:hAnsi="Arial" w:cs="Arial"/>
          <w:b/>
          <w:bCs/>
          <w:sz w:val="72"/>
          <w:szCs w:val="72"/>
          <w:lang w:val="cs-CZ"/>
        </w:rPr>
      </w:pPr>
    </w:p>
    <w:p w:rsidR="00E0321B" w:rsidRPr="006D7CEC" w:rsidRDefault="00E0321B" w:rsidP="00E0321B">
      <w:pPr>
        <w:autoSpaceDE w:val="0"/>
        <w:autoSpaceDN w:val="0"/>
        <w:adjustRightInd w:val="0"/>
        <w:rPr>
          <w:rFonts w:ascii="Arial" w:hAnsi="Arial" w:cs="Arial"/>
          <w:b/>
          <w:bCs/>
          <w:sz w:val="20"/>
          <w:szCs w:val="20"/>
          <w:lang w:val="cs-CZ"/>
        </w:rPr>
      </w:pPr>
    </w:p>
    <w:p w:rsidR="00E0321B" w:rsidRPr="006D7CEC" w:rsidRDefault="00E0321B" w:rsidP="00E0321B">
      <w:pPr>
        <w:autoSpaceDE w:val="0"/>
        <w:autoSpaceDN w:val="0"/>
        <w:adjustRightInd w:val="0"/>
        <w:ind w:left="2680"/>
        <w:rPr>
          <w:rFonts w:ascii="Arial" w:hAnsi="Arial" w:cs="Arial"/>
          <w:b/>
          <w:bCs/>
          <w:sz w:val="20"/>
          <w:szCs w:val="20"/>
          <w:lang w:val="cs-CZ"/>
        </w:rPr>
      </w:pPr>
    </w:p>
    <w:p w:rsidR="00E0321B" w:rsidRPr="006D7CEC" w:rsidRDefault="00E0321B" w:rsidP="00E0321B">
      <w:pPr>
        <w:autoSpaceDE w:val="0"/>
        <w:autoSpaceDN w:val="0"/>
        <w:adjustRightInd w:val="0"/>
        <w:ind w:left="2680"/>
        <w:rPr>
          <w:rFonts w:ascii="Arial" w:hAnsi="Arial" w:cs="Arial"/>
          <w:b/>
          <w:bCs/>
          <w:sz w:val="20"/>
          <w:szCs w:val="20"/>
          <w:lang w:val="cs-CZ"/>
        </w:rPr>
      </w:pPr>
    </w:p>
    <w:p w:rsidR="00E0321B" w:rsidRPr="006D7CEC" w:rsidRDefault="00E0321B" w:rsidP="00E0321B">
      <w:pPr>
        <w:autoSpaceDE w:val="0"/>
        <w:autoSpaceDN w:val="0"/>
        <w:adjustRightInd w:val="0"/>
        <w:jc w:val="center"/>
        <w:rPr>
          <w:rFonts w:ascii="Arial" w:hAnsi="Arial" w:cs="Arial"/>
          <w:sz w:val="56"/>
          <w:szCs w:val="56"/>
          <w:lang w:val="cs-CZ"/>
        </w:rPr>
      </w:pPr>
      <w:r w:rsidRPr="006D7CEC">
        <w:rPr>
          <w:rFonts w:ascii="Arial" w:hAnsi="Arial" w:cs="Arial"/>
          <w:b/>
          <w:bCs/>
          <w:sz w:val="56"/>
          <w:szCs w:val="56"/>
          <w:lang w:val="cs-CZ"/>
        </w:rPr>
        <w:t>ZADÁVACÍ</w:t>
      </w:r>
    </w:p>
    <w:p w:rsidR="00E0321B" w:rsidRPr="006D7CEC" w:rsidRDefault="00E0321B" w:rsidP="00E0321B">
      <w:pPr>
        <w:autoSpaceDE w:val="0"/>
        <w:autoSpaceDN w:val="0"/>
        <w:adjustRightInd w:val="0"/>
        <w:spacing w:line="156" w:lineRule="exact"/>
        <w:jc w:val="center"/>
        <w:rPr>
          <w:rFonts w:ascii="Arial" w:hAnsi="Arial" w:cs="Arial"/>
          <w:sz w:val="56"/>
          <w:szCs w:val="56"/>
          <w:lang w:val="cs-CZ"/>
        </w:rPr>
      </w:pPr>
    </w:p>
    <w:p w:rsidR="00E0321B" w:rsidRPr="006D7CEC" w:rsidRDefault="00E0321B" w:rsidP="00E0321B">
      <w:pPr>
        <w:autoSpaceDE w:val="0"/>
        <w:autoSpaceDN w:val="0"/>
        <w:adjustRightInd w:val="0"/>
        <w:jc w:val="center"/>
        <w:rPr>
          <w:rFonts w:ascii="Arial" w:hAnsi="Arial" w:cs="Arial"/>
          <w:sz w:val="56"/>
          <w:szCs w:val="56"/>
          <w:lang w:val="cs-CZ"/>
        </w:rPr>
      </w:pPr>
      <w:r w:rsidRPr="006D7CEC">
        <w:rPr>
          <w:rFonts w:ascii="Arial" w:hAnsi="Arial" w:cs="Arial"/>
          <w:b/>
          <w:bCs/>
          <w:sz w:val="56"/>
          <w:szCs w:val="56"/>
          <w:lang w:val="cs-CZ"/>
        </w:rPr>
        <w:t>DOKUMENTACE</w:t>
      </w: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8A01AC">
      <w:pPr>
        <w:autoSpaceDE w:val="0"/>
        <w:autoSpaceDN w:val="0"/>
        <w:adjustRightInd w:val="0"/>
        <w:spacing w:line="314" w:lineRule="exact"/>
        <w:jc w:val="center"/>
        <w:rPr>
          <w:rFonts w:ascii="Arial" w:hAnsi="Arial" w:cs="Arial"/>
          <w:sz w:val="24"/>
          <w:szCs w:val="24"/>
          <w:lang w:val="cs-CZ"/>
        </w:rPr>
      </w:pPr>
    </w:p>
    <w:p w:rsidR="00E0321B" w:rsidRPr="006D7CEC" w:rsidRDefault="00E0321B" w:rsidP="008A01AC">
      <w:pPr>
        <w:overflowPunct w:val="0"/>
        <w:autoSpaceDE w:val="0"/>
        <w:autoSpaceDN w:val="0"/>
        <w:adjustRightInd w:val="0"/>
        <w:spacing w:line="317" w:lineRule="auto"/>
        <w:ind w:left="4100" w:hanging="4133"/>
        <w:jc w:val="center"/>
        <w:rPr>
          <w:rFonts w:ascii="Arial" w:hAnsi="Arial" w:cs="Arial"/>
          <w:color w:val="333333"/>
          <w:sz w:val="20"/>
          <w:szCs w:val="20"/>
          <w:lang w:val="cs-CZ"/>
        </w:rPr>
      </w:pPr>
      <w:r w:rsidRPr="006D7CEC">
        <w:rPr>
          <w:rFonts w:ascii="Arial" w:hAnsi="Arial" w:cs="Arial"/>
          <w:sz w:val="20"/>
          <w:szCs w:val="20"/>
          <w:lang w:val="cs-CZ"/>
        </w:rPr>
        <w:t>dle zákona č. 134/2016 Sb., o zadávání veřejných zakázek</w:t>
      </w:r>
      <w:r w:rsidRPr="006D7CEC">
        <w:rPr>
          <w:rFonts w:ascii="Arial" w:hAnsi="Arial" w:cs="Arial"/>
          <w:color w:val="333333"/>
          <w:sz w:val="20"/>
          <w:szCs w:val="20"/>
          <w:lang w:val="cs-CZ"/>
        </w:rPr>
        <w:t>, ve znění pozdějších předpisů</w:t>
      </w:r>
    </w:p>
    <w:p w:rsidR="00E0321B" w:rsidRPr="006D7CEC" w:rsidRDefault="00E0321B" w:rsidP="008A01AC">
      <w:pPr>
        <w:overflowPunct w:val="0"/>
        <w:autoSpaceDE w:val="0"/>
        <w:autoSpaceDN w:val="0"/>
        <w:adjustRightInd w:val="0"/>
        <w:spacing w:line="317" w:lineRule="auto"/>
        <w:ind w:left="4100" w:hanging="4133"/>
        <w:jc w:val="center"/>
        <w:rPr>
          <w:rFonts w:ascii="Arial" w:hAnsi="Arial" w:cs="Arial"/>
          <w:sz w:val="24"/>
          <w:szCs w:val="24"/>
          <w:lang w:val="cs-CZ"/>
        </w:rPr>
      </w:pPr>
      <w:r w:rsidRPr="006D7CEC">
        <w:rPr>
          <w:rFonts w:ascii="Arial" w:hAnsi="Arial" w:cs="Arial"/>
          <w:color w:val="333333"/>
          <w:sz w:val="20"/>
          <w:szCs w:val="20"/>
          <w:lang w:val="cs-CZ"/>
        </w:rPr>
        <w:t>(dále jen</w:t>
      </w:r>
      <w:r w:rsidRPr="006D7CEC">
        <w:rPr>
          <w:rFonts w:ascii="Arial" w:hAnsi="Arial" w:cs="Arial"/>
          <w:sz w:val="20"/>
          <w:szCs w:val="20"/>
          <w:lang w:val="cs-CZ"/>
        </w:rPr>
        <w:t xml:space="preserve"> </w:t>
      </w:r>
      <w:r w:rsidRPr="006D7CEC">
        <w:rPr>
          <w:rFonts w:ascii="Arial" w:hAnsi="Arial" w:cs="Arial"/>
          <w:color w:val="333333"/>
          <w:sz w:val="20"/>
          <w:szCs w:val="20"/>
          <w:lang w:val="cs-CZ"/>
        </w:rPr>
        <w:t>"zákon")</w:t>
      </w: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93" w:lineRule="exact"/>
        <w:rPr>
          <w:rFonts w:ascii="Arial" w:hAnsi="Arial" w:cs="Arial"/>
          <w:sz w:val="24"/>
          <w:szCs w:val="24"/>
          <w:lang w:val="cs-CZ"/>
        </w:rPr>
      </w:pPr>
    </w:p>
    <w:p w:rsidR="00E0321B" w:rsidRPr="006D7CEC" w:rsidRDefault="00E0321B" w:rsidP="00E0321B">
      <w:pPr>
        <w:autoSpaceDE w:val="0"/>
        <w:autoSpaceDN w:val="0"/>
        <w:adjustRightInd w:val="0"/>
        <w:ind w:left="2000"/>
        <w:rPr>
          <w:rFonts w:ascii="Arial" w:hAnsi="Arial" w:cs="Arial"/>
          <w:sz w:val="24"/>
          <w:szCs w:val="24"/>
          <w:lang w:val="cs-CZ"/>
        </w:rPr>
      </w:pPr>
      <w:r w:rsidRPr="006D7CEC">
        <w:rPr>
          <w:rFonts w:ascii="Arial" w:hAnsi="Arial" w:cs="Arial"/>
          <w:sz w:val="20"/>
          <w:szCs w:val="20"/>
          <w:lang w:val="cs-CZ"/>
        </w:rPr>
        <w:t>pro zpracování nabídky k následující veřejné zakázce:</w:t>
      </w: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200" w:lineRule="exact"/>
        <w:rPr>
          <w:rFonts w:ascii="Arial" w:hAnsi="Arial" w:cs="Arial"/>
          <w:sz w:val="24"/>
          <w:szCs w:val="24"/>
          <w:lang w:val="cs-CZ"/>
        </w:rPr>
      </w:pPr>
    </w:p>
    <w:p w:rsidR="00E0321B" w:rsidRPr="006D7CEC" w:rsidRDefault="00E0321B" w:rsidP="00E0321B">
      <w:pPr>
        <w:autoSpaceDE w:val="0"/>
        <w:autoSpaceDN w:val="0"/>
        <w:adjustRightInd w:val="0"/>
        <w:spacing w:line="379" w:lineRule="exact"/>
        <w:rPr>
          <w:rFonts w:ascii="Arial" w:hAnsi="Arial" w:cs="Arial"/>
          <w:sz w:val="24"/>
          <w:szCs w:val="24"/>
          <w:lang w:val="cs-CZ"/>
        </w:rPr>
      </w:pPr>
    </w:p>
    <w:p w:rsidR="00E0321B" w:rsidRPr="006D7CEC" w:rsidRDefault="00E0321B" w:rsidP="00945E97">
      <w:pPr>
        <w:ind w:left="3600" w:hanging="3600"/>
        <w:rPr>
          <w:lang w:val="cs-CZ"/>
        </w:rPr>
      </w:pPr>
      <w:r w:rsidRPr="006D7CEC">
        <w:rPr>
          <w:rFonts w:ascii="Arial" w:hAnsi="Arial" w:cs="Arial"/>
          <w:b/>
          <w:bCs/>
          <w:sz w:val="20"/>
          <w:szCs w:val="20"/>
          <w:lang w:val="cs-CZ"/>
        </w:rPr>
        <w:t>Název veřejné zakázky:</w:t>
      </w:r>
      <w:r w:rsidR="0086558B" w:rsidRPr="006D7CEC">
        <w:rPr>
          <w:rFonts w:ascii="Arial" w:hAnsi="Arial" w:cs="Arial"/>
          <w:sz w:val="24"/>
          <w:szCs w:val="24"/>
          <w:lang w:val="cs-CZ"/>
        </w:rPr>
        <w:tab/>
      </w:r>
      <w:r w:rsidR="000107FA">
        <w:rPr>
          <w:rFonts w:ascii="Arial" w:hAnsi="Arial" w:cs="Arial"/>
          <w:b/>
          <w:bCs/>
          <w:sz w:val="20"/>
          <w:szCs w:val="20"/>
          <w:lang w:val="cs-CZ"/>
        </w:rPr>
        <w:t xml:space="preserve">Oprava střechy </w:t>
      </w:r>
      <w:proofErr w:type="spellStart"/>
      <w:r w:rsidR="000107FA">
        <w:rPr>
          <w:rFonts w:ascii="Arial" w:hAnsi="Arial" w:cs="Arial"/>
          <w:b/>
          <w:bCs/>
          <w:sz w:val="20"/>
          <w:szCs w:val="20"/>
          <w:lang w:val="cs-CZ"/>
        </w:rPr>
        <w:t>MěÚ</w:t>
      </w:r>
      <w:proofErr w:type="spellEnd"/>
      <w:r w:rsidR="000107FA">
        <w:rPr>
          <w:rFonts w:ascii="Arial" w:hAnsi="Arial" w:cs="Arial"/>
          <w:b/>
          <w:bCs/>
          <w:sz w:val="20"/>
          <w:szCs w:val="20"/>
          <w:lang w:val="cs-CZ"/>
        </w:rPr>
        <w:t xml:space="preserve"> Jičín, Žižkovo nám. 18</w:t>
      </w:r>
    </w:p>
    <w:p w:rsidR="00E0321B" w:rsidRPr="006D7CEC" w:rsidRDefault="00E0321B" w:rsidP="00E0321B">
      <w:pPr>
        <w:autoSpaceDE w:val="0"/>
        <w:autoSpaceDN w:val="0"/>
        <w:adjustRightInd w:val="0"/>
        <w:spacing w:line="159" w:lineRule="exact"/>
        <w:rPr>
          <w:rFonts w:ascii="Arial" w:hAnsi="Arial" w:cs="Arial"/>
          <w:sz w:val="24"/>
          <w:szCs w:val="24"/>
          <w:lang w:val="cs-CZ"/>
        </w:rPr>
      </w:pPr>
    </w:p>
    <w:p w:rsidR="00E0321B" w:rsidRPr="006D7CEC" w:rsidRDefault="00E0321B" w:rsidP="00E0321B">
      <w:pPr>
        <w:tabs>
          <w:tab w:val="left" w:pos="3402"/>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Druh zadávacího řízení:</w:t>
      </w:r>
      <w:r w:rsidRPr="006D7CEC">
        <w:rPr>
          <w:rFonts w:ascii="Arial" w:hAnsi="Arial" w:cs="Arial"/>
          <w:sz w:val="24"/>
          <w:szCs w:val="24"/>
          <w:lang w:val="cs-CZ"/>
        </w:rPr>
        <w:tab/>
      </w:r>
      <w:r w:rsidR="0086558B" w:rsidRPr="006D7CEC">
        <w:rPr>
          <w:rFonts w:ascii="Arial" w:hAnsi="Arial" w:cs="Arial"/>
          <w:sz w:val="24"/>
          <w:szCs w:val="24"/>
          <w:lang w:val="cs-CZ"/>
        </w:rPr>
        <w:tab/>
      </w:r>
      <w:r w:rsidRPr="006D7CEC">
        <w:rPr>
          <w:rFonts w:ascii="Arial" w:hAnsi="Arial" w:cs="Arial"/>
          <w:sz w:val="20"/>
          <w:szCs w:val="20"/>
          <w:lang w:val="cs-CZ"/>
        </w:rPr>
        <w:t>Zjednodušené podlimitní řízení (ZZVZ)</w:t>
      </w:r>
    </w:p>
    <w:p w:rsidR="00E0321B" w:rsidRPr="006D7CEC" w:rsidRDefault="00E0321B" w:rsidP="00E0321B">
      <w:pPr>
        <w:autoSpaceDE w:val="0"/>
        <w:autoSpaceDN w:val="0"/>
        <w:adjustRightInd w:val="0"/>
        <w:spacing w:line="159" w:lineRule="exact"/>
        <w:rPr>
          <w:rFonts w:ascii="Arial" w:hAnsi="Arial" w:cs="Arial"/>
          <w:sz w:val="24"/>
          <w:szCs w:val="24"/>
          <w:lang w:val="cs-CZ"/>
        </w:rPr>
      </w:pPr>
    </w:p>
    <w:p w:rsidR="00E0321B" w:rsidRPr="006D7CEC" w:rsidRDefault="00E0321B" w:rsidP="00E0321B">
      <w:pPr>
        <w:tabs>
          <w:tab w:val="left" w:pos="3402"/>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Režim:</w:t>
      </w:r>
      <w:r w:rsidRPr="006D7CEC">
        <w:rPr>
          <w:rFonts w:ascii="Arial" w:hAnsi="Arial" w:cs="Arial"/>
          <w:sz w:val="24"/>
          <w:szCs w:val="24"/>
          <w:lang w:val="cs-CZ"/>
        </w:rPr>
        <w:tab/>
      </w:r>
      <w:r w:rsidR="0086558B" w:rsidRPr="006D7CEC">
        <w:rPr>
          <w:rFonts w:ascii="Arial" w:hAnsi="Arial" w:cs="Arial"/>
          <w:sz w:val="24"/>
          <w:szCs w:val="24"/>
          <w:lang w:val="cs-CZ"/>
        </w:rPr>
        <w:tab/>
      </w:r>
      <w:r w:rsidRPr="006D7CEC">
        <w:rPr>
          <w:rFonts w:ascii="Arial" w:hAnsi="Arial" w:cs="Arial"/>
          <w:sz w:val="20"/>
          <w:szCs w:val="20"/>
          <w:lang w:val="cs-CZ"/>
        </w:rPr>
        <w:t>Podlimitní</w:t>
      </w:r>
    </w:p>
    <w:p w:rsidR="00E0321B" w:rsidRPr="006D7CEC" w:rsidRDefault="00E0321B" w:rsidP="00E0321B">
      <w:pPr>
        <w:autoSpaceDE w:val="0"/>
        <w:autoSpaceDN w:val="0"/>
        <w:adjustRightInd w:val="0"/>
        <w:spacing w:line="159" w:lineRule="exact"/>
        <w:rPr>
          <w:rFonts w:ascii="Arial" w:hAnsi="Arial" w:cs="Arial"/>
          <w:sz w:val="24"/>
          <w:szCs w:val="24"/>
          <w:lang w:val="cs-CZ"/>
        </w:rPr>
      </w:pPr>
    </w:p>
    <w:p w:rsidR="00E0321B" w:rsidRPr="006D7CEC" w:rsidRDefault="00CB3C4F" w:rsidP="00E0321B">
      <w:pPr>
        <w:tabs>
          <w:tab w:val="left" w:pos="3402"/>
        </w:tabs>
        <w:autoSpaceDE w:val="0"/>
        <w:autoSpaceDN w:val="0"/>
        <w:adjustRightInd w:val="0"/>
        <w:rPr>
          <w:rFonts w:ascii="Arial" w:hAnsi="Arial" w:cs="Arial"/>
          <w:sz w:val="24"/>
          <w:szCs w:val="24"/>
          <w:lang w:val="cs-CZ"/>
        </w:rPr>
      </w:pPr>
      <w:r w:rsidRPr="006D7CEC">
        <w:rPr>
          <w:rFonts w:ascii="Arial" w:hAnsi="Arial" w:cs="Arial"/>
          <w:b/>
          <w:bCs/>
          <w:sz w:val="20"/>
          <w:szCs w:val="20"/>
          <w:lang w:val="cs-CZ"/>
        </w:rPr>
        <w:t>Druh</w:t>
      </w:r>
      <w:r w:rsidR="00E0321B" w:rsidRPr="006D7CEC">
        <w:rPr>
          <w:rFonts w:ascii="Arial" w:hAnsi="Arial" w:cs="Arial"/>
          <w:b/>
          <w:bCs/>
          <w:sz w:val="20"/>
          <w:szCs w:val="20"/>
          <w:lang w:val="cs-CZ"/>
        </w:rPr>
        <w:t xml:space="preserve"> veřejné zakázky:</w:t>
      </w:r>
      <w:r w:rsidR="00E0321B" w:rsidRPr="006D7CEC">
        <w:rPr>
          <w:rFonts w:ascii="Arial" w:hAnsi="Arial" w:cs="Arial"/>
          <w:sz w:val="24"/>
          <w:szCs w:val="24"/>
          <w:lang w:val="cs-CZ"/>
        </w:rPr>
        <w:tab/>
      </w:r>
      <w:r w:rsidR="0086558B" w:rsidRPr="006D7CEC">
        <w:rPr>
          <w:rFonts w:ascii="Arial" w:hAnsi="Arial" w:cs="Arial"/>
          <w:sz w:val="24"/>
          <w:szCs w:val="24"/>
          <w:lang w:val="cs-CZ"/>
        </w:rPr>
        <w:tab/>
      </w:r>
      <w:r w:rsidR="0086558B" w:rsidRPr="006D7CEC">
        <w:rPr>
          <w:rFonts w:ascii="Arial" w:hAnsi="Arial" w:cs="Arial"/>
          <w:sz w:val="20"/>
          <w:szCs w:val="20"/>
          <w:lang w:val="cs-CZ"/>
        </w:rPr>
        <w:t>stavební práce</w:t>
      </w:r>
    </w:p>
    <w:p w:rsidR="00E0321B" w:rsidRPr="006D7CEC" w:rsidRDefault="00E0321B" w:rsidP="00E0321B">
      <w:pPr>
        <w:autoSpaceDE w:val="0"/>
        <w:autoSpaceDN w:val="0"/>
        <w:adjustRightInd w:val="0"/>
        <w:spacing w:line="159" w:lineRule="exact"/>
        <w:rPr>
          <w:rFonts w:ascii="Arial" w:hAnsi="Arial" w:cs="Arial"/>
          <w:sz w:val="24"/>
          <w:szCs w:val="24"/>
          <w:lang w:val="cs-CZ"/>
        </w:rPr>
      </w:pPr>
    </w:p>
    <w:p w:rsidR="00E0321B" w:rsidRPr="006D7CEC" w:rsidRDefault="00E0321B" w:rsidP="007A37B5">
      <w:pPr>
        <w:tabs>
          <w:tab w:val="left" w:pos="3402"/>
        </w:tabs>
        <w:autoSpaceDE w:val="0"/>
        <w:autoSpaceDN w:val="0"/>
        <w:adjustRightInd w:val="0"/>
        <w:rPr>
          <w:rFonts w:ascii="Arial" w:hAnsi="Arial" w:cs="Arial"/>
          <w:sz w:val="24"/>
          <w:szCs w:val="24"/>
          <w:lang w:val="cs-CZ"/>
        </w:rPr>
        <w:sectPr w:rsidR="00E0321B" w:rsidRPr="006D7CEC" w:rsidSect="00040D94">
          <w:type w:val="continuous"/>
          <w:pgSz w:w="11900" w:h="16838"/>
          <w:pgMar w:top="1440" w:right="1420" w:bottom="1440" w:left="1460" w:header="708" w:footer="708" w:gutter="0"/>
          <w:cols w:space="708" w:equalWidth="0">
            <w:col w:w="9020"/>
          </w:cols>
          <w:noEndnote/>
          <w:titlePg/>
          <w:docGrid w:linePitch="299"/>
        </w:sectPr>
      </w:pPr>
      <w:r w:rsidRPr="006D7CEC">
        <w:rPr>
          <w:rFonts w:ascii="Arial" w:hAnsi="Arial" w:cs="Arial"/>
          <w:b/>
          <w:bCs/>
          <w:sz w:val="20"/>
          <w:szCs w:val="20"/>
          <w:lang w:val="cs-CZ"/>
        </w:rPr>
        <w:t>Zadavatel:</w:t>
      </w:r>
      <w:r w:rsidRPr="006D7CEC">
        <w:rPr>
          <w:rFonts w:ascii="Arial" w:hAnsi="Arial" w:cs="Arial"/>
          <w:sz w:val="24"/>
          <w:szCs w:val="24"/>
          <w:lang w:val="cs-CZ"/>
        </w:rPr>
        <w:tab/>
      </w:r>
      <w:r w:rsidR="0086558B" w:rsidRPr="006D7CEC">
        <w:rPr>
          <w:rFonts w:ascii="Arial" w:hAnsi="Arial" w:cs="Arial"/>
          <w:sz w:val="24"/>
          <w:szCs w:val="24"/>
          <w:lang w:val="cs-CZ"/>
        </w:rPr>
        <w:tab/>
      </w:r>
      <w:r w:rsidR="00A127D8" w:rsidRPr="006D7CEC">
        <w:rPr>
          <w:rFonts w:ascii="Arial" w:hAnsi="Arial" w:cs="Arial"/>
          <w:sz w:val="20"/>
          <w:szCs w:val="20"/>
          <w:lang w:val="cs-CZ"/>
        </w:rPr>
        <w:t>m</w:t>
      </w:r>
      <w:r w:rsidRPr="006D7CEC">
        <w:rPr>
          <w:rFonts w:ascii="Arial" w:hAnsi="Arial" w:cs="Arial"/>
          <w:sz w:val="20"/>
          <w:szCs w:val="20"/>
          <w:lang w:val="cs-CZ"/>
        </w:rPr>
        <w:t>ěsto Jičín</w:t>
      </w:r>
    </w:p>
    <w:p w:rsidR="007F3877" w:rsidRPr="006D7CEC" w:rsidRDefault="007F3877" w:rsidP="007A37B5">
      <w:pPr>
        <w:widowControl/>
        <w:suppressAutoHyphens/>
        <w:rPr>
          <w:rFonts w:ascii="Myriad Web" w:eastAsia="Times New Roman" w:hAnsi="Myriad Web" w:cs="Courier New"/>
          <w:b/>
          <w:sz w:val="24"/>
          <w:szCs w:val="24"/>
          <w:lang w:val="cs-CZ" w:eastAsia="ar-SA"/>
        </w:rPr>
      </w:pPr>
      <w:bookmarkStart w:id="0" w:name="page3"/>
      <w:bookmarkEnd w:id="0"/>
    </w:p>
    <w:p w:rsidR="00F85FEA" w:rsidRPr="006D7CEC" w:rsidRDefault="00F85FEA" w:rsidP="001E4C4B">
      <w:pPr>
        <w:widowControl/>
        <w:suppressAutoHyphens/>
        <w:ind w:left="-25"/>
        <w:jc w:val="center"/>
        <w:rPr>
          <w:rFonts w:ascii="Arial" w:eastAsia="Times New Roman" w:hAnsi="Arial" w:cs="Arial"/>
          <w:b/>
          <w:sz w:val="24"/>
          <w:szCs w:val="24"/>
          <w:lang w:val="cs-CZ" w:eastAsia="ar-SA"/>
        </w:rPr>
      </w:pPr>
      <w:r w:rsidRPr="006D7CEC">
        <w:rPr>
          <w:rFonts w:ascii="Arial" w:eastAsia="Times New Roman" w:hAnsi="Arial" w:cs="Arial"/>
          <w:b/>
          <w:sz w:val="24"/>
          <w:szCs w:val="24"/>
          <w:lang w:val="cs-CZ" w:eastAsia="ar-SA"/>
        </w:rPr>
        <w:t>ZADÁVACÍ DOKUMENTACE</w:t>
      </w:r>
    </w:p>
    <w:p w:rsidR="00F85FEA" w:rsidRPr="006D7CEC" w:rsidRDefault="00F85FEA" w:rsidP="001C64B4">
      <w:pPr>
        <w:widowControl/>
        <w:suppressAutoHyphens/>
        <w:ind w:left="-25"/>
        <w:jc w:val="both"/>
        <w:rPr>
          <w:rFonts w:ascii="Arial" w:eastAsia="Times New Roman" w:hAnsi="Arial" w:cs="Arial"/>
          <w:sz w:val="20"/>
          <w:szCs w:val="20"/>
          <w:lang w:val="cs-CZ" w:eastAsia="ar-SA"/>
        </w:rPr>
      </w:pPr>
    </w:p>
    <w:p w:rsidR="00F85FEA" w:rsidRPr="006D7CEC" w:rsidRDefault="001E4C4B" w:rsidP="007F3877">
      <w:pPr>
        <w:widowControl/>
        <w:suppressAutoHyphens/>
        <w:ind w:left="-25"/>
        <w:jc w:val="center"/>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pro </w:t>
      </w:r>
      <w:r w:rsidR="00F85FEA" w:rsidRPr="006D7CEC">
        <w:rPr>
          <w:rFonts w:ascii="Arial" w:eastAsia="Times New Roman" w:hAnsi="Arial" w:cs="Arial"/>
          <w:sz w:val="20"/>
          <w:szCs w:val="20"/>
          <w:lang w:val="cs-CZ" w:eastAsia="ar-SA"/>
        </w:rPr>
        <w:t>zpracování nabídky k veřejné zakázce dle zákona č. 134/2016 Sb., o zadávání veřejných zakázek, ve zn</w:t>
      </w:r>
      <w:r w:rsidRPr="006D7CEC">
        <w:rPr>
          <w:rFonts w:ascii="Arial" w:eastAsia="Times New Roman" w:hAnsi="Arial" w:cs="Arial"/>
          <w:sz w:val="20"/>
          <w:szCs w:val="20"/>
          <w:lang w:val="cs-CZ" w:eastAsia="ar-SA"/>
        </w:rPr>
        <w:t xml:space="preserve">ění pozdějších předpisů, (dále </w:t>
      </w:r>
      <w:r w:rsidR="00F85FEA" w:rsidRPr="006D7CEC">
        <w:rPr>
          <w:rFonts w:ascii="Arial" w:eastAsia="Times New Roman" w:hAnsi="Arial" w:cs="Arial"/>
          <w:sz w:val="20"/>
          <w:szCs w:val="20"/>
          <w:lang w:val="cs-CZ" w:eastAsia="ar-SA"/>
        </w:rPr>
        <w:t>jen „zákon“)</w:t>
      </w: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tbl>
      <w:tblPr>
        <w:tblW w:w="9386" w:type="dxa"/>
        <w:tblInd w:w="97" w:type="dxa"/>
        <w:tblLayout w:type="fixed"/>
        <w:tblCellMar>
          <w:left w:w="0" w:type="dxa"/>
          <w:right w:w="0" w:type="dxa"/>
        </w:tblCellMar>
        <w:tblLook w:val="01E0" w:firstRow="1" w:lastRow="1" w:firstColumn="1" w:lastColumn="1" w:noHBand="0" w:noVBand="0"/>
      </w:tblPr>
      <w:tblGrid>
        <w:gridCol w:w="3887"/>
        <w:gridCol w:w="5499"/>
      </w:tblGrid>
      <w:tr w:rsidR="00F85FEA" w:rsidRPr="006D7CEC" w:rsidTr="000107FA">
        <w:trPr>
          <w:trHeight w:hRule="exact" w:val="99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Název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p>
          <w:p w:rsidR="007F3877" w:rsidRPr="006D7CEC" w:rsidRDefault="00F85FEA" w:rsidP="007F3877">
            <w:pPr>
              <w:widowControl/>
              <w:suppressAutoHyphens/>
              <w:ind w:left="142" w:right="142" w:hanging="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p>
          <w:p w:rsidR="00F85FEA" w:rsidRPr="006D7CEC" w:rsidRDefault="000107FA" w:rsidP="00945E97">
            <w:pPr>
              <w:widowControl/>
              <w:suppressAutoHyphens/>
              <w:ind w:left="142" w:right="142" w:hanging="25"/>
              <w:rPr>
                <w:rFonts w:ascii="Arial" w:eastAsia="Times New Roman" w:hAnsi="Arial" w:cs="Arial"/>
                <w:b/>
                <w:sz w:val="20"/>
                <w:szCs w:val="20"/>
                <w:lang w:val="cs-CZ" w:eastAsia="ar-SA"/>
              </w:rPr>
            </w:pPr>
            <w:r>
              <w:rPr>
                <w:rFonts w:ascii="Arial" w:hAnsi="Arial" w:cs="Arial"/>
                <w:b/>
                <w:bCs/>
                <w:sz w:val="20"/>
                <w:szCs w:val="20"/>
                <w:lang w:val="cs-CZ"/>
              </w:rPr>
              <w:t xml:space="preserve">Oprava střechy </w:t>
            </w:r>
            <w:proofErr w:type="spellStart"/>
            <w:r>
              <w:rPr>
                <w:rFonts w:ascii="Arial" w:hAnsi="Arial" w:cs="Arial"/>
                <w:b/>
                <w:bCs/>
                <w:sz w:val="20"/>
                <w:szCs w:val="20"/>
                <w:lang w:val="cs-CZ"/>
              </w:rPr>
              <w:t>MěÚ</w:t>
            </w:r>
            <w:proofErr w:type="spellEnd"/>
            <w:r>
              <w:rPr>
                <w:rFonts w:ascii="Arial" w:hAnsi="Arial" w:cs="Arial"/>
                <w:b/>
                <w:bCs/>
                <w:sz w:val="20"/>
                <w:szCs w:val="20"/>
                <w:lang w:val="cs-CZ"/>
              </w:rPr>
              <w:t xml:space="preserve"> Jičín, Žižkovo nám. 18</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Druh zadávacího řízení:</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7F3877" w:rsidRPr="006D7CEC">
              <w:rPr>
                <w:rFonts w:ascii="Arial" w:eastAsia="Times New Roman" w:hAnsi="Arial" w:cs="Arial"/>
                <w:sz w:val="20"/>
                <w:szCs w:val="20"/>
                <w:lang w:val="cs-CZ" w:eastAsia="ar-SA"/>
              </w:rPr>
              <w:t>Zjednodušené podlimitní</w:t>
            </w:r>
            <w:r w:rsidRPr="006D7CEC">
              <w:rPr>
                <w:rFonts w:ascii="Arial" w:eastAsia="Times New Roman" w:hAnsi="Arial" w:cs="Arial"/>
                <w:sz w:val="20"/>
                <w:szCs w:val="20"/>
                <w:lang w:val="cs-CZ" w:eastAsia="ar-SA"/>
              </w:rPr>
              <w:t xml:space="preserve"> řízení (ZZVZ)</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FC3443"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Druh</w:t>
            </w:r>
            <w:r w:rsidR="00F85FEA" w:rsidRPr="006D7CEC">
              <w:rPr>
                <w:rFonts w:ascii="Arial" w:eastAsia="Times New Roman" w:hAnsi="Arial" w:cs="Arial"/>
                <w:sz w:val="20"/>
                <w:szCs w:val="20"/>
                <w:lang w:val="cs-CZ" w:eastAsia="ar-SA"/>
              </w:rPr>
              <w:t xml:space="preserve">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86558B" w:rsidRPr="006D7CEC">
              <w:rPr>
                <w:rFonts w:ascii="Arial" w:eastAsia="Times New Roman" w:hAnsi="Arial" w:cs="Arial"/>
                <w:sz w:val="20"/>
                <w:szCs w:val="20"/>
                <w:lang w:val="cs-CZ" w:eastAsia="ar-SA"/>
              </w:rPr>
              <w:t>Stavební práce</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Režim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Podlimitní</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Zadavatel:</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město Jičín</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s</w:t>
            </w:r>
            <w:r w:rsidR="00F85FEA" w:rsidRPr="006D7CEC">
              <w:rPr>
                <w:rFonts w:ascii="Arial" w:eastAsia="Times New Roman" w:hAnsi="Arial" w:cs="Arial"/>
                <w:sz w:val="20"/>
                <w:szCs w:val="20"/>
                <w:lang w:val="cs-CZ" w:eastAsia="ar-SA"/>
              </w:rPr>
              <w:t>ídlo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Žižkovo </w:t>
            </w:r>
            <w:r w:rsidR="00DB5EC9" w:rsidRPr="006D7CEC">
              <w:rPr>
                <w:rFonts w:ascii="Arial" w:eastAsia="Times New Roman" w:hAnsi="Arial" w:cs="Arial"/>
                <w:sz w:val="20"/>
                <w:szCs w:val="20"/>
                <w:lang w:val="cs-CZ" w:eastAsia="ar-SA"/>
              </w:rPr>
              <w:t xml:space="preserve">náměstí 18, </w:t>
            </w:r>
            <w:r w:rsidRPr="006D7CEC">
              <w:rPr>
                <w:rFonts w:ascii="Arial" w:eastAsia="Times New Roman" w:hAnsi="Arial" w:cs="Arial"/>
                <w:sz w:val="20"/>
                <w:szCs w:val="20"/>
                <w:lang w:val="cs-CZ" w:eastAsia="ar-SA"/>
              </w:rPr>
              <w:t>Va</w:t>
            </w:r>
            <w:r w:rsidR="00DB5EC9" w:rsidRPr="006D7CEC">
              <w:rPr>
                <w:rFonts w:ascii="Arial" w:eastAsia="Times New Roman" w:hAnsi="Arial" w:cs="Arial"/>
                <w:sz w:val="20"/>
                <w:szCs w:val="20"/>
                <w:lang w:val="cs-CZ" w:eastAsia="ar-SA"/>
              </w:rPr>
              <w:t xml:space="preserve">ldické Předměstí, 506 01 Jičín </w:t>
            </w:r>
          </w:p>
        </w:tc>
      </w:tr>
      <w:tr w:rsidR="00F85FEA" w:rsidRPr="006D7CEC" w:rsidTr="008D3421">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IČO:</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00271632</w:t>
            </w:r>
          </w:p>
        </w:tc>
      </w:tr>
      <w:tr w:rsidR="00F85FEA" w:rsidRPr="006D7CEC" w:rsidTr="008D3421">
        <w:trPr>
          <w:trHeight w:hRule="exact" w:val="874"/>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72"/>
              <w:jc w:val="both"/>
              <w:rPr>
                <w:rFonts w:ascii="Arial" w:eastAsia="Times New Roman" w:hAnsi="Arial" w:cs="Arial"/>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F85FEA" w:rsidRPr="006D7CEC">
              <w:rPr>
                <w:rFonts w:ascii="Arial" w:eastAsia="Times New Roman" w:hAnsi="Arial" w:cs="Arial"/>
                <w:sz w:val="20"/>
                <w:szCs w:val="20"/>
                <w:lang w:val="cs-CZ" w:eastAsia="ar-SA"/>
              </w:rPr>
              <w:t>Osoba oprávněná jednat za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7F3877">
            <w:pPr>
              <w:widowControl/>
              <w:suppressAutoHyphens/>
              <w:ind w:left="142"/>
              <w:jc w:val="both"/>
              <w:rPr>
                <w:rFonts w:ascii="Arial" w:eastAsia="Times New Roman" w:hAnsi="Arial" w:cs="Arial"/>
                <w:sz w:val="20"/>
                <w:szCs w:val="20"/>
                <w:lang w:val="cs-CZ" w:eastAsia="ar-SA"/>
              </w:rPr>
            </w:pPr>
          </w:p>
          <w:p w:rsidR="00F85FEA" w:rsidRPr="006D7CEC" w:rsidRDefault="00F85FEA" w:rsidP="007F3877">
            <w:pPr>
              <w:widowControl/>
              <w:suppressAutoHyphens/>
              <w:ind w:left="14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JUDr. Jan Malý, starosta města</w:t>
            </w:r>
          </w:p>
        </w:tc>
      </w:tr>
    </w:tbl>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7F3877">
      <w:pPr>
        <w:widowControl/>
        <w:suppressAutoHyphens/>
        <w:jc w:val="both"/>
        <w:rPr>
          <w:rFonts w:ascii="Myriad Web" w:eastAsia="Times New Roman" w:hAnsi="Myriad Web" w:cs="Courier New"/>
          <w:sz w:val="20"/>
          <w:szCs w:val="20"/>
          <w:lang w:val="cs-CZ"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442"/>
        <w:gridCol w:w="5928"/>
      </w:tblGrid>
      <w:tr w:rsidR="00F85FEA" w:rsidRPr="006D7CEC" w:rsidTr="001E4C4B">
        <w:trPr>
          <w:trHeight w:hRule="exact" w:val="4885"/>
        </w:trPr>
        <w:tc>
          <w:tcPr>
            <w:tcW w:w="3442"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r w:rsidRPr="006D7CEC">
              <w:rPr>
                <w:rFonts w:ascii="Myriad Web" w:eastAsia="Times New Roman" w:hAnsi="Myriad Web" w:cs="Courier New"/>
                <w:sz w:val="20"/>
                <w:szCs w:val="20"/>
                <w:lang w:val="cs-CZ" w:eastAsia="ar-SA"/>
              </w:rPr>
              <w:t xml:space="preserve"> </w:t>
            </w:r>
          </w:p>
          <w:p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p>
          <w:p w:rsidR="00EE70A9" w:rsidRPr="006D7CEC" w:rsidRDefault="00EE70A9"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EE70A9" w:rsidP="007F3877">
            <w:pPr>
              <w:widowControl/>
              <w:suppressAutoHyphens/>
              <w:ind w:left="17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Kontaktní osoby</w:t>
            </w:r>
            <w:r w:rsidR="00F85FEA" w:rsidRPr="006D7CEC">
              <w:rPr>
                <w:rFonts w:ascii="Arial" w:eastAsia="Times New Roman" w:hAnsi="Arial" w:cs="Arial"/>
                <w:sz w:val="20"/>
                <w:szCs w:val="20"/>
                <w:lang w:val="cs-CZ" w:eastAsia="ar-SA"/>
              </w:rPr>
              <w:t>:</w:t>
            </w:r>
          </w:p>
        </w:tc>
        <w:tc>
          <w:tcPr>
            <w:tcW w:w="5928" w:type="dxa"/>
            <w:tcBorders>
              <w:top w:val="single" w:sz="12" w:space="0" w:color="FFFFFF"/>
              <w:left w:val="single" w:sz="12" w:space="0" w:color="FFFFFF"/>
              <w:bottom w:val="single" w:sz="12" w:space="0" w:color="FFFFFF"/>
              <w:right w:val="single" w:sz="12" w:space="0" w:color="FFFFFF"/>
            </w:tcBorders>
            <w:shd w:val="clear" w:color="auto" w:fill="FFFF99"/>
          </w:tcPr>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F85FEA" w:rsidRPr="006D7CEC" w:rsidRDefault="00F85FEA" w:rsidP="001C64B4">
            <w:pPr>
              <w:widowControl/>
              <w:suppressAutoHyphens/>
              <w:ind w:left="-25"/>
              <w:jc w:val="both"/>
              <w:rPr>
                <w:rFonts w:ascii="Myriad Web" w:eastAsia="Times New Roman" w:hAnsi="Myriad Web" w:cs="Courier New"/>
                <w:sz w:val="20"/>
                <w:szCs w:val="20"/>
                <w:lang w:val="cs-CZ" w:eastAsia="ar-SA"/>
              </w:rPr>
            </w:pPr>
          </w:p>
          <w:p w:rsidR="002C1831" w:rsidRPr="006D7CEC" w:rsidRDefault="002C1831"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záležitostech technických:</w:t>
            </w:r>
          </w:p>
          <w:p w:rsidR="00F85FEA" w:rsidRPr="006D7CEC" w:rsidRDefault="0067519E" w:rsidP="007F3877">
            <w:pPr>
              <w:widowControl/>
              <w:suppressAutoHyphens/>
              <w:ind w:left="132"/>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Ing. Jakub Šmíd</w:t>
            </w:r>
          </w:p>
          <w:p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odbor investiční výstavby a údržby města</w:t>
            </w:r>
            <w:r w:rsidR="007C5EBF">
              <w:rPr>
                <w:rFonts w:ascii="Arial" w:eastAsia="Times New Roman" w:hAnsi="Arial" w:cs="Arial"/>
                <w:sz w:val="20"/>
                <w:szCs w:val="20"/>
                <w:lang w:val="cs-CZ" w:eastAsia="ar-SA"/>
              </w:rPr>
              <w:t xml:space="preserve"> </w:t>
            </w:r>
            <w:proofErr w:type="spellStart"/>
            <w:r w:rsidR="007C5EBF">
              <w:rPr>
                <w:rFonts w:ascii="Arial" w:eastAsia="Times New Roman" w:hAnsi="Arial" w:cs="Arial"/>
                <w:sz w:val="20"/>
                <w:szCs w:val="20"/>
                <w:lang w:val="cs-CZ" w:eastAsia="ar-SA"/>
              </w:rPr>
              <w:t>MěÚ</w:t>
            </w:r>
            <w:proofErr w:type="spellEnd"/>
            <w:r w:rsidR="007C5EBF">
              <w:rPr>
                <w:rFonts w:ascii="Arial" w:eastAsia="Times New Roman" w:hAnsi="Arial" w:cs="Arial"/>
                <w:sz w:val="20"/>
                <w:szCs w:val="20"/>
                <w:lang w:val="cs-CZ" w:eastAsia="ar-SA"/>
              </w:rPr>
              <w:t xml:space="preserve"> Jičín</w:t>
            </w:r>
          </w:p>
          <w:p w:rsidR="00F85FEA" w:rsidRPr="006D7CEC" w:rsidRDefault="00F85FEA" w:rsidP="007F3877">
            <w:pPr>
              <w:widowControl/>
              <w:suppressAutoHyphens/>
              <w:ind w:left="132"/>
              <w:jc w:val="both"/>
              <w:rPr>
                <w:rFonts w:ascii="Arial" w:eastAsia="Times New Roman" w:hAnsi="Arial" w:cs="Arial"/>
                <w:sz w:val="20"/>
                <w:szCs w:val="20"/>
                <w:lang w:val="cs-CZ" w:eastAsia="ar-SA"/>
              </w:rPr>
            </w:pPr>
          </w:p>
          <w:p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tel.:     </w:t>
            </w:r>
            <w:r w:rsidRPr="006D7CEC">
              <w:rPr>
                <w:rFonts w:ascii="Arial" w:eastAsia="Times New Roman" w:hAnsi="Arial" w:cs="Arial"/>
                <w:sz w:val="20"/>
                <w:szCs w:val="20"/>
                <w:lang w:val="cs-CZ" w:eastAsia="ar-SA"/>
              </w:rPr>
              <w:t>+420 493 545 18</w:t>
            </w:r>
            <w:r w:rsidR="0067519E" w:rsidRPr="006D7CEC">
              <w:rPr>
                <w:rFonts w:ascii="Arial" w:eastAsia="Times New Roman" w:hAnsi="Arial" w:cs="Arial"/>
                <w:sz w:val="20"/>
                <w:szCs w:val="20"/>
                <w:lang w:val="cs-CZ" w:eastAsia="ar-SA"/>
              </w:rPr>
              <w:t>0</w:t>
            </w:r>
          </w:p>
          <w:p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mobil: </w:t>
            </w:r>
            <w:r w:rsidR="00A548D1" w:rsidRPr="006D7CEC">
              <w:rPr>
                <w:rFonts w:ascii="Arial" w:eastAsia="Times New Roman" w:hAnsi="Arial" w:cs="Arial"/>
                <w:sz w:val="20"/>
                <w:szCs w:val="20"/>
                <w:lang w:val="cs-CZ" w:eastAsia="ar-SA"/>
              </w:rPr>
              <w:t>+420</w:t>
            </w:r>
            <w:r w:rsidR="0067519E" w:rsidRPr="006D7CEC">
              <w:rPr>
                <w:rFonts w:ascii="Arial" w:eastAsia="Times New Roman" w:hAnsi="Arial" w:cs="Arial"/>
                <w:sz w:val="20"/>
                <w:szCs w:val="20"/>
                <w:lang w:val="cs-CZ" w:eastAsia="ar-SA"/>
              </w:rPr>
              <w:t> 733 617 305</w:t>
            </w:r>
          </w:p>
          <w:p w:rsidR="00EE70A9" w:rsidRPr="006D7CEC" w:rsidRDefault="00EE70A9" w:rsidP="007F3877">
            <w:pPr>
              <w:widowControl/>
              <w:suppressAutoHyphens/>
              <w:ind w:left="132"/>
              <w:jc w:val="both"/>
              <w:rPr>
                <w:rFonts w:ascii="Arial" w:eastAsia="Times New Roman" w:hAnsi="Arial" w:cs="Arial"/>
                <w:sz w:val="20"/>
                <w:szCs w:val="20"/>
                <w:lang w:val="cs-CZ" w:eastAsia="ar-SA"/>
              </w:rPr>
            </w:pPr>
          </w:p>
          <w:p w:rsidR="00EE70A9" w:rsidRPr="006D7CEC" w:rsidRDefault="001402B6"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e-mail: </w:t>
            </w:r>
            <w:r w:rsidR="00EE70A9" w:rsidRPr="006D7CEC">
              <w:rPr>
                <w:rFonts w:ascii="Arial" w:eastAsia="Times New Roman" w:hAnsi="Arial" w:cs="Arial"/>
                <w:sz w:val="20"/>
                <w:szCs w:val="20"/>
                <w:lang w:val="cs-CZ" w:eastAsia="ar-SA"/>
              </w:rPr>
              <w:t xml:space="preserve"> </w:t>
            </w:r>
            <w:hyperlink r:id="rId8" w:history="1">
              <w:r w:rsidR="0067519E" w:rsidRPr="006D7CEC">
                <w:rPr>
                  <w:rStyle w:val="Hypertextovodkaz"/>
                  <w:rFonts w:ascii="Arial" w:eastAsia="Times New Roman" w:hAnsi="Arial" w:cs="Arial"/>
                  <w:sz w:val="20"/>
                  <w:szCs w:val="20"/>
                  <w:lang w:val="cs-CZ" w:eastAsia="ar-SA"/>
                </w:rPr>
                <w:t>smid@mujicin.cz</w:t>
              </w:r>
            </w:hyperlink>
          </w:p>
          <w:p w:rsidR="00F85FEA" w:rsidRPr="006D7CEC" w:rsidRDefault="00F85FEA" w:rsidP="001402B6">
            <w:pPr>
              <w:widowControl/>
              <w:suppressAutoHyphens/>
              <w:jc w:val="both"/>
              <w:rPr>
                <w:rFonts w:ascii="Arial" w:eastAsia="Times New Roman" w:hAnsi="Arial" w:cs="Arial"/>
                <w:sz w:val="20"/>
                <w:szCs w:val="20"/>
                <w:lang w:val="cs-CZ" w:eastAsia="ar-SA"/>
              </w:rPr>
            </w:pPr>
          </w:p>
          <w:p w:rsidR="00F85FEA" w:rsidRPr="006D7CEC" w:rsidRDefault="00F85FEA" w:rsidP="007F3877">
            <w:pPr>
              <w:widowControl/>
              <w:suppressAutoHyphens/>
              <w:ind w:left="132"/>
              <w:jc w:val="both"/>
              <w:rPr>
                <w:rFonts w:ascii="Arial" w:eastAsia="Times New Roman" w:hAnsi="Arial" w:cs="Arial"/>
                <w:sz w:val="20"/>
                <w:szCs w:val="20"/>
                <w:lang w:val="cs-CZ" w:eastAsia="ar-SA"/>
              </w:rPr>
            </w:pPr>
          </w:p>
          <w:p w:rsidR="002C1831" w:rsidRPr="006D7CEC" w:rsidRDefault="002C1831"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záležitostech organizace a administrace veřejné zakázky:</w:t>
            </w:r>
          </w:p>
          <w:p w:rsidR="00F85FEA" w:rsidRPr="006D7CEC" w:rsidRDefault="00945E97" w:rsidP="007F3877">
            <w:pPr>
              <w:widowControl/>
              <w:suppressAutoHyphens/>
              <w:ind w:left="132"/>
              <w:jc w:val="both"/>
              <w:rPr>
                <w:rFonts w:ascii="Arial" w:eastAsia="Times New Roman" w:hAnsi="Arial" w:cs="Arial"/>
                <w:b/>
                <w:sz w:val="20"/>
                <w:szCs w:val="20"/>
                <w:lang w:val="cs-CZ" w:eastAsia="ar-SA"/>
              </w:rPr>
            </w:pPr>
            <w:r>
              <w:rPr>
                <w:rFonts w:ascii="Arial" w:eastAsia="Times New Roman" w:hAnsi="Arial" w:cs="Arial"/>
                <w:b/>
                <w:sz w:val="20"/>
                <w:szCs w:val="20"/>
                <w:lang w:val="cs-CZ" w:eastAsia="ar-SA"/>
              </w:rPr>
              <w:t>Petra Němcová</w:t>
            </w:r>
          </w:p>
          <w:p w:rsidR="00F85FEA" w:rsidRPr="006D7CEC" w:rsidRDefault="00F85FEA"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oddělení veřejných zakázek</w:t>
            </w:r>
            <w:r w:rsidR="007C5EBF">
              <w:rPr>
                <w:rFonts w:ascii="Arial" w:eastAsia="Times New Roman" w:hAnsi="Arial" w:cs="Arial"/>
                <w:sz w:val="20"/>
                <w:szCs w:val="20"/>
                <w:lang w:val="cs-CZ" w:eastAsia="ar-SA"/>
              </w:rPr>
              <w:t xml:space="preserve"> </w:t>
            </w:r>
            <w:proofErr w:type="spellStart"/>
            <w:r w:rsidR="007C5EBF">
              <w:rPr>
                <w:rFonts w:ascii="Arial" w:eastAsia="Times New Roman" w:hAnsi="Arial" w:cs="Arial"/>
                <w:sz w:val="20"/>
                <w:szCs w:val="20"/>
                <w:lang w:val="cs-CZ" w:eastAsia="ar-SA"/>
              </w:rPr>
              <w:t>Mě</w:t>
            </w:r>
            <w:r w:rsidR="00945E97">
              <w:rPr>
                <w:rFonts w:ascii="Arial" w:eastAsia="Times New Roman" w:hAnsi="Arial" w:cs="Arial"/>
                <w:sz w:val="20"/>
                <w:szCs w:val="20"/>
                <w:lang w:val="cs-CZ" w:eastAsia="ar-SA"/>
              </w:rPr>
              <w:t>Ú</w:t>
            </w:r>
            <w:proofErr w:type="spellEnd"/>
            <w:r w:rsidR="007C5EBF">
              <w:rPr>
                <w:rFonts w:ascii="Arial" w:eastAsia="Times New Roman" w:hAnsi="Arial" w:cs="Arial"/>
                <w:sz w:val="20"/>
                <w:szCs w:val="20"/>
                <w:lang w:val="cs-CZ" w:eastAsia="ar-SA"/>
              </w:rPr>
              <w:t xml:space="preserve"> Jičín</w:t>
            </w:r>
          </w:p>
          <w:p w:rsidR="00F85FEA" w:rsidRPr="006D7CEC" w:rsidRDefault="00F85FEA" w:rsidP="007F3877">
            <w:pPr>
              <w:widowControl/>
              <w:suppressAutoHyphens/>
              <w:ind w:left="132"/>
              <w:jc w:val="both"/>
              <w:rPr>
                <w:rFonts w:ascii="Arial" w:eastAsia="Times New Roman" w:hAnsi="Arial" w:cs="Arial"/>
                <w:sz w:val="20"/>
                <w:szCs w:val="20"/>
                <w:lang w:val="cs-CZ" w:eastAsia="ar-SA"/>
              </w:rPr>
            </w:pPr>
          </w:p>
          <w:p w:rsidR="00F85FEA" w:rsidRPr="006D7CEC" w:rsidRDefault="001402B6"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tel.:    </w:t>
            </w:r>
            <w:r w:rsidR="00F85FEA" w:rsidRPr="006D7CEC">
              <w:rPr>
                <w:rFonts w:ascii="Arial" w:eastAsia="Times New Roman" w:hAnsi="Arial" w:cs="Arial"/>
                <w:sz w:val="20"/>
                <w:szCs w:val="20"/>
                <w:lang w:val="cs-CZ" w:eastAsia="ar-SA"/>
              </w:rPr>
              <w:t>+420 493</w:t>
            </w:r>
            <w:r w:rsidR="007B40C9" w:rsidRPr="006D7CEC">
              <w:rPr>
                <w:rFonts w:ascii="Arial" w:eastAsia="Times New Roman" w:hAnsi="Arial" w:cs="Arial"/>
                <w:sz w:val="20"/>
                <w:szCs w:val="20"/>
                <w:lang w:val="cs-CZ" w:eastAsia="ar-SA"/>
              </w:rPr>
              <w:t> 545 18</w:t>
            </w:r>
            <w:r w:rsidR="00945E97">
              <w:rPr>
                <w:rFonts w:ascii="Arial" w:eastAsia="Times New Roman" w:hAnsi="Arial" w:cs="Arial"/>
                <w:sz w:val="20"/>
                <w:szCs w:val="20"/>
                <w:lang w:val="cs-CZ" w:eastAsia="ar-SA"/>
              </w:rPr>
              <w:t>1</w:t>
            </w:r>
          </w:p>
          <w:p w:rsidR="00EE70A9" w:rsidRPr="006D7CEC" w:rsidRDefault="00EE70A9" w:rsidP="007F3877">
            <w:pPr>
              <w:widowControl/>
              <w:suppressAutoHyphens/>
              <w:ind w:left="132"/>
              <w:jc w:val="both"/>
              <w:rPr>
                <w:rFonts w:ascii="Arial" w:eastAsia="Times New Roman" w:hAnsi="Arial" w:cs="Arial"/>
                <w:sz w:val="20"/>
                <w:szCs w:val="20"/>
                <w:lang w:val="cs-CZ" w:eastAsia="ar-SA"/>
              </w:rPr>
            </w:pPr>
          </w:p>
          <w:p w:rsidR="00EE70A9" w:rsidRPr="006D7CEC" w:rsidRDefault="001402B6" w:rsidP="007F3877">
            <w:pPr>
              <w:widowControl/>
              <w:suppressAutoHyphens/>
              <w:ind w:left="132"/>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e-mail: </w:t>
            </w:r>
            <w:hyperlink r:id="rId9" w:history="1">
              <w:r w:rsidR="00FA061B" w:rsidRPr="00525192">
                <w:rPr>
                  <w:rStyle w:val="Hypertextovodkaz"/>
                  <w:rFonts w:ascii="Arial" w:eastAsia="Times New Roman" w:hAnsi="Arial" w:cs="Arial"/>
                  <w:sz w:val="20"/>
                  <w:szCs w:val="20"/>
                  <w:lang w:val="cs-CZ" w:eastAsia="ar-SA"/>
                </w:rPr>
                <w:t>nemcova@mujicin.cz</w:t>
              </w:r>
            </w:hyperlink>
          </w:p>
          <w:p w:rsidR="001E4C4B" w:rsidRPr="006D7CEC" w:rsidRDefault="001E4C4B" w:rsidP="001C64B4">
            <w:pPr>
              <w:widowControl/>
              <w:suppressAutoHyphens/>
              <w:jc w:val="both"/>
              <w:rPr>
                <w:rFonts w:ascii="Myriad Web" w:eastAsia="Times New Roman" w:hAnsi="Myriad Web" w:cs="Courier New"/>
                <w:sz w:val="20"/>
                <w:szCs w:val="20"/>
                <w:lang w:val="cs-CZ" w:eastAsia="ar-SA"/>
              </w:rPr>
            </w:pPr>
          </w:p>
          <w:p w:rsidR="001E4C4B" w:rsidRPr="006D7CEC" w:rsidRDefault="001E4C4B" w:rsidP="001C64B4">
            <w:pPr>
              <w:widowControl/>
              <w:suppressAutoHyphens/>
              <w:jc w:val="both"/>
              <w:rPr>
                <w:rFonts w:ascii="Myriad Web" w:eastAsia="Times New Roman" w:hAnsi="Myriad Web" w:cs="Courier New"/>
                <w:sz w:val="20"/>
                <w:szCs w:val="20"/>
                <w:lang w:val="cs-CZ" w:eastAsia="ar-SA"/>
              </w:rPr>
            </w:pPr>
          </w:p>
        </w:tc>
      </w:tr>
    </w:tbl>
    <w:p w:rsidR="00F85FEA" w:rsidRPr="006D7CEC" w:rsidRDefault="00F85FEA" w:rsidP="00847397">
      <w:pPr>
        <w:widowControl/>
        <w:suppressAutoHyphens/>
        <w:jc w:val="both"/>
        <w:rPr>
          <w:rFonts w:ascii="Myriad Web" w:eastAsia="Times New Roman" w:hAnsi="Myriad Web" w:cs="Courier New"/>
          <w:sz w:val="20"/>
          <w:szCs w:val="20"/>
          <w:lang w:val="cs-CZ" w:eastAsia="ar-SA"/>
        </w:rPr>
        <w:sectPr w:rsidR="00F85FEA" w:rsidRPr="006D7CEC" w:rsidSect="00AA5936">
          <w:headerReference w:type="default" r:id="rId10"/>
          <w:footerReference w:type="default" r:id="rId11"/>
          <w:type w:val="continuous"/>
          <w:pgSz w:w="11920" w:h="16840"/>
          <w:pgMar w:top="1418" w:right="1140" w:bottom="920" w:left="1140" w:header="0" w:footer="723" w:gutter="0"/>
          <w:pgNumType w:start="1"/>
          <w:cols w:space="708"/>
        </w:sectPr>
      </w:pPr>
    </w:p>
    <w:p w:rsidR="00F85FEA" w:rsidRPr="006D7CEC" w:rsidRDefault="00F85FEA" w:rsidP="001C64B4">
      <w:pPr>
        <w:snapToGrid w:val="0"/>
        <w:spacing w:after="200" w:line="276" w:lineRule="auto"/>
        <w:jc w:val="both"/>
        <w:rPr>
          <w:rFonts w:ascii="Myriad Web" w:hAnsi="Myriad Web"/>
          <w:sz w:val="20"/>
          <w:szCs w:val="20"/>
          <w:lang w:val="cs-CZ"/>
        </w:rPr>
        <w:sectPr w:rsidR="00F85FEA" w:rsidRPr="006D7CEC">
          <w:type w:val="continuous"/>
          <w:pgSz w:w="11920" w:h="16840"/>
          <w:pgMar w:top="1560" w:right="1320" w:bottom="280" w:left="1320" w:header="708" w:footer="708" w:gutter="0"/>
          <w:cols w:space="708"/>
        </w:sectPr>
      </w:pPr>
    </w:p>
    <w:p w:rsidR="003B4CE8" w:rsidRPr="002A42ED" w:rsidRDefault="003B4CE8" w:rsidP="003B4CE8">
      <w:pPr>
        <w:pStyle w:val="Default"/>
        <w:jc w:val="both"/>
        <w:rPr>
          <w:rStyle w:val="datalabel"/>
          <w:rFonts w:ascii="Cambria" w:hAnsi="Cambria" w:cs="Cambria"/>
        </w:rPr>
      </w:pPr>
      <w:r>
        <w:rPr>
          <w:rStyle w:val="datalabel"/>
          <w:b/>
          <w:sz w:val="20"/>
          <w:szCs w:val="20"/>
        </w:rPr>
        <w:lastRenderedPageBreak/>
        <w:t>Veřejná zakázka je realizována v souladu se zákonem č. 134/2016 Sb., o zadávání veřejných zakázek, ve znění účinném v době zahájení zadávacího řízení.</w:t>
      </w:r>
    </w:p>
    <w:p w:rsidR="0024245A" w:rsidRDefault="0024245A" w:rsidP="004906D7">
      <w:pPr>
        <w:widowControl/>
        <w:suppressAutoHyphens/>
        <w:jc w:val="both"/>
        <w:rPr>
          <w:rFonts w:ascii="Arial" w:eastAsia="Times New Roman" w:hAnsi="Arial" w:cs="Arial"/>
          <w:sz w:val="20"/>
          <w:szCs w:val="20"/>
          <w:lang w:val="cs-CZ" w:eastAsia="ar-SA"/>
        </w:rPr>
      </w:pPr>
    </w:p>
    <w:p w:rsidR="003B4CE8" w:rsidRPr="006D7CEC" w:rsidRDefault="003B4CE8" w:rsidP="004906D7">
      <w:pPr>
        <w:widowControl/>
        <w:suppressAutoHyphens/>
        <w:jc w:val="both"/>
        <w:rPr>
          <w:rFonts w:ascii="Arial" w:eastAsia="Times New Roman" w:hAnsi="Arial" w:cs="Arial"/>
          <w:sz w:val="20"/>
          <w:szCs w:val="20"/>
          <w:lang w:val="cs-CZ" w:eastAsia="ar-SA"/>
        </w:rPr>
      </w:pPr>
    </w:p>
    <w:p w:rsidR="00EE70A9" w:rsidRPr="006D7CEC" w:rsidRDefault="00EE70A9" w:rsidP="00172060">
      <w:pPr>
        <w:widowControl/>
        <w:suppressAutoHyphens/>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Jiné osoby podílející se na tvorbě zadávací dokumentace:</w:t>
      </w:r>
    </w:p>
    <w:p w:rsidR="00516E9E" w:rsidRPr="006D7CEC" w:rsidRDefault="00EE70A9" w:rsidP="00516E9E">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Identif</w:t>
      </w:r>
      <w:r w:rsidR="00687539"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w:t>
      </w:r>
      <w:r w:rsidR="00687539" w:rsidRPr="006D7CEC">
        <w:rPr>
          <w:rFonts w:ascii="Arial" w:eastAsia="Times New Roman" w:hAnsi="Arial" w:cs="Arial"/>
          <w:sz w:val="20"/>
          <w:szCs w:val="20"/>
          <w:lang w:val="cs-CZ" w:eastAsia="ar-SA"/>
        </w:rPr>
        <w:t xml:space="preserve"> případných osob odlišných od </w:t>
      </w:r>
      <w:r w:rsidRPr="006D7CEC">
        <w:rPr>
          <w:rFonts w:ascii="Arial" w:eastAsia="Times New Roman" w:hAnsi="Arial" w:cs="Arial"/>
          <w:sz w:val="20"/>
          <w:szCs w:val="20"/>
          <w:lang w:val="cs-CZ" w:eastAsia="ar-SA"/>
        </w:rPr>
        <w:t>zadavatele, kt</w:t>
      </w:r>
      <w:r w:rsidR="001402B6" w:rsidRPr="006D7CEC">
        <w:rPr>
          <w:rFonts w:ascii="Arial" w:eastAsia="Times New Roman" w:hAnsi="Arial" w:cs="Arial"/>
          <w:sz w:val="20"/>
          <w:szCs w:val="20"/>
          <w:lang w:val="cs-CZ" w:eastAsia="ar-SA"/>
        </w:rPr>
        <w:t xml:space="preserve">eré dle </w:t>
      </w:r>
      <w:r w:rsidR="00557418" w:rsidRPr="006D7CEC">
        <w:rPr>
          <w:rFonts w:ascii="Arial" w:eastAsia="Times New Roman" w:hAnsi="Arial" w:cs="Arial"/>
          <w:sz w:val="20"/>
          <w:szCs w:val="20"/>
          <w:lang w:val="cs-CZ" w:eastAsia="ar-SA"/>
        </w:rPr>
        <w:t>ustanovení § 36 odst. 4</w:t>
      </w:r>
      <w:r w:rsidRPr="006D7CEC">
        <w:rPr>
          <w:rFonts w:ascii="Arial" w:eastAsia="Times New Roman" w:hAnsi="Arial" w:cs="Arial"/>
          <w:sz w:val="20"/>
          <w:szCs w:val="20"/>
          <w:lang w:val="cs-CZ" w:eastAsia="ar-SA"/>
        </w:rPr>
        <w:t xml:space="preserve"> zákona vyprac</w:t>
      </w:r>
      <w:r w:rsidR="001402B6" w:rsidRPr="006D7CEC">
        <w:rPr>
          <w:rFonts w:ascii="Arial" w:eastAsia="Times New Roman" w:hAnsi="Arial" w:cs="Arial"/>
          <w:sz w:val="20"/>
          <w:szCs w:val="20"/>
          <w:lang w:val="cs-CZ" w:eastAsia="ar-SA"/>
        </w:rPr>
        <w:t xml:space="preserve">ovaly některou část zadávací </w:t>
      </w:r>
      <w:r w:rsidRPr="006D7CEC">
        <w:rPr>
          <w:rFonts w:ascii="Arial" w:eastAsia="Times New Roman" w:hAnsi="Arial" w:cs="Arial"/>
          <w:sz w:val="20"/>
          <w:szCs w:val="20"/>
          <w:lang w:val="cs-CZ" w:eastAsia="ar-SA"/>
        </w:rPr>
        <w:t>dokumenta</w:t>
      </w:r>
      <w:r w:rsidR="006C794C" w:rsidRPr="006D7CEC">
        <w:rPr>
          <w:rFonts w:ascii="Arial" w:eastAsia="Times New Roman" w:hAnsi="Arial" w:cs="Arial"/>
          <w:sz w:val="20"/>
          <w:szCs w:val="20"/>
          <w:lang w:val="cs-CZ" w:eastAsia="ar-SA"/>
        </w:rPr>
        <w:t xml:space="preserve">ce, a označení </w:t>
      </w:r>
      <w:r w:rsidR="001402B6" w:rsidRPr="006D7CEC">
        <w:rPr>
          <w:rFonts w:ascii="Arial" w:eastAsia="Times New Roman" w:hAnsi="Arial" w:cs="Arial"/>
          <w:sz w:val="20"/>
          <w:szCs w:val="20"/>
          <w:lang w:val="cs-CZ" w:eastAsia="ar-SA"/>
        </w:rPr>
        <w:t xml:space="preserve">těchto částí </w:t>
      </w:r>
      <w:r w:rsidR="006C794C" w:rsidRPr="006D7CEC">
        <w:rPr>
          <w:rFonts w:ascii="Arial" w:eastAsia="Times New Roman" w:hAnsi="Arial" w:cs="Arial"/>
          <w:sz w:val="20"/>
          <w:szCs w:val="20"/>
          <w:lang w:val="cs-CZ" w:eastAsia="ar-SA"/>
        </w:rPr>
        <w:t xml:space="preserve">zadávací dokumentace, </w:t>
      </w:r>
      <w:r w:rsidR="009B5B4D" w:rsidRPr="006D7CEC">
        <w:rPr>
          <w:rFonts w:ascii="Arial" w:eastAsia="Times New Roman" w:hAnsi="Arial" w:cs="Arial"/>
          <w:sz w:val="20"/>
          <w:szCs w:val="20"/>
          <w:lang w:val="cs-CZ" w:eastAsia="ar-SA"/>
        </w:rPr>
        <w:t xml:space="preserve">případně </w:t>
      </w:r>
      <w:r w:rsidRPr="006D7CEC">
        <w:rPr>
          <w:rFonts w:ascii="Arial" w:eastAsia="Times New Roman" w:hAnsi="Arial" w:cs="Arial"/>
          <w:sz w:val="20"/>
          <w:szCs w:val="20"/>
          <w:lang w:val="cs-CZ" w:eastAsia="ar-SA"/>
        </w:rPr>
        <w:t>určení,</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které informace</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v</w:t>
      </w:r>
      <w:r w:rsidR="0024245A" w:rsidRPr="006D7CEC">
        <w:rPr>
          <w:rFonts w:ascii="Arial" w:eastAsia="Times New Roman" w:hAnsi="Arial" w:cs="Arial"/>
          <w:sz w:val="20"/>
          <w:szCs w:val="20"/>
          <w:lang w:val="cs-CZ" w:eastAsia="ar-SA"/>
        </w:rPr>
        <w:t xml:space="preserve"> </w:t>
      </w:r>
      <w:r w:rsidRPr="006D7CEC">
        <w:rPr>
          <w:rFonts w:ascii="Arial" w:eastAsia="Times New Roman" w:hAnsi="Arial" w:cs="Arial"/>
          <w:sz w:val="20"/>
          <w:szCs w:val="20"/>
          <w:lang w:val="cs-CZ" w:eastAsia="ar-SA"/>
        </w:rPr>
        <w:t>zadávací dokumentaci jsou výsledkem předběžné tržní konzultace, označení těchto informací, identif</w:t>
      </w:r>
      <w:r w:rsidR="00687539"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 osob,</w:t>
      </w:r>
      <w:r w:rsidR="009B5B4D" w:rsidRPr="006D7CEC">
        <w:rPr>
          <w:rFonts w:ascii="Arial" w:eastAsia="Times New Roman" w:hAnsi="Arial" w:cs="Arial"/>
          <w:sz w:val="20"/>
          <w:szCs w:val="20"/>
          <w:lang w:val="cs-CZ" w:eastAsia="ar-SA"/>
        </w:rPr>
        <w:t xml:space="preserve"> které se na předběžné tržní </w:t>
      </w:r>
      <w:r w:rsidRPr="006D7CEC">
        <w:rPr>
          <w:rFonts w:ascii="Arial" w:eastAsia="Times New Roman" w:hAnsi="Arial" w:cs="Arial"/>
          <w:sz w:val="20"/>
          <w:szCs w:val="20"/>
          <w:lang w:val="cs-CZ" w:eastAsia="ar-SA"/>
        </w:rPr>
        <w:t>konzultaci</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podílely,</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a</w:t>
      </w:r>
      <w:r w:rsidR="0024245A" w:rsidRPr="006D7CEC">
        <w:rPr>
          <w:rFonts w:ascii="Arial" w:eastAsia="Times New Roman" w:hAnsi="Arial" w:cs="Arial"/>
          <w:sz w:val="20"/>
          <w:szCs w:val="20"/>
          <w:lang w:val="cs-CZ" w:eastAsia="ar-SA"/>
        </w:rPr>
        <w:t xml:space="preserve"> </w:t>
      </w:r>
      <w:r w:rsidR="001402B6" w:rsidRPr="006D7CEC">
        <w:rPr>
          <w:rFonts w:ascii="Arial" w:eastAsia="Times New Roman" w:hAnsi="Arial" w:cs="Arial"/>
          <w:sz w:val="20"/>
          <w:szCs w:val="20"/>
          <w:lang w:val="cs-CZ" w:eastAsia="ar-SA"/>
        </w:rPr>
        <w:t xml:space="preserve">všechny podstatné informace, </w:t>
      </w:r>
      <w:r w:rsidRPr="006D7CEC">
        <w:rPr>
          <w:rFonts w:ascii="Arial" w:eastAsia="Times New Roman" w:hAnsi="Arial" w:cs="Arial"/>
          <w:sz w:val="20"/>
          <w:szCs w:val="20"/>
          <w:lang w:val="cs-CZ" w:eastAsia="ar-SA"/>
        </w:rPr>
        <w:t>které byly obsa</w:t>
      </w:r>
      <w:r w:rsidR="009B5B4D" w:rsidRPr="006D7CEC">
        <w:rPr>
          <w:rFonts w:ascii="Arial" w:eastAsia="Times New Roman" w:hAnsi="Arial" w:cs="Arial"/>
          <w:sz w:val="20"/>
          <w:szCs w:val="20"/>
          <w:lang w:val="cs-CZ" w:eastAsia="ar-SA"/>
        </w:rPr>
        <w:t xml:space="preserve">hem předběžné tržní konzultace: </w:t>
      </w:r>
    </w:p>
    <w:p w:rsidR="00516E9E" w:rsidRPr="006D7CEC" w:rsidRDefault="00516E9E" w:rsidP="007C4837">
      <w:pPr>
        <w:widowControl/>
        <w:suppressAutoHyphens/>
        <w:spacing w:before="120"/>
        <w:jc w:val="both"/>
        <w:rPr>
          <w:rStyle w:val="nowrap"/>
          <w:rFonts w:ascii="Arial" w:hAnsi="Arial" w:cs="Arial"/>
          <w:bCs/>
          <w:sz w:val="20"/>
          <w:szCs w:val="20"/>
          <w:lang w:val="cs-CZ"/>
        </w:rPr>
      </w:pPr>
      <w:bookmarkStart w:id="1" w:name="_Hlk29568864"/>
      <w:r w:rsidRPr="006D7CEC">
        <w:rPr>
          <w:rFonts w:ascii="Arial" w:hAnsi="Arial" w:cs="Arial"/>
          <w:iCs/>
          <w:sz w:val="20"/>
          <w:szCs w:val="20"/>
          <w:lang w:val="cs-CZ"/>
        </w:rPr>
        <w:t>Dokumentace</w:t>
      </w:r>
      <w:r w:rsidR="00806071" w:rsidRPr="006D7CEC">
        <w:rPr>
          <w:rFonts w:ascii="Arial" w:hAnsi="Arial" w:cs="Arial"/>
          <w:iCs/>
          <w:sz w:val="20"/>
          <w:szCs w:val="20"/>
          <w:lang w:val="cs-CZ"/>
        </w:rPr>
        <w:t xml:space="preserve"> </w:t>
      </w:r>
      <w:r w:rsidR="007C4837" w:rsidRPr="006D7CEC">
        <w:rPr>
          <w:rFonts w:ascii="Arial" w:hAnsi="Arial" w:cs="Arial"/>
          <w:iCs/>
          <w:sz w:val="20"/>
          <w:szCs w:val="20"/>
          <w:lang w:val="cs-CZ"/>
        </w:rPr>
        <w:t xml:space="preserve">v podrobnostech prováděcí dokumentace: </w:t>
      </w:r>
      <w:r w:rsidR="00236F0B">
        <w:rPr>
          <w:rFonts w:ascii="Arial" w:hAnsi="Arial" w:cs="Arial"/>
          <w:iCs/>
          <w:sz w:val="20"/>
          <w:szCs w:val="20"/>
          <w:lang w:val="cs-CZ"/>
        </w:rPr>
        <w:t>„</w:t>
      </w:r>
      <w:r w:rsidR="002F33E2">
        <w:rPr>
          <w:rFonts w:ascii="Arial" w:hAnsi="Arial" w:cs="Arial"/>
          <w:iCs/>
          <w:sz w:val="20"/>
          <w:szCs w:val="20"/>
          <w:lang w:val="cs-CZ"/>
        </w:rPr>
        <w:t xml:space="preserve">Oprava střechy </w:t>
      </w:r>
      <w:proofErr w:type="spellStart"/>
      <w:r w:rsidR="002F33E2">
        <w:rPr>
          <w:rFonts w:ascii="Arial" w:hAnsi="Arial" w:cs="Arial"/>
          <w:iCs/>
          <w:sz w:val="20"/>
          <w:szCs w:val="20"/>
          <w:lang w:val="cs-CZ"/>
        </w:rPr>
        <w:t>MěÚ</w:t>
      </w:r>
      <w:proofErr w:type="spellEnd"/>
      <w:r w:rsidR="002F33E2">
        <w:rPr>
          <w:rFonts w:ascii="Arial" w:hAnsi="Arial" w:cs="Arial"/>
          <w:iCs/>
          <w:sz w:val="20"/>
          <w:szCs w:val="20"/>
          <w:lang w:val="cs-CZ"/>
        </w:rPr>
        <w:t xml:space="preserve"> Jičín, Žižkovo náměstí č.p. 18</w:t>
      </w:r>
      <w:r w:rsidR="00236F0B">
        <w:rPr>
          <w:rFonts w:ascii="Arial" w:hAnsi="Arial" w:cs="Arial"/>
          <w:iCs/>
          <w:sz w:val="20"/>
          <w:szCs w:val="20"/>
          <w:lang w:val="cs-CZ"/>
        </w:rPr>
        <w:t xml:space="preserve">“ zpracovaná </w:t>
      </w:r>
      <w:r w:rsidR="002F33E2">
        <w:rPr>
          <w:rFonts w:ascii="Arial" w:hAnsi="Arial" w:cs="Arial"/>
          <w:iCs/>
          <w:sz w:val="20"/>
          <w:szCs w:val="20"/>
          <w:lang w:val="cs-CZ"/>
        </w:rPr>
        <w:t xml:space="preserve">Ing. Janem </w:t>
      </w:r>
      <w:proofErr w:type="spellStart"/>
      <w:r w:rsidR="002F33E2">
        <w:rPr>
          <w:rFonts w:ascii="Arial" w:hAnsi="Arial" w:cs="Arial"/>
          <w:iCs/>
          <w:sz w:val="20"/>
          <w:szCs w:val="20"/>
          <w:lang w:val="cs-CZ"/>
        </w:rPr>
        <w:t>Chaloupským</w:t>
      </w:r>
      <w:proofErr w:type="spellEnd"/>
      <w:r w:rsidR="002F33E2">
        <w:rPr>
          <w:rFonts w:ascii="Arial" w:hAnsi="Arial" w:cs="Arial"/>
          <w:iCs/>
          <w:sz w:val="20"/>
          <w:szCs w:val="20"/>
          <w:lang w:val="cs-CZ"/>
        </w:rPr>
        <w:t>, IČ: 11164034, U Hřiště 639, Trutnov</w:t>
      </w:r>
      <w:r w:rsidR="00B775C2">
        <w:rPr>
          <w:rFonts w:ascii="Arial" w:hAnsi="Arial" w:cs="Arial"/>
          <w:iCs/>
          <w:sz w:val="20"/>
          <w:szCs w:val="20"/>
          <w:lang w:val="cs-CZ"/>
        </w:rPr>
        <w:t>,</w:t>
      </w:r>
      <w:r w:rsidR="006911CC">
        <w:rPr>
          <w:rFonts w:ascii="Arial" w:hAnsi="Arial" w:cs="Arial"/>
          <w:iCs/>
          <w:sz w:val="20"/>
          <w:szCs w:val="20"/>
          <w:lang w:val="cs-CZ"/>
        </w:rPr>
        <w:t xml:space="preserve"> viz příloha č. 1</w:t>
      </w:r>
      <w:r w:rsidR="0089181B">
        <w:rPr>
          <w:rFonts w:ascii="Arial" w:hAnsi="Arial" w:cs="Arial"/>
          <w:iCs/>
          <w:sz w:val="20"/>
          <w:szCs w:val="20"/>
          <w:lang w:val="cs-CZ"/>
        </w:rPr>
        <w:t xml:space="preserve"> </w:t>
      </w:r>
      <w:r w:rsidR="002F33E2">
        <w:rPr>
          <w:rFonts w:ascii="Arial" w:hAnsi="Arial" w:cs="Arial"/>
          <w:iCs/>
          <w:sz w:val="20"/>
          <w:szCs w:val="20"/>
          <w:lang w:val="cs-CZ"/>
        </w:rPr>
        <w:t xml:space="preserve">a </w:t>
      </w:r>
      <w:r w:rsidR="00BB2EE9">
        <w:rPr>
          <w:rFonts w:ascii="Arial" w:hAnsi="Arial" w:cs="Arial"/>
          <w:iCs/>
          <w:sz w:val="20"/>
          <w:szCs w:val="20"/>
          <w:lang w:val="cs-CZ"/>
        </w:rPr>
        <w:t xml:space="preserve">Technické požadavky na „Výměna oken Žižkovo náměstí 18 – spojovací trakt“ zpracovanou odborem investiční výstavby a ÚM </w:t>
      </w:r>
      <w:proofErr w:type="spellStart"/>
      <w:r w:rsidR="00BB2EE9">
        <w:rPr>
          <w:rFonts w:ascii="Arial" w:hAnsi="Arial" w:cs="Arial"/>
          <w:iCs/>
          <w:sz w:val="20"/>
          <w:szCs w:val="20"/>
          <w:lang w:val="cs-CZ"/>
        </w:rPr>
        <w:t>MěÚ</w:t>
      </w:r>
      <w:proofErr w:type="spellEnd"/>
      <w:r w:rsidR="00BB2EE9">
        <w:rPr>
          <w:rFonts w:ascii="Arial" w:hAnsi="Arial" w:cs="Arial"/>
          <w:iCs/>
          <w:sz w:val="20"/>
          <w:szCs w:val="20"/>
          <w:lang w:val="cs-CZ"/>
        </w:rPr>
        <w:t xml:space="preserve"> Jičín, Filipem Chmelíkem, </w:t>
      </w:r>
      <w:r w:rsidR="00ED7304" w:rsidRPr="006D7CEC">
        <w:rPr>
          <w:rStyle w:val="nowrap"/>
          <w:rFonts w:ascii="Arial" w:hAnsi="Arial" w:cs="Arial"/>
          <w:bCs/>
          <w:sz w:val="20"/>
          <w:szCs w:val="20"/>
          <w:lang w:val="cs-CZ"/>
        </w:rPr>
        <w:t xml:space="preserve">viz </w:t>
      </w:r>
      <w:r w:rsidR="002C0FC1" w:rsidRPr="006D7CEC">
        <w:rPr>
          <w:rStyle w:val="nowrap"/>
          <w:rFonts w:ascii="Arial" w:hAnsi="Arial" w:cs="Arial"/>
          <w:bCs/>
          <w:sz w:val="20"/>
          <w:szCs w:val="20"/>
          <w:lang w:val="cs-CZ"/>
        </w:rPr>
        <w:t xml:space="preserve">příloha č. </w:t>
      </w:r>
      <w:r w:rsidR="006911CC">
        <w:rPr>
          <w:rStyle w:val="nowrap"/>
          <w:rFonts w:ascii="Arial" w:hAnsi="Arial" w:cs="Arial"/>
          <w:bCs/>
          <w:sz w:val="20"/>
          <w:szCs w:val="20"/>
          <w:lang w:val="cs-CZ"/>
        </w:rPr>
        <w:t>2</w:t>
      </w:r>
      <w:r w:rsidR="00D20096" w:rsidRPr="006D7CEC">
        <w:rPr>
          <w:rStyle w:val="nowrap"/>
          <w:rFonts w:ascii="Arial" w:hAnsi="Arial" w:cs="Arial"/>
          <w:bCs/>
          <w:sz w:val="20"/>
          <w:szCs w:val="20"/>
          <w:lang w:val="cs-CZ"/>
        </w:rPr>
        <w:t>.</w:t>
      </w:r>
    </w:p>
    <w:bookmarkEnd w:id="1"/>
    <w:p w:rsidR="00B775C2" w:rsidRDefault="00B775C2" w:rsidP="001C64B4">
      <w:pPr>
        <w:widowControl/>
        <w:suppressAutoHyphens/>
        <w:ind w:left="-25"/>
        <w:jc w:val="both"/>
        <w:rPr>
          <w:rFonts w:ascii="Arial" w:eastAsia="Times New Roman" w:hAnsi="Arial" w:cs="Arial"/>
          <w:b/>
          <w:sz w:val="20"/>
          <w:szCs w:val="20"/>
          <w:u w:val="single"/>
          <w:lang w:val="cs-CZ" w:eastAsia="ar-SA"/>
        </w:rPr>
      </w:pPr>
    </w:p>
    <w:p w:rsidR="00EE70A9" w:rsidRPr="006D7CEC" w:rsidRDefault="00EE70A9" w:rsidP="001C64B4">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1 Vymezení předmětu plnění veřejné zakázky</w:t>
      </w:r>
    </w:p>
    <w:p w:rsidR="00EE70A9" w:rsidRPr="006D7CEC" w:rsidRDefault="00EE70A9" w:rsidP="001402B6">
      <w:pPr>
        <w:widowControl/>
        <w:suppressAutoHyphens/>
        <w:jc w:val="both"/>
        <w:rPr>
          <w:rFonts w:ascii="Arial" w:eastAsia="Times New Roman" w:hAnsi="Arial" w:cs="Arial"/>
          <w:sz w:val="20"/>
          <w:szCs w:val="20"/>
          <w:lang w:val="cs-CZ" w:eastAsia="ar-SA"/>
        </w:rPr>
      </w:pPr>
    </w:p>
    <w:p w:rsidR="00EE70A9" w:rsidRPr="006D7CEC" w:rsidRDefault="00EE70A9" w:rsidP="00FD6C02">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1.1 Klasif</w:t>
      </w:r>
      <w:r w:rsidR="001C64B4" w:rsidRPr="006D7CEC">
        <w:rPr>
          <w:rFonts w:ascii="Arial" w:eastAsia="Times New Roman" w:hAnsi="Arial" w:cs="Arial"/>
          <w:b/>
          <w:sz w:val="20"/>
          <w:szCs w:val="20"/>
          <w:lang w:val="cs-CZ" w:eastAsia="ar-SA"/>
        </w:rPr>
        <w:t>i</w:t>
      </w:r>
      <w:r w:rsidRPr="006D7CEC">
        <w:rPr>
          <w:rFonts w:ascii="Arial" w:eastAsia="Times New Roman" w:hAnsi="Arial" w:cs="Arial"/>
          <w:b/>
          <w:sz w:val="20"/>
          <w:szCs w:val="20"/>
          <w:lang w:val="cs-CZ" w:eastAsia="ar-SA"/>
        </w:rPr>
        <w:t>kace předmětu plnění veřejné zakázky</w:t>
      </w:r>
    </w:p>
    <w:p w:rsidR="0086558B" w:rsidRPr="006D7CEC" w:rsidRDefault="00EE70A9" w:rsidP="00B775C2">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Klasif</w:t>
      </w:r>
      <w:r w:rsidR="001C64B4" w:rsidRPr="006D7CEC">
        <w:rPr>
          <w:rFonts w:ascii="Arial" w:eastAsia="Times New Roman" w:hAnsi="Arial" w:cs="Arial"/>
          <w:sz w:val="20"/>
          <w:szCs w:val="20"/>
          <w:lang w:val="cs-CZ" w:eastAsia="ar-SA"/>
        </w:rPr>
        <w:t>i</w:t>
      </w:r>
      <w:r w:rsidRPr="006D7CEC">
        <w:rPr>
          <w:rFonts w:ascii="Arial" w:eastAsia="Times New Roman" w:hAnsi="Arial" w:cs="Arial"/>
          <w:sz w:val="20"/>
          <w:szCs w:val="20"/>
          <w:lang w:val="cs-CZ" w:eastAsia="ar-SA"/>
        </w:rPr>
        <w:t>kace p</w:t>
      </w:r>
      <w:r w:rsidR="001C64B4" w:rsidRPr="006D7CEC">
        <w:rPr>
          <w:rFonts w:ascii="Arial" w:eastAsia="Times New Roman" w:hAnsi="Arial" w:cs="Arial"/>
          <w:sz w:val="20"/>
          <w:szCs w:val="20"/>
          <w:lang w:val="cs-CZ" w:eastAsia="ar-SA"/>
        </w:rPr>
        <w:t xml:space="preserve">ředmětu plnění veřejné zakázky </w:t>
      </w:r>
      <w:r w:rsidR="00665D6C" w:rsidRPr="006D7CEC">
        <w:rPr>
          <w:rFonts w:ascii="Arial" w:eastAsia="Times New Roman" w:hAnsi="Arial" w:cs="Arial"/>
          <w:sz w:val="20"/>
          <w:szCs w:val="20"/>
          <w:lang w:val="cs-CZ" w:eastAsia="ar-SA"/>
        </w:rPr>
        <w:t>odpovídá položkám</w:t>
      </w:r>
      <w:r w:rsidRPr="006D7CEC">
        <w:rPr>
          <w:rFonts w:ascii="Arial" w:eastAsia="Times New Roman" w:hAnsi="Arial" w:cs="Arial"/>
          <w:sz w:val="20"/>
          <w:szCs w:val="20"/>
          <w:lang w:val="cs-CZ" w:eastAsia="ar-SA"/>
        </w:rPr>
        <w:t>:</w:t>
      </w:r>
    </w:p>
    <w:p w:rsidR="0086558B" w:rsidRDefault="0086558B" w:rsidP="00817569">
      <w:pPr>
        <w:autoSpaceDE w:val="0"/>
        <w:autoSpaceDN w:val="0"/>
        <w:adjustRightInd w:val="0"/>
        <w:spacing w:before="120"/>
        <w:ind w:firstLine="284"/>
        <w:rPr>
          <w:rFonts w:ascii="Arial" w:hAnsi="Arial" w:cs="Arial"/>
          <w:b/>
          <w:sz w:val="20"/>
          <w:szCs w:val="20"/>
          <w:bdr w:val="none" w:sz="0" w:space="0" w:color="auto" w:frame="1"/>
          <w:lang w:val="cs-CZ"/>
        </w:rPr>
      </w:pPr>
      <w:r w:rsidRPr="0090110D">
        <w:rPr>
          <w:rFonts w:ascii="Arial" w:hAnsi="Arial" w:cs="Arial"/>
          <w:b/>
          <w:sz w:val="20"/>
          <w:szCs w:val="20"/>
          <w:bdr w:val="none" w:sz="0" w:space="0" w:color="auto" w:frame="1"/>
          <w:lang w:val="cs-CZ"/>
        </w:rPr>
        <w:t>45000000-7</w:t>
      </w:r>
      <w:r w:rsidRPr="0090110D">
        <w:rPr>
          <w:rFonts w:ascii="Arial" w:hAnsi="Arial" w:cs="Arial"/>
          <w:b/>
          <w:sz w:val="20"/>
          <w:szCs w:val="20"/>
          <w:bdr w:val="none" w:sz="0" w:space="0" w:color="auto" w:frame="1"/>
          <w:lang w:val="cs-CZ"/>
        </w:rPr>
        <w:tab/>
      </w:r>
      <w:r w:rsidR="00817569">
        <w:rPr>
          <w:rFonts w:ascii="Arial" w:hAnsi="Arial" w:cs="Arial"/>
          <w:b/>
          <w:sz w:val="20"/>
          <w:szCs w:val="20"/>
          <w:bdr w:val="none" w:sz="0" w:space="0" w:color="auto" w:frame="1"/>
          <w:lang w:val="cs-CZ"/>
        </w:rPr>
        <w:t>S</w:t>
      </w:r>
      <w:r w:rsidRPr="0090110D">
        <w:rPr>
          <w:rFonts w:ascii="Arial" w:hAnsi="Arial" w:cs="Arial"/>
          <w:b/>
          <w:sz w:val="20"/>
          <w:szCs w:val="20"/>
          <w:bdr w:val="none" w:sz="0" w:space="0" w:color="auto" w:frame="1"/>
          <w:lang w:val="cs-CZ"/>
        </w:rPr>
        <w:t>tavební práce</w:t>
      </w:r>
    </w:p>
    <w:p w:rsidR="00B775C2" w:rsidRDefault="000C3EE9" w:rsidP="00817569">
      <w:pPr>
        <w:autoSpaceDE w:val="0"/>
        <w:autoSpaceDN w:val="0"/>
        <w:adjustRightInd w:val="0"/>
        <w:ind w:firstLine="284"/>
        <w:rPr>
          <w:rFonts w:ascii="Arial" w:hAnsi="Arial" w:cs="Arial"/>
          <w:b/>
          <w:sz w:val="20"/>
          <w:szCs w:val="20"/>
          <w:bdr w:val="none" w:sz="0" w:space="0" w:color="auto" w:frame="1"/>
          <w:lang w:val="cs-CZ"/>
        </w:rPr>
      </w:pPr>
      <w:r>
        <w:rPr>
          <w:rFonts w:ascii="Arial" w:hAnsi="Arial" w:cs="Arial"/>
          <w:b/>
          <w:sz w:val="20"/>
          <w:szCs w:val="20"/>
          <w:bdr w:val="none" w:sz="0" w:space="0" w:color="auto" w:frame="1"/>
          <w:lang w:val="cs-CZ"/>
        </w:rPr>
        <w:t>45260000-7</w:t>
      </w:r>
      <w:r w:rsidR="00817569">
        <w:rPr>
          <w:rFonts w:ascii="Arial" w:hAnsi="Arial" w:cs="Arial"/>
          <w:b/>
          <w:sz w:val="20"/>
          <w:szCs w:val="20"/>
          <w:bdr w:val="none" w:sz="0" w:space="0" w:color="auto" w:frame="1"/>
          <w:lang w:val="cs-CZ"/>
        </w:rPr>
        <w:t xml:space="preserve"> </w:t>
      </w:r>
      <w:r w:rsidR="00817569">
        <w:rPr>
          <w:rFonts w:ascii="Arial" w:hAnsi="Arial" w:cs="Arial"/>
          <w:b/>
          <w:sz w:val="20"/>
          <w:szCs w:val="20"/>
          <w:bdr w:val="none" w:sz="0" w:space="0" w:color="auto" w:frame="1"/>
          <w:lang w:val="cs-CZ"/>
        </w:rPr>
        <w:tab/>
      </w:r>
      <w:r>
        <w:rPr>
          <w:rFonts w:ascii="Arial" w:hAnsi="Arial" w:cs="Arial"/>
          <w:b/>
          <w:sz w:val="20"/>
          <w:szCs w:val="20"/>
          <w:bdr w:val="none" w:sz="0" w:space="0" w:color="auto" w:frame="1"/>
          <w:lang w:val="cs-CZ"/>
        </w:rPr>
        <w:t>Střešní práce a jiné specializované stavební práce</w:t>
      </w:r>
    </w:p>
    <w:p w:rsidR="00DD437D" w:rsidRPr="0090110D" w:rsidRDefault="000C3EE9" w:rsidP="00817569">
      <w:pPr>
        <w:autoSpaceDE w:val="0"/>
        <w:autoSpaceDN w:val="0"/>
        <w:adjustRightInd w:val="0"/>
        <w:ind w:firstLine="284"/>
        <w:rPr>
          <w:rFonts w:ascii="Arial" w:hAnsi="Arial" w:cs="Arial"/>
          <w:b/>
          <w:sz w:val="20"/>
          <w:szCs w:val="20"/>
          <w:bdr w:val="none" w:sz="0" w:space="0" w:color="auto" w:frame="1"/>
          <w:lang w:val="cs-CZ"/>
        </w:rPr>
      </w:pPr>
      <w:r w:rsidRPr="000C3EE9">
        <w:rPr>
          <w:rFonts w:ascii="Arial" w:hAnsi="Arial" w:cs="Arial"/>
          <w:b/>
          <w:sz w:val="20"/>
          <w:szCs w:val="20"/>
          <w:bdr w:val="none" w:sz="0" w:space="0" w:color="auto" w:frame="1"/>
          <w:lang w:val="cs-CZ"/>
        </w:rPr>
        <w:t>45261910-6</w:t>
      </w:r>
      <w:r w:rsidR="00DD437D">
        <w:rPr>
          <w:rFonts w:ascii="Arial" w:hAnsi="Arial" w:cs="Arial"/>
          <w:b/>
          <w:sz w:val="20"/>
          <w:szCs w:val="20"/>
          <w:bdr w:val="none" w:sz="0" w:space="0" w:color="auto" w:frame="1"/>
          <w:lang w:val="cs-CZ"/>
        </w:rPr>
        <w:tab/>
      </w:r>
      <w:r w:rsidRPr="000C3EE9">
        <w:rPr>
          <w:rFonts w:ascii="Arial" w:hAnsi="Arial" w:cs="Arial"/>
          <w:b/>
          <w:sz w:val="20"/>
          <w:szCs w:val="20"/>
          <w:bdr w:val="none" w:sz="0" w:space="0" w:color="auto" w:frame="1"/>
          <w:lang w:val="cs-CZ"/>
        </w:rPr>
        <w:t>Opravy střech</w:t>
      </w:r>
    </w:p>
    <w:p w:rsidR="00AB79F4" w:rsidRDefault="00752D7D" w:rsidP="00817569">
      <w:pPr>
        <w:autoSpaceDE w:val="0"/>
        <w:autoSpaceDN w:val="0"/>
        <w:adjustRightInd w:val="0"/>
        <w:ind w:firstLine="284"/>
        <w:rPr>
          <w:rFonts w:ascii="Arial" w:hAnsi="Arial" w:cs="Arial"/>
          <w:b/>
          <w:sz w:val="20"/>
          <w:szCs w:val="20"/>
          <w:bdr w:val="none" w:sz="0" w:space="0" w:color="auto" w:frame="1"/>
          <w:lang w:val="cs-CZ"/>
        </w:rPr>
      </w:pPr>
      <w:r w:rsidRPr="00752D7D">
        <w:rPr>
          <w:rFonts w:ascii="Arial" w:hAnsi="Arial" w:cs="Arial"/>
          <w:b/>
          <w:sz w:val="20"/>
          <w:szCs w:val="20"/>
          <w:bdr w:val="none" w:sz="0" w:space="0" w:color="auto" w:frame="1"/>
          <w:lang w:val="cs-CZ"/>
        </w:rPr>
        <w:t>45421100-</w:t>
      </w:r>
      <w:proofErr w:type="gramStart"/>
      <w:r w:rsidRPr="00752D7D">
        <w:rPr>
          <w:rFonts w:ascii="Arial" w:hAnsi="Arial" w:cs="Arial"/>
          <w:b/>
          <w:sz w:val="20"/>
          <w:szCs w:val="20"/>
          <w:bdr w:val="none" w:sz="0" w:space="0" w:color="auto" w:frame="1"/>
          <w:lang w:val="cs-CZ"/>
        </w:rPr>
        <w:t>5</w:t>
      </w:r>
      <w:r>
        <w:rPr>
          <w:rFonts w:ascii="Arial" w:hAnsi="Arial" w:cs="Arial"/>
          <w:b/>
          <w:sz w:val="20"/>
          <w:szCs w:val="20"/>
          <w:bdr w:val="none" w:sz="0" w:space="0" w:color="auto" w:frame="1"/>
          <w:lang w:val="cs-CZ"/>
        </w:rPr>
        <w:t xml:space="preserve">  </w:t>
      </w:r>
      <w:r w:rsidRPr="00752D7D">
        <w:rPr>
          <w:rFonts w:ascii="Arial" w:hAnsi="Arial" w:cs="Arial"/>
          <w:b/>
          <w:sz w:val="20"/>
          <w:szCs w:val="20"/>
          <w:bdr w:val="none" w:sz="0" w:space="0" w:color="auto" w:frame="1"/>
          <w:lang w:val="cs-CZ"/>
        </w:rPr>
        <w:t>Instalace</w:t>
      </w:r>
      <w:proofErr w:type="gramEnd"/>
      <w:r w:rsidRPr="00752D7D">
        <w:rPr>
          <w:rFonts w:ascii="Arial" w:hAnsi="Arial" w:cs="Arial"/>
          <w:b/>
          <w:sz w:val="20"/>
          <w:szCs w:val="20"/>
          <w:bdr w:val="none" w:sz="0" w:space="0" w:color="auto" w:frame="1"/>
          <w:lang w:val="cs-CZ"/>
        </w:rPr>
        <w:t xml:space="preserve"> a montáž dveří a oken a souvisejících výrobků</w:t>
      </w:r>
    </w:p>
    <w:p w:rsidR="00752D7D" w:rsidRPr="005A39E6" w:rsidRDefault="00752D7D" w:rsidP="00817569">
      <w:pPr>
        <w:autoSpaceDE w:val="0"/>
        <w:autoSpaceDN w:val="0"/>
        <w:adjustRightInd w:val="0"/>
        <w:ind w:firstLine="284"/>
        <w:rPr>
          <w:rFonts w:ascii="Arial" w:hAnsi="Arial" w:cs="Arial"/>
          <w:b/>
          <w:sz w:val="20"/>
          <w:szCs w:val="20"/>
          <w:bdr w:val="none" w:sz="0" w:space="0" w:color="auto" w:frame="1"/>
          <w:lang w:val="cs-CZ"/>
        </w:rPr>
      </w:pPr>
      <w:r w:rsidRPr="00752D7D">
        <w:rPr>
          <w:rFonts w:ascii="Arial" w:hAnsi="Arial" w:cs="Arial"/>
          <w:b/>
          <w:sz w:val="20"/>
          <w:szCs w:val="20"/>
          <w:bdr w:val="none" w:sz="0" w:space="0" w:color="auto" w:frame="1"/>
          <w:lang w:val="cs-CZ"/>
        </w:rPr>
        <w:t>45421132-</w:t>
      </w:r>
      <w:proofErr w:type="gramStart"/>
      <w:r w:rsidRPr="00752D7D">
        <w:rPr>
          <w:rFonts w:ascii="Arial" w:hAnsi="Arial" w:cs="Arial"/>
          <w:b/>
          <w:sz w:val="20"/>
          <w:szCs w:val="20"/>
          <w:bdr w:val="none" w:sz="0" w:space="0" w:color="auto" w:frame="1"/>
          <w:lang w:val="cs-CZ"/>
        </w:rPr>
        <w:t>8  Instalace</w:t>
      </w:r>
      <w:proofErr w:type="gramEnd"/>
      <w:r w:rsidRPr="00752D7D">
        <w:rPr>
          <w:rFonts w:ascii="Arial" w:hAnsi="Arial" w:cs="Arial"/>
          <w:b/>
          <w:sz w:val="20"/>
          <w:szCs w:val="20"/>
          <w:bdr w:val="none" w:sz="0" w:space="0" w:color="auto" w:frame="1"/>
          <w:lang w:val="cs-CZ"/>
        </w:rPr>
        <w:t xml:space="preserve"> oken</w:t>
      </w:r>
    </w:p>
    <w:p w:rsidR="000B6E43" w:rsidRPr="006D7CEC" w:rsidRDefault="000B6E43" w:rsidP="000B6E43">
      <w:pPr>
        <w:widowControl/>
        <w:suppressAutoHyphens/>
        <w:ind w:left="-25" w:firstLine="733"/>
        <w:jc w:val="both"/>
        <w:rPr>
          <w:rFonts w:ascii="Arial" w:eastAsia="Times New Roman" w:hAnsi="Arial" w:cs="Arial"/>
          <w:sz w:val="20"/>
          <w:szCs w:val="20"/>
          <w:lang w:val="cs-CZ" w:eastAsia="ar-SA"/>
        </w:rPr>
      </w:pPr>
    </w:p>
    <w:p w:rsidR="005D7026" w:rsidRPr="00752D7D" w:rsidRDefault="00EE70A9" w:rsidP="00752D7D">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1.2 Popis předmětu veřejné zakázky</w:t>
      </w:r>
    </w:p>
    <w:p w:rsidR="001E2400" w:rsidRDefault="00516E9E" w:rsidP="00752D7D">
      <w:pPr>
        <w:widowControl/>
        <w:autoSpaceDE w:val="0"/>
        <w:autoSpaceDN w:val="0"/>
        <w:adjustRightInd w:val="0"/>
        <w:spacing w:before="120"/>
        <w:jc w:val="both"/>
        <w:rPr>
          <w:rFonts w:ascii="Arial" w:hAnsi="Arial" w:cs="Arial"/>
          <w:sz w:val="20"/>
          <w:szCs w:val="20"/>
          <w:lang w:val="cs-CZ"/>
        </w:rPr>
      </w:pPr>
      <w:bookmarkStart w:id="2" w:name="_Hlk29568807"/>
      <w:r w:rsidRPr="00F73AAB">
        <w:rPr>
          <w:rFonts w:ascii="Arial" w:hAnsi="Arial" w:cs="Arial"/>
          <w:sz w:val="20"/>
          <w:szCs w:val="20"/>
          <w:lang w:val="cs-CZ"/>
        </w:rPr>
        <w:t xml:space="preserve">Předmětem veřejné zakázky </w:t>
      </w:r>
      <w:bookmarkEnd w:id="2"/>
      <w:r w:rsidR="00BC240C" w:rsidRPr="00F73AAB">
        <w:rPr>
          <w:rFonts w:ascii="Arial" w:hAnsi="Arial" w:cs="Arial"/>
          <w:sz w:val="20"/>
          <w:szCs w:val="20"/>
          <w:lang w:val="cs-CZ"/>
        </w:rPr>
        <w:t xml:space="preserve">je </w:t>
      </w:r>
      <w:r w:rsidR="00752D7D" w:rsidRPr="00752D7D">
        <w:rPr>
          <w:rFonts w:ascii="Arial" w:hAnsi="Arial" w:cs="Arial"/>
          <w:sz w:val="20"/>
          <w:szCs w:val="20"/>
          <w:lang w:val="cs-CZ"/>
        </w:rPr>
        <w:t>oprava stávajícího krovu, náhrada střešní krytiny a oprava</w:t>
      </w:r>
      <w:r w:rsidR="00752D7D">
        <w:rPr>
          <w:rFonts w:ascii="Arial" w:hAnsi="Arial" w:cs="Arial"/>
          <w:sz w:val="20"/>
          <w:szCs w:val="20"/>
          <w:lang w:val="cs-CZ"/>
        </w:rPr>
        <w:t xml:space="preserve"> </w:t>
      </w:r>
      <w:r w:rsidR="00752D7D" w:rsidRPr="00752D7D">
        <w:rPr>
          <w:rFonts w:ascii="Arial" w:hAnsi="Arial" w:cs="Arial"/>
          <w:sz w:val="20"/>
          <w:szCs w:val="20"/>
          <w:lang w:val="cs-CZ"/>
        </w:rPr>
        <w:t>části stávajícího stropu</w:t>
      </w:r>
      <w:r w:rsidR="00752D7D">
        <w:rPr>
          <w:rFonts w:ascii="Arial" w:hAnsi="Arial" w:cs="Arial"/>
          <w:sz w:val="20"/>
          <w:szCs w:val="20"/>
          <w:lang w:val="cs-CZ"/>
        </w:rPr>
        <w:t xml:space="preserve"> a výměna </w:t>
      </w:r>
      <w:r w:rsidR="001E2400">
        <w:rPr>
          <w:rFonts w:ascii="Arial" w:hAnsi="Arial" w:cs="Arial"/>
          <w:sz w:val="20"/>
          <w:szCs w:val="20"/>
          <w:lang w:val="cs-CZ"/>
        </w:rPr>
        <w:t>11</w:t>
      </w:r>
      <w:r w:rsidR="00752D7D">
        <w:rPr>
          <w:rFonts w:ascii="Arial" w:hAnsi="Arial" w:cs="Arial"/>
          <w:sz w:val="20"/>
          <w:szCs w:val="20"/>
          <w:lang w:val="cs-CZ"/>
        </w:rPr>
        <w:t xml:space="preserve"> ks oken ve spojovacím traktu budovy Městského úřadu Jičín.</w:t>
      </w:r>
    </w:p>
    <w:p w:rsidR="001E2400" w:rsidRPr="00B77717" w:rsidRDefault="001E2400" w:rsidP="00B77717">
      <w:pPr>
        <w:widowControl/>
        <w:autoSpaceDE w:val="0"/>
        <w:autoSpaceDN w:val="0"/>
        <w:adjustRightInd w:val="0"/>
        <w:jc w:val="both"/>
        <w:rPr>
          <w:rFonts w:ascii="Calibri-OneByteIdentityH" w:hAnsi="Calibri-OneByteIdentityH" w:cs="Calibri-OneByteIdentityH"/>
          <w:lang w:val="cs-CZ"/>
        </w:rPr>
      </w:pPr>
      <w:r>
        <w:rPr>
          <w:rFonts w:ascii="Arial" w:hAnsi="Arial" w:cs="Arial"/>
          <w:sz w:val="20"/>
          <w:szCs w:val="20"/>
          <w:lang w:val="cs-CZ"/>
        </w:rPr>
        <w:t>Zadavatel upozorňuje, že v</w:t>
      </w:r>
      <w:r w:rsidRPr="001E2400">
        <w:rPr>
          <w:rFonts w:ascii="Arial" w:hAnsi="Arial" w:cs="Arial"/>
          <w:sz w:val="20"/>
          <w:szCs w:val="20"/>
          <w:lang w:val="cs-CZ"/>
        </w:rPr>
        <w:t xml:space="preserve"> půdním prostoru </w:t>
      </w:r>
      <w:r>
        <w:rPr>
          <w:rFonts w:ascii="Arial" w:hAnsi="Arial" w:cs="Arial"/>
          <w:sz w:val="20"/>
          <w:szCs w:val="20"/>
          <w:lang w:val="cs-CZ"/>
        </w:rPr>
        <w:t>části</w:t>
      </w:r>
      <w:r w:rsidRPr="001E2400">
        <w:rPr>
          <w:rFonts w:ascii="Arial" w:hAnsi="Arial" w:cs="Arial"/>
          <w:sz w:val="20"/>
          <w:szCs w:val="20"/>
          <w:lang w:val="cs-CZ"/>
        </w:rPr>
        <w:t xml:space="preserve"> A jsou umístěny 3 rozvaděče s technologií a záložní zdroj, ke kterým je přivedeno přes prostory půdy 22 optických kabelů a několik metalických kabelů</w:t>
      </w:r>
      <w:r w:rsidR="008A335E">
        <w:rPr>
          <w:rFonts w:ascii="Arial" w:hAnsi="Arial" w:cs="Arial"/>
          <w:sz w:val="20"/>
          <w:szCs w:val="20"/>
          <w:lang w:val="cs-CZ"/>
        </w:rPr>
        <w:t>.</w:t>
      </w:r>
      <w:r w:rsidR="00B77717">
        <w:rPr>
          <w:rFonts w:ascii="Arial" w:hAnsi="Arial" w:cs="Arial"/>
          <w:sz w:val="20"/>
          <w:szCs w:val="20"/>
          <w:lang w:val="cs-CZ"/>
        </w:rPr>
        <w:t xml:space="preserve"> </w:t>
      </w:r>
      <w:r w:rsidR="008A335E">
        <w:rPr>
          <w:rFonts w:ascii="Calibri-OneByteIdentityH" w:hAnsi="Calibri-OneByteIdentityH" w:cs="Calibri-OneByteIdentityH"/>
          <w:lang w:val="cs-CZ"/>
        </w:rPr>
        <w:t>Optické kabely jsou vedeny v plastových chráničkách po trámech na další půdy, serverovny a</w:t>
      </w:r>
      <w:r w:rsidR="00B77717">
        <w:rPr>
          <w:rFonts w:ascii="Calibri-OneByteIdentityH" w:hAnsi="Calibri-OneByteIdentityH" w:cs="Calibri-OneByteIdentityH"/>
          <w:lang w:val="cs-CZ"/>
        </w:rPr>
        <w:t xml:space="preserve"> </w:t>
      </w:r>
      <w:r w:rsidR="008A335E">
        <w:rPr>
          <w:rFonts w:ascii="Calibri-OneByteIdentityH" w:hAnsi="Calibri-OneByteIdentityH" w:cs="Calibri-OneByteIdentityH"/>
          <w:lang w:val="cs-CZ"/>
        </w:rPr>
        <w:t>podzemních tras.</w:t>
      </w:r>
      <w:r w:rsidR="00B77717">
        <w:rPr>
          <w:rFonts w:ascii="Calibri-OneByteIdentityH" w:hAnsi="Calibri-OneByteIdentityH" w:cs="Calibri-OneByteIdentityH"/>
          <w:lang w:val="cs-CZ"/>
        </w:rPr>
        <w:t xml:space="preserve"> </w:t>
      </w:r>
      <w:r w:rsidR="008A335E">
        <w:rPr>
          <w:rFonts w:ascii="Calibri-OneByteIdentityH" w:hAnsi="Calibri-OneByteIdentityH" w:cs="Calibri-OneByteIdentityH"/>
          <w:lang w:val="cs-CZ"/>
        </w:rPr>
        <w:t>V půdním prostoru budovy B jsou vedeny 2 optické kabely a 2 telefonní kabely</w:t>
      </w:r>
      <w:r>
        <w:rPr>
          <w:rFonts w:ascii="Arial" w:hAnsi="Arial" w:cs="Arial"/>
          <w:sz w:val="20"/>
          <w:szCs w:val="20"/>
          <w:lang w:val="cs-CZ"/>
        </w:rPr>
        <w:t>, které je nutné při opravě střechy ochránit</w:t>
      </w:r>
      <w:r w:rsidR="00C61966">
        <w:rPr>
          <w:rFonts w:ascii="Arial" w:hAnsi="Arial" w:cs="Arial"/>
          <w:sz w:val="20"/>
          <w:szCs w:val="20"/>
          <w:lang w:val="cs-CZ"/>
        </w:rPr>
        <w:t>, z tohoto důvodu zadavatel doporučuje účast na prohlídce místa plnění</w:t>
      </w:r>
      <w:r w:rsidR="00B77717">
        <w:rPr>
          <w:rFonts w:ascii="Arial" w:hAnsi="Arial" w:cs="Arial"/>
          <w:sz w:val="20"/>
          <w:szCs w:val="20"/>
          <w:lang w:val="cs-CZ"/>
        </w:rPr>
        <w:t xml:space="preserve"> – viz příloha č. 6</w:t>
      </w:r>
      <w:r w:rsidR="00C61966">
        <w:rPr>
          <w:rFonts w:ascii="Arial" w:hAnsi="Arial" w:cs="Arial"/>
          <w:sz w:val="20"/>
          <w:szCs w:val="20"/>
          <w:lang w:val="cs-CZ"/>
        </w:rPr>
        <w:t>.</w:t>
      </w:r>
    </w:p>
    <w:p w:rsidR="00516E9E" w:rsidRPr="006D7CEC" w:rsidRDefault="00516E9E" w:rsidP="00752D7D">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Podrobné vymezení předmětu veřejné zakázky, včetně technických podmínek v podrobnostech nezbytných pro zpracování nabídky, je uvedeno v přílohách této zadávací dokumentace.</w:t>
      </w:r>
    </w:p>
    <w:p w:rsidR="004906D7" w:rsidRPr="006D7CEC" w:rsidRDefault="004906D7" w:rsidP="009901ED">
      <w:pPr>
        <w:widowControl/>
        <w:suppressAutoHyphens/>
        <w:jc w:val="both"/>
        <w:rPr>
          <w:rFonts w:ascii="Arial" w:eastAsia="Times New Roman" w:hAnsi="Arial" w:cs="Arial"/>
          <w:b/>
          <w:sz w:val="20"/>
          <w:szCs w:val="20"/>
          <w:lang w:val="cs-CZ" w:eastAsia="ar-SA"/>
        </w:rPr>
      </w:pPr>
    </w:p>
    <w:p w:rsidR="00CF0FB6" w:rsidRPr="00CF0FB6" w:rsidRDefault="004906D7" w:rsidP="00CF0FB6">
      <w:pPr>
        <w:pStyle w:val="Odstavecseseznamem"/>
        <w:widowControl/>
        <w:numPr>
          <w:ilvl w:val="1"/>
          <w:numId w:val="24"/>
        </w:numPr>
        <w:suppressAutoHyphens/>
        <w:rPr>
          <w:rFonts w:ascii="Arial" w:eastAsia="Times New Roman" w:hAnsi="Arial" w:cs="Arial"/>
          <w:b/>
          <w:sz w:val="20"/>
          <w:szCs w:val="20"/>
          <w:lang w:val="cs-CZ" w:eastAsia="ar-SA"/>
        </w:rPr>
      </w:pPr>
      <w:r w:rsidRPr="00773A4B">
        <w:rPr>
          <w:rFonts w:ascii="Arial" w:eastAsia="Times New Roman" w:hAnsi="Arial" w:cs="Arial"/>
          <w:b/>
          <w:sz w:val="20"/>
          <w:szCs w:val="20"/>
          <w:lang w:val="cs-CZ" w:eastAsia="ar-SA"/>
        </w:rPr>
        <w:t>Doba plnění veřejné zakázky</w:t>
      </w:r>
      <w:r w:rsidR="00F3500C" w:rsidRPr="00773A4B">
        <w:rPr>
          <w:rFonts w:ascii="Arial" w:eastAsia="Times New Roman" w:hAnsi="Arial" w:cs="Arial"/>
          <w:b/>
          <w:sz w:val="20"/>
          <w:szCs w:val="20"/>
          <w:lang w:val="cs-CZ" w:eastAsia="ar-SA"/>
        </w:rPr>
        <w:t xml:space="preserve"> </w:t>
      </w:r>
    </w:p>
    <w:p w:rsidR="00CF0FB6" w:rsidRDefault="00CF0FB6" w:rsidP="00CF0FB6">
      <w:pPr>
        <w:widowControl/>
        <w:suppressAutoHyphens/>
        <w:spacing w:before="120"/>
        <w:ind w:firstLine="335"/>
        <w:jc w:val="both"/>
        <w:rPr>
          <w:rFonts w:ascii="Arial" w:eastAsia="Times New Roman" w:hAnsi="Arial" w:cs="Arial"/>
          <w:sz w:val="20"/>
          <w:szCs w:val="20"/>
          <w:lang w:val="cs-CZ" w:eastAsia="ar-SA"/>
        </w:rPr>
      </w:pPr>
      <w:bookmarkStart w:id="3" w:name="_Hlk29569995"/>
      <w:r w:rsidRPr="00165BE9">
        <w:rPr>
          <w:rFonts w:ascii="Arial" w:eastAsia="Times New Roman" w:hAnsi="Arial" w:cs="Arial"/>
          <w:sz w:val="20"/>
          <w:szCs w:val="20"/>
          <w:u w:val="single"/>
          <w:lang w:val="cs-CZ" w:eastAsia="ar-SA"/>
        </w:rPr>
        <w:t>Předpokládané zahájení</w:t>
      </w:r>
      <w:r w:rsidRPr="00165BE9">
        <w:rPr>
          <w:rFonts w:ascii="Arial" w:eastAsia="Times New Roman" w:hAnsi="Arial" w:cs="Arial"/>
          <w:sz w:val="20"/>
          <w:szCs w:val="20"/>
          <w:lang w:val="cs-CZ" w:eastAsia="ar-SA"/>
        </w:rPr>
        <w:t>:</w:t>
      </w:r>
      <w:r w:rsidRPr="00165BE9">
        <w:rPr>
          <w:rFonts w:ascii="Arial" w:eastAsia="Times New Roman" w:hAnsi="Arial" w:cs="Arial"/>
          <w:sz w:val="20"/>
          <w:szCs w:val="20"/>
          <w:lang w:val="cs-CZ" w:eastAsia="ar-SA"/>
        </w:rPr>
        <w:tab/>
      </w:r>
    </w:p>
    <w:p w:rsidR="00CF0FB6" w:rsidRPr="00752D74" w:rsidRDefault="00CF0FB6" w:rsidP="00CF0FB6">
      <w:pPr>
        <w:widowControl/>
        <w:suppressAutoHyphens/>
        <w:spacing w:before="120"/>
        <w:ind w:firstLine="335"/>
        <w:jc w:val="both"/>
        <w:rPr>
          <w:rFonts w:ascii="Arial" w:hAnsi="Arial" w:cs="Arial"/>
          <w:b/>
          <w:bCs/>
          <w:sz w:val="20"/>
          <w:szCs w:val="20"/>
          <w:lang w:val="cs-CZ"/>
        </w:rPr>
      </w:pPr>
      <w:bookmarkStart w:id="4" w:name="_Hlk40172744"/>
      <w:r w:rsidRPr="00F0525A">
        <w:rPr>
          <w:rFonts w:ascii="Arial" w:eastAsia="Times New Roman" w:hAnsi="Arial" w:cs="Arial"/>
          <w:b/>
          <w:bCs/>
          <w:sz w:val="20"/>
          <w:szCs w:val="20"/>
          <w:lang w:val="cs-CZ" w:eastAsia="ar-SA"/>
        </w:rPr>
        <w:t>I. etapa – část B + výměna oken</w:t>
      </w:r>
      <w:r>
        <w:rPr>
          <w:rFonts w:ascii="Arial" w:eastAsia="Times New Roman" w:hAnsi="Arial" w:cs="Arial"/>
          <w:b/>
          <w:bCs/>
          <w:sz w:val="20"/>
          <w:szCs w:val="20"/>
          <w:lang w:val="cs-CZ" w:eastAsia="ar-SA"/>
        </w:rPr>
        <w:t xml:space="preserve"> </w:t>
      </w:r>
      <w:r>
        <w:rPr>
          <w:rFonts w:ascii="Arial" w:eastAsia="Times New Roman" w:hAnsi="Arial" w:cs="Arial"/>
          <w:b/>
          <w:bCs/>
          <w:sz w:val="20"/>
          <w:szCs w:val="20"/>
          <w:lang w:val="cs-CZ" w:eastAsia="ar-SA"/>
        </w:rPr>
        <w:tab/>
      </w:r>
      <w:r w:rsidRPr="00885435">
        <w:rPr>
          <w:rFonts w:ascii="Arial" w:hAnsi="Arial" w:cs="Arial"/>
          <w:b/>
          <w:bCs/>
          <w:sz w:val="20"/>
          <w:szCs w:val="20"/>
          <w:lang w:val="cs-CZ"/>
        </w:rPr>
        <w:t xml:space="preserve">do 5 pracovních dnů </w:t>
      </w:r>
      <w:r>
        <w:rPr>
          <w:rFonts w:ascii="Arial" w:hAnsi="Arial" w:cs="Arial"/>
          <w:b/>
          <w:bCs/>
          <w:sz w:val="20"/>
          <w:szCs w:val="20"/>
          <w:lang w:val="cs-CZ"/>
        </w:rPr>
        <w:t xml:space="preserve">od </w:t>
      </w:r>
      <w:r w:rsidRPr="00752D74">
        <w:rPr>
          <w:rFonts w:ascii="Arial" w:hAnsi="Arial" w:cs="Arial"/>
          <w:b/>
          <w:bCs/>
          <w:sz w:val="20"/>
          <w:szCs w:val="20"/>
          <w:lang w:val="cs-CZ"/>
        </w:rPr>
        <w:t>převzetí staveniště od objednatele</w:t>
      </w:r>
    </w:p>
    <w:p w:rsidR="00CF0FB6" w:rsidRPr="00885435" w:rsidRDefault="00CF0FB6" w:rsidP="00CF0FB6">
      <w:pPr>
        <w:widowControl/>
        <w:suppressAutoHyphens/>
        <w:ind w:left="2880" w:firstLine="720"/>
        <w:jc w:val="both"/>
        <w:rPr>
          <w:rFonts w:ascii="Arial" w:hAnsi="Arial" w:cs="Arial"/>
          <w:b/>
          <w:bCs/>
          <w:sz w:val="20"/>
          <w:szCs w:val="20"/>
        </w:rPr>
      </w:pPr>
      <w:r w:rsidRPr="00885435">
        <w:rPr>
          <w:rFonts w:ascii="Arial" w:hAnsi="Arial" w:cs="Arial"/>
          <w:b/>
          <w:bCs/>
          <w:sz w:val="20"/>
          <w:szCs w:val="20"/>
          <w:lang w:val="cs-CZ"/>
        </w:rPr>
        <w:t>(předpoklad</w:t>
      </w:r>
      <w:r w:rsidRPr="00885435">
        <w:rPr>
          <w:rFonts w:ascii="Myriad Web" w:hAnsi="Myriad Web" w:cs="Arial"/>
          <w:b/>
          <w:bCs/>
        </w:rPr>
        <w:t xml:space="preserve"> </w:t>
      </w:r>
      <w:r w:rsidRPr="00CF0FB6">
        <w:rPr>
          <w:rFonts w:ascii="Arial" w:hAnsi="Arial" w:cs="Arial"/>
          <w:b/>
          <w:bCs/>
          <w:sz w:val="20"/>
          <w:szCs w:val="20"/>
          <w:lang w:val="cs-CZ"/>
        </w:rPr>
        <w:t>červenec</w:t>
      </w:r>
      <w:r>
        <w:rPr>
          <w:rFonts w:ascii="Arial" w:hAnsi="Arial" w:cs="Arial"/>
          <w:b/>
          <w:bCs/>
          <w:sz w:val="20"/>
          <w:szCs w:val="20"/>
        </w:rPr>
        <w:t xml:space="preserve"> 2020</w:t>
      </w:r>
      <w:r w:rsidRPr="00885435">
        <w:rPr>
          <w:rFonts w:ascii="Arial" w:hAnsi="Arial" w:cs="Arial"/>
          <w:b/>
          <w:bCs/>
          <w:sz w:val="20"/>
          <w:szCs w:val="20"/>
        </w:rPr>
        <w:t>)</w:t>
      </w:r>
    </w:p>
    <w:p w:rsidR="00CF0FB6" w:rsidRPr="00F0525A" w:rsidRDefault="00CF0FB6" w:rsidP="00CF0FB6">
      <w:pPr>
        <w:widowControl/>
        <w:suppressAutoHyphens/>
        <w:spacing w:before="120"/>
        <w:ind w:firstLine="284"/>
        <w:jc w:val="both"/>
        <w:rPr>
          <w:rFonts w:ascii="Arial" w:eastAsia="Times New Roman" w:hAnsi="Arial" w:cs="Arial"/>
          <w:b/>
          <w:bCs/>
          <w:spacing w:val="-4"/>
          <w:sz w:val="20"/>
          <w:szCs w:val="20"/>
          <w:lang w:val="cs-CZ" w:eastAsia="ar-SA"/>
        </w:rPr>
      </w:pPr>
      <w:r w:rsidRPr="00F0525A">
        <w:rPr>
          <w:rFonts w:ascii="Arial" w:eastAsia="Times New Roman" w:hAnsi="Arial" w:cs="Arial"/>
          <w:b/>
          <w:bCs/>
          <w:sz w:val="20"/>
          <w:szCs w:val="20"/>
          <w:lang w:val="cs-CZ" w:eastAsia="ar-SA"/>
        </w:rPr>
        <w:t>II. etapa – část A</w:t>
      </w:r>
      <w:r w:rsidRPr="00F0525A">
        <w:rPr>
          <w:rFonts w:ascii="Arial" w:eastAsia="Times New Roman" w:hAnsi="Arial" w:cs="Arial"/>
          <w:b/>
          <w:bCs/>
          <w:sz w:val="20"/>
          <w:szCs w:val="20"/>
          <w:lang w:val="cs-CZ" w:eastAsia="ar-SA"/>
        </w:rPr>
        <w:tab/>
      </w:r>
      <w:r w:rsidRPr="00F0525A">
        <w:rPr>
          <w:rFonts w:ascii="Arial" w:eastAsia="Times New Roman" w:hAnsi="Arial" w:cs="Arial"/>
          <w:b/>
          <w:bCs/>
          <w:sz w:val="20"/>
          <w:szCs w:val="20"/>
          <w:lang w:val="cs-CZ" w:eastAsia="ar-SA"/>
        </w:rPr>
        <w:tab/>
      </w:r>
      <w:r>
        <w:rPr>
          <w:rFonts w:ascii="Arial" w:eastAsia="Times New Roman" w:hAnsi="Arial" w:cs="Arial"/>
          <w:b/>
          <w:bCs/>
          <w:sz w:val="20"/>
          <w:szCs w:val="20"/>
          <w:lang w:val="cs-CZ" w:eastAsia="ar-SA"/>
        </w:rPr>
        <w:tab/>
      </w:r>
      <w:r w:rsidRPr="00F0525A">
        <w:rPr>
          <w:rFonts w:ascii="Arial" w:eastAsia="Times New Roman" w:hAnsi="Arial" w:cs="Arial"/>
          <w:b/>
          <w:bCs/>
          <w:sz w:val="20"/>
          <w:szCs w:val="20"/>
          <w:lang w:val="cs-CZ" w:eastAsia="ar-SA"/>
        </w:rPr>
        <w:t>březen 2021</w:t>
      </w:r>
    </w:p>
    <w:bookmarkEnd w:id="4"/>
    <w:p w:rsidR="00CF0FB6" w:rsidRPr="00E95B4F" w:rsidRDefault="00CF0FB6" w:rsidP="00CF0FB6">
      <w:pPr>
        <w:widowControl/>
        <w:suppressAutoHyphens/>
        <w:ind w:left="-25"/>
        <w:jc w:val="both"/>
        <w:rPr>
          <w:rFonts w:ascii="Arial" w:eastAsia="Times New Roman" w:hAnsi="Arial" w:cs="Arial"/>
          <w:sz w:val="20"/>
          <w:szCs w:val="20"/>
          <w:u w:val="single"/>
          <w:lang w:val="cs-CZ" w:eastAsia="ar-SA"/>
        </w:rPr>
      </w:pPr>
    </w:p>
    <w:p w:rsidR="00CF0FB6" w:rsidRDefault="00CF0FB6" w:rsidP="00CF0FB6">
      <w:pPr>
        <w:widowControl/>
        <w:suppressAutoHyphens/>
        <w:ind w:left="-25" w:firstLine="309"/>
        <w:jc w:val="both"/>
        <w:rPr>
          <w:rFonts w:ascii="Arial" w:eastAsia="Times New Roman" w:hAnsi="Arial" w:cs="Arial"/>
          <w:sz w:val="20"/>
          <w:szCs w:val="20"/>
          <w:lang w:val="cs-CZ" w:eastAsia="ar-SA"/>
        </w:rPr>
      </w:pPr>
      <w:r w:rsidRPr="00E95B4F">
        <w:rPr>
          <w:rFonts w:ascii="Arial" w:eastAsia="Times New Roman" w:hAnsi="Arial" w:cs="Arial"/>
          <w:sz w:val="20"/>
          <w:szCs w:val="20"/>
          <w:u w:val="single"/>
          <w:lang w:val="cs-CZ" w:eastAsia="ar-SA"/>
        </w:rPr>
        <w:t>Předpokládané ukončení:</w:t>
      </w:r>
      <w:r w:rsidRPr="00E95B4F">
        <w:rPr>
          <w:rFonts w:ascii="Arial" w:eastAsia="Times New Roman" w:hAnsi="Arial" w:cs="Arial"/>
          <w:sz w:val="20"/>
          <w:szCs w:val="20"/>
          <w:lang w:val="cs-CZ" w:eastAsia="ar-SA"/>
        </w:rPr>
        <w:tab/>
      </w:r>
      <w:bookmarkEnd w:id="3"/>
    </w:p>
    <w:p w:rsidR="00CF0FB6" w:rsidRPr="00F0525A" w:rsidRDefault="00CF0FB6" w:rsidP="00CF0FB6">
      <w:pPr>
        <w:widowControl/>
        <w:suppressAutoHyphens/>
        <w:spacing w:before="120" w:after="120"/>
        <w:ind w:left="-23" w:firstLine="307"/>
        <w:jc w:val="both"/>
        <w:rPr>
          <w:rFonts w:ascii="Arial" w:eastAsia="Times New Roman" w:hAnsi="Arial" w:cs="Arial"/>
          <w:b/>
          <w:sz w:val="20"/>
          <w:szCs w:val="20"/>
          <w:lang w:val="cs-CZ" w:eastAsia="ar-SA"/>
        </w:rPr>
      </w:pPr>
      <w:bookmarkStart w:id="5" w:name="_Hlk40172863"/>
      <w:r w:rsidRPr="00F0525A">
        <w:rPr>
          <w:rFonts w:ascii="Arial" w:eastAsia="Times New Roman" w:hAnsi="Arial" w:cs="Arial"/>
          <w:b/>
          <w:sz w:val="20"/>
          <w:szCs w:val="20"/>
          <w:lang w:val="cs-CZ" w:eastAsia="ar-SA"/>
        </w:rPr>
        <w:t>I. etap</w:t>
      </w:r>
      <w:r>
        <w:rPr>
          <w:rFonts w:ascii="Arial" w:eastAsia="Times New Roman" w:hAnsi="Arial" w:cs="Arial"/>
          <w:b/>
          <w:sz w:val="20"/>
          <w:szCs w:val="20"/>
          <w:lang w:val="cs-CZ" w:eastAsia="ar-SA"/>
        </w:rPr>
        <w:t>a</w:t>
      </w:r>
      <w:r w:rsidRPr="00F0525A">
        <w:rPr>
          <w:rFonts w:ascii="Arial" w:eastAsia="Times New Roman" w:hAnsi="Arial" w:cs="Arial"/>
          <w:b/>
          <w:sz w:val="20"/>
          <w:szCs w:val="20"/>
          <w:lang w:val="cs-CZ" w:eastAsia="ar-SA"/>
        </w:rPr>
        <w:t xml:space="preserve"> – část B + výměna oken</w:t>
      </w:r>
      <w:r w:rsidRPr="00F0525A">
        <w:rPr>
          <w:rFonts w:ascii="Arial" w:eastAsia="Times New Roman" w:hAnsi="Arial" w:cs="Arial"/>
          <w:b/>
          <w:sz w:val="20"/>
          <w:szCs w:val="20"/>
          <w:lang w:val="cs-CZ" w:eastAsia="ar-SA"/>
        </w:rPr>
        <w:tab/>
        <w:t>30. 11. 2020</w:t>
      </w:r>
    </w:p>
    <w:p w:rsidR="00CF0FB6" w:rsidRPr="00F0525A" w:rsidRDefault="00CF0FB6" w:rsidP="00CF0FB6">
      <w:pPr>
        <w:widowControl/>
        <w:suppressAutoHyphens/>
        <w:ind w:left="-25"/>
        <w:jc w:val="both"/>
        <w:rPr>
          <w:rFonts w:ascii="Arial" w:hAnsi="Arial" w:cs="Arial"/>
          <w:b/>
          <w:bCs/>
          <w:sz w:val="20"/>
          <w:szCs w:val="20"/>
          <w:lang w:val="cs-CZ"/>
        </w:rPr>
      </w:pPr>
      <w:r w:rsidRPr="00F0525A">
        <w:rPr>
          <w:rFonts w:ascii="Arial" w:eastAsia="Times New Roman" w:hAnsi="Arial" w:cs="Arial"/>
          <w:sz w:val="20"/>
          <w:szCs w:val="20"/>
          <w:lang w:val="cs-CZ" w:eastAsia="ar-SA"/>
        </w:rPr>
        <w:tab/>
      </w:r>
      <w:r>
        <w:rPr>
          <w:rFonts w:ascii="Arial" w:eastAsia="Times New Roman" w:hAnsi="Arial" w:cs="Arial"/>
          <w:sz w:val="20"/>
          <w:szCs w:val="20"/>
          <w:lang w:val="cs-CZ" w:eastAsia="ar-SA"/>
        </w:rPr>
        <w:t xml:space="preserve">     </w:t>
      </w:r>
      <w:r w:rsidRPr="00F0525A">
        <w:rPr>
          <w:rFonts w:ascii="Arial" w:eastAsia="Times New Roman" w:hAnsi="Arial" w:cs="Arial"/>
          <w:b/>
          <w:bCs/>
          <w:sz w:val="20"/>
          <w:szCs w:val="20"/>
          <w:lang w:val="cs-CZ" w:eastAsia="ar-SA"/>
        </w:rPr>
        <w:t>II. etap</w:t>
      </w:r>
      <w:r>
        <w:rPr>
          <w:rFonts w:ascii="Arial" w:eastAsia="Times New Roman" w:hAnsi="Arial" w:cs="Arial"/>
          <w:b/>
          <w:bCs/>
          <w:sz w:val="20"/>
          <w:szCs w:val="20"/>
          <w:lang w:val="cs-CZ" w:eastAsia="ar-SA"/>
        </w:rPr>
        <w:t>a</w:t>
      </w:r>
      <w:r w:rsidRPr="00F0525A">
        <w:rPr>
          <w:rFonts w:ascii="Arial" w:eastAsia="Times New Roman" w:hAnsi="Arial" w:cs="Arial"/>
          <w:b/>
          <w:bCs/>
          <w:sz w:val="20"/>
          <w:szCs w:val="20"/>
          <w:lang w:val="cs-CZ" w:eastAsia="ar-SA"/>
        </w:rPr>
        <w:t xml:space="preserve"> – část A </w:t>
      </w:r>
      <w:r w:rsidRPr="00F0525A">
        <w:rPr>
          <w:rFonts w:ascii="Arial" w:eastAsia="Times New Roman" w:hAnsi="Arial" w:cs="Arial"/>
          <w:b/>
          <w:bCs/>
          <w:sz w:val="20"/>
          <w:szCs w:val="20"/>
          <w:lang w:val="cs-CZ" w:eastAsia="ar-SA"/>
        </w:rPr>
        <w:tab/>
      </w:r>
      <w:r w:rsidRPr="00F0525A">
        <w:rPr>
          <w:rFonts w:ascii="Arial" w:eastAsia="Times New Roman" w:hAnsi="Arial" w:cs="Arial"/>
          <w:b/>
          <w:bCs/>
          <w:sz w:val="20"/>
          <w:szCs w:val="20"/>
          <w:lang w:val="cs-CZ" w:eastAsia="ar-SA"/>
        </w:rPr>
        <w:tab/>
      </w:r>
      <w:r>
        <w:rPr>
          <w:rFonts w:ascii="Arial" w:eastAsia="Times New Roman" w:hAnsi="Arial" w:cs="Arial"/>
          <w:b/>
          <w:bCs/>
          <w:sz w:val="20"/>
          <w:szCs w:val="20"/>
          <w:lang w:val="cs-CZ" w:eastAsia="ar-SA"/>
        </w:rPr>
        <w:tab/>
      </w:r>
      <w:r w:rsidRPr="00F0525A">
        <w:rPr>
          <w:rFonts w:ascii="Arial" w:eastAsia="Times New Roman" w:hAnsi="Arial" w:cs="Arial"/>
          <w:b/>
          <w:bCs/>
          <w:sz w:val="20"/>
          <w:szCs w:val="20"/>
          <w:lang w:val="cs-CZ" w:eastAsia="ar-SA"/>
        </w:rPr>
        <w:t>30. 11. 2021</w:t>
      </w:r>
    </w:p>
    <w:bookmarkEnd w:id="5"/>
    <w:p w:rsidR="00CF0FB6" w:rsidRPr="00F0525A" w:rsidRDefault="00CF0FB6" w:rsidP="00CF0FB6">
      <w:pPr>
        <w:widowControl/>
        <w:suppressAutoHyphens/>
        <w:jc w:val="both"/>
        <w:rPr>
          <w:rFonts w:ascii="Arial" w:eastAsia="Times New Roman" w:hAnsi="Arial" w:cs="Arial"/>
          <w:bCs/>
          <w:sz w:val="20"/>
          <w:szCs w:val="20"/>
          <w:lang w:val="cs-CZ" w:eastAsia="ar-SA"/>
        </w:rPr>
      </w:pPr>
    </w:p>
    <w:p w:rsidR="00CF0FB6" w:rsidRPr="006D7CEC" w:rsidRDefault="00CF0FB6" w:rsidP="00CF0FB6">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1.4 Místo plnění veřejné zakázky</w:t>
      </w:r>
    </w:p>
    <w:p w:rsidR="00CF0FB6" w:rsidRPr="006D7CEC" w:rsidRDefault="00CF0FB6" w:rsidP="00CF0FB6">
      <w:pPr>
        <w:widowControl/>
        <w:suppressAutoHyphens/>
        <w:spacing w:before="120"/>
        <w:ind w:left="-23"/>
        <w:jc w:val="both"/>
        <w:rPr>
          <w:rFonts w:ascii="Arial" w:hAnsi="Arial" w:cs="Arial"/>
          <w:sz w:val="20"/>
          <w:szCs w:val="20"/>
          <w:lang w:val="cs-CZ"/>
        </w:rPr>
      </w:pPr>
      <w:bookmarkStart w:id="6" w:name="_Hlk29570149"/>
      <w:r>
        <w:rPr>
          <w:rFonts w:ascii="Arial" w:hAnsi="Arial" w:cs="Arial"/>
          <w:sz w:val="20"/>
          <w:szCs w:val="20"/>
          <w:lang w:val="cs-CZ"/>
        </w:rPr>
        <w:t>Městský úřad, Žižkovo náměstí 18</w:t>
      </w:r>
      <w:r w:rsidRPr="006D7CEC">
        <w:rPr>
          <w:rFonts w:ascii="Arial" w:hAnsi="Arial" w:cs="Arial"/>
          <w:sz w:val="20"/>
          <w:szCs w:val="20"/>
          <w:lang w:val="cs-CZ"/>
        </w:rPr>
        <w:t xml:space="preserve">, 506 01 Jičín, kraj </w:t>
      </w:r>
      <w:r>
        <w:rPr>
          <w:rFonts w:ascii="Arial" w:hAnsi="Arial" w:cs="Arial"/>
          <w:sz w:val="20"/>
          <w:szCs w:val="20"/>
          <w:lang w:val="cs-CZ"/>
        </w:rPr>
        <w:t>K</w:t>
      </w:r>
      <w:r w:rsidRPr="006D7CEC">
        <w:rPr>
          <w:rFonts w:ascii="Arial" w:hAnsi="Arial" w:cs="Arial"/>
          <w:sz w:val="20"/>
          <w:szCs w:val="20"/>
          <w:lang w:val="cs-CZ"/>
        </w:rPr>
        <w:t xml:space="preserve">rálovéhradecký </w:t>
      </w:r>
      <w:bookmarkEnd w:id="6"/>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6D7CEC" w:rsidRDefault="00CF0FB6" w:rsidP="00CF0FB6">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1.5 Předpokládaná hodnota veřejné zakázky</w:t>
      </w:r>
    </w:p>
    <w:p w:rsidR="00CF0FB6" w:rsidRPr="006D7CEC" w:rsidRDefault="00CF0FB6" w:rsidP="00CF0FB6">
      <w:pPr>
        <w:widowControl/>
        <w:suppressAutoHyphens/>
        <w:spacing w:before="120"/>
        <w:ind w:left="-23"/>
        <w:jc w:val="both"/>
        <w:rPr>
          <w:rFonts w:ascii="Arial" w:eastAsia="Times New Roman" w:hAnsi="Arial" w:cs="Arial"/>
          <w:b/>
          <w:sz w:val="20"/>
          <w:szCs w:val="20"/>
          <w:lang w:val="cs-CZ" w:eastAsia="ar-SA"/>
        </w:rPr>
      </w:pPr>
      <w:r w:rsidRPr="001371C7">
        <w:rPr>
          <w:rFonts w:ascii="Arial" w:eastAsia="Times New Roman" w:hAnsi="Arial" w:cs="Arial"/>
          <w:spacing w:val="-6"/>
          <w:sz w:val="20"/>
          <w:szCs w:val="20"/>
          <w:lang w:val="cs-CZ" w:eastAsia="ar-SA"/>
        </w:rPr>
        <w:t>Zadavatel stanovil celkovou předpokládanou hodnotu I. + II. etapa v následující výši:</w:t>
      </w:r>
      <w:r>
        <w:rPr>
          <w:rFonts w:ascii="Arial" w:eastAsia="Times New Roman" w:hAnsi="Arial" w:cs="Arial"/>
          <w:sz w:val="20"/>
          <w:szCs w:val="20"/>
          <w:lang w:val="cs-CZ" w:eastAsia="ar-SA"/>
        </w:rPr>
        <w:t xml:space="preserve"> </w:t>
      </w:r>
      <w:proofErr w:type="gramStart"/>
      <w:r w:rsidRPr="00495792">
        <w:rPr>
          <w:rFonts w:ascii="Arial" w:eastAsia="Times New Roman" w:hAnsi="Arial" w:cs="Arial"/>
          <w:b/>
          <w:sz w:val="20"/>
          <w:szCs w:val="20"/>
          <w:lang w:val="cs-CZ" w:eastAsia="ar-SA"/>
        </w:rPr>
        <w:t>9.000.000,-</w:t>
      </w:r>
      <w:proofErr w:type="gramEnd"/>
      <w:r w:rsidRPr="00495792">
        <w:rPr>
          <w:rFonts w:ascii="Arial" w:eastAsia="Times New Roman" w:hAnsi="Arial" w:cs="Arial"/>
          <w:b/>
          <w:sz w:val="20"/>
          <w:szCs w:val="20"/>
          <w:lang w:val="cs-CZ" w:eastAsia="ar-SA"/>
        </w:rPr>
        <w:t xml:space="preserve"> Kč bez DPH</w:t>
      </w:r>
      <w:r w:rsidRPr="006D7CEC">
        <w:rPr>
          <w:rFonts w:ascii="Arial" w:eastAsia="Times New Roman" w:hAnsi="Arial" w:cs="Arial"/>
          <w:b/>
          <w:sz w:val="20"/>
          <w:szCs w:val="20"/>
          <w:lang w:val="cs-CZ" w:eastAsia="ar-SA"/>
        </w:rPr>
        <w:t xml:space="preserve"> </w:t>
      </w:r>
      <w:bookmarkStart w:id="7" w:name="_Hlk509311031"/>
    </w:p>
    <w:bookmarkEnd w:id="7"/>
    <w:p w:rsidR="00CF0FB6" w:rsidRDefault="00CF0FB6" w:rsidP="00CF0FB6">
      <w:pPr>
        <w:widowControl/>
        <w:suppressAutoHyphens/>
        <w:spacing w:before="120"/>
        <w:ind w:left="-23"/>
        <w:jc w:val="both"/>
        <w:rPr>
          <w:rFonts w:ascii="Arial" w:eastAsia="Times New Roman" w:hAnsi="Arial" w:cs="Arial"/>
          <w:b/>
          <w:bCs/>
          <w:sz w:val="20"/>
          <w:szCs w:val="20"/>
          <w:lang w:val="cs-CZ" w:eastAsia="ar-SA"/>
        </w:rPr>
      </w:pPr>
      <w:r w:rsidRPr="007301E5">
        <w:rPr>
          <w:rFonts w:ascii="Arial" w:eastAsia="Times New Roman" w:hAnsi="Arial" w:cs="Arial"/>
          <w:b/>
          <w:bCs/>
          <w:sz w:val="20"/>
          <w:szCs w:val="20"/>
          <w:lang w:val="cs-CZ" w:eastAsia="ar-SA"/>
        </w:rPr>
        <w:t xml:space="preserve">Zadavatel sděluje, že realizace II. etapy – část A je závislá na zajištění financování </w:t>
      </w:r>
      <w:r>
        <w:rPr>
          <w:rFonts w:ascii="Arial" w:eastAsia="Times New Roman" w:hAnsi="Arial" w:cs="Arial"/>
          <w:b/>
          <w:bCs/>
          <w:sz w:val="20"/>
          <w:szCs w:val="20"/>
          <w:lang w:val="cs-CZ" w:eastAsia="ar-SA"/>
        </w:rPr>
        <w:t xml:space="preserve">z rozpočtu města na r. 2021 – viz příloha č. 4 SOD čl. IV </w:t>
      </w:r>
      <w:r w:rsidRPr="00427C2B">
        <w:rPr>
          <w:rFonts w:ascii="Arial" w:eastAsia="Times New Roman" w:hAnsi="Arial" w:cs="Arial"/>
          <w:b/>
          <w:bCs/>
          <w:sz w:val="20"/>
          <w:szCs w:val="20"/>
          <w:lang w:val="cs-CZ" w:eastAsia="ar-SA"/>
        </w:rPr>
        <w:t>bod 3)</w:t>
      </w:r>
    </w:p>
    <w:p w:rsidR="00CF0FB6" w:rsidRDefault="00CF0FB6" w:rsidP="00CF0FB6">
      <w:pPr>
        <w:widowControl/>
        <w:suppressAutoHyphens/>
        <w:spacing w:before="120"/>
        <w:ind w:left="-23"/>
        <w:jc w:val="both"/>
        <w:rPr>
          <w:rFonts w:ascii="Arial" w:eastAsia="Times New Roman" w:hAnsi="Arial" w:cs="Arial"/>
          <w:b/>
          <w:bCs/>
          <w:sz w:val="20"/>
          <w:szCs w:val="20"/>
          <w:lang w:val="cs-CZ" w:eastAsia="ar-SA"/>
        </w:rPr>
      </w:pPr>
      <w:r w:rsidRPr="00CF73C0">
        <w:rPr>
          <w:rFonts w:ascii="Arial" w:eastAsia="Times New Roman" w:hAnsi="Arial" w:cs="Arial"/>
          <w:b/>
          <w:bCs/>
          <w:sz w:val="20"/>
          <w:szCs w:val="20"/>
          <w:lang w:val="cs-CZ" w:eastAsia="ar-SA"/>
        </w:rPr>
        <w:t xml:space="preserve">Zadavatel uvádí, že předpokládaná hodnota </w:t>
      </w:r>
      <w:r w:rsidRPr="00DA53E8">
        <w:rPr>
          <w:rFonts w:ascii="Arial" w:eastAsia="Times New Roman" w:hAnsi="Arial" w:cs="Arial"/>
          <w:b/>
          <w:bCs/>
          <w:sz w:val="20"/>
          <w:szCs w:val="20"/>
          <w:u w:val="single"/>
          <w:lang w:val="cs-CZ" w:eastAsia="ar-SA"/>
        </w:rPr>
        <w:t>I. etapy – část B + výměna oken</w:t>
      </w:r>
      <w:r w:rsidRPr="00CF73C0">
        <w:rPr>
          <w:rFonts w:ascii="Arial" w:eastAsia="Times New Roman" w:hAnsi="Arial" w:cs="Arial"/>
          <w:b/>
          <w:bCs/>
          <w:sz w:val="20"/>
          <w:szCs w:val="20"/>
          <w:lang w:val="cs-CZ" w:eastAsia="ar-SA"/>
        </w:rPr>
        <w:t xml:space="preserve"> této veřejné zakázky (dále jen „VZ“) je stanovena v</w:t>
      </w:r>
      <w:r>
        <w:rPr>
          <w:rFonts w:ascii="Arial" w:eastAsia="Times New Roman" w:hAnsi="Arial" w:cs="Arial"/>
          <w:b/>
          <w:bCs/>
          <w:sz w:val="20"/>
          <w:szCs w:val="20"/>
          <w:lang w:val="cs-CZ" w:eastAsia="ar-SA"/>
        </w:rPr>
        <w:t>e</w:t>
      </w:r>
      <w:r w:rsidRPr="00CF73C0">
        <w:rPr>
          <w:rFonts w:ascii="Arial" w:eastAsia="Times New Roman" w:hAnsi="Arial" w:cs="Arial"/>
          <w:b/>
          <w:bCs/>
          <w:sz w:val="20"/>
          <w:szCs w:val="20"/>
          <w:lang w:val="cs-CZ" w:eastAsia="ar-SA"/>
        </w:rPr>
        <w:t xml:space="preserve"> výši </w:t>
      </w:r>
      <w:r w:rsidRPr="00DA53E8">
        <w:rPr>
          <w:rFonts w:ascii="Arial" w:eastAsia="Times New Roman" w:hAnsi="Arial" w:cs="Arial"/>
          <w:b/>
          <w:bCs/>
          <w:sz w:val="20"/>
          <w:szCs w:val="20"/>
          <w:u w:val="single"/>
          <w:lang w:val="cs-CZ" w:eastAsia="ar-SA"/>
        </w:rPr>
        <w:t>5.350.000 Kč bez DPH</w:t>
      </w:r>
      <w:r w:rsidRPr="00CF73C0">
        <w:rPr>
          <w:rFonts w:ascii="Arial" w:eastAsia="Times New Roman" w:hAnsi="Arial" w:cs="Arial"/>
          <w:b/>
          <w:bCs/>
          <w:sz w:val="20"/>
          <w:szCs w:val="20"/>
          <w:lang w:val="cs-CZ" w:eastAsia="ar-SA"/>
        </w:rPr>
        <w:t xml:space="preserve"> a představuje zároveň nejvyšší </w:t>
      </w:r>
      <w:r w:rsidRPr="00CF73C0">
        <w:rPr>
          <w:rFonts w:ascii="Arial" w:eastAsia="Times New Roman" w:hAnsi="Arial" w:cs="Arial"/>
          <w:b/>
          <w:bCs/>
          <w:sz w:val="20"/>
          <w:szCs w:val="20"/>
          <w:lang w:val="cs-CZ" w:eastAsia="ar-SA"/>
        </w:rPr>
        <w:lastRenderedPageBreak/>
        <w:t>přípustnou hodnotu nabídkové ceny za tuto etapu plnění předmětu VZ.</w:t>
      </w:r>
      <w:r>
        <w:rPr>
          <w:rFonts w:ascii="Arial" w:eastAsia="Times New Roman" w:hAnsi="Arial" w:cs="Arial"/>
          <w:b/>
          <w:bCs/>
          <w:sz w:val="20"/>
          <w:szCs w:val="20"/>
          <w:lang w:val="cs-CZ" w:eastAsia="ar-SA"/>
        </w:rPr>
        <w:t xml:space="preserve"> </w:t>
      </w:r>
      <w:r w:rsidRPr="007301E5">
        <w:rPr>
          <w:rFonts w:ascii="Arial" w:eastAsia="Times New Roman" w:hAnsi="Arial" w:cs="Arial"/>
          <w:b/>
          <w:bCs/>
          <w:sz w:val="20"/>
          <w:szCs w:val="20"/>
          <w:lang w:val="cs-CZ" w:eastAsia="ar-SA"/>
        </w:rPr>
        <w:t>V případě, že nabídka s nejnižší celkovou nabídkovou cenou bude mít cenu za I. etapu – část B + výměna oken vyšší, než je maximálně předpokládaná hodnota za I. etapu,</w:t>
      </w:r>
      <w:r w:rsidRPr="007301E5">
        <w:rPr>
          <w:rFonts w:ascii="Arial" w:eastAsia="Times New Roman" w:hAnsi="Arial" w:cs="Arial"/>
          <w:sz w:val="20"/>
          <w:szCs w:val="20"/>
          <w:lang w:val="cs-CZ" w:eastAsia="ar-SA"/>
        </w:rPr>
        <w:t xml:space="preserve"> </w:t>
      </w:r>
      <w:r w:rsidRPr="007301E5">
        <w:rPr>
          <w:rFonts w:ascii="Arial" w:eastAsia="Times New Roman" w:hAnsi="Arial" w:cs="Arial"/>
          <w:b/>
          <w:bCs/>
          <w:sz w:val="20"/>
          <w:szCs w:val="20"/>
          <w:lang w:val="cs-CZ" w:eastAsia="ar-SA"/>
        </w:rPr>
        <w:t>hodnotící komise požádá tohoto účastníka, o vysvětlení překročení této předpokládané hodnoty.</w:t>
      </w:r>
    </w:p>
    <w:p w:rsidR="00CF0FB6" w:rsidRDefault="00CF0FB6" w:rsidP="00CF0FB6">
      <w:pPr>
        <w:widowControl/>
        <w:suppressAutoHyphens/>
        <w:rPr>
          <w:rFonts w:ascii="Arial" w:eastAsia="Times New Roman" w:hAnsi="Arial" w:cs="Arial"/>
          <w:b/>
          <w:sz w:val="20"/>
          <w:szCs w:val="20"/>
          <w:lang w:val="cs-CZ" w:eastAsia="ar-SA"/>
        </w:rPr>
      </w:pPr>
    </w:p>
    <w:p w:rsidR="00CF0FB6" w:rsidRPr="006D7CEC" w:rsidRDefault="00CF0FB6" w:rsidP="00CF0FB6">
      <w:pPr>
        <w:widowControl/>
        <w:suppressAutoHyphens/>
        <w:ind w:left="-23"/>
        <w:jc w:val="both"/>
        <w:rPr>
          <w:rFonts w:ascii="Arial" w:eastAsia="Times New Roman" w:hAnsi="Arial" w:cs="Arial"/>
          <w:sz w:val="20"/>
          <w:szCs w:val="20"/>
          <w:lang w:val="cs-CZ" w:eastAsia="ar-SA"/>
        </w:rPr>
      </w:pPr>
      <w:r w:rsidRPr="006D7CEC">
        <w:rPr>
          <w:rFonts w:ascii="Arial" w:eastAsia="Times New Roman" w:hAnsi="Arial" w:cs="Arial"/>
          <w:b/>
          <w:sz w:val="20"/>
          <w:szCs w:val="20"/>
          <w:lang w:val="cs-CZ" w:eastAsia="ar-SA"/>
        </w:rPr>
        <w:t>1.6 Dostupnost zadávací dokumentace</w:t>
      </w:r>
    </w:p>
    <w:p w:rsidR="00CF0FB6" w:rsidRPr="006D7CEC" w:rsidRDefault="00CF0FB6" w:rsidP="00CF0FB6">
      <w:pPr>
        <w:spacing w:before="120"/>
        <w:jc w:val="both"/>
        <w:rPr>
          <w:rFonts w:ascii="Arial" w:hAnsi="Arial" w:cs="Arial"/>
          <w:sz w:val="20"/>
          <w:szCs w:val="20"/>
          <w:lang w:val="cs-CZ"/>
        </w:rPr>
      </w:pPr>
      <w:r w:rsidRPr="006D7CEC">
        <w:rPr>
          <w:rFonts w:ascii="Arial" w:hAnsi="Arial" w:cs="Arial"/>
          <w:sz w:val="20"/>
          <w:szCs w:val="20"/>
          <w:lang w:val="cs-CZ"/>
        </w:rPr>
        <w:t xml:space="preserve">Zadávací dokumentace včetně všech příloh jsou dostupné na adrese: </w:t>
      </w:r>
      <w:hyperlink r:id="rId12" w:history="1">
        <w:r w:rsidRPr="006D7CEC">
          <w:rPr>
            <w:rStyle w:val="Hypertextovodkaz"/>
            <w:rFonts w:ascii="Arial" w:hAnsi="Arial" w:cs="Arial"/>
            <w:sz w:val="20"/>
            <w:szCs w:val="20"/>
            <w:lang w:val="cs-CZ"/>
          </w:rPr>
          <w:t>http://mujicin.cz</w:t>
        </w:r>
      </w:hyperlink>
      <w:r w:rsidRPr="006D7CEC">
        <w:rPr>
          <w:rFonts w:ascii="Arial" w:hAnsi="Arial" w:cs="Arial"/>
          <w:sz w:val="20"/>
          <w:szCs w:val="20"/>
          <w:lang w:val="cs-CZ"/>
        </w:rPr>
        <w:t xml:space="preserve"> na Profilu zadavatele </w:t>
      </w:r>
      <w:bookmarkStart w:id="8" w:name="_Hlk528840484"/>
      <w:r w:rsidRPr="006D7CEC">
        <w:rPr>
          <w:rFonts w:ascii="Arial" w:hAnsi="Arial" w:cs="Arial"/>
          <w:sz w:val="20"/>
          <w:szCs w:val="20"/>
          <w:lang w:val="cs-CZ"/>
        </w:rPr>
        <w:fldChar w:fldCharType="begin"/>
      </w:r>
      <w:r w:rsidRPr="006D7CEC">
        <w:rPr>
          <w:rFonts w:ascii="Arial" w:hAnsi="Arial" w:cs="Arial"/>
          <w:sz w:val="20"/>
          <w:szCs w:val="20"/>
          <w:lang w:val="cs-CZ"/>
        </w:rPr>
        <w:instrText xml:space="preserve"> HYPERLINK "https://www.e-zakazky.cz/Profil-Zadavatele/f0e3a11e-e918-4e79-a7bf-6a5e0d3fb260" </w:instrText>
      </w:r>
      <w:r w:rsidRPr="006D7CEC">
        <w:rPr>
          <w:rFonts w:ascii="Arial" w:hAnsi="Arial" w:cs="Arial"/>
          <w:sz w:val="20"/>
          <w:szCs w:val="20"/>
          <w:lang w:val="cs-CZ"/>
        </w:rPr>
        <w:fldChar w:fldCharType="separate"/>
      </w:r>
      <w:r w:rsidRPr="006D7CEC">
        <w:rPr>
          <w:rStyle w:val="Hypertextovodkaz"/>
          <w:rFonts w:ascii="Arial" w:hAnsi="Arial" w:cs="Arial"/>
          <w:sz w:val="20"/>
          <w:szCs w:val="20"/>
          <w:lang w:val="cs-CZ"/>
        </w:rPr>
        <w:t>https://www.e-zakazky.cz/Profil-Zadavatele/f0e3a11e-e918-4e79-a7bf-6a5e0d3fb260</w:t>
      </w:r>
      <w:r w:rsidRPr="006D7CEC">
        <w:rPr>
          <w:rFonts w:ascii="Arial" w:hAnsi="Arial" w:cs="Arial"/>
          <w:sz w:val="20"/>
          <w:szCs w:val="20"/>
          <w:lang w:val="cs-CZ"/>
        </w:rPr>
        <w:fldChar w:fldCharType="end"/>
      </w:r>
    </w:p>
    <w:bookmarkEnd w:id="8"/>
    <w:p w:rsidR="00CF0FB6" w:rsidRPr="006D7CEC" w:rsidRDefault="00CF0FB6" w:rsidP="00CF0FB6">
      <w:pPr>
        <w:pStyle w:val="Styl1"/>
        <w:spacing w:before="120"/>
        <w:jc w:val="both"/>
        <w:rPr>
          <w:rFonts w:cs="Arial"/>
          <w:iCs/>
          <w:sz w:val="20"/>
        </w:rPr>
      </w:pPr>
      <w:r w:rsidRPr="006D7CEC">
        <w:rPr>
          <w:rFonts w:cs="Arial"/>
          <w:iCs/>
          <w:sz w:val="20"/>
        </w:rPr>
        <w:t xml:space="preserve">Zadavatel si je vědom povinnosti dodržovat zásady uvedené v § 6 zákona. S ohledem na to upozorňuje, že pokud se v Zadávací dokumentaci včetně všech jeho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dle § 89 odst. 6 nabídnout rovnocenné řešení. </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394D5C" w:rsidRDefault="00CF0FB6" w:rsidP="00CF0FB6">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2 Podmínky a požadavky na zpracování nabídky</w:t>
      </w:r>
    </w:p>
    <w:p w:rsidR="00CF0FB6" w:rsidRPr="002D6E8C" w:rsidRDefault="00CF0FB6" w:rsidP="00CF0FB6">
      <w:pPr>
        <w:widowControl/>
        <w:suppressAutoHyphens/>
        <w:spacing w:before="120"/>
        <w:ind w:left="-23"/>
        <w:jc w:val="both"/>
        <w:rPr>
          <w:rFonts w:ascii="Arial" w:eastAsia="Times New Roman" w:hAnsi="Arial" w:cs="Arial"/>
          <w:b/>
          <w:bCs/>
          <w:sz w:val="20"/>
          <w:szCs w:val="20"/>
          <w:u w:val="single"/>
          <w:lang w:val="cs-CZ" w:eastAsia="ar-SA"/>
        </w:rPr>
      </w:pPr>
      <w:r w:rsidRPr="006D7CEC">
        <w:rPr>
          <w:rFonts w:ascii="Arial" w:eastAsia="Times New Roman" w:hAnsi="Arial" w:cs="Arial"/>
          <w:sz w:val="20"/>
          <w:szCs w:val="20"/>
          <w:lang w:val="cs-CZ" w:eastAsia="ar-SA"/>
        </w:rPr>
        <w:t>Lhůta pro podání nabídek trvá do</w:t>
      </w:r>
      <w:r>
        <w:rPr>
          <w:rFonts w:ascii="Arial" w:eastAsia="Times New Roman" w:hAnsi="Arial" w:cs="Arial"/>
          <w:sz w:val="20"/>
          <w:szCs w:val="20"/>
          <w:lang w:val="cs-CZ" w:eastAsia="ar-SA"/>
        </w:rPr>
        <w:t xml:space="preserve"> </w:t>
      </w:r>
      <w:r w:rsidRPr="00F3718B">
        <w:rPr>
          <w:rFonts w:ascii="Arial" w:eastAsia="Times New Roman" w:hAnsi="Arial" w:cs="Arial"/>
          <w:b/>
          <w:bCs/>
          <w:sz w:val="20"/>
          <w:szCs w:val="20"/>
          <w:u w:val="single"/>
          <w:lang w:val="cs-CZ" w:eastAsia="ar-SA"/>
        </w:rPr>
        <w:t>8. 6.</w:t>
      </w:r>
      <w:r w:rsidRPr="00F3718B">
        <w:rPr>
          <w:rFonts w:ascii="Arial" w:eastAsia="Times New Roman" w:hAnsi="Arial" w:cs="Arial"/>
          <w:b/>
          <w:bCs/>
          <w:sz w:val="20"/>
          <w:szCs w:val="20"/>
          <w:u w:val="single"/>
          <w:lang w:val="cs-CZ" w:eastAsia="ar-SA"/>
        </w:rPr>
        <w:t xml:space="preserve"> 2020 do </w:t>
      </w:r>
      <w:r w:rsidRPr="00F3718B">
        <w:rPr>
          <w:rFonts w:ascii="Arial" w:eastAsia="Times New Roman" w:hAnsi="Arial" w:cs="Arial"/>
          <w:b/>
          <w:bCs/>
          <w:sz w:val="20"/>
          <w:szCs w:val="20"/>
          <w:u w:val="single"/>
          <w:lang w:val="cs-CZ" w:eastAsia="ar-SA"/>
        </w:rPr>
        <w:t xml:space="preserve">9:00 </w:t>
      </w:r>
      <w:r w:rsidRPr="00F3718B">
        <w:rPr>
          <w:rFonts w:ascii="Arial" w:eastAsia="Times New Roman" w:hAnsi="Arial" w:cs="Arial"/>
          <w:b/>
          <w:bCs/>
          <w:sz w:val="20"/>
          <w:szCs w:val="20"/>
          <w:u w:val="single"/>
          <w:lang w:val="cs-CZ" w:eastAsia="ar-SA"/>
        </w:rPr>
        <w:t>hod.</w:t>
      </w:r>
    </w:p>
    <w:p w:rsidR="00CF0FB6" w:rsidRPr="006D7CEC" w:rsidRDefault="00CF0FB6" w:rsidP="00CF0FB6">
      <w:pPr>
        <w:widowControl/>
        <w:suppressAutoHyphens/>
        <w:spacing w:before="120"/>
        <w:ind w:left="-23"/>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 xml:space="preserve">Otevírání nabídek je z důvodu umožnění podání pouze nabídek v elektronické podobě </w:t>
      </w:r>
      <w:r w:rsidRPr="008904D1">
        <w:rPr>
          <w:rFonts w:ascii="Arial" w:eastAsia="Times New Roman" w:hAnsi="Arial" w:cs="Arial"/>
          <w:b/>
          <w:sz w:val="20"/>
          <w:szCs w:val="20"/>
          <w:u w:val="single"/>
          <w:lang w:val="cs-CZ" w:eastAsia="ar-SA"/>
        </w:rPr>
        <w:t>neveřejné</w:t>
      </w:r>
      <w:r w:rsidRPr="006D7CEC">
        <w:rPr>
          <w:rFonts w:ascii="Arial" w:eastAsia="Times New Roman" w:hAnsi="Arial" w:cs="Arial"/>
          <w:b/>
          <w:sz w:val="20"/>
          <w:szCs w:val="20"/>
          <w:lang w:val="cs-CZ" w:eastAsia="ar-SA"/>
        </w:rPr>
        <w:t>.</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394D5C"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2.1 Náležitosti podání</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bookmarkStart w:id="9" w:name="_Hlk530466597"/>
      <w:r w:rsidRPr="006D7CEC">
        <w:rPr>
          <w:rFonts w:ascii="Arial" w:eastAsia="Times New Roman" w:hAnsi="Arial" w:cs="Arial"/>
          <w:sz w:val="20"/>
          <w:szCs w:val="20"/>
          <w:lang w:val="cs-CZ" w:eastAsia="ar-SA"/>
        </w:rPr>
        <w:t xml:space="preserve">Zadavatel přijme </w:t>
      </w:r>
      <w:r w:rsidRPr="006D7CEC">
        <w:rPr>
          <w:rFonts w:ascii="Arial" w:eastAsia="Times New Roman" w:hAnsi="Arial" w:cs="Arial"/>
          <w:b/>
          <w:sz w:val="20"/>
          <w:szCs w:val="20"/>
          <w:lang w:val="cs-CZ" w:eastAsia="ar-SA"/>
        </w:rPr>
        <w:t>POUZE</w:t>
      </w:r>
      <w:r w:rsidRPr="006D7CEC">
        <w:rPr>
          <w:rFonts w:ascii="Arial" w:eastAsia="Times New Roman" w:hAnsi="Arial" w:cs="Arial"/>
          <w:sz w:val="20"/>
          <w:szCs w:val="20"/>
          <w:lang w:val="cs-CZ" w:eastAsia="ar-SA"/>
        </w:rPr>
        <w:t xml:space="preserve"> elektronicky podané nabídky. Listinné podání nabídky zadavatel NEPŘIPOUŠTÍ.</w:t>
      </w:r>
    </w:p>
    <w:bookmarkEnd w:id="9"/>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394D5C" w:rsidRDefault="00CF0FB6" w:rsidP="00CF0FB6">
      <w:pPr>
        <w:widowControl/>
        <w:suppressAutoHyphens/>
        <w:ind w:left="-25"/>
        <w:jc w:val="both"/>
        <w:rPr>
          <w:rFonts w:ascii="Arial" w:eastAsia="Times New Roman" w:hAnsi="Arial" w:cs="Arial"/>
          <w:b/>
          <w:sz w:val="20"/>
          <w:szCs w:val="20"/>
          <w:lang w:val="cs-CZ" w:eastAsia="ar-SA"/>
        </w:rPr>
      </w:pPr>
      <w:bookmarkStart w:id="10" w:name="_Hlk530466622"/>
      <w:r w:rsidRPr="006D7CEC">
        <w:rPr>
          <w:rFonts w:ascii="Arial" w:eastAsia="Times New Roman" w:hAnsi="Arial" w:cs="Arial"/>
          <w:b/>
          <w:sz w:val="20"/>
          <w:szCs w:val="20"/>
          <w:lang w:val="cs-CZ" w:eastAsia="ar-SA"/>
        </w:rPr>
        <w:t>2.1.1 Elektronické podání nabídky</w:t>
      </w:r>
    </w:p>
    <w:p w:rsidR="00CF0FB6" w:rsidRPr="006D7CEC" w:rsidRDefault="00CF0FB6" w:rsidP="00CF0FB6">
      <w:pPr>
        <w:widowControl/>
        <w:suppressAutoHyphens/>
        <w:spacing w:before="120"/>
        <w:jc w:val="both"/>
        <w:rPr>
          <w:rFonts w:ascii="Arial" w:hAnsi="Arial" w:cs="Arial"/>
          <w:sz w:val="20"/>
          <w:szCs w:val="20"/>
          <w:lang w:val="cs-CZ"/>
        </w:rPr>
      </w:pPr>
      <w:r w:rsidRPr="006D7CEC">
        <w:rPr>
          <w:rFonts w:ascii="Arial" w:hAnsi="Arial" w:cs="Arial"/>
          <w:sz w:val="20"/>
          <w:szCs w:val="20"/>
          <w:lang w:val="cs-CZ"/>
        </w:rPr>
        <w:t xml:space="preserve">Nabídky v </w:t>
      </w:r>
      <w:r w:rsidRPr="006D7CEC">
        <w:rPr>
          <w:rFonts w:ascii="Arial" w:hAnsi="Arial" w:cs="Arial"/>
          <w:b/>
          <w:sz w:val="20"/>
          <w:szCs w:val="20"/>
          <w:u w:val="single"/>
          <w:lang w:val="cs-CZ"/>
        </w:rPr>
        <w:t>elektronické</w:t>
      </w:r>
      <w:r w:rsidRPr="006D7CEC">
        <w:rPr>
          <w:rFonts w:ascii="Arial" w:hAnsi="Arial" w:cs="Arial"/>
          <w:sz w:val="20"/>
          <w:szCs w:val="20"/>
          <w:lang w:val="cs-CZ"/>
        </w:rPr>
        <w:t xml:space="preserve"> podobě se podávají prostřednictvím elektronického nástroje E-ZAKAZKY na adrese veřejné zakázky: </w:t>
      </w:r>
      <w:hyperlink r:id="rId13" w:history="1">
        <w:r w:rsidRPr="006D7CEC">
          <w:rPr>
            <w:rStyle w:val="Hypertextovodkaz"/>
            <w:rFonts w:ascii="Arial" w:hAnsi="Arial" w:cs="Arial"/>
            <w:sz w:val="20"/>
            <w:szCs w:val="20"/>
            <w:lang w:val="cs-CZ"/>
          </w:rPr>
          <w:t>https://www.e-zakazky.cz/Profil-Zadavatele/f0e3a11e-e918-4e79-a7bf-6a5e0d3fb260</w:t>
        </w:r>
      </w:hyperlink>
      <w:r w:rsidRPr="006D7CEC">
        <w:rPr>
          <w:rFonts w:ascii="Arial" w:hAnsi="Arial" w:cs="Arial"/>
          <w:sz w:val="20"/>
          <w:szCs w:val="20"/>
          <w:lang w:val="cs-CZ"/>
        </w:rPr>
        <w:t>. Elektronické nabídky podávají se do výše uvedené lhůty pro podání nabídek.</w:t>
      </w:r>
    </w:p>
    <w:p w:rsidR="00CF0FB6" w:rsidRPr="006D7CEC" w:rsidRDefault="00CF0FB6" w:rsidP="00CF0FB6">
      <w:pPr>
        <w:autoSpaceDE w:val="0"/>
        <w:autoSpaceDN w:val="0"/>
        <w:adjustRightInd w:val="0"/>
        <w:rPr>
          <w:rFonts w:ascii="Arial" w:eastAsia="Times New Roman" w:hAnsi="Arial" w:cs="Arial"/>
          <w:sz w:val="20"/>
          <w:szCs w:val="20"/>
          <w:lang w:val="cs-CZ" w:eastAsia="ar-SA"/>
        </w:rPr>
      </w:pPr>
    </w:p>
    <w:p w:rsidR="00CF0FB6" w:rsidRPr="006D7CEC" w:rsidRDefault="00CF0FB6" w:rsidP="00CF0FB6">
      <w:pPr>
        <w:autoSpaceDE w:val="0"/>
        <w:autoSpaceDN w:val="0"/>
        <w:adjustRightInd w:val="0"/>
        <w:rPr>
          <w:rFonts w:ascii="Arial" w:hAnsi="Arial" w:cs="Arial"/>
          <w:b/>
          <w:bCs/>
          <w:sz w:val="20"/>
          <w:szCs w:val="20"/>
          <w:lang w:val="cs-CZ"/>
        </w:rPr>
      </w:pPr>
      <w:r w:rsidRPr="006D7CEC">
        <w:rPr>
          <w:rFonts w:ascii="Arial" w:hAnsi="Arial" w:cs="Arial"/>
          <w:b/>
          <w:bCs/>
          <w:sz w:val="20"/>
          <w:szCs w:val="20"/>
          <w:lang w:val="cs-CZ"/>
        </w:rPr>
        <w:t xml:space="preserve">Elektronický nástroj E-ZAKAZKY </w:t>
      </w:r>
    </w:p>
    <w:p w:rsidR="00CF0FB6" w:rsidRPr="006D7CEC" w:rsidRDefault="00CF0FB6" w:rsidP="00CF0FB6">
      <w:pPr>
        <w:pStyle w:val="Odstavecseseznamem"/>
        <w:widowControl/>
        <w:numPr>
          <w:ilvl w:val="0"/>
          <w:numId w:val="16"/>
        </w:numPr>
        <w:spacing w:before="120"/>
        <w:ind w:left="284" w:right="51" w:hanging="284"/>
        <w:jc w:val="both"/>
        <w:rPr>
          <w:rFonts w:ascii="Arial" w:hAnsi="Arial" w:cs="Arial"/>
          <w:iCs/>
          <w:sz w:val="20"/>
          <w:szCs w:val="20"/>
          <w:lang w:val="cs-CZ"/>
        </w:rPr>
      </w:pPr>
      <w:r w:rsidRPr="006D7CEC">
        <w:rPr>
          <w:rFonts w:ascii="Arial" w:hAnsi="Arial" w:cs="Arial"/>
          <w:iCs/>
          <w:sz w:val="20"/>
          <w:szCs w:val="20"/>
          <w:lang w:val="cs-CZ"/>
        </w:rPr>
        <w:t xml:space="preserve">Nabídka v elektronické podobě bude podána prostřednictvím </w:t>
      </w:r>
      <w:hyperlink r:id="rId14" w:history="1">
        <w:r w:rsidRPr="006D7CEC">
          <w:rPr>
            <w:rStyle w:val="Hypertextovodkaz"/>
            <w:rFonts w:ascii="Arial" w:hAnsi="Arial" w:cs="Arial"/>
            <w:iCs/>
            <w:sz w:val="20"/>
            <w:szCs w:val="20"/>
            <w:lang w:val="cs-CZ"/>
          </w:rPr>
          <w:t>www.e-zakazky.cz</w:t>
        </w:r>
      </w:hyperlink>
      <w:r w:rsidRPr="006D7CEC">
        <w:rPr>
          <w:rFonts w:ascii="Arial" w:hAnsi="Arial" w:cs="Arial"/>
          <w:iCs/>
          <w:sz w:val="20"/>
          <w:szCs w:val="20"/>
          <w:lang w:val="cs-CZ"/>
        </w:rPr>
        <w:t xml:space="preserve">, dostupného na internetové adrese: </w:t>
      </w:r>
      <w:hyperlink r:id="rId15" w:history="1">
        <w:r w:rsidRPr="006D7CEC">
          <w:rPr>
            <w:rStyle w:val="Hypertextovodkaz"/>
            <w:rFonts w:ascii="Arial" w:hAnsi="Arial" w:cs="Arial"/>
            <w:sz w:val="20"/>
            <w:szCs w:val="20"/>
            <w:lang w:val="cs-CZ"/>
          </w:rPr>
          <w:t>https://www.e-zakazky.cz/Profil-Zadavatele/f0e3a11e-e918-4e79-a7bf-6a5e0d3fb260</w:t>
        </w:r>
      </w:hyperlink>
      <w:r w:rsidRPr="006D7CEC">
        <w:rPr>
          <w:rFonts w:ascii="Arial" w:hAnsi="Arial" w:cs="Arial"/>
          <w:iCs/>
          <w:sz w:val="20"/>
          <w:szCs w:val="20"/>
          <w:lang w:val="cs-CZ"/>
        </w:rPr>
        <w:t xml:space="preserve"> . Účastník musí být řádně registrovaným dodavatelem. </w:t>
      </w:r>
    </w:p>
    <w:p w:rsidR="00CF0FB6" w:rsidRPr="006D7CEC" w:rsidRDefault="00CF0FB6" w:rsidP="00CF0FB6">
      <w:pPr>
        <w:pStyle w:val="Odstavecseseznamem"/>
        <w:widowControl/>
        <w:numPr>
          <w:ilvl w:val="0"/>
          <w:numId w:val="16"/>
        </w:numPr>
        <w:spacing w:before="120" w:after="16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Zadavatel upozorňuje účastníka, že registrace není okamžitá a podléhá schválení administrátorem systému, jež má 3 pracovní dny na akceptaci, nebo zamítnutí registrace, pokud žádost o registraci nebude obsahovat veškeré požadované údaje.</w:t>
      </w:r>
    </w:p>
    <w:p w:rsidR="00CF0FB6" w:rsidRPr="006D7CEC" w:rsidRDefault="00CF0FB6" w:rsidP="00CF0FB6">
      <w:pPr>
        <w:pStyle w:val="Odstavecseseznamem"/>
        <w:widowControl/>
        <w:numPr>
          <w:ilvl w:val="0"/>
          <w:numId w:val="16"/>
        </w:numPr>
        <w:spacing w:after="16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rsidR="00CF0FB6" w:rsidRPr="006D7CEC" w:rsidRDefault="00CF0FB6" w:rsidP="00CF0FB6">
      <w:pPr>
        <w:pStyle w:val="Odstavecseseznamem"/>
        <w:widowControl/>
        <w:numPr>
          <w:ilvl w:val="0"/>
          <w:numId w:val="16"/>
        </w:numPr>
        <w:spacing w:before="120"/>
        <w:ind w:left="284" w:right="51" w:hanging="284"/>
        <w:contextualSpacing w:val="0"/>
        <w:jc w:val="both"/>
        <w:rPr>
          <w:rFonts w:ascii="Arial" w:hAnsi="Arial" w:cs="Arial"/>
          <w:iCs/>
          <w:sz w:val="20"/>
          <w:szCs w:val="20"/>
          <w:lang w:val="cs-CZ"/>
        </w:rPr>
      </w:pPr>
      <w:r w:rsidRPr="006D7CEC">
        <w:rPr>
          <w:rFonts w:ascii="Arial" w:hAnsi="Arial" w:cs="Arial"/>
          <w:iCs/>
          <w:sz w:val="20"/>
          <w:szCs w:val="20"/>
          <w:lang w:val="cs-CZ"/>
        </w:rPr>
        <w:t xml:space="preserve">Nabídka musí být zpracována v jednom, </w:t>
      </w:r>
      <w:proofErr w:type="gramStart"/>
      <w:r w:rsidRPr="006D7CEC">
        <w:rPr>
          <w:rFonts w:ascii="Arial" w:hAnsi="Arial" w:cs="Arial"/>
          <w:iCs/>
          <w:sz w:val="20"/>
          <w:szCs w:val="20"/>
          <w:lang w:val="cs-CZ"/>
        </w:rPr>
        <w:t>ze</w:t>
      </w:r>
      <w:proofErr w:type="gramEnd"/>
      <w:r w:rsidRPr="006D7CEC">
        <w:rPr>
          <w:rFonts w:ascii="Arial" w:hAnsi="Arial" w:cs="Arial"/>
          <w:iCs/>
          <w:sz w:val="20"/>
          <w:szCs w:val="20"/>
          <w:lang w:val="cs-CZ"/>
        </w:rPr>
        <w:t xml:space="preserve"> zadavatelem akceptovatelných formátů souborů, tj. Microsoft Office (Word, Excel), Open Office, PDF, JPEG, GIF. Je možné použít kompresi v ZIP archivu.</w:t>
      </w:r>
    </w:p>
    <w:p w:rsidR="00CF0FB6" w:rsidRPr="006D7CEC" w:rsidRDefault="00CF0FB6" w:rsidP="00CF0FB6">
      <w:pPr>
        <w:pStyle w:val="Odstavecseseznamem"/>
        <w:widowControl/>
        <w:numPr>
          <w:ilvl w:val="0"/>
          <w:numId w:val="16"/>
        </w:numPr>
        <w:autoSpaceDE w:val="0"/>
        <w:autoSpaceDN w:val="0"/>
        <w:adjustRightInd w:val="0"/>
        <w:spacing w:before="120"/>
        <w:ind w:left="284" w:hanging="284"/>
        <w:contextualSpacing w:val="0"/>
        <w:jc w:val="both"/>
        <w:rPr>
          <w:rFonts w:ascii="Arial" w:hAnsi="Arial" w:cs="Arial"/>
          <w:bCs/>
          <w:sz w:val="20"/>
          <w:szCs w:val="20"/>
          <w:lang w:val="cs-CZ"/>
        </w:rPr>
      </w:pPr>
      <w:r w:rsidRPr="006D7CEC">
        <w:rPr>
          <w:rFonts w:ascii="Arial" w:hAnsi="Arial" w:cs="Arial"/>
          <w:sz w:val="20"/>
          <w:szCs w:val="20"/>
          <w:lang w:val="cs-CZ"/>
        </w:rPr>
        <w:t xml:space="preserve">Podmínky a informace týkající se elektronického nástroje E-ZAKAZKY včetně informací o registraci a podání nabídky jsou dostupné na: </w:t>
      </w:r>
      <w:hyperlink r:id="rId16" w:history="1">
        <w:r w:rsidRPr="006D7CEC">
          <w:rPr>
            <w:rStyle w:val="Hypertextovodkaz"/>
            <w:rFonts w:ascii="Arial" w:hAnsi="Arial" w:cs="Arial"/>
            <w:sz w:val="20"/>
            <w:szCs w:val="20"/>
            <w:lang w:val="cs-CZ"/>
          </w:rPr>
          <w:t>https://www.e-zakazky.cz/Content/files/DodavatelManual.pdf</w:t>
        </w:r>
      </w:hyperlink>
      <w:r w:rsidRPr="006D7CEC">
        <w:rPr>
          <w:rFonts w:ascii="Arial" w:hAnsi="Arial" w:cs="Arial"/>
          <w:sz w:val="20"/>
          <w:szCs w:val="20"/>
          <w:lang w:val="cs-CZ"/>
        </w:rPr>
        <w:t xml:space="preserve"> </w:t>
      </w:r>
    </w:p>
    <w:p w:rsidR="00CF0FB6" w:rsidRPr="006D7CEC" w:rsidRDefault="00CF0FB6" w:rsidP="00CF0FB6">
      <w:pPr>
        <w:widowControl/>
        <w:suppressAutoHyphens/>
        <w:jc w:val="both"/>
        <w:rPr>
          <w:rFonts w:ascii="Arial" w:eastAsia="Times New Roman" w:hAnsi="Arial" w:cs="Arial"/>
          <w:sz w:val="20"/>
          <w:szCs w:val="20"/>
          <w:lang w:val="cs-CZ" w:eastAsia="ar-SA"/>
        </w:rPr>
      </w:pPr>
    </w:p>
    <w:bookmarkEnd w:id="10"/>
    <w:p w:rsidR="00CF0FB6" w:rsidRPr="00394D5C" w:rsidRDefault="00CF0FB6" w:rsidP="00CF0FB6">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2.2 Identifikační údaje</w:t>
      </w:r>
    </w:p>
    <w:p w:rsidR="00CF0FB6" w:rsidRPr="006D7CEC" w:rsidRDefault="00CF0FB6" w:rsidP="00CF0FB6">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nabídce musí být uvedeny identifikační údaje účastníka, zejména: obchodní firma, sídlo, identifikační číslo, osoba oprávněná jednat za účastníka, příp. osoba oprávněná zastupovat účastníka na základě plné moci, kontaktní poštovní adresa a e-mailová adresa pro písemný styk mezi účastníkem a zadavatelem v rámci daného zadávacího řízení</w:t>
      </w:r>
      <w:r>
        <w:rPr>
          <w:rFonts w:ascii="Arial" w:eastAsia="Times New Roman" w:hAnsi="Arial" w:cs="Arial"/>
          <w:sz w:val="20"/>
          <w:szCs w:val="20"/>
          <w:lang w:val="cs-CZ" w:eastAsia="ar-SA"/>
        </w:rPr>
        <w:t xml:space="preserve"> viz. formulář nabídky v příloze č. 7.</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394D5C" w:rsidRDefault="00CF0FB6" w:rsidP="00CF0FB6">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2.3 Jazyk a návrh smlouvy</w:t>
      </w:r>
    </w:p>
    <w:p w:rsidR="00CF0FB6" w:rsidRPr="006D7CEC" w:rsidRDefault="00CF0FB6" w:rsidP="00CF0FB6">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Nabídka musí být zpracována v českém jazyce.</w:t>
      </w:r>
    </w:p>
    <w:p w:rsidR="00CF0FB6" w:rsidRPr="006D7CEC" w:rsidRDefault="00CF0FB6" w:rsidP="00CF0FB6">
      <w:pPr>
        <w:widowControl/>
        <w:suppressAutoHyphens/>
        <w:jc w:val="both"/>
        <w:rPr>
          <w:rFonts w:ascii="Arial" w:eastAsia="Times New Roman" w:hAnsi="Arial" w:cs="Arial"/>
          <w:b/>
          <w:sz w:val="20"/>
          <w:szCs w:val="20"/>
          <w:lang w:val="cs-CZ" w:eastAsia="ar-SA"/>
        </w:rPr>
      </w:pPr>
    </w:p>
    <w:p w:rsidR="00CF0FB6" w:rsidRPr="00394D5C" w:rsidRDefault="00CF0FB6" w:rsidP="00CF0FB6">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2.4 Struktura nabídky</w:t>
      </w:r>
    </w:p>
    <w:p w:rsidR="00CF0FB6" w:rsidRPr="00FE0CEB" w:rsidRDefault="00CF0FB6" w:rsidP="00CF0FB6">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rPr>
        <w:t>Nabídka musí obsahovat následující dokumenty:</w:t>
      </w:r>
    </w:p>
    <w:p w:rsidR="00CF0FB6" w:rsidRPr="006D7CEC" w:rsidRDefault="00CF0FB6" w:rsidP="00CF0FB6">
      <w:pPr>
        <w:widowControl/>
        <w:suppressAutoHyphens/>
        <w:spacing w:before="120"/>
        <w:ind w:left="2835" w:hanging="2693"/>
        <w:jc w:val="both"/>
        <w:rPr>
          <w:rFonts w:ascii="Arial" w:hAnsi="Arial" w:cs="Arial"/>
          <w:b/>
          <w:sz w:val="20"/>
          <w:szCs w:val="20"/>
          <w:lang w:val="cs-CZ"/>
        </w:rPr>
      </w:pPr>
      <w:r w:rsidRPr="006D7CEC">
        <w:rPr>
          <w:rFonts w:ascii="Arial" w:eastAsia="Times New Roman" w:hAnsi="Arial" w:cs="Arial"/>
          <w:b/>
          <w:sz w:val="20"/>
          <w:szCs w:val="20"/>
          <w:lang w:val="cs-CZ" w:eastAsia="ar-SA"/>
        </w:rPr>
        <w:lastRenderedPageBreak/>
        <w:t>1. Formulář nabídky</w:t>
      </w:r>
      <w:r w:rsidRPr="006D7CEC">
        <w:rPr>
          <w:rFonts w:ascii="Arial" w:eastAsia="Times New Roman" w:hAnsi="Arial" w:cs="Arial"/>
          <w:b/>
          <w:sz w:val="20"/>
          <w:szCs w:val="20"/>
          <w:lang w:val="cs-CZ" w:eastAsia="ar-SA"/>
        </w:rPr>
        <w:tab/>
      </w:r>
      <w:r w:rsidRPr="006D7CEC">
        <w:rPr>
          <w:rFonts w:ascii="Arial" w:hAnsi="Arial" w:cs="Arial"/>
          <w:b/>
          <w:sz w:val="20"/>
          <w:szCs w:val="20"/>
          <w:lang w:val="cs-CZ"/>
        </w:rPr>
        <w:t>Účastník předloží v nabídce Formulář nabídky (</w:t>
      </w:r>
      <w:r w:rsidRPr="0088790C">
        <w:rPr>
          <w:rFonts w:ascii="Arial" w:hAnsi="Arial" w:cs="Arial"/>
          <w:b/>
          <w:sz w:val="20"/>
          <w:szCs w:val="20"/>
          <w:lang w:val="cs-CZ"/>
        </w:rPr>
        <w:t xml:space="preserve">viz příloha č. </w:t>
      </w:r>
      <w:r>
        <w:rPr>
          <w:rFonts w:ascii="Arial" w:hAnsi="Arial" w:cs="Arial"/>
          <w:b/>
          <w:sz w:val="20"/>
          <w:szCs w:val="20"/>
          <w:lang w:val="cs-CZ"/>
        </w:rPr>
        <w:t>3</w:t>
      </w:r>
      <w:r w:rsidRPr="006D7CEC">
        <w:rPr>
          <w:rFonts w:ascii="Arial" w:hAnsi="Arial" w:cs="Arial"/>
          <w:b/>
          <w:sz w:val="20"/>
          <w:szCs w:val="20"/>
          <w:lang w:val="cs-CZ"/>
        </w:rPr>
        <w:t xml:space="preserve">). Formulář nabídky bude podepsán </w:t>
      </w:r>
      <w:bookmarkStart w:id="11" w:name="_Hlk528841366"/>
      <w:r w:rsidRPr="006D7CEC">
        <w:rPr>
          <w:rFonts w:ascii="Arial" w:hAnsi="Arial" w:cs="Arial"/>
          <w:b/>
          <w:sz w:val="20"/>
          <w:szCs w:val="20"/>
          <w:lang w:val="cs-CZ"/>
        </w:rPr>
        <w:t xml:space="preserve">osobou oprávněnou jednat za dodavatele </w:t>
      </w:r>
      <w:bookmarkEnd w:id="11"/>
      <w:r w:rsidRPr="006D7CEC">
        <w:rPr>
          <w:rFonts w:ascii="Arial" w:hAnsi="Arial" w:cs="Arial"/>
          <w:b/>
          <w:sz w:val="20"/>
          <w:szCs w:val="20"/>
          <w:lang w:val="cs-CZ"/>
        </w:rPr>
        <w:t>ve formátu .</w:t>
      </w:r>
      <w:proofErr w:type="spellStart"/>
      <w:r w:rsidRPr="006D7CEC">
        <w:rPr>
          <w:rFonts w:ascii="Arial" w:hAnsi="Arial" w:cs="Arial"/>
          <w:b/>
          <w:sz w:val="20"/>
          <w:szCs w:val="20"/>
          <w:lang w:val="cs-CZ"/>
        </w:rPr>
        <w:t>pdf</w:t>
      </w:r>
      <w:proofErr w:type="spellEnd"/>
      <w:r w:rsidRPr="006D7CEC">
        <w:rPr>
          <w:rFonts w:ascii="Arial" w:hAnsi="Arial" w:cs="Arial"/>
          <w:b/>
          <w:sz w:val="20"/>
          <w:szCs w:val="20"/>
          <w:lang w:val="cs-CZ"/>
        </w:rPr>
        <w:t xml:space="preserve"> (není nutný elektronický podpis)</w:t>
      </w:r>
      <w:r>
        <w:rPr>
          <w:rFonts w:ascii="Arial" w:hAnsi="Arial" w:cs="Arial"/>
          <w:b/>
          <w:sz w:val="20"/>
          <w:szCs w:val="20"/>
          <w:lang w:val="cs-CZ"/>
        </w:rPr>
        <w:t>.</w:t>
      </w:r>
    </w:p>
    <w:p w:rsidR="00CF0FB6" w:rsidRPr="006911CC" w:rsidRDefault="00CF0FB6" w:rsidP="00CF0FB6">
      <w:pPr>
        <w:widowControl/>
        <w:suppressAutoHyphens/>
        <w:spacing w:before="120"/>
        <w:ind w:left="2835" w:hanging="2693"/>
        <w:jc w:val="both"/>
        <w:rPr>
          <w:rFonts w:ascii="Arial" w:eastAsia="Times New Roman" w:hAnsi="Arial" w:cs="Arial"/>
          <w:b/>
          <w:bCs/>
          <w:sz w:val="20"/>
          <w:szCs w:val="20"/>
          <w:lang w:val="cs-CZ" w:eastAsia="ar-SA"/>
        </w:rPr>
      </w:pPr>
      <w:r w:rsidRPr="006D7CEC">
        <w:rPr>
          <w:rFonts w:ascii="Arial" w:eastAsia="Times New Roman" w:hAnsi="Arial" w:cs="Arial"/>
          <w:b/>
          <w:sz w:val="20"/>
          <w:szCs w:val="20"/>
          <w:lang w:val="cs-CZ" w:eastAsia="ar-SA"/>
        </w:rPr>
        <w:t>2. Oceněný soupis prací</w:t>
      </w:r>
      <w:r w:rsidRPr="006D7CEC">
        <w:rPr>
          <w:rFonts w:ascii="Arial" w:eastAsia="Times New Roman" w:hAnsi="Arial" w:cs="Arial"/>
          <w:b/>
          <w:sz w:val="20"/>
          <w:szCs w:val="20"/>
          <w:lang w:val="cs-CZ" w:eastAsia="ar-SA"/>
        </w:rPr>
        <w:tab/>
      </w:r>
      <w:r w:rsidRPr="00AC7733">
        <w:rPr>
          <w:rFonts w:ascii="Arial" w:eastAsia="Times New Roman" w:hAnsi="Arial" w:cs="Arial"/>
          <w:b/>
          <w:sz w:val="20"/>
          <w:szCs w:val="20"/>
          <w:lang w:val="cs-CZ" w:eastAsia="ar-SA"/>
        </w:rPr>
        <w:t xml:space="preserve">Účastník předloží v nabídce vyplněný </w:t>
      </w:r>
      <w:r>
        <w:rPr>
          <w:rFonts w:ascii="Arial" w:eastAsia="Times New Roman" w:hAnsi="Arial" w:cs="Arial"/>
          <w:b/>
          <w:sz w:val="20"/>
          <w:szCs w:val="20"/>
          <w:lang w:val="cs-CZ" w:eastAsia="ar-SA"/>
        </w:rPr>
        <w:t>Soupis prací</w:t>
      </w:r>
      <w:r w:rsidRPr="00AC7733">
        <w:rPr>
          <w:rFonts w:ascii="Arial" w:eastAsia="Times New Roman" w:hAnsi="Arial" w:cs="Arial"/>
          <w:b/>
          <w:sz w:val="20"/>
          <w:szCs w:val="20"/>
          <w:lang w:val="cs-CZ" w:eastAsia="ar-SA"/>
        </w:rPr>
        <w:t xml:space="preserve"> </w:t>
      </w:r>
      <w:r w:rsidRPr="00983FB6">
        <w:rPr>
          <w:rFonts w:ascii="Arial" w:eastAsia="Times New Roman" w:hAnsi="Arial" w:cs="Arial"/>
          <w:b/>
          <w:sz w:val="20"/>
          <w:szCs w:val="20"/>
          <w:lang w:val="cs-CZ" w:eastAsia="ar-SA"/>
        </w:rPr>
        <w:t>(</w:t>
      </w:r>
      <w:r w:rsidRPr="0088790C">
        <w:rPr>
          <w:rFonts w:ascii="Arial" w:eastAsia="Times New Roman" w:hAnsi="Arial" w:cs="Arial"/>
          <w:b/>
          <w:sz w:val="20"/>
          <w:szCs w:val="20"/>
          <w:lang w:val="cs-CZ" w:eastAsia="ar-SA"/>
        </w:rPr>
        <w:t xml:space="preserve">viz příloha č. </w:t>
      </w:r>
      <w:r>
        <w:rPr>
          <w:rFonts w:ascii="Arial" w:eastAsia="Times New Roman" w:hAnsi="Arial" w:cs="Arial"/>
          <w:b/>
          <w:sz w:val="20"/>
          <w:szCs w:val="20"/>
          <w:lang w:val="cs-CZ" w:eastAsia="ar-SA"/>
        </w:rPr>
        <w:t>1 a 2</w:t>
      </w:r>
      <w:r w:rsidRPr="00983FB6">
        <w:rPr>
          <w:rFonts w:ascii="Arial" w:eastAsia="Times New Roman" w:hAnsi="Arial" w:cs="Arial"/>
          <w:b/>
          <w:sz w:val="20"/>
          <w:szCs w:val="20"/>
          <w:lang w:val="cs-CZ" w:eastAsia="ar-SA"/>
        </w:rPr>
        <w:t>)</w:t>
      </w:r>
      <w:r>
        <w:rPr>
          <w:rFonts w:ascii="Arial" w:eastAsia="Times New Roman" w:hAnsi="Arial" w:cs="Arial"/>
          <w:b/>
          <w:sz w:val="20"/>
          <w:szCs w:val="20"/>
          <w:lang w:val="cs-CZ" w:eastAsia="ar-SA"/>
        </w:rPr>
        <w:t xml:space="preserve"> </w:t>
      </w:r>
      <w:r w:rsidRPr="00887927">
        <w:rPr>
          <w:rFonts w:ascii="Arial" w:eastAsia="Times New Roman" w:hAnsi="Arial" w:cs="Arial"/>
          <w:b/>
          <w:bCs/>
          <w:sz w:val="20"/>
          <w:szCs w:val="20"/>
          <w:lang w:val="cs-CZ" w:eastAsia="ar-SA"/>
        </w:rPr>
        <w:t xml:space="preserve">ve formátu </w:t>
      </w:r>
      <w:r>
        <w:rPr>
          <w:rFonts w:ascii="Arial" w:eastAsia="Times New Roman" w:hAnsi="Arial" w:cs="Arial"/>
          <w:b/>
          <w:bCs/>
          <w:sz w:val="20"/>
          <w:szCs w:val="20"/>
          <w:lang w:val="cs-CZ" w:eastAsia="ar-SA"/>
        </w:rPr>
        <w:t>*</w:t>
      </w:r>
      <w:r w:rsidRPr="00FD59E4">
        <w:rPr>
          <w:rFonts w:ascii="Arial" w:eastAsia="Times New Roman" w:hAnsi="Arial" w:cs="Arial"/>
          <w:b/>
          <w:bCs/>
          <w:i/>
          <w:iCs/>
          <w:sz w:val="20"/>
          <w:szCs w:val="20"/>
          <w:lang w:val="cs-CZ" w:eastAsia="ar-SA"/>
        </w:rPr>
        <w:t>.</w:t>
      </w:r>
      <w:proofErr w:type="spellStart"/>
      <w:r w:rsidRPr="00FD59E4">
        <w:rPr>
          <w:rFonts w:ascii="Arial" w:eastAsia="Times New Roman" w:hAnsi="Arial" w:cs="Arial"/>
          <w:b/>
          <w:bCs/>
          <w:i/>
          <w:iCs/>
          <w:sz w:val="20"/>
          <w:szCs w:val="20"/>
          <w:lang w:val="cs-CZ" w:eastAsia="ar-SA"/>
        </w:rPr>
        <w:t>pdf</w:t>
      </w:r>
      <w:proofErr w:type="spellEnd"/>
      <w:r w:rsidRPr="00887927">
        <w:rPr>
          <w:rFonts w:ascii="Arial" w:eastAsia="Times New Roman" w:hAnsi="Arial" w:cs="Arial"/>
          <w:b/>
          <w:bCs/>
          <w:sz w:val="20"/>
          <w:szCs w:val="20"/>
          <w:lang w:val="cs-CZ" w:eastAsia="ar-SA"/>
        </w:rPr>
        <w:t xml:space="preserve"> a v</w:t>
      </w:r>
      <w:r>
        <w:rPr>
          <w:rFonts w:ascii="Arial" w:eastAsia="Times New Roman" w:hAnsi="Arial" w:cs="Arial"/>
          <w:b/>
          <w:bCs/>
          <w:sz w:val="20"/>
          <w:szCs w:val="20"/>
          <w:lang w:val="cs-CZ" w:eastAsia="ar-SA"/>
        </w:rPr>
        <w:t>e</w:t>
      </w:r>
      <w:r w:rsidRPr="00887927">
        <w:rPr>
          <w:rFonts w:ascii="Arial" w:eastAsia="Times New Roman" w:hAnsi="Arial" w:cs="Arial"/>
          <w:b/>
          <w:bCs/>
          <w:sz w:val="20"/>
          <w:szCs w:val="20"/>
          <w:lang w:val="cs-CZ" w:eastAsia="ar-SA"/>
        </w:rPr>
        <w:t xml:space="preserve"> formátu typu </w:t>
      </w:r>
      <w:proofErr w:type="gramStart"/>
      <w:r>
        <w:rPr>
          <w:rFonts w:ascii="Arial" w:eastAsia="Times New Roman" w:hAnsi="Arial" w:cs="Arial"/>
          <w:b/>
          <w:bCs/>
          <w:sz w:val="20"/>
          <w:szCs w:val="20"/>
          <w:lang w:val="cs-CZ" w:eastAsia="ar-SA"/>
        </w:rPr>
        <w:t>*</w:t>
      </w:r>
      <w:r w:rsidRPr="00FD59E4">
        <w:rPr>
          <w:rFonts w:ascii="Arial" w:eastAsia="Times New Roman" w:hAnsi="Arial" w:cs="Arial"/>
          <w:b/>
          <w:bCs/>
          <w:i/>
          <w:iCs/>
          <w:sz w:val="20"/>
          <w:szCs w:val="20"/>
          <w:lang w:val="cs-CZ" w:eastAsia="ar-SA"/>
        </w:rPr>
        <w:t>.</w:t>
      </w:r>
      <w:proofErr w:type="spellStart"/>
      <w:r w:rsidRPr="00FD59E4">
        <w:rPr>
          <w:rFonts w:ascii="Arial" w:eastAsia="Times New Roman" w:hAnsi="Arial" w:cs="Arial"/>
          <w:b/>
          <w:bCs/>
          <w:i/>
          <w:iCs/>
          <w:sz w:val="20"/>
          <w:szCs w:val="20"/>
          <w:lang w:val="cs-CZ" w:eastAsia="ar-SA"/>
        </w:rPr>
        <w:t>esoupis</w:t>
      </w:r>
      <w:proofErr w:type="spellEnd"/>
      <w:proofErr w:type="gramEnd"/>
      <w:r w:rsidRPr="00FD59E4">
        <w:rPr>
          <w:rFonts w:ascii="Arial" w:eastAsia="Times New Roman" w:hAnsi="Arial" w:cs="Arial"/>
          <w:b/>
          <w:bCs/>
          <w:i/>
          <w:iCs/>
          <w:sz w:val="20"/>
          <w:szCs w:val="20"/>
          <w:lang w:val="cs-CZ" w:eastAsia="ar-SA"/>
        </w:rPr>
        <w:t xml:space="preserve">, </w:t>
      </w:r>
      <w:r>
        <w:rPr>
          <w:rFonts w:ascii="Arial" w:eastAsia="Times New Roman" w:hAnsi="Arial" w:cs="Arial"/>
          <w:b/>
          <w:bCs/>
          <w:i/>
          <w:iCs/>
          <w:sz w:val="20"/>
          <w:szCs w:val="20"/>
          <w:lang w:val="cs-CZ" w:eastAsia="ar-SA"/>
        </w:rPr>
        <w:t>*</w:t>
      </w:r>
      <w:r w:rsidRPr="00FD59E4">
        <w:rPr>
          <w:rFonts w:ascii="Arial" w:eastAsia="Times New Roman" w:hAnsi="Arial" w:cs="Arial"/>
          <w:b/>
          <w:bCs/>
          <w:i/>
          <w:iCs/>
          <w:sz w:val="20"/>
          <w:szCs w:val="20"/>
          <w:lang w:val="cs-CZ" w:eastAsia="ar-SA"/>
        </w:rPr>
        <w:t>.xc4, Excel VZ</w:t>
      </w:r>
      <w:r w:rsidRPr="00887927">
        <w:rPr>
          <w:rFonts w:ascii="Arial" w:eastAsia="Times New Roman" w:hAnsi="Arial" w:cs="Arial"/>
          <w:b/>
          <w:bCs/>
          <w:sz w:val="20"/>
          <w:szCs w:val="20"/>
          <w:lang w:val="cs-CZ" w:eastAsia="ar-SA"/>
        </w:rPr>
        <w:t xml:space="preserve"> nebo obdobném výstupu z počítačového </w:t>
      </w:r>
      <w:r w:rsidRPr="00FD59E4">
        <w:rPr>
          <w:rFonts w:ascii="Arial" w:eastAsia="Times New Roman" w:hAnsi="Arial" w:cs="Arial"/>
          <w:b/>
          <w:bCs/>
          <w:sz w:val="20"/>
          <w:szCs w:val="20"/>
          <w:lang w:val="cs-CZ" w:eastAsia="ar-SA"/>
        </w:rPr>
        <w:t>softwaru</w:t>
      </w:r>
    </w:p>
    <w:p w:rsidR="00CF0FB6" w:rsidRPr="00FE0CEB" w:rsidRDefault="00CF0FB6" w:rsidP="00CF0FB6">
      <w:pPr>
        <w:widowControl/>
        <w:suppressAutoHyphens/>
        <w:spacing w:before="120"/>
        <w:ind w:left="2835" w:hanging="2693"/>
        <w:jc w:val="both"/>
        <w:rPr>
          <w:rFonts w:ascii="Arial" w:hAnsi="Arial" w:cs="Arial"/>
          <w:b/>
          <w:sz w:val="20"/>
          <w:szCs w:val="20"/>
          <w:lang w:val="cs-CZ"/>
        </w:rPr>
      </w:pPr>
      <w:r w:rsidRPr="006D7CEC">
        <w:rPr>
          <w:rFonts w:ascii="Arial" w:eastAsia="Times New Roman" w:hAnsi="Arial" w:cs="Arial"/>
          <w:b/>
          <w:sz w:val="20"/>
          <w:szCs w:val="20"/>
          <w:lang w:val="cs-CZ" w:eastAsia="ar-SA"/>
        </w:rPr>
        <w:t>3. Smlouva o dílo</w:t>
      </w:r>
      <w:r w:rsidRPr="006D7CEC">
        <w:rPr>
          <w:rFonts w:ascii="Arial" w:eastAsia="Times New Roman" w:hAnsi="Arial" w:cs="Arial"/>
          <w:b/>
          <w:sz w:val="20"/>
          <w:szCs w:val="20"/>
          <w:lang w:val="cs-CZ" w:eastAsia="ar-SA"/>
        </w:rPr>
        <w:tab/>
        <w:t xml:space="preserve">Účastník předloží v nabídce doplněnou Smlouvu o dílo </w:t>
      </w:r>
      <w:r w:rsidRPr="0088790C">
        <w:rPr>
          <w:rFonts w:ascii="Arial" w:eastAsia="Times New Roman" w:hAnsi="Arial" w:cs="Arial"/>
          <w:b/>
          <w:sz w:val="20"/>
          <w:szCs w:val="20"/>
          <w:lang w:val="cs-CZ" w:eastAsia="ar-SA"/>
        </w:rPr>
        <w:t xml:space="preserve">(viz. příloha č. </w:t>
      </w:r>
      <w:r>
        <w:rPr>
          <w:rFonts w:ascii="Arial" w:eastAsia="Times New Roman" w:hAnsi="Arial" w:cs="Arial"/>
          <w:b/>
          <w:sz w:val="20"/>
          <w:szCs w:val="20"/>
          <w:lang w:val="cs-CZ" w:eastAsia="ar-SA"/>
        </w:rPr>
        <w:t>4</w:t>
      </w:r>
      <w:r w:rsidRPr="006D7CEC">
        <w:rPr>
          <w:rFonts w:ascii="Arial" w:eastAsia="Times New Roman" w:hAnsi="Arial" w:cs="Arial"/>
          <w:b/>
          <w:sz w:val="20"/>
          <w:szCs w:val="20"/>
          <w:lang w:val="cs-CZ" w:eastAsia="ar-SA"/>
        </w:rPr>
        <w:t xml:space="preserve">). Smlouva bude podepsána osobou oprávněnou jednat za dodavatele ve formátu </w:t>
      </w:r>
      <w:r>
        <w:rPr>
          <w:rFonts w:ascii="Arial" w:eastAsia="Times New Roman" w:hAnsi="Arial" w:cs="Arial"/>
          <w:b/>
          <w:sz w:val="20"/>
          <w:szCs w:val="20"/>
          <w:lang w:val="cs-CZ" w:eastAsia="ar-SA"/>
        </w:rPr>
        <w:t>*.</w:t>
      </w:r>
      <w:proofErr w:type="spellStart"/>
      <w:r w:rsidRPr="006D7CEC">
        <w:rPr>
          <w:rFonts w:ascii="Arial" w:eastAsia="Times New Roman" w:hAnsi="Arial" w:cs="Arial"/>
          <w:b/>
          <w:i/>
          <w:sz w:val="20"/>
          <w:szCs w:val="20"/>
          <w:lang w:val="cs-CZ" w:eastAsia="ar-SA"/>
        </w:rPr>
        <w:t>pdf</w:t>
      </w:r>
      <w:proofErr w:type="spellEnd"/>
      <w:r w:rsidRPr="006D7CEC">
        <w:rPr>
          <w:rFonts w:ascii="Arial" w:eastAsia="Times New Roman" w:hAnsi="Arial" w:cs="Arial"/>
          <w:b/>
          <w:sz w:val="20"/>
          <w:szCs w:val="20"/>
          <w:lang w:val="cs-CZ" w:eastAsia="ar-SA"/>
        </w:rPr>
        <w:t xml:space="preserve"> (není nutný elektronický podpis). </w:t>
      </w:r>
      <w:r w:rsidRPr="006D7CEC">
        <w:rPr>
          <w:rFonts w:ascii="Arial" w:hAnsi="Arial" w:cs="Arial"/>
          <w:b/>
          <w:sz w:val="20"/>
          <w:szCs w:val="20"/>
          <w:lang w:val="cs-CZ"/>
        </w:rPr>
        <w:t xml:space="preserve">Účastník předloží smlouvu též v editovatelném formátu např. </w:t>
      </w:r>
      <w:proofErr w:type="spellStart"/>
      <w:r w:rsidRPr="006D7CEC">
        <w:rPr>
          <w:rFonts w:ascii="Arial" w:hAnsi="Arial" w:cs="Arial"/>
          <w:b/>
          <w:sz w:val="20"/>
          <w:szCs w:val="20"/>
          <w:lang w:val="cs-CZ"/>
        </w:rPr>
        <w:t>word</w:t>
      </w:r>
      <w:proofErr w:type="spellEnd"/>
      <w:r w:rsidRPr="006D7CEC">
        <w:rPr>
          <w:rFonts w:ascii="Arial" w:hAnsi="Arial" w:cs="Arial"/>
          <w:b/>
          <w:sz w:val="20"/>
          <w:szCs w:val="20"/>
          <w:lang w:val="cs-CZ"/>
        </w:rPr>
        <w:t xml:space="preserve"> nebo obdobném výstupu z počítačového softwaru.</w:t>
      </w:r>
    </w:p>
    <w:p w:rsidR="00CF0FB6" w:rsidRPr="006D7CEC" w:rsidRDefault="00CF0FB6" w:rsidP="00CF0FB6">
      <w:pPr>
        <w:widowControl/>
        <w:suppressAutoHyphens/>
        <w:spacing w:before="120"/>
        <w:ind w:left="2835" w:hanging="2693"/>
        <w:jc w:val="both"/>
        <w:rPr>
          <w:rFonts w:ascii="Arial" w:eastAsia="Times New Roman" w:hAnsi="Arial" w:cs="Arial"/>
          <w:b/>
          <w:i/>
          <w:sz w:val="20"/>
          <w:szCs w:val="20"/>
          <w:lang w:val="cs-CZ" w:eastAsia="ar-SA"/>
        </w:rPr>
      </w:pPr>
      <w:r w:rsidRPr="006D7CEC">
        <w:rPr>
          <w:rFonts w:ascii="Arial" w:eastAsia="Times New Roman" w:hAnsi="Arial" w:cs="Arial"/>
          <w:b/>
          <w:sz w:val="20"/>
          <w:szCs w:val="20"/>
          <w:lang w:val="cs-CZ" w:eastAsia="ar-SA"/>
        </w:rPr>
        <w:t>4</w:t>
      </w:r>
      <w:r w:rsidRPr="00885435">
        <w:rPr>
          <w:rFonts w:ascii="Arial" w:eastAsia="Times New Roman" w:hAnsi="Arial" w:cs="Arial"/>
          <w:b/>
          <w:sz w:val="20"/>
          <w:szCs w:val="20"/>
          <w:lang w:val="cs-CZ" w:eastAsia="ar-SA"/>
        </w:rPr>
        <w:t xml:space="preserve">. Harmonogram </w:t>
      </w:r>
      <w:r w:rsidRPr="00885435">
        <w:rPr>
          <w:rFonts w:ascii="Arial" w:eastAsia="Times New Roman" w:hAnsi="Arial" w:cs="Arial"/>
          <w:b/>
          <w:sz w:val="20"/>
          <w:szCs w:val="20"/>
          <w:lang w:val="cs-CZ" w:eastAsia="ar-SA"/>
        </w:rPr>
        <w:tab/>
      </w:r>
      <w:r w:rsidRPr="00885435">
        <w:rPr>
          <w:rFonts w:ascii="Arial" w:hAnsi="Arial" w:cs="Arial"/>
          <w:b/>
          <w:sz w:val="20"/>
          <w:szCs w:val="20"/>
          <w:lang w:val="cs-CZ"/>
        </w:rPr>
        <w:t xml:space="preserve">Účastník předloží harmonogram v editovatelném formátu např. </w:t>
      </w:r>
      <w:proofErr w:type="spellStart"/>
      <w:r w:rsidRPr="00885435">
        <w:rPr>
          <w:rFonts w:ascii="Arial" w:hAnsi="Arial" w:cs="Arial"/>
          <w:b/>
          <w:sz w:val="20"/>
          <w:szCs w:val="20"/>
          <w:lang w:val="cs-CZ"/>
        </w:rPr>
        <w:t>word</w:t>
      </w:r>
      <w:proofErr w:type="spellEnd"/>
      <w:r w:rsidRPr="00885435">
        <w:rPr>
          <w:rFonts w:ascii="Arial" w:hAnsi="Arial" w:cs="Arial"/>
          <w:b/>
          <w:sz w:val="20"/>
          <w:szCs w:val="20"/>
          <w:lang w:val="cs-CZ"/>
        </w:rPr>
        <w:t>/ excel nebo obdobném výstupu z počítačového softwaru.</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394D5C"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Pr>
          <w:rFonts w:ascii="Arial" w:eastAsia="Times New Roman" w:hAnsi="Arial" w:cs="Arial"/>
          <w:b/>
          <w:sz w:val="20"/>
          <w:szCs w:val="20"/>
          <w:lang w:val="cs-CZ" w:eastAsia="ar-SA"/>
        </w:rPr>
        <w:t>5</w:t>
      </w:r>
      <w:r w:rsidRPr="006D7CEC">
        <w:rPr>
          <w:rFonts w:ascii="Arial" w:eastAsia="Times New Roman" w:hAnsi="Arial" w:cs="Arial"/>
          <w:b/>
          <w:sz w:val="20"/>
          <w:szCs w:val="20"/>
          <w:lang w:val="cs-CZ" w:eastAsia="ar-SA"/>
        </w:rPr>
        <w:t xml:space="preserve"> Žádosti o vysvětlení zadávací dokumentace</w:t>
      </w:r>
    </w:p>
    <w:p w:rsidR="00CF0FB6" w:rsidRPr="006D7CEC" w:rsidRDefault="00CF0FB6" w:rsidP="00CF0FB6">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poskytne vysvětlení zadávací dokumentace na základě písemné žádosti dodavatele </w:t>
      </w:r>
      <w:r w:rsidRPr="006D7CEC">
        <w:rPr>
          <w:rFonts w:ascii="Arial" w:eastAsia="Times New Roman" w:hAnsi="Arial" w:cs="Arial"/>
          <w:b/>
          <w:sz w:val="20"/>
          <w:szCs w:val="20"/>
          <w:lang w:val="cs-CZ" w:eastAsia="ar-SA"/>
        </w:rPr>
        <w:t xml:space="preserve">v elektronické podobě prostřednictvím elektronického nástroje nebo datové schránky, popřípadě emailem </w:t>
      </w:r>
      <w:r w:rsidRPr="006D7CEC">
        <w:rPr>
          <w:rFonts w:ascii="Arial" w:eastAsia="Times New Roman" w:hAnsi="Arial" w:cs="Arial"/>
          <w:sz w:val="20"/>
          <w:szCs w:val="20"/>
          <w:lang w:val="cs-CZ" w:eastAsia="ar-SA"/>
        </w:rPr>
        <w:t>(</w:t>
      </w:r>
      <w:hyperlink r:id="rId17" w:history="1">
        <w:r w:rsidRPr="006D7CEC">
          <w:rPr>
            <w:rStyle w:val="Hypertextovodkaz"/>
            <w:rFonts w:ascii="Arial" w:eastAsia="Times New Roman" w:hAnsi="Arial" w:cs="Arial"/>
            <w:sz w:val="20"/>
            <w:szCs w:val="20"/>
            <w:lang w:val="cs-CZ" w:eastAsia="ar-SA"/>
          </w:rPr>
          <w:t>smid@mujicin.cz</w:t>
        </w:r>
      </w:hyperlink>
      <w:r w:rsidRPr="006D7CEC">
        <w:rPr>
          <w:rFonts w:ascii="Arial" w:eastAsia="Times New Roman" w:hAnsi="Arial" w:cs="Arial"/>
          <w:sz w:val="20"/>
          <w:szCs w:val="20"/>
          <w:lang w:val="cs-CZ" w:eastAsia="ar-SA"/>
        </w:rPr>
        <w:t xml:space="preserve">, </w:t>
      </w:r>
      <w:hyperlink r:id="rId18" w:history="1">
        <w:r w:rsidRPr="00155DCE">
          <w:rPr>
            <w:rStyle w:val="Hypertextovodkaz"/>
            <w:rFonts w:ascii="Arial" w:eastAsia="Times New Roman" w:hAnsi="Arial" w:cs="Arial"/>
            <w:sz w:val="20"/>
            <w:szCs w:val="20"/>
            <w:lang w:val="cs-CZ" w:eastAsia="ar-SA"/>
          </w:rPr>
          <w:t>nemcova@mujicin.cz</w:t>
        </w:r>
      </w:hyperlink>
      <w:r w:rsidRPr="006D7CEC">
        <w:rPr>
          <w:rFonts w:ascii="Arial" w:eastAsia="Times New Roman" w:hAnsi="Arial" w:cs="Arial"/>
          <w:sz w:val="20"/>
          <w:szCs w:val="20"/>
          <w:lang w:val="cs-CZ" w:eastAsia="ar-SA"/>
        </w:rPr>
        <w:t xml:space="preserve">), a to dle § 98 respektive § 54 odst. 5 zákona.  </w:t>
      </w:r>
    </w:p>
    <w:p w:rsidR="00CF0FB6" w:rsidRPr="00D113D6" w:rsidRDefault="00CF0FB6" w:rsidP="00CF0FB6">
      <w:pPr>
        <w:pStyle w:val="Default"/>
        <w:spacing w:before="120"/>
        <w:jc w:val="both"/>
        <w:rPr>
          <w:sz w:val="20"/>
          <w:szCs w:val="20"/>
        </w:rPr>
      </w:pPr>
      <w:r w:rsidRPr="006D7CEC">
        <w:rPr>
          <w:sz w:val="20"/>
          <w:szCs w:val="20"/>
        </w:rPr>
        <w:t>Zadavatel vysvětlení zadávací dokumentace, případně související dokumenty, uveřejní na Profilu zadavatele vč. přesného znění žádosti bez identifikace dodavatele</w:t>
      </w:r>
      <w:r>
        <w:rPr>
          <w:sz w:val="20"/>
          <w:szCs w:val="20"/>
        </w:rPr>
        <w:t xml:space="preserve"> </w:t>
      </w:r>
      <w:r w:rsidRPr="004248FE">
        <w:rPr>
          <w:sz w:val="20"/>
          <w:szCs w:val="20"/>
        </w:rPr>
        <w:t>dle § 98 odst. 4 nejpozději do 3 pracovních dnů</w:t>
      </w:r>
      <w:r w:rsidRPr="00D113D6">
        <w:rPr>
          <w:sz w:val="20"/>
          <w:szCs w:val="20"/>
        </w:rPr>
        <w:t xml:space="preserve"> ode dne doručení písemné žádosti dodavatele. </w:t>
      </w:r>
    </w:p>
    <w:p w:rsidR="00CF0FB6" w:rsidRPr="006D7CEC" w:rsidRDefault="00CF0FB6" w:rsidP="00CF0FB6">
      <w:pPr>
        <w:pStyle w:val="Default"/>
        <w:spacing w:before="120"/>
        <w:rPr>
          <w:sz w:val="20"/>
          <w:szCs w:val="20"/>
        </w:rPr>
      </w:pPr>
      <w:r w:rsidRPr="006D7CEC">
        <w:rPr>
          <w:sz w:val="20"/>
          <w:szCs w:val="20"/>
        </w:rPr>
        <w:t xml:space="preserve">Zadavatel může zadávací dokumentaci vysvětlit i bez předchozí žádosti dodavatele. </w:t>
      </w:r>
    </w:p>
    <w:p w:rsidR="00CF0FB6" w:rsidRPr="00F644D8" w:rsidRDefault="00CF0FB6" w:rsidP="00CF0FB6">
      <w:pPr>
        <w:pStyle w:val="Default"/>
        <w:spacing w:before="120"/>
        <w:jc w:val="both"/>
        <w:rPr>
          <w:sz w:val="20"/>
          <w:szCs w:val="20"/>
        </w:rPr>
      </w:pPr>
      <w:r w:rsidRPr="006D7CEC">
        <w:rPr>
          <w:sz w:val="20"/>
          <w:szCs w:val="20"/>
        </w:rPr>
        <w:t xml:space="preserve">Pokud by spolu s vysvětlením zadávací dokumentace zadavatel provedl i změnu zadávacích podmínek, postupuje podle § 99 zákona. </w:t>
      </w:r>
    </w:p>
    <w:p w:rsidR="00CF0FB6" w:rsidRPr="006D7CEC" w:rsidRDefault="00CF0FB6" w:rsidP="00CF0FB6">
      <w:pPr>
        <w:widowControl/>
        <w:jc w:val="both"/>
        <w:rPr>
          <w:rFonts w:ascii="Arial" w:eastAsia="Times New Roman" w:hAnsi="Arial" w:cs="Arial"/>
          <w:sz w:val="20"/>
          <w:szCs w:val="20"/>
          <w:lang w:val="cs-CZ" w:eastAsia="ar-SA"/>
        </w:rPr>
      </w:pPr>
    </w:p>
    <w:p w:rsidR="00CF0FB6" w:rsidRPr="006D7CEC" w:rsidRDefault="00CF0FB6" w:rsidP="00CF0FB6">
      <w:pPr>
        <w:widowControl/>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Pr>
          <w:rFonts w:ascii="Arial" w:eastAsia="Times New Roman" w:hAnsi="Arial" w:cs="Arial"/>
          <w:b/>
          <w:sz w:val="20"/>
          <w:szCs w:val="20"/>
          <w:lang w:val="cs-CZ" w:eastAsia="ar-SA"/>
        </w:rPr>
        <w:t>6</w:t>
      </w:r>
      <w:r w:rsidRPr="006D7CEC">
        <w:rPr>
          <w:rFonts w:ascii="Arial" w:eastAsia="Times New Roman" w:hAnsi="Arial" w:cs="Arial"/>
          <w:b/>
          <w:sz w:val="20"/>
          <w:szCs w:val="20"/>
          <w:lang w:val="cs-CZ" w:eastAsia="ar-SA"/>
        </w:rPr>
        <w:t xml:space="preserve"> Zadávací lhůta</w:t>
      </w:r>
    </w:p>
    <w:p w:rsidR="00CF0FB6" w:rsidRPr="006D7CEC" w:rsidRDefault="00CF0FB6" w:rsidP="00CF0FB6">
      <w:pPr>
        <w:widowControl/>
        <w:jc w:val="both"/>
        <w:rPr>
          <w:rFonts w:ascii="Arial" w:eastAsia="Times New Roman" w:hAnsi="Arial" w:cs="Arial"/>
          <w:sz w:val="20"/>
          <w:szCs w:val="20"/>
          <w:lang w:val="cs-CZ" w:eastAsia="ar-SA"/>
        </w:rPr>
      </w:pPr>
    </w:p>
    <w:p w:rsidR="00CF0FB6" w:rsidRPr="00394D5C" w:rsidRDefault="00CF0FB6" w:rsidP="00CF0FB6">
      <w:pPr>
        <w:widowControl/>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2.</w:t>
      </w:r>
      <w:r>
        <w:rPr>
          <w:rFonts w:ascii="Arial" w:eastAsia="Times New Roman" w:hAnsi="Arial" w:cs="Arial"/>
          <w:b/>
          <w:sz w:val="20"/>
          <w:szCs w:val="20"/>
          <w:lang w:val="cs-CZ" w:eastAsia="ar-SA"/>
        </w:rPr>
        <w:t>6</w:t>
      </w:r>
      <w:r w:rsidRPr="006D7CEC">
        <w:rPr>
          <w:rFonts w:ascii="Arial" w:eastAsia="Times New Roman" w:hAnsi="Arial" w:cs="Arial"/>
          <w:b/>
          <w:sz w:val="20"/>
          <w:szCs w:val="20"/>
          <w:lang w:val="cs-CZ" w:eastAsia="ar-SA"/>
        </w:rPr>
        <w:t>.1 Délka zadávací lhůty</w:t>
      </w:r>
    </w:p>
    <w:p w:rsidR="00CF0FB6" w:rsidRPr="006D7CEC" w:rsidRDefault="00CF0FB6" w:rsidP="00CF0FB6">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Účastníci jsou svými nabídkami vázáni po celou dobu zadávací lhůty, která je stanovena v délce </w:t>
      </w:r>
      <w:r w:rsidRPr="00885435">
        <w:rPr>
          <w:rFonts w:ascii="Arial" w:eastAsia="Times New Roman" w:hAnsi="Arial" w:cs="Arial"/>
          <w:b/>
          <w:sz w:val="20"/>
          <w:szCs w:val="20"/>
          <w:lang w:val="cs-CZ" w:eastAsia="ar-SA"/>
        </w:rPr>
        <w:t>120 dnů</w:t>
      </w:r>
      <w:r w:rsidRPr="006D7CEC">
        <w:rPr>
          <w:rFonts w:ascii="Arial" w:eastAsia="Times New Roman" w:hAnsi="Arial" w:cs="Arial"/>
          <w:sz w:val="20"/>
          <w:szCs w:val="20"/>
          <w:lang w:val="cs-CZ" w:eastAsia="ar-SA"/>
        </w:rPr>
        <w:t>.</w:t>
      </w:r>
    </w:p>
    <w:p w:rsidR="00CF0FB6" w:rsidRPr="006D7CEC" w:rsidRDefault="00CF0FB6" w:rsidP="00CF0FB6">
      <w:pPr>
        <w:widowControl/>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rsidR="00CF0FB6" w:rsidRPr="006D7CEC" w:rsidRDefault="00CF0FB6" w:rsidP="00CF0FB6">
      <w:pPr>
        <w:widowControl/>
        <w:suppressAutoHyphens/>
        <w:ind w:left="-25"/>
        <w:jc w:val="both"/>
        <w:rPr>
          <w:rFonts w:ascii="Arial" w:eastAsia="Times New Roman" w:hAnsi="Arial" w:cs="Arial"/>
          <w:sz w:val="20"/>
          <w:szCs w:val="20"/>
          <w:lang w:val="cs-CZ" w:eastAsia="ar-SA"/>
        </w:rPr>
      </w:pPr>
    </w:p>
    <w:p w:rsidR="00CF0FB6" w:rsidRPr="006D7CEC" w:rsidRDefault="00CF0FB6" w:rsidP="00CF0FB6">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3 Kvalifikace účastníků</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FE0CEB"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 Kvalifikace</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Kvalifikovaným pro plnění veřejné zakázky je dodavatel, který prokáže splnění:</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1. základní způsobilosti dle § 74 zákona</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2. profesní způsobilosti dle § 77 zákona</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3. technické kvalifikace dle § 79 zákona</w:t>
      </w:r>
    </w:p>
    <w:p w:rsidR="00CF0FB6" w:rsidRPr="006D7CEC" w:rsidRDefault="00CF0FB6" w:rsidP="00CF0FB6">
      <w:pPr>
        <w:widowControl/>
        <w:suppressAutoHyphens/>
        <w:jc w:val="both"/>
        <w:rPr>
          <w:rFonts w:ascii="Arial" w:eastAsia="Times New Roman" w:hAnsi="Arial" w:cs="Arial"/>
          <w:b/>
          <w:sz w:val="20"/>
          <w:szCs w:val="20"/>
          <w:lang w:val="cs-CZ" w:eastAsia="ar-SA"/>
        </w:rPr>
      </w:pPr>
    </w:p>
    <w:p w:rsidR="00CF0FB6" w:rsidRPr="0093514B"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3.1.1 Základní způsobilost</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Způsobilým není dodavatel, který:</w:t>
      </w:r>
    </w:p>
    <w:p w:rsidR="00CF0FB6" w:rsidRPr="0093514B" w:rsidRDefault="00CF0FB6" w:rsidP="00CF0FB6">
      <w:pPr>
        <w:pStyle w:val="Odstavecseseznamem"/>
        <w:widowControl/>
        <w:numPr>
          <w:ilvl w:val="0"/>
          <w:numId w:val="4"/>
        </w:numPr>
        <w:suppressAutoHyphens/>
        <w:spacing w:before="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rsidR="00CF0FB6" w:rsidRPr="0093514B" w:rsidRDefault="00CF0FB6" w:rsidP="00CF0FB6">
      <w:pPr>
        <w:pStyle w:val="Odstavecseseznamem"/>
        <w:widowControl/>
        <w:numPr>
          <w:ilvl w:val="0"/>
          <w:numId w:val="4"/>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v evidenci daní zachycen splatný daňový nedoplatek,</w:t>
      </w:r>
    </w:p>
    <w:p w:rsidR="00CF0FB6" w:rsidRPr="0093514B" w:rsidRDefault="00CF0FB6" w:rsidP="00CF0FB6">
      <w:pPr>
        <w:pStyle w:val="Odstavecseseznamem"/>
        <w:widowControl/>
        <w:numPr>
          <w:ilvl w:val="0"/>
          <w:numId w:val="4"/>
        </w:numPr>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splatný nedoplatek na pojistném nebo na penále na veřejné zdravotní pojištění,</w:t>
      </w:r>
    </w:p>
    <w:p w:rsidR="00CF0FB6" w:rsidRPr="0093514B" w:rsidRDefault="00CF0FB6" w:rsidP="00CF0FB6">
      <w:pPr>
        <w:pStyle w:val="Odstavecseseznamem"/>
        <w:widowControl/>
        <w:numPr>
          <w:ilvl w:val="0"/>
          <w:numId w:val="4"/>
        </w:numPr>
        <w:suppressAutoHyphens/>
        <w:spacing w:before="120" w:after="120"/>
        <w:ind w:left="334" w:hanging="357"/>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má v České republice nebo v zemi svého sídla splatný nedoplatek na pojistném nebo na penále na sociální zabezpečení a příspěvku na státní politiku zaměstnanosti,</w:t>
      </w:r>
    </w:p>
    <w:p w:rsidR="00CF0FB6" w:rsidRPr="0093514B" w:rsidRDefault="00CF0FB6" w:rsidP="00CF0FB6">
      <w:pPr>
        <w:pStyle w:val="Odstavecseseznamem"/>
        <w:widowControl/>
        <w:numPr>
          <w:ilvl w:val="0"/>
          <w:numId w:val="4"/>
        </w:numPr>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je v likvidaci, proti němž bylo vydáno rozhodnutí o úpadku, vůči němuž byla nařízena nucená správa podle jiného právního předpisu nebo v obdobné situaci podle právního řádu země sídla dodavatele.</w:t>
      </w:r>
    </w:p>
    <w:p w:rsidR="00CF0FB6" w:rsidRPr="006D7CEC" w:rsidRDefault="00CF0FB6" w:rsidP="00CF0FB6">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lastRenderedPageBreak/>
        <w:t>Dodavatel prokazuje splnění podmínek základní způsobilosti předložením:</w:t>
      </w:r>
      <w:r w:rsidRPr="006D7CEC">
        <w:rPr>
          <w:rFonts w:ascii="Arial" w:hAnsi="Arial" w:cs="Arial"/>
          <w:sz w:val="24"/>
          <w:szCs w:val="24"/>
          <w:lang w:val="cs-CZ"/>
        </w:rPr>
        <w:t xml:space="preserve"> </w:t>
      </w:r>
      <w:r w:rsidRPr="006D7CEC">
        <w:rPr>
          <w:rFonts w:ascii="Arial" w:hAnsi="Arial" w:cs="Arial"/>
          <w:sz w:val="20"/>
          <w:szCs w:val="20"/>
          <w:lang w:val="cs-CZ"/>
        </w:rPr>
        <w:t xml:space="preserve">Formuláře nabídky </w:t>
      </w:r>
      <w:r w:rsidRPr="00294BF4">
        <w:rPr>
          <w:rFonts w:ascii="Arial" w:hAnsi="Arial" w:cs="Arial"/>
          <w:sz w:val="20"/>
          <w:szCs w:val="20"/>
          <w:lang w:val="cs-CZ"/>
        </w:rPr>
        <w:t xml:space="preserve">viz příloha č. </w:t>
      </w:r>
      <w:r>
        <w:rPr>
          <w:rFonts w:ascii="Arial" w:hAnsi="Arial" w:cs="Arial"/>
          <w:sz w:val="20"/>
          <w:szCs w:val="20"/>
          <w:lang w:val="cs-CZ"/>
        </w:rPr>
        <w:t>3</w:t>
      </w:r>
      <w:r w:rsidRPr="00294BF4">
        <w:rPr>
          <w:rFonts w:ascii="Arial" w:hAnsi="Arial" w:cs="Arial"/>
          <w:sz w:val="20"/>
          <w:szCs w:val="20"/>
          <w:lang w:val="cs-CZ"/>
        </w:rPr>
        <w:t>.</w:t>
      </w:r>
    </w:p>
    <w:p w:rsidR="00CF0FB6" w:rsidRPr="006D7CEC" w:rsidRDefault="00CF0FB6" w:rsidP="00CF0FB6">
      <w:pPr>
        <w:autoSpaceDE w:val="0"/>
        <w:autoSpaceDN w:val="0"/>
        <w:adjustRightInd w:val="0"/>
        <w:jc w:val="both"/>
        <w:rPr>
          <w:rFonts w:ascii="Arial" w:hAnsi="Arial" w:cs="Arial"/>
          <w:sz w:val="24"/>
          <w:szCs w:val="24"/>
          <w:lang w:val="cs-CZ"/>
        </w:rPr>
      </w:pPr>
    </w:p>
    <w:p w:rsidR="00CF0FB6" w:rsidRPr="0093514B" w:rsidRDefault="00CF0FB6" w:rsidP="00CF0FB6">
      <w:pPr>
        <w:autoSpaceDE w:val="0"/>
        <w:autoSpaceDN w:val="0"/>
        <w:adjustRightInd w:val="0"/>
        <w:jc w:val="both"/>
        <w:rPr>
          <w:rFonts w:ascii="Arial" w:hAnsi="Arial" w:cs="Arial"/>
          <w:sz w:val="24"/>
          <w:szCs w:val="24"/>
          <w:lang w:val="cs-CZ"/>
        </w:rPr>
      </w:pPr>
      <w:r w:rsidRPr="006D7CEC">
        <w:rPr>
          <w:rFonts w:ascii="Arial" w:eastAsia="Times New Roman" w:hAnsi="Arial" w:cs="Arial"/>
          <w:b/>
          <w:sz w:val="20"/>
          <w:szCs w:val="20"/>
          <w:lang w:val="cs-CZ" w:eastAsia="ar-SA"/>
        </w:rPr>
        <w:t>3.1.2 Profesní způsobilost</w:t>
      </w:r>
    </w:p>
    <w:p w:rsidR="00CF0FB6" w:rsidRPr="0093514B"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Splnění profesní způsobilosti prokáže účastník, který předloží:</w:t>
      </w:r>
    </w:p>
    <w:p w:rsidR="00CF0FB6" w:rsidRPr="006D7CEC" w:rsidRDefault="00CF0FB6" w:rsidP="00CF0FB6">
      <w:pPr>
        <w:widowControl/>
        <w:suppressAutoHyphens/>
        <w:spacing w:before="120"/>
        <w:ind w:left="-23"/>
        <w:jc w:val="both"/>
        <w:rPr>
          <w:rFonts w:ascii="Arial" w:eastAsia="Times New Roman" w:hAnsi="Arial" w:cs="Arial"/>
          <w:sz w:val="20"/>
          <w:szCs w:val="20"/>
          <w:u w:val="single"/>
          <w:lang w:val="cs-CZ" w:eastAsia="ar-SA"/>
        </w:rPr>
      </w:pPr>
      <w:r w:rsidRPr="006D7CEC">
        <w:rPr>
          <w:rFonts w:ascii="Arial" w:eastAsia="Times New Roman" w:hAnsi="Arial" w:cs="Arial"/>
          <w:sz w:val="20"/>
          <w:szCs w:val="20"/>
          <w:u w:val="single"/>
          <w:lang w:val="cs-CZ" w:eastAsia="ar-SA"/>
        </w:rPr>
        <w:t xml:space="preserve">1. dle </w:t>
      </w:r>
      <w:proofErr w:type="spellStart"/>
      <w:r w:rsidRPr="006D7CEC">
        <w:rPr>
          <w:rFonts w:ascii="Arial" w:eastAsia="Times New Roman" w:hAnsi="Arial" w:cs="Arial"/>
          <w:sz w:val="20"/>
          <w:szCs w:val="20"/>
          <w:u w:val="single"/>
          <w:lang w:val="cs-CZ" w:eastAsia="ar-SA"/>
        </w:rPr>
        <w:t>ust</w:t>
      </w:r>
      <w:proofErr w:type="spellEnd"/>
      <w:r w:rsidRPr="006D7CEC">
        <w:rPr>
          <w:rFonts w:ascii="Arial" w:eastAsia="Times New Roman" w:hAnsi="Arial" w:cs="Arial"/>
          <w:sz w:val="20"/>
          <w:szCs w:val="20"/>
          <w:u w:val="single"/>
          <w:lang w:val="cs-CZ" w:eastAsia="ar-SA"/>
        </w:rPr>
        <w:t>. § 77 odst. 1 zákona</w:t>
      </w:r>
    </w:p>
    <w:p w:rsidR="00CF0FB6" w:rsidRPr="006D7CEC" w:rsidRDefault="00CF0FB6" w:rsidP="00CF0FB6">
      <w:pPr>
        <w:widowControl/>
        <w:suppressAutoHyphens/>
        <w:ind w:left="-25"/>
        <w:jc w:val="both"/>
        <w:rPr>
          <w:rFonts w:ascii="Arial" w:eastAsia="Times New Roman" w:hAnsi="Arial" w:cs="Arial"/>
          <w:sz w:val="20"/>
          <w:szCs w:val="20"/>
          <w:lang w:val="cs-CZ" w:eastAsia="ar-SA"/>
        </w:rPr>
      </w:pPr>
    </w:p>
    <w:p w:rsidR="00CF0FB6" w:rsidRPr="006D7CEC" w:rsidRDefault="00CF0FB6" w:rsidP="00CF0FB6">
      <w:pPr>
        <w:widowControl/>
        <w:suppressAutoHyphens/>
        <w:ind w:left="-25"/>
        <w:jc w:val="both"/>
        <w:rPr>
          <w:rFonts w:ascii="Arial" w:eastAsia="Times New Roman" w:hAnsi="Arial" w:cs="Arial"/>
          <w:sz w:val="20"/>
          <w:szCs w:val="20"/>
          <w:lang w:val="cs-CZ" w:eastAsia="ar-SA"/>
        </w:rPr>
      </w:pPr>
      <w:bookmarkStart w:id="12" w:name="_Hlk528840685"/>
      <w:r w:rsidRPr="006D7CEC">
        <w:rPr>
          <w:rFonts w:ascii="Arial" w:eastAsia="Times New Roman" w:hAnsi="Arial" w:cs="Arial"/>
          <w:sz w:val="20"/>
          <w:szCs w:val="20"/>
          <w:lang w:val="cs-CZ" w:eastAsia="ar-SA"/>
        </w:rPr>
        <w:t xml:space="preserve">ve vztahu k České republice </w:t>
      </w:r>
      <w:r w:rsidRPr="006D7CEC">
        <w:rPr>
          <w:rFonts w:ascii="Arial" w:eastAsia="Times New Roman" w:hAnsi="Arial" w:cs="Arial"/>
          <w:b/>
          <w:sz w:val="20"/>
          <w:szCs w:val="20"/>
          <w:lang w:val="cs-CZ" w:eastAsia="ar-SA"/>
        </w:rPr>
        <w:t>výpis z obchodního rejstříku nebo jiné obdobné evidence</w:t>
      </w:r>
      <w:r w:rsidRPr="006D7CEC">
        <w:rPr>
          <w:rFonts w:ascii="Arial" w:eastAsia="Times New Roman" w:hAnsi="Arial" w:cs="Arial"/>
          <w:sz w:val="20"/>
          <w:szCs w:val="20"/>
          <w:lang w:val="cs-CZ" w:eastAsia="ar-SA"/>
        </w:rPr>
        <w:t>, pokud jiný právní předpis zápis do takové evidence vyžaduje.</w:t>
      </w:r>
    </w:p>
    <w:p w:rsidR="00CF0FB6" w:rsidRPr="0093514B" w:rsidRDefault="00CF0FB6" w:rsidP="00CF0FB6">
      <w:pPr>
        <w:widowControl/>
        <w:suppressAutoHyphens/>
        <w:spacing w:before="120"/>
        <w:ind w:left="-23"/>
        <w:jc w:val="both"/>
        <w:rPr>
          <w:rFonts w:ascii="Arial" w:eastAsia="Times New Roman" w:hAnsi="Arial" w:cs="Arial"/>
          <w:sz w:val="20"/>
          <w:szCs w:val="20"/>
          <w:u w:val="single"/>
          <w:lang w:val="cs-CZ" w:eastAsia="ar-SA"/>
        </w:rPr>
      </w:pPr>
      <w:bookmarkStart w:id="13" w:name="_Hlk529176866"/>
      <w:r w:rsidRPr="006D7CEC">
        <w:rPr>
          <w:rFonts w:ascii="Arial" w:eastAsia="Times New Roman" w:hAnsi="Arial" w:cs="Arial"/>
          <w:sz w:val="20"/>
          <w:szCs w:val="20"/>
          <w:u w:val="single"/>
          <w:lang w:val="cs-CZ" w:eastAsia="ar-SA"/>
        </w:rPr>
        <w:t xml:space="preserve">2. dle </w:t>
      </w:r>
      <w:proofErr w:type="spellStart"/>
      <w:r w:rsidRPr="006D7CEC">
        <w:rPr>
          <w:rFonts w:ascii="Arial" w:eastAsia="Times New Roman" w:hAnsi="Arial" w:cs="Arial"/>
          <w:sz w:val="20"/>
          <w:szCs w:val="20"/>
          <w:u w:val="single"/>
          <w:lang w:val="cs-CZ" w:eastAsia="ar-SA"/>
        </w:rPr>
        <w:t>ust</w:t>
      </w:r>
      <w:proofErr w:type="spellEnd"/>
      <w:r w:rsidRPr="006D7CEC">
        <w:rPr>
          <w:rFonts w:ascii="Arial" w:eastAsia="Times New Roman" w:hAnsi="Arial" w:cs="Arial"/>
          <w:sz w:val="20"/>
          <w:szCs w:val="20"/>
          <w:u w:val="single"/>
          <w:lang w:val="cs-CZ" w:eastAsia="ar-SA"/>
        </w:rPr>
        <w:t>. § 77 odst. 2 písm. a) zákona</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 o oprávnění k podnikání v rozsahu odpovídajícímu předmětu veřejné zakázky, pokud jiné právní předpisy takové oprávnění vyžadují.</w:t>
      </w:r>
    </w:p>
    <w:p w:rsidR="00CF0FB6" w:rsidRPr="006D7CEC" w:rsidRDefault="00CF0FB6" w:rsidP="00CF0FB6">
      <w:pPr>
        <w:widowControl/>
        <w:suppressAutoHyphens/>
        <w:spacing w:before="120"/>
        <w:ind w:left="-23"/>
        <w:jc w:val="both"/>
        <w:rPr>
          <w:rFonts w:ascii="Arial" w:eastAsia="Times New Roman" w:hAnsi="Arial" w:cs="Arial"/>
          <w:b/>
          <w:sz w:val="20"/>
          <w:szCs w:val="20"/>
          <w:lang w:val="cs-CZ" w:eastAsia="ar-SA"/>
        </w:rPr>
      </w:pPr>
      <w:r w:rsidRPr="006D7CEC">
        <w:rPr>
          <w:rFonts w:ascii="Arial" w:eastAsia="Times New Roman" w:hAnsi="Arial" w:cs="Arial"/>
          <w:sz w:val="20"/>
          <w:szCs w:val="20"/>
          <w:lang w:val="cs-CZ" w:eastAsia="ar-SA"/>
        </w:rPr>
        <w:t xml:space="preserve">zejména doklad prokazující </w:t>
      </w:r>
      <w:r w:rsidRPr="006D7CEC">
        <w:rPr>
          <w:rFonts w:ascii="Arial" w:eastAsia="Times New Roman" w:hAnsi="Arial" w:cs="Arial"/>
          <w:b/>
          <w:sz w:val="20"/>
          <w:szCs w:val="20"/>
          <w:lang w:val="cs-CZ" w:eastAsia="ar-SA"/>
        </w:rPr>
        <w:t>příslušné živnostenské oprávnění k provádění staveb, jejich změn a odstraňování.</w:t>
      </w:r>
    </w:p>
    <w:p w:rsidR="00CF0FB6" w:rsidRPr="006D7CEC" w:rsidRDefault="00CF0FB6" w:rsidP="00CF0FB6">
      <w:pPr>
        <w:widowControl/>
        <w:suppressAutoHyphens/>
        <w:ind w:left="-25"/>
        <w:jc w:val="both"/>
        <w:rPr>
          <w:rFonts w:ascii="Arial" w:eastAsia="Times New Roman" w:hAnsi="Arial" w:cs="Arial"/>
          <w:sz w:val="20"/>
          <w:szCs w:val="20"/>
          <w:lang w:val="cs-CZ" w:eastAsia="ar-SA"/>
        </w:rPr>
      </w:pPr>
    </w:p>
    <w:bookmarkEnd w:id="13"/>
    <w:p w:rsidR="00CF0FB6" w:rsidRPr="0093514B" w:rsidRDefault="00CF0FB6" w:rsidP="00CF0FB6">
      <w:pPr>
        <w:autoSpaceDE w:val="0"/>
        <w:autoSpaceDN w:val="0"/>
        <w:adjustRightInd w:val="0"/>
        <w:rPr>
          <w:rFonts w:ascii="Arial" w:hAnsi="Arial" w:cs="Arial"/>
          <w:sz w:val="24"/>
          <w:szCs w:val="24"/>
          <w:u w:val="single"/>
          <w:lang w:val="cs-CZ"/>
        </w:rPr>
      </w:pPr>
      <w:r w:rsidRPr="006D7CEC">
        <w:rPr>
          <w:rFonts w:ascii="Arial" w:hAnsi="Arial" w:cs="Arial"/>
          <w:bCs/>
          <w:sz w:val="20"/>
          <w:szCs w:val="20"/>
          <w:u w:val="single"/>
          <w:lang w:val="cs-CZ"/>
        </w:rPr>
        <w:t xml:space="preserve">3. dle </w:t>
      </w:r>
      <w:proofErr w:type="spellStart"/>
      <w:r w:rsidRPr="006D7CEC">
        <w:rPr>
          <w:rFonts w:ascii="Arial" w:hAnsi="Arial" w:cs="Arial"/>
          <w:bCs/>
          <w:sz w:val="20"/>
          <w:szCs w:val="20"/>
          <w:u w:val="single"/>
          <w:lang w:val="cs-CZ"/>
        </w:rPr>
        <w:t>ust</w:t>
      </w:r>
      <w:proofErr w:type="spellEnd"/>
      <w:r w:rsidRPr="006D7CEC">
        <w:rPr>
          <w:rFonts w:ascii="Arial" w:hAnsi="Arial" w:cs="Arial"/>
          <w:bCs/>
          <w:sz w:val="20"/>
          <w:szCs w:val="20"/>
          <w:u w:val="single"/>
          <w:lang w:val="cs-CZ"/>
        </w:rPr>
        <w:t>. § 77 odst. 2 písm. c) zákona</w:t>
      </w:r>
    </w:p>
    <w:p w:rsidR="00CF0FB6" w:rsidRPr="0093514B" w:rsidRDefault="00CF0FB6" w:rsidP="00CF0FB6">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rPr>
        <w:t>doklad, že je odborně způsobilý nebo disponuje osobou, jejímž prostřednictvím odbornou způsobilost zabezpečuje, je-li pro plnění veřejné zakázky odborná způsobilost jinými právními předpisy vyžadována.</w:t>
      </w:r>
    </w:p>
    <w:p w:rsidR="00CF0FB6" w:rsidRPr="0093514B" w:rsidRDefault="00CF0FB6" w:rsidP="00CF0FB6">
      <w:pPr>
        <w:autoSpaceDE w:val="0"/>
        <w:autoSpaceDN w:val="0"/>
        <w:adjustRightInd w:val="0"/>
        <w:spacing w:before="120"/>
        <w:rPr>
          <w:rFonts w:ascii="Arial" w:hAnsi="Arial" w:cs="Arial"/>
          <w:b/>
          <w:sz w:val="20"/>
          <w:szCs w:val="20"/>
          <w:lang w:val="cs-CZ"/>
        </w:rPr>
      </w:pPr>
      <w:r w:rsidRPr="006D7CEC">
        <w:rPr>
          <w:rFonts w:ascii="Arial" w:hAnsi="Arial" w:cs="Arial"/>
          <w:sz w:val="20"/>
          <w:szCs w:val="20"/>
          <w:lang w:val="cs-CZ"/>
        </w:rPr>
        <w:t xml:space="preserve">Zadavatel požaduje </w:t>
      </w:r>
      <w:r w:rsidRPr="00885435">
        <w:rPr>
          <w:rFonts w:ascii="Arial" w:hAnsi="Arial" w:cs="Arial"/>
          <w:sz w:val="20"/>
          <w:szCs w:val="20"/>
          <w:lang w:val="cs-CZ"/>
        </w:rPr>
        <w:t>autorizaci v oboru</w:t>
      </w:r>
      <w:r w:rsidRPr="00885435">
        <w:rPr>
          <w:rFonts w:ascii="Arial" w:hAnsi="Arial" w:cs="Arial"/>
          <w:b/>
          <w:sz w:val="20"/>
          <w:szCs w:val="20"/>
          <w:lang w:val="cs-CZ"/>
        </w:rPr>
        <w:t xml:space="preserve"> „Pozemní stavby“.</w:t>
      </w:r>
      <w:r w:rsidRPr="006D7CEC">
        <w:rPr>
          <w:rFonts w:ascii="Arial" w:hAnsi="Arial" w:cs="Arial"/>
          <w:b/>
          <w:sz w:val="20"/>
          <w:szCs w:val="20"/>
          <w:lang w:val="cs-CZ"/>
        </w:rPr>
        <w:t xml:space="preserve"> </w:t>
      </w:r>
    </w:p>
    <w:bookmarkEnd w:id="12"/>
    <w:p w:rsidR="00CF0FB6" w:rsidRPr="006D7CEC" w:rsidRDefault="00CF0FB6" w:rsidP="00CF0FB6">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Dodavatel prokazuje splnění podmínek profesní způsobilosti předložením:</w:t>
      </w:r>
      <w:r w:rsidRPr="006D7CEC">
        <w:rPr>
          <w:rFonts w:ascii="Arial" w:hAnsi="Arial" w:cs="Arial"/>
          <w:sz w:val="24"/>
          <w:szCs w:val="24"/>
          <w:lang w:val="cs-CZ"/>
        </w:rPr>
        <w:t xml:space="preserve"> </w:t>
      </w:r>
      <w:r w:rsidRPr="006D7CEC">
        <w:rPr>
          <w:rFonts w:ascii="Arial" w:hAnsi="Arial" w:cs="Arial"/>
          <w:sz w:val="20"/>
          <w:szCs w:val="20"/>
          <w:lang w:val="cs-CZ"/>
        </w:rPr>
        <w:t xml:space="preserve">Formuláře nabídky </w:t>
      </w:r>
      <w:r w:rsidRPr="00294BF4">
        <w:rPr>
          <w:rFonts w:ascii="Arial" w:hAnsi="Arial" w:cs="Arial"/>
          <w:sz w:val="20"/>
          <w:szCs w:val="20"/>
          <w:lang w:val="cs-CZ"/>
        </w:rPr>
        <w:t xml:space="preserve">viz příloha č. </w:t>
      </w:r>
      <w:r>
        <w:rPr>
          <w:rFonts w:ascii="Arial" w:hAnsi="Arial" w:cs="Arial"/>
          <w:sz w:val="20"/>
          <w:szCs w:val="20"/>
          <w:lang w:val="cs-CZ"/>
        </w:rPr>
        <w:t>3</w:t>
      </w:r>
      <w:r w:rsidRPr="00294BF4">
        <w:rPr>
          <w:rFonts w:ascii="Arial" w:hAnsi="Arial" w:cs="Arial"/>
          <w:sz w:val="20"/>
          <w:szCs w:val="20"/>
          <w:lang w:val="cs-CZ"/>
        </w:rPr>
        <w:t>.</w:t>
      </w:r>
    </w:p>
    <w:p w:rsidR="00CF0FB6" w:rsidRPr="006D7CEC" w:rsidRDefault="00CF0FB6" w:rsidP="00CF0FB6">
      <w:pPr>
        <w:autoSpaceDE w:val="0"/>
        <w:autoSpaceDN w:val="0"/>
        <w:adjustRightInd w:val="0"/>
        <w:rPr>
          <w:rFonts w:ascii="Arial" w:hAnsi="Arial" w:cs="Arial"/>
          <w:sz w:val="20"/>
          <w:szCs w:val="20"/>
          <w:lang w:val="cs-CZ"/>
        </w:rPr>
      </w:pPr>
    </w:p>
    <w:p w:rsidR="00CF0FB6" w:rsidRPr="0093514B"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3.1.3 Technická kvalifikace</w:t>
      </w:r>
    </w:p>
    <w:p w:rsidR="00CF0FB6" w:rsidRPr="006D7CEC" w:rsidRDefault="00CF0FB6" w:rsidP="00CF0FB6">
      <w:pPr>
        <w:widowControl/>
        <w:suppressAutoHyphens/>
        <w:spacing w:before="120" w:after="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Splnění technické kvalifikace prokáže účastník, který předloží:</w:t>
      </w:r>
    </w:p>
    <w:p w:rsidR="00CF0FB6" w:rsidRPr="006D7CEC" w:rsidRDefault="00CF0FB6" w:rsidP="00CF0FB6">
      <w:pPr>
        <w:widowControl/>
        <w:suppressAutoHyphens/>
        <w:ind w:left="-25"/>
        <w:jc w:val="both"/>
        <w:rPr>
          <w:rFonts w:ascii="Arial" w:eastAsia="Times New Roman" w:hAnsi="Arial" w:cs="Arial"/>
          <w:sz w:val="20"/>
          <w:szCs w:val="20"/>
          <w:u w:val="single"/>
          <w:lang w:val="cs-CZ" w:eastAsia="ar-SA"/>
        </w:rPr>
      </w:pPr>
      <w:r w:rsidRPr="006D7CEC">
        <w:rPr>
          <w:rFonts w:ascii="Arial" w:eastAsia="Times New Roman" w:hAnsi="Arial" w:cs="Arial"/>
          <w:sz w:val="20"/>
          <w:szCs w:val="20"/>
          <w:u w:val="single"/>
          <w:lang w:val="cs-CZ" w:eastAsia="ar-SA"/>
        </w:rPr>
        <w:t xml:space="preserve">1. dle </w:t>
      </w:r>
      <w:proofErr w:type="spellStart"/>
      <w:r w:rsidRPr="006D7CEC">
        <w:rPr>
          <w:rFonts w:ascii="Arial" w:eastAsia="Times New Roman" w:hAnsi="Arial" w:cs="Arial"/>
          <w:sz w:val="20"/>
          <w:szCs w:val="20"/>
          <w:u w:val="single"/>
          <w:lang w:val="cs-CZ" w:eastAsia="ar-SA"/>
        </w:rPr>
        <w:t>ust</w:t>
      </w:r>
      <w:proofErr w:type="spellEnd"/>
      <w:r w:rsidRPr="006D7CEC">
        <w:rPr>
          <w:rFonts w:ascii="Arial" w:eastAsia="Times New Roman" w:hAnsi="Arial" w:cs="Arial"/>
          <w:sz w:val="20"/>
          <w:szCs w:val="20"/>
          <w:u w:val="single"/>
          <w:lang w:val="cs-CZ" w:eastAsia="ar-SA"/>
        </w:rPr>
        <w:t>. 79 odst. 2 písm. b) zákona</w:t>
      </w:r>
    </w:p>
    <w:p w:rsidR="00CF0FB6" w:rsidRPr="00D457BA" w:rsidRDefault="00CF0FB6" w:rsidP="00CF0FB6">
      <w:pPr>
        <w:overflowPunct w:val="0"/>
        <w:autoSpaceDE w:val="0"/>
        <w:autoSpaceDN w:val="0"/>
        <w:adjustRightInd w:val="0"/>
        <w:spacing w:before="120"/>
        <w:ind w:left="6"/>
        <w:jc w:val="both"/>
        <w:rPr>
          <w:rFonts w:ascii="Arial" w:hAnsi="Arial" w:cs="Arial"/>
          <w:sz w:val="24"/>
          <w:szCs w:val="24"/>
          <w:lang w:val="cs-CZ"/>
        </w:rPr>
      </w:pPr>
      <w:r w:rsidRPr="006D7CEC">
        <w:rPr>
          <w:rFonts w:ascii="Arial" w:hAnsi="Arial" w:cs="Arial"/>
          <w:sz w:val="20"/>
          <w:szCs w:val="20"/>
          <w:lang w:val="cs-CZ"/>
        </w:rPr>
        <w:t>seznam stavebních prací poskytnutých za posledních 5 let před zahájením zadávacího řízení včetně osvědčení objednatele o řádném poskytnutí a dokončení nejvýznamnějších z těchto prací</w:t>
      </w:r>
    </w:p>
    <w:p w:rsidR="00CF0FB6" w:rsidRPr="00D457BA" w:rsidRDefault="00CF0FB6" w:rsidP="00CF0FB6">
      <w:pPr>
        <w:overflowPunct w:val="0"/>
        <w:autoSpaceDE w:val="0"/>
        <w:autoSpaceDN w:val="0"/>
        <w:adjustRightInd w:val="0"/>
        <w:spacing w:before="120"/>
        <w:ind w:left="6"/>
        <w:jc w:val="both"/>
        <w:rPr>
          <w:rFonts w:ascii="Arial" w:hAnsi="Arial" w:cs="Arial"/>
          <w:b/>
          <w:bCs/>
          <w:sz w:val="24"/>
          <w:szCs w:val="24"/>
          <w:u w:val="single"/>
          <w:lang w:val="cs-CZ"/>
        </w:rPr>
      </w:pPr>
      <w:r w:rsidRPr="00773A4B">
        <w:rPr>
          <w:rFonts w:ascii="Arial" w:hAnsi="Arial" w:cs="Arial"/>
          <w:b/>
          <w:bCs/>
          <w:sz w:val="20"/>
          <w:szCs w:val="20"/>
          <w:lang w:val="cs-CZ"/>
        </w:rPr>
        <w:t xml:space="preserve">Zadavatel stanovuje, že účastník splní tento kvalifikační předpoklad, pokud uvede, že v posledních </w:t>
      </w:r>
      <w:proofErr w:type="gramStart"/>
      <w:r w:rsidRPr="00773A4B">
        <w:rPr>
          <w:rFonts w:ascii="Arial" w:hAnsi="Arial" w:cs="Arial"/>
          <w:b/>
          <w:bCs/>
          <w:sz w:val="20"/>
          <w:szCs w:val="20"/>
          <w:lang w:val="cs-CZ"/>
        </w:rPr>
        <w:t>5-ti</w:t>
      </w:r>
      <w:proofErr w:type="gramEnd"/>
      <w:r w:rsidRPr="00773A4B">
        <w:rPr>
          <w:rFonts w:ascii="Arial" w:hAnsi="Arial" w:cs="Arial"/>
          <w:b/>
          <w:bCs/>
          <w:sz w:val="20"/>
          <w:szCs w:val="20"/>
          <w:lang w:val="cs-CZ"/>
        </w:rPr>
        <w:t xml:space="preserve"> letech realizoval alespoň </w:t>
      </w:r>
      <w:r>
        <w:rPr>
          <w:rFonts w:ascii="Arial" w:hAnsi="Arial" w:cs="Arial"/>
          <w:b/>
          <w:bCs/>
          <w:sz w:val="20"/>
          <w:szCs w:val="20"/>
          <w:lang w:val="cs-CZ"/>
        </w:rPr>
        <w:t>3</w:t>
      </w:r>
      <w:r w:rsidRPr="00773A4B">
        <w:rPr>
          <w:rFonts w:ascii="Arial" w:hAnsi="Arial" w:cs="Arial"/>
          <w:b/>
          <w:bCs/>
          <w:sz w:val="20"/>
          <w:szCs w:val="20"/>
          <w:lang w:val="cs-CZ"/>
        </w:rPr>
        <w:t xml:space="preserve"> významné stavební akce, </w:t>
      </w:r>
      <w:bookmarkStart w:id="14" w:name="_Hlk40169492"/>
      <w:r w:rsidRPr="00773A4B">
        <w:rPr>
          <w:rFonts w:ascii="Arial" w:hAnsi="Arial" w:cs="Arial"/>
          <w:b/>
          <w:bCs/>
          <w:sz w:val="20"/>
          <w:szCs w:val="20"/>
          <w:lang w:val="cs-CZ"/>
        </w:rPr>
        <w:t xml:space="preserve">přičemž </w:t>
      </w:r>
      <w:r w:rsidRPr="007449AB">
        <w:rPr>
          <w:rFonts w:ascii="Arial" w:hAnsi="Arial" w:cs="Arial"/>
          <w:b/>
          <w:bCs/>
          <w:sz w:val="20"/>
          <w:szCs w:val="20"/>
          <w:lang w:val="cs-CZ"/>
        </w:rPr>
        <w:t xml:space="preserve">se </w:t>
      </w:r>
      <w:r w:rsidRPr="007449AB">
        <w:rPr>
          <w:rFonts w:ascii="Arial" w:hAnsi="Arial" w:cs="Arial"/>
          <w:b/>
          <w:bCs/>
          <w:sz w:val="20"/>
          <w:szCs w:val="20"/>
          <w:u w:val="single"/>
          <w:lang w:val="cs-CZ"/>
        </w:rPr>
        <w:t>u všech</w:t>
      </w:r>
      <w:r w:rsidRPr="007449AB">
        <w:rPr>
          <w:rFonts w:ascii="Arial" w:hAnsi="Arial" w:cs="Arial"/>
          <w:b/>
          <w:bCs/>
          <w:sz w:val="20"/>
          <w:szCs w:val="20"/>
          <w:lang w:val="cs-CZ"/>
        </w:rPr>
        <w:t xml:space="preserve"> musí jednat o realizace na stavbách obdobného charakteru jako předmět zakázky, především se musí jednat o </w:t>
      </w:r>
      <w:r w:rsidRPr="007449AB">
        <w:rPr>
          <w:rFonts w:ascii="Arial" w:hAnsi="Arial" w:cs="Arial"/>
          <w:b/>
          <w:bCs/>
          <w:sz w:val="20"/>
          <w:szCs w:val="20"/>
          <w:u w:val="single"/>
          <w:lang w:val="cs-CZ"/>
        </w:rPr>
        <w:t>stavební úpravy krovu a střechy objektu občanské vybavenosti nebo bytového domu</w:t>
      </w:r>
      <w:r w:rsidRPr="007449AB">
        <w:rPr>
          <w:rFonts w:ascii="Arial" w:hAnsi="Arial" w:cs="Arial"/>
          <w:b/>
          <w:bCs/>
          <w:sz w:val="20"/>
          <w:szCs w:val="20"/>
          <w:lang w:val="cs-CZ"/>
        </w:rPr>
        <w:t xml:space="preserve"> s finančním plněním minimálně ve výši 5 mil. Kč</w:t>
      </w:r>
      <w:r w:rsidRPr="00773A4B">
        <w:rPr>
          <w:rFonts w:ascii="Arial" w:hAnsi="Arial" w:cs="Arial"/>
          <w:b/>
          <w:bCs/>
          <w:sz w:val="20"/>
          <w:szCs w:val="20"/>
          <w:lang w:val="cs-CZ"/>
        </w:rPr>
        <w:t xml:space="preserve"> za stavební práce bez DPH za každou stavbu. </w:t>
      </w:r>
    </w:p>
    <w:bookmarkEnd w:id="14"/>
    <w:p w:rsidR="00CF0FB6" w:rsidRPr="006D7CEC" w:rsidRDefault="00CF0FB6" w:rsidP="00CF0FB6">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eastAsia="ar-SA"/>
        </w:rPr>
        <w:t>Účastník dále doloží osvědčení objednatele o řádném poskytnutí a dokončení nejvýznamnějších ze stavebních prací, které musí obsahovat název, cenu, dobu a místo provádění stavebních prací, dále údaje kontaktní osoby investora, u které bude možno uvedené informace ověřit</w:t>
      </w:r>
      <w:r w:rsidRPr="006D7CEC">
        <w:rPr>
          <w:rFonts w:ascii="Arial" w:hAnsi="Arial" w:cs="Arial"/>
          <w:sz w:val="20"/>
          <w:szCs w:val="20"/>
          <w:lang w:val="cs-CZ"/>
        </w:rPr>
        <w:t xml:space="preserve">. </w:t>
      </w:r>
      <w:r w:rsidRPr="006D7CEC">
        <w:rPr>
          <w:rFonts w:ascii="Arial" w:hAnsi="Arial" w:cs="Arial"/>
          <w:b/>
          <w:bCs/>
          <w:sz w:val="20"/>
          <w:szCs w:val="20"/>
          <w:lang w:val="cs-CZ"/>
        </w:rPr>
        <w:t>U</w:t>
      </w:r>
      <w:r w:rsidRPr="006D7CEC">
        <w:rPr>
          <w:rFonts w:ascii="Arial" w:hAnsi="Arial" w:cs="Arial"/>
          <w:sz w:val="20"/>
          <w:szCs w:val="20"/>
          <w:lang w:val="cs-CZ"/>
        </w:rPr>
        <w:t xml:space="preserve"> </w:t>
      </w:r>
      <w:r w:rsidRPr="006D7CEC">
        <w:rPr>
          <w:rFonts w:ascii="Arial" w:hAnsi="Arial" w:cs="Arial"/>
          <w:b/>
          <w:bCs/>
          <w:sz w:val="20"/>
          <w:szCs w:val="20"/>
          <w:lang w:val="cs-CZ"/>
        </w:rPr>
        <w:t xml:space="preserve">předkládaných referenčních zakázek, které účastník realizoval </w:t>
      </w:r>
      <w:r w:rsidRPr="006D7CEC">
        <w:rPr>
          <w:rFonts w:ascii="Arial" w:hAnsi="Arial" w:cs="Arial"/>
          <w:b/>
          <w:bCs/>
          <w:sz w:val="20"/>
          <w:szCs w:val="20"/>
          <w:u w:val="single"/>
          <w:lang w:val="cs-CZ"/>
        </w:rPr>
        <w:t>společně s jinými</w:t>
      </w:r>
      <w:r w:rsidRPr="006D7CEC">
        <w:rPr>
          <w:rFonts w:ascii="Arial" w:hAnsi="Arial" w:cs="Arial"/>
          <w:b/>
          <w:bCs/>
          <w:sz w:val="20"/>
          <w:szCs w:val="20"/>
          <w:lang w:val="cs-CZ"/>
        </w:rPr>
        <w:t xml:space="preserve"> </w:t>
      </w:r>
      <w:r w:rsidRPr="006D7CEC">
        <w:rPr>
          <w:rFonts w:ascii="Arial" w:hAnsi="Arial" w:cs="Arial"/>
          <w:b/>
          <w:bCs/>
          <w:sz w:val="20"/>
          <w:szCs w:val="20"/>
          <w:u w:val="single"/>
          <w:lang w:val="cs-CZ"/>
        </w:rPr>
        <w:t>dodavateli, nebo jako poddodavatel</w:t>
      </w:r>
      <w:r w:rsidRPr="006D7CEC">
        <w:rPr>
          <w:rFonts w:ascii="Arial" w:hAnsi="Arial" w:cs="Arial"/>
          <w:b/>
          <w:bCs/>
          <w:sz w:val="20"/>
          <w:szCs w:val="20"/>
          <w:lang w:val="cs-CZ"/>
        </w:rPr>
        <w:t>, je účastník povinen uvést nejen celkovou hodnotu referenční zakázky, ale též hodnotu svého podílu (včetně specifikace prací, které v rámci tohoto podílu prováděl), tzn. hodnotu části referenční zakázky, kterou skutečně realizoval. Tento podíl a povaha prací v rámci něj prováděných musí splňovat požadavky zadavatele na minimální úroveň rozsahu referenční zakázky, tj. hodnota účastníkem realizovaného podílu musí být min</w:t>
      </w:r>
      <w:r w:rsidRPr="007449AB">
        <w:rPr>
          <w:rFonts w:ascii="Arial" w:hAnsi="Arial" w:cs="Arial"/>
          <w:b/>
          <w:bCs/>
          <w:sz w:val="20"/>
          <w:szCs w:val="20"/>
          <w:lang w:val="cs-CZ"/>
        </w:rPr>
        <w:t>. 5 mil. Kč bez DPH.</w:t>
      </w:r>
      <w:r w:rsidRPr="006D7CEC">
        <w:rPr>
          <w:rFonts w:ascii="Arial" w:hAnsi="Arial" w:cs="Arial"/>
          <w:b/>
          <w:bCs/>
          <w:sz w:val="20"/>
          <w:szCs w:val="20"/>
          <w:lang w:val="cs-CZ"/>
        </w:rPr>
        <w:t xml:space="preserve"> Osvědčení musí být vystaveno a podepsáno osobou objednatele, tj. </w:t>
      </w:r>
      <w:r w:rsidRPr="006D7CEC">
        <w:rPr>
          <w:rFonts w:ascii="Arial" w:hAnsi="Arial" w:cs="Arial"/>
          <w:b/>
          <w:bCs/>
          <w:sz w:val="20"/>
          <w:szCs w:val="20"/>
          <w:u w:val="single"/>
          <w:lang w:val="cs-CZ"/>
        </w:rPr>
        <w:t>osobou odlišnou od účastníka</w:t>
      </w:r>
      <w:r w:rsidRPr="006D7CEC">
        <w:rPr>
          <w:rFonts w:ascii="Arial" w:hAnsi="Arial" w:cs="Arial"/>
          <w:b/>
          <w:bCs/>
          <w:sz w:val="20"/>
          <w:szCs w:val="20"/>
          <w:lang w:val="cs-CZ"/>
        </w:rPr>
        <w:t>.</w:t>
      </w:r>
    </w:p>
    <w:p w:rsidR="00CF0FB6" w:rsidRPr="006D7CEC" w:rsidRDefault="00CF0FB6" w:rsidP="00CF0FB6">
      <w:pPr>
        <w:autoSpaceDE w:val="0"/>
        <w:autoSpaceDN w:val="0"/>
        <w:adjustRightInd w:val="0"/>
        <w:rPr>
          <w:rFonts w:ascii="Arial" w:hAnsi="Arial" w:cs="Arial"/>
          <w:sz w:val="20"/>
          <w:szCs w:val="20"/>
          <w:lang w:val="cs-CZ"/>
        </w:rPr>
      </w:pPr>
    </w:p>
    <w:p w:rsidR="00CF0FB6" w:rsidRPr="00D457BA" w:rsidRDefault="00CF0FB6" w:rsidP="00CF0FB6">
      <w:pPr>
        <w:autoSpaceDE w:val="0"/>
        <w:autoSpaceDN w:val="0"/>
        <w:adjustRightInd w:val="0"/>
        <w:rPr>
          <w:rFonts w:ascii="Arial" w:hAnsi="Arial" w:cs="Arial"/>
          <w:sz w:val="24"/>
          <w:szCs w:val="24"/>
          <w:u w:val="single"/>
          <w:lang w:val="cs-CZ"/>
        </w:rPr>
      </w:pPr>
      <w:r w:rsidRPr="006D7CEC">
        <w:rPr>
          <w:rFonts w:ascii="Arial" w:hAnsi="Arial" w:cs="Arial"/>
          <w:bCs/>
          <w:sz w:val="20"/>
          <w:szCs w:val="20"/>
          <w:u w:val="single"/>
          <w:lang w:val="cs-CZ"/>
        </w:rPr>
        <w:t xml:space="preserve">3. dle </w:t>
      </w:r>
      <w:proofErr w:type="spellStart"/>
      <w:r w:rsidRPr="006D7CEC">
        <w:rPr>
          <w:rFonts w:ascii="Arial" w:hAnsi="Arial" w:cs="Arial"/>
          <w:bCs/>
          <w:sz w:val="20"/>
          <w:szCs w:val="20"/>
          <w:u w:val="single"/>
          <w:lang w:val="cs-CZ"/>
        </w:rPr>
        <w:t>ust</w:t>
      </w:r>
      <w:proofErr w:type="spellEnd"/>
      <w:r w:rsidRPr="006D7CEC">
        <w:rPr>
          <w:rFonts w:ascii="Arial" w:hAnsi="Arial" w:cs="Arial"/>
          <w:bCs/>
          <w:sz w:val="20"/>
          <w:szCs w:val="20"/>
          <w:u w:val="single"/>
          <w:lang w:val="cs-CZ"/>
        </w:rPr>
        <w:t>. § 79 odst. 2 písm. d) zákona</w:t>
      </w:r>
    </w:p>
    <w:p w:rsidR="00CF0FB6" w:rsidRPr="00D457BA" w:rsidRDefault="00CF0FB6" w:rsidP="00CF0FB6">
      <w:pPr>
        <w:overflowPunct w:val="0"/>
        <w:autoSpaceDE w:val="0"/>
        <w:autoSpaceDN w:val="0"/>
        <w:adjustRightInd w:val="0"/>
        <w:spacing w:before="120"/>
        <w:jc w:val="both"/>
        <w:rPr>
          <w:rFonts w:ascii="Arial" w:hAnsi="Arial" w:cs="Arial"/>
          <w:sz w:val="24"/>
          <w:szCs w:val="24"/>
          <w:lang w:val="cs-CZ"/>
        </w:rPr>
      </w:pPr>
      <w:r w:rsidRPr="006D7CEC">
        <w:rPr>
          <w:rFonts w:ascii="Arial" w:hAnsi="Arial" w:cs="Arial"/>
          <w:sz w:val="20"/>
          <w:szCs w:val="20"/>
          <w:lang w:val="cs-CZ"/>
        </w:rPr>
        <w:t xml:space="preserve">osvědčení o vzdělání a odborné kvalifikaci vztahující se k požadovaným dodávkám, službám nebo stavebním </w:t>
      </w:r>
      <w:proofErr w:type="spellStart"/>
      <w:r w:rsidRPr="006D7CEC">
        <w:rPr>
          <w:rFonts w:ascii="Arial" w:hAnsi="Arial" w:cs="Arial"/>
          <w:sz w:val="20"/>
          <w:szCs w:val="20"/>
          <w:lang w:val="cs-CZ"/>
        </w:rPr>
        <w:t>pracem</w:t>
      </w:r>
      <w:proofErr w:type="spellEnd"/>
      <w:r w:rsidRPr="006D7CEC">
        <w:rPr>
          <w:rFonts w:ascii="Arial" w:hAnsi="Arial" w:cs="Arial"/>
          <w:sz w:val="20"/>
          <w:szCs w:val="20"/>
          <w:lang w:val="cs-CZ"/>
        </w:rPr>
        <w:t>, a to jak ve vztahu k fyzickým osobám, které mohou dodávky, služby nebo stavební práce poskytovat, tak ve vztahu k jejich vedoucím pracovníkům</w:t>
      </w:r>
      <w:r>
        <w:rPr>
          <w:rFonts w:ascii="Arial" w:hAnsi="Arial" w:cs="Arial"/>
          <w:sz w:val="20"/>
          <w:szCs w:val="20"/>
          <w:lang w:val="cs-CZ"/>
        </w:rPr>
        <w:t>:</w:t>
      </w:r>
    </w:p>
    <w:p w:rsidR="00CF0FB6" w:rsidRPr="006D35FA" w:rsidRDefault="00CF0FB6" w:rsidP="00CF0FB6">
      <w:pPr>
        <w:spacing w:before="120"/>
        <w:jc w:val="both"/>
        <w:rPr>
          <w:rFonts w:ascii="Arial" w:hAnsi="Arial" w:cs="Arial"/>
          <w:b/>
          <w:bCs/>
          <w:sz w:val="20"/>
          <w:szCs w:val="20"/>
          <w:lang w:val="cs-CZ"/>
        </w:rPr>
      </w:pPr>
      <w:bookmarkStart w:id="15" w:name="_Hlk29566063"/>
      <w:r w:rsidRPr="00065139">
        <w:rPr>
          <w:rFonts w:ascii="Arial" w:hAnsi="Arial" w:cs="Arial"/>
          <w:b/>
          <w:bCs/>
          <w:sz w:val="20"/>
          <w:szCs w:val="20"/>
          <w:lang w:val="cs-CZ"/>
        </w:rPr>
        <w:t xml:space="preserve">1x člena týmu: VŠ/SŠ vzdělání stavebního směru, min. 5 let praxe v oboru, zkušenost s realizací min. 2 staveb s finančním plněním minimálně ve výši 5 mil. Kč za stavební práce bez DPH za každou stavbu a musí být obdobného charakteru jako předmět zakázky především se musí jednat o </w:t>
      </w:r>
      <w:bookmarkStart w:id="16" w:name="_Hlk40170014"/>
      <w:r w:rsidRPr="00065139">
        <w:rPr>
          <w:rFonts w:ascii="Arial" w:hAnsi="Arial" w:cs="Arial"/>
          <w:b/>
          <w:bCs/>
          <w:sz w:val="20"/>
          <w:szCs w:val="20"/>
          <w:lang w:val="cs-CZ"/>
        </w:rPr>
        <w:t>stavební úpravy krovu a střechy objektu občanské vybavenosti nebo bytového domu. Zhotovitel se zavazuje, že tato osoba bude v době provádění prací přítomna na stavbě.</w:t>
      </w:r>
      <w:bookmarkEnd w:id="15"/>
    </w:p>
    <w:bookmarkEnd w:id="16"/>
    <w:p w:rsidR="00CF0FB6" w:rsidRPr="006D7CEC" w:rsidRDefault="00CF0FB6" w:rsidP="00CF0FB6">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Dodavatel prokazuje splnění podmínek technické kvalifikace předložením:</w:t>
      </w:r>
      <w:r w:rsidRPr="006D7CEC">
        <w:rPr>
          <w:rFonts w:ascii="Arial" w:hAnsi="Arial" w:cs="Arial"/>
          <w:sz w:val="24"/>
          <w:szCs w:val="24"/>
          <w:lang w:val="cs-CZ"/>
        </w:rPr>
        <w:t xml:space="preserve"> </w:t>
      </w:r>
      <w:r w:rsidRPr="006D7CEC">
        <w:rPr>
          <w:rFonts w:ascii="Arial" w:hAnsi="Arial" w:cs="Arial"/>
          <w:sz w:val="20"/>
          <w:szCs w:val="20"/>
          <w:lang w:val="cs-CZ"/>
        </w:rPr>
        <w:t xml:space="preserve">Formuláře nabídky </w:t>
      </w:r>
      <w:r w:rsidRPr="00294BF4">
        <w:rPr>
          <w:rFonts w:ascii="Arial" w:hAnsi="Arial" w:cs="Arial"/>
          <w:sz w:val="20"/>
          <w:szCs w:val="20"/>
          <w:lang w:val="cs-CZ"/>
        </w:rPr>
        <w:t xml:space="preserve">viz příloha č. </w:t>
      </w:r>
      <w:r>
        <w:rPr>
          <w:rFonts w:ascii="Arial" w:hAnsi="Arial" w:cs="Arial"/>
          <w:sz w:val="20"/>
          <w:szCs w:val="20"/>
          <w:lang w:val="cs-CZ"/>
        </w:rPr>
        <w:t>3</w:t>
      </w:r>
      <w:r w:rsidRPr="00294BF4">
        <w:rPr>
          <w:rFonts w:ascii="Arial" w:hAnsi="Arial" w:cs="Arial"/>
          <w:sz w:val="20"/>
          <w:szCs w:val="20"/>
          <w:lang w:val="cs-CZ"/>
        </w:rPr>
        <w:t>.</w:t>
      </w:r>
    </w:p>
    <w:p w:rsidR="00CF0FB6" w:rsidRPr="006D7CEC" w:rsidRDefault="00CF0FB6" w:rsidP="00CF0FB6">
      <w:pPr>
        <w:widowControl/>
        <w:suppressAutoHyphens/>
        <w:jc w:val="both"/>
        <w:rPr>
          <w:rFonts w:ascii="Myriad Web" w:eastAsia="Times New Roman" w:hAnsi="Myriad Web" w:cs="Courier New"/>
          <w:sz w:val="20"/>
          <w:szCs w:val="20"/>
          <w:lang w:val="cs-CZ" w:eastAsia="ar-SA"/>
        </w:rPr>
      </w:pPr>
    </w:p>
    <w:p w:rsidR="00CF0FB6" w:rsidRPr="006D35FA"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lastRenderedPageBreak/>
        <w:t>3.2 Forma dokladů</w:t>
      </w:r>
    </w:p>
    <w:p w:rsidR="00CF0FB6" w:rsidRPr="006D7CEC" w:rsidRDefault="00CF0FB6" w:rsidP="00CF0FB6">
      <w:pPr>
        <w:overflowPunct w:val="0"/>
        <w:autoSpaceDE w:val="0"/>
        <w:autoSpaceDN w:val="0"/>
        <w:adjustRightInd w:val="0"/>
        <w:spacing w:before="120"/>
        <w:ind w:left="6"/>
        <w:jc w:val="both"/>
        <w:rPr>
          <w:rFonts w:ascii="Arial" w:hAnsi="Arial" w:cs="Arial"/>
          <w:sz w:val="24"/>
          <w:szCs w:val="24"/>
          <w:lang w:val="cs-CZ"/>
        </w:rPr>
      </w:pPr>
      <w:r w:rsidRPr="006D7CEC">
        <w:rPr>
          <w:rFonts w:ascii="Arial" w:hAnsi="Arial" w:cs="Arial"/>
          <w:sz w:val="20"/>
          <w:szCs w:val="20"/>
          <w:lang w:val="cs-CZ"/>
        </w:rPr>
        <w:t>Zadavatel si v souladu s § 53 odst. 4 zákona může v průběhu zadávacího řízení vyžádat předložení originálů. Před uzavřením smlouvy zadavatel odešle vybranému dodavateli výzvu k předložení originálů, pokud je již nemá k dispozici. 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kritéria způsobilosti nejpozději v době 3 měsíců přede dnem podání nabídky.</w:t>
      </w:r>
    </w:p>
    <w:p w:rsidR="00CF0FB6" w:rsidRPr="006D7CEC" w:rsidRDefault="00CF0FB6" w:rsidP="00CF0FB6">
      <w:pPr>
        <w:spacing w:before="120"/>
        <w:jc w:val="both"/>
        <w:rPr>
          <w:rFonts w:ascii="Arial" w:hAnsi="Arial" w:cs="Arial"/>
          <w:sz w:val="20"/>
          <w:szCs w:val="20"/>
          <w:lang w:val="cs-CZ"/>
        </w:rPr>
      </w:pPr>
      <w:r w:rsidRPr="006D7CEC">
        <w:rPr>
          <w:rFonts w:ascii="Arial" w:hAnsi="Arial" w:cs="Arial"/>
          <w:sz w:val="20"/>
          <w:szCs w:val="20"/>
          <w:lang w:val="cs-CZ"/>
        </w:rPr>
        <w:t>Vzhledem k povinnosti zadavatelů komunikovat s účastníky zadávacího řízení elektronicky (s odkazem na § 211 ZZVZ) zadavatel upozorňuje, že není již možné předkládat dokumenty v listinné podobě, je nutné si proto zajistit autorizovanou konverzi dokumentu. Kontaktní místa veřejné správy – Czech Point provádějí autorizované konverze dokumentů, tj. převedení dokumentu z listinné podoby do elektronické, kdy dokument, který provedením konverze vznikl, má stejné právní účinky jako ověřená kopie dokumentu. </w:t>
      </w:r>
    </w:p>
    <w:p w:rsidR="00CF0FB6" w:rsidRPr="006D7CEC" w:rsidRDefault="00CF0FB6" w:rsidP="00CF0FB6">
      <w:pPr>
        <w:widowControl/>
        <w:suppressAutoHyphens/>
        <w:jc w:val="both"/>
        <w:rPr>
          <w:rFonts w:ascii="Arial" w:eastAsia="Times New Roman" w:hAnsi="Arial" w:cs="Arial"/>
          <w:b/>
          <w:sz w:val="20"/>
          <w:szCs w:val="20"/>
          <w:lang w:val="cs-CZ" w:eastAsia="ar-SA"/>
        </w:rPr>
      </w:pPr>
    </w:p>
    <w:p w:rsidR="00CF0FB6" w:rsidRPr="006D35FA"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3.3 Možnost nahradit doklady ke kvalifikaci čestným prohlášením</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hAnsi="Arial" w:cs="Arial"/>
          <w:sz w:val="20"/>
          <w:szCs w:val="20"/>
          <w:lang w:val="cs-CZ"/>
        </w:rPr>
        <w:t xml:space="preserve">Dodavatel může ve své nabídce v souladu s § 53 odst. 4 zákona nahradit předložení výše uvedených dokladů ke kvalifikaci čestným prohlášením, tj. Formulářem nabídky </w:t>
      </w:r>
      <w:r w:rsidRPr="00294BF4">
        <w:rPr>
          <w:rFonts w:ascii="Arial" w:hAnsi="Arial" w:cs="Arial"/>
          <w:sz w:val="20"/>
          <w:szCs w:val="20"/>
          <w:lang w:val="cs-CZ"/>
        </w:rPr>
        <w:t xml:space="preserve">viz. příloha č. </w:t>
      </w:r>
      <w:r>
        <w:rPr>
          <w:rFonts w:ascii="Arial" w:hAnsi="Arial" w:cs="Arial"/>
          <w:sz w:val="20"/>
          <w:szCs w:val="20"/>
          <w:lang w:val="cs-CZ"/>
        </w:rPr>
        <w:t>3</w:t>
      </w:r>
      <w:r w:rsidRPr="006D7CEC">
        <w:rPr>
          <w:rFonts w:ascii="Arial" w:hAnsi="Arial" w:cs="Arial"/>
          <w:sz w:val="20"/>
          <w:szCs w:val="20"/>
          <w:lang w:val="cs-CZ"/>
        </w:rPr>
        <w:t xml:space="preserve"> nebo jednotným evropským osvědčením pro veřejné zakázky.</w:t>
      </w:r>
      <w:r w:rsidRPr="006D7CEC">
        <w:rPr>
          <w:rFonts w:ascii="Arial" w:eastAsia="Times New Roman" w:hAnsi="Arial" w:cs="Arial"/>
          <w:sz w:val="20"/>
          <w:szCs w:val="20"/>
          <w:lang w:val="cs-CZ" w:eastAsia="ar-SA"/>
        </w:rPr>
        <w:t xml:space="preserve"> </w:t>
      </w:r>
    </w:p>
    <w:p w:rsidR="00CF0FB6" w:rsidRPr="006D7CEC" w:rsidRDefault="00CF0FB6" w:rsidP="00CF0FB6">
      <w:pPr>
        <w:widowControl/>
        <w:suppressAutoHyphens/>
        <w:jc w:val="both"/>
        <w:rPr>
          <w:rFonts w:ascii="Arial" w:eastAsia="Times New Roman" w:hAnsi="Arial" w:cs="Arial"/>
          <w:b/>
          <w:sz w:val="20"/>
          <w:szCs w:val="20"/>
          <w:lang w:val="cs-CZ" w:eastAsia="ar-SA"/>
        </w:rPr>
      </w:pPr>
    </w:p>
    <w:p w:rsidR="00CF0FB6" w:rsidRPr="006D35FA"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3.4 Prokazování kvalifikace prostřednictvím poddodavatele</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rsidR="00CF0FB6" w:rsidRPr="006D7CEC" w:rsidRDefault="00CF0FB6" w:rsidP="00CF0FB6">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prokazující splnění profesní způsobilosti podle § 77 odst. 1 zákona jinou osobou,</w:t>
      </w:r>
    </w:p>
    <w:p w:rsidR="00CF0FB6" w:rsidRPr="006D7CEC" w:rsidRDefault="00CF0FB6" w:rsidP="00CF0FB6">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prokazující splnění chybějící části kvalifikace prostřednictvím jiné osoby,</w:t>
      </w:r>
    </w:p>
    <w:p w:rsidR="00CF0FB6" w:rsidRPr="006D7CEC" w:rsidRDefault="00CF0FB6" w:rsidP="00CF0FB6">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doklady o splnění základní způsobilosti podle § 74 zákona jinou osobou a</w:t>
      </w:r>
    </w:p>
    <w:p w:rsidR="00CF0FB6" w:rsidRPr="006D7CEC" w:rsidRDefault="00CF0FB6" w:rsidP="00CF0FB6">
      <w:pPr>
        <w:pStyle w:val="Odstavecseseznamem"/>
        <w:widowControl/>
        <w:numPr>
          <w:ilvl w:val="0"/>
          <w:numId w:val="7"/>
        </w:numPr>
        <w:suppressAutoHyphens/>
        <w:spacing w:before="120"/>
        <w:ind w:left="284" w:hanging="284"/>
        <w:contextualSpacing w:val="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6D35FA" w:rsidRDefault="00CF0FB6" w:rsidP="00CF0FB6">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3.5 Společná nabídka</w:t>
      </w:r>
    </w:p>
    <w:p w:rsidR="00CF0FB6" w:rsidRPr="006D7CEC" w:rsidRDefault="00CF0FB6" w:rsidP="00CF0FB6">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případě společné účasti dodavatelů prokazuje základní způsobilost a profesní způsobilost podle § 77 odst. 1 zákona každý dodavatel samostatně.</w:t>
      </w:r>
    </w:p>
    <w:p w:rsidR="00CF0FB6" w:rsidRPr="006D7CEC" w:rsidRDefault="00CF0FB6" w:rsidP="00CF0FB6">
      <w:pPr>
        <w:widowControl/>
        <w:suppressAutoHyphens/>
        <w:spacing w:before="120"/>
        <w:jc w:val="both"/>
        <w:rPr>
          <w:rFonts w:ascii="Arial" w:eastAsia="Times New Roman" w:hAnsi="Arial" w:cs="Arial"/>
          <w:b/>
          <w:sz w:val="20"/>
          <w:szCs w:val="20"/>
          <w:u w:val="single"/>
          <w:lang w:val="cs-CZ" w:eastAsia="ar-SA"/>
        </w:rPr>
      </w:pPr>
    </w:p>
    <w:p w:rsidR="00CF0FB6" w:rsidRPr="006D35FA" w:rsidRDefault="00CF0FB6" w:rsidP="00CF0FB6">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 xml:space="preserve">4 Technické podmínky </w:t>
      </w:r>
    </w:p>
    <w:p w:rsidR="00CF0FB6" w:rsidRPr="006D7CEC" w:rsidRDefault="00CF0FB6" w:rsidP="00CF0FB6">
      <w:pPr>
        <w:widowControl/>
        <w:suppressAutoHyphens/>
        <w:spacing w:before="120"/>
        <w:jc w:val="both"/>
        <w:rPr>
          <w:rStyle w:val="nowrap"/>
          <w:rFonts w:ascii="Arial" w:hAnsi="Arial" w:cs="Arial"/>
          <w:bCs/>
          <w:sz w:val="20"/>
          <w:szCs w:val="20"/>
          <w:lang w:val="cs-CZ"/>
        </w:rPr>
      </w:pPr>
      <w:r w:rsidRPr="006D7CEC">
        <w:rPr>
          <w:rFonts w:ascii="Arial" w:hAnsi="Arial" w:cs="Arial"/>
          <w:iCs/>
          <w:sz w:val="20"/>
          <w:szCs w:val="20"/>
          <w:lang w:val="cs-CZ"/>
        </w:rPr>
        <w:t>Celkový rozsah prací je patrný z projektov</w:t>
      </w:r>
      <w:r>
        <w:rPr>
          <w:rFonts w:ascii="Arial" w:hAnsi="Arial" w:cs="Arial"/>
          <w:iCs/>
          <w:sz w:val="20"/>
          <w:szCs w:val="20"/>
          <w:lang w:val="cs-CZ"/>
        </w:rPr>
        <w:t>é</w:t>
      </w:r>
      <w:r w:rsidRPr="006D7CEC">
        <w:rPr>
          <w:rFonts w:ascii="Arial" w:hAnsi="Arial" w:cs="Arial"/>
          <w:iCs/>
          <w:sz w:val="20"/>
          <w:szCs w:val="20"/>
          <w:lang w:val="cs-CZ"/>
        </w:rPr>
        <w:t xml:space="preserve"> dokumentac</w:t>
      </w:r>
      <w:r>
        <w:rPr>
          <w:rFonts w:ascii="Arial" w:hAnsi="Arial" w:cs="Arial"/>
          <w:iCs/>
          <w:sz w:val="20"/>
          <w:szCs w:val="20"/>
          <w:lang w:val="cs-CZ"/>
        </w:rPr>
        <w:t xml:space="preserve">e: „Oprava střechy </w:t>
      </w:r>
      <w:proofErr w:type="spellStart"/>
      <w:r>
        <w:rPr>
          <w:rFonts w:ascii="Arial" w:hAnsi="Arial" w:cs="Arial"/>
          <w:iCs/>
          <w:sz w:val="20"/>
          <w:szCs w:val="20"/>
          <w:lang w:val="cs-CZ"/>
        </w:rPr>
        <w:t>MěÚ</w:t>
      </w:r>
      <w:proofErr w:type="spellEnd"/>
      <w:r>
        <w:rPr>
          <w:rFonts w:ascii="Arial" w:hAnsi="Arial" w:cs="Arial"/>
          <w:iCs/>
          <w:sz w:val="20"/>
          <w:szCs w:val="20"/>
          <w:lang w:val="cs-CZ"/>
        </w:rPr>
        <w:t xml:space="preserve"> Jičín, Žižkovo náměstí č.p. 18“ zpracovaná Ing. Janem </w:t>
      </w:r>
      <w:proofErr w:type="spellStart"/>
      <w:r>
        <w:rPr>
          <w:rFonts w:ascii="Arial" w:hAnsi="Arial" w:cs="Arial"/>
          <w:iCs/>
          <w:sz w:val="20"/>
          <w:szCs w:val="20"/>
          <w:lang w:val="cs-CZ"/>
        </w:rPr>
        <w:t>Chaloupským</w:t>
      </w:r>
      <w:proofErr w:type="spellEnd"/>
      <w:r>
        <w:rPr>
          <w:rFonts w:ascii="Arial" w:hAnsi="Arial" w:cs="Arial"/>
          <w:iCs/>
          <w:sz w:val="20"/>
          <w:szCs w:val="20"/>
          <w:lang w:val="cs-CZ"/>
        </w:rPr>
        <w:t xml:space="preserve">, IČ: 11164034, U Hřiště 639, Trutnov, viz příloha č. 1 a Technické požadavky na „Výměna oken Žižkovo náměstí 18 – spojovací trakt“ zpracovanou odborem investiční výstavby a ÚM </w:t>
      </w:r>
      <w:proofErr w:type="spellStart"/>
      <w:r>
        <w:rPr>
          <w:rFonts w:ascii="Arial" w:hAnsi="Arial" w:cs="Arial"/>
          <w:iCs/>
          <w:sz w:val="20"/>
          <w:szCs w:val="20"/>
          <w:lang w:val="cs-CZ"/>
        </w:rPr>
        <w:t>MěÚ</w:t>
      </w:r>
      <w:proofErr w:type="spellEnd"/>
      <w:r>
        <w:rPr>
          <w:rFonts w:ascii="Arial" w:hAnsi="Arial" w:cs="Arial"/>
          <w:iCs/>
          <w:sz w:val="20"/>
          <w:szCs w:val="20"/>
          <w:lang w:val="cs-CZ"/>
        </w:rPr>
        <w:t xml:space="preserve"> Jičín, Filipem Chmelíkem</w:t>
      </w:r>
      <w:r w:rsidRPr="00BB2EE9">
        <w:rPr>
          <w:rFonts w:ascii="Arial" w:hAnsi="Arial" w:cs="Arial"/>
          <w:iCs/>
          <w:sz w:val="20"/>
          <w:szCs w:val="20"/>
          <w:lang w:val="cs-CZ"/>
        </w:rPr>
        <w:t>,</w:t>
      </w:r>
      <w:r>
        <w:rPr>
          <w:rFonts w:ascii="Arial" w:hAnsi="Arial" w:cs="Arial"/>
          <w:iCs/>
          <w:sz w:val="20"/>
          <w:szCs w:val="20"/>
          <w:lang w:val="cs-CZ"/>
        </w:rPr>
        <w:t xml:space="preserve"> </w:t>
      </w:r>
      <w:r w:rsidRPr="00294BF4">
        <w:rPr>
          <w:rStyle w:val="nowrap"/>
          <w:rFonts w:ascii="Arial" w:hAnsi="Arial" w:cs="Arial"/>
          <w:bCs/>
          <w:sz w:val="20"/>
          <w:szCs w:val="20"/>
          <w:lang w:val="cs-CZ"/>
        </w:rPr>
        <w:t xml:space="preserve">viz příloha č. </w:t>
      </w:r>
      <w:r>
        <w:rPr>
          <w:rStyle w:val="nowrap"/>
          <w:rFonts w:ascii="Arial" w:hAnsi="Arial" w:cs="Arial"/>
          <w:bCs/>
          <w:sz w:val="20"/>
          <w:szCs w:val="20"/>
          <w:lang w:val="cs-CZ"/>
        </w:rPr>
        <w:t>2</w:t>
      </w:r>
      <w:r w:rsidRPr="00294BF4">
        <w:rPr>
          <w:rStyle w:val="nowrap"/>
          <w:rFonts w:ascii="Arial" w:hAnsi="Arial" w:cs="Arial"/>
          <w:bCs/>
          <w:sz w:val="20"/>
          <w:szCs w:val="20"/>
          <w:lang w:val="cs-CZ"/>
        </w:rPr>
        <w:t>.</w:t>
      </w:r>
    </w:p>
    <w:p w:rsidR="00CF0FB6" w:rsidRPr="006D7CEC" w:rsidRDefault="00CF0FB6" w:rsidP="00CF0FB6">
      <w:pPr>
        <w:widowControl/>
        <w:suppressAutoHyphens/>
        <w:spacing w:before="120"/>
        <w:jc w:val="both"/>
        <w:rPr>
          <w:rFonts w:ascii="Arial" w:eastAsia="Times New Roman" w:hAnsi="Arial" w:cs="Arial"/>
          <w:sz w:val="20"/>
          <w:szCs w:val="20"/>
          <w:lang w:val="cs-CZ" w:eastAsia="ar-SA"/>
        </w:rPr>
      </w:pPr>
      <w:r w:rsidRPr="00065139">
        <w:rPr>
          <w:rStyle w:val="nowrap"/>
          <w:rFonts w:ascii="Arial" w:hAnsi="Arial" w:cs="Arial"/>
          <w:bCs/>
          <w:sz w:val="20"/>
          <w:szCs w:val="20"/>
          <w:lang w:val="cs-CZ"/>
        </w:rPr>
        <w:t>Zhotovitel je povinen dodržet zejména podmínky stavebního povolení, které tvoří přílohu č. 5 této zadávací dokumentace.</w:t>
      </w:r>
    </w:p>
    <w:p w:rsidR="00CF0FB6" w:rsidRPr="006D7CEC" w:rsidRDefault="00CF0FB6" w:rsidP="00CF0FB6">
      <w:pPr>
        <w:widowControl/>
        <w:suppressAutoHyphens/>
        <w:spacing w:before="120"/>
        <w:jc w:val="both"/>
        <w:rPr>
          <w:rFonts w:ascii="Arial" w:eastAsia="Times New Roman" w:hAnsi="Arial" w:cs="Arial"/>
          <w:sz w:val="20"/>
          <w:szCs w:val="20"/>
          <w:lang w:val="cs-CZ" w:eastAsia="ar-SA"/>
        </w:rPr>
      </w:pPr>
    </w:p>
    <w:p w:rsidR="00CF0FB6" w:rsidRPr="006D7CEC" w:rsidRDefault="00CF0FB6" w:rsidP="00CF0FB6">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5 Způsob zpracování nabídkové ceny</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6D35FA"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5.1 Forma uvedení nabídkové ceny</w:t>
      </w:r>
    </w:p>
    <w:p w:rsidR="00CF0FB6" w:rsidRPr="006D7CEC" w:rsidRDefault="00CF0FB6" w:rsidP="00CF0FB6">
      <w:pPr>
        <w:widowControl/>
        <w:suppressAutoHyphens/>
        <w:spacing w:before="120"/>
        <w:jc w:val="both"/>
        <w:rPr>
          <w:rFonts w:ascii="Arial" w:hAnsi="Arial" w:cs="Arial"/>
          <w:bCs/>
          <w:sz w:val="20"/>
          <w:szCs w:val="20"/>
          <w:lang w:val="cs-CZ"/>
        </w:rPr>
      </w:pPr>
      <w:r w:rsidRPr="006D7CEC">
        <w:rPr>
          <w:rFonts w:ascii="Arial" w:hAnsi="Arial" w:cs="Arial"/>
          <w:sz w:val="20"/>
          <w:szCs w:val="20"/>
          <w:lang w:val="cs-CZ"/>
        </w:rPr>
        <w:t>Účastník je povinen stanovit nabídkovou cenu dle soupis</w:t>
      </w:r>
      <w:r>
        <w:rPr>
          <w:rFonts w:ascii="Arial" w:hAnsi="Arial" w:cs="Arial"/>
          <w:sz w:val="20"/>
          <w:szCs w:val="20"/>
          <w:lang w:val="cs-CZ"/>
        </w:rPr>
        <w:t>ů</w:t>
      </w:r>
      <w:r w:rsidRPr="006D7CEC">
        <w:rPr>
          <w:rFonts w:ascii="Arial" w:hAnsi="Arial" w:cs="Arial"/>
          <w:sz w:val="20"/>
          <w:szCs w:val="20"/>
          <w:lang w:val="cs-CZ"/>
        </w:rPr>
        <w:t xml:space="preserve"> prací uveden</w:t>
      </w:r>
      <w:r>
        <w:rPr>
          <w:rFonts w:ascii="Arial" w:hAnsi="Arial" w:cs="Arial"/>
          <w:sz w:val="20"/>
          <w:szCs w:val="20"/>
          <w:lang w:val="cs-CZ"/>
        </w:rPr>
        <w:t>ých</w:t>
      </w:r>
      <w:r w:rsidRPr="006D7CEC">
        <w:rPr>
          <w:rFonts w:ascii="Arial" w:hAnsi="Arial" w:cs="Arial"/>
          <w:sz w:val="20"/>
          <w:szCs w:val="20"/>
          <w:lang w:val="cs-CZ"/>
        </w:rPr>
        <w:t xml:space="preserve"> v</w:t>
      </w:r>
      <w:r>
        <w:rPr>
          <w:rFonts w:ascii="Arial" w:hAnsi="Arial" w:cs="Arial"/>
          <w:sz w:val="20"/>
          <w:szCs w:val="20"/>
          <w:lang w:val="cs-CZ"/>
        </w:rPr>
        <w:t> </w:t>
      </w:r>
      <w:r w:rsidRPr="006D7CEC">
        <w:rPr>
          <w:rFonts w:ascii="Arial" w:hAnsi="Arial" w:cs="Arial"/>
          <w:iCs/>
          <w:sz w:val="20"/>
          <w:szCs w:val="20"/>
          <w:lang w:val="cs-CZ"/>
        </w:rPr>
        <w:t>dokumentac</w:t>
      </w:r>
      <w:r>
        <w:rPr>
          <w:rFonts w:ascii="Arial" w:hAnsi="Arial" w:cs="Arial"/>
          <w:iCs/>
          <w:sz w:val="20"/>
          <w:szCs w:val="20"/>
          <w:lang w:val="cs-CZ"/>
        </w:rPr>
        <w:t>i a dalších podkladech, které jsou součástí této zadávací dokumentace.</w:t>
      </w:r>
    </w:p>
    <w:p w:rsidR="00CF0FB6" w:rsidRPr="006D7CEC" w:rsidRDefault="00CF0FB6" w:rsidP="00CF0FB6">
      <w:pPr>
        <w:widowControl/>
        <w:suppressAutoHyphens/>
        <w:spacing w:before="120"/>
        <w:jc w:val="both"/>
        <w:rPr>
          <w:rFonts w:ascii="Arial" w:hAnsi="Arial" w:cs="Arial"/>
          <w:iCs/>
          <w:sz w:val="20"/>
          <w:szCs w:val="20"/>
          <w:lang w:val="cs-CZ"/>
        </w:rPr>
      </w:pPr>
      <w:r w:rsidRPr="006D7CEC">
        <w:rPr>
          <w:rFonts w:ascii="Arial" w:hAnsi="Arial" w:cs="Arial"/>
          <w:sz w:val="20"/>
          <w:szCs w:val="20"/>
          <w:lang w:val="cs-CZ"/>
        </w:rPr>
        <w:t xml:space="preserve">Účastník je povinen dodržet strukturu rozpočtů. Účastník je povinen rozepsat svou nabídkovou cenu po jednotlivých položkách. Nabídková cena účastníka bude složena z oceněných položek v souladu se specifikací předmětu plnění. </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6D35FA"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5.2 Rozsah nabídkové ceny</w:t>
      </w:r>
    </w:p>
    <w:p w:rsidR="00CF0FB6" w:rsidRPr="00E0039E" w:rsidRDefault="00CF0FB6" w:rsidP="00CF0FB6">
      <w:pPr>
        <w:widowControl/>
        <w:suppressAutoHyphens/>
        <w:spacing w:before="120"/>
        <w:ind w:left="-23"/>
        <w:jc w:val="both"/>
        <w:rPr>
          <w:rFonts w:ascii="Webdings" w:eastAsia="Times New Roman" w:hAnsi="Webdings" w:cs="Arial"/>
          <w:sz w:val="20"/>
          <w:szCs w:val="20"/>
          <w:lang w:val="cs-CZ" w:eastAsia="ar-SA"/>
        </w:rPr>
      </w:pPr>
      <w:r w:rsidRPr="006D7CEC">
        <w:rPr>
          <w:rFonts w:ascii="Arial" w:eastAsia="Times New Roman" w:hAnsi="Arial" w:cs="Arial"/>
          <w:sz w:val="20"/>
          <w:szCs w:val="20"/>
          <w:lang w:val="cs-CZ" w:eastAsia="ar-SA"/>
        </w:rPr>
        <w:t>Celková nabídková cena bude stanovena jako nejvýše přípustná cena včetně všech poplatků a veškerých dalších nákladů spojených s plněních veřejné zakázky.</w:t>
      </w:r>
    </w:p>
    <w:p w:rsidR="00CF0FB6" w:rsidRDefault="00CF0FB6" w:rsidP="00CF0FB6">
      <w:pPr>
        <w:widowControl/>
        <w:suppressAutoHyphens/>
        <w:jc w:val="both"/>
        <w:rPr>
          <w:rFonts w:ascii="Arial" w:eastAsia="Times New Roman" w:hAnsi="Arial" w:cs="Arial"/>
          <w:sz w:val="20"/>
          <w:szCs w:val="20"/>
          <w:lang w:val="cs-CZ" w:eastAsia="ar-SA"/>
        </w:rPr>
      </w:pPr>
    </w:p>
    <w:p w:rsidR="00F3718B" w:rsidRPr="006D7CEC" w:rsidRDefault="00F3718B" w:rsidP="00CF0FB6">
      <w:pPr>
        <w:widowControl/>
        <w:suppressAutoHyphens/>
        <w:jc w:val="both"/>
        <w:rPr>
          <w:rFonts w:ascii="Arial" w:eastAsia="Times New Roman" w:hAnsi="Arial" w:cs="Arial"/>
          <w:sz w:val="20"/>
          <w:szCs w:val="20"/>
          <w:lang w:val="cs-CZ" w:eastAsia="ar-SA"/>
        </w:rPr>
      </w:pPr>
    </w:p>
    <w:p w:rsidR="00CF0FB6" w:rsidRPr="006D7CEC"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lastRenderedPageBreak/>
        <w:t>5.3 Změna nabídkové ceny</w:t>
      </w:r>
    </w:p>
    <w:p w:rsidR="00CF0FB6" w:rsidRPr="006D7CEC" w:rsidRDefault="00CF0FB6" w:rsidP="00CF0FB6">
      <w:pPr>
        <w:widowControl/>
        <w:suppressAutoHyphens/>
        <w:spacing w:before="120" w:after="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Nabídkovou cenu je možné překročit pouze v souvislosti se změnou právních daňových předpisů týkajících se DPH.</w:t>
      </w:r>
    </w:p>
    <w:p w:rsidR="00CF0FB6" w:rsidRPr="006D7CEC" w:rsidRDefault="00CF0FB6" w:rsidP="00CF0FB6">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Nabídková cena musí být stanovena v české měně (CZK). Účastník uvede celkovou cenu dle rozdělení předmětu v členění na: nabídkovou cenu bez daně z přidané hodnoty (DPH), § výši DPH (sazba DPH</w:t>
      </w:r>
      <w:r w:rsidRPr="00746FD9">
        <w:rPr>
          <w:rFonts w:ascii="Arial" w:eastAsia="Times New Roman" w:hAnsi="Arial" w:cs="Arial"/>
          <w:sz w:val="20"/>
          <w:szCs w:val="20"/>
          <w:lang w:val="cs-CZ" w:eastAsia="ar-SA"/>
        </w:rPr>
        <w:t>),</w:t>
      </w:r>
      <w:r w:rsidRPr="006D7CEC">
        <w:rPr>
          <w:rFonts w:ascii="Arial" w:eastAsia="Times New Roman" w:hAnsi="Arial" w:cs="Arial"/>
          <w:sz w:val="20"/>
          <w:szCs w:val="20"/>
          <w:lang w:val="cs-CZ" w:eastAsia="ar-SA"/>
        </w:rPr>
        <w:t xml:space="preserve"> nabídkovou cenu včetně DPH. Nabídková cena v tomto členění musí být uvedena v návrhu smlouvy</w:t>
      </w:r>
      <w:r>
        <w:rPr>
          <w:rFonts w:ascii="Arial" w:eastAsia="Times New Roman" w:hAnsi="Arial" w:cs="Arial"/>
          <w:sz w:val="20"/>
          <w:szCs w:val="20"/>
          <w:lang w:val="cs-CZ" w:eastAsia="ar-SA"/>
        </w:rPr>
        <w:t xml:space="preserve"> a ve formuláři nabídky. </w:t>
      </w:r>
    </w:p>
    <w:p w:rsidR="00CF0FB6" w:rsidRPr="006D7CEC" w:rsidRDefault="00CF0FB6" w:rsidP="00CF0FB6">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Nabídková cena musí být dále v nabídce členěna po všech jednotlivých položkách v souladu s neoceněným soupisem prací obsaženým v této zadávací dokumentaci.  </w:t>
      </w:r>
    </w:p>
    <w:p w:rsidR="00CF0FB6" w:rsidRPr="006D7CEC" w:rsidRDefault="00CF0FB6" w:rsidP="00CF0FB6">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Nabídková cena musí obsahovat veškeré náklady vymezené neoceněným soupisem prací. Nabídková cena musí být stanovena jako pevná a neměnná, bez vazby na např. na změny devizového kurzu CZK.</w:t>
      </w:r>
    </w:p>
    <w:p w:rsidR="00CF0FB6" w:rsidRPr="006D7CEC" w:rsidRDefault="00CF0FB6" w:rsidP="00CF0FB6">
      <w:pPr>
        <w:widowControl/>
        <w:suppressAutoHyphens/>
        <w:jc w:val="both"/>
        <w:rPr>
          <w:rFonts w:ascii="Myriad Web" w:eastAsia="Times New Roman" w:hAnsi="Myriad Web" w:cs="Courier New"/>
          <w:sz w:val="20"/>
          <w:szCs w:val="20"/>
          <w:lang w:val="cs-CZ" w:eastAsia="ar-SA"/>
        </w:rPr>
      </w:pPr>
    </w:p>
    <w:p w:rsidR="00CF0FB6" w:rsidRPr="008F4887"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5.4 Mimořádně nízká nabídková cena</w:t>
      </w:r>
    </w:p>
    <w:p w:rsidR="00CF0FB6" w:rsidRPr="006D7CEC" w:rsidRDefault="00CF0FB6" w:rsidP="00CF0FB6">
      <w:pPr>
        <w:widowControl/>
        <w:suppressAutoHyphens/>
        <w:spacing w:before="120"/>
        <w:ind w:left="-23"/>
        <w:jc w:val="both"/>
        <w:rPr>
          <w:rFonts w:ascii="Arial" w:eastAsia="Times New Roman" w:hAnsi="Arial" w:cs="Arial"/>
          <w:b/>
          <w:sz w:val="20"/>
          <w:szCs w:val="20"/>
          <w:lang w:val="cs-CZ" w:eastAsia="ar-SA"/>
        </w:rPr>
      </w:pPr>
      <w:r w:rsidRPr="006D7CEC">
        <w:rPr>
          <w:rFonts w:ascii="Arial" w:eastAsia="Times New Roman" w:hAnsi="Arial" w:cs="Arial"/>
          <w:sz w:val="20"/>
          <w:szCs w:val="20"/>
          <w:lang w:val="cs-CZ" w:eastAsia="ar-SA"/>
        </w:rPr>
        <w:t>Zadavatel dle pravidel nadlimitního režimu v souladu s § 113 odst. 2 zákona stanovuje cenu nebo náklady, které bude považovat za mimořádně nízkou nabídkovou cenu, nebo způsob určení mimořádně nízké nabídkové ceny, a to následujícím způsobem:</w:t>
      </w:r>
    </w:p>
    <w:p w:rsidR="00CF0FB6" w:rsidRPr="006D7CEC" w:rsidRDefault="00CF0FB6" w:rsidP="00CF0FB6">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Zadavatel definuje “mimořádně nízkou nabídkovou cenu” dle § 113 ZZVZ, a to: </w:t>
      </w:r>
    </w:p>
    <w:p w:rsidR="00CF0FB6" w:rsidRPr="006D7CEC" w:rsidRDefault="00CF0FB6" w:rsidP="00CF0FB6">
      <w:p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Při podání </w:t>
      </w:r>
      <w:r w:rsidRPr="006D7CEC">
        <w:rPr>
          <w:rFonts w:ascii="Arial" w:hAnsi="Arial" w:cs="Arial"/>
          <w:b/>
          <w:sz w:val="20"/>
          <w:szCs w:val="20"/>
          <w:lang w:val="cs-CZ"/>
        </w:rPr>
        <w:t>5 a</w:t>
      </w:r>
      <w:r w:rsidRPr="006D7CEC">
        <w:rPr>
          <w:rFonts w:ascii="Arial" w:hAnsi="Arial" w:cs="Arial"/>
          <w:b/>
          <w:bCs/>
          <w:sz w:val="20"/>
          <w:szCs w:val="20"/>
          <w:lang w:val="cs-CZ"/>
        </w:rPr>
        <w:t xml:space="preserve"> více </w:t>
      </w:r>
      <w:r w:rsidRPr="006D7CEC">
        <w:rPr>
          <w:rFonts w:ascii="Arial" w:hAnsi="Arial" w:cs="Arial"/>
          <w:sz w:val="20"/>
          <w:szCs w:val="20"/>
          <w:lang w:val="cs-CZ"/>
        </w:rPr>
        <w:t>nabídek bude mimořádně nízká nabídková cena stanovena průměrem všech nabídek, mimo nabídky nejlevnější a nejdražší, poníženým o 20 %.</w:t>
      </w:r>
    </w:p>
    <w:p w:rsidR="00CF0FB6" w:rsidRPr="006D7CEC" w:rsidRDefault="00CF0FB6" w:rsidP="00CF0FB6">
      <w:pPr>
        <w:widowControl/>
        <w:suppressAutoHyphens/>
        <w:spacing w:before="120"/>
        <w:jc w:val="both"/>
        <w:rPr>
          <w:rFonts w:ascii="Arial" w:eastAsia="Times New Roman" w:hAnsi="Arial" w:cs="Arial"/>
          <w:sz w:val="20"/>
          <w:szCs w:val="20"/>
          <w:lang w:val="cs-CZ" w:eastAsia="ar-SA"/>
        </w:rPr>
      </w:pPr>
    </w:p>
    <w:p w:rsidR="00CF0FB6" w:rsidRPr="006D7CEC" w:rsidRDefault="00CF0FB6" w:rsidP="00CF0FB6">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6 Obchodní a platební podmínky</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8F4887"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6.1 Vymezení obchodních a platebních podmínek</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Podmínky jsou specifikovány v návrhu smlouvy, který tvoří přílohu zadávací dokumentace </w:t>
      </w:r>
      <w:r w:rsidRPr="00294BF4">
        <w:rPr>
          <w:rFonts w:ascii="Arial" w:eastAsia="Times New Roman" w:hAnsi="Arial" w:cs="Arial"/>
          <w:sz w:val="20"/>
          <w:szCs w:val="20"/>
          <w:lang w:val="cs-CZ" w:eastAsia="ar-SA"/>
        </w:rPr>
        <w:t xml:space="preserve">viz. příloha č. </w:t>
      </w:r>
      <w:r>
        <w:rPr>
          <w:rFonts w:ascii="Arial" w:eastAsia="Times New Roman" w:hAnsi="Arial" w:cs="Arial"/>
          <w:sz w:val="20"/>
          <w:szCs w:val="20"/>
          <w:lang w:val="cs-CZ" w:eastAsia="ar-SA"/>
        </w:rPr>
        <w:t>4</w:t>
      </w:r>
      <w:r w:rsidRPr="00294BF4">
        <w:rPr>
          <w:rFonts w:ascii="Arial" w:eastAsia="Times New Roman" w:hAnsi="Arial" w:cs="Arial"/>
          <w:sz w:val="20"/>
          <w:szCs w:val="20"/>
          <w:lang w:val="cs-CZ" w:eastAsia="ar-SA"/>
        </w:rPr>
        <w:t>.</w:t>
      </w:r>
      <w:r w:rsidRPr="006D7CEC">
        <w:rPr>
          <w:rFonts w:ascii="Arial" w:eastAsia="Times New Roman" w:hAnsi="Arial" w:cs="Arial"/>
          <w:sz w:val="20"/>
          <w:szCs w:val="20"/>
          <w:lang w:val="cs-CZ" w:eastAsia="ar-SA"/>
        </w:rPr>
        <w:t xml:space="preserve"> </w:t>
      </w:r>
    </w:p>
    <w:p w:rsidR="00CF0FB6" w:rsidRPr="006D7CEC" w:rsidRDefault="00CF0FB6" w:rsidP="00CF0FB6">
      <w:pPr>
        <w:widowControl/>
        <w:suppressAutoHyphens/>
        <w:ind w:left="-25"/>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Účastník je povinen přijmout závazné znění smlouvy, které tvoří přílohu této zadávací dokumentace. Účastník je oprávněn upravit tento závazný návrh smlouvy pouze na místech k tomu zadavatelem určených.</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nebude poskytovat zálohy. Úhrada ceny bude prováděna na základě měsíčních daňových dokladů faktur, jejichž přílohami budou vždy zjišťovací protokol, soupis provedených prací a dodávek a jejich ocenění (nebude-li uveden přímo v daňovém dokladu), potvrzené oprávněným zástupcem zadavatele. Splatnost všech faktur je 30 dní od jejich doručení objednateli. </w:t>
      </w:r>
    </w:p>
    <w:p w:rsidR="00CF0FB6" w:rsidRPr="006D7CEC" w:rsidRDefault="00CF0FB6" w:rsidP="00CF0FB6">
      <w:pPr>
        <w:widowControl/>
        <w:suppressAutoHyphens/>
        <w:spacing w:before="120"/>
        <w:jc w:val="both"/>
        <w:rPr>
          <w:rFonts w:ascii="Arial" w:eastAsia="Times New Roman" w:hAnsi="Arial" w:cs="Arial"/>
          <w:sz w:val="20"/>
          <w:szCs w:val="20"/>
          <w:lang w:val="cs-CZ" w:eastAsia="ar-SA"/>
        </w:rPr>
      </w:pPr>
    </w:p>
    <w:p w:rsidR="00CF0FB6" w:rsidRPr="008F4887" w:rsidRDefault="00CF0FB6" w:rsidP="00CF0FB6">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7 Hodnotící kritéria</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Nabídky budou v souladu s § 114 odst. 1 zákona hodnoceny podle jejich ekonomické výhodnosti.</w:t>
      </w:r>
    </w:p>
    <w:p w:rsidR="00CF0FB6" w:rsidRPr="006D7CEC" w:rsidRDefault="00CF0FB6" w:rsidP="00CF0FB6">
      <w:pPr>
        <w:widowControl/>
        <w:suppressAutoHyphens/>
        <w:ind w:left="-25"/>
        <w:jc w:val="both"/>
        <w:rPr>
          <w:rFonts w:ascii="Arial" w:eastAsia="Times New Roman" w:hAnsi="Arial" w:cs="Arial"/>
          <w:sz w:val="20"/>
          <w:szCs w:val="20"/>
          <w:lang w:val="cs-CZ" w:eastAsia="ar-SA"/>
        </w:rPr>
      </w:pPr>
    </w:p>
    <w:p w:rsidR="00CF0FB6" w:rsidRPr="008F4887"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7.1 Vymezení hodnotících kritérií</w:t>
      </w:r>
    </w:p>
    <w:p w:rsidR="00CF0FB6" w:rsidRPr="006D7CEC" w:rsidRDefault="00CF0FB6" w:rsidP="00CF0FB6">
      <w:pPr>
        <w:shd w:val="clear" w:color="auto" w:fill="FFFFFF"/>
        <w:spacing w:before="120"/>
        <w:jc w:val="both"/>
        <w:rPr>
          <w:rFonts w:ascii="Arial" w:hAnsi="Arial" w:cs="Arial"/>
          <w:bCs/>
          <w:sz w:val="20"/>
          <w:szCs w:val="20"/>
          <w:lang w:val="cs-CZ"/>
        </w:rPr>
      </w:pPr>
      <w:r w:rsidRPr="006D7CEC">
        <w:rPr>
          <w:rFonts w:ascii="Arial" w:hAnsi="Arial" w:cs="Arial"/>
          <w:bCs/>
          <w:sz w:val="20"/>
          <w:szCs w:val="20"/>
          <w:lang w:val="cs-CZ"/>
        </w:rPr>
        <w:t>Zadavatel stanovil, že jediným kritériem ekonomické výhodnosti, podle kterého budou nabídky hodnoceny, je </w:t>
      </w:r>
      <w:r w:rsidRPr="006D7CEC">
        <w:rPr>
          <w:rFonts w:ascii="Arial" w:hAnsi="Arial" w:cs="Arial"/>
          <w:b/>
          <w:bCs/>
          <w:sz w:val="20"/>
          <w:szCs w:val="20"/>
          <w:lang w:val="cs-CZ"/>
        </w:rPr>
        <w:t xml:space="preserve">nejnižší celková nabídková cena v Kč bez DPH </w:t>
      </w:r>
      <w:r w:rsidRPr="006D7CEC">
        <w:rPr>
          <w:rFonts w:ascii="Arial" w:hAnsi="Arial" w:cs="Arial"/>
          <w:bCs/>
          <w:sz w:val="20"/>
          <w:szCs w:val="20"/>
          <w:lang w:val="cs-CZ"/>
        </w:rPr>
        <w:t>zpracovaná dle bodu 5 zadávací dokumentace.</w:t>
      </w:r>
    </w:p>
    <w:p w:rsidR="00CF0FB6" w:rsidRPr="006D7CEC" w:rsidRDefault="00CF0FB6" w:rsidP="00CF0FB6">
      <w:pPr>
        <w:shd w:val="clear" w:color="auto" w:fill="FFFFFF"/>
        <w:spacing w:before="120"/>
        <w:jc w:val="both"/>
        <w:rPr>
          <w:rFonts w:ascii="Arial" w:hAnsi="Arial" w:cs="Arial"/>
          <w:bCs/>
          <w:sz w:val="21"/>
          <w:szCs w:val="21"/>
          <w:lang w:val="cs-CZ"/>
        </w:rPr>
      </w:pPr>
      <w:r w:rsidRPr="006D7CEC">
        <w:rPr>
          <w:rFonts w:ascii="Arial" w:hAnsi="Arial" w:cs="Arial"/>
          <w:bCs/>
          <w:sz w:val="20"/>
          <w:szCs w:val="20"/>
          <w:lang w:val="cs-CZ"/>
        </w:rPr>
        <w:t>Hodnocené nabídky budou seřazeny podle výše jejich nabídkových cen od nejnižší po nejvyšší, čímž bude získáno výsledné pořadí nabídek.</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8F4887"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7.2 Ostatní informace</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 či</w:t>
      </w:r>
      <w:r>
        <w:rPr>
          <w:rFonts w:ascii="Arial" w:eastAsia="Times New Roman" w:hAnsi="Arial" w:cs="Arial"/>
          <w:sz w:val="20"/>
          <w:szCs w:val="20"/>
          <w:lang w:val="cs-CZ" w:eastAsia="ar-SA"/>
        </w:rPr>
        <w:t>,</w:t>
      </w:r>
      <w:r w:rsidRPr="006D7CEC">
        <w:rPr>
          <w:rFonts w:ascii="Arial" w:eastAsia="Times New Roman" w:hAnsi="Arial" w:cs="Arial"/>
          <w:sz w:val="20"/>
          <w:szCs w:val="20"/>
          <w:lang w:val="cs-CZ" w:eastAsia="ar-SA"/>
        </w:rPr>
        <w:t xml:space="preserve"> </w:t>
      </w:r>
      <w:proofErr w:type="gramStart"/>
      <w:r w:rsidRPr="006D7CEC">
        <w:rPr>
          <w:rFonts w:ascii="Arial" w:eastAsia="Times New Roman" w:hAnsi="Arial" w:cs="Arial"/>
          <w:sz w:val="20"/>
          <w:szCs w:val="20"/>
          <w:lang w:val="cs-CZ" w:eastAsia="ar-SA"/>
        </w:rPr>
        <w:t>formě</w:t>
      </w:r>
      <w:proofErr w:type="gramEnd"/>
      <w:r w:rsidRPr="006D7CEC">
        <w:rPr>
          <w:rFonts w:ascii="Arial" w:eastAsia="Times New Roman" w:hAnsi="Arial" w:cs="Arial"/>
          <w:sz w:val="20"/>
          <w:szCs w:val="20"/>
          <w:lang w:val="cs-CZ" w:eastAsia="ar-SA"/>
        </w:rPr>
        <w:t xml:space="preserve"> než zadavatel požaduje.</w:t>
      </w:r>
    </w:p>
    <w:p w:rsidR="00CF0FB6" w:rsidRPr="006D7CEC" w:rsidRDefault="00CF0FB6" w:rsidP="00CF0FB6">
      <w:pPr>
        <w:widowControl/>
        <w:suppressAutoHyphens/>
        <w:spacing w:before="120"/>
        <w:jc w:val="both"/>
        <w:rPr>
          <w:rFonts w:ascii="Arial" w:eastAsia="Times New Roman" w:hAnsi="Arial" w:cs="Arial"/>
          <w:sz w:val="20"/>
          <w:szCs w:val="20"/>
          <w:lang w:val="cs-CZ" w:eastAsia="ar-SA"/>
        </w:rPr>
      </w:pPr>
    </w:p>
    <w:p w:rsidR="00CF0FB6" w:rsidRPr="006D7CEC" w:rsidRDefault="00CF0FB6" w:rsidP="00CF0FB6">
      <w:pPr>
        <w:widowControl/>
        <w:suppressAutoHyphens/>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8 Další požadavky</w:t>
      </w:r>
    </w:p>
    <w:p w:rsidR="00CF0FB6" w:rsidRPr="006D7CEC" w:rsidRDefault="00CF0FB6" w:rsidP="00CF0FB6">
      <w:pPr>
        <w:autoSpaceDE w:val="0"/>
        <w:autoSpaceDN w:val="0"/>
        <w:adjustRightInd w:val="0"/>
        <w:rPr>
          <w:rFonts w:ascii="Arial" w:hAnsi="Arial" w:cs="Arial"/>
          <w:b/>
          <w:bCs/>
          <w:sz w:val="24"/>
          <w:szCs w:val="24"/>
          <w:lang w:val="cs-CZ"/>
        </w:rPr>
      </w:pPr>
    </w:p>
    <w:p w:rsidR="00CF0FB6" w:rsidRPr="008F4887" w:rsidRDefault="00CF0FB6" w:rsidP="00CF0FB6">
      <w:pPr>
        <w:autoSpaceDE w:val="0"/>
        <w:autoSpaceDN w:val="0"/>
        <w:adjustRightInd w:val="0"/>
        <w:rPr>
          <w:rFonts w:ascii="Arial" w:hAnsi="Arial" w:cs="Arial"/>
          <w:b/>
          <w:bCs/>
          <w:sz w:val="20"/>
          <w:szCs w:val="20"/>
          <w:lang w:val="cs-CZ"/>
        </w:rPr>
      </w:pPr>
      <w:r w:rsidRPr="006D7CEC">
        <w:rPr>
          <w:rFonts w:ascii="Arial" w:hAnsi="Arial" w:cs="Arial"/>
          <w:b/>
          <w:bCs/>
          <w:sz w:val="20"/>
          <w:szCs w:val="20"/>
          <w:lang w:val="cs-CZ"/>
        </w:rPr>
        <w:t>8.1 Výhrada uveřejnění na profilu zadavatele</w:t>
      </w:r>
    </w:p>
    <w:p w:rsidR="00CF0FB6" w:rsidRPr="008F4887" w:rsidRDefault="00CF0FB6" w:rsidP="00CF0FB6">
      <w:pPr>
        <w:overflowPunct w:val="0"/>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Zadavatel si v souladu s § 53 odst. 5 zákona vyhrazuje právo rozhodnutí o vyloučení účastníka oznámit jeho uveřejněním na profilu zadavatele, dále si vyhrazuje právo v souladu s § 53 odst. 5 zákona uveřejnit oznámení o výběru dodavatele na profilu zadavatele.</w:t>
      </w:r>
      <w:r w:rsidRPr="008F4887">
        <w:rPr>
          <w:rFonts w:ascii="Arial" w:hAnsi="Arial" w:cs="Arial"/>
          <w:color w:val="000000"/>
          <w:sz w:val="23"/>
          <w:szCs w:val="23"/>
          <w:shd w:val="clear" w:color="auto" w:fill="FFFFFF"/>
        </w:rPr>
        <w:t xml:space="preserve"> </w:t>
      </w:r>
      <w:r>
        <w:rPr>
          <w:rFonts w:ascii="Arial" w:hAnsi="Arial" w:cs="Arial"/>
          <w:sz w:val="20"/>
          <w:szCs w:val="20"/>
          <w:lang w:val="cs-CZ"/>
        </w:rPr>
        <w:t>O</w:t>
      </w:r>
      <w:r w:rsidRPr="008F4887">
        <w:rPr>
          <w:rFonts w:ascii="Arial" w:hAnsi="Arial" w:cs="Arial"/>
          <w:sz w:val="20"/>
          <w:szCs w:val="20"/>
          <w:lang w:val="cs-CZ"/>
        </w:rPr>
        <w:t xml:space="preserve">známení </w:t>
      </w:r>
      <w:r>
        <w:rPr>
          <w:rFonts w:ascii="Arial" w:hAnsi="Arial" w:cs="Arial"/>
          <w:sz w:val="20"/>
          <w:szCs w:val="20"/>
          <w:lang w:val="cs-CZ"/>
        </w:rPr>
        <w:t xml:space="preserve">se </w:t>
      </w:r>
      <w:r w:rsidRPr="008F4887">
        <w:rPr>
          <w:rFonts w:ascii="Arial" w:hAnsi="Arial" w:cs="Arial"/>
          <w:sz w:val="20"/>
          <w:szCs w:val="20"/>
          <w:lang w:val="cs-CZ"/>
        </w:rPr>
        <w:t>považují za doručená všem účastníkům zadávacího řízení okamžikem jejich uveřejnění.</w:t>
      </w:r>
    </w:p>
    <w:p w:rsidR="00CF0FB6" w:rsidRPr="006D7CEC" w:rsidRDefault="00CF0FB6" w:rsidP="00CF0FB6">
      <w:pPr>
        <w:widowControl/>
        <w:suppressAutoHyphens/>
        <w:jc w:val="both"/>
        <w:rPr>
          <w:rFonts w:ascii="Arial" w:eastAsia="Times New Roman" w:hAnsi="Arial" w:cs="Arial"/>
          <w:b/>
          <w:sz w:val="20"/>
          <w:szCs w:val="20"/>
          <w:lang w:val="cs-CZ" w:eastAsia="ar-SA"/>
        </w:rPr>
      </w:pPr>
    </w:p>
    <w:p w:rsidR="00CF0FB6" w:rsidRPr="008F4887" w:rsidRDefault="00CF0FB6" w:rsidP="00CF0FB6">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lastRenderedPageBreak/>
        <w:t>8.2 Ověření informací</w:t>
      </w:r>
    </w:p>
    <w:p w:rsidR="00CF0FB6" w:rsidRPr="006D7CEC"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může v souladu s ustanovením § 39 odst. 5 zákona ověřovat věrohodnost údajů, dokladů, vzorků nebo modelů poskytnutých účastníkem a může si je opatřovat také sám.</w:t>
      </w:r>
    </w:p>
    <w:p w:rsidR="00CF0FB6" w:rsidRPr="006D7CEC" w:rsidRDefault="00CF0FB6" w:rsidP="00CF0FB6">
      <w:pPr>
        <w:widowControl/>
        <w:suppressAutoHyphens/>
        <w:jc w:val="both"/>
        <w:rPr>
          <w:rFonts w:ascii="Arial" w:eastAsia="Times New Roman" w:hAnsi="Arial" w:cs="Arial"/>
          <w:b/>
          <w:sz w:val="20"/>
          <w:szCs w:val="20"/>
          <w:lang w:val="cs-CZ" w:eastAsia="ar-SA"/>
        </w:rPr>
      </w:pPr>
    </w:p>
    <w:p w:rsidR="00CF0FB6" w:rsidRPr="008F4887"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8.3 Varianty nabídek</w:t>
      </w:r>
    </w:p>
    <w:p w:rsidR="00CF0FB6" w:rsidRDefault="00CF0FB6" w:rsidP="00CF0FB6">
      <w:pPr>
        <w:widowControl/>
        <w:suppressAutoHyphens/>
        <w:spacing w:before="120"/>
        <w:ind w:left="-23"/>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Zadavatel nepřipouští varianty nabídky.</w:t>
      </w:r>
    </w:p>
    <w:p w:rsidR="00CF0FB6" w:rsidRPr="006D7CEC" w:rsidRDefault="00CF0FB6" w:rsidP="00CF0FB6">
      <w:pPr>
        <w:widowControl/>
        <w:suppressAutoHyphens/>
        <w:ind w:left="-23"/>
        <w:jc w:val="both"/>
        <w:rPr>
          <w:rFonts w:ascii="Arial" w:eastAsia="Times New Roman" w:hAnsi="Arial" w:cs="Arial"/>
          <w:sz w:val="20"/>
          <w:szCs w:val="20"/>
          <w:lang w:val="cs-CZ" w:eastAsia="ar-SA"/>
        </w:rPr>
      </w:pPr>
    </w:p>
    <w:p w:rsidR="00CF0FB6" w:rsidRPr="006D7CEC"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8.4 Součinnost před podpisem smlouvy</w:t>
      </w:r>
    </w:p>
    <w:p w:rsidR="00CF0FB6" w:rsidRPr="006D7CEC" w:rsidRDefault="00CF0FB6" w:rsidP="00CF0FB6">
      <w:pPr>
        <w:widowControl/>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U vybraného dodavatele, je-li právnickou osobou, zadavatel 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Zjištěné údaje zadavatel uvede v dokumentaci o veřejné zakázce.</w:t>
      </w:r>
    </w:p>
    <w:p w:rsidR="00CF0FB6" w:rsidRPr="006D7CEC" w:rsidRDefault="00CF0FB6" w:rsidP="00CF0FB6">
      <w:pPr>
        <w:widowControl/>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Nejde-li zjistit údaje o skutečném majiteli výše uvedeným způsobem, zadavatel vyzve vybraného dodavatele rovněž k předložení výpisu z evidence obdobného evidenci údajů o skutečných majitelích nebo</w:t>
      </w:r>
    </w:p>
    <w:p w:rsidR="00CF0FB6" w:rsidRPr="006D7CEC" w:rsidRDefault="00CF0FB6" w:rsidP="00CF0FB6">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ke sdělení identifikačních údajů všech osob, které jsou jeho skutečným majitelem, a </w:t>
      </w:r>
    </w:p>
    <w:p w:rsidR="00CF0FB6" w:rsidRPr="006D7CEC" w:rsidRDefault="00CF0FB6" w:rsidP="00CF0FB6">
      <w:pPr>
        <w:pStyle w:val="Odstavecseseznamem"/>
        <w:widowControl/>
        <w:numPr>
          <w:ilvl w:val="0"/>
          <w:numId w:val="14"/>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k předložení dokladů, z nichž vyplývá vztah všech osob podle písmene a) k dodavateli; těmito doklady jsou zejména</w:t>
      </w:r>
    </w:p>
    <w:p w:rsidR="00CF0FB6" w:rsidRPr="006D7CEC" w:rsidRDefault="00CF0FB6" w:rsidP="00CF0FB6">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výpis z obchodního rejstříku nebo jiné obdobné evidence,</w:t>
      </w:r>
    </w:p>
    <w:p w:rsidR="00CF0FB6" w:rsidRPr="006D7CEC" w:rsidRDefault="00CF0FB6" w:rsidP="00CF0FB6">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seznam akcionářů, </w:t>
      </w:r>
    </w:p>
    <w:p w:rsidR="00CF0FB6" w:rsidRPr="006D7CEC" w:rsidRDefault="00CF0FB6" w:rsidP="00CF0FB6">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rozhodnutí statutárního orgánu o vyplacení podílu ze zisku,</w:t>
      </w:r>
    </w:p>
    <w:p w:rsidR="00CF0FB6" w:rsidRPr="006D7CEC" w:rsidRDefault="00CF0FB6" w:rsidP="00CF0FB6">
      <w:pPr>
        <w:pStyle w:val="Odstavecseseznamem"/>
        <w:widowControl/>
        <w:numPr>
          <w:ilvl w:val="0"/>
          <w:numId w:val="15"/>
        </w:numPr>
        <w:autoSpaceDE w:val="0"/>
        <w:autoSpaceDN w:val="0"/>
        <w:adjustRightInd w:val="0"/>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společenská smlouva, zakladatelská listina nebo stanovy.</w:t>
      </w:r>
    </w:p>
    <w:p w:rsidR="00CF0FB6" w:rsidRPr="006D7CEC" w:rsidRDefault="00CF0FB6" w:rsidP="00CF0FB6">
      <w:pPr>
        <w:widowControl/>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Zadavatel v souladu s </w:t>
      </w:r>
      <w:proofErr w:type="spellStart"/>
      <w:r w:rsidRPr="006D7CEC">
        <w:rPr>
          <w:rFonts w:ascii="Arial" w:hAnsi="Arial" w:cs="Arial"/>
          <w:sz w:val="20"/>
          <w:szCs w:val="20"/>
          <w:lang w:val="cs-CZ"/>
        </w:rPr>
        <w:t>ust</w:t>
      </w:r>
      <w:proofErr w:type="spellEnd"/>
      <w:r w:rsidRPr="006D7CEC">
        <w:rPr>
          <w:rFonts w:ascii="Arial" w:hAnsi="Arial" w:cs="Arial"/>
          <w:sz w:val="20"/>
          <w:szCs w:val="20"/>
          <w:lang w:val="cs-CZ"/>
        </w:rPr>
        <w:t xml:space="preserve">. § 104 písm. e) zákona </w:t>
      </w:r>
      <w:r w:rsidRPr="006D7CEC">
        <w:rPr>
          <w:rFonts w:ascii="Arial" w:hAnsi="Arial" w:cs="Arial"/>
          <w:sz w:val="20"/>
          <w:szCs w:val="20"/>
          <w:u w:val="single"/>
          <w:lang w:val="cs-CZ"/>
        </w:rPr>
        <w:t>dále požaduje</w:t>
      </w:r>
      <w:r w:rsidRPr="006D7CEC">
        <w:rPr>
          <w:rFonts w:ascii="Arial" w:hAnsi="Arial" w:cs="Arial"/>
          <w:sz w:val="20"/>
          <w:szCs w:val="20"/>
          <w:lang w:val="cs-CZ"/>
        </w:rPr>
        <w:t>, aby vybraný dodavatel, předložil jako podmínku pro uzavření smlouvy:</w:t>
      </w:r>
    </w:p>
    <w:p w:rsidR="00CF0FB6" w:rsidRPr="006D7CEC" w:rsidRDefault="00CF0FB6" w:rsidP="00CF0FB6">
      <w:pPr>
        <w:pStyle w:val="Odstavecseseznamem"/>
        <w:widowControl/>
        <w:numPr>
          <w:ilvl w:val="0"/>
          <w:numId w:val="17"/>
        </w:num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informace o tom, zda je malým či středním podnikem ve smyslu </w:t>
      </w:r>
      <w:r w:rsidRPr="006D7CEC">
        <w:rPr>
          <w:rFonts w:ascii="Arial" w:hAnsi="Arial" w:cs="Arial"/>
          <w:bCs/>
          <w:sz w:val="20"/>
          <w:szCs w:val="20"/>
          <w:lang w:val="cs-CZ"/>
        </w:rPr>
        <w:t>Doporučení</w:t>
      </w:r>
      <w:r w:rsidRPr="006D7CEC">
        <w:rPr>
          <w:rFonts w:ascii="Arial" w:hAnsi="Arial" w:cs="Arial"/>
          <w:b/>
          <w:bCs/>
          <w:sz w:val="20"/>
          <w:szCs w:val="20"/>
          <w:lang w:val="cs-CZ"/>
        </w:rPr>
        <w:t xml:space="preserve"> </w:t>
      </w:r>
      <w:r w:rsidRPr="006D7CEC">
        <w:rPr>
          <w:rFonts w:ascii="Arial" w:hAnsi="Arial" w:cs="Arial"/>
          <w:sz w:val="20"/>
          <w:szCs w:val="20"/>
          <w:lang w:val="cs-CZ"/>
        </w:rPr>
        <w:t xml:space="preserve">Komise ze dne 6. května 2003 týkající se definice mikropodniků, malých a středních podniků (oznámeno pod číslem dokumentu </w:t>
      </w:r>
      <w:proofErr w:type="gramStart"/>
      <w:r w:rsidRPr="006D7CEC">
        <w:rPr>
          <w:rFonts w:ascii="Arial" w:hAnsi="Arial" w:cs="Arial"/>
          <w:sz w:val="20"/>
          <w:szCs w:val="20"/>
          <w:lang w:val="cs-CZ"/>
        </w:rPr>
        <w:t>C(</w:t>
      </w:r>
      <w:proofErr w:type="gramEnd"/>
      <w:r w:rsidRPr="006D7CEC">
        <w:rPr>
          <w:rFonts w:ascii="Arial" w:hAnsi="Arial" w:cs="Arial"/>
          <w:sz w:val="20"/>
          <w:szCs w:val="20"/>
          <w:lang w:val="cs-CZ"/>
        </w:rPr>
        <w:t>2003) 1422) (</w:t>
      </w:r>
      <w:proofErr w:type="spellStart"/>
      <w:r w:rsidRPr="006D7CEC">
        <w:rPr>
          <w:rFonts w:ascii="Arial" w:hAnsi="Arial" w:cs="Arial"/>
          <w:sz w:val="20"/>
          <w:szCs w:val="20"/>
          <w:lang w:val="cs-CZ"/>
        </w:rPr>
        <w:t>Úř</w:t>
      </w:r>
      <w:proofErr w:type="spellEnd"/>
      <w:r w:rsidRPr="006D7CEC">
        <w:rPr>
          <w:rFonts w:ascii="Arial" w:hAnsi="Arial" w:cs="Arial"/>
          <w:sz w:val="20"/>
          <w:szCs w:val="20"/>
          <w:lang w:val="cs-CZ"/>
        </w:rPr>
        <w:t xml:space="preserve">. </w:t>
      </w:r>
      <w:proofErr w:type="spellStart"/>
      <w:r w:rsidRPr="006D7CEC">
        <w:rPr>
          <w:rFonts w:ascii="Arial" w:hAnsi="Arial" w:cs="Arial"/>
          <w:sz w:val="20"/>
          <w:szCs w:val="20"/>
          <w:lang w:val="cs-CZ"/>
        </w:rPr>
        <w:t>věst</w:t>
      </w:r>
      <w:proofErr w:type="spellEnd"/>
      <w:r w:rsidRPr="006D7CEC">
        <w:rPr>
          <w:rFonts w:ascii="Arial" w:hAnsi="Arial" w:cs="Arial"/>
          <w:sz w:val="20"/>
          <w:szCs w:val="20"/>
          <w:lang w:val="cs-CZ"/>
        </w:rPr>
        <w:t>. L 124, 20.5.2003, s. 36–41);</w:t>
      </w:r>
    </w:p>
    <w:p w:rsidR="00CF0FB6" w:rsidRDefault="00CF0FB6" w:rsidP="00CF0FB6">
      <w:pPr>
        <w:pStyle w:val="Odstavecseseznamem"/>
        <w:widowControl/>
        <w:numPr>
          <w:ilvl w:val="0"/>
          <w:numId w:val="17"/>
        </w:numPr>
        <w:autoSpaceDE w:val="0"/>
        <w:autoSpaceDN w:val="0"/>
        <w:adjustRightInd w:val="0"/>
        <w:spacing w:before="120"/>
        <w:jc w:val="both"/>
        <w:rPr>
          <w:rFonts w:ascii="Arial" w:hAnsi="Arial" w:cs="Arial"/>
          <w:sz w:val="20"/>
          <w:szCs w:val="20"/>
          <w:lang w:val="cs-CZ"/>
        </w:rPr>
      </w:pPr>
      <w:r w:rsidRPr="006D7CEC">
        <w:rPr>
          <w:rFonts w:ascii="Arial" w:hAnsi="Arial" w:cs="Arial"/>
          <w:sz w:val="20"/>
          <w:szCs w:val="20"/>
          <w:lang w:val="cs-CZ"/>
        </w:rPr>
        <w:t xml:space="preserve">seznam poddodavatelů a jakou část veřejné zakázky bude každý z poddodavatelů plnit. </w:t>
      </w:r>
    </w:p>
    <w:p w:rsidR="00CF0FB6" w:rsidRPr="006D7CEC" w:rsidRDefault="00CF0FB6" w:rsidP="00CF0FB6">
      <w:pPr>
        <w:pStyle w:val="Odstavecseseznamem"/>
        <w:widowControl/>
        <w:autoSpaceDE w:val="0"/>
        <w:autoSpaceDN w:val="0"/>
        <w:adjustRightInd w:val="0"/>
        <w:spacing w:before="120"/>
        <w:ind w:left="420"/>
        <w:jc w:val="both"/>
        <w:rPr>
          <w:rFonts w:ascii="Arial" w:hAnsi="Arial" w:cs="Arial"/>
          <w:sz w:val="20"/>
          <w:szCs w:val="20"/>
          <w:lang w:val="cs-CZ"/>
        </w:rPr>
      </w:pPr>
    </w:p>
    <w:p w:rsidR="00CF0FB6" w:rsidRPr="000A1CF1" w:rsidRDefault="00CF0FB6" w:rsidP="00CF0FB6">
      <w:pPr>
        <w:autoSpaceDE w:val="0"/>
        <w:autoSpaceDN w:val="0"/>
        <w:adjustRightInd w:val="0"/>
        <w:rPr>
          <w:rFonts w:ascii="Arial" w:hAnsi="Arial" w:cs="Arial"/>
          <w:sz w:val="20"/>
          <w:szCs w:val="20"/>
          <w:lang w:val="cs-CZ"/>
        </w:rPr>
      </w:pPr>
      <w:r w:rsidRPr="000A1CF1">
        <w:rPr>
          <w:rFonts w:ascii="Arial" w:hAnsi="Arial" w:cs="Arial"/>
          <w:b/>
          <w:bCs/>
          <w:sz w:val="20"/>
          <w:szCs w:val="20"/>
          <w:lang w:val="cs-CZ"/>
        </w:rPr>
        <w:t>8.5 Jistota</w:t>
      </w:r>
    </w:p>
    <w:p w:rsidR="00CF0FB6" w:rsidRPr="000A1CF1" w:rsidRDefault="00CF0FB6" w:rsidP="00CF0FB6">
      <w:pPr>
        <w:overflowPunct w:val="0"/>
        <w:autoSpaceDE w:val="0"/>
        <w:autoSpaceDN w:val="0"/>
        <w:adjustRightInd w:val="0"/>
        <w:spacing w:before="120"/>
        <w:jc w:val="both"/>
        <w:rPr>
          <w:rFonts w:ascii="Arial" w:hAnsi="Arial" w:cs="Arial"/>
          <w:sz w:val="20"/>
          <w:szCs w:val="20"/>
          <w:lang w:val="cs-CZ"/>
        </w:rPr>
      </w:pPr>
      <w:r w:rsidRPr="000A1CF1">
        <w:rPr>
          <w:rFonts w:ascii="Arial" w:hAnsi="Arial" w:cs="Arial"/>
          <w:sz w:val="20"/>
          <w:szCs w:val="20"/>
          <w:lang w:val="cs-CZ"/>
        </w:rPr>
        <w:t xml:space="preserve">Zadavatel dle ustanovení § 41 odst. 1 zákona požaduje, aby účastník zadávacího řízení poskytl ve lhůtě pro podání nabídek jistotu ve výši </w:t>
      </w:r>
      <w:proofErr w:type="gramStart"/>
      <w:r w:rsidRPr="00065139">
        <w:rPr>
          <w:rFonts w:ascii="Arial" w:hAnsi="Arial" w:cs="Arial"/>
          <w:b/>
          <w:sz w:val="20"/>
          <w:szCs w:val="20"/>
          <w:lang w:val="cs-CZ"/>
        </w:rPr>
        <w:t>150.000,-</w:t>
      </w:r>
      <w:proofErr w:type="gramEnd"/>
      <w:r w:rsidRPr="00065139">
        <w:rPr>
          <w:rFonts w:ascii="Arial" w:hAnsi="Arial" w:cs="Arial"/>
          <w:b/>
          <w:sz w:val="20"/>
          <w:szCs w:val="20"/>
          <w:lang w:val="cs-CZ"/>
        </w:rPr>
        <w:t xml:space="preserve"> Kč (slovy: </w:t>
      </w:r>
      <w:proofErr w:type="spellStart"/>
      <w:r w:rsidRPr="00065139">
        <w:rPr>
          <w:rFonts w:ascii="Arial" w:hAnsi="Arial" w:cs="Arial"/>
          <w:b/>
          <w:sz w:val="20"/>
          <w:szCs w:val="20"/>
          <w:lang w:val="cs-CZ"/>
        </w:rPr>
        <w:t>stopadesáttisíc</w:t>
      </w:r>
      <w:proofErr w:type="spellEnd"/>
      <w:r w:rsidRPr="00065139">
        <w:rPr>
          <w:rFonts w:ascii="Arial" w:hAnsi="Arial" w:cs="Arial"/>
          <w:b/>
          <w:sz w:val="20"/>
          <w:szCs w:val="20"/>
          <w:lang w:val="cs-CZ"/>
        </w:rPr>
        <w:t xml:space="preserve"> korun českých)</w:t>
      </w:r>
    </w:p>
    <w:p w:rsidR="00CF0FB6" w:rsidRPr="000A1CF1" w:rsidRDefault="00CF0FB6" w:rsidP="00CF0FB6">
      <w:pPr>
        <w:suppressAutoHyphens/>
        <w:spacing w:before="120" w:after="120"/>
        <w:ind w:left="-23"/>
        <w:jc w:val="both"/>
        <w:rPr>
          <w:rFonts w:ascii="Arial" w:hAnsi="Arial" w:cs="Arial"/>
          <w:sz w:val="20"/>
          <w:szCs w:val="20"/>
          <w:lang w:val="cs-CZ" w:eastAsia="ar-SA"/>
        </w:rPr>
      </w:pPr>
      <w:r w:rsidRPr="000A1CF1">
        <w:rPr>
          <w:rFonts w:ascii="Arial" w:hAnsi="Arial" w:cs="Arial"/>
          <w:sz w:val="20"/>
          <w:szCs w:val="20"/>
          <w:lang w:val="cs-CZ" w:eastAsia="ar-SA"/>
        </w:rPr>
        <w:t>Účastník poskytne zadavateli jistotu formou:</w:t>
      </w:r>
    </w:p>
    <w:p w:rsidR="00CF0FB6" w:rsidRPr="000A1CF1" w:rsidRDefault="00CF0FB6" w:rsidP="00CF0FB6">
      <w:pPr>
        <w:pStyle w:val="Odstavecseseznamem"/>
        <w:widowControl/>
        <w:numPr>
          <w:ilvl w:val="0"/>
          <w:numId w:val="6"/>
        </w:numPr>
        <w:suppressAutoHyphens/>
        <w:ind w:left="567" w:hanging="283"/>
        <w:jc w:val="both"/>
        <w:rPr>
          <w:rFonts w:ascii="Arial" w:hAnsi="Arial" w:cs="Arial"/>
          <w:sz w:val="20"/>
          <w:szCs w:val="20"/>
          <w:lang w:val="cs-CZ" w:eastAsia="ar-SA"/>
        </w:rPr>
      </w:pPr>
      <w:r w:rsidRPr="000A1CF1">
        <w:rPr>
          <w:rFonts w:ascii="Arial" w:hAnsi="Arial" w:cs="Arial"/>
          <w:sz w:val="20"/>
          <w:szCs w:val="20"/>
          <w:lang w:val="cs-CZ" w:eastAsia="ar-SA"/>
        </w:rPr>
        <w:t xml:space="preserve">složení peněžní částky na účet: </w:t>
      </w:r>
      <w:r w:rsidRPr="000A1CF1">
        <w:rPr>
          <w:rFonts w:ascii="Arial" w:hAnsi="Arial" w:cs="Arial"/>
          <w:b/>
          <w:sz w:val="20"/>
          <w:szCs w:val="20"/>
          <w:lang w:val="cs-CZ" w:eastAsia="ar-SA"/>
        </w:rPr>
        <w:t>č. účtu u Komerční banky, a.s. 123-32040277/100</w:t>
      </w:r>
      <w:r w:rsidRPr="000A1CF1">
        <w:rPr>
          <w:rFonts w:ascii="Arial" w:hAnsi="Arial" w:cs="Arial"/>
          <w:b/>
          <w:sz w:val="20"/>
          <w:szCs w:val="20"/>
          <w:lang w:val="cs-CZ"/>
        </w:rPr>
        <w:t xml:space="preserve">, </w:t>
      </w:r>
      <w:r w:rsidRPr="000A1CF1">
        <w:rPr>
          <w:rFonts w:ascii="Arial" w:hAnsi="Arial" w:cs="Arial"/>
          <w:b/>
          <w:sz w:val="20"/>
          <w:szCs w:val="20"/>
          <w:lang w:val="cs-CZ" w:eastAsia="ar-SA"/>
        </w:rPr>
        <w:t>Variabilní symbol: IČ účastníka</w:t>
      </w:r>
      <w:r w:rsidRPr="000A1CF1">
        <w:rPr>
          <w:rFonts w:ascii="Arial" w:hAnsi="Arial" w:cs="Arial"/>
          <w:sz w:val="20"/>
          <w:szCs w:val="20"/>
          <w:lang w:val="cs-CZ" w:eastAsia="ar-SA"/>
        </w:rPr>
        <w:t>, přičemž jistota musí být na tento účet připsána ve lhůtě pro podání nabídek, nebo</w:t>
      </w:r>
    </w:p>
    <w:p w:rsidR="00CF0FB6" w:rsidRPr="000A1CF1" w:rsidRDefault="00CF0FB6" w:rsidP="00CF0FB6">
      <w:pPr>
        <w:pStyle w:val="Odstavecseseznamem"/>
        <w:widowControl/>
        <w:numPr>
          <w:ilvl w:val="0"/>
          <w:numId w:val="6"/>
        </w:numPr>
        <w:suppressAutoHyphens/>
        <w:ind w:left="567" w:hanging="283"/>
        <w:jc w:val="both"/>
        <w:rPr>
          <w:rFonts w:ascii="Arial" w:hAnsi="Arial" w:cs="Arial"/>
          <w:b/>
          <w:bCs/>
          <w:sz w:val="20"/>
          <w:szCs w:val="20"/>
          <w:lang w:val="cs-CZ"/>
        </w:rPr>
      </w:pPr>
      <w:r w:rsidRPr="000A1CF1">
        <w:rPr>
          <w:rFonts w:ascii="Arial" w:hAnsi="Arial" w:cs="Arial"/>
          <w:sz w:val="20"/>
          <w:szCs w:val="20"/>
          <w:lang w:val="cs-CZ" w:eastAsia="ar-SA"/>
        </w:rPr>
        <w:t>bankovní záruky ve prospěch zadavatele, nebo</w:t>
      </w:r>
    </w:p>
    <w:p w:rsidR="00CF0FB6" w:rsidRPr="000A1CF1" w:rsidRDefault="00CF0FB6" w:rsidP="00CF0FB6">
      <w:pPr>
        <w:pStyle w:val="Odstavecseseznamem"/>
        <w:widowControl/>
        <w:numPr>
          <w:ilvl w:val="0"/>
          <w:numId w:val="6"/>
        </w:numPr>
        <w:suppressAutoHyphens/>
        <w:ind w:left="567" w:hanging="283"/>
        <w:jc w:val="both"/>
        <w:rPr>
          <w:rFonts w:ascii="Arial" w:hAnsi="Arial" w:cs="Arial"/>
          <w:b/>
          <w:bCs/>
          <w:sz w:val="20"/>
          <w:szCs w:val="20"/>
          <w:lang w:val="cs-CZ"/>
        </w:rPr>
      </w:pPr>
      <w:r w:rsidRPr="000A1CF1">
        <w:rPr>
          <w:rFonts w:ascii="Arial" w:hAnsi="Arial" w:cs="Arial"/>
          <w:bCs/>
          <w:sz w:val="20"/>
          <w:szCs w:val="20"/>
          <w:lang w:val="cs-CZ"/>
        </w:rPr>
        <w:t>pojištění záruky ve prospěch zadavatele.</w:t>
      </w:r>
    </w:p>
    <w:p w:rsidR="00CF0FB6" w:rsidRPr="000A1CF1" w:rsidRDefault="00CF0FB6" w:rsidP="00CF0FB6">
      <w:pPr>
        <w:pStyle w:val="Odstavecseseznamem"/>
        <w:rPr>
          <w:rFonts w:ascii="Arial" w:hAnsi="Arial" w:cs="Arial"/>
          <w:bCs/>
          <w:sz w:val="20"/>
          <w:szCs w:val="20"/>
          <w:lang w:val="cs-CZ"/>
        </w:rPr>
      </w:pPr>
    </w:p>
    <w:p w:rsidR="00CF0FB6" w:rsidRPr="000A1CF1" w:rsidRDefault="00CF0FB6" w:rsidP="00CF0FB6">
      <w:pPr>
        <w:widowControl/>
        <w:suppressAutoHyphens/>
        <w:jc w:val="both"/>
        <w:rPr>
          <w:rFonts w:ascii="Arial" w:hAnsi="Arial" w:cs="Arial"/>
          <w:bCs/>
          <w:sz w:val="20"/>
          <w:szCs w:val="20"/>
          <w:lang w:val="cs-CZ"/>
        </w:rPr>
      </w:pPr>
      <w:r w:rsidRPr="000A1CF1">
        <w:rPr>
          <w:rFonts w:ascii="Arial" w:hAnsi="Arial" w:cs="Arial"/>
          <w:bCs/>
          <w:sz w:val="20"/>
          <w:szCs w:val="20"/>
          <w:lang w:val="cs-CZ"/>
        </w:rPr>
        <w:t xml:space="preserve">Účastník zadávacího řízení </w:t>
      </w:r>
      <w:r w:rsidRPr="008904D1">
        <w:rPr>
          <w:rFonts w:ascii="Arial" w:hAnsi="Arial" w:cs="Arial"/>
          <w:b/>
          <w:sz w:val="20"/>
          <w:szCs w:val="20"/>
          <w:u w:val="single"/>
          <w:lang w:val="cs-CZ"/>
        </w:rPr>
        <w:t>prokáže v nabídce poskytnutí jistoty</w:t>
      </w:r>
      <w:r w:rsidRPr="000A1CF1">
        <w:rPr>
          <w:rFonts w:ascii="Arial" w:hAnsi="Arial" w:cs="Arial"/>
          <w:bCs/>
          <w:sz w:val="20"/>
          <w:szCs w:val="20"/>
          <w:u w:val="single"/>
          <w:lang w:val="cs-CZ"/>
        </w:rPr>
        <w:t>:</w:t>
      </w:r>
      <w:r w:rsidRPr="000A1CF1">
        <w:rPr>
          <w:rFonts w:ascii="Arial" w:hAnsi="Arial" w:cs="Arial"/>
          <w:bCs/>
          <w:sz w:val="20"/>
          <w:szCs w:val="20"/>
          <w:lang w:val="cs-CZ"/>
        </w:rPr>
        <w:t xml:space="preserve"> </w:t>
      </w:r>
    </w:p>
    <w:p w:rsidR="00CF0FB6" w:rsidRPr="000A1CF1" w:rsidRDefault="00CF0FB6" w:rsidP="00CF0FB6">
      <w:pPr>
        <w:pStyle w:val="Odstavecseseznamem"/>
        <w:widowControl/>
        <w:numPr>
          <w:ilvl w:val="0"/>
          <w:numId w:val="20"/>
        </w:numPr>
        <w:suppressAutoHyphens/>
        <w:spacing w:before="120"/>
        <w:ind w:left="567" w:hanging="283"/>
        <w:contextualSpacing w:val="0"/>
        <w:jc w:val="both"/>
        <w:rPr>
          <w:rFonts w:ascii="Arial" w:hAnsi="Arial" w:cs="Arial"/>
          <w:bCs/>
          <w:sz w:val="20"/>
          <w:szCs w:val="20"/>
          <w:lang w:val="cs-CZ"/>
        </w:rPr>
      </w:pPr>
      <w:r w:rsidRPr="000A1CF1">
        <w:rPr>
          <w:rFonts w:ascii="Arial" w:hAnsi="Arial" w:cs="Arial"/>
          <w:bCs/>
          <w:sz w:val="20"/>
          <w:szCs w:val="20"/>
          <w:lang w:val="cs-CZ"/>
        </w:rPr>
        <w:t>sdělením údajů o provedené platbě zadavateli, jde-li o peněžní jistotu,</w:t>
      </w:r>
    </w:p>
    <w:p w:rsidR="00CF0FB6" w:rsidRPr="000A1CF1" w:rsidRDefault="00CF0FB6" w:rsidP="00CF0FB6">
      <w:pPr>
        <w:pStyle w:val="Odstavecseseznamem"/>
        <w:widowControl/>
        <w:numPr>
          <w:ilvl w:val="0"/>
          <w:numId w:val="20"/>
        </w:numPr>
        <w:suppressAutoHyphens/>
        <w:ind w:left="567" w:hanging="283"/>
        <w:jc w:val="both"/>
        <w:rPr>
          <w:rFonts w:ascii="Arial" w:hAnsi="Arial" w:cs="Arial"/>
          <w:bCs/>
          <w:sz w:val="20"/>
          <w:szCs w:val="20"/>
          <w:lang w:val="cs-CZ"/>
        </w:rPr>
      </w:pPr>
      <w:r w:rsidRPr="000A1CF1">
        <w:rPr>
          <w:rFonts w:ascii="Arial" w:hAnsi="Arial" w:cs="Arial"/>
          <w:bCs/>
          <w:sz w:val="20"/>
          <w:szCs w:val="20"/>
          <w:lang w:val="cs-CZ"/>
        </w:rPr>
        <w:t>předložením originálu záruční listiny obsahující závazek vyplatit zadavateli za podmínek stanovených v § 41 odstavci 8 ZZVZ, jde-li o bankovní záruku, nebo</w:t>
      </w:r>
    </w:p>
    <w:p w:rsidR="00CF0FB6" w:rsidRPr="008904D1" w:rsidRDefault="00CF0FB6" w:rsidP="00CF0FB6">
      <w:pPr>
        <w:pStyle w:val="Odstavecseseznamem"/>
        <w:widowControl/>
        <w:numPr>
          <w:ilvl w:val="0"/>
          <w:numId w:val="20"/>
        </w:numPr>
        <w:suppressAutoHyphens/>
        <w:ind w:left="567" w:hanging="283"/>
        <w:jc w:val="both"/>
        <w:rPr>
          <w:rFonts w:ascii="Arial" w:hAnsi="Arial" w:cs="Arial"/>
          <w:bCs/>
          <w:sz w:val="20"/>
          <w:szCs w:val="20"/>
          <w:lang w:val="cs-CZ"/>
        </w:rPr>
      </w:pPr>
      <w:r w:rsidRPr="000A1CF1">
        <w:rPr>
          <w:rFonts w:ascii="Arial" w:hAnsi="Arial" w:cs="Arial"/>
          <w:bCs/>
          <w:sz w:val="20"/>
          <w:szCs w:val="20"/>
          <w:lang w:val="cs-CZ"/>
        </w:rPr>
        <w:t>předložením písemného prohlášení pojistitele obsahující závazek vyplatit zadavateli za podmínek stanovených v § 41 odstavci 8 ZZVZ jistotu, jde-li o pojištění záruky.</w:t>
      </w:r>
    </w:p>
    <w:p w:rsidR="00CF0FB6" w:rsidRPr="000A1CF1" w:rsidRDefault="00CF0FB6" w:rsidP="00CF0FB6">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 xml:space="preserve">Je-li jistota poskytnuta formou bankovní záruky nebo pojištění záruky, je účastník zadávacího řízení povinen zajistit její platnost po celou dobu trvání zadávací lhůty. </w:t>
      </w:r>
    </w:p>
    <w:p w:rsidR="00CF0FB6" w:rsidRPr="000A1CF1" w:rsidRDefault="00CF0FB6" w:rsidP="00CF0FB6">
      <w:pPr>
        <w:widowControl/>
        <w:suppressAutoHyphens/>
        <w:spacing w:before="120"/>
        <w:jc w:val="both"/>
        <w:rPr>
          <w:rFonts w:ascii="Arial" w:hAnsi="Arial" w:cs="Arial"/>
          <w:bCs/>
          <w:sz w:val="20"/>
          <w:szCs w:val="20"/>
          <w:lang w:val="cs-CZ"/>
        </w:rPr>
      </w:pPr>
      <w:r w:rsidRPr="000A1CF1">
        <w:rPr>
          <w:rFonts w:ascii="Arial" w:hAnsi="Arial" w:cs="Arial"/>
          <w:bCs/>
          <w:sz w:val="20"/>
          <w:szCs w:val="20"/>
          <w:lang w:val="cs-CZ"/>
        </w:rPr>
        <w:t xml:space="preserve">Zadavatel upozorňuje, že </w:t>
      </w:r>
      <w:r>
        <w:rPr>
          <w:rFonts w:ascii="Arial" w:hAnsi="Arial" w:cs="Arial"/>
          <w:bCs/>
          <w:sz w:val="20"/>
          <w:szCs w:val="20"/>
          <w:lang w:val="cs-CZ"/>
        </w:rPr>
        <w:t>i</w:t>
      </w:r>
      <w:r w:rsidRPr="000A1CF1">
        <w:rPr>
          <w:rFonts w:ascii="Arial" w:hAnsi="Arial" w:cs="Arial"/>
          <w:bCs/>
          <w:sz w:val="20"/>
          <w:szCs w:val="20"/>
          <w:lang w:val="cs-CZ"/>
        </w:rPr>
        <w:t xml:space="preserve"> doklad o poskytnutí jistoty (origin</w:t>
      </w:r>
      <w:r>
        <w:rPr>
          <w:rFonts w:ascii="Arial" w:hAnsi="Arial" w:cs="Arial"/>
          <w:bCs/>
          <w:sz w:val="20"/>
          <w:szCs w:val="20"/>
          <w:lang w:val="cs-CZ"/>
        </w:rPr>
        <w:t>á</w:t>
      </w:r>
      <w:r w:rsidRPr="000A1CF1">
        <w:rPr>
          <w:rFonts w:ascii="Arial" w:hAnsi="Arial" w:cs="Arial"/>
          <w:bCs/>
          <w:sz w:val="20"/>
          <w:szCs w:val="20"/>
          <w:lang w:val="cs-CZ"/>
        </w:rPr>
        <w:t xml:space="preserve">l záruční listiny) </w:t>
      </w:r>
      <w:r w:rsidRPr="000A1CF1">
        <w:rPr>
          <w:rFonts w:ascii="Arial" w:hAnsi="Arial" w:cs="Arial"/>
          <w:b/>
          <w:sz w:val="20"/>
          <w:szCs w:val="20"/>
          <w:lang w:val="cs-CZ"/>
        </w:rPr>
        <w:t xml:space="preserve">MUSÍ </w:t>
      </w:r>
      <w:r w:rsidRPr="000A1CF1">
        <w:rPr>
          <w:rFonts w:ascii="Arial" w:hAnsi="Arial" w:cs="Arial"/>
          <w:bCs/>
          <w:sz w:val="20"/>
          <w:szCs w:val="20"/>
          <w:lang w:val="cs-CZ"/>
        </w:rPr>
        <w:t xml:space="preserve">být v rámci nabídky předložen </w:t>
      </w:r>
      <w:r w:rsidRPr="000A1CF1">
        <w:rPr>
          <w:rFonts w:ascii="Arial" w:hAnsi="Arial" w:cs="Arial"/>
          <w:b/>
          <w:bCs/>
          <w:sz w:val="20"/>
          <w:szCs w:val="20"/>
          <w:lang w:val="cs-CZ"/>
        </w:rPr>
        <w:t>v elektronické podobě</w:t>
      </w:r>
      <w:r w:rsidRPr="000A1CF1">
        <w:rPr>
          <w:rFonts w:ascii="Arial" w:hAnsi="Arial" w:cs="Arial"/>
          <w:bCs/>
          <w:sz w:val="20"/>
          <w:szCs w:val="20"/>
          <w:lang w:val="cs-CZ"/>
        </w:rPr>
        <w:t xml:space="preserve"> = </w:t>
      </w:r>
      <w:r w:rsidRPr="000A1CF1">
        <w:rPr>
          <w:rFonts w:ascii="Arial" w:hAnsi="Arial" w:cs="Arial"/>
          <w:b/>
          <w:bCs/>
          <w:sz w:val="20"/>
          <w:szCs w:val="20"/>
          <w:lang w:val="cs-CZ"/>
        </w:rPr>
        <w:t>originální soubor poskytnutý bankou včetně elektronických podpisů!</w:t>
      </w:r>
    </w:p>
    <w:p w:rsidR="00CF0FB6" w:rsidRPr="000A1CF1" w:rsidRDefault="00CF0FB6" w:rsidP="00CF0FB6">
      <w:pPr>
        <w:widowControl/>
        <w:suppressAutoHyphens/>
        <w:jc w:val="both"/>
        <w:rPr>
          <w:rFonts w:ascii="Arial" w:hAnsi="Arial" w:cs="Arial"/>
          <w:bCs/>
          <w:sz w:val="20"/>
          <w:szCs w:val="20"/>
          <w:lang w:val="cs-CZ"/>
        </w:rPr>
      </w:pPr>
    </w:p>
    <w:p w:rsidR="00CF0FB6" w:rsidRPr="000A1CF1" w:rsidRDefault="00CF0FB6" w:rsidP="00CF0FB6">
      <w:pPr>
        <w:widowControl/>
        <w:suppressAutoHyphens/>
        <w:jc w:val="both"/>
        <w:rPr>
          <w:rFonts w:ascii="Arial" w:hAnsi="Arial" w:cs="Arial"/>
          <w:bCs/>
          <w:sz w:val="20"/>
          <w:szCs w:val="20"/>
          <w:lang w:val="cs-CZ"/>
        </w:rPr>
      </w:pPr>
      <w:r w:rsidRPr="000A1CF1">
        <w:rPr>
          <w:rFonts w:ascii="Arial" w:hAnsi="Arial" w:cs="Arial"/>
          <w:bCs/>
          <w:sz w:val="20"/>
          <w:szCs w:val="20"/>
          <w:lang w:val="cs-CZ"/>
        </w:rPr>
        <w:t>Zadavatel vrátí bez zbytečného odkladu peněžní jistotu, origin</w:t>
      </w:r>
      <w:r>
        <w:rPr>
          <w:rFonts w:ascii="Arial" w:hAnsi="Arial" w:cs="Arial"/>
          <w:bCs/>
          <w:sz w:val="20"/>
          <w:szCs w:val="20"/>
          <w:lang w:val="cs-CZ"/>
        </w:rPr>
        <w:t>á</w:t>
      </w:r>
      <w:r w:rsidRPr="000A1CF1">
        <w:rPr>
          <w:rFonts w:ascii="Arial" w:hAnsi="Arial" w:cs="Arial"/>
          <w:bCs/>
          <w:sz w:val="20"/>
          <w:szCs w:val="20"/>
          <w:lang w:val="cs-CZ"/>
        </w:rPr>
        <w:t>l záruční listiny nebo písemné prohlášení pojist</w:t>
      </w:r>
      <w:r>
        <w:rPr>
          <w:rFonts w:ascii="Arial" w:hAnsi="Arial" w:cs="Arial"/>
          <w:bCs/>
          <w:sz w:val="20"/>
          <w:szCs w:val="20"/>
          <w:lang w:val="cs-CZ"/>
        </w:rPr>
        <w:t>ite</w:t>
      </w:r>
      <w:r w:rsidRPr="000A1CF1">
        <w:rPr>
          <w:rFonts w:ascii="Arial" w:hAnsi="Arial" w:cs="Arial"/>
          <w:bCs/>
          <w:sz w:val="20"/>
          <w:szCs w:val="20"/>
          <w:lang w:val="cs-CZ"/>
        </w:rPr>
        <w:t>le</w:t>
      </w:r>
      <w:r>
        <w:rPr>
          <w:rFonts w:ascii="Arial" w:hAnsi="Arial" w:cs="Arial"/>
          <w:bCs/>
          <w:sz w:val="20"/>
          <w:szCs w:val="20"/>
          <w:lang w:val="cs-CZ"/>
        </w:rPr>
        <w:t>:</w:t>
      </w:r>
    </w:p>
    <w:p w:rsidR="00CF0FB6" w:rsidRPr="000A1CF1" w:rsidRDefault="00CF0FB6" w:rsidP="00CF0FB6">
      <w:pPr>
        <w:pStyle w:val="Odstavecseseznamem"/>
        <w:widowControl/>
        <w:numPr>
          <w:ilvl w:val="0"/>
          <w:numId w:val="21"/>
        </w:numPr>
        <w:suppressAutoHyphens/>
        <w:jc w:val="both"/>
        <w:rPr>
          <w:rFonts w:ascii="Arial" w:hAnsi="Arial" w:cs="Arial"/>
          <w:bCs/>
          <w:sz w:val="20"/>
          <w:szCs w:val="20"/>
          <w:lang w:val="cs-CZ"/>
        </w:rPr>
      </w:pPr>
      <w:r w:rsidRPr="000A1CF1">
        <w:rPr>
          <w:rFonts w:ascii="Arial" w:hAnsi="Arial" w:cs="Arial"/>
          <w:bCs/>
          <w:sz w:val="20"/>
          <w:szCs w:val="20"/>
          <w:lang w:val="cs-CZ"/>
        </w:rPr>
        <w:t>po uplynutí zadávací lhůty, nebo</w:t>
      </w:r>
    </w:p>
    <w:p w:rsidR="00CF0FB6" w:rsidRPr="000A1CF1" w:rsidRDefault="00CF0FB6" w:rsidP="00CF0FB6">
      <w:pPr>
        <w:pStyle w:val="Odstavecseseznamem"/>
        <w:widowControl/>
        <w:numPr>
          <w:ilvl w:val="0"/>
          <w:numId w:val="21"/>
        </w:numPr>
        <w:suppressAutoHyphens/>
        <w:jc w:val="both"/>
        <w:rPr>
          <w:rFonts w:ascii="Arial" w:hAnsi="Arial" w:cs="Arial"/>
          <w:bCs/>
          <w:sz w:val="20"/>
          <w:szCs w:val="20"/>
          <w:lang w:val="cs-CZ"/>
        </w:rPr>
      </w:pPr>
      <w:r w:rsidRPr="000A1CF1">
        <w:rPr>
          <w:rFonts w:ascii="Arial" w:hAnsi="Arial" w:cs="Arial"/>
          <w:bCs/>
          <w:sz w:val="20"/>
          <w:szCs w:val="20"/>
          <w:lang w:val="cs-CZ"/>
        </w:rPr>
        <w:t>poté, co účastníku zadávacího řízení zanikne jeho účast v zadávacím řízení před koncem zadávací lhůty</w:t>
      </w:r>
      <w:r>
        <w:rPr>
          <w:rFonts w:ascii="Arial" w:hAnsi="Arial" w:cs="Arial"/>
          <w:bCs/>
          <w:sz w:val="20"/>
          <w:szCs w:val="20"/>
          <w:lang w:val="cs-CZ"/>
        </w:rPr>
        <w:t>.</w:t>
      </w:r>
    </w:p>
    <w:p w:rsidR="00CF0FB6" w:rsidRDefault="00CF0FB6" w:rsidP="00CF0FB6">
      <w:pPr>
        <w:widowControl/>
        <w:suppressAutoHyphens/>
        <w:jc w:val="both"/>
        <w:rPr>
          <w:rFonts w:ascii="Arial" w:eastAsia="Times New Roman" w:hAnsi="Arial" w:cs="Arial"/>
          <w:b/>
          <w:sz w:val="20"/>
          <w:szCs w:val="20"/>
          <w:lang w:val="cs-CZ" w:eastAsia="ar-SA"/>
        </w:rPr>
      </w:pPr>
    </w:p>
    <w:p w:rsidR="00F3718B" w:rsidRPr="000A1CF1" w:rsidRDefault="00F3718B" w:rsidP="00CF0FB6">
      <w:pPr>
        <w:widowControl/>
        <w:suppressAutoHyphens/>
        <w:jc w:val="both"/>
        <w:rPr>
          <w:rFonts w:ascii="Arial" w:eastAsia="Times New Roman" w:hAnsi="Arial" w:cs="Arial"/>
          <w:b/>
          <w:sz w:val="20"/>
          <w:szCs w:val="20"/>
          <w:lang w:val="cs-CZ" w:eastAsia="ar-SA"/>
        </w:rPr>
      </w:pPr>
    </w:p>
    <w:p w:rsidR="00CF0FB6" w:rsidRPr="008904D1" w:rsidRDefault="00CF0FB6" w:rsidP="00CF0FB6">
      <w:pPr>
        <w:widowControl/>
        <w:suppressAutoHyphens/>
        <w:ind w:left="-25"/>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lastRenderedPageBreak/>
        <w:t>8.</w:t>
      </w:r>
      <w:r>
        <w:rPr>
          <w:rFonts w:ascii="Arial" w:eastAsia="Times New Roman" w:hAnsi="Arial" w:cs="Arial"/>
          <w:b/>
          <w:sz w:val="20"/>
          <w:szCs w:val="20"/>
          <w:lang w:val="cs-CZ" w:eastAsia="ar-SA"/>
        </w:rPr>
        <w:t>6</w:t>
      </w:r>
      <w:r w:rsidRPr="006D7CEC">
        <w:rPr>
          <w:rFonts w:ascii="Arial" w:eastAsia="Times New Roman" w:hAnsi="Arial" w:cs="Arial"/>
          <w:b/>
          <w:sz w:val="20"/>
          <w:szCs w:val="20"/>
          <w:lang w:val="cs-CZ" w:eastAsia="ar-SA"/>
        </w:rPr>
        <w:t xml:space="preserve"> Obchodní tajemství</w:t>
      </w:r>
    </w:p>
    <w:p w:rsidR="00CF0FB6" w:rsidRPr="006D7CEC" w:rsidRDefault="00CF0FB6" w:rsidP="00CF0FB6">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vybraný dodavatel ve smlouvě barevně označil (podbarvil či jinak zvýraznil) skutečnosti, které jsou předmětem obchodního tajemství.  Tyto skutečnosti nebudou v Registru smluv uveřejněny. </w:t>
      </w:r>
    </w:p>
    <w:p w:rsidR="00CF0FB6" w:rsidRPr="006D7CEC" w:rsidRDefault="00CF0FB6" w:rsidP="00CF0FB6">
      <w:pPr>
        <w:widowControl/>
        <w:suppressAutoHyphens/>
        <w:jc w:val="both"/>
        <w:rPr>
          <w:rFonts w:ascii="Arial" w:eastAsia="Times New Roman" w:hAnsi="Arial" w:cs="Arial"/>
          <w:b/>
          <w:sz w:val="20"/>
          <w:szCs w:val="20"/>
          <w:lang w:val="cs-CZ" w:eastAsia="ar-SA"/>
        </w:rPr>
      </w:pPr>
    </w:p>
    <w:p w:rsidR="00CF0FB6" w:rsidRPr="006D7CEC" w:rsidRDefault="00CF0FB6" w:rsidP="00CF0FB6">
      <w:pPr>
        <w:widowControl/>
        <w:suppressAutoHyphens/>
        <w:jc w:val="both"/>
        <w:rPr>
          <w:rFonts w:ascii="Arial" w:eastAsia="Times New Roman" w:hAnsi="Arial" w:cs="Arial"/>
          <w:b/>
          <w:sz w:val="20"/>
          <w:szCs w:val="20"/>
          <w:lang w:val="cs-CZ" w:eastAsia="ar-SA"/>
        </w:rPr>
      </w:pPr>
      <w:r w:rsidRPr="006D7CEC">
        <w:rPr>
          <w:rFonts w:ascii="Arial" w:eastAsia="Times New Roman" w:hAnsi="Arial" w:cs="Arial"/>
          <w:b/>
          <w:sz w:val="20"/>
          <w:szCs w:val="20"/>
          <w:lang w:val="cs-CZ" w:eastAsia="ar-SA"/>
        </w:rPr>
        <w:t>8.</w:t>
      </w:r>
      <w:r>
        <w:rPr>
          <w:rFonts w:ascii="Arial" w:eastAsia="Times New Roman" w:hAnsi="Arial" w:cs="Arial"/>
          <w:b/>
          <w:sz w:val="20"/>
          <w:szCs w:val="20"/>
          <w:lang w:val="cs-CZ" w:eastAsia="ar-SA"/>
        </w:rPr>
        <w:t>7</w:t>
      </w:r>
      <w:r w:rsidRPr="006D7CEC">
        <w:rPr>
          <w:rFonts w:ascii="Arial" w:eastAsia="Times New Roman" w:hAnsi="Arial" w:cs="Arial"/>
          <w:b/>
          <w:sz w:val="20"/>
          <w:szCs w:val="20"/>
          <w:lang w:val="cs-CZ" w:eastAsia="ar-SA"/>
        </w:rPr>
        <w:t xml:space="preserve"> Střet zájmu</w:t>
      </w:r>
    </w:p>
    <w:p w:rsidR="00CF0FB6" w:rsidRPr="006D7CEC" w:rsidRDefault="00CF0FB6" w:rsidP="00CF0FB6">
      <w:pPr>
        <w:widowControl/>
        <w:suppressAutoHyphens/>
        <w:spacing w:before="120"/>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6D7CEC" w:rsidRDefault="00CF0FB6" w:rsidP="00CF0FB6">
      <w:pPr>
        <w:autoSpaceDE w:val="0"/>
        <w:autoSpaceDN w:val="0"/>
        <w:adjustRightInd w:val="0"/>
        <w:rPr>
          <w:rFonts w:ascii="Arial" w:hAnsi="Arial" w:cs="Arial"/>
          <w:b/>
          <w:sz w:val="20"/>
          <w:szCs w:val="20"/>
          <w:lang w:val="cs-CZ"/>
        </w:rPr>
      </w:pPr>
      <w:r w:rsidRPr="006D7CEC">
        <w:rPr>
          <w:rFonts w:ascii="Arial" w:hAnsi="Arial" w:cs="Arial"/>
          <w:b/>
          <w:sz w:val="20"/>
          <w:szCs w:val="20"/>
          <w:lang w:val="cs-CZ"/>
        </w:rPr>
        <w:t>8.</w:t>
      </w:r>
      <w:r>
        <w:rPr>
          <w:rFonts w:ascii="Arial" w:hAnsi="Arial" w:cs="Arial"/>
          <w:b/>
          <w:sz w:val="20"/>
          <w:szCs w:val="20"/>
          <w:lang w:val="cs-CZ"/>
        </w:rPr>
        <w:t xml:space="preserve">8 </w:t>
      </w:r>
      <w:r w:rsidRPr="006D7CEC">
        <w:rPr>
          <w:rFonts w:ascii="Arial" w:hAnsi="Arial" w:cs="Arial"/>
          <w:b/>
          <w:sz w:val="20"/>
          <w:szCs w:val="20"/>
          <w:lang w:val="cs-CZ"/>
        </w:rPr>
        <w:t>Informace o zpracování osobních údajů</w:t>
      </w:r>
    </w:p>
    <w:p w:rsidR="00CF0FB6" w:rsidRPr="006D7CEC" w:rsidRDefault="00CF0FB6" w:rsidP="00CF0FB6">
      <w:pPr>
        <w:pStyle w:val="Odstavecseseznamem"/>
        <w:autoSpaceDE w:val="0"/>
        <w:autoSpaceDN w:val="0"/>
        <w:adjustRightInd w:val="0"/>
        <w:spacing w:before="120"/>
        <w:ind w:left="0"/>
        <w:contextualSpacing w:val="0"/>
        <w:jc w:val="both"/>
        <w:rPr>
          <w:rFonts w:ascii="Arial" w:hAnsi="Arial" w:cs="Arial"/>
          <w:sz w:val="20"/>
          <w:szCs w:val="20"/>
          <w:lang w:val="cs-CZ"/>
        </w:rPr>
      </w:pPr>
      <w:r w:rsidRPr="006D7CEC">
        <w:rPr>
          <w:rFonts w:ascii="Arial" w:hAnsi="Arial" w:cs="Arial"/>
          <w:sz w:val="20"/>
          <w:szCs w:val="20"/>
          <w:lang w:val="cs-CZ"/>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19" w:history="1">
        <w:r w:rsidRPr="006D7CEC">
          <w:rPr>
            <w:rStyle w:val="Hypertextovodkaz"/>
            <w:rFonts w:ascii="Arial" w:hAnsi="Arial" w:cs="Arial"/>
            <w:sz w:val="20"/>
            <w:szCs w:val="20"/>
            <w:lang w:val="cs-CZ"/>
          </w:rPr>
          <w:t>www.mujicin.cz</w:t>
        </w:r>
      </w:hyperlink>
      <w:r w:rsidRPr="006D7CEC">
        <w:rPr>
          <w:rFonts w:ascii="Arial" w:hAnsi="Arial" w:cs="Arial"/>
          <w:sz w:val="20"/>
          <w:szCs w:val="20"/>
          <w:lang w:val="cs-CZ"/>
        </w:rPr>
        <w:t xml:space="preserve"> , nabídka „Městský úřad“, sekce „GDPR“.“</w:t>
      </w:r>
    </w:p>
    <w:p w:rsidR="00CF0FB6" w:rsidRDefault="00CF0FB6" w:rsidP="00CF0FB6">
      <w:pPr>
        <w:widowControl/>
        <w:suppressAutoHyphens/>
        <w:spacing w:before="120"/>
        <w:jc w:val="both"/>
        <w:rPr>
          <w:rFonts w:ascii="Arial" w:eastAsia="Times New Roman" w:hAnsi="Arial" w:cs="Arial"/>
          <w:b/>
          <w:sz w:val="20"/>
          <w:szCs w:val="20"/>
          <w:u w:val="single"/>
          <w:lang w:val="cs-CZ" w:eastAsia="ar-SA"/>
        </w:rPr>
      </w:pPr>
    </w:p>
    <w:p w:rsidR="00CF0FB6" w:rsidRPr="006D7CEC" w:rsidRDefault="00CF0FB6" w:rsidP="00CF0FB6">
      <w:pPr>
        <w:widowControl/>
        <w:suppressAutoHyphens/>
        <w:ind w:left="-25"/>
        <w:jc w:val="both"/>
        <w:rPr>
          <w:rFonts w:ascii="Arial" w:eastAsia="Times New Roman" w:hAnsi="Arial" w:cs="Arial"/>
          <w:b/>
          <w:sz w:val="20"/>
          <w:szCs w:val="20"/>
          <w:u w:val="single"/>
          <w:lang w:val="cs-CZ" w:eastAsia="ar-SA"/>
        </w:rPr>
      </w:pPr>
      <w:r w:rsidRPr="006D7CEC">
        <w:rPr>
          <w:rFonts w:ascii="Arial" w:eastAsia="Times New Roman" w:hAnsi="Arial" w:cs="Arial"/>
          <w:b/>
          <w:sz w:val="20"/>
          <w:szCs w:val="20"/>
          <w:u w:val="single"/>
          <w:lang w:val="cs-CZ" w:eastAsia="ar-SA"/>
        </w:rPr>
        <w:t>9 Prohlídka místa plnění</w:t>
      </w: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D113D6" w:rsidRDefault="00CF0FB6" w:rsidP="00CF0FB6">
      <w:pPr>
        <w:widowControl/>
        <w:suppressAutoHyphens/>
        <w:ind w:left="-25"/>
        <w:jc w:val="both"/>
        <w:rPr>
          <w:rFonts w:ascii="Arial" w:hAnsi="Arial" w:cs="Arial"/>
          <w:iCs/>
          <w:sz w:val="20"/>
          <w:szCs w:val="20"/>
          <w:lang w:val="cs-CZ"/>
        </w:rPr>
      </w:pPr>
      <w:r w:rsidRPr="00D113D6">
        <w:rPr>
          <w:rFonts w:ascii="Arial" w:hAnsi="Arial" w:cs="Arial"/>
          <w:iCs/>
          <w:sz w:val="20"/>
          <w:szCs w:val="20"/>
          <w:lang w:val="cs-CZ"/>
        </w:rPr>
        <w:t xml:space="preserve">Prohlídka místa plnění se </w:t>
      </w:r>
      <w:r w:rsidRPr="00F3718B">
        <w:rPr>
          <w:rFonts w:ascii="Arial" w:hAnsi="Arial" w:cs="Arial"/>
          <w:iCs/>
          <w:sz w:val="20"/>
          <w:szCs w:val="20"/>
          <w:lang w:val="cs-CZ"/>
        </w:rPr>
        <w:t>uskuteční dne</w:t>
      </w:r>
      <w:r w:rsidRPr="00F3718B">
        <w:rPr>
          <w:rFonts w:ascii="Arial" w:hAnsi="Arial" w:cs="Arial"/>
          <w:b/>
          <w:iCs/>
          <w:sz w:val="20"/>
          <w:szCs w:val="20"/>
          <w:u w:val="single"/>
          <w:lang w:val="cs-CZ"/>
        </w:rPr>
        <w:t xml:space="preserve"> </w:t>
      </w:r>
      <w:r w:rsidR="00F3718B" w:rsidRPr="00F3718B">
        <w:rPr>
          <w:rFonts w:ascii="Arial" w:hAnsi="Arial" w:cs="Arial"/>
          <w:b/>
          <w:iCs/>
          <w:sz w:val="20"/>
          <w:szCs w:val="20"/>
          <w:u w:val="single"/>
          <w:lang w:val="cs-CZ"/>
        </w:rPr>
        <w:t>27. 5.</w:t>
      </w:r>
      <w:r w:rsidRPr="00F3718B">
        <w:rPr>
          <w:rFonts w:ascii="Arial" w:hAnsi="Arial" w:cs="Arial"/>
          <w:b/>
          <w:iCs/>
          <w:sz w:val="20"/>
          <w:szCs w:val="20"/>
          <w:u w:val="single"/>
          <w:lang w:val="cs-CZ"/>
        </w:rPr>
        <w:t xml:space="preserve"> 2020 v</w:t>
      </w:r>
      <w:r w:rsidR="00F3718B" w:rsidRPr="00F3718B">
        <w:rPr>
          <w:rFonts w:ascii="Arial" w:hAnsi="Arial" w:cs="Arial"/>
          <w:b/>
          <w:iCs/>
          <w:sz w:val="20"/>
          <w:szCs w:val="20"/>
          <w:u w:val="single"/>
          <w:lang w:val="cs-CZ"/>
        </w:rPr>
        <w:t> 10:00</w:t>
      </w:r>
      <w:r w:rsidRPr="00F3718B">
        <w:rPr>
          <w:rFonts w:ascii="Arial" w:hAnsi="Arial" w:cs="Arial"/>
          <w:b/>
          <w:iCs/>
          <w:sz w:val="20"/>
          <w:szCs w:val="20"/>
          <w:u w:val="single"/>
          <w:lang w:val="cs-CZ"/>
        </w:rPr>
        <w:t xml:space="preserve"> hod.</w:t>
      </w:r>
      <w:r w:rsidRPr="00D113D6">
        <w:rPr>
          <w:rFonts w:ascii="Arial" w:hAnsi="Arial" w:cs="Arial"/>
          <w:iCs/>
          <w:sz w:val="20"/>
          <w:szCs w:val="20"/>
          <w:lang w:val="cs-CZ"/>
        </w:rPr>
        <w:t xml:space="preserve"> Sraz všech účastníků prohlídky místa plnění proběhne na následujícím místě:</w:t>
      </w:r>
      <w:r>
        <w:rPr>
          <w:rFonts w:ascii="Arial" w:hAnsi="Arial" w:cs="Arial"/>
          <w:iCs/>
          <w:sz w:val="20"/>
          <w:szCs w:val="20"/>
          <w:lang w:val="cs-CZ"/>
        </w:rPr>
        <w:t xml:space="preserve"> před hlavním vchodem do Městského úřadu, Žižkovo nám. 18, 506 01 Jičín, kraj Královéhradecký. </w:t>
      </w:r>
    </w:p>
    <w:p w:rsidR="00CF0FB6" w:rsidRPr="006D7CEC" w:rsidRDefault="00CF0FB6" w:rsidP="00CF0FB6">
      <w:pPr>
        <w:widowControl/>
        <w:suppressAutoHyphens/>
        <w:spacing w:before="120"/>
        <w:jc w:val="both"/>
        <w:rPr>
          <w:rFonts w:ascii="Arial" w:eastAsia="Times New Roman" w:hAnsi="Arial" w:cs="Arial"/>
          <w:b/>
          <w:sz w:val="20"/>
          <w:szCs w:val="20"/>
          <w:u w:val="single"/>
          <w:lang w:val="cs-CZ" w:eastAsia="ar-SA"/>
        </w:rPr>
      </w:pPr>
    </w:p>
    <w:p w:rsidR="00CF0FB6" w:rsidRPr="00236F0B" w:rsidRDefault="00CF0FB6" w:rsidP="00CF0FB6">
      <w:pPr>
        <w:pStyle w:val="Odstavecseseznamem"/>
        <w:widowControl/>
        <w:numPr>
          <w:ilvl w:val="0"/>
          <w:numId w:val="18"/>
        </w:numPr>
        <w:suppressAutoHyphens/>
        <w:ind w:left="284" w:hanging="309"/>
        <w:jc w:val="both"/>
        <w:rPr>
          <w:rFonts w:ascii="Arial" w:eastAsia="Times New Roman" w:hAnsi="Arial" w:cs="Arial"/>
          <w:b/>
          <w:sz w:val="20"/>
          <w:szCs w:val="20"/>
          <w:u w:val="single"/>
          <w:lang w:val="cs-CZ" w:eastAsia="ar-SA"/>
        </w:rPr>
      </w:pPr>
      <w:r w:rsidRPr="008904D1">
        <w:rPr>
          <w:rFonts w:ascii="Arial" w:eastAsia="Times New Roman" w:hAnsi="Arial" w:cs="Arial"/>
          <w:b/>
          <w:sz w:val="20"/>
          <w:szCs w:val="20"/>
          <w:u w:val="single"/>
          <w:lang w:val="cs-CZ" w:eastAsia="ar-SA"/>
        </w:rPr>
        <w:t>Seznam příloh</w:t>
      </w:r>
    </w:p>
    <w:p w:rsidR="00CF0FB6" w:rsidRDefault="00CF0FB6" w:rsidP="00CF0FB6">
      <w:pPr>
        <w:widowControl/>
        <w:suppressAutoHyphens/>
        <w:spacing w:before="120"/>
        <w:ind w:left="1276" w:hanging="1276"/>
        <w:jc w:val="both"/>
        <w:rPr>
          <w:rFonts w:ascii="Arial" w:eastAsia="Times New Roman" w:hAnsi="Arial" w:cs="Arial"/>
          <w:sz w:val="20"/>
          <w:szCs w:val="20"/>
          <w:lang w:val="cs-CZ" w:eastAsia="ar-SA"/>
        </w:rPr>
      </w:pPr>
      <w:r w:rsidRPr="006911CC">
        <w:rPr>
          <w:rFonts w:ascii="Arial" w:hAnsi="Arial" w:cs="Arial"/>
          <w:iCs/>
          <w:sz w:val="20"/>
          <w:szCs w:val="20"/>
          <w:lang w:val="cs-CZ"/>
        </w:rPr>
        <w:t>Příloha č. 1</w:t>
      </w:r>
      <w:r w:rsidRPr="006911CC">
        <w:rPr>
          <w:rFonts w:ascii="Arial" w:hAnsi="Arial" w:cs="Arial"/>
          <w:iCs/>
          <w:sz w:val="20"/>
          <w:szCs w:val="20"/>
          <w:lang w:val="cs-CZ"/>
        </w:rPr>
        <w:tab/>
      </w:r>
      <w:r>
        <w:rPr>
          <w:rFonts w:ascii="Arial" w:hAnsi="Arial" w:cs="Arial"/>
          <w:iCs/>
          <w:sz w:val="20"/>
          <w:szCs w:val="20"/>
          <w:lang w:val="cs-CZ"/>
        </w:rPr>
        <w:t xml:space="preserve">„Oprava střechy </w:t>
      </w:r>
      <w:proofErr w:type="spellStart"/>
      <w:r>
        <w:rPr>
          <w:rFonts w:ascii="Arial" w:hAnsi="Arial" w:cs="Arial"/>
          <w:iCs/>
          <w:sz w:val="20"/>
          <w:szCs w:val="20"/>
          <w:lang w:val="cs-CZ"/>
        </w:rPr>
        <w:t>MěÚ</w:t>
      </w:r>
      <w:proofErr w:type="spellEnd"/>
      <w:r>
        <w:rPr>
          <w:rFonts w:ascii="Arial" w:hAnsi="Arial" w:cs="Arial"/>
          <w:iCs/>
          <w:sz w:val="20"/>
          <w:szCs w:val="20"/>
          <w:lang w:val="cs-CZ"/>
        </w:rPr>
        <w:t xml:space="preserve"> Jičín, Žižkovo náměstí č.p. 18“ zpracovaná Ing. Janem </w:t>
      </w:r>
      <w:proofErr w:type="spellStart"/>
      <w:r>
        <w:rPr>
          <w:rFonts w:ascii="Arial" w:hAnsi="Arial" w:cs="Arial"/>
          <w:iCs/>
          <w:sz w:val="20"/>
          <w:szCs w:val="20"/>
          <w:lang w:val="cs-CZ"/>
        </w:rPr>
        <w:t>Chaloupským</w:t>
      </w:r>
      <w:proofErr w:type="spellEnd"/>
      <w:r>
        <w:rPr>
          <w:rFonts w:ascii="Arial" w:hAnsi="Arial" w:cs="Arial"/>
          <w:iCs/>
          <w:sz w:val="20"/>
          <w:szCs w:val="20"/>
          <w:lang w:val="cs-CZ"/>
        </w:rPr>
        <w:t>, IČ: 11164034, U Hřiště 639, Trutnov</w:t>
      </w:r>
      <w:r w:rsidRPr="006911CC">
        <w:rPr>
          <w:rFonts w:ascii="Arial" w:eastAsia="Times New Roman" w:hAnsi="Arial" w:cs="Arial"/>
          <w:sz w:val="20"/>
          <w:szCs w:val="20"/>
          <w:lang w:val="cs-CZ" w:eastAsia="ar-SA"/>
        </w:rPr>
        <w:t xml:space="preserve"> </w:t>
      </w:r>
    </w:p>
    <w:p w:rsidR="00CF0FB6" w:rsidRDefault="00CF0FB6" w:rsidP="00CF0FB6">
      <w:pPr>
        <w:widowControl/>
        <w:suppressAutoHyphens/>
        <w:spacing w:before="120"/>
        <w:ind w:left="1276" w:hanging="1276"/>
        <w:jc w:val="both"/>
        <w:rPr>
          <w:rFonts w:ascii="Arial" w:eastAsia="Times New Roman" w:hAnsi="Arial" w:cs="Arial"/>
          <w:sz w:val="20"/>
          <w:szCs w:val="20"/>
          <w:highlight w:val="cyan"/>
          <w:lang w:val="cs-CZ" w:eastAsia="ar-SA"/>
        </w:rPr>
      </w:pPr>
      <w:r>
        <w:rPr>
          <w:rFonts w:ascii="Arial" w:eastAsia="Times New Roman" w:hAnsi="Arial" w:cs="Arial"/>
          <w:sz w:val="20"/>
          <w:szCs w:val="20"/>
          <w:lang w:val="cs-CZ" w:eastAsia="ar-SA"/>
        </w:rPr>
        <w:t>Příloha č. 2</w:t>
      </w:r>
      <w:r>
        <w:rPr>
          <w:rFonts w:ascii="Arial" w:eastAsia="Times New Roman" w:hAnsi="Arial" w:cs="Arial"/>
          <w:sz w:val="20"/>
          <w:szCs w:val="20"/>
          <w:lang w:val="cs-CZ" w:eastAsia="ar-SA"/>
        </w:rPr>
        <w:tab/>
        <w:t>„</w:t>
      </w:r>
      <w:r>
        <w:rPr>
          <w:rFonts w:ascii="Arial" w:hAnsi="Arial" w:cs="Arial"/>
          <w:iCs/>
          <w:sz w:val="20"/>
          <w:szCs w:val="20"/>
          <w:lang w:val="cs-CZ"/>
        </w:rPr>
        <w:t xml:space="preserve">Výměna oken Žižkovo náměstí 18 – spojovací trakt“ zpracovaná odborem investiční výstavby a ÚM </w:t>
      </w:r>
      <w:proofErr w:type="spellStart"/>
      <w:r>
        <w:rPr>
          <w:rFonts w:ascii="Arial" w:hAnsi="Arial" w:cs="Arial"/>
          <w:iCs/>
          <w:sz w:val="20"/>
          <w:szCs w:val="20"/>
          <w:lang w:val="cs-CZ"/>
        </w:rPr>
        <w:t>MěÚ</w:t>
      </w:r>
      <w:proofErr w:type="spellEnd"/>
      <w:r>
        <w:rPr>
          <w:rFonts w:ascii="Arial" w:hAnsi="Arial" w:cs="Arial"/>
          <w:iCs/>
          <w:sz w:val="20"/>
          <w:szCs w:val="20"/>
          <w:lang w:val="cs-CZ"/>
        </w:rPr>
        <w:t xml:space="preserve"> Jičín, Filipem Chmelíkem</w:t>
      </w:r>
    </w:p>
    <w:p w:rsidR="00CF0FB6" w:rsidRPr="006911CC" w:rsidRDefault="00CF0FB6" w:rsidP="00CF0FB6">
      <w:pPr>
        <w:widowControl/>
        <w:suppressAutoHyphens/>
        <w:spacing w:before="120"/>
        <w:ind w:left="1276" w:hanging="1276"/>
        <w:jc w:val="both"/>
        <w:rPr>
          <w:rFonts w:ascii="Arial" w:eastAsia="Times New Roman" w:hAnsi="Arial" w:cs="Arial"/>
          <w:sz w:val="20"/>
          <w:szCs w:val="20"/>
          <w:lang w:val="cs-CZ" w:eastAsia="ar-SA"/>
        </w:rPr>
      </w:pPr>
      <w:r w:rsidRPr="006911CC">
        <w:rPr>
          <w:rFonts w:ascii="Arial" w:eastAsia="Times New Roman" w:hAnsi="Arial" w:cs="Arial"/>
          <w:sz w:val="20"/>
          <w:szCs w:val="20"/>
          <w:lang w:val="cs-CZ" w:eastAsia="ar-SA"/>
        </w:rPr>
        <w:t xml:space="preserve">Příloha č. 3 </w:t>
      </w:r>
      <w:r w:rsidRPr="006911CC">
        <w:rPr>
          <w:rFonts w:ascii="Arial" w:eastAsia="Times New Roman" w:hAnsi="Arial" w:cs="Arial"/>
          <w:sz w:val="20"/>
          <w:szCs w:val="20"/>
          <w:lang w:val="cs-CZ" w:eastAsia="ar-SA"/>
        </w:rPr>
        <w:tab/>
        <w:t>Formulář nabídky</w:t>
      </w:r>
    </w:p>
    <w:p w:rsidR="00CF0FB6" w:rsidRPr="006911CC" w:rsidRDefault="00CF0FB6" w:rsidP="00CF0FB6">
      <w:pPr>
        <w:widowControl/>
        <w:suppressAutoHyphens/>
        <w:spacing w:before="120"/>
        <w:ind w:left="1276" w:hanging="1276"/>
        <w:jc w:val="both"/>
        <w:rPr>
          <w:rFonts w:ascii="Arial" w:eastAsia="Times New Roman" w:hAnsi="Arial" w:cs="Arial"/>
          <w:sz w:val="20"/>
          <w:szCs w:val="20"/>
          <w:lang w:val="cs-CZ" w:eastAsia="ar-SA"/>
        </w:rPr>
      </w:pPr>
      <w:r w:rsidRPr="006911CC">
        <w:rPr>
          <w:rFonts w:ascii="Arial" w:eastAsia="Times New Roman" w:hAnsi="Arial" w:cs="Arial"/>
          <w:sz w:val="20"/>
          <w:szCs w:val="20"/>
          <w:lang w:val="cs-CZ" w:eastAsia="ar-SA"/>
        </w:rPr>
        <w:t xml:space="preserve">Příloha č. 4 </w:t>
      </w:r>
      <w:r w:rsidRPr="006911CC">
        <w:rPr>
          <w:rFonts w:ascii="Arial" w:eastAsia="Times New Roman" w:hAnsi="Arial" w:cs="Arial"/>
          <w:sz w:val="20"/>
          <w:szCs w:val="20"/>
          <w:lang w:val="cs-CZ" w:eastAsia="ar-SA"/>
        </w:rPr>
        <w:tab/>
      </w:r>
      <w:r>
        <w:rPr>
          <w:rFonts w:ascii="Arial" w:eastAsia="Times New Roman" w:hAnsi="Arial" w:cs="Arial"/>
          <w:sz w:val="20"/>
          <w:szCs w:val="20"/>
          <w:lang w:val="cs-CZ" w:eastAsia="ar-SA"/>
        </w:rPr>
        <w:t>S</w:t>
      </w:r>
      <w:r w:rsidRPr="006911CC">
        <w:rPr>
          <w:rFonts w:ascii="Arial" w:eastAsia="Times New Roman" w:hAnsi="Arial" w:cs="Arial"/>
          <w:sz w:val="20"/>
          <w:szCs w:val="20"/>
          <w:lang w:val="cs-CZ" w:eastAsia="ar-SA"/>
        </w:rPr>
        <w:t>mlouva o dílo</w:t>
      </w:r>
    </w:p>
    <w:p w:rsidR="00CF0FB6" w:rsidRDefault="00CF0FB6" w:rsidP="00CF0FB6">
      <w:pPr>
        <w:widowControl/>
        <w:suppressAutoHyphens/>
        <w:spacing w:before="120"/>
        <w:ind w:left="1276" w:hanging="1276"/>
        <w:jc w:val="both"/>
        <w:rPr>
          <w:rFonts w:ascii="Arial" w:eastAsia="Times New Roman" w:hAnsi="Arial" w:cs="Arial"/>
          <w:sz w:val="20"/>
          <w:szCs w:val="20"/>
          <w:lang w:val="cs-CZ" w:eastAsia="ar-SA"/>
        </w:rPr>
      </w:pPr>
      <w:r w:rsidRPr="00065139">
        <w:rPr>
          <w:rFonts w:ascii="Arial" w:eastAsia="Times New Roman" w:hAnsi="Arial" w:cs="Arial"/>
          <w:sz w:val="20"/>
          <w:szCs w:val="20"/>
          <w:lang w:val="cs-CZ" w:eastAsia="ar-SA"/>
        </w:rPr>
        <w:t>Příloha č. 5</w:t>
      </w:r>
      <w:r w:rsidRPr="00065139">
        <w:rPr>
          <w:rFonts w:ascii="Arial" w:eastAsia="Times New Roman" w:hAnsi="Arial" w:cs="Arial"/>
          <w:sz w:val="20"/>
          <w:szCs w:val="20"/>
          <w:lang w:val="cs-CZ" w:eastAsia="ar-SA"/>
        </w:rPr>
        <w:tab/>
      </w:r>
      <w:r>
        <w:rPr>
          <w:rFonts w:ascii="Arial" w:eastAsia="Times New Roman" w:hAnsi="Arial" w:cs="Arial"/>
          <w:sz w:val="20"/>
          <w:szCs w:val="20"/>
          <w:lang w:val="cs-CZ" w:eastAsia="ar-SA"/>
        </w:rPr>
        <w:t>S</w:t>
      </w:r>
      <w:r w:rsidRPr="00065139">
        <w:rPr>
          <w:rFonts w:ascii="Arial" w:eastAsia="Times New Roman" w:hAnsi="Arial" w:cs="Arial"/>
          <w:sz w:val="20"/>
          <w:szCs w:val="20"/>
          <w:lang w:val="cs-CZ" w:eastAsia="ar-SA"/>
        </w:rPr>
        <w:t>tavební povolení</w:t>
      </w:r>
    </w:p>
    <w:p w:rsidR="00CF0FB6" w:rsidRPr="00065139" w:rsidRDefault="00CF0FB6" w:rsidP="00CF0FB6">
      <w:pPr>
        <w:widowControl/>
        <w:suppressAutoHyphens/>
        <w:spacing w:before="120"/>
        <w:ind w:left="1276" w:hanging="1276"/>
        <w:jc w:val="both"/>
        <w:rPr>
          <w:rFonts w:ascii="Arial" w:eastAsia="Times New Roman" w:hAnsi="Arial" w:cs="Arial"/>
          <w:sz w:val="20"/>
          <w:szCs w:val="20"/>
          <w:lang w:val="cs-CZ" w:eastAsia="ar-SA"/>
        </w:rPr>
      </w:pPr>
      <w:r>
        <w:rPr>
          <w:rFonts w:ascii="Arial" w:eastAsia="Times New Roman" w:hAnsi="Arial" w:cs="Arial"/>
          <w:sz w:val="20"/>
          <w:szCs w:val="20"/>
          <w:lang w:val="cs-CZ" w:eastAsia="ar-SA"/>
        </w:rPr>
        <w:t>Příloha č. 6</w:t>
      </w:r>
      <w:r>
        <w:rPr>
          <w:rFonts w:ascii="Arial" w:eastAsia="Times New Roman" w:hAnsi="Arial" w:cs="Arial"/>
          <w:sz w:val="20"/>
          <w:szCs w:val="20"/>
          <w:lang w:val="cs-CZ" w:eastAsia="ar-SA"/>
        </w:rPr>
        <w:tab/>
        <w:t>Umístění technologie MOS v prostoru půdy</w:t>
      </w:r>
    </w:p>
    <w:p w:rsidR="00CF0FB6" w:rsidRPr="006D7CEC" w:rsidRDefault="00CF0FB6" w:rsidP="00CF0FB6">
      <w:pPr>
        <w:widowControl/>
        <w:suppressAutoHyphens/>
        <w:spacing w:before="120"/>
        <w:ind w:left="1276" w:hanging="1276"/>
        <w:jc w:val="both"/>
        <w:rPr>
          <w:rFonts w:ascii="Arial" w:eastAsia="Times New Roman" w:hAnsi="Arial" w:cs="Arial"/>
          <w:sz w:val="20"/>
          <w:szCs w:val="20"/>
          <w:lang w:val="cs-CZ" w:eastAsia="ar-SA"/>
        </w:rPr>
      </w:pP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6D7CEC" w:rsidRDefault="00CF0FB6" w:rsidP="00CF0FB6">
      <w:pPr>
        <w:widowControl/>
        <w:suppressAutoHyphens/>
        <w:jc w:val="both"/>
        <w:rPr>
          <w:rFonts w:ascii="Arial" w:eastAsia="Times New Roman" w:hAnsi="Arial" w:cs="Arial"/>
          <w:sz w:val="20"/>
          <w:szCs w:val="20"/>
          <w:lang w:val="cs-CZ" w:eastAsia="ar-SA"/>
        </w:rPr>
      </w:pPr>
    </w:p>
    <w:p w:rsidR="00CF0FB6" w:rsidRPr="006D7CEC" w:rsidRDefault="00CF0FB6" w:rsidP="00CF0FB6">
      <w:pPr>
        <w:widowControl/>
        <w:suppressAutoHyphens/>
        <w:jc w:val="both"/>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V Jičíně dne</w:t>
      </w:r>
      <w:r>
        <w:rPr>
          <w:rFonts w:ascii="Arial" w:eastAsia="Times New Roman" w:hAnsi="Arial" w:cs="Arial"/>
          <w:sz w:val="20"/>
          <w:szCs w:val="20"/>
          <w:lang w:val="cs-CZ" w:eastAsia="ar-SA"/>
        </w:rPr>
        <w:t xml:space="preserve"> </w:t>
      </w:r>
      <w:r w:rsidR="00F3718B">
        <w:rPr>
          <w:rFonts w:ascii="Arial" w:eastAsia="Times New Roman" w:hAnsi="Arial" w:cs="Arial"/>
          <w:sz w:val="20"/>
          <w:szCs w:val="20"/>
          <w:lang w:val="cs-CZ" w:eastAsia="ar-SA"/>
        </w:rPr>
        <w:t xml:space="preserve">20. 5. </w:t>
      </w:r>
      <w:r w:rsidRPr="00B858B9">
        <w:rPr>
          <w:rFonts w:ascii="Arial" w:eastAsia="Times New Roman" w:hAnsi="Arial" w:cs="Arial"/>
          <w:sz w:val="20"/>
          <w:szCs w:val="20"/>
          <w:lang w:val="cs-CZ" w:eastAsia="ar-SA"/>
        </w:rPr>
        <w:t>2020</w:t>
      </w:r>
      <w:r w:rsidRPr="006D7CEC">
        <w:rPr>
          <w:rFonts w:ascii="Arial" w:eastAsia="Times New Roman" w:hAnsi="Arial" w:cs="Arial"/>
          <w:sz w:val="20"/>
          <w:szCs w:val="20"/>
          <w:lang w:val="cs-CZ" w:eastAsia="ar-SA"/>
        </w:rPr>
        <w:t xml:space="preserve"> </w:t>
      </w:r>
    </w:p>
    <w:p w:rsidR="00CF0FB6" w:rsidRPr="006D7CEC" w:rsidRDefault="00CF0FB6" w:rsidP="00CF0FB6">
      <w:pPr>
        <w:widowControl/>
        <w:suppressAutoHyphens/>
        <w:ind w:left="-25"/>
        <w:jc w:val="both"/>
        <w:rPr>
          <w:rFonts w:ascii="Arial" w:eastAsia="Times New Roman" w:hAnsi="Arial" w:cs="Arial"/>
          <w:sz w:val="20"/>
          <w:szCs w:val="20"/>
          <w:lang w:val="cs-CZ" w:eastAsia="ar-SA"/>
        </w:rPr>
      </w:pPr>
    </w:p>
    <w:p w:rsidR="00CF0FB6" w:rsidRPr="006D7CEC" w:rsidRDefault="00CF0FB6" w:rsidP="00CF0FB6">
      <w:pPr>
        <w:widowControl/>
        <w:suppressAutoHyphens/>
        <w:ind w:left="-25"/>
        <w:jc w:val="both"/>
        <w:rPr>
          <w:rFonts w:ascii="Arial" w:eastAsia="Times New Roman" w:hAnsi="Arial" w:cs="Arial"/>
          <w:sz w:val="20"/>
          <w:szCs w:val="20"/>
          <w:lang w:val="cs-CZ" w:eastAsia="ar-SA"/>
        </w:rPr>
      </w:pPr>
    </w:p>
    <w:p w:rsidR="00CF0FB6" w:rsidRPr="006D7CEC" w:rsidRDefault="00CF0FB6" w:rsidP="00CF0FB6">
      <w:pPr>
        <w:widowControl/>
        <w:suppressAutoHyphens/>
        <w:rPr>
          <w:rFonts w:ascii="Arial" w:eastAsia="Times New Roman" w:hAnsi="Arial" w:cs="Arial"/>
          <w:sz w:val="20"/>
          <w:szCs w:val="20"/>
          <w:lang w:val="cs-CZ" w:eastAsia="ar-SA"/>
        </w:rPr>
      </w:pPr>
    </w:p>
    <w:p w:rsidR="00CF0FB6" w:rsidRPr="006D7CEC" w:rsidRDefault="00CF0FB6" w:rsidP="00CF0FB6">
      <w:pPr>
        <w:widowControl/>
        <w:suppressAutoHyphens/>
        <w:rPr>
          <w:rFonts w:ascii="Arial" w:eastAsia="Times New Roman" w:hAnsi="Arial" w:cs="Arial"/>
          <w:sz w:val="20"/>
          <w:szCs w:val="20"/>
          <w:lang w:val="cs-CZ" w:eastAsia="ar-SA"/>
        </w:rPr>
      </w:pPr>
    </w:p>
    <w:p w:rsidR="00CF0FB6" w:rsidRPr="006D7CEC" w:rsidRDefault="00CF0FB6" w:rsidP="00CF0FB6">
      <w:pPr>
        <w:widowControl/>
        <w:suppressAutoHyphens/>
        <w:ind w:left="1415" w:firstLine="745"/>
        <w:jc w:val="center"/>
        <w:rPr>
          <w:rFonts w:ascii="Arial" w:eastAsia="Times New Roman" w:hAnsi="Arial" w:cs="Arial"/>
          <w:sz w:val="20"/>
          <w:szCs w:val="20"/>
          <w:lang w:val="cs-CZ" w:eastAsia="ar-SA"/>
        </w:rPr>
      </w:pPr>
      <w:r w:rsidRPr="006D7CEC">
        <w:rPr>
          <w:rFonts w:ascii="Arial" w:eastAsia="Times New Roman" w:hAnsi="Arial" w:cs="Arial"/>
          <w:sz w:val="20"/>
          <w:szCs w:val="20"/>
          <w:lang w:val="cs-CZ" w:eastAsia="ar-SA"/>
        </w:rPr>
        <w:t>............................................................</w:t>
      </w:r>
    </w:p>
    <w:p w:rsidR="00CF0FB6" w:rsidRPr="006D7CEC" w:rsidRDefault="00CF0FB6" w:rsidP="00CF0FB6">
      <w:pPr>
        <w:ind w:left="3600" w:firstLine="720"/>
        <w:rPr>
          <w:rFonts w:ascii="Myriad Web" w:eastAsia="Times New Roman" w:hAnsi="Myriad Web" w:cs="Courier New"/>
          <w:sz w:val="20"/>
          <w:szCs w:val="20"/>
          <w:lang w:val="cs-CZ" w:eastAsia="ar-SA"/>
        </w:rPr>
      </w:pPr>
      <w:r w:rsidRPr="006D7CEC">
        <w:rPr>
          <w:rFonts w:ascii="Arial" w:eastAsia="Times New Roman" w:hAnsi="Arial" w:cs="Arial"/>
          <w:sz w:val="20"/>
          <w:szCs w:val="20"/>
          <w:lang w:val="cs-CZ" w:eastAsia="ar-SA"/>
        </w:rPr>
        <w:t>JUDr. Jan Malý, starosta města</w:t>
      </w: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Default="00CF0FB6" w:rsidP="00CF0FB6">
      <w:pPr>
        <w:widowControl/>
        <w:suppressAutoHyphens/>
        <w:rPr>
          <w:rFonts w:ascii="Arial" w:eastAsia="Times New Roman" w:hAnsi="Arial" w:cs="Arial"/>
          <w:b/>
          <w:sz w:val="20"/>
          <w:szCs w:val="20"/>
          <w:lang w:val="cs-CZ" w:eastAsia="ar-SA"/>
        </w:rPr>
      </w:pPr>
    </w:p>
    <w:p w:rsidR="00CF0FB6" w:rsidRPr="00CF0FB6" w:rsidRDefault="00CF0FB6" w:rsidP="00CF0FB6">
      <w:pPr>
        <w:widowControl/>
        <w:suppressAutoHyphens/>
        <w:rPr>
          <w:rFonts w:ascii="Arial" w:eastAsia="Times New Roman" w:hAnsi="Arial" w:cs="Arial"/>
          <w:b/>
          <w:sz w:val="20"/>
          <w:szCs w:val="20"/>
          <w:lang w:val="cs-CZ" w:eastAsia="ar-SA"/>
        </w:rPr>
        <w:sectPr w:rsidR="00CF0FB6" w:rsidRPr="00CF0FB6" w:rsidSect="003B4CE8">
          <w:pgSz w:w="11920" w:h="16840"/>
          <w:pgMar w:top="1135" w:right="1300" w:bottom="920" w:left="1300" w:header="0" w:footer="723" w:gutter="0"/>
          <w:cols w:space="708"/>
        </w:sectPr>
      </w:pPr>
    </w:p>
    <w:p w:rsidR="00C3592A" w:rsidRPr="006D7CEC" w:rsidRDefault="00C3592A" w:rsidP="00CF0FB6">
      <w:pPr>
        <w:widowControl/>
        <w:suppressAutoHyphens/>
        <w:jc w:val="both"/>
        <w:rPr>
          <w:rFonts w:ascii="Arial" w:eastAsia="Times New Roman" w:hAnsi="Arial" w:cs="Arial"/>
          <w:sz w:val="20"/>
          <w:szCs w:val="20"/>
          <w:lang w:val="cs-CZ" w:eastAsia="ar-SA"/>
        </w:rPr>
        <w:sectPr w:rsidR="00C3592A" w:rsidRPr="006D7CEC">
          <w:type w:val="continuous"/>
          <w:pgSz w:w="11920" w:h="16840"/>
          <w:pgMar w:top="1560" w:right="1300" w:bottom="280" w:left="1300" w:header="708" w:footer="708" w:gutter="0"/>
          <w:cols w:num="2" w:space="708" w:equalWidth="0">
            <w:col w:w="2493" w:space="2202"/>
            <w:col w:w="4625"/>
          </w:cols>
        </w:sectPr>
      </w:pPr>
    </w:p>
    <w:p w:rsidR="003438F3" w:rsidRPr="007301E5" w:rsidRDefault="003438F3" w:rsidP="003438F3">
      <w:pPr>
        <w:widowControl/>
        <w:suppressAutoHyphens/>
        <w:ind w:left="-23"/>
        <w:jc w:val="both"/>
        <w:rPr>
          <w:rFonts w:ascii="Arial" w:eastAsia="Times New Roman" w:hAnsi="Arial" w:cs="Arial"/>
          <w:b/>
          <w:bCs/>
          <w:sz w:val="20"/>
          <w:szCs w:val="20"/>
          <w:lang w:val="cs-CZ" w:eastAsia="ar-SA"/>
        </w:rPr>
      </w:pPr>
    </w:p>
    <w:sectPr w:rsidR="003438F3" w:rsidRPr="007301E5" w:rsidSect="009B2719">
      <w:footerReference w:type="default" r:id="rId20"/>
      <w:pgSz w:w="11900" w:h="16838"/>
      <w:pgMar w:top="1419" w:right="1420" w:bottom="480" w:left="1416" w:header="708" w:footer="708" w:gutter="0"/>
      <w:cols w:space="708" w:equalWidth="0">
        <w:col w:w="906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3544" w:rsidRDefault="00D73544">
      <w:r>
        <w:separator/>
      </w:r>
    </w:p>
  </w:endnote>
  <w:endnote w:type="continuationSeparator" w:id="0">
    <w:p w:rsidR="00D73544" w:rsidRDefault="00D7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OneByteIdentityH">
    <w:altName w:val="Calibri"/>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22FB" w:rsidRDefault="007A22FB">
    <w:pPr>
      <w:spacing w:line="199" w:lineRule="exact"/>
      <w:rPr>
        <w:sz w:val="19"/>
        <w:szCs w:val="19"/>
      </w:rPr>
    </w:pPr>
    <w:r>
      <w:rPr>
        <w:noProof/>
        <w:lang w:val="cs-CZ" w:eastAsia="cs-CZ"/>
      </w:rPr>
      <mc:AlternateContent>
        <mc:Choice Requires="wps">
          <w:drawing>
            <wp:anchor distT="0" distB="0" distL="114300" distR="114300" simplePos="0" relativeHeight="251658240" behindDoc="1" locked="0" layoutInCell="1" allowOverlap="1" wp14:anchorId="36979F7E" wp14:editId="71CE655C">
              <wp:simplePos x="0" y="0"/>
              <wp:positionH relativeFrom="page">
                <wp:posOffset>6348730</wp:posOffset>
              </wp:positionH>
              <wp:positionV relativeFrom="page">
                <wp:posOffset>10092690</wp:posOffset>
              </wp:positionV>
              <wp:extent cx="321945" cy="153035"/>
              <wp:effectExtent l="0" t="0" r="0" b="317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79F7E" id="_x0000_t202" coordsize="21600,21600" o:spt="202" path="m,l,21600r21600,l21600,xe">
              <v:stroke joinstyle="miter"/>
              <v:path gradientshapeok="t" o:connecttype="rect"/>
            </v:shapetype>
            <v:shape id="Text Box 1" o:spid="_x0000_s1026" type="#_x0000_t202" style="position:absolute;margin-left:499.9pt;margin-top:794.7pt;width:25.35pt;height:1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Cqpcl56AEAALYDAAAOAAAAAAAAAAAAAAAAAC4CAABkcnMvZTJvRG9j&#10;LnhtbFBLAQItABQABgAIAAAAIQD0fz464gAAAA4BAAAPAAAAAAAAAAAAAAAAAEIEAABkcnMvZG93&#10;bnJldi54bWxQSwUGAAAAAAQABADzAAAAUQUAAAAA&#10;" filled="f" stroked="f">
              <v:textbox inset="0,0,0,0">
                <w:txbxContent>
                  <w:p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7</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22FB" w:rsidRDefault="007A22FB">
    <w:pPr>
      <w:spacing w:line="199" w:lineRule="exact"/>
      <w:rPr>
        <w:sz w:val="19"/>
        <w:szCs w:val="19"/>
      </w:rPr>
    </w:pPr>
    <w:r>
      <w:rPr>
        <w:noProof/>
        <w:lang w:val="cs-CZ" w:eastAsia="cs-CZ"/>
      </w:rPr>
      <mc:AlternateContent>
        <mc:Choice Requires="wps">
          <w:drawing>
            <wp:anchor distT="0" distB="0" distL="114300" distR="114300" simplePos="0" relativeHeight="251657728" behindDoc="1" locked="0" layoutInCell="1" allowOverlap="1" wp14:anchorId="1C8814AC" wp14:editId="2B8DDC3C">
              <wp:simplePos x="0" y="0"/>
              <wp:positionH relativeFrom="page">
                <wp:posOffset>6348730</wp:posOffset>
              </wp:positionH>
              <wp:positionV relativeFrom="page">
                <wp:posOffset>10092690</wp:posOffset>
              </wp:positionV>
              <wp:extent cx="321945" cy="1530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814AC" id="_x0000_t202" coordsize="21600,21600" o:spt="202" path="m,l,21600r21600,l21600,xe">
              <v:stroke joinstyle="miter"/>
              <v:path gradientshapeok="t" o:connecttype="rect"/>
            </v:shapetype>
            <v:shape id="_x0000_s1027" type="#_x0000_t202" style="position:absolute;margin-left:499.9pt;margin-top:794.7pt;width:25.3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DvJKeQ6AEAALwDAAAOAAAAAAAAAAAAAAAAAC4CAABkcnMvZTJvRG9j&#10;LnhtbFBLAQItABQABgAIAAAAIQD0fz464gAAAA4BAAAPAAAAAAAAAAAAAAAAAEIEAABkcnMvZG93&#10;bnJldi54bWxQSwUGAAAAAAQABADzAAAAUQUAAAAA&#10;" filled="f" stroked="f">
              <v:textbox inset="0,0,0,0">
                <w:txbxContent>
                  <w:p w:rsidR="007A22FB" w:rsidRDefault="007A22FB">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11</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3544" w:rsidRDefault="00D73544">
      <w:r>
        <w:separator/>
      </w:r>
    </w:p>
  </w:footnote>
  <w:footnote w:type="continuationSeparator" w:id="0">
    <w:p w:rsidR="00D73544" w:rsidRDefault="00D7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22FB" w:rsidRDefault="007A22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3EE0"/>
    <w:multiLevelType w:val="hybridMultilevel"/>
    <w:tmpl w:val="9BB2A53A"/>
    <w:lvl w:ilvl="0" w:tplc="04050001">
      <w:start w:val="1"/>
      <w:numFmt w:val="bullet"/>
      <w:lvlText w:val=""/>
      <w:lvlJc w:val="left"/>
      <w:pPr>
        <w:ind w:left="2008" w:hanging="360"/>
      </w:pPr>
      <w:rPr>
        <w:rFonts w:ascii="Symbol" w:hAnsi="Symbol" w:hint="default"/>
      </w:rPr>
    </w:lvl>
    <w:lvl w:ilvl="1" w:tplc="04050003" w:tentative="1">
      <w:start w:val="1"/>
      <w:numFmt w:val="bullet"/>
      <w:lvlText w:val="o"/>
      <w:lvlJc w:val="left"/>
      <w:pPr>
        <w:ind w:left="2728" w:hanging="360"/>
      </w:pPr>
      <w:rPr>
        <w:rFonts w:ascii="Courier New" w:hAnsi="Courier New" w:cs="Courier New" w:hint="default"/>
      </w:rPr>
    </w:lvl>
    <w:lvl w:ilvl="2" w:tplc="04050005" w:tentative="1">
      <w:start w:val="1"/>
      <w:numFmt w:val="bullet"/>
      <w:lvlText w:val=""/>
      <w:lvlJc w:val="left"/>
      <w:pPr>
        <w:ind w:left="3448" w:hanging="360"/>
      </w:pPr>
      <w:rPr>
        <w:rFonts w:ascii="Wingdings" w:hAnsi="Wingdings" w:hint="default"/>
      </w:rPr>
    </w:lvl>
    <w:lvl w:ilvl="3" w:tplc="04050001" w:tentative="1">
      <w:start w:val="1"/>
      <w:numFmt w:val="bullet"/>
      <w:lvlText w:val=""/>
      <w:lvlJc w:val="left"/>
      <w:pPr>
        <w:ind w:left="4168" w:hanging="360"/>
      </w:pPr>
      <w:rPr>
        <w:rFonts w:ascii="Symbol" w:hAnsi="Symbol" w:hint="default"/>
      </w:rPr>
    </w:lvl>
    <w:lvl w:ilvl="4" w:tplc="04050003" w:tentative="1">
      <w:start w:val="1"/>
      <w:numFmt w:val="bullet"/>
      <w:lvlText w:val="o"/>
      <w:lvlJc w:val="left"/>
      <w:pPr>
        <w:ind w:left="4888" w:hanging="360"/>
      </w:pPr>
      <w:rPr>
        <w:rFonts w:ascii="Courier New" w:hAnsi="Courier New" w:cs="Courier New" w:hint="default"/>
      </w:rPr>
    </w:lvl>
    <w:lvl w:ilvl="5" w:tplc="04050005" w:tentative="1">
      <w:start w:val="1"/>
      <w:numFmt w:val="bullet"/>
      <w:lvlText w:val=""/>
      <w:lvlJc w:val="left"/>
      <w:pPr>
        <w:ind w:left="5608" w:hanging="360"/>
      </w:pPr>
      <w:rPr>
        <w:rFonts w:ascii="Wingdings" w:hAnsi="Wingdings" w:hint="default"/>
      </w:rPr>
    </w:lvl>
    <w:lvl w:ilvl="6" w:tplc="04050001" w:tentative="1">
      <w:start w:val="1"/>
      <w:numFmt w:val="bullet"/>
      <w:lvlText w:val=""/>
      <w:lvlJc w:val="left"/>
      <w:pPr>
        <w:ind w:left="6328" w:hanging="360"/>
      </w:pPr>
      <w:rPr>
        <w:rFonts w:ascii="Symbol" w:hAnsi="Symbol" w:hint="default"/>
      </w:rPr>
    </w:lvl>
    <w:lvl w:ilvl="7" w:tplc="04050003" w:tentative="1">
      <w:start w:val="1"/>
      <w:numFmt w:val="bullet"/>
      <w:lvlText w:val="o"/>
      <w:lvlJc w:val="left"/>
      <w:pPr>
        <w:ind w:left="7048" w:hanging="360"/>
      </w:pPr>
      <w:rPr>
        <w:rFonts w:ascii="Courier New" w:hAnsi="Courier New" w:cs="Courier New" w:hint="default"/>
      </w:rPr>
    </w:lvl>
    <w:lvl w:ilvl="8" w:tplc="04050005" w:tentative="1">
      <w:start w:val="1"/>
      <w:numFmt w:val="bullet"/>
      <w:lvlText w:val=""/>
      <w:lvlJc w:val="left"/>
      <w:pPr>
        <w:ind w:left="7768" w:hanging="360"/>
      </w:pPr>
      <w:rPr>
        <w:rFonts w:ascii="Wingdings" w:hAnsi="Wingdings" w:hint="default"/>
      </w:rPr>
    </w:lvl>
  </w:abstractNum>
  <w:abstractNum w:abstractNumId="1" w15:restartNumberingAfterBreak="0">
    <w:nsid w:val="035D4099"/>
    <w:multiLevelType w:val="hybridMultilevel"/>
    <w:tmpl w:val="A15A8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3" w15:restartNumberingAfterBreak="0">
    <w:nsid w:val="079D3A56"/>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4" w15:restartNumberingAfterBreak="0">
    <w:nsid w:val="0D8B3549"/>
    <w:multiLevelType w:val="hybridMultilevel"/>
    <w:tmpl w:val="87BA5A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E85CC5"/>
    <w:multiLevelType w:val="hybridMultilevel"/>
    <w:tmpl w:val="E8129D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912B3E"/>
    <w:multiLevelType w:val="hybridMultilevel"/>
    <w:tmpl w:val="93E2C1B4"/>
    <w:lvl w:ilvl="0" w:tplc="9604809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6C065DF"/>
    <w:multiLevelType w:val="hybridMultilevel"/>
    <w:tmpl w:val="4F7A4BD6"/>
    <w:lvl w:ilvl="0" w:tplc="0F02079C">
      <w:start w:val="4"/>
      <w:numFmt w:val="bullet"/>
      <w:lvlText w:val="-"/>
      <w:lvlJc w:val="left"/>
      <w:pPr>
        <w:ind w:left="335" w:hanging="360"/>
      </w:pPr>
      <w:rPr>
        <w:rFonts w:ascii="Myriad Web" w:eastAsia="Times New Roman" w:hAnsi="Myriad Web" w:cs="Courier New" w:hint="default"/>
      </w:rPr>
    </w:lvl>
    <w:lvl w:ilvl="1" w:tplc="04050003" w:tentative="1">
      <w:start w:val="1"/>
      <w:numFmt w:val="bullet"/>
      <w:lvlText w:val="o"/>
      <w:lvlJc w:val="left"/>
      <w:pPr>
        <w:ind w:left="1055" w:hanging="360"/>
      </w:pPr>
      <w:rPr>
        <w:rFonts w:ascii="Courier New" w:hAnsi="Courier New" w:cs="Courier New" w:hint="default"/>
      </w:rPr>
    </w:lvl>
    <w:lvl w:ilvl="2" w:tplc="04050005" w:tentative="1">
      <w:start w:val="1"/>
      <w:numFmt w:val="bullet"/>
      <w:lvlText w:val=""/>
      <w:lvlJc w:val="left"/>
      <w:pPr>
        <w:ind w:left="1775" w:hanging="360"/>
      </w:pPr>
      <w:rPr>
        <w:rFonts w:ascii="Wingdings" w:hAnsi="Wingdings" w:hint="default"/>
      </w:rPr>
    </w:lvl>
    <w:lvl w:ilvl="3" w:tplc="04050001" w:tentative="1">
      <w:start w:val="1"/>
      <w:numFmt w:val="bullet"/>
      <w:lvlText w:val=""/>
      <w:lvlJc w:val="left"/>
      <w:pPr>
        <w:ind w:left="2495" w:hanging="360"/>
      </w:pPr>
      <w:rPr>
        <w:rFonts w:ascii="Symbol" w:hAnsi="Symbol" w:hint="default"/>
      </w:rPr>
    </w:lvl>
    <w:lvl w:ilvl="4" w:tplc="04050003" w:tentative="1">
      <w:start w:val="1"/>
      <w:numFmt w:val="bullet"/>
      <w:lvlText w:val="o"/>
      <w:lvlJc w:val="left"/>
      <w:pPr>
        <w:ind w:left="3215" w:hanging="360"/>
      </w:pPr>
      <w:rPr>
        <w:rFonts w:ascii="Courier New" w:hAnsi="Courier New" w:cs="Courier New" w:hint="default"/>
      </w:rPr>
    </w:lvl>
    <w:lvl w:ilvl="5" w:tplc="04050005" w:tentative="1">
      <w:start w:val="1"/>
      <w:numFmt w:val="bullet"/>
      <w:lvlText w:val=""/>
      <w:lvlJc w:val="left"/>
      <w:pPr>
        <w:ind w:left="3935" w:hanging="360"/>
      </w:pPr>
      <w:rPr>
        <w:rFonts w:ascii="Wingdings" w:hAnsi="Wingdings" w:hint="default"/>
      </w:rPr>
    </w:lvl>
    <w:lvl w:ilvl="6" w:tplc="04050001" w:tentative="1">
      <w:start w:val="1"/>
      <w:numFmt w:val="bullet"/>
      <w:lvlText w:val=""/>
      <w:lvlJc w:val="left"/>
      <w:pPr>
        <w:ind w:left="4655" w:hanging="360"/>
      </w:pPr>
      <w:rPr>
        <w:rFonts w:ascii="Symbol" w:hAnsi="Symbol" w:hint="default"/>
      </w:rPr>
    </w:lvl>
    <w:lvl w:ilvl="7" w:tplc="04050003" w:tentative="1">
      <w:start w:val="1"/>
      <w:numFmt w:val="bullet"/>
      <w:lvlText w:val="o"/>
      <w:lvlJc w:val="left"/>
      <w:pPr>
        <w:ind w:left="5375" w:hanging="360"/>
      </w:pPr>
      <w:rPr>
        <w:rFonts w:ascii="Courier New" w:hAnsi="Courier New" w:cs="Courier New" w:hint="default"/>
      </w:rPr>
    </w:lvl>
    <w:lvl w:ilvl="8" w:tplc="04050005" w:tentative="1">
      <w:start w:val="1"/>
      <w:numFmt w:val="bullet"/>
      <w:lvlText w:val=""/>
      <w:lvlJc w:val="left"/>
      <w:pPr>
        <w:ind w:left="6095" w:hanging="360"/>
      </w:pPr>
      <w:rPr>
        <w:rFonts w:ascii="Wingdings" w:hAnsi="Wingdings" w:hint="default"/>
      </w:rPr>
    </w:lvl>
  </w:abstractNum>
  <w:abstractNum w:abstractNumId="8" w15:restartNumberingAfterBreak="0">
    <w:nsid w:val="215444AF"/>
    <w:multiLevelType w:val="hybridMultilevel"/>
    <w:tmpl w:val="4C9A1E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B50504D"/>
    <w:multiLevelType w:val="hybridMultilevel"/>
    <w:tmpl w:val="B158E996"/>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093378"/>
    <w:multiLevelType w:val="multilevel"/>
    <w:tmpl w:val="6144E49C"/>
    <w:lvl w:ilvl="0">
      <w:start w:val="1"/>
      <w:numFmt w:val="decimal"/>
      <w:lvlText w:val="%1"/>
      <w:lvlJc w:val="left"/>
      <w:pPr>
        <w:ind w:left="360" w:hanging="360"/>
      </w:pPr>
      <w:rPr>
        <w:rFonts w:hint="default"/>
      </w:rPr>
    </w:lvl>
    <w:lvl w:ilvl="1">
      <w:start w:val="3"/>
      <w:numFmt w:val="decimal"/>
      <w:lvlText w:val="%1.%2"/>
      <w:lvlJc w:val="left"/>
      <w:pPr>
        <w:ind w:left="335" w:hanging="360"/>
      </w:pPr>
      <w:rPr>
        <w:rFonts w:hint="default"/>
      </w:rPr>
    </w:lvl>
    <w:lvl w:ilvl="2">
      <w:start w:val="1"/>
      <w:numFmt w:val="decimal"/>
      <w:lvlText w:val="%1.%2.%3"/>
      <w:lvlJc w:val="left"/>
      <w:pPr>
        <w:ind w:left="670" w:hanging="720"/>
      </w:pPr>
      <w:rPr>
        <w:rFonts w:hint="default"/>
      </w:rPr>
    </w:lvl>
    <w:lvl w:ilvl="3">
      <w:start w:val="1"/>
      <w:numFmt w:val="decimal"/>
      <w:lvlText w:val="%1.%2.%3.%4"/>
      <w:lvlJc w:val="left"/>
      <w:pPr>
        <w:ind w:left="645" w:hanging="720"/>
      </w:pPr>
      <w:rPr>
        <w:rFonts w:hint="default"/>
      </w:rPr>
    </w:lvl>
    <w:lvl w:ilvl="4">
      <w:start w:val="1"/>
      <w:numFmt w:val="decimal"/>
      <w:lvlText w:val="%1.%2.%3.%4.%5"/>
      <w:lvlJc w:val="left"/>
      <w:pPr>
        <w:ind w:left="980" w:hanging="1080"/>
      </w:pPr>
      <w:rPr>
        <w:rFonts w:hint="default"/>
      </w:rPr>
    </w:lvl>
    <w:lvl w:ilvl="5">
      <w:start w:val="1"/>
      <w:numFmt w:val="decimal"/>
      <w:lvlText w:val="%1.%2.%3.%4.%5.%6"/>
      <w:lvlJc w:val="left"/>
      <w:pPr>
        <w:ind w:left="955" w:hanging="1080"/>
      </w:pPr>
      <w:rPr>
        <w:rFonts w:hint="default"/>
      </w:rPr>
    </w:lvl>
    <w:lvl w:ilvl="6">
      <w:start w:val="1"/>
      <w:numFmt w:val="decimal"/>
      <w:lvlText w:val="%1.%2.%3.%4.%5.%6.%7"/>
      <w:lvlJc w:val="left"/>
      <w:pPr>
        <w:ind w:left="1290" w:hanging="1440"/>
      </w:pPr>
      <w:rPr>
        <w:rFonts w:hint="default"/>
      </w:rPr>
    </w:lvl>
    <w:lvl w:ilvl="7">
      <w:start w:val="1"/>
      <w:numFmt w:val="decimal"/>
      <w:lvlText w:val="%1.%2.%3.%4.%5.%6.%7.%8"/>
      <w:lvlJc w:val="left"/>
      <w:pPr>
        <w:ind w:left="1265" w:hanging="1440"/>
      </w:pPr>
      <w:rPr>
        <w:rFonts w:hint="default"/>
      </w:rPr>
    </w:lvl>
    <w:lvl w:ilvl="8">
      <w:start w:val="1"/>
      <w:numFmt w:val="decimal"/>
      <w:lvlText w:val="%1.%2.%3.%4.%5.%6.%7.%8.%9"/>
      <w:lvlJc w:val="left"/>
      <w:pPr>
        <w:ind w:left="1600" w:hanging="1800"/>
      </w:pPr>
      <w:rPr>
        <w:rFonts w:hint="default"/>
      </w:rPr>
    </w:lvl>
  </w:abstractNum>
  <w:abstractNum w:abstractNumId="11"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12"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13" w15:restartNumberingAfterBreak="0">
    <w:nsid w:val="4D433685"/>
    <w:multiLevelType w:val="hybridMultilevel"/>
    <w:tmpl w:val="FF30711C"/>
    <w:lvl w:ilvl="0" w:tplc="4D7ABCE4">
      <w:start w:val="10"/>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4" w15:restartNumberingAfterBreak="0">
    <w:nsid w:val="4D684C30"/>
    <w:multiLevelType w:val="hybridMultilevel"/>
    <w:tmpl w:val="9F2AB5F8"/>
    <w:lvl w:ilvl="0" w:tplc="74844D5E">
      <w:start w:val="1"/>
      <w:numFmt w:val="lowerLetter"/>
      <w:lvlText w:val="%1)"/>
      <w:lvlJc w:val="left"/>
      <w:pPr>
        <w:ind w:left="420" w:hanging="360"/>
      </w:pPr>
      <w:rPr>
        <w:rFonts w:hint="default"/>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5" w15:restartNumberingAfterBreak="0">
    <w:nsid w:val="4F470AC7"/>
    <w:multiLevelType w:val="hybridMultilevel"/>
    <w:tmpl w:val="5634A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2A36F16"/>
    <w:multiLevelType w:val="hybridMultilevel"/>
    <w:tmpl w:val="BDBC7766"/>
    <w:lvl w:ilvl="0" w:tplc="A068235A">
      <w:start w:val="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7" w15:restartNumberingAfterBreak="0">
    <w:nsid w:val="52F13CC7"/>
    <w:multiLevelType w:val="hybridMultilevel"/>
    <w:tmpl w:val="2D521296"/>
    <w:lvl w:ilvl="0" w:tplc="47002162">
      <w:start w:val="1"/>
      <w:numFmt w:val="lowerLetter"/>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0442A7"/>
    <w:multiLevelType w:val="hybridMultilevel"/>
    <w:tmpl w:val="BBF2AAB8"/>
    <w:lvl w:ilvl="0" w:tplc="08FC1DA2">
      <w:start w:val="1"/>
      <w:numFmt w:val="lowerLetter"/>
      <w:lvlText w:val="%1)"/>
      <w:lvlJc w:val="left"/>
      <w:pPr>
        <w:ind w:left="335" w:hanging="360"/>
      </w:pPr>
      <w:rPr>
        <w:rFonts w:hint="default"/>
        <w:b w:val="0"/>
        <w:bCs w:val="0"/>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19" w15:restartNumberingAfterBreak="0">
    <w:nsid w:val="63725E6B"/>
    <w:multiLevelType w:val="hybridMultilevel"/>
    <w:tmpl w:val="EA7409B0"/>
    <w:lvl w:ilvl="0" w:tplc="62EEAC20">
      <w:start w:val="12"/>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0" w15:restartNumberingAfterBreak="0">
    <w:nsid w:val="710C20F7"/>
    <w:multiLevelType w:val="hybridMultilevel"/>
    <w:tmpl w:val="BDD66430"/>
    <w:lvl w:ilvl="0" w:tplc="5880B914">
      <w:start w:val="1"/>
      <w:numFmt w:val="low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21" w15:restartNumberingAfterBreak="0">
    <w:nsid w:val="75F64322"/>
    <w:multiLevelType w:val="hybridMultilevel"/>
    <w:tmpl w:val="5AC255DA"/>
    <w:lvl w:ilvl="0" w:tplc="9DA67614">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2" w15:restartNumberingAfterBreak="0">
    <w:nsid w:val="7A254274"/>
    <w:multiLevelType w:val="hybridMultilevel"/>
    <w:tmpl w:val="68F85262"/>
    <w:lvl w:ilvl="0" w:tplc="77183DA6">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3" w15:restartNumberingAfterBreak="0">
    <w:nsid w:val="7C495360"/>
    <w:multiLevelType w:val="hybridMultilevel"/>
    <w:tmpl w:val="86FE30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EC81BFF"/>
    <w:multiLevelType w:val="hybridMultilevel"/>
    <w:tmpl w:val="CCBA7FE2"/>
    <w:lvl w:ilvl="0" w:tplc="338863FA">
      <w:start w:val="1"/>
      <w:numFmt w:val="decimal"/>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num w:numId="1">
    <w:abstractNumId w:val="7"/>
  </w:num>
  <w:num w:numId="2">
    <w:abstractNumId w:val="8"/>
  </w:num>
  <w:num w:numId="3">
    <w:abstractNumId w:val="5"/>
  </w:num>
  <w:num w:numId="4">
    <w:abstractNumId w:val="22"/>
  </w:num>
  <w:num w:numId="5">
    <w:abstractNumId w:val="24"/>
  </w:num>
  <w:num w:numId="6">
    <w:abstractNumId w:val="18"/>
  </w:num>
  <w:num w:numId="7">
    <w:abstractNumId w:val="11"/>
  </w:num>
  <w:num w:numId="8">
    <w:abstractNumId w:val="21"/>
  </w:num>
  <w:num w:numId="9">
    <w:abstractNumId w:val="20"/>
  </w:num>
  <w:num w:numId="10">
    <w:abstractNumId w:val="2"/>
  </w:num>
  <w:num w:numId="11">
    <w:abstractNumId w:val="3"/>
  </w:num>
  <w:num w:numId="12">
    <w:abstractNumId w:val="19"/>
  </w:num>
  <w:num w:numId="13">
    <w:abstractNumId w:val="16"/>
  </w:num>
  <w:num w:numId="14">
    <w:abstractNumId w:val="23"/>
  </w:num>
  <w:num w:numId="15">
    <w:abstractNumId w:val="6"/>
  </w:num>
  <w:num w:numId="16">
    <w:abstractNumId w:val="12"/>
  </w:num>
  <w:num w:numId="17">
    <w:abstractNumId w:val="14"/>
  </w:num>
  <w:num w:numId="18">
    <w:abstractNumId w:val="13"/>
  </w:num>
  <w:num w:numId="19">
    <w:abstractNumId w:val="0"/>
  </w:num>
  <w:num w:numId="20">
    <w:abstractNumId w:val="15"/>
  </w:num>
  <w:num w:numId="21">
    <w:abstractNumId w:val="1"/>
  </w:num>
  <w:num w:numId="22">
    <w:abstractNumId w:val="9"/>
  </w:num>
  <w:num w:numId="23">
    <w:abstractNumId w:val="4"/>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DD"/>
    <w:rsid w:val="000053BB"/>
    <w:rsid w:val="000107FA"/>
    <w:rsid w:val="0001173E"/>
    <w:rsid w:val="000247F3"/>
    <w:rsid w:val="00027F45"/>
    <w:rsid w:val="00033ACF"/>
    <w:rsid w:val="00034010"/>
    <w:rsid w:val="00036365"/>
    <w:rsid w:val="00040D94"/>
    <w:rsid w:val="0004494E"/>
    <w:rsid w:val="0005008B"/>
    <w:rsid w:val="00065139"/>
    <w:rsid w:val="00066322"/>
    <w:rsid w:val="00066F4E"/>
    <w:rsid w:val="0007662E"/>
    <w:rsid w:val="00076FC3"/>
    <w:rsid w:val="00077D37"/>
    <w:rsid w:val="00087469"/>
    <w:rsid w:val="000875F5"/>
    <w:rsid w:val="000915EC"/>
    <w:rsid w:val="000945C6"/>
    <w:rsid w:val="0009769F"/>
    <w:rsid w:val="000A1CF1"/>
    <w:rsid w:val="000A250C"/>
    <w:rsid w:val="000A5501"/>
    <w:rsid w:val="000B4C43"/>
    <w:rsid w:val="000B6E43"/>
    <w:rsid w:val="000B7018"/>
    <w:rsid w:val="000C253E"/>
    <w:rsid w:val="000C3EE9"/>
    <w:rsid w:val="000C5A31"/>
    <w:rsid w:val="000D44A7"/>
    <w:rsid w:val="000E20C3"/>
    <w:rsid w:val="000F1B6E"/>
    <w:rsid w:val="000F266B"/>
    <w:rsid w:val="000F7EE8"/>
    <w:rsid w:val="0011033E"/>
    <w:rsid w:val="0011525F"/>
    <w:rsid w:val="001248FE"/>
    <w:rsid w:val="001259A0"/>
    <w:rsid w:val="00133A6D"/>
    <w:rsid w:val="00135372"/>
    <w:rsid w:val="001371C7"/>
    <w:rsid w:val="001402B6"/>
    <w:rsid w:val="00150D3E"/>
    <w:rsid w:val="00153CF8"/>
    <w:rsid w:val="001624E1"/>
    <w:rsid w:val="00166515"/>
    <w:rsid w:val="00172060"/>
    <w:rsid w:val="00172BB9"/>
    <w:rsid w:val="001777C2"/>
    <w:rsid w:val="00180715"/>
    <w:rsid w:val="00182152"/>
    <w:rsid w:val="001873C5"/>
    <w:rsid w:val="001878E6"/>
    <w:rsid w:val="00197E28"/>
    <w:rsid w:val="001A050B"/>
    <w:rsid w:val="001A1CBD"/>
    <w:rsid w:val="001A5E88"/>
    <w:rsid w:val="001B031F"/>
    <w:rsid w:val="001C64B4"/>
    <w:rsid w:val="001E2400"/>
    <w:rsid w:val="001E4C4B"/>
    <w:rsid w:val="001E7F9B"/>
    <w:rsid w:val="001F07F0"/>
    <w:rsid w:val="00214363"/>
    <w:rsid w:val="0022396B"/>
    <w:rsid w:val="002335C0"/>
    <w:rsid w:val="002349FC"/>
    <w:rsid w:val="00236F0B"/>
    <w:rsid w:val="00237912"/>
    <w:rsid w:val="0024245A"/>
    <w:rsid w:val="00242512"/>
    <w:rsid w:val="00252AAB"/>
    <w:rsid w:val="00253A9C"/>
    <w:rsid w:val="002571E9"/>
    <w:rsid w:val="00261FAC"/>
    <w:rsid w:val="0026219E"/>
    <w:rsid w:val="00274BAE"/>
    <w:rsid w:val="00276309"/>
    <w:rsid w:val="002826ED"/>
    <w:rsid w:val="00284582"/>
    <w:rsid w:val="00286CD4"/>
    <w:rsid w:val="00294BF4"/>
    <w:rsid w:val="00295CA8"/>
    <w:rsid w:val="00297AA2"/>
    <w:rsid w:val="002A1630"/>
    <w:rsid w:val="002A2649"/>
    <w:rsid w:val="002B35DF"/>
    <w:rsid w:val="002B71F1"/>
    <w:rsid w:val="002C0FC1"/>
    <w:rsid w:val="002C1831"/>
    <w:rsid w:val="002D3988"/>
    <w:rsid w:val="002D6E8C"/>
    <w:rsid w:val="002E74B7"/>
    <w:rsid w:val="002F33E2"/>
    <w:rsid w:val="00316236"/>
    <w:rsid w:val="003412A1"/>
    <w:rsid w:val="003438F3"/>
    <w:rsid w:val="00347FE7"/>
    <w:rsid w:val="00350AF5"/>
    <w:rsid w:val="003544DB"/>
    <w:rsid w:val="00357AF3"/>
    <w:rsid w:val="00365725"/>
    <w:rsid w:val="003736D0"/>
    <w:rsid w:val="003769A3"/>
    <w:rsid w:val="00377F96"/>
    <w:rsid w:val="00380159"/>
    <w:rsid w:val="00386FAC"/>
    <w:rsid w:val="00394D5C"/>
    <w:rsid w:val="00397A82"/>
    <w:rsid w:val="003A0FC9"/>
    <w:rsid w:val="003B3898"/>
    <w:rsid w:val="003B4CE8"/>
    <w:rsid w:val="003D13BE"/>
    <w:rsid w:val="003D24AC"/>
    <w:rsid w:val="003D3706"/>
    <w:rsid w:val="003D453A"/>
    <w:rsid w:val="003E0810"/>
    <w:rsid w:val="003F3A43"/>
    <w:rsid w:val="003F71BB"/>
    <w:rsid w:val="003F7660"/>
    <w:rsid w:val="003F7DD2"/>
    <w:rsid w:val="00403E40"/>
    <w:rsid w:val="0040608F"/>
    <w:rsid w:val="0040658D"/>
    <w:rsid w:val="004171B7"/>
    <w:rsid w:val="0042112F"/>
    <w:rsid w:val="004248FE"/>
    <w:rsid w:val="00427C2B"/>
    <w:rsid w:val="00441174"/>
    <w:rsid w:val="00441A1E"/>
    <w:rsid w:val="004463A7"/>
    <w:rsid w:val="00454C99"/>
    <w:rsid w:val="00457FB0"/>
    <w:rsid w:val="00463589"/>
    <w:rsid w:val="00475DE8"/>
    <w:rsid w:val="004760A5"/>
    <w:rsid w:val="00485520"/>
    <w:rsid w:val="00487791"/>
    <w:rsid w:val="004906D7"/>
    <w:rsid w:val="004935A5"/>
    <w:rsid w:val="00493F37"/>
    <w:rsid w:val="00495792"/>
    <w:rsid w:val="004A45FB"/>
    <w:rsid w:val="004A599C"/>
    <w:rsid w:val="004A6BFC"/>
    <w:rsid w:val="004B0AD6"/>
    <w:rsid w:val="004B41B2"/>
    <w:rsid w:val="004B7253"/>
    <w:rsid w:val="004F5069"/>
    <w:rsid w:val="0051290F"/>
    <w:rsid w:val="00513E7E"/>
    <w:rsid w:val="00516E9E"/>
    <w:rsid w:val="00520379"/>
    <w:rsid w:val="0052380B"/>
    <w:rsid w:val="005331DD"/>
    <w:rsid w:val="005339C0"/>
    <w:rsid w:val="00554A73"/>
    <w:rsid w:val="0055634B"/>
    <w:rsid w:val="00556C2F"/>
    <w:rsid w:val="00557418"/>
    <w:rsid w:val="0056084C"/>
    <w:rsid w:val="005642AA"/>
    <w:rsid w:val="005673BB"/>
    <w:rsid w:val="00573128"/>
    <w:rsid w:val="00581B9C"/>
    <w:rsid w:val="005941BD"/>
    <w:rsid w:val="005A39E6"/>
    <w:rsid w:val="005A4746"/>
    <w:rsid w:val="005A661C"/>
    <w:rsid w:val="005B0461"/>
    <w:rsid w:val="005C04CA"/>
    <w:rsid w:val="005C45B8"/>
    <w:rsid w:val="005D06BF"/>
    <w:rsid w:val="005D2573"/>
    <w:rsid w:val="005D59AD"/>
    <w:rsid w:val="005D7026"/>
    <w:rsid w:val="005F63E0"/>
    <w:rsid w:val="00616EFF"/>
    <w:rsid w:val="00623772"/>
    <w:rsid w:val="006407F1"/>
    <w:rsid w:val="00642C65"/>
    <w:rsid w:val="00644E32"/>
    <w:rsid w:val="00652DE2"/>
    <w:rsid w:val="006564A2"/>
    <w:rsid w:val="00657532"/>
    <w:rsid w:val="006636CC"/>
    <w:rsid w:val="00665D6C"/>
    <w:rsid w:val="0067519E"/>
    <w:rsid w:val="00677189"/>
    <w:rsid w:val="006838F4"/>
    <w:rsid w:val="00687539"/>
    <w:rsid w:val="00690F07"/>
    <w:rsid w:val="006911CC"/>
    <w:rsid w:val="006A1D3F"/>
    <w:rsid w:val="006C22AA"/>
    <w:rsid w:val="006C794C"/>
    <w:rsid w:val="006D35FA"/>
    <w:rsid w:val="006D46FF"/>
    <w:rsid w:val="006D7CEC"/>
    <w:rsid w:val="006F1522"/>
    <w:rsid w:val="00703CE5"/>
    <w:rsid w:val="007061FA"/>
    <w:rsid w:val="00715568"/>
    <w:rsid w:val="007301E5"/>
    <w:rsid w:val="0073278F"/>
    <w:rsid w:val="00737FFD"/>
    <w:rsid w:val="007449AB"/>
    <w:rsid w:val="00746FD9"/>
    <w:rsid w:val="00747898"/>
    <w:rsid w:val="00751315"/>
    <w:rsid w:val="00751336"/>
    <w:rsid w:val="00752D74"/>
    <w:rsid w:val="00752D7D"/>
    <w:rsid w:val="007578D0"/>
    <w:rsid w:val="00762F1D"/>
    <w:rsid w:val="00773A4B"/>
    <w:rsid w:val="007A22FB"/>
    <w:rsid w:val="007A37B5"/>
    <w:rsid w:val="007B40C9"/>
    <w:rsid w:val="007B6536"/>
    <w:rsid w:val="007C0D57"/>
    <w:rsid w:val="007C4837"/>
    <w:rsid w:val="007C5EBF"/>
    <w:rsid w:val="007F3877"/>
    <w:rsid w:val="007F77A1"/>
    <w:rsid w:val="00805C01"/>
    <w:rsid w:val="00806071"/>
    <w:rsid w:val="00807BC2"/>
    <w:rsid w:val="00817569"/>
    <w:rsid w:val="008366F6"/>
    <w:rsid w:val="0083706B"/>
    <w:rsid w:val="00847397"/>
    <w:rsid w:val="00847D34"/>
    <w:rsid w:val="0085277D"/>
    <w:rsid w:val="008638B2"/>
    <w:rsid w:val="00864845"/>
    <w:rsid w:val="0086558B"/>
    <w:rsid w:val="008718AF"/>
    <w:rsid w:val="00871AA9"/>
    <w:rsid w:val="008724BA"/>
    <w:rsid w:val="00885435"/>
    <w:rsid w:val="0088790C"/>
    <w:rsid w:val="008904D1"/>
    <w:rsid w:val="0089181B"/>
    <w:rsid w:val="00896C72"/>
    <w:rsid w:val="008A01AC"/>
    <w:rsid w:val="008A335E"/>
    <w:rsid w:val="008C5548"/>
    <w:rsid w:val="008C641C"/>
    <w:rsid w:val="008C7C95"/>
    <w:rsid w:val="008D3421"/>
    <w:rsid w:val="008E59D4"/>
    <w:rsid w:val="008F4887"/>
    <w:rsid w:val="009004C0"/>
    <w:rsid w:val="0090110D"/>
    <w:rsid w:val="009022FB"/>
    <w:rsid w:val="0090538B"/>
    <w:rsid w:val="0092411B"/>
    <w:rsid w:val="00924469"/>
    <w:rsid w:val="00931D2E"/>
    <w:rsid w:val="009350C3"/>
    <w:rsid w:val="0093514B"/>
    <w:rsid w:val="00945E97"/>
    <w:rsid w:val="00946CF1"/>
    <w:rsid w:val="00946E4D"/>
    <w:rsid w:val="00971E46"/>
    <w:rsid w:val="009901ED"/>
    <w:rsid w:val="00990691"/>
    <w:rsid w:val="00991290"/>
    <w:rsid w:val="009A6D75"/>
    <w:rsid w:val="009B2719"/>
    <w:rsid w:val="009B3620"/>
    <w:rsid w:val="009B5B4D"/>
    <w:rsid w:val="009C349F"/>
    <w:rsid w:val="009C4C0E"/>
    <w:rsid w:val="009D1E1B"/>
    <w:rsid w:val="009E324A"/>
    <w:rsid w:val="00A013A9"/>
    <w:rsid w:val="00A02AB4"/>
    <w:rsid w:val="00A0360E"/>
    <w:rsid w:val="00A127D8"/>
    <w:rsid w:val="00A164FA"/>
    <w:rsid w:val="00A40ECC"/>
    <w:rsid w:val="00A444DE"/>
    <w:rsid w:val="00A5432E"/>
    <w:rsid w:val="00A548D1"/>
    <w:rsid w:val="00A56550"/>
    <w:rsid w:val="00A638B5"/>
    <w:rsid w:val="00A67AF4"/>
    <w:rsid w:val="00A82840"/>
    <w:rsid w:val="00A8467B"/>
    <w:rsid w:val="00A86C53"/>
    <w:rsid w:val="00A87790"/>
    <w:rsid w:val="00A90A2B"/>
    <w:rsid w:val="00AA33D2"/>
    <w:rsid w:val="00AA5936"/>
    <w:rsid w:val="00AB79F4"/>
    <w:rsid w:val="00AC7733"/>
    <w:rsid w:val="00AD23EE"/>
    <w:rsid w:val="00AD4950"/>
    <w:rsid w:val="00AD7F85"/>
    <w:rsid w:val="00AE3269"/>
    <w:rsid w:val="00AE439D"/>
    <w:rsid w:val="00AE7A14"/>
    <w:rsid w:val="00B116DA"/>
    <w:rsid w:val="00B22AF7"/>
    <w:rsid w:val="00B269DD"/>
    <w:rsid w:val="00B4460F"/>
    <w:rsid w:val="00B515CE"/>
    <w:rsid w:val="00B5227C"/>
    <w:rsid w:val="00B54B67"/>
    <w:rsid w:val="00B60682"/>
    <w:rsid w:val="00B617B6"/>
    <w:rsid w:val="00B76BEA"/>
    <w:rsid w:val="00B775C2"/>
    <w:rsid w:val="00B77717"/>
    <w:rsid w:val="00B81CB2"/>
    <w:rsid w:val="00B84E4F"/>
    <w:rsid w:val="00B858B9"/>
    <w:rsid w:val="00B85E2B"/>
    <w:rsid w:val="00B86A5F"/>
    <w:rsid w:val="00B9033F"/>
    <w:rsid w:val="00B9558A"/>
    <w:rsid w:val="00BB1E72"/>
    <w:rsid w:val="00BB2EE9"/>
    <w:rsid w:val="00BB3DF0"/>
    <w:rsid w:val="00BB736E"/>
    <w:rsid w:val="00BC240C"/>
    <w:rsid w:val="00BF0CC2"/>
    <w:rsid w:val="00BF10E9"/>
    <w:rsid w:val="00BF25CC"/>
    <w:rsid w:val="00BF5D9C"/>
    <w:rsid w:val="00C11CF2"/>
    <w:rsid w:val="00C146B2"/>
    <w:rsid w:val="00C20D8C"/>
    <w:rsid w:val="00C2792E"/>
    <w:rsid w:val="00C309AD"/>
    <w:rsid w:val="00C314DF"/>
    <w:rsid w:val="00C3592A"/>
    <w:rsid w:val="00C4250D"/>
    <w:rsid w:val="00C51F38"/>
    <w:rsid w:val="00C556C4"/>
    <w:rsid w:val="00C61966"/>
    <w:rsid w:val="00C662BF"/>
    <w:rsid w:val="00C95C53"/>
    <w:rsid w:val="00CA31E4"/>
    <w:rsid w:val="00CB3C4F"/>
    <w:rsid w:val="00CB5526"/>
    <w:rsid w:val="00CC3F96"/>
    <w:rsid w:val="00CC4E08"/>
    <w:rsid w:val="00CD2D5F"/>
    <w:rsid w:val="00CD42EC"/>
    <w:rsid w:val="00CE5691"/>
    <w:rsid w:val="00CE670A"/>
    <w:rsid w:val="00CF0FB6"/>
    <w:rsid w:val="00CF1CD6"/>
    <w:rsid w:val="00CF206F"/>
    <w:rsid w:val="00CF26C0"/>
    <w:rsid w:val="00CF322C"/>
    <w:rsid w:val="00CF73C0"/>
    <w:rsid w:val="00D000B3"/>
    <w:rsid w:val="00D113D6"/>
    <w:rsid w:val="00D20096"/>
    <w:rsid w:val="00D20A58"/>
    <w:rsid w:val="00D33213"/>
    <w:rsid w:val="00D36E9B"/>
    <w:rsid w:val="00D372C0"/>
    <w:rsid w:val="00D374C6"/>
    <w:rsid w:val="00D37CE0"/>
    <w:rsid w:val="00D450B0"/>
    <w:rsid w:val="00D457BA"/>
    <w:rsid w:val="00D57CDD"/>
    <w:rsid w:val="00D64029"/>
    <w:rsid w:val="00D64AAE"/>
    <w:rsid w:val="00D651EB"/>
    <w:rsid w:val="00D67697"/>
    <w:rsid w:val="00D73544"/>
    <w:rsid w:val="00D80B5B"/>
    <w:rsid w:val="00D83120"/>
    <w:rsid w:val="00D8358B"/>
    <w:rsid w:val="00D90BC8"/>
    <w:rsid w:val="00D94137"/>
    <w:rsid w:val="00DA234B"/>
    <w:rsid w:val="00DA53E8"/>
    <w:rsid w:val="00DB17C4"/>
    <w:rsid w:val="00DB4342"/>
    <w:rsid w:val="00DB4D5D"/>
    <w:rsid w:val="00DB5EC9"/>
    <w:rsid w:val="00DB6BA2"/>
    <w:rsid w:val="00DD437D"/>
    <w:rsid w:val="00DD4BF1"/>
    <w:rsid w:val="00DE4127"/>
    <w:rsid w:val="00DF2D2D"/>
    <w:rsid w:val="00DF4D73"/>
    <w:rsid w:val="00DF6F39"/>
    <w:rsid w:val="00DF715C"/>
    <w:rsid w:val="00E0039E"/>
    <w:rsid w:val="00E0321B"/>
    <w:rsid w:val="00E03931"/>
    <w:rsid w:val="00E13B21"/>
    <w:rsid w:val="00E15E0B"/>
    <w:rsid w:val="00E15FDD"/>
    <w:rsid w:val="00E225D6"/>
    <w:rsid w:val="00E270FD"/>
    <w:rsid w:val="00E41506"/>
    <w:rsid w:val="00E444D2"/>
    <w:rsid w:val="00E47418"/>
    <w:rsid w:val="00E50B47"/>
    <w:rsid w:val="00E75E28"/>
    <w:rsid w:val="00E82DD4"/>
    <w:rsid w:val="00E84435"/>
    <w:rsid w:val="00E85030"/>
    <w:rsid w:val="00E851D6"/>
    <w:rsid w:val="00E86442"/>
    <w:rsid w:val="00E86ADF"/>
    <w:rsid w:val="00E91F4B"/>
    <w:rsid w:val="00E96B69"/>
    <w:rsid w:val="00EA3AC6"/>
    <w:rsid w:val="00EA4BEF"/>
    <w:rsid w:val="00EB0037"/>
    <w:rsid w:val="00EC0D89"/>
    <w:rsid w:val="00EC776F"/>
    <w:rsid w:val="00ED0469"/>
    <w:rsid w:val="00ED7304"/>
    <w:rsid w:val="00EE6C90"/>
    <w:rsid w:val="00EE70A9"/>
    <w:rsid w:val="00EF0AC9"/>
    <w:rsid w:val="00F0525A"/>
    <w:rsid w:val="00F13A4E"/>
    <w:rsid w:val="00F274B0"/>
    <w:rsid w:val="00F30A55"/>
    <w:rsid w:val="00F3500C"/>
    <w:rsid w:val="00F3620F"/>
    <w:rsid w:val="00F3718B"/>
    <w:rsid w:val="00F53370"/>
    <w:rsid w:val="00F5628E"/>
    <w:rsid w:val="00F644D8"/>
    <w:rsid w:val="00F66537"/>
    <w:rsid w:val="00F67050"/>
    <w:rsid w:val="00F73AAB"/>
    <w:rsid w:val="00F8448E"/>
    <w:rsid w:val="00F85FEA"/>
    <w:rsid w:val="00F93599"/>
    <w:rsid w:val="00FA061B"/>
    <w:rsid w:val="00FA0DD5"/>
    <w:rsid w:val="00FB641E"/>
    <w:rsid w:val="00FC3443"/>
    <w:rsid w:val="00FD01C3"/>
    <w:rsid w:val="00FD6C02"/>
    <w:rsid w:val="00FE0CEB"/>
    <w:rsid w:val="00FE78F1"/>
    <w:rsid w:val="00FF2B48"/>
    <w:rsid w:val="00FF3F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0BA9D"/>
  <w15:docId w15:val="{BAC310DF-3C4F-4F54-8861-CB075BA1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102B"/>
  </w:style>
  <w:style w:type="paragraph" w:styleId="Nadpis1">
    <w:name w:val="heading 1"/>
    <w:basedOn w:val="Normln"/>
    <w:next w:val="Normln"/>
    <w:link w:val="Nadpis1Char"/>
    <w:uiPriority w:val="9"/>
    <w:qFormat/>
    <w:rsid w:val="001E4C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1E4C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qFormat/>
    <w:rsid w:val="00AE439D"/>
    <w:pPr>
      <w:keepNext/>
      <w:widowControl/>
      <w:suppressAutoHyphens/>
      <w:outlineLvl w:val="2"/>
    </w:pPr>
    <w:rPr>
      <w:rFonts w:ascii="Arial" w:eastAsia="Times New Roman" w:hAnsi="Arial" w:cs="Times New Roman"/>
      <w:b/>
      <w:bCs/>
      <w:sz w:val="36"/>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E439D"/>
    <w:rPr>
      <w:rFonts w:ascii="Arial" w:eastAsia="Times New Roman" w:hAnsi="Arial" w:cs="Times New Roman"/>
      <w:b/>
      <w:bCs/>
      <w:sz w:val="36"/>
      <w:szCs w:val="24"/>
      <w:lang w:val="cs-CZ" w:eastAsia="ar-SA"/>
    </w:rPr>
  </w:style>
  <w:style w:type="paragraph" w:styleId="Zkladntext">
    <w:name w:val="Body Text"/>
    <w:basedOn w:val="Normln"/>
    <w:link w:val="ZkladntextChar"/>
    <w:rsid w:val="00AE439D"/>
    <w:pPr>
      <w:widowControl/>
      <w:suppressAutoHyphens/>
      <w:jc w:val="both"/>
    </w:pPr>
    <w:rPr>
      <w:rFonts w:ascii="Arial" w:eastAsia="Times New Roman" w:hAnsi="Arial" w:cs="Times New Roman"/>
      <w:sz w:val="24"/>
      <w:szCs w:val="24"/>
      <w:lang w:val="cs-CZ" w:eastAsia="ar-SA"/>
    </w:rPr>
  </w:style>
  <w:style w:type="character" w:customStyle="1" w:styleId="ZkladntextChar">
    <w:name w:val="Základní text Char"/>
    <w:basedOn w:val="Standardnpsmoodstavce"/>
    <w:link w:val="Zkladntext"/>
    <w:rsid w:val="00AE439D"/>
    <w:rPr>
      <w:rFonts w:ascii="Arial" w:eastAsia="Times New Roman" w:hAnsi="Arial" w:cs="Times New Roman"/>
      <w:sz w:val="24"/>
      <w:szCs w:val="24"/>
      <w:lang w:val="cs-CZ" w:eastAsia="ar-SA"/>
    </w:rPr>
  </w:style>
  <w:style w:type="paragraph" w:styleId="Nzev">
    <w:name w:val="Title"/>
    <w:basedOn w:val="Normln"/>
    <w:next w:val="Podnadpis"/>
    <w:link w:val="NzevChar"/>
    <w:qFormat/>
    <w:rsid w:val="00AE439D"/>
    <w:pPr>
      <w:widowControl/>
      <w:suppressAutoHyphens/>
      <w:jc w:val="center"/>
    </w:pPr>
    <w:rPr>
      <w:rFonts w:ascii="Times New Roman" w:eastAsia="Times New Roman" w:hAnsi="Times New Roman" w:cs="Times New Roman"/>
      <w:b/>
      <w:bCs/>
      <w:sz w:val="16"/>
      <w:szCs w:val="16"/>
      <w:lang w:val="cs-CZ" w:eastAsia="ar-SA"/>
    </w:rPr>
  </w:style>
  <w:style w:type="character" w:customStyle="1" w:styleId="NzevChar">
    <w:name w:val="Název Char"/>
    <w:basedOn w:val="Standardnpsmoodstavce"/>
    <w:link w:val="Nzev"/>
    <w:rsid w:val="00AE439D"/>
    <w:rPr>
      <w:rFonts w:ascii="Times New Roman" w:eastAsia="Times New Roman" w:hAnsi="Times New Roman" w:cs="Times New Roman"/>
      <w:b/>
      <w:bCs/>
      <w:sz w:val="16"/>
      <w:szCs w:val="16"/>
      <w:lang w:val="cs-CZ" w:eastAsia="ar-SA"/>
    </w:rPr>
  </w:style>
  <w:style w:type="paragraph" w:styleId="Podnadpis">
    <w:name w:val="Subtitle"/>
    <w:basedOn w:val="Normln"/>
    <w:next w:val="Zkladntext"/>
    <w:link w:val="PodnadpisChar"/>
    <w:qFormat/>
    <w:rsid w:val="00AE439D"/>
    <w:pPr>
      <w:keepNext/>
      <w:widowControl/>
      <w:suppressAutoHyphens/>
      <w:spacing w:before="240" w:after="120"/>
      <w:jc w:val="center"/>
    </w:pPr>
    <w:rPr>
      <w:rFonts w:ascii="Arial" w:eastAsia="Lucida Sans Unicode" w:hAnsi="Arial" w:cs="Tahoma"/>
      <w:i/>
      <w:iCs/>
      <w:sz w:val="28"/>
      <w:szCs w:val="28"/>
      <w:lang w:val="cs-CZ" w:eastAsia="ar-SA"/>
    </w:rPr>
  </w:style>
  <w:style w:type="character" w:customStyle="1" w:styleId="PodnadpisChar">
    <w:name w:val="Podnadpis Char"/>
    <w:basedOn w:val="Standardnpsmoodstavce"/>
    <w:link w:val="Podnadpis"/>
    <w:rsid w:val="00AE439D"/>
    <w:rPr>
      <w:rFonts w:ascii="Arial" w:eastAsia="Lucida Sans Unicode" w:hAnsi="Arial" w:cs="Tahoma"/>
      <w:i/>
      <w:iCs/>
      <w:sz w:val="28"/>
      <w:szCs w:val="28"/>
      <w:lang w:val="cs-CZ" w:eastAsia="ar-SA"/>
    </w:rPr>
  </w:style>
  <w:style w:type="paragraph" w:customStyle="1" w:styleId="Prosttext1">
    <w:name w:val="Prostý text1"/>
    <w:basedOn w:val="Normln"/>
    <w:rsid w:val="00AE439D"/>
    <w:pPr>
      <w:widowControl/>
      <w:suppressAutoHyphens/>
    </w:pPr>
    <w:rPr>
      <w:rFonts w:ascii="Courier New" w:eastAsia="Times New Roman" w:hAnsi="Courier New" w:cs="Courier New"/>
      <w:sz w:val="20"/>
      <w:szCs w:val="20"/>
      <w:lang w:val="cs-CZ" w:eastAsia="ar-SA"/>
    </w:rPr>
  </w:style>
  <w:style w:type="paragraph" w:styleId="Odstavecseseznamem">
    <w:name w:val="List Paragraph"/>
    <w:basedOn w:val="Normln"/>
    <w:uiPriority w:val="34"/>
    <w:qFormat/>
    <w:rsid w:val="00EE70A9"/>
    <w:pPr>
      <w:ind w:left="720"/>
      <w:contextualSpacing/>
    </w:pPr>
  </w:style>
  <w:style w:type="character" w:customStyle="1" w:styleId="Nadpis1Char">
    <w:name w:val="Nadpis 1 Char"/>
    <w:basedOn w:val="Standardnpsmoodstavce"/>
    <w:link w:val="Nadpis1"/>
    <w:rsid w:val="001E4C4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1E4C4B"/>
    <w:rPr>
      <w:rFonts w:asciiTheme="majorHAnsi" w:eastAsiaTheme="majorEastAsia" w:hAnsiTheme="majorHAnsi" w:cstheme="majorBidi"/>
      <w:color w:val="365F91" w:themeColor="accent1" w:themeShade="BF"/>
      <w:sz w:val="26"/>
      <w:szCs w:val="26"/>
    </w:rPr>
  </w:style>
  <w:style w:type="character" w:styleId="Hypertextovodkaz">
    <w:name w:val="Hyperlink"/>
    <w:basedOn w:val="Standardnpsmoodstavce"/>
    <w:uiPriority w:val="99"/>
    <w:unhideWhenUsed/>
    <w:rsid w:val="001E4C4B"/>
    <w:rPr>
      <w:color w:val="0000FF" w:themeColor="hyperlink"/>
      <w:u w:val="single"/>
    </w:rPr>
  </w:style>
  <w:style w:type="paragraph" w:customStyle="1" w:styleId="Styl1">
    <w:name w:val="Styl1"/>
    <w:basedOn w:val="Normln"/>
    <w:rsid w:val="00CF26C0"/>
    <w:pPr>
      <w:widowControl/>
      <w:suppressAutoHyphens/>
    </w:pPr>
    <w:rPr>
      <w:rFonts w:ascii="Arial" w:eastAsia="Times New Roman" w:hAnsi="Arial" w:cs="Times New Roman"/>
      <w:szCs w:val="20"/>
      <w:lang w:val="cs-CZ" w:eastAsia="ar-SA"/>
    </w:rPr>
  </w:style>
  <w:style w:type="paragraph" w:styleId="Zhlav">
    <w:name w:val="header"/>
    <w:basedOn w:val="Normln"/>
    <w:link w:val="ZhlavChar"/>
    <w:uiPriority w:val="99"/>
    <w:unhideWhenUsed/>
    <w:rsid w:val="007F3877"/>
    <w:pPr>
      <w:tabs>
        <w:tab w:val="center" w:pos="4536"/>
        <w:tab w:val="right" w:pos="9072"/>
      </w:tabs>
    </w:pPr>
  </w:style>
  <w:style w:type="character" w:customStyle="1" w:styleId="ZhlavChar">
    <w:name w:val="Záhlaví Char"/>
    <w:basedOn w:val="Standardnpsmoodstavce"/>
    <w:link w:val="Zhlav"/>
    <w:uiPriority w:val="99"/>
    <w:rsid w:val="007F3877"/>
  </w:style>
  <w:style w:type="paragraph" w:styleId="Zpat">
    <w:name w:val="footer"/>
    <w:basedOn w:val="Normln"/>
    <w:link w:val="ZpatChar"/>
    <w:uiPriority w:val="99"/>
    <w:unhideWhenUsed/>
    <w:rsid w:val="007F3877"/>
    <w:pPr>
      <w:tabs>
        <w:tab w:val="center" w:pos="4536"/>
        <w:tab w:val="right" w:pos="9072"/>
      </w:tabs>
    </w:pPr>
  </w:style>
  <w:style w:type="character" w:customStyle="1" w:styleId="ZpatChar">
    <w:name w:val="Zápatí Char"/>
    <w:basedOn w:val="Standardnpsmoodstavce"/>
    <w:link w:val="Zpat"/>
    <w:uiPriority w:val="99"/>
    <w:rsid w:val="007F3877"/>
  </w:style>
  <w:style w:type="paragraph" w:styleId="Textbubliny">
    <w:name w:val="Balloon Text"/>
    <w:basedOn w:val="Normln"/>
    <w:link w:val="TextbublinyChar"/>
    <w:uiPriority w:val="99"/>
    <w:semiHidden/>
    <w:unhideWhenUsed/>
    <w:rsid w:val="00A638B5"/>
    <w:rPr>
      <w:rFonts w:ascii="Tahoma" w:hAnsi="Tahoma" w:cs="Tahoma"/>
      <w:sz w:val="16"/>
      <w:szCs w:val="16"/>
    </w:rPr>
  </w:style>
  <w:style w:type="character" w:customStyle="1" w:styleId="TextbublinyChar">
    <w:name w:val="Text bubliny Char"/>
    <w:basedOn w:val="Standardnpsmoodstavce"/>
    <w:link w:val="Textbubliny"/>
    <w:uiPriority w:val="99"/>
    <w:semiHidden/>
    <w:rsid w:val="00A638B5"/>
    <w:rPr>
      <w:rFonts w:ascii="Tahoma" w:hAnsi="Tahoma" w:cs="Tahoma"/>
      <w:sz w:val="16"/>
      <w:szCs w:val="16"/>
    </w:rPr>
  </w:style>
  <w:style w:type="paragraph" w:customStyle="1" w:styleId="Standard">
    <w:name w:val="Standard"/>
    <w:rsid w:val="0024245A"/>
    <w:pPr>
      <w:widowControl/>
      <w:suppressAutoHyphens/>
      <w:autoSpaceDN w:val="0"/>
      <w:textAlignment w:val="baseline"/>
    </w:pPr>
    <w:rPr>
      <w:rFonts w:ascii="Verdana" w:eastAsia="Times New Roman" w:hAnsi="Verdana" w:cs="Courier New"/>
      <w:kern w:val="3"/>
      <w:sz w:val="16"/>
      <w:szCs w:val="24"/>
      <w:lang w:val="cs-CZ" w:eastAsia="ar-SA"/>
    </w:rPr>
  </w:style>
  <w:style w:type="paragraph" w:customStyle="1" w:styleId="Default">
    <w:name w:val="Default"/>
    <w:rsid w:val="00485520"/>
    <w:pPr>
      <w:widowControl/>
      <w:autoSpaceDE w:val="0"/>
      <w:autoSpaceDN w:val="0"/>
      <w:adjustRightInd w:val="0"/>
    </w:pPr>
    <w:rPr>
      <w:rFonts w:ascii="Arial" w:hAnsi="Arial" w:cs="Arial"/>
      <w:color w:val="000000"/>
      <w:sz w:val="24"/>
      <w:szCs w:val="24"/>
      <w:lang w:val="cs-CZ"/>
    </w:rPr>
  </w:style>
  <w:style w:type="character" w:customStyle="1" w:styleId="nowrap">
    <w:name w:val="nowrap"/>
    <w:basedOn w:val="Standardnpsmoodstavce"/>
    <w:rsid w:val="00516E9E"/>
  </w:style>
  <w:style w:type="character" w:customStyle="1" w:styleId="datalabel">
    <w:name w:val="datalabel"/>
    <w:basedOn w:val="Standardnpsmoodstavce"/>
    <w:rsid w:val="003F3A43"/>
  </w:style>
  <w:style w:type="paragraph" w:customStyle="1" w:styleId="odstavecodsazen">
    <w:name w:val="odstavecodsazen"/>
    <w:basedOn w:val="Normln"/>
    <w:rsid w:val="00EB0037"/>
    <w:pPr>
      <w:widowControl/>
      <w:ind w:left="1332" w:hanging="849"/>
      <w:jc w:val="both"/>
    </w:pPr>
    <w:rPr>
      <w:rFonts w:ascii="Times New Roman" w:eastAsia="Calibri" w:hAnsi="Times New Roman" w:cs="Times New Roman"/>
      <w:color w:val="000000"/>
      <w:sz w:val="24"/>
      <w:szCs w:val="24"/>
      <w:lang w:val="cs-CZ" w:eastAsia="cs-CZ"/>
    </w:rPr>
  </w:style>
  <w:style w:type="character" w:customStyle="1" w:styleId="Nevyeenzmnka1">
    <w:name w:val="Nevyřešená zmínka1"/>
    <w:basedOn w:val="Standardnpsmoodstavce"/>
    <w:uiPriority w:val="99"/>
    <w:semiHidden/>
    <w:unhideWhenUsed/>
    <w:rsid w:val="00A548D1"/>
    <w:rPr>
      <w:color w:val="605E5C"/>
      <w:shd w:val="clear" w:color="auto" w:fill="E1DFDD"/>
    </w:rPr>
  </w:style>
  <w:style w:type="character" w:styleId="Siln">
    <w:name w:val="Strong"/>
    <w:basedOn w:val="Standardnpsmoodstavce"/>
    <w:uiPriority w:val="22"/>
    <w:qFormat/>
    <w:rsid w:val="0086558B"/>
    <w:rPr>
      <w:b/>
      <w:bCs/>
    </w:rPr>
  </w:style>
  <w:style w:type="character" w:styleId="Nevyeenzmnka">
    <w:name w:val="Unresolved Mention"/>
    <w:basedOn w:val="Standardnpsmoodstavce"/>
    <w:uiPriority w:val="99"/>
    <w:semiHidden/>
    <w:unhideWhenUsed/>
    <w:rsid w:val="0067519E"/>
    <w:rPr>
      <w:color w:val="605E5C"/>
      <w:shd w:val="clear" w:color="auto" w:fill="E1DFDD"/>
    </w:rPr>
  </w:style>
  <w:style w:type="character" w:styleId="Odkaznakoment">
    <w:name w:val="annotation reference"/>
    <w:basedOn w:val="Standardnpsmoodstavce"/>
    <w:uiPriority w:val="99"/>
    <w:semiHidden/>
    <w:unhideWhenUsed/>
    <w:rsid w:val="007578D0"/>
    <w:rPr>
      <w:sz w:val="16"/>
      <w:szCs w:val="16"/>
    </w:rPr>
  </w:style>
  <w:style w:type="paragraph" w:styleId="Textkomente">
    <w:name w:val="annotation text"/>
    <w:basedOn w:val="Normln"/>
    <w:link w:val="TextkomenteChar"/>
    <w:uiPriority w:val="99"/>
    <w:semiHidden/>
    <w:unhideWhenUsed/>
    <w:rsid w:val="007578D0"/>
    <w:rPr>
      <w:sz w:val="20"/>
      <w:szCs w:val="20"/>
    </w:rPr>
  </w:style>
  <w:style w:type="character" w:customStyle="1" w:styleId="TextkomenteChar">
    <w:name w:val="Text komentáře Char"/>
    <w:basedOn w:val="Standardnpsmoodstavce"/>
    <w:link w:val="Textkomente"/>
    <w:uiPriority w:val="99"/>
    <w:semiHidden/>
    <w:rsid w:val="007578D0"/>
    <w:rPr>
      <w:sz w:val="20"/>
      <w:szCs w:val="20"/>
    </w:rPr>
  </w:style>
  <w:style w:type="paragraph" w:styleId="Pedmtkomente">
    <w:name w:val="annotation subject"/>
    <w:basedOn w:val="Textkomente"/>
    <w:next w:val="Textkomente"/>
    <w:link w:val="PedmtkomenteChar"/>
    <w:uiPriority w:val="99"/>
    <w:semiHidden/>
    <w:unhideWhenUsed/>
    <w:rsid w:val="007578D0"/>
    <w:rPr>
      <w:b/>
      <w:bCs/>
    </w:rPr>
  </w:style>
  <w:style w:type="character" w:customStyle="1" w:styleId="PedmtkomenteChar">
    <w:name w:val="Předmět komentáře Char"/>
    <w:basedOn w:val="TextkomenteChar"/>
    <w:link w:val="Pedmtkomente"/>
    <w:uiPriority w:val="99"/>
    <w:semiHidden/>
    <w:rsid w:val="00757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08819">
      <w:bodyDiv w:val="1"/>
      <w:marLeft w:val="0"/>
      <w:marRight w:val="0"/>
      <w:marTop w:val="0"/>
      <w:marBottom w:val="0"/>
      <w:divBdr>
        <w:top w:val="none" w:sz="0" w:space="0" w:color="auto"/>
        <w:left w:val="none" w:sz="0" w:space="0" w:color="auto"/>
        <w:bottom w:val="none" w:sz="0" w:space="0" w:color="auto"/>
        <w:right w:val="none" w:sz="0" w:space="0" w:color="auto"/>
      </w:divBdr>
    </w:div>
    <w:div w:id="157428376">
      <w:bodyDiv w:val="1"/>
      <w:marLeft w:val="0"/>
      <w:marRight w:val="0"/>
      <w:marTop w:val="0"/>
      <w:marBottom w:val="0"/>
      <w:divBdr>
        <w:top w:val="none" w:sz="0" w:space="0" w:color="auto"/>
        <w:left w:val="none" w:sz="0" w:space="0" w:color="auto"/>
        <w:bottom w:val="none" w:sz="0" w:space="0" w:color="auto"/>
        <w:right w:val="none" w:sz="0" w:space="0" w:color="auto"/>
      </w:divBdr>
      <w:divsChild>
        <w:div w:id="1729718915">
          <w:marLeft w:val="0"/>
          <w:marRight w:val="0"/>
          <w:marTop w:val="150"/>
          <w:marBottom w:val="0"/>
          <w:divBdr>
            <w:top w:val="none" w:sz="0" w:space="0" w:color="auto"/>
            <w:left w:val="none" w:sz="0" w:space="0" w:color="auto"/>
            <w:bottom w:val="none" w:sz="0" w:space="0" w:color="auto"/>
            <w:right w:val="none" w:sz="0" w:space="0" w:color="auto"/>
          </w:divBdr>
          <w:divsChild>
            <w:div w:id="265431723">
              <w:marLeft w:val="0"/>
              <w:marRight w:val="0"/>
              <w:marTop w:val="0"/>
              <w:marBottom w:val="0"/>
              <w:divBdr>
                <w:top w:val="none" w:sz="0" w:space="0" w:color="auto"/>
                <w:left w:val="none" w:sz="0" w:space="0" w:color="auto"/>
                <w:bottom w:val="none" w:sz="0" w:space="0" w:color="auto"/>
                <w:right w:val="none" w:sz="0" w:space="0" w:color="auto"/>
              </w:divBdr>
              <w:divsChild>
                <w:div w:id="102194910">
                  <w:marLeft w:val="0"/>
                  <w:marRight w:val="0"/>
                  <w:marTop w:val="0"/>
                  <w:marBottom w:val="0"/>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2118795912">
                          <w:marLeft w:val="0"/>
                          <w:marRight w:val="0"/>
                          <w:marTop w:val="0"/>
                          <w:marBottom w:val="0"/>
                          <w:divBdr>
                            <w:top w:val="none" w:sz="0" w:space="0" w:color="auto"/>
                            <w:left w:val="none" w:sz="0" w:space="0" w:color="auto"/>
                            <w:bottom w:val="none" w:sz="0" w:space="0" w:color="auto"/>
                            <w:right w:val="none" w:sz="0" w:space="0" w:color="auto"/>
                          </w:divBdr>
                          <w:divsChild>
                            <w:div w:id="1101223652">
                              <w:marLeft w:val="0"/>
                              <w:marRight w:val="0"/>
                              <w:marTop w:val="0"/>
                              <w:marBottom w:val="0"/>
                              <w:divBdr>
                                <w:top w:val="none" w:sz="0" w:space="0" w:color="auto"/>
                                <w:left w:val="none" w:sz="0" w:space="0" w:color="auto"/>
                                <w:bottom w:val="none" w:sz="0" w:space="0" w:color="auto"/>
                                <w:right w:val="none" w:sz="0" w:space="0" w:color="auto"/>
                              </w:divBdr>
                              <w:divsChild>
                                <w:div w:id="19728548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6211">
          <w:marLeft w:val="0"/>
          <w:marRight w:val="0"/>
          <w:marTop w:val="150"/>
          <w:marBottom w:val="0"/>
          <w:divBdr>
            <w:top w:val="none" w:sz="0" w:space="0" w:color="auto"/>
            <w:left w:val="none" w:sz="0" w:space="0" w:color="auto"/>
            <w:bottom w:val="none" w:sz="0" w:space="0" w:color="auto"/>
            <w:right w:val="none" w:sz="0" w:space="0" w:color="auto"/>
          </w:divBdr>
          <w:divsChild>
            <w:div w:id="1485273895">
              <w:marLeft w:val="0"/>
              <w:marRight w:val="0"/>
              <w:marTop w:val="0"/>
              <w:marBottom w:val="0"/>
              <w:divBdr>
                <w:top w:val="none" w:sz="0" w:space="0" w:color="auto"/>
                <w:left w:val="none" w:sz="0" w:space="0" w:color="auto"/>
                <w:bottom w:val="none" w:sz="0" w:space="0" w:color="auto"/>
                <w:right w:val="none" w:sz="0" w:space="0" w:color="auto"/>
              </w:divBdr>
              <w:divsChild>
                <w:div w:id="1991060635">
                  <w:marLeft w:val="0"/>
                  <w:marRight w:val="0"/>
                  <w:marTop w:val="0"/>
                  <w:marBottom w:val="0"/>
                  <w:divBdr>
                    <w:top w:val="none" w:sz="0" w:space="0" w:color="auto"/>
                    <w:left w:val="none" w:sz="0" w:space="0" w:color="auto"/>
                    <w:bottom w:val="none" w:sz="0" w:space="0" w:color="auto"/>
                    <w:right w:val="none" w:sz="0" w:space="0" w:color="auto"/>
                  </w:divBdr>
                  <w:divsChild>
                    <w:div w:id="1573854350">
                      <w:marLeft w:val="0"/>
                      <w:marRight w:val="0"/>
                      <w:marTop w:val="0"/>
                      <w:marBottom w:val="0"/>
                      <w:divBdr>
                        <w:top w:val="none" w:sz="0" w:space="0" w:color="auto"/>
                        <w:left w:val="none" w:sz="0" w:space="0" w:color="auto"/>
                        <w:bottom w:val="none" w:sz="0" w:space="0" w:color="auto"/>
                        <w:right w:val="none" w:sz="0" w:space="0" w:color="auto"/>
                      </w:divBdr>
                      <w:divsChild>
                        <w:div w:id="15532700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7985014">
          <w:marLeft w:val="0"/>
          <w:marRight w:val="0"/>
          <w:marTop w:val="150"/>
          <w:marBottom w:val="0"/>
          <w:divBdr>
            <w:top w:val="none" w:sz="0" w:space="0" w:color="auto"/>
            <w:left w:val="none" w:sz="0" w:space="0" w:color="auto"/>
            <w:bottom w:val="none" w:sz="0" w:space="0" w:color="auto"/>
            <w:right w:val="none" w:sz="0" w:space="0" w:color="auto"/>
          </w:divBdr>
        </w:div>
      </w:divsChild>
    </w:div>
    <w:div w:id="265699416">
      <w:bodyDiv w:val="1"/>
      <w:marLeft w:val="0"/>
      <w:marRight w:val="0"/>
      <w:marTop w:val="0"/>
      <w:marBottom w:val="0"/>
      <w:divBdr>
        <w:top w:val="none" w:sz="0" w:space="0" w:color="auto"/>
        <w:left w:val="none" w:sz="0" w:space="0" w:color="auto"/>
        <w:bottom w:val="none" w:sz="0" w:space="0" w:color="auto"/>
        <w:right w:val="none" w:sz="0" w:space="0" w:color="auto"/>
      </w:divBdr>
      <w:divsChild>
        <w:div w:id="1007904120">
          <w:marLeft w:val="0"/>
          <w:marRight w:val="0"/>
          <w:marTop w:val="150"/>
          <w:marBottom w:val="0"/>
          <w:divBdr>
            <w:top w:val="none" w:sz="0" w:space="0" w:color="auto"/>
            <w:left w:val="none" w:sz="0" w:space="0" w:color="auto"/>
            <w:bottom w:val="none" w:sz="0" w:space="0" w:color="auto"/>
            <w:right w:val="none" w:sz="0" w:space="0" w:color="auto"/>
          </w:divBdr>
        </w:div>
        <w:div w:id="1707749383">
          <w:marLeft w:val="0"/>
          <w:marRight w:val="0"/>
          <w:marTop w:val="150"/>
          <w:marBottom w:val="0"/>
          <w:divBdr>
            <w:top w:val="none" w:sz="0" w:space="0" w:color="auto"/>
            <w:left w:val="none" w:sz="0" w:space="0" w:color="auto"/>
            <w:bottom w:val="none" w:sz="0" w:space="0" w:color="auto"/>
            <w:right w:val="none" w:sz="0" w:space="0" w:color="auto"/>
          </w:divBdr>
        </w:div>
        <w:div w:id="624623721">
          <w:marLeft w:val="0"/>
          <w:marRight w:val="0"/>
          <w:marTop w:val="150"/>
          <w:marBottom w:val="0"/>
          <w:divBdr>
            <w:top w:val="none" w:sz="0" w:space="0" w:color="auto"/>
            <w:left w:val="none" w:sz="0" w:space="0" w:color="auto"/>
            <w:bottom w:val="none" w:sz="0" w:space="0" w:color="auto"/>
            <w:right w:val="none" w:sz="0" w:space="0" w:color="auto"/>
          </w:divBdr>
        </w:div>
        <w:div w:id="971718261">
          <w:marLeft w:val="0"/>
          <w:marRight w:val="0"/>
          <w:marTop w:val="150"/>
          <w:marBottom w:val="0"/>
          <w:divBdr>
            <w:top w:val="none" w:sz="0" w:space="0" w:color="auto"/>
            <w:left w:val="none" w:sz="0" w:space="0" w:color="auto"/>
            <w:bottom w:val="none" w:sz="0" w:space="0" w:color="auto"/>
            <w:right w:val="none" w:sz="0" w:space="0" w:color="auto"/>
          </w:divBdr>
        </w:div>
        <w:div w:id="437607325">
          <w:marLeft w:val="0"/>
          <w:marRight w:val="0"/>
          <w:marTop w:val="150"/>
          <w:marBottom w:val="0"/>
          <w:divBdr>
            <w:top w:val="none" w:sz="0" w:space="0" w:color="auto"/>
            <w:left w:val="none" w:sz="0" w:space="0" w:color="auto"/>
            <w:bottom w:val="none" w:sz="0" w:space="0" w:color="auto"/>
            <w:right w:val="none" w:sz="0" w:space="0" w:color="auto"/>
          </w:divBdr>
        </w:div>
        <w:div w:id="1025331459">
          <w:marLeft w:val="0"/>
          <w:marRight w:val="0"/>
          <w:marTop w:val="150"/>
          <w:marBottom w:val="0"/>
          <w:divBdr>
            <w:top w:val="none" w:sz="0" w:space="0" w:color="auto"/>
            <w:left w:val="none" w:sz="0" w:space="0" w:color="auto"/>
            <w:bottom w:val="none" w:sz="0" w:space="0" w:color="auto"/>
            <w:right w:val="none" w:sz="0" w:space="0" w:color="auto"/>
          </w:divBdr>
        </w:div>
      </w:divsChild>
    </w:div>
    <w:div w:id="387188629">
      <w:bodyDiv w:val="1"/>
      <w:marLeft w:val="0"/>
      <w:marRight w:val="0"/>
      <w:marTop w:val="0"/>
      <w:marBottom w:val="0"/>
      <w:divBdr>
        <w:top w:val="none" w:sz="0" w:space="0" w:color="auto"/>
        <w:left w:val="none" w:sz="0" w:space="0" w:color="auto"/>
        <w:bottom w:val="none" w:sz="0" w:space="0" w:color="auto"/>
        <w:right w:val="none" w:sz="0" w:space="0" w:color="auto"/>
      </w:divBdr>
    </w:div>
    <w:div w:id="846407024">
      <w:bodyDiv w:val="1"/>
      <w:marLeft w:val="0"/>
      <w:marRight w:val="0"/>
      <w:marTop w:val="0"/>
      <w:marBottom w:val="0"/>
      <w:divBdr>
        <w:top w:val="none" w:sz="0" w:space="0" w:color="auto"/>
        <w:left w:val="none" w:sz="0" w:space="0" w:color="auto"/>
        <w:bottom w:val="none" w:sz="0" w:space="0" w:color="auto"/>
        <w:right w:val="none" w:sz="0" w:space="0" w:color="auto"/>
      </w:divBdr>
    </w:div>
    <w:div w:id="896865191">
      <w:bodyDiv w:val="1"/>
      <w:marLeft w:val="0"/>
      <w:marRight w:val="0"/>
      <w:marTop w:val="0"/>
      <w:marBottom w:val="0"/>
      <w:divBdr>
        <w:top w:val="none" w:sz="0" w:space="0" w:color="auto"/>
        <w:left w:val="none" w:sz="0" w:space="0" w:color="auto"/>
        <w:bottom w:val="none" w:sz="0" w:space="0" w:color="auto"/>
        <w:right w:val="none" w:sz="0" w:space="0" w:color="auto"/>
      </w:divBdr>
    </w:div>
    <w:div w:id="1002128595">
      <w:bodyDiv w:val="1"/>
      <w:marLeft w:val="0"/>
      <w:marRight w:val="0"/>
      <w:marTop w:val="0"/>
      <w:marBottom w:val="0"/>
      <w:divBdr>
        <w:top w:val="none" w:sz="0" w:space="0" w:color="auto"/>
        <w:left w:val="none" w:sz="0" w:space="0" w:color="auto"/>
        <w:bottom w:val="none" w:sz="0" w:space="0" w:color="auto"/>
        <w:right w:val="none" w:sz="0" w:space="0" w:color="auto"/>
      </w:divBdr>
    </w:div>
    <w:div w:id="122856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d@mujicin.cz" TargetMode="External"/><Relationship Id="rId13" Type="http://schemas.openxmlformats.org/officeDocument/2006/relationships/hyperlink" Target="https://www.e-zakazky.cz/Profil-Zadavatele/f0e3a11e-e918-4e79-a7bf-6a5e0d3fb260" TargetMode="External"/><Relationship Id="rId18" Type="http://schemas.openxmlformats.org/officeDocument/2006/relationships/hyperlink" Target="mailto:nemcova@mujicin.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jicin.cz" TargetMode="External"/><Relationship Id="rId17" Type="http://schemas.openxmlformats.org/officeDocument/2006/relationships/hyperlink" Target="mailto:smid@mujicin.cz" TargetMode="External"/><Relationship Id="rId2" Type="http://schemas.openxmlformats.org/officeDocument/2006/relationships/numbering" Target="numbering.xml"/><Relationship Id="rId16" Type="http://schemas.openxmlformats.org/officeDocument/2006/relationships/hyperlink" Target="https://www.e-zakazky.cz/Content/files/DodavatelManua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zakazky.cz/Profil-Zadavatele/f0e3a11e-e918-4e79-a7bf-6a5e0d3fb260" TargetMode="External"/><Relationship Id="rId10" Type="http://schemas.openxmlformats.org/officeDocument/2006/relationships/header" Target="header1.xml"/><Relationship Id="rId19" Type="http://schemas.openxmlformats.org/officeDocument/2006/relationships/hyperlink" Target="http://www.mujicin.cz" TargetMode="External"/><Relationship Id="rId4" Type="http://schemas.openxmlformats.org/officeDocument/2006/relationships/settings" Target="settings.xml"/><Relationship Id="rId9" Type="http://schemas.openxmlformats.org/officeDocument/2006/relationships/hyperlink" Target="mailto:nemcova@mujicin.cz" TargetMode="External"/><Relationship Id="rId14" Type="http://schemas.openxmlformats.org/officeDocument/2006/relationships/hyperlink" Target="http://www.e-zakazky.c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B5AC-BF41-4928-9E7D-450104CB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12</Pages>
  <Words>4071</Words>
  <Characters>24022</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Hollerová Lenka</dc:creator>
  <cp:lastModifiedBy>Němcová Petra</cp:lastModifiedBy>
  <cp:revision>44</cp:revision>
  <cp:lastPrinted>2020-05-20T06:31:00Z</cp:lastPrinted>
  <dcterms:created xsi:type="dcterms:W3CDTF">2020-01-10T10:42:00Z</dcterms:created>
  <dcterms:modified xsi:type="dcterms:W3CDTF">2020-05-20T08:01:00Z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