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Default Extension="sigs" ContentType="application/vnd.openxmlformats-package.digital-signature-origin"/>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0FD1" w:rsidRPr="00B2535A" w:rsidRDefault="00C20FD1" w:rsidP="00C20FD1">
      <w:pPr>
        <w:pStyle w:val="Zkladntext"/>
        <w:spacing w:line="312" w:lineRule="auto"/>
        <w:jc w:val="center"/>
        <w:rPr>
          <w:rFonts w:ascii="Times New Roman" w:hAnsi="Times New Roman"/>
          <w:b/>
          <w:bCs/>
          <w:sz w:val="32"/>
          <w:szCs w:val="32"/>
        </w:rPr>
      </w:pPr>
    </w:p>
    <w:p w:rsidR="00044158" w:rsidRPr="00B2535A" w:rsidRDefault="00044158" w:rsidP="00C20FD1">
      <w:pPr>
        <w:pStyle w:val="Zkladntext"/>
        <w:spacing w:line="312" w:lineRule="auto"/>
        <w:jc w:val="center"/>
        <w:rPr>
          <w:rFonts w:ascii="Times New Roman" w:hAnsi="Times New Roman"/>
          <w:b/>
          <w:bCs/>
          <w:sz w:val="32"/>
          <w:szCs w:val="32"/>
        </w:rPr>
      </w:pPr>
    </w:p>
    <w:p w:rsidR="00C20FD1" w:rsidRPr="00B2535A" w:rsidRDefault="00C20FD1" w:rsidP="00C20FD1">
      <w:pPr>
        <w:pStyle w:val="Zkladntext"/>
        <w:spacing w:line="312" w:lineRule="auto"/>
        <w:jc w:val="center"/>
        <w:rPr>
          <w:rFonts w:ascii="Times New Roman" w:hAnsi="Times New Roman"/>
          <w:b/>
          <w:bCs/>
          <w:sz w:val="32"/>
          <w:szCs w:val="32"/>
        </w:rPr>
      </w:pPr>
      <w:r w:rsidRPr="00B2535A">
        <w:rPr>
          <w:rFonts w:ascii="Times New Roman" w:hAnsi="Times New Roman"/>
          <w:b/>
          <w:bCs/>
          <w:sz w:val="32"/>
          <w:szCs w:val="32"/>
        </w:rPr>
        <w:t xml:space="preserve">ZADÁVACÍ DOKUMENTACE VEŘEJNÉ ZAKÁZKY </w:t>
      </w:r>
    </w:p>
    <w:p w:rsidR="00C20FD1" w:rsidRPr="00B2535A" w:rsidRDefault="00C20FD1" w:rsidP="00C20FD1">
      <w:pPr>
        <w:pStyle w:val="Zkladntext"/>
        <w:spacing w:line="312" w:lineRule="auto"/>
        <w:jc w:val="center"/>
        <w:rPr>
          <w:rFonts w:ascii="Times New Roman" w:hAnsi="Times New Roman"/>
          <w:sz w:val="24"/>
          <w:szCs w:val="24"/>
        </w:rPr>
      </w:pPr>
      <w:r w:rsidRPr="00B2535A">
        <w:rPr>
          <w:rFonts w:ascii="Times New Roman" w:hAnsi="Times New Roman"/>
          <w:sz w:val="24"/>
          <w:szCs w:val="24"/>
        </w:rPr>
        <w:t xml:space="preserve">ve smyslu § 44 zákona č. 137/2006 Sb., o veřejných zakázkách, </w:t>
      </w:r>
    </w:p>
    <w:p w:rsidR="00C20FD1" w:rsidRPr="00B2535A" w:rsidRDefault="00C20FD1" w:rsidP="00C20FD1">
      <w:pPr>
        <w:pStyle w:val="Zkladntext"/>
        <w:spacing w:line="312" w:lineRule="auto"/>
        <w:jc w:val="center"/>
        <w:rPr>
          <w:rFonts w:ascii="Times New Roman" w:hAnsi="Times New Roman"/>
          <w:sz w:val="24"/>
          <w:szCs w:val="24"/>
        </w:rPr>
      </w:pPr>
      <w:r w:rsidRPr="00B2535A">
        <w:rPr>
          <w:rFonts w:ascii="Times New Roman" w:hAnsi="Times New Roman"/>
          <w:sz w:val="24"/>
          <w:szCs w:val="24"/>
        </w:rPr>
        <w:t xml:space="preserve">ve znění </w:t>
      </w:r>
      <w:r w:rsidRPr="00FC6297">
        <w:rPr>
          <w:rFonts w:ascii="Times New Roman" w:hAnsi="Times New Roman"/>
          <w:sz w:val="24"/>
          <w:szCs w:val="24"/>
        </w:rPr>
        <w:t>pozdějších</w:t>
      </w:r>
      <w:r w:rsidRPr="00B2535A">
        <w:rPr>
          <w:rFonts w:ascii="Times New Roman" w:hAnsi="Times New Roman"/>
          <w:sz w:val="24"/>
          <w:szCs w:val="24"/>
        </w:rPr>
        <w:t xml:space="preserve"> předpisů</w:t>
      </w:r>
    </w:p>
    <w:p w:rsidR="00C20FD1" w:rsidRPr="00B2535A" w:rsidRDefault="00C20FD1" w:rsidP="00131603">
      <w:pPr>
        <w:pStyle w:val="Zkladntext"/>
        <w:spacing w:line="312" w:lineRule="auto"/>
        <w:jc w:val="center"/>
        <w:rPr>
          <w:rFonts w:ascii="Times New Roman" w:hAnsi="Times New Roman"/>
          <w:sz w:val="24"/>
          <w:szCs w:val="24"/>
        </w:rPr>
      </w:pPr>
      <w:r w:rsidRPr="00B2535A">
        <w:rPr>
          <w:rFonts w:ascii="Times New Roman" w:hAnsi="Times New Roman"/>
          <w:sz w:val="24"/>
          <w:szCs w:val="24"/>
        </w:rPr>
        <w:t xml:space="preserve">(dále jen </w:t>
      </w:r>
      <w:r w:rsidRPr="00131603">
        <w:rPr>
          <w:rFonts w:ascii="Times New Roman" w:hAnsi="Times New Roman"/>
          <w:sz w:val="24"/>
          <w:szCs w:val="24"/>
        </w:rPr>
        <w:t>„</w:t>
      </w:r>
      <w:r w:rsidR="00131603" w:rsidRPr="00131603">
        <w:rPr>
          <w:rFonts w:ascii="Times New Roman" w:hAnsi="Times New Roman"/>
          <w:sz w:val="24"/>
          <w:szCs w:val="24"/>
        </w:rPr>
        <w:t>zákon</w:t>
      </w:r>
      <w:r w:rsidRPr="00131603">
        <w:rPr>
          <w:rFonts w:ascii="Times New Roman" w:hAnsi="Times New Roman"/>
          <w:sz w:val="24"/>
          <w:szCs w:val="24"/>
        </w:rPr>
        <w:t>“</w:t>
      </w:r>
      <w:r w:rsidRPr="00B2535A">
        <w:rPr>
          <w:rFonts w:ascii="Times New Roman" w:hAnsi="Times New Roman"/>
          <w:sz w:val="24"/>
          <w:szCs w:val="24"/>
        </w:rPr>
        <w:t>)</w:t>
      </w:r>
    </w:p>
    <w:p w:rsidR="00C20FD1" w:rsidRPr="00B2535A" w:rsidRDefault="00C20FD1" w:rsidP="00C20FD1">
      <w:pPr>
        <w:tabs>
          <w:tab w:val="left" w:pos="180"/>
        </w:tabs>
      </w:pPr>
    </w:p>
    <w:p w:rsidR="00C20FD1" w:rsidRPr="00B2535A" w:rsidRDefault="00C20FD1" w:rsidP="00C20FD1">
      <w:pPr>
        <w:tabs>
          <w:tab w:val="left" w:pos="180"/>
        </w:tabs>
      </w:pPr>
    </w:p>
    <w:p w:rsidR="00C20FD1" w:rsidRPr="00B2535A" w:rsidRDefault="00C20FD1" w:rsidP="00C20FD1">
      <w:pPr>
        <w:tabs>
          <w:tab w:val="left" w:pos="180"/>
        </w:tabs>
      </w:pPr>
    </w:p>
    <w:p w:rsidR="00044158" w:rsidRPr="00B2535A" w:rsidRDefault="00044158" w:rsidP="00C20FD1">
      <w:pPr>
        <w:tabs>
          <w:tab w:val="left" w:pos="180"/>
        </w:tabs>
      </w:pPr>
    </w:p>
    <w:p w:rsidR="00044158" w:rsidRPr="00B2535A" w:rsidRDefault="00044158" w:rsidP="00C20FD1">
      <w:pPr>
        <w:tabs>
          <w:tab w:val="left" w:pos="180"/>
        </w:tabs>
      </w:pPr>
    </w:p>
    <w:p w:rsidR="00C20FD1" w:rsidRPr="00B2535A" w:rsidRDefault="00C20FD1" w:rsidP="00C20FD1">
      <w:pPr>
        <w:tabs>
          <w:tab w:val="left" w:pos="180"/>
        </w:tabs>
      </w:pPr>
    </w:p>
    <w:p w:rsidR="00C20FD1" w:rsidRPr="00B2535A" w:rsidRDefault="00C20FD1" w:rsidP="00C20FD1">
      <w:pPr>
        <w:tabs>
          <w:tab w:val="left" w:pos="180"/>
        </w:tabs>
      </w:pPr>
    </w:p>
    <w:p w:rsidR="00C20FD1" w:rsidRPr="00B2535A" w:rsidRDefault="00C20FD1" w:rsidP="00C20FD1">
      <w:pPr>
        <w:tabs>
          <w:tab w:val="left" w:pos="180"/>
        </w:tabs>
      </w:pPr>
    </w:p>
    <w:p w:rsidR="00C20FD1" w:rsidRPr="00B2535A" w:rsidRDefault="00C20FD1" w:rsidP="00C20FD1">
      <w:pPr>
        <w:pStyle w:val="Zkladntext"/>
        <w:jc w:val="center"/>
        <w:rPr>
          <w:rFonts w:ascii="Times New Roman" w:hAnsi="Times New Roman"/>
          <w:sz w:val="24"/>
          <w:szCs w:val="24"/>
          <w:u w:val="single"/>
        </w:rPr>
      </w:pPr>
      <w:r w:rsidRPr="00B2535A">
        <w:rPr>
          <w:rFonts w:ascii="Times New Roman" w:hAnsi="Times New Roman"/>
          <w:sz w:val="24"/>
          <w:szCs w:val="24"/>
          <w:u w:val="single"/>
        </w:rPr>
        <w:t>Zadávací řízení:</w:t>
      </w:r>
    </w:p>
    <w:p w:rsidR="00C20FD1" w:rsidRPr="00B2535A" w:rsidRDefault="00A76686" w:rsidP="00C20FD1">
      <w:pPr>
        <w:pStyle w:val="Zkladntext"/>
        <w:jc w:val="center"/>
        <w:rPr>
          <w:rFonts w:ascii="Times New Roman" w:hAnsi="Times New Roman"/>
          <w:sz w:val="28"/>
          <w:szCs w:val="28"/>
        </w:rPr>
      </w:pPr>
      <w:r w:rsidRPr="006E3D6A">
        <w:rPr>
          <w:rFonts w:ascii="Times New Roman" w:hAnsi="Times New Roman"/>
          <w:b/>
          <w:sz w:val="28"/>
          <w:szCs w:val="28"/>
        </w:rPr>
        <w:t>Zjednodušené podlimitní zadávací řízení</w:t>
      </w:r>
    </w:p>
    <w:p w:rsidR="00C20FD1" w:rsidRPr="00B2535A" w:rsidRDefault="00C20FD1" w:rsidP="00C20FD1">
      <w:pPr>
        <w:pStyle w:val="Zkladntext"/>
        <w:jc w:val="center"/>
        <w:rPr>
          <w:rFonts w:ascii="Times New Roman" w:hAnsi="Times New Roman"/>
          <w:sz w:val="28"/>
          <w:szCs w:val="28"/>
        </w:rPr>
      </w:pPr>
    </w:p>
    <w:p w:rsidR="00C20FD1" w:rsidRPr="00B2535A" w:rsidRDefault="00C20FD1" w:rsidP="00C20FD1">
      <w:pPr>
        <w:tabs>
          <w:tab w:val="left" w:pos="180"/>
        </w:tabs>
        <w:rPr>
          <w:sz w:val="28"/>
          <w:szCs w:val="28"/>
        </w:rPr>
      </w:pPr>
    </w:p>
    <w:p w:rsidR="00C20FD1" w:rsidRPr="00B2535A" w:rsidRDefault="00C20FD1" w:rsidP="00C20FD1">
      <w:pPr>
        <w:tabs>
          <w:tab w:val="left" w:pos="180"/>
        </w:tabs>
      </w:pPr>
    </w:p>
    <w:p w:rsidR="00C20FD1" w:rsidRPr="00B2535A" w:rsidRDefault="00C20FD1" w:rsidP="00C20FD1">
      <w:pPr>
        <w:tabs>
          <w:tab w:val="left" w:pos="180"/>
        </w:tabs>
      </w:pPr>
    </w:p>
    <w:p w:rsidR="00C20FD1" w:rsidRPr="00B2535A" w:rsidRDefault="00C20FD1" w:rsidP="00C20FD1">
      <w:pPr>
        <w:tabs>
          <w:tab w:val="left" w:pos="180"/>
        </w:tabs>
      </w:pPr>
    </w:p>
    <w:p w:rsidR="00044158" w:rsidRPr="00B2535A" w:rsidRDefault="00044158" w:rsidP="00C20FD1">
      <w:pPr>
        <w:tabs>
          <w:tab w:val="left" w:pos="180"/>
        </w:tabs>
      </w:pPr>
    </w:p>
    <w:p w:rsidR="00044158" w:rsidRPr="00B2535A" w:rsidRDefault="00044158" w:rsidP="00C20FD1">
      <w:pPr>
        <w:tabs>
          <w:tab w:val="left" w:pos="180"/>
        </w:tabs>
      </w:pPr>
    </w:p>
    <w:p w:rsidR="00044158" w:rsidRPr="00B2535A" w:rsidRDefault="00044158" w:rsidP="00C20FD1">
      <w:pPr>
        <w:pStyle w:val="Zkladntext"/>
        <w:jc w:val="center"/>
        <w:rPr>
          <w:rFonts w:ascii="Times New Roman" w:hAnsi="Times New Roman"/>
          <w:sz w:val="20"/>
        </w:rPr>
      </w:pPr>
    </w:p>
    <w:p w:rsidR="00C20FD1" w:rsidRPr="00B2535A" w:rsidRDefault="00C20FD1" w:rsidP="00C20FD1">
      <w:pPr>
        <w:pStyle w:val="Zkladntext"/>
        <w:jc w:val="center"/>
        <w:rPr>
          <w:rFonts w:ascii="Times New Roman" w:hAnsi="Times New Roman"/>
          <w:sz w:val="24"/>
          <w:szCs w:val="24"/>
          <w:u w:val="single"/>
        </w:rPr>
      </w:pPr>
      <w:r w:rsidRPr="00B2535A">
        <w:rPr>
          <w:rFonts w:ascii="Times New Roman" w:hAnsi="Times New Roman"/>
          <w:sz w:val="24"/>
          <w:szCs w:val="24"/>
          <w:u w:val="single"/>
        </w:rPr>
        <w:t xml:space="preserve">Veřejná zakázka na </w:t>
      </w:r>
      <w:r w:rsidR="00377831">
        <w:rPr>
          <w:rFonts w:ascii="Times New Roman" w:hAnsi="Times New Roman"/>
          <w:sz w:val="24"/>
          <w:szCs w:val="24"/>
          <w:u w:val="single"/>
        </w:rPr>
        <w:t>dodávky</w:t>
      </w:r>
      <w:r w:rsidR="00076A4D" w:rsidRPr="00B2535A">
        <w:rPr>
          <w:rFonts w:ascii="Times New Roman" w:hAnsi="Times New Roman"/>
          <w:sz w:val="24"/>
          <w:szCs w:val="24"/>
          <w:u w:val="single"/>
        </w:rPr>
        <w:t>:</w:t>
      </w:r>
    </w:p>
    <w:p w:rsidR="00C20FD1" w:rsidRPr="00B2535A" w:rsidRDefault="001C573D" w:rsidP="00C20FD1">
      <w:pPr>
        <w:pStyle w:val="Nadpis1"/>
        <w:ind w:left="0" w:firstLine="0"/>
        <w:jc w:val="center"/>
        <w:rPr>
          <w:rFonts w:ascii="Times New Roman" w:hAnsi="Times New Roman"/>
          <w:sz w:val="28"/>
          <w:szCs w:val="28"/>
        </w:rPr>
      </w:pPr>
      <w:r>
        <w:rPr>
          <w:rFonts w:ascii="Times New Roman" w:hAnsi="Times New Roman"/>
          <w:bCs/>
          <w:sz w:val="28"/>
          <w:szCs w:val="28"/>
        </w:rPr>
        <w:t xml:space="preserve">Rozšíření kapacity </w:t>
      </w:r>
      <w:r w:rsidR="002F154E">
        <w:rPr>
          <w:rFonts w:ascii="Times New Roman" w:hAnsi="Times New Roman"/>
          <w:bCs/>
          <w:sz w:val="28"/>
          <w:szCs w:val="28"/>
        </w:rPr>
        <w:t xml:space="preserve">diskového pole </w:t>
      </w:r>
      <w:r w:rsidR="00417F31" w:rsidRPr="00B2535A">
        <w:rPr>
          <w:rFonts w:ascii="Times New Roman" w:hAnsi="Times New Roman"/>
          <w:bCs/>
          <w:sz w:val="28"/>
          <w:szCs w:val="28"/>
        </w:rPr>
        <w:t xml:space="preserve">pro </w:t>
      </w:r>
      <w:r>
        <w:rPr>
          <w:rFonts w:ascii="Times New Roman" w:hAnsi="Times New Roman"/>
          <w:bCs/>
          <w:sz w:val="28"/>
          <w:szCs w:val="28"/>
        </w:rPr>
        <w:t xml:space="preserve">projekt </w:t>
      </w:r>
      <w:r w:rsidR="00D16AB6">
        <w:rPr>
          <w:rFonts w:ascii="Times New Roman" w:hAnsi="Times New Roman"/>
          <w:bCs/>
          <w:sz w:val="28"/>
          <w:szCs w:val="28"/>
        </w:rPr>
        <w:t>„</w:t>
      </w:r>
      <w:r>
        <w:rPr>
          <w:rFonts w:ascii="Times New Roman" w:hAnsi="Times New Roman"/>
          <w:bCs/>
          <w:sz w:val="28"/>
          <w:szCs w:val="28"/>
        </w:rPr>
        <w:t xml:space="preserve">Digitalizace </w:t>
      </w:r>
      <w:r w:rsidR="00417F31" w:rsidRPr="00B2535A">
        <w:rPr>
          <w:rFonts w:ascii="Times New Roman" w:hAnsi="Times New Roman"/>
          <w:bCs/>
          <w:sz w:val="28"/>
          <w:szCs w:val="28"/>
        </w:rPr>
        <w:t>Archiv</w:t>
      </w:r>
      <w:r>
        <w:rPr>
          <w:rFonts w:ascii="Times New Roman" w:hAnsi="Times New Roman"/>
          <w:bCs/>
          <w:sz w:val="28"/>
          <w:szCs w:val="28"/>
        </w:rPr>
        <w:t>u</w:t>
      </w:r>
      <w:r w:rsidR="00417F31" w:rsidRPr="00B2535A">
        <w:rPr>
          <w:rFonts w:ascii="Times New Roman" w:hAnsi="Times New Roman"/>
          <w:bCs/>
          <w:sz w:val="28"/>
          <w:szCs w:val="28"/>
        </w:rPr>
        <w:t xml:space="preserve"> města Brna</w:t>
      </w:r>
      <w:r w:rsidR="00D16AB6">
        <w:rPr>
          <w:rFonts w:ascii="Times New Roman" w:hAnsi="Times New Roman"/>
          <w:bCs/>
          <w:sz w:val="28"/>
          <w:szCs w:val="28"/>
        </w:rPr>
        <w:t>“</w:t>
      </w:r>
    </w:p>
    <w:p w:rsidR="00C20FD1" w:rsidRPr="00B2535A" w:rsidRDefault="00C20FD1" w:rsidP="00C20FD1">
      <w:pPr>
        <w:tabs>
          <w:tab w:val="left" w:pos="180"/>
        </w:tabs>
      </w:pPr>
    </w:p>
    <w:p w:rsidR="00C20FD1" w:rsidRPr="00B2535A" w:rsidRDefault="00C20FD1" w:rsidP="00C20FD1">
      <w:pPr>
        <w:tabs>
          <w:tab w:val="left" w:pos="180"/>
        </w:tabs>
      </w:pPr>
    </w:p>
    <w:p w:rsidR="00C20FD1" w:rsidRPr="00B2535A" w:rsidRDefault="00C20FD1" w:rsidP="00C20FD1">
      <w:pPr>
        <w:tabs>
          <w:tab w:val="left" w:pos="180"/>
        </w:tabs>
      </w:pPr>
    </w:p>
    <w:p w:rsidR="00C20FD1" w:rsidRPr="00B2535A" w:rsidRDefault="00C20FD1" w:rsidP="00C20FD1">
      <w:pPr>
        <w:tabs>
          <w:tab w:val="left" w:pos="180"/>
        </w:tabs>
      </w:pPr>
    </w:p>
    <w:p w:rsidR="00044158" w:rsidRPr="00B2535A" w:rsidRDefault="00044158" w:rsidP="00C20FD1">
      <w:pPr>
        <w:tabs>
          <w:tab w:val="left" w:pos="180"/>
        </w:tabs>
      </w:pPr>
    </w:p>
    <w:p w:rsidR="00044158" w:rsidRPr="00B2535A" w:rsidRDefault="00044158" w:rsidP="00C20FD1">
      <w:pPr>
        <w:tabs>
          <w:tab w:val="left" w:pos="180"/>
        </w:tabs>
      </w:pPr>
    </w:p>
    <w:p w:rsidR="00044158" w:rsidRPr="00B2535A" w:rsidRDefault="00044158" w:rsidP="00C20FD1">
      <w:pPr>
        <w:tabs>
          <w:tab w:val="left" w:pos="180"/>
        </w:tabs>
      </w:pPr>
    </w:p>
    <w:p w:rsidR="00C20FD1" w:rsidRPr="00B2535A" w:rsidRDefault="00C20FD1" w:rsidP="00C20FD1">
      <w:pPr>
        <w:tabs>
          <w:tab w:val="left" w:pos="180"/>
        </w:tabs>
      </w:pPr>
    </w:p>
    <w:p w:rsidR="00C20FD1" w:rsidRPr="00B2535A" w:rsidRDefault="00C20FD1" w:rsidP="00C20FD1">
      <w:pPr>
        <w:tabs>
          <w:tab w:val="left" w:pos="180"/>
        </w:tabs>
      </w:pPr>
    </w:p>
    <w:p w:rsidR="00C20FD1" w:rsidRPr="00B2535A" w:rsidRDefault="00C20FD1" w:rsidP="00C20FD1">
      <w:pPr>
        <w:pStyle w:val="Zkladntext"/>
        <w:jc w:val="center"/>
        <w:rPr>
          <w:rFonts w:ascii="Times New Roman" w:hAnsi="Times New Roman"/>
          <w:sz w:val="24"/>
          <w:szCs w:val="24"/>
          <w:u w:val="single"/>
        </w:rPr>
      </w:pPr>
      <w:r w:rsidRPr="00B2535A">
        <w:rPr>
          <w:rFonts w:ascii="Times New Roman" w:hAnsi="Times New Roman"/>
          <w:sz w:val="24"/>
          <w:szCs w:val="24"/>
          <w:u w:val="single"/>
        </w:rPr>
        <w:t>Zadavatel veřejné zakázky:</w:t>
      </w:r>
    </w:p>
    <w:p w:rsidR="00C20FD1" w:rsidRPr="00B2535A" w:rsidRDefault="00C20FD1" w:rsidP="00C20FD1">
      <w:pPr>
        <w:tabs>
          <w:tab w:val="left" w:pos="180"/>
        </w:tabs>
        <w:rPr>
          <w:sz w:val="24"/>
          <w:szCs w:val="24"/>
        </w:rPr>
      </w:pPr>
    </w:p>
    <w:p w:rsidR="00C20FD1" w:rsidRPr="00B2535A" w:rsidRDefault="00445891" w:rsidP="00C20FD1">
      <w:pPr>
        <w:pStyle w:val="Zkladntext"/>
        <w:jc w:val="center"/>
        <w:rPr>
          <w:rFonts w:ascii="Times New Roman" w:hAnsi="Times New Roman"/>
          <w:b/>
          <w:bCs/>
          <w:sz w:val="28"/>
          <w:szCs w:val="28"/>
        </w:rPr>
      </w:pPr>
      <w:r>
        <w:rPr>
          <w:rFonts w:ascii="Times New Roman" w:hAnsi="Times New Roman"/>
          <w:b/>
          <w:bCs/>
          <w:sz w:val="28"/>
          <w:szCs w:val="28"/>
        </w:rPr>
        <w:t>s</w:t>
      </w:r>
      <w:r w:rsidR="00C20FD1" w:rsidRPr="00B2535A">
        <w:rPr>
          <w:rFonts w:ascii="Times New Roman" w:hAnsi="Times New Roman"/>
          <w:b/>
          <w:bCs/>
          <w:sz w:val="28"/>
          <w:szCs w:val="28"/>
        </w:rPr>
        <w:t>tatutární město Brno</w:t>
      </w:r>
    </w:p>
    <w:p w:rsidR="00C20FD1" w:rsidRPr="00B2535A" w:rsidRDefault="00C20FD1" w:rsidP="00C20FD1">
      <w:pPr>
        <w:pStyle w:val="Zkladntext"/>
        <w:jc w:val="center"/>
        <w:rPr>
          <w:rFonts w:ascii="Times New Roman" w:hAnsi="Times New Roman"/>
          <w:sz w:val="24"/>
          <w:szCs w:val="24"/>
        </w:rPr>
      </w:pPr>
      <w:r w:rsidRPr="00B2535A">
        <w:rPr>
          <w:rFonts w:ascii="Times New Roman" w:hAnsi="Times New Roman"/>
          <w:sz w:val="24"/>
          <w:szCs w:val="24"/>
        </w:rPr>
        <w:t>Dominikánské nám. 196/1, 601 67 Brno</w:t>
      </w:r>
    </w:p>
    <w:p w:rsidR="00C20FD1" w:rsidRPr="00B2535A" w:rsidRDefault="00C20FD1" w:rsidP="00C20FD1">
      <w:pPr>
        <w:pStyle w:val="Zkladntext"/>
        <w:jc w:val="center"/>
        <w:rPr>
          <w:rFonts w:ascii="Times New Roman" w:hAnsi="Times New Roman"/>
          <w:sz w:val="24"/>
          <w:szCs w:val="24"/>
        </w:rPr>
      </w:pPr>
      <w:r w:rsidRPr="00B2535A">
        <w:rPr>
          <w:rFonts w:ascii="Times New Roman" w:hAnsi="Times New Roman"/>
          <w:sz w:val="24"/>
          <w:szCs w:val="24"/>
        </w:rPr>
        <w:t>IČ: 44992785</w:t>
      </w:r>
    </w:p>
    <w:p w:rsidR="00C20FD1" w:rsidRPr="00B2535A" w:rsidRDefault="00C20FD1" w:rsidP="00C20FD1">
      <w:pPr>
        <w:tabs>
          <w:tab w:val="left" w:pos="180"/>
        </w:tabs>
      </w:pPr>
    </w:p>
    <w:p w:rsidR="00C20FD1" w:rsidRPr="00B2535A" w:rsidRDefault="00C20FD1" w:rsidP="00C20FD1">
      <w:pPr>
        <w:tabs>
          <w:tab w:val="left" w:pos="180"/>
        </w:tabs>
      </w:pPr>
    </w:p>
    <w:p w:rsidR="00C20FD1" w:rsidRPr="00B2535A" w:rsidRDefault="00C20FD1" w:rsidP="00C20FD1">
      <w:pPr>
        <w:tabs>
          <w:tab w:val="left" w:pos="180"/>
        </w:tabs>
      </w:pPr>
    </w:p>
    <w:p w:rsidR="00C20FD1" w:rsidRPr="00B2535A" w:rsidRDefault="00C20FD1" w:rsidP="00C20FD1">
      <w:pPr>
        <w:tabs>
          <w:tab w:val="left" w:pos="180"/>
        </w:tabs>
      </w:pPr>
    </w:p>
    <w:p w:rsidR="00C20FD1" w:rsidRPr="00B2535A" w:rsidRDefault="00C20FD1" w:rsidP="00C20FD1">
      <w:pPr>
        <w:tabs>
          <w:tab w:val="left" w:pos="180"/>
        </w:tabs>
      </w:pPr>
    </w:p>
    <w:p w:rsidR="00C20FD1" w:rsidRPr="00B2535A" w:rsidRDefault="00C20FD1" w:rsidP="00C20FD1">
      <w:pPr>
        <w:tabs>
          <w:tab w:val="left" w:pos="180"/>
        </w:tabs>
      </w:pPr>
    </w:p>
    <w:p w:rsidR="00C20FD1" w:rsidRPr="00B2535A" w:rsidRDefault="00C20FD1" w:rsidP="00C20FD1">
      <w:pPr>
        <w:tabs>
          <w:tab w:val="left" w:pos="180"/>
        </w:tabs>
      </w:pPr>
    </w:p>
    <w:p w:rsidR="00C20FD1" w:rsidRPr="00B2535A" w:rsidRDefault="00C20FD1" w:rsidP="00C20FD1">
      <w:pPr>
        <w:tabs>
          <w:tab w:val="left" w:pos="180"/>
        </w:tabs>
      </w:pPr>
    </w:p>
    <w:p w:rsidR="00EC0F52" w:rsidRPr="00B2535A" w:rsidRDefault="00EC0F52"/>
    <w:p w:rsidR="00EC0F52" w:rsidRPr="00B2535A" w:rsidRDefault="00EC0F52" w:rsidP="00EC0F52">
      <w:pPr>
        <w:pStyle w:val="Nadpis1"/>
        <w:numPr>
          <w:ilvl w:val="0"/>
          <w:numId w:val="2"/>
        </w:numPr>
        <w:suppressAutoHyphens w:val="0"/>
        <w:spacing w:before="240" w:after="0"/>
        <w:ind w:left="340" w:hanging="340"/>
        <w:rPr>
          <w:rFonts w:ascii="Times New Roman" w:hAnsi="Times New Roman"/>
          <w:sz w:val="24"/>
          <w:szCs w:val="24"/>
        </w:rPr>
      </w:pPr>
      <w:bookmarkStart w:id="0" w:name="_Toc289695958"/>
      <w:r w:rsidRPr="00B2535A">
        <w:rPr>
          <w:rFonts w:ascii="Times New Roman" w:hAnsi="Times New Roman"/>
          <w:sz w:val="24"/>
          <w:szCs w:val="24"/>
        </w:rPr>
        <w:t>Identifikační údaje zadavatele, další informace</w:t>
      </w:r>
      <w:bookmarkEnd w:id="0"/>
    </w:p>
    <w:p w:rsidR="007F3BB2" w:rsidRPr="00B2535A" w:rsidRDefault="007F3BB2" w:rsidP="007F3BB2"/>
    <w:p w:rsidR="00EC0F52" w:rsidRPr="00E932D8" w:rsidRDefault="00EC0F52" w:rsidP="00EC0F52">
      <w:pPr>
        <w:pStyle w:val="Nadpis2"/>
        <w:numPr>
          <w:ilvl w:val="1"/>
          <w:numId w:val="2"/>
        </w:numPr>
        <w:suppressAutoHyphens w:val="0"/>
        <w:spacing w:before="120" w:after="0"/>
        <w:ind w:left="567" w:hanging="567"/>
        <w:jc w:val="both"/>
        <w:rPr>
          <w:rFonts w:ascii="Times New Roman" w:hAnsi="Times New Roman"/>
          <w:sz w:val="24"/>
          <w:szCs w:val="24"/>
        </w:rPr>
      </w:pPr>
      <w:r w:rsidRPr="00E932D8">
        <w:rPr>
          <w:rFonts w:ascii="Times New Roman" w:hAnsi="Times New Roman"/>
          <w:sz w:val="24"/>
          <w:szCs w:val="24"/>
        </w:rPr>
        <w:t xml:space="preserve"> Základní údaje</w:t>
      </w:r>
    </w:p>
    <w:p w:rsidR="00EC0F52" w:rsidRPr="00B2535A" w:rsidRDefault="00EC0F52" w:rsidP="00044158">
      <w:pPr>
        <w:spacing w:line="288" w:lineRule="auto"/>
        <w:ind w:firstLine="708"/>
        <w:rPr>
          <w:color w:val="000000"/>
          <w:sz w:val="24"/>
          <w:szCs w:val="24"/>
        </w:rPr>
      </w:pPr>
      <w:r w:rsidRPr="00B2535A">
        <w:rPr>
          <w:sz w:val="24"/>
          <w:szCs w:val="24"/>
        </w:rPr>
        <w:t xml:space="preserve">název: </w:t>
      </w:r>
      <w:r w:rsidRPr="00B2535A">
        <w:rPr>
          <w:sz w:val="24"/>
          <w:szCs w:val="24"/>
        </w:rPr>
        <w:tab/>
      </w:r>
      <w:r w:rsidRPr="00B2535A">
        <w:rPr>
          <w:sz w:val="24"/>
          <w:szCs w:val="24"/>
        </w:rPr>
        <w:tab/>
      </w:r>
      <w:r w:rsidRPr="00B2535A">
        <w:rPr>
          <w:sz w:val="24"/>
          <w:szCs w:val="24"/>
        </w:rPr>
        <w:tab/>
      </w:r>
      <w:r w:rsidR="00445891" w:rsidRPr="00445891">
        <w:rPr>
          <w:b/>
          <w:sz w:val="24"/>
          <w:szCs w:val="24"/>
        </w:rPr>
        <w:t>s</w:t>
      </w:r>
      <w:r w:rsidRPr="00445891">
        <w:rPr>
          <w:b/>
          <w:bCs/>
          <w:sz w:val="24"/>
          <w:szCs w:val="24"/>
        </w:rPr>
        <w:t>ta</w:t>
      </w:r>
      <w:r w:rsidRPr="00B2535A">
        <w:rPr>
          <w:b/>
          <w:bCs/>
          <w:sz w:val="24"/>
          <w:szCs w:val="24"/>
        </w:rPr>
        <w:t xml:space="preserve">tutární město Brno </w:t>
      </w:r>
    </w:p>
    <w:p w:rsidR="00EC0F52" w:rsidRPr="00B2535A" w:rsidRDefault="00EC0F52" w:rsidP="00EC0F52">
      <w:pPr>
        <w:pStyle w:val="Zkladntext"/>
        <w:ind w:firstLine="360"/>
        <w:rPr>
          <w:rFonts w:ascii="Times New Roman" w:hAnsi="Times New Roman"/>
          <w:bCs/>
          <w:sz w:val="24"/>
          <w:szCs w:val="24"/>
        </w:rPr>
      </w:pPr>
      <w:r w:rsidRPr="00B2535A">
        <w:rPr>
          <w:rFonts w:ascii="Times New Roman" w:hAnsi="Times New Roman"/>
          <w:sz w:val="24"/>
          <w:szCs w:val="24"/>
        </w:rPr>
        <w:t xml:space="preserve">sídlo: </w:t>
      </w:r>
      <w:r w:rsidRPr="00B2535A">
        <w:rPr>
          <w:rFonts w:ascii="Times New Roman" w:hAnsi="Times New Roman"/>
          <w:sz w:val="24"/>
          <w:szCs w:val="24"/>
        </w:rPr>
        <w:tab/>
      </w:r>
      <w:r w:rsidRPr="00B2535A">
        <w:rPr>
          <w:rFonts w:ascii="Times New Roman" w:hAnsi="Times New Roman"/>
          <w:sz w:val="24"/>
          <w:szCs w:val="24"/>
        </w:rPr>
        <w:tab/>
      </w:r>
      <w:r w:rsidRPr="00B2535A">
        <w:rPr>
          <w:rFonts w:ascii="Times New Roman" w:hAnsi="Times New Roman"/>
          <w:sz w:val="24"/>
          <w:szCs w:val="24"/>
        </w:rPr>
        <w:tab/>
        <w:t>Dominikánské nám. 196/1, 601 67 Brno</w:t>
      </w:r>
    </w:p>
    <w:p w:rsidR="00EC0F52" w:rsidRPr="00B2535A" w:rsidRDefault="00C611ED" w:rsidP="00EC0F52">
      <w:pPr>
        <w:pStyle w:val="Zkladntext"/>
        <w:ind w:firstLine="360"/>
        <w:rPr>
          <w:rFonts w:ascii="Times New Roman" w:hAnsi="Times New Roman"/>
          <w:color w:val="000000"/>
          <w:sz w:val="24"/>
          <w:szCs w:val="24"/>
        </w:rPr>
      </w:pPr>
      <w:r w:rsidRPr="00B2535A">
        <w:rPr>
          <w:rFonts w:ascii="Times New Roman" w:hAnsi="Times New Roman"/>
          <w:sz w:val="24"/>
          <w:szCs w:val="24"/>
        </w:rPr>
        <w:t xml:space="preserve">IČ: </w:t>
      </w:r>
      <w:r w:rsidRPr="00B2535A">
        <w:rPr>
          <w:rFonts w:ascii="Times New Roman" w:hAnsi="Times New Roman"/>
          <w:sz w:val="24"/>
          <w:szCs w:val="24"/>
        </w:rPr>
        <w:tab/>
      </w:r>
      <w:r w:rsidRPr="00B2535A">
        <w:rPr>
          <w:rFonts w:ascii="Times New Roman" w:hAnsi="Times New Roman"/>
          <w:sz w:val="24"/>
          <w:szCs w:val="24"/>
        </w:rPr>
        <w:tab/>
      </w:r>
      <w:r w:rsidRPr="00B2535A">
        <w:rPr>
          <w:rFonts w:ascii="Times New Roman" w:hAnsi="Times New Roman"/>
          <w:sz w:val="24"/>
          <w:szCs w:val="24"/>
        </w:rPr>
        <w:tab/>
      </w:r>
      <w:r w:rsidR="00EC0F52" w:rsidRPr="00B2535A">
        <w:rPr>
          <w:rFonts w:ascii="Times New Roman" w:hAnsi="Times New Roman"/>
          <w:sz w:val="24"/>
          <w:szCs w:val="24"/>
        </w:rPr>
        <w:t>44992785</w:t>
      </w:r>
    </w:p>
    <w:p w:rsidR="00EC0F52" w:rsidRPr="00B2535A" w:rsidRDefault="00EC0F52" w:rsidP="00EC0F52">
      <w:pPr>
        <w:pStyle w:val="Zkladntext"/>
        <w:ind w:firstLine="360"/>
        <w:rPr>
          <w:rFonts w:ascii="Times New Roman" w:hAnsi="Times New Roman"/>
          <w:color w:val="000000"/>
          <w:sz w:val="24"/>
          <w:szCs w:val="24"/>
        </w:rPr>
      </w:pPr>
      <w:r w:rsidRPr="00B2535A">
        <w:rPr>
          <w:rFonts w:ascii="Times New Roman" w:hAnsi="Times New Roman"/>
          <w:color w:val="000000"/>
          <w:sz w:val="24"/>
          <w:szCs w:val="24"/>
        </w:rPr>
        <w:t>DIČ:</w:t>
      </w:r>
      <w:r w:rsidRPr="00B2535A">
        <w:rPr>
          <w:rFonts w:ascii="Times New Roman" w:hAnsi="Times New Roman"/>
          <w:color w:val="000000"/>
          <w:sz w:val="24"/>
          <w:szCs w:val="24"/>
        </w:rPr>
        <w:tab/>
      </w:r>
      <w:r w:rsidRPr="00B2535A">
        <w:rPr>
          <w:rFonts w:ascii="Times New Roman" w:hAnsi="Times New Roman"/>
          <w:color w:val="000000"/>
          <w:sz w:val="24"/>
          <w:szCs w:val="24"/>
        </w:rPr>
        <w:tab/>
      </w:r>
      <w:r w:rsidRPr="00B2535A">
        <w:rPr>
          <w:rFonts w:ascii="Times New Roman" w:hAnsi="Times New Roman"/>
          <w:color w:val="000000"/>
          <w:sz w:val="24"/>
          <w:szCs w:val="24"/>
        </w:rPr>
        <w:tab/>
        <w:t>CZ</w:t>
      </w:r>
      <w:r w:rsidRPr="00B2535A">
        <w:rPr>
          <w:rFonts w:ascii="Times New Roman" w:hAnsi="Times New Roman"/>
          <w:sz w:val="24"/>
          <w:szCs w:val="24"/>
        </w:rPr>
        <w:t>44992785</w:t>
      </w:r>
    </w:p>
    <w:p w:rsidR="00C611ED" w:rsidRPr="00B2535A" w:rsidRDefault="00EC0F52" w:rsidP="00C611ED">
      <w:pPr>
        <w:pStyle w:val="Zkladntext"/>
        <w:widowControl w:val="0"/>
        <w:ind w:firstLine="360"/>
        <w:rPr>
          <w:rFonts w:ascii="Times New Roman" w:hAnsi="Times New Roman"/>
          <w:sz w:val="24"/>
          <w:szCs w:val="24"/>
        </w:rPr>
      </w:pPr>
      <w:r w:rsidRPr="00B2535A">
        <w:rPr>
          <w:rFonts w:ascii="Times New Roman" w:hAnsi="Times New Roman"/>
          <w:color w:val="000000"/>
          <w:sz w:val="24"/>
          <w:szCs w:val="24"/>
        </w:rPr>
        <w:t xml:space="preserve">bankovní spojení: </w:t>
      </w:r>
      <w:r w:rsidRPr="00B2535A">
        <w:rPr>
          <w:rFonts w:ascii="Times New Roman" w:hAnsi="Times New Roman"/>
          <w:color w:val="000000"/>
          <w:sz w:val="24"/>
          <w:szCs w:val="24"/>
        </w:rPr>
        <w:tab/>
      </w:r>
      <w:r w:rsidR="00C611ED" w:rsidRPr="00B2535A">
        <w:rPr>
          <w:rFonts w:ascii="Times New Roman" w:hAnsi="Times New Roman"/>
          <w:sz w:val="24"/>
          <w:szCs w:val="24"/>
        </w:rPr>
        <w:t>The Royal Bank of Scotland plc, organizační složka</w:t>
      </w:r>
    </w:p>
    <w:p w:rsidR="00EC0F52" w:rsidRPr="00B2535A" w:rsidRDefault="00C611ED" w:rsidP="00C611ED">
      <w:pPr>
        <w:pStyle w:val="Zkladntext"/>
        <w:widowControl w:val="0"/>
        <w:ind w:left="2124" w:firstLine="708"/>
        <w:rPr>
          <w:rFonts w:ascii="Times New Roman" w:hAnsi="Times New Roman"/>
          <w:sz w:val="24"/>
          <w:szCs w:val="24"/>
        </w:rPr>
      </w:pPr>
      <w:r w:rsidRPr="00B2535A">
        <w:rPr>
          <w:rFonts w:ascii="Times New Roman" w:hAnsi="Times New Roman"/>
          <w:sz w:val="24"/>
          <w:szCs w:val="24"/>
        </w:rPr>
        <w:t>Hilleho 6, 602 00 Brno</w:t>
      </w:r>
    </w:p>
    <w:p w:rsidR="00EC0F52" w:rsidRPr="00B2535A" w:rsidRDefault="00C611ED" w:rsidP="00EC0F52">
      <w:pPr>
        <w:pStyle w:val="Zkladntext"/>
        <w:ind w:firstLine="360"/>
        <w:rPr>
          <w:rFonts w:ascii="Times New Roman" w:hAnsi="Times New Roman"/>
          <w:sz w:val="24"/>
          <w:szCs w:val="24"/>
        </w:rPr>
      </w:pPr>
      <w:r w:rsidRPr="00B2535A">
        <w:rPr>
          <w:rFonts w:ascii="Times New Roman" w:hAnsi="Times New Roman"/>
          <w:sz w:val="24"/>
          <w:szCs w:val="24"/>
        </w:rPr>
        <w:t>číslo účtu:</w:t>
      </w:r>
      <w:r w:rsidRPr="00B2535A">
        <w:rPr>
          <w:rFonts w:ascii="Times New Roman" w:hAnsi="Times New Roman"/>
          <w:sz w:val="24"/>
          <w:szCs w:val="24"/>
        </w:rPr>
        <w:tab/>
      </w:r>
      <w:r w:rsidRPr="00B2535A">
        <w:rPr>
          <w:rFonts w:ascii="Times New Roman" w:hAnsi="Times New Roman"/>
          <w:sz w:val="24"/>
          <w:szCs w:val="24"/>
        </w:rPr>
        <w:tab/>
      </w:r>
      <w:r w:rsidR="00EC0F52" w:rsidRPr="00B2535A">
        <w:rPr>
          <w:rFonts w:ascii="Times New Roman" w:hAnsi="Times New Roman"/>
          <w:sz w:val="24"/>
          <w:szCs w:val="24"/>
        </w:rPr>
        <w:t>7510006658/5400</w:t>
      </w:r>
    </w:p>
    <w:p w:rsidR="007F3BB2" w:rsidRPr="00B2535A" w:rsidRDefault="007F3BB2" w:rsidP="00EC0F52">
      <w:pPr>
        <w:pStyle w:val="Zkladntext"/>
        <w:ind w:firstLine="360"/>
        <w:rPr>
          <w:rFonts w:ascii="Times New Roman" w:hAnsi="Times New Roman"/>
          <w:sz w:val="24"/>
          <w:szCs w:val="24"/>
        </w:rPr>
      </w:pPr>
    </w:p>
    <w:p w:rsidR="00EC0F52" w:rsidRPr="00B2535A" w:rsidRDefault="00EC0F52" w:rsidP="00EC0F52">
      <w:pPr>
        <w:pStyle w:val="Nadpis2"/>
        <w:numPr>
          <w:ilvl w:val="1"/>
          <w:numId w:val="2"/>
        </w:numPr>
        <w:suppressAutoHyphens w:val="0"/>
        <w:spacing w:before="120" w:after="0"/>
        <w:ind w:left="567" w:hanging="567"/>
        <w:jc w:val="both"/>
        <w:rPr>
          <w:rFonts w:ascii="Times New Roman" w:hAnsi="Times New Roman"/>
          <w:sz w:val="24"/>
          <w:szCs w:val="24"/>
        </w:rPr>
      </w:pPr>
      <w:bookmarkStart w:id="1" w:name="_Toc32627407"/>
      <w:bookmarkStart w:id="2" w:name="_Toc123534345"/>
      <w:r w:rsidRPr="00B2535A">
        <w:rPr>
          <w:rFonts w:ascii="Times New Roman" w:hAnsi="Times New Roman"/>
          <w:sz w:val="24"/>
          <w:szCs w:val="24"/>
        </w:rPr>
        <w:t>Osoba oprávněná jednat jménem nebo za zadavatele</w:t>
      </w:r>
      <w:bookmarkEnd w:id="1"/>
      <w:bookmarkEnd w:id="2"/>
    </w:p>
    <w:p w:rsidR="00EC0F52" w:rsidRPr="00B2535A" w:rsidRDefault="00EC0F52" w:rsidP="00543954">
      <w:pPr>
        <w:pStyle w:val="Zkladntext"/>
        <w:spacing w:before="120"/>
        <w:ind w:left="357" w:firstLine="0"/>
        <w:rPr>
          <w:rFonts w:ascii="Times New Roman" w:hAnsi="Times New Roman"/>
          <w:sz w:val="24"/>
          <w:szCs w:val="24"/>
        </w:rPr>
      </w:pPr>
      <w:r w:rsidRPr="00B2535A">
        <w:rPr>
          <w:rFonts w:ascii="Times New Roman" w:hAnsi="Times New Roman"/>
          <w:sz w:val="24"/>
          <w:szCs w:val="24"/>
        </w:rPr>
        <w:t>Osobou oprávněnou k činění právních úkonů souvisejících s touto veřejnou zakázkou je</w:t>
      </w:r>
      <w:r w:rsidR="0093068D">
        <w:rPr>
          <w:rFonts w:ascii="Times New Roman" w:hAnsi="Times New Roman"/>
          <w:sz w:val="24"/>
          <w:szCs w:val="24"/>
        </w:rPr>
        <w:t xml:space="preserve"> </w:t>
      </w:r>
      <w:r w:rsidR="00485F89">
        <w:rPr>
          <w:rFonts w:ascii="Times New Roman" w:hAnsi="Times New Roman"/>
          <w:sz w:val="24"/>
          <w:szCs w:val="24"/>
        </w:rPr>
        <w:t>Ing. Jaromír Emmer</w:t>
      </w:r>
      <w:r w:rsidRPr="00B2535A">
        <w:rPr>
          <w:rFonts w:ascii="Times New Roman" w:hAnsi="Times New Roman"/>
          <w:sz w:val="24"/>
          <w:szCs w:val="24"/>
        </w:rPr>
        <w:t>, vedoucí Od</w:t>
      </w:r>
      <w:r w:rsidR="00485F89">
        <w:rPr>
          <w:rFonts w:ascii="Times New Roman" w:hAnsi="Times New Roman"/>
          <w:sz w:val="24"/>
          <w:szCs w:val="24"/>
        </w:rPr>
        <w:t>boru městské informatiky</w:t>
      </w:r>
      <w:r w:rsidRPr="00B2535A">
        <w:rPr>
          <w:rFonts w:ascii="Times New Roman" w:hAnsi="Times New Roman"/>
          <w:sz w:val="24"/>
          <w:szCs w:val="24"/>
        </w:rPr>
        <w:t xml:space="preserve"> Magistrátu města Brna.</w:t>
      </w:r>
    </w:p>
    <w:p w:rsidR="007F3BB2" w:rsidRPr="00B2535A" w:rsidRDefault="007F3BB2" w:rsidP="00543954">
      <w:pPr>
        <w:pStyle w:val="Zkladntext"/>
        <w:spacing w:before="120"/>
        <w:ind w:left="357" w:firstLine="0"/>
        <w:rPr>
          <w:rFonts w:ascii="Times New Roman" w:hAnsi="Times New Roman"/>
          <w:sz w:val="24"/>
          <w:szCs w:val="24"/>
        </w:rPr>
      </w:pPr>
    </w:p>
    <w:p w:rsidR="00EC0F52" w:rsidRPr="00B2535A" w:rsidRDefault="00EC0F52" w:rsidP="00EC0F52">
      <w:pPr>
        <w:pStyle w:val="Nadpis2"/>
        <w:numPr>
          <w:ilvl w:val="1"/>
          <w:numId w:val="2"/>
        </w:numPr>
        <w:suppressAutoHyphens w:val="0"/>
        <w:spacing w:before="120" w:after="0"/>
        <w:ind w:left="567" w:hanging="567"/>
        <w:jc w:val="both"/>
        <w:rPr>
          <w:rFonts w:ascii="Times New Roman" w:hAnsi="Times New Roman"/>
          <w:sz w:val="24"/>
          <w:szCs w:val="24"/>
        </w:rPr>
      </w:pPr>
      <w:bookmarkStart w:id="3" w:name="_Ref289691403"/>
      <w:r w:rsidRPr="00B2535A">
        <w:rPr>
          <w:rFonts w:ascii="Times New Roman" w:hAnsi="Times New Roman"/>
          <w:sz w:val="24"/>
          <w:szCs w:val="24"/>
        </w:rPr>
        <w:t>Kontaktní osoba zadavatele</w:t>
      </w:r>
      <w:bookmarkEnd w:id="3"/>
    </w:p>
    <w:p w:rsidR="00EC0F52" w:rsidRPr="00B2535A" w:rsidRDefault="00EC0F52" w:rsidP="00543954">
      <w:pPr>
        <w:pStyle w:val="Zkladntext"/>
        <w:widowControl w:val="0"/>
        <w:spacing w:before="120" w:line="276" w:lineRule="auto"/>
        <w:ind w:left="357" w:firstLine="0"/>
        <w:rPr>
          <w:rFonts w:ascii="Times New Roman" w:hAnsi="Times New Roman"/>
          <w:sz w:val="24"/>
          <w:szCs w:val="24"/>
        </w:rPr>
      </w:pPr>
      <w:r w:rsidRPr="00B2535A">
        <w:rPr>
          <w:rFonts w:ascii="Times New Roman" w:hAnsi="Times New Roman"/>
          <w:sz w:val="24"/>
          <w:szCs w:val="24"/>
        </w:rPr>
        <w:t xml:space="preserve">Kontaktní osobou ve věcech souvisejících se zadáváním veřejné zakázky je </w:t>
      </w:r>
      <w:r w:rsidR="00485F89">
        <w:rPr>
          <w:rFonts w:ascii="Times New Roman" w:hAnsi="Times New Roman"/>
          <w:sz w:val="24"/>
          <w:szCs w:val="24"/>
        </w:rPr>
        <w:t xml:space="preserve">Mgr. Ladislav Zajíc </w:t>
      </w:r>
      <w:r w:rsidR="00485F89" w:rsidRPr="00B2535A">
        <w:rPr>
          <w:rFonts w:ascii="Times New Roman" w:hAnsi="Times New Roman"/>
          <w:sz w:val="24"/>
          <w:szCs w:val="24"/>
        </w:rPr>
        <w:t>Odbor městské informatiky, Malinovského nám. 3, 602</w:t>
      </w:r>
      <w:r w:rsidR="00485F89">
        <w:rPr>
          <w:rFonts w:ascii="Times New Roman" w:hAnsi="Times New Roman"/>
          <w:sz w:val="24"/>
          <w:szCs w:val="24"/>
        </w:rPr>
        <w:t xml:space="preserve"> 67 Brno, tel.: +420 542 173 511</w:t>
      </w:r>
      <w:r w:rsidR="00485F89" w:rsidRPr="00B2535A">
        <w:rPr>
          <w:rFonts w:ascii="Times New Roman" w:hAnsi="Times New Roman"/>
          <w:sz w:val="24"/>
          <w:szCs w:val="24"/>
        </w:rPr>
        <w:t>, fax: +420 542</w:t>
      </w:r>
      <w:r w:rsidR="00485F89">
        <w:rPr>
          <w:rFonts w:ascii="Times New Roman" w:hAnsi="Times New Roman"/>
          <w:sz w:val="24"/>
          <w:szCs w:val="24"/>
        </w:rPr>
        <w:t> 173 396, e-mail: zajic.ladislav</w:t>
      </w:r>
      <w:r w:rsidR="00485F89" w:rsidRPr="00B2535A">
        <w:rPr>
          <w:rFonts w:ascii="Times New Roman" w:hAnsi="Times New Roman"/>
          <w:sz w:val="24"/>
          <w:szCs w:val="24"/>
        </w:rPr>
        <w:t>@brno.cz</w:t>
      </w:r>
      <w:r w:rsidR="00485F89">
        <w:rPr>
          <w:rFonts w:ascii="Times New Roman" w:hAnsi="Times New Roman"/>
          <w:sz w:val="24"/>
          <w:szCs w:val="24"/>
        </w:rPr>
        <w:t>.</w:t>
      </w:r>
      <w:r w:rsidR="0093068D">
        <w:rPr>
          <w:rFonts w:ascii="Times New Roman" w:hAnsi="Times New Roman"/>
          <w:sz w:val="24"/>
          <w:szCs w:val="24"/>
        </w:rPr>
        <w:t xml:space="preserve"> </w:t>
      </w:r>
      <w:r w:rsidRPr="00B2535A">
        <w:rPr>
          <w:rFonts w:ascii="Times New Roman" w:hAnsi="Times New Roman"/>
          <w:sz w:val="24"/>
          <w:szCs w:val="24"/>
        </w:rPr>
        <w:t>Tato osoba zajišťuje veškerou komunikaci zadavatele s uchazečem  (tím není dotčeno oprávnění statutárního orgánu či jiné pověřené osoby zadavatele).</w:t>
      </w:r>
    </w:p>
    <w:p w:rsidR="007F3BB2" w:rsidRPr="00B2535A" w:rsidRDefault="00F36CA1" w:rsidP="00543954">
      <w:pPr>
        <w:pStyle w:val="Zkladntext"/>
        <w:widowControl w:val="0"/>
        <w:spacing w:before="120" w:line="276" w:lineRule="auto"/>
        <w:ind w:left="357" w:firstLine="0"/>
        <w:rPr>
          <w:rFonts w:ascii="Times New Roman" w:hAnsi="Times New Roman"/>
          <w:sz w:val="24"/>
          <w:szCs w:val="24"/>
        </w:rPr>
      </w:pPr>
      <w:r w:rsidRPr="00B2535A">
        <w:rPr>
          <w:rFonts w:ascii="Times New Roman" w:hAnsi="Times New Roman"/>
          <w:sz w:val="24"/>
          <w:szCs w:val="24"/>
        </w:rPr>
        <w:t xml:space="preserve">Kontaktní osobou </w:t>
      </w:r>
      <w:r>
        <w:rPr>
          <w:rFonts w:ascii="Times New Roman" w:hAnsi="Times New Roman"/>
          <w:sz w:val="24"/>
          <w:szCs w:val="24"/>
        </w:rPr>
        <w:t xml:space="preserve">zadavatele </w:t>
      </w:r>
      <w:r w:rsidRPr="00B2535A">
        <w:rPr>
          <w:rFonts w:ascii="Times New Roman" w:hAnsi="Times New Roman"/>
          <w:sz w:val="24"/>
          <w:szCs w:val="24"/>
        </w:rPr>
        <w:t>ve věcech</w:t>
      </w:r>
      <w:r>
        <w:rPr>
          <w:rFonts w:ascii="Times New Roman" w:hAnsi="Times New Roman"/>
          <w:sz w:val="24"/>
          <w:szCs w:val="24"/>
        </w:rPr>
        <w:t xml:space="preserve"> technických je </w:t>
      </w:r>
      <w:r w:rsidR="00A35D03">
        <w:rPr>
          <w:rFonts w:ascii="Times New Roman" w:hAnsi="Times New Roman"/>
          <w:sz w:val="24"/>
          <w:szCs w:val="24"/>
        </w:rPr>
        <w:t>Ing. Vladimír Žemla</w:t>
      </w:r>
      <w:r w:rsidR="00A35D03" w:rsidRPr="00B2535A">
        <w:rPr>
          <w:rFonts w:ascii="Times New Roman" w:hAnsi="Times New Roman"/>
          <w:sz w:val="24"/>
          <w:szCs w:val="24"/>
        </w:rPr>
        <w:t>, Odbor městské informatiky, Malinovského nám. 3, 602</w:t>
      </w:r>
      <w:r w:rsidR="00A35D03">
        <w:rPr>
          <w:rFonts w:ascii="Times New Roman" w:hAnsi="Times New Roman"/>
          <w:sz w:val="24"/>
          <w:szCs w:val="24"/>
        </w:rPr>
        <w:t xml:space="preserve"> 67 Brno, tel.: +420 542 173 115</w:t>
      </w:r>
      <w:r w:rsidR="00A35D03" w:rsidRPr="00B2535A">
        <w:rPr>
          <w:rFonts w:ascii="Times New Roman" w:hAnsi="Times New Roman"/>
          <w:sz w:val="24"/>
          <w:szCs w:val="24"/>
        </w:rPr>
        <w:t>, fax:</w:t>
      </w:r>
      <w:r w:rsidR="00445891">
        <w:rPr>
          <w:rFonts w:ascii="Times New Roman" w:hAnsi="Times New Roman"/>
          <w:sz w:val="24"/>
          <w:szCs w:val="24"/>
        </w:rPr>
        <w:t> </w:t>
      </w:r>
      <w:r w:rsidR="00A35D03" w:rsidRPr="00B2535A">
        <w:rPr>
          <w:rFonts w:ascii="Times New Roman" w:hAnsi="Times New Roman"/>
          <w:sz w:val="24"/>
          <w:szCs w:val="24"/>
        </w:rPr>
        <w:t>+420 542</w:t>
      </w:r>
      <w:r w:rsidR="00A35D03">
        <w:rPr>
          <w:rFonts w:ascii="Times New Roman" w:hAnsi="Times New Roman"/>
          <w:sz w:val="24"/>
          <w:szCs w:val="24"/>
        </w:rPr>
        <w:t> 173 396, e-mail: zemla.vladimir</w:t>
      </w:r>
      <w:r w:rsidR="00A35D03" w:rsidRPr="00B2535A">
        <w:rPr>
          <w:rFonts w:ascii="Times New Roman" w:hAnsi="Times New Roman"/>
          <w:sz w:val="24"/>
          <w:szCs w:val="24"/>
        </w:rPr>
        <w:t>@brno.cz.</w:t>
      </w:r>
    </w:p>
    <w:p w:rsidR="00EC0F52" w:rsidRPr="00B2535A" w:rsidRDefault="00EC0F52" w:rsidP="00EC0F52">
      <w:pPr>
        <w:pStyle w:val="Nadpis1"/>
        <w:numPr>
          <w:ilvl w:val="0"/>
          <w:numId w:val="2"/>
        </w:numPr>
        <w:suppressAutoHyphens w:val="0"/>
        <w:spacing w:before="240" w:after="0"/>
        <w:ind w:left="340" w:hanging="340"/>
        <w:rPr>
          <w:rFonts w:ascii="Times New Roman" w:hAnsi="Times New Roman"/>
          <w:sz w:val="24"/>
          <w:szCs w:val="24"/>
        </w:rPr>
      </w:pPr>
      <w:bookmarkStart w:id="4" w:name="_Toc289695959"/>
      <w:r w:rsidRPr="00B2535A">
        <w:rPr>
          <w:rFonts w:ascii="Times New Roman" w:hAnsi="Times New Roman"/>
          <w:sz w:val="24"/>
          <w:szCs w:val="24"/>
        </w:rPr>
        <w:t>Předmět veřejné zakázky</w:t>
      </w:r>
      <w:bookmarkEnd w:id="4"/>
    </w:p>
    <w:p w:rsidR="007F3BB2" w:rsidRPr="00B2535A" w:rsidRDefault="007F3BB2" w:rsidP="007F3BB2"/>
    <w:p w:rsidR="00EC0F52" w:rsidRPr="00B2535A" w:rsidRDefault="00EC0F52" w:rsidP="007F3BB2">
      <w:pPr>
        <w:pStyle w:val="Nadpis2"/>
        <w:numPr>
          <w:ilvl w:val="1"/>
          <w:numId w:val="2"/>
        </w:numPr>
        <w:suppressAutoHyphens w:val="0"/>
        <w:spacing w:before="120" w:after="0"/>
        <w:ind w:left="567" w:hanging="567"/>
        <w:jc w:val="both"/>
        <w:rPr>
          <w:rFonts w:ascii="Times New Roman" w:hAnsi="Times New Roman"/>
          <w:sz w:val="24"/>
          <w:szCs w:val="24"/>
        </w:rPr>
      </w:pPr>
      <w:r w:rsidRPr="00B2535A">
        <w:rPr>
          <w:rFonts w:ascii="Times New Roman" w:hAnsi="Times New Roman"/>
          <w:sz w:val="24"/>
          <w:szCs w:val="24"/>
        </w:rPr>
        <w:t>Předpokládaná hodnota veřejné zakázky</w:t>
      </w:r>
    </w:p>
    <w:p w:rsidR="007F3BB2" w:rsidRPr="00B2535A" w:rsidRDefault="00EC1562" w:rsidP="007F3BB2">
      <w:pPr>
        <w:pStyle w:val="Nadpis2"/>
        <w:numPr>
          <w:ilvl w:val="0"/>
          <w:numId w:val="0"/>
        </w:numPr>
        <w:suppressAutoHyphens w:val="0"/>
        <w:spacing w:before="120" w:after="0"/>
        <w:ind w:left="567"/>
        <w:jc w:val="both"/>
        <w:rPr>
          <w:rFonts w:ascii="Times New Roman" w:hAnsi="Times New Roman"/>
          <w:b w:val="0"/>
          <w:sz w:val="24"/>
          <w:szCs w:val="24"/>
        </w:rPr>
      </w:pPr>
      <w:r w:rsidRPr="00B2535A">
        <w:rPr>
          <w:rFonts w:ascii="Times New Roman" w:hAnsi="Times New Roman"/>
          <w:b w:val="0"/>
          <w:sz w:val="24"/>
          <w:szCs w:val="24"/>
        </w:rPr>
        <w:t xml:space="preserve">Předpokládaná hodnota veřejné zakázky určená zadavatelem postupem podle ustanovení § </w:t>
      </w:r>
      <w:smartTag w:uri="urn:schemas-microsoft-com:office:smarttags" w:element="metricconverter">
        <w:smartTagPr>
          <w:attr w:name="ProductID" w:val="13 a"/>
        </w:smartTagPr>
        <w:r w:rsidRPr="00B2535A">
          <w:rPr>
            <w:rFonts w:ascii="Times New Roman" w:hAnsi="Times New Roman"/>
            <w:b w:val="0"/>
            <w:sz w:val="24"/>
            <w:szCs w:val="24"/>
          </w:rPr>
          <w:t>13 a</w:t>
        </w:r>
      </w:smartTag>
      <w:r w:rsidRPr="00B2535A">
        <w:rPr>
          <w:rFonts w:ascii="Times New Roman" w:hAnsi="Times New Roman"/>
          <w:b w:val="0"/>
          <w:sz w:val="24"/>
          <w:szCs w:val="24"/>
        </w:rPr>
        <w:t xml:space="preserve"> násl. ZVZ činí  </w:t>
      </w:r>
      <w:r w:rsidR="00F53A8A">
        <w:rPr>
          <w:rFonts w:ascii="Times New Roman" w:hAnsi="Times New Roman"/>
          <w:b w:val="0"/>
          <w:sz w:val="24"/>
          <w:szCs w:val="24"/>
        </w:rPr>
        <w:t>4</w:t>
      </w:r>
      <w:r w:rsidRPr="00B2535A">
        <w:rPr>
          <w:rFonts w:ascii="Times New Roman" w:hAnsi="Times New Roman"/>
          <w:b w:val="0"/>
          <w:sz w:val="24"/>
          <w:szCs w:val="24"/>
        </w:rPr>
        <w:t>.</w:t>
      </w:r>
      <w:r w:rsidR="00F53A8A">
        <w:rPr>
          <w:rFonts w:ascii="Times New Roman" w:hAnsi="Times New Roman"/>
          <w:b w:val="0"/>
          <w:sz w:val="24"/>
          <w:szCs w:val="24"/>
        </w:rPr>
        <w:t>88</w:t>
      </w:r>
      <w:r w:rsidRPr="00B2535A">
        <w:rPr>
          <w:rFonts w:ascii="Times New Roman" w:hAnsi="Times New Roman"/>
          <w:b w:val="0"/>
          <w:sz w:val="24"/>
          <w:szCs w:val="24"/>
        </w:rPr>
        <w:t>0.000 Kč bez DPH.</w:t>
      </w:r>
      <w:r w:rsidR="007F3BB2" w:rsidRPr="00B2535A">
        <w:rPr>
          <w:rFonts w:ascii="Times New Roman" w:hAnsi="Times New Roman"/>
          <w:b w:val="0"/>
          <w:sz w:val="24"/>
          <w:szCs w:val="24"/>
        </w:rPr>
        <w:t xml:space="preserve"> </w:t>
      </w:r>
    </w:p>
    <w:p w:rsidR="007F3BB2" w:rsidRPr="00B2535A" w:rsidRDefault="007F3BB2" w:rsidP="007F3BB2">
      <w:pPr>
        <w:pStyle w:val="Nadpis2"/>
        <w:numPr>
          <w:ilvl w:val="0"/>
          <w:numId w:val="0"/>
        </w:numPr>
        <w:suppressAutoHyphens w:val="0"/>
        <w:spacing w:before="120" w:after="0"/>
        <w:ind w:left="567"/>
        <w:jc w:val="both"/>
        <w:rPr>
          <w:rFonts w:ascii="Times New Roman" w:hAnsi="Times New Roman"/>
          <w:b w:val="0"/>
          <w:sz w:val="24"/>
          <w:szCs w:val="24"/>
        </w:rPr>
      </w:pPr>
    </w:p>
    <w:p w:rsidR="00EF3FD0" w:rsidRPr="00B2535A" w:rsidRDefault="00EF3FD0" w:rsidP="00EF3FD0">
      <w:pPr>
        <w:pStyle w:val="Nadpis2"/>
        <w:numPr>
          <w:ilvl w:val="1"/>
          <w:numId w:val="2"/>
        </w:numPr>
        <w:suppressAutoHyphens w:val="0"/>
        <w:spacing w:before="120" w:after="0"/>
        <w:ind w:left="567" w:hanging="567"/>
        <w:jc w:val="both"/>
        <w:rPr>
          <w:rFonts w:ascii="Times New Roman" w:hAnsi="Times New Roman"/>
          <w:sz w:val="24"/>
          <w:szCs w:val="24"/>
        </w:rPr>
      </w:pPr>
      <w:r w:rsidRPr="00B2535A">
        <w:rPr>
          <w:rFonts w:ascii="Times New Roman" w:hAnsi="Times New Roman"/>
          <w:sz w:val="24"/>
          <w:szCs w:val="24"/>
        </w:rPr>
        <w:t>Klasifikace předmětu veřejné zakázky</w:t>
      </w:r>
    </w:p>
    <w:p w:rsidR="007C1000" w:rsidRPr="00B2535A" w:rsidRDefault="007F3BB2" w:rsidP="00EF3FD0">
      <w:pPr>
        <w:pStyle w:val="Nadpis2"/>
        <w:numPr>
          <w:ilvl w:val="0"/>
          <w:numId w:val="0"/>
        </w:numPr>
        <w:suppressAutoHyphens w:val="0"/>
        <w:spacing w:before="120" w:after="0"/>
        <w:ind w:left="567"/>
        <w:jc w:val="both"/>
        <w:rPr>
          <w:rFonts w:ascii="Times New Roman" w:hAnsi="Times New Roman"/>
          <w:b w:val="0"/>
          <w:sz w:val="24"/>
          <w:szCs w:val="24"/>
        </w:rPr>
      </w:pPr>
      <w:r w:rsidRPr="00B2535A">
        <w:rPr>
          <w:rFonts w:ascii="Times New Roman" w:hAnsi="Times New Roman"/>
          <w:b w:val="0"/>
          <w:sz w:val="24"/>
          <w:szCs w:val="24"/>
        </w:rPr>
        <w:t>V souladu s ustanovením § 47 ZVZ zadavatel v oznámení o zahájení zadávacího řízení vymezil předmět veřejné zakázky podle referenční klasifikace platné pro veřejné zakázky, a to následujícím způsobem:</w:t>
      </w:r>
    </w:p>
    <w:p w:rsidR="007F3BB2" w:rsidRPr="00D222FF" w:rsidRDefault="007F3BB2" w:rsidP="007F3BB2">
      <w:pPr>
        <w:pStyle w:val="Zkladntextodsazen"/>
        <w:numPr>
          <w:ilvl w:val="0"/>
          <w:numId w:val="12"/>
        </w:numPr>
        <w:suppressAutoHyphens w:val="0"/>
        <w:spacing w:before="60" w:after="0" w:line="276" w:lineRule="auto"/>
        <w:ind w:left="1071" w:hanging="357"/>
        <w:jc w:val="both"/>
        <w:rPr>
          <w:color w:val="000000"/>
          <w:sz w:val="22"/>
          <w:szCs w:val="22"/>
        </w:rPr>
      </w:pPr>
      <w:r w:rsidRPr="00D222FF">
        <w:rPr>
          <w:color w:val="000000"/>
          <w:sz w:val="22"/>
          <w:szCs w:val="22"/>
        </w:rPr>
        <w:t xml:space="preserve">kód CPV: </w:t>
      </w:r>
      <w:r w:rsidR="0093068D" w:rsidRPr="0093068D">
        <w:rPr>
          <w:color w:val="000000"/>
          <w:sz w:val="22"/>
          <w:szCs w:val="22"/>
        </w:rPr>
        <w:t>30233141-1</w:t>
      </w:r>
      <w:r w:rsidRPr="00D222FF">
        <w:rPr>
          <w:color w:val="000000"/>
          <w:sz w:val="22"/>
          <w:szCs w:val="22"/>
        </w:rPr>
        <w:t xml:space="preserve">, název - </w:t>
      </w:r>
      <w:r w:rsidR="0093068D" w:rsidRPr="0093068D">
        <w:rPr>
          <w:color w:val="000000"/>
          <w:sz w:val="22"/>
          <w:szCs w:val="22"/>
        </w:rPr>
        <w:t>Vícenásobné diskové pole nezávislých disků (RAID)</w:t>
      </w:r>
    </w:p>
    <w:p w:rsidR="00EC0F52" w:rsidRPr="00B2535A" w:rsidRDefault="00EC0F52" w:rsidP="003E098C">
      <w:pPr>
        <w:pStyle w:val="Nadpis2"/>
        <w:numPr>
          <w:ilvl w:val="1"/>
          <w:numId w:val="2"/>
        </w:numPr>
        <w:suppressAutoHyphens w:val="0"/>
        <w:spacing w:before="120" w:after="0"/>
        <w:ind w:left="567" w:hanging="567"/>
        <w:jc w:val="both"/>
        <w:rPr>
          <w:rFonts w:ascii="Times New Roman" w:hAnsi="Times New Roman"/>
          <w:sz w:val="24"/>
          <w:szCs w:val="24"/>
        </w:rPr>
      </w:pPr>
      <w:r w:rsidRPr="00B2535A">
        <w:rPr>
          <w:rFonts w:ascii="Times New Roman" w:hAnsi="Times New Roman"/>
          <w:sz w:val="24"/>
          <w:szCs w:val="24"/>
        </w:rPr>
        <w:lastRenderedPageBreak/>
        <w:t xml:space="preserve">Účel a předmět </w:t>
      </w:r>
      <w:r w:rsidR="00EF3FD0" w:rsidRPr="00B2535A">
        <w:rPr>
          <w:rFonts w:ascii="Times New Roman" w:hAnsi="Times New Roman"/>
          <w:sz w:val="24"/>
          <w:szCs w:val="24"/>
        </w:rPr>
        <w:t xml:space="preserve">plnění </w:t>
      </w:r>
      <w:r w:rsidRPr="00B2535A">
        <w:rPr>
          <w:rFonts w:ascii="Times New Roman" w:hAnsi="Times New Roman"/>
          <w:sz w:val="24"/>
          <w:szCs w:val="24"/>
        </w:rPr>
        <w:t>veřejné zakázky</w:t>
      </w:r>
    </w:p>
    <w:p w:rsidR="00EF3FD0" w:rsidRPr="00B2535A" w:rsidRDefault="00EC0F52" w:rsidP="002F4CB7">
      <w:pPr>
        <w:pStyle w:val="Zkladntext"/>
        <w:widowControl w:val="0"/>
        <w:spacing w:before="120" w:line="276" w:lineRule="auto"/>
        <w:ind w:left="357" w:firstLine="0"/>
        <w:rPr>
          <w:rFonts w:ascii="Times New Roman" w:hAnsi="Times New Roman"/>
          <w:sz w:val="24"/>
          <w:szCs w:val="24"/>
        </w:rPr>
      </w:pPr>
      <w:r w:rsidRPr="00B2535A">
        <w:rPr>
          <w:rFonts w:ascii="Times New Roman" w:hAnsi="Times New Roman"/>
          <w:sz w:val="24"/>
          <w:szCs w:val="24"/>
        </w:rPr>
        <w:t>Účelem a předmětem plnění veřejné zakázky</w:t>
      </w:r>
      <w:r w:rsidR="003E098C" w:rsidRPr="00B2535A">
        <w:rPr>
          <w:rFonts w:ascii="Times New Roman" w:hAnsi="Times New Roman"/>
          <w:sz w:val="24"/>
          <w:szCs w:val="24"/>
        </w:rPr>
        <w:t xml:space="preserve"> je </w:t>
      </w:r>
      <w:r w:rsidR="002F4CB7">
        <w:rPr>
          <w:rFonts w:ascii="Times New Roman" w:hAnsi="Times New Roman"/>
          <w:sz w:val="24"/>
          <w:szCs w:val="24"/>
        </w:rPr>
        <w:t>r</w:t>
      </w:r>
      <w:r w:rsidR="002F4CB7" w:rsidRPr="002F4CB7">
        <w:rPr>
          <w:rFonts w:ascii="Times New Roman" w:hAnsi="Times New Roman"/>
          <w:sz w:val="24"/>
          <w:szCs w:val="24"/>
        </w:rPr>
        <w:t>ozšíření kapacity diskového pole pro projekt „Digitalizace Archivu města Brna“</w:t>
      </w:r>
      <w:r w:rsidR="002F4CB7">
        <w:rPr>
          <w:rFonts w:ascii="Times New Roman" w:hAnsi="Times New Roman"/>
          <w:sz w:val="24"/>
          <w:szCs w:val="24"/>
        </w:rPr>
        <w:t xml:space="preserve">. </w:t>
      </w:r>
      <w:r w:rsidR="00EF3FD0" w:rsidRPr="00B2535A">
        <w:rPr>
          <w:rFonts w:ascii="Times New Roman" w:hAnsi="Times New Roman"/>
          <w:sz w:val="24"/>
          <w:szCs w:val="24"/>
        </w:rPr>
        <w:t>Následující požadavky na předmět veřejné zakázky jsou pro uchazeče závazné. Uchazeč ve své nabídce uvede způsob a míru splnění všech požadavků uvedených v následujících</w:t>
      </w:r>
      <w:r w:rsidR="00A47872" w:rsidRPr="00B2535A">
        <w:rPr>
          <w:rFonts w:ascii="Times New Roman" w:hAnsi="Times New Roman"/>
          <w:sz w:val="24"/>
          <w:szCs w:val="24"/>
        </w:rPr>
        <w:t xml:space="preserve"> článcích</w:t>
      </w:r>
      <w:r w:rsidR="00EF3FD0" w:rsidRPr="00B2535A">
        <w:rPr>
          <w:rFonts w:ascii="Times New Roman" w:hAnsi="Times New Roman"/>
          <w:sz w:val="24"/>
          <w:szCs w:val="24"/>
        </w:rPr>
        <w:t>.</w:t>
      </w:r>
    </w:p>
    <w:p w:rsidR="003673BB" w:rsidRPr="00B2535A" w:rsidRDefault="003673BB" w:rsidP="003673BB">
      <w:pPr>
        <w:pStyle w:val="Prosttext"/>
        <w:ind w:left="360"/>
        <w:jc w:val="both"/>
        <w:rPr>
          <w:rFonts w:ascii="Times New Roman" w:hAnsi="Times New Roman"/>
          <w:sz w:val="24"/>
          <w:szCs w:val="24"/>
        </w:rPr>
      </w:pPr>
    </w:p>
    <w:p w:rsidR="003673BB" w:rsidRPr="00B2535A" w:rsidRDefault="003673BB" w:rsidP="003728CA">
      <w:pPr>
        <w:pStyle w:val="Prosttext"/>
        <w:ind w:left="426"/>
        <w:jc w:val="both"/>
        <w:rPr>
          <w:rFonts w:ascii="Times New Roman" w:hAnsi="Times New Roman"/>
          <w:sz w:val="24"/>
          <w:szCs w:val="24"/>
        </w:rPr>
      </w:pPr>
      <w:r w:rsidRPr="00B2535A">
        <w:rPr>
          <w:rFonts w:ascii="Times New Roman" w:hAnsi="Times New Roman"/>
          <w:sz w:val="24"/>
          <w:szCs w:val="24"/>
        </w:rPr>
        <w:t>Popis technické spe</w:t>
      </w:r>
      <w:r w:rsidR="00546FEE" w:rsidRPr="00B2535A">
        <w:rPr>
          <w:rFonts w:ascii="Times New Roman" w:hAnsi="Times New Roman"/>
          <w:sz w:val="24"/>
          <w:szCs w:val="24"/>
        </w:rPr>
        <w:t>cifikace požadovaného rozšíření</w:t>
      </w:r>
      <w:r w:rsidR="008B615D">
        <w:rPr>
          <w:rFonts w:ascii="Times New Roman" w:hAnsi="Times New Roman"/>
          <w:sz w:val="24"/>
          <w:szCs w:val="24"/>
        </w:rPr>
        <w:t>:</w:t>
      </w:r>
    </w:p>
    <w:p w:rsidR="003673BB" w:rsidRDefault="003673BB" w:rsidP="003673BB">
      <w:pPr>
        <w:pStyle w:val="Prosttext"/>
        <w:ind w:left="360"/>
        <w:jc w:val="both"/>
        <w:rPr>
          <w:rFonts w:ascii="Times New Roman" w:hAnsi="Times New Roman"/>
          <w:sz w:val="24"/>
          <w:szCs w:val="24"/>
        </w:rPr>
      </w:pPr>
    </w:p>
    <w:p w:rsidR="00777A3E" w:rsidRDefault="00D222FF">
      <w:pPr>
        <w:pStyle w:val="Prosttext"/>
        <w:numPr>
          <w:ilvl w:val="0"/>
          <w:numId w:val="19"/>
        </w:numPr>
        <w:ind w:hanging="294"/>
        <w:jc w:val="both"/>
        <w:rPr>
          <w:rFonts w:ascii="Times New Roman" w:hAnsi="Times New Roman"/>
          <w:sz w:val="24"/>
          <w:szCs w:val="24"/>
        </w:rPr>
      </w:pPr>
      <w:r w:rsidRPr="00B2535A">
        <w:rPr>
          <w:rFonts w:ascii="Times New Roman" w:hAnsi="Times New Roman"/>
          <w:sz w:val="24"/>
          <w:szCs w:val="24"/>
        </w:rPr>
        <w:t xml:space="preserve">HCP 500 (S/N: 11550) - upgrade </w:t>
      </w:r>
      <w:r w:rsidR="00883B30">
        <w:rPr>
          <w:rFonts w:ascii="Times New Roman" w:hAnsi="Times New Roman"/>
          <w:sz w:val="24"/>
          <w:szCs w:val="24"/>
        </w:rPr>
        <w:t>o</w:t>
      </w:r>
      <w:r w:rsidR="00883B30" w:rsidRPr="00B2535A">
        <w:rPr>
          <w:rFonts w:ascii="Times New Roman" w:hAnsi="Times New Roman"/>
          <w:sz w:val="24"/>
          <w:szCs w:val="24"/>
        </w:rPr>
        <w:t xml:space="preserve"> </w:t>
      </w:r>
      <w:r w:rsidRPr="00B2535A">
        <w:rPr>
          <w:rFonts w:ascii="Times New Roman" w:hAnsi="Times New Roman"/>
          <w:sz w:val="24"/>
          <w:szCs w:val="24"/>
        </w:rPr>
        <w:t>26 TB (</w:t>
      </w:r>
      <w:r w:rsidR="00DF4EB5">
        <w:rPr>
          <w:rFonts w:ascii="Times New Roman" w:hAnsi="Times New Roman"/>
          <w:sz w:val="24"/>
          <w:szCs w:val="24"/>
        </w:rPr>
        <w:t>čist</w:t>
      </w:r>
      <w:r w:rsidR="00883B30">
        <w:rPr>
          <w:rFonts w:ascii="Times New Roman" w:hAnsi="Times New Roman"/>
          <w:sz w:val="24"/>
          <w:szCs w:val="24"/>
        </w:rPr>
        <w:t>é</w:t>
      </w:r>
      <w:r w:rsidR="00BA220D">
        <w:rPr>
          <w:rFonts w:ascii="Times New Roman" w:hAnsi="Times New Roman"/>
          <w:sz w:val="24"/>
          <w:szCs w:val="24"/>
        </w:rPr>
        <w:t xml:space="preserve"> kapacit</w:t>
      </w:r>
      <w:r w:rsidR="00883B30">
        <w:rPr>
          <w:rFonts w:ascii="Times New Roman" w:hAnsi="Times New Roman"/>
          <w:sz w:val="24"/>
          <w:szCs w:val="24"/>
        </w:rPr>
        <w:t>y</w:t>
      </w:r>
      <w:r w:rsidR="00A501AD">
        <w:rPr>
          <w:rFonts w:ascii="Times New Roman" w:hAnsi="Times New Roman"/>
          <w:sz w:val="24"/>
          <w:szCs w:val="24"/>
        </w:rPr>
        <w:t xml:space="preserve"> </w:t>
      </w:r>
      <w:r w:rsidR="00883B30" w:rsidRPr="00B2535A">
        <w:rPr>
          <w:rFonts w:ascii="Times New Roman" w:hAnsi="Times New Roman"/>
          <w:sz w:val="24"/>
          <w:szCs w:val="24"/>
        </w:rPr>
        <w:t>v</w:t>
      </w:r>
      <w:r w:rsidR="00883B30">
        <w:rPr>
          <w:rFonts w:ascii="Times New Roman" w:hAnsi="Times New Roman"/>
          <w:sz w:val="24"/>
          <w:szCs w:val="24"/>
        </w:rPr>
        <w:t> </w:t>
      </w:r>
      <w:r w:rsidRPr="00B2535A">
        <w:rPr>
          <w:rFonts w:ascii="Times New Roman" w:hAnsi="Times New Roman"/>
          <w:sz w:val="24"/>
          <w:szCs w:val="24"/>
        </w:rPr>
        <w:t xml:space="preserve">DPL2), licence, FC </w:t>
      </w:r>
      <w:proofErr w:type="spellStart"/>
      <w:r w:rsidRPr="00B2535A">
        <w:rPr>
          <w:rFonts w:ascii="Times New Roman" w:hAnsi="Times New Roman"/>
          <w:sz w:val="24"/>
          <w:szCs w:val="24"/>
        </w:rPr>
        <w:t>switche</w:t>
      </w:r>
      <w:proofErr w:type="spellEnd"/>
      <w:r w:rsidRPr="00B2535A">
        <w:rPr>
          <w:rFonts w:ascii="Times New Roman" w:hAnsi="Times New Roman"/>
          <w:sz w:val="24"/>
          <w:szCs w:val="24"/>
        </w:rPr>
        <w:t xml:space="preserve">, </w:t>
      </w:r>
      <w:r w:rsidR="00BA220D">
        <w:rPr>
          <w:rFonts w:ascii="Times New Roman" w:hAnsi="Times New Roman"/>
          <w:sz w:val="24"/>
          <w:szCs w:val="24"/>
        </w:rPr>
        <w:t xml:space="preserve">vše s </w:t>
      </w:r>
      <w:r w:rsidR="001D4F6E">
        <w:rPr>
          <w:rFonts w:ascii="Times New Roman" w:hAnsi="Times New Roman"/>
          <w:sz w:val="24"/>
          <w:szCs w:val="24"/>
        </w:rPr>
        <w:t>plnou kompatibilitu</w:t>
      </w:r>
      <w:r w:rsidR="00BA220D">
        <w:rPr>
          <w:rFonts w:ascii="Times New Roman" w:hAnsi="Times New Roman"/>
          <w:sz w:val="24"/>
          <w:szCs w:val="24"/>
        </w:rPr>
        <w:t xml:space="preserve"> se stávající konfigurací a technickým řešením. </w:t>
      </w:r>
    </w:p>
    <w:p w:rsidR="00D222FF" w:rsidRPr="00287DDF" w:rsidRDefault="00D222FF" w:rsidP="00287DDF">
      <w:pPr>
        <w:pStyle w:val="Zkladntext"/>
        <w:widowControl w:val="0"/>
        <w:spacing w:before="120" w:line="276" w:lineRule="auto"/>
        <w:ind w:left="357" w:firstLine="0"/>
        <w:rPr>
          <w:rFonts w:ascii="Times New Roman" w:hAnsi="Times New Roman"/>
          <w:sz w:val="24"/>
          <w:szCs w:val="24"/>
        </w:rPr>
      </w:pPr>
      <w:r w:rsidRPr="00B2535A">
        <w:rPr>
          <w:rFonts w:ascii="Times New Roman" w:hAnsi="Times New Roman"/>
          <w:sz w:val="24"/>
          <w:szCs w:val="24"/>
        </w:rPr>
        <w:t xml:space="preserve">Rozšíření digitálního archivu HCP 500 o čistou kapacitu 26 TB v DPL2, tedy SAN infrastrukturu potřebnou k rozšíření o diskové pole, diskové pole se dvěma </w:t>
      </w:r>
      <w:r w:rsidR="001D4F6E" w:rsidRPr="00B2535A">
        <w:rPr>
          <w:rFonts w:ascii="Times New Roman" w:hAnsi="Times New Roman"/>
          <w:sz w:val="24"/>
          <w:szCs w:val="24"/>
        </w:rPr>
        <w:t>kontroléry</w:t>
      </w:r>
      <w:r w:rsidRPr="00B2535A">
        <w:rPr>
          <w:rFonts w:ascii="Times New Roman" w:hAnsi="Times New Roman"/>
          <w:sz w:val="24"/>
          <w:szCs w:val="24"/>
        </w:rPr>
        <w:t xml:space="preserve"> (cache 4GB na </w:t>
      </w:r>
      <w:r w:rsidR="001D4F6E">
        <w:rPr>
          <w:rFonts w:ascii="Times New Roman" w:hAnsi="Times New Roman"/>
          <w:sz w:val="24"/>
          <w:szCs w:val="24"/>
        </w:rPr>
        <w:t>kontrolé</w:t>
      </w:r>
      <w:r w:rsidR="001D4F6E" w:rsidRPr="00B2535A">
        <w:rPr>
          <w:rFonts w:ascii="Times New Roman" w:hAnsi="Times New Roman"/>
          <w:sz w:val="24"/>
          <w:szCs w:val="24"/>
        </w:rPr>
        <w:t>r</w:t>
      </w:r>
      <w:r w:rsidRPr="00B2535A">
        <w:rPr>
          <w:rFonts w:ascii="Times New Roman" w:hAnsi="Times New Roman"/>
          <w:sz w:val="24"/>
          <w:szCs w:val="24"/>
        </w:rPr>
        <w:t xml:space="preserve">) a dalším potřebným příslušenstvím </w:t>
      </w:r>
      <w:r>
        <w:rPr>
          <w:rFonts w:ascii="Times New Roman" w:hAnsi="Times New Roman"/>
          <w:sz w:val="24"/>
          <w:szCs w:val="24"/>
        </w:rPr>
        <w:t>a sof</w:t>
      </w:r>
      <w:r w:rsidR="001D4F6E">
        <w:rPr>
          <w:rFonts w:ascii="Times New Roman" w:hAnsi="Times New Roman"/>
          <w:sz w:val="24"/>
          <w:szCs w:val="24"/>
        </w:rPr>
        <w:t>t</w:t>
      </w:r>
      <w:r>
        <w:rPr>
          <w:rFonts w:ascii="Times New Roman" w:hAnsi="Times New Roman"/>
          <w:sz w:val="24"/>
          <w:szCs w:val="24"/>
        </w:rPr>
        <w:t xml:space="preserve">warem </w:t>
      </w:r>
      <w:r w:rsidRPr="00B2535A">
        <w:rPr>
          <w:rFonts w:ascii="Times New Roman" w:hAnsi="Times New Roman"/>
          <w:sz w:val="24"/>
          <w:szCs w:val="24"/>
        </w:rPr>
        <w:t>pro 21 ks 4TB SAS 7,2k RPM</w:t>
      </w:r>
      <w:r w:rsidR="00485F89">
        <w:rPr>
          <w:rFonts w:ascii="Times New Roman" w:hAnsi="Times New Roman"/>
          <w:sz w:val="24"/>
          <w:szCs w:val="24"/>
        </w:rPr>
        <w:t>, včetně provedení instalace a implementace sof</w:t>
      </w:r>
      <w:r w:rsidR="00445891">
        <w:rPr>
          <w:rFonts w:ascii="Times New Roman" w:hAnsi="Times New Roman"/>
          <w:sz w:val="24"/>
          <w:szCs w:val="24"/>
        </w:rPr>
        <w:t>t</w:t>
      </w:r>
      <w:r w:rsidR="00485F89">
        <w:rPr>
          <w:rFonts w:ascii="Times New Roman" w:hAnsi="Times New Roman"/>
          <w:sz w:val="24"/>
          <w:szCs w:val="24"/>
        </w:rPr>
        <w:t>war</w:t>
      </w:r>
      <w:r w:rsidR="00AB439C">
        <w:rPr>
          <w:rFonts w:ascii="Times New Roman" w:hAnsi="Times New Roman"/>
          <w:sz w:val="24"/>
          <w:szCs w:val="24"/>
        </w:rPr>
        <w:t>e</w:t>
      </w:r>
      <w:r w:rsidRPr="00B2535A">
        <w:rPr>
          <w:rFonts w:ascii="Times New Roman" w:hAnsi="Times New Roman"/>
          <w:sz w:val="24"/>
          <w:szCs w:val="24"/>
        </w:rPr>
        <w:t>. Nutno dodat i</w:t>
      </w:r>
      <w:r w:rsidR="00445891">
        <w:rPr>
          <w:rFonts w:ascii="Times New Roman" w:hAnsi="Times New Roman"/>
          <w:sz w:val="24"/>
          <w:szCs w:val="24"/>
        </w:rPr>
        <w:t> </w:t>
      </w:r>
      <w:r w:rsidRPr="00B2535A">
        <w:rPr>
          <w:rFonts w:ascii="Times New Roman" w:hAnsi="Times New Roman"/>
          <w:sz w:val="24"/>
          <w:szCs w:val="24"/>
        </w:rPr>
        <w:t>všechny potřebné licence pro toto kapacitní rozšíření</w:t>
      </w:r>
      <w:r w:rsidR="00A501AD">
        <w:rPr>
          <w:rFonts w:ascii="Times New Roman" w:hAnsi="Times New Roman"/>
          <w:sz w:val="24"/>
          <w:szCs w:val="24"/>
        </w:rPr>
        <w:t xml:space="preserve">. </w:t>
      </w:r>
      <w:r w:rsidR="00A76686" w:rsidRPr="00287DDF">
        <w:rPr>
          <w:rFonts w:ascii="Times New Roman" w:hAnsi="Times New Roman"/>
          <w:sz w:val="24"/>
          <w:szCs w:val="24"/>
        </w:rPr>
        <w:t xml:space="preserve">Dodavatel musí garantovat, že jeho neodborným postupem nedojde k porušení záručních podmínek výrobce stávajícího zařízení, a že budou dodrženy všechny záruční podmínky dodavatele stávajícího zařízení HCP 500, </w:t>
      </w:r>
      <w:r w:rsidR="00475BEC" w:rsidRPr="00287DDF">
        <w:rPr>
          <w:rFonts w:ascii="Times New Roman" w:hAnsi="Times New Roman"/>
          <w:sz w:val="24"/>
          <w:szCs w:val="24"/>
        </w:rPr>
        <w:t xml:space="preserve">vyplývající ze smlouvy zveřejněné na adrese </w:t>
      </w:r>
      <w:hyperlink r:id="rId8" w:history="1">
        <w:r w:rsidR="005F204E" w:rsidRPr="00287DDF">
          <w:rPr>
            <w:rStyle w:val="Hypertextovodkaz"/>
            <w:rFonts w:ascii="Times New Roman" w:hAnsi="Times New Roman"/>
            <w:sz w:val="24"/>
            <w:szCs w:val="24"/>
          </w:rPr>
          <w:t>http://sluzby.e-zakazky.cz/Profil-Zadavatele/c74afc13-ac57-46ce-8225-99826ed87c64/Zakazka/P14V00000017</w:t>
        </w:r>
      </w:hyperlink>
      <w:r w:rsidR="00475BEC" w:rsidRPr="00287DDF">
        <w:rPr>
          <w:rFonts w:ascii="Times New Roman" w:hAnsi="Times New Roman"/>
          <w:sz w:val="24"/>
          <w:szCs w:val="24"/>
        </w:rPr>
        <w:t xml:space="preserve">, </w:t>
      </w:r>
      <w:r w:rsidR="00A76686" w:rsidRPr="00287DDF">
        <w:rPr>
          <w:rFonts w:ascii="Times New Roman" w:hAnsi="Times New Roman"/>
          <w:sz w:val="24"/>
          <w:szCs w:val="24"/>
        </w:rPr>
        <w:t>které je uvedeno v čl. 2.4 zadávací dokumentace.</w:t>
      </w:r>
    </w:p>
    <w:p w:rsidR="00D222FF" w:rsidRPr="00B2535A" w:rsidRDefault="00D222FF" w:rsidP="009E383B">
      <w:pPr>
        <w:pStyle w:val="Prosttext"/>
        <w:ind w:left="360"/>
        <w:jc w:val="both"/>
        <w:rPr>
          <w:rFonts w:ascii="Times New Roman" w:hAnsi="Times New Roman"/>
          <w:sz w:val="24"/>
          <w:szCs w:val="24"/>
        </w:rPr>
      </w:pPr>
    </w:p>
    <w:p w:rsidR="00D222FF" w:rsidRPr="00446E14" w:rsidRDefault="00D222FF" w:rsidP="00D222FF">
      <w:pPr>
        <w:pStyle w:val="Prosttext"/>
        <w:numPr>
          <w:ilvl w:val="0"/>
          <w:numId w:val="19"/>
        </w:numPr>
        <w:jc w:val="both"/>
        <w:rPr>
          <w:rFonts w:ascii="Times New Roman" w:hAnsi="Times New Roman"/>
          <w:sz w:val="24"/>
          <w:szCs w:val="24"/>
        </w:rPr>
      </w:pPr>
      <w:r w:rsidRPr="00B2535A">
        <w:rPr>
          <w:rFonts w:ascii="Times New Roman" w:hAnsi="Times New Roman"/>
          <w:sz w:val="24"/>
          <w:szCs w:val="24"/>
        </w:rPr>
        <w:t>AMS 2100 (S/N: 830538</w:t>
      </w:r>
      <w:r w:rsidR="00DA5E93">
        <w:rPr>
          <w:rFonts w:ascii="Times New Roman" w:hAnsi="Times New Roman"/>
          <w:sz w:val="24"/>
          <w:szCs w:val="24"/>
        </w:rPr>
        <w:t xml:space="preserve">55) - upgrade AMS 2100 o </w:t>
      </w:r>
      <w:r w:rsidRPr="00B2535A">
        <w:rPr>
          <w:rFonts w:ascii="Times New Roman" w:hAnsi="Times New Roman"/>
          <w:sz w:val="24"/>
          <w:szCs w:val="24"/>
        </w:rPr>
        <w:t xml:space="preserve"> 2TB </w:t>
      </w:r>
      <w:r w:rsidR="00DA5E93">
        <w:rPr>
          <w:rFonts w:ascii="Times New Roman" w:hAnsi="Times New Roman"/>
          <w:sz w:val="24"/>
          <w:szCs w:val="24"/>
        </w:rPr>
        <w:t>hrubé kapacity</w:t>
      </w:r>
      <w:r w:rsidRPr="00B2535A">
        <w:rPr>
          <w:rFonts w:ascii="Times New Roman" w:hAnsi="Times New Roman"/>
          <w:sz w:val="24"/>
          <w:szCs w:val="24"/>
        </w:rPr>
        <w:t xml:space="preserve">, </w:t>
      </w:r>
      <w:r w:rsidR="001D4F6E">
        <w:rPr>
          <w:rFonts w:ascii="Times New Roman" w:hAnsi="Times New Roman"/>
          <w:sz w:val="24"/>
          <w:szCs w:val="24"/>
        </w:rPr>
        <w:t>pln</w:t>
      </w:r>
      <w:r w:rsidR="00BA220D">
        <w:rPr>
          <w:rFonts w:ascii="Times New Roman" w:hAnsi="Times New Roman"/>
          <w:sz w:val="24"/>
          <w:szCs w:val="24"/>
        </w:rPr>
        <w:t>ě</w:t>
      </w:r>
      <w:r w:rsidR="001D4F6E">
        <w:rPr>
          <w:rFonts w:ascii="Times New Roman" w:hAnsi="Times New Roman"/>
          <w:sz w:val="24"/>
          <w:szCs w:val="24"/>
        </w:rPr>
        <w:t xml:space="preserve"> kompatibil</w:t>
      </w:r>
      <w:r w:rsidR="00BA220D">
        <w:rPr>
          <w:rFonts w:ascii="Times New Roman" w:hAnsi="Times New Roman"/>
          <w:sz w:val="24"/>
          <w:szCs w:val="24"/>
        </w:rPr>
        <w:t>ní se stávající konfigurací a technickým řešením.</w:t>
      </w:r>
    </w:p>
    <w:p w:rsidR="003728CA" w:rsidRDefault="00D222FF" w:rsidP="003F15BA">
      <w:pPr>
        <w:pStyle w:val="Zkladntext"/>
        <w:widowControl w:val="0"/>
        <w:spacing w:before="120" w:line="276" w:lineRule="auto"/>
        <w:ind w:left="357" w:firstLine="0"/>
        <w:rPr>
          <w:rFonts w:ascii="Times New Roman" w:hAnsi="Times New Roman"/>
          <w:sz w:val="24"/>
          <w:szCs w:val="24"/>
        </w:rPr>
      </w:pPr>
      <w:r w:rsidRPr="00446E14">
        <w:rPr>
          <w:rFonts w:ascii="Times New Roman" w:hAnsi="Times New Roman"/>
          <w:sz w:val="24"/>
          <w:szCs w:val="24"/>
        </w:rPr>
        <w:t>Rozšíření kapacity diskového pole AMS 2100 - o hrubou kapacitu 2 TB</w:t>
      </w:r>
      <w:r w:rsidR="00485F89">
        <w:rPr>
          <w:rFonts w:ascii="Times New Roman" w:hAnsi="Times New Roman"/>
          <w:sz w:val="24"/>
          <w:szCs w:val="24"/>
        </w:rPr>
        <w:t>, včetně provedení instalace a implementace sof</w:t>
      </w:r>
      <w:r w:rsidR="00445891">
        <w:rPr>
          <w:rFonts w:ascii="Times New Roman" w:hAnsi="Times New Roman"/>
          <w:sz w:val="24"/>
          <w:szCs w:val="24"/>
        </w:rPr>
        <w:t>t</w:t>
      </w:r>
      <w:r w:rsidR="00485F89">
        <w:rPr>
          <w:rFonts w:ascii="Times New Roman" w:hAnsi="Times New Roman"/>
          <w:sz w:val="24"/>
          <w:szCs w:val="24"/>
        </w:rPr>
        <w:t>ware</w:t>
      </w:r>
      <w:r w:rsidRPr="00446E14">
        <w:rPr>
          <w:rFonts w:ascii="Times New Roman" w:hAnsi="Times New Roman"/>
          <w:sz w:val="24"/>
          <w:szCs w:val="24"/>
        </w:rPr>
        <w:t>. Disky mají být přidány do raidové skup</w:t>
      </w:r>
      <w:r w:rsidR="00DA5E93" w:rsidRPr="00446E14">
        <w:rPr>
          <w:rFonts w:ascii="Times New Roman" w:hAnsi="Times New Roman"/>
          <w:sz w:val="24"/>
          <w:szCs w:val="24"/>
        </w:rPr>
        <w:t>iny disků o</w:t>
      </w:r>
      <w:r w:rsidR="00445891">
        <w:rPr>
          <w:rFonts w:ascii="Times New Roman" w:hAnsi="Times New Roman"/>
          <w:sz w:val="24"/>
          <w:szCs w:val="24"/>
        </w:rPr>
        <w:t> </w:t>
      </w:r>
      <w:r w:rsidR="00DA5E93" w:rsidRPr="00446E14">
        <w:rPr>
          <w:rFonts w:ascii="Times New Roman" w:hAnsi="Times New Roman"/>
          <w:sz w:val="24"/>
          <w:szCs w:val="24"/>
        </w:rPr>
        <w:t>parametrech 1TB</w:t>
      </w:r>
      <w:r w:rsidRPr="00446E14">
        <w:rPr>
          <w:rFonts w:ascii="Times New Roman" w:hAnsi="Times New Roman"/>
          <w:sz w:val="24"/>
          <w:szCs w:val="24"/>
        </w:rPr>
        <w:t>, 7,2 k </w:t>
      </w:r>
      <w:r w:rsidRPr="00B2535A">
        <w:rPr>
          <w:rFonts w:ascii="Times New Roman" w:hAnsi="Times New Roman"/>
          <w:sz w:val="24"/>
          <w:szCs w:val="24"/>
        </w:rPr>
        <w:t xml:space="preserve">RPM. </w:t>
      </w:r>
      <w:r w:rsidR="00A76686" w:rsidRPr="003F15BA">
        <w:rPr>
          <w:rFonts w:ascii="Times New Roman" w:hAnsi="Times New Roman"/>
          <w:sz w:val="24"/>
          <w:szCs w:val="24"/>
        </w:rPr>
        <w:t>Dodavatel musí garantovat, že jeho neodborným postupem nedojde k porušení záručních podmínek výrobce stávajícího zařízení, a že budou dodrženy všechny záruční podmínky dodavatele stávajícího zařízení AMS 2100,</w:t>
      </w:r>
      <w:r w:rsidR="007D7648" w:rsidRPr="003F15BA">
        <w:rPr>
          <w:rFonts w:ascii="Times New Roman" w:hAnsi="Times New Roman"/>
          <w:sz w:val="24"/>
          <w:szCs w:val="24"/>
        </w:rPr>
        <w:t xml:space="preserve"> vyplývající ze smlouvy zveřejněné na adres</w:t>
      </w:r>
      <w:r w:rsidR="003F15BA">
        <w:rPr>
          <w:rFonts w:ascii="Times New Roman" w:hAnsi="Times New Roman"/>
          <w:sz w:val="24"/>
          <w:szCs w:val="24"/>
        </w:rPr>
        <w:t xml:space="preserve">e </w:t>
      </w:r>
      <w:hyperlink r:id="rId9" w:history="1">
        <w:r w:rsidR="00C91277" w:rsidRPr="003F15BA">
          <w:rPr>
            <w:rStyle w:val="Hypertextovodkaz"/>
            <w:rFonts w:ascii="Times New Roman" w:hAnsi="Times New Roman"/>
            <w:sz w:val="24"/>
            <w:szCs w:val="24"/>
          </w:rPr>
          <w:t>http://sluzby.e-zakazky.cz/Profil-Zadavatele/c74afc13-ac57-46ce-8225-99826ed87c64/Zakazka/P14V00000017</w:t>
        </w:r>
      </w:hyperlink>
      <w:r w:rsidR="007D7648" w:rsidRPr="003F15BA">
        <w:rPr>
          <w:rFonts w:ascii="Times New Roman" w:hAnsi="Times New Roman"/>
          <w:sz w:val="24"/>
          <w:szCs w:val="24"/>
        </w:rPr>
        <w:t>,</w:t>
      </w:r>
      <w:r w:rsidR="00A76686" w:rsidRPr="003F15BA">
        <w:rPr>
          <w:rFonts w:ascii="Times New Roman" w:hAnsi="Times New Roman"/>
          <w:sz w:val="24"/>
          <w:szCs w:val="24"/>
        </w:rPr>
        <w:t xml:space="preserve"> které je uvedeno v čl. 2.4 zadávací dokumentace.</w:t>
      </w:r>
      <w:bookmarkStart w:id="5" w:name="OLE_LINK1"/>
    </w:p>
    <w:p w:rsidR="00D222FF" w:rsidRPr="003F15BA" w:rsidRDefault="00A76686" w:rsidP="003F15BA">
      <w:pPr>
        <w:pStyle w:val="Zkladntext"/>
        <w:widowControl w:val="0"/>
        <w:spacing w:before="120" w:line="276" w:lineRule="auto"/>
        <w:ind w:left="357" w:firstLine="0"/>
        <w:rPr>
          <w:rFonts w:ascii="Times New Roman" w:hAnsi="Times New Roman"/>
          <w:sz w:val="24"/>
          <w:szCs w:val="24"/>
        </w:rPr>
      </w:pPr>
      <w:r w:rsidRPr="003F15BA">
        <w:rPr>
          <w:rFonts w:ascii="Times New Roman" w:hAnsi="Times New Roman"/>
          <w:sz w:val="24"/>
          <w:szCs w:val="24"/>
        </w:rPr>
        <w:t>Dodávka dle odstavce 2.3 písm. a) a b) je požadována včetně konektivity a SW licencí potřebných do stávajícího systému</w:t>
      </w:r>
      <w:bookmarkEnd w:id="5"/>
      <w:r w:rsidRPr="003F15BA">
        <w:rPr>
          <w:rFonts w:ascii="Times New Roman" w:hAnsi="Times New Roman"/>
          <w:sz w:val="24"/>
          <w:szCs w:val="24"/>
        </w:rPr>
        <w:t>.</w:t>
      </w:r>
    </w:p>
    <w:p w:rsidR="00915890" w:rsidRPr="003F15BA" w:rsidRDefault="00915890" w:rsidP="00D222FF">
      <w:pPr>
        <w:pStyle w:val="Prosttext"/>
        <w:ind w:left="360"/>
        <w:jc w:val="both"/>
        <w:rPr>
          <w:rFonts w:ascii="Times New Roman" w:hAnsi="Times New Roman"/>
          <w:sz w:val="24"/>
          <w:szCs w:val="24"/>
        </w:rPr>
      </w:pPr>
    </w:p>
    <w:p w:rsidR="00D222FF" w:rsidRPr="003F15BA" w:rsidRDefault="00A76686" w:rsidP="00594655">
      <w:pPr>
        <w:pStyle w:val="Prosttext"/>
        <w:numPr>
          <w:ilvl w:val="0"/>
          <w:numId w:val="19"/>
        </w:numPr>
        <w:jc w:val="both"/>
        <w:rPr>
          <w:rFonts w:ascii="Times New Roman" w:hAnsi="Times New Roman"/>
          <w:sz w:val="24"/>
          <w:szCs w:val="24"/>
        </w:rPr>
      </w:pPr>
      <w:r w:rsidRPr="003F15BA">
        <w:rPr>
          <w:rFonts w:ascii="Times New Roman" w:hAnsi="Times New Roman"/>
          <w:sz w:val="24"/>
          <w:szCs w:val="24"/>
        </w:rPr>
        <w:t>Zapojení a zprovoznění dodávky dle odstavce 2.3 písm. a) a b).</w:t>
      </w:r>
    </w:p>
    <w:p w:rsidR="00594655" w:rsidRDefault="00A76686" w:rsidP="0097267A">
      <w:pPr>
        <w:pStyle w:val="Zkladntext"/>
        <w:widowControl w:val="0"/>
        <w:spacing w:before="120" w:line="276" w:lineRule="auto"/>
        <w:ind w:left="357" w:firstLine="0"/>
        <w:rPr>
          <w:rFonts w:ascii="Times New Roman" w:hAnsi="Times New Roman"/>
          <w:sz w:val="24"/>
          <w:szCs w:val="24"/>
        </w:rPr>
      </w:pPr>
      <w:r w:rsidRPr="003F15BA">
        <w:rPr>
          <w:rFonts w:ascii="Times New Roman" w:hAnsi="Times New Roman"/>
          <w:sz w:val="24"/>
          <w:szCs w:val="24"/>
        </w:rPr>
        <w:t>Zapojení a zprovoznění bude nutné provádět v součinnosti se servisní organizací a s ohledem na technologické možnosti zadavatele.</w:t>
      </w:r>
    </w:p>
    <w:p w:rsidR="009D758A" w:rsidRDefault="009D758A" w:rsidP="009D758A">
      <w:pPr>
        <w:pStyle w:val="Zkladntext"/>
        <w:widowControl w:val="0"/>
        <w:spacing w:before="120" w:line="276" w:lineRule="auto"/>
        <w:ind w:left="357" w:firstLine="0"/>
        <w:rPr>
          <w:rFonts w:ascii="Times New Roman" w:hAnsi="Times New Roman"/>
          <w:sz w:val="24"/>
          <w:szCs w:val="24"/>
        </w:rPr>
      </w:pPr>
      <w:r w:rsidRPr="00B2535A">
        <w:rPr>
          <w:rFonts w:ascii="Times New Roman" w:hAnsi="Times New Roman"/>
          <w:sz w:val="24"/>
          <w:szCs w:val="24"/>
        </w:rPr>
        <w:t xml:space="preserve">Zadavatel si vyhrazuje právo k ověření jednoznačného </w:t>
      </w:r>
      <w:r w:rsidR="00A76686" w:rsidRPr="003F15BA">
        <w:rPr>
          <w:rFonts w:ascii="Times New Roman" w:hAnsi="Times New Roman"/>
          <w:sz w:val="24"/>
          <w:szCs w:val="24"/>
        </w:rPr>
        <w:t>prokázání všech podkladů a deklarovaných vlastností</w:t>
      </w:r>
      <w:r w:rsidRPr="00B2535A">
        <w:rPr>
          <w:rFonts w:ascii="Times New Roman" w:hAnsi="Times New Roman"/>
          <w:sz w:val="24"/>
          <w:szCs w:val="24"/>
        </w:rPr>
        <w:t xml:space="preserve"> navržených systémů a zařízení obsažených v nabídce uchazeče.</w:t>
      </w:r>
    </w:p>
    <w:p w:rsidR="003728CA" w:rsidRDefault="003728CA" w:rsidP="009D758A">
      <w:pPr>
        <w:pStyle w:val="Zkladntext"/>
        <w:widowControl w:val="0"/>
        <w:spacing w:before="120" w:line="276" w:lineRule="auto"/>
        <w:ind w:left="357" w:firstLine="0"/>
        <w:rPr>
          <w:rFonts w:ascii="Times New Roman" w:hAnsi="Times New Roman"/>
          <w:sz w:val="24"/>
          <w:szCs w:val="24"/>
        </w:rPr>
      </w:pPr>
    </w:p>
    <w:p w:rsidR="003728CA" w:rsidRPr="00B2535A" w:rsidRDefault="003728CA" w:rsidP="003728CA">
      <w:pPr>
        <w:pStyle w:val="Nadpis2"/>
        <w:numPr>
          <w:ilvl w:val="1"/>
          <w:numId w:val="2"/>
        </w:numPr>
        <w:suppressAutoHyphens w:val="0"/>
        <w:spacing w:before="120" w:after="0"/>
        <w:ind w:left="567" w:hanging="567"/>
        <w:jc w:val="both"/>
        <w:rPr>
          <w:rFonts w:ascii="Times New Roman" w:hAnsi="Times New Roman"/>
          <w:sz w:val="24"/>
          <w:szCs w:val="24"/>
        </w:rPr>
      </w:pPr>
      <w:r w:rsidRPr="00B2535A">
        <w:rPr>
          <w:rFonts w:ascii="Times New Roman" w:hAnsi="Times New Roman"/>
          <w:sz w:val="24"/>
          <w:szCs w:val="24"/>
        </w:rPr>
        <w:lastRenderedPageBreak/>
        <w:t xml:space="preserve">Technický popis stávajícího </w:t>
      </w:r>
      <w:r w:rsidRPr="002F4CB7">
        <w:rPr>
          <w:rFonts w:ascii="Times New Roman" w:hAnsi="Times New Roman"/>
          <w:sz w:val="24"/>
          <w:szCs w:val="24"/>
        </w:rPr>
        <w:t>systému</w:t>
      </w:r>
    </w:p>
    <w:p w:rsidR="003728CA" w:rsidRDefault="008B615D" w:rsidP="003728CA">
      <w:pPr>
        <w:pStyle w:val="Prosttext"/>
        <w:ind w:left="360"/>
        <w:jc w:val="both"/>
        <w:rPr>
          <w:rFonts w:ascii="Times New Roman" w:hAnsi="Times New Roman"/>
          <w:sz w:val="24"/>
          <w:szCs w:val="24"/>
        </w:rPr>
      </w:pPr>
      <w:r w:rsidRPr="00B2535A">
        <w:rPr>
          <w:rFonts w:ascii="Times New Roman" w:hAnsi="Times New Roman"/>
          <w:sz w:val="24"/>
          <w:szCs w:val="24"/>
        </w:rPr>
        <w:t xml:space="preserve">Technický popis stávajícího </w:t>
      </w:r>
      <w:r w:rsidRPr="002F4CB7">
        <w:rPr>
          <w:rFonts w:ascii="Times New Roman" w:hAnsi="Times New Roman"/>
          <w:sz w:val="24"/>
          <w:szCs w:val="24"/>
        </w:rPr>
        <w:t>elektronického archivního systému</w:t>
      </w:r>
      <w:r w:rsidRPr="00B2535A">
        <w:rPr>
          <w:rFonts w:ascii="Times New Roman" w:hAnsi="Times New Roman"/>
          <w:sz w:val="24"/>
          <w:szCs w:val="24"/>
        </w:rPr>
        <w:t>, jehož rozšíření je předmětem plnění této veřejné zakázky:</w:t>
      </w:r>
    </w:p>
    <w:p w:rsidR="004615C1" w:rsidRPr="00B2535A" w:rsidRDefault="004615C1" w:rsidP="003728CA">
      <w:pPr>
        <w:pStyle w:val="Prosttext"/>
        <w:ind w:left="360"/>
        <w:jc w:val="both"/>
        <w:rPr>
          <w:rFonts w:ascii="Times New Roman" w:hAnsi="Times New Roman"/>
          <w:sz w:val="24"/>
          <w:szCs w:val="24"/>
        </w:rPr>
      </w:pPr>
    </w:p>
    <w:p w:rsidR="003728CA" w:rsidRPr="00B2535A" w:rsidRDefault="003728CA" w:rsidP="003728CA">
      <w:pPr>
        <w:pStyle w:val="Prosttext"/>
        <w:numPr>
          <w:ilvl w:val="0"/>
          <w:numId w:val="42"/>
        </w:numPr>
        <w:jc w:val="both"/>
        <w:rPr>
          <w:rFonts w:ascii="Times New Roman" w:hAnsi="Times New Roman"/>
          <w:sz w:val="24"/>
          <w:szCs w:val="24"/>
        </w:rPr>
      </w:pPr>
      <w:r w:rsidRPr="00B2535A">
        <w:rPr>
          <w:rFonts w:ascii="Times New Roman" w:hAnsi="Times New Roman"/>
          <w:sz w:val="24"/>
          <w:szCs w:val="24"/>
        </w:rPr>
        <w:t xml:space="preserve">Archivní </w:t>
      </w:r>
      <w:r>
        <w:rPr>
          <w:rFonts w:ascii="Times New Roman" w:hAnsi="Times New Roman"/>
          <w:sz w:val="24"/>
          <w:szCs w:val="24"/>
        </w:rPr>
        <w:t>ú</w:t>
      </w:r>
      <w:r w:rsidRPr="00B2535A">
        <w:rPr>
          <w:rFonts w:ascii="Times New Roman" w:hAnsi="Times New Roman"/>
          <w:sz w:val="24"/>
          <w:szCs w:val="24"/>
        </w:rPr>
        <w:t>ložiště HCP 500 (S/N: 11550)</w:t>
      </w:r>
      <w:r>
        <w:rPr>
          <w:rFonts w:ascii="Times New Roman" w:hAnsi="Times New Roman"/>
          <w:sz w:val="24"/>
          <w:szCs w:val="24"/>
        </w:rPr>
        <w:t xml:space="preserve"> v současné konfiguraci viz příloha č. 2.</w:t>
      </w:r>
    </w:p>
    <w:p w:rsidR="003728CA" w:rsidRDefault="003728CA" w:rsidP="003728CA">
      <w:pPr>
        <w:pStyle w:val="Prosttext"/>
        <w:numPr>
          <w:ilvl w:val="0"/>
          <w:numId w:val="42"/>
        </w:numPr>
        <w:jc w:val="both"/>
        <w:rPr>
          <w:rFonts w:ascii="Times New Roman" w:hAnsi="Times New Roman"/>
          <w:sz w:val="24"/>
          <w:szCs w:val="24"/>
        </w:rPr>
      </w:pPr>
      <w:r w:rsidRPr="00B2535A">
        <w:rPr>
          <w:rFonts w:ascii="Times New Roman" w:hAnsi="Times New Roman"/>
          <w:sz w:val="24"/>
          <w:szCs w:val="24"/>
        </w:rPr>
        <w:t>Pracovní diskové pole AMS 2100 (S/N: 83053855)</w:t>
      </w:r>
      <w:r>
        <w:rPr>
          <w:rFonts w:ascii="Times New Roman" w:hAnsi="Times New Roman"/>
          <w:sz w:val="24"/>
          <w:szCs w:val="24"/>
        </w:rPr>
        <w:t xml:space="preserve"> v současné konfiguraci viz příloha č. 3.</w:t>
      </w:r>
    </w:p>
    <w:p w:rsidR="003728CA" w:rsidRPr="00B2535A" w:rsidRDefault="003728CA" w:rsidP="009D758A">
      <w:pPr>
        <w:pStyle w:val="Zkladntext"/>
        <w:widowControl w:val="0"/>
        <w:spacing w:before="120" w:line="276" w:lineRule="auto"/>
        <w:ind w:left="357" w:firstLine="0"/>
        <w:rPr>
          <w:rFonts w:ascii="Times New Roman" w:hAnsi="Times New Roman"/>
          <w:sz w:val="24"/>
          <w:szCs w:val="24"/>
        </w:rPr>
      </w:pPr>
    </w:p>
    <w:p w:rsidR="00EC0F52" w:rsidRPr="00B2535A" w:rsidRDefault="00EC0F52" w:rsidP="003E098C">
      <w:pPr>
        <w:pStyle w:val="Nadpis1"/>
        <w:numPr>
          <w:ilvl w:val="0"/>
          <w:numId w:val="2"/>
        </w:numPr>
        <w:suppressAutoHyphens w:val="0"/>
        <w:spacing w:before="240" w:after="0"/>
        <w:ind w:left="340" w:hanging="340"/>
        <w:rPr>
          <w:rFonts w:ascii="Times New Roman" w:hAnsi="Times New Roman"/>
          <w:sz w:val="24"/>
          <w:szCs w:val="24"/>
        </w:rPr>
      </w:pPr>
      <w:bookmarkStart w:id="6" w:name="_Toc289695960"/>
      <w:r w:rsidRPr="00B2535A">
        <w:rPr>
          <w:rFonts w:ascii="Times New Roman" w:hAnsi="Times New Roman"/>
          <w:sz w:val="24"/>
          <w:szCs w:val="24"/>
        </w:rPr>
        <w:t>Místo plnění veřejné zakázky, prohlídka místa plnění</w:t>
      </w:r>
      <w:bookmarkEnd w:id="6"/>
    </w:p>
    <w:p w:rsidR="00EC0F52" w:rsidRPr="00B2535A" w:rsidRDefault="00EC0F52" w:rsidP="003E098C">
      <w:pPr>
        <w:pStyle w:val="Nadpis2"/>
        <w:numPr>
          <w:ilvl w:val="1"/>
          <w:numId w:val="2"/>
        </w:numPr>
        <w:suppressAutoHyphens w:val="0"/>
        <w:spacing w:before="120" w:after="0"/>
        <w:ind w:left="567" w:hanging="567"/>
        <w:jc w:val="both"/>
        <w:rPr>
          <w:rFonts w:ascii="Times New Roman" w:hAnsi="Times New Roman"/>
          <w:sz w:val="24"/>
          <w:szCs w:val="24"/>
        </w:rPr>
      </w:pPr>
      <w:bookmarkStart w:id="7" w:name="_Ref203879407"/>
      <w:bookmarkStart w:id="8" w:name="_Ref203883287"/>
      <w:r w:rsidRPr="00B2535A">
        <w:rPr>
          <w:rFonts w:ascii="Times New Roman" w:hAnsi="Times New Roman"/>
          <w:sz w:val="24"/>
          <w:szCs w:val="24"/>
        </w:rPr>
        <w:t>Místo plnění veřejné zakázky</w:t>
      </w:r>
      <w:bookmarkEnd w:id="7"/>
      <w:bookmarkEnd w:id="8"/>
    </w:p>
    <w:p w:rsidR="00F816E0" w:rsidRPr="00AB439C" w:rsidRDefault="004F6691" w:rsidP="00B32EF5">
      <w:pPr>
        <w:pStyle w:val="Zkladntext"/>
        <w:widowControl w:val="0"/>
        <w:spacing w:before="120" w:line="276" w:lineRule="auto"/>
        <w:ind w:left="357" w:firstLine="0"/>
        <w:rPr>
          <w:rFonts w:ascii="Times New Roman" w:hAnsi="Times New Roman"/>
          <w:sz w:val="24"/>
          <w:szCs w:val="24"/>
        </w:rPr>
      </w:pPr>
      <w:r w:rsidRPr="00AB439C">
        <w:rPr>
          <w:rFonts w:ascii="Times New Roman" w:hAnsi="Times New Roman"/>
          <w:sz w:val="24"/>
          <w:szCs w:val="24"/>
        </w:rPr>
        <w:t>Místem plnění veřejné zakázky j</w:t>
      </w:r>
      <w:r w:rsidR="00F03EAF">
        <w:rPr>
          <w:rFonts w:ascii="Times New Roman" w:hAnsi="Times New Roman"/>
          <w:sz w:val="24"/>
          <w:szCs w:val="24"/>
        </w:rPr>
        <w:t>e</w:t>
      </w:r>
      <w:r w:rsidRPr="00AB439C">
        <w:rPr>
          <w:rFonts w:ascii="Times New Roman" w:hAnsi="Times New Roman"/>
          <w:sz w:val="24"/>
          <w:szCs w:val="24"/>
        </w:rPr>
        <w:t xml:space="preserve"> datov</w:t>
      </w:r>
      <w:r w:rsidR="00F03EAF">
        <w:rPr>
          <w:rFonts w:ascii="Times New Roman" w:hAnsi="Times New Roman"/>
          <w:sz w:val="24"/>
          <w:szCs w:val="24"/>
        </w:rPr>
        <w:t>é</w:t>
      </w:r>
      <w:r w:rsidRPr="00AB439C">
        <w:rPr>
          <w:rFonts w:ascii="Times New Roman" w:hAnsi="Times New Roman"/>
          <w:sz w:val="24"/>
          <w:szCs w:val="24"/>
        </w:rPr>
        <w:t xml:space="preserve"> centr</w:t>
      </w:r>
      <w:r w:rsidR="00F03EAF">
        <w:rPr>
          <w:rFonts w:ascii="Times New Roman" w:hAnsi="Times New Roman"/>
          <w:sz w:val="24"/>
          <w:szCs w:val="24"/>
        </w:rPr>
        <w:t>um</w:t>
      </w:r>
      <w:r w:rsidRPr="00AB439C">
        <w:rPr>
          <w:rFonts w:ascii="Times New Roman" w:hAnsi="Times New Roman"/>
          <w:sz w:val="24"/>
          <w:szCs w:val="24"/>
        </w:rPr>
        <w:t xml:space="preserve"> </w:t>
      </w:r>
      <w:r w:rsidR="006D7F31">
        <w:rPr>
          <w:rFonts w:ascii="Times New Roman" w:hAnsi="Times New Roman"/>
          <w:sz w:val="24"/>
          <w:szCs w:val="24"/>
        </w:rPr>
        <w:t>umístěné v</w:t>
      </w:r>
      <w:r w:rsidR="00D9494D">
        <w:rPr>
          <w:rFonts w:ascii="Times New Roman" w:hAnsi="Times New Roman"/>
          <w:sz w:val="24"/>
          <w:szCs w:val="24"/>
        </w:rPr>
        <w:t> </w:t>
      </w:r>
      <w:r w:rsidR="006D7F31">
        <w:rPr>
          <w:rFonts w:ascii="Times New Roman" w:hAnsi="Times New Roman"/>
          <w:sz w:val="24"/>
          <w:szCs w:val="24"/>
        </w:rPr>
        <w:t>objektu</w:t>
      </w:r>
      <w:r w:rsidR="00D9494D">
        <w:rPr>
          <w:rFonts w:ascii="Times New Roman" w:hAnsi="Times New Roman"/>
          <w:sz w:val="24"/>
          <w:szCs w:val="24"/>
        </w:rPr>
        <w:t xml:space="preserve"> </w:t>
      </w:r>
      <w:r w:rsidR="00D9494D" w:rsidRPr="00C12126">
        <w:rPr>
          <w:rFonts w:ascii="Times New Roman" w:hAnsi="Times New Roman"/>
          <w:sz w:val="24"/>
          <w:szCs w:val="24"/>
        </w:rPr>
        <w:t xml:space="preserve">společnosti Technické sítě Brno, akciová společnost na adrese </w:t>
      </w:r>
      <w:r w:rsidR="006D7F31">
        <w:rPr>
          <w:rFonts w:ascii="Times New Roman" w:hAnsi="Times New Roman"/>
          <w:sz w:val="24"/>
          <w:szCs w:val="24"/>
        </w:rPr>
        <w:t xml:space="preserve">Brno, </w:t>
      </w:r>
      <w:r w:rsidR="006D7F31">
        <w:rPr>
          <w:szCs w:val="24"/>
        </w:rPr>
        <w:t>Barvířská 5.</w:t>
      </w:r>
    </w:p>
    <w:p w:rsidR="00EC0F52" w:rsidRPr="00B2535A" w:rsidRDefault="00EC0F52" w:rsidP="003E098C">
      <w:pPr>
        <w:pStyle w:val="Nadpis2"/>
        <w:numPr>
          <w:ilvl w:val="1"/>
          <w:numId w:val="2"/>
        </w:numPr>
        <w:suppressAutoHyphens w:val="0"/>
        <w:spacing w:before="120" w:after="0"/>
        <w:ind w:left="567" w:hanging="567"/>
        <w:jc w:val="both"/>
        <w:rPr>
          <w:rFonts w:ascii="Times New Roman" w:hAnsi="Times New Roman"/>
          <w:sz w:val="24"/>
          <w:szCs w:val="24"/>
        </w:rPr>
      </w:pPr>
      <w:r w:rsidRPr="00B2535A">
        <w:rPr>
          <w:rFonts w:ascii="Times New Roman" w:hAnsi="Times New Roman"/>
          <w:sz w:val="24"/>
          <w:szCs w:val="24"/>
        </w:rPr>
        <w:t>Prohlídka místa plnění</w:t>
      </w:r>
    </w:p>
    <w:p w:rsidR="00C12126" w:rsidRPr="00C12126" w:rsidRDefault="00C12126" w:rsidP="00C12126">
      <w:pPr>
        <w:pStyle w:val="Zkladntext"/>
        <w:widowControl w:val="0"/>
        <w:spacing w:before="120" w:line="276" w:lineRule="auto"/>
        <w:ind w:left="357" w:firstLine="0"/>
        <w:rPr>
          <w:rFonts w:ascii="Times New Roman" w:hAnsi="Times New Roman"/>
          <w:sz w:val="24"/>
          <w:szCs w:val="24"/>
        </w:rPr>
      </w:pPr>
      <w:r w:rsidRPr="00C12126">
        <w:rPr>
          <w:rFonts w:ascii="Times New Roman" w:hAnsi="Times New Roman"/>
          <w:sz w:val="24"/>
          <w:szCs w:val="24"/>
        </w:rPr>
        <w:t xml:space="preserve">Zadavatel bude konat prohlídku místa plnění </w:t>
      </w:r>
      <w:r w:rsidR="002D7BF9">
        <w:rPr>
          <w:rFonts w:ascii="Times New Roman" w:hAnsi="Times New Roman"/>
          <w:sz w:val="24"/>
          <w:szCs w:val="24"/>
        </w:rPr>
        <w:t xml:space="preserve">dne 14. 3. </w:t>
      </w:r>
      <w:r w:rsidR="00787C81">
        <w:rPr>
          <w:rFonts w:ascii="Times New Roman" w:hAnsi="Times New Roman"/>
          <w:sz w:val="24"/>
          <w:szCs w:val="24"/>
        </w:rPr>
        <w:t>2014</w:t>
      </w:r>
      <w:r w:rsidRPr="00C12126">
        <w:rPr>
          <w:rFonts w:ascii="Times New Roman" w:hAnsi="Times New Roman"/>
          <w:sz w:val="24"/>
          <w:szCs w:val="24"/>
        </w:rPr>
        <w:t>, v 10:00 hod. Sraz účastníků je na recepci budovy společnosti Technické sítě Brno, akciová společnost na adrese Barvířská 5, Brno.  Následovat bude prohlídka prostor Archivu města Brna, Přední 2, Brno, od</w:t>
      </w:r>
      <w:r w:rsidR="006D7F31">
        <w:rPr>
          <w:rFonts w:ascii="Times New Roman" w:hAnsi="Times New Roman"/>
          <w:sz w:val="24"/>
          <w:szCs w:val="24"/>
        </w:rPr>
        <w:t> </w:t>
      </w:r>
      <w:r w:rsidRPr="00C12126">
        <w:rPr>
          <w:rFonts w:ascii="Times New Roman" w:hAnsi="Times New Roman"/>
          <w:sz w:val="24"/>
          <w:szCs w:val="24"/>
        </w:rPr>
        <w:t>12:00</w:t>
      </w:r>
      <w:r w:rsidR="006D7F31">
        <w:rPr>
          <w:rFonts w:ascii="Times New Roman" w:hAnsi="Times New Roman"/>
          <w:sz w:val="24"/>
          <w:szCs w:val="24"/>
        </w:rPr>
        <w:t> </w:t>
      </w:r>
      <w:r w:rsidRPr="00C12126">
        <w:rPr>
          <w:rFonts w:ascii="Times New Roman" w:hAnsi="Times New Roman"/>
          <w:sz w:val="24"/>
          <w:szCs w:val="24"/>
        </w:rPr>
        <w:t>hod. Předmětem prohlídky budou prostory související s realizací veřejné zakázky. Prohlídka místa plnění neslouží k poskytnutí odpovědí na všechny dotazy dodavatelů; tyto budou poskytnuty na základě dotazů formulovaných písemně na</w:t>
      </w:r>
      <w:r w:rsidR="006D7F31">
        <w:rPr>
          <w:rFonts w:ascii="Times New Roman" w:hAnsi="Times New Roman"/>
          <w:sz w:val="24"/>
          <w:szCs w:val="24"/>
        </w:rPr>
        <w:t> </w:t>
      </w:r>
      <w:r w:rsidRPr="00C12126">
        <w:rPr>
          <w:rFonts w:ascii="Times New Roman" w:hAnsi="Times New Roman"/>
          <w:sz w:val="24"/>
          <w:szCs w:val="24"/>
        </w:rPr>
        <w:t>emailovou adresu kontaktní osoby dle odst.</w:t>
      </w:r>
      <w:r>
        <w:rPr>
          <w:rFonts w:ascii="Times New Roman" w:hAnsi="Times New Roman"/>
          <w:sz w:val="24"/>
          <w:szCs w:val="24"/>
        </w:rPr>
        <w:t xml:space="preserve"> 1.2. </w:t>
      </w:r>
      <w:r w:rsidRPr="00C12126">
        <w:rPr>
          <w:rFonts w:ascii="Times New Roman" w:hAnsi="Times New Roman"/>
          <w:sz w:val="24"/>
          <w:szCs w:val="24"/>
        </w:rPr>
        <w:t>Pro účast na prohlídce jsou zástupci dodavatelů povinni se prokázat oprávněním jednat jménem dodavatele či jej zastupovat (pověření, plná moc atp.) a zapsat se do seznamu účastníků prohlídky místa plnění. Bez</w:t>
      </w:r>
      <w:r w:rsidR="006D7F31">
        <w:rPr>
          <w:rFonts w:ascii="Times New Roman" w:hAnsi="Times New Roman"/>
          <w:sz w:val="24"/>
          <w:szCs w:val="24"/>
        </w:rPr>
        <w:t> </w:t>
      </w:r>
      <w:r w:rsidRPr="00C12126">
        <w:rPr>
          <w:rFonts w:ascii="Times New Roman" w:hAnsi="Times New Roman"/>
          <w:sz w:val="24"/>
          <w:szCs w:val="24"/>
        </w:rPr>
        <w:t xml:space="preserve">předložení listiny, z níž vyplývá oprávnění zástupce dodavatele jednat jménem dodavatele či jej zastupovat, nebude zástupci dodavatele prohlídka umožněna. </w:t>
      </w:r>
    </w:p>
    <w:p w:rsidR="004F6691" w:rsidRPr="00B2535A" w:rsidRDefault="004F6691" w:rsidP="00C611ED">
      <w:pPr>
        <w:pStyle w:val="Zkladntext"/>
        <w:widowControl w:val="0"/>
        <w:spacing w:before="120" w:line="276" w:lineRule="auto"/>
        <w:ind w:left="357" w:firstLine="0"/>
        <w:rPr>
          <w:rFonts w:ascii="Times New Roman" w:hAnsi="Times New Roman"/>
          <w:sz w:val="24"/>
          <w:szCs w:val="24"/>
        </w:rPr>
      </w:pPr>
    </w:p>
    <w:p w:rsidR="00EC0F52" w:rsidRPr="00B2535A" w:rsidRDefault="00EC0F52" w:rsidP="003E098C">
      <w:pPr>
        <w:pStyle w:val="Nadpis1"/>
        <w:numPr>
          <w:ilvl w:val="0"/>
          <w:numId w:val="2"/>
        </w:numPr>
        <w:suppressAutoHyphens w:val="0"/>
        <w:spacing w:before="240" w:after="0"/>
        <w:ind w:left="340" w:hanging="340"/>
        <w:rPr>
          <w:rFonts w:ascii="Times New Roman" w:hAnsi="Times New Roman"/>
          <w:sz w:val="24"/>
          <w:szCs w:val="24"/>
        </w:rPr>
      </w:pPr>
      <w:bookmarkStart w:id="9" w:name="_Toc289695961"/>
      <w:bookmarkStart w:id="10" w:name="_Toc223773775"/>
      <w:r w:rsidRPr="00B2535A">
        <w:rPr>
          <w:rFonts w:ascii="Times New Roman" w:hAnsi="Times New Roman"/>
          <w:sz w:val="24"/>
          <w:szCs w:val="24"/>
        </w:rPr>
        <w:t>Doba plnění veřejné zakázky</w:t>
      </w:r>
      <w:bookmarkEnd w:id="9"/>
      <w:r w:rsidRPr="00B2535A">
        <w:rPr>
          <w:rFonts w:ascii="Times New Roman" w:hAnsi="Times New Roman"/>
          <w:sz w:val="24"/>
          <w:szCs w:val="24"/>
        </w:rPr>
        <w:t xml:space="preserve"> </w:t>
      </w:r>
    </w:p>
    <w:p w:rsidR="00C50E39" w:rsidRPr="00B2535A" w:rsidRDefault="00EC0F52" w:rsidP="00C50E39">
      <w:pPr>
        <w:pStyle w:val="Zkladntext"/>
        <w:widowControl w:val="0"/>
        <w:spacing w:before="120" w:line="276" w:lineRule="auto"/>
        <w:ind w:left="357" w:firstLine="0"/>
        <w:rPr>
          <w:rFonts w:ascii="Times New Roman" w:hAnsi="Times New Roman"/>
          <w:sz w:val="24"/>
          <w:szCs w:val="24"/>
        </w:rPr>
      </w:pPr>
      <w:r w:rsidRPr="00B2535A">
        <w:rPr>
          <w:rFonts w:ascii="Times New Roman" w:hAnsi="Times New Roman"/>
          <w:sz w:val="24"/>
          <w:szCs w:val="24"/>
        </w:rPr>
        <w:t>Smlouva s vybraným uchazečem bude uzavřena bezprostředně po skončení zadávacího řízení, v němž zadavatel rozhodl o výběr</w:t>
      </w:r>
      <w:r w:rsidR="00FB54F3" w:rsidRPr="00B2535A">
        <w:rPr>
          <w:rFonts w:ascii="Times New Roman" w:hAnsi="Times New Roman"/>
          <w:sz w:val="24"/>
          <w:szCs w:val="24"/>
        </w:rPr>
        <w:t>u nejvhodnější nabídky</w:t>
      </w:r>
      <w:r w:rsidRPr="00B2535A">
        <w:rPr>
          <w:rFonts w:ascii="Times New Roman" w:hAnsi="Times New Roman"/>
          <w:sz w:val="24"/>
          <w:szCs w:val="24"/>
        </w:rPr>
        <w:t xml:space="preserve">. </w:t>
      </w:r>
      <w:r w:rsidR="00C50E39" w:rsidRPr="00B2535A">
        <w:rPr>
          <w:rFonts w:ascii="Times New Roman" w:hAnsi="Times New Roman"/>
          <w:sz w:val="24"/>
          <w:szCs w:val="24"/>
        </w:rPr>
        <w:t>Vybraný uchazeč je povinen zahájit realizaci veřejné zakázky bezprostředně po podpisu smlouvy na realizaci veřejné zakázky. Plnění dle odst. 2.3 zadávací dokumentace bude vybraným uchazečem poskytnuto nejpozději do 60 dnů od podpisu smlouvy na realizaci veřejné zakázky.</w:t>
      </w:r>
    </w:p>
    <w:p w:rsidR="00EC0F52" w:rsidRPr="00B2535A" w:rsidRDefault="00EC0F52" w:rsidP="003E098C">
      <w:pPr>
        <w:pStyle w:val="Nadpis1"/>
        <w:numPr>
          <w:ilvl w:val="0"/>
          <w:numId w:val="2"/>
        </w:numPr>
        <w:suppressAutoHyphens w:val="0"/>
        <w:spacing w:before="240" w:after="0"/>
        <w:ind w:left="340" w:hanging="340"/>
        <w:rPr>
          <w:rFonts w:ascii="Times New Roman" w:hAnsi="Times New Roman"/>
          <w:sz w:val="24"/>
          <w:szCs w:val="24"/>
        </w:rPr>
      </w:pPr>
      <w:bookmarkStart w:id="11" w:name="_Toc289695962"/>
      <w:r w:rsidRPr="00B2535A">
        <w:rPr>
          <w:rFonts w:ascii="Times New Roman" w:hAnsi="Times New Roman"/>
          <w:sz w:val="24"/>
          <w:szCs w:val="24"/>
        </w:rPr>
        <w:t>Požadavky zadavatele na kvalifikaci</w:t>
      </w:r>
      <w:bookmarkEnd w:id="10"/>
      <w:bookmarkEnd w:id="11"/>
    </w:p>
    <w:p w:rsidR="00EC0F52" w:rsidRPr="00B2535A" w:rsidRDefault="00EC0F52" w:rsidP="00C611ED">
      <w:pPr>
        <w:pStyle w:val="Zkladntext"/>
        <w:widowControl w:val="0"/>
        <w:spacing w:before="120" w:line="276" w:lineRule="auto"/>
        <w:ind w:left="357" w:firstLine="0"/>
        <w:rPr>
          <w:rFonts w:ascii="Times New Roman" w:hAnsi="Times New Roman"/>
          <w:sz w:val="24"/>
          <w:szCs w:val="24"/>
        </w:rPr>
      </w:pPr>
      <w:r w:rsidRPr="00B2535A">
        <w:rPr>
          <w:rFonts w:ascii="Times New Roman" w:hAnsi="Times New Roman"/>
          <w:sz w:val="24"/>
          <w:szCs w:val="24"/>
        </w:rPr>
        <w:t>Kvalifikaci splní uchazeč, který ve smyslu ustanovení § 50 zákona prokáže splnění níže uvedených kvalifikačních požadavků (předpokladů).</w:t>
      </w:r>
    </w:p>
    <w:p w:rsidR="00EC0F52" w:rsidRPr="00B2535A" w:rsidRDefault="00EC0F52" w:rsidP="003E098C">
      <w:pPr>
        <w:pStyle w:val="Nadpis2"/>
        <w:numPr>
          <w:ilvl w:val="1"/>
          <w:numId w:val="2"/>
        </w:numPr>
        <w:suppressAutoHyphens w:val="0"/>
        <w:spacing w:before="120" w:after="0"/>
        <w:ind w:left="567" w:hanging="567"/>
        <w:jc w:val="both"/>
        <w:rPr>
          <w:rFonts w:ascii="Times New Roman" w:hAnsi="Times New Roman"/>
          <w:sz w:val="24"/>
          <w:szCs w:val="24"/>
        </w:rPr>
      </w:pPr>
      <w:bookmarkStart w:id="12" w:name="_Ref289694155"/>
      <w:r w:rsidRPr="00B2535A">
        <w:rPr>
          <w:rFonts w:ascii="Times New Roman" w:hAnsi="Times New Roman"/>
          <w:sz w:val="24"/>
          <w:szCs w:val="24"/>
        </w:rPr>
        <w:t>Základní kvalifikační předpoklady dle § 53 zákona</w:t>
      </w:r>
      <w:bookmarkEnd w:id="12"/>
    </w:p>
    <w:p w:rsidR="00A33890" w:rsidRPr="00B2535A" w:rsidRDefault="00EC0F52" w:rsidP="003E4D6B">
      <w:pPr>
        <w:pStyle w:val="Zkladntext"/>
        <w:widowControl w:val="0"/>
        <w:spacing w:before="120" w:line="276" w:lineRule="auto"/>
        <w:ind w:left="357" w:firstLine="0"/>
        <w:rPr>
          <w:rFonts w:ascii="Times New Roman" w:hAnsi="Times New Roman"/>
          <w:sz w:val="24"/>
          <w:szCs w:val="24"/>
        </w:rPr>
      </w:pPr>
      <w:bookmarkStart w:id="13" w:name="_Toc181178532"/>
      <w:r w:rsidRPr="00B2535A">
        <w:rPr>
          <w:rFonts w:ascii="Times New Roman" w:hAnsi="Times New Roman"/>
          <w:sz w:val="24"/>
          <w:szCs w:val="24"/>
        </w:rPr>
        <w:t>Základní kvalifikační předpoklady, podle § 53 odst. 1 zákona, uchazeč prokáže předložením čestného prohlášení. Z obsahu čestného prohlášení musí být zřejmé, že uchazeč splňuje příslušné základní kvalifikační před</w:t>
      </w:r>
      <w:r w:rsidR="00A33890" w:rsidRPr="00B2535A">
        <w:rPr>
          <w:rFonts w:ascii="Times New Roman" w:hAnsi="Times New Roman"/>
          <w:sz w:val="24"/>
          <w:szCs w:val="24"/>
        </w:rPr>
        <w:t>poklady požadované zadavatelem</w:t>
      </w:r>
      <w:r w:rsidR="003E4D6B" w:rsidRPr="00B2535A">
        <w:rPr>
          <w:rFonts w:ascii="Times New Roman" w:hAnsi="Times New Roman"/>
          <w:sz w:val="24"/>
          <w:szCs w:val="24"/>
        </w:rPr>
        <w:t xml:space="preserve">. </w:t>
      </w:r>
      <w:r w:rsidR="003E4D6B" w:rsidRPr="00B2535A">
        <w:rPr>
          <w:rFonts w:ascii="Times New Roman" w:hAnsi="Times New Roman"/>
          <w:sz w:val="24"/>
          <w:szCs w:val="24"/>
        </w:rPr>
        <w:lastRenderedPageBreak/>
        <w:t xml:space="preserve">Základní kvalifikační předpoklady </w:t>
      </w:r>
      <w:r w:rsidR="00A33890" w:rsidRPr="00B2535A">
        <w:rPr>
          <w:rFonts w:ascii="Times New Roman" w:hAnsi="Times New Roman"/>
          <w:sz w:val="24"/>
          <w:szCs w:val="24"/>
        </w:rPr>
        <w:t>splňuje dodavatel:</w:t>
      </w:r>
    </w:p>
    <w:p w:rsidR="00A33890" w:rsidRPr="00B2535A" w:rsidRDefault="00A33890" w:rsidP="00A33890"/>
    <w:p w:rsidR="00A33890" w:rsidRPr="00B2535A" w:rsidRDefault="00A33890" w:rsidP="003E4D6B">
      <w:pPr>
        <w:pStyle w:val="Prosttext"/>
        <w:ind w:left="567"/>
        <w:jc w:val="both"/>
        <w:rPr>
          <w:rFonts w:ascii="Times New Roman" w:hAnsi="Times New Roman"/>
          <w:sz w:val="24"/>
          <w:szCs w:val="24"/>
        </w:rPr>
      </w:pPr>
      <w:r w:rsidRPr="00B2535A">
        <w:rPr>
          <w:rFonts w:ascii="Times New Roman" w:hAnsi="Times New Roman"/>
          <w:sz w:val="24"/>
          <w:szCs w:val="24"/>
        </w:rPr>
        <w:t>a) který nebyl pravomocně odsouzen pro trestný čin spáchaný ve prospěch organizované zločinecké skupiny, trestný čin účasti na organizované zločinecké skupině, legalizace výnosů z trestné činnosti, podílnictví, přijetí úplatku, podplacení, nepřímého úplatkářství, podvodu, úvěrového podvodu, včetně případů, kdy jde o přípravu nebo pokus nebo účastenství na takovém trestném činu, nebo došlo k zahlazení odsouzení za spáchání takového trestného činu; jde-li o právnickou osobu, musí tento předpoklad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A33890" w:rsidRPr="00B2535A" w:rsidRDefault="00A33890" w:rsidP="00A33890">
      <w:pPr>
        <w:autoSpaceDE w:val="0"/>
        <w:autoSpaceDN w:val="0"/>
        <w:adjustRightInd w:val="0"/>
        <w:ind w:rightChars="-29" w:right="-58"/>
        <w:jc w:val="both"/>
        <w:rPr>
          <w:sz w:val="24"/>
          <w:szCs w:val="24"/>
        </w:rPr>
      </w:pPr>
    </w:p>
    <w:p w:rsidR="00A33890" w:rsidRPr="00B2535A" w:rsidRDefault="00A33890" w:rsidP="003E4D6B">
      <w:pPr>
        <w:pStyle w:val="Prosttext"/>
        <w:ind w:left="567"/>
        <w:jc w:val="both"/>
        <w:rPr>
          <w:rFonts w:ascii="Times New Roman" w:hAnsi="Times New Roman"/>
          <w:sz w:val="24"/>
          <w:szCs w:val="24"/>
        </w:rPr>
      </w:pPr>
      <w:r w:rsidRPr="00B2535A">
        <w:rPr>
          <w:rFonts w:ascii="Times New Roman" w:hAnsi="Times New Roman"/>
          <w:sz w:val="24"/>
          <w:szCs w:val="24"/>
        </w:rPr>
        <w:t>b) který nebyl pravomocně odsouzen pro trestný čin, jehož skutková podstata souvisí s předmětem podnikání dodavatele podle zvláštních právních předpisů nebo došlo k zahlazení odsouzení za spáchání takového trestného činu; jde-li o právnickou osobu, musí tuto podmínku splňovat jak tato právnická osoba, tak její statutární orgán nebo každý člen statutárního orgánu a je-li statutárním orgánem dodavatele či členem statutárního orgánu dodavatele právnická osoba, musí tento předpoklad splňovat jak tato právnická osoba, tak její statutární orgán nebo každý člen statutárního orgánu této právnické osoby; podává-li nabídku či žádost o účast zahraniční právnická osoba prostřednictvím své organizační složky, musí předpoklad podle tohoto písmene splňovat vedle uvedených osob rovněž vedoucí této organizační složky; tento základní kvalifikační předpoklad musí dodavatel splňovat jak ve vztahu k území České republiky, tak k zemi svého sídla, místa podnikání či bydliště,</w:t>
      </w:r>
    </w:p>
    <w:p w:rsidR="00A33890" w:rsidRPr="00B2535A" w:rsidRDefault="00A33890" w:rsidP="003E4D6B">
      <w:pPr>
        <w:pStyle w:val="Prosttext"/>
        <w:ind w:left="567"/>
        <w:jc w:val="both"/>
        <w:rPr>
          <w:rFonts w:ascii="Times New Roman" w:hAnsi="Times New Roman"/>
          <w:sz w:val="24"/>
          <w:szCs w:val="24"/>
        </w:rPr>
      </w:pPr>
    </w:p>
    <w:p w:rsidR="00A33890" w:rsidRPr="00B2535A" w:rsidRDefault="00A33890" w:rsidP="003E4D6B">
      <w:pPr>
        <w:pStyle w:val="Prosttext"/>
        <w:ind w:left="567"/>
        <w:jc w:val="both"/>
        <w:rPr>
          <w:rFonts w:ascii="Times New Roman" w:hAnsi="Times New Roman"/>
          <w:sz w:val="24"/>
          <w:szCs w:val="24"/>
        </w:rPr>
      </w:pPr>
      <w:r w:rsidRPr="00B2535A">
        <w:rPr>
          <w:rFonts w:ascii="Times New Roman" w:hAnsi="Times New Roman"/>
          <w:sz w:val="24"/>
          <w:szCs w:val="24"/>
        </w:rPr>
        <w:t>c) který v posledních třech letech nenaplnil skutkovou podstatu jednání nekalé soutěže formou podplácení podle zvláštního právního předpisu,</w:t>
      </w:r>
    </w:p>
    <w:p w:rsidR="00A33890" w:rsidRPr="00B2535A" w:rsidRDefault="00A33890" w:rsidP="00A33890">
      <w:pPr>
        <w:jc w:val="both"/>
        <w:rPr>
          <w:sz w:val="24"/>
          <w:szCs w:val="24"/>
        </w:rPr>
      </w:pPr>
    </w:p>
    <w:p w:rsidR="00A33890" w:rsidRPr="00B2535A" w:rsidRDefault="00A33890" w:rsidP="003E4D6B">
      <w:pPr>
        <w:pStyle w:val="Prosttext"/>
        <w:ind w:left="567"/>
        <w:jc w:val="both"/>
        <w:rPr>
          <w:rFonts w:ascii="Times New Roman" w:hAnsi="Times New Roman"/>
          <w:sz w:val="24"/>
          <w:szCs w:val="24"/>
        </w:rPr>
      </w:pPr>
      <w:r w:rsidRPr="00B2535A">
        <w:rPr>
          <w:rFonts w:ascii="Times New Roman" w:hAnsi="Times New Roman"/>
          <w:sz w:val="24"/>
          <w:szCs w:val="24"/>
        </w:rPr>
        <w:t>d) vůči jehož majetku neprobíhá nebo v posledních třech letech neproběhlo insolvenční řízení, v němž bylo vydáno rozhodnutí o úpadku nebo insolvenční návrh nebyl zamítnut proto, že majetek nepostačuje k úhradě nákladů insolvenčního řízení, nebo nebyl konkurs zrušen proto, že majetek byl zcela nepostačující nebo zavedena nucená správa podle zvláštních právních předpisů,</w:t>
      </w:r>
    </w:p>
    <w:p w:rsidR="00A33890" w:rsidRPr="00B2535A" w:rsidRDefault="00A33890" w:rsidP="003E4D6B">
      <w:pPr>
        <w:pStyle w:val="Prosttext"/>
        <w:ind w:left="567"/>
        <w:jc w:val="both"/>
        <w:rPr>
          <w:rFonts w:ascii="Times New Roman" w:hAnsi="Times New Roman"/>
          <w:sz w:val="24"/>
          <w:szCs w:val="24"/>
        </w:rPr>
      </w:pPr>
    </w:p>
    <w:p w:rsidR="00A33890" w:rsidRPr="00B2535A" w:rsidRDefault="00A33890" w:rsidP="003E4D6B">
      <w:pPr>
        <w:pStyle w:val="Prosttext"/>
        <w:ind w:left="567"/>
        <w:jc w:val="both"/>
        <w:rPr>
          <w:rFonts w:ascii="Times New Roman" w:hAnsi="Times New Roman"/>
          <w:sz w:val="24"/>
          <w:szCs w:val="24"/>
        </w:rPr>
      </w:pPr>
      <w:r w:rsidRPr="00B2535A">
        <w:rPr>
          <w:rFonts w:ascii="Times New Roman" w:hAnsi="Times New Roman"/>
          <w:sz w:val="24"/>
          <w:szCs w:val="24"/>
        </w:rPr>
        <w:t>e) který není v likvidaci,</w:t>
      </w:r>
    </w:p>
    <w:p w:rsidR="00A33890" w:rsidRPr="00B2535A" w:rsidRDefault="00A33890" w:rsidP="003E4D6B">
      <w:pPr>
        <w:pStyle w:val="Prosttext"/>
        <w:ind w:left="567"/>
        <w:jc w:val="both"/>
        <w:rPr>
          <w:rFonts w:ascii="Times New Roman" w:hAnsi="Times New Roman"/>
          <w:sz w:val="24"/>
          <w:szCs w:val="24"/>
        </w:rPr>
      </w:pPr>
    </w:p>
    <w:p w:rsidR="00A33890" w:rsidRPr="00B2535A" w:rsidRDefault="00A33890" w:rsidP="003E4D6B">
      <w:pPr>
        <w:pStyle w:val="Prosttext"/>
        <w:ind w:left="567"/>
        <w:jc w:val="both"/>
        <w:rPr>
          <w:rFonts w:ascii="Times New Roman" w:hAnsi="Times New Roman"/>
          <w:sz w:val="24"/>
          <w:szCs w:val="24"/>
        </w:rPr>
      </w:pPr>
      <w:r w:rsidRPr="00B2535A">
        <w:rPr>
          <w:rFonts w:ascii="Times New Roman" w:hAnsi="Times New Roman"/>
          <w:sz w:val="24"/>
          <w:szCs w:val="24"/>
        </w:rPr>
        <w:t>f) který nemá v evidenci daní zachyceny daňové nedoplatky, a to jak v České republice, tak v zemi sídla, místa podnikání či bydliště dodavatele,</w:t>
      </w:r>
    </w:p>
    <w:p w:rsidR="00A33890" w:rsidRPr="00B2535A" w:rsidRDefault="00A33890" w:rsidP="003E4D6B">
      <w:pPr>
        <w:pStyle w:val="Prosttext"/>
        <w:ind w:left="567"/>
        <w:jc w:val="both"/>
        <w:rPr>
          <w:rFonts w:ascii="Times New Roman" w:hAnsi="Times New Roman"/>
          <w:sz w:val="24"/>
          <w:szCs w:val="24"/>
        </w:rPr>
      </w:pPr>
    </w:p>
    <w:p w:rsidR="00A33890" w:rsidRPr="00B2535A" w:rsidRDefault="00A33890" w:rsidP="003E4D6B">
      <w:pPr>
        <w:pStyle w:val="Prosttext"/>
        <w:ind w:left="567"/>
        <w:jc w:val="both"/>
        <w:rPr>
          <w:rFonts w:ascii="Times New Roman" w:hAnsi="Times New Roman"/>
          <w:sz w:val="24"/>
          <w:szCs w:val="24"/>
        </w:rPr>
      </w:pPr>
      <w:r w:rsidRPr="00B2535A">
        <w:rPr>
          <w:rFonts w:ascii="Times New Roman" w:hAnsi="Times New Roman"/>
          <w:sz w:val="24"/>
          <w:szCs w:val="24"/>
        </w:rPr>
        <w:t>g) který nemá nedoplatek na pojistném a na penále na veřejné zdravotní pojištění, a to jak v České republice, tak v zemi sídla, místa podnikání či bydliště dodavatele,</w:t>
      </w:r>
    </w:p>
    <w:p w:rsidR="00A33890" w:rsidRPr="00B2535A" w:rsidRDefault="00A33890" w:rsidP="003E4D6B">
      <w:pPr>
        <w:pStyle w:val="Prosttext"/>
        <w:ind w:left="567"/>
        <w:jc w:val="both"/>
        <w:rPr>
          <w:rFonts w:ascii="Times New Roman" w:hAnsi="Times New Roman"/>
          <w:sz w:val="24"/>
          <w:szCs w:val="24"/>
        </w:rPr>
      </w:pPr>
    </w:p>
    <w:p w:rsidR="00A33890" w:rsidRPr="00B2535A" w:rsidRDefault="00A33890" w:rsidP="003E4D6B">
      <w:pPr>
        <w:pStyle w:val="Prosttext"/>
        <w:ind w:left="567"/>
        <w:jc w:val="both"/>
        <w:rPr>
          <w:rFonts w:ascii="Times New Roman" w:hAnsi="Times New Roman"/>
          <w:sz w:val="24"/>
          <w:szCs w:val="24"/>
        </w:rPr>
      </w:pPr>
      <w:r w:rsidRPr="00B2535A">
        <w:rPr>
          <w:rFonts w:ascii="Times New Roman" w:hAnsi="Times New Roman"/>
          <w:sz w:val="24"/>
          <w:szCs w:val="24"/>
        </w:rPr>
        <w:lastRenderedPageBreak/>
        <w:t xml:space="preserve">h) který nemá nedoplatek na pojistném a na penále na sociální zabezpečení a příspěvku na státní politiku zaměstnanosti, a to jak v České republice, tak v zemi sídla, místa podnikání či bydliště dodavatele, </w:t>
      </w:r>
    </w:p>
    <w:p w:rsidR="00A33890" w:rsidRPr="00B2535A" w:rsidRDefault="00A33890" w:rsidP="003E4D6B">
      <w:pPr>
        <w:pStyle w:val="Prosttext"/>
        <w:ind w:left="567"/>
        <w:jc w:val="both"/>
        <w:rPr>
          <w:rFonts w:ascii="Times New Roman" w:hAnsi="Times New Roman"/>
          <w:sz w:val="24"/>
          <w:szCs w:val="24"/>
        </w:rPr>
      </w:pPr>
    </w:p>
    <w:p w:rsidR="00A33890" w:rsidRPr="00B2535A" w:rsidRDefault="00A33890" w:rsidP="003E4D6B">
      <w:pPr>
        <w:pStyle w:val="Prosttext"/>
        <w:ind w:left="567"/>
        <w:jc w:val="both"/>
        <w:rPr>
          <w:rFonts w:ascii="Times New Roman" w:hAnsi="Times New Roman"/>
          <w:sz w:val="24"/>
          <w:szCs w:val="24"/>
        </w:rPr>
      </w:pPr>
      <w:r w:rsidRPr="00B2535A">
        <w:rPr>
          <w:rFonts w:ascii="Times New Roman" w:hAnsi="Times New Roman"/>
          <w:sz w:val="24"/>
          <w:szCs w:val="24"/>
        </w:rPr>
        <w:t>i) který nebyl v posledních 3 letech pravomocně disciplinárně potrestán či mu nebylo pravomocně uloženo kárné opatření podle zvláštních právních předpisů, je-li podle § 54 písm. d) požadováno prokázání odborné způsobilosti podle zvláštních právních předpisů; pokud dodavatel vykonává tuto činnost prostřednictvím odpovědného zástupce nebo jiné osoby odpovídající za činnost dodavatele, vztahuje se tento předpoklad na tyto osoby,</w:t>
      </w:r>
    </w:p>
    <w:p w:rsidR="00A33890" w:rsidRPr="00B2535A" w:rsidRDefault="00A33890" w:rsidP="003E4D6B">
      <w:pPr>
        <w:pStyle w:val="Prosttext"/>
        <w:ind w:left="567"/>
        <w:jc w:val="both"/>
        <w:rPr>
          <w:rFonts w:ascii="Times New Roman" w:hAnsi="Times New Roman"/>
          <w:sz w:val="24"/>
          <w:szCs w:val="24"/>
        </w:rPr>
      </w:pPr>
    </w:p>
    <w:p w:rsidR="00A33890" w:rsidRPr="00B2535A" w:rsidRDefault="00A33890" w:rsidP="003E4D6B">
      <w:pPr>
        <w:pStyle w:val="Prosttext"/>
        <w:ind w:left="567"/>
        <w:jc w:val="both"/>
        <w:rPr>
          <w:rFonts w:ascii="Times New Roman" w:hAnsi="Times New Roman"/>
          <w:sz w:val="24"/>
          <w:szCs w:val="24"/>
        </w:rPr>
      </w:pPr>
      <w:r w:rsidRPr="00B2535A">
        <w:rPr>
          <w:rFonts w:ascii="Times New Roman" w:hAnsi="Times New Roman"/>
          <w:sz w:val="24"/>
          <w:szCs w:val="24"/>
        </w:rPr>
        <w:t>j) který není veden v rejstříku osob se zákazem plnění veřejných zakázek,</w:t>
      </w:r>
    </w:p>
    <w:p w:rsidR="00A33890" w:rsidRPr="00B2535A" w:rsidRDefault="00A33890" w:rsidP="003E4D6B">
      <w:pPr>
        <w:pStyle w:val="Prosttext"/>
        <w:ind w:left="567"/>
        <w:jc w:val="both"/>
        <w:rPr>
          <w:rFonts w:ascii="Times New Roman" w:hAnsi="Times New Roman"/>
          <w:sz w:val="24"/>
          <w:szCs w:val="24"/>
        </w:rPr>
      </w:pPr>
    </w:p>
    <w:p w:rsidR="00A33890" w:rsidRPr="00B2535A" w:rsidRDefault="00A33890" w:rsidP="003E4D6B">
      <w:pPr>
        <w:pStyle w:val="Prosttext"/>
        <w:ind w:left="567"/>
        <w:jc w:val="both"/>
        <w:rPr>
          <w:rFonts w:ascii="Times New Roman" w:hAnsi="Times New Roman"/>
          <w:sz w:val="24"/>
          <w:szCs w:val="24"/>
        </w:rPr>
      </w:pPr>
      <w:r w:rsidRPr="00B2535A">
        <w:rPr>
          <w:rFonts w:ascii="Times New Roman" w:hAnsi="Times New Roman"/>
          <w:sz w:val="24"/>
          <w:szCs w:val="24"/>
        </w:rPr>
        <w:t>k) kterému nebyla v posledních 3 letech pravomocně uložena pokuta za umožnění výkonu nelegální práce podle zvláštního právního předpisu.</w:t>
      </w:r>
    </w:p>
    <w:p w:rsidR="00A33890" w:rsidRPr="00B2535A" w:rsidRDefault="00A33890" w:rsidP="00C611ED">
      <w:pPr>
        <w:pStyle w:val="Zkladntext"/>
        <w:widowControl w:val="0"/>
        <w:spacing w:before="120" w:line="276" w:lineRule="auto"/>
        <w:ind w:left="357" w:firstLine="0"/>
        <w:rPr>
          <w:rFonts w:ascii="Times New Roman" w:hAnsi="Times New Roman"/>
          <w:sz w:val="24"/>
          <w:szCs w:val="24"/>
        </w:rPr>
      </w:pPr>
    </w:p>
    <w:p w:rsidR="00EC0F52" w:rsidRPr="00B2535A" w:rsidRDefault="00CA33D5" w:rsidP="00C611ED">
      <w:pPr>
        <w:pStyle w:val="Zkladntext"/>
        <w:widowControl w:val="0"/>
        <w:spacing w:before="120" w:line="276" w:lineRule="auto"/>
        <w:ind w:left="357" w:firstLine="0"/>
        <w:rPr>
          <w:rFonts w:ascii="Times New Roman" w:hAnsi="Times New Roman"/>
          <w:sz w:val="24"/>
          <w:szCs w:val="24"/>
        </w:rPr>
      </w:pPr>
      <w:r w:rsidRPr="00B2535A">
        <w:rPr>
          <w:rFonts w:ascii="Times New Roman" w:hAnsi="Times New Roman"/>
          <w:sz w:val="24"/>
          <w:szCs w:val="24"/>
        </w:rPr>
        <w:t>Dále u</w:t>
      </w:r>
      <w:r w:rsidR="00EC0F52" w:rsidRPr="00B2535A">
        <w:rPr>
          <w:rFonts w:ascii="Times New Roman" w:hAnsi="Times New Roman"/>
          <w:sz w:val="24"/>
          <w:szCs w:val="24"/>
        </w:rPr>
        <w:t>chazeč předloží, v souladu s ustanovením § 50 odst. 1 písm. c) zákona, čestné prohlášení o své ekonomické a finanční způsobilosti splnit tuto veřejnou zakázku.</w:t>
      </w:r>
    </w:p>
    <w:p w:rsidR="00EE2744" w:rsidRPr="00B2535A" w:rsidRDefault="00EE2744" w:rsidP="00C611ED">
      <w:pPr>
        <w:pStyle w:val="Zkladntext"/>
        <w:widowControl w:val="0"/>
        <w:spacing w:before="120" w:line="276" w:lineRule="auto"/>
        <w:ind w:left="357" w:firstLine="0"/>
        <w:rPr>
          <w:rFonts w:ascii="Times New Roman" w:hAnsi="Times New Roman"/>
          <w:sz w:val="24"/>
          <w:szCs w:val="24"/>
        </w:rPr>
      </w:pPr>
    </w:p>
    <w:p w:rsidR="00EC0F52" w:rsidRPr="00B2535A" w:rsidRDefault="00EC0F52" w:rsidP="003E098C">
      <w:pPr>
        <w:pStyle w:val="Nadpis2"/>
        <w:numPr>
          <w:ilvl w:val="1"/>
          <w:numId w:val="2"/>
        </w:numPr>
        <w:suppressAutoHyphens w:val="0"/>
        <w:spacing w:before="120" w:after="0"/>
        <w:ind w:left="567" w:hanging="567"/>
        <w:jc w:val="both"/>
        <w:rPr>
          <w:rFonts w:ascii="Times New Roman" w:hAnsi="Times New Roman"/>
          <w:sz w:val="24"/>
          <w:szCs w:val="24"/>
        </w:rPr>
      </w:pPr>
      <w:bookmarkStart w:id="14" w:name="_Ref207324121"/>
      <w:bookmarkEnd w:id="13"/>
      <w:r w:rsidRPr="00B2535A">
        <w:rPr>
          <w:rFonts w:ascii="Times New Roman" w:hAnsi="Times New Roman"/>
          <w:sz w:val="24"/>
          <w:szCs w:val="24"/>
        </w:rPr>
        <w:t>Profesní kvalifikační předpoklady dle § 54 zákona</w:t>
      </w:r>
      <w:bookmarkEnd w:id="14"/>
    </w:p>
    <w:p w:rsidR="00EC0F52" w:rsidRPr="00B2535A" w:rsidRDefault="00EC0F52" w:rsidP="00C611ED">
      <w:pPr>
        <w:pStyle w:val="Zkladntext"/>
        <w:widowControl w:val="0"/>
        <w:spacing w:before="120" w:line="276" w:lineRule="auto"/>
        <w:ind w:left="0" w:firstLine="426"/>
        <w:rPr>
          <w:rFonts w:ascii="Times New Roman" w:hAnsi="Times New Roman"/>
          <w:sz w:val="24"/>
          <w:szCs w:val="24"/>
        </w:rPr>
      </w:pPr>
      <w:r w:rsidRPr="00B2535A">
        <w:rPr>
          <w:rFonts w:ascii="Times New Roman" w:hAnsi="Times New Roman"/>
          <w:sz w:val="24"/>
          <w:szCs w:val="24"/>
        </w:rPr>
        <w:t xml:space="preserve">Splnění profesních kvalifikačních předpokladů prokáže uchazeč, který předloží </w:t>
      </w:r>
    </w:p>
    <w:p w:rsidR="005223E5" w:rsidRPr="00B2535A" w:rsidRDefault="00EC0F52" w:rsidP="005223E5">
      <w:pPr>
        <w:pStyle w:val="Styl3"/>
        <w:numPr>
          <w:ilvl w:val="0"/>
          <w:numId w:val="5"/>
        </w:numPr>
        <w:spacing w:line="288" w:lineRule="auto"/>
        <w:ind w:left="709" w:hanging="283"/>
        <w:rPr>
          <w:b w:val="0"/>
          <w:bCs w:val="0"/>
        </w:rPr>
      </w:pPr>
      <w:r w:rsidRPr="00B2535A">
        <w:rPr>
          <w:b w:val="0"/>
          <w:bCs w:val="0"/>
        </w:rPr>
        <w:t>výpis z obchodního rejstříku, pokud je v něm zapsán, či výpis z jiné obdobné evidence, pokud je v ní zapsán,</w:t>
      </w:r>
    </w:p>
    <w:p w:rsidR="005223E5" w:rsidRPr="00B2535A" w:rsidRDefault="00EC0F52" w:rsidP="005223E5">
      <w:pPr>
        <w:pStyle w:val="Styl3"/>
        <w:numPr>
          <w:ilvl w:val="0"/>
          <w:numId w:val="5"/>
        </w:numPr>
        <w:spacing w:line="288" w:lineRule="auto"/>
        <w:ind w:left="709" w:hanging="283"/>
        <w:rPr>
          <w:b w:val="0"/>
          <w:bCs w:val="0"/>
        </w:rPr>
      </w:pPr>
      <w:r w:rsidRPr="00B2535A">
        <w:rPr>
          <w:b w:val="0"/>
          <w:bCs w:val="0"/>
        </w:rPr>
        <w:t xml:space="preserve">doklady o oprávnění k podnikání podle zvláštních právních předpisů v rozsahu odpovídajícím předmětu veřejné zakázky, zejména doklad prokazující příslušné živnostenské oprávnění. </w:t>
      </w:r>
    </w:p>
    <w:p w:rsidR="00EC0F52" w:rsidRPr="00B2535A" w:rsidRDefault="00EC0F52" w:rsidP="00EC0F52">
      <w:pPr>
        <w:pStyle w:val="Styl3"/>
        <w:numPr>
          <w:ilvl w:val="0"/>
          <w:numId w:val="0"/>
        </w:numPr>
        <w:spacing w:line="288" w:lineRule="auto"/>
        <w:rPr>
          <w:b w:val="0"/>
          <w:bCs w:val="0"/>
        </w:rPr>
      </w:pPr>
    </w:p>
    <w:p w:rsidR="00EC0F52" w:rsidRPr="00B2535A" w:rsidRDefault="00EC0F52" w:rsidP="003E098C">
      <w:pPr>
        <w:pStyle w:val="Nadpis2"/>
        <w:numPr>
          <w:ilvl w:val="1"/>
          <w:numId w:val="2"/>
        </w:numPr>
        <w:suppressAutoHyphens w:val="0"/>
        <w:spacing w:before="120" w:after="0"/>
        <w:ind w:left="567" w:hanging="567"/>
        <w:jc w:val="both"/>
        <w:rPr>
          <w:rFonts w:ascii="Times New Roman" w:hAnsi="Times New Roman"/>
          <w:sz w:val="24"/>
          <w:szCs w:val="24"/>
        </w:rPr>
      </w:pPr>
      <w:bookmarkStart w:id="15" w:name="_Ref212347459"/>
      <w:r w:rsidRPr="00B2535A">
        <w:rPr>
          <w:rFonts w:ascii="Times New Roman" w:hAnsi="Times New Roman"/>
          <w:sz w:val="24"/>
          <w:szCs w:val="24"/>
        </w:rPr>
        <w:t>Technické kvalifikační předpoklady dle § 56 zákona</w:t>
      </w:r>
    </w:p>
    <w:bookmarkEnd w:id="15"/>
    <w:p w:rsidR="00FF72FC" w:rsidRPr="00A53D7E" w:rsidRDefault="00FF72FC" w:rsidP="00FF72FC">
      <w:pPr>
        <w:pStyle w:val="Styl3"/>
        <w:numPr>
          <w:ilvl w:val="0"/>
          <w:numId w:val="0"/>
        </w:numPr>
        <w:spacing w:after="120" w:line="276" w:lineRule="auto"/>
        <w:ind w:left="357"/>
        <w:rPr>
          <w:b w:val="0"/>
          <w:bCs w:val="0"/>
        </w:rPr>
      </w:pPr>
      <w:r w:rsidRPr="00A53D7E">
        <w:rPr>
          <w:b w:val="0"/>
          <w:bCs w:val="0"/>
        </w:rPr>
        <w:t xml:space="preserve">Splnění technických kvalifikačních předpokladů prokáže dodavatel, který předloží: </w:t>
      </w:r>
    </w:p>
    <w:tbl>
      <w:tblPr>
        <w:tblW w:w="8806" w:type="dxa"/>
        <w:tblInd w:w="4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425"/>
        <w:gridCol w:w="3845"/>
        <w:gridCol w:w="4536"/>
      </w:tblGrid>
      <w:tr w:rsidR="00FF72FC" w:rsidRPr="00B2535A" w:rsidTr="00937426">
        <w:trPr>
          <w:trHeight w:val="133"/>
        </w:trPr>
        <w:tc>
          <w:tcPr>
            <w:tcW w:w="425" w:type="dxa"/>
            <w:shd w:val="clear" w:color="auto" w:fill="BFBFBF"/>
          </w:tcPr>
          <w:p w:rsidR="00FF72FC" w:rsidRPr="00B2535A" w:rsidRDefault="00FF72FC" w:rsidP="00DF4EB5">
            <w:pPr>
              <w:pStyle w:val="Textkomente"/>
              <w:spacing w:line="276" w:lineRule="auto"/>
              <w:jc w:val="center"/>
              <w:rPr>
                <w:sz w:val="22"/>
                <w:szCs w:val="22"/>
              </w:rPr>
            </w:pPr>
          </w:p>
        </w:tc>
        <w:tc>
          <w:tcPr>
            <w:tcW w:w="3845" w:type="dxa"/>
            <w:shd w:val="clear" w:color="auto" w:fill="BFBFBF"/>
          </w:tcPr>
          <w:p w:rsidR="00FF72FC" w:rsidRPr="00B2535A" w:rsidRDefault="00FF72FC" w:rsidP="00DF4EB5">
            <w:pPr>
              <w:pStyle w:val="Textkomente"/>
              <w:spacing w:line="276" w:lineRule="auto"/>
              <w:jc w:val="center"/>
              <w:rPr>
                <w:sz w:val="22"/>
                <w:szCs w:val="22"/>
              </w:rPr>
            </w:pPr>
            <w:r w:rsidRPr="00B2535A">
              <w:rPr>
                <w:sz w:val="22"/>
                <w:szCs w:val="22"/>
              </w:rPr>
              <w:t xml:space="preserve">kvalifikační předpoklad </w:t>
            </w:r>
          </w:p>
        </w:tc>
        <w:tc>
          <w:tcPr>
            <w:tcW w:w="4536" w:type="dxa"/>
            <w:shd w:val="clear" w:color="auto" w:fill="BFBFBF"/>
            <w:vAlign w:val="center"/>
          </w:tcPr>
          <w:p w:rsidR="00FF72FC" w:rsidRPr="00B2535A" w:rsidRDefault="00FF72FC" w:rsidP="00DF4EB5">
            <w:pPr>
              <w:pStyle w:val="Textkomente"/>
              <w:spacing w:line="276" w:lineRule="auto"/>
              <w:jc w:val="center"/>
              <w:rPr>
                <w:sz w:val="22"/>
                <w:szCs w:val="22"/>
              </w:rPr>
            </w:pPr>
            <w:r w:rsidRPr="00B2535A">
              <w:rPr>
                <w:sz w:val="22"/>
                <w:szCs w:val="22"/>
              </w:rPr>
              <w:t>způsob prokázání a minimální úroveň</w:t>
            </w:r>
          </w:p>
        </w:tc>
      </w:tr>
      <w:tr w:rsidR="00FF72FC" w:rsidRPr="00B2535A" w:rsidTr="00937426">
        <w:trPr>
          <w:trHeight w:val="133"/>
        </w:trPr>
        <w:tc>
          <w:tcPr>
            <w:tcW w:w="425" w:type="dxa"/>
          </w:tcPr>
          <w:p w:rsidR="00FF72FC" w:rsidRPr="00A53D7E" w:rsidRDefault="00FF72FC" w:rsidP="00DF4EB5">
            <w:pPr>
              <w:pStyle w:val="Textkomente"/>
              <w:spacing w:line="276" w:lineRule="auto"/>
              <w:jc w:val="both"/>
              <w:rPr>
                <w:sz w:val="24"/>
                <w:szCs w:val="24"/>
              </w:rPr>
            </w:pPr>
            <w:r w:rsidRPr="00A53D7E">
              <w:rPr>
                <w:sz w:val="24"/>
                <w:szCs w:val="24"/>
              </w:rPr>
              <w:t>a)</w:t>
            </w:r>
          </w:p>
        </w:tc>
        <w:tc>
          <w:tcPr>
            <w:tcW w:w="3845" w:type="dxa"/>
          </w:tcPr>
          <w:p w:rsidR="00FF72FC" w:rsidRPr="00A53D7E" w:rsidRDefault="00FF72FC" w:rsidP="00DF4EB5">
            <w:pPr>
              <w:pStyle w:val="Textkomente"/>
              <w:spacing w:line="276" w:lineRule="auto"/>
              <w:jc w:val="both"/>
              <w:rPr>
                <w:rFonts w:eastAsia="Arial Unicode MS"/>
                <w:sz w:val="24"/>
                <w:szCs w:val="24"/>
              </w:rPr>
            </w:pPr>
            <w:r w:rsidRPr="00A53D7E">
              <w:rPr>
                <w:rFonts w:eastAsia="Arial Unicode MS"/>
                <w:sz w:val="24"/>
                <w:szCs w:val="24"/>
              </w:rPr>
              <w:t xml:space="preserve">seznam významných zakázek realizovaných dodavatelem v posledních 3 letech s uvedením jejich rozsahu a doby plnění, přičemž k seznamu musí být přiložena osvědčení (reference) od objednatelů významných zakázek; popřípadě (výhradně za dále uvedených podmínek) prohlášení; </w:t>
            </w:r>
          </w:p>
          <w:p w:rsidR="00FF72FC" w:rsidRPr="00A53D7E" w:rsidRDefault="00FF72FC" w:rsidP="00DF4EB5">
            <w:pPr>
              <w:pStyle w:val="Textkomente"/>
              <w:spacing w:line="276" w:lineRule="auto"/>
              <w:jc w:val="both"/>
              <w:rPr>
                <w:sz w:val="24"/>
                <w:szCs w:val="24"/>
              </w:rPr>
            </w:pPr>
          </w:p>
          <w:p w:rsidR="00FF72FC" w:rsidRPr="00A53D7E" w:rsidRDefault="00FF72FC" w:rsidP="00DF4EB5">
            <w:pPr>
              <w:pStyle w:val="Textkomente"/>
              <w:spacing w:line="276" w:lineRule="auto"/>
              <w:jc w:val="both"/>
              <w:rPr>
                <w:sz w:val="24"/>
                <w:szCs w:val="24"/>
              </w:rPr>
            </w:pPr>
          </w:p>
          <w:p w:rsidR="00FF72FC" w:rsidRPr="00A53D7E" w:rsidRDefault="00FF72FC" w:rsidP="00DF4EB5">
            <w:pPr>
              <w:pStyle w:val="Textkomente"/>
              <w:spacing w:line="276" w:lineRule="auto"/>
              <w:jc w:val="both"/>
              <w:rPr>
                <w:sz w:val="24"/>
                <w:szCs w:val="24"/>
              </w:rPr>
            </w:pPr>
          </w:p>
        </w:tc>
        <w:tc>
          <w:tcPr>
            <w:tcW w:w="4536" w:type="dxa"/>
          </w:tcPr>
          <w:p w:rsidR="00FF72FC" w:rsidRPr="00A53D7E" w:rsidRDefault="00FF72FC" w:rsidP="00DF4EB5">
            <w:pPr>
              <w:pStyle w:val="Textkomente"/>
              <w:spacing w:line="276" w:lineRule="auto"/>
              <w:jc w:val="both"/>
              <w:rPr>
                <w:sz w:val="24"/>
                <w:szCs w:val="24"/>
              </w:rPr>
            </w:pPr>
            <w:r w:rsidRPr="00A53D7E">
              <w:rPr>
                <w:sz w:val="24"/>
                <w:szCs w:val="24"/>
              </w:rPr>
              <w:lastRenderedPageBreak/>
              <w:t>předložením seznamu významných zakázek realizovaných dodavatelem v posledních 3 letech, v němž budou uvedeny alespoň následující údaje:</w:t>
            </w:r>
          </w:p>
          <w:p w:rsidR="00FF72FC" w:rsidRPr="00A53D7E" w:rsidRDefault="00FF72FC" w:rsidP="00FF72FC">
            <w:pPr>
              <w:pStyle w:val="Textkomente"/>
              <w:numPr>
                <w:ilvl w:val="0"/>
                <w:numId w:val="6"/>
              </w:numPr>
              <w:spacing w:line="276" w:lineRule="auto"/>
              <w:ind w:left="337" w:hanging="283"/>
              <w:jc w:val="both"/>
              <w:rPr>
                <w:sz w:val="24"/>
                <w:szCs w:val="24"/>
              </w:rPr>
            </w:pPr>
            <w:r w:rsidRPr="00A53D7E">
              <w:rPr>
                <w:sz w:val="24"/>
                <w:szCs w:val="24"/>
              </w:rPr>
              <w:t>název objednatele,</w:t>
            </w:r>
          </w:p>
          <w:p w:rsidR="00FF72FC" w:rsidRPr="00A53D7E" w:rsidRDefault="00FF72FC" w:rsidP="00FF72FC">
            <w:pPr>
              <w:pStyle w:val="Textkomente"/>
              <w:numPr>
                <w:ilvl w:val="0"/>
                <w:numId w:val="6"/>
              </w:numPr>
              <w:spacing w:line="276" w:lineRule="auto"/>
              <w:ind w:left="337" w:hanging="283"/>
              <w:jc w:val="both"/>
              <w:rPr>
                <w:sz w:val="24"/>
                <w:szCs w:val="24"/>
              </w:rPr>
            </w:pPr>
            <w:r w:rsidRPr="00A53D7E">
              <w:rPr>
                <w:sz w:val="24"/>
                <w:szCs w:val="24"/>
              </w:rPr>
              <w:t>předmět (rozsah) významné zakázky a její popis,</w:t>
            </w:r>
          </w:p>
          <w:p w:rsidR="00FF72FC" w:rsidRPr="00A53D7E" w:rsidRDefault="00FF72FC" w:rsidP="00FF72FC">
            <w:pPr>
              <w:pStyle w:val="Textkomente"/>
              <w:numPr>
                <w:ilvl w:val="0"/>
                <w:numId w:val="6"/>
              </w:numPr>
              <w:spacing w:line="276" w:lineRule="auto"/>
              <w:ind w:left="337" w:hanging="283"/>
              <w:jc w:val="both"/>
              <w:rPr>
                <w:sz w:val="24"/>
                <w:szCs w:val="24"/>
              </w:rPr>
            </w:pPr>
            <w:r w:rsidRPr="00A53D7E">
              <w:rPr>
                <w:sz w:val="24"/>
                <w:szCs w:val="24"/>
              </w:rPr>
              <w:t>doba realizace významné zakázky (zahájení a ukončení),</w:t>
            </w:r>
          </w:p>
          <w:p w:rsidR="00FF72FC" w:rsidRPr="00A53D7E" w:rsidRDefault="00FF72FC" w:rsidP="00FF72FC">
            <w:pPr>
              <w:pStyle w:val="Textkomente"/>
              <w:numPr>
                <w:ilvl w:val="0"/>
                <w:numId w:val="6"/>
              </w:numPr>
              <w:spacing w:line="276" w:lineRule="auto"/>
              <w:ind w:left="337" w:hanging="283"/>
              <w:jc w:val="both"/>
              <w:rPr>
                <w:sz w:val="24"/>
                <w:szCs w:val="24"/>
              </w:rPr>
            </w:pPr>
            <w:r w:rsidRPr="00A53D7E">
              <w:rPr>
                <w:iCs/>
                <w:sz w:val="24"/>
                <w:szCs w:val="24"/>
              </w:rPr>
              <w:t>údaj o tom, že významná zakázka byla realizována řádně a včas,</w:t>
            </w:r>
          </w:p>
          <w:p w:rsidR="00FF72FC" w:rsidRPr="00A53D7E" w:rsidRDefault="00FF72FC" w:rsidP="00FF72FC">
            <w:pPr>
              <w:pStyle w:val="Textkomente"/>
              <w:numPr>
                <w:ilvl w:val="0"/>
                <w:numId w:val="6"/>
              </w:numPr>
              <w:spacing w:line="276" w:lineRule="auto"/>
              <w:ind w:left="337" w:hanging="283"/>
              <w:jc w:val="both"/>
              <w:rPr>
                <w:sz w:val="24"/>
                <w:szCs w:val="24"/>
              </w:rPr>
            </w:pPr>
            <w:r w:rsidRPr="00A53D7E">
              <w:rPr>
                <w:sz w:val="24"/>
                <w:szCs w:val="24"/>
              </w:rPr>
              <w:lastRenderedPageBreak/>
              <w:t xml:space="preserve">kontaktní osoba objednatele, </w:t>
            </w:r>
            <w:r w:rsidRPr="00A53D7E">
              <w:rPr>
                <w:iCs/>
                <w:sz w:val="24"/>
                <w:szCs w:val="24"/>
              </w:rPr>
              <w:t>u které bude možné poskytnutí významné zakázky ověřit,</w:t>
            </w:r>
          </w:p>
          <w:p w:rsidR="00FF72FC" w:rsidRPr="00A53D7E" w:rsidRDefault="00FF72FC" w:rsidP="00DF4EB5">
            <w:pPr>
              <w:pStyle w:val="Textkomente"/>
              <w:spacing w:line="276" w:lineRule="auto"/>
              <w:jc w:val="both"/>
              <w:rPr>
                <w:sz w:val="24"/>
                <w:szCs w:val="24"/>
              </w:rPr>
            </w:pPr>
            <w:r w:rsidRPr="00A53D7E">
              <w:rPr>
                <w:sz w:val="24"/>
                <w:szCs w:val="24"/>
              </w:rPr>
              <w:t xml:space="preserve">přičemž přílohou tohoto seznamu musí být alespoň kopie </w:t>
            </w:r>
          </w:p>
          <w:p w:rsidR="00FF72FC" w:rsidRPr="00A53D7E" w:rsidRDefault="00FF72FC" w:rsidP="00DF4EB5">
            <w:pPr>
              <w:pStyle w:val="Textkomente"/>
              <w:spacing w:line="276" w:lineRule="auto"/>
              <w:jc w:val="both"/>
              <w:rPr>
                <w:sz w:val="24"/>
                <w:szCs w:val="24"/>
              </w:rPr>
            </w:pPr>
            <w:r w:rsidRPr="00A53D7E">
              <w:rPr>
                <w:sz w:val="24"/>
                <w:szCs w:val="24"/>
              </w:rPr>
              <w:t>1. osvědčení vydané veřejným zadavatelem, pokud zakázka byla realizována pro veřejného zadavatele, nebo</w:t>
            </w:r>
          </w:p>
          <w:p w:rsidR="00FF72FC" w:rsidRPr="00A53D7E" w:rsidRDefault="00FF72FC" w:rsidP="00DF4EB5">
            <w:pPr>
              <w:pStyle w:val="Textkomente"/>
              <w:spacing w:line="276" w:lineRule="auto"/>
              <w:jc w:val="both"/>
              <w:rPr>
                <w:sz w:val="24"/>
                <w:szCs w:val="24"/>
              </w:rPr>
            </w:pPr>
            <w:r w:rsidRPr="00A53D7E">
              <w:rPr>
                <w:sz w:val="24"/>
                <w:szCs w:val="24"/>
              </w:rPr>
              <w:t>2. osvědčení vydané jinou osobou, pokud zakázka byla realizována pro jinou osobu než veřejného zadavatele, nebo</w:t>
            </w:r>
          </w:p>
          <w:p w:rsidR="00FF72FC" w:rsidRPr="00A53D7E" w:rsidRDefault="00FF72FC" w:rsidP="00DF4EB5">
            <w:pPr>
              <w:pStyle w:val="Textkomente"/>
              <w:spacing w:line="276" w:lineRule="auto"/>
              <w:jc w:val="both"/>
              <w:rPr>
                <w:sz w:val="24"/>
                <w:szCs w:val="24"/>
              </w:rPr>
            </w:pPr>
            <w:r w:rsidRPr="00A53D7E">
              <w:rPr>
                <w:sz w:val="24"/>
                <w:szCs w:val="24"/>
              </w:rPr>
              <w:t xml:space="preserve">3. čestné prohlášení dodavatele, pokud zakázka byla realizována pro jinou osobu než veřejného zadavatele a není-li současně </w:t>
            </w:r>
            <w:r w:rsidRPr="00A53D7E">
              <w:rPr>
                <w:i/>
                <w:sz w:val="24"/>
                <w:szCs w:val="24"/>
              </w:rPr>
              <w:t>objektivně</w:t>
            </w:r>
            <w:r w:rsidRPr="00A53D7E">
              <w:rPr>
                <w:sz w:val="24"/>
                <w:szCs w:val="24"/>
              </w:rPr>
              <w:t xml:space="preserve"> možné osvědčení podle bodu 2. od této osoby získat z důvodů spočívajících na její straně; v takovém případě musí být součástí nabídky objektivní důvod vedoucí k odmítnutí poskytnutí osvědčení.</w:t>
            </w:r>
          </w:p>
          <w:p w:rsidR="00FF72FC" w:rsidRPr="00A53D7E" w:rsidRDefault="00FF72FC" w:rsidP="00DF4EB5">
            <w:pPr>
              <w:pStyle w:val="Textkomente"/>
              <w:spacing w:line="276" w:lineRule="auto"/>
              <w:jc w:val="both"/>
              <w:rPr>
                <w:sz w:val="24"/>
                <w:szCs w:val="24"/>
              </w:rPr>
            </w:pPr>
          </w:p>
          <w:p w:rsidR="00FF72FC" w:rsidRPr="00A53D7E" w:rsidRDefault="00FF72FC" w:rsidP="00DF4EB5">
            <w:pPr>
              <w:pStyle w:val="Textkomente"/>
              <w:spacing w:line="276" w:lineRule="auto"/>
              <w:jc w:val="both"/>
              <w:rPr>
                <w:rFonts w:eastAsia="Arial Unicode MS"/>
                <w:sz w:val="24"/>
                <w:szCs w:val="24"/>
              </w:rPr>
            </w:pPr>
            <w:r w:rsidRPr="00A53D7E">
              <w:rPr>
                <w:iCs/>
                <w:sz w:val="24"/>
                <w:szCs w:val="24"/>
              </w:rPr>
              <w:t xml:space="preserve">Z osvědčení i seznamu referencí (významných zakázek) musí jednoznačně vyplývat, že </w:t>
            </w:r>
            <w:r w:rsidRPr="00A53D7E">
              <w:rPr>
                <w:sz w:val="24"/>
                <w:szCs w:val="24"/>
              </w:rPr>
              <w:t xml:space="preserve">dodavatel v uvedeném období řádně realizoval </w:t>
            </w:r>
            <w:r w:rsidRPr="00A53D7E">
              <w:rPr>
                <w:rFonts w:eastAsia="Arial Unicode MS"/>
                <w:sz w:val="24"/>
                <w:szCs w:val="24"/>
              </w:rPr>
              <w:t>minimálně níže specifikované významné zakázky (prostřednictvím jedné významné zakázky je možná prokázat splnění i více požadovaných referenčních zakázek, pokud taková skutečnost bude z osvědčení objednatele a seznamu referencí jednoznačně vyplývat):</w:t>
            </w:r>
          </w:p>
          <w:p w:rsidR="00FF72FC" w:rsidRPr="00502166" w:rsidRDefault="00A76686" w:rsidP="00FF72FC">
            <w:pPr>
              <w:pStyle w:val="Textkomente"/>
              <w:numPr>
                <w:ilvl w:val="0"/>
                <w:numId w:val="30"/>
              </w:numPr>
              <w:spacing w:before="60" w:after="60" w:line="276" w:lineRule="auto"/>
              <w:ind w:left="479" w:hanging="425"/>
              <w:jc w:val="both"/>
              <w:rPr>
                <w:sz w:val="24"/>
                <w:szCs w:val="24"/>
              </w:rPr>
            </w:pPr>
            <w:r w:rsidRPr="00502166">
              <w:rPr>
                <w:sz w:val="24"/>
                <w:szCs w:val="24"/>
              </w:rPr>
              <w:t>nejméně 1 zakázku zahrnující dodávku, montáž a zprovoznění diskových polí nebo serverů v celkové hodnotě alespoň 5 mil. Kč bez DPH;</w:t>
            </w:r>
          </w:p>
          <w:p w:rsidR="008C19CA" w:rsidRPr="00502166" w:rsidRDefault="00A76686" w:rsidP="008C19CA">
            <w:pPr>
              <w:pStyle w:val="Textkomente"/>
              <w:numPr>
                <w:ilvl w:val="0"/>
                <w:numId w:val="30"/>
              </w:numPr>
              <w:spacing w:before="60" w:after="60" w:line="276" w:lineRule="auto"/>
              <w:ind w:left="479" w:hanging="425"/>
              <w:jc w:val="both"/>
              <w:rPr>
                <w:sz w:val="24"/>
                <w:szCs w:val="24"/>
              </w:rPr>
            </w:pPr>
            <w:r w:rsidRPr="00502166">
              <w:rPr>
                <w:sz w:val="24"/>
                <w:szCs w:val="24"/>
              </w:rPr>
              <w:t>nejméně 1 zakázku zahrnující dodávku, montáž a zprovoznění diskových polí nebo serverů v celkové hodnotě alespoň 4 mil. Kč bez DPH;</w:t>
            </w:r>
          </w:p>
          <w:p w:rsidR="00AB2A6E" w:rsidRDefault="00A76686">
            <w:pPr>
              <w:pStyle w:val="Textkomente"/>
              <w:numPr>
                <w:ilvl w:val="0"/>
                <w:numId w:val="30"/>
              </w:numPr>
              <w:spacing w:before="60" w:after="60" w:line="276" w:lineRule="auto"/>
              <w:ind w:left="479" w:hanging="425"/>
              <w:jc w:val="both"/>
              <w:rPr>
                <w:sz w:val="24"/>
                <w:szCs w:val="24"/>
              </w:rPr>
            </w:pPr>
            <w:r w:rsidRPr="00502166">
              <w:rPr>
                <w:sz w:val="24"/>
                <w:szCs w:val="24"/>
              </w:rPr>
              <w:t>nejméně 1 zakázku zahrnující dodávku, montáž a zprovoznění diskových polí nebo serverů v celkové hodnotě alespoň 3 mil. Kč bez DPH;</w:t>
            </w:r>
          </w:p>
        </w:tc>
      </w:tr>
      <w:tr w:rsidR="00FF72FC" w:rsidRPr="00B2535A" w:rsidTr="00937426">
        <w:trPr>
          <w:trHeight w:val="1544"/>
        </w:trPr>
        <w:tc>
          <w:tcPr>
            <w:tcW w:w="425" w:type="dxa"/>
          </w:tcPr>
          <w:p w:rsidR="00FF72FC" w:rsidRPr="00B2535A" w:rsidRDefault="00FF72FC" w:rsidP="00DF4EB5">
            <w:pPr>
              <w:pStyle w:val="Textkomente"/>
              <w:spacing w:line="276" w:lineRule="auto"/>
              <w:jc w:val="both"/>
              <w:rPr>
                <w:sz w:val="22"/>
                <w:szCs w:val="22"/>
              </w:rPr>
            </w:pPr>
            <w:r w:rsidRPr="00B2535A">
              <w:rPr>
                <w:sz w:val="22"/>
                <w:szCs w:val="22"/>
              </w:rPr>
              <w:lastRenderedPageBreak/>
              <w:t>b)</w:t>
            </w:r>
          </w:p>
        </w:tc>
        <w:tc>
          <w:tcPr>
            <w:tcW w:w="3845" w:type="dxa"/>
          </w:tcPr>
          <w:p w:rsidR="00FF72FC" w:rsidRPr="00A53D7E" w:rsidRDefault="00FF72FC" w:rsidP="00DF4EB5">
            <w:pPr>
              <w:pStyle w:val="Textkomente"/>
              <w:spacing w:line="276" w:lineRule="auto"/>
              <w:jc w:val="both"/>
              <w:rPr>
                <w:rFonts w:eastAsia="Arial Unicode MS"/>
                <w:sz w:val="24"/>
                <w:szCs w:val="24"/>
              </w:rPr>
            </w:pPr>
            <w:r w:rsidRPr="00A53D7E">
              <w:rPr>
                <w:sz w:val="24"/>
                <w:szCs w:val="24"/>
              </w:rPr>
              <w:t>opatření používaná dodavatelem k zajištění jakosti;</w:t>
            </w:r>
          </w:p>
        </w:tc>
        <w:tc>
          <w:tcPr>
            <w:tcW w:w="4536" w:type="dxa"/>
          </w:tcPr>
          <w:p w:rsidR="00FF72FC" w:rsidRPr="00A53D7E" w:rsidRDefault="00CF6DB9" w:rsidP="00DF4EB5">
            <w:pPr>
              <w:pStyle w:val="Textkomente"/>
              <w:spacing w:line="276" w:lineRule="auto"/>
              <w:jc w:val="both"/>
              <w:rPr>
                <w:sz w:val="24"/>
                <w:szCs w:val="24"/>
              </w:rPr>
            </w:pPr>
            <w:r>
              <w:rPr>
                <w:sz w:val="24"/>
                <w:szCs w:val="24"/>
              </w:rPr>
              <w:t>předložením dokladů výrobce</w:t>
            </w:r>
          </w:p>
          <w:p w:rsidR="00FF72FC" w:rsidRPr="00A53D7E" w:rsidRDefault="00FF72FC" w:rsidP="00485F89">
            <w:pPr>
              <w:pStyle w:val="Textkomente"/>
              <w:numPr>
                <w:ilvl w:val="0"/>
                <w:numId w:val="28"/>
              </w:numPr>
              <w:spacing w:before="60" w:after="60" w:line="276" w:lineRule="auto"/>
              <w:ind w:left="337" w:hanging="283"/>
              <w:jc w:val="both"/>
              <w:rPr>
                <w:sz w:val="24"/>
                <w:szCs w:val="24"/>
              </w:rPr>
            </w:pPr>
            <w:r w:rsidRPr="00A53D7E">
              <w:rPr>
                <w:sz w:val="24"/>
                <w:szCs w:val="24"/>
              </w:rPr>
              <w:t>prohlášení výrobce</w:t>
            </w:r>
            <w:r w:rsidR="00485F89" w:rsidRPr="00A53D7E">
              <w:rPr>
                <w:sz w:val="24"/>
                <w:szCs w:val="24"/>
              </w:rPr>
              <w:t>/osvědčení</w:t>
            </w:r>
            <w:r w:rsidRPr="00A53D7E">
              <w:rPr>
                <w:sz w:val="24"/>
                <w:szCs w:val="24"/>
              </w:rPr>
              <w:t xml:space="preserve"> nabízených </w:t>
            </w:r>
            <w:r w:rsidR="00485F89">
              <w:rPr>
                <w:sz w:val="24"/>
                <w:szCs w:val="24"/>
              </w:rPr>
              <w:t>zařízení</w:t>
            </w:r>
            <w:r w:rsidRPr="00A53D7E">
              <w:rPr>
                <w:sz w:val="24"/>
                <w:szCs w:val="24"/>
              </w:rPr>
              <w:t xml:space="preserve"> a</w:t>
            </w:r>
            <w:r w:rsidR="00912E0F" w:rsidRPr="00A53D7E">
              <w:rPr>
                <w:sz w:val="24"/>
                <w:szCs w:val="24"/>
              </w:rPr>
              <w:t xml:space="preserve"> </w:t>
            </w:r>
            <w:r w:rsidRPr="00A53D7E">
              <w:rPr>
                <w:sz w:val="24"/>
                <w:szCs w:val="24"/>
              </w:rPr>
              <w:t>síťových aktivních prvků k instalaci dodávaného HW</w:t>
            </w:r>
            <w:r w:rsidR="00CF6DB9">
              <w:rPr>
                <w:sz w:val="24"/>
                <w:szCs w:val="24"/>
              </w:rPr>
              <w:t>.</w:t>
            </w:r>
          </w:p>
        </w:tc>
      </w:tr>
    </w:tbl>
    <w:p w:rsidR="00856434" w:rsidRPr="00B2535A" w:rsidRDefault="00856434" w:rsidP="00856434">
      <w:pPr>
        <w:pStyle w:val="Nadpis1"/>
        <w:numPr>
          <w:ilvl w:val="0"/>
          <w:numId w:val="0"/>
        </w:numPr>
        <w:suppressAutoHyphens w:val="0"/>
        <w:spacing w:before="240" w:after="0"/>
        <w:ind w:left="340"/>
        <w:rPr>
          <w:rFonts w:ascii="Times New Roman" w:hAnsi="Times New Roman"/>
          <w:sz w:val="24"/>
          <w:szCs w:val="24"/>
        </w:rPr>
      </w:pPr>
      <w:bookmarkStart w:id="16" w:name="_Toc101326838"/>
      <w:bookmarkStart w:id="17" w:name="_Toc223773776"/>
      <w:bookmarkStart w:id="18" w:name="_Toc289695963"/>
    </w:p>
    <w:p w:rsidR="00EC0F52" w:rsidRPr="00B2535A" w:rsidRDefault="00EC0F52" w:rsidP="003E098C">
      <w:pPr>
        <w:pStyle w:val="Nadpis1"/>
        <w:numPr>
          <w:ilvl w:val="0"/>
          <w:numId w:val="2"/>
        </w:numPr>
        <w:suppressAutoHyphens w:val="0"/>
        <w:spacing w:before="240" w:after="0"/>
        <w:ind w:left="340" w:hanging="340"/>
        <w:rPr>
          <w:rFonts w:ascii="Times New Roman" w:hAnsi="Times New Roman"/>
          <w:sz w:val="24"/>
          <w:szCs w:val="24"/>
        </w:rPr>
      </w:pPr>
      <w:r w:rsidRPr="00B2535A">
        <w:rPr>
          <w:rFonts w:ascii="Times New Roman" w:hAnsi="Times New Roman"/>
          <w:sz w:val="24"/>
          <w:szCs w:val="24"/>
        </w:rPr>
        <w:t>Společná ustanovení ke kvalifikaci</w:t>
      </w:r>
      <w:bookmarkEnd w:id="16"/>
      <w:bookmarkEnd w:id="17"/>
      <w:bookmarkEnd w:id="18"/>
    </w:p>
    <w:p w:rsidR="00EC0F52" w:rsidRPr="00B2535A" w:rsidRDefault="00EC0F52" w:rsidP="003E098C">
      <w:pPr>
        <w:pStyle w:val="Nadpis2"/>
        <w:numPr>
          <w:ilvl w:val="1"/>
          <w:numId w:val="2"/>
        </w:numPr>
        <w:suppressAutoHyphens w:val="0"/>
        <w:spacing w:before="120" w:after="0"/>
        <w:ind w:left="567" w:hanging="567"/>
        <w:jc w:val="both"/>
        <w:rPr>
          <w:rFonts w:ascii="Times New Roman" w:hAnsi="Times New Roman"/>
          <w:sz w:val="24"/>
          <w:szCs w:val="24"/>
        </w:rPr>
      </w:pPr>
      <w:r w:rsidRPr="00B2535A">
        <w:rPr>
          <w:rFonts w:ascii="Times New Roman" w:hAnsi="Times New Roman"/>
          <w:sz w:val="24"/>
          <w:szCs w:val="24"/>
        </w:rPr>
        <w:t>Pravost dokladů prokazujících splnění kvalifikace</w:t>
      </w:r>
    </w:p>
    <w:p w:rsidR="00EC0F52" w:rsidRPr="00B2535A" w:rsidRDefault="00EC0F52" w:rsidP="00543954">
      <w:pPr>
        <w:pStyle w:val="Zkladntext"/>
        <w:widowControl w:val="0"/>
        <w:spacing w:before="120" w:line="276" w:lineRule="auto"/>
        <w:ind w:left="357" w:firstLine="0"/>
        <w:rPr>
          <w:rFonts w:ascii="Times New Roman" w:hAnsi="Times New Roman"/>
          <w:sz w:val="24"/>
          <w:szCs w:val="24"/>
        </w:rPr>
      </w:pPr>
      <w:r w:rsidRPr="00B2535A">
        <w:rPr>
          <w:rFonts w:ascii="Times New Roman" w:hAnsi="Times New Roman"/>
          <w:sz w:val="24"/>
          <w:szCs w:val="24"/>
        </w:rPr>
        <w:t>Uchazeč předkládá veškeré doklady prokazující splnění kvalifikace v prosté kopii. Zadavatel je oprávněn před uzavřením smlouvy požadovat od vybraného uchazeče předložení originálů nebo ověřených kopií dokladů prokazujících splnění kvalifikace.</w:t>
      </w:r>
    </w:p>
    <w:p w:rsidR="00EC0F52" w:rsidRPr="00B2535A" w:rsidRDefault="00EC0F52" w:rsidP="003E098C">
      <w:pPr>
        <w:pStyle w:val="Nadpis2"/>
        <w:numPr>
          <w:ilvl w:val="1"/>
          <w:numId w:val="2"/>
        </w:numPr>
        <w:suppressAutoHyphens w:val="0"/>
        <w:spacing w:before="120" w:after="0"/>
        <w:ind w:left="567" w:hanging="567"/>
        <w:jc w:val="both"/>
        <w:rPr>
          <w:rFonts w:ascii="Times New Roman" w:hAnsi="Times New Roman"/>
          <w:sz w:val="24"/>
          <w:szCs w:val="24"/>
        </w:rPr>
      </w:pPr>
      <w:r w:rsidRPr="00B2535A">
        <w:rPr>
          <w:rFonts w:ascii="Times New Roman" w:hAnsi="Times New Roman"/>
          <w:sz w:val="24"/>
          <w:szCs w:val="24"/>
        </w:rPr>
        <w:t>Stáří dokladů prokazujících splnění kvalifikace</w:t>
      </w:r>
    </w:p>
    <w:p w:rsidR="00EC0F52" w:rsidRPr="00B2535A" w:rsidRDefault="00EC0F52" w:rsidP="00543954">
      <w:pPr>
        <w:pStyle w:val="Zkladntext"/>
        <w:widowControl w:val="0"/>
        <w:spacing w:before="120" w:line="276" w:lineRule="auto"/>
        <w:ind w:left="357" w:firstLine="0"/>
        <w:rPr>
          <w:rFonts w:ascii="Times New Roman" w:hAnsi="Times New Roman"/>
          <w:sz w:val="24"/>
          <w:szCs w:val="24"/>
        </w:rPr>
      </w:pPr>
      <w:bookmarkStart w:id="19" w:name="_Toc208292137"/>
      <w:r w:rsidRPr="00B2535A">
        <w:rPr>
          <w:rFonts w:ascii="Times New Roman" w:hAnsi="Times New Roman"/>
          <w:sz w:val="24"/>
          <w:szCs w:val="24"/>
        </w:rPr>
        <w:t>Doklady prokazující splnění základních kvalifikačních předpokladů a výpis z obchodního rejstříku nesmějí být ke dni podání nabídky, starší 90 kalendářních dnů ve smyslu ust. §</w:t>
      </w:r>
      <w:r w:rsidR="00FB34B5" w:rsidRPr="00B2535A">
        <w:rPr>
          <w:rFonts w:ascii="Times New Roman" w:hAnsi="Times New Roman"/>
          <w:sz w:val="24"/>
          <w:szCs w:val="24"/>
        </w:rPr>
        <w:t> </w:t>
      </w:r>
      <w:r w:rsidRPr="00B2535A">
        <w:rPr>
          <w:rFonts w:ascii="Times New Roman" w:hAnsi="Times New Roman"/>
          <w:sz w:val="24"/>
          <w:szCs w:val="24"/>
        </w:rPr>
        <w:t>57 zákona.</w:t>
      </w:r>
      <w:bookmarkEnd w:id="19"/>
    </w:p>
    <w:p w:rsidR="00EC0F52" w:rsidRPr="00B2535A" w:rsidRDefault="00EC0F52" w:rsidP="003E098C">
      <w:pPr>
        <w:pStyle w:val="Nadpis2"/>
        <w:numPr>
          <w:ilvl w:val="1"/>
          <w:numId w:val="2"/>
        </w:numPr>
        <w:suppressAutoHyphens w:val="0"/>
        <w:spacing w:before="120" w:after="0"/>
        <w:ind w:left="567" w:hanging="567"/>
        <w:jc w:val="both"/>
        <w:rPr>
          <w:rFonts w:ascii="Times New Roman" w:hAnsi="Times New Roman"/>
          <w:sz w:val="24"/>
          <w:szCs w:val="24"/>
        </w:rPr>
      </w:pPr>
      <w:r w:rsidRPr="00B2535A">
        <w:rPr>
          <w:rFonts w:ascii="Times New Roman" w:hAnsi="Times New Roman"/>
          <w:sz w:val="24"/>
          <w:szCs w:val="24"/>
        </w:rPr>
        <w:t>Prokázání kvalifikace v případě zahraničních osob</w:t>
      </w:r>
    </w:p>
    <w:p w:rsidR="00EC0F52" w:rsidRPr="00B2535A" w:rsidRDefault="00EC0F52" w:rsidP="00543954">
      <w:pPr>
        <w:pStyle w:val="Zkladntext"/>
        <w:widowControl w:val="0"/>
        <w:spacing w:before="120" w:line="276" w:lineRule="auto"/>
        <w:ind w:left="357" w:firstLine="0"/>
        <w:rPr>
          <w:rFonts w:ascii="Times New Roman" w:hAnsi="Times New Roman"/>
          <w:sz w:val="24"/>
          <w:szCs w:val="24"/>
        </w:rPr>
      </w:pPr>
      <w:bookmarkStart w:id="20" w:name="_Toc208292139"/>
      <w:r w:rsidRPr="00B2535A">
        <w:rPr>
          <w:rFonts w:ascii="Times New Roman" w:hAnsi="Times New Roman"/>
          <w:sz w:val="24"/>
          <w:szCs w:val="24"/>
        </w:rPr>
        <w:t>Nevyplývá-li ze zvláštního právního předpisu jinak, prokazuje zahraniční uchazeč splnění kvalifikace způsobem podle právního řádu platného v zemi jeho sídla, místa podnikání nebo bydliště, a to v rozsahu požadovaném zákonem a zadavatelem. Pokud se podle právního řádu platného v zemi sídla, místa podnikání nebo bydliště zahraničního uchazeče určitý doklad nevydává, je zahraniční uchazeč povinen prokázat splnění takové části kvalifikace čestným prohlášením. Není-li povinnost, jejíž splnění má být v rámci kvalifikace prokázáno, v zemi sídla, místa podnikání nebo bydliště zahraničního uchazeče stanovena, učiní o této skutečnosti čestné prohlášení. Doklady prokazující splnění kvalifikace předkládá zahraniční uchazeč v původním jazyce s připojením jejich úředně ověřeného překladu do českého jazyka, pokud mezinárodní smlouva, kterou je Česká republika vázána, nestanoví jinak; to platí i v případě, prokazuje-li splnění kvalifikace doklady v jiném než českém jazyce uchazeč se sídlem, místem podnikání nebo místem trvalého pobytu na území České republiky.</w:t>
      </w:r>
      <w:bookmarkEnd w:id="20"/>
      <w:r w:rsidRPr="00B2535A">
        <w:rPr>
          <w:rFonts w:ascii="Times New Roman" w:hAnsi="Times New Roman"/>
          <w:sz w:val="24"/>
          <w:szCs w:val="24"/>
        </w:rPr>
        <w:t xml:space="preserve"> Povinnost připojit k dokladům úředně ověřený překlad do českého jazyka se nevztahuje na doklady ve slovenském jazyce.</w:t>
      </w:r>
    </w:p>
    <w:p w:rsidR="00EC0F52" w:rsidRPr="00B2535A" w:rsidRDefault="00EC0F52" w:rsidP="003E098C">
      <w:pPr>
        <w:pStyle w:val="Nadpis2"/>
        <w:numPr>
          <w:ilvl w:val="1"/>
          <w:numId w:val="2"/>
        </w:numPr>
        <w:suppressAutoHyphens w:val="0"/>
        <w:spacing w:before="120" w:after="0"/>
        <w:ind w:left="567" w:hanging="567"/>
        <w:jc w:val="both"/>
        <w:rPr>
          <w:rFonts w:ascii="Times New Roman" w:hAnsi="Times New Roman"/>
          <w:sz w:val="24"/>
          <w:szCs w:val="24"/>
        </w:rPr>
      </w:pPr>
      <w:bookmarkStart w:id="21" w:name="_Ref211089827"/>
      <w:r w:rsidRPr="00B2535A">
        <w:rPr>
          <w:rFonts w:ascii="Times New Roman" w:hAnsi="Times New Roman"/>
          <w:sz w:val="24"/>
          <w:szCs w:val="24"/>
        </w:rPr>
        <w:t xml:space="preserve">Prokázání části kvalifikace prostřednictvím subdodavatele </w:t>
      </w:r>
      <w:bookmarkEnd w:id="21"/>
    </w:p>
    <w:p w:rsidR="00EC0F52" w:rsidRPr="00B2535A" w:rsidRDefault="00EC0F52" w:rsidP="00543954">
      <w:pPr>
        <w:pStyle w:val="Zkladntext"/>
        <w:widowControl w:val="0"/>
        <w:spacing w:before="120" w:line="276" w:lineRule="auto"/>
        <w:ind w:left="357" w:firstLine="0"/>
        <w:rPr>
          <w:rFonts w:ascii="Times New Roman" w:hAnsi="Times New Roman"/>
          <w:sz w:val="24"/>
          <w:szCs w:val="24"/>
        </w:rPr>
      </w:pPr>
      <w:bookmarkStart w:id="22" w:name="_Toc208292141"/>
      <w:r w:rsidRPr="00B2535A">
        <w:rPr>
          <w:rFonts w:ascii="Times New Roman" w:hAnsi="Times New Roman"/>
          <w:sz w:val="24"/>
          <w:szCs w:val="24"/>
        </w:rPr>
        <w:t>Pokud není uchazeč schopen prokázat splnění určité části kvalifikace požadované zadavatelem podle § 50 odst. 1 písmene b) a d) zákona (tj. profesní, ekonomické a finanční a technické kvalifikační předpoklady) v plném rozsahu, je oprávněn splnění kvalifikace v chybějícím rozsahu prokázat prostřednictvím subdodavatele (to neplatí v případě profesního kvalifikačního předpokladu podle § 54 písm. a) zákona).</w:t>
      </w:r>
      <w:bookmarkEnd w:id="22"/>
      <w:r w:rsidRPr="00B2535A">
        <w:rPr>
          <w:rFonts w:ascii="Times New Roman" w:hAnsi="Times New Roman"/>
          <w:sz w:val="24"/>
          <w:szCs w:val="24"/>
        </w:rPr>
        <w:t xml:space="preserve"> </w:t>
      </w:r>
      <w:bookmarkStart w:id="23" w:name="_Toc208292142"/>
      <w:r w:rsidRPr="00B2535A">
        <w:rPr>
          <w:rFonts w:ascii="Times New Roman" w:hAnsi="Times New Roman"/>
          <w:sz w:val="24"/>
          <w:szCs w:val="24"/>
        </w:rPr>
        <w:t>Uchazeč je v takovém případě povinen zadavateli předložit:</w:t>
      </w:r>
    </w:p>
    <w:p w:rsidR="00EC0F52" w:rsidRPr="00B2535A" w:rsidRDefault="00EC0F52" w:rsidP="00EC0F52">
      <w:pPr>
        <w:pStyle w:val="Nadpis2"/>
        <w:numPr>
          <w:ilvl w:val="0"/>
          <w:numId w:val="7"/>
        </w:numPr>
        <w:suppressAutoHyphens w:val="0"/>
        <w:spacing w:before="120" w:after="0"/>
        <w:jc w:val="both"/>
        <w:rPr>
          <w:rFonts w:ascii="Times New Roman" w:hAnsi="Times New Roman"/>
          <w:b w:val="0"/>
          <w:sz w:val="24"/>
          <w:szCs w:val="24"/>
        </w:rPr>
      </w:pPr>
      <w:r w:rsidRPr="00B2535A">
        <w:rPr>
          <w:rFonts w:ascii="Times New Roman" w:hAnsi="Times New Roman"/>
          <w:b w:val="0"/>
          <w:sz w:val="24"/>
          <w:szCs w:val="24"/>
        </w:rPr>
        <w:t xml:space="preserve">doklady prokazující splnění základního kvalifikačního předpokladu podle § 53 odst. 1 písm. j) zákona subdodavatelem (tj. prohlášení, že subdodavatel není </w:t>
      </w:r>
      <w:r w:rsidRPr="00B2535A">
        <w:rPr>
          <w:rFonts w:ascii="Times New Roman" w:hAnsi="Times New Roman"/>
          <w:b w:val="0"/>
          <w:sz w:val="24"/>
          <w:szCs w:val="24"/>
        </w:rPr>
        <w:lastRenderedPageBreak/>
        <w:t>veden v rejstříku osob se zákazem plnění veřejných zakázek) a profesního kvalifikačního předpokladu podle § 54 písm. a) zákona subdodavatelem (tj. výpis z obchodního rejstříku, pokud je v něm subdodavatel zapsán, či výpis z jiné obdobné evidence, pokud je v ní subdodavatel zapsán), a</w:t>
      </w:r>
    </w:p>
    <w:p w:rsidR="00EC0F52" w:rsidRPr="00B2535A" w:rsidRDefault="00EC0F52" w:rsidP="00EC0F52">
      <w:pPr>
        <w:pStyle w:val="Nadpis2"/>
        <w:numPr>
          <w:ilvl w:val="0"/>
          <w:numId w:val="7"/>
        </w:numPr>
        <w:suppressAutoHyphens w:val="0"/>
        <w:spacing w:before="120" w:after="0"/>
        <w:jc w:val="both"/>
        <w:rPr>
          <w:rFonts w:ascii="Times New Roman" w:hAnsi="Times New Roman"/>
          <w:b w:val="0"/>
          <w:sz w:val="24"/>
          <w:szCs w:val="24"/>
        </w:rPr>
      </w:pPr>
      <w:r w:rsidRPr="00B2535A">
        <w:rPr>
          <w:rFonts w:ascii="Times New Roman" w:hAnsi="Times New Roman"/>
          <w:b w:val="0"/>
          <w:sz w:val="24"/>
          <w:szCs w:val="24"/>
        </w:rPr>
        <w:t xml:space="preserve"> smlouvu uzavřenou se subdodavatelem, z níž vyplývá závazek subdodavatele k poskytnutí plnění určeného k plnění veřejné zakázky uchazečem či k poskytnutí věcí či práv, s nimiž bude uchazeč oprávněn disponovat v rámci plnění veřejné zakázky, a to alespoň v rozsahu, v jakém subdodavatel prokázal splnění kvalifikace.</w:t>
      </w:r>
      <w:bookmarkEnd w:id="23"/>
    </w:p>
    <w:p w:rsidR="00EC0F52" w:rsidRDefault="00EC0F52" w:rsidP="00CF6DB9">
      <w:pPr>
        <w:pStyle w:val="Zkladntext"/>
        <w:widowControl w:val="0"/>
        <w:spacing w:before="120" w:line="276" w:lineRule="auto"/>
        <w:ind w:left="357" w:firstLine="0"/>
        <w:rPr>
          <w:rFonts w:ascii="Times New Roman" w:hAnsi="Times New Roman"/>
          <w:sz w:val="24"/>
          <w:szCs w:val="24"/>
        </w:rPr>
      </w:pPr>
      <w:r w:rsidRPr="00B2535A">
        <w:rPr>
          <w:rFonts w:ascii="Times New Roman" w:hAnsi="Times New Roman"/>
          <w:sz w:val="24"/>
          <w:szCs w:val="24"/>
        </w:rPr>
        <w:t xml:space="preserve">Zadavatel požaduje, aby uchazeč v nabídce specifikoval části veřejné zakázky, které má v úmyslu zadat </w:t>
      </w:r>
      <w:r w:rsidR="00CA7C28" w:rsidRPr="00CA7C28">
        <w:rPr>
          <w:rFonts w:ascii="Times New Roman" w:hAnsi="Times New Roman"/>
          <w:sz w:val="24"/>
          <w:szCs w:val="24"/>
        </w:rPr>
        <w:t>jednomu či více subdodavatelům</w:t>
      </w:r>
      <w:r w:rsidRPr="00B2535A">
        <w:rPr>
          <w:rFonts w:ascii="Times New Roman" w:hAnsi="Times New Roman"/>
          <w:sz w:val="24"/>
          <w:szCs w:val="24"/>
        </w:rPr>
        <w:t>. Zadavatel současně požaduje, aby uchazeč v nabídce uvedl identifikační údaje každého subdodavatele.</w:t>
      </w:r>
      <w:r w:rsidR="001D6180">
        <w:rPr>
          <w:rFonts w:ascii="Times New Roman" w:hAnsi="Times New Roman"/>
          <w:sz w:val="24"/>
          <w:szCs w:val="24"/>
        </w:rPr>
        <w:t xml:space="preserve"> </w:t>
      </w:r>
      <w:proofErr w:type="gramStart"/>
      <w:r w:rsidR="00A76686" w:rsidRPr="00256B3A">
        <w:rPr>
          <w:rFonts w:ascii="Times New Roman" w:hAnsi="Times New Roman"/>
          <w:sz w:val="24"/>
          <w:szCs w:val="24"/>
        </w:rPr>
        <w:t>Subdodavatel který</w:t>
      </w:r>
      <w:proofErr w:type="gramEnd"/>
      <w:r w:rsidR="00A76686" w:rsidRPr="00256B3A">
        <w:rPr>
          <w:rFonts w:ascii="Times New Roman" w:hAnsi="Times New Roman"/>
          <w:sz w:val="24"/>
          <w:szCs w:val="24"/>
        </w:rPr>
        <w:t>, se bude podílet na plnění předmětu veřejné zakázky musí splňovat kvalifikaci dle této zadávací dokumentace ve stejném rozsahu jako uchazeč.</w:t>
      </w:r>
    </w:p>
    <w:p w:rsidR="00CA7C28" w:rsidRPr="001D6180" w:rsidRDefault="00CA7C28" w:rsidP="001D6180">
      <w:pPr>
        <w:suppressAutoHyphens w:val="0"/>
        <w:autoSpaceDE w:val="0"/>
        <w:autoSpaceDN w:val="0"/>
        <w:adjustRightInd w:val="0"/>
        <w:rPr>
          <w:rFonts w:ascii="Calibri" w:eastAsiaTheme="minorHAnsi" w:hAnsi="Calibri" w:cs="Calibri"/>
          <w:sz w:val="18"/>
          <w:szCs w:val="18"/>
          <w:lang w:eastAsia="en-US"/>
        </w:rPr>
      </w:pPr>
    </w:p>
    <w:p w:rsidR="00EC0F52" w:rsidRPr="00B2535A" w:rsidRDefault="00EC0F52" w:rsidP="003E098C">
      <w:pPr>
        <w:pStyle w:val="Nadpis2"/>
        <w:numPr>
          <w:ilvl w:val="1"/>
          <w:numId w:val="2"/>
        </w:numPr>
        <w:suppressAutoHyphens w:val="0"/>
        <w:spacing w:before="120" w:after="0"/>
        <w:ind w:left="567" w:hanging="567"/>
        <w:jc w:val="both"/>
        <w:rPr>
          <w:rFonts w:ascii="Times New Roman" w:hAnsi="Times New Roman"/>
          <w:sz w:val="24"/>
          <w:szCs w:val="24"/>
        </w:rPr>
      </w:pPr>
      <w:r w:rsidRPr="00B2535A">
        <w:rPr>
          <w:rFonts w:ascii="Times New Roman" w:hAnsi="Times New Roman"/>
          <w:sz w:val="24"/>
          <w:szCs w:val="24"/>
        </w:rPr>
        <w:t>Prokázání kvalifikace v případě společné nabídky</w:t>
      </w:r>
    </w:p>
    <w:p w:rsidR="00EC0F52" w:rsidRPr="00B2535A" w:rsidRDefault="00EC0F52" w:rsidP="00A142C7">
      <w:pPr>
        <w:pStyle w:val="Zkladntext"/>
        <w:widowControl w:val="0"/>
        <w:spacing w:before="120" w:line="276" w:lineRule="auto"/>
        <w:ind w:left="357" w:firstLine="0"/>
        <w:rPr>
          <w:rFonts w:ascii="Times New Roman" w:hAnsi="Times New Roman"/>
          <w:sz w:val="24"/>
          <w:szCs w:val="24"/>
        </w:rPr>
      </w:pPr>
      <w:bookmarkStart w:id="24" w:name="_Toc208292145"/>
      <w:r w:rsidRPr="00B2535A">
        <w:rPr>
          <w:rFonts w:ascii="Times New Roman" w:hAnsi="Times New Roman"/>
          <w:sz w:val="24"/>
          <w:szCs w:val="24"/>
        </w:rPr>
        <w:t>Má-li být předmět veřejné zakázky plněn několika uchazeči společně a za tímto účelem podávají společnou nabídku, je každý z uchazečů povinen prokázat splnění základních kvalifikačních předpokladů a profesního kvalifikačního předpokladu podle § 54 písm. a) zákona v plném rozsahu. Splnění kvalifikace podle § 50 odst. 1 písm. b) a d) musí prokázat všichni uchazeči společně.</w:t>
      </w:r>
      <w:bookmarkEnd w:id="24"/>
    </w:p>
    <w:p w:rsidR="00EC0F52" w:rsidRPr="00B2535A" w:rsidRDefault="00EC0F52" w:rsidP="00A142C7">
      <w:pPr>
        <w:pStyle w:val="Zkladntext"/>
        <w:widowControl w:val="0"/>
        <w:spacing w:before="120" w:line="276" w:lineRule="auto"/>
        <w:ind w:left="357" w:firstLine="0"/>
        <w:rPr>
          <w:rFonts w:ascii="Times New Roman" w:hAnsi="Times New Roman"/>
          <w:sz w:val="24"/>
          <w:szCs w:val="24"/>
        </w:rPr>
      </w:pPr>
      <w:bookmarkStart w:id="25" w:name="_Toc208292146"/>
      <w:r w:rsidRPr="00B2535A">
        <w:rPr>
          <w:rFonts w:ascii="Times New Roman" w:hAnsi="Times New Roman"/>
          <w:sz w:val="24"/>
          <w:szCs w:val="24"/>
        </w:rPr>
        <w:t>V případě, že má být předmět veřejné zakázky plněn společně několika uchazeči, jsou zadavateli povinni předložit současně s doklady prokazujícími splnění kvalifikačních předpokladů smlouvu, ve které je obsažen závazek, že všichni tito uchazeči budou vůči zadavateli a třetím osobám z jakýchkoliv právních vztahů vzniklých v souvislosti s veřejnou zakázkou zavázáni společně a nerozdílně, a to po celou dobu plnění veřejné zakázky i po dobu trvání jiných závazků vyplývajících z veřejné zakázky.</w:t>
      </w:r>
      <w:bookmarkEnd w:id="25"/>
    </w:p>
    <w:p w:rsidR="00EC0F52" w:rsidRPr="00B2535A" w:rsidRDefault="00EC0F52" w:rsidP="003E098C">
      <w:pPr>
        <w:pStyle w:val="Nadpis2"/>
        <w:numPr>
          <w:ilvl w:val="1"/>
          <w:numId w:val="2"/>
        </w:numPr>
        <w:suppressAutoHyphens w:val="0"/>
        <w:spacing w:before="120" w:after="0"/>
        <w:ind w:left="567" w:hanging="567"/>
        <w:jc w:val="both"/>
        <w:rPr>
          <w:rFonts w:ascii="Times New Roman" w:hAnsi="Times New Roman"/>
          <w:b w:val="0"/>
          <w:sz w:val="24"/>
          <w:szCs w:val="24"/>
        </w:rPr>
      </w:pPr>
      <w:bookmarkStart w:id="26" w:name="_Toc195625429"/>
      <w:r w:rsidRPr="00B2535A">
        <w:rPr>
          <w:rFonts w:ascii="Times New Roman" w:hAnsi="Times New Roman"/>
          <w:b w:val="0"/>
          <w:sz w:val="24"/>
          <w:szCs w:val="24"/>
        </w:rPr>
        <w:t>Prokazování kvalifikace výpisem ze seznamu kvalifikovaných dodavatelů</w:t>
      </w:r>
      <w:bookmarkEnd w:id="26"/>
      <w:r w:rsidRPr="00B2535A">
        <w:rPr>
          <w:rFonts w:ascii="Times New Roman" w:hAnsi="Times New Roman"/>
          <w:b w:val="0"/>
          <w:sz w:val="24"/>
          <w:szCs w:val="24"/>
        </w:rPr>
        <w:t xml:space="preserve"> </w:t>
      </w:r>
    </w:p>
    <w:p w:rsidR="00EC0F52" w:rsidRPr="00B2535A" w:rsidRDefault="00EC0F52" w:rsidP="00A142C7">
      <w:pPr>
        <w:pStyle w:val="Zkladntext"/>
        <w:widowControl w:val="0"/>
        <w:spacing w:before="120" w:line="276" w:lineRule="auto"/>
        <w:ind w:left="357" w:firstLine="0"/>
        <w:rPr>
          <w:rFonts w:ascii="Times New Roman" w:hAnsi="Times New Roman"/>
          <w:sz w:val="24"/>
          <w:szCs w:val="24"/>
        </w:rPr>
      </w:pPr>
      <w:bookmarkStart w:id="27" w:name="_Toc208292148"/>
      <w:r w:rsidRPr="00B2535A">
        <w:rPr>
          <w:rFonts w:ascii="Times New Roman" w:hAnsi="Times New Roman"/>
          <w:sz w:val="24"/>
          <w:szCs w:val="24"/>
        </w:rPr>
        <w:t>Splnění základních a profesních kvalifikačních předpokladů může uchazeč také doložit prostou kopií výpisu ze seznamu kvalifikovaných dodavatelů či prostou kopií certifikátu vydaného akreditovanou osobou v rámci certifikovaných dodavatelů, a to v rozsahu údajů v něm uvedených. Zadavatel přijme výpis ze seznamu kvalifikovaných dodavatelů, pokud ke lhůtě pro podání nabídek, ke které má být prokázáno splnění kvalifikace, není výpis starší než 3 měsíce a certifikát, pokud údaje v certifikátu jsou platné nejméně k poslednímu dni lhůty pro prokázání splnění kvalifikace.</w:t>
      </w:r>
    </w:p>
    <w:p w:rsidR="00EC0F52" w:rsidRPr="00B2535A" w:rsidRDefault="00EC0F52" w:rsidP="003E098C">
      <w:pPr>
        <w:pStyle w:val="Nadpis1"/>
        <w:numPr>
          <w:ilvl w:val="0"/>
          <w:numId w:val="2"/>
        </w:numPr>
        <w:suppressAutoHyphens w:val="0"/>
        <w:spacing w:before="240" w:after="0"/>
        <w:ind w:left="340" w:hanging="340"/>
        <w:rPr>
          <w:rFonts w:ascii="Times New Roman" w:hAnsi="Times New Roman"/>
          <w:sz w:val="24"/>
          <w:szCs w:val="24"/>
        </w:rPr>
      </w:pPr>
      <w:bookmarkStart w:id="28" w:name="_Toc289695964"/>
      <w:bookmarkEnd w:id="27"/>
      <w:r w:rsidRPr="00B2535A">
        <w:rPr>
          <w:rFonts w:ascii="Times New Roman" w:hAnsi="Times New Roman"/>
          <w:sz w:val="24"/>
          <w:szCs w:val="24"/>
        </w:rPr>
        <w:t>Obchodní a platební podmínky</w:t>
      </w:r>
      <w:bookmarkEnd w:id="28"/>
    </w:p>
    <w:p w:rsidR="00EC0F52" w:rsidRPr="00B2535A" w:rsidRDefault="00EC0F52" w:rsidP="003E098C">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Cena za poskytnutá plnění bude zadavatelem uhrazena na základě daňových dokladů (faktur), vystavených uchazečem po řádně poskytnutém plnění, dle specifikace uvedené v návrhu smlouvy.</w:t>
      </w:r>
    </w:p>
    <w:p w:rsidR="00EC0F52" w:rsidRPr="00B2535A" w:rsidRDefault="00EC0F52" w:rsidP="003E098C">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lastRenderedPageBreak/>
        <w:t>Všechny daňové doklady musí obsahovat náležitosti stanovené zákonem č. 235/2004 Sb., o dani z přidané hodnoty, ve znění pozdějších předpisů.</w:t>
      </w:r>
    </w:p>
    <w:p w:rsidR="00EC0F52" w:rsidRPr="00B2535A" w:rsidRDefault="00EC0F52" w:rsidP="003E098C">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Daňový doklad, který nebude obsahovat předepsané náležitosti nebo údaje budou uvedeny nesprávně či neúplně, je zadavatel oprávněn vrátit, a to do konce sjednané doby jeho splatnosti. Uchazeč vystaví znovu daňový doklad a sjednaná lhůta splatnosti běží znovu od data doručení nového daňového dokladu zadavateli.</w:t>
      </w:r>
    </w:p>
    <w:p w:rsidR="00EC0F52" w:rsidRPr="00B2535A" w:rsidRDefault="00EC0F52" w:rsidP="003E098C">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Návrh smlouvy je přílohou této zadávací dokumentace.</w:t>
      </w:r>
    </w:p>
    <w:p w:rsidR="00EC0F52" w:rsidRPr="00B2535A" w:rsidRDefault="00EC0F52" w:rsidP="003E098C">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Návrh smlouvy musí být ze strany uchazeče podepsán statutárním orgánem nebo osobou prokazatelně oprávněnou zastupovat uchazeče; v takovém případě uchazeč doloží toto oprávnění v originálu či v úředně ověřené kopii v nabídce. Předložení nepodepsaného návrhu smlouvy znamená v souladu s § 71 odst. 9 písm. b) zákona neúplnost nabídky a nabídka bude dle § 76 odst. 6 vyřazena a uchazeč vyloučen z účasti v zadávacím řízení.</w:t>
      </w:r>
    </w:p>
    <w:p w:rsidR="00EC0F52" w:rsidRPr="00B2535A" w:rsidRDefault="00EC0F52" w:rsidP="003E098C">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Uchazeč bere na vědomí povinnost zadavatele, vyplývající ze zákona, uveřejnit uzavřenou smlouvu k předmětné veřejné zakázce na profilu zadavatele, a s uveřejněním této smlouvy souhlasí.</w:t>
      </w:r>
    </w:p>
    <w:p w:rsidR="00EC0F52" w:rsidRPr="00B2535A" w:rsidRDefault="00EC0F52" w:rsidP="003E098C">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Podává-li nabídku více uchazečů společně, ve smlouvě o solidárním závazku ve smyslu § 51 odst. 6 zákona bude uvedeno, který z uchazečů je oprávněn jednat za ostatní účastníky ve věcech spojených s poskytováním plnění veřejné zakázky či její určité části a kterou konkrétní část plnění bude fakticky poskytovat každý z uchazečů.</w:t>
      </w:r>
    </w:p>
    <w:p w:rsidR="00787ECD" w:rsidRPr="00B2535A" w:rsidRDefault="00EC0F52" w:rsidP="003E098C">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Uchazeč v návrhu smlouvy uvede, že po dobu plnění smluvního závazku bude mít uzavřenu platnou pojistnou smlouvu na odpovědnost za způsobenou škodu v minimální výši 20.000.000 Kč. Zadavatel připouští, v případě, že ke dni podání nabídky uchazeč nemá takovouto pojistnou smlouvu uzavřenou, aby v nabídce uvedl závazný příslib uzavření takovéto pojistné smlouvy v p</w:t>
      </w:r>
      <w:r w:rsidR="00A142C7" w:rsidRPr="00B2535A">
        <w:rPr>
          <w:rFonts w:ascii="Times New Roman" w:hAnsi="Times New Roman"/>
          <w:b w:val="0"/>
          <w:sz w:val="24"/>
          <w:szCs w:val="24"/>
        </w:rPr>
        <w:t>řípadě úspěchu v tomto zadávacím</w:t>
      </w:r>
      <w:r w:rsidRPr="00B2535A">
        <w:rPr>
          <w:rFonts w:ascii="Times New Roman" w:hAnsi="Times New Roman"/>
          <w:b w:val="0"/>
          <w:sz w:val="24"/>
          <w:szCs w:val="24"/>
        </w:rPr>
        <w:t xml:space="preserve"> řízení a předložení její kopie před uzavřením smluvního závazku. V případě, že nabídka, bude podávána více uchazeči společně jako společná nabídka podle § 51 odst. 6 zákona, musí pojistná smlouva prokazatelně pokrývat případnou škodu způsobenou kterýmkoliv uchazečem v rámci takového sdružení (konsorcia). Tato skutečnost musí vyplývat z předložené pojistné smlouvy/pojistného certifikátu a zadavatel bude mít právo na plnou výši pojistného plnění do výše 20.000.000 Kč v případě škody způsobené kterýmkoliv uchazečem v rámci sdružení. Možnost sčítání výše pojistných částek jednotlivých členů sdružení zadavatel nepřipouští.</w:t>
      </w:r>
    </w:p>
    <w:p w:rsidR="00C409D6" w:rsidRPr="00B2535A" w:rsidRDefault="00C409D6" w:rsidP="00C409D6">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 xml:space="preserve">Podává-li nabídku více dodavatelů společně (jako jeden uchazeč), jsou povinni přiložit k návrhu smlouvy originál nebo ověřenou kopii smlouvy, z níž závazně vyplývá, že všichni tito dodavatelé budou vůči zadavateli a jakýmkoliv třetím osobám z jakýchkoliv závazků vzniklých v souvislosti s plněním předmětu veřejné zakázky či vzniklých v důsledku prodlení či jiného porušení smluvních nebo jiných povinností v souvislosti s plněním předmětu veřejné zakázky, zavázáni společně a nerozdílně. Příslušná smlouva </w:t>
      </w:r>
      <w:r w:rsidRPr="00B2535A">
        <w:rPr>
          <w:rFonts w:ascii="Times New Roman" w:hAnsi="Times New Roman"/>
          <w:b w:val="0"/>
          <w:sz w:val="24"/>
          <w:szCs w:val="24"/>
        </w:rPr>
        <w:lastRenderedPageBreak/>
        <w:t xml:space="preserve">musí rovněž zřetelně vymezovat, který z dodavatelů je oprávněn zastupovat ostatní účastníky ve věcech spojených s poskytováním plnění veřejné zakázky či její určité části, který dodavatel bude fakturačním místem, a kterou konkrétní část plnění hodlá fakticky poskytovat každý z dodavatelů. </w:t>
      </w:r>
    </w:p>
    <w:p w:rsidR="00C409D6" w:rsidRPr="00B2535A" w:rsidRDefault="00C409D6" w:rsidP="00C409D6">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V případě, že část veřejná zakázka bude plněna formou subdodávky, požaduje zadavatel v nabídce uvést, jaká konkrétní část plnění veřejné zakázky bude realizována třetími osobami (subdodavateli), a které osoby to budou. Tím není dotčena výlučná odpovědnost uchazeče za poskytování řádného plnění. V případě, že uchazeč prokázal splnění části kvalifikace prostřednictvím subdodavatele, musí tento subdodavatel poskytovat příslušnou část plnění.  Uchazeč je oprávněn změnit subdodavatele, prostřednictvím kterého prokázal část kvalifikace, jen ze závažných důvodů a s předchozím písemným souhlasem zadavatele, přičemž nový subdodavatel musí disponovat minimálně stejnou kvalifikací, kterou původní subdodavatel prokázal za uchazeče; zadavatel nesmí souhlas se změnou subdodavatele bez objektivních důvodů odmítnout.</w:t>
      </w:r>
    </w:p>
    <w:p w:rsidR="00C409D6" w:rsidRPr="00B2535A" w:rsidRDefault="00C409D6" w:rsidP="00C409D6">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Omezení výše odpovědnosti za škodu, jakož i sankcí uvedených v této zadávací dokumentaci, se nepřipouští. Nepřipouští se rovněž jakékoliv ujednání smlouvy, které by předem omezovalo výši škody, kterou lze při porušení smlouvy předvídat. Jakýmkoli ujednáním o smluvní pokutě není dotčen nárok zadavatele na náhradu škody.</w:t>
      </w:r>
    </w:p>
    <w:p w:rsidR="00EC0F52" w:rsidRPr="00B2535A" w:rsidRDefault="00EC0F52" w:rsidP="00EC0F52">
      <w:pPr>
        <w:rPr>
          <w:sz w:val="24"/>
          <w:szCs w:val="24"/>
        </w:rPr>
      </w:pPr>
    </w:p>
    <w:p w:rsidR="00EC0F52" w:rsidRPr="00B2535A" w:rsidRDefault="00EC0F52" w:rsidP="003E098C">
      <w:pPr>
        <w:pStyle w:val="Nadpis1"/>
        <w:numPr>
          <w:ilvl w:val="0"/>
          <w:numId w:val="2"/>
        </w:numPr>
        <w:suppressAutoHyphens w:val="0"/>
        <w:spacing w:before="240" w:after="0"/>
        <w:ind w:left="340" w:hanging="340"/>
        <w:rPr>
          <w:rFonts w:ascii="Times New Roman" w:hAnsi="Times New Roman"/>
          <w:sz w:val="24"/>
          <w:szCs w:val="24"/>
        </w:rPr>
      </w:pPr>
      <w:bookmarkStart w:id="29" w:name="_Toc289695965"/>
      <w:r w:rsidRPr="00B2535A">
        <w:rPr>
          <w:rFonts w:ascii="Times New Roman" w:hAnsi="Times New Roman"/>
          <w:sz w:val="24"/>
          <w:szCs w:val="24"/>
        </w:rPr>
        <w:t>Požadavek na způsob zpracování nabídkové ceny</w:t>
      </w:r>
      <w:bookmarkEnd w:id="29"/>
    </w:p>
    <w:p w:rsidR="00EC0F52" w:rsidRPr="00B2535A" w:rsidRDefault="00EC0F52" w:rsidP="003E098C">
      <w:pPr>
        <w:pStyle w:val="Nadpis2"/>
        <w:numPr>
          <w:ilvl w:val="1"/>
          <w:numId w:val="2"/>
        </w:numPr>
        <w:suppressAutoHyphens w:val="0"/>
        <w:spacing w:before="120" w:after="0"/>
        <w:ind w:left="567" w:hanging="567"/>
        <w:jc w:val="both"/>
        <w:rPr>
          <w:rFonts w:ascii="Times New Roman" w:hAnsi="Times New Roman"/>
          <w:sz w:val="24"/>
          <w:szCs w:val="24"/>
        </w:rPr>
      </w:pPr>
      <w:bookmarkStart w:id="30" w:name="_Ref206641183"/>
      <w:r w:rsidRPr="00B2535A">
        <w:rPr>
          <w:rFonts w:ascii="Times New Roman" w:hAnsi="Times New Roman"/>
          <w:sz w:val="24"/>
          <w:szCs w:val="24"/>
        </w:rPr>
        <w:t>Základní požadavky zadavatele na zpracování nabídkové ceny</w:t>
      </w:r>
      <w:bookmarkEnd w:id="30"/>
    </w:p>
    <w:p w:rsidR="00EC0F52" w:rsidRPr="00B2535A" w:rsidRDefault="00EC0F52" w:rsidP="00EC0F52">
      <w:pPr>
        <w:pStyle w:val="Zkladntext"/>
        <w:widowControl w:val="0"/>
        <w:spacing w:before="120" w:line="276" w:lineRule="auto"/>
        <w:ind w:left="357"/>
        <w:rPr>
          <w:rFonts w:ascii="Times New Roman" w:hAnsi="Times New Roman"/>
          <w:sz w:val="24"/>
          <w:szCs w:val="24"/>
        </w:rPr>
      </w:pPr>
      <w:r w:rsidRPr="00B2535A">
        <w:rPr>
          <w:rFonts w:ascii="Times New Roman" w:hAnsi="Times New Roman"/>
          <w:sz w:val="24"/>
          <w:szCs w:val="24"/>
        </w:rPr>
        <w:t xml:space="preserve">Nabídková cena bude v nabídce uchazeče stanovena jako nejvýše přípustná částka za plnění veřejné zakázky v Kč. Nabídková cena bude zahrnovat veškeré náklady spojené s řádným plněním předmětu veřejné zakázky. </w:t>
      </w:r>
    </w:p>
    <w:p w:rsidR="00EC0F52" w:rsidRPr="00B2535A" w:rsidRDefault="00EC0F52" w:rsidP="00EC0F52">
      <w:pPr>
        <w:pStyle w:val="Zkladntext"/>
        <w:widowControl w:val="0"/>
        <w:spacing w:before="120" w:line="276" w:lineRule="auto"/>
        <w:ind w:left="357"/>
        <w:rPr>
          <w:rFonts w:ascii="Times New Roman" w:hAnsi="Times New Roman"/>
          <w:sz w:val="24"/>
          <w:szCs w:val="24"/>
        </w:rPr>
      </w:pPr>
      <w:r w:rsidRPr="00B2535A">
        <w:rPr>
          <w:rFonts w:ascii="Times New Roman" w:hAnsi="Times New Roman"/>
          <w:sz w:val="24"/>
          <w:szCs w:val="24"/>
        </w:rPr>
        <w:t>Zadavatel požaduje, aby v nabídce uchazeče byla uvedena nabídková cena, a to v členění dle následující tabulky:</w:t>
      </w:r>
    </w:p>
    <w:p w:rsidR="00A142C7" w:rsidRPr="00B2535A" w:rsidRDefault="00A142C7" w:rsidP="00EC0F52">
      <w:pPr>
        <w:pStyle w:val="Zkladntext"/>
        <w:widowControl w:val="0"/>
        <w:spacing w:before="120" w:line="276" w:lineRule="auto"/>
        <w:ind w:left="357"/>
        <w:rPr>
          <w:rFonts w:ascii="Times New Roman" w:hAnsi="Times New Roman"/>
          <w:sz w:val="24"/>
          <w:szCs w:val="24"/>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528"/>
        <w:gridCol w:w="4152"/>
        <w:gridCol w:w="1080"/>
        <w:gridCol w:w="1080"/>
        <w:gridCol w:w="1080"/>
        <w:gridCol w:w="1080"/>
      </w:tblGrid>
      <w:tr w:rsidR="00E21B9F" w:rsidRPr="00B2535A" w:rsidTr="00DF4EB5">
        <w:tc>
          <w:tcPr>
            <w:tcW w:w="528" w:type="dxa"/>
            <w:shd w:val="clear" w:color="auto" w:fill="CCCCCC"/>
          </w:tcPr>
          <w:p w:rsidR="00E21B9F" w:rsidRPr="00B2535A" w:rsidRDefault="00E21B9F" w:rsidP="00DF4EB5">
            <w:pPr>
              <w:pStyle w:val="Zkladntextodsazen"/>
              <w:spacing w:line="276" w:lineRule="auto"/>
              <w:ind w:left="0"/>
              <w:jc w:val="center"/>
              <w:rPr>
                <w:sz w:val="22"/>
                <w:szCs w:val="22"/>
              </w:rPr>
            </w:pPr>
          </w:p>
        </w:tc>
        <w:tc>
          <w:tcPr>
            <w:tcW w:w="4152" w:type="dxa"/>
            <w:shd w:val="clear" w:color="auto" w:fill="CCCCCC"/>
          </w:tcPr>
          <w:p w:rsidR="00E21B9F" w:rsidRPr="00B2535A" w:rsidRDefault="00E21B9F" w:rsidP="00DF4EB5">
            <w:pPr>
              <w:pStyle w:val="Zkladntextodsazen"/>
              <w:spacing w:line="276" w:lineRule="auto"/>
              <w:ind w:left="0"/>
              <w:jc w:val="center"/>
              <w:rPr>
                <w:sz w:val="22"/>
                <w:szCs w:val="22"/>
              </w:rPr>
            </w:pPr>
          </w:p>
          <w:p w:rsidR="00E21B9F" w:rsidRPr="00B2535A" w:rsidRDefault="00E21B9F" w:rsidP="00DF4EB5">
            <w:pPr>
              <w:pStyle w:val="Zkladntextodsazen"/>
              <w:spacing w:line="276" w:lineRule="auto"/>
              <w:ind w:left="0"/>
              <w:jc w:val="center"/>
              <w:rPr>
                <w:sz w:val="22"/>
                <w:szCs w:val="22"/>
              </w:rPr>
            </w:pPr>
            <w:r w:rsidRPr="00B2535A">
              <w:rPr>
                <w:sz w:val="22"/>
                <w:szCs w:val="22"/>
              </w:rPr>
              <w:t>Činnost</w:t>
            </w:r>
          </w:p>
        </w:tc>
        <w:tc>
          <w:tcPr>
            <w:tcW w:w="1080" w:type="dxa"/>
            <w:shd w:val="clear" w:color="auto" w:fill="CCCCCC"/>
          </w:tcPr>
          <w:p w:rsidR="00E21B9F" w:rsidRPr="00B2535A" w:rsidRDefault="00E21B9F" w:rsidP="00DF4EB5">
            <w:pPr>
              <w:pStyle w:val="Zkladntextodsazen"/>
              <w:spacing w:line="276" w:lineRule="auto"/>
              <w:ind w:left="0"/>
              <w:jc w:val="center"/>
              <w:rPr>
                <w:sz w:val="22"/>
                <w:szCs w:val="22"/>
              </w:rPr>
            </w:pPr>
            <w:r w:rsidRPr="00B2535A">
              <w:rPr>
                <w:sz w:val="22"/>
                <w:szCs w:val="22"/>
              </w:rPr>
              <w:t>Cena v Kč bez DPH</w:t>
            </w:r>
          </w:p>
        </w:tc>
        <w:tc>
          <w:tcPr>
            <w:tcW w:w="1080" w:type="dxa"/>
            <w:shd w:val="clear" w:color="auto" w:fill="CCCCCC"/>
          </w:tcPr>
          <w:p w:rsidR="00E21B9F" w:rsidRPr="00B2535A" w:rsidRDefault="00E21B9F" w:rsidP="00DF4EB5">
            <w:pPr>
              <w:pStyle w:val="Zkladntextodsazen"/>
              <w:spacing w:line="276" w:lineRule="auto"/>
              <w:ind w:left="0"/>
              <w:jc w:val="center"/>
              <w:rPr>
                <w:sz w:val="22"/>
                <w:szCs w:val="22"/>
              </w:rPr>
            </w:pPr>
            <w:r w:rsidRPr="00B2535A">
              <w:rPr>
                <w:sz w:val="22"/>
                <w:szCs w:val="22"/>
              </w:rPr>
              <w:t>Výše DPH v %</w:t>
            </w:r>
          </w:p>
        </w:tc>
        <w:tc>
          <w:tcPr>
            <w:tcW w:w="1080" w:type="dxa"/>
            <w:shd w:val="clear" w:color="auto" w:fill="CCCCCC"/>
          </w:tcPr>
          <w:p w:rsidR="00E21B9F" w:rsidRPr="00B2535A" w:rsidRDefault="00E21B9F" w:rsidP="00DF4EB5">
            <w:pPr>
              <w:pStyle w:val="Zkladntextodsazen"/>
              <w:spacing w:line="276" w:lineRule="auto"/>
              <w:ind w:left="0"/>
              <w:jc w:val="center"/>
              <w:rPr>
                <w:sz w:val="22"/>
                <w:szCs w:val="22"/>
              </w:rPr>
            </w:pPr>
            <w:r w:rsidRPr="00B2535A">
              <w:rPr>
                <w:sz w:val="22"/>
                <w:szCs w:val="22"/>
              </w:rPr>
              <w:t>Výše DPH v Kč</w:t>
            </w:r>
          </w:p>
        </w:tc>
        <w:tc>
          <w:tcPr>
            <w:tcW w:w="1080" w:type="dxa"/>
            <w:shd w:val="clear" w:color="auto" w:fill="CCCCCC"/>
          </w:tcPr>
          <w:p w:rsidR="00E21B9F" w:rsidRPr="00B2535A" w:rsidRDefault="00E21B9F" w:rsidP="00DF4EB5">
            <w:pPr>
              <w:pStyle w:val="Zkladntextodsazen"/>
              <w:spacing w:line="276" w:lineRule="auto"/>
              <w:ind w:left="0"/>
              <w:jc w:val="center"/>
              <w:rPr>
                <w:sz w:val="22"/>
                <w:szCs w:val="22"/>
              </w:rPr>
            </w:pPr>
            <w:r w:rsidRPr="00B2535A">
              <w:rPr>
                <w:sz w:val="22"/>
                <w:szCs w:val="22"/>
              </w:rPr>
              <w:t>Cena v Kč s DPH</w:t>
            </w:r>
          </w:p>
        </w:tc>
      </w:tr>
      <w:tr w:rsidR="00E21B9F" w:rsidRPr="00B2535A" w:rsidTr="00DF4EB5">
        <w:tc>
          <w:tcPr>
            <w:tcW w:w="528" w:type="dxa"/>
            <w:vAlign w:val="center"/>
          </w:tcPr>
          <w:p w:rsidR="00E21B9F" w:rsidRPr="00B2535A" w:rsidRDefault="00E21B9F" w:rsidP="00DF4EB5">
            <w:pPr>
              <w:pStyle w:val="Zkladntextodsazen"/>
              <w:spacing w:line="276" w:lineRule="auto"/>
              <w:ind w:left="0"/>
              <w:jc w:val="center"/>
              <w:rPr>
                <w:sz w:val="22"/>
                <w:szCs w:val="22"/>
              </w:rPr>
            </w:pPr>
            <w:r w:rsidRPr="00B2535A">
              <w:rPr>
                <w:sz w:val="22"/>
                <w:szCs w:val="22"/>
              </w:rPr>
              <w:t>1.</w:t>
            </w:r>
          </w:p>
        </w:tc>
        <w:tc>
          <w:tcPr>
            <w:tcW w:w="4152" w:type="dxa"/>
            <w:vAlign w:val="bottom"/>
          </w:tcPr>
          <w:p w:rsidR="00E21B9F" w:rsidRPr="00B2535A" w:rsidRDefault="00E21B9F" w:rsidP="00336725">
            <w:pPr>
              <w:pStyle w:val="Zkladntextodsazen"/>
              <w:spacing w:line="276" w:lineRule="auto"/>
              <w:ind w:left="0"/>
              <w:rPr>
                <w:sz w:val="22"/>
                <w:szCs w:val="22"/>
              </w:rPr>
            </w:pPr>
            <w:r w:rsidRPr="00B2535A">
              <w:rPr>
                <w:sz w:val="22"/>
                <w:szCs w:val="22"/>
              </w:rPr>
              <w:t xml:space="preserve">Plnění dle </w:t>
            </w:r>
            <w:r w:rsidR="00336725" w:rsidRPr="00B2535A">
              <w:rPr>
                <w:sz w:val="22"/>
                <w:szCs w:val="22"/>
              </w:rPr>
              <w:t xml:space="preserve">odst. 2.3. </w:t>
            </w:r>
            <w:r w:rsidRPr="00B2535A">
              <w:rPr>
                <w:sz w:val="22"/>
                <w:szCs w:val="22"/>
              </w:rPr>
              <w:t>písm.</w:t>
            </w:r>
            <w:r w:rsidR="00336725" w:rsidRPr="00B2535A">
              <w:rPr>
                <w:sz w:val="22"/>
                <w:szCs w:val="22"/>
              </w:rPr>
              <w:t xml:space="preserve"> b) </w:t>
            </w:r>
            <w:r w:rsidR="00AE7F80">
              <w:rPr>
                <w:sz w:val="22"/>
                <w:szCs w:val="22"/>
              </w:rPr>
              <w:t xml:space="preserve">odst. I. </w:t>
            </w:r>
            <w:r w:rsidRPr="00B2535A">
              <w:rPr>
                <w:sz w:val="22"/>
                <w:szCs w:val="22"/>
              </w:rPr>
              <w:t>zadávací dokumentace</w:t>
            </w:r>
          </w:p>
        </w:tc>
        <w:tc>
          <w:tcPr>
            <w:tcW w:w="1080" w:type="dxa"/>
          </w:tcPr>
          <w:p w:rsidR="00E21B9F" w:rsidRPr="00B2535A" w:rsidRDefault="00E21B9F" w:rsidP="00DF4EB5">
            <w:pPr>
              <w:pStyle w:val="Zkladntextodsazen"/>
              <w:spacing w:line="276" w:lineRule="auto"/>
              <w:ind w:left="0"/>
              <w:rPr>
                <w:sz w:val="22"/>
                <w:szCs w:val="22"/>
              </w:rPr>
            </w:pPr>
          </w:p>
        </w:tc>
        <w:tc>
          <w:tcPr>
            <w:tcW w:w="1080" w:type="dxa"/>
          </w:tcPr>
          <w:p w:rsidR="00E21B9F" w:rsidRPr="00B2535A" w:rsidRDefault="00E21B9F" w:rsidP="00DF4EB5">
            <w:pPr>
              <w:pStyle w:val="Zkladntextodsazen"/>
              <w:spacing w:line="276" w:lineRule="auto"/>
              <w:ind w:left="0"/>
              <w:rPr>
                <w:sz w:val="22"/>
                <w:szCs w:val="22"/>
              </w:rPr>
            </w:pPr>
          </w:p>
        </w:tc>
        <w:tc>
          <w:tcPr>
            <w:tcW w:w="1080" w:type="dxa"/>
          </w:tcPr>
          <w:p w:rsidR="00E21B9F" w:rsidRPr="00B2535A" w:rsidRDefault="00E21B9F" w:rsidP="00DF4EB5">
            <w:pPr>
              <w:pStyle w:val="Zkladntextodsazen"/>
              <w:spacing w:line="276" w:lineRule="auto"/>
              <w:ind w:left="0"/>
              <w:rPr>
                <w:sz w:val="22"/>
                <w:szCs w:val="22"/>
              </w:rPr>
            </w:pPr>
          </w:p>
        </w:tc>
        <w:tc>
          <w:tcPr>
            <w:tcW w:w="1080" w:type="dxa"/>
          </w:tcPr>
          <w:p w:rsidR="00E21B9F" w:rsidRPr="00B2535A" w:rsidRDefault="00E21B9F" w:rsidP="00DF4EB5">
            <w:pPr>
              <w:pStyle w:val="Zkladntextodsazen"/>
              <w:spacing w:line="276" w:lineRule="auto"/>
              <w:ind w:left="0"/>
              <w:rPr>
                <w:sz w:val="22"/>
                <w:szCs w:val="22"/>
              </w:rPr>
            </w:pPr>
          </w:p>
        </w:tc>
      </w:tr>
      <w:tr w:rsidR="00E21B9F" w:rsidRPr="00B2535A" w:rsidTr="00DF4EB5">
        <w:tc>
          <w:tcPr>
            <w:tcW w:w="528" w:type="dxa"/>
            <w:vAlign w:val="center"/>
          </w:tcPr>
          <w:p w:rsidR="00336725" w:rsidRPr="00B2535A" w:rsidRDefault="00336725" w:rsidP="00DF4EB5">
            <w:pPr>
              <w:pStyle w:val="Zkladntextodsazen"/>
              <w:spacing w:line="276" w:lineRule="auto"/>
              <w:ind w:left="0"/>
              <w:jc w:val="center"/>
              <w:rPr>
                <w:sz w:val="22"/>
                <w:szCs w:val="22"/>
              </w:rPr>
            </w:pPr>
          </w:p>
          <w:p w:rsidR="00E21B9F" w:rsidRPr="00B2535A" w:rsidRDefault="00336725" w:rsidP="00DF4EB5">
            <w:pPr>
              <w:pStyle w:val="Zkladntextodsazen"/>
              <w:spacing w:line="276" w:lineRule="auto"/>
              <w:ind w:left="0"/>
              <w:jc w:val="center"/>
              <w:rPr>
                <w:sz w:val="22"/>
                <w:szCs w:val="22"/>
              </w:rPr>
            </w:pPr>
            <w:r w:rsidRPr="00B2535A">
              <w:rPr>
                <w:sz w:val="22"/>
                <w:szCs w:val="22"/>
              </w:rPr>
              <w:t>3</w:t>
            </w:r>
            <w:r w:rsidR="00E21B9F" w:rsidRPr="00B2535A">
              <w:rPr>
                <w:sz w:val="22"/>
                <w:szCs w:val="22"/>
              </w:rPr>
              <w:t>.</w:t>
            </w:r>
          </w:p>
        </w:tc>
        <w:tc>
          <w:tcPr>
            <w:tcW w:w="4152" w:type="dxa"/>
            <w:vAlign w:val="bottom"/>
          </w:tcPr>
          <w:p w:rsidR="00E21B9F" w:rsidRPr="00B2535A" w:rsidRDefault="00AE7F80" w:rsidP="00DF4EB5">
            <w:pPr>
              <w:pStyle w:val="Zkladntextodsazen"/>
              <w:spacing w:line="276" w:lineRule="auto"/>
              <w:ind w:left="0"/>
              <w:rPr>
                <w:sz w:val="22"/>
                <w:szCs w:val="22"/>
              </w:rPr>
            </w:pPr>
            <w:r w:rsidRPr="00B2535A">
              <w:rPr>
                <w:sz w:val="22"/>
                <w:szCs w:val="22"/>
              </w:rPr>
              <w:t xml:space="preserve">Plnění dle odst. 2.3. písm. b) </w:t>
            </w:r>
            <w:r>
              <w:rPr>
                <w:sz w:val="22"/>
                <w:szCs w:val="22"/>
              </w:rPr>
              <w:t xml:space="preserve">odst. II. </w:t>
            </w:r>
            <w:r w:rsidRPr="00B2535A">
              <w:rPr>
                <w:sz w:val="22"/>
                <w:szCs w:val="22"/>
              </w:rPr>
              <w:t>zadávací dokumentace</w:t>
            </w:r>
            <w:r w:rsidRPr="00B2535A" w:rsidDel="00AE7F80">
              <w:rPr>
                <w:sz w:val="22"/>
                <w:szCs w:val="22"/>
              </w:rPr>
              <w:t xml:space="preserve"> </w:t>
            </w:r>
          </w:p>
        </w:tc>
        <w:tc>
          <w:tcPr>
            <w:tcW w:w="1080" w:type="dxa"/>
          </w:tcPr>
          <w:p w:rsidR="00E21B9F" w:rsidRPr="00B2535A" w:rsidRDefault="00E21B9F" w:rsidP="00DF4EB5">
            <w:pPr>
              <w:pStyle w:val="Zkladntextodsazen"/>
              <w:spacing w:line="276" w:lineRule="auto"/>
              <w:ind w:left="0"/>
              <w:rPr>
                <w:sz w:val="22"/>
                <w:szCs w:val="22"/>
              </w:rPr>
            </w:pPr>
          </w:p>
        </w:tc>
        <w:tc>
          <w:tcPr>
            <w:tcW w:w="1080" w:type="dxa"/>
          </w:tcPr>
          <w:p w:rsidR="00E21B9F" w:rsidRPr="00B2535A" w:rsidRDefault="00E21B9F" w:rsidP="00DF4EB5">
            <w:pPr>
              <w:pStyle w:val="Zkladntextodsazen"/>
              <w:spacing w:line="276" w:lineRule="auto"/>
              <w:ind w:left="0"/>
              <w:rPr>
                <w:sz w:val="22"/>
                <w:szCs w:val="22"/>
              </w:rPr>
            </w:pPr>
          </w:p>
        </w:tc>
        <w:tc>
          <w:tcPr>
            <w:tcW w:w="1080" w:type="dxa"/>
          </w:tcPr>
          <w:p w:rsidR="00E21B9F" w:rsidRPr="00B2535A" w:rsidRDefault="00E21B9F" w:rsidP="00DF4EB5">
            <w:pPr>
              <w:pStyle w:val="Zkladntextodsazen"/>
              <w:spacing w:line="276" w:lineRule="auto"/>
              <w:ind w:left="0"/>
              <w:rPr>
                <w:sz w:val="22"/>
                <w:szCs w:val="22"/>
              </w:rPr>
            </w:pPr>
          </w:p>
        </w:tc>
        <w:tc>
          <w:tcPr>
            <w:tcW w:w="1080" w:type="dxa"/>
          </w:tcPr>
          <w:p w:rsidR="00E21B9F" w:rsidRPr="00B2535A" w:rsidRDefault="00E21B9F" w:rsidP="00DF4EB5">
            <w:pPr>
              <w:pStyle w:val="Zkladntextodsazen"/>
              <w:spacing w:line="276" w:lineRule="auto"/>
              <w:ind w:left="0"/>
              <w:rPr>
                <w:sz w:val="22"/>
                <w:szCs w:val="22"/>
              </w:rPr>
            </w:pPr>
          </w:p>
        </w:tc>
      </w:tr>
      <w:tr w:rsidR="00AE7F80" w:rsidRPr="00B2535A" w:rsidTr="00AE7F80">
        <w:tc>
          <w:tcPr>
            <w:tcW w:w="528" w:type="dxa"/>
            <w:tcBorders>
              <w:top w:val="single" w:sz="4" w:space="0" w:color="auto"/>
              <w:left w:val="single" w:sz="4" w:space="0" w:color="auto"/>
              <w:bottom w:val="single" w:sz="4" w:space="0" w:color="auto"/>
              <w:right w:val="single" w:sz="4" w:space="0" w:color="auto"/>
            </w:tcBorders>
            <w:vAlign w:val="center"/>
          </w:tcPr>
          <w:p w:rsidR="00AE7F80" w:rsidRPr="00B2535A" w:rsidRDefault="00AE7F80" w:rsidP="00EB1841">
            <w:pPr>
              <w:pStyle w:val="Zkladntextodsazen"/>
              <w:spacing w:line="276" w:lineRule="auto"/>
              <w:ind w:left="0"/>
              <w:jc w:val="center"/>
              <w:rPr>
                <w:sz w:val="22"/>
                <w:szCs w:val="22"/>
              </w:rPr>
            </w:pPr>
          </w:p>
          <w:p w:rsidR="00AE7F80" w:rsidRPr="00B2535A" w:rsidRDefault="00AE7F80" w:rsidP="00EB1841">
            <w:pPr>
              <w:pStyle w:val="Zkladntextodsazen"/>
              <w:spacing w:line="276" w:lineRule="auto"/>
              <w:ind w:left="0"/>
              <w:jc w:val="center"/>
              <w:rPr>
                <w:sz w:val="22"/>
                <w:szCs w:val="22"/>
              </w:rPr>
            </w:pPr>
            <w:r w:rsidRPr="00B2535A">
              <w:rPr>
                <w:sz w:val="22"/>
                <w:szCs w:val="22"/>
              </w:rPr>
              <w:t>3.</w:t>
            </w:r>
          </w:p>
        </w:tc>
        <w:tc>
          <w:tcPr>
            <w:tcW w:w="4152" w:type="dxa"/>
            <w:tcBorders>
              <w:top w:val="single" w:sz="4" w:space="0" w:color="auto"/>
              <w:left w:val="single" w:sz="4" w:space="0" w:color="auto"/>
              <w:bottom w:val="single" w:sz="4" w:space="0" w:color="auto"/>
              <w:right w:val="single" w:sz="4" w:space="0" w:color="auto"/>
            </w:tcBorders>
            <w:vAlign w:val="bottom"/>
          </w:tcPr>
          <w:p w:rsidR="00AE7F80" w:rsidRPr="00B2535A" w:rsidRDefault="00AE7F80" w:rsidP="00EB1841">
            <w:pPr>
              <w:pStyle w:val="Zkladntextodsazen"/>
              <w:spacing w:line="276" w:lineRule="auto"/>
              <w:ind w:left="0"/>
              <w:rPr>
                <w:sz w:val="22"/>
                <w:szCs w:val="22"/>
              </w:rPr>
            </w:pPr>
            <w:r w:rsidRPr="00B2535A">
              <w:rPr>
                <w:sz w:val="22"/>
                <w:szCs w:val="22"/>
              </w:rPr>
              <w:t>Celková cena za plnění předmětu veřejné zakázky</w:t>
            </w:r>
          </w:p>
        </w:tc>
        <w:tc>
          <w:tcPr>
            <w:tcW w:w="1080" w:type="dxa"/>
            <w:tcBorders>
              <w:top w:val="single" w:sz="4" w:space="0" w:color="auto"/>
              <w:left w:val="single" w:sz="4" w:space="0" w:color="auto"/>
              <w:bottom w:val="single" w:sz="4" w:space="0" w:color="auto"/>
              <w:right w:val="single" w:sz="4" w:space="0" w:color="auto"/>
            </w:tcBorders>
          </w:tcPr>
          <w:p w:rsidR="00AE7F80" w:rsidRPr="00B2535A" w:rsidRDefault="00AE7F80" w:rsidP="00EB1841">
            <w:pPr>
              <w:pStyle w:val="Zkladntextodsazen"/>
              <w:spacing w:line="276" w:lineRule="auto"/>
              <w:ind w:left="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AE7F80" w:rsidRPr="00B2535A" w:rsidRDefault="00AE7F80" w:rsidP="00EB1841">
            <w:pPr>
              <w:pStyle w:val="Zkladntextodsazen"/>
              <w:spacing w:line="276" w:lineRule="auto"/>
              <w:ind w:left="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AE7F80" w:rsidRPr="00B2535A" w:rsidRDefault="00AE7F80" w:rsidP="00EB1841">
            <w:pPr>
              <w:pStyle w:val="Zkladntextodsazen"/>
              <w:spacing w:line="276" w:lineRule="auto"/>
              <w:ind w:left="0"/>
              <w:rPr>
                <w:sz w:val="22"/>
                <w:szCs w:val="22"/>
              </w:rPr>
            </w:pPr>
          </w:p>
        </w:tc>
        <w:tc>
          <w:tcPr>
            <w:tcW w:w="1080" w:type="dxa"/>
            <w:tcBorders>
              <w:top w:val="single" w:sz="4" w:space="0" w:color="auto"/>
              <w:left w:val="single" w:sz="4" w:space="0" w:color="auto"/>
              <w:bottom w:val="single" w:sz="4" w:space="0" w:color="auto"/>
              <w:right w:val="single" w:sz="4" w:space="0" w:color="auto"/>
            </w:tcBorders>
          </w:tcPr>
          <w:p w:rsidR="00AE7F80" w:rsidRPr="00B2535A" w:rsidRDefault="00AE7F80" w:rsidP="00EB1841">
            <w:pPr>
              <w:pStyle w:val="Zkladntextodsazen"/>
              <w:spacing w:line="276" w:lineRule="auto"/>
              <w:ind w:left="0"/>
              <w:rPr>
                <w:sz w:val="22"/>
                <w:szCs w:val="22"/>
              </w:rPr>
            </w:pPr>
          </w:p>
        </w:tc>
      </w:tr>
    </w:tbl>
    <w:p w:rsidR="00EC0F52" w:rsidRPr="00B2535A" w:rsidRDefault="00EC0F52" w:rsidP="00EC0F52">
      <w:pPr>
        <w:pStyle w:val="Zkladntext"/>
        <w:widowControl w:val="0"/>
        <w:spacing w:before="120" w:line="276" w:lineRule="auto"/>
        <w:ind w:left="357"/>
        <w:rPr>
          <w:rFonts w:ascii="Times New Roman" w:hAnsi="Times New Roman"/>
          <w:sz w:val="24"/>
          <w:szCs w:val="24"/>
        </w:rPr>
      </w:pPr>
    </w:p>
    <w:p w:rsidR="00EC0F52" w:rsidRPr="00B2535A" w:rsidRDefault="00EC0F52" w:rsidP="00EC0F52">
      <w:pPr>
        <w:pStyle w:val="Zkladntext"/>
        <w:spacing w:line="276" w:lineRule="auto"/>
        <w:ind w:left="357"/>
        <w:rPr>
          <w:rFonts w:ascii="Times New Roman" w:hAnsi="Times New Roman"/>
          <w:bCs/>
          <w:sz w:val="24"/>
          <w:szCs w:val="24"/>
        </w:rPr>
      </w:pPr>
      <w:r w:rsidRPr="00B2535A">
        <w:rPr>
          <w:rFonts w:ascii="Times New Roman" w:hAnsi="Times New Roman"/>
          <w:bCs/>
          <w:sz w:val="24"/>
          <w:szCs w:val="24"/>
        </w:rPr>
        <w:lastRenderedPageBreak/>
        <w:t>DPH se pro účely této veřejné zakázky rozumí peněžní částka, jejíž výše odpovídá výši daně z přidané hodnoty vypočtené dle zákona č. 235/2004 Sb., o dani z přidané hodnoty, ve znění pozdějších předpisů. DPH bude v nabídkách uvedena ve výši platné ke dni podání nabídky. Není-li uchazeč registrovaným plátcem DPH, potom DPH nevyčíslí a skutečnost, že není jejím plátcem, výslovně uvede prohlášením v návrhu smlouvy. Za správnost určení sazby a výše DPH v souladu s platnými právními předpisy odpovídá uchazeč.</w:t>
      </w:r>
    </w:p>
    <w:p w:rsidR="00734A89" w:rsidRPr="00B2535A" w:rsidRDefault="00734A89" w:rsidP="00E33C62">
      <w:pPr>
        <w:pStyle w:val="Zkladntext"/>
        <w:spacing w:line="276" w:lineRule="auto"/>
        <w:ind w:left="357"/>
        <w:rPr>
          <w:rFonts w:ascii="Times New Roman" w:hAnsi="Times New Roman"/>
          <w:bCs/>
          <w:sz w:val="24"/>
          <w:szCs w:val="24"/>
        </w:rPr>
      </w:pPr>
      <w:r w:rsidRPr="00B2535A">
        <w:rPr>
          <w:rFonts w:ascii="Times New Roman" w:hAnsi="Times New Roman"/>
          <w:bCs/>
          <w:sz w:val="24"/>
          <w:szCs w:val="24"/>
        </w:rPr>
        <w:t>Zadavatel dále požaduje, aby uchazeč ve své nabídce uvedl rovněž podrobný rozpis nabídkové ceny, ze kterého bude zcela zřejmý způsob kalkulace nabídkové ceny.</w:t>
      </w:r>
    </w:p>
    <w:p w:rsidR="00EC0F52" w:rsidRPr="00B2535A" w:rsidRDefault="00EC0F52" w:rsidP="00EC0F52">
      <w:pPr>
        <w:pStyle w:val="Zkladntext"/>
        <w:widowControl w:val="0"/>
        <w:spacing w:before="120" w:line="276" w:lineRule="auto"/>
        <w:ind w:left="357"/>
        <w:rPr>
          <w:rFonts w:ascii="Times New Roman" w:hAnsi="Times New Roman"/>
          <w:sz w:val="24"/>
          <w:szCs w:val="24"/>
        </w:rPr>
      </w:pPr>
      <w:r w:rsidRPr="00B2535A">
        <w:rPr>
          <w:rFonts w:ascii="Times New Roman" w:hAnsi="Times New Roman"/>
          <w:sz w:val="24"/>
          <w:szCs w:val="24"/>
        </w:rPr>
        <w:t>Uvedená nabídková cena je pro uchazeče závazná i z hlediska následného plnění předmětu veřejné zakázky. Nabídková cena musí být konstantní po celou dobu plnění veřejné zakázky (tím není dotčeno ustanovení odst. 8.2).</w:t>
      </w:r>
    </w:p>
    <w:p w:rsidR="00EC0F52" w:rsidRPr="00B2535A" w:rsidRDefault="00EC0F52" w:rsidP="003E098C">
      <w:pPr>
        <w:pStyle w:val="Nadpis2"/>
        <w:numPr>
          <w:ilvl w:val="1"/>
          <w:numId w:val="2"/>
        </w:numPr>
        <w:suppressAutoHyphens w:val="0"/>
        <w:spacing w:before="120" w:after="0"/>
        <w:ind w:left="567" w:hanging="567"/>
        <w:jc w:val="both"/>
        <w:rPr>
          <w:rFonts w:ascii="Times New Roman" w:hAnsi="Times New Roman"/>
          <w:sz w:val="24"/>
          <w:szCs w:val="24"/>
        </w:rPr>
      </w:pPr>
      <w:r w:rsidRPr="00B2535A">
        <w:rPr>
          <w:rFonts w:ascii="Times New Roman" w:hAnsi="Times New Roman"/>
          <w:sz w:val="24"/>
          <w:szCs w:val="24"/>
        </w:rPr>
        <w:t>Podmínky pro překročení výše nabídkové ceny</w:t>
      </w:r>
    </w:p>
    <w:p w:rsidR="00EC0F52" w:rsidRPr="00B2535A" w:rsidRDefault="00EC0F52" w:rsidP="00EC0F52">
      <w:pPr>
        <w:pStyle w:val="Zkladntext"/>
        <w:widowControl w:val="0"/>
        <w:spacing w:before="120" w:line="276" w:lineRule="auto"/>
        <w:ind w:left="357"/>
        <w:rPr>
          <w:rFonts w:ascii="Times New Roman" w:hAnsi="Times New Roman"/>
          <w:sz w:val="24"/>
          <w:szCs w:val="24"/>
        </w:rPr>
      </w:pPr>
      <w:r w:rsidRPr="00B2535A">
        <w:rPr>
          <w:rFonts w:ascii="Times New Roman" w:hAnsi="Times New Roman"/>
          <w:sz w:val="24"/>
          <w:szCs w:val="24"/>
        </w:rPr>
        <w:t>Nabídkovou cenu bude možné překročit pouze v souvislosti se změnou daňových právních předpisů týkajících se DPH, a to nejvýše o částku odpovídající této legislativní změně.</w:t>
      </w:r>
    </w:p>
    <w:p w:rsidR="00EC0F52" w:rsidRPr="00B2535A" w:rsidRDefault="00EC0F52" w:rsidP="003E098C">
      <w:pPr>
        <w:pStyle w:val="Nadpis1"/>
        <w:numPr>
          <w:ilvl w:val="0"/>
          <w:numId w:val="2"/>
        </w:numPr>
        <w:suppressAutoHyphens w:val="0"/>
        <w:spacing w:before="240" w:after="0"/>
        <w:ind w:left="340" w:hanging="340"/>
        <w:rPr>
          <w:rFonts w:ascii="Times New Roman" w:hAnsi="Times New Roman"/>
          <w:sz w:val="24"/>
          <w:szCs w:val="24"/>
        </w:rPr>
      </w:pPr>
      <w:bookmarkStart w:id="31" w:name="_Toc289695966"/>
      <w:r w:rsidRPr="00B2535A">
        <w:rPr>
          <w:rFonts w:ascii="Times New Roman" w:hAnsi="Times New Roman"/>
          <w:sz w:val="24"/>
          <w:szCs w:val="24"/>
        </w:rPr>
        <w:t>Hodnotící kritéria</w:t>
      </w:r>
      <w:bookmarkEnd w:id="31"/>
    </w:p>
    <w:p w:rsidR="00EC0F52" w:rsidRPr="00B2535A" w:rsidRDefault="00EC0F52" w:rsidP="00EC0F52">
      <w:pPr>
        <w:pStyle w:val="Zkladntext"/>
        <w:widowControl w:val="0"/>
        <w:spacing w:before="120" w:line="276" w:lineRule="auto"/>
        <w:ind w:left="357"/>
        <w:rPr>
          <w:rFonts w:ascii="Times New Roman" w:hAnsi="Times New Roman"/>
          <w:sz w:val="24"/>
          <w:szCs w:val="24"/>
        </w:rPr>
      </w:pPr>
      <w:r w:rsidRPr="00B2535A">
        <w:rPr>
          <w:rFonts w:ascii="Times New Roman" w:hAnsi="Times New Roman"/>
          <w:sz w:val="24"/>
          <w:szCs w:val="24"/>
        </w:rPr>
        <w:t xml:space="preserve">Hodnocení nabídek bude prováděno dle § </w:t>
      </w:r>
      <w:smartTag w:uri="urn:schemas-microsoft-com:office:smarttags" w:element="metricconverter">
        <w:smartTagPr>
          <w:attr w:name="ProductID" w:val="78 a"/>
        </w:smartTagPr>
        <w:r w:rsidRPr="00B2535A">
          <w:rPr>
            <w:rFonts w:ascii="Times New Roman" w:hAnsi="Times New Roman"/>
            <w:sz w:val="24"/>
            <w:szCs w:val="24"/>
          </w:rPr>
          <w:t>78 a</w:t>
        </w:r>
      </w:smartTag>
      <w:r w:rsidRPr="00B2535A">
        <w:rPr>
          <w:rFonts w:ascii="Times New Roman" w:hAnsi="Times New Roman"/>
          <w:sz w:val="24"/>
          <w:szCs w:val="24"/>
        </w:rPr>
        <w:t xml:space="preserve"> § 79 zákona podle základního hodnotícího kritéria nejnižší nabídkové ceny (v Kč bez DPH). Jako nejvýhodnější bude hodnocena nabídka uchazeče s nejnižší </w:t>
      </w:r>
      <w:r w:rsidR="00E33C62" w:rsidRPr="00B2535A">
        <w:rPr>
          <w:rFonts w:ascii="Times New Roman" w:hAnsi="Times New Roman"/>
          <w:sz w:val="24"/>
          <w:szCs w:val="24"/>
        </w:rPr>
        <w:t xml:space="preserve">celkovou </w:t>
      </w:r>
      <w:r w:rsidRPr="00B2535A">
        <w:rPr>
          <w:rFonts w:ascii="Times New Roman" w:hAnsi="Times New Roman"/>
          <w:sz w:val="24"/>
          <w:szCs w:val="24"/>
        </w:rPr>
        <w:t xml:space="preserve">nabídkovou cenou za plnění předmětu veřejné zakázky, která bude uchazečem sestavena ve smyslu tabulky obsažené v odst. </w:t>
      </w:r>
      <w:proofErr w:type="gramStart"/>
      <w:r w:rsidR="00F51F34">
        <w:fldChar w:fldCharType="begin"/>
      </w:r>
      <w:r w:rsidR="0001263D">
        <w:instrText xml:space="preserve"> REF _Ref206641183 \r \h  \* MERGEFORMAT </w:instrText>
      </w:r>
      <w:r w:rsidR="00F51F34">
        <w:fldChar w:fldCharType="separate"/>
      </w:r>
      <w:r w:rsidR="001E402E" w:rsidRPr="001E402E">
        <w:rPr>
          <w:rFonts w:ascii="Times New Roman" w:hAnsi="Times New Roman"/>
          <w:sz w:val="24"/>
          <w:szCs w:val="24"/>
        </w:rPr>
        <w:t>8.1</w:t>
      </w:r>
      <w:r w:rsidR="00F51F34">
        <w:fldChar w:fldCharType="end"/>
      </w:r>
      <w:proofErr w:type="gramEnd"/>
      <w:r w:rsidRPr="00B2535A">
        <w:rPr>
          <w:rFonts w:ascii="Times New Roman" w:hAnsi="Times New Roman"/>
          <w:sz w:val="24"/>
          <w:szCs w:val="24"/>
        </w:rPr>
        <w:t>. zadávací dokumentace.</w:t>
      </w:r>
    </w:p>
    <w:p w:rsidR="00EC0F52" w:rsidRPr="00B2535A" w:rsidRDefault="00EC0F52" w:rsidP="003E098C">
      <w:pPr>
        <w:pStyle w:val="Nadpis1"/>
        <w:numPr>
          <w:ilvl w:val="0"/>
          <w:numId w:val="2"/>
        </w:numPr>
        <w:suppressAutoHyphens w:val="0"/>
        <w:spacing w:before="240" w:after="0"/>
        <w:ind w:left="340" w:hanging="340"/>
        <w:rPr>
          <w:rFonts w:ascii="Times New Roman" w:hAnsi="Times New Roman"/>
          <w:sz w:val="24"/>
          <w:szCs w:val="24"/>
        </w:rPr>
      </w:pPr>
      <w:bookmarkStart w:id="32" w:name="_Toc289695967"/>
      <w:r w:rsidRPr="00B2535A">
        <w:rPr>
          <w:rFonts w:ascii="Times New Roman" w:hAnsi="Times New Roman"/>
          <w:sz w:val="24"/>
          <w:szCs w:val="24"/>
        </w:rPr>
        <w:t>Závaznost zadávací dokumentace a dodatečné informace</w:t>
      </w:r>
      <w:bookmarkEnd w:id="32"/>
    </w:p>
    <w:p w:rsidR="00EC0F52" w:rsidRPr="00B2535A" w:rsidRDefault="00EC0F52" w:rsidP="003E098C">
      <w:pPr>
        <w:pStyle w:val="Nadpis2"/>
        <w:numPr>
          <w:ilvl w:val="1"/>
          <w:numId w:val="2"/>
        </w:numPr>
        <w:suppressAutoHyphens w:val="0"/>
        <w:spacing w:before="120" w:after="0"/>
        <w:ind w:left="567" w:hanging="567"/>
        <w:jc w:val="both"/>
        <w:rPr>
          <w:rFonts w:ascii="Times New Roman" w:hAnsi="Times New Roman"/>
          <w:sz w:val="24"/>
          <w:szCs w:val="24"/>
        </w:rPr>
      </w:pPr>
      <w:r w:rsidRPr="00B2535A">
        <w:rPr>
          <w:rFonts w:ascii="Times New Roman" w:hAnsi="Times New Roman"/>
          <w:sz w:val="24"/>
          <w:szCs w:val="24"/>
        </w:rPr>
        <w:t>Závaznost požadavků zadavatele</w:t>
      </w:r>
    </w:p>
    <w:p w:rsidR="00536F94" w:rsidRPr="00B2535A" w:rsidRDefault="00EC0F52" w:rsidP="00EC0F52">
      <w:pPr>
        <w:pStyle w:val="Zkladntext"/>
        <w:widowControl w:val="0"/>
        <w:spacing w:before="120" w:line="276" w:lineRule="auto"/>
        <w:ind w:left="357"/>
        <w:rPr>
          <w:rFonts w:ascii="Times New Roman" w:hAnsi="Times New Roman"/>
          <w:sz w:val="24"/>
          <w:szCs w:val="24"/>
        </w:rPr>
      </w:pPr>
      <w:r w:rsidRPr="00B2535A">
        <w:rPr>
          <w:rFonts w:ascii="Times New Roman" w:hAnsi="Times New Roman"/>
          <w:sz w:val="24"/>
          <w:szCs w:val="24"/>
        </w:rPr>
        <w:t>Informace a údaje uvedené v jednotlivých částech této zadávací dokumentace a v přílohách zadávací dokumentace vymezují závazné požadavky zadavatele na plnění veřejné zakázky. Tyto požadavky je uchazeč povinen plně a bezvýhradně respektovat při zpracování své nabídky. Neakceptování požadavků zadavatele uvedených v této zadávací dokumentaci bude považováno za nesplnění zadávacích podmínek s následkem vyloučení uchazeče ze zadávacího řízení. V případě, že zadávací podmínky obsahují odkazy na specifická označení výrobků a služeb, která platí pro určitého podnikatele (osobu) za příznačná, umožňuje zadavatel použití i jiných, kvalitativně a technicky obdobných řešení.</w:t>
      </w:r>
    </w:p>
    <w:p w:rsidR="00EC0F52" w:rsidRPr="00B2535A" w:rsidRDefault="00536F94" w:rsidP="005560B1">
      <w:pPr>
        <w:pStyle w:val="Zkladntext"/>
        <w:widowControl w:val="0"/>
        <w:spacing w:before="120" w:line="276" w:lineRule="auto"/>
        <w:ind w:left="357"/>
        <w:rPr>
          <w:rFonts w:ascii="Times New Roman" w:hAnsi="Times New Roman"/>
          <w:sz w:val="24"/>
          <w:szCs w:val="24"/>
        </w:rPr>
      </w:pPr>
      <w:r w:rsidRPr="00B2535A">
        <w:rPr>
          <w:rFonts w:ascii="Times New Roman" w:hAnsi="Times New Roman"/>
          <w:sz w:val="24"/>
          <w:szCs w:val="24"/>
        </w:rPr>
        <w:t>V případě, že zadávací podmínky obsahují odkazy na specifická označení výrobků a služeb, která platí pro určitého podnikatele (osobu) za příznačná, umožňuje zadavatel použití i jiných, kvalitativně a technicky obdobných řešení, které naplní zadavatelem požadovanou funkcionalitu (byť jiným způsobem).</w:t>
      </w:r>
    </w:p>
    <w:p w:rsidR="00EC0F52" w:rsidRPr="00B2535A" w:rsidRDefault="00EC0F52" w:rsidP="003E098C">
      <w:pPr>
        <w:pStyle w:val="Nadpis2"/>
        <w:numPr>
          <w:ilvl w:val="1"/>
          <w:numId w:val="2"/>
        </w:numPr>
        <w:suppressAutoHyphens w:val="0"/>
        <w:spacing w:before="120" w:after="0"/>
        <w:ind w:left="567" w:hanging="567"/>
        <w:jc w:val="both"/>
        <w:rPr>
          <w:rFonts w:ascii="Times New Roman" w:hAnsi="Times New Roman"/>
          <w:sz w:val="24"/>
          <w:szCs w:val="24"/>
        </w:rPr>
      </w:pPr>
      <w:bookmarkStart w:id="33" w:name="_Ref210905415"/>
      <w:r w:rsidRPr="00B2535A">
        <w:rPr>
          <w:rFonts w:ascii="Times New Roman" w:hAnsi="Times New Roman"/>
          <w:sz w:val="24"/>
          <w:szCs w:val="24"/>
        </w:rPr>
        <w:t>Dodatečné informace</w:t>
      </w:r>
      <w:bookmarkEnd w:id="33"/>
      <w:r w:rsidRPr="00B2535A">
        <w:rPr>
          <w:rFonts w:ascii="Times New Roman" w:hAnsi="Times New Roman"/>
          <w:sz w:val="24"/>
          <w:szCs w:val="24"/>
        </w:rPr>
        <w:t xml:space="preserve"> k zadávacím podmínkám</w:t>
      </w:r>
    </w:p>
    <w:p w:rsidR="00EC0F52" w:rsidRPr="00B2535A" w:rsidRDefault="00EC0F52" w:rsidP="00EC0F52">
      <w:pPr>
        <w:pStyle w:val="Zkladntext"/>
        <w:widowControl w:val="0"/>
        <w:spacing w:before="120" w:line="276" w:lineRule="auto"/>
        <w:ind w:left="357"/>
        <w:rPr>
          <w:rFonts w:ascii="Times New Roman" w:hAnsi="Times New Roman"/>
          <w:sz w:val="24"/>
          <w:szCs w:val="24"/>
        </w:rPr>
      </w:pPr>
      <w:r w:rsidRPr="00B2535A">
        <w:rPr>
          <w:rFonts w:ascii="Times New Roman" w:hAnsi="Times New Roman"/>
          <w:sz w:val="24"/>
          <w:szCs w:val="24"/>
        </w:rPr>
        <w:t xml:space="preserve">Přestože tato zadávací dokumentace vymezuje předmět veřejné zakázky </w:t>
      </w:r>
      <w:r w:rsidRPr="00B2535A">
        <w:rPr>
          <w:rFonts w:ascii="Times New Roman" w:hAnsi="Times New Roman"/>
          <w:sz w:val="24"/>
          <w:szCs w:val="24"/>
        </w:rPr>
        <w:lastRenderedPageBreak/>
        <w:t xml:space="preserve">v podrobnostech nezbytných pro zpracování nabídky, mohou uchazeči požadovat dodatečné informace k zadávacím podmínkám. Dotazy k zadávacím podmínkám mohou uchazeči zasílat v písemné formě (včetně e-mailové) k rukám osoby uvedené v odst. </w:t>
      </w:r>
      <w:proofErr w:type="gramStart"/>
      <w:r w:rsidR="00F51F34">
        <w:fldChar w:fldCharType="begin"/>
      </w:r>
      <w:r w:rsidR="0001263D">
        <w:instrText xml:space="preserve"> REF _Ref289691403 \r \h  \* MERGEFORMAT </w:instrText>
      </w:r>
      <w:r w:rsidR="00F51F34">
        <w:fldChar w:fldCharType="separate"/>
      </w:r>
      <w:r w:rsidR="001E402E" w:rsidRPr="001E402E">
        <w:rPr>
          <w:rFonts w:ascii="Times New Roman" w:hAnsi="Times New Roman"/>
          <w:sz w:val="24"/>
          <w:szCs w:val="24"/>
        </w:rPr>
        <w:t>1.3</w:t>
      </w:r>
      <w:r w:rsidR="00F51F34">
        <w:fldChar w:fldCharType="end"/>
      </w:r>
      <w:proofErr w:type="gramEnd"/>
      <w:r w:rsidRPr="00B2535A">
        <w:rPr>
          <w:rFonts w:ascii="Times New Roman" w:hAnsi="Times New Roman"/>
          <w:sz w:val="24"/>
          <w:szCs w:val="24"/>
        </w:rPr>
        <w:t xml:space="preserve">. této zadávací dokumentace. Na dotazy podané jinou než písemnou (resp. emailovou) formou nebude brán zřetel. </w:t>
      </w:r>
      <w:bookmarkStart w:id="34" w:name="_Toc208292169"/>
      <w:r w:rsidRPr="00B2535A">
        <w:rPr>
          <w:rFonts w:ascii="Times New Roman" w:hAnsi="Times New Roman"/>
          <w:sz w:val="24"/>
          <w:szCs w:val="24"/>
        </w:rPr>
        <w:t>V žádosti o poskytnutí dodatečných informací musí být uvedeny identifikační a kontaktní údaje uchazeče a identifikace veřejné zakázky, ke které se žádost vztahuje. Zadavatel v zákonné lhůtě doručí dodatečné informace k zadávacím podmínkám, vč. přesného znění žádosti, všem známým uchazečům (uchazečům o veřejnou zakázku). Zadavatel je oprávněn poskytnout uchazečům dodatečné informace k zadávacím podmínkám i bez předchozí žádosti.</w:t>
      </w:r>
      <w:bookmarkEnd w:id="34"/>
      <w:r w:rsidRPr="00B2535A">
        <w:rPr>
          <w:rFonts w:ascii="Times New Roman" w:hAnsi="Times New Roman"/>
          <w:sz w:val="24"/>
          <w:szCs w:val="24"/>
        </w:rPr>
        <w:t xml:space="preserve"> Žádost uchazeče o dodatečné informace k zadávacím podmínkám musí být zadavateli doručena písemně, a to nejpozději 6 pracovních dnů před uplynutím lhůty pro podání nabídek. Dodatečné informace, včetně přesného znění žádosti, budou uchazečům současně poskytovány a zveřejňovány na internetových stránkách profilu zadavatele formou neomezeného dálkového přístupu.</w:t>
      </w:r>
    </w:p>
    <w:p w:rsidR="00EC0F52" w:rsidRPr="00B2535A" w:rsidRDefault="00EC0F52" w:rsidP="003E098C">
      <w:pPr>
        <w:pStyle w:val="Nadpis1"/>
        <w:numPr>
          <w:ilvl w:val="0"/>
          <w:numId w:val="2"/>
        </w:numPr>
        <w:suppressAutoHyphens w:val="0"/>
        <w:spacing w:before="240" w:after="0"/>
        <w:ind w:left="340" w:hanging="340"/>
        <w:rPr>
          <w:rFonts w:ascii="Times New Roman" w:hAnsi="Times New Roman"/>
          <w:sz w:val="24"/>
          <w:szCs w:val="24"/>
        </w:rPr>
      </w:pPr>
      <w:bookmarkStart w:id="35" w:name="_Toc289695968"/>
      <w:r w:rsidRPr="00B2535A">
        <w:rPr>
          <w:rFonts w:ascii="Times New Roman" w:hAnsi="Times New Roman"/>
          <w:sz w:val="24"/>
          <w:szCs w:val="24"/>
        </w:rPr>
        <w:t>Podmínky a požadavky na zpracování a podání nabídky</w:t>
      </w:r>
      <w:bookmarkEnd w:id="35"/>
    </w:p>
    <w:p w:rsidR="00EC0F52" w:rsidRPr="00B2535A" w:rsidRDefault="00EC0F52" w:rsidP="003E098C">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 xml:space="preserve">Nabídky se podávají písemně v uzavřené obálce, označené názvem veřejné zakázky a s uvedením výzvy „Neotevírat“. Na obálce musí být uvedena adresa, na niž je možné zaslat uchazeči vyrozumění dle § 71 odst. 6 zákona o tom, že jeho nabídka byla podána po uplynutí lhůty. </w:t>
      </w:r>
    </w:p>
    <w:p w:rsidR="00EC0F52" w:rsidRPr="00B2535A" w:rsidRDefault="00EC0F52" w:rsidP="003E098C">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bookmarkStart w:id="36" w:name="_Ref135179620"/>
      <w:bookmarkStart w:id="37" w:name="_Ref191791005"/>
      <w:r w:rsidRPr="00B2535A">
        <w:rPr>
          <w:rFonts w:ascii="Times New Roman" w:hAnsi="Times New Roman"/>
          <w:b w:val="0"/>
          <w:sz w:val="24"/>
          <w:szCs w:val="24"/>
        </w:rPr>
        <w:t>Uchazeč předloží nabídku v českém jazyce v 1 originálu a pro lepší orientaci zadavatele případně rovněž (nepovinně) v jednom dalším vyhotovení. Originální výtisk bude označen na krycím listě nadpisem „Originál“ a další případné vyhotovení nadpisem „Kopie“, přičemž jak Originál, tak i Kopie musí být v jedné obálce. Všechny listy nabídky budou uchazečem pevně spojeny či sešity tak, aby byly dostatečně zabezpečeny před jejich vyjmutím z nabídky či jinou neoprávněnou manipulací. Všechny výtisky budou řádně čitelné, bez škrtů a přepisů. Všechny stránky nabídky, resp. jednotlivých výtisků, budou očíslovány vzestupnou kontinuální řadou</w:t>
      </w:r>
      <w:bookmarkEnd w:id="36"/>
      <w:bookmarkEnd w:id="37"/>
      <w:r w:rsidRPr="00B2535A">
        <w:rPr>
          <w:rFonts w:ascii="Times New Roman" w:hAnsi="Times New Roman"/>
          <w:b w:val="0"/>
          <w:sz w:val="24"/>
          <w:szCs w:val="24"/>
        </w:rPr>
        <w:t>. Uvedené požadavky zadavatele mají doporučující charakter.</w:t>
      </w:r>
    </w:p>
    <w:p w:rsidR="00EC0F52" w:rsidRPr="00B2535A" w:rsidRDefault="00EC0F52" w:rsidP="003E098C">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Uchazeč v nabídce výslovně uvede jednu kontaktní adresu pro písemný i elektronický styk mezi uchazečem a zadavatelem.</w:t>
      </w:r>
    </w:p>
    <w:p w:rsidR="00EC0F52" w:rsidRPr="00B2535A" w:rsidRDefault="00EC0F52" w:rsidP="003E098C">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Uchazeč předloží návrh smlouvy vedle listinné formy též v elektronické formě (bez podpisu uchazeče) na technickém nosiči dat (CD či DVD) v doporučeném formátu word (*.doc či *.rtf ).</w:t>
      </w:r>
    </w:p>
    <w:p w:rsidR="00EC0F52" w:rsidRPr="00B2535A" w:rsidRDefault="00EC0F52" w:rsidP="003E098C">
      <w:pPr>
        <w:pStyle w:val="Nadpis2"/>
        <w:keepNext w:val="0"/>
        <w:widowControl w:val="0"/>
        <w:numPr>
          <w:ilvl w:val="1"/>
          <w:numId w:val="2"/>
        </w:numPr>
        <w:suppressAutoHyphens w:val="0"/>
        <w:spacing w:before="120" w:after="0"/>
        <w:ind w:left="567" w:hanging="567"/>
        <w:jc w:val="both"/>
        <w:rPr>
          <w:rFonts w:ascii="Times New Roman" w:hAnsi="Times New Roman"/>
          <w:sz w:val="24"/>
          <w:szCs w:val="24"/>
        </w:rPr>
      </w:pPr>
      <w:bookmarkStart w:id="38" w:name="_Ref131226724"/>
      <w:bookmarkStart w:id="39" w:name="_Ref191791018"/>
      <w:r w:rsidRPr="00B2535A">
        <w:rPr>
          <w:rFonts w:ascii="Times New Roman" w:hAnsi="Times New Roman"/>
          <w:sz w:val="24"/>
          <w:szCs w:val="24"/>
        </w:rPr>
        <w:t>Nabídka bude předložena v následující struktuře:</w:t>
      </w:r>
      <w:bookmarkEnd w:id="38"/>
      <w:bookmarkEnd w:id="39"/>
    </w:p>
    <w:p w:rsidR="00EC0F52" w:rsidRPr="00B2535A" w:rsidRDefault="00EC0F52" w:rsidP="00EC0F52">
      <w:pPr>
        <w:numPr>
          <w:ilvl w:val="0"/>
          <w:numId w:val="4"/>
        </w:numPr>
        <w:suppressAutoHyphens w:val="0"/>
        <w:spacing w:line="288" w:lineRule="auto"/>
        <w:ind w:left="1418" w:hanging="425"/>
        <w:jc w:val="both"/>
        <w:rPr>
          <w:sz w:val="24"/>
          <w:szCs w:val="24"/>
        </w:rPr>
      </w:pPr>
      <w:r w:rsidRPr="00B2535A">
        <w:rPr>
          <w:sz w:val="24"/>
          <w:szCs w:val="24"/>
        </w:rPr>
        <w:t>krycí list nabídky, vč. identifikačních údajů uchazeče (příp. identifikační údajů subdodavatele);</w:t>
      </w:r>
    </w:p>
    <w:p w:rsidR="00EC0F52" w:rsidRPr="00B2535A" w:rsidRDefault="00EC0F52" w:rsidP="00EC0F52">
      <w:pPr>
        <w:numPr>
          <w:ilvl w:val="0"/>
          <w:numId w:val="4"/>
        </w:numPr>
        <w:suppressAutoHyphens w:val="0"/>
        <w:spacing w:line="288" w:lineRule="auto"/>
        <w:ind w:left="1418" w:hanging="425"/>
        <w:jc w:val="both"/>
        <w:rPr>
          <w:sz w:val="24"/>
          <w:szCs w:val="24"/>
        </w:rPr>
      </w:pPr>
      <w:r w:rsidRPr="00B2535A">
        <w:rPr>
          <w:sz w:val="24"/>
          <w:szCs w:val="24"/>
        </w:rPr>
        <w:t>obsah nabídky s uvedením čísel stran kapitol nabídky, včetně seznamu příloh;</w:t>
      </w:r>
    </w:p>
    <w:p w:rsidR="00EC0F52" w:rsidRPr="00B2535A" w:rsidRDefault="00EC0F52" w:rsidP="00EC0F52">
      <w:pPr>
        <w:numPr>
          <w:ilvl w:val="0"/>
          <w:numId w:val="4"/>
        </w:numPr>
        <w:suppressAutoHyphens w:val="0"/>
        <w:spacing w:line="288" w:lineRule="auto"/>
        <w:ind w:left="1418" w:hanging="425"/>
        <w:jc w:val="both"/>
        <w:rPr>
          <w:sz w:val="24"/>
          <w:szCs w:val="24"/>
        </w:rPr>
      </w:pPr>
      <w:r w:rsidRPr="00B2535A">
        <w:rPr>
          <w:sz w:val="24"/>
          <w:szCs w:val="24"/>
        </w:rPr>
        <w:t>technická část nabídky včetně harmonogramu prací nezbytných k zabezpečení předmětu plnění ke dni platnosti a účinnosti smlouvy;</w:t>
      </w:r>
    </w:p>
    <w:p w:rsidR="00EC0F52" w:rsidRPr="00B2535A" w:rsidRDefault="00EC0F52" w:rsidP="00EC0F52">
      <w:pPr>
        <w:numPr>
          <w:ilvl w:val="0"/>
          <w:numId w:val="4"/>
        </w:numPr>
        <w:suppressAutoHyphens w:val="0"/>
        <w:spacing w:line="288" w:lineRule="auto"/>
        <w:ind w:firstLine="273"/>
        <w:jc w:val="both"/>
        <w:rPr>
          <w:sz w:val="24"/>
          <w:szCs w:val="24"/>
        </w:rPr>
      </w:pPr>
      <w:r w:rsidRPr="00B2535A">
        <w:rPr>
          <w:sz w:val="24"/>
          <w:szCs w:val="24"/>
        </w:rPr>
        <w:t>doklady prokazující splnění kvalifikace;</w:t>
      </w:r>
    </w:p>
    <w:p w:rsidR="00EC0F52" w:rsidRPr="00B2535A" w:rsidRDefault="00EC0F52" w:rsidP="00EC0F52">
      <w:pPr>
        <w:numPr>
          <w:ilvl w:val="0"/>
          <w:numId w:val="4"/>
        </w:numPr>
        <w:suppressAutoHyphens w:val="0"/>
        <w:spacing w:line="288" w:lineRule="auto"/>
        <w:ind w:firstLine="273"/>
        <w:jc w:val="both"/>
        <w:rPr>
          <w:sz w:val="24"/>
          <w:szCs w:val="24"/>
        </w:rPr>
      </w:pPr>
      <w:r w:rsidRPr="00B2535A">
        <w:rPr>
          <w:sz w:val="24"/>
          <w:szCs w:val="24"/>
        </w:rPr>
        <w:lastRenderedPageBreak/>
        <w:t>nabídková cena v požadovaném členění;</w:t>
      </w:r>
    </w:p>
    <w:p w:rsidR="00EC0F52" w:rsidRPr="00B2535A" w:rsidRDefault="00EC0F52" w:rsidP="00EC0F52">
      <w:pPr>
        <w:numPr>
          <w:ilvl w:val="0"/>
          <w:numId w:val="4"/>
        </w:numPr>
        <w:suppressAutoHyphens w:val="0"/>
        <w:spacing w:line="288" w:lineRule="auto"/>
        <w:ind w:left="1418" w:hanging="425"/>
        <w:jc w:val="both"/>
        <w:rPr>
          <w:sz w:val="24"/>
          <w:szCs w:val="24"/>
        </w:rPr>
      </w:pPr>
      <w:r w:rsidRPr="00B2535A">
        <w:rPr>
          <w:sz w:val="24"/>
          <w:szCs w:val="24"/>
        </w:rPr>
        <w:t>návrh smlouvy podepsaný osobou oprávněnou jednat jménem či za uchazeče;</w:t>
      </w:r>
    </w:p>
    <w:p w:rsidR="00EC0F52" w:rsidRPr="00B2535A" w:rsidRDefault="00EC0F52" w:rsidP="00EC0F52">
      <w:pPr>
        <w:numPr>
          <w:ilvl w:val="0"/>
          <w:numId w:val="4"/>
        </w:numPr>
        <w:suppressAutoHyphens w:val="0"/>
        <w:spacing w:line="288" w:lineRule="auto"/>
        <w:ind w:firstLine="273"/>
        <w:jc w:val="both"/>
        <w:rPr>
          <w:sz w:val="24"/>
          <w:szCs w:val="24"/>
        </w:rPr>
      </w:pPr>
      <w:r w:rsidRPr="00B2535A">
        <w:rPr>
          <w:sz w:val="24"/>
          <w:szCs w:val="24"/>
        </w:rPr>
        <w:t>další dokumenty dle uvážení uchazeče, které mají tvořit obsah nabídky;</w:t>
      </w:r>
    </w:p>
    <w:p w:rsidR="00EC0F52" w:rsidRPr="00B2535A" w:rsidRDefault="00EC0F52" w:rsidP="00EC0F52">
      <w:pPr>
        <w:numPr>
          <w:ilvl w:val="0"/>
          <w:numId w:val="4"/>
        </w:numPr>
        <w:suppressAutoHyphens w:val="0"/>
        <w:spacing w:line="288" w:lineRule="auto"/>
        <w:ind w:firstLine="273"/>
        <w:jc w:val="both"/>
        <w:rPr>
          <w:sz w:val="24"/>
          <w:szCs w:val="24"/>
        </w:rPr>
      </w:pPr>
      <w:r w:rsidRPr="00B2535A">
        <w:rPr>
          <w:sz w:val="24"/>
          <w:szCs w:val="24"/>
        </w:rPr>
        <w:t>informace uchazeče o celkovém počtu listů nabídky.</w:t>
      </w:r>
    </w:p>
    <w:p w:rsidR="00EC0F52" w:rsidRPr="00B2535A" w:rsidRDefault="00EC0F52" w:rsidP="00EC0F52">
      <w:pPr>
        <w:pStyle w:val="Zkladntext"/>
        <w:ind w:left="993"/>
        <w:rPr>
          <w:rFonts w:ascii="Times New Roman" w:hAnsi="Times New Roman"/>
          <w:sz w:val="24"/>
          <w:szCs w:val="24"/>
        </w:rPr>
      </w:pPr>
      <w:r w:rsidRPr="00B2535A">
        <w:rPr>
          <w:rFonts w:ascii="Times New Roman" w:hAnsi="Times New Roman"/>
          <w:sz w:val="24"/>
          <w:szCs w:val="24"/>
        </w:rPr>
        <w:t xml:space="preserve"> Uvedená struktura nabídky má doporučující charakter.</w:t>
      </w:r>
    </w:p>
    <w:p w:rsidR="008238D0" w:rsidRPr="00B2535A" w:rsidRDefault="008238D0" w:rsidP="00EC0F52">
      <w:pPr>
        <w:pStyle w:val="Zkladntext"/>
        <w:ind w:left="993"/>
        <w:rPr>
          <w:rFonts w:ascii="Times New Roman" w:hAnsi="Times New Roman"/>
          <w:b/>
          <w:sz w:val="24"/>
          <w:szCs w:val="24"/>
        </w:rPr>
      </w:pPr>
    </w:p>
    <w:p w:rsidR="00EC0F52" w:rsidRPr="00B2535A" w:rsidRDefault="00EC0F52" w:rsidP="003E098C">
      <w:pPr>
        <w:pStyle w:val="Nadpis2"/>
        <w:keepNext w:val="0"/>
        <w:widowControl w:val="0"/>
        <w:numPr>
          <w:ilvl w:val="1"/>
          <w:numId w:val="2"/>
        </w:numPr>
        <w:suppressAutoHyphens w:val="0"/>
        <w:spacing w:before="120" w:after="0"/>
        <w:ind w:left="567" w:hanging="567"/>
        <w:jc w:val="both"/>
        <w:rPr>
          <w:rFonts w:ascii="Times New Roman" w:hAnsi="Times New Roman"/>
          <w:sz w:val="24"/>
          <w:szCs w:val="24"/>
        </w:rPr>
      </w:pPr>
      <w:r w:rsidRPr="00B2535A">
        <w:rPr>
          <w:rFonts w:ascii="Times New Roman" w:hAnsi="Times New Roman"/>
          <w:sz w:val="24"/>
          <w:szCs w:val="24"/>
        </w:rPr>
        <w:t>Součástí nabídky musí být rovněž:</w:t>
      </w:r>
    </w:p>
    <w:p w:rsidR="00235180" w:rsidRPr="00B2535A" w:rsidRDefault="00235180" w:rsidP="00235180"/>
    <w:p w:rsidR="00EC0F52" w:rsidRPr="00B2535A" w:rsidRDefault="00EC0F52" w:rsidP="006D6098">
      <w:pPr>
        <w:pStyle w:val="Zkladntext"/>
        <w:numPr>
          <w:ilvl w:val="0"/>
          <w:numId w:val="37"/>
        </w:numPr>
        <w:rPr>
          <w:rFonts w:ascii="Times New Roman" w:hAnsi="Times New Roman"/>
          <w:sz w:val="24"/>
          <w:szCs w:val="24"/>
        </w:rPr>
      </w:pPr>
      <w:r w:rsidRPr="00B2535A">
        <w:rPr>
          <w:rFonts w:ascii="Times New Roman" w:hAnsi="Times New Roman"/>
          <w:sz w:val="24"/>
          <w:szCs w:val="24"/>
        </w:rPr>
        <w:t>seznam statutárních orgánů nebo členů statutárních orgánů, kteří v posledních 3 letech od konce lhůty pro podání nabídek byli v pracovněprávním, funkčním či obdobném poměru u zadavatele,</w:t>
      </w:r>
    </w:p>
    <w:p w:rsidR="006D6098" w:rsidRPr="00B2535A" w:rsidRDefault="006D6098" w:rsidP="006D6098">
      <w:pPr>
        <w:pStyle w:val="Zkladntext"/>
        <w:ind w:left="927" w:firstLine="0"/>
        <w:rPr>
          <w:rFonts w:ascii="Times New Roman" w:hAnsi="Times New Roman"/>
          <w:sz w:val="24"/>
          <w:szCs w:val="24"/>
        </w:rPr>
      </w:pPr>
    </w:p>
    <w:p w:rsidR="00EC0F52" w:rsidRPr="00B2535A" w:rsidRDefault="00EC0F52" w:rsidP="006D6098">
      <w:pPr>
        <w:pStyle w:val="Zkladntext"/>
        <w:numPr>
          <w:ilvl w:val="0"/>
          <w:numId w:val="37"/>
        </w:numPr>
        <w:rPr>
          <w:rFonts w:ascii="Times New Roman" w:hAnsi="Times New Roman"/>
          <w:sz w:val="24"/>
          <w:szCs w:val="24"/>
        </w:rPr>
      </w:pPr>
      <w:r w:rsidRPr="00B2535A">
        <w:rPr>
          <w:rFonts w:ascii="Times New Roman" w:hAnsi="Times New Roman"/>
          <w:sz w:val="24"/>
          <w:szCs w:val="24"/>
        </w:rPr>
        <w:t>má-li uchazeč formu akciové společnosti, seznam vlastníků akcií, jejichž souhrnná jmenovitá hodnota přesahuje 10 % základního kapitálu, vyhotovený ve lhůtě pro podání nabídek,</w:t>
      </w:r>
    </w:p>
    <w:p w:rsidR="006D6098" w:rsidRPr="00B2535A" w:rsidRDefault="006D6098" w:rsidP="006D6098">
      <w:pPr>
        <w:pStyle w:val="Zkladntext"/>
        <w:ind w:left="0" w:firstLine="0"/>
        <w:rPr>
          <w:rFonts w:ascii="Times New Roman" w:hAnsi="Times New Roman"/>
          <w:sz w:val="24"/>
          <w:szCs w:val="24"/>
        </w:rPr>
      </w:pPr>
    </w:p>
    <w:p w:rsidR="006D6098" w:rsidRPr="00B2535A" w:rsidRDefault="00EC0F52" w:rsidP="006D6098">
      <w:pPr>
        <w:pStyle w:val="Zkladntext"/>
        <w:numPr>
          <w:ilvl w:val="0"/>
          <w:numId w:val="37"/>
        </w:numPr>
        <w:rPr>
          <w:rFonts w:ascii="Times New Roman" w:hAnsi="Times New Roman"/>
          <w:sz w:val="24"/>
          <w:szCs w:val="24"/>
        </w:rPr>
      </w:pPr>
      <w:r w:rsidRPr="00B2535A">
        <w:rPr>
          <w:rFonts w:ascii="Times New Roman" w:hAnsi="Times New Roman"/>
          <w:sz w:val="24"/>
          <w:szCs w:val="24"/>
        </w:rPr>
        <w:t>prohlášení uchazeče o tom, že neuzavřel a neuzavře zakázanou dohodu podle zvláštního právního předpisu (zákon č. 143/2001 Sb., o ochraně hospodářské soutěže) v souvislosti se zadávanou veřejnou zakázkou.</w:t>
      </w:r>
    </w:p>
    <w:p w:rsidR="00EC0F52" w:rsidRPr="00B2535A" w:rsidRDefault="00EC0F52" w:rsidP="00153D69">
      <w:pPr>
        <w:pStyle w:val="Zkladntext"/>
        <w:widowControl w:val="0"/>
        <w:spacing w:before="120" w:line="276" w:lineRule="auto"/>
        <w:ind w:left="357" w:firstLine="0"/>
        <w:rPr>
          <w:rFonts w:ascii="Times New Roman" w:hAnsi="Times New Roman"/>
          <w:sz w:val="24"/>
          <w:szCs w:val="24"/>
        </w:rPr>
      </w:pPr>
      <w:r w:rsidRPr="00B2535A">
        <w:rPr>
          <w:rFonts w:ascii="Times New Roman" w:hAnsi="Times New Roman"/>
          <w:sz w:val="24"/>
          <w:szCs w:val="24"/>
        </w:rPr>
        <w:t>V případě, že uchazeč nemůže předložit příslušný seznam dle odst. 11.7 písm. a) nebo b) jelikož takováto skutečnost se na uchazeče nevztahuje, tuto skutečnost v nabídce doloží svým čestným prohlášením.</w:t>
      </w:r>
    </w:p>
    <w:p w:rsidR="00EC0F52" w:rsidRPr="00B2535A" w:rsidRDefault="00995C31" w:rsidP="003E098C">
      <w:pPr>
        <w:pStyle w:val="Nadpis1"/>
        <w:numPr>
          <w:ilvl w:val="0"/>
          <w:numId w:val="2"/>
        </w:numPr>
        <w:suppressAutoHyphens w:val="0"/>
        <w:spacing w:before="240" w:after="0"/>
        <w:ind w:left="340" w:hanging="340"/>
        <w:rPr>
          <w:rFonts w:ascii="Times New Roman" w:hAnsi="Times New Roman"/>
          <w:sz w:val="24"/>
          <w:szCs w:val="24"/>
        </w:rPr>
      </w:pPr>
      <w:bookmarkStart w:id="40" w:name="_Toc289695969"/>
      <w:r>
        <w:rPr>
          <w:rFonts w:ascii="Times New Roman" w:hAnsi="Times New Roman"/>
          <w:sz w:val="24"/>
          <w:szCs w:val="24"/>
        </w:rPr>
        <w:t>Z</w:t>
      </w:r>
      <w:r w:rsidR="00EC0F52" w:rsidRPr="00B2535A">
        <w:rPr>
          <w:rFonts w:ascii="Times New Roman" w:hAnsi="Times New Roman"/>
          <w:sz w:val="24"/>
          <w:szCs w:val="24"/>
        </w:rPr>
        <w:t>adávací lhůta</w:t>
      </w:r>
      <w:bookmarkEnd w:id="40"/>
    </w:p>
    <w:p w:rsidR="00DD0234" w:rsidRPr="00B2535A" w:rsidRDefault="00DD0234" w:rsidP="00DD0234"/>
    <w:p w:rsidR="00F35CAF" w:rsidRDefault="00DA3D24" w:rsidP="00644EC4">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Z</w:t>
      </w:r>
      <w:r w:rsidR="00EC0F52" w:rsidRPr="00B2535A">
        <w:rPr>
          <w:rFonts w:ascii="Times New Roman" w:hAnsi="Times New Roman"/>
          <w:b w:val="0"/>
          <w:sz w:val="24"/>
          <w:szCs w:val="24"/>
        </w:rPr>
        <w:t>adávací lhůta (lhůta, po kterou jsou uchaz</w:t>
      </w:r>
      <w:r w:rsidR="00F35CAF" w:rsidRPr="00B2535A">
        <w:rPr>
          <w:rFonts w:ascii="Times New Roman" w:hAnsi="Times New Roman"/>
          <w:b w:val="0"/>
          <w:sz w:val="24"/>
          <w:szCs w:val="24"/>
        </w:rPr>
        <w:t>eči svou nabídkou vázáni) činí 12</w:t>
      </w:r>
      <w:r w:rsidR="00EC0F52" w:rsidRPr="00B2535A">
        <w:rPr>
          <w:rFonts w:ascii="Times New Roman" w:hAnsi="Times New Roman"/>
          <w:b w:val="0"/>
          <w:sz w:val="24"/>
          <w:szCs w:val="24"/>
        </w:rPr>
        <w:t>0 dnů a začíná běžet v souladu s § 43 zákona okamžikem skončení lhůty pro podání nabídek. Ustanovením § 43 zákona se rovněž řídí stavění zadávací lhůty.</w:t>
      </w:r>
      <w:r w:rsidR="00410E18">
        <w:rPr>
          <w:rFonts w:ascii="Times New Roman" w:hAnsi="Times New Roman"/>
          <w:b w:val="0"/>
          <w:sz w:val="24"/>
          <w:szCs w:val="24"/>
        </w:rPr>
        <w:t xml:space="preserve"> Zadávací lhůta končí dne </w:t>
      </w:r>
      <w:r w:rsidR="0082430E">
        <w:rPr>
          <w:rFonts w:ascii="Times New Roman" w:hAnsi="Times New Roman"/>
          <w:b w:val="0"/>
          <w:sz w:val="24"/>
          <w:szCs w:val="24"/>
        </w:rPr>
        <w:t>31. 7. 2014.</w:t>
      </w:r>
    </w:p>
    <w:p w:rsidR="00383D7D" w:rsidRDefault="00383D7D" w:rsidP="00383D7D"/>
    <w:p w:rsidR="00383D7D" w:rsidRPr="00383D7D" w:rsidRDefault="00383D7D" w:rsidP="00383D7D"/>
    <w:p w:rsidR="0070192D" w:rsidRPr="00B2535A" w:rsidRDefault="00EC0F52" w:rsidP="00DD0234">
      <w:pPr>
        <w:pStyle w:val="Nadpis1"/>
        <w:numPr>
          <w:ilvl w:val="0"/>
          <w:numId w:val="2"/>
        </w:numPr>
        <w:suppressAutoHyphens w:val="0"/>
        <w:spacing w:before="240" w:after="0"/>
        <w:ind w:left="340" w:hanging="340"/>
        <w:rPr>
          <w:rFonts w:ascii="Times New Roman" w:hAnsi="Times New Roman"/>
          <w:sz w:val="24"/>
          <w:szCs w:val="24"/>
        </w:rPr>
      </w:pPr>
      <w:bookmarkStart w:id="41" w:name="_Toc289695970"/>
      <w:r w:rsidRPr="00B2535A">
        <w:rPr>
          <w:rFonts w:ascii="Times New Roman" w:hAnsi="Times New Roman"/>
          <w:sz w:val="24"/>
          <w:szCs w:val="24"/>
        </w:rPr>
        <w:t>Otevírání obálek</w:t>
      </w:r>
      <w:bookmarkEnd w:id="41"/>
    </w:p>
    <w:p w:rsidR="00235180" w:rsidRPr="00B2535A" w:rsidRDefault="00235180" w:rsidP="00235180"/>
    <w:p w:rsidR="0070192D" w:rsidRPr="00B2535A" w:rsidRDefault="0070192D" w:rsidP="0070192D">
      <w:pPr>
        <w:pStyle w:val="Nadpis2"/>
        <w:keepNext w:val="0"/>
        <w:widowControl w:val="0"/>
        <w:numPr>
          <w:ilvl w:val="1"/>
          <w:numId w:val="0"/>
        </w:numPr>
        <w:tabs>
          <w:tab w:val="num" w:pos="426"/>
        </w:tabs>
        <w:spacing w:before="120"/>
        <w:ind w:left="425" w:firstLine="284"/>
        <w:jc w:val="both"/>
        <w:rPr>
          <w:rFonts w:ascii="Times New Roman" w:hAnsi="Times New Roman"/>
          <w:b w:val="0"/>
          <w:sz w:val="24"/>
          <w:szCs w:val="24"/>
        </w:rPr>
      </w:pPr>
      <w:r w:rsidRPr="00B2535A">
        <w:rPr>
          <w:rFonts w:ascii="Times New Roman" w:hAnsi="Times New Roman"/>
          <w:b w:val="0"/>
          <w:sz w:val="24"/>
          <w:szCs w:val="24"/>
        </w:rPr>
        <w:t xml:space="preserve">Otevírání obálek s nabídkami se uskuteční dne </w:t>
      </w:r>
      <w:proofErr w:type="gramStart"/>
      <w:r w:rsidR="0082430E">
        <w:rPr>
          <w:rFonts w:ascii="Times New Roman" w:hAnsi="Times New Roman"/>
          <w:b w:val="0"/>
          <w:sz w:val="24"/>
          <w:szCs w:val="24"/>
        </w:rPr>
        <w:t>2.4.2014</w:t>
      </w:r>
      <w:proofErr w:type="gramEnd"/>
      <w:r w:rsidRPr="00B2535A">
        <w:rPr>
          <w:rFonts w:ascii="Times New Roman" w:hAnsi="Times New Roman"/>
          <w:b w:val="0"/>
          <w:sz w:val="24"/>
          <w:szCs w:val="24"/>
        </w:rPr>
        <w:t xml:space="preserve"> od </w:t>
      </w:r>
      <w:r w:rsidR="0082430E">
        <w:rPr>
          <w:rFonts w:ascii="Times New Roman" w:hAnsi="Times New Roman"/>
          <w:b w:val="0"/>
          <w:sz w:val="24"/>
          <w:szCs w:val="24"/>
        </w:rPr>
        <w:t>13:3</w:t>
      </w:r>
      <w:r w:rsidRPr="00B2535A">
        <w:rPr>
          <w:rFonts w:ascii="Times New Roman" w:hAnsi="Times New Roman"/>
          <w:b w:val="0"/>
          <w:sz w:val="24"/>
          <w:szCs w:val="24"/>
        </w:rPr>
        <w:t xml:space="preserve">0 hod, v budově zadavatele na adrese Dominikánské nám. 1, 601 67 Brno, </w:t>
      </w:r>
      <w:r w:rsidR="00BC7864">
        <w:rPr>
          <w:rFonts w:ascii="Times New Roman" w:hAnsi="Times New Roman"/>
          <w:b w:val="0"/>
          <w:sz w:val="24"/>
          <w:szCs w:val="24"/>
        </w:rPr>
        <w:t>malá zasedací místnost na nádvoří „podkova“</w:t>
      </w:r>
      <w:r w:rsidR="001C1853">
        <w:rPr>
          <w:rFonts w:ascii="Times New Roman" w:hAnsi="Times New Roman"/>
          <w:b w:val="0"/>
          <w:sz w:val="24"/>
          <w:szCs w:val="24"/>
        </w:rPr>
        <w:t>, pokud zadavatel neurčí jinak.</w:t>
      </w:r>
    </w:p>
    <w:p w:rsidR="00EC0F52" w:rsidRPr="00B2535A" w:rsidRDefault="00EC0F52" w:rsidP="00EC0F52">
      <w:pPr>
        <w:pStyle w:val="Zkladntext"/>
        <w:widowControl w:val="0"/>
        <w:spacing w:before="120" w:line="276" w:lineRule="auto"/>
        <w:ind w:left="357"/>
        <w:rPr>
          <w:rFonts w:ascii="Times New Roman" w:hAnsi="Times New Roman"/>
          <w:sz w:val="24"/>
          <w:szCs w:val="24"/>
        </w:rPr>
      </w:pPr>
      <w:r w:rsidRPr="00B2535A">
        <w:rPr>
          <w:rFonts w:ascii="Times New Roman" w:hAnsi="Times New Roman"/>
          <w:sz w:val="24"/>
          <w:szCs w:val="24"/>
        </w:rPr>
        <w:t>Otevírání obálek jsou oprávněny účastnit se nejvýše 2 osoby za každého uchazeče, které se prokážou průkazem totožnosti a plnou mocí, nejde-li o statutární orgán či člena statutárního orgánu uchazeče. Zadavatel bude po přítomných uchazečích požadovat, aby svoji účast při otevírání obálek stvrdili podpisem v listině přítomných uchazečů.</w:t>
      </w:r>
    </w:p>
    <w:p w:rsidR="00EC0F52" w:rsidRPr="00B2535A" w:rsidRDefault="00EC0F52" w:rsidP="003E098C">
      <w:pPr>
        <w:pStyle w:val="Nadpis1"/>
        <w:numPr>
          <w:ilvl w:val="0"/>
          <w:numId w:val="2"/>
        </w:numPr>
        <w:suppressAutoHyphens w:val="0"/>
        <w:spacing w:before="240" w:after="0"/>
        <w:ind w:left="340" w:hanging="340"/>
        <w:rPr>
          <w:rFonts w:ascii="Times New Roman" w:hAnsi="Times New Roman"/>
          <w:sz w:val="24"/>
          <w:szCs w:val="24"/>
        </w:rPr>
      </w:pPr>
      <w:bookmarkStart w:id="42" w:name="_Toc289695971"/>
      <w:r w:rsidRPr="00B2535A">
        <w:rPr>
          <w:rFonts w:ascii="Times New Roman" w:hAnsi="Times New Roman"/>
          <w:sz w:val="24"/>
          <w:szCs w:val="24"/>
        </w:rPr>
        <w:lastRenderedPageBreak/>
        <w:t>Další podmínky a práva zadavatele</w:t>
      </w:r>
      <w:bookmarkEnd w:id="42"/>
    </w:p>
    <w:p w:rsidR="00235180" w:rsidRPr="00B2535A" w:rsidRDefault="00235180" w:rsidP="00235180"/>
    <w:p w:rsidR="00EC0F52" w:rsidRPr="00B2535A" w:rsidRDefault="00EC0F52" w:rsidP="003E098C">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 xml:space="preserve">Náklady spojené s účastí v zadávacím řízení nese každý účastník sám. </w:t>
      </w:r>
    </w:p>
    <w:p w:rsidR="00EC0F52" w:rsidRPr="00B2535A" w:rsidRDefault="00EC0F52" w:rsidP="003E098C">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Zadávací dokumentace k této veřejné zakázce je uveřejněna na profilu zadavatele.</w:t>
      </w:r>
    </w:p>
    <w:p w:rsidR="00EC0F52" w:rsidRPr="00B2535A" w:rsidRDefault="00EC0F52" w:rsidP="003E098C">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Zadavatel si vyhrazuje právo dodatečně změnit či doplnit zadávací podmínky.</w:t>
      </w:r>
    </w:p>
    <w:p w:rsidR="00EC0F52" w:rsidRPr="00B2535A" w:rsidRDefault="00EC0F52" w:rsidP="003E098C">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 xml:space="preserve">Zadavatel si vyhrazuje právo zrušit zadávací řízení v souladu s platnou právní úpravou zadávání veřejných zakázek. </w:t>
      </w:r>
    </w:p>
    <w:p w:rsidR="00EC0F52" w:rsidRPr="00B2535A" w:rsidRDefault="00EC0F52" w:rsidP="003E098C">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V případě, že dojde ke změně údajů uvedených v nabídce do doby uzavření smlouvy s vybraným uchazečem, popřípadě s uchazečem, se kterým má být uzavřena smlouva, je příslušný uchazeč povinen o této změně zadavatele bezodkladně písemně informovat. V případě změny v kvalifikaci uchazeče se postupuje dle § 58 zákona.</w:t>
      </w:r>
    </w:p>
    <w:p w:rsidR="00EC0F52" w:rsidRPr="00B2535A" w:rsidRDefault="00EC0F52" w:rsidP="003E098C">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Zadavatel nepřipouští varianty nabídky.</w:t>
      </w:r>
    </w:p>
    <w:p w:rsidR="00A7080B" w:rsidRPr="00B2535A" w:rsidRDefault="00EC0F52" w:rsidP="00A7080B">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Zadavatel si vyhrazuje právo ověřit informace obsažené v nabídce uchazeče u třetích osob a uchazeč je povinen mu v tomto ohledu poskytnout veškerou potřebnou součinnost.</w:t>
      </w:r>
    </w:p>
    <w:p w:rsidR="00A7080B" w:rsidRDefault="00A7080B" w:rsidP="00A7080B">
      <w:pPr>
        <w:pStyle w:val="Nadpis2"/>
        <w:keepNext w:val="0"/>
        <w:widowControl w:val="0"/>
        <w:numPr>
          <w:ilvl w:val="1"/>
          <w:numId w:val="2"/>
        </w:numPr>
        <w:suppressAutoHyphens w:val="0"/>
        <w:spacing w:before="120" w:after="0"/>
        <w:ind w:left="567" w:hanging="567"/>
        <w:jc w:val="both"/>
        <w:rPr>
          <w:rFonts w:ascii="Times New Roman" w:hAnsi="Times New Roman"/>
          <w:b w:val="0"/>
          <w:sz w:val="24"/>
          <w:szCs w:val="24"/>
        </w:rPr>
      </w:pPr>
      <w:r w:rsidRPr="00B2535A">
        <w:rPr>
          <w:rFonts w:ascii="Times New Roman" w:hAnsi="Times New Roman"/>
          <w:b w:val="0"/>
          <w:sz w:val="24"/>
          <w:szCs w:val="24"/>
        </w:rPr>
        <w:t>Zadavatel si vyhrazuje právo ověřit informace obsažené v nabídce uchazeče u uchazeče i u třetích osob a uchazeč je povinen mu v tomto ohledu poskytnout veškerou potřebnou součinnost, a to jak ve fázi posouzení kvalifikace, tak i ve fázi posouzení nabídek. V rámci ověřování si zadavatel vyhrazuje právo nechat si od uchazeče prezentovat funkční prototyp předmětu plnění veřejné zakázky dle požadavků zadavatele, v rámci kterého může zadavatel ověřovat nabídnuté funkcionality a informace uvedené v nabídce uchazeče ve vazbě na stanové požadavky.</w:t>
      </w:r>
    </w:p>
    <w:p w:rsidR="00EA1EE6" w:rsidRDefault="00EA1EE6" w:rsidP="00EA1EE6"/>
    <w:p w:rsidR="00A7080B" w:rsidRPr="00B2535A" w:rsidRDefault="00A7080B" w:rsidP="00A7080B"/>
    <w:p w:rsidR="00EC0F52" w:rsidRPr="00B2535A" w:rsidRDefault="00EC0F52" w:rsidP="00A861FA">
      <w:pPr>
        <w:pStyle w:val="Nadpis1"/>
        <w:numPr>
          <w:ilvl w:val="0"/>
          <w:numId w:val="2"/>
        </w:numPr>
        <w:suppressAutoHyphens w:val="0"/>
        <w:spacing w:before="240" w:after="0"/>
        <w:ind w:left="340" w:hanging="340"/>
        <w:rPr>
          <w:rFonts w:ascii="Times New Roman" w:hAnsi="Times New Roman"/>
          <w:sz w:val="24"/>
          <w:szCs w:val="24"/>
        </w:rPr>
      </w:pPr>
      <w:bookmarkStart w:id="43" w:name="_Toc289695972"/>
      <w:r w:rsidRPr="00B2535A">
        <w:rPr>
          <w:rFonts w:ascii="Times New Roman" w:hAnsi="Times New Roman"/>
          <w:sz w:val="24"/>
          <w:szCs w:val="24"/>
        </w:rPr>
        <w:t>Seznam příloh</w:t>
      </w:r>
      <w:bookmarkEnd w:id="43"/>
    </w:p>
    <w:p w:rsidR="00EC0F52" w:rsidRDefault="00EC0F52" w:rsidP="00EC0F52">
      <w:pPr>
        <w:pStyle w:val="Zkladntext"/>
        <w:widowControl w:val="0"/>
        <w:spacing w:before="120" w:line="276" w:lineRule="auto"/>
        <w:ind w:left="357"/>
        <w:rPr>
          <w:rFonts w:ascii="Times New Roman" w:hAnsi="Times New Roman"/>
          <w:sz w:val="24"/>
          <w:szCs w:val="24"/>
        </w:rPr>
      </w:pPr>
      <w:r w:rsidRPr="00B2535A">
        <w:rPr>
          <w:rFonts w:ascii="Times New Roman" w:hAnsi="Times New Roman"/>
          <w:sz w:val="24"/>
          <w:szCs w:val="24"/>
        </w:rPr>
        <w:t>Příloha č. 1 – Návrh smlouvy</w:t>
      </w:r>
    </w:p>
    <w:p w:rsidR="00485F89" w:rsidRDefault="00485F89" w:rsidP="00EC0F52">
      <w:pPr>
        <w:pStyle w:val="Zkladntext"/>
        <w:widowControl w:val="0"/>
        <w:spacing w:before="120" w:line="276" w:lineRule="auto"/>
        <w:ind w:left="357"/>
        <w:rPr>
          <w:rFonts w:ascii="Times New Roman" w:hAnsi="Times New Roman"/>
          <w:sz w:val="24"/>
          <w:szCs w:val="24"/>
        </w:rPr>
      </w:pPr>
      <w:r w:rsidRPr="00B2535A">
        <w:rPr>
          <w:rFonts w:ascii="Times New Roman" w:hAnsi="Times New Roman"/>
          <w:sz w:val="24"/>
          <w:szCs w:val="24"/>
        </w:rPr>
        <w:t xml:space="preserve">Příloha č. </w:t>
      </w:r>
      <w:r>
        <w:rPr>
          <w:rFonts w:ascii="Times New Roman" w:hAnsi="Times New Roman"/>
          <w:sz w:val="24"/>
          <w:szCs w:val="24"/>
        </w:rPr>
        <w:t>2</w:t>
      </w:r>
      <w:r w:rsidRPr="00B2535A">
        <w:rPr>
          <w:rFonts w:ascii="Times New Roman" w:hAnsi="Times New Roman"/>
          <w:sz w:val="24"/>
          <w:szCs w:val="24"/>
        </w:rPr>
        <w:t xml:space="preserve"> – Archivní </w:t>
      </w:r>
      <w:r w:rsidR="00AF260A">
        <w:rPr>
          <w:rFonts w:ascii="Times New Roman" w:hAnsi="Times New Roman"/>
          <w:sz w:val="24"/>
          <w:szCs w:val="24"/>
        </w:rPr>
        <w:t>ú</w:t>
      </w:r>
      <w:r w:rsidRPr="00B2535A">
        <w:rPr>
          <w:rFonts w:ascii="Times New Roman" w:hAnsi="Times New Roman"/>
          <w:sz w:val="24"/>
          <w:szCs w:val="24"/>
        </w:rPr>
        <w:t>ložiště HCP 500 (S/N: 11550)</w:t>
      </w:r>
    </w:p>
    <w:p w:rsidR="00485F89" w:rsidRPr="00B2535A" w:rsidRDefault="00485F89" w:rsidP="00EC0F52">
      <w:pPr>
        <w:pStyle w:val="Zkladntext"/>
        <w:widowControl w:val="0"/>
        <w:spacing w:before="120" w:line="276" w:lineRule="auto"/>
        <w:ind w:left="357"/>
        <w:rPr>
          <w:rFonts w:ascii="Times New Roman" w:hAnsi="Times New Roman"/>
          <w:b/>
          <w:bCs/>
          <w:iCs/>
          <w:sz w:val="24"/>
          <w:szCs w:val="24"/>
        </w:rPr>
      </w:pPr>
      <w:r w:rsidRPr="00B2535A">
        <w:rPr>
          <w:rFonts w:ascii="Times New Roman" w:hAnsi="Times New Roman"/>
          <w:sz w:val="24"/>
          <w:szCs w:val="24"/>
        </w:rPr>
        <w:t xml:space="preserve">Příloha č. </w:t>
      </w:r>
      <w:r>
        <w:rPr>
          <w:rFonts w:ascii="Times New Roman" w:hAnsi="Times New Roman"/>
          <w:sz w:val="24"/>
          <w:szCs w:val="24"/>
        </w:rPr>
        <w:t>3</w:t>
      </w:r>
      <w:r w:rsidRPr="00B2535A">
        <w:rPr>
          <w:rFonts w:ascii="Times New Roman" w:hAnsi="Times New Roman"/>
          <w:sz w:val="24"/>
          <w:szCs w:val="24"/>
        </w:rPr>
        <w:t xml:space="preserve"> –</w:t>
      </w:r>
      <w:r>
        <w:rPr>
          <w:rFonts w:ascii="Times New Roman" w:hAnsi="Times New Roman"/>
          <w:sz w:val="24"/>
          <w:szCs w:val="24"/>
        </w:rPr>
        <w:t xml:space="preserve"> </w:t>
      </w:r>
      <w:r w:rsidRPr="00B2535A">
        <w:rPr>
          <w:rFonts w:ascii="Times New Roman" w:hAnsi="Times New Roman"/>
          <w:sz w:val="24"/>
          <w:szCs w:val="24"/>
        </w:rPr>
        <w:t>Pracovní diskové pole AMS 2100 (S/N: 83053855</w:t>
      </w:r>
      <w:r>
        <w:rPr>
          <w:rFonts w:ascii="Times New Roman" w:hAnsi="Times New Roman"/>
          <w:sz w:val="24"/>
          <w:szCs w:val="24"/>
        </w:rPr>
        <w:t>)</w:t>
      </w:r>
    </w:p>
    <w:p w:rsidR="00EC0F52" w:rsidRPr="00B2535A" w:rsidRDefault="00EC0F52" w:rsidP="00BB6E6D">
      <w:pPr>
        <w:pStyle w:val="Zkladntext"/>
        <w:widowControl w:val="0"/>
        <w:spacing w:before="120" w:line="276" w:lineRule="auto"/>
        <w:ind w:left="0" w:firstLine="0"/>
        <w:rPr>
          <w:rFonts w:ascii="Times New Roman" w:hAnsi="Times New Roman"/>
          <w:sz w:val="24"/>
          <w:szCs w:val="24"/>
        </w:rPr>
      </w:pPr>
    </w:p>
    <w:p w:rsidR="00EC0F52" w:rsidRPr="00B2535A" w:rsidRDefault="00AF0B6C" w:rsidP="00485F89">
      <w:pPr>
        <w:pStyle w:val="Zkladntext"/>
        <w:widowControl w:val="0"/>
        <w:spacing w:before="120" w:line="276" w:lineRule="auto"/>
        <w:ind w:left="357"/>
        <w:rPr>
          <w:rFonts w:ascii="Times New Roman" w:hAnsi="Times New Roman"/>
          <w:sz w:val="24"/>
          <w:szCs w:val="24"/>
        </w:rPr>
      </w:pPr>
      <w:r>
        <w:rPr>
          <w:rFonts w:ascii="Times New Roman" w:hAnsi="Times New Roman"/>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Řádek podpisu sady Microsoft Office..." style="width:192.25pt;height:95.75pt">
            <v:imagedata r:id="rId10" o:title=""/>
            <o:lock v:ext="edit" ungrouping="t" rotation="t" cropping="t" verticies="t" text="t" grouping="t"/>
            <o:signatureline v:ext="edit" id="{B0AAA77C-818E-413D-A222-1684564EE827}" provid="{00000000-0000-0000-0000-000000000000}" o:suggestedsigner="vedoucí OMI MMB" o:suggestedsigner2="podepsáno elektronicky" issignatureline="t"/>
          </v:shape>
        </w:pict>
      </w:r>
    </w:p>
    <w:p w:rsidR="00D274AD" w:rsidRDefault="00D274AD" w:rsidP="00741E1C">
      <w:pPr>
        <w:pStyle w:val="Zkladntext"/>
        <w:spacing w:before="120" w:line="276" w:lineRule="auto"/>
        <w:ind w:left="3540" w:firstLine="708"/>
        <w:rPr>
          <w:szCs w:val="22"/>
        </w:rPr>
      </w:pPr>
    </w:p>
    <w:p w:rsidR="00741E1C" w:rsidRPr="00741E1C" w:rsidRDefault="00741E1C" w:rsidP="00741E1C">
      <w:pPr>
        <w:pStyle w:val="Zkladntext"/>
        <w:spacing w:before="120" w:line="276" w:lineRule="auto"/>
        <w:ind w:left="3540" w:firstLine="708"/>
        <w:rPr>
          <w:rFonts w:ascii="Times New Roman" w:hAnsi="Times New Roman"/>
          <w:sz w:val="24"/>
          <w:szCs w:val="24"/>
        </w:rPr>
      </w:pPr>
      <w:r w:rsidRPr="00921FF2">
        <w:rPr>
          <w:szCs w:val="22"/>
        </w:rPr>
        <w:t xml:space="preserve">     </w:t>
      </w:r>
    </w:p>
    <w:p w:rsidR="00EC0F52" w:rsidRPr="00B2535A" w:rsidRDefault="00EC0F52" w:rsidP="00EC0F52">
      <w:pPr>
        <w:pStyle w:val="Zkladntext"/>
        <w:widowControl w:val="0"/>
        <w:spacing w:before="120" w:line="276" w:lineRule="auto"/>
        <w:ind w:left="357"/>
        <w:rPr>
          <w:rFonts w:ascii="Times New Roman" w:hAnsi="Times New Roman"/>
          <w:sz w:val="24"/>
          <w:szCs w:val="24"/>
        </w:rPr>
      </w:pPr>
    </w:p>
    <w:sectPr w:rsidR="00EC0F52" w:rsidRPr="00B2535A" w:rsidSect="0079257C">
      <w:footerReference w:type="default" r:id="rId11"/>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84E7C" w:rsidRDefault="00584E7C" w:rsidP="003429A5">
      <w:r>
        <w:separator/>
      </w:r>
    </w:p>
  </w:endnote>
  <w:endnote w:type="continuationSeparator" w:id="0">
    <w:p w:rsidR="00584E7C" w:rsidRDefault="00584E7C" w:rsidP="003429A5">
      <w:r>
        <w:continuationSeparator/>
      </w:r>
    </w:p>
  </w:endnote>
</w:endnotes>
</file>

<file path=word/fontTable.xml><?xml version="1.0" encoding="utf-8"?>
<w:fonts xmlns:r="http://schemas.openxmlformats.org/officeDocument/2006/relationships" xmlns:w="http://schemas.openxmlformats.org/wordprocessingml/2006/main">
  <w:font w:name="Palatino Linotype">
    <w:panose1 w:val="02040502050505030304"/>
    <w:charset w:val="EE"/>
    <w:family w:val="roman"/>
    <w:pitch w:val="variable"/>
    <w:sig w:usb0="E0000287" w:usb1="40000013"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AFF" w:usb1="C0007843" w:usb2="00000009" w:usb3="00000000" w:csb0="000001FF" w:csb1="00000000"/>
  </w:font>
  <w:font w:name="Calibri">
    <w:panose1 w:val="020F0502020204030204"/>
    <w:charset w:val="EE"/>
    <w:family w:val="swiss"/>
    <w:pitch w:val="variable"/>
    <w:sig w:usb0="E10002FF" w:usb1="4000ACFF" w:usb2="00000009" w:usb3="00000000" w:csb0="0000019F" w:csb1="00000000"/>
  </w:font>
  <w:font w:name="Consolas">
    <w:panose1 w:val="020B0609020204030204"/>
    <w:charset w:val="EE"/>
    <w:family w:val="modern"/>
    <w:pitch w:val="fixed"/>
    <w:sig w:usb0="E10002FF" w:usb1="4000FCFF" w:usb2="00000009" w:usb3="00000000" w:csb0="0000019F" w:csb1="00000000"/>
  </w:font>
  <w:font w:name="Verdana">
    <w:panose1 w:val="020B0604030504040204"/>
    <w:charset w:val="EE"/>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546419"/>
      <w:docPartObj>
        <w:docPartGallery w:val="Page Numbers (Bottom of Page)"/>
        <w:docPartUnique/>
      </w:docPartObj>
    </w:sdtPr>
    <w:sdtEndPr>
      <w:rPr>
        <w:sz w:val="24"/>
        <w:szCs w:val="24"/>
      </w:rPr>
    </w:sdtEndPr>
    <w:sdtContent>
      <w:p w:rsidR="00DF4EB5" w:rsidRPr="003429A5" w:rsidRDefault="00F51F34">
        <w:pPr>
          <w:pStyle w:val="Zpat"/>
          <w:jc w:val="center"/>
          <w:rPr>
            <w:sz w:val="24"/>
            <w:szCs w:val="24"/>
          </w:rPr>
        </w:pPr>
        <w:r w:rsidRPr="003429A5">
          <w:rPr>
            <w:sz w:val="24"/>
            <w:szCs w:val="24"/>
          </w:rPr>
          <w:fldChar w:fldCharType="begin"/>
        </w:r>
        <w:r w:rsidR="00DF4EB5" w:rsidRPr="003429A5">
          <w:rPr>
            <w:sz w:val="24"/>
            <w:szCs w:val="24"/>
          </w:rPr>
          <w:instrText xml:space="preserve"> PAGE   \* MERGEFORMAT </w:instrText>
        </w:r>
        <w:r w:rsidRPr="003429A5">
          <w:rPr>
            <w:sz w:val="24"/>
            <w:szCs w:val="24"/>
          </w:rPr>
          <w:fldChar w:fldCharType="separate"/>
        </w:r>
        <w:r w:rsidR="00AF0B6C">
          <w:rPr>
            <w:noProof/>
            <w:sz w:val="24"/>
            <w:szCs w:val="24"/>
          </w:rPr>
          <w:t>15</w:t>
        </w:r>
        <w:r w:rsidRPr="003429A5">
          <w:rPr>
            <w:sz w:val="24"/>
            <w:szCs w:val="24"/>
          </w:rPr>
          <w:fldChar w:fldCharType="end"/>
        </w:r>
      </w:p>
    </w:sdtContent>
  </w:sdt>
  <w:p w:rsidR="00DF4EB5" w:rsidRDefault="00DF4EB5">
    <w:pPr>
      <w:pStyle w:val="Zpa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84E7C" w:rsidRDefault="00584E7C" w:rsidP="003429A5">
      <w:r>
        <w:separator/>
      </w:r>
    </w:p>
  </w:footnote>
  <w:footnote w:type="continuationSeparator" w:id="0">
    <w:p w:rsidR="00584E7C" w:rsidRDefault="00584E7C" w:rsidP="003429A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Nadpis1"/>
      <w:suff w:val="nothing"/>
      <w:lvlText w:val=""/>
      <w:lvlJc w:val="left"/>
      <w:pPr>
        <w:tabs>
          <w:tab w:val="num" w:pos="0"/>
        </w:tabs>
        <w:ind w:left="432" w:hanging="432"/>
      </w:pPr>
    </w:lvl>
    <w:lvl w:ilvl="1">
      <w:start w:val="1"/>
      <w:numFmt w:val="none"/>
      <w:pStyle w:val="Nadpis2"/>
      <w:suff w:val="nothing"/>
      <w:lvlText w:val=""/>
      <w:lvlJc w:val="left"/>
      <w:pPr>
        <w:tabs>
          <w:tab w:val="num" w:pos="0"/>
        </w:tabs>
        <w:ind w:left="576" w:hanging="576"/>
      </w:pPr>
    </w:lvl>
    <w:lvl w:ilvl="2">
      <w:start w:val="1"/>
      <w:numFmt w:val="none"/>
      <w:pStyle w:val="Nadpis3"/>
      <w:suff w:val="nothing"/>
      <w:lvlText w:val=""/>
      <w:lvlJc w:val="left"/>
      <w:pPr>
        <w:tabs>
          <w:tab w:val="num" w:pos="0"/>
        </w:tabs>
        <w:ind w:left="720" w:hanging="720"/>
      </w:pPr>
    </w:lvl>
    <w:lvl w:ilvl="3">
      <w:start w:val="1"/>
      <w:numFmt w:val="none"/>
      <w:pStyle w:val="Nadpis4"/>
      <w:suff w:val="nothing"/>
      <w:lvlText w:val=""/>
      <w:lvlJc w:val="left"/>
      <w:pPr>
        <w:tabs>
          <w:tab w:val="num" w:pos="0"/>
        </w:tabs>
        <w:ind w:left="864" w:hanging="864"/>
      </w:pPr>
    </w:lvl>
    <w:lvl w:ilvl="4">
      <w:start w:val="1"/>
      <w:numFmt w:val="none"/>
      <w:pStyle w:val="Nadpis5"/>
      <w:suff w:val="nothing"/>
      <w:lvlText w:val=""/>
      <w:lvlJc w:val="left"/>
      <w:pPr>
        <w:tabs>
          <w:tab w:val="num" w:pos="0"/>
        </w:tabs>
        <w:ind w:left="1008" w:hanging="1008"/>
      </w:pPr>
    </w:lvl>
    <w:lvl w:ilvl="5">
      <w:start w:val="1"/>
      <w:numFmt w:val="none"/>
      <w:pStyle w:val="Nadpis6"/>
      <w:suff w:val="nothing"/>
      <w:lvlText w:val=""/>
      <w:lvlJc w:val="left"/>
      <w:pPr>
        <w:tabs>
          <w:tab w:val="num" w:pos="0"/>
        </w:tabs>
        <w:ind w:left="1152" w:hanging="1152"/>
      </w:pPr>
    </w:lvl>
    <w:lvl w:ilvl="6">
      <w:start w:val="1"/>
      <w:numFmt w:val="none"/>
      <w:pStyle w:val="Nadpis7"/>
      <w:suff w:val="nothing"/>
      <w:lvlText w:val=""/>
      <w:lvlJc w:val="left"/>
      <w:pPr>
        <w:tabs>
          <w:tab w:val="num" w:pos="0"/>
        </w:tabs>
        <w:ind w:left="1296" w:hanging="1296"/>
      </w:pPr>
    </w:lvl>
    <w:lvl w:ilvl="7">
      <w:start w:val="1"/>
      <w:numFmt w:val="none"/>
      <w:pStyle w:val="Nadpis8"/>
      <w:suff w:val="nothing"/>
      <w:lvlText w:val=""/>
      <w:lvlJc w:val="left"/>
      <w:pPr>
        <w:tabs>
          <w:tab w:val="num" w:pos="0"/>
        </w:tabs>
        <w:ind w:left="1440" w:hanging="1440"/>
      </w:pPr>
    </w:lvl>
    <w:lvl w:ilvl="8">
      <w:start w:val="1"/>
      <w:numFmt w:val="none"/>
      <w:pStyle w:val="Nadpis9"/>
      <w:suff w:val="nothing"/>
      <w:lvlText w:val=""/>
      <w:lvlJc w:val="left"/>
      <w:pPr>
        <w:tabs>
          <w:tab w:val="num" w:pos="0"/>
        </w:tabs>
        <w:ind w:left="1584" w:hanging="1584"/>
      </w:pPr>
    </w:lvl>
  </w:abstractNum>
  <w:abstractNum w:abstractNumId="1">
    <w:nsid w:val="0000002F"/>
    <w:multiLevelType w:val="multilevel"/>
    <w:tmpl w:val="B0288822"/>
    <w:name w:val="WW8Num40"/>
    <w:lvl w:ilvl="0">
      <w:start w:val="1"/>
      <w:numFmt w:val="lowerLetter"/>
      <w:lvlText w:val="%1)"/>
      <w:lvlJc w:val="left"/>
      <w:pPr>
        <w:tabs>
          <w:tab w:val="num" w:pos="720"/>
        </w:tabs>
        <w:ind w:left="720" w:hanging="360"/>
      </w:pPr>
      <w:rPr>
        <w:rFonts w:ascii="Palatino Linotype" w:eastAsia="Times New Roman" w:hAnsi="Palatino Linotype" w:cs="Times New Roman"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49161E6"/>
    <w:multiLevelType w:val="hybridMultilevel"/>
    <w:tmpl w:val="C8E23E64"/>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nsid w:val="055B2D28"/>
    <w:multiLevelType w:val="multilevel"/>
    <w:tmpl w:val="0ED67FF0"/>
    <w:lvl w:ilvl="0">
      <w:start w:val="3"/>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nsid w:val="1B9D0423"/>
    <w:multiLevelType w:val="hybridMultilevel"/>
    <w:tmpl w:val="397233DA"/>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nsid w:val="1ECC3594"/>
    <w:multiLevelType w:val="hybridMultilevel"/>
    <w:tmpl w:val="71B24FD2"/>
    <w:lvl w:ilvl="0" w:tplc="0405000B">
      <w:start w:val="1"/>
      <w:numFmt w:val="bullet"/>
      <w:lvlText w:val=""/>
      <w:lvlJc w:val="left"/>
      <w:pPr>
        <w:ind w:left="720" w:hanging="360"/>
      </w:pPr>
      <w:rPr>
        <w:rFonts w:ascii="Wingdings" w:hAnsi="Wingdings"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nsid w:val="20CE2BD6"/>
    <w:multiLevelType w:val="hybridMultilevel"/>
    <w:tmpl w:val="459849F0"/>
    <w:lvl w:ilvl="0" w:tplc="805258E0">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260"/>
        </w:tabs>
        <w:ind w:left="1260" w:hanging="360"/>
      </w:pPr>
      <w:rPr>
        <w:rFonts w:ascii="Courier New" w:hAnsi="Courier New" w:cs="Courier New" w:hint="default"/>
      </w:rPr>
    </w:lvl>
    <w:lvl w:ilvl="2" w:tplc="04050005" w:tentative="1">
      <w:start w:val="1"/>
      <w:numFmt w:val="bullet"/>
      <w:lvlText w:val=""/>
      <w:lvlJc w:val="left"/>
      <w:pPr>
        <w:tabs>
          <w:tab w:val="num" w:pos="1980"/>
        </w:tabs>
        <w:ind w:left="1980" w:hanging="360"/>
      </w:pPr>
      <w:rPr>
        <w:rFonts w:ascii="Wingdings" w:hAnsi="Wingdings" w:hint="default"/>
      </w:rPr>
    </w:lvl>
    <w:lvl w:ilvl="3" w:tplc="04050001" w:tentative="1">
      <w:start w:val="1"/>
      <w:numFmt w:val="bullet"/>
      <w:lvlText w:val=""/>
      <w:lvlJc w:val="left"/>
      <w:pPr>
        <w:tabs>
          <w:tab w:val="num" w:pos="2700"/>
        </w:tabs>
        <w:ind w:left="2700" w:hanging="360"/>
      </w:pPr>
      <w:rPr>
        <w:rFonts w:ascii="Symbol" w:hAnsi="Symbol" w:hint="default"/>
      </w:rPr>
    </w:lvl>
    <w:lvl w:ilvl="4" w:tplc="04050003" w:tentative="1">
      <w:start w:val="1"/>
      <w:numFmt w:val="bullet"/>
      <w:lvlText w:val="o"/>
      <w:lvlJc w:val="left"/>
      <w:pPr>
        <w:tabs>
          <w:tab w:val="num" w:pos="3420"/>
        </w:tabs>
        <w:ind w:left="3420" w:hanging="360"/>
      </w:pPr>
      <w:rPr>
        <w:rFonts w:ascii="Courier New" w:hAnsi="Courier New" w:cs="Courier New" w:hint="default"/>
      </w:rPr>
    </w:lvl>
    <w:lvl w:ilvl="5" w:tplc="04050005" w:tentative="1">
      <w:start w:val="1"/>
      <w:numFmt w:val="bullet"/>
      <w:lvlText w:val=""/>
      <w:lvlJc w:val="left"/>
      <w:pPr>
        <w:tabs>
          <w:tab w:val="num" w:pos="4140"/>
        </w:tabs>
        <w:ind w:left="4140" w:hanging="360"/>
      </w:pPr>
      <w:rPr>
        <w:rFonts w:ascii="Wingdings" w:hAnsi="Wingdings" w:hint="default"/>
      </w:rPr>
    </w:lvl>
    <w:lvl w:ilvl="6" w:tplc="04050001" w:tentative="1">
      <w:start w:val="1"/>
      <w:numFmt w:val="bullet"/>
      <w:lvlText w:val=""/>
      <w:lvlJc w:val="left"/>
      <w:pPr>
        <w:tabs>
          <w:tab w:val="num" w:pos="4860"/>
        </w:tabs>
        <w:ind w:left="4860" w:hanging="360"/>
      </w:pPr>
      <w:rPr>
        <w:rFonts w:ascii="Symbol" w:hAnsi="Symbol" w:hint="default"/>
      </w:rPr>
    </w:lvl>
    <w:lvl w:ilvl="7" w:tplc="04050003" w:tentative="1">
      <w:start w:val="1"/>
      <w:numFmt w:val="bullet"/>
      <w:lvlText w:val="o"/>
      <w:lvlJc w:val="left"/>
      <w:pPr>
        <w:tabs>
          <w:tab w:val="num" w:pos="5580"/>
        </w:tabs>
        <w:ind w:left="5580" w:hanging="360"/>
      </w:pPr>
      <w:rPr>
        <w:rFonts w:ascii="Courier New" w:hAnsi="Courier New" w:cs="Courier New" w:hint="default"/>
      </w:rPr>
    </w:lvl>
    <w:lvl w:ilvl="8" w:tplc="04050005" w:tentative="1">
      <w:start w:val="1"/>
      <w:numFmt w:val="bullet"/>
      <w:lvlText w:val=""/>
      <w:lvlJc w:val="left"/>
      <w:pPr>
        <w:tabs>
          <w:tab w:val="num" w:pos="6300"/>
        </w:tabs>
        <w:ind w:left="6300" w:hanging="360"/>
      </w:pPr>
      <w:rPr>
        <w:rFonts w:ascii="Wingdings" w:hAnsi="Wingdings" w:hint="default"/>
      </w:rPr>
    </w:lvl>
  </w:abstractNum>
  <w:abstractNum w:abstractNumId="7">
    <w:nsid w:val="23621C4E"/>
    <w:multiLevelType w:val="hybridMultilevel"/>
    <w:tmpl w:val="422A99BA"/>
    <w:lvl w:ilvl="0" w:tplc="04050017">
      <w:start w:val="1"/>
      <w:numFmt w:val="lowerLetter"/>
      <w:lvlText w:val="%1)"/>
      <w:lvlJc w:val="left"/>
      <w:pPr>
        <w:ind w:left="1109" w:hanging="360"/>
      </w:pPr>
    </w:lvl>
    <w:lvl w:ilvl="1" w:tplc="04050019" w:tentative="1">
      <w:start w:val="1"/>
      <w:numFmt w:val="lowerLetter"/>
      <w:lvlText w:val="%2."/>
      <w:lvlJc w:val="left"/>
      <w:pPr>
        <w:ind w:left="1829" w:hanging="360"/>
      </w:pPr>
    </w:lvl>
    <w:lvl w:ilvl="2" w:tplc="0405001B" w:tentative="1">
      <w:start w:val="1"/>
      <w:numFmt w:val="lowerRoman"/>
      <w:lvlText w:val="%3."/>
      <w:lvlJc w:val="right"/>
      <w:pPr>
        <w:ind w:left="2549" w:hanging="180"/>
      </w:pPr>
    </w:lvl>
    <w:lvl w:ilvl="3" w:tplc="0405000F" w:tentative="1">
      <w:start w:val="1"/>
      <w:numFmt w:val="decimal"/>
      <w:lvlText w:val="%4."/>
      <w:lvlJc w:val="left"/>
      <w:pPr>
        <w:ind w:left="3269" w:hanging="360"/>
      </w:pPr>
    </w:lvl>
    <w:lvl w:ilvl="4" w:tplc="04050019" w:tentative="1">
      <w:start w:val="1"/>
      <w:numFmt w:val="lowerLetter"/>
      <w:lvlText w:val="%5."/>
      <w:lvlJc w:val="left"/>
      <w:pPr>
        <w:ind w:left="3989" w:hanging="360"/>
      </w:pPr>
    </w:lvl>
    <w:lvl w:ilvl="5" w:tplc="0405001B" w:tentative="1">
      <w:start w:val="1"/>
      <w:numFmt w:val="lowerRoman"/>
      <w:lvlText w:val="%6."/>
      <w:lvlJc w:val="right"/>
      <w:pPr>
        <w:ind w:left="4709" w:hanging="180"/>
      </w:pPr>
    </w:lvl>
    <w:lvl w:ilvl="6" w:tplc="0405000F" w:tentative="1">
      <w:start w:val="1"/>
      <w:numFmt w:val="decimal"/>
      <w:lvlText w:val="%7."/>
      <w:lvlJc w:val="left"/>
      <w:pPr>
        <w:ind w:left="5429" w:hanging="360"/>
      </w:pPr>
    </w:lvl>
    <w:lvl w:ilvl="7" w:tplc="04050019" w:tentative="1">
      <w:start w:val="1"/>
      <w:numFmt w:val="lowerLetter"/>
      <w:lvlText w:val="%8."/>
      <w:lvlJc w:val="left"/>
      <w:pPr>
        <w:ind w:left="6149" w:hanging="360"/>
      </w:pPr>
    </w:lvl>
    <w:lvl w:ilvl="8" w:tplc="0405001B" w:tentative="1">
      <w:start w:val="1"/>
      <w:numFmt w:val="lowerRoman"/>
      <w:lvlText w:val="%9."/>
      <w:lvlJc w:val="right"/>
      <w:pPr>
        <w:ind w:left="6869" w:hanging="180"/>
      </w:pPr>
    </w:lvl>
  </w:abstractNum>
  <w:abstractNum w:abstractNumId="8">
    <w:nsid w:val="2EA36317"/>
    <w:multiLevelType w:val="hybridMultilevel"/>
    <w:tmpl w:val="7DDAB57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nsid w:val="30904390"/>
    <w:multiLevelType w:val="multilevel"/>
    <w:tmpl w:val="1B16826E"/>
    <w:lvl w:ilvl="0">
      <w:start w:val="1"/>
      <w:numFmt w:val="decimal"/>
      <w:lvlText w:val="%1."/>
      <w:lvlJc w:val="left"/>
      <w:pPr>
        <w:ind w:left="360" w:hanging="360"/>
      </w:pPr>
      <w:rPr>
        <w:b/>
        <w:bCs/>
        <w:sz w:val="24"/>
        <w:szCs w:val="24"/>
      </w:rPr>
    </w:lvl>
    <w:lvl w:ilvl="1">
      <w:start w:val="1"/>
      <w:numFmt w:val="decimal"/>
      <w:lvlText w:val="%1.%2."/>
      <w:lvlJc w:val="left"/>
      <w:pPr>
        <w:ind w:left="1000" w:hanging="432"/>
      </w:pPr>
      <w:rPr>
        <w:rFonts w:ascii="Times New Roman" w:hAnsi="Times New Roman" w:cs="Times New Roman" w:hint="default"/>
        <w:b w:val="0"/>
        <w:bCs w:val="0"/>
        <w:i w:val="0"/>
        <w:sz w:val="24"/>
        <w:szCs w:val="24"/>
      </w:rPr>
    </w:lvl>
    <w:lvl w:ilvl="2">
      <w:start w:val="1"/>
      <w:numFmt w:val="decimal"/>
      <w:lvlText w:val="%1.%2.%3."/>
      <w:lvlJc w:val="left"/>
      <w:pPr>
        <w:ind w:left="930" w:hanging="504"/>
      </w:pPr>
      <w:rPr>
        <w:rFonts w:ascii="Palatino Linotype" w:hAnsi="Palatino Linotype" w:cs="Palatino Linotype" w:hint="default"/>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3E283802"/>
    <w:multiLevelType w:val="hybridMultilevel"/>
    <w:tmpl w:val="8D322AC2"/>
    <w:lvl w:ilvl="0" w:tplc="3C200210">
      <w:start w:val="44"/>
      <w:numFmt w:val="bullet"/>
      <w:lvlText w:val="-"/>
      <w:lvlJc w:val="left"/>
      <w:pPr>
        <w:ind w:left="720" w:hanging="360"/>
      </w:pPr>
      <w:rPr>
        <w:rFonts w:ascii="Arial" w:eastAsia="Times New Roman" w:hAnsi="Arial" w:hint="default"/>
      </w:rPr>
    </w:lvl>
    <w:lvl w:ilvl="1" w:tplc="04050003">
      <w:start w:val="1"/>
      <w:numFmt w:val="bullet"/>
      <w:lvlText w:val="o"/>
      <w:lvlJc w:val="left"/>
      <w:pPr>
        <w:ind w:left="1440" w:hanging="360"/>
      </w:pPr>
      <w:rPr>
        <w:rFonts w:ascii="Courier New" w:hAnsi="Courier New" w:hint="default"/>
      </w:rPr>
    </w:lvl>
    <w:lvl w:ilvl="2" w:tplc="04050005">
      <w:start w:val="1"/>
      <w:numFmt w:val="bullet"/>
      <w:lvlText w:val=""/>
      <w:lvlJc w:val="left"/>
      <w:pPr>
        <w:ind w:left="2160" w:hanging="360"/>
      </w:pPr>
      <w:rPr>
        <w:rFonts w:ascii="Wingdings" w:hAnsi="Wingdings" w:hint="default"/>
      </w:rPr>
    </w:lvl>
    <w:lvl w:ilvl="3" w:tplc="04050001">
      <w:start w:val="1"/>
      <w:numFmt w:val="bullet"/>
      <w:lvlText w:val=""/>
      <w:lvlJc w:val="left"/>
      <w:pPr>
        <w:ind w:left="2880" w:hanging="360"/>
      </w:pPr>
      <w:rPr>
        <w:rFonts w:ascii="Symbol" w:hAnsi="Symbol" w:hint="default"/>
      </w:rPr>
    </w:lvl>
    <w:lvl w:ilvl="4" w:tplc="04050003">
      <w:start w:val="1"/>
      <w:numFmt w:val="bullet"/>
      <w:lvlText w:val="o"/>
      <w:lvlJc w:val="left"/>
      <w:pPr>
        <w:ind w:left="3600" w:hanging="360"/>
      </w:pPr>
      <w:rPr>
        <w:rFonts w:ascii="Courier New" w:hAnsi="Courier New" w:hint="default"/>
      </w:rPr>
    </w:lvl>
    <w:lvl w:ilvl="5" w:tplc="04050005">
      <w:start w:val="1"/>
      <w:numFmt w:val="bullet"/>
      <w:lvlText w:val=""/>
      <w:lvlJc w:val="left"/>
      <w:pPr>
        <w:ind w:left="4320" w:hanging="360"/>
      </w:pPr>
      <w:rPr>
        <w:rFonts w:ascii="Wingdings" w:hAnsi="Wingdings" w:hint="default"/>
      </w:rPr>
    </w:lvl>
    <w:lvl w:ilvl="6" w:tplc="04050001">
      <w:start w:val="1"/>
      <w:numFmt w:val="bullet"/>
      <w:lvlText w:val=""/>
      <w:lvlJc w:val="left"/>
      <w:pPr>
        <w:ind w:left="5040" w:hanging="360"/>
      </w:pPr>
      <w:rPr>
        <w:rFonts w:ascii="Symbol" w:hAnsi="Symbol" w:hint="default"/>
      </w:rPr>
    </w:lvl>
    <w:lvl w:ilvl="7" w:tplc="04050003">
      <w:start w:val="1"/>
      <w:numFmt w:val="bullet"/>
      <w:lvlText w:val="o"/>
      <w:lvlJc w:val="left"/>
      <w:pPr>
        <w:ind w:left="5760" w:hanging="360"/>
      </w:pPr>
      <w:rPr>
        <w:rFonts w:ascii="Courier New" w:hAnsi="Courier New" w:hint="default"/>
      </w:rPr>
    </w:lvl>
    <w:lvl w:ilvl="8" w:tplc="04050005">
      <w:start w:val="1"/>
      <w:numFmt w:val="bullet"/>
      <w:lvlText w:val=""/>
      <w:lvlJc w:val="left"/>
      <w:pPr>
        <w:ind w:left="6480" w:hanging="360"/>
      </w:pPr>
      <w:rPr>
        <w:rFonts w:ascii="Wingdings" w:hAnsi="Wingdings" w:hint="default"/>
      </w:rPr>
    </w:lvl>
  </w:abstractNum>
  <w:abstractNum w:abstractNumId="11">
    <w:nsid w:val="3E5E582E"/>
    <w:multiLevelType w:val="hybridMultilevel"/>
    <w:tmpl w:val="6D8CEC6E"/>
    <w:lvl w:ilvl="0" w:tplc="FFFFFFFF">
      <w:start w:val="1"/>
      <w:numFmt w:val="bullet"/>
      <w:lvlText w:val=""/>
      <w:lvlJc w:val="left"/>
      <w:pPr>
        <w:ind w:left="2160" w:hanging="360"/>
      </w:pPr>
      <w:rPr>
        <w:rFonts w:ascii="Symbol" w:hAnsi="Symbol" w:hint="default"/>
      </w:rPr>
    </w:lvl>
    <w:lvl w:ilvl="1" w:tplc="FFFFFFFF" w:tentative="1">
      <w:start w:val="1"/>
      <w:numFmt w:val="bullet"/>
      <w:lvlText w:val="o"/>
      <w:lvlJc w:val="left"/>
      <w:pPr>
        <w:ind w:left="2880" w:hanging="360"/>
      </w:pPr>
      <w:rPr>
        <w:rFonts w:ascii="Courier New" w:hAnsi="Courier New" w:cs="Courier New" w:hint="default"/>
      </w:rPr>
    </w:lvl>
    <w:lvl w:ilvl="2" w:tplc="FFFFFFFF" w:tentative="1">
      <w:start w:val="1"/>
      <w:numFmt w:val="bullet"/>
      <w:lvlText w:val=""/>
      <w:lvlJc w:val="left"/>
      <w:pPr>
        <w:ind w:left="3600" w:hanging="360"/>
      </w:pPr>
      <w:rPr>
        <w:rFonts w:ascii="Wingdings" w:hAnsi="Wingdings" w:hint="default"/>
      </w:rPr>
    </w:lvl>
    <w:lvl w:ilvl="3" w:tplc="FFFFFFFF" w:tentative="1">
      <w:start w:val="1"/>
      <w:numFmt w:val="bullet"/>
      <w:lvlText w:val=""/>
      <w:lvlJc w:val="left"/>
      <w:pPr>
        <w:ind w:left="4320" w:hanging="360"/>
      </w:pPr>
      <w:rPr>
        <w:rFonts w:ascii="Symbol" w:hAnsi="Symbol" w:hint="default"/>
      </w:rPr>
    </w:lvl>
    <w:lvl w:ilvl="4" w:tplc="FFFFFFFF" w:tentative="1">
      <w:start w:val="1"/>
      <w:numFmt w:val="bullet"/>
      <w:lvlText w:val="o"/>
      <w:lvlJc w:val="left"/>
      <w:pPr>
        <w:ind w:left="5040" w:hanging="360"/>
      </w:pPr>
      <w:rPr>
        <w:rFonts w:ascii="Courier New" w:hAnsi="Courier New" w:cs="Courier New" w:hint="default"/>
      </w:rPr>
    </w:lvl>
    <w:lvl w:ilvl="5" w:tplc="FFFFFFFF" w:tentative="1">
      <w:start w:val="1"/>
      <w:numFmt w:val="bullet"/>
      <w:lvlText w:val=""/>
      <w:lvlJc w:val="left"/>
      <w:pPr>
        <w:ind w:left="5760" w:hanging="360"/>
      </w:pPr>
      <w:rPr>
        <w:rFonts w:ascii="Wingdings" w:hAnsi="Wingdings" w:hint="default"/>
      </w:rPr>
    </w:lvl>
    <w:lvl w:ilvl="6" w:tplc="FFFFFFFF" w:tentative="1">
      <w:start w:val="1"/>
      <w:numFmt w:val="bullet"/>
      <w:lvlText w:val=""/>
      <w:lvlJc w:val="left"/>
      <w:pPr>
        <w:ind w:left="6480" w:hanging="360"/>
      </w:pPr>
      <w:rPr>
        <w:rFonts w:ascii="Symbol" w:hAnsi="Symbol" w:hint="default"/>
      </w:rPr>
    </w:lvl>
    <w:lvl w:ilvl="7" w:tplc="FFFFFFFF" w:tentative="1">
      <w:start w:val="1"/>
      <w:numFmt w:val="bullet"/>
      <w:lvlText w:val="o"/>
      <w:lvlJc w:val="left"/>
      <w:pPr>
        <w:ind w:left="7200" w:hanging="360"/>
      </w:pPr>
      <w:rPr>
        <w:rFonts w:ascii="Courier New" w:hAnsi="Courier New" w:cs="Courier New" w:hint="default"/>
      </w:rPr>
    </w:lvl>
    <w:lvl w:ilvl="8" w:tplc="FFFFFFFF" w:tentative="1">
      <w:start w:val="1"/>
      <w:numFmt w:val="bullet"/>
      <w:lvlText w:val=""/>
      <w:lvlJc w:val="left"/>
      <w:pPr>
        <w:ind w:left="7920" w:hanging="360"/>
      </w:pPr>
      <w:rPr>
        <w:rFonts w:ascii="Wingdings" w:hAnsi="Wingdings" w:hint="default"/>
      </w:rPr>
    </w:lvl>
  </w:abstractNum>
  <w:abstractNum w:abstractNumId="12">
    <w:nsid w:val="433459FE"/>
    <w:multiLevelType w:val="hybridMultilevel"/>
    <w:tmpl w:val="52420BDC"/>
    <w:lvl w:ilvl="0" w:tplc="04050017">
      <w:start w:val="1"/>
      <w:numFmt w:val="lowerLetter"/>
      <w:lvlText w:val="%1)"/>
      <w:lvlJc w:val="left"/>
      <w:pPr>
        <w:ind w:left="2838" w:hanging="360"/>
      </w:pPr>
    </w:lvl>
    <w:lvl w:ilvl="1" w:tplc="04050019" w:tentative="1">
      <w:start w:val="1"/>
      <w:numFmt w:val="lowerLetter"/>
      <w:lvlText w:val="%2."/>
      <w:lvlJc w:val="left"/>
      <w:pPr>
        <w:ind w:left="3558" w:hanging="360"/>
      </w:pPr>
    </w:lvl>
    <w:lvl w:ilvl="2" w:tplc="0405001B" w:tentative="1">
      <w:start w:val="1"/>
      <w:numFmt w:val="lowerRoman"/>
      <w:lvlText w:val="%3."/>
      <w:lvlJc w:val="right"/>
      <w:pPr>
        <w:ind w:left="4278" w:hanging="180"/>
      </w:pPr>
    </w:lvl>
    <w:lvl w:ilvl="3" w:tplc="0405000F" w:tentative="1">
      <w:start w:val="1"/>
      <w:numFmt w:val="decimal"/>
      <w:lvlText w:val="%4."/>
      <w:lvlJc w:val="left"/>
      <w:pPr>
        <w:ind w:left="4998" w:hanging="360"/>
      </w:pPr>
    </w:lvl>
    <w:lvl w:ilvl="4" w:tplc="04050019" w:tentative="1">
      <w:start w:val="1"/>
      <w:numFmt w:val="lowerLetter"/>
      <w:lvlText w:val="%5."/>
      <w:lvlJc w:val="left"/>
      <w:pPr>
        <w:ind w:left="5718" w:hanging="360"/>
      </w:pPr>
    </w:lvl>
    <w:lvl w:ilvl="5" w:tplc="0405001B" w:tentative="1">
      <w:start w:val="1"/>
      <w:numFmt w:val="lowerRoman"/>
      <w:lvlText w:val="%6."/>
      <w:lvlJc w:val="right"/>
      <w:pPr>
        <w:ind w:left="6438" w:hanging="180"/>
      </w:pPr>
    </w:lvl>
    <w:lvl w:ilvl="6" w:tplc="0405000F" w:tentative="1">
      <w:start w:val="1"/>
      <w:numFmt w:val="decimal"/>
      <w:lvlText w:val="%7."/>
      <w:lvlJc w:val="left"/>
      <w:pPr>
        <w:ind w:left="7158" w:hanging="360"/>
      </w:pPr>
    </w:lvl>
    <w:lvl w:ilvl="7" w:tplc="04050019" w:tentative="1">
      <w:start w:val="1"/>
      <w:numFmt w:val="lowerLetter"/>
      <w:lvlText w:val="%8."/>
      <w:lvlJc w:val="left"/>
      <w:pPr>
        <w:ind w:left="7878" w:hanging="360"/>
      </w:pPr>
    </w:lvl>
    <w:lvl w:ilvl="8" w:tplc="0405001B" w:tentative="1">
      <w:start w:val="1"/>
      <w:numFmt w:val="lowerRoman"/>
      <w:lvlText w:val="%9."/>
      <w:lvlJc w:val="right"/>
      <w:pPr>
        <w:ind w:left="8598" w:hanging="180"/>
      </w:pPr>
    </w:lvl>
  </w:abstractNum>
  <w:abstractNum w:abstractNumId="13">
    <w:nsid w:val="47F55806"/>
    <w:multiLevelType w:val="hybridMultilevel"/>
    <w:tmpl w:val="3FC865CE"/>
    <w:lvl w:ilvl="0" w:tplc="04050017">
      <w:start w:val="1"/>
      <w:numFmt w:val="bullet"/>
      <w:lvlText w:val=""/>
      <w:lvlJc w:val="left"/>
      <w:pPr>
        <w:ind w:left="1434" w:hanging="360"/>
      </w:pPr>
      <w:rPr>
        <w:rFonts w:ascii="Wingdings" w:hAnsi="Wingdings" w:hint="default"/>
      </w:rPr>
    </w:lvl>
    <w:lvl w:ilvl="1" w:tplc="04050019" w:tentative="1">
      <w:start w:val="1"/>
      <w:numFmt w:val="bullet"/>
      <w:lvlText w:val="o"/>
      <w:lvlJc w:val="left"/>
      <w:pPr>
        <w:ind w:left="2154" w:hanging="360"/>
      </w:pPr>
      <w:rPr>
        <w:rFonts w:ascii="Courier New" w:hAnsi="Courier New" w:cs="Courier New" w:hint="default"/>
      </w:rPr>
    </w:lvl>
    <w:lvl w:ilvl="2" w:tplc="0405001B" w:tentative="1">
      <w:start w:val="1"/>
      <w:numFmt w:val="bullet"/>
      <w:lvlText w:val=""/>
      <w:lvlJc w:val="left"/>
      <w:pPr>
        <w:ind w:left="2874" w:hanging="360"/>
      </w:pPr>
      <w:rPr>
        <w:rFonts w:ascii="Wingdings" w:hAnsi="Wingdings" w:hint="default"/>
      </w:rPr>
    </w:lvl>
    <w:lvl w:ilvl="3" w:tplc="0405000F" w:tentative="1">
      <w:start w:val="1"/>
      <w:numFmt w:val="bullet"/>
      <w:lvlText w:val=""/>
      <w:lvlJc w:val="left"/>
      <w:pPr>
        <w:ind w:left="3594" w:hanging="360"/>
      </w:pPr>
      <w:rPr>
        <w:rFonts w:ascii="Symbol" w:hAnsi="Symbol" w:hint="default"/>
      </w:rPr>
    </w:lvl>
    <w:lvl w:ilvl="4" w:tplc="04050019" w:tentative="1">
      <w:start w:val="1"/>
      <w:numFmt w:val="bullet"/>
      <w:lvlText w:val="o"/>
      <w:lvlJc w:val="left"/>
      <w:pPr>
        <w:ind w:left="4314" w:hanging="360"/>
      </w:pPr>
      <w:rPr>
        <w:rFonts w:ascii="Courier New" w:hAnsi="Courier New" w:cs="Courier New" w:hint="default"/>
      </w:rPr>
    </w:lvl>
    <w:lvl w:ilvl="5" w:tplc="0405001B" w:tentative="1">
      <w:start w:val="1"/>
      <w:numFmt w:val="bullet"/>
      <w:lvlText w:val=""/>
      <w:lvlJc w:val="left"/>
      <w:pPr>
        <w:ind w:left="5034" w:hanging="360"/>
      </w:pPr>
      <w:rPr>
        <w:rFonts w:ascii="Wingdings" w:hAnsi="Wingdings" w:hint="default"/>
      </w:rPr>
    </w:lvl>
    <w:lvl w:ilvl="6" w:tplc="0405000F" w:tentative="1">
      <w:start w:val="1"/>
      <w:numFmt w:val="bullet"/>
      <w:lvlText w:val=""/>
      <w:lvlJc w:val="left"/>
      <w:pPr>
        <w:ind w:left="5754" w:hanging="360"/>
      </w:pPr>
      <w:rPr>
        <w:rFonts w:ascii="Symbol" w:hAnsi="Symbol" w:hint="default"/>
      </w:rPr>
    </w:lvl>
    <w:lvl w:ilvl="7" w:tplc="04050019" w:tentative="1">
      <w:start w:val="1"/>
      <w:numFmt w:val="bullet"/>
      <w:lvlText w:val="o"/>
      <w:lvlJc w:val="left"/>
      <w:pPr>
        <w:ind w:left="6474" w:hanging="360"/>
      </w:pPr>
      <w:rPr>
        <w:rFonts w:ascii="Courier New" w:hAnsi="Courier New" w:cs="Courier New" w:hint="default"/>
      </w:rPr>
    </w:lvl>
    <w:lvl w:ilvl="8" w:tplc="0405001B" w:tentative="1">
      <w:start w:val="1"/>
      <w:numFmt w:val="bullet"/>
      <w:lvlText w:val=""/>
      <w:lvlJc w:val="left"/>
      <w:pPr>
        <w:ind w:left="7194" w:hanging="360"/>
      </w:pPr>
      <w:rPr>
        <w:rFonts w:ascii="Wingdings" w:hAnsi="Wingdings" w:hint="default"/>
      </w:rPr>
    </w:lvl>
  </w:abstractNum>
  <w:abstractNum w:abstractNumId="14">
    <w:nsid w:val="49BC6B6D"/>
    <w:multiLevelType w:val="hybridMultilevel"/>
    <w:tmpl w:val="DB107F8E"/>
    <w:lvl w:ilvl="0" w:tplc="0405000B">
      <w:start w:val="1"/>
      <w:numFmt w:val="bullet"/>
      <w:lvlText w:val=""/>
      <w:lvlJc w:val="left"/>
      <w:pPr>
        <w:ind w:left="720" w:hanging="360"/>
      </w:pPr>
      <w:rPr>
        <w:rFonts w:ascii="Symbol" w:hAnsi="Symbol" w:hint="default"/>
        <w:sz w:val="20"/>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nsid w:val="4DF62697"/>
    <w:multiLevelType w:val="hybridMultilevel"/>
    <w:tmpl w:val="2C5C2E4A"/>
    <w:lvl w:ilvl="0" w:tplc="04050001">
      <w:start w:val="1"/>
      <w:numFmt w:val="bullet"/>
      <w:lvlText w:val=""/>
      <w:lvlJc w:val="left"/>
      <w:pPr>
        <w:tabs>
          <w:tab w:val="num" w:pos="840"/>
        </w:tabs>
        <w:ind w:left="840" w:hanging="480"/>
      </w:pPr>
      <w:rPr>
        <w:rFonts w:ascii="Symbol" w:hAnsi="Symbol" w:hint="default"/>
      </w:rPr>
    </w:lvl>
    <w:lvl w:ilvl="1" w:tplc="04050003" w:tentative="1">
      <w:start w:val="1"/>
      <w:numFmt w:val="lowerLetter"/>
      <w:lvlText w:val="%2."/>
      <w:lvlJc w:val="left"/>
      <w:pPr>
        <w:tabs>
          <w:tab w:val="num" w:pos="1440"/>
        </w:tabs>
        <w:ind w:left="1440" w:hanging="360"/>
      </w:pPr>
    </w:lvl>
    <w:lvl w:ilvl="2" w:tplc="04050005" w:tentative="1">
      <w:start w:val="1"/>
      <w:numFmt w:val="lowerRoman"/>
      <w:lvlText w:val="%3."/>
      <w:lvlJc w:val="right"/>
      <w:pPr>
        <w:tabs>
          <w:tab w:val="num" w:pos="2160"/>
        </w:tabs>
        <w:ind w:left="2160" w:hanging="180"/>
      </w:pPr>
    </w:lvl>
    <w:lvl w:ilvl="3" w:tplc="04050001" w:tentative="1">
      <w:start w:val="1"/>
      <w:numFmt w:val="decimal"/>
      <w:lvlText w:val="%4."/>
      <w:lvlJc w:val="left"/>
      <w:pPr>
        <w:tabs>
          <w:tab w:val="num" w:pos="2880"/>
        </w:tabs>
        <w:ind w:left="2880" w:hanging="360"/>
      </w:pPr>
    </w:lvl>
    <w:lvl w:ilvl="4" w:tplc="04050003" w:tentative="1">
      <w:start w:val="1"/>
      <w:numFmt w:val="lowerLetter"/>
      <w:lvlText w:val="%5."/>
      <w:lvlJc w:val="left"/>
      <w:pPr>
        <w:tabs>
          <w:tab w:val="num" w:pos="3600"/>
        </w:tabs>
        <w:ind w:left="3600" w:hanging="360"/>
      </w:pPr>
    </w:lvl>
    <w:lvl w:ilvl="5" w:tplc="04050005" w:tentative="1">
      <w:start w:val="1"/>
      <w:numFmt w:val="lowerRoman"/>
      <w:lvlText w:val="%6."/>
      <w:lvlJc w:val="right"/>
      <w:pPr>
        <w:tabs>
          <w:tab w:val="num" w:pos="4320"/>
        </w:tabs>
        <w:ind w:left="4320" w:hanging="180"/>
      </w:pPr>
    </w:lvl>
    <w:lvl w:ilvl="6" w:tplc="04050001" w:tentative="1">
      <w:start w:val="1"/>
      <w:numFmt w:val="decimal"/>
      <w:lvlText w:val="%7."/>
      <w:lvlJc w:val="left"/>
      <w:pPr>
        <w:tabs>
          <w:tab w:val="num" w:pos="5040"/>
        </w:tabs>
        <w:ind w:left="5040" w:hanging="360"/>
      </w:pPr>
    </w:lvl>
    <w:lvl w:ilvl="7" w:tplc="04050003" w:tentative="1">
      <w:start w:val="1"/>
      <w:numFmt w:val="lowerLetter"/>
      <w:lvlText w:val="%8."/>
      <w:lvlJc w:val="left"/>
      <w:pPr>
        <w:tabs>
          <w:tab w:val="num" w:pos="5760"/>
        </w:tabs>
        <w:ind w:left="5760" w:hanging="360"/>
      </w:pPr>
    </w:lvl>
    <w:lvl w:ilvl="8" w:tplc="04050005" w:tentative="1">
      <w:start w:val="1"/>
      <w:numFmt w:val="lowerRoman"/>
      <w:lvlText w:val="%9."/>
      <w:lvlJc w:val="right"/>
      <w:pPr>
        <w:tabs>
          <w:tab w:val="num" w:pos="6480"/>
        </w:tabs>
        <w:ind w:left="6480" w:hanging="180"/>
      </w:pPr>
    </w:lvl>
  </w:abstractNum>
  <w:abstractNum w:abstractNumId="16">
    <w:nsid w:val="507429F6"/>
    <w:multiLevelType w:val="multilevel"/>
    <w:tmpl w:val="1B16826E"/>
    <w:lvl w:ilvl="0">
      <w:start w:val="1"/>
      <w:numFmt w:val="decimal"/>
      <w:lvlText w:val="%1."/>
      <w:lvlJc w:val="left"/>
      <w:pPr>
        <w:ind w:left="360" w:hanging="360"/>
      </w:pPr>
      <w:rPr>
        <w:b/>
        <w:bCs/>
        <w:sz w:val="24"/>
        <w:szCs w:val="24"/>
      </w:rPr>
    </w:lvl>
    <w:lvl w:ilvl="1">
      <w:start w:val="1"/>
      <w:numFmt w:val="decimal"/>
      <w:lvlText w:val="%1.%2."/>
      <w:lvlJc w:val="left"/>
      <w:pPr>
        <w:ind w:left="1000" w:hanging="432"/>
      </w:pPr>
      <w:rPr>
        <w:rFonts w:ascii="Times New Roman" w:hAnsi="Times New Roman" w:cs="Times New Roman" w:hint="default"/>
        <w:b w:val="0"/>
        <w:bCs w:val="0"/>
        <w:i w:val="0"/>
        <w:sz w:val="24"/>
        <w:szCs w:val="24"/>
      </w:rPr>
    </w:lvl>
    <w:lvl w:ilvl="2">
      <w:start w:val="1"/>
      <w:numFmt w:val="decimal"/>
      <w:lvlText w:val="%1.%2.%3."/>
      <w:lvlJc w:val="left"/>
      <w:pPr>
        <w:ind w:left="930" w:hanging="504"/>
      </w:pPr>
      <w:rPr>
        <w:rFonts w:ascii="Palatino Linotype" w:hAnsi="Palatino Linotype" w:cs="Palatino Linotype" w:hint="default"/>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54894E9D"/>
    <w:multiLevelType w:val="hybridMultilevel"/>
    <w:tmpl w:val="AB6037E2"/>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nsid w:val="57C15A7D"/>
    <w:multiLevelType w:val="hybridMultilevel"/>
    <w:tmpl w:val="E3DAB6F8"/>
    <w:lvl w:ilvl="0" w:tplc="0405000B">
      <w:start w:val="1"/>
      <w:numFmt w:val="bullet"/>
      <w:lvlText w:val=""/>
      <w:lvlJc w:val="left"/>
      <w:pPr>
        <w:ind w:left="1485" w:hanging="360"/>
      </w:pPr>
      <w:rPr>
        <w:rFonts w:ascii="Wingdings" w:hAnsi="Wingdings" w:hint="default"/>
      </w:rPr>
    </w:lvl>
    <w:lvl w:ilvl="1" w:tplc="04050003" w:tentative="1">
      <w:start w:val="1"/>
      <w:numFmt w:val="bullet"/>
      <w:lvlText w:val="o"/>
      <w:lvlJc w:val="left"/>
      <w:pPr>
        <w:ind w:left="2205" w:hanging="360"/>
      </w:pPr>
      <w:rPr>
        <w:rFonts w:ascii="Courier New" w:hAnsi="Courier New" w:cs="Courier New" w:hint="default"/>
      </w:rPr>
    </w:lvl>
    <w:lvl w:ilvl="2" w:tplc="04050005" w:tentative="1">
      <w:start w:val="1"/>
      <w:numFmt w:val="bullet"/>
      <w:lvlText w:val=""/>
      <w:lvlJc w:val="left"/>
      <w:pPr>
        <w:ind w:left="2925" w:hanging="360"/>
      </w:pPr>
      <w:rPr>
        <w:rFonts w:ascii="Wingdings" w:hAnsi="Wingdings" w:hint="default"/>
      </w:rPr>
    </w:lvl>
    <w:lvl w:ilvl="3" w:tplc="04050001" w:tentative="1">
      <w:start w:val="1"/>
      <w:numFmt w:val="bullet"/>
      <w:lvlText w:val=""/>
      <w:lvlJc w:val="left"/>
      <w:pPr>
        <w:ind w:left="3645" w:hanging="360"/>
      </w:pPr>
      <w:rPr>
        <w:rFonts w:ascii="Symbol" w:hAnsi="Symbol" w:hint="default"/>
      </w:rPr>
    </w:lvl>
    <w:lvl w:ilvl="4" w:tplc="04050003" w:tentative="1">
      <w:start w:val="1"/>
      <w:numFmt w:val="bullet"/>
      <w:lvlText w:val="o"/>
      <w:lvlJc w:val="left"/>
      <w:pPr>
        <w:ind w:left="4365" w:hanging="360"/>
      </w:pPr>
      <w:rPr>
        <w:rFonts w:ascii="Courier New" w:hAnsi="Courier New" w:cs="Courier New" w:hint="default"/>
      </w:rPr>
    </w:lvl>
    <w:lvl w:ilvl="5" w:tplc="04050005" w:tentative="1">
      <w:start w:val="1"/>
      <w:numFmt w:val="bullet"/>
      <w:lvlText w:val=""/>
      <w:lvlJc w:val="left"/>
      <w:pPr>
        <w:ind w:left="5085" w:hanging="360"/>
      </w:pPr>
      <w:rPr>
        <w:rFonts w:ascii="Wingdings" w:hAnsi="Wingdings" w:hint="default"/>
      </w:rPr>
    </w:lvl>
    <w:lvl w:ilvl="6" w:tplc="04050001" w:tentative="1">
      <w:start w:val="1"/>
      <w:numFmt w:val="bullet"/>
      <w:lvlText w:val=""/>
      <w:lvlJc w:val="left"/>
      <w:pPr>
        <w:ind w:left="5805" w:hanging="360"/>
      </w:pPr>
      <w:rPr>
        <w:rFonts w:ascii="Symbol" w:hAnsi="Symbol" w:hint="default"/>
      </w:rPr>
    </w:lvl>
    <w:lvl w:ilvl="7" w:tplc="04050003" w:tentative="1">
      <w:start w:val="1"/>
      <w:numFmt w:val="bullet"/>
      <w:lvlText w:val="o"/>
      <w:lvlJc w:val="left"/>
      <w:pPr>
        <w:ind w:left="6525" w:hanging="360"/>
      </w:pPr>
      <w:rPr>
        <w:rFonts w:ascii="Courier New" w:hAnsi="Courier New" w:cs="Courier New" w:hint="default"/>
      </w:rPr>
    </w:lvl>
    <w:lvl w:ilvl="8" w:tplc="04050005" w:tentative="1">
      <w:start w:val="1"/>
      <w:numFmt w:val="bullet"/>
      <w:lvlText w:val=""/>
      <w:lvlJc w:val="left"/>
      <w:pPr>
        <w:ind w:left="7245" w:hanging="360"/>
      </w:pPr>
      <w:rPr>
        <w:rFonts w:ascii="Wingdings" w:hAnsi="Wingdings" w:hint="default"/>
      </w:rPr>
    </w:lvl>
  </w:abstractNum>
  <w:abstractNum w:abstractNumId="19">
    <w:nsid w:val="57C908A3"/>
    <w:multiLevelType w:val="hybridMultilevel"/>
    <w:tmpl w:val="32204B6C"/>
    <w:lvl w:ilvl="0" w:tplc="FFFFFFFF">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nsid w:val="5E1E780C"/>
    <w:multiLevelType w:val="multilevel"/>
    <w:tmpl w:val="AE348AF0"/>
    <w:lvl w:ilvl="0">
      <w:start w:val="3"/>
      <w:numFmt w:val="decimal"/>
      <w:lvlText w:val="%1"/>
      <w:lvlJc w:val="left"/>
      <w:pPr>
        <w:ind w:left="480" w:hanging="480"/>
      </w:pPr>
      <w:rPr>
        <w:rFonts w:hint="default"/>
      </w:rPr>
    </w:lvl>
    <w:lvl w:ilvl="1">
      <w:start w:val="2"/>
      <w:numFmt w:val="decimal"/>
      <w:lvlText w:val="%1.%2"/>
      <w:lvlJc w:val="left"/>
      <w:pPr>
        <w:ind w:left="763" w:hanging="480"/>
      </w:pPr>
      <w:rPr>
        <w:rFonts w:hint="default"/>
      </w:rPr>
    </w:lvl>
    <w:lvl w:ilvl="2">
      <w:start w:val="1"/>
      <w:numFmt w:val="decimal"/>
      <w:lvlText w:val="%1.%2.%3"/>
      <w:lvlJc w:val="left"/>
      <w:pPr>
        <w:ind w:left="1286" w:hanging="720"/>
      </w:pPr>
      <w:rPr>
        <w:rFonts w:hint="default"/>
      </w:rPr>
    </w:lvl>
    <w:lvl w:ilvl="3">
      <w:start w:val="1"/>
      <w:numFmt w:val="decimal"/>
      <w:lvlText w:val="%1.%2.%3.%4"/>
      <w:lvlJc w:val="left"/>
      <w:pPr>
        <w:ind w:left="1569" w:hanging="720"/>
      </w:pPr>
      <w:rPr>
        <w:rFonts w:hint="default"/>
      </w:rPr>
    </w:lvl>
    <w:lvl w:ilvl="4">
      <w:start w:val="1"/>
      <w:numFmt w:val="decimal"/>
      <w:lvlText w:val="%1.%2.%3.%4.%5"/>
      <w:lvlJc w:val="left"/>
      <w:pPr>
        <w:ind w:left="2212" w:hanging="1080"/>
      </w:pPr>
      <w:rPr>
        <w:rFonts w:hint="default"/>
      </w:rPr>
    </w:lvl>
    <w:lvl w:ilvl="5">
      <w:start w:val="1"/>
      <w:numFmt w:val="decimal"/>
      <w:lvlText w:val="%1.%2.%3.%4.%5.%6"/>
      <w:lvlJc w:val="left"/>
      <w:pPr>
        <w:ind w:left="2495" w:hanging="1080"/>
      </w:pPr>
      <w:rPr>
        <w:rFonts w:hint="default"/>
      </w:rPr>
    </w:lvl>
    <w:lvl w:ilvl="6">
      <w:start w:val="1"/>
      <w:numFmt w:val="decimal"/>
      <w:lvlText w:val="%1.%2.%3.%4.%5.%6.%7"/>
      <w:lvlJc w:val="left"/>
      <w:pPr>
        <w:ind w:left="2778" w:hanging="1080"/>
      </w:pPr>
      <w:rPr>
        <w:rFonts w:hint="default"/>
      </w:rPr>
    </w:lvl>
    <w:lvl w:ilvl="7">
      <w:start w:val="1"/>
      <w:numFmt w:val="decimal"/>
      <w:lvlText w:val="%1.%2.%3.%4.%5.%6.%7.%8"/>
      <w:lvlJc w:val="left"/>
      <w:pPr>
        <w:ind w:left="3421" w:hanging="1440"/>
      </w:pPr>
      <w:rPr>
        <w:rFonts w:hint="default"/>
      </w:rPr>
    </w:lvl>
    <w:lvl w:ilvl="8">
      <w:start w:val="1"/>
      <w:numFmt w:val="decimal"/>
      <w:lvlText w:val="%1.%2.%3.%4.%5.%6.%7.%8.%9"/>
      <w:lvlJc w:val="left"/>
      <w:pPr>
        <w:ind w:left="3704" w:hanging="1440"/>
      </w:pPr>
      <w:rPr>
        <w:rFonts w:hint="default"/>
      </w:rPr>
    </w:lvl>
  </w:abstractNum>
  <w:abstractNum w:abstractNumId="21">
    <w:nsid w:val="60A55BE5"/>
    <w:multiLevelType w:val="hybridMultilevel"/>
    <w:tmpl w:val="11A09EC2"/>
    <w:lvl w:ilvl="0" w:tplc="00CE485A">
      <w:start w:val="1"/>
      <w:numFmt w:val="upperRoman"/>
      <w:lvlText w:val="%1."/>
      <w:lvlJc w:val="left"/>
      <w:pPr>
        <w:tabs>
          <w:tab w:val="num" w:pos="1080"/>
        </w:tabs>
        <w:ind w:left="1080" w:hanging="72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start w:val="1"/>
      <w:numFmt w:val="lowerRoman"/>
      <w:lvlText w:val="%3."/>
      <w:lvlJc w:val="right"/>
      <w:pPr>
        <w:tabs>
          <w:tab w:val="num" w:pos="2160"/>
        </w:tabs>
        <w:ind w:left="2160" w:hanging="180"/>
      </w:pPr>
      <w:rPr>
        <w:rFonts w:cs="Times New Roman"/>
      </w:rPr>
    </w:lvl>
    <w:lvl w:ilvl="3" w:tplc="0405000F">
      <w:start w:val="1"/>
      <w:numFmt w:val="decimal"/>
      <w:lvlText w:val="%4."/>
      <w:lvlJc w:val="left"/>
      <w:pPr>
        <w:tabs>
          <w:tab w:val="num" w:pos="2880"/>
        </w:tabs>
        <w:ind w:left="2880" w:hanging="360"/>
      </w:pPr>
      <w:rPr>
        <w:rFonts w:cs="Times New Roman"/>
      </w:rPr>
    </w:lvl>
    <w:lvl w:ilvl="4" w:tplc="04050019">
      <w:start w:val="1"/>
      <w:numFmt w:val="lowerLetter"/>
      <w:lvlText w:val="%5."/>
      <w:lvlJc w:val="left"/>
      <w:pPr>
        <w:tabs>
          <w:tab w:val="num" w:pos="3600"/>
        </w:tabs>
        <w:ind w:left="3600" w:hanging="360"/>
      </w:pPr>
      <w:rPr>
        <w:rFonts w:cs="Times New Roman"/>
      </w:rPr>
    </w:lvl>
    <w:lvl w:ilvl="5" w:tplc="0405001B">
      <w:start w:val="1"/>
      <w:numFmt w:val="lowerRoman"/>
      <w:lvlText w:val="%6."/>
      <w:lvlJc w:val="right"/>
      <w:pPr>
        <w:tabs>
          <w:tab w:val="num" w:pos="4320"/>
        </w:tabs>
        <w:ind w:left="4320" w:hanging="180"/>
      </w:pPr>
      <w:rPr>
        <w:rFonts w:cs="Times New Roman"/>
      </w:rPr>
    </w:lvl>
    <w:lvl w:ilvl="6" w:tplc="0405000F">
      <w:start w:val="1"/>
      <w:numFmt w:val="decimal"/>
      <w:lvlText w:val="%7."/>
      <w:lvlJc w:val="left"/>
      <w:pPr>
        <w:tabs>
          <w:tab w:val="num" w:pos="5040"/>
        </w:tabs>
        <w:ind w:left="5040" w:hanging="360"/>
      </w:pPr>
      <w:rPr>
        <w:rFonts w:cs="Times New Roman"/>
      </w:rPr>
    </w:lvl>
    <w:lvl w:ilvl="7" w:tplc="04050019">
      <w:start w:val="1"/>
      <w:numFmt w:val="lowerLetter"/>
      <w:lvlText w:val="%8."/>
      <w:lvlJc w:val="left"/>
      <w:pPr>
        <w:tabs>
          <w:tab w:val="num" w:pos="5760"/>
        </w:tabs>
        <w:ind w:left="5760" w:hanging="360"/>
      </w:pPr>
      <w:rPr>
        <w:rFonts w:cs="Times New Roman"/>
      </w:rPr>
    </w:lvl>
    <w:lvl w:ilvl="8" w:tplc="0405001B">
      <w:start w:val="1"/>
      <w:numFmt w:val="lowerRoman"/>
      <w:lvlText w:val="%9."/>
      <w:lvlJc w:val="right"/>
      <w:pPr>
        <w:tabs>
          <w:tab w:val="num" w:pos="6480"/>
        </w:tabs>
        <w:ind w:left="6480" w:hanging="180"/>
      </w:pPr>
      <w:rPr>
        <w:rFonts w:cs="Times New Roman"/>
      </w:rPr>
    </w:lvl>
  </w:abstractNum>
  <w:abstractNum w:abstractNumId="22">
    <w:nsid w:val="626C1533"/>
    <w:multiLevelType w:val="multilevel"/>
    <w:tmpl w:val="1B16826E"/>
    <w:lvl w:ilvl="0">
      <w:start w:val="1"/>
      <w:numFmt w:val="decimal"/>
      <w:lvlText w:val="%1."/>
      <w:lvlJc w:val="left"/>
      <w:pPr>
        <w:ind w:left="360" w:hanging="360"/>
      </w:pPr>
      <w:rPr>
        <w:b/>
        <w:bCs/>
        <w:sz w:val="24"/>
        <w:szCs w:val="24"/>
      </w:rPr>
    </w:lvl>
    <w:lvl w:ilvl="1">
      <w:start w:val="1"/>
      <w:numFmt w:val="decimal"/>
      <w:lvlText w:val="%1.%2."/>
      <w:lvlJc w:val="left"/>
      <w:pPr>
        <w:ind w:left="1000" w:hanging="432"/>
      </w:pPr>
      <w:rPr>
        <w:rFonts w:ascii="Times New Roman" w:hAnsi="Times New Roman" w:cs="Times New Roman" w:hint="default"/>
        <w:b w:val="0"/>
        <w:bCs w:val="0"/>
        <w:i w:val="0"/>
        <w:sz w:val="24"/>
        <w:szCs w:val="24"/>
      </w:rPr>
    </w:lvl>
    <w:lvl w:ilvl="2">
      <w:start w:val="1"/>
      <w:numFmt w:val="decimal"/>
      <w:lvlText w:val="%1.%2.%3."/>
      <w:lvlJc w:val="left"/>
      <w:pPr>
        <w:ind w:left="930" w:hanging="504"/>
      </w:pPr>
      <w:rPr>
        <w:rFonts w:ascii="Palatino Linotype" w:hAnsi="Palatino Linotype" w:cs="Palatino Linotype" w:hint="default"/>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nsid w:val="63260037"/>
    <w:multiLevelType w:val="hybridMultilevel"/>
    <w:tmpl w:val="D08E4EAE"/>
    <w:lvl w:ilvl="0" w:tplc="0405000F">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4">
    <w:nsid w:val="69E01242"/>
    <w:multiLevelType w:val="multilevel"/>
    <w:tmpl w:val="1B16826E"/>
    <w:lvl w:ilvl="0">
      <w:start w:val="1"/>
      <w:numFmt w:val="decimal"/>
      <w:lvlText w:val="%1."/>
      <w:lvlJc w:val="left"/>
      <w:pPr>
        <w:ind w:left="360" w:hanging="360"/>
      </w:pPr>
      <w:rPr>
        <w:b/>
        <w:bCs/>
        <w:sz w:val="24"/>
        <w:szCs w:val="24"/>
      </w:rPr>
    </w:lvl>
    <w:lvl w:ilvl="1">
      <w:start w:val="1"/>
      <w:numFmt w:val="decimal"/>
      <w:lvlText w:val="%1.%2."/>
      <w:lvlJc w:val="left"/>
      <w:pPr>
        <w:ind w:left="1000" w:hanging="432"/>
      </w:pPr>
      <w:rPr>
        <w:rFonts w:ascii="Times New Roman" w:hAnsi="Times New Roman" w:cs="Times New Roman" w:hint="default"/>
        <w:b w:val="0"/>
        <w:bCs w:val="0"/>
        <w:i w:val="0"/>
        <w:sz w:val="24"/>
        <w:szCs w:val="24"/>
      </w:rPr>
    </w:lvl>
    <w:lvl w:ilvl="2">
      <w:start w:val="1"/>
      <w:numFmt w:val="decimal"/>
      <w:lvlText w:val="%1.%2.%3."/>
      <w:lvlJc w:val="left"/>
      <w:pPr>
        <w:ind w:left="930" w:hanging="504"/>
      </w:pPr>
      <w:rPr>
        <w:rFonts w:ascii="Palatino Linotype" w:hAnsi="Palatino Linotype" w:cs="Palatino Linotype" w:hint="default"/>
        <w:b w:val="0"/>
        <w:bCs w:val="0"/>
        <w:sz w:val="22"/>
        <w:szCs w:val="22"/>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nsid w:val="74BF2240"/>
    <w:multiLevelType w:val="hybridMultilevel"/>
    <w:tmpl w:val="5ED0AE66"/>
    <w:lvl w:ilvl="0" w:tplc="FFFFFFFF">
      <w:start w:val="1"/>
      <w:numFmt w:val="lowerLetter"/>
      <w:lvlText w:val="%1)"/>
      <w:lvlJc w:val="left"/>
      <w:pPr>
        <w:tabs>
          <w:tab w:val="num" w:pos="360"/>
        </w:tabs>
        <w:ind w:left="360" w:hanging="360"/>
      </w:pPr>
      <w:rPr>
        <w:rFonts w:cs="Times New Roman"/>
      </w:rPr>
    </w:lvl>
    <w:lvl w:ilvl="1" w:tplc="FFFFFFFF" w:tentative="1">
      <w:start w:val="1"/>
      <w:numFmt w:val="lowerLetter"/>
      <w:lvlText w:val="%2."/>
      <w:lvlJc w:val="left"/>
      <w:pPr>
        <w:tabs>
          <w:tab w:val="num" w:pos="1080"/>
        </w:tabs>
        <w:ind w:left="1080" w:hanging="360"/>
      </w:pPr>
      <w:rPr>
        <w:rFonts w:cs="Times New Roman"/>
      </w:rPr>
    </w:lvl>
    <w:lvl w:ilvl="2" w:tplc="FFFFFFFF" w:tentative="1">
      <w:start w:val="1"/>
      <w:numFmt w:val="lowerRoman"/>
      <w:lvlText w:val="%3."/>
      <w:lvlJc w:val="right"/>
      <w:pPr>
        <w:tabs>
          <w:tab w:val="num" w:pos="1800"/>
        </w:tabs>
        <w:ind w:left="1800" w:hanging="180"/>
      </w:pPr>
      <w:rPr>
        <w:rFonts w:cs="Times New Roman"/>
      </w:rPr>
    </w:lvl>
    <w:lvl w:ilvl="3" w:tplc="FFFFFFFF" w:tentative="1">
      <w:start w:val="1"/>
      <w:numFmt w:val="decimal"/>
      <w:lvlText w:val="%4."/>
      <w:lvlJc w:val="left"/>
      <w:pPr>
        <w:tabs>
          <w:tab w:val="num" w:pos="2520"/>
        </w:tabs>
        <w:ind w:left="2520" w:hanging="360"/>
      </w:pPr>
      <w:rPr>
        <w:rFonts w:cs="Times New Roman"/>
      </w:rPr>
    </w:lvl>
    <w:lvl w:ilvl="4" w:tplc="FFFFFFFF" w:tentative="1">
      <w:start w:val="1"/>
      <w:numFmt w:val="lowerLetter"/>
      <w:lvlText w:val="%5."/>
      <w:lvlJc w:val="left"/>
      <w:pPr>
        <w:tabs>
          <w:tab w:val="num" w:pos="3240"/>
        </w:tabs>
        <w:ind w:left="3240" w:hanging="360"/>
      </w:pPr>
      <w:rPr>
        <w:rFonts w:cs="Times New Roman"/>
      </w:rPr>
    </w:lvl>
    <w:lvl w:ilvl="5" w:tplc="FFFFFFFF" w:tentative="1">
      <w:start w:val="1"/>
      <w:numFmt w:val="lowerRoman"/>
      <w:lvlText w:val="%6."/>
      <w:lvlJc w:val="right"/>
      <w:pPr>
        <w:tabs>
          <w:tab w:val="num" w:pos="3960"/>
        </w:tabs>
        <w:ind w:left="3960" w:hanging="180"/>
      </w:pPr>
      <w:rPr>
        <w:rFonts w:cs="Times New Roman"/>
      </w:rPr>
    </w:lvl>
    <w:lvl w:ilvl="6" w:tplc="FFFFFFFF" w:tentative="1">
      <w:start w:val="1"/>
      <w:numFmt w:val="decimal"/>
      <w:lvlText w:val="%7."/>
      <w:lvlJc w:val="left"/>
      <w:pPr>
        <w:tabs>
          <w:tab w:val="num" w:pos="4680"/>
        </w:tabs>
        <w:ind w:left="4680" w:hanging="360"/>
      </w:pPr>
      <w:rPr>
        <w:rFonts w:cs="Times New Roman"/>
      </w:rPr>
    </w:lvl>
    <w:lvl w:ilvl="7" w:tplc="FFFFFFFF" w:tentative="1">
      <w:start w:val="1"/>
      <w:numFmt w:val="lowerLetter"/>
      <w:lvlText w:val="%8."/>
      <w:lvlJc w:val="left"/>
      <w:pPr>
        <w:tabs>
          <w:tab w:val="num" w:pos="5400"/>
        </w:tabs>
        <w:ind w:left="5400" w:hanging="360"/>
      </w:pPr>
      <w:rPr>
        <w:rFonts w:cs="Times New Roman"/>
      </w:rPr>
    </w:lvl>
    <w:lvl w:ilvl="8" w:tplc="FFFFFFFF" w:tentative="1">
      <w:start w:val="1"/>
      <w:numFmt w:val="lowerRoman"/>
      <w:lvlText w:val="%9."/>
      <w:lvlJc w:val="right"/>
      <w:pPr>
        <w:tabs>
          <w:tab w:val="num" w:pos="6120"/>
        </w:tabs>
        <w:ind w:left="6120" w:hanging="180"/>
      </w:pPr>
      <w:rPr>
        <w:rFonts w:cs="Times New Roman"/>
      </w:rPr>
    </w:lvl>
  </w:abstractNum>
  <w:abstractNum w:abstractNumId="26">
    <w:nsid w:val="75905B84"/>
    <w:multiLevelType w:val="multilevel"/>
    <w:tmpl w:val="FA6CA564"/>
    <w:lvl w:ilvl="0">
      <w:start w:val="1"/>
      <w:numFmt w:val="decimal"/>
      <w:pStyle w:val="Styl2"/>
      <w:lvlText w:val="%1."/>
      <w:lvlJc w:val="left"/>
      <w:pPr>
        <w:tabs>
          <w:tab w:val="num" w:pos="432"/>
        </w:tabs>
        <w:ind w:left="792" w:hanging="792"/>
      </w:pPr>
      <w:rPr>
        <w:rFonts w:hint="default"/>
      </w:rPr>
    </w:lvl>
    <w:lvl w:ilvl="1">
      <w:start w:val="1"/>
      <w:numFmt w:val="decimal"/>
      <w:pStyle w:val="Styl3"/>
      <w:lvlText w:val="%1.%2."/>
      <w:lvlJc w:val="left"/>
      <w:pPr>
        <w:tabs>
          <w:tab w:val="num" w:pos="360"/>
        </w:tabs>
        <w:ind w:left="360" w:hanging="331"/>
      </w:pPr>
      <w:rPr>
        <w:rFonts w:ascii="Arial" w:hAnsi="Arial" w:cs="Arial" w:hint="default"/>
        <w:b/>
        <w:i w:val="0"/>
        <w:sz w:val="22"/>
        <w:szCs w:val="22"/>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7">
    <w:nsid w:val="76991728"/>
    <w:multiLevelType w:val="hybridMultilevel"/>
    <w:tmpl w:val="FF9213E4"/>
    <w:lvl w:ilvl="0" w:tplc="04050011">
      <w:start w:val="1"/>
      <w:numFmt w:val="decimal"/>
      <w:lvlText w:val="%1)"/>
      <w:lvlJc w:val="left"/>
      <w:pPr>
        <w:ind w:left="1080" w:hanging="360"/>
      </w:pPr>
    </w:lvl>
    <w:lvl w:ilvl="1" w:tplc="04050019" w:tentative="1">
      <w:start w:val="1"/>
      <w:numFmt w:val="lowerLetter"/>
      <w:lvlText w:val="%2."/>
      <w:lvlJc w:val="left"/>
      <w:pPr>
        <w:ind w:left="1800" w:hanging="360"/>
      </w:pPr>
    </w:lvl>
    <w:lvl w:ilvl="2" w:tplc="0405001B" w:tentative="1">
      <w:start w:val="1"/>
      <w:numFmt w:val="lowerRoman"/>
      <w:lvlText w:val="%3."/>
      <w:lvlJc w:val="right"/>
      <w:pPr>
        <w:ind w:left="2520" w:hanging="180"/>
      </w:pPr>
    </w:lvl>
    <w:lvl w:ilvl="3" w:tplc="0405000F" w:tentative="1">
      <w:start w:val="1"/>
      <w:numFmt w:val="decimal"/>
      <w:lvlText w:val="%4."/>
      <w:lvlJc w:val="left"/>
      <w:pPr>
        <w:ind w:left="3240" w:hanging="360"/>
      </w:pPr>
    </w:lvl>
    <w:lvl w:ilvl="4" w:tplc="04050019" w:tentative="1">
      <w:start w:val="1"/>
      <w:numFmt w:val="lowerLetter"/>
      <w:lvlText w:val="%5."/>
      <w:lvlJc w:val="left"/>
      <w:pPr>
        <w:ind w:left="3960" w:hanging="360"/>
      </w:pPr>
    </w:lvl>
    <w:lvl w:ilvl="5" w:tplc="0405001B" w:tentative="1">
      <w:start w:val="1"/>
      <w:numFmt w:val="lowerRoman"/>
      <w:lvlText w:val="%6."/>
      <w:lvlJc w:val="right"/>
      <w:pPr>
        <w:ind w:left="4680" w:hanging="180"/>
      </w:pPr>
    </w:lvl>
    <w:lvl w:ilvl="6" w:tplc="0405000F" w:tentative="1">
      <w:start w:val="1"/>
      <w:numFmt w:val="decimal"/>
      <w:lvlText w:val="%7."/>
      <w:lvlJc w:val="left"/>
      <w:pPr>
        <w:ind w:left="5400" w:hanging="360"/>
      </w:pPr>
    </w:lvl>
    <w:lvl w:ilvl="7" w:tplc="04050019" w:tentative="1">
      <w:start w:val="1"/>
      <w:numFmt w:val="lowerLetter"/>
      <w:lvlText w:val="%8."/>
      <w:lvlJc w:val="left"/>
      <w:pPr>
        <w:ind w:left="6120" w:hanging="360"/>
      </w:pPr>
    </w:lvl>
    <w:lvl w:ilvl="8" w:tplc="0405001B" w:tentative="1">
      <w:start w:val="1"/>
      <w:numFmt w:val="lowerRoman"/>
      <w:lvlText w:val="%9."/>
      <w:lvlJc w:val="right"/>
      <w:pPr>
        <w:ind w:left="6840" w:hanging="180"/>
      </w:pPr>
    </w:lvl>
  </w:abstractNum>
  <w:abstractNum w:abstractNumId="28">
    <w:nsid w:val="79017DF1"/>
    <w:multiLevelType w:val="hybridMultilevel"/>
    <w:tmpl w:val="4A32B9D0"/>
    <w:lvl w:ilvl="0" w:tplc="3C54D282">
      <w:start w:val="1"/>
      <w:numFmt w:val="lowerLetter"/>
      <w:lvlText w:val="%1)"/>
      <w:lvlJc w:val="left"/>
      <w:pPr>
        <w:ind w:left="927" w:hanging="360"/>
      </w:pPr>
      <w:rPr>
        <w:rFonts w:hint="default"/>
      </w:rPr>
    </w:lvl>
    <w:lvl w:ilvl="1" w:tplc="04050019" w:tentative="1">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29">
    <w:nsid w:val="7A641C51"/>
    <w:multiLevelType w:val="hybridMultilevel"/>
    <w:tmpl w:val="EB50FC1E"/>
    <w:lvl w:ilvl="0" w:tplc="FFFFFFFF">
      <w:start w:val="1"/>
      <w:numFmt w:val="upperLetter"/>
      <w:lvlText w:val="%1."/>
      <w:lvlJc w:val="left"/>
      <w:pPr>
        <w:ind w:left="774" w:hanging="360"/>
      </w:pPr>
    </w:lvl>
    <w:lvl w:ilvl="1" w:tplc="FFFFFFFF" w:tentative="1">
      <w:start w:val="1"/>
      <w:numFmt w:val="lowerLetter"/>
      <w:lvlText w:val="%2."/>
      <w:lvlJc w:val="left"/>
      <w:pPr>
        <w:ind w:left="1494" w:hanging="360"/>
      </w:pPr>
    </w:lvl>
    <w:lvl w:ilvl="2" w:tplc="FFFFFFFF" w:tentative="1">
      <w:start w:val="1"/>
      <w:numFmt w:val="lowerRoman"/>
      <w:lvlText w:val="%3."/>
      <w:lvlJc w:val="right"/>
      <w:pPr>
        <w:ind w:left="2214" w:hanging="180"/>
      </w:pPr>
    </w:lvl>
    <w:lvl w:ilvl="3" w:tplc="FFFFFFFF" w:tentative="1">
      <w:start w:val="1"/>
      <w:numFmt w:val="decimal"/>
      <w:lvlText w:val="%4."/>
      <w:lvlJc w:val="left"/>
      <w:pPr>
        <w:ind w:left="2934" w:hanging="360"/>
      </w:pPr>
    </w:lvl>
    <w:lvl w:ilvl="4" w:tplc="FFFFFFFF" w:tentative="1">
      <w:start w:val="1"/>
      <w:numFmt w:val="lowerLetter"/>
      <w:lvlText w:val="%5."/>
      <w:lvlJc w:val="left"/>
      <w:pPr>
        <w:ind w:left="3654" w:hanging="360"/>
      </w:pPr>
    </w:lvl>
    <w:lvl w:ilvl="5" w:tplc="FFFFFFFF" w:tentative="1">
      <w:start w:val="1"/>
      <w:numFmt w:val="lowerRoman"/>
      <w:lvlText w:val="%6."/>
      <w:lvlJc w:val="right"/>
      <w:pPr>
        <w:ind w:left="4374" w:hanging="180"/>
      </w:pPr>
    </w:lvl>
    <w:lvl w:ilvl="6" w:tplc="FFFFFFFF" w:tentative="1">
      <w:start w:val="1"/>
      <w:numFmt w:val="decimal"/>
      <w:lvlText w:val="%7."/>
      <w:lvlJc w:val="left"/>
      <w:pPr>
        <w:ind w:left="5094" w:hanging="360"/>
      </w:pPr>
    </w:lvl>
    <w:lvl w:ilvl="7" w:tplc="FFFFFFFF" w:tentative="1">
      <w:start w:val="1"/>
      <w:numFmt w:val="lowerLetter"/>
      <w:lvlText w:val="%8."/>
      <w:lvlJc w:val="left"/>
      <w:pPr>
        <w:ind w:left="5814" w:hanging="360"/>
      </w:pPr>
    </w:lvl>
    <w:lvl w:ilvl="8" w:tplc="FFFFFFFF" w:tentative="1">
      <w:start w:val="1"/>
      <w:numFmt w:val="lowerRoman"/>
      <w:lvlText w:val="%9."/>
      <w:lvlJc w:val="right"/>
      <w:pPr>
        <w:ind w:left="6534" w:hanging="180"/>
      </w:pPr>
    </w:lvl>
  </w:abstractNum>
  <w:num w:numId="1">
    <w:abstractNumId w:val="0"/>
  </w:num>
  <w:num w:numId="2">
    <w:abstractNumId w:val="24"/>
  </w:num>
  <w:num w:numId="3">
    <w:abstractNumId w:val="26"/>
  </w:num>
  <w:num w:numId="4">
    <w:abstractNumId w:val="5"/>
  </w:num>
  <w:num w:numId="5">
    <w:abstractNumId w:val="7"/>
  </w:num>
  <w:num w:numId="6">
    <w:abstractNumId w:val="17"/>
  </w:num>
  <w:num w:numId="7">
    <w:abstractNumId w:val="18"/>
  </w:num>
  <w:num w:numId="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0"/>
  </w:num>
  <w:num w:numId="10">
    <w:abstractNumId w:val="11"/>
  </w:num>
  <w:num w:numId="11">
    <w:abstractNumId w:val="22"/>
  </w:num>
  <w:num w:numId="12">
    <w:abstractNumId w:val="13"/>
  </w:num>
  <w:num w:numId="13">
    <w:abstractNumId w:val="0"/>
  </w:num>
  <w:num w:numId="14">
    <w:abstractNumId w:val="0"/>
  </w:num>
  <w:num w:numId="15">
    <w:abstractNumId w:val="9"/>
  </w:num>
  <w:num w:numId="16">
    <w:abstractNumId w:val="0"/>
  </w:num>
  <w:num w:numId="17">
    <w:abstractNumId w:val="20"/>
  </w:num>
  <w:num w:numId="18">
    <w:abstractNumId w:val="3"/>
  </w:num>
  <w:num w:numId="19">
    <w:abstractNumId w:val="2"/>
  </w:num>
  <w:num w:numId="20">
    <w:abstractNumId w:val="12"/>
  </w:num>
  <w:num w:numId="21">
    <w:abstractNumId w:val="27"/>
  </w:num>
  <w:num w:numId="22">
    <w:abstractNumId w:val="25"/>
  </w:num>
  <w:num w:numId="23">
    <w:abstractNumId w:val="26"/>
  </w:num>
  <w:num w:numId="24">
    <w:abstractNumId w:val="1"/>
  </w:num>
  <w:num w:numId="25">
    <w:abstractNumId w:val="6"/>
  </w:num>
  <w:num w:numId="26">
    <w:abstractNumId w:val="15"/>
  </w:num>
  <w:num w:numId="27">
    <w:abstractNumId w:val="14"/>
  </w:num>
  <w:num w:numId="28">
    <w:abstractNumId w:val="4"/>
  </w:num>
  <w:num w:numId="29">
    <w:abstractNumId w:val="19"/>
  </w:num>
  <w:num w:numId="30">
    <w:abstractNumId w:val="29"/>
  </w:num>
  <w:num w:numId="31">
    <w:abstractNumId w:val="0"/>
  </w:num>
  <w:num w:numId="32">
    <w:abstractNumId w:val="0"/>
  </w:num>
  <w:num w:numId="33">
    <w:abstractNumId w:val="0"/>
  </w:num>
  <w:num w:numId="34">
    <w:abstractNumId w:val="0"/>
  </w:num>
  <w:num w:numId="35">
    <w:abstractNumId w:val="0"/>
  </w:num>
  <w:num w:numId="36">
    <w:abstractNumId w:val="0"/>
  </w:num>
  <w:num w:numId="37">
    <w:abstractNumId w:val="28"/>
  </w:num>
  <w:num w:numId="38">
    <w:abstractNumId w:val="16"/>
  </w:num>
  <w:num w:numId="39">
    <w:abstractNumId w:val="0"/>
  </w:num>
  <w:num w:numId="40">
    <w:abstractNumId w:val="0"/>
  </w:num>
  <w:num w:numId="41">
    <w:abstractNumId w:val="23"/>
  </w:num>
  <w:num w:numId="42">
    <w:abstractNumId w:val="8"/>
  </w:num>
  <w:num w:numId="43">
    <w:abstractNumId w:val="0"/>
  </w:num>
  <w:num w:numId="4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hdrShapeDefaults>
    <o:shapedefaults v:ext="edit" spidmax="62465"/>
  </w:hdrShapeDefaults>
  <w:footnotePr>
    <w:footnote w:id="-1"/>
    <w:footnote w:id="0"/>
  </w:footnotePr>
  <w:endnotePr>
    <w:endnote w:id="-1"/>
    <w:endnote w:id="0"/>
  </w:endnotePr>
  <w:compat/>
  <w:rsids>
    <w:rsidRoot w:val="00C20FD1"/>
    <w:rsid w:val="00002D37"/>
    <w:rsid w:val="00004662"/>
    <w:rsid w:val="00007277"/>
    <w:rsid w:val="000105D9"/>
    <w:rsid w:val="0001263D"/>
    <w:rsid w:val="00013420"/>
    <w:rsid w:val="00024A98"/>
    <w:rsid w:val="00024B9E"/>
    <w:rsid w:val="0002591E"/>
    <w:rsid w:val="0002781D"/>
    <w:rsid w:val="00027A85"/>
    <w:rsid w:val="000328FB"/>
    <w:rsid w:val="0003580C"/>
    <w:rsid w:val="00044158"/>
    <w:rsid w:val="0004629A"/>
    <w:rsid w:val="0005048A"/>
    <w:rsid w:val="00053367"/>
    <w:rsid w:val="000533D3"/>
    <w:rsid w:val="00056886"/>
    <w:rsid w:val="00061324"/>
    <w:rsid w:val="00061D3F"/>
    <w:rsid w:val="00062EB2"/>
    <w:rsid w:val="0006560C"/>
    <w:rsid w:val="00066495"/>
    <w:rsid w:val="00071DF1"/>
    <w:rsid w:val="00073FA4"/>
    <w:rsid w:val="00075E27"/>
    <w:rsid w:val="00076A4D"/>
    <w:rsid w:val="0008016F"/>
    <w:rsid w:val="0008070C"/>
    <w:rsid w:val="000815B8"/>
    <w:rsid w:val="00082C2C"/>
    <w:rsid w:val="0008459F"/>
    <w:rsid w:val="0008567E"/>
    <w:rsid w:val="00085959"/>
    <w:rsid w:val="00087D58"/>
    <w:rsid w:val="00091E0C"/>
    <w:rsid w:val="000929A2"/>
    <w:rsid w:val="00093391"/>
    <w:rsid w:val="000A1F91"/>
    <w:rsid w:val="000B193F"/>
    <w:rsid w:val="000B5A29"/>
    <w:rsid w:val="000B75DC"/>
    <w:rsid w:val="000C3D1C"/>
    <w:rsid w:val="000C5BDE"/>
    <w:rsid w:val="000D0BFF"/>
    <w:rsid w:val="000D2B30"/>
    <w:rsid w:val="000D3968"/>
    <w:rsid w:val="000D5354"/>
    <w:rsid w:val="000E24FA"/>
    <w:rsid w:val="000F0708"/>
    <w:rsid w:val="000F2779"/>
    <w:rsid w:val="000F3E2E"/>
    <w:rsid w:val="000F3EC8"/>
    <w:rsid w:val="000F473E"/>
    <w:rsid w:val="000F4B9B"/>
    <w:rsid w:val="000F688C"/>
    <w:rsid w:val="001041E4"/>
    <w:rsid w:val="00107E40"/>
    <w:rsid w:val="00111C90"/>
    <w:rsid w:val="001149AC"/>
    <w:rsid w:val="00116D71"/>
    <w:rsid w:val="001175F6"/>
    <w:rsid w:val="00123AA1"/>
    <w:rsid w:val="00124A34"/>
    <w:rsid w:val="00125F6D"/>
    <w:rsid w:val="00126AF8"/>
    <w:rsid w:val="00130514"/>
    <w:rsid w:val="00131603"/>
    <w:rsid w:val="00134145"/>
    <w:rsid w:val="001349AD"/>
    <w:rsid w:val="0013761A"/>
    <w:rsid w:val="0014201F"/>
    <w:rsid w:val="00146FDE"/>
    <w:rsid w:val="00153521"/>
    <w:rsid w:val="00153D69"/>
    <w:rsid w:val="00164868"/>
    <w:rsid w:val="00165DB8"/>
    <w:rsid w:val="00165EB2"/>
    <w:rsid w:val="001767AD"/>
    <w:rsid w:val="001832C1"/>
    <w:rsid w:val="00185DD9"/>
    <w:rsid w:val="00187157"/>
    <w:rsid w:val="00190061"/>
    <w:rsid w:val="0019298B"/>
    <w:rsid w:val="001A286C"/>
    <w:rsid w:val="001A31F8"/>
    <w:rsid w:val="001A705C"/>
    <w:rsid w:val="001B1101"/>
    <w:rsid w:val="001B12BF"/>
    <w:rsid w:val="001C0D16"/>
    <w:rsid w:val="001C1853"/>
    <w:rsid w:val="001C1E4E"/>
    <w:rsid w:val="001C573D"/>
    <w:rsid w:val="001C627C"/>
    <w:rsid w:val="001D4F6E"/>
    <w:rsid w:val="001D565D"/>
    <w:rsid w:val="001D6180"/>
    <w:rsid w:val="001D6FCF"/>
    <w:rsid w:val="001E277E"/>
    <w:rsid w:val="001E402E"/>
    <w:rsid w:val="001E4986"/>
    <w:rsid w:val="001F5066"/>
    <w:rsid w:val="001F61CB"/>
    <w:rsid w:val="0020663A"/>
    <w:rsid w:val="00213BC4"/>
    <w:rsid w:val="00215354"/>
    <w:rsid w:val="00215517"/>
    <w:rsid w:val="00215A0E"/>
    <w:rsid w:val="00215F4B"/>
    <w:rsid w:val="00230AFF"/>
    <w:rsid w:val="002319C8"/>
    <w:rsid w:val="0023314E"/>
    <w:rsid w:val="00235180"/>
    <w:rsid w:val="002352A1"/>
    <w:rsid w:val="00237507"/>
    <w:rsid w:val="00241509"/>
    <w:rsid w:val="00243E37"/>
    <w:rsid w:val="0024460C"/>
    <w:rsid w:val="00244CC3"/>
    <w:rsid w:val="00244DF9"/>
    <w:rsid w:val="002458CE"/>
    <w:rsid w:val="00247BFC"/>
    <w:rsid w:val="002563EF"/>
    <w:rsid w:val="00256B3A"/>
    <w:rsid w:val="00260EC3"/>
    <w:rsid w:val="0026100F"/>
    <w:rsid w:val="00261A33"/>
    <w:rsid w:val="0026348A"/>
    <w:rsid w:val="00264297"/>
    <w:rsid w:val="002718CB"/>
    <w:rsid w:val="00271E17"/>
    <w:rsid w:val="00272A38"/>
    <w:rsid w:val="00274F08"/>
    <w:rsid w:val="0027533E"/>
    <w:rsid w:val="0027615E"/>
    <w:rsid w:val="00277043"/>
    <w:rsid w:val="00277D49"/>
    <w:rsid w:val="00281BB2"/>
    <w:rsid w:val="00285E22"/>
    <w:rsid w:val="00287DDF"/>
    <w:rsid w:val="0029409D"/>
    <w:rsid w:val="002946EE"/>
    <w:rsid w:val="002955C1"/>
    <w:rsid w:val="002A3B07"/>
    <w:rsid w:val="002A415A"/>
    <w:rsid w:val="002B0D0E"/>
    <w:rsid w:val="002B633B"/>
    <w:rsid w:val="002B724F"/>
    <w:rsid w:val="002C13AC"/>
    <w:rsid w:val="002C24C5"/>
    <w:rsid w:val="002C27C6"/>
    <w:rsid w:val="002C2EF4"/>
    <w:rsid w:val="002C4CE0"/>
    <w:rsid w:val="002C6858"/>
    <w:rsid w:val="002D0114"/>
    <w:rsid w:val="002D4A4D"/>
    <w:rsid w:val="002D7BF9"/>
    <w:rsid w:val="002F0E72"/>
    <w:rsid w:val="002F154E"/>
    <w:rsid w:val="002F1AC2"/>
    <w:rsid w:val="002F2A8F"/>
    <w:rsid w:val="002F4CB7"/>
    <w:rsid w:val="002F5124"/>
    <w:rsid w:val="0030416E"/>
    <w:rsid w:val="0030577A"/>
    <w:rsid w:val="00305B82"/>
    <w:rsid w:val="00310AF2"/>
    <w:rsid w:val="00313498"/>
    <w:rsid w:val="00314605"/>
    <w:rsid w:val="00320B86"/>
    <w:rsid w:val="003211FA"/>
    <w:rsid w:val="00326C10"/>
    <w:rsid w:val="00330907"/>
    <w:rsid w:val="00334D97"/>
    <w:rsid w:val="00336725"/>
    <w:rsid w:val="00336B9A"/>
    <w:rsid w:val="003371DC"/>
    <w:rsid w:val="003407CB"/>
    <w:rsid w:val="00341936"/>
    <w:rsid w:val="003429A5"/>
    <w:rsid w:val="00344147"/>
    <w:rsid w:val="00345A4F"/>
    <w:rsid w:val="00350D8B"/>
    <w:rsid w:val="00356FBA"/>
    <w:rsid w:val="00360376"/>
    <w:rsid w:val="00361563"/>
    <w:rsid w:val="003673BB"/>
    <w:rsid w:val="0037201F"/>
    <w:rsid w:val="003725FF"/>
    <w:rsid w:val="003728CA"/>
    <w:rsid w:val="00372957"/>
    <w:rsid w:val="00375DAC"/>
    <w:rsid w:val="00376003"/>
    <w:rsid w:val="00377831"/>
    <w:rsid w:val="00383D7D"/>
    <w:rsid w:val="00385D5F"/>
    <w:rsid w:val="00392EEF"/>
    <w:rsid w:val="0039356F"/>
    <w:rsid w:val="003A1AE4"/>
    <w:rsid w:val="003A3077"/>
    <w:rsid w:val="003A3353"/>
    <w:rsid w:val="003A501A"/>
    <w:rsid w:val="003A7BEB"/>
    <w:rsid w:val="003B4189"/>
    <w:rsid w:val="003B6249"/>
    <w:rsid w:val="003C49E9"/>
    <w:rsid w:val="003C543A"/>
    <w:rsid w:val="003C6D40"/>
    <w:rsid w:val="003D0AEB"/>
    <w:rsid w:val="003D0BFC"/>
    <w:rsid w:val="003D5CAD"/>
    <w:rsid w:val="003E098C"/>
    <w:rsid w:val="003E4D6B"/>
    <w:rsid w:val="003E6AE0"/>
    <w:rsid w:val="003F006E"/>
    <w:rsid w:val="003F096C"/>
    <w:rsid w:val="003F108C"/>
    <w:rsid w:val="003F15BA"/>
    <w:rsid w:val="003F1776"/>
    <w:rsid w:val="003F6DD5"/>
    <w:rsid w:val="003F6F16"/>
    <w:rsid w:val="003F7943"/>
    <w:rsid w:val="003F7E98"/>
    <w:rsid w:val="0040326F"/>
    <w:rsid w:val="004044AE"/>
    <w:rsid w:val="004074B9"/>
    <w:rsid w:val="00410E18"/>
    <w:rsid w:val="0041263E"/>
    <w:rsid w:val="00413AAC"/>
    <w:rsid w:val="004143CC"/>
    <w:rsid w:val="00415351"/>
    <w:rsid w:val="00415585"/>
    <w:rsid w:val="00416A9B"/>
    <w:rsid w:val="00416D37"/>
    <w:rsid w:val="00417F31"/>
    <w:rsid w:val="00420A39"/>
    <w:rsid w:val="004306CF"/>
    <w:rsid w:val="00434411"/>
    <w:rsid w:val="004354DE"/>
    <w:rsid w:val="004375EF"/>
    <w:rsid w:val="0044040F"/>
    <w:rsid w:val="0044090F"/>
    <w:rsid w:val="00440AFB"/>
    <w:rsid w:val="00445891"/>
    <w:rsid w:val="00446E14"/>
    <w:rsid w:val="00446E95"/>
    <w:rsid w:val="00451EE9"/>
    <w:rsid w:val="00453963"/>
    <w:rsid w:val="00455E53"/>
    <w:rsid w:val="00456055"/>
    <w:rsid w:val="00456E0A"/>
    <w:rsid w:val="004615C1"/>
    <w:rsid w:val="00462E3E"/>
    <w:rsid w:val="00464C44"/>
    <w:rsid w:val="004664BE"/>
    <w:rsid w:val="004700C2"/>
    <w:rsid w:val="00471077"/>
    <w:rsid w:val="00475BEC"/>
    <w:rsid w:val="00476311"/>
    <w:rsid w:val="004766A9"/>
    <w:rsid w:val="00477280"/>
    <w:rsid w:val="00485F89"/>
    <w:rsid w:val="00491593"/>
    <w:rsid w:val="00491E17"/>
    <w:rsid w:val="0049222C"/>
    <w:rsid w:val="004A54B1"/>
    <w:rsid w:val="004B04C6"/>
    <w:rsid w:val="004B0E71"/>
    <w:rsid w:val="004B1207"/>
    <w:rsid w:val="004B2212"/>
    <w:rsid w:val="004B4503"/>
    <w:rsid w:val="004B59EA"/>
    <w:rsid w:val="004B70AE"/>
    <w:rsid w:val="004D0661"/>
    <w:rsid w:val="004D1A20"/>
    <w:rsid w:val="004D4700"/>
    <w:rsid w:val="004D6792"/>
    <w:rsid w:val="004D77E8"/>
    <w:rsid w:val="004E2D46"/>
    <w:rsid w:val="004E3DFB"/>
    <w:rsid w:val="004E5605"/>
    <w:rsid w:val="004E5B4C"/>
    <w:rsid w:val="004E7661"/>
    <w:rsid w:val="004F02AD"/>
    <w:rsid w:val="004F5605"/>
    <w:rsid w:val="004F6691"/>
    <w:rsid w:val="00502166"/>
    <w:rsid w:val="0050410D"/>
    <w:rsid w:val="00504B39"/>
    <w:rsid w:val="00510F6F"/>
    <w:rsid w:val="005113C6"/>
    <w:rsid w:val="00511A4F"/>
    <w:rsid w:val="00512E4B"/>
    <w:rsid w:val="00517834"/>
    <w:rsid w:val="005223E5"/>
    <w:rsid w:val="00532887"/>
    <w:rsid w:val="005349FF"/>
    <w:rsid w:val="00536F94"/>
    <w:rsid w:val="00542972"/>
    <w:rsid w:val="00543954"/>
    <w:rsid w:val="00544A24"/>
    <w:rsid w:val="00545370"/>
    <w:rsid w:val="00545E4A"/>
    <w:rsid w:val="00546648"/>
    <w:rsid w:val="00546A06"/>
    <w:rsid w:val="00546FEE"/>
    <w:rsid w:val="00551367"/>
    <w:rsid w:val="00551E00"/>
    <w:rsid w:val="00552814"/>
    <w:rsid w:val="005560B1"/>
    <w:rsid w:val="00556C4E"/>
    <w:rsid w:val="00563069"/>
    <w:rsid w:val="00563B4E"/>
    <w:rsid w:val="00567EF2"/>
    <w:rsid w:val="0057055A"/>
    <w:rsid w:val="00574169"/>
    <w:rsid w:val="005807DE"/>
    <w:rsid w:val="005824EE"/>
    <w:rsid w:val="005826A1"/>
    <w:rsid w:val="00584E7C"/>
    <w:rsid w:val="0059048B"/>
    <w:rsid w:val="005917D5"/>
    <w:rsid w:val="00592A65"/>
    <w:rsid w:val="00594655"/>
    <w:rsid w:val="00596C84"/>
    <w:rsid w:val="00597B0D"/>
    <w:rsid w:val="005A12D4"/>
    <w:rsid w:val="005A41C4"/>
    <w:rsid w:val="005A6328"/>
    <w:rsid w:val="005C1307"/>
    <w:rsid w:val="005C1701"/>
    <w:rsid w:val="005C26EF"/>
    <w:rsid w:val="005C2C26"/>
    <w:rsid w:val="005C497C"/>
    <w:rsid w:val="005C51B5"/>
    <w:rsid w:val="005C6732"/>
    <w:rsid w:val="005D0A99"/>
    <w:rsid w:val="005D42FB"/>
    <w:rsid w:val="005D49C8"/>
    <w:rsid w:val="005E3A53"/>
    <w:rsid w:val="005E43C5"/>
    <w:rsid w:val="005E4973"/>
    <w:rsid w:val="005E61CB"/>
    <w:rsid w:val="005E760E"/>
    <w:rsid w:val="005F204E"/>
    <w:rsid w:val="005F6540"/>
    <w:rsid w:val="005F6F19"/>
    <w:rsid w:val="0060123C"/>
    <w:rsid w:val="006028A0"/>
    <w:rsid w:val="00604D8E"/>
    <w:rsid w:val="00605C25"/>
    <w:rsid w:val="00607882"/>
    <w:rsid w:val="006113BC"/>
    <w:rsid w:val="006127F2"/>
    <w:rsid w:val="00612AC3"/>
    <w:rsid w:val="006134D4"/>
    <w:rsid w:val="00614D59"/>
    <w:rsid w:val="0061504B"/>
    <w:rsid w:val="0061526B"/>
    <w:rsid w:val="00615ACB"/>
    <w:rsid w:val="006175A4"/>
    <w:rsid w:val="00620082"/>
    <w:rsid w:val="00622149"/>
    <w:rsid w:val="00622CB6"/>
    <w:rsid w:val="00627002"/>
    <w:rsid w:val="0062738F"/>
    <w:rsid w:val="00627510"/>
    <w:rsid w:val="00630317"/>
    <w:rsid w:val="00630835"/>
    <w:rsid w:val="00630B0D"/>
    <w:rsid w:val="006312FE"/>
    <w:rsid w:val="0063194C"/>
    <w:rsid w:val="0063788E"/>
    <w:rsid w:val="0064076B"/>
    <w:rsid w:val="00643A94"/>
    <w:rsid w:val="00644EC4"/>
    <w:rsid w:val="00650A5B"/>
    <w:rsid w:val="00651696"/>
    <w:rsid w:val="00652F8C"/>
    <w:rsid w:val="0066011B"/>
    <w:rsid w:val="006611F0"/>
    <w:rsid w:val="0066318F"/>
    <w:rsid w:val="00664ABD"/>
    <w:rsid w:val="00666FC1"/>
    <w:rsid w:val="00671A8C"/>
    <w:rsid w:val="0067293D"/>
    <w:rsid w:val="00672EA8"/>
    <w:rsid w:val="006753C2"/>
    <w:rsid w:val="006809F5"/>
    <w:rsid w:val="00681292"/>
    <w:rsid w:val="0068168E"/>
    <w:rsid w:val="0068250A"/>
    <w:rsid w:val="00683679"/>
    <w:rsid w:val="00686CFA"/>
    <w:rsid w:val="00690904"/>
    <w:rsid w:val="00696A40"/>
    <w:rsid w:val="00696E85"/>
    <w:rsid w:val="006A45B0"/>
    <w:rsid w:val="006B1771"/>
    <w:rsid w:val="006B1AE2"/>
    <w:rsid w:val="006B1EB7"/>
    <w:rsid w:val="006B5E33"/>
    <w:rsid w:val="006B67A8"/>
    <w:rsid w:val="006C14B4"/>
    <w:rsid w:val="006C3558"/>
    <w:rsid w:val="006C5D32"/>
    <w:rsid w:val="006D0421"/>
    <w:rsid w:val="006D0DEE"/>
    <w:rsid w:val="006D3C80"/>
    <w:rsid w:val="006D476B"/>
    <w:rsid w:val="006D6098"/>
    <w:rsid w:val="006D7672"/>
    <w:rsid w:val="006D7F31"/>
    <w:rsid w:val="006E3D6A"/>
    <w:rsid w:val="006E4136"/>
    <w:rsid w:val="006F0F60"/>
    <w:rsid w:val="006F149E"/>
    <w:rsid w:val="006F209A"/>
    <w:rsid w:val="006F6080"/>
    <w:rsid w:val="006F750D"/>
    <w:rsid w:val="0070192D"/>
    <w:rsid w:val="00702D6A"/>
    <w:rsid w:val="00704D84"/>
    <w:rsid w:val="00710457"/>
    <w:rsid w:val="00710810"/>
    <w:rsid w:val="00711097"/>
    <w:rsid w:val="00712C9A"/>
    <w:rsid w:val="007134AE"/>
    <w:rsid w:val="00717EF1"/>
    <w:rsid w:val="007205D3"/>
    <w:rsid w:val="00727B80"/>
    <w:rsid w:val="0073257A"/>
    <w:rsid w:val="00732DD8"/>
    <w:rsid w:val="00734A89"/>
    <w:rsid w:val="0073698F"/>
    <w:rsid w:val="007414E7"/>
    <w:rsid w:val="00741B98"/>
    <w:rsid w:val="00741E1C"/>
    <w:rsid w:val="007503CD"/>
    <w:rsid w:val="007509F0"/>
    <w:rsid w:val="007517EB"/>
    <w:rsid w:val="00752B5A"/>
    <w:rsid w:val="007558F6"/>
    <w:rsid w:val="00764443"/>
    <w:rsid w:val="00775DC1"/>
    <w:rsid w:val="00776371"/>
    <w:rsid w:val="00777A3E"/>
    <w:rsid w:val="00780625"/>
    <w:rsid w:val="0078402F"/>
    <w:rsid w:val="00787C81"/>
    <w:rsid w:val="00787DE3"/>
    <w:rsid w:val="00787ECD"/>
    <w:rsid w:val="007913E6"/>
    <w:rsid w:val="0079257C"/>
    <w:rsid w:val="007A5E94"/>
    <w:rsid w:val="007A624B"/>
    <w:rsid w:val="007B1AF2"/>
    <w:rsid w:val="007B61F2"/>
    <w:rsid w:val="007B7BA6"/>
    <w:rsid w:val="007C09F5"/>
    <w:rsid w:val="007C1000"/>
    <w:rsid w:val="007C452E"/>
    <w:rsid w:val="007C51F3"/>
    <w:rsid w:val="007C7020"/>
    <w:rsid w:val="007D1299"/>
    <w:rsid w:val="007D3710"/>
    <w:rsid w:val="007D4967"/>
    <w:rsid w:val="007D7648"/>
    <w:rsid w:val="007E38C7"/>
    <w:rsid w:val="007E5E89"/>
    <w:rsid w:val="007F1383"/>
    <w:rsid w:val="007F3893"/>
    <w:rsid w:val="007F3BB2"/>
    <w:rsid w:val="007F434D"/>
    <w:rsid w:val="00800260"/>
    <w:rsid w:val="00805CB6"/>
    <w:rsid w:val="00806E3B"/>
    <w:rsid w:val="00817689"/>
    <w:rsid w:val="008238D0"/>
    <w:rsid w:val="0082430E"/>
    <w:rsid w:val="008259EE"/>
    <w:rsid w:val="00827C08"/>
    <w:rsid w:val="008355B7"/>
    <w:rsid w:val="008358C1"/>
    <w:rsid w:val="00836993"/>
    <w:rsid w:val="0084025D"/>
    <w:rsid w:val="00840919"/>
    <w:rsid w:val="00846AEA"/>
    <w:rsid w:val="008472B5"/>
    <w:rsid w:val="0085492F"/>
    <w:rsid w:val="00855E4E"/>
    <w:rsid w:val="00856434"/>
    <w:rsid w:val="00857AB1"/>
    <w:rsid w:val="00860EC1"/>
    <w:rsid w:val="008617E0"/>
    <w:rsid w:val="00867162"/>
    <w:rsid w:val="008704F4"/>
    <w:rsid w:val="0087535F"/>
    <w:rsid w:val="008762B8"/>
    <w:rsid w:val="00876CA1"/>
    <w:rsid w:val="00877850"/>
    <w:rsid w:val="0088107E"/>
    <w:rsid w:val="00882156"/>
    <w:rsid w:val="00883B30"/>
    <w:rsid w:val="00885BDA"/>
    <w:rsid w:val="00890F9C"/>
    <w:rsid w:val="00894D44"/>
    <w:rsid w:val="008A21DC"/>
    <w:rsid w:val="008A38C5"/>
    <w:rsid w:val="008A4021"/>
    <w:rsid w:val="008A418F"/>
    <w:rsid w:val="008B2F33"/>
    <w:rsid w:val="008B615D"/>
    <w:rsid w:val="008C098B"/>
    <w:rsid w:val="008C19CA"/>
    <w:rsid w:val="008C3E48"/>
    <w:rsid w:val="008C434F"/>
    <w:rsid w:val="008D1711"/>
    <w:rsid w:val="008D4B45"/>
    <w:rsid w:val="008D50E0"/>
    <w:rsid w:val="008D7D6C"/>
    <w:rsid w:val="008E06F7"/>
    <w:rsid w:val="008E6194"/>
    <w:rsid w:val="008E6A77"/>
    <w:rsid w:val="008F1AEA"/>
    <w:rsid w:val="008F4719"/>
    <w:rsid w:val="008F4967"/>
    <w:rsid w:val="008F7A8B"/>
    <w:rsid w:val="008F7BEB"/>
    <w:rsid w:val="009007C3"/>
    <w:rsid w:val="00900B70"/>
    <w:rsid w:val="0090642D"/>
    <w:rsid w:val="00906992"/>
    <w:rsid w:val="00906D07"/>
    <w:rsid w:val="00910065"/>
    <w:rsid w:val="00912E0F"/>
    <w:rsid w:val="009140CF"/>
    <w:rsid w:val="00915890"/>
    <w:rsid w:val="0091729F"/>
    <w:rsid w:val="00917485"/>
    <w:rsid w:val="009203BB"/>
    <w:rsid w:val="0092072F"/>
    <w:rsid w:val="0093068D"/>
    <w:rsid w:val="00931E7C"/>
    <w:rsid w:val="0093385B"/>
    <w:rsid w:val="009346C8"/>
    <w:rsid w:val="00935C8F"/>
    <w:rsid w:val="00937426"/>
    <w:rsid w:val="0094371E"/>
    <w:rsid w:val="00945E38"/>
    <w:rsid w:val="0095491F"/>
    <w:rsid w:val="009558E2"/>
    <w:rsid w:val="0095612B"/>
    <w:rsid w:val="009618B9"/>
    <w:rsid w:val="00963225"/>
    <w:rsid w:val="009646FA"/>
    <w:rsid w:val="00967FD2"/>
    <w:rsid w:val="0097267A"/>
    <w:rsid w:val="0097722F"/>
    <w:rsid w:val="00986469"/>
    <w:rsid w:val="00992A17"/>
    <w:rsid w:val="00994652"/>
    <w:rsid w:val="00995C31"/>
    <w:rsid w:val="009976E9"/>
    <w:rsid w:val="00997F0B"/>
    <w:rsid w:val="009A02E3"/>
    <w:rsid w:val="009B06A0"/>
    <w:rsid w:val="009B3CF4"/>
    <w:rsid w:val="009B6C96"/>
    <w:rsid w:val="009B775B"/>
    <w:rsid w:val="009C4756"/>
    <w:rsid w:val="009C497C"/>
    <w:rsid w:val="009C7BE0"/>
    <w:rsid w:val="009D020A"/>
    <w:rsid w:val="009D09F4"/>
    <w:rsid w:val="009D4786"/>
    <w:rsid w:val="009D4FE1"/>
    <w:rsid w:val="009D5D76"/>
    <w:rsid w:val="009D70BE"/>
    <w:rsid w:val="009D758A"/>
    <w:rsid w:val="009E383B"/>
    <w:rsid w:val="009F217C"/>
    <w:rsid w:val="009F22DA"/>
    <w:rsid w:val="009F5506"/>
    <w:rsid w:val="009F7C12"/>
    <w:rsid w:val="00A02EFC"/>
    <w:rsid w:val="00A10220"/>
    <w:rsid w:val="00A11098"/>
    <w:rsid w:val="00A132CD"/>
    <w:rsid w:val="00A13A3A"/>
    <w:rsid w:val="00A142C7"/>
    <w:rsid w:val="00A20FFA"/>
    <w:rsid w:val="00A245F1"/>
    <w:rsid w:val="00A250C0"/>
    <w:rsid w:val="00A278DE"/>
    <w:rsid w:val="00A27B52"/>
    <w:rsid w:val="00A33890"/>
    <w:rsid w:val="00A3416C"/>
    <w:rsid w:val="00A35D03"/>
    <w:rsid w:val="00A41AFA"/>
    <w:rsid w:val="00A43717"/>
    <w:rsid w:val="00A43F39"/>
    <w:rsid w:val="00A47698"/>
    <w:rsid w:val="00A47872"/>
    <w:rsid w:val="00A501AD"/>
    <w:rsid w:val="00A5066D"/>
    <w:rsid w:val="00A5119F"/>
    <w:rsid w:val="00A5308A"/>
    <w:rsid w:val="00A53D7E"/>
    <w:rsid w:val="00A54061"/>
    <w:rsid w:val="00A55026"/>
    <w:rsid w:val="00A567D1"/>
    <w:rsid w:val="00A603D6"/>
    <w:rsid w:val="00A66629"/>
    <w:rsid w:val="00A6727B"/>
    <w:rsid w:val="00A7080B"/>
    <w:rsid w:val="00A71BF2"/>
    <w:rsid w:val="00A75EAD"/>
    <w:rsid w:val="00A76686"/>
    <w:rsid w:val="00A76E0F"/>
    <w:rsid w:val="00A770F1"/>
    <w:rsid w:val="00A861FA"/>
    <w:rsid w:val="00A925ED"/>
    <w:rsid w:val="00A92E6A"/>
    <w:rsid w:val="00A93DFD"/>
    <w:rsid w:val="00A9518B"/>
    <w:rsid w:val="00AA2550"/>
    <w:rsid w:val="00AA3B68"/>
    <w:rsid w:val="00AA58FC"/>
    <w:rsid w:val="00AA663D"/>
    <w:rsid w:val="00AB1A8B"/>
    <w:rsid w:val="00AB1FD2"/>
    <w:rsid w:val="00AB2A6E"/>
    <w:rsid w:val="00AB439C"/>
    <w:rsid w:val="00AB5882"/>
    <w:rsid w:val="00AB7137"/>
    <w:rsid w:val="00AD1BEA"/>
    <w:rsid w:val="00AD313B"/>
    <w:rsid w:val="00AD641E"/>
    <w:rsid w:val="00AE7904"/>
    <w:rsid w:val="00AE7F80"/>
    <w:rsid w:val="00AF0B6C"/>
    <w:rsid w:val="00AF260A"/>
    <w:rsid w:val="00AF4D69"/>
    <w:rsid w:val="00AF50C7"/>
    <w:rsid w:val="00B13BF6"/>
    <w:rsid w:val="00B1703F"/>
    <w:rsid w:val="00B175A1"/>
    <w:rsid w:val="00B23244"/>
    <w:rsid w:val="00B244AA"/>
    <w:rsid w:val="00B24BAF"/>
    <w:rsid w:val="00B2535A"/>
    <w:rsid w:val="00B26062"/>
    <w:rsid w:val="00B27285"/>
    <w:rsid w:val="00B32EF5"/>
    <w:rsid w:val="00B3626F"/>
    <w:rsid w:val="00B41EA4"/>
    <w:rsid w:val="00B42E46"/>
    <w:rsid w:val="00B44D76"/>
    <w:rsid w:val="00B463E0"/>
    <w:rsid w:val="00B46A82"/>
    <w:rsid w:val="00B501B3"/>
    <w:rsid w:val="00B52F04"/>
    <w:rsid w:val="00B56F83"/>
    <w:rsid w:val="00B616E8"/>
    <w:rsid w:val="00B63780"/>
    <w:rsid w:val="00B65425"/>
    <w:rsid w:val="00B6599D"/>
    <w:rsid w:val="00B66B5E"/>
    <w:rsid w:val="00B70437"/>
    <w:rsid w:val="00B72540"/>
    <w:rsid w:val="00B754B6"/>
    <w:rsid w:val="00B772B0"/>
    <w:rsid w:val="00B82AF7"/>
    <w:rsid w:val="00B85190"/>
    <w:rsid w:val="00B904B9"/>
    <w:rsid w:val="00BA220D"/>
    <w:rsid w:val="00BA2D91"/>
    <w:rsid w:val="00BB497F"/>
    <w:rsid w:val="00BB55D2"/>
    <w:rsid w:val="00BB6E6D"/>
    <w:rsid w:val="00BB71E0"/>
    <w:rsid w:val="00BC34C7"/>
    <w:rsid w:val="00BC3E61"/>
    <w:rsid w:val="00BC6161"/>
    <w:rsid w:val="00BC68CB"/>
    <w:rsid w:val="00BC7864"/>
    <w:rsid w:val="00BD7BA6"/>
    <w:rsid w:val="00BE3EFD"/>
    <w:rsid w:val="00BE51EC"/>
    <w:rsid w:val="00C031DE"/>
    <w:rsid w:val="00C03AD4"/>
    <w:rsid w:val="00C06D28"/>
    <w:rsid w:val="00C0724F"/>
    <w:rsid w:val="00C07384"/>
    <w:rsid w:val="00C12126"/>
    <w:rsid w:val="00C1747D"/>
    <w:rsid w:val="00C202A1"/>
    <w:rsid w:val="00C20987"/>
    <w:rsid w:val="00C20FD1"/>
    <w:rsid w:val="00C2184F"/>
    <w:rsid w:val="00C244A0"/>
    <w:rsid w:val="00C2567D"/>
    <w:rsid w:val="00C332B6"/>
    <w:rsid w:val="00C35A00"/>
    <w:rsid w:val="00C35D36"/>
    <w:rsid w:val="00C409D6"/>
    <w:rsid w:val="00C40B42"/>
    <w:rsid w:val="00C41C4F"/>
    <w:rsid w:val="00C41EAC"/>
    <w:rsid w:val="00C43208"/>
    <w:rsid w:val="00C44D4E"/>
    <w:rsid w:val="00C45668"/>
    <w:rsid w:val="00C4589B"/>
    <w:rsid w:val="00C471A6"/>
    <w:rsid w:val="00C50E39"/>
    <w:rsid w:val="00C51EE3"/>
    <w:rsid w:val="00C611ED"/>
    <w:rsid w:val="00C62859"/>
    <w:rsid w:val="00C63565"/>
    <w:rsid w:val="00C66CC5"/>
    <w:rsid w:val="00C67C22"/>
    <w:rsid w:val="00C7290F"/>
    <w:rsid w:val="00C8445D"/>
    <w:rsid w:val="00C84707"/>
    <w:rsid w:val="00C84922"/>
    <w:rsid w:val="00C91277"/>
    <w:rsid w:val="00C938E7"/>
    <w:rsid w:val="00CA023E"/>
    <w:rsid w:val="00CA09DD"/>
    <w:rsid w:val="00CA09EF"/>
    <w:rsid w:val="00CA116F"/>
    <w:rsid w:val="00CA302E"/>
    <w:rsid w:val="00CA33D5"/>
    <w:rsid w:val="00CA6B04"/>
    <w:rsid w:val="00CA7C28"/>
    <w:rsid w:val="00CB30B4"/>
    <w:rsid w:val="00CB548D"/>
    <w:rsid w:val="00CB7736"/>
    <w:rsid w:val="00CC0613"/>
    <w:rsid w:val="00CC3D6D"/>
    <w:rsid w:val="00CC3F38"/>
    <w:rsid w:val="00CD1EA5"/>
    <w:rsid w:val="00CD32C2"/>
    <w:rsid w:val="00CD638A"/>
    <w:rsid w:val="00CD7D6F"/>
    <w:rsid w:val="00CE0B4B"/>
    <w:rsid w:val="00CE16B2"/>
    <w:rsid w:val="00CE6C51"/>
    <w:rsid w:val="00CF043D"/>
    <w:rsid w:val="00CF16CA"/>
    <w:rsid w:val="00CF2F6D"/>
    <w:rsid w:val="00CF6DB9"/>
    <w:rsid w:val="00CF7C0C"/>
    <w:rsid w:val="00D073DB"/>
    <w:rsid w:val="00D1103D"/>
    <w:rsid w:val="00D16AB6"/>
    <w:rsid w:val="00D1775F"/>
    <w:rsid w:val="00D22126"/>
    <w:rsid w:val="00D222FF"/>
    <w:rsid w:val="00D2234F"/>
    <w:rsid w:val="00D22906"/>
    <w:rsid w:val="00D25D57"/>
    <w:rsid w:val="00D25EB5"/>
    <w:rsid w:val="00D26CDD"/>
    <w:rsid w:val="00D274AD"/>
    <w:rsid w:val="00D33926"/>
    <w:rsid w:val="00D36157"/>
    <w:rsid w:val="00D43FE4"/>
    <w:rsid w:val="00D447F7"/>
    <w:rsid w:val="00D46F54"/>
    <w:rsid w:val="00D5239C"/>
    <w:rsid w:val="00D57E50"/>
    <w:rsid w:val="00D63E96"/>
    <w:rsid w:val="00D74465"/>
    <w:rsid w:val="00D87530"/>
    <w:rsid w:val="00D90819"/>
    <w:rsid w:val="00D94233"/>
    <w:rsid w:val="00D9494D"/>
    <w:rsid w:val="00D94E3A"/>
    <w:rsid w:val="00DA3D24"/>
    <w:rsid w:val="00DA5E93"/>
    <w:rsid w:val="00DB071F"/>
    <w:rsid w:val="00DB0887"/>
    <w:rsid w:val="00DB3C61"/>
    <w:rsid w:val="00DB6E09"/>
    <w:rsid w:val="00DC1CF5"/>
    <w:rsid w:val="00DC30C3"/>
    <w:rsid w:val="00DC4129"/>
    <w:rsid w:val="00DD0234"/>
    <w:rsid w:val="00DD3E9F"/>
    <w:rsid w:val="00DD4A0E"/>
    <w:rsid w:val="00DD69CE"/>
    <w:rsid w:val="00DE05E6"/>
    <w:rsid w:val="00DE3E48"/>
    <w:rsid w:val="00DE5901"/>
    <w:rsid w:val="00DF4EB5"/>
    <w:rsid w:val="00DF6E72"/>
    <w:rsid w:val="00E0011A"/>
    <w:rsid w:val="00E01C5C"/>
    <w:rsid w:val="00E0309E"/>
    <w:rsid w:val="00E03522"/>
    <w:rsid w:val="00E050FC"/>
    <w:rsid w:val="00E064AF"/>
    <w:rsid w:val="00E06660"/>
    <w:rsid w:val="00E07795"/>
    <w:rsid w:val="00E1117B"/>
    <w:rsid w:val="00E12FFF"/>
    <w:rsid w:val="00E17EC3"/>
    <w:rsid w:val="00E21B9F"/>
    <w:rsid w:val="00E21F21"/>
    <w:rsid w:val="00E24F1C"/>
    <w:rsid w:val="00E25C0B"/>
    <w:rsid w:val="00E25E42"/>
    <w:rsid w:val="00E310B8"/>
    <w:rsid w:val="00E33C62"/>
    <w:rsid w:val="00E36AA7"/>
    <w:rsid w:val="00E414F4"/>
    <w:rsid w:val="00E441B5"/>
    <w:rsid w:val="00E54DCE"/>
    <w:rsid w:val="00E603B8"/>
    <w:rsid w:val="00E67319"/>
    <w:rsid w:val="00E7115B"/>
    <w:rsid w:val="00E72364"/>
    <w:rsid w:val="00E73CE2"/>
    <w:rsid w:val="00E81D50"/>
    <w:rsid w:val="00E932D8"/>
    <w:rsid w:val="00E94E0B"/>
    <w:rsid w:val="00E97518"/>
    <w:rsid w:val="00EA1EE6"/>
    <w:rsid w:val="00EA20BD"/>
    <w:rsid w:val="00EA4745"/>
    <w:rsid w:val="00EB1841"/>
    <w:rsid w:val="00EB57EA"/>
    <w:rsid w:val="00EC0C66"/>
    <w:rsid w:val="00EC0F52"/>
    <w:rsid w:val="00EC1562"/>
    <w:rsid w:val="00EC2AEE"/>
    <w:rsid w:val="00EC4060"/>
    <w:rsid w:val="00EC576C"/>
    <w:rsid w:val="00EC6168"/>
    <w:rsid w:val="00ED5037"/>
    <w:rsid w:val="00ED64D3"/>
    <w:rsid w:val="00EE25D2"/>
    <w:rsid w:val="00EE2744"/>
    <w:rsid w:val="00EE628C"/>
    <w:rsid w:val="00EF06D7"/>
    <w:rsid w:val="00EF3808"/>
    <w:rsid w:val="00EF3FD0"/>
    <w:rsid w:val="00EF6AD1"/>
    <w:rsid w:val="00EF7EEC"/>
    <w:rsid w:val="00F00881"/>
    <w:rsid w:val="00F02B8F"/>
    <w:rsid w:val="00F03EAF"/>
    <w:rsid w:val="00F0601D"/>
    <w:rsid w:val="00F0659C"/>
    <w:rsid w:val="00F072CF"/>
    <w:rsid w:val="00F10C3D"/>
    <w:rsid w:val="00F10E3D"/>
    <w:rsid w:val="00F11BCB"/>
    <w:rsid w:val="00F158E8"/>
    <w:rsid w:val="00F23B55"/>
    <w:rsid w:val="00F24C37"/>
    <w:rsid w:val="00F35CAF"/>
    <w:rsid w:val="00F36639"/>
    <w:rsid w:val="00F36CA1"/>
    <w:rsid w:val="00F42D4F"/>
    <w:rsid w:val="00F51F34"/>
    <w:rsid w:val="00F5252E"/>
    <w:rsid w:val="00F53A8A"/>
    <w:rsid w:val="00F56CC6"/>
    <w:rsid w:val="00F70368"/>
    <w:rsid w:val="00F72FB3"/>
    <w:rsid w:val="00F72FC3"/>
    <w:rsid w:val="00F816E0"/>
    <w:rsid w:val="00F82624"/>
    <w:rsid w:val="00F86509"/>
    <w:rsid w:val="00F9089B"/>
    <w:rsid w:val="00F9386C"/>
    <w:rsid w:val="00FA0CEA"/>
    <w:rsid w:val="00FA23D6"/>
    <w:rsid w:val="00FA2435"/>
    <w:rsid w:val="00FA64F9"/>
    <w:rsid w:val="00FA6536"/>
    <w:rsid w:val="00FA75F8"/>
    <w:rsid w:val="00FA7617"/>
    <w:rsid w:val="00FB0037"/>
    <w:rsid w:val="00FB18B7"/>
    <w:rsid w:val="00FB34B5"/>
    <w:rsid w:val="00FB4D1E"/>
    <w:rsid w:val="00FB54C9"/>
    <w:rsid w:val="00FB54F3"/>
    <w:rsid w:val="00FB6B81"/>
    <w:rsid w:val="00FC0006"/>
    <w:rsid w:val="00FC0951"/>
    <w:rsid w:val="00FC28CE"/>
    <w:rsid w:val="00FC2AAF"/>
    <w:rsid w:val="00FC6297"/>
    <w:rsid w:val="00FD0A67"/>
    <w:rsid w:val="00FD332F"/>
    <w:rsid w:val="00FD546B"/>
    <w:rsid w:val="00FD6BF7"/>
    <w:rsid w:val="00FD7BA6"/>
    <w:rsid w:val="00FE446D"/>
    <w:rsid w:val="00FF1B39"/>
    <w:rsid w:val="00FF1B4B"/>
    <w:rsid w:val="00FF2156"/>
    <w:rsid w:val="00FF2809"/>
    <w:rsid w:val="00FF72FC"/>
  </w:rsids>
  <m:mathPr>
    <m:mathFont m:val="Cambria Math"/>
    <m:brkBin m:val="before"/>
    <m:brkBinSub m:val="--"/>
    <m:smallFrac m:val="off"/>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246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lsdException w:name="heading 4" w:uiPriority="0"/>
    <w:lsdException w:name="heading 5" w:uiPriority="0"/>
    <w:lsdException w:name="heading 6" w:uiPriority="0"/>
    <w:lsdException w:name="heading 7" w:uiPriority="0"/>
    <w:lsdException w:name="heading 8" w:uiPriority="0"/>
    <w:lsdException w:name="heading 9" w:uiPriority="0"/>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35" w:qFormat="1"/>
    <w:lsdException w:name="Title" w:semiHidden="0" w:uiPriority="10" w:unhideWhenUsed="0"/>
    <w:lsdException w:name="Default Paragraph Font" w:uiPriority="1"/>
    <w:lsdException w:name="Body Text" w:uiPriority="0"/>
    <w:lsdException w:name="Subtitle" w:semiHidden="0" w:uiPriority="11" w:unhideWhenUsed="0"/>
    <w:lsdException w:name="Body Text 2" w:uiPriority="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ln">
    <w:name w:val="Normal"/>
    <w:qFormat/>
    <w:rsid w:val="00C20FD1"/>
    <w:pPr>
      <w:suppressAutoHyphens/>
      <w:spacing w:after="0" w:line="240" w:lineRule="auto"/>
    </w:pPr>
    <w:rPr>
      <w:rFonts w:ascii="Times New Roman" w:eastAsia="Times New Roman" w:hAnsi="Times New Roman" w:cs="Times New Roman"/>
      <w:sz w:val="20"/>
      <w:szCs w:val="20"/>
      <w:lang w:eastAsia="ar-SA"/>
    </w:rPr>
  </w:style>
  <w:style w:type="paragraph" w:styleId="Nadpis1">
    <w:name w:val="heading 1"/>
    <w:basedOn w:val="Normln"/>
    <w:next w:val="Normln"/>
    <w:link w:val="Nadpis1Char"/>
    <w:qFormat/>
    <w:rsid w:val="00C20FD1"/>
    <w:pPr>
      <w:keepNext/>
      <w:numPr>
        <w:numId w:val="1"/>
      </w:numPr>
      <w:spacing w:before="119" w:after="238" w:line="288" w:lineRule="auto"/>
      <w:outlineLvl w:val="0"/>
    </w:pPr>
    <w:rPr>
      <w:rFonts w:ascii="Palatino Linotype" w:hAnsi="Palatino Linotype"/>
      <w:b/>
      <w:sz w:val="22"/>
      <w:u w:val="single"/>
    </w:rPr>
  </w:style>
  <w:style w:type="paragraph" w:styleId="Nadpis2">
    <w:name w:val="heading 2"/>
    <w:basedOn w:val="Normln"/>
    <w:next w:val="Normln"/>
    <w:link w:val="Nadpis2Char"/>
    <w:qFormat/>
    <w:rsid w:val="00C20FD1"/>
    <w:pPr>
      <w:keepNext/>
      <w:numPr>
        <w:ilvl w:val="1"/>
        <w:numId w:val="1"/>
      </w:numPr>
      <w:spacing w:after="119" w:line="288" w:lineRule="auto"/>
      <w:outlineLvl w:val="1"/>
    </w:pPr>
    <w:rPr>
      <w:rFonts w:ascii="Palatino Linotype" w:hAnsi="Palatino Linotype"/>
      <w:b/>
      <w:sz w:val="22"/>
    </w:rPr>
  </w:style>
  <w:style w:type="paragraph" w:styleId="Nadpis3">
    <w:name w:val="heading 3"/>
    <w:basedOn w:val="Normln"/>
    <w:next w:val="Normln"/>
    <w:link w:val="Nadpis3Char"/>
    <w:rsid w:val="00C20FD1"/>
    <w:pPr>
      <w:keepNext/>
      <w:numPr>
        <w:ilvl w:val="2"/>
        <w:numId w:val="1"/>
      </w:numPr>
      <w:jc w:val="both"/>
      <w:outlineLvl w:val="2"/>
    </w:pPr>
    <w:rPr>
      <w:b/>
      <w:sz w:val="24"/>
    </w:rPr>
  </w:style>
  <w:style w:type="paragraph" w:styleId="Nadpis4">
    <w:name w:val="heading 4"/>
    <w:basedOn w:val="Normln"/>
    <w:next w:val="Normln"/>
    <w:link w:val="Nadpis4Char"/>
    <w:rsid w:val="00C20FD1"/>
    <w:pPr>
      <w:keepNext/>
      <w:numPr>
        <w:ilvl w:val="3"/>
        <w:numId w:val="1"/>
      </w:numPr>
      <w:spacing w:before="240" w:after="60"/>
      <w:outlineLvl w:val="3"/>
    </w:pPr>
    <w:rPr>
      <w:rFonts w:ascii="Calibri" w:hAnsi="Calibri"/>
      <w:b/>
      <w:bCs/>
      <w:sz w:val="28"/>
      <w:szCs w:val="28"/>
    </w:rPr>
  </w:style>
  <w:style w:type="paragraph" w:styleId="Nadpis5">
    <w:name w:val="heading 5"/>
    <w:basedOn w:val="Normln"/>
    <w:next w:val="Normln"/>
    <w:link w:val="Nadpis5Char"/>
    <w:rsid w:val="00C20FD1"/>
    <w:pPr>
      <w:numPr>
        <w:ilvl w:val="4"/>
        <w:numId w:val="1"/>
      </w:numPr>
      <w:spacing w:before="240" w:after="60"/>
      <w:outlineLvl w:val="4"/>
    </w:pPr>
    <w:rPr>
      <w:rFonts w:ascii="Calibri" w:hAnsi="Calibri"/>
      <w:b/>
      <w:bCs/>
      <w:i/>
      <w:iCs/>
      <w:sz w:val="26"/>
      <w:szCs w:val="26"/>
    </w:rPr>
  </w:style>
  <w:style w:type="paragraph" w:styleId="Nadpis6">
    <w:name w:val="heading 6"/>
    <w:basedOn w:val="Normln"/>
    <w:next w:val="Normln"/>
    <w:link w:val="Nadpis6Char"/>
    <w:rsid w:val="00C20FD1"/>
    <w:pPr>
      <w:keepNext/>
      <w:numPr>
        <w:ilvl w:val="5"/>
        <w:numId w:val="1"/>
      </w:numPr>
      <w:outlineLvl w:val="5"/>
    </w:pPr>
    <w:rPr>
      <w:sz w:val="28"/>
    </w:rPr>
  </w:style>
  <w:style w:type="paragraph" w:styleId="Nadpis7">
    <w:name w:val="heading 7"/>
    <w:basedOn w:val="Normln"/>
    <w:next w:val="Normln"/>
    <w:link w:val="Nadpis7Char"/>
    <w:rsid w:val="00C20FD1"/>
    <w:pPr>
      <w:keepNext/>
      <w:numPr>
        <w:ilvl w:val="6"/>
        <w:numId w:val="1"/>
      </w:numPr>
      <w:ind w:left="426" w:firstLine="0"/>
      <w:outlineLvl w:val="6"/>
    </w:pPr>
    <w:rPr>
      <w:sz w:val="24"/>
    </w:rPr>
  </w:style>
  <w:style w:type="paragraph" w:styleId="Nadpis8">
    <w:name w:val="heading 8"/>
    <w:basedOn w:val="Normln"/>
    <w:next w:val="Normln"/>
    <w:link w:val="Nadpis8Char"/>
    <w:rsid w:val="00C20FD1"/>
    <w:pPr>
      <w:keepNext/>
      <w:numPr>
        <w:ilvl w:val="7"/>
        <w:numId w:val="1"/>
      </w:numPr>
      <w:spacing w:after="60"/>
      <w:jc w:val="both"/>
      <w:outlineLvl w:val="7"/>
    </w:pPr>
    <w:rPr>
      <w:sz w:val="28"/>
    </w:rPr>
  </w:style>
  <w:style w:type="paragraph" w:styleId="Nadpis9">
    <w:name w:val="heading 9"/>
    <w:basedOn w:val="Normln"/>
    <w:next w:val="Normln"/>
    <w:link w:val="Nadpis9Char"/>
    <w:rsid w:val="00C20FD1"/>
    <w:pPr>
      <w:keepNext/>
      <w:numPr>
        <w:ilvl w:val="8"/>
        <w:numId w:val="1"/>
      </w:numPr>
      <w:jc w:val="both"/>
      <w:outlineLvl w:val="8"/>
    </w:pPr>
    <w:rPr>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qFormat/>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C20FD1"/>
    <w:rPr>
      <w:rFonts w:ascii="Palatino Linotype" w:eastAsia="Times New Roman" w:hAnsi="Palatino Linotype" w:cs="Times New Roman"/>
      <w:b/>
      <w:szCs w:val="20"/>
      <w:u w:val="single"/>
      <w:lang w:eastAsia="ar-SA"/>
    </w:rPr>
  </w:style>
  <w:style w:type="character" w:customStyle="1" w:styleId="Nadpis2Char">
    <w:name w:val="Nadpis 2 Char"/>
    <w:basedOn w:val="Standardnpsmoodstavce"/>
    <w:link w:val="Nadpis2"/>
    <w:rsid w:val="00C20FD1"/>
    <w:rPr>
      <w:rFonts w:ascii="Palatino Linotype" w:eastAsia="Times New Roman" w:hAnsi="Palatino Linotype" w:cs="Times New Roman"/>
      <w:b/>
      <w:szCs w:val="20"/>
      <w:lang w:eastAsia="ar-SA"/>
    </w:rPr>
  </w:style>
  <w:style w:type="character" w:customStyle="1" w:styleId="Nadpis3Char">
    <w:name w:val="Nadpis 3 Char"/>
    <w:basedOn w:val="Standardnpsmoodstavce"/>
    <w:link w:val="Nadpis3"/>
    <w:rsid w:val="00C20FD1"/>
    <w:rPr>
      <w:rFonts w:ascii="Times New Roman" w:eastAsia="Times New Roman" w:hAnsi="Times New Roman" w:cs="Times New Roman"/>
      <w:b/>
      <w:sz w:val="24"/>
      <w:szCs w:val="20"/>
      <w:lang w:eastAsia="ar-SA"/>
    </w:rPr>
  </w:style>
  <w:style w:type="character" w:customStyle="1" w:styleId="Nadpis4Char">
    <w:name w:val="Nadpis 4 Char"/>
    <w:basedOn w:val="Standardnpsmoodstavce"/>
    <w:link w:val="Nadpis4"/>
    <w:rsid w:val="00C20FD1"/>
    <w:rPr>
      <w:rFonts w:ascii="Calibri" w:eastAsia="Times New Roman" w:hAnsi="Calibri" w:cs="Times New Roman"/>
      <w:b/>
      <w:bCs/>
      <w:sz w:val="28"/>
      <w:szCs w:val="28"/>
      <w:lang w:eastAsia="ar-SA"/>
    </w:rPr>
  </w:style>
  <w:style w:type="character" w:customStyle="1" w:styleId="Nadpis5Char">
    <w:name w:val="Nadpis 5 Char"/>
    <w:basedOn w:val="Standardnpsmoodstavce"/>
    <w:link w:val="Nadpis5"/>
    <w:rsid w:val="00C20FD1"/>
    <w:rPr>
      <w:rFonts w:ascii="Calibri" w:eastAsia="Times New Roman" w:hAnsi="Calibri" w:cs="Times New Roman"/>
      <w:b/>
      <w:bCs/>
      <w:i/>
      <w:iCs/>
      <w:sz w:val="26"/>
      <w:szCs w:val="26"/>
      <w:lang w:eastAsia="ar-SA"/>
    </w:rPr>
  </w:style>
  <w:style w:type="character" w:customStyle="1" w:styleId="Nadpis6Char">
    <w:name w:val="Nadpis 6 Char"/>
    <w:basedOn w:val="Standardnpsmoodstavce"/>
    <w:link w:val="Nadpis6"/>
    <w:rsid w:val="00C20FD1"/>
    <w:rPr>
      <w:rFonts w:ascii="Times New Roman" w:eastAsia="Times New Roman" w:hAnsi="Times New Roman" w:cs="Times New Roman"/>
      <w:sz w:val="28"/>
      <w:szCs w:val="20"/>
      <w:lang w:eastAsia="ar-SA"/>
    </w:rPr>
  </w:style>
  <w:style w:type="character" w:customStyle="1" w:styleId="Nadpis7Char">
    <w:name w:val="Nadpis 7 Char"/>
    <w:basedOn w:val="Standardnpsmoodstavce"/>
    <w:link w:val="Nadpis7"/>
    <w:rsid w:val="00C20FD1"/>
    <w:rPr>
      <w:rFonts w:ascii="Times New Roman" w:eastAsia="Times New Roman" w:hAnsi="Times New Roman" w:cs="Times New Roman"/>
      <w:sz w:val="24"/>
      <w:szCs w:val="20"/>
      <w:lang w:eastAsia="ar-SA"/>
    </w:rPr>
  </w:style>
  <w:style w:type="character" w:customStyle="1" w:styleId="Nadpis8Char">
    <w:name w:val="Nadpis 8 Char"/>
    <w:basedOn w:val="Standardnpsmoodstavce"/>
    <w:link w:val="Nadpis8"/>
    <w:rsid w:val="00C20FD1"/>
    <w:rPr>
      <w:rFonts w:ascii="Times New Roman" w:eastAsia="Times New Roman" w:hAnsi="Times New Roman" w:cs="Times New Roman"/>
      <w:sz w:val="28"/>
      <w:szCs w:val="20"/>
      <w:lang w:eastAsia="ar-SA"/>
    </w:rPr>
  </w:style>
  <w:style w:type="character" w:customStyle="1" w:styleId="Nadpis9Char">
    <w:name w:val="Nadpis 9 Char"/>
    <w:basedOn w:val="Standardnpsmoodstavce"/>
    <w:link w:val="Nadpis9"/>
    <w:rsid w:val="00C20FD1"/>
    <w:rPr>
      <w:rFonts w:ascii="Times New Roman" w:eastAsia="Times New Roman" w:hAnsi="Times New Roman" w:cs="Times New Roman"/>
      <w:sz w:val="24"/>
      <w:szCs w:val="20"/>
      <w:lang w:eastAsia="ar-SA"/>
    </w:rPr>
  </w:style>
  <w:style w:type="paragraph" w:styleId="Zkladntext">
    <w:name w:val="Body Text"/>
    <w:basedOn w:val="Normln"/>
    <w:link w:val="ZkladntextChar"/>
    <w:rsid w:val="00C20FD1"/>
    <w:pPr>
      <w:spacing w:line="288" w:lineRule="auto"/>
      <w:ind w:left="363" w:firstLine="346"/>
      <w:jc w:val="both"/>
    </w:pPr>
    <w:rPr>
      <w:rFonts w:ascii="Palatino Linotype" w:hAnsi="Palatino Linotype"/>
      <w:sz w:val="22"/>
    </w:rPr>
  </w:style>
  <w:style w:type="character" w:customStyle="1" w:styleId="ZkladntextChar">
    <w:name w:val="Základní text Char"/>
    <w:basedOn w:val="Standardnpsmoodstavce"/>
    <w:link w:val="Zkladntext"/>
    <w:rsid w:val="00C20FD1"/>
    <w:rPr>
      <w:rFonts w:ascii="Palatino Linotype" w:eastAsia="Times New Roman" w:hAnsi="Palatino Linotype" w:cs="Times New Roman"/>
      <w:szCs w:val="20"/>
      <w:lang w:eastAsia="ar-SA"/>
    </w:rPr>
  </w:style>
  <w:style w:type="paragraph" w:styleId="Textkomente">
    <w:name w:val="annotation text"/>
    <w:basedOn w:val="Normln"/>
    <w:link w:val="TextkomenteChar1"/>
    <w:unhideWhenUsed/>
    <w:rsid w:val="00EC0F52"/>
    <w:pPr>
      <w:suppressAutoHyphens w:val="0"/>
    </w:pPr>
    <w:rPr>
      <w:lang w:eastAsia="cs-CZ"/>
    </w:rPr>
  </w:style>
  <w:style w:type="character" w:customStyle="1" w:styleId="TextkomenteChar">
    <w:name w:val="Text komentáře Char"/>
    <w:basedOn w:val="Standardnpsmoodstavce"/>
    <w:link w:val="Textkomente"/>
    <w:uiPriority w:val="99"/>
    <w:semiHidden/>
    <w:rsid w:val="00EC0F52"/>
    <w:rPr>
      <w:rFonts w:ascii="Times New Roman" w:eastAsia="Times New Roman" w:hAnsi="Times New Roman" w:cs="Times New Roman"/>
      <w:sz w:val="20"/>
      <w:szCs w:val="20"/>
      <w:lang w:eastAsia="ar-SA"/>
    </w:rPr>
  </w:style>
  <w:style w:type="paragraph" w:styleId="Zkladntext2">
    <w:name w:val="Body Text 2"/>
    <w:basedOn w:val="Normln"/>
    <w:link w:val="Zkladntext2Char"/>
    <w:unhideWhenUsed/>
    <w:rsid w:val="00EC0F52"/>
    <w:pPr>
      <w:suppressAutoHyphens w:val="0"/>
      <w:spacing w:after="120" w:line="480" w:lineRule="auto"/>
    </w:pPr>
    <w:rPr>
      <w:lang w:eastAsia="cs-CZ"/>
    </w:rPr>
  </w:style>
  <w:style w:type="character" w:customStyle="1" w:styleId="Zkladntext2Char">
    <w:name w:val="Základní text 2 Char"/>
    <w:basedOn w:val="Standardnpsmoodstavce"/>
    <w:link w:val="Zkladntext2"/>
    <w:rsid w:val="00EC0F52"/>
    <w:rPr>
      <w:rFonts w:ascii="Times New Roman" w:eastAsia="Times New Roman" w:hAnsi="Times New Roman" w:cs="Times New Roman"/>
      <w:sz w:val="20"/>
      <w:szCs w:val="20"/>
      <w:lang w:eastAsia="cs-CZ"/>
    </w:rPr>
  </w:style>
  <w:style w:type="paragraph" w:customStyle="1" w:styleId="Styl2">
    <w:name w:val="Styl2"/>
    <w:basedOn w:val="Normln"/>
    <w:rsid w:val="00EC0F52"/>
    <w:pPr>
      <w:numPr>
        <w:numId w:val="3"/>
      </w:numPr>
      <w:suppressAutoHyphens w:val="0"/>
      <w:spacing w:before="120"/>
      <w:jc w:val="both"/>
    </w:pPr>
    <w:rPr>
      <w:b/>
      <w:bCs/>
      <w:sz w:val="28"/>
      <w:szCs w:val="24"/>
      <w:lang w:eastAsia="cs-CZ"/>
    </w:rPr>
  </w:style>
  <w:style w:type="paragraph" w:customStyle="1" w:styleId="Styl3">
    <w:name w:val="Styl3"/>
    <w:basedOn w:val="Normln"/>
    <w:rsid w:val="00EC0F52"/>
    <w:pPr>
      <w:numPr>
        <w:ilvl w:val="1"/>
        <w:numId w:val="3"/>
      </w:numPr>
      <w:suppressAutoHyphens w:val="0"/>
      <w:spacing w:before="120"/>
      <w:jc w:val="both"/>
    </w:pPr>
    <w:rPr>
      <w:b/>
      <w:bCs/>
      <w:sz w:val="24"/>
      <w:szCs w:val="24"/>
      <w:lang w:eastAsia="cs-CZ"/>
    </w:rPr>
  </w:style>
  <w:style w:type="character" w:customStyle="1" w:styleId="TextkomenteChar1">
    <w:name w:val="Text komentáře Char1"/>
    <w:basedOn w:val="Standardnpsmoodstavce"/>
    <w:link w:val="Textkomente"/>
    <w:locked/>
    <w:rsid w:val="00EC0F52"/>
    <w:rPr>
      <w:rFonts w:ascii="Times New Roman" w:eastAsia="Times New Roman" w:hAnsi="Times New Roman" w:cs="Times New Roman"/>
      <w:sz w:val="20"/>
      <w:szCs w:val="20"/>
      <w:lang w:eastAsia="cs-CZ"/>
    </w:rPr>
  </w:style>
  <w:style w:type="paragraph" w:styleId="Zhlav">
    <w:name w:val="header"/>
    <w:basedOn w:val="Normln"/>
    <w:link w:val="ZhlavChar"/>
    <w:uiPriority w:val="99"/>
    <w:semiHidden/>
    <w:unhideWhenUsed/>
    <w:rsid w:val="003429A5"/>
    <w:pPr>
      <w:tabs>
        <w:tab w:val="center" w:pos="4536"/>
        <w:tab w:val="right" w:pos="9072"/>
      </w:tabs>
    </w:pPr>
  </w:style>
  <w:style w:type="character" w:customStyle="1" w:styleId="ZhlavChar">
    <w:name w:val="Záhlaví Char"/>
    <w:basedOn w:val="Standardnpsmoodstavce"/>
    <w:link w:val="Zhlav"/>
    <w:uiPriority w:val="99"/>
    <w:semiHidden/>
    <w:rsid w:val="003429A5"/>
    <w:rPr>
      <w:rFonts w:ascii="Times New Roman" w:eastAsia="Times New Roman" w:hAnsi="Times New Roman" w:cs="Times New Roman"/>
      <w:sz w:val="20"/>
      <w:szCs w:val="20"/>
      <w:lang w:eastAsia="ar-SA"/>
    </w:rPr>
  </w:style>
  <w:style w:type="paragraph" w:styleId="Zpat">
    <w:name w:val="footer"/>
    <w:basedOn w:val="Normln"/>
    <w:link w:val="ZpatChar"/>
    <w:uiPriority w:val="99"/>
    <w:unhideWhenUsed/>
    <w:rsid w:val="003429A5"/>
    <w:pPr>
      <w:tabs>
        <w:tab w:val="center" w:pos="4536"/>
        <w:tab w:val="right" w:pos="9072"/>
      </w:tabs>
    </w:pPr>
  </w:style>
  <w:style w:type="character" w:customStyle="1" w:styleId="ZpatChar">
    <w:name w:val="Zápatí Char"/>
    <w:basedOn w:val="Standardnpsmoodstavce"/>
    <w:link w:val="Zpat"/>
    <w:uiPriority w:val="99"/>
    <w:rsid w:val="003429A5"/>
    <w:rPr>
      <w:rFonts w:ascii="Times New Roman" w:eastAsia="Times New Roman" w:hAnsi="Times New Roman" w:cs="Times New Roman"/>
      <w:sz w:val="20"/>
      <w:szCs w:val="20"/>
      <w:lang w:eastAsia="ar-SA"/>
    </w:rPr>
  </w:style>
  <w:style w:type="paragraph" w:styleId="Zkladntextodsazen">
    <w:name w:val="Body Text Indent"/>
    <w:basedOn w:val="Normln"/>
    <w:link w:val="ZkladntextodsazenChar"/>
    <w:uiPriority w:val="99"/>
    <w:unhideWhenUsed/>
    <w:rsid w:val="007F3BB2"/>
    <w:pPr>
      <w:spacing w:after="120"/>
      <w:ind w:left="283"/>
    </w:pPr>
  </w:style>
  <w:style w:type="character" w:customStyle="1" w:styleId="ZkladntextodsazenChar">
    <w:name w:val="Základní text odsazený Char"/>
    <w:basedOn w:val="Standardnpsmoodstavce"/>
    <w:link w:val="Zkladntextodsazen"/>
    <w:uiPriority w:val="99"/>
    <w:rsid w:val="007F3BB2"/>
    <w:rPr>
      <w:rFonts w:ascii="Times New Roman" w:eastAsia="Times New Roman" w:hAnsi="Times New Roman" w:cs="Times New Roman"/>
      <w:sz w:val="20"/>
      <w:szCs w:val="20"/>
      <w:lang w:eastAsia="ar-SA"/>
    </w:rPr>
  </w:style>
  <w:style w:type="paragraph" w:styleId="Odstavecseseznamem">
    <w:name w:val="List Paragraph"/>
    <w:basedOn w:val="Normln"/>
    <w:link w:val="OdstavecseseznamemChar"/>
    <w:rsid w:val="00C50E39"/>
    <w:pPr>
      <w:suppressAutoHyphens w:val="0"/>
      <w:ind w:left="720"/>
      <w:contextualSpacing/>
    </w:pPr>
    <w:rPr>
      <w:lang w:eastAsia="cs-CZ"/>
    </w:rPr>
  </w:style>
  <w:style w:type="character" w:customStyle="1" w:styleId="OdstavecseseznamemChar">
    <w:name w:val="Odstavec se seznamem Char"/>
    <w:link w:val="Odstavecseseznamem"/>
    <w:locked/>
    <w:rsid w:val="00C50E39"/>
    <w:rPr>
      <w:rFonts w:ascii="Times New Roman" w:eastAsia="Times New Roman" w:hAnsi="Times New Roman" w:cs="Times New Roman"/>
      <w:sz w:val="20"/>
      <w:szCs w:val="20"/>
      <w:lang w:eastAsia="cs-CZ"/>
    </w:rPr>
  </w:style>
  <w:style w:type="paragraph" w:styleId="Prosttext">
    <w:name w:val="Plain Text"/>
    <w:basedOn w:val="Normln"/>
    <w:link w:val="ProsttextChar"/>
    <w:uiPriority w:val="99"/>
    <w:rsid w:val="003673BB"/>
    <w:pPr>
      <w:suppressAutoHyphens w:val="0"/>
    </w:pPr>
    <w:rPr>
      <w:rFonts w:ascii="Consolas" w:eastAsia="Calibri" w:hAnsi="Consolas"/>
      <w:sz w:val="21"/>
      <w:szCs w:val="21"/>
      <w:lang w:eastAsia="en-US"/>
    </w:rPr>
  </w:style>
  <w:style w:type="character" w:customStyle="1" w:styleId="ProsttextChar">
    <w:name w:val="Prostý text Char"/>
    <w:basedOn w:val="Standardnpsmoodstavce"/>
    <w:link w:val="Prosttext"/>
    <w:uiPriority w:val="99"/>
    <w:rsid w:val="003673BB"/>
    <w:rPr>
      <w:rFonts w:ascii="Consolas" w:eastAsia="Calibri" w:hAnsi="Consolas" w:cs="Times New Roman"/>
      <w:sz w:val="21"/>
      <w:szCs w:val="21"/>
    </w:rPr>
  </w:style>
  <w:style w:type="paragraph" w:customStyle="1" w:styleId="Tabulka">
    <w:name w:val="Tabulka"/>
    <w:basedOn w:val="Normln"/>
    <w:autoRedefine/>
    <w:rsid w:val="00FF72FC"/>
    <w:pPr>
      <w:suppressAutoHyphens w:val="0"/>
      <w:spacing w:before="120" w:after="120" w:line="276" w:lineRule="auto"/>
      <w:jc w:val="both"/>
    </w:pPr>
    <w:rPr>
      <w:rFonts w:ascii="Palatino Linotype" w:hAnsi="Palatino Linotype" w:cs="Arial"/>
      <w:sz w:val="22"/>
      <w:szCs w:val="22"/>
      <w:lang w:eastAsia="cs-CZ"/>
    </w:rPr>
  </w:style>
  <w:style w:type="paragraph" w:customStyle="1" w:styleId="BodySingle">
    <w:name w:val="Body Single"/>
    <w:basedOn w:val="Zkladntext"/>
    <w:rsid w:val="00FF72FC"/>
    <w:pPr>
      <w:suppressAutoHyphens w:val="0"/>
      <w:spacing w:before="80" w:after="120" w:line="240" w:lineRule="exact"/>
      <w:ind w:left="0" w:firstLine="0"/>
    </w:pPr>
    <w:rPr>
      <w:rFonts w:ascii="Verdana" w:hAnsi="Verdana"/>
      <w:sz w:val="16"/>
      <w:szCs w:val="16"/>
    </w:rPr>
  </w:style>
  <w:style w:type="character" w:styleId="Odkaznakoment">
    <w:name w:val="annotation reference"/>
    <w:basedOn w:val="Standardnpsmoodstavce"/>
    <w:uiPriority w:val="99"/>
    <w:semiHidden/>
    <w:unhideWhenUsed/>
    <w:rsid w:val="00A27B52"/>
    <w:rPr>
      <w:sz w:val="16"/>
      <w:szCs w:val="16"/>
    </w:rPr>
  </w:style>
  <w:style w:type="paragraph" w:styleId="Pedmtkomente">
    <w:name w:val="annotation subject"/>
    <w:basedOn w:val="Textkomente"/>
    <w:next w:val="Textkomente"/>
    <w:link w:val="PedmtkomenteChar"/>
    <w:uiPriority w:val="99"/>
    <w:semiHidden/>
    <w:unhideWhenUsed/>
    <w:rsid w:val="00A27B52"/>
    <w:pPr>
      <w:suppressAutoHyphens/>
    </w:pPr>
    <w:rPr>
      <w:b/>
      <w:bCs/>
      <w:lang w:eastAsia="ar-SA"/>
    </w:rPr>
  </w:style>
  <w:style w:type="character" w:customStyle="1" w:styleId="PedmtkomenteChar">
    <w:name w:val="Předmět komentáře Char"/>
    <w:basedOn w:val="TextkomenteChar1"/>
    <w:link w:val="Pedmtkomente"/>
    <w:uiPriority w:val="99"/>
    <w:semiHidden/>
    <w:rsid w:val="00A27B52"/>
    <w:rPr>
      <w:b/>
      <w:bCs/>
      <w:lang w:eastAsia="ar-SA"/>
    </w:rPr>
  </w:style>
  <w:style w:type="paragraph" w:styleId="Textbubliny">
    <w:name w:val="Balloon Text"/>
    <w:basedOn w:val="Normln"/>
    <w:link w:val="TextbublinyChar"/>
    <w:uiPriority w:val="99"/>
    <w:semiHidden/>
    <w:unhideWhenUsed/>
    <w:rsid w:val="00A27B52"/>
    <w:rPr>
      <w:rFonts w:ascii="Tahoma" w:hAnsi="Tahoma" w:cs="Tahoma"/>
      <w:sz w:val="16"/>
      <w:szCs w:val="16"/>
    </w:rPr>
  </w:style>
  <w:style w:type="character" w:customStyle="1" w:styleId="TextbublinyChar">
    <w:name w:val="Text bubliny Char"/>
    <w:basedOn w:val="Standardnpsmoodstavce"/>
    <w:link w:val="Textbubliny"/>
    <w:uiPriority w:val="99"/>
    <w:semiHidden/>
    <w:rsid w:val="00A27B52"/>
    <w:rPr>
      <w:rFonts w:ascii="Tahoma" w:eastAsia="Times New Roman" w:hAnsi="Tahoma" w:cs="Tahoma"/>
      <w:sz w:val="16"/>
      <w:szCs w:val="16"/>
      <w:lang w:eastAsia="ar-SA"/>
    </w:rPr>
  </w:style>
  <w:style w:type="character" w:styleId="Zvraznn">
    <w:name w:val="Emphasis"/>
    <w:basedOn w:val="Standardnpsmoodstavce"/>
    <w:uiPriority w:val="20"/>
    <w:rsid w:val="00E932D8"/>
    <w:rPr>
      <w:i/>
      <w:iCs/>
    </w:rPr>
  </w:style>
  <w:style w:type="character" w:styleId="Siln">
    <w:name w:val="Strong"/>
    <w:basedOn w:val="Standardnpsmoodstavce"/>
    <w:uiPriority w:val="22"/>
    <w:rsid w:val="00E932D8"/>
    <w:rPr>
      <w:b/>
      <w:bCs/>
    </w:rPr>
  </w:style>
  <w:style w:type="character" w:styleId="Hypertextovodkaz">
    <w:name w:val="Hyperlink"/>
    <w:basedOn w:val="Standardnpsmoodstavce"/>
    <w:uiPriority w:val="99"/>
    <w:semiHidden/>
    <w:unhideWhenUsed/>
    <w:rsid w:val="005F204E"/>
    <w:rPr>
      <w:color w:val="0000FF"/>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uzby.e-zakazky.cz/Profil-Zadavatele/c74afc13-ac57-46ce-8225-99826ed87c64/Zakazka/P14V00000017"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image" Target="media/image1.emf"/><Relationship Id="rId4" Type="http://schemas.openxmlformats.org/officeDocument/2006/relationships/settings" Target="settings.xml"/><Relationship Id="rId9" Type="http://schemas.openxmlformats.org/officeDocument/2006/relationships/hyperlink" Target="http://sluzby.e-zakazky.cz/Profil-Zadavatele/c74afc13-ac57-46ce-8225-99826ed87c64/Zakazka/P14V00000017"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URI="#idPackageObject" Type="http://www.w3.org/2000/09/xmldsig#Object">
      <DigestMethod Algorithm="http://www.w3.org/2000/09/xmldsig#sha1"/>
      <DigestValue>EzKLmqj3W+Up+9vRyZF+QliR+Io=</DigestValue>
    </Reference>
    <Reference URI="#idOfficeObject" Type="http://www.w3.org/2000/09/xmldsig#Object">
      <DigestMethod Algorithm="http://www.w3.org/2000/09/xmldsig#sha1"/>
      <DigestValue>sK+TsB75RdhYKlKv62pswny02vY=</DigestValue>
    </Reference>
    <Reference URI="#idValidSigLnImg" Type="http://www.w3.org/2000/09/xmldsig#Object">
      <DigestMethod Algorithm="http://www.w3.org/2000/09/xmldsig#sha1"/>
      <DigestValue>f5oVmNUL1MPUbIarcMlWLMNChUA=</DigestValue>
    </Reference>
    <Reference URI="#idInvalidSigLnImg" Type="http://www.w3.org/2000/09/xmldsig#Object">
      <DigestMethod Algorithm="http://www.w3.org/2000/09/xmldsig#sha1"/>
      <DigestValue>cHcYxLHvNblBjZDAhRHjgFVquZs=</DigestValue>
    </Reference>
  </SignedInfo>
  <SignatureValue>
    ChDSjVD2pcPoUNJBuU7u0i0xgbJgpRrGYESw4Xb6sB9JVQyj1RQj7SAgor6VZk4pQBmPLhTn
    oNSjqqNpBrCGpWQJOQr8JsWhR/vC4SfKEmdHW+3on0dIbCPJZOgtvEvO8Pah4EZM2vExa5FC
    +fRC1S+l4IUgWzpyj9zey0tQ/z/grRByU2XQ7wC/a5HhXFGt3SvTK7Gs3AcIK4BIu8+beCPQ
    PtaIOE077/WCwgh796i95Yno2ie3fZi+Y7A0v9gwJzpcbnpAh2EH6J2jXFaO0w7g+Empz2w5
    Xs4BEQsg0DT1E2tMX8nzHvI/nmN6Pkjc7c7LMOcRqsQpKRb2lCfgbA==
  </SignatureValue>
  <KeyInfo>
    <KeyValue>
      <RSAKeyValue>
        <Modulus>
            hWh9CXxsY90HstfzT3doGD/XuGov/NQxcyn2Ga61LfkpClOg+Gqs+B9yQCTScteKbHoMXly/
            SgbQxrlLv0aQ3fKRFMCi1u+ojWcExA7SGrytaWiZ5aX/CKXUkKHGjEfXIastHWNIErFrKlMX
            oQu9TxABIcZ5CBGM7rIvPBmYoA5GJdJxxU+Q1MQvUIHdW52/OjuiXBNe1iARH0BBepkn2xlU
            8lbyy5Z3z6unculux5qAttxIFZB2lFH4F73fC31yDD6l75SKyB/8LHVXQFSU4mTrU0MT300C
            X/leaCPqvZyVRJJ8hMhhEVgXT/PXFc7dCjdDVprMseEPpzhyclmZqQ==
          </Modulus>
        <Exponent>AQAB</Exponent>
      </RSAKeyValue>
    </KeyValue>
    <X509Data>
      <X509Certificate>
          MIIG6TCCBdGgAwIBAgIDFlMFMA0GCSqGSIb3DQEBCwUAMF8xCzAJBgNVBAYTAkNaMSwwKgYD
          VQQKDCPEjGVza8OhIHBvxaF0YSwgcy5wLiBbScSMIDQ3MTE0OTgzXTEiMCAGA1UEAxMZUG9z
          dFNpZ251bSBRdWFsaWZpZWQgQ0EgMjAeFw0xMzA1MjgxMjMxMzJaFw0xNDA1MjgxMjMxMzJa
          MIHDMQswCQYDVQQGEwJDWjFIMEYGA1UECgw/U3RhdHV0w6FybsOtIG3Em3N0byBCcm5vLCBN
          YWdpc3Ryw6F0IG3Em3N0YSBCcm5hIFtJxIwgNDQ5OTI3ODVdMRAwDgYDVQQLEwdPTUkgTU1C
          MQ8wDQYDVQQLEwYyNzI2MDAxHDAaBgNVBAMME0luZy4gSmFyb23DrXIgRW1tZXIxDzANBgNV
          BAUTBlA5MzE1MDEYMBYGA1UEDAwPdmVkb3Vjw60gb2Rib3J1MIIBIjANBgkqhkiG9w0BAQEF
          AAOCAQ8AMIIBCgKCAQEAhWh9CXxsY90HstfzT3doGD/XuGov/NQxcyn2Ga61LfkpClOg+Gqs
          +B9yQCTScteKbHoMXly/SgbQxrlLv0aQ3fKRFMCi1u+ojWcExA7SGrytaWiZ5aX/CKXUkKHG
          jEfXIastHWNIErFrKlMXoQu9TxABIcZ5CBGM7rIvPBmYoA5GJdJxxU+Q1MQvUIHdW52/Ojui
          XBNe1iARH0BBepkn2xlU8lbyy5Z3z6unculux5qAttxIFZB2lFH4F73fC31yDD6l75SKyB/8
          LHVXQFSU4mTrU0MT300CX/leaCPqvZyVRJJ8hMhhEVgXT/PXFc7dCjdDVprMseEPpzhyclmZ
          qQIDAQABo4IDRzCCA0MwRgYDVR0RBD8wPYEVZW1tZXIuamFyb21pckBicm5vLmN6oBkGCSsG
          AQQB3BkCAaAMEwoxMzY3ODM4MzYyoAkGA1UEDaACEwAwggEOBgNVHSAEggEFMIIBATCB/gYJ
          Z4EGAQQBB4FSMIHwMIHHBggrBgEFBQcCAjCBuhqBt1RlbnRvIGt2YWxpZmlrb3ZhbnkgY2Vy
          dGlmaWthdCBieWwgdnlkYW4gcG9kbGUgemFrb25hIDIyNy8yMDAwU2IuIGEgbmF2YXpueWNo
          IHByZWRwaXN1Li9UaGlzIHF1YWxpZmllZCBjZXJ0aWZpY2F0ZSB3YXMgaXNzdWVkIGFjY29y
          ZGluZyB0byBMYXcgTm8gMjI3LzIwMDBDb2xsLiBhbmQgcmVsYXRlZCByZWd1bGF0aW9uczAk
          BggrBgEFBQcCARYYaHR0cDovL3d3dy5wb3N0c2lnbnVtLmN6MBgGCCsGAQUFBwEDBAwwCjAI
          BgYEAI5GAQEwgcgGCCsGAQUFBwEBBIG7MIG4MDsGCCsGAQUFBzAChi9odHRwOi8vd3d3LnBv
          c3RzaWdudW0uY3ovY3J0L3BzcXVhbGlmaWVkY2EyLmNydDA8BggrBgEFBQcwAoYwaHR0cDov
          L3d3dzIucG9zdHNpZ251bS5jei9jcnQvcHNxdWFsaWZpZWRjYTIuY3J0MDsGCCsGAQUFBzAC
          hi9odHRwOi8vcG9zdHNpZ251bS50dGMuY3ovY3J0L3BzcXVhbGlmaWVkY2EyLmNydDAOBgNV
          HQ8BAf8EBAMCBeAwHwYDVR0jBBgwFoAUiehM34smOT7XJC4SDnrn5ifl1pcwgbEGA1UdHwSB
          qTCBpjA1oDOgMYYvaHR0cDovL3d3dy5wb3N0c2lnbnVtLmN6L2NybC9wc3F1YWxpZmllZGNh
          Mi5jcmwwNqA0oDKGMGh0dHA6Ly93d3cyLnBvc3RzaWdudW0uY3ovY3JsL3BzcXVhbGlmaWVk
          Y2EyLmNybDA1oDOgMYYvaHR0cDovL3Bvc3RzaWdudW0udHRjLmN6L2NybC9wc3F1YWxpZmll
          ZGNhMi5jcmwwHQYDVR0OBBYEFDa/Tkw+AlEyG1Dka298qV9NHVX7MA0GCSqGSIb3DQEBCwUA
          A4IBAQBGUg6vBy1+1osZHCBqbL7UlKMYfFlPXaT9oOcn9giZ2TQvK/I9paFK8/Jn/RS4zNMw
          HiLSOXYyh25X1DI1Uq2joBHxNUXTjSCdiwHD/7XfuBj7GWTuBQNac7Dmu9ZEnxLNfbiaXNly
          aXS3Pypuad40Ki6lHk+IQwEU0tBVlasxH3B9+6VwV9CPl9D6GLzI5f6f7IiD2OW42wpsGE/q
          TGI4KNQ8uLdjIMWzPzoUujvRUI01Eb9oq5eYgSHpqBah4NPRFP9l8IMi+H3mG8QwasUQ3C4b
          UAeqa3kBWuevxIYKJ6YE8k+gbpOZaSDOOqelpzcVhYYidl6ca1yhu0JI/vFW
        </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3"/>
            <mdssi:RelationshipReference SourceId="rId7"/>
            <mdssi:RelationshipReference SourceId="rId12"/>
            <mdssi:RelationshipReference SourceId="rId2"/>
            <mdssi:RelationshipReference SourceId="rId6"/>
            <mdssi:RelationshipReference SourceId="rId11"/>
            <mdssi:RelationshipReference SourceId="rId5"/>
            <mdssi:RelationshipReference SourceId="rId10"/>
            <mdssi:RelationshipReference SourceId="rId4"/>
          </Transform>
          <Transform Algorithm="http://www.w3.org/TR/2001/REC-xml-c14n-20010315"/>
        </Transforms>
        <DigestMethod Algorithm="http://www.w3.org/2000/09/xmldsig#sha1"/>
        <DigestValue>gW1PDtt5kwtIqfTmYTR0Wn7jmEA=</DigestValue>
      </Reference>
      <Reference URI="/word/document.xml?ContentType=application/vnd.openxmlformats-officedocument.wordprocessingml.document.main+xml">
        <DigestMethod Algorithm="http://www.w3.org/2000/09/xmldsig#sha1"/>
        <DigestValue>4Fxo0F4qqtwiBH3fi0bgmuB14pQ=</DigestValue>
      </Reference>
      <Reference URI="/word/endnotes.xml?ContentType=application/vnd.openxmlformats-officedocument.wordprocessingml.endnotes+xml">
        <DigestMethod Algorithm="http://www.w3.org/2000/09/xmldsig#sha1"/>
        <DigestValue>fRG9wssqxRIF3Va21j1pUJDLNgQ=</DigestValue>
      </Reference>
      <Reference URI="/word/fontTable.xml?ContentType=application/vnd.openxmlformats-officedocument.wordprocessingml.fontTable+xml">
        <DigestMethod Algorithm="http://www.w3.org/2000/09/xmldsig#sha1"/>
        <DigestValue>UA8b+RIPPH2T4LeIDEDxrHigEHs=</DigestValue>
      </Reference>
      <Reference URI="/word/footer1.xml?ContentType=application/vnd.openxmlformats-officedocument.wordprocessingml.footer+xml">
        <DigestMethod Algorithm="http://www.w3.org/2000/09/xmldsig#sha1"/>
        <DigestValue>/iWqERPUnwxje5RdmgWWBRVesKs=</DigestValue>
      </Reference>
      <Reference URI="/word/footnotes.xml?ContentType=application/vnd.openxmlformats-officedocument.wordprocessingml.footnotes+xml">
        <DigestMethod Algorithm="http://www.w3.org/2000/09/xmldsig#sha1"/>
        <DigestValue>xrznSrUlQ3u9ofRShhIAn6fyxvQ=</DigestValue>
      </Reference>
      <Reference URI="/word/media/image1.emf?ContentType=image/x-emf">
        <DigestMethod Algorithm="http://www.w3.org/2000/09/xmldsig#sha1"/>
        <DigestValue>miCcmQIGPWPeb11zGoD1yv1yE/8=</DigestValue>
      </Reference>
      <Reference URI="/word/numbering.xml?ContentType=application/vnd.openxmlformats-officedocument.wordprocessingml.numbering+xml">
        <DigestMethod Algorithm="http://www.w3.org/2000/09/xmldsig#sha1"/>
        <DigestValue>BC9GfZkx2rB0LKlTv9Js0ZH7/Iw=</DigestValue>
      </Reference>
      <Reference URI="/word/settings.xml?ContentType=application/vnd.openxmlformats-officedocument.wordprocessingml.settings+xml">
        <DigestMethod Algorithm="http://www.w3.org/2000/09/xmldsig#sha1"/>
        <DigestValue>esUWbFs/CxxO29kvXpgmPVSbLWg=</DigestValue>
      </Reference>
      <Reference URI="/word/styles.xml?ContentType=application/vnd.openxmlformats-officedocument.wordprocessingml.styles+xml">
        <DigestMethod Algorithm="http://www.w3.org/2000/09/xmldsig#sha1"/>
        <DigestValue>rpAcEZPouSlYV9+p4P14UtdPqSY=</DigestValue>
      </Reference>
      <Reference URI="/word/theme/theme1.xml?ContentType=application/vnd.openxmlformats-officedocument.theme+xml">
        <DigestMethod Algorithm="http://www.w3.org/2000/09/xmldsig#sha1"/>
        <DigestValue>AD8pTYTwWdY2i3V+GDTPhUgnfUA=</DigestValue>
      </Reference>
      <Reference URI="/word/webSettings.xml?ContentType=application/vnd.openxmlformats-officedocument.wordprocessingml.webSettings+xml">
        <DigestMethod Algorithm="http://www.w3.org/2000/09/xmldsig#sha1"/>
        <DigestValue>Jv9y5olITUXaiRMLzlT6X+MnFwI=</DigestValue>
      </Reference>
    </Manifest>
    <SignatureProperties>
      <SignatureProperty Id="idSignatureTime" Target="#idPackageSignature">
        <mdssi:SignatureTime>
          <mdssi:Format>YYYY-MM-DDThh:mm:ssTZD</mdssi:Format>
          <mdssi:Value>2014-03-07T12:05:22Z</mdssi:Value>
        </mdssi:SignatureTime>
      </SignatureProperty>
    </SignatureProperties>
  </Object>
  <Object Id="idOfficeObject">
    <SignatureProperties>
      <SignatureProperty Id="idOfficeV1Details" Target="#idPackageSignature">
        <SignatureInfoV1 xmlns="http://schemas.microsoft.com/office/2006/digsig">
          <SetupID>{B0AAA77C-818E-413D-A222-1684564EE827}</SetupID>
          <SignatureText>Ing. Jaromír Emmer</SignatureText>
          <SignatureImage/>
          <SignatureComments/>
          <WindowsVersion>6.1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2</SignatureType>
        </SignatureInfoV1>
      </SignatureProperty>
    </SignatureProperties>
  </Object>
  <Object Id="idValidSigLnImg">AQAAAGwAAAAAAAAAAAAAAP8AAAB/AAAAAAAAAAAAAABNIwAAnxEAACBFTUYAAAEA2BUAAIYAAAAHAAAAAAAAAAAAAAAAAAAAkAYAABoEAABRAgAAcgEAAAAAAAAAAAAAAAAAABoLCQDwpgU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MMQgoAAABwAAAAFgAAAEwAAAAAAAAAAAAAAAAAAAD//////////3gAAABwAG8AZABlAHAAcwDhAG4AbwAgAGUAbABlAGsAdAByAG8AbgBpAGMAawB5AAYAAAAGAAAABgAAAAYAAAAGAAAABQAAAAYAAAAGAAAABgAAAAMAAAAGAAAAAgAAAAYAAAAFAAAABAAAAAQAAAAGAAAABgAAAAIAAAAFAAAABQAAAAYAAABLAAAAEAAAAAAAAAAFAAAAJQAAAAwAAAANAACACgAAABAAAAAAAAAAAAAAAA4AAAAUAAAAAAAAABAAAAAUAAAA</Object>
  <Object Id="idInvalidSigLnImg">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</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ACD583C-D544-4332-BCD1-CA603119C3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16</Pages>
  <Words>4889</Words>
  <Characters>28850</Characters>
  <Application>Microsoft Office Word</Application>
  <DocSecurity>0</DocSecurity>
  <Lines>240</Lines>
  <Paragraphs>67</Paragraphs>
  <ScaleCrop>false</ScaleCrop>
  <HeadingPairs>
    <vt:vector size="2" baseType="variant">
      <vt:variant>
        <vt:lpstr>Název</vt:lpstr>
      </vt:variant>
      <vt:variant>
        <vt:i4>1</vt:i4>
      </vt:variant>
    </vt:vector>
  </HeadingPairs>
  <TitlesOfParts>
    <vt:vector size="1" baseType="lpstr">
      <vt:lpstr/>
    </vt:vector>
  </TitlesOfParts>
  <Company>MMB</Company>
  <LinksUpToDate>false</LinksUpToDate>
  <CharactersWithSpaces>33672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zajiclad</dc:creator>
  <cp:lastModifiedBy>Jaromír Emmer</cp:lastModifiedBy>
  <cp:revision>52</cp:revision>
  <cp:lastPrinted>2014-03-07T08:49:00Z</cp:lastPrinted>
  <dcterms:created xsi:type="dcterms:W3CDTF">2014-02-13T13:50:00Z</dcterms:created>
  <dcterms:modified xsi:type="dcterms:W3CDTF">2014-03-07T12:05:00Z</dcterms:modified>
</cp:coreProperties>
</file>