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6EF9C" w14:textId="77777777" w:rsidR="00617325" w:rsidRDefault="00617325" w:rsidP="00EE03A3">
      <w:pPr>
        <w:pStyle w:val="Title"/>
        <w:rPr>
          <w:rFonts w:ascii="Calibri" w:hAnsi="Calibri" w:cs="Calibri"/>
          <w:sz w:val="36"/>
          <w:szCs w:val="36"/>
        </w:rPr>
      </w:pPr>
    </w:p>
    <w:p w14:paraId="22531C80" w14:textId="77777777"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r w:rsidRPr="006942A2">
        <w:rPr>
          <w:rFonts w:ascii="Calibri" w:hAnsi="Calibri" w:cs="Calibri"/>
          <w:sz w:val="36"/>
          <w:szCs w:val="36"/>
        </w:rPr>
        <w:t xml:space="preserve"> </w:t>
      </w:r>
    </w:p>
    <w:p w14:paraId="69791265" w14:textId="77777777" w:rsidR="00617325" w:rsidRDefault="00617325" w:rsidP="00EE03A3">
      <w:pPr>
        <w:jc w:val="center"/>
        <w:rPr>
          <w:rFonts w:ascii="Calibri" w:hAnsi="Calibri" w:cs="Calibri"/>
          <w:sz w:val="22"/>
          <w:szCs w:val="22"/>
        </w:rPr>
      </w:pPr>
      <w:r w:rsidRPr="008B49B5">
        <w:rPr>
          <w:rFonts w:ascii="Calibri" w:hAnsi="Calibri" w:cs="Calibri"/>
          <w:sz w:val="22"/>
          <w:szCs w:val="22"/>
        </w:rPr>
        <w:t xml:space="preserve"> </w:t>
      </w:r>
    </w:p>
    <w:p w14:paraId="64C399DC" w14:textId="77777777"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14:paraId="3EF27FB6" w14:textId="77777777" w:rsidR="00617325" w:rsidRPr="001B4303" w:rsidRDefault="00617325" w:rsidP="00EE03A3">
      <w:pPr>
        <w:snapToGrid w:val="0"/>
        <w:jc w:val="both"/>
        <w:rPr>
          <w:rFonts w:ascii="Calibri" w:hAnsi="Calibri" w:cs="Calibri"/>
          <w:sz w:val="22"/>
          <w:szCs w:val="22"/>
          <w:u w:val="single"/>
        </w:rPr>
      </w:pPr>
    </w:p>
    <w:p w14:paraId="781A4D71" w14:textId="77777777" w:rsidR="00617325" w:rsidRPr="001B4303" w:rsidRDefault="00617325" w:rsidP="00EE03A3">
      <w:pPr>
        <w:snapToGrid w:val="0"/>
        <w:jc w:val="both"/>
        <w:rPr>
          <w:rFonts w:ascii="Calibri" w:hAnsi="Calibri" w:cs="Calibri"/>
          <w:sz w:val="22"/>
          <w:szCs w:val="22"/>
          <w:u w:val="single"/>
        </w:rPr>
      </w:pPr>
    </w:p>
    <w:p w14:paraId="2419F092"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14:paraId="122EE915"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14:paraId="2CB08E8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14:paraId="0C58272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14:paraId="2CE315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14:paraId="1EAE6689" w14:textId="77777777" w:rsidR="00617325" w:rsidRPr="008B49B5" w:rsidRDefault="00617325" w:rsidP="00AD0933">
      <w:pPr>
        <w:ind w:left="567"/>
        <w:jc w:val="both"/>
        <w:rPr>
          <w:rFonts w:ascii="Calibri" w:hAnsi="Calibri" w:cs="Calibri"/>
          <w:sz w:val="22"/>
          <w:szCs w:val="22"/>
        </w:rPr>
      </w:pPr>
    </w:p>
    <w:p w14:paraId="23A05D8E"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w:t>
      </w:r>
      <w:r w:rsidR="007F1496">
        <w:rPr>
          <w:rFonts w:ascii="Calibri" w:hAnsi="Calibri" w:cs="Calibri"/>
          <w:sz w:val="22"/>
          <w:szCs w:val="22"/>
        </w:rPr>
        <w:t xml:space="preserve"> </w:t>
      </w:r>
      <w:r w:rsidR="007F1496" w:rsidRPr="007F1496">
        <w:rPr>
          <w:rFonts w:ascii="Calibri" w:hAnsi="Calibri" w:cs="Calibri"/>
          <w:sz w:val="22"/>
          <w:szCs w:val="22"/>
        </w:rPr>
        <w:t>and Slovakia</w:t>
      </w:r>
      <w:r w:rsidRPr="008B49B5">
        <w:rPr>
          <w:rFonts w:ascii="Calibri" w:hAnsi="Calibri" w:cs="Calibri"/>
          <w:sz w:val="22"/>
          <w:szCs w:val="22"/>
        </w:rPr>
        <w:t>, a.s.</w:t>
      </w:r>
    </w:p>
    <w:p w14:paraId="5A31C48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14:paraId="424CAAB5"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14:paraId="123DC8C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14:paraId="674C7121" w14:textId="77777777" w:rsidR="00617325" w:rsidRPr="008B49B5" w:rsidRDefault="00617325" w:rsidP="00AD0933">
      <w:pPr>
        <w:ind w:left="567"/>
        <w:jc w:val="both"/>
        <w:rPr>
          <w:rFonts w:ascii="Calibri" w:hAnsi="Calibri" w:cs="Calibri"/>
          <w:sz w:val="22"/>
          <w:szCs w:val="22"/>
        </w:rPr>
      </w:pPr>
    </w:p>
    <w:p w14:paraId="7A9CDBF9" w14:textId="77777777"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14:paraId="6EAFC941" w14:textId="77777777" w:rsidR="00617325" w:rsidRPr="008B49B5" w:rsidRDefault="00617325" w:rsidP="00AD0933">
      <w:pPr>
        <w:ind w:left="567"/>
        <w:jc w:val="both"/>
        <w:rPr>
          <w:rFonts w:ascii="Calibri" w:hAnsi="Calibri" w:cs="Calibri"/>
          <w:sz w:val="22"/>
          <w:szCs w:val="22"/>
        </w:rPr>
      </w:pPr>
    </w:p>
    <w:p w14:paraId="68C8AEBC" w14:textId="77777777" w:rsidR="00617325" w:rsidRPr="008B49B5" w:rsidRDefault="00617325" w:rsidP="00AD0933">
      <w:pPr>
        <w:ind w:left="567"/>
        <w:jc w:val="both"/>
        <w:rPr>
          <w:rFonts w:ascii="Calibri" w:hAnsi="Calibri" w:cs="Calibri"/>
          <w:sz w:val="22"/>
          <w:szCs w:val="22"/>
        </w:rPr>
      </w:pPr>
    </w:p>
    <w:p w14:paraId="75E4405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14:paraId="5084D525" w14:textId="77777777" w:rsidR="00617325" w:rsidRDefault="00617325" w:rsidP="00AD0933">
      <w:pPr>
        <w:ind w:left="567"/>
        <w:jc w:val="both"/>
        <w:rPr>
          <w:rFonts w:ascii="Calibri" w:hAnsi="Calibri" w:cs="Calibri"/>
          <w:sz w:val="22"/>
          <w:szCs w:val="22"/>
        </w:rPr>
      </w:pPr>
    </w:p>
    <w:p w14:paraId="12F1C562" w14:textId="77777777" w:rsidR="00617325" w:rsidRDefault="00617325" w:rsidP="00AD0933">
      <w:pPr>
        <w:ind w:left="567"/>
        <w:jc w:val="both"/>
        <w:rPr>
          <w:rFonts w:ascii="Calibri" w:hAnsi="Calibri" w:cs="Calibri"/>
          <w:sz w:val="22"/>
          <w:szCs w:val="22"/>
        </w:rPr>
      </w:pPr>
    </w:p>
    <w:p w14:paraId="602E0B61"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14:paraId="61776CB7"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14:paraId="3D929893" w14:textId="77777777"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14:paraId="3BF40F0D" w14:textId="77777777"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14:paraId="1CF242C9" w14:textId="77777777" w:rsidR="00617325" w:rsidRPr="008B49B5" w:rsidRDefault="00617325" w:rsidP="00AD0933">
      <w:pPr>
        <w:ind w:left="567"/>
        <w:jc w:val="both"/>
        <w:rPr>
          <w:rFonts w:ascii="Calibri" w:hAnsi="Calibri" w:cs="Calibri"/>
          <w:sz w:val="22"/>
          <w:szCs w:val="22"/>
        </w:rPr>
      </w:pPr>
    </w:p>
    <w:p w14:paraId="14F8E36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14:paraId="2B398E3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14:paraId="5A1272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14:paraId="10B150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7D5BCA4A" w14:textId="77777777" w:rsidR="00617325" w:rsidRPr="008B49B5" w:rsidRDefault="00617325" w:rsidP="00AD0933">
      <w:pPr>
        <w:ind w:left="567"/>
        <w:jc w:val="both"/>
        <w:rPr>
          <w:rFonts w:ascii="Calibri" w:hAnsi="Calibri" w:cs="Calibri"/>
          <w:sz w:val="22"/>
          <w:szCs w:val="22"/>
        </w:rPr>
      </w:pPr>
    </w:p>
    <w:p w14:paraId="456C83F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sidRPr="001C7C4E">
        <w:rPr>
          <w:rFonts w:ascii="Calibri" w:hAnsi="Calibri" w:cs="Calibri"/>
          <w:b/>
          <w:bCs/>
          <w:sz w:val="22"/>
          <w:szCs w:val="22"/>
        </w:rPr>
        <w:t xml:space="preserve"> </w:t>
      </w:r>
      <w:r>
        <w:rPr>
          <w:rFonts w:ascii="Calibri" w:hAnsi="Calibri" w:cs="Calibri"/>
          <w:b/>
          <w:bCs/>
          <w:sz w:val="22"/>
          <w:szCs w:val="22"/>
        </w:rPr>
        <w:t>Prodávající</w:t>
      </w:r>
      <w:r w:rsidR="00994C82">
        <w:rPr>
          <w:rFonts w:ascii="Calibri" w:hAnsi="Calibri" w:cs="Calibri"/>
          <w:sz w:val="22"/>
          <w:szCs w:val="22"/>
        </w:rPr>
        <w:t xml:space="preserve"> ")</w:t>
      </w:r>
    </w:p>
    <w:p w14:paraId="6F0EDFE9" w14:textId="77777777" w:rsidR="00617325" w:rsidRPr="008B49B5" w:rsidRDefault="00617325" w:rsidP="00AD0933">
      <w:pPr>
        <w:ind w:left="567"/>
        <w:jc w:val="both"/>
        <w:rPr>
          <w:rFonts w:ascii="Calibri" w:hAnsi="Calibri" w:cs="Calibri"/>
          <w:sz w:val="22"/>
          <w:szCs w:val="22"/>
        </w:rPr>
      </w:pPr>
    </w:p>
    <w:p w14:paraId="28B0D74C" w14:textId="77777777" w:rsidR="00617325" w:rsidRDefault="00617325" w:rsidP="00AD0933">
      <w:pPr>
        <w:ind w:left="567"/>
        <w:jc w:val="center"/>
        <w:rPr>
          <w:rFonts w:ascii="Calibri" w:hAnsi="Calibri" w:cs="Calibri"/>
          <w:sz w:val="22"/>
          <w:szCs w:val="22"/>
        </w:rPr>
      </w:pPr>
    </w:p>
    <w:p w14:paraId="23403695" w14:textId="77777777"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00994C82">
        <w:rPr>
          <w:rFonts w:ascii="Calibri" w:hAnsi="Calibri" w:cs="Calibri"/>
          <w:sz w:val="22"/>
          <w:szCs w:val="22"/>
        </w:rPr>
        <w:t>")</w:t>
      </w:r>
    </w:p>
    <w:p w14:paraId="717ABFE7" w14:textId="77777777" w:rsidR="00617325" w:rsidRPr="008B49B5" w:rsidRDefault="00617325" w:rsidP="00AD0933">
      <w:pPr>
        <w:tabs>
          <w:tab w:val="left" w:pos="-993"/>
        </w:tabs>
        <w:ind w:left="567"/>
        <w:jc w:val="both"/>
        <w:rPr>
          <w:rFonts w:ascii="Calibri" w:hAnsi="Calibri" w:cs="Calibri"/>
          <w:sz w:val="22"/>
          <w:szCs w:val="22"/>
        </w:rPr>
      </w:pPr>
    </w:p>
    <w:p w14:paraId="0D20EF97" w14:textId="77777777" w:rsidR="00617325" w:rsidRPr="008B49B5" w:rsidRDefault="00617325" w:rsidP="00AD0933">
      <w:pPr>
        <w:ind w:left="567"/>
        <w:rPr>
          <w:rFonts w:ascii="Calibri" w:hAnsi="Calibri" w:cs="Calibri"/>
          <w:sz w:val="22"/>
          <w:szCs w:val="22"/>
        </w:rPr>
      </w:pPr>
    </w:p>
    <w:p w14:paraId="43943245" w14:textId="77777777"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14:paraId="275966AC" w14:textId="77777777"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14:paraId="2BC493A7" w14:textId="3578E347" w:rsidR="00617325" w:rsidRPr="00A61048" w:rsidRDefault="00617325" w:rsidP="00C828A6">
      <w:pPr>
        <w:pStyle w:val="Odstavecseseznamem1"/>
        <w:numPr>
          <w:ilvl w:val="1"/>
          <w:numId w:val="2"/>
        </w:numPr>
        <w:spacing w:after="240"/>
        <w:jc w:val="both"/>
        <w:rPr>
          <w:rFonts w:ascii="Calibri" w:hAnsi="Calibri" w:cs="Calibri"/>
          <w:sz w:val="22"/>
          <w:szCs w:val="22"/>
        </w:rPr>
      </w:pPr>
      <w:r w:rsidRPr="00A61048">
        <w:rPr>
          <w:rFonts w:ascii="Calibri" w:hAnsi="Calibri" w:cs="Calibri"/>
          <w:sz w:val="22"/>
          <w:szCs w:val="22"/>
        </w:rPr>
        <w:t xml:space="preserve">Kupující pořizuje předmět plnění </w:t>
      </w:r>
      <w:r w:rsidR="002B49B5">
        <w:rPr>
          <w:rFonts w:ascii="Calibri" w:hAnsi="Calibri" w:cs="Calibri"/>
          <w:sz w:val="22"/>
          <w:szCs w:val="22"/>
        </w:rPr>
        <w:t>(</w:t>
      </w:r>
      <w:r w:rsidR="00666508">
        <w:rPr>
          <w:rFonts w:ascii="Calibri" w:hAnsi="Calibri" w:cs="Calibri"/>
          <w:sz w:val="22"/>
          <w:szCs w:val="22"/>
        </w:rPr>
        <w:t>d</w:t>
      </w:r>
      <w:r w:rsidR="00666508" w:rsidRPr="00666508">
        <w:rPr>
          <w:rFonts w:ascii="Calibri" w:hAnsi="Calibri" w:cs="Calibri"/>
          <w:sz w:val="22"/>
          <w:szCs w:val="22"/>
        </w:rPr>
        <w:t>iferenční skenovací kalorimetr</w:t>
      </w:r>
      <w:r w:rsidR="002B49B5">
        <w:rPr>
          <w:rFonts w:ascii="Calibri" w:hAnsi="Calibri" w:cs="Calibri"/>
          <w:sz w:val="22"/>
          <w:szCs w:val="22"/>
        </w:rPr>
        <w:t>)</w:t>
      </w:r>
      <w:r w:rsidR="00E22A03">
        <w:rPr>
          <w:rFonts w:ascii="Calibri" w:hAnsi="Calibri" w:cs="Calibri"/>
          <w:sz w:val="22"/>
          <w:szCs w:val="22"/>
        </w:rPr>
        <w:t xml:space="preserve"> </w:t>
      </w:r>
      <w:r w:rsidRPr="00A61048">
        <w:rPr>
          <w:rFonts w:ascii="Calibri" w:hAnsi="Calibri" w:cs="Calibri"/>
          <w:sz w:val="22"/>
          <w:szCs w:val="22"/>
        </w:rPr>
        <w:t xml:space="preserve">za účelem </w:t>
      </w:r>
      <w:r w:rsidR="00C828A6">
        <w:rPr>
          <w:rFonts w:ascii="Calibri" w:hAnsi="Calibri" w:cs="Calibri"/>
          <w:sz w:val="22"/>
          <w:szCs w:val="22"/>
        </w:rPr>
        <w:t>v</w:t>
      </w:r>
      <w:r w:rsidR="00C828A6" w:rsidRPr="00C828A6">
        <w:rPr>
          <w:rFonts w:ascii="Calibri" w:hAnsi="Calibri" w:cs="Calibri"/>
          <w:sz w:val="22"/>
          <w:szCs w:val="22"/>
        </w:rPr>
        <w:t>yhle</w:t>
      </w:r>
      <w:r w:rsidR="00C828A6">
        <w:rPr>
          <w:rFonts w:ascii="Calibri" w:hAnsi="Calibri" w:cs="Calibri"/>
          <w:sz w:val="22"/>
          <w:szCs w:val="22"/>
        </w:rPr>
        <w:t>dávání a základní termodynamické</w:t>
      </w:r>
      <w:r w:rsidR="00C828A6" w:rsidRPr="00C828A6">
        <w:rPr>
          <w:rFonts w:ascii="Calibri" w:hAnsi="Calibri" w:cs="Calibri"/>
          <w:sz w:val="22"/>
          <w:szCs w:val="22"/>
        </w:rPr>
        <w:t xml:space="preserve"> charakterizace strukturních fázových přechodů v pevných látkách a kapalných krystalech</w:t>
      </w:r>
      <w:r w:rsidRPr="00A61048">
        <w:rPr>
          <w:rFonts w:ascii="Calibri" w:hAnsi="Calibri" w:cs="Calibri"/>
          <w:sz w:val="22"/>
          <w:szCs w:val="22"/>
        </w:rPr>
        <w:t>.</w:t>
      </w:r>
    </w:p>
    <w:p w14:paraId="2F6125DE" w14:textId="1FC09F12" w:rsidR="00617325" w:rsidRPr="00382F2D" w:rsidRDefault="00617325" w:rsidP="00666508">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00666508" w:rsidRPr="00666508">
        <w:rPr>
          <w:rFonts w:ascii="Calibri" w:hAnsi="Calibri" w:cs="Calibri"/>
          <w:b/>
          <w:bCs/>
          <w:sz w:val="22"/>
          <w:szCs w:val="22"/>
        </w:rPr>
        <w:t>Diferenční skenovací kalorimetr</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14:paraId="3CF671F7" w14:textId="77777777"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14:paraId="557EF309"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14:paraId="023E861A"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14:paraId="33AB4127" w14:textId="77777777"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14:paraId="4BEF475E"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3591B598" w14:textId="6B65194C" w:rsidR="00617325" w:rsidRPr="00317D4A" w:rsidRDefault="00D43DA6"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 bere na vědomí, že K</w:t>
      </w:r>
      <w:r w:rsidR="00617325" w:rsidRPr="003A58CB">
        <w:rPr>
          <w:rFonts w:ascii="Calibri" w:hAnsi="Calibri" w:cs="Calibri"/>
          <w:sz w:val="22"/>
          <w:szCs w:val="22"/>
        </w:rPr>
        <w:t>upující považuje účast prodávajícího ve veřejné zakázce při splnění kvalifikačních předpokladů za potvrzení skutečnosti, že prodávající je ve smyslu ustanovení § 5 odst. 1 zákona č. 89/2012</w:t>
      </w:r>
      <w:r w:rsidR="00617325">
        <w:rPr>
          <w:rFonts w:ascii="Calibri" w:hAnsi="Calibri" w:cs="Calibri"/>
          <w:sz w:val="22"/>
          <w:szCs w:val="22"/>
        </w:rPr>
        <w:t xml:space="preserve"> Sb</w:t>
      </w:r>
      <w:r w:rsidR="00617325" w:rsidRPr="003A58CB">
        <w:rPr>
          <w:rFonts w:ascii="Calibri" w:hAnsi="Calibri" w:cs="Calibri"/>
          <w:sz w:val="22"/>
          <w:szCs w:val="22"/>
        </w:rPr>
        <w:t xml:space="preserve">., občanský zákoník (dále jen </w:t>
      </w:r>
      <w:r w:rsidR="00617325" w:rsidRPr="003A58CB">
        <w:rPr>
          <w:rFonts w:ascii="Calibri" w:hAnsi="Calibri" w:cs="Calibri"/>
          <w:b/>
          <w:bCs/>
          <w:sz w:val="22"/>
          <w:szCs w:val="22"/>
        </w:rPr>
        <w:t>„OZ“</w:t>
      </w:r>
      <w:r w:rsidR="00617325" w:rsidRPr="003A58CB">
        <w:rPr>
          <w:rFonts w:ascii="Calibri" w:hAnsi="Calibri" w:cs="Calibri"/>
          <w:sz w:val="22"/>
          <w:szCs w:val="22"/>
        </w:rPr>
        <w:t>)</w:t>
      </w:r>
      <w:r w:rsidR="00617325">
        <w:rPr>
          <w:rFonts w:ascii="Calibri" w:hAnsi="Calibri" w:cs="Calibri"/>
          <w:sz w:val="22"/>
          <w:szCs w:val="22"/>
        </w:rPr>
        <w:t>,</w:t>
      </w:r>
      <w:r w:rsidR="00617325"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14:paraId="31F056E5"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14:paraId="6C425E63"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14:paraId="492BFBF1"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14:paraId="376D2FAF" w14:textId="77777777" w:rsidR="00617325" w:rsidRPr="00C828A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14:paraId="79B3DA41" w14:textId="77777777" w:rsidR="00C828A6" w:rsidRPr="00E8446C" w:rsidRDefault="00C828A6" w:rsidP="00C828A6">
      <w:pPr>
        <w:pStyle w:val="Odstavecseseznamem1"/>
        <w:spacing w:after="240"/>
        <w:ind w:left="0"/>
        <w:jc w:val="both"/>
        <w:rPr>
          <w:rFonts w:ascii="Calibri" w:hAnsi="Calibri" w:cs="Calibri"/>
          <w:b/>
          <w:bCs/>
          <w:sz w:val="22"/>
          <w:szCs w:val="22"/>
          <w:u w:val="single"/>
        </w:rPr>
      </w:pPr>
    </w:p>
    <w:p w14:paraId="7296CFD4"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14:paraId="1EAFF4C6"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14:paraId="5F4E140A" w14:textId="3BDDEEA2" w:rsidR="00617325" w:rsidRDefault="00617325" w:rsidP="00257C7C">
      <w:pPr>
        <w:tabs>
          <w:tab w:val="num" w:pos="567"/>
        </w:tabs>
        <w:spacing w:after="240"/>
        <w:ind w:left="567"/>
        <w:jc w:val="both"/>
        <w:rPr>
          <w:rFonts w:ascii="Calibri" w:hAnsi="Calibri" w:cs="Calibri"/>
          <w:sz w:val="22"/>
          <w:szCs w:val="22"/>
        </w:rPr>
      </w:pPr>
      <w:r w:rsidRPr="00B07140">
        <w:rPr>
          <w:rFonts w:ascii="Calibri" w:hAnsi="Calibri" w:cs="Calibri"/>
          <w:b/>
          <w:bCs/>
          <w:sz w:val="22"/>
          <w:szCs w:val="22"/>
        </w:rPr>
        <w:t>„</w:t>
      </w:r>
      <w:r w:rsidR="00D43DA6" w:rsidRPr="00666508">
        <w:rPr>
          <w:rFonts w:ascii="Calibri" w:hAnsi="Calibri" w:cs="Calibri"/>
          <w:b/>
          <w:bCs/>
          <w:sz w:val="22"/>
          <w:szCs w:val="22"/>
        </w:rPr>
        <w:t>Diferenční</w:t>
      </w:r>
      <w:r w:rsidR="00D43DA6">
        <w:rPr>
          <w:rFonts w:ascii="Calibri" w:hAnsi="Calibri" w:cs="Calibri"/>
          <w:b/>
          <w:bCs/>
          <w:sz w:val="22"/>
          <w:szCs w:val="22"/>
        </w:rPr>
        <w:t>mu</w:t>
      </w:r>
      <w:r w:rsidR="00D43DA6" w:rsidRPr="00666508">
        <w:rPr>
          <w:rFonts w:ascii="Calibri" w:hAnsi="Calibri" w:cs="Calibri"/>
          <w:b/>
          <w:bCs/>
          <w:sz w:val="22"/>
          <w:szCs w:val="22"/>
        </w:rPr>
        <w:t xml:space="preserve"> skenovací</w:t>
      </w:r>
      <w:r w:rsidR="00D43DA6">
        <w:rPr>
          <w:rFonts w:ascii="Calibri" w:hAnsi="Calibri" w:cs="Calibri"/>
          <w:b/>
          <w:bCs/>
          <w:sz w:val="22"/>
          <w:szCs w:val="22"/>
        </w:rPr>
        <w:t>mu</w:t>
      </w:r>
      <w:r w:rsidR="00D43DA6" w:rsidRPr="00666508">
        <w:rPr>
          <w:rFonts w:ascii="Calibri" w:hAnsi="Calibri" w:cs="Calibri"/>
          <w:b/>
          <w:bCs/>
          <w:sz w:val="22"/>
          <w:szCs w:val="22"/>
        </w:rPr>
        <w:t xml:space="preserve"> kalorimetr</w:t>
      </w:r>
      <w:r w:rsidR="00D43DA6">
        <w:rPr>
          <w:rFonts w:ascii="Calibri" w:hAnsi="Calibri" w:cs="Calibri"/>
          <w:b/>
          <w:bCs/>
          <w:sz w:val="22"/>
          <w:szCs w:val="22"/>
        </w:rPr>
        <w:t>u</w:t>
      </w:r>
      <w:r w:rsidRPr="00B07140">
        <w:rPr>
          <w:rFonts w:ascii="Calibri" w:hAnsi="Calibri" w:cs="Calibri"/>
          <w:b/>
          <w:bCs/>
          <w:sz w:val="22"/>
          <w:szCs w:val="22"/>
        </w:rPr>
        <w:t>“</w:t>
      </w:r>
      <w:r w:rsidRPr="00382F2D">
        <w:rPr>
          <w:rFonts w:ascii="Calibri" w:hAnsi="Calibri" w:cs="Calibri"/>
          <w:sz w:val="22"/>
          <w:szCs w:val="22"/>
        </w:rPr>
        <w:t xml:space="preserve"> (dále jen </w:t>
      </w:r>
      <w:r w:rsidRPr="00382F2D">
        <w:rPr>
          <w:rFonts w:ascii="Calibri" w:hAnsi="Calibri" w:cs="Calibri"/>
          <w:b/>
          <w:bCs/>
          <w:sz w:val="22"/>
          <w:szCs w:val="22"/>
        </w:rPr>
        <w:t>„</w:t>
      </w:r>
      <w:r w:rsidRPr="00B80551">
        <w:rPr>
          <w:rFonts w:ascii="Calibri" w:hAnsi="Calibri" w:cs="Calibri"/>
          <w:b/>
          <w:bCs/>
          <w:sz w:val="22"/>
          <w:szCs w:val="22"/>
        </w:rPr>
        <w:t>Přístroj“</w:t>
      </w:r>
      <w:r w:rsidRPr="00B80551">
        <w:rPr>
          <w:rFonts w:ascii="Calibri" w:hAnsi="Calibri" w:cs="Calibri"/>
          <w:sz w:val="22"/>
          <w:szCs w:val="22"/>
        </w:rPr>
        <w:t xml:space="preserve">) </w:t>
      </w:r>
    </w:p>
    <w:p w14:paraId="5163A1BE" w14:textId="77777777"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r w:rsidRPr="00317D4A">
        <w:rPr>
          <w:rFonts w:ascii="Calibri" w:hAnsi="Calibri" w:cs="Calibri"/>
          <w:sz w:val="22"/>
          <w:szCs w:val="22"/>
        </w:rPr>
        <w:t xml:space="preserve"> </w:t>
      </w:r>
    </w:p>
    <w:p w14:paraId="7640D541" w14:textId="77777777" w:rsidR="00617325" w:rsidRPr="008A516D"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Součástí plnění je:</w:t>
      </w:r>
    </w:p>
    <w:p w14:paraId="304219A6" w14:textId="7E6D0B21"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8A516D">
        <w:rPr>
          <w:rFonts w:ascii="Calibri" w:hAnsi="Calibri" w:cs="Calibri"/>
          <w:sz w:val="22"/>
          <w:szCs w:val="22"/>
        </w:rPr>
        <w:t>doprava Přístroje včetně příslušenství dle Příloh č. 1 a 2 této Smlouvy do místa plnění, jeho vybalení a kontrola,</w:t>
      </w:r>
      <w:bookmarkEnd w:id="2"/>
    </w:p>
    <w:p w14:paraId="3850E6DA" w14:textId="395E13B3" w:rsidR="00C828A6" w:rsidRPr="008A516D" w:rsidRDefault="00C828A6"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provedení zkušebních testů,</w:t>
      </w:r>
    </w:p>
    <w:p w14:paraId="72DEB2AB" w14:textId="77777777"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dodání instrukcí a návodů k obsluze a údržbě Přístroje v českém nebo anglickém jazyce Kupujícímu, a to buď v elektronické nebo tištěné podobě,</w:t>
      </w:r>
    </w:p>
    <w:p w14:paraId="64794141" w14:textId="4C189617" w:rsidR="00617325" w:rsidRPr="008A516D" w:rsidRDefault="00617325" w:rsidP="00317D4A">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záruční servis.</w:t>
      </w:r>
    </w:p>
    <w:p w14:paraId="1AC953A0"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Předmět plnění (Přístroj), je podrobně specifikován</w:t>
      </w:r>
      <w:r w:rsidRPr="000939BE">
        <w:rPr>
          <w:rFonts w:ascii="Calibri" w:hAnsi="Calibri" w:cs="Calibri"/>
          <w:sz w:val="22"/>
          <w:szCs w:val="22"/>
        </w:rPr>
        <w:t xml:space="preserve"> v Přílohách č. 1 a 2 Smlouvy.</w:t>
      </w:r>
    </w:p>
    <w:p w14:paraId="3899E204" w14:textId="2D3F3BB9"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příloh, </w:t>
      </w:r>
      <w:r w:rsidR="00D43DA6">
        <w:rPr>
          <w:rFonts w:ascii="Calibri" w:hAnsi="Calibri" w:cs="Calibri"/>
          <w:sz w:val="22"/>
          <w:szCs w:val="22"/>
        </w:rPr>
        <w:t>N</w:t>
      </w:r>
      <w:r w:rsidRPr="00783476">
        <w:rPr>
          <w:rFonts w:ascii="Calibri" w:hAnsi="Calibri" w:cs="Calibri"/>
          <w:sz w:val="22"/>
          <w:szCs w:val="22"/>
        </w:rPr>
        <w:t>abídkou, platnými právními, technickými a kvalitativními normami, a že jej Kupující bude moci užívat k danému účelu.  V případě kolize norem platí vždy norma nebo ta její část, v níž jsou stanovena přísnější kritéria.</w:t>
      </w:r>
    </w:p>
    <w:p w14:paraId="02807279" w14:textId="77777777" w:rsidR="00617325" w:rsidRPr="00FA07C8"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14:paraId="14B43638" w14:textId="77777777"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3" w:name="_Ref361227853"/>
      <w:r w:rsidRPr="008B49B5">
        <w:rPr>
          <w:rFonts w:ascii="Calibri" w:hAnsi="Calibri" w:cs="Calibri"/>
          <w:b/>
          <w:bCs/>
          <w:sz w:val="22"/>
          <w:szCs w:val="22"/>
          <w:u w:val="single"/>
        </w:rPr>
        <w:t>DOBA PLNĚNÍ</w:t>
      </w:r>
      <w:bookmarkEnd w:id="3"/>
      <w:r w:rsidRPr="008B49B5">
        <w:rPr>
          <w:rFonts w:ascii="Calibri" w:hAnsi="Calibri" w:cs="Calibri"/>
          <w:b/>
          <w:bCs/>
          <w:sz w:val="22"/>
          <w:szCs w:val="22"/>
          <w:u w:val="single"/>
        </w:rPr>
        <w:t xml:space="preserve"> </w:t>
      </w:r>
    </w:p>
    <w:p w14:paraId="6090C6E7" w14:textId="2236FD68" w:rsidR="00617325" w:rsidRPr="002B49B5"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4" w:name="_Ref425154575"/>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Přístroj </w:t>
      </w:r>
      <w:bookmarkStart w:id="8" w:name="_Ref382231692"/>
      <w:bookmarkEnd w:id="7"/>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bookmarkEnd w:id="8"/>
      <w:r w:rsidR="00877126">
        <w:rPr>
          <w:rFonts w:ascii="Calibri" w:hAnsi="Calibri" w:cs="Calibri"/>
          <w:sz w:val="22"/>
          <w:szCs w:val="22"/>
        </w:rPr>
        <w:t xml:space="preserve">do </w:t>
      </w:r>
      <w:r w:rsidR="00E009B9">
        <w:rPr>
          <w:rFonts w:ascii="Calibri" w:hAnsi="Calibri" w:cs="Calibri"/>
          <w:sz w:val="22"/>
          <w:szCs w:val="22"/>
        </w:rPr>
        <w:t>7</w:t>
      </w:r>
      <w:r w:rsidR="00C828A6">
        <w:rPr>
          <w:rFonts w:ascii="Calibri" w:hAnsi="Calibri" w:cs="Calibri"/>
          <w:sz w:val="22"/>
          <w:szCs w:val="22"/>
        </w:rPr>
        <w:t>0 dnů ode dne uzavření Smlouvy</w:t>
      </w:r>
      <w:r w:rsidRPr="002B49B5">
        <w:rPr>
          <w:rFonts w:ascii="Calibri" w:hAnsi="Calibri" w:cs="Calibri"/>
          <w:sz w:val="22"/>
          <w:szCs w:val="22"/>
        </w:rPr>
        <w:t>.</w:t>
      </w:r>
      <w:bookmarkEnd w:id="4"/>
      <w:bookmarkEnd w:id="5"/>
      <w:bookmarkEnd w:id="6"/>
    </w:p>
    <w:p w14:paraId="2D2B847B" w14:textId="77777777" w:rsidR="00617325" w:rsidRPr="008A516D"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 xml:space="preserve">Prodávající je povinen oznámit Kupujícímu termín dodání a instalace Přístroje min. 10 </w:t>
      </w:r>
      <w:r w:rsidRPr="008A516D">
        <w:rPr>
          <w:rFonts w:ascii="Calibri" w:hAnsi="Calibri" w:cs="Calibri"/>
          <w:sz w:val="22"/>
          <w:szCs w:val="22"/>
        </w:rPr>
        <w:t>pracovních dnů předem.</w:t>
      </w:r>
    </w:p>
    <w:p w14:paraId="7986201F" w14:textId="1E7C30BD" w:rsidR="0025017A" w:rsidRPr="008A516D"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rPr>
      </w:pPr>
      <w:r w:rsidRPr="008A516D">
        <w:rPr>
          <w:rFonts w:ascii="Calibri" w:hAnsi="Calibri" w:cs="Calibri"/>
          <w:bCs/>
          <w:sz w:val="22"/>
          <w:szCs w:val="22"/>
        </w:rPr>
        <w:t xml:space="preserve">Kupující bere na vědomí, že Prodávající platí kupní cenu z veřejné finanční podpory s možností vyúčtování čerpání do konce tohoto roku; z tohoto důvodu nemá zájem na plnění </w:t>
      </w:r>
      <w:r w:rsidR="00CC6C21" w:rsidRPr="008A516D">
        <w:rPr>
          <w:rFonts w:ascii="Calibri" w:hAnsi="Calibri" w:cs="Calibri"/>
          <w:bCs/>
          <w:sz w:val="22"/>
          <w:szCs w:val="22"/>
        </w:rPr>
        <w:t xml:space="preserve">Kupujícího </w:t>
      </w:r>
      <w:r w:rsidR="00C828A6" w:rsidRPr="008A516D">
        <w:rPr>
          <w:rFonts w:ascii="Calibri" w:hAnsi="Calibri" w:cs="Calibri"/>
          <w:bCs/>
          <w:sz w:val="22"/>
          <w:szCs w:val="22"/>
        </w:rPr>
        <w:t>v pozdějším termínu</w:t>
      </w:r>
      <w:r w:rsidRPr="008A516D">
        <w:rPr>
          <w:rFonts w:ascii="Calibri" w:hAnsi="Calibri" w:cs="Calibri"/>
          <w:bCs/>
          <w:sz w:val="22"/>
          <w:szCs w:val="22"/>
        </w:rPr>
        <w:t>.</w:t>
      </w:r>
    </w:p>
    <w:p w14:paraId="298B435E" w14:textId="77777777" w:rsidR="00617325" w:rsidRPr="00531D76"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Prodávající není v prodlení, nemohl</w:t>
      </w:r>
      <w:r>
        <w:rPr>
          <w:rFonts w:ascii="Calibri" w:hAnsi="Calibri" w:cs="Calibri"/>
          <w:sz w:val="22"/>
          <w:szCs w:val="22"/>
        </w:rPr>
        <w:t>-li</w:t>
      </w:r>
      <w:r w:rsidRPr="00531D76">
        <w:rPr>
          <w:rFonts w:ascii="Calibri" w:hAnsi="Calibri" w:cs="Calibri"/>
          <w:sz w:val="22"/>
          <w:szCs w:val="22"/>
        </w:rPr>
        <w:t xml:space="preserve"> plnit z důvodů překážek na straně Kupujícího</w:t>
      </w:r>
      <w:r w:rsidR="00617325" w:rsidRPr="00531D76">
        <w:rPr>
          <w:rFonts w:ascii="Calibri" w:hAnsi="Calibri" w:cs="Calibri"/>
          <w:sz w:val="22"/>
          <w:szCs w:val="22"/>
        </w:rPr>
        <w:t>.</w:t>
      </w:r>
    </w:p>
    <w:p w14:paraId="5EA43B99"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bCs/>
          <w:sz w:val="22"/>
          <w:szCs w:val="22"/>
          <w:u w:val="single"/>
        </w:rPr>
        <w:t xml:space="preserve"> </w:t>
      </w:r>
    </w:p>
    <w:p w14:paraId="5D8F3D3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w:t>
      </w:r>
      <w:r>
        <w:rPr>
          <w:rFonts w:ascii="Calibri" w:hAnsi="Calibri" w:cs="Calibri"/>
          <w:sz w:val="22"/>
          <w:szCs w:val="22"/>
        </w:rPr>
        <w:t xml:space="preserve">Prodávajícího </w:t>
      </w:r>
      <w:r w:rsidRPr="005D4A8F">
        <w:rPr>
          <w:rFonts w:ascii="Calibri" w:hAnsi="Calibri" w:cs="Calibri"/>
          <w:sz w:val="22"/>
          <w:szCs w:val="22"/>
        </w:rPr>
        <w:t xml:space="preserve">a činí </w:t>
      </w:r>
      <w:r w:rsidRPr="00C450C1">
        <w:rPr>
          <w:rFonts w:ascii="Calibri" w:hAnsi="Calibri" w:cs="Calibri"/>
          <w:sz w:val="22"/>
          <w:szCs w:val="22"/>
          <w:highlight w:val="yellow"/>
        </w:rPr>
        <w:t>________</w:t>
      </w:r>
      <w:r w:rsidRPr="005D4A8F">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Pr="005D4A8F">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14:paraId="5B2D3323" w14:textId="77777777" w:rsidR="00617325" w:rsidRPr="008A516D"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w:t>
      </w:r>
      <w:r w:rsidRPr="00C77C46">
        <w:rPr>
          <w:rFonts w:ascii="Calibri" w:hAnsi="Calibri" w:cs="Calibri"/>
          <w:sz w:val="22"/>
          <w:szCs w:val="22"/>
        </w:rPr>
        <w:lastRenderedPageBreak/>
        <w:t xml:space="preserve">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 xml:space="preserve">v souvislosti s vytvořením předmětu duševního vlastnictví a se získáním a </w:t>
      </w:r>
      <w:r w:rsidRPr="008A516D">
        <w:rPr>
          <w:rFonts w:ascii="Calibri" w:hAnsi="Calibri" w:cs="Calibri"/>
          <w:sz w:val="22"/>
          <w:szCs w:val="22"/>
        </w:rPr>
        <w:t>udržováním ochrany takového předmětu duševního vlastnictví.</w:t>
      </w:r>
    </w:p>
    <w:p w14:paraId="700FA7B8" w14:textId="0A437E1C" w:rsidR="00617325" w:rsidRPr="008A516D"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9" w:name="_Ref430605404"/>
      <w:r w:rsidRPr="008A516D">
        <w:rPr>
          <w:rFonts w:ascii="Calibri" w:hAnsi="Calibri" w:cs="Calibri"/>
          <w:sz w:val="22"/>
          <w:szCs w:val="22"/>
        </w:rPr>
        <w:t xml:space="preserve">Smluvní strany se dohodly, že Prodávající vystaví daňový doklad (fakturu) </w:t>
      </w:r>
      <w:r w:rsidR="00C828A6" w:rsidRPr="008A516D">
        <w:rPr>
          <w:rFonts w:ascii="Calibri" w:hAnsi="Calibri" w:cs="Calibri"/>
          <w:sz w:val="22"/>
          <w:szCs w:val="22"/>
        </w:rPr>
        <w:t>po řádném</w:t>
      </w:r>
      <w:r w:rsidRPr="008A516D">
        <w:rPr>
          <w:rFonts w:ascii="Calibri" w:hAnsi="Calibri" w:cs="Calibri"/>
          <w:sz w:val="22"/>
          <w:szCs w:val="22"/>
        </w:rPr>
        <w:t xml:space="preserve"> předání Přístroje dle odst. </w:t>
      </w:r>
      <w:r w:rsidRPr="008A516D">
        <w:fldChar w:fldCharType="begin"/>
      </w:r>
      <w:r w:rsidRPr="008A516D">
        <w:instrText xml:space="preserve"> REF _Ref380049631 \r \h  \* MERGEFORMAT </w:instrText>
      </w:r>
      <w:r w:rsidRPr="008A516D">
        <w:fldChar w:fldCharType="separate"/>
      </w:r>
      <w:r w:rsidRPr="008A516D">
        <w:rPr>
          <w:rFonts w:ascii="Calibri" w:hAnsi="Calibri" w:cs="Calibri"/>
          <w:sz w:val="22"/>
          <w:szCs w:val="22"/>
        </w:rPr>
        <w:t>9.4</w:t>
      </w:r>
      <w:r w:rsidRPr="008A516D">
        <w:fldChar w:fldCharType="end"/>
      </w:r>
      <w:r w:rsidRPr="008A516D">
        <w:rPr>
          <w:rFonts w:ascii="Calibri" w:hAnsi="Calibri" w:cs="Calibri"/>
          <w:sz w:val="22"/>
          <w:szCs w:val="22"/>
        </w:rPr>
        <w:t xml:space="preserve"> Smlouvy na základě předávacího protokolu, který stvrzuje plnou funkčnost instalovaného Přístroje bez drobných vad a nedodělků, případně po odstranění vad a nedodělků</w:t>
      </w:r>
      <w:r w:rsidR="00617325" w:rsidRPr="008A516D">
        <w:rPr>
          <w:rFonts w:ascii="Calibri" w:hAnsi="Calibri" w:cs="Calibri"/>
          <w:sz w:val="22"/>
          <w:szCs w:val="22"/>
        </w:rPr>
        <w:t>.</w:t>
      </w:r>
      <w:bookmarkEnd w:id="9"/>
    </w:p>
    <w:p w14:paraId="23A22E2A"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12464637"/>
      <w:r w:rsidRPr="008A516D">
        <w:rPr>
          <w:rFonts w:ascii="Calibri" w:hAnsi="Calibri" w:cs="Calibri"/>
          <w:sz w:val="22"/>
          <w:szCs w:val="22"/>
        </w:rPr>
        <w:t>Daňový doklad – faktura vystavená</w:t>
      </w:r>
      <w:r w:rsidRPr="002B49B5">
        <w:rPr>
          <w:rFonts w:ascii="Calibri" w:hAnsi="Calibri" w:cs="Calibri"/>
          <w:sz w:val="22"/>
          <w:szCs w:val="22"/>
        </w:rPr>
        <w:t xml:space="preserve"> Prodávajícím na základě této Smlouvy musí obsahovat všechny náležitosti stanovené zákonem č</w:t>
      </w:r>
      <w:r w:rsidRPr="008D5A81">
        <w:rPr>
          <w:rFonts w:ascii="Calibri" w:hAnsi="Calibri" w:cs="Calibri"/>
          <w:sz w:val="22"/>
          <w:szCs w:val="22"/>
        </w:rPr>
        <w:t>. 235/2004 Sb.,</w:t>
      </w:r>
      <w:r>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0"/>
    </w:p>
    <w:p w14:paraId="1FD1BF87" w14:textId="1B43489A"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D43DA6">
          <w:rPr>
            <w:rStyle w:val="Hyperlink"/>
            <w:rFonts w:ascii="Calibri" w:hAnsi="Calibri"/>
            <w:sz w:val="22"/>
            <w:szCs w:val="22"/>
          </w:rPr>
          <w:t>efaktury@fzu.cz</w:t>
        </w:r>
      </w:hyperlink>
      <w:r w:rsidRPr="00C450C1">
        <w:rPr>
          <w:rFonts w:ascii="Calibri" w:hAnsi="Calibri" w:cs="Calibri"/>
          <w:sz w:val="22"/>
          <w:szCs w:val="22"/>
        </w:rPr>
        <w:t>. Vystaven</w:t>
      </w:r>
      <w:r>
        <w:rPr>
          <w:rFonts w:ascii="Calibri" w:hAnsi="Calibri" w:cs="Calibri"/>
          <w:sz w:val="22"/>
          <w:szCs w:val="22"/>
        </w:rPr>
        <w:t>ý</w:t>
      </w:r>
      <w:r w:rsidRPr="00C450C1">
        <w:rPr>
          <w:rFonts w:ascii="Calibri" w:hAnsi="Calibri" w:cs="Calibri"/>
          <w:sz w:val="22"/>
          <w:szCs w:val="22"/>
        </w:rPr>
        <w:t xml:space="preserve"> daňov</w:t>
      </w:r>
      <w:r>
        <w:rPr>
          <w:rFonts w:ascii="Calibri" w:hAnsi="Calibri" w:cs="Calibri"/>
          <w:sz w:val="22"/>
          <w:szCs w:val="22"/>
        </w:rPr>
        <w:t>ý</w:t>
      </w:r>
      <w:r w:rsidRPr="00C450C1">
        <w:rPr>
          <w:rFonts w:ascii="Calibri" w:hAnsi="Calibri" w:cs="Calibri"/>
          <w:sz w:val="22"/>
          <w:szCs w:val="22"/>
        </w:rPr>
        <w:t xml:space="preserve"> doklad nesmí být v rozporu s mezinárodními dohodami o zamezení dvojího zdanění, budou-li se na konkrétní případ vztahovat</w:t>
      </w:r>
      <w:r w:rsidR="00617325" w:rsidRPr="00C450C1">
        <w:rPr>
          <w:rFonts w:ascii="Calibri" w:hAnsi="Calibri" w:cs="Calibri"/>
          <w:sz w:val="22"/>
          <w:szCs w:val="22"/>
        </w:rPr>
        <w:t>.</w:t>
      </w:r>
    </w:p>
    <w:p w14:paraId="4CAD4F58" w14:textId="77777777"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Lhůta splatnosti daňov</w:t>
      </w:r>
      <w:r>
        <w:rPr>
          <w:rFonts w:ascii="Calibri" w:hAnsi="Calibri" w:cs="Calibri"/>
          <w:sz w:val="22"/>
          <w:szCs w:val="22"/>
        </w:rPr>
        <w:t>ého</w:t>
      </w:r>
      <w:r w:rsidRPr="00CD21BA">
        <w:rPr>
          <w:rFonts w:ascii="Calibri" w:hAnsi="Calibri" w:cs="Calibri"/>
          <w:sz w:val="22"/>
          <w:szCs w:val="22"/>
        </w:rPr>
        <w:t xml:space="preserve"> doklad</w:t>
      </w:r>
      <w:r>
        <w:rPr>
          <w:rFonts w:ascii="Calibri" w:hAnsi="Calibri" w:cs="Calibri"/>
          <w:sz w:val="22"/>
          <w:szCs w:val="22"/>
        </w:rPr>
        <w:t>u</w:t>
      </w:r>
      <w:r w:rsidRPr="00CD21BA">
        <w:rPr>
          <w:rFonts w:ascii="Calibri" w:hAnsi="Calibri" w:cs="Calibri"/>
          <w:sz w:val="22"/>
          <w:szCs w:val="22"/>
        </w:rPr>
        <w:t xml:space="preserve">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Pr="0031504B">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00617325" w:rsidRPr="00CD21BA">
        <w:rPr>
          <w:rFonts w:ascii="Calibri" w:hAnsi="Calibri" w:cs="Calibri"/>
          <w:sz w:val="22"/>
          <w:szCs w:val="22"/>
        </w:rPr>
        <w:t>.</w:t>
      </w:r>
    </w:p>
    <w:p w14:paraId="2FC9D0B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14:paraId="6C59C078"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14:paraId="4A39A551"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 xml:space="preserve">škody způsobené </w:t>
      </w:r>
      <w:r>
        <w:rPr>
          <w:rFonts w:ascii="Calibri" w:hAnsi="Calibri" w:cs="Calibri"/>
          <w:sz w:val="22"/>
          <w:szCs w:val="22"/>
        </w:rPr>
        <w:t>Prodávajícím</w:t>
      </w:r>
      <w:r w:rsidRPr="00C77C46">
        <w:rPr>
          <w:rFonts w:ascii="Calibri" w:hAnsi="Calibri" w:cs="Calibri"/>
          <w:sz w:val="22"/>
          <w:szCs w:val="22"/>
        </w:rPr>
        <w:t>,</w:t>
      </w:r>
    </w:p>
    <w:p w14:paraId="2087F9A8"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14:paraId="1B8164B8" w14:textId="77777777" w:rsidR="00617325" w:rsidRPr="003C1999"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14:paraId="4E01B3A5"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14:paraId="3255A1C0" w14:textId="77777777" w:rsidR="00617325" w:rsidRPr="006449DE"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odevzdáním. Odevzdáním se rozumí předání a převzetí Přístroje potvrzené zápisem o předání. </w:t>
      </w:r>
    </w:p>
    <w:p w14:paraId="1A2B104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ODEVZDÁNÍ</w:t>
      </w:r>
      <w:r w:rsidRPr="00023BDC">
        <w:rPr>
          <w:rFonts w:ascii="Calibri" w:hAnsi="Calibri" w:cs="Calibri"/>
          <w:b/>
          <w:bCs/>
          <w:sz w:val="22"/>
          <w:szCs w:val="22"/>
          <w:u w:val="single"/>
        </w:rPr>
        <w:t xml:space="preserve"> </w:t>
      </w:r>
      <w:r>
        <w:rPr>
          <w:rFonts w:ascii="Calibri" w:hAnsi="Calibri" w:cs="Calibri"/>
          <w:b/>
          <w:bCs/>
          <w:sz w:val="22"/>
          <w:szCs w:val="22"/>
          <w:u w:val="single"/>
        </w:rPr>
        <w:t>PŘÍSTROJE</w:t>
      </w:r>
    </w:p>
    <w:p w14:paraId="011D33BE" w14:textId="77A6F158" w:rsidR="00617325" w:rsidRPr="00875A0D"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 xml:space="preserve">Místem dodání a odevzdání Přístroje je </w:t>
      </w:r>
      <w:r w:rsidR="00E20527">
        <w:rPr>
          <w:rFonts w:ascii="Calibri" w:hAnsi="Calibri" w:cs="Calibri"/>
          <w:sz w:val="22"/>
          <w:szCs w:val="22"/>
        </w:rPr>
        <w:t>hlavní budova</w:t>
      </w:r>
      <w:r w:rsidRPr="007F7039">
        <w:rPr>
          <w:rFonts w:ascii="Calibri" w:hAnsi="Calibri" w:cs="Calibri"/>
          <w:sz w:val="22"/>
          <w:szCs w:val="22"/>
        </w:rPr>
        <w:t xml:space="preserve"> F</w:t>
      </w:r>
      <w:r w:rsidR="00E20527">
        <w:rPr>
          <w:rFonts w:ascii="Calibri" w:hAnsi="Calibri" w:cs="Calibri"/>
          <w:sz w:val="22"/>
          <w:szCs w:val="22"/>
        </w:rPr>
        <w:t>yzikálního ústavu AV ČR, v.v.i. na adrese</w:t>
      </w:r>
      <w:r w:rsidRPr="007F7039">
        <w:rPr>
          <w:rFonts w:ascii="Calibri" w:hAnsi="Calibri" w:cs="Calibri"/>
          <w:sz w:val="22"/>
          <w:szCs w:val="22"/>
        </w:rPr>
        <w:t xml:space="preserve"> </w:t>
      </w:r>
      <w:r>
        <w:rPr>
          <w:rFonts w:ascii="Calibri" w:hAnsi="Calibri" w:cs="Calibri"/>
          <w:sz w:val="22"/>
          <w:szCs w:val="22"/>
        </w:rPr>
        <w:t>Na Slovance 1999/2</w:t>
      </w:r>
      <w:r w:rsidR="00E20527">
        <w:rPr>
          <w:rFonts w:ascii="Calibri" w:hAnsi="Calibri" w:cs="Calibri"/>
          <w:sz w:val="22"/>
          <w:szCs w:val="22"/>
        </w:rPr>
        <w:t>, Praha 8</w:t>
      </w:r>
      <w:r w:rsidRPr="007F7039">
        <w:rPr>
          <w:rFonts w:ascii="Calibri" w:hAnsi="Calibri" w:cs="Calibri"/>
          <w:sz w:val="22"/>
          <w:szCs w:val="22"/>
        </w:rPr>
        <w:t xml:space="preserve">, </w:t>
      </w:r>
      <w:r>
        <w:rPr>
          <w:rFonts w:ascii="Calibri" w:hAnsi="Calibri" w:cs="Calibri"/>
          <w:sz w:val="22"/>
          <w:szCs w:val="22"/>
        </w:rPr>
        <w:t xml:space="preserve">místnost č. </w:t>
      </w:r>
      <w:r w:rsidR="001C753E">
        <w:rPr>
          <w:rFonts w:ascii="Calibri" w:hAnsi="Calibri" w:cs="Calibri"/>
          <w:sz w:val="22"/>
          <w:szCs w:val="22"/>
        </w:rPr>
        <w:t>147</w:t>
      </w:r>
      <w:r>
        <w:rPr>
          <w:rFonts w:ascii="Calibri" w:hAnsi="Calibri" w:cs="Calibri"/>
          <w:sz w:val="22"/>
          <w:szCs w:val="22"/>
        </w:rPr>
        <w:t>.</w:t>
      </w:r>
    </w:p>
    <w:p w14:paraId="6DB52554" w14:textId="77777777" w:rsidR="00875A0D" w:rsidRPr="00E20527" w:rsidRDefault="00875A0D" w:rsidP="00875A0D">
      <w:pPr>
        <w:pStyle w:val="Odstavecseseznamem1"/>
        <w:spacing w:after="240"/>
        <w:ind w:left="0"/>
        <w:jc w:val="both"/>
        <w:rPr>
          <w:rFonts w:ascii="Calibri" w:hAnsi="Calibri" w:cs="Calibri"/>
          <w:b/>
          <w:bCs/>
          <w:sz w:val="22"/>
          <w:szCs w:val="22"/>
          <w:u w:val="single"/>
        </w:rPr>
      </w:pPr>
    </w:p>
    <w:p w14:paraId="5856A45D"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14:paraId="0EEC614D"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Prodávající se zavazuje upozornit Kupujícího na případné překážky na své straně, které mohou negativně ovlivnit  řádné dodání Přístroje.</w:t>
      </w:r>
    </w:p>
    <w:p w14:paraId="1D5D79ED" w14:textId="3CFEBB8A" w:rsidR="00617325" w:rsidRPr="006449DE" w:rsidRDefault="001C753E"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 xml:space="preserve">Prodávající </w:t>
      </w:r>
      <w:r>
        <w:rPr>
          <w:rFonts w:ascii="Calibri" w:hAnsi="Calibri" w:cs="Calibri"/>
          <w:sz w:val="22"/>
          <w:szCs w:val="22"/>
        </w:rPr>
        <w:t>sdělí</w:t>
      </w:r>
      <w:r w:rsidRPr="00E07433">
        <w:rPr>
          <w:rFonts w:ascii="Calibri" w:hAnsi="Calibri" w:cs="Calibri"/>
          <w:sz w:val="22"/>
          <w:szCs w:val="22"/>
        </w:rPr>
        <w:t xml:space="preserve"> </w:t>
      </w:r>
      <w:r>
        <w:rPr>
          <w:rFonts w:ascii="Calibri" w:hAnsi="Calibri" w:cs="Calibri"/>
          <w:sz w:val="22"/>
          <w:szCs w:val="22"/>
        </w:rPr>
        <w:t xml:space="preserve">s dostatečným předstihem </w:t>
      </w:r>
      <w:r w:rsidRPr="00673139">
        <w:rPr>
          <w:rFonts w:ascii="Calibri" w:hAnsi="Calibri" w:cs="Calibri"/>
          <w:sz w:val="22"/>
          <w:szCs w:val="22"/>
        </w:rPr>
        <w:t>Kupující</w:t>
      </w:r>
      <w:r>
        <w:rPr>
          <w:rFonts w:ascii="Calibri" w:hAnsi="Calibri" w:cs="Calibri"/>
          <w:sz w:val="22"/>
          <w:szCs w:val="22"/>
        </w:rPr>
        <w:t>mu požadavky</w:t>
      </w:r>
      <w:r w:rsidRPr="00673139">
        <w:rPr>
          <w:rFonts w:ascii="Calibri" w:hAnsi="Calibri" w:cs="Calibri"/>
          <w:sz w:val="22"/>
          <w:szCs w:val="22"/>
        </w:rPr>
        <w:t xml:space="preserve"> </w:t>
      </w:r>
      <w:r w:rsidRPr="00E07433">
        <w:rPr>
          <w:rFonts w:ascii="Calibri" w:hAnsi="Calibri" w:cs="Calibri"/>
          <w:sz w:val="22"/>
          <w:szCs w:val="22"/>
        </w:rPr>
        <w:t xml:space="preserve">na </w:t>
      </w:r>
      <w:r>
        <w:rPr>
          <w:rFonts w:ascii="Calibri" w:hAnsi="Calibri" w:cs="Calibri"/>
          <w:sz w:val="22"/>
          <w:szCs w:val="22"/>
        </w:rPr>
        <w:t>připravenost místa dodání a instalace.</w:t>
      </w:r>
    </w:p>
    <w:p w14:paraId="261B405B"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B3E26">
        <w:rPr>
          <w:rFonts w:ascii="Calibri" w:hAnsi="Calibri" w:cs="Calibri"/>
          <w:sz w:val="22"/>
          <w:szCs w:val="22"/>
        </w:rPr>
        <w:t>Odchylně od § 2126 OZ Smluvní strany sjednávají, že Prodávající není oprávněn využít institutu svépomocného prodeje</w:t>
      </w:r>
      <w:r>
        <w:rPr>
          <w:rFonts w:ascii="Calibri" w:hAnsi="Calibri" w:cs="Calibri"/>
          <w:sz w:val="22"/>
          <w:szCs w:val="22"/>
        </w:rPr>
        <w:t>.</w:t>
      </w:r>
    </w:p>
    <w:p w14:paraId="7E80B2E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14:paraId="2A5D466E" w14:textId="77777777"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Prodávající na své náklady přepraví Přístroj do místa předání. Je-li dodávka neporušená, vystaví Kupující Prodávajícímu dodací list.</w:t>
      </w:r>
    </w:p>
    <w:p w14:paraId="5763A813" w14:textId="78DF56A6"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00380D98">
        <w:rPr>
          <w:rFonts w:ascii="Calibri" w:hAnsi="Calibri" w:cs="Calibri"/>
          <w:sz w:val="22"/>
          <w:szCs w:val="22"/>
        </w:rPr>
        <w:t>říloh</w:t>
      </w:r>
      <w:r w:rsidRPr="00531D76">
        <w:rPr>
          <w:rFonts w:ascii="Calibri" w:hAnsi="Calibri" w:cs="Calibri"/>
          <w:sz w:val="22"/>
          <w:szCs w:val="22"/>
        </w:rPr>
        <w:t xml:space="preserve"> č. 1 a 2 této Smlouvy.</w:t>
      </w:r>
      <w:bookmarkEnd w:id="11"/>
    </w:p>
    <w:p w14:paraId="2533D0FF"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1C753E">
        <w:rPr>
          <w:rFonts w:ascii="Calibri" w:hAnsi="Calibri" w:cs="Calibri"/>
          <w:sz w:val="22"/>
          <w:szCs w:val="22"/>
        </w:rPr>
        <w:t>prohlášení o shodě d</w:t>
      </w:r>
      <w:r w:rsidRPr="00531D76">
        <w:rPr>
          <w:rFonts w:ascii="Calibri" w:hAnsi="Calibri" w:cs="Calibri"/>
          <w:sz w:val="22"/>
          <w:szCs w:val="22"/>
        </w:rPr>
        <w:t>odaného Přístroje a všech jeho součástí se schválenými standardy.</w:t>
      </w:r>
    </w:p>
    <w:p w14:paraId="4FE59649" w14:textId="77777777" w:rsidR="00617325" w:rsidRPr="008A516D"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80049631"/>
      <w:r w:rsidRPr="00531D76">
        <w:rPr>
          <w:rFonts w:ascii="Calibri" w:hAnsi="Calibri" w:cs="Calibri"/>
          <w:sz w:val="22"/>
          <w:szCs w:val="22"/>
        </w:rPr>
        <w:t xml:space="preserve">Předávací řízení je ukončeno odevzdáním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xml:space="preserve">). </w:t>
      </w:r>
      <w:r w:rsidRPr="002B49B5">
        <w:rPr>
          <w:rFonts w:ascii="Calibri" w:hAnsi="Calibri" w:cs="Calibri"/>
          <w:sz w:val="22"/>
          <w:szCs w:val="22"/>
        </w:rPr>
        <w:t xml:space="preserve">Předávací </w:t>
      </w:r>
      <w:r w:rsidRPr="008A516D">
        <w:rPr>
          <w:rFonts w:ascii="Calibri" w:hAnsi="Calibri" w:cs="Calibri"/>
          <w:sz w:val="22"/>
          <w:szCs w:val="22"/>
        </w:rPr>
        <w:t>protokol obsahuje tyto povinné náležitosti:</w:t>
      </w:r>
      <w:bookmarkEnd w:id="12"/>
    </w:p>
    <w:p w14:paraId="35C34B95"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údaje o Prodávajícím, Kupujícím a subdodavatelích,</w:t>
      </w:r>
    </w:p>
    <w:p w14:paraId="20375D89"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popis Přístroje včetně soupisu komponent a sériových / výrobních čísel,</w:t>
      </w:r>
    </w:p>
    <w:p w14:paraId="070C1269"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 xml:space="preserve">provedené zkušební testy včetně dosažených parametrů, </w:t>
      </w:r>
    </w:p>
    <w:p w14:paraId="752AFE1D" w14:textId="77777777" w:rsidR="00617325" w:rsidRPr="008A516D" w:rsidRDefault="00617325" w:rsidP="006449DE">
      <w:pPr>
        <w:pStyle w:val="Odstavecseseznamem1"/>
        <w:numPr>
          <w:ilvl w:val="2"/>
          <w:numId w:val="2"/>
        </w:numPr>
        <w:spacing w:after="240"/>
        <w:jc w:val="both"/>
        <w:rPr>
          <w:rFonts w:ascii="Calibri" w:hAnsi="Calibri" w:cs="Calibri"/>
          <w:b/>
          <w:bCs/>
          <w:sz w:val="22"/>
          <w:szCs w:val="22"/>
          <w:u w:val="single"/>
        </w:rPr>
      </w:pPr>
      <w:r w:rsidRPr="008A516D">
        <w:rPr>
          <w:rFonts w:ascii="Calibri" w:hAnsi="Calibri" w:cs="Calibri"/>
          <w:sz w:val="22"/>
          <w:szCs w:val="22"/>
        </w:rPr>
        <w:t>seznam technické dokumentace včetně manuálu,</w:t>
      </w:r>
    </w:p>
    <w:p w14:paraId="0D6392AD"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případná výhrada Kupujícího týkající se drobných vad a nedodělků a způsobu a doby jejich odstranění,</w:t>
      </w:r>
    </w:p>
    <w:p w14:paraId="3FFEBF4E"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datum podpisu protokolu o předání a převzetí Přístroje.</w:t>
      </w:r>
    </w:p>
    <w:p w14:paraId="2AFDDF9D"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Předání Přístroje nezbavuje Prodávajícího odpovědnosti za škody</w:t>
      </w:r>
      <w:r w:rsidRPr="00531D76">
        <w:rPr>
          <w:rFonts w:ascii="Calibri" w:hAnsi="Calibri" w:cs="Calibri"/>
          <w:sz w:val="22"/>
          <w:szCs w:val="22"/>
        </w:rPr>
        <w:t xml:space="preserve"> vzniklé v důsledku vad.</w:t>
      </w:r>
    </w:p>
    <w:p w14:paraId="6878606D" w14:textId="77777777"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14:paraId="6D181FFE"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14:paraId="519050C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ZAJIŠTĚNÍ TECHNICKÉ PODPORY FORMOU KONZULTACÍ</w:t>
      </w:r>
    </w:p>
    <w:p w14:paraId="2877C5B9" w14:textId="77777777" w:rsidR="00617325" w:rsidRPr="0040391C"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14:paraId="15E92579"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14:paraId="2C4F4F93"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3"/>
    </w:p>
    <w:p w14:paraId="79AC9237" w14:textId="77777777"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14:paraId="6C7243AF" w14:textId="77777777"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14:paraId="769B8C94" w14:textId="77777777" w:rsidR="00617325" w:rsidRPr="00580140" w:rsidRDefault="00617325"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14:paraId="486CFB48"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65"/>
      <w:r w:rsidRPr="00FF4AF3">
        <w:rPr>
          <w:rFonts w:ascii="Calibri" w:hAnsi="Calibri" w:cs="Calibri"/>
          <w:sz w:val="22"/>
          <w:szCs w:val="22"/>
        </w:rPr>
        <w:t>Kupující zmocnil tyto zástupce odpovědné za komunikaci s Prodávajícím:</w:t>
      </w:r>
      <w:bookmarkEnd w:id="14"/>
    </w:p>
    <w:p w14:paraId="17F0DA31" w14:textId="58AE1CD0" w:rsidR="00617325" w:rsidRPr="00875A0D" w:rsidRDefault="0040391C" w:rsidP="00EC5CCB">
      <w:pPr>
        <w:ind w:left="567"/>
        <w:jc w:val="both"/>
        <w:rPr>
          <w:rFonts w:ascii="Calibri" w:hAnsi="Calibri" w:cs="Calibri"/>
          <w:sz w:val="22"/>
          <w:szCs w:val="22"/>
        </w:rPr>
      </w:pPr>
      <w:r w:rsidRPr="00875A0D">
        <w:rPr>
          <w:rFonts w:ascii="Calibri" w:hAnsi="Calibri" w:cs="Calibri"/>
          <w:sz w:val="22"/>
          <w:szCs w:val="22"/>
        </w:rPr>
        <w:t>RNDr. Přemysl Vaněk, CSc.</w:t>
      </w:r>
    </w:p>
    <w:p w14:paraId="0DEF45E6" w14:textId="75F5FE53" w:rsidR="00617325" w:rsidRPr="00875A0D" w:rsidRDefault="0040391C" w:rsidP="00EC5CCB">
      <w:pPr>
        <w:ind w:left="567"/>
        <w:jc w:val="both"/>
        <w:rPr>
          <w:rFonts w:ascii="Calibri" w:hAnsi="Calibri" w:cs="Calibri"/>
          <w:sz w:val="22"/>
          <w:szCs w:val="22"/>
        </w:rPr>
      </w:pPr>
      <w:r w:rsidRPr="00875A0D">
        <w:rPr>
          <w:rFonts w:ascii="Calibri" w:hAnsi="Calibri" w:cs="Calibri"/>
          <w:sz w:val="22"/>
          <w:szCs w:val="22"/>
        </w:rPr>
        <w:t xml:space="preserve">e-mail: </w:t>
      </w:r>
      <w:hyperlink r:id="rId8" w:history="1">
        <w:r w:rsidRPr="00875A0D">
          <w:rPr>
            <w:rStyle w:val="Hyperlink"/>
            <w:rFonts w:ascii="Calibri" w:hAnsi="Calibri" w:cs="Calibri"/>
            <w:sz w:val="22"/>
            <w:szCs w:val="22"/>
          </w:rPr>
          <w:t>vanek@fzu.cz</w:t>
        </w:r>
      </w:hyperlink>
      <w:r w:rsidR="00617325" w:rsidRPr="00875A0D">
        <w:rPr>
          <w:rFonts w:ascii="Calibri" w:hAnsi="Calibri" w:cs="Calibri"/>
          <w:sz w:val="22"/>
          <w:szCs w:val="22"/>
        </w:rPr>
        <w:t xml:space="preserve"> </w:t>
      </w:r>
    </w:p>
    <w:p w14:paraId="2F592F98" w14:textId="51AA5B0E" w:rsidR="00617325" w:rsidRDefault="00617325" w:rsidP="00EC5CCB">
      <w:pPr>
        <w:ind w:left="567"/>
        <w:jc w:val="both"/>
        <w:rPr>
          <w:rFonts w:ascii="Calibri" w:hAnsi="Calibri" w:cs="Calibri"/>
          <w:sz w:val="22"/>
          <w:szCs w:val="22"/>
        </w:rPr>
      </w:pPr>
      <w:r w:rsidRPr="00875A0D">
        <w:rPr>
          <w:rFonts w:ascii="Calibri" w:hAnsi="Calibri" w:cs="Calibri"/>
          <w:sz w:val="22"/>
          <w:szCs w:val="22"/>
        </w:rPr>
        <w:t>tel.</w:t>
      </w:r>
      <w:r w:rsidR="0040391C" w:rsidRPr="00875A0D">
        <w:rPr>
          <w:rFonts w:ascii="Calibri" w:hAnsi="Calibri" w:cs="Calibri"/>
          <w:sz w:val="22"/>
          <w:szCs w:val="22"/>
        </w:rPr>
        <w:t xml:space="preserve"> :</w:t>
      </w:r>
      <w:r w:rsidRPr="00875A0D">
        <w:rPr>
          <w:rFonts w:ascii="Calibri" w:hAnsi="Calibri" w:cs="Calibri"/>
          <w:sz w:val="22"/>
          <w:szCs w:val="22"/>
        </w:rPr>
        <w:t xml:space="preserve"> </w:t>
      </w:r>
      <w:r w:rsidR="00F831FA" w:rsidRPr="00875A0D">
        <w:rPr>
          <w:rFonts w:ascii="Calibri" w:hAnsi="Calibri" w:cs="Calibri"/>
          <w:sz w:val="22"/>
          <w:szCs w:val="22"/>
        </w:rPr>
        <w:t xml:space="preserve">(+420) </w:t>
      </w:r>
      <w:r w:rsidRPr="00875A0D">
        <w:rPr>
          <w:rFonts w:ascii="Calibri" w:hAnsi="Calibri" w:cs="Calibri"/>
          <w:sz w:val="22"/>
          <w:szCs w:val="22"/>
        </w:rPr>
        <w:t xml:space="preserve">266 05 </w:t>
      </w:r>
      <w:r w:rsidR="00F831FA" w:rsidRPr="00875A0D">
        <w:rPr>
          <w:rFonts w:ascii="Calibri" w:hAnsi="Calibri" w:cs="Calibri"/>
          <w:sz w:val="22"/>
          <w:szCs w:val="22"/>
        </w:rPr>
        <w:t>2</w:t>
      </w:r>
      <w:r w:rsidR="0040391C" w:rsidRPr="00875A0D">
        <w:rPr>
          <w:rFonts w:ascii="Calibri" w:hAnsi="Calibri" w:cs="Calibri"/>
          <w:sz w:val="22"/>
          <w:szCs w:val="22"/>
        </w:rPr>
        <w:t>909</w:t>
      </w:r>
    </w:p>
    <w:p w14:paraId="0B83A60D" w14:textId="77777777" w:rsidR="00617325" w:rsidRPr="00B35CBB" w:rsidRDefault="00617325" w:rsidP="00EC5CCB">
      <w:pPr>
        <w:ind w:left="567"/>
        <w:jc w:val="both"/>
        <w:rPr>
          <w:rFonts w:ascii="Calibri" w:hAnsi="Calibri" w:cs="Calibri"/>
          <w:sz w:val="22"/>
          <w:szCs w:val="22"/>
        </w:rPr>
      </w:pPr>
    </w:p>
    <w:p w14:paraId="5485ED4E"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14:paraId="30EDA619"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Pr>
          <w:rFonts w:ascii="Calibri" w:hAnsi="Calibri" w:cs="Calibri"/>
          <w:sz w:val="22"/>
          <w:szCs w:val="22"/>
        </w:rPr>
        <w:fldChar w:fldCharType="begin"/>
      </w:r>
      <w:r>
        <w:rPr>
          <w:rFonts w:ascii="Calibri" w:hAnsi="Calibri" w:cs="Calibri"/>
          <w:sz w:val="22"/>
          <w:szCs w:val="22"/>
        </w:rPr>
        <w:instrText xml:space="preserve"> REF _Ref380049948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11.1</w:t>
      </w:r>
      <w:r>
        <w:rPr>
          <w:rFonts w:ascii="Calibri" w:hAnsi="Calibri" w:cs="Calibri"/>
          <w:sz w:val="22"/>
          <w:szCs w:val="22"/>
        </w:rPr>
        <w:fldChar w:fldCharType="end"/>
      </w:r>
      <w:r>
        <w:rPr>
          <w:rFonts w:ascii="Calibri" w:hAnsi="Calibri" w:cs="Calibri"/>
          <w:sz w:val="22"/>
          <w:szCs w:val="22"/>
        </w:rPr>
        <w:t xml:space="preserve"> a </w:t>
      </w:r>
      <w:r>
        <w:rPr>
          <w:rFonts w:ascii="Calibri" w:hAnsi="Calibri" w:cs="Calibri"/>
          <w:sz w:val="22"/>
          <w:szCs w:val="22"/>
        </w:rPr>
        <w:fldChar w:fldCharType="begin"/>
      </w:r>
      <w:r>
        <w:rPr>
          <w:rFonts w:ascii="Calibri" w:hAnsi="Calibri" w:cs="Calibri"/>
          <w:sz w:val="22"/>
          <w:szCs w:val="22"/>
        </w:rPr>
        <w:instrText xml:space="preserve"> REF _Ref380049965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11.2</w:t>
      </w:r>
      <w:r>
        <w:rPr>
          <w:rFonts w:ascii="Calibri" w:hAnsi="Calibri" w:cs="Calibri"/>
          <w:sz w:val="22"/>
          <w:szCs w:val="22"/>
        </w:rPr>
        <w:fldChar w:fldCharType="end"/>
      </w:r>
      <w:r w:rsidRPr="008B49B5">
        <w:rPr>
          <w:rFonts w:ascii="Calibri" w:hAnsi="Calibri" w:cs="Calibri"/>
          <w:sz w:val="22"/>
          <w:szCs w:val="22"/>
        </w:rPr>
        <w:t>.</w:t>
      </w:r>
    </w:p>
    <w:p w14:paraId="2809E1FA" w14:textId="31CD2680"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14:paraId="1E2F05F2"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14:paraId="0D03CB64"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14:paraId="659E70D3"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5"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D2012">
        <w:fldChar w:fldCharType="begin"/>
      </w:r>
      <w:r w:rsidR="008D2012">
        <w:instrText xml:space="preserve"> REF _Ref381969739 \r \h  \* MERGEFORMAT </w:instrText>
      </w:r>
      <w:r w:rsidR="008D2012">
        <w:fldChar w:fldCharType="separate"/>
      </w:r>
      <w:r w:rsidR="0025017A" w:rsidRPr="0025017A">
        <w:rPr>
          <w:rFonts w:ascii="Calibri" w:hAnsi="Calibri" w:cs="Calibri"/>
          <w:sz w:val="22"/>
          <w:szCs w:val="22"/>
        </w:rPr>
        <w:t>4.1</w:t>
      </w:r>
      <w:r w:rsidR="008D2012">
        <w:fldChar w:fldCharType="end"/>
      </w:r>
      <w:r w:rsidRPr="006272F0">
        <w:rPr>
          <w:rFonts w:ascii="Calibri" w:hAnsi="Calibri" w:cs="Calibri"/>
          <w:sz w:val="22"/>
          <w:szCs w:val="22"/>
        </w:rPr>
        <w:t xml:space="preserve"> Smlouvy,</w:t>
      </w:r>
      <w:bookmarkEnd w:id="15"/>
    </w:p>
    <w:p w14:paraId="0A5B4305"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6"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16"/>
    </w:p>
    <w:p w14:paraId="6A26CDA9"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 xml:space="preserve">vyjdou najevo skutečnosti svědčící o tom, že Prodávající nebude schopen Přístroj </w:t>
      </w:r>
      <w:r w:rsidR="0025017A">
        <w:rPr>
          <w:rFonts w:ascii="Calibri" w:hAnsi="Calibri" w:cs="Calibri"/>
          <w:sz w:val="22"/>
          <w:szCs w:val="22"/>
        </w:rPr>
        <w:t xml:space="preserve">včas </w:t>
      </w:r>
      <w:r w:rsidRPr="006272F0">
        <w:rPr>
          <w:rFonts w:ascii="Calibri" w:hAnsi="Calibri" w:cs="Calibri"/>
          <w:sz w:val="22"/>
          <w:szCs w:val="22"/>
        </w:rPr>
        <w:t>dodat,</w:t>
      </w:r>
    </w:p>
    <w:p w14:paraId="6DACCB19"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14:paraId="18F85DD8" w14:textId="286A3785"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w:t>
      </w:r>
      <w:r w:rsidRPr="008B49B5">
        <w:rPr>
          <w:rFonts w:ascii="Calibri" w:hAnsi="Calibri" w:cs="Calibri"/>
          <w:sz w:val="22"/>
          <w:szCs w:val="22"/>
        </w:rPr>
        <w:lastRenderedPageBreak/>
        <w:t xml:space="preserve">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D43DA6">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14:paraId="0B34E058" w14:textId="77777777"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14:paraId="068F3E4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14:paraId="4054E702" w14:textId="77777777"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Pr>
          <w:rFonts w:ascii="Calibri" w:hAnsi="Calibri" w:cs="Calibri"/>
          <w:sz w:val="22"/>
          <w:szCs w:val="22"/>
        </w:rPr>
        <w:t>odevzdání</w:t>
      </w:r>
      <w:r w:rsidRPr="006272F0">
        <w:rPr>
          <w:rFonts w:ascii="Calibri" w:hAnsi="Calibri" w:cs="Calibri"/>
          <w:sz w:val="22"/>
          <w:szCs w:val="22"/>
        </w:rPr>
        <w:t xml:space="preserve"> Kupujícímu. V případě porušení této povinnosti odpovídá Prodávající za vzniklou škodu.</w:t>
      </w:r>
    </w:p>
    <w:p w14:paraId="142F20EE" w14:textId="2E8F2C33" w:rsidR="00617325" w:rsidRDefault="000E1C7C"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14:paraId="6F0EFED5"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17" w:name="_Ref382208733"/>
      <w:r w:rsidRPr="008B49B5">
        <w:rPr>
          <w:rFonts w:ascii="Calibri" w:hAnsi="Calibri" w:cs="Calibri"/>
          <w:b/>
          <w:bCs/>
          <w:sz w:val="22"/>
          <w:szCs w:val="22"/>
          <w:u w:val="single"/>
        </w:rPr>
        <w:t>ZÁRUKA, POZÁRUČNÍ A MIMOZÁRUČNÍ SERVIS</w:t>
      </w:r>
      <w:bookmarkEnd w:id="17"/>
    </w:p>
    <w:p w14:paraId="2D53304F" w14:textId="02CEABEF"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w:t>
      </w:r>
      <w:r w:rsidRPr="00E8446C">
        <w:rPr>
          <w:rFonts w:ascii="Calibri" w:hAnsi="Calibri" w:cs="Calibri"/>
          <w:sz w:val="22"/>
          <w:szCs w:val="22"/>
        </w:rPr>
        <w:t xml:space="preserve">dobu </w:t>
      </w:r>
      <w:r w:rsidR="001C753E">
        <w:rPr>
          <w:rFonts w:ascii="Calibri" w:hAnsi="Calibri" w:cs="Calibri"/>
          <w:sz w:val="22"/>
          <w:szCs w:val="22"/>
        </w:rPr>
        <w:t>24</w:t>
      </w:r>
      <w:r w:rsidRPr="00E8446C">
        <w:rPr>
          <w:rFonts w:ascii="Calibri" w:hAnsi="Calibri" w:cs="Calibri"/>
          <w:sz w:val="22"/>
          <w:szCs w:val="22"/>
        </w:rPr>
        <w:t xml:space="preserve"> měsíců</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odst. </w:t>
      </w:r>
      <w:r w:rsidR="008D2012">
        <w:fldChar w:fldCharType="begin"/>
      </w:r>
      <w:r w:rsidR="008D2012">
        <w:instrText xml:space="preserve"> REF _Ref380049631 \r \h  \* MERGEFORMAT </w:instrText>
      </w:r>
      <w:r w:rsidR="008D2012">
        <w:fldChar w:fldCharType="separate"/>
      </w:r>
      <w:r w:rsidR="0025017A" w:rsidRPr="0025017A">
        <w:rPr>
          <w:rFonts w:ascii="Calibri" w:hAnsi="Calibri" w:cs="Calibri"/>
          <w:sz w:val="22"/>
          <w:szCs w:val="22"/>
        </w:rPr>
        <w:t>9.4</w:t>
      </w:r>
      <w:r w:rsidR="008D2012">
        <w:fldChar w:fldCharType="end"/>
      </w:r>
      <w:r w:rsidRPr="00A279FA">
        <w:rPr>
          <w:rFonts w:ascii="Calibri" w:hAnsi="Calibri" w:cs="Calibri"/>
          <w:sz w:val="22"/>
          <w:szCs w:val="22"/>
        </w:rPr>
        <w:t xml:space="preserve"> Smlouvy.</w:t>
      </w:r>
      <w:bookmarkEnd w:id="18"/>
      <w:r w:rsidRPr="00A279FA">
        <w:rPr>
          <w:rFonts w:ascii="Calibri" w:hAnsi="Calibri" w:cs="Calibri"/>
          <w:sz w:val="22"/>
          <w:szCs w:val="22"/>
        </w:rPr>
        <w:t xml:space="preserve"> Záruka se nevztahuje na věci spotřebního charakteru.</w:t>
      </w:r>
      <w:bookmarkEnd w:id="19"/>
    </w:p>
    <w:p w14:paraId="6B711526" w14:textId="77777777"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0" w:name="_Ref382208775"/>
      <w:r w:rsidRPr="002B49B5">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bookmarkEnd w:id="20"/>
    </w:p>
    <w:p w14:paraId="6C453376" w14:textId="0E7A1FA4" w:rsidR="00617325" w:rsidRPr="001C753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1" w:name="_Ref382905178"/>
      <w:r w:rsidRPr="002B49B5">
        <w:rPr>
          <w:rFonts w:ascii="Calibri" w:hAnsi="Calibri" w:cs="Calibri"/>
          <w:sz w:val="22"/>
          <w:szCs w:val="22"/>
        </w:rPr>
        <w:t xml:space="preserve">Zjistí-li Kupující závadu, vyzve Prodávajícího k jejímu odstranění na adrese: </w:t>
      </w:r>
      <w:r w:rsidRPr="00103D4D">
        <w:rPr>
          <w:rFonts w:ascii="Calibri" w:hAnsi="Calibri" w:cs="Calibri"/>
          <w:sz w:val="22"/>
          <w:szCs w:val="22"/>
          <w:highlight w:val="yellow"/>
        </w:rPr>
        <w:t>…….@......</w:t>
      </w:r>
      <w:r w:rsidRPr="002B49B5">
        <w:rPr>
          <w:rFonts w:ascii="Calibri" w:hAnsi="Calibri" w:cs="Calibri"/>
          <w:sz w:val="22"/>
          <w:szCs w:val="22"/>
        </w:rPr>
        <w:t xml:space="preserve"> </w:t>
      </w:r>
      <w:r w:rsidRPr="002B49B5">
        <w:rPr>
          <w:rFonts w:ascii="Calibri" w:hAnsi="Calibri" w:cs="Calibri"/>
          <w:snapToGrid w:val="0"/>
          <w:color w:val="FF0000"/>
          <w:sz w:val="22"/>
          <w:szCs w:val="22"/>
        </w:rPr>
        <w:t>(doplní uchazeč)</w:t>
      </w:r>
      <w:r w:rsidRPr="0040391C">
        <w:rPr>
          <w:rFonts w:ascii="Calibri" w:hAnsi="Calibri" w:cs="Calibri"/>
          <w:snapToGrid w:val="0"/>
          <w:sz w:val="22"/>
          <w:szCs w:val="22"/>
        </w:rPr>
        <w:t>.</w:t>
      </w:r>
      <w:r w:rsidRPr="002B49B5">
        <w:rPr>
          <w:rFonts w:ascii="Calibri" w:hAnsi="Calibri" w:cs="Calibri"/>
          <w:sz w:val="22"/>
          <w:szCs w:val="22"/>
        </w:rPr>
        <w:t xml:space="preserve"> Prodávající je povinen na oznámení závady reagovat </w:t>
      </w:r>
      <w:r w:rsidRPr="001C753E">
        <w:rPr>
          <w:rFonts w:ascii="Calibri" w:hAnsi="Calibri" w:cs="Calibri"/>
          <w:sz w:val="22"/>
          <w:szCs w:val="22"/>
        </w:rPr>
        <w:t xml:space="preserve">nejpozději do 24 hodin a nejpozději do </w:t>
      </w:r>
      <w:r w:rsidR="001C753E" w:rsidRPr="001C753E">
        <w:rPr>
          <w:rFonts w:ascii="Calibri" w:hAnsi="Calibri" w:cs="Calibri"/>
          <w:sz w:val="22"/>
          <w:szCs w:val="22"/>
        </w:rPr>
        <w:t>3</w:t>
      </w:r>
      <w:r w:rsidRPr="001C753E">
        <w:rPr>
          <w:rFonts w:ascii="Calibri" w:hAnsi="Calibri" w:cs="Calibri"/>
          <w:sz w:val="22"/>
          <w:szCs w:val="22"/>
        </w:rPr>
        <w:t xml:space="preserve"> pracovních dnů od přijetí oznámení vyslat technika k jejímu odstranění.</w:t>
      </w:r>
      <w:bookmarkEnd w:id="21"/>
    </w:p>
    <w:p w14:paraId="35D41BFF" w14:textId="77777777" w:rsidR="00617325" w:rsidRPr="00AE196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2905432"/>
      <w:bookmarkStart w:id="23" w:name="_Ref381970150"/>
      <w:r w:rsidRPr="001C753E">
        <w:rPr>
          <w:rFonts w:ascii="Calibri" w:hAnsi="Calibri" w:cs="Calibri"/>
          <w:sz w:val="22"/>
          <w:szCs w:val="22"/>
        </w:rPr>
        <w:t>Prodávající je povinen odstranit uplatněné vady ve lhůtě 14 pracovních dnů ode dne přijetí reklamačního oznámení. V případě vady nikoli běžné je Prodávající povinen provést opravu</w:t>
      </w:r>
      <w:r w:rsidRPr="002B49B5">
        <w:rPr>
          <w:rFonts w:ascii="Calibri" w:hAnsi="Calibri" w:cs="Calibri"/>
          <w:sz w:val="22"/>
          <w:szCs w:val="22"/>
        </w:rPr>
        <w:t xml:space="preserve"> v době obvyklé charakteru</w:t>
      </w:r>
      <w:r w:rsidRPr="001E367E">
        <w:rPr>
          <w:rFonts w:ascii="Calibri" w:hAnsi="Calibri" w:cs="Calibri"/>
          <w:sz w:val="22"/>
          <w:szCs w:val="22"/>
        </w:rPr>
        <w:t xml:space="preserve"> vady a dle toho stanovit termín předání opravené věci.</w:t>
      </w:r>
      <w:bookmarkEnd w:id="22"/>
      <w:r w:rsidRPr="001E367E">
        <w:rPr>
          <w:rFonts w:ascii="Calibri" w:hAnsi="Calibri" w:cs="Calibri"/>
          <w:sz w:val="22"/>
          <w:szCs w:val="22"/>
        </w:rPr>
        <w:t xml:space="preserve"> </w:t>
      </w:r>
    </w:p>
    <w:p w14:paraId="2542CF4B"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905275"/>
      <w:r w:rsidRPr="001E367E">
        <w:rPr>
          <w:rFonts w:ascii="Calibri" w:hAnsi="Calibri" w:cs="Calibri"/>
          <w:sz w:val="22"/>
          <w:szCs w:val="22"/>
        </w:rPr>
        <w:t>Náklady související s opravou včetně přepravného a cestovného vždy hradí Prodávající.</w:t>
      </w:r>
      <w:bookmarkEnd w:id="23"/>
      <w:bookmarkEnd w:id="24"/>
    </w:p>
    <w:p w14:paraId="0F1738EE"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81"/>
      <w:r w:rsidRPr="001E367E">
        <w:rPr>
          <w:rFonts w:ascii="Calibri" w:hAnsi="Calibri" w:cs="Calibri"/>
          <w:sz w:val="22"/>
          <w:szCs w:val="22"/>
        </w:rPr>
        <w:t>Opravený Přístroj předá Prodávající Kupujícímu na základě</w:t>
      </w:r>
      <w:r w:rsidRPr="001E367E">
        <w:rPr>
          <w:rFonts w:ascii="Calibri" w:hAnsi="Calibri" w:cs="Calibri"/>
          <w:b/>
          <w:bCs/>
          <w:sz w:val="22"/>
          <w:szCs w:val="22"/>
        </w:rPr>
        <w:t xml:space="preserve"> </w:t>
      </w:r>
      <w:r w:rsidRPr="001E367E">
        <w:rPr>
          <w:rFonts w:ascii="Calibri" w:hAnsi="Calibri" w:cs="Calibri"/>
          <w:sz w:val="22"/>
          <w:szCs w:val="22"/>
        </w:rPr>
        <w:t>předávacího</w:t>
      </w:r>
      <w:r w:rsidRPr="001E367E">
        <w:rPr>
          <w:rFonts w:ascii="Calibri" w:hAnsi="Calibri" w:cs="Calibri"/>
          <w:b/>
          <w:bCs/>
          <w:sz w:val="22"/>
          <w:szCs w:val="22"/>
        </w:rPr>
        <w:t xml:space="preserve"> </w:t>
      </w:r>
      <w:r w:rsidRPr="001E367E">
        <w:rPr>
          <w:rFonts w:ascii="Calibri" w:hAnsi="Calibri" w:cs="Calibri"/>
          <w:sz w:val="22"/>
          <w:szCs w:val="22"/>
        </w:rPr>
        <w:t>protokolu o opravě vady</w:t>
      </w:r>
      <w:r w:rsidRPr="001E367E">
        <w:rPr>
          <w:rFonts w:ascii="Calibri" w:hAnsi="Calibri" w:cs="Calibri"/>
          <w:b/>
          <w:bCs/>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 </w:t>
      </w:r>
      <w:r w:rsidRPr="001E367E">
        <w:rPr>
          <w:rFonts w:ascii="Calibri" w:hAnsi="Calibri" w:cs="Calibri"/>
          <w:sz w:val="22"/>
          <w:szCs w:val="22"/>
        </w:rPr>
        <w:t>obsahujícího</w:t>
      </w:r>
      <w:r w:rsidRPr="001E367E">
        <w:rPr>
          <w:rFonts w:ascii="Calibri" w:hAnsi="Calibri" w:cs="Calibri"/>
          <w:b/>
          <w:bCs/>
          <w:sz w:val="22"/>
          <w:szCs w:val="22"/>
        </w:rPr>
        <w:t xml:space="preserve"> </w:t>
      </w:r>
      <w:r w:rsidRPr="001E367E">
        <w:rPr>
          <w:rFonts w:ascii="Calibri" w:hAnsi="Calibri" w:cs="Calibri"/>
          <w:sz w:val="22"/>
          <w:szCs w:val="22"/>
        </w:rPr>
        <w:t>potvrzení obou Smluvních stran, že Přístroj byl zbaven vad.</w:t>
      </w:r>
      <w:bookmarkEnd w:id="25"/>
    </w:p>
    <w:p w14:paraId="08EFBD49" w14:textId="77777777"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D2012">
        <w:fldChar w:fldCharType="begin"/>
      </w:r>
      <w:r w:rsidR="008D2012">
        <w:instrText xml:space="preserve"> REF _Ref380048977 \r \h  \* MERGEFORMAT </w:instrText>
      </w:r>
      <w:r w:rsidR="008D2012">
        <w:fldChar w:fldCharType="separate"/>
      </w:r>
      <w:r w:rsidR="0025017A" w:rsidRPr="0025017A">
        <w:rPr>
          <w:rFonts w:ascii="Calibri" w:hAnsi="Calibri" w:cs="Calibri"/>
          <w:sz w:val="22"/>
          <w:szCs w:val="22"/>
        </w:rPr>
        <w:t>14.1</w:t>
      </w:r>
      <w:r w:rsidR="008D2012">
        <w:fldChar w:fldCharType="end"/>
      </w:r>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6"/>
    </w:p>
    <w:p w14:paraId="703D3D2F" w14:textId="26BE1A36"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209017"/>
      <w:r w:rsidRPr="001C753E">
        <w:rPr>
          <w:rFonts w:ascii="Calibri" w:hAnsi="Calibri" w:cs="Calibri"/>
          <w:sz w:val="22"/>
          <w:szCs w:val="22"/>
        </w:rPr>
        <w:t xml:space="preserve">Vykazuje-li Přístroj vady, pro které jej nelze prokazatelně užívat více jak 40 dnů (doba závad) během šesti nebo méně po sobě jdoucích měsíců záruční doby, je Prodávající povinen odstranit vadu dodáním nového Přístroje bez vady dle § 2106 odst. (1) písm. a) OZ ve lhůtě </w:t>
      </w:r>
      <w:r w:rsidR="001C753E" w:rsidRPr="001C753E">
        <w:rPr>
          <w:rFonts w:ascii="Calibri" w:hAnsi="Calibri" w:cs="Calibri"/>
          <w:sz w:val="22"/>
          <w:szCs w:val="22"/>
        </w:rPr>
        <w:t>7</w:t>
      </w:r>
      <w:r w:rsidRPr="001C753E">
        <w:rPr>
          <w:rFonts w:ascii="Calibri" w:hAnsi="Calibri" w:cs="Calibri"/>
          <w:sz w:val="22"/>
          <w:szCs w:val="22"/>
        </w:rPr>
        <w:t>0</w:t>
      </w:r>
      <w:r w:rsidRPr="001E367E">
        <w:rPr>
          <w:rFonts w:ascii="Calibri" w:hAnsi="Calibri" w:cs="Calibri"/>
          <w:sz w:val="22"/>
          <w:szCs w:val="22"/>
        </w:rPr>
        <w:t xml:space="preserve"> dnů</w:t>
      </w:r>
      <w:r>
        <w:rPr>
          <w:rFonts w:ascii="Calibri" w:hAnsi="Calibri" w:cs="Calibri"/>
          <w:sz w:val="22"/>
          <w:szCs w:val="22"/>
        </w:rPr>
        <w:t xml:space="preserve"> ode dne odeslání výzvy k dodání</w:t>
      </w:r>
      <w:r w:rsidRPr="001E367E">
        <w:rPr>
          <w:rFonts w:ascii="Calibri" w:hAnsi="Calibri" w:cs="Calibri"/>
          <w:sz w:val="22"/>
          <w:szCs w:val="22"/>
        </w:rPr>
        <w:t>.</w:t>
      </w:r>
      <w:bookmarkEnd w:id="27"/>
    </w:p>
    <w:p w14:paraId="4105FD3C" w14:textId="77777777" w:rsidR="00617325" w:rsidRPr="002B49B5" w:rsidRDefault="00617325" w:rsidP="00233E08">
      <w:pPr>
        <w:pStyle w:val="Odstavecseseznamem1"/>
        <w:numPr>
          <w:ilvl w:val="0"/>
          <w:numId w:val="2"/>
        </w:numPr>
        <w:spacing w:after="240"/>
        <w:jc w:val="both"/>
        <w:rPr>
          <w:rFonts w:ascii="Calibri" w:hAnsi="Calibri" w:cs="Calibri"/>
          <w:b/>
          <w:bCs/>
          <w:sz w:val="22"/>
          <w:szCs w:val="22"/>
          <w:u w:val="single"/>
        </w:rPr>
      </w:pPr>
      <w:r w:rsidRPr="002B49B5">
        <w:rPr>
          <w:rFonts w:ascii="Calibri" w:hAnsi="Calibri" w:cs="Calibri"/>
          <w:b/>
          <w:bCs/>
          <w:sz w:val="22"/>
          <w:szCs w:val="22"/>
          <w:u w:val="single"/>
        </w:rPr>
        <w:t>SMLUVNÍ POKUTY</w:t>
      </w:r>
    </w:p>
    <w:p w14:paraId="1DD0B9BF" w14:textId="3046CB4E" w:rsidR="00617325" w:rsidRPr="009B625B"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Kupující je oprávněn uplatnit vůči Prodávajícímu smluvní pokutu ve </w:t>
      </w:r>
      <w:r w:rsidRPr="00875A0D">
        <w:rPr>
          <w:rFonts w:ascii="Calibri" w:hAnsi="Calibri" w:cs="Calibri"/>
          <w:sz w:val="22"/>
          <w:szCs w:val="22"/>
        </w:rPr>
        <w:t xml:space="preserve">výši </w:t>
      </w:r>
      <w:r w:rsidR="00875A0D" w:rsidRPr="00875A0D">
        <w:rPr>
          <w:rFonts w:ascii="Calibri" w:hAnsi="Calibri" w:cs="Calibri"/>
          <w:sz w:val="22"/>
          <w:szCs w:val="22"/>
        </w:rPr>
        <w:t>0,1</w:t>
      </w:r>
      <w:r w:rsidRPr="00875A0D">
        <w:rPr>
          <w:rFonts w:ascii="Calibri" w:hAnsi="Calibri" w:cs="Calibri"/>
          <w:sz w:val="22"/>
          <w:szCs w:val="22"/>
        </w:rPr>
        <w:t xml:space="preserve"> % z</w:t>
      </w:r>
      <w:r w:rsidRPr="002B49B5">
        <w:rPr>
          <w:rFonts w:ascii="Calibri" w:hAnsi="Calibri" w:cs="Calibri"/>
          <w:sz w:val="22"/>
          <w:szCs w:val="22"/>
        </w:rPr>
        <w:t> Kupní Ceny</w:t>
      </w:r>
      <w:r w:rsidR="00875A0D">
        <w:rPr>
          <w:rFonts w:ascii="Calibri" w:hAnsi="Calibri" w:cs="Calibri"/>
          <w:sz w:val="22"/>
          <w:szCs w:val="22"/>
        </w:rPr>
        <w:t xml:space="preserve"> bez </w:t>
      </w:r>
      <w:r w:rsidR="00875A0D">
        <w:rPr>
          <w:rFonts w:ascii="Calibri" w:hAnsi="Calibri" w:cs="Calibri"/>
          <w:sz w:val="22"/>
          <w:szCs w:val="22"/>
        </w:rPr>
        <w:lastRenderedPageBreak/>
        <w:t>DPH</w:t>
      </w:r>
      <w:r w:rsidRPr="002B49B5">
        <w:rPr>
          <w:rFonts w:ascii="Calibri" w:hAnsi="Calibri" w:cs="Calibri"/>
          <w:sz w:val="22"/>
          <w:szCs w:val="22"/>
        </w:rPr>
        <w:t xml:space="preserve"> za každý započatý den prodlení s plněním dle odst.  </w:t>
      </w:r>
      <w:r w:rsidR="008D2012" w:rsidRPr="002B49B5">
        <w:fldChar w:fldCharType="begin"/>
      </w:r>
      <w:r w:rsidR="008D2012" w:rsidRPr="002B49B5">
        <w:instrText xml:space="preserve"> REF _Ref382231692 \r \h  \* MERGEFORMAT </w:instrText>
      </w:r>
      <w:r w:rsidR="008D2012" w:rsidRPr="002B49B5">
        <w:fldChar w:fldCharType="separate"/>
      </w:r>
      <w:r w:rsidR="0025017A" w:rsidRPr="0025017A">
        <w:rPr>
          <w:rFonts w:ascii="Calibri" w:hAnsi="Calibri" w:cs="Calibri"/>
          <w:sz w:val="22"/>
          <w:szCs w:val="22"/>
        </w:rPr>
        <w:t>4.1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_Ref382209017 \r \h  \* MERGEFORMAT </w:instrText>
      </w:r>
      <w:r w:rsidR="008D2012" w:rsidRPr="002B49B5">
        <w:fldChar w:fldCharType="separate"/>
      </w:r>
      <w:r w:rsidR="0025017A" w:rsidRPr="0025017A">
        <w:rPr>
          <w:rFonts w:ascii="Calibri" w:hAnsi="Calibri" w:cs="Calibri"/>
          <w:sz w:val="22"/>
          <w:szCs w:val="22"/>
        </w:rPr>
        <w:t>14.8</w:t>
      </w:r>
      <w:r w:rsidR="008D2012" w:rsidRPr="002B49B5">
        <w:fldChar w:fldCharType="end"/>
      </w:r>
      <w:r w:rsidRPr="002B49B5">
        <w:rPr>
          <w:rFonts w:ascii="Calibri" w:hAnsi="Calibri" w:cs="Calibri"/>
          <w:sz w:val="22"/>
          <w:szCs w:val="22"/>
        </w:rPr>
        <w:t xml:space="preserve"> Smlouvy.</w:t>
      </w:r>
    </w:p>
    <w:p w14:paraId="49A2CF89" w14:textId="26ED8060" w:rsidR="009B625B" w:rsidRPr="002B49B5" w:rsidRDefault="009B625B"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A4AF8">
        <w:rPr>
          <w:rFonts w:ascii="Calibri" w:hAnsi="Calibri" w:cs="Calibri"/>
          <w:sz w:val="22"/>
          <w:szCs w:val="22"/>
        </w:rPr>
        <w:t xml:space="preserve">Kupující je oprávněn uplatnit vůči Prodávajícímu smluvní </w:t>
      </w:r>
      <w:r w:rsidRPr="008A516D">
        <w:rPr>
          <w:rFonts w:ascii="Calibri" w:hAnsi="Calibri" w:cs="Calibri"/>
          <w:sz w:val="22"/>
          <w:szCs w:val="22"/>
        </w:rPr>
        <w:t xml:space="preserve">pokutu ve výši 0,1 % </w:t>
      </w:r>
      <w:r w:rsidR="00875A0D" w:rsidRPr="008A516D">
        <w:rPr>
          <w:rFonts w:ascii="Calibri" w:hAnsi="Calibri" w:cs="Calibri"/>
          <w:sz w:val="22"/>
          <w:szCs w:val="22"/>
        </w:rPr>
        <w:t>z Kupní</w:t>
      </w:r>
      <w:r w:rsidR="00875A0D" w:rsidRPr="002B49B5">
        <w:rPr>
          <w:rFonts w:ascii="Calibri" w:hAnsi="Calibri" w:cs="Calibri"/>
          <w:sz w:val="22"/>
          <w:szCs w:val="22"/>
        </w:rPr>
        <w:t xml:space="preserve"> Ceny</w:t>
      </w:r>
      <w:r w:rsidR="00875A0D">
        <w:rPr>
          <w:rFonts w:ascii="Calibri" w:hAnsi="Calibri" w:cs="Calibri"/>
          <w:sz w:val="22"/>
          <w:szCs w:val="22"/>
        </w:rPr>
        <w:t xml:space="preserve"> bez DPH</w:t>
      </w:r>
      <w:r w:rsidR="00875A0D" w:rsidRPr="002A4AF8">
        <w:rPr>
          <w:rFonts w:ascii="Calibri" w:hAnsi="Calibri" w:cs="Calibri"/>
          <w:sz w:val="22"/>
          <w:szCs w:val="22"/>
        </w:rPr>
        <w:t xml:space="preserve"> </w:t>
      </w:r>
      <w:r w:rsidRPr="002A4AF8">
        <w:rPr>
          <w:rFonts w:ascii="Calibri" w:hAnsi="Calibri" w:cs="Calibri"/>
          <w:sz w:val="22"/>
          <w:szCs w:val="22"/>
        </w:rPr>
        <w:t>za každý započatý den prodlení s odstraněním vad dle odst.</w:t>
      </w:r>
      <w:r>
        <w:rPr>
          <w:rFonts w:ascii="Calibri" w:hAnsi="Calibri" w:cs="Calibri"/>
          <w:sz w:val="22"/>
          <w:szCs w:val="22"/>
        </w:rPr>
        <w:t xml:space="preserve"> </w:t>
      </w:r>
      <w:r>
        <w:rPr>
          <w:rFonts w:ascii="Calibri" w:hAnsi="Calibri" w:cs="Calibri"/>
          <w:sz w:val="22"/>
          <w:szCs w:val="22"/>
        </w:rPr>
        <w:fldChar w:fldCharType="begin"/>
      </w:r>
      <w:r>
        <w:rPr>
          <w:rFonts w:ascii="Calibri" w:hAnsi="Calibri" w:cs="Calibri"/>
          <w:sz w:val="22"/>
          <w:szCs w:val="22"/>
        </w:rPr>
        <w:instrText xml:space="preserve"> REF _Ref382905432 \r \h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14.4</w:t>
      </w:r>
      <w:r>
        <w:rPr>
          <w:rFonts w:ascii="Calibri" w:hAnsi="Calibri" w:cs="Calibri"/>
          <w:sz w:val="22"/>
          <w:szCs w:val="22"/>
        </w:rPr>
        <w:fldChar w:fldCharType="end"/>
      </w:r>
      <w:r>
        <w:rPr>
          <w:rFonts w:ascii="Calibri" w:hAnsi="Calibri" w:cs="Calibri"/>
          <w:sz w:val="22"/>
          <w:szCs w:val="22"/>
        </w:rPr>
        <w:t xml:space="preserve"> Smlouvy.</w:t>
      </w:r>
    </w:p>
    <w:p w14:paraId="3CAC8434" w14:textId="63343516"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V případě uplatnění důvodů pro odstoupení  od Smlouvy dle odst. </w:t>
      </w:r>
      <w:r w:rsidR="008D2012" w:rsidRPr="002B49B5">
        <w:fldChar w:fldCharType="begin"/>
      </w:r>
      <w:r w:rsidR="008D2012" w:rsidRPr="002B49B5">
        <w:instrText xml:space="preserve"> REF _Ref412114688 \r \h  \* MERGEFORMAT </w:instrText>
      </w:r>
      <w:r w:rsidR="008D2012" w:rsidRPr="002B49B5">
        <w:fldChar w:fldCharType="separate"/>
      </w:r>
      <w:r w:rsidR="0025017A" w:rsidRPr="0025017A">
        <w:rPr>
          <w:rFonts w:ascii="Calibri" w:hAnsi="Calibri" w:cs="Calibri"/>
          <w:sz w:val="22"/>
          <w:szCs w:val="22"/>
        </w:rPr>
        <w:t>12.2.1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_Ref380048761 \r \h  \* MERGEFORMAT </w:instrText>
      </w:r>
      <w:r w:rsidR="008D2012" w:rsidRPr="002B49B5">
        <w:fldChar w:fldCharType="separate"/>
      </w:r>
      <w:r w:rsidR="0025017A" w:rsidRPr="0025017A">
        <w:rPr>
          <w:rFonts w:ascii="Calibri" w:hAnsi="Calibri" w:cs="Calibri"/>
          <w:sz w:val="22"/>
          <w:szCs w:val="22"/>
        </w:rPr>
        <w:t>12.2.2</w:t>
      </w:r>
      <w:r w:rsidR="008D2012" w:rsidRPr="002B49B5">
        <w:fldChar w:fldCharType="end"/>
      </w:r>
      <w:r w:rsidRPr="002B49B5">
        <w:rPr>
          <w:rFonts w:ascii="Calibri" w:hAnsi="Calibri" w:cs="Calibri"/>
          <w:sz w:val="22"/>
          <w:szCs w:val="22"/>
        </w:rPr>
        <w:t xml:space="preserve"> je Kupující oprávněn uplatnit vůči Prodávajícímu smluvní pokutu ve výši 30 % Kupní Ceny</w:t>
      </w:r>
      <w:r w:rsidR="00875A0D">
        <w:rPr>
          <w:rFonts w:ascii="Calibri" w:hAnsi="Calibri" w:cs="Calibri"/>
          <w:sz w:val="22"/>
          <w:szCs w:val="22"/>
        </w:rPr>
        <w:t xml:space="preserve"> bez DPH</w:t>
      </w:r>
      <w:r w:rsidRPr="00A279FA">
        <w:rPr>
          <w:rFonts w:ascii="Calibri" w:hAnsi="Calibri" w:cs="Calibri"/>
          <w:sz w:val="22"/>
          <w:szCs w:val="22"/>
        </w:rPr>
        <w:t>.</w:t>
      </w:r>
    </w:p>
    <w:p w14:paraId="4158A2B2" w14:textId="251365CC"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0E1C7C">
        <w:rPr>
          <w:rFonts w:ascii="Calibri" w:hAnsi="Calibri" w:cs="Calibri"/>
          <w:sz w:val="22"/>
          <w:szCs w:val="22"/>
        </w:rPr>
        <w:t xml:space="preserve">Kupující </w:t>
      </w:r>
      <w:r w:rsidRPr="00A279FA">
        <w:rPr>
          <w:rFonts w:ascii="Calibri" w:hAnsi="Calibri" w:cs="Calibri"/>
          <w:sz w:val="22"/>
          <w:szCs w:val="22"/>
        </w:rPr>
        <w:t xml:space="preserve">či </w:t>
      </w:r>
      <w:r w:rsidR="000E1C7C">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(věřiteli) úrok z prodlení </w:t>
      </w:r>
      <w:r w:rsidR="00875A0D">
        <w:rPr>
          <w:rFonts w:ascii="Calibri" w:hAnsi="Calibri" w:cs="Calibri"/>
          <w:sz w:val="22"/>
          <w:szCs w:val="22"/>
        </w:rPr>
        <w:t>v zákonné výši</w:t>
      </w:r>
      <w:r w:rsidRPr="00A279FA">
        <w:rPr>
          <w:rFonts w:ascii="Calibri" w:hAnsi="Calibri" w:cs="Calibri"/>
          <w:sz w:val="22"/>
          <w:szCs w:val="22"/>
        </w:rPr>
        <w:t xml:space="preserve"> za každý</w:t>
      </w:r>
      <w:r w:rsidR="00875A0D">
        <w:rPr>
          <w:rFonts w:ascii="Calibri" w:hAnsi="Calibri" w:cs="Calibri"/>
          <w:sz w:val="22"/>
          <w:szCs w:val="22"/>
        </w:rPr>
        <w:t xml:space="preserve"> započatý</w:t>
      </w:r>
      <w:r w:rsidRPr="00A279FA">
        <w:rPr>
          <w:rFonts w:ascii="Calibri" w:hAnsi="Calibri" w:cs="Calibri"/>
          <w:sz w:val="22"/>
          <w:szCs w:val="22"/>
        </w:rPr>
        <w:t xml:space="preserve"> den prodlení. </w:t>
      </w:r>
    </w:p>
    <w:p w14:paraId="00665E69" w14:textId="77777777"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14:paraId="72408A27"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14:paraId="3100FA3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14:paraId="0D8C2EE8"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14:paraId="55F037B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14:paraId="7B968B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14:paraId="5983B7A7"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2D295B8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14:paraId="26A85BE6"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14:paraId="23DA5F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14:paraId="0B9F9525"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14:paraId="042951D6" w14:textId="77777777" w:rsidR="00617325" w:rsidRPr="00233E08" w:rsidRDefault="00617325" w:rsidP="00233E08">
      <w:pPr>
        <w:pStyle w:val="Odstavecseseznamem1"/>
        <w:spacing w:after="240"/>
        <w:ind w:left="56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Kupujícího k Přístroji</w:t>
      </w:r>
      <w:r w:rsidRPr="008B49B5">
        <w:rPr>
          <w:rFonts w:ascii="Calibri" w:hAnsi="Calibri" w:cs="Calibri"/>
          <w:sz w:val="22"/>
          <w:szCs w:val="22"/>
        </w:rPr>
        <w:t xml:space="preserve"> </w:t>
      </w:r>
      <w:r w:rsidRPr="00861E75">
        <w:rPr>
          <w:rFonts w:ascii="Calibri" w:hAnsi="Calibri" w:cs="Calibri"/>
          <w:sz w:val="22"/>
          <w:szCs w:val="22"/>
        </w:rPr>
        <w:t>(předloženo Kupujícím)</w:t>
      </w:r>
    </w:p>
    <w:p w14:paraId="4035245B" w14:textId="77777777" w:rsidR="00617325" w:rsidRDefault="00617325" w:rsidP="00233E08">
      <w:pPr>
        <w:ind w:left="56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Prodávajícího</w:t>
      </w:r>
    </w:p>
    <w:p w14:paraId="51C097F1" w14:textId="77777777" w:rsidR="00617325" w:rsidRPr="0083243B" w:rsidRDefault="00617325" w:rsidP="00233E08">
      <w:pPr>
        <w:ind w:left="567"/>
        <w:jc w:val="both"/>
        <w:rPr>
          <w:rFonts w:ascii="Calibri" w:hAnsi="Calibri" w:cs="Calibri"/>
          <w:sz w:val="22"/>
          <w:szCs w:val="22"/>
        </w:rPr>
      </w:pPr>
    </w:p>
    <w:p w14:paraId="6491CD11" w14:textId="77777777" w:rsidR="00617325" w:rsidRPr="005C01FB" w:rsidRDefault="00617325" w:rsidP="001E367E">
      <w:pPr>
        <w:pStyle w:val="ListParagraph"/>
        <w:numPr>
          <w:ilvl w:val="0"/>
          <w:numId w:val="40"/>
        </w:numPr>
        <w:jc w:val="both"/>
        <w:rPr>
          <w:rFonts w:ascii="Calibri" w:hAnsi="Calibri" w:cs="Calibri"/>
          <w:sz w:val="22"/>
          <w:szCs w:val="22"/>
        </w:rPr>
      </w:pPr>
      <w:r w:rsidRPr="0083243B">
        <w:rPr>
          <w:rFonts w:ascii="Calibri" w:hAnsi="Calibri" w:cs="Calibri"/>
          <w:sz w:val="22"/>
          <w:szCs w:val="22"/>
        </w:rPr>
        <w:t xml:space="preserve">Technické specifikace k předmětu plnění </w:t>
      </w:r>
      <w:r w:rsidRPr="005C01FB">
        <w:rPr>
          <w:rFonts w:ascii="Calibri" w:hAnsi="Calibri" w:cs="Calibri"/>
          <w:color w:val="FF0000"/>
          <w:sz w:val="22"/>
          <w:szCs w:val="22"/>
        </w:rPr>
        <w:t>(</w:t>
      </w:r>
      <w:r w:rsidR="00861E75" w:rsidRPr="005C01FB">
        <w:rPr>
          <w:rFonts w:ascii="Calibri" w:hAnsi="Calibri" w:cs="Calibri"/>
          <w:color w:val="FF0000"/>
          <w:sz w:val="22"/>
          <w:szCs w:val="22"/>
        </w:rPr>
        <w:t>uchazeč</w:t>
      </w:r>
      <w:r w:rsidRPr="005C01FB">
        <w:rPr>
          <w:rFonts w:ascii="Calibri" w:hAnsi="Calibri" w:cs="Calibri"/>
          <w:color w:val="FF0000"/>
          <w:sz w:val="22"/>
          <w:szCs w:val="22"/>
        </w:rPr>
        <w:t xml:space="preserve"> doplní v tabulce sloupce „Popis a specifikace Přístroje nabízeného d</w:t>
      </w:r>
      <w:r w:rsidR="00745FDB" w:rsidRPr="005C01FB">
        <w:rPr>
          <w:rFonts w:ascii="Calibri" w:hAnsi="Calibri" w:cs="Calibri"/>
          <w:color w:val="FF0000"/>
          <w:sz w:val="22"/>
          <w:szCs w:val="22"/>
        </w:rPr>
        <w:t>odavatelem“ a „Splňuje ANO/NE“)</w:t>
      </w:r>
    </w:p>
    <w:p w14:paraId="4875012F" w14:textId="77777777" w:rsidR="00617325" w:rsidRPr="00885577" w:rsidRDefault="00617325" w:rsidP="00885577">
      <w:pPr>
        <w:ind w:left="2124"/>
        <w:jc w:val="both"/>
        <w:rPr>
          <w:rFonts w:ascii="Calibri" w:hAnsi="Calibri" w:cs="Calibri"/>
          <w:sz w:val="22"/>
          <w:szCs w:val="22"/>
        </w:rPr>
      </w:pPr>
    </w:p>
    <w:p w14:paraId="4BBB3327" w14:textId="77777777" w:rsidR="00617325" w:rsidRPr="001E367E" w:rsidRDefault="00617325"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5C01FB">
        <w:rPr>
          <w:rFonts w:ascii="Calibri" w:hAnsi="Calibri" w:cs="Calibri"/>
          <w:color w:val="FF0000"/>
          <w:sz w:val="22"/>
          <w:szCs w:val="22"/>
        </w:rPr>
        <w:t>(uchazeč předloží v rámci nabídky)</w:t>
      </w:r>
    </w:p>
    <w:p w14:paraId="67A63928" w14:textId="77777777" w:rsidR="00617325" w:rsidRPr="001E367E" w:rsidRDefault="00617325" w:rsidP="001E367E">
      <w:pPr>
        <w:ind w:left="2124"/>
        <w:jc w:val="both"/>
        <w:rPr>
          <w:rFonts w:ascii="Calibri" w:hAnsi="Calibri" w:cs="Calibri"/>
          <w:sz w:val="22"/>
          <w:szCs w:val="22"/>
        </w:rPr>
      </w:pPr>
    </w:p>
    <w:p w14:paraId="6EEB9323"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14:paraId="5E789D39" w14:textId="77777777" w:rsidR="00617325" w:rsidRDefault="00617325" w:rsidP="00EE03A3"/>
    <w:p w14:paraId="5434891E" w14:textId="77777777" w:rsidR="00617325" w:rsidRPr="005714D6" w:rsidRDefault="00617325" w:rsidP="00EE03A3">
      <w:pPr>
        <w:sectPr w:rsidR="00617325" w:rsidRPr="005714D6" w:rsidSect="00DA44D8">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E7D35F0" w14:textId="77777777"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14:paraId="248B2390" w14:textId="77777777" w:rsidR="00617325" w:rsidRPr="008B49B5" w:rsidRDefault="00617325" w:rsidP="00EE03A3">
      <w:pPr>
        <w:rPr>
          <w:rFonts w:ascii="Calibri" w:hAnsi="Calibri" w:cs="Calibri"/>
          <w:sz w:val="22"/>
          <w:szCs w:val="22"/>
        </w:rPr>
      </w:pPr>
    </w:p>
    <w:p w14:paraId="08E00A08"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14:paraId="15ED89A9" w14:textId="77777777" w:rsidR="00617325" w:rsidRPr="008B49B5" w:rsidRDefault="00617325" w:rsidP="00EE03A3">
      <w:pPr>
        <w:jc w:val="both"/>
        <w:rPr>
          <w:rFonts w:ascii="Calibri" w:hAnsi="Calibri" w:cs="Calibri"/>
          <w:sz w:val="22"/>
          <w:szCs w:val="22"/>
        </w:rPr>
      </w:pPr>
    </w:p>
    <w:p w14:paraId="54C6C713" w14:textId="77777777" w:rsidR="00617325" w:rsidRDefault="00617325" w:rsidP="00EE03A3">
      <w:pPr>
        <w:jc w:val="both"/>
        <w:rPr>
          <w:rFonts w:ascii="Calibri" w:hAnsi="Calibri" w:cs="Calibri"/>
          <w:sz w:val="22"/>
          <w:szCs w:val="22"/>
        </w:rPr>
      </w:pPr>
    </w:p>
    <w:p w14:paraId="68D003F5" w14:textId="77777777" w:rsidR="00617325" w:rsidRPr="008B49B5" w:rsidRDefault="00617325" w:rsidP="00EE03A3">
      <w:pPr>
        <w:jc w:val="both"/>
        <w:rPr>
          <w:rFonts w:ascii="Calibri" w:hAnsi="Calibri" w:cs="Calibri"/>
          <w:sz w:val="22"/>
          <w:szCs w:val="22"/>
        </w:rPr>
      </w:pPr>
    </w:p>
    <w:p w14:paraId="0F34C8F7"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14:paraId="770E61FA"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14:paraId="7DD1A123"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14:paraId="6E1FBC84" w14:textId="77777777" w:rsidR="00617325" w:rsidRPr="008B49B5" w:rsidRDefault="00617325" w:rsidP="00EE03A3">
      <w:pPr>
        <w:rPr>
          <w:rFonts w:ascii="Calibri" w:hAnsi="Calibri" w:cs="Calibri"/>
          <w:sz w:val="22"/>
          <w:szCs w:val="22"/>
        </w:rPr>
      </w:pPr>
    </w:p>
    <w:p w14:paraId="528FF715"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14:paraId="7806C674" w14:textId="77777777" w:rsidR="00617325" w:rsidRPr="008B49B5" w:rsidRDefault="00617325" w:rsidP="00EE03A3">
      <w:pPr>
        <w:rPr>
          <w:rFonts w:ascii="Calibri" w:hAnsi="Calibri" w:cs="Calibri"/>
          <w:sz w:val="22"/>
          <w:szCs w:val="22"/>
        </w:rPr>
      </w:pPr>
    </w:p>
    <w:p w14:paraId="36F84A93"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14:paraId="6E51BBBF" w14:textId="77777777" w:rsidR="00617325" w:rsidRPr="008B49B5" w:rsidRDefault="00617325" w:rsidP="00EE03A3">
      <w:pPr>
        <w:jc w:val="both"/>
        <w:rPr>
          <w:rFonts w:ascii="Calibri" w:hAnsi="Calibri" w:cs="Calibri"/>
          <w:sz w:val="22"/>
          <w:szCs w:val="22"/>
        </w:rPr>
      </w:pPr>
    </w:p>
    <w:p w14:paraId="509C8021" w14:textId="77777777" w:rsidR="00617325" w:rsidRPr="008B49B5" w:rsidRDefault="00617325" w:rsidP="00EE03A3">
      <w:pPr>
        <w:jc w:val="both"/>
        <w:rPr>
          <w:rFonts w:ascii="Calibri" w:hAnsi="Calibri" w:cs="Calibri"/>
          <w:sz w:val="22"/>
          <w:szCs w:val="22"/>
        </w:rPr>
      </w:pPr>
    </w:p>
    <w:p w14:paraId="1EEC41A4" w14:textId="77777777" w:rsidR="00617325" w:rsidRPr="008B49B5" w:rsidRDefault="00617325" w:rsidP="00EE03A3">
      <w:pPr>
        <w:jc w:val="both"/>
        <w:rPr>
          <w:rFonts w:ascii="Calibri" w:hAnsi="Calibri" w:cs="Calibri"/>
          <w:sz w:val="22"/>
          <w:szCs w:val="22"/>
        </w:rPr>
      </w:pPr>
    </w:p>
    <w:p w14:paraId="689EE746"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14:paraId="331B5933" w14:textId="04F55823"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ab/>
      </w:r>
    </w:p>
    <w:p w14:paraId="3B39BB2A" w14:textId="5342DD9A"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30CE1898" w14:textId="77777777" w:rsidR="00617325" w:rsidRPr="008B49B5" w:rsidRDefault="00617325" w:rsidP="00EE03A3">
      <w:pPr>
        <w:rPr>
          <w:rFonts w:ascii="Calibri" w:hAnsi="Calibri" w:cs="Calibri"/>
          <w:sz w:val="22"/>
          <w:szCs w:val="22"/>
        </w:rPr>
      </w:pPr>
    </w:p>
    <w:p w14:paraId="6D924CFE" w14:textId="77777777"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14:paraId="20A09AF2" w14:textId="77777777"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lastRenderedPageBreak/>
        <w:br w:type="page"/>
      </w:r>
    </w:p>
    <w:p w14:paraId="4C64F454" w14:textId="77777777"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14:paraId="4EC46D8C" w14:textId="1A352CE0" w:rsidR="00617325" w:rsidRPr="00B705C9" w:rsidRDefault="001C753E" w:rsidP="008A516D">
      <w:pPr>
        <w:spacing w:line="280" w:lineRule="atLeast"/>
        <w:jc w:val="both"/>
        <w:rPr>
          <w:rFonts w:asciiTheme="minorHAnsi" w:hAnsiTheme="minorHAnsi" w:cs="Calibri"/>
          <w:bCs/>
          <w:sz w:val="22"/>
          <w:szCs w:val="22"/>
        </w:rPr>
      </w:pPr>
      <w:r>
        <w:rPr>
          <w:rFonts w:asciiTheme="minorHAnsi" w:hAnsiTheme="minorHAnsi" w:cs="Calibri"/>
          <w:b/>
          <w:bCs/>
          <w:sz w:val="22"/>
          <w:szCs w:val="22"/>
        </w:rPr>
        <w:t xml:space="preserve">Předmět plnění: </w:t>
      </w:r>
      <w:r>
        <w:rPr>
          <w:rFonts w:asciiTheme="minorHAnsi" w:hAnsiTheme="minorHAnsi" w:cs="Calibri"/>
          <w:bCs/>
          <w:sz w:val="22"/>
          <w:szCs w:val="22"/>
        </w:rPr>
        <w:t>diferenční skenov</w:t>
      </w:r>
      <w:r w:rsidR="008F1E8D">
        <w:rPr>
          <w:rFonts w:asciiTheme="minorHAnsi" w:hAnsiTheme="minorHAnsi" w:cs="Calibri"/>
          <w:bCs/>
          <w:sz w:val="22"/>
          <w:szCs w:val="22"/>
        </w:rPr>
        <w:t>ací kalorimetr vybavený chlazením prostřednictvím</w:t>
      </w:r>
      <w:r>
        <w:rPr>
          <w:rFonts w:asciiTheme="minorHAnsi" w:hAnsiTheme="minorHAnsi" w:cs="Calibri"/>
          <w:bCs/>
          <w:sz w:val="22"/>
          <w:szCs w:val="22"/>
        </w:rPr>
        <w:t xml:space="preserve"> </w:t>
      </w:r>
      <w:r w:rsidR="008F1E8D">
        <w:rPr>
          <w:rFonts w:asciiTheme="minorHAnsi" w:hAnsiTheme="minorHAnsi" w:cs="Calibri"/>
          <w:bCs/>
          <w:sz w:val="22"/>
          <w:szCs w:val="22"/>
        </w:rPr>
        <w:t>refrigerátoru</w:t>
      </w:r>
      <w:r>
        <w:rPr>
          <w:rFonts w:asciiTheme="minorHAnsi" w:hAnsiTheme="minorHAnsi" w:cs="Calibri"/>
          <w:bCs/>
          <w:sz w:val="22"/>
          <w:szCs w:val="22"/>
        </w:rPr>
        <w:t>, řídícím a vyhodnocovacím softwarem a příslušným spotřebním materiálem</w:t>
      </w:r>
      <w:r w:rsidR="0068149B">
        <w:rPr>
          <w:rFonts w:asciiTheme="minorHAnsi" w:hAnsiTheme="minorHAnsi" w:cs="Calibri"/>
          <w:bCs/>
          <w:sz w:val="22"/>
          <w:szCs w:val="22"/>
        </w:rPr>
        <w:t xml:space="preserve"> (alespoň 200 ks hliníkových pánviček s víčky, kalibrační standardy In, Zn a safírový disk)</w:t>
      </w:r>
      <w:r>
        <w:rPr>
          <w:rFonts w:asciiTheme="minorHAnsi" w:hAnsiTheme="minorHAnsi" w:cs="Calibri"/>
          <w:bCs/>
          <w:sz w:val="22"/>
          <w:szCs w:val="22"/>
        </w:rPr>
        <w:t>.</w:t>
      </w:r>
      <w:r w:rsidR="00617325">
        <w:rPr>
          <w:rFonts w:ascii="Calibri" w:hAnsi="Calibri" w:cs="Calibri"/>
          <w:b/>
          <w:bCs/>
          <w:sz w:val="22"/>
          <w:szCs w:val="22"/>
        </w:rPr>
        <w:br w:type="page"/>
      </w:r>
      <w:bookmarkStart w:id="28" w:name="_GoBack"/>
      <w:bookmarkEnd w:id="28"/>
    </w:p>
    <w:p w14:paraId="60AB7950" w14:textId="77777777" w:rsidR="00617325" w:rsidRPr="00EB7B9E" w:rsidRDefault="00617325" w:rsidP="00EE03A3">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a) </w:t>
      </w:r>
      <w:r>
        <w:rPr>
          <w:rFonts w:ascii="Calibri" w:hAnsi="Calibri" w:cs="Calibri"/>
          <w:b/>
          <w:bCs/>
          <w:sz w:val="22"/>
          <w:szCs w:val="22"/>
        </w:rPr>
        <w:t>– T</w:t>
      </w:r>
      <w:r w:rsidRPr="00EB7B9E">
        <w:rPr>
          <w:rFonts w:ascii="Calibri" w:hAnsi="Calibri" w:cs="Calibri"/>
          <w:b/>
          <w:bCs/>
          <w:sz w:val="22"/>
          <w:szCs w:val="22"/>
        </w:rPr>
        <w:t>echnick</w:t>
      </w:r>
      <w:r>
        <w:rPr>
          <w:rFonts w:ascii="Calibri" w:hAnsi="Calibri" w:cs="Calibri"/>
          <w:b/>
          <w:bCs/>
          <w:sz w:val="22"/>
          <w:szCs w:val="22"/>
        </w:rPr>
        <w:t>é</w:t>
      </w:r>
      <w:r w:rsidRPr="00EB7B9E">
        <w:rPr>
          <w:rFonts w:ascii="Calibri" w:hAnsi="Calibri" w:cs="Calibri"/>
          <w:b/>
          <w:bCs/>
          <w:sz w:val="22"/>
          <w:szCs w:val="22"/>
        </w:rPr>
        <w:t xml:space="preserve"> specifikace k předmětu plnění:</w:t>
      </w:r>
    </w:p>
    <w:p w14:paraId="2D59C9A8" w14:textId="77777777" w:rsidR="00617325" w:rsidRPr="00EB7B9E" w:rsidRDefault="00617325" w:rsidP="00EE03A3">
      <w:pPr>
        <w:tabs>
          <w:tab w:val="left" w:pos="4200"/>
        </w:tabs>
        <w:spacing w:line="280" w:lineRule="atLeast"/>
        <w:rPr>
          <w:rFonts w:ascii="Calibri" w:hAnsi="Calibri" w:cs="Calibri"/>
          <w:b/>
          <w:bCs/>
          <w:sz w:val="22"/>
          <w:szCs w:val="22"/>
        </w:rPr>
      </w:pPr>
    </w:p>
    <w:p w14:paraId="6899F278" w14:textId="77777777" w:rsidR="00617325" w:rsidRDefault="00617325" w:rsidP="00522683">
      <w:pPr>
        <w:tabs>
          <w:tab w:val="left" w:pos="4200"/>
        </w:tabs>
        <w:spacing w:line="280" w:lineRule="atLeast"/>
        <w:jc w:val="both"/>
        <w:outlineLvl w:val="0"/>
        <w:rPr>
          <w:rFonts w:ascii="Calibri" w:hAnsi="Calibri" w:cs="Calibri"/>
          <w:sz w:val="22"/>
          <w:szCs w:val="22"/>
        </w:rPr>
      </w:pPr>
    </w:p>
    <w:p w14:paraId="74F7C786" w14:textId="77777777" w:rsidR="00617325" w:rsidRPr="00885577" w:rsidRDefault="004526E8" w:rsidP="00522683">
      <w:pPr>
        <w:tabs>
          <w:tab w:val="left" w:pos="4200"/>
        </w:tabs>
        <w:spacing w:line="280" w:lineRule="atLeast"/>
        <w:jc w:val="both"/>
        <w:outlineLvl w:val="0"/>
        <w:rPr>
          <w:rFonts w:ascii="Calibri" w:hAnsi="Calibri" w:cs="Calibri"/>
          <w:sz w:val="22"/>
          <w:szCs w:val="22"/>
        </w:rPr>
      </w:pPr>
      <w:r>
        <w:rPr>
          <w:rFonts w:ascii="Calibri" w:hAnsi="Calibri" w:cs="Calibri"/>
          <w:sz w:val="22"/>
          <w:szCs w:val="22"/>
        </w:rPr>
        <w:t xml:space="preserve">Tab. 1: </w:t>
      </w:r>
      <w:r w:rsidR="00617325" w:rsidRPr="00B214C1">
        <w:rPr>
          <w:rFonts w:ascii="Calibri" w:hAnsi="Calibri" w:cs="Calibri"/>
          <w:sz w:val="22"/>
          <w:szCs w:val="22"/>
        </w:rPr>
        <w:t>Předmět plnění zahrnuje následující součásti a splňuje technické podmínky:</w:t>
      </w:r>
    </w:p>
    <w:p w14:paraId="60AE4907" w14:textId="77777777" w:rsidR="00617325" w:rsidRDefault="00617325" w:rsidP="00522683">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617325" w:rsidRPr="00382F2D" w14:paraId="757C8D11" w14:textId="77777777">
        <w:tc>
          <w:tcPr>
            <w:tcW w:w="4395" w:type="dxa"/>
            <w:tcBorders>
              <w:top w:val="single" w:sz="18" w:space="0" w:color="auto"/>
              <w:left w:val="single" w:sz="18" w:space="0" w:color="auto"/>
              <w:bottom w:val="single" w:sz="2" w:space="0" w:color="auto"/>
            </w:tcBorders>
            <w:shd w:val="clear" w:color="auto" w:fill="C0C0C0"/>
          </w:tcPr>
          <w:p w14:paraId="19347A5F" w14:textId="77777777" w:rsidR="00617325" w:rsidRPr="008E7F9A" w:rsidRDefault="00617325" w:rsidP="00B561CE">
            <w:pPr>
              <w:pStyle w:val="NoSpacing"/>
            </w:pPr>
            <w:r w:rsidRPr="008E7F9A">
              <w:t>Popis a minimální specifikace Přístroje stanovená zadavatelem</w:t>
            </w:r>
            <w:r w:rsidR="00745FDB">
              <w:t xml:space="preserve"> (Kupujícím)</w:t>
            </w:r>
          </w:p>
        </w:tc>
        <w:tc>
          <w:tcPr>
            <w:tcW w:w="4502" w:type="dxa"/>
            <w:tcBorders>
              <w:top w:val="single" w:sz="18" w:space="0" w:color="auto"/>
              <w:bottom w:val="single" w:sz="2" w:space="0" w:color="auto"/>
            </w:tcBorders>
            <w:shd w:val="clear" w:color="auto" w:fill="C0C0C0"/>
          </w:tcPr>
          <w:p w14:paraId="0D474669" w14:textId="41430D69" w:rsidR="00617325" w:rsidRPr="008E7F9A" w:rsidRDefault="00617325" w:rsidP="00B561CE">
            <w:pPr>
              <w:pStyle w:val="NoSpacing"/>
            </w:pPr>
            <w:r w:rsidRPr="008E7F9A">
              <w:t>Popis a specifikace Přístroje nabízeného dodavatelem</w:t>
            </w:r>
            <w:r w:rsidR="004410A7">
              <w:t xml:space="preserve"> (Prodávajícím)</w:t>
            </w:r>
          </w:p>
        </w:tc>
        <w:tc>
          <w:tcPr>
            <w:tcW w:w="992" w:type="dxa"/>
            <w:tcBorders>
              <w:top w:val="single" w:sz="18" w:space="0" w:color="auto"/>
              <w:bottom w:val="single" w:sz="2" w:space="0" w:color="auto"/>
              <w:right w:val="single" w:sz="18" w:space="0" w:color="auto"/>
            </w:tcBorders>
            <w:shd w:val="clear" w:color="auto" w:fill="C0C0C0"/>
          </w:tcPr>
          <w:p w14:paraId="0264F0F5" w14:textId="77777777" w:rsidR="00617325" w:rsidRPr="008E7F9A" w:rsidRDefault="00617325" w:rsidP="00D4547B">
            <w:pPr>
              <w:pStyle w:val="NoSpacing"/>
            </w:pPr>
            <w:r w:rsidRPr="008E7F9A">
              <w:t>Splňuje ANO/NE</w:t>
            </w:r>
          </w:p>
        </w:tc>
      </w:tr>
      <w:tr w:rsidR="001C753E" w:rsidRPr="00382F2D" w14:paraId="5E104F7F" w14:textId="77777777">
        <w:tc>
          <w:tcPr>
            <w:tcW w:w="4395" w:type="dxa"/>
            <w:tcBorders>
              <w:top w:val="single" w:sz="2" w:space="0" w:color="auto"/>
              <w:left w:val="single" w:sz="18" w:space="0" w:color="auto"/>
              <w:bottom w:val="single" w:sz="2" w:space="0" w:color="auto"/>
            </w:tcBorders>
          </w:tcPr>
          <w:p w14:paraId="463CA982" w14:textId="492E0927"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rozsah od -70°C do +700°C</w:t>
            </w:r>
          </w:p>
        </w:tc>
        <w:tc>
          <w:tcPr>
            <w:tcW w:w="4502" w:type="dxa"/>
            <w:tcBorders>
              <w:top w:val="single" w:sz="2" w:space="0" w:color="auto"/>
              <w:bottom w:val="single" w:sz="2" w:space="0" w:color="auto"/>
            </w:tcBorders>
          </w:tcPr>
          <w:p w14:paraId="203FB306"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6C3BC01" w14:textId="77777777" w:rsidR="001C753E" w:rsidRPr="008E7F9A" w:rsidRDefault="001C753E" w:rsidP="001C753E">
            <w:pPr>
              <w:pStyle w:val="NoSpacing"/>
            </w:pPr>
          </w:p>
        </w:tc>
      </w:tr>
      <w:tr w:rsidR="001C753E" w:rsidRPr="00382F2D" w14:paraId="1E707564" w14:textId="77777777">
        <w:tc>
          <w:tcPr>
            <w:tcW w:w="4395" w:type="dxa"/>
            <w:tcBorders>
              <w:top w:val="single" w:sz="2" w:space="0" w:color="auto"/>
              <w:left w:val="single" w:sz="18" w:space="0" w:color="auto"/>
              <w:bottom w:val="single" w:sz="2" w:space="0" w:color="auto"/>
            </w:tcBorders>
          </w:tcPr>
          <w:p w14:paraId="32C6B2E0" w14:textId="5FA37E2F" w:rsidR="001C753E" w:rsidRPr="00777041" w:rsidRDefault="001C753E" w:rsidP="001C753E">
            <w:pPr>
              <w:autoSpaceDE w:val="0"/>
              <w:autoSpaceDN w:val="0"/>
              <w:adjustRightInd w:val="0"/>
              <w:rPr>
                <w:rFonts w:cs="Arial"/>
              </w:rPr>
            </w:pPr>
            <w:r>
              <w:rPr>
                <w:rFonts w:asciiTheme="minorHAnsi" w:hAnsiTheme="minorHAnsi" w:cs="Calibri"/>
                <w:bCs/>
                <w:sz w:val="22"/>
                <w:szCs w:val="22"/>
              </w:rPr>
              <w:t>Maximální rychlost ohřevu 200°C/min, chlazení 100°C/min</w:t>
            </w:r>
          </w:p>
        </w:tc>
        <w:tc>
          <w:tcPr>
            <w:tcW w:w="4502" w:type="dxa"/>
            <w:tcBorders>
              <w:top w:val="single" w:sz="2" w:space="0" w:color="auto"/>
              <w:bottom w:val="single" w:sz="2" w:space="0" w:color="auto"/>
            </w:tcBorders>
          </w:tcPr>
          <w:p w14:paraId="0BC8F8E5"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3801218A" w14:textId="77777777" w:rsidR="001C753E" w:rsidRPr="008E7F9A" w:rsidRDefault="001C753E" w:rsidP="001C753E">
            <w:pPr>
              <w:pStyle w:val="NoSpacing"/>
            </w:pPr>
          </w:p>
        </w:tc>
      </w:tr>
      <w:tr w:rsidR="001C753E" w:rsidRPr="00382F2D" w14:paraId="50A2103B" w14:textId="77777777">
        <w:tc>
          <w:tcPr>
            <w:tcW w:w="4395" w:type="dxa"/>
            <w:tcBorders>
              <w:top w:val="single" w:sz="2" w:space="0" w:color="auto"/>
              <w:left w:val="single" w:sz="18" w:space="0" w:color="auto"/>
              <w:bottom w:val="single" w:sz="2" w:space="0" w:color="auto"/>
            </w:tcBorders>
          </w:tcPr>
          <w:p w14:paraId="5B543107" w14:textId="326F0723" w:rsidR="001C753E" w:rsidRPr="00777041" w:rsidRDefault="001C753E" w:rsidP="001C753E">
            <w:pPr>
              <w:autoSpaceDE w:val="0"/>
              <w:autoSpaceDN w:val="0"/>
              <w:adjustRightInd w:val="0"/>
              <w:rPr>
                <w:rFonts w:cs="Arial"/>
              </w:rPr>
            </w:pPr>
            <w:r>
              <w:rPr>
                <w:rFonts w:asciiTheme="minorHAnsi" w:hAnsiTheme="minorHAnsi" w:cs="Calibri"/>
                <w:bCs/>
                <w:sz w:val="22"/>
                <w:szCs w:val="22"/>
              </w:rPr>
              <w:t>Řízené chlazení rychlostí 10°C/min do -50°C</w:t>
            </w:r>
          </w:p>
        </w:tc>
        <w:tc>
          <w:tcPr>
            <w:tcW w:w="4502" w:type="dxa"/>
            <w:tcBorders>
              <w:top w:val="single" w:sz="2" w:space="0" w:color="auto"/>
              <w:bottom w:val="single" w:sz="2" w:space="0" w:color="auto"/>
            </w:tcBorders>
          </w:tcPr>
          <w:p w14:paraId="47E9C01F"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D7C3249" w14:textId="77777777" w:rsidR="001C753E" w:rsidRPr="008E7F9A" w:rsidRDefault="001C753E" w:rsidP="001C753E">
            <w:pPr>
              <w:pStyle w:val="NoSpacing"/>
            </w:pPr>
          </w:p>
        </w:tc>
      </w:tr>
      <w:tr w:rsidR="001C753E" w:rsidRPr="00382F2D" w14:paraId="1C68D705" w14:textId="77777777">
        <w:tc>
          <w:tcPr>
            <w:tcW w:w="4395" w:type="dxa"/>
            <w:tcBorders>
              <w:top w:val="single" w:sz="2" w:space="0" w:color="auto"/>
              <w:left w:val="single" w:sz="18" w:space="0" w:color="auto"/>
              <w:bottom w:val="single" w:sz="2" w:space="0" w:color="auto"/>
            </w:tcBorders>
          </w:tcPr>
          <w:p w14:paraId="74558F0E" w14:textId="6AC76E51" w:rsidR="001C753E" w:rsidRPr="00777041" w:rsidRDefault="001C753E" w:rsidP="001C753E">
            <w:pPr>
              <w:autoSpaceDE w:val="0"/>
              <w:autoSpaceDN w:val="0"/>
              <w:adjustRightInd w:val="0"/>
              <w:rPr>
                <w:rFonts w:cs="Arial"/>
              </w:rPr>
            </w:pPr>
            <w:r>
              <w:rPr>
                <w:rFonts w:asciiTheme="minorHAnsi" w:hAnsiTheme="minorHAnsi" w:cs="Calibri"/>
                <w:bCs/>
                <w:sz w:val="22"/>
                <w:szCs w:val="22"/>
              </w:rPr>
              <w:t>Dynamický rozsah: +/- 700 mW</w:t>
            </w:r>
          </w:p>
        </w:tc>
        <w:tc>
          <w:tcPr>
            <w:tcW w:w="4502" w:type="dxa"/>
            <w:tcBorders>
              <w:top w:val="single" w:sz="2" w:space="0" w:color="auto"/>
              <w:bottom w:val="single" w:sz="2" w:space="0" w:color="auto"/>
            </w:tcBorders>
          </w:tcPr>
          <w:p w14:paraId="115E144F"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13DD6DD" w14:textId="77777777" w:rsidR="001C753E" w:rsidRPr="008E7F9A" w:rsidRDefault="001C753E" w:rsidP="001C753E">
            <w:pPr>
              <w:pStyle w:val="NoSpacing"/>
            </w:pPr>
          </w:p>
        </w:tc>
      </w:tr>
      <w:tr w:rsidR="001C753E" w:rsidRPr="00382F2D" w14:paraId="24E931D0" w14:textId="77777777">
        <w:tc>
          <w:tcPr>
            <w:tcW w:w="4395" w:type="dxa"/>
            <w:tcBorders>
              <w:top w:val="single" w:sz="2" w:space="0" w:color="auto"/>
              <w:left w:val="single" w:sz="18" w:space="0" w:color="auto"/>
              <w:bottom w:val="single" w:sz="2" w:space="0" w:color="auto"/>
            </w:tcBorders>
          </w:tcPr>
          <w:p w14:paraId="7D0DA285" w14:textId="4FAF106A"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přesnost: +/- 0,01 °C</w:t>
            </w:r>
          </w:p>
        </w:tc>
        <w:tc>
          <w:tcPr>
            <w:tcW w:w="4502" w:type="dxa"/>
            <w:tcBorders>
              <w:top w:val="single" w:sz="2" w:space="0" w:color="auto"/>
              <w:bottom w:val="single" w:sz="2" w:space="0" w:color="auto"/>
            </w:tcBorders>
          </w:tcPr>
          <w:p w14:paraId="0F20C201"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76BF533D" w14:textId="77777777" w:rsidR="001C753E" w:rsidRPr="008E7F9A" w:rsidRDefault="001C753E" w:rsidP="001C753E">
            <w:pPr>
              <w:pStyle w:val="NoSpacing"/>
            </w:pPr>
          </w:p>
        </w:tc>
      </w:tr>
      <w:tr w:rsidR="001C753E" w:rsidRPr="00382F2D" w14:paraId="24970034" w14:textId="77777777">
        <w:tc>
          <w:tcPr>
            <w:tcW w:w="4395" w:type="dxa"/>
            <w:tcBorders>
              <w:top w:val="single" w:sz="2" w:space="0" w:color="auto"/>
              <w:left w:val="single" w:sz="18" w:space="0" w:color="auto"/>
              <w:bottom w:val="single" w:sz="2" w:space="0" w:color="auto"/>
            </w:tcBorders>
          </w:tcPr>
          <w:p w14:paraId="2128CCB6" w14:textId="793172EE" w:rsidR="001C753E" w:rsidRPr="00777041" w:rsidRDefault="001C753E" w:rsidP="001C753E">
            <w:pPr>
              <w:autoSpaceDE w:val="0"/>
              <w:autoSpaceDN w:val="0"/>
              <w:adjustRightInd w:val="0"/>
              <w:rPr>
                <w:rFonts w:cs="Arial"/>
              </w:rPr>
            </w:pPr>
            <w:r>
              <w:rPr>
                <w:rFonts w:asciiTheme="minorHAnsi" w:hAnsiTheme="minorHAnsi" w:cs="Calibri"/>
                <w:bCs/>
                <w:sz w:val="22"/>
                <w:szCs w:val="22"/>
              </w:rPr>
              <w:t>Teplotní správnost: +/- 0,1 °C</w:t>
            </w:r>
          </w:p>
        </w:tc>
        <w:tc>
          <w:tcPr>
            <w:tcW w:w="4502" w:type="dxa"/>
            <w:tcBorders>
              <w:top w:val="single" w:sz="2" w:space="0" w:color="auto"/>
              <w:bottom w:val="single" w:sz="2" w:space="0" w:color="auto"/>
            </w:tcBorders>
          </w:tcPr>
          <w:p w14:paraId="354214EB"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3295B0E" w14:textId="77777777" w:rsidR="001C753E" w:rsidRPr="008E7F9A" w:rsidRDefault="001C753E" w:rsidP="001C753E">
            <w:pPr>
              <w:pStyle w:val="NoSpacing"/>
            </w:pPr>
          </w:p>
        </w:tc>
      </w:tr>
      <w:tr w:rsidR="001C753E" w:rsidRPr="00382F2D" w14:paraId="150FE2B4" w14:textId="77777777">
        <w:tc>
          <w:tcPr>
            <w:tcW w:w="4395" w:type="dxa"/>
            <w:tcBorders>
              <w:top w:val="single" w:sz="2" w:space="0" w:color="auto"/>
              <w:left w:val="single" w:sz="18" w:space="0" w:color="auto"/>
              <w:bottom w:val="single" w:sz="2" w:space="0" w:color="auto"/>
            </w:tcBorders>
          </w:tcPr>
          <w:p w14:paraId="4FEF95BE" w14:textId="6AF2DC2D" w:rsidR="001C753E" w:rsidRPr="00777041" w:rsidRDefault="001C753E" w:rsidP="001C753E">
            <w:pPr>
              <w:autoSpaceDE w:val="0"/>
              <w:autoSpaceDN w:val="0"/>
              <w:adjustRightInd w:val="0"/>
              <w:rPr>
                <w:rFonts w:cs="Arial"/>
              </w:rPr>
            </w:pPr>
            <w:r>
              <w:rPr>
                <w:rFonts w:asciiTheme="minorHAnsi" w:hAnsiTheme="minorHAnsi" w:cs="Calibri"/>
                <w:bCs/>
                <w:sz w:val="22"/>
                <w:szCs w:val="22"/>
              </w:rPr>
              <w:t>Kalorimetrická přesnost: +/- 0,05%</w:t>
            </w:r>
          </w:p>
        </w:tc>
        <w:tc>
          <w:tcPr>
            <w:tcW w:w="4502" w:type="dxa"/>
            <w:tcBorders>
              <w:top w:val="single" w:sz="2" w:space="0" w:color="auto"/>
              <w:bottom w:val="single" w:sz="2" w:space="0" w:color="auto"/>
            </w:tcBorders>
          </w:tcPr>
          <w:p w14:paraId="35508579"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6D1D3890" w14:textId="77777777" w:rsidR="001C753E" w:rsidRPr="008E7F9A" w:rsidRDefault="001C753E" w:rsidP="001C753E">
            <w:pPr>
              <w:pStyle w:val="NoSpacing"/>
            </w:pPr>
          </w:p>
        </w:tc>
      </w:tr>
      <w:tr w:rsidR="001C753E" w:rsidRPr="00382F2D" w14:paraId="08AF4D21" w14:textId="77777777">
        <w:tc>
          <w:tcPr>
            <w:tcW w:w="4395" w:type="dxa"/>
            <w:tcBorders>
              <w:top w:val="single" w:sz="2" w:space="0" w:color="auto"/>
              <w:left w:val="single" w:sz="18" w:space="0" w:color="auto"/>
              <w:bottom w:val="single" w:sz="2" w:space="0" w:color="auto"/>
            </w:tcBorders>
          </w:tcPr>
          <w:p w14:paraId="1D78C692" w14:textId="46E208E3" w:rsidR="001C753E" w:rsidRPr="00777041" w:rsidRDefault="001C753E" w:rsidP="001C753E">
            <w:pPr>
              <w:autoSpaceDE w:val="0"/>
              <w:autoSpaceDN w:val="0"/>
              <w:adjustRightInd w:val="0"/>
              <w:rPr>
                <w:rFonts w:cs="Arial"/>
              </w:rPr>
            </w:pPr>
            <w:r>
              <w:rPr>
                <w:rFonts w:asciiTheme="minorHAnsi" w:hAnsiTheme="minorHAnsi" w:cs="Calibri"/>
                <w:bCs/>
                <w:sz w:val="22"/>
                <w:szCs w:val="22"/>
              </w:rPr>
              <w:t>Kalorimetrická správnost +/-0.3%</w:t>
            </w:r>
          </w:p>
        </w:tc>
        <w:tc>
          <w:tcPr>
            <w:tcW w:w="4502" w:type="dxa"/>
            <w:tcBorders>
              <w:top w:val="single" w:sz="2" w:space="0" w:color="auto"/>
              <w:bottom w:val="single" w:sz="2" w:space="0" w:color="auto"/>
            </w:tcBorders>
          </w:tcPr>
          <w:p w14:paraId="3D6684D7"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2102EF9E" w14:textId="77777777" w:rsidR="001C753E" w:rsidRPr="008E7F9A" w:rsidRDefault="001C753E" w:rsidP="001C753E">
            <w:pPr>
              <w:pStyle w:val="NoSpacing"/>
            </w:pPr>
          </w:p>
        </w:tc>
      </w:tr>
      <w:tr w:rsidR="001C753E" w:rsidRPr="00382F2D" w14:paraId="5AF84BEC" w14:textId="77777777">
        <w:tc>
          <w:tcPr>
            <w:tcW w:w="4395" w:type="dxa"/>
            <w:tcBorders>
              <w:top w:val="single" w:sz="2" w:space="0" w:color="auto"/>
              <w:left w:val="single" w:sz="18" w:space="0" w:color="auto"/>
              <w:bottom w:val="single" w:sz="2" w:space="0" w:color="auto"/>
            </w:tcBorders>
          </w:tcPr>
          <w:p w14:paraId="482E9E77" w14:textId="6DCCFA05" w:rsidR="001C753E" w:rsidRPr="00777041" w:rsidRDefault="001C753E" w:rsidP="001C753E">
            <w:pPr>
              <w:autoSpaceDE w:val="0"/>
              <w:autoSpaceDN w:val="0"/>
              <w:adjustRightInd w:val="0"/>
              <w:rPr>
                <w:rFonts w:asciiTheme="minorHAnsi" w:hAnsiTheme="minorHAnsi" w:cs="Arial"/>
                <w:kern w:val="0"/>
                <w:sz w:val="22"/>
                <w:szCs w:val="22"/>
              </w:rPr>
            </w:pPr>
            <w:r>
              <w:rPr>
                <w:rFonts w:asciiTheme="minorHAnsi" w:hAnsiTheme="minorHAnsi" w:cs="Calibri"/>
                <w:bCs/>
                <w:sz w:val="22"/>
                <w:szCs w:val="22"/>
              </w:rPr>
              <w:t>Možnost práce v inertních i aktivních plynech, možnost směšování dvou plynů</w:t>
            </w:r>
          </w:p>
        </w:tc>
        <w:tc>
          <w:tcPr>
            <w:tcW w:w="4502" w:type="dxa"/>
            <w:tcBorders>
              <w:top w:val="single" w:sz="2" w:space="0" w:color="auto"/>
              <w:bottom w:val="single" w:sz="2" w:space="0" w:color="auto"/>
            </w:tcBorders>
          </w:tcPr>
          <w:p w14:paraId="3F820CE7"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7B35D34E" w14:textId="77777777" w:rsidR="001C753E" w:rsidRPr="008E7F9A" w:rsidRDefault="001C753E" w:rsidP="001C753E">
            <w:pPr>
              <w:pStyle w:val="NoSpacing"/>
            </w:pPr>
          </w:p>
        </w:tc>
      </w:tr>
      <w:tr w:rsidR="001C753E" w:rsidRPr="00382F2D" w14:paraId="7329FD2B" w14:textId="77777777">
        <w:tc>
          <w:tcPr>
            <w:tcW w:w="4395" w:type="dxa"/>
            <w:tcBorders>
              <w:top w:val="single" w:sz="2" w:space="0" w:color="auto"/>
              <w:left w:val="single" w:sz="18" w:space="0" w:color="auto"/>
              <w:bottom w:val="single" w:sz="2" w:space="0" w:color="auto"/>
            </w:tcBorders>
          </w:tcPr>
          <w:p w14:paraId="02858EDB" w14:textId="076DF9D4" w:rsidR="001C753E" w:rsidRPr="007362AC" w:rsidRDefault="001C753E" w:rsidP="001C753E">
            <w:pPr>
              <w:autoSpaceDE w:val="0"/>
              <w:autoSpaceDN w:val="0"/>
              <w:adjustRightInd w:val="0"/>
              <w:rPr>
                <w:rFonts w:cs="Arial"/>
              </w:rPr>
            </w:pPr>
            <w:r w:rsidRPr="00367404">
              <w:rPr>
                <w:rFonts w:asciiTheme="minorHAnsi" w:hAnsiTheme="minorHAnsi" w:cs="Calibri"/>
                <w:bCs/>
                <w:sz w:val="22"/>
                <w:szCs w:val="22"/>
              </w:rPr>
              <w:t>Možnost práce v režimu modulace teploty</w:t>
            </w:r>
          </w:p>
        </w:tc>
        <w:tc>
          <w:tcPr>
            <w:tcW w:w="4502" w:type="dxa"/>
            <w:tcBorders>
              <w:top w:val="single" w:sz="2" w:space="0" w:color="auto"/>
              <w:bottom w:val="single" w:sz="2" w:space="0" w:color="auto"/>
            </w:tcBorders>
          </w:tcPr>
          <w:p w14:paraId="58C60D2C"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0F431DF" w14:textId="77777777" w:rsidR="001C753E" w:rsidRPr="008E7F9A" w:rsidRDefault="001C753E" w:rsidP="001C753E">
            <w:pPr>
              <w:pStyle w:val="NoSpacing"/>
            </w:pPr>
          </w:p>
        </w:tc>
      </w:tr>
      <w:tr w:rsidR="005C01FB" w:rsidRPr="00382F2D" w14:paraId="6A15ABCA" w14:textId="77777777" w:rsidTr="008646C7">
        <w:tc>
          <w:tcPr>
            <w:tcW w:w="4395" w:type="dxa"/>
            <w:tcBorders>
              <w:top w:val="single" w:sz="2" w:space="0" w:color="auto"/>
              <w:left w:val="single" w:sz="18" w:space="0" w:color="auto"/>
              <w:bottom w:val="single" w:sz="12" w:space="0" w:color="auto"/>
            </w:tcBorders>
          </w:tcPr>
          <w:p w14:paraId="396CC27A" w14:textId="4BCDD0DE" w:rsidR="005C01FB" w:rsidRPr="007362AC" w:rsidRDefault="001C753E" w:rsidP="005C01FB">
            <w:pPr>
              <w:jc w:val="both"/>
              <w:rPr>
                <w:rFonts w:cs="Calibri"/>
                <w:lang w:eastAsia="en-US"/>
              </w:rPr>
            </w:pPr>
            <w:r>
              <w:rPr>
                <w:rFonts w:asciiTheme="minorHAnsi" w:hAnsiTheme="minorHAnsi" w:cs="Calibri"/>
                <w:bCs/>
                <w:sz w:val="22"/>
                <w:szCs w:val="22"/>
              </w:rPr>
              <w:t>Možnost měření specifického tepla s využitím řídícího a vyhodnocovacího softwaru</w:t>
            </w:r>
          </w:p>
        </w:tc>
        <w:tc>
          <w:tcPr>
            <w:tcW w:w="4502" w:type="dxa"/>
            <w:tcBorders>
              <w:top w:val="single" w:sz="2" w:space="0" w:color="auto"/>
              <w:bottom w:val="single" w:sz="12" w:space="0" w:color="auto"/>
            </w:tcBorders>
          </w:tcPr>
          <w:p w14:paraId="1C6D8BE7" w14:textId="77777777" w:rsidR="005C01FB" w:rsidRPr="008E7F9A" w:rsidRDefault="005C01FB" w:rsidP="005C01FB">
            <w:pPr>
              <w:pStyle w:val="NoSpacing"/>
            </w:pPr>
          </w:p>
        </w:tc>
        <w:tc>
          <w:tcPr>
            <w:tcW w:w="992" w:type="dxa"/>
            <w:tcBorders>
              <w:top w:val="single" w:sz="2" w:space="0" w:color="auto"/>
              <w:bottom w:val="single" w:sz="12" w:space="0" w:color="auto"/>
              <w:right w:val="single" w:sz="18" w:space="0" w:color="auto"/>
            </w:tcBorders>
          </w:tcPr>
          <w:p w14:paraId="319CDEA2" w14:textId="77777777" w:rsidR="005C01FB" w:rsidRPr="008E7F9A" w:rsidRDefault="005C01FB" w:rsidP="005C01FB">
            <w:pPr>
              <w:pStyle w:val="NoSpacing"/>
            </w:pPr>
          </w:p>
        </w:tc>
      </w:tr>
    </w:tbl>
    <w:p w14:paraId="5C6C5466" w14:textId="77777777" w:rsidR="00617325" w:rsidRDefault="00617325" w:rsidP="00522683">
      <w:pPr>
        <w:pStyle w:val="BodyText2"/>
        <w:spacing w:line="240" w:lineRule="auto"/>
        <w:rPr>
          <w:rFonts w:ascii="Arial" w:hAnsi="Arial" w:cs="Arial"/>
        </w:rPr>
      </w:pPr>
    </w:p>
    <w:p w14:paraId="42EEBC19" w14:textId="51538678" w:rsidR="00C807EA" w:rsidRDefault="00C807EA" w:rsidP="00522683">
      <w:pPr>
        <w:pStyle w:val="BodyText2"/>
        <w:spacing w:line="240" w:lineRule="auto"/>
        <w:rPr>
          <w:rFonts w:ascii="Arial" w:hAnsi="Arial" w:cs="Arial"/>
        </w:rPr>
      </w:pPr>
      <w:r w:rsidRPr="005C01FB">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5BB2EC43" w14:textId="0C5A99EA" w:rsidR="005C01FB" w:rsidRDefault="005C01FB">
      <w:pPr>
        <w:widowControl/>
        <w:suppressAutoHyphens w:val="0"/>
        <w:rPr>
          <w:rFonts w:ascii="Arial" w:hAnsi="Arial" w:cs="Arial"/>
        </w:rPr>
      </w:pPr>
      <w:r>
        <w:rPr>
          <w:rFonts w:ascii="Arial" w:hAnsi="Arial" w:cs="Arial"/>
        </w:rPr>
        <w:br w:type="page"/>
      </w:r>
    </w:p>
    <w:p w14:paraId="2C93B394" w14:textId="77777777" w:rsidR="00617325" w:rsidRPr="00050D97" w:rsidRDefault="00617325" w:rsidP="00EE03A3">
      <w:pPr>
        <w:spacing w:line="280" w:lineRule="atLeast"/>
        <w:rPr>
          <w:rFonts w:ascii="Calibri" w:hAnsi="Calibri" w:cs="Calibri"/>
          <w:b/>
          <w:bCs/>
          <w:sz w:val="22"/>
          <w:szCs w:val="22"/>
        </w:rPr>
      </w:pPr>
      <w:r w:rsidRPr="00414801">
        <w:rPr>
          <w:rFonts w:ascii="Calibri" w:hAnsi="Calibri" w:cs="Calibri"/>
          <w:b/>
          <w:bCs/>
          <w:sz w:val="22"/>
          <w:szCs w:val="22"/>
        </w:rPr>
        <w:lastRenderedPageBreak/>
        <w:t xml:space="preserve">Příloha č. 2 b) -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14:paraId="395CF1D5" w14:textId="77777777" w:rsidR="00617325" w:rsidRPr="008B49B5" w:rsidRDefault="00617325" w:rsidP="00EE03A3">
      <w:pPr>
        <w:spacing w:line="280" w:lineRule="atLeast"/>
        <w:rPr>
          <w:rFonts w:ascii="Calibri" w:hAnsi="Calibri" w:cs="Calibri"/>
          <w:sz w:val="22"/>
          <w:szCs w:val="22"/>
        </w:rPr>
      </w:pPr>
    </w:p>
    <w:p w14:paraId="3DB653A4" w14:textId="77777777" w:rsidR="00617325" w:rsidRPr="008B49B5" w:rsidRDefault="00617325" w:rsidP="00EE03A3">
      <w:pPr>
        <w:spacing w:line="280" w:lineRule="atLeast"/>
        <w:rPr>
          <w:rFonts w:ascii="Calibri" w:hAnsi="Calibri" w:cs="Calibri"/>
          <w:sz w:val="22"/>
          <w:szCs w:val="22"/>
        </w:rPr>
      </w:pPr>
      <w:r w:rsidRPr="005C01FB">
        <w:rPr>
          <w:rFonts w:ascii="Calibri" w:hAnsi="Calibri" w:cs="Calibri"/>
          <w:color w:val="FF0000"/>
          <w:sz w:val="22"/>
          <w:szCs w:val="22"/>
        </w:rPr>
        <w:t>Doplní (vloží) uchazeč</w:t>
      </w:r>
    </w:p>
    <w:p w14:paraId="16B39D90" w14:textId="77777777" w:rsidR="00617325" w:rsidRPr="00D0287C" w:rsidRDefault="00617325" w:rsidP="00B07140">
      <w:pPr>
        <w:spacing w:line="280" w:lineRule="atLeast"/>
        <w:rPr>
          <w:rFonts w:ascii="Calibri" w:hAnsi="Calibri" w:cs="Calibri"/>
          <w:sz w:val="22"/>
          <w:szCs w:val="22"/>
        </w:rPr>
      </w:pPr>
      <w:r w:rsidRPr="008B49B5">
        <w:rPr>
          <w:rStyle w:val="platne1"/>
          <w:rFonts w:ascii="Calibri" w:hAnsi="Calibri" w:cs="Calibri"/>
          <w:sz w:val="22"/>
          <w:szCs w:val="22"/>
        </w:rPr>
        <w:t xml:space="preserve"> </w:t>
      </w: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BF11B" w14:textId="77777777" w:rsidR="00325EAD" w:rsidRDefault="00325EAD" w:rsidP="00ED3F53">
      <w:r>
        <w:separator/>
      </w:r>
    </w:p>
  </w:endnote>
  <w:endnote w:type="continuationSeparator" w:id="0">
    <w:p w14:paraId="6C094461" w14:textId="77777777" w:rsidR="00325EAD" w:rsidRDefault="00325EAD"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01C2" w14:textId="77777777"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5591572D" w14:textId="77777777" w:rsidR="00617325" w:rsidRPr="001F3BAD" w:rsidRDefault="00325EAD"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14:paraId="43CA422C" w14:textId="77777777" w:rsidR="00617325" w:rsidRDefault="00617325" w:rsidP="00364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8DDBB" w14:textId="77777777" w:rsidR="00617325" w:rsidRPr="005213EC" w:rsidRDefault="00617325" w:rsidP="001F3BAD">
    <w:pPr>
      <w:pStyle w:val="Header"/>
      <w:spacing w:before="200" w:after="480"/>
      <w:ind w:left="1134"/>
      <w:rPr>
        <w:sz w:val="18"/>
        <w:szCs w:val="18"/>
      </w:rPr>
    </w:pPr>
  </w:p>
  <w:p w14:paraId="144F26FA" w14:textId="77777777" w:rsidR="00617325" w:rsidRDefault="00617325" w:rsidP="001F3BAD"/>
  <w:p w14:paraId="3B9708B5" w14:textId="77777777"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2C35D0F6" w14:textId="77777777" w:rsidR="00617325" w:rsidRPr="001F3BAD" w:rsidRDefault="00325EAD"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DC4EF" w14:textId="77777777" w:rsidR="00325EAD" w:rsidRDefault="00325EAD" w:rsidP="00ED3F53">
      <w:r>
        <w:separator/>
      </w:r>
    </w:p>
  </w:footnote>
  <w:footnote w:type="continuationSeparator" w:id="0">
    <w:p w14:paraId="5CC27F74" w14:textId="77777777" w:rsidR="00325EAD" w:rsidRDefault="00325EAD"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E37E7" w14:textId="77777777" w:rsidR="00617325" w:rsidRPr="005213EC" w:rsidRDefault="00325EAD" w:rsidP="0036437C">
    <w:pPr>
      <w:pStyle w:val="Header"/>
      <w:jc w:val="right"/>
      <w:rPr>
        <w:color w:val="153F8F"/>
        <w:sz w:val="20"/>
        <w:szCs w:val="20"/>
      </w:rPr>
    </w:pPr>
    <w:r>
      <w:rPr>
        <w:noProof/>
        <w:lang w:val="en-US" w:eastAsia="en-US"/>
      </w:rPr>
      <w:pict w14:anchorId="7F93D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o:allowincell="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617325"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617325" w:rsidRPr="0036437C">
      <w:rPr>
        <w:rStyle w:val="PageNumber"/>
        <w:rFonts w:ascii="Calibri" w:hAnsi="Calibri" w:cs="Calibri"/>
        <w:noProof/>
        <w:kern w:val="0"/>
        <w:sz w:val="20"/>
        <w:szCs w:val="20"/>
      </w:rPr>
      <w:fldChar w:fldCharType="separate"/>
    </w:r>
    <w:r w:rsidR="008F1E8D">
      <w:rPr>
        <w:rStyle w:val="PageNumber"/>
        <w:rFonts w:ascii="Calibri" w:hAnsi="Calibri" w:cs="Calibri"/>
        <w:noProof/>
        <w:kern w:val="0"/>
        <w:sz w:val="20"/>
        <w:szCs w:val="20"/>
      </w:rPr>
      <w:t>9</w:t>
    </w:r>
    <w:r w:rsidR="00617325" w:rsidRPr="0036437C">
      <w:rPr>
        <w:rStyle w:val="PageNumber"/>
        <w:rFonts w:ascii="Calibri" w:hAnsi="Calibri" w:cs="Calibri"/>
        <w:noProof/>
        <w:kern w:val="0"/>
        <w:sz w:val="20"/>
        <w:szCs w:val="20"/>
      </w:rPr>
      <w:fldChar w:fldCharType="end"/>
    </w:r>
    <w:r w:rsidR="00617325" w:rsidRPr="0036437C">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617325"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617325" w:rsidRPr="0036437C">
      <w:rPr>
        <w:rStyle w:val="PageNumber"/>
        <w:rFonts w:ascii="Calibri" w:hAnsi="Calibri" w:cs="Calibri"/>
        <w:noProof/>
        <w:color w:val="153F8F"/>
        <w:kern w:val="0"/>
        <w:sz w:val="16"/>
        <w:szCs w:val="16"/>
      </w:rPr>
      <w:fldChar w:fldCharType="separate"/>
    </w:r>
    <w:r w:rsidR="008F1E8D">
      <w:rPr>
        <w:rStyle w:val="PageNumber"/>
        <w:rFonts w:ascii="Calibri" w:hAnsi="Calibri" w:cs="Calibri"/>
        <w:noProof/>
        <w:color w:val="153F8F"/>
        <w:kern w:val="0"/>
        <w:sz w:val="16"/>
        <w:szCs w:val="16"/>
      </w:rPr>
      <w:t>12</w:t>
    </w:r>
    <w:r w:rsidR="00617325"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14:paraId="598377DA" w14:textId="77777777" w:rsidR="00617325" w:rsidRPr="00A61048" w:rsidRDefault="00502721" w:rsidP="00A61048">
    <w:pPr>
      <w:pStyle w:val="Header"/>
      <w:spacing w:before="120" w:after="120"/>
      <w:rPr>
        <w:sz w:val="18"/>
        <w:szCs w:val="18"/>
      </w:rPr>
    </w:pPr>
    <w:r>
      <w:rPr>
        <w:noProof/>
      </w:rPr>
      <mc:AlternateContent>
        <mc:Choice Requires="wps">
          <w:drawing>
            <wp:anchor distT="0" distB="0" distL="114300" distR="114300" simplePos="0" relativeHeight="251657728" behindDoc="0" locked="0" layoutInCell="1" allowOverlap="1" wp14:anchorId="659AE006" wp14:editId="01912950">
              <wp:simplePos x="0" y="0"/>
              <wp:positionH relativeFrom="column">
                <wp:posOffset>-23495</wp:posOffset>
              </wp:positionH>
              <wp:positionV relativeFrom="paragraph">
                <wp:posOffset>50800</wp:posOffset>
              </wp:positionV>
              <wp:extent cx="5762625" cy="0"/>
              <wp:effectExtent l="5080" t="12700" r="1397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B0E2"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AiJkAQaAgAAMgQAAA4AAAAAAAAAAAAAAAAALgIAAGRycy9lMm9Eb2MueG1sUEsBAi0AFAAG&#10;AAgAAAAhAJPKkTbcAAAABgEAAA8AAAAAAAAAAAAAAAAAdAQAAGRycy9kb3ducmV2LnhtbFBLBQYA&#10;AAAABAAEAPMAAAB9BQ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E7B2" w14:textId="77777777" w:rsidR="00617325" w:rsidRDefault="00502721" w:rsidP="00DA44D8">
    <w:pPr>
      <w:pStyle w:val="Header"/>
    </w:pPr>
    <w:r>
      <w:rPr>
        <w:noProof/>
      </w:rPr>
      <w:drawing>
        <wp:inline distT="0" distB="0" distL="0" distR="0" wp14:anchorId="38EAA174" wp14:editId="1C40AC3F">
          <wp:extent cx="2819400" cy="590550"/>
          <wp:effectExtent l="0" t="0" r="0" b="0"/>
          <wp:docPr id="1"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14:paraId="254C6418" w14:textId="77777777" w:rsidR="00617325" w:rsidRDefault="00502721">
    <w:pPr>
      <w:pStyle w:val="Header"/>
    </w:pPr>
    <w:r>
      <w:rPr>
        <w:noProof/>
      </w:rPr>
      <mc:AlternateContent>
        <mc:Choice Requires="wps">
          <w:drawing>
            <wp:anchor distT="0" distB="0" distL="114300" distR="114300" simplePos="0" relativeHeight="251656704" behindDoc="0" locked="0" layoutInCell="1" allowOverlap="1" wp14:anchorId="781CA84D" wp14:editId="7E7193BF">
              <wp:simplePos x="0" y="0"/>
              <wp:positionH relativeFrom="column">
                <wp:posOffset>24130</wp:posOffset>
              </wp:positionH>
              <wp:positionV relativeFrom="paragraph">
                <wp:posOffset>45720</wp:posOffset>
              </wp:positionV>
              <wp:extent cx="5920740" cy="0"/>
              <wp:effectExtent l="5080" t="7620" r="825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73E21"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BcGgIAADI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DF8A35B4"/>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Calibri" w:hAnsi="Calibr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4EF014CC"/>
    <w:multiLevelType w:val="hybridMultilevel"/>
    <w:tmpl w:val="2E722052"/>
    <w:lvl w:ilvl="0" w:tplc="70D4DCC0">
      <w:start w:val="18"/>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4"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2"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4F768E"/>
    <w:multiLevelType w:val="hybridMultilevel"/>
    <w:tmpl w:val="D33E98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8"/>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40"/>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39"/>
  </w:num>
  <w:num w:numId="42">
    <w:abstractNumId w:val="7"/>
  </w:num>
  <w:num w:numId="43">
    <w:abstractNumId w:val="3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53146"/>
    <w:rsid w:val="00056170"/>
    <w:rsid w:val="0006095A"/>
    <w:rsid w:val="00063B04"/>
    <w:rsid w:val="00064C0F"/>
    <w:rsid w:val="00081538"/>
    <w:rsid w:val="00091C72"/>
    <w:rsid w:val="000939BE"/>
    <w:rsid w:val="00093B95"/>
    <w:rsid w:val="00096E57"/>
    <w:rsid w:val="000A0E7C"/>
    <w:rsid w:val="000A1B26"/>
    <w:rsid w:val="000A58EF"/>
    <w:rsid w:val="000B0E4F"/>
    <w:rsid w:val="000B5E2C"/>
    <w:rsid w:val="000C7565"/>
    <w:rsid w:val="000D0AF9"/>
    <w:rsid w:val="000D2387"/>
    <w:rsid w:val="000D2AE7"/>
    <w:rsid w:val="000D2F03"/>
    <w:rsid w:val="000D41E5"/>
    <w:rsid w:val="000E1C7C"/>
    <w:rsid w:val="000E4C39"/>
    <w:rsid w:val="000F2133"/>
    <w:rsid w:val="0010025A"/>
    <w:rsid w:val="00103D4D"/>
    <w:rsid w:val="001061FE"/>
    <w:rsid w:val="001242BB"/>
    <w:rsid w:val="00134F3A"/>
    <w:rsid w:val="00135979"/>
    <w:rsid w:val="00141B8C"/>
    <w:rsid w:val="001437E8"/>
    <w:rsid w:val="00146800"/>
    <w:rsid w:val="00173231"/>
    <w:rsid w:val="00173B9E"/>
    <w:rsid w:val="001741E9"/>
    <w:rsid w:val="00176474"/>
    <w:rsid w:val="00183C95"/>
    <w:rsid w:val="001863FD"/>
    <w:rsid w:val="001A2B76"/>
    <w:rsid w:val="001B4303"/>
    <w:rsid w:val="001C0C52"/>
    <w:rsid w:val="001C1597"/>
    <w:rsid w:val="001C2273"/>
    <w:rsid w:val="001C4947"/>
    <w:rsid w:val="001C4E96"/>
    <w:rsid w:val="001C753E"/>
    <w:rsid w:val="001C7C4E"/>
    <w:rsid w:val="001D17EE"/>
    <w:rsid w:val="001D316F"/>
    <w:rsid w:val="001D42F2"/>
    <w:rsid w:val="001E25D8"/>
    <w:rsid w:val="001E367E"/>
    <w:rsid w:val="001E6F4C"/>
    <w:rsid w:val="001F1298"/>
    <w:rsid w:val="001F3BAD"/>
    <w:rsid w:val="001F7F3E"/>
    <w:rsid w:val="0020258B"/>
    <w:rsid w:val="002121A9"/>
    <w:rsid w:val="00213127"/>
    <w:rsid w:val="00215242"/>
    <w:rsid w:val="002168F5"/>
    <w:rsid w:val="00220360"/>
    <w:rsid w:val="00226902"/>
    <w:rsid w:val="00233E08"/>
    <w:rsid w:val="00237375"/>
    <w:rsid w:val="00243EA8"/>
    <w:rsid w:val="0025017A"/>
    <w:rsid w:val="00251367"/>
    <w:rsid w:val="00252D1C"/>
    <w:rsid w:val="00257C7C"/>
    <w:rsid w:val="00261D4C"/>
    <w:rsid w:val="002649D8"/>
    <w:rsid w:val="002654EE"/>
    <w:rsid w:val="0027102D"/>
    <w:rsid w:val="002759CF"/>
    <w:rsid w:val="00276D39"/>
    <w:rsid w:val="00282041"/>
    <w:rsid w:val="002830D1"/>
    <w:rsid w:val="00283E10"/>
    <w:rsid w:val="00292ED6"/>
    <w:rsid w:val="00293ECB"/>
    <w:rsid w:val="00295AE2"/>
    <w:rsid w:val="00296FD2"/>
    <w:rsid w:val="002A01F2"/>
    <w:rsid w:val="002A1840"/>
    <w:rsid w:val="002A1CF3"/>
    <w:rsid w:val="002A50E8"/>
    <w:rsid w:val="002B49B5"/>
    <w:rsid w:val="002B4C3D"/>
    <w:rsid w:val="002B5631"/>
    <w:rsid w:val="002B5B86"/>
    <w:rsid w:val="002C41E3"/>
    <w:rsid w:val="002D2730"/>
    <w:rsid w:val="002E35AD"/>
    <w:rsid w:val="002E6441"/>
    <w:rsid w:val="00311F0A"/>
    <w:rsid w:val="0031504B"/>
    <w:rsid w:val="0031752B"/>
    <w:rsid w:val="00317D4A"/>
    <w:rsid w:val="00320904"/>
    <w:rsid w:val="0032164C"/>
    <w:rsid w:val="003228FE"/>
    <w:rsid w:val="00325A4E"/>
    <w:rsid w:val="00325EAD"/>
    <w:rsid w:val="0035417B"/>
    <w:rsid w:val="0036437C"/>
    <w:rsid w:val="00372954"/>
    <w:rsid w:val="00375A4C"/>
    <w:rsid w:val="003801D3"/>
    <w:rsid w:val="00380D98"/>
    <w:rsid w:val="00382F2D"/>
    <w:rsid w:val="00383428"/>
    <w:rsid w:val="00385043"/>
    <w:rsid w:val="003A0451"/>
    <w:rsid w:val="003A502B"/>
    <w:rsid w:val="003A58CB"/>
    <w:rsid w:val="003B0B2A"/>
    <w:rsid w:val="003B58D6"/>
    <w:rsid w:val="003C1999"/>
    <w:rsid w:val="003C1AF2"/>
    <w:rsid w:val="003C6902"/>
    <w:rsid w:val="003D2718"/>
    <w:rsid w:val="003D5280"/>
    <w:rsid w:val="003D5EDD"/>
    <w:rsid w:val="003E4DC3"/>
    <w:rsid w:val="003E5918"/>
    <w:rsid w:val="003E767D"/>
    <w:rsid w:val="003E78AE"/>
    <w:rsid w:val="003F1DE1"/>
    <w:rsid w:val="003F7966"/>
    <w:rsid w:val="0040391C"/>
    <w:rsid w:val="004061B4"/>
    <w:rsid w:val="00410881"/>
    <w:rsid w:val="00411AC1"/>
    <w:rsid w:val="00414801"/>
    <w:rsid w:val="004251BD"/>
    <w:rsid w:val="00426DC0"/>
    <w:rsid w:val="004375EC"/>
    <w:rsid w:val="004410A7"/>
    <w:rsid w:val="0044489F"/>
    <w:rsid w:val="00445ACF"/>
    <w:rsid w:val="004526E8"/>
    <w:rsid w:val="00453F69"/>
    <w:rsid w:val="004568DF"/>
    <w:rsid w:val="00463E85"/>
    <w:rsid w:val="00466DF8"/>
    <w:rsid w:val="00473E88"/>
    <w:rsid w:val="00481F16"/>
    <w:rsid w:val="0049074F"/>
    <w:rsid w:val="00494F1C"/>
    <w:rsid w:val="004A0255"/>
    <w:rsid w:val="004A064E"/>
    <w:rsid w:val="004A4F59"/>
    <w:rsid w:val="004B41A7"/>
    <w:rsid w:val="004C3C35"/>
    <w:rsid w:val="004D4D8F"/>
    <w:rsid w:val="004D61E0"/>
    <w:rsid w:val="004E2DCA"/>
    <w:rsid w:val="004F0993"/>
    <w:rsid w:val="00501C93"/>
    <w:rsid w:val="00502721"/>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F9E"/>
    <w:rsid w:val="005714D6"/>
    <w:rsid w:val="00571705"/>
    <w:rsid w:val="005747E5"/>
    <w:rsid w:val="00577725"/>
    <w:rsid w:val="00577B9E"/>
    <w:rsid w:val="00580140"/>
    <w:rsid w:val="00590D89"/>
    <w:rsid w:val="00594730"/>
    <w:rsid w:val="00595402"/>
    <w:rsid w:val="005A2725"/>
    <w:rsid w:val="005C01FB"/>
    <w:rsid w:val="005C089F"/>
    <w:rsid w:val="005C19C9"/>
    <w:rsid w:val="005C58FB"/>
    <w:rsid w:val="005D2EC8"/>
    <w:rsid w:val="005D4A8F"/>
    <w:rsid w:val="005D6538"/>
    <w:rsid w:val="005D6FB1"/>
    <w:rsid w:val="005E083F"/>
    <w:rsid w:val="005E0EC2"/>
    <w:rsid w:val="005E2F4D"/>
    <w:rsid w:val="005E615A"/>
    <w:rsid w:val="005F4463"/>
    <w:rsid w:val="005F5B8E"/>
    <w:rsid w:val="00606A70"/>
    <w:rsid w:val="00614FEF"/>
    <w:rsid w:val="00617325"/>
    <w:rsid w:val="006272F0"/>
    <w:rsid w:val="00630697"/>
    <w:rsid w:val="00643BA0"/>
    <w:rsid w:val="006449DE"/>
    <w:rsid w:val="00645BEB"/>
    <w:rsid w:val="00645EEA"/>
    <w:rsid w:val="0064654D"/>
    <w:rsid w:val="006663C3"/>
    <w:rsid w:val="00666508"/>
    <w:rsid w:val="0067000E"/>
    <w:rsid w:val="00672A62"/>
    <w:rsid w:val="00673139"/>
    <w:rsid w:val="00674797"/>
    <w:rsid w:val="00675580"/>
    <w:rsid w:val="00677FDA"/>
    <w:rsid w:val="0068149B"/>
    <w:rsid w:val="00682755"/>
    <w:rsid w:val="006924E4"/>
    <w:rsid w:val="006930E6"/>
    <w:rsid w:val="006942A2"/>
    <w:rsid w:val="006A781F"/>
    <w:rsid w:val="006B3A16"/>
    <w:rsid w:val="006C16D7"/>
    <w:rsid w:val="006C1910"/>
    <w:rsid w:val="006C7F42"/>
    <w:rsid w:val="006D13C3"/>
    <w:rsid w:val="006D7877"/>
    <w:rsid w:val="006F40D0"/>
    <w:rsid w:val="00706449"/>
    <w:rsid w:val="007213B2"/>
    <w:rsid w:val="0072721A"/>
    <w:rsid w:val="00736D10"/>
    <w:rsid w:val="00743EA7"/>
    <w:rsid w:val="00745FDB"/>
    <w:rsid w:val="00747ADE"/>
    <w:rsid w:val="00755611"/>
    <w:rsid w:val="007622FF"/>
    <w:rsid w:val="007624AD"/>
    <w:rsid w:val="00762FB2"/>
    <w:rsid w:val="00783476"/>
    <w:rsid w:val="00790E5A"/>
    <w:rsid w:val="007934E7"/>
    <w:rsid w:val="007958C1"/>
    <w:rsid w:val="007B2C85"/>
    <w:rsid w:val="007B4A58"/>
    <w:rsid w:val="007B7193"/>
    <w:rsid w:val="007C1D7A"/>
    <w:rsid w:val="007C31DF"/>
    <w:rsid w:val="007C585C"/>
    <w:rsid w:val="007C6BA8"/>
    <w:rsid w:val="007D00BA"/>
    <w:rsid w:val="007D58AA"/>
    <w:rsid w:val="007D6974"/>
    <w:rsid w:val="007D74F6"/>
    <w:rsid w:val="007E0A5E"/>
    <w:rsid w:val="007F1496"/>
    <w:rsid w:val="007F7039"/>
    <w:rsid w:val="007F79D1"/>
    <w:rsid w:val="00813DD0"/>
    <w:rsid w:val="00826303"/>
    <w:rsid w:val="00831275"/>
    <w:rsid w:val="0083243B"/>
    <w:rsid w:val="00836A0E"/>
    <w:rsid w:val="008406D9"/>
    <w:rsid w:val="0085033C"/>
    <w:rsid w:val="00853E2A"/>
    <w:rsid w:val="008549A2"/>
    <w:rsid w:val="00860567"/>
    <w:rsid w:val="00861E75"/>
    <w:rsid w:val="008646C7"/>
    <w:rsid w:val="00866FFC"/>
    <w:rsid w:val="00875022"/>
    <w:rsid w:val="00875501"/>
    <w:rsid w:val="00875A0D"/>
    <w:rsid w:val="00877126"/>
    <w:rsid w:val="00877A8E"/>
    <w:rsid w:val="00885577"/>
    <w:rsid w:val="008A516D"/>
    <w:rsid w:val="008B01EE"/>
    <w:rsid w:val="008B349A"/>
    <w:rsid w:val="008B3A1F"/>
    <w:rsid w:val="008B49B5"/>
    <w:rsid w:val="008B6D9D"/>
    <w:rsid w:val="008C2716"/>
    <w:rsid w:val="008C55DA"/>
    <w:rsid w:val="008C6C75"/>
    <w:rsid w:val="008D2012"/>
    <w:rsid w:val="008D5A81"/>
    <w:rsid w:val="008D6DD4"/>
    <w:rsid w:val="008E16F9"/>
    <w:rsid w:val="008E2199"/>
    <w:rsid w:val="008E3F41"/>
    <w:rsid w:val="008E7F9A"/>
    <w:rsid w:val="008F1E8D"/>
    <w:rsid w:val="00902BA0"/>
    <w:rsid w:val="00914265"/>
    <w:rsid w:val="00922213"/>
    <w:rsid w:val="00923F16"/>
    <w:rsid w:val="00926FBF"/>
    <w:rsid w:val="00934503"/>
    <w:rsid w:val="0094435E"/>
    <w:rsid w:val="00947A5F"/>
    <w:rsid w:val="00960F4B"/>
    <w:rsid w:val="009678E8"/>
    <w:rsid w:val="009737D4"/>
    <w:rsid w:val="00976EB0"/>
    <w:rsid w:val="009804CF"/>
    <w:rsid w:val="009813BE"/>
    <w:rsid w:val="0098531E"/>
    <w:rsid w:val="00991058"/>
    <w:rsid w:val="00991D44"/>
    <w:rsid w:val="00994C82"/>
    <w:rsid w:val="009966A0"/>
    <w:rsid w:val="009A0F13"/>
    <w:rsid w:val="009A40F9"/>
    <w:rsid w:val="009B625B"/>
    <w:rsid w:val="009C225A"/>
    <w:rsid w:val="009C5F28"/>
    <w:rsid w:val="009D2842"/>
    <w:rsid w:val="009D44AE"/>
    <w:rsid w:val="009D5AE7"/>
    <w:rsid w:val="009F3DFB"/>
    <w:rsid w:val="009F7343"/>
    <w:rsid w:val="00A02DE7"/>
    <w:rsid w:val="00A11F25"/>
    <w:rsid w:val="00A2220A"/>
    <w:rsid w:val="00A26456"/>
    <w:rsid w:val="00A279FA"/>
    <w:rsid w:val="00A318F7"/>
    <w:rsid w:val="00A425DF"/>
    <w:rsid w:val="00A61048"/>
    <w:rsid w:val="00A62FD9"/>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215D"/>
    <w:rsid w:val="00AF6AA5"/>
    <w:rsid w:val="00AF7DA1"/>
    <w:rsid w:val="00B02D5D"/>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05C9"/>
    <w:rsid w:val="00B74F66"/>
    <w:rsid w:val="00B80551"/>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1A5B"/>
    <w:rsid w:val="00BD29F5"/>
    <w:rsid w:val="00BD2A27"/>
    <w:rsid w:val="00BD404D"/>
    <w:rsid w:val="00BD7DBD"/>
    <w:rsid w:val="00BE1212"/>
    <w:rsid w:val="00BE3625"/>
    <w:rsid w:val="00BE3B55"/>
    <w:rsid w:val="00BE6430"/>
    <w:rsid w:val="00BF2589"/>
    <w:rsid w:val="00BF6BC5"/>
    <w:rsid w:val="00C03272"/>
    <w:rsid w:val="00C05CE6"/>
    <w:rsid w:val="00C060BB"/>
    <w:rsid w:val="00C14B2F"/>
    <w:rsid w:val="00C163C5"/>
    <w:rsid w:val="00C2005B"/>
    <w:rsid w:val="00C3241C"/>
    <w:rsid w:val="00C32BCF"/>
    <w:rsid w:val="00C331E8"/>
    <w:rsid w:val="00C450C1"/>
    <w:rsid w:val="00C46BDE"/>
    <w:rsid w:val="00C51C3F"/>
    <w:rsid w:val="00C53376"/>
    <w:rsid w:val="00C56BC8"/>
    <w:rsid w:val="00C65B21"/>
    <w:rsid w:val="00C6750B"/>
    <w:rsid w:val="00C77C46"/>
    <w:rsid w:val="00C807EA"/>
    <w:rsid w:val="00C828A6"/>
    <w:rsid w:val="00C9581B"/>
    <w:rsid w:val="00CA2F63"/>
    <w:rsid w:val="00CA3F35"/>
    <w:rsid w:val="00CA59B8"/>
    <w:rsid w:val="00CA5F71"/>
    <w:rsid w:val="00CA755D"/>
    <w:rsid w:val="00CB39A1"/>
    <w:rsid w:val="00CC06C0"/>
    <w:rsid w:val="00CC6C21"/>
    <w:rsid w:val="00CC757F"/>
    <w:rsid w:val="00CD21BA"/>
    <w:rsid w:val="00CD4858"/>
    <w:rsid w:val="00CD6AA2"/>
    <w:rsid w:val="00CE268F"/>
    <w:rsid w:val="00CE573A"/>
    <w:rsid w:val="00CF2EDE"/>
    <w:rsid w:val="00D0287C"/>
    <w:rsid w:val="00D03D87"/>
    <w:rsid w:val="00D0495B"/>
    <w:rsid w:val="00D156B2"/>
    <w:rsid w:val="00D20A8E"/>
    <w:rsid w:val="00D21000"/>
    <w:rsid w:val="00D22FCB"/>
    <w:rsid w:val="00D324BB"/>
    <w:rsid w:val="00D3262C"/>
    <w:rsid w:val="00D43DA6"/>
    <w:rsid w:val="00D45317"/>
    <w:rsid w:val="00D4547B"/>
    <w:rsid w:val="00D51FA3"/>
    <w:rsid w:val="00D54DB1"/>
    <w:rsid w:val="00D61D8E"/>
    <w:rsid w:val="00D63AC2"/>
    <w:rsid w:val="00D66631"/>
    <w:rsid w:val="00D75998"/>
    <w:rsid w:val="00D80830"/>
    <w:rsid w:val="00D828A3"/>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6C96"/>
    <w:rsid w:val="00E009B9"/>
    <w:rsid w:val="00E06B19"/>
    <w:rsid w:val="00E06BF8"/>
    <w:rsid w:val="00E07433"/>
    <w:rsid w:val="00E14351"/>
    <w:rsid w:val="00E15796"/>
    <w:rsid w:val="00E17798"/>
    <w:rsid w:val="00E20527"/>
    <w:rsid w:val="00E22A03"/>
    <w:rsid w:val="00E30F1D"/>
    <w:rsid w:val="00E50CEF"/>
    <w:rsid w:val="00E56DE6"/>
    <w:rsid w:val="00E60DC4"/>
    <w:rsid w:val="00E63FC4"/>
    <w:rsid w:val="00E77107"/>
    <w:rsid w:val="00E820B9"/>
    <w:rsid w:val="00E8288C"/>
    <w:rsid w:val="00E8446C"/>
    <w:rsid w:val="00E90BA7"/>
    <w:rsid w:val="00EA0485"/>
    <w:rsid w:val="00EA18E4"/>
    <w:rsid w:val="00EA3865"/>
    <w:rsid w:val="00EB7B9E"/>
    <w:rsid w:val="00EC0A2C"/>
    <w:rsid w:val="00EC5CCB"/>
    <w:rsid w:val="00ED0100"/>
    <w:rsid w:val="00ED1B5A"/>
    <w:rsid w:val="00ED318A"/>
    <w:rsid w:val="00ED3F53"/>
    <w:rsid w:val="00ED7D16"/>
    <w:rsid w:val="00EE03A3"/>
    <w:rsid w:val="00EE7575"/>
    <w:rsid w:val="00EF5C7E"/>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831FA"/>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453AFB"/>
  <w15:docId w15:val="{C5500AB6-34F4-4BF0-819E-023A18CA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eastAsia="Times New Roman" w:hAnsi="Arial" w:cs="Arial"/>
      <w:kern w:val="0"/>
      <w:sz w:val="22"/>
      <w:szCs w:val="22"/>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eastAsia="Times New Roman" w:hAnsi="Tahoma" w:cs="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cs="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rFonts w:cs="Calibri"/>
      <w:sz w:val="22"/>
      <w:szCs w:val="22"/>
      <w:lang w:eastAsia="en-US"/>
    </w:rPr>
  </w:style>
  <w:style w:type="character" w:customStyle="1" w:styleId="NoSpacingChar">
    <w:name w:val="No Spacing Char"/>
    <w:link w:val="Bezmezer1"/>
    <w:uiPriority w:val="99"/>
    <w:locked/>
    <w:rsid w:val="00EE03A3"/>
    <w:rPr>
      <w:sz w:val="22"/>
      <w:szCs w:val="22"/>
      <w:lang w:val="cs-CZ" w:eastAsia="en-US"/>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rFonts w:cs="Calibri"/>
      <w:sz w:val="22"/>
      <w:szCs w:val="22"/>
      <w:lang w:eastAsia="en-US"/>
    </w:rPr>
  </w:style>
  <w:style w:type="character" w:customStyle="1" w:styleId="NoSpacingChar1">
    <w:name w:val="No Spacing Char1"/>
    <w:link w:val="NoSpacing"/>
    <w:uiPriority w:val="99"/>
    <w:locked/>
    <w:rsid w:val="00EE03A3"/>
    <w:rPr>
      <w:sz w:val="22"/>
      <w:szCs w:val="22"/>
      <w:lang w:val="cs-CZ" w:eastAsia="en-US"/>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rFonts w:eastAsia="Times New Roman"/>
      <w:b/>
      <w:bCs/>
      <w:kern w:val="0"/>
      <w:sz w:val="28"/>
      <w:szCs w:val="28"/>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nek@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12</Pages>
  <Words>3001</Words>
  <Characters>17710</Characters>
  <Application>Microsoft Office Word</Application>
  <DocSecurity>0</DocSecurity>
  <Lines>147</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Kupní smlouva</vt:lpstr>
      <vt:lpstr> Kupní smlouva </vt:lpstr>
    </vt:vector>
  </TitlesOfParts>
  <Company>Microsoft</Company>
  <LinksUpToDate>false</LinksUpToDate>
  <CharactersWithSpaces>20670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33</cp:revision>
  <cp:lastPrinted>2015-09-04T06:57:00Z</cp:lastPrinted>
  <dcterms:created xsi:type="dcterms:W3CDTF">2015-11-05T16:07:00Z</dcterms:created>
  <dcterms:modified xsi:type="dcterms:W3CDTF">2016-01-20T09:38:00Z</dcterms:modified>
</cp:coreProperties>
</file>